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304" w:type="dxa"/>
        <w:tblInd w:w="-582" w:type="dxa"/>
        <w:tblBorders>
          <w:top w:val="single" w:sz="4" w:space="0" w:color="auto"/>
          <w:left w:val="single" w:sz="4" w:space="0" w:color="auto"/>
          <w:bottom w:val="single" w:sz="4" w:space="0" w:color="auto"/>
          <w:right w:val="single" w:sz="4" w:space="0" w:color="auto"/>
        </w:tblBorders>
        <w:tblLayout w:type="fixed"/>
        <w:tblCellMar>
          <w:left w:w="43" w:type="dxa"/>
          <w:right w:w="43" w:type="dxa"/>
        </w:tblCellMar>
        <w:tblLook w:val="0000" w:firstRow="0" w:lastRow="0" w:firstColumn="0" w:lastColumn="0" w:noHBand="0" w:noVBand="0"/>
      </w:tblPr>
      <w:tblGrid>
        <w:gridCol w:w="425"/>
        <w:gridCol w:w="6096"/>
        <w:gridCol w:w="425"/>
        <w:gridCol w:w="851"/>
        <w:gridCol w:w="567"/>
        <w:gridCol w:w="5528"/>
        <w:gridCol w:w="567"/>
        <w:gridCol w:w="567"/>
        <w:gridCol w:w="567"/>
        <w:gridCol w:w="711"/>
      </w:tblGrid>
      <w:tr w:rsidR="00D86111" w:rsidRPr="00272022" w14:paraId="04B3E33E" w14:textId="77777777" w:rsidTr="007C4CEF">
        <w:tc>
          <w:tcPr>
            <w:tcW w:w="16304" w:type="dxa"/>
            <w:gridSpan w:val="10"/>
            <w:tcBorders>
              <w:top w:val="single" w:sz="12" w:space="0" w:color="auto"/>
              <w:left w:val="single" w:sz="12" w:space="0" w:color="auto"/>
              <w:bottom w:val="single" w:sz="4" w:space="0" w:color="auto"/>
              <w:right w:val="single" w:sz="12" w:space="0" w:color="auto"/>
            </w:tcBorders>
          </w:tcPr>
          <w:p w14:paraId="0B741847" w14:textId="77777777" w:rsidR="00D86111" w:rsidRPr="00F33EF8" w:rsidRDefault="00D86111" w:rsidP="006C18B3">
            <w:pPr>
              <w:pStyle w:val="Nadpis5"/>
              <w:ind w:right="-45"/>
              <w:jc w:val="center"/>
              <w:rPr>
                <w:rFonts w:ascii="Times New Roman" w:hAnsi="Times New Roman" w:cs="Times New Roman"/>
                <w:b/>
                <w:bCs/>
                <w:color w:val="auto"/>
                <w:lang w:val="en-US" w:eastAsia="en-US"/>
              </w:rPr>
            </w:pPr>
            <w:r w:rsidRPr="00F33EF8">
              <w:rPr>
                <w:rFonts w:ascii="Times New Roman" w:hAnsi="Times New Roman" w:cs="Times New Roman"/>
                <w:b/>
                <w:bCs/>
                <w:color w:val="auto"/>
                <w:lang w:val="en-US" w:eastAsia="en-US"/>
              </w:rPr>
              <w:t>TABUĽKA ZHODY</w:t>
            </w:r>
          </w:p>
          <w:p w14:paraId="7FD40AEB" w14:textId="77777777" w:rsidR="00D86111" w:rsidRPr="00272022" w:rsidRDefault="00D86111" w:rsidP="00AB5D22">
            <w:pPr>
              <w:adjustRightInd w:val="0"/>
              <w:spacing w:line="360" w:lineRule="auto"/>
              <w:jc w:val="center"/>
              <w:rPr>
                <w:b/>
                <w:lang w:val="en-US" w:eastAsia="en-US"/>
              </w:rPr>
            </w:pPr>
            <w:r w:rsidRPr="00272022">
              <w:rPr>
                <w:b/>
                <w:sz w:val="22"/>
              </w:rPr>
              <w:t>návrhu právneho predpisu s právom Európskej únie</w:t>
            </w:r>
          </w:p>
        </w:tc>
      </w:tr>
      <w:tr w:rsidR="00D86111" w:rsidRPr="00272022" w14:paraId="4135A301" w14:textId="77777777" w:rsidTr="007C4CEF">
        <w:trPr>
          <w:trHeight w:val="567"/>
        </w:trPr>
        <w:tc>
          <w:tcPr>
            <w:tcW w:w="6946" w:type="dxa"/>
            <w:gridSpan w:val="3"/>
            <w:tcBorders>
              <w:top w:val="single" w:sz="4" w:space="0" w:color="auto"/>
              <w:left w:val="single" w:sz="12" w:space="0" w:color="auto"/>
              <w:bottom w:val="single" w:sz="4" w:space="0" w:color="auto"/>
              <w:right w:val="single" w:sz="12" w:space="0" w:color="auto"/>
            </w:tcBorders>
          </w:tcPr>
          <w:p w14:paraId="04217D65" w14:textId="77777777" w:rsidR="00D86111" w:rsidRPr="00F33EF8" w:rsidRDefault="00D86111">
            <w:pPr>
              <w:pStyle w:val="Nadpis4"/>
              <w:spacing w:before="120"/>
              <w:rPr>
                <w:sz w:val="20"/>
                <w:szCs w:val="20"/>
              </w:rPr>
            </w:pPr>
            <w:r w:rsidRPr="00F33EF8">
              <w:rPr>
                <w:sz w:val="20"/>
                <w:szCs w:val="20"/>
              </w:rPr>
              <w:t xml:space="preserve">Smernica </w:t>
            </w:r>
          </w:p>
          <w:p w14:paraId="5148BDA1" w14:textId="56367251" w:rsidR="00D86111" w:rsidRPr="00F33EF8" w:rsidRDefault="009E61DA" w:rsidP="000279C3">
            <w:pPr>
              <w:pStyle w:val="Zkladntext3"/>
              <w:spacing w:line="240" w:lineRule="exact"/>
              <w:rPr>
                <w:b/>
                <w:bCs/>
                <w:color w:val="000000"/>
                <w:sz w:val="20"/>
                <w:szCs w:val="20"/>
              </w:rPr>
            </w:pPr>
            <w:r w:rsidRPr="00F33EF8">
              <w:rPr>
                <w:b/>
                <w:bCs/>
                <w:color w:val="000000"/>
                <w:sz w:val="20"/>
                <w:szCs w:val="20"/>
              </w:rPr>
              <w:t xml:space="preserve">SMERNICA EURÓPSKEHO PARLAMENTU A RADY </w:t>
            </w:r>
            <w:r w:rsidR="00AD3861">
              <w:rPr>
                <w:b/>
                <w:bCs/>
                <w:color w:val="000000"/>
                <w:sz w:val="20"/>
                <w:szCs w:val="20"/>
              </w:rPr>
              <w:t xml:space="preserve">(EÚ) </w:t>
            </w:r>
            <w:r w:rsidRPr="00F33EF8">
              <w:rPr>
                <w:b/>
                <w:bCs/>
                <w:color w:val="000000"/>
                <w:sz w:val="20"/>
                <w:szCs w:val="20"/>
                <w:u w:val="single"/>
              </w:rPr>
              <w:t>2025</w:t>
            </w:r>
            <w:r w:rsidRPr="00320D7D">
              <w:rPr>
                <w:b/>
                <w:bCs/>
                <w:color w:val="000000"/>
                <w:sz w:val="20"/>
                <w:szCs w:val="20"/>
                <w:u w:val="single"/>
              </w:rPr>
              <w:t>/2</w:t>
            </w:r>
            <w:r w:rsidRPr="00320D7D">
              <w:rPr>
                <w:b/>
                <w:bCs/>
                <w:sz w:val="20"/>
                <w:szCs w:val="20"/>
              </w:rPr>
              <w:t xml:space="preserve"> z 27. novembra 2024</w:t>
            </w:r>
            <w:r w:rsidR="00A81B99" w:rsidRPr="00320D7D">
              <w:rPr>
                <w:b/>
                <w:bCs/>
                <w:sz w:val="20"/>
                <w:szCs w:val="20"/>
              </w:rPr>
              <w:t>,</w:t>
            </w:r>
            <w:r w:rsidRPr="00320D7D">
              <w:rPr>
                <w:b/>
                <w:bCs/>
                <w:sz w:val="20"/>
                <w:szCs w:val="20"/>
              </w:rPr>
              <w:t xml:space="preserve"> ktorou sa mení smernica 2009/138/ES, pokiaľ ide o proporcionalitu, kvalitu dohľadu, predkladanie informácií, opatrenia týkajúce sa dlhodobých záruk, </w:t>
            </w:r>
            <w:proofErr w:type="spellStart"/>
            <w:r w:rsidRPr="00320D7D">
              <w:rPr>
                <w:b/>
                <w:bCs/>
                <w:sz w:val="20"/>
                <w:szCs w:val="20"/>
              </w:rPr>
              <w:t>makroprudenciálne</w:t>
            </w:r>
            <w:proofErr w:type="spellEnd"/>
            <w:r w:rsidRPr="00320D7D">
              <w:rPr>
                <w:b/>
                <w:bCs/>
                <w:sz w:val="20"/>
                <w:szCs w:val="20"/>
              </w:rPr>
              <w:t xml:space="preserve"> nástroje, riziká ohrozujúce udržateľnosť a dohľad nad skupinou a cezhraničný dohľad, a ktorou sa menia smernice 2002/87/ES a 2013/34/EÚ</w:t>
            </w:r>
            <w:r w:rsidR="00DB3B6F" w:rsidRPr="00320D7D">
              <w:rPr>
                <w:b/>
                <w:bCs/>
                <w:sz w:val="20"/>
                <w:szCs w:val="20"/>
              </w:rPr>
              <w:t xml:space="preserve"> (</w:t>
            </w:r>
            <w:r w:rsidR="00A81B99" w:rsidRPr="00320D7D">
              <w:rPr>
                <w:b/>
                <w:bCs/>
                <w:sz w:val="20"/>
                <w:szCs w:val="20"/>
              </w:rPr>
              <w:t xml:space="preserve">Ú. v. EÚ L, </w:t>
            </w:r>
            <w:r w:rsidR="002C4A7C" w:rsidRPr="00320D7D">
              <w:rPr>
                <w:rStyle w:val="Zvraznenie"/>
                <w:rFonts w:eastAsiaTheme="majorEastAsia"/>
                <w:b/>
                <w:bCs/>
                <w:i w:val="0"/>
                <w:iCs w:val="0"/>
                <w:color w:val="333333"/>
                <w:sz w:val="20"/>
                <w:szCs w:val="20"/>
                <w:shd w:val="clear" w:color="auto" w:fill="FFFFFF"/>
              </w:rPr>
              <w:t>2025/2</w:t>
            </w:r>
            <w:r w:rsidR="002C4A7C" w:rsidRPr="00320D7D">
              <w:rPr>
                <w:rStyle w:val="Zvraznenie"/>
                <w:rFonts w:eastAsiaTheme="majorEastAsia"/>
                <w:color w:val="333333"/>
                <w:sz w:val="20"/>
                <w:szCs w:val="20"/>
                <w:shd w:val="clear" w:color="auto" w:fill="FFFFFF"/>
              </w:rPr>
              <w:t>,</w:t>
            </w:r>
            <w:r w:rsidR="002C4A7C" w:rsidRPr="00320D7D">
              <w:rPr>
                <w:rStyle w:val="Zvraznenie"/>
                <w:rFonts w:ascii="Roboto" w:eastAsiaTheme="majorEastAsia" w:hAnsi="Roboto"/>
                <w:color w:val="333333"/>
                <w:sz w:val="21"/>
                <w:szCs w:val="21"/>
                <w:shd w:val="clear" w:color="auto" w:fill="FFFFFF"/>
              </w:rPr>
              <w:t xml:space="preserve"> </w:t>
            </w:r>
            <w:r w:rsidR="00A81B99" w:rsidRPr="00320D7D">
              <w:rPr>
                <w:b/>
                <w:bCs/>
                <w:sz w:val="20"/>
                <w:szCs w:val="20"/>
              </w:rPr>
              <w:t>8.1.2025)</w:t>
            </w:r>
          </w:p>
          <w:p w14:paraId="6E9F9B4F" w14:textId="77777777" w:rsidR="00D86111" w:rsidRPr="00272022" w:rsidRDefault="00D86111" w:rsidP="00217BF4">
            <w:pPr>
              <w:pStyle w:val="Zkladntext3"/>
              <w:spacing w:line="240" w:lineRule="exact"/>
              <w:rPr>
                <w:rFonts w:ascii="Arial Narrow" w:hAnsi="Arial Narrow"/>
                <w:sz w:val="20"/>
                <w:szCs w:val="20"/>
              </w:rPr>
            </w:pPr>
          </w:p>
        </w:tc>
        <w:tc>
          <w:tcPr>
            <w:tcW w:w="9358" w:type="dxa"/>
            <w:gridSpan w:val="7"/>
            <w:tcBorders>
              <w:top w:val="single" w:sz="4" w:space="0" w:color="auto"/>
              <w:left w:val="nil"/>
              <w:bottom w:val="single" w:sz="4" w:space="0" w:color="auto"/>
              <w:right w:val="single" w:sz="12" w:space="0" w:color="auto"/>
            </w:tcBorders>
          </w:tcPr>
          <w:p w14:paraId="7C160D06" w14:textId="77777777" w:rsidR="00D86111" w:rsidRPr="00F33EF8" w:rsidRDefault="00D86111" w:rsidP="00D86111">
            <w:pPr>
              <w:pStyle w:val="Nadpis4"/>
              <w:spacing w:before="120"/>
              <w:rPr>
                <w:sz w:val="20"/>
                <w:szCs w:val="20"/>
              </w:rPr>
            </w:pPr>
            <w:r w:rsidRPr="00F33EF8">
              <w:rPr>
                <w:sz w:val="20"/>
                <w:szCs w:val="20"/>
              </w:rPr>
              <w:t>Právne predpisy Slovenskej republiky</w:t>
            </w:r>
          </w:p>
          <w:p w14:paraId="28D0D05E" w14:textId="03F12275" w:rsidR="009E61DA" w:rsidRDefault="009E61DA" w:rsidP="009E61DA">
            <w:pPr>
              <w:jc w:val="both"/>
              <w:rPr>
                <w:b/>
                <w:sz w:val="20"/>
                <w:szCs w:val="20"/>
              </w:rPr>
            </w:pPr>
            <w:r w:rsidRPr="00F33EF8">
              <w:rPr>
                <w:b/>
                <w:sz w:val="20"/>
                <w:szCs w:val="20"/>
              </w:rPr>
              <w:t>Návrh zákona</w:t>
            </w:r>
            <w:r w:rsidR="00DB3B6F">
              <w:rPr>
                <w:b/>
                <w:sz w:val="20"/>
                <w:szCs w:val="20"/>
              </w:rPr>
              <w:t>, ktorým sa mení a dopĺňa zákon č. 39/2015 Z. z.</w:t>
            </w:r>
            <w:r w:rsidRPr="00F33EF8">
              <w:rPr>
                <w:b/>
                <w:sz w:val="20"/>
                <w:szCs w:val="20"/>
              </w:rPr>
              <w:t xml:space="preserve"> o poisťovníctve a o zmene a doplnení niektorých zákonov</w:t>
            </w:r>
            <w:r w:rsidR="00DB3B6F">
              <w:rPr>
                <w:b/>
                <w:sz w:val="20"/>
                <w:szCs w:val="20"/>
              </w:rPr>
              <w:t xml:space="preserve"> v znení neskorších predpisov </w:t>
            </w:r>
            <w:r w:rsidR="00144B19" w:rsidRPr="00144B19">
              <w:rPr>
                <w:b/>
                <w:sz w:val="20"/>
                <w:szCs w:val="20"/>
              </w:rPr>
              <w:t xml:space="preserve">a ktorým sa mení a dopĺňa zákon č. 566/2001 Z. z. o cenných papieroch a investičných službách a o zmene a doplnení niektorých zákonov (zákon o cenných papieroch) v znení neskorších predpisov </w:t>
            </w:r>
            <w:r w:rsidRPr="00F33EF8">
              <w:rPr>
                <w:b/>
                <w:sz w:val="20"/>
                <w:szCs w:val="20"/>
              </w:rPr>
              <w:t>(ďalej len „</w:t>
            </w:r>
            <w:r w:rsidR="0047421E">
              <w:rPr>
                <w:b/>
                <w:sz w:val="20"/>
                <w:szCs w:val="20"/>
              </w:rPr>
              <w:t>návrh zákona</w:t>
            </w:r>
            <w:r w:rsidRPr="00F33EF8">
              <w:rPr>
                <w:b/>
                <w:sz w:val="20"/>
                <w:szCs w:val="20"/>
              </w:rPr>
              <w:t>“)</w:t>
            </w:r>
          </w:p>
          <w:p w14:paraId="4CC7A331" w14:textId="19E0632F" w:rsidR="00216CC3" w:rsidRDefault="00216CC3" w:rsidP="009E61DA">
            <w:pPr>
              <w:jc w:val="both"/>
              <w:rPr>
                <w:bCs/>
                <w:sz w:val="20"/>
                <w:szCs w:val="20"/>
              </w:rPr>
            </w:pPr>
            <w:r>
              <w:rPr>
                <w:bCs/>
                <w:sz w:val="20"/>
                <w:szCs w:val="20"/>
              </w:rPr>
              <w:t>Z</w:t>
            </w:r>
            <w:r w:rsidRPr="0047421E">
              <w:rPr>
                <w:bCs/>
                <w:sz w:val="20"/>
                <w:szCs w:val="20"/>
              </w:rPr>
              <w:t>ákon č. 39/2015 Z. z. o poisťovníctve a o zmene a doplnení niektorých zákonov v znení neskorších predpisov</w:t>
            </w:r>
            <w:r>
              <w:rPr>
                <w:bCs/>
                <w:sz w:val="20"/>
                <w:szCs w:val="20"/>
              </w:rPr>
              <w:t xml:space="preserve"> (ďalej len „39/2015“)</w:t>
            </w:r>
          </w:p>
          <w:p w14:paraId="61A914B7" w14:textId="2793EBC9" w:rsidR="003D1890" w:rsidRPr="003D1890" w:rsidRDefault="003D1890" w:rsidP="009E61DA">
            <w:pPr>
              <w:jc w:val="both"/>
              <w:rPr>
                <w:bCs/>
                <w:sz w:val="20"/>
                <w:szCs w:val="20"/>
              </w:rPr>
            </w:pPr>
            <w:r>
              <w:rPr>
                <w:bCs/>
                <w:sz w:val="20"/>
                <w:szCs w:val="20"/>
              </w:rPr>
              <w:t xml:space="preserve">Zákon č. 747/2004 </w:t>
            </w:r>
            <w:r w:rsidRPr="003D1890">
              <w:rPr>
                <w:bCs/>
                <w:sz w:val="20"/>
                <w:szCs w:val="20"/>
              </w:rPr>
              <w:t xml:space="preserve">o dohľade nad finančným trhom a o zmene a doplnení niektorých </w:t>
            </w:r>
            <w:r w:rsidRPr="00320D7D">
              <w:rPr>
                <w:bCs/>
                <w:sz w:val="20"/>
                <w:szCs w:val="20"/>
              </w:rPr>
              <w:t>zákonov</w:t>
            </w:r>
            <w:r w:rsidR="002C4A7C" w:rsidRPr="00320D7D">
              <w:rPr>
                <w:bCs/>
                <w:sz w:val="20"/>
                <w:szCs w:val="20"/>
              </w:rPr>
              <w:t xml:space="preserve"> v znení neskorších predpisov</w:t>
            </w:r>
            <w:r w:rsidRPr="00320D7D">
              <w:rPr>
                <w:bCs/>
                <w:sz w:val="20"/>
                <w:szCs w:val="20"/>
              </w:rPr>
              <w:t xml:space="preserve"> (ďalej len „747/2004“)</w:t>
            </w:r>
          </w:p>
          <w:p w14:paraId="561145FC" w14:textId="119D4110" w:rsidR="00216CC3" w:rsidRPr="00F33EF8" w:rsidRDefault="00216CC3" w:rsidP="009E61DA">
            <w:pPr>
              <w:jc w:val="both"/>
              <w:rPr>
                <w:sz w:val="20"/>
                <w:szCs w:val="20"/>
              </w:rPr>
            </w:pPr>
            <w:r w:rsidRPr="00216CC3">
              <w:rPr>
                <w:sz w:val="20"/>
                <w:szCs w:val="20"/>
              </w:rPr>
              <w:t>Zákon č. 575/2001 Z. z o organizácii činnosti vlády a organizácii ústrednej štátnej správy v znení neskorších predpisov (ďalej len „575/2001“)</w:t>
            </w:r>
          </w:p>
          <w:p w14:paraId="7F497C61" w14:textId="6DD66396" w:rsidR="00E357C2" w:rsidRPr="00272022" w:rsidRDefault="00E357C2" w:rsidP="009E61DA">
            <w:pPr>
              <w:jc w:val="both"/>
              <w:rPr>
                <w:sz w:val="20"/>
                <w:szCs w:val="20"/>
              </w:rPr>
            </w:pPr>
          </w:p>
        </w:tc>
      </w:tr>
      <w:tr w:rsidR="00CE00BD" w:rsidRPr="00272022" w14:paraId="24337E1C" w14:textId="77777777" w:rsidTr="00CA6668">
        <w:tc>
          <w:tcPr>
            <w:tcW w:w="425" w:type="dxa"/>
            <w:tcBorders>
              <w:top w:val="single" w:sz="4" w:space="0" w:color="auto"/>
              <w:left w:val="single" w:sz="12" w:space="0" w:color="auto"/>
              <w:bottom w:val="single" w:sz="4" w:space="0" w:color="auto"/>
              <w:right w:val="single" w:sz="4" w:space="0" w:color="auto"/>
            </w:tcBorders>
          </w:tcPr>
          <w:p w14:paraId="41BB2A51" w14:textId="77777777" w:rsidR="00D86111" w:rsidRPr="00272022" w:rsidRDefault="00D86111">
            <w:pPr>
              <w:jc w:val="center"/>
              <w:rPr>
                <w:rFonts w:ascii="Arial Narrow" w:hAnsi="Arial Narrow"/>
                <w:sz w:val="20"/>
                <w:szCs w:val="20"/>
              </w:rPr>
            </w:pPr>
            <w:r w:rsidRPr="00272022">
              <w:rPr>
                <w:rFonts w:ascii="Arial Narrow" w:hAnsi="Arial Narrow"/>
                <w:sz w:val="20"/>
                <w:szCs w:val="20"/>
              </w:rPr>
              <w:t>1</w:t>
            </w:r>
          </w:p>
        </w:tc>
        <w:tc>
          <w:tcPr>
            <w:tcW w:w="6096" w:type="dxa"/>
            <w:tcBorders>
              <w:top w:val="single" w:sz="4" w:space="0" w:color="auto"/>
              <w:left w:val="single" w:sz="4" w:space="0" w:color="auto"/>
              <w:bottom w:val="single" w:sz="4" w:space="0" w:color="auto"/>
              <w:right w:val="single" w:sz="4" w:space="0" w:color="auto"/>
            </w:tcBorders>
          </w:tcPr>
          <w:p w14:paraId="44532DCE" w14:textId="77777777" w:rsidR="00D86111" w:rsidRPr="00272022" w:rsidRDefault="00D86111">
            <w:pPr>
              <w:jc w:val="center"/>
              <w:rPr>
                <w:rFonts w:ascii="Arial Narrow" w:hAnsi="Arial Narrow"/>
                <w:sz w:val="20"/>
                <w:szCs w:val="20"/>
              </w:rPr>
            </w:pPr>
            <w:r w:rsidRPr="00272022">
              <w:rPr>
                <w:rFonts w:ascii="Arial Narrow" w:hAnsi="Arial Narrow"/>
                <w:sz w:val="20"/>
                <w:szCs w:val="20"/>
              </w:rPr>
              <w:t>2</w:t>
            </w:r>
          </w:p>
        </w:tc>
        <w:tc>
          <w:tcPr>
            <w:tcW w:w="425" w:type="dxa"/>
            <w:tcBorders>
              <w:top w:val="single" w:sz="4" w:space="0" w:color="auto"/>
              <w:left w:val="single" w:sz="4" w:space="0" w:color="auto"/>
              <w:bottom w:val="single" w:sz="4" w:space="0" w:color="auto"/>
              <w:right w:val="single" w:sz="12" w:space="0" w:color="auto"/>
            </w:tcBorders>
          </w:tcPr>
          <w:p w14:paraId="46112382" w14:textId="77777777" w:rsidR="00D86111" w:rsidRPr="00272022" w:rsidRDefault="00D86111">
            <w:pPr>
              <w:jc w:val="center"/>
              <w:rPr>
                <w:rFonts w:ascii="Arial Narrow" w:hAnsi="Arial Narrow"/>
                <w:sz w:val="20"/>
                <w:szCs w:val="20"/>
              </w:rPr>
            </w:pPr>
            <w:r w:rsidRPr="00272022">
              <w:rPr>
                <w:rFonts w:ascii="Arial Narrow" w:hAnsi="Arial Narrow"/>
                <w:sz w:val="20"/>
                <w:szCs w:val="20"/>
              </w:rPr>
              <w:t>3</w:t>
            </w:r>
          </w:p>
        </w:tc>
        <w:tc>
          <w:tcPr>
            <w:tcW w:w="851" w:type="dxa"/>
            <w:tcBorders>
              <w:top w:val="single" w:sz="4" w:space="0" w:color="auto"/>
              <w:left w:val="nil"/>
              <w:bottom w:val="single" w:sz="4" w:space="0" w:color="auto"/>
              <w:right w:val="single" w:sz="4" w:space="0" w:color="auto"/>
            </w:tcBorders>
          </w:tcPr>
          <w:p w14:paraId="1A8C0CBE" w14:textId="77777777" w:rsidR="00D86111" w:rsidRPr="00272022" w:rsidRDefault="00D86111">
            <w:pPr>
              <w:jc w:val="center"/>
              <w:rPr>
                <w:rFonts w:ascii="Arial Narrow" w:hAnsi="Arial Narrow"/>
                <w:sz w:val="20"/>
                <w:szCs w:val="20"/>
              </w:rPr>
            </w:pPr>
            <w:r w:rsidRPr="00272022">
              <w:rPr>
                <w:rFonts w:ascii="Arial Narrow" w:hAnsi="Arial Narrow"/>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9D198B0" w14:textId="77777777" w:rsidR="00D86111" w:rsidRPr="00272022" w:rsidRDefault="00D86111">
            <w:pPr>
              <w:pStyle w:val="Zkladntext2"/>
              <w:spacing w:line="240" w:lineRule="exact"/>
              <w:rPr>
                <w:rFonts w:ascii="Arial Narrow" w:hAnsi="Arial Narrow"/>
              </w:rPr>
            </w:pPr>
            <w:r w:rsidRPr="00272022">
              <w:rPr>
                <w:rFonts w:ascii="Arial Narrow" w:hAnsi="Arial Narrow"/>
              </w:rPr>
              <w:t>5</w:t>
            </w:r>
          </w:p>
        </w:tc>
        <w:tc>
          <w:tcPr>
            <w:tcW w:w="5528" w:type="dxa"/>
            <w:tcBorders>
              <w:top w:val="single" w:sz="4" w:space="0" w:color="auto"/>
              <w:left w:val="single" w:sz="4" w:space="0" w:color="auto"/>
              <w:bottom w:val="single" w:sz="4" w:space="0" w:color="auto"/>
              <w:right w:val="single" w:sz="4" w:space="0" w:color="auto"/>
            </w:tcBorders>
          </w:tcPr>
          <w:p w14:paraId="48DB4C3D" w14:textId="77777777" w:rsidR="00D86111" w:rsidRPr="00272022" w:rsidRDefault="00D86111">
            <w:pPr>
              <w:pStyle w:val="Zkladntext2"/>
              <w:spacing w:line="240" w:lineRule="exact"/>
              <w:rPr>
                <w:rFonts w:ascii="Arial Narrow" w:hAnsi="Arial Narrow"/>
              </w:rPr>
            </w:pPr>
            <w:r w:rsidRPr="00272022">
              <w:rPr>
                <w:rFonts w:ascii="Arial Narrow" w:hAnsi="Arial Narrow"/>
              </w:rPr>
              <w:t>6</w:t>
            </w:r>
          </w:p>
        </w:tc>
        <w:tc>
          <w:tcPr>
            <w:tcW w:w="567" w:type="dxa"/>
            <w:tcBorders>
              <w:top w:val="single" w:sz="4" w:space="0" w:color="auto"/>
              <w:left w:val="single" w:sz="4" w:space="0" w:color="auto"/>
              <w:bottom w:val="single" w:sz="4" w:space="0" w:color="auto"/>
              <w:right w:val="single" w:sz="4" w:space="0" w:color="auto"/>
            </w:tcBorders>
          </w:tcPr>
          <w:p w14:paraId="200891C2" w14:textId="77777777" w:rsidR="00D86111" w:rsidRPr="00272022" w:rsidRDefault="00D86111">
            <w:pPr>
              <w:jc w:val="center"/>
              <w:rPr>
                <w:rFonts w:ascii="Arial Narrow" w:hAnsi="Arial Narrow"/>
                <w:sz w:val="14"/>
                <w:szCs w:val="14"/>
              </w:rPr>
            </w:pPr>
            <w:r w:rsidRPr="00272022">
              <w:rPr>
                <w:rFonts w:ascii="Arial Narrow" w:hAnsi="Arial Narrow"/>
                <w:sz w:val="14"/>
                <w:szCs w:val="14"/>
              </w:rPr>
              <w:t>7</w:t>
            </w:r>
          </w:p>
        </w:tc>
        <w:tc>
          <w:tcPr>
            <w:tcW w:w="567" w:type="dxa"/>
            <w:tcBorders>
              <w:top w:val="single" w:sz="4" w:space="0" w:color="auto"/>
              <w:left w:val="single" w:sz="4" w:space="0" w:color="auto"/>
              <w:bottom w:val="single" w:sz="4" w:space="0" w:color="auto"/>
              <w:right w:val="single" w:sz="4" w:space="0" w:color="auto"/>
            </w:tcBorders>
          </w:tcPr>
          <w:p w14:paraId="03CC91E7" w14:textId="77777777" w:rsidR="00D86111" w:rsidRPr="00272022" w:rsidRDefault="00D86111">
            <w:pPr>
              <w:jc w:val="center"/>
              <w:rPr>
                <w:rFonts w:ascii="Arial Narrow" w:hAnsi="Arial Narrow"/>
                <w:sz w:val="14"/>
                <w:szCs w:val="14"/>
              </w:rPr>
            </w:pPr>
            <w:r w:rsidRPr="00272022">
              <w:rPr>
                <w:rFonts w:ascii="Arial Narrow" w:hAnsi="Arial Narrow"/>
                <w:sz w:val="14"/>
                <w:szCs w:val="14"/>
              </w:rPr>
              <w:t>8</w:t>
            </w:r>
          </w:p>
        </w:tc>
        <w:tc>
          <w:tcPr>
            <w:tcW w:w="567" w:type="dxa"/>
            <w:tcBorders>
              <w:top w:val="single" w:sz="4" w:space="0" w:color="auto"/>
              <w:left w:val="single" w:sz="4" w:space="0" w:color="auto"/>
              <w:bottom w:val="single" w:sz="4" w:space="0" w:color="auto"/>
              <w:right w:val="single" w:sz="4" w:space="0" w:color="auto"/>
            </w:tcBorders>
          </w:tcPr>
          <w:p w14:paraId="5A05F6E6" w14:textId="77777777" w:rsidR="00D86111" w:rsidRPr="00272022" w:rsidRDefault="00D86111">
            <w:pPr>
              <w:jc w:val="center"/>
              <w:rPr>
                <w:rFonts w:ascii="Arial Narrow" w:hAnsi="Arial Narrow"/>
                <w:sz w:val="14"/>
                <w:szCs w:val="14"/>
              </w:rPr>
            </w:pPr>
            <w:r w:rsidRPr="00272022">
              <w:rPr>
                <w:rFonts w:ascii="Arial Narrow" w:hAnsi="Arial Narrow"/>
                <w:sz w:val="14"/>
                <w:szCs w:val="14"/>
              </w:rPr>
              <w:t>9</w:t>
            </w:r>
          </w:p>
        </w:tc>
        <w:tc>
          <w:tcPr>
            <w:tcW w:w="711" w:type="dxa"/>
            <w:tcBorders>
              <w:top w:val="single" w:sz="4" w:space="0" w:color="auto"/>
              <w:left w:val="single" w:sz="4" w:space="0" w:color="auto"/>
              <w:bottom w:val="single" w:sz="4" w:space="0" w:color="auto"/>
              <w:right w:val="single" w:sz="12" w:space="0" w:color="auto"/>
            </w:tcBorders>
          </w:tcPr>
          <w:p w14:paraId="31DDC74C" w14:textId="77777777" w:rsidR="00D86111" w:rsidRPr="00272022" w:rsidRDefault="00D86111">
            <w:pPr>
              <w:jc w:val="center"/>
              <w:rPr>
                <w:rFonts w:ascii="Arial Narrow" w:hAnsi="Arial Narrow"/>
                <w:sz w:val="14"/>
                <w:szCs w:val="14"/>
              </w:rPr>
            </w:pPr>
            <w:r w:rsidRPr="00272022">
              <w:rPr>
                <w:rFonts w:ascii="Arial Narrow" w:hAnsi="Arial Narrow"/>
                <w:sz w:val="14"/>
                <w:szCs w:val="14"/>
              </w:rPr>
              <w:t>10</w:t>
            </w:r>
          </w:p>
        </w:tc>
      </w:tr>
      <w:tr w:rsidR="00CE00BD" w:rsidRPr="00272022" w14:paraId="752B56E5" w14:textId="77777777" w:rsidTr="00CA6668">
        <w:trPr>
          <w:trHeight w:val="1139"/>
        </w:trPr>
        <w:tc>
          <w:tcPr>
            <w:tcW w:w="425" w:type="dxa"/>
            <w:tcBorders>
              <w:top w:val="single" w:sz="4" w:space="0" w:color="auto"/>
              <w:left w:val="single" w:sz="12" w:space="0" w:color="auto"/>
              <w:bottom w:val="single" w:sz="4" w:space="0" w:color="auto"/>
              <w:right w:val="single" w:sz="4" w:space="0" w:color="auto"/>
            </w:tcBorders>
          </w:tcPr>
          <w:p w14:paraId="6679C74B" w14:textId="77777777" w:rsidR="00D86111" w:rsidRPr="00272022" w:rsidRDefault="00D86111">
            <w:pPr>
              <w:pStyle w:val="Normlny0"/>
              <w:jc w:val="center"/>
            </w:pPr>
            <w:r w:rsidRPr="00272022">
              <w:t>Článok</w:t>
            </w:r>
          </w:p>
          <w:p w14:paraId="68DF8141" w14:textId="77777777" w:rsidR="00D86111" w:rsidRPr="00272022" w:rsidRDefault="00D86111">
            <w:pPr>
              <w:pStyle w:val="Normlny0"/>
              <w:jc w:val="center"/>
            </w:pPr>
            <w:r w:rsidRPr="00272022">
              <w:t>(Č, O,</w:t>
            </w:r>
          </w:p>
          <w:p w14:paraId="616E81DD" w14:textId="77777777" w:rsidR="00D86111" w:rsidRPr="00272022" w:rsidRDefault="00D86111">
            <w:pPr>
              <w:pStyle w:val="Normlny0"/>
              <w:jc w:val="center"/>
            </w:pPr>
            <w:r w:rsidRPr="00272022">
              <w:t>V, P)</w:t>
            </w:r>
          </w:p>
        </w:tc>
        <w:tc>
          <w:tcPr>
            <w:tcW w:w="6096" w:type="dxa"/>
            <w:tcBorders>
              <w:top w:val="single" w:sz="4" w:space="0" w:color="auto"/>
              <w:left w:val="single" w:sz="4" w:space="0" w:color="auto"/>
              <w:bottom w:val="single" w:sz="4" w:space="0" w:color="auto"/>
              <w:right w:val="single" w:sz="4" w:space="0" w:color="auto"/>
            </w:tcBorders>
          </w:tcPr>
          <w:p w14:paraId="6778E0A9" w14:textId="77777777" w:rsidR="00D86111" w:rsidRPr="00272022" w:rsidRDefault="00D86111">
            <w:pPr>
              <w:pStyle w:val="Normlny0"/>
              <w:jc w:val="center"/>
            </w:pPr>
            <w:r w:rsidRPr="00272022">
              <w:t>Text</w:t>
            </w:r>
          </w:p>
        </w:tc>
        <w:tc>
          <w:tcPr>
            <w:tcW w:w="425" w:type="dxa"/>
            <w:tcBorders>
              <w:top w:val="single" w:sz="4" w:space="0" w:color="auto"/>
              <w:left w:val="single" w:sz="4" w:space="0" w:color="auto"/>
              <w:bottom w:val="single" w:sz="4" w:space="0" w:color="auto"/>
              <w:right w:val="single" w:sz="12" w:space="0" w:color="auto"/>
            </w:tcBorders>
          </w:tcPr>
          <w:p w14:paraId="12B897C8" w14:textId="77777777" w:rsidR="00DB3B6F" w:rsidRDefault="00DB3B6F" w:rsidP="00DB3B6F">
            <w:pPr>
              <w:pStyle w:val="Normlny0"/>
              <w:jc w:val="center"/>
            </w:pPr>
            <w:r>
              <w:t xml:space="preserve">Spôsob </w:t>
            </w:r>
            <w:proofErr w:type="spellStart"/>
            <w:r>
              <w:t>transp</w:t>
            </w:r>
            <w:proofErr w:type="spellEnd"/>
            <w:r>
              <w:t>.</w:t>
            </w:r>
          </w:p>
          <w:p w14:paraId="42483629" w14:textId="4EA38D47" w:rsidR="00D86111" w:rsidRPr="00272022" w:rsidRDefault="00DB3B6F" w:rsidP="00DB3B6F">
            <w:pPr>
              <w:pStyle w:val="Normlny0"/>
              <w:jc w:val="center"/>
            </w:pPr>
            <w:r>
              <w:t xml:space="preserve">(N, O, D, </w:t>
            </w:r>
            <w:proofErr w:type="spellStart"/>
            <w:r>
              <w:t>n.a</w:t>
            </w:r>
            <w:proofErr w:type="spellEnd"/>
            <w:r>
              <w:t>.)</w:t>
            </w:r>
          </w:p>
        </w:tc>
        <w:tc>
          <w:tcPr>
            <w:tcW w:w="851" w:type="dxa"/>
            <w:tcBorders>
              <w:top w:val="single" w:sz="4" w:space="0" w:color="auto"/>
              <w:left w:val="nil"/>
              <w:bottom w:val="single" w:sz="4" w:space="0" w:color="auto"/>
              <w:right w:val="single" w:sz="4" w:space="0" w:color="auto"/>
            </w:tcBorders>
          </w:tcPr>
          <w:p w14:paraId="28075292" w14:textId="77777777" w:rsidR="00DB3B6F" w:rsidRDefault="00DB3B6F" w:rsidP="00DB3B6F">
            <w:pPr>
              <w:pStyle w:val="Normlny0"/>
              <w:jc w:val="center"/>
            </w:pPr>
            <w:r>
              <w:t>Číslo</w:t>
            </w:r>
          </w:p>
          <w:p w14:paraId="687BBCA5" w14:textId="3BF76B2E" w:rsidR="00D86111" w:rsidRPr="00272022" w:rsidRDefault="00DB3B6F" w:rsidP="00DB3B6F">
            <w:pPr>
              <w:pStyle w:val="Normlny0"/>
              <w:jc w:val="center"/>
            </w:pPr>
            <w:r>
              <w:t>predpisu</w:t>
            </w:r>
          </w:p>
        </w:tc>
        <w:tc>
          <w:tcPr>
            <w:tcW w:w="567" w:type="dxa"/>
            <w:tcBorders>
              <w:top w:val="single" w:sz="4" w:space="0" w:color="auto"/>
              <w:left w:val="single" w:sz="4" w:space="0" w:color="auto"/>
              <w:bottom w:val="single" w:sz="4" w:space="0" w:color="auto"/>
              <w:right w:val="single" w:sz="4" w:space="0" w:color="auto"/>
            </w:tcBorders>
          </w:tcPr>
          <w:p w14:paraId="6E010338" w14:textId="77777777" w:rsidR="00D86111" w:rsidRPr="00272022" w:rsidRDefault="00D86111">
            <w:pPr>
              <w:pStyle w:val="Normlny0"/>
              <w:jc w:val="center"/>
            </w:pPr>
            <w:r w:rsidRPr="00272022">
              <w:t>Článok (Č, §, O, V, P)</w:t>
            </w:r>
          </w:p>
        </w:tc>
        <w:tc>
          <w:tcPr>
            <w:tcW w:w="5528" w:type="dxa"/>
            <w:tcBorders>
              <w:top w:val="single" w:sz="4" w:space="0" w:color="auto"/>
              <w:left w:val="single" w:sz="4" w:space="0" w:color="auto"/>
              <w:bottom w:val="single" w:sz="4" w:space="0" w:color="auto"/>
              <w:right w:val="single" w:sz="4" w:space="0" w:color="auto"/>
            </w:tcBorders>
          </w:tcPr>
          <w:p w14:paraId="37E57028" w14:textId="77777777" w:rsidR="00D86111" w:rsidRPr="00272022" w:rsidRDefault="00D86111">
            <w:pPr>
              <w:pStyle w:val="Normlny0"/>
              <w:jc w:val="center"/>
            </w:pPr>
            <w:r w:rsidRPr="00272022">
              <w:t>Text</w:t>
            </w:r>
          </w:p>
        </w:tc>
        <w:tc>
          <w:tcPr>
            <w:tcW w:w="567" w:type="dxa"/>
            <w:tcBorders>
              <w:top w:val="single" w:sz="4" w:space="0" w:color="auto"/>
              <w:left w:val="single" w:sz="4" w:space="0" w:color="auto"/>
              <w:bottom w:val="single" w:sz="4" w:space="0" w:color="auto"/>
              <w:right w:val="single" w:sz="4" w:space="0" w:color="auto"/>
            </w:tcBorders>
          </w:tcPr>
          <w:p w14:paraId="6B7A4587" w14:textId="77777777" w:rsidR="00DB3B6F" w:rsidRDefault="00DB3B6F" w:rsidP="00DB3B6F">
            <w:pPr>
              <w:pStyle w:val="Normlny0"/>
            </w:pPr>
            <w:r>
              <w:t>Z</w:t>
            </w:r>
          </w:p>
          <w:p w14:paraId="4CCA425B" w14:textId="77777777" w:rsidR="00DB3B6F" w:rsidRDefault="00DB3B6F" w:rsidP="00DB3B6F">
            <w:pPr>
              <w:pStyle w:val="Normlny0"/>
            </w:pPr>
            <w:r>
              <w:t>h</w:t>
            </w:r>
          </w:p>
          <w:p w14:paraId="06606FB5" w14:textId="77777777" w:rsidR="00DB3B6F" w:rsidRDefault="00DB3B6F" w:rsidP="00DB3B6F">
            <w:pPr>
              <w:pStyle w:val="Normlny0"/>
            </w:pPr>
            <w:r>
              <w:t xml:space="preserve">o </w:t>
            </w:r>
          </w:p>
          <w:p w14:paraId="3CAA33A4" w14:textId="77777777" w:rsidR="00DB3B6F" w:rsidRDefault="00DB3B6F" w:rsidP="00DB3B6F">
            <w:pPr>
              <w:pStyle w:val="Normlny0"/>
            </w:pPr>
            <w:r>
              <w:t xml:space="preserve">d </w:t>
            </w:r>
          </w:p>
          <w:p w14:paraId="1006A4C2" w14:textId="688BFFF4" w:rsidR="00D86111" w:rsidRPr="00272022" w:rsidRDefault="00DB3B6F" w:rsidP="00DB3B6F">
            <w:pPr>
              <w:pStyle w:val="Normlny0"/>
            </w:pPr>
            <w:r>
              <w:t>a</w:t>
            </w:r>
          </w:p>
        </w:tc>
        <w:tc>
          <w:tcPr>
            <w:tcW w:w="567" w:type="dxa"/>
            <w:tcBorders>
              <w:top w:val="single" w:sz="4" w:space="0" w:color="auto"/>
              <w:left w:val="single" w:sz="4" w:space="0" w:color="auto"/>
              <w:bottom w:val="single" w:sz="4" w:space="0" w:color="auto"/>
              <w:right w:val="single" w:sz="4" w:space="0" w:color="auto"/>
            </w:tcBorders>
          </w:tcPr>
          <w:p w14:paraId="69EB5D79" w14:textId="0896FF6B" w:rsidR="00D86111" w:rsidRPr="00272022" w:rsidRDefault="00DB3B6F">
            <w:pPr>
              <w:pStyle w:val="Normlny0"/>
              <w:jc w:val="center"/>
            </w:pPr>
            <w:r w:rsidRPr="00DB3B6F">
              <w:t>Poznámky</w:t>
            </w:r>
          </w:p>
        </w:tc>
        <w:tc>
          <w:tcPr>
            <w:tcW w:w="567" w:type="dxa"/>
            <w:tcBorders>
              <w:top w:val="single" w:sz="4" w:space="0" w:color="auto"/>
              <w:left w:val="single" w:sz="4" w:space="0" w:color="auto"/>
              <w:bottom w:val="single" w:sz="4" w:space="0" w:color="auto"/>
              <w:right w:val="single" w:sz="4" w:space="0" w:color="auto"/>
            </w:tcBorders>
          </w:tcPr>
          <w:p w14:paraId="056DD13D" w14:textId="1617CF56" w:rsidR="00D86111" w:rsidRPr="00272022" w:rsidRDefault="00DB3B6F">
            <w:pPr>
              <w:pStyle w:val="Normlny0"/>
              <w:jc w:val="center"/>
            </w:pPr>
            <w:r w:rsidRPr="00DB3B6F">
              <w:t xml:space="preserve">Identifikácia </w:t>
            </w:r>
            <w:proofErr w:type="spellStart"/>
            <w:r w:rsidRPr="00DB3B6F">
              <w:t>goldplatingu</w:t>
            </w:r>
            <w:proofErr w:type="spellEnd"/>
          </w:p>
        </w:tc>
        <w:tc>
          <w:tcPr>
            <w:tcW w:w="711" w:type="dxa"/>
            <w:tcBorders>
              <w:top w:val="single" w:sz="4" w:space="0" w:color="auto"/>
              <w:left w:val="single" w:sz="4" w:space="0" w:color="auto"/>
              <w:bottom w:val="single" w:sz="4" w:space="0" w:color="auto"/>
              <w:right w:val="single" w:sz="12" w:space="0" w:color="auto"/>
            </w:tcBorders>
          </w:tcPr>
          <w:p w14:paraId="6100C250" w14:textId="1A422B86" w:rsidR="00D86111" w:rsidRPr="00272022" w:rsidRDefault="00DB3B6F">
            <w:pPr>
              <w:pStyle w:val="Normlny0"/>
              <w:jc w:val="center"/>
            </w:pPr>
            <w:r w:rsidRPr="00DB3B6F">
              <w:t xml:space="preserve">Identifikácia oblasti </w:t>
            </w:r>
            <w:proofErr w:type="spellStart"/>
            <w:r w:rsidRPr="00DB3B6F">
              <w:t>goldplatingu</w:t>
            </w:r>
            <w:proofErr w:type="spellEnd"/>
            <w:r w:rsidRPr="00DB3B6F">
              <w:t xml:space="preserve"> a vyjadrenie k opodstatnenosti </w:t>
            </w:r>
            <w:proofErr w:type="spellStart"/>
            <w:r w:rsidRPr="00DB3B6F">
              <w:t>goldplatingu</w:t>
            </w:r>
            <w:proofErr w:type="spellEnd"/>
          </w:p>
        </w:tc>
      </w:tr>
      <w:tr w:rsidR="00CE00BD" w:rsidRPr="00272022" w14:paraId="61A01B60" w14:textId="77777777" w:rsidTr="00CA6668">
        <w:tc>
          <w:tcPr>
            <w:tcW w:w="425" w:type="dxa"/>
            <w:tcBorders>
              <w:top w:val="single" w:sz="4" w:space="0" w:color="auto"/>
              <w:left w:val="single" w:sz="12" w:space="0" w:color="auto"/>
              <w:bottom w:val="single" w:sz="4" w:space="0" w:color="auto"/>
              <w:right w:val="single" w:sz="4" w:space="0" w:color="auto"/>
            </w:tcBorders>
          </w:tcPr>
          <w:p w14:paraId="387EA432" w14:textId="1494749F" w:rsidR="007C4CEF" w:rsidRPr="00320D7D" w:rsidRDefault="007C4CEF" w:rsidP="00945A88">
            <w:pPr>
              <w:jc w:val="center"/>
              <w:rPr>
                <w:sz w:val="20"/>
                <w:szCs w:val="20"/>
              </w:rPr>
            </w:pPr>
            <w:r w:rsidRPr="00320D7D">
              <w:rPr>
                <w:sz w:val="20"/>
                <w:szCs w:val="20"/>
              </w:rPr>
              <w:t>Čl.1</w:t>
            </w:r>
          </w:p>
          <w:p w14:paraId="24EBB4A6" w14:textId="1D574855" w:rsidR="00D86111" w:rsidRPr="00320D7D" w:rsidRDefault="005258BE" w:rsidP="00945A88">
            <w:pPr>
              <w:jc w:val="center"/>
              <w:rPr>
                <w:sz w:val="20"/>
                <w:szCs w:val="20"/>
              </w:rPr>
            </w:pPr>
            <w:r w:rsidRPr="00320D7D">
              <w:rPr>
                <w:sz w:val="20"/>
                <w:szCs w:val="20"/>
              </w:rPr>
              <w:t>1.</w:t>
            </w:r>
          </w:p>
        </w:tc>
        <w:tc>
          <w:tcPr>
            <w:tcW w:w="6096" w:type="dxa"/>
            <w:tcBorders>
              <w:top w:val="single" w:sz="4" w:space="0" w:color="auto"/>
              <w:left w:val="single" w:sz="4" w:space="0" w:color="auto"/>
              <w:bottom w:val="single" w:sz="4" w:space="0" w:color="auto"/>
              <w:right w:val="single" w:sz="4" w:space="0" w:color="auto"/>
            </w:tcBorders>
          </w:tcPr>
          <w:p w14:paraId="1A77A39C" w14:textId="77777777" w:rsidR="007C4CEF" w:rsidRPr="00320D7D" w:rsidRDefault="007C4CEF" w:rsidP="007C4CEF">
            <w:pPr>
              <w:pStyle w:val="oj-sti-art"/>
              <w:shd w:val="clear" w:color="auto" w:fill="FFFFFF"/>
              <w:spacing w:before="0" w:beforeAutospacing="0" w:after="0" w:afterAutospacing="0" w:line="312" w:lineRule="atLeast"/>
              <w:rPr>
                <w:b/>
                <w:bCs/>
                <w:color w:val="333333"/>
                <w:sz w:val="20"/>
                <w:szCs w:val="20"/>
              </w:rPr>
            </w:pPr>
            <w:r w:rsidRPr="00320D7D">
              <w:rPr>
                <w:b/>
                <w:bCs/>
                <w:color w:val="333333"/>
                <w:sz w:val="20"/>
                <w:szCs w:val="20"/>
              </w:rPr>
              <w:t>Zmeny smernice 2009/138/ES</w:t>
            </w:r>
          </w:p>
          <w:p w14:paraId="7ACC631F" w14:textId="77777777" w:rsidR="007C4CEF" w:rsidRPr="00320D7D" w:rsidRDefault="007C4CEF" w:rsidP="007C4CEF">
            <w:pPr>
              <w:pStyle w:val="oj-normal"/>
              <w:shd w:val="clear" w:color="auto" w:fill="FFFFFF"/>
              <w:spacing w:before="0" w:beforeAutospacing="0" w:after="0" w:afterAutospacing="0" w:line="312" w:lineRule="atLeast"/>
              <w:jc w:val="both"/>
              <w:rPr>
                <w:color w:val="333333"/>
                <w:sz w:val="20"/>
                <w:szCs w:val="20"/>
              </w:rPr>
            </w:pPr>
            <w:r w:rsidRPr="00320D7D">
              <w:rPr>
                <w:color w:val="333333"/>
                <w:sz w:val="20"/>
                <w:szCs w:val="20"/>
              </w:rPr>
              <w:t>Smernica 2009/138/ES sa mení takto:</w:t>
            </w:r>
          </w:p>
          <w:p w14:paraId="32F6C50E" w14:textId="77777777" w:rsidR="007C4CEF" w:rsidRPr="00320D7D" w:rsidRDefault="007C4CEF" w:rsidP="007C4CEF">
            <w:pPr>
              <w:rPr>
                <w:rFonts w:ascii="Arial Narrow" w:hAnsi="Arial Narrow"/>
                <w:sz w:val="20"/>
                <w:szCs w:val="20"/>
              </w:rPr>
            </w:pPr>
          </w:p>
          <w:p w14:paraId="04F5FA09" w14:textId="1E4AB462" w:rsidR="005258BE" w:rsidRPr="00320D7D" w:rsidRDefault="005258BE" w:rsidP="005258BE">
            <w:pPr>
              <w:spacing w:after="240"/>
              <w:rPr>
                <w:rFonts w:ascii="Arial Narrow" w:hAnsi="Arial Narrow"/>
                <w:sz w:val="20"/>
                <w:szCs w:val="20"/>
              </w:rPr>
            </w:pPr>
            <w:r w:rsidRPr="00320D7D">
              <w:rPr>
                <w:rFonts w:ascii="Arial Narrow" w:hAnsi="Arial Narrow"/>
                <w:sz w:val="20"/>
                <w:szCs w:val="20"/>
              </w:rPr>
              <w:t>V článku 2 ods. 3 písm. a) sa bod iv) nahrádza takto:</w:t>
            </w:r>
          </w:p>
          <w:p w14:paraId="76B2698E" w14:textId="77777777" w:rsidR="003D1890" w:rsidRDefault="009C3F6D" w:rsidP="005258BE">
            <w:pPr>
              <w:tabs>
                <w:tab w:val="left" w:pos="2490"/>
              </w:tabs>
              <w:adjustRightInd w:val="0"/>
              <w:jc w:val="both"/>
              <w:rPr>
                <w:rFonts w:ascii="Arial Narrow" w:hAnsi="Arial Narrow"/>
                <w:sz w:val="20"/>
                <w:szCs w:val="20"/>
              </w:rPr>
            </w:pPr>
            <w:r w:rsidRPr="00320D7D">
              <w:rPr>
                <w:rFonts w:ascii="Arial Narrow" w:hAnsi="Arial Narrow"/>
                <w:sz w:val="20"/>
                <w:szCs w:val="20"/>
              </w:rPr>
              <w:t>„</w:t>
            </w:r>
            <w:r w:rsidR="005258BE" w:rsidRPr="00320D7D">
              <w:rPr>
                <w:rFonts w:ascii="Arial Narrow" w:hAnsi="Arial Narrow"/>
                <w:sz w:val="20"/>
                <w:szCs w:val="20"/>
              </w:rPr>
              <w:t>iv) typy dlhodobého nezrušiteľného zdravotného poistenia v súčasnosti existujúceho v Írsku;</w:t>
            </w:r>
            <w:r w:rsidRPr="00320D7D">
              <w:rPr>
                <w:rFonts w:ascii="Arial Narrow" w:hAnsi="Arial Narrow"/>
                <w:sz w:val="20"/>
                <w:szCs w:val="20"/>
              </w:rPr>
              <w:t>“</w:t>
            </w:r>
          </w:p>
          <w:p w14:paraId="71344707" w14:textId="2CCE129E" w:rsidR="00FE6138" w:rsidRPr="00320D7D" w:rsidRDefault="00FE6138" w:rsidP="005258BE">
            <w:pPr>
              <w:tabs>
                <w:tab w:val="left" w:pos="2490"/>
              </w:tabs>
              <w:adjustRightInd w:val="0"/>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0107014" w14:textId="0187951C" w:rsidR="00A22D7A" w:rsidRPr="00272022" w:rsidRDefault="00A22D7A" w:rsidP="00DC14F7">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5F8144C2" w14:textId="77777777" w:rsidR="00D86111" w:rsidRPr="00320D7D" w:rsidRDefault="0047421E" w:rsidP="00DC14F7">
            <w:pPr>
              <w:jc w:val="center"/>
              <w:rPr>
                <w:bCs/>
                <w:sz w:val="20"/>
                <w:szCs w:val="20"/>
              </w:rPr>
            </w:pPr>
            <w:r w:rsidRPr="00320D7D">
              <w:rPr>
                <w:bCs/>
                <w:sz w:val="20"/>
                <w:szCs w:val="20"/>
              </w:rPr>
              <w:t>39/2015</w:t>
            </w:r>
          </w:p>
          <w:p w14:paraId="53DCFCCE" w14:textId="5FDB432D" w:rsidR="0047421E" w:rsidRPr="00320D7D" w:rsidRDefault="0047421E" w:rsidP="00DC14F7">
            <w:pPr>
              <w:jc w:val="center"/>
              <w:rPr>
                <w:bCs/>
                <w:sz w:val="20"/>
                <w:szCs w:val="20"/>
              </w:rPr>
            </w:pPr>
            <w:r w:rsidRPr="00320D7D">
              <w:rPr>
                <w:bCs/>
                <w:sz w:val="20"/>
                <w:szCs w:val="20"/>
              </w:rPr>
              <w:t>a</w:t>
            </w:r>
          </w:p>
          <w:p w14:paraId="40BA5576" w14:textId="7B43EBE4" w:rsidR="0047421E" w:rsidRPr="00320D7D" w:rsidRDefault="0047421E" w:rsidP="00DC14F7">
            <w:pPr>
              <w:jc w:val="center"/>
              <w:rPr>
                <w:b/>
                <w:sz w:val="20"/>
                <w:szCs w:val="20"/>
              </w:rPr>
            </w:pPr>
            <w:r w:rsidRPr="00320D7D">
              <w:rPr>
                <w:b/>
                <w:sz w:val="20"/>
                <w:szCs w:val="20"/>
              </w:rPr>
              <w:t>návrh</w:t>
            </w:r>
          </w:p>
          <w:p w14:paraId="176AA7AB" w14:textId="74723F6E" w:rsidR="0047421E" w:rsidRPr="00320D7D" w:rsidRDefault="0047421E" w:rsidP="00DC14F7">
            <w:pPr>
              <w:jc w:val="center"/>
              <w:rPr>
                <w:b/>
                <w:sz w:val="20"/>
                <w:szCs w:val="20"/>
              </w:rPr>
            </w:pPr>
            <w:r w:rsidRPr="00320D7D">
              <w:rPr>
                <w:b/>
                <w:sz w:val="20"/>
                <w:szCs w:val="20"/>
              </w:rPr>
              <w:t>zákona</w:t>
            </w:r>
            <w:r w:rsidR="007C4CEF" w:rsidRPr="00320D7D">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6E9F15CC" w14:textId="77777777" w:rsidR="00941A4E" w:rsidRPr="00320D7D" w:rsidRDefault="00A22D7A" w:rsidP="002D4E60">
            <w:pPr>
              <w:pStyle w:val="Normlny0"/>
              <w:jc w:val="center"/>
            </w:pPr>
            <w:r w:rsidRPr="00320D7D">
              <w:t>Príloha 1</w:t>
            </w:r>
          </w:p>
          <w:p w14:paraId="563E8F23" w14:textId="2EA74802" w:rsidR="009C76F4" w:rsidRPr="00320D7D" w:rsidRDefault="00941A4E" w:rsidP="002D4E60">
            <w:pPr>
              <w:pStyle w:val="Normlny0"/>
              <w:jc w:val="center"/>
            </w:pPr>
            <w:r w:rsidRPr="00320D7D">
              <w:t>Č B.</w:t>
            </w:r>
            <w:r w:rsidR="002D4E60" w:rsidRPr="00320D7D">
              <w:t xml:space="preserve"> </w:t>
            </w:r>
          </w:p>
          <w:p w14:paraId="0553EA79" w14:textId="70D92A74" w:rsidR="00A22D7A" w:rsidRPr="00320D7D" w:rsidRDefault="002D4E60" w:rsidP="002D4E60">
            <w:pPr>
              <w:pStyle w:val="Normlny0"/>
              <w:jc w:val="center"/>
            </w:pPr>
            <w:r w:rsidRPr="00320D7D">
              <w:t>B 4</w:t>
            </w:r>
          </w:p>
        </w:tc>
        <w:tc>
          <w:tcPr>
            <w:tcW w:w="5528" w:type="dxa"/>
            <w:tcBorders>
              <w:top w:val="single" w:sz="4" w:space="0" w:color="auto"/>
              <w:left w:val="single" w:sz="4" w:space="0" w:color="auto"/>
              <w:bottom w:val="single" w:sz="4" w:space="0" w:color="auto"/>
              <w:right w:val="single" w:sz="4" w:space="0" w:color="auto"/>
            </w:tcBorders>
          </w:tcPr>
          <w:p w14:paraId="06A220C0" w14:textId="67E3F5CD" w:rsidR="00D86111" w:rsidRPr="00272022" w:rsidRDefault="002D4E60" w:rsidP="001B145C">
            <w:pPr>
              <w:jc w:val="both"/>
              <w:rPr>
                <w:sz w:val="20"/>
                <w:szCs w:val="20"/>
                <w:lang w:eastAsia="en-US"/>
              </w:rPr>
            </w:pPr>
            <w:r w:rsidRPr="00272022">
              <w:rPr>
                <w:sz w:val="20"/>
                <w:szCs w:val="20"/>
                <w:lang w:eastAsia="en-US"/>
              </w:rPr>
              <w:t>4. Dlhodobé permanentné zdravotné poistenie existujúce v</w:t>
            </w:r>
            <w:r w:rsidR="00DD09FB">
              <w:rPr>
                <w:sz w:val="20"/>
                <w:szCs w:val="20"/>
                <w:lang w:eastAsia="en-US"/>
              </w:rPr>
              <w:t> </w:t>
            </w:r>
            <w:r w:rsidRPr="00272022">
              <w:rPr>
                <w:sz w:val="20"/>
                <w:szCs w:val="20"/>
                <w:lang w:eastAsia="en-US"/>
              </w:rPr>
              <w:t>Írsku</w:t>
            </w:r>
            <w:r w:rsidR="00DD09FB">
              <w:rPr>
                <w:sz w:val="20"/>
                <w:szCs w:val="20"/>
                <w:lang w:eastAsia="en-US"/>
              </w:rPr>
              <w:t>.</w:t>
            </w:r>
          </w:p>
        </w:tc>
        <w:tc>
          <w:tcPr>
            <w:tcW w:w="567" w:type="dxa"/>
            <w:tcBorders>
              <w:top w:val="single" w:sz="4" w:space="0" w:color="auto"/>
              <w:left w:val="single" w:sz="4" w:space="0" w:color="auto"/>
              <w:bottom w:val="single" w:sz="4" w:space="0" w:color="auto"/>
              <w:right w:val="single" w:sz="4" w:space="0" w:color="auto"/>
            </w:tcBorders>
          </w:tcPr>
          <w:p w14:paraId="2052B787" w14:textId="77BD76FF" w:rsidR="00D86111" w:rsidRPr="00272022" w:rsidRDefault="0047421E" w:rsidP="00A3627A">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20576C12" w14:textId="77777777" w:rsidR="00D86111" w:rsidRPr="00272022" w:rsidRDefault="00D86111" w:rsidP="00A3627A">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A76C1B4" w14:textId="0798419B" w:rsidR="0064697B" w:rsidRPr="00272022" w:rsidRDefault="0047421E" w:rsidP="0064697B">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8F1DC60" w14:textId="77777777" w:rsidR="00D86111" w:rsidRPr="00272022" w:rsidRDefault="00D86111" w:rsidP="00A3627A">
            <w:pPr>
              <w:pStyle w:val="Nadpis1"/>
              <w:rPr>
                <w:b w:val="0"/>
                <w:bCs w:val="0"/>
                <w:sz w:val="20"/>
                <w:szCs w:val="20"/>
              </w:rPr>
            </w:pPr>
          </w:p>
        </w:tc>
      </w:tr>
      <w:tr w:rsidR="005258BE" w:rsidRPr="00272022" w14:paraId="0FBDF999" w14:textId="77777777" w:rsidTr="00CA6668">
        <w:tc>
          <w:tcPr>
            <w:tcW w:w="425" w:type="dxa"/>
            <w:tcBorders>
              <w:top w:val="single" w:sz="4" w:space="0" w:color="auto"/>
              <w:left w:val="single" w:sz="12" w:space="0" w:color="auto"/>
              <w:bottom w:val="single" w:sz="4" w:space="0" w:color="auto"/>
              <w:right w:val="single" w:sz="4" w:space="0" w:color="auto"/>
            </w:tcBorders>
          </w:tcPr>
          <w:p w14:paraId="0136FF06" w14:textId="2CFE1D03" w:rsidR="005258BE" w:rsidRPr="00272022" w:rsidRDefault="005258BE" w:rsidP="005258BE">
            <w:pPr>
              <w:rPr>
                <w:sz w:val="20"/>
                <w:szCs w:val="20"/>
              </w:rPr>
            </w:pPr>
            <w:r w:rsidRPr="00272022">
              <w:rPr>
                <w:sz w:val="20"/>
                <w:szCs w:val="20"/>
              </w:rPr>
              <w:t xml:space="preserve">  2.</w:t>
            </w:r>
          </w:p>
        </w:tc>
        <w:tc>
          <w:tcPr>
            <w:tcW w:w="6096" w:type="dxa"/>
            <w:tcBorders>
              <w:top w:val="single" w:sz="4" w:space="0" w:color="auto"/>
              <w:left w:val="single" w:sz="4" w:space="0" w:color="auto"/>
              <w:bottom w:val="single" w:sz="4" w:space="0" w:color="auto"/>
              <w:right w:val="single" w:sz="4" w:space="0" w:color="auto"/>
            </w:tcBorders>
          </w:tcPr>
          <w:p w14:paraId="27C0F9A8" w14:textId="77777777" w:rsidR="005258BE" w:rsidRPr="00272022" w:rsidRDefault="005258BE" w:rsidP="005258BE">
            <w:pPr>
              <w:pStyle w:val="Normlny0"/>
              <w:rPr>
                <w:rFonts w:ascii="Arial Narrow" w:hAnsi="Arial Narrow"/>
              </w:rPr>
            </w:pPr>
            <w:r w:rsidRPr="00272022">
              <w:rPr>
                <w:rFonts w:ascii="Arial Narrow" w:hAnsi="Arial Narrow"/>
              </w:rPr>
              <w:t>V článku 4 ods. 1 sa písmená a), b) a c) nahrádzajú takto:</w:t>
            </w:r>
          </w:p>
          <w:p w14:paraId="31366F82" w14:textId="77777777" w:rsidR="005258BE" w:rsidRPr="00272022" w:rsidRDefault="005258BE" w:rsidP="005258BE">
            <w:pPr>
              <w:pStyle w:val="Normlny0"/>
              <w:rPr>
                <w:rFonts w:ascii="Arial Narrow" w:hAnsi="Arial Narrow"/>
              </w:rPr>
            </w:pPr>
          </w:p>
          <w:p w14:paraId="1060A107" w14:textId="010D1546" w:rsidR="005258BE" w:rsidRPr="00272022" w:rsidRDefault="009C3F6D" w:rsidP="005258BE">
            <w:pPr>
              <w:pStyle w:val="Normlny0"/>
              <w:jc w:val="both"/>
              <w:rPr>
                <w:rFonts w:ascii="Arial Narrow" w:hAnsi="Arial Narrow"/>
              </w:rPr>
            </w:pPr>
            <w:r w:rsidRPr="00272022">
              <w:rPr>
                <w:rFonts w:ascii="Arial Narrow" w:hAnsi="Arial Narrow"/>
              </w:rPr>
              <w:t>„</w:t>
            </w:r>
            <w:r w:rsidR="005258BE" w:rsidRPr="00272022">
              <w:rPr>
                <w:rFonts w:ascii="Arial Narrow" w:hAnsi="Arial Narrow"/>
              </w:rPr>
              <w:t xml:space="preserve">a) ročný hrubý výnos z predpísaného poistného podniku nepresahuje 15 000 000 EUR; </w:t>
            </w:r>
          </w:p>
          <w:p w14:paraId="660E3201" w14:textId="77777777" w:rsidR="005258BE" w:rsidRPr="00272022" w:rsidRDefault="005258BE" w:rsidP="005258BE">
            <w:pPr>
              <w:pStyle w:val="Normlny0"/>
              <w:jc w:val="both"/>
              <w:rPr>
                <w:rFonts w:ascii="Arial Narrow" w:hAnsi="Arial Narrow"/>
              </w:rPr>
            </w:pPr>
            <w:r w:rsidRPr="00272022">
              <w:rPr>
                <w:rFonts w:ascii="Arial Narrow" w:hAnsi="Arial Narrow"/>
              </w:rPr>
              <w:lastRenderedPageBreak/>
              <w:t>b) celkové technické rezervy podniku vrátane súm vyplývajúcich zo zaistných zmlúv a účelovo vytvorených subjektov, ako sa uvádza v článku 76, nepresahujú 50 000 000 EUR;</w:t>
            </w:r>
          </w:p>
          <w:p w14:paraId="4AA33715" w14:textId="77777777" w:rsidR="005258BE" w:rsidRDefault="005258BE" w:rsidP="005258BE">
            <w:pPr>
              <w:tabs>
                <w:tab w:val="left" w:pos="2490"/>
              </w:tabs>
              <w:adjustRightInd w:val="0"/>
              <w:jc w:val="both"/>
              <w:rPr>
                <w:rFonts w:ascii="Arial Narrow" w:hAnsi="Arial Narrow"/>
                <w:sz w:val="20"/>
                <w:szCs w:val="20"/>
              </w:rPr>
            </w:pPr>
            <w:r w:rsidRPr="00272022">
              <w:rPr>
                <w:rFonts w:ascii="Arial Narrow" w:hAnsi="Arial Narrow"/>
                <w:sz w:val="20"/>
                <w:szCs w:val="20"/>
              </w:rPr>
              <w:t>c) v prípade, že podnik patrí do skupiny, celkové technické rezervy skupiny vymedzené ako úhrn súm vyplývajúcich zo zaistných zmlúv a účelovo vytvorených subjektov nepresahujú 50 000 000 EUR;</w:t>
            </w:r>
            <w:r w:rsidR="009C3F6D" w:rsidRPr="00272022">
              <w:rPr>
                <w:rFonts w:ascii="Arial Narrow" w:hAnsi="Arial Narrow"/>
                <w:sz w:val="20"/>
                <w:szCs w:val="20"/>
              </w:rPr>
              <w:t>“.</w:t>
            </w:r>
          </w:p>
          <w:p w14:paraId="4EC1EE86" w14:textId="3D4BBF01" w:rsidR="00FE6138" w:rsidRPr="00272022" w:rsidRDefault="00FE6138" w:rsidP="005258BE">
            <w:pPr>
              <w:tabs>
                <w:tab w:val="left" w:pos="2490"/>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B32019F" w14:textId="7B15600F" w:rsidR="005258BE" w:rsidRPr="00272022" w:rsidRDefault="002D4E60" w:rsidP="005258BE">
            <w:pPr>
              <w:jc w:val="center"/>
              <w:rPr>
                <w:sz w:val="20"/>
                <w:szCs w:val="20"/>
              </w:rPr>
            </w:pPr>
            <w:r w:rsidRPr="00272022">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794960E0" w14:textId="77777777" w:rsidR="0047421E" w:rsidRDefault="0047421E" w:rsidP="0047421E">
            <w:pPr>
              <w:jc w:val="center"/>
              <w:rPr>
                <w:bCs/>
                <w:sz w:val="20"/>
                <w:szCs w:val="20"/>
              </w:rPr>
            </w:pPr>
            <w:r w:rsidRPr="0047421E">
              <w:rPr>
                <w:bCs/>
                <w:sz w:val="20"/>
                <w:szCs w:val="20"/>
              </w:rPr>
              <w:t>39/2015</w:t>
            </w:r>
          </w:p>
          <w:p w14:paraId="0F165F86" w14:textId="77777777" w:rsidR="0047421E" w:rsidRDefault="0047421E" w:rsidP="0047421E">
            <w:pPr>
              <w:jc w:val="center"/>
              <w:rPr>
                <w:bCs/>
                <w:sz w:val="20"/>
                <w:szCs w:val="20"/>
              </w:rPr>
            </w:pPr>
            <w:r>
              <w:rPr>
                <w:bCs/>
                <w:sz w:val="20"/>
                <w:szCs w:val="20"/>
              </w:rPr>
              <w:t>a</w:t>
            </w:r>
          </w:p>
          <w:p w14:paraId="685B4BC1" w14:textId="77777777" w:rsidR="0047421E" w:rsidRDefault="0047421E" w:rsidP="0047421E">
            <w:pPr>
              <w:jc w:val="center"/>
              <w:rPr>
                <w:b/>
                <w:sz w:val="20"/>
                <w:szCs w:val="20"/>
              </w:rPr>
            </w:pPr>
            <w:r>
              <w:rPr>
                <w:b/>
                <w:sz w:val="20"/>
                <w:szCs w:val="20"/>
              </w:rPr>
              <w:t>návrh</w:t>
            </w:r>
          </w:p>
          <w:p w14:paraId="41E97CE1" w14:textId="748DE7FB" w:rsidR="005258BE" w:rsidRPr="00272022" w:rsidRDefault="0047421E" w:rsidP="0047421E">
            <w:pPr>
              <w:jc w:val="center"/>
              <w:rPr>
                <w:sz w:val="20"/>
                <w:szCs w:val="20"/>
                <w:highlight w:val="yellow"/>
              </w:rPr>
            </w:pPr>
            <w:r>
              <w:rPr>
                <w:b/>
                <w:sz w:val="20"/>
                <w:szCs w:val="20"/>
              </w:rPr>
              <w:lastRenderedPageBreak/>
              <w:t>zákona</w:t>
            </w:r>
            <w:r w:rsidR="007C4CEF">
              <w:rPr>
                <w:b/>
                <w:sz w:val="20"/>
                <w:szCs w:val="20"/>
              </w:rPr>
              <w:t xml:space="preserve"> </w:t>
            </w:r>
            <w:r w:rsidR="007C4CEF" w:rsidRPr="00320D7D">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2FC0BF7F" w14:textId="1C8EE867" w:rsidR="005258BE" w:rsidRPr="009C76F4" w:rsidRDefault="002D4E60" w:rsidP="002D4E60">
            <w:pPr>
              <w:pStyle w:val="Normlny0"/>
              <w:jc w:val="center"/>
            </w:pPr>
            <w:r w:rsidRPr="009C76F4">
              <w:lastRenderedPageBreak/>
              <w:t>§ 167    O 1</w:t>
            </w:r>
          </w:p>
          <w:p w14:paraId="1770A5C6" w14:textId="57946815" w:rsidR="002D4E60" w:rsidRPr="009C76F4" w:rsidRDefault="002D4E60" w:rsidP="002D4E60">
            <w:pPr>
              <w:pStyle w:val="Normlny0"/>
              <w:jc w:val="center"/>
            </w:pPr>
            <w:r w:rsidRPr="009C76F4">
              <w:t xml:space="preserve">P a) </w:t>
            </w:r>
          </w:p>
          <w:p w14:paraId="550F7487" w14:textId="77777777" w:rsidR="007C4CEF" w:rsidRDefault="007C4CEF" w:rsidP="002D4E60">
            <w:pPr>
              <w:pStyle w:val="Normlny0"/>
              <w:jc w:val="center"/>
            </w:pPr>
          </w:p>
          <w:p w14:paraId="1F6F2B11" w14:textId="77777777" w:rsidR="007C4CEF" w:rsidRDefault="007C4CEF" w:rsidP="002D4E60">
            <w:pPr>
              <w:pStyle w:val="Normlny0"/>
              <w:jc w:val="center"/>
            </w:pPr>
          </w:p>
          <w:p w14:paraId="22CF0DC8" w14:textId="4CF64984" w:rsidR="002D4E60" w:rsidRPr="009C76F4" w:rsidRDefault="00893D2A" w:rsidP="002D4E60">
            <w:pPr>
              <w:pStyle w:val="Normlny0"/>
              <w:jc w:val="center"/>
            </w:pPr>
            <w:r>
              <w:t>P</w:t>
            </w:r>
            <w:r w:rsidR="009C3F6D" w:rsidRPr="009C76F4">
              <w:t xml:space="preserve"> </w:t>
            </w:r>
            <w:r w:rsidR="002D4E60" w:rsidRPr="009C76F4">
              <w:t>b)</w:t>
            </w:r>
          </w:p>
          <w:p w14:paraId="6BF3FD1A" w14:textId="77777777" w:rsidR="009C76F4" w:rsidRPr="009C76F4" w:rsidRDefault="009C76F4" w:rsidP="002D4E60">
            <w:pPr>
              <w:pStyle w:val="Normlny0"/>
              <w:jc w:val="center"/>
            </w:pPr>
          </w:p>
          <w:p w14:paraId="19372CEA" w14:textId="77777777" w:rsidR="009C76F4" w:rsidRPr="009C76F4" w:rsidRDefault="009C76F4" w:rsidP="002D4E60">
            <w:pPr>
              <w:pStyle w:val="Normlny0"/>
              <w:jc w:val="center"/>
            </w:pPr>
          </w:p>
          <w:p w14:paraId="15696FE6" w14:textId="1302CCB9" w:rsidR="002D4E60" w:rsidRPr="00C061E2" w:rsidRDefault="00893D2A" w:rsidP="002D4E60">
            <w:pPr>
              <w:pStyle w:val="Normlny0"/>
              <w:jc w:val="center"/>
              <w:rPr>
                <w:sz w:val="16"/>
                <w:szCs w:val="16"/>
              </w:rPr>
            </w:pPr>
            <w:r>
              <w:t>P</w:t>
            </w:r>
            <w:r w:rsidR="002D4E60" w:rsidRPr="009C76F4">
              <w:t xml:space="preserve"> c</w:t>
            </w:r>
            <w:r w:rsidR="002D4E60" w:rsidRPr="00C061E2">
              <w:rPr>
                <w:sz w:val="16"/>
                <w:szCs w:val="16"/>
              </w:rPr>
              <w:t>)</w:t>
            </w:r>
          </w:p>
        </w:tc>
        <w:tc>
          <w:tcPr>
            <w:tcW w:w="5528" w:type="dxa"/>
            <w:tcBorders>
              <w:top w:val="single" w:sz="4" w:space="0" w:color="auto"/>
              <w:left w:val="single" w:sz="4" w:space="0" w:color="auto"/>
              <w:bottom w:val="single" w:sz="4" w:space="0" w:color="auto"/>
              <w:right w:val="single" w:sz="4" w:space="0" w:color="auto"/>
            </w:tcBorders>
          </w:tcPr>
          <w:p w14:paraId="6FFAF360" w14:textId="5A0C93BA" w:rsidR="002D4E60" w:rsidRPr="00DC4FA3" w:rsidRDefault="002D4E60" w:rsidP="002D4E60">
            <w:pPr>
              <w:pStyle w:val="Default"/>
              <w:jc w:val="both"/>
              <w:rPr>
                <w:rFonts w:ascii="Times New Roman" w:hAnsi="Times New Roman" w:cs="Times New Roman"/>
                <w:bCs/>
                <w:sz w:val="20"/>
                <w:szCs w:val="20"/>
              </w:rPr>
            </w:pPr>
            <w:r w:rsidRPr="00C061E2">
              <w:rPr>
                <w:rFonts w:ascii="Times New Roman" w:hAnsi="Times New Roman" w:cs="Times New Roman"/>
                <w:bCs/>
                <w:sz w:val="20"/>
                <w:szCs w:val="20"/>
              </w:rPr>
              <w:lastRenderedPageBreak/>
              <w:t>(</w:t>
            </w:r>
            <w:r w:rsidRPr="00DC4FA3">
              <w:rPr>
                <w:rFonts w:ascii="Times New Roman" w:hAnsi="Times New Roman" w:cs="Times New Roman"/>
                <w:bCs/>
                <w:sz w:val="20"/>
                <w:szCs w:val="20"/>
              </w:rPr>
              <w:t xml:space="preserve">1) Ustanovenia § 7, 9, 12, 13, 23 až 30, 33 až 65, 73 a 75 sa nevzťahujú na poisťovňu, ktorá spĺňa tieto podmienky: </w:t>
            </w:r>
          </w:p>
          <w:p w14:paraId="0957AC07" w14:textId="7306BC74" w:rsidR="002D4E60" w:rsidRPr="00320D7D" w:rsidRDefault="002D4E60" w:rsidP="002D4E60">
            <w:pPr>
              <w:pStyle w:val="Default"/>
              <w:jc w:val="both"/>
              <w:rPr>
                <w:rFonts w:ascii="Times New Roman" w:hAnsi="Times New Roman" w:cs="Times New Roman"/>
                <w:bCs/>
                <w:sz w:val="20"/>
                <w:szCs w:val="20"/>
              </w:rPr>
            </w:pPr>
            <w:r w:rsidRPr="00DC4FA3">
              <w:rPr>
                <w:rFonts w:ascii="Times New Roman" w:hAnsi="Times New Roman" w:cs="Times New Roman"/>
                <w:bCs/>
                <w:sz w:val="20"/>
                <w:szCs w:val="20"/>
              </w:rPr>
              <w:t xml:space="preserve"> a) hrubé predpísané poistné za účtovne obdobie neprevyšuje </w:t>
            </w:r>
            <w:r w:rsidRPr="00DC4FA3">
              <w:rPr>
                <w:rFonts w:ascii="Times New Roman" w:hAnsi="Times New Roman" w:cs="Times New Roman"/>
                <w:b/>
                <w:sz w:val="20"/>
                <w:szCs w:val="20"/>
              </w:rPr>
              <w:t>15 000 000</w:t>
            </w:r>
            <w:r w:rsidRPr="00DC4FA3">
              <w:rPr>
                <w:rFonts w:ascii="Times New Roman" w:hAnsi="Times New Roman" w:cs="Times New Roman"/>
                <w:bCs/>
                <w:sz w:val="20"/>
                <w:szCs w:val="20"/>
              </w:rPr>
              <w:t xml:space="preserve"> </w:t>
            </w:r>
            <w:r w:rsidRPr="00320D7D">
              <w:rPr>
                <w:rFonts w:ascii="Times New Roman" w:hAnsi="Times New Roman" w:cs="Times New Roman"/>
                <w:b/>
                <w:sz w:val="20"/>
                <w:szCs w:val="20"/>
              </w:rPr>
              <w:t>eur</w:t>
            </w:r>
            <w:r w:rsidRPr="00320D7D">
              <w:rPr>
                <w:rFonts w:ascii="Times New Roman" w:hAnsi="Times New Roman" w:cs="Times New Roman"/>
                <w:bCs/>
                <w:sz w:val="20"/>
                <w:szCs w:val="20"/>
              </w:rPr>
              <w:t xml:space="preserve">, </w:t>
            </w:r>
          </w:p>
          <w:p w14:paraId="036F4FA7" w14:textId="1E01F0AE" w:rsidR="002D4E60" w:rsidRPr="00320D7D" w:rsidRDefault="002D4E60" w:rsidP="002D4E60">
            <w:pPr>
              <w:pStyle w:val="Default"/>
              <w:jc w:val="both"/>
              <w:rPr>
                <w:rFonts w:ascii="Times New Roman" w:hAnsi="Times New Roman" w:cs="Times New Roman"/>
                <w:bCs/>
                <w:sz w:val="20"/>
                <w:szCs w:val="20"/>
              </w:rPr>
            </w:pPr>
            <w:r w:rsidRPr="00320D7D">
              <w:rPr>
                <w:rFonts w:ascii="Times New Roman" w:hAnsi="Times New Roman" w:cs="Times New Roman"/>
                <w:bCs/>
                <w:sz w:val="20"/>
                <w:szCs w:val="20"/>
              </w:rPr>
              <w:lastRenderedPageBreak/>
              <w:t xml:space="preserve"> b) celkové technické rezervy poisťovne</w:t>
            </w:r>
            <w:r w:rsidR="00DC4FA3" w:rsidRPr="00320D7D">
              <w:rPr>
                <w:rFonts w:ascii="Times New Roman" w:hAnsi="Times New Roman" w:cs="Times New Roman"/>
                <w:bCs/>
                <w:sz w:val="20"/>
                <w:szCs w:val="20"/>
              </w:rPr>
              <w:t xml:space="preserve"> </w:t>
            </w:r>
            <w:bookmarkStart w:id="0" w:name="_Hlk222129544"/>
            <w:r w:rsidR="00DC4FA3" w:rsidRPr="00320D7D">
              <w:rPr>
                <w:rFonts w:ascii="Times New Roman" w:hAnsi="Times New Roman" w:cs="Times New Roman"/>
                <w:b/>
                <w:sz w:val="20"/>
                <w:szCs w:val="20"/>
              </w:rPr>
              <w:t>vrátane súm vyplývajúcich zo zaistných zmlúv a účelovo vytvorených subjektov</w:t>
            </w:r>
            <w:r w:rsidRPr="00320D7D">
              <w:rPr>
                <w:rFonts w:ascii="Times New Roman" w:hAnsi="Times New Roman" w:cs="Times New Roman"/>
                <w:b/>
                <w:sz w:val="20"/>
                <w:szCs w:val="20"/>
              </w:rPr>
              <w:t xml:space="preserve"> neprevyšujú</w:t>
            </w:r>
            <w:r w:rsidRPr="00320D7D">
              <w:rPr>
                <w:rFonts w:ascii="Times New Roman" w:hAnsi="Times New Roman" w:cs="Times New Roman"/>
                <w:bCs/>
                <w:sz w:val="20"/>
                <w:szCs w:val="20"/>
              </w:rPr>
              <w:t xml:space="preserve"> </w:t>
            </w:r>
            <w:r w:rsidRPr="00320D7D">
              <w:rPr>
                <w:rFonts w:ascii="Times New Roman" w:hAnsi="Times New Roman" w:cs="Times New Roman"/>
                <w:b/>
                <w:sz w:val="20"/>
                <w:szCs w:val="20"/>
              </w:rPr>
              <w:t>50 000 000</w:t>
            </w:r>
            <w:r w:rsidRPr="00320D7D">
              <w:rPr>
                <w:rFonts w:ascii="Times New Roman" w:hAnsi="Times New Roman" w:cs="Times New Roman"/>
                <w:bCs/>
                <w:sz w:val="20"/>
                <w:szCs w:val="20"/>
              </w:rPr>
              <w:t xml:space="preserve"> </w:t>
            </w:r>
            <w:r w:rsidRPr="00320D7D">
              <w:rPr>
                <w:rFonts w:ascii="Times New Roman" w:hAnsi="Times New Roman" w:cs="Times New Roman"/>
                <w:b/>
                <w:sz w:val="20"/>
                <w:szCs w:val="20"/>
              </w:rPr>
              <w:t>eur</w:t>
            </w:r>
            <w:r w:rsidRPr="00320D7D">
              <w:rPr>
                <w:rFonts w:ascii="Times New Roman" w:hAnsi="Times New Roman" w:cs="Times New Roman"/>
                <w:bCs/>
                <w:sz w:val="20"/>
                <w:szCs w:val="20"/>
              </w:rPr>
              <w:t xml:space="preserve">, </w:t>
            </w:r>
            <w:bookmarkEnd w:id="0"/>
          </w:p>
          <w:p w14:paraId="2F84B9A4" w14:textId="0EDAA698" w:rsidR="005258BE" w:rsidRPr="00C061E2" w:rsidRDefault="002D4E60" w:rsidP="002D4E60">
            <w:pPr>
              <w:pStyle w:val="Default"/>
              <w:jc w:val="both"/>
              <w:rPr>
                <w:rFonts w:ascii="Times New Roman" w:hAnsi="Times New Roman" w:cs="Times New Roman"/>
                <w:b/>
                <w:sz w:val="20"/>
                <w:szCs w:val="20"/>
              </w:rPr>
            </w:pPr>
            <w:r w:rsidRPr="00320D7D">
              <w:rPr>
                <w:rFonts w:ascii="Times New Roman" w:hAnsi="Times New Roman" w:cs="Times New Roman"/>
                <w:bCs/>
                <w:sz w:val="20"/>
                <w:szCs w:val="20"/>
              </w:rPr>
              <w:t xml:space="preserve"> c) celkové technické rezervy skupiny</w:t>
            </w:r>
            <w:r w:rsidR="00DC4FA3" w:rsidRPr="00320D7D">
              <w:rPr>
                <w:rFonts w:ascii="Times New Roman" w:hAnsi="Times New Roman" w:cs="Times New Roman"/>
                <w:b/>
                <w:bCs/>
                <w:sz w:val="20"/>
                <w:szCs w:val="20"/>
              </w:rPr>
              <w:t xml:space="preserve"> </w:t>
            </w:r>
            <w:bookmarkStart w:id="1" w:name="_Hlk222129577"/>
            <w:r w:rsidR="00DC4FA3" w:rsidRPr="00320D7D">
              <w:rPr>
                <w:rFonts w:ascii="Times New Roman" w:hAnsi="Times New Roman" w:cs="Times New Roman"/>
                <w:b/>
                <w:bCs/>
                <w:sz w:val="20"/>
                <w:szCs w:val="20"/>
              </w:rPr>
              <w:t xml:space="preserve">vrátane súm vyplývajúcich zo zaistných zmlúv a účelovo vytvorených subjektov </w:t>
            </w:r>
            <w:r w:rsidRPr="00320D7D">
              <w:rPr>
                <w:rFonts w:ascii="Times New Roman" w:hAnsi="Times New Roman" w:cs="Times New Roman"/>
                <w:b/>
                <w:bCs/>
                <w:sz w:val="20"/>
                <w:szCs w:val="20"/>
              </w:rPr>
              <w:t>neprevyšujú</w:t>
            </w:r>
            <w:r w:rsidRPr="00320D7D">
              <w:rPr>
                <w:rFonts w:ascii="Times New Roman" w:hAnsi="Times New Roman" w:cs="Times New Roman"/>
                <w:bCs/>
                <w:sz w:val="20"/>
                <w:szCs w:val="20"/>
              </w:rPr>
              <w:t xml:space="preserve"> </w:t>
            </w:r>
            <w:r w:rsidRPr="00320D7D">
              <w:rPr>
                <w:rFonts w:ascii="Times New Roman" w:hAnsi="Times New Roman" w:cs="Times New Roman"/>
                <w:b/>
                <w:sz w:val="20"/>
                <w:szCs w:val="20"/>
              </w:rPr>
              <w:t>50 000 000 eur</w:t>
            </w:r>
            <w:bookmarkEnd w:id="1"/>
            <w:r w:rsidRPr="00320D7D">
              <w:rPr>
                <w:rFonts w:ascii="Times New Roman" w:hAnsi="Times New Roman" w:cs="Times New Roman"/>
                <w:bCs/>
                <w:sz w:val="20"/>
                <w:szCs w:val="20"/>
              </w:rPr>
              <w:t>, ak poisťovňa</w:t>
            </w:r>
            <w:r w:rsidRPr="00DC4FA3">
              <w:rPr>
                <w:rFonts w:ascii="Times New Roman" w:hAnsi="Times New Roman" w:cs="Times New Roman"/>
                <w:bCs/>
                <w:sz w:val="20"/>
                <w:szCs w:val="20"/>
              </w:rPr>
              <w:t xml:space="preserve"> patrí do skupiny,</w:t>
            </w:r>
          </w:p>
        </w:tc>
        <w:tc>
          <w:tcPr>
            <w:tcW w:w="567" w:type="dxa"/>
            <w:tcBorders>
              <w:top w:val="single" w:sz="4" w:space="0" w:color="auto"/>
              <w:left w:val="single" w:sz="4" w:space="0" w:color="auto"/>
              <w:bottom w:val="single" w:sz="4" w:space="0" w:color="auto"/>
              <w:right w:val="single" w:sz="4" w:space="0" w:color="auto"/>
            </w:tcBorders>
          </w:tcPr>
          <w:p w14:paraId="6DC2CACF" w14:textId="74C2CCFE" w:rsidR="005258BE" w:rsidRPr="00272022" w:rsidRDefault="009C76F4" w:rsidP="005258BE">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64EB4A1B"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8AE84A4" w14:textId="7D7B2050" w:rsidR="005258BE" w:rsidRPr="00150C70" w:rsidRDefault="009C76F4" w:rsidP="005258BE">
            <w:pPr>
              <w:jc w:val="center"/>
              <w:rPr>
                <w:sz w:val="20"/>
                <w:szCs w:val="20"/>
              </w:rPr>
            </w:pPr>
            <w:r w:rsidRPr="00150C70">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A238550" w14:textId="77777777" w:rsidR="005258BE" w:rsidRPr="00272022" w:rsidRDefault="005258BE" w:rsidP="005258BE">
            <w:pPr>
              <w:pStyle w:val="Nadpis1"/>
              <w:rPr>
                <w:b w:val="0"/>
                <w:bCs w:val="0"/>
                <w:sz w:val="20"/>
                <w:szCs w:val="20"/>
              </w:rPr>
            </w:pPr>
          </w:p>
        </w:tc>
      </w:tr>
      <w:tr w:rsidR="005258BE" w:rsidRPr="00272022" w14:paraId="4084D175" w14:textId="77777777" w:rsidTr="00CA6668">
        <w:tc>
          <w:tcPr>
            <w:tcW w:w="425" w:type="dxa"/>
            <w:tcBorders>
              <w:top w:val="single" w:sz="4" w:space="0" w:color="auto"/>
              <w:left w:val="single" w:sz="12" w:space="0" w:color="auto"/>
              <w:bottom w:val="single" w:sz="4" w:space="0" w:color="auto"/>
              <w:right w:val="single" w:sz="4" w:space="0" w:color="auto"/>
            </w:tcBorders>
          </w:tcPr>
          <w:p w14:paraId="27F4CBD1" w14:textId="330E16D5" w:rsidR="005258BE" w:rsidRPr="00272022" w:rsidRDefault="005258BE" w:rsidP="005258BE">
            <w:pPr>
              <w:jc w:val="center"/>
              <w:rPr>
                <w:sz w:val="20"/>
                <w:szCs w:val="20"/>
              </w:rPr>
            </w:pPr>
            <w:r w:rsidRPr="00272022">
              <w:rPr>
                <w:sz w:val="20"/>
                <w:szCs w:val="20"/>
              </w:rPr>
              <w:t>3.</w:t>
            </w:r>
          </w:p>
        </w:tc>
        <w:tc>
          <w:tcPr>
            <w:tcW w:w="6096" w:type="dxa"/>
            <w:tcBorders>
              <w:top w:val="single" w:sz="4" w:space="0" w:color="auto"/>
              <w:left w:val="single" w:sz="4" w:space="0" w:color="auto"/>
              <w:bottom w:val="single" w:sz="4" w:space="0" w:color="auto"/>
              <w:right w:val="single" w:sz="4" w:space="0" w:color="auto"/>
            </w:tcBorders>
          </w:tcPr>
          <w:p w14:paraId="67F49A25" w14:textId="77777777" w:rsidR="005258BE" w:rsidRPr="00272022" w:rsidRDefault="005258BE" w:rsidP="005258BE">
            <w:pPr>
              <w:pStyle w:val="Normlny0"/>
              <w:rPr>
                <w:rFonts w:ascii="Arial Narrow" w:hAnsi="Arial Narrow"/>
              </w:rPr>
            </w:pPr>
            <w:r w:rsidRPr="00272022">
              <w:rPr>
                <w:rFonts w:ascii="Arial Narrow" w:hAnsi="Arial Narrow"/>
              </w:rPr>
              <w:t xml:space="preserve"> Článok 6 sa mení takto:</w:t>
            </w:r>
          </w:p>
          <w:p w14:paraId="6A71A5C1" w14:textId="77777777" w:rsidR="009C3F6D" w:rsidRPr="00272022" w:rsidRDefault="009C3F6D" w:rsidP="005258BE">
            <w:pPr>
              <w:pStyle w:val="Normlny0"/>
              <w:rPr>
                <w:rFonts w:ascii="Arial Narrow" w:hAnsi="Arial Narrow"/>
              </w:rPr>
            </w:pPr>
          </w:p>
          <w:p w14:paraId="5899C58D" w14:textId="0C5F1C06" w:rsidR="009C3F6D" w:rsidRPr="00272022" w:rsidRDefault="005258BE" w:rsidP="003B7D95">
            <w:pPr>
              <w:pStyle w:val="Normlny0"/>
              <w:numPr>
                <w:ilvl w:val="0"/>
                <w:numId w:val="4"/>
              </w:numPr>
              <w:spacing w:after="240"/>
              <w:ind w:left="244" w:hanging="199"/>
              <w:rPr>
                <w:rFonts w:ascii="Arial Narrow" w:hAnsi="Arial Narrow"/>
              </w:rPr>
            </w:pPr>
            <w:r w:rsidRPr="00272022">
              <w:rPr>
                <w:rFonts w:ascii="Arial Narrow" w:hAnsi="Arial Narrow"/>
              </w:rPr>
              <w:t>V odseku 1 sa písmeno a) nahrádza takto:</w:t>
            </w:r>
          </w:p>
          <w:p w14:paraId="47522D84" w14:textId="6450332A" w:rsidR="005258BE" w:rsidRPr="00272022" w:rsidRDefault="009C3F6D" w:rsidP="009C3F6D">
            <w:pPr>
              <w:pStyle w:val="Normlny0"/>
              <w:spacing w:after="240"/>
              <w:ind w:left="45"/>
              <w:rPr>
                <w:rFonts w:ascii="Arial Narrow" w:hAnsi="Arial Narrow"/>
              </w:rPr>
            </w:pPr>
            <w:r w:rsidRPr="00272022">
              <w:rPr>
                <w:rFonts w:ascii="Arial Narrow" w:hAnsi="Arial Narrow"/>
              </w:rPr>
              <w:t>„</w:t>
            </w:r>
            <w:r w:rsidR="005258BE" w:rsidRPr="00272022">
              <w:rPr>
                <w:rFonts w:ascii="Arial Narrow" w:hAnsi="Arial Narrow"/>
              </w:rPr>
              <w:t>a) pomoc je poskytovaná v prípade nehody alebo poruchy cestného vozidla, ak sa nehoda alebo porucha vyskytne na území členského štátu podniku, ktorý poskytuje poistné krytie, alebo susedných krajín;</w:t>
            </w:r>
            <w:r w:rsidRPr="00272022">
              <w:rPr>
                <w:rFonts w:ascii="Arial Narrow" w:hAnsi="Arial Narrow"/>
              </w:rPr>
              <w:t>“.</w:t>
            </w:r>
          </w:p>
          <w:p w14:paraId="0D1FBE9C" w14:textId="44A9ABBE" w:rsidR="005258BE" w:rsidRPr="00272022" w:rsidRDefault="005258BE" w:rsidP="003B7D95">
            <w:pPr>
              <w:pStyle w:val="Normlny0"/>
              <w:numPr>
                <w:ilvl w:val="0"/>
                <w:numId w:val="4"/>
              </w:numPr>
              <w:spacing w:after="240"/>
              <w:ind w:left="244" w:hanging="244"/>
              <w:rPr>
                <w:rFonts w:ascii="Arial Narrow" w:hAnsi="Arial Narrow"/>
              </w:rPr>
            </w:pPr>
            <w:r w:rsidRPr="00272022">
              <w:rPr>
                <w:rFonts w:ascii="Arial Narrow" w:hAnsi="Arial Narrow"/>
              </w:rPr>
              <w:t>Odsek 2 sa nahrádza takto:</w:t>
            </w:r>
          </w:p>
          <w:p w14:paraId="15E01B0D" w14:textId="3C39792B" w:rsidR="005258BE" w:rsidRPr="00272022" w:rsidRDefault="00F33037" w:rsidP="005258BE">
            <w:pPr>
              <w:pStyle w:val="Normlny0"/>
              <w:spacing w:after="240"/>
              <w:jc w:val="both"/>
              <w:rPr>
                <w:rFonts w:ascii="Arial Narrow" w:hAnsi="Arial Narrow"/>
              </w:rPr>
            </w:pPr>
            <w:r w:rsidRPr="00272022">
              <w:rPr>
                <w:rFonts w:ascii="Arial Narrow" w:hAnsi="Arial Narrow"/>
              </w:rPr>
              <w:t>„</w:t>
            </w:r>
            <w:r w:rsidR="005258BE" w:rsidRPr="00272022">
              <w:rPr>
                <w:rFonts w:ascii="Arial Narrow" w:hAnsi="Arial Narrow"/>
              </w:rPr>
              <w:t>2. V prípadoch, ktoré sú uvedené v odseku 1 písm. b) bodoch i) a ii), podmienka, že k nehode alebo poruche musí dôjsť na území členského štátu podniku, ktorý poskytuje poistné krytie, neplatí, ak je príjemca plnenia členom organizácie, ktorá poskytuje poistné krytie, a oprava vozidla alebo jeho doprava sa uskutoční jednoducho po predložení členského preukazu bez platenia zvláštneho poistného prostredníctvom podobnej organizácie v príslušnom štáte na základe dohody o vzájomnosti.</w:t>
            </w:r>
            <w:r w:rsidRPr="00272022">
              <w:rPr>
                <w:rFonts w:ascii="Arial Narrow" w:hAnsi="Arial Narrow"/>
              </w:rPr>
              <w:t>“.</w:t>
            </w:r>
          </w:p>
          <w:p w14:paraId="517A73ED" w14:textId="6362B0D1" w:rsidR="005258BE" w:rsidRPr="00320D7D" w:rsidRDefault="005258BE" w:rsidP="003B7D95">
            <w:pPr>
              <w:pStyle w:val="Normlny0"/>
              <w:numPr>
                <w:ilvl w:val="0"/>
                <w:numId w:val="4"/>
              </w:numPr>
              <w:ind w:left="244" w:hanging="199"/>
              <w:rPr>
                <w:rFonts w:ascii="Arial Narrow" w:hAnsi="Arial Narrow"/>
              </w:rPr>
            </w:pPr>
            <w:r w:rsidRPr="00320D7D">
              <w:rPr>
                <w:rFonts w:ascii="Arial Narrow" w:hAnsi="Arial Narrow"/>
              </w:rPr>
              <w:t>Odsek 3 sa vypúšťa.</w:t>
            </w:r>
          </w:p>
          <w:p w14:paraId="64B1D061" w14:textId="0AC4DD8E" w:rsidR="005258BE" w:rsidRPr="00272022" w:rsidRDefault="005258BE" w:rsidP="005258BE">
            <w:pPr>
              <w:adjustRightInd w:val="0"/>
              <w:jc w:val="both"/>
              <w:rPr>
                <w:rFonts w:ascii="Arial Narrow" w:hAnsi="Arial Narrow"/>
                <w:b/>
                <w:bCs/>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AD100B8" w14:textId="77777777" w:rsidR="00F33037" w:rsidRPr="00272022" w:rsidRDefault="00F33037" w:rsidP="005258BE">
            <w:pPr>
              <w:jc w:val="center"/>
              <w:rPr>
                <w:sz w:val="20"/>
                <w:szCs w:val="20"/>
              </w:rPr>
            </w:pPr>
          </w:p>
          <w:p w14:paraId="3863D45E" w14:textId="77777777" w:rsidR="00F33037" w:rsidRDefault="00F33037" w:rsidP="005258BE">
            <w:pPr>
              <w:jc w:val="center"/>
              <w:rPr>
                <w:sz w:val="20"/>
                <w:szCs w:val="20"/>
              </w:rPr>
            </w:pPr>
          </w:p>
          <w:p w14:paraId="6BBB9375" w14:textId="77777777" w:rsidR="009C76F4" w:rsidRDefault="009C76F4" w:rsidP="005258BE">
            <w:pPr>
              <w:jc w:val="center"/>
              <w:rPr>
                <w:sz w:val="20"/>
                <w:szCs w:val="20"/>
              </w:rPr>
            </w:pPr>
          </w:p>
          <w:p w14:paraId="3A6559B6" w14:textId="77777777" w:rsidR="009C76F4" w:rsidRPr="00272022" w:rsidRDefault="009C76F4" w:rsidP="005258BE">
            <w:pPr>
              <w:jc w:val="center"/>
              <w:rPr>
                <w:sz w:val="20"/>
                <w:szCs w:val="20"/>
              </w:rPr>
            </w:pPr>
          </w:p>
          <w:p w14:paraId="4DCE93FE" w14:textId="77777777" w:rsidR="005258BE" w:rsidRPr="00272022" w:rsidRDefault="009C3F6D" w:rsidP="005258BE">
            <w:pPr>
              <w:jc w:val="center"/>
              <w:rPr>
                <w:sz w:val="20"/>
                <w:szCs w:val="20"/>
              </w:rPr>
            </w:pPr>
            <w:r w:rsidRPr="00272022">
              <w:rPr>
                <w:sz w:val="20"/>
                <w:szCs w:val="20"/>
              </w:rPr>
              <w:t>N</w:t>
            </w:r>
          </w:p>
          <w:p w14:paraId="55491192" w14:textId="77777777" w:rsidR="00F33037" w:rsidRPr="00272022" w:rsidRDefault="00F33037" w:rsidP="005258BE">
            <w:pPr>
              <w:jc w:val="center"/>
              <w:rPr>
                <w:sz w:val="20"/>
                <w:szCs w:val="20"/>
              </w:rPr>
            </w:pPr>
          </w:p>
          <w:p w14:paraId="3983A42C" w14:textId="77777777" w:rsidR="00F33037" w:rsidRPr="00272022" w:rsidRDefault="00F33037" w:rsidP="005258BE">
            <w:pPr>
              <w:jc w:val="center"/>
              <w:rPr>
                <w:sz w:val="20"/>
                <w:szCs w:val="20"/>
              </w:rPr>
            </w:pPr>
          </w:p>
          <w:p w14:paraId="07FF4680" w14:textId="77777777" w:rsidR="00F33037" w:rsidRPr="00272022" w:rsidRDefault="00F33037" w:rsidP="005258BE">
            <w:pPr>
              <w:jc w:val="center"/>
              <w:rPr>
                <w:sz w:val="20"/>
                <w:szCs w:val="20"/>
              </w:rPr>
            </w:pPr>
          </w:p>
          <w:p w14:paraId="2AECA89D" w14:textId="77777777" w:rsidR="00F33037" w:rsidRPr="00272022" w:rsidRDefault="00F33037" w:rsidP="005258BE">
            <w:pPr>
              <w:jc w:val="center"/>
              <w:rPr>
                <w:sz w:val="20"/>
                <w:szCs w:val="20"/>
              </w:rPr>
            </w:pPr>
          </w:p>
          <w:p w14:paraId="4EDFBFCA" w14:textId="77777777" w:rsidR="00F33037" w:rsidRPr="00272022" w:rsidRDefault="00F33037" w:rsidP="005258BE">
            <w:pPr>
              <w:jc w:val="center"/>
              <w:rPr>
                <w:sz w:val="20"/>
                <w:szCs w:val="20"/>
              </w:rPr>
            </w:pPr>
          </w:p>
          <w:p w14:paraId="370E91A9" w14:textId="77777777" w:rsidR="00F33037" w:rsidRPr="00272022" w:rsidRDefault="0056692A" w:rsidP="005258BE">
            <w:pPr>
              <w:jc w:val="center"/>
              <w:rPr>
                <w:sz w:val="20"/>
                <w:szCs w:val="20"/>
              </w:rPr>
            </w:pPr>
            <w:r w:rsidRPr="00272022">
              <w:rPr>
                <w:sz w:val="20"/>
                <w:szCs w:val="20"/>
              </w:rPr>
              <w:t>N</w:t>
            </w:r>
          </w:p>
          <w:p w14:paraId="4B1998BF" w14:textId="77777777" w:rsidR="0056692A" w:rsidRPr="00272022" w:rsidRDefault="0056692A" w:rsidP="005258BE">
            <w:pPr>
              <w:jc w:val="center"/>
              <w:rPr>
                <w:sz w:val="20"/>
                <w:szCs w:val="20"/>
              </w:rPr>
            </w:pPr>
          </w:p>
          <w:p w14:paraId="6749FA46" w14:textId="77777777" w:rsidR="0056692A" w:rsidRPr="00272022" w:rsidRDefault="0056692A" w:rsidP="005258BE">
            <w:pPr>
              <w:jc w:val="center"/>
              <w:rPr>
                <w:sz w:val="20"/>
                <w:szCs w:val="20"/>
              </w:rPr>
            </w:pPr>
          </w:p>
          <w:p w14:paraId="27090365" w14:textId="77777777" w:rsidR="0056692A" w:rsidRPr="00272022" w:rsidRDefault="0056692A" w:rsidP="005258BE">
            <w:pPr>
              <w:jc w:val="center"/>
              <w:rPr>
                <w:sz w:val="20"/>
                <w:szCs w:val="20"/>
              </w:rPr>
            </w:pPr>
          </w:p>
          <w:p w14:paraId="2283022C" w14:textId="77777777" w:rsidR="0056692A" w:rsidRPr="00272022" w:rsidRDefault="0056692A" w:rsidP="005258BE">
            <w:pPr>
              <w:jc w:val="center"/>
              <w:rPr>
                <w:sz w:val="20"/>
                <w:szCs w:val="20"/>
              </w:rPr>
            </w:pPr>
          </w:p>
          <w:p w14:paraId="1F42BE67" w14:textId="77777777" w:rsidR="0056692A" w:rsidRPr="00272022" w:rsidRDefault="0056692A" w:rsidP="005258BE">
            <w:pPr>
              <w:jc w:val="center"/>
              <w:rPr>
                <w:sz w:val="20"/>
                <w:szCs w:val="20"/>
              </w:rPr>
            </w:pPr>
          </w:p>
          <w:p w14:paraId="0F615967" w14:textId="77777777" w:rsidR="0056692A" w:rsidRPr="00272022" w:rsidRDefault="0056692A" w:rsidP="005258BE">
            <w:pPr>
              <w:jc w:val="center"/>
              <w:rPr>
                <w:sz w:val="20"/>
                <w:szCs w:val="20"/>
              </w:rPr>
            </w:pPr>
          </w:p>
          <w:p w14:paraId="7CF302B4" w14:textId="77777777" w:rsidR="0056692A" w:rsidRPr="00272022" w:rsidRDefault="0056692A" w:rsidP="005258BE">
            <w:pPr>
              <w:jc w:val="center"/>
              <w:rPr>
                <w:sz w:val="20"/>
                <w:szCs w:val="20"/>
              </w:rPr>
            </w:pPr>
          </w:p>
          <w:p w14:paraId="231AFDE2" w14:textId="2C92CFEB" w:rsidR="0056692A" w:rsidRPr="00272022" w:rsidRDefault="002E3ADF" w:rsidP="005258BE">
            <w:pPr>
              <w:jc w:val="center"/>
              <w:rPr>
                <w:sz w:val="20"/>
                <w:szCs w:val="20"/>
              </w:rPr>
            </w:pPr>
            <w:r w:rsidRPr="00320D7D">
              <w:rPr>
                <w:sz w:val="20"/>
                <w:szCs w:val="20"/>
              </w:rPr>
              <w:t>N</w:t>
            </w:r>
          </w:p>
        </w:tc>
        <w:tc>
          <w:tcPr>
            <w:tcW w:w="851" w:type="dxa"/>
            <w:tcBorders>
              <w:top w:val="single" w:sz="4" w:space="0" w:color="auto"/>
              <w:left w:val="nil"/>
              <w:bottom w:val="single" w:sz="4" w:space="0" w:color="auto"/>
              <w:right w:val="single" w:sz="4" w:space="0" w:color="auto"/>
            </w:tcBorders>
          </w:tcPr>
          <w:p w14:paraId="0104AE38" w14:textId="77777777" w:rsidR="009C76F4" w:rsidRDefault="009C76F4" w:rsidP="009C76F4">
            <w:pPr>
              <w:jc w:val="center"/>
              <w:rPr>
                <w:bCs/>
                <w:sz w:val="20"/>
                <w:szCs w:val="20"/>
              </w:rPr>
            </w:pPr>
          </w:p>
          <w:p w14:paraId="2653E39C" w14:textId="77777777" w:rsidR="009C76F4" w:rsidRDefault="009C76F4" w:rsidP="009C76F4">
            <w:pPr>
              <w:jc w:val="center"/>
              <w:rPr>
                <w:bCs/>
                <w:sz w:val="20"/>
                <w:szCs w:val="20"/>
              </w:rPr>
            </w:pPr>
          </w:p>
          <w:p w14:paraId="3A587BD6" w14:textId="77777777" w:rsidR="009C76F4" w:rsidRDefault="009C76F4" w:rsidP="009C76F4">
            <w:pPr>
              <w:jc w:val="center"/>
              <w:rPr>
                <w:bCs/>
                <w:sz w:val="20"/>
                <w:szCs w:val="20"/>
              </w:rPr>
            </w:pPr>
          </w:p>
          <w:p w14:paraId="0D3950D2" w14:textId="77777777" w:rsidR="009C76F4" w:rsidRDefault="009C76F4" w:rsidP="009C76F4">
            <w:pPr>
              <w:jc w:val="center"/>
              <w:rPr>
                <w:bCs/>
                <w:sz w:val="20"/>
                <w:szCs w:val="20"/>
              </w:rPr>
            </w:pPr>
          </w:p>
          <w:p w14:paraId="7BF5F905" w14:textId="6F939EA0" w:rsidR="009C76F4" w:rsidRDefault="009C76F4" w:rsidP="009C76F4">
            <w:pPr>
              <w:jc w:val="center"/>
              <w:rPr>
                <w:bCs/>
                <w:sz w:val="20"/>
                <w:szCs w:val="20"/>
              </w:rPr>
            </w:pPr>
            <w:r w:rsidRPr="0047421E">
              <w:rPr>
                <w:bCs/>
                <w:sz w:val="20"/>
                <w:szCs w:val="20"/>
              </w:rPr>
              <w:t>39/2015</w:t>
            </w:r>
          </w:p>
          <w:p w14:paraId="265F35EB" w14:textId="77777777" w:rsidR="009C76F4" w:rsidRDefault="009C76F4" w:rsidP="009C76F4">
            <w:pPr>
              <w:jc w:val="center"/>
              <w:rPr>
                <w:bCs/>
                <w:sz w:val="20"/>
                <w:szCs w:val="20"/>
              </w:rPr>
            </w:pPr>
            <w:r>
              <w:rPr>
                <w:bCs/>
                <w:sz w:val="20"/>
                <w:szCs w:val="20"/>
              </w:rPr>
              <w:t>a</w:t>
            </w:r>
          </w:p>
          <w:p w14:paraId="2DA45103" w14:textId="77777777" w:rsidR="009C76F4" w:rsidRDefault="009C76F4" w:rsidP="009C76F4">
            <w:pPr>
              <w:jc w:val="center"/>
              <w:rPr>
                <w:b/>
                <w:sz w:val="20"/>
                <w:szCs w:val="20"/>
              </w:rPr>
            </w:pPr>
            <w:r>
              <w:rPr>
                <w:b/>
                <w:sz w:val="20"/>
                <w:szCs w:val="20"/>
              </w:rPr>
              <w:t>návrh</w:t>
            </w:r>
          </w:p>
          <w:p w14:paraId="7F6D5AC5" w14:textId="6094636A" w:rsidR="009C76F4" w:rsidRDefault="009C76F4" w:rsidP="009C76F4">
            <w:pPr>
              <w:jc w:val="center"/>
              <w:rPr>
                <w:bCs/>
                <w:sz w:val="20"/>
                <w:szCs w:val="20"/>
              </w:rPr>
            </w:pPr>
            <w:r>
              <w:rPr>
                <w:b/>
                <w:sz w:val="20"/>
                <w:szCs w:val="20"/>
              </w:rPr>
              <w:t>zákona</w:t>
            </w:r>
            <w:r w:rsidR="002E3ADF">
              <w:rPr>
                <w:b/>
                <w:sz w:val="20"/>
                <w:szCs w:val="20"/>
              </w:rPr>
              <w:t xml:space="preserve"> </w:t>
            </w:r>
            <w:r w:rsidR="002E3ADF" w:rsidRPr="00320D7D">
              <w:rPr>
                <w:b/>
                <w:sz w:val="20"/>
                <w:szCs w:val="20"/>
              </w:rPr>
              <w:t>čl. I</w:t>
            </w:r>
          </w:p>
          <w:p w14:paraId="35EAC649" w14:textId="77777777" w:rsidR="009C76F4" w:rsidRDefault="009C76F4" w:rsidP="009C76F4">
            <w:pPr>
              <w:jc w:val="center"/>
              <w:rPr>
                <w:bCs/>
                <w:sz w:val="20"/>
                <w:szCs w:val="20"/>
              </w:rPr>
            </w:pPr>
          </w:p>
          <w:p w14:paraId="0147CAA6" w14:textId="2F6C1D0E" w:rsidR="009C76F4" w:rsidRPr="009C76F4" w:rsidRDefault="009C76F4" w:rsidP="009C76F4">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1877ECCD" w14:textId="77777777" w:rsidR="00F33037" w:rsidRPr="00272022" w:rsidRDefault="00F33037" w:rsidP="005258BE">
            <w:pPr>
              <w:pStyle w:val="Normlny0"/>
              <w:jc w:val="center"/>
              <w:rPr>
                <w:bCs/>
                <w:sz w:val="16"/>
                <w:szCs w:val="16"/>
              </w:rPr>
            </w:pPr>
          </w:p>
          <w:p w14:paraId="41F7E786" w14:textId="77777777" w:rsidR="00F33037" w:rsidRPr="00272022" w:rsidRDefault="00F33037" w:rsidP="005258BE">
            <w:pPr>
              <w:pStyle w:val="Normlny0"/>
              <w:jc w:val="center"/>
              <w:rPr>
                <w:bCs/>
                <w:sz w:val="16"/>
                <w:szCs w:val="16"/>
              </w:rPr>
            </w:pPr>
          </w:p>
          <w:p w14:paraId="6B442F9F" w14:textId="77777777" w:rsidR="00F33037" w:rsidRPr="00272022" w:rsidRDefault="00F33037" w:rsidP="005258BE">
            <w:pPr>
              <w:pStyle w:val="Normlny0"/>
              <w:jc w:val="center"/>
              <w:rPr>
                <w:bCs/>
                <w:sz w:val="16"/>
                <w:szCs w:val="16"/>
              </w:rPr>
            </w:pPr>
          </w:p>
          <w:p w14:paraId="0B604EAD" w14:textId="77777777" w:rsidR="00F33037" w:rsidRPr="00272022" w:rsidRDefault="00F33037" w:rsidP="005258BE">
            <w:pPr>
              <w:pStyle w:val="Normlny0"/>
              <w:jc w:val="center"/>
              <w:rPr>
                <w:bCs/>
                <w:sz w:val="16"/>
                <w:szCs w:val="16"/>
              </w:rPr>
            </w:pPr>
          </w:p>
          <w:p w14:paraId="6E5C7C97" w14:textId="77777777" w:rsidR="00F33037" w:rsidRPr="00272022" w:rsidRDefault="00F33037" w:rsidP="005258BE">
            <w:pPr>
              <w:pStyle w:val="Normlny0"/>
              <w:jc w:val="center"/>
              <w:rPr>
                <w:bCs/>
                <w:sz w:val="16"/>
                <w:szCs w:val="16"/>
              </w:rPr>
            </w:pPr>
          </w:p>
          <w:p w14:paraId="5DA6BF81" w14:textId="5E79D519" w:rsidR="005258BE" w:rsidRPr="009C76F4" w:rsidRDefault="009C3F6D" w:rsidP="005258BE">
            <w:pPr>
              <w:pStyle w:val="Normlny0"/>
              <w:jc w:val="center"/>
              <w:rPr>
                <w:bCs/>
              </w:rPr>
            </w:pPr>
            <w:r w:rsidRPr="009C76F4">
              <w:rPr>
                <w:bCs/>
              </w:rPr>
              <w:t xml:space="preserve">§ 3 </w:t>
            </w:r>
          </w:p>
          <w:p w14:paraId="73BC173E" w14:textId="77777777" w:rsidR="009C3F6D" w:rsidRPr="00272022" w:rsidRDefault="009C3F6D" w:rsidP="005258BE">
            <w:pPr>
              <w:pStyle w:val="Normlny0"/>
              <w:jc w:val="center"/>
              <w:rPr>
                <w:bCs/>
                <w:sz w:val="16"/>
                <w:szCs w:val="16"/>
              </w:rPr>
            </w:pPr>
            <w:r w:rsidRPr="009C76F4">
              <w:rPr>
                <w:bCs/>
              </w:rPr>
              <w:t>P d</w:t>
            </w:r>
            <w:r w:rsidRPr="00272022">
              <w:rPr>
                <w:bCs/>
                <w:sz w:val="16"/>
                <w:szCs w:val="16"/>
              </w:rPr>
              <w:t>)</w:t>
            </w:r>
          </w:p>
          <w:p w14:paraId="23238222" w14:textId="77777777" w:rsidR="0056692A" w:rsidRPr="00272022" w:rsidRDefault="0056692A" w:rsidP="005258BE">
            <w:pPr>
              <w:pStyle w:val="Normlny0"/>
              <w:jc w:val="center"/>
              <w:rPr>
                <w:bCs/>
                <w:sz w:val="16"/>
                <w:szCs w:val="16"/>
              </w:rPr>
            </w:pPr>
          </w:p>
          <w:p w14:paraId="640D203E" w14:textId="77777777" w:rsidR="0056692A" w:rsidRPr="00272022" w:rsidRDefault="0056692A" w:rsidP="005258BE">
            <w:pPr>
              <w:pStyle w:val="Normlny0"/>
              <w:jc w:val="center"/>
              <w:rPr>
                <w:bCs/>
                <w:sz w:val="16"/>
                <w:szCs w:val="16"/>
              </w:rPr>
            </w:pPr>
          </w:p>
          <w:p w14:paraId="5BB68695" w14:textId="77777777" w:rsidR="0056692A" w:rsidRPr="00272022" w:rsidRDefault="0056692A" w:rsidP="005258BE">
            <w:pPr>
              <w:pStyle w:val="Normlny0"/>
              <w:jc w:val="center"/>
              <w:rPr>
                <w:bCs/>
                <w:sz w:val="16"/>
                <w:szCs w:val="16"/>
              </w:rPr>
            </w:pPr>
          </w:p>
          <w:p w14:paraId="4004F77F" w14:textId="77777777" w:rsidR="0056692A" w:rsidRDefault="0056692A" w:rsidP="005258BE">
            <w:pPr>
              <w:pStyle w:val="Normlny0"/>
              <w:jc w:val="center"/>
              <w:rPr>
                <w:bCs/>
                <w:sz w:val="16"/>
                <w:szCs w:val="16"/>
              </w:rPr>
            </w:pPr>
          </w:p>
          <w:p w14:paraId="57578A75" w14:textId="77777777" w:rsidR="009C76F4" w:rsidRPr="00272022" w:rsidRDefault="009C76F4" w:rsidP="005258BE">
            <w:pPr>
              <w:pStyle w:val="Normlny0"/>
              <w:jc w:val="center"/>
              <w:rPr>
                <w:bCs/>
                <w:sz w:val="16"/>
                <w:szCs w:val="16"/>
              </w:rPr>
            </w:pPr>
          </w:p>
          <w:p w14:paraId="3FE9F062" w14:textId="77777777" w:rsidR="0056692A" w:rsidRPr="009C76F4" w:rsidRDefault="0056692A" w:rsidP="005258BE">
            <w:pPr>
              <w:pStyle w:val="Normlny0"/>
              <w:jc w:val="center"/>
              <w:rPr>
                <w:bCs/>
              </w:rPr>
            </w:pPr>
            <w:r w:rsidRPr="009C76F4">
              <w:rPr>
                <w:bCs/>
              </w:rPr>
              <w:t>§ 3</w:t>
            </w:r>
          </w:p>
          <w:p w14:paraId="37F1A223" w14:textId="7CE456B6" w:rsidR="0056692A" w:rsidRPr="00272022" w:rsidRDefault="0056692A" w:rsidP="005258BE">
            <w:pPr>
              <w:pStyle w:val="Normlny0"/>
              <w:jc w:val="center"/>
              <w:rPr>
                <w:bCs/>
                <w:sz w:val="16"/>
                <w:szCs w:val="16"/>
              </w:rPr>
            </w:pPr>
            <w:r w:rsidRPr="009C76F4">
              <w:rPr>
                <w:bCs/>
              </w:rPr>
              <w:t>P e)</w:t>
            </w:r>
          </w:p>
        </w:tc>
        <w:tc>
          <w:tcPr>
            <w:tcW w:w="5528" w:type="dxa"/>
            <w:tcBorders>
              <w:top w:val="single" w:sz="4" w:space="0" w:color="auto"/>
              <w:left w:val="single" w:sz="4" w:space="0" w:color="auto"/>
              <w:bottom w:val="single" w:sz="4" w:space="0" w:color="auto"/>
              <w:right w:val="single" w:sz="4" w:space="0" w:color="auto"/>
            </w:tcBorders>
          </w:tcPr>
          <w:p w14:paraId="2286E73D" w14:textId="77777777" w:rsidR="005258BE" w:rsidRPr="00272022" w:rsidRDefault="005258BE" w:rsidP="005258BE">
            <w:pPr>
              <w:jc w:val="both"/>
              <w:rPr>
                <w:sz w:val="20"/>
                <w:szCs w:val="20"/>
                <w:lang w:eastAsia="en-US"/>
              </w:rPr>
            </w:pPr>
          </w:p>
          <w:p w14:paraId="412F0DF3" w14:textId="77777777" w:rsidR="00F33037" w:rsidRPr="00272022" w:rsidRDefault="00F33037" w:rsidP="005258BE">
            <w:pPr>
              <w:jc w:val="both"/>
              <w:rPr>
                <w:sz w:val="20"/>
                <w:szCs w:val="20"/>
                <w:lang w:eastAsia="en-US"/>
              </w:rPr>
            </w:pPr>
          </w:p>
          <w:p w14:paraId="6B76641A" w14:textId="77777777" w:rsidR="00F33037" w:rsidRPr="00272022" w:rsidRDefault="00F33037" w:rsidP="005258BE">
            <w:pPr>
              <w:jc w:val="both"/>
              <w:rPr>
                <w:sz w:val="20"/>
                <w:szCs w:val="20"/>
                <w:lang w:eastAsia="en-US"/>
              </w:rPr>
            </w:pPr>
          </w:p>
          <w:p w14:paraId="51359EEB" w14:textId="77777777" w:rsidR="00F33037" w:rsidRPr="00272022" w:rsidRDefault="00F33037" w:rsidP="005258BE">
            <w:pPr>
              <w:jc w:val="both"/>
              <w:rPr>
                <w:sz w:val="20"/>
                <w:szCs w:val="20"/>
                <w:lang w:eastAsia="en-US"/>
              </w:rPr>
            </w:pPr>
          </w:p>
          <w:p w14:paraId="5C201E23" w14:textId="69B12714" w:rsidR="00F33037" w:rsidRPr="00272022" w:rsidRDefault="00F33037" w:rsidP="005258BE">
            <w:pPr>
              <w:jc w:val="both"/>
              <w:rPr>
                <w:sz w:val="20"/>
                <w:szCs w:val="20"/>
                <w:lang w:eastAsia="en-US"/>
              </w:rPr>
            </w:pPr>
            <w:r w:rsidRPr="00272022">
              <w:rPr>
                <w:sz w:val="20"/>
                <w:szCs w:val="20"/>
                <w:lang w:eastAsia="en-US"/>
              </w:rPr>
              <w:t xml:space="preserve">d) poskytovanie pomoci pri poruche alebo pri nehode motorového vozidla, ku ktorej dôjde na území Slovenskej republiky </w:t>
            </w:r>
            <w:r w:rsidRPr="00272022">
              <w:rPr>
                <w:b/>
                <w:bCs/>
                <w:sz w:val="20"/>
                <w:szCs w:val="20"/>
                <w:lang w:eastAsia="en-US"/>
              </w:rPr>
              <w:t xml:space="preserve">alebo na území </w:t>
            </w:r>
            <w:r w:rsidRPr="00F33EF8">
              <w:rPr>
                <w:b/>
                <w:bCs/>
                <w:sz w:val="20"/>
                <w:szCs w:val="20"/>
                <w:lang w:eastAsia="en-US"/>
              </w:rPr>
              <w:t>štátov</w:t>
            </w:r>
            <w:r w:rsidR="006411A4">
              <w:rPr>
                <w:b/>
                <w:bCs/>
                <w:sz w:val="20"/>
                <w:szCs w:val="20"/>
                <w:lang w:eastAsia="en-US"/>
              </w:rPr>
              <w:t xml:space="preserve"> susediacich so Slovenskou republikou</w:t>
            </w:r>
            <w:r w:rsidRPr="00F33EF8">
              <w:rPr>
                <w:sz w:val="20"/>
                <w:szCs w:val="20"/>
                <w:lang w:eastAsia="en-US"/>
              </w:rPr>
              <w:t>, ak poskytovateľ</w:t>
            </w:r>
            <w:r w:rsidRPr="00272022">
              <w:rPr>
                <w:sz w:val="20"/>
                <w:szCs w:val="20"/>
                <w:lang w:eastAsia="en-US"/>
              </w:rPr>
              <w:t xml:space="preserve"> pomoci nie je poisťovňa a ak ide o</w:t>
            </w:r>
          </w:p>
          <w:p w14:paraId="41BE5A1F" w14:textId="77777777" w:rsidR="0056692A" w:rsidRPr="00272022" w:rsidRDefault="0056692A" w:rsidP="005258BE">
            <w:pPr>
              <w:jc w:val="both"/>
              <w:rPr>
                <w:sz w:val="20"/>
                <w:szCs w:val="20"/>
                <w:lang w:eastAsia="en-US"/>
              </w:rPr>
            </w:pPr>
          </w:p>
          <w:p w14:paraId="702FD4B1" w14:textId="77777777" w:rsidR="0056692A" w:rsidRPr="00272022" w:rsidRDefault="0056692A" w:rsidP="005258BE">
            <w:pPr>
              <w:jc w:val="both"/>
              <w:rPr>
                <w:sz w:val="20"/>
                <w:szCs w:val="20"/>
                <w:lang w:eastAsia="en-US"/>
              </w:rPr>
            </w:pPr>
          </w:p>
          <w:p w14:paraId="2CA56C1B" w14:textId="39B0FAD8" w:rsidR="0056692A" w:rsidRPr="00272022" w:rsidRDefault="0056692A" w:rsidP="005258BE">
            <w:pPr>
              <w:jc w:val="both"/>
              <w:rPr>
                <w:sz w:val="20"/>
                <w:szCs w:val="20"/>
                <w:lang w:eastAsia="en-US"/>
              </w:rPr>
            </w:pPr>
            <w:r w:rsidRPr="00272022">
              <w:rPr>
                <w:sz w:val="20"/>
                <w:szCs w:val="20"/>
                <w:lang w:eastAsia="en-US"/>
              </w:rPr>
              <w:t>e) poskytovanie pomoci podľa písmena d) prvého a druhého bodu pri poruche alebo pri nehode motorového vozidla, ku ktorej dôjde mimo územia Slovenskej republiky, ak poskytovateľ pomoci nie je poisťovňa a osoba, ktorej sa táto pomoc poskytuje, je členom poskytovateľa pomoci a poskytovateľ pomoci má s iným poskytovateľom pomoci tejto služby z iného štátu uzatvorenú dohodu,</w:t>
            </w:r>
          </w:p>
          <w:p w14:paraId="59392C1B" w14:textId="77777777" w:rsidR="00F33037" w:rsidRPr="00272022" w:rsidRDefault="00F33037" w:rsidP="005258BE">
            <w:pPr>
              <w:jc w:val="both"/>
              <w:rPr>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14:paraId="3A297EE9" w14:textId="77777777" w:rsidR="005258BE" w:rsidRDefault="005258BE" w:rsidP="005258BE">
            <w:pPr>
              <w:jc w:val="center"/>
              <w:rPr>
                <w:sz w:val="20"/>
                <w:szCs w:val="20"/>
              </w:rPr>
            </w:pPr>
          </w:p>
          <w:p w14:paraId="60C9CD1D" w14:textId="77777777" w:rsidR="009C76F4" w:rsidRDefault="009C76F4" w:rsidP="005258BE">
            <w:pPr>
              <w:jc w:val="center"/>
              <w:rPr>
                <w:sz w:val="20"/>
                <w:szCs w:val="20"/>
              </w:rPr>
            </w:pPr>
          </w:p>
          <w:p w14:paraId="6F402920" w14:textId="77777777" w:rsidR="009C76F4" w:rsidRDefault="009C76F4" w:rsidP="005258BE">
            <w:pPr>
              <w:jc w:val="center"/>
              <w:rPr>
                <w:sz w:val="20"/>
                <w:szCs w:val="20"/>
              </w:rPr>
            </w:pPr>
          </w:p>
          <w:p w14:paraId="6200570E" w14:textId="77777777" w:rsidR="009C76F4" w:rsidRDefault="009C76F4" w:rsidP="005258BE">
            <w:pPr>
              <w:jc w:val="center"/>
              <w:rPr>
                <w:sz w:val="20"/>
                <w:szCs w:val="20"/>
              </w:rPr>
            </w:pPr>
          </w:p>
          <w:p w14:paraId="6202477C" w14:textId="77777777" w:rsidR="009C76F4" w:rsidRDefault="009C76F4" w:rsidP="005258BE">
            <w:pPr>
              <w:jc w:val="center"/>
              <w:rPr>
                <w:sz w:val="20"/>
                <w:szCs w:val="20"/>
              </w:rPr>
            </w:pPr>
            <w:r>
              <w:rPr>
                <w:sz w:val="20"/>
                <w:szCs w:val="20"/>
              </w:rPr>
              <w:t>Ú</w:t>
            </w:r>
          </w:p>
          <w:p w14:paraId="3C6A3C65" w14:textId="77777777" w:rsidR="009C76F4" w:rsidRDefault="009C76F4" w:rsidP="005258BE">
            <w:pPr>
              <w:jc w:val="center"/>
              <w:rPr>
                <w:sz w:val="20"/>
                <w:szCs w:val="20"/>
              </w:rPr>
            </w:pPr>
          </w:p>
          <w:p w14:paraId="3BED6C26" w14:textId="77777777" w:rsidR="009C76F4" w:rsidRDefault="009C76F4" w:rsidP="005258BE">
            <w:pPr>
              <w:jc w:val="center"/>
              <w:rPr>
                <w:sz w:val="20"/>
                <w:szCs w:val="20"/>
              </w:rPr>
            </w:pPr>
          </w:p>
          <w:p w14:paraId="1CA10B7E" w14:textId="77777777" w:rsidR="009C76F4" w:rsidRDefault="009C76F4" w:rsidP="005258BE">
            <w:pPr>
              <w:jc w:val="center"/>
              <w:rPr>
                <w:sz w:val="20"/>
                <w:szCs w:val="20"/>
              </w:rPr>
            </w:pPr>
          </w:p>
          <w:p w14:paraId="3E8DFB43" w14:textId="77777777" w:rsidR="009C76F4" w:rsidRDefault="009C76F4" w:rsidP="005258BE">
            <w:pPr>
              <w:jc w:val="center"/>
              <w:rPr>
                <w:sz w:val="20"/>
                <w:szCs w:val="20"/>
              </w:rPr>
            </w:pPr>
          </w:p>
          <w:p w14:paraId="0B846EB7" w14:textId="77777777" w:rsidR="009C76F4" w:rsidRDefault="009C76F4" w:rsidP="005258BE">
            <w:pPr>
              <w:jc w:val="center"/>
              <w:rPr>
                <w:sz w:val="20"/>
                <w:szCs w:val="20"/>
              </w:rPr>
            </w:pPr>
          </w:p>
          <w:p w14:paraId="3027BDF5" w14:textId="77777777" w:rsidR="009C76F4" w:rsidRDefault="009C76F4" w:rsidP="005258BE">
            <w:pPr>
              <w:jc w:val="center"/>
              <w:rPr>
                <w:sz w:val="20"/>
                <w:szCs w:val="20"/>
              </w:rPr>
            </w:pPr>
            <w:r>
              <w:rPr>
                <w:sz w:val="20"/>
                <w:szCs w:val="20"/>
              </w:rPr>
              <w:t>Ú</w:t>
            </w:r>
          </w:p>
          <w:p w14:paraId="002586D3" w14:textId="77777777" w:rsidR="009C76F4" w:rsidRDefault="009C76F4" w:rsidP="005258BE">
            <w:pPr>
              <w:jc w:val="center"/>
              <w:rPr>
                <w:sz w:val="20"/>
                <w:szCs w:val="20"/>
              </w:rPr>
            </w:pPr>
          </w:p>
          <w:p w14:paraId="5BF4EA0E" w14:textId="77777777" w:rsidR="009C76F4" w:rsidRDefault="009C76F4" w:rsidP="005258BE">
            <w:pPr>
              <w:jc w:val="center"/>
              <w:rPr>
                <w:sz w:val="20"/>
                <w:szCs w:val="20"/>
              </w:rPr>
            </w:pPr>
          </w:p>
          <w:p w14:paraId="4221F390" w14:textId="77777777" w:rsidR="009C76F4" w:rsidRDefault="009C76F4" w:rsidP="005258BE">
            <w:pPr>
              <w:jc w:val="center"/>
              <w:rPr>
                <w:sz w:val="20"/>
                <w:szCs w:val="20"/>
              </w:rPr>
            </w:pPr>
          </w:p>
          <w:p w14:paraId="5C0035F6" w14:textId="77777777" w:rsidR="009C76F4" w:rsidRDefault="009C76F4" w:rsidP="005258BE">
            <w:pPr>
              <w:jc w:val="center"/>
              <w:rPr>
                <w:sz w:val="20"/>
                <w:szCs w:val="20"/>
              </w:rPr>
            </w:pPr>
          </w:p>
          <w:p w14:paraId="7F7810ED" w14:textId="77777777" w:rsidR="00320D7D" w:rsidRDefault="00320D7D" w:rsidP="005258BE">
            <w:pPr>
              <w:jc w:val="center"/>
              <w:rPr>
                <w:sz w:val="20"/>
                <w:szCs w:val="20"/>
              </w:rPr>
            </w:pPr>
          </w:p>
          <w:p w14:paraId="5A33AAD2" w14:textId="77777777" w:rsidR="00320D7D" w:rsidRDefault="00320D7D" w:rsidP="005258BE">
            <w:pPr>
              <w:jc w:val="center"/>
              <w:rPr>
                <w:sz w:val="20"/>
                <w:szCs w:val="20"/>
              </w:rPr>
            </w:pPr>
          </w:p>
          <w:p w14:paraId="5F6679BF" w14:textId="77777777" w:rsidR="00320D7D" w:rsidRDefault="00320D7D" w:rsidP="005258BE">
            <w:pPr>
              <w:jc w:val="center"/>
              <w:rPr>
                <w:sz w:val="20"/>
                <w:szCs w:val="20"/>
              </w:rPr>
            </w:pPr>
          </w:p>
          <w:p w14:paraId="7BCEA039" w14:textId="4F9916FA" w:rsidR="00320D7D" w:rsidRDefault="00320D7D" w:rsidP="005258BE">
            <w:pPr>
              <w:jc w:val="center"/>
              <w:rPr>
                <w:sz w:val="20"/>
                <w:szCs w:val="20"/>
              </w:rPr>
            </w:pPr>
            <w:r>
              <w:rPr>
                <w:sz w:val="20"/>
                <w:szCs w:val="20"/>
              </w:rPr>
              <w:t>n. a.</w:t>
            </w:r>
          </w:p>
          <w:p w14:paraId="4CE64BEC" w14:textId="77777777" w:rsidR="009C76F4" w:rsidRDefault="009C76F4" w:rsidP="005258BE">
            <w:pPr>
              <w:jc w:val="center"/>
              <w:rPr>
                <w:sz w:val="20"/>
                <w:szCs w:val="20"/>
              </w:rPr>
            </w:pPr>
          </w:p>
          <w:p w14:paraId="0208D429" w14:textId="77777777" w:rsidR="009C76F4" w:rsidRDefault="009C76F4" w:rsidP="005258BE">
            <w:pPr>
              <w:jc w:val="center"/>
              <w:rPr>
                <w:sz w:val="20"/>
                <w:szCs w:val="20"/>
              </w:rPr>
            </w:pPr>
          </w:p>
          <w:p w14:paraId="065EFB39" w14:textId="77777777" w:rsidR="009C76F4" w:rsidRDefault="009C76F4" w:rsidP="005258BE">
            <w:pPr>
              <w:jc w:val="center"/>
              <w:rPr>
                <w:sz w:val="20"/>
                <w:szCs w:val="20"/>
              </w:rPr>
            </w:pPr>
          </w:p>
          <w:p w14:paraId="54827E0B" w14:textId="173F2CC3" w:rsidR="009C76F4" w:rsidRPr="00272022" w:rsidRDefault="009C76F4"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6834F9C" w14:textId="77777777" w:rsidR="005258BE" w:rsidRDefault="005258BE" w:rsidP="005258BE">
            <w:pPr>
              <w:rPr>
                <w:sz w:val="20"/>
                <w:szCs w:val="20"/>
              </w:rPr>
            </w:pPr>
          </w:p>
          <w:p w14:paraId="3C761108" w14:textId="77777777" w:rsidR="00320D7D" w:rsidRDefault="00320D7D" w:rsidP="005258BE">
            <w:pPr>
              <w:rPr>
                <w:sz w:val="20"/>
                <w:szCs w:val="20"/>
              </w:rPr>
            </w:pPr>
          </w:p>
          <w:p w14:paraId="5615B406" w14:textId="77777777" w:rsidR="00320D7D" w:rsidRDefault="00320D7D" w:rsidP="005258BE">
            <w:pPr>
              <w:rPr>
                <w:sz w:val="20"/>
                <w:szCs w:val="20"/>
              </w:rPr>
            </w:pPr>
          </w:p>
          <w:p w14:paraId="65DEBE6E" w14:textId="77777777" w:rsidR="00320D7D" w:rsidRDefault="00320D7D" w:rsidP="005258BE">
            <w:pPr>
              <w:rPr>
                <w:sz w:val="20"/>
                <w:szCs w:val="20"/>
              </w:rPr>
            </w:pPr>
          </w:p>
          <w:p w14:paraId="02BF74F0" w14:textId="77777777" w:rsidR="00320D7D" w:rsidRDefault="00320D7D" w:rsidP="005258BE">
            <w:pPr>
              <w:rPr>
                <w:sz w:val="20"/>
                <w:szCs w:val="20"/>
              </w:rPr>
            </w:pPr>
          </w:p>
          <w:p w14:paraId="4181E762" w14:textId="77777777" w:rsidR="00320D7D" w:rsidRDefault="00320D7D" w:rsidP="005258BE">
            <w:pPr>
              <w:rPr>
                <w:sz w:val="20"/>
                <w:szCs w:val="20"/>
              </w:rPr>
            </w:pPr>
          </w:p>
          <w:p w14:paraId="3748C7E1" w14:textId="77777777" w:rsidR="00320D7D" w:rsidRDefault="00320D7D" w:rsidP="005258BE">
            <w:pPr>
              <w:rPr>
                <w:sz w:val="20"/>
                <w:szCs w:val="20"/>
              </w:rPr>
            </w:pPr>
          </w:p>
          <w:p w14:paraId="7F9D5734" w14:textId="77777777" w:rsidR="00320D7D" w:rsidRDefault="00320D7D" w:rsidP="005258BE">
            <w:pPr>
              <w:rPr>
                <w:sz w:val="20"/>
                <w:szCs w:val="20"/>
              </w:rPr>
            </w:pPr>
          </w:p>
          <w:p w14:paraId="4B2B87FC" w14:textId="77777777" w:rsidR="00320D7D" w:rsidRDefault="00320D7D" w:rsidP="005258BE">
            <w:pPr>
              <w:rPr>
                <w:sz w:val="20"/>
                <w:szCs w:val="20"/>
              </w:rPr>
            </w:pPr>
          </w:p>
          <w:p w14:paraId="60FDCBA0" w14:textId="77777777" w:rsidR="00320D7D" w:rsidRDefault="00320D7D" w:rsidP="005258BE">
            <w:pPr>
              <w:rPr>
                <w:sz w:val="20"/>
                <w:szCs w:val="20"/>
              </w:rPr>
            </w:pPr>
          </w:p>
          <w:p w14:paraId="6DD093D1" w14:textId="77777777" w:rsidR="00320D7D" w:rsidRDefault="00320D7D" w:rsidP="005258BE">
            <w:pPr>
              <w:rPr>
                <w:sz w:val="20"/>
                <w:szCs w:val="20"/>
              </w:rPr>
            </w:pPr>
          </w:p>
          <w:p w14:paraId="6F68A6E7" w14:textId="77777777" w:rsidR="00320D7D" w:rsidRDefault="00320D7D" w:rsidP="005258BE">
            <w:pPr>
              <w:rPr>
                <w:sz w:val="20"/>
                <w:szCs w:val="20"/>
              </w:rPr>
            </w:pPr>
          </w:p>
          <w:p w14:paraId="22E62EDF" w14:textId="77777777" w:rsidR="00320D7D" w:rsidRDefault="00320D7D" w:rsidP="005258BE">
            <w:pPr>
              <w:rPr>
                <w:sz w:val="20"/>
                <w:szCs w:val="20"/>
              </w:rPr>
            </w:pPr>
          </w:p>
          <w:p w14:paraId="003A8097" w14:textId="77777777" w:rsidR="00320D7D" w:rsidRDefault="00320D7D" w:rsidP="005258BE">
            <w:pPr>
              <w:rPr>
                <w:sz w:val="20"/>
                <w:szCs w:val="20"/>
              </w:rPr>
            </w:pPr>
          </w:p>
          <w:p w14:paraId="122665F4" w14:textId="77777777" w:rsidR="00320D7D" w:rsidRDefault="00320D7D" w:rsidP="005258BE">
            <w:pPr>
              <w:rPr>
                <w:sz w:val="20"/>
                <w:szCs w:val="20"/>
              </w:rPr>
            </w:pPr>
          </w:p>
          <w:p w14:paraId="4282B204" w14:textId="77777777" w:rsidR="00320D7D" w:rsidRDefault="00320D7D" w:rsidP="005258BE">
            <w:pPr>
              <w:rPr>
                <w:sz w:val="20"/>
                <w:szCs w:val="20"/>
              </w:rPr>
            </w:pPr>
          </w:p>
          <w:p w14:paraId="70CCE6A9" w14:textId="77777777" w:rsidR="00320D7D" w:rsidRDefault="00320D7D" w:rsidP="005258BE">
            <w:pPr>
              <w:rPr>
                <w:sz w:val="20"/>
                <w:szCs w:val="20"/>
              </w:rPr>
            </w:pPr>
          </w:p>
          <w:p w14:paraId="14A9AF07" w14:textId="77777777" w:rsidR="00320D7D" w:rsidRDefault="00320D7D" w:rsidP="005258BE">
            <w:pPr>
              <w:rPr>
                <w:sz w:val="20"/>
                <w:szCs w:val="20"/>
              </w:rPr>
            </w:pPr>
          </w:p>
          <w:p w14:paraId="0B25D152" w14:textId="77777777" w:rsidR="00320D7D" w:rsidRDefault="00320D7D" w:rsidP="00320D7D">
            <w:pPr>
              <w:jc w:val="center"/>
              <w:rPr>
                <w:sz w:val="20"/>
                <w:szCs w:val="20"/>
              </w:rPr>
            </w:pPr>
            <w:r>
              <w:rPr>
                <w:sz w:val="20"/>
                <w:szCs w:val="20"/>
              </w:rPr>
              <w:t>SR neuplatňovalo</w:t>
            </w:r>
          </w:p>
          <w:p w14:paraId="25C3FD27" w14:textId="00DF42C7" w:rsidR="00320D7D" w:rsidRPr="00272022" w:rsidRDefault="00320D7D" w:rsidP="005258BE">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410F30C" w14:textId="77777777" w:rsidR="005258BE" w:rsidRPr="00150C70" w:rsidRDefault="005258BE" w:rsidP="005258BE">
            <w:pPr>
              <w:jc w:val="center"/>
              <w:rPr>
                <w:sz w:val="20"/>
                <w:szCs w:val="20"/>
              </w:rPr>
            </w:pPr>
          </w:p>
          <w:p w14:paraId="4C1CE215" w14:textId="77777777" w:rsidR="009C76F4" w:rsidRDefault="009C76F4" w:rsidP="005258BE">
            <w:pPr>
              <w:jc w:val="center"/>
              <w:rPr>
                <w:sz w:val="20"/>
                <w:szCs w:val="20"/>
              </w:rPr>
            </w:pPr>
          </w:p>
          <w:p w14:paraId="31CBD0DE" w14:textId="77777777" w:rsidR="00150C70" w:rsidRPr="00150C70" w:rsidRDefault="00150C70" w:rsidP="005258BE">
            <w:pPr>
              <w:jc w:val="center"/>
              <w:rPr>
                <w:sz w:val="20"/>
                <w:szCs w:val="20"/>
              </w:rPr>
            </w:pPr>
          </w:p>
          <w:p w14:paraId="016CF7FF" w14:textId="77777777" w:rsidR="009C76F4" w:rsidRPr="00150C70" w:rsidRDefault="009C76F4" w:rsidP="005258BE">
            <w:pPr>
              <w:jc w:val="center"/>
              <w:rPr>
                <w:sz w:val="20"/>
                <w:szCs w:val="20"/>
              </w:rPr>
            </w:pPr>
          </w:p>
          <w:p w14:paraId="6568D8E1" w14:textId="7B42D731" w:rsidR="009C76F4" w:rsidRPr="00150C70" w:rsidRDefault="009C76F4" w:rsidP="005258BE">
            <w:pPr>
              <w:jc w:val="center"/>
              <w:rPr>
                <w:sz w:val="20"/>
                <w:szCs w:val="20"/>
              </w:rPr>
            </w:pPr>
            <w:r w:rsidRPr="00150C70">
              <w:rPr>
                <w:sz w:val="20"/>
                <w:szCs w:val="20"/>
              </w:rPr>
              <w:t>GP-N</w:t>
            </w:r>
          </w:p>
          <w:p w14:paraId="7E74CD97" w14:textId="77777777" w:rsidR="009C76F4" w:rsidRPr="00150C70" w:rsidRDefault="009C76F4" w:rsidP="005258BE">
            <w:pPr>
              <w:jc w:val="center"/>
              <w:rPr>
                <w:sz w:val="20"/>
                <w:szCs w:val="20"/>
              </w:rPr>
            </w:pPr>
          </w:p>
          <w:p w14:paraId="3A1C95F3" w14:textId="77777777" w:rsidR="009C76F4" w:rsidRPr="00150C70" w:rsidRDefault="009C76F4" w:rsidP="005258BE">
            <w:pPr>
              <w:jc w:val="center"/>
              <w:rPr>
                <w:sz w:val="20"/>
                <w:szCs w:val="20"/>
              </w:rPr>
            </w:pPr>
          </w:p>
          <w:p w14:paraId="33278E8F" w14:textId="77777777" w:rsidR="009C76F4" w:rsidRDefault="009C76F4" w:rsidP="005258BE">
            <w:pPr>
              <w:jc w:val="center"/>
              <w:rPr>
                <w:sz w:val="20"/>
                <w:szCs w:val="20"/>
              </w:rPr>
            </w:pPr>
          </w:p>
          <w:p w14:paraId="15ED7772" w14:textId="77777777" w:rsidR="00150C70" w:rsidRPr="00150C70" w:rsidRDefault="00150C70" w:rsidP="005258BE">
            <w:pPr>
              <w:jc w:val="center"/>
              <w:rPr>
                <w:sz w:val="20"/>
                <w:szCs w:val="20"/>
              </w:rPr>
            </w:pPr>
          </w:p>
          <w:p w14:paraId="5E3292DD" w14:textId="77777777" w:rsidR="009C76F4" w:rsidRPr="00150C70" w:rsidRDefault="009C76F4" w:rsidP="005258BE">
            <w:pPr>
              <w:jc w:val="center"/>
              <w:rPr>
                <w:sz w:val="20"/>
                <w:szCs w:val="20"/>
              </w:rPr>
            </w:pPr>
          </w:p>
          <w:p w14:paraId="0741553B" w14:textId="38D69B35" w:rsidR="009C76F4" w:rsidRPr="00150C70" w:rsidRDefault="009C76F4" w:rsidP="005258BE">
            <w:pPr>
              <w:jc w:val="center"/>
              <w:rPr>
                <w:sz w:val="20"/>
                <w:szCs w:val="20"/>
              </w:rPr>
            </w:pPr>
            <w:r w:rsidRPr="00150C70">
              <w:rPr>
                <w:sz w:val="20"/>
                <w:szCs w:val="20"/>
              </w:rPr>
              <w:t>GP-N</w:t>
            </w:r>
          </w:p>
          <w:p w14:paraId="43007C96" w14:textId="77777777" w:rsidR="009C76F4" w:rsidRDefault="009C76F4" w:rsidP="005258BE">
            <w:pPr>
              <w:jc w:val="center"/>
              <w:rPr>
                <w:sz w:val="20"/>
                <w:szCs w:val="20"/>
              </w:rPr>
            </w:pPr>
          </w:p>
          <w:p w14:paraId="321D79FD" w14:textId="77777777" w:rsidR="00320D7D" w:rsidRDefault="00320D7D" w:rsidP="005258BE">
            <w:pPr>
              <w:jc w:val="center"/>
              <w:rPr>
                <w:sz w:val="20"/>
                <w:szCs w:val="20"/>
              </w:rPr>
            </w:pPr>
          </w:p>
          <w:p w14:paraId="677E5580" w14:textId="77777777" w:rsidR="00320D7D" w:rsidRDefault="00320D7D" w:rsidP="005258BE">
            <w:pPr>
              <w:jc w:val="center"/>
              <w:rPr>
                <w:sz w:val="20"/>
                <w:szCs w:val="20"/>
              </w:rPr>
            </w:pPr>
          </w:p>
          <w:p w14:paraId="29151DD2" w14:textId="77777777" w:rsidR="00320D7D" w:rsidRDefault="00320D7D" w:rsidP="005258BE">
            <w:pPr>
              <w:jc w:val="center"/>
              <w:rPr>
                <w:sz w:val="20"/>
                <w:szCs w:val="20"/>
              </w:rPr>
            </w:pPr>
          </w:p>
          <w:p w14:paraId="09099607" w14:textId="77777777" w:rsidR="00320D7D" w:rsidRDefault="00320D7D" w:rsidP="005258BE">
            <w:pPr>
              <w:jc w:val="center"/>
              <w:rPr>
                <w:sz w:val="20"/>
                <w:szCs w:val="20"/>
              </w:rPr>
            </w:pPr>
          </w:p>
          <w:p w14:paraId="0E8F25FA" w14:textId="77777777" w:rsidR="00320D7D" w:rsidRDefault="00320D7D" w:rsidP="005258BE">
            <w:pPr>
              <w:jc w:val="center"/>
              <w:rPr>
                <w:sz w:val="20"/>
                <w:szCs w:val="20"/>
              </w:rPr>
            </w:pPr>
          </w:p>
          <w:p w14:paraId="265F42FD" w14:textId="77777777" w:rsidR="00320D7D" w:rsidRDefault="00320D7D" w:rsidP="005258BE">
            <w:pPr>
              <w:jc w:val="center"/>
              <w:rPr>
                <w:sz w:val="20"/>
                <w:szCs w:val="20"/>
              </w:rPr>
            </w:pPr>
          </w:p>
          <w:p w14:paraId="35AC263B" w14:textId="348E276E" w:rsidR="00320D7D" w:rsidRPr="00150C70" w:rsidRDefault="00320D7D" w:rsidP="005258BE">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8437FA6" w14:textId="77777777" w:rsidR="005258BE" w:rsidRPr="00272022" w:rsidRDefault="005258BE" w:rsidP="005258BE">
            <w:pPr>
              <w:pStyle w:val="Nadpis1"/>
              <w:rPr>
                <w:b w:val="0"/>
                <w:bCs w:val="0"/>
                <w:sz w:val="20"/>
                <w:szCs w:val="20"/>
              </w:rPr>
            </w:pPr>
          </w:p>
        </w:tc>
      </w:tr>
      <w:tr w:rsidR="005258BE" w:rsidRPr="00272022" w14:paraId="6F4D3B85" w14:textId="77777777" w:rsidTr="00CA6668">
        <w:tc>
          <w:tcPr>
            <w:tcW w:w="425" w:type="dxa"/>
            <w:tcBorders>
              <w:top w:val="single" w:sz="4" w:space="0" w:color="auto"/>
              <w:left w:val="single" w:sz="12" w:space="0" w:color="auto"/>
              <w:bottom w:val="single" w:sz="4" w:space="0" w:color="auto"/>
              <w:right w:val="single" w:sz="4" w:space="0" w:color="auto"/>
            </w:tcBorders>
          </w:tcPr>
          <w:p w14:paraId="1A1CF8FC" w14:textId="164930A5" w:rsidR="005258BE" w:rsidRPr="00272022" w:rsidRDefault="005258BE" w:rsidP="005258BE">
            <w:pPr>
              <w:jc w:val="center"/>
              <w:rPr>
                <w:sz w:val="20"/>
                <w:szCs w:val="20"/>
              </w:rPr>
            </w:pPr>
            <w:r w:rsidRPr="00272022">
              <w:rPr>
                <w:sz w:val="20"/>
                <w:szCs w:val="20"/>
              </w:rPr>
              <w:t>4.</w:t>
            </w:r>
          </w:p>
        </w:tc>
        <w:tc>
          <w:tcPr>
            <w:tcW w:w="6096" w:type="dxa"/>
            <w:tcBorders>
              <w:top w:val="single" w:sz="4" w:space="0" w:color="auto"/>
              <w:left w:val="single" w:sz="4" w:space="0" w:color="auto"/>
              <w:bottom w:val="single" w:sz="4" w:space="0" w:color="auto"/>
              <w:right w:val="single" w:sz="4" w:space="0" w:color="auto"/>
            </w:tcBorders>
          </w:tcPr>
          <w:p w14:paraId="1CF61FE0" w14:textId="77777777" w:rsidR="005258BE" w:rsidRDefault="005258BE" w:rsidP="005258BE">
            <w:pPr>
              <w:adjustRightInd w:val="0"/>
              <w:jc w:val="both"/>
              <w:rPr>
                <w:rFonts w:ascii="Arial Narrow" w:hAnsi="Arial Narrow"/>
                <w:sz w:val="20"/>
                <w:szCs w:val="20"/>
              </w:rPr>
            </w:pPr>
            <w:r w:rsidRPr="00272022">
              <w:rPr>
                <w:rFonts w:ascii="Arial Narrow" w:hAnsi="Arial Narrow"/>
                <w:sz w:val="20"/>
                <w:szCs w:val="20"/>
              </w:rPr>
              <w:t>V článku 8 sa vypúšťa bod 3.</w:t>
            </w:r>
          </w:p>
          <w:p w14:paraId="25503A94" w14:textId="10DBF8D8" w:rsidR="00320D7D" w:rsidRPr="00272022" w:rsidRDefault="00320D7D" w:rsidP="005258BE">
            <w:pPr>
              <w:adjustRightInd w:val="0"/>
              <w:jc w:val="both"/>
              <w:rPr>
                <w:rFonts w:ascii="Arial Narrow" w:hAnsi="Arial Narrow"/>
                <w:b/>
                <w:bCs/>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7C7C0BD" w14:textId="3E4D9B37" w:rsidR="005258BE" w:rsidRPr="00272022" w:rsidRDefault="002F12C8" w:rsidP="005258BE">
            <w:pPr>
              <w:jc w:val="center"/>
              <w:rPr>
                <w:sz w:val="20"/>
                <w:szCs w:val="20"/>
              </w:rPr>
            </w:pPr>
            <w:r w:rsidRPr="00272022">
              <w:rPr>
                <w:sz w:val="20"/>
                <w:szCs w:val="20"/>
              </w:rPr>
              <w:t>n.</w:t>
            </w:r>
            <w:r w:rsidR="00FE6138">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6539DDE3" w14:textId="77777777" w:rsidR="005258BE" w:rsidRPr="00272022" w:rsidRDefault="005258BE" w:rsidP="005258BE">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8023563" w14:textId="77777777" w:rsidR="005258BE" w:rsidRPr="00272022" w:rsidRDefault="005258BE"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7C714B3" w14:textId="77777777" w:rsidR="005258BE" w:rsidRPr="00272022" w:rsidRDefault="005258BE" w:rsidP="005258BE">
            <w:pPr>
              <w:rPr>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14:paraId="6CE3326E" w14:textId="29318933" w:rsidR="005258BE" w:rsidRPr="00272022" w:rsidRDefault="006961EA" w:rsidP="005258BE">
            <w:pPr>
              <w:jc w:val="center"/>
              <w:rPr>
                <w:sz w:val="20"/>
                <w:szCs w:val="20"/>
              </w:rPr>
            </w:pPr>
            <w:r>
              <w:rPr>
                <w:sz w:val="20"/>
                <w:szCs w:val="20"/>
              </w:rPr>
              <w:t>n.</w:t>
            </w:r>
            <w:r w:rsidR="00320D7D">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6312A7A9"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D4BB879" w14:textId="1D225C55" w:rsidR="005258BE" w:rsidRPr="00150C70" w:rsidRDefault="006961EA" w:rsidP="005258BE">
            <w:pPr>
              <w:jc w:val="center"/>
              <w:rPr>
                <w:sz w:val="20"/>
                <w:szCs w:val="20"/>
              </w:rPr>
            </w:pPr>
            <w:r w:rsidRPr="00150C70">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CF0DCA3" w14:textId="77777777" w:rsidR="005258BE" w:rsidRPr="00272022" w:rsidRDefault="005258BE" w:rsidP="005258BE">
            <w:pPr>
              <w:pStyle w:val="Nadpis1"/>
              <w:rPr>
                <w:b w:val="0"/>
                <w:bCs w:val="0"/>
                <w:sz w:val="20"/>
                <w:szCs w:val="20"/>
              </w:rPr>
            </w:pPr>
          </w:p>
        </w:tc>
      </w:tr>
      <w:tr w:rsidR="005258BE" w:rsidRPr="00272022" w14:paraId="79E0F145" w14:textId="77777777" w:rsidTr="00CA6668">
        <w:tc>
          <w:tcPr>
            <w:tcW w:w="425" w:type="dxa"/>
            <w:tcBorders>
              <w:top w:val="single" w:sz="4" w:space="0" w:color="auto"/>
              <w:left w:val="single" w:sz="12" w:space="0" w:color="auto"/>
              <w:bottom w:val="single" w:sz="4" w:space="0" w:color="auto"/>
              <w:right w:val="single" w:sz="4" w:space="0" w:color="auto"/>
            </w:tcBorders>
          </w:tcPr>
          <w:p w14:paraId="42A9B696" w14:textId="0F3F909D" w:rsidR="005258BE" w:rsidRPr="00272022" w:rsidRDefault="005258BE" w:rsidP="005258BE">
            <w:pPr>
              <w:jc w:val="center"/>
              <w:rPr>
                <w:sz w:val="20"/>
                <w:szCs w:val="20"/>
              </w:rPr>
            </w:pPr>
            <w:r w:rsidRPr="00272022">
              <w:rPr>
                <w:sz w:val="20"/>
                <w:szCs w:val="20"/>
              </w:rPr>
              <w:t>5.</w:t>
            </w:r>
          </w:p>
        </w:tc>
        <w:tc>
          <w:tcPr>
            <w:tcW w:w="6096" w:type="dxa"/>
            <w:tcBorders>
              <w:top w:val="single" w:sz="4" w:space="0" w:color="auto"/>
              <w:left w:val="single" w:sz="4" w:space="0" w:color="auto"/>
              <w:bottom w:val="single" w:sz="4" w:space="0" w:color="auto"/>
              <w:right w:val="single" w:sz="4" w:space="0" w:color="auto"/>
            </w:tcBorders>
          </w:tcPr>
          <w:p w14:paraId="605CA130" w14:textId="77777777" w:rsidR="005258BE" w:rsidRPr="00272022" w:rsidRDefault="005258BE" w:rsidP="005258BE">
            <w:pPr>
              <w:adjustRightInd w:val="0"/>
              <w:rPr>
                <w:rFonts w:ascii="Arial Narrow" w:hAnsi="Arial Narrow"/>
                <w:sz w:val="20"/>
                <w:szCs w:val="20"/>
              </w:rPr>
            </w:pPr>
            <w:r w:rsidRPr="00272022">
              <w:rPr>
                <w:rFonts w:ascii="Arial Narrow" w:hAnsi="Arial Narrow"/>
                <w:sz w:val="20"/>
                <w:szCs w:val="20"/>
              </w:rPr>
              <w:t>Článok 13 sa mení takto:</w:t>
            </w:r>
          </w:p>
          <w:p w14:paraId="649F7EFB" w14:textId="77777777" w:rsidR="00573292" w:rsidRPr="00272022" w:rsidRDefault="00573292" w:rsidP="005258BE">
            <w:pPr>
              <w:adjustRightInd w:val="0"/>
              <w:rPr>
                <w:rFonts w:ascii="Arial Narrow" w:hAnsi="Arial Narrow"/>
                <w:sz w:val="20"/>
                <w:szCs w:val="20"/>
              </w:rPr>
            </w:pPr>
          </w:p>
          <w:p w14:paraId="5CA0A14D" w14:textId="77777777" w:rsidR="005258BE" w:rsidRPr="00272022" w:rsidRDefault="005258BE" w:rsidP="003B7D95">
            <w:pPr>
              <w:numPr>
                <w:ilvl w:val="0"/>
                <w:numId w:val="1"/>
              </w:numPr>
              <w:adjustRightInd w:val="0"/>
              <w:spacing w:after="240"/>
              <w:ind w:left="244" w:hanging="244"/>
              <w:rPr>
                <w:rFonts w:ascii="Arial Narrow" w:hAnsi="Arial Narrow"/>
                <w:sz w:val="20"/>
                <w:szCs w:val="20"/>
              </w:rPr>
            </w:pPr>
            <w:r w:rsidRPr="00272022">
              <w:rPr>
                <w:rFonts w:ascii="Arial Narrow" w:hAnsi="Arial Narrow"/>
                <w:sz w:val="20"/>
                <w:szCs w:val="20"/>
              </w:rPr>
              <w:t>V bode 7 sa vypúšťa písmeno b).</w:t>
            </w:r>
          </w:p>
          <w:p w14:paraId="1E793B2D" w14:textId="77777777" w:rsidR="00573292" w:rsidRPr="00272022" w:rsidRDefault="00573292" w:rsidP="00573292">
            <w:pPr>
              <w:adjustRightInd w:val="0"/>
              <w:spacing w:after="240"/>
              <w:rPr>
                <w:rFonts w:ascii="Arial Narrow" w:hAnsi="Arial Narrow"/>
                <w:sz w:val="20"/>
                <w:szCs w:val="20"/>
              </w:rPr>
            </w:pPr>
          </w:p>
          <w:p w14:paraId="4B051F2E" w14:textId="77777777" w:rsidR="00573292" w:rsidRPr="00272022" w:rsidRDefault="00573292" w:rsidP="00573292">
            <w:pPr>
              <w:adjustRightInd w:val="0"/>
              <w:spacing w:after="240"/>
              <w:rPr>
                <w:rFonts w:ascii="Arial Narrow" w:hAnsi="Arial Narrow"/>
                <w:sz w:val="20"/>
                <w:szCs w:val="20"/>
              </w:rPr>
            </w:pPr>
          </w:p>
          <w:p w14:paraId="306184C6" w14:textId="77777777" w:rsidR="00573292" w:rsidRDefault="00573292" w:rsidP="00573292">
            <w:pPr>
              <w:adjustRightInd w:val="0"/>
              <w:spacing w:after="240"/>
              <w:rPr>
                <w:rFonts w:ascii="Arial Narrow" w:hAnsi="Arial Narrow"/>
                <w:sz w:val="20"/>
                <w:szCs w:val="20"/>
              </w:rPr>
            </w:pPr>
          </w:p>
          <w:p w14:paraId="555602DC" w14:textId="77777777" w:rsidR="006961EA" w:rsidRDefault="006961EA" w:rsidP="00573292">
            <w:pPr>
              <w:adjustRightInd w:val="0"/>
              <w:spacing w:after="240"/>
              <w:rPr>
                <w:rFonts w:ascii="Arial Narrow" w:hAnsi="Arial Narrow"/>
                <w:sz w:val="20"/>
                <w:szCs w:val="20"/>
              </w:rPr>
            </w:pPr>
          </w:p>
          <w:p w14:paraId="1958F246" w14:textId="77777777" w:rsidR="005258BE" w:rsidRPr="00272022" w:rsidRDefault="005258BE" w:rsidP="003B7D95">
            <w:pPr>
              <w:numPr>
                <w:ilvl w:val="0"/>
                <w:numId w:val="1"/>
              </w:numPr>
              <w:adjustRightInd w:val="0"/>
              <w:ind w:left="244" w:hanging="244"/>
              <w:rPr>
                <w:rFonts w:ascii="Arial Narrow" w:hAnsi="Arial Narrow"/>
                <w:sz w:val="20"/>
                <w:szCs w:val="20"/>
              </w:rPr>
            </w:pPr>
            <w:r w:rsidRPr="00272022">
              <w:rPr>
                <w:rFonts w:ascii="Arial Narrow" w:hAnsi="Arial Narrow"/>
                <w:sz w:val="20"/>
                <w:szCs w:val="20"/>
              </w:rPr>
              <w:t>Vkladajú sa tieto body:</w:t>
            </w:r>
          </w:p>
          <w:p w14:paraId="04531F1B" w14:textId="77777777" w:rsidR="005258BE" w:rsidRPr="00272022" w:rsidRDefault="005258BE" w:rsidP="005258BE">
            <w:pPr>
              <w:adjustRightInd w:val="0"/>
              <w:ind w:left="180"/>
              <w:rPr>
                <w:rFonts w:ascii="Arial Narrow" w:hAnsi="Arial Narrow"/>
                <w:sz w:val="20"/>
                <w:szCs w:val="20"/>
              </w:rPr>
            </w:pPr>
          </w:p>
          <w:p w14:paraId="03DD00B7" w14:textId="1908D5BE" w:rsidR="005258BE" w:rsidRPr="00272022" w:rsidRDefault="005A0463" w:rsidP="005258BE">
            <w:pPr>
              <w:adjustRightInd w:val="0"/>
              <w:jc w:val="both"/>
              <w:rPr>
                <w:rFonts w:ascii="Arial Narrow" w:hAnsi="Arial Narrow"/>
                <w:sz w:val="20"/>
                <w:szCs w:val="20"/>
              </w:rPr>
            </w:pPr>
            <w:r w:rsidRPr="00272022">
              <w:rPr>
                <w:rFonts w:ascii="Arial Narrow" w:hAnsi="Arial Narrow"/>
                <w:sz w:val="20"/>
                <w:szCs w:val="20"/>
              </w:rPr>
              <w:t>„</w:t>
            </w:r>
            <w:r w:rsidR="005258BE" w:rsidRPr="00272022">
              <w:rPr>
                <w:rFonts w:ascii="Arial Narrow" w:hAnsi="Arial Narrow"/>
                <w:sz w:val="20"/>
                <w:szCs w:val="20"/>
              </w:rPr>
              <w:t xml:space="preserve">10a. ‚malý a menej zložitý podnik‘ je poisťovňa alebo zaisťovňa, vrátane </w:t>
            </w:r>
            <w:proofErr w:type="spellStart"/>
            <w:r w:rsidR="005258BE" w:rsidRPr="00272022">
              <w:rPr>
                <w:rFonts w:ascii="Arial Narrow" w:hAnsi="Arial Narrow"/>
                <w:sz w:val="20"/>
                <w:szCs w:val="20"/>
              </w:rPr>
              <w:t>kaptívnej</w:t>
            </w:r>
            <w:proofErr w:type="spellEnd"/>
            <w:r w:rsidR="005258BE" w:rsidRPr="00272022">
              <w:rPr>
                <w:rFonts w:ascii="Arial Narrow" w:hAnsi="Arial Narrow"/>
                <w:sz w:val="20"/>
                <w:szCs w:val="20"/>
              </w:rPr>
              <w:t xml:space="preserve"> poisťovne alebo </w:t>
            </w:r>
            <w:proofErr w:type="spellStart"/>
            <w:r w:rsidR="005258BE" w:rsidRPr="00272022">
              <w:rPr>
                <w:rFonts w:ascii="Arial Narrow" w:hAnsi="Arial Narrow"/>
                <w:sz w:val="20"/>
                <w:szCs w:val="20"/>
              </w:rPr>
              <w:t>kaptívnej</w:t>
            </w:r>
            <w:proofErr w:type="spellEnd"/>
            <w:r w:rsidR="005258BE" w:rsidRPr="00272022">
              <w:rPr>
                <w:rFonts w:ascii="Arial Narrow" w:hAnsi="Arial Narrow"/>
                <w:sz w:val="20"/>
                <w:szCs w:val="20"/>
              </w:rPr>
              <w:t xml:space="preserve"> zaisťovne, ktorá spĺňa podmienky stanovené v článku 29a a bola klasifikovaná ako malý a menej zložitý podnik v súlade s článkom 29b;</w:t>
            </w:r>
          </w:p>
          <w:p w14:paraId="50711EE8" w14:textId="77777777" w:rsidR="005258BE" w:rsidRDefault="005258BE" w:rsidP="005258BE">
            <w:pPr>
              <w:adjustRightInd w:val="0"/>
              <w:ind w:left="180"/>
              <w:jc w:val="both"/>
              <w:rPr>
                <w:rFonts w:ascii="Arial Narrow" w:hAnsi="Arial Narrow"/>
                <w:sz w:val="20"/>
                <w:szCs w:val="20"/>
              </w:rPr>
            </w:pPr>
          </w:p>
          <w:p w14:paraId="07261926" w14:textId="77777777" w:rsidR="00893D2A" w:rsidRPr="00272022" w:rsidRDefault="00893D2A" w:rsidP="005258BE">
            <w:pPr>
              <w:adjustRightInd w:val="0"/>
              <w:ind w:left="180"/>
              <w:jc w:val="both"/>
              <w:rPr>
                <w:rFonts w:ascii="Arial Narrow" w:hAnsi="Arial Narrow"/>
                <w:sz w:val="20"/>
                <w:szCs w:val="20"/>
              </w:rPr>
            </w:pPr>
          </w:p>
          <w:p w14:paraId="1EBB8D7D" w14:textId="77777777" w:rsidR="005258BE" w:rsidRPr="00272022" w:rsidRDefault="005258BE" w:rsidP="005258BE">
            <w:pPr>
              <w:adjustRightInd w:val="0"/>
              <w:jc w:val="both"/>
              <w:rPr>
                <w:rFonts w:ascii="Arial Narrow" w:hAnsi="Arial Narrow"/>
                <w:sz w:val="20"/>
                <w:szCs w:val="20"/>
              </w:rPr>
            </w:pPr>
            <w:r w:rsidRPr="00272022">
              <w:rPr>
                <w:rFonts w:ascii="Arial Narrow" w:hAnsi="Arial Narrow"/>
                <w:sz w:val="20"/>
                <w:szCs w:val="20"/>
              </w:rPr>
              <w:t xml:space="preserve">10b. ‚malá a menej zložitá skupina‘ je skupina, ktorá spĺňa podmienky stanovené v článku 213a a ktorú orgán dohľadu nad skupinou klasifikoval ako malú a menej zložitú podľa odseku 2 uvedeného článku; </w:t>
            </w:r>
          </w:p>
          <w:p w14:paraId="1C2FBAC5" w14:textId="77777777" w:rsidR="005258BE" w:rsidRPr="00272022" w:rsidRDefault="005258BE" w:rsidP="005258BE">
            <w:pPr>
              <w:adjustRightInd w:val="0"/>
              <w:jc w:val="both"/>
              <w:rPr>
                <w:rFonts w:ascii="Arial Narrow" w:hAnsi="Arial Narrow"/>
                <w:sz w:val="20"/>
                <w:szCs w:val="20"/>
              </w:rPr>
            </w:pPr>
          </w:p>
          <w:p w14:paraId="573A0E6F" w14:textId="77777777" w:rsidR="006A3881" w:rsidRPr="00272022" w:rsidRDefault="005258BE" w:rsidP="005258BE">
            <w:pPr>
              <w:adjustRightInd w:val="0"/>
              <w:jc w:val="both"/>
              <w:rPr>
                <w:rFonts w:ascii="Arial Narrow" w:hAnsi="Arial Narrow"/>
                <w:sz w:val="20"/>
                <w:szCs w:val="20"/>
              </w:rPr>
            </w:pPr>
            <w:r w:rsidRPr="00272022">
              <w:rPr>
                <w:rFonts w:ascii="Arial Narrow" w:hAnsi="Arial Narrow"/>
                <w:sz w:val="20"/>
                <w:szCs w:val="20"/>
              </w:rPr>
              <w:t>10c. ‚štatutárny audítor‘ je štatutárny audítor v zmysle článku 2 bodu 2 smernice Európskeho parlamentu a Rady 2006/43/ES (*);</w:t>
            </w:r>
          </w:p>
          <w:p w14:paraId="5556EB62" w14:textId="5CF62330" w:rsidR="006A3881" w:rsidRDefault="006A3881" w:rsidP="005258BE">
            <w:pPr>
              <w:adjustRightInd w:val="0"/>
              <w:jc w:val="both"/>
              <w:rPr>
                <w:rFonts w:ascii="Arial Narrow" w:hAnsi="Arial Narrow"/>
                <w:sz w:val="20"/>
                <w:szCs w:val="20"/>
              </w:rPr>
            </w:pPr>
          </w:p>
          <w:p w14:paraId="647B5744" w14:textId="77777777" w:rsidR="006A3881" w:rsidRDefault="005258BE" w:rsidP="006A3881">
            <w:pPr>
              <w:adjustRightInd w:val="0"/>
              <w:spacing w:after="240"/>
              <w:jc w:val="both"/>
              <w:rPr>
                <w:rFonts w:ascii="Arial Narrow" w:hAnsi="Arial Narrow"/>
                <w:sz w:val="20"/>
                <w:szCs w:val="20"/>
              </w:rPr>
            </w:pPr>
            <w:r w:rsidRPr="00272022">
              <w:rPr>
                <w:rFonts w:ascii="Arial Narrow" w:hAnsi="Arial Narrow"/>
                <w:sz w:val="20"/>
                <w:szCs w:val="20"/>
              </w:rPr>
              <w:t>10d. ‚audítorská spoločnosť‘ je audítorská spoločnosť v zmysle článku 2 bodu 3 smernice 2006/43/ES;</w:t>
            </w:r>
          </w:p>
          <w:p w14:paraId="6EF67CAC" w14:textId="77777777" w:rsidR="008052DF" w:rsidRDefault="008052DF" w:rsidP="006A3881">
            <w:pPr>
              <w:adjustRightInd w:val="0"/>
              <w:spacing w:after="240"/>
              <w:jc w:val="both"/>
              <w:rPr>
                <w:rFonts w:ascii="Arial Narrow" w:hAnsi="Arial Narrow"/>
                <w:sz w:val="20"/>
                <w:szCs w:val="20"/>
              </w:rPr>
            </w:pPr>
          </w:p>
          <w:p w14:paraId="56EB194D" w14:textId="77777777" w:rsidR="008052DF" w:rsidRPr="00272022" w:rsidRDefault="008052DF" w:rsidP="006A3881">
            <w:pPr>
              <w:adjustRightInd w:val="0"/>
              <w:spacing w:after="240"/>
              <w:jc w:val="both"/>
              <w:rPr>
                <w:rFonts w:ascii="Arial Narrow" w:hAnsi="Arial Narrow"/>
                <w:sz w:val="20"/>
                <w:szCs w:val="20"/>
              </w:rPr>
            </w:pPr>
          </w:p>
          <w:p w14:paraId="15C7C7C2" w14:textId="6ACFBC9E" w:rsidR="006A3881" w:rsidRPr="00272022" w:rsidRDefault="006A3881" w:rsidP="006A3881">
            <w:pPr>
              <w:adjustRightInd w:val="0"/>
              <w:spacing w:after="240"/>
              <w:jc w:val="both"/>
              <w:rPr>
                <w:rFonts w:ascii="Arial Narrow" w:hAnsi="Arial Narrow"/>
                <w:sz w:val="20"/>
                <w:szCs w:val="20"/>
              </w:rPr>
            </w:pPr>
            <w:r w:rsidRPr="00272022">
              <w:rPr>
                <w:rFonts w:ascii="Arial Narrow" w:hAnsi="Arial Narrow"/>
                <w:sz w:val="20"/>
                <w:szCs w:val="20"/>
              </w:rPr>
              <w:t>(*) Smernica Európskeho parlamentu a Rady 2006/43/ES zo 17. mája 2006 o štatutárnom audite ročných účtovných závierok a konsolidovaných účtovných závierok, ktorou sa menia a dopĺňajú smernice Rady 78/660/EHS a 83/349/EHS a ktorou sa zrušuje smernica Rady 84/253/EHS (Ú. v. EÚ L 157, 9.6.2006, s. 87).“</w:t>
            </w:r>
          </w:p>
          <w:p w14:paraId="6366A89D" w14:textId="77777777" w:rsidR="005258BE" w:rsidRPr="00272022" w:rsidRDefault="005258BE" w:rsidP="003B7D95">
            <w:pPr>
              <w:numPr>
                <w:ilvl w:val="0"/>
                <w:numId w:val="1"/>
              </w:numPr>
              <w:adjustRightInd w:val="0"/>
              <w:ind w:left="244" w:hanging="244"/>
              <w:rPr>
                <w:rFonts w:ascii="Arial Narrow" w:hAnsi="Arial Narrow"/>
                <w:sz w:val="20"/>
                <w:szCs w:val="20"/>
              </w:rPr>
            </w:pPr>
            <w:r w:rsidRPr="00272022">
              <w:rPr>
                <w:rFonts w:ascii="Arial Narrow" w:hAnsi="Arial Narrow"/>
                <w:sz w:val="20"/>
                <w:szCs w:val="20"/>
              </w:rPr>
              <w:t>Body 15 a 16 sa nahrádzajú takto:</w:t>
            </w:r>
          </w:p>
          <w:p w14:paraId="2C27CAC7" w14:textId="77777777" w:rsidR="00065AC4" w:rsidRPr="00272022" w:rsidRDefault="00065AC4" w:rsidP="00065AC4">
            <w:pPr>
              <w:adjustRightInd w:val="0"/>
              <w:rPr>
                <w:rFonts w:ascii="Arial Narrow" w:hAnsi="Arial Narrow"/>
                <w:sz w:val="20"/>
                <w:szCs w:val="20"/>
              </w:rPr>
            </w:pPr>
          </w:p>
          <w:p w14:paraId="632174E4" w14:textId="77777777" w:rsidR="00065AC4" w:rsidRPr="007015AD" w:rsidRDefault="00065AC4" w:rsidP="00C57B04">
            <w:pPr>
              <w:adjustRightInd w:val="0"/>
              <w:jc w:val="both"/>
              <w:rPr>
                <w:rFonts w:ascii="Arial Narrow" w:hAnsi="Arial Narrow"/>
                <w:sz w:val="20"/>
                <w:szCs w:val="20"/>
              </w:rPr>
            </w:pPr>
            <w:r w:rsidRPr="00272022">
              <w:rPr>
                <w:rFonts w:ascii="Arial Narrow" w:hAnsi="Arial Narrow"/>
                <w:sz w:val="20"/>
                <w:szCs w:val="20"/>
              </w:rPr>
              <w:t>15. ‚</w:t>
            </w:r>
            <w:r w:rsidRPr="007015AD">
              <w:rPr>
                <w:rFonts w:ascii="Arial Narrow" w:hAnsi="Arial Narrow"/>
                <w:sz w:val="20"/>
                <w:szCs w:val="20"/>
              </w:rPr>
              <w:t>materský podnik‘ je materský podnik uvedený v článku 22 ods. 1 a 2 smernice Európskeho parlamentu a Rady 2013/34/EÚ (*), alebo podnik, ktorý orgány dohľadu považujú za materský podnik v súlade s článkom 212 ods. 2 alebo článkom 214 ods. 5 alebo 6 tejto smernice;</w:t>
            </w:r>
          </w:p>
          <w:p w14:paraId="158E44B1" w14:textId="4E490A44" w:rsidR="00065AC4" w:rsidRPr="007015AD" w:rsidRDefault="00065AC4" w:rsidP="00C57B04">
            <w:pPr>
              <w:adjustRightInd w:val="0"/>
              <w:ind w:left="244"/>
              <w:jc w:val="both"/>
              <w:rPr>
                <w:rFonts w:ascii="Arial Narrow" w:hAnsi="Arial Narrow"/>
                <w:sz w:val="20"/>
                <w:szCs w:val="20"/>
              </w:rPr>
            </w:pPr>
          </w:p>
          <w:p w14:paraId="631BA20D" w14:textId="77777777" w:rsidR="00B5013F" w:rsidRPr="007015AD" w:rsidRDefault="00B5013F" w:rsidP="00C57B04">
            <w:pPr>
              <w:adjustRightInd w:val="0"/>
              <w:ind w:left="244"/>
              <w:jc w:val="both"/>
              <w:rPr>
                <w:rFonts w:ascii="Arial Narrow" w:hAnsi="Arial Narrow"/>
                <w:sz w:val="20"/>
                <w:szCs w:val="20"/>
              </w:rPr>
            </w:pPr>
          </w:p>
          <w:p w14:paraId="0B1EECDC" w14:textId="0DEE096E" w:rsidR="00065AC4" w:rsidRPr="00272022" w:rsidRDefault="00065AC4" w:rsidP="00C57B04">
            <w:pPr>
              <w:adjustRightInd w:val="0"/>
              <w:jc w:val="both"/>
              <w:rPr>
                <w:rFonts w:ascii="Arial Narrow" w:hAnsi="Arial Narrow"/>
                <w:sz w:val="20"/>
                <w:szCs w:val="20"/>
              </w:rPr>
            </w:pPr>
            <w:r w:rsidRPr="007015AD">
              <w:rPr>
                <w:rFonts w:ascii="Arial Narrow" w:hAnsi="Arial Narrow"/>
                <w:sz w:val="20"/>
                <w:szCs w:val="20"/>
              </w:rPr>
              <w:t>16. ‚dcérsky podnik‘ je dcérsky podnik uvedený v článku 22 ods. 1 a 2 smernice 2013/34/EÚ vrátane jeho dcérskych podnikov, alebo podnik, ktorý orgány dohľadu majú považovať za dcérsky podnik v súlade s článkom 212 ods. 2 alebo článkom 214 ods. 5 alebo 6 tejto smernice;</w:t>
            </w:r>
          </w:p>
          <w:p w14:paraId="350D4B64" w14:textId="77777777" w:rsidR="00C57B04" w:rsidRPr="00272022" w:rsidRDefault="00C57B04" w:rsidP="00C57B04">
            <w:pPr>
              <w:adjustRightInd w:val="0"/>
              <w:jc w:val="both"/>
              <w:rPr>
                <w:rFonts w:ascii="Arial Narrow" w:hAnsi="Arial Narrow"/>
                <w:sz w:val="20"/>
                <w:szCs w:val="20"/>
              </w:rPr>
            </w:pPr>
          </w:p>
          <w:p w14:paraId="5C601AB1" w14:textId="77777777" w:rsidR="00065AC4" w:rsidRPr="00272022" w:rsidRDefault="00C57B04" w:rsidP="00C57B04">
            <w:pPr>
              <w:adjustRightInd w:val="0"/>
              <w:jc w:val="both"/>
              <w:rPr>
                <w:rFonts w:ascii="Arial Narrow" w:hAnsi="Arial Narrow"/>
                <w:sz w:val="20"/>
                <w:szCs w:val="20"/>
              </w:rPr>
            </w:pPr>
            <w:r w:rsidRPr="00272022">
              <w:rPr>
                <w:rFonts w:ascii="Arial Narrow" w:hAnsi="Arial Narrow"/>
                <w:sz w:val="20"/>
                <w:szCs w:val="20"/>
              </w:rPr>
              <w:lastRenderedPageBreak/>
              <w:t>(*) Smernica Európskeho parlamentu a Rady 2013/34/EÚ z 26. júna 2013 o ročných účtovných závierkach, konsolidovaných účtovných závierkach a súvisiacich správach určitých druhov podnikov, ktorou sa mení smernica Európskeho parlamentu a Rady 2006/43/ES a zrušujú smernice Rady 78/660/EHS a 83/349/EHS (Ú. v. EÚ L 182, 29.6.2013, s. 19).“</w:t>
            </w:r>
          </w:p>
          <w:p w14:paraId="330F9DBB" w14:textId="6F8673A0" w:rsidR="00C57B04" w:rsidRPr="00272022" w:rsidRDefault="00C57B04" w:rsidP="00C57B04">
            <w:pPr>
              <w:adjustRightInd w:val="0"/>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A4242A9" w14:textId="77777777" w:rsidR="00573292" w:rsidRPr="00272022" w:rsidRDefault="00573292" w:rsidP="005258BE">
            <w:pPr>
              <w:jc w:val="center"/>
              <w:rPr>
                <w:sz w:val="20"/>
                <w:szCs w:val="20"/>
              </w:rPr>
            </w:pPr>
          </w:p>
          <w:p w14:paraId="4DE5868E" w14:textId="77777777" w:rsidR="00573292" w:rsidRPr="00272022" w:rsidRDefault="00573292" w:rsidP="005258BE">
            <w:pPr>
              <w:jc w:val="center"/>
              <w:rPr>
                <w:sz w:val="20"/>
                <w:szCs w:val="20"/>
              </w:rPr>
            </w:pPr>
          </w:p>
          <w:p w14:paraId="0F1BB702" w14:textId="77777777" w:rsidR="005258BE" w:rsidRPr="00272022" w:rsidRDefault="00FF252A" w:rsidP="005258BE">
            <w:pPr>
              <w:jc w:val="center"/>
              <w:rPr>
                <w:sz w:val="20"/>
                <w:szCs w:val="20"/>
              </w:rPr>
            </w:pPr>
            <w:r w:rsidRPr="00272022">
              <w:rPr>
                <w:sz w:val="20"/>
                <w:szCs w:val="20"/>
              </w:rPr>
              <w:t>N</w:t>
            </w:r>
          </w:p>
          <w:p w14:paraId="36BA01F0" w14:textId="77777777" w:rsidR="00573292" w:rsidRPr="00272022" w:rsidRDefault="00573292" w:rsidP="005258BE">
            <w:pPr>
              <w:jc w:val="center"/>
              <w:rPr>
                <w:sz w:val="20"/>
                <w:szCs w:val="20"/>
              </w:rPr>
            </w:pPr>
          </w:p>
          <w:p w14:paraId="4222108A" w14:textId="77777777" w:rsidR="00573292" w:rsidRPr="00272022" w:rsidRDefault="00573292" w:rsidP="005258BE">
            <w:pPr>
              <w:jc w:val="center"/>
              <w:rPr>
                <w:sz w:val="20"/>
                <w:szCs w:val="20"/>
              </w:rPr>
            </w:pPr>
          </w:p>
          <w:p w14:paraId="702CFD54" w14:textId="77777777" w:rsidR="00573292" w:rsidRPr="00272022" w:rsidRDefault="00573292" w:rsidP="005258BE">
            <w:pPr>
              <w:jc w:val="center"/>
              <w:rPr>
                <w:sz w:val="20"/>
                <w:szCs w:val="20"/>
              </w:rPr>
            </w:pPr>
          </w:p>
          <w:p w14:paraId="4B4F78F9" w14:textId="77777777" w:rsidR="00573292" w:rsidRPr="00272022" w:rsidRDefault="00573292" w:rsidP="005258BE">
            <w:pPr>
              <w:jc w:val="center"/>
              <w:rPr>
                <w:sz w:val="20"/>
                <w:szCs w:val="20"/>
              </w:rPr>
            </w:pPr>
          </w:p>
          <w:p w14:paraId="465C2ED2" w14:textId="77777777" w:rsidR="00573292" w:rsidRPr="00272022" w:rsidRDefault="00573292" w:rsidP="005258BE">
            <w:pPr>
              <w:jc w:val="center"/>
              <w:rPr>
                <w:sz w:val="20"/>
                <w:szCs w:val="20"/>
              </w:rPr>
            </w:pPr>
          </w:p>
          <w:p w14:paraId="2CD309FB" w14:textId="77777777" w:rsidR="00573292" w:rsidRPr="00272022" w:rsidRDefault="00573292" w:rsidP="005258BE">
            <w:pPr>
              <w:jc w:val="center"/>
              <w:rPr>
                <w:sz w:val="20"/>
                <w:szCs w:val="20"/>
              </w:rPr>
            </w:pPr>
          </w:p>
          <w:p w14:paraId="2E0B3EE2" w14:textId="77777777" w:rsidR="00573292" w:rsidRPr="00272022" w:rsidRDefault="00573292" w:rsidP="005258BE">
            <w:pPr>
              <w:jc w:val="center"/>
              <w:rPr>
                <w:sz w:val="20"/>
                <w:szCs w:val="20"/>
              </w:rPr>
            </w:pPr>
          </w:p>
          <w:p w14:paraId="6130F04B" w14:textId="77777777" w:rsidR="00065AC4" w:rsidRPr="00272022" w:rsidRDefault="00065AC4" w:rsidP="005258BE">
            <w:pPr>
              <w:jc w:val="center"/>
              <w:rPr>
                <w:sz w:val="20"/>
                <w:szCs w:val="20"/>
              </w:rPr>
            </w:pPr>
          </w:p>
          <w:p w14:paraId="088BD503" w14:textId="77777777" w:rsidR="00065AC4" w:rsidRDefault="00065AC4" w:rsidP="005258BE">
            <w:pPr>
              <w:jc w:val="center"/>
              <w:rPr>
                <w:sz w:val="20"/>
                <w:szCs w:val="20"/>
              </w:rPr>
            </w:pPr>
          </w:p>
          <w:p w14:paraId="45860D22" w14:textId="77777777" w:rsidR="006961EA" w:rsidRDefault="006961EA" w:rsidP="005258BE">
            <w:pPr>
              <w:jc w:val="center"/>
              <w:rPr>
                <w:sz w:val="20"/>
                <w:szCs w:val="20"/>
              </w:rPr>
            </w:pPr>
          </w:p>
          <w:p w14:paraId="18333B28" w14:textId="77777777" w:rsidR="006961EA" w:rsidRPr="00272022" w:rsidRDefault="006961EA" w:rsidP="005258BE">
            <w:pPr>
              <w:jc w:val="center"/>
              <w:rPr>
                <w:sz w:val="20"/>
                <w:szCs w:val="20"/>
              </w:rPr>
            </w:pPr>
          </w:p>
          <w:p w14:paraId="3DA46DDA" w14:textId="77777777" w:rsidR="00573292" w:rsidRPr="00272022" w:rsidRDefault="00573292" w:rsidP="005258BE">
            <w:pPr>
              <w:jc w:val="center"/>
              <w:rPr>
                <w:sz w:val="20"/>
                <w:szCs w:val="20"/>
              </w:rPr>
            </w:pPr>
            <w:r w:rsidRPr="00272022">
              <w:rPr>
                <w:sz w:val="20"/>
                <w:szCs w:val="20"/>
              </w:rPr>
              <w:t>N</w:t>
            </w:r>
          </w:p>
          <w:p w14:paraId="5810A626" w14:textId="77777777" w:rsidR="00065AC4" w:rsidRPr="00272022" w:rsidRDefault="00065AC4" w:rsidP="005258BE">
            <w:pPr>
              <w:jc w:val="center"/>
              <w:rPr>
                <w:sz w:val="20"/>
                <w:szCs w:val="20"/>
              </w:rPr>
            </w:pPr>
          </w:p>
          <w:p w14:paraId="7E9F7885" w14:textId="77777777" w:rsidR="00065AC4" w:rsidRDefault="00065AC4" w:rsidP="005258BE">
            <w:pPr>
              <w:jc w:val="center"/>
              <w:rPr>
                <w:sz w:val="20"/>
                <w:szCs w:val="20"/>
              </w:rPr>
            </w:pPr>
          </w:p>
          <w:p w14:paraId="06B10571" w14:textId="77777777" w:rsidR="00893D2A" w:rsidRPr="00272022" w:rsidRDefault="00893D2A" w:rsidP="005258BE">
            <w:pPr>
              <w:jc w:val="center"/>
              <w:rPr>
                <w:sz w:val="20"/>
                <w:szCs w:val="20"/>
              </w:rPr>
            </w:pPr>
          </w:p>
          <w:p w14:paraId="6D1E55F4" w14:textId="77777777" w:rsidR="00B5013F" w:rsidRDefault="00B5013F" w:rsidP="005258BE">
            <w:pPr>
              <w:jc w:val="center"/>
              <w:rPr>
                <w:sz w:val="20"/>
                <w:szCs w:val="20"/>
              </w:rPr>
            </w:pPr>
          </w:p>
          <w:p w14:paraId="55D65971" w14:textId="74B2095E" w:rsidR="00065AC4" w:rsidRPr="00272022" w:rsidRDefault="00065AC4" w:rsidP="005258BE">
            <w:pPr>
              <w:jc w:val="center"/>
              <w:rPr>
                <w:sz w:val="20"/>
                <w:szCs w:val="20"/>
              </w:rPr>
            </w:pPr>
            <w:r w:rsidRPr="00272022">
              <w:rPr>
                <w:sz w:val="20"/>
                <w:szCs w:val="20"/>
              </w:rPr>
              <w:t>N</w:t>
            </w:r>
          </w:p>
          <w:p w14:paraId="6F7A656D" w14:textId="77777777" w:rsidR="00065AC4" w:rsidRPr="00272022" w:rsidRDefault="00065AC4" w:rsidP="005258BE">
            <w:pPr>
              <w:jc w:val="center"/>
              <w:rPr>
                <w:sz w:val="20"/>
                <w:szCs w:val="20"/>
              </w:rPr>
            </w:pPr>
          </w:p>
          <w:p w14:paraId="0A5BA36B" w14:textId="77777777" w:rsidR="00065AC4" w:rsidRPr="00272022" w:rsidRDefault="00065AC4" w:rsidP="005258BE">
            <w:pPr>
              <w:jc w:val="center"/>
              <w:rPr>
                <w:sz w:val="20"/>
                <w:szCs w:val="20"/>
              </w:rPr>
            </w:pPr>
          </w:p>
          <w:p w14:paraId="1F044BC6" w14:textId="77777777" w:rsidR="00065AC4" w:rsidRDefault="00065AC4" w:rsidP="005258BE">
            <w:pPr>
              <w:jc w:val="center"/>
              <w:rPr>
                <w:sz w:val="20"/>
                <w:szCs w:val="20"/>
              </w:rPr>
            </w:pPr>
          </w:p>
          <w:p w14:paraId="22B73B7A" w14:textId="77777777" w:rsidR="00065AC4" w:rsidRPr="00272022" w:rsidRDefault="00065AC4" w:rsidP="005258BE">
            <w:pPr>
              <w:jc w:val="center"/>
              <w:rPr>
                <w:sz w:val="20"/>
                <w:szCs w:val="20"/>
              </w:rPr>
            </w:pPr>
            <w:r w:rsidRPr="00272022">
              <w:rPr>
                <w:sz w:val="20"/>
                <w:szCs w:val="20"/>
              </w:rPr>
              <w:t>N</w:t>
            </w:r>
          </w:p>
          <w:p w14:paraId="20D22F77" w14:textId="77777777" w:rsidR="00065AC4" w:rsidRPr="00272022" w:rsidRDefault="00065AC4" w:rsidP="005258BE">
            <w:pPr>
              <w:jc w:val="center"/>
              <w:rPr>
                <w:sz w:val="20"/>
                <w:szCs w:val="20"/>
              </w:rPr>
            </w:pPr>
          </w:p>
          <w:p w14:paraId="4CEA97D8" w14:textId="4427701D" w:rsidR="00065AC4" w:rsidRDefault="00065AC4" w:rsidP="005258BE">
            <w:pPr>
              <w:jc w:val="center"/>
              <w:rPr>
                <w:sz w:val="20"/>
                <w:szCs w:val="20"/>
              </w:rPr>
            </w:pPr>
          </w:p>
          <w:p w14:paraId="5614A6A4" w14:textId="669651A7" w:rsidR="00A77F3C" w:rsidRDefault="008052DF" w:rsidP="005258BE">
            <w:pPr>
              <w:jc w:val="center"/>
              <w:rPr>
                <w:sz w:val="20"/>
                <w:szCs w:val="20"/>
              </w:rPr>
            </w:pPr>
            <w:r>
              <w:rPr>
                <w:sz w:val="20"/>
                <w:szCs w:val="20"/>
              </w:rPr>
              <w:t>N</w:t>
            </w:r>
          </w:p>
          <w:p w14:paraId="3517E480" w14:textId="77777777" w:rsidR="00A77F3C" w:rsidRDefault="00A77F3C" w:rsidP="005258BE">
            <w:pPr>
              <w:jc w:val="center"/>
              <w:rPr>
                <w:sz w:val="20"/>
                <w:szCs w:val="20"/>
              </w:rPr>
            </w:pPr>
          </w:p>
          <w:p w14:paraId="24DD9478" w14:textId="77777777" w:rsidR="00A77F3C" w:rsidRDefault="00A77F3C" w:rsidP="005258BE">
            <w:pPr>
              <w:jc w:val="center"/>
              <w:rPr>
                <w:sz w:val="20"/>
                <w:szCs w:val="20"/>
              </w:rPr>
            </w:pPr>
          </w:p>
          <w:p w14:paraId="7CDB8C9D" w14:textId="77777777" w:rsidR="00A77F3C" w:rsidRDefault="00A77F3C" w:rsidP="005258BE">
            <w:pPr>
              <w:jc w:val="center"/>
              <w:rPr>
                <w:sz w:val="20"/>
                <w:szCs w:val="20"/>
              </w:rPr>
            </w:pPr>
          </w:p>
          <w:p w14:paraId="761C2D2A" w14:textId="77777777" w:rsidR="00A77F3C" w:rsidRDefault="00A77F3C" w:rsidP="005258BE">
            <w:pPr>
              <w:jc w:val="center"/>
              <w:rPr>
                <w:sz w:val="20"/>
                <w:szCs w:val="20"/>
              </w:rPr>
            </w:pPr>
          </w:p>
          <w:p w14:paraId="67119D46" w14:textId="77777777" w:rsidR="00A77F3C" w:rsidRDefault="00A77F3C" w:rsidP="005258BE">
            <w:pPr>
              <w:jc w:val="center"/>
              <w:rPr>
                <w:sz w:val="20"/>
                <w:szCs w:val="20"/>
              </w:rPr>
            </w:pPr>
          </w:p>
          <w:p w14:paraId="7EF8F208" w14:textId="77777777" w:rsidR="00A77F3C" w:rsidRDefault="00A77F3C" w:rsidP="005258BE">
            <w:pPr>
              <w:jc w:val="center"/>
              <w:rPr>
                <w:sz w:val="20"/>
                <w:szCs w:val="20"/>
              </w:rPr>
            </w:pPr>
          </w:p>
          <w:p w14:paraId="12538AB9" w14:textId="77777777" w:rsidR="00A77F3C" w:rsidRDefault="00A77F3C" w:rsidP="005258BE">
            <w:pPr>
              <w:jc w:val="center"/>
              <w:rPr>
                <w:sz w:val="20"/>
                <w:szCs w:val="20"/>
              </w:rPr>
            </w:pPr>
          </w:p>
          <w:p w14:paraId="7E354E4E" w14:textId="77777777" w:rsidR="00A77F3C" w:rsidRDefault="00A77F3C" w:rsidP="005258BE">
            <w:pPr>
              <w:jc w:val="center"/>
              <w:rPr>
                <w:sz w:val="20"/>
                <w:szCs w:val="20"/>
              </w:rPr>
            </w:pPr>
          </w:p>
          <w:p w14:paraId="40BB188A" w14:textId="77777777" w:rsidR="00A77F3C" w:rsidRDefault="00A77F3C" w:rsidP="005258BE">
            <w:pPr>
              <w:jc w:val="center"/>
              <w:rPr>
                <w:sz w:val="20"/>
                <w:szCs w:val="20"/>
              </w:rPr>
            </w:pPr>
          </w:p>
          <w:p w14:paraId="4B7B2B77" w14:textId="77777777" w:rsidR="00A77F3C" w:rsidRDefault="00A77F3C" w:rsidP="005258BE">
            <w:pPr>
              <w:jc w:val="center"/>
              <w:rPr>
                <w:sz w:val="20"/>
                <w:szCs w:val="20"/>
              </w:rPr>
            </w:pPr>
          </w:p>
          <w:p w14:paraId="3804DA95" w14:textId="77777777" w:rsidR="00B5013F" w:rsidRDefault="00B5013F" w:rsidP="005258BE">
            <w:pPr>
              <w:jc w:val="center"/>
              <w:rPr>
                <w:sz w:val="20"/>
                <w:szCs w:val="20"/>
              </w:rPr>
            </w:pPr>
          </w:p>
          <w:p w14:paraId="1153042C" w14:textId="77777777" w:rsidR="008052DF" w:rsidRDefault="008052DF" w:rsidP="005258BE">
            <w:pPr>
              <w:jc w:val="center"/>
              <w:rPr>
                <w:sz w:val="20"/>
                <w:szCs w:val="20"/>
              </w:rPr>
            </w:pPr>
          </w:p>
          <w:p w14:paraId="2DBB4B2C" w14:textId="77777777" w:rsidR="008052DF" w:rsidRPr="00272022" w:rsidRDefault="008052DF" w:rsidP="005258BE">
            <w:pPr>
              <w:jc w:val="center"/>
              <w:rPr>
                <w:sz w:val="20"/>
                <w:szCs w:val="20"/>
              </w:rPr>
            </w:pPr>
          </w:p>
          <w:p w14:paraId="217F31B1" w14:textId="77777777" w:rsidR="00065AC4" w:rsidRPr="00272022" w:rsidRDefault="00065AC4" w:rsidP="005258BE">
            <w:pPr>
              <w:jc w:val="center"/>
              <w:rPr>
                <w:sz w:val="20"/>
                <w:szCs w:val="20"/>
              </w:rPr>
            </w:pPr>
            <w:r w:rsidRPr="00272022">
              <w:rPr>
                <w:sz w:val="20"/>
                <w:szCs w:val="20"/>
              </w:rPr>
              <w:t>N</w:t>
            </w:r>
          </w:p>
          <w:p w14:paraId="11A52708" w14:textId="77777777" w:rsidR="00065AC4" w:rsidRPr="00272022" w:rsidRDefault="00065AC4" w:rsidP="005258BE">
            <w:pPr>
              <w:jc w:val="center"/>
              <w:rPr>
                <w:sz w:val="20"/>
                <w:szCs w:val="20"/>
              </w:rPr>
            </w:pPr>
          </w:p>
          <w:p w14:paraId="629FD8CE" w14:textId="77777777" w:rsidR="00065AC4" w:rsidRPr="00272022" w:rsidRDefault="00065AC4" w:rsidP="005258BE">
            <w:pPr>
              <w:jc w:val="center"/>
              <w:rPr>
                <w:sz w:val="20"/>
                <w:szCs w:val="20"/>
              </w:rPr>
            </w:pPr>
          </w:p>
          <w:p w14:paraId="1237242D" w14:textId="77777777" w:rsidR="00065AC4" w:rsidRPr="00272022" w:rsidRDefault="00065AC4" w:rsidP="005258BE">
            <w:pPr>
              <w:jc w:val="center"/>
              <w:rPr>
                <w:sz w:val="20"/>
                <w:szCs w:val="20"/>
              </w:rPr>
            </w:pPr>
          </w:p>
          <w:p w14:paraId="27120D07" w14:textId="77777777" w:rsidR="00893D2A" w:rsidRDefault="00893D2A" w:rsidP="005258BE">
            <w:pPr>
              <w:jc w:val="center"/>
              <w:rPr>
                <w:sz w:val="20"/>
                <w:szCs w:val="20"/>
              </w:rPr>
            </w:pPr>
          </w:p>
          <w:p w14:paraId="3203106E" w14:textId="77777777" w:rsidR="00893D2A" w:rsidRPr="00272022" w:rsidRDefault="00893D2A" w:rsidP="005258BE">
            <w:pPr>
              <w:jc w:val="center"/>
              <w:rPr>
                <w:sz w:val="20"/>
                <w:szCs w:val="20"/>
              </w:rPr>
            </w:pPr>
          </w:p>
          <w:p w14:paraId="34CF5A0D" w14:textId="77777777" w:rsidR="00065AC4" w:rsidRPr="00272022" w:rsidRDefault="00065AC4" w:rsidP="005258BE">
            <w:pPr>
              <w:jc w:val="center"/>
              <w:rPr>
                <w:sz w:val="20"/>
                <w:szCs w:val="20"/>
              </w:rPr>
            </w:pPr>
            <w:r w:rsidRPr="00272022">
              <w:rPr>
                <w:sz w:val="20"/>
                <w:szCs w:val="20"/>
              </w:rPr>
              <w:t>N</w:t>
            </w:r>
          </w:p>
          <w:p w14:paraId="515B2AE4" w14:textId="77777777" w:rsidR="00C57B04" w:rsidRPr="00272022" w:rsidRDefault="00C57B04" w:rsidP="005258BE">
            <w:pPr>
              <w:jc w:val="center"/>
              <w:rPr>
                <w:sz w:val="20"/>
                <w:szCs w:val="20"/>
              </w:rPr>
            </w:pPr>
          </w:p>
          <w:p w14:paraId="7E3753F3" w14:textId="77777777" w:rsidR="00C57B04" w:rsidRPr="00272022" w:rsidRDefault="00C57B04" w:rsidP="005258BE">
            <w:pPr>
              <w:jc w:val="center"/>
              <w:rPr>
                <w:sz w:val="20"/>
                <w:szCs w:val="20"/>
              </w:rPr>
            </w:pPr>
          </w:p>
          <w:p w14:paraId="2E1069AE" w14:textId="77777777" w:rsidR="00C57B04" w:rsidRPr="00272022" w:rsidRDefault="00C57B04" w:rsidP="005258BE">
            <w:pPr>
              <w:jc w:val="center"/>
              <w:rPr>
                <w:sz w:val="20"/>
                <w:szCs w:val="20"/>
              </w:rPr>
            </w:pPr>
          </w:p>
          <w:p w14:paraId="5BFC8E98" w14:textId="3624B446" w:rsidR="00C57B04" w:rsidRDefault="00C57B04" w:rsidP="005258BE">
            <w:pPr>
              <w:jc w:val="center"/>
              <w:rPr>
                <w:sz w:val="20"/>
                <w:szCs w:val="20"/>
              </w:rPr>
            </w:pPr>
          </w:p>
          <w:p w14:paraId="3924BC52" w14:textId="77777777" w:rsidR="00B5013F" w:rsidRPr="00272022" w:rsidRDefault="00B5013F" w:rsidP="005258BE">
            <w:pPr>
              <w:jc w:val="center"/>
              <w:rPr>
                <w:sz w:val="20"/>
                <w:szCs w:val="20"/>
              </w:rPr>
            </w:pPr>
          </w:p>
          <w:p w14:paraId="7D5124A8" w14:textId="5112A002" w:rsidR="00C57B04" w:rsidRPr="00272022" w:rsidRDefault="00C57B04"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2DA59AF0" w14:textId="77777777" w:rsidR="005258BE" w:rsidRDefault="005258BE" w:rsidP="005258BE">
            <w:pPr>
              <w:jc w:val="center"/>
              <w:rPr>
                <w:b/>
                <w:bCs/>
                <w:sz w:val="20"/>
                <w:szCs w:val="20"/>
              </w:rPr>
            </w:pPr>
          </w:p>
          <w:p w14:paraId="3B1D2E7E" w14:textId="77777777" w:rsidR="006961EA" w:rsidRDefault="006961EA" w:rsidP="005258BE">
            <w:pPr>
              <w:jc w:val="center"/>
              <w:rPr>
                <w:b/>
                <w:bCs/>
                <w:sz w:val="20"/>
                <w:szCs w:val="20"/>
              </w:rPr>
            </w:pPr>
          </w:p>
          <w:p w14:paraId="414995B2" w14:textId="77777777" w:rsidR="006961EA" w:rsidRDefault="006961EA" w:rsidP="006961EA">
            <w:pPr>
              <w:jc w:val="center"/>
              <w:rPr>
                <w:bCs/>
                <w:sz w:val="20"/>
                <w:szCs w:val="20"/>
              </w:rPr>
            </w:pPr>
            <w:r w:rsidRPr="0047421E">
              <w:rPr>
                <w:bCs/>
                <w:sz w:val="20"/>
                <w:szCs w:val="20"/>
              </w:rPr>
              <w:t>39/2015</w:t>
            </w:r>
          </w:p>
          <w:p w14:paraId="3F00A64E" w14:textId="77777777" w:rsidR="006961EA" w:rsidRDefault="006961EA" w:rsidP="006961EA">
            <w:pPr>
              <w:jc w:val="center"/>
              <w:rPr>
                <w:bCs/>
                <w:sz w:val="20"/>
                <w:szCs w:val="20"/>
              </w:rPr>
            </w:pPr>
            <w:r>
              <w:rPr>
                <w:bCs/>
                <w:sz w:val="20"/>
                <w:szCs w:val="20"/>
              </w:rPr>
              <w:t>a</w:t>
            </w:r>
          </w:p>
          <w:p w14:paraId="16F8D39B" w14:textId="77777777" w:rsidR="006961EA" w:rsidRDefault="006961EA" w:rsidP="006961EA">
            <w:pPr>
              <w:jc w:val="center"/>
              <w:rPr>
                <w:b/>
                <w:sz w:val="20"/>
                <w:szCs w:val="20"/>
              </w:rPr>
            </w:pPr>
            <w:r>
              <w:rPr>
                <w:b/>
                <w:sz w:val="20"/>
                <w:szCs w:val="20"/>
              </w:rPr>
              <w:t>návrh</w:t>
            </w:r>
          </w:p>
          <w:p w14:paraId="62DAAFE8" w14:textId="4C910554" w:rsidR="006961EA" w:rsidRDefault="006961EA" w:rsidP="006961EA">
            <w:pPr>
              <w:jc w:val="center"/>
              <w:rPr>
                <w:bCs/>
                <w:sz w:val="20"/>
                <w:szCs w:val="20"/>
              </w:rPr>
            </w:pPr>
            <w:r>
              <w:rPr>
                <w:b/>
                <w:sz w:val="20"/>
                <w:szCs w:val="20"/>
              </w:rPr>
              <w:t>zákona</w:t>
            </w:r>
            <w:r w:rsidR="00B5013F" w:rsidRPr="007C4CEF">
              <w:rPr>
                <w:b/>
                <w:sz w:val="20"/>
                <w:szCs w:val="20"/>
                <w:highlight w:val="yellow"/>
              </w:rPr>
              <w:t xml:space="preserve"> </w:t>
            </w:r>
            <w:r w:rsidR="00B5013F" w:rsidRPr="002376A1">
              <w:rPr>
                <w:b/>
                <w:sz w:val="20"/>
                <w:szCs w:val="20"/>
              </w:rPr>
              <w:t>čl. I</w:t>
            </w:r>
          </w:p>
          <w:p w14:paraId="65F0F652" w14:textId="77777777" w:rsidR="006961EA" w:rsidRDefault="006961EA" w:rsidP="005258BE">
            <w:pPr>
              <w:jc w:val="center"/>
              <w:rPr>
                <w:b/>
                <w:bCs/>
                <w:sz w:val="20"/>
                <w:szCs w:val="20"/>
              </w:rPr>
            </w:pPr>
          </w:p>
          <w:p w14:paraId="2AA933BF" w14:textId="77777777" w:rsidR="00893D2A" w:rsidRDefault="00893D2A" w:rsidP="005258BE">
            <w:pPr>
              <w:jc w:val="center"/>
              <w:rPr>
                <w:b/>
                <w:bCs/>
                <w:sz w:val="20"/>
                <w:szCs w:val="20"/>
              </w:rPr>
            </w:pPr>
          </w:p>
          <w:p w14:paraId="1318F6BC" w14:textId="77777777" w:rsidR="00893D2A" w:rsidRDefault="00893D2A" w:rsidP="005258BE">
            <w:pPr>
              <w:jc w:val="center"/>
              <w:rPr>
                <w:b/>
                <w:bCs/>
                <w:sz w:val="20"/>
                <w:szCs w:val="20"/>
              </w:rPr>
            </w:pPr>
          </w:p>
          <w:p w14:paraId="01519B3A" w14:textId="77777777" w:rsidR="00893D2A" w:rsidRDefault="00893D2A" w:rsidP="005258BE">
            <w:pPr>
              <w:jc w:val="center"/>
              <w:rPr>
                <w:b/>
                <w:bCs/>
                <w:sz w:val="20"/>
                <w:szCs w:val="20"/>
              </w:rPr>
            </w:pPr>
          </w:p>
          <w:p w14:paraId="3D4CC93A" w14:textId="77777777" w:rsidR="00893D2A" w:rsidRDefault="00893D2A" w:rsidP="005258BE">
            <w:pPr>
              <w:jc w:val="center"/>
              <w:rPr>
                <w:b/>
                <w:bCs/>
                <w:sz w:val="20"/>
                <w:szCs w:val="20"/>
              </w:rPr>
            </w:pPr>
          </w:p>
          <w:p w14:paraId="6A40E10A" w14:textId="77777777" w:rsidR="00893D2A" w:rsidRDefault="00893D2A" w:rsidP="005258BE">
            <w:pPr>
              <w:jc w:val="center"/>
              <w:rPr>
                <w:b/>
                <w:bCs/>
                <w:sz w:val="20"/>
                <w:szCs w:val="20"/>
              </w:rPr>
            </w:pPr>
          </w:p>
          <w:p w14:paraId="48B4AB47" w14:textId="77777777" w:rsidR="00893D2A" w:rsidRDefault="00893D2A" w:rsidP="005258BE">
            <w:pPr>
              <w:jc w:val="center"/>
              <w:rPr>
                <w:b/>
                <w:bCs/>
                <w:sz w:val="20"/>
                <w:szCs w:val="20"/>
              </w:rPr>
            </w:pPr>
          </w:p>
          <w:p w14:paraId="2F5FBB5E" w14:textId="77777777" w:rsidR="00893D2A" w:rsidRPr="002376A1" w:rsidRDefault="00893D2A" w:rsidP="00893D2A">
            <w:pPr>
              <w:jc w:val="center"/>
              <w:rPr>
                <w:b/>
                <w:bCs/>
                <w:sz w:val="20"/>
                <w:szCs w:val="20"/>
              </w:rPr>
            </w:pPr>
            <w:r w:rsidRPr="002376A1">
              <w:rPr>
                <w:b/>
                <w:bCs/>
                <w:sz w:val="20"/>
                <w:szCs w:val="20"/>
              </w:rPr>
              <w:t>návrh</w:t>
            </w:r>
          </w:p>
          <w:p w14:paraId="35EF9DB0" w14:textId="77777777" w:rsidR="00B5013F" w:rsidRPr="002376A1" w:rsidRDefault="00893D2A" w:rsidP="00B5013F">
            <w:pPr>
              <w:jc w:val="center"/>
              <w:rPr>
                <w:bCs/>
                <w:sz w:val="20"/>
                <w:szCs w:val="20"/>
              </w:rPr>
            </w:pPr>
            <w:r w:rsidRPr="002376A1">
              <w:rPr>
                <w:b/>
                <w:bCs/>
                <w:sz w:val="20"/>
                <w:szCs w:val="20"/>
              </w:rPr>
              <w:t>zákona</w:t>
            </w:r>
            <w:r w:rsidR="00B5013F" w:rsidRPr="002376A1">
              <w:rPr>
                <w:b/>
                <w:bCs/>
                <w:sz w:val="20"/>
                <w:szCs w:val="20"/>
              </w:rPr>
              <w:t xml:space="preserve"> </w:t>
            </w:r>
            <w:r w:rsidR="00B5013F" w:rsidRPr="002376A1">
              <w:rPr>
                <w:b/>
                <w:sz w:val="20"/>
                <w:szCs w:val="20"/>
              </w:rPr>
              <w:t>čl. I</w:t>
            </w:r>
          </w:p>
          <w:p w14:paraId="45FBE133" w14:textId="77777777" w:rsidR="00893D2A" w:rsidRPr="002376A1" w:rsidRDefault="00893D2A" w:rsidP="00893D2A">
            <w:pPr>
              <w:jc w:val="center"/>
              <w:rPr>
                <w:b/>
                <w:bCs/>
                <w:sz w:val="20"/>
                <w:szCs w:val="20"/>
              </w:rPr>
            </w:pPr>
          </w:p>
          <w:p w14:paraId="4B1E87CA" w14:textId="77777777" w:rsidR="00893D2A" w:rsidRPr="002376A1" w:rsidRDefault="00893D2A" w:rsidP="00893D2A">
            <w:pPr>
              <w:jc w:val="center"/>
              <w:rPr>
                <w:b/>
                <w:bCs/>
                <w:sz w:val="20"/>
                <w:szCs w:val="20"/>
              </w:rPr>
            </w:pPr>
          </w:p>
          <w:p w14:paraId="72E1579E" w14:textId="77777777" w:rsidR="00893D2A" w:rsidRPr="002376A1" w:rsidRDefault="00893D2A" w:rsidP="00893D2A">
            <w:pPr>
              <w:jc w:val="center"/>
              <w:rPr>
                <w:b/>
                <w:bCs/>
                <w:sz w:val="20"/>
                <w:szCs w:val="20"/>
              </w:rPr>
            </w:pPr>
            <w:r w:rsidRPr="002376A1">
              <w:rPr>
                <w:b/>
                <w:bCs/>
                <w:sz w:val="20"/>
                <w:szCs w:val="20"/>
              </w:rPr>
              <w:t>návrh</w:t>
            </w:r>
          </w:p>
          <w:p w14:paraId="0468AF7A" w14:textId="77777777" w:rsidR="00B5013F" w:rsidRPr="002376A1" w:rsidRDefault="00893D2A" w:rsidP="00B5013F">
            <w:pPr>
              <w:jc w:val="center"/>
              <w:rPr>
                <w:bCs/>
                <w:sz w:val="20"/>
                <w:szCs w:val="20"/>
              </w:rPr>
            </w:pPr>
            <w:r w:rsidRPr="002376A1">
              <w:rPr>
                <w:b/>
                <w:bCs/>
                <w:sz w:val="20"/>
                <w:szCs w:val="20"/>
              </w:rPr>
              <w:t>zákona</w:t>
            </w:r>
            <w:r w:rsidR="00B5013F" w:rsidRPr="002376A1">
              <w:rPr>
                <w:b/>
                <w:bCs/>
                <w:sz w:val="20"/>
                <w:szCs w:val="20"/>
              </w:rPr>
              <w:t xml:space="preserve"> </w:t>
            </w:r>
            <w:r w:rsidR="00B5013F" w:rsidRPr="002376A1">
              <w:rPr>
                <w:b/>
                <w:sz w:val="20"/>
                <w:szCs w:val="20"/>
              </w:rPr>
              <w:t>čl. I</w:t>
            </w:r>
          </w:p>
          <w:p w14:paraId="767C4389" w14:textId="3F208D99" w:rsidR="00893D2A" w:rsidRPr="002376A1" w:rsidRDefault="00893D2A" w:rsidP="00893D2A">
            <w:pPr>
              <w:jc w:val="center"/>
              <w:rPr>
                <w:b/>
                <w:bCs/>
                <w:sz w:val="20"/>
                <w:szCs w:val="20"/>
              </w:rPr>
            </w:pPr>
          </w:p>
          <w:p w14:paraId="3A16D809" w14:textId="77777777" w:rsidR="00893D2A" w:rsidRPr="002376A1" w:rsidRDefault="00893D2A" w:rsidP="00893D2A">
            <w:pPr>
              <w:jc w:val="center"/>
              <w:rPr>
                <w:b/>
                <w:sz w:val="20"/>
                <w:szCs w:val="20"/>
              </w:rPr>
            </w:pPr>
            <w:r w:rsidRPr="002376A1">
              <w:rPr>
                <w:b/>
                <w:sz w:val="20"/>
                <w:szCs w:val="20"/>
              </w:rPr>
              <w:t>návrh</w:t>
            </w:r>
          </w:p>
          <w:p w14:paraId="119EA8CC" w14:textId="77777777" w:rsidR="00B5013F" w:rsidRPr="002376A1" w:rsidRDefault="00893D2A" w:rsidP="00B5013F">
            <w:pPr>
              <w:jc w:val="center"/>
              <w:rPr>
                <w:bCs/>
                <w:sz w:val="20"/>
                <w:szCs w:val="20"/>
              </w:rPr>
            </w:pPr>
            <w:r w:rsidRPr="002376A1">
              <w:rPr>
                <w:b/>
                <w:sz w:val="20"/>
                <w:szCs w:val="20"/>
              </w:rPr>
              <w:t>zákona</w:t>
            </w:r>
            <w:r w:rsidR="00B5013F" w:rsidRPr="002376A1">
              <w:rPr>
                <w:b/>
                <w:sz w:val="20"/>
                <w:szCs w:val="20"/>
              </w:rPr>
              <w:t xml:space="preserve"> čl. I</w:t>
            </w:r>
          </w:p>
          <w:p w14:paraId="4A75BB73" w14:textId="77777777" w:rsidR="00FE6138" w:rsidRDefault="00FE6138" w:rsidP="00893D2A">
            <w:pPr>
              <w:jc w:val="center"/>
              <w:rPr>
                <w:b/>
                <w:bCs/>
                <w:sz w:val="20"/>
                <w:szCs w:val="20"/>
              </w:rPr>
            </w:pPr>
          </w:p>
          <w:p w14:paraId="5463DF69" w14:textId="77777777" w:rsidR="00FE6138" w:rsidRDefault="00FE6138" w:rsidP="00893D2A">
            <w:pPr>
              <w:jc w:val="center"/>
              <w:rPr>
                <w:b/>
                <w:bCs/>
                <w:sz w:val="20"/>
                <w:szCs w:val="20"/>
              </w:rPr>
            </w:pPr>
          </w:p>
          <w:p w14:paraId="158B6182" w14:textId="77777777" w:rsidR="00FE6138" w:rsidRDefault="00FE6138" w:rsidP="00893D2A">
            <w:pPr>
              <w:jc w:val="center"/>
              <w:rPr>
                <w:b/>
                <w:bCs/>
                <w:sz w:val="20"/>
                <w:szCs w:val="20"/>
              </w:rPr>
            </w:pPr>
          </w:p>
          <w:p w14:paraId="70A0FD0E" w14:textId="77777777" w:rsidR="00FE6138" w:rsidRDefault="00FE6138" w:rsidP="00893D2A">
            <w:pPr>
              <w:jc w:val="center"/>
              <w:rPr>
                <w:b/>
                <w:bCs/>
                <w:sz w:val="20"/>
                <w:szCs w:val="20"/>
              </w:rPr>
            </w:pPr>
          </w:p>
          <w:p w14:paraId="3734FCC1" w14:textId="77777777" w:rsidR="00FE6138" w:rsidRDefault="00FE6138" w:rsidP="00893D2A">
            <w:pPr>
              <w:jc w:val="center"/>
              <w:rPr>
                <w:b/>
                <w:bCs/>
                <w:sz w:val="20"/>
                <w:szCs w:val="20"/>
              </w:rPr>
            </w:pPr>
          </w:p>
          <w:p w14:paraId="268417DA" w14:textId="77777777" w:rsidR="00FE6138" w:rsidRDefault="00FE6138" w:rsidP="00893D2A">
            <w:pPr>
              <w:jc w:val="center"/>
              <w:rPr>
                <w:b/>
                <w:bCs/>
                <w:sz w:val="20"/>
                <w:szCs w:val="20"/>
              </w:rPr>
            </w:pPr>
          </w:p>
          <w:p w14:paraId="22B9C7FC" w14:textId="77777777" w:rsidR="00FE6138" w:rsidRDefault="00FE6138" w:rsidP="00893D2A">
            <w:pPr>
              <w:jc w:val="center"/>
              <w:rPr>
                <w:b/>
                <w:bCs/>
                <w:sz w:val="20"/>
                <w:szCs w:val="20"/>
              </w:rPr>
            </w:pPr>
          </w:p>
          <w:p w14:paraId="62CEC412" w14:textId="77777777" w:rsidR="00FE6138" w:rsidRDefault="00FE6138" w:rsidP="00893D2A">
            <w:pPr>
              <w:jc w:val="center"/>
              <w:rPr>
                <w:b/>
                <w:bCs/>
                <w:sz w:val="20"/>
                <w:szCs w:val="20"/>
              </w:rPr>
            </w:pPr>
          </w:p>
          <w:p w14:paraId="355B9D7F" w14:textId="77777777" w:rsidR="00FE6138" w:rsidRDefault="00FE6138" w:rsidP="00893D2A">
            <w:pPr>
              <w:jc w:val="center"/>
              <w:rPr>
                <w:b/>
                <w:bCs/>
                <w:sz w:val="20"/>
                <w:szCs w:val="20"/>
              </w:rPr>
            </w:pPr>
          </w:p>
          <w:p w14:paraId="5CCD8170" w14:textId="77777777" w:rsidR="00FE6138" w:rsidRDefault="00FE6138" w:rsidP="00893D2A">
            <w:pPr>
              <w:jc w:val="center"/>
              <w:rPr>
                <w:b/>
                <w:bCs/>
                <w:sz w:val="20"/>
                <w:szCs w:val="20"/>
              </w:rPr>
            </w:pPr>
          </w:p>
          <w:p w14:paraId="323A10AE" w14:textId="77777777" w:rsidR="00FE6138" w:rsidRDefault="00FE6138" w:rsidP="00893D2A">
            <w:pPr>
              <w:jc w:val="center"/>
              <w:rPr>
                <w:b/>
                <w:bCs/>
                <w:sz w:val="20"/>
                <w:szCs w:val="20"/>
              </w:rPr>
            </w:pPr>
          </w:p>
          <w:p w14:paraId="783861E6" w14:textId="77777777" w:rsidR="00FE6138" w:rsidRDefault="00FE6138" w:rsidP="00893D2A">
            <w:pPr>
              <w:jc w:val="center"/>
              <w:rPr>
                <w:b/>
                <w:bCs/>
                <w:sz w:val="20"/>
                <w:szCs w:val="20"/>
              </w:rPr>
            </w:pPr>
          </w:p>
          <w:p w14:paraId="67A8E29B" w14:textId="77777777" w:rsidR="00FE6138" w:rsidRDefault="00FE6138" w:rsidP="00893D2A">
            <w:pPr>
              <w:jc w:val="center"/>
              <w:rPr>
                <w:b/>
                <w:bCs/>
                <w:sz w:val="20"/>
                <w:szCs w:val="20"/>
              </w:rPr>
            </w:pPr>
          </w:p>
          <w:p w14:paraId="0314D3EB" w14:textId="77777777" w:rsidR="00FE6138" w:rsidRDefault="00FE6138" w:rsidP="00893D2A">
            <w:pPr>
              <w:jc w:val="center"/>
              <w:rPr>
                <w:b/>
                <w:bCs/>
                <w:sz w:val="20"/>
                <w:szCs w:val="20"/>
              </w:rPr>
            </w:pPr>
          </w:p>
          <w:p w14:paraId="574913BF" w14:textId="550A315E" w:rsidR="00893D2A" w:rsidRPr="002376A1" w:rsidRDefault="00893D2A" w:rsidP="00893D2A">
            <w:pPr>
              <w:jc w:val="center"/>
              <w:rPr>
                <w:b/>
                <w:bCs/>
                <w:sz w:val="20"/>
                <w:szCs w:val="20"/>
              </w:rPr>
            </w:pPr>
            <w:r w:rsidRPr="002376A1">
              <w:rPr>
                <w:b/>
                <w:bCs/>
                <w:sz w:val="20"/>
                <w:szCs w:val="20"/>
              </w:rPr>
              <w:t>návrh</w:t>
            </w:r>
          </w:p>
          <w:p w14:paraId="0BA1C95D" w14:textId="77777777" w:rsidR="00B5013F" w:rsidRPr="002376A1" w:rsidRDefault="00893D2A" w:rsidP="00B5013F">
            <w:pPr>
              <w:jc w:val="center"/>
              <w:rPr>
                <w:bCs/>
                <w:sz w:val="20"/>
                <w:szCs w:val="20"/>
              </w:rPr>
            </w:pPr>
            <w:r w:rsidRPr="002376A1">
              <w:rPr>
                <w:b/>
                <w:bCs/>
                <w:sz w:val="20"/>
                <w:szCs w:val="20"/>
              </w:rPr>
              <w:t>zákona</w:t>
            </w:r>
            <w:r w:rsidR="00B5013F" w:rsidRPr="002376A1">
              <w:rPr>
                <w:b/>
                <w:bCs/>
                <w:sz w:val="20"/>
                <w:szCs w:val="20"/>
              </w:rPr>
              <w:t xml:space="preserve"> </w:t>
            </w:r>
            <w:r w:rsidR="00B5013F" w:rsidRPr="002376A1">
              <w:rPr>
                <w:b/>
                <w:sz w:val="20"/>
                <w:szCs w:val="20"/>
              </w:rPr>
              <w:t>čl. I</w:t>
            </w:r>
          </w:p>
          <w:p w14:paraId="47277574" w14:textId="58B6B7B2" w:rsidR="00893D2A" w:rsidRDefault="00893D2A" w:rsidP="00893D2A">
            <w:pPr>
              <w:jc w:val="center"/>
              <w:rPr>
                <w:b/>
                <w:bCs/>
                <w:sz w:val="20"/>
                <w:szCs w:val="20"/>
              </w:rPr>
            </w:pPr>
          </w:p>
          <w:p w14:paraId="5E0B9ECF" w14:textId="77777777" w:rsidR="00FE6138" w:rsidRPr="002376A1" w:rsidRDefault="00FE6138" w:rsidP="00893D2A">
            <w:pPr>
              <w:jc w:val="center"/>
              <w:rPr>
                <w:b/>
                <w:bCs/>
                <w:sz w:val="20"/>
                <w:szCs w:val="20"/>
              </w:rPr>
            </w:pPr>
          </w:p>
          <w:p w14:paraId="6B43BB43" w14:textId="77777777" w:rsidR="00893D2A" w:rsidRPr="002376A1" w:rsidRDefault="00893D2A" w:rsidP="00893D2A">
            <w:pPr>
              <w:jc w:val="center"/>
              <w:rPr>
                <w:b/>
                <w:bCs/>
                <w:sz w:val="20"/>
                <w:szCs w:val="20"/>
              </w:rPr>
            </w:pPr>
          </w:p>
          <w:p w14:paraId="58CF7FC1" w14:textId="77777777" w:rsidR="00893D2A" w:rsidRPr="002376A1" w:rsidRDefault="00893D2A" w:rsidP="00893D2A">
            <w:pPr>
              <w:jc w:val="center"/>
              <w:rPr>
                <w:b/>
                <w:bCs/>
                <w:sz w:val="20"/>
                <w:szCs w:val="20"/>
              </w:rPr>
            </w:pPr>
            <w:r w:rsidRPr="002376A1">
              <w:rPr>
                <w:b/>
                <w:bCs/>
                <w:sz w:val="20"/>
                <w:szCs w:val="20"/>
              </w:rPr>
              <w:t>návrh</w:t>
            </w:r>
          </w:p>
          <w:p w14:paraId="5E0F5E7A" w14:textId="77777777" w:rsidR="00B5013F" w:rsidRPr="002376A1" w:rsidRDefault="00893D2A" w:rsidP="00B5013F">
            <w:pPr>
              <w:jc w:val="center"/>
              <w:rPr>
                <w:bCs/>
                <w:sz w:val="20"/>
                <w:szCs w:val="20"/>
              </w:rPr>
            </w:pPr>
            <w:r w:rsidRPr="002376A1">
              <w:rPr>
                <w:b/>
                <w:bCs/>
                <w:sz w:val="20"/>
                <w:szCs w:val="20"/>
              </w:rPr>
              <w:t>zákona</w:t>
            </w:r>
            <w:r w:rsidR="00B5013F" w:rsidRPr="002376A1">
              <w:rPr>
                <w:b/>
                <w:bCs/>
                <w:sz w:val="20"/>
                <w:szCs w:val="20"/>
              </w:rPr>
              <w:t xml:space="preserve"> </w:t>
            </w:r>
            <w:r w:rsidR="00B5013F" w:rsidRPr="002376A1">
              <w:rPr>
                <w:b/>
                <w:sz w:val="20"/>
                <w:szCs w:val="20"/>
              </w:rPr>
              <w:t>čl. I</w:t>
            </w:r>
          </w:p>
          <w:p w14:paraId="7A43F463" w14:textId="0EA86263" w:rsidR="00893D2A" w:rsidRDefault="00893D2A" w:rsidP="00893D2A">
            <w:pPr>
              <w:jc w:val="center"/>
              <w:rPr>
                <w:b/>
                <w:bCs/>
                <w:sz w:val="20"/>
                <w:szCs w:val="20"/>
              </w:rPr>
            </w:pPr>
          </w:p>
          <w:p w14:paraId="0CFA67CA" w14:textId="77777777" w:rsidR="0044380A" w:rsidRDefault="0044380A" w:rsidP="00893D2A">
            <w:pPr>
              <w:jc w:val="center"/>
              <w:rPr>
                <w:b/>
                <w:bCs/>
                <w:sz w:val="20"/>
                <w:szCs w:val="20"/>
              </w:rPr>
            </w:pPr>
          </w:p>
          <w:p w14:paraId="425C7F4D" w14:textId="77777777" w:rsidR="0044380A" w:rsidRPr="002376A1" w:rsidRDefault="0044380A" w:rsidP="00893D2A">
            <w:pPr>
              <w:jc w:val="center"/>
              <w:rPr>
                <w:b/>
                <w:bCs/>
                <w:sz w:val="20"/>
                <w:szCs w:val="20"/>
              </w:rPr>
            </w:pPr>
          </w:p>
          <w:p w14:paraId="38BD4DF2" w14:textId="7FF75371" w:rsidR="00893D2A" w:rsidRPr="00272022" w:rsidRDefault="00893D2A" w:rsidP="00FE6138">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52BFD96" w14:textId="77777777" w:rsidR="00573292" w:rsidRPr="006961EA" w:rsidRDefault="00573292" w:rsidP="005258BE">
            <w:pPr>
              <w:pStyle w:val="Normlny0"/>
              <w:jc w:val="center"/>
            </w:pPr>
          </w:p>
          <w:p w14:paraId="2F0AB676" w14:textId="77777777" w:rsidR="00573292" w:rsidRPr="006961EA" w:rsidRDefault="00573292" w:rsidP="005258BE">
            <w:pPr>
              <w:pStyle w:val="Normlny0"/>
              <w:jc w:val="center"/>
            </w:pPr>
          </w:p>
          <w:p w14:paraId="347A3E93" w14:textId="73AC2B6C" w:rsidR="005258BE" w:rsidRPr="006961EA" w:rsidRDefault="00FF252A" w:rsidP="005258BE">
            <w:pPr>
              <w:pStyle w:val="Normlny0"/>
              <w:jc w:val="center"/>
            </w:pPr>
            <w:r w:rsidRPr="006961EA">
              <w:t>§ 4</w:t>
            </w:r>
          </w:p>
          <w:p w14:paraId="31D4801D" w14:textId="12E57F8D" w:rsidR="006961EA" w:rsidRDefault="00FF252A" w:rsidP="005258BE">
            <w:pPr>
              <w:pStyle w:val="Normlny0"/>
              <w:jc w:val="center"/>
            </w:pPr>
            <w:r w:rsidRPr="006961EA">
              <w:t>O</w:t>
            </w:r>
          </w:p>
          <w:p w14:paraId="44D6657A" w14:textId="7A9B45DF" w:rsidR="00FF252A" w:rsidRPr="006961EA" w:rsidRDefault="00FF252A" w:rsidP="005258BE">
            <w:pPr>
              <w:pStyle w:val="Normlny0"/>
              <w:jc w:val="center"/>
            </w:pPr>
            <w:r w:rsidRPr="006961EA">
              <w:t>14</w:t>
            </w:r>
          </w:p>
          <w:p w14:paraId="193BC486" w14:textId="77777777" w:rsidR="00573292" w:rsidRPr="006961EA" w:rsidRDefault="00573292" w:rsidP="005258BE">
            <w:pPr>
              <w:pStyle w:val="Normlny0"/>
              <w:jc w:val="center"/>
            </w:pPr>
          </w:p>
          <w:p w14:paraId="0231FAD7" w14:textId="77777777" w:rsidR="00573292" w:rsidRPr="006961EA" w:rsidRDefault="00573292" w:rsidP="005258BE">
            <w:pPr>
              <w:pStyle w:val="Normlny0"/>
              <w:jc w:val="center"/>
            </w:pPr>
          </w:p>
          <w:p w14:paraId="4BB83CB2" w14:textId="77777777" w:rsidR="00573292" w:rsidRPr="006961EA" w:rsidRDefault="00573292" w:rsidP="005258BE">
            <w:pPr>
              <w:pStyle w:val="Normlny0"/>
              <w:jc w:val="center"/>
            </w:pPr>
          </w:p>
          <w:p w14:paraId="157AAC33" w14:textId="77777777" w:rsidR="00573292" w:rsidRPr="006961EA" w:rsidRDefault="00573292" w:rsidP="005258BE">
            <w:pPr>
              <w:pStyle w:val="Normlny0"/>
              <w:jc w:val="center"/>
            </w:pPr>
          </w:p>
          <w:p w14:paraId="37AE88F8" w14:textId="77777777" w:rsidR="00573292" w:rsidRPr="006961EA" w:rsidRDefault="00573292" w:rsidP="005258BE">
            <w:pPr>
              <w:pStyle w:val="Normlny0"/>
              <w:jc w:val="center"/>
            </w:pPr>
          </w:p>
          <w:p w14:paraId="71B1D357" w14:textId="77777777" w:rsidR="00573292" w:rsidRPr="006961EA" w:rsidRDefault="00573292" w:rsidP="005258BE">
            <w:pPr>
              <w:pStyle w:val="Normlny0"/>
              <w:jc w:val="center"/>
            </w:pPr>
          </w:p>
          <w:p w14:paraId="4A48D35C" w14:textId="77777777" w:rsidR="00573292" w:rsidRPr="006961EA" w:rsidRDefault="00573292" w:rsidP="005258BE">
            <w:pPr>
              <w:pStyle w:val="Normlny0"/>
              <w:jc w:val="center"/>
            </w:pPr>
          </w:p>
          <w:p w14:paraId="6EB0BE11" w14:textId="77777777" w:rsidR="00573292" w:rsidRPr="006961EA" w:rsidRDefault="00573292" w:rsidP="005258BE">
            <w:pPr>
              <w:pStyle w:val="Normlny0"/>
              <w:jc w:val="center"/>
            </w:pPr>
          </w:p>
          <w:p w14:paraId="2463B5D1" w14:textId="77777777" w:rsidR="00573292" w:rsidRPr="006961EA" w:rsidRDefault="00573292" w:rsidP="005258BE">
            <w:pPr>
              <w:pStyle w:val="Normlny0"/>
              <w:jc w:val="center"/>
            </w:pPr>
          </w:p>
          <w:p w14:paraId="627268FE" w14:textId="7DFE1EF0" w:rsidR="00573292" w:rsidRPr="00866826" w:rsidRDefault="00573292" w:rsidP="005258BE">
            <w:pPr>
              <w:pStyle w:val="Normlny0"/>
              <w:jc w:val="center"/>
              <w:rPr>
                <w:b/>
                <w:bCs/>
              </w:rPr>
            </w:pPr>
            <w:r w:rsidRPr="00866826">
              <w:rPr>
                <w:b/>
                <w:bCs/>
              </w:rPr>
              <w:t>§ 5</w:t>
            </w:r>
          </w:p>
          <w:p w14:paraId="284FB8B4" w14:textId="50B85ABB" w:rsidR="00573292" w:rsidRPr="00866826" w:rsidRDefault="00573292" w:rsidP="005258BE">
            <w:pPr>
              <w:pStyle w:val="Normlny0"/>
              <w:jc w:val="center"/>
              <w:rPr>
                <w:b/>
                <w:bCs/>
              </w:rPr>
            </w:pPr>
            <w:r w:rsidRPr="00866826">
              <w:rPr>
                <w:b/>
                <w:bCs/>
              </w:rPr>
              <w:t>P</w:t>
            </w:r>
            <w:r w:rsidR="00561D68">
              <w:rPr>
                <w:b/>
                <w:bCs/>
              </w:rPr>
              <w:t xml:space="preserve"> </w:t>
            </w:r>
            <w:proofErr w:type="spellStart"/>
            <w:r w:rsidRPr="00866826">
              <w:rPr>
                <w:b/>
                <w:bCs/>
              </w:rPr>
              <w:t>a</w:t>
            </w:r>
            <w:r w:rsidR="00561D68">
              <w:rPr>
                <w:b/>
                <w:bCs/>
              </w:rPr>
              <w:t>m</w:t>
            </w:r>
            <w:proofErr w:type="spellEnd"/>
            <w:r w:rsidRPr="00866826">
              <w:rPr>
                <w:b/>
                <w:bCs/>
              </w:rPr>
              <w:t>)</w:t>
            </w:r>
          </w:p>
          <w:p w14:paraId="37D587DA" w14:textId="77777777" w:rsidR="005A0463" w:rsidRPr="00866826" w:rsidRDefault="005A0463" w:rsidP="005258BE">
            <w:pPr>
              <w:pStyle w:val="Normlny0"/>
              <w:jc w:val="center"/>
              <w:rPr>
                <w:b/>
                <w:bCs/>
              </w:rPr>
            </w:pPr>
          </w:p>
          <w:p w14:paraId="718947C2" w14:textId="77777777" w:rsidR="00B5013F" w:rsidRDefault="00B5013F" w:rsidP="005258BE">
            <w:pPr>
              <w:pStyle w:val="Normlny0"/>
              <w:jc w:val="center"/>
              <w:rPr>
                <w:b/>
                <w:bCs/>
              </w:rPr>
            </w:pPr>
          </w:p>
          <w:p w14:paraId="55BFE7AD" w14:textId="6B27C12A" w:rsidR="00866826" w:rsidRPr="00866826" w:rsidRDefault="00866826" w:rsidP="005258BE">
            <w:pPr>
              <w:pStyle w:val="Normlny0"/>
              <w:jc w:val="center"/>
              <w:rPr>
                <w:b/>
                <w:bCs/>
              </w:rPr>
            </w:pPr>
            <w:r>
              <w:rPr>
                <w:b/>
                <w:bCs/>
              </w:rPr>
              <w:t>§ 5</w:t>
            </w:r>
          </w:p>
          <w:p w14:paraId="63734DFF" w14:textId="2A28F7CB" w:rsidR="005A0463" w:rsidRPr="00866826" w:rsidRDefault="005A0463" w:rsidP="005258BE">
            <w:pPr>
              <w:pStyle w:val="Normlny0"/>
              <w:jc w:val="center"/>
              <w:rPr>
                <w:b/>
                <w:bCs/>
              </w:rPr>
            </w:pPr>
            <w:r w:rsidRPr="00866826">
              <w:rPr>
                <w:b/>
                <w:bCs/>
              </w:rPr>
              <w:t xml:space="preserve">P </w:t>
            </w:r>
            <w:proofErr w:type="spellStart"/>
            <w:r w:rsidRPr="00866826">
              <w:rPr>
                <w:b/>
                <w:bCs/>
              </w:rPr>
              <w:t>a</w:t>
            </w:r>
            <w:r w:rsidR="00561D68">
              <w:rPr>
                <w:b/>
                <w:bCs/>
              </w:rPr>
              <w:t>n</w:t>
            </w:r>
            <w:proofErr w:type="spellEnd"/>
            <w:r w:rsidRPr="00866826">
              <w:rPr>
                <w:b/>
                <w:bCs/>
              </w:rPr>
              <w:t>)</w:t>
            </w:r>
          </w:p>
          <w:p w14:paraId="1571E18B" w14:textId="77777777" w:rsidR="005A0463" w:rsidRPr="00866826" w:rsidRDefault="005A0463" w:rsidP="005258BE">
            <w:pPr>
              <w:pStyle w:val="Normlny0"/>
              <w:jc w:val="center"/>
              <w:rPr>
                <w:b/>
                <w:bCs/>
              </w:rPr>
            </w:pPr>
          </w:p>
          <w:p w14:paraId="39FF09F9" w14:textId="77777777" w:rsidR="005A0463" w:rsidRPr="006961EA" w:rsidRDefault="005A0463" w:rsidP="005258BE">
            <w:pPr>
              <w:pStyle w:val="Normlny0"/>
              <w:jc w:val="center"/>
            </w:pPr>
          </w:p>
          <w:p w14:paraId="77CF8F85" w14:textId="10B6EB51" w:rsidR="005A0463" w:rsidRPr="00866826" w:rsidRDefault="00866826" w:rsidP="005258BE">
            <w:pPr>
              <w:pStyle w:val="Normlny0"/>
              <w:jc w:val="center"/>
              <w:rPr>
                <w:b/>
                <w:bCs/>
              </w:rPr>
            </w:pPr>
            <w:r w:rsidRPr="00866826">
              <w:rPr>
                <w:b/>
                <w:bCs/>
              </w:rPr>
              <w:t xml:space="preserve">§ </w:t>
            </w:r>
            <w:r w:rsidR="00A77F3C">
              <w:rPr>
                <w:b/>
                <w:bCs/>
              </w:rPr>
              <w:t>33</w:t>
            </w:r>
          </w:p>
          <w:p w14:paraId="13A7755E" w14:textId="50D96CC8" w:rsidR="005A0463" w:rsidRPr="00866826" w:rsidRDefault="00A77F3C" w:rsidP="005258BE">
            <w:pPr>
              <w:pStyle w:val="Normlny0"/>
              <w:jc w:val="center"/>
              <w:rPr>
                <w:b/>
                <w:bCs/>
              </w:rPr>
            </w:pPr>
            <w:r>
              <w:rPr>
                <w:b/>
                <w:bCs/>
              </w:rPr>
              <w:t>O 15</w:t>
            </w:r>
          </w:p>
          <w:p w14:paraId="1E0E40B3" w14:textId="77777777" w:rsidR="00B5013F" w:rsidRDefault="00B5013F" w:rsidP="005258BE">
            <w:pPr>
              <w:pStyle w:val="Normlny0"/>
              <w:jc w:val="center"/>
              <w:rPr>
                <w:b/>
                <w:bCs/>
              </w:rPr>
            </w:pPr>
          </w:p>
          <w:p w14:paraId="37AFF36E" w14:textId="77777777" w:rsidR="00B5013F" w:rsidRDefault="00B5013F" w:rsidP="005258BE">
            <w:pPr>
              <w:pStyle w:val="Normlny0"/>
              <w:jc w:val="center"/>
              <w:rPr>
                <w:b/>
                <w:bCs/>
              </w:rPr>
            </w:pPr>
          </w:p>
          <w:p w14:paraId="3E7D52DF" w14:textId="77777777" w:rsidR="00A77F3C" w:rsidRDefault="00A77F3C" w:rsidP="005258BE">
            <w:pPr>
              <w:pStyle w:val="Normlny0"/>
              <w:jc w:val="center"/>
              <w:rPr>
                <w:b/>
                <w:bCs/>
              </w:rPr>
            </w:pPr>
          </w:p>
          <w:p w14:paraId="19EFF64E" w14:textId="77777777" w:rsidR="00A77F3C" w:rsidRDefault="00A77F3C" w:rsidP="005258BE">
            <w:pPr>
              <w:pStyle w:val="Normlny0"/>
              <w:jc w:val="center"/>
              <w:rPr>
                <w:b/>
                <w:bCs/>
              </w:rPr>
            </w:pPr>
          </w:p>
          <w:p w14:paraId="242CFE4D" w14:textId="77777777" w:rsidR="00A77F3C" w:rsidRDefault="00A77F3C" w:rsidP="005258BE">
            <w:pPr>
              <w:pStyle w:val="Normlny0"/>
              <w:jc w:val="center"/>
              <w:rPr>
                <w:b/>
                <w:bCs/>
              </w:rPr>
            </w:pPr>
          </w:p>
          <w:p w14:paraId="31573076" w14:textId="77777777" w:rsidR="00A77F3C" w:rsidRDefault="00A77F3C" w:rsidP="005258BE">
            <w:pPr>
              <w:pStyle w:val="Normlny0"/>
              <w:jc w:val="center"/>
              <w:rPr>
                <w:b/>
                <w:bCs/>
              </w:rPr>
            </w:pPr>
          </w:p>
          <w:p w14:paraId="6834965B" w14:textId="77777777" w:rsidR="00A77F3C" w:rsidRDefault="00A77F3C" w:rsidP="005258BE">
            <w:pPr>
              <w:pStyle w:val="Normlny0"/>
              <w:jc w:val="center"/>
              <w:rPr>
                <w:b/>
                <w:bCs/>
              </w:rPr>
            </w:pPr>
          </w:p>
          <w:p w14:paraId="7476EA99" w14:textId="77777777" w:rsidR="00A77F3C" w:rsidRDefault="00A77F3C" w:rsidP="005258BE">
            <w:pPr>
              <w:pStyle w:val="Normlny0"/>
              <w:jc w:val="center"/>
              <w:rPr>
                <w:b/>
                <w:bCs/>
              </w:rPr>
            </w:pPr>
          </w:p>
          <w:p w14:paraId="1C359E69" w14:textId="77777777" w:rsidR="00A77F3C" w:rsidRDefault="00A77F3C" w:rsidP="005258BE">
            <w:pPr>
              <w:pStyle w:val="Normlny0"/>
              <w:jc w:val="center"/>
              <w:rPr>
                <w:b/>
                <w:bCs/>
              </w:rPr>
            </w:pPr>
          </w:p>
          <w:p w14:paraId="4C69D2A5" w14:textId="77777777" w:rsidR="00A77F3C" w:rsidRDefault="00A77F3C" w:rsidP="005258BE">
            <w:pPr>
              <w:pStyle w:val="Normlny0"/>
              <w:jc w:val="center"/>
              <w:rPr>
                <w:b/>
                <w:bCs/>
              </w:rPr>
            </w:pPr>
          </w:p>
          <w:p w14:paraId="5BF08EBA" w14:textId="77777777" w:rsidR="00A77F3C" w:rsidRDefault="00A77F3C" w:rsidP="005258BE">
            <w:pPr>
              <w:pStyle w:val="Normlny0"/>
              <w:jc w:val="center"/>
              <w:rPr>
                <w:b/>
                <w:bCs/>
              </w:rPr>
            </w:pPr>
          </w:p>
          <w:p w14:paraId="427479E4" w14:textId="77777777" w:rsidR="00A77F3C" w:rsidRDefault="00A77F3C" w:rsidP="005258BE">
            <w:pPr>
              <w:pStyle w:val="Normlny0"/>
              <w:jc w:val="center"/>
              <w:rPr>
                <w:b/>
                <w:bCs/>
              </w:rPr>
            </w:pPr>
          </w:p>
          <w:p w14:paraId="1B01B4A6" w14:textId="77777777" w:rsidR="00065AC4" w:rsidRPr="006961EA" w:rsidRDefault="00065AC4" w:rsidP="005258BE">
            <w:pPr>
              <w:pStyle w:val="Normlny0"/>
              <w:jc w:val="center"/>
            </w:pPr>
          </w:p>
          <w:p w14:paraId="390D1807" w14:textId="77777777" w:rsidR="00B5013F" w:rsidRDefault="00B5013F" w:rsidP="005258BE">
            <w:pPr>
              <w:pStyle w:val="Normlny0"/>
              <w:jc w:val="center"/>
            </w:pPr>
          </w:p>
          <w:p w14:paraId="62A171C4" w14:textId="77777777" w:rsidR="008052DF" w:rsidRDefault="008052DF" w:rsidP="005258BE">
            <w:pPr>
              <w:pStyle w:val="Normlny0"/>
              <w:jc w:val="center"/>
            </w:pPr>
          </w:p>
          <w:p w14:paraId="617EF9CA" w14:textId="741A892A" w:rsidR="00065AC4" w:rsidRPr="006961EA" w:rsidRDefault="00065AC4" w:rsidP="005258BE">
            <w:pPr>
              <w:pStyle w:val="Normlny0"/>
              <w:jc w:val="center"/>
            </w:pPr>
            <w:r w:rsidRPr="006961EA">
              <w:t>§ 5</w:t>
            </w:r>
          </w:p>
          <w:p w14:paraId="5FDB7696" w14:textId="5D404B3D" w:rsidR="00065AC4" w:rsidRPr="006961EA" w:rsidRDefault="00065AC4" w:rsidP="005258BE">
            <w:pPr>
              <w:pStyle w:val="Normlny0"/>
              <w:jc w:val="center"/>
            </w:pPr>
            <w:r w:rsidRPr="006961EA">
              <w:t>P i)</w:t>
            </w:r>
          </w:p>
          <w:p w14:paraId="7277CB6E" w14:textId="77777777" w:rsidR="00C57B04" w:rsidRPr="006961EA" w:rsidRDefault="00C57B04" w:rsidP="005258BE">
            <w:pPr>
              <w:pStyle w:val="Normlny0"/>
              <w:jc w:val="center"/>
            </w:pPr>
          </w:p>
          <w:p w14:paraId="1AFEED5B" w14:textId="77777777" w:rsidR="00C57B04" w:rsidRPr="006961EA" w:rsidRDefault="00C57B04" w:rsidP="005258BE">
            <w:pPr>
              <w:pStyle w:val="Normlny0"/>
              <w:jc w:val="center"/>
            </w:pPr>
          </w:p>
          <w:p w14:paraId="7AD69E02" w14:textId="77777777" w:rsidR="00A77F3C" w:rsidRDefault="00A77F3C" w:rsidP="005258BE">
            <w:pPr>
              <w:pStyle w:val="Normlny0"/>
              <w:jc w:val="center"/>
            </w:pPr>
          </w:p>
          <w:p w14:paraId="2D336047" w14:textId="77777777" w:rsidR="00A77F3C" w:rsidRDefault="00A77F3C" w:rsidP="005258BE">
            <w:pPr>
              <w:pStyle w:val="Normlny0"/>
              <w:jc w:val="center"/>
            </w:pPr>
          </w:p>
          <w:p w14:paraId="2E04D29B" w14:textId="515955ED" w:rsidR="00C57B04" w:rsidRPr="006961EA" w:rsidRDefault="00C57B04" w:rsidP="005258BE">
            <w:pPr>
              <w:pStyle w:val="Normlny0"/>
              <w:jc w:val="center"/>
            </w:pPr>
            <w:r w:rsidRPr="006961EA">
              <w:t xml:space="preserve">§ 5 </w:t>
            </w:r>
          </w:p>
          <w:p w14:paraId="1D398113" w14:textId="292A4DAD" w:rsidR="00C57B04" w:rsidRPr="006961EA" w:rsidRDefault="00C57B04" w:rsidP="005258BE">
            <w:pPr>
              <w:pStyle w:val="Normlny0"/>
              <w:jc w:val="center"/>
            </w:pPr>
            <w:r w:rsidRPr="006961EA">
              <w:t>P h)</w:t>
            </w:r>
          </w:p>
          <w:p w14:paraId="2BAAF89B" w14:textId="35D131E6" w:rsidR="00573292" w:rsidRPr="006961EA" w:rsidRDefault="00573292"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D47D5AC" w14:textId="77777777" w:rsidR="00573292" w:rsidRPr="0076397A" w:rsidRDefault="00573292" w:rsidP="005258BE">
            <w:pPr>
              <w:jc w:val="both"/>
              <w:rPr>
                <w:sz w:val="20"/>
                <w:szCs w:val="20"/>
                <w:lang w:eastAsia="en-US"/>
              </w:rPr>
            </w:pPr>
          </w:p>
          <w:p w14:paraId="21750243" w14:textId="77777777" w:rsidR="00573292" w:rsidRPr="0076397A" w:rsidRDefault="00573292" w:rsidP="005258BE">
            <w:pPr>
              <w:jc w:val="both"/>
              <w:rPr>
                <w:sz w:val="20"/>
                <w:szCs w:val="20"/>
                <w:lang w:eastAsia="en-US"/>
              </w:rPr>
            </w:pPr>
          </w:p>
          <w:p w14:paraId="223813B2" w14:textId="40311CA8" w:rsidR="005258BE" w:rsidRPr="0076397A" w:rsidRDefault="00FF252A" w:rsidP="005258BE">
            <w:pPr>
              <w:jc w:val="both"/>
              <w:rPr>
                <w:sz w:val="20"/>
                <w:szCs w:val="20"/>
                <w:lang w:eastAsia="en-US"/>
              </w:rPr>
            </w:pPr>
            <w:r w:rsidRPr="0076397A">
              <w:rPr>
                <w:sz w:val="20"/>
                <w:szCs w:val="20"/>
                <w:lang w:eastAsia="en-US"/>
              </w:rPr>
              <w:t>(14) Zaisťovacia činnosť je podnikateľská činnosť podľa tohto zákona, ktorou je prijímanie rizík postúpených poisťovňou, poisťovňou z</w:t>
            </w:r>
            <w:r w:rsidR="006961EA">
              <w:rPr>
                <w:sz w:val="20"/>
                <w:szCs w:val="20"/>
                <w:lang w:eastAsia="en-US"/>
              </w:rPr>
              <w:t> </w:t>
            </w:r>
            <w:r w:rsidRPr="0076397A">
              <w:rPr>
                <w:sz w:val="20"/>
                <w:szCs w:val="20"/>
                <w:lang w:eastAsia="en-US"/>
              </w:rPr>
              <w:t>iného členského štátu, zahraničnou poisťovňou, zaisťovňou, zaisťovňou z</w:t>
            </w:r>
            <w:r w:rsidR="006961EA">
              <w:rPr>
                <w:sz w:val="20"/>
                <w:szCs w:val="20"/>
                <w:lang w:eastAsia="en-US"/>
              </w:rPr>
              <w:t> </w:t>
            </w:r>
            <w:r w:rsidRPr="0076397A">
              <w:rPr>
                <w:sz w:val="20"/>
                <w:szCs w:val="20"/>
                <w:lang w:eastAsia="en-US"/>
              </w:rPr>
              <w:t xml:space="preserve">iného členského štátu alebo zahraničnou zaisťovňou; zaisťovacou činnosťou je aj </w:t>
            </w:r>
            <w:r w:rsidRPr="0076397A">
              <w:rPr>
                <w:b/>
                <w:bCs/>
                <w:strike/>
                <w:sz w:val="20"/>
                <w:szCs w:val="20"/>
                <w:lang w:eastAsia="en-US"/>
              </w:rPr>
              <w:t xml:space="preserve">prijímanie rizík postúpených akémukoľvek členovi združenia upisovateľov </w:t>
            </w:r>
            <w:proofErr w:type="spellStart"/>
            <w:r w:rsidRPr="0076397A">
              <w:rPr>
                <w:b/>
                <w:bCs/>
                <w:strike/>
                <w:sz w:val="20"/>
                <w:szCs w:val="20"/>
                <w:lang w:eastAsia="en-US"/>
              </w:rPr>
              <w:t>Lloyd’s</w:t>
            </w:r>
            <w:proofErr w:type="spellEnd"/>
            <w:r w:rsidRPr="0076397A">
              <w:rPr>
                <w:b/>
                <w:bCs/>
                <w:strike/>
                <w:sz w:val="20"/>
                <w:szCs w:val="20"/>
                <w:lang w:eastAsia="en-US"/>
              </w:rPr>
              <w:t xml:space="preserve"> poisťovňou, poisťovňou z</w:t>
            </w:r>
            <w:r w:rsidR="006961EA">
              <w:rPr>
                <w:b/>
                <w:bCs/>
                <w:strike/>
                <w:sz w:val="20"/>
                <w:szCs w:val="20"/>
                <w:lang w:eastAsia="en-US"/>
              </w:rPr>
              <w:t> </w:t>
            </w:r>
            <w:r w:rsidRPr="0076397A">
              <w:rPr>
                <w:b/>
                <w:bCs/>
                <w:strike/>
                <w:sz w:val="20"/>
                <w:szCs w:val="20"/>
                <w:lang w:eastAsia="en-US"/>
              </w:rPr>
              <w:t>iného členského štátu, zahraničnou poisťovňou, zaisťovňou, zaisťovňou z</w:t>
            </w:r>
            <w:r w:rsidR="006961EA">
              <w:rPr>
                <w:b/>
                <w:bCs/>
                <w:strike/>
                <w:sz w:val="20"/>
                <w:szCs w:val="20"/>
                <w:lang w:eastAsia="en-US"/>
              </w:rPr>
              <w:t> </w:t>
            </w:r>
            <w:r w:rsidRPr="0076397A">
              <w:rPr>
                <w:b/>
                <w:bCs/>
                <w:strike/>
                <w:sz w:val="20"/>
                <w:szCs w:val="20"/>
                <w:lang w:eastAsia="en-US"/>
              </w:rPr>
              <w:t xml:space="preserve">iného </w:t>
            </w:r>
            <w:r w:rsidRPr="0076397A">
              <w:rPr>
                <w:b/>
                <w:bCs/>
                <w:strike/>
                <w:sz w:val="20"/>
                <w:szCs w:val="20"/>
                <w:lang w:eastAsia="en-US"/>
              </w:rPr>
              <w:lastRenderedPageBreak/>
              <w:t>členského štátu alebo zahraničnou zaisťovňou a</w:t>
            </w:r>
            <w:r w:rsidR="006961EA">
              <w:rPr>
                <w:sz w:val="20"/>
                <w:szCs w:val="20"/>
                <w:lang w:eastAsia="en-US"/>
              </w:rPr>
              <w:t> </w:t>
            </w:r>
            <w:r w:rsidRPr="0076397A">
              <w:rPr>
                <w:sz w:val="20"/>
                <w:szCs w:val="20"/>
                <w:lang w:eastAsia="en-US"/>
              </w:rPr>
              <w:t>poskytovanie krytia zaisťovňou pre zamestnaneckú dôchodkovú spoločnosť.</w:t>
            </w:r>
          </w:p>
          <w:p w14:paraId="7BCCFF5B" w14:textId="77777777" w:rsidR="00573292" w:rsidRDefault="00573292" w:rsidP="005258BE">
            <w:pPr>
              <w:jc w:val="both"/>
              <w:rPr>
                <w:sz w:val="20"/>
                <w:szCs w:val="20"/>
                <w:lang w:eastAsia="en-US"/>
              </w:rPr>
            </w:pPr>
          </w:p>
          <w:p w14:paraId="6F8ECD18" w14:textId="77777777" w:rsidR="00FE6138" w:rsidRPr="0076397A" w:rsidRDefault="00FE6138" w:rsidP="005258BE">
            <w:pPr>
              <w:jc w:val="both"/>
              <w:rPr>
                <w:sz w:val="20"/>
                <w:szCs w:val="20"/>
                <w:lang w:eastAsia="en-US"/>
              </w:rPr>
            </w:pPr>
          </w:p>
          <w:p w14:paraId="77C68DB8" w14:textId="027EEFD0" w:rsidR="00573292" w:rsidRPr="0076397A" w:rsidRDefault="00F23473" w:rsidP="005258BE">
            <w:pPr>
              <w:jc w:val="both"/>
              <w:rPr>
                <w:b/>
                <w:bCs/>
                <w:sz w:val="20"/>
                <w:szCs w:val="20"/>
                <w:lang w:eastAsia="en-US"/>
              </w:rPr>
            </w:pPr>
            <w:proofErr w:type="spellStart"/>
            <w:r>
              <w:rPr>
                <w:b/>
                <w:bCs/>
                <w:sz w:val="20"/>
                <w:szCs w:val="20"/>
                <w:lang w:eastAsia="en-US"/>
              </w:rPr>
              <w:t>a</w:t>
            </w:r>
            <w:r w:rsidR="006411A4">
              <w:rPr>
                <w:b/>
                <w:bCs/>
                <w:sz w:val="20"/>
                <w:szCs w:val="20"/>
                <w:lang w:eastAsia="en-US"/>
              </w:rPr>
              <w:t>m</w:t>
            </w:r>
            <w:proofErr w:type="spellEnd"/>
            <w:r w:rsidR="00573292" w:rsidRPr="0076397A">
              <w:rPr>
                <w:b/>
                <w:bCs/>
                <w:sz w:val="20"/>
                <w:szCs w:val="20"/>
                <w:lang w:eastAsia="en-US"/>
              </w:rPr>
              <w:t>) mal</w:t>
            </w:r>
            <w:r>
              <w:rPr>
                <w:b/>
                <w:bCs/>
                <w:sz w:val="20"/>
                <w:szCs w:val="20"/>
                <w:lang w:eastAsia="en-US"/>
              </w:rPr>
              <w:t>ou</w:t>
            </w:r>
            <w:r w:rsidR="00573292" w:rsidRPr="0076397A">
              <w:rPr>
                <w:b/>
                <w:bCs/>
                <w:sz w:val="20"/>
                <w:szCs w:val="20"/>
                <w:lang w:eastAsia="en-US"/>
              </w:rPr>
              <w:t xml:space="preserve"> a</w:t>
            </w:r>
            <w:r w:rsidR="006961EA">
              <w:rPr>
                <w:b/>
                <w:bCs/>
                <w:sz w:val="20"/>
                <w:szCs w:val="20"/>
                <w:lang w:eastAsia="en-US"/>
              </w:rPr>
              <w:t> </w:t>
            </w:r>
            <w:r w:rsidR="00573292" w:rsidRPr="0076397A">
              <w:rPr>
                <w:b/>
                <w:bCs/>
                <w:sz w:val="20"/>
                <w:szCs w:val="20"/>
                <w:lang w:eastAsia="en-US"/>
              </w:rPr>
              <w:t>menej zložit</w:t>
            </w:r>
            <w:r>
              <w:rPr>
                <w:b/>
                <w:bCs/>
                <w:sz w:val="20"/>
                <w:szCs w:val="20"/>
                <w:lang w:eastAsia="en-US"/>
              </w:rPr>
              <w:t>ou</w:t>
            </w:r>
            <w:r w:rsidR="00573292" w:rsidRPr="0076397A">
              <w:rPr>
                <w:b/>
                <w:bCs/>
                <w:sz w:val="20"/>
                <w:szCs w:val="20"/>
                <w:lang w:eastAsia="en-US"/>
              </w:rPr>
              <w:t xml:space="preserve"> </w:t>
            </w:r>
            <w:r>
              <w:rPr>
                <w:b/>
                <w:bCs/>
                <w:sz w:val="20"/>
                <w:szCs w:val="20"/>
                <w:lang w:eastAsia="en-US"/>
              </w:rPr>
              <w:t>spoločnosťou</w:t>
            </w:r>
            <w:r w:rsidR="00573292" w:rsidRPr="0076397A">
              <w:rPr>
                <w:b/>
                <w:bCs/>
                <w:sz w:val="20"/>
                <w:szCs w:val="20"/>
                <w:lang w:eastAsia="en-US"/>
              </w:rPr>
              <w:t xml:space="preserve"> poisťovňa alebo zaisťovňa, vrátane </w:t>
            </w:r>
            <w:proofErr w:type="spellStart"/>
            <w:r w:rsidR="00573292" w:rsidRPr="0076397A">
              <w:rPr>
                <w:b/>
                <w:bCs/>
                <w:sz w:val="20"/>
                <w:szCs w:val="20"/>
                <w:lang w:eastAsia="en-US"/>
              </w:rPr>
              <w:t>kaptívnej</w:t>
            </w:r>
            <w:proofErr w:type="spellEnd"/>
            <w:r w:rsidR="00573292" w:rsidRPr="0076397A">
              <w:rPr>
                <w:b/>
                <w:bCs/>
                <w:sz w:val="20"/>
                <w:szCs w:val="20"/>
                <w:lang w:eastAsia="en-US"/>
              </w:rPr>
              <w:t xml:space="preserve"> poisťovne alebo </w:t>
            </w:r>
            <w:proofErr w:type="spellStart"/>
            <w:r w:rsidR="00573292" w:rsidRPr="0076397A">
              <w:rPr>
                <w:b/>
                <w:bCs/>
                <w:sz w:val="20"/>
                <w:szCs w:val="20"/>
                <w:lang w:eastAsia="en-US"/>
              </w:rPr>
              <w:t>kaptívnej</w:t>
            </w:r>
            <w:proofErr w:type="spellEnd"/>
            <w:r w:rsidR="00573292" w:rsidRPr="0076397A">
              <w:rPr>
                <w:b/>
                <w:bCs/>
                <w:sz w:val="20"/>
                <w:szCs w:val="20"/>
                <w:lang w:eastAsia="en-US"/>
              </w:rPr>
              <w:t xml:space="preserve"> zaisťovne, ktorá spĺňa kritériá </w:t>
            </w:r>
            <w:r>
              <w:rPr>
                <w:b/>
                <w:bCs/>
                <w:sz w:val="20"/>
                <w:szCs w:val="20"/>
                <w:lang w:eastAsia="en-US"/>
              </w:rPr>
              <w:t>podľa</w:t>
            </w:r>
            <w:r w:rsidR="00573292" w:rsidRPr="0076397A">
              <w:rPr>
                <w:b/>
                <w:bCs/>
                <w:sz w:val="20"/>
                <w:szCs w:val="20"/>
                <w:lang w:eastAsia="en-US"/>
              </w:rPr>
              <w:t xml:space="preserve"> § 70b a</w:t>
            </w:r>
            <w:r w:rsidR="006961EA">
              <w:rPr>
                <w:b/>
                <w:bCs/>
                <w:sz w:val="20"/>
                <w:szCs w:val="20"/>
                <w:lang w:eastAsia="en-US"/>
              </w:rPr>
              <w:t> </w:t>
            </w:r>
            <w:r w:rsidR="00573292" w:rsidRPr="0076397A">
              <w:rPr>
                <w:b/>
                <w:bCs/>
                <w:sz w:val="20"/>
                <w:szCs w:val="20"/>
                <w:lang w:eastAsia="en-US"/>
              </w:rPr>
              <w:t>bola klasifikovaná ako mal</w:t>
            </w:r>
            <w:r>
              <w:rPr>
                <w:b/>
                <w:bCs/>
                <w:sz w:val="20"/>
                <w:szCs w:val="20"/>
                <w:lang w:eastAsia="en-US"/>
              </w:rPr>
              <w:t>á</w:t>
            </w:r>
            <w:r w:rsidR="00573292" w:rsidRPr="0076397A">
              <w:rPr>
                <w:b/>
                <w:bCs/>
                <w:sz w:val="20"/>
                <w:szCs w:val="20"/>
                <w:lang w:eastAsia="en-US"/>
              </w:rPr>
              <w:t xml:space="preserve"> a</w:t>
            </w:r>
            <w:r w:rsidR="006961EA">
              <w:rPr>
                <w:b/>
                <w:bCs/>
                <w:sz w:val="20"/>
                <w:szCs w:val="20"/>
                <w:lang w:eastAsia="en-US"/>
              </w:rPr>
              <w:t> </w:t>
            </w:r>
            <w:r w:rsidR="00573292" w:rsidRPr="0076397A">
              <w:rPr>
                <w:b/>
                <w:bCs/>
                <w:sz w:val="20"/>
                <w:szCs w:val="20"/>
                <w:lang w:eastAsia="en-US"/>
              </w:rPr>
              <w:t>menej zlož</w:t>
            </w:r>
            <w:r>
              <w:rPr>
                <w:b/>
                <w:bCs/>
                <w:sz w:val="20"/>
                <w:szCs w:val="20"/>
                <w:lang w:eastAsia="en-US"/>
              </w:rPr>
              <w:t>itá</w:t>
            </w:r>
            <w:r w:rsidR="00573292" w:rsidRPr="0076397A">
              <w:rPr>
                <w:b/>
                <w:bCs/>
                <w:sz w:val="20"/>
                <w:szCs w:val="20"/>
                <w:lang w:eastAsia="en-US"/>
              </w:rPr>
              <w:t xml:space="preserve"> </w:t>
            </w:r>
            <w:r>
              <w:rPr>
                <w:b/>
                <w:bCs/>
                <w:sz w:val="20"/>
                <w:szCs w:val="20"/>
                <w:lang w:eastAsia="en-US"/>
              </w:rPr>
              <w:t>spoločnosť</w:t>
            </w:r>
            <w:r w:rsidR="00573292" w:rsidRPr="0076397A">
              <w:rPr>
                <w:b/>
                <w:bCs/>
                <w:sz w:val="20"/>
                <w:szCs w:val="20"/>
                <w:lang w:eastAsia="en-US"/>
              </w:rPr>
              <w:t xml:space="preserve"> podľa § 70c,</w:t>
            </w:r>
          </w:p>
          <w:p w14:paraId="4E9F47F1" w14:textId="77777777" w:rsidR="005A0463" w:rsidRDefault="005A0463" w:rsidP="005258BE">
            <w:pPr>
              <w:jc w:val="both"/>
              <w:rPr>
                <w:b/>
                <w:bCs/>
                <w:sz w:val="20"/>
                <w:szCs w:val="20"/>
                <w:lang w:eastAsia="en-US"/>
              </w:rPr>
            </w:pPr>
          </w:p>
          <w:p w14:paraId="0AE7D2BC" w14:textId="495A7479" w:rsidR="005A0463" w:rsidRPr="0076397A" w:rsidRDefault="005A0463" w:rsidP="005258BE">
            <w:pPr>
              <w:jc w:val="both"/>
              <w:rPr>
                <w:b/>
                <w:bCs/>
                <w:sz w:val="20"/>
                <w:szCs w:val="20"/>
                <w:lang w:eastAsia="en-US"/>
              </w:rPr>
            </w:pPr>
            <w:proofErr w:type="spellStart"/>
            <w:r w:rsidRPr="0076397A">
              <w:rPr>
                <w:b/>
                <w:bCs/>
                <w:sz w:val="20"/>
                <w:szCs w:val="20"/>
                <w:lang w:eastAsia="en-US"/>
              </w:rPr>
              <w:t>a</w:t>
            </w:r>
            <w:r w:rsidR="006411A4">
              <w:rPr>
                <w:b/>
                <w:bCs/>
                <w:sz w:val="20"/>
                <w:szCs w:val="20"/>
                <w:lang w:eastAsia="en-US"/>
              </w:rPr>
              <w:t>n</w:t>
            </w:r>
            <w:proofErr w:type="spellEnd"/>
            <w:r w:rsidRPr="0076397A">
              <w:rPr>
                <w:b/>
                <w:bCs/>
                <w:sz w:val="20"/>
                <w:szCs w:val="20"/>
                <w:lang w:eastAsia="en-US"/>
              </w:rPr>
              <w:t>)  malou a</w:t>
            </w:r>
            <w:r w:rsidR="006961EA">
              <w:rPr>
                <w:b/>
                <w:bCs/>
                <w:sz w:val="20"/>
                <w:szCs w:val="20"/>
                <w:lang w:eastAsia="en-US"/>
              </w:rPr>
              <w:t> </w:t>
            </w:r>
            <w:r w:rsidRPr="0076397A">
              <w:rPr>
                <w:b/>
                <w:bCs/>
                <w:sz w:val="20"/>
                <w:szCs w:val="20"/>
                <w:lang w:eastAsia="en-US"/>
              </w:rPr>
              <w:t xml:space="preserve">menej zložitou skupinou skupina, ktorá spĺňa </w:t>
            </w:r>
            <w:r w:rsidR="00995488">
              <w:rPr>
                <w:b/>
                <w:bCs/>
                <w:sz w:val="20"/>
                <w:szCs w:val="20"/>
                <w:lang w:eastAsia="en-US"/>
              </w:rPr>
              <w:t>kritériá</w:t>
            </w:r>
            <w:r w:rsidRPr="0076397A">
              <w:rPr>
                <w:b/>
                <w:bCs/>
                <w:sz w:val="20"/>
                <w:szCs w:val="20"/>
                <w:lang w:eastAsia="en-US"/>
              </w:rPr>
              <w:t xml:space="preserve"> podľa § </w:t>
            </w:r>
            <w:r w:rsidR="002B7C25" w:rsidRPr="0076397A">
              <w:rPr>
                <w:b/>
                <w:bCs/>
                <w:sz w:val="20"/>
                <w:szCs w:val="20"/>
                <w:lang w:eastAsia="en-US"/>
              </w:rPr>
              <w:t>82a,</w:t>
            </w:r>
            <w:r w:rsidRPr="0076397A">
              <w:rPr>
                <w:b/>
                <w:bCs/>
                <w:sz w:val="20"/>
                <w:szCs w:val="20"/>
                <w:lang w:eastAsia="en-US"/>
              </w:rPr>
              <w:t xml:space="preserve"> a</w:t>
            </w:r>
            <w:r w:rsidR="006961EA">
              <w:rPr>
                <w:b/>
                <w:bCs/>
                <w:sz w:val="20"/>
                <w:szCs w:val="20"/>
                <w:lang w:eastAsia="en-US"/>
              </w:rPr>
              <w:t> </w:t>
            </w:r>
            <w:r w:rsidRPr="0076397A">
              <w:rPr>
                <w:b/>
                <w:bCs/>
                <w:sz w:val="20"/>
                <w:szCs w:val="20"/>
                <w:lang w:eastAsia="en-US"/>
              </w:rPr>
              <w:t>ktorú orgán dohľadu nad skupinou klasifikoval ako malú a</w:t>
            </w:r>
            <w:r w:rsidR="006961EA">
              <w:rPr>
                <w:b/>
                <w:bCs/>
                <w:sz w:val="20"/>
                <w:szCs w:val="20"/>
                <w:lang w:eastAsia="en-US"/>
              </w:rPr>
              <w:t> </w:t>
            </w:r>
            <w:r w:rsidRPr="0076397A">
              <w:rPr>
                <w:b/>
                <w:bCs/>
                <w:sz w:val="20"/>
                <w:szCs w:val="20"/>
                <w:lang w:eastAsia="en-US"/>
              </w:rPr>
              <w:t xml:space="preserve">menej zložitú podľa § </w:t>
            </w:r>
            <w:r w:rsidR="002B7C25" w:rsidRPr="0076397A">
              <w:rPr>
                <w:b/>
                <w:bCs/>
                <w:sz w:val="20"/>
                <w:szCs w:val="20"/>
                <w:lang w:eastAsia="en-US"/>
              </w:rPr>
              <w:t xml:space="preserve">82a </w:t>
            </w:r>
            <w:r w:rsidR="009363B0" w:rsidRPr="0076397A">
              <w:rPr>
                <w:b/>
                <w:bCs/>
                <w:sz w:val="20"/>
                <w:szCs w:val="20"/>
                <w:lang w:eastAsia="en-US"/>
              </w:rPr>
              <w:t xml:space="preserve">ods. </w:t>
            </w:r>
            <w:r w:rsidR="006411A4">
              <w:rPr>
                <w:b/>
                <w:bCs/>
                <w:sz w:val="20"/>
                <w:szCs w:val="20"/>
                <w:lang w:eastAsia="en-US"/>
              </w:rPr>
              <w:t>3</w:t>
            </w:r>
            <w:r w:rsidR="00B5013F">
              <w:rPr>
                <w:b/>
                <w:bCs/>
                <w:sz w:val="20"/>
                <w:szCs w:val="20"/>
                <w:lang w:eastAsia="en-US"/>
              </w:rPr>
              <w:t>,</w:t>
            </w:r>
          </w:p>
          <w:p w14:paraId="6ECF3B3A" w14:textId="77777777" w:rsidR="005A0463" w:rsidRDefault="005A0463" w:rsidP="005258BE">
            <w:pPr>
              <w:jc w:val="both"/>
              <w:rPr>
                <w:b/>
                <w:bCs/>
                <w:sz w:val="20"/>
                <w:szCs w:val="20"/>
                <w:lang w:eastAsia="en-US"/>
              </w:rPr>
            </w:pPr>
          </w:p>
          <w:p w14:paraId="3837CC69" w14:textId="787A20F6" w:rsidR="006A3881" w:rsidRDefault="00A77F3C" w:rsidP="005258BE">
            <w:pPr>
              <w:jc w:val="both"/>
              <w:rPr>
                <w:b/>
                <w:bCs/>
                <w:sz w:val="20"/>
                <w:szCs w:val="20"/>
                <w:lang w:eastAsia="en-US"/>
              </w:rPr>
            </w:pPr>
            <w:r w:rsidRPr="00A77F3C">
              <w:rPr>
                <w:b/>
                <w:bCs/>
                <w:sz w:val="20"/>
                <w:szCs w:val="20"/>
                <w:lang w:eastAsia="en-US"/>
              </w:rPr>
              <w:t>(15) Súvaha poisťovne, zaisťovne, pobočky zahraničnej poisťovne alebo pobočky zahraničnej zaisťovne, ktorá je súčasťou zverejnenej správy o solventnosti a finančnom stave v súlade s odsekom 1 alebo ako súčasť spoločnej správy o solventnosti a finančnom stave v súlade s § 116 ods. 2 písm. b) musí byť overená štatutárnym audítorom</w:t>
            </w:r>
            <w:r w:rsidRPr="00A77F3C">
              <w:rPr>
                <w:b/>
                <w:bCs/>
                <w:sz w:val="20"/>
                <w:szCs w:val="20"/>
                <w:vertAlign w:val="superscript"/>
                <w:lang w:eastAsia="en-US"/>
              </w:rPr>
              <w:t>25f</w:t>
            </w:r>
            <w:r w:rsidRPr="00A77F3C">
              <w:rPr>
                <w:b/>
                <w:bCs/>
                <w:sz w:val="20"/>
                <w:szCs w:val="20"/>
                <w:lang w:eastAsia="en-US"/>
              </w:rPr>
              <w:t>) alebo audítorskou spoločnosťou.</w:t>
            </w:r>
            <w:r w:rsidR="008052DF">
              <w:rPr>
                <w:b/>
                <w:bCs/>
                <w:sz w:val="20"/>
                <w:szCs w:val="20"/>
                <w:vertAlign w:val="superscript"/>
                <w:lang w:eastAsia="en-US"/>
              </w:rPr>
              <w:t>25g</w:t>
            </w:r>
            <w:r w:rsidR="008052DF">
              <w:rPr>
                <w:b/>
                <w:bCs/>
                <w:sz w:val="20"/>
                <w:szCs w:val="20"/>
                <w:lang w:eastAsia="en-US"/>
              </w:rPr>
              <w:t>)</w:t>
            </w:r>
            <w:r w:rsidRPr="00A77F3C">
              <w:rPr>
                <w:b/>
                <w:bCs/>
                <w:sz w:val="20"/>
                <w:szCs w:val="20"/>
                <w:lang w:eastAsia="en-US"/>
              </w:rPr>
              <w:t xml:space="preserve"> Súčasťou správy o solventnosti a finančnom stave predkladanej Národnej banke Slovenska je aj výrok </w:t>
            </w:r>
            <w:r w:rsidR="00FD2BB3">
              <w:rPr>
                <w:b/>
                <w:bCs/>
                <w:sz w:val="20"/>
                <w:szCs w:val="20"/>
                <w:lang w:eastAsia="en-US"/>
              </w:rPr>
              <w:t xml:space="preserve">štatutárneho </w:t>
            </w:r>
            <w:r w:rsidRPr="00A77F3C">
              <w:rPr>
                <w:b/>
                <w:bCs/>
                <w:sz w:val="20"/>
                <w:szCs w:val="20"/>
                <w:lang w:eastAsia="en-US"/>
              </w:rPr>
              <w:t>audítora alebo audítorskej spoločnosti.</w:t>
            </w:r>
          </w:p>
          <w:p w14:paraId="79317632" w14:textId="77777777" w:rsidR="00A77F3C" w:rsidRDefault="00A77F3C" w:rsidP="005258BE">
            <w:pPr>
              <w:jc w:val="both"/>
              <w:rPr>
                <w:b/>
                <w:bCs/>
                <w:sz w:val="20"/>
                <w:szCs w:val="20"/>
                <w:lang w:eastAsia="en-US"/>
              </w:rPr>
            </w:pPr>
          </w:p>
          <w:p w14:paraId="2F5FF47D" w14:textId="65CB6B70" w:rsidR="00A77F3C" w:rsidRDefault="00A77F3C" w:rsidP="005258BE">
            <w:pPr>
              <w:jc w:val="both"/>
              <w:rPr>
                <w:b/>
                <w:bCs/>
                <w:sz w:val="20"/>
                <w:szCs w:val="20"/>
                <w:lang w:eastAsia="en-US"/>
              </w:rPr>
            </w:pPr>
            <w:r w:rsidRPr="00A77F3C">
              <w:rPr>
                <w:b/>
                <w:bCs/>
                <w:sz w:val="20"/>
                <w:szCs w:val="20"/>
                <w:vertAlign w:val="superscript"/>
                <w:lang w:eastAsia="en-US"/>
              </w:rPr>
              <w:t>25f</w:t>
            </w:r>
            <w:r w:rsidRPr="00A77F3C">
              <w:rPr>
                <w:b/>
                <w:bCs/>
                <w:sz w:val="20"/>
                <w:szCs w:val="20"/>
                <w:lang w:eastAsia="en-US"/>
              </w:rPr>
              <w:t>) § 2 ods. 2 zákona č. 423/2015 Z. z. o štatutárnom audite a o zmene a doplnení zákona č. 431/2002 Z. z. o účtovníctve v znení zákona č. 105/2024 Z. z.</w:t>
            </w:r>
          </w:p>
          <w:p w14:paraId="5E522439" w14:textId="73977A41" w:rsidR="00065AC4" w:rsidRPr="0076397A" w:rsidRDefault="008052DF" w:rsidP="005258BE">
            <w:pPr>
              <w:jc w:val="both"/>
              <w:rPr>
                <w:sz w:val="20"/>
                <w:szCs w:val="20"/>
                <w:lang w:eastAsia="en-US"/>
              </w:rPr>
            </w:pPr>
            <w:r>
              <w:rPr>
                <w:b/>
                <w:bCs/>
                <w:sz w:val="20"/>
                <w:szCs w:val="20"/>
                <w:vertAlign w:val="superscript"/>
                <w:lang w:eastAsia="en-US"/>
              </w:rPr>
              <w:t>25g</w:t>
            </w:r>
            <w:r w:rsidR="00065AC4" w:rsidRPr="0076397A">
              <w:rPr>
                <w:b/>
                <w:bCs/>
                <w:sz w:val="20"/>
                <w:szCs w:val="20"/>
                <w:lang w:eastAsia="en-US"/>
              </w:rPr>
              <w:t>)  § 2 ods. 3 zákona č. 423/2015 Z. z.</w:t>
            </w:r>
            <w:r w:rsidR="00A540B6">
              <w:rPr>
                <w:b/>
                <w:bCs/>
                <w:sz w:val="20"/>
                <w:szCs w:val="20"/>
                <w:lang w:eastAsia="en-US"/>
              </w:rPr>
              <w:t xml:space="preserve"> v znení zákona č. 105/2024 Z. z. </w:t>
            </w:r>
          </w:p>
          <w:p w14:paraId="323551F7" w14:textId="77777777" w:rsidR="00065AC4" w:rsidRDefault="00065AC4" w:rsidP="005258BE">
            <w:pPr>
              <w:jc w:val="both"/>
              <w:rPr>
                <w:sz w:val="20"/>
                <w:szCs w:val="20"/>
                <w:lang w:eastAsia="en-US"/>
              </w:rPr>
            </w:pPr>
          </w:p>
          <w:p w14:paraId="1AA3759E" w14:textId="77777777" w:rsidR="00065AC4" w:rsidRPr="0076397A" w:rsidRDefault="00065AC4" w:rsidP="005258BE">
            <w:pPr>
              <w:jc w:val="both"/>
              <w:rPr>
                <w:sz w:val="20"/>
                <w:szCs w:val="20"/>
                <w:lang w:eastAsia="en-US"/>
              </w:rPr>
            </w:pPr>
          </w:p>
          <w:p w14:paraId="3465539C" w14:textId="581BB1E1" w:rsidR="006A3881" w:rsidRPr="0076397A" w:rsidRDefault="0044380A" w:rsidP="005258BE">
            <w:pPr>
              <w:jc w:val="both"/>
              <w:rPr>
                <w:b/>
                <w:bCs/>
                <w:sz w:val="20"/>
                <w:szCs w:val="20"/>
                <w:lang w:eastAsia="en-US"/>
              </w:rPr>
            </w:pPr>
            <w:r w:rsidRPr="0044380A">
              <w:rPr>
                <w:b/>
                <w:bCs/>
                <w:sz w:val="20"/>
                <w:szCs w:val="20"/>
                <w:lang w:eastAsia="en-US"/>
              </w:rPr>
              <w:t>i) materskou spoločnosťou právnická osoba podľa osobitného predpisu</w:t>
            </w:r>
            <w:r w:rsidRPr="0044380A">
              <w:rPr>
                <w:b/>
                <w:bCs/>
                <w:sz w:val="20"/>
                <w:szCs w:val="20"/>
                <w:vertAlign w:val="superscript"/>
                <w:lang w:eastAsia="en-US"/>
              </w:rPr>
              <w:t>11a</w:t>
            </w:r>
            <w:r w:rsidRPr="0044380A">
              <w:rPr>
                <w:b/>
                <w:bCs/>
                <w:sz w:val="20"/>
                <w:szCs w:val="20"/>
                <w:lang w:eastAsia="en-US"/>
              </w:rPr>
              <w:t>) alebo spoločnosť podľa § 81 ods. 2 alebo podľa § 83 ods. 15 alebo ods. 16 až 19</w:t>
            </w:r>
            <w:r>
              <w:rPr>
                <w:b/>
                <w:bCs/>
                <w:sz w:val="20"/>
                <w:szCs w:val="20"/>
                <w:lang w:eastAsia="en-US"/>
              </w:rPr>
              <w:t>,</w:t>
            </w:r>
          </w:p>
          <w:p w14:paraId="35DF4095" w14:textId="6A3E2EC9" w:rsidR="00C57B04" w:rsidRDefault="00C57B04" w:rsidP="005258BE">
            <w:pPr>
              <w:jc w:val="both"/>
              <w:rPr>
                <w:b/>
                <w:bCs/>
                <w:sz w:val="20"/>
                <w:szCs w:val="20"/>
                <w:lang w:eastAsia="en-US"/>
              </w:rPr>
            </w:pPr>
          </w:p>
          <w:p w14:paraId="6E95BC58" w14:textId="77777777" w:rsidR="00B5013F" w:rsidRDefault="00B5013F" w:rsidP="005258BE">
            <w:pPr>
              <w:jc w:val="both"/>
              <w:rPr>
                <w:b/>
                <w:bCs/>
                <w:sz w:val="20"/>
                <w:szCs w:val="20"/>
                <w:lang w:eastAsia="en-US"/>
              </w:rPr>
            </w:pPr>
          </w:p>
          <w:p w14:paraId="16ECB82D" w14:textId="77777777" w:rsidR="0044380A" w:rsidRPr="0076397A" w:rsidRDefault="0044380A" w:rsidP="005258BE">
            <w:pPr>
              <w:jc w:val="both"/>
              <w:rPr>
                <w:b/>
                <w:bCs/>
                <w:sz w:val="20"/>
                <w:szCs w:val="20"/>
                <w:lang w:eastAsia="en-US"/>
              </w:rPr>
            </w:pPr>
          </w:p>
          <w:p w14:paraId="0BE42D0D" w14:textId="77777777" w:rsidR="006A3881" w:rsidRDefault="0044380A" w:rsidP="005258BE">
            <w:pPr>
              <w:jc w:val="both"/>
              <w:rPr>
                <w:b/>
                <w:bCs/>
                <w:sz w:val="20"/>
                <w:szCs w:val="20"/>
                <w:lang w:eastAsia="en-US"/>
              </w:rPr>
            </w:pPr>
            <w:r w:rsidRPr="0044380A">
              <w:rPr>
                <w:b/>
                <w:bCs/>
                <w:sz w:val="20"/>
                <w:szCs w:val="20"/>
                <w:lang w:eastAsia="en-US"/>
              </w:rPr>
              <w:t>h) dcérskou spoločnosťou právnická osoba podľa osobitného predpisu</w:t>
            </w:r>
            <w:r>
              <w:rPr>
                <w:b/>
                <w:bCs/>
                <w:sz w:val="20"/>
                <w:szCs w:val="20"/>
                <w:lang w:eastAsia="en-US"/>
              </w:rPr>
              <w:t>,</w:t>
            </w:r>
            <w:r w:rsidRPr="0044380A">
              <w:rPr>
                <w:b/>
                <w:bCs/>
                <w:sz w:val="20"/>
                <w:szCs w:val="20"/>
                <w:vertAlign w:val="superscript"/>
                <w:lang w:eastAsia="en-US"/>
              </w:rPr>
              <w:t>11a</w:t>
            </w:r>
            <w:r w:rsidRPr="0044380A">
              <w:rPr>
                <w:b/>
                <w:bCs/>
                <w:sz w:val="20"/>
                <w:szCs w:val="20"/>
                <w:lang w:eastAsia="en-US"/>
              </w:rPr>
              <w:t xml:space="preserve">) </w:t>
            </w:r>
            <w:r>
              <w:rPr>
                <w:b/>
                <w:bCs/>
                <w:sz w:val="20"/>
                <w:szCs w:val="20"/>
                <w:lang w:eastAsia="en-US"/>
              </w:rPr>
              <w:t xml:space="preserve">ako aj dcérska spoločnosť dcérskej spoločnosti </w:t>
            </w:r>
            <w:r w:rsidRPr="0044380A">
              <w:rPr>
                <w:b/>
                <w:bCs/>
                <w:sz w:val="20"/>
                <w:szCs w:val="20"/>
                <w:lang w:eastAsia="en-US"/>
              </w:rPr>
              <w:t>alebo spoločnosť podľa § 81 ods. 3 alebo podľa § 83 ods. 15 alebo ods. 16 až 19,</w:t>
            </w:r>
          </w:p>
          <w:p w14:paraId="7A2EBBE9" w14:textId="77777777" w:rsidR="0044380A" w:rsidRDefault="0044380A" w:rsidP="005258BE">
            <w:pPr>
              <w:jc w:val="both"/>
              <w:rPr>
                <w:b/>
                <w:bCs/>
                <w:sz w:val="20"/>
                <w:szCs w:val="20"/>
                <w:lang w:eastAsia="en-US"/>
              </w:rPr>
            </w:pPr>
          </w:p>
          <w:p w14:paraId="26260959" w14:textId="292DE869" w:rsidR="0044380A" w:rsidRPr="0076397A" w:rsidRDefault="0044380A" w:rsidP="005258BE">
            <w:pPr>
              <w:jc w:val="both"/>
              <w:rPr>
                <w:b/>
                <w:bCs/>
                <w:sz w:val="20"/>
                <w:szCs w:val="20"/>
                <w:lang w:eastAsia="en-US"/>
              </w:rPr>
            </w:pPr>
            <w:r w:rsidRPr="0044380A">
              <w:rPr>
                <w:b/>
                <w:bCs/>
                <w:sz w:val="20"/>
                <w:szCs w:val="20"/>
                <w:vertAlign w:val="superscript"/>
                <w:lang w:eastAsia="en-US"/>
              </w:rPr>
              <w:t>11a</w:t>
            </w:r>
            <w:r w:rsidRPr="0044380A">
              <w:rPr>
                <w:b/>
                <w:bCs/>
                <w:sz w:val="20"/>
                <w:szCs w:val="20"/>
                <w:lang w:eastAsia="en-US"/>
              </w:rPr>
              <w:t>) § 22 zákona č. 431/2002 Z. z. v znení neskorších predpisov.</w:t>
            </w:r>
          </w:p>
        </w:tc>
        <w:tc>
          <w:tcPr>
            <w:tcW w:w="567" w:type="dxa"/>
            <w:tcBorders>
              <w:top w:val="single" w:sz="4" w:space="0" w:color="auto"/>
              <w:left w:val="single" w:sz="4" w:space="0" w:color="auto"/>
              <w:bottom w:val="single" w:sz="4" w:space="0" w:color="auto"/>
              <w:right w:val="single" w:sz="4" w:space="0" w:color="auto"/>
            </w:tcBorders>
          </w:tcPr>
          <w:p w14:paraId="7BB8113D" w14:textId="77777777" w:rsidR="005258BE" w:rsidRDefault="005258BE" w:rsidP="006961EA">
            <w:pPr>
              <w:jc w:val="center"/>
              <w:rPr>
                <w:sz w:val="20"/>
                <w:szCs w:val="20"/>
              </w:rPr>
            </w:pPr>
          </w:p>
          <w:p w14:paraId="71C672A5" w14:textId="77777777" w:rsidR="006961EA" w:rsidRDefault="006961EA" w:rsidP="006961EA">
            <w:pPr>
              <w:jc w:val="center"/>
              <w:rPr>
                <w:sz w:val="20"/>
                <w:szCs w:val="20"/>
              </w:rPr>
            </w:pPr>
          </w:p>
          <w:p w14:paraId="20C589AE" w14:textId="77777777" w:rsidR="006961EA" w:rsidRDefault="006961EA" w:rsidP="006961EA">
            <w:pPr>
              <w:jc w:val="center"/>
              <w:rPr>
                <w:sz w:val="20"/>
                <w:szCs w:val="20"/>
              </w:rPr>
            </w:pPr>
            <w:r>
              <w:rPr>
                <w:sz w:val="20"/>
                <w:szCs w:val="20"/>
              </w:rPr>
              <w:t>Ú</w:t>
            </w:r>
          </w:p>
          <w:p w14:paraId="02E444D8" w14:textId="77777777" w:rsidR="00150C70" w:rsidRDefault="00150C70" w:rsidP="006961EA">
            <w:pPr>
              <w:jc w:val="center"/>
              <w:rPr>
                <w:sz w:val="20"/>
                <w:szCs w:val="20"/>
              </w:rPr>
            </w:pPr>
          </w:p>
          <w:p w14:paraId="33BCF87E" w14:textId="77777777" w:rsidR="00150C70" w:rsidRDefault="00150C70" w:rsidP="006961EA">
            <w:pPr>
              <w:jc w:val="center"/>
              <w:rPr>
                <w:sz w:val="20"/>
                <w:szCs w:val="20"/>
              </w:rPr>
            </w:pPr>
          </w:p>
          <w:p w14:paraId="55316BC0" w14:textId="77777777" w:rsidR="00150C70" w:rsidRDefault="00150C70" w:rsidP="006961EA">
            <w:pPr>
              <w:jc w:val="center"/>
              <w:rPr>
                <w:sz w:val="20"/>
                <w:szCs w:val="20"/>
              </w:rPr>
            </w:pPr>
          </w:p>
          <w:p w14:paraId="5CBC2C1C" w14:textId="77777777" w:rsidR="00150C70" w:rsidRDefault="00150C70" w:rsidP="006961EA">
            <w:pPr>
              <w:jc w:val="center"/>
              <w:rPr>
                <w:sz w:val="20"/>
                <w:szCs w:val="20"/>
              </w:rPr>
            </w:pPr>
          </w:p>
          <w:p w14:paraId="0C23C005" w14:textId="77777777" w:rsidR="00150C70" w:rsidRDefault="00150C70" w:rsidP="006961EA">
            <w:pPr>
              <w:jc w:val="center"/>
              <w:rPr>
                <w:sz w:val="20"/>
                <w:szCs w:val="20"/>
              </w:rPr>
            </w:pPr>
          </w:p>
          <w:p w14:paraId="19D621D2" w14:textId="77777777" w:rsidR="00150C70" w:rsidRDefault="00150C70" w:rsidP="006961EA">
            <w:pPr>
              <w:jc w:val="center"/>
              <w:rPr>
                <w:sz w:val="20"/>
                <w:szCs w:val="20"/>
              </w:rPr>
            </w:pPr>
          </w:p>
          <w:p w14:paraId="0657016A" w14:textId="77777777" w:rsidR="00150C70" w:rsidRDefault="00150C70" w:rsidP="006961EA">
            <w:pPr>
              <w:jc w:val="center"/>
              <w:rPr>
                <w:sz w:val="20"/>
                <w:szCs w:val="20"/>
              </w:rPr>
            </w:pPr>
          </w:p>
          <w:p w14:paraId="28327A0C" w14:textId="77777777" w:rsidR="00150C70" w:rsidRDefault="00150C70" w:rsidP="006961EA">
            <w:pPr>
              <w:jc w:val="center"/>
              <w:rPr>
                <w:sz w:val="20"/>
                <w:szCs w:val="20"/>
              </w:rPr>
            </w:pPr>
          </w:p>
          <w:p w14:paraId="73F862A1" w14:textId="77777777" w:rsidR="00150C70" w:rsidRDefault="00150C70" w:rsidP="006961EA">
            <w:pPr>
              <w:jc w:val="center"/>
              <w:rPr>
                <w:sz w:val="20"/>
                <w:szCs w:val="20"/>
              </w:rPr>
            </w:pPr>
          </w:p>
          <w:p w14:paraId="06896CA3" w14:textId="77777777" w:rsidR="00150C70" w:rsidRDefault="00150C70" w:rsidP="006961EA">
            <w:pPr>
              <w:jc w:val="center"/>
              <w:rPr>
                <w:sz w:val="20"/>
                <w:szCs w:val="20"/>
              </w:rPr>
            </w:pPr>
          </w:p>
          <w:p w14:paraId="26DA4EE5" w14:textId="77777777" w:rsidR="00150C70" w:rsidRDefault="00150C70" w:rsidP="006961EA">
            <w:pPr>
              <w:jc w:val="center"/>
              <w:rPr>
                <w:sz w:val="20"/>
                <w:szCs w:val="20"/>
              </w:rPr>
            </w:pPr>
          </w:p>
          <w:p w14:paraId="595D5359" w14:textId="77777777" w:rsidR="00150C70" w:rsidRDefault="00150C70" w:rsidP="006961EA">
            <w:pPr>
              <w:jc w:val="center"/>
              <w:rPr>
                <w:sz w:val="20"/>
                <w:szCs w:val="20"/>
              </w:rPr>
            </w:pPr>
            <w:r>
              <w:rPr>
                <w:sz w:val="20"/>
                <w:szCs w:val="20"/>
              </w:rPr>
              <w:t>Ú</w:t>
            </w:r>
          </w:p>
          <w:p w14:paraId="54C83EB5" w14:textId="77777777" w:rsidR="00150C70" w:rsidRDefault="00150C70" w:rsidP="006961EA">
            <w:pPr>
              <w:jc w:val="center"/>
              <w:rPr>
                <w:sz w:val="20"/>
                <w:szCs w:val="20"/>
              </w:rPr>
            </w:pPr>
          </w:p>
          <w:p w14:paraId="10E2B8CA" w14:textId="77777777" w:rsidR="00150C70" w:rsidRDefault="00150C70" w:rsidP="006961EA">
            <w:pPr>
              <w:jc w:val="center"/>
              <w:rPr>
                <w:sz w:val="20"/>
                <w:szCs w:val="20"/>
              </w:rPr>
            </w:pPr>
          </w:p>
          <w:p w14:paraId="137DFA7B" w14:textId="3FD466C1" w:rsidR="00150C70" w:rsidRDefault="00150C70" w:rsidP="006961EA">
            <w:pPr>
              <w:jc w:val="center"/>
              <w:rPr>
                <w:sz w:val="20"/>
                <w:szCs w:val="20"/>
              </w:rPr>
            </w:pPr>
          </w:p>
          <w:p w14:paraId="5276D05B" w14:textId="77777777" w:rsidR="00B5013F" w:rsidRDefault="00B5013F" w:rsidP="006961EA">
            <w:pPr>
              <w:jc w:val="center"/>
              <w:rPr>
                <w:sz w:val="20"/>
                <w:szCs w:val="20"/>
              </w:rPr>
            </w:pPr>
          </w:p>
          <w:p w14:paraId="0477A1F4" w14:textId="77777777" w:rsidR="00150C70" w:rsidRDefault="00150C70" w:rsidP="006961EA">
            <w:pPr>
              <w:jc w:val="center"/>
              <w:rPr>
                <w:sz w:val="20"/>
                <w:szCs w:val="20"/>
              </w:rPr>
            </w:pPr>
            <w:r>
              <w:rPr>
                <w:sz w:val="20"/>
                <w:szCs w:val="20"/>
              </w:rPr>
              <w:t>Ú</w:t>
            </w:r>
          </w:p>
          <w:p w14:paraId="3BF3CEF0" w14:textId="77777777" w:rsidR="00150C70" w:rsidRDefault="00150C70" w:rsidP="006961EA">
            <w:pPr>
              <w:jc w:val="center"/>
              <w:rPr>
                <w:sz w:val="20"/>
                <w:szCs w:val="20"/>
              </w:rPr>
            </w:pPr>
          </w:p>
          <w:p w14:paraId="7C9D9CDE" w14:textId="77777777" w:rsidR="00150C70" w:rsidRDefault="00150C70" w:rsidP="006961EA">
            <w:pPr>
              <w:jc w:val="center"/>
              <w:rPr>
                <w:sz w:val="20"/>
                <w:szCs w:val="20"/>
              </w:rPr>
            </w:pPr>
          </w:p>
          <w:p w14:paraId="72D157FD" w14:textId="77777777" w:rsidR="00150C70" w:rsidRDefault="00150C70" w:rsidP="006961EA">
            <w:pPr>
              <w:jc w:val="center"/>
              <w:rPr>
                <w:sz w:val="20"/>
                <w:szCs w:val="20"/>
              </w:rPr>
            </w:pPr>
          </w:p>
          <w:p w14:paraId="70248976" w14:textId="77777777" w:rsidR="00150C70" w:rsidRDefault="00150C70" w:rsidP="006961EA">
            <w:pPr>
              <w:jc w:val="center"/>
              <w:rPr>
                <w:sz w:val="20"/>
                <w:szCs w:val="20"/>
              </w:rPr>
            </w:pPr>
            <w:r>
              <w:rPr>
                <w:sz w:val="20"/>
                <w:szCs w:val="20"/>
              </w:rPr>
              <w:t>Ú</w:t>
            </w:r>
          </w:p>
          <w:p w14:paraId="3D7445C6" w14:textId="77777777" w:rsidR="00150C70" w:rsidRDefault="00150C70" w:rsidP="006961EA">
            <w:pPr>
              <w:jc w:val="center"/>
              <w:rPr>
                <w:sz w:val="20"/>
                <w:szCs w:val="20"/>
              </w:rPr>
            </w:pPr>
          </w:p>
          <w:p w14:paraId="59A48B9C" w14:textId="77777777" w:rsidR="00150C70" w:rsidRDefault="00150C70" w:rsidP="006961EA">
            <w:pPr>
              <w:jc w:val="center"/>
              <w:rPr>
                <w:sz w:val="20"/>
                <w:szCs w:val="20"/>
              </w:rPr>
            </w:pPr>
          </w:p>
          <w:p w14:paraId="6CB1400C" w14:textId="77777777" w:rsidR="00A77F3C" w:rsidRDefault="00A77F3C" w:rsidP="006961EA">
            <w:pPr>
              <w:jc w:val="center"/>
              <w:rPr>
                <w:sz w:val="20"/>
                <w:szCs w:val="20"/>
              </w:rPr>
            </w:pPr>
          </w:p>
          <w:p w14:paraId="148949D2" w14:textId="77777777" w:rsidR="00A77F3C" w:rsidRDefault="00A77F3C" w:rsidP="006961EA">
            <w:pPr>
              <w:jc w:val="center"/>
              <w:rPr>
                <w:sz w:val="20"/>
                <w:szCs w:val="20"/>
              </w:rPr>
            </w:pPr>
          </w:p>
          <w:p w14:paraId="7DD09822" w14:textId="77777777" w:rsidR="00A77F3C" w:rsidRDefault="00A77F3C" w:rsidP="006961EA">
            <w:pPr>
              <w:jc w:val="center"/>
              <w:rPr>
                <w:sz w:val="20"/>
                <w:szCs w:val="20"/>
              </w:rPr>
            </w:pPr>
          </w:p>
          <w:p w14:paraId="52245F3F" w14:textId="77777777" w:rsidR="00A77F3C" w:rsidRDefault="00A77F3C" w:rsidP="006961EA">
            <w:pPr>
              <w:jc w:val="center"/>
              <w:rPr>
                <w:sz w:val="20"/>
                <w:szCs w:val="20"/>
              </w:rPr>
            </w:pPr>
          </w:p>
          <w:p w14:paraId="79BB9814" w14:textId="77777777" w:rsidR="00A77F3C" w:rsidRDefault="00A77F3C" w:rsidP="006961EA">
            <w:pPr>
              <w:jc w:val="center"/>
              <w:rPr>
                <w:sz w:val="20"/>
                <w:szCs w:val="20"/>
              </w:rPr>
            </w:pPr>
          </w:p>
          <w:p w14:paraId="48510AB0" w14:textId="77777777" w:rsidR="00A77F3C" w:rsidRDefault="00A77F3C" w:rsidP="006961EA">
            <w:pPr>
              <w:jc w:val="center"/>
              <w:rPr>
                <w:sz w:val="20"/>
                <w:szCs w:val="20"/>
              </w:rPr>
            </w:pPr>
          </w:p>
          <w:p w14:paraId="5BD7DEFE" w14:textId="77777777" w:rsidR="00A77F3C" w:rsidRDefault="00A77F3C" w:rsidP="006961EA">
            <w:pPr>
              <w:jc w:val="center"/>
              <w:rPr>
                <w:sz w:val="20"/>
                <w:szCs w:val="20"/>
              </w:rPr>
            </w:pPr>
          </w:p>
          <w:p w14:paraId="288FDBA2" w14:textId="77777777" w:rsidR="00A77F3C" w:rsidRDefault="00A77F3C" w:rsidP="006961EA">
            <w:pPr>
              <w:jc w:val="center"/>
              <w:rPr>
                <w:sz w:val="20"/>
                <w:szCs w:val="20"/>
              </w:rPr>
            </w:pPr>
          </w:p>
          <w:p w14:paraId="684041EF" w14:textId="77777777" w:rsidR="00A77F3C" w:rsidRDefault="00A77F3C" w:rsidP="006961EA">
            <w:pPr>
              <w:jc w:val="center"/>
              <w:rPr>
                <w:sz w:val="20"/>
                <w:szCs w:val="20"/>
              </w:rPr>
            </w:pPr>
          </w:p>
          <w:p w14:paraId="0231CBE3" w14:textId="77777777" w:rsidR="00A77F3C" w:rsidRDefault="00A77F3C" w:rsidP="006961EA">
            <w:pPr>
              <w:jc w:val="center"/>
              <w:rPr>
                <w:sz w:val="20"/>
                <w:szCs w:val="20"/>
              </w:rPr>
            </w:pPr>
          </w:p>
          <w:p w14:paraId="594284A2" w14:textId="77777777" w:rsidR="00A77F3C" w:rsidRDefault="00A77F3C" w:rsidP="006961EA">
            <w:pPr>
              <w:jc w:val="center"/>
              <w:rPr>
                <w:sz w:val="20"/>
                <w:szCs w:val="20"/>
              </w:rPr>
            </w:pPr>
          </w:p>
          <w:p w14:paraId="115EC791" w14:textId="77777777" w:rsidR="008052DF" w:rsidRDefault="008052DF" w:rsidP="006961EA">
            <w:pPr>
              <w:jc w:val="center"/>
              <w:rPr>
                <w:sz w:val="20"/>
                <w:szCs w:val="20"/>
              </w:rPr>
            </w:pPr>
          </w:p>
          <w:p w14:paraId="297450E0" w14:textId="77777777" w:rsidR="008052DF" w:rsidRDefault="008052DF" w:rsidP="006961EA">
            <w:pPr>
              <w:jc w:val="center"/>
              <w:rPr>
                <w:sz w:val="20"/>
                <w:szCs w:val="20"/>
              </w:rPr>
            </w:pPr>
          </w:p>
          <w:p w14:paraId="273F99E8" w14:textId="77777777" w:rsidR="00A77F3C" w:rsidRDefault="00A77F3C" w:rsidP="006961EA">
            <w:pPr>
              <w:jc w:val="center"/>
              <w:rPr>
                <w:sz w:val="20"/>
                <w:szCs w:val="20"/>
              </w:rPr>
            </w:pPr>
          </w:p>
          <w:p w14:paraId="2F9C1DB2" w14:textId="77777777" w:rsidR="00150C70" w:rsidRDefault="00150C70" w:rsidP="006961EA">
            <w:pPr>
              <w:jc w:val="center"/>
              <w:rPr>
                <w:sz w:val="20"/>
                <w:szCs w:val="20"/>
              </w:rPr>
            </w:pPr>
            <w:r>
              <w:rPr>
                <w:sz w:val="20"/>
                <w:szCs w:val="20"/>
              </w:rPr>
              <w:t>Ú</w:t>
            </w:r>
          </w:p>
          <w:p w14:paraId="19D7B682" w14:textId="77777777" w:rsidR="00150C70" w:rsidRDefault="00150C70" w:rsidP="006961EA">
            <w:pPr>
              <w:jc w:val="center"/>
              <w:rPr>
                <w:sz w:val="20"/>
                <w:szCs w:val="20"/>
              </w:rPr>
            </w:pPr>
          </w:p>
          <w:p w14:paraId="12B323B4" w14:textId="77777777" w:rsidR="00150C70" w:rsidRDefault="00150C70" w:rsidP="006961EA">
            <w:pPr>
              <w:jc w:val="center"/>
              <w:rPr>
                <w:sz w:val="20"/>
                <w:szCs w:val="20"/>
              </w:rPr>
            </w:pPr>
          </w:p>
          <w:p w14:paraId="69BC8063" w14:textId="77777777" w:rsidR="00150C70" w:rsidRDefault="00150C70" w:rsidP="006961EA">
            <w:pPr>
              <w:jc w:val="center"/>
              <w:rPr>
                <w:sz w:val="20"/>
                <w:szCs w:val="20"/>
              </w:rPr>
            </w:pPr>
          </w:p>
          <w:p w14:paraId="4124B2F4" w14:textId="77777777" w:rsidR="00150C70" w:rsidRDefault="00150C70" w:rsidP="006961EA">
            <w:pPr>
              <w:jc w:val="center"/>
              <w:rPr>
                <w:sz w:val="20"/>
                <w:szCs w:val="20"/>
              </w:rPr>
            </w:pPr>
          </w:p>
          <w:p w14:paraId="3A7B67C3" w14:textId="77777777" w:rsidR="00150C70" w:rsidRDefault="00150C70" w:rsidP="006961EA">
            <w:pPr>
              <w:jc w:val="center"/>
              <w:rPr>
                <w:sz w:val="20"/>
                <w:szCs w:val="20"/>
              </w:rPr>
            </w:pPr>
          </w:p>
          <w:p w14:paraId="252B3408" w14:textId="77777777" w:rsidR="00150C70" w:rsidRDefault="00150C70" w:rsidP="006961EA">
            <w:pPr>
              <w:jc w:val="center"/>
              <w:rPr>
                <w:sz w:val="20"/>
                <w:szCs w:val="20"/>
              </w:rPr>
            </w:pPr>
            <w:r>
              <w:rPr>
                <w:sz w:val="20"/>
                <w:szCs w:val="20"/>
              </w:rPr>
              <w:t>Ú</w:t>
            </w:r>
          </w:p>
          <w:p w14:paraId="640E300F" w14:textId="77777777" w:rsidR="00150C70" w:rsidRDefault="00150C70" w:rsidP="006961EA">
            <w:pPr>
              <w:jc w:val="center"/>
              <w:rPr>
                <w:sz w:val="20"/>
                <w:szCs w:val="20"/>
              </w:rPr>
            </w:pPr>
          </w:p>
          <w:p w14:paraId="0872CFD0" w14:textId="77777777" w:rsidR="00150C70" w:rsidRDefault="00150C70" w:rsidP="006961EA">
            <w:pPr>
              <w:jc w:val="center"/>
              <w:rPr>
                <w:sz w:val="20"/>
                <w:szCs w:val="20"/>
              </w:rPr>
            </w:pPr>
          </w:p>
          <w:p w14:paraId="54ADC8AE" w14:textId="01676852" w:rsidR="00150C70" w:rsidRDefault="00150C70" w:rsidP="006961EA">
            <w:pPr>
              <w:jc w:val="center"/>
              <w:rPr>
                <w:sz w:val="20"/>
                <w:szCs w:val="20"/>
              </w:rPr>
            </w:pPr>
          </w:p>
          <w:p w14:paraId="7719B813" w14:textId="77777777" w:rsidR="00B5013F" w:rsidRDefault="00B5013F" w:rsidP="006961EA">
            <w:pPr>
              <w:jc w:val="center"/>
              <w:rPr>
                <w:sz w:val="20"/>
                <w:szCs w:val="20"/>
              </w:rPr>
            </w:pPr>
          </w:p>
          <w:p w14:paraId="437782FE" w14:textId="77777777" w:rsidR="00150C70" w:rsidRDefault="00150C70" w:rsidP="006961EA">
            <w:pPr>
              <w:jc w:val="center"/>
              <w:rPr>
                <w:sz w:val="20"/>
                <w:szCs w:val="20"/>
              </w:rPr>
            </w:pPr>
          </w:p>
          <w:p w14:paraId="531F010D" w14:textId="52914B10" w:rsidR="00150C70" w:rsidRPr="00272022" w:rsidRDefault="00150C70" w:rsidP="006961E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7783553"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D84CF99" w14:textId="77777777" w:rsidR="00150C70" w:rsidRDefault="00150C70" w:rsidP="005258BE">
            <w:pPr>
              <w:jc w:val="center"/>
              <w:rPr>
                <w:sz w:val="20"/>
                <w:szCs w:val="20"/>
              </w:rPr>
            </w:pPr>
          </w:p>
          <w:p w14:paraId="06A3CBBE" w14:textId="77777777" w:rsidR="00150C70" w:rsidRPr="00150C70" w:rsidRDefault="00150C70" w:rsidP="005258BE">
            <w:pPr>
              <w:jc w:val="center"/>
              <w:rPr>
                <w:sz w:val="20"/>
                <w:szCs w:val="20"/>
              </w:rPr>
            </w:pPr>
          </w:p>
          <w:p w14:paraId="462F3FF9" w14:textId="238A05C6" w:rsidR="00150C70" w:rsidRPr="00150C70" w:rsidRDefault="00150C70" w:rsidP="005258BE">
            <w:pPr>
              <w:jc w:val="center"/>
              <w:rPr>
                <w:sz w:val="20"/>
                <w:szCs w:val="20"/>
              </w:rPr>
            </w:pPr>
            <w:r w:rsidRPr="00150C70">
              <w:rPr>
                <w:sz w:val="20"/>
                <w:szCs w:val="20"/>
              </w:rPr>
              <w:t>GP-N</w:t>
            </w:r>
          </w:p>
          <w:p w14:paraId="4DF15D33" w14:textId="77777777" w:rsidR="00150C70" w:rsidRPr="00150C70" w:rsidRDefault="00150C70" w:rsidP="005258BE">
            <w:pPr>
              <w:jc w:val="center"/>
              <w:rPr>
                <w:sz w:val="20"/>
                <w:szCs w:val="20"/>
              </w:rPr>
            </w:pPr>
          </w:p>
          <w:p w14:paraId="44771242" w14:textId="77777777" w:rsidR="00150C70" w:rsidRPr="00150C70" w:rsidRDefault="00150C70" w:rsidP="005258BE">
            <w:pPr>
              <w:jc w:val="center"/>
              <w:rPr>
                <w:sz w:val="20"/>
                <w:szCs w:val="20"/>
              </w:rPr>
            </w:pPr>
          </w:p>
          <w:p w14:paraId="690D7C90" w14:textId="77777777" w:rsidR="00150C70" w:rsidRPr="00150C70" w:rsidRDefault="00150C70" w:rsidP="005258BE">
            <w:pPr>
              <w:jc w:val="center"/>
              <w:rPr>
                <w:sz w:val="20"/>
                <w:szCs w:val="20"/>
              </w:rPr>
            </w:pPr>
          </w:p>
          <w:p w14:paraId="0A6F14C9" w14:textId="77777777" w:rsidR="00150C70" w:rsidRPr="00150C70" w:rsidRDefault="00150C70" w:rsidP="005258BE">
            <w:pPr>
              <w:jc w:val="center"/>
              <w:rPr>
                <w:sz w:val="20"/>
                <w:szCs w:val="20"/>
              </w:rPr>
            </w:pPr>
          </w:p>
          <w:p w14:paraId="76F9B398" w14:textId="77777777" w:rsidR="00150C70" w:rsidRPr="00150C70" w:rsidRDefault="00150C70" w:rsidP="005258BE">
            <w:pPr>
              <w:jc w:val="center"/>
              <w:rPr>
                <w:sz w:val="20"/>
                <w:szCs w:val="20"/>
              </w:rPr>
            </w:pPr>
          </w:p>
          <w:p w14:paraId="16569CEF" w14:textId="77777777" w:rsidR="00150C70" w:rsidRPr="00150C70" w:rsidRDefault="00150C70" w:rsidP="005258BE">
            <w:pPr>
              <w:jc w:val="center"/>
              <w:rPr>
                <w:sz w:val="20"/>
                <w:szCs w:val="20"/>
              </w:rPr>
            </w:pPr>
          </w:p>
          <w:p w14:paraId="0F20A447" w14:textId="77777777" w:rsidR="00150C70" w:rsidRPr="00150C70" w:rsidRDefault="00150C70" w:rsidP="005258BE">
            <w:pPr>
              <w:jc w:val="center"/>
              <w:rPr>
                <w:sz w:val="20"/>
                <w:szCs w:val="20"/>
              </w:rPr>
            </w:pPr>
          </w:p>
          <w:p w14:paraId="3E6A30AA" w14:textId="77777777" w:rsidR="00150C70" w:rsidRPr="00150C70" w:rsidRDefault="00150C70" w:rsidP="005258BE">
            <w:pPr>
              <w:jc w:val="center"/>
              <w:rPr>
                <w:sz w:val="20"/>
                <w:szCs w:val="20"/>
              </w:rPr>
            </w:pPr>
          </w:p>
          <w:p w14:paraId="5BC1FDD4" w14:textId="77777777" w:rsidR="00150C70" w:rsidRDefault="00150C70" w:rsidP="005258BE">
            <w:pPr>
              <w:jc w:val="center"/>
              <w:rPr>
                <w:sz w:val="20"/>
                <w:szCs w:val="20"/>
              </w:rPr>
            </w:pPr>
          </w:p>
          <w:p w14:paraId="310A5D29" w14:textId="77777777" w:rsidR="00150C70" w:rsidRDefault="00150C70" w:rsidP="005258BE">
            <w:pPr>
              <w:jc w:val="center"/>
              <w:rPr>
                <w:sz w:val="20"/>
                <w:szCs w:val="20"/>
              </w:rPr>
            </w:pPr>
          </w:p>
          <w:p w14:paraId="4C0B3A6D" w14:textId="77777777" w:rsidR="00150C70" w:rsidRPr="00150C70" w:rsidRDefault="00150C70" w:rsidP="005258BE">
            <w:pPr>
              <w:jc w:val="center"/>
              <w:rPr>
                <w:sz w:val="20"/>
                <w:szCs w:val="20"/>
              </w:rPr>
            </w:pPr>
          </w:p>
          <w:p w14:paraId="1F20B78B" w14:textId="05ECBD7E" w:rsidR="00150C70" w:rsidRPr="00150C70" w:rsidRDefault="00150C70" w:rsidP="005258BE">
            <w:pPr>
              <w:jc w:val="center"/>
              <w:rPr>
                <w:sz w:val="20"/>
                <w:szCs w:val="20"/>
              </w:rPr>
            </w:pPr>
            <w:r w:rsidRPr="00150C70">
              <w:rPr>
                <w:sz w:val="20"/>
                <w:szCs w:val="20"/>
              </w:rPr>
              <w:t>GP-N</w:t>
            </w:r>
          </w:p>
          <w:p w14:paraId="152E44E9" w14:textId="77777777" w:rsidR="00150C70" w:rsidRPr="00150C70" w:rsidRDefault="00150C70" w:rsidP="005258BE">
            <w:pPr>
              <w:jc w:val="center"/>
              <w:rPr>
                <w:sz w:val="20"/>
                <w:szCs w:val="20"/>
              </w:rPr>
            </w:pPr>
          </w:p>
          <w:p w14:paraId="13C93062" w14:textId="77777777" w:rsidR="00150C70" w:rsidRPr="00150C70" w:rsidRDefault="00150C70" w:rsidP="005258BE">
            <w:pPr>
              <w:jc w:val="center"/>
              <w:rPr>
                <w:sz w:val="20"/>
                <w:szCs w:val="20"/>
              </w:rPr>
            </w:pPr>
          </w:p>
          <w:p w14:paraId="677A2828" w14:textId="33240F85" w:rsidR="00150C70" w:rsidRDefault="00150C70" w:rsidP="005258BE">
            <w:pPr>
              <w:jc w:val="center"/>
              <w:rPr>
                <w:sz w:val="20"/>
                <w:szCs w:val="20"/>
              </w:rPr>
            </w:pPr>
          </w:p>
          <w:p w14:paraId="088833BB" w14:textId="77777777" w:rsidR="00150C70" w:rsidRPr="00150C70" w:rsidRDefault="00150C70" w:rsidP="005258BE">
            <w:pPr>
              <w:jc w:val="center"/>
              <w:rPr>
                <w:sz w:val="20"/>
                <w:szCs w:val="20"/>
              </w:rPr>
            </w:pPr>
          </w:p>
          <w:p w14:paraId="5472F11B" w14:textId="5F01B784" w:rsidR="00150C70" w:rsidRDefault="00150C70" w:rsidP="005258BE">
            <w:pPr>
              <w:jc w:val="center"/>
              <w:rPr>
                <w:sz w:val="20"/>
                <w:szCs w:val="20"/>
              </w:rPr>
            </w:pPr>
            <w:r w:rsidRPr="00150C70">
              <w:rPr>
                <w:sz w:val="20"/>
                <w:szCs w:val="20"/>
              </w:rPr>
              <w:t>GP-N</w:t>
            </w:r>
          </w:p>
          <w:p w14:paraId="112896C6" w14:textId="77777777" w:rsidR="00150C70" w:rsidRDefault="00150C70" w:rsidP="005258BE">
            <w:pPr>
              <w:jc w:val="center"/>
              <w:rPr>
                <w:sz w:val="20"/>
                <w:szCs w:val="20"/>
              </w:rPr>
            </w:pPr>
          </w:p>
          <w:p w14:paraId="1CBDF5E3" w14:textId="77777777" w:rsidR="00150C70" w:rsidRDefault="00150C70" w:rsidP="005258BE">
            <w:pPr>
              <w:jc w:val="center"/>
              <w:rPr>
                <w:sz w:val="20"/>
                <w:szCs w:val="20"/>
              </w:rPr>
            </w:pPr>
          </w:p>
          <w:p w14:paraId="16665438" w14:textId="77777777" w:rsidR="00150C70" w:rsidRDefault="00150C70" w:rsidP="005258BE">
            <w:pPr>
              <w:jc w:val="center"/>
              <w:rPr>
                <w:sz w:val="20"/>
                <w:szCs w:val="20"/>
              </w:rPr>
            </w:pPr>
          </w:p>
          <w:p w14:paraId="625F102A" w14:textId="2A239435" w:rsidR="00150C70" w:rsidRDefault="00150C70" w:rsidP="005258BE">
            <w:pPr>
              <w:jc w:val="center"/>
              <w:rPr>
                <w:sz w:val="20"/>
                <w:szCs w:val="20"/>
              </w:rPr>
            </w:pPr>
            <w:r>
              <w:rPr>
                <w:sz w:val="20"/>
                <w:szCs w:val="20"/>
              </w:rPr>
              <w:t>GP-N</w:t>
            </w:r>
          </w:p>
          <w:p w14:paraId="48CED89F" w14:textId="77777777" w:rsidR="00150C70" w:rsidRDefault="00150C70" w:rsidP="005258BE">
            <w:pPr>
              <w:jc w:val="center"/>
              <w:rPr>
                <w:sz w:val="20"/>
                <w:szCs w:val="20"/>
              </w:rPr>
            </w:pPr>
          </w:p>
          <w:p w14:paraId="72184A33" w14:textId="77777777" w:rsidR="00150C70" w:rsidRDefault="00150C70" w:rsidP="005258BE">
            <w:pPr>
              <w:jc w:val="center"/>
              <w:rPr>
                <w:sz w:val="20"/>
                <w:szCs w:val="20"/>
              </w:rPr>
            </w:pPr>
          </w:p>
          <w:p w14:paraId="39D75B26" w14:textId="3259319D" w:rsidR="00150C70" w:rsidRDefault="00150C70" w:rsidP="005258BE">
            <w:pPr>
              <w:jc w:val="center"/>
              <w:rPr>
                <w:sz w:val="20"/>
                <w:szCs w:val="20"/>
              </w:rPr>
            </w:pPr>
          </w:p>
          <w:p w14:paraId="4D0AC55C" w14:textId="77777777" w:rsidR="00FC0878" w:rsidRDefault="00FC0878" w:rsidP="005258BE">
            <w:pPr>
              <w:jc w:val="center"/>
              <w:rPr>
                <w:sz w:val="20"/>
                <w:szCs w:val="20"/>
              </w:rPr>
            </w:pPr>
          </w:p>
          <w:p w14:paraId="52439260" w14:textId="77777777" w:rsidR="00FC0878" w:rsidRDefault="00FC0878" w:rsidP="005258BE">
            <w:pPr>
              <w:jc w:val="center"/>
              <w:rPr>
                <w:sz w:val="20"/>
                <w:szCs w:val="20"/>
              </w:rPr>
            </w:pPr>
          </w:p>
          <w:p w14:paraId="68311C1D" w14:textId="77777777" w:rsidR="00FC0878" w:rsidRDefault="00FC0878" w:rsidP="005258BE">
            <w:pPr>
              <w:jc w:val="center"/>
              <w:rPr>
                <w:sz w:val="20"/>
                <w:szCs w:val="20"/>
              </w:rPr>
            </w:pPr>
          </w:p>
          <w:p w14:paraId="75D86E50" w14:textId="77777777" w:rsidR="00FC0878" w:rsidRDefault="00FC0878" w:rsidP="005258BE">
            <w:pPr>
              <w:jc w:val="center"/>
              <w:rPr>
                <w:sz w:val="20"/>
                <w:szCs w:val="20"/>
              </w:rPr>
            </w:pPr>
          </w:p>
          <w:p w14:paraId="67256DFC" w14:textId="77777777" w:rsidR="00150C70" w:rsidRDefault="00150C70" w:rsidP="005258BE">
            <w:pPr>
              <w:jc w:val="center"/>
              <w:rPr>
                <w:sz w:val="20"/>
                <w:szCs w:val="20"/>
              </w:rPr>
            </w:pPr>
          </w:p>
          <w:p w14:paraId="71F2D6C3" w14:textId="77777777" w:rsidR="00150C70" w:rsidRDefault="00150C70" w:rsidP="005258BE">
            <w:pPr>
              <w:jc w:val="center"/>
              <w:rPr>
                <w:sz w:val="20"/>
                <w:szCs w:val="20"/>
              </w:rPr>
            </w:pPr>
          </w:p>
          <w:p w14:paraId="2569AADB" w14:textId="77777777" w:rsidR="00150C70" w:rsidRDefault="00150C70" w:rsidP="005258BE">
            <w:pPr>
              <w:jc w:val="center"/>
              <w:rPr>
                <w:sz w:val="20"/>
                <w:szCs w:val="20"/>
              </w:rPr>
            </w:pPr>
          </w:p>
          <w:p w14:paraId="753E10E5" w14:textId="77777777" w:rsidR="00150C70" w:rsidRDefault="00150C70" w:rsidP="005258BE">
            <w:pPr>
              <w:jc w:val="center"/>
              <w:rPr>
                <w:sz w:val="20"/>
                <w:szCs w:val="20"/>
              </w:rPr>
            </w:pPr>
          </w:p>
          <w:p w14:paraId="4FB4DEAF" w14:textId="77777777" w:rsidR="00150C70" w:rsidRDefault="00150C70" w:rsidP="005258BE">
            <w:pPr>
              <w:jc w:val="center"/>
              <w:rPr>
                <w:sz w:val="20"/>
                <w:szCs w:val="20"/>
              </w:rPr>
            </w:pPr>
          </w:p>
          <w:p w14:paraId="045685B1" w14:textId="77777777" w:rsidR="00150C70" w:rsidRDefault="00150C70" w:rsidP="005258BE">
            <w:pPr>
              <w:jc w:val="center"/>
              <w:rPr>
                <w:sz w:val="20"/>
                <w:szCs w:val="20"/>
              </w:rPr>
            </w:pPr>
          </w:p>
          <w:p w14:paraId="4E812025" w14:textId="77777777" w:rsidR="00150C70" w:rsidRDefault="00150C70" w:rsidP="005258BE">
            <w:pPr>
              <w:jc w:val="center"/>
              <w:rPr>
                <w:sz w:val="20"/>
                <w:szCs w:val="20"/>
              </w:rPr>
            </w:pPr>
          </w:p>
          <w:p w14:paraId="04A9829E" w14:textId="77777777" w:rsidR="00150C70" w:rsidRDefault="00150C70" w:rsidP="005258BE">
            <w:pPr>
              <w:jc w:val="center"/>
              <w:rPr>
                <w:sz w:val="20"/>
                <w:szCs w:val="20"/>
              </w:rPr>
            </w:pPr>
          </w:p>
          <w:p w14:paraId="26D95607" w14:textId="77777777" w:rsidR="00150C70" w:rsidRDefault="00150C70" w:rsidP="005258BE">
            <w:pPr>
              <w:jc w:val="center"/>
              <w:rPr>
                <w:sz w:val="20"/>
                <w:szCs w:val="20"/>
              </w:rPr>
            </w:pPr>
          </w:p>
          <w:p w14:paraId="1AE23E25" w14:textId="4E836571" w:rsidR="00150C70" w:rsidRDefault="00150C70" w:rsidP="005258BE">
            <w:pPr>
              <w:jc w:val="center"/>
              <w:rPr>
                <w:sz w:val="20"/>
                <w:szCs w:val="20"/>
              </w:rPr>
            </w:pPr>
            <w:r>
              <w:rPr>
                <w:sz w:val="20"/>
                <w:szCs w:val="20"/>
              </w:rPr>
              <w:t>GP-N</w:t>
            </w:r>
          </w:p>
          <w:p w14:paraId="647719F6" w14:textId="77777777" w:rsidR="00150C70" w:rsidRDefault="00150C70" w:rsidP="005258BE">
            <w:pPr>
              <w:jc w:val="center"/>
              <w:rPr>
                <w:sz w:val="20"/>
                <w:szCs w:val="20"/>
              </w:rPr>
            </w:pPr>
          </w:p>
          <w:p w14:paraId="55C9C1F5" w14:textId="77777777" w:rsidR="00150C70" w:rsidRDefault="00150C70" w:rsidP="005258BE">
            <w:pPr>
              <w:jc w:val="center"/>
              <w:rPr>
                <w:sz w:val="20"/>
                <w:szCs w:val="20"/>
              </w:rPr>
            </w:pPr>
          </w:p>
          <w:p w14:paraId="2506CE0F" w14:textId="30B7AA24" w:rsidR="00150C70" w:rsidRDefault="00150C70" w:rsidP="005258BE">
            <w:pPr>
              <w:jc w:val="center"/>
              <w:rPr>
                <w:sz w:val="20"/>
                <w:szCs w:val="20"/>
              </w:rPr>
            </w:pPr>
          </w:p>
          <w:p w14:paraId="1106E20D" w14:textId="77777777" w:rsidR="00B5013F" w:rsidRDefault="00B5013F" w:rsidP="005258BE">
            <w:pPr>
              <w:jc w:val="center"/>
              <w:rPr>
                <w:sz w:val="20"/>
                <w:szCs w:val="20"/>
              </w:rPr>
            </w:pPr>
          </w:p>
          <w:p w14:paraId="725F791C" w14:textId="77777777" w:rsidR="00150C70" w:rsidRDefault="00150C70" w:rsidP="005258BE">
            <w:pPr>
              <w:jc w:val="center"/>
              <w:rPr>
                <w:sz w:val="20"/>
                <w:szCs w:val="20"/>
              </w:rPr>
            </w:pPr>
          </w:p>
          <w:p w14:paraId="0EC3979B" w14:textId="7D473CB2" w:rsidR="00150C70" w:rsidRPr="00150C70" w:rsidRDefault="00150C70" w:rsidP="005258BE">
            <w:pPr>
              <w:jc w:val="center"/>
              <w:rPr>
                <w:sz w:val="20"/>
                <w:szCs w:val="20"/>
              </w:rPr>
            </w:pPr>
            <w:r>
              <w:rPr>
                <w:sz w:val="20"/>
                <w:szCs w:val="20"/>
              </w:rPr>
              <w:t>GP-N</w:t>
            </w:r>
          </w:p>
          <w:p w14:paraId="039B5CB2" w14:textId="77777777" w:rsidR="00150C70" w:rsidRPr="00272022" w:rsidRDefault="00150C70" w:rsidP="005258BE">
            <w:pPr>
              <w:jc w:val="center"/>
            </w:pPr>
          </w:p>
        </w:tc>
        <w:tc>
          <w:tcPr>
            <w:tcW w:w="711" w:type="dxa"/>
            <w:tcBorders>
              <w:top w:val="single" w:sz="4" w:space="0" w:color="auto"/>
              <w:left w:val="single" w:sz="4" w:space="0" w:color="auto"/>
              <w:bottom w:val="single" w:sz="4" w:space="0" w:color="auto"/>
              <w:right w:val="single" w:sz="12" w:space="0" w:color="auto"/>
            </w:tcBorders>
          </w:tcPr>
          <w:p w14:paraId="7A3FBA74" w14:textId="77777777" w:rsidR="005258BE" w:rsidRPr="00272022" w:rsidRDefault="005258BE" w:rsidP="005258BE">
            <w:pPr>
              <w:pStyle w:val="Nadpis1"/>
              <w:rPr>
                <w:b w:val="0"/>
                <w:bCs w:val="0"/>
                <w:sz w:val="20"/>
                <w:szCs w:val="20"/>
              </w:rPr>
            </w:pPr>
          </w:p>
        </w:tc>
      </w:tr>
      <w:tr w:rsidR="005258BE" w:rsidRPr="00272022" w14:paraId="768010BA" w14:textId="77777777" w:rsidTr="00CA6668">
        <w:tc>
          <w:tcPr>
            <w:tcW w:w="425" w:type="dxa"/>
            <w:tcBorders>
              <w:top w:val="single" w:sz="4" w:space="0" w:color="auto"/>
              <w:left w:val="single" w:sz="12" w:space="0" w:color="auto"/>
              <w:bottom w:val="single" w:sz="4" w:space="0" w:color="auto"/>
              <w:right w:val="single" w:sz="4" w:space="0" w:color="auto"/>
            </w:tcBorders>
          </w:tcPr>
          <w:p w14:paraId="78402843" w14:textId="14245063" w:rsidR="005258BE" w:rsidRPr="00272022" w:rsidRDefault="00C57B04" w:rsidP="005258BE">
            <w:pPr>
              <w:jc w:val="center"/>
              <w:rPr>
                <w:sz w:val="20"/>
                <w:szCs w:val="20"/>
              </w:rPr>
            </w:pPr>
            <w:r w:rsidRPr="00272022">
              <w:rPr>
                <w:sz w:val="20"/>
                <w:szCs w:val="20"/>
              </w:rPr>
              <w:lastRenderedPageBreak/>
              <w:t>5.</w:t>
            </w:r>
          </w:p>
        </w:tc>
        <w:tc>
          <w:tcPr>
            <w:tcW w:w="6096" w:type="dxa"/>
            <w:tcBorders>
              <w:top w:val="single" w:sz="4" w:space="0" w:color="auto"/>
              <w:left w:val="single" w:sz="4" w:space="0" w:color="auto"/>
              <w:bottom w:val="single" w:sz="4" w:space="0" w:color="auto"/>
              <w:right w:val="single" w:sz="4" w:space="0" w:color="auto"/>
            </w:tcBorders>
          </w:tcPr>
          <w:p w14:paraId="72963005" w14:textId="77777777" w:rsidR="0063684E" w:rsidRPr="00272022" w:rsidRDefault="005221BC" w:rsidP="0063684E">
            <w:pPr>
              <w:pStyle w:val="Odsekzoznamu"/>
              <w:adjustRightInd w:val="0"/>
              <w:spacing w:after="240"/>
              <w:ind w:left="0"/>
              <w:jc w:val="both"/>
              <w:rPr>
                <w:sz w:val="20"/>
                <w:szCs w:val="20"/>
              </w:rPr>
            </w:pPr>
            <w:r w:rsidRPr="006D5B04">
              <w:rPr>
                <w:sz w:val="20"/>
                <w:szCs w:val="20"/>
              </w:rPr>
              <w:t xml:space="preserve">d) </w:t>
            </w:r>
            <w:r w:rsidR="005258BE" w:rsidRPr="006D5B04">
              <w:rPr>
                <w:sz w:val="20"/>
                <w:szCs w:val="20"/>
              </w:rPr>
              <w:t>V bode 18 sa slová „v článku 1 smernice 83/349/EHS“ nahrádzajú slovami „v článku 22 ods. 1 a 2 smernice 2013/34/EÚ“.</w:t>
            </w:r>
            <w:r w:rsidR="0063684E" w:rsidRPr="00272022">
              <w:rPr>
                <w:sz w:val="20"/>
                <w:szCs w:val="20"/>
              </w:rPr>
              <w:t xml:space="preserve"> </w:t>
            </w:r>
          </w:p>
          <w:p w14:paraId="23ED95DF" w14:textId="77777777" w:rsidR="0063684E" w:rsidRPr="00272022" w:rsidRDefault="0063684E" w:rsidP="0063684E">
            <w:pPr>
              <w:pStyle w:val="Odsekzoznamu"/>
              <w:adjustRightInd w:val="0"/>
              <w:spacing w:after="240"/>
              <w:ind w:left="0"/>
              <w:jc w:val="both"/>
              <w:rPr>
                <w:sz w:val="20"/>
                <w:szCs w:val="20"/>
              </w:rPr>
            </w:pPr>
          </w:p>
          <w:p w14:paraId="70C43C8C" w14:textId="06BD36D7" w:rsidR="005258BE" w:rsidRPr="00272022" w:rsidRDefault="0063684E" w:rsidP="00AB2C7E">
            <w:pPr>
              <w:pStyle w:val="Odsekzoznamu"/>
              <w:adjustRightInd w:val="0"/>
              <w:spacing w:after="240"/>
              <w:ind w:left="0"/>
              <w:jc w:val="both"/>
              <w:rPr>
                <w:sz w:val="20"/>
                <w:szCs w:val="20"/>
              </w:rPr>
            </w:pPr>
            <w:r w:rsidRPr="00272022">
              <w:rPr>
                <w:sz w:val="20"/>
                <w:szCs w:val="20"/>
              </w:rPr>
              <w:t xml:space="preserve">e) </w:t>
            </w:r>
            <w:r w:rsidR="005258BE" w:rsidRPr="00272022">
              <w:rPr>
                <w:sz w:val="20"/>
                <w:szCs w:val="20"/>
              </w:rPr>
              <w:t>Bod 19 sa nahrádza takto:</w:t>
            </w:r>
          </w:p>
          <w:p w14:paraId="7E480908" w14:textId="77777777" w:rsidR="0063684E" w:rsidRPr="00272022" w:rsidRDefault="005258BE" w:rsidP="00AB2C7E">
            <w:pPr>
              <w:adjustRightInd w:val="0"/>
              <w:jc w:val="both"/>
              <w:rPr>
                <w:rFonts w:ascii="Arial Narrow" w:hAnsi="Arial Narrow"/>
                <w:sz w:val="20"/>
                <w:szCs w:val="20"/>
              </w:rPr>
            </w:pPr>
            <w:r w:rsidRPr="00272022">
              <w:rPr>
                <w:rFonts w:ascii="Arial Narrow" w:hAnsi="Arial Narrow"/>
                <w:sz w:val="20"/>
                <w:szCs w:val="20"/>
              </w:rPr>
              <w:t>19. ‚</w:t>
            </w:r>
            <w:proofErr w:type="spellStart"/>
            <w:r w:rsidRPr="00272022">
              <w:rPr>
                <w:rFonts w:ascii="Arial Narrow" w:hAnsi="Arial Narrow"/>
                <w:sz w:val="20"/>
                <w:szCs w:val="20"/>
              </w:rPr>
              <w:t>vnútroskupinová</w:t>
            </w:r>
            <w:proofErr w:type="spellEnd"/>
            <w:r w:rsidRPr="00272022">
              <w:rPr>
                <w:rFonts w:ascii="Arial Narrow" w:hAnsi="Arial Narrow"/>
                <w:sz w:val="20"/>
                <w:szCs w:val="20"/>
              </w:rPr>
              <w:t xml:space="preserve"> transakcia‘ je akákoľvek transakcia, pri ktorej poisťovňa alebo zaisťovňa alebo poisťovňa alebo zaisťovňa z tretej krajiny, holdingová poisťovňa alebo zmiešaná finančná holdingová spoločnosť priamo alebo nepriamo využíva iné podniky tej istej skupiny alebo akúkoľvek fyzickú alebo právnickú osobu prepojenú s podnikmi tejto skupiny úzkou väzbou na splnenie zmluvného alebo nezmluvného záväzku za odplatu alebo bezodplatne;“.</w:t>
            </w:r>
            <w:r w:rsidR="0063684E" w:rsidRPr="00272022">
              <w:rPr>
                <w:rFonts w:ascii="Arial Narrow" w:hAnsi="Arial Narrow"/>
                <w:sz w:val="20"/>
                <w:szCs w:val="20"/>
              </w:rPr>
              <w:t xml:space="preserve"> </w:t>
            </w:r>
          </w:p>
          <w:p w14:paraId="18166F4D" w14:textId="77777777" w:rsidR="0063684E" w:rsidRDefault="0063684E" w:rsidP="00AB2C7E">
            <w:pPr>
              <w:adjustRightInd w:val="0"/>
              <w:jc w:val="both"/>
              <w:rPr>
                <w:rFonts w:ascii="Arial Narrow" w:hAnsi="Arial Narrow"/>
                <w:sz w:val="20"/>
                <w:szCs w:val="20"/>
              </w:rPr>
            </w:pPr>
          </w:p>
          <w:p w14:paraId="5C30284F" w14:textId="77777777" w:rsidR="00866826" w:rsidRDefault="00866826" w:rsidP="00AB2C7E">
            <w:pPr>
              <w:adjustRightInd w:val="0"/>
              <w:jc w:val="both"/>
              <w:rPr>
                <w:rFonts w:ascii="Arial Narrow" w:hAnsi="Arial Narrow"/>
                <w:sz w:val="20"/>
                <w:szCs w:val="20"/>
              </w:rPr>
            </w:pPr>
          </w:p>
          <w:p w14:paraId="46865949" w14:textId="77777777" w:rsidR="00FE6138" w:rsidRDefault="00FE6138" w:rsidP="00AB2C7E">
            <w:pPr>
              <w:adjustRightInd w:val="0"/>
              <w:jc w:val="both"/>
              <w:rPr>
                <w:rFonts w:ascii="Arial Narrow" w:hAnsi="Arial Narrow"/>
                <w:sz w:val="20"/>
                <w:szCs w:val="20"/>
              </w:rPr>
            </w:pPr>
          </w:p>
          <w:p w14:paraId="6EB87770" w14:textId="77777777" w:rsidR="00FE6138" w:rsidRPr="00272022" w:rsidRDefault="00FE6138" w:rsidP="00AB2C7E">
            <w:pPr>
              <w:adjustRightInd w:val="0"/>
              <w:jc w:val="both"/>
              <w:rPr>
                <w:rFonts w:ascii="Arial Narrow" w:hAnsi="Arial Narrow"/>
                <w:sz w:val="20"/>
                <w:szCs w:val="20"/>
              </w:rPr>
            </w:pPr>
          </w:p>
          <w:p w14:paraId="22817222" w14:textId="2C8F7F61" w:rsidR="005258BE" w:rsidRPr="00272022" w:rsidRDefault="0063684E" w:rsidP="00AB2C7E">
            <w:pPr>
              <w:adjustRightInd w:val="0"/>
              <w:jc w:val="both"/>
              <w:rPr>
                <w:rFonts w:ascii="Arial Narrow" w:hAnsi="Arial Narrow"/>
                <w:sz w:val="20"/>
                <w:szCs w:val="20"/>
              </w:rPr>
            </w:pPr>
            <w:r w:rsidRPr="00272022">
              <w:rPr>
                <w:rFonts w:ascii="Arial Narrow" w:hAnsi="Arial Narrow"/>
                <w:sz w:val="20"/>
                <w:szCs w:val="20"/>
              </w:rPr>
              <w:t xml:space="preserve">f) </w:t>
            </w:r>
            <w:r w:rsidR="005258BE" w:rsidRPr="00272022">
              <w:rPr>
                <w:rFonts w:ascii="Arial Narrow" w:hAnsi="Arial Narrow"/>
                <w:sz w:val="20"/>
                <w:szCs w:val="20"/>
              </w:rPr>
              <w:t>Bod 22 sa mení takto:</w:t>
            </w:r>
          </w:p>
          <w:p w14:paraId="5B0445F0" w14:textId="77777777" w:rsidR="005258BE" w:rsidRPr="00272022" w:rsidRDefault="005258BE" w:rsidP="00AB2C7E">
            <w:pPr>
              <w:adjustRightInd w:val="0"/>
              <w:ind w:left="180"/>
              <w:jc w:val="both"/>
              <w:rPr>
                <w:rFonts w:ascii="Arial Narrow" w:hAnsi="Arial Narrow"/>
                <w:sz w:val="20"/>
                <w:szCs w:val="20"/>
              </w:rPr>
            </w:pPr>
          </w:p>
          <w:p w14:paraId="4DFBDBE2" w14:textId="77777777" w:rsidR="005258BE" w:rsidRPr="007A1AC7" w:rsidRDefault="005258BE" w:rsidP="00AB2C7E">
            <w:pPr>
              <w:adjustRightInd w:val="0"/>
              <w:jc w:val="both"/>
              <w:rPr>
                <w:rFonts w:ascii="Arial Narrow" w:hAnsi="Arial Narrow"/>
                <w:sz w:val="20"/>
                <w:szCs w:val="20"/>
              </w:rPr>
            </w:pPr>
            <w:r w:rsidRPr="007A1AC7">
              <w:rPr>
                <w:rFonts w:ascii="Arial Narrow" w:hAnsi="Arial Narrow"/>
                <w:sz w:val="20"/>
                <w:szCs w:val="20"/>
              </w:rPr>
              <w:t>i) v písmene a) sa slová „článok 4 ods. 1 bod 14 smernice 2004/39/ES“ nahrádzajú slovami „článok 4 ods. 1 bod 21 smernice Európskeho parlamentu a Rady 2014/65/EÚ (*)</w:t>
            </w:r>
          </w:p>
          <w:p w14:paraId="02596F3E" w14:textId="77777777" w:rsidR="0063684E" w:rsidRPr="007A1AC7" w:rsidRDefault="0063684E" w:rsidP="00AB2C7E">
            <w:pPr>
              <w:adjustRightInd w:val="0"/>
              <w:jc w:val="both"/>
              <w:rPr>
                <w:rFonts w:ascii="Arial Narrow" w:hAnsi="Arial Narrow"/>
                <w:sz w:val="20"/>
                <w:szCs w:val="20"/>
              </w:rPr>
            </w:pPr>
          </w:p>
          <w:p w14:paraId="639BF92F" w14:textId="747E01BF" w:rsidR="0063684E" w:rsidRPr="00272022" w:rsidRDefault="0063684E" w:rsidP="00AB2C7E">
            <w:pPr>
              <w:adjustRightInd w:val="0"/>
              <w:jc w:val="both"/>
              <w:rPr>
                <w:rFonts w:ascii="Arial Narrow" w:hAnsi="Arial Narrow"/>
                <w:sz w:val="20"/>
                <w:szCs w:val="20"/>
              </w:rPr>
            </w:pPr>
            <w:r w:rsidRPr="007A1AC7">
              <w:rPr>
                <w:rFonts w:ascii="Arial Narrow" w:hAnsi="Arial Narrow"/>
                <w:sz w:val="20"/>
                <w:szCs w:val="20"/>
              </w:rPr>
              <w:t>(*) Smernica Európskeho parlamentu a Rady 2014/65/EÚ z 15. mája 2014 o trhoch s finančnými nástrojmi, ktorou sa mení smernica 2002/92/ES a smernica 2011/61/EÚ (Ú. v. EÚ L 173, 12.6.2014, s. 349).“</w:t>
            </w:r>
          </w:p>
          <w:p w14:paraId="522F42D2" w14:textId="77777777" w:rsidR="005258BE" w:rsidRPr="00272022" w:rsidRDefault="005258BE" w:rsidP="00AB2C7E">
            <w:pPr>
              <w:adjustRightInd w:val="0"/>
              <w:jc w:val="both"/>
              <w:rPr>
                <w:rFonts w:ascii="Arial Narrow" w:hAnsi="Arial Narrow"/>
                <w:sz w:val="20"/>
                <w:szCs w:val="20"/>
              </w:rPr>
            </w:pPr>
          </w:p>
          <w:p w14:paraId="7A234455" w14:textId="77777777" w:rsidR="005258BE" w:rsidRPr="006D65BF" w:rsidRDefault="005258BE" w:rsidP="00AB2C7E">
            <w:pPr>
              <w:adjustRightInd w:val="0"/>
              <w:jc w:val="both"/>
              <w:rPr>
                <w:rFonts w:ascii="Arial Narrow" w:hAnsi="Arial Narrow"/>
                <w:sz w:val="20"/>
                <w:szCs w:val="20"/>
              </w:rPr>
            </w:pPr>
            <w:r w:rsidRPr="006D65BF">
              <w:rPr>
                <w:rFonts w:ascii="Arial Narrow" w:hAnsi="Arial Narrow"/>
                <w:sz w:val="20"/>
                <w:szCs w:val="20"/>
              </w:rPr>
              <w:t>ii) V písmene b) bode i) sa slová „smernici 2004/39/ES“ nahrádzajú slovami „smernici 2014/65/EÚ“.</w:t>
            </w:r>
          </w:p>
          <w:p w14:paraId="2A44E1D1" w14:textId="77777777" w:rsidR="00AB2C7E" w:rsidRPr="00394227" w:rsidRDefault="00AB2C7E" w:rsidP="00AB2C7E">
            <w:pPr>
              <w:adjustRightInd w:val="0"/>
              <w:jc w:val="both"/>
              <w:rPr>
                <w:rFonts w:ascii="Arial Narrow" w:hAnsi="Arial Narrow"/>
                <w:sz w:val="20"/>
                <w:szCs w:val="20"/>
                <w:highlight w:val="green"/>
              </w:rPr>
            </w:pPr>
          </w:p>
          <w:p w14:paraId="4D9CD214" w14:textId="4B93C6BA" w:rsidR="00AB2C7E" w:rsidRPr="007A1AC7" w:rsidRDefault="00AB2C7E" w:rsidP="00AB2C7E">
            <w:pPr>
              <w:adjustRightInd w:val="0"/>
              <w:jc w:val="both"/>
              <w:rPr>
                <w:rFonts w:ascii="Arial Narrow" w:hAnsi="Arial Narrow"/>
                <w:sz w:val="20"/>
                <w:szCs w:val="20"/>
              </w:rPr>
            </w:pPr>
            <w:r w:rsidRPr="007A1AC7">
              <w:rPr>
                <w:rFonts w:ascii="Arial Narrow" w:hAnsi="Arial Narrow"/>
                <w:sz w:val="20"/>
                <w:szCs w:val="20"/>
              </w:rPr>
              <w:t>g) Bod 25 sa mení takto:</w:t>
            </w:r>
          </w:p>
          <w:p w14:paraId="30BFDFBA" w14:textId="77777777" w:rsidR="00AB2C7E" w:rsidRPr="007A1AC7" w:rsidRDefault="00AB2C7E" w:rsidP="00AB2C7E">
            <w:pPr>
              <w:adjustRightInd w:val="0"/>
              <w:jc w:val="both"/>
              <w:rPr>
                <w:rFonts w:ascii="Arial Narrow" w:hAnsi="Arial Narrow"/>
                <w:sz w:val="20"/>
                <w:szCs w:val="20"/>
              </w:rPr>
            </w:pPr>
          </w:p>
          <w:p w14:paraId="5726DDE1" w14:textId="7251C609" w:rsidR="00AB2C7E" w:rsidRPr="007A1AC7" w:rsidRDefault="00AB2C7E" w:rsidP="003B7D95">
            <w:pPr>
              <w:pStyle w:val="Odsekzoznamu"/>
              <w:numPr>
                <w:ilvl w:val="0"/>
                <w:numId w:val="5"/>
              </w:numPr>
              <w:adjustRightInd w:val="0"/>
              <w:ind w:left="102" w:hanging="102"/>
              <w:jc w:val="both"/>
              <w:rPr>
                <w:sz w:val="20"/>
                <w:szCs w:val="20"/>
              </w:rPr>
            </w:pPr>
            <w:r w:rsidRPr="007A1AC7">
              <w:rPr>
                <w:sz w:val="20"/>
                <w:szCs w:val="20"/>
              </w:rPr>
              <w:t xml:space="preserve"> V písmene a) sa slová „článku 4 ods. 1, 5 a 21 smernice 2006/48/ES“ nahrádzajú slovami „článku 4 ods. 1 bodov 1, 18 a 26 nariadenia Európskeho parlamentu a Rady (EÚ) č. 575/2013 (*)</w:t>
            </w:r>
          </w:p>
          <w:p w14:paraId="30FF7FCA" w14:textId="1CCB99A7" w:rsidR="00AB2C7E" w:rsidRPr="00272022" w:rsidRDefault="00AB2C7E" w:rsidP="00AB2C7E">
            <w:pPr>
              <w:adjustRightInd w:val="0"/>
              <w:jc w:val="both"/>
              <w:rPr>
                <w:rFonts w:ascii="Arial Narrow" w:hAnsi="Arial Narrow"/>
                <w:sz w:val="20"/>
                <w:szCs w:val="20"/>
              </w:rPr>
            </w:pPr>
            <w:r w:rsidRPr="007A1AC7">
              <w:rPr>
                <w:rFonts w:ascii="Arial Narrow" w:hAnsi="Arial Narrow"/>
                <w:sz w:val="20"/>
                <w:szCs w:val="20"/>
              </w:rPr>
              <w:t xml:space="preserve">(*)(EÚ) č. 575/2013 z 26. júna 2013 o </w:t>
            </w:r>
            <w:proofErr w:type="spellStart"/>
            <w:r w:rsidRPr="007A1AC7">
              <w:rPr>
                <w:rFonts w:ascii="Arial Narrow" w:hAnsi="Arial Narrow"/>
                <w:sz w:val="20"/>
                <w:szCs w:val="20"/>
              </w:rPr>
              <w:t>prudenciálnych</w:t>
            </w:r>
            <w:proofErr w:type="spellEnd"/>
            <w:r w:rsidRPr="007A1AC7">
              <w:rPr>
                <w:rFonts w:ascii="Arial Narrow" w:hAnsi="Arial Narrow"/>
                <w:sz w:val="20"/>
                <w:szCs w:val="20"/>
              </w:rPr>
              <w:t xml:space="preserve"> požiadavkách na úverové inštitúcie a o zmene nariadenia (EÚ) č. 648/2012 (Ú. v. EÚ L 176, 27.6.2013, s. 1).“</w:t>
            </w:r>
          </w:p>
          <w:p w14:paraId="2A03314F" w14:textId="77777777" w:rsidR="00AB2C7E" w:rsidRPr="00272022" w:rsidRDefault="00AB2C7E" w:rsidP="00AB2C7E">
            <w:pPr>
              <w:adjustRightInd w:val="0"/>
              <w:jc w:val="both"/>
              <w:rPr>
                <w:rFonts w:ascii="Arial Narrow" w:hAnsi="Arial Narrow"/>
                <w:sz w:val="20"/>
                <w:szCs w:val="20"/>
              </w:rPr>
            </w:pPr>
          </w:p>
          <w:p w14:paraId="54D63A94" w14:textId="77777777" w:rsidR="00AB2C7E" w:rsidRPr="00272022" w:rsidRDefault="00AB2C7E" w:rsidP="00AB2C7E">
            <w:pPr>
              <w:adjustRightInd w:val="0"/>
              <w:jc w:val="both"/>
              <w:rPr>
                <w:rFonts w:ascii="Arial Narrow" w:hAnsi="Arial Narrow"/>
                <w:sz w:val="20"/>
                <w:szCs w:val="20"/>
              </w:rPr>
            </w:pPr>
            <w:r w:rsidRPr="006D65BF">
              <w:rPr>
                <w:rFonts w:ascii="Arial Narrow" w:hAnsi="Arial Narrow"/>
                <w:sz w:val="20"/>
                <w:szCs w:val="20"/>
              </w:rPr>
              <w:t>ii) v písmene c) sa slová „smernice 2004/39/ES“ nahrádzajú slovami „smernice 2014/65/EÚ“;</w:t>
            </w:r>
          </w:p>
          <w:p w14:paraId="39922392" w14:textId="77777777" w:rsidR="00AB2C7E" w:rsidRPr="00272022" w:rsidRDefault="00AB2C7E" w:rsidP="00AB2C7E">
            <w:pPr>
              <w:adjustRightInd w:val="0"/>
              <w:jc w:val="both"/>
              <w:rPr>
                <w:rFonts w:ascii="Arial Narrow" w:hAnsi="Arial Narrow"/>
                <w:sz w:val="20"/>
                <w:szCs w:val="20"/>
              </w:rPr>
            </w:pPr>
          </w:p>
          <w:p w14:paraId="366B6FC8" w14:textId="49B76298" w:rsidR="00AB2C7E" w:rsidRPr="00272022" w:rsidRDefault="007B580E" w:rsidP="00AB2C7E">
            <w:pPr>
              <w:adjustRightInd w:val="0"/>
              <w:jc w:val="both"/>
              <w:rPr>
                <w:rFonts w:ascii="Arial Narrow" w:hAnsi="Arial Narrow"/>
                <w:sz w:val="20"/>
                <w:szCs w:val="20"/>
              </w:rPr>
            </w:pPr>
            <w:r w:rsidRPr="00272022">
              <w:rPr>
                <w:rFonts w:ascii="Arial Narrow" w:hAnsi="Arial Narrow"/>
                <w:sz w:val="20"/>
                <w:szCs w:val="20"/>
              </w:rPr>
              <w:t xml:space="preserve">h) </w:t>
            </w:r>
            <w:r w:rsidR="00AB2C7E" w:rsidRPr="00272022">
              <w:rPr>
                <w:rFonts w:ascii="Arial Narrow" w:hAnsi="Arial Narrow"/>
                <w:sz w:val="20"/>
                <w:szCs w:val="20"/>
              </w:rPr>
              <w:t>Bod 27 sa mení takto:</w:t>
            </w:r>
          </w:p>
          <w:p w14:paraId="52AC1A08" w14:textId="77777777" w:rsidR="00AB2C7E" w:rsidRPr="00272022" w:rsidRDefault="00AB2C7E" w:rsidP="00AB2C7E">
            <w:pPr>
              <w:adjustRightInd w:val="0"/>
              <w:jc w:val="both"/>
              <w:rPr>
                <w:rFonts w:ascii="Arial Narrow" w:hAnsi="Arial Narrow"/>
                <w:sz w:val="20"/>
                <w:szCs w:val="20"/>
              </w:rPr>
            </w:pPr>
          </w:p>
          <w:p w14:paraId="2F6F7E99" w14:textId="0A5E9192" w:rsidR="00AB2C7E" w:rsidRPr="00272022" w:rsidRDefault="007B580E" w:rsidP="007B580E">
            <w:pPr>
              <w:adjustRightInd w:val="0"/>
              <w:jc w:val="both"/>
              <w:rPr>
                <w:rFonts w:ascii="Arial Narrow" w:hAnsi="Arial Narrow"/>
                <w:sz w:val="20"/>
                <w:szCs w:val="20"/>
              </w:rPr>
            </w:pPr>
            <w:r w:rsidRPr="00272022">
              <w:rPr>
                <w:rFonts w:ascii="Arial Narrow" w:hAnsi="Arial Narrow"/>
                <w:sz w:val="20"/>
                <w:szCs w:val="20"/>
              </w:rPr>
              <w:t xml:space="preserve">i) </w:t>
            </w:r>
            <w:r w:rsidR="00AB2C7E" w:rsidRPr="00272022">
              <w:rPr>
                <w:rFonts w:ascii="Arial Narrow" w:hAnsi="Arial Narrow"/>
                <w:sz w:val="20"/>
                <w:szCs w:val="20"/>
              </w:rPr>
              <w:t xml:space="preserve">V prvom pododseku písm. c) sa bod ii) nahrádza takto: </w:t>
            </w:r>
          </w:p>
          <w:p w14:paraId="63587751" w14:textId="626B7DBB" w:rsidR="00AB2C7E" w:rsidRPr="00272022" w:rsidRDefault="007B580E" w:rsidP="00AB2C7E">
            <w:pPr>
              <w:adjustRightInd w:val="0"/>
              <w:jc w:val="both"/>
              <w:rPr>
                <w:rFonts w:ascii="Arial Narrow" w:hAnsi="Arial Narrow"/>
                <w:sz w:val="20"/>
                <w:szCs w:val="20"/>
              </w:rPr>
            </w:pPr>
            <w:r w:rsidRPr="00272022">
              <w:rPr>
                <w:rFonts w:ascii="Arial Narrow" w:hAnsi="Arial Narrow"/>
                <w:sz w:val="20"/>
                <w:szCs w:val="20"/>
              </w:rPr>
              <w:t>„</w:t>
            </w:r>
            <w:r w:rsidR="00AB2C7E" w:rsidRPr="00272022">
              <w:rPr>
                <w:rFonts w:ascii="Arial Narrow" w:hAnsi="Arial Narrow"/>
                <w:sz w:val="20"/>
                <w:szCs w:val="20"/>
              </w:rPr>
              <w:t xml:space="preserve">ii) čistý obrat v </w:t>
            </w:r>
            <w:r w:rsidR="00AB2C7E" w:rsidRPr="00C62867">
              <w:rPr>
                <w:rFonts w:ascii="Arial Narrow" w:hAnsi="Arial Narrow"/>
                <w:sz w:val="20"/>
                <w:szCs w:val="20"/>
              </w:rPr>
              <w:t>zmysle článku 2 bodu 5 smernice 2013/34/EÚ:</w:t>
            </w:r>
            <w:r w:rsidR="00AB2C7E" w:rsidRPr="00272022">
              <w:rPr>
                <w:rFonts w:ascii="Arial Narrow" w:hAnsi="Arial Narrow"/>
                <w:sz w:val="20"/>
                <w:szCs w:val="20"/>
              </w:rPr>
              <w:t xml:space="preserve"> 13 600 000 EUR;</w:t>
            </w:r>
            <w:r w:rsidRPr="00272022">
              <w:rPr>
                <w:rFonts w:ascii="Arial Narrow" w:hAnsi="Arial Narrow"/>
                <w:sz w:val="20"/>
                <w:szCs w:val="20"/>
              </w:rPr>
              <w:t>“</w:t>
            </w:r>
            <w:r w:rsidR="00AB2C7E" w:rsidRPr="00272022">
              <w:rPr>
                <w:rFonts w:ascii="Arial Narrow" w:hAnsi="Arial Narrow"/>
                <w:sz w:val="20"/>
                <w:szCs w:val="20"/>
              </w:rPr>
              <w:t xml:space="preserve">. </w:t>
            </w:r>
          </w:p>
          <w:p w14:paraId="53E6400E" w14:textId="77777777" w:rsidR="00AB2C7E" w:rsidRPr="00272022" w:rsidRDefault="00AB2C7E" w:rsidP="00AB2C7E">
            <w:pPr>
              <w:adjustRightInd w:val="0"/>
              <w:jc w:val="both"/>
              <w:rPr>
                <w:rFonts w:ascii="Arial Narrow" w:hAnsi="Arial Narrow"/>
                <w:sz w:val="20"/>
                <w:szCs w:val="20"/>
              </w:rPr>
            </w:pPr>
          </w:p>
          <w:p w14:paraId="45C154EF" w14:textId="021A4372" w:rsidR="00866826" w:rsidRDefault="00866826" w:rsidP="00AB2C7E">
            <w:pPr>
              <w:adjustRightInd w:val="0"/>
              <w:jc w:val="both"/>
              <w:rPr>
                <w:rFonts w:ascii="Arial Narrow" w:hAnsi="Arial Narrow"/>
                <w:sz w:val="20"/>
                <w:szCs w:val="20"/>
              </w:rPr>
            </w:pPr>
          </w:p>
          <w:p w14:paraId="4306F182" w14:textId="77777777" w:rsidR="00D775B7" w:rsidRPr="00272022" w:rsidRDefault="00D775B7" w:rsidP="00AB2C7E">
            <w:pPr>
              <w:adjustRightInd w:val="0"/>
              <w:jc w:val="both"/>
              <w:rPr>
                <w:rFonts w:ascii="Arial Narrow" w:hAnsi="Arial Narrow"/>
                <w:sz w:val="20"/>
                <w:szCs w:val="20"/>
              </w:rPr>
            </w:pPr>
          </w:p>
          <w:p w14:paraId="45962B32" w14:textId="77777777" w:rsidR="005258BE" w:rsidRDefault="00AB2C7E" w:rsidP="007A1AC7">
            <w:pPr>
              <w:adjustRightInd w:val="0"/>
              <w:jc w:val="both"/>
              <w:rPr>
                <w:rFonts w:ascii="Arial Narrow" w:hAnsi="Arial Narrow"/>
                <w:sz w:val="20"/>
                <w:szCs w:val="20"/>
              </w:rPr>
            </w:pPr>
            <w:r w:rsidRPr="00817328">
              <w:rPr>
                <w:rFonts w:ascii="Arial Narrow" w:hAnsi="Arial Narrow"/>
                <w:sz w:val="20"/>
                <w:szCs w:val="20"/>
              </w:rPr>
              <w:t>ii)</w:t>
            </w:r>
            <w:r w:rsidRPr="006D65BF">
              <w:rPr>
                <w:rFonts w:ascii="Arial Narrow" w:hAnsi="Arial Narrow"/>
                <w:sz w:val="20"/>
                <w:szCs w:val="20"/>
              </w:rPr>
              <w:t xml:space="preserve"> V druhom pododseku sa slová „smernice 83/349/EHS“ nahrádzajú slovami „smernice 2013/34/EÚ</w:t>
            </w:r>
            <w:r w:rsidR="007B580E" w:rsidRPr="006D65BF">
              <w:rPr>
                <w:rFonts w:ascii="Arial Narrow" w:hAnsi="Arial Narrow"/>
                <w:sz w:val="20"/>
                <w:szCs w:val="20"/>
              </w:rPr>
              <w:t>“.</w:t>
            </w:r>
          </w:p>
          <w:p w14:paraId="28B1CF9F" w14:textId="39E2FE5A" w:rsidR="00C62867" w:rsidRPr="00272022" w:rsidRDefault="00C62867" w:rsidP="007A1AC7">
            <w:pPr>
              <w:adjustRightInd w:val="0"/>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E2F69EF" w14:textId="2AF98998" w:rsidR="005258BE" w:rsidRPr="00272022" w:rsidRDefault="006D5B04" w:rsidP="005258BE">
            <w:pPr>
              <w:jc w:val="center"/>
              <w:rPr>
                <w:sz w:val="20"/>
                <w:szCs w:val="20"/>
              </w:rPr>
            </w:pPr>
            <w:r>
              <w:rPr>
                <w:sz w:val="20"/>
                <w:szCs w:val="20"/>
              </w:rPr>
              <w:lastRenderedPageBreak/>
              <w:t>n.</w:t>
            </w:r>
            <w:r w:rsidR="00FE6138">
              <w:rPr>
                <w:sz w:val="20"/>
                <w:szCs w:val="20"/>
              </w:rPr>
              <w:t xml:space="preserve"> </w:t>
            </w:r>
            <w:r>
              <w:rPr>
                <w:sz w:val="20"/>
                <w:szCs w:val="20"/>
              </w:rPr>
              <w:t>a.</w:t>
            </w:r>
          </w:p>
          <w:p w14:paraId="3BC96CBB" w14:textId="77777777" w:rsidR="0063684E" w:rsidRPr="00272022" w:rsidRDefault="0063684E" w:rsidP="005258BE">
            <w:pPr>
              <w:jc w:val="center"/>
              <w:rPr>
                <w:sz w:val="20"/>
                <w:szCs w:val="20"/>
              </w:rPr>
            </w:pPr>
          </w:p>
          <w:p w14:paraId="40CEF155" w14:textId="77777777" w:rsidR="0063684E" w:rsidRDefault="0063684E" w:rsidP="005258BE">
            <w:pPr>
              <w:jc w:val="center"/>
              <w:rPr>
                <w:sz w:val="20"/>
                <w:szCs w:val="20"/>
              </w:rPr>
            </w:pPr>
          </w:p>
          <w:p w14:paraId="31B202AB" w14:textId="77777777" w:rsidR="00866826" w:rsidRPr="00272022" w:rsidRDefault="00866826" w:rsidP="005258BE">
            <w:pPr>
              <w:jc w:val="center"/>
              <w:rPr>
                <w:sz w:val="20"/>
                <w:szCs w:val="20"/>
              </w:rPr>
            </w:pPr>
          </w:p>
          <w:p w14:paraId="363A7CE2" w14:textId="77777777" w:rsidR="0063684E" w:rsidRPr="00272022" w:rsidRDefault="0063684E" w:rsidP="005258BE">
            <w:pPr>
              <w:jc w:val="center"/>
              <w:rPr>
                <w:sz w:val="20"/>
                <w:szCs w:val="20"/>
              </w:rPr>
            </w:pPr>
          </w:p>
          <w:p w14:paraId="2E15D9E2" w14:textId="085C3126" w:rsidR="0063684E" w:rsidRPr="00272022" w:rsidRDefault="0063684E" w:rsidP="005258BE">
            <w:pPr>
              <w:jc w:val="center"/>
              <w:rPr>
                <w:sz w:val="20"/>
                <w:szCs w:val="20"/>
              </w:rPr>
            </w:pPr>
            <w:r w:rsidRPr="00272022">
              <w:rPr>
                <w:sz w:val="20"/>
                <w:szCs w:val="20"/>
              </w:rPr>
              <w:t>N</w:t>
            </w:r>
          </w:p>
          <w:p w14:paraId="341A31B7" w14:textId="77777777" w:rsidR="00AB2C7E" w:rsidRPr="00272022" w:rsidRDefault="00AB2C7E" w:rsidP="005258BE">
            <w:pPr>
              <w:jc w:val="center"/>
              <w:rPr>
                <w:sz w:val="20"/>
                <w:szCs w:val="20"/>
              </w:rPr>
            </w:pPr>
          </w:p>
          <w:p w14:paraId="3D1ECD87" w14:textId="77777777" w:rsidR="00AB2C7E" w:rsidRPr="00272022" w:rsidRDefault="00AB2C7E" w:rsidP="005258BE">
            <w:pPr>
              <w:jc w:val="center"/>
              <w:rPr>
                <w:sz w:val="20"/>
                <w:szCs w:val="20"/>
              </w:rPr>
            </w:pPr>
          </w:p>
          <w:p w14:paraId="0B54388E" w14:textId="77777777" w:rsidR="00AB2C7E" w:rsidRPr="00272022" w:rsidRDefault="00AB2C7E" w:rsidP="005258BE">
            <w:pPr>
              <w:jc w:val="center"/>
              <w:rPr>
                <w:sz w:val="20"/>
                <w:szCs w:val="20"/>
              </w:rPr>
            </w:pPr>
          </w:p>
          <w:p w14:paraId="5CAB5846" w14:textId="77777777" w:rsidR="00AB2C7E" w:rsidRPr="00272022" w:rsidRDefault="00AB2C7E" w:rsidP="005258BE">
            <w:pPr>
              <w:jc w:val="center"/>
              <w:rPr>
                <w:sz w:val="20"/>
                <w:szCs w:val="20"/>
              </w:rPr>
            </w:pPr>
          </w:p>
          <w:p w14:paraId="58C464A5" w14:textId="77777777" w:rsidR="00AB2C7E" w:rsidRDefault="00AB2C7E" w:rsidP="005258BE">
            <w:pPr>
              <w:jc w:val="center"/>
              <w:rPr>
                <w:sz w:val="20"/>
                <w:szCs w:val="20"/>
              </w:rPr>
            </w:pPr>
          </w:p>
          <w:p w14:paraId="6DC7B9C3" w14:textId="77777777" w:rsidR="00866826" w:rsidRPr="00272022" w:rsidRDefault="00866826" w:rsidP="005258BE">
            <w:pPr>
              <w:jc w:val="center"/>
              <w:rPr>
                <w:sz w:val="20"/>
                <w:szCs w:val="20"/>
              </w:rPr>
            </w:pPr>
          </w:p>
          <w:p w14:paraId="58F72653" w14:textId="77777777" w:rsidR="00AB2C7E" w:rsidRPr="00272022" w:rsidRDefault="00AB2C7E" w:rsidP="005258BE">
            <w:pPr>
              <w:jc w:val="center"/>
              <w:rPr>
                <w:sz w:val="20"/>
                <w:szCs w:val="20"/>
              </w:rPr>
            </w:pPr>
          </w:p>
          <w:p w14:paraId="2595628C" w14:textId="77777777" w:rsidR="00394227" w:rsidRDefault="00394227" w:rsidP="005258BE">
            <w:pPr>
              <w:jc w:val="center"/>
              <w:rPr>
                <w:sz w:val="20"/>
                <w:szCs w:val="20"/>
              </w:rPr>
            </w:pPr>
          </w:p>
          <w:p w14:paraId="5FDF1C23" w14:textId="77777777" w:rsidR="00394227" w:rsidRDefault="00394227" w:rsidP="005258BE">
            <w:pPr>
              <w:jc w:val="center"/>
              <w:rPr>
                <w:sz w:val="20"/>
                <w:szCs w:val="20"/>
              </w:rPr>
            </w:pPr>
          </w:p>
          <w:p w14:paraId="39E71AA8" w14:textId="3014BA10" w:rsidR="00AB2C7E" w:rsidRPr="00272022" w:rsidRDefault="006D65BF" w:rsidP="005258BE">
            <w:pPr>
              <w:jc w:val="center"/>
              <w:rPr>
                <w:sz w:val="20"/>
                <w:szCs w:val="20"/>
              </w:rPr>
            </w:pPr>
            <w:r>
              <w:rPr>
                <w:sz w:val="20"/>
                <w:szCs w:val="20"/>
              </w:rPr>
              <w:t>n.</w:t>
            </w:r>
            <w:r w:rsidR="00FE6138">
              <w:rPr>
                <w:sz w:val="20"/>
                <w:szCs w:val="20"/>
              </w:rPr>
              <w:t xml:space="preserve"> </w:t>
            </w:r>
            <w:r>
              <w:rPr>
                <w:sz w:val="20"/>
                <w:szCs w:val="20"/>
              </w:rPr>
              <w:t>a.</w:t>
            </w:r>
          </w:p>
          <w:p w14:paraId="15968B0F" w14:textId="77777777" w:rsidR="00AB2C7E" w:rsidRPr="00272022" w:rsidRDefault="00AB2C7E" w:rsidP="005258BE">
            <w:pPr>
              <w:jc w:val="center"/>
              <w:rPr>
                <w:sz w:val="20"/>
                <w:szCs w:val="20"/>
              </w:rPr>
            </w:pPr>
          </w:p>
          <w:p w14:paraId="77A97CBF" w14:textId="77777777" w:rsidR="00AB2C7E" w:rsidRPr="00272022" w:rsidRDefault="00AB2C7E" w:rsidP="005258BE">
            <w:pPr>
              <w:jc w:val="center"/>
              <w:rPr>
                <w:sz w:val="20"/>
                <w:szCs w:val="20"/>
              </w:rPr>
            </w:pPr>
          </w:p>
          <w:p w14:paraId="3C10B8EB" w14:textId="77777777" w:rsidR="00AB2C7E" w:rsidRPr="00272022" w:rsidRDefault="00AB2C7E" w:rsidP="005258BE">
            <w:pPr>
              <w:jc w:val="center"/>
              <w:rPr>
                <w:sz w:val="20"/>
                <w:szCs w:val="20"/>
              </w:rPr>
            </w:pPr>
          </w:p>
          <w:p w14:paraId="6609B9CC" w14:textId="77777777" w:rsidR="00AB2C7E" w:rsidRPr="00272022" w:rsidRDefault="00AB2C7E" w:rsidP="005258BE">
            <w:pPr>
              <w:jc w:val="center"/>
              <w:rPr>
                <w:sz w:val="20"/>
                <w:szCs w:val="20"/>
              </w:rPr>
            </w:pPr>
          </w:p>
          <w:p w14:paraId="4138179C" w14:textId="6AF9BE39" w:rsidR="00AB2C7E" w:rsidRDefault="00AB2C7E" w:rsidP="005258BE">
            <w:pPr>
              <w:jc w:val="center"/>
              <w:rPr>
                <w:sz w:val="20"/>
                <w:szCs w:val="20"/>
              </w:rPr>
            </w:pPr>
          </w:p>
          <w:p w14:paraId="03F922D7" w14:textId="07BA49A2" w:rsidR="006D65BF" w:rsidRDefault="006D65BF" w:rsidP="005258BE">
            <w:pPr>
              <w:jc w:val="center"/>
              <w:rPr>
                <w:sz w:val="20"/>
                <w:szCs w:val="20"/>
              </w:rPr>
            </w:pPr>
          </w:p>
          <w:p w14:paraId="10A76FD2" w14:textId="027985F6" w:rsidR="006D65BF" w:rsidRDefault="006D65BF" w:rsidP="005258BE">
            <w:pPr>
              <w:jc w:val="center"/>
              <w:rPr>
                <w:sz w:val="20"/>
                <w:szCs w:val="20"/>
              </w:rPr>
            </w:pPr>
          </w:p>
          <w:p w14:paraId="0B14EA77" w14:textId="3C737E45" w:rsidR="006D65BF" w:rsidRDefault="006D65BF" w:rsidP="005258BE">
            <w:pPr>
              <w:jc w:val="center"/>
              <w:rPr>
                <w:sz w:val="20"/>
                <w:szCs w:val="20"/>
              </w:rPr>
            </w:pPr>
          </w:p>
          <w:p w14:paraId="35BFFFE3" w14:textId="77777777" w:rsidR="006D65BF" w:rsidRDefault="006D65BF" w:rsidP="005258BE">
            <w:pPr>
              <w:jc w:val="center"/>
              <w:rPr>
                <w:sz w:val="20"/>
                <w:szCs w:val="20"/>
              </w:rPr>
            </w:pPr>
          </w:p>
          <w:p w14:paraId="48A050BB" w14:textId="77777777" w:rsidR="00FE6138" w:rsidRPr="00272022" w:rsidRDefault="00FE6138" w:rsidP="005258BE">
            <w:pPr>
              <w:jc w:val="center"/>
              <w:rPr>
                <w:sz w:val="20"/>
                <w:szCs w:val="20"/>
              </w:rPr>
            </w:pPr>
          </w:p>
          <w:p w14:paraId="02D7BD82" w14:textId="77777777" w:rsidR="007B580E" w:rsidRPr="00272022" w:rsidRDefault="007B580E" w:rsidP="005258BE">
            <w:pPr>
              <w:jc w:val="center"/>
              <w:rPr>
                <w:sz w:val="20"/>
                <w:szCs w:val="20"/>
              </w:rPr>
            </w:pPr>
          </w:p>
          <w:p w14:paraId="42A719E9" w14:textId="77777777" w:rsidR="007B580E" w:rsidRPr="00272022" w:rsidRDefault="007B580E" w:rsidP="005258BE">
            <w:pPr>
              <w:jc w:val="center"/>
              <w:rPr>
                <w:sz w:val="20"/>
                <w:szCs w:val="20"/>
              </w:rPr>
            </w:pPr>
          </w:p>
          <w:p w14:paraId="694AFD78" w14:textId="4E387792" w:rsidR="007B580E" w:rsidRPr="00272022" w:rsidRDefault="006D65BF" w:rsidP="005258BE">
            <w:pPr>
              <w:jc w:val="center"/>
              <w:rPr>
                <w:sz w:val="20"/>
                <w:szCs w:val="20"/>
              </w:rPr>
            </w:pPr>
            <w:r>
              <w:rPr>
                <w:sz w:val="20"/>
                <w:szCs w:val="20"/>
              </w:rPr>
              <w:t>n.</w:t>
            </w:r>
            <w:r w:rsidR="00FE6138">
              <w:rPr>
                <w:sz w:val="20"/>
                <w:szCs w:val="20"/>
              </w:rPr>
              <w:t xml:space="preserve"> </w:t>
            </w:r>
            <w:r>
              <w:rPr>
                <w:sz w:val="20"/>
                <w:szCs w:val="20"/>
              </w:rPr>
              <w:t>a.</w:t>
            </w:r>
          </w:p>
          <w:p w14:paraId="1436B06C" w14:textId="77777777" w:rsidR="007B580E" w:rsidRDefault="007B580E" w:rsidP="005258BE">
            <w:pPr>
              <w:jc w:val="center"/>
              <w:rPr>
                <w:sz w:val="20"/>
                <w:szCs w:val="20"/>
              </w:rPr>
            </w:pPr>
          </w:p>
          <w:p w14:paraId="60D1C94B" w14:textId="77777777" w:rsidR="00866826" w:rsidRPr="00272022" w:rsidRDefault="00866826" w:rsidP="005258BE">
            <w:pPr>
              <w:jc w:val="center"/>
              <w:rPr>
                <w:sz w:val="20"/>
                <w:szCs w:val="20"/>
              </w:rPr>
            </w:pPr>
          </w:p>
          <w:p w14:paraId="513FB1AE" w14:textId="77777777" w:rsidR="007B580E" w:rsidRPr="00272022" w:rsidRDefault="007B580E" w:rsidP="005258BE">
            <w:pPr>
              <w:jc w:val="center"/>
              <w:rPr>
                <w:sz w:val="20"/>
                <w:szCs w:val="20"/>
              </w:rPr>
            </w:pPr>
          </w:p>
          <w:p w14:paraId="1F381496" w14:textId="77777777" w:rsidR="007B580E" w:rsidRPr="00272022" w:rsidRDefault="007B580E" w:rsidP="005258BE">
            <w:pPr>
              <w:jc w:val="center"/>
              <w:rPr>
                <w:sz w:val="20"/>
                <w:szCs w:val="20"/>
              </w:rPr>
            </w:pPr>
          </w:p>
          <w:p w14:paraId="083BE8B2" w14:textId="0A039183" w:rsidR="007B580E" w:rsidRDefault="007B580E" w:rsidP="005258BE">
            <w:pPr>
              <w:jc w:val="center"/>
              <w:rPr>
                <w:sz w:val="20"/>
                <w:szCs w:val="20"/>
              </w:rPr>
            </w:pPr>
          </w:p>
          <w:p w14:paraId="45F20B5B" w14:textId="71AA87CF" w:rsidR="007A1AC7" w:rsidRDefault="007A1AC7" w:rsidP="005258BE">
            <w:pPr>
              <w:jc w:val="center"/>
              <w:rPr>
                <w:sz w:val="20"/>
                <w:szCs w:val="20"/>
              </w:rPr>
            </w:pPr>
          </w:p>
          <w:p w14:paraId="362903AA" w14:textId="5E7E6726" w:rsidR="007A1AC7" w:rsidRDefault="007A1AC7" w:rsidP="005258BE">
            <w:pPr>
              <w:jc w:val="center"/>
              <w:rPr>
                <w:sz w:val="20"/>
                <w:szCs w:val="20"/>
              </w:rPr>
            </w:pPr>
          </w:p>
          <w:p w14:paraId="32480734" w14:textId="10492D09" w:rsidR="007A1AC7" w:rsidRDefault="007A1AC7" w:rsidP="005258BE">
            <w:pPr>
              <w:jc w:val="center"/>
              <w:rPr>
                <w:sz w:val="20"/>
                <w:szCs w:val="20"/>
              </w:rPr>
            </w:pPr>
          </w:p>
          <w:p w14:paraId="62516F42" w14:textId="692631A2" w:rsidR="007A1AC7" w:rsidRDefault="007A1AC7" w:rsidP="005258BE">
            <w:pPr>
              <w:jc w:val="center"/>
              <w:rPr>
                <w:sz w:val="20"/>
                <w:szCs w:val="20"/>
              </w:rPr>
            </w:pPr>
          </w:p>
          <w:p w14:paraId="794AFAF3" w14:textId="4C8A3A15" w:rsidR="007A1AC7" w:rsidRDefault="007A1AC7" w:rsidP="005258BE">
            <w:pPr>
              <w:jc w:val="center"/>
              <w:rPr>
                <w:sz w:val="20"/>
                <w:szCs w:val="20"/>
              </w:rPr>
            </w:pPr>
          </w:p>
          <w:p w14:paraId="763DE58D" w14:textId="77777777" w:rsidR="007A1AC7" w:rsidRPr="00272022" w:rsidRDefault="007A1AC7" w:rsidP="005258BE">
            <w:pPr>
              <w:jc w:val="center"/>
              <w:rPr>
                <w:sz w:val="20"/>
                <w:szCs w:val="20"/>
              </w:rPr>
            </w:pPr>
          </w:p>
          <w:p w14:paraId="2D0A6866" w14:textId="316C4F42" w:rsidR="007B580E" w:rsidRPr="00272022" w:rsidRDefault="007B580E" w:rsidP="005258BE">
            <w:pPr>
              <w:jc w:val="center"/>
              <w:rPr>
                <w:sz w:val="20"/>
                <w:szCs w:val="20"/>
              </w:rPr>
            </w:pPr>
            <w:r w:rsidRPr="00272022">
              <w:rPr>
                <w:sz w:val="20"/>
                <w:szCs w:val="20"/>
              </w:rPr>
              <w:t>N</w:t>
            </w:r>
          </w:p>
          <w:p w14:paraId="067B2361" w14:textId="77777777" w:rsidR="007B580E" w:rsidRPr="00272022" w:rsidRDefault="007B580E" w:rsidP="005258BE">
            <w:pPr>
              <w:jc w:val="center"/>
              <w:rPr>
                <w:sz w:val="20"/>
                <w:szCs w:val="20"/>
              </w:rPr>
            </w:pPr>
          </w:p>
          <w:p w14:paraId="1C047EF2" w14:textId="77777777" w:rsidR="007B580E" w:rsidRPr="00272022" w:rsidRDefault="007B580E" w:rsidP="005258BE">
            <w:pPr>
              <w:jc w:val="center"/>
              <w:rPr>
                <w:sz w:val="20"/>
                <w:szCs w:val="20"/>
              </w:rPr>
            </w:pPr>
          </w:p>
          <w:p w14:paraId="516ABC3E" w14:textId="563A8893" w:rsidR="00D775B7" w:rsidRDefault="00D775B7" w:rsidP="005258BE">
            <w:pPr>
              <w:jc w:val="center"/>
              <w:rPr>
                <w:sz w:val="20"/>
                <w:szCs w:val="20"/>
              </w:rPr>
            </w:pPr>
          </w:p>
          <w:p w14:paraId="1E965D79" w14:textId="77777777" w:rsidR="00394227" w:rsidRPr="00272022" w:rsidRDefault="00394227" w:rsidP="005258BE">
            <w:pPr>
              <w:jc w:val="center"/>
              <w:rPr>
                <w:sz w:val="20"/>
                <w:szCs w:val="20"/>
              </w:rPr>
            </w:pPr>
          </w:p>
          <w:p w14:paraId="3CC6470A" w14:textId="77777777" w:rsidR="00D775B7" w:rsidRDefault="00D775B7" w:rsidP="005258BE">
            <w:pPr>
              <w:jc w:val="center"/>
              <w:rPr>
                <w:sz w:val="20"/>
                <w:szCs w:val="20"/>
              </w:rPr>
            </w:pPr>
          </w:p>
          <w:p w14:paraId="677262B9" w14:textId="77777777" w:rsidR="007A1AC7" w:rsidRDefault="007A1AC7" w:rsidP="00394227">
            <w:pPr>
              <w:jc w:val="center"/>
              <w:rPr>
                <w:sz w:val="20"/>
                <w:szCs w:val="20"/>
              </w:rPr>
            </w:pPr>
          </w:p>
          <w:p w14:paraId="11687E95" w14:textId="6750035D" w:rsidR="0063684E" w:rsidRPr="00272022" w:rsidRDefault="006D65BF" w:rsidP="00394227">
            <w:pPr>
              <w:jc w:val="center"/>
              <w:rPr>
                <w:sz w:val="20"/>
                <w:szCs w:val="20"/>
              </w:rPr>
            </w:pPr>
            <w:r>
              <w:rPr>
                <w:sz w:val="20"/>
                <w:szCs w:val="20"/>
              </w:rPr>
              <w:t>n.</w:t>
            </w:r>
            <w:r w:rsidR="00FE6138">
              <w:rPr>
                <w:sz w:val="20"/>
                <w:szCs w:val="20"/>
              </w:rPr>
              <w:t xml:space="preserve"> </w:t>
            </w:r>
            <w:r>
              <w:rPr>
                <w:sz w:val="20"/>
                <w:szCs w:val="20"/>
              </w:rPr>
              <w:t>a.</w:t>
            </w:r>
          </w:p>
        </w:tc>
        <w:tc>
          <w:tcPr>
            <w:tcW w:w="851" w:type="dxa"/>
            <w:tcBorders>
              <w:top w:val="single" w:sz="4" w:space="0" w:color="auto"/>
              <w:left w:val="nil"/>
              <w:bottom w:val="single" w:sz="4" w:space="0" w:color="auto"/>
              <w:right w:val="single" w:sz="4" w:space="0" w:color="auto"/>
            </w:tcBorders>
          </w:tcPr>
          <w:p w14:paraId="6897EBD2" w14:textId="77777777" w:rsidR="005258BE" w:rsidRDefault="005258BE" w:rsidP="005258BE">
            <w:pPr>
              <w:jc w:val="center"/>
              <w:rPr>
                <w:b/>
                <w:bCs/>
                <w:sz w:val="20"/>
                <w:szCs w:val="20"/>
              </w:rPr>
            </w:pPr>
          </w:p>
          <w:p w14:paraId="2F7C3E5B" w14:textId="77777777" w:rsidR="00866826" w:rsidRDefault="00866826" w:rsidP="005258BE">
            <w:pPr>
              <w:jc w:val="center"/>
              <w:rPr>
                <w:b/>
                <w:bCs/>
                <w:sz w:val="20"/>
                <w:szCs w:val="20"/>
              </w:rPr>
            </w:pPr>
          </w:p>
          <w:p w14:paraId="21F1581F" w14:textId="77777777" w:rsidR="00866826" w:rsidRDefault="00866826" w:rsidP="005258BE">
            <w:pPr>
              <w:jc w:val="center"/>
              <w:rPr>
                <w:b/>
                <w:bCs/>
                <w:sz w:val="20"/>
                <w:szCs w:val="20"/>
              </w:rPr>
            </w:pPr>
          </w:p>
          <w:p w14:paraId="054BD72A" w14:textId="77777777" w:rsidR="00866826" w:rsidRDefault="00866826" w:rsidP="005258BE">
            <w:pPr>
              <w:jc w:val="center"/>
              <w:rPr>
                <w:b/>
                <w:bCs/>
                <w:sz w:val="20"/>
                <w:szCs w:val="20"/>
              </w:rPr>
            </w:pPr>
          </w:p>
          <w:p w14:paraId="530FA733" w14:textId="77777777" w:rsidR="00866826" w:rsidRDefault="00866826" w:rsidP="005258BE">
            <w:pPr>
              <w:jc w:val="center"/>
              <w:rPr>
                <w:b/>
                <w:bCs/>
                <w:sz w:val="20"/>
                <w:szCs w:val="20"/>
              </w:rPr>
            </w:pPr>
          </w:p>
          <w:p w14:paraId="4182A3F7" w14:textId="77777777" w:rsidR="00866826" w:rsidRDefault="00866826" w:rsidP="00866826">
            <w:pPr>
              <w:jc w:val="center"/>
              <w:rPr>
                <w:sz w:val="20"/>
                <w:szCs w:val="20"/>
              </w:rPr>
            </w:pPr>
            <w:r>
              <w:rPr>
                <w:sz w:val="20"/>
                <w:szCs w:val="20"/>
              </w:rPr>
              <w:t>39/2015</w:t>
            </w:r>
          </w:p>
          <w:p w14:paraId="4BD90A27" w14:textId="77777777" w:rsidR="00866826" w:rsidRPr="00893D2A" w:rsidRDefault="00866826" w:rsidP="00866826">
            <w:pPr>
              <w:jc w:val="center"/>
              <w:rPr>
                <w:sz w:val="20"/>
                <w:szCs w:val="20"/>
              </w:rPr>
            </w:pPr>
            <w:r>
              <w:rPr>
                <w:sz w:val="20"/>
                <w:szCs w:val="20"/>
              </w:rPr>
              <w:t>a</w:t>
            </w:r>
          </w:p>
          <w:p w14:paraId="606768AF" w14:textId="77777777" w:rsidR="00866826" w:rsidRPr="00893D2A" w:rsidRDefault="00866826" w:rsidP="00866826">
            <w:pPr>
              <w:jc w:val="center"/>
              <w:rPr>
                <w:b/>
                <w:bCs/>
                <w:sz w:val="20"/>
                <w:szCs w:val="20"/>
              </w:rPr>
            </w:pPr>
            <w:r w:rsidRPr="00893D2A">
              <w:rPr>
                <w:b/>
                <w:bCs/>
                <w:sz w:val="20"/>
                <w:szCs w:val="20"/>
              </w:rPr>
              <w:t>návrh</w:t>
            </w:r>
          </w:p>
          <w:p w14:paraId="67CAE9FD" w14:textId="77777777" w:rsidR="00866826" w:rsidRDefault="00866826" w:rsidP="00866826">
            <w:pPr>
              <w:jc w:val="center"/>
              <w:rPr>
                <w:b/>
                <w:bCs/>
                <w:sz w:val="20"/>
                <w:szCs w:val="20"/>
              </w:rPr>
            </w:pPr>
            <w:r w:rsidRPr="00893D2A">
              <w:rPr>
                <w:b/>
                <w:bCs/>
                <w:sz w:val="20"/>
                <w:szCs w:val="20"/>
              </w:rPr>
              <w:t>zákona</w:t>
            </w:r>
          </w:p>
          <w:p w14:paraId="5322FA9D" w14:textId="1571E069" w:rsidR="00536BCC" w:rsidRDefault="00536BCC" w:rsidP="00866826">
            <w:pPr>
              <w:jc w:val="center"/>
              <w:rPr>
                <w:b/>
                <w:bCs/>
                <w:sz w:val="20"/>
                <w:szCs w:val="20"/>
              </w:rPr>
            </w:pPr>
            <w:r>
              <w:rPr>
                <w:b/>
                <w:bCs/>
                <w:sz w:val="20"/>
                <w:szCs w:val="20"/>
              </w:rPr>
              <w:t>čl. I</w:t>
            </w:r>
          </w:p>
          <w:p w14:paraId="06BDC2B4" w14:textId="77777777" w:rsidR="00866826" w:rsidRDefault="00866826" w:rsidP="00866826">
            <w:pPr>
              <w:jc w:val="center"/>
              <w:rPr>
                <w:b/>
                <w:bCs/>
                <w:sz w:val="20"/>
                <w:szCs w:val="20"/>
              </w:rPr>
            </w:pPr>
          </w:p>
          <w:p w14:paraId="7FFA65ED" w14:textId="77777777" w:rsidR="00866826" w:rsidRDefault="00866826" w:rsidP="00866826">
            <w:pPr>
              <w:jc w:val="center"/>
              <w:rPr>
                <w:b/>
                <w:bCs/>
                <w:sz w:val="20"/>
                <w:szCs w:val="20"/>
              </w:rPr>
            </w:pPr>
          </w:p>
          <w:p w14:paraId="61020D96" w14:textId="77777777" w:rsidR="00866826" w:rsidRDefault="00866826" w:rsidP="00866826">
            <w:pPr>
              <w:jc w:val="center"/>
              <w:rPr>
                <w:b/>
                <w:bCs/>
                <w:sz w:val="20"/>
                <w:szCs w:val="20"/>
              </w:rPr>
            </w:pPr>
          </w:p>
          <w:p w14:paraId="16F5638B" w14:textId="77777777" w:rsidR="00866826" w:rsidRDefault="00866826" w:rsidP="00866826">
            <w:pPr>
              <w:jc w:val="center"/>
              <w:rPr>
                <w:b/>
                <w:bCs/>
                <w:sz w:val="20"/>
                <w:szCs w:val="20"/>
              </w:rPr>
            </w:pPr>
          </w:p>
          <w:p w14:paraId="01F49C8D" w14:textId="77777777" w:rsidR="00866826" w:rsidRDefault="00866826" w:rsidP="00866826">
            <w:pPr>
              <w:jc w:val="center"/>
              <w:rPr>
                <w:b/>
                <w:bCs/>
                <w:sz w:val="20"/>
                <w:szCs w:val="20"/>
              </w:rPr>
            </w:pPr>
          </w:p>
          <w:p w14:paraId="7EEAD2CB" w14:textId="77777777" w:rsidR="00866826" w:rsidRDefault="00866826" w:rsidP="00866826">
            <w:pPr>
              <w:jc w:val="center"/>
              <w:rPr>
                <w:b/>
                <w:bCs/>
                <w:sz w:val="20"/>
                <w:szCs w:val="20"/>
              </w:rPr>
            </w:pPr>
          </w:p>
          <w:p w14:paraId="1EF6E95E" w14:textId="77777777" w:rsidR="00866826" w:rsidRDefault="00866826" w:rsidP="00866826">
            <w:pPr>
              <w:jc w:val="center"/>
              <w:rPr>
                <w:b/>
                <w:bCs/>
                <w:sz w:val="20"/>
                <w:szCs w:val="20"/>
              </w:rPr>
            </w:pPr>
          </w:p>
          <w:p w14:paraId="636EAA0E" w14:textId="77777777" w:rsidR="00866826" w:rsidRDefault="00866826" w:rsidP="00866826">
            <w:pPr>
              <w:jc w:val="center"/>
              <w:rPr>
                <w:b/>
                <w:bCs/>
                <w:sz w:val="20"/>
                <w:szCs w:val="20"/>
              </w:rPr>
            </w:pPr>
          </w:p>
          <w:p w14:paraId="46E67795" w14:textId="77777777" w:rsidR="00866826" w:rsidRDefault="00866826" w:rsidP="00866826">
            <w:pPr>
              <w:jc w:val="center"/>
              <w:rPr>
                <w:b/>
                <w:bCs/>
                <w:sz w:val="20"/>
                <w:szCs w:val="20"/>
              </w:rPr>
            </w:pPr>
          </w:p>
          <w:p w14:paraId="48A6CD14" w14:textId="77777777" w:rsidR="00866826" w:rsidRDefault="00866826" w:rsidP="00866826">
            <w:pPr>
              <w:jc w:val="center"/>
              <w:rPr>
                <w:b/>
                <w:bCs/>
                <w:sz w:val="20"/>
                <w:szCs w:val="20"/>
              </w:rPr>
            </w:pPr>
          </w:p>
          <w:p w14:paraId="6BC079D8" w14:textId="77777777" w:rsidR="00866826" w:rsidRDefault="00866826" w:rsidP="00866826">
            <w:pPr>
              <w:jc w:val="center"/>
              <w:rPr>
                <w:b/>
                <w:bCs/>
                <w:sz w:val="20"/>
                <w:szCs w:val="20"/>
              </w:rPr>
            </w:pPr>
          </w:p>
          <w:p w14:paraId="2CAE7169" w14:textId="77777777" w:rsidR="00866826" w:rsidRDefault="00866826" w:rsidP="00866826">
            <w:pPr>
              <w:jc w:val="center"/>
              <w:rPr>
                <w:b/>
                <w:bCs/>
                <w:sz w:val="20"/>
                <w:szCs w:val="20"/>
              </w:rPr>
            </w:pPr>
          </w:p>
          <w:p w14:paraId="5F39192D" w14:textId="77777777" w:rsidR="00866826" w:rsidRDefault="00866826" w:rsidP="00866826">
            <w:pPr>
              <w:jc w:val="center"/>
              <w:rPr>
                <w:b/>
                <w:bCs/>
                <w:sz w:val="20"/>
                <w:szCs w:val="20"/>
              </w:rPr>
            </w:pPr>
          </w:p>
          <w:p w14:paraId="6D8A2AE8" w14:textId="77777777" w:rsidR="00866826" w:rsidRDefault="00866826" w:rsidP="00866826">
            <w:pPr>
              <w:jc w:val="center"/>
              <w:rPr>
                <w:b/>
                <w:bCs/>
                <w:sz w:val="20"/>
                <w:szCs w:val="20"/>
              </w:rPr>
            </w:pPr>
          </w:p>
          <w:p w14:paraId="6956C8A7" w14:textId="77777777" w:rsidR="00866826" w:rsidRDefault="00866826" w:rsidP="00866826">
            <w:pPr>
              <w:jc w:val="center"/>
              <w:rPr>
                <w:b/>
                <w:bCs/>
                <w:sz w:val="20"/>
                <w:szCs w:val="20"/>
              </w:rPr>
            </w:pPr>
          </w:p>
          <w:p w14:paraId="1A7420C8" w14:textId="77777777" w:rsidR="00866826" w:rsidRDefault="00866826" w:rsidP="00866826">
            <w:pPr>
              <w:jc w:val="center"/>
              <w:rPr>
                <w:b/>
                <w:bCs/>
                <w:sz w:val="20"/>
                <w:szCs w:val="20"/>
              </w:rPr>
            </w:pPr>
          </w:p>
          <w:p w14:paraId="33E9B7DB" w14:textId="77777777" w:rsidR="00866826" w:rsidRDefault="00866826" w:rsidP="00866826">
            <w:pPr>
              <w:jc w:val="center"/>
              <w:rPr>
                <w:b/>
                <w:bCs/>
                <w:sz w:val="20"/>
                <w:szCs w:val="20"/>
              </w:rPr>
            </w:pPr>
          </w:p>
          <w:p w14:paraId="17A00086" w14:textId="77777777" w:rsidR="00866826" w:rsidRDefault="00866826" w:rsidP="00866826">
            <w:pPr>
              <w:jc w:val="center"/>
              <w:rPr>
                <w:b/>
                <w:bCs/>
                <w:sz w:val="20"/>
                <w:szCs w:val="20"/>
              </w:rPr>
            </w:pPr>
          </w:p>
          <w:p w14:paraId="04A1064A" w14:textId="77777777" w:rsidR="00866826" w:rsidRDefault="00866826" w:rsidP="00866826">
            <w:pPr>
              <w:jc w:val="center"/>
              <w:rPr>
                <w:b/>
                <w:bCs/>
                <w:sz w:val="20"/>
                <w:szCs w:val="20"/>
              </w:rPr>
            </w:pPr>
          </w:p>
          <w:p w14:paraId="75D952A5" w14:textId="77777777" w:rsidR="00866826" w:rsidRDefault="00866826" w:rsidP="00866826">
            <w:pPr>
              <w:jc w:val="center"/>
              <w:rPr>
                <w:b/>
                <w:bCs/>
                <w:sz w:val="20"/>
                <w:szCs w:val="20"/>
              </w:rPr>
            </w:pPr>
          </w:p>
          <w:p w14:paraId="39B383FF" w14:textId="77777777" w:rsidR="00866826" w:rsidRDefault="00866826" w:rsidP="00866826">
            <w:pPr>
              <w:jc w:val="center"/>
              <w:rPr>
                <w:b/>
                <w:bCs/>
                <w:sz w:val="20"/>
                <w:szCs w:val="20"/>
              </w:rPr>
            </w:pPr>
          </w:p>
          <w:p w14:paraId="24EE16E6" w14:textId="77777777" w:rsidR="00866826" w:rsidRDefault="00866826" w:rsidP="00866826">
            <w:pPr>
              <w:jc w:val="center"/>
              <w:rPr>
                <w:b/>
                <w:bCs/>
                <w:sz w:val="20"/>
                <w:szCs w:val="20"/>
              </w:rPr>
            </w:pPr>
          </w:p>
          <w:p w14:paraId="2C5AF716" w14:textId="77777777" w:rsidR="00866826" w:rsidRDefault="00866826" w:rsidP="00866826">
            <w:pPr>
              <w:jc w:val="center"/>
              <w:rPr>
                <w:b/>
                <w:bCs/>
                <w:sz w:val="20"/>
                <w:szCs w:val="20"/>
              </w:rPr>
            </w:pPr>
          </w:p>
          <w:p w14:paraId="182A15C1" w14:textId="77777777" w:rsidR="00866826" w:rsidRDefault="00866826" w:rsidP="00866826">
            <w:pPr>
              <w:jc w:val="center"/>
              <w:rPr>
                <w:b/>
                <w:bCs/>
                <w:sz w:val="20"/>
                <w:szCs w:val="20"/>
              </w:rPr>
            </w:pPr>
          </w:p>
          <w:p w14:paraId="5F503108" w14:textId="77777777" w:rsidR="00866826" w:rsidRDefault="00866826" w:rsidP="00866826">
            <w:pPr>
              <w:jc w:val="center"/>
              <w:rPr>
                <w:b/>
                <w:bCs/>
                <w:sz w:val="20"/>
                <w:szCs w:val="20"/>
              </w:rPr>
            </w:pPr>
          </w:p>
          <w:p w14:paraId="1F239B11" w14:textId="77777777" w:rsidR="00866826" w:rsidRDefault="00866826" w:rsidP="00866826">
            <w:pPr>
              <w:jc w:val="center"/>
              <w:rPr>
                <w:b/>
                <w:bCs/>
                <w:sz w:val="20"/>
                <w:szCs w:val="20"/>
              </w:rPr>
            </w:pPr>
          </w:p>
          <w:p w14:paraId="195B5592" w14:textId="77777777" w:rsidR="00866826" w:rsidRDefault="00866826" w:rsidP="00866826">
            <w:pPr>
              <w:jc w:val="center"/>
              <w:rPr>
                <w:b/>
                <w:bCs/>
                <w:sz w:val="20"/>
                <w:szCs w:val="20"/>
              </w:rPr>
            </w:pPr>
          </w:p>
          <w:p w14:paraId="592505E0" w14:textId="77777777" w:rsidR="00866826" w:rsidRDefault="00866826" w:rsidP="00866826">
            <w:pPr>
              <w:jc w:val="center"/>
              <w:rPr>
                <w:b/>
                <w:bCs/>
                <w:sz w:val="20"/>
                <w:szCs w:val="20"/>
              </w:rPr>
            </w:pPr>
          </w:p>
          <w:p w14:paraId="6E816589" w14:textId="77777777" w:rsidR="00866826" w:rsidRDefault="00866826" w:rsidP="00866826">
            <w:pPr>
              <w:jc w:val="center"/>
              <w:rPr>
                <w:b/>
                <w:bCs/>
                <w:sz w:val="20"/>
                <w:szCs w:val="20"/>
              </w:rPr>
            </w:pPr>
          </w:p>
          <w:p w14:paraId="240562E4" w14:textId="77777777" w:rsidR="00866826" w:rsidRDefault="00866826" w:rsidP="00866826">
            <w:pPr>
              <w:jc w:val="center"/>
              <w:rPr>
                <w:b/>
                <w:bCs/>
                <w:sz w:val="20"/>
                <w:szCs w:val="20"/>
              </w:rPr>
            </w:pPr>
          </w:p>
          <w:p w14:paraId="60BA484D" w14:textId="77777777" w:rsidR="00866826" w:rsidRDefault="00866826" w:rsidP="00866826">
            <w:pPr>
              <w:jc w:val="center"/>
              <w:rPr>
                <w:sz w:val="20"/>
                <w:szCs w:val="20"/>
              </w:rPr>
            </w:pPr>
            <w:r>
              <w:rPr>
                <w:sz w:val="20"/>
                <w:szCs w:val="20"/>
              </w:rPr>
              <w:t>39/2015</w:t>
            </w:r>
          </w:p>
          <w:p w14:paraId="65748C42" w14:textId="77777777" w:rsidR="00866826" w:rsidRPr="00893D2A" w:rsidRDefault="00866826" w:rsidP="00866826">
            <w:pPr>
              <w:jc w:val="center"/>
              <w:rPr>
                <w:sz w:val="20"/>
                <w:szCs w:val="20"/>
              </w:rPr>
            </w:pPr>
            <w:r>
              <w:rPr>
                <w:sz w:val="20"/>
                <w:szCs w:val="20"/>
              </w:rPr>
              <w:t>a</w:t>
            </w:r>
          </w:p>
          <w:p w14:paraId="4335BB75" w14:textId="77777777" w:rsidR="00866826" w:rsidRPr="00893D2A" w:rsidRDefault="00866826" w:rsidP="00866826">
            <w:pPr>
              <w:jc w:val="center"/>
              <w:rPr>
                <w:b/>
                <w:bCs/>
                <w:sz w:val="20"/>
                <w:szCs w:val="20"/>
              </w:rPr>
            </w:pPr>
            <w:r w:rsidRPr="00893D2A">
              <w:rPr>
                <w:b/>
                <w:bCs/>
                <w:sz w:val="20"/>
                <w:szCs w:val="20"/>
              </w:rPr>
              <w:t>návrh</w:t>
            </w:r>
          </w:p>
          <w:p w14:paraId="51A1033F" w14:textId="48CAC2FF" w:rsidR="00866826" w:rsidRDefault="00866826" w:rsidP="00866826">
            <w:pPr>
              <w:jc w:val="center"/>
              <w:rPr>
                <w:b/>
                <w:bCs/>
                <w:sz w:val="20"/>
                <w:szCs w:val="20"/>
              </w:rPr>
            </w:pPr>
            <w:r w:rsidRPr="00893D2A">
              <w:rPr>
                <w:b/>
                <w:bCs/>
                <w:sz w:val="20"/>
                <w:szCs w:val="20"/>
              </w:rPr>
              <w:t>zákona</w:t>
            </w:r>
            <w:r w:rsidR="00394227">
              <w:rPr>
                <w:b/>
                <w:bCs/>
                <w:sz w:val="20"/>
                <w:szCs w:val="20"/>
              </w:rPr>
              <w:t xml:space="preserve"> </w:t>
            </w:r>
            <w:r w:rsidR="00394227" w:rsidRPr="00536BCC">
              <w:rPr>
                <w:b/>
                <w:bCs/>
                <w:sz w:val="20"/>
                <w:szCs w:val="20"/>
              </w:rPr>
              <w:t>čl.</w:t>
            </w:r>
            <w:r w:rsidR="00536BCC">
              <w:rPr>
                <w:b/>
                <w:bCs/>
                <w:sz w:val="20"/>
                <w:szCs w:val="20"/>
              </w:rPr>
              <w:t xml:space="preserve"> </w:t>
            </w:r>
            <w:r w:rsidR="00394227" w:rsidRPr="00536BCC">
              <w:rPr>
                <w:b/>
                <w:bCs/>
                <w:sz w:val="20"/>
                <w:szCs w:val="20"/>
              </w:rPr>
              <w:t>I</w:t>
            </w:r>
          </w:p>
          <w:p w14:paraId="2BD65D69" w14:textId="77777777" w:rsidR="00866826" w:rsidRDefault="00866826" w:rsidP="00866826">
            <w:pPr>
              <w:jc w:val="center"/>
              <w:rPr>
                <w:b/>
                <w:bCs/>
                <w:sz w:val="20"/>
                <w:szCs w:val="20"/>
              </w:rPr>
            </w:pPr>
          </w:p>
          <w:p w14:paraId="3AA53862" w14:textId="77777777" w:rsidR="00866826" w:rsidRDefault="00866826" w:rsidP="007A1AC7">
            <w:pPr>
              <w:rPr>
                <w:b/>
                <w:bCs/>
                <w:sz w:val="20"/>
                <w:szCs w:val="20"/>
              </w:rPr>
            </w:pPr>
          </w:p>
          <w:p w14:paraId="70CCC2E3" w14:textId="7A27FEB4" w:rsidR="00866826" w:rsidRPr="00272022" w:rsidRDefault="00866826" w:rsidP="00866826">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22E76E0" w14:textId="77777777" w:rsidR="005258BE" w:rsidRPr="00866826" w:rsidRDefault="005258BE" w:rsidP="005258BE">
            <w:pPr>
              <w:pStyle w:val="Normlny0"/>
              <w:jc w:val="center"/>
            </w:pPr>
          </w:p>
          <w:p w14:paraId="024D9A5C" w14:textId="77777777" w:rsidR="0063684E" w:rsidRPr="00866826" w:rsidRDefault="0063684E" w:rsidP="005258BE">
            <w:pPr>
              <w:pStyle w:val="Normlny0"/>
              <w:jc w:val="center"/>
            </w:pPr>
          </w:p>
          <w:p w14:paraId="62ED29AE" w14:textId="77777777" w:rsidR="0063684E" w:rsidRPr="00866826" w:rsidRDefault="0063684E" w:rsidP="005258BE">
            <w:pPr>
              <w:pStyle w:val="Normlny0"/>
              <w:jc w:val="center"/>
            </w:pPr>
          </w:p>
          <w:p w14:paraId="1AA44558" w14:textId="77777777" w:rsidR="0063684E" w:rsidRPr="00866826" w:rsidRDefault="0063684E" w:rsidP="005258BE">
            <w:pPr>
              <w:pStyle w:val="Normlny0"/>
              <w:jc w:val="center"/>
            </w:pPr>
          </w:p>
          <w:p w14:paraId="7AD46C0B" w14:textId="77777777" w:rsidR="0063684E" w:rsidRPr="00866826" w:rsidRDefault="0063684E" w:rsidP="005258BE">
            <w:pPr>
              <w:pStyle w:val="Normlny0"/>
              <w:jc w:val="center"/>
            </w:pPr>
          </w:p>
          <w:p w14:paraId="01CECC66" w14:textId="77777777" w:rsidR="0063684E" w:rsidRPr="00866826" w:rsidRDefault="0063684E" w:rsidP="005258BE">
            <w:pPr>
              <w:pStyle w:val="Normlny0"/>
              <w:jc w:val="center"/>
            </w:pPr>
            <w:r w:rsidRPr="00866826">
              <w:t>§ 5</w:t>
            </w:r>
          </w:p>
          <w:p w14:paraId="56682FF6" w14:textId="77777777" w:rsidR="0063684E" w:rsidRPr="00866826" w:rsidRDefault="0063684E" w:rsidP="005258BE">
            <w:pPr>
              <w:pStyle w:val="Normlny0"/>
              <w:jc w:val="center"/>
            </w:pPr>
            <w:r w:rsidRPr="00866826">
              <w:t>P u)</w:t>
            </w:r>
          </w:p>
          <w:p w14:paraId="2F9D72A3" w14:textId="77777777" w:rsidR="007B580E" w:rsidRPr="00866826" w:rsidRDefault="007B580E" w:rsidP="005258BE">
            <w:pPr>
              <w:pStyle w:val="Normlny0"/>
              <w:jc w:val="center"/>
            </w:pPr>
          </w:p>
          <w:p w14:paraId="2A546125" w14:textId="77777777" w:rsidR="007B580E" w:rsidRPr="00866826" w:rsidRDefault="007B580E" w:rsidP="005258BE">
            <w:pPr>
              <w:pStyle w:val="Normlny0"/>
              <w:jc w:val="center"/>
            </w:pPr>
          </w:p>
          <w:p w14:paraId="0EF85FFE" w14:textId="77777777" w:rsidR="007B580E" w:rsidRPr="00866826" w:rsidRDefault="007B580E" w:rsidP="005258BE">
            <w:pPr>
              <w:pStyle w:val="Normlny0"/>
              <w:jc w:val="center"/>
            </w:pPr>
          </w:p>
          <w:p w14:paraId="05BD9BE9" w14:textId="77777777" w:rsidR="007B580E" w:rsidRPr="00866826" w:rsidRDefault="007B580E" w:rsidP="005258BE">
            <w:pPr>
              <w:pStyle w:val="Normlny0"/>
              <w:jc w:val="center"/>
            </w:pPr>
          </w:p>
          <w:p w14:paraId="30F9DA99" w14:textId="77777777" w:rsidR="007B580E" w:rsidRPr="00866826" w:rsidRDefault="007B580E" w:rsidP="005258BE">
            <w:pPr>
              <w:pStyle w:val="Normlny0"/>
              <w:jc w:val="center"/>
            </w:pPr>
          </w:p>
          <w:p w14:paraId="5288C6A9" w14:textId="77777777" w:rsidR="007B580E" w:rsidRPr="00866826" w:rsidRDefault="007B580E" w:rsidP="005258BE">
            <w:pPr>
              <w:pStyle w:val="Normlny0"/>
              <w:jc w:val="center"/>
            </w:pPr>
          </w:p>
          <w:p w14:paraId="27023E24" w14:textId="77777777" w:rsidR="007B580E" w:rsidRPr="00866826" w:rsidRDefault="007B580E" w:rsidP="005258BE">
            <w:pPr>
              <w:pStyle w:val="Normlny0"/>
              <w:jc w:val="center"/>
            </w:pPr>
          </w:p>
          <w:p w14:paraId="2B90F677" w14:textId="77777777" w:rsidR="007B580E" w:rsidRPr="00866826" w:rsidRDefault="007B580E" w:rsidP="005258BE">
            <w:pPr>
              <w:pStyle w:val="Normlny0"/>
              <w:jc w:val="center"/>
            </w:pPr>
          </w:p>
          <w:p w14:paraId="45CC9229" w14:textId="77777777" w:rsidR="007B580E" w:rsidRPr="00866826" w:rsidRDefault="007B580E" w:rsidP="005258BE">
            <w:pPr>
              <w:pStyle w:val="Normlny0"/>
              <w:jc w:val="center"/>
            </w:pPr>
          </w:p>
          <w:p w14:paraId="086ACC1B" w14:textId="77777777" w:rsidR="007B580E" w:rsidRPr="00866826" w:rsidRDefault="007B580E" w:rsidP="005258BE">
            <w:pPr>
              <w:pStyle w:val="Normlny0"/>
              <w:jc w:val="center"/>
            </w:pPr>
          </w:p>
          <w:p w14:paraId="17E2EFD4" w14:textId="77777777" w:rsidR="007B580E" w:rsidRPr="00866826" w:rsidRDefault="007B580E" w:rsidP="005258BE">
            <w:pPr>
              <w:pStyle w:val="Normlny0"/>
              <w:jc w:val="center"/>
            </w:pPr>
          </w:p>
          <w:p w14:paraId="324A6057" w14:textId="77777777" w:rsidR="007B580E" w:rsidRPr="00866826" w:rsidRDefault="007B580E" w:rsidP="005258BE">
            <w:pPr>
              <w:pStyle w:val="Normlny0"/>
              <w:jc w:val="center"/>
            </w:pPr>
          </w:p>
          <w:p w14:paraId="5037C130" w14:textId="77777777" w:rsidR="007B580E" w:rsidRPr="00866826" w:rsidRDefault="007B580E" w:rsidP="005258BE">
            <w:pPr>
              <w:pStyle w:val="Normlny0"/>
              <w:jc w:val="center"/>
            </w:pPr>
          </w:p>
          <w:p w14:paraId="128697F7" w14:textId="77777777" w:rsidR="007B580E" w:rsidRPr="00866826" w:rsidRDefault="007B580E" w:rsidP="005258BE">
            <w:pPr>
              <w:pStyle w:val="Normlny0"/>
              <w:jc w:val="center"/>
            </w:pPr>
          </w:p>
          <w:p w14:paraId="6E8457C9" w14:textId="77777777" w:rsidR="007B580E" w:rsidRPr="00866826" w:rsidRDefault="007B580E" w:rsidP="005258BE">
            <w:pPr>
              <w:pStyle w:val="Normlny0"/>
              <w:jc w:val="center"/>
            </w:pPr>
          </w:p>
          <w:p w14:paraId="438E2DAE" w14:textId="77777777" w:rsidR="007B580E" w:rsidRPr="00866826" w:rsidRDefault="007B580E" w:rsidP="005258BE">
            <w:pPr>
              <w:pStyle w:val="Normlny0"/>
              <w:jc w:val="center"/>
            </w:pPr>
          </w:p>
          <w:p w14:paraId="5180B1D2" w14:textId="77777777" w:rsidR="007B580E" w:rsidRPr="00866826" w:rsidRDefault="007B580E" w:rsidP="005258BE">
            <w:pPr>
              <w:pStyle w:val="Normlny0"/>
              <w:jc w:val="center"/>
            </w:pPr>
          </w:p>
          <w:p w14:paraId="1E96A096" w14:textId="77777777" w:rsidR="007B580E" w:rsidRPr="00866826" w:rsidRDefault="007B580E" w:rsidP="005258BE">
            <w:pPr>
              <w:pStyle w:val="Normlny0"/>
              <w:jc w:val="center"/>
            </w:pPr>
          </w:p>
          <w:p w14:paraId="47B1D8C6" w14:textId="77777777" w:rsidR="007B580E" w:rsidRPr="00866826" w:rsidRDefault="007B580E" w:rsidP="005258BE">
            <w:pPr>
              <w:pStyle w:val="Normlny0"/>
              <w:jc w:val="center"/>
            </w:pPr>
          </w:p>
          <w:p w14:paraId="0A49CB29" w14:textId="77777777" w:rsidR="007B580E" w:rsidRPr="00866826" w:rsidRDefault="007B580E" w:rsidP="005258BE">
            <w:pPr>
              <w:pStyle w:val="Normlny0"/>
              <w:jc w:val="center"/>
            </w:pPr>
          </w:p>
          <w:p w14:paraId="43932980" w14:textId="77777777" w:rsidR="007B580E" w:rsidRPr="00866826" w:rsidRDefault="007B580E" w:rsidP="005258BE">
            <w:pPr>
              <w:pStyle w:val="Normlny0"/>
              <w:jc w:val="center"/>
            </w:pPr>
          </w:p>
          <w:p w14:paraId="7FD72A21" w14:textId="77777777" w:rsidR="007B580E" w:rsidRPr="00866826" w:rsidRDefault="007B580E" w:rsidP="005258BE">
            <w:pPr>
              <w:pStyle w:val="Normlny0"/>
              <w:jc w:val="center"/>
            </w:pPr>
          </w:p>
          <w:p w14:paraId="2B56D4DB" w14:textId="77777777" w:rsidR="007B580E" w:rsidRPr="00866826" w:rsidRDefault="007B580E" w:rsidP="005258BE">
            <w:pPr>
              <w:pStyle w:val="Normlny0"/>
              <w:jc w:val="center"/>
            </w:pPr>
          </w:p>
          <w:p w14:paraId="0B2B22C1" w14:textId="77777777" w:rsidR="007B580E" w:rsidRPr="00866826" w:rsidRDefault="007B580E" w:rsidP="005258BE">
            <w:pPr>
              <w:pStyle w:val="Normlny0"/>
              <w:jc w:val="center"/>
            </w:pPr>
          </w:p>
          <w:p w14:paraId="2201E576" w14:textId="77777777" w:rsidR="007B580E" w:rsidRPr="00866826" w:rsidRDefault="007B580E" w:rsidP="005258BE">
            <w:pPr>
              <w:pStyle w:val="Normlny0"/>
              <w:jc w:val="center"/>
            </w:pPr>
          </w:p>
          <w:p w14:paraId="6DCA16CB" w14:textId="77777777" w:rsidR="007B580E" w:rsidRPr="00866826" w:rsidRDefault="007B580E" w:rsidP="005258BE">
            <w:pPr>
              <w:pStyle w:val="Normlny0"/>
              <w:jc w:val="center"/>
            </w:pPr>
          </w:p>
          <w:p w14:paraId="36F41860" w14:textId="77777777" w:rsidR="007B580E" w:rsidRPr="00866826" w:rsidRDefault="007B580E" w:rsidP="005258BE">
            <w:pPr>
              <w:pStyle w:val="Normlny0"/>
              <w:jc w:val="center"/>
            </w:pPr>
          </w:p>
          <w:p w14:paraId="432E5853" w14:textId="77777777" w:rsidR="007B580E" w:rsidRPr="00866826" w:rsidRDefault="007B580E" w:rsidP="005258BE">
            <w:pPr>
              <w:pStyle w:val="Normlny0"/>
              <w:jc w:val="center"/>
            </w:pPr>
          </w:p>
          <w:p w14:paraId="5190CA95" w14:textId="77777777" w:rsidR="007B580E" w:rsidRPr="00866826" w:rsidRDefault="007B580E" w:rsidP="005258BE">
            <w:pPr>
              <w:pStyle w:val="Normlny0"/>
              <w:jc w:val="center"/>
            </w:pPr>
          </w:p>
          <w:p w14:paraId="593DC350" w14:textId="77777777" w:rsidR="007B580E" w:rsidRPr="00866826" w:rsidRDefault="007B580E" w:rsidP="005258BE">
            <w:pPr>
              <w:pStyle w:val="Normlny0"/>
              <w:jc w:val="center"/>
            </w:pPr>
          </w:p>
          <w:p w14:paraId="49D30F93" w14:textId="77777777" w:rsidR="007B580E" w:rsidRPr="00866826" w:rsidRDefault="007B580E" w:rsidP="005258BE">
            <w:pPr>
              <w:pStyle w:val="Normlny0"/>
              <w:jc w:val="center"/>
            </w:pPr>
          </w:p>
          <w:p w14:paraId="1CBB2E2A" w14:textId="77777777" w:rsidR="007B580E" w:rsidRPr="00866826" w:rsidRDefault="007B580E" w:rsidP="005258BE">
            <w:pPr>
              <w:pStyle w:val="Normlny0"/>
              <w:jc w:val="center"/>
            </w:pPr>
          </w:p>
          <w:p w14:paraId="58147AE9" w14:textId="77777777" w:rsidR="007B580E" w:rsidRPr="00866826" w:rsidRDefault="007B580E" w:rsidP="005258BE">
            <w:pPr>
              <w:pStyle w:val="Normlny0"/>
              <w:jc w:val="center"/>
            </w:pPr>
          </w:p>
          <w:p w14:paraId="60F4C643" w14:textId="77777777" w:rsidR="007B580E" w:rsidRPr="00866826" w:rsidRDefault="007B580E" w:rsidP="005258BE">
            <w:pPr>
              <w:pStyle w:val="Normlny0"/>
              <w:jc w:val="center"/>
            </w:pPr>
            <w:r w:rsidRPr="00866826">
              <w:t xml:space="preserve">§ 165 </w:t>
            </w:r>
          </w:p>
          <w:p w14:paraId="61DC4081" w14:textId="464FA6D0" w:rsidR="007B580E" w:rsidRPr="00866826" w:rsidRDefault="007B580E" w:rsidP="005258BE">
            <w:pPr>
              <w:pStyle w:val="Normlny0"/>
              <w:jc w:val="center"/>
            </w:pPr>
            <w:r w:rsidRPr="00866826">
              <w:t>O 2 P c)</w:t>
            </w:r>
            <w:r w:rsidR="00D775B7" w:rsidRPr="00866826">
              <w:t xml:space="preserve"> B 2</w:t>
            </w:r>
            <w:r w:rsidRPr="00866826">
              <w:t xml:space="preserve"> </w:t>
            </w:r>
          </w:p>
          <w:p w14:paraId="7A5D7779" w14:textId="344D5A55" w:rsidR="007B580E" w:rsidRPr="00272022" w:rsidRDefault="007B580E" w:rsidP="005258BE">
            <w:pPr>
              <w:pStyle w:val="Normlny0"/>
              <w:jc w:val="center"/>
              <w:rPr>
                <w:sz w:val="16"/>
                <w:szCs w:val="16"/>
              </w:rPr>
            </w:pPr>
          </w:p>
        </w:tc>
        <w:tc>
          <w:tcPr>
            <w:tcW w:w="5528" w:type="dxa"/>
            <w:tcBorders>
              <w:top w:val="single" w:sz="4" w:space="0" w:color="auto"/>
              <w:left w:val="single" w:sz="4" w:space="0" w:color="auto"/>
              <w:bottom w:val="single" w:sz="4" w:space="0" w:color="auto"/>
              <w:right w:val="single" w:sz="4" w:space="0" w:color="auto"/>
            </w:tcBorders>
          </w:tcPr>
          <w:p w14:paraId="12588758" w14:textId="77777777" w:rsidR="005258BE" w:rsidRPr="00272022" w:rsidRDefault="005258BE" w:rsidP="005258BE">
            <w:pPr>
              <w:jc w:val="both"/>
              <w:rPr>
                <w:sz w:val="20"/>
                <w:szCs w:val="20"/>
              </w:rPr>
            </w:pPr>
          </w:p>
          <w:p w14:paraId="4B5DEF4E" w14:textId="77777777" w:rsidR="0063684E" w:rsidRPr="00272022" w:rsidRDefault="0063684E" w:rsidP="005258BE">
            <w:pPr>
              <w:jc w:val="both"/>
              <w:rPr>
                <w:sz w:val="20"/>
                <w:szCs w:val="20"/>
              </w:rPr>
            </w:pPr>
          </w:p>
          <w:p w14:paraId="6E73DB9B" w14:textId="77777777" w:rsidR="0063684E" w:rsidRPr="00272022" w:rsidRDefault="0063684E" w:rsidP="005258BE">
            <w:pPr>
              <w:jc w:val="both"/>
              <w:rPr>
                <w:sz w:val="20"/>
                <w:szCs w:val="20"/>
              </w:rPr>
            </w:pPr>
          </w:p>
          <w:p w14:paraId="799AB13D" w14:textId="77777777" w:rsidR="0063684E" w:rsidRPr="00272022" w:rsidRDefault="0063684E" w:rsidP="005258BE">
            <w:pPr>
              <w:jc w:val="both"/>
              <w:rPr>
                <w:sz w:val="20"/>
                <w:szCs w:val="20"/>
              </w:rPr>
            </w:pPr>
          </w:p>
          <w:p w14:paraId="7663F3C6" w14:textId="77777777" w:rsidR="0063684E" w:rsidRPr="00272022" w:rsidRDefault="0063684E" w:rsidP="005258BE">
            <w:pPr>
              <w:jc w:val="both"/>
              <w:rPr>
                <w:sz w:val="20"/>
                <w:szCs w:val="20"/>
              </w:rPr>
            </w:pPr>
          </w:p>
          <w:p w14:paraId="7C9B96E3" w14:textId="4E49964B" w:rsidR="0063684E" w:rsidRPr="00272022" w:rsidRDefault="0063684E" w:rsidP="005258BE">
            <w:pPr>
              <w:jc w:val="both"/>
              <w:rPr>
                <w:sz w:val="20"/>
                <w:szCs w:val="20"/>
              </w:rPr>
            </w:pPr>
            <w:r w:rsidRPr="00272022">
              <w:rPr>
                <w:sz w:val="20"/>
                <w:szCs w:val="20"/>
              </w:rPr>
              <w:t xml:space="preserve">u) </w:t>
            </w:r>
            <w:proofErr w:type="spellStart"/>
            <w:r w:rsidRPr="00272022">
              <w:rPr>
                <w:sz w:val="20"/>
                <w:szCs w:val="20"/>
              </w:rPr>
              <w:t>vnútroskupinovou</w:t>
            </w:r>
            <w:proofErr w:type="spellEnd"/>
            <w:r w:rsidRPr="00272022">
              <w:rPr>
                <w:sz w:val="20"/>
                <w:szCs w:val="20"/>
              </w:rPr>
              <w:t xml:space="preserve"> transakciou akákoľvek transakcia, ktorú </w:t>
            </w:r>
            <w:r w:rsidRPr="00272022">
              <w:rPr>
                <w:b/>
                <w:bCs/>
                <w:sz w:val="20"/>
                <w:szCs w:val="20"/>
              </w:rPr>
              <w:t xml:space="preserve">poisťovňa, zaisťovňa, zahraničná poisťovňa, zahraničná zaisťovňa, </w:t>
            </w:r>
            <w:r w:rsidR="005B0569">
              <w:rPr>
                <w:b/>
                <w:bCs/>
                <w:sz w:val="20"/>
                <w:szCs w:val="20"/>
              </w:rPr>
              <w:t xml:space="preserve">poisťovacia </w:t>
            </w:r>
            <w:r w:rsidRPr="00272022">
              <w:rPr>
                <w:b/>
                <w:bCs/>
                <w:sz w:val="20"/>
                <w:szCs w:val="20"/>
              </w:rPr>
              <w:t xml:space="preserve">holdingová </w:t>
            </w:r>
            <w:r w:rsidR="005B0569">
              <w:rPr>
                <w:b/>
                <w:bCs/>
                <w:sz w:val="20"/>
                <w:szCs w:val="20"/>
              </w:rPr>
              <w:t>spoločnosť</w:t>
            </w:r>
            <w:r w:rsidRPr="00272022">
              <w:rPr>
                <w:b/>
                <w:bCs/>
                <w:sz w:val="20"/>
                <w:szCs w:val="20"/>
              </w:rPr>
              <w:t xml:space="preserve"> alebo zmiešaná finančná holdingová </w:t>
            </w:r>
            <w:r w:rsidRPr="0076397A">
              <w:rPr>
                <w:b/>
                <w:bCs/>
                <w:sz w:val="20"/>
                <w:szCs w:val="20"/>
              </w:rPr>
              <w:t>spoločnosť</w:t>
            </w:r>
            <w:r w:rsidRPr="00272022">
              <w:rPr>
                <w:sz w:val="20"/>
                <w:szCs w:val="20"/>
              </w:rPr>
              <w:t xml:space="preserve"> priamo alebo nepriamo zabezpečuje alebo vykonáva prostredníctvom iných spoločností tej istej skupiny alebo akejkoľvek osoby prepojenej so spoločnosťami tejto skupiny úzkou väzbou na splnenie zmluvného alebo nezmluvného záväzku za odplatu alebo bezodplatne,</w:t>
            </w:r>
          </w:p>
          <w:p w14:paraId="157FD770" w14:textId="77777777" w:rsidR="007B580E" w:rsidRPr="00272022" w:rsidRDefault="007B580E" w:rsidP="005258BE">
            <w:pPr>
              <w:jc w:val="both"/>
              <w:rPr>
                <w:sz w:val="20"/>
                <w:szCs w:val="20"/>
              </w:rPr>
            </w:pPr>
          </w:p>
          <w:p w14:paraId="02712ABE" w14:textId="77777777" w:rsidR="007B580E" w:rsidRPr="00272022" w:rsidRDefault="007B580E" w:rsidP="005258BE">
            <w:pPr>
              <w:jc w:val="both"/>
              <w:rPr>
                <w:sz w:val="20"/>
                <w:szCs w:val="20"/>
              </w:rPr>
            </w:pPr>
          </w:p>
          <w:p w14:paraId="62A6F41A" w14:textId="77777777" w:rsidR="007B580E" w:rsidRPr="00272022" w:rsidRDefault="007B580E" w:rsidP="005258BE">
            <w:pPr>
              <w:jc w:val="both"/>
              <w:rPr>
                <w:sz w:val="20"/>
                <w:szCs w:val="20"/>
              </w:rPr>
            </w:pPr>
          </w:p>
          <w:p w14:paraId="34BFDFA4" w14:textId="77777777" w:rsidR="007B580E" w:rsidRPr="00272022" w:rsidRDefault="007B580E" w:rsidP="005258BE">
            <w:pPr>
              <w:jc w:val="both"/>
              <w:rPr>
                <w:sz w:val="20"/>
                <w:szCs w:val="20"/>
              </w:rPr>
            </w:pPr>
          </w:p>
          <w:p w14:paraId="7A3D9E41" w14:textId="77777777" w:rsidR="007B580E" w:rsidRPr="00272022" w:rsidRDefault="007B580E" w:rsidP="005258BE">
            <w:pPr>
              <w:jc w:val="both"/>
              <w:rPr>
                <w:sz w:val="20"/>
                <w:szCs w:val="20"/>
              </w:rPr>
            </w:pPr>
          </w:p>
          <w:p w14:paraId="2B44C8F4" w14:textId="77777777" w:rsidR="007B580E" w:rsidRPr="00272022" w:rsidRDefault="007B580E" w:rsidP="005258BE">
            <w:pPr>
              <w:jc w:val="both"/>
              <w:rPr>
                <w:sz w:val="20"/>
                <w:szCs w:val="20"/>
              </w:rPr>
            </w:pPr>
          </w:p>
          <w:p w14:paraId="49F6702D" w14:textId="77777777" w:rsidR="007B580E" w:rsidRPr="00272022" w:rsidRDefault="007B580E" w:rsidP="005258BE">
            <w:pPr>
              <w:jc w:val="both"/>
              <w:rPr>
                <w:sz w:val="20"/>
                <w:szCs w:val="20"/>
              </w:rPr>
            </w:pPr>
          </w:p>
          <w:p w14:paraId="6BEA96E0" w14:textId="77777777" w:rsidR="007B580E" w:rsidRPr="00272022" w:rsidRDefault="007B580E" w:rsidP="005258BE">
            <w:pPr>
              <w:jc w:val="both"/>
              <w:rPr>
                <w:sz w:val="20"/>
                <w:szCs w:val="20"/>
              </w:rPr>
            </w:pPr>
          </w:p>
          <w:p w14:paraId="3925A23D" w14:textId="77777777" w:rsidR="007B580E" w:rsidRPr="00272022" w:rsidRDefault="007B580E" w:rsidP="005258BE">
            <w:pPr>
              <w:jc w:val="both"/>
              <w:rPr>
                <w:sz w:val="20"/>
                <w:szCs w:val="20"/>
              </w:rPr>
            </w:pPr>
          </w:p>
          <w:p w14:paraId="372714BD" w14:textId="77777777" w:rsidR="007B580E" w:rsidRPr="00272022" w:rsidRDefault="007B580E" w:rsidP="005258BE">
            <w:pPr>
              <w:jc w:val="both"/>
              <w:rPr>
                <w:sz w:val="20"/>
                <w:szCs w:val="20"/>
              </w:rPr>
            </w:pPr>
          </w:p>
          <w:p w14:paraId="27B0FFF4" w14:textId="77777777" w:rsidR="007B580E" w:rsidRPr="00272022" w:rsidRDefault="007B580E" w:rsidP="005258BE">
            <w:pPr>
              <w:jc w:val="both"/>
              <w:rPr>
                <w:sz w:val="20"/>
                <w:szCs w:val="20"/>
              </w:rPr>
            </w:pPr>
          </w:p>
          <w:p w14:paraId="63D4355C" w14:textId="77777777" w:rsidR="007B580E" w:rsidRPr="00272022" w:rsidRDefault="007B580E" w:rsidP="005258BE">
            <w:pPr>
              <w:jc w:val="both"/>
              <w:rPr>
                <w:sz w:val="20"/>
                <w:szCs w:val="20"/>
              </w:rPr>
            </w:pPr>
          </w:p>
          <w:p w14:paraId="047D38EC" w14:textId="77777777" w:rsidR="007B580E" w:rsidRPr="00272022" w:rsidRDefault="007B580E" w:rsidP="005258BE">
            <w:pPr>
              <w:jc w:val="both"/>
              <w:rPr>
                <w:sz w:val="20"/>
                <w:szCs w:val="20"/>
              </w:rPr>
            </w:pPr>
          </w:p>
          <w:p w14:paraId="60077F49" w14:textId="77777777" w:rsidR="007B580E" w:rsidRPr="00272022" w:rsidRDefault="007B580E" w:rsidP="005258BE">
            <w:pPr>
              <w:jc w:val="both"/>
              <w:rPr>
                <w:sz w:val="20"/>
                <w:szCs w:val="20"/>
              </w:rPr>
            </w:pPr>
          </w:p>
          <w:p w14:paraId="2D68D12D" w14:textId="77777777" w:rsidR="007B580E" w:rsidRPr="00272022" w:rsidRDefault="007B580E" w:rsidP="005258BE">
            <w:pPr>
              <w:jc w:val="both"/>
              <w:rPr>
                <w:sz w:val="20"/>
                <w:szCs w:val="20"/>
              </w:rPr>
            </w:pPr>
          </w:p>
          <w:p w14:paraId="364882F6" w14:textId="77777777" w:rsidR="007B580E" w:rsidRPr="00272022" w:rsidRDefault="007B580E" w:rsidP="005258BE">
            <w:pPr>
              <w:jc w:val="both"/>
              <w:rPr>
                <w:sz w:val="20"/>
                <w:szCs w:val="20"/>
              </w:rPr>
            </w:pPr>
          </w:p>
          <w:p w14:paraId="7E9E794E" w14:textId="77777777" w:rsidR="007B580E" w:rsidRPr="00272022" w:rsidRDefault="007B580E" w:rsidP="005258BE">
            <w:pPr>
              <w:jc w:val="both"/>
              <w:rPr>
                <w:sz w:val="20"/>
                <w:szCs w:val="20"/>
              </w:rPr>
            </w:pPr>
          </w:p>
          <w:p w14:paraId="501218D3" w14:textId="77777777" w:rsidR="007B580E" w:rsidRPr="00272022" w:rsidRDefault="007B580E" w:rsidP="005258BE">
            <w:pPr>
              <w:jc w:val="both"/>
              <w:rPr>
                <w:sz w:val="20"/>
                <w:szCs w:val="20"/>
              </w:rPr>
            </w:pPr>
          </w:p>
          <w:p w14:paraId="371AF6E7" w14:textId="77777777" w:rsidR="007B580E" w:rsidRPr="00272022" w:rsidRDefault="007B580E" w:rsidP="005258BE">
            <w:pPr>
              <w:jc w:val="both"/>
              <w:rPr>
                <w:sz w:val="20"/>
                <w:szCs w:val="20"/>
              </w:rPr>
            </w:pPr>
          </w:p>
          <w:p w14:paraId="3A6001BB" w14:textId="77777777" w:rsidR="007B580E" w:rsidRPr="00272022" w:rsidRDefault="007B580E" w:rsidP="005258BE">
            <w:pPr>
              <w:jc w:val="both"/>
              <w:rPr>
                <w:sz w:val="20"/>
                <w:szCs w:val="20"/>
              </w:rPr>
            </w:pPr>
          </w:p>
          <w:p w14:paraId="7DABBB93" w14:textId="77777777" w:rsidR="007B580E" w:rsidRPr="00272022" w:rsidRDefault="007B580E" w:rsidP="005258BE">
            <w:pPr>
              <w:jc w:val="both"/>
              <w:rPr>
                <w:sz w:val="20"/>
                <w:szCs w:val="20"/>
              </w:rPr>
            </w:pPr>
          </w:p>
          <w:p w14:paraId="23568F6F" w14:textId="77777777" w:rsidR="007B580E" w:rsidRPr="00272022" w:rsidRDefault="007B580E" w:rsidP="005258BE">
            <w:pPr>
              <w:jc w:val="both"/>
              <w:rPr>
                <w:sz w:val="20"/>
                <w:szCs w:val="20"/>
              </w:rPr>
            </w:pPr>
          </w:p>
          <w:p w14:paraId="2B532019" w14:textId="77777777" w:rsidR="007B580E" w:rsidRPr="00272022" w:rsidRDefault="007B580E" w:rsidP="005258BE">
            <w:pPr>
              <w:jc w:val="both"/>
              <w:rPr>
                <w:sz w:val="20"/>
                <w:szCs w:val="20"/>
              </w:rPr>
            </w:pPr>
          </w:p>
          <w:p w14:paraId="26500E14" w14:textId="77777777" w:rsidR="007B580E" w:rsidRPr="00272022" w:rsidRDefault="007B580E" w:rsidP="005258BE">
            <w:pPr>
              <w:jc w:val="both"/>
              <w:rPr>
                <w:sz w:val="20"/>
                <w:szCs w:val="20"/>
              </w:rPr>
            </w:pPr>
          </w:p>
          <w:p w14:paraId="66180B95" w14:textId="77777777" w:rsidR="007B580E" w:rsidRPr="00272022" w:rsidRDefault="007B580E" w:rsidP="005258BE">
            <w:pPr>
              <w:jc w:val="both"/>
              <w:rPr>
                <w:sz w:val="20"/>
                <w:szCs w:val="20"/>
              </w:rPr>
            </w:pPr>
          </w:p>
          <w:p w14:paraId="4E1CD276" w14:textId="77777777" w:rsidR="007B580E" w:rsidRPr="00272022" w:rsidRDefault="007B580E" w:rsidP="005258BE">
            <w:pPr>
              <w:jc w:val="both"/>
              <w:rPr>
                <w:sz w:val="20"/>
                <w:szCs w:val="20"/>
              </w:rPr>
            </w:pPr>
          </w:p>
          <w:p w14:paraId="4A75B4C2" w14:textId="77777777" w:rsidR="007B580E" w:rsidRPr="00272022" w:rsidRDefault="007B580E" w:rsidP="005258BE">
            <w:pPr>
              <w:jc w:val="both"/>
              <w:rPr>
                <w:sz w:val="20"/>
                <w:szCs w:val="20"/>
              </w:rPr>
            </w:pPr>
          </w:p>
          <w:p w14:paraId="6E9FC9DB" w14:textId="77777777" w:rsidR="007B580E" w:rsidRPr="00272022" w:rsidRDefault="007B580E" w:rsidP="007B580E">
            <w:pPr>
              <w:jc w:val="both"/>
              <w:rPr>
                <w:sz w:val="20"/>
                <w:szCs w:val="20"/>
              </w:rPr>
            </w:pPr>
            <w:r w:rsidRPr="00272022">
              <w:rPr>
                <w:sz w:val="20"/>
                <w:szCs w:val="20"/>
              </w:rPr>
              <w:t xml:space="preserve">(2) Veľkým rizikom sa na účely tohto zákona rozumie riziko vzťahujúce sa na poistné odvetvia neživotného poistenia uvedené </w:t>
            </w:r>
          </w:p>
          <w:p w14:paraId="6BA74EF4" w14:textId="0FC01B8D" w:rsidR="007B580E" w:rsidRPr="00272022" w:rsidRDefault="007B580E" w:rsidP="007B580E">
            <w:pPr>
              <w:jc w:val="both"/>
              <w:rPr>
                <w:sz w:val="20"/>
                <w:szCs w:val="20"/>
              </w:rPr>
            </w:pPr>
            <w:r w:rsidRPr="00272022">
              <w:rPr>
                <w:sz w:val="20"/>
                <w:szCs w:val="20"/>
              </w:rPr>
              <w:t xml:space="preserve">c) v prílohe č. 1 časti A bodoch 3, 8 až 10, 13 a 16, ak sú splnené najmenej dve z týchto podmienok: </w:t>
            </w:r>
          </w:p>
          <w:p w14:paraId="6EBD4448" w14:textId="154E3666" w:rsidR="007B580E" w:rsidRPr="00272022" w:rsidRDefault="007B580E" w:rsidP="007B580E">
            <w:pPr>
              <w:jc w:val="both"/>
              <w:rPr>
                <w:sz w:val="20"/>
                <w:szCs w:val="20"/>
              </w:rPr>
            </w:pPr>
            <w:r w:rsidRPr="00272022">
              <w:rPr>
                <w:sz w:val="20"/>
                <w:szCs w:val="20"/>
              </w:rPr>
              <w:t xml:space="preserve">2. čistý obrat poisteného prevyšuje </w:t>
            </w:r>
            <w:r w:rsidRPr="00272022">
              <w:rPr>
                <w:b/>
                <w:bCs/>
                <w:sz w:val="20"/>
                <w:szCs w:val="20"/>
              </w:rPr>
              <w:t>1</w:t>
            </w:r>
            <w:r w:rsidR="00D775B7" w:rsidRPr="00272022">
              <w:rPr>
                <w:b/>
                <w:bCs/>
                <w:sz w:val="20"/>
                <w:szCs w:val="20"/>
              </w:rPr>
              <w:t>3</w:t>
            </w:r>
            <w:r w:rsidRPr="00272022">
              <w:rPr>
                <w:b/>
                <w:bCs/>
                <w:sz w:val="20"/>
                <w:szCs w:val="20"/>
              </w:rPr>
              <w:t xml:space="preserve"> </w:t>
            </w:r>
            <w:r w:rsidR="00D775B7" w:rsidRPr="00272022">
              <w:rPr>
                <w:b/>
                <w:bCs/>
                <w:sz w:val="20"/>
                <w:szCs w:val="20"/>
              </w:rPr>
              <w:t>6</w:t>
            </w:r>
            <w:r w:rsidRPr="00272022">
              <w:rPr>
                <w:b/>
                <w:bCs/>
                <w:sz w:val="20"/>
                <w:szCs w:val="20"/>
              </w:rPr>
              <w:t xml:space="preserve">00 </w:t>
            </w:r>
            <w:r w:rsidRPr="00536BCC">
              <w:rPr>
                <w:b/>
                <w:bCs/>
                <w:sz w:val="20"/>
                <w:szCs w:val="20"/>
              </w:rPr>
              <w:t>000</w:t>
            </w:r>
            <w:r w:rsidRPr="00536BCC">
              <w:rPr>
                <w:sz w:val="20"/>
                <w:szCs w:val="20"/>
              </w:rPr>
              <w:t xml:space="preserve"> </w:t>
            </w:r>
            <w:r w:rsidRPr="00536BCC">
              <w:rPr>
                <w:b/>
                <w:bCs/>
                <w:sz w:val="20"/>
                <w:szCs w:val="20"/>
              </w:rPr>
              <w:t>eur</w:t>
            </w:r>
            <w:r w:rsidRPr="00536BCC">
              <w:rPr>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571B4E04" w14:textId="42204B75" w:rsidR="005258BE" w:rsidRDefault="006D5B04" w:rsidP="005258BE">
            <w:pPr>
              <w:jc w:val="center"/>
              <w:rPr>
                <w:sz w:val="20"/>
                <w:szCs w:val="20"/>
              </w:rPr>
            </w:pPr>
            <w:r>
              <w:rPr>
                <w:sz w:val="20"/>
                <w:szCs w:val="20"/>
              </w:rPr>
              <w:lastRenderedPageBreak/>
              <w:t>n.</w:t>
            </w:r>
            <w:r w:rsidR="00FE6138">
              <w:rPr>
                <w:sz w:val="20"/>
                <w:szCs w:val="20"/>
              </w:rPr>
              <w:t xml:space="preserve"> </w:t>
            </w:r>
            <w:r>
              <w:rPr>
                <w:sz w:val="20"/>
                <w:szCs w:val="20"/>
              </w:rPr>
              <w:t>a.</w:t>
            </w:r>
          </w:p>
          <w:p w14:paraId="30157143" w14:textId="77777777" w:rsidR="00866826" w:rsidRDefault="00866826" w:rsidP="005258BE">
            <w:pPr>
              <w:jc w:val="center"/>
              <w:rPr>
                <w:sz w:val="20"/>
                <w:szCs w:val="20"/>
              </w:rPr>
            </w:pPr>
          </w:p>
          <w:p w14:paraId="37E4B868" w14:textId="77777777" w:rsidR="00866826" w:rsidRDefault="00866826" w:rsidP="005258BE">
            <w:pPr>
              <w:jc w:val="center"/>
              <w:rPr>
                <w:sz w:val="20"/>
                <w:szCs w:val="20"/>
              </w:rPr>
            </w:pPr>
          </w:p>
          <w:p w14:paraId="338D6E5E" w14:textId="77777777" w:rsidR="00866826" w:rsidRDefault="00866826" w:rsidP="005258BE">
            <w:pPr>
              <w:jc w:val="center"/>
              <w:rPr>
                <w:sz w:val="20"/>
                <w:szCs w:val="20"/>
              </w:rPr>
            </w:pPr>
          </w:p>
          <w:p w14:paraId="3129EA78" w14:textId="77777777" w:rsidR="00FE6138" w:rsidRDefault="00FE6138" w:rsidP="005258BE">
            <w:pPr>
              <w:jc w:val="center"/>
              <w:rPr>
                <w:sz w:val="20"/>
                <w:szCs w:val="20"/>
              </w:rPr>
            </w:pPr>
          </w:p>
          <w:p w14:paraId="286B8FA3" w14:textId="77777777" w:rsidR="00866826" w:rsidRDefault="00866826" w:rsidP="005258BE">
            <w:pPr>
              <w:jc w:val="center"/>
              <w:rPr>
                <w:sz w:val="20"/>
                <w:szCs w:val="20"/>
              </w:rPr>
            </w:pPr>
            <w:r>
              <w:rPr>
                <w:sz w:val="20"/>
                <w:szCs w:val="20"/>
              </w:rPr>
              <w:t>Ú</w:t>
            </w:r>
          </w:p>
          <w:p w14:paraId="53BA38D2" w14:textId="77777777" w:rsidR="00866826" w:rsidRDefault="00866826" w:rsidP="005258BE">
            <w:pPr>
              <w:jc w:val="center"/>
              <w:rPr>
                <w:sz w:val="20"/>
                <w:szCs w:val="20"/>
              </w:rPr>
            </w:pPr>
          </w:p>
          <w:p w14:paraId="109D51E0" w14:textId="77777777" w:rsidR="00866826" w:rsidRDefault="00866826" w:rsidP="005258BE">
            <w:pPr>
              <w:jc w:val="center"/>
              <w:rPr>
                <w:sz w:val="20"/>
                <w:szCs w:val="20"/>
              </w:rPr>
            </w:pPr>
          </w:p>
          <w:p w14:paraId="7B934544" w14:textId="77777777" w:rsidR="00866826" w:rsidRDefault="00866826" w:rsidP="005258BE">
            <w:pPr>
              <w:jc w:val="center"/>
              <w:rPr>
                <w:sz w:val="20"/>
                <w:szCs w:val="20"/>
              </w:rPr>
            </w:pPr>
          </w:p>
          <w:p w14:paraId="1CF28E30" w14:textId="77777777" w:rsidR="00866826" w:rsidRDefault="00866826" w:rsidP="005258BE">
            <w:pPr>
              <w:jc w:val="center"/>
              <w:rPr>
                <w:sz w:val="20"/>
                <w:szCs w:val="20"/>
              </w:rPr>
            </w:pPr>
          </w:p>
          <w:p w14:paraId="28B96471" w14:textId="77777777" w:rsidR="00866826" w:rsidRDefault="00866826" w:rsidP="005258BE">
            <w:pPr>
              <w:jc w:val="center"/>
              <w:rPr>
                <w:sz w:val="20"/>
                <w:szCs w:val="20"/>
              </w:rPr>
            </w:pPr>
          </w:p>
          <w:p w14:paraId="549E4DCD" w14:textId="77777777" w:rsidR="00866826" w:rsidRDefault="00866826" w:rsidP="005258BE">
            <w:pPr>
              <w:jc w:val="center"/>
              <w:rPr>
                <w:sz w:val="20"/>
                <w:szCs w:val="20"/>
              </w:rPr>
            </w:pPr>
          </w:p>
          <w:p w14:paraId="3600F39D" w14:textId="60CDAE12" w:rsidR="00866826" w:rsidRDefault="00866826" w:rsidP="005258BE">
            <w:pPr>
              <w:jc w:val="center"/>
              <w:rPr>
                <w:sz w:val="20"/>
                <w:szCs w:val="20"/>
              </w:rPr>
            </w:pPr>
          </w:p>
          <w:p w14:paraId="6BD03128" w14:textId="2CFAC6DD" w:rsidR="00394227" w:rsidRDefault="00394227" w:rsidP="005258BE">
            <w:pPr>
              <w:jc w:val="center"/>
              <w:rPr>
                <w:sz w:val="20"/>
                <w:szCs w:val="20"/>
              </w:rPr>
            </w:pPr>
          </w:p>
          <w:p w14:paraId="128C9001" w14:textId="77777777" w:rsidR="00866826" w:rsidRDefault="00866826" w:rsidP="005258BE">
            <w:pPr>
              <w:jc w:val="center"/>
              <w:rPr>
                <w:sz w:val="20"/>
                <w:szCs w:val="20"/>
              </w:rPr>
            </w:pPr>
          </w:p>
          <w:p w14:paraId="58798C46" w14:textId="2632C1B2" w:rsidR="00866826" w:rsidRDefault="006D65BF" w:rsidP="005258BE">
            <w:pPr>
              <w:jc w:val="center"/>
              <w:rPr>
                <w:sz w:val="20"/>
                <w:szCs w:val="20"/>
              </w:rPr>
            </w:pPr>
            <w:r>
              <w:rPr>
                <w:sz w:val="20"/>
                <w:szCs w:val="20"/>
              </w:rPr>
              <w:t>n.</w:t>
            </w:r>
            <w:r w:rsidR="00FE6138">
              <w:rPr>
                <w:sz w:val="20"/>
                <w:szCs w:val="20"/>
              </w:rPr>
              <w:t xml:space="preserve"> </w:t>
            </w:r>
            <w:r>
              <w:rPr>
                <w:sz w:val="20"/>
                <w:szCs w:val="20"/>
              </w:rPr>
              <w:t>a.</w:t>
            </w:r>
          </w:p>
          <w:p w14:paraId="11DF08E3" w14:textId="77777777" w:rsidR="00866826" w:rsidRDefault="00866826" w:rsidP="005258BE">
            <w:pPr>
              <w:jc w:val="center"/>
              <w:rPr>
                <w:sz w:val="20"/>
                <w:szCs w:val="20"/>
              </w:rPr>
            </w:pPr>
          </w:p>
          <w:p w14:paraId="2F5A4E51" w14:textId="77777777" w:rsidR="00866826" w:rsidRDefault="00866826" w:rsidP="005258BE">
            <w:pPr>
              <w:jc w:val="center"/>
              <w:rPr>
                <w:sz w:val="20"/>
                <w:szCs w:val="20"/>
              </w:rPr>
            </w:pPr>
          </w:p>
          <w:p w14:paraId="320E4235" w14:textId="77777777" w:rsidR="00866826" w:rsidRDefault="00866826" w:rsidP="005258BE">
            <w:pPr>
              <w:jc w:val="center"/>
              <w:rPr>
                <w:sz w:val="20"/>
                <w:szCs w:val="20"/>
              </w:rPr>
            </w:pPr>
          </w:p>
          <w:p w14:paraId="1772D500" w14:textId="77777777" w:rsidR="00866826" w:rsidRDefault="00866826" w:rsidP="005258BE">
            <w:pPr>
              <w:jc w:val="center"/>
              <w:rPr>
                <w:sz w:val="20"/>
                <w:szCs w:val="20"/>
              </w:rPr>
            </w:pPr>
          </w:p>
          <w:p w14:paraId="6E33CCEB" w14:textId="77777777" w:rsidR="00866826" w:rsidRDefault="00866826" w:rsidP="005258BE">
            <w:pPr>
              <w:jc w:val="center"/>
              <w:rPr>
                <w:sz w:val="20"/>
                <w:szCs w:val="20"/>
              </w:rPr>
            </w:pPr>
          </w:p>
          <w:p w14:paraId="1AFE4CD3" w14:textId="77777777" w:rsidR="00866826" w:rsidRDefault="00866826" w:rsidP="005258BE">
            <w:pPr>
              <w:jc w:val="center"/>
              <w:rPr>
                <w:sz w:val="20"/>
                <w:szCs w:val="20"/>
              </w:rPr>
            </w:pPr>
          </w:p>
          <w:p w14:paraId="361F6B7E" w14:textId="77777777" w:rsidR="00866826" w:rsidRDefault="00866826" w:rsidP="005258BE">
            <w:pPr>
              <w:jc w:val="center"/>
              <w:rPr>
                <w:sz w:val="20"/>
                <w:szCs w:val="20"/>
              </w:rPr>
            </w:pPr>
          </w:p>
          <w:p w14:paraId="2F0382A2" w14:textId="77777777" w:rsidR="00866826" w:rsidRDefault="00866826" w:rsidP="005258BE">
            <w:pPr>
              <w:jc w:val="center"/>
              <w:rPr>
                <w:sz w:val="20"/>
                <w:szCs w:val="20"/>
              </w:rPr>
            </w:pPr>
          </w:p>
          <w:p w14:paraId="7855D306" w14:textId="77777777" w:rsidR="00866826" w:rsidRDefault="00866826" w:rsidP="005258BE">
            <w:pPr>
              <w:jc w:val="center"/>
              <w:rPr>
                <w:sz w:val="20"/>
                <w:szCs w:val="20"/>
              </w:rPr>
            </w:pPr>
          </w:p>
          <w:p w14:paraId="41A15AF0" w14:textId="77777777" w:rsidR="00866826" w:rsidRDefault="00866826" w:rsidP="005258BE">
            <w:pPr>
              <w:jc w:val="center"/>
              <w:rPr>
                <w:sz w:val="20"/>
                <w:szCs w:val="20"/>
              </w:rPr>
            </w:pPr>
          </w:p>
          <w:p w14:paraId="1D420A29" w14:textId="77777777" w:rsidR="00FE6138" w:rsidRDefault="00FE6138" w:rsidP="005258BE">
            <w:pPr>
              <w:jc w:val="center"/>
              <w:rPr>
                <w:sz w:val="20"/>
                <w:szCs w:val="20"/>
              </w:rPr>
            </w:pPr>
          </w:p>
          <w:p w14:paraId="09530550" w14:textId="15D9F4CE" w:rsidR="00866826" w:rsidRDefault="00866826" w:rsidP="005258BE">
            <w:pPr>
              <w:jc w:val="center"/>
              <w:rPr>
                <w:sz w:val="20"/>
                <w:szCs w:val="20"/>
              </w:rPr>
            </w:pPr>
          </w:p>
          <w:p w14:paraId="659139E8" w14:textId="4945E85B" w:rsidR="00394227" w:rsidRDefault="006D65BF" w:rsidP="005258BE">
            <w:pPr>
              <w:jc w:val="center"/>
              <w:rPr>
                <w:sz w:val="20"/>
                <w:szCs w:val="20"/>
              </w:rPr>
            </w:pPr>
            <w:r>
              <w:rPr>
                <w:sz w:val="20"/>
                <w:szCs w:val="20"/>
              </w:rPr>
              <w:t>n.</w:t>
            </w:r>
            <w:r w:rsidR="00FE6138">
              <w:rPr>
                <w:sz w:val="20"/>
                <w:szCs w:val="20"/>
              </w:rPr>
              <w:t xml:space="preserve"> </w:t>
            </w:r>
            <w:r>
              <w:rPr>
                <w:sz w:val="20"/>
                <w:szCs w:val="20"/>
              </w:rPr>
              <w:t>a.</w:t>
            </w:r>
          </w:p>
          <w:p w14:paraId="0CD51C71" w14:textId="66B0D4E5" w:rsidR="00394227" w:rsidRDefault="00394227" w:rsidP="005258BE">
            <w:pPr>
              <w:jc w:val="center"/>
              <w:rPr>
                <w:sz w:val="20"/>
                <w:szCs w:val="20"/>
              </w:rPr>
            </w:pPr>
          </w:p>
          <w:p w14:paraId="28E437B9" w14:textId="77777777" w:rsidR="00394227" w:rsidRDefault="00394227" w:rsidP="005258BE">
            <w:pPr>
              <w:jc w:val="center"/>
              <w:rPr>
                <w:sz w:val="20"/>
                <w:szCs w:val="20"/>
              </w:rPr>
            </w:pPr>
          </w:p>
          <w:p w14:paraId="73CECBAD" w14:textId="77777777" w:rsidR="00866826" w:rsidRDefault="00866826" w:rsidP="005258BE">
            <w:pPr>
              <w:jc w:val="center"/>
              <w:rPr>
                <w:sz w:val="20"/>
                <w:szCs w:val="20"/>
              </w:rPr>
            </w:pPr>
          </w:p>
          <w:p w14:paraId="49D48C20" w14:textId="77777777" w:rsidR="00866826" w:rsidRDefault="00866826" w:rsidP="005258BE">
            <w:pPr>
              <w:jc w:val="center"/>
              <w:rPr>
                <w:sz w:val="20"/>
                <w:szCs w:val="20"/>
              </w:rPr>
            </w:pPr>
          </w:p>
          <w:p w14:paraId="6ABF952B" w14:textId="77777777" w:rsidR="007A1AC7" w:rsidRDefault="007A1AC7" w:rsidP="005258BE">
            <w:pPr>
              <w:jc w:val="center"/>
              <w:rPr>
                <w:sz w:val="20"/>
                <w:szCs w:val="20"/>
              </w:rPr>
            </w:pPr>
          </w:p>
          <w:p w14:paraId="3D5EBDA1" w14:textId="77777777" w:rsidR="007A1AC7" w:rsidRDefault="007A1AC7" w:rsidP="005258BE">
            <w:pPr>
              <w:jc w:val="center"/>
              <w:rPr>
                <w:sz w:val="20"/>
                <w:szCs w:val="20"/>
              </w:rPr>
            </w:pPr>
          </w:p>
          <w:p w14:paraId="1A5E6A5E" w14:textId="77777777" w:rsidR="007A1AC7" w:rsidRDefault="007A1AC7" w:rsidP="005258BE">
            <w:pPr>
              <w:jc w:val="center"/>
              <w:rPr>
                <w:sz w:val="20"/>
                <w:szCs w:val="20"/>
              </w:rPr>
            </w:pPr>
          </w:p>
          <w:p w14:paraId="70185CC1" w14:textId="77777777" w:rsidR="007A1AC7" w:rsidRDefault="007A1AC7" w:rsidP="005258BE">
            <w:pPr>
              <w:jc w:val="center"/>
              <w:rPr>
                <w:sz w:val="20"/>
                <w:szCs w:val="20"/>
              </w:rPr>
            </w:pPr>
          </w:p>
          <w:p w14:paraId="53F23DFC" w14:textId="77777777" w:rsidR="007A1AC7" w:rsidRDefault="007A1AC7" w:rsidP="005258BE">
            <w:pPr>
              <w:jc w:val="center"/>
              <w:rPr>
                <w:sz w:val="20"/>
                <w:szCs w:val="20"/>
              </w:rPr>
            </w:pPr>
          </w:p>
          <w:p w14:paraId="43D0CC95" w14:textId="77777777" w:rsidR="007A1AC7" w:rsidRDefault="007A1AC7" w:rsidP="005258BE">
            <w:pPr>
              <w:jc w:val="center"/>
              <w:rPr>
                <w:sz w:val="20"/>
                <w:szCs w:val="20"/>
              </w:rPr>
            </w:pPr>
          </w:p>
          <w:p w14:paraId="4BE561BA" w14:textId="77777777" w:rsidR="007A1AC7" w:rsidRDefault="007A1AC7" w:rsidP="005258BE">
            <w:pPr>
              <w:jc w:val="center"/>
              <w:rPr>
                <w:sz w:val="20"/>
                <w:szCs w:val="20"/>
              </w:rPr>
            </w:pPr>
          </w:p>
          <w:p w14:paraId="6D8E2BF7" w14:textId="3C455BF4" w:rsidR="00866826" w:rsidRDefault="00866826" w:rsidP="005258BE">
            <w:pPr>
              <w:jc w:val="center"/>
              <w:rPr>
                <w:sz w:val="20"/>
                <w:szCs w:val="20"/>
              </w:rPr>
            </w:pPr>
            <w:r>
              <w:rPr>
                <w:sz w:val="20"/>
                <w:szCs w:val="20"/>
              </w:rPr>
              <w:t>Ú</w:t>
            </w:r>
          </w:p>
          <w:p w14:paraId="77AE0242" w14:textId="77777777" w:rsidR="00866826" w:rsidRDefault="00866826" w:rsidP="005258BE">
            <w:pPr>
              <w:jc w:val="center"/>
              <w:rPr>
                <w:sz w:val="20"/>
                <w:szCs w:val="20"/>
              </w:rPr>
            </w:pPr>
          </w:p>
          <w:p w14:paraId="44BDDA51" w14:textId="77777777" w:rsidR="00866826" w:rsidRDefault="00866826" w:rsidP="005258BE">
            <w:pPr>
              <w:jc w:val="center"/>
              <w:rPr>
                <w:sz w:val="20"/>
                <w:szCs w:val="20"/>
              </w:rPr>
            </w:pPr>
          </w:p>
          <w:p w14:paraId="6F960E13" w14:textId="77777777" w:rsidR="00866826" w:rsidRDefault="00866826" w:rsidP="005258BE">
            <w:pPr>
              <w:jc w:val="center"/>
              <w:rPr>
                <w:sz w:val="20"/>
                <w:szCs w:val="20"/>
              </w:rPr>
            </w:pPr>
          </w:p>
          <w:p w14:paraId="1E58715A" w14:textId="77777777" w:rsidR="00866826" w:rsidRDefault="00866826" w:rsidP="005258BE">
            <w:pPr>
              <w:jc w:val="center"/>
              <w:rPr>
                <w:sz w:val="20"/>
                <w:szCs w:val="20"/>
              </w:rPr>
            </w:pPr>
          </w:p>
          <w:p w14:paraId="479F8F9C" w14:textId="476B160A" w:rsidR="00866826" w:rsidRDefault="00866826" w:rsidP="005258BE">
            <w:pPr>
              <w:jc w:val="center"/>
              <w:rPr>
                <w:sz w:val="20"/>
                <w:szCs w:val="20"/>
              </w:rPr>
            </w:pPr>
          </w:p>
          <w:p w14:paraId="72395692" w14:textId="77777777" w:rsidR="006D65BF" w:rsidRDefault="006D65BF" w:rsidP="005258BE">
            <w:pPr>
              <w:jc w:val="center"/>
              <w:rPr>
                <w:sz w:val="20"/>
                <w:szCs w:val="20"/>
              </w:rPr>
            </w:pPr>
          </w:p>
          <w:p w14:paraId="6192834F" w14:textId="039DF323" w:rsidR="00866826" w:rsidRPr="00272022" w:rsidRDefault="006D65BF" w:rsidP="005258BE">
            <w:pPr>
              <w:jc w:val="center"/>
              <w:rPr>
                <w:sz w:val="20"/>
                <w:szCs w:val="20"/>
              </w:rPr>
            </w:pPr>
            <w:r>
              <w:rPr>
                <w:sz w:val="20"/>
                <w:szCs w:val="20"/>
              </w:rPr>
              <w:t>n.</w:t>
            </w:r>
            <w:r w:rsidR="00FE6138">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4CC45BEB"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1970A35" w14:textId="77777777" w:rsidR="005258BE" w:rsidRDefault="00866826" w:rsidP="00866826">
            <w:pPr>
              <w:jc w:val="center"/>
              <w:rPr>
                <w:sz w:val="20"/>
                <w:szCs w:val="20"/>
              </w:rPr>
            </w:pPr>
            <w:r>
              <w:rPr>
                <w:sz w:val="20"/>
                <w:szCs w:val="20"/>
              </w:rPr>
              <w:t>GP-N</w:t>
            </w:r>
          </w:p>
          <w:p w14:paraId="0EC0366A" w14:textId="77777777" w:rsidR="00866826" w:rsidRDefault="00866826" w:rsidP="00866826">
            <w:pPr>
              <w:jc w:val="center"/>
              <w:rPr>
                <w:sz w:val="20"/>
                <w:szCs w:val="20"/>
              </w:rPr>
            </w:pPr>
          </w:p>
          <w:p w14:paraId="79BD393E" w14:textId="77777777" w:rsidR="00866826" w:rsidRDefault="00866826" w:rsidP="00866826">
            <w:pPr>
              <w:jc w:val="center"/>
              <w:rPr>
                <w:sz w:val="20"/>
                <w:szCs w:val="20"/>
              </w:rPr>
            </w:pPr>
          </w:p>
          <w:p w14:paraId="0E213422" w14:textId="77777777" w:rsidR="00866826" w:rsidRDefault="00866826" w:rsidP="00866826">
            <w:pPr>
              <w:jc w:val="center"/>
              <w:rPr>
                <w:sz w:val="20"/>
                <w:szCs w:val="20"/>
              </w:rPr>
            </w:pPr>
          </w:p>
          <w:p w14:paraId="7FAAC21C" w14:textId="77777777" w:rsidR="00866826" w:rsidRDefault="00866826" w:rsidP="00866826">
            <w:pPr>
              <w:jc w:val="center"/>
              <w:rPr>
                <w:sz w:val="20"/>
                <w:szCs w:val="20"/>
              </w:rPr>
            </w:pPr>
          </w:p>
          <w:p w14:paraId="0B4BAA91" w14:textId="77777777" w:rsidR="00866826" w:rsidRDefault="00866826" w:rsidP="00866826">
            <w:pPr>
              <w:jc w:val="center"/>
              <w:rPr>
                <w:sz w:val="20"/>
                <w:szCs w:val="20"/>
              </w:rPr>
            </w:pPr>
            <w:r>
              <w:rPr>
                <w:sz w:val="20"/>
                <w:szCs w:val="20"/>
              </w:rPr>
              <w:t>GP-N</w:t>
            </w:r>
          </w:p>
          <w:p w14:paraId="25F82124" w14:textId="77777777" w:rsidR="00866826" w:rsidRDefault="00866826" w:rsidP="00866826">
            <w:pPr>
              <w:jc w:val="center"/>
              <w:rPr>
                <w:sz w:val="20"/>
                <w:szCs w:val="20"/>
              </w:rPr>
            </w:pPr>
          </w:p>
          <w:p w14:paraId="422B5AF6" w14:textId="77777777" w:rsidR="00866826" w:rsidRDefault="00866826" w:rsidP="00866826">
            <w:pPr>
              <w:jc w:val="center"/>
              <w:rPr>
                <w:sz w:val="20"/>
                <w:szCs w:val="20"/>
              </w:rPr>
            </w:pPr>
          </w:p>
          <w:p w14:paraId="78BE6871" w14:textId="77777777" w:rsidR="00866826" w:rsidRDefault="00866826" w:rsidP="00866826">
            <w:pPr>
              <w:jc w:val="center"/>
              <w:rPr>
                <w:sz w:val="20"/>
                <w:szCs w:val="20"/>
              </w:rPr>
            </w:pPr>
          </w:p>
          <w:p w14:paraId="5B5F70E6" w14:textId="77777777" w:rsidR="00866826" w:rsidRDefault="00866826" w:rsidP="00866826">
            <w:pPr>
              <w:jc w:val="center"/>
              <w:rPr>
                <w:sz w:val="20"/>
                <w:szCs w:val="20"/>
              </w:rPr>
            </w:pPr>
          </w:p>
          <w:p w14:paraId="45FCA556" w14:textId="5BF551E6" w:rsidR="00866826" w:rsidRDefault="00866826" w:rsidP="00866826">
            <w:pPr>
              <w:jc w:val="center"/>
              <w:rPr>
                <w:sz w:val="20"/>
                <w:szCs w:val="20"/>
              </w:rPr>
            </w:pPr>
          </w:p>
          <w:p w14:paraId="6D53D6F8" w14:textId="446ACFF2" w:rsidR="007A1AC7" w:rsidRDefault="007A1AC7" w:rsidP="00866826">
            <w:pPr>
              <w:jc w:val="center"/>
              <w:rPr>
                <w:sz w:val="20"/>
                <w:szCs w:val="20"/>
              </w:rPr>
            </w:pPr>
          </w:p>
          <w:p w14:paraId="50B84776" w14:textId="489A5DD2" w:rsidR="007A1AC7" w:rsidRDefault="007A1AC7" w:rsidP="00866826">
            <w:pPr>
              <w:jc w:val="center"/>
              <w:rPr>
                <w:sz w:val="20"/>
                <w:szCs w:val="20"/>
              </w:rPr>
            </w:pPr>
          </w:p>
          <w:p w14:paraId="59A62D4D" w14:textId="77777777" w:rsidR="00866826" w:rsidRDefault="00866826" w:rsidP="00866826">
            <w:pPr>
              <w:jc w:val="center"/>
              <w:rPr>
                <w:sz w:val="20"/>
                <w:szCs w:val="20"/>
              </w:rPr>
            </w:pPr>
          </w:p>
          <w:p w14:paraId="375B0A03" w14:textId="77777777" w:rsidR="00866826" w:rsidRDefault="00866826" w:rsidP="00866826">
            <w:pPr>
              <w:jc w:val="center"/>
              <w:rPr>
                <w:sz w:val="20"/>
                <w:szCs w:val="20"/>
              </w:rPr>
            </w:pPr>
          </w:p>
          <w:p w14:paraId="4BD9CD01" w14:textId="77777777" w:rsidR="00866826" w:rsidRDefault="00866826" w:rsidP="00866826">
            <w:pPr>
              <w:jc w:val="center"/>
              <w:rPr>
                <w:sz w:val="20"/>
                <w:szCs w:val="20"/>
              </w:rPr>
            </w:pPr>
            <w:r>
              <w:rPr>
                <w:sz w:val="20"/>
                <w:szCs w:val="20"/>
              </w:rPr>
              <w:t>GP-N</w:t>
            </w:r>
          </w:p>
          <w:p w14:paraId="2B3C8526" w14:textId="77777777" w:rsidR="00866826" w:rsidRDefault="00866826" w:rsidP="00866826">
            <w:pPr>
              <w:jc w:val="center"/>
              <w:rPr>
                <w:sz w:val="20"/>
                <w:szCs w:val="20"/>
              </w:rPr>
            </w:pPr>
          </w:p>
          <w:p w14:paraId="0B620CD4" w14:textId="77777777" w:rsidR="00866826" w:rsidRDefault="00866826" w:rsidP="00866826">
            <w:pPr>
              <w:jc w:val="center"/>
              <w:rPr>
                <w:sz w:val="20"/>
                <w:szCs w:val="20"/>
              </w:rPr>
            </w:pPr>
          </w:p>
          <w:p w14:paraId="58AA1191" w14:textId="77777777" w:rsidR="00866826" w:rsidRDefault="00866826" w:rsidP="00866826">
            <w:pPr>
              <w:jc w:val="center"/>
              <w:rPr>
                <w:sz w:val="20"/>
                <w:szCs w:val="20"/>
              </w:rPr>
            </w:pPr>
          </w:p>
          <w:p w14:paraId="77B08919" w14:textId="77777777" w:rsidR="00866826" w:rsidRDefault="00866826" w:rsidP="00866826">
            <w:pPr>
              <w:jc w:val="center"/>
              <w:rPr>
                <w:sz w:val="20"/>
                <w:szCs w:val="20"/>
              </w:rPr>
            </w:pPr>
          </w:p>
          <w:p w14:paraId="734A6AA0" w14:textId="77777777" w:rsidR="00866826" w:rsidRDefault="00866826" w:rsidP="00866826">
            <w:pPr>
              <w:jc w:val="center"/>
              <w:rPr>
                <w:sz w:val="20"/>
                <w:szCs w:val="20"/>
              </w:rPr>
            </w:pPr>
          </w:p>
          <w:p w14:paraId="7D76752A" w14:textId="77777777" w:rsidR="00866826" w:rsidRDefault="00866826" w:rsidP="00866826">
            <w:pPr>
              <w:jc w:val="center"/>
              <w:rPr>
                <w:sz w:val="20"/>
                <w:szCs w:val="20"/>
              </w:rPr>
            </w:pPr>
          </w:p>
          <w:p w14:paraId="0C1665B0" w14:textId="77777777" w:rsidR="00866826" w:rsidRDefault="00866826" w:rsidP="00866826">
            <w:pPr>
              <w:jc w:val="center"/>
              <w:rPr>
                <w:sz w:val="20"/>
                <w:szCs w:val="20"/>
              </w:rPr>
            </w:pPr>
          </w:p>
          <w:p w14:paraId="2899ED69" w14:textId="77777777" w:rsidR="00866826" w:rsidRDefault="00866826" w:rsidP="00866826">
            <w:pPr>
              <w:jc w:val="center"/>
              <w:rPr>
                <w:sz w:val="20"/>
                <w:szCs w:val="20"/>
              </w:rPr>
            </w:pPr>
          </w:p>
          <w:p w14:paraId="0919BBA6" w14:textId="77777777" w:rsidR="00866826" w:rsidRDefault="00866826" w:rsidP="00866826">
            <w:pPr>
              <w:jc w:val="center"/>
              <w:rPr>
                <w:sz w:val="20"/>
                <w:szCs w:val="20"/>
              </w:rPr>
            </w:pPr>
          </w:p>
          <w:p w14:paraId="32C6BCC6" w14:textId="77777777" w:rsidR="00866826" w:rsidRDefault="00866826" w:rsidP="00866826">
            <w:pPr>
              <w:jc w:val="center"/>
              <w:rPr>
                <w:sz w:val="20"/>
                <w:szCs w:val="20"/>
              </w:rPr>
            </w:pPr>
          </w:p>
          <w:p w14:paraId="71726FD0" w14:textId="77777777" w:rsidR="00FE6138" w:rsidRDefault="00FE6138" w:rsidP="00866826">
            <w:pPr>
              <w:jc w:val="center"/>
              <w:rPr>
                <w:sz w:val="20"/>
                <w:szCs w:val="20"/>
              </w:rPr>
            </w:pPr>
          </w:p>
          <w:p w14:paraId="201CD330" w14:textId="77777777" w:rsidR="00866826" w:rsidRDefault="00866826" w:rsidP="00866826">
            <w:pPr>
              <w:jc w:val="center"/>
              <w:rPr>
                <w:sz w:val="20"/>
                <w:szCs w:val="20"/>
              </w:rPr>
            </w:pPr>
          </w:p>
          <w:p w14:paraId="2EFF1D71" w14:textId="77777777" w:rsidR="00866826" w:rsidRDefault="00866826" w:rsidP="00866826">
            <w:pPr>
              <w:jc w:val="center"/>
              <w:rPr>
                <w:sz w:val="20"/>
                <w:szCs w:val="20"/>
              </w:rPr>
            </w:pPr>
            <w:r>
              <w:rPr>
                <w:sz w:val="20"/>
                <w:szCs w:val="20"/>
              </w:rPr>
              <w:t>GP-N</w:t>
            </w:r>
          </w:p>
          <w:p w14:paraId="4059612B" w14:textId="77777777" w:rsidR="00866826" w:rsidRDefault="00866826" w:rsidP="00866826">
            <w:pPr>
              <w:jc w:val="center"/>
              <w:rPr>
                <w:sz w:val="20"/>
                <w:szCs w:val="20"/>
              </w:rPr>
            </w:pPr>
          </w:p>
          <w:p w14:paraId="2E049FF3" w14:textId="77777777" w:rsidR="00866826" w:rsidRDefault="00866826" w:rsidP="00866826">
            <w:pPr>
              <w:jc w:val="center"/>
              <w:rPr>
                <w:sz w:val="20"/>
                <w:szCs w:val="20"/>
              </w:rPr>
            </w:pPr>
          </w:p>
          <w:p w14:paraId="74CE6134" w14:textId="77777777" w:rsidR="00866826" w:rsidRDefault="00866826" w:rsidP="00866826">
            <w:pPr>
              <w:jc w:val="center"/>
              <w:rPr>
                <w:sz w:val="20"/>
                <w:szCs w:val="20"/>
              </w:rPr>
            </w:pPr>
          </w:p>
          <w:p w14:paraId="7614BB42" w14:textId="77777777" w:rsidR="00866826" w:rsidRDefault="00866826" w:rsidP="00866826">
            <w:pPr>
              <w:jc w:val="center"/>
              <w:rPr>
                <w:sz w:val="20"/>
                <w:szCs w:val="20"/>
              </w:rPr>
            </w:pPr>
          </w:p>
          <w:p w14:paraId="5D7EEC54" w14:textId="77777777" w:rsidR="00866826" w:rsidRDefault="00866826" w:rsidP="00866826">
            <w:pPr>
              <w:jc w:val="center"/>
              <w:rPr>
                <w:sz w:val="20"/>
                <w:szCs w:val="20"/>
              </w:rPr>
            </w:pPr>
          </w:p>
          <w:p w14:paraId="6AC191E4" w14:textId="77777777" w:rsidR="00866826" w:rsidRDefault="00866826" w:rsidP="00866826">
            <w:pPr>
              <w:jc w:val="center"/>
              <w:rPr>
                <w:sz w:val="20"/>
                <w:szCs w:val="20"/>
              </w:rPr>
            </w:pPr>
          </w:p>
          <w:p w14:paraId="64585F8D" w14:textId="77777777" w:rsidR="00866826" w:rsidRDefault="00866826" w:rsidP="00866826">
            <w:pPr>
              <w:jc w:val="center"/>
              <w:rPr>
                <w:sz w:val="20"/>
                <w:szCs w:val="20"/>
              </w:rPr>
            </w:pPr>
          </w:p>
          <w:p w14:paraId="6CD27F17" w14:textId="77777777" w:rsidR="00866826" w:rsidRDefault="00866826" w:rsidP="00866826">
            <w:pPr>
              <w:jc w:val="center"/>
              <w:rPr>
                <w:sz w:val="20"/>
                <w:szCs w:val="20"/>
              </w:rPr>
            </w:pPr>
          </w:p>
          <w:p w14:paraId="7997D18F" w14:textId="77777777" w:rsidR="00866826" w:rsidRDefault="00866826" w:rsidP="00866826">
            <w:pPr>
              <w:jc w:val="center"/>
              <w:rPr>
                <w:sz w:val="20"/>
                <w:szCs w:val="20"/>
              </w:rPr>
            </w:pPr>
          </w:p>
          <w:p w14:paraId="0FC1D4FC" w14:textId="77777777" w:rsidR="00866826" w:rsidRDefault="00866826" w:rsidP="00866826">
            <w:pPr>
              <w:jc w:val="center"/>
              <w:rPr>
                <w:sz w:val="20"/>
                <w:szCs w:val="20"/>
              </w:rPr>
            </w:pPr>
          </w:p>
          <w:p w14:paraId="1EE0056E" w14:textId="77777777" w:rsidR="00866826" w:rsidRDefault="00866826" w:rsidP="00866826">
            <w:pPr>
              <w:jc w:val="center"/>
              <w:rPr>
                <w:sz w:val="20"/>
                <w:szCs w:val="20"/>
              </w:rPr>
            </w:pPr>
          </w:p>
          <w:p w14:paraId="71056401" w14:textId="77777777" w:rsidR="00866826" w:rsidRDefault="00866826" w:rsidP="00866826">
            <w:pPr>
              <w:jc w:val="center"/>
              <w:rPr>
                <w:sz w:val="20"/>
                <w:szCs w:val="20"/>
              </w:rPr>
            </w:pPr>
            <w:r>
              <w:rPr>
                <w:sz w:val="20"/>
                <w:szCs w:val="20"/>
              </w:rPr>
              <w:t>GP-N</w:t>
            </w:r>
          </w:p>
          <w:p w14:paraId="33DDE013" w14:textId="77777777" w:rsidR="00866826" w:rsidRDefault="00866826" w:rsidP="00866826">
            <w:pPr>
              <w:jc w:val="center"/>
              <w:rPr>
                <w:sz w:val="20"/>
                <w:szCs w:val="20"/>
              </w:rPr>
            </w:pPr>
          </w:p>
          <w:p w14:paraId="6BDDD4B1" w14:textId="77777777" w:rsidR="00866826" w:rsidRDefault="00866826" w:rsidP="00866826">
            <w:pPr>
              <w:jc w:val="center"/>
              <w:rPr>
                <w:sz w:val="20"/>
                <w:szCs w:val="20"/>
              </w:rPr>
            </w:pPr>
          </w:p>
          <w:p w14:paraId="78FE0962" w14:textId="77777777" w:rsidR="00866826" w:rsidRDefault="00866826" w:rsidP="00866826">
            <w:pPr>
              <w:jc w:val="center"/>
              <w:rPr>
                <w:sz w:val="20"/>
                <w:szCs w:val="20"/>
              </w:rPr>
            </w:pPr>
          </w:p>
          <w:p w14:paraId="523D40CB" w14:textId="77777777" w:rsidR="00866826" w:rsidRDefault="00866826" w:rsidP="00866826">
            <w:pPr>
              <w:jc w:val="center"/>
              <w:rPr>
                <w:sz w:val="20"/>
                <w:szCs w:val="20"/>
              </w:rPr>
            </w:pPr>
          </w:p>
          <w:p w14:paraId="718D305C" w14:textId="1CBB102F" w:rsidR="00866826" w:rsidRDefault="00866826" w:rsidP="00866826">
            <w:pPr>
              <w:jc w:val="center"/>
              <w:rPr>
                <w:sz w:val="20"/>
                <w:szCs w:val="20"/>
              </w:rPr>
            </w:pPr>
          </w:p>
          <w:p w14:paraId="4F689957" w14:textId="77777777" w:rsidR="006D65BF" w:rsidRDefault="006D65BF" w:rsidP="00866826">
            <w:pPr>
              <w:jc w:val="center"/>
              <w:rPr>
                <w:sz w:val="20"/>
                <w:szCs w:val="20"/>
              </w:rPr>
            </w:pPr>
          </w:p>
          <w:p w14:paraId="41881C7C" w14:textId="3900A89C" w:rsidR="00866826" w:rsidRPr="00866826" w:rsidRDefault="00866826" w:rsidP="00866826">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DB9A873" w14:textId="77777777" w:rsidR="005258BE" w:rsidRPr="00272022" w:rsidRDefault="005258BE" w:rsidP="005258BE">
            <w:pPr>
              <w:pStyle w:val="Nadpis1"/>
              <w:rPr>
                <w:b w:val="0"/>
                <w:bCs w:val="0"/>
                <w:sz w:val="20"/>
                <w:szCs w:val="20"/>
              </w:rPr>
            </w:pPr>
          </w:p>
        </w:tc>
      </w:tr>
      <w:tr w:rsidR="005258BE" w:rsidRPr="00272022" w14:paraId="11EA2E22" w14:textId="77777777" w:rsidTr="00CA6668">
        <w:trPr>
          <w:trHeight w:val="47"/>
        </w:trPr>
        <w:tc>
          <w:tcPr>
            <w:tcW w:w="425" w:type="dxa"/>
            <w:tcBorders>
              <w:top w:val="single" w:sz="4" w:space="0" w:color="auto"/>
              <w:left w:val="single" w:sz="12" w:space="0" w:color="auto"/>
              <w:bottom w:val="single" w:sz="4" w:space="0" w:color="auto"/>
              <w:right w:val="single" w:sz="4" w:space="0" w:color="auto"/>
            </w:tcBorders>
          </w:tcPr>
          <w:p w14:paraId="79D5CED9" w14:textId="726165B3" w:rsidR="005258BE" w:rsidRPr="00272022" w:rsidRDefault="00D775B7" w:rsidP="005258BE">
            <w:pPr>
              <w:jc w:val="center"/>
              <w:rPr>
                <w:sz w:val="20"/>
                <w:szCs w:val="20"/>
              </w:rPr>
            </w:pPr>
            <w:r w:rsidRPr="00272022">
              <w:rPr>
                <w:sz w:val="20"/>
                <w:szCs w:val="20"/>
              </w:rPr>
              <w:t>5.</w:t>
            </w:r>
          </w:p>
        </w:tc>
        <w:tc>
          <w:tcPr>
            <w:tcW w:w="6096" w:type="dxa"/>
            <w:tcBorders>
              <w:top w:val="single" w:sz="4" w:space="0" w:color="auto"/>
              <w:left w:val="single" w:sz="4" w:space="0" w:color="auto"/>
              <w:bottom w:val="single" w:sz="4" w:space="0" w:color="auto"/>
              <w:right w:val="single" w:sz="4" w:space="0" w:color="auto"/>
            </w:tcBorders>
          </w:tcPr>
          <w:p w14:paraId="5AEFF25D" w14:textId="78B781E2" w:rsidR="005258BE" w:rsidRPr="00272022" w:rsidRDefault="00D775B7" w:rsidP="00D775B7">
            <w:pPr>
              <w:adjustRightInd w:val="0"/>
              <w:rPr>
                <w:rFonts w:ascii="Arial Narrow" w:hAnsi="Arial Narrow"/>
                <w:sz w:val="20"/>
                <w:szCs w:val="20"/>
              </w:rPr>
            </w:pPr>
            <w:r w:rsidRPr="00272022">
              <w:rPr>
                <w:rFonts w:ascii="Arial Narrow" w:hAnsi="Arial Narrow"/>
                <w:sz w:val="20"/>
                <w:szCs w:val="20"/>
              </w:rPr>
              <w:t xml:space="preserve">i) </w:t>
            </w:r>
            <w:r w:rsidR="005258BE" w:rsidRPr="00272022">
              <w:rPr>
                <w:rFonts w:ascii="Arial Narrow" w:hAnsi="Arial Narrow"/>
                <w:sz w:val="20"/>
                <w:szCs w:val="20"/>
              </w:rPr>
              <w:t>Dopĺňajú sa tieto body:</w:t>
            </w:r>
          </w:p>
          <w:p w14:paraId="29EB026F" w14:textId="77777777" w:rsidR="00D775B7" w:rsidRPr="00272022" w:rsidRDefault="00D775B7" w:rsidP="00D775B7">
            <w:pPr>
              <w:adjustRightInd w:val="0"/>
              <w:rPr>
                <w:rFonts w:ascii="Arial Narrow" w:hAnsi="Arial Narrow"/>
                <w:sz w:val="20"/>
                <w:szCs w:val="20"/>
              </w:rPr>
            </w:pPr>
          </w:p>
          <w:p w14:paraId="06FE7BB9" w14:textId="37C915CC" w:rsidR="005258BE" w:rsidRDefault="005258BE" w:rsidP="00F0483B">
            <w:pPr>
              <w:adjustRightInd w:val="0"/>
              <w:jc w:val="both"/>
              <w:rPr>
                <w:rFonts w:ascii="Arial Narrow" w:hAnsi="Arial Narrow"/>
                <w:sz w:val="20"/>
                <w:szCs w:val="20"/>
              </w:rPr>
            </w:pPr>
            <w:r w:rsidRPr="00272022">
              <w:rPr>
                <w:rFonts w:ascii="Arial Narrow" w:hAnsi="Arial Narrow"/>
                <w:sz w:val="20"/>
                <w:szCs w:val="20"/>
              </w:rPr>
              <w:t xml:space="preserve">41. ‚regulovaný podnik‘ je regulovaný subjekt v zmysle článku 2 bodu 4 smernice 2002/87/ES alebo inštitúcia zamestnaneckého dôchodkového zabezpečenia v zmysle článku 6 bodu 1 smernice (EÚ) 2016/2341; </w:t>
            </w:r>
          </w:p>
          <w:p w14:paraId="4E390484" w14:textId="77777777" w:rsidR="00F0483B" w:rsidRDefault="00F0483B" w:rsidP="005258BE">
            <w:pPr>
              <w:adjustRightInd w:val="0"/>
              <w:spacing w:after="240"/>
              <w:jc w:val="both"/>
              <w:rPr>
                <w:rFonts w:ascii="Arial Narrow" w:hAnsi="Arial Narrow"/>
                <w:sz w:val="20"/>
                <w:szCs w:val="20"/>
              </w:rPr>
            </w:pPr>
          </w:p>
          <w:p w14:paraId="589FF834" w14:textId="0C01BB76" w:rsidR="00F0483B" w:rsidRDefault="005258BE" w:rsidP="00F0483B">
            <w:pPr>
              <w:adjustRightInd w:val="0"/>
              <w:jc w:val="both"/>
              <w:rPr>
                <w:rFonts w:ascii="Arial Narrow" w:hAnsi="Arial Narrow"/>
                <w:sz w:val="20"/>
                <w:szCs w:val="20"/>
              </w:rPr>
            </w:pPr>
            <w:r w:rsidRPr="00272022">
              <w:rPr>
                <w:rFonts w:ascii="Arial Narrow" w:hAnsi="Arial Narrow"/>
                <w:sz w:val="20"/>
                <w:szCs w:val="20"/>
              </w:rPr>
              <w:t>42. ‚</w:t>
            </w:r>
            <w:proofErr w:type="spellStart"/>
            <w:r w:rsidRPr="00272022">
              <w:rPr>
                <w:rFonts w:ascii="Arial Narrow" w:hAnsi="Arial Narrow"/>
                <w:sz w:val="20"/>
                <w:szCs w:val="20"/>
              </w:rPr>
              <w:t>kryptoaktívum</w:t>
            </w:r>
            <w:proofErr w:type="spellEnd"/>
            <w:r w:rsidRPr="00272022">
              <w:rPr>
                <w:rFonts w:ascii="Arial Narrow" w:hAnsi="Arial Narrow"/>
                <w:sz w:val="20"/>
                <w:szCs w:val="20"/>
              </w:rPr>
              <w:t xml:space="preserve">‘ je </w:t>
            </w:r>
            <w:proofErr w:type="spellStart"/>
            <w:r w:rsidRPr="00272022">
              <w:rPr>
                <w:rFonts w:ascii="Arial Narrow" w:hAnsi="Arial Narrow"/>
                <w:sz w:val="20"/>
                <w:szCs w:val="20"/>
              </w:rPr>
              <w:t>kryptoaktívum</w:t>
            </w:r>
            <w:proofErr w:type="spellEnd"/>
            <w:r w:rsidRPr="00272022">
              <w:rPr>
                <w:rFonts w:ascii="Arial Narrow" w:hAnsi="Arial Narrow"/>
                <w:sz w:val="20"/>
                <w:szCs w:val="20"/>
              </w:rPr>
              <w:t xml:space="preserve"> v zmysle vymedzenia v článku 3 ods. 1 bode 5 nariadenia Európskeho parlamentu a Rady (EÚ) 2023/1114 (*);</w:t>
            </w:r>
          </w:p>
          <w:p w14:paraId="44005671" w14:textId="77777777" w:rsidR="00F0483B" w:rsidRDefault="00F0483B" w:rsidP="00F14CAD">
            <w:pPr>
              <w:adjustRightInd w:val="0"/>
              <w:spacing w:after="240"/>
              <w:jc w:val="both"/>
              <w:rPr>
                <w:rFonts w:ascii="Arial Narrow" w:hAnsi="Arial Narrow"/>
                <w:sz w:val="20"/>
                <w:szCs w:val="20"/>
              </w:rPr>
            </w:pPr>
          </w:p>
          <w:p w14:paraId="1EC91FBD" w14:textId="144F5F1B" w:rsidR="005258BE" w:rsidRDefault="005258BE" w:rsidP="00F14CAD">
            <w:pPr>
              <w:adjustRightInd w:val="0"/>
              <w:spacing w:after="240"/>
              <w:jc w:val="both"/>
              <w:rPr>
                <w:rFonts w:ascii="Arial Narrow" w:hAnsi="Arial Narrow"/>
                <w:sz w:val="20"/>
                <w:szCs w:val="20"/>
              </w:rPr>
            </w:pPr>
            <w:r w:rsidRPr="00272022">
              <w:rPr>
                <w:rFonts w:ascii="Arial Narrow" w:hAnsi="Arial Narrow"/>
                <w:sz w:val="20"/>
                <w:szCs w:val="20"/>
              </w:rPr>
              <w:t xml:space="preserve"> 43. ‚opatrenie v oblasti proporcionality‘ je akékoľvek opatrenie stanovené v článku 35 ods. 5a, článku 41, článku 45 ods. 1b, článku 45 ods. 5, článku 45a ods. 5, článku 51 ods. 6, článku 51a ods. 1, článku 77 ods. 8 a článku 144a ods. 4 alebo akékoľvek</w:t>
            </w:r>
            <w:r w:rsidR="00B74798" w:rsidRPr="00272022">
              <w:rPr>
                <w:rFonts w:ascii="Arial Narrow" w:hAnsi="Arial Narrow"/>
                <w:sz w:val="20"/>
                <w:szCs w:val="20"/>
              </w:rPr>
              <w:t xml:space="preserve"> </w:t>
            </w:r>
            <w:r w:rsidRPr="00272022">
              <w:rPr>
                <w:rFonts w:ascii="Arial Narrow" w:hAnsi="Arial Narrow"/>
                <w:sz w:val="20"/>
                <w:szCs w:val="20"/>
              </w:rPr>
              <w:t>opatrenie stanovené v delegovaných aktoch prijatých podľa tejto smernice, ktoré sa výslovne uplatňuje na malé a menej zložité podniky v súlade s článkom 29c;</w:t>
            </w:r>
          </w:p>
          <w:p w14:paraId="43722B64" w14:textId="77777777" w:rsidR="00C62867" w:rsidRDefault="00C62867" w:rsidP="005258BE">
            <w:pPr>
              <w:adjustRightInd w:val="0"/>
              <w:jc w:val="both"/>
              <w:rPr>
                <w:rFonts w:ascii="Arial Narrow" w:hAnsi="Arial Narrow"/>
                <w:sz w:val="20"/>
                <w:szCs w:val="20"/>
              </w:rPr>
            </w:pPr>
          </w:p>
          <w:p w14:paraId="24D347F0" w14:textId="0E3C8976" w:rsidR="005258BE" w:rsidRPr="00272022" w:rsidRDefault="005258BE" w:rsidP="005258BE">
            <w:pPr>
              <w:adjustRightInd w:val="0"/>
              <w:jc w:val="both"/>
              <w:rPr>
                <w:rFonts w:ascii="Arial Narrow" w:hAnsi="Arial Narrow"/>
                <w:sz w:val="20"/>
                <w:szCs w:val="20"/>
              </w:rPr>
            </w:pPr>
            <w:r w:rsidRPr="00272022">
              <w:rPr>
                <w:rFonts w:ascii="Arial Narrow" w:hAnsi="Arial Narrow"/>
                <w:sz w:val="20"/>
                <w:szCs w:val="20"/>
              </w:rPr>
              <w:t>44. ‚riziko ohrozujúce udržateľnosť‘ je environmentálna alebo sociálna udalosť či stav alebo udalosť či stav v oblasti správy a riadenia, ktoré by v prípade, že by nastali, mohli mať skutočný alebo potenciálny negatívny vplyv na hodnotu investície alebo na hodnotu záväzku;</w:t>
            </w:r>
          </w:p>
          <w:p w14:paraId="587B9774" w14:textId="77777777" w:rsidR="005258BE" w:rsidRDefault="005258BE" w:rsidP="005258BE">
            <w:pPr>
              <w:adjustRightInd w:val="0"/>
              <w:jc w:val="both"/>
              <w:rPr>
                <w:rFonts w:ascii="Arial Narrow" w:hAnsi="Arial Narrow"/>
                <w:sz w:val="20"/>
                <w:szCs w:val="20"/>
              </w:rPr>
            </w:pPr>
          </w:p>
          <w:p w14:paraId="6703BF10" w14:textId="77777777" w:rsidR="00C62867" w:rsidRDefault="00C62867" w:rsidP="005258BE">
            <w:pPr>
              <w:adjustRightInd w:val="0"/>
              <w:jc w:val="both"/>
              <w:rPr>
                <w:rFonts w:ascii="Arial Narrow" w:hAnsi="Arial Narrow"/>
                <w:sz w:val="20"/>
                <w:szCs w:val="20"/>
              </w:rPr>
            </w:pPr>
          </w:p>
          <w:p w14:paraId="186E321B" w14:textId="77777777" w:rsidR="005258BE" w:rsidRPr="00272022" w:rsidRDefault="005258BE" w:rsidP="005258BE">
            <w:pPr>
              <w:adjustRightInd w:val="0"/>
              <w:jc w:val="both"/>
              <w:rPr>
                <w:rFonts w:ascii="Arial Narrow" w:hAnsi="Arial Narrow"/>
                <w:sz w:val="20"/>
                <w:szCs w:val="20"/>
              </w:rPr>
            </w:pPr>
            <w:r w:rsidRPr="00272022">
              <w:rPr>
                <w:rFonts w:ascii="Arial Narrow" w:hAnsi="Arial Narrow"/>
                <w:sz w:val="20"/>
                <w:szCs w:val="20"/>
              </w:rPr>
              <w:t>45. ‚faktory udržateľnosti‘ sú faktory udržateľnosti v zmysle vymedzenia v článku 2 bode 24 nariadenia Európskeho parlamentu a Rady (EÚ) 2019/2088 (**)</w:t>
            </w:r>
          </w:p>
          <w:p w14:paraId="2320E550" w14:textId="77777777" w:rsidR="000C624B" w:rsidRPr="00272022" w:rsidRDefault="000C624B" w:rsidP="005258BE">
            <w:pPr>
              <w:adjustRightInd w:val="0"/>
              <w:jc w:val="both"/>
              <w:rPr>
                <w:rFonts w:ascii="Arial Narrow" w:hAnsi="Arial Narrow"/>
                <w:sz w:val="20"/>
                <w:szCs w:val="20"/>
              </w:rPr>
            </w:pPr>
          </w:p>
          <w:p w14:paraId="029881E1" w14:textId="77777777" w:rsidR="000C624B" w:rsidRPr="00272022" w:rsidRDefault="000C624B" w:rsidP="000C624B">
            <w:pPr>
              <w:adjustRightInd w:val="0"/>
              <w:jc w:val="both"/>
              <w:rPr>
                <w:rFonts w:ascii="Arial Narrow" w:hAnsi="Arial Narrow"/>
                <w:sz w:val="20"/>
                <w:szCs w:val="20"/>
              </w:rPr>
            </w:pPr>
            <w:r w:rsidRPr="00272022">
              <w:rPr>
                <w:rFonts w:ascii="Arial Narrow" w:hAnsi="Arial Narrow"/>
                <w:sz w:val="20"/>
                <w:szCs w:val="20"/>
              </w:rPr>
              <w:lastRenderedPageBreak/>
              <w:t xml:space="preserve">(*) Nariadenie Európskeho parlamentu a Rady (EÚ) 2023/1114 z 31. mája 2023 o trhoch s </w:t>
            </w:r>
            <w:proofErr w:type="spellStart"/>
            <w:r w:rsidRPr="00272022">
              <w:rPr>
                <w:rFonts w:ascii="Arial Narrow" w:hAnsi="Arial Narrow"/>
                <w:sz w:val="20"/>
                <w:szCs w:val="20"/>
              </w:rPr>
              <w:t>kryptoaktívami</w:t>
            </w:r>
            <w:proofErr w:type="spellEnd"/>
            <w:r w:rsidRPr="00272022">
              <w:rPr>
                <w:rFonts w:ascii="Arial Narrow" w:hAnsi="Arial Narrow"/>
                <w:sz w:val="20"/>
                <w:szCs w:val="20"/>
              </w:rPr>
              <w:t xml:space="preserve"> a o zmene nariadení (EÚ) č. 1093/2010 a (EÚ) č. 1095/2010 a smerníc 2013/36/EÚ a (EÚ) 2019/1937 (Ú. v. EÚ L 150, 9.6.2023, s. 40).</w:t>
            </w:r>
          </w:p>
          <w:p w14:paraId="58F29C37" w14:textId="2FBB4FA2" w:rsidR="000C624B" w:rsidRPr="00272022" w:rsidRDefault="000C624B" w:rsidP="000C624B">
            <w:pPr>
              <w:adjustRightInd w:val="0"/>
              <w:jc w:val="both"/>
              <w:rPr>
                <w:rFonts w:ascii="Arial Narrow" w:hAnsi="Arial Narrow"/>
                <w:sz w:val="20"/>
                <w:szCs w:val="20"/>
              </w:rPr>
            </w:pPr>
            <w:r w:rsidRPr="00272022">
              <w:rPr>
                <w:rFonts w:ascii="Arial Narrow" w:hAnsi="Arial Narrow"/>
                <w:sz w:val="20"/>
                <w:szCs w:val="20"/>
              </w:rPr>
              <w:t>(**) Nariadenie Európskeho parlamentu a Rady (EÚ) 2019/2088 z 27. novembra 2019 o zverejňovaní informácií o udržateľnosti v sektore finančných služieb (Ú. v. EÚ L 317, 9.12.2019, s. 1).“</w:t>
            </w:r>
          </w:p>
          <w:p w14:paraId="078C1776" w14:textId="2ED5CB95" w:rsidR="005258BE" w:rsidRPr="00272022" w:rsidRDefault="005258BE" w:rsidP="005258BE">
            <w:pPr>
              <w:pStyle w:val="Default"/>
              <w:tabs>
                <w:tab w:val="left" w:pos="1656"/>
              </w:tabs>
              <w:jc w:val="both"/>
              <w:rPr>
                <w:rFonts w:ascii="Arial Narrow" w:hAnsi="Arial Narrow" w:cs="Times New Roman"/>
                <w:b/>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4506515" w14:textId="77777777" w:rsidR="005258BE" w:rsidRPr="00272022" w:rsidRDefault="005258BE" w:rsidP="005258BE">
            <w:pPr>
              <w:jc w:val="center"/>
              <w:rPr>
                <w:sz w:val="20"/>
                <w:szCs w:val="20"/>
              </w:rPr>
            </w:pPr>
          </w:p>
          <w:p w14:paraId="3B38FD95" w14:textId="77777777" w:rsidR="00D775B7" w:rsidRPr="00272022" w:rsidRDefault="00D775B7" w:rsidP="005258BE">
            <w:pPr>
              <w:jc w:val="center"/>
              <w:rPr>
                <w:sz w:val="20"/>
                <w:szCs w:val="20"/>
              </w:rPr>
            </w:pPr>
          </w:p>
          <w:p w14:paraId="601530AA" w14:textId="77777777" w:rsidR="00D775B7" w:rsidRPr="00272022" w:rsidRDefault="00D775B7" w:rsidP="005258BE">
            <w:pPr>
              <w:jc w:val="center"/>
              <w:rPr>
                <w:sz w:val="20"/>
                <w:szCs w:val="20"/>
              </w:rPr>
            </w:pPr>
            <w:r w:rsidRPr="00272022">
              <w:rPr>
                <w:sz w:val="20"/>
                <w:szCs w:val="20"/>
              </w:rPr>
              <w:t>N</w:t>
            </w:r>
          </w:p>
          <w:p w14:paraId="0F6E7F7F" w14:textId="77777777" w:rsidR="0005027C" w:rsidRPr="00272022" w:rsidRDefault="0005027C" w:rsidP="005258BE">
            <w:pPr>
              <w:jc w:val="center"/>
              <w:rPr>
                <w:sz w:val="20"/>
                <w:szCs w:val="20"/>
              </w:rPr>
            </w:pPr>
          </w:p>
          <w:p w14:paraId="1E6AB947" w14:textId="77777777" w:rsidR="0005027C" w:rsidRPr="00272022" w:rsidRDefault="0005027C" w:rsidP="005258BE">
            <w:pPr>
              <w:jc w:val="center"/>
              <w:rPr>
                <w:sz w:val="20"/>
                <w:szCs w:val="20"/>
              </w:rPr>
            </w:pPr>
          </w:p>
          <w:p w14:paraId="1F99652F" w14:textId="77777777" w:rsidR="0005027C" w:rsidRDefault="0005027C" w:rsidP="005258BE">
            <w:pPr>
              <w:jc w:val="center"/>
              <w:rPr>
                <w:sz w:val="20"/>
                <w:szCs w:val="20"/>
              </w:rPr>
            </w:pPr>
          </w:p>
          <w:p w14:paraId="678E3F99" w14:textId="77777777" w:rsidR="006411A4" w:rsidRPr="00272022" w:rsidRDefault="006411A4" w:rsidP="005258BE">
            <w:pPr>
              <w:jc w:val="center"/>
              <w:rPr>
                <w:sz w:val="20"/>
                <w:szCs w:val="20"/>
              </w:rPr>
            </w:pPr>
          </w:p>
          <w:p w14:paraId="6F51A3FF" w14:textId="77777777" w:rsidR="0005027C" w:rsidRPr="00272022" w:rsidRDefault="0005027C" w:rsidP="005258BE">
            <w:pPr>
              <w:jc w:val="center"/>
              <w:rPr>
                <w:sz w:val="20"/>
                <w:szCs w:val="20"/>
              </w:rPr>
            </w:pPr>
            <w:r w:rsidRPr="00272022">
              <w:rPr>
                <w:sz w:val="20"/>
                <w:szCs w:val="20"/>
              </w:rPr>
              <w:t>N</w:t>
            </w:r>
          </w:p>
          <w:p w14:paraId="5BA117E0" w14:textId="77777777" w:rsidR="0005027C" w:rsidRPr="00272022" w:rsidRDefault="0005027C" w:rsidP="005258BE">
            <w:pPr>
              <w:jc w:val="center"/>
              <w:rPr>
                <w:sz w:val="20"/>
                <w:szCs w:val="20"/>
              </w:rPr>
            </w:pPr>
          </w:p>
          <w:p w14:paraId="68834F8E" w14:textId="77777777" w:rsidR="0005027C" w:rsidRPr="00272022" w:rsidRDefault="0005027C" w:rsidP="005258BE">
            <w:pPr>
              <w:jc w:val="center"/>
              <w:rPr>
                <w:sz w:val="20"/>
                <w:szCs w:val="20"/>
              </w:rPr>
            </w:pPr>
          </w:p>
          <w:p w14:paraId="756DFAFA" w14:textId="77777777" w:rsidR="00F14CAD" w:rsidRDefault="00F14CAD" w:rsidP="005258BE">
            <w:pPr>
              <w:jc w:val="center"/>
              <w:rPr>
                <w:sz w:val="20"/>
                <w:szCs w:val="20"/>
              </w:rPr>
            </w:pPr>
          </w:p>
          <w:p w14:paraId="663E037F" w14:textId="00987FDD" w:rsidR="0005027C" w:rsidRPr="00272022" w:rsidRDefault="0005027C" w:rsidP="005258BE">
            <w:pPr>
              <w:jc w:val="center"/>
              <w:rPr>
                <w:sz w:val="20"/>
                <w:szCs w:val="20"/>
              </w:rPr>
            </w:pPr>
            <w:r w:rsidRPr="00272022">
              <w:rPr>
                <w:sz w:val="20"/>
                <w:szCs w:val="20"/>
              </w:rPr>
              <w:t>N</w:t>
            </w:r>
          </w:p>
          <w:p w14:paraId="7F16E957" w14:textId="77777777" w:rsidR="00B74798" w:rsidRPr="00272022" w:rsidRDefault="00B74798" w:rsidP="005258BE">
            <w:pPr>
              <w:jc w:val="center"/>
              <w:rPr>
                <w:sz w:val="20"/>
                <w:szCs w:val="20"/>
              </w:rPr>
            </w:pPr>
          </w:p>
          <w:p w14:paraId="599A5CB9" w14:textId="77777777" w:rsidR="00B74798" w:rsidRPr="00272022" w:rsidRDefault="00B74798" w:rsidP="005258BE">
            <w:pPr>
              <w:jc w:val="center"/>
              <w:rPr>
                <w:sz w:val="20"/>
                <w:szCs w:val="20"/>
              </w:rPr>
            </w:pPr>
          </w:p>
          <w:p w14:paraId="74518ECB" w14:textId="77777777" w:rsidR="00B74798" w:rsidRPr="00272022" w:rsidRDefault="00B74798" w:rsidP="005258BE">
            <w:pPr>
              <w:jc w:val="center"/>
              <w:rPr>
                <w:sz w:val="20"/>
                <w:szCs w:val="20"/>
              </w:rPr>
            </w:pPr>
          </w:p>
          <w:p w14:paraId="0B837DEA" w14:textId="77777777" w:rsidR="00B74798" w:rsidRDefault="00B74798" w:rsidP="005258BE">
            <w:pPr>
              <w:jc w:val="center"/>
              <w:rPr>
                <w:sz w:val="20"/>
                <w:szCs w:val="20"/>
              </w:rPr>
            </w:pPr>
          </w:p>
          <w:p w14:paraId="5E79BEAF" w14:textId="77777777" w:rsidR="00C62867" w:rsidRDefault="00C62867" w:rsidP="005258BE">
            <w:pPr>
              <w:jc w:val="center"/>
              <w:rPr>
                <w:sz w:val="20"/>
                <w:szCs w:val="20"/>
              </w:rPr>
            </w:pPr>
          </w:p>
          <w:p w14:paraId="73797B52" w14:textId="77777777" w:rsidR="00B74798" w:rsidRPr="00272022" w:rsidRDefault="00B74798" w:rsidP="005258BE">
            <w:pPr>
              <w:jc w:val="center"/>
              <w:rPr>
                <w:sz w:val="20"/>
                <w:szCs w:val="20"/>
              </w:rPr>
            </w:pPr>
          </w:p>
          <w:p w14:paraId="15534E96" w14:textId="77777777" w:rsidR="00B74798" w:rsidRPr="00272022" w:rsidRDefault="00B74798" w:rsidP="005258BE">
            <w:pPr>
              <w:jc w:val="center"/>
              <w:rPr>
                <w:sz w:val="20"/>
                <w:szCs w:val="20"/>
              </w:rPr>
            </w:pPr>
            <w:r w:rsidRPr="00272022">
              <w:rPr>
                <w:sz w:val="20"/>
                <w:szCs w:val="20"/>
              </w:rPr>
              <w:t>N</w:t>
            </w:r>
          </w:p>
          <w:p w14:paraId="1FCDFC78" w14:textId="77777777" w:rsidR="00B74798" w:rsidRPr="00272022" w:rsidRDefault="00B74798" w:rsidP="005258BE">
            <w:pPr>
              <w:jc w:val="center"/>
              <w:rPr>
                <w:sz w:val="20"/>
                <w:szCs w:val="20"/>
              </w:rPr>
            </w:pPr>
          </w:p>
          <w:p w14:paraId="1338103D" w14:textId="77777777" w:rsidR="00B74798" w:rsidRPr="00272022" w:rsidRDefault="00B74798" w:rsidP="005258BE">
            <w:pPr>
              <w:jc w:val="center"/>
              <w:rPr>
                <w:sz w:val="20"/>
                <w:szCs w:val="20"/>
              </w:rPr>
            </w:pPr>
          </w:p>
          <w:p w14:paraId="1DCCA79E" w14:textId="77777777" w:rsidR="00B74798" w:rsidRDefault="00B74798" w:rsidP="005258BE">
            <w:pPr>
              <w:jc w:val="center"/>
              <w:rPr>
                <w:sz w:val="20"/>
                <w:szCs w:val="20"/>
              </w:rPr>
            </w:pPr>
          </w:p>
          <w:p w14:paraId="0E732700" w14:textId="77777777" w:rsidR="00866826" w:rsidRPr="00272022" w:rsidRDefault="00866826" w:rsidP="005258BE">
            <w:pPr>
              <w:jc w:val="center"/>
              <w:rPr>
                <w:sz w:val="20"/>
                <w:szCs w:val="20"/>
              </w:rPr>
            </w:pPr>
          </w:p>
          <w:p w14:paraId="769EDF84" w14:textId="77777777" w:rsidR="00B74798" w:rsidRPr="00272022" w:rsidRDefault="00B74798" w:rsidP="005258BE">
            <w:pPr>
              <w:jc w:val="center"/>
              <w:rPr>
                <w:sz w:val="20"/>
                <w:szCs w:val="20"/>
              </w:rPr>
            </w:pPr>
          </w:p>
          <w:p w14:paraId="796BDF63" w14:textId="47F1B08E" w:rsidR="00B74798" w:rsidRPr="00272022" w:rsidRDefault="00B74798"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3A1BCD97" w14:textId="77777777" w:rsidR="005258BE" w:rsidRDefault="005258BE" w:rsidP="005258BE">
            <w:pPr>
              <w:jc w:val="center"/>
              <w:rPr>
                <w:bCs/>
                <w:sz w:val="20"/>
                <w:szCs w:val="20"/>
              </w:rPr>
            </w:pPr>
          </w:p>
          <w:p w14:paraId="5131C96B" w14:textId="77777777" w:rsidR="00866826" w:rsidRDefault="00866826" w:rsidP="005258BE">
            <w:pPr>
              <w:jc w:val="center"/>
              <w:rPr>
                <w:bCs/>
                <w:sz w:val="20"/>
                <w:szCs w:val="20"/>
              </w:rPr>
            </w:pPr>
          </w:p>
          <w:p w14:paraId="0F5709B6" w14:textId="77777777" w:rsidR="00866826" w:rsidRPr="00817328" w:rsidRDefault="00866826" w:rsidP="00866826">
            <w:pPr>
              <w:jc w:val="center"/>
              <w:rPr>
                <w:b/>
                <w:bCs/>
                <w:sz w:val="20"/>
                <w:szCs w:val="20"/>
              </w:rPr>
            </w:pPr>
            <w:r w:rsidRPr="00817328">
              <w:rPr>
                <w:b/>
                <w:bCs/>
                <w:sz w:val="20"/>
                <w:szCs w:val="20"/>
              </w:rPr>
              <w:t>návrh</w:t>
            </w:r>
          </w:p>
          <w:p w14:paraId="191C3EE5" w14:textId="6AA2F9C1" w:rsidR="00866826" w:rsidRPr="00817328" w:rsidRDefault="00866826" w:rsidP="00866826">
            <w:pPr>
              <w:jc w:val="center"/>
              <w:rPr>
                <w:b/>
                <w:bCs/>
                <w:sz w:val="20"/>
                <w:szCs w:val="20"/>
              </w:rPr>
            </w:pPr>
            <w:r w:rsidRPr="00817328">
              <w:rPr>
                <w:b/>
                <w:bCs/>
                <w:sz w:val="20"/>
                <w:szCs w:val="20"/>
              </w:rPr>
              <w:t>zákona</w:t>
            </w:r>
            <w:r w:rsidR="00F14CAD" w:rsidRPr="00817328">
              <w:rPr>
                <w:b/>
                <w:bCs/>
                <w:sz w:val="20"/>
                <w:szCs w:val="20"/>
              </w:rPr>
              <w:t xml:space="preserve"> </w:t>
            </w:r>
            <w:proofErr w:type="spellStart"/>
            <w:r w:rsidR="00F14CAD" w:rsidRPr="00817328">
              <w:rPr>
                <w:b/>
                <w:bCs/>
                <w:sz w:val="20"/>
                <w:szCs w:val="20"/>
              </w:rPr>
              <w:t>čl.I</w:t>
            </w:r>
            <w:proofErr w:type="spellEnd"/>
          </w:p>
          <w:p w14:paraId="3964075E" w14:textId="77777777" w:rsidR="00866826" w:rsidRDefault="00866826" w:rsidP="00866826">
            <w:pPr>
              <w:jc w:val="center"/>
              <w:rPr>
                <w:b/>
                <w:bCs/>
                <w:sz w:val="20"/>
                <w:szCs w:val="20"/>
              </w:rPr>
            </w:pPr>
          </w:p>
          <w:p w14:paraId="4988F01E" w14:textId="77777777" w:rsidR="006411A4" w:rsidRPr="00817328" w:rsidRDefault="006411A4" w:rsidP="00866826">
            <w:pPr>
              <w:jc w:val="center"/>
              <w:rPr>
                <w:b/>
                <w:bCs/>
                <w:sz w:val="20"/>
                <w:szCs w:val="20"/>
              </w:rPr>
            </w:pPr>
          </w:p>
          <w:p w14:paraId="536FFB0C" w14:textId="77777777" w:rsidR="00866826" w:rsidRPr="00817328" w:rsidRDefault="00866826" w:rsidP="00866826">
            <w:pPr>
              <w:jc w:val="center"/>
              <w:rPr>
                <w:b/>
                <w:bCs/>
                <w:sz w:val="20"/>
                <w:szCs w:val="20"/>
              </w:rPr>
            </w:pPr>
            <w:r w:rsidRPr="00817328">
              <w:rPr>
                <w:b/>
                <w:bCs/>
                <w:sz w:val="20"/>
                <w:szCs w:val="20"/>
              </w:rPr>
              <w:t>návrh</w:t>
            </w:r>
          </w:p>
          <w:p w14:paraId="09FEEED4" w14:textId="0393C435" w:rsidR="00866826" w:rsidRPr="00817328" w:rsidRDefault="00866826" w:rsidP="00866826">
            <w:pPr>
              <w:jc w:val="center"/>
              <w:rPr>
                <w:b/>
                <w:bCs/>
                <w:sz w:val="20"/>
                <w:szCs w:val="20"/>
              </w:rPr>
            </w:pPr>
            <w:r w:rsidRPr="00817328">
              <w:rPr>
                <w:b/>
                <w:bCs/>
                <w:sz w:val="20"/>
                <w:szCs w:val="20"/>
              </w:rPr>
              <w:t>zákona</w:t>
            </w:r>
            <w:r w:rsidR="00F14CAD" w:rsidRPr="00817328">
              <w:rPr>
                <w:b/>
                <w:bCs/>
                <w:sz w:val="20"/>
                <w:szCs w:val="20"/>
              </w:rPr>
              <w:t xml:space="preserve"> </w:t>
            </w:r>
            <w:proofErr w:type="spellStart"/>
            <w:r w:rsidR="00F14CAD" w:rsidRPr="00817328">
              <w:rPr>
                <w:b/>
                <w:bCs/>
                <w:sz w:val="20"/>
                <w:szCs w:val="20"/>
              </w:rPr>
              <w:t>čl.I</w:t>
            </w:r>
            <w:proofErr w:type="spellEnd"/>
          </w:p>
          <w:p w14:paraId="44E4D5E6" w14:textId="77777777" w:rsidR="00866826" w:rsidRPr="00817328" w:rsidRDefault="00866826" w:rsidP="00866826">
            <w:pPr>
              <w:jc w:val="center"/>
              <w:rPr>
                <w:b/>
                <w:bCs/>
                <w:sz w:val="20"/>
                <w:szCs w:val="20"/>
              </w:rPr>
            </w:pPr>
          </w:p>
          <w:p w14:paraId="6836165E" w14:textId="77777777" w:rsidR="00866826" w:rsidRPr="00817328" w:rsidRDefault="00866826" w:rsidP="00866826">
            <w:pPr>
              <w:jc w:val="center"/>
              <w:rPr>
                <w:b/>
                <w:bCs/>
                <w:sz w:val="20"/>
                <w:szCs w:val="20"/>
              </w:rPr>
            </w:pPr>
            <w:r w:rsidRPr="00817328">
              <w:rPr>
                <w:b/>
                <w:bCs/>
                <w:sz w:val="20"/>
                <w:szCs w:val="20"/>
              </w:rPr>
              <w:t>návrh</w:t>
            </w:r>
          </w:p>
          <w:p w14:paraId="7E04F64D" w14:textId="24E18DCC" w:rsidR="00866826" w:rsidRPr="00817328" w:rsidRDefault="00866826" w:rsidP="00866826">
            <w:pPr>
              <w:jc w:val="center"/>
              <w:rPr>
                <w:b/>
                <w:bCs/>
                <w:sz w:val="20"/>
                <w:szCs w:val="20"/>
              </w:rPr>
            </w:pPr>
            <w:r w:rsidRPr="00817328">
              <w:rPr>
                <w:b/>
                <w:bCs/>
                <w:sz w:val="20"/>
                <w:szCs w:val="20"/>
              </w:rPr>
              <w:t>zákona</w:t>
            </w:r>
            <w:r w:rsidR="00F14CAD" w:rsidRPr="00817328">
              <w:rPr>
                <w:b/>
                <w:bCs/>
                <w:sz w:val="20"/>
                <w:szCs w:val="20"/>
              </w:rPr>
              <w:t xml:space="preserve"> </w:t>
            </w:r>
            <w:proofErr w:type="spellStart"/>
            <w:r w:rsidR="00F14CAD" w:rsidRPr="00817328">
              <w:rPr>
                <w:b/>
                <w:bCs/>
                <w:sz w:val="20"/>
                <w:szCs w:val="20"/>
              </w:rPr>
              <w:t>čl.I</w:t>
            </w:r>
            <w:proofErr w:type="spellEnd"/>
          </w:p>
          <w:p w14:paraId="21698593" w14:textId="77777777" w:rsidR="00866826" w:rsidRPr="00817328" w:rsidRDefault="00866826" w:rsidP="00866826">
            <w:pPr>
              <w:jc w:val="center"/>
              <w:rPr>
                <w:b/>
                <w:bCs/>
                <w:sz w:val="20"/>
                <w:szCs w:val="20"/>
              </w:rPr>
            </w:pPr>
          </w:p>
          <w:p w14:paraId="25967682" w14:textId="77777777" w:rsidR="00866826" w:rsidRPr="00817328" w:rsidRDefault="00866826" w:rsidP="00866826">
            <w:pPr>
              <w:jc w:val="center"/>
              <w:rPr>
                <w:b/>
                <w:bCs/>
                <w:sz w:val="20"/>
                <w:szCs w:val="20"/>
              </w:rPr>
            </w:pPr>
          </w:p>
          <w:p w14:paraId="63C6FAB1" w14:textId="77777777" w:rsidR="00866826" w:rsidRDefault="00866826" w:rsidP="00866826">
            <w:pPr>
              <w:jc w:val="center"/>
              <w:rPr>
                <w:b/>
                <w:bCs/>
                <w:sz w:val="20"/>
                <w:szCs w:val="20"/>
              </w:rPr>
            </w:pPr>
          </w:p>
          <w:p w14:paraId="1474172C" w14:textId="77777777" w:rsidR="00C62867" w:rsidRDefault="00C62867" w:rsidP="00866826">
            <w:pPr>
              <w:jc w:val="center"/>
              <w:rPr>
                <w:b/>
                <w:bCs/>
                <w:sz w:val="20"/>
                <w:szCs w:val="20"/>
              </w:rPr>
            </w:pPr>
          </w:p>
          <w:p w14:paraId="0D2B0ECB" w14:textId="77777777" w:rsidR="00866826" w:rsidRPr="00817328" w:rsidRDefault="00866826" w:rsidP="00866826">
            <w:pPr>
              <w:jc w:val="center"/>
              <w:rPr>
                <w:b/>
                <w:bCs/>
                <w:sz w:val="20"/>
                <w:szCs w:val="20"/>
              </w:rPr>
            </w:pPr>
            <w:r w:rsidRPr="00817328">
              <w:rPr>
                <w:b/>
                <w:bCs/>
                <w:sz w:val="20"/>
                <w:szCs w:val="20"/>
              </w:rPr>
              <w:t>návrh</w:t>
            </w:r>
          </w:p>
          <w:p w14:paraId="47E33658" w14:textId="1612F218" w:rsidR="00866826" w:rsidRPr="00817328" w:rsidRDefault="00866826" w:rsidP="00866826">
            <w:pPr>
              <w:jc w:val="center"/>
              <w:rPr>
                <w:b/>
                <w:bCs/>
                <w:sz w:val="20"/>
                <w:szCs w:val="20"/>
              </w:rPr>
            </w:pPr>
            <w:r w:rsidRPr="00817328">
              <w:rPr>
                <w:b/>
                <w:bCs/>
                <w:sz w:val="20"/>
                <w:szCs w:val="20"/>
              </w:rPr>
              <w:t>zákona</w:t>
            </w:r>
            <w:r w:rsidR="00F14CAD" w:rsidRPr="00817328">
              <w:rPr>
                <w:b/>
                <w:bCs/>
                <w:sz w:val="20"/>
                <w:szCs w:val="20"/>
              </w:rPr>
              <w:t xml:space="preserve"> </w:t>
            </w:r>
            <w:proofErr w:type="spellStart"/>
            <w:r w:rsidR="00F14CAD" w:rsidRPr="00817328">
              <w:rPr>
                <w:b/>
                <w:bCs/>
                <w:sz w:val="20"/>
                <w:szCs w:val="20"/>
              </w:rPr>
              <w:t>čl.I</w:t>
            </w:r>
            <w:proofErr w:type="spellEnd"/>
          </w:p>
          <w:p w14:paraId="25822751" w14:textId="77777777" w:rsidR="00866826" w:rsidRPr="00817328" w:rsidRDefault="00866826" w:rsidP="00866826">
            <w:pPr>
              <w:jc w:val="center"/>
              <w:rPr>
                <w:b/>
                <w:bCs/>
                <w:sz w:val="20"/>
                <w:szCs w:val="20"/>
              </w:rPr>
            </w:pPr>
          </w:p>
          <w:p w14:paraId="17A03C3A" w14:textId="77777777" w:rsidR="00866826" w:rsidRPr="00817328" w:rsidRDefault="00866826" w:rsidP="00866826">
            <w:pPr>
              <w:jc w:val="center"/>
              <w:rPr>
                <w:b/>
                <w:bCs/>
                <w:sz w:val="20"/>
                <w:szCs w:val="20"/>
              </w:rPr>
            </w:pPr>
          </w:p>
          <w:p w14:paraId="3C8C7483" w14:textId="77777777" w:rsidR="00866826" w:rsidRPr="00817328" w:rsidRDefault="00866826" w:rsidP="00866826">
            <w:pPr>
              <w:jc w:val="center"/>
              <w:rPr>
                <w:b/>
                <w:bCs/>
                <w:sz w:val="20"/>
                <w:szCs w:val="20"/>
              </w:rPr>
            </w:pPr>
          </w:p>
          <w:p w14:paraId="54DD3B1F" w14:textId="77777777" w:rsidR="00866826" w:rsidRPr="00817328" w:rsidRDefault="00866826" w:rsidP="00866826">
            <w:pPr>
              <w:jc w:val="center"/>
              <w:rPr>
                <w:b/>
                <w:bCs/>
                <w:sz w:val="20"/>
                <w:szCs w:val="20"/>
              </w:rPr>
            </w:pPr>
            <w:r w:rsidRPr="00817328">
              <w:rPr>
                <w:b/>
                <w:bCs/>
                <w:sz w:val="20"/>
                <w:szCs w:val="20"/>
              </w:rPr>
              <w:t>návrh</w:t>
            </w:r>
          </w:p>
          <w:p w14:paraId="4631EF60" w14:textId="3CD7568F" w:rsidR="00866826" w:rsidRDefault="00866826" w:rsidP="00866826">
            <w:pPr>
              <w:jc w:val="center"/>
              <w:rPr>
                <w:b/>
                <w:bCs/>
                <w:sz w:val="20"/>
                <w:szCs w:val="20"/>
              </w:rPr>
            </w:pPr>
            <w:r w:rsidRPr="00817328">
              <w:rPr>
                <w:b/>
                <w:bCs/>
                <w:sz w:val="20"/>
                <w:szCs w:val="20"/>
              </w:rPr>
              <w:t>zákona</w:t>
            </w:r>
            <w:r w:rsidR="00F14CAD" w:rsidRPr="00817328">
              <w:rPr>
                <w:b/>
                <w:bCs/>
                <w:sz w:val="20"/>
                <w:szCs w:val="20"/>
              </w:rPr>
              <w:t xml:space="preserve"> </w:t>
            </w:r>
            <w:proofErr w:type="spellStart"/>
            <w:r w:rsidR="00F14CAD" w:rsidRPr="00817328">
              <w:rPr>
                <w:b/>
                <w:bCs/>
                <w:sz w:val="20"/>
                <w:szCs w:val="20"/>
              </w:rPr>
              <w:t>čl.I</w:t>
            </w:r>
            <w:proofErr w:type="spellEnd"/>
          </w:p>
          <w:p w14:paraId="11F9FAE9" w14:textId="77777777" w:rsidR="00866826" w:rsidRDefault="00866826" w:rsidP="00866826">
            <w:pPr>
              <w:jc w:val="center"/>
              <w:rPr>
                <w:b/>
                <w:bCs/>
                <w:sz w:val="20"/>
                <w:szCs w:val="20"/>
              </w:rPr>
            </w:pPr>
          </w:p>
          <w:p w14:paraId="72533FFC" w14:textId="77777777" w:rsidR="00866826" w:rsidRDefault="00866826" w:rsidP="00866826">
            <w:pPr>
              <w:jc w:val="center"/>
              <w:rPr>
                <w:b/>
                <w:bCs/>
                <w:sz w:val="20"/>
                <w:szCs w:val="20"/>
              </w:rPr>
            </w:pPr>
          </w:p>
          <w:p w14:paraId="3EF32AEE" w14:textId="77777777" w:rsidR="00866826" w:rsidRDefault="00866826" w:rsidP="00866826">
            <w:pPr>
              <w:jc w:val="center"/>
              <w:rPr>
                <w:b/>
                <w:bCs/>
                <w:sz w:val="20"/>
                <w:szCs w:val="20"/>
              </w:rPr>
            </w:pPr>
          </w:p>
          <w:p w14:paraId="3C5C95AA" w14:textId="574286F8" w:rsidR="00866826" w:rsidRPr="00272022" w:rsidRDefault="00866826"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DEBC0D0" w14:textId="77777777" w:rsidR="005258BE" w:rsidRPr="00866826" w:rsidRDefault="005258BE" w:rsidP="005258BE">
            <w:pPr>
              <w:pStyle w:val="Normlny0"/>
              <w:jc w:val="center"/>
              <w:rPr>
                <w:b/>
                <w:bCs/>
              </w:rPr>
            </w:pPr>
          </w:p>
          <w:p w14:paraId="050C82C6" w14:textId="77777777" w:rsidR="00B74798" w:rsidRPr="00866826" w:rsidRDefault="00B74798" w:rsidP="005258BE">
            <w:pPr>
              <w:pStyle w:val="Normlny0"/>
              <w:jc w:val="center"/>
              <w:rPr>
                <w:b/>
                <w:bCs/>
              </w:rPr>
            </w:pPr>
          </w:p>
          <w:p w14:paraId="6EC608D7" w14:textId="1F537DF9" w:rsidR="00D775B7" w:rsidRPr="00866826" w:rsidRDefault="00D775B7" w:rsidP="005258BE">
            <w:pPr>
              <w:pStyle w:val="Normlny0"/>
              <w:jc w:val="center"/>
              <w:rPr>
                <w:b/>
                <w:bCs/>
              </w:rPr>
            </w:pPr>
            <w:r w:rsidRPr="00866826">
              <w:rPr>
                <w:b/>
                <w:bCs/>
              </w:rPr>
              <w:t>§ 5</w:t>
            </w:r>
          </w:p>
          <w:p w14:paraId="67B51DB8" w14:textId="7693D006" w:rsidR="00D775B7" w:rsidRPr="00866826" w:rsidRDefault="00D775B7" w:rsidP="005258BE">
            <w:pPr>
              <w:pStyle w:val="Normlny0"/>
              <w:jc w:val="center"/>
              <w:rPr>
                <w:b/>
                <w:bCs/>
              </w:rPr>
            </w:pPr>
            <w:r w:rsidRPr="00866826">
              <w:rPr>
                <w:b/>
                <w:bCs/>
              </w:rPr>
              <w:t xml:space="preserve">P </w:t>
            </w:r>
            <w:proofErr w:type="spellStart"/>
            <w:r w:rsidRPr="00866826">
              <w:rPr>
                <w:b/>
                <w:bCs/>
              </w:rPr>
              <w:t>a</w:t>
            </w:r>
            <w:r w:rsidR="00561D68">
              <w:rPr>
                <w:b/>
                <w:bCs/>
              </w:rPr>
              <w:t>o</w:t>
            </w:r>
            <w:proofErr w:type="spellEnd"/>
            <w:r w:rsidRPr="00866826">
              <w:rPr>
                <w:b/>
                <w:bCs/>
              </w:rPr>
              <w:t>)</w:t>
            </w:r>
          </w:p>
          <w:p w14:paraId="65BC9F68" w14:textId="77777777" w:rsidR="0005027C" w:rsidRPr="00866826" w:rsidRDefault="0005027C" w:rsidP="005258BE">
            <w:pPr>
              <w:pStyle w:val="Normlny0"/>
              <w:jc w:val="center"/>
              <w:rPr>
                <w:b/>
                <w:bCs/>
              </w:rPr>
            </w:pPr>
          </w:p>
          <w:p w14:paraId="7170EDB7" w14:textId="77777777" w:rsidR="00F14CAD" w:rsidRDefault="00F14CAD" w:rsidP="005258BE">
            <w:pPr>
              <w:pStyle w:val="Normlny0"/>
              <w:jc w:val="center"/>
              <w:rPr>
                <w:b/>
                <w:bCs/>
              </w:rPr>
            </w:pPr>
          </w:p>
          <w:p w14:paraId="54616113" w14:textId="77777777" w:rsidR="006411A4" w:rsidRDefault="006411A4" w:rsidP="005258BE">
            <w:pPr>
              <w:pStyle w:val="Normlny0"/>
              <w:jc w:val="center"/>
              <w:rPr>
                <w:b/>
                <w:bCs/>
              </w:rPr>
            </w:pPr>
          </w:p>
          <w:p w14:paraId="7BE9F51F" w14:textId="2C20789A" w:rsidR="0005027C" w:rsidRPr="00866826" w:rsidRDefault="0005027C" w:rsidP="005258BE">
            <w:pPr>
              <w:pStyle w:val="Normlny0"/>
              <w:jc w:val="center"/>
              <w:rPr>
                <w:b/>
                <w:bCs/>
              </w:rPr>
            </w:pPr>
            <w:r w:rsidRPr="00866826">
              <w:rPr>
                <w:b/>
                <w:bCs/>
              </w:rPr>
              <w:t xml:space="preserve">§ 5 </w:t>
            </w:r>
          </w:p>
          <w:p w14:paraId="3E3EF5D2" w14:textId="35C205E0" w:rsidR="00D775B7" w:rsidRPr="00866826" w:rsidRDefault="0005027C" w:rsidP="00561D68">
            <w:pPr>
              <w:pStyle w:val="Normlny0"/>
              <w:jc w:val="center"/>
              <w:rPr>
                <w:b/>
                <w:bCs/>
              </w:rPr>
            </w:pPr>
            <w:r w:rsidRPr="00866826">
              <w:rPr>
                <w:b/>
                <w:bCs/>
              </w:rPr>
              <w:t xml:space="preserve">P </w:t>
            </w:r>
            <w:proofErr w:type="spellStart"/>
            <w:r w:rsidRPr="00866826">
              <w:rPr>
                <w:b/>
                <w:bCs/>
              </w:rPr>
              <w:t>a</w:t>
            </w:r>
            <w:r w:rsidR="00C62867">
              <w:rPr>
                <w:b/>
                <w:bCs/>
              </w:rPr>
              <w:t>r</w:t>
            </w:r>
            <w:proofErr w:type="spellEnd"/>
            <w:r w:rsidRPr="00866826">
              <w:rPr>
                <w:b/>
                <w:bCs/>
              </w:rPr>
              <w:t>)</w:t>
            </w:r>
          </w:p>
          <w:p w14:paraId="3C649D9D" w14:textId="77777777" w:rsidR="00F14CAD" w:rsidRDefault="00F14CAD" w:rsidP="005258BE">
            <w:pPr>
              <w:pStyle w:val="Normlny0"/>
              <w:jc w:val="center"/>
              <w:rPr>
                <w:b/>
                <w:bCs/>
              </w:rPr>
            </w:pPr>
          </w:p>
          <w:p w14:paraId="34F4D7E2" w14:textId="77777777" w:rsidR="00F14CAD" w:rsidRDefault="00F14CAD" w:rsidP="005258BE">
            <w:pPr>
              <w:pStyle w:val="Normlny0"/>
              <w:jc w:val="center"/>
              <w:rPr>
                <w:b/>
                <w:bCs/>
              </w:rPr>
            </w:pPr>
          </w:p>
          <w:p w14:paraId="282FD545" w14:textId="7AFF733D" w:rsidR="0005027C" w:rsidRPr="00866826" w:rsidRDefault="00F67729" w:rsidP="005258BE">
            <w:pPr>
              <w:pStyle w:val="Normlny0"/>
              <w:jc w:val="center"/>
              <w:rPr>
                <w:b/>
                <w:bCs/>
              </w:rPr>
            </w:pPr>
            <w:r w:rsidRPr="00866826">
              <w:rPr>
                <w:b/>
                <w:bCs/>
              </w:rPr>
              <w:t>§ 5</w:t>
            </w:r>
          </w:p>
          <w:p w14:paraId="32352B61" w14:textId="2B0345C3" w:rsidR="00F67729" w:rsidRPr="00866826" w:rsidRDefault="00F67729" w:rsidP="005258BE">
            <w:pPr>
              <w:pStyle w:val="Normlny0"/>
              <w:jc w:val="center"/>
              <w:rPr>
                <w:b/>
                <w:bCs/>
              </w:rPr>
            </w:pPr>
            <w:r w:rsidRPr="00866826">
              <w:rPr>
                <w:b/>
                <w:bCs/>
              </w:rPr>
              <w:t xml:space="preserve">P </w:t>
            </w:r>
            <w:proofErr w:type="spellStart"/>
            <w:r w:rsidRPr="00866826">
              <w:rPr>
                <w:b/>
                <w:bCs/>
              </w:rPr>
              <w:t>a</w:t>
            </w:r>
            <w:r w:rsidR="00C62867">
              <w:rPr>
                <w:b/>
                <w:bCs/>
              </w:rPr>
              <w:t>p</w:t>
            </w:r>
            <w:proofErr w:type="spellEnd"/>
            <w:r w:rsidRPr="00866826">
              <w:rPr>
                <w:b/>
                <w:bCs/>
              </w:rPr>
              <w:t>)</w:t>
            </w:r>
          </w:p>
          <w:p w14:paraId="438669B8" w14:textId="77777777" w:rsidR="00B74798" w:rsidRPr="00866826" w:rsidRDefault="00B74798" w:rsidP="005258BE">
            <w:pPr>
              <w:pStyle w:val="Normlny0"/>
              <w:jc w:val="center"/>
              <w:rPr>
                <w:b/>
                <w:bCs/>
              </w:rPr>
            </w:pPr>
          </w:p>
          <w:p w14:paraId="0D5C55BC" w14:textId="77777777" w:rsidR="00B74798" w:rsidRPr="00866826" w:rsidRDefault="00B74798" w:rsidP="005258BE">
            <w:pPr>
              <w:pStyle w:val="Normlny0"/>
              <w:jc w:val="center"/>
              <w:rPr>
                <w:b/>
                <w:bCs/>
              </w:rPr>
            </w:pPr>
          </w:p>
          <w:p w14:paraId="47168D54" w14:textId="77777777" w:rsidR="00B74798" w:rsidRDefault="00B74798" w:rsidP="005258BE">
            <w:pPr>
              <w:pStyle w:val="Normlny0"/>
              <w:jc w:val="center"/>
              <w:rPr>
                <w:b/>
                <w:bCs/>
              </w:rPr>
            </w:pPr>
          </w:p>
          <w:p w14:paraId="76B83403" w14:textId="77777777" w:rsidR="00C62867" w:rsidRPr="00866826" w:rsidRDefault="00C62867" w:rsidP="005258BE">
            <w:pPr>
              <w:pStyle w:val="Normlny0"/>
              <w:jc w:val="center"/>
              <w:rPr>
                <w:b/>
                <w:bCs/>
              </w:rPr>
            </w:pPr>
          </w:p>
          <w:p w14:paraId="4C33F7FB" w14:textId="77777777" w:rsidR="00672A4C" w:rsidRDefault="00672A4C" w:rsidP="005258BE">
            <w:pPr>
              <w:pStyle w:val="Normlny0"/>
              <w:jc w:val="center"/>
              <w:rPr>
                <w:b/>
                <w:bCs/>
              </w:rPr>
            </w:pPr>
          </w:p>
          <w:p w14:paraId="737BC5CB" w14:textId="654CBE78" w:rsidR="00B74798" w:rsidRPr="00866826" w:rsidRDefault="00B74798" w:rsidP="005258BE">
            <w:pPr>
              <w:pStyle w:val="Normlny0"/>
              <w:jc w:val="center"/>
              <w:rPr>
                <w:b/>
                <w:bCs/>
              </w:rPr>
            </w:pPr>
            <w:r w:rsidRPr="00866826">
              <w:rPr>
                <w:b/>
                <w:bCs/>
              </w:rPr>
              <w:t>§ 5</w:t>
            </w:r>
          </w:p>
          <w:p w14:paraId="44DCC018" w14:textId="74472BCD" w:rsidR="00B74798" w:rsidRPr="00866826" w:rsidRDefault="00B74798" w:rsidP="005258BE">
            <w:pPr>
              <w:pStyle w:val="Normlny0"/>
              <w:jc w:val="center"/>
              <w:rPr>
                <w:b/>
                <w:bCs/>
              </w:rPr>
            </w:pPr>
            <w:r w:rsidRPr="00866826">
              <w:rPr>
                <w:b/>
                <w:bCs/>
              </w:rPr>
              <w:t xml:space="preserve">P </w:t>
            </w:r>
            <w:proofErr w:type="spellStart"/>
            <w:r w:rsidRPr="00866826">
              <w:rPr>
                <w:b/>
                <w:bCs/>
              </w:rPr>
              <w:t>a</w:t>
            </w:r>
            <w:r w:rsidR="00C62867">
              <w:rPr>
                <w:b/>
                <w:bCs/>
              </w:rPr>
              <w:t>q</w:t>
            </w:r>
            <w:proofErr w:type="spellEnd"/>
            <w:r w:rsidRPr="00866826">
              <w:rPr>
                <w:b/>
                <w:bCs/>
              </w:rPr>
              <w:t>)</w:t>
            </w:r>
          </w:p>
          <w:p w14:paraId="2D6D9A5D" w14:textId="77777777" w:rsidR="00B74798" w:rsidRPr="00866826" w:rsidRDefault="00B74798" w:rsidP="005258BE">
            <w:pPr>
              <w:pStyle w:val="Normlny0"/>
              <w:jc w:val="center"/>
              <w:rPr>
                <w:b/>
                <w:bCs/>
              </w:rPr>
            </w:pPr>
          </w:p>
          <w:p w14:paraId="609A9E5A" w14:textId="77777777" w:rsidR="00B74798" w:rsidRPr="00866826" w:rsidRDefault="00B74798" w:rsidP="005258BE">
            <w:pPr>
              <w:pStyle w:val="Normlny0"/>
              <w:jc w:val="center"/>
              <w:rPr>
                <w:b/>
                <w:bCs/>
              </w:rPr>
            </w:pPr>
          </w:p>
          <w:p w14:paraId="3E322910" w14:textId="77777777" w:rsidR="00B74798" w:rsidRPr="00866826" w:rsidRDefault="00B74798" w:rsidP="005258BE">
            <w:pPr>
              <w:pStyle w:val="Normlny0"/>
              <w:jc w:val="center"/>
              <w:rPr>
                <w:b/>
                <w:bCs/>
              </w:rPr>
            </w:pPr>
          </w:p>
          <w:p w14:paraId="1EB4B086" w14:textId="77777777" w:rsidR="00672A4C" w:rsidRDefault="00672A4C" w:rsidP="00672A4C">
            <w:pPr>
              <w:pStyle w:val="Normlny0"/>
              <w:tabs>
                <w:tab w:val="center" w:pos="240"/>
              </w:tabs>
              <w:rPr>
                <w:b/>
                <w:bCs/>
              </w:rPr>
            </w:pPr>
            <w:r>
              <w:rPr>
                <w:b/>
                <w:bCs/>
              </w:rPr>
              <w:tab/>
            </w:r>
          </w:p>
          <w:p w14:paraId="060DBD74" w14:textId="6352D591" w:rsidR="00B74798" w:rsidRPr="00866826" w:rsidRDefault="00B74798" w:rsidP="00C62867">
            <w:pPr>
              <w:pStyle w:val="Normlny0"/>
              <w:tabs>
                <w:tab w:val="center" w:pos="240"/>
              </w:tabs>
              <w:jc w:val="center"/>
              <w:rPr>
                <w:b/>
                <w:bCs/>
              </w:rPr>
            </w:pPr>
            <w:r w:rsidRPr="00866826">
              <w:rPr>
                <w:b/>
                <w:bCs/>
              </w:rPr>
              <w:t xml:space="preserve">§ </w:t>
            </w:r>
            <w:r w:rsidR="00F0483B">
              <w:rPr>
                <w:b/>
                <w:bCs/>
              </w:rPr>
              <w:t>2</w:t>
            </w:r>
            <w:r w:rsidRPr="00866826">
              <w:rPr>
                <w:b/>
                <w:bCs/>
              </w:rPr>
              <w:t>5</w:t>
            </w:r>
          </w:p>
          <w:p w14:paraId="67DDFDAF" w14:textId="79FE7720" w:rsidR="00B74798" w:rsidRDefault="00F0483B" w:rsidP="00C62867">
            <w:pPr>
              <w:pStyle w:val="Normlny0"/>
              <w:jc w:val="center"/>
            </w:pPr>
            <w:r w:rsidRPr="00F0483B">
              <w:t>O</w:t>
            </w:r>
            <w:r w:rsidR="005D5F6F">
              <w:t> </w:t>
            </w:r>
            <w:r w:rsidRPr="00F0483B">
              <w:t>14</w:t>
            </w:r>
          </w:p>
          <w:p w14:paraId="146F8B3E" w14:textId="0A97CAF1" w:rsidR="005D5F6F" w:rsidRPr="00F0483B" w:rsidRDefault="005D5F6F" w:rsidP="00C62867">
            <w:pPr>
              <w:pStyle w:val="Normlny0"/>
              <w:jc w:val="center"/>
            </w:pPr>
            <w:r>
              <w:t>V 1</w:t>
            </w:r>
          </w:p>
        </w:tc>
        <w:tc>
          <w:tcPr>
            <w:tcW w:w="5528" w:type="dxa"/>
            <w:tcBorders>
              <w:top w:val="single" w:sz="4" w:space="0" w:color="auto"/>
              <w:left w:val="single" w:sz="4" w:space="0" w:color="auto"/>
              <w:bottom w:val="single" w:sz="4" w:space="0" w:color="auto"/>
              <w:right w:val="single" w:sz="4" w:space="0" w:color="auto"/>
            </w:tcBorders>
          </w:tcPr>
          <w:p w14:paraId="1A115186" w14:textId="77777777" w:rsidR="005258BE" w:rsidRPr="00272022" w:rsidRDefault="005258BE" w:rsidP="005258BE">
            <w:pPr>
              <w:jc w:val="both"/>
              <w:rPr>
                <w:sz w:val="20"/>
                <w:szCs w:val="20"/>
              </w:rPr>
            </w:pPr>
          </w:p>
          <w:p w14:paraId="0386EBE8" w14:textId="77777777" w:rsidR="00D775B7" w:rsidRPr="00272022" w:rsidRDefault="00D775B7" w:rsidP="005258BE">
            <w:pPr>
              <w:jc w:val="both"/>
              <w:rPr>
                <w:sz w:val="20"/>
                <w:szCs w:val="20"/>
              </w:rPr>
            </w:pPr>
          </w:p>
          <w:p w14:paraId="6CAC641A" w14:textId="1B78FC31" w:rsidR="00D775B7" w:rsidRPr="00CA1F58" w:rsidRDefault="00D775B7" w:rsidP="005258BE">
            <w:pPr>
              <w:jc w:val="both"/>
              <w:rPr>
                <w:b/>
                <w:bCs/>
                <w:sz w:val="20"/>
                <w:szCs w:val="20"/>
              </w:rPr>
            </w:pPr>
            <w:proofErr w:type="spellStart"/>
            <w:r w:rsidRPr="00272022">
              <w:rPr>
                <w:b/>
                <w:bCs/>
                <w:sz w:val="20"/>
                <w:szCs w:val="20"/>
              </w:rPr>
              <w:t>a</w:t>
            </w:r>
            <w:r w:rsidR="00561D68">
              <w:rPr>
                <w:b/>
                <w:bCs/>
                <w:sz w:val="20"/>
                <w:szCs w:val="20"/>
              </w:rPr>
              <w:t>o</w:t>
            </w:r>
            <w:proofErr w:type="spellEnd"/>
            <w:r w:rsidRPr="00272022">
              <w:rPr>
                <w:b/>
                <w:bCs/>
                <w:sz w:val="20"/>
                <w:szCs w:val="20"/>
              </w:rPr>
              <w:t xml:space="preserve">) </w:t>
            </w:r>
            <w:r w:rsidRPr="0076397A">
              <w:rPr>
                <w:b/>
                <w:bCs/>
                <w:sz w:val="20"/>
                <w:szCs w:val="20"/>
              </w:rPr>
              <w:t>regulovanou spoločnosťou</w:t>
            </w:r>
            <w:r w:rsidRPr="00272022">
              <w:rPr>
                <w:b/>
                <w:bCs/>
                <w:sz w:val="20"/>
                <w:szCs w:val="20"/>
              </w:rPr>
              <w:t xml:space="preserve"> regulovaná osoba podľa § 125 písm. d)</w:t>
            </w:r>
            <w:r w:rsidR="006411A4">
              <w:rPr>
                <w:b/>
                <w:bCs/>
                <w:sz w:val="20"/>
                <w:szCs w:val="20"/>
              </w:rPr>
              <w:t>, dôchodková správcovská spoločnosť, doplnková dôchodková spoločnosť</w:t>
            </w:r>
            <w:r w:rsidRPr="00272022">
              <w:rPr>
                <w:b/>
                <w:bCs/>
                <w:sz w:val="20"/>
                <w:szCs w:val="20"/>
              </w:rPr>
              <w:t xml:space="preserve"> alebo zamestnanecká dôchodková spoločnosť,</w:t>
            </w:r>
            <w:r w:rsidRPr="00272022">
              <w:rPr>
                <w:b/>
                <w:bCs/>
                <w:sz w:val="20"/>
                <w:szCs w:val="20"/>
                <w:vertAlign w:val="superscript"/>
              </w:rPr>
              <w:t>4a</w:t>
            </w:r>
            <w:r w:rsidR="00CA1F58">
              <w:rPr>
                <w:b/>
                <w:bCs/>
                <w:sz w:val="20"/>
                <w:szCs w:val="20"/>
              </w:rPr>
              <w:t>)</w:t>
            </w:r>
          </w:p>
          <w:p w14:paraId="040C64E5" w14:textId="77777777" w:rsidR="0005027C" w:rsidRPr="00272022" w:rsidRDefault="0005027C" w:rsidP="005258BE">
            <w:pPr>
              <w:jc w:val="both"/>
              <w:rPr>
                <w:sz w:val="20"/>
                <w:szCs w:val="20"/>
              </w:rPr>
            </w:pPr>
          </w:p>
          <w:p w14:paraId="62E6F901" w14:textId="08EFA8CA" w:rsidR="0005027C" w:rsidRPr="00CA1F58" w:rsidRDefault="0005027C" w:rsidP="005258BE">
            <w:pPr>
              <w:jc w:val="both"/>
              <w:rPr>
                <w:b/>
                <w:bCs/>
                <w:sz w:val="20"/>
                <w:szCs w:val="20"/>
              </w:rPr>
            </w:pPr>
            <w:proofErr w:type="spellStart"/>
            <w:r w:rsidRPr="00272022">
              <w:rPr>
                <w:b/>
                <w:bCs/>
                <w:sz w:val="20"/>
                <w:szCs w:val="20"/>
              </w:rPr>
              <w:t>a</w:t>
            </w:r>
            <w:r w:rsidR="00C62867">
              <w:rPr>
                <w:b/>
                <w:bCs/>
                <w:sz w:val="20"/>
                <w:szCs w:val="20"/>
              </w:rPr>
              <w:t>r</w:t>
            </w:r>
            <w:proofErr w:type="spellEnd"/>
            <w:r w:rsidRPr="00272022">
              <w:rPr>
                <w:b/>
                <w:bCs/>
                <w:sz w:val="20"/>
                <w:szCs w:val="20"/>
              </w:rPr>
              <w:t xml:space="preserve">) </w:t>
            </w:r>
            <w:proofErr w:type="spellStart"/>
            <w:r w:rsidRPr="00272022">
              <w:rPr>
                <w:b/>
                <w:bCs/>
                <w:sz w:val="20"/>
                <w:szCs w:val="20"/>
              </w:rPr>
              <w:t>kryptoaktívom</w:t>
            </w:r>
            <w:proofErr w:type="spellEnd"/>
            <w:r w:rsidRPr="00272022">
              <w:rPr>
                <w:b/>
                <w:bCs/>
                <w:sz w:val="20"/>
                <w:szCs w:val="20"/>
              </w:rPr>
              <w:t xml:space="preserve"> </w:t>
            </w:r>
            <w:proofErr w:type="spellStart"/>
            <w:r w:rsidRPr="00272022">
              <w:rPr>
                <w:b/>
                <w:bCs/>
                <w:sz w:val="20"/>
                <w:szCs w:val="20"/>
              </w:rPr>
              <w:t>kryptoaktívum</w:t>
            </w:r>
            <w:proofErr w:type="spellEnd"/>
            <w:r w:rsidRPr="00272022">
              <w:rPr>
                <w:b/>
                <w:bCs/>
                <w:sz w:val="20"/>
                <w:szCs w:val="20"/>
              </w:rPr>
              <w:t xml:space="preserve"> podľa osobitného predpisu,</w:t>
            </w:r>
            <w:r w:rsidRPr="00272022">
              <w:rPr>
                <w:b/>
                <w:bCs/>
                <w:sz w:val="20"/>
                <w:szCs w:val="20"/>
                <w:vertAlign w:val="superscript"/>
              </w:rPr>
              <w:t>14</w:t>
            </w:r>
            <w:r w:rsidR="00C62867">
              <w:rPr>
                <w:b/>
                <w:bCs/>
                <w:sz w:val="20"/>
                <w:szCs w:val="20"/>
                <w:vertAlign w:val="superscript"/>
              </w:rPr>
              <w:t>a</w:t>
            </w:r>
            <w:r w:rsidR="00CA1F58">
              <w:rPr>
                <w:b/>
                <w:bCs/>
                <w:sz w:val="20"/>
                <w:szCs w:val="20"/>
              </w:rPr>
              <w:t>)</w:t>
            </w:r>
          </w:p>
          <w:p w14:paraId="523B2F35" w14:textId="77777777" w:rsidR="0005027C" w:rsidRPr="00272022" w:rsidRDefault="0005027C" w:rsidP="005258BE">
            <w:pPr>
              <w:jc w:val="both"/>
              <w:rPr>
                <w:sz w:val="20"/>
                <w:szCs w:val="20"/>
              </w:rPr>
            </w:pPr>
          </w:p>
          <w:p w14:paraId="5B49EC1F" w14:textId="77777777" w:rsidR="0005027C" w:rsidRPr="00272022" w:rsidRDefault="0005027C" w:rsidP="005258BE">
            <w:pPr>
              <w:jc w:val="both"/>
              <w:rPr>
                <w:sz w:val="20"/>
                <w:szCs w:val="20"/>
              </w:rPr>
            </w:pPr>
          </w:p>
          <w:p w14:paraId="6BCC3470" w14:textId="31496C71" w:rsidR="00F67729" w:rsidRPr="00272022" w:rsidRDefault="00F67729" w:rsidP="005258BE">
            <w:pPr>
              <w:jc w:val="both"/>
              <w:rPr>
                <w:b/>
                <w:bCs/>
                <w:sz w:val="20"/>
                <w:szCs w:val="20"/>
              </w:rPr>
            </w:pPr>
            <w:proofErr w:type="spellStart"/>
            <w:r w:rsidRPr="00272022">
              <w:rPr>
                <w:b/>
                <w:bCs/>
                <w:sz w:val="20"/>
                <w:szCs w:val="20"/>
              </w:rPr>
              <w:t>a</w:t>
            </w:r>
            <w:r w:rsidR="00C62867">
              <w:rPr>
                <w:b/>
                <w:bCs/>
                <w:sz w:val="20"/>
                <w:szCs w:val="20"/>
              </w:rPr>
              <w:t>p</w:t>
            </w:r>
            <w:proofErr w:type="spellEnd"/>
            <w:r w:rsidRPr="00256068">
              <w:rPr>
                <w:b/>
                <w:bCs/>
                <w:sz w:val="20"/>
                <w:szCs w:val="20"/>
              </w:rPr>
              <w:t xml:space="preserve">) </w:t>
            </w:r>
            <w:bookmarkStart w:id="2" w:name="_Hlk198553188"/>
            <w:r w:rsidRPr="00256068">
              <w:rPr>
                <w:b/>
                <w:bCs/>
                <w:sz w:val="20"/>
                <w:szCs w:val="20"/>
              </w:rPr>
              <w:t xml:space="preserve">opatrením v oblasti proporcionality akékoľvek opatrenie </w:t>
            </w:r>
            <w:r w:rsidRPr="005B2869">
              <w:rPr>
                <w:b/>
                <w:bCs/>
                <w:sz w:val="20"/>
                <w:szCs w:val="20"/>
              </w:rPr>
              <w:t>podľa § 23</w:t>
            </w:r>
            <w:r w:rsidR="00EA3267" w:rsidRPr="005B2869">
              <w:rPr>
                <w:b/>
                <w:bCs/>
                <w:sz w:val="20"/>
                <w:szCs w:val="20"/>
              </w:rPr>
              <w:t xml:space="preserve"> ods.</w:t>
            </w:r>
            <w:r w:rsidR="00F0483B">
              <w:rPr>
                <w:b/>
                <w:bCs/>
                <w:sz w:val="20"/>
                <w:szCs w:val="20"/>
              </w:rPr>
              <w:t xml:space="preserve"> 7 a</w:t>
            </w:r>
            <w:r w:rsidR="00EA3267" w:rsidRPr="005B2869">
              <w:rPr>
                <w:b/>
                <w:bCs/>
                <w:sz w:val="20"/>
                <w:szCs w:val="20"/>
              </w:rPr>
              <w:t xml:space="preserve"> 13</w:t>
            </w:r>
            <w:r w:rsidRPr="005B2869">
              <w:rPr>
                <w:b/>
                <w:bCs/>
                <w:sz w:val="20"/>
                <w:szCs w:val="20"/>
              </w:rPr>
              <w:t xml:space="preserve">, § 26 ods. </w:t>
            </w:r>
            <w:r w:rsidR="00A91B72" w:rsidRPr="005B2869">
              <w:rPr>
                <w:b/>
                <w:bCs/>
                <w:sz w:val="20"/>
                <w:szCs w:val="20"/>
              </w:rPr>
              <w:t>8</w:t>
            </w:r>
            <w:r w:rsidRPr="005B2869">
              <w:rPr>
                <w:b/>
                <w:bCs/>
                <w:sz w:val="20"/>
                <w:szCs w:val="20"/>
              </w:rPr>
              <w:t>, 1</w:t>
            </w:r>
            <w:r w:rsidR="00A91B72" w:rsidRPr="005B2869">
              <w:rPr>
                <w:b/>
                <w:bCs/>
                <w:sz w:val="20"/>
                <w:szCs w:val="20"/>
              </w:rPr>
              <w:t>3</w:t>
            </w:r>
            <w:r w:rsidRPr="005B2869">
              <w:rPr>
                <w:b/>
                <w:bCs/>
                <w:sz w:val="20"/>
                <w:szCs w:val="20"/>
              </w:rPr>
              <w:t xml:space="preserve"> a 1</w:t>
            </w:r>
            <w:r w:rsidR="00A91B72" w:rsidRPr="005B2869">
              <w:rPr>
                <w:b/>
                <w:bCs/>
                <w:sz w:val="20"/>
                <w:szCs w:val="20"/>
              </w:rPr>
              <w:t>4</w:t>
            </w:r>
            <w:r w:rsidRPr="005B2869">
              <w:rPr>
                <w:b/>
                <w:bCs/>
                <w:sz w:val="20"/>
                <w:szCs w:val="20"/>
              </w:rPr>
              <w:t xml:space="preserve">, § 26a ods. 5, § 33 ods. </w:t>
            </w:r>
            <w:r w:rsidR="00A10542" w:rsidRPr="005B2869">
              <w:rPr>
                <w:b/>
                <w:bCs/>
                <w:sz w:val="20"/>
                <w:szCs w:val="20"/>
              </w:rPr>
              <w:t xml:space="preserve"> </w:t>
            </w:r>
            <w:r w:rsidRPr="005B2869">
              <w:rPr>
                <w:b/>
                <w:bCs/>
                <w:sz w:val="20"/>
                <w:szCs w:val="20"/>
              </w:rPr>
              <w:t xml:space="preserve">12, § </w:t>
            </w:r>
            <w:r w:rsidR="00A91B72" w:rsidRPr="005B2869">
              <w:rPr>
                <w:b/>
                <w:bCs/>
                <w:sz w:val="20"/>
                <w:szCs w:val="20"/>
              </w:rPr>
              <w:t>38 ods. 10</w:t>
            </w:r>
            <w:r w:rsidR="00777437">
              <w:rPr>
                <w:b/>
                <w:bCs/>
                <w:sz w:val="20"/>
                <w:szCs w:val="20"/>
              </w:rPr>
              <w:t>, § 79</w:t>
            </w:r>
            <w:r w:rsidR="00F0483B">
              <w:rPr>
                <w:b/>
                <w:bCs/>
                <w:sz w:val="20"/>
                <w:szCs w:val="20"/>
              </w:rPr>
              <w:t>a</w:t>
            </w:r>
            <w:r w:rsidR="00777437">
              <w:rPr>
                <w:b/>
                <w:bCs/>
                <w:sz w:val="20"/>
                <w:szCs w:val="20"/>
              </w:rPr>
              <w:t xml:space="preserve"> ods. 2</w:t>
            </w:r>
            <w:r w:rsidR="0023370C" w:rsidRPr="005B2869">
              <w:rPr>
                <w:b/>
                <w:bCs/>
                <w:sz w:val="20"/>
                <w:szCs w:val="20"/>
              </w:rPr>
              <w:t xml:space="preserve"> </w:t>
            </w:r>
            <w:r w:rsidR="00A91B72" w:rsidRPr="005B2869">
              <w:rPr>
                <w:b/>
                <w:bCs/>
                <w:sz w:val="20"/>
                <w:szCs w:val="20"/>
              </w:rPr>
              <w:t>a § 145a ods. 4</w:t>
            </w:r>
            <w:r w:rsidRPr="005B2869">
              <w:rPr>
                <w:b/>
                <w:bCs/>
                <w:sz w:val="20"/>
                <w:szCs w:val="20"/>
              </w:rPr>
              <w:t xml:space="preserve"> alebo a</w:t>
            </w:r>
            <w:r w:rsidRPr="00256068">
              <w:rPr>
                <w:b/>
                <w:bCs/>
                <w:sz w:val="20"/>
                <w:szCs w:val="20"/>
              </w:rPr>
              <w:t xml:space="preserve">kékoľvek opatrenie </w:t>
            </w:r>
            <w:r w:rsidR="00325F36">
              <w:rPr>
                <w:b/>
                <w:bCs/>
                <w:sz w:val="20"/>
                <w:szCs w:val="20"/>
              </w:rPr>
              <w:t>u</w:t>
            </w:r>
            <w:r w:rsidRPr="00256068">
              <w:rPr>
                <w:b/>
                <w:bCs/>
                <w:sz w:val="20"/>
                <w:szCs w:val="20"/>
              </w:rPr>
              <w:t>stanovené v</w:t>
            </w:r>
            <w:r w:rsidR="00256068" w:rsidRPr="00256068">
              <w:rPr>
                <w:b/>
                <w:bCs/>
                <w:sz w:val="20"/>
                <w:szCs w:val="20"/>
              </w:rPr>
              <w:t> právne záväzných</w:t>
            </w:r>
            <w:r w:rsidRPr="00256068">
              <w:rPr>
                <w:b/>
                <w:bCs/>
                <w:sz w:val="20"/>
                <w:szCs w:val="20"/>
              </w:rPr>
              <w:t xml:space="preserve"> aktoch</w:t>
            </w:r>
            <w:r w:rsidR="00256068" w:rsidRPr="00256068">
              <w:rPr>
                <w:b/>
                <w:bCs/>
                <w:sz w:val="20"/>
                <w:szCs w:val="20"/>
              </w:rPr>
              <w:t xml:space="preserve"> Európskej únie</w:t>
            </w:r>
            <w:r w:rsidRPr="00256068">
              <w:rPr>
                <w:b/>
                <w:bCs/>
                <w:sz w:val="20"/>
                <w:szCs w:val="20"/>
              </w:rPr>
              <w:t>, ktoré sa vzťahuje na mal</w:t>
            </w:r>
            <w:r w:rsidR="00F0483B">
              <w:rPr>
                <w:b/>
                <w:bCs/>
                <w:sz w:val="20"/>
                <w:szCs w:val="20"/>
              </w:rPr>
              <w:t>ú</w:t>
            </w:r>
            <w:r w:rsidRPr="00256068">
              <w:rPr>
                <w:b/>
                <w:bCs/>
                <w:sz w:val="20"/>
                <w:szCs w:val="20"/>
              </w:rPr>
              <w:t xml:space="preserve"> a menej zložit</w:t>
            </w:r>
            <w:r w:rsidR="00F0483B">
              <w:rPr>
                <w:b/>
                <w:bCs/>
                <w:sz w:val="20"/>
                <w:szCs w:val="20"/>
              </w:rPr>
              <w:t>ú spoločnosť</w:t>
            </w:r>
            <w:r w:rsidRPr="00256068">
              <w:rPr>
                <w:b/>
                <w:bCs/>
                <w:sz w:val="20"/>
                <w:szCs w:val="20"/>
              </w:rPr>
              <w:t xml:space="preserve"> </w:t>
            </w:r>
            <w:r w:rsidR="00CE317F" w:rsidRPr="00256068">
              <w:rPr>
                <w:b/>
                <w:bCs/>
                <w:sz w:val="20"/>
                <w:szCs w:val="20"/>
              </w:rPr>
              <w:t>k</w:t>
            </w:r>
            <w:r w:rsidRPr="00256068">
              <w:rPr>
                <w:b/>
                <w:bCs/>
                <w:sz w:val="20"/>
                <w:szCs w:val="20"/>
              </w:rPr>
              <w:t xml:space="preserve"> podľa § </w:t>
            </w:r>
            <w:r w:rsidR="003572C1" w:rsidRPr="00256068">
              <w:rPr>
                <w:b/>
                <w:bCs/>
                <w:sz w:val="20"/>
                <w:szCs w:val="20"/>
              </w:rPr>
              <w:t>70d</w:t>
            </w:r>
            <w:bookmarkEnd w:id="2"/>
            <w:r w:rsidRPr="00256068">
              <w:rPr>
                <w:b/>
                <w:bCs/>
                <w:sz w:val="20"/>
                <w:szCs w:val="20"/>
              </w:rPr>
              <w:t>,</w:t>
            </w:r>
          </w:p>
          <w:p w14:paraId="339CF9A3" w14:textId="77777777" w:rsidR="00B74798" w:rsidRPr="00272022" w:rsidRDefault="00B74798" w:rsidP="005258BE">
            <w:pPr>
              <w:jc w:val="both"/>
              <w:rPr>
                <w:b/>
                <w:bCs/>
                <w:sz w:val="20"/>
                <w:szCs w:val="20"/>
              </w:rPr>
            </w:pPr>
          </w:p>
          <w:p w14:paraId="7BDAC409" w14:textId="5ED0E05F" w:rsidR="003572C1" w:rsidRDefault="003572C1" w:rsidP="005258BE">
            <w:pPr>
              <w:jc w:val="both"/>
              <w:rPr>
                <w:b/>
                <w:bCs/>
                <w:sz w:val="20"/>
                <w:szCs w:val="20"/>
              </w:rPr>
            </w:pPr>
            <w:proofErr w:type="spellStart"/>
            <w:r w:rsidRPr="00272022">
              <w:rPr>
                <w:b/>
                <w:bCs/>
                <w:sz w:val="20"/>
                <w:szCs w:val="20"/>
              </w:rPr>
              <w:t>a</w:t>
            </w:r>
            <w:r w:rsidR="00C62867">
              <w:rPr>
                <w:b/>
                <w:bCs/>
                <w:sz w:val="20"/>
                <w:szCs w:val="20"/>
              </w:rPr>
              <w:t>q</w:t>
            </w:r>
            <w:proofErr w:type="spellEnd"/>
            <w:r w:rsidRPr="00272022">
              <w:rPr>
                <w:b/>
                <w:bCs/>
                <w:sz w:val="20"/>
                <w:szCs w:val="20"/>
              </w:rPr>
              <w:t>) rizikom ohrozujúcim udržateľnosť environmentálna</w:t>
            </w:r>
            <w:r w:rsidR="00661B33">
              <w:rPr>
                <w:b/>
                <w:bCs/>
                <w:sz w:val="20"/>
                <w:szCs w:val="20"/>
              </w:rPr>
              <w:t xml:space="preserve"> udalosť</w:t>
            </w:r>
            <w:r w:rsidRPr="00272022">
              <w:rPr>
                <w:b/>
                <w:bCs/>
                <w:sz w:val="20"/>
                <w:szCs w:val="20"/>
              </w:rPr>
              <w:t xml:space="preserve"> alebo sociálna udalosť alebo stav, alebo udalosť alebo stav v oblasti správy a riadenia, ktoré že by nastali, mohli mať skutočný alebo potenciálny negatívny vplyv na hodnotu investície alebo na hodnotu záväzku,</w:t>
            </w:r>
          </w:p>
          <w:p w14:paraId="69611527" w14:textId="77777777" w:rsidR="00F0483B" w:rsidRDefault="00F0483B" w:rsidP="005258BE">
            <w:pPr>
              <w:jc w:val="both"/>
              <w:rPr>
                <w:b/>
                <w:bCs/>
                <w:sz w:val="20"/>
                <w:szCs w:val="20"/>
              </w:rPr>
            </w:pPr>
          </w:p>
          <w:p w14:paraId="50A44FDB" w14:textId="4EB01B21" w:rsidR="00F0483B" w:rsidRPr="00272022" w:rsidRDefault="005D5F6F" w:rsidP="005258BE">
            <w:pPr>
              <w:jc w:val="both"/>
              <w:rPr>
                <w:b/>
                <w:bCs/>
                <w:sz w:val="20"/>
                <w:szCs w:val="20"/>
              </w:rPr>
            </w:pPr>
            <w:r w:rsidRPr="005D5F6F">
              <w:rPr>
                <w:b/>
                <w:bCs/>
                <w:sz w:val="20"/>
                <w:szCs w:val="20"/>
              </w:rPr>
              <w:t xml:space="preserve">Poisťovňa, zaisťovňa, pobočka zahraničnej poisťovne alebo pobočka zahraničnej zaisťovne je povinná vypracovať osobitné plány, ktoré zahŕňajú kvantifikovateľné ciele a postupy na monitorovanie a riešenie finančných rizík, ktoré v krátkodobom, </w:t>
            </w:r>
            <w:r w:rsidRPr="005D5F6F">
              <w:rPr>
                <w:b/>
                <w:bCs/>
                <w:sz w:val="20"/>
                <w:szCs w:val="20"/>
              </w:rPr>
              <w:lastRenderedPageBreak/>
              <w:t>strednodobom a dlhodobom horizonte vyplývajú z faktorov udržateľnosti,</w:t>
            </w:r>
            <w:r w:rsidRPr="005D5F6F">
              <w:rPr>
                <w:b/>
                <w:bCs/>
                <w:sz w:val="20"/>
                <w:szCs w:val="20"/>
                <w:vertAlign w:val="superscript"/>
              </w:rPr>
              <w:t>25c</w:t>
            </w:r>
            <w:r w:rsidRPr="005D5F6F">
              <w:rPr>
                <w:b/>
                <w:bCs/>
                <w:sz w:val="20"/>
                <w:szCs w:val="20"/>
              </w:rPr>
              <w:t>) vrátane tých, ktoré vyplývajú z procesu prispôsobenia sa a z transformácie na klimatickú neutralitu podľa príslušných regulačných cieľov a právne záväzných aktov Európskej únie a členských štátov, najmä ak ide o faktory udržateľnosti podľa osobitného predpisu.</w:t>
            </w:r>
          </w:p>
          <w:p w14:paraId="0889495C" w14:textId="77777777" w:rsidR="00F0483B" w:rsidRDefault="00F0483B" w:rsidP="005258BE">
            <w:pPr>
              <w:jc w:val="both"/>
              <w:rPr>
                <w:sz w:val="20"/>
                <w:szCs w:val="20"/>
                <w:vertAlign w:val="superscript"/>
              </w:rPr>
            </w:pPr>
          </w:p>
          <w:p w14:paraId="388390F8" w14:textId="7AB18D5E" w:rsidR="0005027C" w:rsidRPr="00272022" w:rsidRDefault="0005027C" w:rsidP="005258BE">
            <w:pPr>
              <w:jc w:val="both"/>
              <w:rPr>
                <w:sz w:val="20"/>
                <w:szCs w:val="20"/>
              </w:rPr>
            </w:pPr>
            <w:r w:rsidRPr="00866826">
              <w:rPr>
                <w:sz w:val="20"/>
                <w:szCs w:val="20"/>
                <w:vertAlign w:val="superscript"/>
              </w:rPr>
              <w:t>4a</w:t>
            </w:r>
            <w:r w:rsidRPr="00272022">
              <w:rPr>
                <w:sz w:val="20"/>
                <w:szCs w:val="20"/>
              </w:rPr>
              <w:t>) § 6a zákona č. 650/2004 Z. z. o doplnkovom dôchodkovom sporení a o zmene a doplnení niektorých zákonov v znení zákona č. 310/2006 Z. z.</w:t>
            </w:r>
          </w:p>
          <w:p w14:paraId="108EBB19" w14:textId="288FE9C8" w:rsidR="00B74798" w:rsidRPr="00272022" w:rsidRDefault="00B74798" w:rsidP="00B74798">
            <w:pPr>
              <w:jc w:val="both"/>
              <w:rPr>
                <w:b/>
                <w:bCs/>
                <w:sz w:val="20"/>
                <w:szCs w:val="20"/>
              </w:rPr>
            </w:pPr>
            <w:r w:rsidRPr="00866826">
              <w:rPr>
                <w:b/>
                <w:bCs/>
                <w:sz w:val="20"/>
                <w:szCs w:val="20"/>
                <w:vertAlign w:val="superscript"/>
              </w:rPr>
              <w:t>14</w:t>
            </w:r>
            <w:r w:rsidR="00C62867">
              <w:rPr>
                <w:b/>
                <w:bCs/>
                <w:sz w:val="20"/>
                <w:szCs w:val="20"/>
                <w:vertAlign w:val="superscript"/>
              </w:rPr>
              <w:t>a</w:t>
            </w:r>
            <w:r w:rsidRPr="00272022">
              <w:rPr>
                <w:b/>
                <w:bCs/>
                <w:sz w:val="20"/>
                <w:szCs w:val="20"/>
              </w:rPr>
              <w:t xml:space="preserve">) Čl. 3 ods. 1 bod 5 Nariadenia Európskeho parlamentu a Rady (EÚ) 2023/1114 z 31. mája 2023 o trhoch s </w:t>
            </w:r>
            <w:proofErr w:type="spellStart"/>
            <w:r w:rsidRPr="00272022">
              <w:rPr>
                <w:b/>
                <w:bCs/>
                <w:sz w:val="20"/>
                <w:szCs w:val="20"/>
              </w:rPr>
              <w:t>kryptoaktívami</w:t>
            </w:r>
            <w:proofErr w:type="spellEnd"/>
            <w:r w:rsidRPr="00272022">
              <w:rPr>
                <w:b/>
                <w:bCs/>
                <w:sz w:val="20"/>
                <w:szCs w:val="20"/>
              </w:rPr>
              <w:t xml:space="preserve"> a o zmene nariadení (EÚ) č. 1093/2010 a (EÚ) č. 1095/2010 a smerníc 2013/36/EÚ a (EÚ) 2019/1937 (Ú. v. EÚ L 150, 9.6.2023)</w:t>
            </w:r>
            <w:r w:rsidR="00A540B6">
              <w:rPr>
                <w:b/>
                <w:bCs/>
                <w:sz w:val="20"/>
                <w:szCs w:val="20"/>
              </w:rPr>
              <w:t xml:space="preserve"> v platnom znení</w:t>
            </w:r>
            <w:r w:rsidRPr="00272022">
              <w:rPr>
                <w:b/>
                <w:bCs/>
                <w:sz w:val="20"/>
                <w:szCs w:val="20"/>
              </w:rPr>
              <w:t>.</w:t>
            </w:r>
          </w:p>
          <w:p w14:paraId="0703D185" w14:textId="43981A2D" w:rsidR="00B74798" w:rsidRPr="00272022" w:rsidRDefault="005D5F6F" w:rsidP="00B74798">
            <w:pPr>
              <w:jc w:val="both"/>
              <w:rPr>
                <w:b/>
                <w:bCs/>
                <w:sz w:val="20"/>
                <w:szCs w:val="20"/>
              </w:rPr>
            </w:pPr>
            <w:r w:rsidRPr="005D5F6F">
              <w:rPr>
                <w:b/>
                <w:bCs/>
                <w:sz w:val="20"/>
                <w:szCs w:val="20"/>
                <w:vertAlign w:val="superscript"/>
              </w:rPr>
              <w:t>25c</w:t>
            </w:r>
            <w:r w:rsidR="00B74798" w:rsidRPr="00272022">
              <w:rPr>
                <w:b/>
                <w:bCs/>
                <w:sz w:val="20"/>
                <w:szCs w:val="20"/>
              </w:rPr>
              <w:t>) Čl. 2 bod 24 Nariadenia Európskeho parlamentu a Rady (EÚ) 2019/2088 z 27. novembra 2019 o zverejňovaní informácií o udržateľnosti v sektore finančných služieb (Ú. v. EÚ L 317, 9.12.2019)</w:t>
            </w:r>
            <w:r w:rsidR="00A540B6">
              <w:rPr>
                <w:b/>
                <w:bCs/>
                <w:sz w:val="20"/>
                <w:szCs w:val="20"/>
              </w:rPr>
              <w:t xml:space="preserve"> v platnom znení</w:t>
            </w:r>
            <w:r w:rsidR="00B74798" w:rsidRPr="00272022">
              <w:rPr>
                <w:b/>
                <w:bCs/>
                <w:sz w:val="20"/>
                <w:szCs w:val="20"/>
              </w:rPr>
              <w:t>.</w:t>
            </w:r>
          </w:p>
          <w:p w14:paraId="1353D8DC" w14:textId="6731FEE4" w:rsidR="00B74798" w:rsidRPr="00272022" w:rsidRDefault="00B74798" w:rsidP="005258BE">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BB991C8" w14:textId="77777777" w:rsidR="005258BE" w:rsidRDefault="005258BE" w:rsidP="00866826">
            <w:pPr>
              <w:jc w:val="center"/>
              <w:rPr>
                <w:sz w:val="20"/>
                <w:szCs w:val="20"/>
              </w:rPr>
            </w:pPr>
          </w:p>
          <w:p w14:paraId="7718CE23" w14:textId="77777777" w:rsidR="00866826" w:rsidRDefault="00866826" w:rsidP="00866826">
            <w:pPr>
              <w:jc w:val="center"/>
              <w:rPr>
                <w:sz w:val="20"/>
                <w:szCs w:val="20"/>
              </w:rPr>
            </w:pPr>
          </w:p>
          <w:p w14:paraId="14CD8E20" w14:textId="77777777" w:rsidR="00866826" w:rsidRDefault="00866826" w:rsidP="00866826">
            <w:pPr>
              <w:jc w:val="center"/>
              <w:rPr>
                <w:sz w:val="20"/>
                <w:szCs w:val="20"/>
              </w:rPr>
            </w:pPr>
            <w:r>
              <w:rPr>
                <w:sz w:val="20"/>
                <w:szCs w:val="20"/>
              </w:rPr>
              <w:t>Ú</w:t>
            </w:r>
          </w:p>
          <w:p w14:paraId="12BF9546" w14:textId="77777777" w:rsidR="00866826" w:rsidRDefault="00866826" w:rsidP="00866826">
            <w:pPr>
              <w:jc w:val="center"/>
              <w:rPr>
                <w:sz w:val="20"/>
                <w:szCs w:val="20"/>
              </w:rPr>
            </w:pPr>
          </w:p>
          <w:p w14:paraId="3BC0D992" w14:textId="77777777" w:rsidR="00866826" w:rsidRDefault="00866826" w:rsidP="00866826">
            <w:pPr>
              <w:jc w:val="center"/>
              <w:rPr>
                <w:sz w:val="20"/>
                <w:szCs w:val="20"/>
              </w:rPr>
            </w:pPr>
          </w:p>
          <w:p w14:paraId="74E666EA" w14:textId="77777777" w:rsidR="006411A4" w:rsidRDefault="006411A4" w:rsidP="00866826">
            <w:pPr>
              <w:jc w:val="center"/>
              <w:rPr>
                <w:sz w:val="20"/>
                <w:szCs w:val="20"/>
              </w:rPr>
            </w:pPr>
          </w:p>
          <w:p w14:paraId="4DCE5604" w14:textId="77777777" w:rsidR="00866826" w:rsidRDefault="00866826" w:rsidP="00866826">
            <w:pPr>
              <w:jc w:val="center"/>
              <w:rPr>
                <w:sz w:val="20"/>
                <w:szCs w:val="20"/>
              </w:rPr>
            </w:pPr>
          </w:p>
          <w:p w14:paraId="73FDB97A" w14:textId="77777777" w:rsidR="00866826" w:rsidRDefault="00866826" w:rsidP="00866826">
            <w:pPr>
              <w:jc w:val="center"/>
              <w:rPr>
                <w:sz w:val="20"/>
                <w:szCs w:val="20"/>
              </w:rPr>
            </w:pPr>
            <w:r>
              <w:rPr>
                <w:sz w:val="20"/>
                <w:szCs w:val="20"/>
              </w:rPr>
              <w:t>Ú</w:t>
            </w:r>
          </w:p>
          <w:p w14:paraId="013C1A92" w14:textId="77777777" w:rsidR="00866826" w:rsidRDefault="00866826" w:rsidP="00866826">
            <w:pPr>
              <w:jc w:val="center"/>
              <w:rPr>
                <w:sz w:val="20"/>
                <w:szCs w:val="20"/>
              </w:rPr>
            </w:pPr>
          </w:p>
          <w:p w14:paraId="56BFDF7A" w14:textId="77777777" w:rsidR="00866826" w:rsidRDefault="00866826" w:rsidP="00866826">
            <w:pPr>
              <w:jc w:val="center"/>
              <w:rPr>
                <w:sz w:val="20"/>
                <w:szCs w:val="20"/>
              </w:rPr>
            </w:pPr>
          </w:p>
          <w:p w14:paraId="6ED82C94" w14:textId="77777777" w:rsidR="00C62867" w:rsidRDefault="00C62867" w:rsidP="00866826">
            <w:pPr>
              <w:jc w:val="center"/>
              <w:rPr>
                <w:sz w:val="20"/>
                <w:szCs w:val="20"/>
              </w:rPr>
            </w:pPr>
          </w:p>
          <w:p w14:paraId="3DC3D9C3" w14:textId="77777777" w:rsidR="00866826" w:rsidRDefault="00866826" w:rsidP="00866826">
            <w:pPr>
              <w:jc w:val="center"/>
              <w:rPr>
                <w:sz w:val="20"/>
                <w:szCs w:val="20"/>
              </w:rPr>
            </w:pPr>
            <w:r>
              <w:rPr>
                <w:sz w:val="20"/>
                <w:szCs w:val="20"/>
              </w:rPr>
              <w:t>Ú</w:t>
            </w:r>
          </w:p>
          <w:p w14:paraId="36E49B10" w14:textId="77777777" w:rsidR="00866826" w:rsidRDefault="00866826" w:rsidP="00866826">
            <w:pPr>
              <w:jc w:val="center"/>
              <w:rPr>
                <w:sz w:val="20"/>
                <w:szCs w:val="20"/>
              </w:rPr>
            </w:pPr>
          </w:p>
          <w:p w14:paraId="363322A5" w14:textId="77777777" w:rsidR="00866826" w:rsidRDefault="00866826" w:rsidP="00866826">
            <w:pPr>
              <w:jc w:val="center"/>
              <w:rPr>
                <w:sz w:val="20"/>
                <w:szCs w:val="20"/>
              </w:rPr>
            </w:pPr>
          </w:p>
          <w:p w14:paraId="370E2CE6" w14:textId="77777777" w:rsidR="00866826" w:rsidRDefault="00866826" w:rsidP="00866826">
            <w:pPr>
              <w:jc w:val="center"/>
              <w:rPr>
                <w:sz w:val="20"/>
                <w:szCs w:val="20"/>
              </w:rPr>
            </w:pPr>
          </w:p>
          <w:p w14:paraId="0592F181" w14:textId="77777777" w:rsidR="00866826" w:rsidRDefault="00866826" w:rsidP="00866826">
            <w:pPr>
              <w:jc w:val="center"/>
              <w:rPr>
                <w:sz w:val="20"/>
                <w:szCs w:val="20"/>
              </w:rPr>
            </w:pPr>
          </w:p>
          <w:p w14:paraId="32E52A55" w14:textId="77777777" w:rsidR="00C62867" w:rsidRDefault="00C62867" w:rsidP="00866826">
            <w:pPr>
              <w:jc w:val="center"/>
              <w:rPr>
                <w:sz w:val="20"/>
                <w:szCs w:val="20"/>
              </w:rPr>
            </w:pPr>
          </w:p>
          <w:p w14:paraId="64ABA015" w14:textId="77777777" w:rsidR="00866826" w:rsidRDefault="00866826" w:rsidP="00866826">
            <w:pPr>
              <w:jc w:val="center"/>
              <w:rPr>
                <w:sz w:val="20"/>
                <w:szCs w:val="20"/>
              </w:rPr>
            </w:pPr>
          </w:p>
          <w:p w14:paraId="0C32A22B" w14:textId="77777777" w:rsidR="00866826" w:rsidRDefault="00866826" w:rsidP="00866826">
            <w:pPr>
              <w:jc w:val="center"/>
              <w:rPr>
                <w:sz w:val="20"/>
                <w:szCs w:val="20"/>
              </w:rPr>
            </w:pPr>
            <w:r>
              <w:rPr>
                <w:sz w:val="20"/>
                <w:szCs w:val="20"/>
              </w:rPr>
              <w:t>Ú</w:t>
            </w:r>
          </w:p>
          <w:p w14:paraId="1F08CF49" w14:textId="77777777" w:rsidR="00866826" w:rsidRDefault="00866826" w:rsidP="00866826">
            <w:pPr>
              <w:jc w:val="center"/>
              <w:rPr>
                <w:sz w:val="20"/>
                <w:szCs w:val="20"/>
              </w:rPr>
            </w:pPr>
          </w:p>
          <w:p w14:paraId="48B81845" w14:textId="77777777" w:rsidR="00866826" w:rsidRDefault="00866826" w:rsidP="00866826">
            <w:pPr>
              <w:jc w:val="center"/>
              <w:rPr>
                <w:sz w:val="20"/>
                <w:szCs w:val="20"/>
              </w:rPr>
            </w:pPr>
          </w:p>
          <w:p w14:paraId="4C892EC4" w14:textId="77777777" w:rsidR="00866826" w:rsidRDefault="00866826" w:rsidP="00866826">
            <w:pPr>
              <w:jc w:val="center"/>
              <w:rPr>
                <w:sz w:val="20"/>
                <w:szCs w:val="20"/>
              </w:rPr>
            </w:pPr>
          </w:p>
          <w:p w14:paraId="6E414DC5" w14:textId="77777777" w:rsidR="00866826" w:rsidRDefault="00866826" w:rsidP="00866826">
            <w:pPr>
              <w:jc w:val="center"/>
              <w:rPr>
                <w:sz w:val="20"/>
                <w:szCs w:val="20"/>
              </w:rPr>
            </w:pPr>
          </w:p>
          <w:p w14:paraId="00FAFA07" w14:textId="77777777" w:rsidR="00866826" w:rsidRDefault="00866826" w:rsidP="00866826">
            <w:pPr>
              <w:jc w:val="center"/>
              <w:rPr>
                <w:sz w:val="20"/>
                <w:szCs w:val="20"/>
              </w:rPr>
            </w:pPr>
          </w:p>
          <w:p w14:paraId="103CF3E5" w14:textId="375692B2" w:rsidR="00866826" w:rsidRPr="00272022" w:rsidRDefault="00866826" w:rsidP="00866826">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9459F43" w14:textId="77777777" w:rsidR="005258BE" w:rsidRPr="00272022" w:rsidRDefault="005258BE" w:rsidP="005258BE"/>
        </w:tc>
        <w:tc>
          <w:tcPr>
            <w:tcW w:w="567" w:type="dxa"/>
            <w:tcBorders>
              <w:top w:val="single" w:sz="4" w:space="0" w:color="auto"/>
              <w:left w:val="single" w:sz="4" w:space="0" w:color="auto"/>
              <w:bottom w:val="single" w:sz="4" w:space="0" w:color="auto"/>
              <w:right w:val="single" w:sz="4" w:space="0" w:color="auto"/>
            </w:tcBorders>
          </w:tcPr>
          <w:p w14:paraId="1DCFA848" w14:textId="77777777" w:rsidR="005258BE" w:rsidRDefault="005258BE" w:rsidP="005258BE">
            <w:pPr>
              <w:jc w:val="center"/>
              <w:rPr>
                <w:sz w:val="20"/>
                <w:szCs w:val="20"/>
              </w:rPr>
            </w:pPr>
          </w:p>
          <w:p w14:paraId="421E5166" w14:textId="77777777" w:rsidR="00866826" w:rsidRDefault="00866826" w:rsidP="005258BE">
            <w:pPr>
              <w:jc w:val="center"/>
              <w:rPr>
                <w:sz w:val="20"/>
                <w:szCs w:val="20"/>
              </w:rPr>
            </w:pPr>
          </w:p>
          <w:p w14:paraId="58F1D9AF" w14:textId="51CDF2EC" w:rsidR="00866826" w:rsidRDefault="00866826" w:rsidP="005258BE">
            <w:pPr>
              <w:jc w:val="center"/>
              <w:rPr>
                <w:sz w:val="20"/>
                <w:szCs w:val="20"/>
              </w:rPr>
            </w:pPr>
            <w:r>
              <w:rPr>
                <w:sz w:val="20"/>
                <w:szCs w:val="20"/>
              </w:rPr>
              <w:t>GP-N</w:t>
            </w:r>
          </w:p>
          <w:p w14:paraId="7BF68A7D" w14:textId="77777777" w:rsidR="00866826" w:rsidRDefault="00866826" w:rsidP="005258BE">
            <w:pPr>
              <w:jc w:val="center"/>
              <w:rPr>
                <w:sz w:val="20"/>
                <w:szCs w:val="20"/>
              </w:rPr>
            </w:pPr>
          </w:p>
          <w:p w14:paraId="78A84FF3" w14:textId="77777777" w:rsidR="00866826" w:rsidRDefault="00866826" w:rsidP="005258BE">
            <w:pPr>
              <w:jc w:val="center"/>
              <w:rPr>
                <w:sz w:val="20"/>
                <w:szCs w:val="20"/>
              </w:rPr>
            </w:pPr>
          </w:p>
          <w:p w14:paraId="19BE125F" w14:textId="77777777" w:rsidR="006411A4" w:rsidRDefault="006411A4" w:rsidP="005258BE">
            <w:pPr>
              <w:jc w:val="center"/>
              <w:rPr>
                <w:sz w:val="20"/>
                <w:szCs w:val="20"/>
              </w:rPr>
            </w:pPr>
          </w:p>
          <w:p w14:paraId="41A0E57F" w14:textId="77777777" w:rsidR="00866826" w:rsidRDefault="00866826" w:rsidP="005258BE">
            <w:pPr>
              <w:jc w:val="center"/>
              <w:rPr>
                <w:sz w:val="20"/>
                <w:szCs w:val="20"/>
              </w:rPr>
            </w:pPr>
          </w:p>
          <w:p w14:paraId="5CB450F0" w14:textId="76514153" w:rsidR="00866826" w:rsidRDefault="00866826" w:rsidP="005258BE">
            <w:pPr>
              <w:jc w:val="center"/>
              <w:rPr>
                <w:sz w:val="20"/>
                <w:szCs w:val="20"/>
              </w:rPr>
            </w:pPr>
            <w:r>
              <w:rPr>
                <w:sz w:val="20"/>
                <w:szCs w:val="20"/>
              </w:rPr>
              <w:t>GP-N</w:t>
            </w:r>
          </w:p>
          <w:p w14:paraId="1A6DFD12" w14:textId="77777777" w:rsidR="00866826" w:rsidRDefault="00866826" w:rsidP="005258BE">
            <w:pPr>
              <w:jc w:val="center"/>
              <w:rPr>
                <w:sz w:val="20"/>
                <w:szCs w:val="20"/>
              </w:rPr>
            </w:pPr>
          </w:p>
          <w:p w14:paraId="6F0B0857" w14:textId="77777777" w:rsidR="00866826" w:rsidRDefault="00866826" w:rsidP="005258BE">
            <w:pPr>
              <w:jc w:val="center"/>
              <w:rPr>
                <w:sz w:val="20"/>
                <w:szCs w:val="20"/>
              </w:rPr>
            </w:pPr>
          </w:p>
          <w:p w14:paraId="1FF2AE0D" w14:textId="77777777" w:rsidR="00C62867" w:rsidRDefault="00C62867" w:rsidP="005258BE">
            <w:pPr>
              <w:jc w:val="center"/>
              <w:rPr>
                <w:sz w:val="20"/>
                <w:szCs w:val="20"/>
              </w:rPr>
            </w:pPr>
          </w:p>
          <w:p w14:paraId="1A8326D0" w14:textId="3DBE368C" w:rsidR="00866826" w:rsidRDefault="00866826" w:rsidP="005258BE">
            <w:pPr>
              <w:jc w:val="center"/>
              <w:rPr>
                <w:sz w:val="20"/>
                <w:szCs w:val="20"/>
              </w:rPr>
            </w:pPr>
            <w:r>
              <w:rPr>
                <w:sz w:val="20"/>
                <w:szCs w:val="20"/>
              </w:rPr>
              <w:t>GP-N</w:t>
            </w:r>
          </w:p>
          <w:p w14:paraId="2DFAB062" w14:textId="77777777" w:rsidR="00866826" w:rsidRDefault="00866826" w:rsidP="005258BE">
            <w:pPr>
              <w:jc w:val="center"/>
              <w:rPr>
                <w:sz w:val="20"/>
                <w:szCs w:val="20"/>
              </w:rPr>
            </w:pPr>
          </w:p>
          <w:p w14:paraId="04AF3E77" w14:textId="77777777" w:rsidR="00866826" w:rsidRDefault="00866826" w:rsidP="005258BE">
            <w:pPr>
              <w:jc w:val="center"/>
              <w:rPr>
                <w:sz w:val="20"/>
                <w:szCs w:val="20"/>
              </w:rPr>
            </w:pPr>
          </w:p>
          <w:p w14:paraId="4CCD32EF" w14:textId="77777777" w:rsidR="00866826" w:rsidRDefault="00866826" w:rsidP="005258BE">
            <w:pPr>
              <w:jc w:val="center"/>
              <w:rPr>
                <w:sz w:val="20"/>
                <w:szCs w:val="20"/>
              </w:rPr>
            </w:pPr>
          </w:p>
          <w:p w14:paraId="513E0B17" w14:textId="77777777" w:rsidR="00866826" w:rsidRDefault="00866826" w:rsidP="005258BE">
            <w:pPr>
              <w:jc w:val="center"/>
              <w:rPr>
                <w:sz w:val="20"/>
                <w:szCs w:val="20"/>
              </w:rPr>
            </w:pPr>
          </w:p>
          <w:p w14:paraId="26FE1BC5" w14:textId="77777777" w:rsidR="00866826" w:rsidRDefault="00866826" w:rsidP="005258BE">
            <w:pPr>
              <w:jc w:val="center"/>
              <w:rPr>
                <w:sz w:val="20"/>
                <w:szCs w:val="20"/>
              </w:rPr>
            </w:pPr>
          </w:p>
          <w:p w14:paraId="3940B831" w14:textId="77777777" w:rsidR="00C62867" w:rsidRDefault="00C62867" w:rsidP="005258BE">
            <w:pPr>
              <w:jc w:val="center"/>
              <w:rPr>
                <w:sz w:val="20"/>
                <w:szCs w:val="20"/>
              </w:rPr>
            </w:pPr>
          </w:p>
          <w:p w14:paraId="1E806F4D" w14:textId="26F73A33" w:rsidR="00866826" w:rsidRDefault="00866826" w:rsidP="005258BE">
            <w:pPr>
              <w:jc w:val="center"/>
              <w:rPr>
                <w:sz w:val="20"/>
                <w:szCs w:val="20"/>
              </w:rPr>
            </w:pPr>
            <w:r>
              <w:rPr>
                <w:sz w:val="20"/>
                <w:szCs w:val="20"/>
              </w:rPr>
              <w:t>GP-N</w:t>
            </w:r>
          </w:p>
          <w:p w14:paraId="5CFEDC8C" w14:textId="77777777" w:rsidR="00866826" w:rsidRDefault="00866826" w:rsidP="005258BE">
            <w:pPr>
              <w:jc w:val="center"/>
              <w:rPr>
                <w:sz w:val="20"/>
                <w:szCs w:val="20"/>
              </w:rPr>
            </w:pPr>
          </w:p>
          <w:p w14:paraId="4F504397" w14:textId="77777777" w:rsidR="00866826" w:rsidRDefault="00866826" w:rsidP="005258BE">
            <w:pPr>
              <w:jc w:val="center"/>
              <w:rPr>
                <w:sz w:val="20"/>
                <w:szCs w:val="20"/>
              </w:rPr>
            </w:pPr>
          </w:p>
          <w:p w14:paraId="42710B01" w14:textId="77777777" w:rsidR="00866826" w:rsidRDefault="00866826" w:rsidP="005258BE">
            <w:pPr>
              <w:jc w:val="center"/>
              <w:rPr>
                <w:sz w:val="20"/>
                <w:szCs w:val="20"/>
              </w:rPr>
            </w:pPr>
          </w:p>
          <w:p w14:paraId="3271B6C5" w14:textId="77777777" w:rsidR="00866826" w:rsidRDefault="00866826" w:rsidP="005258BE">
            <w:pPr>
              <w:jc w:val="center"/>
              <w:rPr>
                <w:sz w:val="20"/>
                <w:szCs w:val="20"/>
              </w:rPr>
            </w:pPr>
          </w:p>
          <w:p w14:paraId="1A6F2568" w14:textId="77777777" w:rsidR="00866826" w:rsidRDefault="00866826" w:rsidP="005258BE">
            <w:pPr>
              <w:jc w:val="center"/>
              <w:rPr>
                <w:sz w:val="20"/>
                <w:szCs w:val="20"/>
              </w:rPr>
            </w:pPr>
          </w:p>
          <w:p w14:paraId="14072DC9" w14:textId="75032177" w:rsidR="00866826" w:rsidRPr="00866826" w:rsidRDefault="00866826" w:rsidP="005258BE">
            <w:pPr>
              <w:jc w:val="center"/>
              <w:rPr>
                <w:sz w:val="20"/>
                <w:szCs w:val="20"/>
              </w:rPr>
            </w:pPr>
            <w:r>
              <w:rPr>
                <w:sz w:val="20"/>
                <w:szCs w:val="20"/>
              </w:rPr>
              <w:t>GP-N</w:t>
            </w:r>
          </w:p>
          <w:p w14:paraId="019E6360" w14:textId="77777777" w:rsidR="00866826" w:rsidRDefault="00866826" w:rsidP="005258BE">
            <w:pPr>
              <w:jc w:val="center"/>
            </w:pPr>
          </w:p>
          <w:p w14:paraId="77FB66D6" w14:textId="5D86C3A1" w:rsidR="00866826" w:rsidRPr="00272022" w:rsidRDefault="00866826" w:rsidP="005258BE">
            <w:pPr>
              <w:jc w:val="center"/>
            </w:pPr>
          </w:p>
        </w:tc>
        <w:tc>
          <w:tcPr>
            <w:tcW w:w="711" w:type="dxa"/>
            <w:tcBorders>
              <w:top w:val="single" w:sz="4" w:space="0" w:color="auto"/>
              <w:left w:val="single" w:sz="4" w:space="0" w:color="auto"/>
              <w:bottom w:val="single" w:sz="4" w:space="0" w:color="auto"/>
              <w:right w:val="single" w:sz="12" w:space="0" w:color="auto"/>
            </w:tcBorders>
          </w:tcPr>
          <w:p w14:paraId="02A51383" w14:textId="77777777" w:rsidR="005258BE" w:rsidRPr="00272022" w:rsidRDefault="005258BE" w:rsidP="005258BE">
            <w:pPr>
              <w:pStyle w:val="Nadpis1"/>
              <w:rPr>
                <w:b w:val="0"/>
                <w:bCs w:val="0"/>
                <w:sz w:val="20"/>
                <w:szCs w:val="20"/>
              </w:rPr>
            </w:pPr>
          </w:p>
        </w:tc>
      </w:tr>
      <w:tr w:rsidR="005258BE" w:rsidRPr="00272022" w14:paraId="68B9700D" w14:textId="77777777" w:rsidTr="00CA6668">
        <w:tc>
          <w:tcPr>
            <w:tcW w:w="425" w:type="dxa"/>
            <w:tcBorders>
              <w:top w:val="single" w:sz="4" w:space="0" w:color="auto"/>
              <w:left w:val="single" w:sz="12" w:space="0" w:color="auto"/>
              <w:bottom w:val="single" w:sz="4" w:space="0" w:color="auto"/>
              <w:right w:val="single" w:sz="4" w:space="0" w:color="auto"/>
            </w:tcBorders>
          </w:tcPr>
          <w:p w14:paraId="5B9C6A8F" w14:textId="038FC71D" w:rsidR="005258BE" w:rsidRPr="00272022" w:rsidRDefault="00482F68" w:rsidP="00B617AA">
            <w:pPr>
              <w:jc w:val="center"/>
              <w:rPr>
                <w:sz w:val="20"/>
                <w:szCs w:val="20"/>
              </w:rPr>
            </w:pPr>
            <w:r>
              <w:rPr>
                <w:sz w:val="20"/>
                <w:szCs w:val="20"/>
              </w:rPr>
              <w:t>6</w:t>
            </w:r>
            <w:r w:rsidR="00B617AA">
              <w:rPr>
                <w:sz w:val="20"/>
                <w:szCs w:val="20"/>
              </w:rPr>
              <w:t>.</w:t>
            </w:r>
          </w:p>
        </w:tc>
        <w:tc>
          <w:tcPr>
            <w:tcW w:w="6096" w:type="dxa"/>
            <w:tcBorders>
              <w:top w:val="single" w:sz="4" w:space="0" w:color="auto"/>
              <w:left w:val="single" w:sz="4" w:space="0" w:color="auto"/>
              <w:bottom w:val="single" w:sz="4" w:space="0" w:color="auto"/>
              <w:right w:val="single" w:sz="4" w:space="0" w:color="auto"/>
            </w:tcBorders>
          </w:tcPr>
          <w:p w14:paraId="3C210E17" w14:textId="77777777" w:rsidR="005258BE" w:rsidRPr="00272022" w:rsidRDefault="005258BE" w:rsidP="007868AD">
            <w:pPr>
              <w:adjustRightInd w:val="0"/>
              <w:jc w:val="both"/>
              <w:rPr>
                <w:rFonts w:ascii="Arial Narrow" w:hAnsi="Arial Narrow"/>
                <w:sz w:val="20"/>
                <w:szCs w:val="20"/>
              </w:rPr>
            </w:pPr>
            <w:r w:rsidRPr="00272022">
              <w:rPr>
                <w:rFonts w:ascii="Arial Narrow" w:hAnsi="Arial Narrow"/>
                <w:sz w:val="20"/>
                <w:szCs w:val="20"/>
              </w:rPr>
              <w:t>V článku 18 ods. 1 sa dopĺňa toto písmeno:</w:t>
            </w:r>
          </w:p>
          <w:p w14:paraId="5B26621E" w14:textId="77777777" w:rsidR="005258BE" w:rsidRPr="00272022" w:rsidRDefault="005258BE" w:rsidP="007868AD">
            <w:pPr>
              <w:adjustRightInd w:val="0"/>
              <w:jc w:val="both"/>
              <w:rPr>
                <w:rFonts w:ascii="Arial Narrow" w:hAnsi="Arial Narrow"/>
                <w:sz w:val="20"/>
                <w:szCs w:val="20"/>
              </w:rPr>
            </w:pPr>
          </w:p>
          <w:p w14:paraId="0EEEB161" w14:textId="788B190B" w:rsidR="005258BE" w:rsidRPr="00272022" w:rsidRDefault="000C624B" w:rsidP="007868AD">
            <w:pPr>
              <w:adjustRightInd w:val="0"/>
              <w:jc w:val="both"/>
              <w:rPr>
                <w:rFonts w:ascii="Arial Narrow" w:hAnsi="Arial Narrow"/>
                <w:sz w:val="20"/>
                <w:szCs w:val="20"/>
              </w:rPr>
            </w:pPr>
            <w:r w:rsidRPr="00272022">
              <w:rPr>
                <w:rFonts w:ascii="Arial Narrow" w:hAnsi="Arial Narrow"/>
                <w:sz w:val="20"/>
                <w:szCs w:val="20"/>
              </w:rPr>
              <w:t>„</w:t>
            </w:r>
            <w:r w:rsidR="005258BE" w:rsidRPr="00272022">
              <w:rPr>
                <w:rFonts w:ascii="Arial Narrow" w:hAnsi="Arial Narrow"/>
                <w:sz w:val="20"/>
                <w:szCs w:val="20"/>
              </w:rPr>
              <w:t>i) uviedol, či bola žiadosť v inom členskom štáte o povolenie na začatie činnosti priameho poistenia alebo zaistenia alebo na začatie činnosti iného regulovaného podniku alebo distribútora poistenia zamietnutá alebo odňatá, a dôvody zamietnutia alebo odňatia.</w:t>
            </w:r>
            <w:r w:rsidRPr="00272022">
              <w:rPr>
                <w:rFonts w:ascii="Arial Narrow" w:hAnsi="Arial Narrow"/>
                <w:sz w:val="20"/>
                <w:szCs w:val="20"/>
              </w:rPr>
              <w:t>“</w:t>
            </w:r>
          </w:p>
        </w:tc>
        <w:tc>
          <w:tcPr>
            <w:tcW w:w="425" w:type="dxa"/>
            <w:tcBorders>
              <w:top w:val="single" w:sz="4" w:space="0" w:color="auto"/>
              <w:left w:val="single" w:sz="4" w:space="0" w:color="auto"/>
              <w:bottom w:val="single" w:sz="4" w:space="0" w:color="auto"/>
              <w:right w:val="single" w:sz="12" w:space="0" w:color="auto"/>
            </w:tcBorders>
          </w:tcPr>
          <w:p w14:paraId="03245F76" w14:textId="1307CE16" w:rsidR="005258BE" w:rsidRPr="00272022" w:rsidRDefault="000C624B"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1B6DDB7D" w14:textId="77777777" w:rsidR="00A10930" w:rsidRDefault="00A10930" w:rsidP="00A10930">
            <w:pPr>
              <w:jc w:val="center"/>
              <w:rPr>
                <w:sz w:val="20"/>
                <w:szCs w:val="20"/>
              </w:rPr>
            </w:pPr>
            <w:r>
              <w:rPr>
                <w:sz w:val="20"/>
                <w:szCs w:val="20"/>
              </w:rPr>
              <w:t>39/2015</w:t>
            </w:r>
          </w:p>
          <w:p w14:paraId="6089FE8F" w14:textId="77777777" w:rsidR="00A10930" w:rsidRPr="00893D2A" w:rsidRDefault="00A10930" w:rsidP="00A10930">
            <w:pPr>
              <w:jc w:val="center"/>
              <w:rPr>
                <w:sz w:val="20"/>
                <w:szCs w:val="20"/>
              </w:rPr>
            </w:pPr>
            <w:r>
              <w:rPr>
                <w:sz w:val="20"/>
                <w:szCs w:val="20"/>
              </w:rPr>
              <w:t>a</w:t>
            </w:r>
          </w:p>
          <w:p w14:paraId="28F79DF9" w14:textId="77777777" w:rsidR="00A10930" w:rsidRPr="00893D2A" w:rsidRDefault="00A10930" w:rsidP="00A10930">
            <w:pPr>
              <w:jc w:val="center"/>
              <w:rPr>
                <w:b/>
                <w:bCs/>
                <w:sz w:val="20"/>
                <w:szCs w:val="20"/>
              </w:rPr>
            </w:pPr>
            <w:r w:rsidRPr="00893D2A">
              <w:rPr>
                <w:b/>
                <w:bCs/>
                <w:sz w:val="20"/>
                <w:szCs w:val="20"/>
              </w:rPr>
              <w:t>návrh</w:t>
            </w:r>
          </w:p>
          <w:p w14:paraId="322900EB" w14:textId="571677A5" w:rsidR="005258BE" w:rsidRPr="00272022" w:rsidRDefault="00A10930" w:rsidP="00A10930">
            <w:pPr>
              <w:jc w:val="center"/>
              <w:rPr>
                <w:bCs/>
                <w:sz w:val="20"/>
                <w:szCs w:val="20"/>
              </w:rPr>
            </w:pPr>
            <w:r w:rsidRPr="00893D2A">
              <w:rPr>
                <w:b/>
                <w:bCs/>
                <w:sz w:val="20"/>
                <w:szCs w:val="20"/>
              </w:rPr>
              <w:t>zákona</w:t>
            </w:r>
            <w:r w:rsidR="00672A4C">
              <w:rPr>
                <w:b/>
                <w:bCs/>
                <w:sz w:val="20"/>
                <w:szCs w:val="20"/>
              </w:rPr>
              <w:t xml:space="preserve"> </w:t>
            </w:r>
            <w:r w:rsidR="00672A4C" w:rsidRPr="00817328">
              <w:rPr>
                <w:b/>
                <w:bCs/>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6FE53CF6" w14:textId="77777777" w:rsidR="005258BE" w:rsidRPr="00A10930" w:rsidRDefault="000C624B" w:rsidP="005258BE">
            <w:pPr>
              <w:pStyle w:val="Normlny0"/>
              <w:jc w:val="center"/>
            </w:pPr>
            <w:r w:rsidRPr="00A10930">
              <w:t>§ 7</w:t>
            </w:r>
          </w:p>
          <w:p w14:paraId="7119F325" w14:textId="7FFA818B" w:rsidR="000C624B" w:rsidRPr="00A10930" w:rsidRDefault="000C624B" w:rsidP="005258BE">
            <w:pPr>
              <w:pStyle w:val="Normlny0"/>
              <w:jc w:val="center"/>
            </w:pPr>
            <w:r w:rsidRPr="00A10930">
              <w:t xml:space="preserve">O 3 P </w:t>
            </w:r>
            <w:r w:rsidR="00CE7510" w:rsidRPr="00A10930">
              <w:t>f</w:t>
            </w:r>
            <w:r w:rsidRPr="00A10930">
              <w:t>)</w:t>
            </w:r>
          </w:p>
          <w:p w14:paraId="7282B4BC" w14:textId="77777777" w:rsidR="000C624B" w:rsidRPr="00A10930" w:rsidRDefault="000C624B" w:rsidP="005258BE">
            <w:pPr>
              <w:pStyle w:val="Normlny0"/>
              <w:jc w:val="center"/>
            </w:pPr>
          </w:p>
          <w:p w14:paraId="316448EA" w14:textId="77777777" w:rsidR="000C624B" w:rsidRDefault="000C624B" w:rsidP="005258BE">
            <w:pPr>
              <w:pStyle w:val="Normlny0"/>
              <w:jc w:val="center"/>
            </w:pPr>
          </w:p>
          <w:p w14:paraId="2154B45E" w14:textId="77777777" w:rsidR="00417BF8" w:rsidRPr="00A10930" w:rsidRDefault="00417BF8" w:rsidP="005258BE">
            <w:pPr>
              <w:pStyle w:val="Normlny0"/>
              <w:jc w:val="center"/>
            </w:pPr>
          </w:p>
          <w:p w14:paraId="331B05E2" w14:textId="6F4DFD91" w:rsidR="000C624B" w:rsidRPr="00A10930" w:rsidRDefault="000C624B" w:rsidP="005258BE">
            <w:pPr>
              <w:pStyle w:val="Normlny0"/>
              <w:jc w:val="center"/>
            </w:pPr>
            <w:r w:rsidRPr="00A10930">
              <w:t>§ 9</w:t>
            </w:r>
          </w:p>
          <w:p w14:paraId="62BBC615" w14:textId="77777777" w:rsidR="000C624B" w:rsidRPr="00A10930" w:rsidRDefault="000C624B" w:rsidP="005258BE">
            <w:pPr>
              <w:pStyle w:val="Normlny0"/>
              <w:jc w:val="center"/>
            </w:pPr>
            <w:r w:rsidRPr="00A10930">
              <w:t xml:space="preserve">O 3 P </w:t>
            </w:r>
            <w:r w:rsidR="00CE7510" w:rsidRPr="00A10930">
              <w:t>f</w:t>
            </w:r>
            <w:r w:rsidRPr="00A10930">
              <w:t>)</w:t>
            </w:r>
          </w:p>
          <w:p w14:paraId="5638445E" w14:textId="74920335" w:rsidR="000C469A" w:rsidRPr="00272022" w:rsidRDefault="000C469A" w:rsidP="005258BE">
            <w:pPr>
              <w:pStyle w:val="Normlny0"/>
              <w:jc w:val="center"/>
              <w:rPr>
                <w:sz w:val="16"/>
                <w:szCs w:val="16"/>
              </w:rPr>
            </w:pPr>
          </w:p>
        </w:tc>
        <w:tc>
          <w:tcPr>
            <w:tcW w:w="5528" w:type="dxa"/>
            <w:tcBorders>
              <w:top w:val="single" w:sz="4" w:space="0" w:color="auto"/>
              <w:left w:val="single" w:sz="4" w:space="0" w:color="auto"/>
              <w:bottom w:val="single" w:sz="4" w:space="0" w:color="auto"/>
              <w:right w:val="single" w:sz="4" w:space="0" w:color="auto"/>
            </w:tcBorders>
          </w:tcPr>
          <w:p w14:paraId="074E493B" w14:textId="77777777" w:rsidR="00417BF8" w:rsidRDefault="008815AC" w:rsidP="00417BF8">
            <w:pPr>
              <w:jc w:val="both"/>
              <w:rPr>
                <w:sz w:val="20"/>
                <w:szCs w:val="20"/>
              </w:rPr>
            </w:pPr>
            <w:r>
              <w:rPr>
                <w:sz w:val="20"/>
                <w:szCs w:val="20"/>
              </w:rPr>
              <w:t>(3) V žiadosti podľa odseku 1 sa uvedie</w:t>
            </w:r>
            <w:bookmarkStart w:id="3" w:name="_Hlk225413293"/>
          </w:p>
          <w:p w14:paraId="6043967F" w14:textId="04307D41" w:rsidR="00417BF8" w:rsidRPr="00417BF8" w:rsidRDefault="00417BF8" w:rsidP="00417BF8">
            <w:pPr>
              <w:jc w:val="both"/>
              <w:rPr>
                <w:sz w:val="20"/>
                <w:szCs w:val="20"/>
              </w:rPr>
            </w:pPr>
            <w:r w:rsidRPr="00417BF8">
              <w:rPr>
                <w:b/>
                <w:bCs/>
                <w:sz w:val="20"/>
                <w:szCs w:val="20"/>
              </w:rPr>
              <w:t>f) informácia o tom, či bola žiadosť o udelenie oprávnenia</w:t>
            </w:r>
            <w:r w:rsidR="00007060">
              <w:rPr>
                <w:b/>
                <w:bCs/>
                <w:sz w:val="20"/>
                <w:szCs w:val="20"/>
              </w:rPr>
              <w:t xml:space="preserve"> na vykonávanie poisťovacej činnosti</w:t>
            </w:r>
            <w:r w:rsidRPr="00417BF8">
              <w:rPr>
                <w:b/>
                <w:bCs/>
                <w:sz w:val="20"/>
                <w:szCs w:val="20"/>
              </w:rPr>
              <w:t xml:space="preserve"> v inom členskom štáte zamietnutá alebo bolo odobraté takéto oprávnenie a dôvody zamietnutia žiadosti alebo dôvody odobratia takého</w:t>
            </w:r>
            <w:r w:rsidR="005D5F6F">
              <w:rPr>
                <w:b/>
                <w:bCs/>
                <w:sz w:val="20"/>
                <w:szCs w:val="20"/>
              </w:rPr>
              <w:t>to</w:t>
            </w:r>
            <w:r w:rsidRPr="00417BF8">
              <w:rPr>
                <w:b/>
                <w:bCs/>
                <w:sz w:val="20"/>
                <w:szCs w:val="20"/>
              </w:rPr>
              <w:t xml:space="preserve"> </w:t>
            </w:r>
            <w:r w:rsidR="00007060">
              <w:rPr>
                <w:b/>
                <w:bCs/>
                <w:sz w:val="20"/>
                <w:szCs w:val="20"/>
              </w:rPr>
              <w:t>oprávnenia</w:t>
            </w:r>
            <w:r w:rsidRPr="00417BF8">
              <w:rPr>
                <w:b/>
                <w:bCs/>
                <w:sz w:val="20"/>
                <w:szCs w:val="20"/>
              </w:rPr>
              <w:t>.</w:t>
            </w:r>
          </w:p>
          <w:bookmarkEnd w:id="3"/>
          <w:p w14:paraId="0EA98D07" w14:textId="4161393F" w:rsidR="008815AC" w:rsidRPr="005B2869" w:rsidRDefault="008815AC" w:rsidP="005258BE">
            <w:pPr>
              <w:jc w:val="both"/>
              <w:rPr>
                <w:sz w:val="20"/>
                <w:szCs w:val="20"/>
              </w:rPr>
            </w:pPr>
            <w:r w:rsidRPr="005B2869">
              <w:rPr>
                <w:sz w:val="20"/>
                <w:szCs w:val="20"/>
              </w:rPr>
              <w:t>(3) V žiadosti podľa odseku 1 sa uvedie</w:t>
            </w:r>
          </w:p>
          <w:p w14:paraId="652BB602" w14:textId="20BD1181" w:rsidR="00417BF8" w:rsidRPr="00417BF8" w:rsidRDefault="00417BF8" w:rsidP="00417BF8">
            <w:pPr>
              <w:jc w:val="both"/>
              <w:rPr>
                <w:sz w:val="20"/>
                <w:szCs w:val="20"/>
              </w:rPr>
            </w:pPr>
            <w:r>
              <w:rPr>
                <w:b/>
                <w:bCs/>
                <w:sz w:val="20"/>
                <w:szCs w:val="20"/>
              </w:rPr>
              <w:t>f</w:t>
            </w:r>
            <w:r w:rsidRPr="00417BF8">
              <w:rPr>
                <w:b/>
                <w:bCs/>
                <w:sz w:val="20"/>
                <w:szCs w:val="20"/>
              </w:rPr>
              <w:t xml:space="preserve">) informácia o tom, či bola žiadosť o udelenie oprávnenia </w:t>
            </w:r>
            <w:r w:rsidR="00007060">
              <w:rPr>
                <w:b/>
                <w:bCs/>
                <w:sz w:val="20"/>
                <w:szCs w:val="20"/>
              </w:rPr>
              <w:t xml:space="preserve">na vykonávanie zaisťovacej činnosti </w:t>
            </w:r>
            <w:r w:rsidRPr="00417BF8">
              <w:rPr>
                <w:b/>
                <w:bCs/>
                <w:sz w:val="20"/>
                <w:szCs w:val="20"/>
              </w:rPr>
              <w:t>v inom členskom štáte zamietnutá alebo bolo odobraté takéto oprávnenie a dôvody zamietnutia žiadosti alebo dôvody odobratia takého</w:t>
            </w:r>
            <w:r w:rsidR="005D5F6F">
              <w:rPr>
                <w:b/>
                <w:bCs/>
                <w:sz w:val="20"/>
                <w:szCs w:val="20"/>
              </w:rPr>
              <w:t>to</w:t>
            </w:r>
            <w:r w:rsidRPr="00417BF8">
              <w:rPr>
                <w:b/>
                <w:bCs/>
                <w:sz w:val="20"/>
                <w:szCs w:val="20"/>
              </w:rPr>
              <w:t xml:space="preserve"> povolenia.</w:t>
            </w:r>
          </w:p>
          <w:p w14:paraId="39C6A8F2" w14:textId="42CB88DE" w:rsidR="000C469A" w:rsidRPr="00272022" w:rsidRDefault="000C469A" w:rsidP="00A10930">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48BAAF" w14:textId="2091F521" w:rsidR="005258BE" w:rsidRPr="00272022" w:rsidRDefault="00A1093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52EA079"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602994A" w14:textId="0F478C39" w:rsidR="005258BE" w:rsidRPr="002C6200" w:rsidRDefault="00A10930" w:rsidP="005258BE">
            <w:pPr>
              <w:jc w:val="center"/>
              <w:rPr>
                <w:sz w:val="20"/>
                <w:szCs w:val="20"/>
              </w:rPr>
            </w:pPr>
            <w:r w:rsidRPr="002C6200">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4CBF7A08" w14:textId="77777777" w:rsidR="005258BE" w:rsidRPr="00272022" w:rsidRDefault="005258BE" w:rsidP="005258BE">
            <w:pPr>
              <w:pStyle w:val="Nadpis1"/>
              <w:rPr>
                <w:b w:val="0"/>
                <w:bCs w:val="0"/>
                <w:sz w:val="20"/>
                <w:szCs w:val="20"/>
              </w:rPr>
            </w:pPr>
          </w:p>
        </w:tc>
      </w:tr>
      <w:tr w:rsidR="005258BE" w:rsidRPr="00272022" w14:paraId="7A9C841B" w14:textId="77777777" w:rsidTr="00CA6668">
        <w:tc>
          <w:tcPr>
            <w:tcW w:w="425" w:type="dxa"/>
            <w:tcBorders>
              <w:top w:val="single" w:sz="4" w:space="0" w:color="auto"/>
              <w:left w:val="single" w:sz="12" w:space="0" w:color="auto"/>
              <w:bottom w:val="single" w:sz="4" w:space="0" w:color="auto"/>
              <w:right w:val="single" w:sz="4" w:space="0" w:color="auto"/>
            </w:tcBorders>
          </w:tcPr>
          <w:p w14:paraId="575D8095" w14:textId="5769E918" w:rsidR="005258BE" w:rsidRPr="00272022" w:rsidRDefault="00ED0F36" w:rsidP="005258BE">
            <w:pPr>
              <w:jc w:val="center"/>
              <w:rPr>
                <w:sz w:val="20"/>
                <w:szCs w:val="20"/>
              </w:rPr>
            </w:pPr>
            <w:r w:rsidRPr="00272022">
              <w:rPr>
                <w:sz w:val="20"/>
                <w:szCs w:val="20"/>
              </w:rPr>
              <w:t>7.</w:t>
            </w:r>
          </w:p>
        </w:tc>
        <w:tc>
          <w:tcPr>
            <w:tcW w:w="6096" w:type="dxa"/>
            <w:tcBorders>
              <w:top w:val="single" w:sz="4" w:space="0" w:color="auto"/>
              <w:left w:val="single" w:sz="4" w:space="0" w:color="auto"/>
              <w:bottom w:val="single" w:sz="4" w:space="0" w:color="auto"/>
              <w:right w:val="single" w:sz="4" w:space="0" w:color="auto"/>
            </w:tcBorders>
          </w:tcPr>
          <w:p w14:paraId="1D9B4502" w14:textId="77777777" w:rsidR="00ED0F36" w:rsidRPr="00272022" w:rsidRDefault="00ED0F36" w:rsidP="007868AD">
            <w:pPr>
              <w:adjustRightInd w:val="0"/>
              <w:jc w:val="both"/>
              <w:rPr>
                <w:rFonts w:ascii="Arial Narrow" w:hAnsi="Arial Narrow"/>
                <w:sz w:val="20"/>
                <w:szCs w:val="20"/>
              </w:rPr>
            </w:pPr>
            <w:r w:rsidRPr="00272022">
              <w:rPr>
                <w:rFonts w:ascii="Arial Narrow" w:hAnsi="Arial Narrow"/>
                <w:sz w:val="20"/>
                <w:szCs w:val="20"/>
              </w:rPr>
              <w:t>V článku 23 ods. 1 sa dopĺňa toto písmeno:</w:t>
            </w:r>
          </w:p>
          <w:p w14:paraId="68B31E8A" w14:textId="77777777" w:rsidR="00ED0F36" w:rsidRPr="00272022" w:rsidRDefault="00ED0F36" w:rsidP="007868AD">
            <w:pPr>
              <w:adjustRightInd w:val="0"/>
              <w:jc w:val="both"/>
              <w:rPr>
                <w:rFonts w:ascii="Arial Narrow" w:hAnsi="Arial Narrow"/>
                <w:sz w:val="20"/>
                <w:szCs w:val="20"/>
              </w:rPr>
            </w:pPr>
          </w:p>
          <w:p w14:paraId="69214A67" w14:textId="77777777" w:rsidR="000C624B" w:rsidRDefault="00EE1569" w:rsidP="007868AD">
            <w:pPr>
              <w:pStyle w:val="Default"/>
              <w:jc w:val="both"/>
              <w:rPr>
                <w:rFonts w:ascii="Arial Narrow" w:hAnsi="Arial Narrow"/>
                <w:sz w:val="20"/>
                <w:szCs w:val="20"/>
              </w:rPr>
            </w:pPr>
            <w:r w:rsidRPr="00AA65EC">
              <w:rPr>
                <w:rFonts w:ascii="Arial Narrow" w:hAnsi="Arial Narrow"/>
                <w:sz w:val="20"/>
                <w:szCs w:val="20"/>
              </w:rPr>
              <w:t>„</w:t>
            </w:r>
            <w:r w:rsidR="00ED0F36" w:rsidRPr="00AA65EC">
              <w:rPr>
                <w:rFonts w:ascii="Arial Narrow" w:hAnsi="Arial Narrow"/>
                <w:sz w:val="20"/>
                <w:szCs w:val="20"/>
              </w:rPr>
              <w:t>f) členské štáty, tretie krajiny, a ak sa povolenia na začatie a vykonávanie poisťovacej alebo zaisťovacej činnosti udeľujú na úrovni geografických oblastí v rámci tretích krajín, príslušné geografické oblasti týchto tretích krajín, v ktorých má dotknutá poisťovňa alebo zaisťovňa v úmysle vykonávať činnosť;</w:t>
            </w:r>
            <w:r w:rsidRPr="00AA65EC">
              <w:rPr>
                <w:rFonts w:ascii="Arial Narrow" w:hAnsi="Arial Narrow"/>
                <w:sz w:val="20"/>
                <w:szCs w:val="20"/>
              </w:rPr>
              <w:t>“</w:t>
            </w:r>
          </w:p>
          <w:p w14:paraId="7FDCDC93" w14:textId="77EB3BB5" w:rsidR="002C6200" w:rsidRPr="00272022" w:rsidRDefault="002C6200" w:rsidP="007868AD">
            <w:pPr>
              <w:pStyle w:val="Default"/>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FCADDEB" w14:textId="54D51574" w:rsidR="005258BE" w:rsidRPr="00272022" w:rsidRDefault="000C624B"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64B061A0" w14:textId="6F773FD9" w:rsidR="005258BE" w:rsidRPr="00272022" w:rsidRDefault="00A10930" w:rsidP="005258BE">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46728EC9" w14:textId="77777777" w:rsidR="005258BE" w:rsidRPr="009C5ACF" w:rsidRDefault="000C624B" w:rsidP="005258BE">
            <w:pPr>
              <w:pStyle w:val="Normlny0"/>
              <w:jc w:val="center"/>
            </w:pPr>
            <w:r w:rsidRPr="009C5ACF">
              <w:t xml:space="preserve">§ 7 </w:t>
            </w:r>
          </w:p>
          <w:p w14:paraId="5D9E2E7C" w14:textId="79405931" w:rsidR="000C624B" w:rsidRPr="00272022" w:rsidRDefault="000C624B" w:rsidP="005258BE">
            <w:pPr>
              <w:pStyle w:val="Normlny0"/>
              <w:jc w:val="center"/>
              <w:rPr>
                <w:sz w:val="16"/>
                <w:szCs w:val="16"/>
              </w:rPr>
            </w:pPr>
            <w:r w:rsidRPr="009C5ACF">
              <w:t>O 7</w:t>
            </w:r>
          </w:p>
        </w:tc>
        <w:tc>
          <w:tcPr>
            <w:tcW w:w="5528" w:type="dxa"/>
            <w:tcBorders>
              <w:top w:val="single" w:sz="4" w:space="0" w:color="auto"/>
              <w:left w:val="single" w:sz="4" w:space="0" w:color="auto"/>
              <w:bottom w:val="single" w:sz="4" w:space="0" w:color="auto"/>
              <w:right w:val="single" w:sz="4" w:space="0" w:color="auto"/>
            </w:tcBorders>
          </w:tcPr>
          <w:p w14:paraId="186A3273" w14:textId="2EB33A17" w:rsidR="00BC216C" w:rsidRPr="00272022" w:rsidRDefault="002C6200" w:rsidP="000D0EB2">
            <w:pPr>
              <w:jc w:val="both"/>
              <w:rPr>
                <w:sz w:val="20"/>
                <w:szCs w:val="20"/>
              </w:rPr>
            </w:pPr>
            <w:r>
              <w:rPr>
                <w:sz w:val="20"/>
                <w:szCs w:val="20"/>
              </w:rPr>
              <w:t xml:space="preserve">(7) </w:t>
            </w:r>
            <w:r w:rsidR="00A10930" w:rsidRPr="00A10930">
              <w:rPr>
                <w:sz w:val="20"/>
                <w:szCs w:val="20"/>
              </w:rPr>
              <w:t>Spôsob preukazovania splnenia podmienok uvedených v odseku 2 na udelenie povolenia na vykonávanie poisťovacej činnosti poisťovni vrátane dokladov, ktoré tvoria prílohu žiadosti, ustanoví Národná banka Slovenska opatrením vyhláseným v Zbierke zákonov Slovenskej republiky (ďalej len "zbierka zákonov").</w:t>
            </w:r>
          </w:p>
        </w:tc>
        <w:tc>
          <w:tcPr>
            <w:tcW w:w="567" w:type="dxa"/>
            <w:tcBorders>
              <w:top w:val="single" w:sz="4" w:space="0" w:color="auto"/>
              <w:left w:val="single" w:sz="4" w:space="0" w:color="auto"/>
              <w:bottom w:val="single" w:sz="4" w:space="0" w:color="auto"/>
              <w:right w:val="single" w:sz="4" w:space="0" w:color="auto"/>
            </w:tcBorders>
          </w:tcPr>
          <w:p w14:paraId="4A8CF850" w14:textId="2CC84437" w:rsidR="005258BE" w:rsidRPr="00272022" w:rsidRDefault="002C620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D1F00BD" w14:textId="5AAF21DB" w:rsidR="005258BE" w:rsidRPr="00272022" w:rsidRDefault="00A10930" w:rsidP="005258BE">
            <w:pPr>
              <w:pStyle w:val="Nadpis1"/>
              <w:rPr>
                <w:b w:val="0"/>
                <w:bCs w:val="0"/>
                <w:sz w:val="20"/>
                <w:szCs w:val="20"/>
              </w:rPr>
            </w:pPr>
            <w:r>
              <w:rPr>
                <w:b w:val="0"/>
                <w:bCs w:val="0"/>
                <w:sz w:val="20"/>
                <w:szCs w:val="20"/>
              </w:rPr>
              <w:t>Opatrenie NBS č.</w:t>
            </w:r>
            <w:r w:rsidR="002C6200">
              <w:rPr>
                <w:b w:val="0"/>
                <w:bCs w:val="0"/>
                <w:sz w:val="20"/>
                <w:szCs w:val="20"/>
              </w:rPr>
              <w:t xml:space="preserve"> 7/2025</w:t>
            </w:r>
          </w:p>
        </w:tc>
        <w:tc>
          <w:tcPr>
            <w:tcW w:w="567" w:type="dxa"/>
            <w:tcBorders>
              <w:top w:val="single" w:sz="4" w:space="0" w:color="auto"/>
              <w:left w:val="single" w:sz="4" w:space="0" w:color="auto"/>
              <w:bottom w:val="single" w:sz="4" w:space="0" w:color="auto"/>
              <w:right w:val="single" w:sz="4" w:space="0" w:color="auto"/>
            </w:tcBorders>
          </w:tcPr>
          <w:p w14:paraId="504E1D39" w14:textId="01E08846" w:rsidR="005258BE" w:rsidRPr="002C6200" w:rsidRDefault="002C6200" w:rsidP="005258BE">
            <w:pPr>
              <w:jc w:val="center"/>
              <w:rPr>
                <w:sz w:val="20"/>
                <w:szCs w:val="20"/>
              </w:rPr>
            </w:pPr>
            <w:r w:rsidRPr="002C6200">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FC3EE5E" w14:textId="77777777" w:rsidR="005258BE" w:rsidRPr="00272022" w:rsidRDefault="005258BE" w:rsidP="005258BE">
            <w:pPr>
              <w:pStyle w:val="Nadpis1"/>
              <w:rPr>
                <w:b w:val="0"/>
                <w:bCs w:val="0"/>
                <w:sz w:val="20"/>
                <w:szCs w:val="20"/>
              </w:rPr>
            </w:pPr>
          </w:p>
        </w:tc>
      </w:tr>
      <w:tr w:rsidR="005258BE" w:rsidRPr="00272022" w14:paraId="4C986CB7" w14:textId="77777777" w:rsidTr="00CA6668">
        <w:tc>
          <w:tcPr>
            <w:tcW w:w="425" w:type="dxa"/>
            <w:tcBorders>
              <w:top w:val="single" w:sz="4" w:space="0" w:color="auto"/>
              <w:left w:val="single" w:sz="12" w:space="0" w:color="auto"/>
              <w:bottom w:val="single" w:sz="4" w:space="0" w:color="auto"/>
              <w:right w:val="single" w:sz="4" w:space="0" w:color="auto"/>
            </w:tcBorders>
          </w:tcPr>
          <w:p w14:paraId="4541B191" w14:textId="6B6DA542" w:rsidR="005258BE" w:rsidRPr="00272022" w:rsidRDefault="00ED0F36" w:rsidP="005258BE">
            <w:pPr>
              <w:jc w:val="center"/>
              <w:rPr>
                <w:sz w:val="20"/>
                <w:szCs w:val="20"/>
              </w:rPr>
            </w:pPr>
            <w:r w:rsidRPr="00272022">
              <w:rPr>
                <w:sz w:val="20"/>
                <w:szCs w:val="20"/>
              </w:rPr>
              <w:t>8.</w:t>
            </w:r>
          </w:p>
        </w:tc>
        <w:tc>
          <w:tcPr>
            <w:tcW w:w="6096" w:type="dxa"/>
            <w:tcBorders>
              <w:top w:val="single" w:sz="4" w:space="0" w:color="auto"/>
              <w:left w:val="single" w:sz="4" w:space="0" w:color="auto"/>
              <w:bottom w:val="single" w:sz="4" w:space="0" w:color="auto"/>
              <w:right w:val="single" w:sz="4" w:space="0" w:color="auto"/>
            </w:tcBorders>
          </w:tcPr>
          <w:p w14:paraId="7E6AF874" w14:textId="77777777" w:rsidR="005258BE" w:rsidRDefault="00ED0F36" w:rsidP="007868AD">
            <w:pPr>
              <w:pStyle w:val="Default"/>
              <w:tabs>
                <w:tab w:val="left" w:pos="1840"/>
              </w:tabs>
              <w:jc w:val="both"/>
              <w:rPr>
                <w:rFonts w:ascii="Arial Narrow" w:hAnsi="Arial Narrow"/>
                <w:sz w:val="20"/>
                <w:szCs w:val="20"/>
              </w:rPr>
            </w:pPr>
            <w:r w:rsidRPr="006D65BF">
              <w:rPr>
                <w:rFonts w:ascii="Arial Narrow" w:hAnsi="Arial Narrow"/>
                <w:sz w:val="20"/>
                <w:szCs w:val="20"/>
              </w:rPr>
              <w:t>V článku 24 ods. 2 druhom pododseku sa slová „smernici 2004/39/ES“ nahrádzajú slovami „smernici 2014/65/EÚ“</w:t>
            </w:r>
            <w:r w:rsidR="00EE1569" w:rsidRPr="006D65BF">
              <w:rPr>
                <w:rFonts w:ascii="Arial Narrow" w:hAnsi="Arial Narrow"/>
                <w:sz w:val="20"/>
                <w:szCs w:val="20"/>
              </w:rPr>
              <w:t>.</w:t>
            </w:r>
          </w:p>
          <w:p w14:paraId="7A973C9D" w14:textId="165E7BA1" w:rsidR="002C6200" w:rsidRPr="00272022" w:rsidRDefault="002C6200" w:rsidP="007868AD">
            <w:pPr>
              <w:pStyle w:val="Default"/>
              <w:tabs>
                <w:tab w:val="left" w:pos="1840"/>
              </w:tabs>
              <w:jc w:val="both"/>
              <w:rPr>
                <w:rFonts w:ascii="Arial Narrow" w:hAnsi="Arial Narrow" w:cs="Times New Roman"/>
                <w:b/>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E5B2953" w14:textId="10E749AB" w:rsidR="005258BE" w:rsidRPr="00272022" w:rsidRDefault="006D65BF" w:rsidP="005258BE">
            <w:pPr>
              <w:jc w:val="center"/>
              <w:rPr>
                <w:sz w:val="20"/>
                <w:szCs w:val="20"/>
              </w:rPr>
            </w:pPr>
            <w:r>
              <w:rPr>
                <w:sz w:val="20"/>
                <w:szCs w:val="20"/>
              </w:rPr>
              <w:t>n.</w:t>
            </w:r>
            <w:r w:rsidR="00AA65EC">
              <w:rPr>
                <w:sz w:val="20"/>
                <w:szCs w:val="20"/>
              </w:rPr>
              <w:t xml:space="preserve"> </w:t>
            </w:r>
            <w:r>
              <w:rPr>
                <w:sz w:val="20"/>
                <w:szCs w:val="20"/>
              </w:rPr>
              <w:t>a.</w:t>
            </w:r>
          </w:p>
        </w:tc>
        <w:tc>
          <w:tcPr>
            <w:tcW w:w="851" w:type="dxa"/>
            <w:tcBorders>
              <w:top w:val="single" w:sz="4" w:space="0" w:color="auto"/>
              <w:left w:val="nil"/>
              <w:bottom w:val="single" w:sz="4" w:space="0" w:color="auto"/>
              <w:right w:val="single" w:sz="4" w:space="0" w:color="auto"/>
            </w:tcBorders>
          </w:tcPr>
          <w:p w14:paraId="5A4D1B22" w14:textId="77777777" w:rsidR="005258BE" w:rsidRPr="00272022" w:rsidRDefault="005258BE"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B16DA37" w14:textId="77777777" w:rsidR="005258BE" w:rsidRPr="00272022" w:rsidRDefault="005258BE"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6BE5B48" w14:textId="77777777" w:rsidR="005258BE" w:rsidRPr="00272022" w:rsidRDefault="005258BE" w:rsidP="005258BE">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980ED48" w14:textId="1401F213" w:rsidR="005258BE" w:rsidRPr="00272022" w:rsidRDefault="006D65BF" w:rsidP="005258BE">
            <w:pPr>
              <w:jc w:val="center"/>
              <w:rPr>
                <w:sz w:val="20"/>
                <w:szCs w:val="20"/>
              </w:rPr>
            </w:pPr>
            <w:r>
              <w:rPr>
                <w:sz w:val="20"/>
                <w:szCs w:val="20"/>
              </w:rPr>
              <w:t>n.</w:t>
            </w:r>
            <w:r w:rsidR="00AA65EC">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221BBBF3"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D8B699F" w14:textId="2BE983B3" w:rsidR="005258BE" w:rsidRPr="00A43575" w:rsidRDefault="002C6200" w:rsidP="005258BE">
            <w:pPr>
              <w:jc w:val="center"/>
              <w:rPr>
                <w:sz w:val="20"/>
                <w:szCs w:val="20"/>
              </w:rPr>
            </w:pPr>
            <w:r w:rsidRPr="00A43575">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85FC1BE" w14:textId="77777777" w:rsidR="005258BE" w:rsidRPr="00272022" w:rsidRDefault="005258BE" w:rsidP="005258BE">
            <w:pPr>
              <w:pStyle w:val="Nadpis1"/>
              <w:rPr>
                <w:b w:val="0"/>
                <w:bCs w:val="0"/>
                <w:sz w:val="20"/>
                <w:szCs w:val="20"/>
              </w:rPr>
            </w:pPr>
          </w:p>
        </w:tc>
      </w:tr>
      <w:tr w:rsidR="005258BE" w:rsidRPr="00272022" w14:paraId="018A8318" w14:textId="77777777" w:rsidTr="00CA6668">
        <w:tc>
          <w:tcPr>
            <w:tcW w:w="425" w:type="dxa"/>
            <w:tcBorders>
              <w:top w:val="single" w:sz="4" w:space="0" w:color="auto"/>
              <w:left w:val="single" w:sz="12" w:space="0" w:color="auto"/>
              <w:bottom w:val="single" w:sz="4" w:space="0" w:color="auto"/>
              <w:right w:val="single" w:sz="4" w:space="0" w:color="auto"/>
            </w:tcBorders>
          </w:tcPr>
          <w:p w14:paraId="33702AFD" w14:textId="3D528356" w:rsidR="005258BE" w:rsidRPr="00272022" w:rsidRDefault="00ED0F36" w:rsidP="005258BE">
            <w:pPr>
              <w:jc w:val="center"/>
              <w:rPr>
                <w:sz w:val="20"/>
                <w:szCs w:val="20"/>
              </w:rPr>
            </w:pPr>
            <w:r w:rsidRPr="00272022">
              <w:rPr>
                <w:sz w:val="20"/>
                <w:szCs w:val="20"/>
              </w:rPr>
              <w:lastRenderedPageBreak/>
              <w:t>9.</w:t>
            </w:r>
          </w:p>
        </w:tc>
        <w:tc>
          <w:tcPr>
            <w:tcW w:w="6096" w:type="dxa"/>
            <w:tcBorders>
              <w:top w:val="single" w:sz="4" w:space="0" w:color="auto"/>
              <w:left w:val="single" w:sz="4" w:space="0" w:color="auto"/>
              <w:bottom w:val="single" w:sz="4" w:space="0" w:color="auto"/>
              <w:right w:val="single" w:sz="4" w:space="0" w:color="auto"/>
            </w:tcBorders>
          </w:tcPr>
          <w:p w14:paraId="2CB5BED6" w14:textId="77777777" w:rsidR="00ED0F36" w:rsidRPr="00272022" w:rsidRDefault="00ED0F36" w:rsidP="007868AD">
            <w:pPr>
              <w:pStyle w:val="Normlny0"/>
              <w:jc w:val="both"/>
              <w:rPr>
                <w:rFonts w:ascii="Arial Narrow" w:hAnsi="Arial Narrow"/>
              </w:rPr>
            </w:pPr>
            <w:r w:rsidRPr="00272022">
              <w:rPr>
                <w:rFonts w:ascii="Arial Narrow" w:hAnsi="Arial Narrow"/>
              </w:rPr>
              <w:t>Článok 25 sa mení takto:</w:t>
            </w:r>
          </w:p>
          <w:p w14:paraId="5366E811" w14:textId="77777777" w:rsidR="00ED0F36" w:rsidRPr="00272022" w:rsidRDefault="00ED0F36" w:rsidP="007868AD">
            <w:pPr>
              <w:pStyle w:val="Normlny0"/>
              <w:jc w:val="both"/>
              <w:rPr>
                <w:rFonts w:ascii="Arial Narrow" w:hAnsi="Arial Narrow"/>
              </w:rPr>
            </w:pPr>
          </w:p>
          <w:p w14:paraId="72F9A353" w14:textId="3FDD29F0" w:rsidR="00EE1569" w:rsidRPr="00272022" w:rsidRDefault="00EE1569" w:rsidP="007868AD">
            <w:pPr>
              <w:pStyle w:val="Normlny0"/>
              <w:jc w:val="both"/>
              <w:rPr>
                <w:rFonts w:ascii="Arial Narrow" w:hAnsi="Arial Narrow"/>
              </w:rPr>
            </w:pPr>
            <w:r w:rsidRPr="00272022">
              <w:rPr>
                <w:rFonts w:ascii="Arial Narrow" w:hAnsi="Arial Narrow"/>
              </w:rPr>
              <w:t xml:space="preserve">a) </w:t>
            </w:r>
            <w:r w:rsidR="00ED0F36" w:rsidRPr="00272022">
              <w:rPr>
                <w:rFonts w:ascii="Arial Narrow" w:hAnsi="Arial Narrow"/>
              </w:rPr>
              <w:t xml:space="preserve">Tretí odsek sa nahrádza takto: </w:t>
            </w:r>
          </w:p>
          <w:p w14:paraId="004EA70B" w14:textId="77777777" w:rsidR="00EE1569" w:rsidRPr="00272022" w:rsidRDefault="00EE1569" w:rsidP="007868AD">
            <w:pPr>
              <w:pStyle w:val="Normlny0"/>
              <w:jc w:val="both"/>
              <w:rPr>
                <w:rFonts w:ascii="Arial Narrow" w:hAnsi="Arial Narrow"/>
              </w:rPr>
            </w:pPr>
          </w:p>
          <w:p w14:paraId="2DE1A33A" w14:textId="45C70D1B" w:rsidR="00ED0F36" w:rsidRPr="00272022" w:rsidRDefault="00ED0F36" w:rsidP="007868AD">
            <w:pPr>
              <w:pStyle w:val="Normlny0"/>
              <w:jc w:val="both"/>
              <w:rPr>
                <w:rFonts w:ascii="Arial Narrow" w:hAnsi="Arial Narrow"/>
              </w:rPr>
            </w:pPr>
            <w:r w:rsidRPr="00272022">
              <w:rPr>
                <w:rFonts w:ascii="Arial Narrow" w:hAnsi="Arial Narrow"/>
              </w:rPr>
              <w:t xml:space="preserve">„Rovnaké právo sa ustanoví aj pre prípady, v ktorých sa orgány dohľadu nevybavili žiadosť o povolenie počas šiestich mesiacov, </w:t>
            </w:r>
            <w:r w:rsidRPr="00FB02B7">
              <w:rPr>
                <w:rFonts w:ascii="Arial Narrow" w:hAnsi="Arial Narrow"/>
              </w:rPr>
              <w:t>alebo v prípade spoločného posúdenia podľa článku 26 ods. 4 počas ôsmich mesiacov od dátumu jej doručenia.“</w:t>
            </w:r>
          </w:p>
          <w:p w14:paraId="6C873340" w14:textId="77777777" w:rsidR="00EE1569" w:rsidRDefault="00EE1569" w:rsidP="007868AD">
            <w:pPr>
              <w:pStyle w:val="Default"/>
              <w:tabs>
                <w:tab w:val="left" w:pos="1132"/>
              </w:tabs>
              <w:jc w:val="both"/>
              <w:rPr>
                <w:rFonts w:ascii="Arial Narrow" w:hAnsi="Arial Narrow"/>
                <w:sz w:val="20"/>
                <w:szCs w:val="20"/>
              </w:rPr>
            </w:pPr>
          </w:p>
          <w:p w14:paraId="60699566" w14:textId="77777777" w:rsidR="00F05CD3" w:rsidRDefault="00F05CD3" w:rsidP="007868AD">
            <w:pPr>
              <w:pStyle w:val="Default"/>
              <w:tabs>
                <w:tab w:val="left" w:pos="1132"/>
              </w:tabs>
              <w:jc w:val="both"/>
              <w:rPr>
                <w:rFonts w:ascii="Arial Narrow" w:hAnsi="Arial Narrow"/>
                <w:sz w:val="20"/>
                <w:szCs w:val="20"/>
              </w:rPr>
            </w:pPr>
          </w:p>
          <w:p w14:paraId="757995E8" w14:textId="77777777" w:rsidR="00F05CD3" w:rsidRDefault="00F05CD3" w:rsidP="007868AD">
            <w:pPr>
              <w:pStyle w:val="Default"/>
              <w:tabs>
                <w:tab w:val="left" w:pos="1132"/>
              </w:tabs>
              <w:jc w:val="both"/>
              <w:rPr>
                <w:rFonts w:ascii="Arial Narrow" w:hAnsi="Arial Narrow"/>
                <w:sz w:val="20"/>
                <w:szCs w:val="20"/>
              </w:rPr>
            </w:pPr>
          </w:p>
          <w:p w14:paraId="3DC08F84" w14:textId="77777777" w:rsidR="00F05CD3" w:rsidRDefault="00F05CD3" w:rsidP="007868AD">
            <w:pPr>
              <w:pStyle w:val="Default"/>
              <w:tabs>
                <w:tab w:val="left" w:pos="1132"/>
              </w:tabs>
              <w:jc w:val="both"/>
              <w:rPr>
                <w:rFonts w:ascii="Arial Narrow" w:hAnsi="Arial Narrow"/>
                <w:sz w:val="20"/>
                <w:szCs w:val="20"/>
              </w:rPr>
            </w:pPr>
          </w:p>
          <w:p w14:paraId="26610DE4" w14:textId="77777777" w:rsidR="00F05CD3" w:rsidRDefault="00F05CD3" w:rsidP="007868AD">
            <w:pPr>
              <w:pStyle w:val="Default"/>
              <w:tabs>
                <w:tab w:val="left" w:pos="1132"/>
              </w:tabs>
              <w:jc w:val="both"/>
              <w:rPr>
                <w:rFonts w:ascii="Arial Narrow" w:hAnsi="Arial Narrow"/>
                <w:sz w:val="20"/>
                <w:szCs w:val="20"/>
              </w:rPr>
            </w:pPr>
          </w:p>
          <w:p w14:paraId="70490A2E" w14:textId="77777777" w:rsidR="00F05CD3" w:rsidRDefault="00F05CD3" w:rsidP="007868AD">
            <w:pPr>
              <w:pStyle w:val="Default"/>
              <w:tabs>
                <w:tab w:val="left" w:pos="1132"/>
              </w:tabs>
              <w:jc w:val="both"/>
              <w:rPr>
                <w:rFonts w:ascii="Arial Narrow" w:hAnsi="Arial Narrow"/>
                <w:sz w:val="20"/>
                <w:szCs w:val="20"/>
              </w:rPr>
            </w:pPr>
          </w:p>
          <w:p w14:paraId="6FAF1FC1" w14:textId="77777777" w:rsidR="00F05CD3" w:rsidRDefault="00F05CD3" w:rsidP="007868AD">
            <w:pPr>
              <w:pStyle w:val="Default"/>
              <w:tabs>
                <w:tab w:val="left" w:pos="1132"/>
              </w:tabs>
              <w:jc w:val="both"/>
              <w:rPr>
                <w:rFonts w:ascii="Arial Narrow" w:hAnsi="Arial Narrow"/>
                <w:sz w:val="20"/>
                <w:szCs w:val="20"/>
              </w:rPr>
            </w:pPr>
          </w:p>
          <w:p w14:paraId="45AA3457" w14:textId="77777777" w:rsidR="00BF2ECF" w:rsidRDefault="00BF2ECF" w:rsidP="007868AD">
            <w:pPr>
              <w:pStyle w:val="Default"/>
              <w:tabs>
                <w:tab w:val="left" w:pos="1132"/>
              </w:tabs>
              <w:jc w:val="both"/>
              <w:rPr>
                <w:rFonts w:ascii="Arial Narrow" w:hAnsi="Arial Narrow"/>
                <w:sz w:val="20"/>
                <w:szCs w:val="20"/>
              </w:rPr>
            </w:pPr>
          </w:p>
          <w:p w14:paraId="70E261BB" w14:textId="77777777" w:rsidR="00BF2ECF" w:rsidRDefault="00BF2ECF" w:rsidP="007868AD">
            <w:pPr>
              <w:pStyle w:val="Default"/>
              <w:tabs>
                <w:tab w:val="left" w:pos="1132"/>
              </w:tabs>
              <w:jc w:val="both"/>
              <w:rPr>
                <w:rFonts w:ascii="Arial Narrow" w:hAnsi="Arial Narrow"/>
                <w:sz w:val="20"/>
                <w:szCs w:val="20"/>
              </w:rPr>
            </w:pPr>
          </w:p>
          <w:p w14:paraId="3224484B" w14:textId="77777777" w:rsidR="00BF2ECF" w:rsidRDefault="00BF2ECF" w:rsidP="007868AD">
            <w:pPr>
              <w:pStyle w:val="Default"/>
              <w:tabs>
                <w:tab w:val="left" w:pos="1132"/>
              </w:tabs>
              <w:jc w:val="both"/>
              <w:rPr>
                <w:rFonts w:ascii="Arial Narrow" w:hAnsi="Arial Narrow"/>
                <w:sz w:val="20"/>
                <w:szCs w:val="20"/>
              </w:rPr>
            </w:pPr>
          </w:p>
          <w:p w14:paraId="5A0FDA80" w14:textId="77777777" w:rsidR="00BF2ECF" w:rsidRDefault="00BF2ECF" w:rsidP="007868AD">
            <w:pPr>
              <w:pStyle w:val="Default"/>
              <w:tabs>
                <w:tab w:val="left" w:pos="1132"/>
              </w:tabs>
              <w:jc w:val="both"/>
              <w:rPr>
                <w:rFonts w:ascii="Arial Narrow" w:hAnsi="Arial Narrow"/>
                <w:sz w:val="20"/>
                <w:szCs w:val="20"/>
              </w:rPr>
            </w:pPr>
          </w:p>
          <w:p w14:paraId="4AC7E63D" w14:textId="77777777" w:rsidR="00A40008" w:rsidRDefault="00A40008" w:rsidP="007868AD">
            <w:pPr>
              <w:pStyle w:val="Default"/>
              <w:tabs>
                <w:tab w:val="left" w:pos="1132"/>
              </w:tabs>
              <w:jc w:val="both"/>
              <w:rPr>
                <w:rFonts w:ascii="Arial Narrow" w:hAnsi="Arial Narrow"/>
                <w:sz w:val="20"/>
                <w:szCs w:val="20"/>
              </w:rPr>
            </w:pPr>
          </w:p>
          <w:p w14:paraId="4D02BA51" w14:textId="77777777" w:rsidR="00DE2CE9" w:rsidRDefault="00DE2CE9" w:rsidP="007868AD">
            <w:pPr>
              <w:pStyle w:val="Default"/>
              <w:tabs>
                <w:tab w:val="left" w:pos="1132"/>
              </w:tabs>
              <w:jc w:val="both"/>
              <w:rPr>
                <w:rFonts w:ascii="Arial Narrow" w:hAnsi="Arial Narrow"/>
                <w:sz w:val="20"/>
                <w:szCs w:val="20"/>
              </w:rPr>
            </w:pPr>
          </w:p>
          <w:p w14:paraId="6B11DFA5" w14:textId="77777777" w:rsidR="00DE2CE9" w:rsidRDefault="00DE2CE9" w:rsidP="007868AD">
            <w:pPr>
              <w:pStyle w:val="Default"/>
              <w:tabs>
                <w:tab w:val="left" w:pos="1132"/>
              </w:tabs>
              <w:jc w:val="both"/>
              <w:rPr>
                <w:rFonts w:ascii="Arial Narrow" w:hAnsi="Arial Narrow"/>
                <w:sz w:val="20"/>
                <w:szCs w:val="20"/>
              </w:rPr>
            </w:pPr>
          </w:p>
          <w:p w14:paraId="65F80F3F" w14:textId="77777777" w:rsidR="00DE2CE9" w:rsidRDefault="00DE2CE9" w:rsidP="007868AD">
            <w:pPr>
              <w:pStyle w:val="Default"/>
              <w:tabs>
                <w:tab w:val="left" w:pos="1132"/>
              </w:tabs>
              <w:jc w:val="both"/>
              <w:rPr>
                <w:rFonts w:ascii="Arial Narrow" w:hAnsi="Arial Narrow"/>
                <w:sz w:val="20"/>
                <w:szCs w:val="20"/>
              </w:rPr>
            </w:pPr>
          </w:p>
          <w:p w14:paraId="274D80A3" w14:textId="77777777" w:rsidR="00DE2CE9" w:rsidRDefault="00DE2CE9" w:rsidP="007868AD">
            <w:pPr>
              <w:pStyle w:val="Default"/>
              <w:tabs>
                <w:tab w:val="left" w:pos="1132"/>
              </w:tabs>
              <w:jc w:val="both"/>
              <w:rPr>
                <w:rFonts w:ascii="Arial Narrow" w:hAnsi="Arial Narrow"/>
                <w:sz w:val="20"/>
                <w:szCs w:val="20"/>
              </w:rPr>
            </w:pPr>
          </w:p>
          <w:p w14:paraId="11DF4862" w14:textId="77777777" w:rsidR="00DE2CE9" w:rsidRDefault="00DE2CE9" w:rsidP="007868AD">
            <w:pPr>
              <w:pStyle w:val="Default"/>
              <w:tabs>
                <w:tab w:val="left" w:pos="1132"/>
              </w:tabs>
              <w:jc w:val="both"/>
              <w:rPr>
                <w:rFonts w:ascii="Arial Narrow" w:hAnsi="Arial Narrow"/>
                <w:sz w:val="20"/>
                <w:szCs w:val="20"/>
              </w:rPr>
            </w:pPr>
          </w:p>
          <w:p w14:paraId="1FCCF1AD" w14:textId="77777777" w:rsidR="00DE2CE9" w:rsidRDefault="00DE2CE9" w:rsidP="007868AD">
            <w:pPr>
              <w:pStyle w:val="Default"/>
              <w:tabs>
                <w:tab w:val="left" w:pos="1132"/>
              </w:tabs>
              <w:jc w:val="both"/>
              <w:rPr>
                <w:rFonts w:ascii="Arial Narrow" w:hAnsi="Arial Narrow"/>
                <w:sz w:val="20"/>
                <w:szCs w:val="20"/>
              </w:rPr>
            </w:pPr>
          </w:p>
          <w:p w14:paraId="4D9CE270" w14:textId="77777777" w:rsidR="00DE2CE9" w:rsidRDefault="00DE2CE9" w:rsidP="007868AD">
            <w:pPr>
              <w:pStyle w:val="Default"/>
              <w:tabs>
                <w:tab w:val="left" w:pos="1132"/>
              </w:tabs>
              <w:jc w:val="both"/>
              <w:rPr>
                <w:rFonts w:ascii="Arial Narrow" w:hAnsi="Arial Narrow"/>
                <w:sz w:val="20"/>
                <w:szCs w:val="20"/>
              </w:rPr>
            </w:pPr>
          </w:p>
          <w:p w14:paraId="3CD88EA1" w14:textId="77777777" w:rsidR="00DE2CE9" w:rsidRDefault="00DE2CE9" w:rsidP="007868AD">
            <w:pPr>
              <w:pStyle w:val="Default"/>
              <w:tabs>
                <w:tab w:val="left" w:pos="1132"/>
              </w:tabs>
              <w:jc w:val="both"/>
              <w:rPr>
                <w:rFonts w:ascii="Arial Narrow" w:hAnsi="Arial Narrow"/>
                <w:sz w:val="20"/>
                <w:szCs w:val="20"/>
              </w:rPr>
            </w:pPr>
          </w:p>
          <w:p w14:paraId="0B42D20E" w14:textId="77777777" w:rsidR="00DE2CE9" w:rsidRDefault="00DE2CE9" w:rsidP="007868AD">
            <w:pPr>
              <w:pStyle w:val="Default"/>
              <w:tabs>
                <w:tab w:val="left" w:pos="1132"/>
              </w:tabs>
              <w:jc w:val="both"/>
              <w:rPr>
                <w:rFonts w:ascii="Arial Narrow" w:hAnsi="Arial Narrow"/>
                <w:sz w:val="20"/>
                <w:szCs w:val="20"/>
              </w:rPr>
            </w:pPr>
          </w:p>
          <w:p w14:paraId="7F0304AF" w14:textId="77777777" w:rsidR="00DE2CE9" w:rsidRDefault="00DE2CE9" w:rsidP="007868AD">
            <w:pPr>
              <w:pStyle w:val="Default"/>
              <w:tabs>
                <w:tab w:val="left" w:pos="1132"/>
              </w:tabs>
              <w:jc w:val="both"/>
              <w:rPr>
                <w:rFonts w:ascii="Arial Narrow" w:hAnsi="Arial Narrow"/>
                <w:sz w:val="20"/>
                <w:szCs w:val="20"/>
              </w:rPr>
            </w:pPr>
          </w:p>
          <w:p w14:paraId="4B9EC0B1" w14:textId="77777777" w:rsidR="00F05CD3" w:rsidRDefault="00F05CD3" w:rsidP="007868AD">
            <w:pPr>
              <w:pStyle w:val="Default"/>
              <w:tabs>
                <w:tab w:val="left" w:pos="1132"/>
              </w:tabs>
              <w:jc w:val="both"/>
              <w:rPr>
                <w:rFonts w:ascii="Arial Narrow" w:hAnsi="Arial Narrow"/>
                <w:sz w:val="20"/>
                <w:szCs w:val="20"/>
              </w:rPr>
            </w:pPr>
          </w:p>
          <w:p w14:paraId="74DC34D3" w14:textId="77777777" w:rsidR="00AA65EC" w:rsidRPr="00272022" w:rsidRDefault="00AA65EC" w:rsidP="007868AD">
            <w:pPr>
              <w:pStyle w:val="Default"/>
              <w:tabs>
                <w:tab w:val="left" w:pos="1132"/>
              </w:tabs>
              <w:jc w:val="both"/>
              <w:rPr>
                <w:rFonts w:ascii="Arial Narrow" w:hAnsi="Arial Narrow"/>
                <w:sz w:val="20"/>
                <w:szCs w:val="20"/>
              </w:rPr>
            </w:pPr>
          </w:p>
          <w:p w14:paraId="46A65C8F" w14:textId="00A0D494" w:rsidR="00EE1569" w:rsidRPr="00272022" w:rsidRDefault="00EE1569" w:rsidP="007868AD">
            <w:pPr>
              <w:pStyle w:val="Default"/>
              <w:tabs>
                <w:tab w:val="left" w:pos="1132"/>
              </w:tabs>
              <w:jc w:val="both"/>
              <w:rPr>
                <w:rFonts w:ascii="Arial Narrow" w:hAnsi="Arial Narrow"/>
                <w:sz w:val="20"/>
                <w:szCs w:val="20"/>
              </w:rPr>
            </w:pPr>
            <w:r w:rsidRPr="00272022">
              <w:rPr>
                <w:rFonts w:ascii="Arial Narrow" w:hAnsi="Arial Narrow"/>
                <w:sz w:val="20"/>
                <w:szCs w:val="20"/>
              </w:rPr>
              <w:t xml:space="preserve">b) </w:t>
            </w:r>
            <w:r w:rsidR="00ED0F36" w:rsidRPr="00272022">
              <w:rPr>
                <w:rFonts w:ascii="Arial Narrow" w:hAnsi="Arial Narrow"/>
                <w:sz w:val="20"/>
                <w:szCs w:val="20"/>
              </w:rPr>
              <w:t>Dopĺňa sa tento odsek:</w:t>
            </w:r>
          </w:p>
          <w:p w14:paraId="0B488952" w14:textId="77777777" w:rsidR="00EE1569" w:rsidRPr="00272022" w:rsidRDefault="00EE1569" w:rsidP="007868AD">
            <w:pPr>
              <w:pStyle w:val="Default"/>
              <w:tabs>
                <w:tab w:val="left" w:pos="1132"/>
              </w:tabs>
              <w:jc w:val="both"/>
              <w:rPr>
                <w:rFonts w:ascii="Arial Narrow" w:hAnsi="Arial Narrow"/>
                <w:sz w:val="20"/>
                <w:szCs w:val="20"/>
              </w:rPr>
            </w:pPr>
          </w:p>
          <w:p w14:paraId="513763D4" w14:textId="77777777" w:rsidR="00F41905" w:rsidRDefault="00ED0F36" w:rsidP="007868AD">
            <w:pPr>
              <w:pStyle w:val="Default"/>
              <w:tabs>
                <w:tab w:val="left" w:pos="1132"/>
              </w:tabs>
              <w:jc w:val="both"/>
              <w:rPr>
                <w:rFonts w:ascii="Arial Narrow" w:hAnsi="Arial Narrow"/>
                <w:sz w:val="20"/>
                <w:szCs w:val="20"/>
              </w:rPr>
            </w:pPr>
            <w:r w:rsidRPr="00272022">
              <w:rPr>
                <w:rFonts w:ascii="Arial Narrow" w:hAnsi="Arial Narrow"/>
                <w:sz w:val="20"/>
                <w:szCs w:val="20"/>
              </w:rPr>
              <w:t xml:space="preserve">„Každé neudelenie povolenia vrátane identifikácie žiadajúceho podniku a dôvodov neudelenia sa oznámi Európskemu orgánu dohľadu (Európskemu orgánu pre poisťovníctvo a dôchodkové poistenie zamestnancov) (ďalej len ‚EIOPA‘) zriadenému nariadením Európskeho parlamentu a Rady (EÚ) č. 1094/2010 (*). </w:t>
            </w:r>
          </w:p>
          <w:p w14:paraId="20481A46" w14:textId="39E78AE7" w:rsidR="00F41905" w:rsidRDefault="00F41905" w:rsidP="007868AD">
            <w:pPr>
              <w:pStyle w:val="Default"/>
              <w:tabs>
                <w:tab w:val="left" w:pos="1132"/>
              </w:tabs>
              <w:jc w:val="both"/>
              <w:rPr>
                <w:rFonts w:ascii="Arial Narrow" w:hAnsi="Arial Narrow"/>
                <w:sz w:val="20"/>
                <w:szCs w:val="20"/>
              </w:rPr>
            </w:pPr>
          </w:p>
          <w:p w14:paraId="40C3FE17" w14:textId="77777777" w:rsidR="00FC6618" w:rsidRDefault="00FC6618" w:rsidP="007868AD">
            <w:pPr>
              <w:pStyle w:val="Default"/>
              <w:tabs>
                <w:tab w:val="left" w:pos="1132"/>
              </w:tabs>
              <w:jc w:val="both"/>
              <w:rPr>
                <w:rFonts w:ascii="Arial Narrow" w:hAnsi="Arial Narrow"/>
                <w:sz w:val="20"/>
                <w:szCs w:val="20"/>
              </w:rPr>
            </w:pPr>
          </w:p>
          <w:p w14:paraId="667FFE90" w14:textId="77777777" w:rsidR="00FC6618" w:rsidRDefault="00FC6618" w:rsidP="007868AD">
            <w:pPr>
              <w:pStyle w:val="Default"/>
              <w:tabs>
                <w:tab w:val="left" w:pos="1132"/>
              </w:tabs>
              <w:jc w:val="both"/>
              <w:rPr>
                <w:rFonts w:ascii="Arial Narrow" w:hAnsi="Arial Narrow"/>
                <w:sz w:val="20"/>
                <w:szCs w:val="20"/>
              </w:rPr>
            </w:pPr>
          </w:p>
          <w:p w14:paraId="1D549F3A" w14:textId="77777777" w:rsidR="00FC6618" w:rsidRDefault="00FC6618" w:rsidP="007868AD">
            <w:pPr>
              <w:pStyle w:val="Default"/>
              <w:tabs>
                <w:tab w:val="left" w:pos="1132"/>
              </w:tabs>
              <w:jc w:val="both"/>
              <w:rPr>
                <w:rFonts w:ascii="Arial Narrow" w:hAnsi="Arial Narrow"/>
                <w:sz w:val="20"/>
                <w:szCs w:val="20"/>
              </w:rPr>
            </w:pPr>
          </w:p>
          <w:p w14:paraId="40483AE5" w14:textId="77777777" w:rsidR="00FC6618" w:rsidRDefault="00FC6618" w:rsidP="007868AD">
            <w:pPr>
              <w:pStyle w:val="Default"/>
              <w:tabs>
                <w:tab w:val="left" w:pos="1132"/>
              </w:tabs>
              <w:jc w:val="both"/>
              <w:rPr>
                <w:rFonts w:ascii="Arial Narrow" w:hAnsi="Arial Narrow"/>
                <w:sz w:val="20"/>
                <w:szCs w:val="20"/>
              </w:rPr>
            </w:pPr>
          </w:p>
          <w:p w14:paraId="1767635B" w14:textId="54FD9BA0" w:rsidR="005258BE" w:rsidRPr="00272022" w:rsidRDefault="00ED0F36" w:rsidP="007868AD">
            <w:pPr>
              <w:pStyle w:val="Default"/>
              <w:tabs>
                <w:tab w:val="left" w:pos="1132"/>
              </w:tabs>
              <w:jc w:val="both"/>
              <w:rPr>
                <w:rFonts w:ascii="Arial Narrow" w:hAnsi="Arial Narrow"/>
                <w:sz w:val="20"/>
                <w:szCs w:val="20"/>
              </w:rPr>
            </w:pPr>
            <w:r w:rsidRPr="00272022">
              <w:rPr>
                <w:rFonts w:ascii="Arial Narrow" w:hAnsi="Arial Narrow"/>
                <w:sz w:val="20"/>
                <w:szCs w:val="20"/>
              </w:rPr>
              <w:lastRenderedPageBreak/>
              <w:t>Orgán EIOPA vedie aktualizovanú databázu s takýmito informáciami a poskytuje orgánom dohľadu prístup do databázy.</w:t>
            </w:r>
          </w:p>
          <w:p w14:paraId="6CA0B61E" w14:textId="77777777" w:rsidR="007868AD" w:rsidRPr="00272022" w:rsidRDefault="007868AD" w:rsidP="00EE1569">
            <w:pPr>
              <w:pStyle w:val="Default"/>
              <w:tabs>
                <w:tab w:val="left" w:pos="1132"/>
              </w:tabs>
              <w:rPr>
                <w:rFonts w:ascii="Arial Narrow" w:hAnsi="Arial Narrow"/>
                <w:sz w:val="20"/>
                <w:szCs w:val="20"/>
              </w:rPr>
            </w:pPr>
          </w:p>
          <w:p w14:paraId="3FB0EFC9" w14:textId="7365255F" w:rsidR="007868AD" w:rsidRPr="00272022" w:rsidRDefault="007868AD" w:rsidP="007868AD">
            <w:pPr>
              <w:pStyle w:val="Default"/>
              <w:tabs>
                <w:tab w:val="left" w:pos="1132"/>
              </w:tabs>
              <w:jc w:val="both"/>
              <w:rPr>
                <w:rFonts w:ascii="Arial Narrow" w:hAnsi="Arial Narrow"/>
                <w:sz w:val="20"/>
                <w:szCs w:val="20"/>
              </w:rPr>
            </w:pPr>
            <w:r w:rsidRPr="00272022">
              <w:rPr>
                <w:rFonts w:ascii="Arial Narrow" w:hAnsi="Arial Narrow"/>
                <w:sz w:val="20"/>
                <w:szCs w:val="20"/>
              </w:rPr>
              <w:t>(*) Nariadenie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 (Ú. v. EÚ L 331, 15.12.2010, s. 48).“</w:t>
            </w:r>
          </w:p>
          <w:p w14:paraId="56073340" w14:textId="3507E77D" w:rsidR="007868AD" w:rsidRPr="00272022" w:rsidRDefault="007868AD" w:rsidP="00EE1569">
            <w:pPr>
              <w:pStyle w:val="Default"/>
              <w:tabs>
                <w:tab w:val="left" w:pos="1132"/>
              </w:tabs>
              <w:rPr>
                <w:rFonts w:ascii="Arial Narrow" w:hAnsi="Arial Narrow" w:cs="Times New Roman"/>
                <w:b/>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F076D37" w14:textId="77777777" w:rsidR="005258BE" w:rsidRPr="00272022" w:rsidRDefault="005258BE" w:rsidP="005258BE">
            <w:pPr>
              <w:jc w:val="center"/>
              <w:rPr>
                <w:sz w:val="20"/>
                <w:szCs w:val="20"/>
              </w:rPr>
            </w:pPr>
          </w:p>
          <w:p w14:paraId="5BD59942" w14:textId="77777777" w:rsidR="00EE1569" w:rsidRPr="00272022" w:rsidRDefault="00EE1569" w:rsidP="005258BE">
            <w:pPr>
              <w:jc w:val="center"/>
              <w:rPr>
                <w:sz w:val="20"/>
                <w:szCs w:val="20"/>
              </w:rPr>
            </w:pPr>
          </w:p>
          <w:p w14:paraId="4931C80B" w14:textId="77777777" w:rsidR="00EE1569" w:rsidRPr="00272022" w:rsidRDefault="00EE1569" w:rsidP="005258BE">
            <w:pPr>
              <w:jc w:val="center"/>
              <w:rPr>
                <w:sz w:val="20"/>
                <w:szCs w:val="20"/>
              </w:rPr>
            </w:pPr>
            <w:r w:rsidRPr="00272022">
              <w:rPr>
                <w:sz w:val="20"/>
                <w:szCs w:val="20"/>
              </w:rPr>
              <w:t>N</w:t>
            </w:r>
          </w:p>
          <w:p w14:paraId="066815A9" w14:textId="77777777" w:rsidR="00EE1569" w:rsidRPr="00272022" w:rsidRDefault="00EE1569" w:rsidP="005258BE">
            <w:pPr>
              <w:jc w:val="center"/>
              <w:rPr>
                <w:sz w:val="20"/>
                <w:szCs w:val="20"/>
              </w:rPr>
            </w:pPr>
          </w:p>
          <w:p w14:paraId="2721A76D" w14:textId="77777777" w:rsidR="00EE1569" w:rsidRPr="00272022" w:rsidRDefault="00EE1569" w:rsidP="005258BE">
            <w:pPr>
              <w:jc w:val="center"/>
              <w:rPr>
                <w:sz w:val="20"/>
                <w:szCs w:val="20"/>
              </w:rPr>
            </w:pPr>
          </w:p>
          <w:p w14:paraId="731B5B5C" w14:textId="77777777" w:rsidR="00EE1569" w:rsidRPr="00272022" w:rsidRDefault="00EE1569" w:rsidP="005258BE">
            <w:pPr>
              <w:jc w:val="center"/>
              <w:rPr>
                <w:sz w:val="20"/>
                <w:szCs w:val="20"/>
              </w:rPr>
            </w:pPr>
          </w:p>
          <w:p w14:paraId="6234A857" w14:textId="77777777" w:rsidR="00EE1569" w:rsidRPr="00272022" w:rsidRDefault="00EE1569" w:rsidP="005258BE">
            <w:pPr>
              <w:jc w:val="center"/>
              <w:rPr>
                <w:sz w:val="20"/>
                <w:szCs w:val="20"/>
              </w:rPr>
            </w:pPr>
          </w:p>
          <w:p w14:paraId="2143674F" w14:textId="77777777" w:rsidR="00EE1569" w:rsidRDefault="00EE1569" w:rsidP="005258BE">
            <w:pPr>
              <w:jc w:val="center"/>
              <w:rPr>
                <w:sz w:val="20"/>
                <w:szCs w:val="20"/>
              </w:rPr>
            </w:pPr>
          </w:p>
          <w:p w14:paraId="3105B5A7" w14:textId="77777777" w:rsidR="00F05CD3" w:rsidRDefault="00F05CD3" w:rsidP="005258BE">
            <w:pPr>
              <w:jc w:val="center"/>
              <w:rPr>
                <w:sz w:val="20"/>
                <w:szCs w:val="20"/>
              </w:rPr>
            </w:pPr>
          </w:p>
          <w:p w14:paraId="55E5ADE8" w14:textId="77777777" w:rsidR="00F05CD3" w:rsidRDefault="00F05CD3" w:rsidP="005258BE">
            <w:pPr>
              <w:jc w:val="center"/>
              <w:rPr>
                <w:sz w:val="20"/>
                <w:szCs w:val="20"/>
              </w:rPr>
            </w:pPr>
          </w:p>
          <w:p w14:paraId="23B43CDB" w14:textId="77777777" w:rsidR="00F05CD3" w:rsidRDefault="00F05CD3" w:rsidP="005258BE">
            <w:pPr>
              <w:jc w:val="center"/>
              <w:rPr>
                <w:sz w:val="20"/>
                <w:szCs w:val="20"/>
              </w:rPr>
            </w:pPr>
          </w:p>
          <w:p w14:paraId="47DAE712" w14:textId="77777777" w:rsidR="00BF2ECF" w:rsidRDefault="00BF2ECF" w:rsidP="005258BE">
            <w:pPr>
              <w:jc w:val="center"/>
              <w:rPr>
                <w:sz w:val="20"/>
                <w:szCs w:val="20"/>
              </w:rPr>
            </w:pPr>
          </w:p>
          <w:p w14:paraId="1DFC6109" w14:textId="77777777" w:rsidR="00BF2ECF" w:rsidRDefault="00BF2ECF" w:rsidP="005258BE">
            <w:pPr>
              <w:jc w:val="center"/>
              <w:rPr>
                <w:sz w:val="20"/>
                <w:szCs w:val="20"/>
              </w:rPr>
            </w:pPr>
          </w:p>
          <w:p w14:paraId="441E670F" w14:textId="77777777" w:rsidR="00BF2ECF" w:rsidRDefault="00BF2ECF" w:rsidP="005258BE">
            <w:pPr>
              <w:jc w:val="center"/>
              <w:rPr>
                <w:sz w:val="20"/>
                <w:szCs w:val="20"/>
              </w:rPr>
            </w:pPr>
          </w:p>
          <w:p w14:paraId="7181FB97" w14:textId="77777777" w:rsidR="00BF2ECF" w:rsidRDefault="00BF2ECF" w:rsidP="005258BE">
            <w:pPr>
              <w:jc w:val="center"/>
              <w:rPr>
                <w:sz w:val="20"/>
                <w:szCs w:val="20"/>
              </w:rPr>
            </w:pPr>
          </w:p>
          <w:p w14:paraId="19F07076" w14:textId="77777777" w:rsidR="00BF2ECF" w:rsidRDefault="00BF2ECF" w:rsidP="005258BE">
            <w:pPr>
              <w:jc w:val="center"/>
              <w:rPr>
                <w:sz w:val="20"/>
                <w:szCs w:val="20"/>
              </w:rPr>
            </w:pPr>
          </w:p>
          <w:p w14:paraId="674475DB" w14:textId="77777777" w:rsidR="00BF2ECF" w:rsidRDefault="00BF2ECF" w:rsidP="005258BE">
            <w:pPr>
              <w:jc w:val="center"/>
              <w:rPr>
                <w:sz w:val="20"/>
                <w:szCs w:val="20"/>
              </w:rPr>
            </w:pPr>
          </w:p>
          <w:p w14:paraId="2EF0974D" w14:textId="77777777" w:rsidR="00BF2ECF" w:rsidRDefault="00BF2ECF" w:rsidP="005258BE">
            <w:pPr>
              <w:jc w:val="center"/>
              <w:rPr>
                <w:sz w:val="20"/>
                <w:szCs w:val="20"/>
              </w:rPr>
            </w:pPr>
          </w:p>
          <w:p w14:paraId="023C6B0D" w14:textId="77777777" w:rsidR="00A40008" w:rsidRDefault="00A40008" w:rsidP="005258BE">
            <w:pPr>
              <w:jc w:val="center"/>
              <w:rPr>
                <w:sz w:val="20"/>
                <w:szCs w:val="20"/>
              </w:rPr>
            </w:pPr>
          </w:p>
          <w:p w14:paraId="6A02CD59" w14:textId="77777777" w:rsidR="00417BF8" w:rsidRDefault="00417BF8" w:rsidP="005258BE">
            <w:pPr>
              <w:jc w:val="center"/>
              <w:rPr>
                <w:sz w:val="20"/>
                <w:szCs w:val="20"/>
              </w:rPr>
            </w:pPr>
          </w:p>
          <w:p w14:paraId="34BD89CF" w14:textId="77777777" w:rsidR="00DE2CE9" w:rsidRDefault="00DE2CE9" w:rsidP="005258BE">
            <w:pPr>
              <w:jc w:val="center"/>
              <w:rPr>
                <w:sz w:val="20"/>
                <w:szCs w:val="20"/>
              </w:rPr>
            </w:pPr>
          </w:p>
          <w:p w14:paraId="0C13798A" w14:textId="77777777" w:rsidR="00DE2CE9" w:rsidRDefault="00DE2CE9" w:rsidP="005258BE">
            <w:pPr>
              <w:jc w:val="center"/>
              <w:rPr>
                <w:sz w:val="20"/>
                <w:szCs w:val="20"/>
              </w:rPr>
            </w:pPr>
          </w:p>
          <w:p w14:paraId="0E82C240" w14:textId="77777777" w:rsidR="00DE2CE9" w:rsidRDefault="00DE2CE9" w:rsidP="005258BE">
            <w:pPr>
              <w:jc w:val="center"/>
              <w:rPr>
                <w:sz w:val="20"/>
                <w:szCs w:val="20"/>
              </w:rPr>
            </w:pPr>
          </w:p>
          <w:p w14:paraId="6EBCF2BF" w14:textId="77777777" w:rsidR="00DE2CE9" w:rsidRDefault="00DE2CE9" w:rsidP="005258BE">
            <w:pPr>
              <w:jc w:val="center"/>
              <w:rPr>
                <w:sz w:val="20"/>
                <w:szCs w:val="20"/>
              </w:rPr>
            </w:pPr>
          </w:p>
          <w:p w14:paraId="23BB303B" w14:textId="77777777" w:rsidR="00DE2CE9" w:rsidRDefault="00DE2CE9" w:rsidP="005258BE">
            <w:pPr>
              <w:jc w:val="center"/>
              <w:rPr>
                <w:sz w:val="20"/>
                <w:szCs w:val="20"/>
              </w:rPr>
            </w:pPr>
          </w:p>
          <w:p w14:paraId="37D00CD2" w14:textId="77777777" w:rsidR="00DE2CE9" w:rsidRDefault="00DE2CE9" w:rsidP="005258BE">
            <w:pPr>
              <w:jc w:val="center"/>
              <w:rPr>
                <w:sz w:val="20"/>
                <w:szCs w:val="20"/>
              </w:rPr>
            </w:pPr>
          </w:p>
          <w:p w14:paraId="6E814EAA" w14:textId="77777777" w:rsidR="00DE2CE9" w:rsidRDefault="00DE2CE9" w:rsidP="005258BE">
            <w:pPr>
              <w:jc w:val="center"/>
              <w:rPr>
                <w:sz w:val="20"/>
                <w:szCs w:val="20"/>
              </w:rPr>
            </w:pPr>
          </w:p>
          <w:p w14:paraId="196C0BA2" w14:textId="77777777" w:rsidR="00DE2CE9" w:rsidRDefault="00DE2CE9" w:rsidP="005258BE">
            <w:pPr>
              <w:jc w:val="center"/>
              <w:rPr>
                <w:sz w:val="20"/>
                <w:szCs w:val="20"/>
              </w:rPr>
            </w:pPr>
          </w:p>
          <w:p w14:paraId="64B75041" w14:textId="77777777" w:rsidR="00DE2CE9" w:rsidRDefault="00DE2CE9" w:rsidP="005258BE">
            <w:pPr>
              <w:jc w:val="center"/>
              <w:rPr>
                <w:sz w:val="20"/>
                <w:szCs w:val="20"/>
              </w:rPr>
            </w:pPr>
          </w:p>
          <w:p w14:paraId="68250E84" w14:textId="77777777" w:rsidR="00DE2CE9" w:rsidRDefault="00DE2CE9" w:rsidP="005258BE">
            <w:pPr>
              <w:jc w:val="center"/>
              <w:rPr>
                <w:sz w:val="20"/>
                <w:szCs w:val="20"/>
              </w:rPr>
            </w:pPr>
          </w:p>
          <w:p w14:paraId="661BE031" w14:textId="77777777" w:rsidR="00A40008" w:rsidRPr="00272022" w:rsidRDefault="00A40008" w:rsidP="005258BE">
            <w:pPr>
              <w:jc w:val="center"/>
              <w:rPr>
                <w:sz w:val="20"/>
                <w:szCs w:val="20"/>
              </w:rPr>
            </w:pPr>
          </w:p>
          <w:p w14:paraId="53DD7516" w14:textId="1E35BE05" w:rsidR="00EE1569" w:rsidRDefault="00EE1569" w:rsidP="005258BE">
            <w:pPr>
              <w:jc w:val="center"/>
              <w:rPr>
                <w:sz w:val="20"/>
                <w:szCs w:val="20"/>
              </w:rPr>
            </w:pPr>
            <w:r w:rsidRPr="00272022">
              <w:rPr>
                <w:sz w:val="20"/>
                <w:szCs w:val="20"/>
              </w:rPr>
              <w:t>N</w:t>
            </w:r>
          </w:p>
          <w:p w14:paraId="0EC789DB" w14:textId="18004757" w:rsidR="00F41905" w:rsidRDefault="00F41905" w:rsidP="005258BE">
            <w:pPr>
              <w:jc w:val="center"/>
              <w:rPr>
                <w:sz w:val="20"/>
                <w:szCs w:val="20"/>
              </w:rPr>
            </w:pPr>
          </w:p>
          <w:p w14:paraId="5DBD9198" w14:textId="4C876EE0" w:rsidR="00F41905" w:rsidRDefault="00F41905" w:rsidP="005258BE">
            <w:pPr>
              <w:jc w:val="center"/>
              <w:rPr>
                <w:sz w:val="20"/>
                <w:szCs w:val="20"/>
              </w:rPr>
            </w:pPr>
          </w:p>
          <w:p w14:paraId="02B56E7B" w14:textId="055C15C4" w:rsidR="00F41905" w:rsidRDefault="00F41905" w:rsidP="005258BE">
            <w:pPr>
              <w:jc w:val="center"/>
              <w:rPr>
                <w:sz w:val="20"/>
                <w:szCs w:val="20"/>
              </w:rPr>
            </w:pPr>
          </w:p>
          <w:p w14:paraId="38BBB2B5" w14:textId="13C3A490" w:rsidR="00F41905" w:rsidRDefault="00F41905" w:rsidP="005258BE">
            <w:pPr>
              <w:jc w:val="center"/>
              <w:rPr>
                <w:sz w:val="20"/>
                <w:szCs w:val="20"/>
              </w:rPr>
            </w:pPr>
          </w:p>
          <w:p w14:paraId="538CD232" w14:textId="665D6686" w:rsidR="00F41905" w:rsidRDefault="00F41905" w:rsidP="005258BE">
            <w:pPr>
              <w:jc w:val="center"/>
              <w:rPr>
                <w:sz w:val="20"/>
                <w:szCs w:val="20"/>
              </w:rPr>
            </w:pPr>
          </w:p>
          <w:p w14:paraId="28331074" w14:textId="77777777" w:rsidR="00F41905" w:rsidRDefault="00F41905" w:rsidP="005258BE">
            <w:pPr>
              <w:jc w:val="center"/>
              <w:rPr>
                <w:sz w:val="20"/>
                <w:szCs w:val="20"/>
              </w:rPr>
            </w:pPr>
          </w:p>
          <w:p w14:paraId="10C72CFF" w14:textId="77777777" w:rsidR="00FC6618" w:rsidRDefault="00FC6618" w:rsidP="005258BE">
            <w:pPr>
              <w:jc w:val="center"/>
              <w:rPr>
                <w:sz w:val="20"/>
                <w:szCs w:val="20"/>
              </w:rPr>
            </w:pPr>
          </w:p>
          <w:p w14:paraId="0BD83C11" w14:textId="77777777" w:rsidR="00FC6618" w:rsidRDefault="00FC6618" w:rsidP="00417BF8">
            <w:pPr>
              <w:rPr>
                <w:sz w:val="20"/>
                <w:szCs w:val="20"/>
              </w:rPr>
            </w:pPr>
          </w:p>
          <w:p w14:paraId="6839960B" w14:textId="77777777" w:rsidR="00FC6618" w:rsidRDefault="00FC6618" w:rsidP="005258BE">
            <w:pPr>
              <w:jc w:val="center"/>
              <w:rPr>
                <w:sz w:val="20"/>
                <w:szCs w:val="20"/>
              </w:rPr>
            </w:pPr>
          </w:p>
          <w:p w14:paraId="61A9607D" w14:textId="77777777" w:rsidR="00F41905" w:rsidRDefault="00F41905" w:rsidP="005258BE">
            <w:pPr>
              <w:jc w:val="center"/>
              <w:rPr>
                <w:sz w:val="20"/>
                <w:szCs w:val="20"/>
              </w:rPr>
            </w:pPr>
          </w:p>
          <w:p w14:paraId="38324E79" w14:textId="14A18CA8" w:rsidR="00F41905" w:rsidRPr="00272022" w:rsidRDefault="00F41905" w:rsidP="005258BE">
            <w:pPr>
              <w:jc w:val="center"/>
              <w:rPr>
                <w:sz w:val="20"/>
                <w:szCs w:val="20"/>
              </w:rPr>
            </w:pPr>
            <w:r w:rsidRPr="00817328">
              <w:rPr>
                <w:sz w:val="20"/>
                <w:szCs w:val="20"/>
              </w:rPr>
              <w:lastRenderedPageBreak/>
              <w:t>n.</w:t>
            </w:r>
            <w:r w:rsidR="00AA65EC">
              <w:rPr>
                <w:sz w:val="20"/>
                <w:szCs w:val="20"/>
              </w:rPr>
              <w:t xml:space="preserve"> </w:t>
            </w:r>
            <w:r w:rsidRPr="00817328">
              <w:rPr>
                <w:sz w:val="20"/>
                <w:szCs w:val="20"/>
              </w:rPr>
              <w:t>a.</w:t>
            </w:r>
          </w:p>
          <w:p w14:paraId="778DD946" w14:textId="77777777" w:rsidR="00EE1569" w:rsidRPr="00272022" w:rsidRDefault="00EE1569" w:rsidP="005258BE">
            <w:pPr>
              <w:jc w:val="center"/>
              <w:rPr>
                <w:sz w:val="20"/>
                <w:szCs w:val="20"/>
              </w:rPr>
            </w:pPr>
          </w:p>
          <w:p w14:paraId="6CB06F87" w14:textId="77777777" w:rsidR="00EE1569" w:rsidRPr="00272022" w:rsidRDefault="00EE1569" w:rsidP="005258BE">
            <w:pPr>
              <w:jc w:val="center"/>
              <w:rPr>
                <w:sz w:val="20"/>
                <w:szCs w:val="20"/>
              </w:rPr>
            </w:pPr>
          </w:p>
          <w:p w14:paraId="0E4A56E4" w14:textId="2C655238" w:rsidR="00EE1569" w:rsidRPr="00272022" w:rsidRDefault="00EE1569"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7C401A68" w14:textId="77777777" w:rsidR="00D642BD" w:rsidRPr="00817328" w:rsidRDefault="00D642BD" w:rsidP="00D642BD">
            <w:pPr>
              <w:jc w:val="center"/>
              <w:rPr>
                <w:sz w:val="20"/>
                <w:szCs w:val="20"/>
              </w:rPr>
            </w:pPr>
          </w:p>
          <w:p w14:paraId="7BF98C1E" w14:textId="77777777" w:rsidR="00D642BD" w:rsidRPr="00817328" w:rsidRDefault="00D642BD" w:rsidP="00D642BD">
            <w:pPr>
              <w:jc w:val="center"/>
              <w:rPr>
                <w:sz w:val="20"/>
                <w:szCs w:val="20"/>
              </w:rPr>
            </w:pPr>
          </w:p>
          <w:p w14:paraId="3B76A64B" w14:textId="49110DB5" w:rsidR="00D642BD" w:rsidRPr="00817328" w:rsidRDefault="00A40008" w:rsidP="00D642BD">
            <w:pPr>
              <w:jc w:val="center"/>
              <w:rPr>
                <w:b/>
                <w:bCs/>
                <w:sz w:val="20"/>
                <w:szCs w:val="20"/>
              </w:rPr>
            </w:pPr>
            <w:r w:rsidRPr="00817328">
              <w:rPr>
                <w:b/>
                <w:bCs/>
                <w:sz w:val="20"/>
                <w:szCs w:val="20"/>
              </w:rPr>
              <w:t>návrh zákona</w:t>
            </w:r>
            <w:r w:rsidR="00124679" w:rsidRPr="00817328">
              <w:rPr>
                <w:b/>
                <w:bCs/>
                <w:sz w:val="20"/>
                <w:szCs w:val="20"/>
              </w:rPr>
              <w:t xml:space="preserve"> čl. I</w:t>
            </w:r>
          </w:p>
          <w:p w14:paraId="264A6D30" w14:textId="77777777" w:rsidR="00C3036A" w:rsidRDefault="00C3036A" w:rsidP="00D642BD">
            <w:pPr>
              <w:jc w:val="center"/>
              <w:rPr>
                <w:sz w:val="20"/>
                <w:szCs w:val="20"/>
              </w:rPr>
            </w:pPr>
          </w:p>
          <w:p w14:paraId="436CB35A" w14:textId="77777777" w:rsidR="00DE2CE9" w:rsidRDefault="00DE2CE9" w:rsidP="00D642BD">
            <w:pPr>
              <w:jc w:val="center"/>
              <w:rPr>
                <w:sz w:val="20"/>
                <w:szCs w:val="20"/>
              </w:rPr>
            </w:pPr>
          </w:p>
          <w:p w14:paraId="1B7A30FC" w14:textId="77777777" w:rsidR="00DE2CE9" w:rsidRDefault="00DE2CE9" w:rsidP="00D642BD">
            <w:pPr>
              <w:jc w:val="center"/>
              <w:rPr>
                <w:sz w:val="20"/>
                <w:szCs w:val="20"/>
              </w:rPr>
            </w:pPr>
          </w:p>
          <w:p w14:paraId="153862A7" w14:textId="77777777" w:rsidR="00DE2CE9" w:rsidRDefault="00DE2CE9" w:rsidP="00D642BD">
            <w:pPr>
              <w:jc w:val="center"/>
              <w:rPr>
                <w:sz w:val="20"/>
                <w:szCs w:val="20"/>
              </w:rPr>
            </w:pPr>
          </w:p>
          <w:p w14:paraId="7A637134" w14:textId="77777777" w:rsidR="00DE2CE9" w:rsidRDefault="00DE2CE9" w:rsidP="00D642BD">
            <w:pPr>
              <w:jc w:val="center"/>
              <w:rPr>
                <w:sz w:val="20"/>
                <w:szCs w:val="20"/>
              </w:rPr>
            </w:pPr>
          </w:p>
          <w:p w14:paraId="57F65143" w14:textId="77777777" w:rsidR="00DE2CE9" w:rsidRDefault="00DE2CE9" w:rsidP="00D642BD">
            <w:pPr>
              <w:jc w:val="center"/>
              <w:rPr>
                <w:sz w:val="20"/>
                <w:szCs w:val="20"/>
              </w:rPr>
            </w:pPr>
          </w:p>
          <w:p w14:paraId="33662CC0" w14:textId="77777777" w:rsidR="00DE2CE9" w:rsidRDefault="00DE2CE9" w:rsidP="00D642BD">
            <w:pPr>
              <w:jc w:val="center"/>
              <w:rPr>
                <w:sz w:val="20"/>
                <w:szCs w:val="20"/>
              </w:rPr>
            </w:pPr>
          </w:p>
          <w:p w14:paraId="45A794FC" w14:textId="77777777" w:rsidR="00DE2CE9" w:rsidRDefault="00DE2CE9" w:rsidP="00D642BD">
            <w:pPr>
              <w:jc w:val="center"/>
              <w:rPr>
                <w:sz w:val="20"/>
                <w:szCs w:val="20"/>
              </w:rPr>
            </w:pPr>
          </w:p>
          <w:p w14:paraId="36008E40" w14:textId="77777777" w:rsidR="00C3036A" w:rsidRPr="00817328" w:rsidRDefault="00C3036A" w:rsidP="00D642BD">
            <w:pPr>
              <w:jc w:val="center"/>
              <w:rPr>
                <w:sz w:val="20"/>
                <w:szCs w:val="20"/>
              </w:rPr>
            </w:pPr>
            <w:r w:rsidRPr="00817328">
              <w:rPr>
                <w:sz w:val="20"/>
                <w:szCs w:val="20"/>
              </w:rPr>
              <w:t>747/2004</w:t>
            </w:r>
          </w:p>
          <w:p w14:paraId="077C77F4" w14:textId="77777777" w:rsidR="00375FB5" w:rsidRPr="00817328" w:rsidRDefault="00375FB5" w:rsidP="00D642BD">
            <w:pPr>
              <w:jc w:val="center"/>
              <w:rPr>
                <w:sz w:val="20"/>
                <w:szCs w:val="20"/>
              </w:rPr>
            </w:pPr>
          </w:p>
          <w:p w14:paraId="5BF0B90F" w14:textId="77777777" w:rsidR="00375FB5" w:rsidRPr="00817328" w:rsidRDefault="00375FB5" w:rsidP="00D642BD">
            <w:pPr>
              <w:jc w:val="center"/>
              <w:rPr>
                <w:sz w:val="20"/>
                <w:szCs w:val="20"/>
              </w:rPr>
            </w:pPr>
          </w:p>
          <w:p w14:paraId="1CAF60C1" w14:textId="77777777" w:rsidR="00375FB5" w:rsidRPr="00817328" w:rsidRDefault="00375FB5" w:rsidP="00D642BD">
            <w:pPr>
              <w:jc w:val="center"/>
              <w:rPr>
                <w:sz w:val="20"/>
                <w:szCs w:val="20"/>
              </w:rPr>
            </w:pPr>
          </w:p>
          <w:p w14:paraId="4B1D3F99" w14:textId="77777777" w:rsidR="00375FB5" w:rsidRPr="00817328" w:rsidRDefault="00375FB5" w:rsidP="00D642BD">
            <w:pPr>
              <w:jc w:val="center"/>
              <w:rPr>
                <w:sz w:val="20"/>
                <w:szCs w:val="20"/>
              </w:rPr>
            </w:pPr>
          </w:p>
          <w:p w14:paraId="5A3C561A" w14:textId="77777777" w:rsidR="00375FB5" w:rsidRDefault="00375FB5" w:rsidP="00D642BD">
            <w:pPr>
              <w:jc w:val="center"/>
              <w:rPr>
                <w:sz w:val="20"/>
                <w:szCs w:val="20"/>
              </w:rPr>
            </w:pPr>
          </w:p>
          <w:p w14:paraId="3939BC11" w14:textId="77777777" w:rsidR="00AA65EC" w:rsidRDefault="00AA65EC" w:rsidP="00D642BD">
            <w:pPr>
              <w:jc w:val="center"/>
              <w:rPr>
                <w:sz w:val="20"/>
                <w:szCs w:val="20"/>
              </w:rPr>
            </w:pPr>
          </w:p>
          <w:p w14:paraId="79D6D6E8" w14:textId="77777777" w:rsidR="00DE2CE9" w:rsidRDefault="00DE2CE9" w:rsidP="00D642BD">
            <w:pPr>
              <w:jc w:val="center"/>
              <w:rPr>
                <w:sz w:val="20"/>
                <w:szCs w:val="20"/>
              </w:rPr>
            </w:pPr>
          </w:p>
          <w:p w14:paraId="7F52426A" w14:textId="77777777" w:rsidR="00DE2CE9" w:rsidRDefault="00DE2CE9" w:rsidP="00D642BD">
            <w:pPr>
              <w:jc w:val="center"/>
              <w:rPr>
                <w:sz w:val="20"/>
                <w:szCs w:val="20"/>
              </w:rPr>
            </w:pPr>
          </w:p>
          <w:p w14:paraId="22548948" w14:textId="77777777" w:rsidR="00DE2CE9" w:rsidRDefault="00DE2CE9" w:rsidP="00D642BD">
            <w:pPr>
              <w:jc w:val="center"/>
              <w:rPr>
                <w:sz w:val="20"/>
                <w:szCs w:val="20"/>
              </w:rPr>
            </w:pPr>
          </w:p>
          <w:p w14:paraId="0394F478" w14:textId="20CD2298" w:rsidR="00DE2CE9" w:rsidRPr="00817328" w:rsidRDefault="00DE2CE9" w:rsidP="00D642BD">
            <w:pPr>
              <w:jc w:val="center"/>
              <w:rPr>
                <w:sz w:val="20"/>
                <w:szCs w:val="20"/>
              </w:rPr>
            </w:pPr>
            <w:r>
              <w:rPr>
                <w:sz w:val="20"/>
                <w:szCs w:val="20"/>
              </w:rPr>
              <w:t>747/2004</w:t>
            </w:r>
          </w:p>
          <w:p w14:paraId="0EEDEAE1" w14:textId="77777777" w:rsidR="00375FB5" w:rsidRDefault="00375FB5" w:rsidP="00D642BD">
            <w:pPr>
              <w:jc w:val="center"/>
              <w:rPr>
                <w:sz w:val="20"/>
                <w:szCs w:val="20"/>
              </w:rPr>
            </w:pPr>
          </w:p>
          <w:p w14:paraId="62F49A6A" w14:textId="77777777" w:rsidR="00DE2CE9" w:rsidRDefault="00DE2CE9" w:rsidP="00D642BD">
            <w:pPr>
              <w:jc w:val="center"/>
              <w:rPr>
                <w:sz w:val="20"/>
                <w:szCs w:val="20"/>
              </w:rPr>
            </w:pPr>
          </w:p>
          <w:p w14:paraId="6698D959" w14:textId="77777777" w:rsidR="00DE2CE9" w:rsidRDefault="00DE2CE9" w:rsidP="00D642BD">
            <w:pPr>
              <w:jc w:val="center"/>
              <w:rPr>
                <w:sz w:val="20"/>
                <w:szCs w:val="20"/>
              </w:rPr>
            </w:pPr>
          </w:p>
          <w:p w14:paraId="24A072A4" w14:textId="77777777" w:rsidR="00DE2CE9" w:rsidRDefault="00DE2CE9" w:rsidP="00D642BD">
            <w:pPr>
              <w:jc w:val="center"/>
              <w:rPr>
                <w:sz w:val="20"/>
                <w:szCs w:val="20"/>
              </w:rPr>
            </w:pPr>
          </w:p>
          <w:p w14:paraId="462A2208" w14:textId="77777777" w:rsidR="00DE2CE9" w:rsidRDefault="00DE2CE9" w:rsidP="00D642BD">
            <w:pPr>
              <w:jc w:val="center"/>
              <w:rPr>
                <w:sz w:val="20"/>
                <w:szCs w:val="20"/>
              </w:rPr>
            </w:pPr>
          </w:p>
          <w:p w14:paraId="14E442F1" w14:textId="77777777" w:rsidR="00DE2CE9" w:rsidRDefault="00DE2CE9" w:rsidP="00D642BD">
            <w:pPr>
              <w:jc w:val="center"/>
              <w:rPr>
                <w:sz w:val="20"/>
                <w:szCs w:val="20"/>
              </w:rPr>
            </w:pPr>
          </w:p>
          <w:p w14:paraId="2D2E9434" w14:textId="77777777" w:rsidR="0072316D" w:rsidRPr="00817328" w:rsidRDefault="0072316D" w:rsidP="00D642BD">
            <w:pPr>
              <w:jc w:val="center"/>
              <w:rPr>
                <w:sz w:val="20"/>
                <w:szCs w:val="20"/>
              </w:rPr>
            </w:pPr>
          </w:p>
          <w:p w14:paraId="2773C884" w14:textId="5D665C46" w:rsidR="00375FB5" w:rsidRPr="00817328" w:rsidRDefault="00375FB5" w:rsidP="00D642BD">
            <w:pPr>
              <w:jc w:val="center"/>
              <w:rPr>
                <w:b/>
                <w:bCs/>
                <w:sz w:val="20"/>
                <w:szCs w:val="20"/>
              </w:rPr>
            </w:pPr>
            <w:r w:rsidRPr="00817328">
              <w:rPr>
                <w:b/>
                <w:bCs/>
                <w:sz w:val="20"/>
                <w:szCs w:val="20"/>
              </w:rPr>
              <w:t>návrh zákona</w:t>
            </w:r>
            <w:r w:rsidR="00124679" w:rsidRPr="00817328">
              <w:rPr>
                <w:b/>
                <w:bCs/>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48F84760" w14:textId="77777777" w:rsidR="00EE1569" w:rsidRPr="00817328" w:rsidRDefault="00EE1569" w:rsidP="005258BE">
            <w:pPr>
              <w:pStyle w:val="Normlny0"/>
              <w:jc w:val="center"/>
            </w:pPr>
          </w:p>
          <w:p w14:paraId="0EF0ED6C" w14:textId="77777777" w:rsidR="00EE1569" w:rsidRPr="00817328" w:rsidRDefault="00EE1569" w:rsidP="005258BE">
            <w:pPr>
              <w:pStyle w:val="Normlny0"/>
              <w:jc w:val="center"/>
            </w:pPr>
          </w:p>
          <w:p w14:paraId="077086FA" w14:textId="46996A19" w:rsidR="00A40008" w:rsidRPr="00817328" w:rsidRDefault="00EE1569" w:rsidP="00EE1569">
            <w:pPr>
              <w:pStyle w:val="Normlny0"/>
              <w:jc w:val="center"/>
              <w:rPr>
                <w:b/>
                <w:bCs/>
              </w:rPr>
            </w:pPr>
            <w:r w:rsidRPr="00817328">
              <w:rPr>
                <w:b/>
                <w:bCs/>
              </w:rPr>
              <w:t>§</w:t>
            </w:r>
            <w:r w:rsidR="00D642BD" w:rsidRPr="00817328">
              <w:rPr>
                <w:b/>
                <w:bCs/>
              </w:rPr>
              <w:t xml:space="preserve"> </w:t>
            </w:r>
            <w:r w:rsidR="00CC11FA" w:rsidRPr="00817328">
              <w:rPr>
                <w:b/>
                <w:bCs/>
              </w:rPr>
              <w:t>14</w:t>
            </w:r>
            <w:r w:rsidRPr="00817328">
              <w:rPr>
                <w:b/>
                <w:bCs/>
              </w:rPr>
              <w:t xml:space="preserve"> O</w:t>
            </w:r>
            <w:r w:rsidR="00A40008" w:rsidRPr="00817328">
              <w:rPr>
                <w:b/>
                <w:bCs/>
              </w:rPr>
              <w:t> </w:t>
            </w:r>
            <w:r w:rsidR="00CC11FA" w:rsidRPr="00817328">
              <w:rPr>
                <w:b/>
                <w:bCs/>
              </w:rPr>
              <w:t>4</w:t>
            </w:r>
          </w:p>
          <w:p w14:paraId="09D9C1A4" w14:textId="130F1392" w:rsidR="001D5A50" w:rsidRPr="00817328" w:rsidRDefault="001D5A50" w:rsidP="00EE1569">
            <w:pPr>
              <w:pStyle w:val="Normlny0"/>
              <w:jc w:val="center"/>
            </w:pPr>
          </w:p>
          <w:p w14:paraId="2EBFB1D8" w14:textId="77777777" w:rsidR="00EE1569" w:rsidRPr="00817328" w:rsidRDefault="00EE1569" w:rsidP="00EE1569">
            <w:pPr>
              <w:pStyle w:val="Normlny0"/>
              <w:jc w:val="center"/>
            </w:pPr>
          </w:p>
          <w:p w14:paraId="0BB06D2C" w14:textId="77777777" w:rsidR="007868AD" w:rsidRPr="00817328" w:rsidRDefault="007868AD" w:rsidP="00EE1569">
            <w:pPr>
              <w:pStyle w:val="Normlny0"/>
              <w:jc w:val="center"/>
            </w:pPr>
          </w:p>
          <w:p w14:paraId="113E1DA7" w14:textId="77777777" w:rsidR="007868AD" w:rsidRPr="00817328" w:rsidRDefault="007868AD" w:rsidP="00EE1569">
            <w:pPr>
              <w:pStyle w:val="Normlny0"/>
              <w:jc w:val="center"/>
            </w:pPr>
          </w:p>
          <w:p w14:paraId="196B55CC" w14:textId="77777777" w:rsidR="007868AD" w:rsidRPr="00817328" w:rsidRDefault="007868AD" w:rsidP="00EE1569">
            <w:pPr>
              <w:pStyle w:val="Normlny0"/>
              <w:jc w:val="center"/>
            </w:pPr>
          </w:p>
          <w:p w14:paraId="61BD8E65" w14:textId="77777777" w:rsidR="00520981" w:rsidRPr="00817328" w:rsidRDefault="00520981" w:rsidP="00EE1569">
            <w:pPr>
              <w:pStyle w:val="Normlny0"/>
              <w:jc w:val="center"/>
            </w:pPr>
          </w:p>
          <w:p w14:paraId="3DD417C7" w14:textId="766FD009" w:rsidR="00520981" w:rsidRPr="00817328" w:rsidRDefault="00520981" w:rsidP="00EE1569">
            <w:pPr>
              <w:pStyle w:val="Normlny0"/>
              <w:jc w:val="center"/>
            </w:pPr>
          </w:p>
          <w:p w14:paraId="3A8CDD42" w14:textId="77777777" w:rsidR="00124679" w:rsidRDefault="00124679" w:rsidP="00EE1569">
            <w:pPr>
              <w:pStyle w:val="Normlny0"/>
              <w:jc w:val="center"/>
            </w:pPr>
          </w:p>
          <w:p w14:paraId="16373093" w14:textId="77777777" w:rsidR="00520981" w:rsidRDefault="00520981" w:rsidP="00EE1569">
            <w:pPr>
              <w:pStyle w:val="Normlny0"/>
              <w:jc w:val="center"/>
            </w:pPr>
          </w:p>
          <w:p w14:paraId="74D2523D" w14:textId="4B728D54" w:rsidR="00DE2CE9" w:rsidRDefault="00DE2CE9" w:rsidP="00EE1569">
            <w:pPr>
              <w:pStyle w:val="Normlny0"/>
              <w:jc w:val="center"/>
            </w:pPr>
            <w:r>
              <w:t>§ 29</w:t>
            </w:r>
          </w:p>
          <w:p w14:paraId="3D4F4ABB" w14:textId="38392F34" w:rsidR="00DE2CE9" w:rsidRDefault="00DE2CE9" w:rsidP="00EE1569">
            <w:pPr>
              <w:pStyle w:val="Normlny0"/>
              <w:jc w:val="center"/>
            </w:pPr>
            <w:r>
              <w:t>O 2</w:t>
            </w:r>
          </w:p>
          <w:p w14:paraId="2F2F940D" w14:textId="30EF374F" w:rsidR="00DE2CE9" w:rsidRDefault="00DE2CE9" w:rsidP="00EE1569">
            <w:pPr>
              <w:pStyle w:val="Normlny0"/>
              <w:jc w:val="center"/>
            </w:pPr>
            <w:r>
              <w:t>V 1</w:t>
            </w:r>
          </w:p>
          <w:p w14:paraId="65F41C84" w14:textId="77777777" w:rsidR="00DE2CE9" w:rsidRDefault="00DE2CE9" w:rsidP="00EE1569">
            <w:pPr>
              <w:pStyle w:val="Normlny0"/>
              <w:jc w:val="center"/>
            </w:pPr>
          </w:p>
          <w:p w14:paraId="7C635B50" w14:textId="77777777" w:rsidR="00DE2CE9" w:rsidRDefault="00DE2CE9" w:rsidP="00EE1569">
            <w:pPr>
              <w:pStyle w:val="Normlny0"/>
              <w:jc w:val="center"/>
            </w:pPr>
          </w:p>
          <w:p w14:paraId="11520562" w14:textId="77777777" w:rsidR="00DE2CE9" w:rsidRDefault="00DE2CE9" w:rsidP="00EE1569">
            <w:pPr>
              <w:pStyle w:val="Normlny0"/>
              <w:jc w:val="center"/>
            </w:pPr>
          </w:p>
          <w:p w14:paraId="670DD1F6" w14:textId="77777777" w:rsidR="00DE2CE9" w:rsidRDefault="00DE2CE9" w:rsidP="00EE1569">
            <w:pPr>
              <w:pStyle w:val="Normlny0"/>
              <w:jc w:val="center"/>
            </w:pPr>
          </w:p>
          <w:p w14:paraId="6C6E14A7" w14:textId="77777777" w:rsidR="00DE2CE9" w:rsidRDefault="00DE2CE9" w:rsidP="00EE1569">
            <w:pPr>
              <w:pStyle w:val="Normlny0"/>
              <w:jc w:val="center"/>
            </w:pPr>
          </w:p>
          <w:p w14:paraId="6D53DE84" w14:textId="77777777" w:rsidR="00DE2CE9" w:rsidRDefault="00DE2CE9" w:rsidP="00EE1569">
            <w:pPr>
              <w:pStyle w:val="Normlny0"/>
              <w:jc w:val="center"/>
            </w:pPr>
          </w:p>
          <w:p w14:paraId="2A32D396" w14:textId="77777777" w:rsidR="00DE2CE9" w:rsidRPr="00817328" w:rsidRDefault="00DE2CE9" w:rsidP="00EE1569">
            <w:pPr>
              <w:pStyle w:val="Normlny0"/>
              <w:jc w:val="center"/>
            </w:pPr>
          </w:p>
          <w:p w14:paraId="22080DA5" w14:textId="29FCBF6C" w:rsidR="00F05CD3" w:rsidRPr="00817328" w:rsidRDefault="00F05CD3" w:rsidP="00EE1569">
            <w:pPr>
              <w:pStyle w:val="Normlny0"/>
              <w:jc w:val="center"/>
            </w:pPr>
            <w:r w:rsidRPr="00817328">
              <w:t>§ 43 O 1</w:t>
            </w:r>
          </w:p>
          <w:p w14:paraId="62D18869" w14:textId="77777777" w:rsidR="00F05CD3" w:rsidRPr="00817328" w:rsidRDefault="00F05CD3" w:rsidP="00EE1569">
            <w:pPr>
              <w:pStyle w:val="Normlny0"/>
              <w:jc w:val="center"/>
            </w:pPr>
          </w:p>
          <w:p w14:paraId="233DBC68" w14:textId="77777777" w:rsidR="00A40008" w:rsidRPr="00817328" w:rsidRDefault="00A40008" w:rsidP="00EE1569">
            <w:pPr>
              <w:pStyle w:val="Normlny0"/>
              <w:jc w:val="center"/>
            </w:pPr>
          </w:p>
          <w:p w14:paraId="7B5E0641" w14:textId="77777777" w:rsidR="00F05CD3" w:rsidRPr="00817328" w:rsidRDefault="00F05CD3" w:rsidP="00EE1569">
            <w:pPr>
              <w:pStyle w:val="Normlny0"/>
              <w:jc w:val="center"/>
            </w:pPr>
          </w:p>
          <w:p w14:paraId="49BACC20" w14:textId="77777777" w:rsidR="00F41905" w:rsidRDefault="00F41905" w:rsidP="00417BF8">
            <w:pPr>
              <w:pStyle w:val="Normlny0"/>
            </w:pPr>
          </w:p>
          <w:p w14:paraId="261EC815" w14:textId="77777777" w:rsidR="0072316D" w:rsidRDefault="0072316D" w:rsidP="00417BF8">
            <w:pPr>
              <w:pStyle w:val="Normlny0"/>
            </w:pPr>
          </w:p>
          <w:p w14:paraId="1030C1C4" w14:textId="77777777" w:rsidR="00417BF8" w:rsidRPr="00817328" w:rsidRDefault="00417BF8" w:rsidP="00417BF8">
            <w:pPr>
              <w:pStyle w:val="Normlny0"/>
              <w:rPr>
                <w:b/>
                <w:bCs/>
              </w:rPr>
            </w:pPr>
          </w:p>
          <w:p w14:paraId="065660B1" w14:textId="1B1D2FAD" w:rsidR="007868AD" w:rsidRPr="00817328" w:rsidRDefault="007868AD" w:rsidP="00EE1569">
            <w:pPr>
              <w:pStyle w:val="Normlny0"/>
              <w:jc w:val="center"/>
              <w:rPr>
                <w:b/>
                <w:bCs/>
              </w:rPr>
            </w:pPr>
            <w:r w:rsidRPr="00817328">
              <w:rPr>
                <w:b/>
                <w:bCs/>
              </w:rPr>
              <w:t>§ 143</w:t>
            </w:r>
          </w:p>
          <w:p w14:paraId="1AC1D8D3" w14:textId="41EA3F70" w:rsidR="007868AD" w:rsidRPr="00817328" w:rsidRDefault="007868AD" w:rsidP="00EE1569">
            <w:pPr>
              <w:pStyle w:val="Normlny0"/>
              <w:jc w:val="center"/>
              <w:rPr>
                <w:b/>
                <w:bCs/>
              </w:rPr>
            </w:pPr>
            <w:r w:rsidRPr="00817328">
              <w:rPr>
                <w:b/>
                <w:bCs/>
              </w:rPr>
              <w:t>O 4</w:t>
            </w:r>
          </w:p>
          <w:p w14:paraId="4705A9FA" w14:textId="7077F1FC" w:rsidR="007868AD" w:rsidRPr="00817328" w:rsidRDefault="007868AD" w:rsidP="00EE1569">
            <w:pPr>
              <w:pStyle w:val="Normlny0"/>
              <w:jc w:val="center"/>
              <w:rPr>
                <w:sz w:val="16"/>
                <w:szCs w:val="16"/>
              </w:rPr>
            </w:pPr>
          </w:p>
        </w:tc>
        <w:tc>
          <w:tcPr>
            <w:tcW w:w="5528" w:type="dxa"/>
            <w:tcBorders>
              <w:top w:val="single" w:sz="4" w:space="0" w:color="auto"/>
              <w:left w:val="single" w:sz="4" w:space="0" w:color="auto"/>
              <w:bottom w:val="single" w:sz="4" w:space="0" w:color="auto"/>
              <w:right w:val="single" w:sz="4" w:space="0" w:color="auto"/>
            </w:tcBorders>
          </w:tcPr>
          <w:p w14:paraId="04D8E627" w14:textId="77777777" w:rsidR="00D642BD" w:rsidRDefault="00D642BD" w:rsidP="00FB02B7">
            <w:pPr>
              <w:pStyle w:val="Odsekzoznamu"/>
              <w:ind w:left="0"/>
              <w:jc w:val="both"/>
              <w:rPr>
                <w:rFonts w:ascii="Times New Roman" w:hAnsi="Times New Roman" w:cs="Times New Roman"/>
                <w:bCs/>
                <w:sz w:val="20"/>
                <w:szCs w:val="20"/>
              </w:rPr>
            </w:pPr>
          </w:p>
          <w:p w14:paraId="3CB853F1" w14:textId="77777777" w:rsidR="00D642BD" w:rsidRDefault="00D642BD" w:rsidP="00FB02B7">
            <w:pPr>
              <w:pStyle w:val="Odsekzoznamu"/>
              <w:ind w:left="0"/>
              <w:jc w:val="both"/>
              <w:rPr>
                <w:rFonts w:ascii="Times New Roman" w:hAnsi="Times New Roman" w:cs="Times New Roman"/>
                <w:bCs/>
                <w:sz w:val="20"/>
                <w:szCs w:val="20"/>
              </w:rPr>
            </w:pPr>
          </w:p>
          <w:p w14:paraId="161A8B32" w14:textId="27544BF5" w:rsidR="007868AD" w:rsidRDefault="00CC11FA" w:rsidP="00FB02B7">
            <w:pPr>
              <w:pStyle w:val="Odsekzoznamu"/>
              <w:ind w:left="0"/>
              <w:jc w:val="both"/>
              <w:rPr>
                <w:rFonts w:ascii="Times New Roman" w:hAnsi="Times New Roman" w:cs="Times New Roman"/>
                <w:b/>
                <w:sz w:val="20"/>
                <w:szCs w:val="20"/>
              </w:rPr>
            </w:pPr>
            <w:r w:rsidRPr="00CC11FA">
              <w:rPr>
                <w:rFonts w:ascii="Times New Roman" w:hAnsi="Times New Roman" w:cs="Times New Roman"/>
                <w:b/>
                <w:sz w:val="20"/>
                <w:szCs w:val="20"/>
              </w:rPr>
              <w:t xml:space="preserve">(4) </w:t>
            </w:r>
            <w:r w:rsidR="00EA0B90" w:rsidRPr="00EA0B90">
              <w:rPr>
                <w:rFonts w:ascii="Times New Roman" w:hAnsi="Times New Roman" w:cs="Times New Roman"/>
                <w:b/>
                <w:sz w:val="20"/>
                <w:szCs w:val="20"/>
              </w:rPr>
              <w:t xml:space="preserve">Ak je Národná banka Slovenska požiadaná príslušným orgánom dohľadu iného členského štátu podľa odseku 1 o spoločné posúdenie žiadosti o udelenie povolenia podľa § 7 alebo § 9, lehota podľa § 7 ods. 4 alebo § 9 ods. 4 sa neuplatňuje, a Národná banka Slovenska rozhodne o žiadosti o udelenie povolenia podľa § 7 alebo § 9 do ôsmich mesiacov od doručenia úplnej žiadosti. Pri prijímaní rozhodnutia o žiadosti o udelenie povolenia podľa § 7 alebo § 9 Národná banka Slovenska zohľadní závery spoločného posúdenia. </w:t>
            </w:r>
          </w:p>
          <w:p w14:paraId="1F7D3D0F" w14:textId="77777777" w:rsidR="00DE2CE9" w:rsidRPr="00DE2CE9" w:rsidRDefault="00DE2CE9" w:rsidP="00FB02B7">
            <w:pPr>
              <w:pStyle w:val="Odsekzoznamu"/>
              <w:ind w:left="0"/>
              <w:jc w:val="both"/>
              <w:rPr>
                <w:rFonts w:ascii="Times New Roman" w:hAnsi="Times New Roman" w:cs="Times New Roman"/>
                <w:bCs/>
                <w:sz w:val="20"/>
                <w:szCs w:val="20"/>
              </w:rPr>
            </w:pPr>
          </w:p>
          <w:p w14:paraId="597AE9AF" w14:textId="0C06B74D" w:rsidR="00DE2CE9" w:rsidRPr="00DE2CE9" w:rsidRDefault="00DE2CE9" w:rsidP="00FB02B7">
            <w:pPr>
              <w:pStyle w:val="Odsekzoznamu"/>
              <w:ind w:left="0"/>
              <w:jc w:val="both"/>
              <w:rPr>
                <w:rFonts w:ascii="Times New Roman" w:hAnsi="Times New Roman" w:cs="Times New Roman"/>
                <w:bCs/>
                <w:sz w:val="20"/>
                <w:szCs w:val="20"/>
              </w:rPr>
            </w:pPr>
            <w:r>
              <w:rPr>
                <w:rFonts w:ascii="Times New Roman" w:hAnsi="Times New Roman" w:cs="Times New Roman"/>
                <w:bCs/>
                <w:sz w:val="20"/>
                <w:szCs w:val="20"/>
              </w:rPr>
              <w:t xml:space="preserve">(2) </w:t>
            </w:r>
            <w:r w:rsidRPr="00DE2CE9">
              <w:rPr>
                <w:rFonts w:ascii="Times New Roman" w:hAnsi="Times New Roman" w:cs="Times New Roman"/>
                <w:bCs/>
                <w:sz w:val="20"/>
                <w:szCs w:val="20"/>
              </w:rPr>
              <w:t>Útvar dohľadu nad finančným trhom rozhodne o žiadosti o udelenie alebo o zmenu povolenia alebo licencie pre dohliadaný subjekt podľa osobitného predpisu do šiestich mesiacov od doručenia úplnej žiadosti a o žiadosti o udelenie schválenia, súhlasu alebo predchádzajúceho súhlasu, alebo o inej žiadosti podľa osobitného predpisu rozhodne do troch mesiacov od doručenia úplnej žiadosti, ak osobitný predpis neustanovuje inú lehotu na rozhodnutie; rozhodne však najneskôr do 12 mesiacov od doručenia žiadosti.</w:t>
            </w:r>
          </w:p>
          <w:p w14:paraId="3FCB7177" w14:textId="590FDF04" w:rsidR="00F05CD3" w:rsidRPr="00520981" w:rsidRDefault="00F05CD3" w:rsidP="00F05CD3">
            <w:pPr>
              <w:jc w:val="both"/>
              <w:rPr>
                <w:sz w:val="20"/>
                <w:szCs w:val="20"/>
                <w:lang w:eastAsia="en-US"/>
              </w:rPr>
            </w:pPr>
            <w:r w:rsidRPr="00D642BD">
              <w:rPr>
                <w:sz w:val="20"/>
                <w:szCs w:val="20"/>
                <w:lang w:eastAsia="en-US"/>
              </w:rPr>
              <w:t>(1) Na zodpovednosť za škody spôsobené Národnou bankou Slovenska pri výkone verejnej moci v rámci dohľadu nad finančným trhom sa vzťahuje osobitný zákon.</w:t>
            </w:r>
            <w:r w:rsidRPr="00D642BD">
              <w:rPr>
                <w:sz w:val="20"/>
                <w:szCs w:val="20"/>
                <w:vertAlign w:val="superscript"/>
                <w:lang w:eastAsia="en-US"/>
              </w:rPr>
              <w:t>52</w:t>
            </w:r>
            <w:r w:rsidR="00520981">
              <w:rPr>
                <w:sz w:val="20"/>
                <w:szCs w:val="20"/>
                <w:lang w:eastAsia="en-US"/>
              </w:rPr>
              <w:t>)</w:t>
            </w:r>
          </w:p>
          <w:p w14:paraId="72C30CB5" w14:textId="74560157" w:rsidR="00F05CD3" w:rsidRPr="00D642BD" w:rsidRDefault="00F05CD3" w:rsidP="00FB02B7">
            <w:pPr>
              <w:pStyle w:val="Odsekzoznamu"/>
              <w:ind w:left="0"/>
              <w:jc w:val="both"/>
              <w:rPr>
                <w:rFonts w:ascii="Times New Roman" w:hAnsi="Times New Roman" w:cs="Times New Roman"/>
                <w:bCs/>
                <w:sz w:val="20"/>
                <w:szCs w:val="20"/>
              </w:rPr>
            </w:pPr>
          </w:p>
          <w:p w14:paraId="4BDAE769" w14:textId="6F82B403" w:rsidR="00F05CD3" w:rsidRPr="00D642BD" w:rsidRDefault="00BF2ECF" w:rsidP="00FB02B7">
            <w:pPr>
              <w:pStyle w:val="Odsekzoznamu"/>
              <w:ind w:left="0"/>
              <w:jc w:val="both"/>
              <w:rPr>
                <w:rFonts w:ascii="Times New Roman" w:hAnsi="Times New Roman" w:cs="Times New Roman"/>
                <w:bCs/>
                <w:sz w:val="20"/>
                <w:szCs w:val="20"/>
              </w:rPr>
            </w:pPr>
            <w:r w:rsidRPr="00BF2ECF">
              <w:rPr>
                <w:rFonts w:ascii="Times New Roman" w:hAnsi="Times New Roman" w:cs="Times New Roman"/>
                <w:bCs/>
                <w:sz w:val="20"/>
                <w:szCs w:val="20"/>
                <w:vertAlign w:val="superscript"/>
              </w:rPr>
              <w:t>52</w:t>
            </w:r>
            <w:r>
              <w:rPr>
                <w:rFonts w:ascii="Times New Roman" w:hAnsi="Times New Roman" w:cs="Times New Roman"/>
                <w:bCs/>
                <w:sz w:val="20"/>
                <w:szCs w:val="20"/>
              </w:rPr>
              <w:t>) Z</w:t>
            </w:r>
            <w:r w:rsidRPr="00BF2ECF">
              <w:rPr>
                <w:rFonts w:ascii="Times New Roman" w:hAnsi="Times New Roman" w:cs="Times New Roman"/>
                <w:bCs/>
                <w:sz w:val="20"/>
                <w:szCs w:val="20"/>
              </w:rPr>
              <w:t>ákona č. 514/2003 Z. z. o zodpovednosti za škodu spôsobenú pri výkone verejnej moci a o zmene niektorých zákonov</w:t>
            </w:r>
            <w:r>
              <w:rPr>
                <w:rFonts w:ascii="Times New Roman" w:hAnsi="Times New Roman" w:cs="Times New Roman"/>
                <w:bCs/>
                <w:sz w:val="20"/>
                <w:szCs w:val="20"/>
              </w:rPr>
              <w:t>.</w:t>
            </w:r>
          </w:p>
          <w:p w14:paraId="418A27C8" w14:textId="77777777" w:rsidR="00AA65EC" w:rsidRPr="00D642BD" w:rsidRDefault="00AA65EC" w:rsidP="00FB02B7">
            <w:pPr>
              <w:pStyle w:val="Odsekzoznamu"/>
              <w:ind w:left="0"/>
              <w:jc w:val="both"/>
              <w:rPr>
                <w:rFonts w:ascii="Times New Roman" w:hAnsi="Times New Roman" w:cs="Times New Roman"/>
                <w:bCs/>
                <w:sz w:val="20"/>
                <w:szCs w:val="20"/>
              </w:rPr>
            </w:pPr>
          </w:p>
          <w:p w14:paraId="1697D323" w14:textId="77777777" w:rsidR="00C3036A" w:rsidRDefault="007868AD" w:rsidP="00375FB5">
            <w:pPr>
              <w:pStyle w:val="Odsekzoznamu"/>
              <w:ind w:left="0"/>
              <w:jc w:val="both"/>
              <w:rPr>
                <w:rFonts w:ascii="Times New Roman" w:hAnsi="Times New Roman" w:cs="Times New Roman"/>
                <w:b/>
                <w:sz w:val="20"/>
                <w:szCs w:val="20"/>
              </w:rPr>
            </w:pPr>
            <w:r w:rsidRPr="00375FB5">
              <w:rPr>
                <w:rFonts w:ascii="Times New Roman" w:hAnsi="Times New Roman" w:cs="Times New Roman"/>
                <w:b/>
                <w:sz w:val="20"/>
                <w:szCs w:val="20"/>
              </w:rPr>
              <w:t xml:space="preserve">(4) </w:t>
            </w:r>
            <w:r w:rsidR="00C3036A" w:rsidRPr="00375FB5">
              <w:rPr>
                <w:rFonts w:ascii="Times New Roman" w:hAnsi="Times New Roman" w:cs="Times New Roman"/>
                <w:b/>
                <w:sz w:val="20"/>
                <w:szCs w:val="20"/>
              </w:rPr>
              <w:t xml:space="preserve">Národná banka Slovenska informuje Európsky orgán dohľadu o každom udelení povolenia na vykonávanie poisťovacej činnosti alebo </w:t>
            </w:r>
            <w:r w:rsidR="00FC6618">
              <w:rPr>
                <w:rFonts w:ascii="Times New Roman" w:hAnsi="Times New Roman" w:cs="Times New Roman"/>
                <w:b/>
                <w:sz w:val="20"/>
                <w:szCs w:val="20"/>
              </w:rPr>
              <w:t xml:space="preserve">povolenia na vykonávanie </w:t>
            </w:r>
            <w:r w:rsidR="00C3036A" w:rsidRPr="00375FB5">
              <w:rPr>
                <w:rFonts w:ascii="Times New Roman" w:hAnsi="Times New Roman" w:cs="Times New Roman"/>
                <w:b/>
                <w:sz w:val="20"/>
                <w:szCs w:val="20"/>
              </w:rPr>
              <w:t xml:space="preserve">zaisťovacej činnosti, neudelení povolenia na vykonávanie poisťovacej činnosti alebo </w:t>
            </w:r>
            <w:r w:rsidR="00FC6618">
              <w:rPr>
                <w:rFonts w:ascii="Times New Roman" w:hAnsi="Times New Roman" w:cs="Times New Roman"/>
                <w:b/>
                <w:sz w:val="20"/>
                <w:szCs w:val="20"/>
              </w:rPr>
              <w:t xml:space="preserve">povolenia na vykonávanie </w:t>
            </w:r>
            <w:r w:rsidR="00C3036A" w:rsidRPr="00375FB5">
              <w:rPr>
                <w:rFonts w:ascii="Times New Roman" w:hAnsi="Times New Roman" w:cs="Times New Roman"/>
                <w:b/>
                <w:sz w:val="20"/>
                <w:szCs w:val="20"/>
              </w:rPr>
              <w:t xml:space="preserve">zaisťovacej činnosti alebo odobratí povolenia na vykonávanie poisťovacej činnosti alebo </w:t>
            </w:r>
            <w:r w:rsidR="00FC6618">
              <w:rPr>
                <w:rFonts w:ascii="Times New Roman" w:hAnsi="Times New Roman" w:cs="Times New Roman"/>
                <w:b/>
                <w:sz w:val="20"/>
                <w:szCs w:val="20"/>
              </w:rPr>
              <w:t xml:space="preserve">povolenia na vykonávanie </w:t>
            </w:r>
            <w:r w:rsidR="00C3036A" w:rsidRPr="00375FB5">
              <w:rPr>
                <w:rFonts w:ascii="Times New Roman" w:hAnsi="Times New Roman" w:cs="Times New Roman"/>
                <w:b/>
                <w:sz w:val="20"/>
                <w:szCs w:val="20"/>
              </w:rPr>
              <w:t>zaisťovacej činnosti, vrátane dôvodov neudelenia alebo dôvodov odobratia takéhoto povolenia.</w:t>
            </w:r>
          </w:p>
          <w:p w14:paraId="5C654431" w14:textId="77777777" w:rsidR="00AA65EC" w:rsidRDefault="00AA65EC" w:rsidP="00375FB5">
            <w:pPr>
              <w:pStyle w:val="Odsekzoznamu"/>
              <w:ind w:left="0"/>
              <w:jc w:val="both"/>
              <w:rPr>
                <w:rFonts w:ascii="Times New Roman" w:hAnsi="Times New Roman" w:cs="Times New Roman"/>
                <w:b/>
                <w:sz w:val="20"/>
                <w:szCs w:val="20"/>
              </w:rPr>
            </w:pPr>
          </w:p>
          <w:p w14:paraId="3C051839" w14:textId="32A700A6" w:rsidR="00AA65EC" w:rsidRPr="00375FB5" w:rsidRDefault="00AA65EC" w:rsidP="00375FB5">
            <w:pPr>
              <w:pStyle w:val="Odsekzoznamu"/>
              <w:ind w:left="0"/>
              <w:jc w:val="both"/>
              <w:rPr>
                <w:rFonts w:ascii="Times New Roman" w:hAnsi="Times New Roman" w:cs="Times New Roman"/>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314365B7" w14:textId="77777777" w:rsidR="005258BE" w:rsidRPr="00817328" w:rsidRDefault="005258BE" w:rsidP="005258BE">
            <w:pPr>
              <w:jc w:val="center"/>
              <w:rPr>
                <w:sz w:val="20"/>
                <w:szCs w:val="20"/>
              </w:rPr>
            </w:pPr>
          </w:p>
          <w:p w14:paraId="3C7A6365" w14:textId="77777777" w:rsidR="00A40008" w:rsidRPr="00817328" w:rsidRDefault="00A40008" w:rsidP="005258BE">
            <w:pPr>
              <w:jc w:val="center"/>
              <w:rPr>
                <w:sz w:val="20"/>
                <w:szCs w:val="20"/>
              </w:rPr>
            </w:pPr>
          </w:p>
          <w:p w14:paraId="33C13ABD" w14:textId="77777777" w:rsidR="00A40008" w:rsidRPr="00817328" w:rsidRDefault="00A40008" w:rsidP="005258BE">
            <w:pPr>
              <w:jc w:val="center"/>
              <w:rPr>
                <w:sz w:val="20"/>
                <w:szCs w:val="20"/>
              </w:rPr>
            </w:pPr>
            <w:r w:rsidRPr="00817328">
              <w:rPr>
                <w:sz w:val="20"/>
                <w:szCs w:val="20"/>
              </w:rPr>
              <w:t>Ú</w:t>
            </w:r>
          </w:p>
          <w:p w14:paraId="21EF96AC" w14:textId="77777777" w:rsidR="00375FB5" w:rsidRPr="00817328" w:rsidRDefault="00375FB5" w:rsidP="005258BE">
            <w:pPr>
              <w:jc w:val="center"/>
              <w:rPr>
                <w:sz w:val="20"/>
                <w:szCs w:val="20"/>
              </w:rPr>
            </w:pPr>
          </w:p>
          <w:p w14:paraId="208BF811" w14:textId="77777777" w:rsidR="00375FB5" w:rsidRPr="00817328" w:rsidRDefault="00375FB5" w:rsidP="005258BE">
            <w:pPr>
              <w:jc w:val="center"/>
              <w:rPr>
                <w:sz w:val="20"/>
                <w:szCs w:val="20"/>
              </w:rPr>
            </w:pPr>
          </w:p>
          <w:p w14:paraId="1F5DAF76" w14:textId="77777777" w:rsidR="00375FB5" w:rsidRPr="00817328" w:rsidRDefault="00375FB5" w:rsidP="005258BE">
            <w:pPr>
              <w:jc w:val="center"/>
              <w:rPr>
                <w:sz w:val="20"/>
                <w:szCs w:val="20"/>
              </w:rPr>
            </w:pPr>
          </w:p>
          <w:p w14:paraId="57D7CFF2" w14:textId="77777777" w:rsidR="00375FB5" w:rsidRPr="00817328" w:rsidRDefault="00375FB5" w:rsidP="005258BE">
            <w:pPr>
              <w:jc w:val="center"/>
              <w:rPr>
                <w:sz w:val="20"/>
                <w:szCs w:val="20"/>
              </w:rPr>
            </w:pPr>
          </w:p>
          <w:p w14:paraId="02E195CF" w14:textId="77777777" w:rsidR="00375FB5" w:rsidRPr="00817328" w:rsidRDefault="00375FB5" w:rsidP="005258BE">
            <w:pPr>
              <w:jc w:val="center"/>
              <w:rPr>
                <w:sz w:val="20"/>
                <w:szCs w:val="20"/>
              </w:rPr>
            </w:pPr>
          </w:p>
          <w:p w14:paraId="6E722ACC" w14:textId="77777777" w:rsidR="00375FB5" w:rsidRPr="00817328" w:rsidRDefault="00375FB5" w:rsidP="005258BE">
            <w:pPr>
              <w:jc w:val="center"/>
              <w:rPr>
                <w:sz w:val="20"/>
                <w:szCs w:val="20"/>
              </w:rPr>
            </w:pPr>
          </w:p>
          <w:p w14:paraId="47CDB7C7" w14:textId="77777777" w:rsidR="00375FB5" w:rsidRPr="00817328" w:rsidRDefault="00375FB5" w:rsidP="005258BE">
            <w:pPr>
              <w:jc w:val="center"/>
              <w:rPr>
                <w:sz w:val="20"/>
                <w:szCs w:val="20"/>
              </w:rPr>
            </w:pPr>
          </w:p>
          <w:p w14:paraId="19BFA942" w14:textId="77777777" w:rsidR="00375FB5" w:rsidRPr="00817328" w:rsidRDefault="00375FB5" w:rsidP="005258BE">
            <w:pPr>
              <w:jc w:val="center"/>
              <w:rPr>
                <w:sz w:val="20"/>
                <w:szCs w:val="20"/>
              </w:rPr>
            </w:pPr>
          </w:p>
          <w:p w14:paraId="1C3711B8" w14:textId="77777777" w:rsidR="00375FB5" w:rsidRPr="00817328" w:rsidRDefault="00375FB5" w:rsidP="005258BE">
            <w:pPr>
              <w:jc w:val="center"/>
              <w:rPr>
                <w:sz w:val="20"/>
                <w:szCs w:val="20"/>
              </w:rPr>
            </w:pPr>
          </w:p>
          <w:p w14:paraId="7282EFF7" w14:textId="77777777" w:rsidR="00375FB5" w:rsidRPr="00817328" w:rsidRDefault="00375FB5" w:rsidP="005258BE">
            <w:pPr>
              <w:jc w:val="center"/>
              <w:rPr>
                <w:sz w:val="20"/>
                <w:szCs w:val="20"/>
              </w:rPr>
            </w:pPr>
          </w:p>
          <w:p w14:paraId="4AE95932" w14:textId="77777777" w:rsidR="00375FB5" w:rsidRPr="00817328" w:rsidRDefault="00375FB5" w:rsidP="005258BE">
            <w:pPr>
              <w:jc w:val="center"/>
              <w:rPr>
                <w:sz w:val="20"/>
                <w:szCs w:val="20"/>
              </w:rPr>
            </w:pPr>
          </w:p>
          <w:p w14:paraId="78554F89" w14:textId="77777777" w:rsidR="00375FB5" w:rsidRPr="00817328" w:rsidRDefault="00375FB5" w:rsidP="005258BE">
            <w:pPr>
              <w:jc w:val="center"/>
              <w:rPr>
                <w:sz w:val="20"/>
                <w:szCs w:val="20"/>
              </w:rPr>
            </w:pPr>
          </w:p>
          <w:p w14:paraId="58AF6915" w14:textId="77777777" w:rsidR="00375FB5" w:rsidRPr="00817328" w:rsidRDefault="00375FB5" w:rsidP="005258BE">
            <w:pPr>
              <w:jc w:val="center"/>
              <w:rPr>
                <w:sz w:val="20"/>
                <w:szCs w:val="20"/>
              </w:rPr>
            </w:pPr>
          </w:p>
          <w:p w14:paraId="312285C5" w14:textId="77777777" w:rsidR="00375FB5" w:rsidRDefault="00375FB5" w:rsidP="00417BF8">
            <w:pPr>
              <w:rPr>
                <w:sz w:val="20"/>
                <w:szCs w:val="20"/>
              </w:rPr>
            </w:pPr>
          </w:p>
          <w:p w14:paraId="7A56FE44" w14:textId="77777777" w:rsidR="00FC6618" w:rsidRDefault="00FC6618" w:rsidP="005258BE">
            <w:pPr>
              <w:jc w:val="center"/>
              <w:rPr>
                <w:sz w:val="20"/>
                <w:szCs w:val="20"/>
              </w:rPr>
            </w:pPr>
          </w:p>
          <w:p w14:paraId="64FA2B48" w14:textId="77777777" w:rsidR="00FC6618" w:rsidRDefault="00FC6618" w:rsidP="005258BE">
            <w:pPr>
              <w:jc w:val="center"/>
              <w:rPr>
                <w:sz w:val="20"/>
                <w:szCs w:val="20"/>
              </w:rPr>
            </w:pPr>
          </w:p>
          <w:p w14:paraId="3A26FD8F" w14:textId="77777777" w:rsidR="00DE2CE9" w:rsidRDefault="00DE2CE9" w:rsidP="005258BE">
            <w:pPr>
              <w:jc w:val="center"/>
              <w:rPr>
                <w:sz w:val="20"/>
                <w:szCs w:val="20"/>
              </w:rPr>
            </w:pPr>
          </w:p>
          <w:p w14:paraId="3F414191" w14:textId="77777777" w:rsidR="00DE2CE9" w:rsidRDefault="00DE2CE9" w:rsidP="005258BE">
            <w:pPr>
              <w:jc w:val="center"/>
              <w:rPr>
                <w:sz w:val="20"/>
                <w:szCs w:val="20"/>
              </w:rPr>
            </w:pPr>
          </w:p>
          <w:p w14:paraId="6EEFC5FA" w14:textId="77777777" w:rsidR="00DE2CE9" w:rsidRDefault="00DE2CE9" w:rsidP="005258BE">
            <w:pPr>
              <w:jc w:val="center"/>
              <w:rPr>
                <w:sz w:val="20"/>
                <w:szCs w:val="20"/>
              </w:rPr>
            </w:pPr>
          </w:p>
          <w:p w14:paraId="1097E458" w14:textId="77777777" w:rsidR="00DE2CE9" w:rsidRDefault="00DE2CE9" w:rsidP="005258BE">
            <w:pPr>
              <w:jc w:val="center"/>
              <w:rPr>
                <w:sz w:val="20"/>
                <w:szCs w:val="20"/>
              </w:rPr>
            </w:pPr>
          </w:p>
          <w:p w14:paraId="14E6BE65" w14:textId="77777777" w:rsidR="00DE2CE9" w:rsidRDefault="00DE2CE9" w:rsidP="005258BE">
            <w:pPr>
              <w:jc w:val="center"/>
              <w:rPr>
                <w:sz w:val="20"/>
                <w:szCs w:val="20"/>
              </w:rPr>
            </w:pPr>
          </w:p>
          <w:p w14:paraId="1D5958CB" w14:textId="77777777" w:rsidR="00DE2CE9" w:rsidRDefault="00DE2CE9" w:rsidP="005258BE">
            <w:pPr>
              <w:jc w:val="center"/>
              <w:rPr>
                <w:sz w:val="20"/>
                <w:szCs w:val="20"/>
              </w:rPr>
            </w:pPr>
          </w:p>
          <w:p w14:paraId="0B2CA3BA" w14:textId="77777777" w:rsidR="00DE2CE9" w:rsidRDefault="00DE2CE9" w:rsidP="005258BE">
            <w:pPr>
              <w:jc w:val="center"/>
              <w:rPr>
                <w:sz w:val="20"/>
                <w:szCs w:val="20"/>
              </w:rPr>
            </w:pPr>
          </w:p>
          <w:p w14:paraId="540CD688" w14:textId="77777777" w:rsidR="00DE2CE9" w:rsidRDefault="00DE2CE9" w:rsidP="005258BE">
            <w:pPr>
              <w:jc w:val="center"/>
              <w:rPr>
                <w:sz w:val="20"/>
                <w:szCs w:val="20"/>
              </w:rPr>
            </w:pPr>
          </w:p>
          <w:p w14:paraId="0AE50A8F" w14:textId="77777777" w:rsidR="00DE2CE9" w:rsidRDefault="00DE2CE9" w:rsidP="005258BE">
            <w:pPr>
              <w:jc w:val="center"/>
              <w:rPr>
                <w:sz w:val="20"/>
                <w:szCs w:val="20"/>
              </w:rPr>
            </w:pPr>
          </w:p>
          <w:p w14:paraId="215B5865" w14:textId="77777777" w:rsidR="00DE2CE9" w:rsidRDefault="00DE2CE9" w:rsidP="005258BE">
            <w:pPr>
              <w:jc w:val="center"/>
              <w:rPr>
                <w:sz w:val="20"/>
                <w:szCs w:val="20"/>
              </w:rPr>
            </w:pPr>
          </w:p>
          <w:p w14:paraId="5F54E2E1" w14:textId="77777777" w:rsidR="00AA65EC" w:rsidRPr="00817328" w:rsidRDefault="00AA65EC" w:rsidP="005258BE">
            <w:pPr>
              <w:jc w:val="center"/>
              <w:rPr>
                <w:sz w:val="20"/>
                <w:szCs w:val="20"/>
              </w:rPr>
            </w:pPr>
          </w:p>
          <w:p w14:paraId="0A9C48DC" w14:textId="77777777" w:rsidR="00375FB5" w:rsidRPr="00817328" w:rsidRDefault="00375FB5" w:rsidP="005258BE">
            <w:pPr>
              <w:jc w:val="center"/>
              <w:rPr>
                <w:sz w:val="20"/>
                <w:szCs w:val="20"/>
              </w:rPr>
            </w:pPr>
          </w:p>
          <w:p w14:paraId="3014402D" w14:textId="51C18A36" w:rsidR="00375FB5" w:rsidRPr="00817328" w:rsidRDefault="00375FB5" w:rsidP="005258BE">
            <w:pPr>
              <w:jc w:val="center"/>
              <w:rPr>
                <w:sz w:val="20"/>
                <w:szCs w:val="20"/>
              </w:rPr>
            </w:pPr>
            <w:r w:rsidRPr="00817328">
              <w:rPr>
                <w:sz w:val="20"/>
                <w:szCs w:val="20"/>
              </w:rPr>
              <w:t>Ú</w:t>
            </w:r>
          </w:p>
          <w:p w14:paraId="08E014BC" w14:textId="17881EFB" w:rsidR="00F41905" w:rsidRPr="00817328" w:rsidRDefault="00F41905" w:rsidP="005258BE">
            <w:pPr>
              <w:jc w:val="center"/>
              <w:rPr>
                <w:sz w:val="20"/>
                <w:szCs w:val="20"/>
              </w:rPr>
            </w:pPr>
          </w:p>
          <w:p w14:paraId="5C193CE1" w14:textId="4F415855" w:rsidR="00F41905" w:rsidRPr="00817328" w:rsidRDefault="00F41905" w:rsidP="005258BE">
            <w:pPr>
              <w:jc w:val="center"/>
              <w:rPr>
                <w:sz w:val="20"/>
                <w:szCs w:val="20"/>
              </w:rPr>
            </w:pPr>
          </w:p>
          <w:p w14:paraId="18E6917E" w14:textId="606855BB" w:rsidR="00F41905" w:rsidRPr="00817328" w:rsidRDefault="00F41905" w:rsidP="005258BE">
            <w:pPr>
              <w:jc w:val="center"/>
              <w:rPr>
                <w:sz w:val="20"/>
                <w:szCs w:val="20"/>
              </w:rPr>
            </w:pPr>
          </w:p>
          <w:p w14:paraId="1DADC14D" w14:textId="2DDD5CB3" w:rsidR="00F41905" w:rsidRPr="00817328" w:rsidRDefault="00F41905" w:rsidP="005258BE">
            <w:pPr>
              <w:jc w:val="center"/>
              <w:rPr>
                <w:sz w:val="20"/>
                <w:szCs w:val="20"/>
              </w:rPr>
            </w:pPr>
          </w:p>
          <w:p w14:paraId="2039FB92" w14:textId="6B74E0E2" w:rsidR="00F41905" w:rsidRPr="00817328" w:rsidRDefault="00F41905" w:rsidP="005258BE">
            <w:pPr>
              <w:jc w:val="center"/>
              <w:rPr>
                <w:sz w:val="20"/>
                <w:szCs w:val="20"/>
              </w:rPr>
            </w:pPr>
          </w:p>
          <w:p w14:paraId="7DE43DED" w14:textId="3828A8CE" w:rsidR="00F41905" w:rsidRDefault="00F41905" w:rsidP="005258BE">
            <w:pPr>
              <w:jc w:val="center"/>
              <w:rPr>
                <w:sz w:val="20"/>
                <w:szCs w:val="20"/>
              </w:rPr>
            </w:pPr>
          </w:p>
          <w:p w14:paraId="6F1DD928" w14:textId="77777777" w:rsidR="00417BF8" w:rsidRDefault="00417BF8" w:rsidP="005258BE">
            <w:pPr>
              <w:jc w:val="center"/>
              <w:rPr>
                <w:sz w:val="20"/>
                <w:szCs w:val="20"/>
              </w:rPr>
            </w:pPr>
          </w:p>
          <w:p w14:paraId="5E811B5A" w14:textId="77777777" w:rsidR="00FC6618" w:rsidRDefault="00FC6618" w:rsidP="005258BE">
            <w:pPr>
              <w:jc w:val="center"/>
              <w:rPr>
                <w:sz w:val="20"/>
                <w:szCs w:val="20"/>
              </w:rPr>
            </w:pPr>
          </w:p>
          <w:p w14:paraId="1BFA1858" w14:textId="77777777" w:rsidR="00417BF8" w:rsidRPr="00817328" w:rsidRDefault="00417BF8" w:rsidP="005258BE">
            <w:pPr>
              <w:jc w:val="center"/>
              <w:rPr>
                <w:sz w:val="20"/>
                <w:szCs w:val="20"/>
              </w:rPr>
            </w:pPr>
          </w:p>
          <w:p w14:paraId="0AE0BC7C" w14:textId="77777777" w:rsidR="00F41905" w:rsidRPr="00817328" w:rsidRDefault="00F41905" w:rsidP="005258BE">
            <w:pPr>
              <w:jc w:val="center"/>
              <w:rPr>
                <w:sz w:val="20"/>
                <w:szCs w:val="20"/>
              </w:rPr>
            </w:pPr>
          </w:p>
          <w:p w14:paraId="7F2637DA" w14:textId="13502AB6" w:rsidR="00F41905" w:rsidRPr="00817328" w:rsidRDefault="00F41905" w:rsidP="005258BE">
            <w:pPr>
              <w:jc w:val="center"/>
              <w:rPr>
                <w:sz w:val="20"/>
                <w:szCs w:val="20"/>
              </w:rPr>
            </w:pPr>
            <w:r w:rsidRPr="00817328">
              <w:rPr>
                <w:sz w:val="20"/>
                <w:szCs w:val="20"/>
              </w:rPr>
              <w:lastRenderedPageBreak/>
              <w:t>n.</w:t>
            </w:r>
            <w:r w:rsidR="00AA65EC">
              <w:rPr>
                <w:sz w:val="20"/>
                <w:szCs w:val="20"/>
              </w:rPr>
              <w:t xml:space="preserve"> </w:t>
            </w:r>
            <w:r w:rsidRPr="00817328">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78399FE0" w14:textId="77777777" w:rsidR="005258BE" w:rsidRPr="00817328"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6C45A76" w14:textId="77777777" w:rsidR="005258BE" w:rsidRPr="00817328" w:rsidRDefault="005258BE" w:rsidP="005258BE">
            <w:pPr>
              <w:jc w:val="center"/>
              <w:rPr>
                <w:sz w:val="20"/>
                <w:szCs w:val="20"/>
              </w:rPr>
            </w:pPr>
          </w:p>
          <w:p w14:paraId="199628BB" w14:textId="77777777" w:rsidR="00A40008" w:rsidRPr="00817328" w:rsidRDefault="00A40008" w:rsidP="005258BE">
            <w:pPr>
              <w:jc w:val="center"/>
              <w:rPr>
                <w:sz w:val="20"/>
                <w:szCs w:val="20"/>
              </w:rPr>
            </w:pPr>
          </w:p>
          <w:p w14:paraId="208C8F10" w14:textId="77777777" w:rsidR="00A40008" w:rsidRPr="00817328" w:rsidRDefault="00A40008" w:rsidP="005258BE">
            <w:pPr>
              <w:jc w:val="center"/>
              <w:rPr>
                <w:sz w:val="20"/>
                <w:szCs w:val="20"/>
              </w:rPr>
            </w:pPr>
            <w:r w:rsidRPr="00817328">
              <w:rPr>
                <w:sz w:val="20"/>
                <w:szCs w:val="20"/>
              </w:rPr>
              <w:t>GP-N</w:t>
            </w:r>
          </w:p>
          <w:p w14:paraId="34418D26" w14:textId="77777777" w:rsidR="00375FB5" w:rsidRPr="00817328" w:rsidRDefault="00375FB5" w:rsidP="005258BE">
            <w:pPr>
              <w:jc w:val="center"/>
              <w:rPr>
                <w:sz w:val="20"/>
                <w:szCs w:val="20"/>
              </w:rPr>
            </w:pPr>
          </w:p>
          <w:p w14:paraId="4E76FDBF" w14:textId="77777777" w:rsidR="00375FB5" w:rsidRPr="00817328" w:rsidRDefault="00375FB5" w:rsidP="005258BE">
            <w:pPr>
              <w:jc w:val="center"/>
              <w:rPr>
                <w:sz w:val="20"/>
                <w:szCs w:val="20"/>
              </w:rPr>
            </w:pPr>
          </w:p>
          <w:p w14:paraId="586BFB94" w14:textId="77777777" w:rsidR="00375FB5" w:rsidRPr="00817328" w:rsidRDefault="00375FB5" w:rsidP="005258BE">
            <w:pPr>
              <w:jc w:val="center"/>
              <w:rPr>
                <w:sz w:val="20"/>
                <w:szCs w:val="20"/>
              </w:rPr>
            </w:pPr>
          </w:p>
          <w:p w14:paraId="141E4890" w14:textId="77777777" w:rsidR="00375FB5" w:rsidRPr="00817328" w:rsidRDefault="00375FB5" w:rsidP="005258BE">
            <w:pPr>
              <w:jc w:val="center"/>
              <w:rPr>
                <w:sz w:val="20"/>
                <w:szCs w:val="20"/>
              </w:rPr>
            </w:pPr>
          </w:p>
          <w:p w14:paraId="6AFAD6DB" w14:textId="77777777" w:rsidR="00375FB5" w:rsidRPr="00817328" w:rsidRDefault="00375FB5" w:rsidP="005258BE">
            <w:pPr>
              <w:jc w:val="center"/>
              <w:rPr>
                <w:sz w:val="20"/>
                <w:szCs w:val="20"/>
              </w:rPr>
            </w:pPr>
          </w:p>
          <w:p w14:paraId="1E9A36A0" w14:textId="77777777" w:rsidR="00375FB5" w:rsidRPr="00817328" w:rsidRDefault="00375FB5" w:rsidP="005258BE">
            <w:pPr>
              <w:jc w:val="center"/>
              <w:rPr>
                <w:sz w:val="20"/>
                <w:szCs w:val="20"/>
              </w:rPr>
            </w:pPr>
          </w:p>
          <w:p w14:paraId="1492BF0F" w14:textId="77777777" w:rsidR="00375FB5" w:rsidRPr="00817328" w:rsidRDefault="00375FB5" w:rsidP="005258BE">
            <w:pPr>
              <w:jc w:val="center"/>
              <w:rPr>
                <w:sz w:val="20"/>
                <w:szCs w:val="20"/>
              </w:rPr>
            </w:pPr>
          </w:p>
          <w:p w14:paraId="28E47E54" w14:textId="77777777" w:rsidR="00375FB5" w:rsidRPr="00817328" w:rsidRDefault="00375FB5" w:rsidP="005258BE">
            <w:pPr>
              <w:jc w:val="center"/>
              <w:rPr>
                <w:sz w:val="20"/>
                <w:szCs w:val="20"/>
              </w:rPr>
            </w:pPr>
          </w:p>
          <w:p w14:paraId="0696478E" w14:textId="77777777" w:rsidR="00375FB5" w:rsidRPr="00817328" w:rsidRDefault="00375FB5" w:rsidP="005258BE">
            <w:pPr>
              <w:jc w:val="center"/>
              <w:rPr>
                <w:sz w:val="20"/>
                <w:szCs w:val="20"/>
              </w:rPr>
            </w:pPr>
          </w:p>
          <w:p w14:paraId="1AB2F2BC" w14:textId="77777777" w:rsidR="00375FB5" w:rsidRPr="00817328" w:rsidRDefault="00375FB5" w:rsidP="005258BE">
            <w:pPr>
              <w:jc w:val="center"/>
              <w:rPr>
                <w:sz w:val="20"/>
                <w:szCs w:val="20"/>
              </w:rPr>
            </w:pPr>
          </w:p>
          <w:p w14:paraId="2DA60751" w14:textId="77777777" w:rsidR="00375FB5" w:rsidRPr="00817328" w:rsidRDefault="00375FB5" w:rsidP="005258BE">
            <w:pPr>
              <w:jc w:val="center"/>
              <w:rPr>
                <w:sz w:val="20"/>
                <w:szCs w:val="20"/>
              </w:rPr>
            </w:pPr>
          </w:p>
          <w:p w14:paraId="4859F740" w14:textId="77777777" w:rsidR="00375FB5" w:rsidRPr="00817328" w:rsidRDefault="00375FB5" w:rsidP="005258BE">
            <w:pPr>
              <w:jc w:val="center"/>
              <w:rPr>
                <w:sz w:val="20"/>
                <w:szCs w:val="20"/>
              </w:rPr>
            </w:pPr>
          </w:p>
          <w:p w14:paraId="4B7F4E91" w14:textId="77777777" w:rsidR="00375FB5" w:rsidRPr="00817328" w:rsidRDefault="00375FB5" w:rsidP="005258BE">
            <w:pPr>
              <w:jc w:val="center"/>
              <w:rPr>
                <w:sz w:val="20"/>
                <w:szCs w:val="20"/>
              </w:rPr>
            </w:pPr>
          </w:p>
          <w:p w14:paraId="10FE5B6D" w14:textId="77777777" w:rsidR="00375FB5" w:rsidRPr="00817328" w:rsidRDefault="00375FB5" w:rsidP="005258BE">
            <w:pPr>
              <w:jc w:val="center"/>
              <w:rPr>
                <w:sz w:val="20"/>
                <w:szCs w:val="20"/>
              </w:rPr>
            </w:pPr>
          </w:p>
          <w:p w14:paraId="4B3AD28A" w14:textId="77777777" w:rsidR="00375FB5" w:rsidRPr="00817328" w:rsidRDefault="00375FB5" w:rsidP="005258BE">
            <w:pPr>
              <w:jc w:val="center"/>
              <w:rPr>
                <w:sz w:val="20"/>
                <w:szCs w:val="20"/>
              </w:rPr>
            </w:pPr>
          </w:p>
          <w:p w14:paraId="3DF6EE6A" w14:textId="77777777" w:rsidR="00FC6618" w:rsidRDefault="00FC6618" w:rsidP="00417BF8">
            <w:pPr>
              <w:rPr>
                <w:sz w:val="20"/>
                <w:szCs w:val="20"/>
              </w:rPr>
            </w:pPr>
          </w:p>
          <w:p w14:paraId="0AB6748A" w14:textId="77777777" w:rsidR="00AA65EC" w:rsidRDefault="00AA65EC" w:rsidP="00417BF8">
            <w:pPr>
              <w:rPr>
                <w:sz w:val="20"/>
                <w:szCs w:val="20"/>
              </w:rPr>
            </w:pPr>
          </w:p>
          <w:p w14:paraId="2B6421D1" w14:textId="77777777" w:rsidR="00DE2CE9" w:rsidRDefault="00DE2CE9" w:rsidP="00417BF8">
            <w:pPr>
              <w:rPr>
                <w:sz w:val="20"/>
                <w:szCs w:val="20"/>
              </w:rPr>
            </w:pPr>
          </w:p>
          <w:p w14:paraId="21AA65E2" w14:textId="77777777" w:rsidR="00DE2CE9" w:rsidRDefault="00DE2CE9" w:rsidP="00417BF8">
            <w:pPr>
              <w:rPr>
                <w:sz w:val="20"/>
                <w:szCs w:val="20"/>
              </w:rPr>
            </w:pPr>
          </w:p>
          <w:p w14:paraId="7D1020DD" w14:textId="77777777" w:rsidR="00DE2CE9" w:rsidRDefault="00DE2CE9" w:rsidP="00417BF8">
            <w:pPr>
              <w:rPr>
                <w:sz w:val="20"/>
                <w:szCs w:val="20"/>
              </w:rPr>
            </w:pPr>
          </w:p>
          <w:p w14:paraId="4A30AF17" w14:textId="77777777" w:rsidR="00DE2CE9" w:rsidRDefault="00DE2CE9" w:rsidP="00417BF8">
            <w:pPr>
              <w:rPr>
                <w:sz w:val="20"/>
                <w:szCs w:val="20"/>
              </w:rPr>
            </w:pPr>
          </w:p>
          <w:p w14:paraId="1FDC3A02" w14:textId="77777777" w:rsidR="00DE2CE9" w:rsidRDefault="00DE2CE9" w:rsidP="00417BF8">
            <w:pPr>
              <w:rPr>
                <w:sz w:val="20"/>
                <w:szCs w:val="20"/>
              </w:rPr>
            </w:pPr>
          </w:p>
          <w:p w14:paraId="3F9FCE82" w14:textId="77777777" w:rsidR="00DE2CE9" w:rsidRDefault="00DE2CE9" w:rsidP="00417BF8">
            <w:pPr>
              <w:rPr>
                <w:sz w:val="20"/>
                <w:szCs w:val="20"/>
              </w:rPr>
            </w:pPr>
          </w:p>
          <w:p w14:paraId="64067C54" w14:textId="77777777" w:rsidR="00DE2CE9" w:rsidRDefault="00DE2CE9" w:rsidP="00417BF8">
            <w:pPr>
              <w:rPr>
                <w:sz w:val="20"/>
                <w:szCs w:val="20"/>
              </w:rPr>
            </w:pPr>
          </w:p>
          <w:p w14:paraId="13D75B7D" w14:textId="77777777" w:rsidR="00DE2CE9" w:rsidRDefault="00DE2CE9" w:rsidP="00417BF8">
            <w:pPr>
              <w:rPr>
                <w:sz w:val="20"/>
                <w:szCs w:val="20"/>
              </w:rPr>
            </w:pPr>
          </w:p>
          <w:p w14:paraId="177DFBC7" w14:textId="77777777" w:rsidR="00DE2CE9" w:rsidRDefault="00DE2CE9" w:rsidP="00417BF8">
            <w:pPr>
              <w:rPr>
                <w:sz w:val="20"/>
                <w:szCs w:val="20"/>
              </w:rPr>
            </w:pPr>
          </w:p>
          <w:p w14:paraId="03B32E4F" w14:textId="77777777" w:rsidR="00DE2CE9" w:rsidRPr="00817328" w:rsidRDefault="00DE2CE9" w:rsidP="00417BF8">
            <w:pPr>
              <w:rPr>
                <w:sz w:val="20"/>
                <w:szCs w:val="20"/>
              </w:rPr>
            </w:pPr>
          </w:p>
          <w:p w14:paraId="73209AFE" w14:textId="77777777" w:rsidR="00375FB5" w:rsidRPr="00817328" w:rsidRDefault="00375FB5" w:rsidP="005258BE">
            <w:pPr>
              <w:jc w:val="center"/>
              <w:rPr>
                <w:sz w:val="20"/>
                <w:szCs w:val="20"/>
              </w:rPr>
            </w:pPr>
          </w:p>
          <w:p w14:paraId="5FACF779" w14:textId="77777777" w:rsidR="00375FB5" w:rsidRPr="00817328" w:rsidRDefault="00375FB5" w:rsidP="005258BE">
            <w:pPr>
              <w:jc w:val="center"/>
              <w:rPr>
                <w:sz w:val="20"/>
                <w:szCs w:val="20"/>
              </w:rPr>
            </w:pPr>
            <w:r w:rsidRPr="00817328">
              <w:rPr>
                <w:sz w:val="20"/>
                <w:szCs w:val="20"/>
              </w:rPr>
              <w:t>GP-N</w:t>
            </w:r>
          </w:p>
          <w:p w14:paraId="2998191E" w14:textId="77777777" w:rsidR="008E6F43" w:rsidRPr="00817328" w:rsidRDefault="008E6F43" w:rsidP="005258BE">
            <w:pPr>
              <w:jc w:val="center"/>
              <w:rPr>
                <w:sz w:val="20"/>
                <w:szCs w:val="20"/>
              </w:rPr>
            </w:pPr>
          </w:p>
          <w:p w14:paraId="1C332B2C" w14:textId="77777777" w:rsidR="008E6F43" w:rsidRPr="00817328" w:rsidRDefault="008E6F43" w:rsidP="005258BE">
            <w:pPr>
              <w:jc w:val="center"/>
              <w:rPr>
                <w:sz w:val="20"/>
                <w:szCs w:val="20"/>
              </w:rPr>
            </w:pPr>
          </w:p>
          <w:p w14:paraId="50F48298" w14:textId="77777777" w:rsidR="008E6F43" w:rsidRPr="00817328" w:rsidRDefault="008E6F43" w:rsidP="005258BE">
            <w:pPr>
              <w:jc w:val="center"/>
              <w:rPr>
                <w:sz w:val="20"/>
                <w:szCs w:val="20"/>
              </w:rPr>
            </w:pPr>
          </w:p>
          <w:p w14:paraId="557B41DC" w14:textId="77777777" w:rsidR="008E6F43" w:rsidRDefault="008E6F43" w:rsidP="005258BE">
            <w:pPr>
              <w:jc w:val="center"/>
              <w:rPr>
                <w:sz w:val="20"/>
                <w:szCs w:val="20"/>
              </w:rPr>
            </w:pPr>
          </w:p>
          <w:p w14:paraId="6D7F520C" w14:textId="77777777" w:rsidR="00417BF8" w:rsidRPr="00817328" w:rsidRDefault="00417BF8" w:rsidP="005258BE">
            <w:pPr>
              <w:jc w:val="center"/>
              <w:rPr>
                <w:sz w:val="20"/>
                <w:szCs w:val="20"/>
              </w:rPr>
            </w:pPr>
          </w:p>
          <w:p w14:paraId="62BD8A57" w14:textId="77777777" w:rsidR="008E6F43" w:rsidRDefault="008E6F43" w:rsidP="005258BE">
            <w:pPr>
              <w:jc w:val="center"/>
              <w:rPr>
                <w:sz w:val="20"/>
                <w:szCs w:val="20"/>
              </w:rPr>
            </w:pPr>
          </w:p>
          <w:p w14:paraId="4D8E7E9F" w14:textId="77777777" w:rsidR="00417BF8" w:rsidRPr="00817328" w:rsidRDefault="00417BF8" w:rsidP="005258BE">
            <w:pPr>
              <w:jc w:val="center"/>
              <w:rPr>
                <w:sz w:val="20"/>
                <w:szCs w:val="20"/>
              </w:rPr>
            </w:pPr>
          </w:p>
          <w:p w14:paraId="37D0ADBE" w14:textId="77777777" w:rsidR="008E6F43" w:rsidRPr="00817328" w:rsidRDefault="008E6F43" w:rsidP="005258BE">
            <w:pPr>
              <w:jc w:val="center"/>
              <w:rPr>
                <w:sz w:val="20"/>
                <w:szCs w:val="20"/>
              </w:rPr>
            </w:pPr>
          </w:p>
          <w:p w14:paraId="0D72770D" w14:textId="77777777" w:rsidR="008E6F43" w:rsidRDefault="008E6F43" w:rsidP="005258BE">
            <w:pPr>
              <w:jc w:val="center"/>
              <w:rPr>
                <w:sz w:val="20"/>
                <w:szCs w:val="20"/>
              </w:rPr>
            </w:pPr>
          </w:p>
          <w:p w14:paraId="08AC48F3" w14:textId="77777777" w:rsidR="00FC6618" w:rsidRPr="00817328" w:rsidRDefault="00FC6618" w:rsidP="005258BE">
            <w:pPr>
              <w:jc w:val="center"/>
              <w:rPr>
                <w:sz w:val="20"/>
                <w:szCs w:val="20"/>
              </w:rPr>
            </w:pPr>
          </w:p>
          <w:p w14:paraId="2D6659E2" w14:textId="776EA00E" w:rsidR="008E6F43" w:rsidRPr="00817328" w:rsidRDefault="008E6F43" w:rsidP="005258BE">
            <w:pPr>
              <w:jc w:val="center"/>
              <w:rPr>
                <w:sz w:val="20"/>
                <w:szCs w:val="20"/>
              </w:rPr>
            </w:pPr>
            <w:r w:rsidRPr="00817328">
              <w:rPr>
                <w:sz w:val="20"/>
                <w:szCs w:val="20"/>
              </w:rPr>
              <w:lastRenderedPageBreak/>
              <w:t>GP-N</w:t>
            </w:r>
          </w:p>
        </w:tc>
        <w:tc>
          <w:tcPr>
            <w:tcW w:w="711" w:type="dxa"/>
            <w:tcBorders>
              <w:top w:val="single" w:sz="4" w:space="0" w:color="auto"/>
              <w:left w:val="single" w:sz="4" w:space="0" w:color="auto"/>
              <w:bottom w:val="single" w:sz="4" w:space="0" w:color="auto"/>
              <w:right w:val="single" w:sz="12" w:space="0" w:color="auto"/>
            </w:tcBorders>
          </w:tcPr>
          <w:p w14:paraId="4A92EC92" w14:textId="77777777" w:rsidR="005258BE" w:rsidRPr="00272022" w:rsidRDefault="005258BE" w:rsidP="005258BE">
            <w:pPr>
              <w:pStyle w:val="Nadpis1"/>
              <w:rPr>
                <w:b w:val="0"/>
                <w:bCs w:val="0"/>
                <w:sz w:val="20"/>
                <w:szCs w:val="20"/>
              </w:rPr>
            </w:pPr>
          </w:p>
        </w:tc>
      </w:tr>
      <w:tr w:rsidR="005258BE" w:rsidRPr="00272022" w14:paraId="31DE4EED" w14:textId="77777777" w:rsidTr="00CA6668">
        <w:tc>
          <w:tcPr>
            <w:tcW w:w="425" w:type="dxa"/>
            <w:tcBorders>
              <w:top w:val="single" w:sz="4" w:space="0" w:color="auto"/>
              <w:left w:val="single" w:sz="12" w:space="0" w:color="auto"/>
              <w:bottom w:val="single" w:sz="4" w:space="0" w:color="auto"/>
              <w:right w:val="single" w:sz="4" w:space="0" w:color="auto"/>
            </w:tcBorders>
          </w:tcPr>
          <w:p w14:paraId="13046CB7" w14:textId="4991FC31" w:rsidR="005258BE" w:rsidRPr="00272022" w:rsidRDefault="00ED0F36" w:rsidP="005258BE">
            <w:pPr>
              <w:jc w:val="center"/>
              <w:rPr>
                <w:sz w:val="20"/>
                <w:szCs w:val="20"/>
              </w:rPr>
            </w:pPr>
            <w:r w:rsidRPr="00272022">
              <w:rPr>
                <w:sz w:val="20"/>
                <w:szCs w:val="20"/>
              </w:rPr>
              <w:t>10.</w:t>
            </w:r>
          </w:p>
        </w:tc>
        <w:tc>
          <w:tcPr>
            <w:tcW w:w="6096" w:type="dxa"/>
            <w:tcBorders>
              <w:top w:val="single" w:sz="4" w:space="0" w:color="auto"/>
              <w:left w:val="single" w:sz="4" w:space="0" w:color="auto"/>
              <w:bottom w:val="single" w:sz="4" w:space="0" w:color="auto"/>
              <w:right w:val="single" w:sz="4" w:space="0" w:color="auto"/>
            </w:tcBorders>
          </w:tcPr>
          <w:p w14:paraId="145EC398" w14:textId="77777777" w:rsidR="005258BE" w:rsidRDefault="00ED0F36" w:rsidP="004A60E0">
            <w:pPr>
              <w:pStyle w:val="Normlny0"/>
              <w:jc w:val="both"/>
              <w:rPr>
                <w:rFonts w:ascii="Arial Narrow" w:hAnsi="Arial Narrow"/>
              </w:rPr>
            </w:pPr>
            <w:r w:rsidRPr="00272022">
              <w:rPr>
                <w:rFonts w:ascii="Arial Narrow" w:hAnsi="Arial Narrow"/>
              </w:rPr>
              <w:t>V článku 25a sa slová „Európskemu orgánu dohľadu (Európskemu orgánu pre poisťovníctvo a dôchodkové poistenie zamestnancov) (EIOPA) zriadenému nariadením Európskeho parlamentu a Rady (EÚ) č. 1094/2010 (1)“ nahrádzajú slovami „orgánu EIOPA“.</w:t>
            </w:r>
          </w:p>
          <w:p w14:paraId="671501BC" w14:textId="7D29E599" w:rsidR="00AA65EC" w:rsidRPr="00272022" w:rsidRDefault="00AA65EC" w:rsidP="004A60E0">
            <w:pPr>
              <w:pStyle w:val="Normlny0"/>
              <w:jc w:val="both"/>
              <w:rPr>
                <w:rFonts w:ascii="Arial Narrow" w:hAnsi="Arial Narrow"/>
              </w:rPr>
            </w:pPr>
          </w:p>
        </w:tc>
        <w:tc>
          <w:tcPr>
            <w:tcW w:w="425" w:type="dxa"/>
            <w:tcBorders>
              <w:top w:val="single" w:sz="4" w:space="0" w:color="auto"/>
              <w:left w:val="single" w:sz="4" w:space="0" w:color="auto"/>
              <w:bottom w:val="single" w:sz="4" w:space="0" w:color="auto"/>
              <w:right w:val="single" w:sz="12" w:space="0" w:color="auto"/>
            </w:tcBorders>
          </w:tcPr>
          <w:p w14:paraId="639B446E" w14:textId="2AA29444" w:rsidR="005258BE" w:rsidRPr="00272022" w:rsidRDefault="004A60E0"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09F55E85" w14:textId="77777777" w:rsidR="005258BE" w:rsidRPr="00272022" w:rsidRDefault="005258BE"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4FB16D7" w14:textId="07C6D925" w:rsidR="005258BE" w:rsidRPr="00272022" w:rsidRDefault="005258BE" w:rsidP="005258BE">
            <w:pPr>
              <w:pStyle w:val="Normlny0"/>
              <w:jc w:val="center"/>
              <w:rPr>
                <w:sz w:val="16"/>
                <w:szCs w:val="16"/>
              </w:rPr>
            </w:pPr>
          </w:p>
        </w:tc>
        <w:tc>
          <w:tcPr>
            <w:tcW w:w="5528" w:type="dxa"/>
            <w:tcBorders>
              <w:top w:val="single" w:sz="4" w:space="0" w:color="auto"/>
              <w:left w:val="single" w:sz="4" w:space="0" w:color="auto"/>
              <w:bottom w:val="single" w:sz="4" w:space="0" w:color="auto"/>
              <w:right w:val="single" w:sz="4" w:space="0" w:color="auto"/>
            </w:tcBorders>
          </w:tcPr>
          <w:p w14:paraId="25FFBCC0" w14:textId="77777777" w:rsidR="005258BE" w:rsidRPr="00272022" w:rsidRDefault="005258BE" w:rsidP="005258BE">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B37BAF2" w14:textId="33F5E39E" w:rsidR="005258BE" w:rsidRPr="00272022" w:rsidRDefault="00375FB5" w:rsidP="005258BE">
            <w:pPr>
              <w:jc w:val="center"/>
              <w:rPr>
                <w:sz w:val="20"/>
                <w:szCs w:val="20"/>
              </w:rPr>
            </w:pPr>
            <w:r>
              <w:rPr>
                <w:sz w:val="20"/>
                <w:szCs w:val="20"/>
              </w:rPr>
              <w:t>n.</w:t>
            </w:r>
            <w:r w:rsidR="00AA65EC">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140BA51E"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9E04C98" w14:textId="45EC01E0" w:rsidR="005258BE" w:rsidRPr="00375FB5" w:rsidRDefault="00375FB5" w:rsidP="005258BE">
            <w:pPr>
              <w:jc w:val="center"/>
              <w:rPr>
                <w:sz w:val="20"/>
                <w:szCs w:val="20"/>
              </w:rPr>
            </w:pPr>
            <w:r w:rsidRPr="00375FB5">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CE75615" w14:textId="77777777" w:rsidR="005258BE" w:rsidRPr="00272022" w:rsidRDefault="005258BE" w:rsidP="005258BE">
            <w:pPr>
              <w:pStyle w:val="Nadpis1"/>
              <w:rPr>
                <w:b w:val="0"/>
                <w:bCs w:val="0"/>
                <w:sz w:val="20"/>
                <w:szCs w:val="20"/>
              </w:rPr>
            </w:pPr>
          </w:p>
        </w:tc>
      </w:tr>
      <w:tr w:rsidR="005258BE" w:rsidRPr="00272022" w14:paraId="41FD29DF" w14:textId="77777777" w:rsidTr="00CA6668">
        <w:tc>
          <w:tcPr>
            <w:tcW w:w="425" w:type="dxa"/>
            <w:tcBorders>
              <w:top w:val="single" w:sz="4" w:space="0" w:color="auto"/>
              <w:left w:val="single" w:sz="12" w:space="0" w:color="auto"/>
              <w:bottom w:val="single" w:sz="4" w:space="0" w:color="auto"/>
              <w:right w:val="single" w:sz="4" w:space="0" w:color="auto"/>
            </w:tcBorders>
          </w:tcPr>
          <w:p w14:paraId="2352C89F" w14:textId="636E11CA" w:rsidR="005258BE" w:rsidRPr="00272022" w:rsidRDefault="00ED0F36" w:rsidP="005258BE">
            <w:pPr>
              <w:jc w:val="center"/>
              <w:rPr>
                <w:sz w:val="20"/>
                <w:szCs w:val="20"/>
              </w:rPr>
            </w:pPr>
            <w:r w:rsidRPr="00272022">
              <w:rPr>
                <w:sz w:val="20"/>
                <w:szCs w:val="20"/>
              </w:rPr>
              <w:t>11.</w:t>
            </w:r>
          </w:p>
        </w:tc>
        <w:tc>
          <w:tcPr>
            <w:tcW w:w="6096" w:type="dxa"/>
            <w:tcBorders>
              <w:top w:val="single" w:sz="4" w:space="0" w:color="auto"/>
              <w:left w:val="single" w:sz="4" w:space="0" w:color="auto"/>
              <w:bottom w:val="single" w:sz="4" w:space="0" w:color="auto"/>
              <w:right w:val="single" w:sz="4" w:space="0" w:color="auto"/>
            </w:tcBorders>
          </w:tcPr>
          <w:p w14:paraId="49695D0D" w14:textId="77777777" w:rsidR="00ED0F36" w:rsidRPr="00272022" w:rsidRDefault="00ED0F36" w:rsidP="00ED0F36">
            <w:pPr>
              <w:adjustRightInd w:val="0"/>
              <w:rPr>
                <w:rFonts w:ascii="Arial Narrow" w:hAnsi="Arial Narrow"/>
                <w:sz w:val="20"/>
                <w:szCs w:val="20"/>
              </w:rPr>
            </w:pPr>
            <w:r w:rsidRPr="00272022">
              <w:rPr>
                <w:rFonts w:ascii="Arial Narrow" w:hAnsi="Arial Narrow"/>
                <w:sz w:val="20"/>
                <w:szCs w:val="20"/>
              </w:rPr>
              <w:t xml:space="preserve">V článku 26 sa dopĺňa tento odsek: </w:t>
            </w:r>
          </w:p>
          <w:p w14:paraId="1694CDAF" w14:textId="77777777" w:rsidR="00504D9A" w:rsidRPr="00272022" w:rsidRDefault="00504D9A" w:rsidP="00ED0F36">
            <w:pPr>
              <w:adjustRightInd w:val="0"/>
              <w:rPr>
                <w:rFonts w:ascii="Arial Narrow" w:hAnsi="Arial Narrow"/>
                <w:sz w:val="20"/>
                <w:szCs w:val="20"/>
              </w:rPr>
            </w:pPr>
          </w:p>
          <w:p w14:paraId="3F5B86AC" w14:textId="77777777" w:rsidR="005258BE" w:rsidRPr="00272022" w:rsidRDefault="00504D9A" w:rsidP="00ED0F36">
            <w:pPr>
              <w:tabs>
                <w:tab w:val="left" w:pos="1407"/>
              </w:tabs>
              <w:jc w:val="both"/>
              <w:rPr>
                <w:rFonts w:ascii="Arial Narrow" w:hAnsi="Arial Narrow"/>
                <w:sz w:val="20"/>
                <w:szCs w:val="20"/>
              </w:rPr>
            </w:pPr>
            <w:r w:rsidRPr="00272022">
              <w:rPr>
                <w:rFonts w:ascii="Arial Narrow" w:hAnsi="Arial Narrow"/>
                <w:sz w:val="20"/>
                <w:szCs w:val="20"/>
              </w:rPr>
              <w:t>„</w:t>
            </w:r>
            <w:r w:rsidR="00ED0F36" w:rsidRPr="00272022">
              <w:rPr>
                <w:rFonts w:ascii="Arial Narrow" w:hAnsi="Arial Narrow"/>
                <w:sz w:val="20"/>
                <w:szCs w:val="20"/>
              </w:rPr>
              <w:t>4. Ak je potrebné konzultovať s viacerými orgánmi dohľadu podľa odseku 1, ktorýkoľvek dotknutý orgán dohľadu môže do jedného mesiaca od dátumu doručenia požiadať orgán dohľadu domovského členského štátu podniku, ktorý žiada o povolenie, o spoločné posúdenie žiadosti o povolenie. Orgán dohľadu domovského členského štátu podniku, ktorý žiada o povolenie, zohľadní závery spoločného posúdenia pri prijímaní konečného rozhodnutia</w:t>
            </w:r>
            <w:r w:rsidRPr="00272022">
              <w:rPr>
                <w:rFonts w:ascii="Arial Narrow" w:hAnsi="Arial Narrow"/>
                <w:sz w:val="20"/>
                <w:szCs w:val="20"/>
              </w:rPr>
              <w:t>.“</w:t>
            </w:r>
          </w:p>
          <w:p w14:paraId="38D568A1" w14:textId="47AFC36A" w:rsidR="00504D9A" w:rsidRPr="00272022" w:rsidRDefault="00504D9A" w:rsidP="00ED0F36">
            <w:pPr>
              <w:tabs>
                <w:tab w:val="left" w:pos="1407"/>
              </w:tabs>
              <w:jc w:val="both"/>
              <w:rPr>
                <w:rFonts w:ascii="Arial Narrow" w:hAnsi="Arial Narrow"/>
                <w:b/>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56718D2" w14:textId="354A40C3" w:rsidR="005258BE" w:rsidRPr="00272022" w:rsidRDefault="00504D9A"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1741E5BD" w14:textId="50E261EF" w:rsidR="005258BE" w:rsidRPr="00817328" w:rsidRDefault="00CC11FA" w:rsidP="005258BE">
            <w:pPr>
              <w:jc w:val="center"/>
              <w:rPr>
                <w:b/>
                <w:sz w:val="20"/>
                <w:szCs w:val="20"/>
              </w:rPr>
            </w:pPr>
            <w:r w:rsidRPr="00817328">
              <w:rPr>
                <w:b/>
                <w:sz w:val="20"/>
                <w:szCs w:val="20"/>
              </w:rPr>
              <w:t>návrh zákona</w:t>
            </w:r>
            <w:r w:rsidR="001A1C22" w:rsidRPr="00817328">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331364ED" w14:textId="77777777" w:rsidR="005258BE" w:rsidRPr="00CC11FA" w:rsidRDefault="009E3208" w:rsidP="005258BE">
            <w:pPr>
              <w:pStyle w:val="Normlny0"/>
              <w:jc w:val="center"/>
              <w:rPr>
                <w:b/>
                <w:bCs/>
              </w:rPr>
            </w:pPr>
            <w:r w:rsidRPr="00CC11FA">
              <w:rPr>
                <w:b/>
                <w:bCs/>
              </w:rPr>
              <w:t>§ 14</w:t>
            </w:r>
          </w:p>
          <w:p w14:paraId="4A2C8C66" w14:textId="40734057" w:rsidR="009E3208" w:rsidRPr="00375FB5" w:rsidRDefault="009E3208" w:rsidP="005258BE">
            <w:pPr>
              <w:pStyle w:val="Normlny0"/>
              <w:jc w:val="center"/>
            </w:pPr>
            <w:r w:rsidRPr="00CC11FA">
              <w:rPr>
                <w:b/>
                <w:bCs/>
              </w:rPr>
              <w:t xml:space="preserve">O </w:t>
            </w:r>
            <w:r w:rsidR="00CC11FA">
              <w:rPr>
                <w:b/>
                <w:bCs/>
              </w:rPr>
              <w:t>5</w:t>
            </w:r>
          </w:p>
        </w:tc>
        <w:tc>
          <w:tcPr>
            <w:tcW w:w="5528" w:type="dxa"/>
            <w:tcBorders>
              <w:top w:val="single" w:sz="4" w:space="0" w:color="auto"/>
              <w:left w:val="single" w:sz="4" w:space="0" w:color="auto"/>
              <w:bottom w:val="single" w:sz="4" w:space="0" w:color="auto"/>
              <w:right w:val="single" w:sz="4" w:space="0" w:color="auto"/>
            </w:tcBorders>
          </w:tcPr>
          <w:p w14:paraId="185EB572" w14:textId="539694DB" w:rsidR="00CC11FA" w:rsidRPr="00CC11FA" w:rsidRDefault="00CC11FA" w:rsidP="005258BE">
            <w:pPr>
              <w:widowControl w:val="0"/>
              <w:adjustRightInd w:val="0"/>
              <w:jc w:val="both"/>
              <w:rPr>
                <w:b/>
                <w:bCs/>
                <w:sz w:val="20"/>
                <w:szCs w:val="20"/>
              </w:rPr>
            </w:pPr>
            <w:r w:rsidRPr="00CC11FA">
              <w:rPr>
                <w:b/>
                <w:bCs/>
                <w:sz w:val="20"/>
                <w:szCs w:val="20"/>
              </w:rPr>
              <w:t xml:space="preserve">(5) </w:t>
            </w:r>
            <w:r w:rsidR="00EA0B90" w:rsidRPr="00EA0B90">
              <w:rPr>
                <w:b/>
                <w:bCs/>
                <w:sz w:val="20"/>
                <w:szCs w:val="20"/>
              </w:rPr>
              <w:t>Ak príslušný orgán dohľadu iného členského štátu požiadal Národnú banku Slovenska o prerokovanie udelenia povolenia na vykonávanie poisťovacej činnosti alebo povolenia na vykonávanie zaisťovacej činnosti v tomto členskom štáte a považuje za potrebnú konzultáciu s viacerými orgánmi dohľadu iných členských štátov, môže Národná banka Slovenska do jedného mesiaca od doručenia tejto žiadosti požiadať príslušný orgán dohľadu iného členského štátu o spoločné posúdenie.“.</w:t>
            </w:r>
          </w:p>
        </w:tc>
        <w:tc>
          <w:tcPr>
            <w:tcW w:w="567" w:type="dxa"/>
            <w:tcBorders>
              <w:top w:val="single" w:sz="4" w:space="0" w:color="auto"/>
              <w:left w:val="single" w:sz="4" w:space="0" w:color="auto"/>
              <w:bottom w:val="single" w:sz="4" w:space="0" w:color="auto"/>
              <w:right w:val="single" w:sz="4" w:space="0" w:color="auto"/>
            </w:tcBorders>
          </w:tcPr>
          <w:p w14:paraId="4A1B8D6B" w14:textId="3E731CE5" w:rsidR="005258BE" w:rsidRPr="00272022" w:rsidRDefault="00CC11FA"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79594CDC" w14:textId="665C3F08" w:rsidR="005258BE" w:rsidRPr="00272022" w:rsidRDefault="005258BE" w:rsidP="005258BE">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FA884C4" w14:textId="0B9A3953" w:rsidR="005258BE" w:rsidRPr="00CC11FA" w:rsidRDefault="00CC11FA" w:rsidP="005258BE">
            <w:pPr>
              <w:jc w:val="center"/>
              <w:rPr>
                <w:sz w:val="20"/>
                <w:szCs w:val="20"/>
              </w:rPr>
            </w:pPr>
            <w:r w:rsidRPr="00CC11FA">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EFA4385" w14:textId="77777777" w:rsidR="005258BE" w:rsidRPr="00272022" w:rsidRDefault="005258BE" w:rsidP="005258BE">
            <w:pPr>
              <w:pStyle w:val="Nadpis1"/>
              <w:rPr>
                <w:b w:val="0"/>
                <w:bCs w:val="0"/>
                <w:sz w:val="20"/>
                <w:szCs w:val="20"/>
              </w:rPr>
            </w:pPr>
          </w:p>
        </w:tc>
      </w:tr>
      <w:tr w:rsidR="005258BE" w:rsidRPr="00272022" w14:paraId="0538BFBF" w14:textId="77777777" w:rsidTr="00CA6668">
        <w:tc>
          <w:tcPr>
            <w:tcW w:w="425" w:type="dxa"/>
            <w:tcBorders>
              <w:top w:val="single" w:sz="4" w:space="0" w:color="auto"/>
              <w:left w:val="single" w:sz="12" w:space="0" w:color="auto"/>
              <w:bottom w:val="single" w:sz="4" w:space="0" w:color="auto"/>
              <w:right w:val="single" w:sz="4" w:space="0" w:color="auto"/>
            </w:tcBorders>
          </w:tcPr>
          <w:p w14:paraId="25BFB1A6" w14:textId="5793CB44" w:rsidR="005258BE" w:rsidRPr="00272022" w:rsidRDefault="00ED0F36" w:rsidP="005258BE">
            <w:pPr>
              <w:jc w:val="center"/>
              <w:rPr>
                <w:sz w:val="20"/>
                <w:szCs w:val="20"/>
              </w:rPr>
            </w:pPr>
            <w:r w:rsidRPr="00272022">
              <w:rPr>
                <w:sz w:val="20"/>
                <w:szCs w:val="20"/>
              </w:rPr>
              <w:t>12.</w:t>
            </w:r>
          </w:p>
        </w:tc>
        <w:tc>
          <w:tcPr>
            <w:tcW w:w="6096" w:type="dxa"/>
            <w:tcBorders>
              <w:top w:val="single" w:sz="4" w:space="0" w:color="auto"/>
              <w:left w:val="single" w:sz="4" w:space="0" w:color="auto"/>
              <w:bottom w:val="single" w:sz="4" w:space="0" w:color="auto"/>
              <w:right w:val="single" w:sz="4" w:space="0" w:color="auto"/>
            </w:tcBorders>
          </w:tcPr>
          <w:p w14:paraId="3BE2CF2C"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29 sa odseky 3 a 4 nahrádzajú takto: </w:t>
            </w:r>
          </w:p>
          <w:p w14:paraId="776EC4FE" w14:textId="77777777" w:rsidR="005B29FF" w:rsidRPr="00272022" w:rsidRDefault="005B29FF" w:rsidP="00896C57">
            <w:pPr>
              <w:adjustRightInd w:val="0"/>
              <w:jc w:val="both"/>
              <w:rPr>
                <w:rFonts w:ascii="Arial Narrow" w:hAnsi="Arial Narrow"/>
                <w:color w:val="000000"/>
                <w:sz w:val="20"/>
                <w:szCs w:val="20"/>
              </w:rPr>
            </w:pPr>
          </w:p>
          <w:p w14:paraId="0732952B" w14:textId="20DF9021" w:rsidR="00ED0F36" w:rsidRPr="00272022" w:rsidRDefault="005B29FF" w:rsidP="00896C57">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ED0F36" w:rsidRPr="00272022">
              <w:rPr>
                <w:rFonts w:ascii="Arial Narrow" w:hAnsi="Arial Narrow"/>
                <w:color w:val="000000"/>
                <w:sz w:val="20"/>
                <w:szCs w:val="20"/>
              </w:rPr>
              <w:t>3. Členské štáty zabezpečia, aby sa požiadavky stanovené v tejto smernici uplatňovali spôsobom, ktorý je primeraný povahe, rozsahu a zložitosti rizík obsiahnutých v činnosti poisťovne alebo zaisťovne, najmä pokiaľ ide o podniky, ktoré sú klasifikované ako malé a menej zložité podniky.</w:t>
            </w:r>
          </w:p>
          <w:p w14:paraId="3A913F5B" w14:textId="77777777" w:rsidR="00ED0F36" w:rsidRPr="00272022" w:rsidRDefault="00ED0F36" w:rsidP="00896C57">
            <w:pPr>
              <w:adjustRightInd w:val="0"/>
              <w:jc w:val="both"/>
              <w:rPr>
                <w:rFonts w:ascii="Arial Narrow" w:hAnsi="Arial Narrow"/>
                <w:color w:val="000000"/>
                <w:sz w:val="20"/>
                <w:szCs w:val="20"/>
              </w:rPr>
            </w:pPr>
          </w:p>
          <w:p w14:paraId="71384A64"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4. V delegovaných aktoch a regulačných a vykonávacích technických predpisoch prijatých Komisiou sa zohľadňuje zásada proporcionality, čím sa zabezpečí primerané uplatňovanie tejto smernice, najmä v prípade malých a menej zložitých podnikov.</w:t>
            </w:r>
          </w:p>
          <w:p w14:paraId="178AD159" w14:textId="77777777" w:rsidR="00ED0F36" w:rsidRPr="00272022" w:rsidRDefault="00ED0F36" w:rsidP="00896C57">
            <w:pPr>
              <w:adjustRightInd w:val="0"/>
              <w:jc w:val="both"/>
              <w:rPr>
                <w:rFonts w:ascii="Arial Narrow" w:hAnsi="Arial Narrow"/>
                <w:color w:val="000000"/>
                <w:sz w:val="20"/>
                <w:szCs w:val="20"/>
              </w:rPr>
            </w:pPr>
          </w:p>
          <w:p w14:paraId="438DEFEA" w14:textId="7EE6D410"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Návrhom regulačných technických predpisov predloženým orgánom EIOPA v súlade s článkami 10 až 14 nariadenia (EÚ) č. 1094/2010, návrhom vykonávacích technických predpisov predloženým v súlade s článkom 15 uvedeného nariadenia a usmerneniami a odporúčaniami vydanými v súlade s článkom 16 uvedeného nariadenia sa zabezpečí primerané uplatňovanie tejto smernice, najmä v prípade malých a menej zložitých podnikov.</w:t>
            </w:r>
          </w:p>
          <w:p w14:paraId="3739C0C5" w14:textId="77777777" w:rsidR="00ED0F36" w:rsidRPr="00272022" w:rsidRDefault="00ED0F36" w:rsidP="00896C57">
            <w:pPr>
              <w:adjustRightInd w:val="0"/>
              <w:jc w:val="both"/>
              <w:rPr>
                <w:rFonts w:ascii="Arial Narrow" w:hAnsi="Arial Narrow"/>
                <w:color w:val="000000"/>
                <w:sz w:val="20"/>
                <w:szCs w:val="20"/>
              </w:rPr>
            </w:pPr>
          </w:p>
          <w:p w14:paraId="3DA51A76"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5. Komisia doplní túto smernicu prijatím delegovaných aktov, v súlade s článkom 301a, v ktorých upresní:</w:t>
            </w:r>
          </w:p>
          <w:p w14:paraId="01F4F2FE"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a)   kritériá stanovené v článku 29a ods. 1 vrátane prístupu k výpočtu súčtu uvedeného v jeho písmene a) bode iv), písmene b) bode v) a písmene c) bode vii);</w:t>
            </w:r>
          </w:p>
          <w:p w14:paraId="2D1AB0BF"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b)   metodiku, ktorá sa má použiť pri klasifikácii podnikov ako malých a menej zložitých podnikov a</w:t>
            </w:r>
          </w:p>
          <w:p w14:paraId="132ED4E3" w14:textId="77777777" w:rsidR="005258BE" w:rsidRPr="00272022" w:rsidRDefault="00ED0F36" w:rsidP="00896C57">
            <w:pPr>
              <w:pStyle w:val="Default"/>
              <w:tabs>
                <w:tab w:val="left" w:pos="499"/>
              </w:tabs>
              <w:jc w:val="both"/>
              <w:rPr>
                <w:rFonts w:ascii="Arial Narrow" w:hAnsi="Arial Narrow"/>
                <w:sz w:val="20"/>
                <w:szCs w:val="20"/>
              </w:rPr>
            </w:pPr>
            <w:r w:rsidRPr="00272022">
              <w:rPr>
                <w:rFonts w:ascii="Arial Narrow" w:hAnsi="Arial Narrow"/>
                <w:sz w:val="20"/>
                <w:szCs w:val="20"/>
              </w:rPr>
              <w:t xml:space="preserve">   c)   podmienky udeľovania alebo odnímania schválenia orgánmi dohľadu, pokiaľ ide o opatrenia v oblasti proporcionality, ktoré majú používať podniky, ktoré nie sú klasifikované ako malé a menej zložité podniky uvedené v článku 29d.“</w:t>
            </w:r>
          </w:p>
          <w:p w14:paraId="366E6393" w14:textId="73FB6B40" w:rsidR="00896C57" w:rsidRPr="00272022" w:rsidRDefault="00896C57" w:rsidP="00896C57">
            <w:pPr>
              <w:pStyle w:val="Default"/>
              <w:tabs>
                <w:tab w:val="left" w:pos="499"/>
              </w:tabs>
              <w:jc w:val="both"/>
              <w:rPr>
                <w:rFonts w:ascii="Arial Narrow" w:hAnsi="Arial Narrow" w:cs="Times New Roman"/>
                <w:b/>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930BED0" w14:textId="77777777" w:rsidR="005258BE" w:rsidRPr="00272022" w:rsidRDefault="005258BE" w:rsidP="005258BE">
            <w:pPr>
              <w:jc w:val="center"/>
              <w:rPr>
                <w:sz w:val="20"/>
                <w:szCs w:val="20"/>
              </w:rPr>
            </w:pPr>
          </w:p>
          <w:p w14:paraId="5AF58279" w14:textId="77777777" w:rsidR="00672CD7" w:rsidRPr="00272022" w:rsidRDefault="00672CD7" w:rsidP="005258BE">
            <w:pPr>
              <w:jc w:val="center"/>
              <w:rPr>
                <w:sz w:val="20"/>
                <w:szCs w:val="20"/>
              </w:rPr>
            </w:pPr>
          </w:p>
          <w:p w14:paraId="19CA4DB1" w14:textId="77777777" w:rsidR="00672CD7" w:rsidRPr="00272022" w:rsidRDefault="00672CD7" w:rsidP="005258BE">
            <w:pPr>
              <w:jc w:val="center"/>
              <w:rPr>
                <w:sz w:val="20"/>
                <w:szCs w:val="20"/>
              </w:rPr>
            </w:pPr>
            <w:r w:rsidRPr="00272022">
              <w:rPr>
                <w:sz w:val="20"/>
                <w:szCs w:val="20"/>
              </w:rPr>
              <w:t>N</w:t>
            </w:r>
          </w:p>
          <w:p w14:paraId="578FF979" w14:textId="77777777" w:rsidR="004C3BB1" w:rsidRPr="00272022" w:rsidRDefault="004C3BB1" w:rsidP="005258BE">
            <w:pPr>
              <w:jc w:val="center"/>
              <w:rPr>
                <w:sz w:val="20"/>
                <w:szCs w:val="20"/>
              </w:rPr>
            </w:pPr>
          </w:p>
          <w:p w14:paraId="63B5DAE7" w14:textId="77777777" w:rsidR="004C3BB1" w:rsidRPr="00272022" w:rsidRDefault="004C3BB1" w:rsidP="005258BE">
            <w:pPr>
              <w:jc w:val="center"/>
              <w:rPr>
                <w:sz w:val="20"/>
                <w:szCs w:val="20"/>
              </w:rPr>
            </w:pPr>
          </w:p>
          <w:p w14:paraId="3C3621D5" w14:textId="77777777" w:rsidR="004C3BB1" w:rsidRPr="00272022" w:rsidRDefault="004C3BB1" w:rsidP="005258BE">
            <w:pPr>
              <w:jc w:val="center"/>
              <w:rPr>
                <w:sz w:val="20"/>
                <w:szCs w:val="20"/>
              </w:rPr>
            </w:pPr>
          </w:p>
          <w:p w14:paraId="7D5C5A07" w14:textId="77777777" w:rsidR="004C3BB1" w:rsidRPr="00272022" w:rsidRDefault="004C3BB1" w:rsidP="005258BE">
            <w:pPr>
              <w:jc w:val="center"/>
              <w:rPr>
                <w:sz w:val="20"/>
                <w:szCs w:val="20"/>
              </w:rPr>
            </w:pPr>
          </w:p>
          <w:p w14:paraId="4F2F062E" w14:textId="77777777" w:rsidR="004C3BB1" w:rsidRPr="00272022" w:rsidRDefault="004C3BB1" w:rsidP="005258BE">
            <w:pPr>
              <w:jc w:val="center"/>
              <w:rPr>
                <w:sz w:val="20"/>
                <w:szCs w:val="20"/>
              </w:rPr>
            </w:pPr>
            <w:r w:rsidRPr="00272022">
              <w:rPr>
                <w:sz w:val="20"/>
                <w:szCs w:val="20"/>
              </w:rPr>
              <w:t>n. a.</w:t>
            </w:r>
          </w:p>
          <w:p w14:paraId="3DD2E3C6" w14:textId="77777777" w:rsidR="004C3BB1" w:rsidRPr="00272022" w:rsidRDefault="004C3BB1" w:rsidP="005258BE">
            <w:pPr>
              <w:jc w:val="center"/>
              <w:rPr>
                <w:sz w:val="20"/>
                <w:szCs w:val="20"/>
              </w:rPr>
            </w:pPr>
          </w:p>
          <w:p w14:paraId="6115F3CA" w14:textId="77777777" w:rsidR="004C3BB1" w:rsidRPr="00272022" w:rsidRDefault="004C3BB1" w:rsidP="005258BE">
            <w:pPr>
              <w:jc w:val="center"/>
              <w:rPr>
                <w:sz w:val="20"/>
                <w:szCs w:val="20"/>
              </w:rPr>
            </w:pPr>
          </w:p>
          <w:p w14:paraId="203AF97F" w14:textId="77777777" w:rsidR="004C3BB1" w:rsidRPr="00272022" w:rsidRDefault="004C3BB1" w:rsidP="005258BE">
            <w:pPr>
              <w:jc w:val="center"/>
              <w:rPr>
                <w:sz w:val="20"/>
                <w:szCs w:val="20"/>
              </w:rPr>
            </w:pPr>
          </w:p>
          <w:p w14:paraId="4CC32F5C" w14:textId="77777777" w:rsidR="004C3BB1" w:rsidRPr="00272022" w:rsidRDefault="004C3BB1" w:rsidP="005258BE">
            <w:pPr>
              <w:jc w:val="center"/>
              <w:rPr>
                <w:sz w:val="20"/>
                <w:szCs w:val="20"/>
              </w:rPr>
            </w:pPr>
          </w:p>
          <w:p w14:paraId="57873E68" w14:textId="77777777" w:rsidR="004C3BB1" w:rsidRPr="00272022" w:rsidRDefault="004C3BB1" w:rsidP="005258BE">
            <w:pPr>
              <w:jc w:val="center"/>
              <w:rPr>
                <w:sz w:val="20"/>
                <w:szCs w:val="20"/>
              </w:rPr>
            </w:pPr>
          </w:p>
          <w:p w14:paraId="04977C05" w14:textId="77777777" w:rsidR="004C3BB1" w:rsidRPr="00272022" w:rsidRDefault="004C3BB1" w:rsidP="005258BE">
            <w:pPr>
              <w:jc w:val="center"/>
              <w:rPr>
                <w:sz w:val="20"/>
                <w:szCs w:val="20"/>
              </w:rPr>
            </w:pPr>
          </w:p>
          <w:p w14:paraId="6224C1F4" w14:textId="77777777" w:rsidR="004C3BB1" w:rsidRPr="00272022" w:rsidRDefault="004C3BB1" w:rsidP="005258BE">
            <w:pPr>
              <w:jc w:val="center"/>
              <w:rPr>
                <w:sz w:val="20"/>
                <w:szCs w:val="20"/>
              </w:rPr>
            </w:pPr>
          </w:p>
          <w:p w14:paraId="03ED76ED" w14:textId="77777777" w:rsidR="004C3BB1" w:rsidRPr="00272022" w:rsidRDefault="004C3BB1" w:rsidP="005258BE">
            <w:pPr>
              <w:jc w:val="center"/>
              <w:rPr>
                <w:sz w:val="20"/>
                <w:szCs w:val="20"/>
              </w:rPr>
            </w:pPr>
          </w:p>
          <w:p w14:paraId="1377790B" w14:textId="77777777" w:rsidR="004C3BB1" w:rsidRDefault="004C3BB1" w:rsidP="005258BE">
            <w:pPr>
              <w:jc w:val="center"/>
              <w:rPr>
                <w:sz w:val="20"/>
                <w:szCs w:val="20"/>
              </w:rPr>
            </w:pPr>
          </w:p>
          <w:p w14:paraId="11C4DC73" w14:textId="77777777" w:rsidR="00774758" w:rsidRPr="00272022" w:rsidRDefault="00774758" w:rsidP="005258BE">
            <w:pPr>
              <w:jc w:val="center"/>
              <w:rPr>
                <w:sz w:val="20"/>
                <w:szCs w:val="20"/>
              </w:rPr>
            </w:pPr>
          </w:p>
          <w:p w14:paraId="556C0118" w14:textId="77777777" w:rsidR="004C3BB1" w:rsidRPr="00272022" w:rsidRDefault="004C3BB1" w:rsidP="005258BE">
            <w:pPr>
              <w:jc w:val="center"/>
              <w:rPr>
                <w:sz w:val="20"/>
                <w:szCs w:val="20"/>
              </w:rPr>
            </w:pPr>
          </w:p>
          <w:p w14:paraId="01349A2D" w14:textId="13496C34" w:rsidR="004C3BB1" w:rsidRPr="00272022" w:rsidRDefault="004C3BB1" w:rsidP="005258BE">
            <w:pPr>
              <w:jc w:val="center"/>
              <w:rPr>
                <w:sz w:val="20"/>
                <w:szCs w:val="20"/>
              </w:rPr>
            </w:pPr>
            <w:r w:rsidRPr="00272022">
              <w:rPr>
                <w:sz w:val="20"/>
                <w:szCs w:val="20"/>
              </w:rPr>
              <w:lastRenderedPageBreak/>
              <w:t>n. a.</w:t>
            </w:r>
          </w:p>
        </w:tc>
        <w:tc>
          <w:tcPr>
            <w:tcW w:w="851" w:type="dxa"/>
            <w:tcBorders>
              <w:top w:val="single" w:sz="4" w:space="0" w:color="auto"/>
              <w:left w:val="nil"/>
              <w:bottom w:val="single" w:sz="4" w:space="0" w:color="auto"/>
              <w:right w:val="single" w:sz="4" w:space="0" w:color="auto"/>
            </w:tcBorders>
          </w:tcPr>
          <w:p w14:paraId="207465B1" w14:textId="77777777" w:rsidR="00774758" w:rsidRPr="00817328" w:rsidRDefault="00774758" w:rsidP="00774758">
            <w:pPr>
              <w:jc w:val="center"/>
              <w:rPr>
                <w:bCs/>
                <w:sz w:val="20"/>
                <w:szCs w:val="20"/>
              </w:rPr>
            </w:pPr>
          </w:p>
          <w:p w14:paraId="0F89E955" w14:textId="77777777" w:rsidR="00774758" w:rsidRPr="00817328" w:rsidRDefault="00774758" w:rsidP="00774758">
            <w:pPr>
              <w:jc w:val="center"/>
              <w:rPr>
                <w:bCs/>
                <w:sz w:val="20"/>
                <w:szCs w:val="20"/>
              </w:rPr>
            </w:pPr>
          </w:p>
          <w:p w14:paraId="7B2DADA0" w14:textId="2C6DE8D4" w:rsidR="00774758" w:rsidRPr="00817328" w:rsidRDefault="00774758" w:rsidP="00774758">
            <w:pPr>
              <w:jc w:val="center"/>
              <w:rPr>
                <w:bCs/>
                <w:sz w:val="20"/>
                <w:szCs w:val="20"/>
              </w:rPr>
            </w:pPr>
            <w:r w:rsidRPr="00817328">
              <w:rPr>
                <w:bCs/>
                <w:sz w:val="20"/>
                <w:szCs w:val="20"/>
              </w:rPr>
              <w:t>39/2015</w:t>
            </w:r>
          </w:p>
          <w:p w14:paraId="226AE038" w14:textId="77777777" w:rsidR="00774758" w:rsidRPr="00817328" w:rsidRDefault="00774758" w:rsidP="00774758">
            <w:pPr>
              <w:jc w:val="center"/>
              <w:rPr>
                <w:bCs/>
                <w:sz w:val="20"/>
                <w:szCs w:val="20"/>
              </w:rPr>
            </w:pPr>
            <w:r w:rsidRPr="00817328">
              <w:rPr>
                <w:bCs/>
                <w:sz w:val="20"/>
                <w:szCs w:val="20"/>
              </w:rPr>
              <w:t>a</w:t>
            </w:r>
          </w:p>
          <w:p w14:paraId="79287904" w14:textId="77777777" w:rsidR="00774758" w:rsidRPr="00817328" w:rsidRDefault="00774758" w:rsidP="00774758">
            <w:pPr>
              <w:jc w:val="center"/>
              <w:rPr>
                <w:b/>
                <w:sz w:val="20"/>
                <w:szCs w:val="20"/>
              </w:rPr>
            </w:pPr>
            <w:r w:rsidRPr="00817328">
              <w:rPr>
                <w:b/>
                <w:sz w:val="20"/>
                <w:szCs w:val="20"/>
              </w:rPr>
              <w:t>návrh</w:t>
            </w:r>
          </w:p>
          <w:p w14:paraId="36E300FF" w14:textId="00A9DD4C" w:rsidR="005258BE" w:rsidRPr="00817328" w:rsidRDefault="00774758" w:rsidP="00774758">
            <w:pPr>
              <w:jc w:val="center"/>
              <w:rPr>
                <w:bCs/>
                <w:sz w:val="20"/>
                <w:szCs w:val="20"/>
              </w:rPr>
            </w:pPr>
            <w:r w:rsidRPr="00817328">
              <w:rPr>
                <w:b/>
                <w:sz w:val="20"/>
                <w:szCs w:val="20"/>
              </w:rPr>
              <w:t>zákona</w:t>
            </w:r>
            <w:r w:rsidR="001A1C22" w:rsidRPr="00817328">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39C08D6F" w14:textId="77777777" w:rsidR="00672CD7" w:rsidRPr="00774758" w:rsidRDefault="00672CD7" w:rsidP="005258BE">
            <w:pPr>
              <w:pStyle w:val="Normlny0"/>
              <w:jc w:val="center"/>
            </w:pPr>
          </w:p>
          <w:p w14:paraId="04AD49A5" w14:textId="77777777" w:rsidR="00672CD7" w:rsidRPr="00774758" w:rsidRDefault="00672CD7" w:rsidP="005258BE">
            <w:pPr>
              <w:pStyle w:val="Normlny0"/>
              <w:jc w:val="center"/>
            </w:pPr>
          </w:p>
          <w:p w14:paraId="2F0AAFEB" w14:textId="77777777" w:rsidR="00672CD7" w:rsidRPr="00774758" w:rsidRDefault="00672CD7" w:rsidP="005258BE">
            <w:pPr>
              <w:pStyle w:val="Normlny0"/>
              <w:jc w:val="center"/>
            </w:pPr>
            <w:r w:rsidRPr="00774758">
              <w:t>§ 79</w:t>
            </w:r>
          </w:p>
          <w:p w14:paraId="7030DFCE" w14:textId="071222DE" w:rsidR="00672CD7" w:rsidRPr="00774758" w:rsidRDefault="00672CD7" w:rsidP="005258BE">
            <w:pPr>
              <w:pStyle w:val="Normlny0"/>
              <w:jc w:val="center"/>
            </w:pPr>
            <w:r w:rsidRPr="00774758">
              <w:t>O 4</w:t>
            </w:r>
          </w:p>
          <w:p w14:paraId="38479013" w14:textId="7605397A" w:rsidR="00672CD7" w:rsidRPr="00272022" w:rsidRDefault="00672CD7" w:rsidP="005258BE">
            <w:pPr>
              <w:pStyle w:val="Normlny0"/>
              <w:jc w:val="center"/>
              <w:rPr>
                <w:sz w:val="16"/>
                <w:szCs w:val="16"/>
              </w:rPr>
            </w:pPr>
            <w:r w:rsidRPr="00774758">
              <w:t>V 1</w:t>
            </w:r>
          </w:p>
        </w:tc>
        <w:tc>
          <w:tcPr>
            <w:tcW w:w="5528" w:type="dxa"/>
            <w:tcBorders>
              <w:top w:val="single" w:sz="4" w:space="0" w:color="auto"/>
              <w:left w:val="single" w:sz="4" w:space="0" w:color="auto"/>
              <w:bottom w:val="single" w:sz="4" w:space="0" w:color="auto"/>
              <w:right w:val="single" w:sz="4" w:space="0" w:color="auto"/>
            </w:tcBorders>
          </w:tcPr>
          <w:p w14:paraId="002B7112" w14:textId="77777777" w:rsidR="005258BE" w:rsidRPr="00272022" w:rsidRDefault="005258BE" w:rsidP="005258BE">
            <w:pPr>
              <w:widowControl w:val="0"/>
              <w:adjustRightInd w:val="0"/>
              <w:jc w:val="both"/>
              <w:rPr>
                <w:sz w:val="20"/>
                <w:szCs w:val="20"/>
              </w:rPr>
            </w:pPr>
          </w:p>
          <w:p w14:paraId="39D12EF8" w14:textId="77777777" w:rsidR="00672CD7" w:rsidRPr="00272022" w:rsidRDefault="00672CD7" w:rsidP="005258BE">
            <w:pPr>
              <w:widowControl w:val="0"/>
              <w:adjustRightInd w:val="0"/>
              <w:jc w:val="both"/>
              <w:rPr>
                <w:sz w:val="20"/>
                <w:szCs w:val="20"/>
              </w:rPr>
            </w:pPr>
          </w:p>
          <w:p w14:paraId="252A5410" w14:textId="512D6859" w:rsidR="00672CD7" w:rsidRPr="00272022" w:rsidRDefault="00672CD7" w:rsidP="00672CD7">
            <w:pPr>
              <w:widowControl w:val="0"/>
              <w:adjustRightInd w:val="0"/>
              <w:jc w:val="both"/>
              <w:rPr>
                <w:sz w:val="20"/>
                <w:szCs w:val="20"/>
              </w:rPr>
            </w:pPr>
            <w:r w:rsidRPr="00272022">
              <w:rPr>
                <w:sz w:val="20"/>
                <w:szCs w:val="20"/>
              </w:rPr>
              <w:t>(4) Národná banka Slovenska vykonáva dohľad pravidelne, primerane k povahe, rozsahu a zložitosti rizík obsiahnutých v poisťovacej činnosti alebo zaisťovacej činnosti a podľa stanovenej minimálnej frekvencie a</w:t>
            </w:r>
            <w:r w:rsidR="009C657F" w:rsidRPr="00272022">
              <w:rPr>
                <w:sz w:val="20"/>
                <w:szCs w:val="20"/>
              </w:rPr>
              <w:t> </w:t>
            </w:r>
            <w:r w:rsidRPr="00272022">
              <w:rPr>
                <w:sz w:val="20"/>
                <w:szCs w:val="20"/>
              </w:rPr>
              <w:t>rozsahu</w:t>
            </w:r>
            <w:r w:rsidR="009C657F" w:rsidRPr="00272022">
              <w:rPr>
                <w:sz w:val="20"/>
                <w:szCs w:val="20"/>
              </w:rPr>
              <w:t>,</w:t>
            </w:r>
            <w:r w:rsidR="009C657F" w:rsidRPr="00272022">
              <w:t xml:space="preserve"> </w:t>
            </w:r>
            <w:r w:rsidR="009C657F" w:rsidRPr="00272022">
              <w:rPr>
                <w:b/>
                <w:bCs/>
                <w:sz w:val="20"/>
                <w:szCs w:val="20"/>
              </w:rPr>
              <w:t xml:space="preserve">najmä </w:t>
            </w:r>
            <w:r w:rsidR="002E2F91">
              <w:rPr>
                <w:b/>
                <w:bCs/>
                <w:sz w:val="20"/>
                <w:szCs w:val="20"/>
              </w:rPr>
              <w:t>ak</w:t>
            </w:r>
            <w:r w:rsidR="009C657F" w:rsidRPr="00272022">
              <w:rPr>
                <w:b/>
                <w:bCs/>
                <w:sz w:val="20"/>
                <w:szCs w:val="20"/>
              </w:rPr>
              <w:t xml:space="preserve"> ide o </w:t>
            </w:r>
            <w:bookmarkStart w:id="4" w:name="_Hlk223007912"/>
            <w:r w:rsidR="009C657F" w:rsidRPr="00272022">
              <w:rPr>
                <w:b/>
                <w:bCs/>
                <w:sz w:val="20"/>
                <w:szCs w:val="20"/>
              </w:rPr>
              <w:t>mal</w:t>
            </w:r>
            <w:r w:rsidR="00774758">
              <w:rPr>
                <w:b/>
                <w:bCs/>
                <w:sz w:val="20"/>
                <w:szCs w:val="20"/>
              </w:rPr>
              <w:t>ú</w:t>
            </w:r>
            <w:r w:rsidR="009C657F" w:rsidRPr="00272022">
              <w:rPr>
                <w:b/>
                <w:bCs/>
                <w:sz w:val="20"/>
                <w:szCs w:val="20"/>
              </w:rPr>
              <w:t xml:space="preserve"> a menej </w:t>
            </w:r>
            <w:r w:rsidR="009C657F" w:rsidRPr="00AB1E62">
              <w:rPr>
                <w:b/>
                <w:bCs/>
                <w:sz w:val="20"/>
                <w:szCs w:val="20"/>
              </w:rPr>
              <w:t>zložit</w:t>
            </w:r>
            <w:r w:rsidR="00774758">
              <w:rPr>
                <w:b/>
                <w:bCs/>
                <w:sz w:val="20"/>
                <w:szCs w:val="20"/>
              </w:rPr>
              <w:t>ú</w:t>
            </w:r>
            <w:r w:rsidR="009C657F" w:rsidRPr="00AB1E62">
              <w:rPr>
                <w:b/>
                <w:bCs/>
                <w:sz w:val="20"/>
                <w:szCs w:val="20"/>
              </w:rPr>
              <w:t xml:space="preserve"> </w:t>
            </w:r>
            <w:r w:rsidR="00774758">
              <w:rPr>
                <w:b/>
                <w:bCs/>
                <w:sz w:val="20"/>
                <w:szCs w:val="20"/>
              </w:rPr>
              <w:t>spoločnosť</w:t>
            </w:r>
            <w:r w:rsidR="009C657F" w:rsidRPr="00A26CC5">
              <w:rPr>
                <w:b/>
                <w:bCs/>
                <w:sz w:val="20"/>
                <w:szCs w:val="20"/>
              </w:rPr>
              <w:t>.</w:t>
            </w:r>
            <w:bookmarkEnd w:id="4"/>
          </w:p>
        </w:tc>
        <w:tc>
          <w:tcPr>
            <w:tcW w:w="567" w:type="dxa"/>
            <w:tcBorders>
              <w:top w:val="single" w:sz="4" w:space="0" w:color="auto"/>
              <w:left w:val="single" w:sz="4" w:space="0" w:color="auto"/>
              <w:bottom w:val="single" w:sz="4" w:space="0" w:color="auto"/>
              <w:right w:val="single" w:sz="4" w:space="0" w:color="auto"/>
            </w:tcBorders>
          </w:tcPr>
          <w:p w14:paraId="14032438" w14:textId="77777777" w:rsidR="005258BE" w:rsidRPr="00817328" w:rsidRDefault="005258BE" w:rsidP="005258BE">
            <w:pPr>
              <w:jc w:val="center"/>
              <w:rPr>
                <w:sz w:val="20"/>
                <w:szCs w:val="20"/>
              </w:rPr>
            </w:pPr>
          </w:p>
          <w:p w14:paraId="7767A7AA" w14:textId="77777777" w:rsidR="00774758" w:rsidRPr="00817328" w:rsidRDefault="00774758" w:rsidP="005258BE">
            <w:pPr>
              <w:jc w:val="center"/>
              <w:rPr>
                <w:sz w:val="20"/>
                <w:szCs w:val="20"/>
              </w:rPr>
            </w:pPr>
          </w:p>
          <w:p w14:paraId="56AA6898" w14:textId="77777777" w:rsidR="00774758" w:rsidRPr="00817328" w:rsidRDefault="00774758" w:rsidP="005258BE">
            <w:pPr>
              <w:jc w:val="center"/>
              <w:rPr>
                <w:sz w:val="20"/>
                <w:szCs w:val="20"/>
              </w:rPr>
            </w:pPr>
            <w:r w:rsidRPr="00817328">
              <w:rPr>
                <w:sz w:val="20"/>
                <w:szCs w:val="20"/>
              </w:rPr>
              <w:t>Ú</w:t>
            </w:r>
          </w:p>
          <w:p w14:paraId="35B91C42" w14:textId="77777777" w:rsidR="00774758" w:rsidRPr="00817328" w:rsidRDefault="00774758" w:rsidP="005258BE">
            <w:pPr>
              <w:jc w:val="center"/>
              <w:rPr>
                <w:sz w:val="20"/>
                <w:szCs w:val="20"/>
              </w:rPr>
            </w:pPr>
          </w:p>
          <w:p w14:paraId="0BA5A973" w14:textId="77777777" w:rsidR="00774758" w:rsidRPr="00817328" w:rsidRDefault="00774758" w:rsidP="005258BE">
            <w:pPr>
              <w:jc w:val="center"/>
              <w:rPr>
                <w:sz w:val="20"/>
                <w:szCs w:val="20"/>
              </w:rPr>
            </w:pPr>
          </w:p>
          <w:p w14:paraId="71D9812D" w14:textId="77777777" w:rsidR="00774758" w:rsidRPr="00817328" w:rsidRDefault="00774758" w:rsidP="005258BE">
            <w:pPr>
              <w:jc w:val="center"/>
              <w:rPr>
                <w:sz w:val="20"/>
                <w:szCs w:val="20"/>
              </w:rPr>
            </w:pPr>
          </w:p>
          <w:p w14:paraId="16404513" w14:textId="77777777" w:rsidR="00774758" w:rsidRPr="00817328" w:rsidRDefault="00774758" w:rsidP="005258BE">
            <w:pPr>
              <w:jc w:val="center"/>
              <w:rPr>
                <w:sz w:val="20"/>
                <w:szCs w:val="20"/>
              </w:rPr>
            </w:pPr>
          </w:p>
          <w:p w14:paraId="308E2729" w14:textId="2931730D" w:rsidR="00774758" w:rsidRPr="00817328" w:rsidRDefault="001A1C22" w:rsidP="005258BE">
            <w:pPr>
              <w:jc w:val="center"/>
              <w:rPr>
                <w:sz w:val="20"/>
                <w:szCs w:val="20"/>
              </w:rPr>
            </w:pPr>
            <w:r w:rsidRPr="00817328">
              <w:rPr>
                <w:sz w:val="20"/>
                <w:szCs w:val="20"/>
              </w:rPr>
              <w:t>n.</w:t>
            </w:r>
            <w:r w:rsidR="00817328" w:rsidRPr="00817328">
              <w:rPr>
                <w:sz w:val="20"/>
                <w:szCs w:val="20"/>
              </w:rPr>
              <w:t xml:space="preserve"> </w:t>
            </w:r>
            <w:r w:rsidRPr="00817328">
              <w:rPr>
                <w:sz w:val="20"/>
                <w:szCs w:val="20"/>
              </w:rPr>
              <w:t>a.</w:t>
            </w:r>
          </w:p>
          <w:p w14:paraId="6AEF0836" w14:textId="77777777" w:rsidR="00774758" w:rsidRPr="00817328" w:rsidRDefault="00774758" w:rsidP="005258BE">
            <w:pPr>
              <w:jc w:val="center"/>
              <w:rPr>
                <w:sz w:val="20"/>
                <w:szCs w:val="20"/>
              </w:rPr>
            </w:pPr>
          </w:p>
          <w:p w14:paraId="7967B1F2" w14:textId="77777777" w:rsidR="00774758" w:rsidRPr="00817328" w:rsidRDefault="00774758" w:rsidP="005258BE">
            <w:pPr>
              <w:jc w:val="center"/>
              <w:rPr>
                <w:sz w:val="20"/>
                <w:szCs w:val="20"/>
              </w:rPr>
            </w:pPr>
          </w:p>
          <w:p w14:paraId="3C9BACD5" w14:textId="77777777" w:rsidR="00774758" w:rsidRPr="00817328" w:rsidRDefault="00774758" w:rsidP="005258BE">
            <w:pPr>
              <w:jc w:val="center"/>
              <w:rPr>
                <w:sz w:val="20"/>
                <w:szCs w:val="20"/>
              </w:rPr>
            </w:pPr>
          </w:p>
          <w:p w14:paraId="78FAA56F" w14:textId="77777777" w:rsidR="00774758" w:rsidRPr="00817328" w:rsidRDefault="00774758" w:rsidP="005258BE">
            <w:pPr>
              <w:jc w:val="center"/>
              <w:rPr>
                <w:sz w:val="20"/>
                <w:szCs w:val="20"/>
              </w:rPr>
            </w:pPr>
          </w:p>
          <w:p w14:paraId="7CE12721" w14:textId="77777777" w:rsidR="00774758" w:rsidRPr="00817328" w:rsidRDefault="00774758" w:rsidP="005258BE">
            <w:pPr>
              <w:jc w:val="center"/>
              <w:rPr>
                <w:sz w:val="20"/>
                <w:szCs w:val="20"/>
              </w:rPr>
            </w:pPr>
          </w:p>
          <w:p w14:paraId="7C25BAF4" w14:textId="77777777" w:rsidR="00774758" w:rsidRPr="00817328" w:rsidRDefault="00774758" w:rsidP="005258BE">
            <w:pPr>
              <w:jc w:val="center"/>
              <w:rPr>
                <w:sz w:val="20"/>
                <w:szCs w:val="20"/>
              </w:rPr>
            </w:pPr>
          </w:p>
          <w:p w14:paraId="6FBC3E98" w14:textId="77777777" w:rsidR="00774758" w:rsidRPr="00817328" w:rsidRDefault="00774758" w:rsidP="005258BE">
            <w:pPr>
              <w:jc w:val="center"/>
              <w:rPr>
                <w:sz w:val="20"/>
                <w:szCs w:val="20"/>
              </w:rPr>
            </w:pPr>
          </w:p>
          <w:p w14:paraId="38B84DEB" w14:textId="77777777" w:rsidR="00774758" w:rsidRPr="00817328" w:rsidRDefault="00774758" w:rsidP="005258BE">
            <w:pPr>
              <w:jc w:val="center"/>
              <w:rPr>
                <w:sz w:val="20"/>
                <w:szCs w:val="20"/>
              </w:rPr>
            </w:pPr>
          </w:p>
          <w:p w14:paraId="2754512F" w14:textId="77777777" w:rsidR="00774758" w:rsidRPr="00817328" w:rsidRDefault="00774758" w:rsidP="005258BE">
            <w:pPr>
              <w:jc w:val="center"/>
              <w:rPr>
                <w:sz w:val="20"/>
                <w:szCs w:val="20"/>
              </w:rPr>
            </w:pPr>
          </w:p>
          <w:p w14:paraId="722BD33E" w14:textId="77777777" w:rsidR="00774758" w:rsidRPr="00817328" w:rsidRDefault="00774758" w:rsidP="005258BE">
            <w:pPr>
              <w:jc w:val="center"/>
              <w:rPr>
                <w:sz w:val="20"/>
                <w:szCs w:val="20"/>
              </w:rPr>
            </w:pPr>
          </w:p>
          <w:p w14:paraId="2AB87D90" w14:textId="77777777" w:rsidR="00774758" w:rsidRPr="00817328" w:rsidRDefault="00774758" w:rsidP="005258BE">
            <w:pPr>
              <w:jc w:val="center"/>
              <w:rPr>
                <w:sz w:val="20"/>
                <w:szCs w:val="20"/>
              </w:rPr>
            </w:pPr>
          </w:p>
          <w:p w14:paraId="6E8C5E07" w14:textId="6917895F" w:rsidR="00774758" w:rsidRPr="00817328" w:rsidRDefault="000A4DAB" w:rsidP="005258BE">
            <w:pPr>
              <w:jc w:val="center"/>
              <w:rPr>
                <w:sz w:val="20"/>
                <w:szCs w:val="20"/>
              </w:rPr>
            </w:pPr>
            <w:r w:rsidRPr="00817328">
              <w:rPr>
                <w:sz w:val="20"/>
                <w:szCs w:val="20"/>
              </w:rPr>
              <w:lastRenderedPageBreak/>
              <w:t>n.</w:t>
            </w:r>
            <w:r w:rsidR="00817328" w:rsidRPr="00817328">
              <w:rPr>
                <w:sz w:val="20"/>
                <w:szCs w:val="20"/>
              </w:rPr>
              <w:t xml:space="preserve"> </w:t>
            </w:r>
            <w:r w:rsidRPr="00817328">
              <w:rPr>
                <w:sz w:val="20"/>
                <w:szCs w:val="20"/>
              </w:rPr>
              <w:t>a.</w:t>
            </w:r>
          </w:p>
          <w:p w14:paraId="7DE619EB" w14:textId="02B5BA02" w:rsidR="00774758" w:rsidRPr="00817328" w:rsidRDefault="00774758"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F7D36FE" w14:textId="77777777" w:rsidR="005258BE" w:rsidRPr="00817328"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BE0BD3C" w14:textId="77777777" w:rsidR="005258BE" w:rsidRDefault="005258BE" w:rsidP="005258BE">
            <w:pPr>
              <w:jc w:val="center"/>
              <w:rPr>
                <w:sz w:val="20"/>
                <w:szCs w:val="20"/>
              </w:rPr>
            </w:pPr>
          </w:p>
          <w:p w14:paraId="46A1C958" w14:textId="77777777" w:rsidR="00774758" w:rsidRDefault="00774758" w:rsidP="005258BE">
            <w:pPr>
              <w:jc w:val="center"/>
              <w:rPr>
                <w:sz w:val="20"/>
                <w:szCs w:val="20"/>
              </w:rPr>
            </w:pPr>
          </w:p>
          <w:p w14:paraId="5430C100" w14:textId="77777777" w:rsidR="00774758" w:rsidRDefault="00774758" w:rsidP="005258BE">
            <w:pPr>
              <w:jc w:val="center"/>
              <w:rPr>
                <w:sz w:val="20"/>
                <w:szCs w:val="20"/>
              </w:rPr>
            </w:pPr>
            <w:r>
              <w:rPr>
                <w:sz w:val="20"/>
                <w:szCs w:val="20"/>
              </w:rPr>
              <w:t>GP-N</w:t>
            </w:r>
          </w:p>
          <w:p w14:paraId="7039B79C" w14:textId="77777777" w:rsidR="00774758" w:rsidRDefault="00774758" w:rsidP="005258BE">
            <w:pPr>
              <w:jc w:val="center"/>
              <w:rPr>
                <w:sz w:val="20"/>
                <w:szCs w:val="20"/>
              </w:rPr>
            </w:pPr>
          </w:p>
          <w:p w14:paraId="1D8D0F18" w14:textId="77777777" w:rsidR="00774758" w:rsidRDefault="00774758" w:rsidP="005258BE">
            <w:pPr>
              <w:jc w:val="center"/>
              <w:rPr>
                <w:sz w:val="20"/>
                <w:szCs w:val="20"/>
              </w:rPr>
            </w:pPr>
          </w:p>
          <w:p w14:paraId="6574A351" w14:textId="77777777" w:rsidR="00774758" w:rsidRDefault="00774758" w:rsidP="005258BE">
            <w:pPr>
              <w:jc w:val="center"/>
              <w:rPr>
                <w:sz w:val="20"/>
                <w:szCs w:val="20"/>
              </w:rPr>
            </w:pPr>
          </w:p>
          <w:p w14:paraId="0B339FEA" w14:textId="77777777" w:rsidR="00774758" w:rsidRDefault="00774758" w:rsidP="005258BE">
            <w:pPr>
              <w:jc w:val="center"/>
              <w:rPr>
                <w:sz w:val="20"/>
                <w:szCs w:val="20"/>
              </w:rPr>
            </w:pPr>
          </w:p>
          <w:p w14:paraId="551C29A6" w14:textId="77777777" w:rsidR="00774758" w:rsidRDefault="00774758" w:rsidP="005258BE">
            <w:pPr>
              <w:jc w:val="center"/>
              <w:rPr>
                <w:sz w:val="20"/>
                <w:szCs w:val="20"/>
              </w:rPr>
            </w:pPr>
            <w:r>
              <w:rPr>
                <w:sz w:val="20"/>
                <w:szCs w:val="20"/>
              </w:rPr>
              <w:t>GP-N</w:t>
            </w:r>
          </w:p>
          <w:p w14:paraId="473F8F0B" w14:textId="77777777" w:rsidR="00774758" w:rsidRDefault="00774758" w:rsidP="005258BE">
            <w:pPr>
              <w:jc w:val="center"/>
              <w:rPr>
                <w:sz w:val="20"/>
                <w:szCs w:val="20"/>
              </w:rPr>
            </w:pPr>
          </w:p>
          <w:p w14:paraId="23AB9A17" w14:textId="77777777" w:rsidR="00774758" w:rsidRDefault="00774758" w:rsidP="005258BE">
            <w:pPr>
              <w:jc w:val="center"/>
              <w:rPr>
                <w:sz w:val="20"/>
                <w:szCs w:val="20"/>
              </w:rPr>
            </w:pPr>
          </w:p>
          <w:p w14:paraId="70ECF5E8" w14:textId="77777777" w:rsidR="00774758" w:rsidRDefault="00774758" w:rsidP="005258BE">
            <w:pPr>
              <w:jc w:val="center"/>
              <w:rPr>
                <w:sz w:val="20"/>
                <w:szCs w:val="20"/>
              </w:rPr>
            </w:pPr>
          </w:p>
          <w:p w14:paraId="765CD05D" w14:textId="77777777" w:rsidR="00774758" w:rsidRDefault="00774758" w:rsidP="005258BE">
            <w:pPr>
              <w:jc w:val="center"/>
              <w:rPr>
                <w:sz w:val="20"/>
                <w:szCs w:val="20"/>
              </w:rPr>
            </w:pPr>
          </w:p>
          <w:p w14:paraId="157ADA64" w14:textId="77777777" w:rsidR="00774758" w:rsidRDefault="00774758" w:rsidP="005258BE">
            <w:pPr>
              <w:jc w:val="center"/>
              <w:rPr>
                <w:sz w:val="20"/>
                <w:szCs w:val="20"/>
              </w:rPr>
            </w:pPr>
          </w:p>
          <w:p w14:paraId="471707F2" w14:textId="77777777" w:rsidR="00774758" w:rsidRDefault="00774758" w:rsidP="005258BE">
            <w:pPr>
              <w:jc w:val="center"/>
              <w:rPr>
                <w:sz w:val="20"/>
                <w:szCs w:val="20"/>
              </w:rPr>
            </w:pPr>
          </w:p>
          <w:p w14:paraId="52AE0D57" w14:textId="77777777" w:rsidR="00774758" w:rsidRDefault="00774758" w:rsidP="005258BE">
            <w:pPr>
              <w:jc w:val="center"/>
              <w:rPr>
                <w:sz w:val="20"/>
                <w:szCs w:val="20"/>
              </w:rPr>
            </w:pPr>
          </w:p>
          <w:p w14:paraId="6C6985B1" w14:textId="77777777" w:rsidR="00774758" w:rsidRDefault="00774758" w:rsidP="005258BE">
            <w:pPr>
              <w:jc w:val="center"/>
              <w:rPr>
                <w:sz w:val="20"/>
                <w:szCs w:val="20"/>
              </w:rPr>
            </w:pPr>
          </w:p>
          <w:p w14:paraId="134E30F2" w14:textId="77777777" w:rsidR="00774758" w:rsidRDefault="00774758" w:rsidP="005258BE">
            <w:pPr>
              <w:jc w:val="center"/>
              <w:rPr>
                <w:sz w:val="20"/>
                <w:szCs w:val="20"/>
              </w:rPr>
            </w:pPr>
          </w:p>
          <w:p w14:paraId="752EF8CB" w14:textId="77777777" w:rsidR="00774758" w:rsidRDefault="00774758" w:rsidP="005258BE">
            <w:pPr>
              <w:jc w:val="center"/>
              <w:rPr>
                <w:sz w:val="20"/>
                <w:szCs w:val="20"/>
              </w:rPr>
            </w:pPr>
          </w:p>
          <w:p w14:paraId="36CE6192" w14:textId="77777777" w:rsidR="00774758" w:rsidRDefault="00774758" w:rsidP="005258BE">
            <w:pPr>
              <w:jc w:val="center"/>
              <w:rPr>
                <w:sz w:val="20"/>
                <w:szCs w:val="20"/>
              </w:rPr>
            </w:pPr>
          </w:p>
          <w:p w14:paraId="5CCCDBFD" w14:textId="43B730C8" w:rsidR="00774758" w:rsidRPr="00774758" w:rsidRDefault="00774758" w:rsidP="005258BE">
            <w:pPr>
              <w:jc w:val="center"/>
              <w:rPr>
                <w:sz w:val="20"/>
                <w:szCs w:val="20"/>
              </w:rPr>
            </w:pPr>
            <w:r>
              <w:rPr>
                <w:sz w:val="20"/>
                <w:szCs w:val="20"/>
              </w:rPr>
              <w:lastRenderedPageBreak/>
              <w:t>GP-N</w:t>
            </w:r>
          </w:p>
        </w:tc>
        <w:tc>
          <w:tcPr>
            <w:tcW w:w="711" w:type="dxa"/>
            <w:tcBorders>
              <w:top w:val="single" w:sz="4" w:space="0" w:color="auto"/>
              <w:left w:val="single" w:sz="4" w:space="0" w:color="auto"/>
              <w:bottom w:val="single" w:sz="4" w:space="0" w:color="auto"/>
              <w:right w:val="single" w:sz="12" w:space="0" w:color="auto"/>
            </w:tcBorders>
          </w:tcPr>
          <w:p w14:paraId="3A2053B9" w14:textId="77777777" w:rsidR="005258BE" w:rsidRPr="00272022" w:rsidRDefault="005258BE" w:rsidP="005258BE">
            <w:pPr>
              <w:pStyle w:val="Nadpis1"/>
              <w:rPr>
                <w:b w:val="0"/>
                <w:bCs w:val="0"/>
                <w:sz w:val="20"/>
                <w:szCs w:val="20"/>
              </w:rPr>
            </w:pPr>
          </w:p>
        </w:tc>
      </w:tr>
      <w:tr w:rsidR="005258BE" w:rsidRPr="00272022" w14:paraId="76A0584F" w14:textId="77777777" w:rsidTr="00CA6668">
        <w:tc>
          <w:tcPr>
            <w:tcW w:w="425" w:type="dxa"/>
            <w:tcBorders>
              <w:top w:val="single" w:sz="4" w:space="0" w:color="auto"/>
              <w:left w:val="single" w:sz="12" w:space="0" w:color="auto"/>
              <w:bottom w:val="single" w:sz="4" w:space="0" w:color="auto"/>
              <w:right w:val="single" w:sz="4" w:space="0" w:color="auto"/>
            </w:tcBorders>
          </w:tcPr>
          <w:p w14:paraId="1894EBFD" w14:textId="7A5A505C" w:rsidR="005258BE" w:rsidRPr="00272022" w:rsidRDefault="00ED0F36" w:rsidP="005258BE">
            <w:pPr>
              <w:jc w:val="center"/>
              <w:rPr>
                <w:sz w:val="20"/>
                <w:szCs w:val="20"/>
              </w:rPr>
            </w:pPr>
            <w:bookmarkStart w:id="5" w:name="_Hlk210728228"/>
            <w:r w:rsidRPr="00272022">
              <w:rPr>
                <w:sz w:val="20"/>
                <w:szCs w:val="20"/>
              </w:rPr>
              <w:t>13.</w:t>
            </w:r>
          </w:p>
        </w:tc>
        <w:tc>
          <w:tcPr>
            <w:tcW w:w="6096" w:type="dxa"/>
            <w:tcBorders>
              <w:top w:val="single" w:sz="4" w:space="0" w:color="auto"/>
              <w:left w:val="single" w:sz="4" w:space="0" w:color="auto"/>
              <w:bottom w:val="single" w:sz="4" w:space="0" w:color="auto"/>
              <w:right w:val="single" w:sz="4" w:space="0" w:color="auto"/>
            </w:tcBorders>
          </w:tcPr>
          <w:p w14:paraId="55A2908C" w14:textId="77777777" w:rsidR="00ED0F36" w:rsidRPr="00272022" w:rsidRDefault="00ED0F36" w:rsidP="00896C57">
            <w:pPr>
              <w:pStyle w:val="CM1"/>
              <w:jc w:val="both"/>
              <w:rPr>
                <w:rFonts w:ascii="Arial Narrow" w:hAnsi="Arial Narrow"/>
                <w:color w:val="000000"/>
                <w:sz w:val="20"/>
                <w:szCs w:val="20"/>
              </w:rPr>
            </w:pPr>
            <w:r w:rsidRPr="00272022">
              <w:rPr>
                <w:rFonts w:ascii="Arial Narrow" w:hAnsi="Arial Narrow"/>
                <w:color w:val="000000"/>
                <w:sz w:val="20"/>
                <w:szCs w:val="20"/>
              </w:rPr>
              <w:t xml:space="preserve">Vkladajú sa tieto články: </w:t>
            </w:r>
          </w:p>
          <w:p w14:paraId="6D570F24" w14:textId="77777777" w:rsidR="004C3BB1" w:rsidRPr="00272022" w:rsidRDefault="004C3BB1" w:rsidP="00896C57">
            <w:pPr>
              <w:pStyle w:val="Default"/>
              <w:jc w:val="both"/>
            </w:pPr>
          </w:p>
          <w:p w14:paraId="798BC959" w14:textId="77777777" w:rsidR="004C3BB1" w:rsidRPr="00272022" w:rsidRDefault="00ED0F36" w:rsidP="00896C57">
            <w:pPr>
              <w:pStyle w:val="Default"/>
              <w:jc w:val="both"/>
              <w:rPr>
                <w:rFonts w:ascii="Arial Narrow" w:hAnsi="Arial Narrow"/>
                <w:sz w:val="20"/>
                <w:szCs w:val="20"/>
              </w:rPr>
            </w:pPr>
            <w:r w:rsidRPr="00272022">
              <w:rPr>
                <w:rFonts w:ascii="Arial Narrow" w:hAnsi="Arial Narrow"/>
                <w:sz w:val="20"/>
                <w:szCs w:val="20"/>
              </w:rPr>
              <w:t xml:space="preserve">„Článok 29a </w:t>
            </w:r>
          </w:p>
          <w:p w14:paraId="58903388" w14:textId="3FECC69A" w:rsidR="00ED0F36" w:rsidRPr="00272022" w:rsidRDefault="00ED0F36" w:rsidP="00896C57">
            <w:pPr>
              <w:pStyle w:val="Default"/>
              <w:jc w:val="both"/>
              <w:rPr>
                <w:rFonts w:ascii="Arial Narrow" w:hAnsi="Arial Narrow"/>
                <w:sz w:val="20"/>
                <w:szCs w:val="20"/>
              </w:rPr>
            </w:pPr>
            <w:r w:rsidRPr="00272022">
              <w:rPr>
                <w:rFonts w:ascii="Arial Narrow" w:hAnsi="Arial Narrow"/>
                <w:sz w:val="20"/>
                <w:szCs w:val="20"/>
              </w:rPr>
              <w:t>Kritériá identifikácie malých a menej zložitých podnikov</w:t>
            </w:r>
          </w:p>
          <w:p w14:paraId="2F15DF18" w14:textId="77777777" w:rsidR="00ED0F36" w:rsidRPr="00272022" w:rsidRDefault="00ED0F36" w:rsidP="00896C57">
            <w:pPr>
              <w:pStyle w:val="Default"/>
              <w:jc w:val="both"/>
              <w:rPr>
                <w:rFonts w:ascii="Arial Narrow" w:hAnsi="Arial Narrow"/>
                <w:sz w:val="20"/>
                <w:szCs w:val="20"/>
              </w:rPr>
            </w:pPr>
          </w:p>
          <w:p w14:paraId="751C6AC4" w14:textId="02B85F82" w:rsidR="00ED0F36" w:rsidRDefault="00ED0F36" w:rsidP="00896C57">
            <w:pPr>
              <w:pStyle w:val="Default"/>
              <w:spacing w:after="240"/>
              <w:jc w:val="both"/>
              <w:rPr>
                <w:rFonts w:ascii="Arial Narrow" w:hAnsi="Arial Narrow"/>
                <w:sz w:val="20"/>
                <w:szCs w:val="20"/>
              </w:rPr>
            </w:pPr>
            <w:r w:rsidRPr="00272022">
              <w:rPr>
                <w:rFonts w:ascii="Arial Narrow" w:hAnsi="Arial Narrow"/>
                <w:sz w:val="20"/>
                <w:szCs w:val="20"/>
              </w:rPr>
              <w:t>1. Členské štáty zabezpečia, aby boli podniky klasifikované ako malé a menej zložité podniky v súlade s procesom stanoveným v článku 29b, ak počas dvoch po sebe nasledujúcich finančných rokov priamo pred takouto klasifikáciou uvedené podniky spĺňajú tieto kritériá</w:t>
            </w:r>
            <w:r w:rsidR="004C3BB1" w:rsidRPr="00272022">
              <w:rPr>
                <w:rFonts w:ascii="Arial Narrow" w:hAnsi="Arial Narrow"/>
                <w:sz w:val="20"/>
                <w:szCs w:val="20"/>
              </w:rPr>
              <w:t>:</w:t>
            </w:r>
          </w:p>
          <w:p w14:paraId="5E38D33E" w14:textId="702ED1E0" w:rsidR="00ED0F36" w:rsidRDefault="00ED0F36" w:rsidP="00896C57">
            <w:pPr>
              <w:pStyle w:val="Default"/>
              <w:jc w:val="both"/>
              <w:rPr>
                <w:rFonts w:ascii="Arial Narrow" w:hAnsi="Arial Narrow"/>
                <w:sz w:val="20"/>
                <w:szCs w:val="20"/>
              </w:rPr>
            </w:pPr>
            <w:r w:rsidRPr="00272022">
              <w:rPr>
                <w:rFonts w:ascii="Arial Narrow" w:hAnsi="Arial Narrow"/>
                <w:sz w:val="20"/>
                <w:szCs w:val="20"/>
              </w:rPr>
              <w:t>a) v prípade podnikov vykonávajúcich činnosti životného a v prípade podnikov vykonávajúcich činnosti životného aj neživotného poistenia, ktorých technické rezervy súvisiace s činnosťami životného poistenia predstavujú 20 % alebo viac celkových technických rezerv vrátane súm vyplývajúcich zo zaistných zmlúv a účelovo vytvorených subjektov, ako sa uvádza v článku 76, a ktorých ročný hrubý výnos z predpísaného poistného súvisiaci s činnosťami neživotného poistenia predstavuje menej ako 40 % celkového ročného hrubého predpísaného poistného, musia byť splnené všetky tieto kritériá:</w:t>
            </w:r>
          </w:p>
          <w:p w14:paraId="4F36792F" w14:textId="77D3CED2" w:rsidR="001A1C22" w:rsidRDefault="001A1C22" w:rsidP="00896C57">
            <w:pPr>
              <w:pStyle w:val="Default"/>
              <w:jc w:val="both"/>
              <w:rPr>
                <w:rFonts w:ascii="Arial Narrow" w:hAnsi="Arial Narrow"/>
                <w:sz w:val="20"/>
                <w:szCs w:val="20"/>
              </w:rPr>
            </w:pPr>
          </w:p>
          <w:p w14:paraId="13B24AD3" w14:textId="77777777" w:rsidR="001A1C22" w:rsidRPr="00272022" w:rsidRDefault="001A1C22" w:rsidP="00896C57">
            <w:pPr>
              <w:pStyle w:val="Default"/>
              <w:jc w:val="both"/>
              <w:rPr>
                <w:rFonts w:ascii="Arial Narrow" w:hAnsi="Arial Narrow"/>
                <w:sz w:val="20"/>
                <w:szCs w:val="20"/>
              </w:rPr>
            </w:pPr>
          </w:p>
          <w:p w14:paraId="6C1686C0" w14:textId="77777777" w:rsidR="00C00A4A" w:rsidRDefault="00ED0F36" w:rsidP="000A2E23">
            <w:pPr>
              <w:pStyle w:val="Default"/>
              <w:jc w:val="both"/>
              <w:rPr>
                <w:rFonts w:ascii="Arial Narrow" w:hAnsi="Arial Narrow"/>
                <w:sz w:val="20"/>
                <w:szCs w:val="20"/>
              </w:rPr>
            </w:pPr>
            <w:r w:rsidRPr="00272022">
              <w:rPr>
                <w:rFonts w:ascii="Arial Narrow" w:hAnsi="Arial Narrow"/>
                <w:sz w:val="20"/>
                <w:szCs w:val="20"/>
              </w:rPr>
              <w:t xml:space="preserve">i) </w:t>
            </w:r>
            <w:proofErr w:type="spellStart"/>
            <w:r w:rsidRPr="00272022">
              <w:rPr>
                <w:rFonts w:ascii="Arial Narrow" w:hAnsi="Arial Narrow"/>
                <w:sz w:val="20"/>
                <w:szCs w:val="20"/>
              </w:rPr>
              <w:t>podmodul</w:t>
            </w:r>
            <w:proofErr w:type="spellEnd"/>
            <w:r w:rsidRPr="00272022">
              <w:rPr>
                <w:rFonts w:ascii="Arial Narrow" w:hAnsi="Arial Narrow"/>
                <w:sz w:val="20"/>
                <w:szCs w:val="20"/>
              </w:rPr>
              <w:t xml:space="preserve"> rizika úrokových mier uvedený v článku 105 ods. 5 druhom pododseku písm. a) nie je vyšší ako 5 % technických rezerv vrátane súm vyplývajúcich zo zaistných zmlúv a účelovo vytvorených subjektov, ako sa uvádza v článku 76;</w:t>
            </w:r>
          </w:p>
          <w:p w14:paraId="33508017" w14:textId="39ED2FEF" w:rsidR="00ED0F36" w:rsidRDefault="00ED0F36" w:rsidP="000A2E23">
            <w:pPr>
              <w:pStyle w:val="Default"/>
              <w:jc w:val="both"/>
              <w:rPr>
                <w:rFonts w:ascii="Arial Narrow" w:hAnsi="Arial Narrow"/>
                <w:sz w:val="20"/>
                <w:szCs w:val="20"/>
              </w:rPr>
            </w:pPr>
            <w:r w:rsidRPr="00272022">
              <w:rPr>
                <w:rFonts w:ascii="Arial Narrow" w:hAnsi="Arial Narrow"/>
                <w:sz w:val="20"/>
                <w:szCs w:val="20"/>
              </w:rPr>
              <w:t>ii) ročný hrubý výnos z predpísaného poistného z činností upísaných v iných členských štátoch, ako je domovský členský štát, v ktorom podnik získal povolenie v súlade s článkom 14, je nižší ako ktorákoľvek z týchto prahových hodnôt:</w:t>
            </w:r>
          </w:p>
          <w:p w14:paraId="5B54AEE7" w14:textId="77777777" w:rsidR="001A1C22" w:rsidRPr="00272022" w:rsidRDefault="001A1C22" w:rsidP="000A2E23">
            <w:pPr>
              <w:pStyle w:val="Default"/>
              <w:jc w:val="both"/>
              <w:rPr>
                <w:rFonts w:ascii="Arial Narrow" w:hAnsi="Arial Narrow"/>
                <w:sz w:val="20"/>
                <w:szCs w:val="20"/>
              </w:rPr>
            </w:pPr>
          </w:p>
          <w:p w14:paraId="324ECC45" w14:textId="77777777" w:rsidR="00ED0F36" w:rsidRPr="00272022" w:rsidRDefault="00ED0F36" w:rsidP="000A2E23">
            <w:pPr>
              <w:pStyle w:val="Default"/>
              <w:ind w:left="102"/>
              <w:jc w:val="both"/>
              <w:rPr>
                <w:rFonts w:ascii="Arial Narrow" w:hAnsi="Arial Narrow"/>
                <w:sz w:val="20"/>
                <w:szCs w:val="20"/>
              </w:rPr>
            </w:pPr>
            <w:r w:rsidRPr="00272022">
              <w:rPr>
                <w:rFonts w:ascii="Arial Narrow" w:hAnsi="Arial Narrow"/>
                <w:sz w:val="20"/>
                <w:szCs w:val="20"/>
              </w:rPr>
              <w:t xml:space="preserve">1. 20 000 000 EUR; </w:t>
            </w:r>
          </w:p>
          <w:p w14:paraId="13FF4BB6" w14:textId="5AC6ADE8" w:rsidR="00ED0F36" w:rsidRDefault="00ED0F36" w:rsidP="000A2E23">
            <w:pPr>
              <w:pStyle w:val="Default"/>
              <w:ind w:left="102"/>
              <w:jc w:val="both"/>
              <w:rPr>
                <w:rFonts w:ascii="Arial Narrow" w:hAnsi="Arial Narrow"/>
                <w:sz w:val="20"/>
                <w:szCs w:val="20"/>
              </w:rPr>
            </w:pPr>
            <w:r w:rsidRPr="00272022">
              <w:rPr>
                <w:rFonts w:ascii="Arial Narrow" w:hAnsi="Arial Narrow"/>
                <w:sz w:val="20"/>
                <w:szCs w:val="20"/>
              </w:rPr>
              <w:t>2. 10 % jeho celkového ročného hrubého výnosu z predpísaného poistného;</w:t>
            </w:r>
          </w:p>
          <w:p w14:paraId="130A7CE5" w14:textId="77777777" w:rsidR="001A1C22" w:rsidRPr="00272022" w:rsidRDefault="001A1C22" w:rsidP="000A2E23">
            <w:pPr>
              <w:pStyle w:val="Default"/>
              <w:ind w:left="102"/>
              <w:jc w:val="both"/>
              <w:rPr>
                <w:rFonts w:ascii="Arial Narrow" w:hAnsi="Arial Narrow"/>
                <w:sz w:val="20"/>
                <w:szCs w:val="20"/>
              </w:rPr>
            </w:pPr>
          </w:p>
          <w:p w14:paraId="09C098C8" w14:textId="146607FA" w:rsidR="00ED0F36" w:rsidRDefault="00ED0F36" w:rsidP="000A2E23">
            <w:pPr>
              <w:pStyle w:val="Default"/>
              <w:ind w:left="-40"/>
              <w:jc w:val="both"/>
              <w:rPr>
                <w:rFonts w:ascii="Arial Narrow" w:hAnsi="Arial Narrow"/>
                <w:sz w:val="20"/>
                <w:szCs w:val="20"/>
              </w:rPr>
            </w:pPr>
            <w:r w:rsidRPr="00272022">
              <w:rPr>
                <w:rFonts w:ascii="Arial Narrow" w:hAnsi="Arial Narrow"/>
                <w:sz w:val="20"/>
                <w:szCs w:val="20"/>
              </w:rPr>
              <w:lastRenderedPageBreak/>
              <w:t xml:space="preserve">iii) technické rezervy z činností životného poistenia vrátane súm vyplývajúcich zo zaistných zmlúv a účelovo vytvorených subjektov, ako sa uvádza v článku 76, nie sú vyššie ako 1 000 000 000 EUR; </w:t>
            </w:r>
          </w:p>
          <w:p w14:paraId="294CD0CC" w14:textId="77777777" w:rsidR="001A1C22" w:rsidRPr="00272022" w:rsidRDefault="001A1C22" w:rsidP="000A2E23">
            <w:pPr>
              <w:pStyle w:val="Default"/>
              <w:ind w:left="-40"/>
              <w:jc w:val="both"/>
              <w:rPr>
                <w:rFonts w:ascii="Arial Narrow" w:hAnsi="Arial Narrow"/>
                <w:sz w:val="20"/>
                <w:szCs w:val="20"/>
              </w:rPr>
            </w:pPr>
          </w:p>
          <w:p w14:paraId="3CB1F8E3" w14:textId="24FABD2C" w:rsidR="00ED0F36" w:rsidRDefault="00ED0F36" w:rsidP="001A1C22">
            <w:pPr>
              <w:pStyle w:val="Default"/>
              <w:spacing w:after="120"/>
              <w:ind w:left="102" w:hanging="142"/>
              <w:jc w:val="both"/>
              <w:rPr>
                <w:rFonts w:ascii="Arial Narrow" w:hAnsi="Arial Narrow"/>
                <w:sz w:val="20"/>
                <w:szCs w:val="20"/>
              </w:rPr>
            </w:pPr>
            <w:r w:rsidRPr="00272022">
              <w:rPr>
                <w:rFonts w:ascii="Arial Narrow" w:hAnsi="Arial Narrow"/>
                <w:sz w:val="20"/>
                <w:szCs w:val="20"/>
              </w:rPr>
              <w:t>iv) súčet nasledujúcich hodnôt nie je vyšší ako 20 % celkových investícií:</w:t>
            </w:r>
          </w:p>
          <w:p w14:paraId="30B4C53B" w14:textId="77777777" w:rsidR="00ED0F36" w:rsidRPr="00272022" w:rsidRDefault="00ED0F36" w:rsidP="000A2E23">
            <w:pPr>
              <w:pStyle w:val="Default"/>
              <w:jc w:val="both"/>
              <w:rPr>
                <w:rFonts w:ascii="Arial Narrow" w:hAnsi="Arial Narrow"/>
                <w:sz w:val="20"/>
                <w:szCs w:val="20"/>
              </w:rPr>
            </w:pPr>
            <w:r w:rsidRPr="00272022">
              <w:rPr>
                <w:rFonts w:ascii="Arial Narrow" w:hAnsi="Arial Narrow"/>
                <w:sz w:val="20"/>
                <w:szCs w:val="20"/>
              </w:rPr>
              <w:t>1. modul trhového rizika uvedený v článku 105 ods. 5;</w:t>
            </w:r>
          </w:p>
          <w:p w14:paraId="21FF238E" w14:textId="794AF1C9" w:rsidR="00ED0F36" w:rsidRDefault="00ED0F36" w:rsidP="000A2E23">
            <w:pPr>
              <w:pStyle w:val="Default"/>
              <w:jc w:val="both"/>
              <w:rPr>
                <w:rFonts w:ascii="Arial Narrow" w:hAnsi="Arial Narrow"/>
                <w:sz w:val="20"/>
                <w:szCs w:val="20"/>
              </w:rPr>
            </w:pPr>
            <w:r w:rsidRPr="00272022">
              <w:rPr>
                <w:rFonts w:ascii="Arial Narrow" w:hAnsi="Arial Narrow"/>
                <w:sz w:val="20"/>
                <w:szCs w:val="20"/>
              </w:rPr>
              <w:t xml:space="preserve">2. časť modulu rizika zlyhania protistrany uvedeného v článku 105 ods. 6, ktorá zodpovedá expozíciám voči sekuritizáciám, derivátom, pohľadávkam voči sprostredkovateľom a iným investičným aktívam, ktoré nie sú zahrnuté v </w:t>
            </w:r>
            <w:proofErr w:type="spellStart"/>
            <w:r w:rsidRPr="00272022">
              <w:rPr>
                <w:rFonts w:ascii="Arial Narrow" w:hAnsi="Arial Narrow"/>
                <w:sz w:val="20"/>
                <w:szCs w:val="20"/>
              </w:rPr>
              <w:t>podmodule</w:t>
            </w:r>
            <w:proofErr w:type="spellEnd"/>
            <w:r w:rsidRPr="00272022">
              <w:rPr>
                <w:rFonts w:ascii="Arial Narrow" w:hAnsi="Arial Narrow"/>
                <w:sz w:val="20"/>
                <w:szCs w:val="20"/>
              </w:rPr>
              <w:t xml:space="preserve"> rizika úverového rozpätia;</w:t>
            </w:r>
          </w:p>
          <w:p w14:paraId="4B2A95AB" w14:textId="77777777" w:rsidR="001A1C22" w:rsidRPr="00272022" w:rsidRDefault="001A1C22" w:rsidP="000A2E23">
            <w:pPr>
              <w:pStyle w:val="Default"/>
              <w:jc w:val="both"/>
              <w:rPr>
                <w:rFonts w:ascii="Arial Narrow" w:hAnsi="Arial Narrow"/>
                <w:sz w:val="20"/>
                <w:szCs w:val="20"/>
              </w:rPr>
            </w:pPr>
          </w:p>
          <w:p w14:paraId="5403BE20" w14:textId="77777777" w:rsidR="00ED0F36" w:rsidRPr="00272022" w:rsidRDefault="00ED0F36" w:rsidP="000A2E23">
            <w:pPr>
              <w:pStyle w:val="Default"/>
              <w:spacing w:after="240"/>
              <w:jc w:val="both"/>
              <w:rPr>
                <w:rFonts w:ascii="Arial Narrow" w:hAnsi="Arial Narrow"/>
                <w:sz w:val="20"/>
                <w:szCs w:val="20"/>
              </w:rPr>
            </w:pPr>
            <w:r w:rsidRPr="00272022">
              <w:rPr>
                <w:rFonts w:ascii="Arial Narrow" w:hAnsi="Arial Narrow"/>
                <w:sz w:val="20"/>
                <w:szCs w:val="20"/>
              </w:rPr>
              <w:t>3. akákoľvek kapitálová požiadavka, ktorá sa uplatňuje na investície do nehmotných aktív, ktoré nie sú kryté modulmi trhového rizika ani rizika zlyhania protistrany;</w:t>
            </w:r>
          </w:p>
          <w:p w14:paraId="4D93E612" w14:textId="3BBC9F75" w:rsidR="000A2E23" w:rsidRDefault="004C3BB1" w:rsidP="000A2E23">
            <w:pPr>
              <w:pStyle w:val="Default"/>
              <w:jc w:val="both"/>
              <w:rPr>
                <w:rFonts w:ascii="Arial Narrow" w:hAnsi="Arial Narrow"/>
                <w:sz w:val="20"/>
                <w:szCs w:val="20"/>
              </w:rPr>
            </w:pPr>
            <w:r w:rsidRPr="00272022">
              <w:rPr>
                <w:rFonts w:ascii="Arial Narrow" w:hAnsi="Arial Narrow"/>
                <w:sz w:val="20"/>
                <w:szCs w:val="20"/>
              </w:rPr>
              <w:t xml:space="preserve">v) zaistenie akceptované podnikom nepresahuje 50 % jeho celkového ročného hrubého výnosu z predpísaného poistného; </w:t>
            </w:r>
          </w:p>
          <w:p w14:paraId="4E3E1947" w14:textId="77777777" w:rsidR="001A1C22" w:rsidRDefault="001A1C22" w:rsidP="000A2E23">
            <w:pPr>
              <w:pStyle w:val="Default"/>
              <w:jc w:val="both"/>
              <w:rPr>
                <w:rFonts w:ascii="Arial Narrow" w:hAnsi="Arial Narrow"/>
                <w:sz w:val="20"/>
                <w:szCs w:val="20"/>
              </w:rPr>
            </w:pPr>
          </w:p>
          <w:p w14:paraId="011AFF02" w14:textId="22D48235" w:rsidR="005258BE" w:rsidRPr="00272022" w:rsidRDefault="004C3BB1" w:rsidP="000A2E23">
            <w:pPr>
              <w:pStyle w:val="Default"/>
              <w:jc w:val="both"/>
              <w:rPr>
                <w:rFonts w:ascii="Arial Narrow" w:hAnsi="Arial Narrow"/>
                <w:sz w:val="20"/>
                <w:szCs w:val="20"/>
              </w:rPr>
            </w:pPr>
            <w:r w:rsidRPr="00272022">
              <w:rPr>
                <w:rFonts w:ascii="Arial Narrow" w:hAnsi="Arial Narrow"/>
                <w:sz w:val="20"/>
                <w:szCs w:val="20"/>
              </w:rPr>
              <w:t>vi) je splnená kapitálová požiadavka solventnosti;</w:t>
            </w:r>
          </w:p>
        </w:tc>
        <w:tc>
          <w:tcPr>
            <w:tcW w:w="425" w:type="dxa"/>
            <w:tcBorders>
              <w:top w:val="single" w:sz="4" w:space="0" w:color="auto"/>
              <w:left w:val="single" w:sz="4" w:space="0" w:color="auto"/>
              <w:bottom w:val="single" w:sz="4" w:space="0" w:color="auto"/>
              <w:right w:val="single" w:sz="12" w:space="0" w:color="auto"/>
            </w:tcBorders>
          </w:tcPr>
          <w:p w14:paraId="7632D55A" w14:textId="77777777" w:rsidR="005258BE" w:rsidRPr="00272022" w:rsidRDefault="005258BE" w:rsidP="005258BE">
            <w:pPr>
              <w:jc w:val="center"/>
              <w:rPr>
                <w:sz w:val="20"/>
                <w:szCs w:val="20"/>
              </w:rPr>
            </w:pPr>
          </w:p>
          <w:p w14:paraId="2035CB57" w14:textId="77777777" w:rsidR="00CA643B" w:rsidRDefault="00CA643B" w:rsidP="005258BE">
            <w:pPr>
              <w:jc w:val="center"/>
              <w:rPr>
                <w:sz w:val="20"/>
                <w:szCs w:val="20"/>
              </w:rPr>
            </w:pPr>
          </w:p>
          <w:p w14:paraId="250F9B7E" w14:textId="77777777" w:rsidR="000A2E23" w:rsidRDefault="000A2E23" w:rsidP="005258BE">
            <w:pPr>
              <w:jc w:val="center"/>
              <w:rPr>
                <w:sz w:val="20"/>
                <w:szCs w:val="20"/>
              </w:rPr>
            </w:pPr>
          </w:p>
          <w:p w14:paraId="6AC48CC1" w14:textId="77777777" w:rsidR="000A2E23" w:rsidRDefault="000A2E23" w:rsidP="005258BE">
            <w:pPr>
              <w:jc w:val="center"/>
              <w:rPr>
                <w:sz w:val="20"/>
                <w:szCs w:val="20"/>
              </w:rPr>
            </w:pPr>
          </w:p>
          <w:p w14:paraId="2F08CE5E" w14:textId="77777777" w:rsidR="00AA65EC" w:rsidRDefault="00AA65EC" w:rsidP="005258BE">
            <w:pPr>
              <w:jc w:val="center"/>
              <w:rPr>
                <w:sz w:val="20"/>
                <w:szCs w:val="20"/>
              </w:rPr>
            </w:pPr>
          </w:p>
          <w:p w14:paraId="1382DA33" w14:textId="77777777" w:rsidR="000A2E23" w:rsidRPr="00272022" w:rsidRDefault="000A2E23" w:rsidP="005258BE">
            <w:pPr>
              <w:jc w:val="center"/>
              <w:rPr>
                <w:sz w:val="20"/>
                <w:szCs w:val="20"/>
              </w:rPr>
            </w:pPr>
          </w:p>
          <w:p w14:paraId="3ECC570A" w14:textId="4AC67F4E" w:rsidR="00CA643B" w:rsidRPr="00272022" w:rsidRDefault="00CA643B"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07878FA9" w14:textId="77777777" w:rsidR="005258BE" w:rsidRPr="00817328" w:rsidRDefault="005258BE" w:rsidP="005258BE">
            <w:pPr>
              <w:jc w:val="center"/>
              <w:rPr>
                <w:bCs/>
                <w:sz w:val="20"/>
                <w:szCs w:val="20"/>
              </w:rPr>
            </w:pPr>
          </w:p>
          <w:p w14:paraId="49526F4D" w14:textId="77777777" w:rsidR="00C00A4A" w:rsidRPr="00817328" w:rsidRDefault="00C00A4A" w:rsidP="005258BE">
            <w:pPr>
              <w:jc w:val="center"/>
              <w:rPr>
                <w:bCs/>
                <w:sz w:val="20"/>
                <w:szCs w:val="20"/>
              </w:rPr>
            </w:pPr>
          </w:p>
          <w:p w14:paraId="0A18EF90" w14:textId="77777777" w:rsidR="000A2E23" w:rsidRPr="00817328" w:rsidRDefault="000A2E23" w:rsidP="005258BE">
            <w:pPr>
              <w:jc w:val="center"/>
              <w:rPr>
                <w:bCs/>
                <w:sz w:val="20"/>
                <w:szCs w:val="20"/>
              </w:rPr>
            </w:pPr>
          </w:p>
          <w:p w14:paraId="35D6160B" w14:textId="77777777" w:rsidR="000A2E23" w:rsidRPr="00817328" w:rsidRDefault="000A2E23" w:rsidP="005258BE">
            <w:pPr>
              <w:jc w:val="center"/>
              <w:rPr>
                <w:bCs/>
                <w:sz w:val="20"/>
                <w:szCs w:val="20"/>
              </w:rPr>
            </w:pPr>
          </w:p>
          <w:p w14:paraId="54C57F39" w14:textId="77777777" w:rsidR="000A2E23" w:rsidRPr="00817328" w:rsidRDefault="000A2E23" w:rsidP="005258BE">
            <w:pPr>
              <w:jc w:val="center"/>
              <w:rPr>
                <w:bCs/>
                <w:sz w:val="20"/>
                <w:szCs w:val="20"/>
              </w:rPr>
            </w:pPr>
          </w:p>
          <w:p w14:paraId="4033F080" w14:textId="7D52E52C" w:rsidR="00C00A4A" w:rsidRPr="00817328" w:rsidRDefault="00C00A4A" w:rsidP="005258BE">
            <w:pPr>
              <w:jc w:val="center"/>
              <w:rPr>
                <w:b/>
                <w:sz w:val="20"/>
                <w:szCs w:val="20"/>
              </w:rPr>
            </w:pPr>
            <w:r w:rsidRPr="00817328">
              <w:rPr>
                <w:b/>
                <w:sz w:val="20"/>
                <w:szCs w:val="20"/>
              </w:rPr>
              <w:t>návrh zákona</w:t>
            </w:r>
            <w:r w:rsidR="001A1C22" w:rsidRPr="00817328">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17C643AA" w14:textId="77777777" w:rsidR="005258BE" w:rsidRPr="00817328" w:rsidRDefault="005258BE" w:rsidP="005258BE">
            <w:pPr>
              <w:pStyle w:val="Normlny0"/>
              <w:jc w:val="center"/>
            </w:pPr>
          </w:p>
          <w:p w14:paraId="27C66BBF" w14:textId="77777777" w:rsidR="00CA643B" w:rsidRPr="00817328" w:rsidRDefault="00CA643B" w:rsidP="005258BE">
            <w:pPr>
              <w:pStyle w:val="Normlny0"/>
              <w:jc w:val="center"/>
            </w:pPr>
          </w:p>
          <w:p w14:paraId="6038575B" w14:textId="77777777" w:rsidR="000A2E23" w:rsidRPr="00817328" w:rsidRDefault="000A2E23" w:rsidP="005258BE">
            <w:pPr>
              <w:pStyle w:val="Normlny0"/>
              <w:jc w:val="center"/>
            </w:pPr>
          </w:p>
          <w:p w14:paraId="7170EFEB" w14:textId="77777777" w:rsidR="000A2E23" w:rsidRDefault="000A2E23" w:rsidP="005258BE">
            <w:pPr>
              <w:pStyle w:val="Normlny0"/>
              <w:jc w:val="center"/>
            </w:pPr>
          </w:p>
          <w:p w14:paraId="13081180" w14:textId="77777777" w:rsidR="00AA65EC" w:rsidRPr="00817328" w:rsidRDefault="00AA65EC" w:rsidP="005258BE">
            <w:pPr>
              <w:pStyle w:val="Normlny0"/>
              <w:jc w:val="center"/>
            </w:pPr>
          </w:p>
          <w:p w14:paraId="67A772DF" w14:textId="77777777" w:rsidR="000A2E23" w:rsidRPr="00817328" w:rsidRDefault="000A2E23" w:rsidP="005258BE">
            <w:pPr>
              <w:pStyle w:val="Normlny0"/>
              <w:jc w:val="center"/>
            </w:pPr>
          </w:p>
          <w:p w14:paraId="2DFC79B5" w14:textId="03F6F566" w:rsidR="00CA643B" w:rsidRPr="00817328" w:rsidRDefault="00CA643B" w:rsidP="005258BE">
            <w:pPr>
              <w:pStyle w:val="Normlny0"/>
              <w:jc w:val="center"/>
            </w:pPr>
            <w:r w:rsidRPr="00817328">
              <w:t>§ 70b</w:t>
            </w:r>
          </w:p>
          <w:p w14:paraId="3DC0D576" w14:textId="2814F639" w:rsidR="000A2E23" w:rsidRPr="00817328" w:rsidRDefault="000A2E23" w:rsidP="005258BE">
            <w:pPr>
              <w:pStyle w:val="Normlny0"/>
              <w:jc w:val="center"/>
            </w:pPr>
            <w:r w:rsidRPr="00817328">
              <w:t>O 1</w:t>
            </w:r>
          </w:p>
          <w:p w14:paraId="548B8CB0" w14:textId="745A60F6" w:rsidR="000A2E23" w:rsidRPr="00817328" w:rsidRDefault="000A2E23" w:rsidP="005258BE">
            <w:pPr>
              <w:pStyle w:val="Normlny0"/>
              <w:jc w:val="center"/>
            </w:pPr>
            <w:r w:rsidRPr="00817328">
              <w:t>P a)</w:t>
            </w:r>
          </w:p>
          <w:p w14:paraId="17080764" w14:textId="77777777" w:rsidR="000A2E23" w:rsidRPr="00817328" w:rsidRDefault="000A2E23" w:rsidP="005258BE">
            <w:pPr>
              <w:pStyle w:val="Normlny0"/>
              <w:jc w:val="center"/>
            </w:pPr>
          </w:p>
          <w:p w14:paraId="2A703BB6" w14:textId="77777777" w:rsidR="00CA643B" w:rsidRPr="00817328" w:rsidRDefault="00CA643B" w:rsidP="005258BE">
            <w:pPr>
              <w:pStyle w:val="Normlny0"/>
              <w:jc w:val="center"/>
            </w:pPr>
          </w:p>
          <w:p w14:paraId="239E3E7C" w14:textId="77777777" w:rsidR="00CA643B" w:rsidRPr="00817328" w:rsidRDefault="00CA643B"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50AAC39" w14:textId="77777777" w:rsidR="00CA643B" w:rsidRPr="00272022" w:rsidRDefault="00CA643B" w:rsidP="00CA643B">
            <w:pPr>
              <w:spacing w:line="240" w:lineRule="exact"/>
              <w:jc w:val="both"/>
              <w:rPr>
                <w:sz w:val="20"/>
                <w:szCs w:val="20"/>
              </w:rPr>
            </w:pPr>
          </w:p>
          <w:p w14:paraId="41D86035" w14:textId="77777777" w:rsidR="00CA643B" w:rsidRPr="00272022" w:rsidRDefault="00CA643B" w:rsidP="00CA643B">
            <w:pPr>
              <w:spacing w:line="240" w:lineRule="exact"/>
              <w:jc w:val="both"/>
              <w:rPr>
                <w:sz w:val="20"/>
                <w:szCs w:val="20"/>
              </w:rPr>
            </w:pPr>
          </w:p>
          <w:p w14:paraId="162E031F" w14:textId="057DB012" w:rsidR="00CA643B" w:rsidRPr="00272022" w:rsidRDefault="00CA643B" w:rsidP="00CA643B">
            <w:pPr>
              <w:spacing w:line="240" w:lineRule="exact"/>
              <w:jc w:val="both"/>
              <w:rPr>
                <w:b/>
                <w:bCs/>
                <w:sz w:val="20"/>
                <w:szCs w:val="20"/>
              </w:rPr>
            </w:pPr>
            <w:r w:rsidRPr="00272022">
              <w:rPr>
                <w:b/>
                <w:bCs/>
                <w:sz w:val="20"/>
                <w:szCs w:val="20"/>
              </w:rPr>
              <w:t>§ 70b</w:t>
            </w:r>
          </w:p>
          <w:p w14:paraId="7E3A7248" w14:textId="1C7C2B12" w:rsidR="00CA643B" w:rsidRPr="00272022" w:rsidRDefault="00CA643B" w:rsidP="00CA643B">
            <w:pPr>
              <w:spacing w:line="240" w:lineRule="exact"/>
              <w:jc w:val="both"/>
              <w:rPr>
                <w:b/>
                <w:bCs/>
                <w:sz w:val="20"/>
                <w:szCs w:val="20"/>
              </w:rPr>
            </w:pPr>
            <w:r w:rsidRPr="00272022">
              <w:rPr>
                <w:b/>
                <w:bCs/>
                <w:sz w:val="20"/>
                <w:szCs w:val="20"/>
              </w:rPr>
              <w:t xml:space="preserve">Kritériá </w:t>
            </w:r>
            <w:r w:rsidR="003E0219">
              <w:rPr>
                <w:b/>
                <w:bCs/>
                <w:sz w:val="20"/>
                <w:szCs w:val="20"/>
              </w:rPr>
              <w:t>klasifikácie</w:t>
            </w:r>
            <w:r w:rsidRPr="00272022">
              <w:rPr>
                <w:b/>
                <w:bCs/>
                <w:sz w:val="20"/>
                <w:szCs w:val="20"/>
              </w:rPr>
              <w:t xml:space="preserve"> mal</w:t>
            </w:r>
            <w:r w:rsidR="00C00A4A">
              <w:rPr>
                <w:b/>
                <w:bCs/>
                <w:sz w:val="20"/>
                <w:szCs w:val="20"/>
              </w:rPr>
              <w:t>ý</w:t>
            </w:r>
            <w:r w:rsidRPr="00272022">
              <w:rPr>
                <w:b/>
                <w:bCs/>
                <w:sz w:val="20"/>
                <w:szCs w:val="20"/>
              </w:rPr>
              <w:t xml:space="preserve">ch a menej zložitých </w:t>
            </w:r>
            <w:r w:rsidR="00C00A4A">
              <w:rPr>
                <w:b/>
                <w:bCs/>
                <w:sz w:val="20"/>
                <w:szCs w:val="20"/>
              </w:rPr>
              <w:t>spoločností</w:t>
            </w:r>
          </w:p>
          <w:p w14:paraId="233F32F0" w14:textId="77777777" w:rsidR="00CA643B" w:rsidRPr="00272022" w:rsidRDefault="00CA643B" w:rsidP="00CA643B">
            <w:pPr>
              <w:spacing w:line="240" w:lineRule="exact"/>
              <w:jc w:val="both"/>
              <w:rPr>
                <w:b/>
                <w:bCs/>
                <w:sz w:val="20"/>
                <w:szCs w:val="20"/>
              </w:rPr>
            </w:pPr>
          </w:p>
          <w:p w14:paraId="068A8E03" w14:textId="77777777" w:rsidR="00C00A4A" w:rsidRPr="00C00A4A" w:rsidRDefault="00C00A4A" w:rsidP="00C00A4A">
            <w:pPr>
              <w:spacing w:line="240" w:lineRule="exact"/>
              <w:jc w:val="both"/>
              <w:rPr>
                <w:b/>
                <w:bCs/>
                <w:sz w:val="20"/>
                <w:szCs w:val="20"/>
              </w:rPr>
            </w:pPr>
            <w:r w:rsidRPr="00C00A4A">
              <w:rPr>
                <w:b/>
                <w:bCs/>
                <w:sz w:val="20"/>
                <w:szCs w:val="20"/>
              </w:rPr>
              <w:t>(1) Poisťovňa alebo zaisťovňa klasifikovaná ako malá a menej zložitá spoločnosť je poisťovňa alebo zaisťovňa, ktorá v súlade s § 70c počas dvoch po sebe nasledujúcich účtovných období bezprostredne predchádzajúcich takejto klasifikácii spĺňa tieto kritériá:</w:t>
            </w:r>
          </w:p>
          <w:p w14:paraId="0C76C4E3" w14:textId="39AE86FA" w:rsidR="00C00A4A" w:rsidRPr="00C00A4A" w:rsidRDefault="00C00A4A" w:rsidP="00C00A4A">
            <w:pPr>
              <w:spacing w:line="240" w:lineRule="exact"/>
              <w:jc w:val="both"/>
              <w:rPr>
                <w:b/>
                <w:bCs/>
                <w:sz w:val="20"/>
                <w:szCs w:val="20"/>
              </w:rPr>
            </w:pPr>
            <w:r w:rsidRPr="00C00A4A">
              <w:rPr>
                <w:b/>
                <w:bCs/>
                <w:sz w:val="20"/>
                <w:szCs w:val="20"/>
              </w:rPr>
              <w:t>a) poisťov</w:t>
            </w:r>
            <w:r w:rsidR="001B7E41">
              <w:rPr>
                <w:b/>
                <w:bCs/>
                <w:sz w:val="20"/>
                <w:szCs w:val="20"/>
              </w:rPr>
              <w:t>ňa</w:t>
            </w:r>
            <w:r w:rsidRPr="00C00A4A">
              <w:rPr>
                <w:b/>
                <w:bCs/>
                <w:sz w:val="20"/>
                <w:szCs w:val="20"/>
              </w:rPr>
              <w:t xml:space="preserve"> alebo zaisťov</w:t>
            </w:r>
            <w:r w:rsidR="001B7E41">
              <w:rPr>
                <w:b/>
                <w:bCs/>
                <w:sz w:val="20"/>
                <w:szCs w:val="20"/>
              </w:rPr>
              <w:t>ňa</w:t>
            </w:r>
            <w:r w:rsidRPr="00C00A4A">
              <w:rPr>
                <w:b/>
                <w:bCs/>
                <w:sz w:val="20"/>
                <w:szCs w:val="20"/>
              </w:rPr>
              <w:t xml:space="preserve"> vykonávajúc</w:t>
            </w:r>
            <w:r w:rsidR="001B7E41">
              <w:rPr>
                <w:b/>
                <w:bCs/>
                <w:sz w:val="20"/>
                <w:szCs w:val="20"/>
              </w:rPr>
              <w:t>a</w:t>
            </w:r>
            <w:r w:rsidRPr="00C00A4A">
              <w:rPr>
                <w:b/>
                <w:bCs/>
                <w:sz w:val="20"/>
                <w:szCs w:val="20"/>
              </w:rPr>
              <w:t xml:space="preserve"> životné poistenie alebo poisťov</w:t>
            </w:r>
            <w:r w:rsidR="00C72DA1">
              <w:rPr>
                <w:b/>
                <w:bCs/>
                <w:sz w:val="20"/>
                <w:szCs w:val="20"/>
              </w:rPr>
              <w:t>ňa</w:t>
            </w:r>
            <w:r w:rsidRPr="00C00A4A">
              <w:rPr>
                <w:b/>
                <w:bCs/>
                <w:sz w:val="20"/>
                <w:szCs w:val="20"/>
              </w:rPr>
              <w:t xml:space="preserve"> alebo zaisťov</w:t>
            </w:r>
            <w:r w:rsidR="00C72DA1">
              <w:rPr>
                <w:b/>
                <w:bCs/>
                <w:sz w:val="20"/>
                <w:szCs w:val="20"/>
              </w:rPr>
              <w:t>ňa</w:t>
            </w:r>
            <w:r w:rsidRPr="00C00A4A">
              <w:rPr>
                <w:b/>
                <w:bCs/>
                <w:sz w:val="20"/>
                <w:szCs w:val="20"/>
              </w:rPr>
              <w:t xml:space="preserve"> vykonávajúc</w:t>
            </w:r>
            <w:r w:rsidR="00C72DA1">
              <w:rPr>
                <w:b/>
                <w:bCs/>
                <w:sz w:val="20"/>
                <w:szCs w:val="20"/>
              </w:rPr>
              <w:t>a</w:t>
            </w:r>
            <w:r w:rsidRPr="00C00A4A">
              <w:rPr>
                <w:b/>
                <w:bCs/>
                <w:sz w:val="20"/>
                <w:szCs w:val="20"/>
              </w:rPr>
              <w:t xml:space="preserve"> súčasne životné poistenie a neživotné poistenie, ktorej technické rezervy súvisiace so životným poistením predstavujú 20 % alebo viac celkových technických rezerv podľa § 37 vrátane súm vyplývajúcich zo zaistných zmlúv a účelovo vytvorených subjektov, a ktorej ročné hrubé predpísané poistné súvisiace s neživotným poistením predstavuje menej ako 40 % celkového ročného hrubého predpísaného poistného, musí spĺňať tieto kritériá:</w:t>
            </w:r>
          </w:p>
          <w:p w14:paraId="436BE9FE" w14:textId="77777777" w:rsidR="00C00A4A" w:rsidRPr="00C00A4A" w:rsidRDefault="00C00A4A" w:rsidP="00C00A4A">
            <w:pPr>
              <w:spacing w:line="240" w:lineRule="exact"/>
              <w:jc w:val="both"/>
              <w:rPr>
                <w:b/>
                <w:bCs/>
                <w:sz w:val="20"/>
                <w:szCs w:val="20"/>
              </w:rPr>
            </w:pPr>
            <w:r w:rsidRPr="00C00A4A">
              <w:rPr>
                <w:b/>
                <w:bCs/>
                <w:sz w:val="20"/>
                <w:szCs w:val="20"/>
              </w:rPr>
              <w:t xml:space="preserve">    1. </w:t>
            </w:r>
            <w:proofErr w:type="spellStart"/>
            <w:r w:rsidRPr="00C00A4A">
              <w:rPr>
                <w:b/>
                <w:bCs/>
                <w:sz w:val="20"/>
                <w:szCs w:val="20"/>
              </w:rPr>
              <w:t>podmodul</w:t>
            </w:r>
            <w:proofErr w:type="spellEnd"/>
            <w:r w:rsidRPr="00C00A4A">
              <w:rPr>
                <w:b/>
                <w:bCs/>
                <w:sz w:val="20"/>
                <w:szCs w:val="20"/>
              </w:rPr>
              <w:t xml:space="preserve"> rizika úrokových mier nie je vyšší ako 5 % technických rezerv podľa § 37 vrátane súm vyplývajúcich zo zaistných zmlúv a účelovo vytvorených subjektov,</w:t>
            </w:r>
          </w:p>
          <w:p w14:paraId="1DFC9196" w14:textId="77777777" w:rsidR="00C00A4A" w:rsidRPr="00C00A4A" w:rsidRDefault="00C00A4A" w:rsidP="00C00A4A">
            <w:pPr>
              <w:spacing w:line="240" w:lineRule="exact"/>
              <w:jc w:val="both"/>
              <w:rPr>
                <w:b/>
                <w:bCs/>
                <w:sz w:val="20"/>
                <w:szCs w:val="20"/>
              </w:rPr>
            </w:pPr>
            <w:r w:rsidRPr="00C00A4A">
              <w:rPr>
                <w:b/>
                <w:bCs/>
                <w:sz w:val="20"/>
                <w:szCs w:val="20"/>
              </w:rPr>
              <w:t xml:space="preserve">    2. ročné hrubé predpísané poistné z poisťovacej činnosti v iných členských štátoch, ako je domovský členský štát poisťovne alebo zaisťovne, je nižšie ako ktorákoľvek z týchto prahových hodnôt:</w:t>
            </w:r>
          </w:p>
          <w:p w14:paraId="7D69F8F0" w14:textId="53C5CDBF" w:rsidR="00C00A4A" w:rsidRPr="00C00A4A" w:rsidRDefault="00C00A4A" w:rsidP="00C00A4A">
            <w:pPr>
              <w:spacing w:line="240" w:lineRule="exact"/>
              <w:jc w:val="both"/>
              <w:rPr>
                <w:b/>
                <w:bCs/>
                <w:sz w:val="20"/>
                <w:szCs w:val="20"/>
              </w:rPr>
            </w:pPr>
            <w:r w:rsidRPr="00C00A4A">
              <w:rPr>
                <w:b/>
                <w:bCs/>
                <w:sz w:val="20"/>
                <w:szCs w:val="20"/>
              </w:rPr>
              <w:t xml:space="preserve">   </w:t>
            </w:r>
            <w:r w:rsidR="00E737F5">
              <w:rPr>
                <w:b/>
                <w:bCs/>
                <w:sz w:val="20"/>
                <w:szCs w:val="20"/>
              </w:rPr>
              <w:t xml:space="preserve">    </w:t>
            </w:r>
            <w:r w:rsidRPr="00C00A4A">
              <w:rPr>
                <w:b/>
                <w:bCs/>
                <w:sz w:val="20"/>
                <w:szCs w:val="20"/>
              </w:rPr>
              <w:t>2a. 20 000 000 eur,</w:t>
            </w:r>
          </w:p>
          <w:p w14:paraId="657FFA09" w14:textId="548B53B6" w:rsidR="00C00A4A" w:rsidRPr="00C00A4A" w:rsidRDefault="00C00A4A" w:rsidP="00C00A4A">
            <w:pPr>
              <w:spacing w:line="240" w:lineRule="exact"/>
              <w:jc w:val="both"/>
              <w:rPr>
                <w:b/>
                <w:bCs/>
                <w:sz w:val="20"/>
                <w:szCs w:val="20"/>
              </w:rPr>
            </w:pPr>
            <w:r w:rsidRPr="00C00A4A">
              <w:rPr>
                <w:b/>
                <w:bCs/>
                <w:sz w:val="20"/>
                <w:szCs w:val="20"/>
              </w:rPr>
              <w:t xml:space="preserve">   </w:t>
            </w:r>
            <w:r w:rsidR="00E737F5">
              <w:rPr>
                <w:b/>
                <w:bCs/>
                <w:sz w:val="20"/>
                <w:szCs w:val="20"/>
              </w:rPr>
              <w:t xml:space="preserve">    </w:t>
            </w:r>
            <w:r w:rsidRPr="00C00A4A">
              <w:rPr>
                <w:b/>
                <w:bCs/>
                <w:sz w:val="20"/>
                <w:szCs w:val="20"/>
              </w:rPr>
              <w:t>2b. 10 % celkového ročného hrubého predpísaného poistného,</w:t>
            </w:r>
          </w:p>
          <w:p w14:paraId="79A80601" w14:textId="77777777" w:rsidR="00C00A4A" w:rsidRPr="00C00A4A" w:rsidRDefault="00C00A4A" w:rsidP="00C00A4A">
            <w:pPr>
              <w:spacing w:line="240" w:lineRule="exact"/>
              <w:jc w:val="both"/>
              <w:rPr>
                <w:b/>
                <w:bCs/>
                <w:sz w:val="20"/>
                <w:szCs w:val="20"/>
              </w:rPr>
            </w:pPr>
            <w:r w:rsidRPr="00C00A4A">
              <w:rPr>
                <w:b/>
                <w:bCs/>
                <w:sz w:val="20"/>
                <w:szCs w:val="20"/>
              </w:rPr>
              <w:lastRenderedPageBreak/>
              <w:t xml:space="preserve">    3. technické rezervy zo životného poistenia podľa § 37 vrátane súm vyplývajúcich zo zaistných zmlúv a účelovo vytvorených subjektov nie sú vyššie ako 1 000 000 000 eur,</w:t>
            </w:r>
          </w:p>
          <w:p w14:paraId="3DFB534B" w14:textId="1BF21182" w:rsidR="00C00A4A" w:rsidRPr="00C00A4A" w:rsidRDefault="00C00A4A" w:rsidP="00C00A4A">
            <w:pPr>
              <w:spacing w:line="240" w:lineRule="exact"/>
              <w:jc w:val="both"/>
              <w:rPr>
                <w:b/>
                <w:bCs/>
                <w:sz w:val="20"/>
                <w:szCs w:val="20"/>
              </w:rPr>
            </w:pPr>
            <w:r w:rsidRPr="00C00A4A">
              <w:rPr>
                <w:b/>
                <w:bCs/>
                <w:sz w:val="20"/>
                <w:szCs w:val="20"/>
              </w:rPr>
              <w:t xml:space="preserve">    4. súčet nasledujúcich hodnôt nie je vyšší ako 20 % celkových investícií podľa § 64</w:t>
            </w:r>
          </w:p>
          <w:p w14:paraId="6DB732B2" w14:textId="16A586B7" w:rsidR="00C00A4A" w:rsidRPr="00C00A4A" w:rsidRDefault="00C00A4A" w:rsidP="00C00A4A">
            <w:pPr>
              <w:spacing w:line="240" w:lineRule="exact"/>
              <w:jc w:val="both"/>
              <w:rPr>
                <w:b/>
                <w:bCs/>
                <w:sz w:val="20"/>
                <w:szCs w:val="20"/>
              </w:rPr>
            </w:pPr>
            <w:r w:rsidRPr="00C00A4A">
              <w:rPr>
                <w:b/>
                <w:bCs/>
                <w:sz w:val="20"/>
                <w:szCs w:val="20"/>
              </w:rPr>
              <w:t xml:space="preserve">     </w:t>
            </w:r>
            <w:r w:rsidR="00E737F5">
              <w:rPr>
                <w:b/>
                <w:bCs/>
                <w:sz w:val="20"/>
                <w:szCs w:val="20"/>
              </w:rPr>
              <w:t xml:space="preserve">  </w:t>
            </w:r>
            <w:r w:rsidRPr="00C00A4A">
              <w:rPr>
                <w:b/>
                <w:bCs/>
                <w:sz w:val="20"/>
                <w:szCs w:val="20"/>
              </w:rPr>
              <w:t>4a. modulu trhového rizika,</w:t>
            </w:r>
          </w:p>
          <w:p w14:paraId="2820B753" w14:textId="77777777" w:rsidR="00C00A4A" w:rsidRPr="00C00A4A" w:rsidRDefault="00C00A4A" w:rsidP="00C00A4A">
            <w:pPr>
              <w:spacing w:line="240" w:lineRule="exact"/>
              <w:jc w:val="both"/>
              <w:rPr>
                <w:b/>
                <w:bCs/>
                <w:sz w:val="20"/>
                <w:szCs w:val="20"/>
              </w:rPr>
            </w:pPr>
            <w:r w:rsidRPr="00C00A4A">
              <w:rPr>
                <w:b/>
                <w:bCs/>
                <w:sz w:val="20"/>
                <w:szCs w:val="20"/>
              </w:rPr>
              <w:t xml:space="preserve">       4b. časti modulu rizika zlyhania protistrany, ktorá zodpovedá expozíciám voči sekuritizáciám, derivátom, pohľadávkam voči sprostredkovateľom a iným investičným aktívam, ktoré nie sú zahrnuté v </w:t>
            </w:r>
            <w:proofErr w:type="spellStart"/>
            <w:r w:rsidRPr="00C00A4A">
              <w:rPr>
                <w:b/>
                <w:bCs/>
                <w:sz w:val="20"/>
                <w:szCs w:val="20"/>
              </w:rPr>
              <w:t>podmodule</w:t>
            </w:r>
            <w:proofErr w:type="spellEnd"/>
            <w:r w:rsidRPr="00C00A4A">
              <w:rPr>
                <w:b/>
                <w:bCs/>
                <w:sz w:val="20"/>
                <w:szCs w:val="20"/>
              </w:rPr>
              <w:t xml:space="preserve"> rizika úverového rozpätia,</w:t>
            </w:r>
          </w:p>
          <w:p w14:paraId="0A25AAEC" w14:textId="77777777" w:rsidR="00C00A4A" w:rsidRPr="00C00A4A" w:rsidRDefault="00C00A4A" w:rsidP="00C00A4A">
            <w:pPr>
              <w:spacing w:line="240" w:lineRule="exact"/>
              <w:jc w:val="both"/>
              <w:rPr>
                <w:b/>
                <w:bCs/>
                <w:sz w:val="20"/>
                <w:szCs w:val="20"/>
              </w:rPr>
            </w:pPr>
            <w:r w:rsidRPr="00C00A4A">
              <w:rPr>
                <w:b/>
                <w:bCs/>
                <w:sz w:val="20"/>
                <w:szCs w:val="20"/>
              </w:rPr>
              <w:t xml:space="preserve">       4c. akejkoľvek kapitálovej požiadavky, ktorá sa uplatňuje na investície do nehmotných aktív, ktoré nie sú kryté modulmi trhového rizika ani rizika zlyhania protistrany,</w:t>
            </w:r>
          </w:p>
          <w:p w14:paraId="621AC2F3" w14:textId="2E080187" w:rsidR="00C00A4A" w:rsidRPr="00C00A4A" w:rsidRDefault="00E737F5" w:rsidP="00C00A4A">
            <w:pPr>
              <w:spacing w:line="240" w:lineRule="exact"/>
              <w:jc w:val="both"/>
              <w:rPr>
                <w:b/>
                <w:bCs/>
                <w:sz w:val="20"/>
                <w:szCs w:val="20"/>
              </w:rPr>
            </w:pPr>
            <w:r>
              <w:rPr>
                <w:b/>
                <w:bCs/>
                <w:sz w:val="20"/>
                <w:szCs w:val="20"/>
              </w:rPr>
              <w:t xml:space="preserve">     </w:t>
            </w:r>
            <w:r w:rsidR="00C00A4A" w:rsidRPr="00C00A4A">
              <w:rPr>
                <w:b/>
                <w:bCs/>
                <w:sz w:val="20"/>
                <w:szCs w:val="20"/>
              </w:rPr>
              <w:t>5. zaistné zo zaisťovacej činnosti nepresahuje 50 % celkového ročného hrubého predpísaného poistného,</w:t>
            </w:r>
            <w:r w:rsidR="003E0219">
              <w:rPr>
                <w:b/>
                <w:bCs/>
                <w:sz w:val="20"/>
                <w:szCs w:val="20"/>
              </w:rPr>
              <w:t xml:space="preserve"> </w:t>
            </w:r>
            <w:r w:rsidR="003E0219" w:rsidRPr="003E0219">
              <w:rPr>
                <w:b/>
                <w:bCs/>
                <w:sz w:val="20"/>
                <w:szCs w:val="20"/>
              </w:rPr>
              <w:t>ak ide o</w:t>
            </w:r>
            <w:r w:rsidR="003E0219">
              <w:rPr>
                <w:b/>
                <w:bCs/>
                <w:sz w:val="20"/>
                <w:szCs w:val="20"/>
              </w:rPr>
              <w:t> </w:t>
            </w:r>
            <w:r w:rsidR="003E0219" w:rsidRPr="003E0219">
              <w:rPr>
                <w:b/>
                <w:bCs/>
                <w:sz w:val="20"/>
                <w:szCs w:val="20"/>
              </w:rPr>
              <w:t>poisťovňu</w:t>
            </w:r>
            <w:r w:rsidR="003E0219">
              <w:rPr>
                <w:b/>
                <w:bCs/>
                <w:sz w:val="20"/>
                <w:szCs w:val="20"/>
              </w:rPr>
              <w:t>,</w:t>
            </w:r>
          </w:p>
          <w:p w14:paraId="53522D7A" w14:textId="77777777" w:rsidR="005258BE" w:rsidRDefault="00C00A4A" w:rsidP="00CA643B">
            <w:pPr>
              <w:spacing w:line="240" w:lineRule="exact"/>
              <w:jc w:val="both"/>
              <w:rPr>
                <w:b/>
                <w:bCs/>
                <w:sz w:val="20"/>
                <w:szCs w:val="20"/>
              </w:rPr>
            </w:pPr>
            <w:r w:rsidRPr="00C00A4A">
              <w:rPr>
                <w:b/>
                <w:bCs/>
                <w:sz w:val="20"/>
                <w:szCs w:val="20"/>
              </w:rPr>
              <w:t xml:space="preserve">     6. je splnená kapitálová požiadavka na solventnosť,</w:t>
            </w:r>
          </w:p>
          <w:p w14:paraId="08CFE8AD" w14:textId="3F5CA776" w:rsidR="003E0219" w:rsidRPr="001A1C22" w:rsidRDefault="003E0219" w:rsidP="00CA643B">
            <w:pPr>
              <w:spacing w:line="240" w:lineRule="exact"/>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EC4DEA1" w14:textId="77777777" w:rsidR="005258BE" w:rsidRDefault="005258BE" w:rsidP="005258BE">
            <w:pPr>
              <w:jc w:val="center"/>
              <w:rPr>
                <w:sz w:val="20"/>
                <w:szCs w:val="20"/>
              </w:rPr>
            </w:pPr>
          </w:p>
          <w:p w14:paraId="6A68BF56" w14:textId="77777777" w:rsidR="000A2E23" w:rsidRDefault="000A2E23" w:rsidP="005258BE">
            <w:pPr>
              <w:jc w:val="center"/>
              <w:rPr>
                <w:sz w:val="20"/>
                <w:szCs w:val="20"/>
              </w:rPr>
            </w:pPr>
          </w:p>
          <w:p w14:paraId="2C22447A" w14:textId="77777777" w:rsidR="000A2E23" w:rsidRDefault="000A2E23" w:rsidP="005258BE">
            <w:pPr>
              <w:jc w:val="center"/>
              <w:rPr>
                <w:sz w:val="20"/>
                <w:szCs w:val="20"/>
              </w:rPr>
            </w:pPr>
          </w:p>
          <w:p w14:paraId="423963B3" w14:textId="77777777" w:rsidR="000A2E23" w:rsidRDefault="000A2E23" w:rsidP="005258BE">
            <w:pPr>
              <w:jc w:val="center"/>
              <w:rPr>
                <w:sz w:val="20"/>
                <w:szCs w:val="20"/>
              </w:rPr>
            </w:pPr>
          </w:p>
          <w:p w14:paraId="4676D9D6" w14:textId="77777777" w:rsidR="00AA65EC" w:rsidRDefault="00AA65EC" w:rsidP="005258BE">
            <w:pPr>
              <w:jc w:val="center"/>
              <w:rPr>
                <w:sz w:val="20"/>
                <w:szCs w:val="20"/>
              </w:rPr>
            </w:pPr>
          </w:p>
          <w:p w14:paraId="2384B193" w14:textId="77777777" w:rsidR="00C00A4A" w:rsidRDefault="00C00A4A" w:rsidP="005258BE">
            <w:pPr>
              <w:jc w:val="center"/>
              <w:rPr>
                <w:sz w:val="20"/>
                <w:szCs w:val="20"/>
              </w:rPr>
            </w:pPr>
          </w:p>
          <w:p w14:paraId="157888F2" w14:textId="349D15D1" w:rsidR="00C00A4A" w:rsidRPr="00272022" w:rsidRDefault="00C00A4A"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0E3E74C3" w14:textId="696D7032" w:rsidR="005258BE" w:rsidRPr="00272022" w:rsidRDefault="005258BE" w:rsidP="005258BE">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97669E" w14:textId="77777777" w:rsidR="005258BE" w:rsidRDefault="005258BE" w:rsidP="00C00A4A">
            <w:pPr>
              <w:jc w:val="center"/>
              <w:rPr>
                <w:sz w:val="20"/>
                <w:szCs w:val="20"/>
              </w:rPr>
            </w:pPr>
          </w:p>
          <w:p w14:paraId="13B8CAAE" w14:textId="77777777" w:rsidR="000A2E23" w:rsidRDefault="000A2E23" w:rsidP="00C00A4A">
            <w:pPr>
              <w:jc w:val="center"/>
              <w:rPr>
                <w:sz w:val="20"/>
                <w:szCs w:val="20"/>
              </w:rPr>
            </w:pPr>
          </w:p>
          <w:p w14:paraId="5AFEC0E8" w14:textId="77777777" w:rsidR="000A2E23" w:rsidRDefault="000A2E23" w:rsidP="00C00A4A">
            <w:pPr>
              <w:jc w:val="center"/>
              <w:rPr>
                <w:sz w:val="20"/>
                <w:szCs w:val="20"/>
              </w:rPr>
            </w:pPr>
          </w:p>
          <w:p w14:paraId="554B5DC4" w14:textId="77777777" w:rsidR="000A2E23" w:rsidRDefault="000A2E23" w:rsidP="00C00A4A">
            <w:pPr>
              <w:jc w:val="center"/>
              <w:rPr>
                <w:sz w:val="20"/>
                <w:szCs w:val="20"/>
              </w:rPr>
            </w:pPr>
          </w:p>
          <w:p w14:paraId="1E8E1DC9" w14:textId="77777777" w:rsidR="00AA65EC" w:rsidRDefault="00AA65EC" w:rsidP="00C00A4A">
            <w:pPr>
              <w:jc w:val="center"/>
              <w:rPr>
                <w:sz w:val="20"/>
                <w:szCs w:val="20"/>
              </w:rPr>
            </w:pPr>
          </w:p>
          <w:p w14:paraId="0CE315BF" w14:textId="77777777" w:rsidR="00C00A4A" w:rsidRDefault="00C00A4A" w:rsidP="00C00A4A">
            <w:pPr>
              <w:jc w:val="center"/>
              <w:rPr>
                <w:sz w:val="20"/>
                <w:szCs w:val="20"/>
              </w:rPr>
            </w:pPr>
          </w:p>
          <w:p w14:paraId="65CD90CE" w14:textId="38BCC8BF" w:rsidR="00C00A4A" w:rsidRPr="00C00A4A" w:rsidRDefault="00C00A4A" w:rsidP="00C00A4A">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9CA07F7" w14:textId="77777777" w:rsidR="005258BE" w:rsidRPr="00272022" w:rsidRDefault="005258BE" w:rsidP="005258BE"/>
        </w:tc>
      </w:tr>
      <w:tr w:rsidR="005258BE" w:rsidRPr="00272022" w14:paraId="120ADC76" w14:textId="77777777" w:rsidTr="00CA6668">
        <w:tc>
          <w:tcPr>
            <w:tcW w:w="425" w:type="dxa"/>
            <w:tcBorders>
              <w:top w:val="single" w:sz="4" w:space="0" w:color="auto"/>
              <w:left w:val="single" w:sz="12" w:space="0" w:color="auto"/>
              <w:bottom w:val="single" w:sz="4" w:space="0" w:color="auto"/>
              <w:right w:val="single" w:sz="4" w:space="0" w:color="auto"/>
            </w:tcBorders>
          </w:tcPr>
          <w:p w14:paraId="4C38AF4F" w14:textId="4AB95402" w:rsidR="005258BE" w:rsidRPr="00272022" w:rsidRDefault="006264BD" w:rsidP="005258BE">
            <w:pPr>
              <w:jc w:val="center"/>
              <w:rPr>
                <w:sz w:val="20"/>
                <w:szCs w:val="20"/>
              </w:rPr>
            </w:pPr>
            <w:r w:rsidRPr="00272022">
              <w:rPr>
                <w:sz w:val="20"/>
                <w:szCs w:val="20"/>
              </w:rPr>
              <w:t>13.</w:t>
            </w:r>
          </w:p>
        </w:tc>
        <w:tc>
          <w:tcPr>
            <w:tcW w:w="6096" w:type="dxa"/>
            <w:tcBorders>
              <w:top w:val="single" w:sz="4" w:space="0" w:color="auto"/>
              <w:left w:val="single" w:sz="4" w:space="0" w:color="auto"/>
              <w:bottom w:val="single" w:sz="4" w:space="0" w:color="auto"/>
              <w:right w:val="single" w:sz="4" w:space="0" w:color="auto"/>
            </w:tcBorders>
          </w:tcPr>
          <w:p w14:paraId="017F41D8" w14:textId="0A0D2F18" w:rsidR="00ED0F36" w:rsidRDefault="00ED0F36" w:rsidP="00ED0F36">
            <w:pPr>
              <w:adjustRightInd w:val="0"/>
              <w:jc w:val="both"/>
              <w:rPr>
                <w:rFonts w:ascii="Arial Narrow" w:hAnsi="Arial Narrow"/>
                <w:color w:val="000000"/>
                <w:sz w:val="20"/>
                <w:szCs w:val="20"/>
              </w:rPr>
            </w:pPr>
            <w:r w:rsidRPr="00272022">
              <w:rPr>
                <w:rFonts w:ascii="Arial Narrow" w:hAnsi="Arial Narrow"/>
                <w:color w:val="000000"/>
                <w:sz w:val="20"/>
                <w:szCs w:val="20"/>
              </w:rPr>
              <w:t>b) v prípade podnikov vykonávajúcich činnosti neživotného poistenia a podnikov vykonávajúcich činnosti životného aj neživotného poistenia , ktorých ročný hrubý výnos z predpísaného poistného súvisiaci s činnosťami neživotného poistenia predstavuje 40 % alebo viac ich celkového ročného hrubého výnosu z predpísaného poistného a ktorých technické rezervy súvisiace s činnosťami životného poistenia predstavujú menej ako 20 % ich celkových technických rezerv vrátane súm vyplývajúcich zo zaistných zmlúv a účelovo vytvorených subjektov, ako sa uvádza v článku 76, musia byť splnené všetky tieto kritériá:</w:t>
            </w:r>
          </w:p>
          <w:p w14:paraId="36D46497" w14:textId="0D23C987" w:rsidR="002B0ED1" w:rsidRDefault="002B0ED1" w:rsidP="00ED0F36">
            <w:pPr>
              <w:adjustRightInd w:val="0"/>
              <w:jc w:val="both"/>
              <w:rPr>
                <w:rFonts w:ascii="Arial Narrow" w:hAnsi="Arial Narrow"/>
                <w:color w:val="000000"/>
                <w:sz w:val="20"/>
                <w:szCs w:val="20"/>
              </w:rPr>
            </w:pPr>
          </w:p>
          <w:p w14:paraId="30F6FD43" w14:textId="77777777" w:rsidR="002B0ED1" w:rsidRPr="00272022" w:rsidRDefault="002B0ED1" w:rsidP="00ED0F36">
            <w:pPr>
              <w:adjustRightInd w:val="0"/>
              <w:jc w:val="both"/>
              <w:rPr>
                <w:rFonts w:ascii="Arial Narrow" w:hAnsi="Arial Narrow"/>
                <w:color w:val="000000"/>
                <w:sz w:val="20"/>
                <w:szCs w:val="20"/>
              </w:rPr>
            </w:pPr>
          </w:p>
          <w:p w14:paraId="46E3EF48" w14:textId="7DACFE09" w:rsidR="00ED0F36" w:rsidRDefault="00ED0F36" w:rsidP="004C3BB1">
            <w:pPr>
              <w:adjustRightInd w:val="0"/>
              <w:ind w:left="-40"/>
              <w:jc w:val="both"/>
              <w:rPr>
                <w:rFonts w:ascii="Arial Narrow" w:hAnsi="Arial Narrow"/>
                <w:color w:val="000000"/>
                <w:sz w:val="20"/>
                <w:szCs w:val="20"/>
              </w:rPr>
            </w:pPr>
            <w:r w:rsidRPr="00272022">
              <w:rPr>
                <w:rFonts w:ascii="Arial Narrow" w:hAnsi="Arial Narrow"/>
                <w:color w:val="000000"/>
                <w:sz w:val="20"/>
                <w:szCs w:val="20"/>
              </w:rPr>
              <w:t xml:space="preserve">i) priemerná kombinovaná miera činností neživotného </w:t>
            </w:r>
            <w:r w:rsidRPr="00AA65EC">
              <w:rPr>
                <w:rFonts w:ascii="Arial Narrow" w:hAnsi="Arial Narrow"/>
                <w:color w:val="000000"/>
                <w:sz w:val="20"/>
                <w:szCs w:val="20"/>
              </w:rPr>
              <w:t>poistenia bez zaistenia</w:t>
            </w:r>
            <w:r w:rsidRPr="00272022">
              <w:rPr>
                <w:rFonts w:ascii="Arial Narrow" w:hAnsi="Arial Narrow"/>
                <w:color w:val="000000"/>
                <w:sz w:val="20"/>
                <w:szCs w:val="20"/>
              </w:rPr>
              <w:t xml:space="preserve"> za posledné tri roky je nižšia ako 100 %; </w:t>
            </w:r>
          </w:p>
          <w:p w14:paraId="709A9654" w14:textId="77777777" w:rsidR="002B0ED1" w:rsidRPr="00272022" w:rsidRDefault="002B0ED1" w:rsidP="004C3BB1">
            <w:pPr>
              <w:adjustRightInd w:val="0"/>
              <w:ind w:left="-40"/>
              <w:jc w:val="both"/>
              <w:rPr>
                <w:rFonts w:ascii="Arial Narrow" w:hAnsi="Arial Narrow"/>
                <w:color w:val="000000"/>
                <w:sz w:val="20"/>
                <w:szCs w:val="20"/>
              </w:rPr>
            </w:pPr>
          </w:p>
          <w:p w14:paraId="6A2FD303" w14:textId="146373DE" w:rsidR="004C3BB1" w:rsidRDefault="00ED0F36" w:rsidP="004C3BB1">
            <w:pPr>
              <w:adjustRightInd w:val="0"/>
              <w:ind w:left="-40"/>
              <w:jc w:val="both"/>
              <w:rPr>
                <w:rFonts w:ascii="Arial Narrow" w:hAnsi="Arial Narrow"/>
                <w:color w:val="000000"/>
                <w:sz w:val="20"/>
                <w:szCs w:val="20"/>
              </w:rPr>
            </w:pPr>
            <w:r w:rsidRPr="00272022">
              <w:rPr>
                <w:rFonts w:ascii="Arial Narrow" w:hAnsi="Arial Narrow"/>
                <w:color w:val="000000"/>
                <w:sz w:val="20"/>
                <w:szCs w:val="20"/>
              </w:rPr>
              <w:t>ii) ročný hrubý výnos z predpísaného poistného z činností upísaných v iných členských štátoch, ako je domovský členský štát, v ktorom podnik získal povolenie v súlade s článkom 14, je nižší ako ktorákoľvek z týchto prahových hodnôt:</w:t>
            </w:r>
          </w:p>
          <w:p w14:paraId="4660BCE0" w14:textId="03CAC2EB" w:rsidR="002B0ED1" w:rsidRDefault="002B0ED1" w:rsidP="004C3BB1">
            <w:pPr>
              <w:adjustRightInd w:val="0"/>
              <w:ind w:left="-40"/>
              <w:jc w:val="both"/>
              <w:rPr>
                <w:rFonts w:ascii="Arial Narrow" w:hAnsi="Arial Narrow"/>
                <w:color w:val="000000"/>
                <w:sz w:val="20"/>
                <w:szCs w:val="20"/>
              </w:rPr>
            </w:pPr>
          </w:p>
          <w:p w14:paraId="14A46B25" w14:textId="77777777" w:rsidR="002B0ED1" w:rsidRPr="00272022" w:rsidRDefault="002B0ED1" w:rsidP="004C3BB1">
            <w:pPr>
              <w:adjustRightInd w:val="0"/>
              <w:ind w:left="-40"/>
              <w:jc w:val="both"/>
              <w:rPr>
                <w:rFonts w:ascii="Arial Narrow" w:hAnsi="Arial Narrow"/>
                <w:color w:val="000000"/>
                <w:sz w:val="20"/>
                <w:szCs w:val="20"/>
              </w:rPr>
            </w:pPr>
          </w:p>
          <w:p w14:paraId="767F8662" w14:textId="77777777" w:rsidR="004C3BB1" w:rsidRPr="00272022" w:rsidRDefault="00ED0F36" w:rsidP="004C3BB1">
            <w:pPr>
              <w:adjustRightInd w:val="0"/>
              <w:ind w:left="-40"/>
              <w:jc w:val="both"/>
              <w:rPr>
                <w:rFonts w:ascii="Arial Narrow" w:hAnsi="Arial Narrow"/>
                <w:color w:val="000000"/>
                <w:sz w:val="20"/>
                <w:szCs w:val="20"/>
              </w:rPr>
            </w:pPr>
            <w:r w:rsidRPr="00272022">
              <w:rPr>
                <w:rFonts w:ascii="Arial Narrow" w:hAnsi="Arial Narrow"/>
                <w:color w:val="000000"/>
                <w:sz w:val="20"/>
                <w:szCs w:val="20"/>
              </w:rPr>
              <w:t>1. 20 000 000 EUR;</w:t>
            </w:r>
          </w:p>
          <w:p w14:paraId="57F53C94" w14:textId="02AF1FA5" w:rsidR="00ED0F36" w:rsidRDefault="00ED0F36" w:rsidP="004C3BB1">
            <w:pPr>
              <w:adjustRightInd w:val="0"/>
              <w:ind w:left="-40"/>
              <w:jc w:val="both"/>
              <w:rPr>
                <w:rFonts w:ascii="Arial Narrow" w:hAnsi="Arial Narrow"/>
                <w:color w:val="000000"/>
                <w:sz w:val="20"/>
                <w:szCs w:val="20"/>
              </w:rPr>
            </w:pPr>
            <w:r w:rsidRPr="00272022">
              <w:rPr>
                <w:rFonts w:ascii="Arial Narrow" w:hAnsi="Arial Narrow"/>
                <w:color w:val="000000"/>
                <w:sz w:val="20"/>
                <w:szCs w:val="20"/>
              </w:rPr>
              <w:t>2. 10 % jeho celkového ročného hrubého výnosu z predpísaného poistného;</w:t>
            </w:r>
          </w:p>
          <w:p w14:paraId="135DAF12" w14:textId="77777777" w:rsidR="002B0ED1" w:rsidRPr="00272022" w:rsidRDefault="002B0ED1" w:rsidP="004C3BB1">
            <w:pPr>
              <w:adjustRightInd w:val="0"/>
              <w:ind w:left="-40"/>
              <w:jc w:val="both"/>
              <w:rPr>
                <w:rFonts w:ascii="Arial Narrow" w:hAnsi="Arial Narrow"/>
                <w:color w:val="000000"/>
                <w:sz w:val="20"/>
                <w:szCs w:val="20"/>
              </w:rPr>
            </w:pPr>
          </w:p>
          <w:p w14:paraId="09BFDE7E" w14:textId="0C120CE0" w:rsidR="00ED0F36" w:rsidRDefault="00ED0F36" w:rsidP="004C3BB1">
            <w:pPr>
              <w:adjustRightInd w:val="0"/>
              <w:ind w:left="-40"/>
              <w:jc w:val="both"/>
              <w:rPr>
                <w:rFonts w:ascii="Arial Narrow" w:hAnsi="Arial Narrow"/>
                <w:color w:val="000000"/>
                <w:sz w:val="20"/>
                <w:szCs w:val="20"/>
              </w:rPr>
            </w:pPr>
            <w:r w:rsidRPr="00272022">
              <w:rPr>
                <w:rFonts w:ascii="Arial Narrow" w:hAnsi="Arial Narrow"/>
                <w:color w:val="000000"/>
                <w:sz w:val="20"/>
                <w:szCs w:val="20"/>
              </w:rPr>
              <w:t>iii) ročný hrubý výnos z predpísaného poistného z činností neživotného poistenia nie je vyšší ako 100 000 000 EUR;</w:t>
            </w:r>
          </w:p>
          <w:p w14:paraId="2B84B4DC" w14:textId="77777777" w:rsidR="002B0ED1" w:rsidRPr="00272022" w:rsidRDefault="002B0ED1" w:rsidP="004C3BB1">
            <w:pPr>
              <w:adjustRightInd w:val="0"/>
              <w:ind w:left="-40"/>
              <w:jc w:val="both"/>
              <w:rPr>
                <w:rFonts w:ascii="Arial Narrow" w:hAnsi="Arial Narrow"/>
                <w:color w:val="000000"/>
                <w:sz w:val="20"/>
                <w:szCs w:val="20"/>
              </w:rPr>
            </w:pPr>
          </w:p>
          <w:p w14:paraId="20C75062" w14:textId="56C86871" w:rsidR="00ED0F36" w:rsidRDefault="00ED0F36" w:rsidP="004C3BB1">
            <w:pPr>
              <w:adjustRightInd w:val="0"/>
              <w:ind w:left="-40"/>
              <w:jc w:val="both"/>
              <w:rPr>
                <w:rFonts w:ascii="Arial Narrow" w:hAnsi="Arial Narrow"/>
                <w:color w:val="000000"/>
                <w:sz w:val="20"/>
                <w:szCs w:val="20"/>
              </w:rPr>
            </w:pPr>
            <w:r w:rsidRPr="00272022">
              <w:rPr>
                <w:rFonts w:ascii="Arial Narrow" w:hAnsi="Arial Narrow"/>
                <w:color w:val="000000"/>
                <w:sz w:val="20"/>
                <w:szCs w:val="20"/>
              </w:rPr>
              <w:t xml:space="preserve">iv) súčet ročného hrubého predpísaného poistného v triedach 5 až 7, 11, 12, 14 a 15 v časti A prílohy I nie je vyšší ako 30 % celkového ročného predpísaného poistného v oblasti neživotného poistenia; </w:t>
            </w:r>
          </w:p>
          <w:p w14:paraId="19637374" w14:textId="5B0079F5" w:rsidR="00ED0F36" w:rsidRPr="00272022" w:rsidRDefault="00ED0F36" w:rsidP="002B0ED1">
            <w:pPr>
              <w:adjustRightInd w:val="0"/>
              <w:spacing w:after="240"/>
              <w:ind w:left="-40"/>
              <w:jc w:val="both"/>
              <w:rPr>
                <w:rFonts w:ascii="Arial Narrow" w:hAnsi="Arial Narrow"/>
                <w:color w:val="000000"/>
                <w:sz w:val="20"/>
                <w:szCs w:val="20"/>
              </w:rPr>
            </w:pPr>
            <w:r w:rsidRPr="00272022">
              <w:rPr>
                <w:rFonts w:ascii="Arial Narrow" w:hAnsi="Arial Narrow"/>
                <w:color w:val="000000"/>
                <w:sz w:val="20"/>
                <w:szCs w:val="20"/>
              </w:rPr>
              <w:t>v) súčet nasledujúcich hodnôt nie je vyšší ako 20 % celkových investícií:</w:t>
            </w:r>
          </w:p>
          <w:p w14:paraId="32B8000D" w14:textId="153639F0" w:rsidR="00ED0F36" w:rsidRDefault="00ED0F36" w:rsidP="000A2E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modul trhového rizika uvedený v článku 105 ods. 5; </w:t>
            </w:r>
          </w:p>
          <w:p w14:paraId="5C595F23" w14:textId="77777777" w:rsidR="002B0ED1" w:rsidRPr="00272022" w:rsidRDefault="002B0ED1" w:rsidP="000A2E23">
            <w:pPr>
              <w:adjustRightInd w:val="0"/>
              <w:jc w:val="both"/>
              <w:rPr>
                <w:rFonts w:ascii="Arial Narrow" w:hAnsi="Arial Narrow"/>
                <w:color w:val="000000"/>
                <w:sz w:val="20"/>
                <w:szCs w:val="20"/>
              </w:rPr>
            </w:pPr>
          </w:p>
          <w:p w14:paraId="57E6C5AB" w14:textId="6BA3AF55" w:rsidR="00ED0F36" w:rsidRDefault="00ED0F36" w:rsidP="000A2E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časť modulu rizika zlyhania protistrany uvedeného v článku 105 ods. 6, ktorá zodpovedá expozíciám voči sekuritizáciám, derivátom, pohľadávkam voči sprostredkovateľom a iným investičným aktívam, ktoré nie sú zahrnuté v </w:t>
            </w:r>
            <w:proofErr w:type="spellStart"/>
            <w:r w:rsidRPr="00272022">
              <w:rPr>
                <w:rFonts w:ascii="Arial Narrow" w:hAnsi="Arial Narrow"/>
                <w:color w:val="000000"/>
                <w:sz w:val="20"/>
                <w:szCs w:val="20"/>
              </w:rPr>
              <w:t>podmodule</w:t>
            </w:r>
            <w:proofErr w:type="spellEnd"/>
            <w:r w:rsidRPr="00272022">
              <w:rPr>
                <w:rFonts w:ascii="Arial Narrow" w:hAnsi="Arial Narrow"/>
                <w:color w:val="000000"/>
                <w:sz w:val="20"/>
                <w:szCs w:val="20"/>
              </w:rPr>
              <w:t xml:space="preserve"> rizika úverového rozpätia;</w:t>
            </w:r>
          </w:p>
          <w:p w14:paraId="018A461F" w14:textId="77777777" w:rsidR="002B0ED1" w:rsidRPr="00272022" w:rsidRDefault="002B0ED1" w:rsidP="000A2E23">
            <w:pPr>
              <w:adjustRightInd w:val="0"/>
              <w:jc w:val="both"/>
              <w:rPr>
                <w:rFonts w:ascii="Arial Narrow" w:hAnsi="Arial Narrow"/>
                <w:color w:val="000000"/>
                <w:sz w:val="20"/>
                <w:szCs w:val="20"/>
              </w:rPr>
            </w:pPr>
          </w:p>
          <w:p w14:paraId="4B3A0DE2" w14:textId="30B0B8A7" w:rsidR="00ED0F36" w:rsidRDefault="00ED0F36" w:rsidP="000A2E23">
            <w:pPr>
              <w:adjustRightInd w:val="0"/>
              <w:jc w:val="both"/>
              <w:rPr>
                <w:rFonts w:ascii="Arial Narrow" w:hAnsi="Arial Narrow"/>
                <w:color w:val="000000"/>
                <w:sz w:val="20"/>
                <w:szCs w:val="20"/>
              </w:rPr>
            </w:pPr>
            <w:r w:rsidRPr="00272022">
              <w:rPr>
                <w:rFonts w:ascii="Arial Narrow" w:hAnsi="Arial Narrow"/>
                <w:color w:val="000000"/>
                <w:sz w:val="20"/>
                <w:szCs w:val="20"/>
              </w:rPr>
              <w:t>3. akákoľvek kapitálová požiadavka, ktorá sa uplatňuje na investície do nehmotných aktív, ktoré nie sú kryté modulmi trhového rizika ani rizika zlyhania protistrany;</w:t>
            </w:r>
          </w:p>
          <w:p w14:paraId="06A8AAA6" w14:textId="77777777" w:rsidR="002B0ED1" w:rsidRPr="00272022" w:rsidRDefault="002B0ED1" w:rsidP="000A2E23">
            <w:pPr>
              <w:adjustRightInd w:val="0"/>
              <w:jc w:val="both"/>
              <w:rPr>
                <w:rFonts w:ascii="Arial Narrow" w:hAnsi="Arial Narrow"/>
                <w:color w:val="000000"/>
                <w:sz w:val="20"/>
                <w:szCs w:val="20"/>
              </w:rPr>
            </w:pPr>
          </w:p>
          <w:p w14:paraId="08C2E7C3" w14:textId="0FA76854" w:rsidR="00ED0F36" w:rsidRDefault="00ED0F36" w:rsidP="000A2E23">
            <w:pPr>
              <w:adjustRightInd w:val="0"/>
              <w:ind w:left="-40"/>
              <w:jc w:val="both"/>
              <w:rPr>
                <w:rFonts w:ascii="Arial Narrow" w:hAnsi="Arial Narrow"/>
                <w:color w:val="000000"/>
                <w:sz w:val="20"/>
                <w:szCs w:val="20"/>
              </w:rPr>
            </w:pPr>
            <w:r w:rsidRPr="00272022">
              <w:rPr>
                <w:rFonts w:ascii="Arial Narrow" w:hAnsi="Arial Narrow"/>
                <w:color w:val="000000"/>
                <w:sz w:val="20"/>
                <w:szCs w:val="20"/>
              </w:rPr>
              <w:t>vi) zaistenie akceptované podnikom nepresahuje 50 % jeho celkového ročného hrubého výnosu z predpísaného poistného;</w:t>
            </w:r>
          </w:p>
          <w:p w14:paraId="245A1B52" w14:textId="77777777" w:rsidR="002B0ED1" w:rsidRPr="00272022" w:rsidRDefault="002B0ED1" w:rsidP="000A2E23">
            <w:pPr>
              <w:adjustRightInd w:val="0"/>
              <w:ind w:left="-40"/>
              <w:jc w:val="both"/>
              <w:rPr>
                <w:rFonts w:ascii="Arial Narrow" w:hAnsi="Arial Narrow"/>
                <w:color w:val="000000"/>
                <w:sz w:val="20"/>
                <w:szCs w:val="20"/>
              </w:rPr>
            </w:pPr>
          </w:p>
          <w:p w14:paraId="38A69CD1" w14:textId="6395B2B0" w:rsidR="006264BD" w:rsidRPr="002B0ED1" w:rsidRDefault="00ED0F36" w:rsidP="002B0ED1">
            <w:pPr>
              <w:pStyle w:val="CM4"/>
              <w:ind w:left="-40"/>
              <w:jc w:val="both"/>
              <w:rPr>
                <w:rFonts w:ascii="Arial Narrow" w:hAnsi="Arial Narrow"/>
                <w:color w:val="000000"/>
                <w:sz w:val="20"/>
                <w:szCs w:val="20"/>
              </w:rPr>
            </w:pPr>
            <w:r w:rsidRPr="00272022">
              <w:rPr>
                <w:rFonts w:ascii="Arial Narrow" w:hAnsi="Arial Narrow"/>
                <w:color w:val="000000"/>
                <w:sz w:val="20"/>
                <w:szCs w:val="20"/>
              </w:rPr>
              <w:t>vii) je splnená kapitálová požiadavka solventnosti;</w:t>
            </w:r>
          </w:p>
        </w:tc>
        <w:tc>
          <w:tcPr>
            <w:tcW w:w="425" w:type="dxa"/>
            <w:tcBorders>
              <w:top w:val="single" w:sz="4" w:space="0" w:color="auto"/>
              <w:left w:val="single" w:sz="4" w:space="0" w:color="auto"/>
              <w:bottom w:val="single" w:sz="4" w:space="0" w:color="auto"/>
              <w:right w:val="single" w:sz="12" w:space="0" w:color="auto"/>
            </w:tcBorders>
          </w:tcPr>
          <w:p w14:paraId="53A6BB5E" w14:textId="3EF8802E" w:rsidR="005258BE" w:rsidRPr="00272022" w:rsidRDefault="00F925E3" w:rsidP="005258BE">
            <w:pPr>
              <w:jc w:val="center"/>
              <w:rPr>
                <w:sz w:val="20"/>
                <w:szCs w:val="20"/>
              </w:rPr>
            </w:pPr>
            <w:r w:rsidRPr="00272022">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11CFC787" w14:textId="01B684E1" w:rsidR="005258BE" w:rsidRPr="00272022" w:rsidRDefault="00C00A4A" w:rsidP="005258BE">
            <w:pPr>
              <w:jc w:val="center"/>
              <w:rPr>
                <w:b/>
                <w:bCs/>
                <w:sz w:val="20"/>
                <w:szCs w:val="20"/>
              </w:rPr>
            </w:pPr>
            <w:r w:rsidRPr="00C00A4A">
              <w:rPr>
                <w:b/>
                <w:sz w:val="20"/>
                <w:szCs w:val="20"/>
              </w:rPr>
              <w:t>návrh zákona</w:t>
            </w:r>
            <w:r w:rsidR="001A1C22">
              <w:rPr>
                <w:b/>
                <w:sz w:val="20"/>
                <w:szCs w:val="20"/>
              </w:rPr>
              <w:t xml:space="preserve"> </w:t>
            </w:r>
            <w:r w:rsidR="001A1C22" w:rsidRPr="00817328">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3D45AAF2" w14:textId="77777777" w:rsidR="005258BE" w:rsidRDefault="00F925E3" w:rsidP="005258BE">
            <w:pPr>
              <w:pStyle w:val="Normlny0"/>
              <w:jc w:val="center"/>
            </w:pPr>
            <w:r w:rsidRPr="00DD09FB">
              <w:t>§ 70b</w:t>
            </w:r>
          </w:p>
          <w:p w14:paraId="15622D1E" w14:textId="70B665B9" w:rsidR="000A2E23" w:rsidRDefault="000A2E23" w:rsidP="005258BE">
            <w:pPr>
              <w:pStyle w:val="Normlny0"/>
              <w:jc w:val="center"/>
            </w:pPr>
            <w:r>
              <w:t>O 1</w:t>
            </w:r>
          </w:p>
          <w:p w14:paraId="19D727E2" w14:textId="2B828453" w:rsidR="000A2E23" w:rsidRPr="00DD09FB" w:rsidRDefault="000A2E23" w:rsidP="005258BE">
            <w:pPr>
              <w:pStyle w:val="Normlny0"/>
              <w:jc w:val="center"/>
            </w:pPr>
            <w:r>
              <w:t>P b)</w:t>
            </w:r>
          </w:p>
        </w:tc>
        <w:tc>
          <w:tcPr>
            <w:tcW w:w="5528" w:type="dxa"/>
            <w:tcBorders>
              <w:top w:val="single" w:sz="4" w:space="0" w:color="auto"/>
              <w:left w:val="single" w:sz="4" w:space="0" w:color="auto"/>
              <w:bottom w:val="single" w:sz="4" w:space="0" w:color="auto"/>
              <w:right w:val="single" w:sz="4" w:space="0" w:color="auto"/>
            </w:tcBorders>
          </w:tcPr>
          <w:p w14:paraId="11D8443C" w14:textId="2B80A389" w:rsidR="00E737F5" w:rsidRPr="00E737F5" w:rsidRDefault="00E737F5" w:rsidP="00E737F5">
            <w:pPr>
              <w:spacing w:line="240" w:lineRule="exact"/>
              <w:jc w:val="both"/>
              <w:rPr>
                <w:b/>
                <w:bCs/>
                <w:sz w:val="20"/>
                <w:szCs w:val="20"/>
              </w:rPr>
            </w:pPr>
            <w:r w:rsidRPr="00E737F5">
              <w:rPr>
                <w:b/>
                <w:bCs/>
                <w:sz w:val="20"/>
                <w:szCs w:val="20"/>
              </w:rPr>
              <w:t>b) poisťov</w:t>
            </w:r>
            <w:r w:rsidR="00C72DA1">
              <w:rPr>
                <w:b/>
                <w:bCs/>
                <w:sz w:val="20"/>
                <w:szCs w:val="20"/>
              </w:rPr>
              <w:t>ňa</w:t>
            </w:r>
            <w:r w:rsidRPr="00E737F5">
              <w:rPr>
                <w:b/>
                <w:bCs/>
                <w:sz w:val="20"/>
                <w:szCs w:val="20"/>
              </w:rPr>
              <w:t xml:space="preserve"> alebo zaisťov</w:t>
            </w:r>
            <w:r w:rsidR="00C72DA1">
              <w:rPr>
                <w:b/>
                <w:bCs/>
                <w:sz w:val="20"/>
                <w:szCs w:val="20"/>
              </w:rPr>
              <w:t>ňa</w:t>
            </w:r>
            <w:r w:rsidRPr="00E737F5">
              <w:rPr>
                <w:b/>
                <w:bCs/>
                <w:sz w:val="20"/>
                <w:szCs w:val="20"/>
              </w:rPr>
              <w:t xml:space="preserve"> vykonávajúc</w:t>
            </w:r>
            <w:r w:rsidR="00C72DA1">
              <w:rPr>
                <w:b/>
                <w:bCs/>
                <w:sz w:val="20"/>
                <w:szCs w:val="20"/>
              </w:rPr>
              <w:t>a</w:t>
            </w:r>
            <w:r w:rsidRPr="00E737F5">
              <w:rPr>
                <w:b/>
                <w:bCs/>
                <w:sz w:val="20"/>
                <w:szCs w:val="20"/>
              </w:rPr>
              <w:t xml:space="preserve"> neživotné poistenie alebo poisťov</w:t>
            </w:r>
            <w:r w:rsidR="00C72DA1">
              <w:rPr>
                <w:b/>
                <w:bCs/>
                <w:sz w:val="20"/>
                <w:szCs w:val="20"/>
              </w:rPr>
              <w:t>ňa</w:t>
            </w:r>
            <w:r w:rsidRPr="00E737F5">
              <w:rPr>
                <w:b/>
                <w:bCs/>
                <w:sz w:val="20"/>
                <w:szCs w:val="20"/>
              </w:rPr>
              <w:t xml:space="preserve"> alebo zaisťov</w:t>
            </w:r>
            <w:r w:rsidR="00C72DA1">
              <w:rPr>
                <w:b/>
                <w:bCs/>
                <w:sz w:val="20"/>
                <w:szCs w:val="20"/>
              </w:rPr>
              <w:t>ňa</w:t>
            </w:r>
            <w:r w:rsidRPr="00E737F5">
              <w:rPr>
                <w:b/>
                <w:bCs/>
                <w:sz w:val="20"/>
                <w:szCs w:val="20"/>
              </w:rPr>
              <w:t xml:space="preserve"> vykonávajúc</w:t>
            </w:r>
            <w:r w:rsidR="00C72DA1">
              <w:rPr>
                <w:b/>
                <w:bCs/>
                <w:sz w:val="20"/>
                <w:szCs w:val="20"/>
              </w:rPr>
              <w:t>a</w:t>
            </w:r>
            <w:r w:rsidRPr="00E737F5">
              <w:rPr>
                <w:b/>
                <w:bCs/>
                <w:sz w:val="20"/>
                <w:szCs w:val="20"/>
              </w:rPr>
              <w:t xml:space="preserve"> súčasne životné poistenie a neživotné poistenie, ktorej ročné hrubé predpísané poistné súvisiace s neživotným poistením predstavuje 40 % alebo viac celkového ročného hrubého predpísaného poistného a ktorej technické rezervy súvisiace so životným poistením predstavujú menej ako 20 % celkových technických rezerv podľa § 37 vrátane súm vyplývajúcich zo zaistných zmlúv a účelovo vytvorených subjektov, musí spĺňať tieto kritériá:</w:t>
            </w:r>
          </w:p>
          <w:p w14:paraId="30BE7E4D" w14:textId="77777777" w:rsidR="00E737F5" w:rsidRPr="00E737F5" w:rsidRDefault="00E737F5" w:rsidP="00E737F5">
            <w:pPr>
              <w:spacing w:line="240" w:lineRule="exact"/>
              <w:jc w:val="both"/>
              <w:rPr>
                <w:b/>
                <w:bCs/>
                <w:sz w:val="20"/>
                <w:szCs w:val="20"/>
              </w:rPr>
            </w:pPr>
            <w:r w:rsidRPr="00E737F5">
              <w:rPr>
                <w:b/>
                <w:bCs/>
                <w:sz w:val="20"/>
                <w:szCs w:val="20"/>
              </w:rPr>
              <w:t xml:space="preserve">     1. priemerný kombinovaný ukazovateľ </w:t>
            </w:r>
            <w:proofErr w:type="spellStart"/>
            <w:r w:rsidRPr="00E737F5">
              <w:rPr>
                <w:b/>
                <w:bCs/>
                <w:sz w:val="20"/>
                <w:szCs w:val="20"/>
              </w:rPr>
              <w:t>škodovosti</w:t>
            </w:r>
            <w:proofErr w:type="spellEnd"/>
            <w:r w:rsidRPr="00E737F5">
              <w:rPr>
                <w:b/>
                <w:bCs/>
                <w:sz w:val="20"/>
                <w:szCs w:val="20"/>
              </w:rPr>
              <w:t xml:space="preserve"> a nákladovosti </w:t>
            </w:r>
            <w:r w:rsidRPr="00AA65EC">
              <w:rPr>
                <w:b/>
                <w:bCs/>
                <w:sz w:val="20"/>
                <w:szCs w:val="20"/>
              </w:rPr>
              <w:t>po zohľadnení vplyvu zaistenia</w:t>
            </w:r>
            <w:r w:rsidRPr="00E737F5">
              <w:rPr>
                <w:b/>
                <w:bCs/>
                <w:sz w:val="20"/>
                <w:szCs w:val="20"/>
              </w:rPr>
              <w:t xml:space="preserve"> za posledné tri roky je nižší ako 100 %,</w:t>
            </w:r>
          </w:p>
          <w:p w14:paraId="170014E9" w14:textId="77777777" w:rsidR="00E737F5" w:rsidRPr="00E737F5" w:rsidRDefault="00E737F5" w:rsidP="00E737F5">
            <w:pPr>
              <w:spacing w:line="240" w:lineRule="exact"/>
              <w:jc w:val="both"/>
              <w:rPr>
                <w:b/>
                <w:bCs/>
                <w:sz w:val="20"/>
                <w:szCs w:val="20"/>
              </w:rPr>
            </w:pPr>
            <w:r w:rsidRPr="00E737F5">
              <w:rPr>
                <w:b/>
                <w:bCs/>
                <w:sz w:val="20"/>
                <w:szCs w:val="20"/>
              </w:rPr>
              <w:t xml:space="preserve">     2. ročné hrubé predpísané poistné z poisťovacej činnosti v iných členských štátoch, ako je domovský členský štát poisťovne alebo zaisťovne, je nižšie ako ktorákoľvek z týchto prahových hodnôt:</w:t>
            </w:r>
          </w:p>
          <w:p w14:paraId="792EE650" w14:textId="658CECA6" w:rsidR="00E737F5" w:rsidRPr="00E737F5" w:rsidRDefault="00E737F5" w:rsidP="00E737F5">
            <w:pPr>
              <w:spacing w:line="240" w:lineRule="exact"/>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2a. 20 000 000 eur,</w:t>
            </w:r>
          </w:p>
          <w:p w14:paraId="174689B2" w14:textId="36EE6302" w:rsidR="00E737F5" w:rsidRPr="00E737F5" w:rsidRDefault="00E737F5" w:rsidP="00E737F5">
            <w:pPr>
              <w:spacing w:line="240" w:lineRule="exact"/>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2b. 10 % celkového ročného hrubého predpísaného poistného,</w:t>
            </w:r>
          </w:p>
          <w:p w14:paraId="081D243F" w14:textId="77777777" w:rsidR="00E737F5" w:rsidRPr="00E737F5" w:rsidRDefault="00E737F5" w:rsidP="00E737F5">
            <w:pPr>
              <w:spacing w:line="240" w:lineRule="exact"/>
              <w:jc w:val="both"/>
              <w:rPr>
                <w:b/>
                <w:bCs/>
                <w:sz w:val="20"/>
                <w:szCs w:val="20"/>
              </w:rPr>
            </w:pPr>
            <w:r w:rsidRPr="00E737F5">
              <w:rPr>
                <w:b/>
                <w:bCs/>
                <w:sz w:val="20"/>
                <w:szCs w:val="20"/>
              </w:rPr>
              <w:t xml:space="preserve">    3. ročné hrubé predpísané poistné z neživotného poistenia nie je vyššie ako 100 000 000 eur,</w:t>
            </w:r>
          </w:p>
          <w:p w14:paraId="6104294D" w14:textId="7D723E7D" w:rsidR="00E737F5" w:rsidRPr="00E737F5" w:rsidRDefault="00E737F5" w:rsidP="00E737F5">
            <w:pPr>
              <w:spacing w:line="240" w:lineRule="exact"/>
              <w:jc w:val="both"/>
              <w:rPr>
                <w:b/>
                <w:bCs/>
                <w:sz w:val="20"/>
                <w:szCs w:val="20"/>
              </w:rPr>
            </w:pPr>
            <w:r w:rsidRPr="00E737F5">
              <w:rPr>
                <w:b/>
                <w:bCs/>
                <w:sz w:val="20"/>
                <w:szCs w:val="20"/>
              </w:rPr>
              <w:lastRenderedPageBreak/>
              <w:t xml:space="preserve">    4. súčet ročného hrubého predpísaného poistného v</w:t>
            </w:r>
            <w:r w:rsidR="00AE7453">
              <w:rPr>
                <w:b/>
                <w:bCs/>
                <w:sz w:val="20"/>
                <w:szCs w:val="20"/>
              </w:rPr>
              <w:t xml:space="preserve"> prílohe č. 1 časti A </w:t>
            </w:r>
            <w:r w:rsidRPr="00E737F5">
              <w:rPr>
                <w:b/>
                <w:bCs/>
                <w:sz w:val="20"/>
                <w:szCs w:val="20"/>
              </w:rPr>
              <w:t>bodoch 5 až 7, 11, 12, 14 a 15 nie je vyšší ako 30 % celkového ročného predpísaného poistného v neživotnom poistení,</w:t>
            </w:r>
          </w:p>
          <w:p w14:paraId="77B15373" w14:textId="0D326065" w:rsidR="00E737F5" w:rsidRPr="00E737F5" w:rsidRDefault="00E737F5" w:rsidP="00E737F5">
            <w:pPr>
              <w:spacing w:line="240" w:lineRule="exact"/>
              <w:jc w:val="both"/>
              <w:rPr>
                <w:b/>
                <w:bCs/>
                <w:sz w:val="20"/>
                <w:szCs w:val="20"/>
              </w:rPr>
            </w:pPr>
            <w:r w:rsidRPr="00E737F5">
              <w:rPr>
                <w:b/>
                <w:bCs/>
                <w:sz w:val="20"/>
                <w:szCs w:val="20"/>
              </w:rPr>
              <w:t xml:space="preserve">    5. súčet nasledujúcich hodnôt nie je vyšší ako 20 % celkových investícií podľa § 64</w:t>
            </w:r>
          </w:p>
          <w:p w14:paraId="68DB52DE" w14:textId="13849F58" w:rsidR="00E737F5" w:rsidRPr="00E737F5" w:rsidRDefault="00E737F5" w:rsidP="00E737F5">
            <w:pPr>
              <w:spacing w:line="240" w:lineRule="exact"/>
              <w:jc w:val="both"/>
              <w:rPr>
                <w:b/>
                <w:bCs/>
                <w:sz w:val="20"/>
                <w:szCs w:val="20"/>
              </w:rPr>
            </w:pPr>
            <w:r>
              <w:rPr>
                <w:b/>
                <w:bCs/>
                <w:sz w:val="20"/>
                <w:szCs w:val="20"/>
              </w:rPr>
              <w:t xml:space="preserve">       </w:t>
            </w:r>
            <w:r w:rsidRPr="00E737F5">
              <w:rPr>
                <w:b/>
                <w:bCs/>
                <w:sz w:val="20"/>
                <w:szCs w:val="20"/>
              </w:rPr>
              <w:t>5a. modulu trhového rizika,</w:t>
            </w:r>
          </w:p>
          <w:p w14:paraId="3440A439" w14:textId="77777777" w:rsidR="00AA65EC" w:rsidRDefault="00E737F5" w:rsidP="00E737F5">
            <w:pPr>
              <w:spacing w:line="240" w:lineRule="exact"/>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 xml:space="preserve">5b. časti modulu rizika zlyhania protistrany, ktorá zodpovedá expozíciám voči sekuritizáciám, derivátom, pohľadávkam voči sprostredkovateľom a iným investičným aktívam, ktoré nie sú zahrnuté v </w:t>
            </w:r>
            <w:proofErr w:type="spellStart"/>
            <w:r w:rsidRPr="00E737F5">
              <w:rPr>
                <w:b/>
                <w:bCs/>
                <w:sz w:val="20"/>
                <w:szCs w:val="20"/>
              </w:rPr>
              <w:t>podmodule</w:t>
            </w:r>
            <w:proofErr w:type="spellEnd"/>
            <w:r w:rsidRPr="00E737F5">
              <w:rPr>
                <w:b/>
                <w:bCs/>
                <w:sz w:val="20"/>
                <w:szCs w:val="20"/>
              </w:rPr>
              <w:t xml:space="preserve"> rizika úverového rozpätia,</w:t>
            </w:r>
          </w:p>
          <w:p w14:paraId="454AA475" w14:textId="62BAD314" w:rsidR="00E737F5" w:rsidRPr="00E737F5" w:rsidRDefault="00E737F5" w:rsidP="00E737F5">
            <w:pPr>
              <w:spacing w:line="240" w:lineRule="exact"/>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5c. akejkoľvek kapitálovej požiadavky, ktorá sa uplatňuje na investície do nehmotných aktív, ktoré nie sú kryté modulmi trhového rizika ani rizika zlyhania protistrany,</w:t>
            </w:r>
          </w:p>
          <w:p w14:paraId="5B93E6E8" w14:textId="240E82C5" w:rsidR="00E737F5" w:rsidRPr="00E737F5" w:rsidRDefault="00E737F5" w:rsidP="00E737F5">
            <w:pPr>
              <w:spacing w:line="240" w:lineRule="exact"/>
              <w:jc w:val="both"/>
              <w:rPr>
                <w:b/>
                <w:bCs/>
                <w:sz w:val="20"/>
                <w:szCs w:val="20"/>
              </w:rPr>
            </w:pPr>
            <w:r w:rsidRPr="00E737F5">
              <w:rPr>
                <w:b/>
                <w:bCs/>
                <w:sz w:val="20"/>
                <w:szCs w:val="20"/>
              </w:rPr>
              <w:t xml:space="preserve">     6. zaistné zo zaisťovacej činnosti nepresahuje 50 % celkového ročného hrubého predpísaného poistného,</w:t>
            </w:r>
            <w:r w:rsidR="00A2060B">
              <w:t xml:space="preserve"> </w:t>
            </w:r>
            <w:r w:rsidR="00A2060B" w:rsidRPr="00A2060B">
              <w:rPr>
                <w:b/>
                <w:bCs/>
                <w:sz w:val="20"/>
                <w:szCs w:val="20"/>
              </w:rPr>
              <w:t>ak ide o poisťovňu,</w:t>
            </w:r>
          </w:p>
          <w:p w14:paraId="503D4199" w14:textId="77777777" w:rsidR="00E737F5" w:rsidRDefault="00E737F5" w:rsidP="00E737F5">
            <w:pPr>
              <w:spacing w:line="240" w:lineRule="exact"/>
              <w:jc w:val="both"/>
              <w:rPr>
                <w:b/>
                <w:bCs/>
                <w:sz w:val="20"/>
                <w:szCs w:val="20"/>
              </w:rPr>
            </w:pPr>
            <w:r w:rsidRPr="00E737F5">
              <w:rPr>
                <w:b/>
                <w:bCs/>
                <w:sz w:val="20"/>
                <w:szCs w:val="20"/>
              </w:rPr>
              <w:t xml:space="preserve">     7. je splnená kapitálová požiadavka na solventnosť,</w:t>
            </w:r>
          </w:p>
          <w:p w14:paraId="20B61C24" w14:textId="2FD6EED8" w:rsidR="00AA65EC" w:rsidRPr="00E737F5" w:rsidRDefault="00AA65EC" w:rsidP="00E737F5">
            <w:pPr>
              <w:spacing w:line="240" w:lineRule="exact"/>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6416A26" w14:textId="301EAC20" w:rsidR="005258BE" w:rsidRPr="00272022" w:rsidRDefault="00E737F5" w:rsidP="005258BE">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6691F24B"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B5F3294" w14:textId="0C3C0907" w:rsidR="005258BE" w:rsidRPr="00E737F5" w:rsidRDefault="00E737F5" w:rsidP="005258BE">
            <w:pPr>
              <w:jc w:val="center"/>
              <w:rPr>
                <w:sz w:val="20"/>
                <w:szCs w:val="20"/>
              </w:rPr>
            </w:pPr>
            <w:r w:rsidRPr="00E737F5">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E244F81" w14:textId="77777777" w:rsidR="005258BE" w:rsidRPr="00272022" w:rsidRDefault="005258BE" w:rsidP="005258BE">
            <w:pPr>
              <w:pStyle w:val="Nadpis1"/>
              <w:rPr>
                <w:b w:val="0"/>
                <w:bCs w:val="0"/>
                <w:sz w:val="20"/>
                <w:szCs w:val="20"/>
              </w:rPr>
            </w:pPr>
          </w:p>
        </w:tc>
      </w:tr>
      <w:tr w:rsidR="005258BE" w:rsidRPr="00272022" w14:paraId="359D240E" w14:textId="77777777" w:rsidTr="00CA6668">
        <w:tc>
          <w:tcPr>
            <w:tcW w:w="425" w:type="dxa"/>
            <w:tcBorders>
              <w:top w:val="single" w:sz="4" w:space="0" w:color="auto"/>
              <w:left w:val="single" w:sz="12" w:space="0" w:color="auto"/>
              <w:bottom w:val="single" w:sz="4" w:space="0" w:color="auto"/>
              <w:right w:val="single" w:sz="4" w:space="0" w:color="auto"/>
            </w:tcBorders>
          </w:tcPr>
          <w:p w14:paraId="4B0CB2DB" w14:textId="6C9CFC61" w:rsidR="005258BE" w:rsidRPr="00272022" w:rsidRDefault="006264BD" w:rsidP="005258BE">
            <w:pPr>
              <w:jc w:val="center"/>
              <w:rPr>
                <w:sz w:val="20"/>
                <w:szCs w:val="20"/>
              </w:rPr>
            </w:pPr>
            <w:r w:rsidRPr="00272022">
              <w:rPr>
                <w:sz w:val="20"/>
                <w:szCs w:val="20"/>
              </w:rPr>
              <w:t>13.</w:t>
            </w:r>
          </w:p>
        </w:tc>
        <w:tc>
          <w:tcPr>
            <w:tcW w:w="6096" w:type="dxa"/>
            <w:tcBorders>
              <w:top w:val="single" w:sz="4" w:space="0" w:color="auto"/>
              <w:left w:val="single" w:sz="4" w:space="0" w:color="auto"/>
              <w:bottom w:val="single" w:sz="4" w:space="0" w:color="auto"/>
              <w:right w:val="single" w:sz="4" w:space="0" w:color="auto"/>
            </w:tcBorders>
          </w:tcPr>
          <w:p w14:paraId="646016FD" w14:textId="77777777" w:rsidR="00ED0F36" w:rsidRPr="00272022" w:rsidRDefault="00ED0F36" w:rsidP="00896C57">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c) v prípade podnikov vykonávajúcich činnosti životného aj neživotného poistenia, ktorých technické rezervy súvisiace s činnosťami životného poistenia predstavujú 20 % alebo viac ich celkových technických rezerv vrátane súm vyplývajúcich zo zaistných zmlúv a účelovo vytvorených subjektov, ako sa uvádza v článku 76, a ktorých ročný hrubý výnos z predpísaného poistného súvisiaci s činnosťami neživotného poistenia predstavuje 40 % alebo viac ich celkového ročného hrubého výnosu z predpísaného poistného, musia byť splnené všetky tieto kritériá: </w:t>
            </w:r>
          </w:p>
          <w:p w14:paraId="565A1B93" w14:textId="6A4E2C89" w:rsidR="00ED0F36" w:rsidRDefault="00ED0F36" w:rsidP="000A2E23">
            <w:pPr>
              <w:adjustRightInd w:val="0"/>
              <w:ind w:left="-40"/>
              <w:jc w:val="both"/>
              <w:rPr>
                <w:rFonts w:ascii="Arial Narrow" w:hAnsi="Arial Narrow"/>
                <w:color w:val="000000"/>
                <w:sz w:val="20"/>
                <w:szCs w:val="20"/>
              </w:rPr>
            </w:pPr>
            <w:r w:rsidRPr="00272022">
              <w:rPr>
                <w:rFonts w:ascii="Arial Narrow" w:hAnsi="Arial Narrow"/>
                <w:color w:val="000000"/>
                <w:sz w:val="20"/>
                <w:szCs w:val="20"/>
              </w:rPr>
              <w:t xml:space="preserve">i) </w:t>
            </w:r>
            <w:proofErr w:type="spellStart"/>
            <w:r w:rsidRPr="00272022">
              <w:rPr>
                <w:rFonts w:ascii="Arial Narrow" w:hAnsi="Arial Narrow"/>
                <w:color w:val="000000"/>
                <w:sz w:val="20"/>
                <w:szCs w:val="20"/>
              </w:rPr>
              <w:t>podmodul</w:t>
            </w:r>
            <w:proofErr w:type="spellEnd"/>
            <w:r w:rsidRPr="00272022">
              <w:rPr>
                <w:rFonts w:ascii="Arial Narrow" w:hAnsi="Arial Narrow"/>
                <w:color w:val="000000"/>
                <w:sz w:val="20"/>
                <w:szCs w:val="20"/>
              </w:rPr>
              <w:t xml:space="preserve"> rizika úrokových mier uvedený v článku 105 ods. 5 druhom pododseku písm. a) nie je vyšší ako 5 % technických rezerv vrátane súm vyplývajúcich zo zaistných zmlúv a účelovo vytvorených subjektov, ako sa uvádza v článku 76; </w:t>
            </w:r>
          </w:p>
          <w:p w14:paraId="540F6D45" w14:textId="77777777" w:rsidR="002B0ED1" w:rsidRPr="00272022" w:rsidRDefault="002B0ED1" w:rsidP="000A2E23">
            <w:pPr>
              <w:adjustRightInd w:val="0"/>
              <w:ind w:left="-40"/>
              <w:jc w:val="both"/>
              <w:rPr>
                <w:rFonts w:ascii="Arial Narrow" w:hAnsi="Arial Narrow"/>
                <w:color w:val="000000"/>
                <w:sz w:val="20"/>
                <w:szCs w:val="20"/>
              </w:rPr>
            </w:pPr>
          </w:p>
          <w:p w14:paraId="59E0BE8D" w14:textId="2F8D6F2E" w:rsidR="00ED0F36" w:rsidRPr="00272022" w:rsidRDefault="00ED0F36" w:rsidP="000A2E23">
            <w:pPr>
              <w:adjustRightInd w:val="0"/>
              <w:ind w:left="-40"/>
              <w:jc w:val="both"/>
              <w:rPr>
                <w:rFonts w:ascii="Arial Narrow" w:hAnsi="Arial Narrow"/>
                <w:color w:val="000000"/>
                <w:sz w:val="20"/>
                <w:szCs w:val="20"/>
              </w:rPr>
            </w:pPr>
            <w:r w:rsidRPr="00272022">
              <w:rPr>
                <w:rFonts w:ascii="Arial Narrow" w:hAnsi="Arial Narrow"/>
                <w:color w:val="000000"/>
                <w:sz w:val="20"/>
                <w:szCs w:val="20"/>
              </w:rPr>
              <w:t xml:space="preserve">ii) priemerná kombinovaná miera činností neživotného poistenia </w:t>
            </w:r>
            <w:r w:rsidRPr="00AA65EC">
              <w:rPr>
                <w:rFonts w:ascii="Arial Narrow" w:hAnsi="Arial Narrow"/>
                <w:color w:val="000000"/>
                <w:sz w:val="20"/>
                <w:szCs w:val="20"/>
              </w:rPr>
              <w:t>bez zaistenia</w:t>
            </w:r>
            <w:r w:rsidRPr="00272022">
              <w:rPr>
                <w:rFonts w:ascii="Arial Narrow" w:hAnsi="Arial Narrow"/>
                <w:color w:val="000000"/>
                <w:sz w:val="20"/>
                <w:szCs w:val="20"/>
              </w:rPr>
              <w:t xml:space="preserve"> za posledné tri roky je nižšia ako 100 %; </w:t>
            </w:r>
          </w:p>
          <w:p w14:paraId="1DFB137F" w14:textId="72444C50" w:rsidR="00ED0F36" w:rsidRPr="00272022" w:rsidRDefault="00ED0F36" w:rsidP="000A2E23">
            <w:pPr>
              <w:adjustRightInd w:val="0"/>
              <w:ind w:left="-40"/>
              <w:jc w:val="both"/>
              <w:rPr>
                <w:rFonts w:ascii="Arial Narrow" w:hAnsi="Arial Narrow"/>
                <w:color w:val="000000"/>
                <w:sz w:val="20"/>
                <w:szCs w:val="20"/>
              </w:rPr>
            </w:pPr>
            <w:r w:rsidRPr="00272022">
              <w:rPr>
                <w:rFonts w:ascii="Arial Narrow" w:hAnsi="Arial Narrow"/>
                <w:color w:val="000000"/>
                <w:sz w:val="20"/>
                <w:szCs w:val="20"/>
              </w:rPr>
              <w:t xml:space="preserve">iii) technické rezervy z činností životného poistenia vrátane súm vyplývajúcich zo zaistných zmlúv a účelovo vytvorených subjektov, ako sa uvádza v článku 76, nie sú vyššie ako 1 000 000 000 EUR; </w:t>
            </w:r>
          </w:p>
          <w:p w14:paraId="4427B4AC" w14:textId="1316951E" w:rsidR="00ED0F36" w:rsidRPr="00272022" w:rsidRDefault="00ED0F36" w:rsidP="000A2E23">
            <w:pPr>
              <w:adjustRightInd w:val="0"/>
              <w:ind w:left="-40"/>
              <w:jc w:val="both"/>
              <w:rPr>
                <w:rFonts w:ascii="Arial Narrow" w:hAnsi="Arial Narrow"/>
                <w:color w:val="000000"/>
                <w:sz w:val="20"/>
                <w:szCs w:val="20"/>
              </w:rPr>
            </w:pPr>
            <w:r w:rsidRPr="00272022">
              <w:rPr>
                <w:rFonts w:ascii="Arial Narrow" w:hAnsi="Arial Narrow"/>
                <w:color w:val="000000"/>
                <w:sz w:val="20"/>
                <w:szCs w:val="20"/>
              </w:rPr>
              <w:t>iv) ročný hrubý výnos z predpísaného poistného z činností neživotného poistenia nie je vyšší ako 100 000 000 EUR;</w:t>
            </w:r>
          </w:p>
          <w:p w14:paraId="424AF38A" w14:textId="4C283767" w:rsidR="00ED0F36" w:rsidRDefault="00ED0F36" w:rsidP="000A2E23">
            <w:pPr>
              <w:adjustRightInd w:val="0"/>
              <w:ind w:left="-40"/>
              <w:jc w:val="both"/>
              <w:rPr>
                <w:rFonts w:ascii="Arial Narrow" w:hAnsi="Arial Narrow"/>
                <w:color w:val="000000"/>
                <w:sz w:val="20"/>
                <w:szCs w:val="20"/>
              </w:rPr>
            </w:pPr>
            <w:r w:rsidRPr="00272022">
              <w:rPr>
                <w:rFonts w:ascii="Arial Narrow" w:hAnsi="Arial Narrow"/>
                <w:color w:val="000000"/>
                <w:sz w:val="20"/>
                <w:szCs w:val="20"/>
              </w:rPr>
              <w:t xml:space="preserve">v) ročný hrubý výnos z predpísaného poistného z činností upísaných v iných členských štátoch, ako je domovský členský štát, v ktorom podnik získal povolenie v súlade s článkom 14, je nižší ako ktorákoľvek z týchto prahových hodnôt: </w:t>
            </w:r>
          </w:p>
          <w:p w14:paraId="3DE244A2" w14:textId="77777777" w:rsidR="002B0ED1" w:rsidRPr="00272022" w:rsidRDefault="002B0ED1" w:rsidP="000A2E23">
            <w:pPr>
              <w:adjustRightInd w:val="0"/>
              <w:ind w:left="-40"/>
              <w:jc w:val="both"/>
              <w:rPr>
                <w:rFonts w:ascii="Arial Narrow" w:hAnsi="Arial Narrow"/>
                <w:color w:val="000000"/>
                <w:sz w:val="20"/>
                <w:szCs w:val="20"/>
              </w:rPr>
            </w:pPr>
          </w:p>
          <w:p w14:paraId="506DD2CB" w14:textId="77777777" w:rsidR="00ED0F36" w:rsidRPr="00272022" w:rsidRDefault="00ED0F36" w:rsidP="000A2E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20 000 000 EUR; </w:t>
            </w:r>
          </w:p>
          <w:p w14:paraId="203C9189" w14:textId="2C6FC901" w:rsidR="00ED0F36" w:rsidRDefault="00ED0F36" w:rsidP="000A2E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10 % jeho celkového ročného hrubého výnosu z predpísaného poistného; </w:t>
            </w:r>
          </w:p>
          <w:p w14:paraId="577EF025" w14:textId="77777777" w:rsidR="002B0ED1" w:rsidRPr="00272022" w:rsidRDefault="002B0ED1" w:rsidP="000A2E23">
            <w:pPr>
              <w:adjustRightInd w:val="0"/>
              <w:jc w:val="both"/>
              <w:rPr>
                <w:rFonts w:ascii="Arial Narrow" w:hAnsi="Arial Narrow"/>
                <w:color w:val="000000"/>
                <w:sz w:val="20"/>
                <w:szCs w:val="20"/>
              </w:rPr>
            </w:pPr>
          </w:p>
          <w:p w14:paraId="778925E6" w14:textId="3BCFB1E7" w:rsidR="000A2E23" w:rsidRDefault="00ED0F36" w:rsidP="000A2E23">
            <w:pPr>
              <w:adjustRightInd w:val="0"/>
              <w:ind w:left="-40"/>
              <w:jc w:val="both"/>
              <w:rPr>
                <w:rFonts w:ascii="Arial Narrow" w:hAnsi="Arial Narrow"/>
                <w:color w:val="000000"/>
                <w:sz w:val="20"/>
                <w:szCs w:val="20"/>
              </w:rPr>
            </w:pPr>
            <w:r w:rsidRPr="00272022">
              <w:rPr>
                <w:rFonts w:ascii="Arial Narrow" w:hAnsi="Arial Narrow"/>
                <w:color w:val="000000"/>
                <w:sz w:val="20"/>
                <w:szCs w:val="20"/>
              </w:rPr>
              <w:t xml:space="preserve">vi) súčet ročného hrubého predpísaného poistného v triedach 5 až 7, 11, 12, 14 a 15 v časti A prílohy I nie je vyšší ako 30 % celkového ročného predpísaného poistného v oblasti neživotného poistenia;  </w:t>
            </w:r>
          </w:p>
          <w:p w14:paraId="29E8CB6D" w14:textId="77777777" w:rsidR="002B0ED1" w:rsidRDefault="002B0ED1" w:rsidP="000A2E23">
            <w:pPr>
              <w:adjustRightInd w:val="0"/>
              <w:ind w:left="-40"/>
              <w:jc w:val="both"/>
              <w:rPr>
                <w:rFonts w:ascii="Arial Narrow" w:hAnsi="Arial Narrow"/>
                <w:color w:val="000000"/>
                <w:sz w:val="20"/>
                <w:szCs w:val="20"/>
              </w:rPr>
            </w:pPr>
          </w:p>
          <w:p w14:paraId="2EE59CDD" w14:textId="62D0ECA3" w:rsidR="00ED0F36" w:rsidRDefault="00ED0F36" w:rsidP="000A2E23">
            <w:pPr>
              <w:adjustRightInd w:val="0"/>
              <w:ind w:left="-40"/>
              <w:jc w:val="both"/>
              <w:rPr>
                <w:rFonts w:ascii="Arial Narrow" w:hAnsi="Arial Narrow"/>
                <w:color w:val="000000"/>
                <w:sz w:val="20"/>
                <w:szCs w:val="20"/>
              </w:rPr>
            </w:pPr>
            <w:r w:rsidRPr="00272022">
              <w:rPr>
                <w:rFonts w:ascii="Arial Narrow" w:hAnsi="Arial Narrow"/>
                <w:color w:val="000000"/>
                <w:sz w:val="20"/>
                <w:szCs w:val="20"/>
              </w:rPr>
              <w:t>vii) súčet nasledujúcich hodnôt nie je vyšší ako 20 % celkových investícií:</w:t>
            </w:r>
          </w:p>
          <w:p w14:paraId="04131378" w14:textId="77777777" w:rsidR="002B0ED1" w:rsidRPr="00272022" w:rsidRDefault="002B0ED1" w:rsidP="000A2E23">
            <w:pPr>
              <w:adjustRightInd w:val="0"/>
              <w:ind w:left="-40"/>
              <w:jc w:val="both"/>
              <w:rPr>
                <w:rFonts w:ascii="Arial Narrow" w:hAnsi="Arial Narrow"/>
                <w:color w:val="000000"/>
                <w:sz w:val="20"/>
                <w:szCs w:val="20"/>
              </w:rPr>
            </w:pPr>
          </w:p>
          <w:p w14:paraId="39BF8794"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1. modul trhového rizika uvedený v článku 105 ods. 5;</w:t>
            </w:r>
          </w:p>
          <w:p w14:paraId="03C10293" w14:textId="6ADE856F" w:rsidR="00ED0F36"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časť modulu rizika zlyhania protistrany uvedeného v článku 105 ods. 6, ktorá zodpovedá expozíciám voči sekuritizáciám, derivátom, pohľadávkam voči sprostredkovateľom a iným investičným aktívam, ktoré nie sú zahrnuté v </w:t>
            </w:r>
            <w:proofErr w:type="spellStart"/>
            <w:r w:rsidRPr="00272022">
              <w:rPr>
                <w:rFonts w:ascii="Arial Narrow" w:hAnsi="Arial Narrow"/>
                <w:color w:val="000000"/>
                <w:sz w:val="20"/>
                <w:szCs w:val="20"/>
              </w:rPr>
              <w:t>podmodule</w:t>
            </w:r>
            <w:proofErr w:type="spellEnd"/>
            <w:r w:rsidRPr="00272022">
              <w:rPr>
                <w:rFonts w:ascii="Arial Narrow" w:hAnsi="Arial Narrow"/>
                <w:color w:val="000000"/>
                <w:sz w:val="20"/>
                <w:szCs w:val="20"/>
              </w:rPr>
              <w:t xml:space="preserve"> rizika úverového rozpätia;</w:t>
            </w:r>
          </w:p>
          <w:p w14:paraId="75B1DEEB" w14:textId="77777777" w:rsidR="002B0ED1" w:rsidRPr="00272022" w:rsidRDefault="002B0ED1" w:rsidP="00896C57">
            <w:pPr>
              <w:adjustRightInd w:val="0"/>
              <w:jc w:val="both"/>
              <w:rPr>
                <w:rFonts w:ascii="Arial Narrow" w:hAnsi="Arial Narrow"/>
                <w:color w:val="000000"/>
                <w:sz w:val="20"/>
                <w:szCs w:val="20"/>
              </w:rPr>
            </w:pPr>
          </w:p>
          <w:p w14:paraId="2F8A356F" w14:textId="43C1D748" w:rsidR="005258BE" w:rsidRDefault="00ED0F36" w:rsidP="000A2E23">
            <w:pPr>
              <w:pStyle w:val="Default"/>
              <w:jc w:val="both"/>
              <w:rPr>
                <w:rFonts w:ascii="Arial Narrow" w:hAnsi="Arial Narrow"/>
                <w:sz w:val="20"/>
                <w:szCs w:val="20"/>
              </w:rPr>
            </w:pPr>
            <w:r w:rsidRPr="00272022">
              <w:rPr>
                <w:rFonts w:ascii="Arial Narrow" w:hAnsi="Arial Narrow"/>
                <w:sz w:val="20"/>
                <w:szCs w:val="20"/>
              </w:rPr>
              <w:t>3. akákoľvek kapitálová požiadavka, ktorá sa uplatňuje na investície do nehmotných aktív, ktoré nie sú kryté modulmi trhového rizika ani rizika zlyhania protistrany</w:t>
            </w:r>
            <w:r w:rsidR="006264BD" w:rsidRPr="00272022">
              <w:rPr>
                <w:rFonts w:ascii="Arial Narrow" w:hAnsi="Arial Narrow"/>
                <w:sz w:val="20"/>
                <w:szCs w:val="20"/>
              </w:rPr>
              <w:t>;</w:t>
            </w:r>
          </w:p>
          <w:p w14:paraId="7E6CAD02" w14:textId="77777777" w:rsidR="002B0ED1" w:rsidRPr="00272022" w:rsidRDefault="002B0ED1" w:rsidP="000A2E23">
            <w:pPr>
              <w:pStyle w:val="Default"/>
              <w:jc w:val="both"/>
              <w:rPr>
                <w:rFonts w:ascii="Arial Narrow" w:hAnsi="Arial Narrow"/>
                <w:sz w:val="20"/>
                <w:szCs w:val="20"/>
              </w:rPr>
            </w:pPr>
          </w:p>
          <w:p w14:paraId="1EF0CD85" w14:textId="2A362D59" w:rsidR="006264BD" w:rsidRDefault="006264BD" w:rsidP="000A2E23">
            <w:pPr>
              <w:pStyle w:val="Default"/>
              <w:ind w:left="-40"/>
              <w:jc w:val="both"/>
              <w:rPr>
                <w:rFonts w:ascii="Arial Narrow" w:hAnsi="Arial Narrow"/>
                <w:sz w:val="20"/>
                <w:szCs w:val="20"/>
              </w:rPr>
            </w:pPr>
            <w:r w:rsidRPr="00272022">
              <w:rPr>
                <w:rFonts w:ascii="Arial Narrow" w:hAnsi="Arial Narrow"/>
                <w:sz w:val="20"/>
                <w:szCs w:val="20"/>
              </w:rPr>
              <w:t>viii) zaistenie akceptované podnikom nepresahuje 50 % jeho celkového ročného hrubého výnosu z predpísaného poistného;</w:t>
            </w:r>
          </w:p>
          <w:p w14:paraId="7B76807A" w14:textId="77777777" w:rsidR="002B0ED1" w:rsidRPr="00272022" w:rsidRDefault="002B0ED1" w:rsidP="000A2E23">
            <w:pPr>
              <w:pStyle w:val="Default"/>
              <w:ind w:left="-40"/>
              <w:jc w:val="both"/>
              <w:rPr>
                <w:rFonts w:ascii="Arial Narrow" w:hAnsi="Arial Narrow"/>
                <w:sz w:val="20"/>
                <w:szCs w:val="20"/>
              </w:rPr>
            </w:pPr>
          </w:p>
          <w:p w14:paraId="6BBB9D8A" w14:textId="77777777" w:rsidR="006264BD" w:rsidRDefault="006264BD" w:rsidP="002B0ED1">
            <w:pPr>
              <w:pStyle w:val="Default"/>
              <w:ind w:left="-40"/>
              <w:jc w:val="both"/>
              <w:rPr>
                <w:rFonts w:ascii="Arial Narrow" w:hAnsi="Arial Narrow"/>
                <w:sz w:val="20"/>
                <w:szCs w:val="20"/>
              </w:rPr>
            </w:pPr>
            <w:r w:rsidRPr="00272022">
              <w:rPr>
                <w:rFonts w:ascii="Arial Narrow" w:hAnsi="Arial Narrow"/>
                <w:sz w:val="20"/>
                <w:szCs w:val="20"/>
              </w:rPr>
              <w:t>ix) je splnená kapitálová požiadavka solventnosti.</w:t>
            </w:r>
          </w:p>
          <w:p w14:paraId="3FD3190C" w14:textId="0517C142" w:rsidR="00A2060B" w:rsidRPr="002B0ED1" w:rsidRDefault="00A2060B" w:rsidP="002B0ED1">
            <w:pPr>
              <w:pStyle w:val="Default"/>
              <w:ind w:left="-40"/>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3EB2893" w14:textId="5E5A3063" w:rsidR="005258BE" w:rsidRPr="00272022" w:rsidRDefault="00F925E3" w:rsidP="005258BE">
            <w:pPr>
              <w:jc w:val="center"/>
              <w:rPr>
                <w:sz w:val="20"/>
                <w:szCs w:val="20"/>
              </w:rPr>
            </w:pPr>
            <w:r w:rsidRPr="00272022">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65BFA5D1" w14:textId="11BFDBF5" w:rsidR="005258BE" w:rsidRPr="00272022" w:rsidRDefault="00E737F5" w:rsidP="005258BE">
            <w:pPr>
              <w:jc w:val="center"/>
              <w:rPr>
                <w:bCs/>
                <w:sz w:val="20"/>
                <w:szCs w:val="20"/>
              </w:rPr>
            </w:pPr>
            <w:r w:rsidRPr="00C00A4A">
              <w:rPr>
                <w:b/>
                <w:sz w:val="20"/>
                <w:szCs w:val="20"/>
              </w:rPr>
              <w:t>návrh zákona</w:t>
            </w:r>
            <w:r w:rsidR="002B0ED1">
              <w:rPr>
                <w:b/>
                <w:sz w:val="20"/>
                <w:szCs w:val="20"/>
              </w:rPr>
              <w:t xml:space="preserve"> </w:t>
            </w:r>
            <w:r w:rsidR="002B0ED1" w:rsidRPr="00817328">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25064097" w14:textId="77777777" w:rsidR="005258BE" w:rsidRDefault="00F925E3" w:rsidP="005258BE">
            <w:pPr>
              <w:pStyle w:val="Normlny0"/>
              <w:jc w:val="center"/>
            </w:pPr>
            <w:r w:rsidRPr="00E737F5">
              <w:t>§ 70b</w:t>
            </w:r>
          </w:p>
          <w:p w14:paraId="056C43C2" w14:textId="6A4C565E" w:rsidR="000A2E23" w:rsidRDefault="000A2E23" w:rsidP="005258BE">
            <w:pPr>
              <w:pStyle w:val="Normlny0"/>
              <w:jc w:val="center"/>
            </w:pPr>
            <w:r>
              <w:t>O 1</w:t>
            </w:r>
          </w:p>
          <w:p w14:paraId="50949664" w14:textId="7B6FDD04" w:rsidR="000A2E23" w:rsidRPr="00E737F5" w:rsidRDefault="000A2E23" w:rsidP="005258BE">
            <w:pPr>
              <w:pStyle w:val="Normlny0"/>
              <w:jc w:val="center"/>
            </w:pPr>
            <w:r>
              <w:t>P c)</w:t>
            </w:r>
          </w:p>
        </w:tc>
        <w:tc>
          <w:tcPr>
            <w:tcW w:w="5528" w:type="dxa"/>
            <w:tcBorders>
              <w:top w:val="single" w:sz="4" w:space="0" w:color="auto"/>
              <w:left w:val="single" w:sz="4" w:space="0" w:color="auto"/>
              <w:bottom w:val="single" w:sz="4" w:space="0" w:color="auto"/>
              <w:right w:val="single" w:sz="4" w:space="0" w:color="auto"/>
            </w:tcBorders>
          </w:tcPr>
          <w:p w14:paraId="5819E4D8" w14:textId="3DEAAD56" w:rsidR="00E737F5" w:rsidRPr="00E737F5" w:rsidRDefault="00E737F5" w:rsidP="00E737F5">
            <w:pPr>
              <w:widowControl w:val="0"/>
              <w:adjustRightInd w:val="0"/>
              <w:jc w:val="both"/>
              <w:rPr>
                <w:b/>
                <w:bCs/>
                <w:sz w:val="20"/>
                <w:szCs w:val="20"/>
              </w:rPr>
            </w:pPr>
            <w:r w:rsidRPr="00E737F5">
              <w:rPr>
                <w:b/>
                <w:bCs/>
                <w:sz w:val="20"/>
                <w:szCs w:val="20"/>
              </w:rPr>
              <w:t>c) poisťov</w:t>
            </w:r>
            <w:r w:rsidR="00C72DA1">
              <w:rPr>
                <w:b/>
                <w:bCs/>
                <w:sz w:val="20"/>
                <w:szCs w:val="20"/>
              </w:rPr>
              <w:t>ňa</w:t>
            </w:r>
            <w:r w:rsidRPr="00E737F5">
              <w:rPr>
                <w:b/>
                <w:bCs/>
                <w:sz w:val="20"/>
                <w:szCs w:val="20"/>
              </w:rPr>
              <w:t xml:space="preserve"> alebo zaisťov</w:t>
            </w:r>
            <w:r w:rsidR="00C72DA1">
              <w:rPr>
                <w:b/>
                <w:bCs/>
                <w:sz w:val="20"/>
                <w:szCs w:val="20"/>
              </w:rPr>
              <w:t>ňa</w:t>
            </w:r>
            <w:r w:rsidRPr="00E737F5">
              <w:rPr>
                <w:b/>
                <w:bCs/>
                <w:sz w:val="20"/>
                <w:szCs w:val="20"/>
              </w:rPr>
              <w:t xml:space="preserve"> vykonávajúc</w:t>
            </w:r>
            <w:r w:rsidR="00C72DA1">
              <w:rPr>
                <w:b/>
                <w:bCs/>
                <w:sz w:val="20"/>
                <w:szCs w:val="20"/>
              </w:rPr>
              <w:t>a</w:t>
            </w:r>
            <w:r w:rsidRPr="00E737F5">
              <w:rPr>
                <w:b/>
                <w:bCs/>
                <w:sz w:val="20"/>
                <w:szCs w:val="20"/>
              </w:rPr>
              <w:t xml:space="preserve"> súčasne životné poistenie a neživotné poistenie, ktor</w:t>
            </w:r>
            <w:r w:rsidR="00C72DA1">
              <w:rPr>
                <w:b/>
                <w:bCs/>
                <w:sz w:val="20"/>
                <w:szCs w:val="20"/>
              </w:rPr>
              <w:t>ej</w:t>
            </w:r>
            <w:r w:rsidRPr="00E737F5">
              <w:rPr>
                <w:b/>
                <w:bCs/>
                <w:sz w:val="20"/>
                <w:szCs w:val="20"/>
              </w:rPr>
              <w:t xml:space="preserve"> technické rezervy súvisiace so životným poistením predstavujú 20 % alebo viac celkových technických rezerv podľa § 37 vrátane súm vyplývajúcich zo zaistných zmlúv a účelovo vytvorených subjektov, a ktor</w:t>
            </w:r>
            <w:r w:rsidR="00C72DA1">
              <w:rPr>
                <w:b/>
                <w:bCs/>
                <w:sz w:val="20"/>
                <w:szCs w:val="20"/>
              </w:rPr>
              <w:t>ej</w:t>
            </w:r>
            <w:r w:rsidRPr="00E737F5">
              <w:rPr>
                <w:b/>
                <w:bCs/>
                <w:sz w:val="20"/>
                <w:szCs w:val="20"/>
              </w:rPr>
              <w:t xml:space="preserve"> ročné hrubé predpísané poistné súvisiace s neživotným poistením predstavuje 40 % alebo viac celkového ročného hrubého predpísaného poistného, musí spĺňať tieto kritériá:</w:t>
            </w:r>
          </w:p>
          <w:p w14:paraId="746D1406" w14:textId="77777777" w:rsidR="00E737F5" w:rsidRPr="00E737F5" w:rsidRDefault="00E737F5" w:rsidP="00E737F5">
            <w:pPr>
              <w:widowControl w:val="0"/>
              <w:adjustRightInd w:val="0"/>
              <w:jc w:val="both"/>
              <w:rPr>
                <w:b/>
                <w:bCs/>
                <w:sz w:val="20"/>
                <w:szCs w:val="20"/>
              </w:rPr>
            </w:pPr>
            <w:r w:rsidRPr="00E737F5">
              <w:rPr>
                <w:b/>
                <w:bCs/>
                <w:sz w:val="20"/>
                <w:szCs w:val="20"/>
              </w:rPr>
              <w:t xml:space="preserve">    1. </w:t>
            </w:r>
            <w:proofErr w:type="spellStart"/>
            <w:r w:rsidRPr="00E737F5">
              <w:rPr>
                <w:b/>
                <w:bCs/>
                <w:sz w:val="20"/>
                <w:szCs w:val="20"/>
              </w:rPr>
              <w:t>podmodul</w:t>
            </w:r>
            <w:proofErr w:type="spellEnd"/>
            <w:r w:rsidRPr="00E737F5">
              <w:rPr>
                <w:b/>
                <w:bCs/>
                <w:sz w:val="20"/>
                <w:szCs w:val="20"/>
              </w:rPr>
              <w:t xml:space="preserve"> rizika úrokových mier nie je vyšší ako 5 % technických rezerv podľa § 37 vrátane súm vyplývajúcich zo zaistných zmlúv a účelovo vytvorených subjektov,</w:t>
            </w:r>
          </w:p>
          <w:p w14:paraId="17A6170E" w14:textId="77777777" w:rsidR="00E737F5" w:rsidRPr="00E737F5" w:rsidRDefault="00E737F5" w:rsidP="00E737F5">
            <w:pPr>
              <w:widowControl w:val="0"/>
              <w:adjustRightInd w:val="0"/>
              <w:jc w:val="both"/>
              <w:rPr>
                <w:b/>
                <w:bCs/>
                <w:sz w:val="20"/>
                <w:szCs w:val="20"/>
              </w:rPr>
            </w:pPr>
            <w:r w:rsidRPr="00E737F5">
              <w:rPr>
                <w:b/>
                <w:bCs/>
                <w:sz w:val="20"/>
                <w:szCs w:val="20"/>
              </w:rPr>
              <w:t xml:space="preserve">    2. priemerný kombinovaný ukazovateľ </w:t>
            </w:r>
            <w:proofErr w:type="spellStart"/>
            <w:r w:rsidRPr="00E737F5">
              <w:rPr>
                <w:b/>
                <w:bCs/>
                <w:sz w:val="20"/>
                <w:szCs w:val="20"/>
              </w:rPr>
              <w:t>škodovosti</w:t>
            </w:r>
            <w:proofErr w:type="spellEnd"/>
            <w:r w:rsidRPr="00E737F5">
              <w:rPr>
                <w:b/>
                <w:bCs/>
                <w:sz w:val="20"/>
                <w:szCs w:val="20"/>
              </w:rPr>
              <w:t xml:space="preserve"> a nákladovosti </w:t>
            </w:r>
            <w:r w:rsidRPr="00AA65EC">
              <w:rPr>
                <w:b/>
                <w:bCs/>
                <w:sz w:val="20"/>
                <w:szCs w:val="20"/>
              </w:rPr>
              <w:t>po zohľadnení vplyvu zaistenia</w:t>
            </w:r>
            <w:r w:rsidRPr="00E737F5">
              <w:rPr>
                <w:b/>
                <w:bCs/>
                <w:sz w:val="20"/>
                <w:szCs w:val="20"/>
              </w:rPr>
              <w:t xml:space="preserve"> za posledné tri roky je nižší ako 100 %,</w:t>
            </w:r>
          </w:p>
          <w:p w14:paraId="59CF24B7" w14:textId="77777777" w:rsidR="00E737F5" w:rsidRPr="00E737F5" w:rsidRDefault="00E737F5" w:rsidP="00E737F5">
            <w:pPr>
              <w:widowControl w:val="0"/>
              <w:adjustRightInd w:val="0"/>
              <w:jc w:val="both"/>
              <w:rPr>
                <w:b/>
                <w:bCs/>
                <w:sz w:val="20"/>
                <w:szCs w:val="20"/>
              </w:rPr>
            </w:pPr>
            <w:r w:rsidRPr="00E737F5">
              <w:rPr>
                <w:b/>
                <w:bCs/>
                <w:sz w:val="20"/>
                <w:szCs w:val="20"/>
              </w:rPr>
              <w:t xml:space="preserve">    3. technické rezervy zo životného poistenia podľa § 37 vrátane súm vyplývajúcich zo zaistných zmlúv a účelovo vytvorených subjektov nie sú vyššie ako 1 000 000 000 eur,</w:t>
            </w:r>
          </w:p>
          <w:p w14:paraId="7AC055E5" w14:textId="77777777" w:rsidR="00E737F5" w:rsidRPr="00E737F5" w:rsidRDefault="00E737F5" w:rsidP="00E737F5">
            <w:pPr>
              <w:widowControl w:val="0"/>
              <w:adjustRightInd w:val="0"/>
              <w:jc w:val="both"/>
              <w:rPr>
                <w:b/>
                <w:bCs/>
                <w:sz w:val="20"/>
                <w:szCs w:val="20"/>
              </w:rPr>
            </w:pPr>
            <w:r w:rsidRPr="00E737F5">
              <w:rPr>
                <w:b/>
                <w:bCs/>
                <w:sz w:val="20"/>
                <w:szCs w:val="20"/>
              </w:rPr>
              <w:t xml:space="preserve">    4. ročné hrubé predpísané poistné z neživotného poistenia nie je vyššie ako 100 000 000 eur,</w:t>
            </w:r>
          </w:p>
          <w:p w14:paraId="3FAC3517" w14:textId="77777777" w:rsidR="00E737F5" w:rsidRPr="00E737F5" w:rsidRDefault="00E737F5" w:rsidP="00E737F5">
            <w:pPr>
              <w:widowControl w:val="0"/>
              <w:adjustRightInd w:val="0"/>
              <w:jc w:val="both"/>
              <w:rPr>
                <w:b/>
                <w:bCs/>
                <w:sz w:val="20"/>
                <w:szCs w:val="20"/>
              </w:rPr>
            </w:pPr>
            <w:r w:rsidRPr="00E737F5">
              <w:rPr>
                <w:b/>
                <w:bCs/>
                <w:sz w:val="20"/>
                <w:szCs w:val="20"/>
              </w:rPr>
              <w:t xml:space="preserve">    5. ročné hrubé predpísané poistné z poisťovacej činnosti v iných členských štátoch, ako je domovský členský štát poisťovne </w:t>
            </w:r>
            <w:r w:rsidRPr="00E737F5">
              <w:rPr>
                <w:b/>
                <w:bCs/>
                <w:sz w:val="20"/>
                <w:szCs w:val="20"/>
              </w:rPr>
              <w:lastRenderedPageBreak/>
              <w:t>alebo zaisťovne, je nižšie ako ktorákoľvek z týchto prahových hodnôt:</w:t>
            </w:r>
          </w:p>
          <w:p w14:paraId="4C7D99C8" w14:textId="2DDA41E2" w:rsidR="00E737F5" w:rsidRPr="00E737F5" w:rsidRDefault="00E737F5" w:rsidP="00E737F5">
            <w:pPr>
              <w:widowControl w:val="0"/>
              <w:adjustRightInd w:val="0"/>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5a. 20 000 000 eur,</w:t>
            </w:r>
          </w:p>
          <w:p w14:paraId="0981731D" w14:textId="07155A7C" w:rsidR="00E737F5" w:rsidRPr="00E737F5" w:rsidRDefault="00E737F5" w:rsidP="00E737F5">
            <w:pPr>
              <w:widowControl w:val="0"/>
              <w:adjustRightInd w:val="0"/>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5b. 10 % celkového ročného hrubého predpísaného poistného,</w:t>
            </w:r>
          </w:p>
          <w:p w14:paraId="4629D0C3" w14:textId="56EE0BDF" w:rsidR="00E737F5" w:rsidRPr="00E737F5" w:rsidRDefault="00E737F5" w:rsidP="00E737F5">
            <w:pPr>
              <w:widowControl w:val="0"/>
              <w:adjustRightInd w:val="0"/>
              <w:jc w:val="both"/>
              <w:rPr>
                <w:b/>
                <w:bCs/>
                <w:sz w:val="20"/>
                <w:szCs w:val="20"/>
              </w:rPr>
            </w:pPr>
            <w:r w:rsidRPr="00E737F5">
              <w:rPr>
                <w:b/>
                <w:bCs/>
                <w:sz w:val="20"/>
                <w:szCs w:val="20"/>
              </w:rPr>
              <w:t xml:space="preserve">    6. súčet ročného hrubého predpísaného poistného v</w:t>
            </w:r>
            <w:r w:rsidR="00AE7453">
              <w:rPr>
                <w:b/>
                <w:bCs/>
                <w:sz w:val="20"/>
                <w:szCs w:val="20"/>
              </w:rPr>
              <w:t xml:space="preserve"> prílohe č. 1 časti A </w:t>
            </w:r>
            <w:r w:rsidRPr="00E737F5">
              <w:rPr>
                <w:b/>
                <w:bCs/>
                <w:sz w:val="20"/>
                <w:szCs w:val="20"/>
              </w:rPr>
              <w:t>bodoch 5 až 7, 11, 12, 14 a 15 nie je vyšší ako 30 % celkového ročného predpísaného poistného v neživotnom poistení,</w:t>
            </w:r>
          </w:p>
          <w:p w14:paraId="4D3AAFA4" w14:textId="4DC57028" w:rsidR="00E737F5" w:rsidRPr="00E737F5" w:rsidRDefault="00E737F5" w:rsidP="00E737F5">
            <w:pPr>
              <w:widowControl w:val="0"/>
              <w:adjustRightInd w:val="0"/>
              <w:jc w:val="both"/>
              <w:rPr>
                <w:b/>
                <w:bCs/>
                <w:sz w:val="20"/>
                <w:szCs w:val="20"/>
              </w:rPr>
            </w:pPr>
            <w:r w:rsidRPr="00E737F5">
              <w:rPr>
                <w:b/>
                <w:bCs/>
                <w:sz w:val="20"/>
                <w:szCs w:val="20"/>
              </w:rPr>
              <w:t xml:space="preserve">    7. súčet nasledujúcich hodnôt nie je vyšší ako 20 % celkových investícií podľa § 64</w:t>
            </w:r>
          </w:p>
          <w:p w14:paraId="5F710882" w14:textId="77777777" w:rsidR="00E737F5" w:rsidRPr="00E737F5" w:rsidRDefault="00E737F5" w:rsidP="00E737F5">
            <w:pPr>
              <w:widowControl w:val="0"/>
              <w:adjustRightInd w:val="0"/>
              <w:jc w:val="both"/>
              <w:rPr>
                <w:b/>
                <w:bCs/>
                <w:sz w:val="20"/>
                <w:szCs w:val="20"/>
              </w:rPr>
            </w:pPr>
            <w:r w:rsidRPr="00E737F5">
              <w:rPr>
                <w:b/>
                <w:bCs/>
                <w:sz w:val="20"/>
                <w:szCs w:val="20"/>
              </w:rPr>
              <w:t xml:space="preserve">        7a. modulu trhového rizika,</w:t>
            </w:r>
          </w:p>
          <w:p w14:paraId="0E604C94" w14:textId="2E476264" w:rsidR="00E737F5" w:rsidRPr="00E737F5" w:rsidRDefault="00E737F5" w:rsidP="00E737F5">
            <w:pPr>
              <w:widowControl w:val="0"/>
              <w:adjustRightInd w:val="0"/>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 xml:space="preserve">7b. časti modulu rizika zlyhania protistrany, ktorá zodpovedá expozíciám voči sekuritizáciám, derivátom, pohľadávkam voči sprostredkovateľom a iným investičným aktívam, ktoré nie sú zahrnuté v </w:t>
            </w:r>
            <w:proofErr w:type="spellStart"/>
            <w:r w:rsidRPr="00E737F5">
              <w:rPr>
                <w:b/>
                <w:bCs/>
                <w:sz w:val="20"/>
                <w:szCs w:val="20"/>
              </w:rPr>
              <w:t>podmodule</w:t>
            </w:r>
            <w:proofErr w:type="spellEnd"/>
            <w:r w:rsidRPr="00E737F5">
              <w:rPr>
                <w:b/>
                <w:bCs/>
                <w:sz w:val="20"/>
                <w:szCs w:val="20"/>
              </w:rPr>
              <w:t xml:space="preserve"> rizika úverového rozpätia,</w:t>
            </w:r>
          </w:p>
          <w:p w14:paraId="1F668C14" w14:textId="59FEC3A1" w:rsidR="00E737F5" w:rsidRPr="00E737F5" w:rsidRDefault="00E737F5" w:rsidP="00E737F5">
            <w:pPr>
              <w:widowControl w:val="0"/>
              <w:adjustRightInd w:val="0"/>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7c. akejkoľvek kapitálovej požiadavky, ktorá sa uplatňuje na investície do nehmotných aktív, ktoré nie sú kryté modulmi trhového rizika ani rizika zlyhania protistrany,</w:t>
            </w:r>
          </w:p>
          <w:p w14:paraId="3C18AB97" w14:textId="57C7B361" w:rsidR="00E737F5" w:rsidRPr="00E737F5" w:rsidRDefault="00E737F5" w:rsidP="00E737F5">
            <w:pPr>
              <w:widowControl w:val="0"/>
              <w:adjustRightInd w:val="0"/>
              <w:jc w:val="both"/>
              <w:rPr>
                <w:b/>
                <w:bCs/>
                <w:sz w:val="20"/>
                <w:szCs w:val="20"/>
              </w:rPr>
            </w:pPr>
            <w:r w:rsidRPr="00E737F5">
              <w:rPr>
                <w:b/>
                <w:bCs/>
                <w:sz w:val="20"/>
                <w:szCs w:val="20"/>
              </w:rPr>
              <w:t xml:space="preserve">    8. zaistné zo zaisťovacej činnosti nepresahuje 50 % celkového ročného hrubého predpísaného poistného,</w:t>
            </w:r>
            <w:r w:rsidR="00A2060B">
              <w:t xml:space="preserve"> </w:t>
            </w:r>
            <w:r w:rsidR="00A2060B" w:rsidRPr="00A2060B">
              <w:rPr>
                <w:b/>
                <w:bCs/>
                <w:sz w:val="20"/>
                <w:szCs w:val="20"/>
              </w:rPr>
              <w:t>ak ide o poisťovňu,</w:t>
            </w:r>
          </w:p>
          <w:p w14:paraId="4A629163" w14:textId="0C2BBDA9" w:rsidR="005258BE" w:rsidRPr="002B0ED1" w:rsidRDefault="00E737F5" w:rsidP="00CA763C">
            <w:pPr>
              <w:widowControl w:val="0"/>
              <w:adjustRightInd w:val="0"/>
              <w:jc w:val="both"/>
              <w:rPr>
                <w:b/>
                <w:bCs/>
                <w:sz w:val="20"/>
                <w:szCs w:val="20"/>
              </w:rPr>
            </w:pPr>
            <w:r w:rsidRPr="00E737F5">
              <w:rPr>
                <w:b/>
                <w:bCs/>
                <w:sz w:val="20"/>
                <w:szCs w:val="20"/>
              </w:rPr>
              <w:t xml:space="preserve">    9. je splnená kapitálová požiadavka na solventnosť.</w:t>
            </w:r>
          </w:p>
        </w:tc>
        <w:tc>
          <w:tcPr>
            <w:tcW w:w="567" w:type="dxa"/>
            <w:tcBorders>
              <w:top w:val="single" w:sz="4" w:space="0" w:color="auto"/>
              <w:left w:val="single" w:sz="4" w:space="0" w:color="auto"/>
              <w:bottom w:val="single" w:sz="4" w:space="0" w:color="auto"/>
              <w:right w:val="single" w:sz="4" w:space="0" w:color="auto"/>
            </w:tcBorders>
          </w:tcPr>
          <w:p w14:paraId="3E5C096B" w14:textId="39CAB8D3" w:rsidR="005258BE" w:rsidRPr="00272022" w:rsidRDefault="00E737F5" w:rsidP="005258BE">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466D4050" w14:textId="77777777" w:rsidR="005258BE" w:rsidRPr="00272022" w:rsidRDefault="005258BE" w:rsidP="005258BE"/>
        </w:tc>
        <w:tc>
          <w:tcPr>
            <w:tcW w:w="567" w:type="dxa"/>
            <w:tcBorders>
              <w:top w:val="single" w:sz="4" w:space="0" w:color="auto"/>
              <w:left w:val="single" w:sz="4" w:space="0" w:color="auto"/>
              <w:bottom w:val="single" w:sz="4" w:space="0" w:color="auto"/>
              <w:right w:val="single" w:sz="4" w:space="0" w:color="auto"/>
            </w:tcBorders>
          </w:tcPr>
          <w:p w14:paraId="429268DB" w14:textId="747D044C" w:rsidR="005258BE" w:rsidRPr="00E737F5" w:rsidRDefault="00E737F5" w:rsidP="005258BE">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5CD720E" w14:textId="77777777" w:rsidR="005258BE" w:rsidRPr="00272022" w:rsidRDefault="005258BE" w:rsidP="005258BE">
            <w:pPr>
              <w:pStyle w:val="Nadpis1"/>
              <w:rPr>
                <w:b w:val="0"/>
                <w:bCs w:val="0"/>
                <w:sz w:val="20"/>
                <w:szCs w:val="20"/>
              </w:rPr>
            </w:pPr>
          </w:p>
        </w:tc>
      </w:tr>
      <w:tr w:rsidR="005258BE" w:rsidRPr="00272022" w14:paraId="680C3EA1" w14:textId="77777777" w:rsidTr="00CA6668">
        <w:tc>
          <w:tcPr>
            <w:tcW w:w="425" w:type="dxa"/>
            <w:tcBorders>
              <w:top w:val="single" w:sz="4" w:space="0" w:color="auto"/>
              <w:left w:val="single" w:sz="12" w:space="0" w:color="auto"/>
              <w:bottom w:val="single" w:sz="4" w:space="0" w:color="auto"/>
              <w:right w:val="single" w:sz="4" w:space="0" w:color="auto"/>
            </w:tcBorders>
          </w:tcPr>
          <w:p w14:paraId="1F0C88F2" w14:textId="622D78BA" w:rsidR="005258BE" w:rsidRPr="00272022" w:rsidRDefault="006264BD" w:rsidP="005258BE">
            <w:pPr>
              <w:jc w:val="center"/>
              <w:rPr>
                <w:sz w:val="20"/>
                <w:szCs w:val="20"/>
              </w:rPr>
            </w:pPr>
            <w:r w:rsidRPr="00272022">
              <w:rPr>
                <w:sz w:val="20"/>
                <w:szCs w:val="20"/>
              </w:rPr>
              <w:t>13.</w:t>
            </w:r>
          </w:p>
        </w:tc>
        <w:tc>
          <w:tcPr>
            <w:tcW w:w="6096" w:type="dxa"/>
            <w:tcBorders>
              <w:top w:val="single" w:sz="4" w:space="0" w:color="auto"/>
              <w:left w:val="single" w:sz="4" w:space="0" w:color="auto"/>
              <w:bottom w:val="single" w:sz="4" w:space="0" w:color="auto"/>
              <w:right w:val="single" w:sz="4" w:space="0" w:color="auto"/>
            </w:tcBorders>
          </w:tcPr>
          <w:p w14:paraId="17B48068" w14:textId="25DE2A32" w:rsidR="00ED0F36" w:rsidRPr="00272022" w:rsidRDefault="006264BD"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Kritériá stanovené v prvom pododseku písm. a) bodoch ii) a v), písm. b) bodoch ii) a vi) a písm. c) bodoch v) a viii) sa neuplatňujú na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poisťovne ani na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zaisťovne.</w:t>
            </w:r>
          </w:p>
          <w:p w14:paraId="77B23B57" w14:textId="77777777" w:rsidR="00004E93" w:rsidRDefault="00004E93" w:rsidP="00896C57">
            <w:pPr>
              <w:adjustRightInd w:val="0"/>
              <w:jc w:val="both"/>
              <w:rPr>
                <w:rFonts w:ascii="Arial Narrow" w:hAnsi="Arial Narrow"/>
                <w:color w:val="000000"/>
                <w:sz w:val="20"/>
                <w:szCs w:val="20"/>
              </w:rPr>
            </w:pPr>
          </w:p>
          <w:p w14:paraId="7D4E4554" w14:textId="77777777" w:rsidR="00AA65EC" w:rsidRDefault="00AA65EC" w:rsidP="00896C57">
            <w:pPr>
              <w:adjustRightInd w:val="0"/>
              <w:jc w:val="both"/>
              <w:rPr>
                <w:rFonts w:ascii="Arial Narrow" w:hAnsi="Arial Narrow"/>
                <w:color w:val="000000"/>
                <w:sz w:val="20"/>
                <w:szCs w:val="20"/>
              </w:rPr>
            </w:pPr>
          </w:p>
          <w:p w14:paraId="02AECECE" w14:textId="534ACD49"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Odchylne od prvého pododseku sa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poisťovne a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zaisťovne klasifikujú aj ako malé a menej zložité podniky, ak nespĺňajú kritériá stanovené v prvom pododseku za predpokladu, že spĺňajú obe tieto kritériá:</w:t>
            </w:r>
          </w:p>
          <w:p w14:paraId="15FDDFEE" w14:textId="11CC6C4E" w:rsidR="00ED0F36"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a) poistené osoby a príjemcovia plnení patria do ktorejkoľvek z týchto skupín:</w:t>
            </w:r>
          </w:p>
          <w:p w14:paraId="6A639818" w14:textId="77777777" w:rsidR="002B0ED1" w:rsidRPr="00272022" w:rsidRDefault="002B0ED1" w:rsidP="00896C57">
            <w:pPr>
              <w:adjustRightInd w:val="0"/>
              <w:jc w:val="both"/>
              <w:rPr>
                <w:rFonts w:ascii="Arial Narrow" w:hAnsi="Arial Narrow"/>
                <w:color w:val="000000"/>
                <w:sz w:val="20"/>
                <w:szCs w:val="20"/>
              </w:rPr>
            </w:pPr>
          </w:p>
          <w:p w14:paraId="47847338" w14:textId="33E91F09"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právne subjekty skupiny, ktorej súčasťou je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poisťovňa alebo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zaisťovňa,</w:t>
            </w:r>
          </w:p>
          <w:p w14:paraId="3F45094E" w14:textId="3EA7611E" w:rsidR="00ED0F36"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fyzické osoby, ktoré sú oprávnené na to, aby sa na </w:t>
            </w:r>
            <w:proofErr w:type="spellStart"/>
            <w:r w:rsidRPr="00272022">
              <w:rPr>
                <w:rFonts w:ascii="Arial Narrow" w:hAnsi="Arial Narrow"/>
                <w:color w:val="000000"/>
                <w:sz w:val="20"/>
                <w:szCs w:val="20"/>
              </w:rPr>
              <w:t>ne</w:t>
            </w:r>
            <w:proofErr w:type="spellEnd"/>
            <w:r w:rsidRPr="00272022">
              <w:rPr>
                <w:rFonts w:ascii="Arial Narrow" w:hAnsi="Arial Narrow"/>
                <w:color w:val="000000"/>
                <w:sz w:val="20"/>
                <w:szCs w:val="20"/>
              </w:rPr>
              <w:t xml:space="preserve"> vzťahovali poistné zmluvy danej skupiny, pokiaľ činnosť, ktorá sa vzťahuje na tieto fyzické osoby, nepresiahne 5 % technických rezerv; </w:t>
            </w:r>
          </w:p>
          <w:p w14:paraId="36459A02" w14:textId="77777777" w:rsidR="002B0ED1" w:rsidRPr="00272022" w:rsidRDefault="002B0ED1" w:rsidP="00896C57">
            <w:pPr>
              <w:adjustRightInd w:val="0"/>
              <w:jc w:val="both"/>
              <w:rPr>
                <w:rFonts w:ascii="Arial Narrow" w:hAnsi="Arial Narrow"/>
                <w:color w:val="000000"/>
                <w:sz w:val="20"/>
                <w:szCs w:val="20"/>
              </w:rPr>
            </w:pPr>
          </w:p>
          <w:p w14:paraId="5682C6A2"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b) poistné záväzky a poistné zmluvy, ktoré sú podkladom zaistných záväzkov </w:t>
            </w:r>
            <w:proofErr w:type="spellStart"/>
            <w:r w:rsidRPr="00272022">
              <w:rPr>
                <w:rFonts w:ascii="Arial Narrow" w:hAnsi="Arial Narrow"/>
                <w:color w:val="000000"/>
                <w:sz w:val="20"/>
                <w:szCs w:val="20"/>
              </w:rPr>
              <w:t>kaptívnej</w:t>
            </w:r>
            <w:proofErr w:type="spellEnd"/>
            <w:r w:rsidRPr="00272022">
              <w:rPr>
                <w:rFonts w:ascii="Arial Narrow" w:hAnsi="Arial Narrow"/>
                <w:color w:val="000000"/>
                <w:sz w:val="20"/>
                <w:szCs w:val="20"/>
              </w:rPr>
              <w:t xml:space="preserve"> poisťovne alebo </w:t>
            </w:r>
            <w:proofErr w:type="spellStart"/>
            <w:r w:rsidRPr="00272022">
              <w:rPr>
                <w:rFonts w:ascii="Arial Narrow" w:hAnsi="Arial Narrow"/>
                <w:color w:val="000000"/>
                <w:sz w:val="20"/>
                <w:szCs w:val="20"/>
              </w:rPr>
              <w:t>kaptívnej</w:t>
            </w:r>
            <w:proofErr w:type="spellEnd"/>
            <w:r w:rsidRPr="00272022">
              <w:rPr>
                <w:rFonts w:ascii="Arial Narrow" w:hAnsi="Arial Narrow"/>
                <w:color w:val="000000"/>
                <w:sz w:val="20"/>
                <w:szCs w:val="20"/>
              </w:rPr>
              <w:t xml:space="preserve"> zaisťovne, sa netýkajú žiadneho povinného poistenia zodpovednosti za škodu.</w:t>
            </w:r>
          </w:p>
          <w:p w14:paraId="61A32567" w14:textId="77777777" w:rsidR="00004E93" w:rsidRDefault="00004E93" w:rsidP="00ED0F36">
            <w:pPr>
              <w:adjustRightInd w:val="0"/>
              <w:rPr>
                <w:rFonts w:ascii="Arial Narrow" w:hAnsi="Arial Narrow"/>
                <w:color w:val="000000"/>
                <w:sz w:val="20"/>
                <w:szCs w:val="20"/>
              </w:rPr>
            </w:pPr>
          </w:p>
          <w:p w14:paraId="720B11C3"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V prípade podnikov, ktorým bolo udelené povolenie v súlade s článkom 14 na menej než dva roky, sa súlad s kritériami stanovenými v odseku 1 tohto článku posudzuje s odkazom na posledný finančný rok pred klasifikáciou, alebo ak sa povolenie získalo v posledných 12 mesiacoch, s odkazom na plán činnosti uvedený v článku 23. </w:t>
            </w:r>
          </w:p>
          <w:p w14:paraId="3BBAFA45" w14:textId="77777777" w:rsidR="00896C57" w:rsidRPr="00272022" w:rsidRDefault="00896C57" w:rsidP="00896C57">
            <w:pPr>
              <w:adjustRightInd w:val="0"/>
              <w:jc w:val="both"/>
              <w:rPr>
                <w:rFonts w:ascii="Arial Narrow" w:hAnsi="Arial Narrow"/>
                <w:color w:val="000000"/>
                <w:sz w:val="20"/>
                <w:szCs w:val="20"/>
              </w:rPr>
            </w:pPr>
          </w:p>
          <w:p w14:paraId="2DB548AC" w14:textId="3BBDAC77" w:rsidR="00ED0F36" w:rsidRDefault="00ED0F36" w:rsidP="00004E93">
            <w:pPr>
              <w:adjustRightInd w:val="0"/>
              <w:jc w:val="both"/>
              <w:rPr>
                <w:rFonts w:ascii="Arial Narrow" w:hAnsi="Arial Narrow"/>
                <w:color w:val="000000"/>
                <w:sz w:val="20"/>
                <w:szCs w:val="20"/>
              </w:rPr>
            </w:pPr>
            <w:r w:rsidRPr="00272022">
              <w:rPr>
                <w:rFonts w:ascii="Arial Narrow" w:hAnsi="Arial Narrow"/>
                <w:color w:val="000000"/>
                <w:sz w:val="20"/>
                <w:szCs w:val="20"/>
              </w:rPr>
              <w:t>3. Tieto podniky sa nikdy neklasifikujú ako malé a menej zložité podniky:</w:t>
            </w:r>
          </w:p>
          <w:p w14:paraId="768E15A3" w14:textId="77777777" w:rsidR="00257A83" w:rsidRPr="00272022" w:rsidRDefault="00257A83" w:rsidP="00004E93">
            <w:pPr>
              <w:adjustRightInd w:val="0"/>
              <w:jc w:val="both"/>
              <w:rPr>
                <w:rFonts w:ascii="Arial Narrow" w:hAnsi="Arial Narrow"/>
                <w:color w:val="000000"/>
                <w:sz w:val="20"/>
                <w:szCs w:val="20"/>
              </w:rPr>
            </w:pPr>
          </w:p>
          <w:p w14:paraId="1EB1B871" w14:textId="43E10833" w:rsidR="00ED0F36" w:rsidRDefault="00ED0F36" w:rsidP="00004E93">
            <w:pPr>
              <w:adjustRightInd w:val="0"/>
              <w:jc w:val="both"/>
              <w:rPr>
                <w:rFonts w:ascii="Arial Narrow" w:hAnsi="Arial Narrow"/>
                <w:color w:val="000000"/>
                <w:sz w:val="20"/>
                <w:szCs w:val="20"/>
              </w:rPr>
            </w:pPr>
            <w:r w:rsidRPr="00272022">
              <w:rPr>
                <w:rFonts w:ascii="Arial Narrow" w:hAnsi="Arial Narrow"/>
                <w:color w:val="000000"/>
                <w:sz w:val="20"/>
                <w:szCs w:val="20"/>
              </w:rPr>
              <w:t>a) podniky, ktoré používajú schválený čiastočný alebo úplný vnútorný model na výpočet kapitálovej požiadavky na solventnosť v súlade s požiadavkami na úplné a čiastočné vnútorné modely stanovenými v kapitole VI oddiele 4 pododdiele 3;</w:t>
            </w:r>
          </w:p>
          <w:p w14:paraId="2B045B47" w14:textId="77777777" w:rsidR="00257A83" w:rsidRPr="00272022" w:rsidRDefault="00257A83" w:rsidP="00004E93">
            <w:pPr>
              <w:adjustRightInd w:val="0"/>
              <w:jc w:val="both"/>
              <w:rPr>
                <w:rFonts w:ascii="Arial Narrow" w:hAnsi="Arial Narrow"/>
                <w:color w:val="000000"/>
                <w:sz w:val="20"/>
                <w:szCs w:val="20"/>
              </w:rPr>
            </w:pPr>
          </w:p>
          <w:p w14:paraId="22FD853E" w14:textId="7ACE9B3B" w:rsidR="00ED0F36" w:rsidRPr="00272022" w:rsidRDefault="00ED0F36" w:rsidP="00004E93">
            <w:pPr>
              <w:adjustRightInd w:val="0"/>
              <w:jc w:val="both"/>
              <w:rPr>
                <w:rFonts w:ascii="Arial Narrow" w:hAnsi="Arial Narrow"/>
                <w:color w:val="000000"/>
                <w:sz w:val="20"/>
                <w:szCs w:val="20"/>
              </w:rPr>
            </w:pPr>
            <w:r w:rsidRPr="00272022">
              <w:rPr>
                <w:rFonts w:ascii="Arial Narrow" w:hAnsi="Arial Narrow"/>
                <w:color w:val="000000"/>
                <w:sz w:val="20"/>
                <w:szCs w:val="20"/>
              </w:rPr>
              <w:t>b) podniky, ktoré sú materskými podnikmi finančného konglomerátu v zmysle článku 2 bodu 14 smernice 2002/87/ES alebo skupiny v zmysle článku 212 tejto smernice, na ktoré sa vzťahuje dohľad nad skupinou v súlade s článkom 213 ods. 2 písm. a) alebo b) tejto smernice, pokiaľ skupina nie je klasifikovaná ako malá a menej zložitá skupina;</w:t>
            </w:r>
          </w:p>
          <w:p w14:paraId="72ED6C38" w14:textId="21512C91" w:rsidR="00ED0F36" w:rsidRPr="00272022" w:rsidRDefault="00ED0F36" w:rsidP="00004E93">
            <w:pPr>
              <w:adjustRightInd w:val="0"/>
              <w:jc w:val="both"/>
              <w:rPr>
                <w:rFonts w:ascii="Arial Narrow" w:hAnsi="Arial Narrow"/>
                <w:color w:val="000000"/>
                <w:sz w:val="20"/>
                <w:szCs w:val="20"/>
              </w:rPr>
            </w:pPr>
            <w:r w:rsidRPr="00272022">
              <w:rPr>
                <w:rFonts w:ascii="Arial Narrow" w:hAnsi="Arial Narrow"/>
                <w:color w:val="000000"/>
                <w:sz w:val="20"/>
                <w:szCs w:val="20"/>
              </w:rPr>
              <w:t>c) podniky, ktoré sú materským podnikom podniku uvedeného v článku 228 ods. 1 písm. a) až e);</w:t>
            </w:r>
          </w:p>
          <w:p w14:paraId="195D923D" w14:textId="77777777" w:rsidR="00ED0F36" w:rsidRPr="00272022" w:rsidRDefault="00ED0F36" w:rsidP="00896C57">
            <w:pPr>
              <w:adjustRightInd w:val="0"/>
              <w:jc w:val="both"/>
              <w:rPr>
                <w:rFonts w:ascii="Arial Narrow" w:hAnsi="Arial Narrow"/>
                <w:color w:val="000000"/>
                <w:sz w:val="20"/>
                <w:szCs w:val="20"/>
              </w:rPr>
            </w:pPr>
            <w:r w:rsidRPr="00272022">
              <w:rPr>
                <w:rFonts w:ascii="Arial Narrow" w:hAnsi="Arial Narrow"/>
                <w:color w:val="000000"/>
                <w:sz w:val="20"/>
                <w:szCs w:val="20"/>
              </w:rPr>
              <w:t>d) podniky, ktoré spravujú skupinové dôchodkové fondy v zmysle článku 2 ods. 3 písm. b) bodov iii) a iv), ak hodnota aktív skupinových dôchodkových fondov presahuje 1 000 000 000 EUR.</w:t>
            </w:r>
          </w:p>
          <w:p w14:paraId="3F2EAA6D" w14:textId="77777777" w:rsidR="005258BE" w:rsidRPr="00272022" w:rsidRDefault="005258BE" w:rsidP="00ED0F36">
            <w:pPr>
              <w:pStyle w:val="Default"/>
              <w:ind w:firstLine="708"/>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354A876" w14:textId="77777777" w:rsidR="005258BE" w:rsidRDefault="00F925E3" w:rsidP="005258BE">
            <w:pPr>
              <w:jc w:val="center"/>
              <w:rPr>
                <w:sz w:val="20"/>
                <w:szCs w:val="20"/>
              </w:rPr>
            </w:pPr>
            <w:r w:rsidRPr="00272022">
              <w:rPr>
                <w:sz w:val="20"/>
                <w:szCs w:val="20"/>
              </w:rPr>
              <w:lastRenderedPageBreak/>
              <w:t>N</w:t>
            </w:r>
          </w:p>
          <w:p w14:paraId="00FB17EF" w14:textId="77777777" w:rsidR="00004E93" w:rsidRDefault="00004E93" w:rsidP="005258BE">
            <w:pPr>
              <w:jc w:val="center"/>
              <w:rPr>
                <w:sz w:val="20"/>
                <w:szCs w:val="20"/>
              </w:rPr>
            </w:pPr>
          </w:p>
          <w:p w14:paraId="7B98F3DA" w14:textId="77777777" w:rsidR="00004E93" w:rsidRDefault="00004E93" w:rsidP="005258BE">
            <w:pPr>
              <w:jc w:val="center"/>
              <w:rPr>
                <w:sz w:val="20"/>
                <w:szCs w:val="20"/>
              </w:rPr>
            </w:pPr>
          </w:p>
          <w:p w14:paraId="05062B38" w14:textId="77777777" w:rsidR="00004E93" w:rsidRDefault="00004E93" w:rsidP="005258BE">
            <w:pPr>
              <w:jc w:val="center"/>
              <w:rPr>
                <w:sz w:val="20"/>
                <w:szCs w:val="20"/>
              </w:rPr>
            </w:pPr>
          </w:p>
          <w:p w14:paraId="63FDC81B" w14:textId="77777777" w:rsidR="00AA65EC" w:rsidRDefault="00AA65EC" w:rsidP="005258BE">
            <w:pPr>
              <w:jc w:val="center"/>
              <w:rPr>
                <w:sz w:val="20"/>
                <w:szCs w:val="20"/>
              </w:rPr>
            </w:pPr>
          </w:p>
          <w:p w14:paraId="0B2FA54D" w14:textId="77777777" w:rsidR="00004E93" w:rsidRDefault="00004E93" w:rsidP="005258BE">
            <w:pPr>
              <w:jc w:val="center"/>
              <w:rPr>
                <w:sz w:val="20"/>
                <w:szCs w:val="20"/>
              </w:rPr>
            </w:pPr>
            <w:r>
              <w:rPr>
                <w:sz w:val="20"/>
                <w:szCs w:val="20"/>
              </w:rPr>
              <w:t>N</w:t>
            </w:r>
          </w:p>
          <w:p w14:paraId="1AE65274" w14:textId="77777777" w:rsidR="00004E93" w:rsidRDefault="00004E93" w:rsidP="005258BE">
            <w:pPr>
              <w:jc w:val="center"/>
              <w:rPr>
                <w:sz w:val="20"/>
                <w:szCs w:val="20"/>
              </w:rPr>
            </w:pPr>
          </w:p>
          <w:p w14:paraId="4625A453" w14:textId="77777777" w:rsidR="00004E93" w:rsidRDefault="00004E93" w:rsidP="005258BE">
            <w:pPr>
              <w:jc w:val="center"/>
              <w:rPr>
                <w:sz w:val="20"/>
                <w:szCs w:val="20"/>
              </w:rPr>
            </w:pPr>
          </w:p>
          <w:p w14:paraId="6F781852" w14:textId="77777777" w:rsidR="00004E93" w:rsidRDefault="00004E93" w:rsidP="005258BE">
            <w:pPr>
              <w:jc w:val="center"/>
              <w:rPr>
                <w:sz w:val="20"/>
                <w:szCs w:val="20"/>
              </w:rPr>
            </w:pPr>
          </w:p>
          <w:p w14:paraId="48781ED6" w14:textId="77777777" w:rsidR="00004E93" w:rsidRDefault="00004E93" w:rsidP="005258BE">
            <w:pPr>
              <w:jc w:val="center"/>
              <w:rPr>
                <w:sz w:val="20"/>
                <w:szCs w:val="20"/>
              </w:rPr>
            </w:pPr>
          </w:p>
          <w:p w14:paraId="197BED72" w14:textId="77777777" w:rsidR="00004E93" w:rsidRDefault="00004E93" w:rsidP="005258BE">
            <w:pPr>
              <w:jc w:val="center"/>
              <w:rPr>
                <w:sz w:val="20"/>
                <w:szCs w:val="20"/>
              </w:rPr>
            </w:pPr>
          </w:p>
          <w:p w14:paraId="34A331BE" w14:textId="77777777" w:rsidR="00004E93" w:rsidRDefault="00004E93" w:rsidP="005258BE">
            <w:pPr>
              <w:jc w:val="center"/>
              <w:rPr>
                <w:sz w:val="20"/>
                <w:szCs w:val="20"/>
              </w:rPr>
            </w:pPr>
          </w:p>
          <w:p w14:paraId="770A9137" w14:textId="77777777" w:rsidR="00004E93" w:rsidRDefault="00004E93" w:rsidP="005258BE">
            <w:pPr>
              <w:jc w:val="center"/>
              <w:rPr>
                <w:sz w:val="20"/>
                <w:szCs w:val="20"/>
              </w:rPr>
            </w:pPr>
          </w:p>
          <w:p w14:paraId="0D10338C" w14:textId="77777777" w:rsidR="00004E93" w:rsidRDefault="00004E93" w:rsidP="005258BE">
            <w:pPr>
              <w:jc w:val="center"/>
              <w:rPr>
                <w:sz w:val="20"/>
                <w:szCs w:val="20"/>
              </w:rPr>
            </w:pPr>
          </w:p>
          <w:p w14:paraId="3C3DE242" w14:textId="77777777" w:rsidR="00004E93" w:rsidRDefault="00004E93" w:rsidP="005258BE">
            <w:pPr>
              <w:jc w:val="center"/>
              <w:rPr>
                <w:sz w:val="20"/>
                <w:szCs w:val="20"/>
              </w:rPr>
            </w:pPr>
          </w:p>
          <w:p w14:paraId="6AF91519" w14:textId="77777777" w:rsidR="00004E93" w:rsidRDefault="00004E93" w:rsidP="005258BE">
            <w:pPr>
              <w:jc w:val="center"/>
              <w:rPr>
                <w:sz w:val="20"/>
                <w:szCs w:val="20"/>
              </w:rPr>
            </w:pPr>
          </w:p>
          <w:p w14:paraId="77C23779" w14:textId="77777777" w:rsidR="00004E93" w:rsidRDefault="00004E93" w:rsidP="005258BE">
            <w:pPr>
              <w:jc w:val="center"/>
              <w:rPr>
                <w:sz w:val="20"/>
                <w:szCs w:val="20"/>
              </w:rPr>
            </w:pPr>
          </w:p>
          <w:p w14:paraId="06500D9D" w14:textId="77777777" w:rsidR="00004E93" w:rsidRDefault="00004E93" w:rsidP="005258BE">
            <w:pPr>
              <w:jc w:val="center"/>
              <w:rPr>
                <w:sz w:val="20"/>
                <w:szCs w:val="20"/>
              </w:rPr>
            </w:pPr>
          </w:p>
          <w:p w14:paraId="180B4944" w14:textId="77777777" w:rsidR="00004E93" w:rsidRDefault="00004E93" w:rsidP="005258BE">
            <w:pPr>
              <w:jc w:val="center"/>
              <w:rPr>
                <w:sz w:val="20"/>
                <w:szCs w:val="20"/>
              </w:rPr>
            </w:pPr>
          </w:p>
          <w:p w14:paraId="5EBF47C9" w14:textId="77777777" w:rsidR="000A4DAB" w:rsidRDefault="000A4DAB" w:rsidP="005258BE">
            <w:pPr>
              <w:jc w:val="center"/>
              <w:rPr>
                <w:sz w:val="20"/>
                <w:szCs w:val="20"/>
              </w:rPr>
            </w:pPr>
          </w:p>
          <w:p w14:paraId="0A8098FD" w14:textId="77777777" w:rsidR="00004E93" w:rsidRDefault="00004E93" w:rsidP="005258BE">
            <w:pPr>
              <w:jc w:val="center"/>
              <w:rPr>
                <w:sz w:val="20"/>
                <w:szCs w:val="20"/>
              </w:rPr>
            </w:pPr>
            <w:r>
              <w:rPr>
                <w:sz w:val="20"/>
                <w:szCs w:val="20"/>
              </w:rPr>
              <w:t>N</w:t>
            </w:r>
          </w:p>
          <w:p w14:paraId="19746C30" w14:textId="77777777" w:rsidR="00004E93" w:rsidRDefault="00004E93" w:rsidP="005258BE">
            <w:pPr>
              <w:jc w:val="center"/>
              <w:rPr>
                <w:sz w:val="20"/>
                <w:szCs w:val="20"/>
              </w:rPr>
            </w:pPr>
          </w:p>
          <w:p w14:paraId="6B71C225" w14:textId="77777777" w:rsidR="00004E93" w:rsidRDefault="00004E93" w:rsidP="005258BE">
            <w:pPr>
              <w:jc w:val="center"/>
              <w:rPr>
                <w:sz w:val="20"/>
                <w:szCs w:val="20"/>
              </w:rPr>
            </w:pPr>
          </w:p>
          <w:p w14:paraId="4377B1A8" w14:textId="77777777" w:rsidR="00004E93" w:rsidRDefault="00004E93" w:rsidP="005258BE">
            <w:pPr>
              <w:jc w:val="center"/>
              <w:rPr>
                <w:sz w:val="20"/>
                <w:szCs w:val="20"/>
              </w:rPr>
            </w:pPr>
          </w:p>
          <w:p w14:paraId="042FF0AD" w14:textId="77777777" w:rsidR="00004E93" w:rsidRDefault="00004E93" w:rsidP="005258BE">
            <w:pPr>
              <w:jc w:val="center"/>
              <w:rPr>
                <w:sz w:val="20"/>
                <w:szCs w:val="20"/>
              </w:rPr>
            </w:pPr>
          </w:p>
          <w:p w14:paraId="72D724C2" w14:textId="77777777" w:rsidR="00004E93" w:rsidRDefault="00004E93" w:rsidP="005258BE">
            <w:pPr>
              <w:jc w:val="center"/>
              <w:rPr>
                <w:sz w:val="20"/>
                <w:szCs w:val="20"/>
              </w:rPr>
            </w:pPr>
          </w:p>
          <w:p w14:paraId="1566C9DA" w14:textId="77777777" w:rsidR="00004E93" w:rsidRDefault="00004E93" w:rsidP="005258BE">
            <w:pPr>
              <w:jc w:val="center"/>
              <w:rPr>
                <w:sz w:val="20"/>
                <w:szCs w:val="20"/>
              </w:rPr>
            </w:pPr>
          </w:p>
          <w:p w14:paraId="61D8FF2D" w14:textId="77777777" w:rsidR="00004E93" w:rsidRDefault="00004E93" w:rsidP="005258BE">
            <w:pPr>
              <w:jc w:val="center"/>
              <w:rPr>
                <w:sz w:val="20"/>
                <w:szCs w:val="20"/>
              </w:rPr>
            </w:pPr>
          </w:p>
          <w:p w14:paraId="2F8C3F37" w14:textId="5CC2405B" w:rsidR="00004E93" w:rsidRPr="00272022" w:rsidRDefault="00004E93" w:rsidP="005258BE">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533FCE3E" w14:textId="0AFDD910" w:rsidR="005258BE" w:rsidRPr="00817328" w:rsidRDefault="00E737F5" w:rsidP="005258BE">
            <w:pPr>
              <w:jc w:val="center"/>
              <w:rPr>
                <w:b/>
                <w:sz w:val="20"/>
                <w:szCs w:val="20"/>
              </w:rPr>
            </w:pPr>
            <w:r w:rsidRPr="00817328">
              <w:rPr>
                <w:b/>
                <w:sz w:val="20"/>
                <w:szCs w:val="20"/>
              </w:rPr>
              <w:lastRenderedPageBreak/>
              <w:t>návrh zákona</w:t>
            </w:r>
            <w:r w:rsidR="002B0ED1" w:rsidRPr="00817328">
              <w:rPr>
                <w:b/>
                <w:sz w:val="20"/>
                <w:szCs w:val="20"/>
              </w:rPr>
              <w:t xml:space="preserve"> čl. I</w:t>
            </w:r>
          </w:p>
          <w:p w14:paraId="65509798" w14:textId="77777777" w:rsidR="00004E93" w:rsidRDefault="00004E93" w:rsidP="005258BE">
            <w:pPr>
              <w:jc w:val="center"/>
              <w:rPr>
                <w:b/>
                <w:sz w:val="20"/>
                <w:szCs w:val="20"/>
              </w:rPr>
            </w:pPr>
          </w:p>
          <w:p w14:paraId="0CF3DFA8" w14:textId="77777777" w:rsidR="00AA65EC" w:rsidRPr="00817328" w:rsidRDefault="00AA65EC" w:rsidP="005258BE">
            <w:pPr>
              <w:jc w:val="center"/>
              <w:rPr>
                <w:b/>
                <w:sz w:val="20"/>
                <w:szCs w:val="20"/>
              </w:rPr>
            </w:pPr>
          </w:p>
          <w:p w14:paraId="52D7EEBF" w14:textId="55A10FDA" w:rsidR="00004E93" w:rsidRPr="00817328" w:rsidRDefault="00004E93" w:rsidP="005258BE">
            <w:pPr>
              <w:jc w:val="center"/>
              <w:rPr>
                <w:b/>
                <w:sz w:val="20"/>
                <w:szCs w:val="20"/>
              </w:rPr>
            </w:pPr>
            <w:r w:rsidRPr="00817328">
              <w:rPr>
                <w:b/>
                <w:sz w:val="20"/>
                <w:szCs w:val="20"/>
              </w:rPr>
              <w:t>návrh zákona</w:t>
            </w:r>
            <w:r w:rsidR="002B0ED1" w:rsidRPr="00817328">
              <w:rPr>
                <w:b/>
                <w:sz w:val="20"/>
                <w:szCs w:val="20"/>
              </w:rPr>
              <w:t xml:space="preserve"> čl. I</w:t>
            </w:r>
          </w:p>
          <w:p w14:paraId="2C675E29" w14:textId="77777777" w:rsidR="00004E93" w:rsidRPr="00817328" w:rsidRDefault="00004E93" w:rsidP="005258BE">
            <w:pPr>
              <w:jc w:val="center"/>
              <w:rPr>
                <w:b/>
                <w:sz w:val="20"/>
                <w:szCs w:val="20"/>
              </w:rPr>
            </w:pPr>
          </w:p>
          <w:p w14:paraId="106967F5" w14:textId="77777777" w:rsidR="00004E93" w:rsidRPr="00817328" w:rsidRDefault="00004E93" w:rsidP="005258BE">
            <w:pPr>
              <w:jc w:val="center"/>
              <w:rPr>
                <w:b/>
                <w:sz w:val="20"/>
                <w:szCs w:val="20"/>
              </w:rPr>
            </w:pPr>
          </w:p>
          <w:p w14:paraId="600B90CD" w14:textId="77777777" w:rsidR="00004E93" w:rsidRPr="00817328" w:rsidRDefault="00004E93" w:rsidP="005258BE">
            <w:pPr>
              <w:jc w:val="center"/>
              <w:rPr>
                <w:b/>
                <w:sz w:val="20"/>
                <w:szCs w:val="20"/>
              </w:rPr>
            </w:pPr>
          </w:p>
          <w:p w14:paraId="555B98F5" w14:textId="77777777" w:rsidR="00004E93" w:rsidRPr="00817328" w:rsidRDefault="00004E93" w:rsidP="005258BE">
            <w:pPr>
              <w:jc w:val="center"/>
              <w:rPr>
                <w:b/>
                <w:sz w:val="20"/>
                <w:szCs w:val="20"/>
              </w:rPr>
            </w:pPr>
          </w:p>
          <w:p w14:paraId="63045FE6" w14:textId="77777777" w:rsidR="00004E93" w:rsidRPr="00817328" w:rsidRDefault="00004E93" w:rsidP="005258BE">
            <w:pPr>
              <w:jc w:val="center"/>
              <w:rPr>
                <w:b/>
                <w:sz w:val="20"/>
                <w:szCs w:val="20"/>
              </w:rPr>
            </w:pPr>
          </w:p>
          <w:p w14:paraId="5D621BA7" w14:textId="77777777" w:rsidR="00004E93" w:rsidRPr="00817328" w:rsidRDefault="00004E93" w:rsidP="005258BE">
            <w:pPr>
              <w:jc w:val="center"/>
              <w:rPr>
                <w:b/>
                <w:sz w:val="20"/>
                <w:szCs w:val="20"/>
              </w:rPr>
            </w:pPr>
          </w:p>
          <w:p w14:paraId="7CE7D695" w14:textId="77777777" w:rsidR="00004E93" w:rsidRPr="00817328" w:rsidRDefault="00004E93" w:rsidP="005258BE">
            <w:pPr>
              <w:jc w:val="center"/>
              <w:rPr>
                <w:b/>
                <w:sz w:val="20"/>
                <w:szCs w:val="20"/>
              </w:rPr>
            </w:pPr>
          </w:p>
          <w:p w14:paraId="1BE1C7D1" w14:textId="77777777" w:rsidR="00004E93" w:rsidRPr="00817328" w:rsidRDefault="00004E93" w:rsidP="005258BE">
            <w:pPr>
              <w:jc w:val="center"/>
              <w:rPr>
                <w:b/>
                <w:sz w:val="20"/>
                <w:szCs w:val="20"/>
              </w:rPr>
            </w:pPr>
          </w:p>
          <w:p w14:paraId="11362384" w14:textId="77777777" w:rsidR="00004E93" w:rsidRPr="00817328" w:rsidRDefault="00004E93" w:rsidP="005258BE">
            <w:pPr>
              <w:jc w:val="center"/>
              <w:rPr>
                <w:b/>
                <w:sz w:val="20"/>
                <w:szCs w:val="20"/>
              </w:rPr>
            </w:pPr>
          </w:p>
          <w:p w14:paraId="5ED82AE7" w14:textId="77777777" w:rsidR="00004E93" w:rsidRPr="00817328" w:rsidRDefault="00004E93" w:rsidP="005258BE">
            <w:pPr>
              <w:jc w:val="center"/>
              <w:rPr>
                <w:b/>
                <w:sz w:val="20"/>
                <w:szCs w:val="20"/>
              </w:rPr>
            </w:pPr>
          </w:p>
          <w:p w14:paraId="6BC47989" w14:textId="77777777" w:rsidR="00004E93" w:rsidRPr="00817328" w:rsidRDefault="00004E93" w:rsidP="005258BE">
            <w:pPr>
              <w:jc w:val="center"/>
              <w:rPr>
                <w:b/>
                <w:sz w:val="20"/>
                <w:szCs w:val="20"/>
              </w:rPr>
            </w:pPr>
          </w:p>
          <w:p w14:paraId="46B5508A" w14:textId="77777777" w:rsidR="00004E93" w:rsidRPr="00817328" w:rsidRDefault="00004E93" w:rsidP="005258BE">
            <w:pPr>
              <w:jc w:val="center"/>
              <w:rPr>
                <w:b/>
                <w:sz w:val="20"/>
                <w:szCs w:val="20"/>
              </w:rPr>
            </w:pPr>
          </w:p>
          <w:p w14:paraId="44544BC4" w14:textId="51180082" w:rsidR="00004E93" w:rsidRPr="00817328" w:rsidRDefault="00004E93" w:rsidP="005258BE">
            <w:pPr>
              <w:jc w:val="center"/>
              <w:rPr>
                <w:b/>
                <w:sz w:val="20"/>
                <w:szCs w:val="20"/>
              </w:rPr>
            </w:pPr>
            <w:r w:rsidRPr="00817328">
              <w:rPr>
                <w:b/>
                <w:sz w:val="20"/>
                <w:szCs w:val="20"/>
              </w:rPr>
              <w:t>návrh zákona</w:t>
            </w:r>
            <w:r w:rsidR="002B0ED1" w:rsidRPr="00817328">
              <w:rPr>
                <w:b/>
                <w:sz w:val="20"/>
                <w:szCs w:val="20"/>
              </w:rPr>
              <w:t xml:space="preserve"> čl. I</w:t>
            </w:r>
          </w:p>
          <w:p w14:paraId="1194C744" w14:textId="77777777" w:rsidR="00004E93" w:rsidRPr="00817328" w:rsidRDefault="00004E93" w:rsidP="005258BE">
            <w:pPr>
              <w:jc w:val="center"/>
              <w:rPr>
                <w:b/>
                <w:sz w:val="20"/>
                <w:szCs w:val="20"/>
              </w:rPr>
            </w:pPr>
          </w:p>
          <w:p w14:paraId="74F51505" w14:textId="77777777" w:rsidR="00004E93" w:rsidRPr="00817328" w:rsidRDefault="00004E93" w:rsidP="005258BE">
            <w:pPr>
              <w:jc w:val="center"/>
              <w:rPr>
                <w:b/>
                <w:sz w:val="20"/>
                <w:szCs w:val="20"/>
              </w:rPr>
            </w:pPr>
          </w:p>
          <w:p w14:paraId="6780E553" w14:textId="77777777" w:rsidR="00004E93" w:rsidRPr="00817328" w:rsidRDefault="00004E93" w:rsidP="005258BE">
            <w:pPr>
              <w:jc w:val="center"/>
              <w:rPr>
                <w:b/>
                <w:sz w:val="20"/>
                <w:szCs w:val="20"/>
              </w:rPr>
            </w:pPr>
          </w:p>
          <w:p w14:paraId="7CF02EC5" w14:textId="77777777" w:rsidR="00004E93" w:rsidRPr="00817328" w:rsidRDefault="00004E93" w:rsidP="005258BE">
            <w:pPr>
              <w:jc w:val="center"/>
              <w:rPr>
                <w:b/>
                <w:sz w:val="20"/>
                <w:szCs w:val="20"/>
              </w:rPr>
            </w:pPr>
          </w:p>
          <w:p w14:paraId="041E9AC0" w14:textId="77777777" w:rsidR="00004E93" w:rsidRPr="00817328" w:rsidRDefault="00004E93" w:rsidP="005258BE">
            <w:pPr>
              <w:jc w:val="center"/>
              <w:rPr>
                <w:b/>
                <w:sz w:val="20"/>
                <w:szCs w:val="20"/>
              </w:rPr>
            </w:pPr>
          </w:p>
          <w:p w14:paraId="0624E547" w14:textId="248992C4" w:rsidR="00004E93" w:rsidRPr="00817328" w:rsidRDefault="00004E93" w:rsidP="005258BE">
            <w:pPr>
              <w:jc w:val="center"/>
              <w:rPr>
                <w:bCs/>
                <w:sz w:val="20"/>
                <w:szCs w:val="20"/>
              </w:rPr>
            </w:pPr>
            <w:r w:rsidRPr="00817328">
              <w:rPr>
                <w:b/>
                <w:sz w:val="20"/>
                <w:szCs w:val="20"/>
              </w:rPr>
              <w:t>návrh zákona</w:t>
            </w:r>
            <w:r w:rsidR="002B0ED1" w:rsidRPr="00817328">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72866AAD" w14:textId="77777777" w:rsidR="005258BE" w:rsidRDefault="00F925E3" w:rsidP="005258BE">
            <w:pPr>
              <w:pStyle w:val="Normlny0"/>
              <w:jc w:val="center"/>
            </w:pPr>
            <w:r w:rsidRPr="00E737F5">
              <w:lastRenderedPageBreak/>
              <w:t>§ 70b</w:t>
            </w:r>
          </w:p>
          <w:p w14:paraId="7ED2925F" w14:textId="76B784C7" w:rsidR="000A2E23" w:rsidRDefault="000A2E23" w:rsidP="005258BE">
            <w:pPr>
              <w:pStyle w:val="Normlny0"/>
              <w:jc w:val="center"/>
            </w:pPr>
            <w:r>
              <w:t>O</w:t>
            </w:r>
            <w:r w:rsidR="00004E93">
              <w:t> </w:t>
            </w:r>
            <w:r>
              <w:t>2</w:t>
            </w:r>
          </w:p>
          <w:p w14:paraId="01A0E8F9" w14:textId="3A6BD289" w:rsidR="00004E93" w:rsidRDefault="00004E93" w:rsidP="005258BE">
            <w:pPr>
              <w:pStyle w:val="Normlny0"/>
              <w:jc w:val="center"/>
            </w:pPr>
          </w:p>
          <w:p w14:paraId="5578AE88" w14:textId="77777777" w:rsidR="002B0ED1" w:rsidRDefault="002B0ED1" w:rsidP="005258BE">
            <w:pPr>
              <w:pStyle w:val="Normlny0"/>
              <w:jc w:val="center"/>
            </w:pPr>
          </w:p>
          <w:p w14:paraId="2F42A3C5" w14:textId="77777777" w:rsidR="00AA65EC" w:rsidRDefault="00AA65EC" w:rsidP="005258BE">
            <w:pPr>
              <w:pStyle w:val="Normlny0"/>
              <w:jc w:val="center"/>
            </w:pPr>
          </w:p>
          <w:p w14:paraId="7220D0DF" w14:textId="2DBDC7B5" w:rsidR="00004E93" w:rsidRDefault="00004E93" w:rsidP="005258BE">
            <w:pPr>
              <w:pStyle w:val="Normlny0"/>
              <w:jc w:val="center"/>
            </w:pPr>
            <w:r>
              <w:t>§ 70b</w:t>
            </w:r>
          </w:p>
          <w:p w14:paraId="27735144" w14:textId="65462FDA" w:rsidR="00004E93" w:rsidRDefault="00004E93" w:rsidP="005258BE">
            <w:pPr>
              <w:pStyle w:val="Normlny0"/>
              <w:jc w:val="center"/>
            </w:pPr>
            <w:r>
              <w:t>O 3</w:t>
            </w:r>
          </w:p>
          <w:p w14:paraId="268D101E" w14:textId="77777777" w:rsidR="00004E93" w:rsidRDefault="00004E93" w:rsidP="005258BE">
            <w:pPr>
              <w:pStyle w:val="Normlny0"/>
              <w:jc w:val="center"/>
            </w:pPr>
          </w:p>
          <w:p w14:paraId="5BC75B76" w14:textId="77777777" w:rsidR="00004E93" w:rsidRDefault="00004E93" w:rsidP="005258BE">
            <w:pPr>
              <w:pStyle w:val="Normlny0"/>
              <w:jc w:val="center"/>
            </w:pPr>
          </w:p>
          <w:p w14:paraId="23580792" w14:textId="77777777" w:rsidR="00004E93" w:rsidRDefault="00004E93" w:rsidP="005258BE">
            <w:pPr>
              <w:pStyle w:val="Normlny0"/>
              <w:jc w:val="center"/>
            </w:pPr>
          </w:p>
          <w:p w14:paraId="1115E3ED" w14:textId="77777777" w:rsidR="00004E93" w:rsidRDefault="00004E93" w:rsidP="005258BE">
            <w:pPr>
              <w:pStyle w:val="Normlny0"/>
              <w:jc w:val="center"/>
            </w:pPr>
          </w:p>
          <w:p w14:paraId="164BE6EA" w14:textId="77777777" w:rsidR="00004E93" w:rsidRDefault="00004E93" w:rsidP="005258BE">
            <w:pPr>
              <w:pStyle w:val="Normlny0"/>
              <w:jc w:val="center"/>
            </w:pPr>
          </w:p>
          <w:p w14:paraId="362DF9C6" w14:textId="77777777" w:rsidR="00004E93" w:rsidRDefault="00004E93" w:rsidP="005258BE">
            <w:pPr>
              <w:pStyle w:val="Normlny0"/>
              <w:jc w:val="center"/>
            </w:pPr>
          </w:p>
          <w:p w14:paraId="0873C9D5" w14:textId="77777777" w:rsidR="00004E93" w:rsidRDefault="00004E93" w:rsidP="005258BE">
            <w:pPr>
              <w:pStyle w:val="Normlny0"/>
              <w:jc w:val="center"/>
            </w:pPr>
          </w:p>
          <w:p w14:paraId="2F7B165A" w14:textId="77777777" w:rsidR="00004E93" w:rsidRDefault="00004E93" w:rsidP="005258BE">
            <w:pPr>
              <w:pStyle w:val="Normlny0"/>
              <w:jc w:val="center"/>
            </w:pPr>
          </w:p>
          <w:p w14:paraId="6BFFECF5" w14:textId="77777777" w:rsidR="00004E93" w:rsidRDefault="00004E93" w:rsidP="005258BE">
            <w:pPr>
              <w:pStyle w:val="Normlny0"/>
              <w:jc w:val="center"/>
            </w:pPr>
          </w:p>
          <w:p w14:paraId="2DC85205" w14:textId="77777777" w:rsidR="00004E93" w:rsidRDefault="00004E93" w:rsidP="005258BE">
            <w:pPr>
              <w:pStyle w:val="Normlny0"/>
              <w:jc w:val="center"/>
            </w:pPr>
          </w:p>
          <w:p w14:paraId="77A4E0F4" w14:textId="77777777" w:rsidR="00004E93" w:rsidRDefault="00004E93" w:rsidP="005258BE">
            <w:pPr>
              <w:pStyle w:val="Normlny0"/>
              <w:jc w:val="center"/>
            </w:pPr>
          </w:p>
          <w:p w14:paraId="1D910C30" w14:textId="27321DF6" w:rsidR="00004E93" w:rsidRDefault="00004E93" w:rsidP="005258BE">
            <w:pPr>
              <w:pStyle w:val="Normlny0"/>
              <w:jc w:val="center"/>
            </w:pPr>
          </w:p>
          <w:p w14:paraId="0940B548" w14:textId="77777777" w:rsidR="000A4DAB" w:rsidRDefault="000A4DAB" w:rsidP="005258BE">
            <w:pPr>
              <w:pStyle w:val="Normlny0"/>
              <w:jc w:val="center"/>
            </w:pPr>
          </w:p>
          <w:p w14:paraId="74191BB5" w14:textId="77777777" w:rsidR="00004E93" w:rsidRDefault="00004E93" w:rsidP="005258BE">
            <w:pPr>
              <w:pStyle w:val="Normlny0"/>
              <w:jc w:val="center"/>
            </w:pPr>
            <w:r>
              <w:t>§ 70b</w:t>
            </w:r>
          </w:p>
          <w:p w14:paraId="61D20004" w14:textId="4810FD59" w:rsidR="00004E93" w:rsidRDefault="00004E93" w:rsidP="005258BE">
            <w:pPr>
              <w:pStyle w:val="Normlny0"/>
              <w:jc w:val="center"/>
            </w:pPr>
            <w:r>
              <w:t>O 4</w:t>
            </w:r>
          </w:p>
          <w:p w14:paraId="37699A97" w14:textId="77777777" w:rsidR="00004E93" w:rsidRDefault="00004E93" w:rsidP="005258BE">
            <w:pPr>
              <w:pStyle w:val="Normlny0"/>
              <w:jc w:val="center"/>
            </w:pPr>
          </w:p>
          <w:p w14:paraId="1ADC6DAA" w14:textId="77777777" w:rsidR="00004E93" w:rsidRDefault="00004E93" w:rsidP="005258BE">
            <w:pPr>
              <w:pStyle w:val="Normlny0"/>
              <w:jc w:val="center"/>
            </w:pPr>
          </w:p>
          <w:p w14:paraId="4BD31EF3" w14:textId="77777777" w:rsidR="00004E93" w:rsidRDefault="00004E93" w:rsidP="005258BE">
            <w:pPr>
              <w:pStyle w:val="Normlny0"/>
              <w:jc w:val="center"/>
            </w:pPr>
          </w:p>
          <w:p w14:paraId="11E0EAA1" w14:textId="4CD0310F" w:rsidR="00004E93" w:rsidRDefault="00004E93" w:rsidP="005258BE">
            <w:pPr>
              <w:pStyle w:val="Normlny0"/>
              <w:jc w:val="center"/>
            </w:pPr>
          </w:p>
          <w:p w14:paraId="69F6EDB4" w14:textId="77777777" w:rsidR="002B0ED1" w:rsidRDefault="002B0ED1" w:rsidP="005258BE">
            <w:pPr>
              <w:pStyle w:val="Normlny0"/>
              <w:jc w:val="center"/>
            </w:pPr>
          </w:p>
          <w:p w14:paraId="1B103879" w14:textId="77777777" w:rsidR="00004E93" w:rsidRDefault="00004E93" w:rsidP="005258BE">
            <w:pPr>
              <w:pStyle w:val="Normlny0"/>
              <w:jc w:val="center"/>
            </w:pPr>
          </w:p>
          <w:p w14:paraId="7108E074" w14:textId="77777777" w:rsidR="00004E93" w:rsidRDefault="00004E93" w:rsidP="005258BE">
            <w:pPr>
              <w:pStyle w:val="Normlny0"/>
              <w:jc w:val="center"/>
            </w:pPr>
            <w:r>
              <w:t>§ 70b</w:t>
            </w:r>
          </w:p>
          <w:p w14:paraId="70059857" w14:textId="72DF8925" w:rsidR="00004E93" w:rsidRPr="00E737F5" w:rsidRDefault="00004E93" w:rsidP="005258BE">
            <w:pPr>
              <w:pStyle w:val="Normlny0"/>
              <w:jc w:val="center"/>
            </w:pPr>
            <w:r>
              <w:t>O 5</w:t>
            </w:r>
          </w:p>
        </w:tc>
        <w:tc>
          <w:tcPr>
            <w:tcW w:w="5528" w:type="dxa"/>
            <w:tcBorders>
              <w:top w:val="single" w:sz="4" w:space="0" w:color="auto"/>
              <w:left w:val="single" w:sz="4" w:space="0" w:color="auto"/>
              <w:bottom w:val="single" w:sz="4" w:space="0" w:color="auto"/>
              <w:right w:val="single" w:sz="4" w:space="0" w:color="auto"/>
            </w:tcBorders>
          </w:tcPr>
          <w:p w14:paraId="613FD51A" w14:textId="13F8B766" w:rsidR="00E737F5" w:rsidRDefault="00E737F5" w:rsidP="00E737F5">
            <w:pPr>
              <w:widowControl w:val="0"/>
              <w:adjustRightInd w:val="0"/>
              <w:jc w:val="both"/>
              <w:rPr>
                <w:b/>
                <w:bCs/>
                <w:sz w:val="20"/>
                <w:szCs w:val="20"/>
              </w:rPr>
            </w:pPr>
            <w:r w:rsidRPr="00E737F5">
              <w:rPr>
                <w:b/>
                <w:bCs/>
                <w:sz w:val="20"/>
                <w:szCs w:val="20"/>
              </w:rPr>
              <w:lastRenderedPageBreak/>
              <w:t xml:space="preserve">(2) Kritériá podľa odseku 1 písm. a) </w:t>
            </w:r>
            <w:r w:rsidR="00A2060B">
              <w:rPr>
                <w:b/>
                <w:bCs/>
                <w:sz w:val="20"/>
                <w:szCs w:val="20"/>
              </w:rPr>
              <w:t>druhého bodu a piateho bodu</w:t>
            </w:r>
            <w:r w:rsidRPr="00E737F5">
              <w:rPr>
                <w:b/>
                <w:bCs/>
                <w:sz w:val="20"/>
                <w:szCs w:val="20"/>
              </w:rPr>
              <w:t xml:space="preserve">, písm. b) </w:t>
            </w:r>
            <w:r w:rsidR="00A2060B">
              <w:rPr>
                <w:b/>
                <w:bCs/>
                <w:sz w:val="20"/>
                <w:szCs w:val="20"/>
              </w:rPr>
              <w:t>druhého bodu a šiesteho bodu</w:t>
            </w:r>
            <w:r w:rsidRPr="00E737F5">
              <w:rPr>
                <w:b/>
                <w:bCs/>
                <w:sz w:val="20"/>
                <w:szCs w:val="20"/>
              </w:rPr>
              <w:t xml:space="preserve"> a písm. c) </w:t>
            </w:r>
            <w:r w:rsidR="00A2060B">
              <w:rPr>
                <w:b/>
                <w:bCs/>
                <w:sz w:val="20"/>
                <w:szCs w:val="20"/>
              </w:rPr>
              <w:t>piateho bodu a ôsmeho bodu</w:t>
            </w:r>
            <w:r w:rsidRPr="00E737F5">
              <w:rPr>
                <w:b/>
                <w:bCs/>
                <w:sz w:val="20"/>
                <w:szCs w:val="20"/>
              </w:rPr>
              <w:t xml:space="preserve"> sa nevzťahujú na </w:t>
            </w:r>
            <w:proofErr w:type="spellStart"/>
            <w:r w:rsidRPr="00E737F5">
              <w:rPr>
                <w:b/>
                <w:bCs/>
                <w:sz w:val="20"/>
                <w:szCs w:val="20"/>
              </w:rPr>
              <w:t>kaptívnu</w:t>
            </w:r>
            <w:proofErr w:type="spellEnd"/>
            <w:r w:rsidRPr="00E737F5">
              <w:rPr>
                <w:b/>
                <w:bCs/>
                <w:sz w:val="20"/>
                <w:szCs w:val="20"/>
              </w:rPr>
              <w:t xml:space="preserve"> poisťovňu alebo </w:t>
            </w:r>
            <w:proofErr w:type="spellStart"/>
            <w:r w:rsidRPr="00E737F5">
              <w:rPr>
                <w:b/>
                <w:bCs/>
                <w:sz w:val="20"/>
                <w:szCs w:val="20"/>
              </w:rPr>
              <w:t>kaptívnu</w:t>
            </w:r>
            <w:proofErr w:type="spellEnd"/>
            <w:r w:rsidRPr="00E737F5">
              <w:rPr>
                <w:b/>
                <w:bCs/>
                <w:sz w:val="20"/>
                <w:szCs w:val="20"/>
              </w:rPr>
              <w:t xml:space="preserve"> zaisťovňu.</w:t>
            </w:r>
          </w:p>
          <w:p w14:paraId="2D94A459" w14:textId="77777777" w:rsidR="00AA65EC" w:rsidRDefault="00AA65EC" w:rsidP="00E737F5">
            <w:pPr>
              <w:widowControl w:val="0"/>
              <w:adjustRightInd w:val="0"/>
              <w:jc w:val="both"/>
              <w:rPr>
                <w:b/>
                <w:bCs/>
                <w:sz w:val="20"/>
                <w:szCs w:val="20"/>
              </w:rPr>
            </w:pPr>
          </w:p>
          <w:p w14:paraId="68DF2860" w14:textId="5C3C675F" w:rsidR="00E737F5" w:rsidRPr="00E737F5" w:rsidRDefault="00E737F5" w:rsidP="00E737F5">
            <w:pPr>
              <w:widowControl w:val="0"/>
              <w:adjustRightInd w:val="0"/>
              <w:jc w:val="both"/>
              <w:rPr>
                <w:b/>
                <w:bCs/>
                <w:sz w:val="20"/>
                <w:szCs w:val="20"/>
              </w:rPr>
            </w:pPr>
            <w:r w:rsidRPr="00E737F5">
              <w:rPr>
                <w:b/>
                <w:bCs/>
                <w:sz w:val="20"/>
                <w:szCs w:val="20"/>
              </w:rPr>
              <w:t xml:space="preserve">(3) </w:t>
            </w:r>
            <w:proofErr w:type="spellStart"/>
            <w:r w:rsidRPr="00E737F5">
              <w:rPr>
                <w:b/>
                <w:bCs/>
                <w:sz w:val="20"/>
                <w:szCs w:val="20"/>
              </w:rPr>
              <w:t>Kaptívna</w:t>
            </w:r>
            <w:proofErr w:type="spellEnd"/>
            <w:r w:rsidRPr="00E737F5">
              <w:rPr>
                <w:b/>
                <w:bCs/>
                <w:sz w:val="20"/>
                <w:szCs w:val="20"/>
              </w:rPr>
              <w:t xml:space="preserve"> poisťovňa alebo </w:t>
            </w:r>
            <w:proofErr w:type="spellStart"/>
            <w:r w:rsidRPr="00E737F5">
              <w:rPr>
                <w:b/>
                <w:bCs/>
                <w:sz w:val="20"/>
                <w:szCs w:val="20"/>
              </w:rPr>
              <w:t>kaptívna</w:t>
            </w:r>
            <w:proofErr w:type="spellEnd"/>
            <w:r w:rsidRPr="00E737F5">
              <w:rPr>
                <w:b/>
                <w:bCs/>
                <w:sz w:val="20"/>
                <w:szCs w:val="20"/>
              </w:rPr>
              <w:t xml:space="preserve"> zaisťovňa, ktorá nespĺňa kritériá podľa odseku 1, je klasifikovaná ako malá a menej zložitá spoločnosť, ak spĺňa tieto kritériá:</w:t>
            </w:r>
          </w:p>
          <w:p w14:paraId="541CD439" w14:textId="77777777" w:rsidR="00E737F5" w:rsidRPr="00E737F5" w:rsidRDefault="00E737F5" w:rsidP="00E737F5">
            <w:pPr>
              <w:widowControl w:val="0"/>
              <w:adjustRightInd w:val="0"/>
              <w:jc w:val="both"/>
              <w:rPr>
                <w:b/>
                <w:bCs/>
                <w:sz w:val="20"/>
                <w:szCs w:val="20"/>
              </w:rPr>
            </w:pPr>
            <w:r w:rsidRPr="00E737F5">
              <w:rPr>
                <w:b/>
                <w:bCs/>
                <w:sz w:val="20"/>
                <w:szCs w:val="20"/>
              </w:rPr>
              <w:t>a) poistníci alebo príjemcovia poistných plnení patria do niektorej z týchto skupín:</w:t>
            </w:r>
          </w:p>
          <w:p w14:paraId="71067761" w14:textId="3142A9AB" w:rsidR="00E737F5" w:rsidRPr="00E737F5" w:rsidRDefault="00E737F5" w:rsidP="00E737F5">
            <w:pPr>
              <w:widowControl w:val="0"/>
              <w:adjustRightInd w:val="0"/>
              <w:jc w:val="both"/>
              <w:rPr>
                <w:b/>
                <w:bCs/>
                <w:sz w:val="20"/>
                <w:szCs w:val="20"/>
              </w:rPr>
            </w:pPr>
            <w:r w:rsidRPr="00E737F5">
              <w:rPr>
                <w:b/>
                <w:bCs/>
                <w:sz w:val="20"/>
                <w:szCs w:val="20"/>
              </w:rPr>
              <w:t xml:space="preserve">  </w:t>
            </w:r>
            <w:r>
              <w:rPr>
                <w:b/>
                <w:bCs/>
                <w:sz w:val="20"/>
                <w:szCs w:val="20"/>
              </w:rPr>
              <w:t xml:space="preserve">  </w:t>
            </w:r>
            <w:r w:rsidRPr="00E737F5">
              <w:rPr>
                <w:b/>
                <w:bCs/>
                <w:sz w:val="20"/>
                <w:szCs w:val="20"/>
              </w:rPr>
              <w:t xml:space="preserve">1. právnické osoby skupiny, ktorej súčasťou je </w:t>
            </w:r>
            <w:proofErr w:type="spellStart"/>
            <w:r w:rsidRPr="00E737F5">
              <w:rPr>
                <w:b/>
                <w:bCs/>
                <w:sz w:val="20"/>
                <w:szCs w:val="20"/>
              </w:rPr>
              <w:t>kaptívna</w:t>
            </w:r>
            <w:proofErr w:type="spellEnd"/>
            <w:r w:rsidRPr="00E737F5">
              <w:rPr>
                <w:b/>
                <w:bCs/>
                <w:sz w:val="20"/>
                <w:szCs w:val="20"/>
              </w:rPr>
              <w:t xml:space="preserve"> poisťovňa alebo </w:t>
            </w:r>
            <w:proofErr w:type="spellStart"/>
            <w:r w:rsidRPr="00E737F5">
              <w:rPr>
                <w:b/>
                <w:bCs/>
                <w:sz w:val="20"/>
                <w:szCs w:val="20"/>
              </w:rPr>
              <w:t>kaptívna</w:t>
            </w:r>
            <w:proofErr w:type="spellEnd"/>
            <w:r w:rsidRPr="00E737F5">
              <w:rPr>
                <w:b/>
                <w:bCs/>
                <w:sz w:val="20"/>
                <w:szCs w:val="20"/>
              </w:rPr>
              <w:t xml:space="preserve"> zaisťovňa,</w:t>
            </w:r>
          </w:p>
          <w:p w14:paraId="201EBAED" w14:textId="6B4F0272" w:rsidR="00E737F5" w:rsidRPr="00E737F5" w:rsidRDefault="00E737F5" w:rsidP="00E737F5">
            <w:pPr>
              <w:widowControl w:val="0"/>
              <w:adjustRightInd w:val="0"/>
              <w:jc w:val="both"/>
              <w:rPr>
                <w:b/>
                <w:bCs/>
                <w:sz w:val="20"/>
                <w:szCs w:val="20"/>
              </w:rPr>
            </w:pPr>
            <w:r w:rsidRPr="00E737F5">
              <w:rPr>
                <w:b/>
                <w:bCs/>
                <w:sz w:val="20"/>
                <w:szCs w:val="20"/>
              </w:rPr>
              <w:t xml:space="preserve">    2. fyzické osoby, ktoré sú oprávnené, aby sa na </w:t>
            </w:r>
            <w:proofErr w:type="spellStart"/>
            <w:r w:rsidRPr="00E737F5">
              <w:rPr>
                <w:b/>
                <w:bCs/>
                <w:sz w:val="20"/>
                <w:szCs w:val="20"/>
              </w:rPr>
              <w:t>ne</w:t>
            </w:r>
            <w:proofErr w:type="spellEnd"/>
            <w:r w:rsidRPr="00E737F5">
              <w:rPr>
                <w:b/>
                <w:bCs/>
                <w:sz w:val="20"/>
                <w:szCs w:val="20"/>
              </w:rPr>
              <w:t xml:space="preserve"> vzťahovali poistné zmluvy </w:t>
            </w:r>
            <w:r w:rsidR="00C72DA1">
              <w:rPr>
                <w:b/>
                <w:bCs/>
                <w:sz w:val="20"/>
                <w:szCs w:val="20"/>
              </w:rPr>
              <w:t>tejto</w:t>
            </w:r>
            <w:r w:rsidRPr="00E737F5">
              <w:rPr>
                <w:b/>
                <w:bCs/>
                <w:sz w:val="20"/>
                <w:szCs w:val="20"/>
              </w:rPr>
              <w:t xml:space="preserve"> skupiny, </w:t>
            </w:r>
            <w:r w:rsidR="00AE47B9">
              <w:rPr>
                <w:b/>
                <w:bCs/>
                <w:sz w:val="20"/>
                <w:szCs w:val="20"/>
              </w:rPr>
              <w:t>ak</w:t>
            </w:r>
            <w:r w:rsidRPr="00E737F5">
              <w:rPr>
                <w:b/>
                <w:bCs/>
                <w:sz w:val="20"/>
                <w:szCs w:val="20"/>
              </w:rPr>
              <w:t xml:space="preserve"> </w:t>
            </w:r>
            <w:r w:rsidR="00E614B9">
              <w:rPr>
                <w:b/>
                <w:bCs/>
                <w:sz w:val="20"/>
                <w:szCs w:val="20"/>
              </w:rPr>
              <w:t xml:space="preserve">jej </w:t>
            </w:r>
            <w:r w:rsidRPr="00E737F5">
              <w:rPr>
                <w:b/>
                <w:bCs/>
                <w:sz w:val="20"/>
                <w:szCs w:val="20"/>
              </w:rPr>
              <w:t>činnosť, ktorá sa vzťahuje na tieto fyzické osoby, nepresiahne 5 % technických rezerv,</w:t>
            </w:r>
          </w:p>
          <w:p w14:paraId="55F5E525" w14:textId="77777777" w:rsidR="00E737F5" w:rsidRPr="00E737F5" w:rsidRDefault="00E737F5" w:rsidP="00E737F5">
            <w:pPr>
              <w:widowControl w:val="0"/>
              <w:adjustRightInd w:val="0"/>
              <w:jc w:val="both"/>
              <w:rPr>
                <w:b/>
                <w:bCs/>
                <w:sz w:val="20"/>
                <w:szCs w:val="20"/>
              </w:rPr>
            </w:pPr>
            <w:r w:rsidRPr="00E737F5">
              <w:rPr>
                <w:b/>
                <w:bCs/>
                <w:sz w:val="20"/>
                <w:szCs w:val="20"/>
              </w:rPr>
              <w:t xml:space="preserve">b) poistné záväzky z poistných zmlúv, ktoré sú podkladom zaistných záväzkov </w:t>
            </w:r>
            <w:proofErr w:type="spellStart"/>
            <w:r w:rsidRPr="00E737F5">
              <w:rPr>
                <w:b/>
                <w:bCs/>
                <w:sz w:val="20"/>
                <w:szCs w:val="20"/>
              </w:rPr>
              <w:t>kaptívnej</w:t>
            </w:r>
            <w:proofErr w:type="spellEnd"/>
            <w:r w:rsidRPr="00E737F5">
              <w:rPr>
                <w:b/>
                <w:bCs/>
                <w:sz w:val="20"/>
                <w:szCs w:val="20"/>
              </w:rPr>
              <w:t xml:space="preserve"> poisťovne alebo </w:t>
            </w:r>
            <w:proofErr w:type="spellStart"/>
            <w:r w:rsidRPr="00E737F5">
              <w:rPr>
                <w:b/>
                <w:bCs/>
                <w:sz w:val="20"/>
                <w:szCs w:val="20"/>
              </w:rPr>
              <w:t>kaptívnej</w:t>
            </w:r>
            <w:proofErr w:type="spellEnd"/>
            <w:r w:rsidRPr="00E737F5">
              <w:rPr>
                <w:b/>
                <w:bCs/>
                <w:sz w:val="20"/>
                <w:szCs w:val="20"/>
              </w:rPr>
              <w:t xml:space="preserve"> zaisťovne, sa netýkajú žiadneho povinného poistenia </w:t>
            </w:r>
            <w:r w:rsidRPr="00E737F5">
              <w:rPr>
                <w:b/>
                <w:bCs/>
                <w:sz w:val="20"/>
                <w:szCs w:val="20"/>
              </w:rPr>
              <w:lastRenderedPageBreak/>
              <w:t>zodpovednosti za škodu.</w:t>
            </w:r>
          </w:p>
          <w:p w14:paraId="01ADD56B" w14:textId="77777777" w:rsidR="000A4DAB" w:rsidRDefault="000A4DAB" w:rsidP="00E737F5">
            <w:pPr>
              <w:widowControl w:val="0"/>
              <w:adjustRightInd w:val="0"/>
              <w:jc w:val="both"/>
              <w:rPr>
                <w:b/>
                <w:bCs/>
                <w:sz w:val="20"/>
                <w:szCs w:val="20"/>
              </w:rPr>
            </w:pPr>
          </w:p>
          <w:p w14:paraId="5564AE7B" w14:textId="500C3797" w:rsidR="00E737F5" w:rsidRPr="00E737F5" w:rsidRDefault="00E737F5" w:rsidP="00E737F5">
            <w:pPr>
              <w:widowControl w:val="0"/>
              <w:adjustRightInd w:val="0"/>
              <w:jc w:val="both"/>
              <w:rPr>
                <w:b/>
                <w:bCs/>
                <w:sz w:val="20"/>
                <w:szCs w:val="20"/>
              </w:rPr>
            </w:pPr>
            <w:r w:rsidRPr="00E737F5">
              <w:rPr>
                <w:b/>
                <w:bCs/>
                <w:sz w:val="20"/>
                <w:szCs w:val="20"/>
              </w:rPr>
              <w:t xml:space="preserve">(4) Ak neuplynuli od udelenia povolenia na vykonávanie poisťovacej činnosti alebo povolenia na vykonávanie zaisťovacej činnosti viac ako dva roky, súlad s kritériami podľa odseku 1 sa posudzuje s ohľadom na posledné účtovné obdobie pred klasifikáciou, alebo ak bolo takéto povolenie udelené v posledných 12 mesiacoch, súlad s kritériami podľa odseku 1 sa posudzuje s ohľadom na obchodno-finančný plán. </w:t>
            </w:r>
          </w:p>
          <w:p w14:paraId="5FCACFF6" w14:textId="77777777" w:rsidR="00004E93" w:rsidRDefault="00004E93" w:rsidP="00E737F5">
            <w:pPr>
              <w:widowControl w:val="0"/>
              <w:adjustRightInd w:val="0"/>
              <w:jc w:val="both"/>
              <w:rPr>
                <w:b/>
                <w:bCs/>
                <w:sz w:val="20"/>
                <w:szCs w:val="20"/>
              </w:rPr>
            </w:pPr>
          </w:p>
          <w:p w14:paraId="1286900F" w14:textId="54C9E108" w:rsidR="00E737F5" w:rsidRPr="00E737F5" w:rsidRDefault="00E737F5" w:rsidP="00E737F5">
            <w:pPr>
              <w:widowControl w:val="0"/>
              <w:adjustRightInd w:val="0"/>
              <w:jc w:val="both"/>
              <w:rPr>
                <w:b/>
                <w:bCs/>
                <w:sz w:val="20"/>
                <w:szCs w:val="20"/>
              </w:rPr>
            </w:pPr>
            <w:r w:rsidRPr="00E737F5">
              <w:rPr>
                <w:b/>
                <w:bCs/>
                <w:sz w:val="20"/>
                <w:szCs w:val="20"/>
              </w:rPr>
              <w:t>(5) Za malú a menej zložitú spoločnosť nemôže byť klasifikovaná</w:t>
            </w:r>
          </w:p>
          <w:p w14:paraId="4F514E17" w14:textId="77777777" w:rsidR="00E737F5" w:rsidRPr="00E737F5" w:rsidRDefault="00E737F5" w:rsidP="00E737F5">
            <w:pPr>
              <w:widowControl w:val="0"/>
              <w:adjustRightInd w:val="0"/>
              <w:jc w:val="both"/>
              <w:rPr>
                <w:b/>
                <w:bCs/>
                <w:sz w:val="20"/>
                <w:szCs w:val="20"/>
              </w:rPr>
            </w:pPr>
            <w:r w:rsidRPr="00E737F5">
              <w:rPr>
                <w:b/>
                <w:bCs/>
                <w:sz w:val="20"/>
                <w:szCs w:val="20"/>
              </w:rPr>
              <w:t xml:space="preserve">a) poisťovňa alebo zaisťovňa, ktorá používa schválený čiastočný alebo úplný vnútorný model na výpočet kapitálovej požiadavky na solventnosť v súlade s požiadavkami na úplné a čiastočné vnútorné modely podľa § 54, </w:t>
            </w:r>
          </w:p>
          <w:p w14:paraId="7D2D9C7F" w14:textId="52FF52B6" w:rsidR="00E737F5" w:rsidRPr="00E737F5" w:rsidRDefault="00E737F5" w:rsidP="00E737F5">
            <w:pPr>
              <w:widowControl w:val="0"/>
              <w:adjustRightInd w:val="0"/>
              <w:jc w:val="both"/>
              <w:rPr>
                <w:b/>
                <w:bCs/>
                <w:sz w:val="20"/>
                <w:szCs w:val="20"/>
              </w:rPr>
            </w:pPr>
            <w:r w:rsidRPr="00E737F5">
              <w:rPr>
                <w:b/>
                <w:bCs/>
                <w:sz w:val="20"/>
                <w:szCs w:val="20"/>
              </w:rPr>
              <w:t>b) poisťovňa alebo zaisťovňa, ktorá je materskou spoločnosťou finančného konglomerátu alebo skupina podľa § 81 ods. 1 písm. c), na ktorú sa vzťahuje dohľad nad skupinou podľa § 82 ods. 2 písm. a) alebo</w:t>
            </w:r>
            <w:r w:rsidR="00AE47B9">
              <w:rPr>
                <w:b/>
                <w:bCs/>
                <w:sz w:val="20"/>
                <w:szCs w:val="20"/>
              </w:rPr>
              <w:t xml:space="preserve"> písm.</w:t>
            </w:r>
            <w:r w:rsidRPr="00E737F5">
              <w:rPr>
                <w:b/>
                <w:bCs/>
                <w:sz w:val="20"/>
                <w:szCs w:val="20"/>
              </w:rPr>
              <w:t xml:space="preserve"> b), ak skupina nie je klasifikovaná ako malá a menej zložitá skupina,</w:t>
            </w:r>
          </w:p>
          <w:p w14:paraId="59D9B3AA" w14:textId="3CA579DC" w:rsidR="00E737F5" w:rsidRPr="00E737F5" w:rsidRDefault="00E737F5" w:rsidP="00E737F5">
            <w:pPr>
              <w:widowControl w:val="0"/>
              <w:adjustRightInd w:val="0"/>
              <w:jc w:val="both"/>
              <w:rPr>
                <w:b/>
                <w:bCs/>
                <w:sz w:val="20"/>
                <w:szCs w:val="20"/>
              </w:rPr>
            </w:pPr>
            <w:r w:rsidRPr="00E737F5">
              <w:rPr>
                <w:b/>
                <w:bCs/>
                <w:sz w:val="20"/>
                <w:szCs w:val="20"/>
              </w:rPr>
              <w:t>c) poisťovňa alebo zaisťovňa, ktorá je materskou spoločnosťou poisťovne alebo zaisťovne podľa § 9</w:t>
            </w:r>
            <w:r w:rsidR="00A11B20">
              <w:rPr>
                <w:b/>
                <w:bCs/>
                <w:sz w:val="20"/>
                <w:szCs w:val="20"/>
              </w:rPr>
              <w:t>4</w:t>
            </w:r>
            <w:r w:rsidRPr="00E737F5">
              <w:rPr>
                <w:b/>
                <w:bCs/>
                <w:sz w:val="20"/>
                <w:szCs w:val="20"/>
              </w:rPr>
              <w:t xml:space="preserve"> ods. 1 písm. a) až e),</w:t>
            </w:r>
          </w:p>
          <w:p w14:paraId="46309525" w14:textId="77777777" w:rsidR="00A11B20" w:rsidRDefault="00E737F5" w:rsidP="004C6CCC">
            <w:pPr>
              <w:widowControl w:val="0"/>
              <w:adjustRightInd w:val="0"/>
              <w:jc w:val="both"/>
              <w:rPr>
                <w:b/>
                <w:bCs/>
                <w:sz w:val="20"/>
                <w:szCs w:val="20"/>
              </w:rPr>
            </w:pPr>
            <w:r w:rsidRPr="00E737F5">
              <w:rPr>
                <w:b/>
                <w:bCs/>
                <w:sz w:val="20"/>
                <w:szCs w:val="20"/>
              </w:rPr>
              <w:t xml:space="preserve">d) poisťovňa alebo zaisťovňa, ktorá spravuje skupinové dôchodkové fondy podľa </w:t>
            </w:r>
            <w:r w:rsidR="00C72DA1" w:rsidRPr="00C72DA1">
              <w:rPr>
                <w:b/>
                <w:bCs/>
                <w:sz w:val="20"/>
                <w:szCs w:val="20"/>
              </w:rPr>
              <w:t>prílohy č. 1</w:t>
            </w:r>
            <w:r w:rsidR="00C72DA1">
              <w:rPr>
                <w:b/>
                <w:bCs/>
                <w:sz w:val="20"/>
                <w:szCs w:val="20"/>
              </w:rPr>
              <w:t xml:space="preserve"> </w:t>
            </w:r>
            <w:r w:rsidR="00C72DA1" w:rsidRPr="00C72DA1">
              <w:rPr>
                <w:b/>
                <w:bCs/>
                <w:sz w:val="20"/>
                <w:szCs w:val="20"/>
              </w:rPr>
              <w:t xml:space="preserve">časti B </w:t>
            </w:r>
            <w:r w:rsidR="00A11B20">
              <w:rPr>
                <w:b/>
                <w:bCs/>
                <w:sz w:val="20"/>
                <w:szCs w:val="20"/>
              </w:rPr>
              <w:t>siedmeho bodu</w:t>
            </w:r>
            <w:r w:rsidRPr="00E737F5">
              <w:rPr>
                <w:b/>
                <w:bCs/>
                <w:sz w:val="20"/>
                <w:szCs w:val="20"/>
              </w:rPr>
              <w:t>, ak hodnota aktív skupinových dôchodkových fondov presahuje 1 000 000 000 eur.</w:t>
            </w:r>
          </w:p>
          <w:p w14:paraId="73ABE683" w14:textId="2CDB8D07" w:rsidR="0072316D" w:rsidRPr="00272022" w:rsidRDefault="0072316D" w:rsidP="004C6CCC">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85F5C36" w14:textId="77777777" w:rsidR="005258BE" w:rsidRDefault="00E737F5" w:rsidP="005258BE">
            <w:pPr>
              <w:jc w:val="center"/>
              <w:rPr>
                <w:sz w:val="20"/>
                <w:szCs w:val="20"/>
              </w:rPr>
            </w:pPr>
            <w:r>
              <w:rPr>
                <w:sz w:val="20"/>
                <w:szCs w:val="20"/>
              </w:rPr>
              <w:lastRenderedPageBreak/>
              <w:t>Ú</w:t>
            </w:r>
          </w:p>
          <w:p w14:paraId="7D704179" w14:textId="77777777" w:rsidR="00004E93" w:rsidRDefault="00004E93" w:rsidP="005258BE">
            <w:pPr>
              <w:jc w:val="center"/>
              <w:rPr>
                <w:sz w:val="20"/>
                <w:szCs w:val="20"/>
              </w:rPr>
            </w:pPr>
          </w:p>
          <w:p w14:paraId="71E74A1F" w14:textId="77777777" w:rsidR="00004E93" w:rsidRDefault="00004E93" w:rsidP="005258BE">
            <w:pPr>
              <w:jc w:val="center"/>
              <w:rPr>
                <w:sz w:val="20"/>
                <w:szCs w:val="20"/>
              </w:rPr>
            </w:pPr>
          </w:p>
          <w:p w14:paraId="711C01C5" w14:textId="77777777" w:rsidR="00004E93" w:rsidRDefault="00004E93" w:rsidP="005258BE">
            <w:pPr>
              <w:jc w:val="center"/>
              <w:rPr>
                <w:sz w:val="20"/>
                <w:szCs w:val="20"/>
              </w:rPr>
            </w:pPr>
          </w:p>
          <w:p w14:paraId="35804BB2" w14:textId="77777777" w:rsidR="00AA65EC" w:rsidRDefault="00AA65EC" w:rsidP="005258BE">
            <w:pPr>
              <w:jc w:val="center"/>
              <w:rPr>
                <w:sz w:val="20"/>
                <w:szCs w:val="20"/>
              </w:rPr>
            </w:pPr>
          </w:p>
          <w:p w14:paraId="0406120A" w14:textId="20DC1508" w:rsidR="00004E93" w:rsidRDefault="00004E93" w:rsidP="005258BE">
            <w:pPr>
              <w:jc w:val="center"/>
              <w:rPr>
                <w:sz w:val="20"/>
                <w:szCs w:val="20"/>
              </w:rPr>
            </w:pPr>
            <w:r>
              <w:rPr>
                <w:sz w:val="20"/>
                <w:szCs w:val="20"/>
              </w:rPr>
              <w:t>Ú</w:t>
            </w:r>
          </w:p>
          <w:p w14:paraId="75512CF9" w14:textId="77777777" w:rsidR="00004E93" w:rsidRDefault="00004E93" w:rsidP="005258BE">
            <w:pPr>
              <w:jc w:val="center"/>
              <w:rPr>
                <w:sz w:val="20"/>
                <w:szCs w:val="20"/>
              </w:rPr>
            </w:pPr>
          </w:p>
          <w:p w14:paraId="527941A8" w14:textId="77777777" w:rsidR="00004E93" w:rsidRDefault="00004E93" w:rsidP="005258BE">
            <w:pPr>
              <w:jc w:val="center"/>
              <w:rPr>
                <w:sz w:val="20"/>
                <w:szCs w:val="20"/>
              </w:rPr>
            </w:pPr>
          </w:p>
          <w:p w14:paraId="6585EBFB" w14:textId="77777777" w:rsidR="00004E93" w:rsidRDefault="00004E93" w:rsidP="005258BE">
            <w:pPr>
              <w:jc w:val="center"/>
              <w:rPr>
                <w:sz w:val="20"/>
                <w:szCs w:val="20"/>
              </w:rPr>
            </w:pPr>
          </w:p>
          <w:p w14:paraId="63BFD534" w14:textId="77777777" w:rsidR="00004E93" w:rsidRDefault="00004E93" w:rsidP="005258BE">
            <w:pPr>
              <w:jc w:val="center"/>
              <w:rPr>
                <w:sz w:val="20"/>
                <w:szCs w:val="20"/>
              </w:rPr>
            </w:pPr>
          </w:p>
          <w:p w14:paraId="6177AABB" w14:textId="77777777" w:rsidR="00004E93" w:rsidRDefault="00004E93" w:rsidP="005258BE">
            <w:pPr>
              <w:jc w:val="center"/>
              <w:rPr>
                <w:sz w:val="20"/>
                <w:szCs w:val="20"/>
              </w:rPr>
            </w:pPr>
          </w:p>
          <w:p w14:paraId="4093CF18" w14:textId="77777777" w:rsidR="00004E93" w:rsidRDefault="00004E93" w:rsidP="005258BE">
            <w:pPr>
              <w:jc w:val="center"/>
              <w:rPr>
                <w:sz w:val="20"/>
                <w:szCs w:val="20"/>
              </w:rPr>
            </w:pPr>
          </w:p>
          <w:p w14:paraId="229DF684" w14:textId="77777777" w:rsidR="00004E93" w:rsidRDefault="00004E93" w:rsidP="005258BE">
            <w:pPr>
              <w:jc w:val="center"/>
              <w:rPr>
                <w:sz w:val="20"/>
                <w:szCs w:val="20"/>
              </w:rPr>
            </w:pPr>
          </w:p>
          <w:p w14:paraId="21796F7C" w14:textId="77777777" w:rsidR="00004E93" w:rsidRDefault="00004E93" w:rsidP="005258BE">
            <w:pPr>
              <w:jc w:val="center"/>
              <w:rPr>
                <w:sz w:val="20"/>
                <w:szCs w:val="20"/>
              </w:rPr>
            </w:pPr>
          </w:p>
          <w:p w14:paraId="5FB62905" w14:textId="77777777" w:rsidR="00004E93" w:rsidRDefault="00004E93" w:rsidP="005258BE">
            <w:pPr>
              <w:jc w:val="center"/>
              <w:rPr>
                <w:sz w:val="20"/>
                <w:szCs w:val="20"/>
              </w:rPr>
            </w:pPr>
          </w:p>
          <w:p w14:paraId="2F428BBF" w14:textId="77777777" w:rsidR="00004E93" w:rsidRDefault="00004E93" w:rsidP="005258BE">
            <w:pPr>
              <w:jc w:val="center"/>
              <w:rPr>
                <w:sz w:val="20"/>
                <w:szCs w:val="20"/>
              </w:rPr>
            </w:pPr>
          </w:p>
          <w:p w14:paraId="0DB36C05" w14:textId="77777777" w:rsidR="00004E93" w:rsidRDefault="00004E93" w:rsidP="005258BE">
            <w:pPr>
              <w:jc w:val="center"/>
              <w:rPr>
                <w:sz w:val="20"/>
                <w:szCs w:val="20"/>
              </w:rPr>
            </w:pPr>
          </w:p>
          <w:p w14:paraId="3A2D077B" w14:textId="77777777" w:rsidR="00004E93" w:rsidRDefault="00004E93" w:rsidP="005258BE">
            <w:pPr>
              <w:jc w:val="center"/>
              <w:rPr>
                <w:sz w:val="20"/>
                <w:szCs w:val="20"/>
              </w:rPr>
            </w:pPr>
          </w:p>
          <w:p w14:paraId="3C71C759" w14:textId="77777777" w:rsidR="00004E93" w:rsidRDefault="00004E93" w:rsidP="005258BE">
            <w:pPr>
              <w:jc w:val="center"/>
              <w:rPr>
                <w:sz w:val="20"/>
                <w:szCs w:val="20"/>
              </w:rPr>
            </w:pPr>
          </w:p>
          <w:p w14:paraId="55BFF811" w14:textId="77777777" w:rsidR="00004E93" w:rsidRDefault="00004E93" w:rsidP="005258BE">
            <w:pPr>
              <w:jc w:val="center"/>
              <w:rPr>
                <w:sz w:val="20"/>
                <w:szCs w:val="20"/>
              </w:rPr>
            </w:pPr>
          </w:p>
          <w:p w14:paraId="50335EC3" w14:textId="5DC72E7D" w:rsidR="00004E93" w:rsidRDefault="00004E93" w:rsidP="005258BE">
            <w:pPr>
              <w:jc w:val="center"/>
              <w:rPr>
                <w:sz w:val="20"/>
                <w:szCs w:val="20"/>
              </w:rPr>
            </w:pPr>
            <w:r>
              <w:rPr>
                <w:sz w:val="20"/>
                <w:szCs w:val="20"/>
              </w:rPr>
              <w:t>Ú</w:t>
            </w:r>
          </w:p>
          <w:p w14:paraId="1EECE124" w14:textId="77777777" w:rsidR="00004E93" w:rsidRDefault="00004E93" w:rsidP="005258BE">
            <w:pPr>
              <w:jc w:val="center"/>
              <w:rPr>
                <w:sz w:val="20"/>
                <w:szCs w:val="20"/>
              </w:rPr>
            </w:pPr>
          </w:p>
          <w:p w14:paraId="2BA60002" w14:textId="77777777" w:rsidR="00004E93" w:rsidRDefault="00004E93" w:rsidP="005258BE">
            <w:pPr>
              <w:jc w:val="center"/>
              <w:rPr>
                <w:sz w:val="20"/>
                <w:szCs w:val="20"/>
              </w:rPr>
            </w:pPr>
          </w:p>
          <w:p w14:paraId="312EFC0A" w14:textId="77777777" w:rsidR="00004E93" w:rsidRDefault="00004E93" w:rsidP="005258BE">
            <w:pPr>
              <w:jc w:val="center"/>
              <w:rPr>
                <w:sz w:val="20"/>
                <w:szCs w:val="20"/>
              </w:rPr>
            </w:pPr>
          </w:p>
          <w:p w14:paraId="5EEA7DB0" w14:textId="77777777" w:rsidR="00004E93" w:rsidRDefault="00004E93" w:rsidP="005258BE">
            <w:pPr>
              <w:jc w:val="center"/>
              <w:rPr>
                <w:sz w:val="20"/>
                <w:szCs w:val="20"/>
              </w:rPr>
            </w:pPr>
          </w:p>
          <w:p w14:paraId="35B51664" w14:textId="77777777" w:rsidR="00004E93" w:rsidRDefault="00004E93" w:rsidP="005258BE">
            <w:pPr>
              <w:jc w:val="center"/>
              <w:rPr>
                <w:sz w:val="20"/>
                <w:szCs w:val="20"/>
              </w:rPr>
            </w:pPr>
          </w:p>
          <w:p w14:paraId="5D0CBF88" w14:textId="77777777" w:rsidR="00004E93" w:rsidRDefault="00004E93" w:rsidP="005258BE">
            <w:pPr>
              <w:jc w:val="center"/>
              <w:rPr>
                <w:sz w:val="20"/>
                <w:szCs w:val="20"/>
              </w:rPr>
            </w:pPr>
          </w:p>
          <w:p w14:paraId="61148458" w14:textId="77777777" w:rsidR="00004E93" w:rsidRDefault="00004E93" w:rsidP="005258BE">
            <w:pPr>
              <w:jc w:val="center"/>
              <w:rPr>
                <w:sz w:val="20"/>
                <w:szCs w:val="20"/>
              </w:rPr>
            </w:pPr>
          </w:p>
          <w:p w14:paraId="30C2439B" w14:textId="27A86874" w:rsidR="00004E93" w:rsidRDefault="00004E93" w:rsidP="005258BE">
            <w:pPr>
              <w:jc w:val="center"/>
              <w:rPr>
                <w:sz w:val="20"/>
                <w:szCs w:val="20"/>
              </w:rPr>
            </w:pPr>
            <w:r>
              <w:rPr>
                <w:sz w:val="20"/>
                <w:szCs w:val="20"/>
              </w:rPr>
              <w:t>Ú</w:t>
            </w:r>
          </w:p>
          <w:p w14:paraId="1C35D438" w14:textId="77777777" w:rsidR="00004E93" w:rsidRDefault="00004E93" w:rsidP="005258BE">
            <w:pPr>
              <w:jc w:val="center"/>
              <w:rPr>
                <w:sz w:val="20"/>
                <w:szCs w:val="20"/>
              </w:rPr>
            </w:pPr>
          </w:p>
          <w:p w14:paraId="23ADD176" w14:textId="77777777" w:rsidR="00004E93" w:rsidRDefault="00004E93" w:rsidP="005258BE">
            <w:pPr>
              <w:jc w:val="center"/>
              <w:rPr>
                <w:sz w:val="20"/>
                <w:szCs w:val="20"/>
              </w:rPr>
            </w:pPr>
          </w:p>
          <w:p w14:paraId="41D10276" w14:textId="77777777" w:rsidR="00004E93" w:rsidRDefault="00004E93" w:rsidP="005258BE">
            <w:pPr>
              <w:jc w:val="center"/>
              <w:rPr>
                <w:sz w:val="20"/>
                <w:szCs w:val="20"/>
              </w:rPr>
            </w:pPr>
          </w:p>
          <w:p w14:paraId="78CA16FD" w14:textId="77777777" w:rsidR="00004E93" w:rsidRDefault="00004E93" w:rsidP="005258BE">
            <w:pPr>
              <w:jc w:val="center"/>
              <w:rPr>
                <w:sz w:val="20"/>
                <w:szCs w:val="20"/>
              </w:rPr>
            </w:pPr>
          </w:p>
          <w:p w14:paraId="7E4C713E" w14:textId="77777777" w:rsidR="00004E93" w:rsidRDefault="00004E93" w:rsidP="005258BE">
            <w:pPr>
              <w:jc w:val="center"/>
              <w:rPr>
                <w:sz w:val="20"/>
                <w:szCs w:val="20"/>
              </w:rPr>
            </w:pPr>
          </w:p>
          <w:p w14:paraId="2B7B37A0" w14:textId="77777777" w:rsidR="00004E93" w:rsidRDefault="00004E93" w:rsidP="005258BE">
            <w:pPr>
              <w:jc w:val="center"/>
              <w:rPr>
                <w:sz w:val="20"/>
                <w:szCs w:val="20"/>
              </w:rPr>
            </w:pPr>
          </w:p>
          <w:p w14:paraId="1323CC92" w14:textId="77777777" w:rsidR="00004E93" w:rsidRDefault="00004E93" w:rsidP="005258BE">
            <w:pPr>
              <w:jc w:val="center"/>
              <w:rPr>
                <w:sz w:val="20"/>
                <w:szCs w:val="20"/>
              </w:rPr>
            </w:pPr>
          </w:p>
          <w:p w14:paraId="411D6C9A" w14:textId="77777777" w:rsidR="00004E93" w:rsidRDefault="00004E93" w:rsidP="005258BE">
            <w:pPr>
              <w:jc w:val="center"/>
              <w:rPr>
                <w:sz w:val="20"/>
                <w:szCs w:val="20"/>
              </w:rPr>
            </w:pPr>
          </w:p>
          <w:p w14:paraId="1F58B709" w14:textId="6573DFA2" w:rsidR="00004E93" w:rsidRPr="00272022" w:rsidRDefault="00004E93"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9728EB7"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682425D" w14:textId="77777777" w:rsidR="005258BE" w:rsidRDefault="00E737F5" w:rsidP="005258BE">
            <w:pPr>
              <w:jc w:val="center"/>
              <w:rPr>
                <w:sz w:val="20"/>
                <w:szCs w:val="20"/>
              </w:rPr>
            </w:pPr>
            <w:r>
              <w:rPr>
                <w:sz w:val="20"/>
                <w:szCs w:val="20"/>
              </w:rPr>
              <w:t>GP-N</w:t>
            </w:r>
          </w:p>
          <w:p w14:paraId="0F152C93" w14:textId="77777777" w:rsidR="00004E93" w:rsidRDefault="00004E93" w:rsidP="005258BE">
            <w:pPr>
              <w:jc w:val="center"/>
              <w:rPr>
                <w:sz w:val="20"/>
                <w:szCs w:val="20"/>
              </w:rPr>
            </w:pPr>
          </w:p>
          <w:p w14:paraId="69B7BC1A" w14:textId="77777777" w:rsidR="00004E93" w:rsidRDefault="00004E93" w:rsidP="005258BE">
            <w:pPr>
              <w:jc w:val="center"/>
              <w:rPr>
                <w:sz w:val="20"/>
                <w:szCs w:val="20"/>
              </w:rPr>
            </w:pPr>
          </w:p>
          <w:p w14:paraId="5898758D" w14:textId="77777777" w:rsidR="00004E93" w:rsidRDefault="00004E93" w:rsidP="005258BE">
            <w:pPr>
              <w:jc w:val="center"/>
              <w:rPr>
                <w:sz w:val="20"/>
                <w:szCs w:val="20"/>
              </w:rPr>
            </w:pPr>
          </w:p>
          <w:p w14:paraId="05CCE847" w14:textId="77777777" w:rsidR="00AA65EC" w:rsidRDefault="00AA65EC" w:rsidP="005258BE">
            <w:pPr>
              <w:jc w:val="center"/>
              <w:rPr>
                <w:sz w:val="20"/>
                <w:szCs w:val="20"/>
              </w:rPr>
            </w:pPr>
          </w:p>
          <w:p w14:paraId="4A6676C5" w14:textId="77777777" w:rsidR="00004E93" w:rsidRDefault="00004E93" w:rsidP="005258BE">
            <w:pPr>
              <w:jc w:val="center"/>
              <w:rPr>
                <w:sz w:val="20"/>
                <w:szCs w:val="20"/>
              </w:rPr>
            </w:pPr>
            <w:r>
              <w:rPr>
                <w:sz w:val="20"/>
                <w:szCs w:val="20"/>
              </w:rPr>
              <w:t>GP-N</w:t>
            </w:r>
          </w:p>
          <w:p w14:paraId="5F02FB3E" w14:textId="77777777" w:rsidR="00004E93" w:rsidRDefault="00004E93" w:rsidP="005258BE">
            <w:pPr>
              <w:jc w:val="center"/>
              <w:rPr>
                <w:sz w:val="20"/>
                <w:szCs w:val="20"/>
              </w:rPr>
            </w:pPr>
          </w:p>
          <w:p w14:paraId="4F460FE2" w14:textId="77777777" w:rsidR="00004E93" w:rsidRDefault="00004E93" w:rsidP="005258BE">
            <w:pPr>
              <w:jc w:val="center"/>
              <w:rPr>
                <w:sz w:val="20"/>
                <w:szCs w:val="20"/>
              </w:rPr>
            </w:pPr>
          </w:p>
          <w:p w14:paraId="15BB0AF2" w14:textId="77777777" w:rsidR="00004E93" w:rsidRDefault="00004E93" w:rsidP="005258BE">
            <w:pPr>
              <w:jc w:val="center"/>
              <w:rPr>
                <w:sz w:val="20"/>
                <w:szCs w:val="20"/>
              </w:rPr>
            </w:pPr>
          </w:p>
          <w:p w14:paraId="5DE61653" w14:textId="77777777" w:rsidR="00004E93" w:rsidRDefault="00004E93" w:rsidP="005258BE">
            <w:pPr>
              <w:jc w:val="center"/>
              <w:rPr>
                <w:sz w:val="20"/>
                <w:szCs w:val="20"/>
              </w:rPr>
            </w:pPr>
          </w:p>
          <w:p w14:paraId="38C40E6D" w14:textId="77777777" w:rsidR="00004E93" w:rsidRDefault="00004E93" w:rsidP="005258BE">
            <w:pPr>
              <w:jc w:val="center"/>
              <w:rPr>
                <w:sz w:val="20"/>
                <w:szCs w:val="20"/>
              </w:rPr>
            </w:pPr>
          </w:p>
          <w:p w14:paraId="09E0036B" w14:textId="77777777" w:rsidR="00004E93" w:rsidRDefault="00004E93" w:rsidP="005258BE">
            <w:pPr>
              <w:jc w:val="center"/>
              <w:rPr>
                <w:sz w:val="20"/>
                <w:szCs w:val="20"/>
              </w:rPr>
            </w:pPr>
          </w:p>
          <w:p w14:paraId="185DD113" w14:textId="77777777" w:rsidR="00004E93" w:rsidRDefault="00004E93" w:rsidP="005258BE">
            <w:pPr>
              <w:jc w:val="center"/>
              <w:rPr>
                <w:sz w:val="20"/>
                <w:szCs w:val="20"/>
              </w:rPr>
            </w:pPr>
          </w:p>
          <w:p w14:paraId="1695A0D7" w14:textId="77777777" w:rsidR="00004E93" w:rsidRDefault="00004E93" w:rsidP="005258BE">
            <w:pPr>
              <w:jc w:val="center"/>
              <w:rPr>
                <w:sz w:val="20"/>
                <w:szCs w:val="20"/>
              </w:rPr>
            </w:pPr>
          </w:p>
          <w:p w14:paraId="374A6C4D" w14:textId="77777777" w:rsidR="00004E93" w:rsidRDefault="00004E93" w:rsidP="005258BE">
            <w:pPr>
              <w:jc w:val="center"/>
              <w:rPr>
                <w:sz w:val="20"/>
                <w:szCs w:val="20"/>
              </w:rPr>
            </w:pPr>
          </w:p>
          <w:p w14:paraId="0226B1C1" w14:textId="77777777" w:rsidR="00004E93" w:rsidRDefault="00004E93" w:rsidP="005258BE">
            <w:pPr>
              <w:jc w:val="center"/>
              <w:rPr>
                <w:sz w:val="20"/>
                <w:szCs w:val="20"/>
              </w:rPr>
            </w:pPr>
          </w:p>
          <w:p w14:paraId="76AAF15F" w14:textId="77777777" w:rsidR="00004E93" w:rsidRDefault="00004E93" w:rsidP="005258BE">
            <w:pPr>
              <w:jc w:val="center"/>
              <w:rPr>
                <w:sz w:val="20"/>
                <w:szCs w:val="20"/>
              </w:rPr>
            </w:pPr>
          </w:p>
          <w:p w14:paraId="2DD16689" w14:textId="77777777" w:rsidR="00004E93" w:rsidRDefault="00004E93" w:rsidP="005258BE">
            <w:pPr>
              <w:jc w:val="center"/>
              <w:rPr>
                <w:sz w:val="20"/>
                <w:szCs w:val="20"/>
              </w:rPr>
            </w:pPr>
          </w:p>
          <w:p w14:paraId="169822E4" w14:textId="77777777" w:rsidR="00004E93" w:rsidRDefault="00004E93" w:rsidP="005258BE">
            <w:pPr>
              <w:jc w:val="center"/>
              <w:rPr>
                <w:sz w:val="20"/>
                <w:szCs w:val="20"/>
              </w:rPr>
            </w:pPr>
          </w:p>
          <w:p w14:paraId="5C523D80" w14:textId="6DECCDA2" w:rsidR="00004E93" w:rsidRDefault="00004E93" w:rsidP="005258BE">
            <w:pPr>
              <w:jc w:val="center"/>
              <w:rPr>
                <w:sz w:val="20"/>
                <w:szCs w:val="20"/>
              </w:rPr>
            </w:pPr>
          </w:p>
          <w:p w14:paraId="7D9ED7A4" w14:textId="77777777" w:rsidR="00004E93" w:rsidRDefault="00004E93" w:rsidP="005258BE">
            <w:pPr>
              <w:jc w:val="center"/>
              <w:rPr>
                <w:sz w:val="20"/>
                <w:szCs w:val="20"/>
              </w:rPr>
            </w:pPr>
            <w:r>
              <w:rPr>
                <w:sz w:val="20"/>
                <w:szCs w:val="20"/>
              </w:rPr>
              <w:t>GP-N</w:t>
            </w:r>
          </w:p>
          <w:p w14:paraId="5D11E084" w14:textId="77777777" w:rsidR="00004E93" w:rsidRDefault="00004E93" w:rsidP="005258BE">
            <w:pPr>
              <w:jc w:val="center"/>
              <w:rPr>
                <w:sz w:val="20"/>
                <w:szCs w:val="20"/>
              </w:rPr>
            </w:pPr>
          </w:p>
          <w:p w14:paraId="32DEBFB9" w14:textId="77777777" w:rsidR="00004E93" w:rsidRDefault="00004E93" w:rsidP="005258BE">
            <w:pPr>
              <w:jc w:val="center"/>
              <w:rPr>
                <w:sz w:val="20"/>
                <w:szCs w:val="20"/>
              </w:rPr>
            </w:pPr>
          </w:p>
          <w:p w14:paraId="60070440" w14:textId="77777777" w:rsidR="00004E93" w:rsidRDefault="00004E93" w:rsidP="005258BE">
            <w:pPr>
              <w:jc w:val="center"/>
              <w:rPr>
                <w:sz w:val="20"/>
                <w:szCs w:val="20"/>
              </w:rPr>
            </w:pPr>
          </w:p>
          <w:p w14:paraId="58BAFAC6" w14:textId="77777777" w:rsidR="00004E93" w:rsidRDefault="00004E93" w:rsidP="005258BE">
            <w:pPr>
              <w:jc w:val="center"/>
              <w:rPr>
                <w:sz w:val="20"/>
                <w:szCs w:val="20"/>
              </w:rPr>
            </w:pPr>
          </w:p>
          <w:p w14:paraId="05C64637" w14:textId="77777777" w:rsidR="00004E93" w:rsidRDefault="00004E93" w:rsidP="005258BE">
            <w:pPr>
              <w:jc w:val="center"/>
              <w:rPr>
                <w:sz w:val="20"/>
                <w:szCs w:val="20"/>
              </w:rPr>
            </w:pPr>
          </w:p>
          <w:p w14:paraId="31D7FD4E" w14:textId="77777777" w:rsidR="00004E93" w:rsidRDefault="00004E93" w:rsidP="005258BE">
            <w:pPr>
              <w:jc w:val="center"/>
              <w:rPr>
                <w:sz w:val="20"/>
                <w:szCs w:val="20"/>
              </w:rPr>
            </w:pPr>
          </w:p>
          <w:p w14:paraId="736530AE" w14:textId="77777777" w:rsidR="00004E93" w:rsidRDefault="00004E93" w:rsidP="005258BE">
            <w:pPr>
              <w:jc w:val="center"/>
              <w:rPr>
                <w:sz w:val="20"/>
                <w:szCs w:val="20"/>
              </w:rPr>
            </w:pPr>
          </w:p>
          <w:p w14:paraId="289D3D31" w14:textId="54EA43DC" w:rsidR="00004E93" w:rsidRPr="00E737F5" w:rsidRDefault="00004E93" w:rsidP="005258BE">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34137F3" w14:textId="77777777" w:rsidR="005258BE" w:rsidRPr="00272022" w:rsidRDefault="005258BE" w:rsidP="005258BE">
            <w:pPr>
              <w:pStyle w:val="Nadpis1"/>
              <w:rPr>
                <w:b w:val="0"/>
                <w:bCs w:val="0"/>
                <w:sz w:val="20"/>
                <w:szCs w:val="20"/>
              </w:rPr>
            </w:pPr>
          </w:p>
        </w:tc>
      </w:tr>
      <w:bookmarkEnd w:id="5"/>
      <w:tr w:rsidR="005258BE" w:rsidRPr="00272022" w14:paraId="6DBA7652" w14:textId="77777777" w:rsidTr="00CA6668">
        <w:tc>
          <w:tcPr>
            <w:tcW w:w="425" w:type="dxa"/>
            <w:tcBorders>
              <w:top w:val="single" w:sz="4" w:space="0" w:color="auto"/>
              <w:left w:val="single" w:sz="12" w:space="0" w:color="auto"/>
              <w:bottom w:val="single" w:sz="4" w:space="0" w:color="auto"/>
              <w:right w:val="single" w:sz="4" w:space="0" w:color="auto"/>
            </w:tcBorders>
          </w:tcPr>
          <w:p w14:paraId="72A39119" w14:textId="10FCDDCF" w:rsidR="005258BE" w:rsidRPr="00272022" w:rsidRDefault="00CA643B" w:rsidP="005258BE">
            <w:pPr>
              <w:jc w:val="center"/>
              <w:rPr>
                <w:sz w:val="20"/>
                <w:szCs w:val="20"/>
              </w:rPr>
            </w:pPr>
            <w:r w:rsidRPr="00272022">
              <w:rPr>
                <w:sz w:val="20"/>
                <w:szCs w:val="20"/>
              </w:rPr>
              <w:t>13.</w:t>
            </w:r>
          </w:p>
        </w:tc>
        <w:tc>
          <w:tcPr>
            <w:tcW w:w="6096" w:type="dxa"/>
            <w:tcBorders>
              <w:top w:val="single" w:sz="4" w:space="0" w:color="auto"/>
              <w:left w:val="single" w:sz="4" w:space="0" w:color="auto"/>
              <w:bottom w:val="single" w:sz="4" w:space="0" w:color="auto"/>
              <w:right w:val="single" w:sz="4" w:space="0" w:color="auto"/>
            </w:tcBorders>
          </w:tcPr>
          <w:p w14:paraId="27A75596" w14:textId="77777777" w:rsidR="000F3F6D" w:rsidRPr="00272022" w:rsidRDefault="000F3F6D" w:rsidP="00896C57">
            <w:pPr>
              <w:adjustRightInd w:val="0"/>
              <w:jc w:val="both"/>
              <w:rPr>
                <w:rFonts w:ascii="Arial Narrow" w:hAnsi="Arial Narrow"/>
                <w:color w:val="000000"/>
                <w:sz w:val="20"/>
                <w:szCs w:val="20"/>
              </w:rPr>
            </w:pPr>
            <w:r w:rsidRPr="00272022">
              <w:rPr>
                <w:rFonts w:ascii="Arial Narrow" w:hAnsi="Arial Narrow"/>
                <w:color w:val="000000"/>
                <w:sz w:val="20"/>
                <w:szCs w:val="20"/>
              </w:rPr>
              <w:t>Článok 29b</w:t>
            </w:r>
          </w:p>
          <w:p w14:paraId="598B2FEF" w14:textId="097CAA5E" w:rsidR="000F3F6D" w:rsidRPr="00272022" w:rsidRDefault="000F3F6D" w:rsidP="00896C57">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Proces klasifikácie podnikov, ktoré spĺňajú kritériá</w:t>
            </w:r>
          </w:p>
          <w:p w14:paraId="4BBAD8DD" w14:textId="77777777" w:rsidR="000F3F6D" w:rsidRPr="00272022" w:rsidRDefault="000F3F6D" w:rsidP="00896C57">
            <w:pPr>
              <w:adjustRightInd w:val="0"/>
              <w:jc w:val="both"/>
              <w:rPr>
                <w:rFonts w:ascii="Arial Narrow" w:hAnsi="Arial Narrow"/>
                <w:color w:val="000000"/>
                <w:sz w:val="20"/>
                <w:szCs w:val="20"/>
              </w:rPr>
            </w:pPr>
            <w:r w:rsidRPr="00272022">
              <w:rPr>
                <w:rFonts w:ascii="Arial Narrow" w:hAnsi="Arial Narrow"/>
                <w:color w:val="000000"/>
                <w:sz w:val="20"/>
                <w:szCs w:val="20"/>
              </w:rPr>
              <w:t>1. Členské štáty zabezpečia, aby podniky, ktoré spĺňajú kritériá stanovené v článku 29a, mohli oznámiť orgánu dohľadu takéto splnenie s cieľom klasifikovať sa ako malé a menej zložité podniky.</w:t>
            </w:r>
          </w:p>
          <w:p w14:paraId="01F5FBD3" w14:textId="77777777" w:rsidR="000A4DAB" w:rsidRDefault="000A4DAB" w:rsidP="00896C57">
            <w:pPr>
              <w:adjustRightInd w:val="0"/>
              <w:jc w:val="both"/>
              <w:rPr>
                <w:rFonts w:ascii="Arial Narrow" w:hAnsi="Arial Narrow"/>
                <w:color w:val="000000"/>
                <w:sz w:val="20"/>
                <w:szCs w:val="20"/>
              </w:rPr>
            </w:pPr>
          </w:p>
          <w:p w14:paraId="5A1E657C" w14:textId="15D405FA" w:rsidR="000F3F6D" w:rsidRPr="00272022" w:rsidRDefault="000F3F6D" w:rsidP="00896C57">
            <w:pPr>
              <w:adjustRightInd w:val="0"/>
              <w:jc w:val="both"/>
              <w:rPr>
                <w:rFonts w:ascii="Arial Narrow" w:hAnsi="Arial Narrow"/>
                <w:color w:val="000000"/>
                <w:sz w:val="20"/>
                <w:szCs w:val="20"/>
              </w:rPr>
            </w:pPr>
            <w:r w:rsidRPr="00272022">
              <w:rPr>
                <w:rFonts w:ascii="Arial Narrow" w:hAnsi="Arial Narrow"/>
                <w:color w:val="000000"/>
                <w:sz w:val="20"/>
                <w:szCs w:val="20"/>
              </w:rPr>
              <w:t>2. Oznámenie uvedené v odseku 1 tohto článku predloží podnik orgánu dohľadu členského štátu, ktorý udelil predchádzajúce povolenie uvedené v článku 14. Takéto oznámenie obsahuje všetky uvedené náležitosti:</w:t>
            </w:r>
          </w:p>
          <w:p w14:paraId="5B281FA9" w14:textId="3993445E" w:rsidR="000F3F6D" w:rsidRPr="00272022" w:rsidRDefault="000F3F6D" w:rsidP="00896C57">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dôkaz o splnení všetkých kritérií stanovených v článku 29a, ktoré sa vzťahujú na daný podnik; </w:t>
            </w:r>
          </w:p>
          <w:p w14:paraId="2D537987" w14:textId="77777777" w:rsidR="000F3F6D" w:rsidRPr="00272022" w:rsidRDefault="000F3F6D" w:rsidP="00896C57">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b) vyhlásenie, že podnik v nasledujúcich troch rokoch neplánuje žiadnu strategickú zmenu, ktorá by viedla k nesplneniu ktoréhokoľvek z kritérií stanovených v článku 29a; </w:t>
            </w:r>
          </w:p>
          <w:p w14:paraId="7669EF6E" w14:textId="77777777" w:rsidR="000F3F6D" w:rsidRPr="00272022" w:rsidRDefault="000F3F6D" w:rsidP="00896C57">
            <w:pPr>
              <w:adjustRightInd w:val="0"/>
              <w:jc w:val="both"/>
              <w:rPr>
                <w:rFonts w:ascii="Arial Narrow" w:hAnsi="Arial Narrow"/>
                <w:color w:val="000000"/>
                <w:sz w:val="20"/>
                <w:szCs w:val="20"/>
              </w:rPr>
            </w:pPr>
            <w:r w:rsidRPr="00272022">
              <w:rPr>
                <w:rFonts w:ascii="Arial Narrow" w:hAnsi="Arial Narrow"/>
                <w:color w:val="000000"/>
                <w:sz w:val="20"/>
                <w:szCs w:val="20"/>
              </w:rPr>
              <w:t>c) identifikáciu opatrení v oblasti proporcionality, ktoré podnik očakáva, že zavedie, najmä ak sa má použiť zjednodušenie najlepšieho odhadu, a skutočnosť, či podnik plánuje použiť zjednodušenú metódu na výpočet technických rezerv stanovenú v článku 77 ods. 8.</w:t>
            </w:r>
          </w:p>
          <w:p w14:paraId="6607A5F3" w14:textId="77777777" w:rsidR="00257A83" w:rsidRDefault="00257A83" w:rsidP="00896C57">
            <w:pPr>
              <w:tabs>
                <w:tab w:val="left" w:pos="1728"/>
              </w:tabs>
              <w:adjustRightInd w:val="0"/>
              <w:jc w:val="both"/>
              <w:rPr>
                <w:rFonts w:ascii="Arial Narrow" w:hAnsi="Arial Narrow"/>
                <w:color w:val="000000"/>
                <w:sz w:val="20"/>
                <w:szCs w:val="20"/>
              </w:rPr>
            </w:pPr>
          </w:p>
          <w:p w14:paraId="52E825FD" w14:textId="376157EA" w:rsidR="000F3F6D" w:rsidRDefault="000F3F6D" w:rsidP="00896C57">
            <w:pPr>
              <w:tabs>
                <w:tab w:val="left" w:pos="1728"/>
              </w:tabs>
              <w:adjustRightInd w:val="0"/>
              <w:jc w:val="both"/>
              <w:rPr>
                <w:rFonts w:ascii="Arial Narrow" w:hAnsi="Arial Narrow"/>
                <w:color w:val="000000"/>
                <w:sz w:val="20"/>
                <w:szCs w:val="20"/>
              </w:rPr>
            </w:pPr>
            <w:r w:rsidRPr="00272022">
              <w:rPr>
                <w:rFonts w:ascii="Arial Narrow" w:hAnsi="Arial Narrow"/>
                <w:color w:val="000000"/>
                <w:sz w:val="20"/>
                <w:szCs w:val="20"/>
              </w:rPr>
              <w:t>3. Orgán dohľadu môže do dvoch mesiacov od doručenia úplného oznámenia uvedeného v odseku 1 vzniesť námietku proti klasifikácii podniku ako malého a menej zložitého z dôvodov súvisiacich výlučne s ktoroukoľvek z týchto skutočností:</w:t>
            </w:r>
          </w:p>
          <w:p w14:paraId="2F06454F" w14:textId="77777777" w:rsidR="000F3F6D" w:rsidRPr="00272022" w:rsidRDefault="000F3F6D" w:rsidP="00896C57">
            <w:pPr>
              <w:tabs>
                <w:tab w:val="left" w:pos="1728"/>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nesplnenie kritérií stanovených v článku 29a; </w:t>
            </w:r>
          </w:p>
          <w:p w14:paraId="39F1A315" w14:textId="77777777" w:rsidR="000316F8" w:rsidRPr="00272022" w:rsidRDefault="000F3F6D" w:rsidP="000316F8">
            <w:pPr>
              <w:tabs>
                <w:tab w:val="left" w:pos="1728"/>
              </w:tabs>
              <w:adjustRightInd w:val="0"/>
              <w:jc w:val="both"/>
              <w:rPr>
                <w:rFonts w:ascii="Arial Narrow" w:hAnsi="Arial Narrow"/>
                <w:color w:val="000000"/>
                <w:sz w:val="20"/>
                <w:szCs w:val="20"/>
              </w:rPr>
            </w:pPr>
            <w:r w:rsidRPr="00272022">
              <w:rPr>
                <w:rFonts w:ascii="Arial Narrow" w:hAnsi="Arial Narrow"/>
                <w:color w:val="000000"/>
                <w:sz w:val="20"/>
                <w:szCs w:val="20"/>
              </w:rPr>
              <w:t>b) nesplnenie kapitálovej požiadavky na solventnosť, posúdené bez použitia ktoréhokoľvek z prechodných opatrení uvedených v článku 77a ods. 2, článku 308c, článku 308d alebo v relevantných prípadoch v článku 111 ods. 1 druhom pododseku;</w:t>
            </w:r>
          </w:p>
          <w:p w14:paraId="7C2F82DB" w14:textId="060A23BD" w:rsidR="000F3F6D" w:rsidRPr="00272022" w:rsidRDefault="000F3F6D" w:rsidP="000316F8">
            <w:pPr>
              <w:tabs>
                <w:tab w:val="left" w:pos="1728"/>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c) podnik má viac ako 5 % podiel na trhu so životným a v príslušných prípadoch neživotným poistením a zaistením v súlade s článkom 35a ods. 1 druhým </w:t>
            </w:r>
            <w:proofErr w:type="spellStart"/>
            <w:r w:rsidRPr="00272022">
              <w:rPr>
                <w:rFonts w:ascii="Arial Narrow" w:hAnsi="Arial Narrow"/>
                <w:color w:val="000000"/>
                <w:sz w:val="20"/>
                <w:szCs w:val="20"/>
              </w:rPr>
              <w:t>pododsekom</w:t>
            </w:r>
            <w:proofErr w:type="spellEnd"/>
            <w:r w:rsidRPr="00272022">
              <w:rPr>
                <w:rFonts w:ascii="Arial Narrow" w:hAnsi="Arial Narrow"/>
                <w:color w:val="000000"/>
                <w:sz w:val="20"/>
                <w:szCs w:val="20"/>
              </w:rPr>
              <w:t xml:space="preserve"> v</w:t>
            </w:r>
            <w:r w:rsidRPr="00272022">
              <w:rPr>
                <w:rFonts w:ascii="Arial Narrow" w:hAnsi="Arial Narrow"/>
                <w:sz w:val="20"/>
                <w:szCs w:val="20"/>
              </w:rPr>
              <w:t> </w:t>
            </w:r>
            <w:r w:rsidRPr="00272022">
              <w:rPr>
                <w:rFonts w:ascii="Arial Narrow" w:hAnsi="Arial Narrow"/>
                <w:color w:val="000000"/>
                <w:sz w:val="20"/>
                <w:szCs w:val="20"/>
              </w:rPr>
              <w:t>domovskom</w:t>
            </w:r>
            <w:r w:rsidRPr="00272022">
              <w:rPr>
                <w:rFonts w:ascii="Arial Narrow" w:hAnsi="Arial Narrow"/>
                <w:sz w:val="20"/>
                <w:szCs w:val="20"/>
              </w:rPr>
              <w:t xml:space="preserve"> </w:t>
            </w:r>
            <w:r w:rsidRPr="00272022">
              <w:rPr>
                <w:rFonts w:ascii="Arial Narrow" w:hAnsi="Arial Narrow"/>
                <w:color w:val="000000"/>
                <w:sz w:val="20"/>
                <w:szCs w:val="20"/>
              </w:rPr>
              <w:t>členskom štáte podniku.</w:t>
            </w:r>
          </w:p>
          <w:p w14:paraId="3B4FB941" w14:textId="77777777" w:rsidR="000316F8" w:rsidRDefault="000316F8" w:rsidP="000316F8">
            <w:pPr>
              <w:tabs>
                <w:tab w:val="left" w:pos="1728"/>
              </w:tabs>
              <w:adjustRightInd w:val="0"/>
              <w:jc w:val="both"/>
              <w:rPr>
                <w:rFonts w:ascii="Arial Narrow" w:hAnsi="Arial Narrow"/>
                <w:color w:val="000000"/>
                <w:sz w:val="20"/>
                <w:szCs w:val="20"/>
              </w:rPr>
            </w:pPr>
          </w:p>
          <w:p w14:paraId="4160E4EA" w14:textId="77777777" w:rsidR="00AA65EC" w:rsidRDefault="00AA65EC" w:rsidP="000316F8">
            <w:pPr>
              <w:tabs>
                <w:tab w:val="left" w:pos="1728"/>
              </w:tabs>
              <w:adjustRightInd w:val="0"/>
              <w:jc w:val="both"/>
              <w:rPr>
                <w:rFonts w:ascii="Arial Narrow" w:hAnsi="Arial Narrow"/>
                <w:color w:val="000000"/>
                <w:sz w:val="20"/>
                <w:szCs w:val="20"/>
              </w:rPr>
            </w:pPr>
          </w:p>
          <w:p w14:paraId="6D7521C1" w14:textId="77777777" w:rsidR="0072316D" w:rsidRDefault="0072316D" w:rsidP="000316F8">
            <w:pPr>
              <w:tabs>
                <w:tab w:val="left" w:pos="1728"/>
              </w:tabs>
              <w:adjustRightInd w:val="0"/>
              <w:jc w:val="both"/>
              <w:rPr>
                <w:rFonts w:ascii="Arial Narrow" w:hAnsi="Arial Narrow"/>
                <w:color w:val="000000"/>
                <w:sz w:val="20"/>
                <w:szCs w:val="20"/>
              </w:rPr>
            </w:pPr>
          </w:p>
          <w:p w14:paraId="136A68FB" w14:textId="77777777" w:rsidR="00AA65EC" w:rsidRDefault="00AA65EC" w:rsidP="000316F8">
            <w:pPr>
              <w:tabs>
                <w:tab w:val="left" w:pos="1728"/>
              </w:tabs>
              <w:adjustRightInd w:val="0"/>
              <w:jc w:val="both"/>
              <w:rPr>
                <w:rFonts w:ascii="Arial Narrow" w:hAnsi="Arial Narrow"/>
                <w:color w:val="000000"/>
                <w:sz w:val="20"/>
                <w:szCs w:val="20"/>
              </w:rPr>
            </w:pPr>
          </w:p>
          <w:p w14:paraId="6C5E6ADC" w14:textId="77777777" w:rsidR="0038250A" w:rsidRDefault="000F3F6D" w:rsidP="0038250A">
            <w:pPr>
              <w:tabs>
                <w:tab w:val="left" w:pos="1728"/>
              </w:tabs>
              <w:adjustRightInd w:val="0"/>
              <w:jc w:val="both"/>
              <w:rPr>
                <w:rFonts w:ascii="Arial Narrow" w:hAnsi="Arial Narrow"/>
                <w:color w:val="000000"/>
                <w:sz w:val="20"/>
                <w:szCs w:val="20"/>
              </w:rPr>
            </w:pPr>
            <w:r w:rsidRPr="001A2584">
              <w:rPr>
                <w:rFonts w:ascii="Arial Narrow" w:hAnsi="Arial Narrow"/>
                <w:color w:val="000000"/>
                <w:sz w:val="20"/>
                <w:szCs w:val="20"/>
              </w:rPr>
              <w:t>4. V každom rozhodnutí orgánu dohľadu o nesúhlase s klasifikáciou ako malého a menej zložitého podniku sa uvedú dôvody tohto rozhodnutia a oznámi sa písomne dotknutému podniku.</w:t>
            </w:r>
            <w:r w:rsidRPr="00272022">
              <w:rPr>
                <w:rFonts w:ascii="Arial Narrow" w:hAnsi="Arial Narrow"/>
                <w:color w:val="000000"/>
                <w:sz w:val="20"/>
                <w:szCs w:val="20"/>
              </w:rPr>
              <w:t xml:space="preserve"> </w:t>
            </w:r>
          </w:p>
          <w:p w14:paraId="3C4D29B4" w14:textId="77777777" w:rsidR="001A2584" w:rsidRDefault="001A2584" w:rsidP="0038250A">
            <w:pPr>
              <w:tabs>
                <w:tab w:val="left" w:pos="1728"/>
              </w:tabs>
              <w:adjustRightInd w:val="0"/>
              <w:jc w:val="both"/>
              <w:rPr>
                <w:rFonts w:ascii="Arial Narrow" w:hAnsi="Arial Narrow"/>
                <w:color w:val="000000"/>
                <w:sz w:val="20"/>
                <w:szCs w:val="20"/>
              </w:rPr>
            </w:pPr>
          </w:p>
          <w:p w14:paraId="4AA50AFE" w14:textId="77777777" w:rsidR="001A2584" w:rsidRDefault="001A2584" w:rsidP="0038250A">
            <w:pPr>
              <w:tabs>
                <w:tab w:val="left" w:pos="1728"/>
              </w:tabs>
              <w:adjustRightInd w:val="0"/>
              <w:jc w:val="both"/>
              <w:rPr>
                <w:rFonts w:ascii="Arial Narrow" w:hAnsi="Arial Narrow"/>
                <w:color w:val="000000"/>
                <w:sz w:val="20"/>
                <w:szCs w:val="20"/>
              </w:rPr>
            </w:pPr>
          </w:p>
          <w:p w14:paraId="73155F4B" w14:textId="77777777" w:rsidR="001A2584" w:rsidRDefault="001A2584" w:rsidP="0038250A">
            <w:pPr>
              <w:tabs>
                <w:tab w:val="left" w:pos="1728"/>
              </w:tabs>
              <w:adjustRightInd w:val="0"/>
              <w:jc w:val="both"/>
              <w:rPr>
                <w:rFonts w:ascii="Arial Narrow" w:hAnsi="Arial Narrow"/>
                <w:color w:val="000000"/>
                <w:sz w:val="20"/>
                <w:szCs w:val="20"/>
              </w:rPr>
            </w:pPr>
          </w:p>
          <w:p w14:paraId="58A425EE" w14:textId="38A37D94" w:rsidR="00896C57" w:rsidRPr="00272022" w:rsidRDefault="000F3F6D" w:rsidP="0038250A">
            <w:pPr>
              <w:tabs>
                <w:tab w:val="left" w:pos="1728"/>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Ak sa takéto rozhodnutie neprijme, podnik sa po uplynutí dvojmesačnej lehoty uvedenej v odseku 3 klasifikuje ako malý a menej zložitý podnik. </w:t>
            </w:r>
          </w:p>
          <w:p w14:paraId="45BBF761" w14:textId="7738C9D7" w:rsidR="000F3F6D" w:rsidRDefault="000F3F6D" w:rsidP="0038250A">
            <w:pPr>
              <w:tabs>
                <w:tab w:val="left" w:pos="1728"/>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Ak orgán dohľadu pred uplynutím dvojmesačnej lehoty uvedenej v odseku 3 vydal rozhodnutie potvrdzujúce splnenie kritérií, podnik sa k dátumu takéhoto rozhodnutia klasifikuje ako malý a menej zložitý podnik. </w:t>
            </w:r>
          </w:p>
          <w:p w14:paraId="119E3C3A" w14:textId="77777777" w:rsidR="0038250A" w:rsidRDefault="0038250A" w:rsidP="0038250A">
            <w:pPr>
              <w:tabs>
                <w:tab w:val="left" w:pos="1728"/>
              </w:tabs>
              <w:adjustRightInd w:val="0"/>
              <w:jc w:val="both"/>
              <w:rPr>
                <w:rFonts w:ascii="Arial Narrow" w:hAnsi="Arial Narrow"/>
                <w:color w:val="000000"/>
                <w:sz w:val="20"/>
                <w:szCs w:val="20"/>
              </w:rPr>
            </w:pPr>
          </w:p>
          <w:p w14:paraId="0EE7D8E8" w14:textId="77777777" w:rsidR="001A2584" w:rsidRDefault="001A2584" w:rsidP="0038250A">
            <w:pPr>
              <w:tabs>
                <w:tab w:val="left" w:pos="1728"/>
              </w:tabs>
              <w:adjustRightInd w:val="0"/>
              <w:jc w:val="both"/>
              <w:rPr>
                <w:rFonts w:ascii="Arial Narrow" w:hAnsi="Arial Narrow"/>
                <w:color w:val="000000"/>
                <w:sz w:val="20"/>
                <w:szCs w:val="20"/>
              </w:rPr>
            </w:pPr>
          </w:p>
          <w:p w14:paraId="1127ADE6" w14:textId="77777777" w:rsidR="001A2584" w:rsidRDefault="001A2584" w:rsidP="0038250A">
            <w:pPr>
              <w:tabs>
                <w:tab w:val="left" w:pos="1728"/>
              </w:tabs>
              <w:adjustRightInd w:val="0"/>
              <w:jc w:val="both"/>
              <w:rPr>
                <w:rFonts w:ascii="Arial Narrow" w:hAnsi="Arial Narrow"/>
                <w:color w:val="000000"/>
                <w:sz w:val="20"/>
                <w:szCs w:val="20"/>
              </w:rPr>
            </w:pPr>
          </w:p>
          <w:p w14:paraId="4FDA4AF1" w14:textId="77777777" w:rsidR="001A2584" w:rsidRDefault="001A2584" w:rsidP="0038250A">
            <w:pPr>
              <w:tabs>
                <w:tab w:val="left" w:pos="1728"/>
              </w:tabs>
              <w:adjustRightInd w:val="0"/>
              <w:jc w:val="both"/>
              <w:rPr>
                <w:rFonts w:ascii="Arial Narrow" w:hAnsi="Arial Narrow"/>
                <w:color w:val="000000"/>
                <w:sz w:val="20"/>
                <w:szCs w:val="20"/>
              </w:rPr>
            </w:pPr>
          </w:p>
          <w:p w14:paraId="570E2CC3" w14:textId="77777777" w:rsidR="000F3F6D" w:rsidRPr="00272022" w:rsidRDefault="000F3F6D" w:rsidP="00896C57">
            <w:pPr>
              <w:tabs>
                <w:tab w:val="left" w:pos="1728"/>
              </w:tabs>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5. Pokiaľ ide o žiadosti doručené orgánom dohľadu v priebehu prvých šiestich mesiacov od 30. januára 2027, lehota uvedená v odseku 3 sa predlžuje na štyri mesiace. </w:t>
            </w:r>
          </w:p>
          <w:p w14:paraId="5AD447AD" w14:textId="77777777" w:rsidR="00896C57" w:rsidRPr="00272022" w:rsidRDefault="000F3F6D" w:rsidP="00896C57">
            <w:pPr>
              <w:pStyle w:val="Default"/>
              <w:jc w:val="both"/>
              <w:rPr>
                <w:rFonts w:ascii="Arial Narrow" w:hAnsi="Arial Narrow"/>
                <w:sz w:val="20"/>
                <w:szCs w:val="20"/>
              </w:rPr>
            </w:pPr>
            <w:r w:rsidRPr="00272022">
              <w:rPr>
                <w:rFonts w:ascii="Arial Narrow" w:hAnsi="Arial Narrow"/>
                <w:sz w:val="20"/>
                <w:szCs w:val="20"/>
              </w:rPr>
              <w:lastRenderedPageBreak/>
              <w:t xml:space="preserve">6. Podnik je klasifikovaný ako malý a menej zložitý podnik dovtedy, kým takáto klasifikácia neskončí v súlade s týmto odsekom. </w:t>
            </w:r>
          </w:p>
          <w:p w14:paraId="3C5E971C" w14:textId="77777777" w:rsidR="00896C57" w:rsidRPr="00272022" w:rsidRDefault="00896C57" w:rsidP="00896C57">
            <w:pPr>
              <w:pStyle w:val="Default"/>
              <w:jc w:val="both"/>
              <w:rPr>
                <w:rFonts w:ascii="Arial Narrow" w:hAnsi="Arial Narrow"/>
                <w:sz w:val="20"/>
                <w:szCs w:val="20"/>
              </w:rPr>
            </w:pPr>
          </w:p>
          <w:p w14:paraId="5B61BFCC" w14:textId="77777777" w:rsidR="00896C57" w:rsidRPr="00272022" w:rsidRDefault="000F3F6D" w:rsidP="00896C57">
            <w:pPr>
              <w:pStyle w:val="Default"/>
              <w:jc w:val="both"/>
              <w:rPr>
                <w:rFonts w:ascii="Arial Narrow" w:hAnsi="Arial Narrow"/>
                <w:sz w:val="20"/>
                <w:szCs w:val="20"/>
              </w:rPr>
            </w:pPr>
            <w:r w:rsidRPr="00272022">
              <w:rPr>
                <w:rFonts w:ascii="Arial Narrow" w:hAnsi="Arial Narrow"/>
                <w:sz w:val="20"/>
                <w:szCs w:val="20"/>
              </w:rPr>
              <w:t xml:space="preserve">Ak malý a menej zložitý podnik už nespĺňa žiadne z kritérií, ktoré sú stanovené v článku 29a ods. 1, bezodkladne o tom informuje orgán dohľadu. Ak tieto kritériá nebude spĺňať nepretržite počas dvoch po sebe nasledujúcich rokov, podnik to oznámi orgánu dohľadu a od nasledujúceho finančného roka sa prestane klasifikovať ako malý a menej zložitý podnik. </w:t>
            </w:r>
          </w:p>
          <w:p w14:paraId="58613D84" w14:textId="77777777" w:rsidR="00896C57" w:rsidRPr="00272022" w:rsidRDefault="00896C57" w:rsidP="00896C57">
            <w:pPr>
              <w:pStyle w:val="Default"/>
              <w:jc w:val="both"/>
              <w:rPr>
                <w:rFonts w:ascii="Arial Narrow" w:hAnsi="Arial Narrow"/>
                <w:sz w:val="20"/>
                <w:szCs w:val="20"/>
              </w:rPr>
            </w:pPr>
          </w:p>
          <w:p w14:paraId="7F649E61" w14:textId="77777777" w:rsidR="005258BE" w:rsidRPr="00272022" w:rsidRDefault="000F3F6D" w:rsidP="00896C57">
            <w:pPr>
              <w:pStyle w:val="Default"/>
              <w:jc w:val="both"/>
              <w:rPr>
                <w:rFonts w:ascii="Arial Narrow" w:hAnsi="Arial Narrow"/>
                <w:sz w:val="20"/>
                <w:szCs w:val="20"/>
              </w:rPr>
            </w:pPr>
            <w:r w:rsidRPr="00272022">
              <w:rPr>
                <w:rFonts w:ascii="Arial Narrow" w:hAnsi="Arial Narrow"/>
                <w:sz w:val="20"/>
                <w:szCs w:val="20"/>
              </w:rPr>
              <w:t>Ak podnik, ktorý bol klasifikovaný ako malý a menej zložitý podnik, spĺňa akékoľvek z kritérií vylúčenia stanovených v článku 29a ods. 3, bezodkladne to oznámi orgánu dohľadu a od nasledujúceho finančného roka prestane byť klasifikovaný ako malý a menej zložitý podnik.</w:t>
            </w:r>
          </w:p>
          <w:p w14:paraId="712867E5" w14:textId="5007DAC9" w:rsidR="00896C57" w:rsidRPr="00272022" w:rsidRDefault="00896C57" w:rsidP="00896C57">
            <w:pPr>
              <w:pStyle w:val="Default"/>
              <w:jc w:val="both"/>
              <w:rPr>
                <w:rFonts w:ascii="Arial Narrow" w:hAnsi="Arial Narrow" w:cs="Times New Roman"/>
                <w:b/>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DF699F8" w14:textId="77777777" w:rsidR="00004E93" w:rsidRDefault="00004E93" w:rsidP="005258BE">
            <w:pPr>
              <w:jc w:val="center"/>
              <w:rPr>
                <w:sz w:val="20"/>
                <w:szCs w:val="20"/>
              </w:rPr>
            </w:pPr>
          </w:p>
          <w:p w14:paraId="12221FE0" w14:textId="77777777" w:rsidR="00004E93" w:rsidRDefault="00004E93" w:rsidP="005258BE">
            <w:pPr>
              <w:jc w:val="center"/>
              <w:rPr>
                <w:sz w:val="20"/>
                <w:szCs w:val="20"/>
              </w:rPr>
            </w:pPr>
          </w:p>
          <w:p w14:paraId="67F265AB" w14:textId="77777777" w:rsidR="00004E93" w:rsidRDefault="00004E93" w:rsidP="005258BE">
            <w:pPr>
              <w:jc w:val="center"/>
              <w:rPr>
                <w:sz w:val="20"/>
                <w:szCs w:val="20"/>
              </w:rPr>
            </w:pPr>
          </w:p>
          <w:p w14:paraId="41F5F760" w14:textId="422D8920" w:rsidR="005258BE" w:rsidRDefault="00F925E3" w:rsidP="005258BE">
            <w:pPr>
              <w:jc w:val="center"/>
              <w:rPr>
                <w:sz w:val="20"/>
                <w:szCs w:val="20"/>
              </w:rPr>
            </w:pPr>
            <w:r w:rsidRPr="00272022">
              <w:rPr>
                <w:sz w:val="20"/>
                <w:szCs w:val="20"/>
              </w:rPr>
              <w:t>N</w:t>
            </w:r>
          </w:p>
          <w:p w14:paraId="7A417114" w14:textId="77777777" w:rsidR="00004E93" w:rsidRDefault="00004E93" w:rsidP="005258BE">
            <w:pPr>
              <w:jc w:val="center"/>
              <w:rPr>
                <w:sz w:val="20"/>
                <w:szCs w:val="20"/>
              </w:rPr>
            </w:pPr>
          </w:p>
          <w:p w14:paraId="6E3AD675" w14:textId="77777777" w:rsidR="00004E93" w:rsidRDefault="00004E93" w:rsidP="005258BE">
            <w:pPr>
              <w:jc w:val="center"/>
              <w:rPr>
                <w:sz w:val="20"/>
                <w:szCs w:val="20"/>
              </w:rPr>
            </w:pPr>
          </w:p>
          <w:p w14:paraId="781EDCC8" w14:textId="77777777" w:rsidR="000A4DAB" w:rsidRDefault="000A4DAB" w:rsidP="005258BE">
            <w:pPr>
              <w:jc w:val="center"/>
              <w:rPr>
                <w:sz w:val="20"/>
                <w:szCs w:val="20"/>
              </w:rPr>
            </w:pPr>
          </w:p>
          <w:p w14:paraId="687E9FCE" w14:textId="058C2F44" w:rsidR="00004E93" w:rsidRDefault="00004E93" w:rsidP="005258BE">
            <w:pPr>
              <w:jc w:val="center"/>
              <w:rPr>
                <w:sz w:val="20"/>
                <w:szCs w:val="20"/>
              </w:rPr>
            </w:pPr>
            <w:r>
              <w:rPr>
                <w:sz w:val="20"/>
                <w:szCs w:val="20"/>
              </w:rPr>
              <w:t>N</w:t>
            </w:r>
          </w:p>
          <w:p w14:paraId="39F3E2DD" w14:textId="77777777" w:rsidR="00133A3F" w:rsidRDefault="00133A3F" w:rsidP="005258BE">
            <w:pPr>
              <w:jc w:val="center"/>
              <w:rPr>
                <w:sz w:val="20"/>
                <w:szCs w:val="20"/>
              </w:rPr>
            </w:pPr>
          </w:p>
          <w:p w14:paraId="7AF0BB86" w14:textId="77777777" w:rsidR="00133A3F" w:rsidRDefault="00133A3F" w:rsidP="005258BE">
            <w:pPr>
              <w:jc w:val="center"/>
              <w:rPr>
                <w:sz w:val="20"/>
                <w:szCs w:val="20"/>
              </w:rPr>
            </w:pPr>
          </w:p>
          <w:p w14:paraId="267618AE" w14:textId="77777777" w:rsidR="00133A3F" w:rsidRDefault="00133A3F" w:rsidP="005258BE">
            <w:pPr>
              <w:jc w:val="center"/>
              <w:rPr>
                <w:sz w:val="20"/>
                <w:szCs w:val="20"/>
              </w:rPr>
            </w:pPr>
          </w:p>
          <w:p w14:paraId="05AD1381" w14:textId="77777777" w:rsidR="00133A3F" w:rsidRDefault="00133A3F" w:rsidP="005258BE">
            <w:pPr>
              <w:jc w:val="center"/>
              <w:rPr>
                <w:sz w:val="20"/>
                <w:szCs w:val="20"/>
              </w:rPr>
            </w:pPr>
          </w:p>
          <w:p w14:paraId="22BA6D0B" w14:textId="77777777" w:rsidR="00133A3F" w:rsidRDefault="00133A3F" w:rsidP="005258BE">
            <w:pPr>
              <w:jc w:val="center"/>
              <w:rPr>
                <w:sz w:val="20"/>
                <w:szCs w:val="20"/>
              </w:rPr>
            </w:pPr>
          </w:p>
          <w:p w14:paraId="4C946469" w14:textId="77777777" w:rsidR="00133A3F" w:rsidRDefault="00133A3F" w:rsidP="005258BE">
            <w:pPr>
              <w:jc w:val="center"/>
              <w:rPr>
                <w:sz w:val="20"/>
                <w:szCs w:val="20"/>
              </w:rPr>
            </w:pPr>
          </w:p>
          <w:p w14:paraId="7D459780" w14:textId="77777777" w:rsidR="00133A3F" w:rsidRDefault="00133A3F" w:rsidP="005258BE">
            <w:pPr>
              <w:jc w:val="center"/>
              <w:rPr>
                <w:sz w:val="20"/>
                <w:szCs w:val="20"/>
              </w:rPr>
            </w:pPr>
          </w:p>
          <w:p w14:paraId="204421BA" w14:textId="77777777" w:rsidR="00133A3F" w:rsidRDefault="00133A3F" w:rsidP="005258BE">
            <w:pPr>
              <w:jc w:val="center"/>
              <w:rPr>
                <w:sz w:val="20"/>
                <w:szCs w:val="20"/>
              </w:rPr>
            </w:pPr>
          </w:p>
          <w:p w14:paraId="43F6BA4D" w14:textId="77777777" w:rsidR="00133A3F" w:rsidRDefault="00133A3F" w:rsidP="005258BE">
            <w:pPr>
              <w:jc w:val="center"/>
              <w:rPr>
                <w:sz w:val="20"/>
                <w:szCs w:val="20"/>
              </w:rPr>
            </w:pPr>
          </w:p>
          <w:p w14:paraId="5BE67CAE" w14:textId="77777777" w:rsidR="00133A3F" w:rsidRDefault="00133A3F" w:rsidP="005258BE">
            <w:pPr>
              <w:jc w:val="center"/>
              <w:rPr>
                <w:sz w:val="20"/>
                <w:szCs w:val="20"/>
              </w:rPr>
            </w:pPr>
          </w:p>
          <w:p w14:paraId="5390AB4E" w14:textId="77777777" w:rsidR="0072316D" w:rsidRDefault="0072316D" w:rsidP="005258BE">
            <w:pPr>
              <w:jc w:val="center"/>
              <w:rPr>
                <w:sz w:val="20"/>
                <w:szCs w:val="20"/>
              </w:rPr>
            </w:pPr>
          </w:p>
          <w:p w14:paraId="1AF80ADD" w14:textId="77777777" w:rsidR="0072316D" w:rsidRDefault="0072316D" w:rsidP="005258BE">
            <w:pPr>
              <w:jc w:val="center"/>
              <w:rPr>
                <w:sz w:val="20"/>
                <w:szCs w:val="20"/>
              </w:rPr>
            </w:pPr>
          </w:p>
          <w:p w14:paraId="18EF0AD7" w14:textId="77777777" w:rsidR="00133A3F" w:rsidRDefault="00133A3F" w:rsidP="005258BE">
            <w:pPr>
              <w:jc w:val="center"/>
              <w:rPr>
                <w:sz w:val="20"/>
                <w:szCs w:val="20"/>
              </w:rPr>
            </w:pPr>
          </w:p>
          <w:p w14:paraId="1830DEC3" w14:textId="77777777" w:rsidR="00257A83" w:rsidRDefault="00257A83" w:rsidP="005258BE">
            <w:pPr>
              <w:jc w:val="center"/>
              <w:rPr>
                <w:sz w:val="20"/>
                <w:szCs w:val="20"/>
              </w:rPr>
            </w:pPr>
          </w:p>
          <w:p w14:paraId="7C61285B" w14:textId="3656221F" w:rsidR="00133A3F" w:rsidRDefault="00133A3F" w:rsidP="005258BE">
            <w:pPr>
              <w:jc w:val="center"/>
              <w:rPr>
                <w:sz w:val="20"/>
                <w:szCs w:val="20"/>
              </w:rPr>
            </w:pPr>
            <w:r>
              <w:rPr>
                <w:sz w:val="20"/>
                <w:szCs w:val="20"/>
              </w:rPr>
              <w:t>N</w:t>
            </w:r>
          </w:p>
          <w:p w14:paraId="4CB98EF4" w14:textId="77777777" w:rsidR="0038250A" w:rsidRDefault="0038250A" w:rsidP="005258BE">
            <w:pPr>
              <w:jc w:val="center"/>
              <w:rPr>
                <w:sz w:val="20"/>
                <w:szCs w:val="20"/>
              </w:rPr>
            </w:pPr>
          </w:p>
          <w:p w14:paraId="02323F62" w14:textId="77777777" w:rsidR="0038250A" w:rsidRDefault="0038250A" w:rsidP="005258BE">
            <w:pPr>
              <w:jc w:val="center"/>
              <w:rPr>
                <w:sz w:val="20"/>
                <w:szCs w:val="20"/>
              </w:rPr>
            </w:pPr>
          </w:p>
          <w:p w14:paraId="555839B6" w14:textId="77777777" w:rsidR="0038250A" w:rsidRDefault="0038250A" w:rsidP="005258BE">
            <w:pPr>
              <w:jc w:val="center"/>
              <w:rPr>
                <w:sz w:val="20"/>
                <w:szCs w:val="20"/>
              </w:rPr>
            </w:pPr>
          </w:p>
          <w:p w14:paraId="17B5D851" w14:textId="77777777" w:rsidR="0038250A" w:rsidRDefault="0038250A" w:rsidP="005258BE">
            <w:pPr>
              <w:jc w:val="center"/>
              <w:rPr>
                <w:sz w:val="20"/>
                <w:szCs w:val="20"/>
              </w:rPr>
            </w:pPr>
          </w:p>
          <w:p w14:paraId="2CFD9A23" w14:textId="77777777" w:rsidR="0038250A" w:rsidRDefault="0038250A" w:rsidP="005258BE">
            <w:pPr>
              <w:jc w:val="center"/>
              <w:rPr>
                <w:sz w:val="20"/>
                <w:szCs w:val="20"/>
              </w:rPr>
            </w:pPr>
          </w:p>
          <w:p w14:paraId="1379823F" w14:textId="77777777" w:rsidR="0038250A" w:rsidRDefault="0038250A" w:rsidP="005258BE">
            <w:pPr>
              <w:jc w:val="center"/>
              <w:rPr>
                <w:sz w:val="20"/>
                <w:szCs w:val="20"/>
              </w:rPr>
            </w:pPr>
          </w:p>
          <w:p w14:paraId="37A8756D" w14:textId="77777777" w:rsidR="0038250A" w:rsidRDefault="0038250A" w:rsidP="005258BE">
            <w:pPr>
              <w:jc w:val="center"/>
              <w:rPr>
                <w:sz w:val="20"/>
                <w:szCs w:val="20"/>
              </w:rPr>
            </w:pPr>
          </w:p>
          <w:p w14:paraId="23FAE585" w14:textId="77777777" w:rsidR="0038250A" w:rsidRDefault="0038250A" w:rsidP="005258BE">
            <w:pPr>
              <w:jc w:val="center"/>
              <w:rPr>
                <w:sz w:val="20"/>
                <w:szCs w:val="20"/>
              </w:rPr>
            </w:pPr>
          </w:p>
          <w:p w14:paraId="271F6335" w14:textId="77777777" w:rsidR="0038250A" w:rsidRDefault="0038250A" w:rsidP="005258BE">
            <w:pPr>
              <w:jc w:val="center"/>
              <w:rPr>
                <w:sz w:val="20"/>
                <w:szCs w:val="20"/>
              </w:rPr>
            </w:pPr>
          </w:p>
          <w:p w14:paraId="47FD6A15" w14:textId="77777777" w:rsidR="0038250A" w:rsidRDefault="0038250A" w:rsidP="005258BE">
            <w:pPr>
              <w:jc w:val="center"/>
              <w:rPr>
                <w:sz w:val="20"/>
                <w:szCs w:val="20"/>
              </w:rPr>
            </w:pPr>
          </w:p>
          <w:p w14:paraId="0164BCE5" w14:textId="77777777" w:rsidR="0038250A" w:rsidRDefault="0038250A" w:rsidP="005258BE">
            <w:pPr>
              <w:jc w:val="center"/>
              <w:rPr>
                <w:sz w:val="20"/>
                <w:szCs w:val="20"/>
              </w:rPr>
            </w:pPr>
          </w:p>
          <w:p w14:paraId="2D9765C0" w14:textId="77777777" w:rsidR="0038250A" w:rsidRDefault="0038250A" w:rsidP="005258BE">
            <w:pPr>
              <w:jc w:val="center"/>
              <w:rPr>
                <w:sz w:val="20"/>
                <w:szCs w:val="20"/>
              </w:rPr>
            </w:pPr>
          </w:p>
          <w:p w14:paraId="0E6A8AB9" w14:textId="77777777" w:rsidR="0038250A" w:rsidRDefault="0038250A" w:rsidP="005258BE">
            <w:pPr>
              <w:jc w:val="center"/>
              <w:rPr>
                <w:sz w:val="20"/>
                <w:szCs w:val="20"/>
              </w:rPr>
            </w:pPr>
          </w:p>
          <w:p w14:paraId="7101E5FC" w14:textId="0467F057" w:rsidR="0038250A" w:rsidRDefault="0038250A" w:rsidP="005258BE">
            <w:pPr>
              <w:jc w:val="center"/>
              <w:rPr>
                <w:sz w:val="20"/>
                <w:szCs w:val="20"/>
              </w:rPr>
            </w:pPr>
          </w:p>
          <w:p w14:paraId="227BE930" w14:textId="00733C28" w:rsidR="000A4DAB" w:rsidRDefault="001A2584" w:rsidP="005258BE">
            <w:pPr>
              <w:jc w:val="center"/>
              <w:rPr>
                <w:sz w:val="20"/>
                <w:szCs w:val="20"/>
              </w:rPr>
            </w:pPr>
            <w:r>
              <w:rPr>
                <w:sz w:val="20"/>
                <w:szCs w:val="20"/>
              </w:rPr>
              <w:t>N</w:t>
            </w:r>
          </w:p>
          <w:p w14:paraId="0394C917" w14:textId="77777777" w:rsidR="001A2584" w:rsidRDefault="001A2584" w:rsidP="005258BE">
            <w:pPr>
              <w:jc w:val="center"/>
              <w:rPr>
                <w:sz w:val="20"/>
                <w:szCs w:val="20"/>
              </w:rPr>
            </w:pPr>
          </w:p>
          <w:p w14:paraId="4C87B10C" w14:textId="0C9FFA78" w:rsidR="000A4DAB" w:rsidRDefault="000A4DAB" w:rsidP="005258BE">
            <w:pPr>
              <w:jc w:val="center"/>
              <w:rPr>
                <w:sz w:val="20"/>
                <w:szCs w:val="20"/>
              </w:rPr>
            </w:pPr>
          </w:p>
          <w:p w14:paraId="705890A7" w14:textId="77777777" w:rsidR="000A4DAB" w:rsidRDefault="000A4DAB" w:rsidP="005258BE">
            <w:pPr>
              <w:jc w:val="center"/>
              <w:rPr>
                <w:sz w:val="20"/>
                <w:szCs w:val="20"/>
              </w:rPr>
            </w:pPr>
          </w:p>
          <w:p w14:paraId="0CA48AA6" w14:textId="77777777" w:rsidR="001A2584" w:rsidRDefault="001A2584" w:rsidP="005258BE">
            <w:pPr>
              <w:jc w:val="center"/>
              <w:rPr>
                <w:sz w:val="20"/>
                <w:szCs w:val="20"/>
              </w:rPr>
            </w:pPr>
          </w:p>
          <w:p w14:paraId="67E3B4C4" w14:textId="77777777" w:rsidR="001A2584" w:rsidRDefault="001A2584" w:rsidP="005258BE">
            <w:pPr>
              <w:jc w:val="center"/>
              <w:rPr>
                <w:sz w:val="20"/>
                <w:szCs w:val="20"/>
              </w:rPr>
            </w:pPr>
          </w:p>
          <w:p w14:paraId="7E9098B9" w14:textId="1F67B050" w:rsidR="0038250A" w:rsidRDefault="0038250A" w:rsidP="005258BE">
            <w:pPr>
              <w:jc w:val="center"/>
              <w:rPr>
                <w:sz w:val="20"/>
                <w:szCs w:val="20"/>
              </w:rPr>
            </w:pPr>
            <w:r>
              <w:rPr>
                <w:sz w:val="20"/>
                <w:szCs w:val="20"/>
              </w:rPr>
              <w:t>N</w:t>
            </w:r>
          </w:p>
          <w:p w14:paraId="397F1107" w14:textId="77777777" w:rsidR="0038250A" w:rsidRDefault="0038250A" w:rsidP="005258BE">
            <w:pPr>
              <w:jc w:val="center"/>
              <w:rPr>
                <w:sz w:val="20"/>
                <w:szCs w:val="20"/>
              </w:rPr>
            </w:pPr>
          </w:p>
          <w:p w14:paraId="1FB209E7" w14:textId="77777777" w:rsidR="0038250A" w:rsidRDefault="0038250A" w:rsidP="005258BE">
            <w:pPr>
              <w:jc w:val="center"/>
              <w:rPr>
                <w:sz w:val="20"/>
                <w:szCs w:val="20"/>
              </w:rPr>
            </w:pPr>
          </w:p>
          <w:p w14:paraId="0B47B7CC" w14:textId="77777777" w:rsidR="0038250A" w:rsidRDefault="0038250A" w:rsidP="005258BE">
            <w:pPr>
              <w:jc w:val="center"/>
              <w:rPr>
                <w:sz w:val="20"/>
                <w:szCs w:val="20"/>
              </w:rPr>
            </w:pPr>
          </w:p>
          <w:p w14:paraId="3F62EB0F" w14:textId="77777777" w:rsidR="0038250A" w:rsidRDefault="0038250A" w:rsidP="005258BE">
            <w:pPr>
              <w:jc w:val="center"/>
              <w:rPr>
                <w:sz w:val="20"/>
                <w:szCs w:val="20"/>
              </w:rPr>
            </w:pPr>
          </w:p>
          <w:p w14:paraId="52FA12F6" w14:textId="77777777" w:rsidR="001A2584" w:rsidRDefault="001A2584" w:rsidP="005258BE">
            <w:pPr>
              <w:jc w:val="center"/>
              <w:rPr>
                <w:sz w:val="20"/>
                <w:szCs w:val="20"/>
              </w:rPr>
            </w:pPr>
          </w:p>
          <w:p w14:paraId="4B826270" w14:textId="77777777" w:rsidR="0038250A" w:rsidRDefault="0038250A" w:rsidP="005258BE">
            <w:pPr>
              <w:jc w:val="center"/>
              <w:rPr>
                <w:sz w:val="20"/>
                <w:szCs w:val="20"/>
              </w:rPr>
            </w:pPr>
          </w:p>
          <w:p w14:paraId="056D4FED" w14:textId="77777777" w:rsidR="0038250A" w:rsidRDefault="0038250A" w:rsidP="005258BE">
            <w:pPr>
              <w:jc w:val="center"/>
              <w:rPr>
                <w:sz w:val="20"/>
                <w:szCs w:val="20"/>
              </w:rPr>
            </w:pPr>
          </w:p>
          <w:p w14:paraId="09253007" w14:textId="37956C05" w:rsidR="0038250A" w:rsidRDefault="0038250A" w:rsidP="005258BE">
            <w:pPr>
              <w:jc w:val="center"/>
              <w:rPr>
                <w:sz w:val="20"/>
                <w:szCs w:val="20"/>
              </w:rPr>
            </w:pPr>
          </w:p>
          <w:p w14:paraId="1CE57C12" w14:textId="2AD57B3C" w:rsidR="0038250A" w:rsidRDefault="0038250A" w:rsidP="005258BE">
            <w:pPr>
              <w:jc w:val="center"/>
              <w:rPr>
                <w:sz w:val="20"/>
                <w:szCs w:val="20"/>
              </w:rPr>
            </w:pPr>
            <w:r>
              <w:rPr>
                <w:sz w:val="20"/>
                <w:szCs w:val="20"/>
              </w:rPr>
              <w:t>N</w:t>
            </w:r>
          </w:p>
          <w:p w14:paraId="41C6F543" w14:textId="77777777" w:rsidR="0038250A" w:rsidRDefault="0038250A" w:rsidP="005258BE">
            <w:pPr>
              <w:jc w:val="center"/>
              <w:rPr>
                <w:sz w:val="20"/>
                <w:szCs w:val="20"/>
              </w:rPr>
            </w:pPr>
          </w:p>
          <w:p w14:paraId="286E48C0" w14:textId="77777777" w:rsidR="0038250A" w:rsidRDefault="0038250A" w:rsidP="005258BE">
            <w:pPr>
              <w:jc w:val="center"/>
              <w:rPr>
                <w:sz w:val="20"/>
                <w:szCs w:val="20"/>
              </w:rPr>
            </w:pPr>
          </w:p>
          <w:p w14:paraId="06E5D130" w14:textId="77777777" w:rsidR="0038250A" w:rsidRDefault="0038250A" w:rsidP="005258BE">
            <w:pPr>
              <w:jc w:val="center"/>
              <w:rPr>
                <w:sz w:val="20"/>
                <w:szCs w:val="20"/>
              </w:rPr>
            </w:pPr>
          </w:p>
          <w:p w14:paraId="6BD17ABA" w14:textId="5E5E21E3" w:rsidR="0038250A" w:rsidRDefault="0038250A" w:rsidP="005258BE">
            <w:pPr>
              <w:jc w:val="center"/>
              <w:rPr>
                <w:sz w:val="20"/>
                <w:szCs w:val="20"/>
              </w:rPr>
            </w:pPr>
            <w:r>
              <w:rPr>
                <w:sz w:val="20"/>
                <w:szCs w:val="20"/>
              </w:rPr>
              <w:lastRenderedPageBreak/>
              <w:t>N</w:t>
            </w:r>
          </w:p>
          <w:p w14:paraId="1295A463" w14:textId="77777777" w:rsidR="00F9605D" w:rsidRDefault="00F9605D" w:rsidP="005258BE">
            <w:pPr>
              <w:jc w:val="center"/>
              <w:rPr>
                <w:sz w:val="20"/>
                <w:szCs w:val="20"/>
              </w:rPr>
            </w:pPr>
          </w:p>
          <w:p w14:paraId="7C0E3B4B" w14:textId="77777777" w:rsidR="00F9605D" w:rsidRDefault="00F9605D" w:rsidP="005258BE">
            <w:pPr>
              <w:jc w:val="center"/>
              <w:rPr>
                <w:sz w:val="20"/>
                <w:szCs w:val="20"/>
              </w:rPr>
            </w:pPr>
          </w:p>
          <w:p w14:paraId="76658F99" w14:textId="4D49ADEA" w:rsidR="00F9605D" w:rsidRDefault="00F9605D" w:rsidP="005258BE">
            <w:pPr>
              <w:jc w:val="center"/>
              <w:rPr>
                <w:sz w:val="20"/>
                <w:szCs w:val="20"/>
              </w:rPr>
            </w:pPr>
          </w:p>
          <w:p w14:paraId="58159D74" w14:textId="77777777" w:rsidR="00F9605D" w:rsidRDefault="00F9605D" w:rsidP="005258BE">
            <w:pPr>
              <w:jc w:val="center"/>
              <w:rPr>
                <w:sz w:val="20"/>
                <w:szCs w:val="20"/>
              </w:rPr>
            </w:pPr>
          </w:p>
          <w:p w14:paraId="33949A10" w14:textId="77777777" w:rsidR="00F9605D" w:rsidRDefault="00F9605D" w:rsidP="005258BE">
            <w:pPr>
              <w:jc w:val="center"/>
              <w:rPr>
                <w:sz w:val="20"/>
                <w:szCs w:val="20"/>
              </w:rPr>
            </w:pPr>
          </w:p>
          <w:p w14:paraId="4C96FA4A" w14:textId="77777777" w:rsidR="00F9605D" w:rsidRDefault="00F9605D" w:rsidP="005258BE">
            <w:pPr>
              <w:jc w:val="center"/>
              <w:rPr>
                <w:sz w:val="20"/>
                <w:szCs w:val="20"/>
              </w:rPr>
            </w:pPr>
          </w:p>
          <w:p w14:paraId="279E966C" w14:textId="77777777" w:rsidR="0060125D" w:rsidRDefault="0060125D" w:rsidP="005258BE">
            <w:pPr>
              <w:jc w:val="center"/>
              <w:rPr>
                <w:sz w:val="20"/>
                <w:szCs w:val="20"/>
              </w:rPr>
            </w:pPr>
          </w:p>
          <w:p w14:paraId="5E3C552F" w14:textId="77777777" w:rsidR="0060125D" w:rsidRDefault="0060125D" w:rsidP="005258BE">
            <w:pPr>
              <w:jc w:val="center"/>
              <w:rPr>
                <w:sz w:val="20"/>
                <w:szCs w:val="20"/>
              </w:rPr>
            </w:pPr>
          </w:p>
          <w:p w14:paraId="21D5EB04" w14:textId="1EA1C0B4" w:rsidR="00F9605D" w:rsidRDefault="00F9605D" w:rsidP="005258BE">
            <w:pPr>
              <w:jc w:val="center"/>
              <w:rPr>
                <w:sz w:val="20"/>
                <w:szCs w:val="20"/>
              </w:rPr>
            </w:pPr>
          </w:p>
          <w:p w14:paraId="6BDC062D" w14:textId="77777777" w:rsidR="00F9605D" w:rsidRDefault="00F9605D" w:rsidP="005258BE">
            <w:pPr>
              <w:jc w:val="center"/>
              <w:rPr>
                <w:sz w:val="20"/>
                <w:szCs w:val="20"/>
              </w:rPr>
            </w:pPr>
          </w:p>
          <w:p w14:paraId="7A20C9FF" w14:textId="77777777" w:rsidR="00F9605D" w:rsidRDefault="00F9605D" w:rsidP="005258BE">
            <w:pPr>
              <w:jc w:val="center"/>
              <w:rPr>
                <w:sz w:val="20"/>
                <w:szCs w:val="20"/>
              </w:rPr>
            </w:pPr>
          </w:p>
          <w:p w14:paraId="4AE2EA6E" w14:textId="77777777" w:rsidR="00F9605D" w:rsidRDefault="00F9605D" w:rsidP="000A4DAB">
            <w:pPr>
              <w:rPr>
                <w:sz w:val="20"/>
                <w:szCs w:val="20"/>
              </w:rPr>
            </w:pPr>
          </w:p>
          <w:p w14:paraId="057B32DC" w14:textId="0EA09BAA" w:rsidR="00F9605D" w:rsidRPr="00272022" w:rsidRDefault="00F9605D" w:rsidP="0060125D">
            <w:pPr>
              <w:rPr>
                <w:sz w:val="20"/>
                <w:szCs w:val="20"/>
              </w:rPr>
            </w:pPr>
          </w:p>
        </w:tc>
        <w:tc>
          <w:tcPr>
            <w:tcW w:w="851" w:type="dxa"/>
            <w:tcBorders>
              <w:top w:val="single" w:sz="4" w:space="0" w:color="auto"/>
              <w:left w:val="nil"/>
              <w:bottom w:val="single" w:sz="4" w:space="0" w:color="auto"/>
              <w:right w:val="single" w:sz="4" w:space="0" w:color="auto"/>
            </w:tcBorders>
          </w:tcPr>
          <w:p w14:paraId="1BF2864F" w14:textId="77777777" w:rsidR="00004E93" w:rsidRPr="00817328" w:rsidRDefault="00004E93" w:rsidP="005258BE">
            <w:pPr>
              <w:jc w:val="center"/>
              <w:rPr>
                <w:b/>
                <w:sz w:val="20"/>
                <w:szCs w:val="20"/>
              </w:rPr>
            </w:pPr>
          </w:p>
          <w:p w14:paraId="103D433D" w14:textId="77777777" w:rsidR="00004E93" w:rsidRPr="00817328" w:rsidRDefault="00004E93" w:rsidP="005258BE">
            <w:pPr>
              <w:jc w:val="center"/>
              <w:rPr>
                <w:b/>
                <w:sz w:val="20"/>
                <w:szCs w:val="20"/>
              </w:rPr>
            </w:pPr>
          </w:p>
          <w:p w14:paraId="27A313FC" w14:textId="77777777" w:rsidR="00004E93" w:rsidRPr="00817328" w:rsidRDefault="00004E93" w:rsidP="005258BE">
            <w:pPr>
              <w:jc w:val="center"/>
              <w:rPr>
                <w:b/>
                <w:sz w:val="20"/>
                <w:szCs w:val="20"/>
              </w:rPr>
            </w:pPr>
          </w:p>
          <w:p w14:paraId="30DDE9C6" w14:textId="0FA4CD47" w:rsidR="005258BE" w:rsidRPr="00817328" w:rsidRDefault="00F9605D" w:rsidP="005258BE">
            <w:pPr>
              <w:jc w:val="center"/>
              <w:rPr>
                <w:b/>
                <w:sz w:val="20"/>
                <w:szCs w:val="20"/>
              </w:rPr>
            </w:pPr>
            <w:r w:rsidRPr="00817328">
              <w:rPr>
                <w:b/>
                <w:sz w:val="20"/>
                <w:szCs w:val="20"/>
              </w:rPr>
              <w:t>návrh zákona</w:t>
            </w:r>
            <w:r w:rsidR="00257A83" w:rsidRPr="00817328">
              <w:rPr>
                <w:b/>
                <w:sz w:val="20"/>
                <w:szCs w:val="20"/>
              </w:rPr>
              <w:t xml:space="preserve"> čl. I</w:t>
            </w:r>
          </w:p>
          <w:p w14:paraId="2C9E38A8" w14:textId="77777777" w:rsidR="00004E93" w:rsidRPr="00817328" w:rsidRDefault="00004E93" w:rsidP="00817328">
            <w:pPr>
              <w:rPr>
                <w:b/>
                <w:sz w:val="20"/>
                <w:szCs w:val="20"/>
              </w:rPr>
            </w:pPr>
          </w:p>
          <w:p w14:paraId="757E1BE5" w14:textId="77777777" w:rsidR="00257A83" w:rsidRPr="00817328" w:rsidRDefault="00004E93" w:rsidP="00257A83">
            <w:pPr>
              <w:jc w:val="center"/>
              <w:rPr>
                <w:b/>
                <w:sz w:val="20"/>
                <w:szCs w:val="20"/>
              </w:rPr>
            </w:pPr>
            <w:r w:rsidRPr="00817328">
              <w:rPr>
                <w:b/>
                <w:sz w:val="20"/>
                <w:szCs w:val="20"/>
              </w:rPr>
              <w:t>návrh zákona</w:t>
            </w:r>
            <w:r w:rsidR="00257A83" w:rsidRPr="00817328">
              <w:rPr>
                <w:b/>
                <w:sz w:val="20"/>
                <w:szCs w:val="20"/>
              </w:rPr>
              <w:t xml:space="preserve"> čl. I</w:t>
            </w:r>
          </w:p>
          <w:p w14:paraId="39720558" w14:textId="02011708" w:rsidR="00004E93" w:rsidRPr="00817328" w:rsidRDefault="00004E93" w:rsidP="005258BE">
            <w:pPr>
              <w:jc w:val="center"/>
              <w:rPr>
                <w:b/>
                <w:sz w:val="20"/>
                <w:szCs w:val="20"/>
              </w:rPr>
            </w:pPr>
          </w:p>
          <w:p w14:paraId="25DE64B1" w14:textId="77777777" w:rsidR="00133A3F" w:rsidRPr="00817328" w:rsidRDefault="00133A3F" w:rsidP="005258BE">
            <w:pPr>
              <w:jc w:val="center"/>
              <w:rPr>
                <w:b/>
                <w:sz w:val="20"/>
                <w:szCs w:val="20"/>
              </w:rPr>
            </w:pPr>
          </w:p>
          <w:p w14:paraId="549B4295" w14:textId="77777777" w:rsidR="00133A3F" w:rsidRPr="00817328" w:rsidRDefault="00133A3F" w:rsidP="005258BE">
            <w:pPr>
              <w:jc w:val="center"/>
              <w:rPr>
                <w:b/>
                <w:sz w:val="20"/>
                <w:szCs w:val="20"/>
              </w:rPr>
            </w:pPr>
          </w:p>
          <w:p w14:paraId="7BB561D9" w14:textId="77777777" w:rsidR="00133A3F" w:rsidRPr="00817328" w:rsidRDefault="00133A3F" w:rsidP="005258BE">
            <w:pPr>
              <w:jc w:val="center"/>
              <w:rPr>
                <w:b/>
                <w:sz w:val="20"/>
                <w:szCs w:val="20"/>
              </w:rPr>
            </w:pPr>
          </w:p>
          <w:p w14:paraId="24D1AB3A" w14:textId="77777777" w:rsidR="00133A3F" w:rsidRPr="00817328" w:rsidRDefault="00133A3F" w:rsidP="005258BE">
            <w:pPr>
              <w:jc w:val="center"/>
              <w:rPr>
                <w:b/>
                <w:sz w:val="20"/>
                <w:szCs w:val="20"/>
              </w:rPr>
            </w:pPr>
          </w:p>
          <w:p w14:paraId="69804DCD" w14:textId="77777777" w:rsidR="00133A3F" w:rsidRPr="00817328" w:rsidRDefault="00133A3F" w:rsidP="005258BE">
            <w:pPr>
              <w:jc w:val="center"/>
              <w:rPr>
                <w:b/>
                <w:sz w:val="20"/>
                <w:szCs w:val="20"/>
              </w:rPr>
            </w:pPr>
          </w:p>
          <w:p w14:paraId="7897CF65" w14:textId="77777777" w:rsidR="00133A3F" w:rsidRPr="00817328" w:rsidRDefault="00133A3F" w:rsidP="005258BE">
            <w:pPr>
              <w:jc w:val="center"/>
              <w:rPr>
                <w:b/>
                <w:sz w:val="20"/>
                <w:szCs w:val="20"/>
              </w:rPr>
            </w:pPr>
          </w:p>
          <w:p w14:paraId="56AE75F8" w14:textId="77777777" w:rsidR="00133A3F" w:rsidRPr="00817328" w:rsidRDefault="00133A3F" w:rsidP="005258BE">
            <w:pPr>
              <w:jc w:val="center"/>
              <w:rPr>
                <w:b/>
                <w:sz w:val="20"/>
                <w:szCs w:val="20"/>
              </w:rPr>
            </w:pPr>
          </w:p>
          <w:p w14:paraId="3BC8C738" w14:textId="77777777" w:rsidR="00133A3F" w:rsidRDefault="00133A3F" w:rsidP="005258BE">
            <w:pPr>
              <w:jc w:val="center"/>
              <w:rPr>
                <w:b/>
                <w:sz w:val="20"/>
                <w:szCs w:val="20"/>
              </w:rPr>
            </w:pPr>
          </w:p>
          <w:p w14:paraId="09C8D396" w14:textId="77777777" w:rsidR="0072316D" w:rsidRDefault="0072316D" w:rsidP="005258BE">
            <w:pPr>
              <w:jc w:val="center"/>
              <w:rPr>
                <w:b/>
                <w:sz w:val="20"/>
                <w:szCs w:val="20"/>
              </w:rPr>
            </w:pPr>
          </w:p>
          <w:p w14:paraId="0D6CD32B" w14:textId="77777777" w:rsidR="0072316D" w:rsidRPr="00817328" w:rsidRDefault="0072316D" w:rsidP="005258BE">
            <w:pPr>
              <w:jc w:val="center"/>
              <w:rPr>
                <w:b/>
                <w:sz w:val="20"/>
                <w:szCs w:val="20"/>
              </w:rPr>
            </w:pPr>
          </w:p>
          <w:p w14:paraId="3B5B3B18" w14:textId="77777777" w:rsidR="00133A3F" w:rsidRPr="00817328" w:rsidRDefault="00133A3F" w:rsidP="005258BE">
            <w:pPr>
              <w:jc w:val="center"/>
              <w:rPr>
                <w:b/>
                <w:sz w:val="20"/>
                <w:szCs w:val="20"/>
              </w:rPr>
            </w:pPr>
          </w:p>
          <w:p w14:paraId="29A33FDB" w14:textId="76DBA4C7" w:rsidR="00133A3F" w:rsidRPr="00817328" w:rsidRDefault="00133A3F" w:rsidP="005258BE">
            <w:pPr>
              <w:jc w:val="center"/>
              <w:rPr>
                <w:b/>
                <w:sz w:val="20"/>
                <w:szCs w:val="20"/>
              </w:rPr>
            </w:pPr>
            <w:r w:rsidRPr="00817328">
              <w:rPr>
                <w:b/>
                <w:sz w:val="20"/>
                <w:szCs w:val="20"/>
              </w:rPr>
              <w:t>návrh zákona</w:t>
            </w:r>
            <w:r w:rsidR="00257A83" w:rsidRPr="00817328">
              <w:rPr>
                <w:b/>
                <w:sz w:val="20"/>
                <w:szCs w:val="20"/>
              </w:rPr>
              <w:t xml:space="preserve"> čl. I</w:t>
            </w:r>
          </w:p>
          <w:p w14:paraId="53455D1E" w14:textId="77777777" w:rsidR="00F9605D" w:rsidRPr="00817328" w:rsidRDefault="00F9605D" w:rsidP="005258BE">
            <w:pPr>
              <w:jc w:val="center"/>
              <w:rPr>
                <w:b/>
                <w:sz w:val="20"/>
                <w:szCs w:val="20"/>
              </w:rPr>
            </w:pPr>
          </w:p>
          <w:p w14:paraId="5A0CD805" w14:textId="77777777" w:rsidR="0038250A" w:rsidRPr="00817328" w:rsidRDefault="0038250A" w:rsidP="005258BE">
            <w:pPr>
              <w:jc w:val="center"/>
              <w:rPr>
                <w:b/>
                <w:sz w:val="20"/>
                <w:szCs w:val="20"/>
              </w:rPr>
            </w:pPr>
          </w:p>
          <w:p w14:paraId="4A68B691" w14:textId="77777777" w:rsidR="0038250A" w:rsidRPr="00817328" w:rsidRDefault="0038250A" w:rsidP="005258BE">
            <w:pPr>
              <w:jc w:val="center"/>
              <w:rPr>
                <w:b/>
                <w:sz w:val="20"/>
                <w:szCs w:val="20"/>
              </w:rPr>
            </w:pPr>
          </w:p>
          <w:p w14:paraId="1D4E82DA" w14:textId="77777777" w:rsidR="0038250A" w:rsidRPr="00817328" w:rsidRDefault="0038250A" w:rsidP="005258BE">
            <w:pPr>
              <w:jc w:val="center"/>
              <w:rPr>
                <w:b/>
                <w:sz w:val="20"/>
                <w:szCs w:val="20"/>
              </w:rPr>
            </w:pPr>
          </w:p>
          <w:p w14:paraId="2F2DB965" w14:textId="77777777" w:rsidR="0038250A" w:rsidRPr="00817328" w:rsidRDefault="0038250A" w:rsidP="005258BE">
            <w:pPr>
              <w:jc w:val="center"/>
              <w:rPr>
                <w:b/>
                <w:sz w:val="20"/>
                <w:szCs w:val="20"/>
              </w:rPr>
            </w:pPr>
          </w:p>
          <w:p w14:paraId="6FA7BAA5" w14:textId="77777777" w:rsidR="0038250A" w:rsidRPr="00817328" w:rsidRDefault="0038250A" w:rsidP="005258BE">
            <w:pPr>
              <w:jc w:val="center"/>
              <w:rPr>
                <w:b/>
                <w:sz w:val="20"/>
                <w:szCs w:val="20"/>
              </w:rPr>
            </w:pPr>
          </w:p>
          <w:p w14:paraId="53639BD9" w14:textId="77777777" w:rsidR="0038250A" w:rsidRPr="00817328" w:rsidRDefault="0038250A" w:rsidP="005258BE">
            <w:pPr>
              <w:jc w:val="center"/>
              <w:rPr>
                <w:b/>
                <w:sz w:val="20"/>
                <w:szCs w:val="20"/>
              </w:rPr>
            </w:pPr>
          </w:p>
          <w:p w14:paraId="5DFD13DF" w14:textId="77777777" w:rsidR="0038250A" w:rsidRPr="00817328" w:rsidRDefault="0038250A" w:rsidP="005258BE">
            <w:pPr>
              <w:jc w:val="center"/>
              <w:rPr>
                <w:b/>
                <w:sz w:val="20"/>
                <w:szCs w:val="20"/>
              </w:rPr>
            </w:pPr>
          </w:p>
          <w:p w14:paraId="2A366BB4" w14:textId="77777777" w:rsidR="0038250A" w:rsidRPr="00817328" w:rsidRDefault="0038250A" w:rsidP="005258BE">
            <w:pPr>
              <w:jc w:val="center"/>
              <w:rPr>
                <w:b/>
                <w:sz w:val="20"/>
                <w:szCs w:val="20"/>
              </w:rPr>
            </w:pPr>
          </w:p>
          <w:p w14:paraId="06119035" w14:textId="77777777" w:rsidR="0038250A" w:rsidRPr="00817328" w:rsidRDefault="0038250A" w:rsidP="005258BE">
            <w:pPr>
              <w:jc w:val="center"/>
              <w:rPr>
                <w:b/>
                <w:sz w:val="20"/>
                <w:szCs w:val="20"/>
              </w:rPr>
            </w:pPr>
          </w:p>
          <w:p w14:paraId="2E035122" w14:textId="77777777" w:rsidR="0038250A" w:rsidRPr="00817328" w:rsidRDefault="0038250A" w:rsidP="005258BE">
            <w:pPr>
              <w:jc w:val="center"/>
              <w:rPr>
                <w:b/>
                <w:sz w:val="20"/>
                <w:szCs w:val="20"/>
              </w:rPr>
            </w:pPr>
          </w:p>
          <w:p w14:paraId="38CA3B7E" w14:textId="77777777" w:rsidR="0038250A" w:rsidRPr="00817328" w:rsidRDefault="0038250A" w:rsidP="005258BE">
            <w:pPr>
              <w:jc w:val="center"/>
              <w:rPr>
                <w:b/>
                <w:sz w:val="20"/>
                <w:szCs w:val="20"/>
              </w:rPr>
            </w:pPr>
          </w:p>
          <w:p w14:paraId="1056DAFC" w14:textId="1F2BF5EA" w:rsidR="00365C8D" w:rsidRPr="00817328" w:rsidRDefault="001A2584" w:rsidP="0038250A">
            <w:pPr>
              <w:jc w:val="center"/>
              <w:rPr>
                <w:b/>
                <w:sz w:val="20"/>
                <w:szCs w:val="20"/>
              </w:rPr>
            </w:pPr>
            <w:r w:rsidRPr="001A2584">
              <w:rPr>
                <w:b/>
                <w:sz w:val="20"/>
                <w:szCs w:val="20"/>
              </w:rPr>
              <w:t>návrh zákona čl. I</w:t>
            </w:r>
          </w:p>
          <w:p w14:paraId="136F5A02" w14:textId="77777777" w:rsidR="00365C8D" w:rsidRPr="00817328" w:rsidRDefault="00365C8D" w:rsidP="0038250A">
            <w:pPr>
              <w:jc w:val="center"/>
              <w:rPr>
                <w:b/>
                <w:sz w:val="20"/>
                <w:szCs w:val="20"/>
              </w:rPr>
            </w:pPr>
          </w:p>
          <w:p w14:paraId="7E451D2D" w14:textId="77777777" w:rsidR="00365C8D" w:rsidRDefault="00365C8D" w:rsidP="0038250A">
            <w:pPr>
              <w:jc w:val="center"/>
              <w:rPr>
                <w:b/>
                <w:sz w:val="20"/>
                <w:szCs w:val="20"/>
              </w:rPr>
            </w:pPr>
          </w:p>
          <w:p w14:paraId="5F25DDFC" w14:textId="77777777" w:rsidR="001A2584" w:rsidRPr="00817328" w:rsidRDefault="001A2584" w:rsidP="0038250A">
            <w:pPr>
              <w:jc w:val="center"/>
              <w:rPr>
                <w:b/>
                <w:sz w:val="20"/>
                <w:szCs w:val="20"/>
              </w:rPr>
            </w:pPr>
          </w:p>
          <w:p w14:paraId="05AA4B18" w14:textId="31DCCA2E" w:rsidR="0038250A" w:rsidRPr="00817328" w:rsidRDefault="0038250A" w:rsidP="0038250A">
            <w:pPr>
              <w:jc w:val="center"/>
              <w:rPr>
                <w:b/>
                <w:sz w:val="20"/>
                <w:szCs w:val="20"/>
              </w:rPr>
            </w:pPr>
            <w:r w:rsidRPr="00817328">
              <w:rPr>
                <w:b/>
                <w:sz w:val="20"/>
                <w:szCs w:val="20"/>
              </w:rPr>
              <w:t>návrh zákona</w:t>
            </w:r>
            <w:r w:rsidR="00837322" w:rsidRPr="00817328">
              <w:rPr>
                <w:b/>
                <w:sz w:val="20"/>
                <w:szCs w:val="20"/>
              </w:rPr>
              <w:t xml:space="preserve"> čl. I</w:t>
            </w:r>
          </w:p>
          <w:p w14:paraId="7EDB935C" w14:textId="77777777" w:rsidR="00F9605D" w:rsidRPr="00817328" w:rsidRDefault="00F9605D" w:rsidP="005258BE">
            <w:pPr>
              <w:jc w:val="center"/>
              <w:rPr>
                <w:b/>
                <w:sz w:val="20"/>
                <w:szCs w:val="20"/>
              </w:rPr>
            </w:pPr>
          </w:p>
          <w:p w14:paraId="52DC6244" w14:textId="77777777" w:rsidR="00F9605D" w:rsidRPr="00817328" w:rsidRDefault="00F9605D" w:rsidP="005258BE">
            <w:pPr>
              <w:jc w:val="center"/>
              <w:rPr>
                <w:b/>
                <w:sz w:val="20"/>
                <w:szCs w:val="20"/>
              </w:rPr>
            </w:pPr>
          </w:p>
          <w:p w14:paraId="3ECCA0C4" w14:textId="77777777" w:rsidR="00F9605D" w:rsidRDefault="00F9605D" w:rsidP="005258BE">
            <w:pPr>
              <w:jc w:val="center"/>
              <w:rPr>
                <w:b/>
                <w:sz w:val="20"/>
                <w:szCs w:val="20"/>
              </w:rPr>
            </w:pPr>
          </w:p>
          <w:p w14:paraId="14C773B3" w14:textId="77777777" w:rsidR="001A2584" w:rsidRPr="00817328" w:rsidRDefault="001A2584" w:rsidP="005258BE">
            <w:pPr>
              <w:jc w:val="center"/>
              <w:rPr>
                <w:b/>
                <w:sz w:val="20"/>
                <w:szCs w:val="20"/>
              </w:rPr>
            </w:pPr>
          </w:p>
          <w:p w14:paraId="7B96EFD7" w14:textId="77777777" w:rsidR="00F9605D" w:rsidRPr="00817328" w:rsidRDefault="00F9605D" w:rsidP="005258BE">
            <w:pPr>
              <w:jc w:val="center"/>
              <w:rPr>
                <w:b/>
                <w:sz w:val="20"/>
                <w:szCs w:val="20"/>
              </w:rPr>
            </w:pPr>
          </w:p>
          <w:p w14:paraId="7AFB59BC" w14:textId="77777777" w:rsidR="00F9605D" w:rsidRPr="00817328" w:rsidRDefault="00F9605D" w:rsidP="005258BE">
            <w:pPr>
              <w:jc w:val="center"/>
              <w:rPr>
                <w:b/>
                <w:sz w:val="20"/>
                <w:szCs w:val="20"/>
              </w:rPr>
            </w:pPr>
          </w:p>
          <w:p w14:paraId="26F5FE63" w14:textId="2468D26E" w:rsidR="0038250A" w:rsidRPr="00817328" w:rsidRDefault="0038250A" w:rsidP="0038250A">
            <w:pPr>
              <w:jc w:val="center"/>
              <w:rPr>
                <w:b/>
                <w:sz w:val="20"/>
                <w:szCs w:val="20"/>
              </w:rPr>
            </w:pPr>
            <w:r w:rsidRPr="00817328">
              <w:rPr>
                <w:b/>
                <w:sz w:val="20"/>
                <w:szCs w:val="20"/>
              </w:rPr>
              <w:t>návrh zákona</w:t>
            </w:r>
            <w:r w:rsidR="00365C8D" w:rsidRPr="00817328">
              <w:rPr>
                <w:b/>
                <w:sz w:val="20"/>
                <w:szCs w:val="20"/>
              </w:rPr>
              <w:t xml:space="preserve"> čl. I</w:t>
            </w:r>
          </w:p>
          <w:p w14:paraId="596B5271" w14:textId="77777777" w:rsidR="00F9605D" w:rsidRPr="00817328" w:rsidRDefault="00F9605D" w:rsidP="005258BE">
            <w:pPr>
              <w:jc w:val="center"/>
              <w:rPr>
                <w:b/>
                <w:sz w:val="20"/>
                <w:szCs w:val="20"/>
              </w:rPr>
            </w:pPr>
          </w:p>
          <w:p w14:paraId="462CE35F" w14:textId="737B332A" w:rsidR="0038250A" w:rsidRPr="00817328" w:rsidRDefault="0038250A" w:rsidP="0038250A">
            <w:pPr>
              <w:jc w:val="center"/>
              <w:rPr>
                <w:b/>
                <w:sz w:val="20"/>
                <w:szCs w:val="20"/>
              </w:rPr>
            </w:pPr>
            <w:r w:rsidRPr="00817328">
              <w:rPr>
                <w:b/>
                <w:sz w:val="20"/>
                <w:szCs w:val="20"/>
              </w:rPr>
              <w:lastRenderedPageBreak/>
              <w:t>návrh zákona</w:t>
            </w:r>
            <w:r w:rsidR="00365C8D" w:rsidRPr="00817328">
              <w:rPr>
                <w:b/>
                <w:sz w:val="20"/>
                <w:szCs w:val="20"/>
              </w:rPr>
              <w:t xml:space="preserve"> čl. I</w:t>
            </w:r>
          </w:p>
          <w:p w14:paraId="3E2608C9" w14:textId="77777777" w:rsidR="00F9605D" w:rsidRPr="00817328" w:rsidRDefault="00F9605D" w:rsidP="005258BE">
            <w:pPr>
              <w:jc w:val="center"/>
              <w:rPr>
                <w:b/>
                <w:sz w:val="20"/>
                <w:szCs w:val="20"/>
              </w:rPr>
            </w:pPr>
          </w:p>
          <w:p w14:paraId="32192AE4" w14:textId="4B9CDF77" w:rsidR="00F9605D" w:rsidRPr="00817328" w:rsidRDefault="00F9605D"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C79AE34" w14:textId="77777777" w:rsidR="00004E93" w:rsidRDefault="00004E93" w:rsidP="005258BE">
            <w:pPr>
              <w:pStyle w:val="Normlny0"/>
              <w:jc w:val="center"/>
            </w:pPr>
          </w:p>
          <w:p w14:paraId="14F1AA41" w14:textId="77777777" w:rsidR="00004E93" w:rsidRDefault="00004E93" w:rsidP="005258BE">
            <w:pPr>
              <w:pStyle w:val="Normlny0"/>
              <w:jc w:val="center"/>
            </w:pPr>
          </w:p>
          <w:p w14:paraId="7C43083C" w14:textId="77777777" w:rsidR="00004E93" w:rsidRDefault="00004E93" w:rsidP="005258BE">
            <w:pPr>
              <w:pStyle w:val="Normlny0"/>
              <w:jc w:val="center"/>
            </w:pPr>
          </w:p>
          <w:p w14:paraId="58850CE7" w14:textId="161D473F" w:rsidR="005258BE" w:rsidRDefault="00F925E3" w:rsidP="005258BE">
            <w:pPr>
              <w:pStyle w:val="Normlny0"/>
              <w:jc w:val="center"/>
            </w:pPr>
            <w:r w:rsidRPr="00F9605D">
              <w:t>§ 70c</w:t>
            </w:r>
          </w:p>
          <w:p w14:paraId="3BCE79BE" w14:textId="208352A1" w:rsidR="00004E93" w:rsidRDefault="00004E93" w:rsidP="005258BE">
            <w:pPr>
              <w:pStyle w:val="Normlny0"/>
              <w:jc w:val="center"/>
            </w:pPr>
            <w:r>
              <w:t>O 1</w:t>
            </w:r>
          </w:p>
          <w:p w14:paraId="69BC04DD" w14:textId="77777777" w:rsidR="00004E93" w:rsidRDefault="00004E93" w:rsidP="005258BE">
            <w:pPr>
              <w:pStyle w:val="Normlny0"/>
              <w:jc w:val="center"/>
            </w:pPr>
          </w:p>
          <w:p w14:paraId="139A67C7" w14:textId="77777777" w:rsidR="000A4DAB" w:rsidRDefault="000A4DAB" w:rsidP="005258BE">
            <w:pPr>
              <w:pStyle w:val="Normlny0"/>
              <w:jc w:val="center"/>
            </w:pPr>
          </w:p>
          <w:p w14:paraId="1C8BE4BA" w14:textId="710A8715" w:rsidR="00004E93" w:rsidRDefault="00004E93" w:rsidP="005258BE">
            <w:pPr>
              <w:pStyle w:val="Normlny0"/>
              <w:jc w:val="center"/>
            </w:pPr>
            <w:r>
              <w:t>§ 70c</w:t>
            </w:r>
          </w:p>
          <w:p w14:paraId="7D95BE77" w14:textId="403BC50B" w:rsidR="00004E93" w:rsidRDefault="00004E93" w:rsidP="005258BE">
            <w:pPr>
              <w:pStyle w:val="Normlny0"/>
              <w:jc w:val="center"/>
            </w:pPr>
            <w:r>
              <w:t>O</w:t>
            </w:r>
            <w:r w:rsidR="00133A3F">
              <w:t> </w:t>
            </w:r>
            <w:r>
              <w:t>2</w:t>
            </w:r>
          </w:p>
          <w:p w14:paraId="4635BB8A" w14:textId="77777777" w:rsidR="00133A3F" w:rsidRDefault="00133A3F" w:rsidP="005258BE">
            <w:pPr>
              <w:pStyle w:val="Normlny0"/>
              <w:jc w:val="center"/>
            </w:pPr>
          </w:p>
          <w:p w14:paraId="21112EC3" w14:textId="77777777" w:rsidR="00133A3F" w:rsidRDefault="00133A3F" w:rsidP="005258BE">
            <w:pPr>
              <w:pStyle w:val="Normlny0"/>
              <w:jc w:val="center"/>
            </w:pPr>
          </w:p>
          <w:p w14:paraId="2A810715" w14:textId="77777777" w:rsidR="00133A3F" w:rsidRDefault="00133A3F" w:rsidP="005258BE">
            <w:pPr>
              <w:pStyle w:val="Normlny0"/>
              <w:jc w:val="center"/>
            </w:pPr>
          </w:p>
          <w:p w14:paraId="26651BC1" w14:textId="77777777" w:rsidR="00133A3F" w:rsidRDefault="00133A3F" w:rsidP="005258BE">
            <w:pPr>
              <w:pStyle w:val="Normlny0"/>
              <w:jc w:val="center"/>
            </w:pPr>
          </w:p>
          <w:p w14:paraId="1B96EA32" w14:textId="77777777" w:rsidR="00133A3F" w:rsidRDefault="00133A3F" w:rsidP="005258BE">
            <w:pPr>
              <w:pStyle w:val="Normlny0"/>
              <w:jc w:val="center"/>
            </w:pPr>
          </w:p>
          <w:p w14:paraId="1C375E49" w14:textId="77777777" w:rsidR="00133A3F" w:rsidRDefault="00133A3F" w:rsidP="005258BE">
            <w:pPr>
              <w:pStyle w:val="Normlny0"/>
              <w:jc w:val="center"/>
            </w:pPr>
          </w:p>
          <w:p w14:paraId="211333B4" w14:textId="77777777" w:rsidR="00133A3F" w:rsidRDefault="00133A3F" w:rsidP="005258BE">
            <w:pPr>
              <w:pStyle w:val="Normlny0"/>
              <w:jc w:val="center"/>
            </w:pPr>
          </w:p>
          <w:p w14:paraId="11FB6DBB" w14:textId="77777777" w:rsidR="00133A3F" w:rsidRDefault="00133A3F" w:rsidP="005258BE">
            <w:pPr>
              <w:pStyle w:val="Normlny0"/>
              <w:jc w:val="center"/>
            </w:pPr>
          </w:p>
          <w:p w14:paraId="17E5B94C" w14:textId="77777777" w:rsidR="00133A3F" w:rsidRDefault="00133A3F" w:rsidP="005258BE">
            <w:pPr>
              <w:pStyle w:val="Normlny0"/>
              <w:jc w:val="center"/>
            </w:pPr>
          </w:p>
          <w:p w14:paraId="6DDC8F3E" w14:textId="2596AA27" w:rsidR="00133A3F" w:rsidRDefault="00133A3F" w:rsidP="005258BE">
            <w:pPr>
              <w:pStyle w:val="Normlny0"/>
              <w:jc w:val="center"/>
            </w:pPr>
          </w:p>
          <w:p w14:paraId="18512608" w14:textId="77777777" w:rsidR="0072316D" w:rsidRDefault="0072316D" w:rsidP="005258BE">
            <w:pPr>
              <w:pStyle w:val="Normlny0"/>
              <w:jc w:val="center"/>
            </w:pPr>
          </w:p>
          <w:p w14:paraId="5C610AA2" w14:textId="77777777" w:rsidR="0072316D" w:rsidRDefault="0072316D" w:rsidP="005258BE">
            <w:pPr>
              <w:pStyle w:val="Normlny0"/>
              <w:jc w:val="center"/>
            </w:pPr>
          </w:p>
          <w:p w14:paraId="2FBD68EE" w14:textId="77777777" w:rsidR="00257A83" w:rsidRDefault="00257A83" w:rsidP="005258BE">
            <w:pPr>
              <w:pStyle w:val="Normlny0"/>
              <w:jc w:val="center"/>
            </w:pPr>
          </w:p>
          <w:p w14:paraId="0892AA9E" w14:textId="2E0848E5" w:rsidR="00133A3F" w:rsidRDefault="00133A3F" w:rsidP="005258BE">
            <w:pPr>
              <w:pStyle w:val="Normlny0"/>
              <w:jc w:val="center"/>
            </w:pPr>
            <w:r>
              <w:t>§ 70c</w:t>
            </w:r>
          </w:p>
          <w:p w14:paraId="75E7A3D1" w14:textId="535B5208" w:rsidR="00133A3F" w:rsidRDefault="00133A3F" w:rsidP="005258BE">
            <w:pPr>
              <w:pStyle w:val="Normlny0"/>
              <w:jc w:val="center"/>
            </w:pPr>
            <w:r>
              <w:t>O</w:t>
            </w:r>
            <w:r w:rsidR="0038250A">
              <w:t> </w:t>
            </w:r>
            <w:r>
              <w:t>3</w:t>
            </w:r>
          </w:p>
          <w:p w14:paraId="3DF55EE1" w14:textId="23EEAA4A" w:rsidR="0038250A" w:rsidRDefault="0038250A" w:rsidP="005258BE">
            <w:pPr>
              <w:pStyle w:val="Normlny0"/>
              <w:jc w:val="center"/>
            </w:pPr>
            <w:r>
              <w:t>a</w:t>
            </w:r>
          </w:p>
          <w:p w14:paraId="0A726997" w14:textId="4E3B5BB9" w:rsidR="0038250A" w:rsidRDefault="0038250A" w:rsidP="005258BE">
            <w:pPr>
              <w:pStyle w:val="Normlny0"/>
              <w:jc w:val="center"/>
            </w:pPr>
            <w:r>
              <w:t>O 4</w:t>
            </w:r>
          </w:p>
          <w:p w14:paraId="7DB4BF50" w14:textId="77777777" w:rsidR="0038250A" w:rsidRDefault="0038250A" w:rsidP="005258BE">
            <w:pPr>
              <w:pStyle w:val="Normlny0"/>
              <w:jc w:val="center"/>
            </w:pPr>
          </w:p>
          <w:p w14:paraId="25C2F15D" w14:textId="77777777" w:rsidR="0038250A" w:rsidRDefault="0038250A" w:rsidP="005258BE">
            <w:pPr>
              <w:pStyle w:val="Normlny0"/>
              <w:jc w:val="center"/>
            </w:pPr>
          </w:p>
          <w:p w14:paraId="4DF17276" w14:textId="77777777" w:rsidR="0038250A" w:rsidRDefault="0038250A" w:rsidP="005258BE">
            <w:pPr>
              <w:pStyle w:val="Normlny0"/>
              <w:jc w:val="center"/>
            </w:pPr>
          </w:p>
          <w:p w14:paraId="003CEF25" w14:textId="77777777" w:rsidR="0038250A" w:rsidRDefault="0038250A" w:rsidP="005258BE">
            <w:pPr>
              <w:pStyle w:val="Normlny0"/>
              <w:jc w:val="center"/>
            </w:pPr>
          </w:p>
          <w:p w14:paraId="22102467" w14:textId="77777777" w:rsidR="0038250A" w:rsidRDefault="0038250A" w:rsidP="005258BE">
            <w:pPr>
              <w:pStyle w:val="Normlny0"/>
              <w:jc w:val="center"/>
            </w:pPr>
          </w:p>
          <w:p w14:paraId="285A4DDB" w14:textId="77777777" w:rsidR="0038250A" w:rsidRDefault="0038250A" w:rsidP="005258BE">
            <w:pPr>
              <w:pStyle w:val="Normlny0"/>
              <w:jc w:val="center"/>
            </w:pPr>
          </w:p>
          <w:p w14:paraId="0A3743E2" w14:textId="77777777" w:rsidR="0038250A" w:rsidRDefault="0038250A" w:rsidP="005258BE">
            <w:pPr>
              <w:pStyle w:val="Normlny0"/>
              <w:jc w:val="center"/>
            </w:pPr>
          </w:p>
          <w:p w14:paraId="343A5E42" w14:textId="77777777" w:rsidR="0038250A" w:rsidRDefault="0038250A" w:rsidP="005258BE">
            <w:pPr>
              <w:pStyle w:val="Normlny0"/>
              <w:jc w:val="center"/>
            </w:pPr>
          </w:p>
          <w:p w14:paraId="0A0AA4E4" w14:textId="77777777" w:rsidR="0038250A" w:rsidRDefault="0038250A" w:rsidP="005258BE">
            <w:pPr>
              <w:pStyle w:val="Normlny0"/>
              <w:jc w:val="center"/>
            </w:pPr>
          </w:p>
          <w:p w14:paraId="0A2B8462" w14:textId="295EF00A" w:rsidR="0038250A" w:rsidRDefault="0038250A" w:rsidP="005258BE">
            <w:pPr>
              <w:pStyle w:val="Normlny0"/>
              <w:jc w:val="center"/>
            </w:pPr>
          </w:p>
          <w:p w14:paraId="3A2B6DF9" w14:textId="2F26C818" w:rsidR="00837322" w:rsidRDefault="00837322" w:rsidP="005258BE">
            <w:pPr>
              <w:pStyle w:val="Normlny0"/>
              <w:jc w:val="center"/>
            </w:pPr>
          </w:p>
          <w:p w14:paraId="1B50E317" w14:textId="7484D78F" w:rsidR="0038250A" w:rsidRDefault="001A2584" w:rsidP="005258BE">
            <w:pPr>
              <w:pStyle w:val="Normlny0"/>
              <w:jc w:val="center"/>
            </w:pPr>
            <w:r>
              <w:t>§ 70c</w:t>
            </w:r>
          </w:p>
          <w:p w14:paraId="0BB6C5EB" w14:textId="7A5B0512" w:rsidR="001A2584" w:rsidRDefault="001A2584" w:rsidP="005258BE">
            <w:pPr>
              <w:pStyle w:val="Normlny0"/>
              <w:jc w:val="center"/>
            </w:pPr>
            <w:r>
              <w:t>O 3</w:t>
            </w:r>
          </w:p>
          <w:p w14:paraId="2AF59794" w14:textId="77777777" w:rsidR="00365C8D" w:rsidRDefault="00365C8D" w:rsidP="005258BE">
            <w:pPr>
              <w:pStyle w:val="Normlny0"/>
              <w:jc w:val="center"/>
            </w:pPr>
          </w:p>
          <w:p w14:paraId="5AFD2B18" w14:textId="77777777" w:rsidR="00365C8D" w:rsidRDefault="00365C8D" w:rsidP="005258BE">
            <w:pPr>
              <w:pStyle w:val="Normlny0"/>
              <w:jc w:val="center"/>
            </w:pPr>
          </w:p>
          <w:p w14:paraId="5441D66F" w14:textId="77777777" w:rsidR="00365C8D" w:rsidRDefault="00365C8D" w:rsidP="005258BE">
            <w:pPr>
              <w:pStyle w:val="Normlny0"/>
              <w:jc w:val="center"/>
            </w:pPr>
          </w:p>
          <w:p w14:paraId="3C61C515" w14:textId="77777777" w:rsidR="001A2584" w:rsidRDefault="001A2584" w:rsidP="005258BE">
            <w:pPr>
              <w:pStyle w:val="Normlny0"/>
              <w:jc w:val="center"/>
            </w:pPr>
          </w:p>
          <w:p w14:paraId="5DE07AB2" w14:textId="3D6B30F4" w:rsidR="0038250A" w:rsidRDefault="0038250A" w:rsidP="005258BE">
            <w:pPr>
              <w:pStyle w:val="Normlny0"/>
              <w:jc w:val="center"/>
            </w:pPr>
            <w:r>
              <w:t>§ 70c</w:t>
            </w:r>
          </w:p>
          <w:p w14:paraId="73B9C1F0" w14:textId="4A57B301" w:rsidR="0038250A" w:rsidRDefault="0038250A" w:rsidP="005258BE">
            <w:pPr>
              <w:pStyle w:val="Normlny0"/>
              <w:jc w:val="center"/>
            </w:pPr>
            <w:r>
              <w:t>O 5</w:t>
            </w:r>
          </w:p>
          <w:p w14:paraId="17878B0F" w14:textId="77777777" w:rsidR="00F9605D" w:rsidRDefault="00F9605D" w:rsidP="00F9605D">
            <w:pPr>
              <w:pStyle w:val="Normlny0"/>
              <w:jc w:val="center"/>
            </w:pPr>
          </w:p>
          <w:p w14:paraId="69E58820" w14:textId="77777777" w:rsidR="00F9605D" w:rsidRDefault="00F9605D" w:rsidP="00F9605D">
            <w:pPr>
              <w:pStyle w:val="Normlny0"/>
              <w:jc w:val="center"/>
            </w:pPr>
          </w:p>
          <w:p w14:paraId="26962700" w14:textId="77777777" w:rsidR="00F9605D" w:rsidRDefault="00F9605D" w:rsidP="00F9605D">
            <w:pPr>
              <w:pStyle w:val="Normlny0"/>
              <w:jc w:val="center"/>
            </w:pPr>
          </w:p>
          <w:p w14:paraId="15255025" w14:textId="77777777" w:rsidR="00F9605D" w:rsidRDefault="00F9605D" w:rsidP="00F9605D">
            <w:pPr>
              <w:pStyle w:val="Normlny0"/>
              <w:jc w:val="center"/>
            </w:pPr>
          </w:p>
          <w:p w14:paraId="7DC4CF01" w14:textId="77777777" w:rsidR="00F9605D" w:rsidRDefault="00F9605D" w:rsidP="00F9605D">
            <w:pPr>
              <w:pStyle w:val="Normlny0"/>
              <w:jc w:val="center"/>
            </w:pPr>
          </w:p>
          <w:p w14:paraId="050081B2" w14:textId="77777777" w:rsidR="00F9605D" w:rsidRDefault="00F9605D" w:rsidP="00F9605D">
            <w:pPr>
              <w:pStyle w:val="Normlny0"/>
              <w:jc w:val="center"/>
            </w:pPr>
          </w:p>
          <w:p w14:paraId="35500EFB" w14:textId="77777777" w:rsidR="001A2584" w:rsidRPr="00F9605D" w:rsidRDefault="001A2584" w:rsidP="00F9605D">
            <w:pPr>
              <w:pStyle w:val="Normlny0"/>
              <w:jc w:val="center"/>
            </w:pPr>
          </w:p>
          <w:p w14:paraId="6EBA3400" w14:textId="2E5344E4" w:rsidR="003F697F" w:rsidRDefault="003F697F" w:rsidP="00E66A7E">
            <w:pPr>
              <w:pStyle w:val="Normlny0"/>
              <w:jc w:val="center"/>
            </w:pPr>
            <w:r w:rsidRPr="00F9605D">
              <w:t>§ 205</w:t>
            </w:r>
            <w:r w:rsidR="009B0376">
              <w:t>d</w:t>
            </w:r>
          </w:p>
          <w:p w14:paraId="0EB84F6C" w14:textId="33867F6A" w:rsidR="00581F37" w:rsidRDefault="002F6ED3" w:rsidP="00E66A7E">
            <w:pPr>
              <w:pStyle w:val="Normlny0"/>
              <w:jc w:val="center"/>
            </w:pPr>
            <w:r>
              <w:t>O 1</w:t>
            </w:r>
          </w:p>
          <w:p w14:paraId="792C6710" w14:textId="77777777" w:rsidR="00365C8D" w:rsidRDefault="00365C8D" w:rsidP="00E66A7E">
            <w:pPr>
              <w:pStyle w:val="Normlny0"/>
              <w:jc w:val="center"/>
            </w:pPr>
          </w:p>
          <w:p w14:paraId="13A2E084" w14:textId="77777777" w:rsidR="00581F37" w:rsidRDefault="00581F37" w:rsidP="00E66A7E">
            <w:pPr>
              <w:pStyle w:val="Normlny0"/>
              <w:jc w:val="center"/>
            </w:pPr>
            <w:r>
              <w:lastRenderedPageBreak/>
              <w:t>§ 70c</w:t>
            </w:r>
          </w:p>
          <w:p w14:paraId="6C25538F" w14:textId="273E81BC" w:rsidR="0038250A" w:rsidRPr="00F9605D" w:rsidRDefault="0038250A" w:rsidP="00E66A7E">
            <w:pPr>
              <w:pStyle w:val="Normlny0"/>
              <w:jc w:val="center"/>
            </w:pPr>
            <w:r>
              <w:t>O 6</w:t>
            </w:r>
          </w:p>
        </w:tc>
        <w:tc>
          <w:tcPr>
            <w:tcW w:w="5528" w:type="dxa"/>
            <w:tcBorders>
              <w:top w:val="single" w:sz="4" w:space="0" w:color="auto"/>
              <w:left w:val="single" w:sz="4" w:space="0" w:color="auto"/>
              <w:bottom w:val="single" w:sz="4" w:space="0" w:color="auto"/>
              <w:right w:val="single" w:sz="4" w:space="0" w:color="auto"/>
            </w:tcBorders>
          </w:tcPr>
          <w:p w14:paraId="10DE5F9E" w14:textId="77777777" w:rsidR="000316F8" w:rsidRPr="00272022" w:rsidRDefault="000316F8" w:rsidP="000316F8">
            <w:pPr>
              <w:widowControl w:val="0"/>
              <w:adjustRightInd w:val="0"/>
              <w:jc w:val="both"/>
              <w:rPr>
                <w:b/>
                <w:bCs/>
                <w:sz w:val="20"/>
                <w:szCs w:val="20"/>
              </w:rPr>
            </w:pPr>
            <w:r w:rsidRPr="00272022">
              <w:rPr>
                <w:b/>
                <w:bCs/>
                <w:sz w:val="20"/>
                <w:szCs w:val="20"/>
              </w:rPr>
              <w:lastRenderedPageBreak/>
              <w:t>§ 70c</w:t>
            </w:r>
          </w:p>
          <w:p w14:paraId="3E06F3AF" w14:textId="0FD25635" w:rsidR="000316F8" w:rsidRPr="00272022" w:rsidRDefault="000316F8" w:rsidP="000316F8">
            <w:pPr>
              <w:widowControl w:val="0"/>
              <w:adjustRightInd w:val="0"/>
              <w:jc w:val="both"/>
              <w:rPr>
                <w:b/>
                <w:bCs/>
                <w:sz w:val="20"/>
                <w:szCs w:val="20"/>
              </w:rPr>
            </w:pPr>
            <w:r w:rsidRPr="00272022">
              <w:rPr>
                <w:b/>
                <w:bCs/>
                <w:sz w:val="20"/>
                <w:szCs w:val="20"/>
              </w:rPr>
              <w:t>Proces klasifikácie poisťovní a</w:t>
            </w:r>
            <w:r w:rsidR="00F9605D">
              <w:rPr>
                <w:b/>
                <w:bCs/>
                <w:sz w:val="20"/>
                <w:szCs w:val="20"/>
              </w:rPr>
              <w:t> </w:t>
            </w:r>
            <w:r w:rsidRPr="00272022">
              <w:rPr>
                <w:b/>
                <w:bCs/>
                <w:sz w:val="20"/>
                <w:szCs w:val="20"/>
              </w:rPr>
              <w:t>zaisťovní, ktoré spĺňajú kritériá</w:t>
            </w:r>
          </w:p>
          <w:p w14:paraId="2BBF5EC3" w14:textId="77777777" w:rsidR="000316F8" w:rsidRPr="00581F37" w:rsidRDefault="000316F8" w:rsidP="000316F8">
            <w:pPr>
              <w:widowControl w:val="0"/>
              <w:adjustRightInd w:val="0"/>
              <w:jc w:val="both"/>
              <w:rPr>
                <w:b/>
                <w:bCs/>
                <w:sz w:val="20"/>
                <w:szCs w:val="20"/>
              </w:rPr>
            </w:pPr>
          </w:p>
          <w:p w14:paraId="72E1739F" w14:textId="623DD2E7" w:rsidR="00F9605D" w:rsidRPr="00581F37" w:rsidRDefault="00581F37" w:rsidP="00581F37">
            <w:pPr>
              <w:widowControl w:val="0"/>
              <w:adjustRightInd w:val="0"/>
              <w:jc w:val="both"/>
              <w:rPr>
                <w:b/>
                <w:bCs/>
                <w:sz w:val="20"/>
                <w:szCs w:val="20"/>
              </w:rPr>
            </w:pPr>
            <w:r>
              <w:rPr>
                <w:b/>
                <w:bCs/>
                <w:sz w:val="20"/>
                <w:szCs w:val="20"/>
              </w:rPr>
              <w:t xml:space="preserve">(1) </w:t>
            </w:r>
            <w:r w:rsidR="00F9605D" w:rsidRPr="00581F37">
              <w:rPr>
                <w:b/>
                <w:bCs/>
                <w:sz w:val="20"/>
                <w:szCs w:val="20"/>
              </w:rPr>
              <w:t>Poisťovňa alebo zaisťovňa, ktorá spĺňa kritériá podľa § 70b túto skutočnosť oznámi Národnej banke Slovenska s cieľom klasifikovať sa ako malá a menej zložitá spoločnosť.</w:t>
            </w:r>
          </w:p>
          <w:p w14:paraId="062495C8" w14:textId="77777777" w:rsidR="000A4DAB" w:rsidRDefault="000A4DAB" w:rsidP="00F9605D">
            <w:pPr>
              <w:widowControl w:val="0"/>
              <w:adjustRightInd w:val="0"/>
              <w:jc w:val="both"/>
              <w:rPr>
                <w:b/>
                <w:bCs/>
                <w:sz w:val="20"/>
                <w:szCs w:val="20"/>
              </w:rPr>
            </w:pPr>
          </w:p>
          <w:p w14:paraId="4E1D9784" w14:textId="634D660B" w:rsidR="00F9605D" w:rsidRDefault="00F9605D" w:rsidP="00F9605D">
            <w:pPr>
              <w:widowControl w:val="0"/>
              <w:adjustRightInd w:val="0"/>
              <w:jc w:val="both"/>
              <w:rPr>
                <w:b/>
                <w:bCs/>
                <w:sz w:val="20"/>
                <w:szCs w:val="20"/>
              </w:rPr>
            </w:pPr>
            <w:r w:rsidRPr="00F9605D">
              <w:rPr>
                <w:b/>
                <w:bCs/>
                <w:sz w:val="20"/>
                <w:szCs w:val="20"/>
              </w:rPr>
              <w:t xml:space="preserve">(2) Súčasťou oznámenia podľa odseku 1 je </w:t>
            </w:r>
          </w:p>
          <w:p w14:paraId="604A8D6D" w14:textId="29A9595F" w:rsidR="00F9605D" w:rsidRDefault="00F9605D" w:rsidP="00F9605D">
            <w:pPr>
              <w:widowControl w:val="0"/>
              <w:adjustRightInd w:val="0"/>
              <w:jc w:val="both"/>
              <w:rPr>
                <w:b/>
                <w:bCs/>
                <w:sz w:val="20"/>
                <w:szCs w:val="20"/>
              </w:rPr>
            </w:pPr>
            <w:r w:rsidRPr="00F9605D">
              <w:rPr>
                <w:b/>
                <w:bCs/>
                <w:sz w:val="20"/>
                <w:szCs w:val="20"/>
              </w:rPr>
              <w:t xml:space="preserve">a) preukázanie splnenia všetkých kritérií podľa § 70b, </w:t>
            </w:r>
          </w:p>
          <w:p w14:paraId="27206CB6" w14:textId="751489EA" w:rsidR="00F9605D" w:rsidRPr="00F9605D" w:rsidRDefault="00F9605D" w:rsidP="00F9605D">
            <w:pPr>
              <w:widowControl w:val="0"/>
              <w:adjustRightInd w:val="0"/>
              <w:jc w:val="both"/>
              <w:rPr>
                <w:b/>
                <w:bCs/>
                <w:sz w:val="20"/>
                <w:szCs w:val="20"/>
              </w:rPr>
            </w:pPr>
            <w:r w:rsidRPr="00F9605D">
              <w:rPr>
                <w:b/>
                <w:bCs/>
                <w:sz w:val="20"/>
                <w:szCs w:val="20"/>
              </w:rPr>
              <w:t>b) vyhlásenie poisťovne alebo zaisťovne, že v</w:t>
            </w:r>
            <w:r>
              <w:rPr>
                <w:b/>
                <w:bCs/>
                <w:sz w:val="20"/>
                <w:szCs w:val="20"/>
              </w:rPr>
              <w:t> </w:t>
            </w:r>
            <w:r w:rsidRPr="00F9605D">
              <w:rPr>
                <w:b/>
                <w:bCs/>
                <w:sz w:val="20"/>
                <w:szCs w:val="20"/>
              </w:rPr>
              <w:t>nasledujúcich troch rokoch neplánuje žiadnu strategickú zmenu, ktorá by viedla k</w:t>
            </w:r>
            <w:r>
              <w:rPr>
                <w:b/>
                <w:bCs/>
                <w:sz w:val="20"/>
                <w:szCs w:val="20"/>
              </w:rPr>
              <w:t> </w:t>
            </w:r>
            <w:r w:rsidRPr="00F9605D">
              <w:rPr>
                <w:b/>
                <w:bCs/>
                <w:sz w:val="20"/>
                <w:szCs w:val="20"/>
              </w:rPr>
              <w:t>nesplneniu ktoréhokoľvek z</w:t>
            </w:r>
            <w:r>
              <w:rPr>
                <w:b/>
                <w:bCs/>
                <w:sz w:val="20"/>
                <w:szCs w:val="20"/>
              </w:rPr>
              <w:t> </w:t>
            </w:r>
            <w:r w:rsidRPr="00F9605D">
              <w:rPr>
                <w:b/>
                <w:bCs/>
                <w:sz w:val="20"/>
                <w:szCs w:val="20"/>
              </w:rPr>
              <w:t>kritérií podľa § 70b,</w:t>
            </w:r>
          </w:p>
          <w:p w14:paraId="21F73AFD" w14:textId="1F40EB03" w:rsidR="00F9605D" w:rsidRPr="00F9605D" w:rsidRDefault="00F9605D" w:rsidP="00F9605D">
            <w:pPr>
              <w:widowControl w:val="0"/>
              <w:adjustRightInd w:val="0"/>
              <w:jc w:val="both"/>
              <w:rPr>
                <w:b/>
                <w:bCs/>
                <w:sz w:val="20"/>
                <w:szCs w:val="20"/>
              </w:rPr>
            </w:pPr>
            <w:r w:rsidRPr="00F9605D">
              <w:rPr>
                <w:b/>
                <w:bCs/>
                <w:sz w:val="20"/>
                <w:szCs w:val="20"/>
              </w:rPr>
              <w:t>c) identifikácia opatrení v</w:t>
            </w:r>
            <w:r>
              <w:rPr>
                <w:b/>
                <w:bCs/>
                <w:sz w:val="20"/>
                <w:szCs w:val="20"/>
              </w:rPr>
              <w:t> </w:t>
            </w:r>
            <w:r w:rsidRPr="00F9605D">
              <w:rPr>
                <w:b/>
                <w:bCs/>
                <w:sz w:val="20"/>
                <w:szCs w:val="20"/>
              </w:rPr>
              <w:t xml:space="preserve">oblasti proporcionality, ktoré poisťovňa alebo zaisťovňa očakáva, že zavedie, najmä ak sa má </w:t>
            </w:r>
            <w:r w:rsidRPr="00F9605D">
              <w:rPr>
                <w:b/>
                <w:bCs/>
                <w:sz w:val="20"/>
                <w:szCs w:val="20"/>
              </w:rPr>
              <w:lastRenderedPageBreak/>
              <w:t>použiť zjednodušenie najlepšieho odhadu a</w:t>
            </w:r>
            <w:r>
              <w:rPr>
                <w:b/>
                <w:bCs/>
                <w:sz w:val="20"/>
                <w:szCs w:val="20"/>
              </w:rPr>
              <w:t> </w:t>
            </w:r>
            <w:r w:rsidRPr="00F9605D">
              <w:rPr>
                <w:b/>
                <w:bCs/>
                <w:sz w:val="20"/>
                <w:szCs w:val="20"/>
              </w:rPr>
              <w:t xml:space="preserve">skutočnosť, či poisťovňa alebo zaisťovňa plánuje použiť zjednodušenú metódu na výpočet technických rezerv podľa § 38 ods. 10. </w:t>
            </w:r>
          </w:p>
          <w:p w14:paraId="7F9DA244" w14:textId="77777777" w:rsidR="00F9605D" w:rsidRDefault="00F9605D" w:rsidP="00F9605D">
            <w:pPr>
              <w:widowControl w:val="0"/>
              <w:adjustRightInd w:val="0"/>
              <w:jc w:val="both"/>
              <w:rPr>
                <w:b/>
                <w:bCs/>
                <w:sz w:val="20"/>
                <w:szCs w:val="20"/>
              </w:rPr>
            </w:pPr>
          </w:p>
          <w:p w14:paraId="5871D70C" w14:textId="77777777" w:rsidR="00AA65EC" w:rsidRDefault="00AA65EC" w:rsidP="00F9605D">
            <w:pPr>
              <w:widowControl w:val="0"/>
              <w:adjustRightInd w:val="0"/>
              <w:jc w:val="both"/>
              <w:rPr>
                <w:b/>
                <w:bCs/>
                <w:sz w:val="20"/>
                <w:szCs w:val="20"/>
              </w:rPr>
            </w:pPr>
          </w:p>
          <w:p w14:paraId="1C27DB49" w14:textId="77777777" w:rsidR="0072316D" w:rsidRDefault="0072316D" w:rsidP="00F9605D">
            <w:pPr>
              <w:widowControl w:val="0"/>
              <w:adjustRightInd w:val="0"/>
              <w:jc w:val="both"/>
              <w:rPr>
                <w:b/>
                <w:bCs/>
                <w:sz w:val="20"/>
                <w:szCs w:val="20"/>
              </w:rPr>
            </w:pPr>
          </w:p>
          <w:p w14:paraId="661CC275" w14:textId="77777777" w:rsidR="0072316D" w:rsidRDefault="0072316D" w:rsidP="00F9605D">
            <w:pPr>
              <w:widowControl w:val="0"/>
              <w:adjustRightInd w:val="0"/>
              <w:jc w:val="both"/>
              <w:rPr>
                <w:b/>
                <w:bCs/>
                <w:sz w:val="20"/>
                <w:szCs w:val="20"/>
              </w:rPr>
            </w:pPr>
          </w:p>
          <w:p w14:paraId="01026065" w14:textId="77777777" w:rsidR="00AA65EC" w:rsidRDefault="00AA65EC" w:rsidP="00F9605D">
            <w:pPr>
              <w:widowControl w:val="0"/>
              <w:adjustRightInd w:val="0"/>
              <w:jc w:val="both"/>
              <w:rPr>
                <w:b/>
                <w:bCs/>
                <w:sz w:val="20"/>
                <w:szCs w:val="20"/>
              </w:rPr>
            </w:pPr>
          </w:p>
          <w:p w14:paraId="15F9ED62" w14:textId="09C3C016" w:rsidR="00F9605D" w:rsidRDefault="00F9605D" w:rsidP="00F9605D">
            <w:pPr>
              <w:widowControl w:val="0"/>
              <w:adjustRightInd w:val="0"/>
              <w:jc w:val="both"/>
              <w:rPr>
                <w:b/>
                <w:bCs/>
                <w:sz w:val="20"/>
                <w:szCs w:val="20"/>
              </w:rPr>
            </w:pPr>
            <w:r w:rsidRPr="00F9605D">
              <w:rPr>
                <w:b/>
                <w:bCs/>
                <w:sz w:val="20"/>
                <w:szCs w:val="20"/>
              </w:rPr>
              <w:t>(3) Národná banka Slovenska môže do dvoch mesiacov od doručenia úplného oznámenia podľa odseku 1 vydať nesúhlasné stanovisko s</w:t>
            </w:r>
            <w:r>
              <w:rPr>
                <w:b/>
                <w:bCs/>
                <w:sz w:val="20"/>
                <w:szCs w:val="20"/>
              </w:rPr>
              <w:t> </w:t>
            </w:r>
            <w:r w:rsidRPr="00F9605D">
              <w:rPr>
                <w:b/>
                <w:bCs/>
                <w:sz w:val="20"/>
                <w:szCs w:val="20"/>
              </w:rPr>
              <w:t>klasifikáciou poisťovne alebo zaisťovne za malú a</w:t>
            </w:r>
            <w:r>
              <w:rPr>
                <w:b/>
                <w:bCs/>
                <w:sz w:val="20"/>
                <w:szCs w:val="20"/>
              </w:rPr>
              <w:t> </w:t>
            </w:r>
            <w:r w:rsidRPr="00F9605D">
              <w:rPr>
                <w:b/>
                <w:bCs/>
                <w:sz w:val="20"/>
                <w:szCs w:val="20"/>
              </w:rPr>
              <w:t>menej zložitú spoločnosť, ktoré písomne oznámi poisťovni alebo zaisťovni spolu s</w:t>
            </w:r>
            <w:r>
              <w:rPr>
                <w:b/>
                <w:bCs/>
                <w:sz w:val="20"/>
                <w:szCs w:val="20"/>
              </w:rPr>
              <w:t> </w:t>
            </w:r>
            <w:r w:rsidRPr="00F9605D">
              <w:rPr>
                <w:b/>
                <w:bCs/>
                <w:sz w:val="20"/>
                <w:szCs w:val="20"/>
              </w:rPr>
              <w:t xml:space="preserve">dôvodmi takéhoto stanoviska. </w:t>
            </w:r>
          </w:p>
          <w:p w14:paraId="7BB4A158" w14:textId="52F9A3D1" w:rsidR="00F9605D" w:rsidRPr="00F9605D" w:rsidRDefault="00F9605D" w:rsidP="00F9605D">
            <w:pPr>
              <w:widowControl w:val="0"/>
              <w:adjustRightInd w:val="0"/>
              <w:jc w:val="both"/>
              <w:rPr>
                <w:b/>
                <w:bCs/>
                <w:sz w:val="20"/>
                <w:szCs w:val="20"/>
              </w:rPr>
            </w:pPr>
            <w:r w:rsidRPr="00F9605D">
              <w:rPr>
                <w:b/>
                <w:bCs/>
                <w:sz w:val="20"/>
                <w:szCs w:val="20"/>
              </w:rPr>
              <w:t>(4) Národná banka Slovenska môže vydať nesúhlasné stanovisko podľa odseku 3 z</w:t>
            </w:r>
            <w:r w:rsidR="005F172E">
              <w:rPr>
                <w:b/>
                <w:bCs/>
                <w:sz w:val="20"/>
                <w:szCs w:val="20"/>
              </w:rPr>
              <w:t xml:space="preserve"> týchto </w:t>
            </w:r>
            <w:r w:rsidRPr="00F9605D">
              <w:rPr>
                <w:b/>
                <w:bCs/>
                <w:sz w:val="20"/>
                <w:szCs w:val="20"/>
              </w:rPr>
              <w:t>dôvodov:</w:t>
            </w:r>
          </w:p>
          <w:p w14:paraId="5B9E962B" w14:textId="77777777" w:rsidR="00F9605D" w:rsidRPr="00F9605D" w:rsidRDefault="00F9605D" w:rsidP="00F9605D">
            <w:pPr>
              <w:widowControl w:val="0"/>
              <w:adjustRightInd w:val="0"/>
              <w:jc w:val="both"/>
              <w:rPr>
                <w:b/>
                <w:bCs/>
                <w:sz w:val="20"/>
                <w:szCs w:val="20"/>
              </w:rPr>
            </w:pPr>
            <w:r w:rsidRPr="00F9605D">
              <w:rPr>
                <w:b/>
                <w:bCs/>
                <w:sz w:val="20"/>
                <w:szCs w:val="20"/>
              </w:rPr>
              <w:t>a) nesplnenie kritérií podľa § 70b,</w:t>
            </w:r>
          </w:p>
          <w:p w14:paraId="6DF3CA5B" w14:textId="082E2367" w:rsidR="00F9605D" w:rsidRDefault="00F9605D" w:rsidP="00F9605D">
            <w:pPr>
              <w:widowControl w:val="0"/>
              <w:adjustRightInd w:val="0"/>
              <w:jc w:val="both"/>
              <w:rPr>
                <w:b/>
                <w:bCs/>
                <w:sz w:val="20"/>
                <w:szCs w:val="20"/>
              </w:rPr>
            </w:pPr>
            <w:r w:rsidRPr="00F9605D">
              <w:rPr>
                <w:b/>
                <w:bCs/>
                <w:sz w:val="20"/>
                <w:szCs w:val="20"/>
              </w:rPr>
              <w:t>b) nesplnenie kapitálovej požiadavky na solventnosť posúdenej bez použitia ktoréhokoľvek z</w:t>
            </w:r>
            <w:r>
              <w:rPr>
                <w:b/>
                <w:bCs/>
                <w:sz w:val="20"/>
                <w:szCs w:val="20"/>
              </w:rPr>
              <w:t> </w:t>
            </w:r>
            <w:r w:rsidRPr="00F9605D">
              <w:rPr>
                <w:b/>
                <w:bCs/>
                <w:sz w:val="20"/>
                <w:szCs w:val="20"/>
              </w:rPr>
              <w:t>prechodných opatrení podľa § 203, § 204 alebo § 205</w:t>
            </w:r>
            <w:r w:rsidR="009B0376">
              <w:rPr>
                <w:b/>
                <w:bCs/>
                <w:sz w:val="20"/>
                <w:szCs w:val="20"/>
              </w:rPr>
              <w:t>d</w:t>
            </w:r>
            <w:r w:rsidRPr="00F9605D">
              <w:rPr>
                <w:b/>
                <w:bCs/>
                <w:sz w:val="20"/>
                <w:szCs w:val="20"/>
              </w:rPr>
              <w:t xml:space="preserve"> ods. 4,</w:t>
            </w:r>
          </w:p>
          <w:p w14:paraId="014B333F" w14:textId="11445A5A" w:rsidR="000316F8" w:rsidRPr="00272022" w:rsidRDefault="00F9605D" w:rsidP="00F9605D">
            <w:pPr>
              <w:widowControl w:val="0"/>
              <w:adjustRightInd w:val="0"/>
              <w:jc w:val="both"/>
              <w:rPr>
                <w:b/>
                <w:bCs/>
                <w:sz w:val="20"/>
                <w:szCs w:val="20"/>
              </w:rPr>
            </w:pPr>
            <w:r w:rsidRPr="00F9605D">
              <w:rPr>
                <w:b/>
                <w:bCs/>
                <w:sz w:val="20"/>
                <w:szCs w:val="20"/>
              </w:rPr>
              <w:t>c) podiel poisťovne alebo zaisťovne predstavuje viac ako 5 % trhu životného poistenia a</w:t>
            </w:r>
            <w:r>
              <w:rPr>
                <w:b/>
                <w:bCs/>
                <w:sz w:val="20"/>
                <w:szCs w:val="20"/>
              </w:rPr>
              <w:t> </w:t>
            </w:r>
            <w:r w:rsidRPr="00F9605D">
              <w:rPr>
                <w:b/>
                <w:bCs/>
                <w:sz w:val="20"/>
                <w:szCs w:val="20"/>
              </w:rPr>
              <w:t>neživotného poistenia a</w:t>
            </w:r>
            <w:r>
              <w:rPr>
                <w:b/>
                <w:bCs/>
                <w:sz w:val="20"/>
                <w:szCs w:val="20"/>
              </w:rPr>
              <w:t> </w:t>
            </w:r>
            <w:r w:rsidRPr="00F9605D">
              <w:rPr>
                <w:b/>
                <w:bCs/>
                <w:sz w:val="20"/>
                <w:szCs w:val="20"/>
              </w:rPr>
              <w:t>zaistenia podľa § 79 ods. 14.</w:t>
            </w:r>
          </w:p>
          <w:p w14:paraId="18FB4A5C" w14:textId="77777777" w:rsidR="005F172E" w:rsidRDefault="005F172E" w:rsidP="000316F8">
            <w:pPr>
              <w:widowControl w:val="0"/>
              <w:adjustRightInd w:val="0"/>
              <w:jc w:val="both"/>
              <w:rPr>
                <w:b/>
                <w:bCs/>
                <w:sz w:val="20"/>
                <w:szCs w:val="20"/>
              </w:rPr>
            </w:pPr>
          </w:p>
          <w:p w14:paraId="453E512A" w14:textId="7280A411" w:rsidR="001A2584" w:rsidRDefault="001A2584" w:rsidP="000316F8">
            <w:pPr>
              <w:widowControl w:val="0"/>
              <w:adjustRightInd w:val="0"/>
              <w:jc w:val="both"/>
              <w:rPr>
                <w:b/>
                <w:bCs/>
                <w:sz w:val="20"/>
                <w:szCs w:val="20"/>
              </w:rPr>
            </w:pPr>
            <w:r w:rsidRPr="001A2584">
              <w:rPr>
                <w:b/>
                <w:bCs/>
                <w:sz w:val="20"/>
                <w:szCs w:val="20"/>
              </w:rPr>
              <w:t>(3) Národná banka Slovenska môže do dvoch mesiacov od doručenia úplného oznámenia podľa odseku 1 vydať nesúhlasné stanovisko s klasifikáciou poisťovne alebo zaisťovne za malú a menej zložitú spoločnosť, ktoré písomne oznámi poisťovni alebo zaisťovni spolu s dôvodmi takéhoto stanoviska.</w:t>
            </w:r>
          </w:p>
          <w:p w14:paraId="43E2B5BE" w14:textId="77777777" w:rsidR="001A2584" w:rsidRDefault="001A2584" w:rsidP="000316F8">
            <w:pPr>
              <w:widowControl w:val="0"/>
              <w:adjustRightInd w:val="0"/>
              <w:jc w:val="both"/>
              <w:rPr>
                <w:b/>
                <w:bCs/>
                <w:sz w:val="20"/>
                <w:szCs w:val="20"/>
              </w:rPr>
            </w:pPr>
          </w:p>
          <w:p w14:paraId="4C6AAAE3" w14:textId="273F66E7" w:rsidR="00F9605D" w:rsidRPr="00272022" w:rsidRDefault="00F9605D" w:rsidP="000316F8">
            <w:pPr>
              <w:widowControl w:val="0"/>
              <w:adjustRightInd w:val="0"/>
              <w:jc w:val="both"/>
              <w:rPr>
                <w:b/>
                <w:bCs/>
                <w:sz w:val="20"/>
                <w:szCs w:val="20"/>
              </w:rPr>
            </w:pPr>
            <w:r w:rsidRPr="00F9605D">
              <w:rPr>
                <w:b/>
                <w:bCs/>
                <w:sz w:val="20"/>
                <w:szCs w:val="20"/>
              </w:rPr>
              <w:t>(5) Ak Národná banka Slovenska pred uplynutím dvojmesačnej lehoty podľa odseku 3 vydá písomné stanovisko potvrdzujúce splnenie kritérií, poisťovňa alebo zaisťovňa sa k</w:t>
            </w:r>
            <w:r>
              <w:rPr>
                <w:b/>
                <w:bCs/>
                <w:sz w:val="20"/>
                <w:szCs w:val="20"/>
              </w:rPr>
              <w:t> </w:t>
            </w:r>
            <w:r w:rsidRPr="00F9605D">
              <w:rPr>
                <w:b/>
                <w:bCs/>
                <w:sz w:val="20"/>
                <w:szCs w:val="20"/>
              </w:rPr>
              <w:t>dátumu vydania takéhoto stanoviska klasifikuje ako malá a</w:t>
            </w:r>
            <w:r>
              <w:rPr>
                <w:b/>
                <w:bCs/>
                <w:sz w:val="20"/>
                <w:szCs w:val="20"/>
              </w:rPr>
              <w:t> </w:t>
            </w:r>
            <w:r w:rsidRPr="00F9605D">
              <w:rPr>
                <w:b/>
                <w:bCs/>
                <w:sz w:val="20"/>
                <w:szCs w:val="20"/>
              </w:rPr>
              <w:t>menej zložitá spoločnosť. Ak Národná banka Slovenska v</w:t>
            </w:r>
            <w:r>
              <w:rPr>
                <w:b/>
                <w:bCs/>
                <w:sz w:val="20"/>
                <w:szCs w:val="20"/>
              </w:rPr>
              <w:t> </w:t>
            </w:r>
            <w:r w:rsidRPr="00F9605D">
              <w:rPr>
                <w:b/>
                <w:bCs/>
                <w:sz w:val="20"/>
                <w:szCs w:val="20"/>
              </w:rPr>
              <w:t>lehote podľa odseku 3</w:t>
            </w:r>
            <w:r w:rsidR="00D16DB8">
              <w:rPr>
                <w:b/>
                <w:bCs/>
                <w:sz w:val="20"/>
                <w:szCs w:val="20"/>
              </w:rPr>
              <w:t xml:space="preserve"> </w:t>
            </w:r>
            <w:r w:rsidRPr="00F9605D">
              <w:rPr>
                <w:b/>
                <w:bCs/>
                <w:sz w:val="20"/>
                <w:szCs w:val="20"/>
              </w:rPr>
              <w:t>nevydá žiadne stanovisko, poisťovňa alebo zaisťovňa sa po uplynutí tejto lehoty klasifikuje ako malá a</w:t>
            </w:r>
            <w:r>
              <w:rPr>
                <w:b/>
                <w:bCs/>
                <w:sz w:val="20"/>
                <w:szCs w:val="20"/>
              </w:rPr>
              <w:t> </w:t>
            </w:r>
            <w:r w:rsidRPr="00F9605D">
              <w:rPr>
                <w:b/>
                <w:bCs/>
                <w:sz w:val="20"/>
                <w:szCs w:val="20"/>
              </w:rPr>
              <w:t>menej zložitá spoločnosť.</w:t>
            </w:r>
          </w:p>
          <w:p w14:paraId="639CA112" w14:textId="77777777" w:rsidR="001A2584" w:rsidRDefault="001A2584" w:rsidP="000316F8">
            <w:pPr>
              <w:widowControl w:val="0"/>
              <w:adjustRightInd w:val="0"/>
              <w:jc w:val="both"/>
              <w:rPr>
                <w:b/>
                <w:bCs/>
                <w:sz w:val="20"/>
                <w:szCs w:val="20"/>
              </w:rPr>
            </w:pPr>
          </w:p>
          <w:p w14:paraId="64F01B4F" w14:textId="4F6476A4" w:rsidR="00AF3F19" w:rsidRPr="00272022" w:rsidRDefault="002F6ED3" w:rsidP="000316F8">
            <w:pPr>
              <w:widowControl w:val="0"/>
              <w:adjustRightInd w:val="0"/>
              <w:jc w:val="both"/>
              <w:rPr>
                <w:b/>
                <w:bCs/>
                <w:sz w:val="20"/>
                <w:szCs w:val="20"/>
              </w:rPr>
            </w:pPr>
            <w:r w:rsidRPr="002F6ED3">
              <w:rPr>
                <w:b/>
                <w:bCs/>
                <w:sz w:val="20"/>
                <w:szCs w:val="20"/>
              </w:rPr>
              <w:t>(1) Ak oznámenie podľa § 70c ods. 1 bolo Národnej banke Slovenska doručené pred 31. júlom 2027, lehota podľa § 70c ods. 3 je štyri mesiace od doručenia úplného oznámenia.</w:t>
            </w:r>
          </w:p>
          <w:p w14:paraId="4B7BEB74" w14:textId="77777777" w:rsidR="00AF3F19" w:rsidRPr="00272022" w:rsidRDefault="00AF3F19" w:rsidP="000316F8">
            <w:pPr>
              <w:widowControl w:val="0"/>
              <w:adjustRightInd w:val="0"/>
              <w:jc w:val="both"/>
              <w:rPr>
                <w:b/>
                <w:bCs/>
                <w:sz w:val="20"/>
                <w:szCs w:val="20"/>
              </w:rPr>
            </w:pPr>
          </w:p>
          <w:p w14:paraId="7669B896" w14:textId="495B4487" w:rsidR="00581F37" w:rsidRPr="00581F37" w:rsidRDefault="00581F37" w:rsidP="00581F37">
            <w:pPr>
              <w:widowControl w:val="0"/>
              <w:adjustRightInd w:val="0"/>
              <w:jc w:val="both"/>
              <w:rPr>
                <w:b/>
                <w:bCs/>
                <w:sz w:val="20"/>
                <w:szCs w:val="20"/>
              </w:rPr>
            </w:pPr>
            <w:r w:rsidRPr="00581F37">
              <w:rPr>
                <w:b/>
                <w:bCs/>
                <w:sz w:val="20"/>
                <w:szCs w:val="20"/>
              </w:rPr>
              <w:lastRenderedPageBreak/>
              <w:t>(6) Poisťovňa alebo zaisťovňa prestane byť klasifikovaná ako malá a menej zložitá spoločnosť</w:t>
            </w:r>
            <w:r w:rsidR="00D16DB8">
              <w:rPr>
                <w:b/>
                <w:bCs/>
                <w:sz w:val="20"/>
                <w:szCs w:val="20"/>
              </w:rPr>
              <w:t>,</w:t>
            </w:r>
            <w:r w:rsidRPr="00581F37">
              <w:rPr>
                <w:b/>
                <w:bCs/>
                <w:sz w:val="20"/>
                <w:szCs w:val="20"/>
              </w:rPr>
              <w:t xml:space="preserve"> ak</w:t>
            </w:r>
          </w:p>
          <w:p w14:paraId="50DB4A60" w14:textId="08B05B7B" w:rsidR="00581F37" w:rsidRPr="00581F37" w:rsidRDefault="00581F37" w:rsidP="00581F37">
            <w:pPr>
              <w:widowControl w:val="0"/>
              <w:adjustRightInd w:val="0"/>
              <w:jc w:val="both"/>
              <w:rPr>
                <w:b/>
                <w:bCs/>
                <w:sz w:val="20"/>
                <w:szCs w:val="20"/>
              </w:rPr>
            </w:pPr>
            <w:r w:rsidRPr="00581F37">
              <w:rPr>
                <w:b/>
                <w:bCs/>
                <w:sz w:val="20"/>
                <w:szCs w:val="20"/>
              </w:rPr>
              <w:t>a) už nespĺňa žiadne z kritérií podľa § 70b ods. 1, o čom je povinná bez</w:t>
            </w:r>
            <w:r w:rsidR="00D16DB8">
              <w:rPr>
                <w:b/>
                <w:bCs/>
                <w:sz w:val="20"/>
                <w:szCs w:val="20"/>
              </w:rPr>
              <w:t xml:space="preserve"> zbytočného odkladu</w:t>
            </w:r>
            <w:r w:rsidRPr="00581F37">
              <w:rPr>
                <w:b/>
                <w:bCs/>
                <w:sz w:val="20"/>
                <w:szCs w:val="20"/>
              </w:rPr>
              <w:t xml:space="preserve"> informovať Národnú banku Slovenska; ak tieto kritériá nebude spĺňať nepretržite počas dvoch po sebe nasledujúcich rokov, informuje o tom Národnú banku Slovenska a od nasledujúceho účtovného obdobia sa prestane klasifikovať ako malá a menej zložitá spoločnosť,</w:t>
            </w:r>
          </w:p>
          <w:p w14:paraId="07C136B2" w14:textId="0E98F624" w:rsidR="00581F37" w:rsidRPr="00581F37" w:rsidRDefault="00581F37" w:rsidP="00581F37">
            <w:pPr>
              <w:widowControl w:val="0"/>
              <w:adjustRightInd w:val="0"/>
              <w:jc w:val="both"/>
              <w:rPr>
                <w:b/>
                <w:bCs/>
                <w:sz w:val="20"/>
                <w:szCs w:val="20"/>
              </w:rPr>
            </w:pPr>
            <w:r w:rsidRPr="00581F37">
              <w:rPr>
                <w:b/>
                <w:bCs/>
                <w:sz w:val="20"/>
                <w:szCs w:val="20"/>
              </w:rPr>
              <w:t>b) spĺňa ktorékoľvek z kritérií podľa § 70b ods. 5, o čom je povinná bez</w:t>
            </w:r>
            <w:r w:rsidR="00D16DB8">
              <w:rPr>
                <w:b/>
                <w:bCs/>
                <w:sz w:val="20"/>
                <w:szCs w:val="20"/>
              </w:rPr>
              <w:t xml:space="preserve"> zbytočného odkladu</w:t>
            </w:r>
            <w:r w:rsidRPr="00581F37">
              <w:rPr>
                <w:b/>
                <w:bCs/>
                <w:sz w:val="20"/>
                <w:szCs w:val="20"/>
              </w:rPr>
              <w:t xml:space="preserve"> informovať Národnú banku Slovenska a od nasledujúceho účtovného obdobia prestane byť klasifikovaná ako malá a menej zložitá spoločnosť,</w:t>
            </w:r>
          </w:p>
          <w:p w14:paraId="0E971EC3" w14:textId="77777777" w:rsidR="005258BE" w:rsidRDefault="00581F37" w:rsidP="000316F8">
            <w:pPr>
              <w:widowControl w:val="0"/>
              <w:adjustRightInd w:val="0"/>
              <w:jc w:val="both"/>
              <w:rPr>
                <w:b/>
                <w:bCs/>
                <w:sz w:val="20"/>
                <w:szCs w:val="20"/>
              </w:rPr>
            </w:pPr>
            <w:r w:rsidRPr="00581F37">
              <w:rPr>
                <w:b/>
                <w:bCs/>
                <w:sz w:val="20"/>
                <w:szCs w:val="20"/>
              </w:rPr>
              <w:t xml:space="preserve">c) prekročí podiel podľa odseku </w:t>
            </w:r>
            <w:r w:rsidR="00D16DB8">
              <w:rPr>
                <w:b/>
                <w:bCs/>
                <w:sz w:val="20"/>
                <w:szCs w:val="20"/>
              </w:rPr>
              <w:t>4</w:t>
            </w:r>
            <w:r w:rsidRPr="00581F37">
              <w:rPr>
                <w:b/>
                <w:bCs/>
                <w:sz w:val="20"/>
                <w:szCs w:val="20"/>
              </w:rPr>
              <w:t xml:space="preserve"> písm. c) a od nasledujúceho účtovného obdobia prestane byť klasifikovaná ako malá a menej zložitá spoločnosť.</w:t>
            </w:r>
          </w:p>
          <w:p w14:paraId="4185074D" w14:textId="0C4CCAA9" w:rsidR="00BB7148" w:rsidRPr="00272022" w:rsidRDefault="00BB7148" w:rsidP="000316F8">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E32B536" w14:textId="77777777" w:rsidR="00004E93" w:rsidRDefault="00004E93" w:rsidP="00F9605D">
            <w:pPr>
              <w:jc w:val="center"/>
              <w:rPr>
                <w:sz w:val="20"/>
                <w:szCs w:val="20"/>
              </w:rPr>
            </w:pPr>
          </w:p>
          <w:p w14:paraId="3A78CC23" w14:textId="77777777" w:rsidR="00004E93" w:rsidRDefault="00004E93" w:rsidP="00F9605D">
            <w:pPr>
              <w:jc w:val="center"/>
              <w:rPr>
                <w:sz w:val="20"/>
                <w:szCs w:val="20"/>
              </w:rPr>
            </w:pPr>
          </w:p>
          <w:p w14:paraId="6CC4513A" w14:textId="77777777" w:rsidR="00004E93" w:rsidRDefault="00004E93" w:rsidP="00F9605D">
            <w:pPr>
              <w:jc w:val="center"/>
              <w:rPr>
                <w:sz w:val="20"/>
                <w:szCs w:val="20"/>
              </w:rPr>
            </w:pPr>
          </w:p>
          <w:p w14:paraId="35CE5B90" w14:textId="473C3B86" w:rsidR="005258BE" w:rsidRDefault="00F9605D" w:rsidP="00F9605D">
            <w:pPr>
              <w:jc w:val="center"/>
              <w:rPr>
                <w:sz w:val="20"/>
                <w:szCs w:val="20"/>
              </w:rPr>
            </w:pPr>
            <w:r>
              <w:rPr>
                <w:sz w:val="20"/>
                <w:szCs w:val="20"/>
              </w:rPr>
              <w:t>Ú</w:t>
            </w:r>
          </w:p>
          <w:p w14:paraId="40AB90BC" w14:textId="77777777" w:rsidR="00133A3F" w:rsidRDefault="00133A3F" w:rsidP="00F9605D">
            <w:pPr>
              <w:jc w:val="center"/>
              <w:rPr>
                <w:sz w:val="20"/>
                <w:szCs w:val="20"/>
              </w:rPr>
            </w:pPr>
          </w:p>
          <w:p w14:paraId="7173BC47" w14:textId="77777777" w:rsidR="00133A3F" w:rsidRDefault="00133A3F" w:rsidP="00F9605D">
            <w:pPr>
              <w:jc w:val="center"/>
              <w:rPr>
                <w:sz w:val="20"/>
                <w:szCs w:val="20"/>
              </w:rPr>
            </w:pPr>
          </w:p>
          <w:p w14:paraId="3E5B1EBF" w14:textId="4492DFCA" w:rsidR="00133A3F" w:rsidRDefault="00133A3F" w:rsidP="00F9605D">
            <w:pPr>
              <w:jc w:val="center"/>
              <w:rPr>
                <w:sz w:val="20"/>
                <w:szCs w:val="20"/>
              </w:rPr>
            </w:pPr>
          </w:p>
          <w:p w14:paraId="3D9675D6" w14:textId="445C41BC" w:rsidR="00133A3F" w:rsidRDefault="00133A3F" w:rsidP="00F9605D">
            <w:pPr>
              <w:jc w:val="center"/>
              <w:rPr>
                <w:sz w:val="20"/>
                <w:szCs w:val="20"/>
              </w:rPr>
            </w:pPr>
            <w:r>
              <w:rPr>
                <w:sz w:val="20"/>
                <w:szCs w:val="20"/>
              </w:rPr>
              <w:t>Ú</w:t>
            </w:r>
          </w:p>
          <w:p w14:paraId="69F547B1" w14:textId="77777777" w:rsidR="0038250A" w:rsidRDefault="0038250A" w:rsidP="00F9605D">
            <w:pPr>
              <w:jc w:val="center"/>
              <w:rPr>
                <w:sz w:val="20"/>
                <w:szCs w:val="20"/>
              </w:rPr>
            </w:pPr>
          </w:p>
          <w:p w14:paraId="1240A300" w14:textId="77777777" w:rsidR="0038250A" w:rsidRDefault="0038250A" w:rsidP="00F9605D">
            <w:pPr>
              <w:jc w:val="center"/>
              <w:rPr>
                <w:sz w:val="20"/>
                <w:szCs w:val="20"/>
              </w:rPr>
            </w:pPr>
          </w:p>
          <w:p w14:paraId="7DC3B7B4" w14:textId="77777777" w:rsidR="0038250A" w:rsidRDefault="0038250A" w:rsidP="00F9605D">
            <w:pPr>
              <w:jc w:val="center"/>
              <w:rPr>
                <w:sz w:val="20"/>
                <w:szCs w:val="20"/>
              </w:rPr>
            </w:pPr>
          </w:p>
          <w:p w14:paraId="2DE33747" w14:textId="77777777" w:rsidR="0038250A" w:rsidRDefault="0038250A" w:rsidP="00F9605D">
            <w:pPr>
              <w:jc w:val="center"/>
              <w:rPr>
                <w:sz w:val="20"/>
                <w:szCs w:val="20"/>
              </w:rPr>
            </w:pPr>
          </w:p>
          <w:p w14:paraId="3C097562" w14:textId="77777777" w:rsidR="0038250A" w:rsidRDefault="0038250A" w:rsidP="00F9605D">
            <w:pPr>
              <w:jc w:val="center"/>
              <w:rPr>
                <w:sz w:val="20"/>
                <w:szCs w:val="20"/>
              </w:rPr>
            </w:pPr>
          </w:p>
          <w:p w14:paraId="71FAE870" w14:textId="77777777" w:rsidR="0038250A" w:rsidRDefault="0038250A" w:rsidP="00F9605D">
            <w:pPr>
              <w:jc w:val="center"/>
              <w:rPr>
                <w:sz w:val="20"/>
                <w:szCs w:val="20"/>
              </w:rPr>
            </w:pPr>
          </w:p>
          <w:p w14:paraId="319767FE" w14:textId="77777777" w:rsidR="0038250A" w:rsidRDefault="0038250A" w:rsidP="00F9605D">
            <w:pPr>
              <w:jc w:val="center"/>
              <w:rPr>
                <w:sz w:val="20"/>
                <w:szCs w:val="20"/>
              </w:rPr>
            </w:pPr>
          </w:p>
          <w:p w14:paraId="1AE3AEF6" w14:textId="77777777" w:rsidR="0038250A" w:rsidRDefault="0038250A" w:rsidP="00F9605D">
            <w:pPr>
              <w:jc w:val="center"/>
              <w:rPr>
                <w:sz w:val="20"/>
                <w:szCs w:val="20"/>
              </w:rPr>
            </w:pPr>
          </w:p>
          <w:p w14:paraId="5E607749" w14:textId="77777777" w:rsidR="0038250A" w:rsidRDefault="0038250A" w:rsidP="00F9605D">
            <w:pPr>
              <w:jc w:val="center"/>
              <w:rPr>
                <w:sz w:val="20"/>
                <w:szCs w:val="20"/>
              </w:rPr>
            </w:pPr>
          </w:p>
          <w:p w14:paraId="17057891" w14:textId="77777777" w:rsidR="0038250A" w:rsidRDefault="0038250A" w:rsidP="00F9605D">
            <w:pPr>
              <w:jc w:val="center"/>
              <w:rPr>
                <w:sz w:val="20"/>
                <w:szCs w:val="20"/>
              </w:rPr>
            </w:pPr>
          </w:p>
          <w:p w14:paraId="2BCBC470" w14:textId="77777777" w:rsidR="00257A83" w:rsidRDefault="00257A83" w:rsidP="00F9605D">
            <w:pPr>
              <w:jc w:val="center"/>
              <w:rPr>
                <w:sz w:val="20"/>
                <w:szCs w:val="20"/>
              </w:rPr>
            </w:pPr>
          </w:p>
          <w:p w14:paraId="1EE25D9B" w14:textId="77777777" w:rsidR="0072316D" w:rsidRDefault="0072316D" w:rsidP="00F9605D">
            <w:pPr>
              <w:jc w:val="center"/>
              <w:rPr>
                <w:sz w:val="20"/>
                <w:szCs w:val="20"/>
              </w:rPr>
            </w:pPr>
          </w:p>
          <w:p w14:paraId="11A6E235" w14:textId="77777777" w:rsidR="0072316D" w:rsidRDefault="0072316D" w:rsidP="00F9605D">
            <w:pPr>
              <w:jc w:val="center"/>
              <w:rPr>
                <w:sz w:val="20"/>
                <w:szCs w:val="20"/>
              </w:rPr>
            </w:pPr>
          </w:p>
          <w:p w14:paraId="70F2F20C" w14:textId="77777777" w:rsidR="0038250A" w:rsidRDefault="0038250A" w:rsidP="00F9605D">
            <w:pPr>
              <w:jc w:val="center"/>
              <w:rPr>
                <w:sz w:val="20"/>
                <w:szCs w:val="20"/>
              </w:rPr>
            </w:pPr>
          </w:p>
          <w:p w14:paraId="38AAE14A" w14:textId="0E919885" w:rsidR="0038250A" w:rsidRDefault="0038250A" w:rsidP="00F9605D">
            <w:pPr>
              <w:jc w:val="center"/>
              <w:rPr>
                <w:sz w:val="20"/>
                <w:szCs w:val="20"/>
              </w:rPr>
            </w:pPr>
            <w:r>
              <w:rPr>
                <w:sz w:val="20"/>
                <w:szCs w:val="20"/>
              </w:rPr>
              <w:t>Ú</w:t>
            </w:r>
          </w:p>
          <w:p w14:paraId="08DE5B69" w14:textId="77777777" w:rsidR="0038250A" w:rsidRDefault="0038250A" w:rsidP="00F9605D">
            <w:pPr>
              <w:jc w:val="center"/>
              <w:rPr>
                <w:sz w:val="20"/>
                <w:szCs w:val="20"/>
              </w:rPr>
            </w:pPr>
          </w:p>
          <w:p w14:paraId="311672AD" w14:textId="77777777" w:rsidR="0038250A" w:rsidRDefault="0038250A" w:rsidP="00F9605D">
            <w:pPr>
              <w:jc w:val="center"/>
              <w:rPr>
                <w:sz w:val="20"/>
                <w:szCs w:val="20"/>
              </w:rPr>
            </w:pPr>
          </w:p>
          <w:p w14:paraId="64706159" w14:textId="77777777" w:rsidR="0038250A" w:rsidRDefault="0038250A" w:rsidP="00F9605D">
            <w:pPr>
              <w:jc w:val="center"/>
              <w:rPr>
                <w:sz w:val="20"/>
                <w:szCs w:val="20"/>
              </w:rPr>
            </w:pPr>
          </w:p>
          <w:p w14:paraId="0E024F72" w14:textId="77777777" w:rsidR="0038250A" w:rsidRDefault="0038250A" w:rsidP="00F9605D">
            <w:pPr>
              <w:jc w:val="center"/>
              <w:rPr>
                <w:sz w:val="20"/>
                <w:szCs w:val="20"/>
              </w:rPr>
            </w:pPr>
          </w:p>
          <w:p w14:paraId="0868CDC2" w14:textId="77777777" w:rsidR="0038250A" w:rsidRDefault="0038250A" w:rsidP="00F9605D">
            <w:pPr>
              <w:jc w:val="center"/>
              <w:rPr>
                <w:sz w:val="20"/>
                <w:szCs w:val="20"/>
              </w:rPr>
            </w:pPr>
          </w:p>
          <w:p w14:paraId="1ADBD5B1" w14:textId="77777777" w:rsidR="0038250A" w:rsidRDefault="0038250A" w:rsidP="00F9605D">
            <w:pPr>
              <w:jc w:val="center"/>
              <w:rPr>
                <w:sz w:val="20"/>
                <w:szCs w:val="20"/>
              </w:rPr>
            </w:pPr>
          </w:p>
          <w:p w14:paraId="1BB83391" w14:textId="77777777" w:rsidR="0038250A" w:rsidRDefault="0038250A" w:rsidP="00F9605D">
            <w:pPr>
              <w:jc w:val="center"/>
              <w:rPr>
                <w:sz w:val="20"/>
                <w:szCs w:val="20"/>
              </w:rPr>
            </w:pPr>
          </w:p>
          <w:p w14:paraId="63910F6C" w14:textId="77777777" w:rsidR="0038250A" w:rsidRDefault="0038250A" w:rsidP="00F9605D">
            <w:pPr>
              <w:jc w:val="center"/>
              <w:rPr>
                <w:sz w:val="20"/>
                <w:szCs w:val="20"/>
              </w:rPr>
            </w:pPr>
          </w:p>
          <w:p w14:paraId="3B25E859" w14:textId="77777777" w:rsidR="0038250A" w:rsidRDefault="0038250A" w:rsidP="00F9605D">
            <w:pPr>
              <w:jc w:val="center"/>
              <w:rPr>
                <w:sz w:val="20"/>
                <w:szCs w:val="20"/>
              </w:rPr>
            </w:pPr>
          </w:p>
          <w:p w14:paraId="5CBEF646" w14:textId="77777777" w:rsidR="0038250A" w:rsidRDefault="0038250A" w:rsidP="00F9605D">
            <w:pPr>
              <w:jc w:val="center"/>
              <w:rPr>
                <w:sz w:val="20"/>
                <w:szCs w:val="20"/>
              </w:rPr>
            </w:pPr>
          </w:p>
          <w:p w14:paraId="441C864E" w14:textId="77777777" w:rsidR="0038250A" w:rsidRDefault="0038250A" w:rsidP="00F9605D">
            <w:pPr>
              <w:jc w:val="center"/>
              <w:rPr>
                <w:sz w:val="20"/>
                <w:szCs w:val="20"/>
              </w:rPr>
            </w:pPr>
          </w:p>
          <w:p w14:paraId="183D8582" w14:textId="77777777" w:rsidR="0038250A" w:rsidRDefault="0038250A" w:rsidP="00F9605D">
            <w:pPr>
              <w:jc w:val="center"/>
              <w:rPr>
                <w:sz w:val="20"/>
                <w:szCs w:val="20"/>
              </w:rPr>
            </w:pPr>
          </w:p>
          <w:p w14:paraId="6DEE0E3F" w14:textId="77777777" w:rsidR="0038250A" w:rsidRDefault="0038250A" w:rsidP="00F9605D">
            <w:pPr>
              <w:jc w:val="center"/>
              <w:rPr>
                <w:sz w:val="20"/>
                <w:szCs w:val="20"/>
              </w:rPr>
            </w:pPr>
          </w:p>
          <w:p w14:paraId="02681386" w14:textId="10B24650" w:rsidR="0038250A" w:rsidRDefault="0038250A" w:rsidP="00F9605D">
            <w:pPr>
              <w:jc w:val="center"/>
              <w:rPr>
                <w:sz w:val="20"/>
                <w:szCs w:val="20"/>
              </w:rPr>
            </w:pPr>
          </w:p>
          <w:p w14:paraId="2240376B" w14:textId="4C231883" w:rsidR="000A4DAB" w:rsidRDefault="001A2584" w:rsidP="00F9605D">
            <w:pPr>
              <w:jc w:val="center"/>
              <w:rPr>
                <w:sz w:val="20"/>
                <w:szCs w:val="20"/>
              </w:rPr>
            </w:pPr>
            <w:r>
              <w:rPr>
                <w:sz w:val="20"/>
                <w:szCs w:val="20"/>
              </w:rPr>
              <w:t>Ú</w:t>
            </w:r>
          </w:p>
          <w:p w14:paraId="0EFFBCEE" w14:textId="03FFA79E" w:rsidR="000A4DAB" w:rsidRDefault="000A4DAB" w:rsidP="00F9605D">
            <w:pPr>
              <w:jc w:val="center"/>
              <w:rPr>
                <w:sz w:val="20"/>
                <w:szCs w:val="20"/>
              </w:rPr>
            </w:pPr>
          </w:p>
          <w:p w14:paraId="420F519A" w14:textId="77777777" w:rsidR="001A2584" w:rsidRDefault="001A2584" w:rsidP="00F9605D">
            <w:pPr>
              <w:jc w:val="center"/>
              <w:rPr>
                <w:sz w:val="20"/>
                <w:szCs w:val="20"/>
              </w:rPr>
            </w:pPr>
          </w:p>
          <w:p w14:paraId="6961B55E" w14:textId="77777777" w:rsidR="001A2584" w:rsidRDefault="001A2584" w:rsidP="00F9605D">
            <w:pPr>
              <w:jc w:val="center"/>
              <w:rPr>
                <w:sz w:val="20"/>
                <w:szCs w:val="20"/>
              </w:rPr>
            </w:pPr>
          </w:p>
          <w:p w14:paraId="641D4E69" w14:textId="77777777" w:rsidR="001A2584" w:rsidRDefault="001A2584" w:rsidP="00F9605D">
            <w:pPr>
              <w:jc w:val="center"/>
              <w:rPr>
                <w:sz w:val="20"/>
                <w:szCs w:val="20"/>
              </w:rPr>
            </w:pPr>
          </w:p>
          <w:p w14:paraId="01CE11DF" w14:textId="77777777" w:rsidR="000A4DAB" w:rsidRDefault="000A4DAB" w:rsidP="00F9605D">
            <w:pPr>
              <w:jc w:val="center"/>
              <w:rPr>
                <w:sz w:val="20"/>
                <w:szCs w:val="20"/>
              </w:rPr>
            </w:pPr>
          </w:p>
          <w:p w14:paraId="3B9735A0" w14:textId="32F120CE" w:rsidR="0038250A" w:rsidRDefault="0038250A" w:rsidP="00F9605D">
            <w:pPr>
              <w:jc w:val="center"/>
              <w:rPr>
                <w:sz w:val="20"/>
                <w:szCs w:val="20"/>
              </w:rPr>
            </w:pPr>
            <w:r>
              <w:rPr>
                <w:sz w:val="20"/>
                <w:szCs w:val="20"/>
              </w:rPr>
              <w:t>Ú</w:t>
            </w:r>
          </w:p>
          <w:p w14:paraId="0A73FFBD" w14:textId="77777777" w:rsidR="0038250A" w:rsidRDefault="0038250A" w:rsidP="00F9605D">
            <w:pPr>
              <w:jc w:val="center"/>
              <w:rPr>
                <w:sz w:val="20"/>
                <w:szCs w:val="20"/>
              </w:rPr>
            </w:pPr>
          </w:p>
          <w:p w14:paraId="28DD3945" w14:textId="77777777" w:rsidR="0038250A" w:rsidRDefault="0038250A" w:rsidP="00F9605D">
            <w:pPr>
              <w:jc w:val="center"/>
              <w:rPr>
                <w:sz w:val="20"/>
                <w:szCs w:val="20"/>
              </w:rPr>
            </w:pPr>
          </w:p>
          <w:p w14:paraId="4EF97B33" w14:textId="77777777" w:rsidR="0038250A" w:rsidRDefault="0038250A" w:rsidP="00F9605D">
            <w:pPr>
              <w:jc w:val="center"/>
              <w:rPr>
                <w:sz w:val="20"/>
                <w:szCs w:val="20"/>
              </w:rPr>
            </w:pPr>
          </w:p>
          <w:p w14:paraId="752A6736" w14:textId="77777777" w:rsidR="0038250A" w:rsidRDefault="0038250A" w:rsidP="00F9605D">
            <w:pPr>
              <w:jc w:val="center"/>
              <w:rPr>
                <w:sz w:val="20"/>
                <w:szCs w:val="20"/>
              </w:rPr>
            </w:pPr>
          </w:p>
          <w:p w14:paraId="36F796A9" w14:textId="77777777" w:rsidR="0038250A" w:rsidRDefault="0038250A" w:rsidP="00F9605D">
            <w:pPr>
              <w:jc w:val="center"/>
              <w:rPr>
                <w:sz w:val="20"/>
                <w:szCs w:val="20"/>
              </w:rPr>
            </w:pPr>
          </w:p>
          <w:p w14:paraId="3B73E575" w14:textId="77777777" w:rsidR="001A2584" w:rsidRDefault="001A2584" w:rsidP="00F9605D">
            <w:pPr>
              <w:jc w:val="center"/>
              <w:rPr>
                <w:sz w:val="20"/>
                <w:szCs w:val="20"/>
              </w:rPr>
            </w:pPr>
          </w:p>
          <w:p w14:paraId="7CB40643" w14:textId="77777777" w:rsidR="0038250A" w:rsidRDefault="0038250A" w:rsidP="00F9605D">
            <w:pPr>
              <w:jc w:val="center"/>
              <w:rPr>
                <w:sz w:val="20"/>
                <w:szCs w:val="20"/>
              </w:rPr>
            </w:pPr>
          </w:p>
          <w:p w14:paraId="2858CE8A" w14:textId="77777777" w:rsidR="0038250A" w:rsidRDefault="0038250A" w:rsidP="00F9605D">
            <w:pPr>
              <w:jc w:val="center"/>
              <w:rPr>
                <w:sz w:val="20"/>
                <w:szCs w:val="20"/>
              </w:rPr>
            </w:pPr>
          </w:p>
          <w:p w14:paraId="47AC2AB7" w14:textId="32EF9728" w:rsidR="0038250A" w:rsidRDefault="0038250A" w:rsidP="00F9605D">
            <w:pPr>
              <w:jc w:val="center"/>
              <w:rPr>
                <w:sz w:val="20"/>
                <w:szCs w:val="20"/>
              </w:rPr>
            </w:pPr>
            <w:r>
              <w:rPr>
                <w:sz w:val="20"/>
                <w:szCs w:val="20"/>
              </w:rPr>
              <w:t>Ú</w:t>
            </w:r>
          </w:p>
          <w:p w14:paraId="116AC052" w14:textId="77777777" w:rsidR="0060125D" w:rsidRDefault="0060125D" w:rsidP="00F9605D">
            <w:pPr>
              <w:jc w:val="center"/>
              <w:rPr>
                <w:sz w:val="20"/>
                <w:szCs w:val="20"/>
              </w:rPr>
            </w:pPr>
          </w:p>
          <w:p w14:paraId="6571E990" w14:textId="77777777" w:rsidR="0060125D" w:rsidRDefault="0060125D" w:rsidP="00F9605D">
            <w:pPr>
              <w:jc w:val="center"/>
              <w:rPr>
                <w:sz w:val="20"/>
                <w:szCs w:val="20"/>
              </w:rPr>
            </w:pPr>
          </w:p>
          <w:p w14:paraId="2C2670C5" w14:textId="77777777" w:rsidR="0060125D" w:rsidRDefault="0060125D" w:rsidP="00F9605D">
            <w:pPr>
              <w:jc w:val="center"/>
              <w:rPr>
                <w:sz w:val="20"/>
                <w:szCs w:val="20"/>
              </w:rPr>
            </w:pPr>
          </w:p>
          <w:p w14:paraId="5AB8C5A6" w14:textId="7D83460C" w:rsidR="0060125D" w:rsidRDefault="0060125D" w:rsidP="00F9605D">
            <w:pPr>
              <w:jc w:val="center"/>
              <w:rPr>
                <w:sz w:val="20"/>
                <w:szCs w:val="20"/>
              </w:rPr>
            </w:pPr>
            <w:r>
              <w:rPr>
                <w:sz w:val="20"/>
                <w:szCs w:val="20"/>
              </w:rPr>
              <w:lastRenderedPageBreak/>
              <w:t>Ú</w:t>
            </w:r>
          </w:p>
          <w:p w14:paraId="2A060567" w14:textId="77777777" w:rsidR="00F9605D" w:rsidRDefault="00F9605D" w:rsidP="00F9605D">
            <w:pPr>
              <w:jc w:val="center"/>
              <w:rPr>
                <w:sz w:val="20"/>
                <w:szCs w:val="20"/>
              </w:rPr>
            </w:pPr>
          </w:p>
          <w:p w14:paraId="71B67A79" w14:textId="59DC7AAC" w:rsidR="00581F37" w:rsidRPr="00272022" w:rsidRDefault="00581F37" w:rsidP="00F9605D">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857450"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F2C5561" w14:textId="77777777" w:rsidR="00004E93" w:rsidRDefault="00004E93" w:rsidP="00581F37">
            <w:pPr>
              <w:pStyle w:val="Nadpis1"/>
              <w:rPr>
                <w:b w:val="0"/>
                <w:bCs w:val="0"/>
                <w:sz w:val="20"/>
                <w:szCs w:val="20"/>
              </w:rPr>
            </w:pPr>
          </w:p>
          <w:p w14:paraId="76E806B1" w14:textId="77777777" w:rsidR="00004E93" w:rsidRDefault="00004E93" w:rsidP="00581F37">
            <w:pPr>
              <w:pStyle w:val="Nadpis1"/>
              <w:rPr>
                <w:b w:val="0"/>
                <w:bCs w:val="0"/>
                <w:sz w:val="20"/>
                <w:szCs w:val="20"/>
              </w:rPr>
            </w:pPr>
          </w:p>
          <w:p w14:paraId="7998A392" w14:textId="77777777" w:rsidR="00004E93" w:rsidRDefault="00004E93" w:rsidP="00581F37">
            <w:pPr>
              <w:pStyle w:val="Nadpis1"/>
              <w:rPr>
                <w:b w:val="0"/>
                <w:bCs w:val="0"/>
                <w:sz w:val="20"/>
                <w:szCs w:val="20"/>
              </w:rPr>
            </w:pPr>
          </w:p>
          <w:p w14:paraId="5A050655" w14:textId="3E55B8A0" w:rsidR="005258BE" w:rsidRDefault="00581F37" w:rsidP="00581F37">
            <w:pPr>
              <w:pStyle w:val="Nadpis1"/>
              <w:rPr>
                <w:b w:val="0"/>
                <w:bCs w:val="0"/>
                <w:sz w:val="20"/>
                <w:szCs w:val="20"/>
              </w:rPr>
            </w:pPr>
            <w:r>
              <w:rPr>
                <w:b w:val="0"/>
                <w:bCs w:val="0"/>
                <w:sz w:val="20"/>
                <w:szCs w:val="20"/>
              </w:rPr>
              <w:t>GP-N</w:t>
            </w:r>
          </w:p>
          <w:p w14:paraId="112079C0" w14:textId="77777777" w:rsidR="00133A3F" w:rsidRDefault="00133A3F" w:rsidP="00133A3F">
            <w:pPr>
              <w:rPr>
                <w:sz w:val="20"/>
                <w:szCs w:val="20"/>
              </w:rPr>
            </w:pPr>
          </w:p>
          <w:p w14:paraId="3E0ACB08" w14:textId="77777777" w:rsidR="00133A3F" w:rsidRDefault="00133A3F" w:rsidP="00133A3F">
            <w:pPr>
              <w:rPr>
                <w:sz w:val="20"/>
                <w:szCs w:val="20"/>
              </w:rPr>
            </w:pPr>
          </w:p>
          <w:p w14:paraId="3D8DCFC1" w14:textId="77777777" w:rsidR="000A4DAB" w:rsidRDefault="000A4DAB" w:rsidP="00133A3F">
            <w:pPr>
              <w:jc w:val="center"/>
              <w:rPr>
                <w:sz w:val="20"/>
                <w:szCs w:val="20"/>
              </w:rPr>
            </w:pPr>
          </w:p>
          <w:p w14:paraId="790E4AB7" w14:textId="573DC7E7" w:rsidR="00133A3F" w:rsidRDefault="00133A3F" w:rsidP="00133A3F">
            <w:pPr>
              <w:jc w:val="center"/>
              <w:rPr>
                <w:sz w:val="20"/>
                <w:szCs w:val="20"/>
              </w:rPr>
            </w:pPr>
            <w:r>
              <w:rPr>
                <w:sz w:val="20"/>
                <w:szCs w:val="20"/>
              </w:rPr>
              <w:t>GP-N</w:t>
            </w:r>
          </w:p>
          <w:p w14:paraId="25A77912" w14:textId="77777777" w:rsidR="0038250A" w:rsidRDefault="0038250A" w:rsidP="00133A3F">
            <w:pPr>
              <w:jc w:val="center"/>
              <w:rPr>
                <w:sz w:val="20"/>
                <w:szCs w:val="20"/>
              </w:rPr>
            </w:pPr>
          </w:p>
          <w:p w14:paraId="39FA9350" w14:textId="77777777" w:rsidR="0038250A" w:rsidRDefault="0038250A" w:rsidP="00133A3F">
            <w:pPr>
              <w:jc w:val="center"/>
              <w:rPr>
                <w:sz w:val="20"/>
                <w:szCs w:val="20"/>
              </w:rPr>
            </w:pPr>
          </w:p>
          <w:p w14:paraId="50D0E009" w14:textId="77777777" w:rsidR="0038250A" w:rsidRDefault="0038250A" w:rsidP="00133A3F">
            <w:pPr>
              <w:jc w:val="center"/>
              <w:rPr>
                <w:sz w:val="20"/>
                <w:szCs w:val="20"/>
              </w:rPr>
            </w:pPr>
          </w:p>
          <w:p w14:paraId="52BE5B44" w14:textId="77777777" w:rsidR="0038250A" w:rsidRDefault="0038250A" w:rsidP="00133A3F">
            <w:pPr>
              <w:jc w:val="center"/>
              <w:rPr>
                <w:sz w:val="20"/>
                <w:szCs w:val="20"/>
              </w:rPr>
            </w:pPr>
          </w:p>
          <w:p w14:paraId="47441144" w14:textId="77777777" w:rsidR="0038250A" w:rsidRDefault="0038250A" w:rsidP="00133A3F">
            <w:pPr>
              <w:jc w:val="center"/>
              <w:rPr>
                <w:sz w:val="20"/>
                <w:szCs w:val="20"/>
              </w:rPr>
            </w:pPr>
          </w:p>
          <w:p w14:paraId="430E94C1" w14:textId="77777777" w:rsidR="0038250A" w:rsidRDefault="0038250A" w:rsidP="00133A3F">
            <w:pPr>
              <w:jc w:val="center"/>
              <w:rPr>
                <w:sz w:val="20"/>
                <w:szCs w:val="20"/>
              </w:rPr>
            </w:pPr>
          </w:p>
          <w:p w14:paraId="0074FCC9" w14:textId="77777777" w:rsidR="0038250A" w:rsidRDefault="0038250A" w:rsidP="00133A3F">
            <w:pPr>
              <w:jc w:val="center"/>
              <w:rPr>
                <w:sz w:val="20"/>
                <w:szCs w:val="20"/>
              </w:rPr>
            </w:pPr>
          </w:p>
          <w:p w14:paraId="11B78BB6" w14:textId="77777777" w:rsidR="0038250A" w:rsidRDefault="0038250A" w:rsidP="00133A3F">
            <w:pPr>
              <w:jc w:val="center"/>
              <w:rPr>
                <w:sz w:val="20"/>
                <w:szCs w:val="20"/>
              </w:rPr>
            </w:pPr>
          </w:p>
          <w:p w14:paraId="0855B594" w14:textId="77777777" w:rsidR="0038250A" w:rsidRDefault="0038250A" w:rsidP="00133A3F">
            <w:pPr>
              <w:jc w:val="center"/>
              <w:rPr>
                <w:sz w:val="20"/>
                <w:szCs w:val="20"/>
              </w:rPr>
            </w:pPr>
          </w:p>
          <w:p w14:paraId="01955061" w14:textId="77777777" w:rsidR="0038250A" w:rsidRDefault="0038250A" w:rsidP="00133A3F">
            <w:pPr>
              <w:jc w:val="center"/>
              <w:rPr>
                <w:sz w:val="20"/>
                <w:szCs w:val="20"/>
              </w:rPr>
            </w:pPr>
          </w:p>
          <w:p w14:paraId="2A23EFF0" w14:textId="433BC345" w:rsidR="0038250A" w:rsidRDefault="0038250A" w:rsidP="00133A3F">
            <w:pPr>
              <w:jc w:val="center"/>
              <w:rPr>
                <w:sz w:val="20"/>
                <w:szCs w:val="20"/>
              </w:rPr>
            </w:pPr>
          </w:p>
          <w:p w14:paraId="311B5B05" w14:textId="77777777" w:rsidR="0072316D" w:rsidRDefault="0072316D" w:rsidP="00133A3F">
            <w:pPr>
              <w:jc w:val="center"/>
              <w:rPr>
                <w:sz w:val="20"/>
                <w:szCs w:val="20"/>
              </w:rPr>
            </w:pPr>
          </w:p>
          <w:p w14:paraId="188A514F" w14:textId="77777777" w:rsidR="0072316D" w:rsidRDefault="0072316D" w:rsidP="00133A3F">
            <w:pPr>
              <w:jc w:val="center"/>
              <w:rPr>
                <w:sz w:val="20"/>
                <w:szCs w:val="20"/>
              </w:rPr>
            </w:pPr>
          </w:p>
          <w:p w14:paraId="28543F68" w14:textId="77777777" w:rsidR="0038250A" w:rsidRDefault="0038250A" w:rsidP="00133A3F">
            <w:pPr>
              <w:jc w:val="center"/>
              <w:rPr>
                <w:sz w:val="20"/>
                <w:szCs w:val="20"/>
              </w:rPr>
            </w:pPr>
          </w:p>
          <w:p w14:paraId="0A4AF30F" w14:textId="48F4E4D3" w:rsidR="0038250A" w:rsidRDefault="0038250A" w:rsidP="00133A3F">
            <w:pPr>
              <w:jc w:val="center"/>
              <w:rPr>
                <w:sz w:val="20"/>
                <w:szCs w:val="20"/>
              </w:rPr>
            </w:pPr>
            <w:r>
              <w:rPr>
                <w:sz w:val="20"/>
                <w:szCs w:val="20"/>
              </w:rPr>
              <w:t>GP-N</w:t>
            </w:r>
          </w:p>
          <w:p w14:paraId="5856B888" w14:textId="77777777" w:rsidR="0038250A" w:rsidRDefault="0038250A" w:rsidP="00133A3F">
            <w:pPr>
              <w:jc w:val="center"/>
              <w:rPr>
                <w:sz w:val="20"/>
                <w:szCs w:val="20"/>
              </w:rPr>
            </w:pPr>
          </w:p>
          <w:p w14:paraId="103AB9A8" w14:textId="77777777" w:rsidR="0038250A" w:rsidRDefault="0038250A" w:rsidP="00133A3F">
            <w:pPr>
              <w:jc w:val="center"/>
              <w:rPr>
                <w:sz w:val="20"/>
                <w:szCs w:val="20"/>
              </w:rPr>
            </w:pPr>
          </w:p>
          <w:p w14:paraId="35885CC6" w14:textId="77777777" w:rsidR="0038250A" w:rsidRDefault="0038250A" w:rsidP="00133A3F">
            <w:pPr>
              <w:jc w:val="center"/>
              <w:rPr>
                <w:sz w:val="20"/>
                <w:szCs w:val="20"/>
              </w:rPr>
            </w:pPr>
          </w:p>
          <w:p w14:paraId="1D8E2FD3" w14:textId="77777777" w:rsidR="0038250A" w:rsidRDefault="0038250A" w:rsidP="00133A3F">
            <w:pPr>
              <w:jc w:val="center"/>
              <w:rPr>
                <w:sz w:val="20"/>
                <w:szCs w:val="20"/>
              </w:rPr>
            </w:pPr>
          </w:p>
          <w:p w14:paraId="4DC4481D" w14:textId="77777777" w:rsidR="0038250A" w:rsidRDefault="0038250A" w:rsidP="00133A3F">
            <w:pPr>
              <w:jc w:val="center"/>
              <w:rPr>
                <w:sz w:val="20"/>
                <w:szCs w:val="20"/>
              </w:rPr>
            </w:pPr>
          </w:p>
          <w:p w14:paraId="315240C9" w14:textId="77777777" w:rsidR="0038250A" w:rsidRDefault="0038250A" w:rsidP="00133A3F">
            <w:pPr>
              <w:jc w:val="center"/>
              <w:rPr>
                <w:sz w:val="20"/>
                <w:szCs w:val="20"/>
              </w:rPr>
            </w:pPr>
          </w:p>
          <w:p w14:paraId="0B463A6E" w14:textId="77777777" w:rsidR="0038250A" w:rsidRDefault="0038250A" w:rsidP="00133A3F">
            <w:pPr>
              <w:jc w:val="center"/>
              <w:rPr>
                <w:sz w:val="20"/>
                <w:szCs w:val="20"/>
              </w:rPr>
            </w:pPr>
          </w:p>
          <w:p w14:paraId="406E10F7" w14:textId="77777777" w:rsidR="0038250A" w:rsidRDefault="0038250A" w:rsidP="00133A3F">
            <w:pPr>
              <w:jc w:val="center"/>
              <w:rPr>
                <w:sz w:val="20"/>
                <w:szCs w:val="20"/>
              </w:rPr>
            </w:pPr>
          </w:p>
          <w:p w14:paraId="2CC3FAA4" w14:textId="77777777" w:rsidR="0038250A" w:rsidRDefault="0038250A" w:rsidP="00133A3F">
            <w:pPr>
              <w:jc w:val="center"/>
              <w:rPr>
                <w:sz w:val="20"/>
                <w:szCs w:val="20"/>
              </w:rPr>
            </w:pPr>
          </w:p>
          <w:p w14:paraId="603B0A37" w14:textId="77777777" w:rsidR="0038250A" w:rsidRDefault="0038250A" w:rsidP="00133A3F">
            <w:pPr>
              <w:jc w:val="center"/>
              <w:rPr>
                <w:sz w:val="20"/>
                <w:szCs w:val="20"/>
              </w:rPr>
            </w:pPr>
          </w:p>
          <w:p w14:paraId="30F35CD2" w14:textId="77777777" w:rsidR="0038250A" w:rsidRDefault="0038250A" w:rsidP="00133A3F">
            <w:pPr>
              <w:jc w:val="center"/>
              <w:rPr>
                <w:sz w:val="20"/>
                <w:szCs w:val="20"/>
              </w:rPr>
            </w:pPr>
          </w:p>
          <w:p w14:paraId="4A34A23B" w14:textId="77777777" w:rsidR="0038250A" w:rsidRDefault="0038250A" w:rsidP="00133A3F">
            <w:pPr>
              <w:jc w:val="center"/>
              <w:rPr>
                <w:sz w:val="20"/>
                <w:szCs w:val="20"/>
              </w:rPr>
            </w:pPr>
          </w:p>
          <w:p w14:paraId="29764AB9" w14:textId="5FF07653" w:rsidR="0038250A" w:rsidRDefault="0038250A" w:rsidP="00133A3F">
            <w:pPr>
              <w:jc w:val="center"/>
              <w:rPr>
                <w:sz w:val="20"/>
                <w:szCs w:val="20"/>
              </w:rPr>
            </w:pPr>
          </w:p>
          <w:p w14:paraId="7357E401" w14:textId="599057B3" w:rsidR="0038250A" w:rsidRDefault="0038250A" w:rsidP="00133A3F">
            <w:pPr>
              <w:jc w:val="center"/>
              <w:rPr>
                <w:sz w:val="20"/>
                <w:szCs w:val="20"/>
              </w:rPr>
            </w:pPr>
          </w:p>
          <w:p w14:paraId="11815702" w14:textId="0E4ECF4B" w:rsidR="000A4DAB" w:rsidRDefault="001A2584" w:rsidP="00133A3F">
            <w:pPr>
              <w:jc w:val="center"/>
              <w:rPr>
                <w:sz w:val="20"/>
                <w:szCs w:val="20"/>
              </w:rPr>
            </w:pPr>
            <w:r>
              <w:rPr>
                <w:sz w:val="20"/>
                <w:szCs w:val="20"/>
              </w:rPr>
              <w:t>GP-N</w:t>
            </w:r>
          </w:p>
          <w:p w14:paraId="0208E665" w14:textId="2A7B5855" w:rsidR="000A4DAB" w:rsidRDefault="000A4DAB" w:rsidP="00133A3F">
            <w:pPr>
              <w:jc w:val="center"/>
              <w:rPr>
                <w:sz w:val="20"/>
                <w:szCs w:val="20"/>
              </w:rPr>
            </w:pPr>
          </w:p>
          <w:p w14:paraId="23508874" w14:textId="77777777" w:rsidR="001A2584" w:rsidRDefault="001A2584" w:rsidP="00133A3F">
            <w:pPr>
              <w:jc w:val="center"/>
              <w:rPr>
                <w:sz w:val="20"/>
                <w:szCs w:val="20"/>
              </w:rPr>
            </w:pPr>
          </w:p>
          <w:p w14:paraId="140C39FA" w14:textId="77777777" w:rsidR="001A2584" w:rsidRDefault="001A2584" w:rsidP="00133A3F">
            <w:pPr>
              <w:jc w:val="center"/>
              <w:rPr>
                <w:sz w:val="20"/>
                <w:szCs w:val="20"/>
              </w:rPr>
            </w:pPr>
          </w:p>
          <w:p w14:paraId="3AD645CA" w14:textId="77777777" w:rsidR="001A2584" w:rsidRDefault="001A2584" w:rsidP="00133A3F">
            <w:pPr>
              <w:jc w:val="center"/>
              <w:rPr>
                <w:sz w:val="20"/>
                <w:szCs w:val="20"/>
              </w:rPr>
            </w:pPr>
          </w:p>
          <w:p w14:paraId="58F86BBA" w14:textId="77777777" w:rsidR="000A4DAB" w:rsidRDefault="000A4DAB" w:rsidP="00133A3F">
            <w:pPr>
              <w:jc w:val="center"/>
              <w:rPr>
                <w:sz w:val="20"/>
                <w:szCs w:val="20"/>
              </w:rPr>
            </w:pPr>
          </w:p>
          <w:p w14:paraId="6D966FE1" w14:textId="44CD23DC" w:rsidR="0038250A" w:rsidRDefault="0038250A" w:rsidP="00133A3F">
            <w:pPr>
              <w:jc w:val="center"/>
              <w:rPr>
                <w:sz w:val="20"/>
                <w:szCs w:val="20"/>
              </w:rPr>
            </w:pPr>
            <w:r>
              <w:rPr>
                <w:sz w:val="20"/>
                <w:szCs w:val="20"/>
              </w:rPr>
              <w:t>GP-N</w:t>
            </w:r>
          </w:p>
          <w:p w14:paraId="452F059C" w14:textId="77777777" w:rsidR="0038250A" w:rsidRDefault="0038250A" w:rsidP="00133A3F">
            <w:pPr>
              <w:jc w:val="center"/>
              <w:rPr>
                <w:sz w:val="20"/>
                <w:szCs w:val="20"/>
              </w:rPr>
            </w:pPr>
          </w:p>
          <w:p w14:paraId="19622AB5" w14:textId="77777777" w:rsidR="0038250A" w:rsidRDefault="0038250A" w:rsidP="00133A3F">
            <w:pPr>
              <w:jc w:val="center"/>
              <w:rPr>
                <w:sz w:val="20"/>
                <w:szCs w:val="20"/>
              </w:rPr>
            </w:pPr>
          </w:p>
          <w:p w14:paraId="20A096D7" w14:textId="77777777" w:rsidR="0038250A" w:rsidRDefault="0038250A" w:rsidP="00133A3F">
            <w:pPr>
              <w:jc w:val="center"/>
              <w:rPr>
                <w:sz w:val="20"/>
                <w:szCs w:val="20"/>
              </w:rPr>
            </w:pPr>
          </w:p>
          <w:p w14:paraId="3C106BF7" w14:textId="77777777" w:rsidR="0038250A" w:rsidRDefault="0038250A" w:rsidP="00133A3F">
            <w:pPr>
              <w:jc w:val="center"/>
              <w:rPr>
                <w:sz w:val="20"/>
                <w:szCs w:val="20"/>
              </w:rPr>
            </w:pPr>
          </w:p>
          <w:p w14:paraId="7FAEE1AF" w14:textId="77777777" w:rsidR="0038250A" w:rsidRDefault="0038250A" w:rsidP="00133A3F">
            <w:pPr>
              <w:jc w:val="center"/>
              <w:rPr>
                <w:sz w:val="20"/>
                <w:szCs w:val="20"/>
              </w:rPr>
            </w:pPr>
          </w:p>
          <w:p w14:paraId="032FC5F1" w14:textId="77777777" w:rsidR="0038250A" w:rsidRDefault="0038250A" w:rsidP="00133A3F">
            <w:pPr>
              <w:jc w:val="center"/>
              <w:rPr>
                <w:sz w:val="20"/>
                <w:szCs w:val="20"/>
              </w:rPr>
            </w:pPr>
          </w:p>
          <w:p w14:paraId="7B6370F9" w14:textId="77777777" w:rsidR="0038250A" w:rsidRDefault="0038250A" w:rsidP="00133A3F">
            <w:pPr>
              <w:jc w:val="center"/>
              <w:rPr>
                <w:sz w:val="20"/>
                <w:szCs w:val="20"/>
              </w:rPr>
            </w:pPr>
          </w:p>
          <w:p w14:paraId="4C9AA163" w14:textId="77777777" w:rsidR="0038250A" w:rsidRDefault="0038250A" w:rsidP="00133A3F">
            <w:pPr>
              <w:jc w:val="center"/>
              <w:rPr>
                <w:sz w:val="20"/>
                <w:szCs w:val="20"/>
              </w:rPr>
            </w:pPr>
          </w:p>
          <w:p w14:paraId="006DAA80" w14:textId="3CCEB039" w:rsidR="0038250A" w:rsidRDefault="0038250A" w:rsidP="00133A3F">
            <w:pPr>
              <w:jc w:val="center"/>
              <w:rPr>
                <w:sz w:val="20"/>
                <w:szCs w:val="20"/>
              </w:rPr>
            </w:pPr>
            <w:r>
              <w:rPr>
                <w:sz w:val="20"/>
                <w:szCs w:val="20"/>
              </w:rPr>
              <w:t>GP-N</w:t>
            </w:r>
          </w:p>
          <w:p w14:paraId="4F4BBD82" w14:textId="77777777" w:rsidR="0060125D" w:rsidRDefault="0060125D" w:rsidP="00133A3F">
            <w:pPr>
              <w:jc w:val="center"/>
              <w:rPr>
                <w:sz w:val="20"/>
                <w:szCs w:val="20"/>
              </w:rPr>
            </w:pPr>
          </w:p>
          <w:p w14:paraId="74B42997" w14:textId="77777777" w:rsidR="0060125D" w:rsidRDefault="0060125D" w:rsidP="00133A3F">
            <w:pPr>
              <w:jc w:val="center"/>
              <w:rPr>
                <w:sz w:val="20"/>
                <w:szCs w:val="20"/>
              </w:rPr>
            </w:pPr>
          </w:p>
          <w:p w14:paraId="7CAB1317" w14:textId="77777777" w:rsidR="0060125D" w:rsidRDefault="0060125D" w:rsidP="00133A3F">
            <w:pPr>
              <w:jc w:val="center"/>
              <w:rPr>
                <w:sz w:val="20"/>
                <w:szCs w:val="20"/>
              </w:rPr>
            </w:pPr>
          </w:p>
          <w:p w14:paraId="3D5DB4E7" w14:textId="7BE94E38" w:rsidR="0060125D" w:rsidRPr="00133A3F" w:rsidRDefault="0060125D" w:rsidP="00133A3F">
            <w:pPr>
              <w:jc w:val="center"/>
              <w:rPr>
                <w:sz w:val="20"/>
                <w:szCs w:val="20"/>
              </w:rPr>
            </w:pPr>
            <w:r>
              <w:rPr>
                <w:sz w:val="20"/>
                <w:szCs w:val="20"/>
              </w:rPr>
              <w:lastRenderedPageBreak/>
              <w:t>GP-N</w:t>
            </w:r>
          </w:p>
          <w:p w14:paraId="7BBCE375" w14:textId="77777777" w:rsidR="00581F37" w:rsidRDefault="00581F37" w:rsidP="00581F37">
            <w:pPr>
              <w:jc w:val="center"/>
              <w:rPr>
                <w:sz w:val="20"/>
                <w:szCs w:val="20"/>
              </w:rPr>
            </w:pPr>
          </w:p>
          <w:p w14:paraId="75127766" w14:textId="77777777" w:rsidR="00581F37" w:rsidRDefault="00581F37" w:rsidP="00581F37">
            <w:pPr>
              <w:jc w:val="center"/>
              <w:rPr>
                <w:sz w:val="20"/>
                <w:szCs w:val="20"/>
              </w:rPr>
            </w:pPr>
          </w:p>
          <w:p w14:paraId="7A716D9E" w14:textId="77777777" w:rsidR="00581F37" w:rsidRDefault="00581F37" w:rsidP="00581F37">
            <w:pPr>
              <w:jc w:val="center"/>
              <w:rPr>
                <w:sz w:val="20"/>
                <w:szCs w:val="20"/>
              </w:rPr>
            </w:pPr>
          </w:p>
          <w:p w14:paraId="1D4A6CA8" w14:textId="77777777" w:rsidR="00581F37" w:rsidRDefault="00581F37" w:rsidP="00581F37">
            <w:pPr>
              <w:jc w:val="center"/>
              <w:rPr>
                <w:sz w:val="20"/>
                <w:szCs w:val="20"/>
              </w:rPr>
            </w:pPr>
          </w:p>
          <w:p w14:paraId="1EDCDB6A" w14:textId="77777777" w:rsidR="00581F37" w:rsidRDefault="00581F37" w:rsidP="00581F37">
            <w:pPr>
              <w:jc w:val="center"/>
              <w:rPr>
                <w:sz w:val="20"/>
                <w:szCs w:val="20"/>
              </w:rPr>
            </w:pPr>
          </w:p>
          <w:p w14:paraId="63A3C85E" w14:textId="77777777" w:rsidR="00581F37" w:rsidRDefault="00581F37" w:rsidP="00581F37">
            <w:pPr>
              <w:jc w:val="center"/>
              <w:rPr>
                <w:sz w:val="20"/>
                <w:szCs w:val="20"/>
              </w:rPr>
            </w:pPr>
          </w:p>
          <w:p w14:paraId="55C06806" w14:textId="77777777" w:rsidR="00581F37" w:rsidRDefault="00581F37" w:rsidP="00581F37">
            <w:pPr>
              <w:jc w:val="center"/>
              <w:rPr>
                <w:sz w:val="20"/>
                <w:szCs w:val="20"/>
              </w:rPr>
            </w:pPr>
          </w:p>
          <w:p w14:paraId="7437A489" w14:textId="77777777" w:rsidR="00581F37" w:rsidRDefault="00581F37" w:rsidP="00581F37">
            <w:pPr>
              <w:jc w:val="center"/>
              <w:rPr>
                <w:sz w:val="20"/>
                <w:szCs w:val="20"/>
              </w:rPr>
            </w:pPr>
          </w:p>
          <w:p w14:paraId="1DCC8CA0" w14:textId="77777777" w:rsidR="00581F37" w:rsidRDefault="00581F37" w:rsidP="00581F37">
            <w:pPr>
              <w:jc w:val="center"/>
              <w:rPr>
                <w:sz w:val="20"/>
                <w:szCs w:val="20"/>
              </w:rPr>
            </w:pPr>
          </w:p>
          <w:p w14:paraId="45C74E5E" w14:textId="77777777" w:rsidR="00581F37" w:rsidRDefault="00581F37" w:rsidP="00581F37">
            <w:pPr>
              <w:jc w:val="center"/>
              <w:rPr>
                <w:sz w:val="20"/>
                <w:szCs w:val="20"/>
              </w:rPr>
            </w:pPr>
          </w:p>
          <w:p w14:paraId="142025BB" w14:textId="77777777" w:rsidR="00581F37" w:rsidRDefault="00581F37" w:rsidP="00581F37">
            <w:pPr>
              <w:jc w:val="center"/>
              <w:rPr>
                <w:sz w:val="20"/>
                <w:szCs w:val="20"/>
              </w:rPr>
            </w:pPr>
          </w:p>
          <w:p w14:paraId="299DDC4A" w14:textId="77777777" w:rsidR="00581F37" w:rsidRDefault="00581F37" w:rsidP="00581F37">
            <w:pPr>
              <w:jc w:val="center"/>
              <w:rPr>
                <w:sz w:val="20"/>
                <w:szCs w:val="20"/>
              </w:rPr>
            </w:pPr>
          </w:p>
          <w:p w14:paraId="5B826644" w14:textId="77777777" w:rsidR="00581F37" w:rsidRDefault="00581F37" w:rsidP="00581F37">
            <w:pPr>
              <w:jc w:val="center"/>
              <w:rPr>
                <w:sz w:val="20"/>
                <w:szCs w:val="20"/>
              </w:rPr>
            </w:pPr>
          </w:p>
          <w:p w14:paraId="3A329E33" w14:textId="6AC05C46" w:rsidR="00581F37" w:rsidRPr="00581F37" w:rsidRDefault="00581F37" w:rsidP="00581F37">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42EBDE43" w14:textId="77777777" w:rsidR="005258BE" w:rsidRPr="00272022" w:rsidRDefault="005258BE" w:rsidP="005258BE">
            <w:pPr>
              <w:pStyle w:val="Nadpis1"/>
              <w:rPr>
                <w:b w:val="0"/>
                <w:bCs w:val="0"/>
                <w:sz w:val="20"/>
                <w:szCs w:val="20"/>
              </w:rPr>
            </w:pPr>
          </w:p>
        </w:tc>
      </w:tr>
      <w:tr w:rsidR="005258BE" w:rsidRPr="00272022" w14:paraId="151798DE" w14:textId="77777777" w:rsidTr="00CA6668">
        <w:tc>
          <w:tcPr>
            <w:tcW w:w="425" w:type="dxa"/>
            <w:tcBorders>
              <w:top w:val="single" w:sz="4" w:space="0" w:color="auto"/>
              <w:left w:val="single" w:sz="12" w:space="0" w:color="auto"/>
              <w:bottom w:val="single" w:sz="4" w:space="0" w:color="auto"/>
              <w:right w:val="single" w:sz="4" w:space="0" w:color="auto"/>
            </w:tcBorders>
          </w:tcPr>
          <w:p w14:paraId="0CBD640B" w14:textId="36D17144" w:rsidR="005258BE" w:rsidRPr="00272022" w:rsidRDefault="00E60185" w:rsidP="005258BE">
            <w:pPr>
              <w:jc w:val="center"/>
              <w:rPr>
                <w:sz w:val="20"/>
                <w:szCs w:val="20"/>
              </w:rPr>
            </w:pPr>
            <w:r w:rsidRPr="00272022">
              <w:rPr>
                <w:sz w:val="20"/>
                <w:szCs w:val="20"/>
              </w:rPr>
              <w:lastRenderedPageBreak/>
              <w:t>13.</w:t>
            </w:r>
          </w:p>
        </w:tc>
        <w:tc>
          <w:tcPr>
            <w:tcW w:w="6096" w:type="dxa"/>
            <w:tcBorders>
              <w:top w:val="single" w:sz="4" w:space="0" w:color="auto"/>
              <w:left w:val="single" w:sz="4" w:space="0" w:color="auto"/>
              <w:bottom w:val="single" w:sz="4" w:space="0" w:color="auto"/>
              <w:right w:val="single" w:sz="4" w:space="0" w:color="auto"/>
            </w:tcBorders>
          </w:tcPr>
          <w:p w14:paraId="003992AF" w14:textId="77777777" w:rsidR="000F3F6D" w:rsidRPr="00272022" w:rsidRDefault="000F3F6D" w:rsidP="00E6018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29c </w:t>
            </w:r>
          </w:p>
          <w:p w14:paraId="3BBCFA33" w14:textId="77777777" w:rsidR="000F3F6D" w:rsidRPr="00272022" w:rsidRDefault="000F3F6D" w:rsidP="00E6018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Používanie opatrení v oblasti proporcionality podnikmi, ktoré sú klasifikované ako malé a menej zložité podniky</w:t>
            </w:r>
          </w:p>
          <w:p w14:paraId="57C2924E" w14:textId="77777777" w:rsidR="00E60185" w:rsidRDefault="00E60185" w:rsidP="00E60185">
            <w:pPr>
              <w:tabs>
                <w:tab w:val="left" w:pos="1313"/>
              </w:tabs>
              <w:adjustRightInd w:val="0"/>
              <w:jc w:val="both"/>
              <w:rPr>
                <w:rFonts w:ascii="Arial Narrow" w:hAnsi="Arial Narrow"/>
                <w:color w:val="000000"/>
                <w:sz w:val="20"/>
                <w:szCs w:val="20"/>
              </w:rPr>
            </w:pPr>
          </w:p>
          <w:p w14:paraId="74E1D063" w14:textId="77777777" w:rsidR="005D1C2D" w:rsidRPr="00272022" w:rsidRDefault="005D1C2D" w:rsidP="00E60185">
            <w:pPr>
              <w:tabs>
                <w:tab w:val="left" w:pos="1313"/>
              </w:tabs>
              <w:adjustRightInd w:val="0"/>
              <w:jc w:val="both"/>
              <w:rPr>
                <w:rFonts w:ascii="Arial Narrow" w:hAnsi="Arial Narrow"/>
                <w:color w:val="000000"/>
                <w:sz w:val="20"/>
                <w:szCs w:val="20"/>
              </w:rPr>
            </w:pPr>
          </w:p>
          <w:p w14:paraId="5BD739F7" w14:textId="77777777" w:rsidR="000F3F6D" w:rsidRPr="00272022" w:rsidRDefault="000F3F6D" w:rsidP="00E6018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1. Členské štáty zabezpečia, aby podniky klasifikované ako malé a menej zložité podniky mohli využívať všetky opatrenia v oblasti proporcionality. </w:t>
            </w:r>
          </w:p>
          <w:p w14:paraId="12FCD48A" w14:textId="77777777" w:rsidR="00E60185" w:rsidRPr="00272022" w:rsidRDefault="00E60185" w:rsidP="00E60185">
            <w:pPr>
              <w:tabs>
                <w:tab w:val="left" w:pos="1313"/>
              </w:tabs>
              <w:adjustRightInd w:val="0"/>
              <w:jc w:val="both"/>
              <w:rPr>
                <w:rFonts w:ascii="Arial Narrow" w:hAnsi="Arial Narrow"/>
                <w:color w:val="000000"/>
                <w:sz w:val="20"/>
                <w:szCs w:val="20"/>
              </w:rPr>
            </w:pPr>
          </w:p>
          <w:p w14:paraId="6AD78CDF" w14:textId="77777777" w:rsidR="000F3F6D" w:rsidRPr="00272022" w:rsidRDefault="000F3F6D" w:rsidP="00E6018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2. Odchylne od odseku 1, ak má orgán dohľadu vážne obavy v súvislosti s rizikovým profilom malého a menej zložitého podniku, môže orgán dohľadu požiadať daný podnik, aby sa zdržal použitia jedného alebo viacerých opatrení v oblasti proporcionality za predpokladu, že žiadosť je riadne písomne odôvodnená so zreteľom na konkrétne obavy týkajúce sa rizikového profilu daného podniku. Vážne obavy sa považujú za existujúce, ak:</w:t>
            </w:r>
          </w:p>
          <w:p w14:paraId="6CBA771B" w14:textId="77777777" w:rsidR="00E60185" w:rsidRPr="00272022" w:rsidRDefault="00E60185" w:rsidP="00E60185">
            <w:pPr>
              <w:tabs>
                <w:tab w:val="left" w:pos="1313"/>
              </w:tabs>
              <w:adjustRightInd w:val="0"/>
              <w:jc w:val="both"/>
              <w:rPr>
                <w:rFonts w:ascii="Arial Narrow" w:hAnsi="Arial Narrow"/>
                <w:color w:val="000000"/>
                <w:sz w:val="20"/>
                <w:szCs w:val="20"/>
              </w:rPr>
            </w:pPr>
          </w:p>
          <w:p w14:paraId="6A44468A" w14:textId="48783C25" w:rsidR="000F3F6D" w:rsidRPr="00272022" w:rsidRDefault="000F3F6D" w:rsidP="00E6018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sa už neplní kapitálová požiadavka na solventnosť, alebo v príslušných prípadoch existuje riziko neplnenia v troch nasledujúcich posudzovaných mesiacoch, a to bez použitia ktoréhokoľvek z prechodných opatrení uvedených v článku 77a ods. 2, článku 308c, článku 308d alebo v relevantných prípadoch v článku 111 ods. 1 druhom pododseku; </w:t>
            </w:r>
          </w:p>
          <w:p w14:paraId="5852FBF7" w14:textId="7466FBA4" w:rsidR="000F3F6D" w:rsidRPr="00272022" w:rsidRDefault="000F3F6D" w:rsidP="00E6018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b) systém správy a riadenia podniku nie je účinný v zmysle článku 41 alebo</w:t>
            </w:r>
          </w:p>
          <w:p w14:paraId="3A57C0A7" w14:textId="77777777" w:rsidR="00E60185" w:rsidRPr="00272022" w:rsidRDefault="00E60185" w:rsidP="00E60185">
            <w:pPr>
              <w:tabs>
                <w:tab w:val="left" w:pos="1313"/>
              </w:tabs>
              <w:adjustRightInd w:val="0"/>
              <w:jc w:val="both"/>
              <w:rPr>
                <w:rFonts w:ascii="Arial Narrow" w:hAnsi="Arial Narrow"/>
                <w:color w:val="000000"/>
                <w:sz w:val="20"/>
                <w:szCs w:val="20"/>
              </w:rPr>
            </w:pPr>
          </w:p>
          <w:p w14:paraId="649BA021" w14:textId="77777777" w:rsidR="00365C8D" w:rsidRDefault="00365C8D" w:rsidP="00E60185">
            <w:pPr>
              <w:tabs>
                <w:tab w:val="left" w:pos="1313"/>
              </w:tabs>
              <w:adjustRightInd w:val="0"/>
              <w:jc w:val="both"/>
              <w:rPr>
                <w:rFonts w:ascii="Arial Narrow" w:hAnsi="Arial Narrow"/>
                <w:color w:val="000000"/>
                <w:sz w:val="20"/>
                <w:szCs w:val="20"/>
              </w:rPr>
            </w:pPr>
          </w:p>
          <w:p w14:paraId="029918C9" w14:textId="15CC95CD" w:rsidR="000F3F6D" w:rsidRPr="00272022" w:rsidRDefault="000F3F6D" w:rsidP="00E6018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c) významné zmeny v rizikovom profile podniku by mohli viesť k významnému neplneniu ktorýchkoľvek kritérií stanovených v článku 29a ods. 1.</w:t>
            </w:r>
          </w:p>
          <w:p w14:paraId="1B3CB797" w14:textId="77777777" w:rsidR="005258BE" w:rsidRPr="00272022" w:rsidRDefault="005258BE" w:rsidP="000F3F6D">
            <w:pPr>
              <w:pStyle w:val="Default"/>
              <w:ind w:firstLine="708"/>
            </w:pPr>
          </w:p>
        </w:tc>
        <w:tc>
          <w:tcPr>
            <w:tcW w:w="425" w:type="dxa"/>
            <w:tcBorders>
              <w:top w:val="single" w:sz="4" w:space="0" w:color="auto"/>
              <w:left w:val="single" w:sz="4" w:space="0" w:color="auto"/>
              <w:bottom w:val="single" w:sz="4" w:space="0" w:color="auto"/>
              <w:right w:val="single" w:sz="12" w:space="0" w:color="auto"/>
            </w:tcBorders>
          </w:tcPr>
          <w:p w14:paraId="750E0E77" w14:textId="6BFCAD19" w:rsidR="005258BE" w:rsidRPr="00272022" w:rsidRDefault="00E60185"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374DD362" w14:textId="7C8F0555" w:rsidR="005258BE" w:rsidRPr="00272022" w:rsidRDefault="00D55F98" w:rsidP="005258BE">
            <w:pPr>
              <w:jc w:val="center"/>
              <w:rPr>
                <w:bCs/>
                <w:sz w:val="20"/>
                <w:szCs w:val="20"/>
              </w:rPr>
            </w:pPr>
            <w:r w:rsidRPr="00C00A4A">
              <w:rPr>
                <w:b/>
                <w:sz w:val="20"/>
                <w:szCs w:val="20"/>
              </w:rPr>
              <w:t>návrh zákona</w:t>
            </w:r>
            <w:r w:rsidR="00365C8D">
              <w:rPr>
                <w:b/>
                <w:sz w:val="20"/>
                <w:szCs w:val="20"/>
              </w:rPr>
              <w:t xml:space="preserve"> </w:t>
            </w:r>
            <w:r w:rsidR="00365C8D" w:rsidRPr="007E3452">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1C92434C" w14:textId="77777777" w:rsidR="005258BE" w:rsidRDefault="00E60185" w:rsidP="005258BE">
            <w:pPr>
              <w:pStyle w:val="Normlny0"/>
              <w:jc w:val="center"/>
            </w:pPr>
            <w:r w:rsidRPr="005D1C2D">
              <w:t>§ 70d</w:t>
            </w:r>
          </w:p>
          <w:p w14:paraId="7A2D004D" w14:textId="3D5BB745" w:rsidR="00BB7148" w:rsidRDefault="00BB7148" w:rsidP="005258BE">
            <w:pPr>
              <w:pStyle w:val="Normlny0"/>
              <w:jc w:val="center"/>
            </w:pPr>
            <w:r>
              <w:t>O 1</w:t>
            </w:r>
          </w:p>
          <w:p w14:paraId="3FB31CA9" w14:textId="53C31D9B" w:rsidR="00BB7148" w:rsidRPr="005D1C2D" w:rsidRDefault="00BB7148" w:rsidP="005258BE">
            <w:pPr>
              <w:pStyle w:val="Normlny0"/>
              <w:jc w:val="center"/>
            </w:pPr>
            <w:r>
              <w:t>až 3</w:t>
            </w:r>
          </w:p>
        </w:tc>
        <w:tc>
          <w:tcPr>
            <w:tcW w:w="5528" w:type="dxa"/>
            <w:tcBorders>
              <w:top w:val="single" w:sz="4" w:space="0" w:color="auto"/>
              <w:left w:val="single" w:sz="4" w:space="0" w:color="auto"/>
              <w:bottom w:val="single" w:sz="4" w:space="0" w:color="auto"/>
              <w:right w:val="single" w:sz="4" w:space="0" w:color="auto"/>
            </w:tcBorders>
          </w:tcPr>
          <w:p w14:paraId="3BFB533F" w14:textId="77777777" w:rsidR="00F913F1" w:rsidRPr="00272022" w:rsidRDefault="00F913F1" w:rsidP="00F913F1">
            <w:pPr>
              <w:widowControl w:val="0"/>
              <w:adjustRightInd w:val="0"/>
              <w:jc w:val="both"/>
              <w:rPr>
                <w:b/>
                <w:bCs/>
                <w:sz w:val="20"/>
                <w:szCs w:val="20"/>
              </w:rPr>
            </w:pPr>
            <w:r w:rsidRPr="00272022">
              <w:rPr>
                <w:b/>
                <w:bCs/>
                <w:sz w:val="20"/>
                <w:szCs w:val="20"/>
              </w:rPr>
              <w:t>§ 70d</w:t>
            </w:r>
          </w:p>
          <w:p w14:paraId="33B566DD" w14:textId="54782B00" w:rsidR="00F913F1" w:rsidRPr="00272022" w:rsidRDefault="00F913F1" w:rsidP="00F913F1">
            <w:pPr>
              <w:widowControl w:val="0"/>
              <w:adjustRightInd w:val="0"/>
              <w:jc w:val="both"/>
              <w:rPr>
                <w:b/>
                <w:bCs/>
                <w:sz w:val="20"/>
                <w:szCs w:val="20"/>
              </w:rPr>
            </w:pPr>
            <w:r w:rsidRPr="00272022">
              <w:rPr>
                <w:b/>
                <w:bCs/>
                <w:sz w:val="20"/>
                <w:szCs w:val="20"/>
              </w:rPr>
              <w:t>Používanie opatrení v oblasti proporcionality poisťovň</w:t>
            </w:r>
            <w:r w:rsidR="005D1C2D">
              <w:rPr>
                <w:b/>
                <w:bCs/>
                <w:sz w:val="20"/>
                <w:szCs w:val="20"/>
              </w:rPr>
              <w:t>ou</w:t>
            </w:r>
            <w:r w:rsidRPr="00272022">
              <w:rPr>
                <w:b/>
                <w:bCs/>
                <w:sz w:val="20"/>
                <w:szCs w:val="20"/>
              </w:rPr>
              <w:t xml:space="preserve"> a</w:t>
            </w:r>
            <w:r w:rsidR="005D1C2D">
              <w:rPr>
                <w:b/>
                <w:bCs/>
                <w:sz w:val="20"/>
                <w:szCs w:val="20"/>
              </w:rPr>
              <w:t>lebo</w:t>
            </w:r>
            <w:r w:rsidRPr="00272022">
              <w:rPr>
                <w:b/>
                <w:bCs/>
                <w:sz w:val="20"/>
                <w:szCs w:val="20"/>
              </w:rPr>
              <w:t xml:space="preserve"> zaisťovň</w:t>
            </w:r>
            <w:r w:rsidR="005D1C2D">
              <w:rPr>
                <w:b/>
                <w:bCs/>
                <w:sz w:val="20"/>
                <w:szCs w:val="20"/>
              </w:rPr>
              <w:t>ou</w:t>
            </w:r>
            <w:r w:rsidRPr="00272022">
              <w:rPr>
                <w:b/>
                <w:bCs/>
                <w:sz w:val="20"/>
                <w:szCs w:val="20"/>
              </w:rPr>
              <w:t>, ktor</w:t>
            </w:r>
            <w:r w:rsidR="005D1C2D">
              <w:rPr>
                <w:b/>
                <w:bCs/>
                <w:sz w:val="20"/>
                <w:szCs w:val="20"/>
              </w:rPr>
              <w:t>á</w:t>
            </w:r>
            <w:r w:rsidRPr="00272022">
              <w:rPr>
                <w:b/>
                <w:bCs/>
                <w:sz w:val="20"/>
                <w:szCs w:val="20"/>
              </w:rPr>
              <w:t xml:space="preserve"> </w:t>
            </w:r>
            <w:r w:rsidR="005D1C2D">
              <w:rPr>
                <w:b/>
                <w:bCs/>
                <w:sz w:val="20"/>
                <w:szCs w:val="20"/>
              </w:rPr>
              <w:t>je</w:t>
            </w:r>
            <w:r w:rsidRPr="00272022">
              <w:rPr>
                <w:b/>
                <w:bCs/>
                <w:sz w:val="20"/>
                <w:szCs w:val="20"/>
              </w:rPr>
              <w:t xml:space="preserve"> klasifikovan</w:t>
            </w:r>
            <w:r w:rsidR="005D1C2D">
              <w:rPr>
                <w:b/>
                <w:bCs/>
                <w:sz w:val="20"/>
                <w:szCs w:val="20"/>
              </w:rPr>
              <w:t>á</w:t>
            </w:r>
            <w:r w:rsidRPr="00272022">
              <w:rPr>
                <w:b/>
                <w:bCs/>
                <w:sz w:val="20"/>
                <w:szCs w:val="20"/>
              </w:rPr>
              <w:t xml:space="preserve"> ako mal</w:t>
            </w:r>
            <w:r w:rsidR="005D1C2D">
              <w:rPr>
                <w:b/>
                <w:bCs/>
                <w:sz w:val="20"/>
                <w:szCs w:val="20"/>
              </w:rPr>
              <w:t>á</w:t>
            </w:r>
            <w:r w:rsidRPr="00272022">
              <w:rPr>
                <w:b/>
                <w:bCs/>
                <w:sz w:val="20"/>
                <w:szCs w:val="20"/>
              </w:rPr>
              <w:t xml:space="preserve"> a menej zložit</w:t>
            </w:r>
            <w:r w:rsidR="005D1C2D">
              <w:rPr>
                <w:b/>
                <w:bCs/>
                <w:sz w:val="20"/>
                <w:szCs w:val="20"/>
              </w:rPr>
              <w:t>á</w:t>
            </w:r>
            <w:r w:rsidRPr="00272022">
              <w:rPr>
                <w:b/>
                <w:bCs/>
                <w:sz w:val="20"/>
                <w:szCs w:val="20"/>
              </w:rPr>
              <w:t xml:space="preserve"> </w:t>
            </w:r>
            <w:r w:rsidR="005D1C2D">
              <w:rPr>
                <w:b/>
                <w:bCs/>
                <w:sz w:val="20"/>
                <w:szCs w:val="20"/>
              </w:rPr>
              <w:t>spoločnosť</w:t>
            </w:r>
          </w:p>
          <w:p w14:paraId="5137F0FE" w14:textId="77777777" w:rsidR="00F913F1" w:rsidRPr="00272022" w:rsidRDefault="00F913F1" w:rsidP="00F913F1">
            <w:pPr>
              <w:widowControl w:val="0"/>
              <w:adjustRightInd w:val="0"/>
              <w:jc w:val="both"/>
              <w:rPr>
                <w:b/>
                <w:bCs/>
                <w:sz w:val="20"/>
                <w:szCs w:val="20"/>
              </w:rPr>
            </w:pPr>
          </w:p>
          <w:p w14:paraId="7D615A19" w14:textId="77777777" w:rsidR="005D1C2D" w:rsidRPr="005D1C2D" w:rsidRDefault="005D1C2D" w:rsidP="005D1C2D">
            <w:pPr>
              <w:widowControl w:val="0"/>
              <w:adjustRightInd w:val="0"/>
              <w:jc w:val="both"/>
              <w:rPr>
                <w:b/>
                <w:bCs/>
                <w:sz w:val="20"/>
                <w:szCs w:val="20"/>
              </w:rPr>
            </w:pPr>
            <w:r w:rsidRPr="005D1C2D">
              <w:rPr>
                <w:b/>
                <w:bCs/>
                <w:sz w:val="20"/>
                <w:szCs w:val="20"/>
              </w:rPr>
              <w:t>(1) Poisťovňa alebo zaisťovňa klasifikovaná ako malá a menej zložitá spoločnosť môže využívať všetky opatrenia v oblasti proporcionality.</w:t>
            </w:r>
          </w:p>
          <w:p w14:paraId="1ACA757C" w14:textId="77777777" w:rsidR="005D1C2D" w:rsidRPr="005D1C2D" w:rsidRDefault="005D1C2D" w:rsidP="005D1C2D">
            <w:pPr>
              <w:widowControl w:val="0"/>
              <w:adjustRightInd w:val="0"/>
              <w:jc w:val="both"/>
              <w:rPr>
                <w:b/>
                <w:bCs/>
                <w:sz w:val="20"/>
                <w:szCs w:val="20"/>
              </w:rPr>
            </w:pPr>
            <w:r w:rsidRPr="005D1C2D">
              <w:rPr>
                <w:b/>
                <w:bCs/>
                <w:sz w:val="20"/>
                <w:szCs w:val="20"/>
              </w:rPr>
              <w:t xml:space="preserve">(2) Ak má Národná banka Slovenska vážne obavy v súvislosti s rizikovým profilom malej a menej zložitej spoločnosti, môže poisťovňu alebo zaisťovňu písomne vyzvať spolu s uvedením dôvodov so zreteľom na konkrétne obavy týkajúce sa rizikového profilu poisťovne alebo zaisťovne, aby sa zdržala použitia jedného alebo viacerých opatrení v oblasti proporcionality. </w:t>
            </w:r>
          </w:p>
          <w:p w14:paraId="6409C806" w14:textId="77777777" w:rsidR="005D1C2D" w:rsidRPr="005D1C2D" w:rsidRDefault="005D1C2D" w:rsidP="005D1C2D">
            <w:pPr>
              <w:widowControl w:val="0"/>
              <w:adjustRightInd w:val="0"/>
              <w:jc w:val="both"/>
              <w:rPr>
                <w:b/>
                <w:bCs/>
                <w:sz w:val="20"/>
                <w:szCs w:val="20"/>
              </w:rPr>
            </w:pPr>
            <w:r w:rsidRPr="005D1C2D">
              <w:rPr>
                <w:b/>
                <w:bCs/>
                <w:sz w:val="20"/>
                <w:szCs w:val="20"/>
              </w:rPr>
              <w:t>(3) Za vážne obavy sa považuje, ak</w:t>
            </w:r>
          </w:p>
          <w:p w14:paraId="664B6DF0" w14:textId="1B44F25D" w:rsidR="005D1C2D" w:rsidRPr="005D1C2D" w:rsidRDefault="005D1C2D" w:rsidP="005D1C2D">
            <w:pPr>
              <w:widowControl w:val="0"/>
              <w:adjustRightInd w:val="0"/>
              <w:jc w:val="both"/>
              <w:rPr>
                <w:b/>
                <w:bCs/>
                <w:sz w:val="20"/>
                <w:szCs w:val="20"/>
              </w:rPr>
            </w:pPr>
            <w:r w:rsidRPr="005D1C2D">
              <w:rPr>
                <w:b/>
                <w:bCs/>
                <w:sz w:val="20"/>
                <w:szCs w:val="20"/>
              </w:rPr>
              <w:t xml:space="preserve">a) poisťovňa alebo zaisťovňa neplní kapitálovú požiadavku na solventnosť, alebo existuje riziko jej neplnenia v troch nasledujúcich mesiacoch, a to bez použitia ktoréhokoľvek z prechodných opatrení </w:t>
            </w:r>
            <w:r w:rsidR="00AE7453">
              <w:rPr>
                <w:b/>
                <w:bCs/>
                <w:sz w:val="20"/>
                <w:szCs w:val="20"/>
              </w:rPr>
              <w:t>podľa</w:t>
            </w:r>
            <w:r w:rsidRPr="005D1C2D">
              <w:rPr>
                <w:b/>
                <w:bCs/>
                <w:sz w:val="20"/>
                <w:szCs w:val="20"/>
              </w:rPr>
              <w:t xml:space="preserve"> § 203, § 204 alebo § 205</w:t>
            </w:r>
            <w:r w:rsidR="00BA65A3">
              <w:rPr>
                <w:b/>
                <w:bCs/>
                <w:sz w:val="20"/>
                <w:szCs w:val="20"/>
              </w:rPr>
              <w:t>d</w:t>
            </w:r>
            <w:r w:rsidRPr="005D1C2D">
              <w:rPr>
                <w:b/>
                <w:bCs/>
                <w:sz w:val="20"/>
                <w:szCs w:val="20"/>
              </w:rPr>
              <w:t xml:space="preserve"> ods. 4,</w:t>
            </w:r>
          </w:p>
          <w:p w14:paraId="76C56F45" w14:textId="162F192D" w:rsidR="005D1C2D" w:rsidRPr="005D1C2D" w:rsidRDefault="005D1C2D" w:rsidP="005D1C2D">
            <w:pPr>
              <w:widowControl w:val="0"/>
              <w:adjustRightInd w:val="0"/>
              <w:jc w:val="both"/>
              <w:rPr>
                <w:b/>
                <w:bCs/>
                <w:sz w:val="20"/>
                <w:szCs w:val="20"/>
              </w:rPr>
            </w:pPr>
            <w:r w:rsidRPr="005D1C2D">
              <w:rPr>
                <w:b/>
                <w:bCs/>
                <w:sz w:val="20"/>
                <w:szCs w:val="20"/>
              </w:rPr>
              <w:t xml:space="preserve">b) systém správy a riadenia poisťovne alebo zaisťovne nie je v súlade s požiadavkami na správu a riadenie </w:t>
            </w:r>
            <w:r w:rsidR="00AE7453">
              <w:rPr>
                <w:b/>
                <w:bCs/>
                <w:sz w:val="20"/>
                <w:szCs w:val="20"/>
              </w:rPr>
              <w:t>podľa</w:t>
            </w:r>
            <w:r w:rsidRPr="005D1C2D">
              <w:rPr>
                <w:b/>
                <w:bCs/>
                <w:sz w:val="20"/>
                <w:szCs w:val="20"/>
              </w:rPr>
              <w:t xml:space="preserve"> § 23 alebo</w:t>
            </w:r>
          </w:p>
          <w:p w14:paraId="491C05CF" w14:textId="77777777" w:rsidR="00D55F98" w:rsidRDefault="005D1C2D" w:rsidP="005D1C2D">
            <w:pPr>
              <w:widowControl w:val="0"/>
              <w:adjustRightInd w:val="0"/>
              <w:jc w:val="both"/>
              <w:rPr>
                <w:b/>
                <w:bCs/>
                <w:sz w:val="20"/>
                <w:szCs w:val="20"/>
              </w:rPr>
            </w:pPr>
            <w:r w:rsidRPr="005D1C2D">
              <w:rPr>
                <w:b/>
                <w:bCs/>
                <w:sz w:val="20"/>
                <w:szCs w:val="20"/>
              </w:rPr>
              <w:t>c) významné zmeny v rizikovom profile poisťovne alebo zaisťovne by mohli viesť k významnému neplneniu ktoréhokoľvek z kritérií podľa § 70b ods. 1.</w:t>
            </w:r>
          </w:p>
          <w:p w14:paraId="555F52DD" w14:textId="415AF6D8" w:rsidR="00BB7148" w:rsidRPr="00365C8D" w:rsidRDefault="00BB7148" w:rsidP="005D1C2D">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4F5C046" w14:textId="77661E2A" w:rsidR="005258BE" w:rsidRPr="00272022" w:rsidRDefault="00D55F98" w:rsidP="00D55F98">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42DE3889"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4FD6A81" w14:textId="2112B648" w:rsidR="005258BE" w:rsidRPr="00272022" w:rsidRDefault="00D55F98" w:rsidP="00D55F98">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48EBB1FA" w14:textId="77777777" w:rsidR="005258BE" w:rsidRPr="00272022" w:rsidRDefault="005258BE" w:rsidP="005258BE">
            <w:pPr>
              <w:pStyle w:val="Nadpis1"/>
              <w:rPr>
                <w:b w:val="0"/>
                <w:bCs w:val="0"/>
                <w:sz w:val="20"/>
                <w:szCs w:val="20"/>
              </w:rPr>
            </w:pPr>
          </w:p>
        </w:tc>
      </w:tr>
      <w:tr w:rsidR="005258BE" w:rsidRPr="00272022" w14:paraId="760332BA" w14:textId="77777777" w:rsidTr="00CA6668">
        <w:tc>
          <w:tcPr>
            <w:tcW w:w="425" w:type="dxa"/>
            <w:tcBorders>
              <w:top w:val="single" w:sz="4" w:space="0" w:color="auto"/>
              <w:left w:val="single" w:sz="12" w:space="0" w:color="auto"/>
              <w:bottom w:val="single" w:sz="4" w:space="0" w:color="auto"/>
              <w:right w:val="single" w:sz="4" w:space="0" w:color="auto"/>
            </w:tcBorders>
          </w:tcPr>
          <w:p w14:paraId="3141A290" w14:textId="05AC9080" w:rsidR="005258BE" w:rsidRPr="00272022" w:rsidRDefault="00F913F1" w:rsidP="005258BE">
            <w:pPr>
              <w:jc w:val="center"/>
              <w:rPr>
                <w:sz w:val="20"/>
                <w:szCs w:val="20"/>
              </w:rPr>
            </w:pPr>
            <w:r w:rsidRPr="00272022">
              <w:rPr>
                <w:sz w:val="20"/>
                <w:szCs w:val="20"/>
              </w:rPr>
              <w:lastRenderedPageBreak/>
              <w:t>13.</w:t>
            </w:r>
          </w:p>
        </w:tc>
        <w:tc>
          <w:tcPr>
            <w:tcW w:w="6096" w:type="dxa"/>
            <w:tcBorders>
              <w:top w:val="single" w:sz="4" w:space="0" w:color="auto"/>
              <w:left w:val="single" w:sz="4" w:space="0" w:color="auto"/>
              <w:bottom w:val="single" w:sz="4" w:space="0" w:color="auto"/>
              <w:right w:val="single" w:sz="4" w:space="0" w:color="auto"/>
            </w:tcBorders>
          </w:tcPr>
          <w:p w14:paraId="1D95D1C9" w14:textId="77777777" w:rsidR="000F3F6D" w:rsidRPr="00272022" w:rsidRDefault="000F3F6D" w:rsidP="005F75C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Článok 29d</w:t>
            </w:r>
          </w:p>
          <w:p w14:paraId="179DC617" w14:textId="77777777" w:rsidR="000F3F6D" w:rsidRPr="00272022" w:rsidRDefault="000F3F6D" w:rsidP="005F75C5">
            <w:pPr>
              <w:tabs>
                <w:tab w:val="left" w:pos="1313"/>
              </w:tabs>
              <w:adjustRightInd w:val="0"/>
              <w:jc w:val="both"/>
              <w:rPr>
                <w:rFonts w:ascii="Arial Narrow" w:hAnsi="Arial Narrow"/>
                <w:color w:val="000000"/>
                <w:sz w:val="20"/>
                <w:szCs w:val="20"/>
              </w:rPr>
            </w:pPr>
            <w:r w:rsidRPr="00272022">
              <w:rPr>
                <w:rFonts w:ascii="Arial Narrow" w:hAnsi="Arial Narrow"/>
                <w:color w:val="000000"/>
                <w:sz w:val="20"/>
                <w:szCs w:val="20"/>
              </w:rPr>
              <w:t>Používanie opatrení v oblasti proporcionality podnikmi, ktoré nie sú klasifikované ako malé a menej zložité podniky</w:t>
            </w:r>
          </w:p>
          <w:p w14:paraId="6D003BE5" w14:textId="77777777" w:rsidR="005F75C5" w:rsidRDefault="005F75C5" w:rsidP="005F75C5">
            <w:pPr>
              <w:tabs>
                <w:tab w:val="left" w:pos="1313"/>
              </w:tabs>
              <w:adjustRightInd w:val="0"/>
              <w:jc w:val="both"/>
              <w:rPr>
                <w:rFonts w:ascii="Arial Narrow" w:hAnsi="Arial Narrow"/>
                <w:color w:val="000000"/>
                <w:sz w:val="20"/>
                <w:szCs w:val="20"/>
              </w:rPr>
            </w:pPr>
          </w:p>
          <w:p w14:paraId="1BDF9983" w14:textId="77777777" w:rsidR="00D55F98" w:rsidRPr="00272022" w:rsidRDefault="00D55F98" w:rsidP="005F75C5">
            <w:pPr>
              <w:tabs>
                <w:tab w:val="left" w:pos="1313"/>
              </w:tabs>
              <w:adjustRightInd w:val="0"/>
              <w:jc w:val="both"/>
              <w:rPr>
                <w:rFonts w:ascii="Arial Narrow" w:hAnsi="Arial Narrow"/>
                <w:color w:val="000000"/>
                <w:sz w:val="20"/>
                <w:szCs w:val="20"/>
              </w:rPr>
            </w:pPr>
          </w:p>
          <w:p w14:paraId="1AC5316E" w14:textId="77777777" w:rsidR="000F3F6D"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1. Členské štáty zabezpečia, aby poisťovne a zaisťovne, ktoré nie sú klasifikované ako malé a menej zložité podniky, mohli použiť opatrenia v oblasti proporcionality stanovené v článku 35 ods. 5a, článku 41, článku 45 ods. 1b, článku 45 ods. 5, článku 77 ods. 8 a článku 144a ods. 4 a opatrenia v oblasti proporcionality stanovené v delegovaných aktoch prijatých podľa tejto smernice, ktoré sú obidve výslovne uplatniteľné na malé a menej zložité podniky v súlade s článkom 29c a identifikované na účely tohto článku, len s predchádzajúcim súhlasom orgánu dohľadu.</w:t>
            </w:r>
          </w:p>
          <w:p w14:paraId="1A02961B" w14:textId="77777777" w:rsidR="005F75C5"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Poisťovňa alebo zaisťovňa predloží orgánu dohľadu písomnú žiadosť na schválenie. </w:t>
            </w:r>
          </w:p>
          <w:p w14:paraId="1A0610F8" w14:textId="704547C6" w:rsidR="000F3F6D"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Uvedená žiadosť obsahuje:</w:t>
            </w:r>
          </w:p>
          <w:p w14:paraId="75C5C2EC" w14:textId="5C551227" w:rsidR="000F3F6D"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a) zoznam opatrení v oblasti proporcionality, ktoré sa majú použiť, a dôvody, prečo je ich použitie opodstatnené vzhľadom na povahu, rozsah a zložitosť rizík obsiahnutých v činnosti podniku;</w:t>
            </w:r>
          </w:p>
          <w:p w14:paraId="614E5138" w14:textId="77777777" w:rsidR="005F75C5"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b) akékoľvek iné významné informácie týkajúce sa rizikového profilu podniku;</w:t>
            </w:r>
          </w:p>
          <w:p w14:paraId="442F6EDF" w14:textId="77777777" w:rsidR="005F75C5" w:rsidRPr="00272022" w:rsidRDefault="005F75C5" w:rsidP="005F75C5">
            <w:pPr>
              <w:adjustRightInd w:val="0"/>
              <w:jc w:val="both"/>
              <w:rPr>
                <w:rFonts w:ascii="Arial Narrow" w:hAnsi="Arial Narrow"/>
                <w:color w:val="000000"/>
                <w:sz w:val="20"/>
                <w:szCs w:val="20"/>
              </w:rPr>
            </w:pPr>
          </w:p>
          <w:p w14:paraId="5D80816B" w14:textId="148EC530" w:rsidR="000F3F6D"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c) vyhlásenie, že podnik neplánuje v nasledujúcich troch rokoch žiadnu strategickú zmenu, ktorá by mala vplyv na jeho rizikový profil.</w:t>
            </w:r>
          </w:p>
          <w:p w14:paraId="76E101E0" w14:textId="77777777" w:rsidR="005F75C5" w:rsidRPr="00272022" w:rsidRDefault="005F75C5" w:rsidP="005F75C5">
            <w:pPr>
              <w:adjustRightInd w:val="0"/>
              <w:jc w:val="both"/>
              <w:rPr>
                <w:rFonts w:ascii="Arial Narrow" w:hAnsi="Arial Narrow"/>
                <w:color w:val="000000"/>
                <w:sz w:val="20"/>
                <w:szCs w:val="20"/>
              </w:rPr>
            </w:pPr>
          </w:p>
          <w:p w14:paraId="25F1D91D" w14:textId="77777777" w:rsidR="000F3F6D"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2. Orgán dohľadu do dvoch mesiacov od prijatia žiadosti uvedenej v odseku 1 druhom pododseku posúdi túto žiadosť a informuje podnik o jej schválení alebo zamietnutí, ako aj o prijatých opatreniach v oblasti proporcionality, ktorých použitie sa schválilo. Ak orgán dohľadu za určitých podmienok schváli používanie opatrení v oblasti proporcionality, v rozhodnutí o schválení sa uvedú dôvody týchto podmienok. Rozhodnutie orgánu dohľadu vzniesť námietku proti použitiu jedného alebo viacerých opatrení v oblasti proporcionality uvedených v žiadosti sa oznámi písomne a uvedú sa v ňom dôvody rozhodnutia orgánu dohľadu. Takéto dôvody sú spojené s rizikovým profilom podniku.</w:t>
            </w:r>
          </w:p>
          <w:p w14:paraId="5F65BF50" w14:textId="4EDB5A06" w:rsidR="005F75C5" w:rsidRDefault="005F75C5" w:rsidP="005F75C5">
            <w:pPr>
              <w:adjustRightInd w:val="0"/>
              <w:jc w:val="both"/>
              <w:rPr>
                <w:rFonts w:ascii="Arial Narrow" w:hAnsi="Arial Narrow"/>
                <w:color w:val="000000"/>
                <w:sz w:val="20"/>
                <w:szCs w:val="20"/>
              </w:rPr>
            </w:pPr>
          </w:p>
          <w:p w14:paraId="50197936" w14:textId="7C4BEF12" w:rsidR="00CD682D" w:rsidRDefault="00CD682D" w:rsidP="005F75C5">
            <w:pPr>
              <w:adjustRightInd w:val="0"/>
              <w:jc w:val="both"/>
              <w:rPr>
                <w:rFonts w:ascii="Arial Narrow" w:hAnsi="Arial Narrow"/>
                <w:color w:val="000000"/>
                <w:sz w:val="20"/>
                <w:szCs w:val="20"/>
              </w:rPr>
            </w:pPr>
          </w:p>
          <w:p w14:paraId="081F794F" w14:textId="3A7D713D" w:rsidR="00CD682D" w:rsidRDefault="00CD682D" w:rsidP="005F75C5">
            <w:pPr>
              <w:adjustRightInd w:val="0"/>
              <w:jc w:val="both"/>
              <w:rPr>
                <w:rFonts w:ascii="Arial Narrow" w:hAnsi="Arial Narrow"/>
                <w:color w:val="000000"/>
                <w:sz w:val="20"/>
                <w:szCs w:val="20"/>
              </w:rPr>
            </w:pPr>
          </w:p>
          <w:p w14:paraId="796E0B12" w14:textId="0DABB08C" w:rsidR="00CD682D" w:rsidRDefault="00CD682D" w:rsidP="005F75C5">
            <w:pPr>
              <w:adjustRightInd w:val="0"/>
              <w:jc w:val="both"/>
              <w:rPr>
                <w:rFonts w:ascii="Arial Narrow" w:hAnsi="Arial Narrow"/>
                <w:color w:val="000000"/>
                <w:sz w:val="20"/>
                <w:szCs w:val="20"/>
              </w:rPr>
            </w:pPr>
          </w:p>
          <w:p w14:paraId="0EA099D8" w14:textId="423AA2AC" w:rsidR="00CD682D" w:rsidRDefault="00CD682D" w:rsidP="005F75C5">
            <w:pPr>
              <w:adjustRightInd w:val="0"/>
              <w:jc w:val="both"/>
              <w:rPr>
                <w:rFonts w:ascii="Arial Narrow" w:hAnsi="Arial Narrow"/>
                <w:color w:val="000000"/>
                <w:sz w:val="20"/>
                <w:szCs w:val="20"/>
              </w:rPr>
            </w:pPr>
          </w:p>
          <w:p w14:paraId="4E0B89D7" w14:textId="77777777" w:rsidR="00BB7148" w:rsidRDefault="00BB7148" w:rsidP="005F75C5">
            <w:pPr>
              <w:adjustRightInd w:val="0"/>
              <w:jc w:val="both"/>
              <w:rPr>
                <w:rFonts w:ascii="Arial Narrow" w:hAnsi="Arial Narrow"/>
                <w:color w:val="000000"/>
                <w:sz w:val="20"/>
                <w:szCs w:val="20"/>
              </w:rPr>
            </w:pPr>
          </w:p>
          <w:p w14:paraId="390D888A" w14:textId="77777777" w:rsidR="0072316D" w:rsidRPr="00272022" w:rsidRDefault="0072316D" w:rsidP="005F75C5">
            <w:pPr>
              <w:adjustRightInd w:val="0"/>
              <w:jc w:val="both"/>
              <w:rPr>
                <w:rFonts w:ascii="Arial Narrow" w:hAnsi="Arial Narrow"/>
                <w:color w:val="000000"/>
                <w:sz w:val="20"/>
                <w:szCs w:val="20"/>
              </w:rPr>
            </w:pPr>
          </w:p>
          <w:p w14:paraId="3F323537" w14:textId="77777777" w:rsidR="000F3F6D"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Orgán dohľadu môže požiadať o akékoľvek ďalšie informácie, ktoré sú potrebné na dokončenie posúdenia uvedeného v odseku 2. Lehota uvedená v uvedenom </w:t>
            </w:r>
            <w:r w:rsidRPr="00272022">
              <w:rPr>
                <w:rFonts w:ascii="Arial Narrow" w:hAnsi="Arial Narrow"/>
                <w:color w:val="000000"/>
                <w:sz w:val="20"/>
                <w:szCs w:val="20"/>
              </w:rPr>
              <w:lastRenderedPageBreak/>
              <w:t>odseku sa pozastaví na obdobie odo dňa, keď orgán dohľadu prvýkrát požiadal o informácie, do doručenia odpovede daného podniku na túto žiadosť. Žiadne ďalšie žiadosti orgánu dohľadu nesmú viesť k pozastaveniu lehoty na posúdenie.</w:t>
            </w:r>
          </w:p>
          <w:p w14:paraId="2D48D1C4" w14:textId="77777777" w:rsidR="005F75C5" w:rsidRDefault="005F75C5" w:rsidP="005F75C5">
            <w:pPr>
              <w:adjustRightInd w:val="0"/>
              <w:jc w:val="both"/>
              <w:rPr>
                <w:rFonts w:ascii="Arial Narrow" w:hAnsi="Arial Narrow"/>
                <w:color w:val="000000"/>
                <w:sz w:val="20"/>
                <w:szCs w:val="20"/>
              </w:rPr>
            </w:pPr>
          </w:p>
          <w:p w14:paraId="41A50034" w14:textId="77777777" w:rsidR="00D55F98" w:rsidRDefault="00D55F98" w:rsidP="005F75C5">
            <w:pPr>
              <w:adjustRightInd w:val="0"/>
              <w:jc w:val="both"/>
              <w:rPr>
                <w:rFonts w:ascii="Arial Narrow" w:hAnsi="Arial Narrow"/>
                <w:color w:val="000000"/>
                <w:sz w:val="20"/>
                <w:szCs w:val="20"/>
              </w:rPr>
            </w:pPr>
          </w:p>
          <w:p w14:paraId="2DBCCE6A" w14:textId="77777777" w:rsidR="00BB7148" w:rsidRDefault="00BB7148" w:rsidP="005F75C5">
            <w:pPr>
              <w:adjustRightInd w:val="0"/>
              <w:jc w:val="both"/>
              <w:rPr>
                <w:rFonts w:ascii="Arial Narrow" w:hAnsi="Arial Narrow"/>
                <w:color w:val="000000"/>
                <w:sz w:val="20"/>
                <w:szCs w:val="20"/>
              </w:rPr>
            </w:pPr>
          </w:p>
          <w:p w14:paraId="4EA5B919" w14:textId="77777777" w:rsidR="00D55F98" w:rsidRPr="00272022" w:rsidRDefault="00D55F98" w:rsidP="005F75C5">
            <w:pPr>
              <w:adjustRightInd w:val="0"/>
              <w:jc w:val="both"/>
              <w:rPr>
                <w:rFonts w:ascii="Arial Narrow" w:hAnsi="Arial Narrow"/>
                <w:color w:val="000000"/>
                <w:sz w:val="20"/>
                <w:szCs w:val="20"/>
              </w:rPr>
            </w:pPr>
          </w:p>
          <w:p w14:paraId="04304D83" w14:textId="77777777" w:rsidR="000F3F6D" w:rsidRPr="00272022" w:rsidRDefault="000F3F6D" w:rsidP="005F75C5">
            <w:pPr>
              <w:adjustRightInd w:val="0"/>
              <w:jc w:val="both"/>
              <w:rPr>
                <w:rFonts w:ascii="Arial Narrow" w:hAnsi="Arial Narrow"/>
                <w:color w:val="000000"/>
                <w:sz w:val="20"/>
                <w:szCs w:val="20"/>
              </w:rPr>
            </w:pPr>
            <w:r w:rsidRPr="00272022">
              <w:rPr>
                <w:rFonts w:ascii="Arial Narrow" w:hAnsi="Arial Narrow"/>
                <w:color w:val="000000"/>
                <w:sz w:val="20"/>
                <w:szCs w:val="20"/>
              </w:rPr>
              <w:t>4. Pokiaľ ide o žiadosti doručené orgánom dohľadu pred 31. júlom 2027, lehota uvedená v odseku 2 je štyri mesiace.</w:t>
            </w:r>
          </w:p>
          <w:p w14:paraId="7C03F4CC" w14:textId="0EF64FF7" w:rsidR="005F75C5" w:rsidRDefault="005F75C5" w:rsidP="005F75C5">
            <w:pPr>
              <w:adjustRightInd w:val="0"/>
              <w:jc w:val="both"/>
              <w:rPr>
                <w:rFonts w:ascii="Arial Narrow" w:hAnsi="Arial Narrow"/>
                <w:color w:val="000000"/>
                <w:sz w:val="20"/>
                <w:szCs w:val="20"/>
              </w:rPr>
            </w:pPr>
          </w:p>
          <w:p w14:paraId="1A666F3B" w14:textId="77777777" w:rsidR="00CD682D" w:rsidRPr="00272022" w:rsidRDefault="00CD682D" w:rsidP="005F75C5">
            <w:pPr>
              <w:adjustRightInd w:val="0"/>
              <w:jc w:val="both"/>
              <w:rPr>
                <w:rFonts w:ascii="Arial Narrow" w:hAnsi="Arial Narrow"/>
                <w:color w:val="000000"/>
                <w:sz w:val="20"/>
                <w:szCs w:val="20"/>
              </w:rPr>
            </w:pPr>
          </w:p>
          <w:p w14:paraId="454AEA17" w14:textId="77777777" w:rsidR="005258BE" w:rsidRPr="00272022" w:rsidRDefault="000F3F6D" w:rsidP="005F75C5">
            <w:pPr>
              <w:pStyle w:val="Default"/>
              <w:jc w:val="both"/>
              <w:rPr>
                <w:rFonts w:ascii="Arial Narrow" w:hAnsi="Arial Narrow"/>
                <w:sz w:val="20"/>
                <w:szCs w:val="20"/>
              </w:rPr>
            </w:pPr>
            <w:r w:rsidRPr="00272022">
              <w:rPr>
                <w:rFonts w:ascii="Arial Narrow" w:hAnsi="Arial Narrow"/>
                <w:sz w:val="20"/>
                <w:szCs w:val="20"/>
              </w:rPr>
              <w:t>5. Schválenie používania opatrení v oblasti proporcionality sa môže kedykoľvek zmeniť alebo zrušiť, ak sa zmenil rizikový profil danej poisťovne alebo zaisťovne. Každé rozhodnutie orgánu dohľadu zmeniť alebo zrušiť uvedené povolenie musí byť odôvodnené a písomne sa oznámi dotknutému podniku.</w:t>
            </w:r>
          </w:p>
          <w:p w14:paraId="65C05743" w14:textId="4C1A4C7E" w:rsidR="005F75C5" w:rsidRPr="00272022" w:rsidRDefault="005F75C5" w:rsidP="005F75C5">
            <w:pPr>
              <w:pStyle w:val="Default"/>
              <w:jc w:val="both"/>
              <w:rPr>
                <w:rFonts w:ascii="Times New Roman" w:hAnsi="Times New Roman" w:cs="Times New Roman"/>
                <w:b/>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BE2EAB5" w14:textId="77777777" w:rsidR="005258BE" w:rsidRDefault="00F913F1" w:rsidP="005258BE">
            <w:pPr>
              <w:jc w:val="center"/>
              <w:rPr>
                <w:sz w:val="20"/>
                <w:szCs w:val="20"/>
              </w:rPr>
            </w:pPr>
            <w:r w:rsidRPr="00272022">
              <w:rPr>
                <w:sz w:val="20"/>
                <w:szCs w:val="20"/>
              </w:rPr>
              <w:lastRenderedPageBreak/>
              <w:t>N</w:t>
            </w:r>
          </w:p>
          <w:p w14:paraId="53EAA8AF" w14:textId="77777777" w:rsidR="00D55F98" w:rsidRDefault="00D55F98" w:rsidP="005258BE">
            <w:pPr>
              <w:jc w:val="center"/>
              <w:rPr>
                <w:sz w:val="20"/>
                <w:szCs w:val="20"/>
              </w:rPr>
            </w:pPr>
          </w:p>
          <w:p w14:paraId="3D49EFFC" w14:textId="77777777" w:rsidR="00D55F98" w:rsidRDefault="00D55F98" w:rsidP="005258BE">
            <w:pPr>
              <w:jc w:val="center"/>
              <w:rPr>
                <w:sz w:val="20"/>
                <w:szCs w:val="20"/>
              </w:rPr>
            </w:pPr>
          </w:p>
          <w:p w14:paraId="03247079" w14:textId="77777777" w:rsidR="00D55F98" w:rsidRDefault="00D55F98" w:rsidP="005258BE">
            <w:pPr>
              <w:jc w:val="center"/>
              <w:rPr>
                <w:sz w:val="20"/>
                <w:szCs w:val="20"/>
              </w:rPr>
            </w:pPr>
          </w:p>
          <w:p w14:paraId="75019E9A" w14:textId="77777777" w:rsidR="00D55F98" w:rsidRDefault="00D55F98" w:rsidP="005258BE">
            <w:pPr>
              <w:jc w:val="center"/>
              <w:rPr>
                <w:sz w:val="20"/>
                <w:szCs w:val="20"/>
              </w:rPr>
            </w:pPr>
          </w:p>
          <w:p w14:paraId="433EFF11" w14:textId="77777777" w:rsidR="00D55F98" w:rsidRDefault="00D55F98" w:rsidP="005258BE">
            <w:pPr>
              <w:jc w:val="center"/>
              <w:rPr>
                <w:sz w:val="20"/>
                <w:szCs w:val="20"/>
              </w:rPr>
            </w:pPr>
          </w:p>
          <w:p w14:paraId="499F4352" w14:textId="77777777" w:rsidR="00D55F98" w:rsidRDefault="00D55F98" w:rsidP="005258BE">
            <w:pPr>
              <w:jc w:val="center"/>
              <w:rPr>
                <w:sz w:val="20"/>
                <w:szCs w:val="20"/>
              </w:rPr>
            </w:pPr>
          </w:p>
          <w:p w14:paraId="10038CC1" w14:textId="77777777" w:rsidR="00D55F98" w:rsidRDefault="00D55F98" w:rsidP="005258BE">
            <w:pPr>
              <w:jc w:val="center"/>
              <w:rPr>
                <w:sz w:val="20"/>
                <w:szCs w:val="20"/>
              </w:rPr>
            </w:pPr>
          </w:p>
          <w:p w14:paraId="4F25FD51" w14:textId="77777777" w:rsidR="00D55F98" w:rsidRDefault="00D55F98" w:rsidP="005258BE">
            <w:pPr>
              <w:jc w:val="center"/>
              <w:rPr>
                <w:sz w:val="20"/>
                <w:szCs w:val="20"/>
              </w:rPr>
            </w:pPr>
          </w:p>
          <w:p w14:paraId="1BD71611" w14:textId="77777777" w:rsidR="00D55F98" w:rsidRDefault="00D55F98" w:rsidP="005258BE">
            <w:pPr>
              <w:jc w:val="center"/>
              <w:rPr>
                <w:sz w:val="20"/>
                <w:szCs w:val="20"/>
              </w:rPr>
            </w:pPr>
          </w:p>
          <w:p w14:paraId="4849D1BF" w14:textId="77777777" w:rsidR="00D55F98" w:rsidRDefault="00D55F98" w:rsidP="005258BE">
            <w:pPr>
              <w:jc w:val="center"/>
              <w:rPr>
                <w:sz w:val="20"/>
                <w:szCs w:val="20"/>
              </w:rPr>
            </w:pPr>
          </w:p>
          <w:p w14:paraId="53FF327B" w14:textId="77777777" w:rsidR="00D55F98" w:rsidRDefault="00D55F98" w:rsidP="005258BE">
            <w:pPr>
              <w:jc w:val="center"/>
              <w:rPr>
                <w:sz w:val="20"/>
                <w:szCs w:val="20"/>
              </w:rPr>
            </w:pPr>
          </w:p>
          <w:p w14:paraId="429BDA2E" w14:textId="77777777" w:rsidR="00D55F98" w:rsidRDefault="00D55F98" w:rsidP="005258BE">
            <w:pPr>
              <w:jc w:val="center"/>
              <w:rPr>
                <w:sz w:val="20"/>
                <w:szCs w:val="20"/>
              </w:rPr>
            </w:pPr>
          </w:p>
          <w:p w14:paraId="62B26731" w14:textId="77777777" w:rsidR="00D55F98" w:rsidRDefault="00D55F98" w:rsidP="005258BE">
            <w:pPr>
              <w:jc w:val="center"/>
              <w:rPr>
                <w:sz w:val="20"/>
                <w:szCs w:val="20"/>
              </w:rPr>
            </w:pPr>
          </w:p>
          <w:p w14:paraId="00A7F12E" w14:textId="77777777" w:rsidR="00D55F98" w:rsidRDefault="00D55F98" w:rsidP="005258BE">
            <w:pPr>
              <w:jc w:val="center"/>
              <w:rPr>
                <w:sz w:val="20"/>
                <w:szCs w:val="20"/>
              </w:rPr>
            </w:pPr>
          </w:p>
          <w:p w14:paraId="2B90DCD5" w14:textId="77777777" w:rsidR="00D55F98" w:rsidRDefault="00D55F98" w:rsidP="005258BE">
            <w:pPr>
              <w:jc w:val="center"/>
              <w:rPr>
                <w:sz w:val="20"/>
                <w:szCs w:val="20"/>
              </w:rPr>
            </w:pPr>
          </w:p>
          <w:p w14:paraId="6A77A63F" w14:textId="77777777" w:rsidR="00D55F98" w:rsidRDefault="00D55F98" w:rsidP="005258BE">
            <w:pPr>
              <w:jc w:val="center"/>
              <w:rPr>
                <w:sz w:val="20"/>
                <w:szCs w:val="20"/>
              </w:rPr>
            </w:pPr>
          </w:p>
          <w:p w14:paraId="0C9F7C80" w14:textId="77777777" w:rsidR="00D55F98" w:rsidRDefault="00D55F98" w:rsidP="005258BE">
            <w:pPr>
              <w:jc w:val="center"/>
              <w:rPr>
                <w:sz w:val="20"/>
                <w:szCs w:val="20"/>
              </w:rPr>
            </w:pPr>
          </w:p>
          <w:p w14:paraId="5BE8ED64" w14:textId="77777777" w:rsidR="00D55F98" w:rsidRDefault="00D55F98" w:rsidP="005258BE">
            <w:pPr>
              <w:jc w:val="center"/>
              <w:rPr>
                <w:sz w:val="20"/>
                <w:szCs w:val="20"/>
              </w:rPr>
            </w:pPr>
          </w:p>
          <w:p w14:paraId="09115ED5" w14:textId="77777777" w:rsidR="00D55F98" w:rsidRDefault="00D55F98" w:rsidP="005258BE">
            <w:pPr>
              <w:jc w:val="center"/>
              <w:rPr>
                <w:sz w:val="20"/>
                <w:szCs w:val="20"/>
              </w:rPr>
            </w:pPr>
          </w:p>
          <w:p w14:paraId="2D52D20F" w14:textId="77777777" w:rsidR="00D55F98" w:rsidRDefault="00D55F98" w:rsidP="005258BE">
            <w:pPr>
              <w:jc w:val="center"/>
              <w:rPr>
                <w:sz w:val="20"/>
                <w:szCs w:val="20"/>
              </w:rPr>
            </w:pPr>
          </w:p>
          <w:p w14:paraId="149A73BC" w14:textId="77777777" w:rsidR="00D55F98" w:rsidRDefault="00D55F98" w:rsidP="005258BE">
            <w:pPr>
              <w:jc w:val="center"/>
              <w:rPr>
                <w:sz w:val="20"/>
                <w:szCs w:val="20"/>
              </w:rPr>
            </w:pPr>
          </w:p>
          <w:p w14:paraId="09D31C6B" w14:textId="77777777" w:rsidR="00D55F98" w:rsidRDefault="00D55F98" w:rsidP="005258BE">
            <w:pPr>
              <w:jc w:val="center"/>
              <w:rPr>
                <w:sz w:val="20"/>
                <w:szCs w:val="20"/>
              </w:rPr>
            </w:pPr>
          </w:p>
          <w:p w14:paraId="2E9A731C" w14:textId="77777777" w:rsidR="00D55F98" w:rsidRDefault="00D55F98" w:rsidP="005258BE">
            <w:pPr>
              <w:jc w:val="center"/>
              <w:rPr>
                <w:sz w:val="20"/>
                <w:szCs w:val="20"/>
              </w:rPr>
            </w:pPr>
          </w:p>
          <w:p w14:paraId="60B3DF79" w14:textId="77777777" w:rsidR="00D55F98" w:rsidRDefault="00D55F98" w:rsidP="005258BE">
            <w:pPr>
              <w:jc w:val="center"/>
              <w:rPr>
                <w:sz w:val="20"/>
                <w:szCs w:val="20"/>
              </w:rPr>
            </w:pPr>
          </w:p>
          <w:p w14:paraId="2C0101F3" w14:textId="77777777" w:rsidR="00D55F98" w:rsidRDefault="00D55F98" w:rsidP="005258BE">
            <w:pPr>
              <w:jc w:val="center"/>
              <w:rPr>
                <w:sz w:val="20"/>
                <w:szCs w:val="20"/>
              </w:rPr>
            </w:pPr>
          </w:p>
          <w:p w14:paraId="550BD3C7" w14:textId="77777777" w:rsidR="00D55F98" w:rsidRDefault="00D55F98" w:rsidP="005258BE">
            <w:pPr>
              <w:jc w:val="center"/>
              <w:rPr>
                <w:sz w:val="20"/>
                <w:szCs w:val="20"/>
              </w:rPr>
            </w:pPr>
          </w:p>
          <w:p w14:paraId="3DFEC774" w14:textId="77777777" w:rsidR="00D55F98" w:rsidRDefault="00D55F98" w:rsidP="005258BE">
            <w:pPr>
              <w:jc w:val="center"/>
              <w:rPr>
                <w:sz w:val="20"/>
                <w:szCs w:val="20"/>
              </w:rPr>
            </w:pPr>
          </w:p>
          <w:p w14:paraId="311E9A45" w14:textId="77777777" w:rsidR="00D55F98" w:rsidRDefault="00D55F98" w:rsidP="005258BE">
            <w:pPr>
              <w:jc w:val="center"/>
              <w:rPr>
                <w:sz w:val="20"/>
                <w:szCs w:val="20"/>
              </w:rPr>
            </w:pPr>
          </w:p>
          <w:p w14:paraId="718EFA4C" w14:textId="77777777" w:rsidR="00D55F98" w:rsidRDefault="00D55F98" w:rsidP="005258BE">
            <w:pPr>
              <w:jc w:val="center"/>
              <w:rPr>
                <w:sz w:val="20"/>
                <w:szCs w:val="20"/>
              </w:rPr>
            </w:pPr>
          </w:p>
          <w:p w14:paraId="4D2CD9BA" w14:textId="77777777" w:rsidR="00D55F98" w:rsidRDefault="00D55F98" w:rsidP="005258BE">
            <w:pPr>
              <w:jc w:val="center"/>
              <w:rPr>
                <w:sz w:val="20"/>
                <w:szCs w:val="20"/>
              </w:rPr>
            </w:pPr>
          </w:p>
          <w:p w14:paraId="1F75C792" w14:textId="77777777" w:rsidR="00D55F98" w:rsidRDefault="00D55F98" w:rsidP="005258BE">
            <w:pPr>
              <w:jc w:val="center"/>
              <w:rPr>
                <w:sz w:val="20"/>
                <w:szCs w:val="20"/>
              </w:rPr>
            </w:pPr>
          </w:p>
          <w:p w14:paraId="39A4F5C5" w14:textId="77777777" w:rsidR="00D55F98" w:rsidRDefault="00D55F98" w:rsidP="005258BE">
            <w:pPr>
              <w:jc w:val="center"/>
              <w:rPr>
                <w:sz w:val="20"/>
                <w:szCs w:val="20"/>
              </w:rPr>
            </w:pPr>
          </w:p>
          <w:p w14:paraId="1BB253ED" w14:textId="77777777" w:rsidR="00D55F98" w:rsidRDefault="00D55F98" w:rsidP="005258BE">
            <w:pPr>
              <w:jc w:val="center"/>
              <w:rPr>
                <w:sz w:val="20"/>
                <w:szCs w:val="20"/>
              </w:rPr>
            </w:pPr>
          </w:p>
          <w:p w14:paraId="7B84AC3F" w14:textId="77777777" w:rsidR="00D55F98" w:rsidRDefault="00D55F98" w:rsidP="005258BE">
            <w:pPr>
              <w:jc w:val="center"/>
              <w:rPr>
                <w:sz w:val="20"/>
                <w:szCs w:val="20"/>
              </w:rPr>
            </w:pPr>
          </w:p>
          <w:p w14:paraId="07D40C50" w14:textId="77777777" w:rsidR="00D55F98" w:rsidRDefault="00D55F98" w:rsidP="005258BE">
            <w:pPr>
              <w:jc w:val="center"/>
              <w:rPr>
                <w:sz w:val="20"/>
                <w:szCs w:val="20"/>
              </w:rPr>
            </w:pPr>
          </w:p>
          <w:p w14:paraId="431D011B" w14:textId="77777777" w:rsidR="00D55F98" w:rsidRDefault="00D55F98" w:rsidP="005258BE">
            <w:pPr>
              <w:jc w:val="center"/>
              <w:rPr>
                <w:sz w:val="20"/>
                <w:szCs w:val="20"/>
              </w:rPr>
            </w:pPr>
          </w:p>
          <w:p w14:paraId="4F0E51DA" w14:textId="77777777" w:rsidR="00D55F98" w:rsidRDefault="00D55F98" w:rsidP="005258BE">
            <w:pPr>
              <w:jc w:val="center"/>
              <w:rPr>
                <w:sz w:val="20"/>
                <w:szCs w:val="20"/>
              </w:rPr>
            </w:pPr>
          </w:p>
          <w:p w14:paraId="510981CD" w14:textId="77777777" w:rsidR="00D55F98" w:rsidRDefault="00D55F98" w:rsidP="005258BE">
            <w:pPr>
              <w:jc w:val="center"/>
              <w:rPr>
                <w:sz w:val="20"/>
                <w:szCs w:val="20"/>
              </w:rPr>
            </w:pPr>
          </w:p>
          <w:p w14:paraId="55D61B87" w14:textId="77777777" w:rsidR="00D55F98" w:rsidRDefault="00D55F98" w:rsidP="005258BE">
            <w:pPr>
              <w:jc w:val="center"/>
              <w:rPr>
                <w:sz w:val="20"/>
                <w:szCs w:val="20"/>
              </w:rPr>
            </w:pPr>
          </w:p>
          <w:p w14:paraId="7A43B1A2" w14:textId="77777777" w:rsidR="00D55F98" w:rsidRDefault="00D55F98" w:rsidP="005258BE">
            <w:pPr>
              <w:jc w:val="center"/>
              <w:rPr>
                <w:sz w:val="20"/>
                <w:szCs w:val="20"/>
              </w:rPr>
            </w:pPr>
          </w:p>
          <w:p w14:paraId="0807EE0F" w14:textId="77777777" w:rsidR="00D55F98" w:rsidRDefault="00D55F98" w:rsidP="005258BE">
            <w:pPr>
              <w:jc w:val="center"/>
              <w:rPr>
                <w:sz w:val="20"/>
                <w:szCs w:val="20"/>
              </w:rPr>
            </w:pPr>
          </w:p>
          <w:p w14:paraId="657F5AFB" w14:textId="77777777" w:rsidR="00D55F98" w:rsidRDefault="00D55F98" w:rsidP="005258BE">
            <w:pPr>
              <w:jc w:val="center"/>
              <w:rPr>
                <w:sz w:val="20"/>
                <w:szCs w:val="20"/>
              </w:rPr>
            </w:pPr>
          </w:p>
          <w:p w14:paraId="5703B6C6" w14:textId="77777777" w:rsidR="00D55F98" w:rsidRDefault="00D55F98" w:rsidP="005258BE">
            <w:pPr>
              <w:jc w:val="center"/>
              <w:rPr>
                <w:sz w:val="20"/>
                <w:szCs w:val="20"/>
              </w:rPr>
            </w:pPr>
          </w:p>
          <w:p w14:paraId="22497240" w14:textId="77777777" w:rsidR="00D55F98" w:rsidRDefault="00D55F98" w:rsidP="005258BE">
            <w:pPr>
              <w:jc w:val="center"/>
              <w:rPr>
                <w:sz w:val="20"/>
                <w:szCs w:val="20"/>
              </w:rPr>
            </w:pPr>
          </w:p>
          <w:p w14:paraId="75E6A029" w14:textId="77777777" w:rsidR="00D55F98" w:rsidRDefault="00D55F98" w:rsidP="005258BE">
            <w:pPr>
              <w:jc w:val="center"/>
              <w:rPr>
                <w:sz w:val="20"/>
                <w:szCs w:val="20"/>
              </w:rPr>
            </w:pPr>
          </w:p>
          <w:p w14:paraId="7BBA043A" w14:textId="77777777" w:rsidR="00D55F98" w:rsidRDefault="00D55F98" w:rsidP="005258BE">
            <w:pPr>
              <w:jc w:val="center"/>
              <w:rPr>
                <w:sz w:val="20"/>
                <w:szCs w:val="20"/>
              </w:rPr>
            </w:pPr>
          </w:p>
          <w:p w14:paraId="5F369B67" w14:textId="7D3CC837" w:rsidR="00D55F98" w:rsidRDefault="00D55F98" w:rsidP="005258BE">
            <w:pPr>
              <w:jc w:val="center"/>
              <w:rPr>
                <w:sz w:val="20"/>
                <w:szCs w:val="20"/>
              </w:rPr>
            </w:pPr>
          </w:p>
          <w:p w14:paraId="1FD9E19D" w14:textId="77777777" w:rsidR="00CD682D" w:rsidRDefault="00CD682D" w:rsidP="005258BE">
            <w:pPr>
              <w:jc w:val="center"/>
              <w:rPr>
                <w:sz w:val="20"/>
                <w:szCs w:val="20"/>
              </w:rPr>
            </w:pPr>
          </w:p>
          <w:p w14:paraId="11C98524" w14:textId="77777777" w:rsidR="00D55F98" w:rsidRDefault="00D55F98" w:rsidP="005258BE">
            <w:pPr>
              <w:jc w:val="center"/>
              <w:rPr>
                <w:sz w:val="20"/>
                <w:szCs w:val="20"/>
              </w:rPr>
            </w:pPr>
            <w:r>
              <w:rPr>
                <w:sz w:val="20"/>
                <w:szCs w:val="20"/>
              </w:rPr>
              <w:t>N</w:t>
            </w:r>
          </w:p>
          <w:p w14:paraId="1C66DEF7" w14:textId="77777777" w:rsidR="00D55F98" w:rsidRDefault="00D55F98" w:rsidP="005258BE">
            <w:pPr>
              <w:jc w:val="center"/>
              <w:rPr>
                <w:sz w:val="20"/>
                <w:szCs w:val="20"/>
              </w:rPr>
            </w:pPr>
          </w:p>
          <w:p w14:paraId="3DED0C72" w14:textId="77777777" w:rsidR="00D55F98" w:rsidRDefault="00D55F98" w:rsidP="005258BE">
            <w:pPr>
              <w:jc w:val="center"/>
              <w:rPr>
                <w:sz w:val="20"/>
                <w:szCs w:val="20"/>
              </w:rPr>
            </w:pPr>
          </w:p>
          <w:p w14:paraId="781234D2" w14:textId="77777777" w:rsidR="00D55F98" w:rsidRDefault="00D55F98" w:rsidP="005258BE">
            <w:pPr>
              <w:jc w:val="center"/>
              <w:rPr>
                <w:sz w:val="20"/>
                <w:szCs w:val="20"/>
              </w:rPr>
            </w:pPr>
          </w:p>
          <w:p w14:paraId="16C61F86" w14:textId="49B411C0" w:rsidR="00D55F98" w:rsidRDefault="00D55F98" w:rsidP="005258BE">
            <w:pPr>
              <w:jc w:val="center"/>
              <w:rPr>
                <w:sz w:val="20"/>
                <w:szCs w:val="20"/>
              </w:rPr>
            </w:pPr>
            <w:r>
              <w:rPr>
                <w:sz w:val="20"/>
                <w:szCs w:val="20"/>
              </w:rPr>
              <w:t>N</w:t>
            </w:r>
          </w:p>
          <w:p w14:paraId="2C22244C" w14:textId="4CF4B182" w:rsidR="00D55F98" w:rsidRPr="00272022" w:rsidRDefault="00D55F98"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1CC3E195" w14:textId="2FEE0841" w:rsidR="005258BE" w:rsidRPr="007E3452" w:rsidRDefault="00D55F98" w:rsidP="005258BE">
            <w:pPr>
              <w:jc w:val="center"/>
              <w:rPr>
                <w:b/>
                <w:sz w:val="20"/>
                <w:szCs w:val="20"/>
              </w:rPr>
            </w:pPr>
            <w:r w:rsidRPr="007E3452">
              <w:rPr>
                <w:b/>
                <w:sz w:val="20"/>
                <w:szCs w:val="20"/>
              </w:rPr>
              <w:lastRenderedPageBreak/>
              <w:t>návrh zákona</w:t>
            </w:r>
            <w:r w:rsidR="00365C8D" w:rsidRPr="007E3452">
              <w:rPr>
                <w:b/>
                <w:sz w:val="20"/>
                <w:szCs w:val="20"/>
              </w:rPr>
              <w:t xml:space="preserve"> čl. I</w:t>
            </w:r>
          </w:p>
          <w:p w14:paraId="4098C8E3" w14:textId="77777777" w:rsidR="00D55F98" w:rsidRPr="007E3452" w:rsidRDefault="00D55F98" w:rsidP="005258BE">
            <w:pPr>
              <w:jc w:val="center"/>
              <w:rPr>
                <w:b/>
                <w:sz w:val="20"/>
                <w:szCs w:val="20"/>
              </w:rPr>
            </w:pPr>
          </w:p>
          <w:p w14:paraId="2CFDA102" w14:textId="77777777" w:rsidR="00D55F98" w:rsidRPr="007E3452" w:rsidRDefault="00D55F98" w:rsidP="005258BE">
            <w:pPr>
              <w:jc w:val="center"/>
              <w:rPr>
                <w:b/>
                <w:sz w:val="20"/>
                <w:szCs w:val="20"/>
              </w:rPr>
            </w:pPr>
          </w:p>
          <w:p w14:paraId="11D622A6" w14:textId="77777777" w:rsidR="00D55F98" w:rsidRPr="007E3452" w:rsidRDefault="00D55F98" w:rsidP="005258BE">
            <w:pPr>
              <w:jc w:val="center"/>
              <w:rPr>
                <w:b/>
                <w:sz w:val="20"/>
                <w:szCs w:val="20"/>
              </w:rPr>
            </w:pPr>
          </w:p>
          <w:p w14:paraId="01C6E45E" w14:textId="77777777" w:rsidR="00D55F98" w:rsidRPr="007E3452" w:rsidRDefault="00D55F98" w:rsidP="005258BE">
            <w:pPr>
              <w:jc w:val="center"/>
              <w:rPr>
                <w:b/>
                <w:sz w:val="20"/>
                <w:szCs w:val="20"/>
              </w:rPr>
            </w:pPr>
          </w:p>
          <w:p w14:paraId="44529EE3" w14:textId="77777777" w:rsidR="00D55F98" w:rsidRPr="007E3452" w:rsidRDefault="00D55F98" w:rsidP="005258BE">
            <w:pPr>
              <w:jc w:val="center"/>
              <w:rPr>
                <w:b/>
                <w:sz w:val="20"/>
                <w:szCs w:val="20"/>
              </w:rPr>
            </w:pPr>
          </w:p>
          <w:p w14:paraId="75665834" w14:textId="77777777" w:rsidR="00D55F98" w:rsidRPr="007E3452" w:rsidRDefault="00D55F98" w:rsidP="005258BE">
            <w:pPr>
              <w:jc w:val="center"/>
              <w:rPr>
                <w:b/>
                <w:sz w:val="20"/>
                <w:szCs w:val="20"/>
              </w:rPr>
            </w:pPr>
          </w:p>
          <w:p w14:paraId="6B022DAD" w14:textId="77777777" w:rsidR="00D55F98" w:rsidRPr="007E3452" w:rsidRDefault="00D55F98" w:rsidP="005258BE">
            <w:pPr>
              <w:jc w:val="center"/>
              <w:rPr>
                <w:b/>
                <w:sz w:val="20"/>
                <w:szCs w:val="20"/>
              </w:rPr>
            </w:pPr>
          </w:p>
          <w:p w14:paraId="6DAEE7C0" w14:textId="77777777" w:rsidR="00D55F98" w:rsidRPr="007E3452" w:rsidRDefault="00D55F98" w:rsidP="005258BE">
            <w:pPr>
              <w:jc w:val="center"/>
              <w:rPr>
                <w:b/>
                <w:sz w:val="20"/>
                <w:szCs w:val="20"/>
              </w:rPr>
            </w:pPr>
          </w:p>
          <w:p w14:paraId="4130185B" w14:textId="77777777" w:rsidR="00D55F98" w:rsidRPr="007E3452" w:rsidRDefault="00D55F98" w:rsidP="005258BE">
            <w:pPr>
              <w:jc w:val="center"/>
              <w:rPr>
                <w:b/>
                <w:sz w:val="20"/>
                <w:szCs w:val="20"/>
              </w:rPr>
            </w:pPr>
          </w:p>
          <w:p w14:paraId="79B158BC" w14:textId="77777777" w:rsidR="00D55F98" w:rsidRPr="007E3452" w:rsidRDefault="00D55F98" w:rsidP="005258BE">
            <w:pPr>
              <w:jc w:val="center"/>
              <w:rPr>
                <w:b/>
                <w:sz w:val="20"/>
                <w:szCs w:val="20"/>
              </w:rPr>
            </w:pPr>
          </w:p>
          <w:p w14:paraId="353DF1FE" w14:textId="77777777" w:rsidR="00D55F98" w:rsidRPr="007E3452" w:rsidRDefault="00D55F98" w:rsidP="005258BE">
            <w:pPr>
              <w:jc w:val="center"/>
              <w:rPr>
                <w:b/>
                <w:sz w:val="20"/>
                <w:szCs w:val="20"/>
              </w:rPr>
            </w:pPr>
          </w:p>
          <w:p w14:paraId="62264D5A" w14:textId="77777777" w:rsidR="00D55F98" w:rsidRPr="007E3452" w:rsidRDefault="00D55F98" w:rsidP="005258BE">
            <w:pPr>
              <w:jc w:val="center"/>
              <w:rPr>
                <w:b/>
                <w:sz w:val="20"/>
                <w:szCs w:val="20"/>
              </w:rPr>
            </w:pPr>
          </w:p>
          <w:p w14:paraId="2ABA7A65" w14:textId="77777777" w:rsidR="00D55F98" w:rsidRPr="007E3452" w:rsidRDefault="00D55F98" w:rsidP="005258BE">
            <w:pPr>
              <w:jc w:val="center"/>
              <w:rPr>
                <w:b/>
                <w:sz w:val="20"/>
                <w:szCs w:val="20"/>
              </w:rPr>
            </w:pPr>
          </w:p>
          <w:p w14:paraId="56D6EF9E" w14:textId="77777777" w:rsidR="00D55F98" w:rsidRPr="007E3452" w:rsidRDefault="00D55F98" w:rsidP="005258BE">
            <w:pPr>
              <w:jc w:val="center"/>
              <w:rPr>
                <w:b/>
                <w:sz w:val="20"/>
                <w:szCs w:val="20"/>
              </w:rPr>
            </w:pPr>
          </w:p>
          <w:p w14:paraId="1199A7D6" w14:textId="77777777" w:rsidR="00D55F98" w:rsidRPr="007E3452" w:rsidRDefault="00D55F98" w:rsidP="005258BE">
            <w:pPr>
              <w:jc w:val="center"/>
              <w:rPr>
                <w:b/>
                <w:sz w:val="20"/>
                <w:szCs w:val="20"/>
              </w:rPr>
            </w:pPr>
          </w:p>
          <w:p w14:paraId="7A74A6CA" w14:textId="77777777" w:rsidR="00D55F98" w:rsidRPr="007E3452" w:rsidRDefault="00D55F98" w:rsidP="005258BE">
            <w:pPr>
              <w:jc w:val="center"/>
              <w:rPr>
                <w:b/>
                <w:sz w:val="20"/>
                <w:szCs w:val="20"/>
              </w:rPr>
            </w:pPr>
          </w:p>
          <w:p w14:paraId="02214B8E" w14:textId="77777777" w:rsidR="00D55F98" w:rsidRPr="007E3452" w:rsidRDefault="00D55F98" w:rsidP="005258BE">
            <w:pPr>
              <w:jc w:val="center"/>
              <w:rPr>
                <w:b/>
                <w:sz w:val="20"/>
                <w:szCs w:val="20"/>
              </w:rPr>
            </w:pPr>
          </w:p>
          <w:p w14:paraId="3945D14E" w14:textId="77777777" w:rsidR="00D55F98" w:rsidRPr="007E3452" w:rsidRDefault="00D55F98" w:rsidP="005258BE">
            <w:pPr>
              <w:jc w:val="center"/>
              <w:rPr>
                <w:b/>
                <w:sz w:val="20"/>
                <w:szCs w:val="20"/>
              </w:rPr>
            </w:pPr>
          </w:p>
          <w:p w14:paraId="06B7EC21" w14:textId="77777777" w:rsidR="00D55F98" w:rsidRPr="007E3452" w:rsidRDefault="00D55F98" w:rsidP="005258BE">
            <w:pPr>
              <w:jc w:val="center"/>
              <w:rPr>
                <w:b/>
                <w:sz w:val="20"/>
                <w:szCs w:val="20"/>
              </w:rPr>
            </w:pPr>
          </w:p>
          <w:p w14:paraId="35788392" w14:textId="77777777" w:rsidR="00D55F98" w:rsidRPr="007E3452" w:rsidRDefault="00D55F98" w:rsidP="005258BE">
            <w:pPr>
              <w:jc w:val="center"/>
              <w:rPr>
                <w:b/>
                <w:sz w:val="20"/>
                <w:szCs w:val="20"/>
              </w:rPr>
            </w:pPr>
          </w:p>
          <w:p w14:paraId="50816D9E" w14:textId="77777777" w:rsidR="00D55F98" w:rsidRPr="007E3452" w:rsidRDefault="00D55F98" w:rsidP="005258BE">
            <w:pPr>
              <w:jc w:val="center"/>
              <w:rPr>
                <w:b/>
                <w:sz w:val="20"/>
                <w:szCs w:val="20"/>
              </w:rPr>
            </w:pPr>
          </w:p>
          <w:p w14:paraId="77B0AA85" w14:textId="77777777" w:rsidR="00D55F98" w:rsidRPr="007E3452" w:rsidRDefault="00D55F98" w:rsidP="005258BE">
            <w:pPr>
              <w:jc w:val="center"/>
              <w:rPr>
                <w:b/>
                <w:sz w:val="20"/>
                <w:szCs w:val="20"/>
              </w:rPr>
            </w:pPr>
          </w:p>
          <w:p w14:paraId="17A5646D" w14:textId="77777777" w:rsidR="00D55F98" w:rsidRPr="007E3452" w:rsidRDefault="00D55F98" w:rsidP="005258BE">
            <w:pPr>
              <w:jc w:val="center"/>
              <w:rPr>
                <w:b/>
                <w:sz w:val="20"/>
                <w:szCs w:val="20"/>
              </w:rPr>
            </w:pPr>
          </w:p>
          <w:p w14:paraId="0E843257" w14:textId="77777777" w:rsidR="00D55F98" w:rsidRPr="007E3452" w:rsidRDefault="00D55F98" w:rsidP="005258BE">
            <w:pPr>
              <w:jc w:val="center"/>
              <w:rPr>
                <w:b/>
                <w:sz w:val="20"/>
                <w:szCs w:val="20"/>
              </w:rPr>
            </w:pPr>
          </w:p>
          <w:p w14:paraId="145D6916" w14:textId="77777777" w:rsidR="00D55F98" w:rsidRPr="007E3452" w:rsidRDefault="00D55F98" w:rsidP="005258BE">
            <w:pPr>
              <w:jc w:val="center"/>
              <w:rPr>
                <w:b/>
                <w:sz w:val="20"/>
                <w:szCs w:val="20"/>
              </w:rPr>
            </w:pPr>
          </w:p>
          <w:p w14:paraId="1AE14A0E" w14:textId="77777777" w:rsidR="00D55F98" w:rsidRPr="007E3452" w:rsidRDefault="00D55F98" w:rsidP="005258BE">
            <w:pPr>
              <w:jc w:val="center"/>
              <w:rPr>
                <w:b/>
                <w:sz w:val="20"/>
                <w:szCs w:val="20"/>
              </w:rPr>
            </w:pPr>
          </w:p>
          <w:p w14:paraId="46F9345B" w14:textId="77777777" w:rsidR="00D55F98" w:rsidRPr="007E3452" w:rsidRDefault="00D55F98" w:rsidP="005258BE">
            <w:pPr>
              <w:jc w:val="center"/>
              <w:rPr>
                <w:b/>
                <w:sz w:val="20"/>
                <w:szCs w:val="20"/>
              </w:rPr>
            </w:pPr>
          </w:p>
          <w:p w14:paraId="6141A060" w14:textId="77777777" w:rsidR="00D55F98" w:rsidRPr="007E3452" w:rsidRDefault="00D55F98" w:rsidP="005258BE">
            <w:pPr>
              <w:jc w:val="center"/>
              <w:rPr>
                <w:b/>
                <w:sz w:val="20"/>
                <w:szCs w:val="20"/>
              </w:rPr>
            </w:pPr>
          </w:p>
          <w:p w14:paraId="2FDABBCC" w14:textId="77777777" w:rsidR="00D55F98" w:rsidRPr="007E3452" w:rsidRDefault="00D55F98" w:rsidP="005258BE">
            <w:pPr>
              <w:jc w:val="center"/>
              <w:rPr>
                <w:b/>
                <w:sz w:val="20"/>
                <w:szCs w:val="20"/>
              </w:rPr>
            </w:pPr>
          </w:p>
          <w:p w14:paraId="0003C9B0" w14:textId="77777777" w:rsidR="00D55F98" w:rsidRPr="007E3452" w:rsidRDefault="00D55F98" w:rsidP="005258BE">
            <w:pPr>
              <w:jc w:val="center"/>
              <w:rPr>
                <w:b/>
                <w:sz w:val="20"/>
                <w:szCs w:val="20"/>
              </w:rPr>
            </w:pPr>
          </w:p>
          <w:p w14:paraId="074E10EA" w14:textId="77777777" w:rsidR="00D55F98" w:rsidRPr="007E3452" w:rsidRDefault="00D55F98" w:rsidP="005258BE">
            <w:pPr>
              <w:jc w:val="center"/>
              <w:rPr>
                <w:b/>
                <w:sz w:val="20"/>
                <w:szCs w:val="20"/>
              </w:rPr>
            </w:pPr>
          </w:p>
          <w:p w14:paraId="5FD8E439" w14:textId="77777777" w:rsidR="00D55F98" w:rsidRPr="007E3452" w:rsidRDefault="00D55F98" w:rsidP="005258BE">
            <w:pPr>
              <w:jc w:val="center"/>
              <w:rPr>
                <w:b/>
                <w:sz w:val="20"/>
                <w:szCs w:val="20"/>
              </w:rPr>
            </w:pPr>
          </w:p>
          <w:p w14:paraId="1E946B0E" w14:textId="77777777" w:rsidR="00D55F98" w:rsidRPr="007E3452" w:rsidRDefault="00D55F98" w:rsidP="005258BE">
            <w:pPr>
              <w:jc w:val="center"/>
              <w:rPr>
                <w:b/>
                <w:sz w:val="20"/>
                <w:szCs w:val="20"/>
              </w:rPr>
            </w:pPr>
          </w:p>
          <w:p w14:paraId="11116E48" w14:textId="77777777" w:rsidR="00D55F98" w:rsidRPr="007E3452" w:rsidRDefault="00D55F98" w:rsidP="005258BE">
            <w:pPr>
              <w:jc w:val="center"/>
              <w:rPr>
                <w:b/>
                <w:sz w:val="20"/>
                <w:szCs w:val="20"/>
              </w:rPr>
            </w:pPr>
          </w:p>
          <w:p w14:paraId="49489B2F" w14:textId="77777777" w:rsidR="00D55F98" w:rsidRPr="007E3452" w:rsidRDefault="00D55F98" w:rsidP="005258BE">
            <w:pPr>
              <w:jc w:val="center"/>
              <w:rPr>
                <w:b/>
                <w:sz w:val="20"/>
                <w:szCs w:val="20"/>
              </w:rPr>
            </w:pPr>
          </w:p>
          <w:p w14:paraId="2D9016BE" w14:textId="77777777" w:rsidR="00D55F98" w:rsidRPr="007E3452" w:rsidRDefault="00D55F98" w:rsidP="005258BE">
            <w:pPr>
              <w:jc w:val="center"/>
              <w:rPr>
                <w:b/>
                <w:sz w:val="20"/>
                <w:szCs w:val="20"/>
              </w:rPr>
            </w:pPr>
          </w:p>
          <w:p w14:paraId="2ACD7632" w14:textId="77777777" w:rsidR="00D55F98" w:rsidRPr="007E3452" w:rsidRDefault="00D55F98" w:rsidP="005258BE">
            <w:pPr>
              <w:jc w:val="center"/>
              <w:rPr>
                <w:b/>
                <w:sz w:val="20"/>
                <w:szCs w:val="20"/>
              </w:rPr>
            </w:pPr>
          </w:p>
          <w:p w14:paraId="47D5F54E" w14:textId="77777777" w:rsidR="00D55F98" w:rsidRPr="007E3452" w:rsidRDefault="00D55F98" w:rsidP="005258BE">
            <w:pPr>
              <w:jc w:val="center"/>
              <w:rPr>
                <w:b/>
                <w:sz w:val="20"/>
                <w:szCs w:val="20"/>
              </w:rPr>
            </w:pPr>
          </w:p>
          <w:p w14:paraId="3DE98F79" w14:textId="77777777" w:rsidR="00D55F98" w:rsidRPr="007E3452" w:rsidRDefault="00D55F98" w:rsidP="005258BE">
            <w:pPr>
              <w:jc w:val="center"/>
              <w:rPr>
                <w:b/>
                <w:sz w:val="20"/>
                <w:szCs w:val="20"/>
              </w:rPr>
            </w:pPr>
          </w:p>
          <w:p w14:paraId="484CF4AE" w14:textId="77777777" w:rsidR="00D55F98" w:rsidRPr="007E3452" w:rsidRDefault="00D55F98" w:rsidP="005258BE">
            <w:pPr>
              <w:jc w:val="center"/>
              <w:rPr>
                <w:b/>
                <w:sz w:val="20"/>
                <w:szCs w:val="20"/>
              </w:rPr>
            </w:pPr>
          </w:p>
          <w:p w14:paraId="61D91B68" w14:textId="77777777" w:rsidR="00D55F98" w:rsidRPr="007E3452" w:rsidRDefault="00D55F98" w:rsidP="005258BE">
            <w:pPr>
              <w:jc w:val="center"/>
              <w:rPr>
                <w:b/>
                <w:sz w:val="20"/>
                <w:szCs w:val="20"/>
              </w:rPr>
            </w:pPr>
          </w:p>
          <w:p w14:paraId="72857B52" w14:textId="77777777" w:rsidR="00D55F98" w:rsidRPr="007E3452" w:rsidRDefault="00D55F98" w:rsidP="005258BE">
            <w:pPr>
              <w:jc w:val="center"/>
              <w:rPr>
                <w:b/>
                <w:sz w:val="20"/>
                <w:szCs w:val="20"/>
              </w:rPr>
            </w:pPr>
          </w:p>
          <w:p w14:paraId="6FFD3835" w14:textId="77777777" w:rsidR="00D55F98" w:rsidRPr="007E3452" w:rsidRDefault="00D55F98" w:rsidP="005258BE">
            <w:pPr>
              <w:jc w:val="center"/>
              <w:rPr>
                <w:b/>
                <w:sz w:val="20"/>
                <w:szCs w:val="20"/>
              </w:rPr>
            </w:pPr>
          </w:p>
          <w:p w14:paraId="33BD554B" w14:textId="77777777" w:rsidR="00D55F98" w:rsidRPr="007E3452" w:rsidRDefault="00D55F98" w:rsidP="005258BE">
            <w:pPr>
              <w:jc w:val="center"/>
              <w:rPr>
                <w:b/>
                <w:sz w:val="20"/>
                <w:szCs w:val="20"/>
              </w:rPr>
            </w:pPr>
          </w:p>
          <w:p w14:paraId="54F18036" w14:textId="77777777" w:rsidR="00D55F98" w:rsidRPr="007E3452" w:rsidRDefault="00D55F98" w:rsidP="005258BE">
            <w:pPr>
              <w:jc w:val="center"/>
              <w:rPr>
                <w:b/>
                <w:sz w:val="20"/>
                <w:szCs w:val="20"/>
              </w:rPr>
            </w:pPr>
          </w:p>
          <w:p w14:paraId="0C833CCA" w14:textId="77777777" w:rsidR="00D55F98" w:rsidRPr="007E3452" w:rsidRDefault="00D55F98" w:rsidP="005258BE">
            <w:pPr>
              <w:jc w:val="center"/>
              <w:rPr>
                <w:b/>
                <w:sz w:val="20"/>
                <w:szCs w:val="20"/>
              </w:rPr>
            </w:pPr>
          </w:p>
          <w:p w14:paraId="3D188AD4" w14:textId="182A7F31" w:rsidR="00D55F98" w:rsidRPr="007E3452" w:rsidRDefault="00D55F98" w:rsidP="005258BE">
            <w:pPr>
              <w:jc w:val="center"/>
              <w:rPr>
                <w:b/>
                <w:sz w:val="20"/>
                <w:szCs w:val="20"/>
              </w:rPr>
            </w:pPr>
            <w:r w:rsidRPr="007E3452">
              <w:rPr>
                <w:b/>
                <w:sz w:val="20"/>
                <w:szCs w:val="20"/>
              </w:rPr>
              <w:t>návrh zákona</w:t>
            </w:r>
            <w:r w:rsidR="00CD682D" w:rsidRPr="007E3452">
              <w:rPr>
                <w:b/>
                <w:sz w:val="20"/>
                <w:szCs w:val="20"/>
              </w:rPr>
              <w:t xml:space="preserve"> čl. I</w:t>
            </w:r>
          </w:p>
          <w:p w14:paraId="2262ACBF" w14:textId="77777777" w:rsidR="00D55F98" w:rsidRPr="007E3452" w:rsidRDefault="00D55F98" w:rsidP="005258BE">
            <w:pPr>
              <w:jc w:val="center"/>
              <w:rPr>
                <w:b/>
                <w:sz w:val="20"/>
                <w:szCs w:val="20"/>
              </w:rPr>
            </w:pPr>
          </w:p>
          <w:p w14:paraId="34D74011" w14:textId="047B72F8" w:rsidR="00D55F98" w:rsidRPr="007E3452" w:rsidRDefault="00D55F98" w:rsidP="005258BE">
            <w:pPr>
              <w:jc w:val="center"/>
              <w:rPr>
                <w:bCs/>
                <w:sz w:val="20"/>
                <w:szCs w:val="20"/>
              </w:rPr>
            </w:pPr>
            <w:r w:rsidRPr="007E3452">
              <w:rPr>
                <w:b/>
                <w:sz w:val="20"/>
                <w:szCs w:val="20"/>
              </w:rPr>
              <w:t>návrh zákona</w:t>
            </w:r>
            <w:r w:rsidR="00CD682D" w:rsidRPr="007E3452">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328BB87D" w14:textId="51973DE7" w:rsidR="005258BE" w:rsidRPr="007E3452" w:rsidRDefault="005F75C5" w:rsidP="005258BE">
            <w:pPr>
              <w:pStyle w:val="Normlny0"/>
              <w:jc w:val="center"/>
            </w:pPr>
            <w:r w:rsidRPr="007E3452">
              <w:lastRenderedPageBreak/>
              <w:t>§ 70e</w:t>
            </w:r>
            <w:r w:rsidR="00573EE3" w:rsidRPr="007E3452">
              <w:t xml:space="preserve"> O 1 až 4</w:t>
            </w:r>
          </w:p>
          <w:p w14:paraId="5F034E62" w14:textId="77777777" w:rsidR="00D55F98" w:rsidRPr="007E3452" w:rsidRDefault="00D55F98" w:rsidP="005258BE">
            <w:pPr>
              <w:pStyle w:val="Normlny0"/>
              <w:jc w:val="center"/>
            </w:pPr>
          </w:p>
          <w:p w14:paraId="47D935C1" w14:textId="77777777" w:rsidR="00D55F98" w:rsidRPr="007E3452" w:rsidRDefault="00D55F98" w:rsidP="005258BE">
            <w:pPr>
              <w:pStyle w:val="Normlny0"/>
              <w:jc w:val="center"/>
            </w:pPr>
          </w:p>
          <w:p w14:paraId="7F80B6B4" w14:textId="77777777" w:rsidR="00D55F98" w:rsidRPr="007E3452" w:rsidRDefault="00D55F98" w:rsidP="005258BE">
            <w:pPr>
              <w:pStyle w:val="Normlny0"/>
              <w:jc w:val="center"/>
            </w:pPr>
          </w:p>
          <w:p w14:paraId="526E0696" w14:textId="77777777" w:rsidR="00D55F98" w:rsidRPr="007E3452" w:rsidRDefault="00D55F98" w:rsidP="005258BE">
            <w:pPr>
              <w:pStyle w:val="Normlny0"/>
              <w:jc w:val="center"/>
            </w:pPr>
          </w:p>
          <w:p w14:paraId="25E3BE43" w14:textId="77777777" w:rsidR="00D55F98" w:rsidRPr="007E3452" w:rsidRDefault="00D55F98" w:rsidP="005258BE">
            <w:pPr>
              <w:pStyle w:val="Normlny0"/>
              <w:jc w:val="center"/>
            </w:pPr>
          </w:p>
          <w:p w14:paraId="7C86A190" w14:textId="77777777" w:rsidR="00D55F98" w:rsidRPr="007E3452" w:rsidRDefault="00D55F98" w:rsidP="005258BE">
            <w:pPr>
              <w:pStyle w:val="Normlny0"/>
              <w:jc w:val="center"/>
            </w:pPr>
          </w:p>
          <w:p w14:paraId="60038040" w14:textId="77777777" w:rsidR="00D55F98" w:rsidRPr="007E3452" w:rsidRDefault="00D55F98" w:rsidP="005258BE">
            <w:pPr>
              <w:pStyle w:val="Normlny0"/>
              <w:jc w:val="center"/>
            </w:pPr>
          </w:p>
          <w:p w14:paraId="4230CF04" w14:textId="77777777" w:rsidR="00D55F98" w:rsidRPr="007E3452" w:rsidRDefault="00D55F98" w:rsidP="005258BE">
            <w:pPr>
              <w:pStyle w:val="Normlny0"/>
              <w:jc w:val="center"/>
            </w:pPr>
          </w:p>
          <w:p w14:paraId="5EAE59D7" w14:textId="77777777" w:rsidR="00D55F98" w:rsidRPr="007E3452" w:rsidRDefault="00D55F98" w:rsidP="005258BE">
            <w:pPr>
              <w:pStyle w:val="Normlny0"/>
              <w:jc w:val="center"/>
            </w:pPr>
          </w:p>
          <w:p w14:paraId="224D10F7" w14:textId="77777777" w:rsidR="00D55F98" w:rsidRPr="007E3452" w:rsidRDefault="00D55F98" w:rsidP="005258BE">
            <w:pPr>
              <w:pStyle w:val="Normlny0"/>
              <w:jc w:val="center"/>
            </w:pPr>
          </w:p>
          <w:p w14:paraId="239C6B87" w14:textId="77777777" w:rsidR="00D55F98" w:rsidRPr="007E3452" w:rsidRDefault="00D55F98" w:rsidP="005258BE">
            <w:pPr>
              <w:pStyle w:val="Normlny0"/>
              <w:jc w:val="center"/>
            </w:pPr>
          </w:p>
          <w:p w14:paraId="219BA913" w14:textId="77777777" w:rsidR="00D55F98" w:rsidRPr="007E3452" w:rsidRDefault="00D55F98" w:rsidP="005258BE">
            <w:pPr>
              <w:pStyle w:val="Normlny0"/>
              <w:jc w:val="center"/>
            </w:pPr>
          </w:p>
          <w:p w14:paraId="27F2A078" w14:textId="77777777" w:rsidR="00D55F98" w:rsidRPr="007E3452" w:rsidRDefault="00D55F98" w:rsidP="005258BE">
            <w:pPr>
              <w:pStyle w:val="Normlny0"/>
              <w:jc w:val="center"/>
            </w:pPr>
          </w:p>
          <w:p w14:paraId="621C2835" w14:textId="77777777" w:rsidR="00D55F98" w:rsidRPr="007E3452" w:rsidRDefault="00D55F98" w:rsidP="005258BE">
            <w:pPr>
              <w:pStyle w:val="Normlny0"/>
              <w:jc w:val="center"/>
            </w:pPr>
          </w:p>
          <w:p w14:paraId="346BAE79" w14:textId="77777777" w:rsidR="00D55F98" w:rsidRPr="007E3452" w:rsidRDefault="00D55F98" w:rsidP="005258BE">
            <w:pPr>
              <w:pStyle w:val="Normlny0"/>
              <w:jc w:val="center"/>
            </w:pPr>
          </w:p>
          <w:p w14:paraId="089931D2" w14:textId="77777777" w:rsidR="00D55F98" w:rsidRPr="007E3452" w:rsidRDefault="00D55F98" w:rsidP="005258BE">
            <w:pPr>
              <w:pStyle w:val="Normlny0"/>
              <w:jc w:val="center"/>
            </w:pPr>
          </w:p>
          <w:p w14:paraId="702C12F6" w14:textId="77777777" w:rsidR="00D55F98" w:rsidRPr="007E3452" w:rsidRDefault="00D55F98" w:rsidP="005258BE">
            <w:pPr>
              <w:pStyle w:val="Normlny0"/>
              <w:jc w:val="center"/>
            </w:pPr>
          </w:p>
          <w:p w14:paraId="694EC7AF" w14:textId="77777777" w:rsidR="00D55F98" w:rsidRPr="007E3452" w:rsidRDefault="00D55F98" w:rsidP="005258BE">
            <w:pPr>
              <w:pStyle w:val="Normlny0"/>
              <w:jc w:val="center"/>
            </w:pPr>
          </w:p>
          <w:p w14:paraId="1B8039A6" w14:textId="77777777" w:rsidR="00D55F98" w:rsidRPr="007E3452" w:rsidRDefault="00D55F98" w:rsidP="005258BE">
            <w:pPr>
              <w:pStyle w:val="Normlny0"/>
              <w:jc w:val="center"/>
            </w:pPr>
          </w:p>
          <w:p w14:paraId="569B38DA" w14:textId="77777777" w:rsidR="00D55F98" w:rsidRPr="007E3452" w:rsidRDefault="00D55F98" w:rsidP="005258BE">
            <w:pPr>
              <w:pStyle w:val="Normlny0"/>
              <w:jc w:val="center"/>
            </w:pPr>
          </w:p>
          <w:p w14:paraId="1B8C9F74" w14:textId="77777777" w:rsidR="00D55F98" w:rsidRPr="007E3452" w:rsidRDefault="00D55F98" w:rsidP="005258BE">
            <w:pPr>
              <w:pStyle w:val="Normlny0"/>
              <w:jc w:val="center"/>
            </w:pPr>
          </w:p>
          <w:p w14:paraId="0323B2BC" w14:textId="77777777" w:rsidR="00D55F98" w:rsidRPr="007E3452" w:rsidRDefault="00D55F98" w:rsidP="005258BE">
            <w:pPr>
              <w:pStyle w:val="Normlny0"/>
              <w:jc w:val="center"/>
            </w:pPr>
          </w:p>
          <w:p w14:paraId="286ECF8A" w14:textId="77777777" w:rsidR="00D55F98" w:rsidRPr="007E3452" w:rsidRDefault="00D55F98" w:rsidP="005258BE">
            <w:pPr>
              <w:pStyle w:val="Normlny0"/>
              <w:jc w:val="center"/>
            </w:pPr>
          </w:p>
          <w:p w14:paraId="6B636483" w14:textId="77777777" w:rsidR="00D55F98" w:rsidRPr="007E3452" w:rsidRDefault="00D55F98" w:rsidP="005258BE">
            <w:pPr>
              <w:pStyle w:val="Normlny0"/>
              <w:jc w:val="center"/>
            </w:pPr>
          </w:p>
          <w:p w14:paraId="1828C831" w14:textId="77777777" w:rsidR="00D55F98" w:rsidRPr="007E3452" w:rsidRDefault="00D55F98" w:rsidP="005258BE">
            <w:pPr>
              <w:pStyle w:val="Normlny0"/>
              <w:jc w:val="center"/>
            </w:pPr>
          </w:p>
          <w:p w14:paraId="3A9F6F12" w14:textId="77777777" w:rsidR="00D55F98" w:rsidRPr="007E3452" w:rsidRDefault="00D55F98" w:rsidP="005258BE">
            <w:pPr>
              <w:pStyle w:val="Normlny0"/>
              <w:jc w:val="center"/>
            </w:pPr>
          </w:p>
          <w:p w14:paraId="4D4E0B07" w14:textId="77777777" w:rsidR="00D55F98" w:rsidRPr="007E3452" w:rsidRDefault="00D55F98" w:rsidP="005258BE">
            <w:pPr>
              <w:pStyle w:val="Normlny0"/>
              <w:jc w:val="center"/>
            </w:pPr>
          </w:p>
          <w:p w14:paraId="06721E1A" w14:textId="77777777" w:rsidR="00D55F98" w:rsidRPr="007E3452" w:rsidRDefault="00D55F98" w:rsidP="005258BE">
            <w:pPr>
              <w:pStyle w:val="Normlny0"/>
              <w:jc w:val="center"/>
            </w:pPr>
          </w:p>
          <w:p w14:paraId="19DA2626" w14:textId="77777777" w:rsidR="00D55F98" w:rsidRPr="007E3452" w:rsidRDefault="00D55F98" w:rsidP="005258BE">
            <w:pPr>
              <w:pStyle w:val="Normlny0"/>
              <w:jc w:val="center"/>
            </w:pPr>
          </w:p>
          <w:p w14:paraId="61E60E22" w14:textId="77777777" w:rsidR="00D55F98" w:rsidRPr="007E3452" w:rsidRDefault="00D55F98" w:rsidP="005258BE">
            <w:pPr>
              <w:pStyle w:val="Normlny0"/>
              <w:jc w:val="center"/>
            </w:pPr>
          </w:p>
          <w:p w14:paraId="47169C73" w14:textId="77777777" w:rsidR="00D55F98" w:rsidRPr="007E3452" w:rsidRDefault="00D55F98" w:rsidP="005258BE">
            <w:pPr>
              <w:pStyle w:val="Normlny0"/>
              <w:jc w:val="center"/>
            </w:pPr>
          </w:p>
          <w:p w14:paraId="51CC1FB1" w14:textId="77777777" w:rsidR="00D55F98" w:rsidRPr="007E3452" w:rsidRDefault="00D55F98" w:rsidP="005258BE">
            <w:pPr>
              <w:pStyle w:val="Normlny0"/>
              <w:jc w:val="center"/>
            </w:pPr>
          </w:p>
          <w:p w14:paraId="5DC1AE02" w14:textId="77777777" w:rsidR="00D55F98" w:rsidRPr="007E3452" w:rsidRDefault="00D55F98" w:rsidP="005258BE">
            <w:pPr>
              <w:pStyle w:val="Normlny0"/>
              <w:jc w:val="center"/>
            </w:pPr>
          </w:p>
          <w:p w14:paraId="503FEAE6" w14:textId="77777777" w:rsidR="00D55F98" w:rsidRPr="007E3452" w:rsidRDefault="00D55F98" w:rsidP="005258BE">
            <w:pPr>
              <w:pStyle w:val="Normlny0"/>
              <w:jc w:val="center"/>
            </w:pPr>
          </w:p>
          <w:p w14:paraId="4834E785" w14:textId="77777777" w:rsidR="00D55F98" w:rsidRPr="007E3452" w:rsidRDefault="00D55F98" w:rsidP="005258BE">
            <w:pPr>
              <w:pStyle w:val="Normlny0"/>
              <w:jc w:val="center"/>
            </w:pPr>
          </w:p>
          <w:p w14:paraId="6D3E5183" w14:textId="77777777" w:rsidR="00D55F98" w:rsidRPr="007E3452" w:rsidRDefault="00D55F98" w:rsidP="005258BE">
            <w:pPr>
              <w:pStyle w:val="Normlny0"/>
              <w:jc w:val="center"/>
            </w:pPr>
          </w:p>
          <w:p w14:paraId="0067C462" w14:textId="77777777" w:rsidR="00D55F98" w:rsidRPr="007E3452" w:rsidRDefault="00D55F98" w:rsidP="005258BE">
            <w:pPr>
              <w:pStyle w:val="Normlny0"/>
              <w:jc w:val="center"/>
            </w:pPr>
          </w:p>
          <w:p w14:paraId="2C971AD0" w14:textId="77777777" w:rsidR="00D55F98" w:rsidRPr="007E3452" w:rsidRDefault="00D55F98" w:rsidP="005258BE">
            <w:pPr>
              <w:pStyle w:val="Normlny0"/>
              <w:jc w:val="center"/>
            </w:pPr>
          </w:p>
          <w:p w14:paraId="780CAED7" w14:textId="77777777" w:rsidR="00D55F98" w:rsidRPr="007E3452" w:rsidRDefault="00D55F98" w:rsidP="005258BE">
            <w:pPr>
              <w:pStyle w:val="Normlny0"/>
              <w:jc w:val="center"/>
            </w:pPr>
          </w:p>
          <w:p w14:paraId="1EBF9B37" w14:textId="77777777" w:rsidR="00D55F98" w:rsidRPr="007E3452" w:rsidRDefault="00D55F98" w:rsidP="005258BE">
            <w:pPr>
              <w:pStyle w:val="Normlny0"/>
              <w:jc w:val="center"/>
            </w:pPr>
          </w:p>
          <w:p w14:paraId="4C0C3DED" w14:textId="77777777" w:rsidR="00D55F98" w:rsidRPr="007E3452" w:rsidRDefault="00D55F98" w:rsidP="005258BE">
            <w:pPr>
              <w:pStyle w:val="Normlny0"/>
              <w:jc w:val="center"/>
            </w:pPr>
          </w:p>
          <w:p w14:paraId="6BCDD001" w14:textId="77777777" w:rsidR="00D55F98" w:rsidRPr="007E3452" w:rsidRDefault="00D55F98" w:rsidP="005258BE">
            <w:pPr>
              <w:pStyle w:val="Normlny0"/>
              <w:jc w:val="center"/>
            </w:pPr>
          </w:p>
          <w:p w14:paraId="25A7F930" w14:textId="77777777" w:rsidR="00D55F98" w:rsidRPr="007E3452" w:rsidRDefault="00D55F98" w:rsidP="005258BE">
            <w:pPr>
              <w:pStyle w:val="Normlny0"/>
              <w:jc w:val="center"/>
            </w:pPr>
          </w:p>
          <w:p w14:paraId="40B9CF04" w14:textId="77777777" w:rsidR="00D55F98" w:rsidRPr="007E3452" w:rsidRDefault="00D55F98" w:rsidP="005258BE">
            <w:pPr>
              <w:pStyle w:val="Normlny0"/>
              <w:jc w:val="center"/>
            </w:pPr>
          </w:p>
          <w:p w14:paraId="5D8FCAC1" w14:textId="77777777" w:rsidR="00D55F98" w:rsidRPr="007E3452" w:rsidRDefault="00D55F98" w:rsidP="005258BE">
            <w:pPr>
              <w:pStyle w:val="Normlny0"/>
              <w:jc w:val="center"/>
            </w:pPr>
          </w:p>
          <w:p w14:paraId="440EE552" w14:textId="774D2D12" w:rsidR="00D55F98" w:rsidRPr="007E3452" w:rsidRDefault="00D55F98" w:rsidP="005258BE">
            <w:pPr>
              <w:pStyle w:val="Normlny0"/>
              <w:jc w:val="center"/>
            </w:pPr>
          </w:p>
          <w:p w14:paraId="2AC2B67B" w14:textId="5577978F" w:rsidR="009C3416" w:rsidRPr="007E3452" w:rsidRDefault="009C3416" w:rsidP="005258BE">
            <w:pPr>
              <w:pStyle w:val="Normlny0"/>
              <w:jc w:val="center"/>
            </w:pPr>
            <w:r w:rsidRPr="007E3452">
              <w:t>§ 205</w:t>
            </w:r>
            <w:r w:rsidR="00BA65A3">
              <w:t>d</w:t>
            </w:r>
            <w:r w:rsidRPr="007E3452">
              <w:t xml:space="preserve"> </w:t>
            </w:r>
          </w:p>
          <w:p w14:paraId="7841FE7C" w14:textId="4D378A3C" w:rsidR="009C3416" w:rsidRPr="007E3452" w:rsidRDefault="009C3416" w:rsidP="005258BE">
            <w:pPr>
              <w:pStyle w:val="Normlny0"/>
              <w:jc w:val="center"/>
            </w:pPr>
            <w:r w:rsidRPr="007E3452">
              <w:t>O</w:t>
            </w:r>
            <w:r w:rsidR="00D55F98" w:rsidRPr="007E3452">
              <w:t> </w:t>
            </w:r>
            <w:r w:rsidRPr="007E3452">
              <w:t>2</w:t>
            </w:r>
          </w:p>
          <w:p w14:paraId="54C2F19F" w14:textId="77777777" w:rsidR="00573EE3" w:rsidRPr="007E3452" w:rsidRDefault="00573EE3" w:rsidP="005258BE">
            <w:pPr>
              <w:pStyle w:val="Normlny0"/>
              <w:jc w:val="center"/>
            </w:pPr>
          </w:p>
          <w:p w14:paraId="40C19874" w14:textId="0761DFAD" w:rsidR="00D55F98" w:rsidRPr="007E3452" w:rsidRDefault="00D55F98" w:rsidP="005258BE">
            <w:pPr>
              <w:pStyle w:val="Normlny0"/>
              <w:jc w:val="center"/>
              <w:rPr>
                <w:sz w:val="16"/>
                <w:szCs w:val="16"/>
              </w:rPr>
            </w:pPr>
            <w:r w:rsidRPr="007E3452">
              <w:t>§ 70e</w:t>
            </w:r>
            <w:r w:rsidR="00573EE3" w:rsidRPr="007E3452">
              <w:t xml:space="preserve"> O 5</w:t>
            </w:r>
          </w:p>
        </w:tc>
        <w:tc>
          <w:tcPr>
            <w:tcW w:w="5528" w:type="dxa"/>
            <w:tcBorders>
              <w:top w:val="single" w:sz="4" w:space="0" w:color="auto"/>
              <w:left w:val="single" w:sz="4" w:space="0" w:color="auto"/>
              <w:bottom w:val="single" w:sz="4" w:space="0" w:color="auto"/>
              <w:right w:val="single" w:sz="4" w:space="0" w:color="auto"/>
            </w:tcBorders>
          </w:tcPr>
          <w:p w14:paraId="06A9D3AE" w14:textId="77777777" w:rsidR="0083741B" w:rsidRPr="00272022" w:rsidRDefault="0083741B" w:rsidP="0083741B">
            <w:pPr>
              <w:widowControl w:val="0"/>
              <w:adjustRightInd w:val="0"/>
              <w:jc w:val="both"/>
              <w:rPr>
                <w:b/>
                <w:bCs/>
                <w:sz w:val="20"/>
                <w:szCs w:val="20"/>
              </w:rPr>
            </w:pPr>
            <w:r w:rsidRPr="00272022">
              <w:rPr>
                <w:b/>
                <w:bCs/>
                <w:sz w:val="20"/>
                <w:szCs w:val="20"/>
              </w:rPr>
              <w:lastRenderedPageBreak/>
              <w:t>§ 70e</w:t>
            </w:r>
          </w:p>
          <w:p w14:paraId="3C2A5EED" w14:textId="53B9DDD1" w:rsidR="0083741B" w:rsidRPr="00272022" w:rsidRDefault="0083741B" w:rsidP="0083741B">
            <w:pPr>
              <w:widowControl w:val="0"/>
              <w:adjustRightInd w:val="0"/>
              <w:jc w:val="both"/>
              <w:rPr>
                <w:b/>
                <w:bCs/>
                <w:sz w:val="20"/>
                <w:szCs w:val="20"/>
              </w:rPr>
            </w:pPr>
            <w:r w:rsidRPr="00272022">
              <w:rPr>
                <w:b/>
                <w:bCs/>
                <w:sz w:val="20"/>
                <w:szCs w:val="20"/>
              </w:rPr>
              <w:t>Používanie opatrení v oblasti proporcionality poisťovň</w:t>
            </w:r>
            <w:r w:rsidR="00D55F98">
              <w:rPr>
                <w:b/>
                <w:bCs/>
                <w:sz w:val="20"/>
                <w:szCs w:val="20"/>
              </w:rPr>
              <w:t>ou</w:t>
            </w:r>
            <w:r w:rsidRPr="00272022">
              <w:rPr>
                <w:b/>
                <w:bCs/>
                <w:sz w:val="20"/>
                <w:szCs w:val="20"/>
              </w:rPr>
              <w:t xml:space="preserve"> a</w:t>
            </w:r>
            <w:r w:rsidR="00D55F98">
              <w:rPr>
                <w:b/>
                <w:bCs/>
                <w:sz w:val="20"/>
                <w:szCs w:val="20"/>
              </w:rPr>
              <w:t>lebo</w:t>
            </w:r>
            <w:r w:rsidRPr="00272022">
              <w:rPr>
                <w:b/>
                <w:bCs/>
                <w:sz w:val="20"/>
                <w:szCs w:val="20"/>
              </w:rPr>
              <w:t xml:space="preserve"> zaisťovň</w:t>
            </w:r>
            <w:r w:rsidR="00D55F98">
              <w:rPr>
                <w:b/>
                <w:bCs/>
                <w:sz w:val="20"/>
                <w:szCs w:val="20"/>
              </w:rPr>
              <w:t>ou</w:t>
            </w:r>
            <w:r w:rsidRPr="00272022">
              <w:rPr>
                <w:b/>
                <w:bCs/>
                <w:sz w:val="20"/>
                <w:szCs w:val="20"/>
              </w:rPr>
              <w:t>, ktor</w:t>
            </w:r>
            <w:r w:rsidR="00D55F98">
              <w:rPr>
                <w:b/>
                <w:bCs/>
                <w:sz w:val="20"/>
                <w:szCs w:val="20"/>
              </w:rPr>
              <w:t>á</w:t>
            </w:r>
            <w:r w:rsidRPr="00272022">
              <w:rPr>
                <w:b/>
                <w:bCs/>
                <w:sz w:val="20"/>
                <w:szCs w:val="20"/>
              </w:rPr>
              <w:t xml:space="preserve"> nie </w:t>
            </w:r>
            <w:r w:rsidR="00D55F98">
              <w:rPr>
                <w:b/>
                <w:bCs/>
                <w:sz w:val="20"/>
                <w:szCs w:val="20"/>
              </w:rPr>
              <w:t>je</w:t>
            </w:r>
            <w:r w:rsidRPr="00272022">
              <w:rPr>
                <w:b/>
                <w:bCs/>
                <w:sz w:val="20"/>
                <w:szCs w:val="20"/>
              </w:rPr>
              <w:t xml:space="preserve"> klasifikovan</w:t>
            </w:r>
            <w:r w:rsidR="00D55F98">
              <w:rPr>
                <w:b/>
                <w:bCs/>
                <w:sz w:val="20"/>
                <w:szCs w:val="20"/>
              </w:rPr>
              <w:t>á</w:t>
            </w:r>
            <w:r w:rsidRPr="00272022">
              <w:rPr>
                <w:b/>
                <w:bCs/>
                <w:sz w:val="20"/>
                <w:szCs w:val="20"/>
              </w:rPr>
              <w:t xml:space="preserve"> ako mal</w:t>
            </w:r>
            <w:r w:rsidR="00D55F98">
              <w:rPr>
                <w:b/>
                <w:bCs/>
                <w:sz w:val="20"/>
                <w:szCs w:val="20"/>
              </w:rPr>
              <w:t>á</w:t>
            </w:r>
            <w:r w:rsidRPr="00272022">
              <w:rPr>
                <w:b/>
                <w:bCs/>
                <w:sz w:val="20"/>
                <w:szCs w:val="20"/>
              </w:rPr>
              <w:t xml:space="preserve"> a menej zložit</w:t>
            </w:r>
            <w:r w:rsidR="00D55F98">
              <w:rPr>
                <w:b/>
                <w:bCs/>
                <w:sz w:val="20"/>
                <w:szCs w:val="20"/>
              </w:rPr>
              <w:t>á</w:t>
            </w:r>
            <w:r w:rsidRPr="00272022">
              <w:rPr>
                <w:b/>
                <w:bCs/>
                <w:sz w:val="20"/>
                <w:szCs w:val="20"/>
              </w:rPr>
              <w:t xml:space="preserve"> </w:t>
            </w:r>
            <w:r w:rsidR="00D55F98">
              <w:rPr>
                <w:b/>
                <w:bCs/>
                <w:sz w:val="20"/>
                <w:szCs w:val="20"/>
              </w:rPr>
              <w:t>spoločnosť</w:t>
            </w:r>
          </w:p>
          <w:p w14:paraId="40888416" w14:textId="77777777" w:rsidR="0083741B" w:rsidRPr="00272022" w:rsidRDefault="0083741B" w:rsidP="0083741B">
            <w:pPr>
              <w:widowControl w:val="0"/>
              <w:adjustRightInd w:val="0"/>
              <w:jc w:val="both"/>
              <w:rPr>
                <w:b/>
                <w:bCs/>
                <w:sz w:val="20"/>
                <w:szCs w:val="20"/>
              </w:rPr>
            </w:pPr>
          </w:p>
          <w:p w14:paraId="4EFC914A" w14:textId="60E48B4D" w:rsidR="00D55F98" w:rsidRPr="00D55F98" w:rsidRDefault="00D55F98" w:rsidP="00D55F98">
            <w:pPr>
              <w:widowControl w:val="0"/>
              <w:adjustRightInd w:val="0"/>
              <w:jc w:val="both"/>
              <w:rPr>
                <w:b/>
                <w:bCs/>
                <w:sz w:val="20"/>
                <w:szCs w:val="20"/>
              </w:rPr>
            </w:pPr>
            <w:r w:rsidRPr="00D55F98">
              <w:rPr>
                <w:b/>
                <w:bCs/>
                <w:sz w:val="20"/>
                <w:szCs w:val="20"/>
              </w:rPr>
              <w:t xml:space="preserve">(1) Poisťovňa alebo zaisťovňa, ktorá nie je klasifikovaná ako malá a menej zložitá spoločnosť, môže použiť opatrenia v oblasti proporcionality podľa § 23 ods. 13, § 26 ods. 8, 13 a 14, § 26a ods. 5, § 33 ods. 1, 12 a 15, § 38 ods. 10, § 79 ods. 2, § 145a ods. 4 a opatrenia v oblasti proporcionality </w:t>
            </w:r>
            <w:r w:rsidR="00593963">
              <w:rPr>
                <w:b/>
                <w:bCs/>
                <w:sz w:val="20"/>
                <w:szCs w:val="20"/>
              </w:rPr>
              <w:t>u</w:t>
            </w:r>
            <w:r w:rsidRPr="00D55F98">
              <w:rPr>
                <w:b/>
                <w:bCs/>
                <w:sz w:val="20"/>
                <w:szCs w:val="20"/>
              </w:rPr>
              <w:t>stanovené v právne záväzných aktoch Európskej únie, ktoré sa vzťahujú na malú a menej zložitú spoločnosť podľa § 70d, len so súhlasným stanoviskom Národnej banky Slovenska.</w:t>
            </w:r>
          </w:p>
          <w:p w14:paraId="4A5EAC68" w14:textId="106DD2B3" w:rsidR="00D55F98" w:rsidRPr="00D55F98" w:rsidRDefault="00D55F98" w:rsidP="00D55F98">
            <w:pPr>
              <w:widowControl w:val="0"/>
              <w:adjustRightInd w:val="0"/>
              <w:jc w:val="both"/>
              <w:rPr>
                <w:b/>
                <w:bCs/>
                <w:sz w:val="20"/>
                <w:szCs w:val="20"/>
              </w:rPr>
            </w:pPr>
            <w:r w:rsidRPr="00D55F98">
              <w:rPr>
                <w:b/>
                <w:bCs/>
                <w:sz w:val="20"/>
                <w:szCs w:val="20"/>
              </w:rPr>
              <w:t>(2) Poisťovňa alebo zaisťovňa predloží Národnej banke Slovenska písomnú žiadosť, ktorá obsahuje</w:t>
            </w:r>
          </w:p>
          <w:p w14:paraId="2D08FA88" w14:textId="77777777" w:rsidR="00D55F98" w:rsidRPr="00D55F98" w:rsidRDefault="00D55F98" w:rsidP="00D55F98">
            <w:pPr>
              <w:widowControl w:val="0"/>
              <w:adjustRightInd w:val="0"/>
              <w:jc w:val="both"/>
              <w:rPr>
                <w:b/>
                <w:bCs/>
                <w:sz w:val="20"/>
                <w:szCs w:val="20"/>
              </w:rPr>
            </w:pPr>
            <w:r w:rsidRPr="00D55F98">
              <w:rPr>
                <w:b/>
                <w:bCs/>
                <w:sz w:val="20"/>
                <w:szCs w:val="20"/>
              </w:rPr>
              <w:t>a) zoznam opatrení v oblasti proporcionality, ktoré sa majú použiť, a dôvody prečo je ich použitie opodstatnené vzhľadom na povahu, rozsah a zložitosť rizík obsiahnutých v poisťovacej činnosti alebo zaisťovacej činnosti,</w:t>
            </w:r>
          </w:p>
          <w:p w14:paraId="4C800AB3" w14:textId="77777777" w:rsidR="00D55F98" w:rsidRPr="00D55F98" w:rsidRDefault="00D55F98" w:rsidP="00D55F98">
            <w:pPr>
              <w:widowControl w:val="0"/>
              <w:adjustRightInd w:val="0"/>
              <w:jc w:val="both"/>
              <w:rPr>
                <w:b/>
                <w:bCs/>
                <w:sz w:val="20"/>
                <w:szCs w:val="20"/>
              </w:rPr>
            </w:pPr>
            <w:r w:rsidRPr="00D55F98">
              <w:rPr>
                <w:b/>
                <w:bCs/>
                <w:sz w:val="20"/>
                <w:szCs w:val="20"/>
              </w:rPr>
              <w:t xml:space="preserve">b) akékoľvek iné významné informácie týkajúce sa rizikového profilu poisťovne alebo zaisťovne, </w:t>
            </w:r>
          </w:p>
          <w:p w14:paraId="67273FF4" w14:textId="77777777" w:rsidR="00D55F98" w:rsidRPr="00D55F98" w:rsidRDefault="00D55F98" w:rsidP="00D55F98">
            <w:pPr>
              <w:widowControl w:val="0"/>
              <w:adjustRightInd w:val="0"/>
              <w:jc w:val="both"/>
              <w:rPr>
                <w:b/>
                <w:bCs/>
                <w:sz w:val="20"/>
                <w:szCs w:val="20"/>
              </w:rPr>
            </w:pPr>
            <w:r w:rsidRPr="00D55F98">
              <w:rPr>
                <w:b/>
                <w:bCs/>
                <w:sz w:val="20"/>
                <w:szCs w:val="20"/>
              </w:rPr>
              <w:t>c) vyhlásenie poisťovne alebo zaisťovne, že v nasledujúcich troch rokoch neplánuje žiadnu strategickú zmenu, ktorá by mala vplyv na jej rizikový profil.</w:t>
            </w:r>
          </w:p>
          <w:p w14:paraId="67CD660E" w14:textId="328696CD" w:rsidR="00D55F98" w:rsidRPr="00D55F98" w:rsidRDefault="00D55F98" w:rsidP="00D55F98">
            <w:pPr>
              <w:widowControl w:val="0"/>
              <w:adjustRightInd w:val="0"/>
              <w:jc w:val="both"/>
              <w:rPr>
                <w:b/>
                <w:bCs/>
                <w:sz w:val="20"/>
                <w:szCs w:val="20"/>
              </w:rPr>
            </w:pPr>
            <w:r w:rsidRPr="00D55F98">
              <w:rPr>
                <w:b/>
                <w:bCs/>
                <w:sz w:val="20"/>
                <w:szCs w:val="20"/>
              </w:rPr>
              <w:t>(3) Národná banka Slovenska do dvoch mesiacov od prijatia úplnej žiadosti podľa odseku 2 vydá stanovisko k použitiu navrhovaných opatrení v oblasti proporcionality. Súhlasné stanovisko Národnej banky Slovenska na použitie opatrení v oblasti proporcionality môže obsahovať aj podmienky, ktoré musí poisťovňa alebo zaisťovňa  splniť pred začatím uplatňovania opatrení v oblasti proporcionality  alebo podmienky, ktoré je poisťovňa alebo zaisťovňa povinná dodržiavať pri ich uplatňovaní; Národná banka Slovenska v súhlasnom stanovisku uvedie aj tieto podmienky a dôvody ich uloženia. Ak Národná banka Slovenska vydá nesúhlasné stanovisko k použitiu jedného alebo viacerých opatrení v oblasti proporcionality uvedených v žiadosti, Národná banka Slovenska túto skutočnosť písomne oznámi poisťovni alebo zaisťovni spolu s dôvodmi takéhoto stanoviska, pričom tieto dôvody musia byť spojené s rizikovým profilom poisťovne alebo zaisťovne.</w:t>
            </w:r>
          </w:p>
          <w:p w14:paraId="2E92EFCB" w14:textId="4DD10EF0" w:rsidR="00B40A91" w:rsidRPr="00272022" w:rsidRDefault="00D55F98" w:rsidP="00D55F98">
            <w:pPr>
              <w:widowControl w:val="0"/>
              <w:adjustRightInd w:val="0"/>
              <w:jc w:val="both"/>
              <w:rPr>
                <w:b/>
                <w:bCs/>
                <w:sz w:val="20"/>
                <w:szCs w:val="20"/>
              </w:rPr>
            </w:pPr>
            <w:r w:rsidRPr="00D55F98">
              <w:rPr>
                <w:b/>
                <w:bCs/>
                <w:sz w:val="20"/>
                <w:szCs w:val="20"/>
              </w:rPr>
              <w:t xml:space="preserve">(4) Národná banka Slovenska môže vyzvať poisťovňu alebo zaisťovňu na doplnenie akýchkoľvek ďalších informácií, ktoré </w:t>
            </w:r>
            <w:r w:rsidRPr="00D55F98">
              <w:rPr>
                <w:b/>
                <w:bCs/>
                <w:sz w:val="20"/>
                <w:szCs w:val="20"/>
              </w:rPr>
              <w:lastRenderedPageBreak/>
              <w:t>sú potrebné pre posúdenie podľa odseku 3. Plynutie lehoty podľa odseku 3 sa preruší na obdobie odo dňa, kedy Národná banka Slovenska prvýkrát vyzvala na doplnenie informácií až do doručenia odpovede poisťovne alebo zaisťovne. Žiadne ďalšie výzvy Národnej banky Slovenska nesmú viesť k prerušeniu lehoty na posúdenie.</w:t>
            </w:r>
          </w:p>
          <w:p w14:paraId="1EC4EA4A" w14:textId="77777777" w:rsidR="0083741B" w:rsidRDefault="0083741B" w:rsidP="0083741B">
            <w:pPr>
              <w:widowControl w:val="0"/>
              <w:adjustRightInd w:val="0"/>
              <w:jc w:val="both"/>
              <w:rPr>
                <w:b/>
                <w:bCs/>
                <w:sz w:val="20"/>
                <w:szCs w:val="20"/>
              </w:rPr>
            </w:pPr>
          </w:p>
          <w:p w14:paraId="1ED7DB69" w14:textId="628A0949" w:rsidR="00D55F98" w:rsidRPr="00272022" w:rsidRDefault="00BA65A3" w:rsidP="0083741B">
            <w:pPr>
              <w:widowControl w:val="0"/>
              <w:adjustRightInd w:val="0"/>
              <w:jc w:val="both"/>
              <w:rPr>
                <w:b/>
                <w:bCs/>
                <w:sz w:val="20"/>
                <w:szCs w:val="20"/>
              </w:rPr>
            </w:pPr>
            <w:r w:rsidRPr="00BA65A3">
              <w:rPr>
                <w:b/>
                <w:bCs/>
                <w:sz w:val="20"/>
                <w:szCs w:val="20"/>
              </w:rPr>
              <w:t>(2) Ak žiadosť podľa § 70e ods. 2 bola Národnej banke Slovenska doručená pred 31. júlom 2027, lehota podľa § 70e ods. 3 je štyri mesiace od doručenia úplnej žiadosti.</w:t>
            </w:r>
          </w:p>
          <w:p w14:paraId="187C6804" w14:textId="77777777" w:rsidR="0083741B" w:rsidRPr="00272022" w:rsidRDefault="0083741B" w:rsidP="0083741B">
            <w:pPr>
              <w:widowControl w:val="0"/>
              <w:adjustRightInd w:val="0"/>
              <w:jc w:val="both"/>
              <w:rPr>
                <w:b/>
                <w:bCs/>
                <w:sz w:val="20"/>
                <w:szCs w:val="20"/>
              </w:rPr>
            </w:pPr>
          </w:p>
          <w:p w14:paraId="1CE82148" w14:textId="77EAEE05" w:rsidR="005258BE" w:rsidRDefault="003D0D66" w:rsidP="0083741B">
            <w:pPr>
              <w:widowControl w:val="0"/>
              <w:adjustRightInd w:val="0"/>
              <w:jc w:val="both"/>
              <w:rPr>
                <w:b/>
                <w:bCs/>
                <w:sz w:val="20"/>
                <w:szCs w:val="20"/>
              </w:rPr>
            </w:pPr>
            <w:r w:rsidRPr="003D0D66">
              <w:rPr>
                <w:b/>
                <w:bCs/>
                <w:sz w:val="20"/>
                <w:szCs w:val="20"/>
              </w:rPr>
              <w:t>(5) Národná banka Slovenska môže svoje stanovisko k používaniu opatrení v oblasti proporcionality zmeniť alebo zrušiť, ak sa zmenil rizikový profil poisťovne alebo zaisťovne; toto stanovisko odôvodní a písomne oznámi poisťovni alebo zaisťovni.</w:t>
            </w:r>
          </w:p>
          <w:p w14:paraId="5E027088" w14:textId="12691C85" w:rsidR="00BA65A3" w:rsidRPr="0003286A" w:rsidRDefault="00BA65A3" w:rsidP="0083741B">
            <w:pPr>
              <w:widowControl w:val="0"/>
              <w:adjustRightInd w:val="0"/>
              <w:jc w:val="both"/>
              <w:rPr>
                <w:b/>
                <w:bCs/>
                <w:sz w:val="20"/>
                <w:szCs w:val="20"/>
                <w:highlight w:val="yellow"/>
              </w:rPr>
            </w:pPr>
          </w:p>
        </w:tc>
        <w:tc>
          <w:tcPr>
            <w:tcW w:w="567" w:type="dxa"/>
            <w:tcBorders>
              <w:top w:val="single" w:sz="4" w:space="0" w:color="auto"/>
              <w:left w:val="single" w:sz="4" w:space="0" w:color="auto"/>
              <w:bottom w:val="single" w:sz="4" w:space="0" w:color="auto"/>
              <w:right w:val="single" w:sz="4" w:space="0" w:color="auto"/>
            </w:tcBorders>
          </w:tcPr>
          <w:p w14:paraId="5BC35938" w14:textId="77777777" w:rsidR="005258BE" w:rsidRDefault="00D55F98" w:rsidP="00D55F98">
            <w:pPr>
              <w:jc w:val="center"/>
              <w:rPr>
                <w:sz w:val="20"/>
                <w:szCs w:val="20"/>
              </w:rPr>
            </w:pPr>
            <w:r>
              <w:rPr>
                <w:sz w:val="20"/>
                <w:szCs w:val="20"/>
              </w:rPr>
              <w:lastRenderedPageBreak/>
              <w:t>Ú</w:t>
            </w:r>
          </w:p>
          <w:p w14:paraId="49177594" w14:textId="77777777" w:rsidR="00D55F98" w:rsidRDefault="00D55F98" w:rsidP="00D55F98">
            <w:pPr>
              <w:jc w:val="center"/>
              <w:rPr>
                <w:sz w:val="20"/>
                <w:szCs w:val="20"/>
              </w:rPr>
            </w:pPr>
          </w:p>
          <w:p w14:paraId="27A28BC7" w14:textId="77777777" w:rsidR="00D55F98" w:rsidRDefault="00D55F98" w:rsidP="00D55F98">
            <w:pPr>
              <w:jc w:val="center"/>
              <w:rPr>
                <w:sz w:val="20"/>
                <w:szCs w:val="20"/>
              </w:rPr>
            </w:pPr>
          </w:p>
          <w:p w14:paraId="21EE5952" w14:textId="77777777" w:rsidR="00D55F98" w:rsidRDefault="00D55F98" w:rsidP="00D55F98">
            <w:pPr>
              <w:jc w:val="center"/>
              <w:rPr>
                <w:sz w:val="20"/>
                <w:szCs w:val="20"/>
              </w:rPr>
            </w:pPr>
          </w:p>
          <w:p w14:paraId="2E9429B8" w14:textId="77777777" w:rsidR="00D55F98" w:rsidRDefault="00D55F98" w:rsidP="00D55F98">
            <w:pPr>
              <w:jc w:val="center"/>
              <w:rPr>
                <w:sz w:val="20"/>
                <w:szCs w:val="20"/>
              </w:rPr>
            </w:pPr>
          </w:p>
          <w:p w14:paraId="7FDCED44" w14:textId="77777777" w:rsidR="00D55F98" w:rsidRDefault="00D55F98" w:rsidP="00D55F98">
            <w:pPr>
              <w:jc w:val="center"/>
              <w:rPr>
                <w:sz w:val="20"/>
                <w:szCs w:val="20"/>
              </w:rPr>
            </w:pPr>
          </w:p>
          <w:p w14:paraId="365918F6" w14:textId="77777777" w:rsidR="00D55F98" w:rsidRDefault="00D55F98" w:rsidP="00D55F98">
            <w:pPr>
              <w:jc w:val="center"/>
              <w:rPr>
                <w:sz w:val="20"/>
                <w:szCs w:val="20"/>
              </w:rPr>
            </w:pPr>
          </w:p>
          <w:p w14:paraId="34D25A44" w14:textId="77777777" w:rsidR="00D55F98" w:rsidRDefault="00D55F98" w:rsidP="00D55F98">
            <w:pPr>
              <w:jc w:val="center"/>
              <w:rPr>
                <w:sz w:val="20"/>
                <w:szCs w:val="20"/>
              </w:rPr>
            </w:pPr>
          </w:p>
          <w:p w14:paraId="4A96C6A8" w14:textId="77777777" w:rsidR="00D55F98" w:rsidRDefault="00D55F98" w:rsidP="00D55F98">
            <w:pPr>
              <w:jc w:val="center"/>
              <w:rPr>
                <w:sz w:val="20"/>
                <w:szCs w:val="20"/>
              </w:rPr>
            </w:pPr>
          </w:p>
          <w:p w14:paraId="39E7645D" w14:textId="77777777" w:rsidR="00D55F98" w:rsidRDefault="00D55F98" w:rsidP="00D55F98">
            <w:pPr>
              <w:jc w:val="center"/>
              <w:rPr>
                <w:sz w:val="20"/>
                <w:szCs w:val="20"/>
              </w:rPr>
            </w:pPr>
          </w:p>
          <w:p w14:paraId="5220D85C" w14:textId="77777777" w:rsidR="00D55F98" w:rsidRDefault="00D55F98" w:rsidP="00D55F98">
            <w:pPr>
              <w:jc w:val="center"/>
              <w:rPr>
                <w:sz w:val="20"/>
                <w:szCs w:val="20"/>
              </w:rPr>
            </w:pPr>
          </w:p>
          <w:p w14:paraId="4E4587D6" w14:textId="77777777" w:rsidR="00D55F98" w:rsidRDefault="00D55F98" w:rsidP="00D55F98">
            <w:pPr>
              <w:jc w:val="center"/>
              <w:rPr>
                <w:sz w:val="20"/>
                <w:szCs w:val="20"/>
              </w:rPr>
            </w:pPr>
          </w:p>
          <w:p w14:paraId="26455310" w14:textId="77777777" w:rsidR="00D55F98" w:rsidRDefault="00D55F98" w:rsidP="00D55F98">
            <w:pPr>
              <w:jc w:val="center"/>
              <w:rPr>
                <w:sz w:val="20"/>
                <w:szCs w:val="20"/>
              </w:rPr>
            </w:pPr>
          </w:p>
          <w:p w14:paraId="58D07C95" w14:textId="77777777" w:rsidR="00D55F98" w:rsidRDefault="00D55F98" w:rsidP="00D55F98">
            <w:pPr>
              <w:jc w:val="center"/>
              <w:rPr>
                <w:sz w:val="20"/>
                <w:szCs w:val="20"/>
              </w:rPr>
            </w:pPr>
          </w:p>
          <w:p w14:paraId="5D90D1FC" w14:textId="77777777" w:rsidR="00D55F98" w:rsidRDefault="00D55F98" w:rsidP="00D55F98">
            <w:pPr>
              <w:jc w:val="center"/>
              <w:rPr>
                <w:sz w:val="20"/>
                <w:szCs w:val="20"/>
              </w:rPr>
            </w:pPr>
          </w:p>
          <w:p w14:paraId="523AADB4" w14:textId="77777777" w:rsidR="00D55F98" w:rsidRDefault="00D55F98" w:rsidP="00D55F98">
            <w:pPr>
              <w:jc w:val="center"/>
              <w:rPr>
                <w:sz w:val="20"/>
                <w:szCs w:val="20"/>
              </w:rPr>
            </w:pPr>
          </w:p>
          <w:p w14:paraId="556DF355" w14:textId="77777777" w:rsidR="00D55F98" w:rsidRDefault="00D55F98" w:rsidP="00D55F98">
            <w:pPr>
              <w:jc w:val="center"/>
              <w:rPr>
                <w:sz w:val="20"/>
                <w:szCs w:val="20"/>
              </w:rPr>
            </w:pPr>
          </w:p>
          <w:p w14:paraId="4B533A73" w14:textId="77777777" w:rsidR="00D55F98" w:rsidRDefault="00D55F98" w:rsidP="00D55F98">
            <w:pPr>
              <w:jc w:val="center"/>
              <w:rPr>
                <w:sz w:val="20"/>
                <w:szCs w:val="20"/>
              </w:rPr>
            </w:pPr>
          </w:p>
          <w:p w14:paraId="46D3BBA9" w14:textId="77777777" w:rsidR="00D55F98" w:rsidRDefault="00D55F98" w:rsidP="00D55F98">
            <w:pPr>
              <w:jc w:val="center"/>
              <w:rPr>
                <w:sz w:val="20"/>
                <w:szCs w:val="20"/>
              </w:rPr>
            </w:pPr>
          </w:p>
          <w:p w14:paraId="129ED61D" w14:textId="77777777" w:rsidR="00D55F98" w:rsidRDefault="00D55F98" w:rsidP="00D55F98">
            <w:pPr>
              <w:jc w:val="center"/>
              <w:rPr>
                <w:sz w:val="20"/>
                <w:szCs w:val="20"/>
              </w:rPr>
            </w:pPr>
          </w:p>
          <w:p w14:paraId="05671F02" w14:textId="77777777" w:rsidR="00D55F98" w:rsidRDefault="00D55F98" w:rsidP="00D55F98">
            <w:pPr>
              <w:jc w:val="center"/>
              <w:rPr>
                <w:sz w:val="20"/>
                <w:szCs w:val="20"/>
              </w:rPr>
            </w:pPr>
          </w:p>
          <w:p w14:paraId="5B0D1191" w14:textId="77777777" w:rsidR="00D55F98" w:rsidRDefault="00D55F98" w:rsidP="00D55F98">
            <w:pPr>
              <w:jc w:val="center"/>
              <w:rPr>
                <w:sz w:val="20"/>
                <w:szCs w:val="20"/>
              </w:rPr>
            </w:pPr>
          </w:p>
          <w:p w14:paraId="69F37C92" w14:textId="77777777" w:rsidR="00D55F98" w:rsidRDefault="00D55F98" w:rsidP="00D55F98">
            <w:pPr>
              <w:jc w:val="center"/>
              <w:rPr>
                <w:sz w:val="20"/>
                <w:szCs w:val="20"/>
              </w:rPr>
            </w:pPr>
          </w:p>
          <w:p w14:paraId="1A78B9DB" w14:textId="77777777" w:rsidR="00D55F98" w:rsidRDefault="00D55F98" w:rsidP="00D55F98">
            <w:pPr>
              <w:jc w:val="center"/>
              <w:rPr>
                <w:sz w:val="20"/>
                <w:szCs w:val="20"/>
              </w:rPr>
            </w:pPr>
          </w:p>
          <w:p w14:paraId="2BDF0683" w14:textId="77777777" w:rsidR="00D55F98" w:rsidRDefault="00D55F98" w:rsidP="00D55F98">
            <w:pPr>
              <w:jc w:val="center"/>
              <w:rPr>
                <w:sz w:val="20"/>
                <w:szCs w:val="20"/>
              </w:rPr>
            </w:pPr>
          </w:p>
          <w:p w14:paraId="5B59B6C5" w14:textId="77777777" w:rsidR="00D55F98" w:rsidRDefault="00D55F98" w:rsidP="00D55F98">
            <w:pPr>
              <w:jc w:val="center"/>
              <w:rPr>
                <w:sz w:val="20"/>
                <w:szCs w:val="20"/>
              </w:rPr>
            </w:pPr>
          </w:p>
          <w:p w14:paraId="04DB7444" w14:textId="77777777" w:rsidR="00D55F98" w:rsidRDefault="00D55F98" w:rsidP="00D55F98">
            <w:pPr>
              <w:jc w:val="center"/>
              <w:rPr>
                <w:sz w:val="20"/>
                <w:szCs w:val="20"/>
              </w:rPr>
            </w:pPr>
          </w:p>
          <w:p w14:paraId="36B63AD6" w14:textId="77777777" w:rsidR="00D55F98" w:rsidRDefault="00D55F98" w:rsidP="00D55F98">
            <w:pPr>
              <w:jc w:val="center"/>
              <w:rPr>
                <w:sz w:val="20"/>
                <w:szCs w:val="20"/>
              </w:rPr>
            </w:pPr>
          </w:p>
          <w:p w14:paraId="671427A1" w14:textId="77777777" w:rsidR="00D55F98" w:rsidRDefault="00D55F98" w:rsidP="00D55F98">
            <w:pPr>
              <w:jc w:val="center"/>
              <w:rPr>
                <w:sz w:val="20"/>
                <w:szCs w:val="20"/>
              </w:rPr>
            </w:pPr>
          </w:p>
          <w:p w14:paraId="60C87094" w14:textId="77777777" w:rsidR="00D55F98" w:rsidRDefault="00D55F98" w:rsidP="00D55F98">
            <w:pPr>
              <w:jc w:val="center"/>
              <w:rPr>
                <w:sz w:val="20"/>
                <w:szCs w:val="20"/>
              </w:rPr>
            </w:pPr>
          </w:p>
          <w:p w14:paraId="3372F5E9" w14:textId="77777777" w:rsidR="00D55F98" w:rsidRDefault="00D55F98" w:rsidP="00D55F98">
            <w:pPr>
              <w:jc w:val="center"/>
              <w:rPr>
                <w:sz w:val="20"/>
                <w:szCs w:val="20"/>
              </w:rPr>
            </w:pPr>
          </w:p>
          <w:p w14:paraId="209B4465" w14:textId="77777777" w:rsidR="00D55F98" w:rsidRDefault="00D55F98" w:rsidP="00D55F98">
            <w:pPr>
              <w:jc w:val="center"/>
              <w:rPr>
                <w:sz w:val="20"/>
                <w:szCs w:val="20"/>
              </w:rPr>
            </w:pPr>
          </w:p>
          <w:p w14:paraId="10074327" w14:textId="77777777" w:rsidR="00D55F98" w:rsidRDefault="00D55F98" w:rsidP="00D55F98">
            <w:pPr>
              <w:jc w:val="center"/>
              <w:rPr>
                <w:sz w:val="20"/>
                <w:szCs w:val="20"/>
              </w:rPr>
            </w:pPr>
          </w:p>
          <w:p w14:paraId="2451FBB7" w14:textId="77777777" w:rsidR="00D55F98" w:rsidRDefault="00D55F98" w:rsidP="00D55F98">
            <w:pPr>
              <w:jc w:val="center"/>
              <w:rPr>
                <w:sz w:val="20"/>
                <w:szCs w:val="20"/>
              </w:rPr>
            </w:pPr>
          </w:p>
          <w:p w14:paraId="3E1A1E05" w14:textId="77777777" w:rsidR="00D55F98" w:rsidRDefault="00D55F98" w:rsidP="00D55F98">
            <w:pPr>
              <w:jc w:val="center"/>
              <w:rPr>
                <w:sz w:val="20"/>
                <w:szCs w:val="20"/>
              </w:rPr>
            </w:pPr>
          </w:p>
          <w:p w14:paraId="62068F99" w14:textId="77777777" w:rsidR="00D55F98" w:rsidRDefault="00D55F98" w:rsidP="00D55F98">
            <w:pPr>
              <w:jc w:val="center"/>
              <w:rPr>
                <w:sz w:val="20"/>
                <w:szCs w:val="20"/>
              </w:rPr>
            </w:pPr>
          </w:p>
          <w:p w14:paraId="4614D645" w14:textId="77777777" w:rsidR="00D55F98" w:rsidRDefault="00D55F98" w:rsidP="00D55F98">
            <w:pPr>
              <w:jc w:val="center"/>
              <w:rPr>
                <w:sz w:val="20"/>
                <w:szCs w:val="20"/>
              </w:rPr>
            </w:pPr>
          </w:p>
          <w:p w14:paraId="74D41A6F" w14:textId="77777777" w:rsidR="00D55F98" w:rsidRDefault="00D55F98" w:rsidP="00D55F98">
            <w:pPr>
              <w:jc w:val="center"/>
              <w:rPr>
                <w:sz w:val="20"/>
                <w:szCs w:val="20"/>
              </w:rPr>
            </w:pPr>
          </w:p>
          <w:p w14:paraId="12C80F80" w14:textId="77777777" w:rsidR="00D55F98" w:rsidRDefault="00D55F98" w:rsidP="00D55F98">
            <w:pPr>
              <w:jc w:val="center"/>
              <w:rPr>
                <w:sz w:val="20"/>
                <w:szCs w:val="20"/>
              </w:rPr>
            </w:pPr>
          </w:p>
          <w:p w14:paraId="54E0A627" w14:textId="77777777" w:rsidR="00D55F98" w:rsidRDefault="00D55F98" w:rsidP="00D55F98">
            <w:pPr>
              <w:jc w:val="center"/>
              <w:rPr>
                <w:sz w:val="20"/>
                <w:szCs w:val="20"/>
              </w:rPr>
            </w:pPr>
          </w:p>
          <w:p w14:paraId="145E8E6C" w14:textId="77777777" w:rsidR="00D55F98" w:rsidRDefault="00D55F98" w:rsidP="00D55F98">
            <w:pPr>
              <w:jc w:val="center"/>
              <w:rPr>
                <w:sz w:val="20"/>
                <w:szCs w:val="20"/>
              </w:rPr>
            </w:pPr>
          </w:p>
          <w:p w14:paraId="7E0C06DD" w14:textId="77777777" w:rsidR="00D55F98" w:rsidRDefault="00D55F98" w:rsidP="00D55F98">
            <w:pPr>
              <w:jc w:val="center"/>
              <w:rPr>
                <w:sz w:val="20"/>
                <w:szCs w:val="20"/>
              </w:rPr>
            </w:pPr>
          </w:p>
          <w:p w14:paraId="22C3654C" w14:textId="77777777" w:rsidR="00D55F98" w:rsidRDefault="00D55F98" w:rsidP="00D55F98">
            <w:pPr>
              <w:jc w:val="center"/>
              <w:rPr>
                <w:sz w:val="20"/>
                <w:szCs w:val="20"/>
              </w:rPr>
            </w:pPr>
          </w:p>
          <w:p w14:paraId="720439D2" w14:textId="77777777" w:rsidR="00D55F98" w:rsidRDefault="00D55F98" w:rsidP="00D55F98">
            <w:pPr>
              <w:jc w:val="center"/>
              <w:rPr>
                <w:sz w:val="20"/>
                <w:szCs w:val="20"/>
              </w:rPr>
            </w:pPr>
          </w:p>
          <w:p w14:paraId="3C0788C5" w14:textId="77777777" w:rsidR="00D55F98" w:rsidRDefault="00D55F98" w:rsidP="00D55F98">
            <w:pPr>
              <w:jc w:val="center"/>
              <w:rPr>
                <w:sz w:val="20"/>
                <w:szCs w:val="20"/>
              </w:rPr>
            </w:pPr>
          </w:p>
          <w:p w14:paraId="6A20F2A7" w14:textId="77777777" w:rsidR="00D55F98" w:rsidRDefault="00D55F98" w:rsidP="00D55F98">
            <w:pPr>
              <w:jc w:val="center"/>
              <w:rPr>
                <w:sz w:val="20"/>
                <w:szCs w:val="20"/>
              </w:rPr>
            </w:pPr>
          </w:p>
          <w:p w14:paraId="4F9FC829" w14:textId="77777777" w:rsidR="00CD682D" w:rsidRDefault="00CD682D" w:rsidP="00D55F98">
            <w:pPr>
              <w:jc w:val="center"/>
              <w:rPr>
                <w:sz w:val="20"/>
                <w:szCs w:val="20"/>
              </w:rPr>
            </w:pPr>
          </w:p>
          <w:p w14:paraId="1A1BDC96" w14:textId="77777777" w:rsidR="00D55F98" w:rsidRDefault="00D55F98" w:rsidP="00D55F98">
            <w:pPr>
              <w:jc w:val="center"/>
              <w:rPr>
                <w:sz w:val="20"/>
                <w:szCs w:val="20"/>
              </w:rPr>
            </w:pPr>
          </w:p>
          <w:p w14:paraId="65186F15" w14:textId="77777777" w:rsidR="00D55F98" w:rsidRDefault="00D55F98" w:rsidP="00D55F98">
            <w:pPr>
              <w:jc w:val="center"/>
              <w:rPr>
                <w:sz w:val="20"/>
                <w:szCs w:val="20"/>
              </w:rPr>
            </w:pPr>
          </w:p>
          <w:p w14:paraId="2CE2079A" w14:textId="77777777" w:rsidR="00D55F98" w:rsidRDefault="00D55F98" w:rsidP="00D55F98">
            <w:pPr>
              <w:jc w:val="center"/>
              <w:rPr>
                <w:sz w:val="20"/>
                <w:szCs w:val="20"/>
              </w:rPr>
            </w:pPr>
            <w:r>
              <w:rPr>
                <w:sz w:val="20"/>
                <w:szCs w:val="20"/>
              </w:rPr>
              <w:t>Ú</w:t>
            </w:r>
          </w:p>
          <w:p w14:paraId="1F622737" w14:textId="77777777" w:rsidR="003D0D66" w:rsidRDefault="003D0D66" w:rsidP="00D55F98">
            <w:pPr>
              <w:jc w:val="center"/>
              <w:rPr>
                <w:sz w:val="20"/>
                <w:szCs w:val="20"/>
              </w:rPr>
            </w:pPr>
          </w:p>
          <w:p w14:paraId="43556F6A" w14:textId="77777777" w:rsidR="003D0D66" w:rsidRDefault="003D0D66" w:rsidP="00D55F98">
            <w:pPr>
              <w:jc w:val="center"/>
              <w:rPr>
                <w:sz w:val="20"/>
                <w:szCs w:val="20"/>
              </w:rPr>
            </w:pPr>
          </w:p>
          <w:p w14:paraId="7AF25592" w14:textId="77777777" w:rsidR="003D0D66" w:rsidRDefault="003D0D66" w:rsidP="00D55F98">
            <w:pPr>
              <w:jc w:val="center"/>
              <w:rPr>
                <w:sz w:val="20"/>
                <w:szCs w:val="20"/>
              </w:rPr>
            </w:pPr>
          </w:p>
          <w:p w14:paraId="13FFE4FB" w14:textId="3DC9AE29" w:rsidR="003D0D66" w:rsidRPr="00272022" w:rsidRDefault="003D0D66" w:rsidP="00D55F98">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5B002E2D"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A113A09" w14:textId="77777777" w:rsidR="005258BE" w:rsidRDefault="00D55F98" w:rsidP="00D55F98">
            <w:pPr>
              <w:jc w:val="center"/>
              <w:rPr>
                <w:sz w:val="20"/>
                <w:szCs w:val="20"/>
              </w:rPr>
            </w:pPr>
            <w:r>
              <w:rPr>
                <w:sz w:val="20"/>
                <w:szCs w:val="20"/>
              </w:rPr>
              <w:t>GP-N</w:t>
            </w:r>
          </w:p>
          <w:p w14:paraId="54F53D5D" w14:textId="77777777" w:rsidR="00D55F98" w:rsidRDefault="00D55F98" w:rsidP="00D55F98">
            <w:pPr>
              <w:jc w:val="center"/>
              <w:rPr>
                <w:sz w:val="20"/>
                <w:szCs w:val="20"/>
              </w:rPr>
            </w:pPr>
          </w:p>
          <w:p w14:paraId="32BEDC23" w14:textId="77777777" w:rsidR="00D55F98" w:rsidRDefault="00D55F98" w:rsidP="00D55F98">
            <w:pPr>
              <w:jc w:val="center"/>
              <w:rPr>
                <w:sz w:val="20"/>
                <w:szCs w:val="20"/>
              </w:rPr>
            </w:pPr>
          </w:p>
          <w:p w14:paraId="003E9ECB" w14:textId="77777777" w:rsidR="00D55F98" w:rsidRDefault="00D55F98" w:rsidP="00D55F98">
            <w:pPr>
              <w:jc w:val="center"/>
              <w:rPr>
                <w:sz w:val="20"/>
                <w:szCs w:val="20"/>
              </w:rPr>
            </w:pPr>
          </w:p>
          <w:p w14:paraId="2EEA44B8" w14:textId="77777777" w:rsidR="00D55F98" w:rsidRDefault="00D55F98" w:rsidP="00D55F98">
            <w:pPr>
              <w:jc w:val="center"/>
              <w:rPr>
                <w:sz w:val="20"/>
                <w:szCs w:val="20"/>
              </w:rPr>
            </w:pPr>
          </w:p>
          <w:p w14:paraId="7A392256" w14:textId="77777777" w:rsidR="00D55F98" w:rsidRDefault="00D55F98" w:rsidP="00D55F98">
            <w:pPr>
              <w:jc w:val="center"/>
              <w:rPr>
                <w:sz w:val="20"/>
                <w:szCs w:val="20"/>
              </w:rPr>
            </w:pPr>
          </w:p>
          <w:p w14:paraId="4CBD20B7" w14:textId="77777777" w:rsidR="00D55F98" w:rsidRDefault="00D55F98" w:rsidP="00D55F98">
            <w:pPr>
              <w:jc w:val="center"/>
              <w:rPr>
                <w:sz w:val="20"/>
                <w:szCs w:val="20"/>
              </w:rPr>
            </w:pPr>
          </w:p>
          <w:p w14:paraId="33C9AEA3" w14:textId="77777777" w:rsidR="00D55F98" w:rsidRDefault="00D55F98" w:rsidP="00D55F98">
            <w:pPr>
              <w:jc w:val="center"/>
              <w:rPr>
                <w:sz w:val="20"/>
                <w:szCs w:val="20"/>
              </w:rPr>
            </w:pPr>
          </w:p>
          <w:p w14:paraId="5CD74317" w14:textId="77777777" w:rsidR="00D55F98" w:rsidRDefault="00D55F98" w:rsidP="00D55F98">
            <w:pPr>
              <w:jc w:val="center"/>
              <w:rPr>
                <w:sz w:val="20"/>
                <w:szCs w:val="20"/>
              </w:rPr>
            </w:pPr>
          </w:p>
          <w:p w14:paraId="2B82F2AA" w14:textId="77777777" w:rsidR="00D55F98" w:rsidRDefault="00D55F98" w:rsidP="00D55F98">
            <w:pPr>
              <w:jc w:val="center"/>
              <w:rPr>
                <w:sz w:val="20"/>
                <w:szCs w:val="20"/>
              </w:rPr>
            </w:pPr>
          </w:p>
          <w:p w14:paraId="086F5B36" w14:textId="77777777" w:rsidR="00D55F98" w:rsidRDefault="00D55F98" w:rsidP="00D55F98">
            <w:pPr>
              <w:jc w:val="center"/>
              <w:rPr>
                <w:sz w:val="20"/>
                <w:szCs w:val="20"/>
              </w:rPr>
            </w:pPr>
          </w:p>
          <w:p w14:paraId="442987B3" w14:textId="77777777" w:rsidR="00D55F98" w:rsidRDefault="00D55F98" w:rsidP="00D55F98">
            <w:pPr>
              <w:jc w:val="center"/>
              <w:rPr>
                <w:sz w:val="20"/>
                <w:szCs w:val="20"/>
              </w:rPr>
            </w:pPr>
          </w:p>
          <w:p w14:paraId="41405E83" w14:textId="77777777" w:rsidR="00D55F98" w:rsidRDefault="00D55F98" w:rsidP="00D55F98">
            <w:pPr>
              <w:jc w:val="center"/>
              <w:rPr>
                <w:sz w:val="20"/>
                <w:szCs w:val="20"/>
              </w:rPr>
            </w:pPr>
          </w:p>
          <w:p w14:paraId="2ACB4E41" w14:textId="77777777" w:rsidR="00D55F98" w:rsidRDefault="00D55F98" w:rsidP="00D55F98">
            <w:pPr>
              <w:jc w:val="center"/>
              <w:rPr>
                <w:sz w:val="20"/>
                <w:szCs w:val="20"/>
              </w:rPr>
            </w:pPr>
          </w:p>
          <w:p w14:paraId="30ED8D13" w14:textId="77777777" w:rsidR="00D55F98" w:rsidRDefault="00D55F98" w:rsidP="00D55F98">
            <w:pPr>
              <w:jc w:val="center"/>
              <w:rPr>
                <w:sz w:val="20"/>
                <w:szCs w:val="20"/>
              </w:rPr>
            </w:pPr>
          </w:p>
          <w:p w14:paraId="3E50DE76" w14:textId="77777777" w:rsidR="00D55F98" w:rsidRDefault="00D55F98" w:rsidP="00D55F98">
            <w:pPr>
              <w:jc w:val="center"/>
              <w:rPr>
                <w:sz w:val="20"/>
                <w:szCs w:val="20"/>
              </w:rPr>
            </w:pPr>
          </w:p>
          <w:p w14:paraId="3FC57395" w14:textId="77777777" w:rsidR="00D55F98" w:rsidRDefault="00D55F98" w:rsidP="00D55F98">
            <w:pPr>
              <w:jc w:val="center"/>
              <w:rPr>
                <w:sz w:val="20"/>
                <w:szCs w:val="20"/>
              </w:rPr>
            </w:pPr>
          </w:p>
          <w:p w14:paraId="55141A13" w14:textId="77777777" w:rsidR="00D55F98" w:rsidRDefault="00D55F98" w:rsidP="00D55F98">
            <w:pPr>
              <w:jc w:val="center"/>
              <w:rPr>
                <w:sz w:val="20"/>
                <w:szCs w:val="20"/>
              </w:rPr>
            </w:pPr>
          </w:p>
          <w:p w14:paraId="4FC48D5D" w14:textId="77777777" w:rsidR="00D55F98" w:rsidRDefault="00D55F98" w:rsidP="00D55F98">
            <w:pPr>
              <w:jc w:val="center"/>
              <w:rPr>
                <w:sz w:val="20"/>
                <w:szCs w:val="20"/>
              </w:rPr>
            </w:pPr>
          </w:p>
          <w:p w14:paraId="618B5E7B" w14:textId="77777777" w:rsidR="00D55F98" w:rsidRDefault="00D55F98" w:rsidP="00D55F98">
            <w:pPr>
              <w:jc w:val="center"/>
              <w:rPr>
                <w:sz w:val="20"/>
                <w:szCs w:val="20"/>
              </w:rPr>
            </w:pPr>
          </w:p>
          <w:p w14:paraId="38E9865E" w14:textId="77777777" w:rsidR="00D55F98" w:rsidRDefault="00D55F98" w:rsidP="00D55F98">
            <w:pPr>
              <w:jc w:val="center"/>
              <w:rPr>
                <w:sz w:val="20"/>
                <w:szCs w:val="20"/>
              </w:rPr>
            </w:pPr>
          </w:p>
          <w:p w14:paraId="032B56B1" w14:textId="77777777" w:rsidR="00D55F98" w:rsidRDefault="00D55F98" w:rsidP="00D55F98">
            <w:pPr>
              <w:jc w:val="center"/>
              <w:rPr>
                <w:sz w:val="20"/>
                <w:szCs w:val="20"/>
              </w:rPr>
            </w:pPr>
          </w:p>
          <w:p w14:paraId="7092DCE5" w14:textId="77777777" w:rsidR="00D55F98" w:rsidRDefault="00D55F98" w:rsidP="00D55F98">
            <w:pPr>
              <w:jc w:val="center"/>
              <w:rPr>
                <w:sz w:val="20"/>
                <w:szCs w:val="20"/>
              </w:rPr>
            </w:pPr>
          </w:p>
          <w:p w14:paraId="744C8606" w14:textId="77777777" w:rsidR="00D55F98" w:rsidRDefault="00D55F98" w:rsidP="00D55F98">
            <w:pPr>
              <w:jc w:val="center"/>
              <w:rPr>
                <w:sz w:val="20"/>
                <w:szCs w:val="20"/>
              </w:rPr>
            </w:pPr>
          </w:p>
          <w:p w14:paraId="49605923" w14:textId="77777777" w:rsidR="00D55F98" w:rsidRDefault="00D55F98" w:rsidP="00D55F98">
            <w:pPr>
              <w:jc w:val="center"/>
              <w:rPr>
                <w:sz w:val="20"/>
                <w:szCs w:val="20"/>
              </w:rPr>
            </w:pPr>
          </w:p>
          <w:p w14:paraId="4677488F" w14:textId="77777777" w:rsidR="00D55F98" w:rsidRDefault="00D55F98" w:rsidP="00D55F98">
            <w:pPr>
              <w:jc w:val="center"/>
              <w:rPr>
                <w:sz w:val="20"/>
                <w:szCs w:val="20"/>
              </w:rPr>
            </w:pPr>
          </w:p>
          <w:p w14:paraId="2893CE95" w14:textId="77777777" w:rsidR="00D55F98" w:rsidRDefault="00D55F98" w:rsidP="00D55F98">
            <w:pPr>
              <w:jc w:val="center"/>
              <w:rPr>
                <w:sz w:val="20"/>
                <w:szCs w:val="20"/>
              </w:rPr>
            </w:pPr>
          </w:p>
          <w:p w14:paraId="5B574373" w14:textId="77777777" w:rsidR="00D55F98" w:rsidRDefault="00D55F98" w:rsidP="00D55F98">
            <w:pPr>
              <w:jc w:val="center"/>
              <w:rPr>
                <w:sz w:val="20"/>
                <w:szCs w:val="20"/>
              </w:rPr>
            </w:pPr>
          </w:p>
          <w:p w14:paraId="0C47A54A" w14:textId="77777777" w:rsidR="00D55F98" w:rsidRDefault="00D55F98" w:rsidP="00D55F98">
            <w:pPr>
              <w:jc w:val="center"/>
              <w:rPr>
                <w:sz w:val="20"/>
                <w:szCs w:val="20"/>
              </w:rPr>
            </w:pPr>
          </w:p>
          <w:p w14:paraId="21870AAB" w14:textId="77777777" w:rsidR="00D55F98" w:rsidRDefault="00D55F98" w:rsidP="00D55F98">
            <w:pPr>
              <w:jc w:val="center"/>
              <w:rPr>
                <w:sz w:val="20"/>
                <w:szCs w:val="20"/>
              </w:rPr>
            </w:pPr>
          </w:p>
          <w:p w14:paraId="28E0E5AC" w14:textId="77777777" w:rsidR="00D55F98" w:rsidRDefault="00D55F98" w:rsidP="00D55F98">
            <w:pPr>
              <w:jc w:val="center"/>
              <w:rPr>
                <w:sz w:val="20"/>
                <w:szCs w:val="20"/>
              </w:rPr>
            </w:pPr>
          </w:p>
          <w:p w14:paraId="2CA67B71" w14:textId="77777777" w:rsidR="00D55F98" w:rsidRDefault="00D55F98" w:rsidP="00D55F98">
            <w:pPr>
              <w:jc w:val="center"/>
              <w:rPr>
                <w:sz w:val="20"/>
                <w:szCs w:val="20"/>
              </w:rPr>
            </w:pPr>
          </w:p>
          <w:p w14:paraId="1D7E1445" w14:textId="77777777" w:rsidR="00D55F98" w:rsidRDefault="00D55F98" w:rsidP="00D55F98">
            <w:pPr>
              <w:jc w:val="center"/>
              <w:rPr>
                <w:sz w:val="20"/>
                <w:szCs w:val="20"/>
              </w:rPr>
            </w:pPr>
          </w:p>
          <w:p w14:paraId="087B8820" w14:textId="77777777" w:rsidR="00D55F98" w:rsidRDefault="00D55F98" w:rsidP="00D55F98">
            <w:pPr>
              <w:jc w:val="center"/>
              <w:rPr>
                <w:sz w:val="20"/>
                <w:szCs w:val="20"/>
              </w:rPr>
            </w:pPr>
          </w:p>
          <w:p w14:paraId="5F9CEBBE" w14:textId="77777777" w:rsidR="00D55F98" w:rsidRDefault="00D55F98" w:rsidP="00D55F98">
            <w:pPr>
              <w:jc w:val="center"/>
              <w:rPr>
                <w:sz w:val="20"/>
                <w:szCs w:val="20"/>
              </w:rPr>
            </w:pPr>
          </w:p>
          <w:p w14:paraId="5E63422F" w14:textId="77777777" w:rsidR="00D55F98" w:rsidRDefault="00D55F98" w:rsidP="00D55F98">
            <w:pPr>
              <w:jc w:val="center"/>
              <w:rPr>
                <w:sz w:val="20"/>
                <w:szCs w:val="20"/>
              </w:rPr>
            </w:pPr>
          </w:p>
          <w:p w14:paraId="0B3D36E5" w14:textId="77777777" w:rsidR="00D55F98" w:rsidRDefault="00D55F98" w:rsidP="00D55F98">
            <w:pPr>
              <w:jc w:val="center"/>
              <w:rPr>
                <w:sz w:val="20"/>
                <w:szCs w:val="20"/>
              </w:rPr>
            </w:pPr>
          </w:p>
          <w:p w14:paraId="41A1043C" w14:textId="77777777" w:rsidR="00D55F98" w:rsidRDefault="00D55F98" w:rsidP="00D55F98">
            <w:pPr>
              <w:jc w:val="center"/>
              <w:rPr>
                <w:sz w:val="20"/>
                <w:szCs w:val="20"/>
              </w:rPr>
            </w:pPr>
          </w:p>
          <w:p w14:paraId="150ACA9F" w14:textId="77777777" w:rsidR="00D55F98" w:rsidRDefault="00D55F98" w:rsidP="00D55F98">
            <w:pPr>
              <w:jc w:val="center"/>
              <w:rPr>
                <w:sz w:val="20"/>
                <w:szCs w:val="20"/>
              </w:rPr>
            </w:pPr>
          </w:p>
          <w:p w14:paraId="15E5BC00" w14:textId="77777777" w:rsidR="00D55F98" w:rsidRDefault="00D55F98" w:rsidP="00D55F98">
            <w:pPr>
              <w:jc w:val="center"/>
              <w:rPr>
                <w:sz w:val="20"/>
                <w:szCs w:val="20"/>
              </w:rPr>
            </w:pPr>
          </w:p>
          <w:p w14:paraId="62389FF7" w14:textId="77777777" w:rsidR="00D55F98" w:rsidRDefault="00D55F98" w:rsidP="00D55F98">
            <w:pPr>
              <w:jc w:val="center"/>
              <w:rPr>
                <w:sz w:val="20"/>
                <w:szCs w:val="20"/>
              </w:rPr>
            </w:pPr>
          </w:p>
          <w:p w14:paraId="72895451" w14:textId="77777777" w:rsidR="00D55F98" w:rsidRDefault="00D55F98" w:rsidP="00D55F98">
            <w:pPr>
              <w:jc w:val="center"/>
              <w:rPr>
                <w:sz w:val="20"/>
                <w:szCs w:val="20"/>
              </w:rPr>
            </w:pPr>
          </w:p>
          <w:p w14:paraId="29D70E1A" w14:textId="77777777" w:rsidR="00D55F98" w:rsidRDefault="00D55F98" w:rsidP="00D55F98">
            <w:pPr>
              <w:jc w:val="center"/>
              <w:rPr>
                <w:sz w:val="20"/>
                <w:szCs w:val="20"/>
              </w:rPr>
            </w:pPr>
          </w:p>
          <w:p w14:paraId="7E103F2E" w14:textId="77777777" w:rsidR="00D55F98" w:rsidRDefault="00D55F98" w:rsidP="00D55F98">
            <w:pPr>
              <w:jc w:val="center"/>
              <w:rPr>
                <w:sz w:val="20"/>
                <w:szCs w:val="20"/>
              </w:rPr>
            </w:pPr>
          </w:p>
          <w:p w14:paraId="5D8F244F" w14:textId="77777777" w:rsidR="00D55F98" w:rsidRDefault="00D55F98" w:rsidP="00D55F98">
            <w:pPr>
              <w:jc w:val="center"/>
              <w:rPr>
                <w:sz w:val="20"/>
                <w:szCs w:val="20"/>
              </w:rPr>
            </w:pPr>
          </w:p>
          <w:p w14:paraId="20B71FB0" w14:textId="77777777" w:rsidR="00D55F98" w:rsidRDefault="00D55F98" w:rsidP="00D55F98">
            <w:pPr>
              <w:jc w:val="center"/>
              <w:rPr>
                <w:sz w:val="20"/>
                <w:szCs w:val="20"/>
              </w:rPr>
            </w:pPr>
          </w:p>
          <w:p w14:paraId="39DE940F" w14:textId="3FCEB439" w:rsidR="00D55F98" w:rsidRDefault="00D55F98" w:rsidP="00D55F98">
            <w:pPr>
              <w:jc w:val="center"/>
              <w:rPr>
                <w:sz w:val="20"/>
                <w:szCs w:val="20"/>
              </w:rPr>
            </w:pPr>
          </w:p>
          <w:p w14:paraId="77E4B4B0" w14:textId="77777777" w:rsidR="00CD682D" w:rsidRDefault="00CD682D" w:rsidP="00D55F98">
            <w:pPr>
              <w:jc w:val="center"/>
              <w:rPr>
                <w:sz w:val="20"/>
                <w:szCs w:val="20"/>
              </w:rPr>
            </w:pPr>
          </w:p>
          <w:p w14:paraId="5B841ABC" w14:textId="77777777" w:rsidR="00D55F98" w:rsidRDefault="00D55F98" w:rsidP="00D55F98">
            <w:pPr>
              <w:jc w:val="center"/>
              <w:rPr>
                <w:sz w:val="20"/>
                <w:szCs w:val="20"/>
              </w:rPr>
            </w:pPr>
          </w:p>
          <w:p w14:paraId="7E33DAB9" w14:textId="77777777" w:rsidR="00D55F98" w:rsidRDefault="00D55F98" w:rsidP="00D55F98">
            <w:pPr>
              <w:jc w:val="center"/>
              <w:rPr>
                <w:sz w:val="20"/>
                <w:szCs w:val="20"/>
              </w:rPr>
            </w:pPr>
            <w:r>
              <w:rPr>
                <w:sz w:val="20"/>
                <w:szCs w:val="20"/>
              </w:rPr>
              <w:t>GP-N</w:t>
            </w:r>
          </w:p>
          <w:p w14:paraId="08E36E72" w14:textId="77777777" w:rsidR="003D0D66" w:rsidRDefault="003D0D66" w:rsidP="00D55F98">
            <w:pPr>
              <w:jc w:val="center"/>
              <w:rPr>
                <w:sz w:val="20"/>
                <w:szCs w:val="20"/>
              </w:rPr>
            </w:pPr>
          </w:p>
          <w:p w14:paraId="581B841B" w14:textId="77777777" w:rsidR="003D0D66" w:rsidRDefault="003D0D66" w:rsidP="00D55F98">
            <w:pPr>
              <w:jc w:val="center"/>
              <w:rPr>
                <w:sz w:val="20"/>
                <w:szCs w:val="20"/>
              </w:rPr>
            </w:pPr>
          </w:p>
          <w:p w14:paraId="709CB5B3" w14:textId="77777777" w:rsidR="003D0D66" w:rsidRDefault="003D0D66" w:rsidP="00D55F98">
            <w:pPr>
              <w:jc w:val="center"/>
              <w:rPr>
                <w:sz w:val="20"/>
                <w:szCs w:val="20"/>
              </w:rPr>
            </w:pPr>
          </w:p>
          <w:p w14:paraId="7FF8C4A6" w14:textId="3828C2D2" w:rsidR="003D0D66" w:rsidRPr="00D55F98" w:rsidRDefault="003D0D66" w:rsidP="00D55F98">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59D1389" w14:textId="77777777" w:rsidR="005258BE" w:rsidRPr="00272022" w:rsidRDefault="005258BE" w:rsidP="005258BE">
            <w:pPr>
              <w:pStyle w:val="Nadpis1"/>
              <w:rPr>
                <w:b w:val="0"/>
                <w:bCs w:val="0"/>
                <w:sz w:val="20"/>
                <w:szCs w:val="20"/>
              </w:rPr>
            </w:pPr>
          </w:p>
        </w:tc>
      </w:tr>
      <w:tr w:rsidR="005258BE" w:rsidRPr="00272022" w14:paraId="4F2772E9" w14:textId="77777777" w:rsidTr="00CA6668">
        <w:tc>
          <w:tcPr>
            <w:tcW w:w="425" w:type="dxa"/>
            <w:tcBorders>
              <w:top w:val="single" w:sz="4" w:space="0" w:color="auto"/>
              <w:left w:val="single" w:sz="12" w:space="0" w:color="auto"/>
              <w:bottom w:val="single" w:sz="4" w:space="0" w:color="auto"/>
              <w:right w:val="single" w:sz="4" w:space="0" w:color="auto"/>
            </w:tcBorders>
          </w:tcPr>
          <w:p w14:paraId="5B16F36F" w14:textId="1500C907" w:rsidR="005258BE" w:rsidRPr="00272022" w:rsidRDefault="0083741B" w:rsidP="005258BE">
            <w:pPr>
              <w:jc w:val="center"/>
              <w:rPr>
                <w:sz w:val="20"/>
                <w:szCs w:val="20"/>
              </w:rPr>
            </w:pPr>
            <w:r w:rsidRPr="00272022">
              <w:rPr>
                <w:sz w:val="20"/>
                <w:szCs w:val="20"/>
              </w:rPr>
              <w:t>13.</w:t>
            </w:r>
          </w:p>
        </w:tc>
        <w:tc>
          <w:tcPr>
            <w:tcW w:w="6096" w:type="dxa"/>
            <w:tcBorders>
              <w:top w:val="single" w:sz="4" w:space="0" w:color="auto"/>
              <w:left w:val="single" w:sz="4" w:space="0" w:color="auto"/>
              <w:bottom w:val="single" w:sz="4" w:space="0" w:color="auto"/>
              <w:right w:val="single" w:sz="4" w:space="0" w:color="auto"/>
            </w:tcBorders>
          </w:tcPr>
          <w:p w14:paraId="29B4BF06" w14:textId="77777777" w:rsidR="000F3F6D" w:rsidRPr="00272022" w:rsidRDefault="000F3F6D" w:rsidP="005460E6">
            <w:pPr>
              <w:tabs>
                <w:tab w:val="left" w:pos="979"/>
              </w:tabs>
              <w:adjustRightInd w:val="0"/>
              <w:jc w:val="both"/>
              <w:rPr>
                <w:rFonts w:ascii="Arial Narrow" w:hAnsi="Arial Narrow"/>
                <w:color w:val="000000"/>
                <w:sz w:val="20"/>
                <w:szCs w:val="20"/>
              </w:rPr>
            </w:pPr>
            <w:r w:rsidRPr="00272022">
              <w:rPr>
                <w:rFonts w:ascii="Arial Narrow" w:hAnsi="Arial Narrow"/>
                <w:color w:val="000000"/>
                <w:sz w:val="20"/>
                <w:szCs w:val="20"/>
              </w:rPr>
              <w:t>Článok 29e</w:t>
            </w:r>
          </w:p>
          <w:p w14:paraId="1611092C" w14:textId="77777777" w:rsidR="000F3F6D" w:rsidRPr="00272022" w:rsidRDefault="000F3F6D" w:rsidP="005460E6">
            <w:pPr>
              <w:tabs>
                <w:tab w:val="left" w:pos="979"/>
              </w:tabs>
              <w:adjustRightInd w:val="0"/>
              <w:jc w:val="both"/>
              <w:rPr>
                <w:rFonts w:ascii="Arial Narrow" w:hAnsi="Arial Narrow"/>
                <w:color w:val="000000"/>
                <w:sz w:val="20"/>
                <w:szCs w:val="20"/>
              </w:rPr>
            </w:pPr>
            <w:r w:rsidRPr="00272022">
              <w:rPr>
                <w:rFonts w:ascii="Arial Narrow" w:hAnsi="Arial Narrow"/>
                <w:color w:val="000000"/>
                <w:sz w:val="20"/>
                <w:szCs w:val="20"/>
              </w:rPr>
              <w:t>Monitorovanie používania opatrení v oblasti proporcionality</w:t>
            </w:r>
          </w:p>
          <w:p w14:paraId="024465DB" w14:textId="77777777" w:rsidR="0083741B" w:rsidRPr="00272022" w:rsidRDefault="0083741B" w:rsidP="005460E6">
            <w:pPr>
              <w:tabs>
                <w:tab w:val="left" w:pos="979"/>
              </w:tabs>
              <w:adjustRightInd w:val="0"/>
              <w:jc w:val="both"/>
              <w:rPr>
                <w:rFonts w:ascii="Arial Narrow" w:hAnsi="Arial Narrow"/>
                <w:color w:val="000000"/>
                <w:sz w:val="20"/>
                <w:szCs w:val="20"/>
              </w:rPr>
            </w:pPr>
          </w:p>
          <w:p w14:paraId="2699951C" w14:textId="77777777" w:rsidR="000F3F6D" w:rsidRPr="00272022" w:rsidRDefault="000F3F6D" w:rsidP="005460E6">
            <w:pPr>
              <w:tabs>
                <w:tab w:val="left" w:pos="979"/>
              </w:tabs>
              <w:adjustRightInd w:val="0"/>
              <w:jc w:val="both"/>
              <w:rPr>
                <w:rFonts w:ascii="Arial Narrow" w:hAnsi="Arial Narrow"/>
                <w:color w:val="000000"/>
                <w:sz w:val="20"/>
                <w:szCs w:val="20"/>
              </w:rPr>
            </w:pPr>
            <w:r w:rsidRPr="00272022">
              <w:rPr>
                <w:rFonts w:ascii="Arial Narrow" w:hAnsi="Arial Narrow"/>
                <w:color w:val="000000"/>
                <w:sz w:val="20"/>
                <w:szCs w:val="20"/>
              </w:rPr>
              <w:t>1. Poisťovne a zaisťovne do jedného roka od ich klasifikácie ako malých a menej zložitých podnikov podávajú svojim orgánom dohľadu informácie o opatreniach v oblasti proporcionality používaných v rámci informácií poskytovaných na účely dohľadu uvedených v článku 35. Ak majú také podniky v úmysle zmeniť zoznam opatrení v oblasti proporcionality, ktoré sa majú použiť, bezodkladne to oznámia svojim orgánom dohľadu.</w:t>
            </w:r>
          </w:p>
          <w:p w14:paraId="4B0E5E44" w14:textId="77777777" w:rsidR="005460E6" w:rsidRPr="00272022" w:rsidRDefault="005460E6" w:rsidP="005460E6">
            <w:pPr>
              <w:tabs>
                <w:tab w:val="left" w:pos="979"/>
              </w:tabs>
              <w:adjustRightInd w:val="0"/>
              <w:jc w:val="both"/>
              <w:rPr>
                <w:rFonts w:ascii="Arial Narrow" w:hAnsi="Arial Narrow"/>
                <w:color w:val="000000"/>
                <w:sz w:val="20"/>
                <w:szCs w:val="20"/>
              </w:rPr>
            </w:pPr>
          </w:p>
          <w:p w14:paraId="6CFA0885" w14:textId="119A68BA" w:rsidR="000F3F6D" w:rsidRPr="00272022" w:rsidRDefault="000F3F6D" w:rsidP="005460E6">
            <w:pPr>
              <w:tabs>
                <w:tab w:val="left" w:pos="979"/>
              </w:tabs>
              <w:adjustRightInd w:val="0"/>
              <w:jc w:val="both"/>
              <w:rPr>
                <w:rFonts w:ascii="Arial Narrow" w:hAnsi="Arial Narrow"/>
                <w:color w:val="000000"/>
                <w:sz w:val="20"/>
                <w:szCs w:val="20"/>
              </w:rPr>
            </w:pPr>
            <w:r w:rsidRPr="00272022">
              <w:rPr>
                <w:rFonts w:ascii="Arial Narrow" w:hAnsi="Arial Narrow"/>
                <w:color w:val="000000"/>
                <w:sz w:val="20"/>
                <w:szCs w:val="20"/>
              </w:rPr>
              <w:t>2. Ak sa poisťovne a zaisťovne, ktoré používajú opatrenia v oblasti proporcionality podľa článku 29d, rozhodnú prestať používať takéto opatrenia, informujú o tom svoje orgány dohľadu.</w:t>
            </w:r>
          </w:p>
          <w:p w14:paraId="185AD6FE" w14:textId="77777777" w:rsidR="0000290F" w:rsidRPr="00272022" w:rsidRDefault="0000290F" w:rsidP="005460E6">
            <w:pPr>
              <w:tabs>
                <w:tab w:val="left" w:pos="979"/>
              </w:tabs>
              <w:adjustRightInd w:val="0"/>
              <w:jc w:val="both"/>
              <w:rPr>
                <w:rFonts w:ascii="Arial Narrow" w:hAnsi="Arial Narrow"/>
                <w:color w:val="000000"/>
                <w:sz w:val="20"/>
                <w:szCs w:val="20"/>
              </w:rPr>
            </w:pPr>
          </w:p>
          <w:p w14:paraId="202DF249" w14:textId="77777777" w:rsidR="005460E6" w:rsidRDefault="000F3F6D" w:rsidP="000F3F6D">
            <w:pPr>
              <w:pStyle w:val="Default"/>
              <w:tabs>
                <w:tab w:val="left" w:pos="1507"/>
              </w:tabs>
              <w:jc w:val="both"/>
              <w:rPr>
                <w:rFonts w:ascii="Arial Narrow" w:hAnsi="Arial Narrow"/>
                <w:sz w:val="20"/>
                <w:szCs w:val="20"/>
              </w:rPr>
            </w:pPr>
            <w:r w:rsidRPr="00272022">
              <w:rPr>
                <w:rFonts w:ascii="Arial Narrow" w:hAnsi="Arial Narrow"/>
                <w:sz w:val="20"/>
                <w:szCs w:val="20"/>
              </w:rPr>
              <w:t>3. Poisťovne a zaisťovne uplatňujúce akékoľvek opatrenia v oblasti proporcionality, ktoré zodpovedajú existujúcim opatreniam podľa tejto smernice, do 28. januára 2025, môžu počas obdobia nepresahujúceho štyri finančné roky naďalej uplatňovať takéto opatrenia bez toho, aby spĺňali požiadavky stanovené v článkoch 29b, 29c a 29d.</w:t>
            </w:r>
          </w:p>
          <w:p w14:paraId="2FA0FB02" w14:textId="3E57D553" w:rsidR="00BA65A3" w:rsidRPr="00272022" w:rsidRDefault="00BA65A3" w:rsidP="000F3F6D">
            <w:pPr>
              <w:pStyle w:val="Default"/>
              <w:tabs>
                <w:tab w:val="left" w:pos="1507"/>
              </w:tabs>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60FA45F" w14:textId="77777777" w:rsidR="005258BE" w:rsidRDefault="003D0D66" w:rsidP="005258BE">
            <w:pPr>
              <w:jc w:val="center"/>
              <w:rPr>
                <w:sz w:val="20"/>
                <w:szCs w:val="20"/>
              </w:rPr>
            </w:pPr>
            <w:r>
              <w:rPr>
                <w:sz w:val="20"/>
                <w:szCs w:val="20"/>
              </w:rPr>
              <w:t>N</w:t>
            </w:r>
          </w:p>
          <w:p w14:paraId="2E7DCAD3" w14:textId="77777777" w:rsidR="00200EFC" w:rsidRDefault="00200EFC" w:rsidP="005258BE">
            <w:pPr>
              <w:jc w:val="center"/>
              <w:rPr>
                <w:sz w:val="20"/>
                <w:szCs w:val="20"/>
              </w:rPr>
            </w:pPr>
          </w:p>
          <w:p w14:paraId="26620373" w14:textId="77777777" w:rsidR="00200EFC" w:rsidRDefault="00200EFC" w:rsidP="005258BE">
            <w:pPr>
              <w:jc w:val="center"/>
              <w:rPr>
                <w:sz w:val="20"/>
                <w:szCs w:val="20"/>
              </w:rPr>
            </w:pPr>
          </w:p>
          <w:p w14:paraId="27D74105" w14:textId="77777777" w:rsidR="00200EFC" w:rsidRDefault="00200EFC" w:rsidP="005258BE">
            <w:pPr>
              <w:jc w:val="center"/>
              <w:rPr>
                <w:sz w:val="20"/>
                <w:szCs w:val="20"/>
              </w:rPr>
            </w:pPr>
          </w:p>
          <w:p w14:paraId="2564215C" w14:textId="77777777" w:rsidR="00200EFC" w:rsidRDefault="00200EFC" w:rsidP="005258BE">
            <w:pPr>
              <w:jc w:val="center"/>
              <w:rPr>
                <w:sz w:val="20"/>
                <w:szCs w:val="20"/>
              </w:rPr>
            </w:pPr>
          </w:p>
          <w:p w14:paraId="4E1C4595" w14:textId="77777777" w:rsidR="00200EFC" w:rsidRDefault="00200EFC" w:rsidP="005258BE">
            <w:pPr>
              <w:jc w:val="center"/>
              <w:rPr>
                <w:sz w:val="20"/>
                <w:szCs w:val="20"/>
              </w:rPr>
            </w:pPr>
          </w:p>
          <w:p w14:paraId="5D6E85E7" w14:textId="77777777" w:rsidR="00200EFC" w:rsidRDefault="00200EFC" w:rsidP="005258BE">
            <w:pPr>
              <w:jc w:val="center"/>
              <w:rPr>
                <w:sz w:val="20"/>
                <w:szCs w:val="20"/>
              </w:rPr>
            </w:pPr>
          </w:p>
          <w:p w14:paraId="387C2FF5" w14:textId="77777777" w:rsidR="00200EFC" w:rsidRDefault="00200EFC" w:rsidP="005258BE">
            <w:pPr>
              <w:jc w:val="center"/>
              <w:rPr>
                <w:sz w:val="20"/>
                <w:szCs w:val="20"/>
              </w:rPr>
            </w:pPr>
          </w:p>
          <w:p w14:paraId="6E4A0397" w14:textId="77777777" w:rsidR="00200EFC" w:rsidRDefault="00200EFC" w:rsidP="005258BE">
            <w:pPr>
              <w:jc w:val="center"/>
              <w:rPr>
                <w:sz w:val="20"/>
                <w:szCs w:val="20"/>
              </w:rPr>
            </w:pPr>
          </w:p>
          <w:p w14:paraId="380C4249" w14:textId="77777777" w:rsidR="00200EFC" w:rsidRDefault="00200EFC" w:rsidP="005258BE">
            <w:pPr>
              <w:jc w:val="center"/>
              <w:rPr>
                <w:sz w:val="20"/>
                <w:szCs w:val="20"/>
              </w:rPr>
            </w:pPr>
          </w:p>
          <w:p w14:paraId="47232E72" w14:textId="77777777" w:rsidR="00200EFC" w:rsidRDefault="00200EFC" w:rsidP="005258BE">
            <w:pPr>
              <w:jc w:val="center"/>
              <w:rPr>
                <w:sz w:val="20"/>
                <w:szCs w:val="20"/>
              </w:rPr>
            </w:pPr>
          </w:p>
          <w:p w14:paraId="0E9D826A" w14:textId="77777777" w:rsidR="00200EFC" w:rsidRDefault="00200EFC" w:rsidP="005258BE">
            <w:pPr>
              <w:jc w:val="center"/>
              <w:rPr>
                <w:sz w:val="20"/>
                <w:szCs w:val="20"/>
              </w:rPr>
            </w:pPr>
          </w:p>
          <w:p w14:paraId="74579CB5" w14:textId="77777777" w:rsidR="00200EFC" w:rsidRDefault="00200EFC" w:rsidP="005258BE">
            <w:pPr>
              <w:jc w:val="center"/>
              <w:rPr>
                <w:sz w:val="20"/>
                <w:szCs w:val="20"/>
              </w:rPr>
            </w:pPr>
          </w:p>
          <w:p w14:paraId="550A0DB8" w14:textId="77777777" w:rsidR="00200EFC" w:rsidRDefault="00200EFC" w:rsidP="005258BE">
            <w:pPr>
              <w:jc w:val="center"/>
              <w:rPr>
                <w:sz w:val="20"/>
                <w:szCs w:val="20"/>
              </w:rPr>
            </w:pPr>
          </w:p>
          <w:p w14:paraId="64CBBE28" w14:textId="7DBD1F03" w:rsidR="00200EFC" w:rsidRPr="00272022" w:rsidRDefault="00200EFC" w:rsidP="005258BE">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2E07ADD8" w14:textId="7C082D95" w:rsidR="005258BE" w:rsidRDefault="00200EFC" w:rsidP="005258BE">
            <w:pPr>
              <w:jc w:val="center"/>
              <w:rPr>
                <w:b/>
                <w:sz w:val="20"/>
                <w:szCs w:val="20"/>
              </w:rPr>
            </w:pPr>
            <w:r w:rsidRPr="00C00A4A">
              <w:rPr>
                <w:b/>
                <w:sz w:val="20"/>
                <w:szCs w:val="20"/>
              </w:rPr>
              <w:t>návrh zákona</w:t>
            </w:r>
            <w:r w:rsidR="00573EE3">
              <w:rPr>
                <w:b/>
                <w:sz w:val="20"/>
                <w:szCs w:val="20"/>
              </w:rPr>
              <w:t xml:space="preserve"> </w:t>
            </w:r>
            <w:r w:rsidR="00573EE3" w:rsidRPr="007E3452">
              <w:rPr>
                <w:b/>
                <w:sz w:val="20"/>
                <w:szCs w:val="20"/>
              </w:rPr>
              <w:t>čl. I</w:t>
            </w:r>
          </w:p>
          <w:p w14:paraId="10D5698D" w14:textId="77777777" w:rsidR="00200EFC" w:rsidRDefault="00200EFC" w:rsidP="005258BE">
            <w:pPr>
              <w:jc w:val="center"/>
              <w:rPr>
                <w:b/>
                <w:sz w:val="20"/>
                <w:szCs w:val="20"/>
              </w:rPr>
            </w:pPr>
          </w:p>
          <w:p w14:paraId="178E2A41" w14:textId="77777777" w:rsidR="00200EFC" w:rsidRDefault="00200EFC" w:rsidP="005258BE">
            <w:pPr>
              <w:jc w:val="center"/>
              <w:rPr>
                <w:b/>
                <w:sz w:val="20"/>
                <w:szCs w:val="20"/>
              </w:rPr>
            </w:pPr>
          </w:p>
          <w:p w14:paraId="14DCDA25" w14:textId="77777777" w:rsidR="00200EFC" w:rsidRDefault="00200EFC" w:rsidP="005258BE">
            <w:pPr>
              <w:jc w:val="center"/>
              <w:rPr>
                <w:b/>
                <w:sz w:val="20"/>
                <w:szCs w:val="20"/>
              </w:rPr>
            </w:pPr>
          </w:p>
          <w:p w14:paraId="3C911FB2" w14:textId="77777777" w:rsidR="00200EFC" w:rsidRDefault="00200EFC" w:rsidP="005258BE">
            <w:pPr>
              <w:jc w:val="center"/>
              <w:rPr>
                <w:b/>
                <w:sz w:val="20"/>
                <w:szCs w:val="20"/>
              </w:rPr>
            </w:pPr>
          </w:p>
          <w:p w14:paraId="28D82FAD" w14:textId="77777777" w:rsidR="00200EFC" w:rsidRDefault="00200EFC" w:rsidP="005258BE">
            <w:pPr>
              <w:jc w:val="center"/>
              <w:rPr>
                <w:b/>
                <w:sz w:val="20"/>
                <w:szCs w:val="20"/>
              </w:rPr>
            </w:pPr>
          </w:p>
          <w:p w14:paraId="73C3ECA1" w14:textId="77777777" w:rsidR="00200EFC" w:rsidRDefault="00200EFC" w:rsidP="005258BE">
            <w:pPr>
              <w:jc w:val="center"/>
              <w:rPr>
                <w:b/>
                <w:sz w:val="20"/>
                <w:szCs w:val="20"/>
              </w:rPr>
            </w:pPr>
          </w:p>
          <w:p w14:paraId="15FBE081" w14:textId="77777777" w:rsidR="00200EFC" w:rsidRDefault="00200EFC" w:rsidP="005258BE">
            <w:pPr>
              <w:jc w:val="center"/>
              <w:rPr>
                <w:b/>
                <w:sz w:val="20"/>
                <w:szCs w:val="20"/>
              </w:rPr>
            </w:pPr>
          </w:p>
          <w:p w14:paraId="0CED5058" w14:textId="77777777" w:rsidR="00200EFC" w:rsidRDefault="00200EFC" w:rsidP="005258BE">
            <w:pPr>
              <w:jc w:val="center"/>
              <w:rPr>
                <w:b/>
                <w:sz w:val="20"/>
                <w:szCs w:val="20"/>
              </w:rPr>
            </w:pPr>
          </w:p>
          <w:p w14:paraId="54AF78B1" w14:textId="77777777" w:rsidR="00200EFC" w:rsidRDefault="00200EFC" w:rsidP="005258BE">
            <w:pPr>
              <w:jc w:val="center"/>
              <w:rPr>
                <w:b/>
                <w:sz w:val="20"/>
                <w:szCs w:val="20"/>
              </w:rPr>
            </w:pPr>
          </w:p>
          <w:p w14:paraId="60D25C33" w14:textId="77777777" w:rsidR="00200EFC" w:rsidRDefault="00200EFC" w:rsidP="005258BE">
            <w:pPr>
              <w:jc w:val="center"/>
              <w:rPr>
                <w:b/>
                <w:sz w:val="20"/>
                <w:szCs w:val="20"/>
              </w:rPr>
            </w:pPr>
          </w:p>
          <w:p w14:paraId="74429F36" w14:textId="77777777" w:rsidR="00200EFC" w:rsidRDefault="00200EFC" w:rsidP="005258BE">
            <w:pPr>
              <w:jc w:val="center"/>
              <w:rPr>
                <w:b/>
                <w:sz w:val="20"/>
                <w:szCs w:val="20"/>
              </w:rPr>
            </w:pPr>
          </w:p>
          <w:p w14:paraId="774B02EF" w14:textId="728E666A" w:rsidR="00200EFC" w:rsidRPr="00272022" w:rsidRDefault="00200EFC" w:rsidP="005258BE">
            <w:pPr>
              <w:jc w:val="center"/>
              <w:rPr>
                <w:bCs/>
                <w:sz w:val="20"/>
                <w:szCs w:val="20"/>
              </w:rPr>
            </w:pPr>
            <w:r w:rsidRPr="00C00A4A">
              <w:rPr>
                <w:b/>
                <w:sz w:val="20"/>
                <w:szCs w:val="20"/>
              </w:rPr>
              <w:t>návrh zákona</w:t>
            </w:r>
            <w:r w:rsidR="00573EE3">
              <w:rPr>
                <w:b/>
                <w:sz w:val="20"/>
                <w:szCs w:val="20"/>
              </w:rPr>
              <w:t xml:space="preserve"> </w:t>
            </w:r>
            <w:r w:rsidR="00573EE3" w:rsidRPr="007E3452">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091569AC" w14:textId="77777777" w:rsidR="005258BE" w:rsidRDefault="00E17437" w:rsidP="005258BE">
            <w:pPr>
              <w:pStyle w:val="Normlny0"/>
              <w:jc w:val="center"/>
            </w:pPr>
            <w:r>
              <w:t>§ 70f</w:t>
            </w:r>
          </w:p>
          <w:p w14:paraId="6F9CB126" w14:textId="77777777" w:rsidR="00BB7148" w:rsidRDefault="00BB7148" w:rsidP="005258BE">
            <w:pPr>
              <w:pStyle w:val="Normlny0"/>
              <w:jc w:val="center"/>
            </w:pPr>
            <w:r>
              <w:t xml:space="preserve">O 1 </w:t>
            </w:r>
          </w:p>
          <w:p w14:paraId="76B526AE" w14:textId="4EE62EC2" w:rsidR="00E17437" w:rsidRDefault="00BB7148" w:rsidP="005258BE">
            <w:pPr>
              <w:pStyle w:val="Normlny0"/>
              <w:jc w:val="center"/>
            </w:pPr>
            <w:r>
              <w:t>a 2</w:t>
            </w:r>
          </w:p>
          <w:p w14:paraId="091AF2B8" w14:textId="27E213CE" w:rsidR="00E17437" w:rsidRDefault="00E17437" w:rsidP="00E17437">
            <w:pPr>
              <w:pStyle w:val="Normlny0"/>
              <w:jc w:val="center"/>
            </w:pPr>
          </w:p>
          <w:p w14:paraId="54BF3091" w14:textId="77777777" w:rsidR="00200EFC" w:rsidRDefault="00200EFC" w:rsidP="00E17437">
            <w:pPr>
              <w:pStyle w:val="Normlny0"/>
              <w:jc w:val="center"/>
            </w:pPr>
          </w:p>
          <w:p w14:paraId="186BD6AE" w14:textId="77777777" w:rsidR="00200EFC" w:rsidRDefault="00200EFC" w:rsidP="00E17437">
            <w:pPr>
              <w:pStyle w:val="Normlny0"/>
              <w:jc w:val="center"/>
            </w:pPr>
          </w:p>
          <w:p w14:paraId="303583FC" w14:textId="77777777" w:rsidR="00200EFC" w:rsidRDefault="00200EFC" w:rsidP="00E17437">
            <w:pPr>
              <w:pStyle w:val="Normlny0"/>
              <w:jc w:val="center"/>
            </w:pPr>
          </w:p>
          <w:p w14:paraId="18E38780" w14:textId="77777777" w:rsidR="00200EFC" w:rsidRDefault="00200EFC" w:rsidP="00E17437">
            <w:pPr>
              <w:pStyle w:val="Normlny0"/>
              <w:jc w:val="center"/>
            </w:pPr>
          </w:p>
          <w:p w14:paraId="72A7A005" w14:textId="77777777" w:rsidR="00200EFC" w:rsidRDefault="00200EFC" w:rsidP="00E17437">
            <w:pPr>
              <w:pStyle w:val="Normlny0"/>
              <w:jc w:val="center"/>
            </w:pPr>
          </w:p>
          <w:p w14:paraId="1E8885BE" w14:textId="77777777" w:rsidR="00200EFC" w:rsidRDefault="00200EFC" w:rsidP="00E17437">
            <w:pPr>
              <w:pStyle w:val="Normlny0"/>
              <w:jc w:val="center"/>
            </w:pPr>
          </w:p>
          <w:p w14:paraId="28DA3D34" w14:textId="77777777" w:rsidR="00E17437" w:rsidRDefault="00E17437" w:rsidP="00E17437">
            <w:pPr>
              <w:pStyle w:val="Normlny0"/>
            </w:pPr>
          </w:p>
          <w:p w14:paraId="3546E8EB" w14:textId="77777777" w:rsidR="00E17437" w:rsidRDefault="00E17437" w:rsidP="00E17437">
            <w:pPr>
              <w:pStyle w:val="Normlny0"/>
            </w:pPr>
          </w:p>
          <w:p w14:paraId="616BD6EF" w14:textId="77777777" w:rsidR="0000290F" w:rsidRDefault="0000290F" w:rsidP="00E17437">
            <w:pPr>
              <w:pStyle w:val="Normlny0"/>
            </w:pPr>
          </w:p>
          <w:p w14:paraId="33816DD6" w14:textId="77777777" w:rsidR="00573EE3" w:rsidRDefault="00573EE3" w:rsidP="00E17437">
            <w:pPr>
              <w:pStyle w:val="Normlny0"/>
            </w:pPr>
          </w:p>
          <w:p w14:paraId="3DA308BB" w14:textId="788D506B" w:rsidR="00E17437" w:rsidRDefault="00E17437" w:rsidP="00E17437">
            <w:pPr>
              <w:pStyle w:val="Normlny0"/>
              <w:jc w:val="center"/>
            </w:pPr>
            <w:r>
              <w:t>§ 205</w:t>
            </w:r>
            <w:r w:rsidR="00BA65A3">
              <w:t>d</w:t>
            </w:r>
          </w:p>
          <w:p w14:paraId="13BC7513" w14:textId="5AE62597" w:rsidR="00E17437" w:rsidRPr="00272022" w:rsidRDefault="00E17437" w:rsidP="00E17437">
            <w:pPr>
              <w:pStyle w:val="Normlny0"/>
              <w:jc w:val="center"/>
            </w:pPr>
            <w:r>
              <w:t>O 3</w:t>
            </w:r>
          </w:p>
        </w:tc>
        <w:tc>
          <w:tcPr>
            <w:tcW w:w="5528" w:type="dxa"/>
            <w:tcBorders>
              <w:top w:val="single" w:sz="4" w:space="0" w:color="auto"/>
              <w:left w:val="single" w:sz="4" w:space="0" w:color="auto"/>
              <w:bottom w:val="single" w:sz="4" w:space="0" w:color="auto"/>
              <w:right w:val="single" w:sz="4" w:space="0" w:color="auto"/>
            </w:tcBorders>
          </w:tcPr>
          <w:p w14:paraId="313F7191" w14:textId="77777777" w:rsidR="005460E6" w:rsidRPr="00272022" w:rsidRDefault="005460E6" w:rsidP="005460E6">
            <w:pPr>
              <w:widowControl w:val="0"/>
              <w:adjustRightInd w:val="0"/>
              <w:jc w:val="both"/>
              <w:rPr>
                <w:b/>
                <w:bCs/>
                <w:sz w:val="20"/>
                <w:szCs w:val="20"/>
              </w:rPr>
            </w:pPr>
            <w:r w:rsidRPr="00272022">
              <w:rPr>
                <w:b/>
                <w:bCs/>
                <w:sz w:val="20"/>
                <w:szCs w:val="20"/>
              </w:rPr>
              <w:t>§ 70f</w:t>
            </w:r>
          </w:p>
          <w:p w14:paraId="69F4A81B" w14:textId="77777777" w:rsidR="005460E6" w:rsidRPr="00272022" w:rsidRDefault="005460E6" w:rsidP="005460E6">
            <w:pPr>
              <w:widowControl w:val="0"/>
              <w:adjustRightInd w:val="0"/>
              <w:jc w:val="both"/>
              <w:rPr>
                <w:b/>
                <w:bCs/>
                <w:sz w:val="20"/>
                <w:szCs w:val="20"/>
              </w:rPr>
            </w:pPr>
            <w:r w:rsidRPr="00272022">
              <w:rPr>
                <w:b/>
                <w:bCs/>
                <w:sz w:val="20"/>
                <w:szCs w:val="20"/>
              </w:rPr>
              <w:t>Monitorovanie používania opatrení v oblasti proporcionality</w:t>
            </w:r>
          </w:p>
          <w:p w14:paraId="69E20B3E" w14:textId="77777777" w:rsidR="005460E6" w:rsidRPr="00272022" w:rsidRDefault="005460E6" w:rsidP="005460E6">
            <w:pPr>
              <w:widowControl w:val="0"/>
              <w:adjustRightInd w:val="0"/>
              <w:jc w:val="both"/>
              <w:rPr>
                <w:b/>
                <w:bCs/>
                <w:sz w:val="20"/>
                <w:szCs w:val="20"/>
              </w:rPr>
            </w:pPr>
          </w:p>
          <w:p w14:paraId="5369CB69" w14:textId="11915AFF" w:rsidR="00200EFC" w:rsidRPr="00200EFC" w:rsidRDefault="00200EFC" w:rsidP="00200EFC">
            <w:pPr>
              <w:widowControl w:val="0"/>
              <w:adjustRightInd w:val="0"/>
              <w:jc w:val="both"/>
              <w:rPr>
                <w:b/>
                <w:bCs/>
                <w:sz w:val="20"/>
                <w:szCs w:val="20"/>
              </w:rPr>
            </w:pPr>
            <w:r w:rsidRPr="00200EFC">
              <w:rPr>
                <w:b/>
                <w:bCs/>
                <w:sz w:val="20"/>
                <w:szCs w:val="20"/>
              </w:rPr>
              <w:t>(1) Poisťovňa alebo zaisťovňa do jedného roka od jej klasifikácie ako malej a menej zložitej spoločnosti je povinná Národnú banku Slovenska informovať o opatreniach v oblasti proporcionality</w:t>
            </w:r>
            <w:r w:rsidR="006063B4">
              <w:rPr>
                <w:b/>
                <w:bCs/>
                <w:sz w:val="20"/>
                <w:szCs w:val="20"/>
              </w:rPr>
              <w:t>; a</w:t>
            </w:r>
            <w:r w:rsidR="002865AE">
              <w:rPr>
                <w:b/>
                <w:bCs/>
                <w:sz w:val="20"/>
                <w:szCs w:val="20"/>
              </w:rPr>
              <w:t xml:space="preserve">k </w:t>
            </w:r>
            <w:r w:rsidR="006063B4">
              <w:rPr>
                <w:b/>
                <w:bCs/>
                <w:sz w:val="20"/>
                <w:szCs w:val="20"/>
              </w:rPr>
              <w:t>takáto</w:t>
            </w:r>
            <w:r w:rsidR="002865AE">
              <w:rPr>
                <w:b/>
                <w:bCs/>
                <w:sz w:val="20"/>
                <w:szCs w:val="20"/>
              </w:rPr>
              <w:t xml:space="preserve"> spoločnosť plánuje zmeniť zoznam opatrení v oblasti proporcionality, bez zbytočného odkladu o tom informuje Národnú banku Slovenska.</w:t>
            </w:r>
          </w:p>
          <w:p w14:paraId="6424F150" w14:textId="0F188EA0" w:rsidR="00B75CA8" w:rsidRDefault="00200EFC" w:rsidP="00200EFC">
            <w:pPr>
              <w:widowControl w:val="0"/>
              <w:adjustRightInd w:val="0"/>
              <w:jc w:val="both"/>
              <w:rPr>
                <w:b/>
                <w:bCs/>
                <w:sz w:val="20"/>
                <w:szCs w:val="20"/>
              </w:rPr>
            </w:pPr>
            <w:r w:rsidRPr="00200EFC">
              <w:rPr>
                <w:b/>
                <w:bCs/>
                <w:sz w:val="20"/>
                <w:szCs w:val="20"/>
              </w:rPr>
              <w:t xml:space="preserve">(2) Ak </w:t>
            </w:r>
            <w:r w:rsidR="005C09E0">
              <w:rPr>
                <w:b/>
                <w:bCs/>
                <w:sz w:val="20"/>
                <w:szCs w:val="20"/>
              </w:rPr>
              <w:t xml:space="preserve">sa </w:t>
            </w:r>
            <w:r w:rsidRPr="00200EFC">
              <w:rPr>
                <w:b/>
                <w:bCs/>
                <w:sz w:val="20"/>
                <w:szCs w:val="20"/>
              </w:rPr>
              <w:t>poisťovňa alebo zaisťovňa</w:t>
            </w:r>
            <w:r w:rsidR="005C09E0">
              <w:rPr>
                <w:b/>
                <w:bCs/>
                <w:sz w:val="20"/>
                <w:szCs w:val="20"/>
              </w:rPr>
              <w:t>,</w:t>
            </w:r>
            <w:r w:rsidRPr="00200EFC">
              <w:rPr>
                <w:b/>
                <w:bCs/>
                <w:sz w:val="20"/>
                <w:szCs w:val="20"/>
              </w:rPr>
              <w:t xml:space="preserve"> ktorá používa opatrenia v oblasti proporcionality podľa § 70e</w:t>
            </w:r>
            <w:r w:rsidR="005C09E0">
              <w:rPr>
                <w:b/>
                <w:bCs/>
                <w:sz w:val="20"/>
                <w:szCs w:val="20"/>
              </w:rPr>
              <w:t>,</w:t>
            </w:r>
            <w:r w:rsidRPr="00200EFC">
              <w:rPr>
                <w:b/>
                <w:bCs/>
                <w:sz w:val="20"/>
                <w:szCs w:val="20"/>
              </w:rPr>
              <w:t xml:space="preserve"> rozhodne prestať používať takéto opatrenia, bez</w:t>
            </w:r>
            <w:r w:rsidR="00D16DB8">
              <w:rPr>
                <w:b/>
                <w:bCs/>
                <w:sz w:val="20"/>
                <w:szCs w:val="20"/>
              </w:rPr>
              <w:t xml:space="preserve"> zbytočného odkladu</w:t>
            </w:r>
            <w:r w:rsidRPr="00200EFC">
              <w:rPr>
                <w:b/>
                <w:bCs/>
                <w:sz w:val="20"/>
                <w:szCs w:val="20"/>
              </w:rPr>
              <w:t xml:space="preserve"> o tom informuje Národnú banku Slovenska.</w:t>
            </w:r>
          </w:p>
          <w:p w14:paraId="22D7FB0F" w14:textId="77777777" w:rsidR="00200EFC" w:rsidRDefault="00200EFC" w:rsidP="005460E6">
            <w:pPr>
              <w:widowControl w:val="0"/>
              <w:adjustRightInd w:val="0"/>
              <w:jc w:val="both"/>
              <w:rPr>
                <w:b/>
                <w:bCs/>
                <w:sz w:val="20"/>
                <w:szCs w:val="20"/>
              </w:rPr>
            </w:pPr>
          </w:p>
          <w:p w14:paraId="3FE42342" w14:textId="0914EF14" w:rsidR="00200EFC" w:rsidRPr="00200EFC" w:rsidRDefault="00200EFC" w:rsidP="00200EFC">
            <w:pPr>
              <w:widowControl w:val="0"/>
              <w:adjustRightInd w:val="0"/>
              <w:jc w:val="both"/>
              <w:rPr>
                <w:b/>
                <w:bCs/>
                <w:sz w:val="20"/>
                <w:szCs w:val="20"/>
              </w:rPr>
            </w:pPr>
            <w:r w:rsidRPr="00200EFC">
              <w:rPr>
                <w:b/>
                <w:bCs/>
                <w:sz w:val="20"/>
                <w:szCs w:val="20"/>
              </w:rPr>
              <w:t>(3) Ak poisťovňa alebo zaisťovňa k 28. januáru 2025 uplatňovala akékoľvek opatrenia v oblasti proporcionality v súlade s</w:t>
            </w:r>
            <w:r w:rsidR="002F6ED3">
              <w:rPr>
                <w:b/>
                <w:bCs/>
                <w:sz w:val="20"/>
                <w:szCs w:val="20"/>
              </w:rPr>
              <w:t xml:space="preserve"> právnymi </w:t>
            </w:r>
            <w:r w:rsidRPr="00200EFC">
              <w:rPr>
                <w:b/>
                <w:bCs/>
                <w:sz w:val="20"/>
                <w:szCs w:val="20"/>
              </w:rPr>
              <w:t>predpismi účinnými do 28. januára 2025, môže tieto opatrenia uplatňovať počas nasledujúcich štyroch účtovných období bez toho, aby spĺňala požiadavky podľa § 70c až 70e.</w:t>
            </w:r>
          </w:p>
        </w:tc>
        <w:tc>
          <w:tcPr>
            <w:tcW w:w="567" w:type="dxa"/>
            <w:tcBorders>
              <w:top w:val="single" w:sz="4" w:space="0" w:color="auto"/>
              <w:left w:val="single" w:sz="4" w:space="0" w:color="auto"/>
              <w:bottom w:val="single" w:sz="4" w:space="0" w:color="auto"/>
              <w:right w:val="single" w:sz="4" w:space="0" w:color="auto"/>
            </w:tcBorders>
          </w:tcPr>
          <w:p w14:paraId="5CC2B614" w14:textId="77777777" w:rsidR="005258BE" w:rsidRDefault="00200EFC" w:rsidP="00200EFC">
            <w:pPr>
              <w:jc w:val="center"/>
              <w:rPr>
                <w:sz w:val="20"/>
                <w:szCs w:val="20"/>
              </w:rPr>
            </w:pPr>
            <w:r>
              <w:rPr>
                <w:sz w:val="20"/>
                <w:szCs w:val="20"/>
              </w:rPr>
              <w:t>Ú</w:t>
            </w:r>
          </w:p>
          <w:p w14:paraId="2BD9DADE" w14:textId="77777777" w:rsidR="00200EFC" w:rsidRDefault="00200EFC" w:rsidP="00200EFC">
            <w:pPr>
              <w:jc w:val="center"/>
              <w:rPr>
                <w:sz w:val="20"/>
                <w:szCs w:val="20"/>
              </w:rPr>
            </w:pPr>
          </w:p>
          <w:p w14:paraId="39CEE590" w14:textId="77777777" w:rsidR="00200EFC" w:rsidRDefault="00200EFC" w:rsidP="00200EFC">
            <w:pPr>
              <w:jc w:val="center"/>
              <w:rPr>
                <w:sz w:val="20"/>
                <w:szCs w:val="20"/>
              </w:rPr>
            </w:pPr>
          </w:p>
          <w:p w14:paraId="0E2F6694" w14:textId="77777777" w:rsidR="00200EFC" w:rsidRDefault="00200EFC" w:rsidP="00200EFC">
            <w:pPr>
              <w:jc w:val="center"/>
              <w:rPr>
                <w:sz w:val="20"/>
                <w:szCs w:val="20"/>
              </w:rPr>
            </w:pPr>
          </w:p>
          <w:p w14:paraId="61C67702" w14:textId="77777777" w:rsidR="00200EFC" w:rsidRDefault="00200EFC" w:rsidP="00200EFC">
            <w:pPr>
              <w:jc w:val="center"/>
              <w:rPr>
                <w:sz w:val="20"/>
                <w:szCs w:val="20"/>
              </w:rPr>
            </w:pPr>
          </w:p>
          <w:p w14:paraId="7B68EDBA" w14:textId="77777777" w:rsidR="00200EFC" w:rsidRDefault="00200EFC" w:rsidP="00200EFC">
            <w:pPr>
              <w:jc w:val="center"/>
              <w:rPr>
                <w:sz w:val="20"/>
                <w:szCs w:val="20"/>
              </w:rPr>
            </w:pPr>
          </w:p>
          <w:p w14:paraId="3667D90F" w14:textId="77777777" w:rsidR="00200EFC" w:rsidRDefault="00200EFC" w:rsidP="00200EFC">
            <w:pPr>
              <w:jc w:val="center"/>
              <w:rPr>
                <w:sz w:val="20"/>
                <w:szCs w:val="20"/>
              </w:rPr>
            </w:pPr>
          </w:p>
          <w:p w14:paraId="752E13E4" w14:textId="77777777" w:rsidR="00200EFC" w:rsidRDefault="00200EFC" w:rsidP="00200EFC">
            <w:pPr>
              <w:jc w:val="center"/>
              <w:rPr>
                <w:sz w:val="20"/>
                <w:szCs w:val="20"/>
              </w:rPr>
            </w:pPr>
          </w:p>
          <w:p w14:paraId="2C200197" w14:textId="77777777" w:rsidR="00200EFC" w:rsidRDefault="00200EFC" w:rsidP="00200EFC">
            <w:pPr>
              <w:jc w:val="center"/>
              <w:rPr>
                <w:sz w:val="20"/>
                <w:szCs w:val="20"/>
              </w:rPr>
            </w:pPr>
          </w:p>
          <w:p w14:paraId="3EBFC7F3" w14:textId="77777777" w:rsidR="00200EFC" w:rsidRDefault="00200EFC" w:rsidP="00200EFC">
            <w:pPr>
              <w:jc w:val="center"/>
              <w:rPr>
                <w:sz w:val="20"/>
                <w:szCs w:val="20"/>
              </w:rPr>
            </w:pPr>
          </w:p>
          <w:p w14:paraId="20481B2B" w14:textId="77777777" w:rsidR="00200EFC" w:rsidRDefault="00200EFC" w:rsidP="00200EFC">
            <w:pPr>
              <w:jc w:val="center"/>
              <w:rPr>
                <w:sz w:val="20"/>
                <w:szCs w:val="20"/>
              </w:rPr>
            </w:pPr>
          </w:p>
          <w:p w14:paraId="0217D45F" w14:textId="77777777" w:rsidR="00200EFC" w:rsidRDefault="00200EFC" w:rsidP="00200EFC">
            <w:pPr>
              <w:jc w:val="center"/>
              <w:rPr>
                <w:sz w:val="20"/>
                <w:szCs w:val="20"/>
              </w:rPr>
            </w:pPr>
          </w:p>
          <w:p w14:paraId="59C378B3" w14:textId="77777777" w:rsidR="00200EFC" w:rsidRDefault="00200EFC" w:rsidP="00200EFC">
            <w:pPr>
              <w:jc w:val="center"/>
              <w:rPr>
                <w:sz w:val="20"/>
                <w:szCs w:val="20"/>
              </w:rPr>
            </w:pPr>
          </w:p>
          <w:p w14:paraId="2DF18D2B" w14:textId="77777777" w:rsidR="00200EFC" w:rsidRDefault="00200EFC" w:rsidP="00200EFC">
            <w:pPr>
              <w:jc w:val="center"/>
              <w:rPr>
                <w:sz w:val="20"/>
                <w:szCs w:val="20"/>
              </w:rPr>
            </w:pPr>
          </w:p>
          <w:p w14:paraId="0673731D" w14:textId="26C16B96" w:rsidR="00200EFC" w:rsidRPr="00272022" w:rsidRDefault="00200EFC" w:rsidP="00200EFC">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613C1B5" w14:textId="77777777" w:rsidR="005258BE" w:rsidRPr="00272022" w:rsidRDefault="005258BE"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ABDA47D" w14:textId="77777777" w:rsidR="005258BE" w:rsidRDefault="00200EFC" w:rsidP="005258BE">
            <w:pPr>
              <w:pStyle w:val="Nadpis1"/>
              <w:rPr>
                <w:b w:val="0"/>
                <w:bCs w:val="0"/>
                <w:sz w:val="20"/>
                <w:szCs w:val="20"/>
              </w:rPr>
            </w:pPr>
            <w:r>
              <w:rPr>
                <w:b w:val="0"/>
                <w:bCs w:val="0"/>
                <w:sz w:val="20"/>
                <w:szCs w:val="20"/>
              </w:rPr>
              <w:t>GP-N</w:t>
            </w:r>
          </w:p>
          <w:p w14:paraId="72D6C0BF" w14:textId="77777777" w:rsidR="00200EFC" w:rsidRDefault="00200EFC" w:rsidP="00200EFC">
            <w:pPr>
              <w:jc w:val="center"/>
              <w:rPr>
                <w:sz w:val="20"/>
                <w:szCs w:val="20"/>
              </w:rPr>
            </w:pPr>
          </w:p>
          <w:p w14:paraId="1B6FEA18" w14:textId="77777777" w:rsidR="00200EFC" w:rsidRDefault="00200EFC" w:rsidP="00200EFC">
            <w:pPr>
              <w:jc w:val="center"/>
              <w:rPr>
                <w:sz w:val="20"/>
                <w:szCs w:val="20"/>
              </w:rPr>
            </w:pPr>
          </w:p>
          <w:p w14:paraId="1C4D4150" w14:textId="77777777" w:rsidR="00200EFC" w:rsidRDefault="00200EFC" w:rsidP="00200EFC">
            <w:pPr>
              <w:jc w:val="center"/>
              <w:rPr>
                <w:sz w:val="20"/>
                <w:szCs w:val="20"/>
              </w:rPr>
            </w:pPr>
          </w:p>
          <w:p w14:paraId="5F2EC9AC" w14:textId="77777777" w:rsidR="00200EFC" w:rsidRDefault="00200EFC" w:rsidP="00200EFC">
            <w:pPr>
              <w:jc w:val="center"/>
              <w:rPr>
                <w:sz w:val="20"/>
                <w:szCs w:val="20"/>
              </w:rPr>
            </w:pPr>
          </w:p>
          <w:p w14:paraId="736C3704" w14:textId="77777777" w:rsidR="00200EFC" w:rsidRDefault="00200EFC" w:rsidP="00200EFC">
            <w:pPr>
              <w:jc w:val="center"/>
              <w:rPr>
                <w:sz w:val="20"/>
                <w:szCs w:val="20"/>
              </w:rPr>
            </w:pPr>
          </w:p>
          <w:p w14:paraId="00C0A9D2" w14:textId="77777777" w:rsidR="00200EFC" w:rsidRDefault="00200EFC" w:rsidP="00200EFC">
            <w:pPr>
              <w:jc w:val="center"/>
              <w:rPr>
                <w:sz w:val="20"/>
                <w:szCs w:val="20"/>
              </w:rPr>
            </w:pPr>
          </w:p>
          <w:p w14:paraId="730927BA" w14:textId="77777777" w:rsidR="00200EFC" w:rsidRDefault="00200EFC" w:rsidP="00200EFC">
            <w:pPr>
              <w:jc w:val="center"/>
              <w:rPr>
                <w:sz w:val="20"/>
                <w:szCs w:val="20"/>
              </w:rPr>
            </w:pPr>
          </w:p>
          <w:p w14:paraId="370120B6" w14:textId="77777777" w:rsidR="00200EFC" w:rsidRDefault="00200EFC" w:rsidP="00200EFC">
            <w:pPr>
              <w:jc w:val="center"/>
              <w:rPr>
                <w:sz w:val="20"/>
                <w:szCs w:val="20"/>
              </w:rPr>
            </w:pPr>
          </w:p>
          <w:p w14:paraId="520C09BC" w14:textId="77777777" w:rsidR="00200EFC" w:rsidRDefault="00200EFC" w:rsidP="00200EFC">
            <w:pPr>
              <w:jc w:val="center"/>
              <w:rPr>
                <w:sz w:val="20"/>
                <w:szCs w:val="20"/>
              </w:rPr>
            </w:pPr>
          </w:p>
          <w:p w14:paraId="1720166E" w14:textId="77777777" w:rsidR="00200EFC" w:rsidRDefault="00200EFC" w:rsidP="00200EFC">
            <w:pPr>
              <w:jc w:val="center"/>
              <w:rPr>
                <w:sz w:val="20"/>
                <w:szCs w:val="20"/>
              </w:rPr>
            </w:pPr>
          </w:p>
          <w:p w14:paraId="0D99826C" w14:textId="77777777" w:rsidR="00200EFC" w:rsidRDefault="00200EFC" w:rsidP="00200EFC">
            <w:pPr>
              <w:jc w:val="center"/>
              <w:rPr>
                <w:sz w:val="20"/>
                <w:szCs w:val="20"/>
              </w:rPr>
            </w:pPr>
          </w:p>
          <w:p w14:paraId="3E37A95A" w14:textId="77777777" w:rsidR="00200EFC" w:rsidRDefault="00200EFC" w:rsidP="00200EFC">
            <w:pPr>
              <w:jc w:val="center"/>
              <w:rPr>
                <w:sz w:val="20"/>
                <w:szCs w:val="20"/>
              </w:rPr>
            </w:pPr>
          </w:p>
          <w:p w14:paraId="62AD826F" w14:textId="77777777" w:rsidR="00200EFC" w:rsidRDefault="00200EFC" w:rsidP="00200EFC">
            <w:pPr>
              <w:jc w:val="center"/>
              <w:rPr>
                <w:sz w:val="20"/>
                <w:szCs w:val="20"/>
              </w:rPr>
            </w:pPr>
          </w:p>
          <w:p w14:paraId="4AE1E47C" w14:textId="2B29F6D9" w:rsidR="00200EFC" w:rsidRPr="00200EFC" w:rsidRDefault="00200EFC" w:rsidP="00200EFC">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70753D2" w14:textId="77777777" w:rsidR="005258BE" w:rsidRPr="00272022" w:rsidRDefault="005258BE" w:rsidP="005258BE">
            <w:pPr>
              <w:pStyle w:val="Nadpis1"/>
              <w:rPr>
                <w:b w:val="0"/>
                <w:bCs w:val="0"/>
                <w:sz w:val="20"/>
                <w:szCs w:val="20"/>
              </w:rPr>
            </w:pPr>
          </w:p>
        </w:tc>
      </w:tr>
      <w:tr w:rsidR="005258BE" w:rsidRPr="00272022" w14:paraId="7013FFAC" w14:textId="77777777" w:rsidTr="00CA6668">
        <w:tc>
          <w:tcPr>
            <w:tcW w:w="425" w:type="dxa"/>
            <w:tcBorders>
              <w:top w:val="single" w:sz="4" w:space="0" w:color="auto"/>
              <w:left w:val="single" w:sz="12" w:space="0" w:color="auto"/>
              <w:bottom w:val="single" w:sz="4" w:space="0" w:color="auto"/>
              <w:right w:val="single" w:sz="4" w:space="0" w:color="auto"/>
            </w:tcBorders>
          </w:tcPr>
          <w:p w14:paraId="37702365" w14:textId="06B8276C" w:rsidR="005258BE" w:rsidRPr="00272022" w:rsidRDefault="000F3F6D" w:rsidP="005258BE">
            <w:pPr>
              <w:jc w:val="center"/>
              <w:rPr>
                <w:sz w:val="20"/>
                <w:szCs w:val="20"/>
              </w:rPr>
            </w:pPr>
            <w:r w:rsidRPr="00272022">
              <w:rPr>
                <w:sz w:val="20"/>
                <w:szCs w:val="20"/>
              </w:rPr>
              <w:t>14.</w:t>
            </w:r>
          </w:p>
        </w:tc>
        <w:tc>
          <w:tcPr>
            <w:tcW w:w="6096" w:type="dxa"/>
            <w:tcBorders>
              <w:top w:val="single" w:sz="4" w:space="0" w:color="auto"/>
              <w:left w:val="single" w:sz="4" w:space="0" w:color="auto"/>
              <w:bottom w:val="single" w:sz="4" w:space="0" w:color="auto"/>
              <w:right w:val="single" w:sz="4" w:space="0" w:color="auto"/>
            </w:tcBorders>
          </w:tcPr>
          <w:p w14:paraId="61CD10C8" w14:textId="77777777" w:rsidR="000F3F6D" w:rsidRPr="00272022" w:rsidRDefault="000F3F6D" w:rsidP="000F3F6D">
            <w:pPr>
              <w:adjustRightInd w:val="0"/>
              <w:rPr>
                <w:rFonts w:ascii="Arial Narrow" w:hAnsi="Arial Narrow"/>
                <w:color w:val="000000"/>
                <w:sz w:val="20"/>
                <w:szCs w:val="20"/>
              </w:rPr>
            </w:pPr>
            <w:r w:rsidRPr="00272022">
              <w:rPr>
                <w:rFonts w:ascii="Arial Narrow" w:hAnsi="Arial Narrow"/>
                <w:color w:val="000000"/>
                <w:sz w:val="20"/>
                <w:szCs w:val="20"/>
              </w:rPr>
              <w:t xml:space="preserve">V článku 30 ods. 2 sa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nahrádza takto: </w:t>
            </w:r>
          </w:p>
          <w:p w14:paraId="469CD378" w14:textId="77777777" w:rsidR="00B75CA8" w:rsidRPr="00272022" w:rsidRDefault="00B75CA8" w:rsidP="000F3F6D">
            <w:pPr>
              <w:adjustRightInd w:val="0"/>
              <w:rPr>
                <w:rFonts w:ascii="Arial Narrow" w:hAnsi="Arial Narrow"/>
                <w:color w:val="000000"/>
                <w:sz w:val="20"/>
                <w:szCs w:val="20"/>
              </w:rPr>
            </w:pPr>
          </w:p>
          <w:p w14:paraId="158AB1D3" w14:textId="77777777" w:rsidR="00B75CA8" w:rsidRDefault="00B75CA8" w:rsidP="000F3F6D">
            <w:pPr>
              <w:pStyle w:val="Default"/>
              <w:jc w:val="both"/>
              <w:rPr>
                <w:rFonts w:ascii="Arial Narrow" w:hAnsi="Arial Narrow"/>
                <w:sz w:val="20"/>
                <w:szCs w:val="20"/>
              </w:rPr>
            </w:pPr>
            <w:r w:rsidRPr="00272022">
              <w:rPr>
                <w:rFonts w:ascii="Arial Narrow" w:hAnsi="Arial Narrow"/>
                <w:sz w:val="20"/>
                <w:szCs w:val="20"/>
              </w:rPr>
              <w:t>„</w:t>
            </w:r>
            <w:r w:rsidR="000F3F6D" w:rsidRPr="00272022">
              <w:rPr>
                <w:rFonts w:ascii="Arial Narrow" w:hAnsi="Arial Narrow"/>
                <w:sz w:val="20"/>
                <w:szCs w:val="20"/>
              </w:rPr>
              <w:t xml:space="preserve">Finančný dohľad podľa odseku 1 zahŕňa v súvislosti s celou činnosťou poisťovne a zaisťovne preskúmanie jej systému správy a riadenia, </w:t>
            </w:r>
            <w:r w:rsidR="000F3F6D" w:rsidRPr="00BB7148">
              <w:rPr>
                <w:rFonts w:ascii="Arial Narrow" w:hAnsi="Arial Narrow"/>
                <w:sz w:val="20"/>
                <w:szCs w:val="20"/>
              </w:rPr>
              <w:t>jej stavu solventnosti, vytvorenia technických rezerv, jej aktív</w:t>
            </w:r>
            <w:r w:rsidR="000F3F6D" w:rsidRPr="00272022">
              <w:rPr>
                <w:rFonts w:ascii="Arial Narrow" w:hAnsi="Arial Narrow"/>
                <w:sz w:val="20"/>
                <w:szCs w:val="20"/>
              </w:rPr>
              <w:t xml:space="preserve"> a použiteľných vlastných zdrojov v súlade s </w:t>
            </w:r>
            <w:r w:rsidR="000F3F6D" w:rsidRPr="00272022">
              <w:rPr>
                <w:rFonts w:ascii="Arial Narrow" w:hAnsi="Arial Narrow"/>
                <w:sz w:val="20"/>
                <w:szCs w:val="20"/>
              </w:rPr>
              <w:lastRenderedPageBreak/>
              <w:t>pravidlami stanovenými alebo postupmi dodržiavanými v domovskom členskom štáte podľa opatrení prijatých na úrovni Únie.</w:t>
            </w:r>
            <w:r w:rsidRPr="00272022">
              <w:rPr>
                <w:rFonts w:ascii="Arial Narrow" w:hAnsi="Arial Narrow"/>
                <w:sz w:val="20"/>
                <w:szCs w:val="20"/>
              </w:rPr>
              <w:t>“</w:t>
            </w:r>
          </w:p>
          <w:p w14:paraId="22E79BB8" w14:textId="2E2A0936" w:rsidR="00BB7148" w:rsidRPr="00272022" w:rsidRDefault="00BB7148" w:rsidP="000F3F6D">
            <w:pPr>
              <w:pStyle w:val="Default"/>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354968D" w14:textId="5C3E208F" w:rsidR="005258BE" w:rsidRPr="00272022" w:rsidRDefault="00B75CA8" w:rsidP="005258BE">
            <w:pPr>
              <w:jc w:val="center"/>
              <w:rPr>
                <w:sz w:val="20"/>
                <w:szCs w:val="20"/>
              </w:rPr>
            </w:pPr>
            <w:r w:rsidRPr="00272022">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415E20FB" w14:textId="77777777" w:rsidR="005258BE" w:rsidRDefault="00B32533" w:rsidP="005258BE">
            <w:pPr>
              <w:jc w:val="center"/>
              <w:rPr>
                <w:sz w:val="20"/>
                <w:szCs w:val="20"/>
              </w:rPr>
            </w:pPr>
            <w:r>
              <w:rPr>
                <w:sz w:val="20"/>
                <w:szCs w:val="20"/>
              </w:rPr>
              <w:t>39/2015</w:t>
            </w:r>
          </w:p>
          <w:p w14:paraId="62A65099" w14:textId="71F4F374" w:rsidR="00B32533" w:rsidRDefault="00B32533" w:rsidP="005258BE">
            <w:pPr>
              <w:jc w:val="center"/>
              <w:rPr>
                <w:sz w:val="20"/>
                <w:szCs w:val="20"/>
              </w:rPr>
            </w:pPr>
            <w:r>
              <w:rPr>
                <w:sz w:val="20"/>
                <w:szCs w:val="20"/>
              </w:rPr>
              <w:t>a</w:t>
            </w:r>
          </w:p>
          <w:p w14:paraId="782E01B0" w14:textId="27BD92A4" w:rsidR="00B32533" w:rsidRPr="00B32533" w:rsidRDefault="00B32533" w:rsidP="005258BE">
            <w:pPr>
              <w:jc w:val="center"/>
              <w:rPr>
                <w:b/>
                <w:bCs/>
                <w:sz w:val="20"/>
                <w:szCs w:val="20"/>
              </w:rPr>
            </w:pPr>
            <w:r>
              <w:rPr>
                <w:b/>
                <w:bCs/>
                <w:sz w:val="20"/>
                <w:szCs w:val="20"/>
              </w:rPr>
              <w:t>návrh zákona</w:t>
            </w:r>
            <w:r w:rsidR="00573EE3">
              <w:rPr>
                <w:b/>
                <w:bCs/>
                <w:sz w:val="20"/>
                <w:szCs w:val="20"/>
              </w:rPr>
              <w:t xml:space="preserve"> </w:t>
            </w:r>
            <w:r w:rsidR="00573EE3" w:rsidRPr="00A142C1">
              <w:rPr>
                <w:b/>
                <w:bCs/>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430871E6" w14:textId="77777777" w:rsidR="005258BE" w:rsidRPr="00B32533" w:rsidRDefault="00B75CA8" w:rsidP="005258BE">
            <w:pPr>
              <w:pStyle w:val="Normlny0"/>
              <w:jc w:val="center"/>
              <w:rPr>
                <w:bCs/>
              </w:rPr>
            </w:pPr>
            <w:r w:rsidRPr="00B32533">
              <w:rPr>
                <w:bCs/>
              </w:rPr>
              <w:t>§ 79</w:t>
            </w:r>
          </w:p>
          <w:p w14:paraId="47779A6C" w14:textId="1360BB84" w:rsidR="00B75CA8" w:rsidRPr="00B32533" w:rsidRDefault="00B75CA8" w:rsidP="005258BE">
            <w:pPr>
              <w:pStyle w:val="Normlny0"/>
              <w:jc w:val="center"/>
              <w:rPr>
                <w:bCs/>
              </w:rPr>
            </w:pPr>
            <w:r w:rsidRPr="00B32533">
              <w:rPr>
                <w:bCs/>
              </w:rPr>
              <w:t>O</w:t>
            </w:r>
            <w:r w:rsidR="00374E64" w:rsidRPr="00B32533">
              <w:rPr>
                <w:bCs/>
              </w:rPr>
              <w:t> </w:t>
            </w:r>
            <w:r w:rsidRPr="00B32533">
              <w:rPr>
                <w:bCs/>
              </w:rPr>
              <w:t>4</w:t>
            </w:r>
          </w:p>
          <w:p w14:paraId="0A59FD85" w14:textId="54C066DE" w:rsidR="00374E64" w:rsidRPr="00272022" w:rsidRDefault="00374E64" w:rsidP="005258BE">
            <w:pPr>
              <w:pStyle w:val="Normlny0"/>
              <w:jc w:val="center"/>
              <w:rPr>
                <w:bCs/>
                <w:sz w:val="16"/>
                <w:szCs w:val="16"/>
              </w:rPr>
            </w:pPr>
            <w:r w:rsidRPr="00B32533">
              <w:rPr>
                <w:bCs/>
              </w:rPr>
              <w:t>V 2</w:t>
            </w:r>
          </w:p>
        </w:tc>
        <w:tc>
          <w:tcPr>
            <w:tcW w:w="5528" w:type="dxa"/>
            <w:tcBorders>
              <w:top w:val="single" w:sz="4" w:space="0" w:color="auto"/>
              <w:left w:val="single" w:sz="4" w:space="0" w:color="auto"/>
              <w:bottom w:val="single" w:sz="4" w:space="0" w:color="auto"/>
              <w:right w:val="single" w:sz="4" w:space="0" w:color="auto"/>
            </w:tcBorders>
          </w:tcPr>
          <w:p w14:paraId="11684BFD" w14:textId="52897F6B" w:rsidR="005258BE" w:rsidRPr="00272022" w:rsidRDefault="00B75CA8" w:rsidP="00B75CA8">
            <w:pPr>
              <w:widowControl w:val="0"/>
              <w:adjustRightInd w:val="0"/>
              <w:jc w:val="both"/>
              <w:rPr>
                <w:sz w:val="20"/>
                <w:szCs w:val="20"/>
              </w:rPr>
            </w:pPr>
            <w:r w:rsidRPr="00AD783C">
              <w:rPr>
                <w:sz w:val="20"/>
                <w:szCs w:val="20"/>
              </w:rPr>
              <w:t>Na</w:t>
            </w:r>
            <w:r w:rsidRPr="00272022">
              <w:rPr>
                <w:sz w:val="20"/>
                <w:szCs w:val="20"/>
              </w:rPr>
              <w:t xml:space="preserve"> základe vykonávaného dohľadu Národná banka Slovenska posúdi, či systém správy a riadenia, prijaté stratégie, zavedené procesy a postupy pri výkone poisťovacej činnosti alebo zaisťovacej činnosti a vlastné zdroje</w:t>
            </w:r>
            <w:r w:rsidR="00B32533">
              <w:rPr>
                <w:sz w:val="20"/>
                <w:szCs w:val="20"/>
              </w:rPr>
              <w:t xml:space="preserve"> </w:t>
            </w:r>
            <w:r w:rsidR="00B32533">
              <w:rPr>
                <w:b/>
                <w:bCs/>
                <w:sz w:val="20"/>
                <w:szCs w:val="20"/>
              </w:rPr>
              <w:t>poisťovne alebo zaisťovne</w:t>
            </w:r>
            <w:r w:rsidRPr="00272022">
              <w:rPr>
                <w:sz w:val="20"/>
                <w:szCs w:val="20"/>
              </w:rPr>
              <w:t xml:space="preserve"> dostatočne kryjú riziká pri vykonávaní obozretného podnikania dohliadaného </w:t>
            </w:r>
            <w:r w:rsidRPr="00272022">
              <w:rPr>
                <w:sz w:val="20"/>
                <w:szCs w:val="20"/>
              </w:rPr>
              <w:lastRenderedPageBreak/>
              <w:t>subjektu.</w:t>
            </w:r>
          </w:p>
        </w:tc>
        <w:tc>
          <w:tcPr>
            <w:tcW w:w="567" w:type="dxa"/>
            <w:tcBorders>
              <w:top w:val="single" w:sz="4" w:space="0" w:color="auto"/>
              <w:left w:val="single" w:sz="4" w:space="0" w:color="auto"/>
              <w:bottom w:val="single" w:sz="4" w:space="0" w:color="auto"/>
              <w:right w:val="single" w:sz="4" w:space="0" w:color="auto"/>
            </w:tcBorders>
          </w:tcPr>
          <w:p w14:paraId="36C31D42" w14:textId="7347BCD2" w:rsidR="005258BE" w:rsidRPr="00272022" w:rsidRDefault="00B32533" w:rsidP="00B32533">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5F067E62" w14:textId="77777777" w:rsidR="005258BE" w:rsidRPr="00272022" w:rsidRDefault="005258BE"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26AEC53" w14:textId="58E018A1" w:rsidR="005258BE" w:rsidRPr="00B32533" w:rsidRDefault="00B32533" w:rsidP="00B32533">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AF91127" w14:textId="77777777" w:rsidR="005258BE" w:rsidRPr="00272022" w:rsidRDefault="005258BE" w:rsidP="005258BE">
            <w:pPr>
              <w:pStyle w:val="Nadpis1"/>
              <w:rPr>
                <w:b w:val="0"/>
                <w:bCs w:val="0"/>
                <w:sz w:val="20"/>
                <w:szCs w:val="20"/>
              </w:rPr>
            </w:pPr>
          </w:p>
        </w:tc>
      </w:tr>
      <w:tr w:rsidR="005258BE" w:rsidRPr="00272022" w14:paraId="44A910C4" w14:textId="77777777" w:rsidTr="00CA6668">
        <w:tc>
          <w:tcPr>
            <w:tcW w:w="425" w:type="dxa"/>
            <w:tcBorders>
              <w:top w:val="single" w:sz="4" w:space="0" w:color="auto"/>
              <w:left w:val="single" w:sz="12" w:space="0" w:color="auto"/>
              <w:bottom w:val="single" w:sz="4" w:space="0" w:color="auto"/>
              <w:right w:val="single" w:sz="4" w:space="0" w:color="auto"/>
            </w:tcBorders>
          </w:tcPr>
          <w:p w14:paraId="4A446916" w14:textId="65689DCE" w:rsidR="005258BE" w:rsidRPr="00272022" w:rsidRDefault="000F3F6D" w:rsidP="00F54FF8">
            <w:pPr>
              <w:jc w:val="center"/>
              <w:rPr>
                <w:sz w:val="20"/>
                <w:szCs w:val="20"/>
              </w:rPr>
            </w:pPr>
            <w:r w:rsidRPr="00272022">
              <w:rPr>
                <w:sz w:val="20"/>
                <w:szCs w:val="20"/>
              </w:rPr>
              <w:t>15.</w:t>
            </w:r>
          </w:p>
        </w:tc>
        <w:tc>
          <w:tcPr>
            <w:tcW w:w="6096" w:type="dxa"/>
            <w:tcBorders>
              <w:top w:val="single" w:sz="4" w:space="0" w:color="auto"/>
              <w:left w:val="single" w:sz="4" w:space="0" w:color="auto"/>
              <w:bottom w:val="single" w:sz="4" w:space="0" w:color="auto"/>
              <w:right w:val="single" w:sz="4" w:space="0" w:color="auto"/>
            </w:tcBorders>
          </w:tcPr>
          <w:p w14:paraId="0CB21821" w14:textId="77777777" w:rsidR="000F3F6D" w:rsidRPr="00272022" w:rsidRDefault="000F3F6D" w:rsidP="000F3F6D">
            <w:pPr>
              <w:adjustRightInd w:val="0"/>
              <w:rPr>
                <w:rFonts w:ascii="Arial Narrow" w:hAnsi="Arial Narrow"/>
                <w:color w:val="000000"/>
                <w:sz w:val="20"/>
                <w:szCs w:val="20"/>
              </w:rPr>
            </w:pPr>
            <w:r w:rsidRPr="00272022">
              <w:rPr>
                <w:rFonts w:ascii="Arial Narrow" w:hAnsi="Arial Narrow"/>
                <w:color w:val="000000"/>
                <w:sz w:val="20"/>
                <w:szCs w:val="20"/>
              </w:rPr>
              <w:t>Článok 35 sa mení takto:</w:t>
            </w:r>
          </w:p>
          <w:p w14:paraId="16E8A633" w14:textId="77777777" w:rsidR="00B75CA8" w:rsidRPr="00272022" w:rsidRDefault="00B75CA8" w:rsidP="000F3F6D">
            <w:pPr>
              <w:adjustRightInd w:val="0"/>
              <w:rPr>
                <w:rFonts w:ascii="Arial Narrow" w:hAnsi="Arial Narrow"/>
                <w:color w:val="000000"/>
                <w:sz w:val="20"/>
                <w:szCs w:val="20"/>
              </w:rPr>
            </w:pPr>
          </w:p>
          <w:p w14:paraId="27546A34" w14:textId="77777777" w:rsidR="000F3F6D" w:rsidRPr="00272022" w:rsidRDefault="000F3F6D" w:rsidP="000F3F6D">
            <w:pPr>
              <w:adjustRightInd w:val="0"/>
              <w:jc w:val="both"/>
              <w:rPr>
                <w:rFonts w:ascii="Arial Narrow" w:hAnsi="Arial Narrow"/>
                <w:color w:val="000000"/>
                <w:sz w:val="20"/>
                <w:szCs w:val="20"/>
              </w:rPr>
            </w:pPr>
            <w:r w:rsidRPr="00272022">
              <w:rPr>
                <w:rFonts w:ascii="Arial Narrow" w:hAnsi="Arial Narrow"/>
                <w:color w:val="000000"/>
                <w:sz w:val="20"/>
                <w:szCs w:val="20"/>
              </w:rPr>
              <w:t>a) V odseku 1 sa prvá veta nahrádza takto:</w:t>
            </w:r>
          </w:p>
          <w:p w14:paraId="119C3050" w14:textId="77777777" w:rsidR="00B75CA8" w:rsidRPr="00272022" w:rsidRDefault="00B75CA8" w:rsidP="000F3F6D">
            <w:pPr>
              <w:adjustRightInd w:val="0"/>
              <w:ind w:left="45"/>
              <w:jc w:val="both"/>
              <w:rPr>
                <w:rFonts w:ascii="Arial Narrow" w:hAnsi="Arial Narrow"/>
                <w:color w:val="000000"/>
                <w:sz w:val="20"/>
                <w:szCs w:val="20"/>
              </w:rPr>
            </w:pPr>
          </w:p>
          <w:p w14:paraId="6C7B19EA" w14:textId="40BA1B75" w:rsidR="000F3F6D" w:rsidRPr="00272022" w:rsidRDefault="00B75CA8" w:rsidP="000F3F6D">
            <w:pPr>
              <w:adjustRightInd w:val="0"/>
              <w:ind w:left="45"/>
              <w:jc w:val="both"/>
              <w:rPr>
                <w:rFonts w:ascii="Arial Narrow" w:hAnsi="Arial Narrow"/>
                <w:color w:val="000000"/>
                <w:sz w:val="20"/>
                <w:szCs w:val="20"/>
              </w:rPr>
            </w:pPr>
            <w:r w:rsidRPr="00272022">
              <w:rPr>
                <w:rFonts w:ascii="Arial Narrow" w:hAnsi="Arial Narrow"/>
                <w:color w:val="000000"/>
                <w:sz w:val="20"/>
                <w:szCs w:val="20"/>
              </w:rPr>
              <w:t>„</w:t>
            </w:r>
            <w:r w:rsidR="000F3F6D" w:rsidRPr="00272022">
              <w:rPr>
                <w:rFonts w:ascii="Arial Narrow" w:hAnsi="Arial Narrow"/>
                <w:color w:val="000000"/>
                <w:sz w:val="20"/>
                <w:szCs w:val="20"/>
              </w:rPr>
              <w:t>Členské štáty od poisťovní a zaisťovní požadujú, aby orgánom dohľadu predkladali informácie potrebné na účely dohľadu, a to s ohľadom na ciele dohľadu stanovené v článkoch 27 a 28 a všeobecné zásady dohľadu stanovené v článku 29</w:t>
            </w:r>
            <w:r w:rsidR="000F3F6D" w:rsidRPr="000D0EB2">
              <w:rPr>
                <w:rFonts w:ascii="Arial Narrow" w:hAnsi="Arial Narrow"/>
                <w:color w:val="000000"/>
                <w:sz w:val="20"/>
                <w:szCs w:val="20"/>
              </w:rPr>
              <w:t>, najmä na zásadu proporcionality.</w:t>
            </w:r>
            <w:r w:rsidRPr="000D0EB2">
              <w:rPr>
                <w:rFonts w:ascii="Arial Narrow" w:hAnsi="Arial Narrow"/>
                <w:color w:val="000000"/>
                <w:sz w:val="20"/>
                <w:szCs w:val="20"/>
              </w:rPr>
              <w:t>“</w:t>
            </w:r>
          </w:p>
          <w:p w14:paraId="54BAEEC5" w14:textId="77777777" w:rsidR="00B75CA8" w:rsidRPr="00272022" w:rsidRDefault="00B75CA8" w:rsidP="000F3F6D">
            <w:pPr>
              <w:adjustRightInd w:val="0"/>
              <w:ind w:left="45"/>
              <w:jc w:val="both"/>
              <w:rPr>
                <w:rFonts w:ascii="Arial Narrow" w:hAnsi="Arial Narrow"/>
                <w:color w:val="000000"/>
                <w:sz w:val="20"/>
                <w:szCs w:val="20"/>
              </w:rPr>
            </w:pPr>
          </w:p>
          <w:p w14:paraId="04C3173F" w14:textId="77777777" w:rsidR="006A355C" w:rsidRPr="00272022" w:rsidRDefault="006A355C" w:rsidP="000F3F6D">
            <w:pPr>
              <w:adjustRightInd w:val="0"/>
              <w:ind w:left="45"/>
              <w:jc w:val="both"/>
              <w:rPr>
                <w:rFonts w:ascii="Arial Narrow" w:hAnsi="Arial Narrow"/>
                <w:color w:val="000000"/>
                <w:sz w:val="20"/>
                <w:szCs w:val="20"/>
              </w:rPr>
            </w:pPr>
          </w:p>
          <w:p w14:paraId="2875322B" w14:textId="77777777" w:rsidR="006A355C" w:rsidRPr="00272022" w:rsidRDefault="006A355C" w:rsidP="000F3F6D">
            <w:pPr>
              <w:adjustRightInd w:val="0"/>
              <w:ind w:left="45"/>
              <w:jc w:val="both"/>
              <w:rPr>
                <w:rFonts w:ascii="Arial Narrow" w:hAnsi="Arial Narrow"/>
                <w:color w:val="000000"/>
                <w:sz w:val="20"/>
                <w:szCs w:val="20"/>
              </w:rPr>
            </w:pPr>
          </w:p>
          <w:p w14:paraId="62992AEC" w14:textId="77777777" w:rsidR="006A355C" w:rsidRPr="00272022" w:rsidRDefault="006A355C" w:rsidP="000F3F6D">
            <w:pPr>
              <w:adjustRightInd w:val="0"/>
              <w:ind w:left="45"/>
              <w:jc w:val="both"/>
              <w:rPr>
                <w:rFonts w:ascii="Arial Narrow" w:hAnsi="Arial Narrow"/>
                <w:color w:val="000000"/>
                <w:sz w:val="20"/>
                <w:szCs w:val="20"/>
              </w:rPr>
            </w:pPr>
          </w:p>
          <w:p w14:paraId="7A2B7604" w14:textId="77777777" w:rsidR="006A355C" w:rsidRPr="00272022" w:rsidRDefault="006A355C" w:rsidP="000F3F6D">
            <w:pPr>
              <w:adjustRightInd w:val="0"/>
              <w:ind w:left="45"/>
              <w:jc w:val="both"/>
              <w:rPr>
                <w:rFonts w:ascii="Arial Narrow" w:hAnsi="Arial Narrow"/>
                <w:color w:val="000000"/>
                <w:sz w:val="20"/>
                <w:szCs w:val="20"/>
              </w:rPr>
            </w:pPr>
          </w:p>
          <w:p w14:paraId="0015B944" w14:textId="77777777" w:rsidR="006A355C" w:rsidRDefault="006A355C" w:rsidP="000F3F6D">
            <w:pPr>
              <w:adjustRightInd w:val="0"/>
              <w:ind w:left="45"/>
              <w:jc w:val="both"/>
              <w:rPr>
                <w:rFonts w:ascii="Arial Narrow" w:hAnsi="Arial Narrow"/>
                <w:color w:val="000000"/>
                <w:sz w:val="20"/>
                <w:szCs w:val="20"/>
              </w:rPr>
            </w:pPr>
          </w:p>
          <w:p w14:paraId="26FEBB95" w14:textId="77777777" w:rsidR="00B32533" w:rsidRDefault="00B32533" w:rsidP="000F3F6D">
            <w:pPr>
              <w:adjustRightInd w:val="0"/>
              <w:ind w:left="45"/>
              <w:jc w:val="both"/>
              <w:rPr>
                <w:rFonts w:ascii="Arial Narrow" w:hAnsi="Arial Narrow"/>
                <w:color w:val="000000"/>
                <w:sz w:val="20"/>
                <w:szCs w:val="20"/>
              </w:rPr>
            </w:pPr>
          </w:p>
          <w:p w14:paraId="08508CAD" w14:textId="77777777" w:rsidR="00B32533" w:rsidRDefault="00B32533" w:rsidP="000F3F6D">
            <w:pPr>
              <w:adjustRightInd w:val="0"/>
              <w:ind w:left="45"/>
              <w:jc w:val="both"/>
              <w:rPr>
                <w:rFonts w:ascii="Arial Narrow" w:hAnsi="Arial Narrow"/>
                <w:color w:val="000000"/>
                <w:sz w:val="20"/>
                <w:szCs w:val="20"/>
              </w:rPr>
            </w:pPr>
          </w:p>
          <w:p w14:paraId="5B65D96C" w14:textId="77777777" w:rsidR="00A142C1" w:rsidRDefault="00A142C1" w:rsidP="000F3F6D">
            <w:pPr>
              <w:adjustRightInd w:val="0"/>
              <w:ind w:left="45"/>
              <w:jc w:val="both"/>
              <w:rPr>
                <w:rFonts w:ascii="Arial Narrow" w:hAnsi="Arial Narrow"/>
                <w:color w:val="000000"/>
                <w:sz w:val="20"/>
                <w:szCs w:val="20"/>
              </w:rPr>
            </w:pPr>
          </w:p>
          <w:p w14:paraId="61A0544F" w14:textId="77777777" w:rsidR="00B32533" w:rsidRPr="00272022" w:rsidRDefault="00B32533" w:rsidP="000F3F6D">
            <w:pPr>
              <w:adjustRightInd w:val="0"/>
              <w:ind w:left="45"/>
              <w:jc w:val="both"/>
              <w:rPr>
                <w:rFonts w:ascii="Arial Narrow" w:hAnsi="Arial Narrow"/>
                <w:color w:val="000000"/>
                <w:sz w:val="20"/>
                <w:szCs w:val="20"/>
              </w:rPr>
            </w:pPr>
          </w:p>
          <w:p w14:paraId="78645C74" w14:textId="77777777" w:rsidR="006A355C" w:rsidRPr="00272022" w:rsidRDefault="006A355C" w:rsidP="000F3F6D">
            <w:pPr>
              <w:adjustRightInd w:val="0"/>
              <w:ind w:left="45"/>
              <w:jc w:val="both"/>
              <w:rPr>
                <w:rFonts w:ascii="Arial Narrow" w:hAnsi="Arial Narrow"/>
                <w:color w:val="000000"/>
                <w:sz w:val="20"/>
                <w:szCs w:val="20"/>
              </w:rPr>
            </w:pPr>
          </w:p>
          <w:p w14:paraId="499E1BB8" w14:textId="77777777" w:rsidR="000F3F6D" w:rsidRPr="00272022" w:rsidRDefault="000F3F6D" w:rsidP="000F3F6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Vkladá sa tento odsek: </w:t>
            </w:r>
          </w:p>
          <w:p w14:paraId="5EA2A21D" w14:textId="77777777" w:rsidR="00B75CA8" w:rsidRPr="00272022" w:rsidRDefault="00B75CA8" w:rsidP="000F3F6D">
            <w:pPr>
              <w:adjustRightInd w:val="0"/>
              <w:ind w:left="45"/>
              <w:jc w:val="both"/>
              <w:rPr>
                <w:rFonts w:ascii="Arial Narrow" w:hAnsi="Arial Narrow"/>
                <w:color w:val="000000"/>
                <w:sz w:val="20"/>
                <w:szCs w:val="20"/>
              </w:rPr>
            </w:pPr>
          </w:p>
          <w:p w14:paraId="519A4978" w14:textId="7BEE99AE" w:rsidR="000F3F6D" w:rsidRPr="00272022" w:rsidRDefault="00B75CA8" w:rsidP="000F3F6D">
            <w:pPr>
              <w:adjustRightInd w:val="0"/>
              <w:ind w:left="45"/>
              <w:jc w:val="both"/>
              <w:rPr>
                <w:rFonts w:ascii="Arial Narrow" w:hAnsi="Arial Narrow"/>
                <w:color w:val="000000"/>
                <w:sz w:val="20"/>
                <w:szCs w:val="20"/>
              </w:rPr>
            </w:pPr>
            <w:r w:rsidRPr="00272022">
              <w:rPr>
                <w:rFonts w:ascii="Arial Narrow" w:hAnsi="Arial Narrow"/>
                <w:color w:val="000000"/>
                <w:sz w:val="20"/>
                <w:szCs w:val="20"/>
              </w:rPr>
              <w:t>„</w:t>
            </w:r>
            <w:r w:rsidR="000F3F6D" w:rsidRPr="00272022">
              <w:rPr>
                <w:rFonts w:ascii="Arial Narrow" w:hAnsi="Arial Narrow"/>
                <w:color w:val="000000"/>
                <w:sz w:val="20"/>
                <w:szCs w:val="20"/>
              </w:rPr>
              <w:t>5a. S prihliadnutím na informácie požadované v odseku 1, 2 a 3 a zásady stanovené v odseku 4 členské štáty zabezpečia, aby poisťovne a zaisťovne predkladali pravidelnú správu orgánom dohľadu, ktorá obsahuje informácie o činnosti a výkonnosti poisťovne a zaisťovne, systéme správy a riadenia, rizikovom profile, oceňovania na účely solventnosti a riadení kapitálu za obdobie, o ktorom sa podáva správa.</w:t>
            </w:r>
          </w:p>
          <w:p w14:paraId="27016274" w14:textId="77777777" w:rsidR="000F3F6D" w:rsidRDefault="000F3F6D" w:rsidP="000F3F6D">
            <w:pPr>
              <w:adjustRightInd w:val="0"/>
              <w:ind w:left="45"/>
              <w:jc w:val="both"/>
              <w:rPr>
                <w:rFonts w:ascii="Arial Narrow" w:hAnsi="Arial Narrow"/>
                <w:color w:val="000000"/>
                <w:sz w:val="20"/>
                <w:szCs w:val="20"/>
              </w:rPr>
            </w:pPr>
          </w:p>
          <w:p w14:paraId="7B2AB828" w14:textId="77777777" w:rsidR="000F3F6D" w:rsidRPr="00272022" w:rsidRDefault="000F3F6D" w:rsidP="000F3F6D">
            <w:pPr>
              <w:adjustRightInd w:val="0"/>
              <w:ind w:left="45"/>
              <w:jc w:val="both"/>
              <w:rPr>
                <w:rFonts w:ascii="Arial Narrow" w:hAnsi="Arial Narrow"/>
                <w:color w:val="000000"/>
                <w:sz w:val="20"/>
                <w:szCs w:val="20"/>
              </w:rPr>
            </w:pPr>
            <w:r w:rsidRPr="00272022">
              <w:rPr>
                <w:rFonts w:ascii="Arial Narrow" w:hAnsi="Arial Narrow"/>
                <w:color w:val="000000"/>
                <w:sz w:val="20"/>
                <w:szCs w:val="20"/>
              </w:rPr>
              <w:t>Periodicita podávania pravidelnej správy orgánom dohľadu je:</w:t>
            </w:r>
          </w:p>
          <w:p w14:paraId="0DF6F6D7" w14:textId="77777777" w:rsidR="00B75CA8" w:rsidRPr="00272022" w:rsidRDefault="00B75CA8" w:rsidP="00B75CA8">
            <w:pPr>
              <w:adjustRightInd w:val="0"/>
              <w:jc w:val="both"/>
              <w:rPr>
                <w:rFonts w:ascii="Arial Narrow" w:hAnsi="Arial Narrow"/>
                <w:color w:val="000000"/>
                <w:sz w:val="20"/>
                <w:szCs w:val="20"/>
              </w:rPr>
            </w:pPr>
          </w:p>
          <w:p w14:paraId="30E7C354" w14:textId="2A976B2A" w:rsidR="000F3F6D" w:rsidRPr="00272022" w:rsidRDefault="000F3F6D" w:rsidP="00B75CA8">
            <w:pPr>
              <w:adjustRightInd w:val="0"/>
              <w:jc w:val="both"/>
              <w:rPr>
                <w:rFonts w:ascii="Arial Narrow" w:hAnsi="Arial Narrow"/>
                <w:color w:val="000000"/>
                <w:sz w:val="20"/>
                <w:szCs w:val="20"/>
              </w:rPr>
            </w:pPr>
            <w:r w:rsidRPr="00272022">
              <w:rPr>
                <w:rFonts w:ascii="Arial Narrow" w:hAnsi="Arial Narrow"/>
                <w:color w:val="000000"/>
                <w:sz w:val="20"/>
                <w:szCs w:val="20"/>
              </w:rPr>
              <w:t>a) v prípade malých a menej zložitých podnikov každé tri roky, alebo, ak to povolí orgán dohľadu, najviac každých päť rokov;</w:t>
            </w:r>
          </w:p>
          <w:p w14:paraId="463D3D77" w14:textId="682250BC" w:rsidR="000F3F6D" w:rsidRPr="00272022" w:rsidRDefault="000F3F6D" w:rsidP="00BB7148">
            <w:pPr>
              <w:adjustRightInd w:val="0"/>
              <w:ind w:left="45"/>
              <w:jc w:val="both"/>
              <w:rPr>
                <w:rFonts w:ascii="Arial Narrow" w:hAnsi="Arial Narrow"/>
                <w:color w:val="000000"/>
                <w:sz w:val="20"/>
                <w:szCs w:val="20"/>
              </w:rPr>
            </w:pPr>
            <w:r w:rsidRPr="00272022">
              <w:rPr>
                <w:rFonts w:ascii="Arial Narrow" w:hAnsi="Arial Narrow"/>
                <w:color w:val="000000"/>
                <w:sz w:val="20"/>
                <w:szCs w:val="20"/>
              </w:rPr>
              <w:t>b) v prípade poisťovní a zaisťovní, ktoré nie sú malými a menej zložitými podnikmi, každé tri roky</w:t>
            </w:r>
          </w:p>
          <w:p w14:paraId="508002F3" w14:textId="77777777" w:rsidR="00142E37" w:rsidRPr="00272022" w:rsidRDefault="00142E37" w:rsidP="00B75CA8">
            <w:pPr>
              <w:adjustRightInd w:val="0"/>
              <w:jc w:val="both"/>
              <w:rPr>
                <w:rFonts w:ascii="Arial Narrow" w:hAnsi="Arial Narrow"/>
                <w:color w:val="000000"/>
                <w:sz w:val="20"/>
                <w:szCs w:val="20"/>
              </w:rPr>
            </w:pPr>
          </w:p>
          <w:p w14:paraId="366BD0CD" w14:textId="594A1D45" w:rsidR="000F3F6D" w:rsidRPr="00272022" w:rsidRDefault="000F3F6D" w:rsidP="007A5C67">
            <w:pPr>
              <w:adjustRightInd w:val="0"/>
              <w:jc w:val="both"/>
              <w:rPr>
                <w:rFonts w:ascii="Arial Narrow" w:hAnsi="Arial Narrow"/>
                <w:color w:val="000000"/>
                <w:sz w:val="20"/>
                <w:szCs w:val="20"/>
              </w:rPr>
            </w:pPr>
            <w:r w:rsidRPr="00272022">
              <w:rPr>
                <w:rFonts w:ascii="Arial Narrow" w:hAnsi="Arial Narrow"/>
                <w:color w:val="000000"/>
                <w:sz w:val="20"/>
                <w:szCs w:val="20"/>
              </w:rPr>
              <w:t>Na účely druhého pododseku písm. b) môže orgán dohľadu požadovať, ak to považuje za potrebné, aby podniky pod dohľadom predkladali informácie častejšie.</w:t>
            </w:r>
            <w:r w:rsidR="007A5C67" w:rsidRPr="00272022">
              <w:rPr>
                <w:rFonts w:ascii="Arial Narrow" w:hAnsi="Arial Narrow"/>
                <w:color w:val="000000"/>
                <w:sz w:val="20"/>
                <w:szCs w:val="20"/>
              </w:rPr>
              <w:t>“</w:t>
            </w:r>
          </w:p>
          <w:p w14:paraId="59500B36" w14:textId="77777777" w:rsidR="007A5C67" w:rsidRPr="00272022" w:rsidRDefault="007A5C67" w:rsidP="007A5C67">
            <w:pPr>
              <w:adjustRightInd w:val="0"/>
              <w:jc w:val="both"/>
              <w:rPr>
                <w:rFonts w:ascii="Arial Narrow" w:hAnsi="Arial Narrow"/>
                <w:color w:val="000000"/>
                <w:sz w:val="20"/>
                <w:szCs w:val="20"/>
              </w:rPr>
            </w:pPr>
          </w:p>
          <w:p w14:paraId="036F5A32" w14:textId="77777777" w:rsidR="00626DCA" w:rsidRDefault="00626DCA" w:rsidP="0066009A">
            <w:pPr>
              <w:adjustRightInd w:val="0"/>
              <w:jc w:val="both"/>
              <w:rPr>
                <w:rFonts w:ascii="Arial Narrow" w:hAnsi="Arial Narrow"/>
                <w:color w:val="000000"/>
                <w:sz w:val="20"/>
                <w:szCs w:val="20"/>
              </w:rPr>
            </w:pPr>
          </w:p>
          <w:p w14:paraId="277B3656" w14:textId="64D967C8" w:rsidR="0066009A" w:rsidRPr="00272022" w:rsidRDefault="0066009A" w:rsidP="0066009A">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c</w:t>
            </w:r>
            <w:r w:rsidRPr="005B2869">
              <w:rPr>
                <w:rFonts w:ascii="Arial Narrow" w:hAnsi="Arial Narrow"/>
                <w:color w:val="000000"/>
                <w:sz w:val="20"/>
                <w:szCs w:val="20"/>
              </w:rPr>
              <w:t xml:space="preserve">)  </w:t>
            </w:r>
            <w:r w:rsidRPr="00A142C1">
              <w:rPr>
                <w:rFonts w:ascii="Arial Narrow" w:hAnsi="Arial Narrow"/>
                <w:color w:val="000000"/>
                <w:sz w:val="20"/>
                <w:szCs w:val="20"/>
              </w:rPr>
              <w:t>Odseky 6, 7 a 8 sa vypúšťajú.</w:t>
            </w:r>
          </w:p>
          <w:p w14:paraId="36904DD4" w14:textId="77777777" w:rsidR="00C3289B" w:rsidRPr="00272022" w:rsidRDefault="00C3289B" w:rsidP="000F3F6D">
            <w:pPr>
              <w:pStyle w:val="Default"/>
              <w:jc w:val="both"/>
              <w:rPr>
                <w:rFonts w:ascii="Arial Narrow" w:hAnsi="Arial Narrow"/>
                <w:sz w:val="20"/>
                <w:szCs w:val="20"/>
              </w:rPr>
            </w:pPr>
          </w:p>
          <w:p w14:paraId="0F74AACB" w14:textId="77777777" w:rsidR="005258BE" w:rsidRPr="00272022" w:rsidRDefault="000F3F6D" w:rsidP="000F3F6D">
            <w:pPr>
              <w:pStyle w:val="Default"/>
              <w:jc w:val="both"/>
              <w:rPr>
                <w:rFonts w:ascii="Arial Narrow" w:hAnsi="Arial Narrow"/>
                <w:sz w:val="20"/>
                <w:szCs w:val="20"/>
              </w:rPr>
            </w:pPr>
            <w:r w:rsidRPr="00272022">
              <w:rPr>
                <w:rFonts w:ascii="Arial Narrow" w:hAnsi="Arial Narrow"/>
                <w:sz w:val="20"/>
                <w:szCs w:val="20"/>
              </w:rPr>
              <w:t>d)  Odsek 9 sa nahrádza takto:</w:t>
            </w:r>
          </w:p>
          <w:p w14:paraId="62841994" w14:textId="77777777" w:rsidR="007A5C67" w:rsidRPr="00272022" w:rsidRDefault="007A5C67" w:rsidP="000F3F6D">
            <w:pPr>
              <w:pStyle w:val="Default"/>
              <w:jc w:val="both"/>
              <w:rPr>
                <w:rFonts w:ascii="Arial Narrow" w:hAnsi="Arial Narrow" w:cs="Times New Roman"/>
                <w:sz w:val="20"/>
                <w:szCs w:val="20"/>
              </w:rPr>
            </w:pPr>
          </w:p>
          <w:p w14:paraId="4C1FCBD4" w14:textId="49E4CAA3"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 xml:space="preserve">„9. Komisia doplní túto smernicu prijatím delegovaných aktov v súlade s článkom 301a, v ktorých upresní: </w:t>
            </w:r>
          </w:p>
          <w:p w14:paraId="7ADB6E43" w14:textId="77777777"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 xml:space="preserve">   a) informácie uvedené v odsekoch 1 až 4 tohto článku; </w:t>
            </w:r>
          </w:p>
          <w:p w14:paraId="4F21EFE8" w14:textId="77777777"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 xml:space="preserve">   b) kritériá pre obmedzené predkladanie informácií orgánom dohľadu </w:t>
            </w:r>
            <w:proofErr w:type="spellStart"/>
            <w:r w:rsidRPr="00272022">
              <w:rPr>
                <w:rFonts w:ascii="Arial Narrow" w:hAnsi="Arial Narrow" w:cs="Times New Roman"/>
                <w:sz w:val="20"/>
                <w:szCs w:val="20"/>
              </w:rPr>
              <w:t>kaptívnymi</w:t>
            </w:r>
            <w:proofErr w:type="spellEnd"/>
            <w:r w:rsidRPr="00272022">
              <w:rPr>
                <w:rFonts w:ascii="Arial Narrow" w:hAnsi="Arial Narrow" w:cs="Times New Roman"/>
                <w:sz w:val="20"/>
                <w:szCs w:val="20"/>
              </w:rPr>
              <w:t xml:space="preserve"> poisťovňami a </w:t>
            </w:r>
            <w:proofErr w:type="spellStart"/>
            <w:r w:rsidRPr="00272022">
              <w:rPr>
                <w:rFonts w:ascii="Arial Narrow" w:hAnsi="Arial Narrow" w:cs="Times New Roman"/>
                <w:sz w:val="20"/>
                <w:szCs w:val="20"/>
              </w:rPr>
              <w:t>kaptívnymi</w:t>
            </w:r>
            <w:proofErr w:type="spellEnd"/>
            <w:r w:rsidRPr="00272022">
              <w:rPr>
                <w:rFonts w:ascii="Arial Narrow" w:hAnsi="Arial Narrow" w:cs="Times New Roman"/>
                <w:sz w:val="20"/>
                <w:szCs w:val="20"/>
              </w:rPr>
              <w:t xml:space="preserve"> zaisťovňami so zohľadnením povahy, rozsahu a zložitosti rizík týchto špecifických druhov podnikov s cieľom v primeranej miere zabezpečiť konvergenciu predkladania informácií orgánom dohľadu.“</w:t>
            </w:r>
          </w:p>
          <w:p w14:paraId="63FD82F4" w14:textId="77777777" w:rsidR="007A5C67" w:rsidRPr="00272022" w:rsidRDefault="007A5C67" w:rsidP="007A5C67">
            <w:pPr>
              <w:pStyle w:val="Default"/>
              <w:jc w:val="both"/>
              <w:rPr>
                <w:rFonts w:ascii="Arial Narrow" w:hAnsi="Arial Narrow" w:cs="Times New Roman"/>
                <w:sz w:val="20"/>
                <w:szCs w:val="20"/>
              </w:rPr>
            </w:pPr>
          </w:p>
          <w:p w14:paraId="0F95A528" w14:textId="77777777"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 xml:space="preserve">e) V odseku 10 sa prvý </w:t>
            </w:r>
            <w:proofErr w:type="spellStart"/>
            <w:r w:rsidRPr="00272022">
              <w:rPr>
                <w:rFonts w:ascii="Arial Narrow" w:hAnsi="Arial Narrow" w:cs="Times New Roman"/>
                <w:sz w:val="20"/>
                <w:szCs w:val="20"/>
              </w:rPr>
              <w:t>pododsek</w:t>
            </w:r>
            <w:proofErr w:type="spellEnd"/>
            <w:r w:rsidRPr="00272022">
              <w:rPr>
                <w:rFonts w:ascii="Arial Narrow" w:hAnsi="Arial Narrow" w:cs="Times New Roman"/>
                <w:sz w:val="20"/>
                <w:szCs w:val="20"/>
              </w:rPr>
              <w:t xml:space="preserve"> nahrádza takto:</w:t>
            </w:r>
          </w:p>
          <w:p w14:paraId="25EDB87B" w14:textId="77777777" w:rsidR="007A5C67" w:rsidRPr="00272022" w:rsidRDefault="007A5C67" w:rsidP="007A5C67">
            <w:pPr>
              <w:pStyle w:val="Default"/>
              <w:jc w:val="both"/>
              <w:rPr>
                <w:rFonts w:ascii="Arial Narrow" w:hAnsi="Arial Narrow" w:cs="Times New Roman"/>
                <w:sz w:val="20"/>
                <w:szCs w:val="20"/>
              </w:rPr>
            </w:pPr>
          </w:p>
          <w:p w14:paraId="7AEDB330" w14:textId="09DFA8EC"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 xml:space="preserve">„S cieľom zabezpečiť jednotné podmienky uplatňovania tohto článku orgán EIOPA vypracuje návrh vykonávacích technických predpisov o pravidelnom predkladaní informácií orgánom dohľadu, pokiaľ ide o vzory na predkladanie informácií orgánom dohľadu uvedených v odsekoch 1 a 2 vrátane prahových hodnôt založených na rizikách, po dosiahnutí ktorých sa v príslušných prípadoch začnú uplatňovať požiadavky na predkladanie informácií, alebo akéhokoľvek vyňatia konkrétnych informácií pre určité druhy podnikov, ako sú </w:t>
            </w:r>
            <w:proofErr w:type="spellStart"/>
            <w:r w:rsidRPr="00272022">
              <w:rPr>
                <w:rFonts w:ascii="Arial Narrow" w:hAnsi="Arial Narrow" w:cs="Times New Roman"/>
                <w:sz w:val="20"/>
                <w:szCs w:val="20"/>
              </w:rPr>
              <w:t>kaptívne</w:t>
            </w:r>
            <w:proofErr w:type="spellEnd"/>
            <w:r w:rsidRPr="00272022">
              <w:rPr>
                <w:rFonts w:ascii="Arial Narrow" w:hAnsi="Arial Narrow" w:cs="Times New Roman"/>
                <w:sz w:val="20"/>
                <w:szCs w:val="20"/>
              </w:rPr>
              <w:t xml:space="preserve"> poisťovne a zaisťovne, vzhľadom na povahu, rozsah a zložitosť rizík osobitných druhov podnikov. Orgán EIOPA vypracuje riešenia v oblasti informačných technológií (ďalej len ‚IT‘) vrátane vzorov na predkladanie informácií a pokynov na predkladanie informácií uvedených v odsekoch 1 a 2.“</w:t>
            </w:r>
          </w:p>
          <w:p w14:paraId="0C003978" w14:textId="77777777" w:rsidR="007A5C67" w:rsidRPr="00272022" w:rsidRDefault="007A5C67" w:rsidP="007A5C67">
            <w:pPr>
              <w:pStyle w:val="Default"/>
              <w:jc w:val="both"/>
              <w:rPr>
                <w:rFonts w:ascii="Arial Narrow" w:hAnsi="Arial Narrow" w:cs="Times New Roman"/>
                <w:sz w:val="20"/>
                <w:szCs w:val="20"/>
              </w:rPr>
            </w:pPr>
          </w:p>
          <w:p w14:paraId="7FA95BF9" w14:textId="64601C94"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f) Odsek 11 sa vypúšťa.</w:t>
            </w:r>
          </w:p>
          <w:p w14:paraId="578FD35A" w14:textId="77777777" w:rsidR="007A5C67" w:rsidRPr="00272022" w:rsidRDefault="007A5C67" w:rsidP="007A5C67">
            <w:pPr>
              <w:pStyle w:val="Default"/>
              <w:jc w:val="both"/>
              <w:rPr>
                <w:rFonts w:ascii="Arial Narrow" w:hAnsi="Arial Narrow" w:cs="Times New Roman"/>
                <w:sz w:val="20"/>
                <w:szCs w:val="20"/>
              </w:rPr>
            </w:pPr>
          </w:p>
          <w:p w14:paraId="1F3A662E" w14:textId="77777777"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g) Dopĺňa sa tento odsek:</w:t>
            </w:r>
          </w:p>
          <w:p w14:paraId="38F37964" w14:textId="77777777" w:rsidR="007A5C67" w:rsidRPr="00272022" w:rsidRDefault="007A5C67" w:rsidP="007A5C67">
            <w:pPr>
              <w:pStyle w:val="Default"/>
              <w:jc w:val="both"/>
              <w:rPr>
                <w:rFonts w:ascii="Arial Narrow" w:hAnsi="Arial Narrow" w:cs="Times New Roman"/>
                <w:sz w:val="20"/>
                <w:szCs w:val="20"/>
              </w:rPr>
            </w:pPr>
          </w:p>
          <w:p w14:paraId="1E6EBCF8" w14:textId="305B4E87"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„12. Orgán EIOPA do 29. januára 2027 predloží Komisii správu o možných opatreniach vrátane legislatívnych zmien v záujme integrovaného získavania údajov s cieľom:</w:t>
            </w:r>
          </w:p>
          <w:p w14:paraId="6E047937" w14:textId="77777777" w:rsidR="007A5C67" w:rsidRPr="00272022" w:rsidRDefault="007A5C67" w:rsidP="007A5C67">
            <w:pPr>
              <w:pStyle w:val="Default"/>
              <w:jc w:val="both"/>
              <w:rPr>
                <w:rFonts w:ascii="Arial Narrow" w:hAnsi="Arial Narrow" w:cs="Times New Roman"/>
                <w:sz w:val="20"/>
                <w:szCs w:val="20"/>
              </w:rPr>
            </w:pPr>
          </w:p>
          <w:p w14:paraId="195429CC" w14:textId="3CAB29AB"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a) obmedziť oblasti duplicity a nezrovnalostí medzi rámcami na predkladanie informácií v sektore poisťovníctva a v iných sektoroch finančného odvetvia;</w:t>
            </w:r>
          </w:p>
          <w:p w14:paraId="432BE7A9" w14:textId="77777777"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 xml:space="preserve"> </w:t>
            </w:r>
          </w:p>
          <w:p w14:paraId="4CD43753" w14:textId="0D6A542D"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b) zlepšiť štandardizáciu údajov a efektívnu výmenu a využívanie údajov, ktoré boli vykázané podľa ktoréhokoľvek rámca Únie na predkladanie informácií ktorýmkoľvek dotknutým príslušným orgánom na úrovni Únie alebo vnútroštátnej úrovni, a</w:t>
            </w:r>
          </w:p>
          <w:p w14:paraId="0A801808" w14:textId="77777777" w:rsidR="007A5C67" w:rsidRPr="00272022" w:rsidRDefault="007A5C67" w:rsidP="007A5C67">
            <w:pPr>
              <w:pStyle w:val="Default"/>
              <w:jc w:val="both"/>
              <w:rPr>
                <w:rFonts w:ascii="Arial Narrow" w:hAnsi="Arial Narrow" w:cs="Times New Roman"/>
                <w:sz w:val="20"/>
                <w:szCs w:val="20"/>
              </w:rPr>
            </w:pPr>
          </w:p>
          <w:p w14:paraId="045B382F" w14:textId="2E40E439"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c) znížiť náklady na dodržiavanie predpisov.</w:t>
            </w:r>
          </w:p>
          <w:p w14:paraId="3A870C10" w14:textId="77777777" w:rsidR="007A5C67" w:rsidRPr="00272022" w:rsidRDefault="007A5C67" w:rsidP="007A5C67">
            <w:pPr>
              <w:pStyle w:val="Default"/>
              <w:jc w:val="both"/>
              <w:rPr>
                <w:rFonts w:ascii="Arial Narrow" w:hAnsi="Arial Narrow" w:cs="Times New Roman"/>
                <w:sz w:val="20"/>
                <w:szCs w:val="20"/>
              </w:rPr>
            </w:pPr>
          </w:p>
          <w:p w14:paraId="5E0A2884" w14:textId="77777777" w:rsidR="00F54FF8"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Orgán EIOPA uprednostňuje informácie týkajúce sa oblastí podnikov kolektívneho investovania a oznamovania derivátov, ale neobmedzuje sa len na tieto informácie.</w:t>
            </w:r>
          </w:p>
          <w:p w14:paraId="69E682FF" w14:textId="23C52ADD" w:rsidR="007A5C67" w:rsidRPr="00272022" w:rsidRDefault="007A5C67" w:rsidP="007A5C67">
            <w:pPr>
              <w:pStyle w:val="Default"/>
              <w:jc w:val="both"/>
              <w:rPr>
                <w:rFonts w:ascii="Arial Narrow" w:hAnsi="Arial Narrow" w:cs="Times New Roman"/>
                <w:sz w:val="20"/>
                <w:szCs w:val="20"/>
              </w:rPr>
            </w:pPr>
            <w:r w:rsidRPr="00272022">
              <w:rPr>
                <w:rFonts w:ascii="Arial Narrow" w:hAnsi="Arial Narrow" w:cs="Times New Roman"/>
                <w:sz w:val="20"/>
                <w:szCs w:val="20"/>
              </w:rPr>
              <w:t xml:space="preserve"> </w:t>
            </w:r>
          </w:p>
          <w:p w14:paraId="386BE590" w14:textId="77777777" w:rsidR="007A5C67" w:rsidRDefault="007A5C67" w:rsidP="000F3F6D">
            <w:pPr>
              <w:pStyle w:val="Default"/>
              <w:jc w:val="both"/>
              <w:rPr>
                <w:rFonts w:ascii="Arial Narrow" w:hAnsi="Arial Narrow" w:cs="Times New Roman"/>
                <w:sz w:val="20"/>
                <w:szCs w:val="20"/>
              </w:rPr>
            </w:pPr>
            <w:r w:rsidRPr="00272022">
              <w:rPr>
                <w:rFonts w:ascii="Arial Narrow" w:hAnsi="Arial Narrow" w:cs="Times New Roman"/>
                <w:sz w:val="20"/>
                <w:szCs w:val="20"/>
              </w:rPr>
              <w:t>Pri príprave správy uvedenej v prvom pododseku orgán EIOPA úzko spolupracuje s ostatnými európskymi orgánmi dohľadu a Európskou centrálnou bankou (ďalej len ‚ECB‘) a v relevantných prípadoch zapojí príslušné vnútroštátne orgány.“</w:t>
            </w:r>
          </w:p>
          <w:p w14:paraId="2560AD02" w14:textId="49853F71" w:rsidR="00A142C1" w:rsidRPr="00272022" w:rsidRDefault="00A142C1" w:rsidP="000F3F6D">
            <w:pPr>
              <w:pStyle w:val="Default"/>
              <w:jc w:val="both"/>
              <w:rPr>
                <w:rFonts w:ascii="Arial Narrow" w:hAnsi="Arial Narrow" w:cs="Times New Roman"/>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B63E23C" w14:textId="77777777" w:rsidR="006A355C" w:rsidRPr="00272022" w:rsidRDefault="006A355C" w:rsidP="005258BE">
            <w:pPr>
              <w:jc w:val="center"/>
              <w:rPr>
                <w:sz w:val="20"/>
                <w:szCs w:val="20"/>
              </w:rPr>
            </w:pPr>
          </w:p>
          <w:p w14:paraId="60E8220F" w14:textId="77777777" w:rsidR="006A355C" w:rsidRPr="00272022" w:rsidRDefault="006A355C" w:rsidP="005258BE">
            <w:pPr>
              <w:jc w:val="center"/>
              <w:rPr>
                <w:sz w:val="20"/>
                <w:szCs w:val="20"/>
              </w:rPr>
            </w:pPr>
          </w:p>
          <w:p w14:paraId="37AA7746" w14:textId="77777777" w:rsidR="005258BE" w:rsidRPr="00272022" w:rsidRDefault="00B75CA8" w:rsidP="005258BE">
            <w:pPr>
              <w:jc w:val="center"/>
              <w:rPr>
                <w:sz w:val="20"/>
                <w:szCs w:val="20"/>
              </w:rPr>
            </w:pPr>
            <w:r w:rsidRPr="00272022">
              <w:rPr>
                <w:sz w:val="20"/>
                <w:szCs w:val="20"/>
              </w:rPr>
              <w:t>N</w:t>
            </w:r>
          </w:p>
          <w:p w14:paraId="3D9EFBBC" w14:textId="77777777" w:rsidR="006A355C" w:rsidRPr="00272022" w:rsidRDefault="006A355C" w:rsidP="005258BE">
            <w:pPr>
              <w:jc w:val="center"/>
              <w:rPr>
                <w:sz w:val="20"/>
                <w:szCs w:val="20"/>
              </w:rPr>
            </w:pPr>
          </w:p>
          <w:p w14:paraId="163BAEAC" w14:textId="77777777" w:rsidR="006A355C" w:rsidRPr="00272022" w:rsidRDefault="006A355C" w:rsidP="005258BE">
            <w:pPr>
              <w:jc w:val="center"/>
              <w:rPr>
                <w:sz w:val="20"/>
                <w:szCs w:val="20"/>
              </w:rPr>
            </w:pPr>
          </w:p>
          <w:p w14:paraId="08A9318C" w14:textId="77777777" w:rsidR="006A355C" w:rsidRPr="00272022" w:rsidRDefault="006A355C" w:rsidP="005258BE">
            <w:pPr>
              <w:jc w:val="center"/>
              <w:rPr>
                <w:sz w:val="20"/>
                <w:szCs w:val="20"/>
              </w:rPr>
            </w:pPr>
          </w:p>
          <w:p w14:paraId="397C5771" w14:textId="77777777" w:rsidR="006A355C" w:rsidRPr="00272022" w:rsidRDefault="006A355C" w:rsidP="005258BE">
            <w:pPr>
              <w:jc w:val="center"/>
              <w:rPr>
                <w:sz w:val="20"/>
                <w:szCs w:val="20"/>
              </w:rPr>
            </w:pPr>
          </w:p>
          <w:p w14:paraId="39BF85AA" w14:textId="77777777" w:rsidR="006A355C" w:rsidRPr="00272022" w:rsidRDefault="006A355C" w:rsidP="005258BE">
            <w:pPr>
              <w:jc w:val="center"/>
              <w:rPr>
                <w:sz w:val="20"/>
                <w:szCs w:val="20"/>
              </w:rPr>
            </w:pPr>
          </w:p>
          <w:p w14:paraId="1D0CB49F" w14:textId="77777777" w:rsidR="006A355C" w:rsidRPr="00272022" w:rsidRDefault="006A355C" w:rsidP="005258BE">
            <w:pPr>
              <w:jc w:val="center"/>
              <w:rPr>
                <w:sz w:val="20"/>
                <w:szCs w:val="20"/>
              </w:rPr>
            </w:pPr>
          </w:p>
          <w:p w14:paraId="634D2646" w14:textId="77777777" w:rsidR="006A355C" w:rsidRPr="00272022" w:rsidRDefault="006A355C" w:rsidP="005258BE">
            <w:pPr>
              <w:jc w:val="center"/>
              <w:rPr>
                <w:sz w:val="20"/>
                <w:szCs w:val="20"/>
              </w:rPr>
            </w:pPr>
          </w:p>
          <w:p w14:paraId="31EE44CA" w14:textId="77777777" w:rsidR="006A355C" w:rsidRPr="00272022" w:rsidRDefault="006A355C" w:rsidP="005258BE">
            <w:pPr>
              <w:jc w:val="center"/>
              <w:rPr>
                <w:sz w:val="20"/>
                <w:szCs w:val="20"/>
              </w:rPr>
            </w:pPr>
          </w:p>
          <w:p w14:paraId="363F9ECC" w14:textId="77777777" w:rsidR="006A355C" w:rsidRPr="00272022" w:rsidRDefault="006A355C" w:rsidP="005258BE">
            <w:pPr>
              <w:jc w:val="center"/>
              <w:rPr>
                <w:sz w:val="20"/>
                <w:szCs w:val="20"/>
              </w:rPr>
            </w:pPr>
          </w:p>
          <w:p w14:paraId="5C1378BA" w14:textId="77777777" w:rsidR="006A355C" w:rsidRPr="00272022" w:rsidRDefault="006A355C" w:rsidP="005258BE">
            <w:pPr>
              <w:jc w:val="center"/>
              <w:rPr>
                <w:sz w:val="20"/>
                <w:szCs w:val="20"/>
              </w:rPr>
            </w:pPr>
          </w:p>
          <w:p w14:paraId="37C8F49C" w14:textId="77777777" w:rsidR="006A355C" w:rsidRDefault="006A355C" w:rsidP="005258BE">
            <w:pPr>
              <w:jc w:val="center"/>
              <w:rPr>
                <w:sz w:val="20"/>
                <w:szCs w:val="20"/>
              </w:rPr>
            </w:pPr>
          </w:p>
          <w:p w14:paraId="193C2BFF" w14:textId="77777777" w:rsidR="00A142C1" w:rsidRPr="00272022" w:rsidRDefault="00A142C1" w:rsidP="005258BE">
            <w:pPr>
              <w:jc w:val="center"/>
              <w:rPr>
                <w:sz w:val="20"/>
                <w:szCs w:val="20"/>
              </w:rPr>
            </w:pPr>
          </w:p>
          <w:p w14:paraId="0BDFA421" w14:textId="77777777" w:rsidR="006A355C" w:rsidRDefault="006A355C" w:rsidP="005258BE">
            <w:pPr>
              <w:jc w:val="center"/>
              <w:rPr>
                <w:sz w:val="20"/>
                <w:szCs w:val="20"/>
              </w:rPr>
            </w:pPr>
          </w:p>
          <w:p w14:paraId="56A5CA65" w14:textId="77777777" w:rsidR="00EB5FA2" w:rsidRDefault="00EB5FA2" w:rsidP="005258BE">
            <w:pPr>
              <w:jc w:val="center"/>
              <w:rPr>
                <w:sz w:val="20"/>
                <w:szCs w:val="20"/>
              </w:rPr>
            </w:pPr>
          </w:p>
          <w:p w14:paraId="507828C6" w14:textId="77777777" w:rsidR="00B32533" w:rsidRDefault="00B32533" w:rsidP="005258BE">
            <w:pPr>
              <w:jc w:val="center"/>
              <w:rPr>
                <w:sz w:val="20"/>
                <w:szCs w:val="20"/>
              </w:rPr>
            </w:pPr>
          </w:p>
          <w:p w14:paraId="7A4D01E6" w14:textId="77777777" w:rsidR="00454A30" w:rsidRDefault="00454A30" w:rsidP="00454A30">
            <w:pPr>
              <w:rPr>
                <w:sz w:val="20"/>
                <w:szCs w:val="20"/>
              </w:rPr>
            </w:pPr>
          </w:p>
          <w:p w14:paraId="59C29B20" w14:textId="713ADD69" w:rsidR="006A355C" w:rsidRDefault="006A355C" w:rsidP="00B32533">
            <w:pPr>
              <w:jc w:val="center"/>
              <w:rPr>
                <w:sz w:val="20"/>
                <w:szCs w:val="20"/>
              </w:rPr>
            </w:pPr>
            <w:r w:rsidRPr="00272022">
              <w:rPr>
                <w:sz w:val="20"/>
                <w:szCs w:val="20"/>
              </w:rPr>
              <w:t>N</w:t>
            </w:r>
          </w:p>
          <w:p w14:paraId="66867213" w14:textId="77777777" w:rsidR="00142E37" w:rsidRDefault="00142E37" w:rsidP="00B32533">
            <w:pPr>
              <w:jc w:val="center"/>
              <w:rPr>
                <w:sz w:val="20"/>
                <w:szCs w:val="20"/>
              </w:rPr>
            </w:pPr>
          </w:p>
          <w:p w14:paraId="16D9B5FB" w14:textId="77777777" w:rsidR="00142E37" w:rsidRDefault="00142E37" w:rsidP="00B32533">
            <w:pPr>
              <w:jc w:val="center"/>
              <w:rPr>
                <w:sz w:val="20"/>
                <w:szCs w:val="20"/>
              </w:rPr>
            </w:pPr>
          </w:p>
          <w:p w14:paraId="29C67E9D" w14:textId="77777777" w:rsidR="00142E37" w:rsidRDefault="00142E37" w:rsidP="00B32533">
            <w:pPr>
              <w:jc w:val="center"/>
              <w:rPr>
                <w:sz w:val="20"/>
                <w:szCs w:val="20"/>
              </w:rPr>
            </w:pPr>
          </w:p>
          <w:p w14:paraId="341D383C" w14:textId="77777777" w:rsidR="00142E37" w:rsidRDefault="00142E37" w:rsidP="00B32533">
            <w:pPr>
              <w:jc w:val="center"/>
              <w:rPr>
                <w:sz w:val="20"/>
                <w:szCs w:val="20"/>
              </w:rPr>
            </w:pPr>
          </w:p>
          <w:p w14:paraId="729E1089" w14:textId="77777777" w:rsidR="00142E37" w:rsidRDefault="00142E37" w:rsidP="00B32533">
            <w:pPr>
              <w:jc w:val="center"/>
              <w:rPr>
                <w:sz w:val="20"/>
                <w:szCs w:val="20"/>
              </w:rPr>
            </w:pPr>
          </w:p>
          <w:p w14:paraId="0D2741BB" w14:textId="77777777" w:rsidR="00142E37" w:rsidRDefault="00142E37" w:rsidP="00B32533">
            <w:pPr>
              <w:jc w:val="center"/>
              <w:rPr>
                <w:sz w:val="20"/>
                <w:szCs w:val="20"/>
              </w:rPr>
            </w:pPr>
          </w:p>
          <w:p w14:paraId="5468D214" w14:textId="77777777" w:rsidR="00142E37" w:rsidRDefault="00142E37" w:rsidP="00B32533">
            <w:pPr>
              <w:jc w:val="center"/>
              <w:rPr>
                <w:sz w:val="20"/>
                <w:szCs w:val="20"/>
              </w:rPr>
            </w:pPr>
          </w:p>
          <w:p w14:paraId="24E34C01" w14:textId="77777777" w:rsidR="00142E37" w:rsidRDefault="00142E37" w:rsidP="00B32533">
            <w:pPr>
              <w:jc w:val="center"/>
              <w:rPr>
                <w:sz w:val="20"/>
                <w:szCs w:val="20"/>
              </w:rPr>
            </w:pPr>
          </w:p>
          <w:p w14:paraId="52BA1298" w14:textId="4768273C" w:rsidR="00142E37" w:rsidRDefault="00142E37" w:rsidP="00B32533">
            <w:pPr>
              <w:jc w:val="center"/>
              <w:rPr>
                <w:sz w:val="20"/>
                <w:szCs w:val="20"/>
              </w:rPr>
            </w:pPr>
            <w:r>
              <w:rPr>
                <w:sz w:val="20"/>
                <w:szCs w:val="20"/>
              </w:rPr>
              <w:t>N</w:t>
            </w:r>
          </w:p>
          <w:p w14:paraId="4BC0A078" w14:textId="77777777" w:rsidR="00142E37" w:rsidRDefault="00142E37" w:rsidP="00B32533">
            <w:pPr>
              <w:jc w:val="center"/>
              <w:rPr>
                <w:sz w:val="20"/>
                <w:szCs w:val="20"/>
              </w:rPr>
            </w:pPr>
          </w:p>
          <w:p w14:paraId="1B0CE0D3" w14:textId="77777777" w:rsidR="00142E37" w:rsidRDefault="00142E37" w:rsidP="00B32533">
            <w:pPr>
              <w:jc w:val="center"/>
              <w:rPr>
                <w:sz w:val="20"/>
                <w:szCs w:val="20"/>
              </w:rPr>
            </w:pPr>
          </w:p>
          <w:p w14:paraId="6E269E66" w14:textId="77777777" w:rsidR="00142E37" w:rsidRDefault="00142E37" w:rsidP="00B32533">
            <w:pPr>
              <w:jc w:val="center"/>
              <w:rPr>
                <w:sz w:val="20"/>
                <w:szCs w:val="20"/>
              </w:rPr>
            </w:pPr>
          </w:p>
          <w:p w14:paraId="04377640" w14:textId="77777777" w:rsidR="00142E37" w:rsidRDefault="00142E37" w:rsidP="00B32533">
            <w:pPr>
              <w:jc w:val="center"/>
              <w:rPr>
                <w:sz w:val="20"/>
                <w:szCs w:val="20"/>
              </w:rPr>
            </w:pPr>
          </w:p>
          <w:p w14:paraId="0CCD5A69" w14:textId="77777777" w:rsidR="00142E37" w:rsidRDefault="00142E37" w:rsidP="00B32533">
            <w:pPr>
              <w:jc w:val="center"/>
              <w:rPr>
                <w:sz w:val="20"/>
                <w:szCs w:val="20"/>
              </w:rPr>
            </w:pPr>
          </w:p>
          <w:p w14:paraId="0CC7904C" w14:textId="77777777" w:rsidR="00F92B8B" w:rsidRDefault="00F92B8B" w:rsidP="00B32533">
            <w:pPr>
              <w:jc w:val="center"/>
              <w:rPr>
                <w:sz w:val="20"/>
                <w:szCs w:val="20"/>
              </w:rPr>
            </w:pPr>
          </w:p>
          <w:p w14:paraId="0D727629" w14:textId="7B2BC940" w:rsidR="00142E37" w:rsidRPr="00272022" w:rsidRDefault="00142E37" w:rsidP="00B32533">
            <w:pPr>
              <w:jc w:val="center"/>
              <w:rPr>
                <w:sz w:val="20"/>
                <w:szCs w:val="20"/>
              </w:rPr>
            </w:pPr>
            <w:r>
              <w:rPr>
                <w:sz w:val="20"/>
                <w:szCs w:val="20"/>
              </w:rPr>
              <w:t>N</w:t>
            </w:r>
          </w:p>
          <w:p w14:paraId="3E1BB8BE" w14:textId="77777777" w:rsidR="00C3289B" w:rsidRPr="00272022" w:rsidRDefault="00C3289B" w:rsidP="005258BE">
            <w:pPr>
              <w:jc w:val="center"/>
              <w:rPr>
                <w:sz w:val="20"/>
                <w:szCs w:val="20"/>
              </w:rPr>
            </w:pPr>
          </w:p>
          <w:p w14:paraId="1BC4CB4F" w14:textId="77777777" w:rsidR="00C3289B" w:rsidRPr="00272022" w:rsidRDefault="00C3289B" w:rsidP="005258BE">
            <w:pPr>
              <w:jc w:val="center"/>
              <w:rPr>
                <w:sz w:val="20"/>
                <w:szCs w:val="20"/>
              </w:rPr>
            </w:pPr>
          </w:p>
          <w:p w14:paraId="241B522D" w14:textId="77777777" w:rsidR="00C3289B" w:rsidRPr="00272022" w:rsidRDefault="00C3289B" w:rsidP="005258BE">
            <w:pPr>
              <w:jc w:val="center"/>
              <w:rPr>
                <w:sz w:val="20"/>
                <w:szCs w:val="20"/>
              </w:rPr>
            </w:pPr>
          </w:p>
          <w:p w14:paraId="539ED962" w14:textId="04C2B917" w:rsidR="00C3289B" w:rsidRPr="00272022" w:rsidRDefault="00F92B8B" w:rsidP="005258BE">
            <w:pPr>
              <w:jc w:val="center"/>
              <w:rPr>
                <w:sz w:val="20"/>
                <w:szCs w:val="20"/>
              </w:rPr>
            </w:pPr>
            <w:r w:rsidRPr="00A142C1">
              <w:rPr>
                <w:sz w:val="20"/>
                <w:szCs w:val="20"/>
              </w:rPr>
              <w:lastRenderedPageBreak/>
              <w:t>N</w:t>
            </w:r>
          </w:p>
          <w:p w14:paraId="6E16318E" w14:textId="77777777" w:rsidR="00C3289B" w:rsidRPr="00272022" w:rsidRDefault="00C3289B" w:rsidP="005258BE">
            <w:pPr>
              <w:jc w:val="center"/>
              <w:rPr>
                <w:sz w:val="20"/>
                <w:szCs w:val="20"/>
              </w:rPr>
            </w:pPr>
          </w:p>
          <w:p w14:paraId="0ACE5121" w14:textId="07803BD4" w:rsidR="00C3289B" w:rsidRPr="00272022" w:rsidRDefault="00C3289B" w:rsidP="005258BE">
            <w:pPr>
              <w:jc w:val="center"/>
              <w:rPr>
                <w:sz w:val="20"/>
                <w:szCs w:val="20"/>
              </w:rPr>
            </w:pPr>
            <w:r w:rsidRPr="00272022">
              <w:rPr>
                <w:sz w:val="20"/>
                <w:szCs w:val="20"/>
              </w:rPr>
              <w:t>n.</w:t>
            </w:r>
            <w:r w:rsidR="00BB7148">
              <w:rPr>
                <w:sz w:val="20"/>
                <w:szCs w:val="20"/>
              </w:rPr>
              <w:t xml:space="preserve"> </w:t>
            </w:r>
            <w:r w:rsidRPr="00272022">
              <w:rPr>
                <w:sz w:val="20"/>
                <w:szCs w:val="20"/>
              </w:rPr>
              <w:t>a.</w:t>
            </w:r>
          </w:p>
          <w:p w14:paraId="6AA8FED2" w14:textId="77777777" w:rsidR="00C3289B" w:rsidRPr="00272022" w:rsidRDefault="00C3289B" w:rsidP="005258BE">
            <w:pPr>
              <w:jc w:val="center"/>
              <w:rPr>
                <w:sz w:val="20"/>
                <w:szCs w:val="20"/>
              </w:rPr>
            </w:pPr>
          </w:p>
          <w:p w14:paraId="1741657A" w14:textId="77777777" w:rsidR="00C3289B" w:rsidRPr="00272022" w:rsidRDefault="00C3289B" w:rsidP="005258BE">
            <w:pPr>
              <w:jc w:val="center"/>
              <w:rPr>
                <w:sz w:val="20"/>
                <w:szCs w:val="20"/>
              </w:rPr>
            </w:pPr>
          </w:p>
          <w:p w14:paraId="737B2112" w14:textId="77777777" w:rsidR="00C3289B" w:rsidRPr="00272022" w:rsidRDefault="00C3289B" w:rsidP="005258BE">
            <w:pPr>
              <w:jc w:val="center"/>
              <w:rPr>
                <w:sz w:val="20"/>
                <w:szCs w:val="20"/>
              </w:rPr>
            </w:pPr>
          </w:p>
          <w:p w14:paraId="76AED9A1" w14:textId="77777777" w:rsidR="00C3289B" w:rsidRPr="00272022" w:rsidRDefault="00C3289B" w:rsidP="005258BE">
            <w:pPr>
              <w:jc w:val="center"/>
              <w:rPr>
                <w:sz w:val="20"/>
                <w:szCs w:val="20"/>
              </w:rPr>
            </w:pPr>
          </w:p>
          <w:p w14:paraId="25578AD8" w14:textId="77777777" w:rsidR="00C3289B" w:rsidRPr="00272022" w:rsidRDefault="00C3289B" w:rsidP="005258BE">
            <w:pPr>
              <w:jc w:val="center"/>
              <w:rPr>
                <w:sz w:val="20"/>
                <w:szCs w:val="20"/>
              </w:rPr>
            </w:pPr>
          </w:p>
          <w:p w14:paraId="14183810" w14:textId="77777777" w:rsidR="00C3289B" w:rsidRPr="00272022" w:rsidRDefault="00C3289B" w:rsidP="005258BE">
            <w:pPr>
              <w:jc w:val="center"/>
              <w:rPr>
                <w:sz w:val="20"/>
                <w:szCs w:val="20"/>
              </w:rPr>
            </w:pPr>
          </w:p>
          <w:p w14:paraId="1EF6466D" w14:textId="77777777" w:rsidR="00C3289B" w:rsidRDefault="00C3289B" w:rsidP="005258BE">
            <w:pPr>
              <w:jc w:val="center"/>
              <w:rPr>
                <w:sz w:val="20"/>
                <w:szCs w:val="20"/>
              </w:rPr>
            </w:pPr>
          </w:p>
          <w:p w14:paraId="00AC04B8" w14:textId="77777777" w:rsidR="00626DCA" w:rsidRPr="00272022" w:rsidRDefault="00626DCA" w:rsidP="005258BE">
            <w:pPr>
              <w:jc w:val="center"/>
              <w:rPr>
                <w:sz w:val="20"/>
                <w:szCs w:val="20"/>
              </w:rPr>
            </w:pPr>
          </w:p>
          <w:p w14:paraId="2166F828" w14:textId="77777777" w:rsidR="00C3289B" w:rsidRPr="00272022" w:rsidRDefault="00C3289B" w:rsidP="005258BE">
            <w:pPr>
              <w:jc w:val="center"/>
              <w:rPr>
                <w:sz w:val="20"/>
                <w:szCs w:val="20"/>
              </w:rPr>
            </w:pPr>
          </w:p>
          <w:p w14:paraId="2E0878E9" w14:textId="5D83ED56" w:rsidR="00C3289B" w:rsidRPr="00272022" w:rsidRDefault="00C3289B" w:rsidP="005258BE">
            <w:pPr>
              <w:jc w:val="center"/>
              <w:rPr>
                <w:sz w:val="20"/>
                <w:szCs w:val="20"/>
              </w:rPr>
            </w:pPr>
            <w:r w:rsidRPr="00272022">
              <w:rPr>
                <w:sz w:val="20"/>
                <w:szCs w:val="20"/>
              </w:rPr>
              <w:t>n.</w:t>
            </w:r>
            <w:r w:rsidR="00BB7148">
              <w:rPr>
                <w:sz w:val="20"/>
                <w:szCs w:val="20"/>
              </w:rPr>
              <w:t xml:space="preserve"> </w:t>
            </w:r>
            <w:r w:rsidRPr="00272022">
              <w:rPr>
                <w:sz w:val="20"/>
                <w:szCs w:val="20"/>
              </w:rPr>
              <w:t>a.</w:t>
            </w:r>
          </w:p>
          <w:p w14:paraId="56AC48C9" w14:textId="77777777" w:rsidR="00C3289B" w:rsidRPr="00272022" w:rsidRDefault="00C3289B" w:rsidP="005258BE">
            <w:pPr>
              <w:jc w:val="center"/>
              <w:rPr>
                <w:sz w:val="20"/>
                <w:szCs w:val="20"/>
              </w:rPr>
            </w:pPr>
          </w:p>
          <w:p w14:paraId="53876CC1" w14:textId="77777777" w:rsidR="00C3289B" w:rsidRPr="00272022" w:rsidRDefault="00C3289B" w:rsidP="005258BE">
            <w:pPr>
              <w:jc w:val="center"/>
              <w:rPr>
                <w:sz w:val="20"/>
                <w:szCs w:val="20"/>
              </w:rPr>
            </w:pPr>
          </w:p>
          <w:p w14:paraId="50DC9D1D" w14:textId="77777777" w:rsidR="00C3289B" w:rsidRPr="00272022" w:rsidRDefault="00C3289B" w:rsidP="005258BE">
            <w:pPr>
              <w:jc w:val="center"/>
              <w:rPr>
                <w:sz w:val="20"/>
                <w:szCs w:val="20"/>
              </w:rPr>
            </w:pPr>
          </w:p>
          <w:p w14:paraId="7ED538CF" w14:textId="77777777" w:rsidR="00C3289B" w:rsidRPr="00272022" w:rsidRDefault="00C3289B" w:rsidP="005258BE">
            <w:pPr>
              <w:jc w:val="center"/>
              <w:rPr>
                <w:sz w:val="20"/>
                <w:szCs w:val="20"/>
              </w:rPr>
            </w:pPr>
          </w:p>
          <w:p w14:paraId="4B03654E" w14:textId="77777777" w:rsidR="00C3289B" w:rsidRPr="00272022" w:rsidRDefault="00C3289B" w:rsidP="005258BE">
            <w:pPr>
              <w:jc w:val="center"/>
              <w:rPr>
                <w:sz w:val="20"/>
                <w:szCs w:val="20"/>
              </w:rPr>
            </w:pPr>
          </w:p>
          <w:p w14:paraId="59C91E1D" w14:textId="77777777" w:rsidR="00C3289B" w:rsidRPr="00272022" w:rsidRDefault="00C3289B" w:rsidP="005258BE">
            <w:pPr>
              <w:jc w:val="center"/>
              <w:rPr>
                <w:sz w:val="20"/>
                <w:szCs w:val="20"/>
              </w:rPr>
            </w:pPr>
          </w:p>
          <w:p w14:paraId="5B30BCE6" w14:textId="77777777" w:rsidR="00C3289B" w:rsidRPr="00272022" w:rsidRDefault="00C3289B" w:rsidP="005258BE">
            <w:pPr>
              <w:jc w:val="center"/>
              <w:rPr>
                <w:sz w:val="20"/>
                <w:szCs w:val="20"/>
              </w:rPr>
            </w:pPr>
          </w:p>
          <w:p w14:paraId="59539E02" w14:textId="77777777" w:rsidR="00C3289B" w:rsidRPr="00272022" w:rsidRDefault="00C3289B" w:rsidP="005258BE">
            <w:pPr>
              <w:jc w:val="center"/>
              <w:rPr>
                <w:sz w:val="20"/>
                <w:szCs w:val="20"/>
              </w:rPr>
            </w:pPr>
          </w:p>
          <w:p w14:paraId="25E2856E" w14:textId="77777777" w:rsidR="00C3289B" w:rsidRPr="00272022" w:rsidRDefault="00C3289B" w:rsidP="005258BE">
            <w:pPr>
              <w:jc w:val="center"/>
              <w:rPr>
                <w:sz w:val="20"/>
                <w:szCs w:val="20"/>
              </w:rPr>
            </w:pPr>
          </w:p>
          <w:p w14:paraId="0565D92F" w14:textId="77777777" w:rsidR="00C3289B" w:rsidRPr="00272022" w:rsidRDefault="00C3289B" w:rsidP="005258BE">
            <w:pPr>
              <w:jc w:val="center"/>
              <w:rPr>
                <w:sz w:val="20"/>
                <w:szCs w:val="20"/>
              </w:rPr>
            </w:pPr>
          </w:p>
          <w:p w14:paraId="33D3E3B9" w14:textId="77777777" w:rsidR="00C3289B" w:rsidRDefault="00C3289B" w:rsidP="005258BE">
            <w:pPr>
              <w:jc w:val="center"/>
              <w:rPr>
                <w:sz w:val="20"/>
                <w:szCs w:val="20"/>
              </w:rPr>
            </w:pPr>
          </w:p>
          <w:p w14:paraId="153805A2" w14:textId="77777777" w:rsidR="00626DCA" w:rsidRPr="00272022" w:rsidRDefault="00626DCA" w:rsidP="005258BE">
            <w:pPr>
              <w:jc w:val="center"/>
              <w:rPr>
                <w:sz w:val="20"/>
                <w:szCs w:val="20"/>
              </w:rPr>
            </w:pPr>
          </w:p>
          <w:p w14:paraId="7C7275F1" w14:textId="77777777" w:rsidR="00C3289B" w:rsidRPr="00272022" w:rsidRDefault="00C3289B" w:rsidP="005258BE">
            <w:pPr>
              <w:jc w:val="center"/>
              <w:rPr>
                <w:sz w:val="20"/>
                <w:szCs w:val="20"/>
              </w:rPr>
            </w:pPr>
          </w:p>
          <w:p w14:paraId="3BD63BC3" w14:textId="2934D45C" w:rsidR="00C3289B" w:rsidRPr="00272022" w:rsidRDefault="00C3289B" w:rsidP="005258BE">
            <w:pPr>
              <w:jc w:val="center"/>
              <w:rPr>
                <w:sz w:val="20"/>
                <w:szCs w:val="20"/>
              </w:rPr>
            </w:pPr>
            <w:r w:rsidRPr="00272022">
              <w:rPr>
                <w:sz w:val="20"/>
                <w:szCs w:val="20"/>
              </w:rPr>
              <w:t>n.</w:t>
            </w:r>
            <w:r w:rsidR="00BB7148">
              <w:rPr>
                <w:sz w:val="20"/>
                <w:szCs w:val="20"/>
              </w:rPr>
              <w:t xml:space="preserve"> </w:t>
            </w:r>
            <w:r w:rsidRPr="00272022">
              <w:rPr>
                <w:sz w:val="20"/>
                <w:szCs w:val="20"/>
              </w:rPr>
              <w:t>a.</w:t>
            </w:r>
          </w:p>
          <w:p w14:paraId="3A83E856" w14:textId="77777777" w:rsidR="00C3289B" w:rsidRPr="00272022" w:rsidRDefault="00C3289B" w:rsidP="005258BE">
            <w:pPr>
              <w:jc w:val="center"/>
              <w:rPr>
                <w:sz w:val="20"/>
                <w:szCs w:val="20"/>
              </w:rPr>
            </w:pPr>
          </w:p>
          <w:p w14:paraId="2E9367DC" w14:textId="6AC39846" w:rsidR="00C3289B" w:rsidRPr="00272022" w:rsidRDefault="00C3289B" w:rsidP="005258BE">
            <w:pPr>
              <w:jc w:val="center"/>
              <w:rPr>
                <w:sz w:val="20"/>
                <w:szCs w:val="20"/>
              </w:rPr>
            </w:pPr>
            <w:r w:rsidRPr="00272022">
              <w:rPr>
                <w:sz w:val="20"/>
                <w:szCs w:val="20"/>
              </w:rPr>
              <w:t>n.</w:t>
            </w:r>
            <w:r w:rsidR="00BB7148">
              <w:rPr>
                <w:sz w:val="20"/>
                <w:szCs w:val="20"/>
              </w:rPr>
              <w:t xml:space="preserve"> </w:t>
            </w:r>
            <w:r w:rsidRPr="00272022">
              <w:rPr>
                <w:sz w:val="20"/>
                <w:szCs w:val="20"/>
              </w:rPr>
              <w:t>a.</w:t>
            </w:r>
          </w:p>
          <w:p w14:paraId="6C7597A1" w14:textId="77777777" w:rsidR="00C3289B" w:rsidRPr="00272022" w:rsidRDefault="00C3289B" w:rsidP="005258BE">
            <w:pPr>
              <w:jc w:val="center"/>
              <w:rPr>
                <w:sz w:val="20"/>
                <w:szCs w:val="20"/>
              </w:rPr>
            </w:pPr>
          </w:p>
          <w:p w14:paraId="2A543BB5" w14:textId="71EB09E9" w:rsidR="006A355C" w:rsidRPr="00272022" w:rsidRDefault="006A355C"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63EF1533" w14:textId="77777777" w:rsidR="005258BE" w:rsidRPr="00A142C1" w:rsidRDefault="005258BE" w:rsidP="005258BE">
            <w:pPr>
              <w:jc w:val="center"/>
              <w:rPr>
                <w:bCs/>
                <w:sz w:val="20"/>
                <w:szCs w:val="20"/>
              </w:rPr>
            </w:pPr>
          </w:p>
          <w:p w14:paraId="245E9DF2" w14:textId="77777777" w:rsidR="00B32533" w:rsidRPr="00A142C1" w:rsidRDefault="00B32533" w:rsidP="005258BE">
            <w:pPr>
              <w:jc w:val="center"/>
              <w:rPr>
                <w:bCs/>
                <w:sz w:val="20"/>
                <w:szCs w:val="20"/>
              </w:rPr>
            </w:pPr>
          </w:p>
          <w:p w14:paraId="290D9036" w14:textId="77777777" w:rsidR="00B32533" w:rsidRPr="00A142C1" w:rsidRDefault="00B32533" w:rsidP="005258BE">
            <w:pPr>
              <w:jc w:val="center"/>
              <w:rPr>
                <w:bCs/>
                <w:sz w:val="20"/>
                <w:szCs w:val="20"/>
              </w:rPr>
            </w:pPr>
            <w:r w:rsidRPr="00A142C1">
              <w:rPr>
                <w:bCs/>
                <w:sz w:val="20"/>
                <w:szCs w:val="20"/>
              </w:rPr>
              <w:t>39/2015</w:t>
            </w:r>
          </w:p>
          <w:p w14:paraId="38F23FA8" w14:textId="77777777" w:rsidR="00B32533" w:rsidRPr="00A142C1" w:rsidRDefault="00B32533" w:rsidP="005258BE">
            <w:pPr>
              <w:jc w:val="center"/>
              <w:rPr>
                <w:bCs/>
                <w:sz w:val="20"/>
                <w:szCs w:val="20"/>
              </w:rPr>
            </w:pPr>
          </w:p>
          <w:p w14:paraId="2A5CDB6C" w14:textId="77777777" w:rsidR="00B32533" w:rsidRPr="00A142C1" w:rsidRDefault="00B32533" w:rsidP="005258BE">
            <w:pPr>
              <w:jc w:val="center"/>
              <w:rPr>
                <w:bCs/>
                <w:sz w:val="20"/>
                <w:szCs w:val="20"/>
              </w:rPr>
            </w:pPr>
          </w:p>
          <w:p w14:paraId="75E2AC9A" w14:textId="77777777" w:rsidR="00B32533" w:rsidRPr="00A142C1" w:rsidRDefault="00B32533" w:rsidP="005258BE">
            <w:pPr>
              <w:jc w:val="center"/>
              <w:rPr>
                <w:bCs/>
                <w:sz w:val="20"/>
                <w:szCs w:val="20"/>
              </w:rPr>
            </w:pPr>
          </w:p>
          <w:p w14:paraId="0D883A13" w14:textId="77777777" w:rsidR="00B32533" w:rsidRPr="00A142C1" w:rsidRDefault="00B32533" w:rsidP="005258BE">
            <w:pPr>
              <w:jc w:val="center"/>
              <w:rPr>
                <w:bCs/>
                <w:sz w:val="20"/>
                <w:szCs w:val="20"/>
              </w:rPr>
            </w:pPr>
          </w:p>
          <w:p w14:paraId="39FFC200" w14:textId="77777777" w:rsidR="00B32533" w:rsidRPr="00A142C1" w:rsidRDefault="00B32533" w:rsidP="005258BE">
            <w:pPr>
              <w:jc w:val="center"/>
              <w:rPr>
                <w:bCs/>
                <w:sz w:val="20"/>
                <w:szCs w:val="20"/>
              </w:rPr>
            </w:pPr>
          </w:p>
          <w:p w14:paraId="72E5FBF4" w14:textId="77777777" w:rsidR="00B32533" w:rsidRPr="00A142C1" w:rsidRDefault="00B32533" w:rsidP="005258BE">
            <w:pPr>
              <w:jc w:val="center"/>
              <w:rPr>
                <w:bCs/>
                <w:sz w:val="20"/>
                <w:szCs w:val="20"/>
              </w:rPr>
            </w:pPr>
          </w:p>
          <w:p w14:paraId="1BAC4799" w14:textId="77777777" w:rsidR="00B32533" w:rsidRPr="00A142C1" w:rsidRDefault="00B32533" w:rsidP="005258BE">
            <w:pPr>
              <w:jc w:val="center"/>
              <w:rPr>
                <w:bCs/>
                <w:sz w:val="20"/>
                <w:szCs w:val="20"/>
              </w:rPr>
            </w:pPr>
          </w:p>
          <w:p w14:paraId="25D73EA3" w14:textId="77777777" w:rsidR="00B32533" w:rsidRPr="00A142C1" w:rsidRDefault="00B32533" w:rsidP="005258BE">
            <w:pPr>
              <w:jc w:val="center"/>
              <w:rPr>
                <w:bCs/>
                <w:sz w:val="20"/>
                <w:szCs w:val="20"/>
              </w:rPr>
            </w:pPr>
          </w:p>
          <w:p w14:paraId="60AA269A" w14:textId="77777777" w:rsidR="00B32533" w:rsidRPr="00A142C1" w:rsidRDefault="00B32533" w:rsidP="005258BE">
            <w:pPr>
              <w:jc w:val="center"/>
              <w:rPr>
                <w:bCs/>
                <w:sz w:val="20"/>
                <w:szCs w:val="20"/>
              </w:rPr>
            </w:pPr>
          </w:p>
          <w:p w14:paraId="2C11486A" w14:textId="77777777" w:rsidR="00B32533" w:rsidRPr="00A142C1" w:rsidRDefault="00B32533" w:rsidP="005258BE">
            <w:pPr>
              <w:jc w:val="center"/>
              <w:rPr>
                <w:bCs/>
                <w:sz w:val="20"/>
                <w:szCs w:val="20"/>
              </w:rPr>
            </w:pPr>
          </w:p>
          <w:p w14:paraId="4A3212C4" w14:textId="77777777" w:rsidR="00B32533" w:rsidRPr="00A142C1" w:rsidRDefault="00B32533" w:rsidP="005258BE">
            <w:pPr>
              <w:jc w:val="center"/>
              <w:rPr>
                <w:bCs/>
                <w:sz w:val="20"/>
                <w:szCs w:val="20"/>
              </w:rPr>
            </w:pPr>
          </w:p>
          <w:p w14:paraId="63DA15A6" w14:textId="77777777" w:rsidR="00B32533" w:rsidRPr="00A142C1" w:rsidRDefault="00B32533" w:rsidP="005258BE">
            <w:pPr>
              <w:jc w:val="center"/>
              <w:rPr>
                <w:bCs/>
                <w:sz w:val="20"/>
                <w:szCs w:val="20"/>
              </w:rPr>
            </w:pPr>
          </w:p>
          <w:p w14:paraId="28A7B7DE" w14:textId="77777777" w:rsidR="00B32533" w:rsidRPr="00A142C1" w:rsidRDefault="00B32533" w:rsidP="005258BE">
            <w:pPr>
              <w:jc w:val="center"/>
              <w:rPr>
                <w:bCs/>
                <w:sz w:val="20"/>
                <w:szCs w:val="20"/>
              </w:rPr>
            </w:pPr>
          </w:p>
          <w:p w14:paraId="1C344B21" w14:textId="77777777" w:rsidR="008B49D6" w:rsidRDefault="008B49D6" w:rsidP="005258BE">
            <w:pPr>
              <w:jc w:val="center"/>
              <w:rPr>
                <w:bCs/>
                <w:sz w:val="20"/>
                <w:szCs w:val="20"/>
              </w:rPr>
            </w:pPr>
          </w:p>
          <w:p w14:paraId="7819EB58" w14:textId="77777777" w:rsidR="00A142C1" w:rsidRPr="00A142C1" w:rsidRDefault="00A142C1" w:rsidP="005258BE">
            <w:pPr>
              <w:jc w:val="center"/>
              <w:rPr>
                <w:bCs/>
                <w:sz w:val="20"/>
                <w:szCs w:val="20"/>
              </w:rPr>
            </w:pPr>
          </w:p>
          <w:p w14:paraId="39E01876" w14:textId="77777777" w:rsidR="00B32533" w:rsidRPr="00A142C1" w:rsidRDefault="00B32533" w:rsidP="005258BE">
            <w:pPr>
              <w:jc w:val="center"/>
              <w:rPr>
                <w:bCs/>
                <w:sz w:val="20"/>
                <w:szCs w:val="20"/>
              </w:rPr>
            </w:pPr>
          </w:p>
          <w:p w14:paraId="4192563A" w14:textId="41F7A945" w:rsidR="00B32533" w:rsidRPr="00A142C1" w:rsidRDefault="00B32533" w:rsidP="005258BE">
            <w:pPr>
              <w:jc w:val="center"/>
              <w:rPr>
                <w:b/>
                <w:sz w:val="20"/>
                <w:szCs w:val="20"/>
              </w:rPr>
            </w:pPr>
            <w:r w:rsidRPr="00A142C1">
              <w:rPr>
                <w:b/>
                <w:sz w:val="20"/>
                <w:szCs w:val="20"/>
              </w:rPr>
              <w:t>návrh zákona</w:t>
            </w:r>
            <w:r w:rsidR="008B49D6" w:rsidRPr="00A142C1">
              <w:rPr>
                <w:b/>
                <w:sz w:val="20"/>
                <w:szCs w:val="20"/>
              </w:rPr>
              <w:t xml:space="preserve"> čl. I</w:t>
            </w:r>
          </w:p>
          <w:p w14:paraId="5507AE21" w14:textId="77777777" w:rsidR="00142E37" w:rsidRPr="00A142C1" w:rsidRDefault="00142E37" w:rsidP="005258BE">
            <w:pPr>
              <w:jc w:val="center"/>
              <w:rPr>
                <w:b/>
                <w:sz w:val="20"/>
                <w:szCs w:val="20"/>
              </w:rPr>
            </w:pPr>
          </w:p>
          <w:p w14:paraId="54152144" w14:textId="77777777" w:rsidR="00142E37" w:rsidRPr="00A142C1" w:rsidRDefault="00142E37" w:rsidP="005258BE">
            <w:pPr>
              <w:jc w:val="center"/>
              <w:rPr>
                <w:b/>
                <w:sz w:val="20"/>
                <w:szCs w:val="20"/>
              </w:rPr>
            </w:pPr>
          </w:p>
          <w:p w14:paraId="1C79FF74" w14:textId="77777777" w:rsidR="00142E37" w:rsidRPr="00A142C1" w:rsidRDefault="00142E37" w:rsidP="005258BE">
            <w:pPr>
              <w:jc w:val="center"/>
              <w:rPr>
                <w:b/>
                <w:sz w:val="20"/>
                <w:szCs w:val="20"/>
              </w:rPr>
            </w:pPr>
          </w:p>
          <w:p w14:paraId="1BCBE519" w14:textId="77777777" w:rsidR="00142E37" w:rsidRPr="00A142C1" w:rsidRDefault="00142E37" w:rsidP="005258BE">
            <w:pPr>
              <w:jc w:val="center"/>
              <w:rPr>
                <w:b/>
                <w:sz w:val="20"/>
                <w:szCs w:val="20"/>
              </w:rPr>
            </w:pPr>
          </w:p>
          <w:p w14:paraId="1782D2E0" w14:textId="77777777" w:rsidR="00142E37" w:rsidRDefault="00142E37" w:rsidP="005258BE">
            <w:pPr>
              <w:jc w:val="center"/>
              <w:rPr>
                <w:b/>
                <w:sz w:val="20"/>
                <w:szCs w:val="20"/>
              </w:rPr>
            </w:pPr>
          </w:p>
          <w:p w14:paraId="5A7A3A4B" w14:textId="77777777" w:rsidR="00A142C1" w:rsidRPr="00A142C1" w:rsidRDefault="00A142C1" w:rsidP="005258BE">
            <w:pPr>
              <w:jc w:val="center"/>
              <w:rPr>
                <w:b/>
                <w:sz w:val="20"/>
                <w:szCs w:val="20"/>
              </w:rPr>
            </w:pPr>
          </w:p>
          <w:p w14:paraId="49FC1D0F" w14:textId="62D855B9" w:rsidR="00142E37" w:rsidRPr="00A142C1" w:rsidRDefault="00142E37" w:rsidP="005258BE">
            <w:pPr>
              <w:jc w:val="center"/>
              <w:rPr>
                <w:b/>
                <w:sz w:val="20"/>
                <w:szCs w:val="20"/>
              </w:rPr>
            </w:pPr>
            <w:r w:rsidRPr="00A142C1">
              <w:rPr>
                <w:b/>
                <w:sz w:val="20"/>
                <w:szCs w:val="20"/>
              </w:rPr>
              <w:t>návrh zákona</w:t>
            </w:r>
            <w:r w:rsidR="008B49D6" w:rsidRPr="00A142C1">
              <w:rPr>
                <w:b/>
                <w:sz w:val="20"/>
                <w:szCs w:val="20"/>
              </w:rPr>
              <w:t xml:space="preserve"> čl. I</w:t>
            </w:r>
          </w:p>
          <w:p w14:paraId="0BA54007" w14:textId="77777777" w:rsidR="00142E37" w:rsidRPr="00A142C1" w:rsidRDefault="00142E37" w:rsidP="005258BE">
            <w:pPr>
              <w:jc w:val="center"/>
              <w:rPr>
                <w:b/>
                <w:sz w:val="20"/>
                <w:szCs w:val="20"/>
              </w:rPr>
            </w:pPr>
          </w:p>
          <w:p w14:paraId="604EDD2F" w14:textId="77777777" w:rsidR="00142E37" w:rsidRPr="00A142C1" w:rsidRDefault="00142E37" w:rsidP="005258BE">
            <w:pPr>
              <w:jc w:val="center"/>
              <w:rPr>
                <w:b/>
                <w:sz w:val="20"/>
                <w:szCs w:val="20"/>
              </w:rPr>
            </w:pPr>
          </w:p>
          <w:p w14:paraId="200B5389" w14:textId="77777777" w:rsidR="00142E37" w:rsidRPr="00A142C1" w:rsidRDefault="00142E37" w:rsidP="005258BE">
            <w:pPr>
              <w:jc w:val="center"/>
              <w:rPr>
                <w:b/>
                <w:sz w:val="20"/>
                <w:szCs w:val="20"/>
              </w:rPr>
            </w:pPr>
          </w:p>
          <w:p w14:paraId="05EB44CB" w14:textId="77777777" w:rsidR="00142E37" w:rsidRPr="00A142C1" w:rsidRDefault="00142E37" w:rsidP="005258BE">
            <w:pPr>
              <w:jc w:val="center"/>
              <w:rPr>
                <w:b/>
                <w:sz w:val="20"/>
                <w:szCs w:val="20"/>
              </w:rPr>
            </w:pPr>
          </w:p>
          <w:p w14:paraId="7C836238" w14:textId="34FA2656" w:rsidR="00142E37" w:rsidRPr="00A142C1" w:rsidRDefault="00142E37" w:rsidP="005258BE">
            <w:pPr>
              <w:jc w:val="center"/>
              <w:rPr>
                <w:b/>
                <w:sz w:val="20"/>
                <w:szCs w:val="20"/>
              </w:rPr>
            </w:pPr>
            <w:r w:rsidRPr="00A142C1">
              <w:rPr>
                <w:b/>
                <w:sz w:val="20"/>
                <w:szCs w:val="20"/>
              </w:rPr>
              <w:t>návrh zákona</w:t>
            </w:r>
            <w:r w:rsidR="00F92B8B" w:rsidRPr="00A142C1">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69056351" w14:textId="77777777" w:rsidR="006A355C" w:rsidRPr="00A142C1" w:rsidRDefault="006A355C" w:rsidP="005258BE">
            <w:pPr>
              <w:pStyle w:val="Normlny0"/>
              <w:jc w:val="center"/>
            </w:pPr>
          </w:p>
          <w:p w14:paraId="47D72E5E" w14:textId="77777777" w:rsidR="00B32533" w:rsidRPr="00A142C1" w:rsidRDefault="00B32533" w:rsidP="005258BE">
            <w:pPr>
              <w:pStyle w:val="Normlny0"/>
              <w:jc w:val="center"/>
            </w:pPr>
          </w:p>
          <w:p w14:paraId="59F14EB4" w14:textId="77777777" w:rsidR="006671AB" w:rsidRPr="00A142C1" w:rsidRDefault="006671AB" w:rsidP="005258BE">
            <w:pPr>
              <w:pStyle w:val="Normlny0"/>
              <w:jc w:val="center"/>
            </w:pPr>
            <w:r w:rsidRPr="00A142C1">
              <w:t>§ 79</w:t>
            </w:r>
          </w:p>
          <w:p w14:paraId="19CE9691" w14:textId="77777777" w:rsidR="009C5ACF" w:rsidRPr="00A142C1" w:rsidRDefault="006671AB" w:rsidP="005258BE">
            <w:pPr>
              <w:pStyle w:val="Normlny0"/>
              <w:jc w:val="center"/>
            </w:pPr>
            <w:r w:rsidRPr="00A142C1">
              <w:t>O</w:t>
            </w:r>
          </w:p>
          <w:p w14:paraId="00D9959A" w14:textId="2572F7B1" w:rsidR="006671AB" w:rsidRPr="00A142C1" w:rsidRDefault="006671AB" w:rsidP="005258BE">
            <w:pPr>
              <w:pStyle w:val="Normlny0"/>
              <w:jc w:val="center"/>
            </w:pPr>
            <w:r w:rsidRPr="00A142C1">
              <w:t>11</w:t>
            </w:r>
          </w:p>
          <w:p w14:paraId="0B9FB930" w14:textId="77777777" w:rsidR="00E3500A" w:rsidRPr="00A142C1" w:rsidRDefault="00E3500A" w:rsidP="005258BE">
            <w:pPr>
              <w:pStyle w:val="Normlny0"/>
              <w:jc w:val="center"/>
            </w:pPr>
          </w:p>
          <w:p w14:paraId="7A867D6C" w14:textId="77777777" w:rsidR="00E3500A" w:rsidRPr="00A142C1" w:rsidRDefault="00E3500A" w:rsidP="005258BE">
            <w:pPr>
              <w:pStyle w:val="Normlny0"/>
              <w:jc w:val="center"/>
            </w:pPr>
          </w:p>
          <w:p w14:paraId="0B9E2656" w14:textId="77777777" w:rsidR="00E3500A" w:rsidRPr="00A142C1" w:rsidRDefault="00E3500A" w:rsidP="005258BE">
            <w:pPr>
              <w:pStyle w:val="Normlny0"/>
              <w:jc w:val="center"/>
            </w:pPr>
          </w:p>
          <w:p w14:paraId="7AEED8A4" w14:textId="77777777" w:rsidR="00E3500A" w:rsidRPr="00A142C1" w:rsidRDefault="00E3500A" w:rsidP="005258BE">
            <w:pPr>
              <w:pStyle w:val="Normlny0"/>
              <w:jc w:val="center"/>
            </w:pPr>
          </w:p>
          <w:p w14:paraId="0F2FA2FF" w14:textId="77777777" w:rsidR="00E3500A" w:rsidRPr="00A142C1" w:rsidRDefault="00E3500A" w:rsidP="005258BE">
            <w:pPr>
              <w:pStyle w:val="Normlny0"/>
              <w:jc w:val="center"/>
            </w:pPr>
          </w:p>
          <w:p w14:paraId="7EB71070" w14:textId="77777777" w:rsidR="00E3500A" w:rsidRPr="00A142C1" w:rsidRDefault="00E3500A" w:rsidP="005258BE">
            <w:pPr>
              <w:pStyle w:val="Normlny0"/>
              <w:jc w:val="center"/>
            </w:pPr>
          </w:p>
          <w:p w14:paraId="76028B93" w14:textId="77777777" w:rsidR="00E3500A" w:rsidRPr="00A142C1" w:rsidRDefault="00E3500A" w:rsidP="005258BE">
            <w:pPr>
              <w:pStyle w:val="Normlny0"/>
              <w:jc w:val="center"/>
            </w:pPr>
          </w:p>
          <w:p w14:paraId="6515F631" w14:textId="77777777" w:rsidR="00E3500A" w:rsidRPr="00A142C1" w:rsidRDefault="00E3500A" w:rsidP="005258BE">
            <w:pPr>
              <w:pStyle w:val="Normlny0"/>
              <w:jc w:val="center"/>
            </w:pPr>
          </w:p>
          <w:p w14:paraId="136BCC69" w14:textId="77777777" w:rsidR="00E3500A" w:rsidRPr="00A142C1" w:rsidRDefault="00E3500A" w:rsidP="005258BE">
            <w:pPr>
              <w:pStyle w:val="Normlny0"/>
              <w:jc w:val="center"/>
            </w:pPr>
          </w:p>
          <w:p w14:paraId="397C5E8B" w14:textId="77777777" w:rsidR="00E3500A" w:rsidRPr="00A142C1" w:rsidRDefault="00E3500A" w:rsidP="005258BE">
            <w:pPr>
              <w:pStyle w:val="Normlny0"/>
              <w:jc w:val="center"/>
            </w:pPr>
          </w:p>
          <w:p w14:paraId="18D167BA" w14:textId="48684DB9" w:rsidR="00E3500A" w:rsidRPr="00A142C1" w:rsidRDefault="00E3500A" w:rsidP="005258BE">
            <w:pPr>
              <w:pStyle w:val="Normlny0"/>
              <w:jc w:val="center"/>
            </w:pPr>
          </w:p>
          <w:p w14:paraId="647A8D51" w14:textId="4C8C57D5" w:rsidR="008B49D6" w:rsidRPr="00A142C1" w:rsidRDefault="008B49D6" w:rsidP="005258BE">
            <w:pPr>
              <w:pStyle w:val="Normlny0"/>
              <w:jc w:val="center"/>
            </w:pPr>
          </w:p>
          <w:p w14:paraId="3F126670" w14:textId="3FF0AB48" w:rsidR="008B49D6" w:rsidRPr="00A142C1" w:rsidRDefault="008B49D6" w:rsidP="005258BE">
            <w:pPr>
              <w:pStyle w:val="Normlny0"/>
              <w:jc w:val="center"/>
            </w:pPr>
          </w:p>
          <w:p w14:paraId="0EE7C5C5" w14:textId="77777777" w:rsidR="008B49D6" w:rsidRPr="00A142C1" w:rsidRDefault="008B49D6" w:rsidP="005258BE">
            <w:pPr>
              <w:pStyle w:val="Normlny0"/>
              <w:jc w:val="center"/>
            </w:pPr>
          </w:p>
          <w:p w14:paraId="55A4F3D9" w14:textId="135EA42C" w:rsidR="002216EA" w:rsidRPr="00A142C1" w:rsidRDefault="002216EA" w:rsidP="002216EA">
            <w:pPr>
              <w:pStyle w:val="Normlny0"/>
              <w:jc w:val="center"/>
            </w:pPr>
            <w:r w:rsidRPr="00A142C1">
              <w:t>§ 79</w:t>
            </w:r>
            <w:r w:rsidR="00F10752" w:rsidRPr="00A142C1">
              <w:t>a</w:t>
            </w:r>
          </w:p>
          <w:p w14:paraId="342BC00C" w14:textId="30CCE156" w:rsidR="002216EA" w:rsidRPr="00A142C1" w:rsidRDefault="002216EA" w:rsidP="002216EA">
            <w:pPr>
              <w:pStyle w:val="Normlny0"/>
              <w:jc w:val="center"/>
            </w:pPr>
            <w:r w:rsidRPr="00A142C1">
              <w:t>O 1</w:t>
            </w:r>
          </w:p>
          <w:p w14:paraId="6D636068" w14:textId="77777777" w:rsidR="008576C0" w:rsidRPr="00A142C1" w:rsidRDefault="008576C0" w:rsidP="005258BE">
            <w:pPr>
              <w:pStyle w:val="Normlny0"/>
              <w:jc w:val="center"/>
            </w:pPr>
          </w:p>
          <w:p w14:paraId="137C5797" w14:textId="77777777" w:rsidR="008576C0" w:rsidRPr="00A142C1" w:rsidRDefault="008576C0" w:rsidP="005258BE">
            <w:pPr>
              <w:pStyle w:val="Normlny0"/>
              <w:jc w:val="center"/>
            </w:pPr>
          </w:p>
          <w:p w14:paraId="38A9B163" w14:textId="77777777" w:rsidR="008576C0" w:rsidRPr="00A142C1" w:rsidRDefault="008576C0" w:rsidP="005258BE">
            <w:pPr>
              <w:pStyle w:val="Normlny0"/>
              <w:jc w:val="center"/>
            </w:pPr>
          </w:p>
          <w:p w14:paraId="6196799B" w14:textId="77777777" w:rsidR="008576C0" w:rsidRPr="00A142C1" w:rsidRDefault="008576C0" w:rsidP="005258BE">
            <w:pPr>
              <w:pStyle w:val="Normlny0"/>
              <w:jc w:val="center"/>
            </w:pPr>
          </w:p>
          <w:p w14:paraId="1B6DB442" w14:textId="77777777" w:rsidR="00E87B58" w:rsidRPr="00A142C1" w:rsidRDefault="00E87B58" w:rsidP="008576C0">
            <w:pPr>
              <w:pStyle w:val="Normlny0"/>
            </w:pPr>
          </w:p>
          <w:p w14:paraId="603C25F0" w14:textId="77777777" w:rsidR="00EB5FA2" w:rsidRDefault="00EB5FA2" w:rsidP="008576C0">
            <w:pPr>
              <w:pStyle w:val="Normlny0"/>
            </w:pPr>
          </w:p>
          <w:p w14:paraId="47F9F4F9" w14:textId="77777777" w:rsidR="00A142C1" w:rsidRPr="00A142C1" w:rsidRDefault="00A142C1" w:rsidP="008576C0">
            <w:pPr>
              <w:pStyle w:val="Normlny0"/>
            </w:pPr>
          </w:p>
          <w:p w14:paraId="7988CFB7" w14:textId="25B711B4" w:rsidR="008576C0" w:rsidRPr="00A142C1" w:rsidRDefault="008576C0" w:rsidP="00A142C1">
            <w:pPr>
              <w:pStyle w:val="Normlny0"/>
              <w:jc w:val="center"/>
            </w:pPr>
            <w:r w:rsidRPr="00A142C1">
              <w:t>§ 79a</w:t>
            </w:r>
          </w:p>
          <w:p w14:paraId="5C2A09EE" w14:textId="4FD8F3E6" w:rsidR="008576C0" w:rsidRPr="00A142C1" w:rsidRDefault="008576C0" w:rsidP="00A142C1">
            <w:pPr>
              <w:pStyle w:val="Normlny0"/>
              <w:jc w:val="center"/>
            </w:pPr>
            <w:r w:rsidRPr="00A142C1">
              <w:t>O</w:t>
            </w:r>
            <w:r w:rsidR="00142E37" w:rsidRPr="00A142C1">
              <w:t> </w:t>
            </w:r>
            <w:r w:rsidR="00EB5FA2" w:rsidRPr="00A142C1">
              <w:t>2</w:t>
            </w:r>
          </w:p>
          <w:p w14:paraId="2A07B843" w14:textId="77777777" w:rsidR="00142E37" w:rsidRPr="00A142C1" w:rsidRDefault="00142E37" w:rsidP="005258BE">
            <w:pPr>
              <w:pStyle w:val="Normlny0"/>
              <w:jc w:val="center"/>
            </w:pPr>
          </w:p>
          <w:p w14:paraId="52664AEB" w14:textId="77777777" w:rsidR="00142E37" w:rsidRPr="00A142C1" w:rsidRDefault="00142E37" w:rsidP="005258BE">
            <w:pPr>
              <w:pStyle w:val="Normlny0"/>
              <w:jc w:val="center"/>
            </w:pPr>
          </w:p>
          <w:p w14:paraId="0B762B1F" w14:textId="77777777" w:rsidR="00142E37" w:rsidRPr="00A142C1" w:rsidRDefault="00142E37" w:rsidP="005258BE">
            <w:pPr>
              <w:pStyle w:val="Normlny0"/>
              <w:jc w:val="center"/>
            </w:pPr>
          </w:p>
          <w:p w14:paraId="5446B3C4" w14:textId="77777777" w:rsidR="00142E37" w:rsidRPr="00A142C1" w:rsidRDefault="00142E37" w:rsidP="005258BE">
            <w:pPr>
              <w:pStyle w:val="Normlny0"/>
              <w:jc w:val="center"/>
            </w:pPr>
          </w:p>
          <w:p w14:paraId="5409AADD" w14:textId="77777777" w:rsidR="00F92B8B" w:rsidRPr="00A142C1" w:rsidRDefault="00F92B8B" w:rsidP="005258BE">
            <w:pPr>
              <w:pStyle w:val="Normlny0"/>
              <w:jc w:val="center"/>
            </w:pPr>
          </w:p>
          <w:p w14:paraId="38F00C60" w14:textId="77777777" w:rsidR="00142E37" w:rsidRPr="00A142C1" w:rsidRDefault="00142E37" w:rsidP="005258BE">
            <w:pPr>
              <w:pStyle w:val="Normlny0"/>
              <w:jc w:val="center"/>
            </w:pPr>
            <w:r w:rsidRPr="00A142C1">
              <w:t>§ 79a</w:t>
            </w:r>
          </w:p>
          <w:p w14:paraId="575C0BE2" w14:textId="374409CE" w:rsidR="00142E37" w:rsidRPr="00A142C1" w:rsidRDefault="00142E37" w:rsidP="005258BE">
            <w:pPr>
              <w:pStyle w:val="Normlny0"/>
              <w:jc w:val="center"/>
            </w:pPr>
            <w:r w:rsidRPr="00A142C1">
              <w:t>O 3</w:t>
            </w:r>
          </w:p>
        </w:tc>
        <w:tc>
          <w:tcPr>
            <w:tcW w:w="5528" w:type="dxa"/>
            <w:tcBorders>
              <w:top w:val="single" w:sz="4" w:space="0" w:color="auto"/>
              <w:left w:val="single" w:sz="4" w:space="0" w:color="auto"/>
              <w:bottom w:val="single" w:sz="4" w:space="0" w:color="auto"/>
              <w:right w:val="single" w:sz="4" w:space="0" w:color="auto"/>
            </w:tcBorders>
          </w:tcPr>
          <w:p w14:paraId="57CE3FB0" w14:textId="77777777" w:rsidR="006A355C" w:rsidRDefault="006A355C" w:rsidP="005258BE">
            <w:pPr>
              <w:widowControl w:val="0"/>
              <w:adjustRightInd w:val="0"/>
              <w:jc w:val="both"/>
              <w:rPr>
                <w:sz w:val="20"/>
                <w:szCs w:val="20"/>
              </w:rPr>
            </w:pPr>
          </w:p>
          <w:p w14:paraId="091CBB12" w14:textId="77777777" w:rsidR="00B32533" w:rsidRPr="00272022" w:rsidRDefault="00B32533" w:rsidP="005258BE">
            <w:pPr>
              <w:widowControl w:val="0"/>
              <w:adjustRightInd w:val="0"/>
              <w:jc w:val="both"/>
              <w:rPr>
                <w:sz w:val="20"/>
                <w:szCs w:val="20"/>
              </w:rPr>
            </w:pPr>
          </w:p>
          <w:p w14:paraId="3623EA11" w14:textId="1AD7519D" w:rsidR="00130566" w:rsidRDefault="006A355C" w:rsidP="006A355C">
            <w:pPr>
              <w:widowControl w:val="0"/>
              <w:adjustRightInd w:val="0"/>
              <w:jc w:val="both"/>
              <w:rPr>
                <w:sz w:val="20"/>
                <w:szCs w:val="20"/>
              </w:rPr>
            </w:pPr>
            <w:r w:rsidRPr="00EB5FA2">
              <w:rPr>
                <w:sz w:val="20"/>
                <w:szCs w:val="20"/>
              </w:rPr>
              <w:t>(11) Poisťovňa, zaisťovňa, pobočka zahraničnej poisťovne a pobočka zahraničnej zaisťovne sú povinné vypracúvať a predkladať Národnej banke Slovenska údaje z účtovnej a štatistickej evidencie a aj ďalšie údaje a informácie vo forme výkazov, hlásení, prehľadov a iných správ ustanoveným spôsobom a v ustanovených termínoch; také poskytovanie údajov sa nepovažuje za porušenie povinnosti mlčanlivosti podľa § 72. Údaje podľa prvej vety sa predkladajú podľa právne záväzných aktov Európskej únie. Rozsah, spôsob a termíny predkladania týchto údajov ustanoví osobitný predpis</w:t>
            </w:r>
            <w:r w:rsidRPr="00EB5FA2">
              <w:rPr>
                <w:sz w:val="20"/>
                <w:szCs w:val="20"/>
                <w:vertAlign w:val="superscript"/>
              </w:rPr>
              <w:t>26</w:t>
            </w:r>
            <w:r w:rsidRPr="00EB5FA2">
              <w:rPr>
                <w:sz w:val="20"/>
                <w:szCs w:val="20"/>
              </w:rPr>
              <w:t>) a Národná banka Slovenska opatrením vyhláseným v Zbierke zákonov.</w:t>
            </w:r>
          </w:p>
          <w:p w14:paraId="1B840AD6" w14:textId="77777777" w:rsidR="00B32533" w:rsidRPr="00EB5FA2" w:rsidRDefault="00B32533" w:rsidP="006A355C">
            <w:pPr>
              <w:widowControl w:val="0"/>
              <w:adjustRightInd w:val="0"/>
              <w:jc w:val="both"/>
              <w:rPr>
                <w:sz w:val="20"/>
                <w:szCs w:val="20"/>
              </w:rPr>
            </w:pPr>
          </w:p>
          <w:p w14:paraId="6FC06478" w14:textId="77777777" w:rsidR="006A355C" w:rsidRPr="00272022" w:rsidRDefault="006A355C" w:rsidP="005258BE">
            <w:pPr>
              <w:widowControl w:val="0"/>
              <w:adjustRightInd w:val="0"/>
              <w:jc w:val="both"/>
              <w:rPr>
                <w:sz w:val="20"/>
                <w:szCs w:val="20"/>
              </w:rPr>
            </w:pPr>
            <w:r w:rsidRPr="00B32533">
              <w:rPr>
                <w:sz w:val="20"/>
                <w:szCs w:val="20"/>
                <w:vertAlign w:val="superscript"/>
              </w:rPr>
              <w:t>26</w:t>
            </w:r>
            <w:r w:rsidRPr="00EB5FA2">
              <w:rPr>
                <w:sz w:val="20"/>
                <w:szCs w:val="20"/>
              </w:rPr>
              <w:t>) Delegované nariadenie Komisie (EÚ) č. 2015/35 z 10. októbra 2014, ktorým sa dopĺňa smernica Európskeho parlamentu a Rady 2009/138/ES o začatí a vykonávaní poistenia a zaistenia (Solventnosť II) (Ú. v. EÚ L 12, 17. 1. 2015).</w:t>
            </w:r>
          </w:p>
          <w:p w14:paraId="78E3F06F" w14:textId="77777777" w:rsidR="00EB5FA2" w:rsidRPr="00272022" w:rsidRDefault="00EB5FA2" w:rsidP="005258BE">
            <w:pPr>
              <w:widowControl w:val="0"/>
              <w:adjustRightInd w:val="0"/>
              <w:jc w:val="both"/>
              <w:rPr>
                <w:sz w:val="20"/>
                <w:szCs w:val="20"/>
              </w:rPr>
            </w:pPr>
          </w:p>
          <w:p w14:paraId="2F4C72EB" w14:textId="4C4DFB0A" w:rsidR="00EB5FA2" w:rsidRDefault="00EB5FA2" w:rsidP="00EB5FA2">
            <w:pPr>
              <w:jc w:val="both"/>
              <w:rPr>
                <w:b/>
                <w:bCs/>
                <w:sz w:val="20"/>
                <w:szCs w:val="20"/>
              </w:rPr>
            </w:pPr>
            <w:r>
              <w:rPr>
                <w:b/>
                <w:bCs/>
                <w:sz w:val="20"/>
                <w:szCs w:val="20"/>
              </w:rPr>
              <w:t>(</w:t>
            </w:r>
            <w:r w:rsidRPr="00EB5FA2">
              <w:rPr>
                <w:b/>
                <w:bCs/>
                <w:sz w:val="20"/>
                <w:szCs w:val="20"/>
              </w:rPr>
              <w:t xml:space="preserve">1) Súčasťou správ podľa §79 ods. 11 je aj pravidelná správa </w:t>
            </w:r>
            <w:r w:rsidR="007A507E">
              <w:rPr>
                <w:b/>
                <w:bCs/>
                <w:sz w:val="20"/>
                <w:szCs w:val="20"/>
              </w:rPr>
              <w:t xml:space="preserve">pre </w:t>
            </w:r>
            <w:r w:rsidRPr="00EB5FA2">
              <w:rPr>
                <w:b/>
                <w:bCs/>
                <w:sz w:val="20"/>
                <w:szCs w:val="20"/>
              </w:rPr>
              <w:t>orgán dohľadu, ktorá obsahuje informácie o činnosti a výkonnosti poisťovne a</w:t>
            </w:r>
            <w:r w:rsidR="00B32533">
              <w:rPr>
                <w:b/>
                <w:bCs/>
                <w:sz w:val="20"/>
                <w:szCs w:val="20"/>
              </w:rPr>
              <w:t>lebo</w:t>
            </w:r>
            <w:r w:rsidRPr="00EB5FA2">
              <w:rPr>
                <w:b/>
                <w:bCs/>
                <w:sz w:val="20"/>
                <w:szCs w:val="20"/>
              </w:rPr>
              <w:t xml:space="preserve"> zaisťovne, systéme správy a riadenia, rizikovom profile, oceňovan</w:t>
            </w:r>
            <w:r w:rsidR="007A507E">
              <w:rPr>
                <w:b/>
                <w:bCs/>
                <w:sz w:val="20"/>
                <w:szCs w:val="20"/>
              </w:rPr>
              <w:t>í</w:t>
            </w:r>
            <w:r w:rsidRPr="00EB5FA2">
              <w:rPr>
                <w:b/>
                <w:bCs/>
                <w:sz w:val="20"/>
                <w:szCs w:val="20"/>
              </w:rPr>
              <w:t xml:space="preserve"> na účely solventnosti a riadení kapitálu za obdobie</w:t>
            </w:r>
            <w:bookmarkStart w:id="6" w:name="_Hlk223006040"/>
            <w:r w:rsidRPr="00EB5FA2">
              <w:rPr>
                <w:b/>
                <w:bCs/>
                <w:sz w:val="20"/>
                <w:szCs w:val="20"/>
              </w:rPr>
              <w:t xml:space="preserve">, </w:t>
            </w:r>
            <w:r w:rsidR="00C173DD">
              <w:rPr>
                <w:b/>
                <w:bCs/>
                <w:sz w:val="20"/>
                <w:szCs w:val="20"/>
              </w:rPr>
              <w:t>za</w:t>
            </w:r>
            <w:r w:rsidRPr="00EB5FA2">
              <w:rPr>
                <w:b/>
                <w:bCs/>
                <w:sz w:val="20"/>
                <w:szCs w:val="20"/>
              </w:rPr>
              <w:t xml:space="preserve"> ktor</w:t>
            </w:r>
            <w:r w:rsidR="00C173DD">
              <w:rPr>
                <w:b/>
                <w:bCs/>
                <w:sz w:val="20"/>
                <w:szCs w:val="20"/>
              </w:rPr>
              <w:t>é</w:t>
            </w:r>
            <w:r w:rsidRPr="00EB5FA2">
              <w:rPr>
                <w:b/>
                <w:bCs/>
                <w:sz w:val="20"/>
                <w:szCs w:val="20"/>
              </w:rPr>
              <w:t xml:space="preserve"> sa</w:t>
            </w:r>
            <w:r w:rsidR="00C173DD">
              <w:rPr>
                <w:b/>
                <w:bCs/>
                <w:sz w:val="20"/>
                <w:szCs w:val="20"/>
              </w:rPr>
              <w:t xml:space="preserve"> táto</w:t>
            </w:r>
            <w:r w:rsidRPr="00EB5FA2">
              <w:rPr>
                <w:b/>
                <w:bCs/>
                <w:sz w:val="20"/>
                <w:szCs w:val="20"/>
              </w:rPr>
              <w:t xml:space="preserve"> správa</w:t>
            </w:r>
            <w:r w:rsidR="00C173DD">
              <w:rPr>
                <w:b/>
                <w:bCs/>
                <w:sz w:val="20"/>
                <w:szCs w:val="20"/>
              </w:rPr>
              <w:t xml:space="preserve"> predkladá</w:t>
            </w:r>
            <w:r w:rsidRPr="00EB5FA2">
              <w:rPr>
                <w:b/>
                <w:bCs/>
                <w:sz w:val="20"/>
                <w:szCs w:val="20"/>
              </w:rPr>
              <w:t>.</w:t>
            </w:r>
            <w:r>
              <w:rPr>
                <w:b/>
                <w:bCs/>
                <w:sz w:val="20"/>
                <w:szCs w:val="20"/>
              </w:rPr>
              <w:t xml:space="preserve">  </w:t>
            </w:r>
          </w:p>
          <w:bookmarkEnd w:id="6"/>
          <w:p w14:paraId="085C75E8" w14:textId="77777777" w:rsidR="00EB5FA2" w:rsidRDefault="00EB5FA2" w:rsidP="00EB5FA2">
            <w:pPr>
              <w:jc w:val="both"/>
              <w:rPr>
                <w:b/>
                <w:bCs/>
                <w:sz w:val="20"/>
                <w:szCs w:val="20"/>
              </w:rPr>
            </w:pPr>
          </w:p>
          <w:p w14:paraId="282A1833" w14:textId="77777777" w:rsidR="00EB5FA2" w:rsidRDefault="00EB5FA2" w:rsidP="00EB5FA2">
            <w:pPr>
              <w:jc w:val="both"/>
              <w:rPr>
                <w:b/>
                <w:bCs/>
                <w:sz w:val="20"/>
                <w:szCs w:val="20"/>
              </w:rPr>
            </w:pPr>
          </w:p>
          <w:p w14:paraId="499A8ADA" w14:textId="77777777" w:rsidR="00EB5FA2" w:rsidRDefault="00EB5FA2" w:rsidP="00EB5FA2">
            <w:pPr>
              <w:jc w:val="both"/>
              <w:rPr>
                <w:b/>
                <w:bCs/>
                <w:sz w:val="20"/>
                <w:szCs w:val="20"/>
              </w:rPr>
            </w:pPr>
          </w:p>
          <w:p w14:paraId="679ED3BF" w14:textId="77777777" w:rsidR="00A142C1" w:rsidRDefault="00A142C1" w:rsidP="00EB5FA2">
            <w:pPr>
              <w:jc w:val="both"/>
              <w:rPr>
                <w:b/>
                <w:bCs/>
                <w:sz w:val="20"/>
                <w:szCs w:val="20"/>
              </w:rPr>
            </w:pPr>
          </w:p>
          <w:p w14:paraId="22E15D3E" w14:textId="742F2407" w:rsidR="00EB5FA2" w:rsidRDefault="00EB5FA2" w:rsidP="00EB5FA2">
            <w:pPr>
              <w:jc w:val="both"/>
              <w:rPr>
                <w:b/>
                <w:bCs/>
                <w:sz w:val="20"/>
                <w:szCs w:val="20"/>
              </w:rPr>
            </w:pPr>
            <w:r w:rsidRPr="00EB5FA2">
              <w:rPr>
                <w:b/>
                <w:bCs/>
                <w:sz w:val="20"/>
                <w:szCs w:val="20"/>
              </w:rPr>
              <w:t>(2) Správa podľa odseku 1 sa predkladá</w:t>
            </w:r>
            <w:r w:rsidR="009901AF">
              <w:rPr>
                <w:b/>
                <w:bCs/>
                <w:sz w:val="20"/>
                <w:szCs w:val="20"/>
              </w:rPr>
              <w:t>,</w:t>
            </w:r>
            <w:r w:rsidRPr="00EB5FA2">
              <w:rPr>
                <w:b/>
                <w:bCs/>
                <w:sz w:val="20"/>
                <w:szCs w:val="20"/>
              </w:rPr>
              <w:t xml:space="preserve"> </w:t>
            </w:r>
            <w:r w:rsidR="00471E73">
              <w:rPr>
                <w:b/>
                <w:bCs/>
                <w:sz w:val="20"/>
                <w:szCs w:val="20"/>
              </w:rPr>
              <w:t>ak ide o</w:t>
            </w:r>
          </w:p>
          <w:p w14:paraId="3AC2CC05" w14:textId="5820CE61" w:rsidR="00EB5FA2" w:rsidRDefault="00EB5FA2" w:rsidP="00EB5FA2">
            <w:pPr>
              <w:jc w:val="both"/>
              <w:rPr>
                <w:b/>
                <w:bCs/>
                <w:sz w:val="20"/>
                <w:szCs w:val="20"/>
              </w:rPr>
            </w:pPr>
            <w:r w:rsidRPr="00EB5FA2">
              <w:rPr>
                <w:b/>
                <w:bCs/>
                <w:sz w:val="20"/>
                <w:szCs w:val="20"/>
              </w:rPr>
              <w:t>a) mal</w:t>
            </w:r>
            <w:r w:rsidR="00471E73">
              <w:rPr>
                <w:b/>
                <w:bCs/>
                <w:sz w:val="20"/>
                <w:szCs w:val="20"/>
              </w:rPr>
              <w:t>ú</w:t>
            </w:r>
            <w:r w:rsidRPr="00EB5FA2">
              <w:rPr>
                <w:b/>
                <w:bCs/>
                <w:sz w:val="20"/>
                <w:szCs w:val="20"/>
              </w:rPr>
              <w:t xml:space="preserve"> a menej zložit</w:t>
            </w:r>
            <w:r w:rsidR="00471E73">
              <w:rPr>
                <w:b/>
                <w:bCs/>
                <w:sz w:val="20"/>
                <w:szCs w:val="20"/>
              </w:rPr>
              <w:t>ú</w:t>
            </w:r>
            <w:r w:rsidRPr="00EB5FA2">
              <w:rPr>
                <w:b/>
                <w:bCs/>
                <w:sz w:val="20"/>
                <w:szCs w:val="20"/>
              </w:rPr>
              <w:t xml:space="preserve"> </w:t>
            </w:r>
            <w:r w:rsidR="00142E37">
              <w:rPr>
                <w:b/>
                <w:bCs/>
                <w:sz w:val="20"/>
                <w:szCs w:val="20"/>
              </w:rPr>
              <w:t>spoločnos</w:t>
            </w:r>
            <w:r w:rsidR="00471E73">
              <w:rPr>
                <w:b/>
                <w:bCs/>
                <w:sz w:val="20"/>
                <w:szCs w:val="20"/>
              </w:rPr>
              <w:t>ť</w:t>
            </w:r>
            <w:r w:rsidRPr="00EB5FA2">
              <w:rPr>
                <w:b/>
                <w:bCs/>
                <w:sz w:val="20"/>
                <w:szCs w:val="20"/>
              </w:rPr>
              <w:t xml:space="preserve"> raz za tri roky, alebo so </w:t>
            </w:r>
            <w:r w:rsidRPr="00142E37">
              <w:rPr>
                <w:b/>
                <w:bCs/>
                <w:sz w:val="20"/>
                <w:szCs w:val="20"/>
              </w:rPr>
              <w:t>súhlasom</w:t>
            </w:r>
            <w:r w:rsidRPr="00EB5FA2">
              <w:rPr>
                <w:b/>
                <w:bCs/>
                <w:sz w:val="20"/>
                <w:szCs w:val="20"/>
              </w:rPr>
              <w:t xml:space="preserve"> Národnej banky Slovenska raz za päť rokov,</w:t>
            </w:r>
            <w:r>
              <w:rPr>
                <w:b/>
                <w:bCs/>
                <w:sz w:val="20"/>
                <w:szCs w:val="20"/>
              </w:rPr>
              <w:t xml:space="preserve"> </w:t>
            </w:r>
          </w:p>
          <w:p w14:paraId="5E19B401" w14:textId="4F860A91" w:rsidR="00EB5FA2" w:rsidRDefault="00EB5FA2" w:rsidP="00EB5FA2">
            <w:pPr>
              <w:jc w:val="both"/>
              <w:rPr>
                <w:b/>
                <w:bCs/>
                <w:sz w:val="20"/>
                <w:szCs w:val="20"/>
              </w:rPr>
            </w:pPr>
            <w:r w:rsidRPr="00EB5FA2">
              <w:rPr>
                <w:b/>
                <w:bCs/>
                <w:sz w:val="20"/>
                <w:szCs w:val="20"/>
              </w:rPr>
              <w:t xml:space="preserve"> b) poisťov</w:t>
            </w:r>
            <w:r w:rsidR="00471E73">
              <w:rPr>
                <w:b/>
                <w:bCs/>
                <w:sz w:val="20"/>
                <w:szCs w:val="20"/>
              </w:rPr>
              <w:t>ňu</w:t>
            </w:r>
            <w:r w:rsidRPr="00EB5FA2">
              <w:rPr>
                <w:b/>
                <w:bCs/>
                <w:sz w:val="20"/>
                <w:szCs w:val="20"/>
              </w:rPr>
              <w:t xml:space="preserve"> a</w:t>
            </w:r>
            <w:r w:rsidR="00142E37">
              <w:rPr>
                <w:b/>
                <w:bCs/>
                <w:sz w:val="20"/>
                <w:szCs w:val="20"/>
              </w:rPr>
              <w:t>lebo</w:t>
            </w:r>
            <w:r w:rsidRPr="00EB5FA2">
              <w:rPr>
                <w:b/>
                <w:bCs/>
                <w:sz w:val="20"/>
                <w:szCs w:val="20"/>
              </w:rPr>
              <w:t xml:space="preserve"> zaisťov</w:t>
            </w:r>
            <w:r w:rsidR="00471E73">
              <w:rPr>
                <w:b/>
                <w:bCs/>
                <w:sz w:val="20"/>
                <w:szCs w:val="20"/>
              </w:rPr>
              <w:t>ňu</w:t>
            </w:r>
            <w:r w:rsidRPr="00EB5FA2">
              <w:rPr>
                <w:b/>
                <w:bCs/>
                <w:sz w:val="20"/>
                <w:szCs w:val="20"/>
              </w:rPr>
              <w:t>, ktor</w:t>
            </w:r>
            <w:r w:rsidR="00142E37">
              <w:rPr>
                <w:b/>
                <w:bCs/>
                <w:sz w:val="20"/>
                <w:szCs w:val="20"/>
              </w:rPr>
              <w:t>á</w:t>
            </w:r>
            <w:r w:rsidRPr="00EB5FA2">
              <w:rPr>
                <w:b/>
                <w:bCs/>
                <w:sz w:val="20"/>
                <w:szCs w:val="20"/>
              </w:rPr>
              <w:t xml:space="preserve"> nie </w:t>
            </w:r>
            <w:r w:rsidR="00142E37">
              <w:rPr>
                <w:b/>
                <w:bCs/>
                <w:sz w:val="20"/>
                <w:szCs w:val="20"/>
              </w:rPr>
              <w:t>je</w:t>
            </w:r>
            <w:r w:rsidRPr="00EB5FA2">
              <w:rPr>
                <w:b/>
                <w:bCs/>
                <w:sz w:val="20"/>
                <w:szCs w:val="20"/>
              </w:rPr>
              <w:t xml:space="preserve"> mal</w:t>
            </w:r>
            <w:r w:rsidR="00142E37">
              <w:rPr>
                <w:b/>
                <w:bCs/>
                <w:sz w:val="20"/>
                <w:szCs w:val="20"/>
              </w:rPr>
              <w:t>ou</w:t>
            </w:r>
            <w:r w:rsidRPr="00EB5FA2">
              <w:rPr>
                <w:b/>
                <w:bCs/>
                <w:sz w:val="20"/>
                <w:szCs w:val="20"/>
              </w:rPr>
              <w:t xml:space="preserve"> a menej zložit</w:t>
            </w:r>
            <w:r w:rsidR="00142E37">
              <w:rPr>
                <w:b/>
                <w:bCs/>
                <w:sz w:val="20"/>
                <w:szCs w:val="20"/>
              </w:rPr>
              <w:t>ou</w:t>
            </w:r>
            <w:r w:rsidRPr="00EB5FA2">
              <w:rPr>
                <w:b/>
                <w:bCs/>
                <w:sz w:val="20"/>
                <w:szCs w:val="20"/>
              </w:rPr>
              <w:t xml:space="preserve"> </w:t>
            </w:r>
            <w:r w:rsidR="00142E37">
              <w:rPr>
                <w:b/>
                <w:bCs/>
                <w:sz w:val="20"/>
                <w:szCs w:val="20"/>
              </w:rPr>
              <w:t>spoločnosťou</w:t>
            </w:r>
            <w:r w:rsidR="009901AF">
              <w:rPr>
                <w:b/>
                <w:bCs/>
                <w:sz w:val="20"/>
                <w:szCs w:val="20"/>
              </w:rPr>
              <w:t>,</w:t>
            </w:r>
            <w:r w:rsidRPr="00EB5FA2">
              <w:rPr>
                <w:b/>
                <w:bCs/>
                <w:sz w:val="20"/>
                <w:szCs w:val="20"/>
              </w:rPr>
              <w:t xml:space="preserve"> raz za tri roky.</w:t>
            </w:r>
            <w:r>
              <w:rPr>
                <w:b/>
                <w:bCs/>
                <w:sz w:val="20"/>
                <w:szCs w:val="20"/>
              </w:rPr>
              <w:t xml:space="preserve">   </w:t>
            </w:r>
          </w:p>
          <w:p w14:paraId="36262141" w14:textId="77777777" w:rsidR="00EB5FA2" w:rsidRDefault="00EB5FA2" w:rsidP="00EB5FA2">
            <w:pPr>
              <w:jc w:val="both"/>
              <w:rPr>
                <w:b/>
                <w:bCs/>
                <w:sz w:val="20"/>
                <w:szCs w:val="20"/>
              </w:rPr>
            </w:pPr>
          </w:p>
          <w:p w14:paraId="4B2C01F2" w14:textId="77777777" w:rsidR="00EB5FA2" w:rsidRPr="00EB5FA2" w:rsidRDefault="00EB5FA2" w:rsidP="00EB5FA2">
            <w:pPr>
              <w:jc w:val="both"/>
              <w:rPr>
                <w:b/>
                <w:bCs/>
                <w:sz w:val="20"/>
                <w:szCs w:val="20"/>
              </w:rPr>
            </w:pPr>
          </w:p>
          <w:p w14:paraId="1F70F6E1" w14:textId="346C9E31" w:rsidR="00F10752" w:rsidRPr="00EB5FA2" w:rsidRDefault="00EB5FA2" w:rsidP="00EB5FA2">
            <w:pPr>
              <w:jc w:val="both"/>
              <w:rPr>
                <w:b/>
                <w:bCs/>
                <w:sz w:val="20"/>
                <w:szCs w:val="20"/>
              </w:rPr>
            </w:pPr>
            <w:bookmarkStart w:id="7" w:name="_Hlk223006637"/>
            <w:r w:rsidRPr="00EB5FA2">
              <w:rPr>
                <w:b/>
                <w:bCs/>
                <w:sz w:val="20"/>
                <w:szCs w:val="20"/>
              </w:rPr>
              <w:t xml:space="preserve">(3) </w:t>
            </w:r>
            <w:r w:rsidR="00CE52A1">
              <w:rPr>
                <w:b/>
                <w:bCs/>
                <w:sz w:val="20"/>
                <w:szCs w:val="20"/>
              </w:rPr>
              <w:t xml:space="preserve">Ak </w:t>
            </w:r>
            <w:r w:rsidRPr="00EB5FA2">
              <w:rPr>
                <w:b/>
                <w:bCs/>
                <w:sz w:val="20"/>
                <w:szCs w:val="20"/>
              </w:rPr>
              <w:t>Národná banka Slovenska</w:t>
            </w:r>
            <w:r w:rsidR="00CE52A1">
              <w:rPr>
                <w:b/>
                <w:bCs/>
                <w:sz w:val="20"/>
                <w:szCs w:val="20"/>
              </w:rPr>
              <w:t xml:space="preserve"> považuje za potrebné,</w:t>
            </w:r>
            <w:r w:rsidRPr="00EB5FA2">
              <w:rPr>
                <w:b/>
                <w:bCs/>
                <w:sz w:val="20"/>
                <w:szCs w:val="20"/>
              </w:rPr>
              <w:t xml:space="preserve"> môže </w:t>
            </w:r>
            <w:r w:rsidR="00CE52A1">
              <w:rPr>
                <w:b/>
                <w:bCs/>
                <w:sz w:val="20"/>
                <w:szCs w:val="20"/>
              </w:rPr>
              <w:t>od poisťovn</w:t>
            </w:r>
            <w:r w:rsidR="00626DCA">
              <w:rPr>
                <w:b/>
                <w:bCs/>
                <w:sz w:val="20"/>
                <w:szCs w:val="20"/>
              </w:rPr>
              <w:t>e</w:t>
            </w:r>
            <w:r w:rsidR="00CE52A1">
              <w:rPr>
                <w:b/>
                <w:bCs/>
                <w:sz w:val="20"/>
                <w:szCs w:val="20"/>
              </w:rPr>
              <w:t xml:space="preserve"> a</w:t>
            </w:r>
            <w:r w:rsidR="00626DCA">
              <w:rPr>
                <w:b/>
                <w:bCs/>
                <w:sz w:val="20"/>
                <w:szCs w:val="20"/>
              </w:rPr>
              <w:t>lebo</w:t>
            </w:r>
            <w:r w:rsidR="00CE52A1">
              <w:rPr>
                <w:b/>
                <w:bCs/>
                <w:sz w:val="20"/>
                <w:szCs w:val="20"/>
              </w:rPr>
              <w:t> zaisťovn</w:t>
            </w:r>
            <w:r w:rsidR="00626DCA">
              <w:rPr>
                <w:b/>
                <w:bCs/>
                <w:sz w:val="20"/>
                <w:szCs w:val="20"/>
              </w:rPr>
              <w:t>e</w:t>
            </w:r>
            <w:r w:rsidR="00CE52A1">
              <w:rPr>
                <w:b/>
                <w:bCs/>
                <w:sz w:val="20"/>
                <w:szCs w:val="20"/>
              </w:rPr>
              <w:t xml:space="preserve"> podľa odseku 2 písm. b) po</w:t>
            </w:r>
            <w:r w:rsidRPr="00EB5FA2">
              <w:rPr>
                <w:b/>
                <w:bCs/>
                <w:sz w:val="20"/>
                <w:szCs w:val="20"/>
              </w:rPr>
              <w:t>ž</w:t>
            </w:r>
            <w:r w:rsidR="00CE52A1">
              <w:rPr>
                <w:b/>
                <w:bCs/>
                <w:sz w:val="20"/>
                <w:szCs w:val="20"/>
              </w:rPr>
              <w:t>adov</w:t>
            </w:r>
            <w:r w:rsidRPr="00EB5FA2">
              <w:rPr>
                <w:b/>
                <w:bCs/>
                <w:sz w:val="20"/>
                <w:szCs w:val="20"/>
              </w:rPr>
              <w:t xml:space="preserve">ať </w:t>
            </w:r>
            <w:r w:rsidR="00CE52A1">
              <w:rPr>
                <w:b/>
                <w:bCs/>
                <w:sz w:val="20"/>
                <w:szCs w:val="20"/>
              </w:rPr>
              <w:t xml:space="preserve"> </w:t>
            </w:r>
            <w:r w:rsidRPr="00EB5FA2">
              <w:rPr>
                <w:b/>
                <w:bCs/>
                <w:sz w:val="20"/>
                <w:szCs w:val="20"/>
              </w:rPr>
              <w:t>častejšie</w:t>
            </w:r>
            <w:r w:rsidR="00CE52A1">
              <w:rPr>
                <w:b/>
                <w:bCs/>
                <w:sz w:val="20"/>
                <w:szCs w:val="20"/>
              </w:rPr>
              <w:t xml:space="preserve"> </w:t>
            </w:r>
            <w:r w:rsidRPr="00EB5FA2">
              <w:rPr>
                <w:b/>
                <w:bCs/>
                <w:sz w:val="20"/>
                <w:szCs w:val="20"/>
              </w:rPr>
              <w:t xml:space="preserve"> predkladanie správy podľa odseku 1.</w:t>
            </w:r>
          </w:p>
          <w:bookmarkEnd w:id="7"/>
          <w:p w14:paraId="7DC718CA" w14:textId="77777777" w:rsidR="00F10752" w:rsidRDefault="00F10752" w:rsidP="00E87B58">
            <w:pPr>
              <w:jc w:val="both"/>
              <w:rPr>
                <w:sz w:val="20"/>
                <w:szCs w:val="20"/>
              </w:rPr>
            </w:pPr>
          </w:p>
          <w:p w14:paraId="08D61B44" w14:textId="77777777" w:rsidR="00F10752" w:rsidRDefault="00F10752" w:rsidP="00E87B58">
            <w:pPr>
              <w:jc w:val="both"/>
              <w:rPr>
                <w:sz w:val="20"/>
                <w:szCs w:val="20"/>
              </w:rPr>
            </w:pPr>
          </w:p>
          <w:p w14:paraId="7DD9ADCE" w14:textId="77777777" w:rsidR="00F10752" w:rsidRDefault="00F10752" w:rsidP="00E87B58">
            <w:pPr>
              <w:jc w:val="both"/>
              <w:rPr>
                <w:sz w:val="20"/>
                <w:szCs w:val="20"/>
              </w:rPr>
            </w:pPr>
          </w:p>
          <w:p w14:paraId="129AE1E6" w14:textId="77777777" w:rsidR="00F10752" w:rsidRDefault="00F10752" w:rsidP="00E87B58">
            <w:pPr>
              <w:jc w:val="both"/>
              <w:rPr>
                <w:sz w:val="20"/>
                <w:szCs w:val="20"/>
              </w:rPr>
            </w:pPr>
          </w:p>
          <w:p w14:paraId="520D4141" w14:textId="77777777" w:rsidR="00F10752" w:rsidRDefault="00F10752" w:rsidP="00E87B58">
            <w:pPr>
              <w:jc w:val="both"/>
              <w:rPr>
                <w:sz w:val="20"/>
                <w:szCs w:val="20"/>
              </w:rPr>
            </w:pPr>
          </w:p>
          <w:p w14:paraId="0124F7B0" w14:textId="77777777" w:rsidR="00F10752" w:rsidRDefault="00F10752" w:rsidP="00E87B58">
            <w:pPr>
              <w:jc w:val="both"/>
              <w:rPr>
                <w:sz w:val="20"/>
                <w:szCs w:val="20"/>
              </w:rPr>
            </w:pPr>
          </w:p>
          <w:p w14:paraId="3DD23212" w14:textId="77777777" w:rsidR="00F10752" w:rsidRDefault="00F10752" w:rsidP="00E87B58">
            <w:pPr>
              <w:jc w:val="both"/>
              <w:rPr>
                <w:sz w:val="20"/>
                <w:szCs w:val="20"/>
              </w:rPr>
            </w:pPr>
          </w:p>
          <w:p w14:paraId="44921C7C" w14:textId="77777777" w:rsidR="00F10752" w:rsidRDefault="00F10752" w:rsidP="00E87B58">
            <w:pPr>
              <w:jc w:val="both"/>
              <w:rPr>
                <w:sz w:val="20"/>
                <w:szCs w:val="20"/>
              </w:rPr>
            </w:pPr>
          </w:p>
          <w:p w14:paraId="39B9437B" w14:textId="77777777" w:rsidR="00F10752" w:rsidRDefault="00F10752" w:rsidP="00E87B58">
            <w:pPr>
              <w:jc w:val="both"/>
              <w:rPr>
                <w:sz w:val="20"/>
                <w:szCs w:val="20"/>
              </w:rPr>
            </w:pPr>
          </w:p>
          <w:p w14:paraId="53EFADA1" w14:textId="1382236C" w:rsidR="008A011B" w:rsidRDefault="00BC216C" w:rsidP="00EB5FA2">
            <w:pPr>
              <w:jc w:val="both"/>
              <w:rPr>
                <w:b/>
                <w:bCs/>
                <w:sz w:val="20"/>
                <w:szCs w:val="20"/>
              </w:rPr>
            </w:pPr>
            <w:r w:rsidRPr="00C27093">
              <w:rPr>
                <w:b/>
                <w:bCs/>
                <w:sz w:val="20"/>
                <w:szCs w:val="20"/>
              </w:rPr>
              <w:t xml:space="preserve"> </w:t>
            </w:r>
            <w:bookmarkStart w:id="8" w:name="_Hlk222140805"/>
          </w:p>
          <w:bookmarkEnd w:id="8"/>
          <w:p w14:paraId="0880108F" w14:textId="77777777" w:rsidR="008A011B" w:rsidRDefault="001F0CB4" w:rsidP="001F0CB4">
            <w:pPr>
              <w:widowControl w:val="0"/>
              <w:adjustRightInd w:val="0"/>
              <w:jc w:val="both"/>
              <w:rPr>
                <w:b/>
                <w:bCs/>
                <w:sz w:val="20"/>
                <w:szCs w:val="20"/>
              </w:rPr>
            </w:pPr>
            <w:r w:rsidRPr="008E2459">
              <w:rPr>
                <w:b/>
                <w:bCs/>
                <w:sz w:val="20"/>
                <w:szCs w:val="20"/>
              </w:rPr>
              <w:t xml:space="preserve"> </w:t>
            </w:r>
          </w:p>
          <w:p w14:paraId="3271D57E" w14:textId="77777777" w:rsidR="008A011B" w:rsidRDefault="008A011B" w:rsidP="001F0CB4">
            <w:pPr>
              <w:widowControl w:val="0"/>
              <w:adjustRightInd w:val="0"/>
              <w:jc w:val="both"/>
              <w:rPr>
                <w:b/>
                <w:bCs/>
                <w:sz w:val="20"/>
                <w:szCs w:val="20"/>
              </w:rPr>
            </w:pPr>
          </w:p>
          <w:p w14:paraId="25F4AE73" w14:textId="4CD1F75C" w:rsidR="00C3289B" w:rsidRPr="001F0CB4" w:rsidRDefault="00C3289B" w:rsidP="005258BE">
            <w:pPr>
              <w:widowControl w:val="0"/>
              <w:adjustRightInd w:val="0"/>
              <w:jc w:val="both"/>
              <w:rPr>
                <w:b/>
                <w:bCs/>
                <w:sz w:val="20"/>
                <w:szCs w:val="20"/>
              </w:rPr>
            </w:pPr>
          </w:p>
          <w:p w14:paraId="2F8940A8" w14:textId="77777777" w:rsidR="00C3289B" w:rsidRPr="001F0CB4" w:rsidRDefault="00C3289B" w:rsidP="005258BE">
            <w:pPr>
              <w:widowControl w:val="0"/>
              <w:adjustRightInd w:val="0"/>
              <w:jc w:val="both"/>
              <w:rPr>
                <w:b/>
                <w:bCs/>
                <w:sz w:val="20"/>
                <w:szCs w:val="20"/>
              </w:rPr>
            </w:pPr>
          </w:p>
          <w:p w14:paraId="04AEE1A2" w14:textId="77777777" w:rsidR="00C3289B" w:rsidRPr="00272022" w:rsidRDefault="00C3289B" w:rsidP="005258BE">
            <w:pPr>
              <w:widowControl w:val="0"/>
              <w:adjustRightInd w:val="0"/>
              <w:jc w:val="both"/>
              <w:rPr>
                <w:b/>
                <w:bCs/>
                <w:sz w:val="20"/>
                <w:szCs w:val="20"/>
              </w:rPr>
            </w:pPr>
          </w:p>
          <w:p w14:paraId="1FC1C427" w14:textId="77777777" w:rsidR="00C3289B" w:rsidRPr="00272022" w:rsidRDefault="00C3289B" w:rsidP="005258BE">
            <w:pPr>
              <w:widowControl w:val="0"/>
              <w:adjustRightInd w:val="0"/>
              <w:jc w:val="both"/>
              <w:rPr>
                <w:b/>
                <w:bCs/>
                <w:sz w:val="20"/>
                <w:szCs w:val="20"/>
              </w:rPr>
            </w:pPr>
          </w:p>
          <w:p w14:paraId="6B8BA0E7" w14:textId="77777777" w:rsidR="00C3289B" w:rsidRPr="00272022" w:rsidRDefault="00C3289B" w:rsidP="005258BE">
            <w:pPr>
              <w:widowControl w:val="0"/>
              <w:adjustRightInd w:val="0"/>
              <w:jc w:val="both"/>
              <w:rPr>
                <w:b/>
                <w:bCs/>
                <w:sz w:val="20"/>
                <w:szCs w:val="20"/>
              </w:rPr>
            </w:pPr>
          </w:p>
          <w:p w14:paraId="70481763" w14:textId="77777777" w:rsidR="00C3289B" w:rsidRPr="00272022" w:rsidRDefault="00C3289B" w:rsidP="005258BE">
            <w:pPr>
              <w:widowControl w:val="0"/>
              <w:adjustRightInd w:val="0"/>
              <w:jc w:val="both"/>
              <w:rPr>
                <w:b/>
                <w:bCs/>
                <w:sz w:val="20"/>
                <w:szCs w:val="20"/>
              </w:rPr>
            </w:pPr>
          </w:p>
          <w:p w14:paraId="2104AAE2" w14:textId="77777777" w:rsidR="00C3289B" w:rsidRPr="00272022" w:rsidRDefault="00C3289B" w:rsidP="005258BE">
            <w:pPr>
              <w:widowControl w:val="0"/>
              <w:adjustRightInd w:val="0"/>
              <w:jc w:val="both"/>
              <w:rPr>
                <w:b/>
                <w:bCs/>
                <w:sz w:val="20"/>
                <w:szCs w:val="20"/>
              </w:rPr>
            </w:pPr>
          </w:p>
          <w:p w14:paraId="1CF515F1" w14:textId="77777777" w:rsidR="00C3289B" w:rsidRPr="00272022" w:rsidRDefault="00C3289B" w:rsidP="005258BE">
            <w:pPr>
              <w:widowControl w:val="0"/>
              <w:adjustRightInd w:val="0"/>
              <w:jc w:val="both"/>
              <w:rPr>
                <w:b/>
                <w:bCs/>
                <w:sz w:val="20"/>
                <w:szCs w:val="20"/>
              </w:rPr>
            </w:pPr>
          </w:p>
          <w:p w14:paraId="16CBF988" w14:textId="77777777" w:rsidR="00C3289B" w:rsidRPr="00272022" w:rsidRDefault="00C3289B" w:rsidP="005258BE">
            <w:pPr>
              <w:widowControl w:val="0"/>
              <w:adjustRightInd w:val="0"/>
              <w:jc w:val="both"/>
              <w:rPr>
                <w:b/>
                <w:bCs/>
                <w:sz w:val="20"/>
                <w:szCs w:val="20"/>
              </w:rPr>
            </w:pPr>
          </w:p>
          <w:p w14:paraId="245A1270" w14:textId="77777777" w:rsidR="00C3289B" w:rsidRPr="00272022" w:rsidRDefault="00C3289B" w:rsidP="005258BE">
            <w:pPr>
              <w:widowControl w:val="0"/>
              <w:adjustRightInd w:val="0"/>
              <w:jc w:val="both"/>
              <w:rPr>
                <w:b/>
                <w:bCs/>
                <w:sz w:val="20"/>
                <w:szCs w:val="20"/>
              </w:rPr>
            </w:pPr>
          </w:p>
          <w:p w14:paraId="523C80ED" w14:textId="77777777" w:rsidR="00C3289B" w:rsidRPr="00272022" w:rsidRDefault="00C3289B" w:rsidP="005258BE">
            <w:pPr>
              <w:widowControl w:val="0"/>
              <w:adjustRightInd w:val="0"/>
              <w:jc w:val="both"/>
              <w:rPr>
                <w:b/>
                <w:bCs/>
                <w:sz w:val="20"/>
                <w:szCs w:val="20"/>
              </w:rPr>
            </w:pPr>
          </w:p>
          <w:p w14:paraId="6758AD52" w14:textId="77777777" w:rsidR="00C3289B" w:rsidRPr="00272022" w:rsidRDefault="00C3289B" w:rsidP="005258BE">
            <w:pPr>
              <w:widowControl w:val="0"/>
              <w:adjustRightInd w:val="0"/>
              <w:jc w:val="both"/>
              <w:rPr>
                <w:b/>
                <w:bCs/>
                <w:sz w:val="20"/>
                <w:szCs w:val="20"/>
              </w:rPr>
            </w:pPr>
          </w:p>
          <w:p w14:paraId="62D94438" w14:textId="77777777" w:rsidR="00C3289B" w:rsidRPr="00272022" w:rsidRDefault="00C3289B" w:rsidP="005258BE">
            <w:pPr>
              <w:widowControl w:val="0"/>
              <w:adjustRightInd w:val="0"/>
              <w:jc w:val="both"/>
              <w:rPr>
                <w:b/>
                <w:bCs/>
                <w:sz w:val="20"/>
                <w:szCs w:val="20"/>
              </w:rPr>
            </w:pPr>
          </w:p>
          <w:p w14:paraId="5DC04D95" w14:textId="77777777" w:rsidR="00C3289B" w:rsidRPr="00272022" w:rsidRDefault="00C3289B" w:rsidP="005258BE">
            <w:pPr>
              <w:widowControl w:val="0"/>
              <w:adjustRightInd w:val="0"/>
              <w:jc w:val="both"/>
              <w:rPr>
                <w:b/>
                <w:bCs/>
                <w:sz w:val="20"/>
                <w:szCs w:val="20"/>
              </w:rPr>
            </w:pPr>
          </w:p>
          <w:p w14:paraId="3A682824" w14:textId="77777777" w:rsidR="00C3289B" w:rsidRPr="00272022" w:rsidRDefault="00C3289B" w:rsidP="005258BE">
            <w:pPr>
              <w:widowControl w:val="0"/>
              <w:adjustRightInd w:val="0"/>
              <w:jc w:val="both"/>
              <w:rPr>
                <w:b/>
                <w:bCs/>
                <w:sz w:val="20"/>
                <w:szCs w:val="20"/>
              </w:rPr>
            </w:pPr>
          </w:p>
          <w:p w14:paraId="3FAA332A" w14:textId="77777777" w:rsidR="00C3289B" w:rsidRPr="00272022" w:rsidRDefault="00C3289B" w:rsidP="005258BE">
            <w:pPr>
              <w:widowControl w:val="0"/>
              <w:adjustRightInd w:val="0"/>
              <w:jc w:val="both"/>
              <w:rPr>
                <w:b/>
                <w:bCs/>
                <w:sz w:val="20"/>
                <w:szCs w:val="20"/>
              </w:rPr>
            </w:pPr>
          </w:p>
          <w:p w14:paraId="78731C45" w14:textId="77777777" w:rsidR="00C3289B" w:rsidRPr="00272022" w:rsidRDefault="00C3289B" w:rsidP="005258BE">
            <w:pPr>
              <w:widowControl w:val="0"/>
              <w:adjustRightInd w:val="0"/>
              <w:jc w:val="both"/>
              <w:rPr>
                <w:b/>
                <w:bCs/>
                <w:sz w:val="20"/>
                <w:szCs w:val="20"/>
              </w:rPr>
            </w:pPr>
          </w:p>
          <w:p w14:paraId="5ADC4792" w14:textId="77777777" w:rsidR="00C3289B" w:rsidRPr="00272022" w:rsidRDefault="00C3289B" w:rsidP="005258BE">
            <w:pPr>
              <w:widowControl w:val="0"/>
              <w:adjustRightInd w:val="0"/>
              <w:jc w:val="both"/>
              <w:rPr>
                <w:b/>
                <w:bCs/>
                <w:sz w:val="20"/>
                <w:szCs w:val="20"/>
              </w:rPr>
            </w:pPr>
          </w:p>
          <w:p w14:paraId="1253318C" w14:textId="77777777" w:rsidR="00C3289B" w:rsidRPr="00272022" w:rsidRDefault="00C3289B" w:rsidP="005258BE">
            <w:pPr>
              <w:widowControl w:val="0"/>
              <w:adjustRightInd w:val="0"/>
              <w:jc w:val="both"/>
              <w:rPr>
                <w:b/>
                <w:bCs/>
                <w:sz w:val="20"/>
                <w:szCs w:val="20"/>
              </w:rPr>
            </w:pPr>
          </w:p>
          <w:p w14:paraId="53E7A111" w14:textId="77777777" w:rsidR="00C3289B" w:rsidRPr="00272022" w:rsidRDefault="00C3289B" w:rsidP="005258BE">
            <w:pPr>
              <w:widowControl w:val="0"/>
              <w:adjustRightInd w:val="0"/>
              <w:jc w:val="both"/>
              <w:rPr>
                <w:b/>
                <w:bCs/>
                <w:sz w:val="20"/>
                <w:szCs w:val="20"/>
              </w:rPr>
            </w:pPr>
          </w:p>
          <w:p w14:paraId="0140BB97" w14:textId="76C037EB" w:rsidR="00C3289B" w:rsidRPr="00272022" w:rsidRDefault="00C3289B"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C007CF0" w14:textId="77777777" w:rsidR="005258BE" w:rsidRDefault="005258BE" w:rsidP="005258BE">
            <w:pPr>
              <w:jc w:val="center"/>
              <w:rPr>
                <w:sz w:val="20"/>
                <w:szCs w:val="20"/>
              </w:rPr>
            </w:pPr>
          </w:p>
          <w:p w14:paraId="34A67F45" w14:textId="77777777" w:rsidR="00B32533" w:rsidRDefault="00B32533" w:rsidP="005258BE">
            <w:pPr>
              <w:jc w:val="center"/>
              <w:rPr>
                <w:sz w:val="20"/>
                <w:szCs w:val="20"/>
              </w:rPr>
            </w:pPr>
          </w:p>
          <w:p w14:paraId="5D0E4896" w14:textId="77777777" w:rsidR="00B32533" w:rsidRDefault="00B32533" w:rsidP="005258BE">
            <w:pPr>
              <w:jc w:val="center"/>
              <w:rPr>
                <w:sz w:val="20"/>
                <w:szCs w:val="20"/>
              </w:rPr>
            </w:pPr>
            <w:r>
              <w:rPr>
                <w:sz w:val="20"/>
                <w:szCs w:val="20"/>
              </w:rPr>
              <w:t>Ú</w:t>
            </w:r>
          </w:p>
          <w:p w14:paraId="0A272AA6" w14:textId="77777777" w:rsidR="00B32533" w:rsidRDefault="00B32533" w:rsidP="005258BE">
            <w:pPr>
              <w:jc w:val="center"/>
              <w:rPr>
                <w:sz w:val="20"/>
                <w:szCs w:val="20"/>
              </w:rPr>
            </w:pPr>
          </w:p>
          <w:p w14:paraId="431A9A33" w14:textId="77777777" w:rsidR="00B32533" w:rsidRDefault="00B32533" w:rsidP="005258BE">
            <w:pPr>
              <w:jc w:val="center"/>
              <w:rPr>
                <w:sz w:val="20"/>
                <w:szCs w:val="20"/>
              </w:rPr>
            </w:pPr>
          </w:p>
          <w:p w14:paraId="37CCA130" w14:textId="77777777" w:rsidR="00B32533" w:rsidRDefault="00B32533" w:rsidP="005258BE">
            <w:pPr>
              <w:jc w:val="center"/>
              <w:rPr>
                <w:sz w:val="20"/>
                <w:szCs w:val="20"/>
              </w:rPr>
            </w:pPr>
          </w:p>
          <w:p w14:paraId="6DA290CA" w14:textId="77777777" w:rsidR="00B32533" w:rsidRDefault="00B32533" w:rsidP="005258BE">
            <w:pPr>
              <w:jc w:val="center"/>
              <w:rPr>
                <w:sz w:val="20"/>
                <w:szCs w:val="20"/>
              </w:rPr>
            </w:pPr>
          </w:p>
          <w:p w14:paraId="6BF310EE" w14:textId="77777777" w:rsidR="00B32533" w:rsidRDefault="00B32533" w:rsidP="005258BE">
            <w:pPr>
              <w:jc w:val="center"/>
              <w:rPr>
                <w:sz w:val="20"/>
                <w:szCs w:val="20"/>
              </w:rPr>
            </w:pPr>
          </w:p>
          <w:p w14:paraId="58AC499B" w14:textId="77777777" w:rsidR="00B32533" w:rsidRDefault="00B32533" w:rsidP="005258BE">
            <w:pPr>
              <w:jc w:val="center"/>
              <w:rPr>
                <w:sz w:val="20"/>
                <w:szCs w:val="20"/>
              </w:rPr>
            </w:pPr>
          </w:p>
          <w:p w14:paraId="1C4721D9" w14:textId="77777777" w:rsidR="00B32533" w:rsidRDefault="00B32533" w:rsidP="005258BE">
            <w:pPr>
              <w:jc w:val="center"/>
              <w:rPr>
                <w:sz w:val="20"/>
                <w:szCs w:val="20"/>
              </w:rPr>
            </w:pPr>
          </w:p>
          <w:p w14:paraId="0822BCD5" w14:textId="77777777" w:rsidR="00B32533" w:rsidRDefault="00B32533" w:rsidP="005258BE">
            <w:pPr>
              <w:jc w:val="center"/>
              <w:rPr>
                <w:sz w:val="20"/>
                <w:szCs w:val="20"/>
              </w:rPr>
            </w:pPr>
          </w:p>
          <w:p w14:paraId="637041AE" w14:textId="77777777" w:rsidR="00B32533" w:rsidRDefault="00B32533" w:rsidP="005258BE">
            <w:pPr>
              <w:jc w:val="center"/>
              <w:rPr>
                <w:sz w:val="20"/>
                <w:szCs w:val="20"/>
              </w:rPr>
            </w:pPr>
          </w:p>
          <w:p w14:paraId="3512FD45" w14:textId="77777777" w:rsidR="00B32533" w:rsidRDefault="00B32533" w:rsidP="005258BE">
            <w:pPr>
              <w:jc w:val="center"/>
              <w:rPr>
                <w:sz w:val="20"/>
                <w:szCs w:val="20"/>
              </w:rPr>
            </w:pPr>
          </w:p>
          <w:p w14:paraId="5670B655" w14:textId="77777777" w:rsidR="00B32533" w:rsidRDefault="00B32533" w:rsidP="005258BE">
            <w:pPr>
              <w:jc w:val="center"/>
              <w:rPr>
                <w:sz w:val="20"/>
                <w:szCs w:val="20"/>
              </w:rPr>
            </w:pPr>
          </w:p>
          <w:p w14:paraId="211E6B4A" w14:textId="77777777" w:rsidR="00B32533" w:rsidRDefault="00B32533" w:rsidP="005258BE">
            <w:pPr>
              <w:jc w:val="center"/>
              <w:rPr>
                <w:sz w:val="20"/>
                <w:szCs w:val="20"/>
              </w:rPr>
            </w:pPr>
          </w:p>
          <w:p w14:paraId="49B25105" w14:textId="77777777" w:rsidR="00B32533" w:rsidRDefault="00B32533" w:rsidP="005258BE">
            <w:pPr>
              <w:jc w:val="center"/>
              <w:rPr>
                <w:sz w:val="20"/>
                <w:szCs w:val="20"/>
              </w:rPr>
            </w:pPr>
          </w:p>
          <w:p w14:paraId="64F47434" w14:textId="77777777" w:rsidR="00B32533" w:rsidRDefault="00B32533" w:rsidP="005258BE">
            <w:pPr>
              <w:jc w:val="center"/>
              <w:rPr>
                <w:sz w:val="20"/>
                <w:szCs w:val="20"/>
              </w:rPr>
            </w:pPr>
          </w:p>
          <w:p w14:paraId="21D8D126" w14:textId="77777777" w:rsidR="00A142C1" w:rsidRDefault="00A142C1" w:rsidP="005258BE">
            <w:pPr>
              <w:jc w:val="center"/>
              <w:rPr>
                <w:sz w:val="20"/>
                <w:szCs w:val="20"/>
              </w:rPr>
            </w:pPr>
          </w:p>
          <w:p w14:paraId="4CD5711F" w14:textId="77777777" w:rsidR="00B32533" w:rsidRDefault="00B32533" w:rsidP="005258BE">
            <w:pPr>
              <w:jc w:val="center"/>
              <w:rPr>
                <w:sz w:val="20"/>
                <w:szCs w:val="20"/>
              </w:rPr>
            </w:pPr>
          </w:p>
          <w:p w14:paraId="6D3607A5" w14:textId="77777777" w:rsidR="00B32533" w:rsidRDefault="00B32533" w:rsidP="005258BE">
            <w:pPr>
              <w:jc w:val="center"/>
              <w:rPr>
                <w:sz w:val="20"/>
                <w:szCs w:val="20"/>
              </w:rPr>
            </w:pPr>
            <w:r>
              <w:rPr>
                <w:sz w:val="20"/>
                <w:szCs w:val="20"/>
              </w:rPr>
              <w:t>Ú</w:t>
            </w:r>
          </w:p>
          <w:p w14:paraId="6C4A1626" w14:textId="77777777" w:rsidR="00142E37" w:rsidRDefault="00142E37" w:rsidP="005258BE">
            <w:pPr>
              <w:jc w:val="center"/>
              <w:rPr>
                <w:sz w:val="20"/>
                <w:szCs w:val="20"/>
              </w:rPr>
            </w:pPr>
          </w:p>
          <w:p w14:paraId="592034E2" w14:textId="77777777" w:rsidR="00142E37" w:rsidRDefault="00142E37" w:rsidP="005258BE">
            <w:pPr>
              <w:jc w:val="center"/>
              <w:rPr>
                <w:sz w:val="20"/>
                <w:szCs w:val="20"/>
              </w:rPr>
            </w:pPr>
          </w:p>
          <w:p w14:paraId="7A8C955A" w14:textId="77777777" w:rsidR="00142E37" w:rsidRDefault="00142E37" w:rsidP="005258BE">
            <w:pPr>
              <w:jc w:val="center"/>
              <w:rPr>
                <w:sz w:val="20"/>
                <w:szCs w:val="20"/>
              </w:rPr>
            </w:pPr>
          </w:p>
          <w:p w14:paraId="0FD78F76" w14:textId="77777777" w:rsidR="00142E37" w:rsidRDefault="00142E37" w:rsidP="005258BE">
            <w:pPr>
              <w:jc w:val="center"/>
              <w:rPr>
                <w:sz w:val="20"/>
                <w:szCs w:val="20"/>
              </w:rPr>
            </w:pPr>
          </w:p>
          <w:p w14:paraId="3C682F51" w14:textId="77777777" w:rsidR="00142E37" w:rsidRDefault="00142E37" w:rsidP="005258BE">
            <w:pPr>
              <w:jc w:val="center"/>
              <w:rPr>
                <w:sz w:val="20"/>
                <w:szCs w:val="20"/>
              </w:rPr>
            </w:pPr>
          </w:p>
          <w:p w14:paraId="0F6FF273" w14:textId="77777777" w:rsidR="00142E37" w:rsidRDefault="00142E37" w:rsidP="005258BE">
            <w:pPr>
              <w:jc w:val="center"/>
              <w:rPr>
                <w:sz w:val="20"/>
                <w:szCs w:val="20"/>
              </w:rPr>
            </w:pPr>
          </w:p>
          <w:p w14:paraId="3C9CFAA5" w14:textId="77777777" w:rsidR="00142E37" w:rsidRDefault="00142E37" w:rsidP="005258BE">
            <w:pPr>
              <w:jc w:val="center"/>
              <w:rPr>
                <w:sz w:val="20"/>
                <w:szCs w:val="20"/>
              </w:rPr>
            </w:pPr>
          </w:p>
          <w:p w14:paraId="0A00232A" w14:textId="77777777" w:rsidR="00142E37" w:rsidRDefault="00142E37" w:rsidP="005258BE">
            <w:pPr>
              <w:jc w:val="center"/>
              <w:rPr>
                <w:sz w:val="20"/>
                <w:szCs w:val="20"/>
              </w:rPr>
            </w:pPr>
          </w:p>
          <w:p w14:paraId="4EAD78E8" w14:textId="77777777" w:rsidR="00142E37" w:rsidRDefault="00142E37" w:rsidP="005258BE">
            <w:pPr>
              <w:jc w:val="center"/>
              <w:rPr>
                <w:sz w:val="20"/>
                <w:szCs w:val="20"/>
              </w:rPr>
            </w:pPr>
            <w:r>
              <w:rPr>
                <w:sz w:val="20"/>
                <w:szCs w:val="20"/>
              </w:rPr>
              <w:t>Ú</w:t>
            </w:r>
          </w:p>
          <w:p w14:paraId="6BBFBEE4" w14:textId="77777777" w:rsidR="00142E37" w:rsidRDefault="00142E37" w:rsidP="005258BE">
            <w:pPr>
              <w:jc w:val="center"/>
              <w:rPr>
                <w:sz w:val="20"/>
                <w:szCs w:val="20"/>
              </w:rPr>
            </w:pPr>
          </w:p>
          <w:p w14:paraId="62264289" w14:textId="77777777" w:rsidR="00142E37" w:rsidRDefault="00142E37" w:rsidP="005258BE">
            <w:pPr>
              <w:jc w:val="center"/>
              <w:rPr>
                <w:sz w:val="20"/>
                <w:szCs w:val="20"/>
              </w:rPr>
            </w:pPr>
          </w:p>
          <w:p w14:paraId="7BE36DFF" w14:textId="77777777" w:rsidR="00142E37" w:rsidRDefault="00142E37" w:rsidP="005258BE">
            <w:pPr>
              <w:jc w:val="center"/>
              <w:rPr>
                <w:sz w:val="20"/>
                <w:szCs w:val="20"/>
              </w:rPr>
            </w:pPr>
          </w:p>
          <w:p w14:paraId="18CF2618" w14:textId="77777777" w:rsidR="00142E37" w:rsidRDefault="00142E37" w:rsidP="005258BE">
            <w:pPr>
              <w:jc w:val="center"/>
              <w:rPr>
                <w:sz w:val="20"/>
                <w:szCs w:val="20"/>
              </w:rPr>
            </w:pPr>
          </w:p>
          <w:p w14:paraId="207ED061" w14:textId="77777777" w:rsidR="00142E37" w:rsidRDefault="00142E37" w:rsidP="005258BE">
            <w:pPr>
              <w:jc w:val="center"/>
              <w:rPr>
                <w:sz w:val="20"/>
                <w:szCs w:val="20"/>
              </w:rPr>
            </w:pPr>
          </w:p>
          <w:p w14:paraId="409C1B95" w14:textId="77777777" w:rsidR="00F92B8B" w:rsidRDefault="00F92B8B" w:rsidP="005258BE">
            <w:pPr>
              <w:jc w:val="center"/>
              <w:rPr>
                <w:sz w:val="20"/>
                <w:szCs w:val="20"/>
              </w:rPr>
            </w:pPr>
          </w:p>
          <w:p w14:paraId="3844F9AA" w14:textId="77777777" w:rsidR="00142E37" w:rsidRDefault="00142E37" w:rsidP="005258BE">
            <w:pPr>
              <w:jc w:val="center"/>
              <w:rPr>
                <w:sz w:val="20"/>
                <w:szCs w:val="20"/>
              </w:rPr>
            </w:pPr>
            <w:r>
              <w:rPr>
                <w:sz w:val="20"/>
                <w:szCs w:val="20"/>
              </w:rPr>
              <w:t>Ú</w:t>
            </w:r>
          </w:p>
          <w:p w14:paraId="0A611B9E" w14:textId="77777777" w:rsidR="00626DCA" w:rsidRDefault="00626DCA" w:rsidP="005258BE">
            <w:pPr>
              <w:jc w:val="center"/>
              <w:rPr>
                <w:sz w:val="20"/>
                <w:szCs w:val="20"/>
              </w:rPr>
            </w:pPr>
          </w:p>
          <w:p w14:paraId="5BA9E0D6" w14:textId="77777777" w:rsidR="00626DCA" w:rsidRDefault="00626DCA" w:rsidP="005258BE">
            <w:pPr>
              <w:jc w:val="center"/>
              <w:rPr>
                <w:sz w:val="20"/>
                <w:szCs w:val="20"/>
              </w:rPr>
            </w:pPr>
          </w:p>
          <w:p w14:paraId="2A398C3B" w14:textId="77777777" w:rsidR="00626DCA" w:rsidRDefault="00626DCA" w:rsidP="005258BE">
            <w:pPr>
              <w:jc w:val="center"/>
              <w:rPr>
                <w:sz w:val="20"/>
                <w:szCs w:val="20"/>
              </w:rPr>
            </w:pPr>
          </w:p>
          <w:p w14:paraId="600DCE9A" w14:textId="17F1091F" w:rsidR="00626DCA" w:rsidRDefault="00626DCA" w:rsidP="005258BE">
            <w:pPr>
              <w:jc w:val="center"/>
              <w:rPr>
                <w:sz w:val="20"/>
                <w:szCs w:val="20"/>
              </w:rPr>
            </w:pPr>
            <w:r>
              <w:rPr>
                <w:sz w:val="20"/>
                <w:szCs w:val="20"/>
              </w:rPr>
              <w:lastRenderedPageBreak/>
              <w:t>Ú</w:t>
            </w:r>
          </w:p>
          <w:p w14:paraId="1A0AEAED" w14:textId="77777777" w:rsidR="00626DCA" w:rsidRDefault="00626DCA" w:rsidP="005258BE">
            <w:pPr>
              <w:jc w:val="center"/>
              <w:rPr>
                <w:sz w:val="20"/>
                <w:szCs w:val="20"/>
              </w:rPr>
            </w:pPr>
          </w:p>
          <w:p w14:paraId="214FFC93" w14:textId="332F5281" w:rsidR="00626DCA" w:rsidRPr="00A142C1" w:rsidRDefault="00F92B8B" w:rsidP="00A142C1">
            <w:pPr>
              <w:jc w:val="center"/>
              <w:rPr>
                <w:sz w:val="20"/>
                <w:szCs w:val="20"/>
              </w:rPr>
            </w:pPr>
            <w:r w:rsidRPr="00A142C1">
              <w:rPr>
                <w:sz w:val="20"/>
                <w:szCs w:val="20"/>
              </w:rPr>
              <w:t>n.</w:t>
            </w:r>
            <w:r w:rsidR="00A142C1" w:rsidRPr="00A142C1">
              <w:rPr>
                <w:sz w:val="20"/>
                <w:szCs w:val="20"/>
              </w:rPr>
              <w:t xml:space="preserve"> </w:t>
            </w:r>
            <w:r w:rsidRPr="00A142C1">
              <w:rPr>
                <w:sz w:val="20"/>
                <w:szCs w:val="20"/>
              </w:rPr>
              <w:t>a.</w:t>
            </w:r>
          </w:p>
          <w:p w14:paraId="57A2B303" w14:textId="77777777" w:rsidR="00626DCA" w:rsidRPr="00A142C1" w:rsidRDefault="00626DCA" w:rsidP="005258BE">
            <w:pPr>
              <w:jc w:val="center"/>
              <w:rPr>
                <w:sz w:val="20"/>
                <w:szCs w:val="20"/>
              </w:rPr>
            </w:pPr>
          </w:p>
          <w:p w14:paraId="64210CE3" w14:textId="77777777" w:rsidR="00626DCA" w:rsidRPr="00A142C1" w:rsidRDefault="00626DCA" w:rsidP="005258BE">
            <w:pPr>
              <w:jc w:val="center"/>
              <w:rPr>
                <w:sz w:val="20"/>
                <w:szCs w:val="20"/>
              </w:rPr>
            </w:pPr>
          </w:p>
          <w:p w14:paraId="6AD2B21F" w14:textId="77777777" w:rsidR="00626DCA" w:rsidRPr="00A142C1" w:rsidRDefault="00626DCA" w:rsidP="005258BE">
            <w:pPr>
              <w:jc w:val="center"/>
              <w:rPr>
                <w:sz w:val="20"/>
                <w:szCs w:val="20"/>
              </w:rPr>
            </w:pPr>
          </w:p>
          <w:p w14:paraId="48F76453" w14:textId="77777777" w:rsidR="00626DCA" w:rsidRPr="00A142C1" w:rsidRDefault="00626DCA" w:rsidP="005258BE">
            <w:pPr>
              <w:jc w:val="center"/>
              <w:rPr>
                <w:sz w:val="20"/>
                <w:szCs w:val="20"/>
              </w:rPr>
            </w:pPr>
          </w:p>
          <w:p w14:paraId="3DEE1A98" w14:textId="77777777" w:rsidR="00626DCA" w:rsidRPr="00A142C1" w:rsidRDefault="00626DCA" w:rsidP="005258BE">
            <w:pPr>
              <w:jc w:val="center"/>
              <w:rPr>
                <w:sz w:val="20"/>
                <w:szCs w:val="20"/>
              </w:rPr>
            </w:pPr>
          </w:p>
          <w:p w14:paraId="0FF6D908" w14:textId="77777777" w:rsidR="00626DCA" w:rsidRPr="00A142C1" w:rsidRDefault="00626DCA" w:rsidP="005258BE">
            <w:pPr>
              <w:jc w:val="center"/>
              <w:rPr>
                <w:sz w:val="20"/>
                <w:szCs w:val="20"/>
              </w:rPr>
            </w:pPr>
          </w:p>
          <w:p w14:paraId="2BD60159" w14:textId="77777777" w:rsidR="00626DCA" w:rsidRPr="00A142C1" w:rsidRDefault="00626DCA" w:rsidP="005258BE">
            <w:pPr>
              <w:jc w:val="center"/>
              <w:rPr>
                <w:sz w:val="20"/>
                <w:szCs w:val="20"/>
              </w:rPr>
            </w:pPr>
          </w:p>
          <w:p w14:paraId="7AB219BF" w14:textId="77777777" w:rsidR="00626DCA" w:rsidRPr="00A142C1" w:rsidRDefault="00626DCA" w:rsidP="005258BE">
            <w:pPr>
              <w:jc w:val="center"/>
              <w:rPr>
                <w:sz w:val="20"/>
                <w:szCs w:val="20"/>
              </w:rPr>
            </w:pPr>
          </w:p>
          <w:p w14:paraId="1EB6E729" w14:textId="77777777" w:rsidR="00626DCA" w:rsidRPr="00A142C1" w:rsidRDefault="00626DCA" w:rsidP="005258BE">
            <w:pPr>
              <w:jc w:val="center"/>
              <w:rPr>
                <w:sz w:val="20"/>
                <w:szCs w:val="20"/>
              </w:rPr>
            </w:pPr>
          </w:p>
          <w:p w14:paraId="05031FF3" w14:textId="397CED50" w:rsidR="00626DCA" w:rsidRDefault="00F92B8B" w:rsidP="005258BE">
            <w:pPr>
              <w:jc w:val="center"/>
              <w:rPr>
                <w:sz w:val="20"/>
                <w:szCs w:val="20"/>
              </w:rPr>
            </w:pPr>
            <w:r w:rsidRPr="00A142C1">
              <w:rPr>
                <w:sz w:val="20"/>
                <w:szCs w:val="20"/>
              </w:rPr>
              <w:t>n.</w:t>
            </w:r>
            <w:r w:rsidR="00A142C1" w:rsidRPr="00A142C1">
              <w:rPr>
                <w:sz w:val="20"/>
                <w:szCs w:val="20"/>
              </w:rPr>
              <w:t xml:space="preserve"> </w:t>
            </w:r>
            <w:r w:rsidRPr="00A142C1">
              <w:rPr>
                <w:sz w:val="20"/>
                <w:szCs w:val="20"/>
              </w:rPr>
              <w:t>a.</w:t>
            </w:r>
          </w:p>
          <w:p w14:paraId="265A8A21" w14:textId="77777777" w:rsidR="00626DCA" w:rsidRDefault="00626DCA" w:rsidP="005258BE">
            <w:pPr>
              <w:jc w:val="center"/>
              <w:rPr>
                <w:sz w:val="20"/>
                <w:szCs w:val="20"/>
              </w:rPr>
            </w:pPr>
          </w:p>
          <w:p w14:paraId="7DC98630" w14:textId="77777777" w:rsidR="00626DCA" w:rsidRDefault="00626DCA" w:rsidP="005258BE">
            <w:pPr>
              <w:jc w:val="center"/>
              <w:rPr>
                <w:sz w:val="20"/>
                <w:szCs w:val="20"/>
              </w:rPr>
            </w:pPr>
          </w:p>
          <w:p w14:paraId="7411FD88" w14:textId="77777777" w:rsidR="00626DCA" w:rsidRDefault="00626DCA" w:rsidP="005258BE">
            <w:pPr>
              <w:jc w:val="center"/>
              <w:rPr>
                <w:sz w:val="20"/>
                <w:szCs w:val="20"/>
              </w:rPr>
            </w:pPr>
          </w:p>
          <w:p w14:paraId="1659C298" w14:textId="77777777" w:rsidR="00626DCA" w:rsidRDefault="00626DCA" w:rsidP="005258BE">
            <w:pPr>
              <w:jc w:val="center"/>
              <w:rPr>
                <w:sz w:val="20"/>
                <w:szCs w:val="20"/>
              </w:rPr>
            </w:pPr>
          </w:p>
          <w:p w14:paraId="4A361E32" w14:textId="77777777" w:rsidR="00626DCA" w:rsidRDefault="00626DCA" w:rsidP="005258BE">
            <w:pPr>
              <w:jc w:val="center"/>
              <w:rPr>
                <w:sz w:val="20"/>
                <w:szCs w:val="20"/>
              </w:rPr>
            </w:pPr>
          </w:p>
          <w:p w14:paraId="144F1991" w14:textId="77777777" w:rsidR="00626DCA" w:rsidRDefault="00626DCA" w:rsidP="005258BE">
            <w:pPr>
              <w:jc w:val="center"/>
              <w:rPr>
                <w:sz w:val="20"/>
                <w:szCs w:val="20"/>
              </w:rPr>
            </w:pPr>
          </w:p>
          <w:p w14:paraId="157792CD" w14:textId="77777777" w:rsidR="00626DCA" w:rsidRDefault="00626DCA" w:rsidP="005258BE">
            <w:pPr>
              <w:jc w:val="center"/>
              <w:rPr>
                <w:sz w:val="20"/>
                <w:szCs w:val="20"/>
              </w:rPr>
            </w:pPr>
          </w:p>
          <w:p w14:paraId="7FCECB8B" w14:textId="77777777" w:rsidR="00626DCA" w:rsidRDefault="00626DCA" w:rsidP="005258BE">
            <w:pPr>
              <w:jc w:val="center"/>
              <w:rPr>
                <w:sz w:val="20"/>
                <w:szCs w:val="20"/>
              </w:rPr>
            </w:pPr>
          </w:p>
          <w:p w14:paraId="75E10EE0" w14:textId="77777777" w:rsidR="00626DCA" w:rsidRDefault="00626DCA" w:rsidP="005258BE">
            <w:pPr>
              <w:jc w:val="center"/>
              <w:rPr>
                <w:sz w:val="20"/>
                <w:szCs w:val="20"/>
              </w:rPr>
            </w:pPr>
          </w:p>
          <w:p w14:paraId="0A2ADB46" w14:textId="77777777" w:rsidR="00626DCA" w:rsidRDefault="00626DCA" w:rsidP="005258BE">
            <w:pPr>
              <w:jc w:val="center"/>
              <w:rPr>
                <w:sz w:val="20"/>
                <w:szCs w:val="20"/>
              </w:rPr>
            </w:pPr>
          </w:p>
          <w:p w14:paraId="69448B1D" w14:textId="77777777" w:rsidR="00626DCA" w:rsidRDefault="00626DCA" w:rsidP="005258BE">
            <w:pPr>
              <w:jc w:val="center"/>
              <w:rPr>
                <w:sz w:val="20"/>
                <w:szCs w:val="20"/>
              </w:rPr>
            </w:pPr>
          </w:p>
          <w:p w14:paraId="770DC0D3" w14:textId="77777777" w:rsidR="00626DCA" w:rsidRDefault="00626DCA" w:rsidP="005258BE">
            <w:pPr>
              <w:jc w:val="center"/>
              <w:rPr>
                <w:sz w:val="20"/>
                <w:szCs w:val="20"/>
              </w:rPr>
            </w:pPr>
          </w:p>
          <w:p w14:paraId="794BF5EC" w14:textId="77777777" w:rsidR="00626DCA" w:rsidRDefault="00626DCA" w:rsidP="005258BE">
            <w:pPr>
              <w:jc w:val="center"/>
              <w:rPr>
                <w:sz w:val="20"/>
                <w:szCs w:val="20"/>
              </w:rPr>
            </w:pPr>
          </w:p>
          <w:p w14:paraId="68F3A1EB" w14:textId="08A8F6B9" w:rsidR="00626DCA" w:rsidRPr="00A142C1" w:rsidRDefault="00F92B8B" w:rsidP="005258BE">
            <w:pPr>
              <w:jc w:val="center"/>
              <w:rPr>
                <w:sz w:val="20"/>
                <w:szCs w:val="20"/>
              </w:rPr>
            </w:pPr>
            <w:r w:rsidRPr="00A142C1">
              <w:rPr>
                <w:sz w:val="20"/>
                <w:szCs w:val="20"/>
              </w:rPr>
              <w:t>n.</w:t>
            </w:r>
            <w:r w:rsidR="00A142C1" w:rsidRPr="00A142C1">
              <w:rPr>
                <w:sz w:val="20"/>
                <w:szCs w:val="20"/>
              </w:rPr>
              <w:t xml:space="preserve"> </w:t>
            </w:r>
            <w:r w:rsidRPr="00A142C1">
              <w:rPr>
                <w:sz w:val="20"/>
                <w:szCs w:val="20"/>
              </w:rPr>
              <w:t>a.</w:t>
            </w:r>
          </w:p>
          <w:p w14:paraId="0536FCC3" w14:textId="77777777" w:rsidR="00626DCA" w:rsidRPr="00A142C1" w:rsidRDefault="00626DCA" w:rsidP="005258BE">
            <w:pPr>
              <w:jc w:val="center"/>
              <w:rPr>
                <w:sz w:val="20"/>
                <w:szCs w:val="20"/>
              </w:rPr>
            </w:pPr>
          </w:p>
          <w:p w14:paraId="0090C253" w14:textId="550DD6D2" w:rsidR="00626DCA" w:rsidRPr="00272022" w:rsidRDefault="00F92B8B" w:rsidP="005258BE">
            <w:pPr>
              <w:jc w:val="center"/>
              <w:rPr>
                <w:sz w:val="20"/>
                <w:szCs w:val="20"/>
              </w:rPr>
            </w:pPr>
            <w:r w:rsidRPr="00A142C1">
              <w:rPr>
                <w:sz w:val="20"/>
                <w:szCs w:val="20"/>
              </w:rPr>
              <w:t>n.</w:t>
            </w:r>
            <w:r w:rsidR="00A142C1" w:rsidRPr="00A142C1">
              <w:rPr>
                <w:sz w:val="20"/>
                <w:szCs w:val="20"/>
              </w:rPr>
              <w:t xml:space="preserve"> </w:t>
            </w:r>
            <w:r w:rsidRPr="00A142C1">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4E8F6A2F" w14:textId="77777777" w:rsidR="00B32533" w:rsidRDefault="00B32533" w:rsidP="00B32533">
            <w:pPr>
              <w:jc w:val="center"/>
              <w:rPr>
                <w:sz w:val="20"/>
                <w:szCs w:val="20"/>
              </w:rPr>
            </w:pPr>
          </w:p>
          <w:p w14:paraId="0BA7EA7A" w14:textId="77777777" w:rsidR="00B32533" w:rsidRDefault="00B32533" w:rsidP="00B32533">
            <w:pPr>
              <w:jc w:val="center"/>
              <w:rPr>
                <w:sz w:val="20"/>
                <w:szCs w:val="20"/>
              </w:rPr>
            </w:pPr>
          </w:p>
          <w:p w14:paraId="15A60364" w14:textId="77777777" w:rsidR="00B32533" w:rsidRDefault="00B32533" w:rsidP="00B32533">
            <w:pPr>
              <w:jc w:val="center"/>
              <w:rPr>
                <w:sz w:val="20"/>
                <w:szCs w:val="20"/>
              </w:rPr>
            </w:pPr>
            <w:r>
              <w:rPr>
                <w:sz w:val="20"/>
                <w:szCs w:val="20"/>
              </w:rPr>
              <w:t>Opatrenie NBS</w:t>
            </w:r>
          </w:p>
          <w:p w14:paraId="4C7B8E61" w14:textId="688EAF52" w:rsidR="00B32533" w:rsidRPr="00B32533" w:rsidRDefault="00B32533" w:rsidP="00B32533">
            <w:pPr>
              <w:jc w:val="center"/>
              <w:rPr>
                <w:sz w:val="20"/>
                <w:szCs w:val="20"/>
              </w:rPr>
            </w:pPr>
            <w:r>
              <w:rPr>
                <w:sz w:val="20"/>
                <w:szCs w:val="20"/>
              </w:rPr>
              <w:t xml:space="preserve">č. </w:t>
            </w:r>
            <w:r w:rsidR="00CA6668">
              <w:rPr>
                <w:sz w:val="20"/>
                <w:szCs w:val="20"/>
              </w:rPr>
              <w:t>1</w:t>
            </w:r>
            <w:r>
              <w:rPr>
                <w:sz w:val="20"/>
                <w:szCs w:val="20"/>
              </w:rPr>
              <w:t>/202</w:t>
            </w:r>
            <w:r w:rsidR="00CA6668">
              <w:rPr>
                <w:sz w:val="20"/>
                <w:szCs w:val="20"/>
              </w:rPr>
              <w:t>2</w:t>
            </w:r>
          </w:p>
        </w:tc>
        <w:tc>
          <w:tcPr>
            <w:tcW w:w="567" w:type="dxa"/>
            <w:tcBorders>
              <w:top w:val="single" w:sz="4" w:space="0" w:color="auto"/>
              <w:left w:val="single" w:sz="4" w:space="0" w:color="auto"/>
              <w:bottom w:val="single" w:sz="4" w:space="0" w:color="auto"/>
              <w:right w:val="single" w:sz="4" w:space="0" w:color="auto"/>
            </w:tcBorders>
          </w:tcPr>
          <w:p w14:paraId="7B8EEF87" w14:textId="77777777" w:rsidR="005258BE" w:rsidRDefault="005258BE" w:rsidP="005258BE">
            <w:pPr>
              <w:pStyle w:val="Nadpis1"/>
              <w:rPr>
                <w:b w:val="0"/>
                <w:bCs w:val="0"/>
                <w:sz w:val="20"/>
                <w:szCs w:val="20"/>
              </w:rPr>
            </w:pPr>
          </w:p>
          <w:p w14:paraId="40222ECF" w14:textId="77777777" w:rsidR="00B32533" w:rsidRDefault="00B32533" w:rsidP="00B32533">
            <w:pPr>
              <w:jc w:val="center"/>
              <w:rPr>
                <w:sz w:val="20"/>
                <w:szCs w:val="20"/>
              </w:rPr>
            </w:pPr>
          </w:p>
          <w:p w14:paraId="4133A5B2" w14:textId="77777777" w:rsidR="00B32533" w:rsidRDefault="00B32533" w:rsidP="00B32533">
            <w:pPr>
              <w:jc w:val="center"/>
              <w:rPr>
                <w:sz w:val="20"/>
                <w:szCs w:val="20"/>
              </w:rPr>
            </w:pPr>
            <w:r>
              <w:rPr>
                <w:sz w:val="20"/>
                <w:szCs w:val="20"/>
              </w:rPr>
              <w:t>GP-N</w:t>
            </w:r>
          </w:p>
          <w:p w14:paraId="40C3A3CF" w14:textId="77777777" w:rsidR="00B32533" w:rsidRDefault="00B32533" w:rsidP="00B32533">
            <w:pPr>
              <w:jc w:val="center"/>
              <w:rPr>
                <w:sz w:val="20"/>
                <w:szCs w:val="20"/>
              </w:rPr>
            </w:pPr>
          </w:p>
          <w:p w14:paraId="5FEB3341" w14:textId="77777777" w:rsidR="00B32533" w:rsidRDefault="00B32533" w:rsidP="00B32533">
            <w:pPr>
              <w:jc w:val="center"/>
              <w:rPr>
                <w:sz w:val="20"/>
                <w:szCs w:val="20"/>
              </w:rPr>
            </w:pPr>
          </w:p>
          <w:p w14:paraId="52F4616D" w14:textId="77777777" w:rsidR="00B32533" w:rsidRDefault="00B32533" w:rsidP="00B32533">
            <w:pPr>
              <w:jc w:val="center"/>
              <w:rPr>
                <w:sz w:val="20"/>
                <w:szCs w:val="20"/>
              </w:rPr>
            </w:pPr>
          </w:p>
          <w:p w14:paraId="370F0C46" w14:textId="77777777" w:rsidR="00B32533" w:rsidRDefault="00B32533" w:rsidP="00B32533">
            <w:pPr>
              <w:jc w:val="center"/>
              <w:rPr>
                <w:sz w:val="20"/>
                <w:szCs w:val="20"/>
              </w:rPr>
            </w:pPr>
          </w:p>
          <w:p w14:paraId="31E9499B" w14:textId="77777777" w:rsidR="00B32533" w:rsidRDefault="00B32533" w:rsidP="00B32533">
            <w:pPr>
              <w:jc w:val="center"/>
              <w:rPr>
                <w:sz w:val="20"/>
                <w:szCs w:val="20"/>
              </w:rPr>
            </w:pPr>
          </w:p>
          <w:p w14:paraId="312CFB65" w14:textId="77777777" w:rsidR="00B32533" w:rsidRDefault="00B32533" w:rsidP="00B32533">
            <w:pPr>
              <w:jc w:val="center"/>
              <w:rPr>
                <w:sz w:val="20"/>
                <w:szCs w:val="20"/>
              </w:rPr>
            </w:pPr>
          </w:p>
          <w:p w14:paraId="32485299" w14:textId="77777777" w:rsidR="00B32533" w:rsidRDefault="00B32533" w:rsidP="00B32533">
            <w:pPr>
              <w:jc w:val="center"/>
              <w:rPr>
                <w:sz w:val="20"/>
                <w:szCs w:val="20"/>
              </w:rPr>
            </w:pPr>
          </w:p>
          <w:p w14:paraId="50A01472" w14:textId="77777777" w:rsidR="00B32533" w:rsidRDefault="00B32533" w:rsidP="00B32533">
            <w:pPr>
              <w:jc w:val="center"/>
              <w:rPr>
                <w:sz w:val="20"/>
                <w:szCs w:val="20"/>
              </w:rPr>
            </w:pPr>
          </w:p>
          <w:p w14:paraId="4EE41649" w14:textId="77777777" w:rsidR="00B32533" w:rsidRDefault="00B32533" w:rsidP="00B32533">
            <w:pPr>
              <w:jc w:val="center"/>
              <w:rPr>
                <w:sz w:val="20"/>
                <w:szCs w:val="20"/>
              </w:rPr>
            </w:pPr>
          </w:p>
          <w:p w14:paraId="39FD03DF" w14:textId="77777777" w:rsidR="00B32533" w:rsidRDefault="00B32533" w:rsidP="00B32533">
            <w:pPr>
              <w:jc w:val="center"/>
              <w:rPr>
                <w:sz w:val="20"/>
                <w:szCs w:val="20"/>
              </w:rPr>
            </w:pPr>
          </w:p>
          <w:p w14:paraId="66D6242E" w14:textId="77777777" w:rsidR="00B32533" w:rsidRDefault="00B32533" w:rsidP="00B32533">
            <w:pPr>
              <w:jc w:val="center"/>
              <w:rPr>
                <w:sz w:val="20"/>
                <w:szCs w:val="20"/>
              </w:rPr>
            </w:pPr>
          </w:p>
          <w:p w14:paraId="134670BE" w14:textId="77777777" w:rsidR="00B32533" w:rsidRDefault="00B32533" w:rsidP="00B32533">
            <w:pPr>
              <w:jc w:val="center"/>
              <w:rPr>
                <w:sz w:val="20"/>
                <w:szCs w:val="20"/>
              </w:rPr>
            </w:pPr>
          </w:p>
          <w:p w14:paraId="47F9F36A" w14:textId="77777777" w:rsidR="00B32533" w:rsidRDefault="00B32533" w:rsidP="00B32533">
            <w:pPr>
              <w:jc w:val="center"/>
              <w:rPr>
                <w:sz w:val="20"/>
                <w:szCs w:val="20"/>
              </w:rPr>
            </w:pPr>
          </w:p>
          <w:p w14:paraId="111EFEC0" w14:textId="77777777" w:rsidR="00B32533" w:rsidRDefault="00B32533" w:rsidP="00B32533">
            <w:pPr>
              <w:jc w:val="center"/>
              <w:rPr>
                <w:sz w:val="20"/>
                <w:szCs w:val="20"/>
              </w:rPr>
            </w:pPr>
          </w:p>
          <w:p w14:paraId="45666B1D" w14:textId="77777777" w:rsidR="00A142C1" w:rsidRDefault="00A142C1" w:rsidP="00B32533">
            <w:pPr>
              <w:jc w:val="center"/>
              <w:rPr>
                <w:sz w:val="20"/>
                <w:szCs w:val="20"/>
              </w:rPr>
            </w:pPr>
          </w:p>
          <w:p w14:paraId="74AA74BE" w14:textId="77777777" w:rsidR="00B32533" w:rsidRDefault="00B32533" w:rsidP="00B32533">
            <w:pPr>
              <w:jc w:val="center"/>
              <w:rPr>
                <w:sz w:val="20"/>
                <w:szCs w:val="20"/>
              </w:rPr>
            </w:pPr>
          </w:p>
          <w:p w14:paraId="396C951C" w14:textId="77777777" w:rsidR="00B32533" w:rsidRDefault="00B32533" w:rsidP="00B32533">
            <w:pPr>
              <w:jc w:val="center"/>
              <w:rPr>
                <w:sz w:val="20"/>
                <w:szCs w:val="20"/>
              </w:rPr>
            </w:pPr>
            <w:r>
              <w:rPr>
                <w:sz w:val="20"/>
                <w:szCs w:val="20"/>
              </w:rPr>
              <w:t>GP-N</w:t>
            </w:r>
          </w:p>
          <w:p w14:paraId="63C9F7F1" w14:textId="77777777" w:rsidR="00142E37" w:rsidRDefault="00142E37" w:rsidP="00B32533">
            <w:pPr>
              <w:jc w:val="center"/>
              <w:rPr>
                <w:sz w:val="20"/>
                <w:szCs w:val="20"/>
              </w:rPr>
            </w:pPr>
          </w:p>
          <w:p w14:paraId="7F608DC8" w14:textId="77777777" w:rsidR="00142E37" w:rsidRDefault="00142E37" w:rsidP="00B32533">
            <w:pPr>
              <w:jc w:val="center"/>
              <w:rPr>
                <w:sz w:val="20"/>
                <w:szCs w:val="20"/>
              </w:rPr>
            </w:pPr>
          </w:p>
          <w:p w14:paraId="55A49792" w14:textId="77777777" w:rsidR="00142E37" w:rsidRDefault="00142E37" w:rsidP="00B32533">
            <w:pPr>
              <w:jc w:val="center"/>
              <w:rPr>
                <w:sz w:val="20"/>
                <w:szCs w:val="20"/>
              </w:rPr>
            </w:pPr>
          </w:p>
          <w:p w14:paraId="0B4E3132" w14:textId="77777777" w:rsidR="00142E37" w:rsidRDefault="00142E37" w:rsidP="00B32533">
            <w:pPr>
              <w:jc w:val="center"/>
              <w:rPr>
                <w:sz w:val="20"/>
                <w:szCs w:val="20"/>
              </w:rPr>
            </w:pPr>
          </w:p>
          <w:p w14:paraId="1A8F0889" w14:textId="77777777" w:rsidR="00142E37" w:rsidRDefault="00142E37" w:rsidP="00B32533">
            <w:pPr>
              <w:jc w:val="center"/>
              <w:rPr>
                <w:sz w:val="20"/>
                <w:szCs w:val="20"/>
              </w:rPr>
            </w:pPr>
          </w:p>
          <w:p w14:paraId="5455E90F" w14:textId="77777777" w:rsidR="00142E37" w:rsidRDefault="00142E37" w:rsidP="00B32533">
            <w:pPr>
              <w:jc w:val="center"/>
              <w:rPr>
                <w:sz w:val="20"/>
                <w:szCs w:val="20"/>
              </w:rPr>
            </w:pPr>
          </w:p>
          <w:p w14:paraId="2CD37FBD" w14:textId="77777777" w:rsidR="00142E37" w:rsidRDefault="00142E37" w:rsidP="00B32533">
            <w:pPr>
              <w:jc w:val="center"/>
              <w:rPr>
                <w:sz w:val="20"/>
                <w:szCs w:val="20"/>
              </w:rPr>
            </w:pPr>
          </w:p>
          <w:p w14:paraId="3EDFAB2F" w14:textId="77777777" w:rsidR="00A142C1" w:rsidRDefault="00A142C1" w:rsidP="00B32533">
            <w:pPr>
              <w:jc w:val="center"/>
              <w:rPr>
                <w:sz w:val="20"/>
                <w:szCs w:val="20"/>
              </w:rPr>
            </w:pPr>
          </w:p>
          <w:p w14:paraId="7A4FC260" w14:textId="77777777" w:rsidR="00142E37" w:rsidRDefault="00142E37" w:rsidP="00B32533">
            <w:pPr>
              <w:jc w:val="center"/>
              <w:rPr>
                <w:sz w:val="20"/>
                <w:szCs w:val="20"/>
              </w:rPr>
            </w:pPr>
            <w:r>
              <w:rPr>
                <w:sz w:val="20"/>
                <w:szCs w:val="20"/>
              </w:rPr>
              <w:t>GP-N</w:t>
            </w:r>
          </w:p>
          <w:p w14:paraId="29B14681" w14:textId="77777777" w:rsidR="00142E37" w:rsidRDefault="00142E37" w:rsidP="00B32533">
            <w:pPr>
              <w:jc w:val="center"/>
              <w:rPr>
                <w:sz w:val="20"/>
                <w:szCs w:val="20"/>
              </w:rPr>
            </w:pPr>
          </w:p>
          <w:p w14:paraId="0E7FD122" w14:textId="77777777" w:rsidR="00142E37" w:rsidRDefault="00142E37" w:rsidP="00B32533">
            <w:pPr>
              <w:jc w:val="center"/>
              <w:rPr>
                <w:sz w:val="20"/>
                <w:szCs w:val="20"/>
              </w:rPr>
            </w:pPr>
          </w:p>
          <w:p w14:paraId="44B24013" w14:textId="77777777" w:rsidR="00142E37" w:rsidRDefault="00142E37" w:rsidP="00B32533">
            <w:pPr>
              <w:jc w:val="center"/>
              <w:rPr>
                <w:sz w:val="20"/>
                <w:szCs w:val="20"/>
              </w:rPr>
            </w:pPr>
          </w:p>
          <w:p w14:paraId="0C9FDEA8" w14:textId="77777777" w:rsidR="00142E37" w:rsidRDefault="00142E37" w:rsidP="00B32533">
            <w:pPr>
              <w:jc w:val="center"/>
              <w:rPr>
                <w:sz w:val="20"/>
                <w:szCs w:val="20"/>
              </w:rPr>
            </w:pPr>
          </w:p>
          <w:p w14:paraId="20B96DC1" w14:textId="3FDB0463" w:rsidR="00142E37" w:rsidRDefault="00142E37" w:rsidP="00B32533">
            <w:pPr>
              <w:jc w:val="center"/>
              <w:rPr>
                <w:sz w:val="20"/>
                <w:szCs w:val="20"/>
              </w:rPr>
            </w:pPr>
          </w:p>
          <w:p w14:paraId="50441AF6" w14:textId="77777777" w:rsidR="00F92B8B" w:rsidRDefault="00F92B8B" w:rsidP="00B32533">
            <w:pPr>
              <w:jc w:val="center"/>
              <w:rPr>
                <w:sz w:val="20"/>
                <w:szCs w:val="20"/>
              </w:rPr>
            </w:pPr>
          </w:p>
          <w:p w14:paraId="18760D05" w14:textId="77777777" w:rsidR="00142E37" w:rsidRDefault="00142E37" w:rsidP="00B32533">
            <w:pPr>
              <w:jc w:val="center"/>
              <w:rPr>
                <w:sz w:val="20"/>
                <w:szCs w:val="20"/>
              </w:rPr>
            </w:pPr>
            <w:r>
              <w:rPr>
                <w:sz w:val="20"/>
                <w:szCs w:val="20"/>
              </w:rPr>
              <w:t>GP-N</w:t>
            </w:r>
          </w:p>
          <w:p w14:paraId="7E9ADC4D" w14:textId="77777777" w:rsidR="00626DCA" w:rsidRDefault="00626DCA" w:rsidP="00B32533">
            <w:pPr>
              <w:jc w:val="center"/>
              <w:rPr>
                <w:sz w:val="20"/>
                <w:szCs w:val="20"/>
              </w:rPr>
            </w:pPr>
          </w:p>
          <w:p w14:paraId="769F1820" w14:textId="77777777" w:rsidR="00626DCA" w:rsidRDefault="00626DCA" w:rsidP="00B32533">
            <w:pPr>
              <w:jc w:val="center"/>
              <w:rPr>
                <w:sz w:val="20"/>
                <w:szCs w:val="20"/>
              </w:rPr>
            </w:pPr>
          </w:p>
          <w:p w14:paraId="123C66CD" w14:textId="77777777" w:rsidR="00626DCA" w:rsidRDefault="00626DCA" w:rsidP="00B32533">
            <w:pPr>
              <w:jc w:val="center"/>
              <w:rPr>
                <w:sz w:val="20"/>
                <w:szCs w:val="20"/>
              </w:rPr>
            </w:pPr>
          </w:p>
          <w:p w14:paraId="78EC791C" w14:textId="4FCD859B" w:rsidR="00626DCA" w:rsidRDefault="00626DCA" w:rsidP="00B32533">
            <w:pPr>
              <w:jc w:val="center"/>
              <w:rPr>
                <w:sz w:val="20"/>
                <w:szCs w:val="20"/>
              </w:rPr>
            </w:pPr>
            <w:r w:rsidRPr="00626DCA">
              <w:rPr>
                <w:sz w:val="20"/>
                <w:szCs w:val="20"/>
              </w:rPr>
              <w:lastRenderedPageBreak/>
              <w:t>GP-N</w:t>
            </w:r>
          </w:p>
          <w:p w14:paraId="4A1A12F7" w14:textId="77777777" w:rsidR="00626DCA" w:rsidRDefault="00626DCA" w:rsidP="00B32533">
            <w:pPr>
              <w:jc w:val="center"/>
              <w:rPr>
                <w:sz w:val="20"/>
                <w:szCs w:val="20"/>
              </w:rPr>
            </w:pPr>
          </w:p>
          <w:p w14:paraId="5DE5ED2C" w14:textId="77777777" w:rsidR="00626DCA" w:rsidRDefault="00626DCA" w:rsidP="00B32533">
            <w:pPr>
              <w:jc w:val="center"/>
              <w:rPr>
                <w:sz w:val="20"/>
                <w:szCs w:val="20"/>
              </w:rPr>
            </w:pPr>
            <w:r w:rsidRPr="00626DCA">
              <w:rPr>
                <w:sz w:val="20"/>
                <w:szCs w:val="20"/>
              </w:rPr>
              <w:t>GP-N</w:t>
            </w:r>
          </w:p>
          <w:p w14:paraId="24BE4192" w14:textId="77777777" w:rsidR="00626DCA" w:rsidRDefault="00626DCA" w:rsidP="00B32533">
            <w:pPr>
              <w:jc w:val="center"/>
              <w:rPr>
                <w:sz w:val="20"/>
                <w:szCs w:val="20"/>
              </w:rPr>
            </w:pPr>
          </w:p>
          <w:p w14:paraId="69D7E629" w14:textId="77777777" w:rsidR="00626DCA" w:rsidRDefault="00626DCA" w:rsidP="00B32533">
            <w:pPr>
              <w:jc w:val="center"/>
              <w:rPr>
                <w:sz w:val="20"/>
                <w:szCs w:val="20"/>
              </w:rPr>
            </w:pPr>
          </w:p>
          <w:p w14:paraId="61F9F612" w14:textId="77777777" w:rsidR="00626DCA" w:rsidRDefault="00626DCA" w:rsidP="00B32533">
            <w:pPr>
              <w:jc w:val="center"/>
              <w:rPr>
                <w:sz w:val="20"/>
                <w:szCs w:val="20"/>
              </w:rPr>
            </w:pPr>
          </w:p>
          <w:p w14:paraId="43D055B9" w14:textId="77777777" w:rsidR="00626DCA" w:rsidRDefault="00626DCA" w:rsidP="00B32533">
            <w:pPr>
              <w:jc w:val="center"/>
              <w:rPr>
                <w:sz w:val="20"/>
                <w:szCs w:val="20"/>
              </w:rPr>
            </w:pPr>
          </w:p>
          <w:p w14:paraId="797884EE" w14:textId="77777777" w:rsidR="00626DCA" w:rsidRDefault="00626DCA" w:rsidP="00B32533">
            <w:pPr>
              <w:jc w:val="center"/>
              <w:rPr>
                <w:sz w:val="20"/>
                <w:szCs w:val="20"/>
              </w:rPr>
            </w:pPr>
          </w:p>
          <w:p w14:paraId="09185D9C" w14:textId="77777777" w:rsidR="00626DCA" w:rsidRDefault="00626DCA" w:rsidP="00B32533">
            <w:pPr>
              <w:jc w:val="center"/>
              <w:rPr>
                <w:sz w:val="20"/>
                <w:szCs w:val="20"/>
              </w:rPr>
            </w:pPr>
          </w:p>
          <w:p w14:paraId="57E6D5D8" w14:textId="77777777" w:rsidR="00626DCA" w:rsidRDefault="00626DCA" w:rsidP="00B32533">
            <w:pPr>
              <w:jc w:val="center"/>
              <w:rPr>
                <w:sz w:val="20"/>
                <w:szCs w:val="20"/>
              </w:rPr>
            </w:pPr>
          </w:p>
          <w:p w14:paraId="0C6B10D4" w14:textId="77777777" w:rsidR="00626DCA" w:rsidRDefault="00626DCA" w:rsidP="00B32533">
            <w:pPr>
              <w:jc w:val="center"/>
              <w:rPr>
                <w:sz w:val="20"/>
                <w:szCs w:val="20"/>
              </w:rPr>
            </w:pPr>
          </w:p>
          <w:p w14:paraId="523B55D0" w14:textId="77777777" w:rsidR="00626DCA" w:rsidRDefault="00626DCA" w:rsidP="00B32533">
            <w:pPr>
              <w:jc w:val="center"/>
              <w:rPr>
                <w:sz w:val="20"/>
                <w:szCs w:val="20"/>
              </w:rPr>
            </w:pPr>
          </w:p>
          <w:p w14:paraId="68FA7AAF" w14:textId="77777777" w:rsidR="00626DCA" w:rsidRDefault="00626DCA" w:rsidP="00B32533">
            <w:pPr>
              <w:jc w:val="center"/>
              <w:rPr>
                <w:sz w:val="20"/>
                <w:szCs w:val="20"/>
              </w:rPr>
            </w:pPr>
            <w:r w:rsidRPr="00626DCA">
              <w:rPr>
                <w:sz w:val="20"/>
                <w:szCs w:val="20"/>
              </w:rPr>
              <w:t>GP-N</w:t>
            </w:r>
          </w:p>
          <w:p w14:paraId="245ADF7E" w14:textId="77777777" w:rsidR="00626DCA" w:rsidRDefault="00626DCA" w:rsidP="00B32533">
            <w:pPr>
              <w:jc w:val="center"/>
              <w:rPr>
                <w:sz w:val="20"/>
                <w:szCs w:val="20"/>
              </w:rPr>
            </w:pPr>
          </w:p>
          <w:p w14:paraId="2A308F56" w14:textId="77777777" w:rsidR="00626DCA" w:rsidRDefault="00626DCA" w:rsidP="00B32533">
            <w:pPr>
              <w:jc w:val="center"/>
              <w:rPr>
                <w:sz w:val="20"/>
                <w:szCs w:val="20"/>
              </w:rPr>
            </w:pPr>
          </w:p>
          <w:p w14:paraId="6C98D06D" w14:textId="77777777" w:rsidR="00626DCA" w:rsidRDefault="00626DCA" w:rsidP="00B32533">
            <w:pPr>
              <w:jc w:val="center"/>
              <w:rPr>
                <w:sz w:val="20"/>
                <w:szCs w:val="20"/>
              </w:rPr>
            </w:pPr>
          </w:p>
          <w:p w14:paraId="1017739C" w14:textId="77777777" w:rsidR="00626DCA" w:rsidRDefault="00626DCA" w:rsidP="00B32533">
            <w:pPr>
              <w:jc w:val="center"/>
              <w:rPr>
                <w:sz w:val="20"/>
                <w:szCs w:val="20"/>
              </w:rPr>
            </w:pPr>
          </w:p>
          <w:p w14:paraId="117EB217" w14:textId="77777777" w:rsidR="00626DCA" w:rsidRDefault="00626DCA" w:rsidP="00B32533">
            <w:pPr>
              <w:jc w:val="center"/>
              <w:rPr>
                <w:sz w:val="20"/>
                <w:szCs w:val="20"/>
              </w:rPr>
            </w:pPr>
          </w:p>
          <w:p w14:paraId="6D4303D2" w14:textId="77777777" w:rsidR="00626DCA" w:rsidRDefault="00626DCA" w:rsidP="00B32533">
            <w:pPr>
              <w:jc w:val="center"/>
              <w:rPr>
                <w:sz w:val="20"/>
                <w:szCs w:val="20"/>
              </w:rPr>
            </w:pPr>
          </w:p>
          <w:p w14:paraId="0F9BD82F" w14:textId="77777777" w:rsidR="00626DCA" w:rsidRDefault="00626DCA" w:rsidP="00B32533">
            <w:pPr>
              <w:jc w:val="center"/>
              <w:rPr>
                <w:sz w:val="20"/>
                <w:szCs w:val="20"/>
              </w:rPr>
            </w:pPr>
          </w:p>
          <w:p w14:paraId="59C09517" w14:textId="77777777" w:rsidR="00626DCA" w:rsidRDefault="00626DCA" w:rsidP="00B32533">
            <w:pPr>
              <w:jc w:val="center"/>
              <w:rPr>
                <w:sz w:val="20"/>
                <w:szCs w:val="20"/>
              </w:rPr>
            </w:pPr>
          </w:p>
          <w:p w14:paraId="2BDFCFF3" w14:textId="77777777" w:rsidR="00626DCA" w:rsidRDefault="00626DCA" w:rsidP="00B32533">
            <w:pPr>
              <w:jc w:val="center"/>
              <w:rPr>
                <w:sz w:val="20"/>
                <w:szCs w:val="20"/>
              </w:rPr>
            </w:pPr>
          </w:p>
          <w:p w14:paraId="6B03326C" w14:textId="77777777" w:rsidR="00626DCA" w:rsidRDefault="00626DCA" w:rsidP="00B32533">
            <w:pPr>
              <w:jc w:val="center"/>
              <w:rPr>
                <w:sz w:val="20"/>
                <w:szCs w:val="20"/>
              </w:rPr>
            </w:pPr>
          </w:p>
          <w:p w14:paraId="77496470" w14:textId="77777777" w:rsidR="00626DCA" w:rsidRDefault="00626DCA" w:rsidP="00B32533">
            <w:pPr>
              <w:jc w:val="center"/>
              <w:rPr>
                <w:sz w:val="20"/>
                <w:szCs w:val="20"/>
              </w:rPr>
            </w:pPr>
          </w:p>
          <w:p w14:paraId="514449AE" w14:textId="77777777" w:rsidR="00626DCA" w:rsidRDefault="00626DCA" w:rsidP="00B32533">
            <w:pPr>
              <w:jc w:val="center"/>
              <w:rPr>
                <w:sz w:val="20"/>
                <w:szCs w:val="20"/>
              </w:rPr>
            </w:pPr>
          </w:p>
          <w:p w14:paraId="72BD2208" w14:textId="77777777" w:rsidR="00626DCA" w:rsidRDefault="00626DCA" w:rsidP="00B32533">
            <w:pPr>
              <w:jc w:val="center"/>
              <w:rPr>
                <w:sz w:val="20"/>
                <w:szCs w:val="20"/>
              </w:rPr>
            </w:pPr>
          </w:p>
          <w:p w14:paraId="47D9F626" w14:textId="77777777" w:rsidR="00626DCA" w:rsidRDefault="00626DCA" w:rsidP="00B32533">
            <w:pPr>
              <w:jc w:val="center"/>
              <w:rPr>
                <w:sz w:val="20"/>
                <w:szCs w:val="20"/>
              </w:rPr>
            </w:pPr>
            <w:r w:rsidRPr="00626DCA">
              <w:rPr>
                <w:sz w:val="20"/>
                <w:szCs w:val="20"/>
              </w:rPr>
              <w:t>GP-N</w:t>
            </w:r>
          </w:p>
          <w:p w14:paraId="0FD6F588" w14:textId="77777777" w:rsidR="00626DCA" w:rsidRDefault="00626DCA" w:rsidP="00B32533">
            <w:pPr>
              <w:jc w:val="center"/>
              <w:rPr>
                <w:sz w:val="20"/>
                <w:szCs w:val="20"/>
              </w:rPr>
            </w:pPr>
          </w:p>
          <w:p w14:paraId="3D690C09" w14:textId="4380C798" w:rsidR="00626DCA" w:rsidRPr="00B32533" w:rsidRDefault="00626DCA" w:rsidP="00B32533">
            <w:pPr>
              <w:jc w:val="center"/>
              <w:rPr>
                <w:sz w:val="20"/>
                <w:szCs w:val="20"/>
              </w:rPr>
            </w:pPr>
            <w:r w:rsidRPr="00626DCA">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1FF92A2" w14:textId="77777777" w:rsidR="005258BE" w:rsidRPr="00272022" w:rsidRDefault="005258BE" w:rsidP="005258BE">
            <w:pPr>
              <w:pStyle w:val="Nadpis1"/>
              <w:rPr>
                <w:b w:val="0"/>
                <w:bCs w:val="0"/>
                <w:sz w:val="20"/>
                <w:szCs w:val="20"/>
              </w:rPr>
            </w:pPr>
          </w:p>
        </w:tc>
      </w:tr>
      <w:tr w:rsidR="000F3F6D" w:rsidRPr="00272022" w14:paraId="6E0D9DDE" w14:textId="77777777" w:rsidTr="00CA6668">
        <w:tc>
          <w:tcPr>
            <w:tcW w:w="425" w:type="dxa"/>
            <w:tcBorders>
              <w:top w:val="single" w:sz="4" w:space="0" w:color="auto"/>
              <w:left w:val="single" w:sz="12" w:space="0" w:color="auto"/>
              <w:bottom w:val="single" w:sz="4" w:space="0" w:color="auto"/>
              <w:right w:val="single" w:sz="4" w:space="0" w:color="auto"/>
            </w:tcBorders>
          </w:tcPr>
          <w:p w14:paraId="3DC14977" w14:textId="53338DE0" w:rsidR="000F3F6D" w:rsidRPr="00272022" w:rsidRDefault="00647A80" w:rsidP="005258BE">
            <w:pPr>
              <w:rPr>
                <w:sz w:val="20"/>
                <w:szCs w:val="20"/>
              </w:rPr>
            </w:pPr>
            <w:r w:rsidRPr="00272022">
              <w:rPr>
                <w:sz w:val="20"/>
                <w:szCs w:val="20"/>
              </w:rPr>
              <w:lastRenderedPageBreak/>
              <w:t>16.</w:t>
            </w:r>
          </w:p>
        </w:tc>
        <w:tc>
          <w:tcPr>
            <w:tcW w:w="6096" w:type="dxa"/>
            <w:tcBorders>
              <w:top w:val="single" w:sz="4" w:space="0" w:color="auto"/>
              <w:left w:val="single" w:sz="4" w:space="0" w:color="auto"/>
              <w:bottom w:val="single" w:sz="4" w:space="0" w:color="auto"/>
              <w:right w:val="single" w:sz="4" w:space="0" w:color="auto"/>
            </w:tcBorders>
          </w:tcPr>
          <w:p w14:paraId="54C0DB19" w14:textId="77777777" w:rsidR="000F3F6D" w:rsidRPr="00272022" w:rsidRDefault="00647A80"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Vkladajú sa tieto články:</w:t>
            </w:r>
          </w:p>
          <w:p w14:paraId="74E6BE06" w14:textId="77777777" w:rsidR="009879A5" w:rsidRPr="00272022" w:rsidRDefault="009879A5" w:rsidP="009879A5">
            <w:pPr>
              <w:tabs>
                <w:tab w:val="left" w:pos="927"/>
              </w:tabs>
              <w:adjustRightInd w:val="0"/>
              <w:jc w:val="both"/>
              <w:rPr>
                <w:rFonts w:ascii="Arial Narrow" w:hAnsi="Arial Narrow"/>
                <w:color w:val="000000"/>
                <w:sz w:val="20"/>
                <w:szCs w:val="20"/>
              </w:rPr>
            </w:pPr>
          </w:p>
          <w:p w14:paraId="4DB8F515" w14:textId="3EDC4408" w:rsidR="00647A80" w:rsidRPr="00272022" w:rsidRDefault="00E31AE9"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w:t>
            </w:r>
            <w:r w:rsidR="00647A80" w:rsidRPr="00272022">
              <w:rPr>
                <w:rFonts w:ascii="Arial Narrow" w:hAnsi="Arial Narrow"/>
                <w:color w:val="000000"/>
                <w:sz w:val="20"/>
                <w:szCs w:val="20"/>
              </w:rPr>
              <w:t xml:space="preserve">Článok 35a </w:t>
            </w:r>
          </w:p>
          <w:p w14:paraId="2290E01B" w14:textId="77777777" w:rsidR="00647A80" w:rsidRPr="00272022" w:rsidRDefault="00647A80"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Výnimky a obmedzenia týkajúce sa pravidelného kvantitatívneho predkladania informácií orgánom dohľadu udelené orgánmi dohľadu</w:t>
            </w:r>
          </w:p>
          <w:p w14:paraId="2A612EBF" w14:textId="77777777" w:rsidR="00647A80" w:rsidRPr="00272022" w:rsidRDefault="00647A80" w:rsidP="009879A5">
            <w:pPr>
              <w:tabs>
                <w:tab w:val="left" w:pos="927"/>
              </w:tabs>
              <w:adjustRightInd w:val="0"/>
              <w:jc w:val="both"/>
              <w:rPr>
                <w:rFonts w:ascii="Arial Narrow" w:hAnsi="Arial Narrow"/>
                <w:color w:val="000000"/>
                <w:sz w:val="20"/>
                <w:szCs w:val="20"/>
              </w:rPr>
            </w:pPr>
          </w:p>
          <w:p w14:paraId="4C9B1A4A" w14:textId="77777777" w:rsidR="00D739E8" w:rsidRPr="00272022"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1. Bez toho, aby bol dotknutý článok 129 ods. 4, ak sú vopred stanovené lehoty uvedené v článku 35 ods. 2 písm. a) bode i) kratšie ako jeden rok, príslušné orgány dohľadu môžu obmedziť pravidelné predkladanie informácií orgánom dohľadu, ak:</w:t>
            </w:r>
          </w:p>
          <w:p w14:paraId="661ECD84" w14:textId="77777777" w:rsidR="009879A5" w:rsidRPr="00272022" w:rsidRDefault="009879A5" w:rsidP="009879A5">
            <w:pPr>
              <w:tabs>
                <w:tab w:val="left" w:pos="927"/>
              </w:tabs>
              <w:adjustRightInd w:val="0"/>
              <w:jc w:val="both"/>
              <w:rPr>
                <w:rFonts w:ascii="Arial Narrow" w:hAnsi="Arial Narrow"/>
                <w:color w:val="000000"/>
                <w:sz w:val="20"/>
                <w:szCs w:val="20"/>
              </w:rPr>
            </w:pPr>
          </w:p>
          <w:p w14:paraId="0F711980" w14:textId="17DFA599" w:rsidR="00D739E8"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a) by predkladanie uvedených informácií predstavovalo prílišné zaťaženie vo vzťahu k povahe, rozsahu a zložitosti rizík obsiahnutých v činnosti podniku;</w:t>
            </w:r>
          </w:p>
          <w:p w14:paraId="7A8802CC" w14:textId="11038349" w:rsidR="00D739E8" w:rsidRPr="00272022"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b) sa informácie predkladajú aspoň raz ročne.</w:t>
            </w:r>
          </w:p>
          <w:p w14:paraId="49BB54E7" w14:textId="77777777" w:rsidR="003F6C78" w:rsidRDefault="003F6C78" w:rsidP="009879A5">
            <w:pPr>
              <w:tabs>
                <w:tab w:val="left" w:pos="927"/>
              </w:tabs>
              <w:adjustRightInd w:val="0"/>
              <w:jc w:val="both"/>
              <w:rPr>
                <w:rFonts w:ascii="Arial Narrow" w:hAnsi="Arial Narrow"/>
                <w:color w:val="000000"/>
                <w:sz w:val="20"/>
                <w:szCs w:val="20"/>
              </w:rPr>
            </w:pPr>
          </w:p>
          <w:p w14:paraId="582B9675" w14:textId="77777777" w:rsidR="009C5ACF" w:rsidRDefault="009C5ACF" w:rsidP="009879A5">
            <w:pPr>
              <w:tabs>
                <w:tab w:val="left" w:pos="927"/>
              </w:tabs>
              <w:adjustRightInd w:val="0"/>
              <w:jc w:val="both"/>
              <w:rPr>
                <w:rFonts w:ascii="Arial Narrow" w:hAnsi="Arial Narrow"/>
                <w:color w:val="000000"/>
                <w:sz w:val="20"/>
                <w:szCs w:val="20"/>
              </w:rPr>
            </w:pPr>
          </w:p>
          <w:p w14:paraId="34FF00B8" w14:textId="603E7C18" w:rsidR="00647A80" w:rsidRPr="00272022"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Obmedzenie pravidelného predkladania informácií orgánom dohľadu sa povolí len podnikom, ktoré spolu nepredstavujú viac ako 20 % trhu životného a neživotného poistenia a zaistenia v danom členskom štáte, pričom podiel na trhu životného poistenia a zaistenia je založený na hrubých technických rezervách a podiel na trhu neživotného poistenia a zaistenia na hrubom predpísanom poistnom.</w:t>
            </w:r>
          </w:p>
          <w:p w14:paraId="1035C2BA" w14:textId="77777777" w:rsidR="00D739E8" w:rsidRPr="00272022" w:rsidRDefault="00D739E8" w:rsidP="009879A5">
            <w:pPr>
              <w:tabs>
                <w:tab w:val="left" w:pos="927"/>
              </w:tabs>
              <w:adjustRightInd w:val="0"/>
              <w:jc w:val="both"/>
              <w:rPr>
                <w:rFonts w:ascii="Arial Narrow" w:hAnsi="Arial Narrow"/>
                <w:color w:val="000000"/>
                <w:sz w:val="20"/>
                <w:szCs w:val="20"/>
              </w:rPr>
            </w:pPr>
          </w:p>
          <w:p w14:paraId="769AF732" w14:textId="77777777" w:rsidR="00275079" w:rsidRDefault="00275079" w:rsidP="009879A5">
            <w:pPr>
              <w:tabs>
                <w:tab w:val="left" w:pos="927"/>
              </w:tabs>
              <w:adjustRightInd w:val="0"/>
              <w:jc w:val="both"/>
              <w:rPr>
                <w:rFonts w:ascii="Arial Narrow" w:hAnsi="Arial Narrow"/>
                <w:color w:val="000000"/>
                <w:sz w:val="20"/>
                <w:szCs w:val="20"/>
              </w:rPr>
            </w:pPr>
          </w:p>
          <w:p w14:paraId="5828A163" w14:textId="3206E7B6" w:rsidR="005665DF" w:rsidRDefault="005665DF" w:rsidP="009879A5">
            <w:pPr>
              <w:tabs>
                <w:tab w:val="left" w:pos="927"/>
              </w:tabs>
              <w:adjustRightInd w:val="0"/>
              <w:jc w:val="both"/>
              <w:rPr>
                <w:rFonts w:ascii="Arial Narrow" w:hAnsi="Arial Narrow"/>
                <w:color w:val="000000"/>
                <w:sz w:val="20"/>
                <w:szCs w:val="20"/>
              </w:rPr>
            </w:pPr>
          </w:p>
          <w:p w14:paraId="4DF40DA7" w14:textId="77777777" w:rsidR="004F36A1" w:rsidRDefault="004F36A1" w:rsidP="009879A5">
            <w:pPr>
              <w:tabs>
                <w:tab w:val="left" w:pos="927"/>
              </w:tabs>
              <w:adjustRightInd w:val="0"/>
              <w:jc w:val="both"/>
              <w:rPr>
                <w:rFonts w:ascii="Arial Narrow" w:hAnsi="Arial Narrow"/>
                <w:color w:val="000000"/>
                <w:sz w:val="20"/>
                <w:szCs w:val="20"/>
              </w:rPr>
            </w:pPr>
          </w:p>
          <w:p w14:paraId="233B9BF1" w14:textId="77777777" w:rsidR="00D739E8" w:rsidRPr="00272022"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Pri určovaní oprávnenosti podnikov na tieto obmedzenia orgány dohľadu uprednostnia malé a menej zložité podniky</w:t>
            </w:r>
          </w:p>
          <w:p w14:paraId="2A5A7103" w14:textId="77777777" w:rsidR="00D739E8" w:rsidRPr="00272022" w:rsidRDefault="00D739E8" w:rsidP="009879A5">
            <w:pPr>
              <w:tabs>
                <w:tab w:val="left" w:pos="927"/>
              </w:tabs>
              <w:adjustRightInd w:val="0"/>
              <w:jc w:val="both"/>
              <w:rPr>
                <w:rFonts w:ascii="Arial Narrow" w:hAnsi="Arial Narrow"/>
                <w:color w:val="000000"/>
                <w:sz w:val="20"/>
                <w:szCs w:val="20"/>
              </w:rPr>
            </w:pPr>
          </w:p>
          <w:p w14:paraId="06BA8ABA" w14:textId="77777777" w:rsidR="00275079" w:rsidRDefault="00275079" w:rsidP="009879A5">
            <w:pPr>
              <w:tabs>
                <w:tab w:val="left" w:pos="927"/>
              </w:tabs>
              <w:adjustRightInd w:val="0"/>
              <w:jc w:val="both"/>
              <w:rPr>
                <w:rFonts w:ascii="Arial Narrow" w:hAnsi="Arial Narrow"/>
                <w:color w:val="000000"/>
                <w:sz w:val="20"/>
                <w:szCs w:val="20"/>
              </w:rPr>
            </w:pPr>
          </w:p>
          <w:p w14:paraId="644B7A58" w14:textId="77777777" w:rsidR="00A142C1" w:rsidRDefault="00A142C1" w:rsidP="009879A5">
            <w:pPr>
              <w:tabs>
                <w:tab w:val="left" w:pos="927"/>
              </w:tabs>
              <w:adjustRightInd w:val="0"/>
              <w:jc w:val="both"/>
              <w:rPr>
                <w:rFonts w:ascii="Arial Narrow" w:hAnsi="Arial Narrow"/>
                <w:color w:val="000000"/>
                <w:sz w:val="20"/>
                <w:szCs w:val="20"/>
              </w:rPr>
            </w:pPr>
          </w:p>
          <w:p w14:paraId="25B7392D" w14:textId="77777777" w:rsidR="005A3AF9" w:rsidRPr="00272022" w:rsidRDefault="005A3AF9" w:rsidP="009879A5">
            <w:pPr>
              <w:tabs>
                <w:tab w:val="left" w:pos="927"/>
              </w:tabs>
              <w:adjustRightInd w:val="0"/>
              <w:jc w:val="both"/>
              <w:rPr>
                <w:rFonts w:ascii="Arial Narrow" w:hAnsi="Arial Narrow"/>
                <w:color w:val="000000"/>
                <w:sz w:val="20"/>
                <w:szCs w:val="20"/>
              </w:rPr>
            </w:pPr>
          </w:p>
          <w:p w14:paraId="4E677112" w14:textId="77777777" w:rsidR="00D739E8" w:rsidRPr="00272022"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2. Príslušné orgány dohľadu môžu obmedziť pravidelné predkladanie informácií orgánom dohľadu alebo udeliť poisťovniam a zaisťovniam výnimku z predkladania informácií po jednotlivých položkách, ak: </w:t>
            </w:r>
          </w:p>
          <w:p w14:paraId="7BA3D612" w14:textId="77777777" w:rsidR="00D739E8" w:rsidRPr="00272022"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a) by predkladanie uvedených informácií predstavovalo prílišné zaťaženie vo vzťahu k povahe, rozsahu a zložitosti rizík obsiahnutých v činnosti podniku;</w:t>
            </w:r>
          </w:p>
          <w:p w14:paraId="73522427" w14:textId="31694A74" w:rsidR="00D739E8" w:rsidRPr="00272022"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predkladanie uvedených informácií nie je potrebné na účely účinného dohľadu nad podnikom; </w:t>
            </w:r>
          </w:p>
          <w:p w14:paraId="46780877" w14:textId="10A6FDE1" w:rsidR="00D739E8"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c) výnimka neoslabuje stabilitu dotknutých finančných systémov v Únii a </w:t>
            </w:r>
          </w:p>
          <w:p w14:paraId="64A20F5C" w14:textId="77777777" w:rsidR="00D739E8" w:rsidRPr="00272022" w:rsidRDefault="00D739E8"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d) podnik dokáže poskytnúť informácie na požiadanie.</w:t>
            </w:r>
          </w:p>
          <w:p w14:paraId="427A9727" w14:textId="77777777" w:rsidR="009879A5" w:rsidRDefault="009879A5" w:rsidP="009879A5">
            <w:pPr>
              <w:tabs>
                <w:tab w:val="left" w:pos="927"/>
              </w:tabs>
              <w:adjustRightInd w:val="0"/>
              <w:jc w:val="both"/>
              <w:rPr>
                <w:rFonts w:ascii="Arial Narrow" w:hAnsi="Arial Narrow"/>
                <w:color w:val="000000"/>
                <w:sz w:val="20"/>
                <w:szCs w:val="20"/>
              </w:rPr>
            </w:pPr>
          </w:p>
          <w:p w14:paraId="52E69C5B" w14:textId="77777777" w:rsidR="00A142C1" w:rsidRDefault="00A142C1" w:rsidP="009879A5">
            <w:pPr>
              <w:tabs>
                <w:tab w:val="left" w:pos="927"/>
              </w:tabs>
              <w:adjustRightInd w:val="0"/>
              <w:jc w:val="both"/>
              <w:rPr>
                <w:rFonts w:ascii="Arial Narrow" w:hAnsi="Arial Narrow"/>
                <w:color w:val="000000"/>
                <w:sz w:val="20"/>
                <w:szCs w:val="20"/>
              </w:rPr>
            </w:pPr>
          </w:p>
          <w:p w14:paraId="6BAF16D0" w14:textId="77777777" w:rsidR="009879A5" w:rsidRPr="00272022" w:rsidRDefault="009879A5"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Výnimka z predkladania informácií po jednotlivých položkách sa udelí len podnikom, ktoré spolu nepredstavujú viac ako 20 % trhu životného a neživotného poistenia a zaistenia v danom členskom štáte, pričom podiel na trhu životného poistenia a zaistenia je založený na technických rezervách a podiel na trhu neživotného poistenia a zaistenia na hrubom predpísanom poistnom.</w:t>
            </w:r>
          </w:p>
          <w:p w14:paraId="370B0760" w14:textId="77777777" w:rsidR="009879A5" w:rsidRDefault="009879A5" w:rsidP="009879A5">
            <w:pPr>
              <w:tabs>
                <w:tab w:val="left" w:pos="927"/>
              </w:tabs>
              <w:adjustRightInd w:val="0"/>
              <w:jc w:val="both"/>
              <w:rPr>
                <w:rFonts w:ascii="Arial Narrow" w:hAnsi="Arial Narrow"/>
                <w:color w:val="000000"/>
                <w:sz w:val="20"/>
                <w:szCs w:val="20"/>
              </w:rPr>
            </w:pPr>
          </w:p>
          <w:p w14:paraId="314524F7" w14:textId="77777777" w:rsidR="008B125C" w:rsidRDefault="008B125C" w:rsidP="009879A5">
            <w:pPr>
              <w:tabs>
                <w:tab w:val="left" w:pos="927"/>
              </w:tabs>
              <w:adjustRightInd w:val="0"/>
              <w:jc w:val="both"/>
              <w:rPr>
                <w:rFonts w:ascii="Arial Narrow" w:hAnsi="Arial Narrow"/>
                <w:color w:val="000000"/>
                <w:sz w:val="20"/>
                <w:szCs w:val="20"/>
              </w:rPr>
            </w:pPr>
          </w:p>
          <w:p w14:paraId="76BAE470" w14:textId="241B5410" w:rsidR="008B125C" w:rsidRDefault="008B125C" w:rsidP="009879A5">
            <w:pPr>
              <w:tabs>
                <w:tab w:val="left" w:pos="927"/>
              </w:tabs>
              <w:adjustRightInd w:val="0"/>
              <w:jc w:val="both"/>
              <w:rPr>
                <w:rFonts w:ascii="Arial Narrow" w:hAnsi="Arial Narrow"/>
                <w:color w:val="000000"/>
                <w:sz w:val="20"/>
                <w:szCs w:val="20"/>
              </w:rPr>
            </w:pPr>
          </w:p>
          <w:p w14:paraId="4774B5A4" w14:textId="77777777" w:rsidR="003464BA" w:rsidRPr="00272022" w:rsidRDefault="003464BA" w:rsidP="009879A5">
            <w:pPr>
              <w:tabs>
                <w:tab w:val="left" w:pos="927"/>
              </w:tabs>
              <w:adjustRightInd w:val="0"/>
              <w:jc w:val="both"/>
              <w:rPr>
                <w:rFonts w:ascii="Arial Narrow" w:hAnsi="Arial Narrow"/>
                <w:color w:val="000000"/>
                <w:sz w:val="20"/>
                <w:szCs w:val="20"/>
              </w:rPr>
            </w:pPr>
          </w:p>
          <w:p w14:paraId="12616A06" w14:textId="3D26B13C" w:rsidR="009879A5" w:rsidRPr="00272022" w:rsidRDefault="009879A5" w:rsidP="009879A5">
            <w:pPr>
              <w:tabs>
                <w:tab w:val="left" w:pos="927"/>
              </w:tabs>
              <w:adjustRightInd w:val="0"/>
              <w:jc w:val="both"/>
              <w:rPr>
                <w:rFonts w:ascii="Arial Narrow" w:hAnsi="Arial Narrow"/>
                <w:color w:val="000000"/>
                <w:sz w:val="20"/>
                <w:szCs w:val="20"/>
              </w:rPr>
            </w:pPr>
            <w:r w:rsidRPr="00272022">
              <w:rPr>
                <w:rFonts w:ascii="Arial Narrow" w:hAnsi="Arial Narrow"/>
                <w:color w:val="000000"/>
                <w:sz w:val="20"/>
                <w:szCs w:val="20"/>
              </w:rPr>
              <w:t>Pri určovaní oprávnenosti podnikov na tieto obmedzenia alebo výnimky orgány dohľadu uprednostnia malé a menej zložité podniky.</w:t>
            </w:r>
          </w:p>
          <w:p w14:paraId="3B2C1F34" w14:textId="46037C1A" w:rsidR="009879A5" w:rsidRPr="00272022" w:rsidRDefault="009879A5" w:rsidP="009879A5">
            <w:pPr>
              <w:tabs>
                <w:tab w:val="left" w:pos="927"/>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852D834" w14:textId="77777777" w:rsidR="000F3F6D" w:rsidRPr="00272022" w:rsidRDefault="000F3F6D" w:rsidP="005258BE">
            <w:pPr>
              <w:jc w:val="center"/>
              <w:rPr>
                <w:sz w:val="20"/>
                <w:szCs w:val="20"/>
              </w:rPr>
            </w:pPr>
          </w:p>
          <w:p w14:paraId="0988D5E8" w14:textId="77777777" w:rsidR="00E126B2" w:rsidRPr="00272022" w:rsidRDefault="00E126B2" w:rsidP="005258BE">
            <w:pPr>
              <w:jc w:val="center"/>
              <w:rPr>
                <w:sz w:val="20"/>
                <w:szCs w:val="20"/>
              </w:rPr>
            </w:pPr>
          </w:p>
          <w:p w14:paraId="76298078" w14:textId="77777777" w:rsidR="00E126B2" w:rsidRPr="00272022" w:rsidRDefault="00E126B2" w:rsidP="005258BE">
            <w:pPr>
              <w:jc w:val="center"/>
              <w:rPr>
                <w:sz w:val="20"/>
                <w:szCs w:val="20"/>
              </w:rPr>
            </w:pPr>
          </w:p>
          <w:p w14:paraId="78C412DA" w14:textId="77777777" w:rsidR="00E126B2" w:rsidRPr="00272022" w:rsidRDefault="00E126B2" w:rsidP="005258BE">
            <w:pPr>
              <w:jc w:val="center"/>
              <w:rPr>
                <w:sz w:val="20"/>
                <w:szCs w:val="20"/>
              </w:rPr>
            </w:pPr>
          </w:p>
          <w:p w14:paraId="444B70A0" w14:textId="77777777" w:rsidR="00E126B2" w:rsidRPr="00272022" w:rsidRDefault="00E126B2" w:rsidP="005258BE">
            <w:pPr>
              <w:jc w:val="center"/>
              <w:rPr>
                <w:sz w:val="20"/>
                <w:szCs w:val="20"/>
              </w:rPr>
            </w:pPr>
          </w:p>
          <w:p w14:paraId="4FD80C04" w14:textId="77777777" w:rsidR="00E126B2" w:rsidRPr="00272022" w:rsidRDefault="00E126B2" w:rsidP="005258BE">
            <w:pPr>
              <w:jc w:val="center"/>
              <w:rPr>
                <w:sz w:val="20"/>
                <w:szCs w:val="20"/>
              </w:rPr>
            </w:pPr>
          </w:p>
          <w:p w14:paraId="097557D9" w14:textId="77777777" w:rsidR="00E126B2" w:rsidRPr="00272022" w:rsidRDefault="00E126B2" w:rsidP="005258BE">
            <w:pPr>
              <w:jc w:val="center"/>
              <w:rPr>
                <w:sz w:val="20"/>
                <w:szCs w:val="20"/>
              </w:rPr>
            </w:pPr>
            <w:r w:rsidRPr="00272022">
              <w:rPr>
                <w:sz w:val="20"/>
                <w:szCs w:val="20"/>
              </w:rPr>
              <w:t>N</w:t>
            </w:r>
          </w:p>
          <w:p w14:paraId="2B5FCAC6" w14:textId="77777777" w:rsidR="00E126B2" w:rsidRPr="00272022" w:rsidRDefault="00E126B2" w:rsidP="005258BE">
            <w:pPr>
              <w:jc w:val="center"/>
              <w:rPr>
                <w:sz w:val="20"/>
                <w:szCs w:val="20"/>
              </w:rPr>
            </w:pPr>
          </w:p>
          <w:p w14:paraId="43569D66" w14:textId="77777777" w:rsidR="00E126B2" w:rsidRPr="00272022" w:rsidRDefault="00E126B2" w:rsidP="005258BE">
            <w:pPr>
              <w:jc w:val="center"/>
              <w:rPr>
                <w:sz w:val="20"/>
                <w:szCs w:val="20"/>
              </w:rPr>
            </w:pPr>
          </w:p>
          <w:p w14:paraId="12C2DFDF" w14:textId="77777777" w:rsidR="00E126B2" w:rsidRPr="00272022" w:rsidRDefault="00E126B2" w:rsidP="005258BE">
            <w:pPr>
              <w:jc w:val="center"/>
              <w:rPr>
                <w:sz w:val="20"/>
                <w:szCs w:val="20"/>
              </w:rPr>
            </w:pPr>
          </w:p>
          <w:p w14:paraId="4D7A0FC6" w14:textId="77777777" w:rsidR="00E126B2" w:rsidRPr="00272022" w:rsidRDefault="00E126B2" w:rsidP="005258BE">
            <w:pPr>
              <w:jc w:val="center"/>
              <w:rPr>
                <w:sz w:val="20"/>
                <w:szCs w:val="20"/>
              </w:rPr>
            </w:pPr>
          </w:p>
          <w:p w14:paraId="6A9FC21E" w14:textId="77777777" w:rsidR="00E126B2" w:rsidRPr="00272022" w:rsidRDefault="00E126B2" w:rsidP="005258BE">
            <w:pPr>
              <w:jc w:val="center"/>
              <w:rPr>
                <w:sz w:val="20"/>
                <w:szCs w:val="20"/>
              </w:rPr>
            </w:pPr>
          </w:p>
          <w:p w14:paraId="6F0C41D7" w14:textId="77777777" w:rsidR="00E126B2" w:rsidRPr="00272022" w:rsidRDefault="00E126B2" w:rsidP="005258BE">
            <w:pPr>
              <w:jc w:val="center"/>
              <w:rPr>
                <w:sz w:val="20"/>
                <w:szCs w:val="20"/>
              </w:rPr>
            </w:pPr>
          </w:p>
          <w:p w14:paraId="6CA5C71E" w14:textId="77777777" w:rsidR="00E126B2" w:rsidRPr="00272022" w:rsidRDefault="00E126B2" w:rsidP="005258BE">
            <w:pPr>
              <w:jc w:val="center"/>
              <w:rPr>
                <w:sz w:val="20"/>
                <w:szCs w:val="20"/>
              </w:rPr>
            </w:pPr>
          </w:p>
          <w:p w14:paraId="64E8CA9C" w14:textId="77777777" w:rsidR="003F6C78" w:rsidRPr="00272022" w:rsidRDefault="003F6C78" w:rsidP="005258BE">
            <w:pPr>
              <w:jc w:val="center"/>
              <w:rPr>
                <w:sz w:val="20"/>
                <w:szCs w:val="20"/>
              </w:rPr>
            </w:pPr>
          </w:p>
          <w:p w14:paraId="19F4D2A6" w14:textId="77777777" w:rsidR="00E126B2" w:rsidRPr="00272022" w:rsidRDefault="00E126B2" w:rsidP="005258BE">
            <w:pPr>
              <w:jc w:val="center"/>
              <w:rPr>
                <w:sz w:val="20"/>
                <w:szCs w:val="20"/>
              </w:rPr>
            </w:pPr>
            <w:r w:rsidRPr="00272022">
              <w:rPr>
                <w:sz w:val="20"/>
                <w:szCs w:val="20"/>
              </w:rPr>
              <w:t>N</w:t>
            </w:r>
          </w:p>
          <w:p w14:paraId="5DA06864" w14:textId="77777777" w:rsidR="00E126B2" w:rsidRPr="00272022" w:rsidRDefault="00E126B2" w:rsidP="005258BE">
            <w:pPr>
              <w:jc w:val="center"/>
              <w:rPr>
                <w:sz w:val="20"/>
                <w:szCs w:val="20"/>
              </w:rPr>
            </w:pPr>
          </w:p>
          <w:p w14:paraId="1F8AD3D4" w14:textId="77777777" w:rsidR="00E126B2" w:rsidRPr="00272022" w:rsidRDefault="00E126B2" w:rsidP="005258BE">
            <w:pPr>
              <w:jc w:val="center"/>
              <w:rPr>
                <w:sz w:val="20"/>
                <w:szCs w:val="20"/>
              </w:rPr>
            </w:pPr>
          </w:p>
          <w:p w14:paraId="43C3EC19" w14:textId="77777777" w:rsidR="00E126B2" w:rsidRPr="00272022" w:rsidRDefault="00E126B2" w:rsidP="005258BE">
            <w:pPr>
              <w:jc w:val="center"/>
              <w:rPr>
                <w:sz w:val="20"/>
                <w:szCs w:val="20"/>
              </w:rPr>
            </w:pPr>
          </w:p>
          <w:p w14:paraId="571C5948" w14:textId="77777777" w:rsidR="00E126B2" w:rsidRPr="00272022" w:rsidRDefault="00E126B2" w:rsidP="005258BE">
            <w:pPr>
              <w:jc w:val="center"/>
              <w:rPr>
                <w:sz w:val="20"/>
                <w:szCs w:val="20"/>
              </w:rPr>
            </w:pPr>
          </w:p>
          <w:p w14:paraId="61BA09B7" w14:textId="77777777" w:rsidR="005665DF" w:rsidRDefault="005665DF" w:rsidP="005258BE">
            <w:pPr>
              <w:jc w:val="center"/>
              <w:rPr>
                <w:sz w:val="20"/>
                <w:szCs w:val="20"/>
              </w:rPr>
            </w:pPr>
          </w:p>
          <w:p w14:paraId="40194056" w14:textId="26BCA606" w:rsidR="005665DF" w:rsidRDefault="005665DF" w:rsidP="005258BE">
            <w:pPr>
              <w:jc w:val="center"/>
              <w:rPr>
                <w:sz w:val="20"/>
                <w:szCs w:val="20"/>
              </w:rPr>
            </w:pPr>
          </w:p>
          <w:p w14:paraId="2E39EC4D" w14:textId="77777777" w:rsidR="004F36A1" w:rsidRPr="00272022" w:rsidRDefault="004F36A1" w:rsidP="005258BE">
            <w:pPr>
              <w:jc w:val="center"/>
              <w:rPr>
                <w:sz w:val="20"/>
                <w:szCs w:val="20"/>
              </w:rPr>
            </w:pPr>
          </w:p>
          <w:p w14:paraId="4C2B09A0" w14:textId="77777777" w:rsidR="00275079" w:rsidRPr="00272022" w:rsidRDefault="00275079" w:rsidP="005258BE">
            <w:pPr>
              <w:jc w:val="center"/>
              <w:rPr>
                <w:sz w:val="20"/>
                <w:szCs w:val="20"/>
              </w:rPr>
            </w:pPr>
          </w:p>
          <w:p w14:paraId="4F208646" w14:textId="77777777" w:rsidR="00E126B2" w:rsidRPr="00272022" w:rsidRDefault="00E126B2" w:rsidP="005258BE">
            <w:pPr>
              <w:jc w:val="center"/>
              <w:rPr>
                <w:sz w:val="20"/>
                <w:szCs w:val="20"/>
              </w:rPr>
            </w:pPr>
            <w:r w:rsidRPr="00272022">
              <w:rPr>
                <w:sz w:val="20"/>
                <w:szCs w:val="20"/>
              </w:rPr>
              <w:t>N</w:t>
            </w:r>
          </w:p>
          <w:p w14:paraId="07E765C1" w14:textId="77777777" w:rsidR="00E126B2" w:rsidRPr="00272022" w:rsidRDefault="00E126B2" w:rsidP="005258BE">
            <w:pPr>
              <w:jc w:val="center"/>
              <w:rPr>
                <w:sz w:val="20"/>
                <w:szCs w:val="20"/>
              </w:rPr>
            </w:pPr>
          </w:p>
          <w:p w14:paraId="09EDDB9F" w14:textId="77777777" w:rsidR="00E126B2" w:rsidRDefault="00E126B2" w:rsidP="005258BE">
            <w:pPr>
              <w:jc w:val="center"/>
              <w:rPr>
                <w:sz w:val="20"/>
                <w:szCs w:val="20"/>
              </w:rPr>
            </w:pPr>
          </w:p>
          <w:p w14:paraId="3D327B7B" w14:textId="77777777" w:rsidR="005A3AF9" w:rsidRDefault="005A3AF9" w:rsidP="005258BE">
            <w:pPr>
              <w:jc w:val="center"/>
              <w:rPr>
                <w:sz w:val="20"/>
                <w:szCs w:val="20"/>
              </w:rPr>
            </w:pPr>
          </w:p>
          <w:p w14:paraId="7319347F" w14:textId="4B774F14" w:rsidR="00275079" w:rsidRDefault="00275079" w:rsidP="005258BE">
            <w:pPr>
              <w:jc w:val="center"/>
              <w:rPr>
                <w:sz w:val="20"/>
                <w:szCs w:val="20"/>
              </w:rPr>
            </w:pPr>
          </w:p>
          <w:p w14:paraId="3B21898F" w14:textId="77777777" w:rsidR="004F36A1" w:rsidRPr="00272022" w:rsidRDefault="004F36A1" w:rsidP="005258BE">
            <w:pPr>
              <w:jc w:val="center"/>
              <w:rPr>
                <w:sz w:val="20"/>
                <w:szCs w:val="20"/>
              </w:rPr>
            </w:pPr>
          </w:p>
          <w:p w14:paraId="5266A564" w14:textId="77777777" w:rsidR="00E126B2" w:rsidRPr="00272022" w:rsidRDefault="00E126B2" w:rsidP="005258BE">
            <w:pPr>
              <w:jc w:val="center"/>
              <w:rPr>
                <w:sz w:val="20"/>
                <w:szCs w:val="20"/>
              </w:rPr>
            </w:pPr>
            <w:r w:rsidRPr="00272022">
              <w:rPr>
                <w:sz w:val="20"/>
                <w:szCs w:val="20"/>
              </w:rPr>
              <w:t>N</w:t>
            </w:r>
          </w:p>
          <w:p w14:paraId="2A6DF907" w14:textId="77777777" w:rsidR="00E126B2" w:rsidRPr="00272022" w:rsidRDefault="00E126B2" w:rsidP="005258BE">
            <w:pPr>
              <w:jc w:val="center"/>
              <w:rPr>
                <w:sz w:val="20"/>
                <w:szCs w:val="20"/>
              </w:rPr>
            </w:pPr>
          </w:p>
          <w:p w14:paraId="46ECB69C" w14:textId="77777777" w:rsidR="00E126B2" w:rsidRPr="00272022" w:rsidRDefault="00E126B2" w:rsidP="005258BE">
            <w:pPr>
              <w:jc w:val="center"/>
              <w:rPr>
                <w:sz w:val="20"/>
                <w:szCs w:val="20"/>
              </w:rPr>
            </w:pPr>
          </w:p>
          <w:p w14:paraId="15913A95" w14:textId="77777777" w:rsidR="00E126B2" w:rsidRPr="00272022" w:rsidRDefault="00E126B2" w:rsidP="005258BE">
            <w:pPr>
              <w:jc w:val="center"/>
              <w:rPr>
                <w:sz w:val="20"/>
                <w:szCs w:val="20"/>
              </w:rPr>
            </w:pPr>
          </w:p>
          <w:p w14:paraId="1780CF52" w14:textId="77777777" w:rsidR="00E126B2" w:rsidRPr="00272022" w:rsidRDefault="00E126B2" w:rsidP="005258BE">
            <w:pPr>
              <w:jc w:val="center"/>
              <w:rPr>
                <w:sz w:val="20"/>
                <w:szCs w:val="20"/>
              </w:rPr>
            </w:pPr>
          </w:p>
          <w:p w14:paraId="29DECDA6" w14:textId="77777777" w:rsidR="00E126B2" w:rsidRPr="00272022" w:rsidRDefault="00E126B2" w:rsidP="005258BE">
            <w:pPr>
              <w:jc w:val="center"/>
              <w:rPr>
                <w:sz w:val="20"/>
                <w:szCs w:val="20"/>
              </w:rPr>
            </w:pPr>
          </w:p>
          <w:p w14:paraId="5EAE4683" w14:textId="77777777" w:rsidR="00E126B2" w:rsidRPr="00272022" w:rsidRDefault="00E126B2" w:rsidP="005258BE">
            <w:pPr>
              <w:jc w:val="center"/>
              <w:rPr>
                <w:sz w:val="20"/>
                <w:szCs w:val="20"/>
              </w:rPr>
            </w:pPr>
          </w:p>
          <w:p w14:paraId="05EACD64" w14:textId="77777777" w:rsidR="00E126B2" w:rsidRPr="00272022" w:rsidRDefault="00E126B2" w:rsidP="005258BE">
            <w:pPr>
              <w:jc w:val="center"/>
              <w:rPr>
                <w:sz w:val="20"/>
                <w:szCs w:val="20"/>
              </w:rPr>
            </w:pPr>
          </w:p>
          <w:p w14:paraId="0232F526" w14:textId="77777777" w:rsidR="00E126B2" w:rsidRPr="00272022" w:rsidRDefault="00E126B2" w:rsidP="005258BE">
            <w:pPr>
              <w:jc w:val="center"/>
              <w:rPr>
                <w:sz w:val="20"/>
                <w:szCs w:val="20"/>
              </w:rPr>
            </w:pPr>
          </w:p>
          <w:p w14:paraId="11BFCFDC" w14:textId="77777777" w:rsidR="00443C58" w:rsidRPr="00272022" w:rsidRDefault="00443C58" w:rsidP="005258BE">
            <w:pPr>
              <w:jc w:val="center"/>
              <w:rPr>
                <w:sz w:val="20"/>
                <w:szCs w:val="20"/>
              </w:rPr>
            </w:pPr>
          </w:p>
          <w:p w14:paraId="417E5E53" w14:textId="77777777" w:rsidR="00443C58" w:rsidRPr="00272022" w:rsidRDefault="00443C58" w:rsidP="005258BE">
            <w:pPr>
              <w:jc w:val="center"/>
              <w:rPr>
                <w:sz w:val="20"/>
                <w:szCs w:val="20"/>
              </w:rPr>
            </w:pPr>
          </w:p>
          <w:p w14:paraId="10379988" w14:textId="77777777" w:rsidR="00443C58" w:rsidRPr="00272022" w:rsidRDefault="00443C58" w:rsidP="005258BE">
            <w:pPr>
              <w:jc w:val="center"/>
              <w:rPr>
                <w:sz w:val="20"/>
                <w:szCs w:val="20"/>
              </w:rPr>
            </w:pPr>
          </w:p>
          <w:p w14:paraId="582A6D1C" w14:textId="77777777" w:rsidR="00E126B2" w:rsidRPr="00272022" w:rsidRDefault="00E126B2" w:rsidP="005258BE">
            <w:pPr>
              <w:jc w:val="center"/>
              <w:rPr>
                <w:sz w:val="20"/>
                <w:szCs w:val="20"/>
              </w:rPr>
            </w:pPr>
            <w:r w:rsidRPr="00272022">
              <w:rPr>
                <w:sz w:val="20"/>
                <w:szCs w:val="20"/>
              </w:rPr>
              <w:t>N</w:t>
            </w:r>
          </w:p>
          <w:p w14:paraId="5A52ED48" w14:textId="77777777" w:rsidR="00E126B2" w:rsidRPr="00272022" w:rsidRDefault="00E126B2" w:rsidP="005258BE">
            <w:pPr>
              <w:jc w:val="center"/>
              <w:rPr>
                <w:sz w:val="20"/>
                <w:szCs w:val="20"/>
              </w:rPr>
            </w:pPr>
          </w:p>
          <w:p w14:paraId="6E2CBBFE" w14:textId="77777777" w:rsidR="00E126B2" w:rsidRPr="00272022" w:rsidRDefault="00E126B2" w:rsidP="005258BE">
            <w:pPr>
              <w:jc w:val="center"/>
              <w:rPr>
                <w:sz w:val="20"/>
                <w:szCs w:val="20"/>
              </w:rPr>
            </w:pPr>
          </w:p>
          <w:p w14:paraId="1C090AC7" w14:textId="77777777" w:rsidR="00E126B2" w:rsidRPr="00272022" w:rsidRDefault="00E126B2" w:rsidP="005258BE">
            <w:pPr>
              <w:jc w:val="center"/>
              <w:rPr>
                <w:sz w:val="20"/>
                <w:szCs w:val="20"/>
              </w:rPr>
            </w:pPr>
          </w:p>
          <w:p w14:paraId="7208BD61" w14:textId="77777777" w:rsidR="00E126B2" w:rsidRPr="00272022" w:rsidRDefault="00E126B2" w:rsidP="005258BE">
            <w:pPr>
              <w:jc w:val="center"/>
              <w:rPr>
                <w:sz w:val="20"/>
                <w:szCs w:val="20"/>
              </w:rPr>
            </w:pPr>
          </w:p>
          <w:p w14:paraId="063F3464" w14:textId="77777777" w:rsidR="00E126B2" w:rsidRDefault="00E126B2" w:rsidP="005258BE">
            <w:pPr>
              <w:jc w:val="center"/>
              <w:rPr>
                <w:sz w:val="20"/>
                <w:szCs w:val="20"/>
              </w:rPr>
            </w:pPr>
          </w:p>
          <w:p w14:paraId="2CDC09F1" w14:textId="77777777" w:rsidR="008B125C" w:rsidRDefault="008B125C" w:rsidP="005258BE">
            <w:pPr>
              <w:jc w:val="center"/>
              <w:rPr>
                <w:sz w:val="20"/>
                <w:szCs w:val="20"/>
              </w:rPr>
            </w:pPr>
          </w:p>
          <w:p w14:paraId="2250E181" w14:textId="63692786" w:rsidR="008B125C" w:rsidRDefault="008B125C" w:rsidP="005258BE">
            <w:pPr>
              <w:jc w:val="center"/>
              <w:rPr>
                <w:sz w:val="20"/>
                <w:szCs w:val="20"/>
              </w:rPr>
            </w:pPr>
          </w:p>
          <w:p w14:paraId="541E1C71" w14:textId="77777777" w:rsidR="003464BA" w:rsidRPr="00272022" w:rsidRDefault="003464BA" w:rsidP="005258BE">
            <w:pPr>
              <w:jc w:val="center"/>
              <w:rPr>
                <w:sz w:val="20"/>
                <w:szCs w:val="20"/>
              </w:rPr>
            </w:pPr>
          </w:p>
          <w:p w14:paraId="26B5DC44" w14:textId="41C98D6F" w:rsidR="00E126B2" w:rsidRPr="00272022" w:rsidRDefault="00E126B2"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7533CCE2" w14:textId="77777777" w:rsidR="000F3F6D" w:rsidRPr="00A142C1" w:rsidRDefault="000F3F6D" w:rsidP="005258BE">
            <w:pPr>
              <w:jc w:val="center"/>
              <w:rPr>
                <w:bCs/>
                <w:sz w:val="20"/>
                <w:szCs w:val="20"/>
              </w:rPr>
            </w:pPr>
          </w:p>
          <w:p w14:paraId="6682BDB5" w14:textId="77777777" w:rsidR="003F6C78" w:rsidRPr="00A142C1" w:rsidRDefault="003F6C78" w:rsidP="005258BE">
            <w:pPr>
              <w:jc w:val="center"/>
              <w:rPr>
                <w:bCs/>
                <w:sz w:val="20"/>
                <w:szCs w:val="20"/>
              </w:rPr>
            </w:pPr>
          </w:p>
          <w:p w14:paraId="6D108FEA" w14:textId="77777777" w:rsidR="003F6C78" w:rsidRPr="00A142C1" w:rsidRDefault="003F6C78" w:rsidP="005258BE">
            <w:pPr>
              <w:jc w:val="center"/>
              <w:rPr>
                <w:bCs/>
                <w:sz w:val="20"/>
                <w:szCs w:val="20"/>
              </w:rPr>
            </w:pPr>
          </w:p>
          <w:p w14:paraId="27DE5D3C" w14:textId="77777777" w:rsidR="003F6C78" w:rsidRPr="00A142C1" w:rsidRDefault="003F6C78" w:rsidP="005258BE">
            <w:pPr>
              <w:jc w:val="center"/>
              <w:rPr>
                <w:bCs/>
                <w:sz w:val="20"/>
                <w:szCs w:val="20"/>
              </w:rPr>
            </w:pPr>
          </w:p>
          <w:p w14:paraId="087E1E93" w14:textId="77777777" w:rsidR="003F6C78" w:rsidRPr="00A142C1" w:rsidRDefault="003F6C78" w:rsidP="005258BE">
            <w:pPr>
              <w:jc w:val="center"/>
              <w:rPr>
                <w:bCs/>
                <w:sz w:val="20"/>
                <w:szCs w:val="20"/>
              </w:rPr>
            </w:pPr>
          </w:p>
          <w:p w14:paraId="4956F51B" w14:textId="77777777" w:rsidR="003F6C78" w:rsidRPr="00A142C1" w:rsidRDefault="003F6C78" w:rsidP="005258BE">
            <w:pPr>
              <w:jc w:val="center"/>
              <w:rPr>
                <w:bCs/>
                <w:sz w:val="20"/>
                <w:szCs w:val="20"/>
              </w:rPr>
            </w:pPr>
          </w:p>
          <w:p w14:paraId="638DD03B" w14:textId="4B230F3A" w:rsidR="003F6C78" w:rsidRPr="00A142C1" w:rsidRDefault="003F6C78" w:rsidP="005258BE">
            <w:pPr>
              <w:jc w:val="center"/>
              <w:rPr>
                <w:bCs/>
                <w:sz w:val="20"/>
                <w:szCs w:val="20"/>
              </w:rPr>
            </w:pPr>
            <w:r w:rsidRPr="00A142C1">
              <w:rPr>
                <w:bCs/>
                <w:sz w:val="20"/>
                <w:szCs w:val="20"/>
              </w:rPr>
              <w:t>3</w:t>
            </w:r>
            <w:r w:rsidR="005A3AF9" w:rsidRPr="00A142C1">
              <w:rPr>
                <w:bCs/>
                <w:sz w:val="20"/>
                <w:szCs w:val="20"/>
              </w:rPr>
              <w:t>9</w:t>
            </w:r>
            <w:r w:rsidRPr="00A142C1">
              <w:rPr>
                <w:bCs/>
                <w:sz w:val="20"/>
                <w:szCs w:val="20"/>
              </w:rPr>
              <w:t>/2015</w:t>
            </w:r>
          </w:p>
          <w:p w14:paraId="0004CC82" w14:textId="77777777" w:rsidR="003F6C78" w:rsidRPr="00A142C1" w:rsidRDefault="003F6C78" w:rsidP="005258BE">
            <w:pPr>
              <w:jc w:val="center"/>
              <w:rPr>
                <w:bCs/>
                <w:sz w:val="20"/>
                <w:szCs w:val="20"/>
              </w:rPr>
            </w:pPr>
          </w:p>
          <w:p w14:paraId="51F50D7A" w14:textId="77777777" w:rsidR="005A3AF9" w:rsidRPr="00A142C1" w:rsidRDefault="005A3AF9" w:rsidP="005258BE">
            <w:pPr>
              <w:jc w:val="center"/>
              <w:rPr>
                <w:bCs/>
                <w:sz w:val="20"/>
                <w:szCs w:val="20"/>
              </w:rPr>
            </w:pPr>
          </w:p>
          <w:p w14:paraId="7D0D0415" w14:textId="77777777" w:rsidR="005665DF" w:rsidRPr="00A142C1" w:rsidRDefault="005665DF" w:rsidP="005258BE">
            <w:pPr>
              <w:jc w:val="center"/>
              <w:rPr>
                <w:bCs/>
                <w:sz w:val="20"/>
                <w:szCs w:val="20"/>
              </w:rPr>
            </w:pPr>
          </w:p>
          <w:p w14:paraId="19A9551A" w14:textId="77777777" w:rsidR="005665DF" w:rsidRPr="00A142C1" w:rsidRDefault="005665DF" w:rsidP="005258BE">
            <w:pPr>
              <w:jc w:val="center"/>
              <w:rPr>
                <w:bCs/>
                <w:sz w:val="20"/>
                <w:szCs w:val="20"/>
              </w:rPr>
            </w:pPr>
          </w:p>
          <w:p w14:paraId="7C119DAE" w14:textId="77777777" w:rsidR="005665DF" w:rsidRPr="00A142C1" w:rsidRDefault="005665DF" w:rsidP="005258BE">
            <w:pPr>
              <w:jc w:val="center"/>
              <w:rPr>
                <w:bCs/>
                <w:sz w:val="20"/>
                <w:szCs w:val="20"/>
              </w:rPr>
            </w:pPr>
          </w:p>
          <w:p w14:paraId="4F6E47D4" w14:textId="77777777" w:rsidR="005665DF" w:rsidRPr="00A142C1" w:rsidRDefault="005665DF" w:rsidP="005258BE">
            <w:pPr>
              <w:jc w:val="center"/>
              <w:rPr>
                <w:bCs/>
                <w:sz w:val="20"/>
                <w:szCs w:val="20"/>
              </w:rPr>
            </w:pPr>
          </w:p>
          <w:p w14:paraId="5B142583" w14:textId="77777777" w:rsidR="005665DF" w:rsidRPr="00A142C1" w:rsidRDefault="005665DF" w:rsidP="005258BE">
            <w:pPr>
              <w:jc w:val="center"/>
              <w:rPr>
                <w:bCs/>
                <w:sz w:val="20"/>
                <w:szCs w:val="20"/>
              </w:rPr>
            </w:pPr>
          </w:p>
          <w:p w14:paraId="4983F923" w14:textId="77777777" w:rsidR="005665DF" w:rsidRPr="00A142C1" w:rsidRDefault="005665DF" w:rsidP="005258BE">
            <w:pPr>
              <w:jc w:val="center"/>
              <w:rPr>
                <w:bCs/>
                <w:sz w:val="20"/>
                <w:szCs w:val="20"/>
              </w:rPr>
            </w:pPr>
          </w:p>
          <w:p w14:paraId="23C6082C" w14:textId="08E94539" w:rsidR="005665DF" w:rsidRPr="00A142C1" w:rsidRDefault="005665DF" w:rsidP="005665DF">
            <w:pPr>
              <w:jc w:val="center"/>
              <w:rPr>
                <w:bCs/>
                <w:sz w:val="20"/>
                <w:szCs w:val="20"/>
              </w:rPr>
            </w:pPr>
            <w:r w:rsidRPr="00A142C1">
              <w:rPr>
                <w:bCs/>
                <w:sz w:val="20"/>
                <w:szCs w:val="20"/>
              </w:rPr>
              <w:t>3</w:t>
            </w:r>
            <w:r w:rsidR="005A3AF9" w:rsidRPr="00A142C1">
              <w:rPr>
                <w:bCs/>
                <w:sz w:val="20"/>
                <w:szCs w:val="20"/>
              </w:rPr>
              <w:t>9</w:t>
            </w:r>
            <w:r w:rsidRPr="00A142C1">
              <w:rPr>
                <w:bCs/>
                <w:sz w:val="20"/>
                <w:szCs w:val="20"/>
              </w:rPr>
              <w:t>/2015</w:t>
            </w:r>
          </w:p>
          <w:p w14:paraId="7F344D28" w14:textId="77777777" w:rsidR="005665DF" w:rsidRPr="00A142C1" w:rsidRDefault="005665DF" w:rsidP="005665DF">
            <w:pPr>
              <w:jc w:val="center"/>
              <w:rPr>
                <w:b/>
                <w:sz w:val="20"/>
                <w:szCs w:val="20"/>
              </w:rPr>
            </w:pPr>
            <w:r w:rsidRPr="00A142C1">
              <w:rPr>
                <w:b/>
                <w:sz w:val="20"/>
                <w:szCs w:val="20"/>
              </w:rPr>
              <w:t>a</w:t>
            </w:r>
          </w:p>
          <w:p w14:paraId="1480FB2F" w14:textId="3C610346" w:rsidR="005665DF" w:rsidRPr="00A142C1" w:rsidRDefault="005665DF" w:rsidP="005665DF">
            <w:pPr>
              <w:jc w:val="center"/>
              <w:rPr>
                <w:b/>
                <w:sz w:val="20"/>
                <w:szCs w:val="20"/>
              </w:rPr>
            </w:pPr>
            <w:r w:rsidRPr="00A142C1">
              <w:rPr>
                <w:b/>
                <w:sz w:val="20"/>
                <w:szCs w:val="20"/>
              </w:rPr>
              <w:t>návrh zákona</w:t>
            </w:r>
            <w:r w:rsidR="00F92B8B" w:rsidRPr="00A142C1">
              <w:rPr>
                <w:b/>
                <w:sz w:val="20"/>
                <w:szCs w:val="20"/>
              </w:rPr>
              <w:t xml:space="preserve"> čl. I</w:t>
            </w:r>
          </w:p>
          <w:p w14:paraId="77EAC252" w14:textId="77777777" w:rsidR="005665DF" w:rsidRPr="00A142C1" w:rsidRDefault="005665DF" w:rsidP="005258BE">
            <w:pPr>
              <w:jc w:val="center"/>
              <w:rPr>
                <w:bCs/>
                <w:sz w:val="20"/>
                <w:szCs w:val="20"/>
              </w:rPr>
            </w:pPr>
          </w:p>
          <w:p w14:paraId="24AC738D" w14:textId="77777777" w:rsidR="005A3AF9" w:rsidRPr="00A142C1" w:rsidRDefault="005A3AF9" w:rsidP="005258BE">
            <w:pPr>
              <w:jc w:val="center"/>
              <w:rPr>
                <w:bCs/>
                <w:sz w:val="20"/>
                <w:szCs w:val="20"/>
              </w:rPr>
            </w:pPr>
          </w:p>
          <w:p w14:paraId="63BC9498" w14:textId="77777777" w:rsidR="005665DF" w:rsidRDefault="005665DF" w:rsidP="005258BE">
            <w:pPr>
              <w:jc w:val="center"/>
              <w:rPr>
                <w:bCs/>
                <w:sz w:val="20"/>
                <w:szCs w:val="20"/>
              </w:rPr>
            </w:pPr>
          </w:p>
          <w:p w14:paraId="0EE99D5A" w14:textId="77777777" w:rsidR="00BB7148" w:rsidRPr="00A142C1" w:rsidRDefault="00BB7148" w:rsidP="005258BE">
            <w:pPr>
              <w:jc w:val="center"/>
              <w:rPr>
                <w:bCs/>
                <w:sz w:val="20"/>
                <w:szCs w:val="20"/>
              </w:rPr>
            </w:pPr>
          </w:p>
          <w:p w14:paraId="1EE7C001" w14:textId="54BA031B" w:rsidR="005665DF" w:rsidRPr="00A142C1" w:rsidRDefault="005665DF" w:rsidP="005665DF">
            <w:pPr>
              <w:jc w:val="center"/>
              <w:rPr>
                <w:bCs/>
                <w:sz w:val="20"/>
                <w:szCs w:val="20"/>
              </w:rPr>
            </w:pPr>
            <w:r w:rsidRPr="00A142C1">
              <w:rPr>
                <w:bCs/>
                <w:sz w:val="20"/>
                <w:szCs w:val="20"/>
              </w:rPr>
              <w:t>3</w:t>
            </w:r>
            <w:r w:rsidR="005A3AF9" w:rsidRPr="00A142C1">
              <w:rPr>
                <w:bCs/>
                <w:sz w:val="20"/>
                <w:szCs w:val="20"/>
              </w:rPr>
              <w:t>9</w:t>
            </w:r>
            <w:r w:rsidRPr="00A142C1">
              <w:rPr>
                <w:bCs/>
                <w:sz w:val="20"/>
                <w:szCs w:val="20"/>
              </w:rPr>
              <w:t>/2015</w:t>
            </w:r>
          </w:p>
          <w:p w14:paraId="3BBDA8D3" w14:textId="77777777" w:rsidR="005665DF" w:rsidRPr="00A142C1" w:rsidRDefault="005665DF" w:rsidP="005665DF">
            <w:pPr>
              <w:jc w:val="center"/>
              <w:rPr>
                <w:b/>
                <w:sz w:val="20"/>
                <w:szCs w:val="20"/>
              </w:rPr>
            </w:pPr>
            <w:r w:rsidRPr="00A142C1">
              <w:rPr>
                <w:b/>
                <w:sz w:val="20"/>
                <w:szCs w:val="20"/>
              </w:rPr>
              <w:t>a</w:t>
            </w:r>
          </w:p>
          <w:p w14:paraId="760284E9" w14:textId="34B81D01" w:rsidR="005665DF" w:rsidRPr="00A142C1" w:rsidRDefault="005665DF" w:rsidP="005665DF">
            <w:pPr>
              <w:jc w:val="center"/>
              <w:rPr>
                <w:b/>
                <w:sz w:val="20"/>
                <w:szCs w:val="20"/>
              </w:rPr>
            </w:pPr>
            <w:r w:rsidRPr="00A142C1">
              <w:rPr>
                <w:b/>
                <w:sz w:val="20"/>
                <w:szCs w:val="20"/>
              </w:rPr>
              <w:t>návrh zákona</w:t>
            </w:r>
            <w:r w:rsidR="004F36A1" w:rsidRPr="00A142C1">
              <w:rPr>
                <w:b/>
                <w:sz w:val="20"/>
                <w:szCs w:val="20"/>
              </w:rPr>
              <w:t xml:space="preserve"> čl. I</w:t>
            </w:r>
          </w:p>
          <w:p w14:paraId="5C64FCEE" w14:textId="77777777" w:rsidR="005A3AF9" w:rsidRPr="00A142C1" w:rsidRDefault="005A3AF9" w:rsidP="005665DF">
            <w:pPr>
              <w:jc w:val="center"/>
              <w:rPr>
                <w:b/>
                <w:sz w:val="20"/>
                <w:szCs w:val="20"/>
              </w:rPr>
            </w:pPr>
          </w:p>
          <w:p w14:paraId="4F49AD41" w14:textId="50F0FA9C" w:rsidR="005A3AF9" w:rsidRPr="00A142C1" w:rsidRDefault="005A3AF9" w:rsidP="005665DF">
            <w:pPr>
              <w:jc w:val="center"/>
              <w:rPr>
                <w:bCs/>
                <w:sz w:val="20"/>
                <w:szCs w:val="20"/>
              </w:rPr>
            </w:pPr>
            <w:r w:rsidRPr="00A142C1">
              <w:rPr>
                <w:bCs/>
                <w:sz w:val="20"/>
                <w:szCs w:val="20"/>
              </w:rPr>
              <w:t>39/2015</w:t>
            </w:r>
          </w:p>
          <w:p w14:paraId="24144A15" w14:textId="77777777" w:rsidR="008A4B24" w:rsidRPr="00A142C1" w:rsidRDefault="008A4B24" w:rsidP="005665DF">
            <w:pPr>
              <w:jc w:val="center"/>
              <w:rPr>
                <w:bCs/>
                <w:sz w:val="20"/>
                <w:szCs w:val="20"/>
              </w:rPr>
            </w:pPr>
          </w:p>
          <w:p w14:paraId="4EBE2ACC" w14:textId="77777777" w:rsidR="008A4B24" w:rsidRPr="00A142C1" w:rsidRDefault="008A4B24" w:rsidP="005665DF">
            <w:pPr>
              <w:jc w:val="center"/>
              <w:rPr>
                <w:bCs/>
                <w:sz w:val="20"/>
                <w:szCs w:val="20"/>
              </w:rPr>
            </w:pPr>
          </w:p>
          <w:p w14:paraId="7D910DC3" w14:textId="77777777" w:rsidR="008A4B24" w:rsidRPr="00A142C1" w:rsidRDefault="008A4B24" w:rsidP="005665DF">
            <w:pPr>
              <w:jc w:val="center"/>
              <w:rPr>
                <w:bCs/>
                <w:sz w:val="20"/>
                <w:szCs w:val="20"/>
              </w:rPr>
            </w:pPr>
          </w:p>
          <w:p w14:paraId="1B2146BC" w14:textId="77777777" w:rsidR="008A4B24" w:rsidRPr="00A142C1" w:rsidRDefault="008A4B24" w:rsidP="005665DF">
            <w:pPr>
              <w:jc w:val="center"/>
              <w:rPr>
                <w:bCs/>
                <w:sz w:val="20"/>
                <w:szCs w:val="20"/>
              </w:rPr>
            </w:pPr>
          </w:p>
          <w:p w14:paraId="214D5DB7" w14:textId="77777777" w:rsidR="008A4B24" w:rsidRPr="00A142C1" w:rsidRDefault="008A4B24" w:rsidP="005665DF">
            <w:pPr>
              <w:jc w:val="center"/>
              <w:rPr>
                <w:bCs/>
                <w:sz w:val="20"/>
                <w:szCs w:val="20"/>
              </w:rPr>
            </w:pPr>
          </w:p>
          <w:p w14:paraId="18ED3551" w14:textId="77777777" w:rsidR="008A4B24" w:rsidRPr="00A142C1" w:rsidRDefault="008A4B24" w:rsidP="005665DF">
            <w:pPr>
              <w:jc w:val="center"/>
              <w:rPr>
                <w:bCs/>
                <w:sz w:val="20"/>
                <w:szCs w:val="20"/>
              </w:rPr>
            </w:pPr>
          </w:p>
          <w:p w14:paraId="6443FD74" w14:textId="77777777" w:rsidR="008A4B24" w:rsidRPr="00A142C1" w:rsidRDefault="008A4B24" w:rsidP="005665DF">
            <w:pPr>
              <w:jc w:val="center"/>
              <w:rPr>
                <w:bCs/>
                <w:sz w:val="20"/>
                <w:szCs w:val="20"/>
              </w:rPr>
            </w:pPr>
          </w:p>
          <w:p w14:paraId="22F781E1" w14:textId="77777777" w:rsidR="008A4B24" w:rsidRPr="00A142C1" w:rsidRDefault="008A4B24" w:rsidP="005665DF">
            <w:pPr>
              <w:jc w:val="center"/>
              <w:rPr>
                <w:bCs/>
                <w:sz w:val="20"/>
                <w:szCs w:val="20"/>
              </w:rPr>
            </w:pPr>
          </w:p>
          <w:p w14:paraId="4FD1F035" w14:textId="77777777" w:rsidR="008A4B24" w:rsidRPr="00A142C1" w:rsidRDefault="008A4B24" w:rsidP="005665DF">
            <w:pPr>
              <w:jc w:val="center"/>
              <w:rPr>
                <w:bCs/>
                <w:sz w:val="20"/>
                <w:szCs w:val="20"/>
              </w:rPr>
            </w:pPr>
          </w:p>
          <w:p w14:paraId="3521A408" w14:textId="77777777" w:rsidR="008A4B24" w:rsidRPr="00A142C1" w:rsidRDefault="008A4B24" w:rsidP="005665DF">
            <w:pPr>
              <w:jc w:val="center"/>
              <w:rPr>
                <w:bCs/>
                <w:sz w:val="20"/>
                <w:szCs w:val="20"/>
              </w:rPr>
            </w:pPr>
          </w:p>
          <w:p w14:paraId="6DF417C8" w14:textId="77777777" w:rsidR="008A4B24" w:rsidRPr="00A142C1" w:rsidRDefault="008A4B24" w:rsidP="005665DF">
            <w:pPr>
              <w:jc w:val="center"/>
              <w:rPr>
                <w:bCs/>
                <w:sz w:val="20"/>
                <w:szCs w:val="20"/>
              </w:rPr>
            </w:pPr>
          </w:p>
          <w:p w14:paraId="545B2485" w14:textId="77777777" w:rsidR="008A4B24" w:rsidRPr="00A142C1" w:rsidRDefault="008A4B24" w:rsidP="008A4B24">
            <w:pPr>
              <w:jc w:val="center"/>
              <w:rPr>
                <w:bCs/>
                <w:sz w:val="20"/>
                <w:szCs w:val="20"/>
              </w:rPr>
            </w:pPr>
            <w:r w:rsidRPr="00A142C1">
              <w:rPr>
                <w:bCs/>
                <w:sz w:val="20"/>
                <w:szCs w:val="20"/>
              </w:rPr>
              <w:t>39/2015</w:t>
            </w:r>
          </w:p>
          <w:p w14:paraId="4794E9B8" w14:textId="77777777" w:rsidR="008A4B24" w:rsidRPr="00A142C1" w:rsidRDefault="008A4B24" w:rsidP="008A4B24">
            <w:pPr>
              <w:jc w:val="center"/>
              <w:rPr>
                <w:b/>
                <w:sz w:val="20"/>
                <w:szCs w:val="20"/>
              </w:rPr>
            </w:pPr>
            <w:r w:rsidRPr="00A142C1">
              <w:rPr>
                <w:b/>
                <w:sz w:val="20"/>
                <w:szCs w:val="20"/>
              </w:rPr>
              <w:t>a</w:t>
            </w:r>
          </w:p>
          <w:p w14:paraId="0AC84CDE" w14:textId="05C200EB" w:rsidR="008A4B24" w:rsidRPr="00A142C1" w:rsidRDefault="008A4B24" w:rsidP="008A4B24">
            <w:pPr>
              <w:jc w:val="center"/>
              <w:rPr>
                <w:b/>
                <w:sz w:val="20"/>
                <w:szCs w:val="20"/>
              </w:rPr>
            </w:pPr>
            <w:r w:rsidRPr="00A142C1">
              <w:rPr>
                <w:b/>
                <w:sz w:val="20"/>
                <w:szCs w:val="20"/>
              </w:rPr>
              <w:t>návrh zákona</w:t>
            </w:r>
            <w:r w:rsidR="004F36A1" w:rsidRPr="00A142C1">
              <w:rPr>
                <w:b/>
                <w:sz w:val="20"/>
                <w:szCs w:val="20"/>
              </w:rPr>
              <w:t xml:space="preserve"> čl. I</w:t>
            </w:r>
          </w:p>
          <w:p w14:paraId="1998F71A" w14:textId="77777777" w:rsidR="008B125C" w:rsidRPr="00A142C1" w:rsidRDefault="008B125C" w:rsidP="008A4B24">
            <w:pPr>
              <w:jc w:val="center"/>
              <w:rPr>
                <w:b/>
                <w:sz w:val="20"/>
                <w:szCs w:val="20"/>
              </w:rPr>
            </w:pPr>
          </w:p>
          <w:p w14:paraId="365380E2" w14:textId="77777777" w:rsidR="008B125C" w:rsidRPr="00A142C1" w:rsidRDefault="008B125C" w:rsidP="008A4B24">
            <w:pPr>
              <w:jc w:val="center"/>
              <w:rPr>
                <w:b/>
                <w:sz w:val="20"/>
                <w:szCs w:val="20"/>
              </w:rPr>
            </w:pPr>
          </w:p>
          <w:p w14:paraId="3599DEC9" w14:textId="77777777" w:rsidR="008B125C" w:rsidRPr="00A142C1" w:rsidRDefault="008B125C" w:rsidP="008A4B24">
            <w:pPr>
              <w:jc w:val="center"/>
              <w:rPr>
                <w:b/>
                <w:sz w:val="20"/>
                <w:szCs w:val="20"/>
              </w:rPr>
            </w:pPr>
          </w:p>
          <w:p w14:paraId="2BB3CB12" w14:textId="77777777" w:rsidR="008B125C" w:rsidRPr="00A142C1" w:rsidRDefault="008B125C" w:rsidP="008A4B24">
            <w:pPr>
              <w:jc w:val="center"/>
              <w:rPr>
                <w:b/>
                <w:sz w:val="20"/>
                <w:szCs w:val="20"/>
              </w:rPr>
            </w:pPr>
          </w:p>
          <w:p w14:paraId="490AF111" w14:textId="77777777" w:rsidR="008B125C" w:rsidRPr="00A142C1" w:rsidRDefault="008B125C" w:rsidP="008B125C">
            <w:pPr>
              <w:jc w:val="center"/>
              <w:rPr>
                <w:bCs/>
                <w:sz w:val="20"/>
                <w:szCs w:val="20"/>
              </w:rPr>
            </w:pPr>
            <w:r w:rsidRPr="00A142C1">
              <w:rPr>
                <w:bCs/>
                <w:sz w:val="20"/>
                <w:szCs w:val="20"/>
              </w:rPr>
              <w:t>39/2015</w:t>
            </w:r>
          </w:p>
          <w:p w14:paraId="43CEFF61" w14:textId="77777777" w:rsidR="008B125C" w:rsidRPr="00A142C1" w:rsidRDefault="008B125C" w:rsidP="008B125C">
            <w:pPr>
              <w:jc w:val="center"/>
              <w:rPr>
                <w:b/>
                <w:sz w:val="20"/>
                <w:szCs w:val="20"/>
              </w:rPr>
            </w:pPr>
            <w:r w:rsidRPr="00A142C1">
              <w:rPr>
                <w:b/>
                <w:sz w:val="20"/>
                <w:szCs w:val="20"/>
              </w:rPr>
              <w:t>a</w:t>
            </w:r>
          </w:p>
          <w:p w14:paraId="215B4FBC" w14:textId="77777777" w:rsidR="005665DF" w:rsidRDefault="008B125C" w:rsidP="003464BA">
            <w:pPr>
              <w:jc w:val="center"/>
              <w:rPr>
                <w:b/>
                <w:sz w:val="20"/>
                <w:szCs w:val="20"/>
              </w:rPr>
            </w:pPr>
            <w:r w:rsidRPr="00A142C1">
              <w:rPr>
                <w:b/>
                <w:sz w:val="20"/>
                <w:szCs w:val="20"/>
              </w:rPr>
              <w:t>návrh zákona</w:t>
            </w:r>
            <w:r w:rsidR="004F36A1" w:rsidRPr="00A142C1">
              <w:rPr>
                <w:b/>
                <w:sz w:val="20"/>
                <w:szCs w:val="20"/>
              </w:rPr>
              <w:t xml:space="preserve"> čl. I</w:t>
            </w:r>
          </w:p>
          <w:p w14:paraId="29CFF665" w14:textId="7CF1727B" w:rsidR="00A142C1" w:rsidRPr="00A142C1" w:rsidRDefault="00A142C1" w:rsidP="003464B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231F0B65" w14:textId="77777777" w:rsidR="000F3F6D" w:rsidRPr="00272022" w:rsidRDefault="000F3F6D" w:rsidP="005258BE">
            <w:pPr>
              <w:pStyle w:val="Normlny0"/>
              <w:jc w:val="center"/>
            </w:pPr>
          </w:p>
          <w:p w14:paraId="6D75D037" w14:textId="77777777" w:rsidR="00E126B2" w:rsidRPr="00272022" w:rsidRDefault="00E126B2" w:rsidP="005258BE">
            <w:pPr>
              <w:pStyle w:val="Normlny0"/>
              <w:jc w:val="center"/>
            </w:pPr>
          </w:p>
          <w:p w14:paraId="31C298D8" w14:textId="77777777" w:rsidR="00E126B2" w:rsidRPr="00272022" w:rsidRDefault="00E126B2" w:rsidP="005258BE">
            <w:pPr>
              <w:pStyle w:val="Normlny0"/>
              <w:jc w:val="center"/>
            </w:pPr>
          </w:p>
          <w:p w14:paraId="536A48CB" w14:textId="77777777" w:rsidR="00E126B2" w:rsidRPr="00272022" w:rsidRDefault="00E126B2" w:rsidP="005258BE">
            <w:pPr>
              <w:pStyle w:val="Normlny0"/>
              <w:jc w:val="center"/>
            </w:pPr>
          </w:p>
          <w:p w14:paraId="17545B65" w14:textId="77777777" w:rsidR="00E126B2" w:rsidRPr="00272022" w:rsidRDefault="00E126B2" w:rsidP="005258BE">
            <w:pPr>
              <w:pStyle w:val="Normlny0"/>
              <w:jc w:val="center"/>
            </w:pPr>
          </w:p>
          <w:p w14:paraId="150AC107" w14:textId="77777777" w:rsidR="00E126B2" w:rsidRPr="00272022" w:rsidRDefault="00E126B2" w:rsidP="005258BE">
            <w:pPr>
              <w:pStyle w:val="Normlny0"/>
              <w:jc w:val="center"/>
            </w:pPr>
          </w:p>
          <w:p w14:paraId="6E60FBA6" w14:textId="4EC4E47A" w:rsidR="00E126B2" w:rsidRPr="00272022" w:rsidRDefault="00E126B2" w:rsidP="005258BE">
            <w:pPr>
              <w:pStyle w:val="Normlny0"/>
              <w:jc w:val="center"/>
            </w:pPr>
            <w:r w:rsidRPr="00272022">
              <w:t>§ 79</w:t>
            </w:r>
          </w:p>
          <w:p w14:paraId="6D036DD1" w14:textId="77777777" w:rsidR="009C5ACF" w:rsidRDefault="00E126B2" w:rsidP="005258BE">
            <w:pPr>
              <w:pStyle w:val="Normlny0"/>
              <w:jc w:val="center"/>
            </w:pPr>
            <w:r w:rsidRPr="00272022">
              <w:t>O </w:t>
            </w:r>
          </w:p>
          <w:p w14:paraId="63E0C582" w14:textId="5D2B9BC3" w:rsidR="00E126B2" w:rsidRPr="00272022" w:rsidRDefault="00E126B2" w:rsidP="005258BE">
            <w:pPr>
              <w:pStyle w:val="Normlny0"/>
              <w:jc w:val="center"/>
            </w:pPr>
            <w:r w:rsidRPr="00272022">
              <w:t>13</w:t>
            </w:r>
          </w:p>
          <w:p w14:paraId="43A0944A" w14:textId="77777777" w:rsidR="00E126B2" w:rsidRPr="00272022" w:rsidRDefault="00E126B2" w:rsidP="005258BE">
            <w:pPr>
              <w:pStyle w:val="Normlny0"/>
              <w:jc w:val="center"/>
            </w:pPr>
          </w:p>
          <w:p w14:paraId="24C1553E" w14:textId="77777777" w:rsidR="00E126B2" w:rsidRPr="00272022" w:rsidRDefault="00E126B2" w:rsidP="005258BE">
            <w:pPr>
              <w:pStyle w:val="Normlny0"/>
              <w:jc w:val="center"/>
            </w:pPr>
          </w:p>
          <w:p w14:paraId="39DA62B2" w14:textId="77777777" w:rsidR="00E126B2" w:rsidRPr="00272022" w:rsidRDefault="00E126B2" w:rsidP="005258BE">
            <w:pPr>
              <w:pStyle w:val="Normlny0"/>
              <w:jc w:val="center"/>
            </w:pPr>
          </w:p>
          <w:p w14:paraId="1B8422CA" w14:textId="77777777" w:rsidR="00E126B2" w:rsidRPr="00272022" w:rsidRDefault="00E126B2" w:rsidP="005258BE">
            <w:pPr>
              <w:pStyle w:val="Normlny0"/>
              <w:jc w:val="center"/>
            </w:pPr>
          </w:p>
          <w:p w14:paraId="5FB7BC00" w14:textId="77777777" w:rsidR="00E126B2" w:rsidRPr="00272022" w:rsidRDefault="00E126B2" w:rsidP="005258BE">
            <w:pPr>
              <w:pStyle w:val="Normlny0"/>
              <w:jc w:val="center"/>
            </w:pPr>
          </w:p>
          <w:p w14:paraId="02A77356" w14:textId="77777777" w:rsidR="003F6C78" w:rsidRDefault="003F6C78" w:rsidP="005258BE">
            <w:pPr>
              <w:pStyle w:val="Normlny0"/>
              <w:jc w:val="center"/>
            </w:pPr>
          </w:p>
          <w:p w14:paraId="0F10F574" w14:textId="51287B86" w:rsidR="00E126B2" w:rsidRPr="00272022" w:rsidRDefault="00E126B2" w:rsidP="005258BE">
            <w:pPr>
              <w:pStyle w:val="Normlny0"/>
              <w:jc w:val="center"/>
            </w:pPr>
            <w:r w:rsidRPr="00272022">
              <w:t>§ 79</w:t>
            </w:r>
          </w:p>
          <w:p w14:paraId="7F6D2F26" w14:textId="77777777" w:rsidR="009C5ACF" w:rsidRDefault="00E126B2" w:rsidP="005258BE">
            <w:pPr>
              <w:pStyle w:val="Normlny0"/>
              <w:jc w:val="center"/>
            </w:pPr>
            <w:r w:rsidRPr="00272022">
              <w:t>O</w:t>
            </w:r>
          </w:p>
          <w:p w14:paraId="3C784CAB" w14:textId="1AB6B127" w:rsidR="00E126B2" w:rsidRPr="00272022" w:rsidRDefault="00E126B2" w:rsidP="005258BE">
            <w:pPr>
              <w:pStyle w:val="Normlny0"/>
              <w:jc w:val="center"/>
            </w:pPr>
            <w:r w:rsidRPr="00272022">
              <w:t>14</w:t>
            </w:r>
          </w:p>
          <w:p w14:paraId="3728C65D" w14:textId="77777777" w:rsidR="00275079" w:rsidRPr="00272022" w:rsidRDefault="00275079" w:rsidP="005258BE">
            <w:pPr>
              <w:pStyle w:val="Normlny0"/>
              <w:jc w:val="center"/>
            </w:pPr>
          </w:p>
          <w:p w14:paraId="526B04BB" w14:textId="77777777" w:rsidR="00275079" w:rsidRPr="00272022" w:rsidRDefault="00275079" w:rsidP="005258BE">
            <w:pPr>
              <w:pStyle w:val="Normlny0"/>
              <w:jc w:val="center"/>
            </w:pPr>
          </w:p>
          <w:p w14:paraId="3CB8F461" w14:textId="77777777" w:rsidR="00275079" w:rsidRPr="00272022" w:rsidRDefault="00275079" w:rsidP="005258BE">
            <w:pPr>
              <w:pStyle w:val="Normlny0"/>
              <w:jc w:val="center"/>
            </w:pPr>
          </w:p>
          <w:p w14:paraId="781408B8" w14:textId="77777777" w:rsidR="00275079" w:rsidRPr="00272022" w:rsidRDefault="00275079" w:rsidP="005258BE">
            <w:pPr>
              <w:pStyle w:val="Normlny0"/>
              <w:jc w:val="center"/>
            </w:pPr>
          </w:p>
          <w:p w14:paraId="2CB0C6C1" w14:textId="77777777" w:rsidR="004F36A1" w:rsidRDefault="004F36A1" w:rsidP="005258BE">
            <w:pPr>
              <w:pStyle w:val="Normlny0"/>
              <w:jc w:val="center"/>
            </w:pPr>
          </w:p>
          <w:p w14:paraId="7DB55EE8" w14:textId="77777777" w:rsidR="004F36A1" w:rsidRDefault="004F36A1" w:rsidP="005258BE">
            <w:pPr>
              <w:pStyle w:val="Normlny0"/>
              <w:jc w:val="center"/>
            </w:pPr>
          </w:p>
          <w:p w14:paraId="098DBE1C" w14:textId="14C5A771" w:rsidR="00275079" w:rsidRPr="00272022" w:rsidRDefault="00275079" w:rsidP="005258BE">
            <w:pPr>
              <w:pStyle w:val="Normlny0"/>
              <w:jc w:val="center"/>
            </w:pPr>
            <w:r w:rsidRPr="00272022">
              <w:t>§ 79</w:t>
            </w:r>
          </w:p>
          <w:p w14:paraId="1E67D82A" w14:textId="77777777" w:rsidR="009C5ACF" w:rsidRDefault="00275079" w:rsidP="005258BE">
            <w:pPr>
              <w:pStyle w:val="Normlny0"/>
              <w:jc w:val="center"/>
            </w:pPr>
            <w:r w:rsidRPr="00272022">
              <w:t>O</w:t>
            </w:r>
          </w:p>
          <w:p w14:paraId="3D2FF47F" w14:textId="10DC72D7" w:rsidR="00275079" w:rsidRPr="00272022" w:rsidRDefault="00275079" w:rsidP="005258BE">
            <w:pPr>
              <w:pStyle w:val="Normlny0"/>
              <w:jc w:val="center"/>
            </w:pPr>
            <w:r w:rsidRPr="00272022">
              <w:t>15</w:t>
            </w:r>
          </w:p>
          <w:p w14:paraId="7A9A3D10" w14:textId="46313ADF" w:rsidR="00275079" w:rsidRDefault="00275079" w:rsidP="005258BE">
            <w:pPr>
              <w:pStyle w:val="Normlny0"/>
              <w:jc w:val="center"/>
            </w:pPr>
          </w:p>
          <w:p w14:paraId="69AC49E3" w14:textId="119B713E" w:rsidR="004F36A1" w:rsidRDefault="004F36A1" w:rsidP="005258BE">
            <w:pPr>
              <w:pStyle w:val="Normlny0"/>
              <w:jc w:val="center"/>
            </w:pPr>
          </w:p>
          <w:p w14:paraId="135420F5" w14:textId="77777777" w:rsidR="004F36A1" w:rsidRPr="00272022" w:rsidRDefault="004F36A1" w:rsidP="005258BE">
            <w:pPr>
              <w:pStyle w:val="Normlny0"/>
              <w:jc w:val="center"/>
            </w:pPr>
          </w:p>
          <w:p w14:paraId="5EFA920B" w14:textId="2C0DB449" w:rsidR="00275079" w:rsidRPr="00272022" w:rsidRDefault="00275079" w:rsidP="005258BE">
            <w:pPr>
              <w:pStyle w:val="Normlny0"/>
              <w:jc w:val="center"/>
            </w:pPr>
            <w:r w:rsidRPr="00272022">
              <w:t>§ 79</w:t>
            </w:r>
          </w:p>
          <w:p w14:paraId="328D102B" w14:textId="77777777" w:rsidR="009C5ACF" w:rsidRDefault="00275079" w:rsidP="005258BE">
            <w:pPr>
              <w:pStyle w:val="Normlny0"/>
              <w:jc w:val="center"/>
            </w:pPr>
            <w:r w:rsidRPr="00272022">
              <w:t>O</w:t>
            </w:r>
          </w:p>
          <w:p w14:paraId="76FD63A8" w14:textId="68B222CD" w:rsidR="00275079" w:rsidRPr="00272022" w:rsidRDefault="00275079" w:rsidP="005258BE">
            <w:pPr>
              <w:pStyle w:val="Normlny0"/>
              <w:jc w:val="center"/>
            </w:pPr>
            <w:r w:rsidRPr="00272022">
              <w:t>16</w:t>
            </w:r>
          </w:p>
          <w:p w14:paraId="5ECD50C1" w14:textId="77777777" w:rsidR="00443C58" w:rsidRPr="00272022" w:rsidRDefault="00443C58" w:rsidP="005258BE">
            <w:pPr>
              <w:pStyle w:val="Normlny0"/>
              <w:jc w:val="center"/>
            </w:pPr>
          </w:p>
          <w:p w14:paraId="4C1CF38F" w14:textId="77777777" w:rsidR="00443C58" w:rsidRPr="00272022" w:rsidRDefault="00443C58" w:rsidP="005258BE">
            <w:pPr>
              <w:pStyle w:val="Normlny0"/>
              <w:jc w:val="center"/>
            </w:pPr>
          </w:p>
          <w:p w14:paraId="7DF13A0A" w14:textId="77777777" w:rsidR="00443C58" w:rsidRPr="00272022" w:rsidRDefault="00443C58" w:rsidP="005258BE">
            <w:pPr>
              <w:pStyle w:val="Normlny0"/>
              <w:jc w:val="center"/>
            </w:pPr>
          </w:p>
          <w:p w14:paraId="57A5E35A" w14:textId="77777777" w:rsidR="00443C58" w:rsidRPr="00272022" w:rsidRDefault="00443C58" w:rsidP="005258BE">
            <w:pPr>
              <w:pStyle w:val="Normlny0"/>
              <w:jc w:val="center"/>
            </w:pPr>
          </w:p>
          <w:p w14:paraId="0418E943" w14:textId="77777777" w:rsidR="00443C58" w:rsidRPr="00272022" w:rsidRDefault="00443C58" w:rsidP="005258BE">
            <w:pPr>
              <w:pStyle w:val="Normlny0"/>
              <w:jc w:val="center"/>
            </w:pPr>
          </w:p>
          <w:p w14:paraId="472485AC" w14:textId="77777777" w:rsidR="00443C58" w:rsidRPr="00272022" w:rsidRDefault="00443C58" w:rsidP="005258BE">
            <w:pPr>
              <w:pStyle w:val="Normlny0"/>
              <w:jc w:val="center"/>
            </w:pPr>
          </w:p>
          <w:p w14:paraId="132AE275" w14:textId="0168693D" w:rsidR="00443C58" w:rsidRDefault="00443C58" w:rsidP="005258BE">
            <w:pPr>
              <w:pStyle w:val="Normlny0"/>
              <w:jc w:val="center"/>
            </w:pPr>
          </w:p>
          <w:p w14:paraId="1D99F359" w14:textId="77777777" w:rsidR="004F36A1" w:rsidRPr="00272022" w:rsidRDefault="004F36A1" w:rsidP="005258BE">
            <w:pPr>
              <w:pStyle w:val="Normlny0"/>
              <w:jc w:val="center"/>
            </w:pPr>
          </w:p>
          <w:p w14:paraId="700487F3" w14:textId="77777777" w:rsidR="00443C58" w:rsidRPr="00272022" w:rsidRDefault="00443C58" w:rsidP="005258BE">
            <w:pPr>
              <w:pStyle w:val="Normlny0"/>
              <w:jc w:val="center"/>
            </w:pPr>
          </w:p>
          <w:p w14:paraId="5AE4B4EE" w14:textId="54424FF1" w:rsidR="00443C58" w:rsidRPr="00272022" w:rsidRDefault="00443C58" w:rsidP="005258BE">
            <w:pPr>
              <w:pStyle w:val="Normlny0"/>
              <w:jc w:val="center"/>
            </w:pPr>
            <w:r w:rsidRPr="00272022">
              <w:t>§ 79</w:t>
            </w:r>
          </w:p>
          <w:p w14:paraId="09F0C3D0" w14:textId="77777777" w:rsidR="009C5ACF" w:rsidRDefault="00443C58" w:rsidP="005258BE">
            <w:pPr>
              <w:pStyle w:val="Normlny0"/>
              <w:jc w:val="center"/>
            </w:pPr>
            <w:r w:rsidRPr="00272022">
              <w:t>O</w:t>
            </w:r>
          </w:p>
          <w:p w14:paraId="4FF238FB" w14:textId="7494A8C6" w:rsidR="00443C58" w:rsidRPr="00272022" w:rsidRDefault="00443C58" w:rsidP="005258BE">
            <w:pPr>
              <w:pStyle w:val="Normlny0"/>
              <w:jc w:val="center"/>
            </w:pPr>
            <w:r w:rsidRPr="00272022">
              <w:t>17</w:t>
            </w:r>
          </w:p>
          <w:p w14:paraId="03C54B45" w14:textId="77777777" w:rsidR="00443C58" w:rsidRPr="00272022" w:rsidRDefault="00443C58" w:rsidP="005258BE">
            <w:pPr>
              <w:pStyle w:val="Normlny0"/>
              <w:jc w:val="center"/>
            </w:pPr>
          </w:p>
          <w:p w14:paraId="25B6FF56" w14:textId="77777777" w:rsidR="00443C58" w:rsidRPr="00272022" w:rsidRDefault="00443C58" w:rsidP="005258BE">
            <w:pPr>
              <w:pStyle w:val="Normlny0"/>
              <w:jc w:val="center"/>
            </w:pPr>
          </w:p>
          <w:p w14:paraId="3B664E73" w14:textId="77777777" w:rsidR="00443C58" w:rsidRPr="00272022" w:rsidRDefault="00443C58" w:rsidP="005258BE">
            <w:pPr>
              <w:pStyle w:val="Normlny0"/>
              <w:jc w:val="center"/>
            </w:pPr>
          </w:p>
          <w:p w14:paraId="4A5B4F96" w14:textId="7F8C8E9D" w:rsidR="00443C58" w:rsidRDefault="00443C58" w:rsidP="005258BE">
            <w:pPr>
              <w:pStyle w:val="Normlny0"/>
              <w:jc w:val="center"/>
            </w:pPr>
          </w:p>
          <w:p w14:paraId="4E480F60" w14:textId="3D82B6E8" w:rsidR="003464BA" w:rsidRDefault="003464BA" w:rsidP="005258BE">
            <w:pPr>
              <w:pStyle w:val="Normlny0"/>
              <w:jc w:val="center"/>
            </w:pPr>
          </w:p>
          <w:p w14:paraId="5AAFC4BC" w14:textId="77777777" w:rsidR="003464BA" w:rsidRPr="00272022" w:rsidRDefault="003464BA" w:rsidP="005258BE">
            <w:pPr>
              <w:pStyle w:val="Normlny0"/>
              <w:jc w:val="center"/>
            </w:pPr>
          </w:p>
          <w:p w14:paraId="712BDC65" w14:textId="095CD4CC" w:rsidR="00443C58" w:rsidRPr="00272022" w:rsidRDefault="00443C58" w:rsidP="005258BE">
            <w:pPr>
              <w:pStyle w:val="Normlny0"/>
              <w:jc w:val="center"/>
            </w:pPr>
            <w:r w:rsidRPr="00272022">
              <w:t>§ 79</w:t>
            </w:r>
          </w:p>
          <w:p w14:paraId="6DC3A627" w14:textId="77777777" w:rsidR="009C5ACF" w:rsidRDefault="00443C58" w:rsidP="005258BE">
            <w:pPr>
              <w:pStyle w:val="Normlny0"/>
              <w:jc w:val="center"/>
            </w:pPr>
            <w:r w:rsidRPr="00272022">
              <w:t>O</w:t>
            </w:r>
          </w:p>
          <w:p w14:paraId="7745D138" w14:textId="05CA05C8" w:rsidR="00443C58" w:rsidRPr="00272022" w:rsidRDefault="00443C58" w:rsidP="005258BE">
            <w:pPr>
              <w:pStyle w:val="Normlny0"/>
              <w:jc w:val="center"/>
            </w:pPr>
            <w:r w:rsidRPr="00272022">
              <w:t>18</w:t>
            </w:r>
          </w:p>
          <w:p w14:paraId="2A2C446E" w14:textId="77777777" w:rsidR="00E126B2" w:rsidRPr="00272022" w:rsidRDefault="00E126B2"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435FDF79" w14:textId="77777777" w:rsidR="000F3F6D" w:rsidRPr="00272022" w:rsidRDefault="000F3F6D" w:rsidP="005258BE">
            <w:pPr>
              <w:widowControl w:val="0"/>
              <w:adjustRightInd w:val="0"/>
              <w:jc w:val="both"/>
              <w:rPr>
                <w:sz w:val="20"/>
                <w:szCs w:val="20"/>
              </w:rPr>
            </w:pPr>
          </w:p>
          <w:p w14:paraId="1FE4EF46" w14:textId="77777777" w:rsidR="00E126B2" w:rsidRPr="00272022" w:rsidRDefault="00E126B2" w:rsidP="005258BE">
            <w:pPr>
              <w:widowControl w:val="0"/>
              <w:adjustRightInd w:val="0"/>
              <w:jc w:val="both"/>
              <w:rPr>
                <w:sz w:val="20"/>
                <w:szCs w:val="20"/>
              </w:rPr>
            </w:pPr>
          </w:p>
          <w:p w14:paraId="43BDCF27" w14:textId="77777777" w:rsidR="00E126B2" w:rsidRPr="00272022" w:rsidRDefault="00E126B2" w:rsidP="005258BE">
            <w:pPr>
              <w:widowControl w:val="0"/>
              <w:adjustRightInd w:val="0"/>
              <w:jc w:val="both"/>
              <w:rPr>
                <w:sz w:val="20"/>
                <w:szCs w:val="20"/>
              </w:rPr>
            </w:pPr>
          </w:p>
          <w:p w14:paraId="790D3BAE" w14:textId="77777777" w:rsidR="00E126B2" w:rsidRPr="00272022" w:rsidRDefault="00E126B2" w:rsidP="005258BE">
            <w:pPr>
              <w:widowControl w:val="0"/>
              <w:adjustRightInd w:val="0"/>
              <w:jc w:val="both"/>
              <w:rPr>
                <w:sz w:val="20"/>
                <w:szCs w:val="20"/>
              </w:rPr>
            </w:pPr>
          </w:p>
          <w:p w14:paraId="1B2F8187" w14:textId="77777777" w:rsidR="00E126B2" w:rsidRPr="00272022" w:rsidRDefault="00E126B2" w:rsidP="005258BE">
            <w:pPr>
              <w:widowControl w:val="0"/>
              <w:adjustRightInd w:val="0"/>
              <w:jc w:val="both"/>
              <w:rPr>
                <w:sz w:val="20"/>
                <w:szCs w:val="20"/>
              </w:rPr>
            </w:pPr>
          </w:p>
          <w:p w14:paraId="07136F88" w14:textId="77777777" w:rsidR="00E126B2" w:rsidRPr="00272022" w:rsidRDefault="00E126B2" w:rsidP="005258BE">
            <w:pPr>
              <w:widowControl w:val="0"/>
              <w:adjustRightInd w:val="0"/>
              <w:jc w:val="both"/>
              <w:rPr>
                <w:sz w:val="20"/>
                <w:szCs w:val="20"/>
              </w:rPr>
            </w:pPr>
          </w:p>
          <w:p w14:paraId="7E3C568C" w14:textId="1960213F" w:rsidR="00E126B2" w:rsidRPr="00272022" w:rsidRDefault="00E126B2" w:rsidP="00E126B2">
            <w:pPr>
              <w:widowControl w:val="0"/>
              <w:adjustRightInd w:val="0"/>
              <w:jc w:val="both"/>
              <w:rPr>
                <w:sz w:val="20"/>
                <w:szCs w:val="20"/>
              </w:rPr>
            </w:pPr>
            <w:r w:rsidRPr="00272022">
              <w:rPr>
                <w:sz w:val="20"/>
                <w:szCs w:val="20"/>
              </w:rPr>
              <w:t>(13) Národná banka Slovenska môže povoliť pravidelné predkladanie údajov podľa odseku 11 v termínoch dlhších, ako sú ustanovené podľa odseku 11, okrem údajov podľa § 63 ods. 6, ak</w:t>
            </w:r>
          </w:p>
          <w:p w14:paraId="430F1385" w14:textId="77777777" w:rsidR="00E126B2" w:rsidRPr="00272022" w:rsidRDefault="00E126B2" w:rsidP="00E126B2">
            <w:pPr>
              <w:widowControl w:val="0"/>
              <w:adjustRightInd w:val="0"/>
              <w:jc w:val="both"/>
              <w:rPr>
                <w:sz w:val="20"/>
                <w:szCs w:val="20"/>
              </w:rPr>
            </w:pPr>
          </w:p>
          <w:p w14:paraId="56361929" w14:textId="4088CA78" w:rsidR="00E126B2" w:rsidRPr="00272022" w:rsidRDefault="00E126B2" w:rsidP="00E126B2">
            <w:pPr>
              <w:widowControl w:val="0"/>
              <w:adjustRightInd w:val="0"/>
              <w:jc w:val="both"/>
              <w:rPr>
                <w:sz w:val="20"/>
                <w:szCs w:val="20"/>
              </w:rPr>
            </w:pPr>
            <w:r w:rsidRPr="00272022">
              <w:rPr>
                <w:sz w:val="20"/>
                <w:szCs w:val="20"/>
              </w:rPr>
              <w:t>a) predkladanie uvedených informácií predstavuje prílišnú záťaž vo vzťahu k povahe, rozsahu a zložitosti rizík obsiahnutých v činnosti poisťovne alebo zaisťovne,</w:t>
            </w:r>
          </w:p>
          <w:p w14:paraId="0B082118" w14:textId="7A14C862" w:rsidR="00E126B2" w:rsidRPr="00272022" w:rsidRDefault="00E126B2" w:rsidP="00E126B2">
            <w:pPr>
              <w:widowControl w:val="0"/>
              <w:adjustRightInd w:val="0"/>
              <w:jc w:val="both"/>
              <w:rPr>
                <w:sz w:val="20"/>
                <w:szCs w:val="20"/>
              </w:rPr>
            </w:pPr>
            <w:r w:rsidRPr="00272022">
              <w:rPr>
                <w:sz w:val="20"/>
                <w:szCs w:val="20"/>
              </w:rPr>
              <w:t>b) sa informácie predkladajú aspoň raz ročne.</w:t>
            </w:r>
          </w:p>
          <w:p w14:paraId="7599FB5B" w14:textId="77777777" w:rsidR="00443C58" w:rsidRPr="00272022" w:rsidRDefault="00443C58" w:rsidP="00E126B2">
            <w:pPr>
              <w:widowControl w:val="0"/>
              <w:adjustRightInd w:val="0"/>
              <w:jc w:val="both"/>
              <w:rPr>
                <w:sz w:val="20"/>
                <w:szCs w:val="20"/>
              </w:rPr>
            </w:pPr>
          </w:p>
          <w:p w14:paraId="7E8986E8" w14:textId="4065AD0B" w:rsidR="00E126B2" w:rsidRPr="00272022" w:rsidRDefault="00E126B2" w:rsidP="00E126B2">
            <w:pPr>
              <w:widowControl w:val="0"/>
              <w:adjustRightInd w:val="0"/>
              <w:jc w:val="both"/>
              <w:rPr>
                <w:sz w:val="20"/>
                <w:szCs w:val="20"/>
              </w:rPr>
            </w:pPr>
            <w:r w:rsidRPr="00272022">
              <w:rPr>
                <w:sz w:val="20"/>
                <w:szCs w:val="20"/>
              </w:rPr>
              <w:t xml:space="preserve">(14) Národná banka Slovenska môže povoliť predkladanie údajov podľa odseku 13 len </w:t>
            </w:r>
            <w:r w:rsidRPr="002E2F91">
              <w:rPr>
                <w:sz w:val="20"/>
                <w:szCs w:val="20"/>
              </w:rPr>
              <w:t>poisťovn</w:t>
            </w:r>
            <w:r w:rsidR="002E2F91">
              <w:rPr>
                <w:sz w:val="20"/>
                <w:szCs w:val="20"/>
              </w:rPr>
              <w:t>iam</w:t>
            </w:r>
            <w:r w:rsidRPr="002E2F91">
              <w:rPr>
                <w:sz w:val="20"/>
                <w:szCs w:val="20"/>
              </w:rPr>
              <w:t xml:space="preserve"> a zaisťov</w:t>
            </w:r>
            <w:r w:rsidR="002E2F91">
              <w:rPr>
                <w:sz w:val="20"/>
                <w:szCs w:val="20"/>
              </w:rPr>
              <w:t>niam</w:t>
            </w:r>
            <w:r w:rsidRPr="002E2F91">
              <w:rPr>
                <w:sz w:val="20"/>
                <w:szCs w:val="20"/>
              </w:rPr>
              <w:t>, ktor</w:t>
            </w:r>
            <w:r w:rsidR="002E2F91">
              <w:rPr>
                <w:sz w:val="20"/>
                <w:szCs w:val="20"/>
              </w:rPr>
              <w:t>é</w:t>
            </w:r>
            <w:r w:rsidRPr="002E2F91">
              <w:rPr>
                <w:sz w:val="20"/>
                <w:szCs w:val="20"/>
              </w:rPr>
              <w:t xml:space="preserve"> </w:t>
            </w:r>
            <w:r w:rsidR="005665DF" w:rsidRPr="002E2F91">
              <w:rPr>
                <w:b/>
                <w:bCs/>
                <w:sz w:val="20"/>
                <w:szCs w:val="20"/>
              </w:rPr>
              <w:t>spolu</w:t>
            </w:r>
            <w:r w:rsidR="005665DF" w:rsidRPr="002E2F91">
              <w:rPr>
                <w:sz w:val="20"/>
                <w:szCs w:val="20"/>
              </w:rPr>
              <w:t xml:space="preserve"> </w:t>
            </w:r>
            <w:r w:rsidRPr="002E2F91">
              <w:rPr>
                <w:sz w:val="20"/>
                <w:szCs w:val="20"/>
              </w:rPr>
              <w:t>nepredstavuj</w:t>
            </w:r>
            <w:r w:rsidR="002E2F91">
              <w:rPr>
                <w:sz w:val="20"/>
                <w:szCs w:val="20"/>
              </w:rPr>
              <w:t>ú</w:t>
            </w:r>
            <w:r w:rsidRPr="00272022">
              <w:rPr>
                <w:sz w:val="20"/>
                <w:szCs w:val="20"/>
              </w:rPr>
              <w:t xml:space="preserve"> viac ako 20 % z trhu životného poistenia a neživotného poistenia a zaistenia. Podiel na trhu neživotného poistenia a zaistenia je na tento účel určený na základe </w:t>
            </w:r>
            <w:r w:rsidR="00DD09FB">
              <w:rPr>
                <w:b/>
                <w:bCs/>
                <w:sz w:val="20"/>
                <w:szCs w:val="20"/>
              </w:rPr>
              <w:t xml:space="preserve">hrubého predpísaného poistného </w:t>
            </w:r>
            <w:r w:rsidRPr="00272022">
              <w:rPr>
                <w:sz w:val="20"/>
                <w:szCs w:val="20"/>
              </w:rPr>
              <w:t>a podiel na trhu životného poistenia a zaistenia je na tento účel určený na základe hrubých technických rezerv.</w:t>
            </w:r>
          </w:p>
          <w:p w14:paraId="6DB65996" w14:textId="77777777" w:rsidR="00E126B2" w:rsidRPr="00272022" w:rsidRDefault="00E126B2" w:rsidP="00E126B2">
            <w:pPr>
              <w:widowControl w:val="0"/>
              <w:adjustRightInd w:val="0"/>
              <w:jc w:val="both"/>
              <w:rPr>
                <w:sz w:val="20"/>
                <w:szCs w:val="20"/>
              </w:rPr>
            </w:pPr>
          </w:p>
          <w:p w14:paraId="7C12233F" w14:textId="39E8F999" w:rsidR="00E126B2" w:rsidRPr="00F43149" w:rsidRDefault="00E126B2" w:rsidP="00E126B2">
            <w:pPr>
              <w:widowControl w:val="0"/>
              <w:adjustRightInd w:val="0"/>
              <w:jc w:val="both"/>
              <w:rPr>
                <w:sz w:val="20"/>
                <w:szCs w:val="20"/>
              </w:rPr>
            </w:pPr>
            <w:bookmarkStart w:id="9" w:name="_Hlk223008840"/>
            <w:r w:rsidRPr="00F43149">
              <w:rPr>
                <w:sz w:val="20"/>
                <w:szCs w:val="20"/>
              </w:rPr>
              <w:t>(15) Národná banka Slovenska pri povolení predkladania údajov podľa odseku 13 uprednostní</w:t>
            </w:r>
            <w:r w:rsidR="00275079" w:rsidRPr="00F43149">
              <w:rPr>
                <w:sz w:val="20"/>
                <w:szCs w:val="20"/>
              </w:rPr>
              <w:t xml:space="preserve"> </w:t>
            </w:r>
            <w:bookmarkStart w:id="10" w:name="_Hlk223009005"/>
            <w:bookmarkStart w:id="11" w:name="_Hlk223340562"/>
            <w:r w:rsidR="00F43149" w:rsidRPr="00F43149">
              <w:rPr>
                <w:b/>
                <w:bCs/>
                <w:sz w:val="20"/>
                <w:szCs w:val="20"/>
              </w:rPr>
              <w:t>mal</w:t>
            </w:r>
            <w:r w:rsidR="005665DF">
              <w:rPr>
                <w:b/>
                <w:bCs/>
                <w:sz w:val="20"/>
                <w:szCs w:val="20"/>
              </w:rPr>
              <w:t>ú</w:t>
            </w:r>
            <w:r w:rsidR="00F43149" w:rsidRPr="00F43149">
              <w:rPr>
                <w:b/>
                <w:bCs/>
                <w:sz w:val="20"/>
                <w:szCs w:val="20"/>
              </w:rPr>
              <w:t xml:space="preserve"> a menej zložit</w:t>
            </w:r>
            <w:r w:rsidR="005665DF">
              <w:rPr>
                <w:b/>
                <w:bCs/>
                <w:sz w:val="20"/>
                <w:szCs w:val="20"/>
              </w:rPr>
              <w:t>ú</w:t>
            </w:r>
            <w:r w:rsidR="00F43149" w:rsidRPr="00F43149">
              <w:rPr>
                <w:b/>
                <w:bCs/>
                <w:sz w:val="20"/>
                <w:szCs w:val="20"/>
              </w:rPr>
              <w:t xml:space="preserve"> </w:t>
            </w:r>
            <w:r w:rsidR="005A3AF9">
              <w:rPr>
                <w:b/>
                <w:bCs/>
                <w:sz w:val="20"/>
                <w:szCs w:val="20"/>
              </w:rPr>
              <w:t>spoločnosť</w:t>
            </w:r>
            <w:r w:rsidR="00F43149" w:rsidRPr="00F43149">
              <w:rPr>
                <w:b/>
                <w:bCs/>
                <w:sz w:val="20"/>
                <w:szCs w:val="20"/>
              </w:rPr>
              <w:t>.</w:t>
            </w:r>
          </w:p>
          <w:bookmarkEnd w:id="9"/>
          <w:bookmarkEnd w:id="10"/>
          <w:bookmarkEnd w:id="11"/>
          <w:p w14:paraId="325F68B0" w14:textId="77777777" w:rsidR="00275079" w:rsidRPr="00272022" w:rsidRDefault="00275079" w:rsidP="00E126B2">
            <w:pPr>
              <w:widowControl w:val="0"/>
              <w:adjustRightInd w:val="0"/>
              <w:jc w:val="both"/>
              <w:rPr>
                <w:sz w:val="20"/>
                <w:szCs w:val="20"/>
              </w:rPr>
            </w:pPr>
          </w:p>
          <w:p w14:paraId="042A9B23" w14:textId="1D810AC8" w:rsidR="008A4B24" w:rsidRDefault="008A4B24" w:rsidP="00443C58">
            <w:pPr>
              <w:widowControl w:val="0"/>
              <w:adjustRightInd w:val="0"/>
              <w:jc w:val="both"/>
              <w:rPr>
                <w:sz w:val="20"/>
                <w:szCs w:val="20"/>
              </w:rPr>
            </w:pPr>
          </w:p>
          <w:p w14:paraId="7A8761D6" w14:textId="77777777" w:rsidR="004F36A1" w:rsidRDefault="004F36A1" w:rsidP="00443C58">
            <w:pPr>
              <w:widowControl w:val="0"/>
              <w:adjustRightInd w:val="0"/>
              <w:jc w:val="both"/>
              <w:rPr>
                <w:sz w:val="20"/>
                <w:szCs w:val="20"/>
              </w:rPr>
            </w:pPr>
          </w:p>
          <w:p w14:paraId="78485367" w14:textId="77777777" w:rsidR="008A4B24" w:rsidRDefault="008A4B24" w:rsidP="00443C58">
            <w:pPr>
              <w:widowControl w:val="0"/>
              <w:adjustRightInd w:val="0"/>
              <w:jc w:val="both"/>
              <w:rPr>
                <w:sz w:val="20"/>
                <w:szCs w:val="20"/>
              </w:rPr>
            </w:pPr>
          </w:p>
          <w:p w14:paraId="1D160C08" w14:textId="718E39B2" w:rsidR="00443C58" w:rsidRPr="00272022" w:rsidRDefault="00443C58" w:rsidP="00443C58">
            <w:pPr>
              <w:widowControl w:val="0"/>
              <w:adjustRightInd w:val="0"/>
              <w:jc w:val="both"/>
              <w:rPr>
                <w:sz w:val="20"/>
                <w:szCs w:val="20"/>
              </w:rPr>
            </w:pPr>
            <w:r w:rsidRPr="00272022">
              <w:rPr>
                <w:sz w:val="20"/>
                <w:szCs w:val="20"/>
              </w:rPr>
              <w:t>(16) Národná banka Slovenska môže udeliť výnimku z predkladania údajov podľa odseku 11 po jednotlivých položkách, ak</w:t>
            </w:r>
          </w:p>
          <w:p w14:paraId="10355E40" w14:textId="7354E100" w:rsidR="00443C58" w:rsidRPr="00272022" w:rsidRDefault="00443C58" w:rsidP="00443C58">
            <w:pPr>
              <w:widowControl w:val="0"/>
              <w:adjustRightInd w:val="0"/>
              <w:jc w:val="both"/>
              <w:rPr>
                <w:sz w:val="20"/>
                <w:szCs w:val="20"/>
              </w:rPr>
            </w:pPr>
            <w:r w:rsidRPr="00272022">
              <w:rPr>
                <w:sz w:val="20"/>
                <w:szCs w:val="20"/>
              </w:rPr>
              <w:t xml:space="preserve">a) predkladanie uvedených informácií by predstavovalo prílišnú záťaž vo vzťahu k povahe, rozsahu a zložitosti rizík obsiahnutých v </w:t>
            </w:r>
            <w:r w:rsidRPr="00272022">
              <w:rPr>
                <w:sz w:val="20"/>
                <w:szCs w:val="20"/>
              </w:rPr>
              <w:lastRenderedPageBreak/>
              <w:t>činnosti poisťovne alebo zaisťovne,</w:t>
            </w:r>
          </w:p>
          <w:p w14:paraId="17AAFF1D" w14:textId="5556F883" w:rsidR="00443C58" w:rsidRPr="00272022" w:rsidRDefault="00443C58" w:rsidP="00443C58">
            <w:pPr>
              <w:widowControl w:val="0"/>
              <w:adjustRightInd w:val="0"/>
              <w:jc w:val="both"/>
              <w:rPr>
                <w:sz w:val="20"/>
                <w:szCs w:val="20"/>
              </w:rPr>
            </w:pPr>
            <w:r w:rsidRPr="00272022">
              <w:rPr>
                <w:sz w:val="20"/>
                <w:szCs w:val="20"/>
              </w:rPr>
              <w:t>b) predkladanie uvedených informácií nie je potrebné na účely účinného dohľadu nad poisťovňou alebo zaisťovňou,</w:t>
            </w:r>
          </w:p>
          <w:p w14:paraId="0C8EB7A3" w14:textId="15E7BF70" w:rsidR="00443C58" w:rsidRPr="00272022" w:rsidRDefault="00443C58" w:rsidP="00443C58">
            <w:pPr>
              <w:widowControl w:val="0"/>
              <w:adjustRightInd w:val="0"/>
              <w:jc w:val="both"/>
              <w:rPr>
                <w:sz w:val="20"/>
                <w:szCs w:val="20"/>
              </w:rPr>
            </w:pPr>
            <w:r w:rsidRPr="00272022">
              <w:rPr>
                <w:sz w:val="20"/>
                <w:szCs w:val="20"/>
              </w:rPr>
              <w:t>c) takéto predkladanie údajov neoslabuje stabilitu príslušných finančných systémov v Európskej únii,</w:t>
            </w:r>
          </w:p>
          <w:p w14:paraId="3BDD4EDD" w14:textId="528B0356" w:rsidR="00443C58" w:rsidRPr="00272022" w:rsidRDefault="00443C58" w:rsidP="00443C58">
            <w:pPr>
              <w:widowControl w:val="0"/>
              <w:adjustRightInd w:val="0"/>
              <w:jc w:val="both"/>
              <w:rPr>
                <w:sz w:val="20"/>
                <w:szCs w:val="20"/>
              </w:rPr>
            </w:pPr>
            <w:r w:rsidRPr="00272022">
              <w:rPr>
                <w:sz w:val="20"/>
                <w:szCs w:val="20"/>
              </w:rPr>
              <w:t>d) poisťovňa alebo zaisťovňa je schopná poskytnúť tieto informácie na vyžiadanie Národnej banky Slovenska.</w:t>
            </w:r>
          </w:p>
          <w:p w14:paraId="03AD7AE9" w14:textId="77777777" w:rsidR="00443C58" w:rsidRPr="00272022" w:rsidRDefault="00443C58" w:rsidP="00443C58">
            <w:pPr>
              <w:widowControl w:val="0"/>
              <w:adjustRightInd w:val="0"/>
              <w:jc w:val="both"/>
              <w:rPr>
                <w:sz w:val="20"/>
                <w:szCs w:val="20"/>
              </w:rPr>
            </w:pPr>
          </w:p>
          <w:p w14:paraId="165758B9" w14:textId="7D9387B7" w:rsidR="00443C58" w:rsidRPr="00272022" w:rsidRDefault="00443C58" w:rsidP="00443C58">
            <w:pPr>
              <w:widowControl w:val="0"/>
              <w:adjustRightInd w:val="0"/>
              <w:jc w:val="both"/>
              <w:rPr>
                <w:sz w:val="20"/>
                <w:szCs w:val="20"/>
              </w:rPr>
            </w:pPr>
            <w:r w:rsidRPr="00272022">
              <w:rPr>
                <w:sz w:val="20"/>
                <w:szCs w:val="20"/>
              </w:rPr>
              <w:t xml:space="preserve">(17) Národná banka Slovenska môže povoliť predkladanie údajov podľa odseku 16 len </w:t>
            </w:r>
            <w:r w:rsidRPr="0002480F">
              <w:rPr>
                <w:sz w:val="20"/>
                <w:szCs w:val="20"/>
              </w:rPr>
              <w:t>poisťovni</w:t>
            </w:r>
            <w:r w:rsidR="002E2F91" w:rsidRPr="0002480F">
              <w:rPr>
                <w:sz w:val="20"/>
                <w:szCs w:val="20"/>
              </w:rPr>
              <w:t>am</w:t>
            </w:r>
            <w:r w:rsidRPr="0002480F">
              <w:rPr>
                <w:sz w:val="20"/>
                <w:szCs w:val="20"/>
              </w:rPr>
              <w:t xml:space="preserve"> a</w:t>
            </w:r>
            <w:r w:rsidR="002E2F91" w:rsidRPr="0002480F">
              <w:rPr>
                <w:sz w:val="20"/>
                <w:szCs w:val="20"/>
              </w:rPr>
              <w:t xml:space="preserve"> </w:t>
            </w:r>
            <w:r w:rsidRPr="0002480F">
              <w:rPr>
                <w:sz w:val="20"/>
                <w:szCs w:val="20"/>
              </w:rPr>
              <w:t>zaisťovni</w:t>
            </w:r>
            <w:r w:rsidR="002E2F91" w:rsidRPr="0002480F">
              <w:rPr>
                <w:sz w:val="20"/>
                <w:szCs w:val="20"/>
              </w:rPr>
              <w:t>am</w:t>
            </w:r>
            <w:r w:rsidRPr="0002480F">
              <w:rPr>
                <w:sz w:val="20"/>
                <w:szCs w:val="20"/>
              </w:rPr>
              <w:t>, ktor</w:t>
            </w:r>
            <w:r w:rsidR="002E2F91" w:rsidRPr="0002480F">
              <w:rPr>
                <w:sz w:val="20"/>
                <w:szCs w:val="20"/>
              </w:rPr>
              <w:t>é</w:t>
            </w:r>
            <w:r w:rsidR="008A4B24" w:rsidRPr="0002480F">
              <w:rPr>
                <w:sz w:val="20"/>
                <w:szCs w:val="20"/>
              </w:rPr>
              <w:t xml:space="preserve"> </w:t>
            </w:r>
            <w:r w:rsidR="008A4B24" w:rsidRPr="0002480F">
              <w:rPr>
                <w:b/>
                <w:bCs/>
                <w:sz w:val="20"/>
                <w:szCs w:val="20"/>
              </w:rPr>
              <w:t>spolu</w:t>
            </w:r>
            <w:r w:rsidRPr="0002480F">
              <w:rPr>
                <w:sz w:val="20"/>
                <w:szCs w:val="20"/>
              </w:rPr>
              <w:t xml:space="preserve"> nepredstavuj</w:t>
            </w:r>
            <w:r w:rsidR="0002480F" w:rsidRPr="0002480F">
              <w:rPr>
                <w:sz w:val="20"/>
                <w:szCs w:val="20"/>
              </w:rPr>
              <w:t>ú</w:t>
            </w:r>
            <w:r w:rsidRPr="008A4B24">
              <w:rPr>
                <w:b/>
                <w:bCs/>
                <w:sz w:val="20"/>
                <w:szCs w:val="20"/>
              </w:rPr>
              <w:t xml:space="preserve"> </w:t>
            </w:r>
            <w:r w:rsidRPr="004F36A1">
              <w:rPr>
                <w:sz w:val="20"/>
                <w:szCs w:val="20"/>
              </w:rPr>
              <w:t>viac</w:t>
            </w:r>
            <w:r w:rsidRPr="00272022">
              <w:rPr>
                <w:sz w:val="20"/>
                <w:szCs w:val="20"/>
              </w:rPr>
              <w:t xml:space="preserve"> ako 20 % z trhu životného poistenia a neživotného poistenia a zaistenia. Podiel na trhu neživotného poistenia a zaistenia je na tento účel určený na základe hrubého predpísaného poistného a podiel na trhu životného poistenia a zaistenia je na tento účel určený na základe hrubých technických rezerv.</w:t>
            </w:r>
          </w:p>
          <w:p w14:paraId="285614A5" w14:textId="77777777" w:rsidR="00443C58" w:rsidRPr="00272022" w:rsidRDefault="00443C58" w:rsidP="00443C58">
            <w:pPr>
              <w:widowControl w:val="0"/>
              <w:adjustRightInd w:val="0"/>
              <w:jc w:val="both"/>
              <w:rPr>
                <w:sz w:val="20"/>
                <w:szCs w:val="20"/>
              </w:rPr>
            </w:pPr>
          </w:p>
          <w:p w14:paraId="05BA2757" w14:textId="5CD1B35D" w:rsidR="0083664C" w:rsidRPr="00F43149" w:rsidRDefault="00443C58" w:rsidP="0083664C">
            <w:pPr>
              <w:widowControl w:val="0"/>
              <w:adjustRightInd w:val="0"/>
              <w:jc w:val="both"/>
              <w:rPr>
                <w:sz w:val="20"/>
                <w:szCs w:val="20"/>
              </w:rPr>
            </w:pPr>
            <w:r w:rsidRPr="00272022">
              <w:rPr>
                <w:sz w:val="20"/>
                <w:szCs w:val="20"/>
              </w:rPr>
              <w:t xml:space="preserve">(18) Národná banka Slovenska pri povolení predkladania údajov podľa odseku 16 uprednostní </w:t>
            </w:r>
            <w:r w:rsidR="0083664C" w:rsidRPr="00F43149">
              <w:rPr>
                <w:b/>
                <w:bCs/>
                <w:sz w:val="20"/>
                <w:szCs w:val="20"/>
              </w:rPr>
              <w:t>mal</w:t>
            </w:r>
            <w:r w:rsidR="008B125C">
              <w:rPr>
                <w:b/>
                <w:bCs/>
                <w:sz w:val="20"/>
                <w:szCs w:val="20"/>
              </w:rPr>
              <w:t>ú</w:t>
            </w:r>
            <w:r w:rsidR="0083664C" w:rsidRPr="00F43149">
              <w:rPr>
                <w:b/>
                <w:bCs/>
                <w:sz w:val="20"/>
                <w:szCs w:val="20"/>
              </w:rPr>
              <w:t xml:space="preserve"> a menej zložit</w:t>
            </w:r>
            <w:r w:rsidR="008B125C">
              <w:rPr>
                <w:b/>
                <w:bCs/>
                <w:sz w:val="20"/>
                <w:szCs w:val="20"/>
              </w:rPr>
              <w:t>ú</w:t>
            </w:r>
            <w:r w:rsidR="0083664C" w:rsidRPr="00F43149">
              <w:rPr>
                <w:b/>
                <w:bCs/>
                <w:sz w:val="20"/>
                <w:szCs w:val="20"/>
              </w:rPr>
              <w:t xml:space="preserve"> </w:t>
            </w:r>
            <w:r w:rsidR="008B125C">
              <w:rPr>
                <w:b/>
                <w:bCs/>
                <w:sz w:val="20"/>
                <w:szCs w:val="20"/>
              </w:rPr>
              <w:t>spoločnosť</w:t>
            </w:r>
            <w:r w:rsidR="0083664C" w:rsidRPr="00F43149">
              <w:rPr>
                <w:b/>
                <w:bCs/>
                <w:sz w:val="20"/>
                <w:szCs w:val="20"/>
              </w:rPr>
              <w:t>.</w:t>
            </w:r>
          </w:p>
          <w:p w14:paraId="7F49EB3A" w14:textId="5183E05D" w:rsidR="00443C58" w:rsidRPr="00272022" w:rsidRDefault="00443C58" w:rsidP="00443C58">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6248739" w14:textId="77777777" w:rsidR="000F3F6D" w:rsidRDefault="000F3F6D" w:rsidP="005258BE">
            <w:pPr>
              <w:jc w:val="center"/>
              <w:rPr>
                <w:sz w:val="20"/>
                <w:szCs w:val="20"/>
              </w:rPr>
            </w:pPr>
          </w:p>
          <w:p w14:paraId="60775248" w14:textId="77777777" w:rsidR="003F6C78" w:rsidRDefault="003F6C78" w:rsidP="005258BE">
            <w:pPr>
              <w:jc w:val="center"/>
              <w:rPr>
                <w:sz w:val="20"/>
                <w:szCs w:val="20"/>
              </w:rPr>
            </w:pPr>
          </w:p>
          <w:p w14:paraId="7B7372EF" w14:textId="77777777" w:rsidR="003F6C78" w:rsidRDefault="003F6C78" w:rsidP="005258BE">
            <w:pPr>
              <w:jc w:val="center"/>
              <w:rPr>
                <w:sz w:val="20"/>
                <w:szCs w:val="20"/>
              </w:rPr>
            </w:pPr>
          </w:p>
          <w:p w14:paraId="6FEF20B0" w14:textId="77777777" w:rsidR="003F6C78" w:rsidRDefault="003F6C78" w:rsidP="005258BE">
            <w:pPr>
              <w:jc w:val="center"/>
              <w:rPr>
                <w:sz w:val="20"/>
                <w:szCs w:val="20"/>
              </w:rPr>
            </w:pPr>
          </w:p>
          <w:p w14:paraId="19E14637" w14:textId="77777777" w:rsidR="003F6C78" w:rsidRDefault="003F6C78" w:rsidP="005258BE">
            <w:pPr>
              <w:jc w:val="center"/>
              <w:rPr>
                <w:sz w:val="20"/>
                <w:szCs w:val="20"/>
              </w:rPr>
            </w:pPr>
          </w:p>
          <w:p w14:paraId="6C6C61E3" w14:textId="77777777" w:rsidR="003F6C78" w:rsidRDefault="003F6C78" w:rsidP="005258BE">
            <w:pPr>
              <w:jc w:val="center"/>
              <w:rPr>
                <w:sz w:val="20"/>
                <w:szCs w:val="20"/>
              </w:rPr>
            </w:pPr>
          </w:p>
          <w:p w14:paraId="7547383E" w14:textId="77777777" w:rsidR="003F6C78" w:rsidRDefault="003F6C78" w:rsidP="005258BE">
            <w:pPr>
              <w:jc w:val="center"/>
              <w:rPr>
                <w:sz w:val="20"/>
                <w:szCs w:val="20"/>
              </w:rPr>
            </w:pPr>
            <w:r>
              <w:rPr>
                <w:sz w:val="20"/>
                <w:szCs w:val="20"/>
              </w:rPr>
              <w:t>Ú</w:t>
            </w:r>
          </w:p>
          <w:p w14:paraId="310ADC21" w14:textId="77777777" w:rsidR="005665DF" w:rsidRDefault="005665DF" w:rsidP="005258BE">
            <w:pPr>
              <w:jc w:val="center"/>
              <w:rPr>
                <w:sz w:val="20"/>
                <w:szCs w:val="20"/>
              </w:rPr>
            </w:pPr>
          </w:p>
          <w:p w14:paraId="3F7E68C4" w14:textId="77777777" w:rsidR="005665DF" w:rsidRDefault="005665DF" w:rsidP="005258BE">
            <w:pPr>
              <w:jc w:val="center"/>
              <w:rPr>
                <w:sz w:val="20"/>
                <w:szCs w:val="20"/>
              </w:rPr>
            </w:pPr>
          </w:p>
          <w:p w14:paraId="007310BC" w14:textId="77777777" w:rsidR="005665DF" w:rsidRDefault="005665DF" w:rsidP="005258BE">
            <w:pPr>
              <w:jc w:val="center"/>
              <w:rPr>
                <w:sz w:val="20"/>
                <w:szCs w:val="20"/>
              </w:rPr>
            </w:pPr>
          </w:p>
          <w:p w14:paraId="48FFBCB0" w14:textId="77777777" w:rsidR="005665DF" w:rsidRDefault="005665DF" w:rsidP="005258BE">
            <w:pPr>
              <w:jc w:val="center"/>
              <w:rPr>
                <w:sz w:val="20"/>
                <w:szCs w:val="20"/>
              </w:rPr>
            </w:pPr>
          </w:p>
          <w:p w14:paraId="2BFE65E8" w14:textId="77777777" w:rsidR="005665DF" w:rsidRDefault="005665DF" w:rsidP="005258BE">
            <w:pPr>
              <w:jc w:val="center"/>
              <w:rPr>
                <w:sz w:val="20"/>
                <w:szCs w:val="20"/>
              </w:rPr>
            </w:pPr>
          </w:p>
          <w:p w14:paraId="437945ED" w14:textId="77777777" w:rsidR="005665DF" w:rsidRDefault="005665DF" w:rsidP="005258BE">
            <w:pPr>
              <w:jc w:val="center"/>
              <w:rPr>
                <w:sz w:val="20"/>
                <w:szCs w:val="20"/>
              </w:rPr>
            </w:pPr>
          </w:p>
          <w:p w14:paraId="24C1B57E" w14:textId="77777777" w:rsidR="005665DF" w:rsidRDefault="005665DF" w:rsidP="005258BE">
            <w:pPr>
              <w:jc w:val="center"/>
              <w:rPr>
                <w:sz w:val="20"/>
                <w:szCs w:val="20"/>
              </w:rPr>
            </w:pPr>
          </w:p>
          <w:p w14:paraId="13EC12CE" w14:textId="77777777" w:rsidR="005665DF" w:rsidRDefault="005665DF" w:rsidP="005258BE">
            <w:pPr>
              <w:jc w:val="center"/>
              <w:rPr>
                <w:sz w:val="20"/>
                <w:szCs w:val="20"/>
              </w:rPr>
            </w:pPr>
          </w:p>
          <w:p w14:paraId="58AA218D" w14:textId="77777777" w:rsidR="005665DF" w:rsidRDefault="005665DF" w:rsidP="005258BE">
            <w:pPr>
              <w:jc w:val="center"/>
              <w:rPr>
                <w:sz w:val="20"/>
                <w:szCs w:val="20"/>
              </w:rPr>
            </w:pPr>
          </w:p>
          <w:p w14:paraId="0BA72D18" w14:textId="77777777" w:rsidR="005665DF" w:rsidRDefault="005665DF" w:rsidP="005258BE">
            <w:pPr>
              <w:jc w:val="center"/>
              <w:rPr>
                <w:sz w:val="20"/>
                <w:szCs w:val="20"/>
              </w:rPr>
            </w:pPr>
            <w:r>
              <w:rPr>
                <w:sz w:val="20"/>
                <w:szCs w:val="20"/>
              </w:rPr>
              <w:t>Ú</w:t>
            </w:r>
          </w:p>
          <w:p w14:paraId="3ECC5DCB" w14:textId="77777777" w:rsidR="008B125C" w:rsidRDefault="008B125C" w:rsidP="005258BE">
            <w:pPr>
              <w:jc w:val="center"/>
              <w:rPr>
                <w:sz w:val="20"/>
                <w:szCs w:val="20"/>
              </w:rPr>
            </w:pPr>
          </w:p>
          <w:p w14:paraId="77F82502" w14:textId="77777777" w:rsidR="008B125C" w:rsidRDefault="008B125C" w:rsidP="005258BE">
            <w:pPr>
              <w:jc w:val="center"/>
              <w:rPr>
                <w:sz w:val="20"/>
                <w:szCs w:val="20"/>
              </w:rPr>
            </w:pPr>
          </w:p>
          <w:p w14:paraId="64B8D024" w14:textId="77777777" w:rsidR="008B125C" w:rsidRDefault="008B125C" w:rsidP="005258BE">
            <w:pPr>
              <w:jc w:val="center"/>
              <w:rPr>
                <w:sz w:val="20"/>
                <w:szCs w:val="20"/>
              </w:rPr>
            </w:pPr>
          </w:p>
          <w:p w14:paraId="617B47D2" w14:textId="77777777" w:rsidR="008B125C" w:rsidRDefault="008B125C" w:rsidP="005258BE">
            <w:pPr>
              <w:jc w:val="center"/>
              <w:rPr>
                <w:sz w:val="20"/>
                <w:szCs w:val="20"/>
              </w:rPr>
            </w:pPr>
          </w:p>
          <w:p w14:paraId="153CA4C6" w14:textId="77777777" w:rsidR="008B125C" w:rsidRDefault="008B125C" w:rsidP="005258BE">
            <w:pPr>
              <w:jc w:val="center"/>
              <w:rPr>
                <w:sz w:val="20"/>
                <w:szCs w:val="20"/>
              </w:rPr>
            </w:pPr>
          </w:p>
          <w:p w14:paraId="13CCB19E" w14:textId="77777777" w:rsidR="008B125C" w:rsidRDefault="008B125C" w:rsidP="005258BE">
            <w:pPr>
              <w:jc w:val="center"/>
              <w:rPr>
                <w:sz w:val="20"/>
                <w:szCs w:val="20"/>
              </w:rPr>
            </w:pPr>
          </w:p>
          <w:p w14:paraId="173A19DA" w14:textId="77777777" w:rsidR="008B125C" w:rsidRDefault="008B125C" w:rsidP="005258BE">
            <w:pPr>
              <w:jc w:val="center"/>
              <w:rPr>
                <w:sz w:val="20"/>
                <w:szCs w:val="20"/>
              </w:rPr>
            </w:pPr>
          </w:p>
          <w:p w14:paraId="7F96F46B" w14:textId="5D2BAFD8" w:rsidR="008B125C" w:rsidRDefault="008B125C" w:rsidP="005258BE">
            <w:pPr>
              <w:jc w:val="center"/>
              <w:rPr>
                <w:sz w:val="20"/>
                <w:szCs w:val="20"/>
              </w:rPr>
            </w:pPr>
            <w:r>
              <w:rPr>
                <w:sz w:val="20"/>
                <w:szCs w:val="20"/>
              </w:rPr>
              <w:t>Ú</w:t>
            </w:r>
          </w:p>
          <w:p w14:paraId="2C40C5BF" w14:textId="77777777" w:rsidR="008B125C" w:rsidRDefault="008B125C" w:rsidP="005258BE">
            <w:pPr>
              <w:jc w:val="center"/>
              <w:rPr>
                <w:sz w:val="20"/>
                <w:szCs w:val="20"/>
              </w:rPr>
            </w:pPr>
          </w:p>
          <w:p w14:paraId="2CC4209B" w14:textId="77777777" w:rsidR="008B125C" w:rsidRDefault="008B125C" w:rsidP="005258BE">
            <w:pPr>
              <w:jc w:val="center"/>
              <w:rPr>
                <w:sz w:val="20"/>
                <w:szCs w:val="20"/>
              </w:rPr>
            </w:pPr>
          </w:p>
          <w:p w14:paraId="212DC539" w14:textId="77777777" w:rsidR="008B125C" w:rsidRDefault="008B125C" w:rsidP="005258BE">
            <w:pPr>
              <w:jc w:val="center"/>
              <w:rPr>
                <w:sz w:val="20"/>
                <w:szCs w:val="20"/>
              </w:rPr>
            </w:pPr>
          </w:p>
          <w:p w14:paraId="6F5F61B4" w14:textId="36C13E03" w:rsidR="008B125C" w:rsidRDefault="008B125C" w:rsidP="005258BE">
            <w:pPr>
              <w:jc w:val="center"/>
              <w:rPr>
                <w:sz w:val="20"/>
                <w:szCs w:val="20"/>
              </w:rPr>
            </w:pPr>
          </w:p>
          <w:p w14:paraId="2E74C8E4" w14:textId="77777777" w:rsidR="004F36A1" w:rsidRDefault="004F36A1" w:rsidP="005258BE">
            <w:pPr>
              <w:jc w:val="center"/>
              <w:rPr>
                <w:sz w:val="20"/>
                <w:szCs w:val="20"/>
              </w:rPr>
            </w:pPr>
          </w:p>
          <w:p w14:paraId="21AF4785" w14:textId="5C579015" w:rsidR="008B125C" w:rsidRDefault="008B125C" w:rsidP="005258BE">
            <w:pPr>
              <w:jc w:val="center"/>
              <w:rPr>
                <w:sz w:val="20"/>
                <w:szCs w:val="20"/>
              </w:rPr>
            </w:pPr>
            <w:r>
              <w:rPr>
                <w:sz w:val="20"/>
                <w:szCs w:val="20"/>
              </w:rPr>
              <w:t>Ú</w:t>
            </w:r>
          </w:p>
          <w:p w14:paraId="67CCA9C3" w14:textId="77777777" w:rsidR="008B125C" w:rsidRDefault="008B125C" w:rsidP="005258BE">
            <w:pPr>
              <w:jc w:val="center"/>
              <w:rPr>
                <w:sz w:val="20"/>
                <w:szCs w:val="20"/>
              </w:rPr>
            </w:pPr>
          </w:p>
          <w:p w14:paraId="69460C39" w14:textId="77777777" w:rsidR="008B125C" w:rsidRDefault="008B125C" w:rsidP="005258BE">
            <w:pPr>
              <w:jc w:val="center"/>
              <w:rPr>
                <w:sz w:val="20"/>
                <w:szCs w:val="20"/>
              </w:rPr>
            </w:pPr>
          </w:p>
          <w:p w14:paraId="756620D1" w14:textId="77777777" w:rsidR="008B125C" w:rsidRDefault="008B125C" w:rsidP="005258BE">
            <w:pPr>
              <w:jc w:val="center"/>
              <w:rPr>
                <w:sz w:val="20"/>
                <w:szCs w:val="20"/>
              </w:rPr>
            </w:pPr>
          </w:p>
          <w:p w14:paraId="7F4F42F1" w14:textId="77777777" w:rsidR="008B125C" w:rsidRDefault="008B125C" w:rsidP="005258BE">
            <w:pPr>
              <w:jc w:val="center"/>
              <w:rPr>
                <w:sz w:val="20"/>
                <w:szCs w:val="20"/>
              </w:rPr>
            </w:pPr>
          </w:p>
          <w:p w14:paraId="7C0AC707" w14:textId="77777777" w:rsidR="008B125C" w:rsidRDefault="008B125C" w:rsidP="005258BE">
            <w:pPr>
              <w:jc w:val="center"/>
              <w:rPr>
                <w:sz w:val="20"/>
                <w:szCs w:val="20"/>
              </w:rPr>
            </w:pPr>
          </w:p>
          <w:p w14:paraId="57C62833" w14:textId="77777777" w:rsidR="008B125C" w:rsidRDefault="008B125C" w:rsidP="005258BE">
            <w:pPr>
              <w:jc w:val="center"/>
              <w:rPr>
                <w:sz w:val="20"/>
                <w:szCs w:val="20"/>
              </w:rPr>
            </w:pPr>
          </w:p>
          <w:p w14:paraId="0A7DB467" w14:textId="77777777" w:rsidR="008B125C" w:rsidRDefault="008B125C" w:rsidP="005258BE">
            <w:pPr>
              <w:jc w:val="center"/>
              <w:rPr>
                <w:sz w:val="20"/>
                <w:szCs w:val="20"/>
              </w:rPr>
            </w:pPr>
          </w:p>
          <w:p w14:paraId="76ED3DAA" w14:textId="77777777" w:rsidR="008B125C" w:rsidRDefault="008B125C" w:rsidP="005258BE">
            <w:pPr>
              <w:jc w:val="center"/>
              <w:rPr>
                <w:sz w:val="20"/>
                <w:szCs w:val="20"/>
              </w:rPr>
            </w:pPr>
          </w:p>
          <w:p w14:paraId="3544C226" w14:textId="77777777" w:rsidR="008B125C" w:rsidRDefault="008B125C" w:rsidP="005258BE">
            <w:pPr>
              <w:jc w:val="center"/>
              <w:rPr>
                <w:sz w:val="20"/>
                <w:szCs w:val="20"/>
              </w:rPr>
            </w:pPr>
          </w:p>
          <w:p w14:paraId="353266B0" w14:textId="77777777" w:rsidR="008B125C" w:rsidRDefault="008B125C" w:rsidP="005258BE">
            <w:pPr>
              <w:jc w:val="center"/>
              <w:rPr>
                <w:sz w:val="20"/>
                <w:szCs w:val="20"/>
              </w:rPr>
            </w:pPr>
          </w:p>
          <w:p w14:paraId="5ADAFBD7" w14:textId="77777777" w:rsidR="008B125C" w:rsidRDefault="008B125C" w:rsidP="005258BE">
            <w:pPr>
              <w:jc w:val="center"/>
              <w:rPr>
                <w:sz w:val="20"/>
                <w:szCs w:val="20"/>
              </w:rPr>
            </w:pPr>
          </w:p>
          <w:p w14:paraId="72D86420" w14:textId="72860C1E" w:rsidR="008B125C" w:rsidRDefault="008B125C" w:rsidP="005258BE">
            <w:pPr>
              <w:jc w:val="center"/>
              <w:rPr>
                <w:sz w:val="20"/>
                <w:szCs w:val="20"/>
              </w:rPr>
            </w:pPr>
            <w:r>
              <w:rPr>
                <w:sz w:val="20"/>
                <w:szCs w:val="20"/>
              </w:rPr>
              <w:t>Ú</w:t>
            </w:r>
          </w:p>
          <w:p w14:paraId="5F784528" w14:textId="77777777" w:rsidR="008B125C" w:rsidRDefault="008B125C" w:rsidP="005258BE">
            <w:pPr>
              <w:jc w:val="center"/>
              <w:rPr>
                <w:sz w:val="20"/>
                <w:szCs w:val="20"/>
              </w:rPr>
            </w:pPr>
          </w:p>
          <w:p w14:paraId="7A2BBE9E" w14:textId="77777777" w:rsidR="008B125C" w:rsidRDefault="008B125C" w:rsidP="005258BE">
            <w:pPr>
              <w:jc w:val="center"/>
              <w:rPr>
                <w:sz w:val="20"/>
                <w:szCs w:val="20"/>
              </w:rPr>
            </w:pPr>
          </w:p>
          <w:p w14:paraId="623BD2B2" w14:textId="77777777" w:rsidR="008B125C" w:rsidRDefault="008B125C" w:rsidP="005258BE">
            <w:pPr>
              <w:jc w:val="center"/>
              <w:rPr>
                <w:sz w:val="20"/>
                <w:szCs w:val="20"/>
              </w:rPr>
            </w:pPr>
          </w:p>
          <w:p w14:paraId="4F9B33F3" w14:textId="77777777" w:rsidR="008B125C" w:rsidRDefault="008B125C" w:rsidP="005258BE">
            <w:pPr>
              <w:jc w:val="center"/>
              <w:rPr>
                <w:sz w:val="20"/>
                <w:szCs w:val="20"/>
              </w:rPr>
            </w:pPr>
          </w:p>
          <w:p w14:paraId="6DA55A2C" w14:textId="77777777" w:rsidR="008B125C" w:rsidRDefault="008B125C" w:rsidP="005258BE">
            <w:pPr>
              <w:jc w:val="center"/>
              <w:rPr>
                <w:sz w:val="20"/>
                <w:szCs w:val="20"/>
              </w:rPr>
            </w:pPr>
          </w:p>
          <w:p w14:paraId="28DCF2A3" w14:textId="2235EFF2" w:rsidR="008B125C" w:rsidRDefault="008B125C" w:rsidP="005258BE">
            <w:pPr>
              <w:jc w:val="center"/>
              <w:rPr>
                <w:sz w:val="20"/>
                <w:szCs w:val="20"/>
              </w:rPr>
            </w:pPr>
          </w:p>
          <w:p w14:paraId="0A42E90A" w14:textId="77777777" w:rsidR="003464BA" w:rsidRDefault="003464BA" w:rsidP="005258BE">
            <w:pPr>
              <w:jc w:val="center"/>
              <w:rPr>
                <w:sz w:val="20"/>
                <w:szCs w:val="20"/>
              </w:rPr>
            </w:pPr>
          </w:p>
          <w:p w14:paraId="3E81E336" w14:textId="77777777" w:rsidR="008B125C" w:rsidRDefault="008B125C" w:rsidP="005258BE">
            <w:pPr>
              <w:jc w:val="center"/>
              <w:rPr>
                <w:sz w:val="20"/>
                <w:szCs w:val="20"/>
              </w:rPr>
            </w:pPr>
          </w:p>
          <w:p w14:paraId="638ADCBE" w14:textId="61435125" w:rsidR="008B125C" w:rsidRDefault="008B125C" w:rsidP="005258BE">
            <w:pPr>
              <w:jc w:val="center"/>
              <w:rPr>
                <w:sz w:val="20"/>
                <w:szCs w:val="20"/>
              </w:rPr>
            </w:pPr>
            <w:r>
              <w:rPr>
                <w:sz w:val="20"/>
                <w:szCs w:val="20"/>
              </w:rPr>
              <w:t>Ú</w:t>
            </w:r>
          </w:p>
          <w:p w14:paraId="00D75FEF" w14:textId="77777777" w:rsidR="005665DF" w:rsidRDefault="005665DF" w:rsidP="005258BE">
            <w:pPr>
              <w:jc w:val="center"/>
              <w:rPr>
                <w:sz w:val="20"/>
                <w:szCs w:val="20"/>
              </w:rPr>
            </w:pPr>
          </w:p>
          <w:p w14:paraId="3BE8B6FF" w14:textId="77777777" w:rsidR="005665DF" w:rsidRDefault="005665DF" w:rsidP="005258BE">
            <w:pPr>
              <w:jc w:val="center"/>
              <w:rPr>
                <w:sz w:val="20"/>
                <w:szCs w:val="20"/>
              </w:rPr>
            </w:pPr>
          </w:p>
          <w:p w14:paraId="34CA3CDA" w14:textId="77777777" w:rsidR="005665DF" w:rsidRDefault="005665DF" w:rsidP="005258BE">
            <w:pPr>
              <w:jc w:val="center"/>
              <w:rPr>
                <w:sz w:val="20"/>
                <w:szCs w:val="20"/>
              </w:rPr>
            </w:pPr>
          </w:p>
          <w:p w14:paraId="51D203E9" w14:textId="11D5F2D2" w:rsidR="005665DF" w:rsidRPr="00272022" w:rsidRDefault="005665DF"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ECD498" w14:textId="77777777" w:rsidR="000F3F6D" w:rsidRPr="00272022" w:rsidRDefault="000F3F6D"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8841CD6" w14:textId="77777777" w:rsidR="000F3F6D" w:rsidRDefault="000F3F6D" w:rsidP="005258BE">
            <w:pPr>
              <w:pStyle w:val="Nadpis1"/>
              <w:rPr>
                <w:b w:val="0"/>
                <w:bCs w:val="0"/>
                <w:sz w:val="20"/>
                <w:szCs w:val="20"/>
              </w:rPr>
            </w:pPr>
          </w:p>
          <w:p w14:paraId="745EC932" w14:textId="77777777" w:rsidR="003F6C78" w:rsidRDefault="003F6C78" w:rsidP="003F6C78">
            <w:pPr>
              <w:jc w:val="center"/>
              <w:rPr>
                <w:sz w:val="20"/>
                <w:szCs w:val="20"/>
              </w:rPr>
            </w:pPr>
          </w:p>
          <w:p w14:paraId="49376E21" w14:textId="77777777" w:rsidR="003F6C78" w:rsidRDefault="003F6C78" w:rsidP="003F6C78">
            <w:pPr>
              <w:jc w:val="center"/>
              <w:rPr>
                <w:sz w:val="20"/>
                <w:szCs w:val="20"/>
              </w:rPr>
            </w:pPr>
          </w:p>
          <w:p w14:paraId="11695DB5" w14:textId="77777777" w:rsidR="003F6C78" w:rsidRDefault="003F6C78" w:rsidP="003F6C78">
            <w:pPr>
              <w:jc w:val="center"/>
              <w:rPr>
                <w:sz w:val="20"/>
                <w:szCs w:val="20"/>
              </w:rPr>
            </w:pPr>
          </w:p>
          <w:p w14:paraId="38AFE736" w14:textId="77777777" w:rsidR="003F6C78" w:rsidRDefault="003F6C78" w:rsidP="003F6C78">
            <w:pPr>
              <w:jc w:val="center"/>
              <w:rPr>
                <w:sz w:val="20"/>
                <w:szCs w:val="20"/>
              </w:rPr>
            </w:pPr>
          </w:p>
          <w:p w14:paraId="464F845D" w14:textId="77777777" w:rsidR="003F6C78" w:rsidRDefault="003F6C78" w:rsidP="003F6C78">
            <w:pPr>
              <w:jc w:val="center"/>
              <w:rPr>
                <w:sz w:val="20"/>
                <w:szCs w:val="20"/>
              </w:rPr>
            </w:pPr>
          </w:p>
          <w:p w14:paraId="41EED1FE" w14:textId="77777777" w:rsidR="003F6C78" w:rsidRDefault="003F6C78" w:rsidP="003F6C78">
            <w:pPr>
              <w:jc w:val="center"/>
              <w:rPr>
                <w:sz w:val="20"/>
                <w:szCs w:val="20"/>
              </w:rPr>
            </w:pPr>
            <w:r>
              <w:rPr>
                <w:sz w:val="20"/>
                <w:szCs w:val="20"/>
              </w:rPr>
              <w:t>GP-N</w:t>
            </w:r>
          </w:p>
          <w:p w14:paraId="0F60421B" w14:textId="77777777" w:rsidR="005665DF" w:rsidRDefault="005665DF" w:rsidP="003F6C78">
            <w:pPr>
              <w:jc w:val="center"/>
              <w:rPr>
                <w:sz w:val="20"/>
                <w:szCs w:val="20"/>
              </w:rPr>
            </w:pPr>
          </w:p>
          <w:p w14:paraId="5030B309" w14:textId="77777777" w:rsidR="005665DF" w:rsidRDefault="005665DF" w:rsidP="003F6C78">
            <w:pPr>
              <w:jc w:val="center"/>
              <w:rPr>
                <w:sz w:val="20"/>
                <w:szCs w:val="20"/>
              </w:rPr>
            </w:pPr>
          </w:p>
          <w:p w14:paraId="034E88EA" w14:textId="77777777" w:rsidR="005665DF" w:rsidRDefault="005665DF" w:rsidP="003F6C78">
            <w:pPr>
              <w:jc w:val="center"/>
              <w:rPr>
                <w:sz w:val="20"/>
                <w:szCs w:val="20"/>
              </w:rPr>
            </w:pPr>
          </w:p>
          <w:p w14:paraId="1F12522B" w14:textId="77777777" w:rsidR="005665DF" w:rsidRDefault="005665DF" w:rsidP="003F6C78">
            <w:pPr>
              <w:jc w:val="center"/>
              <w:rPr>
                <w:sz w:val="20"/>
                <w:szCs w:val="20"/>
              </w:rPr>
            </w:pPr>
          </w:p>
          <w:p w14:paraId="67436C24" w14:textId="77777777" w:rsidR="005665DF" w:rsidRDefault="005665DF" w:rsidP="003F6C78">
            <w:pPr>
              <w:jc w:val="center"/>
              <w:rPr>
                <w:sz w:val="20"/>
                <w:szCs w:val="20"/>
              </w:rPr>
            </w:pPr>
          </w:p>
          <w:p w14:paraId="19452648" w14:textId="77777777" w:rsidR="005665DF" w:rsidRDefault="005665DF" w:rsidP="003F6C78">
            <w:pPr>
              <w:jc w:val="center"/>
              <w:rPr>
                <w:sz w:val="20"/>
                <w:szCs w:val="20"/>
              </w:rPr>
            </w:pPr>
          </w:p>
          <w:p w14:paraId="2E800CEC" w14:textId="77777777" w:rsidR="005665DF" w:rsidRDefault="005665DF" w:rsidP="003F6C78">
            <w:pPr>
              <w:jc w:val="center"/>
              <w:rPr>
                <w:sz w:val="20"/>
                <w:szCs w:val="20"/>
              </w:rPr>
            </w:pPr>
          </w:p>
          <w:p w14:paraId="1E7EF665" w14:textId="77777777" w:rsidR="005665DF" w:rsidRDefault="005665DF" w:rsidP="003F6C78">
            <w:pPr>
              <w:jc w:val="center"/>
              <w:rPr>
                <w:sz w:val="20"/>
                <w:szCs w:val="20"/>
              </w:rPr>
            </w:pPr>
          </w:p>
          <w:p w14:paraId="326D41A5" w14:textId="77777777" w:rsidR="005665DF" w:rsidRDefault="005665DF" w:rsidP="003F6C78">
            <w:pPr>
              <w:jc w:val="center"/>
              <w:rPr>
                <w:sz w:val="20"/>
                <w:szCs w:val="20"/>
              </w:rPr>
            </w:pPr>
          </w:p>
          <w:p w14:paraId="2C09FEB7" w14:textId="77777777" w:rsidR="005665DF" w:rsidRDefault="005665DF" w:rsidP="003F6C78">
            <w:pPr>
              <w:jc w:val="center"/>
              <w:rPr>
                <w:sz w:val="20"/>
                <w:szCs w:val="20"/>
              </w:rPr>
            </w:pPr>
            <w:r>
              <w:rPr>
                <w:sz w:val="20"/>
                <w:szCs w:val="20"/>
              </w:rPr>
              <w:t>GP-N</w:t>
            </w:r>
          </w:p>
          <w:p w14:paraId="69F5B207" w14:textId="77777777" w:rsidR="008B125C" w:rsidRDefault="008B125C" w:rsidP="003F6C78">
            <w:pPr>
              <w:jc w:val="center"/>
              <w:rPr>
                <w:sz w:val="20"/>
                <w:szCs w:val="20"/>
              </w:rPr>
            </w:pPr>
          </w:p>
          <w:p w14:paraId="665C31B7" w14:textId="77777777" w:rsidR="008B125C" w:rsidRDefault="008B125C" w:rsidP="003F6C78">
            <w:pPr>
              <w:jc w:val="center"/>
              <w:rPr>
                <w:sz w:val="20"/>
                <w:szCs w:val="20"/>
              </w:rPr>
            </w:pPr>
          </w:p>
          <w:p w14:paraId="75260EFC" w14:textId="77777777" w:rsidR="008B125C" w:rsidRDefault="008B125C" w:rsidP="003F6C78">
            <w:pPr>
              <w:jc w:val="center"/>
              <w:rPr>
                <w:sz w:val="20"/>
                <w:szCs w:val="20"/>
              </w:rPr>
            </w:pPr>
          </w:p>
          <w:p w14:paraId="0C1C5CFB" w14:textId="77777777" w:rsidR="008B125C" w:rsidRDefault="008B125C" w:rsidP="003F6C78">
            <w:pPr>
              <w:jc w:val="center"/>
              <w:rPr>
                <w:sz w:val="20"/>
                <w:szCs w:val="20"/>
              </w:rPr>
            </w:pPr>
          </w:p>
          <w:p w14:paraId="0C187E94" w14:textId="77777777" w:rsidR="008B125C" w:rsidRDefault="008B125C" w:rsidP="003F6C78">
            <w:pPr>
              <w:jc w:val="center"/>
              <w:rPr>
                <w:sz w:val="20"/>
                <w:szCs w:val="20"/>
              </w:rPr>
            </w:pPr>
          </w:p>
          <w:p w14:paraId="3843BFE6" w14:textId="77777777" w:rsidR="008B125C" w:rsidRDefault="008B125C" w:rsidP="003F6C78">
            <w:pPr>
              <w:jc w:val="center"/>
              <w:rPr>
                <w:sz w:val="20"/>
                <w:szCs w:val="20"/>
              </w:rPr>
            </w:pPr>
          </w:p>
          <w:p w14:paraId="30AF1915" w14:textId="77777777" w:rsidR="008B125C" w:rsidRDefault="008B125C" w:rsidP="003F6C78">
            <w:pPr>
              <w:jc w:val="center"/>
              <w:rPr>
                <w:sz w:val="20"/>
                <w:szCs w:val="20"/>
              </w:rPr>
            </w:pPr>
          </w:p>
          <w:p w14:paraId="47A9D214" w14:textId="77777777" w:rsidR="008B125C" w:rsidRDefault="008B125C" w:rsidP="003F6C78">
            <w:pPr>
              <w:jc w:val="center"/>
              <w:rPr>
                <w:sz w:val="20"/>
                <w:szCs w:val="20"/>
              </w:rPr>
            </w:pPr>
            <w:r w:rsidRPr="008B125C">
              <w:rPr>
                <w:sz w:val="20"/>
                <w:szCs w:val="20"/>
              </w:rPr>
              <w:t>GP-N</w:t>
            </w:r>
          </w:p>
          <w:p w14:paraId="1B4EE128" w14:textId="77777777" w:rsidR="008B125C" w:rsidRDefault="008B125C" w:rsidP="003F6C78">
            <w:pPr>
              <w:jc w:val="center"/>
              <w:rPr>
                <w:sz w:val="20"/>
                <w:szCs w:val="20"/>
              </w:rPr>
            </w:pPr>
          </w:p>
          <w:p w14:paraId="46464F42" w14:textId="77777777" w:rsidR="008B125C" w:rsidRDefault="008B125C" w:rsidP="003F6C78">
            <w:pPr>
              <w:jc w:val="center"/>
              <w:rPr>
                <w:sz w:val="20"/>
                <w:szCs w:val="20"/>
              </w:rPr>
            </w:pPr>
          </w:p>
          <w:p w14:paraId="56E1AC2B" w14:textId="514B9776" w:rsidR="008B125C" w:rsidRDefault="008B125C" w:rsidP="003F6C78">
            <w:pPr>
              <w:jc w:val="center"/>
              <w:rPr>
                <w:sz w:val="20"/>
                <w:szCs w:val="20"/>
              </w:rPr>
            </w:pPr>
          </w:p>
          <w:p w14:paraId="5BFE7264" w14:textId="77777777" w:rsidR="004F36A1" w:rsidRDefault="004F36A1" w:rsidP="003F6C78">
            <w:pPr>
              <w:jc w:val="center"/>
              <w:rPr>
                <w:sz w:val="20"/>
                <w:szCs w:val="20"/>
              </w:rPr>
            </w:pPr>
          </w:p>
          <w:p w14:paraId="77B93127" w14:textId="77777777" w:rsidR="008B125C" w:rsidRDefault="008B125C" w:rsidP="003F6C78">
            <w:pPr>
              <w:jc w:val="center"/>
              <w:rPr>
                <w:sz w:val="20"/>
                <w:szCs w:val="20"/>
              </w:rPr>
            </w:pPr>
          </w:p>
          <w:p w14:paraId="507C8ED4" w14:textId="77777777" w:rsidR="008B125C" w:rsidRDefault="008B125C" w:rsidP="003F6C78">
            <w:pPr>
              <w:jc w:val="center"/>
              <w:rPr>
                <w:sz w:val="20"/>
                <w:szCs w:val="20"/>
              </w:rPr>
            </w:pPr>
            <w:r w:rsidRPr="008B125C">
              <w:rPr>
                <w:sz w:val="20"/>
                <w:szCs w:val="20"/>
              </w:rPr>
              <w:t>GP-N</w:t>
            </w:r>
          </w:p>
          <w:p w14:paraId="3153546C" w14:textId="77777777" w:rsidR="008B125C" w:rsidRDefault="008B125C" w:rsidP="003F6C78">
            <w:pPr>
              <w:jc w:val="center"/>
              <w:rPr>
                <w:sz w:val="20"/>
                <w:szCs w:val="20"/>
              </w:rPr>
            </w:pPr>
          </w:p>
          <w:p w14:paraId="2F126732" w14:textId="77777777" w:rsidR="008B125C" w:rsidRDefault="008B125C" w:rsidP="003F6C78">
            <w:pPr>
              <w:jc w:val="center"/>
              <w:rPr>
                <w:sz w:val="20"/>
                <w:szCs w:val="20"/>
              </w:rPr>
            </w:pPr>
          </w:p>
          <w:p w14:paraId="5AF90F4B" w14:textId="77777777" w:rsidR="008B125C" w:rsidRDefault="008B125C" w:rsidP="003F6C78">
            <w:pPr>
              <w:jc w:val="center"/>
              <w:rPr>
                <w:sz w:val="20"/>
                <w:szCs w:val="20"/>
              </w:rPr>
            </w:pPr>
          </w:p>
          <w:p w14:paraId="06053238" w14:textId="77777777" w:rsidR="008B125C" w:rsidRDefault="008B125C" w:rsidP="003F6C78">
            <w:pPr>
              <w:jc w:val="center"/>
              <w:rPr>
                <w:sz w:val="20"/>
                <w:szCs w:val="20"/>
              </w:rPr>
            </w:pPr>
          </w:p>
          <w:p w14:paraId="702FB31D" w14:textId="77777777" w:rsidR="008B125C" w:rsidRDefault="008B125C" w:rsidP="003F6C78">
            <w:pPr>
              <w:jc w:val="center"/>
              <w:rPr>
                <w:sz w:val="20"/>
                <w:szCs w:val="20"/>
              </w:rPr>
            </w:pPr>
          </w:p>
          <w:p w14:paraId="5D9F21B7" w14:textId="77777777" w:rsidR="008B125C" w:rsidRDefault="008B125C" w:rsidP="003F6C78">
            <w:pPr>
              <w:jc w:val="center"/>
              <w:rPr>
                <w:sz w:val="20"/>
                <w:szCs w:val="20"/>
              </w:rPr>
            </w:pPr>
          </w:p>
          <w:p w14:paraId="11FBD4FA" w14:textId="77777777" w:rsidR="008B125C" w:rsidRDefault="008B125C" w:rsidP="003F6C78">
            <w:pPr>
              <w:jc w:val="center"/>
              <w:rPr>
                <w:sz w:val="20"/>
                <w:szCs w:val="20"/>
              </w:rPr>
            </w:pPr>
          </w:p>
          <w:p w14:paraId="27A50A6F" w14:textId="77777777" w:rsidR="008B125C" w:rsidRDefault="008B125C" w:rsidP="003F6C78">
            <w:pPr>
              <w:jc w:val="center"/>
              <w:rPr>
                <w:sz w:val="20"/>
                <w:szCs w:val="20"/>
              </w:rPr>
            </w:pPr>
          </w:p>
          <w:p w14:paraId="42731696" w14:textId="77777777" w:rsidR="008B125C" w:rsidRDefault="008B125C" w:rsidP="003F6C78">
            <w:pPr>
              <w:jc w:val="center"/>
              <w:rPr>
                <w:sz w:val="20"/>
                <w:szCs w:val="20"/>
              </w:rPr>
            </w:pPr>
          </w:p>
          <w:p w14:paraId="44D30F10" w14:textId="77777777" w:rsidR="008B125C" w:rsidRDefault="008B125C" w:rsidP="003F6C78">
            <w:pPr>
              <w:jc w:val="center"/>
              <w:rPr>
                <w:sz w:val="20"/>
                <w:szCs w:val="20"/>
              </w:rPr>
            </w:pPr>
          </w:p>
          <w:p w14:paraId="68614CA3" w14:textId="77777777" w:rsidR="008B125C" w:rsidRDefault="008B125C" w:rsidP="003F6C78">
            <w:pPr>
              <w:jc w:val="center"/>
              <w:rPr>
                <w:sz w:val="20"/>
                <w:szCs w:val="20"/>
              </w:rPr>
            </w:pPr>
          </w:p>
          <w:p w14:paraId="2D48A98B" w14:textId="77777777" w:rsidR="008B125C" w:rsidRDefault="008B125C" w:rsidP="003F6C78">
            <w:pPr>
              <w:jc w:val="center"/>
              <w:rPr>
                <w:sz w:val="20"/>
                <w:szCs w:val="20"/>
              </w:rPr>
            </w:pPr>
            <w:r w:rsidRPr="008B125C">
              <w:rPr>
                <w:sz w:val="20"/>
                <w:szCs w:val="20"/>
              </w:rPr>
              <w:t>GP-N</w:t>
            </w:r>
          </w:p>
          <w:p w14:paraId="3C5565F2" w14:textId="77777777" w:rsidR="008B125C" w:rsidRDefault="008B125C" w:rsidP="003F6C78">
            <w:pPr>
              <w:jc w:val="center"/>
              <w:rPr>
                <w:sz w:val="20"/>
                <w:szCs w:val="20"/>
              </w:rPr>
            </w:pPr>
          </w:p>
          <w:p w14:paraId="0B59FA62" w14:textId="77777777" w:rsidR="008B125C" w:rsidRDefault="008B125C" w:rsidP="003F6C78">
            <w:pPr>
              <w:jc w:val="center"/>
              <w:rPr>
                <w:sz w:val="20"/>
                <w:szCs w:val="20"/>
              </w:rPr>
            </w:pPr>
          </w:p>
          <w:p w14:paraId="649B1307" w14:textId="77777777" w:rsidR="008B125C" w:rsidRDefault="008B125C" w:rsidP="003F6C78">
            <w:pPr>
              <w:jc w:val="center"/>
              <w:rPr>
                <w:sz w:val="20"/>
                <w:szCs w:val="20"/>
              </w:rPr>
            </w:pPr>
          </w:p>
          <w:p w14:paraId="28E3C574" w14:textId="77777777" w:rsidR="008B125C" w:rsidRDefault="008B125C" w:rsidP="003F6C78">
            <w:pPr>
              <w:jc w:val="center"/>
              <w:rPr>
                <w:sz w:val="20"/>
                <w:szCs w:val="20"/>
              </w:rPr>
            </w:pPr>
          </w:p>
          <w:p w14:paraId="2E733F29" w14:textId="77777777" w:rsidR="008B125C" w:rsidRDefault="008B125C" w:rsidP="003F6C78">
            <w:pPr>
              <w:jc w:val="center"/>
              <w:rPr>
                <w:sz w:val="20"/>
                <w:szCs w:val="20"/>
              </w:rPr>
            </w:pPr>
          </w:p>
          <w:p w14:paraId="50EB24AB" w14:textId="43F2DB1B" w:rsidR="008B125C" w:rsidRDefault="008B125C" w:rsidP="003F6C78">
            <w:pPr>
              <w:jc w:val="center"/>
              <w:rPr>
                <w:sz w:val="20"/>
                <w:szCs w:val="20"/>
              </w:rPr>
            </w:pPr>
          </w:p>
          <w:p w14:paraId="56CC76AB" w14:textId="77777777" w:rsidR="003464BA" w:rsidRDefault="003464BA" w:rsidP="003F6C78">
            <w:pPr>
              <w:jc w:val="center"/>
              <w:rPr>
                <w:sz w:val="20"/>
                <w:szCs w:val="20"/>
              </w:rPr>
            </w:pPr>
          </w:p>
          <w:p w14:paraId="2C970511" w14:textId="77777777" w:rsidR="008B125C" w:rsidRDefault="008B125C" w:rsidP="003F6C78">
            <w:pPr>
              <w:jc w:val="center"/>
              <w:rPr>
                <w:sz w:val="20"/>
                <w:szCs w:val="20"/>
              </w:rPr>
            </w:pPr>
          </w:p>
          <w:p w14:paraId="18A4819F" w14:textId="5516CE58" w:rsidR="008B125C" w:rsidRPr="003F6C78" w:rsidRDefault="008B125C" w:rsidP="003F6C78">
            <w:pPr>
              <w:jc w:val="center"/>
              <w:rPr>
                <w:sz w:val="20"/>
                <w:szCs w:val="20"/>
              </w:rPr>
            </w:pPr>
            <w:r w:rsidRPr="008B125C">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A0D5F4A" w14:textId="77777777" w:rsidR="000F3F6D" w:rsidRPr="00272022" w:rsidRDefault="000F3F6D" w:rsidP="005258BE">
            <w:pPr>
              <w:pStyle w:val="Nadpis1"/>
              <w:rPr>
                <w:b w:val="0"/>
                <w:bCs w:val="0"/>
                <w:sz w:val="20"/>
                <w:szCs w:val="20"/>
              </w:rPr>
            </w:pPr>
          </w:p>
        </w:tc>
      </w:tr>
      <w:tr w:rsidR="000F3F6D" w:rsidRPr="00272022" w14:paraId="40A4D297" w14:textId="77777777" w:rsidTr="00CA6668">
        <w:tc>
          <w:tcPr>
            <w:tcW w:w="425" w:type="dxa"/>
            <w:tcBorders>
              <w:top w:val="single" w:sz="4" w:space="0" w:color="auto"/>
              <w:left w:val="single" w:sz="12" w:space="0" w:color="auto"/>
              <w:bottom w:val="single" w:sz="4" w:space="0" w:color="auto"/>
              <w:right w:val="single" w:sz="4" w:space="0" w:color="auto"/>
            </w:tcBorders>
          </w:tcPr>
          <w:p w14:paraId="56D657E0" w14:textId="6C77D9C6" w:rsidR="000F3F6D" w:rsidRPr="00272022" w:rsidRDefault="003F7336" w:rsidP="003F7336">
            <w:pPr>
              <w:jc w:val="center"/>
              <w:rPr>
                <w:sz w:val="20"/>
                <w:szCs w:val="20"/>
              </w:rPr>
            </w:pPr>
            <w:r w:rsidRPr="00272022">
              <w:rPr>
                <w:sz w:val="20"/>
                <w:szCs w:val="20"/>
              </w:rPr>
              <w:t>16.</w:t>
            </w:r>
          </w:p>
        </w:tc>
        <w:tc>
          <w:tcPr>
            <w:tcW w:w="6096" w:type="dxa"/>
            <w:tcBorders>
              <w:top w:val="single" w:sz="4" w:space="0" w:color="auto"/>
              <w:left w:val="single" w:sz="4" w:space="0" w:color="auto"/>
              <w:bottom w:val="single" w:sz="4" w:space="0" w:color="auto"/>
              <w:right w:val="single" w:sz="4" w:space="0" w:color="auto"/>
            </w:tcBorders>
          </w:tcPr>
          <w:p w14:paraId="1829BC92" w14:textId="48651907" w:rsidR="00D739E8" w:rsidRDefault="00D739E8" w:rsidP="002B096E">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3.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poisťovne a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zaisťovne sú oslobodené od pravidelného predkladania informácií orgánom dohľadu po jednotlivých položkách, ak sú vopred vymedzené obdobia uvedené v článku 35 ods. 2 písm. a) bode i) kratšie ako jeden rok, pokiaľ spĺňajú obe tieto podmienky: </w:t>
            </w:r>
          </w:p>
          <w:p w14:paraId="697DEE6B" w14:textId="77777777" w:rsidR="003464BA" w:rsidRPr="00272022" w:rsidRDefault="003464BA" w:rsidP="002B096E">
            <w:pPr>
              <w:tabs>
                <w:tab w:val="left" w:pos="1402"/>
              </w:tabs>
              <w:adjustRightInd w:val="0"/>
              <w:jc w:val="both"/>
              <w:rPr>
                <w:rFonts w:ascii="Arial Narrow" w:hAnsi="Arial Narrow"/>
                <w:color w:val="000000"/>
                <w:sz w:val="20"/>
                <w:szCs w:val="20"/>
              </w:rPr>
            </w:pPr>
          </w:p>
          <w:p w14:paraId="2538F9A0" w14:textId="1F3066A6" w:rsidR="00D739E8" w:rsidRDefault="00D739E8" w:rsidP="009C5ACF">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a) poistené osoby a príjemcovia plnení patria do ktorejkoľvek z týchto skupín:</w:t>
            </w:r>
          </w:p>
          <w:p w14:paraId="1EDEB7BD" w14:textId="77777777" w:rsidR="003464BA" w:rsidRPr="00272022" w:rsidRDefault="003464BA" w:rsidP="009C5ACF">
            <w:pPr>
              <w:tabs>
                <w:tab w:val="left" w:pos="1402"/>
              </w:tabs>
              <w:adjustRightInd w:val="0"/>
              <w:jc w:val="both"/>
              <w:rPr>
                <w:rFonts w:ascii="Arial Narrow" w:hAnsi="Arial Narrow"/>
                <w:color w:val="000000"/>
                <w:sz w:val="20"/>
                <w:szCs w:val="20"/>
              </w:rPr>
            </w:pPr>
          </w:p>
          <w:p w14:paraId="552FE7CD" w14:textId="6CE31E62" w:rsidR="00D739E8" w:rsidRPr="00272022" w:rsidRDefault="00D739E8" w:rsidP="009C5ACF">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   právne subjekty skupiny, ktorej súčasťou je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poisťovňa alebo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zaisťovňa; </w:t>
            </w:r>
          </w:p>
          <w:p w14:paraId="7291A92D" w14:textId="032EBFFF" w:rsidR="00D739E8" w:rsidRDefault="00D739E8" w:rsidP="002B096E">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ii)   fyzické osoby, ktoré sú oprávnené na to, aby sa na nevzťahovali poistné zmluvy danej skupiny, pokiaľ činnosť, ktorá sa vzťahuje na tieto fyzické osoby, nepresiahne 5 % technických rezerv;</w:t>
            </w:r>
          </w:p>
          <w:p w14:paraId="33883968" w14:textId="77777777" w:rsidR="003464BA" w:rsidRPr="00272022" w:rsidRDefault="003464BA" w:rsidP="002B096E">
            <w:pPr>
              <w:tabs>
                <w:tab w:val="left" w:pos="1402"/>
              </w:tabs>
              <w:adjustRightInd w:val="0"/>
              <w:jc w:val="both"/>
              <w:rPr>
                <w:rFonts w:ascii="Arial Narrow" w:hAnsi="Arial Narrow"/>
                <w:color w:val="000000"/>
                <w:sz w:val="20"/>
                <w:szCs w:val="20"/>
              </w:rPr>
            </w:pPr>
          </w:p>
          <w:p w14:paraId="06DFE8DA" w14:textId="77777777" w:rsidR="00D739E8" w:rsidRPr="00272022" w:rsidRDefault="00D739E8" w:rsidP="002B096E">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poistné záväzky a poistné zmluvy, ktoré sú podkladom zaistných záväzkov </w:t>
            </w:r>
            <w:proofErr w:type="spellStart"/>
            <w:r w:rsidRPr="00272022">
              <w:rPr>
                <w:rFonts w:ascii="Arial Narrow" w:hAnsi="Arial Narrow"/>
                <w:color w:val="000000"/>
                <w:sz w:val="20"/>
                <w:szCs w:val="20"/>
              </w:rPr>
              <w:t>kaptívnej</w:t>
            </w:r>
            <w:proofErr w:type="spellEnd"/>
            <w:r w:rsidRPr="00272022">
              <w:rPr>
                <w:rFonts w:ascii="Arial Narrow" w:hAnsi="Arial Narrow"/>
                <w:color w:val="000000"/>
                <w:sz w:val="20"/>
                <w:szCs w:val="20"/>
              </w:rPr>
              <w:t xml:space="preserve"> poisťovne alebo </w:t>
            </w:r>
            <w:proofErr w:type="spellStart"/>
            <w:r w:rsidRPr="00272022">
              <w:rPr>
                <w:rFonts w:ascii="Arial Narrow" w:hAnsi="Arial Narrow"/>
                <w:color w:val="000000"/>
                <w:sz w:val="20"/>
                <w:szCs w:val="20"/>
              </w:rPr>
              <w:t>kaptívnej</w:t>
            </w:r>
            <w:proofErr w:type="spellEnd"/>
            <w:r w:rsidRPr="00272022">
              <w:rPr>
                <w:rFonts w:ascii="Arial Narrow" w:hAnsi="Arial Narrow"/>
                <w:color w:val="000000"/>
                <w:sz w:val="20"/>
                <w:szCs w:val="20"/>
              </w:rPr>
              <w:t xml:space="preserve"> zaisťovne, sa netýkajú žiadneho povinného poistenia zodpovednosti za škodu.</w:t>
            </w:r>
          </w:p>
          <w:p w14:paraId="5E942456" w14:textId="77777777" w:rsidR="00D739E8" w:rsidRDefault="00D739E8" w:rsidP="00D739E8">
            <w:pPr>
              <w:tabs>
                <w:tab w:val="left" w:pos="1402"/>
              </w:tabs>
              <w:adjustRightInd w:val="0"/>
              <w:rPr>
                <w:rFonts w:ascii="Arial Narrow" w:hAnsi="Arial Narrow"/>
                <w:color w:val="000000"/>
                <w:sz w:val="20"/>
                <w:szCs w:val="20"/>
              </w:rPr>
            </w:pPr>
          </w:p>
          <w:p w14:paraId="56E8D5C4" w14:textId="77777777" w:rsidR="002B096E" w:rsidRPr="00272022" w:rsidRDefault="002B096E" w:rsidP="002B096E">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4. Na účely odsekov 1 a 2 tohto článku posúdia orgány dohľadu ako súčasť kontrolného procesu vykonávaného orgánom dohľadu, pokiaľ ide o podniky </w:t>
            </w:r>
            <w:r w:rsidRPr="00272022">
              <w:rPr>
                <w:rFonts w:ascii="Arial Narrow" w:hAnsi="Arial Narrow"/>
                <w:color w:val="000000"/>
                <w:sz w:val="20"/>
                <w:szCs w:val="20"/>
              </w:rPr>
              <w:lastRenderedPageBreak/>
              <w:t xml:space="preserve">klasifikované ako malé a menej zložité podniky, či by predloženie informácií predstavovalo prílišné zaťaženie vo vzťahu k povahe, rozsahu a zložitosti rizík podniku, pričom zohľadnia aspoň: </w:t>
            </w:r>
          </w:p>
          <w:p w14:paraId="3D5DA522" w14:textId="77777777" w:rsidR="002B096E" w:rsidRPr="00272022" w:rsidRDefault="002B096E" w:rsidP="002B096E">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trhové riziká, ktoré vyplývajú z investícií podniku; </w:t>
            </w:r>
          </w:p>
          <w:p w14:paraId="4C94D687" w14:textId="77777777" w:rsidR="002B096E" w:rsidRPr="00272022" w:rsidRDefault="002B096E" w:rsidP="002B096E">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úroveň koncentrácie rizík; </w:t>
            </w:r>
          </w:p>
          <w:p w14:paraId="04F6D655" w14:textId="77777777" w:rsidR="002B096E" w:rsidRPr="00272022" w:rsidRDefault="002B096E" w:rsidP="002B096E">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c) možné účinky riadenia aktív podniku na finančnú stabilitu; </w:t>
            </w:r>
          </w:p>
          <w:p w14:paraId="71AFE810" w14:textId="77777777" w:rsidR="002B096E" w:rsidRPr="00272022" w:rsidRDefault="002B096E" w:rsidP="002B096E">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d) systémy a štruktúry podniku na poskytovanie informácií na účely dohľadu a písomnú koncepciu uvedenú v článku 35 ods. 5.</w:t>
            </w:r>
          </w:p>
          <w:p w14:paraId="723460F0" w14:textId="77777777" w:rsidR="005D60B5" w:rsidRPr="00272022" w:rsidRDefault="005D60B5" w:rsidP="002B096E">
            <w:pPr>
              <w:tabs>
                <w:tab w:val="left" w:pos="1402"/>
              </w:tabs>
              <w:adjustRightInd w:val="0"/>
              <w:jc w:val="both"/>
              <w:rPr>
                <w:rFonts w:ascii="Arial Narrow" w:hAnsi="Arial Narrow"/>
                <w:color w:val="000000"/>
                <w:sz w:val="20"/>
                <w:szCs w:val="20"/>
              </w:rPr>
            </w:pPr>
          </w:p>
          <w:p w14:paraId="1F0EFC57"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5. Na účely odsekov 1 a 2 posúdia orgány dohľadu ako súčasť kontrolného procesu vykonávaného orgánom dohľadu, pokiaľ ide o podniky klasifikované ako malé a menej zložité podniky, či by predloženie informácií predstavovalo prílišne zaťaženie vo vzťahu k povahe, rozsahu a zložitosti rizík podniku, pričom zohľadnia aspoň parametre uvedené v odseku 4 písm. a) až d), ako aj:</w:t>
            </w:r>
          </w:p>
          <w:p w14:paraId="1CF357EB"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objem poistného, technických rezerv a aktív podniku; </w:t>
            </w:r>
          </w:p>
          <w:p w14:paraId="3E80A2B2"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b) volatilitu nárokov a plnení krytých podnikom;</w:t>
            </w:r>
          </w:p>
          <w:p w14:paraId="67EE55B6"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c) celkový počet odvetví životného a neživotného poistenia, pre ktoré je udelené povolenie;</w:t>
            </w:r>
          </w:p>
          <w:p w14:paraId="3D5B1929"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d) vhodnosť systému správy a riadenia podniku;</w:t>
            </w:r>
          </w:p>
          <w:p w14:paraId="6AE0FEE7" w14:textId="33DC2E9A"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e) úroveň vlastných zdrojov pokrývajúcich kapitálovú požiadavku na solventnosť a minimálnu kapitálovú požiadavku;</w:t>
            </w:r>
          </w:p>
          <w:p w14:paraId="0697B5C8"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f) či je podnik </w:t>
            </w:r>
            <w:proofErr w:type="spellStart"/>
            <w:r w:rsidRPr="00272022">
              <w:rPr>
                <w:rFonts w:ascii="Arial Narrow" w:hAnsi="Arial Narrow"/>
                <w:color w:val="000000"/>
                <w:sz w:val="20"/>
                <w:szCs w:val="20"/>
              </w:rPr>
              <w:t>kaptívnou</w:t>
            </w:r>
            <w:proofErr w:type="spellEnd"/>
            <w:r w:rsidRPr="00272022">
              <w:rPr>
                <w:rFonts w:ascii="Arial Narrow" w:hAnsi="Arial Narrow"/>
                <w:color w:val="000000"/>
                <w:sz w:val="20"/>
                <w:szCs w:val="20"/>
              </w:rPr>
              <w:t xml:space="preserve"> poisťovňou alebo </w:t>
            </w:r>
            <w:proofErr w:type="spellStart"/>
            <w:r w:rsidRPr="00272022">
              <w:rPr>
                <w:rFonts w:ascii="Arial Narrow" w:hAnsi="Arial Narrow"/>
                <w:color w:val="000000"/>
                <w:sz w:val="20"/>
                <w:szCs w:val="20"/>
              </w:rPr>
              <w:t>kaptívnou</w:t>
            </w:r>
            <w:proofErr w:type="spellEnd"/>
            <w:r w:rsidRPr="00272022">
              <w:rPr>
                <w:rFonts w:ascii="Arial Narrow" w:hAnsi="Arial Narrow"/>
                <w:color w:val="000000"/>
                <w:sz w:val="20"/>
                <w:szCs w:val="20"/>
              </w:rPr>
              <w:t xml:space="preserve"> zaisťovňou, ktorá kryje len riziká priemyselnej alebo obchodnej skupiny, ku ktorej patrí.</w:t>
            </w:r>
          </w:p>
          <w:p w14:paraId="05577FDE" w14:textId="77777777" w:rsidR="005D60B5" w:rsidRPr="00272022" w:rsidRDefault="005D60B5" w:rsidP="005D60B5">
            <w:pPr>
              <w:tabs>
                <w:tab w:val="left" w:pos="1402"/>
              </w:tabs>
              <w:adjustRightInd w:val="0"/>
              <w:jc w:val="both"/>
              <w:rPr>
                <w:rFonts w:ascii="Arial Narrow" w:hAnsi="Arial Narrow"/>
                <w:color w:val="000000"/>
                <w:sz w:val="20"/>
                <w:szCs w:val="20"/>
              </w:rPr>
            </w:pPr>
          </w:p>
          <w:p w14:paraId="4C30CF56"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6. S cieľom zabezpečiť súdržné a jednotné uplatňovanie odsekov 1 až 5 tohto článku orgán EIOPA vydá usmernenia v súlade s článkom 16 nariadenia (EÚ) č. 1094/2010, ktorými sa upresnia:</w:t>
            </w:r>
          </w:p>
          <w:p w14:paraId="078EE43F"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a) metódy na určenie trhových podielov uvedených v odseku 1 druhom pododseku a v odseku 2 druhom pododseku tohto článku;</w:t>
            </w:r>
          </w:p>
          <w:p w14:paraId="0FD6FBBD"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proces, ktorý majú orgány dohľadu používať na informovanie poisťovní a zaisťovní o akomkoľvek obmedzení alebo výnimke uvedených v tomto článku. </w:t>
            </w:r>
          </w:p>
          <w:p w14:paraId="34BB7EF5" w14:textId="77777777" w:rsidR="00D57525" w:rsidRPr="00272022" w:rsidRDefault="00D57525" w:rsidP="005D60B5">
            <w:pPr>
              <w:tabs>
                <w:tab w:val="left" w:pos="1402"/>
              </w:tabs>
              <w:adjustRightInd w:val="0"/>
              <w:jc w:val="both"/>
              <w:rPr>
                <w:rFonts w:ascii="Arial Narrow" w:hAnsi="Arial Narrow"/>
                <w:color w:val="000000"/>
                <w:sz w:val="20"/>
                <w:szCs w:val="20"/>
              </w:rPr>
            </w:pPr>
          </w:p>
          <w:p w14:paraId="7BBDD3F8"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Článok 35b</w:t>
            </w:r>
          </w:p>
          <w:p w14:paraId="3C79D68B" w14:textId="77777777" w:rsidR="005D60B5" w:rsidRPr="00272022" w:rsidRDefault="005D60B5" w:rsidP="005D60B5">
            <w:pPr>
              <w:tabs>
                <w:tab w:val="left" w:pos="14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Lehoty na predkladanie informácií </w:t>
            </w:r>
          </w:p>
          <w:p w14:paraId="2928594E" w14:textId="77777777" w:rsidR="005D60B5" w:rsidRPr="00272022" w:rsidRDefault="005D60B5" w:rsidP="005D60B5">
            <w:pPr>
              <w:tabs>
                <w:tab w:val="left" w:pos="1402"/>
              </w:tabs>
              <w:adjustRightInd w:val="0"/>
              <w:jc w:val="both"/>
              <w:rPr>
                <w:rFonts w:ascii="Arial Narrow" w:hAnsi="Arial Narrow"/>
                <w:color w:val="000000"/>
                <w:sz w:val="20"/>
                <w:szCs w:val="20"/>
              </w:rPr>
            </w:pPr>
          </w:p>
          <w:p w14:paraId="0BF6D1C4" w14:textId="77777777" w:rsidR="005D60B5" w:rsidRPr="00BB7148" w:rsidRDefault="005D60B5" w:rsidP="005D60B5">
            <w:pPr>
              <w:tabs>
                <w:tab w:val="left" w:pos="1402"/>
              </w:tabs>
              <w:adjustRightInd w:val="0"/>
              <w:jc w:val="both"/>
              <w:rPr>
                <w:rFonts w:ascii="Arial Narrow" w:hAnsi="Arial Narrow"/>
                <w:color w:val="000000"/>
                <w:sz w:val="20"/>
                <w:szCs w:val="20"/>
              </w:rPr>
            </w:pPr>
            <w:r w:rsidRPr="00BB7148">
              <w:rPr>
                <w:rFonts w:ascii="Arial Narrow" w:hAnsi="Arial Narrow"/>
                <w:color w:val="000000"/>
                <w:sz w:val="20"/>
                <w:szCs w:val="20"/>
              </w:rPr>
              <w:t xml:space="preserve">1. Členské štáty zabezpečia, aby poisťovne a zaisťovne predkladali orgánom dohľadu informácie uvedené v článku 35 ods. 1 až 4 každoročne alebo menej často do 16 týždňov od konca finančného roka daného podniku. </w:t>
            </w:r>
          </w:p>
          <w:p w14:paraId="16DA0A2C" w14:textId="77777777" w:rsidR="005D60B5" w:rsidRPr="00BB7148" w:rsidRDefault="005D60B5" w:rsidP="005D60B5">
            <w:pPr>
              <w:tabs>
                <w:tab w:val="left" w:pos="1402"/>
              </w:tabs>
              <w:adjustRightInd w:val="0"/>
              <w:jc w:val="both"/>
              <w:rPr>
                <w:rFonts w:ascii="Arial Narrow" w:hAnsi="Arial Narrow"/>
                <w:color w:val="000000"/>
                <w:sz w:val="20"/>
                <w:szCs w:val="20"/>
              </w:rPr>
            </w:pPr>
            <w:r w:rsidRPr="00BB7148">
              <w:rPr>
                <w:rFonts w:ascii="Arial Narrow" w:hAnsi="Arial Narrow"/>
                <w:color w:val="000000"/>
                <w:sz w:val="20"/>
                <w:szCs w:val="20"/>
              </w:rPr>
              <w:t xml:space="preserve">2. Členské štáty zabezpečia, aby poisťovne a zaisťovne predkladali orgánom dohľadu informácie uvedené v článku 35 ods. 1 až 4 štvrťročne do piatich týždňov od konca každého štvrťroka. </w:t>
            </w:r>
          </w:p>
          <w:p w14:paraId="580F9D8A" w14:textId="77777777" w:rsidR="005D60B5" w:rsidRDefault="005D60B5" w:rsidP="005D60B5">
            <w:pPr>
              <w:tabs>
                <w:tab w:val="left" w:pos="1402"/>
              </w:tabs>
              <w:adjustRightInd w:val="0"/>
              <w:jc w:val="both"/>
              <w:rPr>
                <w:rFonts w:ascii="Arial Narrow" w:hAnsi="Arial Narrow"/>
                <w:color w:val="000000"/>
                <w:sz w:val="20"/>
                <w:szCs w:val="20"/>
              </w:rPr>
            </w:pPr>
            <w:r w:rsidRPr="00BB7148">
              <w:rPr>
                <w:rFonts w:ascii="Arial Narrow" w:hAnsi="Arial Narrow"/>
                <w:color w:val="000000"/>
                <w:sz w:val="20"/>
                <w:szCs w:val="20"/>
              </w:rPr>
              <w:lastRenderedPageBreak/>
              <w:t>3. Členské štáty zabezpečia, aby poisťovne a zaisťovne predkladali orgánom dohľadu pravidelnú správu orgánom dohľadu uvedenú v článku 35 ods. 5a do 18 týždňov od konca finančného roka daného podniku.“</w:t>
            </w:r>
          </w:p>
          <w:p w14:paraId="77F61AE4" w14:textId="7E61407D" w:rsidR="00DC48DF" w:rsidRPr="00272022" w:rsidRDefault="00DC48DF" w:rsidP="005D60B5">
            <w:pPr>
              <w:tabs>
                <w:tab w:val="left" w:pos="1402"/>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6A84F05" w14:textId="77777777" w:rsidR="000F3F6D" w:rsidRPr="00272022" w:rsidRDefault="002B096E" w:rsidP="005258BE">
            <w:pPr>
              <w:jc w:val="center"/>
              <w:rPr>
                <w:sz w:val="20"/>
                <w:szCs w:val="20"/>
              </w:rPr>
            </w:pPr>
            <w:r w:rsidRPr="00272022">
              <w:rPr>
                <w:sz w:val="20"/>
                <w:szCs w:val="20"/>
              </w:rPr>
              <w:lastRenderedPageBreak/>
              <w:t>N</w:t>
            </w:r>
          </w:p>
          <w:p w14:paraId="2250EEAE" w14:textId="77777777" w:rsidR="007912D7" w:rsidRPr="00272022" w:rsidRDefault="007912D7" w:rsidP="005258BE">
            <w:pPr>
              <w:jc w:val="center"/>
              <w:rPr>
                <w:sz w:val="20"/>
                <w:szCs w:val="20"/>
              </w:rPr>
            </w:pPr>
          </w:p>
          <w:p w14:paraId="7CDF1DBC" w14:textId="77777777" w:rsidR="007912D7" w:rsidRPr="00272022" w:rsidRDefault="007912D7" w:rsidP="005258BE">
            <w:pPr>
              <w:jc w:val="center"/>
              <w:rPr>
                <w:sz w:val="20"/>
                <w:szCs w:val="20"/>
              </w:rPr>
            </w:pPr>
          </w:p>
          <w:p w14:paraId="7CC09AD5" w14:textId="77777777" w:rsidR="007912D7" w:rsidRPr="00272022" w:rsidRDefault="007912D7" w:rsidP="005258BE">
            <w:pPr>
              <w:jc w:val="center"/>
              <w:rPr>
                <w:sz w:val="20"/>
                <w:szCs w:val="20"/>
              </w:rPr>
            </w:pPr>
          </w:p>
          <w:p w14:paraId="2EAC2130" w14:textId="77777777" w:rsidR="007912D7" w:rsidRPr="00272022" w:rsidRDefault="007912D7" w:rsidP="005258BE">
            <w:pPr>
              <w:jc w:val="center"/>
              <w:rPr>
                <w:sz w:val="20"/>
                <w:szCs w:val="20"/>
              </w:rPr>
            </w:pPr>
          </w:p>
          <w:p w14:paraId="40A19EB4" w14:textId="77777777" w:rsidR="007912D7" w:rsidRPr="00272022" w:rsidRDefault="007912D7" w:rsidP="005258BE">
            <w:pPr>
              <w:jc w:val="center"/>
              <w:rPr>
                <w:sz w:val="20"/>
                <w:szCs w:val="20"/>
              </w:rPr>
            </w:pPr>
          </w:p>
          <w:p w14:paraId="521758E0" w14:textId="77777777" w:rsidR="007912D7" w:rsidRPr="00272022" w:rsidRDefault="007912D7" w:rsidP="005258BE">
            <w:pPr>
              <w:jc w:val="center"/>
              <w:rPr>
                <w:sz w:val="20"/>
                <w:szCs w:val="20"/>
              </w:rPr>
            </w:pPr>
          </w:p>
          <w:p w14:paraId="386A97C8" w14:textId="77777777" w:rsidR="007912D7" w:rsidRPr="00272022" w:rsidRDefault="007912D7" w:rsidP="005258BE">
            <w:pPr>
              <w:jc w:val="center"/>
              <w:rPr>
                <w:sz w:val="20"/>
                <w:szCs w:val="20"/>
              </w:rPr>
            </w:pPr>
          </w:p>
          <w:p w14:paraId="78EC2AFD" w14:textId="77777777" w:rsidR="007912D7" w:rsidRPr="00272022" w:rsidRDefault="007912D7" w:rsidP="005258BE">
            <w:pPr>
              <w:jc w:val="center"/>
              <w:rPr>
                <w:sz w:val="20"/>
                <w:szCs w:val="20"/>
              </w:rPr>
            </w:pPr>
          </w:p>
          <w:p w14:paraId="2E2E211C" w14:textId="77777777" w:rsidR="007912D7" w:rsidRPr="00272022" w:rsidRDefault="007912D7" w:rsidP="005258BE">
            <w:pPr>
              <w:jc w:val="center"/>
              <w:rPr>
                <w:sz w:val="20"/>
                <w:szCs w:val="20"/>
              </w:rPr>
            </w:pPr>
          </w:p>
          <w:p w14:paraId="66E0B22A" w14:textId="77777777" w:rsidR="007912D7" w:rsidRPr="00272022" w:rsidRDefault="007912D7" w:rsidP="005258BE">
            <w:pPr>
              <w:jc w:val="center"/>
              <w:rPr>
                <w:sz w:val="20"/>
                <w:szCs w:val="20"/>
              </w:rPr>
            </w:pPr>
          </w:p>
          <w:p w14:paraId="45ED637B" w14:textId="77777777" w:rsidR="007912D7" w:rsidRPr="00272022" w:rsidRDefault="007912D7" w:rsidP="005258BE">
            <w:pPr>
              <w:jc w:val="center"/>
              <w:rPr>
                <w:sz w:val="20"/>
                <w:szCs w:val="20"/>
              </w:rPr>
            </w:pPr>
          </w:p>
          <w:p w14:paraId="1E5A83DE" w14:textId="77777777" w:rsidR="007912D7" w:rsidRDefault="007912D7" w:rsidP="005258BE">
            <w:pPr>
              <w:jc w:val="center"/>
              <w:rPr>
                <w:sz w:val="20"/>
                <w:szCs w:val="20"/>
              </w:rPr>
            </w:pPr>
          </w:p>
          <w:p w14:paraId="0E310CF1" w14:textId="77777777" w:rsidR="00D57525" w:rsidRDefault="00D57525" w:rsidP="005258BE">
            <w:pPr>
              <w:jc w:val="center"/>
              <w:rPr>
                <w:sz w:val="20"/>
                <w:szCs w:val="20"/>
              </w:rPr>
            </w:pPr>
          </w:p>
          <w:p w14:paraId="0A95870D" w14:textId="77777777" w:rsidR="00D57525" w:rsidRDefault="00D57525" w:rsidP="005258BE">
            <w:pPr>
              <w:jc w:val="center"/>
              <w:rPr>
                <w:sz w:val="20"/>
                <w:szCs w:val="20"/>
              </w:rPr>
            </w:pPr>
          </w:p>
          <w:p w14:paraId="0C55BE16" w14:textId="77777777" w:rsidR="00D57525" w:rsidRPr="00272022" w:rsidRDefault="00D57525" w:rsidP="005258BE">
            <w:pPr>
              <w:jc w:val="center"/>
              <w:rPr>
                <w:sz w:val="20"/>
                <w:szCs w:val="20"/>
              </w:rPr>
            </w:pPr>
          </w:p>
          <w:p w14:paraId="790735AD" w14:textId="77777777" w:rsidR="007912D7" w:rsidRDefault="007912D7" w:rsidP="005258BE">
            <w:pPr>
              <w:jc w:val="center"/>
              <w:rPr>
                <w:sz w:val="20"/>
                <w:szCs w:val="20"/>
              </w:rPr>
            </w:pPr>
          </w:p>
          <w:p w14:paraId="43725085" w14:textId="0C0F253A" w:rsidR="00D57525" w:rsidRDefault="00D57525" w:rsidP="005258BE">
            <w:pPr>
              <w:jc w:val="center"/>
              <w:rPr>
                <w:sz w:val="20"/>
                <w:szCs w:val="20"/>
              </w:rPr>
            </w:pPr>
          </w:p>
          <w:p w14:paraId="4A550663" w14:textId="77777777" w:rsidR="007912D7" w:rsidRPr="00272022" w:rsidRDefault="007912D7" w:rsidP="005258BE">
            <w:pPr>
              <w:jc w:val="center"/>
              <w:rPr>
                <w:sz w:val="20"/>
                <w:szCs w:val="20"/>
              </w:rPr>
            </w:pPr>
            <w:r w:rsidRPr="00272022">
              <w:rPr>
                <w:sz w:val="20"/>
                <w:szCs w:val="20"/>
              </w:rPr>
              <w:t>N</w:t>
            </w:r>
          </w:p>
          <w:p w14:paraId="2B2207FE" w14:textId="77777777" w:rsidR="005D60B5" w:rsidRPr="00272022" w:rsidRDefault="005D60B5" w:rsidP="005258BE">
            <w:pPr>
              <w:jc w:val="center"/>
              <w:rPr>
                <w:sz w:val="20"/>
                <w:szCs w:val="20"/>
              </w:rPr>
            </w:pPr>
          </w:p>
          <w:p w14:paraId="414B69EA" w14:textId="77777777" w:rsidR="005D60B5" w:rsidRPr="00272022" w:rsidRDefault="005D60B5" w:rsidP="005258BE">
            <w:pPr>
              <w:jc w:val="center"/>
              <w:rPr>
                <w:sz w:val="20"/>
                <w:szCs w:val="20"/>
              </w:rPr>
            </w:pPr>
          </w:p>
          <w:p w14:paraId="5F8D4F31" w14:textId="77777777" w:rsidR="005D60B5" w:rsidRPr="00272022" w:rsidRDefault="005D60B5" w:rsidP="005258BE">
            <w:pPr>
              <w:jc w:val="center"/>
              <w:rPr>
                <w:sz w:val="20"/>
                <w:szCs w:val="20"/>
              </w:rPr>
            </w:pPr>
          </w:p>
          <w:p w14:paraId="3F2349EB" w14:textId="77777777" w:rsidR="005D60B5" w:rsidRPr="00272022" w:rsidRDefault="005D60B5" w:rsidP="005258BE">
            <w:pPr>
              <w:jc w:val="center"/>
              <w:rPr>
                <w:sz w:val="20"/>
                <w:szCs w:val="20"/>
              </w:rPr>
            </w:pPr>
          </w:p>
          <w:p w14:paraId="32C77D04" w14:textId="77777777" w:rsidR="005D60B5" w:rsidRPr="00272022" w:rsidRDefault="005D60B5" w:rsidP="005258BE">
            <w:pPr>
              <w:jc w:val="center"/>
              <w:rPr>
                <w:sz w:val="20"/>
                <w:szCs w:val="20"/>
              </w:rPr>
            </w:pPr>
          </w:p>
          <w:p w14:paraId="572AB897" w14:textId="77777777" w:rsidR="005D60B5" w:rsidRPr="00272022" w:rsidRDefault="005D60B5" w:rsidP="005258BE">
            <w:pPr>
              <w:jc w:val="center"/>
              <w:rPr>
                <w:sz w:val="20"/>
                <w:szCs w:val="20"/>
              </w:rPr>
            </w:pPr>
          </w:p>
          <w:p w14:paraId="7DD9C4B6" w14:textId="77777777" w:rsidR="005D60B5" w:rsidRPr="00272022" w:rsidRDefault="005D60B5" w:rsidP="005258BE">
            <w:pPr>
              <w:jc w:val="center"/>
              <w:rPr>
                <w:sz w:val="20"/>
                <w:szCs w:val="20"/>
              </w:rPr>
            </w:pPr>
          </w:p>
          <w:p w14:paraId="4C6CF710" w14:textId="77777777" w:rsidR="005D60B5" w:rsidRPr="00272022" w:rsidRDefault="005D60B5" w:rsidP="005258BE">
            <w:pPr>
              <w:jc w:val="center"/>
              <w:rPr>
                <w:sz w:val="20"/>
                <w:szCs w:val="20"/>
              </w:rPr>
            </w:pPr>
          </w:p>
          <w:p w14:paraId="60BD830E" w14:textId="77777777" w:rsidR="005D60B5" w:rsidRPr="00272022" w:rsidRDefault="005D60B5" w:rsidP="005258BE">
            <w:pPr>
              <w:jc w:val="center"/>
              <w:rPr>
                <w:sz w:val="20"/>
                <w:szCs w:val="20"/>
              </w:rPr>
            </w:pPr>
          </w:p>
          <w:p w14:paraId="6208C6CC" w14:textId="77777777" w:rsidR="005D60B5" w:rsidRPr="00272022" w:rsidRDefault="005D60B5" w:rsidP="005258BE">
            <w:pPr>
              <w:jc w:val="center"/>
              <w:rPr>
                <w:sz w:val="20"/>
                <w:szCs w:val="20"/>
              </w:rPr>
            </w:pPr>
            <w:r w:rsidRPr="00272022">
              <w:rPr>
                <w:sz w:val="20"/>
                <w:szCs w:val="20"/>
              </w:rPr>
              <w:t>N</w:t>
            </w:r>
          </w:p>
          <w:p w14:paraId="19C22741" w14:textId="77777777" w:rsidR="005D60B5" w:rsidRPr="00272022" w:rsidRDefault="005D60B5" w:rsidP="005258BE">
            <w:pPr>
              <w:jc w:val="center"/>
              <w:rPr>
                <w:sz w:val="20"/>
                <w:szCs w:val="20"/>
              </w:rPr>
            </w:pPr>
          </w:p>
          <w:p w14:paraId="6FD4548D" w14:textId="77777777" w:rsidR="005D60B5" w:rsidRPr="00272022" w:rsidRDefault="005D60B5" w:rsidP="005258BE">
            <w:pPr>
              <w:jc w:val="center"/>
              <w:rPr>
                <w:sz w:val="20"/>
                <w:szCs w:val="20"/>
              </w:rPr>
            </w:pPr>
          </w:p>
          <w:p w14:paraId="41B0491A" w14:textId="77777777" w:rsidR="005D60B5" w:rsidRPr="00272022" w:rsidRDefault="005D60B5" w:rsidP="005258BE">
            <w:pPr>
              <w:jc w:val="center"/>
              <w:rPr>
                <w:sz w:val="20"/>
                <w:szCs w:val="20"/>
              </w:rPr>
            </w:pPr>
          </w:p>
          <w:p w14:paraId="1E09085B" w14:textId="77777777" w:rsidR="005D60B5" w:rsidRPr="00272022" w:rsidRDefault="005D60B5" w:rsidP="005258BE">
            <w:pPr>
              <w:jc w:val="center"/>
              <w:rPr>
                <w:sz w:val="20"/>
                <w:szCs w:val="20"/>
              </w:rPr>
            </w:pPr>
          </w:p>
          <w:p w14:paraId="174D1EBA" w14:textId="77777777" w:rsidR="005D60B5" w:rsidRPr="00272022" w:rsidRDefault="005D60B5" w:rsidP="005258BE">
            <w:pPr>
              <w:jc w:val="center"/>
              <w:rPr>
                <w:sz w:val="20"/>
                <w:szCs w:val="20"/>
              </w:rPr>
            </w:pPr>
          </w:p>
          <w:p w14:paraId="1A39BF94" w14:textId="77777777" w:rsidR="005D60B5" w:rsidRPr="00272022" w:rsidRDefault="005D60B5" w:rsidP="005258BE">
            <w:pPr>
              <w:jc w:val="center"/>
              <w:rPr>
                <w:sz w:val="20"/>
                <w:szCs w:val="20"/>
              </w:rPr>
            </w:pPr>
          </w:p>
          <w:p w14:paraId="60DA952A" w14:textId="77777777" w:rsidR="005D60B5" w:rsidRPr="00272022" w:rsidRDefault="005D60B5" w:rsidP="005258BE">
            <w:pPr>
              <w:jc w:val="center"/>
              <w:rPr>
                <w:sz w:val="20"/>
                <w:szCs w:val="20"/>
              </w:rPr>
            </w:pPr>
          </w:p>
          <w:p w14:paraId="4E7B664F" w14:textId="77777777" w:rsidR="005D60B5" w:rsidRDefault="005D60B5" w:rsidP="005258BE">
            <w:pPr>
              <w:jc w:val="center"/>
              <w:rPr>
                <w:sz w:val="20"/>
                <w:szCs w:val="20"/>
              </w:rPr>
            </w:pPr>
          </w:p>
          <w:p w14:paraId="02A5C0AE" w14:textId="77777777" w:rsidR="00D57525" w:rsidRPr="00272022" w:rsidRDefault="00D57525" w:rsidP="005258BE">
            <w:pPr>
              <w:jc w:val="center"/>
              <w:rPr>
                <w:sz w:val="20"/>
                <w:szCs w:val="20"/>
              </w:rPr>
            </w:pPr>
          </w:p>
          <w:p w14:paraId="72840D9E" w14:textId="77777777" w:rsidR="005D60B5" w:rsidRPr="00272022" w:rsidRDefault="005D60B5" w:rsidP="005258BE">
            <w:pPr>
              <w:jc w:val="center"/>
              <w:rPr>
                <w:sz w:val="20"/>
                <w:szCs w:val="20"/>
              </w:rPr>
            </w:pPr>
          </w:p>
          <w:p w14:paraId="02DC3A2A" w14:textId="77777777" w:rsidR="005D60B5" w:rsidRPr="00272022" w:rsidRDefault="005D60B5" w:rsidP="005258BE">
            <w:pPr>
              <w:jc w:val="center"/>
              <w:rPr>
                <w:sz w:val="20"/>
                <w:szCs w:val="20"/>
              </w:rPr>
            </w:pPr>
          </w:p>
          <w:p w14:paraId="5BDB4C5C" w14:textId="77777777" w:rsidR="005D60B5" w:rsidRPr="00272022" w:rsidRDefault="005D60B5" w:rsidP="005258BE">
            <w:pPr>
              <w:jc w:val="center"/>
              <w:rPr>
                <w:sz w:val="20"/>
                <w:szCs w:val="20"/>
              </w:rPr>
            </w:pPr>
          </w:p>
          <w:p w14:paraId="270947EC" w14:textId="77777777" w:rsidR="005D60B5" w:rsidRPr="00272022" w:rsidRDefault="005D60B5" w:rsidP="005258BE">
            <w:pPr>
              <w:jc w:val="center"/>
              <w:rPr>
                <w:sz w:val="20"/>
                <w:szCs w:val="20"/>
              </w:rPr>
            </w:pPr>
          </w:p>
          <w:p w14:paraId="1812464A" w14:textId="77777777" w:rsidR="005D60B5" w:rsidRPr="00272022" w:rsidRDefault="005D60B5" w:rsidP="005258BE">
            <w:pPr>
              <w:jc w:val="center"/>
              <w:rPr>
                <w:sz w:val="20"/>
                <w:szCs w:val="20"/>
              </w:rPr>
            </w:pPr>
          </w:p>
          <w:p w14:paraId="3E0942EA" w14:textId="33462F6E" w:rsidR="005D60B5" w:rsidRPr="00272022" w:rsidRDefault="005D60B5" w:rsidP="005258BE">
            <w:pPr>
              <w:jc w:val="center"/>
              <w:rPr>
                <w:sz w:val="20"/>
                <w:szCs w:val="20"/>
              </w:rPr>
            </w:pPr>
            <w:r w:rsidRPr="00272022">
              <w:rPr>
                <w:sz w:val="20"/>
                <w:szCs w:val="20"/>
              </w:rPr>
              <w:t>n.</w:t>
            </w:r>
            <w:r w:rsidR="00BB7148">
              <w:rPr>
                <w:sz w:val="20"/>
                <w:szCs w:val="20"/>
              </w:rPr>
              <w:t xml:space="preserve"> </w:t>
            </w:r>
            <w:r w:rsidRPr="00272022">
              <w:rPr>
                <w:sz w:val="20"/>
                <w:szCs w:val="20"/>
              </w:rPr>
              <w:t>a.</w:t>
            </w:r>
          </w:p>
          <w:p w14:paraId="636C9230" w14:textId="77777777" w:rsidR="005D60B5" w:rsidRPr="00272022" w:rsidRDefault="005D60B5" w:rsidP="005258BE">
            <w:pPr>
              <w:jc w:val="center"/>
              <w:rPr>
                <w:sz w:val="20"/>
                <w:szCs w:val="20"/>
              </w:rPr>
            </w:pPr>
          </w:p>
          <w:p w14:paraId="159921F6" w14:textId="77777777" w:rsidR="005D60B5" w:rsidRPr="00272022" w:rsidRDefault="005D60B5" w:rsidP="005258BE">
            <w:pPr>
              <w:jc w:val="center"/>
              <w:rPr>
                <w:sz w:val="20"/>
                <w:szCs w:val="20"/>
              </w:rPr>
            </w:pPr>
          </w:p>
          <w:p w14:paraId="7B4E504F" w14:textId="77777777" w:rsidR="005D60B5" w:rsidRPr="00272022" w:rsidRDefault="005D60B5" w:rsidP="005258BE">
            <w:pPr>
              <w:jc w:val="center"/>
              <w:rPr>
                <w:sz w:val="20"/>
                <w:szCs w:val="20"/>
              </w:rPr>
            </w:pPr>
          </w:p>
          <w:p w14:paraId="70DCE7D3" w14:textId="77777777" w:rsidR="005D60B5" w:rsidRPr="00272022" w:rsidRDefault="005D60B5" w:rsidP="005258BE">
            <w:pPr>
              <w:jc w:val="center"/>
              <w:rPr>
                <w:sz w:val="20"/>
                <w:szCs w:val="20"/>
              </w:rPr>
            </w:pPr>
          </w:p>
          <w:p w14:paraId="222A7DE7" w14:textId="77777777" w:rsidR="005D60B5" w:rsidRPr="00272022" w:rsidRDefault="005D60B5" w:rsidP="005258BE">
            <w:pPr>
              <w:jc w:val="center"/>
              <w:rPr>
                <w:sz w:val="20"/>
                <w:szCs w:val="20"/>
              </w:rPr>
            </w:pPr>
          </w:p>
          <w:p w14:paraId="793C00BA" w14:textId="77777777" w:rsidR="005D60B5" w:rsidRDefault="005D60B5" w:rsidP="005258BE">
            <w:pPr>
              <w:jc w:val="center"/>
              <w:rPr>
                <w:sz w:val="20"/>
                <w:szCs w:val="20"/>
              </w:rPr>
            </w:pPr>
          </w:p>
          <w:p w14:paraId="47428E5D" w14:textId="77777777" w:rsidR="00791648" w:rsidRDefault="00791648" w:rsidP="005258BE">
            <w:pPr>
              <w:jc w:val="center"/>
              <w:rPr>
                <w:sz w:val="20"/>
                <w:szCs w:val="20"/>
              </w:rPr>
            </w:pPr>
          </w:p>
          <w:p w14:paraId="75DE8E05" w14:textId="77777777" w:rsidR="00791648" w:rsidRDefault="00791648" w:rsidP="005258BE">
            <w:pPr>
              <w:jc w:val="center"/>
              <w:rPr>
                <w:sz w:val="20"/>
                <w:szCs w:val="20"/>
              </w:rPr>
            </w:pPr>
          </w:p>
          <w:p w14:paraId="4259FB04" w14:textId="77777777" w:rsidR="00791648" w:rsidRPr="00272022" w:rsidRDefault="00791648" w:rsidP="005258BE">
            <w:pPr>
              <w:jc w:val="center"/>
              <w:rPr>
                <w:sz w:val="20"/>
                <w:szCs w:val="20"/>
              </w:rPr>
            </w:pPr>
          </w:p>
          <w:p w14:paraId="04A9F295" w14:textId="77777777" w:rsidR="005D60B5" w:rsidRPr="00272022" w:rsidRDefault="005D60B5" w:rsidP="005258BE">
            <w:pPr>
              <w:jc w:val="center"/>
              <w:rPr>
                <w:sz w:val="20"/>
                <w:szCs w:val="20"/>
              </w:rPr>
            </w:pPr>
          </w:p>
          <w:p w14:paraId="377299F6" w14:textId="252AB132" w:rsidR="005D60B5" w:rsidRPr="00272022" w:rsidRDefault="003F7336"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0729B720" w14:textId="092BA852" w:rsidR="00D57525" w:rsidRPr="00A142C1" w:rsidRDefault="00D57525" w:rsidP="00D57525">
            <w:pPr>
              <w:jc w:val="center"/>
              <w:rPr>
                <w:b/>
                <w:sz w:val="20"/>
                <w:szCs w:val="20"/>
              </w:rPr>
            </w:pPr>
            <w:r w:rsidRPr="00A142C1">
              <w:rPr>
                <w:b/>
                <w:sz w:val="20"/>
                <w:szCs w:val="20"/>
              </w:rPr>
              <w:lastRenderedPageBreak/>
              <w:t>návrh zákona</w:t>
            </w:r>
            <w:r w:rsidR="003464BA" w:rsidRPr="00A142C1">
              <w:rPr>
                <w:b/>
                <w:sz w:val="20"/>
                <w:szCs w:val="20"/>
              </w:rPr>
              <w:t xml:space="preserve"> čl. I</w:t>
            </w:r>
          </w:p>
          <w:p w14:paraId="69CF9A8D" w14:textId="77777777" w:rsidR="00D57525" w:rsidRPr="00A142C1" w:rsidRDefault="00D57525" w:rsidP="00D57525">
            <w:pPr>
              <w:jc w:val="center"/>
              <w:rPr>
                <w:b/>
                <w:sz w:val="20"/>
                <w:szCs w:val="20"/>
              </w:rPr>
            </w:pPr>
          </w:p>
          <w:p w14:paraId="4340EF1E" w14:textId="77777777" w:rsidR="00D57525" w:rsidRPr="00A142C1" w:rsidRDefault="00D57525" w:rsidP="00D57525">
            <w:pPr>
              <w:jc w:val="center"/>
              <w:rPr>
                <w:b/>
                <w:sz w:val="20"/>
                <w:szCs w:val="20"/>
              </w:rPr>
            </w:pPr>
          </w:p>
          <w:p w14:paraId="1487313B" w14:textId="77777777" w:rsidR="00D57525" w:rsidRPr="00A142C1" w:rsidRDefault="00D57525" w:rsidP="00D57525">
            <w:pPr>
              <w:jc w:val="center"/>
              <w:rPr>
                <w:b/>
                <w:sz w:val="20"/>
                <w:szCs w:val="20"/>
              </w:rPr>
            </w:pPr>
          </w:p>
          <w:p w14:paraId="20869AAE" w14:textId="77777777" w:rsidR="00D57525" w:rsidRPr="00A142C1" w:rsidRDefault="00D57525" w:rsidP="00D57525">
            <w:pPr>
              <w:jc w:val="center"/>
              <w:rPr>
                <w:b/>
                <w:sz w:val="20"/>
                <w:szCs w:val="20"/>
              </w:rPr>
            </w:pPr>
          </w:p>
          <w:p w14:paraId="0D7FD5E2" w14:textId="77777777" w:rsidR="00D57525" w:rsidRPr="00A142C1" w:rsidRDefault="00D57525" w:rsidP="00D57525">
            <w:pPr>
              <w:jc w:val="center"/>
              <w:rPr>
                <w:b/>
                <w:sz w:val="20"/>
                <w:szCs w:val="20"/>
              </w:rPr>
            </w:pPr>
          </w:p>
          <w:p w14:paraId="494FA825" w14:textId="77777777" w:rsidR="00D57525" w:rsidRPr="00A142C1" w:rsidRDefault="00D57525" w:rsidP="00D57525">
            <w:pPr>
              <w:jc w:val="center"/>
              <w:rPr>
                <w:b/>
                <w:sz w:val="20"/>
                <w:szCs w:val="20"/>
              </w:rPr>
            </w:pPr>
          </w:p>
          <w:p w14:paraId="61D8BA84" w14:textId="77777777" w:rsidR="00D57525" w:rsidRPr="00A142C1" w:rsidRDefault="00D57525" w:rsidP="00D57525">
            <w:pPr>
              <w:jc w:val="center"/>
              <w:rPr>
                <w:b/>
                <w:sz w:val="20"/>
                <w:szCs w:val="20"/>
              </w:rPr>
            </w:pPr>
          </w:p>
          <w:p w14:paraId="6C83D515" w14:textId="77777777" w:rsidR="00D57525" w:rsidRPr="00A142C1" w:rsidRDefault="00D57525" w:rsidP="00D57525">
            <w:pPr>
              <w:jc w:val="center"/>
              <w:rPr>
                <w:b/>
                <w:sz w:val="20"/>
                <w:szCs w:val="20"/>
              </w:rPr>
            </w:pPr>
          </w:p>
          <w:p w14:paraId="466880DA" w14:textId="77777777" w:rsidR="00D57525" w:rsidRPr="00A142C1" w:rsidRDefault="00D57525" w:rsidP="00D57525">
            <w:pPr>
              <w:jc w:val="center"/>
              <w:rPr>
                <w:b/>
                <w:sz w:val="20"/>
                <w:szCs w:val="20"/>
              </w:rPr>
            </w:pPr>
          </w:p>
          <w:p w14:paraId="2C210D96" w14:textId="77777777" w:rsidR="00D57525" w:rsidRPr="00A142C1" w:rsidRDefault="00D57525" w:rsidP="00D57525">
            <w:pPr>
              <w:jc w:val="center"/>
              <w:rPr>
                <w:b/>
                <w:sz w:val="20"/>
                <w:szCs w:val="20"/>
              </w:rPr>
            </w:pPr>
          </w:p>
          <w:p w14:paraId="75522348" w14:textId="77777777" w:rsidR="00D57525" w:rsidRPr="00A142C1" w:rsidRDefault="00D57525" w:rsidP="00D57525">
            <w:pPr>
              <w:jc w:val="center"/>
              <w:rPr>
                <w:b/>
                <w:sz w:val="20"/>
                <w:szCs w:val="20"/>
              </w:rPr>
            </w:pPr>
          </w:p>
          <w:p w14:paraId="55DC3D1A" w14:textId="77777777" w:rsidR="00D57525" w:rsidRPr="00A142C1" w:rsidRDefault="00D57525" w:rsidP="00D57525">
            <w:pPr>
              <w:jc w:val="center"/>
              <w:rPr>
                <w:b/>
                <w:sz w:val="20"/>
                <w:szCs w:val="20"/>
              </w:rPr>
            </w:pPr>
          </w:p>
          <w:p w14:paraId="724E0C42" w14:textId="77777777" w:rsidR="00D57525" w:rsidRPr="00A142C1" w:rsidRDefault="00D57525" w:rsidP="00D57525">
            <w:pPr>
              <w:jc w:val="center"/>
              <w:rPr>
                <w:b/>
                <w:sz w:val="20"/>
                <w:szCs w:val="20"/>
              </w:rPr>
            </w:pPr>
          </w:p>
          <w:p w14:paraId="28B6899A" w14:textId="77777777" w:rsidR="00D57525" w:rsidRPr="00A142C1" w:rsidRDefault="00D57525" w:rsidP="00D57525">
            <w:pPr>
              <w:jc w:val="center"/>
              <w:rPr>
                <w:b/>
                <w:sz w:val="20"/>
                <w:szCs w:val="20"/>
              </w:rPr>
            </w:pPr>
          </w:p>
          <w:p w14:paraId="38817861" w14:textId="77777777" w:rsidR="00D57525" w:rsidRPr="00A142C1" w:rsidRDefault="00D57525" w:rsidP="00D57525">
            <w:pPr>
              <w:jc w:val="center"/>
              <w:rPr>
                <w:b/>
                <w:sz w:val="20"/>
                <w:szCs w:val="20"/>
              </w:rPr>
            </w:pPr>
          </w:p>
          <w:p w14:paraId="1E6A5A89" w14:textId="77777777" w:rsidR="00D57525" w:rsidRPr="00A142C1" w:rsidRDefault="00D57525" w:rsidP="00D57525">
            <w:pPr>
              <w:jc w:val="center"/>
              <w:rPr>
                <w:bCs/>
                <w:sz w:val="20"/>
                <w:szCs w:val="20"/>
              </w:rPr>
            </w:pPr>
            <w:r w:rsidRPr="00A142C1">
              <w:rPr>
                <w:bCs/>
                <w:sz w:val="20"/>
                <w:szCs w:val="20"/>
              </w:rPr>
              <w:t>39/2015</w:t>
            </w:r>
          </w:p>
          <w:p w14:paraId="7120078B" w14:textId="77777777" w:rsidR="00D57525" w:rsidRPr="00A142C1" w:rsidRDefault="00D57525" w:rsidP="00D57525">
            <w:pPr>
              <w:jc w:val="center"/>
              <w:rPr>
                <w:b/>
                <w:sz w:val="20"/>
                <w:szCs w:val="20"/>
              </w:rPr>
            </w:pPr>
            <w:r w:rsidRPr="00A142C1">
              <w:rPr>
                <w:b/>
                <w:sz w:val="20"/>
                <w:szCs w:val="20"/>
              </w:rPr>
              <w:lastRenderedPageBreak/>
              <w:t>a</w:t>
            </w:r>
          </w:p>
          <w:p w14:paraId="04DC17A3" w14:textId="3C5B1641" w:rsidR="00D57525" w:rsidRPr="00A142C1" w:rsidRDefault="00D57525" w:rsidP="00D57525">
            <w:pPr>
              <w:jc w:val="center"/>
              <w:rPr>
                <w:b/>
                <w:sz w:val="20"/>
                <w:szCs w:val="20"/>
              </w:rPr>
            </w:pPr>
            <w:r w:rsidRPr="00A142C1">
              <w:rPr>
                <w:b/>
                <w:sz w:val="20"/>
                <w:szCs w:val="20"/>
              </w:rPr>
              <w:t>návrh zákona</w:t>
            </w:r>
            <w:r w:rsidR="003464BA" w:rsidRPr="00A142C1">
              <w:rPr>
                <w:b/>
                <w:sz w:val="20"/>
                <w:szCs w:val="20"/>
              </w:rPr>
              <w:t xml:space="preserve"> čl. I</w:t>
            </w:r>
          </w:p>
          <w:p w14:paraId="65C8D5A6" w14:textId="77777777" w:rsidR="00D57525" w:rsidRPr="00A142C1" w:rsidRDefault="00D57525" w:rsidP="00D57525">
            <w:pPr>
              <w:jc w:val="center"/>
              <w:rPr>
                <w:b/>
                <w:sz w:val="20"/>
                <w:szCs w:val="20"/>
              </w:rPr>
            </w:pPr>
          </w:p>
          <w:p w14:paraId="2D785EEC" w14:textId="77777777" w:rsidR="00D57525" w:rsidRPr="00A142C1" w:rsidRDefault="00D57525" w:rsidP="00D57525">
            <w:pPr>
              <w:jc w:val="center"/>
              <w:rPr>
                <w:b/>
                <w:sz w:val="20"/>
                <w:szCs w:val="20"/>
              </w:rPr>
            </w:pPr>
          </w:p>
          <w:p w14:paraId="56E6A001" w14:textId="77777777" w:rsidR="00D57525" w:rsidRPr="00A142C1" w:rsidRDefault="00D57525" w:rsidP="00D57525">
            <w:pPr>
              <w:jc w:val="center"/>
              <w:rPr>
                <w:b/>
                <w:sz w:val="20"/>
                <w:szCs w:val="20"/>
              </w:rPr>
            </w:pPr>
          </w:p>
          <w:p w14:paraId="3D93AA75" w14:textId="77777777" w:rsidR="00D57525" w:rsidRPr="00A142C1" w:rsidRDefault="00D57525" w:rsidP="00D57525">
            <w:pPr>
              <w:jc w:val="center"/>
              <w:rPr>
                <w:b/>
                <w:sz w:val="20"/>
                <w:szCs w:val="20"/>
              </w:rPr>
            </w:pPr>
          </w:p>
          <w:p w14:paraId="2AD75901" w14:textId="77777777" w:rsidR="00D57525" w:rsidRPr="00A142C1" w:rsidRDefault="00D57525" w:rsidP="00D57525">
            <w:pPr>
              <w:jc w:val="center"/>
              <w:rPr>
                <w:b/>
                <w:sz w:val="20"/>
                <w:szCs w:val="20"/>
              </w:rPr>
            </w:pPr>
          </w:p>
          <w:p w14:paraId="62558C0C" w14:textId="77777777" w:rsidR="00D57525" w:rsidRPr="00A142C1" w:rsidRDefault="00D57525" w:rsidP="00D57525">
            <w:pPr>
              <w:jc w:val="center"/>
              <w:rPr>
                <w:b/>
                <w:sz w:val="20"/>
                <w:szCs w:val="20"/>
              </w:rPr>
            </w:pPr>
          </w:p>
          <w:p w14:paraId="57C20BF6" w14:textId="77777777" w:rsidR="009840F5" w:rsidRPr="00A142C1" w:rsidRDefault="009840F5" w:rsidP="00D57525">
            <w:pPr>
              <w:jc w:val="center"/>
              <w:rPr>
                <w:bCs/>
                <w:sz w:val="20"/>
                <w:szCs w:val="20"/>
              </w:rPr>
            </w:pPr>
          </w:p>
          <w:p w14:paraId="3BF2FEFD" w14:textId="77777777" w:rsidR="009840F5" w:rsidRPr="00A142C1" w:rsidRDefault="009840F5" w:rsidP="00D57525">
            <w:pPr>
              <w:jc w:val="center"/>
              <w:rPr>
                <w:bCs/>
                <w:sz w:val="20"/>
                <w:szCs w:val="20"/>
              </w:rPr>
            </w:pPr>
          </w:p>
          <w:p w14:paraId="7B46E5AC" w14:textId="77777777" w:rsidR="009840F5" w:rsidRPr="00A142C1" w:rsidRDefault="009840F5" w:rsidP="00D57525">
            <w:pPr>
              <w:jc w:val="center"/>
              <w:rPr>
                <w:bCs/>
                <w:sz w:val="20"/>
                <w:szCs w:val="20"/>
              </w:rPr>
            </w:pPr>
          </w:p>
          <w:p w14:paraId="37D75B9D" w14:textId="77777777" w:rsidR="009840F5" w:rsidRPr="00A142C1" w:rsidRDefault="009840F5" w:rsidP="00D57525">
            <w:pPr>
              <w:jc w:val="center"/>
              <w:rPr>
                <w:bCs/>
                <w:sz w:val="20"/>
                <w:szCs w:val="20"/>
              </w:rPr>
            </w:pPr>
          </w:p>
          <w:p w14:paraId="18DC56B2" w14:textId="77777777" w:rsidR="009840F5" w:rsidRPr="00A142C1" w:rsidRDefault="009840F5" w:rsidP="00D57525">
            <w:pPr>
              <w:jc w:val="center"/>
              <w:rPr>
                <w:bCs/>
                <w:sz w:val="20"/>
                <w:szCs w:val="20"/>
              </w:rPr>
            </w:pPr>
          </w:p>
          <w:p w14:paraId="2E22D9F6" w14:textId="77777777" w:rsidR="009840F5" w:rsidRPr="00A142C1" w:rsidRDefault="009840F5" w:rsidP="00D57525">
            <w:pPr>
              <w:jc w:val="center"/>
              <w:rPr>
                <w:bCs/>
                <w:sz w:val="20"/>
                <w:szCs w:val="20"/>
              </w:rPr>
            </w:pPr>
          </w:p>
          <w:p w14:paraId="3866B8D9" w14:textId="77777777" w:rsidR="009840F5" w:rsidRPr="00A142C1" w:rsidRDefault="009840F5" w:rsidP="00D57525">
            <w:pPr>
              <w:jc w:val="center"/>
              <w:rPr>
                <w:bCs/>
                <w:sz w:val="20"/>
                <w:szCs w:val="20"/>
              </w:rPr>
            </w:pPr>
          </w:p>
          <w:p w14:paraId="1CBB1A2B" w14:textId="77777777" w:rsidR="009840F5" w:rsidRPr="00A142C1" w:rsidRDefault="009840F5" w:rsidP="00D57525">
            <w:pPr>
              <w:jc w:val="center"/>
              <w:rPr>
                <w:bCs/>
                <w:sz w:val="20"/>
                <w:szCs w:val="20"/>
              </w:rPr>
            </w:pPr>
          </w:p>
          <w:p w14:paraId="6170F6AC" w14:textId="77777777" w:rsidR="009840F5" w:rsidRPr="00A142C1" w:rsidRDefault="009840F5" w:rsidP="00D57525">
            <w:pPr>
              <w:jc w:val="center"/>
              <w:rPr>
                <w:bCs/>
                <w:sz w:val="20"/>
                <w:szCs w:val="20"/>
              </w:rPr>
            </w:pPr>
          </w:p>
          <w:p w14:paraId="27F0C824" w14:textId="77777777" w:rsidR="009840F5" w:rsidRPr="00A142C1" w:rsidRDefault="009840F5" w:rsidP="00D57525">
            <w:pPr>
              <w:jc w:val="center"/>
              <w:rPr>
                <w:bCs/>
                <w:sz w:val="20"/>
                <w:szCs w:val="20"/>
              </w:rPr>
            </w:pPr>
          </w:p>
          <w:p w14:paraId="7BD3CCE5" w14:textId="77777777" w:rsidR="009840F5" w:rsidRPr="00A142C1" w:rsidRDefault="009840F5" w:rsidP="00D57525">
            <w:pPr>
              <w:jc w:val="center"/>
              <w:rPr>
                <w:bCs/>
                <w:sz w:val="20"/>
                <w:szCs w:val="20"/>
              </w:rPr>
            </w:pPr>
          </w:p>
          <w:p w14:paraId="4D0B63EC" w14:textId="77777777" w:rsidR="009840F5" w:rsidRPr="00A142C1" w:rsidRDefault="009840F5" w:rsidP="00D57525">
            <w:pPr>
              <w:jc w:val="center"/>
              <w:rPr>
                <w:bCs/>
                <w:sz w:val="20"/>
                <w:szCs w:val="20"/>
              </w:rPr>
            </w:pPr>
          </w:p>
          <w:p w14:paraId="67B0255F" w14:textId="77777777" w:rsidR="009840F5" w:rsidRPr="00A142C1" w:rsidRDefault="009840F5" w:rsidP="00D57525">
            <w:pPr>
              <w:jc w:val="center"/>
              <w:rPr>
                <w:bCs/>
                <w:sz w:val="20"/>
                <w:szCs w:val="20"/>
              </w:rPr>
            </w:pPr>
          </w:p>
          <w:p w14:paraId="0E2E7BAF" w14:textId="77777777" w:rsidR="009840F5" w:rsidRPr="00A142C1" w:rsidRDefault="009840F5" w:rsidP="00D57525">
            <w:pPr>
              <w:jc w:val="center"/>
              <w:rPr>
                <w:bCs/>
                <w:sz w:val="20"/>
                <w:szCs w:val="20"/>
              </w:rPr>
            </w:pPr>
          </w:p>
          <w:p w14:paraId="763E80F2" w14:textId="77777777" w:rsidR="009840F5" w:rsidRPr="00A142C1" w:rsidRDefault="009840F5" w:rsidP="00D57525">
            <w:pPr>
              <w:jc w:val="center"/>
              <w:rPr>
                <w:bCs/>
                <w:sz w:val="20"/>
                <w:szCs w:val="20"/>
              </w:rPr>
            </w:pPr>
          </w:p>
          <w:p w14:paraId="462055FA" w14:textId="77777777" w:rsidR="009840F5" w:rsidRPr="00A142C1" w:rsidRDefault="009840F5" w:rsidP="00D57525">
            <w:pPr>
              <w:jc w:val="center"/>
              <w:rPr>
                <w:bCs/>
                <w:sz w:val="20"/>
                <w:szCs w:val="20"/>
              </w:rPr>
            </w:pPr>
          </w:p>
          <w:p w14:paraId="4AEFEEE8" w14:textId="77777777" w:rsidR="009840F5" w:rsidRPr="00A142C1" w:rsidRDefault="009840F5" w:rsidP="00D57525">
            <w:pPr>
              <w:jc w:val="center"/>
              <w:rPr>
                <w:bCs/>
                <w:sz w:val="20"/>
                <w:szCs w:val="20"/>
              </w:rPr>
            </w:pPr>
          </w:p>
          <w:p w14:paraId="17965EB0" w14:textId="77777777" w:rsidR="009840F5" w:rsidRPr="00A142C1" w:rsidRDefault="009840F5" w:rsidP="00D57525">
            <w:pPr>
              <w:jc w:val="center"/>
              <w:rPr>
                <w:bCs/>
                <w:sz w:val="20"/>
                <w:szCs w:val="20"/>
              </w:rPr>
            </w:pPr>
          </w:p>
          <w:p w14:paraId="3B88D755" w14:textId="77777777" w:rsidR="00791648" w:rsidRPr="00A142C1" w:rsidRDefault="00791648" w:rsidP="00D57525">
            <w:pPr>
              <w:jc w:val="center"/>
              <w:rPr>
                <w:bCs/>
                <w:sz w:val="20"/>
                <w:szCs w:val="20"/>
              </w:rPr>
            </w:pPr>
          </w:p>
          <w:p w14:paraId="6A519AA4" w14:textId="77777777" w:rsidR="00791648" w:rsidRPr="00A142C1" w:rsidRDefault="00791648" w:rsidP="00D57525">
            <w:pPr>
              <w:jc w:val="center"/>
              <w:rPr>
                <w:bCs/>
                <w:sz w:val="20"/>
                <w:szCs w:val="20"/>
              </w:rPr>
            </w:pPr>
          </w:p>
          <w:p w14:paraId="2581D3B7" w14:textId="77777777" w:rsidR="00791648" w:rsidRPr="00A142C1" w:rsidRDefault="00791648" w:rsidP="00D57525">
            <w:pPr>
              <w:jc w:val="center"/>
              <w:rPr>
                <w:bCs/>
                <w:sz w:val="20"/>
                <w:szCs w:val="20"/>
              </w:rPr>
            </w:pPr>
          </w:p>
          <w:p w14:paraId="7031A232" w14:textId="77777777" w:rsidR="009840F5" w:rsidRPr="00A142C1" w:rsidRDefault="009840F5" w:rsidP="00D57525">
            <w:pPr>
              <w:jc w:val="center"/>
              <w:rPr>
                <w:bCs/>
                <w:sz w:val="20"/>
                <w:szCs w:val="20"/>
              </w:rPr>
            </w:pPr>
          </w:p>
          <w:p w14:paraId="7AF98EC3" w14:textId="77777777" w:rsidR="003464BA" w:rsidRPr="00A142C1" w:rsidRDefault="003464BA" w:rsidP="00D57525">
            <w:pPr>
              <w:jc w:val="center"/>
              <w:rPr>
                <w:bCs/>
                <w:sz w:val="20"/>
                <w:szCs w:val="20"/>
              </w:rPr>
            </w:pPr>
          </w:p>
          <w:p w14:paraId="7ADE3389" w14:textId="77777777" w:rsidR="003464BA" w:rsidRPr="00A142C1" w:rsidRDefault="003464BA" w:rsidP="00D57525">
            <w:pPr>
              <w:jc w:val="center"/>
              <w:rPr>
                <w:bCs/>
                <w:sz w:val="20"/>
                <w:szCs w:val="20"/>
              </w:rPr>
            </w:pPr>
          </w:p>
          <w:p w14:paraId="49939BDA" w14:textId="35B9FF1A" w:rsidR="003464BA" w:rsidRPr="00A142C1" w:rsidRDefault="00BB7148" w:rsidP="00D57525">
            <w:pPr>
              <w:jc w:val="center"/>
              <w:rPr>
                <w:bCs/>
                <w:sz w:val="20"/>
                <w:szCs w:val="20"/>
              </w:rPr>
            </w:pPr>
            <w:r>
              <w:rPr>
                <w:bCs/>
                <w:sz w:val="20"/>
                <w:szCs w:val="20"/>
              </w:rPr>
              <w:t xml:space="preserve"> </w:t>
            </w:r>
          </w:p>
          <w:p w14:paraId="112715B3" w14:textId="5B899E88" w:rsidR="009840F5" w:rsidRPr="00A142C1" w:rsidRDefault="009840F5" w:rsidP="00D57525">
            <w:pPr>
              <w:jc w:val="center"/>
              <w:rPr>
                <w:bCs/>
                <w:sz w:val="20"/>
                <w:szCs w:val="20"/>
              </w:rPr>
            </w:pPr>
            <w:r w:rsidRPr="00A142C1">
              <w:rPr>
                <w:bCs/>
                <w:sz w:val="20"/>
                <w:szCs w:val="20"/>
              </w:rPr>
              <w:t>39/2015</w:t>
            </w:r>
          </w:p>
          <w:p w14:paraId="42893308" w14:textId="77777777" w:rsidR="000F3F6D" w:rsidRPr="00A142C1" w:rsidRDefault="000F3F6D" w:rsidP="005258BE">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0D54A5C0" w14:textId="77777777" w:rsidR="000F3F6D" w:rsidRPr="00272022" w:rsidRDefault="002B096E" w:rsidP="005258BE">
            <w:pPr>
              <w:pStyle w:val="Normlny0"/>
              <w:jc w:val="center"/>
            </w:pPr>
            <w:r w:rsidRPr="00272022">
              <w:lastRenderedPageBreak/>
              <w:t>§ 79</w:t>
            </w:r>
          </w:p>
          <w:p w14:paraId="3A1BE207" w14:textId="77777777" w:rsidR="009C5ACF" w:rsidRDefault="002B096E" w:rsidP="005258BE">
            <w:pPr>
              <w:pStyle w:val="Normlny0"/>
              <w:jc w:val="center"/>
            </w:pPr>
            <w:r w:rsidRPr="00272022">
              <w:t>O</w:t>
            </w:r>
          </w:p>
          <w:p w14:paraId="0703DD3E" w14:textId="5ABAEB40" w:rsidR="002B096E" w:rsidRPr="00272022" w:rsidRDefault="002B096E" w:rsidP="005258BE">
            <w:pPr>
              <w:pStyle w:val="Normlny0"/>
              <w:jc w:val="center"/>
            </w:pPr>
            <w:r w:rsidRPr="00272022">
              <w:t>29</w:t>
            </w:r>
          </w:p>
          <w:p w14:paraId="04C349B9" w14:textId="77777777" w:rsidR="007912D7" w:rsidRPr="00272022" w:rsidRDefault="007912D7" w:rsidP="005258BE">
            <w:pPr>
              <w:pStyle w:val="Normlny0"/>
              <w:jc w:val="center"/>
            </w:pPr>
          </w:p>
          <w:p w14:paraId="58E12636" w14:textId="77777777" w:rsidR="007912D7" w:rsidRPr="00272022" w:rsidRDefault="007912D7" w:rsidP="005258BE">
            <w:pPr>
              <w:pStyle w:val="Normlny0"/>
              <w:jc w:val="center"/>
            </w:pPr>
          </w:p>
          <w:p w14:paraId="6CB8D61E" w14:textId="77777777" w:rsidR="007912D7" w:rsidRPr="00272022" w:rsidRDefault="007912D7" w:rsidP="005258BE">
            <w:pPr>
              <w:pStyle w:val="Normlny0"/>
              <w:jc w:val="center"/>
            </w:pPr>
          </w:p>
          <w:p w14:paraId="03C8FE33" w14:textId="77777777" w:rsidR="007912D7" w:rsidRPr="00272022" w:rsidRDefault="007912D7" w:rsidP="005258BE">
            <w:pPr>
              <w:pStyle w:val="Normlny0"/>
              <w:jc w:val="center"/>
            </w:pPr>
          </w:p>
          <w:p w14:paraId="555D77F5" w14:textId="77777777" w:rsidR="007912D7" w:rsidRPr="00272022" w:rsidRDefault="007912D7" w:rsidP="005258BE">
            <w:pPr>
              <w:pStyle w:val="Normlny0"/>
              <w:jc w:val="center"/>
            </w:pPr>
          </w:p>
          <w:p w14:paraId="2772D327" w14:textId="77777777" w:rsidR="007912D7" w:rsidRPr="00272022" w:rsidRDefault="007912D7" w:rsidP="005258BE">
            <w:pPr>
              <w:pStyle w:val="Normlny0"/>
              <w:jc w:val="center"/>
            </w:pPr>
          </w:p>
          <w:p w14:paraId="5F4A2067" w14:textId="77777777" w:rsidR="007912D7" w:rsidRPr="00272022" w:rsidRDefault="007912D7" w:rsidP="005258BE">
            <w:pPr>
              <w:pStyle w:val="Normlny0"/>
              <w:jc w:val="center"/>
            </w:pPr>
          </w:p>
          <w:p w14:paraId="142E41D2" w14:textId="77777777" w:rsidR="007912D7" w:rsidRPr="00272022" w:rsidRDefault="007912D7" w:rsidP="005258BE">
            <w:pPr>
              <w:pStyle w:val="Normlny0"/>
              <w:jc w:val="center"/>
            </w:pPr>
          </w:p>
          <w:p w14:paraId="07FC80D3" w14:textId="77777777" w:rsidR="007912D7" w:rsidRPr="00272022" w:rsidRDefault="007912D7" w:rsidP="005258BE">
            <w:pPr>
              <w:pStyle w:val="Normlny0"/>
              <w:jc w:val="center"/>
            </w:pPr>
          </w:p>
          <w:p w14:paraId="3E238D25" w14:textId="77777777" w:rsidR="007912D7" w:rsidRPr="00272022" w:rsidRDefault="007912D7" w:rsidP="005258BE">
            <w:pPr>
              <w:pStyle w:val="Normlny0"/>
              <w:jc w:val="center"/>
            </w:pPr>
          </w:p>
          <w:p w14:paraId="65431ECC" w14:textId="77777777" w:rsidR="007912D7" w:rsidRPr="00272022" w:rsidRDefault="007912D7" w:rsidP="005258BE">
            <w:pPr>
              <w:pStyle w:val="Normlny0"/>
              <w:jc w:val="center"/>
            </w:pPr>
          </w:p>
          <w:p w14:paraId="5D022554" w14:textId="77777777" w:rsidR="007912D7" w:rsidRPr="00272022" w:rsidRDefault="007912D7" w:rsidP="005258BE">
            <w:pPr>
              <w:pStyle w:val="Normlny0"/>
              <w:jc w:val="center"/>
            </w:pPr>
          </w:p>
          <w:p w14:paraId="70DB7305" w14:textId="77777777" w:rsidR="007912D7" w:rsidRPr="00272022" w:rsidRDefault="007912D7" w:rsidP="005258BE">
            <w:pPr>
              <w:pStyle w:val="Normlny0"/>
              <w:jc w:val="center"/>
            </w:pPr>
          </w:p>
          <w:p w14:paraId="62F5A8C2" w14:textId="77777777" w:rsidR="003464BA" w:rsidRDefault="003464BA" w:rsidP="005258BE">
            <w:pPr>
              <w:pStyle w:val="Normlny0"/>
              <w:jc w:val="center"/>
            </w:pPr>
          </w:p>
          <w:p w14:paraId="1F6BFDBD" w14:textId="77777777" w:rsidR="003464BA" w:rsidRDefault="003464BA" w:rsidP="005258BE">
            <w:pPr>
              <w:pStyle w:val="Normlny0"/>
              <w:jc w:val="center"/>
            </w:pPr>
          </w:p>
          <w:p w14:paraId="58FC97F8" w14:textId="055816B6" w:rsidR="007912D7" w:rsidRPr="00272022" w:rsidRDefault="007912D7" w:rsidP="005258BE">
            <w:pPr>
              <w:pStyle w:val="Normlny0"/>
              <w:jc w:val="center"/>
            </w:pPr>
            <w:r w:rsidRPr="00272022">
              <w:t>§ 79</w:t>
            </w:r>
          </w:p>
          <w:p w14:paraId="7301DF45" w14:textId="77777777" w:rsidR="009C5ACF" w:rsidRDefault="007912D7" w:rsidP="005258BE">
            <w:pPr>
              <w:pStyle w:val="Normlny0"/>
              <w:jc w:val="center"/>
            </w:pPr>
            <w:r w:rsidRPr="00272022">
              <w:lastRenderedPageBreak/>
              <w:t>O</w:t>
            </w:r>
          </w:p>
          <w:p w14:paraId="367402E7" w14:textId="29DF4DD5" w:rsidR="007912D7" w:rsidRPr="00272022" w:rsidRDefault="007912D7" w:rsidP="005258BE">
            <w:pPr>
              <w:pStyle w:val="Normlny0"/>
              <w:jc w:val="center"/>
            </w:pPr>
            <w:r w:rsidRPr="00272022">
              <w:t>19</w:t>
            </w:r>
          </w:p>
          <w:p w14:paraId="2E2FCE0D" w14:textId="77777777" w:rsidR="003F7336" w:rsidRPr="00272022" w:rsidRDefault="003F7336" w:rsidP="005258BE">
            <w:pPr>
              <w:pStyle w:val="Normlny0"/>
              <w:jc w:val="center"/>
            </w:pPr>
          </w:p>
          <w:p w14:paraId="5E0272AE" w14:textId="77777777" w:rsidR="003F7336" w:rsidRPr="00272022" w:rsidRDefault="003F7336" w:rsidP="005258BE">
            <w:pPr>
              <w:pStyle w:val="Normlny0"/>
              <w:jc w:val="center"/>
            </w:pPr>
          </w:p>
          <w:p w14:paraId="6C0BD8AB" w14:textId="77777777" w:rsidR="003F7336" w:rsidRPr="00272022" w:rsidRDefault="003F7336" w:rsidP="005258BE">
            <w:pPr>
              <w:pStyle w:val="Normlny0"/>
              <w:jc w:val="center"/>
            </w:pPr>
          </w:p>
          <w:p w14:paraId="6C366178" w14:textId="77777777" w:rsidR="003F7336" w:rsidRPr="00272022" w:rsidRDefault="003F7336" w:rsidP="005258BE">
            <w:pPr>
              <w:pStyle w:val="Normlny0"/>
              <w:jc w:val="center"/>
            </w:pPr>
          </w:p>
          <w:p w14:paraId="0A3A1912" w14:textId="77777777" w:rsidR="003F7336" w:rsidRPr="00272022" w:rsidRDefault="003F7336" w:rsidP="005258BE">
            <w:pPr>
              <w:pStyle w:val="Normlny0"/>
              <w:jc w:val="center"/>
            </w:pPr>
          </w:p>
          <w:p w14:paraId="4A552BB7" w14:textId="77777777" w:rsidR="003F7336" w:rsidRPr="00272022" w:rsidRDefault="003F7336" w:rsidP="005258BE">
            <w:pPr>
              <w:pStyle w:val="Normlny0"/>
              <w:jc w:val="center"/>
            </w:pPr>
          </w:p>
          <w:p w14:paraId="4371E6D8" w14:textId="77777777" w:rsidR="003F7336" w:rsidRPr="00272022" w:rsidRDefault="003F7336" w:rsidP="005258BE">
            <w:pPr>
              <w:pStyle w:val="Normlny0"/>
              <w:jc w:val="center"/>
            </w:pPr>
          </w:p>
          <w:p w14:paraId="3076E5AB" w14:textId="4AD59A7C" w:rsidR="009C5ACF" w:rsidRPr="00272022" w:rsidRDefault="009C5ACF" w:rsidP="009C5ACF">
            <w:pPr>
              <w:pStyle w:val="Normlny0"/>
              <w:jc w:val="center"/>
            </w:pPr>
          </w:p>
          <w:p w14:paraId="5581DCD6" w14:textId="77777777" w:rsidR="003F7336" w:rsidRPr="00272022" w:rsidRDefault="003F7336" w:rsidP="005258BE">
            <w:pPr>
              <w:pStyle w:val="Normlny0"/>
              <w:jc w:val="center"/>
            </w:pPr>
          </w:p>
          <w:p w14:paraId="4DC92901" w14:textId="77777777" w:rsidR="003F7336" w:rsidRPr="00272022" w:rsidRDefault="003F7336" w:rsidP="005258BE">
            <w:pPr>
              <w:pStyle w:val="Normlny0"/>
              <w:jc w:val="center"/>
            </w:pPr>
          </w:p>
          <w:p w14:paraId="0B513E90" w14:textId="77777777" w:rsidR="003F7336" w:rsidRPr="00272022" w:rsidRDefault="003F7336" w:rsidP="005258BE">
            <w:pPr>
              <w:pStyle w:val="Normlny0"/>
              <w:jc w:val="center"/>
            </w:pPr>
          </w:p>
          <w:p w14:paraId="2FC0AD23" w14:textId="77777777" w:rsidR="003F7336" w:rsidRPr="00272022" w:rsidRDefault="003F7336" w:rsidP="005258BE">
            <w:pPr>
              <w:pStyle w:val="Normlny0"/>
              <w:jc w:val="center"/>
            </w:pPr>
          </w:p>
          <w:p w14:paraId="712EA74A" w14:textId="77777777" w:rsidR="003F7336" w:rsidRPr="00272022" w:rsidRDefault="003F7336" w:rsidP="005258BE">
            <w:pPr>
              <w:pStyle w:val="Normlny0"/>
              <w:jc w:val="center"/>
            </w:pPr>
          </w:p>
          <w:p w14:paraId="6D4661D3" w14:textId="77777777" w:rsidR="003F7336" w:rsidRPr="00272022" w:rsidRDefault="003F7336" w:rsidP="005258BE">
            <w:pPr>
              <w:pStyle w:val="Normlny0"/>
              <w:jc w:val="center"/>
            </w:pPr>
          </w:p>
          <w:p w14:paraId="381E301B" w14:textId="77777777" w:rsidR="003F7336" w:rsidRPr="00272022" w:rsidRDefault="003F7336" w:rsidP="005258BE">
            <w:pPr>
              <w:pStyle w:val="Normlny0"/>
              <w:jc w:val="center"/>
            </w:pPr>
          </w:p>
          <w:p w14:paraId="1A48400B" w14:textId="77777777" w:rsidR="003F7336" w:rsidRPr="00272022" w:rsidRDefault="003F7336" w:rsidP="005258BE">
            <w:pPr>
              <w:pStyle w:val="Normlny0"/>
              <w:jc w:val="center"/>
            </w:pPr>
          </w:p>
          <w:p w14:paraId="4999D33C" w14:textId="77777777" w:rsidR="003F7336" w:rsidRPr="00272022" w:rsidRDefault="003F7336" w:rsidP="005258BE">
            <w:pPr>
              <w:pStyle w:val="Normlny0"/>
              <w:jc w:val="center"/>
            </w:pPr>
          </w:p>
          <w:p w14:paraId="76611255" w14:textId="77777777" w:rsidR="003F7336" w:rsidRPr="00272022" w:rsidRDefault="003F7336" w:rsidP="005258BE">
            <w:pPr>
              <w:pStyle w:val="Normlny0"/>
              <w:jc w:val="center"/>
            </w:pPr>
          </w:p>
          <w:p w14:paraId="50E477C5" w14:textId="77777777" w:rsidR="003F7336" w:rsidRPr="00272022" w:rsidRDefault="003F7336" w:rsidP="005258BE">
            <w:pPr>
              <w:pStyle w:val="Normlny0"/>
              <w:jc w:val="center"/>
            </w:pPr>
          </w:p>
          <w:p w14:paraId="3DEB2187" w14:textId="77777777" w:rsidR="003F7336" w:rsidRPr="00272022" w:rsidRDefault="003F7336" w:rsidP="005258BE">
            <w:pPr>
              <w:pStyle w:val="Normlny0"/>
              <w:jc w:val="center"/>
            </w:pPr>
          </w:p>
          <w:p w14:paraId="33CE7525" w14:textId="77777777" w:rsidR="003F7336" w:rsidRPr="00272022" w:rsidRDefault="003F7336" w:rsidP="005258BE">
            <w:pPr>
              <w:pStyle w:val="Normlny0"/>
              <w:jc w:val="center"/>
            </w:pPr>
          </w:p>
          <w:p w14:paraId="0E3CAC7B" w14:textId="77777777" w:rsidR="003F7336" w:rsidRPr="00272022" w:rsidRDefault="003F7336" w:rsidP="005258BE">
            <w:pPr>
              <w:pStyle w:val="Normlny0"/>
              <w:jc w:val="center"/>
            </w:pPr>
          </w:p>
          <w:p w14:paraId="647E64ED" w14:textId="77777777" w:rsidR="003F7336" w:rsidRPr="00272022" w:rsidRDefault="003F7336" w:rsidP="005258BE">
            <w:pPr>
              <w:pStyle w:val="Normlny0"/>
              <w:jc w:val="center"/>
            </w:pPr>
          </w:p>
          <w:p w14:paraId="7FDFD07B" w14:textId="77777777" w:rsidR="003F7336" w:rsidRPr="00272022" w:rsidRDefault="003F7336" w:rsidP="005258BE">
            <w:pPr>
              <w:pStyle w:val="Normlny0"/>
              <w:jc w:val="center"/>
            </w:pPr>
          </w:p>
          <w:p w14:paraId="72E4C009" w14:textId="77777777" w:rsidR="003F7336" w:rsidRPr="00272022" w:rsidRDefault="003F7336" w:rsidP="005258BE">
            <w:pPr>
              <w:pStyle w:val="Normlny0"/>
              <w:jc w:val="center"/>
            </w:pPr>
          </w:p>
          <w:p w14:paraId="1112242F" w14:textId="77777777" w:rsidR="003F7336" w:rsidRPr="00272022" w:rsidRDefault="003F7336" w:rsidP="005258BE">
            <w:pPr>
              <w:pStyle w:val="Normlny0"/>
              <w:jc w:val="center"/>
            </w:pPr>
          </w:p>
          <w:p w14:paraId="05E16D95" w14:textId="77777777" w:rsidR="003F7336" w:rsidRPr="00272022" w:rsidRDefault="003F7336" w:rsidP="005258BE">
            <w:pPr>
              <w:pStyle w:val="Normlny0"/>
              <w:jc w:val="center"/>
            </w:pPr>
          </w:p>
          <w:p w14:paraId="077C2409" w14:textId="77777777" w:rsidR="003F7336" w:rsidRPr="00272022" w:rsidRDefault="003F7336" w:rsidP="005258BE">
            <w:pPr>
              <w:pStyle w:val="Normlny0"/>
              <w:jc w:val="center"/>
            </w:pPr>
          </w:p>
          <w:p w14:paraId="676E78B0" w14:textId="77777777" w:rsidR="003F7336" w:rsidRPr="00272022" w:rsidRDefault="003F7336" w:rsidP="005258BE">
            <w:pPr>
              <w:pStyle w:val="Normlny0"/>
              <w:jc w:val="center"/>
            </w:pPr>
          </w:p>
          <w:p w14:paraId="19149B5F" w14:textId="77777777" w:rsidR="003F7336" w:rsidRPr="00272022" w:rsidRDefault="003F7336" w:rsidP="005258BE">
            <w:pPr>
              <w:pStyle w:val="Normlny0"/>
              <w:jc w:val="center"/>
            </w:pPr>
          </w:p>
          <w:p w14:paraId="1DFCE237" w14:textId="77777777" w:rsidR="003464BA" w:rsidRDefault="003464BA" w:rsidP="005258BE">
            <w:pPr>
              <w:pStyle w:val="Normlny0"/>
              <w:jc w:val="center"/>
            </w:pPr>
          </w:p>
          <w:p w14:paraId="69DEB990" w14:textId="77777777" w:rsidR="003464BA" w:rsidRDefault="003464BA" w:rsidP="005258BE">
            <w:pPr>
              <w:pStyle w:val="Normlny0"/>
              <w:jc w:val="center"/>
            </w:pPr>
          </w:p>
          <w:p w14:paraId="19B6B39B" w14:textId="77777777" w:rsidR="003464BA" w:rsidRDefault="003464BA" w:rsidP="005258BE">
            <w:pPr>
              <w:pStyle w:val="Normlny0"/>
              <w:jc w:val="center"/>
            </w:pPr>
          </w:p>
          <w:p w14:paraId="005A1E5A" w14:textId="0BE6361D" w:rsidR="003F7336" w:rsidRPr="00272022" w:rsidRDefault="003F7336" w:rsidP="005258BE">
            <w:pPr>
              <w:pStyle w:val="Normlny0"/>
              <w:jc w:val="center"/>
            </w:pPr>
            <w:r w:rsidRPr="00272022">
              <w:t>§ 79</w:t>
            </w:r>
          </w:p>
          <w:p w14:paraId="2AD1801A" w14:textId="77777777" w:rsidR="00791648" w:rsidRDefault="003F7336" w:rsidP="005258BE">
            <w:pPr>
              <w:pStyle w:val="Normlny0"/>
              <w:jc w:val="center"/>
            </w:pPr>
            <w:r w:rsidRPr="00272022">
              <w:t>O</w:t>
            </w:r>
          </w:p>
          <w:p w14:paraId="644CA387" w14:textId="422C3219" w:rsidR="003F7336" w:rsidRPr="00272022" w:rsidRDefault="003F7336" w:rsidP="005258BE">
            <w:pPr>
              <w:pStyle w:val="Normlny0"/>
              <w:jc w:val="center"/>
            </w:pPr>
            <w:r w:rsidRPr="00272022">
              <w:t>11</w:t>
            </w:r>
          </w:p>
          <w:p w14:paraId="195FBB08" w14:textId="19B9B4A3" w:rsidR="003F7336" w:rsidRPr="00272022" w:rsidRDefault="003F7336" w:rsidP="005258BE">
            <w:pPr>
              <w:pStyle w:val="Normlny0"/>
              <w:jc w:val="center"/>
            </w:pPr>
            <w:r w:rsidRPr="00272022">
              <w:t>V 3</w:t>
            </w:r>
          </w:p>
          <w:p w14:paraId="095BF39E" w14:textId="77777777" w:rsidR="003F7336" w:rsidRPr="00272022" w:rsidRDefault="003F7336" w:rsidP="005258BE">
            <w:pPr>
              <w:pStyle w:val="Normlny0"/>
              <w:jc w:val="center"/>
            </w:pPr>
          </w:p>
          <w:p w14:paraId="6497810E" w14:textId="77777777" w:rsidR="003F7336" w:rsidRPr="00272022" w:rsidRDefault="003F7336" w:rsidP="005258BE">
            <w:pPr>
              <w:pStyle w:val="Normlny0"/>
              <w:jc w:val="center"/>
            </w:pPr>
          </w:p>
          <w:p w14:paraId="4036752B" w14:textId="77777777" w:rsidR="003F7336" w:rsidRPr="00272022" w:rsidRDefault="003F7336" w:rsidP="005258BE">
            <w:pPr>
              <w:pStyle w:val="Normlny0"/>
              <w:jc w:val="center"/>
            </w:pPr>
          </w:p>
          <w:p w14:paraId="39207422" w14:textId="77777777" w:rsidR="003F7336" w:rsidRPr="00272022" w:rsidRDefault="003F7336" w:rsidP="005258BE">
            <w:pPr>
              <w:pStyle w:val="Normlny0"/>
              <w:jc w:val="center"/>
            </w:pPr>
          </w:p>
          <w:p w14:paraId="24778A62" w14:textId="2643EA08" w:rsidR="003F7336" w:rsidRPr="00272022" w:rsidRDefault="003F7336" w:rsidP="00791648">
            <w:pPr>
              <w:pStyle w:val="Normlny0"/>
            </w:pPr>
          </w:p>
        </w:tc>
        <w:tc>
          <w:tcPr>
            <w:tcW w:w="5528" w:type="dxa"/>
            <w:tcBorders>
              <w:top w:val="single" w:sz="4" w:space="0" w:color="auto"/>
              <w:left w:val="single" w:sz="4" w:space="0" w:color="auto"/>
              <w:bottom w:val="single" w:sz="4" w:space="0" w:color="auto"/>
              <w:right w:val="single" w:sz="4" w:space="0" w:color="auto"/>
            </w:tcBorders>
          </w:tcPr>
          <w:p w14:paraId="56DE66A3" w14:textId="55578CBB" w:rsidR="002B096E" w:rsidRPr="00272022" w:rsidRDefault="002B096E" w:rsidP="002B096E">
            <w:pPr>
              <w:widowControl w:val="0"/>
              <w:adjustRightInd w:val="0"/>
              <w:jc w:val="both"/>
              <w:rPr>
                <w:b/>
                <w:bCs/>
                <w:sz w:val="20"/>
                <w:szCs w:val="20"/>
              </w:rPr>
            </w:pPr>
            <w:r w:rsidRPr="00272022">
              <w:rPr>
                <w:b/>
                <w:bCs/>
                <w:sz w:val="20"/>
                <w:szCs w:val="20"/>
              </w:rPr>
              <w:lastRenderedPageBreak/>
              <w:t xml:space="preserve">(29) </w:t>
            </w:r>
            <w:proofErr w:type="spellStart"/>
            <w:r w:rsidRPr="00272022">
              <w:rPr>
                <w:b/>
                <w:bCs/>
                <w:sz w:val="20"/>
                <w:szCs w:val="20"/>
              </w:rPr>
              <w:t>Kaptívna</w:t>
            </w:r>
            <w:proofErr w:type="spellEnd"/>
            <w:r w:rsidRPr="00272022">
              <w:rPr>
                <w:b/>
                <w:bCs/>
                <w:sz w:val="20"/>
                <w:szCs w:val="20"/>
              </w:rPr>
              <w:t xml:space="preserve"> poisťovňa a</w:t>
            </w:r>
            <w:r w:rsidR="00D57525">
              <w:rPr>
                <w:b/>
                <w:bCs/>
                <w:sz w:val="20"/>
                <w:szCs w:val="20"/>
              </w:rPr>
              <w:t>lebo</w:t>
            </w:r>
            <w:r w:rsidRPr="00272022">
              <w:rPr>
                <w:b/>
                <w:bCs/>
                <w:sz w:val="20"/>
                <w:szCs w:val="20"/>
              </w:rPr>
              <w:t xml:space="preserve"> </w:t>
            </w:r>
            <w:proofErr w:type="spellStart"/>
            <w:r w:rsidRPr="00272022">
              <w:rPr>
                <w:b/>
                <w:bCs/>
                <w:sz w:val="20"/>
                <w:szCs w:val="20"/>
              </w:rPr>
              <w:t>kaptívna</w:t>
            </w:r>
            <w:proofErr w:type="spellEnd"/>
            <w:r w:rsidRPr="00272022">
              <w:rPr>
                <w:b/>
                <w:bCs/>
                <w:sz w:val="20"/>
                <w:szCs w:val="20"/>
              </w:rPr>
              <w:t xml:space="preserve"> zaisťovňa nie je povinná Národnej banke Slovenska pravidelne predkladať informácie po jednotlivých položkách, ak sú termíny ustanovené podľa osobitného predpisu</w:t>
            </w:r>
            <w:r w:rsidRPr="00816F39">
              <w:rPr>
                <w:b/>
                <w:bCs/>
                <w:sz w:val="20"/>
                <w:szCs w:val="20"/>
                <w:vertAlign w:val="superscript"/>
              </w:rPr>
              <w:t>26</w:t>
            </w:r>
            <w:r w:rsidRPr="00272022">
              <w:rPr>
                <w:b/>
                <w:bCs/>
                <w:sz w:val="20"/>
                <w:szCs w:val="20"/>
              </w:rPr>
              <w:t>) kratšie ako jeden rok</w:t>
            </w:r>
            <w:r w:rsidR="00D57525">
              <w:rPr>
                <w:b/>
                <w:bCs/>
                <w:sz w:val="20"/>
                <w:szCs w:val="20"/>
              </w:rPr>
              <w:t xml:space="preserve"> a</w:t>
            </w:r>
            <w:r w:rsidRPr="00272022">
              <w:rPr>
                <w:b/>
                <w:bCs/>
                <w:sz w:val="20"/>
                <w:szCs w:val="20"/>
              </w:rPr>
              <w:t xml:space="preserve"> ak spĺňa </w:t>
            </w:r>
            <w:r w:rsidR="009B3795">
              <w:rPr>
                <w:b/>
                <w:bCs/>
                <w:sz w:val="20"/>
                <w:szCs w:val="20"/>
              </w:rPr>
              <w:t>t</w:t>
            </w:r>
            <w:r w:rsidRPr="00272022">
              <w:rPr>
                <w:b/>
                <w:bCs/>
                <w:sz w:val="20"/>
                <w:szCs w:val="20"/>
              </w:rPr>
              <w:t>ieto podmienky:</w:t>
            </w:r>
          </w:p>
          <w:p w14:paraId="2D145189" w14:textId="3F300BC1" w:rsidR="002B096E" w:rsidRPr="00272022" w:rsidRDefault="002B096E" w:rsidP="002B096E">
            <w:pPr>
              <w:widowControl w:val="0"/>
              <w:adjustRightInd w:val="0"/>
              <w:jc w:val="both"/>
              <w:rPr>
                <w:b/>
                <w:bCs/>
                <w:sz w:val="20"/>
                <w:szCs w:val="20"/>
              </w:rPr>
            </w:pPr>
            <w:r w:rsidRPr="00272022">
              <w:rPr>
                <w:b/>
                <w:bCs/>
                <w:sz w:val="20"/>
                <w:szCs w:val="20"/>
              </w:rPr>
              <w:t xml:space="preserve">a) </w:t>
            </w:r>
            <w:r w:rsidR="00816F39" w:rsidRPr="003D686E">
              <w:rPr>
                <w:b/>
                <w:bCs/>
                <w:sz w:val="20"/>
                <w:szCs w:val="20"/>
              </w:rPr>
              <w:t xml:space="preserve">poistníci alebo príjemcovia poistných plnení </w:t>
            </w:r>
            <w:r w:rsidRPr="003D686E">
              <w:rPr>
                <w:b/>
                <w:bCs/>
                <w:sz w:val="20"/>
                <w:szCs w:val="20"/>
              </w:rPr>
              <w:t xml:space="preserve">patria do </w:t>
            </w:r>
            <w:r w:rsidR="00816F39" w:rsidRPr="003D686E">
              <w:rPr>
                <w:b/>
                <w:bCs/>
                <w:sz w:val="20"/>
                <w:szCs w:val="20"/>
              </w:rPr>
              <w:t>niektorej</w:t>
            </w:r>
            <w:r w:rsidRPr="003D686E">
              <w:rPr>
                <w:b/>
                <w:bCs/>
                <w:sz w:val="20"/>
                <w:szCs w:val="20"/>
              </w:rPr>
              <w:t xml:space="preserve"> z</w:t>
            </w:r>
            <w:r w:rsidRPr="00272022">
              <w:rPr>
                <w:b/>
                <w:bCs/>
                <w:sz w:val="20"/>
                <w:szCs w:val="20"/>
              </w:rPr>
              <w:t xml:space="preserve"> týchto skupín:</w:t>
            </w:r>
          </w:p>
          <w:p w14:paraId="7F88B1D5" w14:textId="67417E1C" w:rsidR="002B096E" w:rsidRPr="00272022" w:rsidRDefault="002B096E" w:rsidP="002B096E">
            <w:pPr>
              <w:widowControl w:val="0"/>
              <w:adjustRightInd w:val="0"/>
              <w:jc w:val="both"/>
              <w:rPr>
                <w:b/>
                <w:bCs/>
                <w:sz w:val="20"/>
                <w:szCs w:val="20"/>
              </w:rPr>
            </w:pPr>
            <w:r w:rsidRPr="00272022">
              <w:rPr>
                <w:b/>
                <w:bCs/>
                <w:sz w:val="20"/>
                <w:szCs w:val="20"/>
              </w:rPr>
              <w:t xml:space="preserve">    1. právnické osoby skupiny, ktorej súčasťou je </w:t>
            </w:r>
            <w:proofErr w:type="spellStart"/>
            <w:r w:rsidRPr="00272022">
              <w:rPr>
                <w:b/>
                <w:bCs/>
                <w:sz w:val="20"/>
                <w:szCs w:val="20"/>
              </w:rPr>
              <w:t>kaptívna</w:t>
            </w:r>
            <w:proofErr w:type="spellEnd"/>
            <w:r w:rsidRPr="00272022">
              <w:rPr>
                <w:b/>
                <w:bCs/>
                <w:sz w:val="20"/>
                <w:szCs w:val="20"/>
              </w:rPr>
              <w:t xml:space="preserve"> poisťovňa alebo </w:t>
            </w:r>
            <w:proofErr w:type="spellStart"/>
            <w:r w:rsidRPr="00272022">
              <w:rPr>
                <w:b/>
                <w:bCs/>
                <w:sz w:val="20"/>
                <w:szCs w:val="20"/>
              </w:rPr>
              <w:t>kaptívna</w:t>
            </w:r>
            <w:proofErr w:type="spellEnd"/>
            <w:r w:rsidRPr="00272022">
              <w:rPr>
                <w:b/>
                <w:bCs/>
                <w:sz w:val="20"/>
                <w:szCs w:val="20"/>
              </w:rPr>
              <w:t xml:space="preserve"> zaisťovňa,</w:t>
            </w:r>
          </w:p>
          <w:p w14:paraId="3A1B3A01" w14:textId="54AA5CC2" w:rsidR="002B096E" w:rsidRPr="00272022" w:rsidRDefault="002B096E" w:rsidP="002B096E">
            <w:pPr>
              <w:widowControl w:val="0"/>
              <w:adjustRightInd w:val="0"/>
              <w:jc w:val="both"/>
              <w:rPr>
                <w:b/>
                <w:bCs/>
                <w:sz w:val="20"/>
                <w:szCs w:val="20"/>
              </w:rPr>
            </w:pPr>
            <w:r w:rsidRPr="00272022">
              <w:rPr>
                <w:b/>
                <w:bCs/>
                <w:sz w:val="20"/>
                <w:szCs w:val="20"/>
              </w:rPr>
              <w:t xml:space="preserve">    2. fyzické osoby, ktoré sú oprávnené, aby sa na </w:t>
            </w:r>
            <w:proofErr w:type="spellStart"/>
            <w:r w:rsidR="00D57525">
              <w:rPr>
                <w:b/>
                <w:bCs/>
                <w:sz w:val="20"/>
                <w:szCs w:val="20"/>
              </w:rPr>
              <w:t>ne</w:t>
            </w:r>
            <w:proofErr w:type="spellEnd"/>
            <w:r w:rsidR="00D57525">
              <w:rPr>
                <w:b/>
                <w:bCs/>
                <w:sz w:val="20"/>
                <w:szCs w:val="20"/>
              </w:rPr>
              <w:t xml:space="preserve"> </w:t>
            </w:r>
            <w:r w:rsidRPr="00272022">
              <w:rPr>
                <w:b/>
                <w:bCs/>
                <w:sz w:val="20"/>
                <w:szCs w:val="20"/>
              </w:rPr>
              <w:t xml:space="preserve">nevzťahovali poistné zmluvy </w:t>
            </w:r>
            <w:r w:rsidR="00C72DA1">
              <w:rPr>
                <w:b/>
                <w:bCs/>
                <w:sz w:val="20"/>
                <w:szCs w:val="20"/>
              </w:rPr>
              <w:t>tejto</w:t>
            </w:r>
            <w:r w:rsidRPr="00272022">
              <w:rPr>
                <w:b/>
                <w:bCs/>
                <w:sz w:val="20"/>
                <w:szCs w:val="20"/>
              </w:rPr>
              <w:t xml:space="preserve"> skupiny, </w:t>
            </w:r>
            <w:r w:rsidR="009901AF">
              <w:rPr>
                <w:b/>
                <w:bCs/>
                <w:sz w:val="20"/>
                <w:szCs w:val="20"/>
              </w:rPr>
              <w:t>ak</w:t>
            </w:r>
            <w:r w:rsidR="0085534C">
              <w:rPr>
                <w:b/>
                <w:bCs/>
                <w:sz w:val="20"/>
                <w:szCs w:val="20"/>
              </w:rPr>
              <w:t xml:space="preserve"> jej</w:t>
            </w:r>
            <w:r w:rsidRPr="00272022">
              <w:rPr>
                <w:b/>
                <w:bCs/>
                <w:sz w:val="20"/>
                <w:szCs w:val="20"/>
              </w:rPr>
              <w:t xml:space="preserve"> činnosť, ktorá sa vzťahuje na tieto fyzické osoby, nepresiahne 5 % technických rezerv,</w:t>
            </w:r>
          </w:p>
          <w:p w14:paraId="5F625E2C" w14:textId="77777777" w:rsidR="000F3F6D" w:rsidRPr="00272022" w:rsidRDefault="002B096E" w:rsidP="002B096E">
            <w:pPr>
              <w:widowControl w:val="0"/>
              <w:adjustRightInd w:val="0"/>
              <w:jc w:val="both"/>
              <w:rPr>
                <w:b/>
                <w:bCs/>
                <w:sz w:val="20"/>
                <w:szCs w:val="20"/>
              </w:rPr>
            </w:pPr>
            <w:r w:rsidRPr="00272022">
              <w:rPr>
                <w:b/>
                <w:bCs/>
                <w:sz w:val="20"/>
                <w:szCs w:val="20"/>
              </w:rPr>
              <w:t xml:space="preserve">b) poistné záväzky a poistné zmluvy, ktoré sú podkladom zaistných záväzkov </w:t>
            </w:r>
            <w:proofErr w:type="spellStart"/>
            <w:r w:rsidRPr="00272022">
              <w:rPr>
                <w:b/>
                <w:bCs/>
                <w:sz w:val="20"/>
                <w:szCs w:val="20"/>
              </w:rPr>
              <w:t>kaptívnej</w:t>
            </w:r>
            <w:proofErr w:type="spellEnd"/>
            <w:r w:rsidRPr="00272022">
              <w:rPr>
                <w:b/>
                <w:bCs/>
                <w:sz w:val="20"/>
                <w:szCs w:val="20"/>
              </w:rPr>
              <w:t xml:space="preserve"> poisťovne alebo </w:t>
            </w:r>
            <w:proofErr w:type="spellStart"/>
            <w:r w:rsidRPr="00272022">
              <w:rPr>
                <w:b/>
                <w:bCs/>
                <w:sz w:val="20"/>
                <w:szCs w:val="20"/>
              </w:rPr>
              <w:t>kaptívnej</w:t>
            </w:r>
            <w:proofErr w:type="spellEnd"/>
            <w:r w:rsidRPr="00272022">
              <w:rPr>
                <w:b/>
                <w:bCs/>
                <w:sz w:val="20"/>
                <w:szCs w:val="20"/>
              </w:rPr>
              <w:t xml:space="preserve"> zaisťovne, sa netýkajú žiadneho povinného poistenia zodpovednosti za škodu.</w:t>
            </w:r>
          </w:p>
          <w:p w14:paraId="7A6202C9" w14:textId="77777777" w:rsidR="007912D7" w:rsidRPr="00272022" w:rsidRDefault="007912D7" w:rsidP="002B096E">
            <w:pPr>
              <w:widowControl w:val="0"/>
              <w:adjustRightInd w:val="0"/>
              <w:jc w:val="both"/>
              <w:rPr>
                <w:b/>
                <w:bCs/>
                <w:sz w:val="20"/>
                <w:szCs w:val="20"/>
              </w:rPr>
            </w:pPr>
          </w:p>
          <w:p w14:paraId="0CB09F19" w14:textId="37954D74" w:rsidR="007912D7" w:rsidRPr="00272022" w:rsidRDefault="007912D7" w:rsidP="007912D7">
            <w:pPr>
              <w:widowControl w:val="0"/>
              <w:adjustRightInd w:val="0"/>
              <w:jc w:val="both"/>
              <w:rPr>
                <w:sz w:val="20"/>
                <w:szCs w:val="20"/>
              </w:rPr>
            </w:pPr>
            <w:r w:rsidRPr="00272022">
              <w:rPr>
                <w:sz w:val="20"/>
                <w:szCs w:val="20"/>
              </w:rPr>
              <w:t xml:space="preserve">(19) Národná banka Slovenska pri posudzovaní podmienky podľa </w:t>
            </w:r>
            <w:r w:rsidRPr="00272022">
              <w:rPr>
                <w:sz w:val="20"/>
                <w:szCs w:val="20"/>
              </w:rPr>
              <w:lastRenderedPageBreak/>
              <w:t xml:space="preserve">odseku 13 písm. a) a odseku 16 písm. a), </w:t>
            </w:r>
            <w:r w:rsidRPr="00272022">
              <w:rPr>
                <w:b/>
                <w:bCs/>
                <w:sz w:val="20"/>
                <w:szCs w:val="20"/>
              </w:rPr>
              <w:t>ak ide o </w:t>
            </w:r>
            <w:r w:rsidR="0074122D">
              <w:rPr>
                <w:b/>
                <w:bCs/>
                <w:sz w:val="20"/>
                <w:szCs w:val="20"/>
              </w:rPr>
              <w:t xml:space="preserve"> m</w:t>
            </w:r>
            <w:r w:rsidRPr="00272022">
              <w:rPr>
                <w:b/>
                <w:bCs/>
                <w:sz w:val="20"/>
                <w:szCs w:val="20"/>
              </w:rPr>
              <w:t>al</w:t>
            </w:r>
            <w:r w:rsidR="00D369E7">
              <w:rPr>
                <w:b/>
                <w:bCs/>
                <w:sz w:val="20"/>
                <w:szCs w:val="20"/>
              </w:rPr>
              <w:t>ú</w:t>
            </w:r>
            <w:r w:rsidRPr="00272022">
              <w:rPr>
                <w:b/>
                <w:bCs/>
                <w:sz w:val="20"/>
                <w:szCs w:val="20"/>
              </w:rPr>
              <w:t xml:space="preserve"> a menej zložit</w:t>
            </w:r>
            <w:r w:rsidR="00D369E7">
              <w:rPr>
                <w:b/>
                <w:bCs/>
                <w:sz w:val="20"/>
                <w:szCs w:val="20"/>
              </w:rPr>
              <w:t>ú</w:t>
            </w:r>
            <w:r w:rsidRPr="00272022">
              <w:rPr>
                <w:b/>
                <w:bCs/>
                <w:sz w:val="20"/>
                <w:szCs w:val="20"/>
              </w:rPr>
              <w:t xml:space="preserve"> </w:t>
            </w:r>
            <w:r w:rsidR="00D369E7">
              <w:rPr>
                <w:b/>
                <w:bCs/>
                <w:sz w:val="20"/>
                <w:szCs w:val="20"/>
              </w:rPr>
              <w:t>spoločnosť</w:t>
            </w:r>
            <w:r w:rsidR="0002480F">
              <w:rPr>
                <w:b/>
                <w:bCs/>
                <w:sz w:val="20"/>
                <w:szCs w:val="20"/>
              </w:rPr>
              <w:t>,</w:t>
            </w:r>
            <w:r w:rsidRPr="00272022">
              <w:rPr>
                <w:sz w:val="20"/>
                <w:szCs w:val="20"/>
              </w:rPr>
              <w:t xml:space="preserve"> zohľadní najmä</w:t>
            </w:r>
          </w:p>
          <w:p w14:paraId="5EE0B791" w14:textId="1D42D200" w:rsidR="007912D7" w:rsidRPr="00272022" w:rsidRDefault="007912D7" w:rsidP="007912D7">
            <w:pPr>
              <w:widowControl w:val="0"/>
              <w:adjustRightInd w:val="0"/>
              <w:jc w:val="both"/>
              <w:rPr>
                <w:sz w:val="20"/>
                <w:szCs w:val="20"/>
              </w:rPr>
            </w:pPr>
            <w:r w:rsidRPr="00272022">
              <w:rPr>
                <w:sz w:val="20"/>
                <w:szCs w:val="20"/>
              </w:rPr>
              <w:t>a)objem poistného, technických rezerv a aktív poisťovne alebo zaisťovne,</w:t>
            </w:r>
          </w:p>
          <w:p w14:paraId="09E4ED97" w14:textId="67B5CCD8" w:rsidR="007912D7" w:rsidRPr="00272022" w:rsidRDefault="007912D7" w:rsidP="007912D7">
            <w:pPr>
              <w:widowControl w:val="0"/>
              <w:adjustRightInd w:val="0"/>
              <w:jc w:val="both"/>
              <w:rPr>
                <w:sz w:val="20"/>
                <w:szCs w:val="20"/>
              </w:rPr>
            </w:pPr>
            <w:r w:rsidRPr="00272022">
              <w:rPr>
                <w:sz w:val="20"/>
                <w:szCs w:val="20"/>
              </w:rPr>
              <w:t>b)</w:t>
            </w:r>
            <w:r w:rsidR="005D60B5" w:rsidRPr="00272022">
              <w:rPr>
                <w:sz w:val="20"/>
                <w:szCs w:val="20"/>
              </w:rPr>
              <w:t xml:space="preserve"> </w:t>
            </w:r>
            <w:r w:rsidRPr="00272022">
              <w:rPr>
                <w:sz w:val="20"/>
                <w:szCs w:val="20"/>
              </w:rPr>
              <w:t>volatilitu poistných plnení poisťovne alebo zaisťovne,</w:t>
            </w:r>
          </w:p>
          <w:p w14:paraId="3594D1CE" w14:textId="500DFEC4" w:rsidR="007912D7" w:rsidRPr="00272022" w:rsidRDefault="007912D7" w:rsidP="007912D7">
            <w:pPr>
              <w:widowControl w:val="0"/>
              <w:adjustRightInd w:val="0"/>
              <w:jc w:val="both"/>
              <w:rPr>
                <w:sz w:val="20"/>
                <w:szCs w:val="20"/>
              </w:rPr>
            </w:pPr>
            <w:r w:rsidRPr="00272022">
              <w:rPr>
                <w:sz w:val="20"/>
                <w:szCs w:val="20"/>
              </w:rPr>
              <w:t>c)</w:t>
            </w:r>
            <w:r w:rsidR="005D60B5" w:rsidRPr="00272022">
              <w:rPr>
                <w:sz w:val="20"/>
                <w:szCs w:val="20"/>
              </w:rPr>
              <w:t xml:space="preserve"> </w:t>
            </w:r>
            <w:r w:rsidRPr="00272022">
              <w:rPr>
                <w:sz w:val="20"/>
                <w:szCs w:val="20"/>
              </w:rPr>
              <w:t>trhové riziká vyplývajúce z investícií poisťovne alebo zaisťovne,</w:t>
            </w:r>
          </w:p>
          <w:p w14:paraId="55109FF1" w14:textId="0FE8D9B5" w:rsidR="007912D7" w:rsidRPr="00272022" w:rsidRDefault="007912D7" w:rsidP="007912D7">
            <w:pPr>
              <w:widowControl w:val="0"/>
              <w:adjustRightInd w:val="0"/>
              <w:jc w:val="both"/>
              <w:rPr>
                <w:sz w:val="20"/>
                <w:szCs w:val="20"/>
              </w:rPr>
            </w:pPr>
            <w:r w:rsidRPr="00272022">
              <w:rPr>
                <w:sz w:val="20"/>
                <w:szCs w:val="20"/>
              </w:rPr>
              <w:t>d)</w:t>
            </w:r>
            <w:r w:rsidR="005D60B5" w:rsidRPr="00272022">
              <w:rPr>
                <w:sz w:val="20"/>
                <w:szCs w:val="20"/>
              </w:rPr>
              <w:t xml:space="preserve"> </w:t>
            </w:r>
            <w:r w:rsidRPr="00272022">
              <w:rPr>
                <w:sz w:val="20"/>
                <w:szCs w:val="20"/>
              </w:rPr>
              <w:t>koncentráciu rizík poisťovne alebo zaisťovne,</w:t>
            </w:r>
          </w:p>
          <w:p w14:paraId="749FD63A" w14:textId="239DB404" w:rsidR="007912D7" w:rsidRPr="00272022" w:rsidRDefault="007912D7" w:rsidP="007912D7">
            <w:pPr>
              <w:widowControl w:val="0"/>
              <w:adjustRightInd w:val="0"/>
              <w:jc w:val="both"/>
              <w:rPr>
                <w:sz w:val="20"/>
                <w:szCs w:val="20"/>
              </w:rPr>
            </w:pPr>
            <w:r w:rsidRPr="00272022">
              <w:rPr>
                <w:sz w:val="20"/>
                <w:szCs w:val="20"/>
              </w:rPr>
              <w:t>e)</w:t>
            </w:r>
            <w:r w:rsidR="005D60B5" w:rsidRPr="00272022">
              <w:rPr>
                <w:sz w:val="20"/>
                <w:szCs w:val="20"/>
              </w:rPr>
              <w:t xml:space="preserve"> </w:t>
            </w:r>
            <w:r w:rsidRPr="00272022">
              <w:rPr>
                <w:sz w:val="20"/>
                <w:szCs w:val="20"/>
              </w:rPr>
              <w:t>celkový počet odvetví životného poistenia a neživotného poistenia, pre ktoré je poisťovni udelené povolenie,</w:t>
            </w:r>
          </w:p>
          <w:p w14:paraId="62AB10FE" w14:textId="72FE424B" w:rsidR="007912D7" w:rsidRPr="00272022" w:rsidRDefault="007912D7" w:rsidP="007912D7">
            <w:pPr>
              <w:widowControl w:val="0"/>
              <w:adjustRightInd w:val="0"/>
              <w:jc w:val="both"/>
              <w:rPr>
                <w:sz w:val="20"/>
                <w:szCs w:val="20"/>
              </w:rPr>
            </w:pPr>
            <w:r w:rsidRPr="00272022">
              <w:rPr>
                <w:sz w:val="20"/>
                <w:szCs w:val="20"/>
              </w:rPr>
              <w:t>f)</w:t>
            </w:r>
            <w:r w:rsidR="005D60B5" w:rsidRPr="00272022">
              <w:rPr>
                <w:sz w:val="20"/>
                <w:szCs w:val="20"/>
              </w:rPr>
              <w:t xml:space="preserve"> </w:t>
            </w:r>
            <w:r w:rsidRPr="00272022">
              <w:rPr>
                <w:sz w:val="20"/>
                <w:szCs w:val="20"/>
              </w:rPr>
              <w:t>dopady riadenia aktív poisťovne alebo zaisťovne na finančnú stabilitu;</w:t>
            </w:r>
          </w:p>
          <w:p w14:paraId="3EBF1875" w14:textId="19D1ED2A" w:rsidR="007912D7" w:rsidRPr="00272022" w:rsidRDefault="007912D7" w:rsidP="007912D7">
            <w:pPr>
              <w:widowControl w:val="0"/>
              <w:adjustRightInd w:val="0"/>
              <w:jc w:val="both"/>
              <w:rPr>
                <w:sz w:val="20"/>
                <w:szCs w:val="20"/>
              </w:rPr>
            </w:pPr>
            <w:r w:rsidRPr="00272022">
              <w:rPr>
                <w:sz w:val="20"/>
                <w:szCs w:val="20"/>
              </w:rPr>
              <w:t>g)</w:t>
            </w:r>
            <w:r w:rsidR="005D60B5" w:rsidRPr="00272022">
              <w:rPr>
                <w:sz w:val="20"/>
                <w:szCs w:val="20"/>
              </w:rPr>
              <w:t xml:space="preserve"> </w:t>
            </w:r>
            <w:r w:rsidRPr="00272022">
              <w:rPr>
                <w:sz w:val="20"/>
                <w:szCs w:val="20"/>
              </w:rPr>
              <w:t>schopnosť poisťovne alebo zaisťovne poskytovať informácie na účely dohľadu vrátane posúdenia písomnej koncepcie uvedenej v § 23 ods. 6,</w:t>
            </w:r>
          </w:p>
          <w:p w14:paraId="37B69C0C" w14:textId="2DFA4A38" w:rsidR="007912D7" w:rsidRPr="00272022" w:rsidRDefault="007912D7" w:rsidP="007912D7">
            <w:pPr>
              <w:widowControl w:val="0"/>
              <w:adjustRightInd w:val="0"/>
              <w:jc w:val="both"/>
              <w:rPr>
                <w:sz w:val="20"/>
                <w:szCs w:val="20"/>
              </w:rPr>
            </w:pPr>
            <w:r w:rsidRPr="00272022">
              <w:rPr>
                <w:sz w:val="20"/>
                <w:szCs w:val="20"/>
              </w:rPr>
              <w:t>h)</w:t>
            </w:r>
            <w:r w:rsidR="005D60B5" w:rsidRPr="00272022">
              <w:rPr>
                <w:sz w:val="20"/>
                <w:szCs w:val="20"/>
              </w:rPr>
              <w:t xml:space="preserve"> </w:t>
            </w:r>
            <w:r w:rsidRPr="00272022">
              <w:rPr>
                <w:sz w:val="20"/>
                <w:szCs w:val="20"/>
              </w:rPr>
              <w:t>vhodnosť systému správy a riadenia poisťovne alebo zaisťovne,</w:t>
            </w:r>
          </w:p>
          <w:p w14:paraId="0F6C2224" w14:textId="6E2C158C" w:rsidR="007912D7" w:rsidRPr="00272022" w:rsidRDefault="007912D7" w:rsidP="007912D7">
            <w:pPr>
              <w:widowControl w:val="0"/>
              <w:adjustRightInd w:val="0"/>
              <w:jc w:val="both"/>
              <w:rPr>
                <w:sz w:val="20"/>
                <w:szCs w:val="20"/>
              </w:rPr>
            </w:pPr>
            <w:r w:rsidRPr="00272022">
              <w:rPr>
                <w:sz w:val="20"/>
                <w:szCs w:val="20"/>
              </w:rPr>
              <w:t>i)</w:t>
            </w:r>
            <w:r w:rsidR="005D60B5" w:rsidRPr="00272022">
              <w:rPr>
                <w:sz w:val="20"/>
                <w:szCs w:val="20"/>
              </w:rPr>
              <w:t xml:space="preserve"> </w:t>
            </w:r>
            <w:r w:rsidRPr="00272022">
              <w:rPr>
                <w:sz w:val="20"/>
                <w:szCs w:val="20"/>
              </w:rPr>
              <w:t>úroveň vlastných zdrojov kryjúcich kapitálovú požiadavku na solventnosť a minimálnu kapitálovú požiadavku,</w:t>
            </w:r>
          </w:p>
          <w:p w14:paraId="20EFF619" w14:textId="77777777" w:rsidR="007912D7" w:rsidRPr="00272022" w:rsidRDefault="007912D7" w:rsidP="007912D7">
            <w:pPr>
              <w:widowControl w:val="0"/>
              <w:adjustRightInd w:val="0"/>
              <w:jc w:val="both"/>
              <w:rPr>
                <w:sz w:val="20"/>
                <w:szCs w:val="20"/>
              </w:rPr>
            </w:pPr>
            <w:r w:rsidRPr="00272022">
              <w:rPr>
                <w:sz w:val="20"/>
                <w:szCs w:val="20"/>
              </w:rPr>
              <w:t>j)</w:t>
            </w:r>
            <w:r w:rsidR="005D60B5" w:rsidRPr="00272022">
              <w:rPr>
                <w:sz w:val="20"/>
                <w:szCs w:val="20"/>
              </w:rPr>
              <w:t xml:space="preserve"> </w:t>
            </w:r>
            <w:r w:rsidRPr="00272022">
              <w:rPr>
                <w:sz w:val="20"/>
                <w:szCs w:val="20"/>
              </w:rPr>
              <w:t xml:space="preserve">skutočnosť, či sa jedná o </w:t>
            </w:r>
            <w:proofErr w:type="spellStart"/>
            <w:r w:rsidRPr="00272022">
              <w:rPr>
                <w:sz w:val="20"/>
                <w:szCs w:val="20"/>
              </w:rPr>
              <w:t>kaptívnu</w:t>
            </w:r>
            <w:proofErr w:type="spellEnd"/>
            <w:r w:rsidRPr="00272022">
              <w:rPr>
                <w:sz w:val="20"/>
                <w:szCs w:val="20"/>
              </w:rPr>
              <w:t xml:space="preserve"> poisťovňu alebo </w:t>
            </w:r>
            <w:proofErr w:type="spellStart"/>
            <w:r w:rsidRPr="00272022">
              <w:rPr>
                <w:sz w:val="20"/>
                <w:szCs w:val="20"/>
              </w:rPr>
              <w:t>kaptívnu</w:t>
            </w:r>
            <w:proofErr w:type="spellEnd"/>
            <w:r w:rsidRPr="00272022">
              <w:rPr>
                <w:sz w:val="20"/>
                <w:szCs w:val="20"/>
              </w:rPr>
              <w:t xml:space="preserve"> zaisťovňu, ktorá kryje len riziká priemyselnej skupiny alebo obchodnej skupiny, ku ktorej patrí.</w:t>
            </w:r>
          </w:p>
          <w:p w14:paraId="5A1A1EB8" w14:textId="77777777" w:rsidR="005D60B5" w:rsidRPr="00272022" w:rsidRDefault="005D60B5" w:rsidP="007912D7">
            <w:pPr>
              <w:widowControl w:val="0"/>
              <w:adjustRightInd w:val="0"/>
              <w:jc w:val="both"/>
              <w:rPr>
                <w:sz w:val="20"/>
                <w:szCs w:val="20"/>
              </w:rPr>
            </w:pPr>
          </w:p>
          <w:p w14:paraId="60D0BD64" w14:textId="77777777" w:rsidR="003F7336" w:rsidRPr="00272022" w:rsidRDefault="003F7336" w:rsidP="007912D7">
            <w:pPr>
              <w:widowControl w:val="0"/>
              <w:adjustRightInd w:val="0"/>
              <w:jc w:val="both"/>
              <w:rPr>
                <w:sz w:val="20"/>
                <w:szCs w:val="20"/>
              </w:rPr>
            </w:pPr>
          </w:p>
          <w:p w14:paraId="3CB9D43F" w14:textId="77777777" w:rsidR="003F7336" w:rsidRPr="00272022" w:rsidRDefault="003F7336" w:rsidP="007912D7">
            <w:pPr>
              <w:widowControl w:val="0"/>
              <w:adjustRightInd w:val="0"/>
              <w:jc w:val="both"/>
              <w:rPr>
                <w:sz w:val="20"/>
                <w:szCs w:val="20"/>
              </w:rPr>
            </w:pPr>
          </w:p>
          <w:p w14:paraId="494D8DE9" w14:textId="77777777" w:rsidR="003F7336" w:rsidRDefault="003F7336" w:rsidP="007912D7">
            <w:pPr>
              <w:widowControl w:val="0"/>
              <w:adjustRightInd w:val="0"/>
              <w:jc w:val="both"/>
              <w:rPr>
                <w:sz w:val="20"/>
                <w:szCs w:val="20"/>
              </w:rPr>
            </w:pPr>
          </w:p>
          <w:p w14:paraId="296C14F1" w14:textId="77777777" w:rsidR="00D57525" w:rsidRDefault="00D57525" w:rsidP="007912D7">
            <w:pPr>
              <w:widowControl w:val="0"/>
              <w:adjustRightInd w:val="0"/>
              <w:jc w:val="both"/>
              <w:rPr>
                <w:sz w:val="20"/>
                <w:szCs w:val="20"/>
              </w:rPr>
            </w:pPr>
          </w:p>
          <w:p w14:paraId="78ABB0FC" w14:textId="77777777" w:rsidR="00D57525" w:rsidRPr="00272022" w:rsidRDefault="00D57525" w:rsidP="007912D7">
            <w:pPr>
              <w:widowControl w:val="0"/>
              <w:adjustRightInd w:val="0"/>
              <w:jc w:val="both"/>
              <w:rPr>
                <w:sz w:val="20"/>
                <w:szCs w:val="20"/>
              </w:rPr>
            </w:pPr>
          </w:p>
          <w:p w14:paraId="152C689C" w14:textId="77777777" w:rsidR="003F7336" w:rsidRPr="00272022" w:rsidRDefault="003F7336" w:rsidP="007912D7">
            <w:pPr>
              <w:widowControl w:val="0"/>
              <w:adjustRightInd w:val="0"/>
              <w:jc w:val="both"/>
              <w:rPr>
                <w:sz w:val="20"/>
                <w:szCs w:val="20"/>
              </w:rPr>
            </w:pPr>
          </w:p>
          <w:p w14:paraId="53414A2C" w14:textId="77777777" w:rsidR="003F7336" w:rsidRPr="00272022" w:rsidRDefault="003F7336" w:rsidP="007912D7">
            <w:pPr>
              <w:widowControl w:val="0"/>
              <w:adjustRightInd w:val="0"/>
              <w:jc w:val="both"/>
              <w:rPr>
                <w:sz w:val="20"/>
                <w:szCs w:val="20"/>
              </w:rPr>
            </w:pPr>
          </w:p>
          <w:p w14:paraId="1F4310A8" w14:textId="77777777" w:rsidR="003F7336" w:rsidRPr="00272022" w:rsidRDefault="003F7336" w:rsidP="007912D7">
            <w:pPr>
              <w:widowControl w:val="0"/>
              <w:adjustRightInd w:val="0"/>
              <w:jc w:val="both"/>
              <w:rPr>
                <w:sz w:val="20"/>
                <w:szCs w:val="20"/>
              </w:rPr>
            </w:pPr>
          </w:p>
          <w:p w14:paraId="1A99635A" w14:textId="77777777" w:rsidR="003F7336" w:rsidRPr="00272022" w:rsidRDefault="003F7336" w:rsidP="007912D7">
            <w:pPr>
              <w:widowControl w:val="0"/>
              <w:adjustRightInd w:val="0"/>
              <w:jc w:val="both"/>
              <w:rPr>
                <w:sz w:val="20"/>
                <w:szCs w:val="20"/>
              </w:rPr>
            </w:pPr>
          </w:p>
          <w:p w14:paraId="5550883D" w14:textId="77777777" w:rsidR="003F7336" w:rsidRPr="00272022" w:rsidRDefault="003F7336" w:rsidP="007912D7">
            <w:pPr>
              <w:widowControl w:val="0"/>
              <w:adjustRightInd w:val="0"/>
              <w:jc w:val="both"/>
              <w:rPr>
                <w:sz w:val="20"/>
                <w:szCs w:val="20"/>
              </w:rPr>
            </w:pPr>
          </w:p>
          <w:p w14:paraId="224372ED" w14:textId="77777777" w:rsidR="003F7336" w:rsidRPr="00272022" w:rsidRDefault="003F7336" w:rsidP="007912D7">
            <w:pPr>
              <w:widowControl w:val="0"/>
              <w:adjustRightInd w:val="0"/>
              <w:jc w:val="both"/>
              <w:rPr>
                <w:sz w:val="20"/>
                <w:szCs w:val="20"/>
              </w:rPr>
            </w:pPr>
          </w:p>
          <w:p w14:paraId="4B12918B" w14:textId="77777777" w:rsidR="00791648" w:rsidRDefault="00791648" w:rsidP="007912D7">
            <w:pPr>
              <w:widowControl w:val="0"/>
              <w:adjustRightInd w:val="0"/>
              <w:jc w:val="both"/>
              <w:rPr>
                <w:sz w:val="20"/>
                <w:szCs w:val="20"/>
              </w:rPr>
            </w:pPr>
          </w:p>
          <w:p w14:paraId="4E152988" w14:textId="77777777" w:rsidR="00791648" w:rsidRDefault="00791648" w:rsidP="007912D7">
            <w:pPr>
              <w:widowControl w:val="0"/>
              <w:adjustRightInd w:val="0"/>
              <w:jc w:val="both"/>
              <w:rPr>
                <w:sz w:val="20"/>
                <w:szCs w:val="20"/>
              </w:rPr>
            </w:pPr>
          </w:p>
          <w:p w14:paraId="6A3A1DA4" w14:textId="77777777" w:rsidR="00791648" w:rsidRDefault="00791648" w:rsidP="007912D7">
            <w:pPr>
              <w:widowControl w:val="0"/>
              <w:adjustRightInd w:val="0"/>
              <w:jc w:val="both"/>
              <w:rPr>
                <w:sz w:val="20"/>
                <w:szCs w:val="20"/>
              </w:rPr>
            </w:pPr>
          </w:p>
          <w:p w14:paraId="7136664B" w14:textId="79C6FB9D" w:rsidR="003F7336" w:rsidRDefault="00791648" w:rsidP="007912D7">
            <w:pPr>
              <w:widowControl w:val="0"/>
              <w:adjustRightInd w:val="0"/>
              <w:jc w:val="both"/>
              <w:rPr>
                <w:sz w:val="20"/>
                <w:szCs w:val="20"/>
              </w:rPr>
            </w:pPr>
            <w:r>
              <w:rPr>
                <w:sz w:val="20"/>
                <w:szCs w:val="20"/>
              </w:rPr>
              <w:t xml:space="preserve">(11) </w:t>
            </w:r>
            <w:r w:rsidR="003F7336" w:rsidRPr="00272022">
              <w:rPr>
                <w:sz w:val="20"/>
                <w:szCs w:val="20"/>
              </w:rPr>
              <w:t>Rozsah, spôsob a termíny predkladania týchto údajov ustanoví osobitný predpis</w:t>
            </w:r>
            <w:r w:rsidR="003F7336" w:rsidRPr="00272022">
              <w:rPr>
                <w:sz w:val="20"/>
                <w:szCs w:val="20"/>
                <w:vertAlign w:val="superscript"/>
              </w:rPr>
              <w:t>26</w:t>
            </w:r>
            <w:r w:rsidR="003F7336" w:rsidRPr="00272022">
              <w:rPr>
                <w:sz w:val="20"/>
                <w:szCs w:val="20"/>
              </w:rPr>
              <w:t>) a Národná banka Slovenska opatrením vyhláseným v Zbierke zákonov.</w:t>
            </w:r>
          </w:p>
          <w:p w14:paraId="5B68104B" w14:textId="77777777" w:rsidR="009840F5" w:rsidRDefault="009840F5" w:rsidP="007912D7">
            <w:pPr>
              <w:widowControl w:val="0"/>
              <w:adjustRightInd w:val="0"/>
              <w:jc w:val="both"/>
              <w:rPr>
                <w:sz w:val="20"/>
                <w:szCs w:val="20"/>
              </w:rPr>
            </w:pPr>
          </w:p>
          <w:p w14:paraId="11068E6A" w14:textId="2034892F" w:rsidR="009840F5" w:rsidRPr="009840F5" w:rsidRDefault="009840F5" w:rsidP="007912D7">
            <w:pPr>
              <w:widowControl w:val="0"/>
              <w:adjustRightInd w:val="0"/>
              <w:jc w:val="both"/>
              <w:rPr>
                <w:sz w:val="20"/>
                <w:szCs w:val="20"/>
              </w:rPr>
            </w:pPr>
            <w:r>
              <w:rPr>
                <w:sz w:val="20"/>
                <w:szCs w:val="20"/>
                <w:vertAlign w:val="superscript"/>
              </w:rPr>
              <w:t>26</w:t>
            </w:r>
            <w:r>
              <w:rPr>
                <w:sz w:val="20"/>
                <w:szCs w:val="20"/>
              </w:rPr>
              <w:t xml:space="preserve">) </w:t>
            </w:r>
            <w:r w:rsidRPr="009840F5">
              <w:rPr>
                <w:sz w:val="20"/>
                <w:szCs w:val="20"/>
              </w:rPr>
              <w:t xml:space="preserve">Delegované nariadenie Komisie (EÚ) č. 2015/35 z 10. októbra 2014, ktorým sa dopĺňa smernica Európskeho parlamentu a Rady 2009/138/ES o začatí a vykonávaní poistenia a zaistenia </w:t>
            </w:r>
            <w:r w:rsidRPr="009840F5">
              <w:rPr>
                <w:sz w:val="20"/>
                <w:szCs w:val="20"/>
              </w:rPr>
              <w:lastRenderedPageBreak/>
              <w:t>(Solventnosť II) (Ú. v. EÚ L 12, 17. 1. 2015).</w:t>
            </w:r>
          </w:p>
          <w:p w14:paraId="1904883A" w14:textId="24E6D72B" w:rsidR="00E91D7C" w:rsidRPr="00272022" w:rsidRDefault="00E91D7C" w:rsidP="007912D7">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903A3F7" w14:textId="77777777" w:rsidR="000F3F6D" w:rsidRDefault="00D57525" w:rsidP="005258BE">
            <w:pPr>
              <w:jc w:val="center"/>
              <w:rPr>
                <w:sz w:val="20"/>
                <w:szCs w:val="20"/>
              </w:rPr>
            </w:pPr>
            <w:r>
              <w:rPr>
                <w:sz w:val="20"/>
                <w:szCs w:val="20"/>
              </w:rPr>
              <w:lastRenderedPageBreak/>
              <w:t>Ú</w:t>
            </w:r>
          </w:p>
          <w:p w14:paraId="4E71AE10" w14:textId="77777777" w:rsidR="00D57525" w:rsidRDefault="00D57525" w:rsidP="005258BE">
            <w:pPr>
              <w:jc w:val="center"/>
              <w:rPr>
                <w:sz w:val="20"/>
                <w:szCs w:val="20"/>
              </w:rPr>
            </w:pPr>
          </w:p>
          <w:p w14:paraId="098D9BAC" w14:textId="77777777" w:rsidR="00D57525" w:rsidRDefault="00D57525" w:rsidP="005258BE">
            <w:pPr>
              <w:jc w:val="center"/>
              <w:rPr>
                <w:sz w:val="20"/>
                <w:szCs w:val="20"/>
              </w:rPr>
            </w:pPr>
          </w:p>
          <w:p w14:paraId="5E4C5C36" w14:textId="77777777" w:rsidR="00D57525" w:rsidRDefault="00D57525" w:rsidP="005258BE">
            <w:pPr>
              <w:jc w:val="center"/>
              <w:rPr>
                <w:sz w:val="20"/>
                <w:szCs w:val="20"/>
              </w:rPr>
            </w:pPr>
          </w:p>
          <w:p w14:paraId="1D03D04C" w14:textId="77777777" w:rsidR="00D57525" w:rsidRDefault="00D57525" w:rsidP="005258BE">
            <w:pPr>
              <w:jc w:val="center"/>
              <w:rPr>
                <w:sz w:val="20"/>
                <w:szCs w:val="20"/>
              </w:rPr>
            </w:pPr>
          </w:p>
          <w:p w14:paraId="5089347D" w14:textId="77777777" w:rsidR="00D57525" w:rsidRDefault="00D57525" w:rsidP="005258BE">
            <w:pPr>
              <w:jc w:val="center"/>
              <w:rPr>
                <w:sz w:val="20"/>
                <w:szCs w:val="20"/>
              </w:rPr>
            </w:pPr>
          </w:p>
          <w:p w14:paraId="7A1E8EA8" w14:textId="77777777" w:rsidR="00D57525" w:rsidRDefault="00D57525" w:rsidP="005258BE">
            <w:pPr>
              <w:jc w:val="center"/>
              <w:rPr>
                <w:sz w:val="20"/>
                <w:szCs w:val="20"/>
              </w:rPr>
            </w:pPr>
          </w:p>
          <w:p w14:paraId="074191DB" w14:textId="77777777" w:rsidR="00D57525" w:rsidRDefault="00D57525" w:rsidP="005258BE">
            <w:pPr>
              <w:jc w:val="center"/>
              <w:rPr>
                <w:sz w:val="20"/>
                <w:szCs w:val="20"/>
              </w:rPr>
            </w:pPr>
          </w:p>
          <w:p w14:paraId="05C3819C" w14:textId="77777777" w:rsidR="00D57525" w:rsidRDefault="00D57525" w:rsidP="005258BE">
            <w:pPr>
              <w:jc w:val="center"/>
              <w:rPr>
                <w:sz w:val="20"/>
                <w:szCs w:val="20"/>
              </w:rPr>
            </w:pPr>
          </w:p>
          <w:p w14:paraId="6FD739F9" w14:textId="77777777" w:rsidR="00D57525" w:rsidRDefault="00D57525" w:rsidP="005258BE">
            <w:pPr>
              <w:jc w:val="center"/>
              <w:rPr>
                <w:sz w:val="20"/>
                <w:szCs w:val="20"/>
              </w:rPr>
            </w:pPr>
          </w:p>
          <w:p w14:paraId="2C5324B3" w14:textId="77777777" w:rsidR="00D57525" w:rsidRDefault="00D57525" w:rsidP="005258BE">
            <w:pPr>
              <w:jc w:val="center"/>
              <w:rPr>
                <w:sz w:val="20"/>
                <w:szCs w:val="20"/>
              </w:rPr>
            </w:pPr>
          </w:p>
          <w:p w14:paraId="661200CB" w14:textId="77777777" w:rsidR="00D57525" w:rsidRDefault="00D57525" w:rsidP="005258BE">
            <w:pPr>
              <w:jc w:val="center"/>
              <w:rPr>
                <w:sz w:val="20"/>
                <w:szCs w:val="20"/>
              </w:rPr>
            </w:pPr>
          </w:p>
          <w:p w14:paraId="58320F83" w14:textId="77777777" w:rsidR="00D57525" w:rsidRDefault="00D57525" w:rsidP="005258BE">
            <w:pPr>
              <w:jc w:val="center"/>
              <w:rPr>
                <w:sz w:val="20"/>
                <w:szCs w:val="20"/>
              </w:rPr>
            </w:pPr>
          </w:p>
          <w:p w14:paraId="2DF15F1C" w14:textId="77777777" w:rsidR="00D57525" w:rsidRDefault="00D57525" w:rsidP="005258BE">
            <w:pPr>
              <w:jc w:val="center"/>
              <w:rPr>
                <w:sz w:val="20"/>
                <w:szCs w:val="20"/>
              </w:rPr>
            </w:pPr>
          </w:p>
          <w:p w14:paraId="1A3DCAD9" w14:textId="77777777" w:rsidR="00D57525" w:rsidRDefault="00D57525" w:rsidP="005258BE">
            <w:pPr>
              <w:jc w:val="center"/>
              <w:rPr>
                <w:sz w:val="20"/>
                <w:szCs w:val="20"/>
              </w:rPr>
            </w:pPr>
          </w:p>
          <w:p w14:paraId="21E59E91" w14:textId="77777777" w:rsidR="00D57525" w:rsidRDefault="00D57525" w:rsidP="005258BE">
            <w:pPr>
              <w:jc w:val="center"/>
              <w:rPr>
                <w:sz w:val="20"/>
                <w:szCs w:val="20"/>
              </w:rPr>
            </w:pPr>
          </w:p>
          <w:p w14:paraId="1CF952BE" w14:textId="77777777" w:rsidR="00D57525" w:rsidRDefault="00D57525" w:rsidP="005258BE">
            <w:pPr>
              <w:jc w:val="center"/>
              <w:rPr>
                <w:sz w:val="20"/>
                <w:szCs w:val="20"/>
              </w:rPr>
            </w:pPr>
          </w:p>
          <w:p w14:paraId="3BA34766" w14:textId="77777777" w:rsidR="00D57525" w:rsidRDefault="00D57525" w:rsidP="005258BE">
            <w:pPr>
              <w:jc w:val="center"/>
              <w:rPr>
                <w:sz w:val="20"/>
                <w:szCs w:val="20"/>
              </w:rPr>
            </w:pPr>
          </w:p>
          <w:p w14:paraId="5E2CF122" w14:textId="77777777" w:rsidR="00D57525" w:rsidRDefault="00D57525" w:rsidP="005258BE">
            <w:pPr>
              <w:jc w:val="center"/>
              <w:rPr>
                <w:sz w:val="20"/>
                <w:szCs w:val="20"/>
              </w:rPr>
            </w:pPr>
            <w:r>
              <w:rPr>
                <w:sz w:val="20"/>
                <w:szCs w:val="20"/>
              </w:rPr>
              <w:t>Ú</w:t>
            </w:r>
          </w:p>
          <w:p w14:paraId="08930E49" w14:textId="77777777" w:rsidR="00D57525" w:rsidRDefault="00D57525" w:rsidP="005258BE">
            <w:pPr>
              <w:jc w:val="center"/>
              <w:rPr>
                <w:sz w:val="20"/>
                <w:szCs w:val="20"/>
              </w:rPr>
            </w:pPr>
          </w:p>
          <w:p w14:paraId="369B9CB8" w14:textId="77777777" w:rsidR="00D57525" w:rsidRDefault="00D57525" w:rsidP="005258BE">
            <w:pPr>
              <w:jc w:val="center"/>
              <w:rPr>
                <w:sz w:val="20"/>
                <w:szCs w:val="20"/>
              </w:rPr>
            </w:pPr>
          </w:p>
          <w:p w14:paraId="1EBF08AE" w14:textId="77777777" w:rsidR="00D57525" w:rsidRDefault="00D57525" w:rsidP="005258BE">
            <w:pPr>
              <w:jc w:val="center"/>
              <w:rPr>
                <w:sz w:val="20"/>
                <w:szCs w:val="20"/>
              </w:rPr>
            </w:pPr>
          </w:p>
          <w:p w14:paraId="61664680" w14:textId="77777777" w:rsidR="00D57525" w:rsidRDefault="00D57525" w:rsidP="005258BE">
            <w:pPr>
              <w:jc w:val="center"/>
              <w:rPr>
                <w:sz w:val="20"/>
                <w:szCs w:val="20"/>
              </w:rPr>
            </w:pPr>
          </w:p>
          <w:p w14:paraId="6EB658F1" w14:textId="77777777" w:rsidR="00D57525" w:rsidRDefault="00D57525" w:rsidP="005258BE">
            <w:pPr>
              <w:jc w:val="center"/>
              <w:rPr>
                <w:sz w:val="20"/>
                <w:szCs w:val="20"/>
              </w:rPr>
            </w:pPr>
          </w:p>
          <w:p w14:paraId="7B35D610" w14:textId="77777777" w:rsidR="00D57525" w:rsidRDefault="00D57525" w:rsidP="005258BE">
            <w:pPr>
              <w:jc w:val="center"/>
              <w:rPr>
                <w:sz w:val="20"/>
                <w:szCs w:val="20"/>
              </w:rPr>
            </w:pPr>
          </w:p>
          <w:p w14:paraId="23824579" w14:textId="77777777" w:rsidR="00D57525" w:rsidRDefault="00D57525" w:rsidP="005258BE">
            <w:pPr>
              <w:jc w:val="center"/>
              <w:rPr>
                <w:sz w:val="20"/>
                <w:szCs w:val="20"/>
              </w:rPr>
            </w:pPr>
          </w:p>
          <w:p w14:paraId="1213E2E8" w14:textId="77777777" w:rsidR="00D57525" w:rsidRDefault="00D57525" w:rsidP="005258BE">
            <w:pPr>
              <w:jc w:val="center"/>
              <w:rPr>
                <w:sz w:val="20"/>
                <w:szCs w:val="20"/>
              </w:rPr>
            </w:pPr>
          </w:p>
          <w:p w14:paraId="030A425A" w14:textId="77777777" w:rsidR="00D57525" w:rsidRDefault="00D57525" w:rsidP="005258BE">
            <w:pPr>
              <w:jc w:val="center"/>
              <w:rPr>
                <w:sz w:val="20"/>
                <w:szCs w:val="20"/>
              </w:rPr>
            </w:pPr>
          </w:p>
          <w:p w14:paraId="75548F01" w14:textId="77777777" w:rsidR="00D57525" w:rsidRDefault="00D57525" w:rsidP="005258BE">
            <w:pPr>
              <w:jc w:val="center"/>
              <w:rPr>
                <w:sz w:val="20"/>
                <w:szCs w:val="20"/>
              </w:rPr>
            </w:pPr>
            <w:r>
              <w:rPr>
                <w:sz w:val="20"/>
                <w:szCs w:val="20"/>
              </w:rPr>
              <w:t>Ú</w:t>
            </w:r>
          </w:p>
          <w:p w14:paraId="1F960C15" w14:textId="77777777" w:rsidR="00D57525" w:rsidRDefault="00D57525" w:rsidP="005258BE">
            <w:pPr>
              <w:jc w:val="center"/>
              <w:rPr>
                <w:sz w:val="20"/>
                <w:szCs w:val="20"/>
              </w:rPr>
            </w:pPr>
          </w:p>
          <w:p w14:paraId="56E7029A" w14:textId="77777777" w:rsidR="00D57525" w:rsidRDefault="00D57525" w:rsidP="005258BE">
            <w:pPr>
              <w:jc w:val="center"/>
              <w:rPr>
                <w:sz w:val="20"/>
                <w:szCs w:val="20"/>
              </w:rPr>
            </w:pPr>
          </w:p>
          <w:p w14:paraId="13B36B03" w14:textId="77777777" w:rsidR="00D57525" w:rsidRDefault="00D57525" w:rsidP="005258BE">
            <w:pPr>
              <w:jc w:val="center"/>
              <w:rPr>
                <w:sz w:val="20"/>
                <w:szCs w:val="20"/>
              </w:rPr>
            </w:pPr>
          </w:p>
          <w:p w14:paraId="262ED48E" w14:textId="77777777" w:rsidR="00D57525" w:rsidRDefault="00D57525" w:rsidP="005258BE">
            <w:pPr>
              <w:jc w:val="center"/>
              <w:rPr>
                <w:sz w:val="20"/>
                <w:szCs w:val="20"/>
              </w:rPr>
            </w:pPr>
          </w:p>
          <w:p w14:paraId="3EDFED38" w14:textId="77777777" w:rsidR="00D57525" w:rsidRDefault="00D57525" w:rsidP="005258BE">
            <w:pPr>
              <w:jc w:val="center"/>
              <w:rPr>
                <w:sz w:val="20"/>
                <w:szCs w:val="20"/>
              </w:rPr>
            </w:pPr>
          </w:p>
          <w:p w14:paraId="1E085DE2" w14:textId="77777777" w:rsidR="00D57525" w:rsidRDefault="00D57525" w:rsidP="005258BE">
            <w:pPr>
              <w:jc w:val="center"/>
              <w:rPr>
                <w:sz w:val="20"/>
                <w:szCs w:val="20"/>
              </w:rPr>
            </w:pPr>
          </w:p>
          <w:p w14:paraId="0BB35013" w14:textId="77777777" w:rsidR="00D57525" w:rsidRDefault="00D57525" w:rsidP="005258BE">
            <w:pPr>
              <w:jc w:val="center"/>
              <w:rPr>
                <w:sz w:val="20"/>
                <w:szCs w:val="20"/>
              </w:rPr>
            </w:pPr>
          </w:p>
          <w:p w14:paraId="01F574CF" w14:textId="77777777" w:rsidR="00D57525" w:rsidRDefault="00D57525" w:rsidP="005258BE">
            <w:pPr>
              <w:jc w:val="center"/>
              <w:rPr>
                <w:sz w:val="20"/>
                <w:szCs w:val="20"/>
              </w:rPr>
            </w:pPr>
          </w:p>
          <w:p w14:paraId="436FADA0" w14:textId="77777777" w:rsidR="00D57525" w:rsidRDefault="00D57525" w:rsidP="005258BE">
            <w:pPr>
              <w:jc w:val="center"/>
              <w:rPr>
                <w:sz w:val="20"/>
                <w:szCs w:val="20"/>
              </w:rPr>
            </w:pPr>
          </w:p>
          <w:p w14:paraId="6840A668" w14:textId="77777777" w:rsidR="00D57525" w:rsidRDefault="00D57525" w:rsidP="005258BE">
            <w:pPr>
              <w:jc w:val="center"/>
              <w:rPr>
                <w:sz w:val="20"/>
                <w:szCs w:val="20"/>
              </w:rPr>
            </w:pPr>
          </w:p>
          <w:p w14:paraId="213135A9" w14:textId="77777777" w:rsidR="00D57525" w:rsidRDefault="00D57525" w:rsidP="005258BE">
            <w:pPr>
              <w:jc w:val="center"/>
              <w:rPr>
                <w:sz w:val="20"/>
                <w:szCs w:val="20"/>
              </w:rPr>
            </w:pPr>
          </w:p>
          <w:p w14:paraId="106BB0B9" w14:textId="77777777" w:rsidR="00D57525" w:rsidRDefault="00D57525" w:rsidP="005258BE">
            <w:pPr>
              <w:jc w:val="center"/>
              <w:rPr>
                <w:sz w:val="20"/>
                <w:szCs w:val="20"/>
              </w:rPr>
            </w:pPr>
          </w:p>
          <w:p w14:paraId="3049E101" w14:textId="77777777" w:rsidR="00D57525" w:rsidRDefault="00D57525" w:rsidP="005258BE">
            <w:pPr>
              <w:jc w:val="center"/>
              <w:rPr>
                <w:sz w:val="20"/>
                <w:szCs w:val="20"/>
              </w:rPr>
            </w:pPr>
          </w:p>
          <w:p w14:paraId="2E1DA5E5" w14:textId="77777777" w:rsidR="00D57525" w:rsidRDefault="00D57525" w:rsidP="005258BE">
            <w:pPr>
              <w:jc w:val="center"/>
              <w:rPr>
                <w:sz w:val="20"/>
                <w:szCs w:val="20"/>
              </w:rPr>
            </w:pPr>
          </w:p>
          <w:p w14:paraId="5646931D" w14:textId="26966F78" w:rsidR="00D57525" w:rsidRDefault="00D57525" w:rsidP="005258BE">
            <w:pPr>
              <w:jc w:val="center"/>
              <w:rPr>
                <w:sz w:val="20"/>
                <w:szCs w:val="20"/>
              </w:rPr>
            </w:pPr>
            <w:r>
              <w:rPr>
                <w:sz w:val="20"/>
                <w:szCs w:val="20"/>
              </w:rPr>
              <w:t>n.</w:t>
            </w:r>
            <w:r w:rsidR="00BB7148">
              <w:rPr>
                <w:sz w:val="20"/>
                <w:szCs w:val="20"/>
              </w:rPr>
              <w:t xml:space="preserve"> </w:t>
            </w:r>
            <w:r>
              <w:rPr>
                <w:sz w:val="20"/>
                <w:szCs w:val="20"/>
              </w:rPr>
              <w:t>a.</w:t>
            </w:r>
          </w:p>
          <w:p w14:paraId="06D899F5" w14:textId="77777777" w:rsidR="00D57525" w:rsidRDefault="00D57525" w:rsidP="005258BE">
            <w:pPr>
              <w:jc w:val="center"/>
              <w:rPr>
                <w:sz w:val="20"/>
                <w:szCs w:val="20"/>
              </w:rPr>
            </w:pPr>
          </w:p>
          <w:p w14:paraId="447A44D6" w14:textId="77777777" w:rsidR="00D57525" w:rsidRDefault="00D57525" w:rsidP="005258BE">
            <w:pPr>
              <w:jc w:val="center"/>
              <w:rPr>
                <w:sz w:val="20"/>
                <w:szCs w:val="20"/>
              </w:rPr>
            </w:pPr>
          </w:p>
          <w:p w14:paraId="677340DA" w14:textId="77777777" w:rsidR="00D57525" w:rsidRDefault="00D57525" w:rsidP="005258BE">
            <w:pPr>
              <w:jc w:val="center"/>
              <w:rPr>
                <w:sz w:val="20"/>
                <w:szCs w:val="20"/>
              </w:rPr>
            </w:pPr>
          </w:p>
          <w:p w14:paraId="51A47BCC" w14:textId="77777777" w:rsidR="00D57525" w:rsidRDefault="00D57525" w:rsidP="005258BE">
            <w:pPr>
              <w:jc w:val="center"/>
              <w:rPr>
                <w:sz w:val="20"/>
                <w:szCs w:val="20"/>
              </w:rPr>
            </w:pPr>
          </w:p>
          <w:p w14:paraId="2B3FE74F" w14:textId="77777777" w:rsidR="00791648" w:rsidRDefault="00791648" w:rsidP="005258BE">
            <w:pPr>
              <w:jc w:val="center"/>
              <w:rPr>
                <w:sz w:val="20"/>
                <w:szCs w:val="20"/>
              </w:rPr>
            </w:pPr>
          </w:p>
          <w:p w14:paraId="14D1DE45" w14:textId="77777777" w:rsidR="00791648" w:rsidRDefault="00791648" w:rsidP="005258BE">
            <w:pPr>
              <w:jc w:val="center"/>
              <w:rPr>
                <w:sz w:val="20"/>
                <w:szCs w:val="20"/>
              </w:rPr>
            </w:pPr>
          </w:p>
          <w:p w14:paraId="4C081AE1" w14:textId="77777777" w:rsidR="00791648" w:rsidRDefault="00791648" w:rsidP="005258BE">
            <w:pPr>
              <w:jc w:val="center"/>
              <w:rPr>
                <w:sz w:val="20"/>
                <w:szCs w:val="20"/>
              </w:rPr>
            </w:pPr>
          </w:p>
          <w:p w14:paraId="381D8159" w14:textId="77777777" w:rsidR="00D57525" w:rsidRDefault="00D57525" w:rsidP="005258BE">
            <w:pPr>
              <w:jc w:val="center"/>
              <w:rPr>
                <w:sz w:val="20"/>
                <w:szCs w:val="20"/>
              </w:rPr>
            </w:pPr>
          </w:p>
          <w:p w14:paraId="1618BC7B" w14:textId="77777777" w:rsidR="00A142C1" w:rsidRDefault="00A142C1" w:rsidP="005258BE">
            <w:pPr>
              <w:jc w:val="center"/>
              <w:rPr>
                <w:sz w:val="20"/>
                <w:szCs w:val="20"/>
              </w:rPr>
            </w:pPr>
          </w:p>
          <w:p w14:paraId="6DB39BEE" w14:textId="77777777" w:rsidR="00D57525" w:rsidRDefault="00D57525" w:rsidP="005258BE">
            <w:pPr>
              <w:jc w:val="center"/>
              <w:rPr>
                <w:sz w:val="20"/>
                <w:szCs w:val="20"/>
              </w:rPr>
            </w:pPr>
          </w:p>
          <w:p w14:paraId="5DEADC81" w14:textId="1E71E2BD" w:rsidR="00D57525" w:rsidRPr="00272022" w:rsidRDefault="00D57525"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2925C70D" w14:textId="77777777" w:rsidR="000F3F6D" w:rsidRDefault="000F3F6D" w:rsidP="005258BE">
            <w:pPr>
              <w:pStyle w:val="Nadpis1"/>
              <w:rPr>
                <w:b w:val="0"/>
                <w:bCs w:val="0"/>
                <w:sz w:val="20"/>
                <w:szCs w:val="20"/>
              </w:rPr>
            </w:pPr>
          </w:p>
          <w:p w14:paraId="07933E28" w14:textId="77777777" w:rsidR="009840F5" w:rsidRDefault="009840F5" w:rsidP="009840F5">
            <w:pPr>
              <w:jc w:val="center"/>
              <w:rPr>
                <w:sz w:val="20"/>
                <w:szCs w:val="20"/>
              </w:rPr>
            </w:pPr>
          </w:p>
          <w:p w14:paraId="21E4880C" w14:textId="77777777" w:rsidR="009840F5" w:rsidRDefault="009840F5" w:rsidP="009840F5">
            <w:pPr>
              <w:jc w:val="center"/>
              <w:rPr>
                <w:sz w:val="20"/>
                <w:szCs w:val="20"/>
              </w:rPr>
            </w:pPr>
          </w:p>
          <w:p w14:paraId="6380AA25" w14:textId="77777777" w:rsidR="009840F5" w:rsidRDefault="009840F5" w:rsidP="009840F5">
            <w:pPr>
              <w:jc w:val="center"/>
              <w:rPr>
                <w:sz w:val="20"/>
                <w:szCs w:val="20"/>
              </w:rPr>
            </w:pPr>
          </w:p>
          <w:p w14:paraId="21D84979" w14:textId="77777777" w:rsidR="009840F5" w:rsidRDefault="009840F5" w:rsidP="009840F5">
            <w:pPr>
              <w:jc w:val="center"/>
              <w:rPr>
                <w:sz w:val="20"/>
                <w:szCs w:val="20"/>
              </w:rPr>
            </w:pPr>
          </w:p>
          <w:p w14:paraId="441D5E09" w14:textId="77777777" w:rsidR="009840F5" w:rsidRDefault="009840F5" w:rsidP="009840F5">
            <w:pPr>
              <w:jc w:val="center"/>
              <w:rPr>
                <w:sz w:val="20"/>
                <w:szCs w:val="20"/>
              </w:rPr>
            </w:pPr>
          </w:p>
          <w:p w14:paraId="551291E3" w14:textId="77777777" w:rsidR="009840F5" w:rsidRDefault="009840F5" w:rsidP="009840F5">
            <w:pPr>
              <w:jc w:val="center"/>
              <w:rPr>
                <w:sz w:val="20"/>
                <w:szCs w:val="20"/>
              </w:rPr>
            </w:pPr>
          </w:p>
          <w:p w14:paraId="200A3D21" w14:textId="77777777" w:rsidR="009840F5" w:rsidRDefault="009840F5" w:rsidP="009840F5">
            <w:pPr>
              <w:jc w:val="center"/>
              <w:rPr>
                <w:sz w:val="20"/>
                <w:szCs w:val="20"/>
              </w:rPr>
            </w:pPr>
          </w:p>
          <w:p w14:paraId="4D7F4A35" w14:textId="77777777" w:rsidR="009840F5" w:rsidRDefault="009840F5" w:rsidP="009840F5">
            <w:pPr>
              <w:jc w:val="center"/>
              <w:rPr>
                <w:sz w:val="20"/>
                <w:szCs w:val="20"/>
              </w:rPr>
            </w:pPr>
          </w:p>
          <w:p w14:paraId="0FA10B69" w14:textId="77777777" w:rsidR="009840F5" w:rsidRDefault="009840F5" w:rsidP="009840F5">
            <w:pPr>
              <w:jc w:val="center"/>
              <w:rPr>
                <w:sz w:val="20"/>
                <w:szCs w:val="20"/>
              </w:rPr>
            </w:pPr>
          </w:p>
          <w:p w14:paraId="103DF080" w14:textId="77777777" w:rsidR="009840F5" w:rsidRDefault="009840F5" w:rsidP="009840F5">
            <w:pPr>
              <w:jc w:val="center"/>
              <w:rPr>
                <w:sz w:val="20"/>
                <w:szCs w:val="20"/>
              </w:rPr>
            </w:pPr>
          </w:p>
          <w:p w14:paraId="3DDBA006" w14:textId="77777777" w:rsidR="009840F5" w:rsidRDefault="009840F5" w:rsidP="009840F5">
            <w:pPr>
              <w:jc w:val="center"/>
              <w:rPr>
                <w:sz w:val="20"/>
                <w:szCs w:val="20"/>
              </w:rPr>
            </w:pPr>
          </w:p>
          <w:p w14:paraId="1102E725" w14:textId="77777777" w:rsidR="009840F5" w:rsidRDefault="009840F5" w:rsidP="009840F5">
            <w:pPr>
              <w:jc w:val="center"/>
              <w:rPr>
                <w:sz w:val="20"/>
                <w:szCs w:val="20"/>
              </w:rPr>
            </w:pPr>
          </w:p>
          <w:p w14:paraId="011B93EC" w14:textId="77777777" w:rsidR="009840F5" w:rsidRDefault="009840F5" w:rsidP="009840F5">
            <w:pPr>
              <w:jc w:val="center"/>
              <w:rPr>
                <w:sz w:val="20"/>
                <w:szCs w:val="20"/>
              </w:rPr>
            </w:pPr>
          </w:p>
          <w:p w14:paraId="06E7EE27" w14:textId="77777777" w:rsidR="009840F5" w:rsidRDefault="009840F5" w:rsidP="009840F5">
            <w:pPr>
              <w:jc w:val="center"/>
              <w:rPr>
                <w:sz w:val="20"/>
                <w:szCs w:val="20"/>
              </w:rPr>
            </w:pPr>
          </w:p>
          <w:p w14:paraId="6C915ECF" w14:textId="77777777" w:rsidR="009840F5" w:rsidRDefault="009840F5" w:rsidP="009840F5">
            <w:pPr>
              <w:jc w:val="center"/>
              <w:rPr>
                <w:sz w:val="20"/>
                <w:szCs w:val="20"/>
              </w:rPr>
            </w:pPr>
          </w:p>
          <w:p w14:paraId="35B5AC63" w14:textId="77777777" w:rsidR="009840F5" w:rsidRDefault="009840F5" w:rsidP="009840F5">
            <w:pPr>
              <w:jc w:val="center"/>
              <w:rPr>
                <w:sz w:val="20"/>
                <w:szCs w:val="20"/>
              </w:rPr>
            </w:pPr>
          </w:p>
          <w:p w14:paraId="305B696E" w14:textId="77777777" w:rsidR="009840F5" w:rsidRDefault="009840F5" w:rsidP="009840F5">
            <w:pPr>
              <w:jc w:val="center"/>
              <w:rPr>
                <w:sz w:val="20"/>
                <w:szCs w:val="20"/>
              </w:rPr>
            </w:pPr>
          </w:p>
          <w:p w14:paraId="1A62C028" w14:textId="77777777" w:rsidR="009840F5" w:rsidRDefault="009840F5" w:rsidP="009840F5">
            <w:pPr>
              <w:jc w:val="center"/>
              <w:rPr>
                <w:sz w:val="20"/>
                <w:szCs w:val="20"/>
              </w:rPr>
            </w:pPr>
          </w:p>
          <w:p w14:paraId="18611352" w14:textId="77777777" w:rsidR="009840F5" w:rsidRDefault="009840F5" w:rsidP="009840F5">
            <w:pPr>
              <w:jc w:val="center"/>
              <w:rPr>
                <w:sz w:val="20"/>
                <w:szCs w:val="20"/>
              </w:rPr>
            </w:pPr>
          </w:p>
          <w:p w14:paraId="27B816B1" w14:textId="77777777" w:rsidR="009840F5" w:rsidRDefault="009840F5" w:rsidP="009840F5">
            <w:pPr>
              <w:jc w:val="center"/>
              <w:rPr>
                <w:sz w:val="20"/>
                <w:szCs w:val="20"/>
              </w:rPr>
            </w:pPr>
          </w:p>
          <w:p w14:paraId="5081929B" w14:textId="77777777" w:rsidR="009840F5" w:rsidRDefault="009840F5" w:rsidP="009840F5">
            <w:pPr>
              <w:jc w:val="center"/>
              <w:rPr>
                <w:sz w:val="20"/>
                <w:szCs w:val="20"/>
              </w:rPr>
            </w:pPr>
          </w:p>
          <w:p w14:paraId="1F7D400A" w14:textId="77777777" w:rsidR="009840F5" w:rsidRDefault="009840F5" w:rsidP="009840F5">
            <w:pPr>
              <w:jc w:val="center"/>
              <w:rPr>
                <w:sz w:val="20"/>
                <w:szCs w:val="20"/>
              </w:rPr>
            </w:pPr>
          </w:p>
          <w:p w14:paraId="7D3A6124" w14:textId="77777777" w:rsidR="009840F5" w:rsidRDefault="009840F5" w:rsidP="009840F5">
            <w:pPr>
              <w:jc w:val="center"/>
              <w:rPr>
                <w:sz w:val="20"/>
                <w:szCs w:val="20"/>
              </w:rPr>
            </w:pPr>
          </w:p>
          <w:p w14:paraId="76D2DA5A" w14:textId="77777777" w:rsidR="009840F5" w:rsidRDefault="009840F5" w:rsidP="009840F5">
            <w:pPr>
              <w:jc w:val="center"/>
              <w:rPr>
                <w:sz w:val="20"/>
                <w:szCs w:val="20"/>
              </w:rPr>
            </w:pPr>
          </w:p>
          <w:p w14:paraId="7D42B00E" w14:textId="77777777" w:rsidR="009840F5" w:rsidRDefault="009840F5" w:rsidP="009840F5">
            <w:pPr>
              <w:jc w:val="center"/>
              <w:rPr>
                <w:sz w:val="20"/>
                <w:szCs w:val="20"/>
              </w:rPr>
            </w:pPr>
          </w:p>
          <w:p w14:paraId="13C9BFDF" w14:textId="77777777" w:rsidR="009840F5" w:rsidRDefault="009840F5" w:rsidP="009840F5">
            <w:pPr>
              <w:jc w:val="center"/>
              <w:rPr>
                <w:sz w:val="20"/>
                <w:szCs w:val="20"/>
              </w:rPr>
            </w:pPr>
          </w:p>
          <w:p w14:paraId="4EECAA86" w14:textId="77777777" w:rsidR="009840F5" w:rsidRDefault="009840F5" w:rsidP="009840F5">
            <w:pPr>
              <w:jc w:val="center"/>
              <w:rPr>
                <w:sz w:val="20"/>
                <w:szCs w:val="20"/>
              </w:rPr>
            </w:pPr>
          </w:p>
          <w:p w14:paraId="642888AC" w14:textId="77777777" w:rsidR="009840F5" w:rsidRDefault="009840F5" w:rsidP="009840F5">
            <w:pPr>
              <w:jc w:val="center"/>
              <w:rPr>
                <w:sz w:val="20"/>
                <w:szCs w:val="20"/>
              </w:rPr>
            </w:pPr>
          </w:p>
          <w:p w14:paraId="3E04D3D7" w14:textId="77777777" w:rsidR="009840F5" w:rsidRDefault="009840F5" w:rsidP="009840F5">
            <w:pPr>
              <w:jc w:val="center"/>
              <w:rPr>
                <w:sz w:val="20"/>
                <w:szCs w:val="20"/>
              </w:rPr>
            </w:pPr>
          </w:p>
          <w:p w14:paraId="4870272A" w14:textId="77777777" w:rsidR="009840F5" w:rsidRDefault="009840F5" w:rsidP="009840F5">
            <w:pPr>
              <w:jc w:val="center"/>
              <w:rPr>
                <w:sz w:val="20"/>
                <w:szCs w:val="20"/>
              </w:rPr>
            </w:pPr>
          </w:p>
          <w:p w14:paraId="0D120FA1" w14:textId="77777777" w:rsidR="009840F5" w:rsidRDefault="009840F5" w:rsidP="009840F5">
            <w:pPr>
              <w:jc w:val="center"/>
              <w:rPr>
                <w:sz w:val="20"/>
                <w:szCs w:val="20"/>
              </w:rPr>
            </w:pPr>
          </w:p>
          <w:p w14:paraId="3A1C4CC5" w14:textId="77777777" w:rsidR="009840F5" w:rsidRDefault="009840F5" w:rsidP="009840F5">
            <w:pPr>
              <w:jc w:val="center"/>
              <w:rPr>
                <w:sz w:val="20"/>
                <w:szCs w:val="20"/>
              </w:rPr>
            </w:pPr>
          </w:p>
          <w:p w14:paraId="7D0569E8" w14:textId="77777777" w:rsidR="009840F5" w:rsidRDefault="009840F5" w:rsidP="009840F5">
            <w:pPr>
              <w:jc w:val="center"/>
              <w:rPr>
                <w:sz w:val="20"/>
                <w:szCs w:val="20"/>
              </w:rPr>
            </w:pPr>
          </w:p>
          <w:p w14:paraId="0EDAC874" w14:textId="77777777" w:rsidR="009840F5" w:rsidRDefault="009840F5" w:rsidP="009840F5">
            <w:pPr>
              <w:jc w:val="center"/>
              <w:rPr>
                <w:sz w:val="20"/>
                <w:szCs w:val="20"/>
              </w:rPr>
            </w:pPr>
          </w:p>
          <w:p w14:paraId="542641FE" w14:textId="77777777" w:rsidR="009840F5" w:rsidRDefault="009840F5" w:rsidP="009840F5">
            <w:pPr>
              <w:jc w:val="center"/>
              <w:rPr>
                <w:sz w:val="20"/>
                <w:szCs w:val="20"/>
              </w:rPr>
            </w:pPr>
          </w:p>
          <w:p w14:paraId="59FBF916" w14:textId="77777777" w:rsidR="009840F5" w:rsidRDefault="009840F5" w:rsidP="009840F5">
            <w:pPr>
              <w:jc w:val="center"/>
              <w:rPr>
                <w:sz w:val="20"/>
                <w:szCs w:val="20"/>
              </w:rPr>
            </w:pPr>
          </w:p>
          <w:p w14:paraId="4B6A2115" w14:textId="77777777" w:rsidR="009840F5" w:rsidRDefault="009840F5" w:rsidP="009840F5">
            <w:pPr>
              <w:jc w:val="center"/>
              <w:rPr>
                <w:sz w:val="20"/>
                <w:szCs w:val="20"/>
              </w:rPr>
            </w:pPr>
          </w:p>
          <w:p w14:paraId="01B27FAA" w14:textId="77777777" w:rsidR="009840F5" w:rsidRDefault="009840F5" w:rsidP="009840F5">
            <w:pPr>
              <w:jc w:val="center"/>
              <w:rPr>
                <w:sz w:val="20"/>
                <w:szCs w:val="20"/>
              </w:rPr>
            </w:pPr>
          </w:p>
          <w:p w14:paraId="7EECF217" w14:textId="77777777" w:rsidR="009840F5" w:rsidRDefault="009840F5" w:rsidP="009840F5">
            <w:pPr>
              <w:jc w:val="center"/>
              <w:rPr>
                <w:sz w:val="20"/>
                <w:szCs w:val="20"/>
              </w:rPr>
            </w:pPr>
          </w:p>
          <w:p w14:paraId="060F07E0" w14:textId="77777777" w:rsidR="009840F5" w:rsidRDefault="009840F5" w:rsidP="009840F5">
            <w:pPr>
              <w:jc w:val="center"/>
              <w:rPr>
                <w:sz w:val="20"/>
                <w:szCs w:val="20"/>
              </w:rPr>
            </w:pPr>
          </w:p>
          <w:p w14:paraId="6B50D845" w14:textId="77777777" w:rsidR="009840F5" w:rsidRDefault="009840F5" w:rsidP="009840F5">
            <w:pPr>
              <w:jc w:val="center"/>
              <w:rPr>
                <w:sz w:val="20"/>
                <w:szCs w:val="20"/>
              </w:rPr>
            </w:pPr>
          </w:p>
          <w:p w14:paraId="03423DAF" w14:textId="77777777" w:rsidR="009840F5" w:rsidRDefault="009840F5" w:rsidP="009840F5">
            <w:pPr>
              <w:jc w:val="center"/>
              <w:rPr>
                <w:sz w:val="20"/>
                <w:szCs w:val="20"/>
              </w:rPr>
            </w:pPr>
          </w:p>
          <w:p w14:paraId="361E7CE9" w14:textId="77777777" w:rsidR="009840F5" w:rsidRDefault="009840F5" w:rsidP="009840F5">
            <w:pPr>
              <w:jc w:val="center"/>
              <w:rPr>
                <w:sz w:val="20"/>
                <w:szCs w:val="20"/>
              </w:rPr>
            </w:pPr>
          </w:p>
          <w:p w14:paraId="13CE1096" w14:textId="77777777" w:rsidR="009840F5" w:rsidRDefault="009840F5" w:rsidP="009840F5">
            <w:pPr>
              <w:jc w:val="center"/>
              <w:rPr>
                <w:sz w:val="20"/>
                <w:szCs w:val="20"/>
              </w:rPr>
            </w:pPr>
          </w:p>
          <w:p w14:paraId="50F98578" w14:textId="77777777" w:rsidR="009840F5" w:rsidRDefault="009840F5" w:rsidP="009840F5">
            <w:pPr>
              <w:jc w:val="center"/>
              <w:rPr>
                <w:sz w:val="20"/>
                <w:szCs w:val="20"/>
              </w:rPr>
            </w:pPr>
          </w:p>
          <w:p w14:paraId="0EFDC284" w14:textId="77777777" w:rsidR="009840F5" w:rsidRDefault="009840F5" w:rsidP="009840F5">
            <w:pPr>
              <w:jc w:val="center"/>
              <w:rPr>
                <w:sz w:val="20"/>
                <w:szCs w:val="20"/>
              </w:rPr>
            </w:pPr>
          </w:p>
          <w:p w14:paraId="260A72F5" w14:textId="77777777" w:rsidR="009840F5" w:rsidRDefault="009840F5" w:rsidP="009840F5">
            <w:pPr>
              <w:jc w:val="center"/>
              <w:rPr>
                <w:sz w:val="20"/>
                <w:szCs w:val="20"/>
              </w:rPr>
            </w:pPr>
          </w:p>
          <w:p w14:paraId="79EC0223" w14:textId="77777777" w:rsidR="009840F5" w:rsidRDefault="009840F5" w:rsidP="009840F5">
            <w:pPr>
              <w:jc w:val="center"/>
              <w:rPr>
                <w:sz w:val="20"/>
                <w:szCs w:val="20"/>
              </w:rPr>
            </w:pPr>
          </w:p>
          <w:p w14:paraId="1BC0A1A3" w14:textId="77777777" w:rsidR="009840F5" w:rsidRDefault="009840F5" w:rsidP="009840F5">
            <w:pPr>
              <w:jc w:val="center"/>
              <w:rPr>
                <w:sz w:val="20"/>
                <w:szCs w:val="20"/>
              </w:rPr>
            </w:pPr>
          </w:p>
          <w:p w14:paraId="1DF4B925" w14:textId="77777777" w:rsidR="009840F5" w:rsidRDefault="009840F5" w:rsidP="009840F5">
            <w:pPr>
              <w:jc w:val="center"/>
              <w:rPr>
                <w:sz w:val="20"/>
                <w:szCs w:val="20"/>
              </w:rPr>
            </w:pPr>
          </w:p>
          <w:p w14:paraId="5E2F1682" w14:textId="77777777" w:rsidR="009840F5" w:rsidRDefault="009840F5" w:rsidP="009840F5">
            <w:pPr>
              <w:jc w:val="center"/>
              <w:rPr>
                <w:sz w:val="20"/>
                <w:szCs w:val="20"/>
              </w:rPr>
            </w:pPr>
          </w:p>
          <w:p w14:paraId="7E6BC83D" w14:textId="77777777" w:rsidR="009840F5" w:rsidRDefault="009840F5" w:rsidP="009840F5">
            <w:pPr>
              <w:jc w:val="center"/>
              <w:rPr>
                <w:sz w:val="20"/>
                <w:szCs w:val="20"/>
              </w:rPr>
            </w:pPr>
          </w:p>
          <w:p w14:paraId="4D0EF08B" w14:textId="77777777" w:rsidR="009840F5" w:rsidRDefault="009840F5" w:rsidP="009840F5">
            <w:pPr>
              <w:jc w:val="center"/>
              <w:rPr>
                <w:sz w:val="20"/>
                <w:szCs w:val="20"/>
              </w:rPr>
            </w:pPr>
          </w:p>
          <w:p w14:paraId="4A049D5B" w14:textId="77777777" w:rsidR="009840F5" w:rsidRDefault="009840F5" w:rsidP="009840F5">
            <w:pPr>
              <w:jc w:val="center"/>
              <w:rPr>
                <w:sz w:val="20"/>
                <w:szCs w:val="20"/>
              </w:rPr>
            </w:pPr>
            <w:r>
              <w:rPr>
                <w:sz w:val="20"/>
                <w:szCs w:val="20"/>
              </w:rPr>
              <w:t>Opatrenie NBS</w:t>
            </w:r>
          </w:p>
          <w:p w14:paraId="161A2CFD" w14:textId="38AF72E2" w:rsidR="009840F5" w:rsidRPr="009840F5" w:rsidRDefault="00CA6668" w:rsidP="009840F5">
            <w:pPr>
              <w:jc w:val="center"/>
              <w:rPr>
                <w:sz w:val="20"/>
                <w:szCs w:val="20"/>
              </w:rPr>
            </w:pPr>
            <w:r>
              <w:rPr>
                <w:sz w:val="20"/>
                <w:szCs w:val="20"/>
              </w:rPr>
              <w:t>1</w:t>
            </w:r>
            <w:r w:rsidR="009840F5">
              <w:rPr>
                <w:sz w:val="20"/>
                <w:szCs w:val="20"/>
              </w:rPr>
              <w:t>/202</w:t>
            </w:r>
            <w:r>
              <w:rPr>
                <w:sz w:val="20"/>
                <w:szCs w:val="20"/>
              </w:rPr>
              <w:t>2</w:t>
            </w:r>
          </w:p>
        </w:tc>
        <w:tc>
          <w:tcPr>
            <w:tcW w:w="567" w:type="dxa"/>
            <w:tcBorders>
              <w:top w:val="single" w:sz="4" w:space="0" w:color="auto"/>
              <w:left w:val="single" w:sz="4" w:space="0" w:color="auto"/>
              <w:bottom w:val="single" w:sz="4" w:space="0" w:color="auto"/>
              <w:right w:val="single" w:sz="4" w:space="0" w:color="auto"/>
            </w:tcBorders>
          </w:tcPr>
          <w:p w14:paraId="37E2A04D" w14:textId="77777777" w:rsidR="00D57525" w:rsidRDefault="00D57525" w:rsidP="00D57525">
            <w:pPr>
              <w:pStyle w:val="Nadpis1"/>
              <w:rPr>
                <w:b w:val="0"/>
                <w:bCs w:val="0"/>
                <w:sz w:val="20"/>
                <w:szCs w:val="20"/>
              </w:rPr>
            </w:pPr>
            <w:r w:rsidRPr="00D57525">
              <w:rPr>
                <w:b w:val="0"/>
                <w:bCs w:val="0"/>
                <w:sz w:val="20"/>
                <w:szCs w:val="20"/>
              </w:rPr>
              <w:lastRenderedPageBreak/>
              <w:t>GP-N</w:t>
            </w:r>
          </w:p>
          <w:p w14:paraId="0A68A055" w14:textId="77777777" w:rsidR="00D57525" w:rsidRDefault="00D57525" w:rsidP="00D57525">
            <w:pPr>
              <w:jc w:val="center"/>
              <w:rPr>
                <w:sz w:val="20"/>
                <w:szCs w:val="20"/>
              </w:rPr>
            </w:pPr>
          </w:p>
          <w:p w14:paraId="05B373EC" w14:textId="77777777" w:rsidR="00D57525" w:rsidRDefault="00D57525" w:rsidP="00D57525">
            <w:pPr>
              <w:jc w:val="center"/>
              <w:rPr>
                <w:sz w:val="20"/>
                <w:szCs w:val="20"/>
              </w:rPr>
            </w:pPr>
          </w:p>
          <w:p w14:paraId="60FFDFBC" w14:textId="77777777" w:rsidR="00D57525" w:rsidRDefault="00D57525" w:rsidP="00D57525">
            <w:pPr>
              <w:jc w:val="center"/>
              <w:rPr>
                <w:sz w:val="20"/>
                <w:szCs w:val="20"/>
              </w:rPr>
            </w:pPr>
          </w:p>
          <w:p w14:paraId="056B6718" w14:textId="77777777" w:rsidR="00D57525" w:rsidRDefault="00D57525" w:rsidP="00D57525">
            <w:pPr>
              <w:jc w:val="center"/>
              <w:rPr>
                <w:sz w:val="20"/>
                <w:szCs w:val="20"/>
              </w:rPr>
            </w:pPr>
          </w:p>
          <w:p w14:paraId="3DF4E9E0" w14:textId="77777777" w:rsidR="00D57525" w:rsidRDefault="00D57525" w:rsidP="00D57525">
            <w:pPr>
              <w:jc w:val="center"/>
              <w:rPr>
                <w:sz w:val="20"/>
                <w:szCs w:val="20"/>
              </w:rPr>
            </w:pPr>
          </w:p>
          <w:p w14:paraId="29D0AEEA" w14:textId="77777777" w:rsidR="00D57525" w:rsidRDefault="00D57525" w:rsidP="00D57525">
            <w:pPr>
              <w:jc w:val="center"/>
              <w:rPr>
                <w:sz w:val="20"/>
                <w:szCs w:val="20"/>
              </w:rPr>
            </w:pPr>
          </w:p>
          <w:p w14:paraId="4DB18CBF" w14:textId="77777777" w:rsidR="00D57525" w:rsidRDefault="00D57525" w:rsidP="00D57525">
            <w:pPr>
              <w:jc w:val="center"/>
              <w:rPr>
                <w:sz w:val="20"/>
                <w:szCs w:val="20"/>
              </w:rPr>
            </w:pPr>
          </w:p>
          <w:p w14:paraId="2C8B84F7" w14:textId="77777777" w:rsidR="00D57525" w:rsidRDefault="00D57525" w:rsidP="00D57525">
            <w:pPr>
              <w:jc w:val="center"/>
              <w:rPr>
                <w:sz w:val="20"/>
                <w:szCs w:val="20"/>
              </w:rPr>
            </w:pPr>
          </w:p>
          <w:p w14:paraId="55B9C5FE" w14:textId="77777777" w:rsidR="00D57525" w:rsidRDefault="00D57525" w:rsidP="00D57525">
            <w:pPr>
              <w:jc w:val="center"/>
              <w:rPr>
                <w:sz w:val="20"/>
                <w:szCs w:val="20"/>
              </w:rPr>
            </w:pPr>
          </w:p>
          <w:p w14:paraId="7A62672C" w14:textId="77777777" w:rsidR="00D57525" w:rsidRDefault="00D57525" w:rsidP="00D57525">
            <w:pPr>
              <w:jc w:val="center"/>
              <w:rPr>
                <w:sz w:val="20"/>
                <w:szCs w:val="20"/>
              </w:rPr>
            </w:pPr>
          </w:p>
          <w:p w14:paraId="6DB47557" w14:textId="77777777" w:rsidR="00D57525" w:rsidRDefault="00D57525" w:rsidP="00D57525">
            <w:pPr>
              <w:jc w:val="center"/>
              <w:rPr>
                <w:sz w:val="20"/>
                <w:szCs w:val="20"/>
              </w:rPr>
            </w:pPr>
          </w:p>
          <w:p w14:paraId="77786AD8" w14:textId="77777777" w:rsidR="00D57525" w:rsidRDefault="00D57525" w:rsidP="00D57525">
            <w:pPr>
              <w:jc w:val="center"/>
              <w:rPr>
                <w:sz w:val="20"/>
                <w:szCs w:val="20"/>
              </w:rPr>
            </w:pPr>
          </w:p>
          <w:p w14:paraId="7FED1D9B" w14:textId="77777777" w:rsidR="00D57525" w:rsidRDefault="00D57525" w:rsidP="00D57525">
            <w:pPr>
              <w:jc w:val="center"/>
              <w:rPr>
                <w:sz w:val="20"/>
                <w:szCs w:val="20"/>
              </w:rPr>
            </w:pPr>
          </w:p>
          <w:p w14:paraId="7912FA93" w14:textId="77777777" w:rsidR="00D57525" w:rsidRDefault="00D57525" w:rsidP="00D57525">
            <w:pPr>
              <w:jc w:val="center"/>
              <w:rPr>
                <w:sz w:val="20"/>
                <w:szCs w:val="20"/>
              </w:rPr>
            </w:pPr>
          </w:p>
          <w:p w14:paraId="411B0FBF" w14:textId="77777777" w:rsidR="00D57525" w:rsidRDefault="00D57525" w:rsidP="00D57525">
            <w:pPr>
              <w:jc w:val="center"/>
              <w:rPr>
                <w:sz w:val="20"/>
                <w:szCs w:val="20"/>
              </w:rPr>
            </w:pPr>
          </w:p>
          <w:p w14:paraId="6780007E" w14:textId="77777777" w:rsidR="00D57525" w:rsidRDefault="00D57525" w:rsidP="00D57525">
            <w:pPr>
              <w:jc w:val="center"/>
              <w:rPr>
                <w:sz w:val="20"/>
                <w:szCs w:val="20"/>
              </w:rPr>
            </w:pPr>
          </w:p>
          <w:p w14:paraId="4CAC9412" w14:textId="77777777" w:rsidR="009C5ACF" w:rsidRDefault="009C5ACF" w:rsidP="00D57525">
            <w:pPr>
              <w:jc w:val="center"/>
              <w:rPr>
                <w:sz w:val="20"/>
                <w:szCs w:val="20"/>
              </w:rPr>
            </w:pPr>
          </w:p>
          <w:p w14:paraId="4A12D95E" w14:textId="76B9B047" w:rsidR="00D57525" w:rsidRDefault="00D57525" w:rsidP="00D57525">
            <w:pPr>
              <w:jc w:val="center"/>
              <w:rPr>
                <w:sz w:val="20"/>
                <w:szCs w:val="20"/>
              </w:rPr>
            </w:pPr>
            <w:r>
              <w:rPr>
                <w:sz w:val="20"/>
                <w:szCs w:val="20"/>
              </w:rPr>
              <w:t>GP-N</w:t>
            </w:r>
          </w:p>
          <w:p w14:paraId="6B660760" w14:textId="77777777" w:rsidR="00D57525" w:rsidRDefault="00D57525" w:rsidP="00D57525">
            <w:pPr>
              <w:jc w:val="center"/>
              <w:rPr>
                <w:sz w:val="20"/>
                <w:szCs w:val="20"/>
              </w:rPr>
            </w:pPr>
          </w:p>
          <w:p w14:paraId="6291174E" w14:textId="77777777" w:rsidR="00D57525" w:rsidRDefault="00D57525" w:rsidP="00D57525">
            <w:pPr>
              <w:jc w:val="center"/>
              <w:rPr>
                <w:sz w:val="20"/>
                <w:szCs w:val="20"/>
              </w:rPr>
            </w:pPr>
          </w:p>
          <w:p w14:paraId="466D7255" w14:textId="77777777" w:rsidR="00D57525" w:rsidRDefault="00D57525" w:rsidP="00D57525">
            <w:pPr>
              <w:jc w:val="center"/>
              <w:rPr>
                <w:sz w:val="20"/>
                <w:szCs w:val="20"/>
              </w:rPr>
            </w:pPr>
          </w:p>
          <w:p w14:paraId="6806D68C" w14:textId="77777777" w:rsidR="00D57525" w:rsidRDefault="00D57525" w:rsidP="00D57525">
            <w:pPr>
              <w:jc w:val="center"/>
              <w:rPr>
                <w:sz w:val="20"/>
                <w:szCs w:val="20"/>
              </w:rPr>
            </w:pPr>
          </w:p>
          <w:p w14:paraId="618494D5" w14:textId="77777777" w:rsidR="00D57525" w:rsidRDefault="00D57525" w:rsidP="00D57525">
            <w:pPr>
              <w:jc w:val="center"/>
              <w:rPr>
                <w:sz w:val="20"/>
                <w:szCs w:val="20"/>
              </w:rPr>
            </w:pPr>
          </w:p>
          <w:p w14:paraId="00D899A7" w14:textId="77777777" w:rsidR="00D57525" w:rsidRDefault="00D57525" w:rsidP="00D57525">
            <w:pPr>
              <w:jc w:val="center"/>
              <w:rPr>
                <w:sz w:val="20"/>
                <w:szCs w:val="20"/>
              </w:rPr>
            </w:pPr>
          </w:p>
          <w:p w14:paraId="4CFA7E02" w14:textId="77777777" w:rsidR="00D57525" w:rsidRDefault="00D57525" w:rsidP="00D57525">
            <w:pPr>
              <w:jc w:val="center"/>
              <w:rPr>
                <w:sz w:val="20"/>
                <w:szCs w:val="20"/>
              </w:rPr>
            </w:pPr>
          </w:p>
          <w:p w14:paraId="35EB493B" w14:textId="77777777" w:rsidR="00D57525" w:rsidRDefault="00D57525" w:rsidP="00D57525">
            <w:pPr>
              <w:jc w:val="center"/>
              <w:rPr>
                <w:sz w:val="20"/>
                <w:szCs w:val="20"/>
              </w:rPr>
            </w:pPr>
          </w:p>
          <w:p w14:paraId="2B7E3180" w14:textId="77777777" w:rsidR="00D57525" w:rsidRDefault="00D57525" w:rsidP="00D57525">
            <w:pPr>
              <w:jc w:val="center"/>
              <w:rPr>
                <w:sz w:val="20"/>
                <w:szCs w:val="20"/>
              </w:rPr>
            </w:pPr>
          </w:p>
          <w:p w14:paraId="74E843C2" w14:textId="77777777" w:rsidR="00D57525" w:rsidRDefault="00D57525" w:rsidP="00D57525">
            <w:pPr>
              <w:jc w:val="center"/>
              <w:rPr>
                <w:sz w:val="20"/>
                <w:szCs w:val="20"/>
              </w:rPr>
            </w:pPr>
            <w:r>
              <w:rPr>
                <w:sz w:val="20"/>
                <w:szCs w:val="20"/>
              </w:rPr>
              <w:t>GP-N</w:t>
            </w:r>
          </w:p>
          <w:p w14:paraId="7A14484D" w14:textId="77777777" w:rsidR="00D57525" w:rsidRDefault="00D57525" w:rsidP="00D57525">
            <w:pPr>
              <w:jc w:val="center"/>
              <w:rPr>
                <w:sz w:val="20"/>
                <w:szCs w:val="20"/>
              </w:rPr>
            </w:pPr>
          </w:p>
          <w:p w14:paraId="239F4DE3" w14:textId="77777777" w:rsidR="00D57525" w:rsidRDefault="00D57525" w:rsidP="00D57525">
            <w:pPr>
              <w:jc w:val="center"/>
              <w:rPr>
                <w:sz w:val="20"/>
                <w:szCs w:val="20"/>
              </w:rPr>
            </w:pPr>
          </w:p>
          <w:p w14:paraId="721A5564" w14:textId="77777777" w:rsidR="00D57525" w:rsidRDefault="00D57525" w:rsidP="00D57525">
            <w:pPr>
              <w:jc w:val="center"/>
              <w:rPr>
                <w:sz w:val="20"/>
                <w:szCs w:val="20"/>
              </w:rPr>
            </w:pPr>
          </w:p>
          <w:p w14:paraId="0D1EC7CC" w14:textId="77777777" w:rsidR="00D57525" w:rsidRDefault="00D57525" w:rsidP="00D57525">
            <w:pPr>
              <w:jc w:val="center"/>
              <w:rPr>
                <w:sz w:val="20"/>
                <w:szCs w:val="20"/>
              </w:rPr>
            </w:pPr>
          </w:p>
          <w:p w14:paraId="6442E6C4" w14:textId="77777777" w:rsidR="00D57525" w:rsidRDefault="00D57525" w:rsidP="00D57525">
            <w:pPr>
              <w:jc w:val="center"/>
              <w:rPr>
                <w:sz w:val="20"/>
                <w:szCs w:val="20"/>
              </w:rPr>
            </w:pPr>
          </w:p>
          <w:p w14:paraId="78C48DE6" w14:textId="77777777" w:rsidR="00D57525" w:rsidRDefault="00D57525" w:rsidP="00D57525">
            <w:pPr>
              <w:jc w:val="center"/>
              <w:rPr>
                <w:sz w:val="20"/>
                <w:szCs w:val="20"/>
              </w:rPr>
            </w:pPr>
          </w:p>
          <w:p w14:paraId="296F495D" w14:textId="77777777" w:rsidR="00D57525" w:rsidRDefault="00D57525" w:rsidP="00D57525">
            <w:pPr>
              <w:jc w:val="center"/>
              <w:rPr>
                <w:sz w:val="20"/>
                <w:szCs w:val="20"/>
              </w:rPr>
            </w:pPr>
          </w:p>
          <w:p w14:paraId="1112FA51" w14:textId="77777777" w:rsidR="00D57525" w:rsidRDefault="00D57525" w:rsidP="00D57525">
            <w:pPr>
              <w:jc w:val="center"/>
              <w:rPr>
                <w:sz w:val="20"/>
                <w:szCs w:val="20"/>
              </w:rPr>
            </w:pPr>
          </w:p>
          <w:p w14:paraId="130CDC1F" w14:textId="77777777" w:rsidR="00D57525" w:rsidRDefault="00D57525" w:rsidP="00D57525">
            <w:pPr>
              <w:jc w:val="center"/>
              <w:rPr>
                <w:sz w:val="20"/>
                <w:szCs w:val="20"/>
              </w:rPr>
            </w:pPr>
          </w:p>
          <w:p w14:paraId="19980905" w14:textId="77777777" w:rsidR="00D57525" w:rsidRDefault="00D57525" w:rsidP="00D57525">
            <w:pPr>
              <w:jc w:val="center"/>
              <w:rPr>
                <w:sz w:val="20"/>
                <w:szCs w:val="20"/>
              </w:rPr>
            </w:pPr>
          </w:p>
          <w:p w14:paraId="7B30B101" w14:textId="77777777" w:rsidR="00D57525" w:rsidRDefault="00D57525" w:rsidP="00D57525">
            <w:pPr>
              <w:jc w:val="center"/>
              <w:rPr>
                <w:sz w:val="20"/>
                <w:szCs w:val="20"/>
              </w:rPr>
            </w:pPr>
          </w:p>
          <w:p w14:paraId="19D1FD54" w14:textId="77777777" w:rsidR="00D57525" w:rsidRDefault="00D57525" w:rsidP="00D57525">
            <w:pPr>
              <w:jc w:val="center"/>
              <w:rPr>
                <w:sz w:val="20"/>
                <w:szCs w:val="20"/>
              </w:rPr>
            </w:pPr>
          </w:p>
          <w:p w14:paraId="44BBADA0" w14:textId="77777777" w:rsidR="00D57525" w:rsidRDefault="00D57525" w:rsidP="00D57525">
            <w:pPr>
              <w:jc w:val="center"/>
              <w:rPr>
                <w:sz w:val="20"/>
                <w:szCs w:val="20"/>
              </w:rPr>
            </w:pPr>
          </w:p>
          <w:p w14:paraId="0A2E97EE" w14:textId="77777777" w:rsidR="00D57525" w:rsidRDefault="00D57525" w:rsidP="00D57525">
            <w:pPr>
              <w:jc w:val="center"/>
              <w:rPr>
                <w:sz w:val="20"/>
                <w:szCs w:val="20"/>
              </w:rPr>
            </w:pPr>
          </w:p>
          <w:p w14:paraId="4054EB6D" w14:textId="77777777" w:rsidR="00D57525" w:rsidRDefault="00D57525" w:rsidP="00D57525">
            <w:pPr>
              <w:jc w:val="center"/>
              <w:rPr>
                <w:sz w:val="20"/>
                <w:szCs w:val="20"/>
              </w:rPr>
            </w:pPr>
            <w:r>
              <w:rPr>
                <w:sz w:val="20"/>
                <w:szCs w:val="20"/>
              </w:rPr>
              <w:t>GP-N</w:t>
            </w:r>
          </w:p>
          <w:p w14:paraId="523C379A" w14:textId="77777777" w:rsidR="00D57525" w:rsidRDefault="00D57525" w:rsidP="00D57525">
            <w:pPr>
              <w:jc w:val="center"/>
              <w:rPr>
                <w:sz w:val="20"/>
                <w:szCs w:val="20"/>
              </w:rPr>
            </w:pPr>
          </w:p>
          <w:p w14:paraId="5B4DF86E" w14:textId="77777777" w:rsidR="00D57525" w:rsidRDefault="00D57525" w:rsidP="00D57525">
            <w:pPr>
              <w:jc w:val="center"/>
              <w:rPr>
                <w:sz w:val="20"/>
                <w:szCs w:val="20"/>
              </w:rPr>
            </w:pPr>
          </w:p>
          <w:p w14:paraId="1C336FEF" w14:textId="77777777" w:rsidR="00D57525" w:rsidRDefault="00D57525" w:rsidP="00D57525">
            <w:pPr>
              <w:jc w:val="center"/>
              <w:rPr>
                <w:sz w:val="20"/>
                <w:szCs w:val="20"/>
              </w:rPr>
            </w:pPr>
          </w:p>
          <w:p w14:paraId="203A98E7" w14:textId="77777777" w:rsidR="00D57525" w:rsidRDefault="00D57525" w:rsidP="00D57525">
            <w:pPr>
              <w:jc w:val="center"/>
              <w:rPr>
                <w:sz w:val="20"/>
                <w:szCs w:val="20"/>
              </w:rPr>
            </w:pPr>
          </w:p>
          <w:p w14:paraId="7B29A6BD" w14:textId="77777777" w:rsidR="00D57525" w:rsidRDefault="00D57525" w:rsidP="00D57525">
            <w:pPr>
              <w:jc w:val="center"/>
              <w:rPr>
                <w:sz w:val="20"/>
                <w:szCs w:val="20"/>
              </w:rPr>
            </w:pPr>
          </w:p>
          <w:p w14:paraId="65DB06C6" w14:textId="77777777" w:rsidR="00D57525" w:rsidRDefault="00D57525" w:rsidP="00D57525">
            <w:pPr>
              <w:jc w:val="center"/>
              <w:rPr>
                <w:sz w:val="20"/>
                <w:szCs w:val="20"/>
              </w:rPr>
            </w:pPr>
          </w:p>
          <w:p w14:paraId="70C5F278" w14:textId="77777777" w:rsidR="00D57525" w:rsidRDefault="00D57525" w:rsidP="00D57525">
            <w:pPr>
              <w:jc w:val="center"/>
              <w:rPr>
                <w:sz w:val="20"/>
                <w:szCs w:val="20"/>
              </w:rPr>
            </w:pPr>
          </w:p>
          <w:p w14:paraId="79FC6118" w14:textId="77777777" w:rsidR="00791648" w:rsidRDefault="00791648" w:rsidP="00D57525">
            <w:pPr>
              <w:jc w:val="center"/>
              <w:rPr>
                <w:sz w:val="20"/>
                <w:szCs w:val="20"/>
              </w:rPr>
            </w:pPr>
          </w:p>
          <w:p w14:paraId="62137EE4" w14:textId="77777777" w:rsidR="00791648" w:rsidRDefault="00791648" w:rsidP="00D57525">
            <w:pPr>
              <w:jc w:val="center"/>
              <w:rPr>
                <w:sz w:val="20"/>
                <w:szCs w:val="20"/>
              </w:rPr>
            </w:pPr>
          </w:p>
          <w:p w14:paraId="605FCEAD" w14:textId="77777777" w:rsidR="00791648" w:rsidRDefault="00791648" w:rsidP="00D57525">
            <w:pPr>
              <w:jc w:val="center"/>
              <w:rPr>
                <w:sz w:val="20"/>
                <w:szCs w:val="20"/>
              </w:rPr>
            </w:pPr>
          </w:p>
          <w:p w14:paraId="46E27FD9" w14:textId="77777777" w:rsidR="00D57525" w:rsidRDefault="00D57525" w:rsidP="00D57525">
            <w:pPr>
              <w:jc w:val="center"/>
              <w:rPr>
                <w:sz w:val="20"/>
                <w:szCs w:val="20"/>
              </w:rPr>
            </w:pPr>
            <w:r>
              <w:rPr>
                <w:sz w:val="20"/>
                <w:szCs w:val="20"/>
              </w:rPr>
              <w:t>GP-N</w:t>
            </w:r>
          </w:p>
          <w:p w14:paraId="053C9D83" w14:textId="707CB6BD" w:rsidR="00D57525" w:rsidRPr="00D57525" w:rsidRDefault="00D57525" w:rsidP="00D57525">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01735587" w14:textId="77777777" w:rsidR="000F3F6D" w:rsidRPr="00272022" w:rsidRDefault="000F3F6D" w:rsidP="005258BE">
            <w:pPr>
              <w:pStyle w:val="Nadpis1"/>
              <w:rPr>
                <w:b w:val="0"/>
                <w:bCs w:val="0"/>
                <w:sz w:val="20"/>
                <w:szCs w:val="20"/>
              </w:rPr>
            </w:pPr>
          </w:p>
        </w:tc>
      </w:tr>
      <w:tr w:rsidR="000F3F6D" w:rsidRPr="00272022" w14:paraId="50B57145" w14:textId="77777777" w:rsidTr="00CA6668">
        <w:tc>
          <w:tcPr>
            <w:tcW w:w="425" w:type="dxa"/>
            <w:tcBorders>
              <w:top w:val="single" w:sz="4" w:space="0" w:color="auto"/>
              <w:left w:val="single" w:sz="12" w:space="0" w:color="auto"/>
              <w:bottom w:val="single" w:sz="4" w:space="0" w:color="auto"/>
              <w:right w:val="single" w:sz="4" w:space="0" w:color="auto"/>
            </w:tcBorders>
          </w:tcPr>
          <w:p w14:paraId="0284F5EB" w14:textId="13F00282" w:rsidR="000F3F6D" w:rsidRPr="00272022" w:rsidRDefault="00D739E8" w:rsidP="003F7336">
            <w:pPr>
              <w:jc w:val="center"/>
              <w:rPr>
                <w:sz w:val="20"/>
                <w:szCs w:val="20"/>
              </w:rPr>
            </w:pPr>
            <w:r w:rsidRPr="00272022">
              <w:rPr>
                <w:sz w:val="20"/>
                <w:szCs w:val="20"/>
              </w:rPr>
              <w:lastRenderedPageBreak/>
              <w:t>17.</w:t>
            </w:r>
          </w:p>
        </w:tc>
        <w:tc>
          <w:tcPr>
            <w:tcW w:w="6096" w:type="dxa"/>
            <w:tcBorders>
              <w:top w:val="single" w:sz="4" w:space="0" w:color="auto"/>
              <w:left w:val="single" w:sz="4" w:space="0" w:color="auto"/>
              <w:bottom w:val="single" w:sz="4" w:space="0" w:color="auto"/>
              <w:right w:val="single" w:sz="4" w:space="0" w:color="auto"/>
            </w:tcBorders>
          </w:tcPr>
          <w:p w14:paraId="78388043" w14:textId="77777777" w:rsidR="000F3F6D" w:rsidRPr="00272022" w:rsidRDefault="00D739E8" w:rsidP="00D739E8">
            <w:pPr>
              <w:adjustRightInd w:val="0"/>
              <w:rPr>
                <w:rFonts w:ascii="Arial Narrow" w:hAnsi="Arial Narrow"/>
                <w:color w:val="000000"/>
                <w:sz w:val="20"/>
                <w:szCs w:val="20"/>
              </w:rPr>
            </w:pPr>
            <w:r w:rsidRPr="00272022">
              <w:rPr>
                <w:rFonts w:ascii="Arial Narrow" w:hAnsi="Arial Narrow"/>
                <w:color w:val="000000"/>
                <w:sz w:val="20"/>
                <w:szCs w:val="20"/>
              </w:rPr>
              <w:t>V článku 36 ods. 2 sa písm. a) nahrádza takto:</w:t>
            </w:r>
          </w:p>
          <w:p w14:paraId="58832877" w14:textId="77777777" w:rsidR="003F7336" w:rsidRPr="00272022" w:rsidRDefault="003F7336" w:rsidP="00D739E8">
            <w:pPr>
              <w:adjustRightInd w:val="0"/>
              <w:rPr>
                <w:rFonts w:ascii="Arial Narrow" w:hAnsi="Arial Narrow"/>
                <w:color w:val="000000"/>
                <w:sz w:val="20"/>
                <w:szCs w:val="20"/>
              </w:rPr>
            </w:pPr>
          </w:p>
          <w:p w14:paraId="41DAEFAB" w14:textId="4D1A3D29" w:rsidR="00D739E8" w:rsidRPr="00272022" w:rsidRDefault="00E31AE9" w:rsidP="00D739E8">
            <w:pPr>
              <w:adjustRightInd w:val="0"/>
              <w:rPr>
                <w:rFonts w:ascii="Arial Narrow" w:hAnsi="Arial Narrow"/>
                <w:color w:val="000000"/>
                <w:sz w:val="20"/>
                <w:szCs w:val="20"/>
              </w:rPr>
            </w:pPr>
            <w:r w:rsidRPr="00272022">
              <w:rPr>
                <w:rFonts w:ascii="Arial Narrow" w:hAnsi="Arial Narrow"/>
                <w:color w:val="000000"/>
                <w:sz w:val="20"/>
                <w:szCs w:val="20"/>
              </w:rPr>
              <w:t>„</w:t>
            </w:r>
            <w:r w:rsidR="00D739E8" w:rsidRPr="0070546D">
              <w:rPr>
                <w:rFonts w:ascii="Arial Narrow" w:hAnsi="Arial Narrow"/>
                <w:color w:val="000000"/>
                <w:sz w:val="20"/>
                <w:szCs w:val="20"/>
              </w:rPr>
              <w:t>a) systémom správy a riadenia vrátane požiadaviek na vhodnosť a odbornosť, ako sa stanovuje v článku 42, a vlastného posúdenia rizika a solventnosti, ako sa stanovuje v kapitole IV oddiele 2;</w:t>
            </w:r>
            <w:r w:rsidRPr="0070546D">
              <w:rPr>
                <w:rFonts w:ascii="Arial Narrow" w:hAnsi="Arial Narrow"/>
                <w:color w:val="000000"/>
                <w:sz w:val="20"/>
                <w:szCs w:val="20"/>
              </w:rPr>
              <w:t>“.</w:t>
            </w:r>
          </w:p>
        </w:tc>
        <w:tc>
          <w:tcPr>
            <w:tcW w:w="425" w:type="dxa"/>
            <w:tcBorders>
              <w:top w:val="single" w:sz="4" w:space="0" w:color="auto"/>
              <w:left w:val="single" w:sz="4" w:space="0" w:color="auto"/>
              <w:bottom w:val="single" w:sz="4" w:space="0" w:color="auto"/>
              <w:right w:val="single" w:sz="12" w:space="0" w:color="auto"/>
            </w:tcBorders>
          </w:tcPr>
          <w:p w14:paraId="07294EEA" w14:textId="02C2EAD0" w:rsidR="000F3F6D" w:rsidRPr="00272022" w:rsidRDefault="00E31AE9"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56C51EAE" w14:textId="4A0ACC3D" w:rsidR="000F3F6D" w:rsidRPr="00272022" w:rsidRDefault="00CE5665" w:rsidP="005258BE">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35161C43" w14:textId="77777777" w:rsidR="000F3F6D" w:rsidRPr="00272022" w:rsidRDefault="00E31AE9" w:rsidP="005258BE">
            <w:pPr>
              <w:pStyle w:val="Normlny0"/>
              <w:jc w:val="center"/>
            </w:pPr>
            <w:r w:rsidRPr="00272022">
              <w:t>§ 79</w:t>
            </w:r>
          </w:p>
          <w:p w14:paraId="41CFAA1B" w14:textId="46146E9F" w:rsidR="00E31AE9" w:rsidRDefault="00E31AE9" w:rsidP="005258BE">
            <w:pPr>
              <w:pStyle w:val="Normlny0"/>
              <w:jc w:val="center"/>
            </w:pPr>
            <w:r w:rsidRPr="00272022">
              <w:t>O</w:t>
            </w:r>
            <w:r w:rsidR="00F3426B">
              <w:t> </w:t>
            </w:r>
            <w:r w:rsidRPr="00272022">
              <w:t>3</w:t>
            </w:r>
          </w:p>
          <w:p w14:paraId="6336D17A" w14:textId="771B592D" w:rsidR="00F3426B" w:rsidRPr="00272022" w:rsidRDefault="00F3426B" w:rsidP="005258BE">
            <w:pPr>
              <w:pStyle w:val="Normlny0"/>
              <w:jc w:val="center"/>
            </w:pPr>
            <w:r>
              <w:t>V 1</w:t>
            </w:r>
          </w:p>
        </w:tc>
        <w:tc>
          <w:tcPr>
            <w:tcW w:w="5528" w:type="dxa"/>
            <w:tcBorders>
              <w:top w:val="single" w:sz="4" w:space="0" w:color="auto"/>
              <w:left w:val="single" w:sz="4" w:space="0" w:color="auto"/>
              <w:bottom w:val="single" w:sz="4" w:space="0" w:color="auto"/>
              <w:right w:val="single" w:sz="4" w:space="0" w:color="auto"/>
            </w:tcBorders>
          </w:tcPr>
          <w:p w14:paraId="408C7B7F" w14:textId="77777777" w:rsidR="00791648" w:rsidRDefault="00E31AE9" w:rsidP="005258BE">
            <w:pPr>
              <w:widowControl w:val="0"/>
              <w:adjustRightInd w:val="0"/>
              <w:jc w:val="both"/>
              <w:rPr>
                <w:sz w:val="20"/>
                <w:szCs w:val="20"/>
              </w:rPr>
            </w:pPr>
            <w:r w:rsidRPr="00272022">
              <w:rPr>
                <w:sz w:val="20"/>
                <w:szCs w:val="20"/>
              </w:rPr>
              <w:t>(3) Predmetom dohľadu je kontrola vykonávania poisťovacej činnosti alebo zaisťovacej činnosti, dodržiavania povolení a iných rozhodnutí vydaných podľa tohto zákona a osobitných predpisov a dodržiavania ustanovení tohto zákona a ostatných všeobecne záväzných právnych predpisov, ktoré sa vzťahujú na dohliadané subjekty uvedené v odseku 1 alebo na ich činnosti, vrátane právne záväzných aktov Európskej únie, ktoré súvisia s poisťovacou činnosťou a so zaisťovacou činnosťou dohliadaných subjektov uvedených v odseku 1.</w:t>
            </w:r>
          </w:p>
          <w:p w14:paraId="490F0E1C" w14:textId="73F3E86E" w:rsidR="00DC48DF" w:rsidRPr="00272022" w:rsidRDefault="00DC48DF"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19D2B60" w14:textId="1B4A1655" w:rsidR="000F3F6D" w:rsidRPr="00272022" w:rsidRDefault="00CE5665"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6595EE98" w14:textId="77777777" w:rsidR="000F3F6D" w:rsidRPr="00272022" w:rsidRDefault="000F3F6D"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3EF2C90" w14:textId="33804F9E" w:rsidR="000F3F6D" w:rsidRPr="00272022" w:rsidRDefault="00CE5665"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498D6701" w14:textId="77777777" w:rsidR="000F3F6D" w:rsidRPr="00272022" w:rsidRDefault="000F3F6D" w:rsidP="005258BE">
            <w:pPr>
              <w:pStyle w:val="Nadpis1"/>
              <w:rPr>
                <w:b w:val="0"/>
                <w:bCs w:val="0"/>
                <w:sz w:val="20"/>
                <w:szCs w:val="20"/>
              </w:rPr>
            </w:pPr>
          </w:p>
        </w:tc>
      </w:tr>
      <w:tr w:rsidR="000F3F6D" w:rsidRPr="00272022" w14:paraId="369E2B79" w14:textId="77777777" w:rsidTr="00CA6668">
        <w:tc>
          <w:tcPr>
            <w:tcW w:w="425" w:type="dxa"/>
            <w:tcBorders>
              <w:top w:val="single" w:sz="4" w:space="0" w:color="auto"/>
              <w:left w:val="single" w:sz="12" w:space="0" w:color="auto"/>
              <w:bottom w:val="single" w:sz="4" w:space="0" w:color="auto"/>
              <w:right w:val="single" w:sz="4" w:space="0" w:color="auto"/>
            </w:tcBorders>
          </w:tcPr>
          <w:p w14:paraId="5BC75116" w14:textId="056607D3" w:rsidR="000F3F6D" w:rsidRPr="00272022" w:rsidRDefault="00D739E8" w:rsidP="005258BE">
            <w:pPr>
              <w:rPr>
                <w:sz w:val="20"/>
                <w:szCs w:val="20"/>
              </w:rPr>
            </w:pPr>
            <w:r w:rsidRPr="00272022">
              <w:rPr>
                <w:sz w:val="20"/>
                <w:szCs w:val="20"/>
              </w:rPr>
              <w:t>18.</w:t>
            </w:r>
          </w:p>
        </w:tc>
        <w:tc>
          <w:tcPr>
            <w:tcW w:w="6096" w:type="dxa"/>
            <w:tcBorders>
              <w:top w:val="single" w:sz="4" w:space="0" w:color="auto"/>
              <w:left w:val="single" w:sz="4" w:space="0" w:color="auto"/>
              <w:bottom w:val="single" w:sz="4" w:space="0" w:color="auto"/>
              <w:right w:val="single" w:sz="4" w:space="0" w:color="auto"/>
            </w:tcBorders>
          </w:tcPr>
          <w:p w14:paraId="374F17F6" w14:textId="77777777" w:rsidR="00D739E8" w:rsidRPr="00272022" w:rsidRDefault="00D739E8" w:rsidP="00D739E8">
            <w:pPr>
              <w:tabs>
                <w:tab w:val="left" w:pos="1190"/>
              </w:tabs>
              <w:adjustRightInd w:val="0"/>
              <w:rPr>
                <w:rFonts w:ascii="Arial Narrow" w:hAnsi="Arial Narrow"/>
                <w:color w:val="000000"/>
                <w:sz w:val="20"/>
                <w:szCs w:val="20"/>
              </w:rPr>
            </w:pPr>
            <w:r w:rsidRPr="00272022">
              <w:rPr>
                <w:rFonts w:ascii="Arial Narrow" w:hAnsi="Arial Narrow"/>
                <w:color w:val="000000"/>
                <w:sz w:val="20"/>
                <w:szCs w:val="20"/>
              </w:rPr>
              <w:t>Článok 37 sa mení takto:</w:t>
            </w:r>
          </w:p>
          <w:p w14:paraId="6753170A" w14:textId="77777777" w:rsidR="00E31AE9" w:rsidRPr="00272022" w:rsidRDefault="00E31AE9" w:rsidP="00D739E8">
            <w:pPr>
              <w:tabs>
                <w:tab w:val="left" w:pos="1190"/>
              </w:tabs>
              <w:adjustRightInd w:val="0"/>
              <w:rPr>
                <w:rFonts w:ascii="Arial Narrow" w:hAnsi="Arial Narrow"/>
                <w:color w:val="000000"/>
                <w:sz w:val="20"/>
                <w:szCs w:val="20"/>
              </w:rPr>
            </w:pPr>
          </w:p>
          <w:p w14:paraId="5362FAF7" w14:textId="335CE9D3" w:rsidR="00D739E8" w:rsidRPr="00272022" w:rsidRDefault="00E31AE9" w:rsidP="00E31AE9">
            <w:pPr>
              <w:tabs>
                <w:tab w:val="left" w:pos="1190"/>
              </w:tabs>
              <w:adjustRightInd w:val="0"/>
              <w:rPr>
                <w:rFonts w:ascii="Arial Narrow" w:hAnsi="Arial Narrow"/>
                <w:color w:val="000000"/>
                <w:sz w:val="20"/>
                <w:szCs w:val="20"/>
              </w:rPr>
            </w:pPr>
            <w:r w:rsidRPr="00272022">
              <w:rPr>
                <w:rFonts w:ascii="Arial Narrow" w:hAnsi="Arial Narrow"/>
                <w:color w:val="000000"/>
                <w:sz w:val="20"/>
                <w:szCs w:val="20"/>
              </w:rPr>
              <w:t xml:space="preserve">„a) </w:t>
            </w:r>
            <w:r w:rsidR="00D739E8" w:rsidRPr="00272022">
              <w:rPr>
                <w:rFonts w:ascii="Arial Narrow" w:hAnsi="Arial Narrow"/>
                <w:color w:val="000000"/>
                <w:sz w:val="20"/>
                <w:szCs w:val="20"/>
              </w:rPr>
              <w:t>V odseku 1 sa dopĺňa toto písmeno:</w:t>
            </w:r>
          </w:p>
          <w:p w14:paraId="6E3E60AF" w14:textId="77777777" w:rsidR="00E31AE9" w:rsidRPr="00272022" w:rsidRDefault="00E31AE9" w:rsidP="00791648">
            <w:pPr>
              <w:tabs>
                <w:tab w:val="left" w:pos="1190"/>
              </w:tabs>
              <w:adjustRightInd w:val="0"/>
              <w:jc w:val="both"/>
              <w:rPr>
                <w:rFonts w:ascii="Arial Narrow" w:hAnsi="Arial Narrow"/>
                <w:color w:val="000000"/>
                <w:sz w:val="20"/>
                <w:szCs w:val="20"/>
              </w:rPr>
            </w:pPr>
            <w:r w:rsidRPr="00272022">
              <w:rPr>
                <w:rFonts w:ascii="Arial Narrow" w:hAnsi="Arial Narrow"/>
                <w:color w:val="000000"/>
                <w:sz w:val="20"/>
                <w:szCs w:val="20"/>
              </w:rPr>
              <w:t>„</w:t>
            </w:r>
            <w:r w:rsidR="00D739E8" w:rsidRPr="00272022">
              <w:rPr>
                <w:rFonts w:ascii="Arial Narrow" w:hAnsi="Arial Narrow"/>
                <w:color w:val="000000"/>
                <w:sz w:val="20"/>
                <w:szCs w:val="20"/>
              </w:rPr>
              <w:t>e) poisťovňa alebo zaisťovňa uplatňuje jedno z prechodných opatrení uvedených v článkoch 308c a 308d a sú splnené všetky tieto podmienky:</w:t>
            </w:r>
          </w:p>
          <w:p w14:paraId="6F6B0430" w14:textId="77777777" w:rsidR="00E31AE9" w:rsidRPr="00272022" w:rsidRDefault="00D739E8" w:rsidP="00791648">
            <w:pPr>
              <w:tabs>
                <w:tab w:val="left" w:pos="1190"/>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 podnik by bez uplatnenia prechodného opatrenia nespĺňal kapitálovú požiadavku na solventnosť; </w:t>
            </w:r>
          </w:p>
          <w:p w14:paraId="66A5CAE2" w14:textId="56801A96" w:rsidR="000F3F6D" w:rsidRDefault="00D739E8" w:rsidP="00791648">
            <w:pPr>
              <w:tabs>
                <w:tab w:val="left" w:pos="1190"/>
              </w:tabs>
              <w:adjustRightInd w:val="0"/>
              <w:jc w:val="both"/>
              <w:rPr>
                <w:rFonts w:ascii="Arial Narrow" w:hAnsi="Arial Narrow"/>
                <w:color w:val="000000"/>
                <w:sz w:val="20"/>
                <w:szCs w:val="20"/>
              </w:rPr>
            </w:pPr>
            <w:r w:rsidRPr="00272022">
              <w:rPr>
                <w:rFonts w:ascii="Arial Narrow" w:hAnsi="Arial Narrow"/>
                <w:color w:val="000000"/>
                <w:sz w:val="20"/>
                <w:szCs w:val="20"/>
              </w:rPr>
              <w:t>ii) podnik nepredložil orgánu dohľadu buď počiatočný plán postupného zavádzania v požadovanej lehote, ako sa stanovuje v článku 308e druhom odseku, alebo požadovanú výročnú správu, ako sa stanovuje v treťom odseku uvedeného článku.</w:t>
            </w:r>
            <w:r w:rsidR="00E31AE9" w:rsidRPr="00272022">
              <w:rPr>
                <w:rFonts w:ascii="Arial Narrow" w:hAnsi="Arial Narrow"/>
                <w:color w:val="000000"/>
                <w:sz w:val="20"/>
                <w:szCs w:val="20"/>
              </w:rPr>
              <w:t>“</w:t>
            </w:r>
          </w:p>
          <w:p w14:paraId="0F413162" w14:textId="77777777" w:rsidR="00791648" w:rsidRPr="00272022" w:rsidRDefault="00791648" w:rsidP="00791648">
            <w:pPr>
              <w:tabs>
                <w:tab w:val="left" w:pos="1190"/>
              </w:tabs>
              <w:adjustRightInd w:val="0"/>
              <w:jc w:val="both"/>
              <w:rPr>
                <w:rFonts w:ascii="Arial Narrow" w:hAnsi="Arial Narrow"/>
                <w:color w:val="000000"/>
                <w:sz w:val="20"/>
                <w:szCs w:val="20"/>
              </w:rPr>
            </w:pPr>
          </w:p>
          <w:p w14:paraId="2E6CABF0" w14:textId="77777777" w:rsidR="00D739E8" w:rsidRPr="00272022" w:rsidRDefault="00D739E8" w:rsidP="003B7D95">
            <w:pPr>
              <w:pStyle w:val="Odsekzoznamu"/>
              <w:numPr>
                <w:ilvl w:val="0"/>
                <w:numId w:val="2"/>
              </w:numPr>
              <w:tabs>
                <w:tab w:val="left" w:pos="1190"/>
              </w:tabs>
              <w:adjustRightInd w:val="0"/>
              <w:jc w:val="both"/>
              <w:rPr>
                <w:color w:val="000000"/>
                <w:sz w:val="20"/>
                <w:szCs w:val="20"/>
              </w:rPr>
            </w:pPr>
            <w:r w:rsidRPr="00272022">
              <w:rPr>
                <w:color w:val="000000"/>
                <w:sz w:val="20"/>
                <w:szCs w:val="20"/>
              </w:rPr>
              <w:t xml:space="preserve"> V odseku 2 sa tretí </w:t>
            </w:r>
            <w:proofErr w:type="spellStart"/>
            <w:r w:rsidRPr="00272022">
              <w:rPr>
                <w:color w:val="000000"/>
                <w:sz w:val="20"/>
                <w:szCs w:val="20"/>
              </w:rPr>
              <w:t>pododsek</w:t>
            </w:r>
            <w:proofErr w:type="spellEnd"/>
            <w:r w:rsidRPr="00272022">
              <w:rPr>
                <w:color w:val="000000"/>
                <w:sz w:val="20"/>
                <w:szCs w:val="20"/>
              </w:rPr>
              <w:t xml:space="preserve"> nahrádza takto: </w:t>
            </w:r>
          </w:p>
          <w:p w14:paraId="4E038CE6" w14:textId="77777777" w:rsidR="00D739E8" w:rsidRPr="00272022" w:rsidRDefault="00D200F1" w:rsidP="00D739E8">
            <w:pPr>
              <w:tabs>
                <w:tab w:val="left" w:pos="1190"/>
              </w:tabs>
              <w:adjustRightInd w:val="0"/>
              <w:ind w:left="45"/>
              <w:jc w:val="both"/>
              <w:rPr>
                <w:rFonts w:ascii="Arial Narrow" w:hAnsi="Arial Narrow"/>
                <w:color w:val="000000"/>
                <w:sz w:val="20"/>
                <w:szCs w:val="20"/>
              </w:rPr>
            </w:pPr>
            <w:r w:rsidRPr="00272022">
              <w:rPr>
                <w:rFonts w:ascii="Arial Narrow" w:hAnsi="Arial Narrow"/>
                <w:color w:val="000000"/>
                <w:sz w:val="20"/>
                <w:szCs w:val="20"/>
              </w:rPr>
              <w:t>„</w:t>
            </w:r>
            <w:r w:rsidR="00D739E8" w:rsidRPr="00272022">
              <w:rPr>
                <w:rFonts w:ascii="Arial Narrow" w:hAnsi="Arial Narrow"/>
                <w:color w:val="000000"/>
                <w:sz w:val="20"/>
                <w:szCs w:val="20"/>
              </w:rPr>
              <w:t>V prípadoch stanovených v odseku 1 písm. d) a e) je navýšenie kapitálu primerané významným rizikám vyplývajúcim z odchýlky a nedodržiavania uvedeného v daných písmenách</w:t>
            </w:r>
            <w:r w:rsidRPr="00272022">
              <w:rPr>
                <w:rFonts w:ascii="Arial Narrow" w:hAnsi="Arial Narrow"/>
                <w:color w:val="000000"/>
                <w:sz w:val="20"/>
                <w:szCs w:val="20"/>
              </w:rPr>
              <w:t>.“</w:t>
            </w:r>
          </w:p>
          <w:p w14:paraId="087E9DD9" w14:textId="7AE6BF5D" w:rsidR="00D200F1" w:rsidRPr="00272022" w:rsidRDefault="00D200F1" w:rsidP="00D739E8">
            <w:pPr>
              <w:tabs>
                <w:tab w:val="left" w:pos="1190"/>
              </w:tabs>
              <w:adjustRightInd w:val="0"/>
              <w:ind w:left="45"/>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AE548C4" w14:textId="77777777" w:rsidR="00E31AE9" w:rsidRPr="00272022" w:rsidRDefault="00E31AE9" w:rsidP="005258BE">
            <w:pPr>
              <w:jc w:val="center"/>
              <w:rPr>
                <w:sz w:val="20"/>
                <w:szCs w:val="20"/>
              </w:rPr>
            </w:pPr>
          </w:p>
          <w:p w14:paraId="57767248" w14:textId="77777777" w:rsidR="00E31AE9" w:rsidRPr="00272022" w:rsidRDefault="00E31AE9" w:rsidP="005258BE">
            <w:pPr>
              <w:jc w:val="center"/>
              <w:rPr>
                <w:sz w:val="20"/>
                <w:szCs w:val="20"/>
              </w:rPr>
            </w:pPr>
          </w:p>
          <w:p w14:paraId="77381872" w14:textId="77777777" w:rsidR="000F3F6D" w:rsidRPr="00272022" w:rsidRDefault="00E31AE9" w:rsidP="005258BE">
            <w:pPr>
              <w:jc w:val="center"/>
              <w:rPr>
                <w:sz w:val="20"/>
                <w:szCs w:val="20"/>
              </w:rPr>
            </w:pPr>
            <w:r w:rsidRPr="00272022">
              <w:rPr>
                <w:sz w:val="20"/>
                <w:szCs w:val="20"/>
              </w:rPr>
              <w:t>N</w:t>
            </w:r>
          </w:p>
          <w:p w14:paraId="56FECEA6" w14:textId="77777777" w:rsidR="00D200F1" w:rsidRPr="00272022" w:rsidRDefault="00D200F1" w:rsidP="005258BE">
            <w:pPr>
              <w:jc w:val="center"/>
              <w:rPr>
                <w:sz w:val="20"/>
                <w:szCs w:val="20"/>
              </w:rPr>
            </w:pPr>
          </w:p>
          <w:p w14:paraId="2EBC964C" w14:textId="77777777" w:rsidR="00D200F1" w:rsidRPr="00272022" w:rsidRDefault="00D200F1" w:rsidP="005258BE">
            <w:pPr>
              <w:jc w:val="center"/>
              <w:rPr>
                <w:sz w:val="20"/>
                <w:szCs w:val="20"/>
              </w:rPr>
            </w:pPr>
          </w:p>
          <w:p w14:paraId="6093B5ED" w14:textId="77777777" w:rsidR="00D200F1" w:rsidRPr="00272022" w:rsidRDefault="00D200F1" w:rsidP="005258BE">
            <w:pPr>
              <w:jc w:val="center"/>
              <w:rPr>
                <w:sz w:val="20"/>
                <w:szCs w:val="20"/>
              </w:rPr>
            </w:pPr>
          </w:p>
          <w:p w14:paraId="160804E7" w14:textId="77777777" w:rsidR="00D200F1" w:rsidRPr="00272022" w:rsidRDefault="00D200F1" w:rsidP="005258BE">
            <w:pPr>
              <w:jc w:val="center"/>
              <w:rPr>
                <w:sz w:val="20"/>
                <w:szCs w:val="20"/>
              </w:rPr>
            </w:pPr>
          </w:p>
          <w:p w14:paraId="38B075E7" w14:textId="77777777" w:rsidR="00D200F1" w:rsidRPr="00272022" w:rsidRDefault="00D200F1" w:rsidP="005258BE">
            <w:pPr>
              <w:jc w:val="center"/>
              <w:rPr>
                <w:sz w:val="20"/>
                <w:szCs w:val="20"/>
              </w:rPr>
            </w:pPr>
          </w:p>
          <w:p w14:paraId="187DF8FE" w14:textId="77777777" w:rsidR="00D200F1" w:rsidRPr="00272022" w:rsidRDefault="00D200F1" w:rsidP="005258BE">
            <w:pPr>
              <w:jc w:val="center"/>
              <w:rPr>
                <w:sz w:val="20"/>
                <w:szCs w:val="20"/>
              </w:rPr>
            </w:pPr>
          </w:p>
          <w:p w14:paraId="4838CA2C" w14:textId="77777777" w:rsidR="00D200F1" w:rsidRPr="00272022" w:rsidRDefault="00D200F1" w:rsidP="005258BE">
            <w:pPr>
              <w:jc w:val="center"/>
              <w:rPr>
                <w:sz w:val="20"/>
                <w:szCs w:val="20"/>
              </w:rPr>
            </w:pPr>
          </w:p>
          <w:p w14:paraId="2C537079" w14:textId="77777777" w:rsidR="00D200F1" w:rsidRPr="00272022" w:rsidRDefault="00D200F1" w:rsidP="005258BE">
            <w:pPr>
              <w:jc w:val="center"/>
              <w:rPr>
                <w:sz w:val="20"/>
                <w:szCs w:val="20"/>
              </w:rPr>
            </w:pPr>
          </w:p>
          <w:p w14:paraId="01D3D179" w14:textId="77777777" w:rsidR="00D200F1" w:rsidRPr="00272022" w:rsidRDefault="00D200F1" w:rsidP="005258BE">
            <w:pPr>
              <w:jc w:val="center"/>
              <w:rPr>
                <w:sz w:val="20"/>
                <w:szCs w:val="20"/>
              </w:rPr>
            </w:pPr>
          </w:p>
          <w:p w14:paraId="4734DD63" w14:textId="77777777" w:rsidR="00D200F1" w:rsidRPr="00272022" w:rsidRDefault="00D200F1" w:rsidP="005258BE">
            <w:pPr>
              <w:jc w:val="center"/>
              <w:rPr>
                <w:sz w:val="20"/>
                <w:szCs w:val="20"/>
              </w:rPr>
            </w:pPr>
          </w:p>
          <w:p w14:paraId="7C7A5409" w14:textId="700193D7" w:rsidR="00D200F1" w:rsidRPr="00272022" w:rsidRDefault="00D200F1"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569E487C" w14:textId="77777777" w:rsidR="000F3F6D" w:rsidRPr="00DC48DF" w:rsidRDefault="000F3F6D" w:rsidP="005258BE">
            <w:pPr>
              <w:jc w:val="center"/>
              <w:rPr>
                <w:bCs/>
                <w:sz w:val="20"/>
                <w:szCs w:val="20"/>
              </w:rPr>
            </w:pPr>
          </w:p>
          <w:p w14:paraId="386A30F6" w14:textId="77777777" w:rsidR="00503F16" w:rsidRPr="00DC48DF" w:rsidRDefault="00503F16" w:rsidP="005258BE">
            <w:pPr>
              <w:jc w:val="center"/>
              <w:rPr>
                <w:bCs/>
                <w:sz w:val="20"/>
                <w:szCs w:val="20"/>
              </w:rPr>
            </w:pPr>
          </w:p>
          <w:p w14:paraId="5A7F0435" w14:textId="05E40015" w:rsidR="00503F16" w:rsidRPr="00DC48DF" w:rsidRDefault="00503F16" w:rsidP="005258BE">
            <w:pPr>
              <w:jc w:val="center"/>
              <w:rPr>
                <w:b/>
                <w:sz w:val="20"/>
                <w:szCs w:val="20"/>
              </w:rPr>
            </w:pPr>
            <w:r w:rsidRPr="00DC48DF">
              <w:rPr>
                <w:b/>
                <w:sz w:val="20"/>
                <w:szCs w:val="20"/>
              </w:rPr>
              <w:t>návrh zákona</w:t>
            </w:r>
            <w:r w:rsidR="00DB1915" w:rsidRPr="00DC48DF">
              <w:rPr>
                <w:b/>
                <w:sz w:val="20"/>
                <w:szCs w:val="20"/>
              </w:rPr>
              <w:t xml:space="preserve"> čl. I</w:t>
            </w:r>
          </w:p>
          <w:p w14:paraId="57432F54" w14:textId="77777777" w:rsidR="00503F16" w:rsidRPr="00DC48DF" w:rsidRDefault="00503F16" w:rsidP="005258BE">
            <w:pPr>
              <w:jc w:val="center"/>
              <w:rPr>
                <w:bCs/>
                <w:sz w:val="20"/>
                <w:szCs w:val="20"/>
              </w:rPr>
            </w:pPr>
          </w:p>
          <w:p w14:paraId="6BDD8406" w14:textId="77777777" w:rsidR="00503F16" w:rsidRPr="00DC48DF" w:rsidRDefault="00503F16" w:rsidP="005258BE">
            <w:pPr>
              <w:jc w:val="center"/>
              <w:rPr>
                <w:bCs/>
                <w:sz w:val="20"/>
                <w:szCs w:val="20"/>
              </w:rPr>
            </w:pPr>
          </w:p>
          <w:p w14:paraId="36BB12A1" w14:textId="77777777" w:rsidR="00503F16" w:rsidRPr="00DC48DF" w:rsidRDefault="00503F16" w:rsidP="005258BE">
            <w:pPr>
              <w:jc w:val="center"/>
              <w:rPr>
                <w:bCs/>
                <w:sz w:val="20"/>
                <w:szCs w:val="20"/>
              </w:rPr>
            </w:pPr>
          </w:p>
          <w:p w14:paraId="74A7A086" w14:textId="77777777" w:rsidR="00503F16" w:rsidRPr="00DC48DF" w:rsidRDefault="00503F16" w:rsidP="005258BE">
            <w:pPr>
              <w:jc w:val="center"/>
              <w:rPr>
                <w:bCs/>
                <w:sz w:val="20"/>
                <w:szCs w:val="20"/>
              </w:rPr>
            </w:pPr>
          </w:p>
          <w:p w14:paraId="18E76844" w14:textId="77777777" w:rsidR="00503F16" w:rsidRPr="00DC48DF" w:rsidRDefault="00503F16" w:rsidP="005258BE">
            <w:pPr>
              <w:jc w:val="center"/>
              <w:rPr>
                <w:bCs/>
                <w:sz w:val="20"/>
                <w:szCs w:val="20"/>
              </w:rPr>
            </w:pPr>
          </w:p>
          <w:p w14:paraId="582AB60F" w14:textId="77777777" w:rsidR="00503F16" w:rsidRPr="00DC48DF" w:rsidRDefault="00503F16" w:rsidP="005258BE">
            <w:pPr>
              <w:jc w:val="center"/>
              <w:rPr>
                <w:bCs/>
                <w:sz w:val="20"/>
                <w:szCs w:val="20"/>
              </w:rPr>
            </w:pPr>
          </w:p>
          <w:p w14:paraId="3BDA305E" w14:textId="77777777" w:rsidR="00503F16" w:rsidRPr="00DC48DF" w:rsidRDefault="00503F16" w:rsidP="005258BE">
            <w:pPr>
              <w:jc w:val="center"/>
              <w:rPr>
                <w:bCs/>
                <w:sz w:val="20"/>
                <w:szCs w:val="20"/>
              </w:rPr>
            </w:pPr>
          </w:p>
          <w:p w14:paraId="590CA95F" w14:textId="77777777" w:rsidR="00503F16" w:rsidRPr="00DC48DF" w:rsidRDefault="00503F16" w:rsidP="005258BE">
            <w:pPr>
              <w:jc w:val="center"/>
              <w:rPr>
                <w:bCs/>
                <w:sz w:val="20"/>
                <w:szCs w:val="20"/>
              </w:rPr>
            </w:pPr>
          </w:p>
          <w:p w14:paraId="12315555" w14:textId="77777777" w:rsidR="00503F16" w:rsidRPr="00DC48DF" w:rsidRDefault="00503F16" w:rsidP="005258BE">
            <w:pPr>
              <w:jc w:val="center"/>
              <w:rPr>
                <w:bCs/>
                <w:sz w:val="20"/>
                <w:szCs w:val="20"/>
              </w:rPr>
            </w:pPr>
            <w:r w:rsidRPr="00DC48DF">
              <w:rPr>
                <w:bCs/>
                <w:sz w:val="20"/>
                <w:szCs w:val="20"/>
              </w:rPr>
              <w:t>39/2015</w:t>
            </w:r>
          </w:p>
          <w:p w14:paraId="588A57AE" w14:textId="1702BF4F" w:rsidR="00503F16" w:rsidRPr="00DC48DF" w:rsidRDefault="00503F16" w:rsidP="005258BE">
            <w:pPr>
              <w:jc w:val="center"/>
              <w:rPr>
                <w:bCs/>
                <w:sz w:val="20"/>
                <w:szCs w:val="20"/>
              </w:rPr>
            </w:pPr>
            <w:r w:rsidRPr="00DC48DF">
              <w:rPr>
                <w:bCs/>
                <w:sz w:val="20"/>
                <w:szCs w:val="20"/>
              </w:rPr>
              <w:t>a</w:t>
            </w:r>
          </w:p>
          <w:p w14:paraId="5C5F6BF2" w14:textId="77777777" w:rsidR="00503F16" w:rsidRDefault="00503F16" w:rsidP="005258BE">
            <w:pPr>
              <w:jc w:val="center"/>
              <w:rPr>
                <w:b/>
                <w:sz w:val="20"/>
                <w:szCs w:val="20"/>
              </w:rPr>
            </w:pPr>
            <w:r w:rsidRPr="00DC48DF">
              <w:rPr>
                <w:b/>
                <w:sz w:val="20"/>
                <w:szCs w:val="20"/>
              </w:rPr>
              <w:t>návrh zákona</w:t>
            </w:r>
            <w:r w:rsidR="00DB1915" w:rsidRPr="00DC48DF">
              <w:rPr>
                <w:b/>
                <w:sz w:val="20"/>
                <w:szCs w:val="20"/>
              </w:rPr>
              <w:t xml:space="preserve"> čl. I</w:t>
            </w:r>
          </w:p>
          <w:p w14:paraId="7BF6E509" w14:textId="312E0BCC" w:rsidR="00DC48DF" w:rsidRPr="00DC48DF" w:rsidRDefault="00DC48DF" w:rsidP="005258BE">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85FA62" w14:textId="77777777" w:rsidR="000F3F6D" w:rsidRPr="00272022" w:rsidRDefault="000F3F6D" w:rsidP="005258BE">
            <w:pPr>
              <w:pStyle w:val="Normlny0"/>
              <w:jc w:val="center"/>
            </w:pPr>
          </w:p>
          <w:p w14:paraId="253DE67C" w14:textId="77777777" w:rsidR="00E31AE9" w:rsidRPr="00272022" w:rsidRDefault="00E31AE9" w:rsidP="005258BE">
            <w:pPr>
              <w:pStyle w:val="Normlny0"/>
              <w:jc w:val="center"/>
            </w:pPr>
          </w:p>
          <w:p w14:paraId="0D99A214" w14:textId="77777777" w:rsidR="00E31AE9" w:rsidRPr="00272022" w:rsidRDefault="00E31AE9" w:rsidP="005258BE">
            <w:pPr>
              <w:pStyle w:val="Normlny0"/>
              <w:jc w:val="center"/>
            </w:pPr>
            <w:r w:rsidRPr="00272022">
              <w:t>§ 142</w:t>
            </w:r>
          </w:p>
          <w:p w14:paraId="704E1E82" w14:textId="77777777" w:rsidR="00E31AE9" w:rsidRPr="00272022" w:rsidRDefault="00E31AE9" w:rsidP="005258BE">
            <w:pPr>
              <w:pStyle w:val="Normlny0"/>
              <w:jc w:val="center"/>
            </w:pPr>
            <w:r w:rsidRPr="00272022">
              <w:t xml:space="preserve">O 1 </w:t>
            </w:r>
          </w:p>
          <w:p w14:paraId="76072922" w14:textId="77777777" w:rsidR="00E31AE9" w:rsidRPr="00272022" w:rsidRDefault="00E31AE9" w:rsidP="005258BE">
            <w:pPr>
              <w:pStyle w:val="Normlny0"/>
              <w:jc w:val="center"/>
            </w:pPr>
            <w:r w:rsidRPr="00272022">
              <w:t>P e)</w:t>
            </w:r>
          </w:p>
          <w:p w14:paraId="2BE125A4" w14:textId="77777777" w:rsidR="00D200F1" w:rsidRPr="00272022" w:rsidRDefault="00D200F1" w:rsidP="005258BE">
            <w:pPr>
              <w:pStyle w:val="Normlny0"/>
              <w:jc w:val="center"/>
            </w:pPr>
          </w:p>
          <w:p w14:paraId="4D311E16" w14:textId="77777777" w:rsidR="00D200F1" w:rsidRPr="00272022" w:rsidRDefault="00D200F1" w:rsidP="005258BE">
            <w:pPr>
              <w:pStyle w:val="Normlny0"/>
              <w:jc w:val="center"/>
            </w:pPr>
          </w:p>
          <w:p w14:paraId="15F3FF6B" w14:textId="77777777" w:rsidR="00D200F1" w:rsidRPr="00272022" w:rsidRDefault="00D200F1" w:rsidP="005258BE">
            <w:pPr>
              <w:pStyle w:val="Normlny0"/>
              <w:jc w:val="center"/>
            </w:pPr>
          </w:p>
          <w:p w14:paraId="5806B97D" w14:textId="77777777" w:rsidR="00D200F1" w:rsidRPr="00272022" w:rsidRDefault="00D200F1" w:rsidP="005258BE">
            <w:pPr>
              <w:pStyle w:val="Normlny0"/>
              <w:jc w:val="center"/>
            </w:pPr>
          </w:p>
          <w:p w14:paraId="40A689A1" w14:textId="77777777" w:rsidR="00D200F1" w:rsidRPr="00272022" w:rsidRDefault="00D200F1" w:rsidP="005258BE">
            <w:pPr>
              <w:pStyle w:val="Normlny0"/>
              <w:jc w:val="center"/>
            </w:pPr>
          </w:p>
          <w:p w14:paraId="610C50E0" w14:textId="77777777" w:rsidR="00D200F1" w:rsidRPr="00272022" w:rsidRDefault="00D200F1" w:rsidP="005258BE">
            <w:pPr>
              <w:pStyle w:val="Normlny0"/>
              <w:jc w:val="center"/>
            </w:pPr>
          </w:p>
          <w:p w14:paraId="5CAACF51" w14:textId="77777777" w:rsidR="00D200F1" w:rsidRPr="00272022" w:rsidRDefault="00D200F1" w:rsidP="005258BE">
            <w:pPr>
              <w:pStyle w:val="Normlny0"/>
              <w:jc w:val="center"/>
            </w:pPr>
          </w:p>
          <w:p w14:paraId="01DB12C2" w14:textId="77777777" w:rsidR="00D200F1" w:rsidRPr="00272022" w:rsidRDefault="00D200F1" w:rsidP="005258BE">
            <w:pPr>
              <w:pStyle w:val="Normlny0"/>
              <w:jc w:val="center"/>
            </w:pPr>
          </w:p>
          <w:p w14:paraId="6CB9300B" w14:textId="77777777" w:rsidR="00D200F1" w:rsidRPr="00272022" w:rsidRDefault="00D200F1" w:rsidP="005258BE">
            <w:pPr>
              <w:pStyle w:val="Normlny0"/>
              <w:jc w:val="center"/>
            </w:pPr>
            <w:r w:rsidRPr="00272022">
              <w:t>§ 142</w:t>
            </w:r>
          </w:p>
          <w:p w14:paraId="01EAE2B4" w14:textId="62CCD6AF" w:rsidR="00D200F1" w:rsidRPr="00272022" w:rsidRDefault="00D200F1" w:rsidP="005258BE">
            <w:pPr>
              <w:pStyle w:val="Normlny0"/>
              <w:jc w:val="center"/>
            </w:pPr>
            <w:r w:rsidRPr="00272022">
              <w:t>O 2</w:t>
            </w:r>
          </w:p>
          <w:p w14:paraId="49BD8F91" w14:textId="0EAA81FB" w:rsidR="00D200F1" w:rsidRPr="00272022" w:rsidRDefault="00D200F1" w:rsidP="005258BE">
            <w:pPr>
              <w:pStyle w:val="Normlny0"/>
              <w:jc w:val="center"/>
            </w:pPr>
            <w:r w:rsidRPr="00272022">
              <w:t>V 3</w:t>
            </w:r>
          </w:p>
        </w:tc>
        <w:tc>
          <w:tcPr>
            <w:tcW w:w="5528" w:type="dxa"/>
            <w:tcBorders>
              <w:top w:val="single" w:sz="4" w:space="0" w:color="auto"/>
              <w:left w:val="single" w:sz="4" w:space="0" w:color="auto"/>
              <w:bottom w:val="single" w:sz="4" w:space="0" w:color="auto"/>
              <w:right w:val="single" w:sz="4" w:space="0" w:color="auto"/>
            </w:tcBorders>
          </w:tcPr>
          <w:p w14:paraId="0E377377" w14:textId="77777777" w:rsidR="000F3F6D" w:rsidRPr="00272022" w:rsidRDefault="000F3F6D" w:rsidP="005258BE">
            <w:pPr>
              <w:widowControl w:val="0"/>
              <w:adjustRightInd w:val="0"/>
              <w:jc w:val="both"/>
              <w:rPr>
                <w:sz w:val="20"/>
                <w:szCs w:val="20"/>
              </w:rPr>
            </w:pPr>
          </w:p>
          <w:p w14:paraId="1FFC9F8B" w14:textId="77777777" w:rsidR="00DB1915" w:rsidRDefault="00DB1915" w:rsidP="00E31AE9">
            <w:pPr>
              <w:widowControl w:val="0"/>
              <w:adjustRightInd w:val="0"/>
              <w:jc w:val="both"/>
              <w:rPr>
                <w:b/>
                <w:bCs/>
                <w:sz w:val="20"/>
                <w:szCs w:val="20"/>
              </w:rPr>
            </w:pPr>
          </w:p>
          <w:p w14:paraId="2C522F38" w14:textId="16F9589B" w:rsidR="00D200F1" w:rsidRPr="00272022" w:rsidRDefault="00E31AE9" w:rsidP="00E31AE9">
            <w:pPr>
              <w:widowControl w:val="0"/>
              <w:adjustRightInd w:val="0"/>
              <w:jc w:val="both"/>
              <w:rPr>
                <w:b/>
                <w:bCs/>
                <w:sz w:val="20"/>
                <w:szCs w:val="20"/>
              </w:rPr>
            </w:pPr>
            <w:r w:rsidRPr="00272022">
              <w:rPr>
                <w:b/>
                <w:bCs/>
                <w:sz w:val="20"/>
                <w:szCs w:val="20"/>
              </w:rPr>
              <w:t xml:space="preserve">e) poisťovňa alebo zaisťovňa uplatňuje jedno z prechodných opatrení </w:t>
            </w:r>
            <w:r w:rsidR="00503F16">
              <w:rPr>
                <w:b/>
                <w:bCs/>
                <w:sz w:val="20"/>
                <w:szCs w:val="20"/>
              </w:rPr>
              <w:t>podľa</w:t>
            </w:r>
            <w:r w:rsidRPr="00272022">
              <w:rPr>
                <w:b/>
                <w:bCs/>
                <w:sz w:val="20"/>
                <w:szCs w:val="20"/>
              </w:rPr>
              <w:t xml:space="preserve"> § 203 a</w:t>
            </w:r>
            <w:r w:rsidR="00757ABD">
              <w:rPr>
                <w:b/>
                <w:bCs/>
                <w:sz w:val="20"/>
                <w:szCs w:val="20"/>
              </w:rPr>
              <w:t> </w:t>
            </w:r>
            <w:r w:rsidRPr="00272022">
              <w:rPr>
                <w:b/>
                <w:bCs/>
                <w:sz w:val="20"/>
                <w:szCs w:val="20"/>
              </w:rPr>
              <w:t>204</w:t>
            </w:r>
            <w:r w:rsidR="00757ABD">
              <w:rPr>
                <w:b/>
                <w:bCs/>
                <w:sz w:val="20"/>
                <w:szCs w:val="20"/>
              </w:rPr>
              <w:t>,</w:t>
            </w:r>
            <w:r w:rsidRPr="00272022">
              <w:rPr>
                <w:b/>
                <w:bCs/>
                <w:sz w:val="20"/>
                <w:szCs w:val="20"/>
              </w:rPr>
              <w:t xml:space="preserve"> ak </w:t>
            </w:r>
          </w:p>
          <w:p w14:paraId="6EDC2D34" w14:textId="4A6DD512" w:rsidR="00E31AE9" w:rsidRPr="00272022" w:rsidRDefault="00D200F1" w:rsidP="00E31AE9">
            <w:pPr>
              <w:widowControl w:val="0"/>
              <w:adjustRightInd w:val="0"/>
              <w:jc w:val="both"/>
              <w:rPr>
                <w:b/>
                <w:bCs/>
                <w:sz w:val="20"/>
                <w:szCs w:val="20"/>
              </w:rPr>
            </w:pPr>
            <w:r w:rsidRPr="00272022">
              <w:rPr>
                <w:b/>
                <w:bCs/>
                <w:sz w:val="20"/>
                <w:szCs w:val="20"/>
              </w:rPr>
              <w:t xml:space="preserve"> </w:t>
            </w:r>
            <w:r w:rsidR="00E31AE9" w:rsidRPr="00272022">
              <w:rPr>
                <w:b/>
                <w:bCs/>
                <w:sz w:val="20"/>
                <w:szCs w:val="20"/>
              </w:rPr>
              <w:t xml:space="preserve">    1. bez uplatnenia prechodného opatrenia by nespĺňala kapitálovú požiadavku na solventnosť a</w:t>
            </w:r>
          </w:p>
          <w:p w14:paraId="23D4A18D" w14:textId="4C955A01" w:rsidR="00E31AE9" w:rsidRPr="00272022" w:rsidRDefault="00E31AE9" w:rsidP="00E31AE9">
            <w:pPr>
              <w:widowControl w:val="0"/>
              <w:adjustRightInd w:val="0"/>
              <w:jc w:val="both"/>
              <w:rPr>
                <w:b/>
                <w:bCs/>
                <w:sz w:val="20"/>
                <w:szCs w:val="20"/>
              </w:rPr>
            </w:pPr>
            <w:r w:rsidRPr="00272022">
              <w:rPr>
                <w:b/>
                <w:bCs/>
                <w:sz w:val="20"/>
                <w:szCs w:val="20"/>
              </w:rPr>
              <w:t xml:space="preserve">     2. nepredložila Národnej banke Slovenska plán postupného ozdravenia v lehote podľa § 205 ods. 2 alebo správu podľa § 205 ods.</w:t>
            </w:r>
            <w:r w:rsidR="005666E6">
              <w:rPr>
                <w:b/>
                <w:bCs/>
                <w:sz w:val="20"/>
                <w:szCs w:val="20"/>
              </w:rPr>
              <w:t xml:space="preserve"> </w:t>
            </w:r>
            <w:r w:rsidRPr="00272022">
              <w:rPr>
                <w:b/>
                <w:bCs/>
                <w:sz w:val="20"/>
                <w:szCs w:val="20"/>
              </w:rPr>
              <w:t>3.</w:t>
            </w:r>
          </w:p>
          <w:p w14:paraId="3B9E84D3" w14:textId="77777777" w:rsidR="00D200F1" w:rsidRPr="00272022" w:rsidRDefault="00D200F1" w:rsidP="00E31AE9">
            <w:pPr>
              <w:widowControl w:val="0"/>
              <w:adjustRightInd w:val="0"/>
              <w:jc w:val="both"/>
              <w:rPr>
                <w:b/>
                <w:bCs/>
                <w:sz w:val="20"/>
                <w:szCs w:val="20"/>
              </w:rPr>
            </w:pPr>
          </w:p>
          <w:p w14:paraId="655A6274" w14:textId="77777777" w:rsidR="00D200F1" w:rsidRDefault="00D200F1" w:rsidP="00E31AE9">
            <w:pPr>
              <w:widowControl w:val="0"/>
              <w:adjustRightInd w:val="0"/>
              <w:jc w:val="both"/>
              <w:rPr>
                <w:b/>
                <w:bCs/>
                <w:sz w:val="20"/>
                <w:szCs w:val="20"/>
              </w:rPr>
            </w:pPr>
          </w:p>
          <w:p w14:paraId="315E866D" w14:textId="77777777" w:rsidR="00791648" w:rsidRDefault="00791648" w:rsidP="00E31AE9">
            <w:pPr>
              <w:widowControl w:val="0"/>
              <w:adjustRightInd w:val="0"/>
              <w:jc w:val="both"/>
              <w:rPr>
                <w:b/>
                <w:bCs/>
                <w:sz w:val="20"/>
                <w:szCs w:val="20"/>
              </w:rPr>
            </w:pPr>
          </w:p>
          <w:p w14:paraId="3700A77E" w14:textId="77777777" w:rsidR="0070546D" w:rsidRDefault="0070546D" w:rsidP="00E31AE9">
            <w:pPr>
              <w:widowControl w:val="0"/>
              <w:adjustRightInd w:val="0"/>
              <w:jc w:val="both"/>
              <w:rPr>
                <w:b/>
                <w:bCs/>
                <w:sz w:val="20"/>
                <w:szCs w:val="20"/>
              </w:rPr>
            </w:pPr>
          </w:p>
          <w:p w14:paraId="62BBBC41" w14:textId="212DD65A" w:rsidR="00D200F1" w:rsidRPr="00272022" w:rsidRDefault="00D200F1" w:rsidP="00E31AE9">
            <w:pPr>
              <w:widowControl w:val="0"/>
              <w:adjustRightInd w:val="0"/>
              <w:jc w:val="both"/>
              <w:rPr>
                <w:sz w:val="20"/>
                <w:szCs w:val="20"/>
              </w:rPr>
            </w:pPr>
            <w:r w:rsidRPr="00272022">
              <w:rPr>
                <w:sz w:val="20"/>
                <w:szCs w:val="20"/>
              </w:rPr>
              <w:t xml:space="preserve">Navýšenie kapitálu podľa odseku 1 písm. d) </w:t>
            </w:r>
            <w:r w:rsidRPr="00272022">
              <w:rPr>
                <w:b/>
                <w:bCs/>
                <w:sz w:val="20"/>
                <w:szCs w:val="20"/>
              </w:rPr>
              <w:t>a e)</w:t>
            </w:r>
            <w:r w:rsidRPr="00272022">
              <w:rPr>
                <w:sz w:val="20"/>
                <w:szCs w:val="20"/>
              </w:rPr>
              <w:t xml:space="preserve"> sa určí vo výške primeranej významným rizikám vyplývajúcim z použitej korekcie alebo prechodných opatrení.</w:t>
            </w:r>
          </w:p>
          <w:p w14:paraId="30AA8268" w14:textId="77777777" w:rsidR="00D200F1" w:rsidRPr="00272022" w:rsidRDefault="00D200F1" w:rsidP="00E31AE9">
            <w:pPr>
              <w:widowControl w:val="0"/>
              <w:adjustRightInd w:val="0"/>
              <w:jc w:val="both"/>
              <w:rPr>
                <w:b/>
                <w:bCs/>
                <w:sz w:val="20"/>
                <w:szCs w:val="20"/>
              </w:rPr>
            </w:pPr>
          </w:p>
          <w:p w14:paraId="08398CEA" w14:textId="6E9DCA37" w:rsidR="00D200F1" w:rsidRPr="00272022" w:rsidRDefault="00D200F1" w:rsidP="00E31AE9">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937677C" w14:textId="77777777" w:rsidR="000F3F6D" w:rsidRDefault="000F3F6D" w:rsidP="005258BE">
            <w:pPr>
              <w:jc w:val="center"/>
              <w:rPr>
                <w:sz w:val="20"/>
                <w:szCs w:val="20"/>
              </w:rPr>
            </w:pPr>
          </w:p>
          <w:p w14:paraId="020A6AFF" w14:textId="77777777" w:rsidR="00503F16" w:rsidRDefault="00503F16" w:rsidP="005258BE">
            <w:pPr>
              <w:jc w:val="center"/>
              <w:rPr>
                <w:sz w:val="20"/>
                <w:szCs w:val="20"/>
              </w:rPr>
            </w:pPr>
          </w:p>
          <w:p w14:paraId="720AE40B" w14:textId="77777777" w:rsidR="00503F16" w:rsidRDefault="00503F16" w:rsidP="005258BE">
            <w:pPr>
              <w:jc w:val="center"/>
              <w:rPr>
                <w:sz w:val="20"/>
                <w:szCs w:val="20"/>
              </w:rPr>
            </w:pPr>
            <w:r>
              <w:rPr>
                <w:sz w:val="20"/>
                <w:szCs w:val="20"/>
              </w:rPr>
              <w:t>Ú</w:t>
            </w:r>
          </w:p>
          <w:p w14:paraId="4CE60888" w14:textId="77777777" w:rsidR="00503F16" w:rsidRDefault="00503F16" w:rsidP="005258BE">
            <w:pPr>
              <w:jc w:val="center"/>
              <w:rPr>
                <w:sz w:val="20"/>
                <w:szCs w:val="20"/>
              </w:rPr>
            </w:pPr>
          </w:p>
          <w:p w14:paraId="13A54016" w14:textId="77777777" w:rsidR="00503F16" w:rsidRDefault="00503F16" w:rsidP="005258BE">
            <w:pPr>
              <w:jc w:val="center"/>
              <w:rPr>
                <w:sz w:val="20"/>
                <w:szCs w:val="20"/>
              </w:rPr>
            </w:pPr>
          </w:p>
          <w:p w14:paraId="7BC7DBC6" w14:textId="77777777" w:rsidR="00503F16" w:rsidRDefault="00503F16" w:rsidP="005258BE">
            <w:pPr>
              <w:jc w:val="center"/>
              <w:rPr>
                <w:sz w:val="20"/>
                <w:szCs w:val="20"/>
              </w:rPr>
            </w:pPr>
          </w:p>
          <w:p w14:paraId="6E1C56E5" w14:textId="77777777" w:rsidR="00503F16" w:rsidRDefault="00503F16" w:rsidP="005258BE">
            <w:pPr>
              <w:jc w:val="center"/>
              <w:rPr>
                <w:sz w:val="20"/>
                <w:szCs w:val="20"/>
              </w:rPr>
            </w:pPr>
          </w:p>
          <w:p w14:paraId="09ED9494" w14:textId="77777777" w:rsidR="00503F16" w:rsidRDefault="00503F16" w:rsidP="005258BE">
            <w:pPr>
              <w:jc w:val="center"/>
              <w:rPr>
                <w:sz w:val="20"/>
                <w:szCs w:val="20"/>
              </w:rPr>
            </w:pPr>
          </w:p>
          <w:p w14:paraId="431D1FE0" w14:textId="77777777" w:rsidR="00503F16" w:rsidRDefault="00503F16" w:rsidP="005258BE">
            <w:pPr>
              <w:jc w:val="center"/>
              <w:rPr>
                <w:sz w:val="20"/>
                <w:szCs w:val="20"/>
              </w:rPr>
            </w:pPr>
          </w:p>
          <w:p w14:paraId="31270A91" w14:textId="77777777" w:rsidR="00503F16" w:rsidRDefault="00503F16" w:rsidP="005258BE">
            <w:pPr>
              <w:jc w:val="center"/>
              <w:rPr>
                <w:sz w:val="20"/>
                <w:szCs w:val="20"/>
              </w:rPr>
            </w:pPr>
          </w:p>
          <w:p w14:paraId="7918B2F7" w14:textId="77777777" w:rsidR="00503F16" w:rsidRDefault="00503F16" w:rsidP="005258BE">
            <w:pPr>
              <w:jc w:val="center"/>
              <w:rPr>
                <w:sz w:val="20"/>
                <w:szCs w:val="20"/>
              </w:rPr>
            </w:pPr>
          </w:p>
          <w:p w14:paraId="074DB38E" w14:textId="77777777" w:rsidR="00503F16" w:rsidRDefault="00503F16" w:rsidP="005258BE">
            <w:pPr>
              <w:jc w:val="center"/>
              <w:rPr>
                <w:sz w:val="20"/>
                <w:szCs w:val="20"/>
              </w:rPr>
            </w:pPr>
          </w:p>
          <w:p w14:paraId="2AC02FBB" w14:textId="77777777" w:rsidR="00503F16" w:rsidRDefault="00503F16" w:rsidP="005258BE">
            <w:pPr>
              <w:jc w:val="center"/>
              <w:rPr>
                <w:sz w:val="20"/>
                <w:szCs w:val="20"/>
              </w:rPr>
            </w:pPr>
          </w:p>
          <w:p w14:paraId="22DF9B51" w14:textId="1B740112" w:rsidR="00503F16" w:rsidRPr="00272022" w:rsidRDefault="00503F16"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77562FA4" w14:textId="77777777" w:rsidR="000F3F6D" w:rsidRPr="00272022" w:rsidRDefault="000F3F6D"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D36241F" w14:textId="77777777" w:rsidR="000F3F6D" w:rsidRDefault="000F3F6D" w:rsidP="005258BE">
            <w:pPr>
              <w:pStyle w:val="Nadpis1"/>
              <w:rPr>
                <w:b w:val="0"/>
                <w:bCs w:val="0"/>
                <w:sz w:val="20"/>
                <w:szCs w:val="20"/>
              </w:rPr>
            </w:pPr>
          </w:p>
          <w:p w14:paraId="5159F5C6" w14:textId="77777777" w:rsidR="00503F16" w:rsidRDefault="00503F16" w:rsidP="00503F16">
            <w:pPr>
              <w:jc w:val="center"/>
              <w:rPr>
                <w:sz w:val="20"/>
                <w:szCs w:val="20"/>
              </w:rPr>
            </w:pPr>
          </w:p>
          <w:p w14:paraId="60091796" w14:textId="77777777" w:rsidR="00503F16" w:rsidRDefault="00503F16" w:rsidP="00503F16">
            <w:pPr>
              <w:jc w:val="center"/>
              <w:rPr>
                <w:sz w:val="20"/>
                <w:szCs w:val="20"/>
              </w:rPr>
            </w:pPr>
            <w:r>
              <w:rPr>
                <w:sz w:val="20"/>
                <w:szCs w:val="20"/>
              </w:rPr>
              <w:t>GP-N</w:t>
            </w:r>
          </w:p>
          <w:p w14:paraId="7B5FC33B" w14:textId="77777777" w:rsidR="00503F16" w:rsidRDefault="00503F16" w:rsidP="00503F16">
            <w:pPr>
              <w:jc w:val="center"/>
              <w:rPr>
                <w:sz w:val="20"/>
                <w:szCs w:val="20"/>
              </w:rPr>
            </w:pPr>
          </w:p>
          <w:p w14:paraId="3A9BFDA0" w14:textId="77777777" w:rsidR="00503F16" w:rsidRDefault="00503F16" w:rsidP="00503F16">
            <w:pPr>
              <w:jc w:val="center"/>
              <w:rPr>
                <w:sz w:val="20"/>
                <w:szCs w:val="20"/>
              </w:rPr>
            </w:pPr>
          </w:p>
          <w:p w14:paraId="5F274CE9" w14:textId="77777777" w:rsidR="00503F16" w:rsidRDefault="00503F16" w:rsidP="00503F16">
            <w:pPr>
              <w:jc w:val="center"/>
              <w:rPr>
                <w:sz w:val="20"/>
                <w:szCs w:val="20"/>
              </w:rPr>
            </w:pPr>
          </w:p>
          <w:p w14:paraId="02B00262" w14:textId="77777777" w:rsidR="00503F16" w:rsidRDefault="00503F16" w:rsidP="00503F16">
            <w:pPr>
              <w:jc w:val="center"/>
              <w:rPr>
                <w:sz w:val="20"/>
                <w:szCs w:val="20"/>
              </w:rPr>
            </w:pPr>
          </w:p>
          <w:p w14:paraId="0F3E1E00" w14:textId="77777777" w:rsidR="00503F16" w:rsidRDefault="00503F16" w:rsidP="00503F16">
            <w:pPr>
              <w:jc w:val="center"/>
              <w:rPr>
                <w:sz w:val="20"/>
                <w:szCs w:val="20"/>
              </w:rPr>
            </w:pPr>
          </w:p>
          <w:p w14:paraId="0989D45B" w14:textId="77777777" w:rsidR="00503F16" w:rsidRDefault="00503F16" w:rsidP="00503F16">
            <w:pPr>
              <w:jc w:val="center"/>
              <w:rPr>
                <w:sz w:val="20"/>
                <w:szCs w:val="20"/>
              </w:rPr>
            </w:pPr>
          </w:p>
          <w:p w14:paraId="466314C1" w14:textId="77777777" w:rsidR="00503F16" w:rsidRDefault="00503F16" w:rsidP="00503F16">
            <w:pPr>
              <w:jc w:val="center"/>
              <w:rPr>
                <w:sz w:val="20"/>
                <w:szCs w:val="20"/>
              </w:rPr>
            </w:pPr>
          </w:p>
          <w:p w14:paraId="009279AE" w14:textId="77777777" w:rsidR="00503F16" w:rsidRDefault="00503F16" w:rsidP="00503F16">
            <w:pPr>
              <w:jc w:val="center"/>
              <w:rPr>
                <w:sz w:val="20"/>
                <w:szCs w:val="20"/>
              </w:rPr>
            </w:pPr>
          </w:p>
          <w:p w14:paraId="185B9094" w14:textId="77777777" w:rsidR="00503F16" w:rsidRDefault="00503F16" w:rsidP="00503F16">
            <w:pPr>
              <w:jc w:val="center"/>
              <w:rPr>
                <w:sz w:val="20"/>
                <w:szCs w:val="20"/>
              </w:rPr>
            </w:pPr>
          </w:p>
          <w:p w14:paraId="4D2C7B54" w14:textId="77777777" w:rsidR="00503F16" w:rsidRDefault="00503F16" w:rsidP="00503F16">
            <w:pPr>
              <w:jc w:val="center"/>
              <w:rPr>
                <w:sz w:val="20"/>
                <w:szCs w:val="20"/>
              </w:rPr>
            </w:pPr>
          </w:p>
          <w:p w14:paraId="406E8FC7" w14:textId="627889D5" w:rsidR="00503F16" w:rsidRPr="00503F16" w:rsidRDefault="00503F16" w:rsidP="00503F16">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C8EA007" w14:textId="77777777" w:rsidR="000F3F6D" w:rsidRPr="00272022" w:rsidRDefault="000F3F6D" w:rsidP="005258BE">
            <w:pPr>
              <w:pStyle w:val="Nadpis1"/>
              <w:rPr>
                <w:b w:val="0"/>
                <w:bCs w:val="0"/>
                <w:sz w:val="20"/>
                <w:szCs w:val="20"/>
              </w:rPr>
            </w:pPr>
          </w:p>
        </w:tc>
      </w:tr>
      <w:tr w:rsidR="000F3F6D" w:rsidRPr="00272022" w14:paraId="4041BF5A" w14:textId="77777777" w:rsidTr="00CA6668">
        <w:tc>
          <w:tcPr>
            <w:tcW w:w="425" w:type="dxa"/>
            <w:tcBorders>
              <w:top w:val="single" w:sz="4" w:space="0" w:color="auto"/>
              <w:left w:val="single" w:sz="12" w:space="0" w:color="auto"/>
              <w:bottom w:val="single" w:sz="4" w:space="0" w:color="auto"/>
              <w:right w:val="single" w:sz="4" w:space="0" w:color="auto"/>
            </w:tcBorders>
          </w:tcPr>
          <w:p w14:paraId="6CF68F68" w14:textId="7E64FC18" w:rsidR="000F3F6D" w:rsidRPr="00272022" w:rsidRDefault="00D739E8" w:rsidP="00D200F1">
            <w:pPr>
              <w:jc w:val="center"/>
              <w:rPr>
                <w:sz w:val="20"/>
                <w:szCs w:val="20"/>
              </w:rPr>
            </w:pPr>
            <w:r w:rsidRPr="00272022">
              <w:rPr>
                <w:sz w:val="20"/>
                <w:szCs w:val="20"/>
              </w:rPr>
              <w:t>19.</w:t>
            </w:r>
          </w:p>
        </w:tc>
        <w:tc>
          <w:tcPr>
            <w:tcW w:w="6096" w:type="dxa"/>
            <w:tcBorders>
              <w:top w:val="single" w:sz="4" w:space="0" w:color="auto"/>
              <w:left w:val="single" w:sz="4" w:space="0" w:color="auto"/>
              <w:bottom w:val="single" w:sz="4" w:space="0" w:color="auto"/>
              <w:right w:val="single" w:sz="4" w:space="0" w:color="auto"/>
            </w:tcBorders>
          </w:tcPr>
          <w:p w14:paraId="4D0DFDF2" w14:textId="77777777" w:rsidR="00D739E8" w:rsidRPr="00272022" w:rsidRDefault="00D739E8" w:rsidP="00B766E8">
            <w:pPr>
              <w:adjustRightInd w:val="0"/>
              <w:jc w:val="both"/>
              <w:rPr>
                <w:rFonts w:ascii="Arial Narrow" w:hAnsi="Arial Narrow"/>
                <w:color w:val="000000"/>
                <w:sz w:val="20"/>
                <w:szCs w:val="20"/>
              </w:rPr>
            </w:pPr>
            <w:r w:rsidRPr="00272022">
              <w:rPr>
                <w:rFonts w:ascii="Arial Narrow" w:hAnsi="Arial Narrow"/>
                <w:color w:val="000000"/>
                <w:sz w:val="20"/>
                <w:szCs w:val="20"/>
              </w:rPr>
              <w:t>V článku 40 sa dopĺňajú tieto odseky:</w:t>
            </w:r>
          </w:p>
          <w:p w14:paraId="55886C8A" w14:textId="77777777" w:rsidR="00D200F1" w:rsidRPr="00272022" w:rsidRDefault="00D200F1" w:rsidP="00B766E8">
            <w:pPr>
              <w:adjustRightInd w:val="0"/>
              <w:jc w:val="both"/>
              <w:rPr>
                <w:rFonts w:ascii="Arial Narrow" w:hAnsi="Arial Narrow"/>
                <w:color w:val="000000"/>
                <w:sz w:val="20"/>
                <w:szCs w:val="20"/>
              </w:rPr>
            </w:pPr>
          </w:p>
          <w:p w14:paraId="351E002C" w14:textId="79C6B029" w:rsidR="00D739E8" w:rsidRPr="00272022" w:rsidRDefault="00D200F1" w:rsidP="00B766E8">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D739E8" w:rsidRPr="00272022">
              <w:rPr>
                <w:rFonts w:ascii="Arial Narrow" w:hAnsi="Arial Narrow"/>
                <w:color w:val="000000"/>
                <w:sz w:val="20"/>
                <w:szCs w:val="20"/>
              </w:rPr>
              <w:t xml:space="preserve">Členovia správnych a riadiacich orgánov poisťovne alebo zaisťovne alebo orgánov dohľadu poisťovne alebo zaisťovne musia </w:t>
            </w:r>
            <w:r w:rsidR="00D739E8" w:rsidRPr="0070546D">
              <w:rPr>
                <w:rFonts w:ascii="Arial Narrow" w:hAnsi="Arial Narrow"/>
                <w:color w:val="000000"/>
                <w:sz w:val="20"/>
                <w:szCs w:val="20"/>
              </w:rPr>
              <w:t>mať nepretržite dobrú povesť a</w:t>
            </w:r>
            <w:r w:rsidR="00D739E8" w:rsidRPr="00272022">
              <w:rPr>
                <w:rFonts w:ascii="Arial Narrow" w:hAnsi="Arial Narrow"/>
                <w:color w:val="000000"/>
                <w:sz w:val="20"/>
                <w:szCs w:val="20"/>
              </w:rPr>
              <w:t xml:space="preserve"> spoločne dostatočné vedomosti, zručnosti a skúsenosti na výkon svojich povinností. </w:t>
            </w:r>
          </w:p>
          <w:p w14:paraId="2EA1BC8D" w14:textId="77777777" w:rsidR="00D739E8" w:rsidRPr="00272022" w:rsidRDefault="00D739E8" w:rsidP="00B766E8">
            <w:pPr>
              <w:adjustRightInd w:val="0"/>
              <w:jc w:val="both"/>
              <w:rPr>
                <w:rFonts w:ascii="Arial Narrow" w:hAnsi="Arial Narrow"/>
                <w:color w:val="000000"/>
                <w:sz w:val="20"/>
                <w:szCs w:val="20"/>
              </w:rPr>
            </w:pPr>
          </w:p>
          <w:p w14:paraId="4E5D154C" w14:textId="77777777" w:rsidR="00D200F1" w:rsidRPr="00272022" w:rsidRDefault="00D200F1" w:rsidP="00B766E8">
            <w:pPr>
              <w:adjustRightInd w:val="0"/>
              <w:jc w:val="both"/>
              <w:rPr>
                <w:rFonts w:ascii="Arial Narrow" w:hAnsi="Arial Narrow"/>
                <w:color w:val="000000"/>
                <w:sz w:val="20"/>
                <w:szCs w:val="20"/>
              </w:rPr>
            </w:pPr>
          </w:p>
          <w:p w14:paraId="1D972F4B" w14:textId="354A6A7D" w:rsidR="000F3F6D" w:rsidRPr="00272022" w:rsidRDefault="00D739E8" w:rsidP="00B766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Členovia správnych a riadiacich orgánov a orgánov dohľadu nesmú byť odsúdení za žiadny závažný trestný čin alebo opakované trestné činy súvisiace s praním </w:t>
            </w:r>
            <w:r w:rsidRPr="00272022">
              <w:rPr>
                <w:rFonts w:ascii="Arial Narrow" w:hAnsi="Arial Narrow"/>
                <w:color w:val="000000"/>
                <w:sz w:val="20"/>
                <w:szCs w:val="20"/>
              </w:rPr>
              <w:lastRenderedPageBreak/>
              <w:t>špinavých peňazí alebo financovaním terorizmu alebo iné trestné činy, ktoré by spochybnili ich bezúhonnosť aspoň počas desiatich rokov predchádzajúcich roku, v ktorom vykonávajú alebo by vykonávali svoje povinnosti v podniku.</w:t>
            </w:r>
            <w:r w:rsidR="00D200F1" w:rsidRPr="00272022">
              <w:rPr>
                <w:rFonts w:ascii="Arial Narrow" w:hAnsi="Arial Narrow"/>
                <w:color w:val="000000"/>
                <w:sz w:val="20"/>
                <w:szCs w:val="20"/>
              </w:rPr>
              <w:t>“</w:t>
            </w:r>
          </w:p>
          <w:p w14:paraId="49E86970" w14:textId="4A6DFAFA" w:rsidR="00D200F1" w:rsidRPr="00272022" w:rsidRDefault="00D200F1" w:rsidP="00B766E8">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BA20169" w14:textId="77777777" w:rsidR="000F3F6D" w:rsidRPr="00272022" w:rsidRDefault="00D200F1" w:rsidP="005258BE">
            <w:pPr>
              <w:jc w:val="center"/>
              <w:rPr>
                <w:sz w:val="20"/>
                <w:szCs w:val="20"/>
              </w:rPr>
            </w:pPr>
            <w:r w:rsidRPr="00272022">
              <w:rPr>
                <w:sz w:val="20"/>
                <w:szCs w:val="20"/>
              </w:rPr>
              <w:lastRenderedPageBreak/>
              <w:t>N</w:t>
            </w:r>
          </w:p>
          <w:p w14:paraId="031A8BC0" w14:textId="77777777" w:rsidR="004C38D3" w:rsidRPr="00272022" w:rsidRDefault="004C38D3" w:rsidP="005258BE">
            <w:pPr>
              <w:jc w:val="center"/>
              <w:rPr>
                <w:sz w:val="20"/>
                <w:szCs w:val="20"/>
              </w:rPr>
            </w:pPr>
          </w:p>
          <w:p w14:paraId="5FEB8B39" w14:textId="77777777" w:rsidR="004C38D3" w:rsidRPr="00272022" w:rsidRDefault="004C38D3" w:rsidP="005258BE">
            <w:pPr>
              <w:jc w:val="center"/>
              <w:rPr>
                <w:sz w:val="20"/>
                <w:szCs w:val="20"/>
              </w:rPr>
            </w:pPr>
          </w:p>
          <w:p w14:paraId="0D50755E" w14:textId="77777777" w:rsidR="004C38D3" w:rsidRPr="00272022" w:rsidRDefault="004C38D3" w:rsidP="005258BE">
            <w:pPr>
              <w:jc w:val="center"/>
              <w:rPr>
                <w:sz w:val="20"/>
                <w:szCs w:val="20"/>
              </w:rPr>
            </w:pPr>
          </w:p>
          <w:p w14:paraId="112EE5BA" w14:textId="77777777" w:rsidR="004C38D3" w:rsidRPr="00272022" w:rsidRDefault="004C38D3" w:rsidP="005258BE">
            <w:pPr>
              <w:jc w:val="center"/>
              <w:rPr>
                <w:sz w:val="20"/>
                <w:szCs w:val="20"/>
              </w:rPr>
            </w:pPr>
          </w:p>
          <w:p w14:paraId="75B4BB36" w14:textId="77777777" w:rsidR="004C38D3" w:rsidRPr="00272022" w:rsidRDefault="004C38D3" w:rsidP="005258BE">
            <w:pPr>
              <w:jc w:val="center"/>
              <w:rPr>
                <w:sz w:val="20"/>
                <w:szCs w:val="20"/>
              </w:rPr>
            </w:pPr>
          </w:p>
          <w:p w14:paraId="54E589B0" w14:textId="71A6860E" w:rsidR="004C38D3" w:rsidRDefault="004C38D3" w:rsidP="005258BE">
            <w:pPr>
              <w:jc w:val="center"/>
              <w:rPr>
                <w:sz w:val="20"/>
                <w:szCs w:val="20"/>
              </w:rPr>
            </w:pPr>
          </w:p>
          <w:p w14:paraId="1C71CB1D" w14:textId="77777777" w:rsidR="00723E49" w:rsidRPr="00272022" w:rsidRDefault="00723E49" w:rsidP="005258BE">
            <w:pPr>
              <w:jc w:val="center"/>
              <w:rPr>
                <w:sz w:val="20"/>
                <w:szCs w:val="20"/>
              </w:rPr>
            </w:pPr>
          </w:p>
          <w:p w14:paraId="7421D3D0" w14:textId="04E0029A" w:rsidR="004C38D3" w:rsidRPr="00272022" w:rsidRDefault="004C38D3"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14E5AEAF" w14:textId="77777777" w:rsidR="00AE6E12" w:rsidRPr="00DC48DF" w:rsidRDefault="00AE6E12" w:rsidP="00AE6E12">
            <w:pPr>
              <w:jc w:val="center"/>
              <w:rPr>
                <w:bCs/>
                <w:sz w:val="20"/>
                <w:szCs w:val="20"/>
              </w:rPr>
            </w:pPr>
            <w:r w:rsidRPr="00DC48DF">
              <w:rPr>
                <w:bCs/>
                <w:sz w:val="20"/>
                <w:szCs w:val="20"/>
              </w:rPr>
              <w:t>39/2015</w:t>
            </w:r>
          </w:p>
          <w:p w14:paraId="4A6B3389" w14:textId="77777777" w:rsidR="00AE6E12" w:rsidRPr="00DC48DF" w:rsidRDefault="00AE6E12" w:rsidP="00AE6E12">
            <w:pPr>
              <w:jc w:val="center"/>
              <w:rPr>
                <w:bCs/>
                <w:sz w:val="20"/>
                <w:szCs w:val="20"/>
              </w:rPr>
            </w:pPr>
            <w:r w:rsidRPr="00DC48DF">
              <w:rPr>
                <w:bCs/>
                <w:sz w:val="20"/>
                <w:szCs w:val="20"/>
              </w:rPr>
              <w:t>a</w:t>
            </w:r>
          </w:p>
          <w:p w14:paraId="3BA8F4E3" w14:textId="4CFEF035" w:rsidR="000F3F6D" w:rsidRPr="00DC48DF" w:rsidRDefault="00AE6E12" w:rsidP="00AE6E12">
            <w:pPr>
              <w:jc w:val="center"/>
              <w:rPr>
                <w:b/>
                <w:sz w:val="20"/>
                <w:szCs w:val="20"/>
              </w:rPr>
            </w:pPr>
            <w:r w:rsidRPr="00DC48DF">
              <w:rPr>
                <w:b/>
                <w:sz w:val="20"/>
                <w:szCs w:val="20"/>
              </w:rPr>
              <w:t>návrh zákona</w:t>
            </w:r>
            <w:r w:rsidR="00723E49" w:rsidRPr="00DC48DF">
              <w:rPr>
                <w:b/>
                <w:sz w:val="20"/>
                <w:szCs w:val="20"/>
              </w:rPr>
              <w:t xml:space="preserve"> čl. I</w:t>
            </w:r>
          </w:p>
          <w:p w14:paraId="104BF719" w14:textId="77777777" w:rsidR="00AE6E12" w:rsidRPr="00DC48DF" w:rsidRDefault="00AE6E12" w:rsidP="00AE6E12">
            <w:pPr>
              <w:jc w:val="center"/>
              <w:rPr>
                <w:b/>
                <w:sz w:val="20"/>
                <w:szCs w:val="20"/>
              </w:rPr>
            </w:pPr>
          </w:p>
          <w:p w14:paraId="76F2CDA8" w14:textId="77777777" w:rsidR="00AE6E12" w:rsidRPr="00DC48DF" w:rsidRDefault="00AE6E12" w:rsidP="00AE6E12">
            <w:pPr>
              <w:jc w:val="center"/>
              <w:rPr>
                <w:b/>
                <w:sz w:val="20"/>
                <w:szCs w:val="20"/>
              </w:rPr>
            </w:pPr>
          </w:p>
          <w:p w14:paraId="3BD79AF5" w14:textId="77777777" w:rsidR="00AE6E12" w:rsidRPr="00DC48DF" w:rsidRDefault="00AE6E12" w:rsidP="00AE6E12">
            <w:pPr>
              <w:jc w:val="center"/>
              <w:rPr>
                <w:b/>
                <w:sz w:val="20"/>
                <w:szCs w:val="20"/>
              </w:rPr>
            </w:pPr>
          </w:p>
          <w:p w14:paraId="07E565B3" w14:textId="77777777" w:rsidR="00AE6E12" w:rsidRPr="00DC48DF" w:rsidRDefault="00AE6E12" w:rsidP="00AE6E12">
            <w:pPr>
              <w:jc w:val="center"/>
              <w:rPr>
                <w:bCs/>
                <w:sz w:val="20"/>
                <w:szCs w:val="20"/>
              </w:rPr>
            </w:pPr>
            <w:r w:rsidRPr="00DC48DF">
              <w:rPr>
                <w:bCs/>
                <w:sz w:val="20"/>
                <w:szCs w:val="20"/>
              </w:rPr>
              <w:t>39/2015</w:t>
            </w:r>
          </w:p>
          <w:p w14:paraId="067B2C7E" w14:textId="77777777" w:rsidR="00AE6E12" w:rsidRPr="00DC48DF" w:rsidRDefault="00AE6E12" w:rsidP="00AE6E12">
            <w:pPr>
              <w:jc w:val="center"/>
              <w:rPr>
                <w:bCs/>
                <w:sz w:val="20"/>
                <w:szCs w:val="20"/>
              </w:rPr>
            </w:pPr>
            <w:r w:rsidRPr="00DC48DF">
              <w:rPr>
                <w:bCs/>
                <w:sz w:val="20"/>
                <w:szCs w:val="20"/>
              </w:rPr>
              <w:lastRenderedPageBreak/>
              <w:t>a</w:t>
            </w:r>
          </w:p>
          <w:p w14:paraId="3E66948C" w14:textId="1C76B6EB" w:rsidR="00AE6E12" w:rsidRPr="00DC48DF" w:rsidRDefault="00AE6E12" w:rsidP="00AE6E12">
            <w:pPr>
              <w:jc w:val="center"/>
              <w:rPr>
                <w:b/>
                <w:sz w:val="20"/>
                <w:szCs w:val="20"/>
              </w:rPr>
            </w:pPr>
            <w:r w:rsidRPr="00DC48DF">
              <w:rPr>
                <w:b/>
                <w:sz w:val="20"/>
                <w:szCs w:val="20"/>
              </w:rPr>
              <w:t>návrh zákona</w:t>
            </w:r>
            <w:r w:rsidR="00723E49" w:rsidRPr="00DC48DF">
              <w:rPr>
                <w:b/>
                <w:sz w:val="20"/>
                <w:szCs w:val="20"/>
              </w:rPr>
              <w:t xml:space="preserve"> čl. I</w:t>
            </w:r>
          </w:p>
          <w:p w14:paraId="50C7C281" w14:textId="0DA4DEF2" w:rsidR="00AE6E12" w:rsidRPr="00DC48DF" w:rsidRDefault="00AE6E12" w:rsidP="00AE6E12">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65755388" w14:textId="64328782" w:rsidR="000F3F6D" w:rsidRPr="00272022" w:rsidRDefault="004C38D3" w:rsidP="005258BE">
            <w:pPr>
              <w:pStyle w:val="Normlny0"/>
              <w:jc w:val="center"/>
            </w:pPr>
            <w:r w:rsidRPr="00272022">
              <w:lastRenderedPageBreak/>
              <w:t>§ 2</w:t>
            </w:r>
            <w:r w:rsidR="00146492">
              <w:t>3</w:t>
            </w:r>
          </w:p>
          <w:p w14:paraId="0269B328" w14:textId="300CAE8F" w:rsidR="004C38D3" w:rsidRPr="00272022" w:rsidRDefault="004C38D3" w:rsidP="005258BE">
            <w:pPr>
              <w:pStyle w:val="Normlny0"/>
              <w:jc w:val="center"/>
            </w:pPr>
            <w:r w:rsidRPr="00272022">
              <w:t>O 1</w:t>
            </w:r>
          </w:p>
          <w:p w14:paraId="766B165A" w14:textId="77777777" w:rsidR="004C38D3" w:rsidRPr="00272022" w:rsidRDefault="004C38D3" w:rsidP="005258BE">
            <w:pPr>
              <w:pStyle w:val="Normlny0"/>
              <w:jc w:val="center"/>
            </w:pPr>
          </w:p>
          <w:p w14:paraId="5526DFB3" w14:textId="77777777" w:rsidR="004C38D3" w:rsidRPr="00272022" w:rsidRDefault="004C38D3" w:rsidP="005258BE">
            <w:pPr>
              <w:pStyle w:val="Normlny0"/>
              <w:jc w:val="center"/>
            </w:pPr>
          </w:p>
          <w:p w14:paraId="4A421517" w14:textId="77777777" w:rsidR="004C38D3" w:rsidRPr="00272022" w:rsidRDefault="004C38D3" w:rsidP="005258BE">
            <w:pPr>
              <w:pStyle w:val="Normlny0"/>
              <w:jc w:val="center"/>
            </w:pPr>
          </w:p>
          <w:p w14:paraId="0590050C" w14:textId="77777777" w:rsidR="004C38D3" w:rsidRPr="00272022" w:rsidRDefault="004C38D3" w:rsidP="005258BE">
            <w:pPr>
              <w:pStyle w:val="Normlny0"/>
              <w:jc w:val="center"/>
            </w:pPr>
          </w:p>
          <w:p w14:paraId="0191A49E" w14:textId="1CCC3C09" w:rsidR="004C38D3" w:rsidRDefault="004C38D3" w:rsidP="005258BE">
            <w:pPr>
              <w:pStyle w:val="Normlny0"/>
              <w:jc w:val="center"/>
            </w:pPr>
          </w:p>
          <w:p w14:paraId="0A2CBEF5" w14:textId="77777777" w:rsidR="00723E49" w:rsidRPr="00272022" w:rsidRDefault="00723E49" w:rsidP="005258BE">
            <w:pPr>
              <w:pStyle w:val="Normlny0"/>
              <w:jc w:val="center"/>
            </w:pPr>
          </w:p>
          <w:p w14:paraId="33138939" w14:textId="77777777" w:rsidR="004C38D3" w:rsidRPr="00272022" w:rsidRDefault="004C38D3" w:rsidP="005258BE">
            <w:pPr>
              <w:pStyle w:val="Normlny0"/>
              <w:jc w:val="center"/>
            </w:pPr>
            <w:r w:rsidRPr="00272022">
              <w:t>§ 24</w:t>
            </w:r>
          </w:p>
          <w:p w14:paraId="2AB28D42" w14:textId="58E6F9B9" w:rsidR="004C38D3" w:rsidRPr="00272022" w:rsidRDefault="004C38D3" w:rsidP="005258BE">
            <w:pPr>
              <w:pStyle w:val="Normlny0"/>
              <w:jc w:val="center"/>
            </w:pPr>
            <w:r w:rsidRPr="00272022">
              <w:lastRenderedPageBreak/>
              <w:t>O 4</w:t>
            </w:r>
          </w:p>
          <w:p w14:paraId="1A7DB717" w14:textId="7B7F8318" w:rsidR="004C38D3" w:rsidRPr="00272022" w:rsidRDefault="004C38D3" w:rsidP="005258BE">
            <w:pPr>
              <w:pStyle w:val="Normlny0"/>
              <w:jc w:val="center"/>
            </w:pPr>
            <w:r w:rsidRPr="00272022">
              <w:t>P a)</w:t>
            </w:r>
          </w:p>
        </w:tc>
        <w:tc>
          <w:tcPr>
            <w:tcW w:w="5528" w:type="dxa"/>
            <w:tcBorders>
              <w:top w:val="single" w:sz="4" w:space="0" w:color="auto"/>
              <w:left w:val="single" w:sz="4" w:space="0" w:color="auto"/>
              <w:bottom w:val="single" w:sz="4" w:space="0" w:color="auto"/>
              <w:right w:val="single" w:sz="4" w:space="0" w:color="auto"/>
            </w:tcBorders>
          </w:tcPr>
          <w:p w14:paraId="5160B44A" w14:textId="15A0156A" w:rsidR="004C38D3" w:rsidRPr="00146492" w:rsidRDefault="00146492" w:rsidP="00146492">
            <w:pPr>
              <w:widowControl w:val="0"/>
              <w:adjustRightInd w:val="0"/>
              <w:jc w:val="both"/>
              <w:rPr>
                <w:sz w:val="20"/>
                <w:szCs w:val="20"/>
              </w:rPr>
            </w:pPr>
            <w:r w:rsidRPr="00146492">
              <w:rPr>
                <w:sz w:val="20"/>
                <w:szCs w:val="20"/>
              </w:rPr>
              <w:lastRenderedPageBreak/>
              <w:t>(1</w:t>
            </w:r>
            <w:r>
              <w:rPr>
                <w:sz w:val="20"/>
                <w:szCs w:val="20"/>
              </w:rPr>
              <w:t xml:space="preserve">) </w:t>
            </w:r>
            <w:r w:rsidRPr="00146492">
              <w:rPr>
                <w:sz w:val="20"/>
                <w:szCs w:val="20"/>
              </w:rPr>
              <w:t>Predstavenstvo poisťovne alebo zaisťovne je zodpovedné za dodržiavanie tohto zákona a iných všeobecne záväzných právnych predpisov, ako aj vnútorných predpisov a koncepcií vzťahujúcich sa na vykonávanie činnosti poisťovňou alebo zaisťovňou.</w:t>
            </w:r>
            <w:r>
              <w:rPr>
                <w:sz w:val="20"/>
                <w:szCs w:val="20"/>
              </w:rPr>
              <w:t xml:space="preserve"> </w:t>
            </w:r>
            <w:r w:rsidRPr="00146492">
              <w:rPr>
                <w:b/>
                <w:bCs/>
                <w:sz w:val="20"/>
                <w:szCs w:val="20"/>
              </w:rPr>
              <w:t>Členovia predstavenstva poisťovne alebo zaisťovne musia mať primerané znalosti a skúsenosti, ktorými prispievajú ku kolektívnej odbornej spôsobilosti predstavenstva poisťovne alebo zaisťovne.</w:t>
            </w:r>
          </w:p>
          <w:p w14:paraId="458E8024" w14:textId="77777777" w:rsidR="00723E49" w:rsidRDefault="00723E49" w:rsidP="00D200F1">
            <w:pPr>
              <w:widowControl w:val="0"/>
              <w:adjustRightInd w:val="0"/>
              <w:jc w:val="both"/>
              <w:rPr>
                <w:sz w:val="20"/>
                <w:szCs w:val="20"/>
              </w:rPr>
            </w:pPr>
          </w:p>
          <w:p w14:paraId="3AF2C9E8" w14:textId="0E46343B" w:rsidR="004C38D3" w:rsidRPr="00272022" w:rsidRDefault="004C38D3" w:rsidP="004C38D3">
            <w:pPr>
              <w:widowControl w:val="0"/>
              <w:adjustRightInd w:val="0"/>
              <w:jc w:val="both"/>
              <w:rPr>
                <w:sz w:val="20"/>
                <w:szCs w:val="20"/>
              </w:rPr>
            </w:pPr>
            <w:r w:rsidRPr="00272022">
              <w:rPr>
                <w:sz w:val="20"/>
                <w:szCs w:val="20"/>
              </w:rPr>
              <w:t xml:space="preserve">(4) Na účely tohto zákona sa za dôveryhodnú považuje fyzická </w:t>
            </w:r>
            <w:r w:rsidRPr="00272022">
              <w:rPr>
                <w:sz w:val="20"/>
                <w:szCs w:val="20"/>
              </w:rPr>
              <w:lastRenderedPageBreak/>
              <w:t>osoba,</w:t>
            </w:r>
          </w:p>
          <w:p w14:paraId="03B40BCE" w14:textId="77777777" w:rsidR="004C38D3" w:rsidRDefault="004C38D3" w:rsidP="004C38D3">
            <w:pPr>
              <w:widowControl w:val="0"/>
              <w:adjustRightInd w:val="0"/>
              <w:jc w:val="both"/>
              <w:rPr>
                <w:sz w:val="20"/>
                <w:szCs w:val="20"/>
              </w:rPr>
            </w:pPr>
            <w:r w:rsidRPr="00272022">
              <w:rPr>
                <w:sz w:val="20"/>
                <w:szCs w:val="20"/>
              </w:rPr>
              <w:t>a) ktorá nebola právoplatne odsúdená za trestný čin majetkovej povahy, za trestný čin spáchaný v súvislosti s výkonom riadiacej funkcie alebo za úmyselný trestný čin</w:t>
            </w:r>
            <w:r w:rsidRPr="00AE6E12">
              <w:rPr>
                <w:sz w:val="20"/>
                <w:szCs w:val="20"/>
              </w:rPr>
              <w:t>, alebo</w:t>
            </w:r>
            <w:r w:rsidRPr="00272022">
              <w:rPr>
                <w:b/>
                <w:bCs/>
                <w:sz w:val="20"/>
                <w:szCs w:val="20"/>
              </w:rPr>
              <w:t xml:space="preserve"> nebola v posledných desiatich rokoch právoplatne odsúdená za trestný čin alebo opakované trestné činy súvisiace s</w:t>
            </w:r>
            <w:r w:rsidR="0036513C">
              <w:rPr>
                <w:b/>
                <w:bCs/>
                <w:sz w:val="20"/>
                <w:szCs w:val="20"/>
              </w:rPr>
              <w:t> legalizáciou príjmov z trestnej činnosti ale</w:t>
            </w:r>
            <w:r w:rsidRPr="00272022">
              <w:rPr>
                <w:b/>
                <w:bCs/>
                <w:sz w:val="20"/>
                <w:szCs w:val="20"/>
              </w:rPr>
              <w:t>bo financovaním terorizmu</w:t>
            </w:r>
            <w:r w:rsidRPr="00272022">
              <w:rPr>
                <w:sz w:val="20"/>
                <w:szCs w:val="20"/>
              </w:rPr>
              <w:t>, pričom tieto skutočnosti sa preukazujú výpisom z registra trestov</w:t>
            </w:r>
            <w:r w:rsidRPr="00272022">
              <w:rPr>
                <w:sz w:val="20"/>
                <w:szCs w:val="20"/>
                <w:vertAlign w:val="superscript"/>
              </w:rPr>
              <w:t>23</w:t>
            </w:r>
            <w:r w:rsidRPr="00272022">
              <w:rPr>
                <w:sz w:val="20"/>
                <w:szCs w:val="20"/>
              </w:rPr>
              <w:t>) vyžiadaným na základe postupu podľa odseku 6; ak ide o cudzinca, tieto skutočnosti sa preukazujú obdobným dokladom nie starším ako tri mesiace vydaným príslušným orgánom štátu, ktorého je štátnym príslušníkom, alebo príslušným orgánom štátu jeho trvalého pobytu alebo obvyklého pobytu,</w:t>
            </w:r>
          </w:p>
          <w:p w14:paraId="56E51B1F" w14:textId="77777777" w:rsidR="00A26B0A" w:rsidRDefault="00A26B0A" w:rsidP="004C38D3">
            <w:pPr>
              <w:widowControl w:val="0"/>
              <w:adjustRightInd w:val="0"/>
              <w:jc w:val="both"/>
              <w:rPr>
                <w:sz w:val="20"/>
                <w:szCs w:val="20"/>
              </w:rPr>
            </w:pPr>
          </w:p>
          <w:p w14:paraId="0E1CA15A" w14:textId="21C41E25" w:rsidR="00A26B0A" w:rsidRPr="00A26B0A" w:rsidRDefault="00A26B0A" w:rsidP="004C38D3">
            <w:pPr>
              <w:widowControl w:val="0"/>
              <w:adjustRightInd w:val="0"/>
              <w:jc w:val="both"/>
              <w:rPr>
                <w:b/>
                <w:bCs/>
                <w:sz w:val="20"/>
                <w:szCs w:val="20"/>
              </w:rPr>
            </w:pPr>
            <w:r w:rsidRPr="00A26B0A">
              <w:rPr>
                <w:b/>
                <w:bCs/>
                <w:sz w:val="20"/>
                <w:szCs w:val="20"/>
                <w:vertAlign w:val="superscript"/>
              </w:rPr>
              <w:t>23</w:t>
            </w:r>
            <w:r w:rsidRPr="00A26B0A">
              <w:rPr>
                <w:b/>
                <w:bCs/>
                <w:sz w:val="20"/>
                <w:szCs w:val="20"/>
              </w:rPr>
              <w:t>) § 12 zákona č. 192/2023 Z. z. o registri trestov a o zmene a doplnení niektorých predpisov.</w:t>
            </w:r>
          </w:p>
          <w:p w14:paraId="63E5BA3B" w14:textId="777DB9F5" w:rsidR="0036513C" w:rsidRPr="00272022" w:rsidRDefault="0036513C" w:rsidP="004C38D3">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F3F3C7D" w14:textId="77777777" w:rsidR="000F3F6D" w:rsidRDefault="00AE6E12" w:rsidP="005258BE">
            <w:pPr>
              <w:jc w:val="center"/>
              <w:rPr>
                <w:sz w:val="20"/>
                <w:szCs w:val="20"/>
              </w:rPr>
            </w:pPr>
            <w:r>
              <w:rPr>
                <w:sz w:val="20"/>
                <w:szCs w:val="20"/>
              </w:rPr>
              <w:lastRenderedPageBreak/>
              <w:t>Ú</w:t>
            </w:r>
          </w:p>
          <w:p w14:paraId="2923B8CB" w14:textId="77777777" w:rsidR="000A67E1" w:rsidRDefault="000A67E1" w:rsidP="005258BE">
            <w:pPr>
              <w:jc w:val="center"/>
              <w:rPr>
                <w:sz w:val="20"/>
                <w:szCs w:val="20"/>
              </w:rPr>
            </w:pPr>
          </w:p>
          <w:p w14:paraId="58F46110" w14:textId="77777777" w:rsidR="000A67E1" w:rsidRDefault="000A67E1" w:rsidP="005258BE">
            <w:pPr>
              <w:jc w:val="center"/>
              <w:rPr>
                <w:sz w:val="20"/>
                <w:szCs w:val="20"/>
              </w:rPr>
            </w:pPr>
          </w:p>
          <w:p w14:paraId="54C92CE0" w14:textId="77777777" w:rsidR="000A67E1" w:rsidRDefault="000A67E1" w:rsidP="005258BE">
            <w:pPr>
              <w:jc w:val="center"/>
              <w:rPr>
                <w:sz w:val="20"/>
                <w:szCs w:val="20"/>
              </w:rPr>
            </w:pPr>
          </w:p>
          <w:p w14:paraId="4AB6757B" w14:textId="77777777" w:rsidR="000A67E1" w:rsidRDefault="000A67E1" w:rsidP="005258BE">
            <w:pPr>
              <w:jc w:val="center"/>
              <w:rPr>
                <w:sz w:val="20"/>
                <w:szCs w:val="20"/>
              </w:rPr>
            </w:pPr>
          </w:p>
          <w:p w14:paraId="410ABFC9" w14:textId="77777777" w:rsidR="000A67E1" w:rsidRDefault="000A67E1" w:rsidP="005258BE">
            <w:pPr>
              <w:jc w:val="center"/>
              <w:rPr>
                <w:sz w:val="20"/>
                <w:szCs w:val="20"/>
              </w:rPr>
            </w:pPr>
          </w:p>
          <w:p w14:paraId="5BD35B2E" w14:textId="77777777" w:rsidR="000A67E1" w:rsidRDefault="000A67E1" w:rsidP="005258BE">
            <w:pPr>
              <w:jc w:val="center"/>
              <w:rPr>
                <w:sz w:val="20"/>
                <w:szCs w:val="20"/>
              </w:rPr>
            </w:pPr>
          </w:p>
          <w:p w14:paraId="774A5055" w14:textId="77777777" w:rsidR="00723E49" w:rsidRDefault="00723E49" w:rsidP="005258BE">
            <w:pPr>
              <w:jc w:val="center"/>
              <w:rPr>
                <w:sz w:val="20"/>
                <w:szCs w:val="20"/>
              </w:rPr>
            </w:pPr>
          </w:p>
          <w:p w14:paraId="3CAD558C" w14:textId="60B7BDA4" w:rsidR="000A67E1" w:rsidRDefault="000A67E1" w:rsidP="005258BE">
            <w:pPr>
              <w:jc w:val="center"/>
              <w:rPr>
                <w:sz w:val="20"/>
                <w:szCs w:val="20"/>
              </w:rPr>
            </w:pPr>
            <w:r>
              <w:rPr>
                <w:sz w:val="20"/>
                <w:szCs w:val="20"/>
              </w:rPr>
              <w:t>Ú</w:t>
            </w:r>
          </w:p>
          <w:p w14:paraId="1FEC35D4" w14:textId="77777777" w:rsidR="000A67E1" w:rsidRDefault="000A67E1" w:rsidP="005258BE">
            <w:pPr>
              <w:jc w:val="center"/>
              <w:rPr>
                <w:sz w:val="20"/>
                <w:szCs w:val="20"/>
              </w:rPr>
            </w:pPr>
          </w:p>
          <w:p w14:paraId="16E3D7F3" w14:textId="77777777" w:rsidR="000A67E1" w:rsidRDefault="000A67E1" w:rsidP="005258BE">
            <w:pPr>
              <w:jc w:val="center"/>
              <w:rPr>
                <w:sz w:val="20"/>
                <w:szCs w:val="20"/>
              </w:rPr>
            </w:pPr>
          </w:p>
          <w:p w14:paraId="545A267F" w14:textId="77777777" w:rsidR="00AE6E12" w:rsidRDefault="00AE6E12" w:rsidP="005258BE">
            <w:pPr>
              <w:jc w:val="center"/>
              <w:rPr>
                <w:sz w:val="20"/>
                <w:szCs w:val="20"/>
              </w:rPr>
            </w:pPr>
          </w:p>
          <w:p w14:paraId="7F265135" w14:textId="0909AB08" w:rsidR="00AE6E12" w:rsidRPr="00272022" w:rsidRDefault="00AE6E12"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C064E0B" w14:textId="77777777" w:rsidR="000F3F6D" w:rsidRPr="00272022" w:rsidRDefault="000F3F6D"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C0094E7" w14:textId="77777777" w:rsidR="000F3F6D" w:rsidRDefault="000A67E1" w:rsidP="005258BE">
            <w:pPr>
              <w:pStyle w:val="Nadpis1"/>
              <w:rPr>
                <w:b w:val="0"/>
                <w:bCs w:val="0"/>
                <w:sz w:val="20"/>
                <w:szCs w:val="20"/>
              </w:rPr>
            </w:pPr>
            <w:r>
              <w:rPr>
                <w:b w:val="0"/>
                <w:bCs w:val="0"/>
                <w:sz w:val="20"/>
                <w:szCs w:val="20"/>
              </w:rPr>
              <w:t>GP-N</w:t>
            </w:r>
          </w:p>
          <w:p w14:paraId="664317A2" w14:textId="77777777" w:rsidR="000A67E1" w:rsidRDefault="000A67E1" w:rsidP="000A67E1">
            <w:pPr>
              <w:jc w:val="center"/>
              <w:rPr>
                <w:sz w:val="20"/>
                <w:szCs w:val="20"/>
              </w:rPr>
            </w:pPr>
          </w:p>
          <w:p w14:paraId="7B2ACBFF" w14:textId="77777777" w:rsidR="000A67E1" w:rsidRDefault="000A67E1" w:rsidP="000A67E1">
            <w:pPr>
              <w:jc w:val="center"/>
              <w:rPr>
                <w:sz w:val="20"/>
                <w:szCs w:val="20"/>
              </w:rPr>
            </w:pPr>
          </w:p>
          <w:p w14:paraId="5849CA98" w14:textId="77777777" w:rsidR="000A67E1" w:rsidRDefault="000A67E1" w:rsidP="000A67E1">
            <w:pPr>
              <w:jc w:val="center"/>
              <w:rPr>
                <w:sz w:val="20"/>
                <w:szCs w:val="20"/>
              </w:rPr>
            </w:pPr>
          </w:p>
          <w:p w14:paraId="42B60B19" w14:textId="77777777" w:rsidR="000A67E1" w:rsidRDefault="000A67E1" w:rsidP="000A67E1">
            <w:pPr>
              <w:jc w:val="center"/>
              <w:rPr>
                <w:sz w:val="20"/>
                <w:szCs w:val="20"/>
              </w:rPr>
            </w:pPr>
          </w:p>
          <w:p w14:paraId="5FB8CE3A" w14:textId="77777777" w:rsidR="000A67E1" w:rsidRDefault="000A67E1" w:rsidP="000A67E1">
            <w:pPr>
              <w:jc w:val="center"/>
              <w:rPr>
                <w:sz w:val="20"/>
                <w:szCs w:val="20"/>
              </w:rPr>
            </w:pPr>
          </w:p>
          <w:p w14:paraId="72F5CB0A" w14:textId="78F8CF7A" w:rsidR="000A67E1" w:rsidRDefault="000A67E1" w:rsidP="000A67E1">
            <w:pPr>
              <w:jc w:val="center"/>
              <w:rPr>
                <w:sz w:val="20"/>
                <w:szCs w:val="20"/>
              </w:rPr>
            </w:pPr>
          </w:p>
          <w:p w14:paraId="457F858E" w14:textId="77777777" w:rsidR="000A67E1" w:rsidRDefault="000A67E1" w:rsidP="000A67E1">
            <w:pPr>
              <w:jc w:val="center"/>
              <w:rPr>
                <w:sz w:val="20"/>
                <w:szCs w:val="20"/>
              </w:rPr>
            </w:pPr>
          </w:p>
          <w:p w14:paraId="18ECFC80" w14:textId="00B211F7" w:rsidR="000A67E1" w:rsidRPr="000A67E1" w:rsidRDefault="000A67E1" w:rsidP="000A67E1">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69F81C1" w14:textId="77777777" w:rsidR="000F3F6D" w:rsidRPr="00272022" w:rsidRDefault="000F3F6D" w:rsidP="005258BE">
            <w:pPr>
              <w:pStyle w:val="Nadpis1"/>
              <w:rPr>
                <w:b w:val="0"/>
                <w:bCs w:val="0"/>
                <w:sz w:val="20"/>
                <w:szCs w:val="20"/>
              </w:rPr>
            </w:pPr>
          </w:p>
        </w:tc>
      </w:tr>
      <w:tr w:rsidR="00A77235" w:rsidRPr="00272022" w14:paraId="0826FB9F" w14:textId="77777777" w:rsidTr="00CA6668">
        <w:tc>
          <w:tcPr>
            <w:tcW w:w="425" w:type="dxa"/>
            <w:tcBorders>
              <w:top w:val="single" w:sz="4" w:space="0" w:color="auto"/>
              <w:left w:val="single" w:sz="12" w:space="0" w:color="auto"/>
              <w:bottom w:val="single" w:sz="4" w:space="0" w:color="auto"/>
              <w:right w:val="single" w:sz="4" w:space="0" w:color="auto"/>
            </w:tcBorders>
          </w:tcPr>
          <w:p w14:paraId="47DF0354" w14:textId="68B0DAC8" w:rsidR="00A77235" w:rsidRPr="00272022" w:rsidRDefault="00D739E8" w:rsidP="00E067C2">
            <w:pPr>
              <w:jc w:val="center"/>
              <w:rPr>
                <w:sz w:val="20"/>
                <w:szCs w:val="20"/>
              </w:rPr>
            </w:pPr>
            <w:r w:rsidRPr="00272022">
              <w:rPr>
                <w:sz w:val="20"/>
                <w:szCs w:val="20"/>
              </w:rPr>
              <w:t>20.</w:t>
            </w:r>
          </w:p>
        </w:tc>
        <w:tc>
          <w:tcPr>
            <w:tcW w:w="6096" w:type="dxa"/>
            <w:tcBorders>
              <w:top w:val="single" w:sz="4" w:space="0" w:color="auto"/>
              <w:left w:val="single" w:sz="4" w:space="0" w:color="auto"/>
              <w:bottom w:val="single" w:sz="4" w:space="0" w:color="auto"/>
              <w:right w:val="single" w:sz="4" w:space="0" w:color="auto"/>
            </w:tcBorders>
          </w:tcPr>
          <w:p w14:paraId="7740B42F" w14:textId="77777777" w:rsidR="00D739E8" w:rsidRPr="00272022" w:rsidRDefault="00D739E8" w:rsidP="00B766E8">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Článok 41 sa mení takto:</w:t>
            </w:r>
          </w:p>
          <w:p w14:paraId="7A3BB182" w14:textId="49419725" w:rsidR="00D739E8" w:rsidRPr="00272022" w:rsidRDefault="00D739E8" w:rsidP="003B7D95">
            <w:pPr>
              <w:pStyle w:val="Odsekzoznamu"/>
              <w:numPr>
                <w:ilvl w:val="0"/>
                <w:numId w:val="6"/>
              </w:numPr>
              <w:adjustRightInd w:val="0"/>
              <w:ind w:left="244" w:hanging="244"/>
              <w:jc w:val="both"/>
              <w:rPr>
                <w:color w:val="000000"/>
                <w:sz w:val="20"/>
                <w:szCs w:val="20"/>
              </w:rPr>
            </w:pPr>
            <w:r w:rsidRPr="00272022">
              <w:rPr>
                <w:color w:val="000000"/>
                <w:sz w:val="20"/>
                <w:szCs w:val="20"/>
              </w:rPr>
              <w:t xml:space="preserve">V odseku 1 sa tretí </w:t>
            </w:r>
            <w:proofErr w:type="spellStart"/>
            <w:r w:rsidRPr="00272022">
              <w:rPr>
                <w:color w:val="000000"/>
                <w:sz w:val="20"/>
                <w:szCs w:val="20"/>
              </w:rPr>
              <w:t>pododsek</w:t>
            </w:r>
            <w:proofErr w:type="spellEnd"/>
            <w:r w:rsidRPr="00272022">
              <w:rPr>
                <w:color w:val="000000"/>
                <w:sz w:val="20"/>
                <w:szCs w:val="20"/>
              </w:rPr>
              <w:t xml:space="preserve"> nahrádza takto: </w:t>
            </w:r>
          </w:p>
          <w:p w14:paraId="78E51340" w14:textId="63BAE0D5" w:rsidR="00B766E8" w:rsidRPr="00272022" w:rsidRDefault="00E067C2" w:rsidP="00B766E8">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D739E8" w:rsidRPr="00272022">
              <w:rPr>
                <w:rFonts w:ascii="Arial Narrow" w:hAnsi="Arial Narrow"/>
                <w:color w:val="000000"/>
                <w:sz w:val="20"/>
                <w:szCs w:val="20"/>
              </w:rPr>
              <w:t xml:space="preserve">Systém správy a riadenia podlieha pravidelným vnútorným kontrolám. Takáto vnútorná kontrola zahŕňa posúdenie primeranosti zloženia, účinnosti a vnútornej správy a riadenia správneho orgánu, riadiaceho orgánu alebo kontrolného orgánu, pričom sa zohľadní povaha, rozsah a zložitosť rizík obsiahnutých v činnosti podniku. </w:t>
            </w:r>
          </w:p>
          <w:p w14:paraId="6222BB57" w14:textId="77777777" w:rsidR="00791648" w:rsidRDefault="00791648" w:rsidP="00B766E8">
            <w:pPr>
              <w:adjustRightInd w:val="0"/>
              <w:jc w:val="both"/>
              <w:rPr>
                <w:rFonts w:ascii="Arial Narrow" w:hAnsi="Arial Narrow"/>
                <w:color w:val="000000"/>
                <w:sz w:val="20"/>
                <w:szCs w:val="20"/>
              </w:rPr>
            </w:pPr>
          </w:p>
          <w:p w14:paraId="37DA3F93" w14:textId="2F3011AC" w:rsidR="00A77235" w:rsidRPr="00272022" w:rsidRDefault="00D739E8" w:rsidP="00B766E8">
            <w:pPr>
              <w:adjustRightInd w:val="0"/>
              <w:jc w:val="both"/>
              <w:rPr>
                <w:rFonts w:ascii="Arial Narrow" w:hAnsi="Arial Narrow"/>
                <w:color w:val="000000"/>
                <w:sz w:val="20"/>
                <w:szCs w:val="20"/>
              </w:rPr>
            </w:pPr>
            <w:r w:rsidRPr="00272022">
              <w:rPr>
                <w:rFonts w:ascii="Arial Narrow" w:hAnsi="Arial Narrow"/>
                <w:color w:val="000000"/>
                <w:sz w:val="20"/>
                <w:szCs w:val="20"/>
              </w:rPr>
              <w:t>Poisťovne a zaisťovne zavedú politiku podporujúcu rozmanitosť v správnom orgáne, riadiacom orgáne alebo v kontrolnom orgáne vrátane stanovenia individuálnych kvantitatívnych cieľov súvisiacich s rodovou rovnováhou.</w:t>
            </w:r>
          </w:p>
          <w:p w14:paraId="1E17E671" w14:textId="228D3304" w:rsidR="00B766E8" w:rsidRDefault="00B766E8" w:rsidP="00B766E8">
            <w:pPr>
              <w:adjustRightInd w:val="0"/>
              <w:jc w:val="both"/>
              <w:rPr>
                <w:rFonts w:ascii="Arial Narrow" w:hAnsi="Arial Narrow"/>
                <w:color w:val="000000"/>
                <w:sz w:val="20"/>
                <w:szCs w:val="20"/>
              </w:rPr>
            </w:pPr>
          </w:p>
          <w:p w14:paraId="1DEAF846" w14:textId="5A434469" w:rsidR="00DE35CC" w:rsidRDefault="00DE35CC" w:rsidP="00B766E8">
            <w:pPr>
              <w:adjustRightInd w:val="0"/>
              <w:jc w:val="both"/>
              <w:rPr>
                <w:rFonts w:ascii="Arial Narrow" w:hAnsi="Arial Narrow"/>
                <w:color w:val="000000"/>
                <w:sz w:val="20"/>
                <w:szCs w:val="20"/>
              </w:rPr>
            </w:pPr>
          </w:p>
          <w:p w14:paraId="61A445B6" w14:textId="77777777" w:rsidR="00DE35CC" w:rsidRDefault="00DE35CC" w:rsidP="00B766E8">
            <w:pPr>
              <w:adjustRightInd w:val="0"/>
              <w:jc w:val="both"/>
              <w:rPr>
                <w:rFonts w:ascii="Arial Narrow" w:hAnsi="Arial Narrow"/>
                <w:color w:val="000000"/>
                <w:sz w:val="20"/>
                <w:szCs w:val="20"/>
              </w:rPr>
            </w:pPr>
          </w:p>
          <w:p w14:paraId="3497368D" w14:textId="77777777" w:rsidR="00B766E8" w:rsidRPr="00272022" w:rsidRDefault="00B766E8" w:rsidP="00B766E8">
            <w:pPr>
              <w:adjustRightInd w:val="0"/>
              <w:jc w:val="both"/>
              <w:rPr>
                <w:rFonts w:ascii="Arial Narrow" w:hAnsi="Arial Narrow"/>
                <w:color w:val="000000"/>
                <w:sz w:val="20"/>
                <w:szCs w:val="20"/>
              </w:rPr>
            </w:pPr>
            <w:r w:rsidRPr="00272022">
              <w:rPr>
                <w:rFonts w:ascii="Arial Narrow" w:hAnsi="Arial Narrow"/>
                <w:color w:val="000000"/>
                <w:sz w:val="20"/>
                <w:szCs w:val="20"/>
              </w:rPr>
              <w:t>Orgán EIOPA vydá usmernenia k pojmu rozmanitosti, ktorý sa má zohľadniť pri výbere členov správneho orgánu, riadiaceho orgánu alebo kontrolného orgánu.“</w:t>
            </w:r>
          </w:p>
          <w:p w14:paraId="396BEA8C" w14:textId="77777777" w:rsidR="00B766E8" w:rsidRPr="00272022" w:rsidRDefault="00B766E8" w:rsidP="00B766E8">
            <w:pPr>
              <w:adjustRightInd w:val="0"/>
              <w:jc w:val="both"/>
              <w:rPr>
                <w:rFonts w:ascii="Arial Narrow" w:hAnsi="Arial Narrow"/>
                <w:color w:val="000000"/>
                <w:sz w:val="20"/>
                <w:szCs w:val="20"/>
              </w:rPr>
            </w:pPr>
          </w:p>
          <w:p w14:paraId="2698548D" w14:textId="3A8026DF" w:rsidR="00B766E8" w:rsidRPr="00272022" w:rsidRDefault="008C4F8A" w:rsidP="008C4F8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w:t>
            </w:r>
            <w:r w:rsidR="00B766E8" w:rsidRPr="00272022">
              <w:rPr>
                <w:rFonts w:ascii="Arial Narrow" w:hAnsi="Arial Narrow"/>
                <w:color w:val="000000"/>
                <w:sz w:val="20"/>
                <w:szCs w:val="20"/>
              </w:rPr>
              <w:t>Vkladá sa tento odsek:</w:t>
            </w:r>
          </w:p>
          <w:p w14:paraId="7FE397C2" w14:textId="77777777" w:rsidR="008C4F8A" w:rsidRPr="00272022" w:rsidRDefault="008C4F8A" w:rsidP="008C4F8A">
            <w:pPr>
              <w:adjustRightInd w:val="0"/>
              <w:jc w:val="both"/>
              <w:rPr>
                <w:rFonts w:ascii="Arial Narrow" w:hAnsi="Arial Narrow"/>
                <w:color w:val="000000"/>
                <w:sz w:val="20"/>
                <w:szCs w:val="20"/>
              </w:rPr>
            </w:pPr>
          </w:p>
          <w:p w14:paraId="14928339" w14:textId="0891469D" w:rsidR="00B766E8" w:rsidRPr="00272022" w:rsidRDefault="008C4F8A" w:rsidP="00B766E8">
            <w:pPr>
              <w:adjustRightInd w:val="0"/>
              <w:ind w:left="45"/>
              <w:jc w:val="both"/>
              <w:rPr>
                <w:rFonts w:ascii="Arial Narrow" w:hAnsi="Arial Narrow"/>
                <w:color w:val="000000"/>
                <w:sz w:val="20"/>
                <w:szCs w:val="20"/>
              </w:rPr>
            </w:pPr>
            <w:r w:rsidRPr="00272022">
              <w:rPr>
                <w:rFonts w:ascii="Arial Narrow" w:hAnsi="Arial Narrow"/>
                <w:color w:val="000000"/>
                <w:sz w:val="20"/>
                <w:szCs w:val="20"/>
              </w:rPr>
              <w:t>„</w:t>
            </w:r>
            <w:r w:rsidR="00B766E8" w:rsidRPr="00272022">
              <w:rPr>
                <w:rFonts w:ascii="Arial Narrow" w:hAnsi="Arial Narrow"/>
                <w:color w:val="000000"/>
                <w:sz w:val="20"/>
                <w:szCs w:val="20"/>
              </w:rPr>
              <w:t>2a. Členské štáty požadujú, aby poisťovne a zaisťovne vymenovali rôzne osoby na vykonávanie kľúčových funkcií riadenia rizík, poistno-matematickej funkcie, funkcie dodržiavania súladu s predpismi a funkcie vnútorného auditu, a aby sa každá takáto funkcia vykonávala nezávisle od iných funkcií s cieľom zabrániť konfliktu záujmov.</w:t>
            </w:r>
          </w:p>
          <w:p w14:paraId="2AEF9905" w14:textId="77777777" w:rsidR="00B766E8" w:rsidRPr="00272022" w:rsidRDefault="00B766E8" w:rsidP="00B766E8">
            <w:pPr>
              <w:adjustRightInd w:val="0"/>
              <w:ind w:left="45"/>
              <w:jc w:val="both"/>
              <w:rPr>
                <w:rFonts w:ascii="Arial Narrow" w:hAnsi="Arial Narrow"/>
                <w:color w:val="000000"/>
                <w:sz w:val="20"/>
                <w:szCs w:val="20"/>
              </w:rPr>
            </w:pPr>
          </w:p>
          <w:p w14:paraId="11056C5E" w14:textId="5A8230D8" w:rsidR="00B766E8" w:rsidRDefault="00B766E8" w:rsidP="0070546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Ak bol podnik klasifikovaný ako malý a menej zložitý podnik podľa článku 29b, alebo ak podnik získal predchádzajúce schválenie orgánom dohľadu podľa článku 29d, osoby zodpovedné za kľúčové funkcie riadenia rizík, poistno-matematickú funkciu a funkciu dodržiavania súladu s predpismi, môžu vykonávať aj akúkoľvek inú kľúčovú funkciu, ktorá nie je funkciou vnútorného auditu, akúkoľvek inú funkciu alebo môžu byť členom správneho orgánu, riadiaceho orgánu alebo kontrolného orgánu, pokiaľ sú splnené tieto podmienky: </w:t>
            </w:r>
          </w:p>
          <w:p w14:paraId="4F98AFA6" w14:textId="77777777" w:rsidR="00DE35CC" w:rsidRPr="00272022" w:rsidRDefault="00DE35CC" w:rsidP="00B766E8">
            <w:pPr>
              <w:adjustRightInd w:val="0"/>
              <w:ind w:left="45"/>
              <w:jc w:val="both"/>
              <w:rPr>
                <w:rFonts w:ascii="Arial Narrow" w:hAnsi="Arial Narrow"/>
                <w:color w:val="000000"/>
                <w:sz w:val="20"/>
                <w:szCs w:val="20"/>
              </w:rPr>
            </w:pPr>
          </w:p>
          <w:p w14:paraId="5D68F139" w14:textId="024B28BA" w:rsidR="00B766E8" w:rsidRPr="00272022" w:rsidRDefault="00B766E8" w:rsidP="00B766E8">
            <w:pPr>
              <w:adjustRightInd w:val="0"/>
              <w:ind w:left="45"/>
              <w:jc w:val="both"/>
              <w:rPr>
                <w:rFonts w:ascii="Arial Narrow" w:hAnsi="Arial Narrow"/>
                <w:color w:val="000000"/>
                <w:sz w:val="20"/>
                <w:szCs w:val="20"/>
              </w:rPr>
            </w:pPr>
            <w:r w:rsidRPr="00272022">
              <w:rPr>
                <w:rFonts w:ascii="Arial Narrow" w:hAnsi="Arial Narrow"/>
                <w:color w:val="000000"/>
                <w:sz w:val="20"/>
                <w:szCs w:val="20"/>
              </w:rPr>
              <w:t>a) možné konflikty záujmov sú náležite riadené;</w:t>
            </w:r>
          </w:p>
          <w:p w14:paraId="1F038D87" w14:textId="7916B8BD" w:rsidR="00B766E8" w:rsidRPr="00272022" w:rsidRDefault="00B766E8" w:rsidP="00B766E8">
            <w:pPr>
              <w:adjustRightInd w:val="0"/>
              <w:ind w:left="45"/>
              <w:jc w:val="both"/>
              <w:rPr>
                <w:rFonts w:ascii="Arial Narrow" w:hAnsi="Arial Narrow"/>
                <w:color w:val="000000"/>
                <w:sz w:val="20"/>
                <w:szCs w:val="20"/>
              </w:rPr>
            </w:pPr>
            <w:r w:rsidRPr="00272022">
              <w:rPr>
                <w:rFonts w:ascii="Arial Narrow" w:hAnsi="Arial Narrow"/>
                <w:color w:val="000000"/>
                <w:sz w:val="20"/>
                <w:szCs w:val="20"/>
              </w:rPr>
              <w:t>b) kombinácia funkcií alebo kombinácia funkcie s podmienkou členstva v správnom orgáne, riadiacom orgáne alebo kontrolnom orgáne neohrozuje schopnosť osoby vykonávať svoje povinnosti.</w:t>
            </w:r>
            <w:r w:rsidR="008C4F8A" w:rsidRPr="00272022">
              <w:rPr>
                <w:rFonts w:ascii="Arial Narrow" w:hAnsi="Arial Narrow"/>
                <w:color w:val="000000"/>
                <w:sz w:val="20"/>
                <w:szCs w:val="20"/>
              </w:rPr>
              <w:t>“</w:t>
            </w:r>
          </w:p>
          <w:p w14:paraId="087CFBE9" w14:textId="77777777" w:rsidR="00B766E8" w:rsidRPr="00272022" w:rsidRDefault="00B766E8" w:rsidP="00B766E8">
            <w:pPr>
              <w:adjustRightInd w:val="0"/>
              <w:jc w:val="both"/>
              <w:rPr>
                <w:rFonts w:ascii="Arial Narrow" w:hAnsi="Arial Narrow"/>
                <w:color w:val="000000"/>
                <w:sz w:val="20"/>
                <w:szCs w:val="20"/>
              </w:rPr>
            </w:pPr>
          </w:p>
          <w:p w14:paraId="3D8EFF70" w14:textId="282363CB" w:rsidR="00B766E8" w:rsidRPr="00272022" w:rsidRDefault="00040B6D" w:rsidP="00040B6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w:t>
            </w:r>
            <w:r w:rsidR="00B766E8" w:rsidRPr="00272022">
              <w:rPr>
                <w:rFonts w:ascii="Arial Narrow" w:hAnsi="Arial Narrow"/>
                <w:color w:val="000000"/>
                <w:sz w:val="20"/>
                <w:szCs w:val="20"/>
              </w:rPr>
              <w:t xml:space="preserve">Odsek 3 sa nahrádza takto: </w:t>
            </w:r>
          </w:p>
          <w:p w14:paraId="0B379AEF" w14:textId="55D4D3F9" w:rsidR="00B766E8" w:rsidRPr="00272022" w:rsidRDefault="00040B6D" w:rsidP="00B766E8">
            <w:pPr>
              <w:adjustRightInd w:val="0"/>
              <w:ind w:left="45"/>
              <w:jc w:val="both"/>
              <w:rPr>
                <w:rFonts w:ascii="Arial Narrow" w:hAnsi="Arial Narrow"/>
                <w:color w:val="000000"/>
                <w:sz w:val="20"/>
                <w:szCs w:val="20"/>
              </w:rPr>
            </w:pPr>
            <w:r w:rsidRPr="00272022">
              <w:rPr>
                <w:rFonts w:ascii="Arial Narrow" w:hAnsi="Arial Narrow"/>
                <w:color w:val="000000"/>
                <w:sz w:val="20"/>
                <w:szCs w:val="20"/>
              </w:rPr>
              <w:t>„</w:t>
            </w:r>
            <w:r w:rsidR="00B766E8" w:rsidRPr="00272022">
              <w:rPr>
                <w:rFonts w:ascii="Arial Narrow" w:hAnsi="Arial Narrow"/>
                <w:color w:val="000000"/>
                <w:sz w:val="20"/>
                <w:szCs w:val="20"/>
              </w:rPr>
              <w:t xml:space="preserve">3. Poisťovne a zaisťovne disponujú písomnou koncepciou aspoň o riadení rizík, vnútornej kontrole, vnútornom audite, </w:t>
            </w:r>
            <w:r w:rsidR="00B766E8" w:rsidRPr="0036513C">
              <w:rPr>
                <w:rFonts w:ascii="Arial Narrow" w:hAnsi="Arial Narrow"/>
                <w:color w:val="000000"/>
                <w:sz w:val="20"/>
                <w:szCs w:val="20"/>
              </w:rPr>
              <w:t>odmeňovaní a</w:t>
            </w:r>
            <w:r w:rsidR="00B766E8" w:rsidRPr="00272022">
              <w:rPr>
                <w:rFonts w:ascii="Arial Narrow" w:hAnsi="Arial Narrow"/>
                <w:color w:val="000000"/>
                <w:sz w:val="20"/>
                <w:szCs w:val="20"/>
              </w:rPr>
              <w:t xml:space="preserve"> v relevantných prípadoch o zverení výkonu činností (outsourcingu). Poisťovne a zaisťovne zabezpečia plnenie týchto koncepcií. </w:t>
            </w:r>
          </w:p>
          <w:p w14:paraId="6EAD7088" w14:textId="77777777" w:rsidR="00B766E8" w:rsidRDefault="00B766E8" w:rsidP="00B766E8">
            <w:pPr>
              <w:adjustRightInd w:val="0"/>
              <w:ind w:left="45"/>
              <w:jc w:val="both"/>
              <w:rPr>
                <w:rFonts w:ascii="Arial Narrow" w:hAnsi="Arial Narrow"/>
                <w:color w:val="000000"/>
                <w:sz w:val="20"/>
                <w:szCs w:val="20"/>
              </w:rPr>
            </w:pPr>
          </w:p>
          <w:p w14:paraId="05CB87B5" w14:textId="77777777" w:rsidR="00CC76E4" w:rsidRDefault="00CC76E4" w:rsidP="00B766E8">
            <w:pPr>
              <w:adjustRightInd w:val="0"/>
              <w:ind w:left="45"/>
              <w:jc w:val="both"/>
              <w:rPr>
                <w:rFonts w:ascii="Arial Narrow" w:hAnsi="Arial Narrow"/>
                <w:color w:val="000000"/>
                <w:sz w:val="20"/>
                <w:szCs w:val="20"/>
              </w:rPr>
            </w:pPr>
          </w:p>
          <w:p w14:paraId="0DFC73B5" w14:textId="77777777" w:rsidR="00CC76E4" w:rsidRDefault="00CC76E4" w:rsidP="00B766E8">
            <w:pPr>
              <w:adjustRightInd w:val="0"/>
              <w:ind w:left="45"/>
              <w:jc w:val="both"/>
              <w:rPr>
                <w:rFonts w:ascii="Arial Narrow" w:hAnsi="Arial Narrow"/>
                <w:color w:val="000000"/>
                <w:sz w:val="20"/>
                <w:szCs w:val="20"/>
              </w:rPr>
            </w:pPr>
          </w:p>
          <w:p w14:paraId="69A7F6FE" w14:textId="77777777" w:rsidR="00CC76E4" w:rsidRDefault="00CC76E4" w:rsidP="00B766E8">
            <w:pPr>
              <w:adjustRightInd w:val="0"/>
              <w:ind w:left="45"/>
              <w:jc w:val="both"/>
              <w:rPr>
                <w:rFonts w:ascii="Arial Narrow" w:hAnsi="Arial Narrow"/>
                <w:color w:val="000000"/>
                <w:sz w:val="20"/>
                <w:szCs w:val="20"/>
              </w:rPr>
            </w:pPr>
          </w:p>
          <w:p w14:paraId="518F7FB6" w14:textId="6F3F6909" w:rsidR="00B766E8" w:rsidRPr="00272022" w:rsidRDefault="00B766E8" w:rsidP="00B766E8">
            <w:pPr>
              <w:adjustRightInd w:val="0"/>
              <w:ind w:left="45"/>
              <w:jc w:val="both"/>
              <w:rPr>
                <w:rFonts w:ascii="Arial Narrow" w:hAnsi="Arial Narrow"/>
                <w:color w:val="000000"/>
                <w:sz w:val="20"/>
                <w:szCs w:val="20"/>
              </w:rPr>
            </w:pPr>
            <w:r w:rsidRPr="00272022">
              <w:rPr>
                <w:rFonts w:ascii="Arial Narrow" w:hAnsi="Arial Narrow"/>
                <w:color w:val="000000"/>
                <w:sz w:val="20"/>
                <w:szCs w:val="20"/>
              </w:rPr>
              <w:t>Tieto písomné koncepcie sa kontrolujú minimálne raz za rok. Podliehajú predchádzajúcemu schváleniu správnym orgánom, riadiacim orgánom alebo kontrolným orgánom a upravujú sa vzhľadom na každú podstatnú zmenu v systéme alebo v príslušnej oblasti. Malé a menej zložité podniky môžu vykonávať kontrolu menej často, a to aspoň každých päť rokov, pokiaľ orgán dohľadu na základe osobitných okolností tohto podniku nedospeje k záveru, že je potrebná častejšia kontrola.“</w:t>
            </w:r>
          </w:p>
        </w:tc>
        <w:tc>
          <w:tcPr>
            <w:tcW w:w="425" w:type="dxa"/>
            <w:tcBorders>
              <w:top w:val="single" w:sz="4" w:space="0" w:color="auto"/>
              <w:left w:val="single" w:sz="4" w:space="0" w:color="auto"/>
              <w:bottom w:val="single" w:sz="4" w:space="0" w:color="auto"/>
              <w:right w:val="single" w:sz="12" w:space="0" w:color="auto"/>
            </w:tcBorders>
          </w:tcPr>
          <w:p w14:paraId="062C15F3" w14:textId="77777777" w:rsidR="00A77235" w:rsidRPr="00272022" w:rsidRDefault="00A77235" w:rsidP="005258BE">
            <w:pPr>
              <w:jc w:val="center"/>
              <w:rPr>
                <w:sz w:val="20"/>
                <w:szCs w:val="20"/>
              </w:rPr>
            </w:pPr>
          </w:p>
          <w:p w14:paraId="54531075" w14:textId="77777777" w:rsidR="00E067C2" w:rsidRPr="00272022" w:rsidRDefault="00E067C2" w:rsidP="005258BE">
            <w:pPr>
              <w:jc w:val="center"/>
              <w:rPr>
                <w:sz w:val="20"/>
                <w:szCs w:val="20"/>
              </w:rPr>
            </w:pPr>
          </w:p>
          <w:p w14:paraId="72AE097F" w14:textId="77777777" w:rsidR="00E067C2" w:rsidRPr="00272022" w:rsidRDefault="00E067C2" w:rsidP="005258BE">
            <w:pPr>
              <w:jc w:val="center"/>
              <w:rPr>
                <w:sz w:val="20"/>
                <w:szCs w:val="20"/>
              </w:rPr>
            </w:pPr>
          </w:p>
          <w:p w14:paraId="7314ACEC" w14:textId="77777777" w:rsidR="00E067C2" w:rsidRPr="00272022" w:rsidRDefault="00E067C2" w:rsidP="005258BE">
            <w:pPr>
              <w:jc w:val="center"/>
              <w:rPr>
                <w:sz w:val="20"/>
                <w:szCs w:val="20"/>
              </w:rPr>
            </w:pPr>
          </w:p>
          <w:p w14:paraId="195D99AB" w14:textId="36DCEBE5" w:rsidR="00E067C2" w:rsidRPr="00272022" w:rsidRDefault="00E067C2" w:rsidP="005258BE">
            <w:pPr>
              <w:jc w:val="center"/>
              <w:rPr>
                <w:sz w:val="20"/>
                <w:szCs w:val="20"/>
              </w:rPr>
            </w:pPr>
            <w:r w:rsidRPr="00272022">
              <w:rPr>
                <w:sz w:val="20"/>
                <w:szCs w:val="20"/>
              </w:rPr>
              <w:t>N</w:t>
            </w:r>
          </w:p>
          <w:p w14:paraId="1A546045" w14:textId="77777777" w:rsidR="008C4F8A" w:rsidRPr="00272022" w:rsidRDefault="008C4F8A" w:rsidP="005258BE">
            <w:pPr>
              <w:jc w:val="center"/>
              <w:rPr>
                <w:sz w:val="20"/>
                <w:szCs w:val="20"/>
              </w:rPr>
            </w:pPr>
          </w:p>
          <w:p w14:paraId="74720FCC" w14:textId="77777777" w:rsidR="008C4F8A" w:rsidRPr="00272022" w:rsidRDefault="008C4F8A" w:rsidP="005258BE">
            <w:pPr>
              <w:jc w:val="center"/>
              <w:rPr>
                <w:sz w:val="20"/>
                <w:szCs w:val="20"/>
              </w:rPr>
            </w:pPr>
          </w:p>
          <w:p w14:paraId="4159EC80" w14:textId="77777777" w:rsidR="008C4F8A" w:rsidRDefault="008C4F8A" w:rsidP="005258BE">
            <w:pPr>
              <w:jc w:val="center"/>
              <w:rPr>
                <w:sz w:val="20"/>
                <w:szCs w:val="20"/>
              </w:rPr>
            </w:pPr>
          </w:p>
          <w:p w14:paraId="002193FE" w14:textId="77777777" w:rsidR="008C4F8A" w:rsidRPr="00272022" w:rsidRDefault="008C4F8A" w:rsidP="005258BE">
            <w:pPr>
              <w:jc w:val="center"/>
              <w:rPr>
                <w:sz w:val="20"/>
                <w:szCs w:val="20"/>
              </w:rPr>
            </w:pPr>
          </w:p>
          <w:p w14:paraId="184A2416" w14:textId="6F572BF8" w:rsidR="008C4F8A" w:rsidRPr="00272022" w:rsidRDefault="008C4F8A" w:rsidP="005258BE">
            <w:pPr>
              <w:jc w:val="center"/>
              <w:rPr>
                <w:sz w:val="20"/>
                <w:szCs w:val="20"/>
              </w:rPr>
            </w:pPr>
            <w:r w:rsidRPr="00272022">
              <w:rPr>
                <w:sz w:val="20"/>
                <w:szCs w:val="20"/>
              </w:rPr>
              <w:t>N</w:t>
            </w:r>
          </w:p>
          <w:p w14:paraId="450BB06A" w14:textId="77777777" w:rsidR="008C4F8A" w:rsidRPr="00272022" w:rsidRDefault="008C4F8A" w:rsidP="005258BE">
            <w:pPr>
              <w:jc w:val="center"/>
              <w:rPr>
                <w:sz w:val="20"/>
                <w:szCs w:val="20"/>
              </w:rPr>
            </w:pPr>
          </w:p>
          <w:p w14:paraId="5FFCDF16" w14:textId="77777777" w:rsidR="008C4F8A" w:rsidRDefault="008C4F8A" w:rsidP="005258BE">
            <w:pPr>
              <w:jc w:val="center"/>
              <w:rPr>
                <w:sz w:val="20"/>
                <w:szCs w:val="20"/>
              </w:rPr>
            </w:pPr>
          </w:p>
          <w:p w14:paraId="6F1BC821" w14:textId="77777777" w:rsidR="0070546D" w:rsidRDefault="0070546D" w:rsidP="005258BE">
            <w:pPr>
              <w:jc w:val="center"/>
              <w:rPr>
                <w:sz w:val="20"/>
                <w:szCs w:val="20"/>
              </w:rPr>
            </w:pPr>
          </w:p>
          <w:p w14:paraId="001569B0" w14:textId="77777777" w:rsidR="0072316D" w:rsidRDefault="0072316D" w:rsidP="005258BE">
            <w:pPr>
              <w:jc w:val="center"/>
              <w:rPr>
                <w:sz w:val="20"/>
                <w:szCs w:val="20"/>
              </w:rPr>
            </w:pPr>
          </w:p>
          <w:p w14:paraId="0E46EAB9" w14:textId="77777777" w:rsidR="00CC76E4" w:rsidRPr="00272022" w:rsidRDefault="00CC76E4" w:rsidP="005258BE">
            <w:pPr>
              <w:jc w:val="center"/>
              <w:rPr>
                <w:sz w:val="20"/>
                <w:szCs w:val="20"/>
              </w:rPr>
            </w:pPr>
          </w:p>
          <w:p w14:paraId="1B17E4D9" w14:textId="3B3C9401" w:rsidR="008C4F8A" w:rsidRPr="00272022" w:rsidRDefault="008C4F8A" w:rsidP="005258BE">
            <w:pPr>
              <w:jc w:val="center"/>
              <w:rPr>
                <w:sz w:val="20"/>
                <w:szCs w:val="20"/>
              </w:rPr>
            </w:pPr>
            <w:r w:rsidRPr="00272022">
              <w:rPr>
                <w:sz w:val="20"/>
                <w:szCs w:val="20"/>
              </w:rPr>
              <w:t>n. a.</w:t>
            </w:r>
          </w:p>
          <w:p w14:paraId="01015A57" w14:textId="77777777" w:rsidR="008C4F8A" w:rsidRPr="00272022" w:rsidRDefault="008C4F8A" w:rsidP="005258BE">
            <w:pPr>
              <w:jc w:val="center"/>
              <w:rPr>
                <w:sz w:val="20"/>
                <w:szCs w:val="20"/>
              </w:rPr>
            </w:pPr>
          </w:p>
          <w:p w14:paraId="59C09A83" w14:textId="77777777" w:rsidR="008C4F8A" w:rsidRDefault="008C4F8A" w:rsidP="005258BE">
            <w:pPr>
              <w:jc w:val="center"/>
              <w:rPr>
                <w:sz w:val="20"/>
                <w:szCs w:val="20"/>
              </w:rPr>
            </w:pPr>
          </w:p>
          <w:p w14:paraId="40025E6A" w14:textId="77777777" w:rsidR="0070546D" w:rsidRDefault="0070546D" w:rsidP="005258BE">
            <w:pPr>
              <w:jc w:val="center"/>
              <w:rPr>
                <w:sz w:val="20"/>
                <w:szCs w:val="20"/>
              </w:rPr>
            </w:pPr>
          </w:p>
          <w:p w14:paraId="1B75FC94" w14:textId="77777777" w:rsidR="00CC76E4" w:rsidRPr="00272022" w:rsidRDefault="00CC76E4" w:rsidP="005258BE">
            <w:pPr>
              <w:jc w:val="center"/>
              <w:rPr>
                <w:sz w:val="20"/>
                <w:szCs w:val="20"/>
              </w:rPr>
            </w:pPr>
          </w:p>
          <w:p w14:paraId="5A8548FB" w14:textId="464DB2CE" w:rsidR="008C4F8A" w:rsidRPr="00272022" w:rsidRDefault="008C4F8A" w:rsidP="005258BE">
            <w:pPr>
              <w:jc w:val="center"/>
              <w:rPr>
                <w:sz w:val="20"/>
                <w:szCs w:val="20"/>
              </w:rPr>
            </w:pPr>
            <w:r w:rsidRPr="00272022">
              <w:rPr>
                <w:sz w:val="20"/>
                <w:szCs w:val="20"/>
              </w:rPr>
              <w:t>N</w:t>
            </w:r>
          </w:p>
          <w:p w14:paraId="759C8A0C" w14:textId="77777777" w:rsidR="00040B6D" w:rsidRPr="00272022" w:rsidRDefault="00040B6D" w:rsidP="005258BE">
            <w:pPr>
              <w:jc w:val="center"/>
              <w:rPr>
                <w:sz w:val="20"/>
                <w:szCs w:val="20"/>
              </w:rPr>
            </w:pPr>
          </w:p>
          <w:p w14:paraId="01EDF821" w14:textId="77777777" w:rsidR="00040B6D" w:rsidRPr="00272022" w:rsidRDefault="00040B6D" w:rsidP="005258BE">
            <w:pPr>
              <w:jc w:val="center"/>
              <w:rPr>
                <w:sz w:val="20"/>
                <w:szCs w:val="20"/>
              </w:rPr>
            </w:pPr>
          </w:p>
          <w:p w14:paraId="4B14EE7B" w14:textId="77777777" w:rsidR="00040B6D" w:rsidRPr="00272022" w:rsidRDefault="00040B6D" w:rsidP="005258BE">
            <w:pPr>
              <w:jc w:val="center"/>
              <w:rPr>
                <w:sz w:val="20"/>
                <w:szCs w:val="20"/>
              </w:rPr>
            </w:pPr>
          </w:p>
          <w:p w14:paraId="15A8D174" w14:textId="77777777" w:rsidR="00040B6D" w:rsidRPr="00272022" w:rsidRDefault="00040B6D" w:rsidP="005258BE">
            <w:pPr>
              <w:jc w:val="center"/>
              <w:rPr>
                <w:sz w:val="20"/>
                <w:szCs w:val="20"/>
              </w:rPr>
            </w:pPr>
          </w:p>
          <w:p w14:paraId="6832CC9F" w14:textId="77777777" w:rsidR="00CC76E4" w:rsidRPr="00272022" w:rsidRDefault="00CC76E4" w:rsidP="005258BE">
            <w:pPr>
              <w:jc w:val="center"/>
              <w:rPr>
                <w:sz w:val="20"/>
                <w:szCs w:val="20"/>
              </w:rPr>
            </w:pPr>
          </w:p>
          <w:p w14:paraId="19C2BC02" w14:textId="5EB36933" w:rsidR="00040B6D" w:rsidRPr="00272022" w:rsidRDefault="00040B6D" w:rsidP="005258BE">
            <w:pPr>
              <w:jc w:val="center"/>
              <w:rPr>
                <w:sz w:val="20"/>
                <w:szCs w:val="20"/>
              </w:rPr>
            </w:pPr>
            <w:r w:rsidRPr="00272022">
              <w:rPr>
                <w:sz w:val="20"/>
                <w:szCs w:val="20"/>
              </w:rPr>
              <w:t>N</w:t>
            </w:r>
          </w:p>
          <w:p w14:paraId="605F976B" w14:textId="77777777" w:rsidR="00040B6D" w:rsidRPr="00272022" w:rsidRDefault="00040B6D" w:rsidP="005258BE">
            <w:pPr>
              <w:jc w:val="center"/>
              <w:rPr>
                <w:sz w:val="20"/>
                <w:szCs w:val="20"/>
              </w:rPr>
            </w:pPr>
          </w:p>
          <w:p w14:paraId="2487031E" w14:textId="77777777" w:rsidR="00040B6D" w:rsidRPr="00272022" w:rsidRDefault="00040B6D" w:rsidP="005258BE">
            <w:pPr>
              <w:jc w:val="center"/>
              <w:rPr>
                <w:sz w:val="20"/>
                <w:szCs w:val="20"/>
              </w:rPr>
            </w:pPr>
          </w:p>
          <w:p w14:paraId="1B4B7C82" w14:textId="77777777" w:rsidR="00040B6D" w:rsidRPr="00272022" w:rsidRDefault="00040B6D" w:rsidP="005258BE">
            <w:pPr>
              <w:jc w:val="center"/>
              <w:rPr>
                <w:sz w:val="20"/>
                <w:szCs w:val="20"/>
              </w:rPr>
            </w:pPr>
          </w:p>
          <w:p w14:paraId="6B208A2E" w14:textId="77777777" w:rsidR="00040B6D" w:rsidRPr="00272022" w:rsidRDefault="00040B6D" w:rsidP="005258BE">
            <w:pPr>
              <w:jc w:val="center"/>
              <w:rPr>
                <w:sz w:val="20"/>
                <w:szCs w:val="20"/>
              </w:rPr>
            </w:pPr>
          </w:p>
          <w:p w14:paraId="79B0BECB" w14:textId="77777777" w:rsidR="00040B6D" w:rsidRPr="00272022" w:rsidRDefault="00040B6D" w:rsidP="005258BE">
            <w:pPr>
              <w:jc w:val="center"/>
              <w:rPr>
                <w:sz w:val="20"/>
                <w:szCs w:val="20"/>
              </w:rPr>
            </w:pPr>
          </w:p>
          <w:p w14:paraId="32831007" w14:textId="77777777" w:rsidR="00040B6D" w:rsidRPr="00272022" w:rsidRDefault="00040B6D" w:rsidP="005258BE">
            <w:pPr>
              <w:jc w:val="center"/>
              <w:rPr>
                <w:sz w:val="20"/>
                <w:szCs w:val="20"/>
              </w:rPr>
            </w:pPr>
          </w:p>
          <w:p w14:paraId="5934D418" w14:textId="77777777" w:rsidR="00040B6D" w:rsidRPr="00272022" w:rsidRDefault="00040B6D" w:rsidP="005258BE">
            <w:pPr>
              <w:jc w:val="center"/>
              <w:rPr>
                <w:sz w:val="20"/>
                <w:szCs w:val="20"/>
              </w:rPr>
            </w:pPr>
          </w:p>
          <w:p w14:paraId="19A6EADF" w14:textId="77777777" w:rsidR="00040B6D" w:rsidRPr="00272022" w:rsidRDefault="00040B6D" w:rsidP="005258BE">
            <w:pPr>
              <w:jc w:val="center"/>
              <w:rPr>
                <w:sz w:val="20"/>
                <w:szCs w:val="20"/>
              </w:rPr>
            </w:pPr>
          </w:p>
          <w:p w14:paraId="4A82B1CB" w14:textId="77777777" w:rsidR="00040B6D" w:rsidRPr="00272022" w:rsidRDefault="00040B6D" w:rsidP="005258BE">
            <w:pPr>
              <w:jc w:val="center"/>
              <w:rPr>
                <w:sz w:val="20"/>
                <w:szCs w:val="20"/>
              </w:rPr>
            </w:pPr>
          </w:p>
          <w:p w14:paraId="743DA0D3" w14:textId="77777777" w:rsidR="00040B6D" w:rsidRPr="00272022" w:rsidRDefault="00040B6D" w:rsidP="005258BE">
            <w:pPr>
              <w:jc w:val="center"/>
              <w:rPr>
                <w:sz w:val="20"/>
                <w:szCs w:val="20"/>
              </w:rPr>
            </w:pPr>
          </w:p>
          <w:p w14:paraId="391DFA23" w14:textId="77777777" w:rsidR="00040B6D" w:rsidRPr="00272022" w:rsidRDefault="00040B6D" w:rsidP="005258BE">
            <w:pPr>
              <w:jc w:val="center"/>
              <w:rPr>
                <w:sz w:val="20"/>
                <w:szCs w:val="20"/>
              </w:rPr>
            </w:pPr>
          </w:p>
          <w:p w14:paraId="7B370ADC" w14:textId="77777777" w:rsidR="00040B6D" w:rsidRPr="00272022" w:rsidRDefault="00040B6D" w:rsidP="005258BE">
            <w:pPr>
              <w:jc w:val="center"/>
              <w:rPr>
                <w:sz w:val="20"/>
                <w:szCs w:val="20"/>
              </w:rPr>
            </w:pPr>
          </w:p>
          <w:p w14:paraId="485A8593" w14:textId="53C34460" w:rsidR="00040B6D" w:rsidRPr="00272022" w:rsidRDefault="00040B6D" w:rsidP="005258BE">
            <w:pPr>
              <w:jc w:val="center"/>
              <w:rPr>
                <w:sz w:val="20"/>
                <w:szCs w:val="20"/>
              </w:rPr>
            </w:pPr>
            <w:r w:rsidRPr="00272022">
              <w:rPr>
                <w:sz w:val="20"/>
                <w:szCs w:val="20"/>
              </w:rPr>
              <w:t>N</w:t>
            </w:r>
          </w:p>
          <w:p w14:paraId="212B3209" w14:textId="77777777" w:rsidR="00040B6D" w:rsidRPr="00272022" w:rsidRDefault="00040B6D" w:rsidP="005258BE">
            <w:pPr>
              <w:jc w:val="center"/>
              <w:rPr>
                <w:sz w:val="20"/>
                <w:szCs w:val="20"/>
              </w:rPr>
            </w:pPr>
          </w:p>
          <w:p w14:paraId="41A3B1C6" w14:textId="77777777" w:rsidR="00040B6D" w:rsidRPr="00272022" w:rsidRDefault="00040B6D" w:rsidP="005258BE">
            <w:pPr>
              <w:jc w:val="center"/>
              <w:rPr>
                <w:sz w:val="20"/>
                <w:szCs w:val="20"/>
              </w:rPr>
            </w:pPr>
          </w:p>
          <w:p w14:paraId="3CF4F113" w14:textId="77777777" w:rsidR="00040B6D" w:rsidRDefault="00040B6D" w:rsidP="005258BE">
            <w:pPr>
              <w:jc w:val="center"/>
              <w:rPr>
                <w:sz w:val="20"/>
                <w:szCs w:val="20"/>
              </w:rPr>
            </w:pPr>
          </w:p>
          <w:p w14:paraId="21F2648A" w14:textId="77777777" w:rsidR="00CC76E4" w:rsidRDefault="00CC76E4" w:rsidP="005258BE">
            <w:pPr>
              <w:jc w:val="center"/>
              <w:rPr>
                <w:sz w:val="20"/>
                <w:szCs w:val="20"/>
              </w:rPr>
            </w:pPr>
          </w:p>
          <w:p w14:paraId="2275ABD8" w14:textId="77777777" w:rsidR="00CC76E4" w:rsidRDefault="00CC76E4" w:rsidP="005258BE">
            <w:pPr>
              <w:jc w:val="center"/>
              <w:rPr>
                <w:sz w:val="20"/>
                <w:szCs w:val="20"/>
              </w:rPr>
            </w:pPr>
          </w:p>
          <w:p w14:paraId="633CB529" w14:textId="77777777" w:rsidR="00CC76E4" w:rsidRPr="00272022" w:rsidRDefault="00CC76E4" w:rsidP="005258BE">
            <w:pPr>
              <w:jc w:val="center"/>
              <w:rPr>
                <w:sz w:val="20"/>
                <w:szCs w:val="20"/>
              </w:rPr>
            </w:pPr>
          </w:p>
          <w:p w14:paraId="43006ACB" w14:textId="77777777" w:rsidR="00040B6D" w:rsidRPr="00272022" w:rsidRDefault="00040B6D" w:rsidP="005258BE">
            <w:pPr>
              <w:jc w:val="center"/>
              <w:rPr>
                <w:sz w:val="20"/>
                <w:szCs w:val="20"/>
              </w:rPr>
            </w:pPr>
          </w:p>
          <w:p w14:paraId="66976CB0" w14:textId="77777777" w:rsidR="00040B6D" w:rsidRPr="00272022" w:rsidRDefault="00040B6D" w:rsidP="005258BE">
            <w:pPr>
              <w:jc w:val="center"/>
              <w:rPr>
                <w:sz w:val="20"/>
                <w:szCs w:val="20"/>
              </w:rPr>
            </w:pPr>
          </w:p>
          <w:p w14:paraId="7AC2D897" w14:textId="54B1D67F" w:rsidR="00040B6D" w:rsidRPr="00272022" w:rsidRDefault="00040B6D" w:rsidP="005258BE">
            <w:pPr>
              <w:jc w:val="center"/>
              <w:rPr>
                <w:sz w:val="20"/>
                <w:szCs w:val="20"/>
              </w:rPr>
            </w:pPr>
            <w:r w:rsidRPr="00272022">
              <w:rPr>
                <w:sz w:val="20"/>
                <w:szCs w:val="20"/>
              </w:rPr>
              <w:t>N</w:t>
            </w:r>
          </w:p>
          <w:p w14:paraId="25AAB981" w14:textId="77777777" w:rsidR="00040B6D" w:rsidRPr="00272022" w:rsidRDefault="00040B6D" w:rsidP="005258BE">
            <w:pPr>
              <w:jc w:val="center"/>
              <w:rPr>
                <w:sz w:val="20"/>
                <w:szCs w:val="20"/>
              </w:rPr>
            </w:pPr>
          </w:p>
          <w:p w14:paraId="5FD43301" w14:textId="77777777" w:rsidR="00040B6D" w:rsidRPr="00272022" w:rsidRDefault="00040B6D" w:rsidP="005258BE">
            <w:pPr>
              <w:jc w:val="center"/>
              <w:rPr>
                <w:sz w:val="20"/>
                <w:szCs w:val="20"/>
              </w:rPr>
            </w:pPr>
          </w:p>
          <w:p w14:paraId="5169C38D" w14:textId="77777777" w:rsidR="00040B6D" w:rsidRPr="00272022" w:rsidRDefault="00040B6D" w:rsidP="005258BE">
            <w:pPr>
              <w:jc w:val="center"/>
              <w:rPr>
                <w:sz w:val="20"/>
                <w:szCs w:val="20"/>
              </w:rPr>
            </w:pPr>
          </w:p>
          <w:p w14:paraId="037335E8" w14:textId="77777777" w:rsidR="00040B6D" w:rsidRPr="00272022" w:rsidRDefault="00040B6D" w:rsidP="005258BE">
            <w:pPr>
              <w:jc w:val="center"/>
              <w:rPr>
                <w:sz w:val="20"/>
                <w:szCs w:val="20"/>
              </w:rPr>
            </w:pPr>
          </w:p>
          <w:p w14:paraId="546E6A3E" w14:textId="77777777" w:rsidR="00040B6D" w:rsidRPr="00272022" w:rsidRDefault="00040B6D" w:rsidP="005258BE">
            <w:pPr>
              <w:jc w:val="center"/>
              <w:rPr>
                <w:sz w:val="20"/>
                <w:szCs w:val="20"/>
              </w:rPr>
            </w:pPr>
          </w:p>
          <w:p w14:paraId="24762129" w14:textId="77777777" w:rsidR="00040B6D" w:rsidRPr="00272022" w:rsidRDefault="00040B6D" w:rsidP="005258BE">
            <w:pPr>
              <w:jc w:val="center"/>
              <w:rPr>
                <w:sz w:val="20"/>
                <w:szCs w:val="20"/>
              </w:rPr>
            </w:pPr>
          </w:p>
          <w:p w14:paraId="09234CED" w14:textId="77777777" w:rsidR="00E067C2" w:rsidRPr="00272022" w:rsidRDefault="00E067C2"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1BBF3219" w14:textId="77777777" w:rsidR="00A77235" w:rsidRPr="005B7443" w:rsidRDefault="00A77235" w:rsidP="005258BE">
            <w:pPr>
              <w:jc w:val="center"/>
              <w:rPr>
                <w:bCs/>
                <w:sz w:val="20"/>
                <w:szCs w:val="20"/>
              </w:rPr>
            </w:pPr>
          </w:p>
          <w:p w14:paraId="209FA528" w14:textId="77777777" w:rsidR="00CC76E4" w:rsidRPr="005B7443" w:rsidRDefault="00CC76E4" w:rsidP="005258BE">
            <w:pPr>
              <w:jc w:val="center"/>
              <w:rPr>
                <w:bCs/>
                <w:sz w:val="20"/>
                <w:szCs w:val="20"/>
              </w:rPr>
            </w:pPr>
          </w:p>
          <w:p w14:paraId="4FF9AC88" w14:textId="77777777" w:rsidR="00CC76E4" w:rsidRPr="005B7443" w:rsidRDefault="00CC76E4" w:rsidP="005258BE">
            <w:pPr>
              <w:jc w:val="center"/>
              <w:rPr>
                <w:bCs/>
                <w:sz w:val="20"/>
                <w:szCs w:val="20"/>
              </w:rPr>
            </w:pPr>
          </w:p>
          <w:p w14:paraId="582DFAB6" w14:textId="77777777" w:rsidR="00CC76E4" w:rsidRPr="005B7443" w:rsidRDefault="00CC76E4" w:rsidP="005258BE">
            <w:pPr>
              <w:jc w:val="center"/>
              <w:rPr>
                <w:bCs/>
                <w:sz w:val="20"/>
                <w:szCs w:val="20"/>
              </w:rPr>
            </w:pPr>
          </w:p>
          <w:p w14:paraId="06BBD0ED" w14:textId="77777777" w:rsidR="00CC76E4" w:rsidRPr="005B7443" w:rsidRDefault="00CC76E4" w:rsidP="00CC76E4">
            <w:pPr>
              <w:jc w:val="center"/>
              <w:rPr>
                <w:bCs/>
                <w:sz w:val="20"/>
                <w:szCs w:val="20"/>
              </w:rPr>
            </w:pPr>
            <w:r w:rsidRPr="005B7443">
              <w:rPr>
                <w:bCs/>
                <w:sz w:val="20"/>
                <w:szCs w:val="20"/>
              </w:rPr>
              <w:t>39/2015</w:t>
            </w:r>
          </w:p>
          <w:p w14:paraId="6E4AD1B0" w14:textId="77777777" w:rsidR="00CC76E4" w:rsidRPr="005B7443" w:rsidRDefault="00CC76E4" w:rsidP="00CC76E4">
            <w:pPr>
              <w:jc w:val="center"/>
              <w:rPr>
                <w:bCs/>
                <w:sz w:val="20"/>
                <w:szCs w:val="20"/>
              </w:rPr>
            </w:pPr>
            <w:r w:rsidRPr="005B7443">
              <w:rPr>
                <w:bCs/>
                <w:sz w:val="20"/>
                <w:szCs w:val="20"/>
              </w:rPr>
              <w:t>a</w:t>
            </w:r>
          </w:p>
          <w:p w14:paraId="475B329D" w14:textId="68C7B59D" w:rsidR="00CC76E4" w:rsidRPr="005B7443" w:rsidRDefault="00CC76E4" w:rsidP="00CC76E4">
            <w:pPr>
              <w:jc w:val="center"/>
              <w:rPr>
                <w:b/>
                <w:sz w:val="20"/>
                <w:szCs w:val="20"/>
              </w:rPr>
            </w:pPr>
            <w:r w:rsidRPr="005B7443">
              <w:rPr>
                <w:b/>
                <w:sz w:val="20"/>
                <w:szCs w:val="20"/>
              </w:rPr>
              <w:t>návrh zákona</w:t>
            </w:r>
            <w:r w:rsidR="00723E49" w:rsidRPr="005B7443">
              <w:rPr>
                <w:b/>
                <w:sz w:val="20"/>
                <w:szCs w:val="20"/>
              </w:rPr>
              <w:t xml:space="preserve"> čl. I</w:t>
            </w:r>
          </w:p>
          <w:p w14:paraId="078608AD" w14:textId="77777777" w:rsidR="00CC76E4" w:rsidRPr="005B7443" w:rsidRDefault="00CC76E4" w:rsidP="00CC76E4">
            <w:pPr>
              <w:jc w:val="center"/>
              <w:rPr>
                <w:b/>
                <w:sz w:val="20"/>
                <w:szCs w:val="20"/>
              </w:rPr>
            </w:pPr>
          </w:p>
          <w:p w14:paraId="07B24D94" w14:textId="77777777" w:rsidR="00CC76E4" w:rsidRPr="005B7443" w:rsidRDefault="00CC76E4" w:rsidP="00CC76E4">
            <w:pPr>
              <w:jc w:val="center"/>
              <w:rPr>
                <w:b/>
                <w:sz w:val="20"/>
                <w:szCs w:val="20"/>
              </w:rPr>
            </w:pPr>
          </w:p>
          <w:p w14:paraId="4597A757" w14:textId="77777777" w:rsidR="00CC76E4" w:rsidRPr="005B7443" w:rsidRDefault="00CC76E4" w:rsidP="00CC76E4">
            <w:pPr>
              <w:jc w:val="center"/>
              <w:rPr>
                <w:b/>
                <w:sz w:val="20"/>
                <w:szCs w:val="20"/>
              </w:rPr>
            </w:pPr>
          </w:p>
          <w:p w14:paraId="00468990" w14:textId="77777777" w:rsidR="00CC76E4" w:rsidRPr="005B7443" w:rsidRDefault="00CC76E4" w:rsidP="00CC76E4">
            <w:pPr>
              <w:jc w:val="center"/>
              <w:rPr>
                <w:b/>
                <w:sz w:val="20"/>
                <w:szCs w:val="20"/>
              </w:rPr>
            </w:pPr>
          </w:p>
          <w:p w14:paraId="0D596273" w14:textId="77777777" w:rsidR="00CC76E4" w:rsidRPr="005B7443" w:rsidRDefault="00CC76E4" w:rsidP="00CC76E4">
            <w:pPr>
              <w:jc w:val="center"/>
              <w:rPr>
                <w:b/>
                <w:sz w:val="20"/>
                <w:szCs w:val="20"/>
              </w:rPr>
            </w:pPr>
          </w:p>
          <w:p w14:paraId="7DCFEA95" w14:textId="77777777" w:rsidR="00CC76E4" w:rsidRPr="005B7443" w:rsidRDefault="00CC76E4" w:rsidP="00CC76E4">
            <w:pPr>
              <w:jc w:val="center"/>
              <w:rPr>
                <w:b/>
                <w:sz w:val="20"/>
                <w:szCs w:val="20"/>
              </w:rPr>
            </w:pPr>
          </w:p>
          <w:p w14:paraId="13033115" w14:textId="77777777" w:rsidR="00CC76E4" w:rsidRPr="005B7443" w:rsidRDefault="00CC76E4" w:rsidP="00CC76E4">
            <w:pPr>
              <w:jc w:val="center"/>
              <w:rPr>
                <w:b/>
                <w:sz w:val="20"/>
                <w:szCs w:val="20"/>
              </w:rPr>
            </w:pPr>
          </w:p>
          <w:p w14:paraId="20445C2A" w14:textId="77777777" w:rsidR="00CC76E4" w:rsidRPr="005B7443" w:rsidRDefault="00CC76E4" w:rsidP="00CC76E4">
            <w:pPr>
              <w:jc w:val="center"/>
              <w:rPr>
                <w:b/>
                <w:sz w:val="20"/>
                <w:szCs w:val="20"/>
              </w:rPr>
            </w:pPr>
          </w:p>
          <w:p w14:paraId="393B07D8" w14:textId="77777777" w:rsidR="00CC76E4" w:rsidRPr="005B7443" w:rsidRDefault="00CC76E4" w:rsidP="00CC76E4">
            <w:pPr>
              <w:jc w:val="center"/>
              <w:rPr>
                <w:b/>
                <w:sz w:val="20"/>
                <w:szCs w:val="20"/>
              </w:rPr>
            </w:pPr>
          </w:p>
          <w:p w14:paraId="69B62945" w14:textId="77777777" w:rsidR="00CC76E4" w:rsidRPr="005B7443" w:rsidRDefault="00CC76E4" w:rsidP="00CC76E4">
            <w:pPr>
              <w:jc w:val="center"/>
              <w:rPr>
                <w:b/>
                <w:sz w:val="20"/>
                <w:szCs w:val="20"/>
              </w:rPr>
            </w:pPr>
          </w:p>
          <w:p w14:paraId="1E4C1B88" w14:textId="77777777" w:rsidR="00CC76E4" w:rsidRPr="005B7443" w:rsidRDefault="00CC76E4" w:rsidP="00CC76E4">
            <w:pPr>
              <w:jc w:val="center"/>
              <w:rPr>
                <w:b/>
                <w:sz w:val="20"/>
                <w:szCs w:val="20"/>
              </w:rPr>
            </w:pPr>
          </w:p>
          <w:p w14:paraId="44D18996" w14:textId="3B5AACDC" w:rsidR="00CC76E4" w:rsidRPr="005B7443" w:rsidRDefault="00CC76E4" w:rsidP="00CC76E4">
            <w:pPr>
              <w:jc w:val="center"/>
              <w:rPr>
                <w:b/>
                <w:sz w:val="20"/>
                <w:szCs w:val="20"/>
              </w:rPr>
            </w:pPr>
            <w:r w:rsidRPr="005B7443">
              <w:rPr>
                <w:b/>
                <w:sz w:val="20"/>
                <w:szCs w:val="20"/>
              </w:rPr>
              <w:t>návrh zákona</w:t>
            </w:r>
            <w:r w:rsidR="00723E49" w:rsidRPr="005B7443">
              <w:rPr>
                <w:b/>
                <w:sz w:val="20"/>
                <w:szCs w:val="20"/>
              </w:rPr>
              <w:t xml:space="preserve"> čl. I</w:t>
            </w:r>
          </w:p>
          <w:p w14:paraId="00FD22B2" w14:textId="77777777" w:rsidR="00CC76E4" w:rsidRPr="005B7443" w:rsidRDefault="00CC76E4" w:rsidP="00CC76E4">
            <w:pPr>
              <w:jc w:val="center"/>
              <w:rPr>
                <w:b/>
                <w:sz w:val="20"/>
                <w:szCs w:val="20"/>
              </w:rPr>
            </w:pPr>
          </w:p>
          <w:p w14:paraId="2791FDBC" w14:textId="77777777" w:rsidR="00CC76E4" w:rsidRPr="005B7443" w:rsidRDefault="00CC76E4" w:rsidP="00CC76E4">
            <w:pPr>
              <w:jc w:val="center"/>
              <w:rPr>
                <w:b/>
                <w:sz w:val="20"/>
                <w:szCs w:val="20"/>
              </w:rPr>
            </w:pPr>
          </w:p>
          <w:p w14:paraId="27693B63" w14:textId="77777777" w:rsidR="00CC76E4" w:rsidRPr="005B7443" w:rsidRDefault="00CC76E4" w:rsidP="00CC76E4">
            <w:pPr>
              <w:jc w:val="center"/>
              <w:rPr>
                <w:b/>
                <w:sz w:val="20"/>
                <w:szCs w:val="20"/>
              </w:rPr>
            </w:pPr>
          </w:p>
          <w:p w14:paraId="254ECD47" w14:textId="44B6C16F" w:rsidR="00CC76E4" w:rsidRPr="005B7443" w:rsidRDefault="00CC76E4" w:rsidP="00CC76E4">
            <w:pPr>
              <w:jc w:val="center"/>
              <w:rPr>
                <w:b/>
                <w:sz w:val="20"/>
                <w:szCs w:val="20"/>
              </w:rPr>
            </w:pPr>
            <w:r w:rsidRPr="005B7443">
              <w:rPr>
                <w:b/>
                <w:sz w:val="20"/>
                <w:szCs w:val="20"/>
              </w:rPr>
              <w:t>návrh zákona</w:t>
            </w:r>
            <w:r w:rsidR="00DE35CC" w:rsidRPr="005B7443">
              <w:rPr>
                <w:b/>
                <w:sz w:val="20"/>
                <w:szCs w:val="20"/>
              </w:rPr>
              <w:t xml:space="preserve"> čl. I</w:t>
            </w:r>
          </w:p>
          <w:p w14:paraId="0A0FD8F7" w14:textId="77777777" w:rsidR="00CC76E4" w:rsidRPr="005B7443" w:rsidRDefault="00CC76E4" w:rsidP="00CC76E4">
            <w:pPr>
              <w:jc w:val="center"/>
              <w:rPr>
                <w:b/>
                <w:sz w:val="20"/>
                <w:szCs w:val="20"/>
              </w:rPr>
            </w:pPr>
          </w:p>
          <w:p w14:paraId="1F3F4A08" w14:textId="77777777" w:rsidR="00CC76E4" w:rsidRPr="005B7443" w:rsidRDefault="00CC76E4" w:rsidP="00CC76E4">
            <w:pPr>
              <w:jc w:val="center"/>
              <w:rPr>
                <w:b/>
                <w:sz w:val="20"/>
                <w:szCs w:val="20"/>
              </w:rPr>
            </w:pPr>
          </w:p>
          <w:p w14:paraId="783A6249" w14:textId="77777777" w:rsidR="00CC76E4" w:rsidRPr="005B7443" w:rsidRDefault="00CC76E4" w:rsidP="00CC76E4">
            <w:pPr>
              <w:jc w:val="center"/>
              <w:rPr>
                <w:b/>
                <w:sz w:val="20"/>
                <w:szCs w:val="20"/>
              </w:rPr>
            </w:pPr>
          </w:p>
          <w:p w14:paraId="1FBFA08A" w14:textId="77777777" w:rsidR="00CC76E4" w:rsidRPr="005B7443" w:rsidRDefault="00CC76E4" w:rsidP="00CC76E4">
            <w:pPr>
              <w:jc w:val="center"/>
              <w:rPr>
                <w:b/>
                <w:sz w:val="20"/>
                <w:szCs w:val="20"/>
              </w:rPr>
            </w:pPr>
          </w:p>
          <w:p w14:paraId="362FD671" w14:textId="77777777" w:rsidR="00CC76E4" w:rsidRPr="005B7443" w:rsidRDefault="00CC76E4" w:rsidP="00CC76E4">
            <w:pPr>
              <w:jc w:val="center"/>
              <w:rPr>
                <w:b/>
                <w:sz w:val="20"/>
                <w:szCs w:val="20"/>
              </w:rPr>
            </w:pPr>
          </w:p>
          <w:p w14:paraId="65A57CDD" w14:textId="77777777" w:rsidR="00CC76E4" w:rsidRPr="005B7443" w:rsidRDefault="00CC76E4" w:rsidP="00CC76E4">
            <w:pPr>
              <w:jc w:val="center"/>
              <w:rPr>
                <w:b/>
                <w:sz w:val="20"/>
                <w:szCs w:val="20"/>
              </w:rPr>
            </w:pPr>
          </w:p>
          <w:p w14:paraId="4E738143" w14:textId="77777777" w:rsidR="00CC76E4" w:rsidRPr="005B7443" w:rsidRDefault="00CC76E4" w:rsidP="00CC76E4">
            <w:pPr>
              <w:jc w:val="center"/>
              <w:rPr>
                <w:b/>
                <w:sz w:val="20"/>
                <w:szCs w:val="20"/>
              </w:rPr>
            </w:pPr>
          </w:p>
          <w:p w14:paraId="7441295E" w14:textId="77777777" w:rsidR="00CC76E4" w:rsidRPr="005B7443" w:rsidRDefault="00CC76E4" w:rsidP="00CC76E4">
            <w:pPr>
              <w:jc w:val="center"/>
              <w:rPr>
                <w:b/>
                <w:sz w:val="20"/>
                <w:szCs w:val="20"/>
              </w:rPr>
            </w:pPr>
          </w:p>
          <w:p w14:paraId="6E53AF1A" w14:textId="77777777" w:rsidR="00CC76E4" w:rsidRPr="005B7443" w:rsidRDefault="00CC76E4" w:rsidP="00CC76E4">
            <w:pPr>
              <w:jc w:val="center"/>
              <w:rPr>
                <w:b/>
                <w:sz w:val="20"/>
                <w:szCs w:val="20"/>
              </w:rPr>
            </w:pPr>
          </w:p>
          <w:p w14:paraId="17A6A0F3" w14:textId="77777777" w:rsidR="00CC76E4" w:rsidRPr="005B7443" w:rsidRDefault="00CC76E4" w:rsidP="00CC76E4">
            <w:pPr>
              <w:jc w:val="center"/>
              <w:rPr>
                <w:b/>
                <w:sz w:val="20"/>
                <w:szCs w:val="20"/>
              </w:rPr>
            </w:pPr>
          </w:p>
          <w:p w14:paraId="69F016F0" w14:textId="1C450D94" w:rsidR="00CC76E4" w:rsidRPr="005B7443" w:rsidRDefault="00CC76E4" w:rsidP="00CC76E4">
            <w:pPr>
              <w:jc w:val="center"/>
              <w:rPr>
                <w:bCs/>
                <w:sz w:val="20"/>
                <w:szCs w:val="20"/>
              </w:rPr>
            </w:pPr>
            <w:r w:rsidRPr="005B7443">
              <w:rPr>
                <w:bCs/>
                <w:sz w:val="20"/>
                <w:szCs w:val="20"/>
              </w:rPr>
              <w:t>39/2015</w:t>
            </w:r>
          </w:p>
          <w:p w14:paraId="03D2AFE1" w14:textId="61639B08" w:rsidR="00CC76E4" w:rsidRDefault="0036513C" w:rsidP="00CC76E4">
            <w:pPr>
              <w:jc w:val="center"/>
              <w:rPr>
                <w:bCs/>
                <w:sz w:val="20"/>
                <w:szCs w:val="20"/>
              </w:rPr>
            </w:pPr>
            <w:r>
              <w:rPr>
                <w:bCs/>
                <w:sz w:val="20"/>
                <w:szCs w:val="20"/>
              </w:rPr>
              <w:t>a</w:t>
            </w:r>
          </w:p>
          <w:p w14:paraId="3C796247" w14:textId="0155D658" w:rsidR="0036513C" w:rsidRPr="0036513C" w:rsidRDefault="0036513C" w:rsidP="00CC76E4">
            <w:pPr>
              <w:jc w:val="center"/>
              <w:rPr>
                <w:b/>
                <w:sz w:val="20"/>
                <w:szCs w:val="20"/>
              </w:rPr>
            </w:pPr>
            <w:r w:rsidRPr="0036513C">
              <w:rPr>
                <w:b/>
                <w:sz w:val="20"/>
                <w:szCs w:val="20"/>
              </w:rPr>
              <w:t>návrh zákona čl. I</w:t>
            </w:r>
          </w:p>
          <w:p w14:paraId="7DA89C2C" w14:textId="77777777" w:rsidR="00CC76E4" w:rsidRPr="005B7443" w:rsidRDefault="00CC76E4" w:rsidP="00CC76E4">
            <w:pPr>
              <w:jc w:val="center"/>
              <w:rPr>
                <w:bCs/>
                <w:sz w:val="20"/>
                <w:szCs w:val="20"/>
              </w:rPr>
            </w:pPr>
          </w:p>
          <w:p w14:paraId="6150E2C4" w14:textId="77777777" w:rsidR="00CC76E4" w:rsidRPr="005B7443" w:rsidRDefault="00CC76E4" w:rsidP="00CC76E4">
            <w:pPr>
              <w:jc w:val="center"/>
              <w:rPr>
                <w:bCs/>
                <w:sz w:val="20"/>
                <w:szCs w:val="20"/>
              </w:rPr>
            </w:pPr>
          </w:p>
          <w:p w14:paraId="59502F77" w14:textId="77777777" w:rsidR="00CC76E4" w:rsidRPr="005B7443" w:rsidRDefault="00CC76E4" w:rsidP="00CC76E4">
            <w:pPr>
              <w:jc w:val="center"/>
              <w:rPr>
                <w:bCs/>
                <w:sz w:val="20"/>
                <w:szCs w:val="20"/>
              </w:rPr>
            </w:pPr>
          </w:p>
          <w:p w14:paraId="68806B12" w14:textId="77777777" w:rsidR="00CC76E4" w:rsidRPr="005B7443" w:rsidRDefault="00CC76E4" w:rsidP="00CC76E4">
            <w:pPr>
              <w:jc w:val="center"/>
              <w:rPr>
                <w:bCs/>
                <w:sz w:val="20"/>
                <w:szCs w:val="20"/>
              </w:rPr>
            </w:pPr>
          </w:p>
          <w:p w14:paraId="0205C00E" w14:textId="77777777" w:rsidR="00CC76E4" w:rsidRPr="005B7443" w:rsidRDefault="00CC76E4" w:rsidP="00CC76E4">
            <w:pPr>
              <w:jc w:val="center"/>
              <w:rPr>
                <w:bCs/>
                <w:sz w:val="20"/>
                <w:szCs w:val="20"/>
              </w:rPr>
            </w:pPr>
            <w:r w:rsidRPr="005B7443">
              <w:rPr>
                <w:bCs/>
                <w:sz w:val="20"/>
                <w:szCs w:val="20"/>
              </w:rPr>
              <w:t>39/2015</w:t>
            </w:r>
          </w:p>
          <w:p w14:paraId="31A586B8" w14:textId="77777777" w:rsidR="00CC76E4" w:rsidRPr="005B7443" w:rsidRDefault="00CC76E4" w:rsidP="00CC76E4">
            <w:pPr>
              <w:jc w:val="center"/>
              <w:rPr>
                <w:bCs/>
                <w:sz w:val="20"/>
                <w:szCs w:val="20"/>
              </w:rPr>
            </w:pPr>
            <w:r w:rsidRPr="005B7443">
              <w:rPr>
                <w:bCs/>
                <w:sz w:val="20"/>
                <w:szCs w:val="20"/>
              </w:rPr>
              <w:t>a</w:t>
            </w:r>
          </w:p>
          <w:p w14:paraId="6FE633B3" w14:textId="7D783718" w:rsidR="00CC76E4" w:rsidRPr="005B7443" w:rsidRDefault="00CC76E4" w:rsidP="00CC76E4">
            <w:pPr>
              <w:jc w:val="center"/>
              <w:rPr>
                <w:b/>
                <w:sz w:val="20"/>
                <w:szCs w:val="20"/>
              </w:rPr>
            </w:pPr>
            <w:r w:rsidRPr="005B7443">
              <w:rPr>
                <w:b/>
                <w:sz w:val="20"/>
                <w:szCs w:val="20"/>
              </w:rPr>
              <w:t>návrh zákona</w:t>
            </w:r>
            <w:r w:rsidR="00DE35CC" w:rsidRPr="005B7443">
              <w:rPr>
                <w:b/>
                <w:sz w:val="20"/>
                <w:szCs w:val="20"/>
              </w:rPr>
              <w:t xml:space="preserve"> čl. I</w:t>
            </w:r>
          </w:p>
          <w:p w14:paraId="54CF0710" w14:textId="77777777" w:rsidR="00CC76E4" w:rsidRPr="005B7443" w:rsidRDefault="00CC76E4" w:rsidP="00CC76E4">
            <w:pPr>
              <w:jc w:val="center"/>
              <w:rPr>
                <w:b/>
                <w:sz w:val="20"/>
                <w:szCs w:val="20"/>
              </w:rPr>
            </w:pPr>
          </w:p>
          <w:p w14:paraId="2A4AD17A" w14:textId="77777777" w:rsidR="00CC76E4" w:rsidRPr="005B7443" w:rsidRDefault="00CC76E4"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C415530" w14:textId="77777777" w:rsidR="00A77235" w:rsidRPr="00272022" w:rsidRDefault="00A77235" w:rsidP="005258BE">
            <w:pPr>
              <w:pStyle w:val="Normlny0"/>
              <w:jc w:val="center"/>
            </w:pPr>
          </w:p>
          <w:p w14:paraId="2788C6D8" w14:textId="77777777" w:rsidR="00E067C2" w:rsidRPr="00272022" w:rsidRDefault="00E067C2" w:rsidP="005258BE">
            <w:pPr>
              <w:pStyle w:val="Normlny0"/>
              <w:jc w:val="center"/>
            </w:pPr>
          </w:p>
          <w:p w14:paraId="6F72F5DA" w14:textId="77777777" w:rsidR="00E067C2" w:rsidRPr="00272022" w:rsidRDefault="00E067C2" w:rsidP="005258BE">
            <w:pPr>
              <w:pStyle w:val="Normlny0"/>
              <w:jc w:val="center"/>
            </w:pPr>
          </w:p>
          <w:p w14:paraId="6AAEF407" w14:textId="77777777" w:rsidR="00E067C2" w:rsidRPr="00272022" w:rsidRDefault="00E067C2" w:rsidP="005258BE">
            <w:pPr>
              <w:pStyle w:val="Normlny0"/>
              <w:jc w:val="center"/>
            </w:pPr>
          </w:p>
          <w:p w14:paraId="1121FC22" w14:textId="77777777" w:rsidR="00E067C2" w:rsidRPr="00272022" w:rsidRDefault="00167B5A" w:rsidP="005258BE">
            <w:pPr>
              <w:pStyle w:val="Normlny0"/>
              <w:jc w:val="center"/>
            </w:pPr>
            <w:r w:rsidRPr="00272022">
              <w:t>§ 23</w:t>
            </w:r>
          </w:p>
          <w:p w14:paraId="3FB5E197" w14:textId="67CF30CC" w:rsidR="00167B5A" w:rsidRPr="00272022" w:rsidRDefault="00167B5A" w:rsidP="005258BE">
            <w:pPr>
              <w:pStyle w:val="Normlny0"/>
              <w:jc w:val="center"/>
            </w:pPr>
            <w:r w:rsidRPr="00272022">
              <w:t>O 2</w:t>
            </w:r>
          </w:p>
          <w:p w14:paraId="00C88610" w14:textId="50EE04F1" w:rsidR="00167B5A" w:rsidRPr="00272022" w:rsidRDefault="00167B5A" w:rsidP="005258BE">
            <w:pPr>
              <w:pStyle w:val="Normlny0"/>
              <w:jc w:val="center"/>
            </w:pPr>
            <w:r w:rsidRPr="00272022">
              <w:t>V</w:t>
            </w:r>
            <w:r w:rsidR="008C4F8A" w:rsidRPr="00272022">
              <w:t> </w:t>
            </w:r>
            <w:r w:rsidRPr="00272022">
              <w:t>3</w:t>
            </w:r>
            <w:r w:rsidR="008C4F8A" w:rsidRPr="00272022">
              <w:t xml:space="preserve"> a</w:t>
            </w:r>
            <w:r w:rsidR="00040B6D" w:rsidRPr="00272022">
              <w:t> </w:t>
            </w:r>
            <w:r w:rsidR="008C4F8A" w:rsidRPr="00272022">
              <w:t>4</w:t>
            </w:r>
          </w:p>
          <w:p w14:paraId="01409313" w14:textId="77777777" w:rsidR="00040B6D" w:rsidRPr="00272022" w:rsidRDefault="00040B6D" w:rsidP="005258BE">
            <w:pPr>
              <w:pStyle w:val="Normlny0"/>
              <w:jc w:val="center"/>
            </w:pPr>
          </w:p>
          <w:p w14:paraId="11EC3720" w14:textId="77777777" w:rsidR="00040B6D" w:rsidRPr="00272022" w:rsidRDefault="00040B6D" w:rsidP="005258BE">
            <w:pPr>
              <w:pStyle w:val="Normlny0"/>
              <w:jc w:val="center"/>
            </w:pPr>
          </w:p>
          <w:p w14:paraId="08CC9F65" w14:textId="77777777" w:rsidR="00040B6D" w:rsidRPr="00272022" w:rsidRDefault="00040B6D" w:rsidP="005258BE">
            <w:pPr>
              <w:pStyle w:val="Normlny0"/>
              <w:jc w:val="center"/>
            </w:pPr>
          </w:p>
          <w:p w14:paraId="2F43BC46" w14:textId="77777777" w:rsidR="00040B6D" w:rsidRPr="00272022" w:rsidRDefault="00040B6D" w:rsidP="005258BE">
            <w:pPr>
              <w:pStyle w:val="Normlny0"/>
              <w:jc w:val="center"/>
            </w:pPr>
          </w:p>
          <w:p w14:paraId="4BF36A1D" w14:textId="77777777" w:rsidR="00040B6D" w:rsidRPr="00272022" w:rsidRDefault="00040B6D" w:rsidP="005258BE">
            <w:pPr>
              <w:pStyle w:val="Normlny0"/>
              <w:jc w:val="center"/>
            </w:pPr>
          </w:p>
          <w:p w14:paraId="6A1584D5" w14:textId="77777777" w:rsidR="00040B6D" w:rsidRPr="00272022" w:rsidRDefault="00040B6D" w:rsidP="005258BE">
            <w:pPr>
              <w:pStyle w:val="Normlny0"/>
              <w:jc w:val="center"/>
            </w:pPr>
          </w:p>
          <w:p w14:paraId="4A0BFE36" w14:textId="77777777" w:rsidR="00040B6D" w:rsidRPr="00272022" w:rsidRDefault="00040B6D" w:rsidP="005258BE">
            <w:pPr>
              <w:pStyle w:val="Normlny0"/>
              <w:jc w:val="center"/>
            </w:pPr>
          </w:p>
          <w:p w14:paraId="0F789DC5" w14:textId="77777777" w:rsidR="00040B6D" w:rsidRPr="00272022" w:rsidRDefault="00040B6D" w:rsidP="005258BE">
            <w:pPr>
              <w:pStyle w:val="Normlny0"/>
              <w:jc w:val="center"/>
            </w:pPr>
          </w:p>
          <w:p w14:paraId="15996D97" w14:textId="77777777" w:rsidR="00040B6D" w:rsidRPr="00272022" w:rsidRDefault="00040B6D" w:rsidP="005258BE">
            <w:pPr>
              <w:pStyle w:val="Normlny0"/>
              <w:jc w:val="center"/>
            </w:pPr>
          </w:p>
          <w:p w14:paraId="109B1817" w14:textId="77777777" w:rsidR="00040B6D" w:rsidRDefault="00040B6D" w:rsidP="00CC76E4">
            <w:pPr>
              <w:pStyle w:val="Normlny0"/>
            </w:pPr>
          </w:p>
          <w:p w14:paraId="54AE1FFC" w14:textId="76134196" w:rsidR="00CC76E4" w:rsidRDefault="00CC76E4" w:rsidP="00CC76E4">
            <w:pPr>
              <w:pStyle w:val="Normlny0"/>
            </w:pPr>
          </w:p>
          <w:p w14:paraId="5BC81BF7" w14:textId="77777777" w:rsidR="00DE35CC" w:rsidRPr="00272022" w:rsidRDefault="00DE35CC" w:rsidP="00CC76E4">
            <w:pPr>
              <w:pStyle w:val="Normlny0"/>
            </w:pPr>
          </w:p>
          <w:p w14:paraId="2DF6DF76" w14:textId="77777777" w:rsidR="00040B6D" w:rsidRPr="00272022" w:rsidRDefault="00040B6D" w:rsidP="005258BE">
            <w:pPr>
              <w:pStyle w:val="Normlny0"/>
              <w:jc w:val="center"/>
            </w:pPr>
            <w:r w:rsidRPr="00272022">
              <w:t>§ 23</w:t>
            </w:r>
          </w:p>
          <w:p w14:paraId="1715C751" w14:textId="77777777" w:rsidR="00F24293" w:rsidRDefault="00040B6D" w:rsidP="005258BE">
            <w:pPr>
              <w:pStyle w:val="Normlny0"/>
              <w:jc w:val="center"/>
            </w:pPr>
            <w:r w:rsidRPr="00272022">
              <w:t>O</w:t>
            </w:r>
          </w:p>
          <w:p w14:paraId="089E7FEF" w14:textId="398C19A9" w:rsidR="00040B6D" w:rsidRPr="00272022" w:rsidRDefault="00040B6D" w:rsidP="005258BE">
            <w:pPr>
              <w:pStyle w:val="Normlny0"/>
              <w:jc w:val="center"/>
            </w:pPr>
            <w:r w:rsidRPr="00272022">
              <w:t>12</w:t>
            </w:r>
          </w:p>
          <w:p w14:paraId="7FCEB6AA" w14:textId="77777777" w:rsidR="00040B6D" w:rsidRPr="00272022" w:rsidRDefault="00040B6D" w:rsidP="005258BE">
            <w:pPr>
              <w:pStyle w:val="Normlny0"/>
              <w:jc w:val="center"/>
            </w:pPr>
          </w:p>
          <w:p w14:paraId="6B14E969" w14:textId="77777777" w:rsidR="00040B6D" w:rsidRPr="00272022" w:rsidRDefault="00040B6D" w:rsidP="005258BE">
            <w:pPr>
              <w:pStyle w:val="Normlny0"/>
              <w:jc w:val="center"/>
            </w:pPr>
          </w:p>
          <w:p w14:paraId="0E16FC3B" w14:textId="77777777" w:rsidR="00040B6D" w:rsidRPr="00272022" w:rsidRDefault="00040B6D" w:rsidP="005258BE">
            <w:pPr>
              <w:pStyle w:val="Normlny0"/>
              <w:jc w:val="center"/>
            </w:pPr>
          </w:p>
          <w:p w14:paraId="503B79EA" w14:textId="77777777" w:rsidR="00040B6D" w:rsidRPr="00272022" w:rsidRDefault="00040B6D" w:rsidP="005258BE">
            <w:pPr>
              <w:pStyle w:val="Normlny0"/>
              <w:jc w:val="center"/>
            </w:pPr>
            <w:r w:rsidRPr="00272022">
              <w:t>§ 23</w:t>
            </w:r>
          </w:p>
          <w:p w14:paraId="65FA3645" w14:textId="77777777" w:rsidR="00F24293" w:rsidRDefault="00040B6D" w:rsidP="005258BE">
            <w:pPr>
              <w:pStyle w:val="Normlny0"/>
              <w:jc w:val="center"/>
            </w:pPr>
            <w:r w:rsidRPr="00272022">
              <w:t>O</w:t>
            </w:r>
          </w:p>
          <w:p w14:paraId="284A2EC9" w14:textId="4B00E6CF" w:rsidR="00040B6D" w:rsidRPr="00272022" w:rsidRDefault="00040B6D" w:rsidP="005258BE">
            <w:pPr>
              <w:pStyle w:val="Normlny0"/>
              <w:jc w:val="center"/>
            </w:pPr>
            <w:r w:rsidRPr="00272022">
              <w:t>13</w:t>
            </w:r>
          </w:p>
          <w:p w14:paraId="2FABACAE" w14:textId="77777777" w:rsidR="00040B6D" w:rsidRPr="00272022" w:rsidRDefault="00040B6D" w:rsidP="005258BE">
            <w:pPr>
              <w:pStyle w:val="Normlny0"/>
              <w:jc w:val="center"/>
            </w:pPr>
          </w:p>
          <w:p w14:paraId="3F4967D8" w14:textId="77777777" w:rsidR="00040B6D" w:rsidRPr="00272022" w:rsidRDefault="00040B6D" w:rsidP="005258BE">
            <w:pPr>
              <w:pStyle w:val="Normlny0"/>
              <w:jc w:val="center"/>
            </w:pPr>
          </w:p>
          <w:p w14:paraId="69C83349" w14:textId="77777777" w:rsidR="00040B6D" w:rsidRPr="00272022" w:rsidRDefault="00040B6D" w:rsidP="005258BE">
            <w:pPr>
              <w:pStyle w:val="Normlny0"/>
              <w:jc w:val="center"/>
            </w:pPr>
          </w:p>
          <w:p w14:paraId="669FE4EA" w14:textId="77777777" w:rsidR="00040B6D" w:rsidRPr="00272022" w:rsidRDefault="00040B6D" w:rsidP="005258BE">
            <w:pPr>
              <w:pStyle w:val="Normlny0"/>
              <w:jc w:val="center"/>
            </w:pPr>
          </w:p>
          <w:p w14:paraId="579BE98C" w14:textId="77777777" w:rsidR="00040B6D" w:rsidRPr="00272022" w:rsidRDefault="00040B6D" w:rsidP="005258BE">
            <w:pPr>
              <w:pStyle w:val="Normlny0"/>
              <w:jc w:val="center"/>
            </w:pPr>
          </w:p>
          <w:p w14:paraId="3B29EDBB" w14:textId="77777777" w:rsidR="00040B6D" w:rsidRPr="00272022" w:rsidRDefault="00040B6D" w:rsidP="005258BE">
            <w:pPr>
              <w:pStyle w:val="Normlny0"/>
              <w:jc w:val="center"/>
            </w:pPr>
          </w:p>
          <w:p w14:paraId="41EDF909" w14:textId="77777777" w:rsidR="00040B6D" w:rsidRPr="00272022" w:rsidRDefault="00040B6D" w:rsidP="005258BE">
            <w:pPr>
              <w:pStyle w:val="Normlny0"/>
              <w:jc w:val="center"/>
            </w:pPr>
          </w:p>
          <w:p w14:paraId="48E5EFE9" w14:textId="77777777" w:rsidR="00040B6D" w:rsidRPr="00272022" w:rsidRDefault="00040B6D" w:rsidP="005258BE">
            <w:pPr>
              <w:pStyle w:val="Normlny0"/>
              <w:jc w:val="center"/>
            </w:pPr>
          </w:p>
          <w:p w14:paraId="60510FF1" w14:textId="77777777" w:rsidR="00040B6D" w:rsidRPr="00272022" w:rsidRDefault="00040B6D" w:rsidP="005258BE">
            <w:pPr>
              <w:pStyle w:val="Normlny0"/>
              <w:jc w:val="center"/>
            </w:pPr>
          </w:p>
          <w:p w14:paraId="5DD88F2F" w14:textId="77777777" w:rsidR="00DE35CC" w:rsidRDefault="00DE35CC" w:rsidP="005258BE">
            <w:pPr>
              <w:pStyle w:val="Normlny0"/>
              <w:jc w:val="center"/>
            </w:pPr>
          </w:p>
          <w:p w14:paraId="3C3C350D" w14:textId="2F9763B3" w:rsidR="00040B6D" w:rsidRPr="00272022" w:rsidRDefault="00040B6D" w:rsidP="005258BE">
            <w:pPr>
              <w:pStyle w:val="Normlny0"/>
              <w:jc w:val="center"/>
            </w:pPr>
            <w:r w:rsidRPr="00272022">
              <w:t>§ 23</w:t>
            </w:r>
          </w:p>
          <w:p w14:paraId="53434E25" w14:textId="6E384A91" w:rsidR="00040B6D" w:rsidRPr="00272022" w:rsidRDefault="00040B6D" w:rsidP="005258BE">
            <w:pPr>
              <w:pStyle w:val="Normlny0"/>
              <w:jc w:val="center"/>
            </w:pPr>
            <w:r w:rsidRPr="00272022">
              <w:t>O 6</w:t>
            </w:r>
          </w:p>
          <w:p w14:paraId="6BEEC47C" w14:textId="77777777" w:rsidR="00040B6D" w:rsidRPr="00272022" w:rsidRDefault="00040B6D" w:rsidP="005258BE">
            <w:pPr>
              <w:pStyle w:val="Normlny0"/>
              <w:jc w:val="center"/>
            </w:pPr>
          </w:p>
          <w:p w14:paraId="64BA31E7" w14:textId="77777777" w:rsidR="00040B6D" w:rsidRPr="00272022" w:rsidRDefault="00040B6D" w:rsidP="005258BE">
            <w:pPr>
              <w:pStyle w:val="Normlny0"/>
              <w:jc w:val="center"/>
            </w:pPr>
          </w:p>
          <w:p w14:paraId="23F3A6B1" w14:textId="77777777" w:rsidR="00040B6D" w:rsidRDefault="00040B6D" w:rsidP="005258BE">
            <w:pPr>
              <w:pStyle w:val="Normlny0"/>
              <w:jc w:val="center"/>
            </w:pPr>
          </w:p>
          <w:p w14:paraId="3213D369" w14:textId="77777777" w:rsidR="00CC76E4" w:rsidRDefault="00CC76E4" w:rsidP="005258BE">
            <w:pPr>
              <w:pStyle w:val="Normlny0"/>
              <w:jc w:val="center"/>
            </w:pPr>
          </w:p>
          <w:p w14:paraId="1010CF01" w14:textId="77777777" w:rsidR="00CC76E4" w:rsidRPr="00272022" w:rsidRDefault="00CC76E4" w:rsidP="005258BE">
            <w:pPr>
              <w:pStyle w:val="Normlny0"/>
              <w:jc w:val="center"/>
            </w:pPr>
          </w:p>
          <w:p w14:paraId="43876EC3" w14:textId="77777777" w:rsidR="00040B6D" w:rsidRPr="00272022" w:rsidRDefault="00040B6D" w:rsidP="005258BE">
            <w:pPr>
              <w:pStyle w:val="Normlny0"/>
              <w:jc w:val="center"/>
            </w:pPr>
          </w:p>
          <w:p w14:paraId="2A9FF25B" w14:textId="77777777" w:rsidR="00DE35CC" w:rsidRDefault="00DE35CC" w:rsidP="005258BE">
            <w:pPr>
              <w:pStyle w:val="Normlny0"/>
              <w:jc w:val="center"/>
            </w:pPr>
          </w:p>
          <w:p w14:paraId="4D085CFA" w14:textId="57F9F103" w:rsidR="00040B6D" w:rsidRPr="00272022" w:rsidRDefault="00040B6D" w:rsidP="005258BE">
            <w:pPr>
              <w:pStyle w:val="Normlny0"/>
              <w:jc w:val="center"/>
            </w:pPr>
            <w:r w:rsidRPr="00272022">
              <w:t>§ 23</w:t>
            </w:r>
          </w:p>
          <w:p w14:paraId="50ABAB38" w14:textId="11671B73" w:rsidR="00040B6D" w:rsidRPr="00272022" w:rsidRDefault="00040B6D" w:rsidP="005258BE">
            <w:pPr>
              <w:pStyle w:val="Normlny0"/>
              <w:jc w:val="center"/>
            </w:pPr>
            <w:r w:rsidRPr="00272022">
              <w:t>O 7</w:t>
            </w:r>
          </w:p>
          <w:p w14:paraId="135303B3" w14:textId="28ED50F1" w:rsidR="00040B6D" w:rsidRPr="00272022" w:rsidRDefault="00040B6D"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5228A2D2" w14:textId="77777777" w:rsidR="00A77235" w:rsidRPr="00272022" w:rsidRDefault="00A77235" w:rsidP="005258BE">
            <w:pPr>
              <w:widowControl w:val="0"/>
              <w:adjustRightInd w:val="0"/>
              <w:jc w:val="both"/>
              <w:rPr>
                <w:sz w:val="20"/>
                <w:szCs w:val="20"/>
              </w:rPr>
            </w:pPr>
          </w:p>
          <w:p w14:paraId="711D3A06" w14:textId="77777777" w:rsidR="00167B5A" w:rsidRPr="00272022" w:rsidRDefault="00167B5A" w:rsidP="005258BE">
            <w:pPr>
              <w:widowControl w:val="0"/>
              <w:adjustRightInd w:val="0"/>
              <w:jc w:val="both"/>
              <w:rPr>
                <w:sz w:val="20"/>
                <w:szCs w:val="20"/>
              </w:rPr>
            </w:pPr>
          </w:p>
          <w:p w14:paraId="2783EB32" w14:textId="77777777" w:rsidR="00167B5A" w:rsidRPr="00272022" w:rsidRDefault="00167B5A" w:rsidP="005258BE">
            <w:pPr>
              <w:widowControl w:val="0"/>
              <w:adjustRightInd w:val="0"/>
              <w:jc w:val="both"/>
              <w:rPr>
                <w:sz w:val="20"/>
                <w:szCs w:val="20"/>
              </w:rPr>
            </w:pPr>
          </w:p>
          <w:p w14:paraId="368AD36D" w14:textId="77777777" w:rsidR="00167B5A" w:rsidRPr="00272022" w:rsidRDefault="00167B5A" w:rsidP="005258BE">
            <w:pPr>
              <w:widowControl w:val="0"/>
              <w:adjustRightInd w:val="0"/>
              <w:jc w:val="both"/>
              <w:rPr>
                <w:sz w:val="20"/>
                <w:szCs w:val="20"/>
              </w:rPr>
            </w:pPr>
          </w:p>
          <w:p w14:paraId="6D9E35AB" w14:textId="2E30C662" w:rsidR="00167B5A" w:rsidRPr="00272022" w:rsidRDefault="00791648" w:rsidP="005258BE">
            <w:pPr>
              <w:widowControl w:val="0"/>
              <w:adjustRightInd w:val="0"/>
              <w:jc w:val="both"/>
              <w:rPr>
                <w:b/>
                <w:bCs/>
                <w:sz w:val="20"/>
                <w:szCs w:val="20"/>
              </w:rPr>
            </w:pPr>
            <w:r>
              <w:rPr>
                <w:sz w:val="20"/>
                <w:szCs w:val="20"/>
              </w:rPr>
              <w:t xml:space="preserve">(2) </w:t>
            </w:r>
            <w:r w:rsidR="00167B5A" w:rsidRPr="00272022">
              <w:rPr>
                <w:sz w:val="20"/>
                <w:szCs w:val="20"/>
              </w:rPr>
              <w:t>Poisťovňa, zaisťovňa, pobočka zahraničnej poisťovne a pobočka zahraničnej zaisťovne sú povinné vykonávať pravidelné overovanie správneho nastavenia a fungovania systému správy a</w:t>
            </w:r>
            <w:r w:rsidR="008C4F8A" w:rsidRPr="00272022">
              <w:rPr>
                <w:sz w:val="20"/>
                <w:szCs w:val="20"/>
              </w:rPr>
              <w:t> </w:t>
            </w:r>
            <w:r w:rsidR="00167B5A" w:rsidRPr="00272022">
              <w:rPr>
                <w:sz w:val="20"/>
                <w:szCs w:val="20"/>
              </w:rPr>
              <w:t>riadenia</w:t>
            </w:r>
            <w:r w:rsidR="008C4F8A" w:rsidRPr="00272022">
              <w:rPr>
                <w:sz w:val="20"/>
                <w:szCs w:val="20"/>
              </w:rPr>
              <w:t xml:space="preserve">, </w:t>
            </w:r>
            <w:r w:rsidR="008C4F8A" w:rsidRPr="00272022">
              <w:rPr>
                <w:b/>
                <w:bCs/>
                <w:sz w:val="20"/>
                <w:szCs w:val="20"/>
              </w:rPr>
              <w:t>ktoré zahŕňa posúdenie primeranosti zloženia, účinnosti a vnútornej správy a riadenia predstavenstva alebo dozornej rady, pričom sa zohľadní povaha, rozsah a zložitosť rizík v činnosti poisťovne</w:t>
            </w:r>
            <w:r w:rsidR="00CC76E4">
              <w:rPr>
                <w:b/>
                <w:bCs/>
                <w:sz w:val="20"/>
                <w:szCs w:val="20"/>
              </w:rPr>
              <w:t xml:space="preserve"> a</w:t>
            </w:r>
            <w:r w:rsidR="008C4F8A" w:rsidRPr="00272022">
              <w:rPr>
                <w:b/>
                <w:bCs/>
                <w:sz w:val="20"/>
                <w:szCs w:val="20"/>
              </w:rPr>
              <w:t xml:space="preserve"> zaisťovne. Poisťovňa</w:t>
            </w:r>
            <w:r w:rsidR="00CC76E4">
              <w:rPr>
                <w:b/>
                <w:bCs/>
                <w:sz w:val="20"/>
                <w:szCs w:val="20"/>
              </w:rPr>
              <w:t xml:space="preserve"> a</w:t>
            </w:r>
            <w:r w:rsidR="008C4F8A" w:rsidRPr="00272022">
              <w:rPr>
                <w:b/>
                <w:bCs/>
                <w:sz w:val="20"/>
                <w:szCs w:val="20"/>
              </w:rPr>
              <w:t xml:space="preserve"> zaisťovňa</w:t>
            </w:r>
            <w:r w:rsidR="00CC76E4">
              <w:rPr>
                <w:b/>
                <w:bCs/>
                <w:sz w:val="20"/>
                <w:szCs w:val="20"/>
              </w:rPr>
              <w:t xml:space="preserve"> </w:t>
            </w:r>
            <w:r w:rsidR="008C4F8A" w:rsidRPr="00272022">
              <w:rPr>
                <w:b/>
                <w:bCs/>
                <w:sz w:val="20"/>
                <w:szCs w:val="20"/>
              </w:rPr>
              <w:t>zaved</w:t>
            </w:r>
            <w:r w:rsidR="00CC76E4">
              <w:rPr>
                <w:b/>
                <w:bCs/>
                <w:sz w:val="20"/>
                <w:szCs w:val="20"/>
              </w:rPr>
              <w:t>ie</w:t>
            </w:r>
            <w:r w:rsidR="008C4F8A" w:rsidRPr="00272022">
              <w:rPr>
                <w:b/>
                <w:bCs/>
                <w:sz w:val="20"/>
                <w:szCs w:val="20"/>
              </w:rPr>
              <w:t xml:space="preserve"> politiku podporujúcu rozmanitosť v predstavenstve alebo dozornej rade vrátane </w:t>
            </w:r>
            <w:r w:rsidR="00C722E6">
              <w:rPr>
                <w:b/>
                <w:bCs/>
                <w:sz w:val="20"/>
                <w:szCs w:val="20"/>
              </w:rPr>
              <w:t>určenia</w:t>
            </w:r>
            <w:r w:rsidR="008C4F8A" w:rsidRPr="00272022">
              <w:rPr>
                <w:b/>
                <w:bCs/>
                <w:sz w:val="20"/>
                <w:szCs w:val="20"/>
              </w:rPr>
              <w:t xml:space="preserve"> individuálnych kvantitatívnych cieľov súvisiacich s </w:t>
            </w:r>
            <w:r w:rsidR="008C4F8A" w:rsidRPr="003D686E">
              <w:rPr>
                <w:b/>
                <w:bCs/>
                <w:sz w:val="20"/>
                <w:szCs w:val="20"/>
              </w:rPr>
              <w:t xml:space="preserve">rodovou </w:t>
            </w:r>
            <w:r w:rsidR="00816F39" w:rsidRPr="003D686E">
              <w:rPr>
                <w:b/>
                <w:bCs/>
                <w:sz w:val="20"/>
                <w:szCs w:val="20"/>
              </w:rPr>
              <w:t>rovnosťou</w:t>
            </w:r>
            <w:r w:rsidR="008C4F8A" w:rsidRPr="003D686E">
              <w:rPr>
                <w:b/>
                <w:bCs/>
                <w:sz w:val="20"/>
                <w:szCs w:val="20"/>
              </w:rPr>
              <w:t>.</w:t>
            </w:r>
          </w:p>
          <w:p w14:paraId="3839DE01" w14:textId="77777777" w:rsidR="008C4F8A" w:rsidRPr="00272022" w:rsidRDefault="008C4F8A" w:rsidP="005258BE">
            <w:pPr>
              <w:widowControl w:val="0"/>
              <w:adjustRightInd w:val="0"/>
              <w:jc w:val="both"/>
              <w:rPr>
                <w:sz w:val="20"/>
                <w:szCs w:val="20"/>
              </w:rPr>
            </w:pPr>
          </w:p>
          <w:p w14:paraId="5B627EBC" w14:textId="77777777" w:rsidR="008C4F8A" w:rsidRPr="00272022" w:rsidRDefault="008C4F8A" w:rsidP="005258BE">
            <w:pPr>
              <w:widowControl w:val="0"/>
              <w:adjustRightInd w:val="0"/>
              <w:jc w:val="both"/>
              <w:rPr>
                <w:sz w:val="20"/>
                <w:szCs w:val="20"/>
              </w:rPr>
            </w:pPr>
          </w:p>
          <w:p w14:paraId="0D823AFD" w14:textId="77777777" w:rsidR="008C4F8A" w:rsidRPr="00272022" w:rsidRDefault="008C4F8A" w:rsidP="005258BE">
            <w:pPr>
              <w:widowControl w:val="0"/>
              <w:adjustRightInd w:val="0"/>
              <w:jc w:val="both"/>
              <w:rPr>
                <w:sz w:val="20"/>
                <w:szCs w:val="20"/>
              </w:rPr>
            </w:pPr>
          </w:p>
          <w:p w14:paraId="05993DBF" w14:textId="77777777" w:rsidR="008C4F8A" w:rsidRDefault="008C4F8A" w:rsidP="005258BE">
            <w:pPr>
              <w:widowControl w:val="0"/>
              <w:adjustRightInd w:val="0"/>
              <w:jc w:val="both"/>
              <w:rPr>
                <w:sz w:val="20"/>
                <w:szCs w:val="20"/>
              </w:rPr>
            </w:pPr>
          </w:p>
          <w:p w14:paraId="2C882F11" w14:textId="77777777" w:rsidR="00CC76E4" w:rsidRPr="00272022" w:rsidRDefault="00CC76E4" w:rsidP="005258BE">
            <w:pPr>
              <w:widowControl w:val="0"/>
              <w:adjustRightInd w:val="0"/>
              <w:jc w:val="both"/>
              <w:rPr>
                <w:sz w:val="20"/>
                <w:szCs w:val="20"/>
              </w:rPr>
            </w:pPr>
          </w:p>
          <w:p w14:paraId="23387BAB" w14:textId="77777777" w:rsidR="008C4F8A" w:rsidRPr="00272022" w:rsidRDefault="008C4F8A" w:rsidP="005258BE">
            <w:pPr>
              <w:widowControl w:val="0"/>
              <w:adjustRightInd w:val="0"/>
              <w:jc w:val="both"/>
              <w:rPr>
                <w:sz w:val="20"/>
                <w:szCs w:val="20"/>
              </w:rPr>
            </w:pPr>
          </w:p>
          <w:p w14:paraId="06FF2259" w14:textId="1F0F46D8" w:rsidR="008C4F8A" w:rsidRPr="00272022" w:rsidRDefault="008C4F8A" w:rsidP="008C4F8A">
            <w:pPr>
              <w:widowControl w:val="0"/>
              <w:adjustRightInd w:val="0"/>
              <w:jc w:val="both"/>
              <w:rPr>
                <w:b/>
                <w:bCs/>
                <w:sz w:val="20"/>
                <w:szCs w:val="20"/>
              </w:rPr>
            </w:pPr>
            <w:r w:rsidRPr="00272022">
              <w:rPr>
                <w:b/>
                <w:bCs/>
                <w:sz w:val="20"/>
                <w:szCs w:val="20"/>
              </w:rPr>
              <w:t xml:space="preserve">(12) Poisťovňa, zaisťovňa, pobočka zahraničnej poisťovne a pobočka zahraničnej zaisťovne sú povinné, s cieľom zabrániť </w:t>
            </w:r>
            <w:r w:rsidRPr="003D686E">
              <w:rPr>
                <w:b/>
                <w:bCs/>
                <w:sz w:val="20"/>
                <w:szCs w:val="20"/>
              </w:rPr>
              <w:t xml:space="preserve">konfliktu záujmov, vymenovať rôzne osoby na vykonávanie kľúčových funkcií </w:t>
            </w:r>
            <w:r w:rsidRPr="00272022">
              <w:rPr>
                <w:b/>
                <w:bCs/>
                <w:sz w:val="20"/>
                <w:szCs w:val="20"/>
              </w:rPr>
              <w:t xml:space="preserve">tak, aby sa každá takáto funkcia vykonávala nezávisle od iných funkcií. </w:t>
            </w:r>
          </w:p>
          <w:p w14:paraId="0513EB28" w14:textId="77777777" w:rsidR="008C4F8A" w:rsidRPr="00272022" w:rsidRDefault="008C4F8A" w:rsidP="008C4F8A">
            <w:pPr>
              <w:widowControl w:val="0"/>
              <w:adjustRightInd w:val="0"/>
              <w:jc w:val="both"/>
              <w:rPr>
                <w:b/>
                <w:bCs/>
                <w:sz w:val="20"/>
                <w:szCs w:val="20"/>
              </w:rPr>
            </w:pPr>
          </w:p>
          <w:p w14:paraId="04D56769" w14:textId="4D68D2C1" w:rsidR="008C4F8A" w:rsidRPr="00272022" w:rsidRDefault="008C4F8A" w:rsidP="008C4F8A">
            <w:pPr>
              <w:widowControl w:val="0"/>
              <w:adjustRightInd w:val="0"/>
              <w:jc w:val="both"/>
              <w:rPr>
                <w:b/>
                <w:bCs/>
                <w:sz w:val="20"/>
                <w:szCs w:val="20"/>
              </w:rPr>
            </w:pPr>
            <w:r w:rsidRPr="00272022">
              <w:rPr>
                <w:b/>
                <w:bCs/>
                <w:sz w:val="20"/>
                <w:szCs w:val="20"/>
              </w:rPr>
              <w:t>(13) Ak bola poisťovňa alebo zaisťovňa klasifikovaná ako mal</w:t>
            </w:r>
            <w:r w:rsidR="00CC76E4">
              <w:rPr>
                <w:b/>
                <w:bCs/>
                <w:sz w:val="20"/>
                <w:szCs w:val="20"/>
              </w:rPr>
              <w:t>á</w:t>
            </w:r>
            <w:r w:rsidRPr="00272022">
              <w:rPr>
                <w:b/>
                <w:bCs/>
                <w:sz w:val="20"/>
                <w:szCs w:val="20"/>
              </w:rPr>
              <w:t xml:space="preserve"> a menej zložit</w:t>
            </w:r>
            <w:r w:rsidR="00CC76E4">
              <w:rPr>
                <w:b/>
                <w:bCs/>
                <w:sz w:val="20"/>
                <w:szCs w:val="20"/>
              </w:rPr>
              <w:t>á</w:t>
            </w:r>
            <w:r w:rsidRPr="00272022">
              <w:rPr>
                <w:b/>
                <w:bCs/>
                <w:sz w:val="20"/>
                <w:szCs w:val="20"/>
              </w:rPr>
              <w:t xml:space="preserve"> </w:t>
            </w:r>
            <w:r w:rsidR="00CC76E4">
              <w:rPr>
                <w:b/>
                <w:bCs/>
                <w:sz w:val="20"/>
                <w:szCs w:val="20"/>
              </w:rPr>
              <w:t>spoločnosť</w:t>
            </w:r>
            <w:r w:rsidRPr="00272022">
              <w:rPr>
                <w:b/>
                <w:bCs/>
                <w:sz w:val="20"/>
                <w:szCs w:val="20"/>
              </w:rPr>
              <w:t xml:space="preserve"> podľa § 70c alebo ak poisťovňa alebo zaisťovňa získala </w:t>
            </w:r>
            <w:r w:rsidR="00CC76E4">
              <w:rPr>
                <w:b/>
                <w:bCs/>
                <w:sz w:val="20"/>
                <w:szCs w:val="20"/>
              </w:rPr>
              <w:t xml:space="preserve">súhlasné stanovisko </w:t>
            </w:r>
            <w:r w:rsidRPr="00272022">
              <w:rPr>
                <w:b/>
                <w:bCs/>
                <w:sz w:val="20"/>
                <w:szCs w:val="20"/>
              </w:rPr>
              <w:t xml:space="preserve">podľa § 70e, osoby zodpovedné za kľúčové funkcie riadenia </w:t>
            </w:r>
            <w:r w:rsidRPr="003D686E">
              <w:rPr>
                <w:b/>
                <w:bCs/>
                <w:sz w:val="20"/>
                <w:szCs w:val="20"/>
              </w:rPr>
              <w:t xml:space="preserve">rizík, </w:t>
            </w:r>
            <w:proofErr w:type="spellStart"/>
            <w:r w:rsidR="00816F39" w:rsidRPr="003D686E">
              <w:rPr>
                <w:b/>
                <w:bCs/>
                <w:sz w:val="20"/>
                <w:szCs w:val="20"/>
              </w:rPr>
              <w:t>aktuársku</w:t>
            </w:r>
            <w:proofErr w:type="spellEnd"/>
            <w:r w:rsidRPr="00272022">
              <w:rPr>
                <w:b/>
                <w:bCs/>
                <w:sz w:val="20"/>
                <w:szCs w:val="20"/>
              </w:rPr>
              <w:t xml:space="preserve"> funkciu a funkciu dodržiavania súladu s predpismi, môžu vykonávať aj akúkoľvek inú kľúčovú funkciu, ktorá nie je funkciou vnútorného auditu, akúkoľvek inú funkciu alebo môžu byť členom predstavenstva alebo </w:t>
            </w:r>
            <w:r w:rsidR="00D13017">
              <w:rPr>
                <w:b/>
                <w:bCs/>
                <w:sz w:val="20"/>
                <w:szCs w:val="20"/>
              </w:rPr>
              <w:t xml:space="preserve">členom </w:t>
            </w:r>
            <w:r w:rsidRPr="00272022">
              <w:rPr>
                <w:b/>
                <w:bCs/>
                <w:sz w:val="20"/>
                <w:szCs w:val="20"/>
              </w:rPr>
              <w:t xml:space="preserve">dozornej rady, ak </w:t>
            </w:r>
          </w:p>
          <w:p w14:paraId="09ECC7AB" w14:textId="08B116C6" w:rsidR="008C4F8A" w:rsidRPr="00272022" w:rsidRDefault="008C4F8A" w:rsidP="008C4F8A">
            <w:pPr>
              <w:widowControl w:val="0"/>
              <w:adjustRightInd w:val="0"/>
              <w:jc w:val="both"/>
              <w:rPr>
                <w:b/>
                <w:bCs/>
                <w:sz w:val="20"/>
                <w:szCs w:val="20"/>
              </w:rPr>
            </w:pPr>
            <w:r w:rsidRPr="00272022">
              <w:rPr>
                <w:b/>
                <w:bCs/>
                <w:sz w:val="20"/>
                <w:szCs w:val="20"/>
              </w:rPr>
              <w:t>a) možné konflikty záujmov sú náležite riadené a</w:t>
            </w:r>
          </w:p>
          <w:p w14:paraId="43054644" w14:textId="06E0FBA6" w:rsidR="008C4F8A" w:rsidRPr="00272022" w:rsidRDefault="008C4F8A" w:rsidP="008C4F8A">
            <w:pPr>
              <w:widowControl w:val="0"/>
              <w:adjustRightInd w:val="0"/>
              <w:jc w:val="both"/>
              <w:rPr>
                <w:b/>
                <w:bCs/>
                <w:sz w:val="20"/>
                <w:szCs w:val="20"/>
              </w:rPr>
            </w:pPr>
            <w:r w:rsidRPr="00272022">
              <w:rPr>
                <w:b/>
                <w:bCs/>
                <w:sz w:val="20"/>
                <w:szCs w:val="20"/>
              </w:rPr>
              <w:t>b) kombinácia funkci</w:t>
            </w:r>
            <w:r w:rsidR="00CC76E4">
              <w:rPr>
                <w:b/>
                <w:bCs/>
                <w:sz w:val="20"/>
                <w:szCs w:val="20"/>
              </w:rPr>
              <w:t>í</w:t>
            </w:r>
            <w:r w:rsidRPr="00272022">
              <w:rPr>
                <w:b/>
                <w:bCs/>
                <w:sz w:val="20"/>
                <w:szCs w:val="20"/>
              </w:rPr>
              <w:t xml:space="preserve"> alebo kombinácia funkcie podmien</w:t>
            </w:r>
            <w:r w:rsidR="00CC76E4">
              <w:rPr>
                <w:b/>
                <w:bCs/>
                <w:sz w:val="20"/>
                <w:szCs w:val="20"/>
              </w:rPr>
              <w:t>enej</w:t>
            </w:r>
            <w:r w:rsidRPr="00272022">
              <w:rPr>
                <w:b/>
                <w:bCs/>
                <w:sz w:val="20"/>
                <w:szCs w:val="20"/>
              </w:rPr>
              <w:t xml:space="preserve"> členstv</w:t>
            </w:r>
            <w:r w:rsidR="00CC76E4">
              <w:rPr>
                <w:b/>
                <w:bCs/>
                <w:sz w:val="20"/>
                <w:szCs w:val="20"/>
              </w:rPr>
              <w:t>om</w:t>
            </w:r>
            <w:r w:rsidRPr="00272022">
              <w:rPr>
                <w:b/>
                <w:bCs/>
                <w:sz w:val="20"/>
                <w:szCs w:val="20"/>
              </w:rPr>
              <w:t xml:space="preserve"> v predstavenstve alebo </w:t>
            </w:r>
            <w:r w:rsidR="00D13017">
              <w:rPr>
                <w:b/>
                <w:bCs/>
                <w:sz w:val="20"/>
                <w:szCs w:val="20"/>
              </w:rPr>
              <w:t xml:space="preserve">členstvom v </w:t>
            </w:r>
            <w:r w:rsidRPr="00272022">
              <w:rPr>
                <w:b/>
                <w:bCs/>
                <w:sz w:val="20"/>
                <w:szCs w:val="20"/>
              </w:rPr>
              <w:t>dozornej rade neohrozuje schopnosť osoby vykonávať svoje povinnosti.</w:t>
            </w:r>
          </w:p>
          <w:p w14:paraId="69D57B84" w14:textId="77777777" w:rsidR="00040B6D" w:rsidRPr="00272022" w:rsidRDefault="00040B6D" w:rsidP="008C4F8A">
            <w:pPr>
              <w:widowControl w:val="0"/>
              <w:adjustRightInd w:val="0"/>
              <w:jc w:val="both"/>
              <w:rPr>
                <w:sz w:val="20"/>
                <w:szCs w:val="20"/>
              </w:rPr>
            </w:pPr>
          </w:p>
          <w:p w14:paraId="043129AB" w14:textId="036DB4FC" w:rsidR="00040B6D" w:rsidRDefault="00040B6D" w:rsidP="00040B6D">
            <w:pPr>
              <w:widowControl w:val="0"/>
              <w:adjustRightInd w:val="0"/>
              <w:jc w:val="both"/>
              <w:rPr>
                <w:sz w:val="20"/>
                <w:szCs w:val="20"/>
              </w:rPr>
            </w:pPr>
            <w:r w:rsidRPr="00272022">
              <w:rPr>
                <w:sz w:val="20"/>
                <w:szCs w:val="20"/>
              </w:rPr>
              <w:t>(6) Poisťovňa, zaisťovňa, pobočka zahraničnej poisťovne a pobočka zahraničnej zaisťovne sú povinné zaviesť a uplatňovať pravidlá a postupy vo forme písomnej koncepcie minimálne o riadení rizík, systéme vnútornej kontroly, vnútornom audite,</w:t>
            </w:r>
            <w:r w:rsidR="0036513C">
              <w:rPr>
                <w:sz w:val="20"/>
                <w:szCs w:val="20"/>
              </w:rPr>
              <w:t xml:space="preserve"> </w:t>
            </w:r>
            <w:r w:rsidR="0036513C">
              <w:rPr>
                <w:b/>
                <w:bCs/>
                <w:sz w:val="20"/>
                <w:szCs w:val="20"/>
              </w:rPr>
              <w:t>odmeňovaní,</w:t>
            </w:r>
            <w:r w:rsidRPr="00272022">
              <w:rPr>
                <w:sz w:val="20"/>
                <w:szCs w:val="20"/>
              </w:rPr>
              <w:t xml:space="preserve"> predkladaní informácii na účely dohľadu, zverejňovaní, vybavovaní sťažností, a ak poisťovňa, zaisťovňa, pobočka zahraničnej poisťovne a pobočka zahraničnej zaisťovne zveruje výkon činností podľa § 30, aj písomnú koncepciu o zverení výkonu činností.</w:t>
            </w:r>
          </w:p>
          <w:p w14:paraId="4E2A64BE" w14:textId="77777777" w:rsidR="00CC76E4" w:rsidRPr="00272022" w:rsidRDefault="00CC76E4" w:rsidP="00040B6D">
            <w:pPr>
              <w:widowControl w:val="0"/>
              <w:adjustRightInd w:val="0"/>
              <w:jc w:val="both"/>
              <w:rPr>
                <w:sz w:val="20"/>
                <w:szCs w:val="20"/>
              </w:rPr>
            </w:pPr>
          </w:p>
          <w:p w14:paraId="35C1A0CD" w14:textId="77777777" w:rsidR="00040B6D" w:rsidRDefault="00040B6D" w:rsidP="00040B6D">
            <w:pPr>
              <w:widowControl w:val="0"/>
              <w:adjustRightInd w:val="0"/>
              <w:jc w:val="both"/>
              <w:rPr>
                <w:b/>
                <w:bCs/>
                <w:sz w:val="20"/>
                <w:szCs w:val="20"/>
              </w:rPr>
            </w:pPr>
            <w:r w:rsidRPr="00272022">
              <w:rPr>
                <w:sz w:val="20"/>
                <w:szCs w:val="20"/>
              </w:rPr>
              <w:t xml:space="preserve">(7) Poisťovňa, zaisťovňa, pobočka zahraničnej poisťovne a pobočka zahraničnej zaisťovne sú povinné prehodnotiť písomné koncepcie podľa odseku 6 minimálne raz za rok. Písomné koncepcie podliehajú predchádzajúcemu schváleniu predstavenstva alebo dozornej rady poisťovne alebo zaisťovne. Písomné koncepcie pobočky zahraničnej poisťovne a pobočky zahraničnej zaisťovne podliehajú schváleniu vedúceho pobočky zahraničnej poisťovne alebo vedúceho pobočky zahraničnej zaisťovne. Poisťovňa, zaisťovňa, pobočka zahraničnej poisťovne a pobočka zahraničnej zaisťovne sú povinné upraviť písomnú koncepciu pri každej podstatnej zmene v systéme správy a riadenia. </w:t>
            </w:r>
            <w:r w:rsidRPr="00272022">
              <w:rPr>
                <w:b/>
                <w:bCs/>
                <w:sz w:val="20"/>
                <w:szCs w:val="20"/>
              </w:rPr>
              <w:t>Mal</w:t>
            </w:r>
            <w:r w:rsidR="00CC76E4">
              <w:rPr>
                <w:b/>
                <w:bCs/>
                <w:sz w:val="20"/>
                <w:szCs w:val="20"/>
              </w:rPr>
              <w:t>á</w:t>
            </w:r>
            <w:r w:rsidRPr="00272022">
              <w:rPr>
                <w:b/>
                <w:bCs/>
                <w:sz w:val="20"/>
                <w:szCs w:val="20"/>
              </w:rPr>
              <w:t xml:space="preserve"> a menej zložit</w:t>
            </w:r>
            <w:r w:rsidR="00CC76E4">
              <w:rPr>
                <w:b/>
                <w:bCs/>
                <w:sz w:val="20"/>
                <w:szCs w:val="20"/>
              </w:rPr>
              <w:t>á</w:t>
            </w:r>
            <w:r w:rsidRPr="00272022">
              <w:rPr>
                <w:b/>
                <w:bCs/>
                <w:sz w:val="20"/>
                <w:szCs w:val="20"/>
              </w:rPr>
              <w:t xml:space="preserve"> </w:t>
            </w:r>
            <w:r w:rsidR="00CC76E4">
              <w:rPr>
                <w:b/>
                <w:bCs/>
                <w:sz w:val="20"/>
                <w:szCs w:val="20"/>
              </w:rPr>
              <w:t>spoločnosť</w:t>
            </w:r>
            <w:r w:rsidRPr="00272022">
              <w:rPr>
                <w:b/>
                <w:bCs/>
                <w:sz w:val="20"/>
                <w:szCs w:val="20"/>
              </w:rPr>
              <w:t xml:space="preserve"> </w:t>
            </w:r>
            <w:r w:rsidR="00CC76E4">
              <w:rPr>
                <w:b/>
                <w:bCs/>
                <w:sz w:val="20"/>
                <w:szCs w:val="20"/>
              </w:rPr>
              <w:t>je</w:t>
            </w:r>
            <w:r w:rsidRPr="00272022">
              <w:rPr>
                <w:b/>
                <w:bCs/>
                <w:sz w:val="20"/>
                <w:szCs w:val="20"/>
              </w:rPr>
              <w:t xml:space="preserve"> povinn</w:t>
            </w:r>
            <w:r w:rsidR="00CC76E4">
              <w:rPr>
                <w:b/>
                <w:bCs/>
                <w:sz w:val="20"/>
                <w:szCs w:val="20"/>
              </w:rPr>
              <w:t>á</w:t>
            </w:r>
            <w:r w:rsidRPr="00272022">
              <w:rPr>
                <w:b/>
                <w:bCs/>
                <w:sz w:val="20"/>
                <w:szCs w:val="20"/>
              </w:rPr>
              <w:t xml:space="preserve"> prehodnotiť písomn</w:t>
            </w:r>
            <w:r w:rsidR="00CC76E4">
              <w:rPr>
                <w:b/>
                <w:bCs/>
                <w:sz w:val="20"/>
                <w:szCs w:val="20"/>
              </w:rPr>
              <w:t>ú</w:t>
            </w:r>
            <w:r w:rsidRPr="00272022">
              <w:rPr>
                <w:b/>
                <w:bCs/>
                <w:sz w:val="20"/>
                <w:szCs w:val="20"/>
              </w:rPr>
              <w:t xml:space="preserve"> koncepci</w:t>
            </w:r>
            <w:r w:rsidR="00CC76E4">
              <w:rPr>
                <w:b/>
                <w:bCs/>
                <w:sz w:val="20"/>
                <w:szCs w:val="20"/>
              </w:rPr>
              <w:t>u</w:t>
            </w:r>
            <w:r w:rsidRPr="00272022">
              <w:rPr>
                <w:b/>
                <w:bCs/>
                <w:sz w:val="20"/>
                <w:szCs w:val="20"/>
              </w:rPr>
              <w:t xml:space="preserve"> podľa odseku 6 aspoň každých päť rokov, ak Národná banka Slovenska na základe osobitných okolností takejto poisťovne alebo zaisťovne neurčí, že </w:t>
            </w:r>
            <w:r w:rsidR="00C722E6">
              <w:rPr>
                <w:b/>
                <w:bCs/>
                <w:sz w:val="20"/>
                <w:szCs w:val="20"/>
              </w:rPr>
              <w:t>ju</w:t>
            </w:r>
            <w:r w:rsidRPr="00272022">
              <w:rPr>
                <w:b/>
                <w:bCs/>
                <w:sz w:val="20"/>
                <w:szCs w:val="20"/>
              </w:rPr>
              <w:t xml:space="preserve"> je potrebné prehodnotiť častejšie.</w:t>
            </w:r>
          </w:p>
          <w:p w14:paraId="72C19D5A" w14:textId="6042B72E" w:rsidR="0070546D" w:rsidRPr="00DE35CC" w:rsidRDefault="0070546D" w:rsidP="00040B6D">
            <w:pPr>
              <w:widowControl w:val="0"/>
              <w:adjustRightInd w:val="0"/>
              <w:jc w:val="both"/>
              <w:rPr>
                <w:b/>
                <w:bCs/>
                <w:sz w:val="20"/>
                <w:szCs w:val="20"/>
              </w:rPr>
            </w:pPr>
            <w:r>
              <w:rPr>
                <w:b/>
                <w:bCs/>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cPr>
          <w:p w14:paraId="02162303" w14:textId="77777777" w:rsidR="00A77235" w:rsidRDefault="00A77235" w:rsidP="005258BE">
            <w:pPr>
              <w:jc w:val="center"/>
              <w:rPr>
                <w:sz w:val="20"/>
                <w:szCs w:val="20"/>
              </w:rPr>
            </w:pPr>
          </w:p>
          <w:p w14:paraId="7C978065" w14:textId="77777777" w:rsidR="00CC76E4" w:rsidRDefault="00CC76E4" w:rsidP="005258BE">
            <w:pPr>
              <w:jc w:val="center"/>
              <w:rPr>
                <w:sz w:val="20"/>
                <w:szCs w:val="20"/>
              </w:rPr>
            </w:pPr>
          </w:p>
          <w:p w14:paraId="4EF810BA" w14:textId="77777777" w:rsidR="00CC76E4" w:rsidRDefault="00CC76E4" w:rsidP="005258BE">
            <w:pPr>
              <w:jc w:val="center"/>
              <w:rPr>
                <w:sz w:val="20"/>
                <w:szCs w:val="20"/>
              </w:rPr>
            </w:pPr>
          </w:p>
          <w:p w14:paraId="19C9E91F" w14:textId="77777777" w:rsidR="00CC76E4" w:rsidRDefault="00CC76E4" w:rsidP="005258BE">
            <w:pPr>
              <w:jc w:val="center"/>
              <w:rPr>
                <w:sz w:val="20"/>
                <w:szCs w:val="20"/>
              </w:rPr>
            </w:pPr>
          </w:p>
          <w:p w14:paraId="0152D52D" w14:textId="77777777" w:rsidR="00CC76E4" w:rsidRDefault="00CC76E4" w:rsidP="005258BE">
            <w:pPr>
              <w:jc w:val="center"/>
              <w:rPr>
                <w:sz w:val="20"/>
                <w:szCs w:val="20"/>
              </w:rPr>
            </w:pPr>
            <w:r>
              <w:rPr>
                <w:sz w:val="20"/>
                <w:szCs w:val="20"/>
              </w:rPr>
              <w:t>Ú</w:t>
            </w:r>
          </w:p>
          <w:p w14:paraId="6DA378F9" w14:textId="77777777" w:rsidR="00CC76E4" w:rsidRDefault="00CC76E4" w:rsidP="005258BE">
            <w:pPr>
              <w:jc w:val="center"/>
              <w:rPr>
                <w:sz w:val="20"/>
                <w:szCs w:val="20"/>
              </w:rPr>
            </w:pPr>
          </w:p>
          <w:p w14:paraId="3FC8BDF4" w14:textId="77777777" w:rsidR="00CC76E4" w:rsidRDefault="00CC76E4" w:rsidP="005258BE">
            <w:pPr>
              <w:jc w:val="center"/>
              <w:rPr>
                <w:sz w:val="20"/>
                <w:szCs w:val="20"/>
              </w:rPr>
            </w:pPr>
          </w:p>
          <w:p w14:paraId="1DBA7E6F" w14:textId="77777777" w:rsidR="00CC76E4" w:rsidRDefault="00CC76E4" w:rsidP="005258BE">
            <w:pPr>
              <w:jc w:val="center"/>
              <w:rPr>
                <w:sz w:val="20"/>
                <w:szCs w:val="20"/>
              </w:rPr>
            </w:pPr>
          </w:p>
          <w:p w14:paraId="5B3452FE" w14:textId="77777777" w:rsidR="00CC76E4" w:rsidRDefault="00CC76E4" w:rsidP="005258BE">
            <w:pPr>
              <w:jc w:val="center"/>
              <w:rPr>
                <w:sz w:val="20"/>
                <w:szCs w:val="20"/>
              </w:rPr>
            </w:pPr>
          </w:p>
          <w:p w14:paraId="77A25A6B" w14:textId="77777777" w:rsidR="00CC76E4" w:rsidRDefault="00CC76E4" w:rsidP="005258BE">
            <w:pPr>
              <w:jc w:val="center"/>
              <w:rPr>
                <w:sz w:val="20"/>
                <w:szCs w:val="20"/>
              </w:rPr>
            </w:pPr>
          </w:p>
          <w:p w14:paraId="324A62BB" w14:textId="77777777" w:rsidR="00CC76E4" w:rsidRDefault="00CC76E4" w:rsidP="005258BE">
            <w:pPr>
              <w:jc w:val="center"/>
              <w:rPr>
                <w:sz w:val="20"/>
                <w:szCs w:val="20"/>
              </w:rPr>
            </w:pPr>
          </w:p>
          <w:p w14:paraId="0C57AFB4" w14:textId="77777777" w:rsidR="00CC76E4" w:rsidRDefault="00CC76E4" w:rsidP="005258BE">
            <w:pPr>
              <w:jc w:val="center"/>
              <w:rPr>
                <w:sz w:val="20"/>
                <w:szCs w:val="20"/>
              </w:rPr>
            </w:pPr>
          </w:p>
          <w:p w14:paraId="5B13CED8" w14:textId="77777777" w:rsidR="00CC76E4" w:rsidRDefault="00CC76E4" w:rsidP="005258BE">
            <w:pPr>
              <w:jc w:val="center"/>
              <w:rPr>
                <w:sz w:val="20"/>
                <w:szCs w:val="20"/>
              </w:rPr>
            </w:pPr>
          </w:p>
          <w:p w14:paraId="470948F3" w14:textId="77777777" w:rsidR="00CC76E4" w:rsidRDefault="00CC76E4" w:rsidP="005258BE">
            <w:pPr>
              <w:jc w:val="center"/>
              <w:rPr>
                <w:sz w:val="20"/>
                <w:szCs w:val="20"/>
              </w:rPr>
            </w:pPr>
          </w:p>
          <w:p w14:paraId="618CE60A" w14:textId="2333BE8F" w:rsidR="00CC76E4" w:rsidRDefault="00CC76E4" w:rsidP="005258BE">
            <w:pPr>
              <w:jc w:val="center"/>
              <w:rPr>
                <w:sz w:val="20"/>
                <w:szCs w:val="20"/>
              </w:rPr>
            </w:pPr>
            <w:r>
              <w:rPr>
                <w:sz w:val="20"/>
                <w:szCs w:val="20"/>
              </w:rPr>
              <w:t>n.</w:t>
            </w:r>
            <w:r w:rsidR="0070546D">
              <w:rPr>
                <w:sz w:val="20"/>
                <w:szCs w:val="20"/>
              </w:rPr>
              <w:t xml:space="preserve"> </w:t>
            </w:r>
            <w:r>
              <w:rPr>
                <w:sz w:val="20"/>
                <w:szCs w:val="20"/>
              </w:rPr>
              <w:t>a.</w:t>
            </w:r>
          </w:p>
          <w:p w14:paraId="4BFEF054" w14:textId="77777777" w:rsidR="00CC76E4" w:rsidRDefault="00CC76E4" w:rsidP="005258BE">
            <w:pPr>
              <w:jc w:val="center"/>
              <w:rPr>
                <w:sz w:val="20"/>
                <w:szCs w:val="20"/>
              </w:rPr>
            </w:pPr>
          </w:p>
          <w:p w14:paraId="2F60718E" w14:textId="77777777" w:rsidR="00CC76E4" w:rsidRDefault="00CC76E4" w:rsidP="005258BE">
            <w:pPr>
              <w:jc w:val="center"/>
              <w:rPr>
                <w:sz w:val="20"/>
                <w:szCs w:val="20"/>
              </w:rPr>
            </w:pPr>
          </w:p>
          <w:p w14:paraId="3B3BAC88" w14:textId="26E5B1F7" w:rsidR="00CC76E4" w:rsidRDefault="00CC76E4" w:rsidP="005258BE">
            <w:pPr>
              <w:jc w:val="center"/>
              <w:rPr>
                <w:sz w:val="20"/>
                <w:szCs w:val="20"/>
              </w:rPr>
            </w:pPr>
          </w:p>
          <w:p w14:paraId="5D9A0C25" w14:textId="77777777" w:rsidR="0070546D" w:rsidRDefault="0070546D" w:rsidP="005258BE">
            <w:pPr>
              <w:jc w:val="center"/>
              <w:rPr>
                <w:sz w:val="20"/>
                <w:szCs w:val="20"/>
              </w:rPr>
            </w:pPr>
          </w:p>
          <w:p w14:paraId="54E92566" w14:textId="77777777" w:rsidR="00DE35CC" w:rsidRDefault="00DE35CC" w:rsidP="005258BE">
            <w:pPr>
              <w:jc w:val="center"/>
              <w:rPr>
                <w:sz w:val="20"/>
                <w:szCs w:val="20"/>
              </w:rPr>
            </w:pPr>
          </w:p>
          <w:p w14:paraId="0DE5CB4C" w14:textId="77777777" w:rsidR="00CC76E4" w:rsidRDefault="00CC76E4" w:rsidP="005258BE">
            <w:pPr>
              <w:jc w:val="center"/>
              <w:rPr>
                <w:sz w:val="20"/>
                <w:szCs w:val="20"/>
              </w:rPr>
            </w:pPr>
            <w:r>
              <w:rPr>
                <w:sz w:val="20"/>
                <w:szCs w:val="20"/>
              </w:rPr>
              <w:t>Ú</w:t>
            </w:r>
          </w:p>
          <w:p w14:paraId="0DB66273" w14:textId="77777777" w:rsidR="00CC76E4" w:rsidRDefault="00CC76E4" w:rsidP="005258BE">
            <w:pPr>
              <w:jc w:val="center"/>
              <w:rPr>
                <w:sz w:val="20"/>
                <w:szCs w:val="20"/>
              </w:rPr>
            </w:pPr>
          </w:p>
          <w:p w14:paraId="6F39B191" w14:textId="77777777" w:rsidR="00CC76E4" w:rsidRDefault="00CC76E4" w:rsidP="005258BE">
            <w:pPr>
              <w:jc w:val="center"/>
              <w:rPr>
                <w:sz w:val="20"/>
                <w:szCs w:val="20"/>
              </w:rPr>
            </w:pPr>
          </w:p>
          <w:p w14:paraId="17D74648" w14:textId="77777777" w:rsidR="00CC76E4" w:rsidRDefault="00CC76E4" w:rsidP="005258BE">
            <w:pPr>
              <w:jc w:val="center"/>
              <w:rPr>
                <w:sz w:val="20"/>
                <w:szCs w:val="20"/>
              </w:rPr>
            </w:pPr>
          </w:p>
          <w:p w14:paraId="505412FF" w14:textId="77777777" w:rsidR="00CC76E4" w:rsidRDefault="00CC76E4" w:rsidP="005258BE">
            <w:pPr>
              <w:jc w:val="center"/>
              <w:rPr>
                <w:sz w:val="20"/>
                <w:szCs w:val="20"/>
              </w:rPr>
            </w:pPr>
          </w:p>
          <w:p w14:paraId="503A2401" w14:textId="77777777" w:rsidR="00CC76E4" w:rsidRDefault="00CC76E4" w:rsidP="005258BE">
            <w:pPr>
              <w:jc w:val="center"/>
              <w:rPr>
                <w:sz w:val="20"/>
                <w:szCs w:val="20"/>
              </w:rPr>
            </w:pPr>
          </w:p>
          <w:p w14:paraId="19F14B64" w14:textId="77777777" w:rsidR="00CC76E4" w:rsidRDefault="00CC76E4" w:rsidP="005258BE">
            <w:pPr>
              <w:jc w:val="center"/>
              <w:rPr>
                <w:sz w:val="20"/>
                <w:szCs w:val="20"/>
              </w:rPr>
            </w:pPr>
            <w:r>
              <w:rPr>
                <w:sz w:val="20"/>
                <w:szCs w:val="20"/>
              </w:rPr>
              <w:t>Ú</w:t>
            </w:r>
          </w:p>
          <w:p w14:paraId="091DF9F8" w14:textId="77777777" w:rsidR="00CC76E4" w:rsidRDefault="00CC76E4" w:rsidP="005258BE">
            <w:pPr>
              <w:jc w:val="center"/>
              <w:rPr>
                <w:sz w:val="20"/>
                <w:szCs w:val="20"/>
              </w:rPr>
            </w:pPr>
          </w:p>
          <w:p w14:paraId="70F0394A" w14:textId="77777777" w:rsidR="00CC76E4" w:rsidRDefault="00CC76E4" w:rsidP="005258BE">
            <w:pPr>
              <w:jc w:val="center"/>
              <w:rPr>
                <w:sz w:val="20"/>
                <w:szCs w:val="20"/>
              </w:rPr>
            </w:pPr>
          </w:p>
          <w:p w14:paraId="125CABA5" w14:textId="77777777" w:rsidR="00CC76E4" w:rsidRDefault="00CC76E4" w:rsidP="005258BE">
            <w:pPr>
              <w:jc w:val="center"/>
              <w:rPr>
                <w:sz w:val="20"/>
                <w:szCs w:val="20"/>
              </w:rPr>
            </w:pPr>
          </w:p>
          <w:p w14:paraId="6F6EDBD8" w14:textId="77777777" w:rsidR="00CC76E4" w:rsidRDefault="00CC76E4" w:rsidP="005258BE">
            <w:pPr>
              <w:jc w:val="center"/>
              <w:rPr>
                <w:sz w:val="20"/>
                <w:szCs w:val="20"/>
              </w:rPr>
            </w:pPr>
          </w:p>
          <w:p w14:paraId="6DD0B960" w14:textId="77777777" w:rsidR="00CC76E4" w:rsidRDefault="00CC76E4" w:rsidP="005258BE">
            <w:pPr>
              <w:jc w:val="center"/>
              <w:rPr>
                <w:sz w:val="20"/>
                <w:szCs w:val="20"/>
              </w:rPr>
            </w:pPr>
          </w:p>
          <w:p w14:paraId="43027746" w14:textId="77777777" w:rsidR="00CC76E4" w:rsidRDefault="00CC76E4" w:rsidP="005258BE">
            <w:pPr>
              <w:jc w:val="center"/>
              <w:rPr>
                <w:sz w:val="20"/>
                <w:szCs w:val="20"/>
              </w:rPr>
            </w:pPr>
          </w:p>
          <w:p w14:paraId="217150CD" w14:textId="77777777" w:rsidR="00F03941" w:rsidRDefault="00F03941" w:rsidP="005258BE">
            <w:pPr>
              <w:jc w:val="center"/>
              <w:rPr>
                <w:sz w:val="20"/>
                <w:szCs w:val="20"/>
              </w:rPr>
            </w:pPr>
          </w:p>
          <w:p w14:paraId="080BB1FE" w14:textId="77777777" w:rsidR="00F03941" w:rsidRDefault="00F03941" w:rsidP="005258BE">
            <w:pPr>
              <w:jc w:val="center"/>
              <w:rPr>
                <w:sz w:val="20"/>
                <w:szCs w:val="20"/>
              </w:rPr>
            </w:pPr>
          </w:p>
          <w:p w14:paraId="08DFF67C" w14:textId="77777777" w:rsidR="00F03941" w:rsidRDefault="00F03941" w:rsidP="005258BE">
            <w:pPr>
              <w:jc w:val="center"/>
              <w:rPr>
                <w:sz w:val="20"/>
                <w:szCs w:val="20"/>
              </w:rPr>
            </w:pPr>
          </w:p>
          <w:p w14:paraId="742899E9" w14:textId="77777777" w:rsidR="00F03941" w:rsidRDefault="00F03941" w:rsidP="005258BE">
            <w:pPr>
              <w:jc w:val="center"/>
              <w:rPr>
                <w:sz w:val="20"/>
                <w:szCs w:val="20"/>
              </w:rPr>
            </w:pPr>
          </w:p>
          <w:p w14:paraId="5E9CAD73" w14:textId="77777777" w:rsidR="00F03941" w:rsidRDefault="00F03941" w:rsidP="005258BE">
            <w:pPr>
              <w:jc w:val="center"/>
              <w:rPr>
                <w:sz w:val="20"/>
                <w:szCs w:val="20"/>
              </w:rPr>
            </w:pPr>
          </w:p>
          <w:p w14:paraId="787C0090" w14:textId="77777777" w:rsidR="00F03941" w:rsidRDefault="00F03941" w:rsidP="005258BE">
            <w:pPr>
              <w:jc w:val="center"/>
              <w:rPr>
                <w:sz w:val="20"/>
                <w:szCs w:val="20"/>
              </w:rPr>
            </w:pPr>
          </w:p>
          <w:p w14:paraId="70871F5F" w14:textId="77777777" w:rsidR="00F03941" w:rsidRDefault="00F03941" w:rsidP="005258BE">
            <w:pPr>
              <w:jc w:val="center"/>
              <w:rPr>
                <w:sz w:val="20"/>
                <w:szCs w:val="20"/>
              </w:rPr>
            </w:pPr>
            <w:r>
              <w:rPr>
                <w:sz w:val="20"/>
                <w:szCs w:val="20"/>
              </w:rPr>
              <w:t>Ú</w:t>
            </w:r>
          </w:p>
          <w:p w14:paraId="38DBC4AA" w14:textId="77777777" w:rsidR="00F03941" w:rsidRDefault="00F03941" w:rsidP="005258BE">
            <w:pPr>
              <w:jc w:val="center"/>
              <w:rPr>
                <w:sz w:val="20"/>
                <w:szCs w:val="20"/>
              </w:rPr>
            </w:pPr>
          </w:p>
          <w:p w14:paraId="465B4482" w14:textId="77777777" w:rsidR="00F03941" w:rsidRDefault="00F03941" w:rsidP="005258BE">
            <w:pPr>
              <w:jc w:val="center"/>
              <w:rPr>
                <w:sz w:val="20"/>
                <w:szCs w:val="20"/>
              </w:rPr>
            </w:pPr>
          </w:p>
          <w:p w14:paraId="1C1AD06E" w14:textId="77777777" w:rsidR="00F03941" w:rsidRDefault="00F03941" w:rsidP="005258BE">
            <w:pPr>
              <w:jc w:val="center"/>
              <w:rPr>
                <w:sz w:val="20"/>
                <w:szCs w:val="20"/>
              </w:rPr>
            </w:pPr>
          </w:p>
          <w:p w14:paraId="57D8CBA4" w14:textId="77777777" w:rsidR="00F03941" w:rsidRDefault="00F03941" w:rsidP="005258BE">
            <w:pPr>
              <w:jc w:val="center"/>
              <w:rPr>
                <w:sz w:val="20"/>
                <w:szCs w:val="20"/>
              </w:rPr>
            </w:pPr>
          </w:p>
          <w:p w14:paraId="03896492" w14:textId="77777777" w:rsidR="00F03941" w:rsidRDefault="00F03941" w:rsidP="005258BE">
            <w:pPr>
              <w:jc w:val="center"/>
              <w:rPr>
                <w:sz w:val="20"/>
                <w:szCs w:val="20"/>
              </w:rPr>
            </w:pPr>
          </w:p>
          <w:p w14:paraId="6AAF3DDF" w14:textId="77777777" w:rsidR="00F03941" w:rsidRDefault="00F03941" w:rsidP="005258BE">
            <w:pPr>
              <w:jc w:val="center"/>
              <w:rPr>
                <w:sz w:val="20"/>
                <w:szCs w:val="20"/>
              </w:rPr>
            </w:pPr>
          </w:p>
          <w:p w14:paraId="04B8FC10" w14:textId="77777777" w:rsidR="00F03941" w:rsidRDefault="00F03941" w:rsidP="005258BE">
            <w:pPr>
              <w:jc w:val="center"/>
              <w:rPr>
                <w:sz w:val="20"/>
                <w:szCs w:val="20"/>
              </w:rPr>
            </w:pPr>
          </w:p>
          <w:p w14:paraId="7868BB7E" w14:textId="77777777" w:rsidR="00F03941" w:rsidRDefault="00F03941" w:rsidP="005258BE">
            <w:pPr>
              <w:jc w:val="center"/>
              <w:rPr>
                <w:sz w:val="20"/>
                <w:szCs w:val="20"/>
              </w:rPr>
            </w:pPr>
          </w:p>
          <w:p w14:paraId="08BE6FCC" w14:textId="64EDC19D" w:rsidR="00F03941" w:rsidRPr="00272022" w:rsidRDefault="00F03941"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0CD3A062"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5FF2752" w14:textId="77777777" w:rsidR="00A77235" w:rsidRDefault="00A77235" w:rsidP="005258BE">
            <w:pPr>
              <w:pStyle w:val="Nadpis1"/>
              <w:rPr>
                <w:b w:val="0"/>
                <w:bCs w:val="0"/>
                <w:sz w:val="20"/>
                <w:szCs w:val="20"/>
              </w:rPr>
            </w:pPr>
          </w:p>
          <w:p w14:paraId="3C02DC01" w14:textId="77777777" w:rsidR="00F03941" w:rsidRDefault="00F03941" w:rsidP="00F03941">
            <w:pPr>
              <w:jc w:val="center"/>
              <w:rPr>
                <w:sz w:val="20"/>
                <w:szCs w:val="20"/>
              </w:rPr>
            </w:pPr>
          </w:p>
          <w:p w14:paraId="3A4D6603" w14:textId="77777777" w:rsidR="00F03941" w:rsidRDefault="00F03941" w:rsidP="00F03941">
            <w:pPr>
              <w:jc w:val="center"/>
              <w:rPr>
                <w:sz w:val="20"/>
                <w:szCs w:val="20"/>
              </w:rPr>
            </w:pPr>
          </w:p>
          <w:p w14:paraId="6E4BE387" w14:textId="77777777" w:rsidR="00F03941" w:rsidRDefault="00F03941" w:rsidP="00F03941">
            <w:pPr>
              <w:jc w:val="center"/>
              <w:rPr>
                <w:sz w:val="20"/>
                <w:szCs w:val="20"/>
              </w:rPr>
            </w:pPr>
          </w:p>
          <w:p w14:paraId="4574A032" w14:textId="77777777" w:rsidR="00F03941" w:rsidRDefault="00F03941" w:rsidP="00F03941">
            <w:pPr>
              <w:jc w:val="center"/>
              <w:rPr>
                <w:sz w:val="20"/>
                <w:szCs w:val="20"/>
              </w:rPr>
            </w:pPr>
            <w:r>
              <w:rPr>
                <w:sz w:val="20"/>
                <w:szCs w:val="20"/>
              </w:rPr>
              <w:t>GP-N</w:t>
            </w:r>
          </w:p>
          <w:p w14:paraId="79778CEE" w14:textId="77777777" w:rsidR="00F03941" w:rsidRDefault="00F03941" w:rsidP="00F03941">
            <w:pPr>
              <w:jc w:val="center"/>
              <w:rPr>
                <w:sz w:val="20"/>
                <w:szCs w:val="20"/>
              </w:rPr>
            </w:pPr>
          </w:p>
          <w:p w14:paraId="46E4E090" w14:textId="77777777" w:rsidR="00F03941" w:rsidRDefault="00F03941" w:rsidP="00F03941">
            <w:pPr>
              <w:jc w:val="center"/>
              <w:rPr>
                <w:sz w:val="20"/>
                <w:szCs w:val="20"/>
              </w:rPr>
            </w:pPr>
          </w:p>
          <w:p w14:paraId="53C35972" w14:textId="77777777" w:rsidR="00F03941" w:rsidRDefault="00F03941" w:rsidP="00F03941">
            <w:pPr>
              <w:jc w:val="center"/>
              <w:rPr>
                <w:sz w:val="20"/>
                <w:szCs w:val="20"/>
              </w:rPr>
            </w:pPr>
          </w:p>
          <w:p w14:paraId="4C01B237" w14:textId="77777777" w:rsidR="00F03941" w:rsidRDefault="00F03941" w:rsidP="00F03941">
            <w:pPr>
              <w:jc w:val="center"/>
              <w:rPr>
                <w:sz w:val="20"/>
                <w:szCs w:val="20"/>
              </w:rPr>
            </w:pPr>
          </w:p>
          <w:p w14:paraId="4DE4B3A2" w14:textId="77777777" w:rsidR="00F03941" w:rsidRDefault="00F03941" w:rsidP="00F03941">
            <w:pPr>
              <w:jc w:val="center"/>
              <w:rPr>
                <w:sz w:val="20"/>
                <w:szCs w:val="20"/>
              </w:rPr>
            </w:pPr>
          </w:p>
          <w:p w14:paraId="0B1260D6" w14:textId="77777777" w:rsidR="00F03941" w:rsidRDefault="00F03941" w:rsidP="00F03941">
            <w:pPr>
              <w:jc w:val="center"/>
              <w:rPr>
                <w:sz w:val="20"/>
                <w:szCs w:val="20"/>
              </w:rPr>
            </w:pPr>
          </w:p>
          <w:p w14:paraId="7FC1FF95" w14:textId="77777777" w:rsidR="00F03941" w:rsidRDefault="00F03941" w:rsidP="00F03941">
            <w:pPr>
              <w:jc w:val="center"/>
              <w:rPr>
                <w:sz w:val="20"/>
                <w:szCs w:val="20"/>
              </w:rPr>
            </w:pPr>
          </w:p>
          <w:p w14:paraId="3FDFCB84" w14:textId="58D64BDE" w:rsidR="00F03941" w:rsidRDefault="0070546D" w:rsidP="00F03941">
            <w:pPr>
              <w:jc w:val="center"/>
              <w:rPr>
                <w:sz w:val="20"/>
                <w:szCs w:val="20"/>
              </w:rPr>
            </w:pPr>
            <w:r>
              <w:rPr>
                <w:sz w:val="20"/>
                <w:szCs w:val="20"/>
              </w:rPr>
              <w:t xml:space="preserve">  </w:t>
            </w:r>
          </w:p>
          <w:p w14:paraId="23BD4F32" w14:textId="77777777" w:rsidR="00F03941" w:rsidRDefault="00F03941" w:rsidP="00F03941">
            <w:pPr>
              <w:jc w:val="center"/>
              <w:rPr>
                <w:sz w:val="20"/>
                <w:szCs w:val="20"/>
              </w:rPr>
            </w:pPr>
          </w:p>
          <w:p w14:paraId="60CE1099" w14:textId="77777777" w:rsidR="00F03941" w:rsidRDefault="00F03941" w:rsidP="00F03941">
            <w:pPr>
              <w:jc w:val="center"/>
              <w:rPr>
                <w:sz w:val="20"/>
                <w:szCs w:val="20"/>
              </w:rPr>
            </w:pPr>
            <w:r>
              <w:rPr>
                <w:sz w:val="20"/>
                <w:szCs w:val="20"/>
              </w:rPr>
              <w:t>GP-N</w:t>
            </w:r>
          </w:p>
          <w:p w14:paraId="5D03FC17" w14:textId="77777777" w:rsidR="00F03941" w:rsidRDefault="00F03941" w:rsidP="00F03941">
            <w:pPr>
              <w:jc w:val="center"/>
              <w:rPr>
                <w:sz w:val="20"/>
                <w:szCs w:val="20"/>
              </w:rPr>
            </w:pPr>
          </w:p>
          <w:p w14:paraId="5BB0A297" w14:textId="77777777" w:rsidR="00F03941" w:rsidRDefault="00F03941" w:rsidP="00F03941">
            <w:pPr>
              <w:jc w:val="center"/>
              <w:rPr>
                <w:sz w:val="20"/>
                <w:szCs w:val="20"/>
              </w:rPr>
            </w:pPr>
          </w:p>
          <w:p w14:paraId="7EC07EB6" w14:textId="77777777" w:rsidR="00F03941" w:rsidRDefault="00F03941" w:rsidP="00F03941">
            <w:pPr>
              <w:jc w:val="center"/>
              <w:rPr>
                <w:sz w:val="20"/>
                <w:szCs w:val="20"/>
              </w:rPr>
            </w:pPr>
          </w:p>
          <w:p w14:paraId="172AB8D5" w14:textId="77777777" w:rsidR="00F03941" w:rsidRDefault="00F03941" w:rsidP="00F03941">
            <w:pPr>
              <w:jc w:val="center"/>
              <w:rPr>
                <w:sz w:val="20"/>
                <w:szCs w:val="20"/>
              </w:rPr>
            </w:pPr>
          </w:p>
          <w:p w14:paraId="5D5F219B" w14:textId="77777777" w:rsidR="0070546D" w:rsidRDefault="0070546D" w:rsidP="00F03941">
            <w:pPr>
              <w:jc w:val="center"/>
              <w:rPr>
                <w:sz w:val="20"/>
                <w:szCs w:val="20"/>
              </w:rPr>
            </w:pPr>
          </w:p>
          <w:p w14:paraId="48C87D0E" w14:textId="77777777" w:rsidR="00F03941" w:rsidRDefault="00F03941" w:rsidP="00F03941">
            <w:pPr>
              <w:jc w:val="center"/>
              <w:rPr>
                <w:sz w:val="20"/>
                <w:szCs w:val="20"/>
              </w:rPr>
            </w:pPr>
            <w:r>
              <w:rPr>
                <w:sz w:val="20"/>
                <w:szCs w:val="20"/>
              </w:rPr>
              <w:t>GP-N</w:t>
            </w:r>
          </w:p>
          <w:p w14:paraId="15E3F1C3" w14:textId="77777777" w:rsidR="00F03941" w:rsidRDefault="00F03941" w:rsidP="00F03941">
            <w:pPr>
              <w:jc w:val="center"/>
              <w:rPr>
                <w:sz w:val="20"/>
                <w:szCs w:val="20"/>
              </w:rPr>
            </w:pPr>
          </w:p>
          <w:p w14:paraId="7B633D08" w14:textId="77777777" w:rsidR="00F03941" w:rsidRDefault="00F03941" w:rsidP="00F03941">
            <w:pPr>
              <w:jc w:val="center"/>
              <w:rPr>
                <w:sz w:val="20"/>
                <w:szCs w:val="20"/>
              </w:rPr>
            </w:pPr>
          </w:p>
          <w:p w14:paraId="338B86D0" w14:textId="77777777" w:rsidR="00F03941" w:rsidRDefault="00F03941" w:rsidP="00F03941">
            <w:pPr>
              <w:jc w:val="center"/>
              <w:rPr>
                <w:sz w:val="20"/>
                <w:szCs w:val="20"/>
              </w:rPr>
            </w:pPr>
          </w:p>
          <w:p w14:paraId="75BCFA52" w14:textId="77777777" w:rsidR="00F03941" w:rsidRDefault="00F03941" w:rsidP="00F03941">
            <w:pPr>
              <w:jc w:val="center"/>
              <w:rPr>
                <w:sz w:val="20"/>
                <w:szCs w:val="20"/>
              </w:rPr>
            </w:pPr>
          </w:p>
          <w:p w14:paraId="4230BFE7" w14:textId="77777777" w:rsidR="00F03941" w:rsidRDefault="00F03941" w:rsidP="00F03941">
            <w:pPr>
              <w:jc w:val="center"/>
              <w:rPr>
                <w:sz w:val="20"/>
                <w:szCs w:val="20"/>
              </w:rPr>
            </w:pPr>
          </w:p>
          <w:p w14:paraId="39153A52" w14:textId="77777777" w:rsidR="00F03941" w:rsidRDefault="00F03941" w:rsidP="00F03941">
            <w:pPr>
              <w:jc w:val="center"/>
              <w:rPr>
                <w:sz w:val="20"/>
                <w:szCs w:val="20"/>
              </w:rPr>
            </w:pPr>
            <w:r>
              <w:rPr>
                <w:sz w:val="20"/>
                <w:szCs w:val="20"/>
              </w:rPr>
              <w:t>GP-N</w:t>
            </w:r>
          </w:p>
          <w:p w14:paraId="705465E9" w14:textId="77777777" w:rsidR="00F03941" w:rsidRDefault="00F03941" w:rsidP="00F03941">
            <w:pPr>
              <w:jc w:val="center"/>
              <w:rPr>
                <w:sz w:val="20"/>
                <w:szCs w:val="20"/>
              </w:rPr>
            </w:pPr>
          </w:p>
          <w:p w14:paraId="71A78249" w14:textId="77777777" w:rsidR="00F03941" w:rsidRDefault="00F03941" w:rsidP="00F03941">
            <w:pPr>
              <w:jc w:val="center"/>
              <w:rPr>
                <w:sz w:val="20"/>
                <w:szCs w:val="20"/>
              </w:rPr>
            </w:pPr>
          </w:p>
          <w:p w14:paraId="66168BA9" w14:textId="77777777" w:rsidR="00F03941" w:rsidRDefault="00F03941" w:rsidP="00F03941">
            <w:pPr>
              <w:jc w:val="center"/>
              <w:rPr>
                <w:sz w:val="20"/>
                <w:szCs w:val="20"/>
              </w:rPr>
            </w:pPr>
          </w:p>
          <w:p w14:paraId="24812522" w14:textId="77777777" w:rsidR="00F03941" w:rsidRDefault="00F03941" w:rsidP="00F03941">
            <w:pPr>
              <w:jc w:val="center"/>
              <w:rPr>
                <w:sz w:val="20"/>
                <w:szCs w:val="20"/>
              </w:rPr>
            </w:pPr>
          </w:p>
          <w:p w14:paraId="35A6D2B5" w14:textId="77777777" w:rsidR="00F03941" w:rsidRDefault="00F03941" w:rsidP="00F03941">
            <w:pPr>
              <w:jc w:val="center"/>
              <w:rPr>
                <w:sz w:val="20"/>
                <w:szCs w:val="20"/>
              </w:rPr>
            </w:pPr>
          </w:p>
          <w:p w14:paraId="5F6A46F7" w14:textId="77777777" w:rsidR="00F03941" w:rsidRDefault="00F03941" w:rsidP="00F03941">
            <w:pPr>
              <w:jc w:val="center"/>
              <w:rPr>
                <w:sz w:val="20"/>
                <w:szCs w:val="20"/>
              </w:rPr>
            </w:pPr>
          </w:p>
          <w:p w14:paraId="007CEB90" w14:textId="77777777" w:rsidR="00F03941" w:rsidRDefault="00F03941" w:rsidP="00F03941">
            <w:pPr>
              <w:jc w:val="center"/>
              <w:rPr>
                <w:sz w:val="20"/>
                <w:szCs w:val="20"/>
              </w:rPr>
            </w:pPr>
          </w:p>
          <w:p w14:paraId="76449F69" w14:textId="77777777" w:rsidR="00F03941" w:rsidRDefault="00F03941" w:rsidP="00F03941">
            <w:pPr>
              <w:jc w:val="center"/>
              <w:rPr>
                <w:sz w:val="20"/>
                <w:szCs w:val="20"/>
              </w:rPr>
            </w:pPr>
          </w:p>
          <w:p w14:paraId="5C6065FA" w14:textId="77777777" w:rsidR="00F03941" w:rsidRDefault="00F03941" w:rsidP="00F03941">
            <w:pPr>
              <w:jc w:val="center"/>
              <w:rPr>
                <w:sz w:val="20"/>
                <w:szCs w:val="20"/>
              </w:rPr>
            </w:pPr>
          </w:p>
          <w:p w14:paraId="0481800F" w14:textId="77777777" w:rsidR="00F03941" w:rsidRDefault="00F03941" w:rsidP="00F03941">
            <w:pPr>
              <w:jc w:val="center"/>
              <w:rPr>
                <w:sz w:val="20"/>
                <w:szCs w:val="20"/>
              </w:rPr>
            </w:pPr>
          </w:p>
          <w:p w14:paraId="4B369119" w14:textId="77777777" w:rsidR="00F03941" w:rsidRDefault="00F03941" w:rsidP="00F03941">
            <w:pPr>
              <w:jc w:val="center"/>
              <w:rPr>
                <w:sz w:val="20"/>
                <w:szCs w:val="20"/>
              </w:rPr>
            </w:pPr>
          </w:p>
          <w:p w14:paraId="32CAD9EF" w14:textId="77777777" w:rsidR="00F03941" w:rsidRDefault="00F03941" w:rsidP="00F03941">
            <w:pPr>
              <w:jc w:val="center"/>
              <w:rPr>
                <w:sz w:val="20"/>
                <w:szCs w:val="20"/>
              </w:rPr>
            </w:pPr>
          </w:p>
          <w:p w14:paraId="199ACC87" w14:textId="77777777" w:rsidR="00F03941" w:rsidRDefault="00F03941" w:rsidP="00F03941">
            <w:pPr>
              <w:jc w:val="center"/>
              <w:rPr>
                <w:sz w:val="20"/>
                <w:szCs w:val="20"/>
              </w:rPr>
            </w:pPr>
            <w:r>
              <w:rPr>
                <w:sz w:val="20"/>
                <w:szCs w:val="20"/>
              </w:rPr>
              <w:t>GP-N</w:t>
            </w:r>
          </w:p>
          <w:p w14:paraId="6F946D5E" w14:textId="77777777" w:rsidR="00F03941" w:rsidRDefault="00F03941" w:rsidP="00F03941">
            <w:pPr>
              <w:jc w:val="center"/>
              <w:rPr>
                <w:sz w:val="20"/>
                <w:szCs w:val="20"/>
              </w:rPr>
            </w:pPr>
          </w:p>
          <w:p w14:paraId="7901C66D" w14:textId="77777777" w:rsidR="00F03941" w:rsidRDefault="00F03941" w:rsidP="00F03941">
            <w:pPr>
              <w:jc w:val="center"/>
              <w:rPr>
                <w:sz w:val="20"/>
                <w:szCs w:val="20"/>
              </w:rPr>
            </w:pPr>
          </w:p>
          <w:p w14:paraId="5A65C842" w14:textId="77777777" w:rsidR="00F03941" w:rsidRDefault="00F03941" w:rsidP="00F03941">
            <w:pPr>
              <w:jc w:val="center"/>
              <w:rPr>
                <w:sz w:val="20"/>
                <w:szCs w:val="20"/>
              </w:rPr>
            </w:pPr>
          </w:p>
          <w:p w14:paraId="28767B74" w14:textId="77777777" w:rsidR="00F03941" w:rsidRDefault="00F03941" w:rsidP="00F03941">
            <w:pPr>
              <w:jc w:val="center"/>
              <w:rPr>
                <w:sz w:val="20"/>
                <w:szCs w:val="20"/>
              </w:rPr>
            </w:pPr>
          </w:p>
          <w:p w14:paraId="72F0E5EF" w14:textId="77777777" w:rsidR="00F03941" w:rsidRDefault="00F03941" w:rsidP="00F03941">
            <w:pPr>
              <w:jc w:val="center"/>
              <w:rPr>
                <w:sz w:val="20"/>
                <w:szCs w:val="20"/>
              </w:rPr>
            </w:pPr>
          </w:p>
          <w:p w14:paraId="2B21D99A" w14:textId="77777777" w:rsidR="00F03941" w:rsidRDefault="00F03941" w:rsidP="00F03941">
            <w:pPr>
              <w:jc w:val="center"/>
              <w:rPr>
                <w:sz w:val="20"/>
                <w:szCs w:val="20"/>
              </w:rPr>
            </w:pPr>
          </w:p>
          <w:p w14:paraId="0DF20D69" w14:textId="77777777" w:rsidR="00F03941" w:rsidRDefault="00F03941" w:rsidP="00F03941">
            <w:pPr>
              <w:jc w:val="center"/>
              <w:rPr>
                <w:sz w:val="20"/>
                <w:szCs w:val="20"/>
              </w:rPr>
            </w:pPr>
          </w:p>
          <w:p w14:paraId="07FF7D46" w14:textId="77777777" w:rsidR="00F03941" w:rsidRDefault="00F03941" w:rsidP="00F03941">
            <w:pPr>
              <w:jc w:val="center"/>
              <w:rPr>
                <w:sz w:val="20"/>
                <w:szCs w:val="20"/>
              </w:rPr>
            </w:pPr>
          </w:p>
          <w:p w14:paraId="2DBC76B7" w14:textId="34B96C63" w:rsidR="00F03941" w:rsidRPr="00F03941" w:rsidRDefault="00F03941" w:rsidP="00F03941">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2231D47" w14:textId="77777777" w:rsidR="00A77235" w:rsidRPr="00272022" w:rsidRDefault="00A77235" w:rsidP="005258BE">
            <w:pPr>
              <w:pStyle w:val="Nadpis1"/>
              <w:rPr>
                <w:b w:val="0"/>
                <w:bCs w:val="0"/>
                <w:sz w:val="20"/>
                <w:szCs w:val="20"/>
              </w:rPr>
            </w:pPr>
          </w:p>
        </w:tc>
      </w:tr>
      <w:tr w:rsidR="00A77235" w:rsidRPr="00272022" w14:paraId="6A844326" w14:textId="77777777" w:rsidTr="00CA6668">
        <w:tc>
          <w:tcPr>
            <w:tcW w:w="425" w:type="dxa"/>
            <w:tcBorders>
              <w:top w:val="single" w:sz="4" w:space="0" w:color="auto"/>
              <w:left w:val="single" w:sz="12" w:space="0" w:color="auto"/>
              <w:bottom w:val="single" w:sz="4" w:space="0" w:color="auto"/>
              <w:right w:val="single" w:sz="4" w:space="0" w:color="auto"/>
            </w:tcBorders>
          </w:tcPr>
          <w:p w14:paraId="5A8FB988" w14:textId="7CF14002" w:rsidR="00A77235" w:rsidRPr="00272022" w:rsidRDefault="00B766E8" w:rsidP="00887F7C">
            <w:pPr>
              <w:jc w:val="center"/>
              <w:rPr>
                <w:sz w:val="20"/>
                <w:szCs w:val="20"/>
              </w:rPr>
            </w:pPr>
            <w:r w:rsidRPr="00272022">
              <w:rPr>
                <w:sz w:val="20"/>
                <w:szCs w:val="20"/>
              </w:rPr>
              <w:t>21.</w:t>
            </w:r>
          </w:p>
        </w:tc>
        <w:tc>
          <w:tcPr>
            <w:tcW w:w="6096" w:type="dxa"/>
            <w:tcBorders>
              <w:top w:val="single" w:sz="4" w:space="0" w:color="auto"/>
              <w:left w:val="single" w:sz="4" w:space="0" w:color="auto"/>
              <w:bottom w:val="single" w:sz="4" w:space="0" w:color="auto"/>
              <w:right w:val="single" w:sz="4" w:space="0" w:color="auto"/>
            </w:tcBorders>
          </w:tcPr>
          <w:p w14:paraId="50307FD6" w14:textId="77777777" w:rsidR="00A77235" w:rsidRPr="00272022" w:rsidRDefault="00B766E8" w:rsidP="00BF00D4">
            <w:pPr>
              <w:adjustRightInd w:val="0"/>
              <w:jc w:val="both"/>
              <w:rPr>
                <w:rFonts w:ascii="Arial Narrow" w:hAnsi="Arial Narrow"/>
                <w:color w:val="000000"/>
                <w:sz w:val="20"/>
                <w:szCs w:val="20"/>
              </w:rPr>
            </w:pPr>
            <w:r w:rsidRPr="00272022">
              <w:rPr>
                <w:rFonts w:ascii="Arial Narrow" w:hAnsi="Arial Narrow"/>
                <w:color w:val="000000"/>
                <w:sz w:val="20"/>
                <w:szCs w:val="20"/>
              </w:rPr>
              <w:t>V článku 42 sa odseky 2 a 3 nahrádzajú takto:</w:t>
            </w:r>
          </w:p>
          <w:p w14:paraId="28A92D43" w14:textId="77777777" w:rsidR="00B766E8" w:rsidRPr="00272022" w:rsidRDefault="00B766E8" w:rsidP="00BF00D4">
            <w:pPr>
              <w:adjustRightInd w:val="0"/>
              <w:jc w:val="both"/>
              <w:rPr>
                <w:rFonts w:ascii="Arial Narrow" w:hAnsi="Arial Narrow"/>
                <w:color w:val="000000"/>
                <w:sz w:val="20"/>
                <w:szCs w:val="20"/>
              </w:rPr>
            </w:pPr>
          </w:p>
          <w:p w14:paraId="7EFAE9C9" w14:textId="3636AEAA" w:rsidR="00B766E8" w:rsidRPr="00272022" w:rsidRDefault="00CD75FD" w:rsidP="00BF00D4">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w:t>
            </w:r>
            <w:r w:rsidR="00B766E8" w:rsidRPr="00272022">
              <w:rPr>
                <w:rFonts w:ascii="Arial Narrow" w:hAnsi="Arial Narrow"/>
                <w:color w:val="000000"/>
                <w:sz w:val="20"/>
                <w:szCs w:val="20"/>
              </w:rPr>
              <w:t xml:space="preserve">2. Poisťovne a zaisťovne oznámia orgánu dohľadu akékoľvek zmeny súvisiace s totožnosťou osôb, ktoré skutočne riadia podnik alebo sú zodpovedné za iné kľúčové funkcie, spolu s odôvodnením týchto zmien a so všetkými informáciami potrebnými na účely posúdenia, či akékoľvek nové osoby poverené riadením podniku spĺňajú požiadavky na vhodnosť a odbornosť. </w:t>
            </w:r>
          </w:p>
          <w:p w14:paraId="6B1F74BC" w14:textId="77777777" w:rsidR="00CD75FD" w:rsidRPr="00272022" w:rsidRDefault="00CD75FD" w:rsidP="00BF00D4">
            <w:pPr>
              <w:adjustRightInd w:val="0"/>
              <w:jc w:val="both"/>
              <w:rPr>
                <w:rFonts w:ascii="Arial Narrow" w:hAnsi="Arial Narrow"/>
                <w:color w:val="000000"/>
                <w:sz w:val="20"/>
                <w:szCs w:val="20"/>
              </w:rPr>
            </w:pPr>
          </w:p>
          <w:p w14:paraId="445B279A" w14:textId="77777777" w:rsidR="00CD75FD" w:rsidRPr="00272022" w:rsidRDefault="00CD75FD" w:rsidP="00BF00D4">
            <w:pPr>
              <w:adjustRightInd w:val="0"/>
              <w:jc w:val="both"/>
              <w:rPr>
                <w:rFonts w:ascii="Arial Narrow" w:hAnsi="Arial Narrow"/>
                <w:color w:val="000000"/>
                <w:sz w:val="20"/>
                <w:szCs w:val="20"/>
              </w:rPr>
            </w:pPr>
          </w:p>
          <w:p w14:paraId="5A80E2AF" w14:textId="77777777" w:rsidR="00CD75FD" w:rsidRDefault="00CD75FD" w:rsidP="00BF00D4">
            <w:pPr>
              <w:adjustRightInd w:val="0"/>
              <w:jc w:val="both"/>
              <w:rPr>
                <w:rFonts w:ascii="Arial Narrow" w:hAnsi="Arial Narrow"/>
                <w:color w:val="000000"/>
                <w:sz w:val="20"/>
                <w:szCs w:val="20"/>
              </w:rPr>
            </w:pPr>
          </w:p>
          <w:p w14:paraId="6F001B2D" w14:textId="77777777" w:rsidR="00A87887" w:rsidRDefault="00A87887" w:rsidP="00BF00D4">
            <w:pPr>
              <w:adjustRightInd w:val="0"/>
              <w:jc w:val="both"/>
              <w:rPr>
                <w:rFonts w:ascii="Arial Narrow" w:hAnsi="Arial Narrow"/>
                <w:color w:val="000000"/>
                <w:sz w:val="20"/>
                <w:szCs w:val="20"/>
              </w:rPr>
            </w:pPr>
          </w:p>
          <w:p w14:paraId="3AE5E141" w14:textId="77777777" w:rsidR="00A87887" w:rsidRDefault="00A87887" w:rsidP="00BF00D4">
            <w:pPr>
              <w:adjustRightInd w:val="0"/>
              <w:jc w:val="both"/>
              <w:rPr>
                <w:rFonts w:ascii="Arial Narrow" w:hAnsi="Arial Narrow"/>
                <w:color w:val="000000"/>
                <w:sz w:val="20"/>
                <w:szCs w:val="20"/>
              </w:rPr>
            </w:pPr>
          </w:p>
          <w:p w14:paraId="1E105D94" w14:textId="77777777" w:rsidR="00A87887" w:rsidRPr="00272022" w:rsidRDefault="00A87887" w:rsidP="00BF00D4">
            <w:pPr>
              <w:adjustRightInd w:val="0"/>
              <w:jc w:val="both"/>
              <w:rPr>
                <w:rFonts w:ascii="Arial Narrow" w:hAnsi="Arial Narrow"/>
                <w:color w:val="000000"/>
                <w:sz w:val="20"/>
                <w:szCs w:val="20"/>
              </w:rPr>
            </w:pPr>
          </w:p>
          <w:p w14:paraId="28AD2D0A" w14:textId="77777777" w:rsidR="00B766E8" w:rsidRPr="00272022" w:rsidRDefault="00B766E8" w:rsidP="00BF00D4">
            <w:pPr>
              <w:adjustRightInd w:val="0"/>
              <w:jc w:val="both"/>
              <w:rPr>
                <w:rFonts w:ascii="Arial Narrow" w:hAnsi="Arial Narrow"/>
                <w:color w:val="000000"/>
                <w:sz w:val="20"/>
                <w:szCs w:val="20"/>
              </w:rPr>
            </w:pPr>
            <w:r w:rsidRPr="00272022">
              <w:rPr>
                <w:rFonts w:ascii="Arial Narrow" w:hAnsi="Arial Narrow"/>
                <w:color w:val="000000"/>
                <w:sz w:val="20"/>
                <w:szCs w:val="20"/>
              </w:rPr>
              <w:t>3. Poisťovne a zaisťovne informujú svoje orgány dohľadu, ak ktorákoľvek z osôb uvedených v odseku 1 prestala spĺňať požiadavky uvedené v odseku 1 alebo ak bola z tohto dôvodu nahradená.</w:t>
            </w:r>
          </w:p>
          <w:p w14:paraId="70C8CBBC" w14:textId="77777777" w:rsidR="00CD75FD" w:rsidRPr="00272022" w:rsidRDefault="00CD75FD" w:rsidP="00BF00D4">
            <w:pPr>
              <w:adjustRightInd w:val="0"/>
              <w:jc w:val="both"/>
              <w:rPr>
                <w:rFonts w:ascii="Arial Narrow" w:hAnsi="Arial Narrow"/>
                <w:color w:val="000000"/>
                <w:sz w:val="20"/>
                <w:szCs w:val="20"/>
              </w:rPr>
            </w:pPr>
          </w:p>
          <w:p w14:paraId="5AF4317E" w14:textId="11E7EDB2" w:rsidR="00B766E8" w:rsidRPr="00272022" w:rsidRDefault="00B766E8" w:rsidP="00BF00D4">
            <w:pPr>
              <w:adjustRightInd w:val="0"/>
              <w:jc w:val="both"/>
              <w:rPr>
                <w:rFonts w:ascii="Arial Narrow" w:hAnsi="Arial Narrow"/>
                <w:color w:val="000000"/>
                <w:sz w:val="20"/>
                <w:szCs w:val="20"/>
              </w:rPr>
            </w:pPr>
            <w:r w:rsidRPr="00272022">
              <w:rPr>
                <w:rFonts w:ascii="Arial Narrow" w:hAnsi="Arial Narrow"/>
                <w:color w:val="000000"/>
                <w:sz w:val="20"/>
                <w:szCs w:val="20"/>
              </w:rPr>
              <w:t>4. Ak osoba, ktorá skutočne riadi podnik alebo má iné kľúčové funkcie, nespĺňa požiadavky stanovené v odseku 1, majú orgány dohľadu právomoc požadovať, aby poisťovňa a zaisťovňa odvolala túto osobu z tejto pozície.</w:t>
            </w:r>
            <w:r w:rsidR="00CD75FD" w:rsidRPr="00272022">
              <w:rPr>
                <w:rFonts w:ascii="Arial Narrow" w:hAnsi="Arial Narrow"/>
                <w:color w:val="000000"/>
                <w:sz w:val="20"/>
                <w:szCs w:val="20"/>
              </w:rPr>
              <w:t>“</w:t>
            </w:r>
          </w:p>
          <w:p w14:paraId="56CD8E24" w14:textId="16A59D7F" w:rsidR="00B766E8" w:rsidRPr="00272022" w:rsidRDefault="00B766E8" w:rsidP="000F3F6D">
            <w:pPr>
              <w:adjustRightInd w:val="0"/>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DDFFE2B" w14:textId="77777777" w:rsidR="00A77235" w:rsidRPr="00272022" w:rsidRDefault="00A77235" w:rsidP="005258BE">
            <w:pPr>
              <w:jc w:val="center"/>
              <w:rPr>
                <w:sz w:val="20"/>
                <w:szCs w:val="20"/>
              </w:rPr>
            </w:pPr>
          </w:p>
          <w:p w14:paraId="77BA9EBE" w14:textId="77777777" w:rsidR="00CD75FD" w:rsidRPr="00272022" w:rsidRDefault="00CD75FD" w:rsidP="005258BE">
            <w:pPr>
              <w:jc w:val="center"/>
              <w:rPr>
                <w:sz w:val="20"/>
                <w:szCs w:val="20"/>
              </w:rPr>
            </w:pPr>
          </w:p>
          <w:p w14:paraId="7FC74D1F" w14:textId="77777777" w:rsidR="00CD75FD" w:rsidRPr="00272022" w:rsidRDefault="00CD75FD" w:rsidP="005258BE">
            <w:pPr>
              <w:jc w:val="center"/>
              <w:rPr>
                <w:sz w:val="20"/>
                <w:szCs w:val="20"/>
              </w:rPr>
            </w:pPr>
            <w:r w:rsidRPr="00272022">
              <w:rPr>
                <w:sz w:val="20"/>
                <w:szCs w:val="20"/>
              </w:rPr>
              <w:t>N</w:t>
            </w:r>
          </w:p>
          <w:p w14:paraId="7AE6BB21" w14:textId="77777777" w:rsidR="00CD75FD" w:rsidRPr="00272022" w:rsidRDefault="00CD75FD" w:rsidP="005258BE">
            <w:pPr>
              <w:jc w:val="center"/>
              <w:rPr>
                <w:sz w:val="20"/>
                <w:szCs w:val="20"/>
              </w:rPr>
            </w:pPr>
          </w:p>
          <w:p w14:paraId="72F9F1CB" w14:textId="77777777" w:rsidR="00CD75FD" w:rsidRPr="00272022" w:rsidRDefault="00CD75FD" w:rsidP="005258BE">
            <w:pPr>
              <w:jc w:val="center"/>
              <w:rPr>
                <w:sz w:val="20"/>
                <w:szCs w:val="20"/>
              </w:rPr>
            </w:pPr>
          </w:p>
          <w:p w14:paraId="07DF012C" w14:textId="77777777" w:rsidR="00CD75FD" w:rsidRPr="00272022" w:rsidRDefault="00CD75FD" w:rsidP="005258BE">
            <w:pPr>
              <w:jc w:val="center"/>
              <w:rPr>
                <w:sz w:val="20"/>
                <w:szCs w:val="20"/>
              </w:rPr>
            </w:pPr>
          </w:p>
          <w:p w14:paraId="612870BE" w14:textId="77777777" w:rsidR="00CD75FD" w:rsidRPr="00272022" w:rsidRDefault="00CD75FD" w:rsidP="005258BE">
            <w:pPr>
              <w:jc w:val="center"/>
              <w:rPr>
                <w:sz w:val="20"/>
                <w:szCs w:val="20"/>
              </w:rPr>
            </w:pPr>
          </w:p>
          <w:p w14:paraId="50145B37" w14:textId="77777777" w:rsidR="00CD75FD" w:rsidRPr="00272022" w:rsidRDefault="00CD75FD" w:rsidP="005258BE">
            <w:pPr>
              <w:jc w:val="center"/>
              <w:rPr>
                <w:sz w:val="20"/>
                <w:szCs w:val="20"/>
              </w:rPr>
            </w:pPr>
          </w:p>
          <w:p w14:paraId="1C84A6A5" w14:textId="77777777" w:rsidR="00CD75FD" w:rsidRPr="00272022" w:rsidRDefault="00CD75FD" w:rsidP="005258BE">
            <w:pPr>
              <w:jc w:val="center"/>
              <w:rPr>
                <w:sz w:val="20"/>
                <w:szCs w:val="20"/>
              </w:rPr>
            </w:pPr>
          </w:p>
          <w:p w14:paraId="32754B19" w14:textId="77777777" w:rsidR="00CD75FD" w:rsidRDefault="00CD75FD" w:rsidP="005258BE">
            <w:pPr>
              <w:jc w:val="center"/>
              <w:rPr>
                <w:sz w:val="20"/>
                <w:szCs w:val="20"/>
              </w:rPr>
            </w:pPr>
          </w:p>
          <w:p w14:paraId="38B506A9" w14:textId="77777777" w:rsidR="00A87887" w:rsidRDefault="00A87887" w:rsidP="005258BE">
            <w:pPr>
              <w:jc w:val="center"/>
              <w:rPr>
                <w:sz w:val="20"/>
                <w:szCs w:val="20"/>
              </w:rPr>
            </w:pPr>
          </w:p>
          <w:p w14:paraId="44F603B7" w14:textId="77777777" w:rsidR="00A87887" w:rsidRDefault="00A87887" w:rsidP="005258BE">
            <w:pPr>
              <w:jc w:val="center"/>
              <w:rPr>
                <w:sz w:val="20"/>
                <w:szCs w:val="20"/>
              </w:rPr>
            </w:pPr>
          </w:p>
          <w:p w14:paraId="7510A95F" w14:textId="77777777" w:rsidR="00A87887" w:rsidRPr="00272022" w:rsidRDefault="00A87887" w:rsidP="005258BE">
            <w:pPr>
              <w:jc w:val="center"/>
              <w:rPr>
                <w:sz w:val="20"/>
                <w:szCs w:val="20"/>
              </w:rPr>
            </w:pPr>
          </w:p>
          <w:p w14:paraId="27D77831" w14:textId="77777777" w:rsidR="00CD75FD" w:rsidRPr="00272022" w:rsidRDefault="00CD75FD" w:rsidP="005258BE">
            <w:pPr>
              <w:jc w:val="center"/>
              <w:rPr>
                <w:sz w:val="20"/>
                <w:szCs w:val="20"/>
              </w:rPr>
            </w:pPr>
            <w:r w:rsidRPr="00272022">
              <w:rPr>
                <w:sz w:val="20"/>
                <w:szCs w:val="20"/>
              </w:rPr>
              <w:t>N</w:t>
            </w:r>
          </w:p>
          <w:p w14:paraId="511F716F" w14:textId="77777777" w:rsidR="00CD75FD" w:rsidRPr="00272022" w:rsidRDefault="00CD75FD" w:rsidP="005258BE">
            <w:pPr>
              <w:jc w:val="center"/>
              <w:rPr>
                <w:sz w:val="20"/>
                <w:szCs w:val="20"/>
              </w:rPr>
            </w:pPr>
          </w:p>
          <w:p w14:paraId="0F645E5E" w14:textId="77777777" w:rsidR="00CD75FD" w:rsidRPr="00272022" w:rsidRDefault="00CD75FD" w:rsidP="005258BE">
            <w:pPr>
              <w:jc w:val="center"/>
              <w:rPr>
                <w:sz w:val="20"/>
                <w:szCs w:val="20"/>
              </w:rPr>
            </w:pPr>
          </w:p>
          <w:p w14:paraId="417BE12E" w14:textId="77777777" w:rsidR="00CD75FD" w:rsidRPr="00272022" w:rsidRDefault="00CD75FD" w:rsidP="005258BE">
            <w:pPr>
              <w:jc w:val="center"/>
              <w:rPr>
                <w:sz w:val="20"/>
                <w:szCs w:val="20"/>
              </w:rPr>
            </w:pPr>
          </w:p>
          <w:p w14:paraId="26D2DEF6" w14:textId="487A8A76" w:rsidR="00CD75FD" w:rsidRPr="00272022" w:rsidRDefault="00CD75FD"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0BB88332" w14:textId="77777777" w:rsidR="00A77235" w:rsidRPr="005B7443" w:rsidRDefault="00A77235" w:rsidP="005258BE">
            <w:pPr>
              <w:jc w:val="center"/>
              <w:rPr>
                <w:bCs/>
                <w:sz w:val="20"/>
                <w:szCs w:val="20"/>
              </w:rPr>
            </w:pPr>
          </w:p>
          <w:p w14:paraId="1D6D89B0" w14:textId="77777777" w:rsidR="00014D60" w:rsidRPr="005B7443" w:rsidRDefault="00014D60" w:rsidP="005258BE">
            <w:pPr>
              <w:jc w:val="center"/>
              <w:rPr>
                <w:bCs/>
                <w:sz w:val="20"/>
                <w:szCs w:val="20"/>
              </w:rPr>
            </w:pPr>
          </w:p>
          <w:p w14:paraId="61575AEB" w14:textId="77777777" w:rsidR="00014D60" w:rsidRPr="005B7443" w:rsidRDefault="00014D60" w:rsidP="00014D60">
            <w:pPr>
              <w:jc w:val="center"/>
              <w:rPr>
                <w:bCs/>
                <w:sz w:val="20"/>
                <w:szCs w:val="20"/>
              </w:rPr>
            </w:pPr>
            <w:r w:rsidRPr="005B7443">
              <w:rPr>
                <w:bCs/>
                <w:sz w:val="20"/>
                <w:szCs w:val="20"/>
              </w:rPr>
              <w:t>39/2015</w:t>
            </w:r>
          </w:p>
          <w:p w14:paraId="6F47C47B" w14:textId="77777777" w:rsidR="00014D60" w:rsidRPr="005B7443" w:rsidRDefault="00014D60" w:rsidP="00014D60">
            <w:pPr>
              <w:jc w:val="center"/>
              <w:rPr>
                <w:bCs/>
                <w:sz w:val="20"/>
                <w:szCs w:val="20"/>
              </w:rPr>
            </w:pPr>
            <w:r w:rsidRPr="005B7443">
              <w:rPr>
                <w:bCs/>
                <w:sz w:val="20"/>
                <w:szCs w:val="20"/>
              </w:rPr>
              <w:lastRenderedPageBreak/>
              <w:t>a</w:t>
            </w:r>
          </w:p>
          <w:p w14:paraId="38AC6EF9" w14:textId="683CF8D9" w:rsidR="00014D60" w:rsidRPr="005B7443" w:rsidRDefault="00014D60" w:rsidP="00014D60">
            <w:pPr>
              <w:jc w:val="center"/>
              <w:rPr>
                <w:b/>
                <w:sz w:val="20"/>
                <w:szCs w:val="20"/>
              </w:rPr>
            </w:pPr>
            <w:r w:rsidRPr="005B7443">
              <w:rPr>
                <w:b/>
                <w:sz w:val="20"/>
                <w:szCs w:val="20"/>
              </w:rPr>
              <w:t>návrh zákona</w:t>
            </w:r>
            <w:r w:rsidR="00DE35CC" w:rsidRPr="005B7443">
              <w:rPr>
                <w:b/>
                <w:sz w:val="20"/>
                <w:szCs w:val="20"/>
              </w:rPr>
              <w:t xml:space="preserve"> čl. I</w:t>
            </w:r>
          </w:p>
          <w:p w14:paraId="4CF2179C" w14:textId="77777777" w:rsidR="00014D60" w:rsidRPr="005B7443" w:rsidRDefault="00014D60" w:rsidP="00014D60">
            <w:pPr>
              <w:jc w:val="center"/>
              <w:rPr>
                <w:b/>
                <w:sz w:val="20"/>
                <w:szCs w:val="20"/>
              </w:rPr>
            </w:pPr>
          </w:p>
          <w:p w14:paraId="25819970" w14:textId="77777777" w:rsidR="00014D60" w:rsidRPr="005B7443" w:rsidRDefault="00014D60" w:rsidP="00014D60">
            <w:pPr>
              <w:jc w:val="center"/>
              <w:rPr>
                <w:b/>
                <w:sz w:val="20"/>
                <w:szCs w:val="20"/>
              </w:rPr>
            </w:pPr>
          </w:p>
          <w:p w14:paraId="1E90B6CB" w14:textId="77777777" w:rsidR="00014D60" w:rsidRPr="005B7443" w:rsidRDefault="00014D60" w:rsidP="00014D60">
            <w:pPr>
              <w:jc w:val="center"/>
              <w:rPr>
                <w:b/>
                <w:sz w:val="20"/>
                <w:szCs w:val="20"/>
              </w:rPr>
            </w:pPr>
          </w:p>
          <w:p w14:paraId="00E07F2D" w14:textId="77777777" w:rsidR="00014D60" w:rsidRPr="005B7443" w:rsidRDefault="00014D60" w:rsidP="00014D60">
            <w:pPr>
              <w:jc w:val="center"/>
              <w:rPr>
                <w:b/>
                <w:sz w:val="20"/>
                <w:szCs w:val="20"/>
              </w:rPr>
            </w:pPr>
          </w:p>
          <w:p w14:paraId="0211FF74" w14:textId="77777777" w:rsidR="00014D60" w:rsidRPr="005B7443" w:rsidRDefault="00014D60" w:rsidP="00014D60">
            <w:pPr>
              <w:jc w:val="center"/>
              <w:rPr>
                <w:b/>
                <w:sz w:val="20"/>
                <w:szCs w:val="20"/>
              </w:rPr>
            </w:pPr>
          </w:p>
          <w:p w14:paraId="13D9D680" w14:textId="77777777" w:rsidR="00014D60" w:rsidRPr="005B7443" w:rsidRDefault="00014D60" w:rsidP="00014D60">
            <w:pPr>
              <w:jc w:val="center"/>
              <w:rPr>
                <w:b/>
                <w:sz w:val="20"/>
                <w:szCs w:val="20"/>
              </w:rPr>
            </w:pPr>
          </w:p>
          <w:p w14:paraId="47243F10" w14:textId="77777777" w:rsidR="00014D60" w:rsidRPr="005B7443" w:rsidRDefault="00014D60" w:rsidP="00014D60">
            <w:pPr>
              <w:jc w:val="center"/>
              <w:rPr>
                <w:bCs/>
                <w:sz w:val="20"/>
                <w:szCs w:val="20"/>
              </w:rPr>
            </w:pPr>
            <w:r w:rsidRPr="005B7443">
              <w:rPr>
                <w:bCs/>
                <w:sz w:val="20"/>
                <w:szCs w:val="20"/>
              </w:rPr>
              <w:t>39/2015</w:t>
            </w:r>
          </w:p>
          <w:p w14:paraId="5494350C" w14:textId="77777777" w:rsidR="00014D60" w:rsidRPr="005B7443" w:rsidRDefault="00014D60" w:rsidP="00014D60">
            <w:pPr>
              <w:jc w:val="center"/>
              <w:rPr>
                <w:bCs/>
                <w:sz w:val="20"/>
                <w:szCs w:val="20"/>
              </w:rPr>
            </w:pPr>
            <w:r w:rsidRPr="005B7443">
              <w:rPr>
                <w:bCs/>
                <w:sz w:val="20"/>
                <w:szCs w:val="20"/>
              </w:rPr>
              <w:t>a</w:t>
            </w:r>
          </w:p>
          <w:p w14:paraId="54C3E2A0" w14:textId="09984976" w:rsidR="00014D60" w:rsidRPr="005B7443" w:rsidRDefault="00014D60" w:rsidP="00014D60">
            <w:pPr>
              <w:jc w:val="center"/>
              <w:rPr>
                <w:b/>
                <w:sz w:val="20"/>
                <w:szCs w:val="20"/>
              </w:rPr>
            </w:pPr>
            <w:r w:rsidRPr="005B7443">
              <w:rPr>
                <w:b/>
                <w:sz w:val="20"/>
                <w:szCs w:val="20"/>
              </w:rPr>
              <w:t>návrh zákona</w:t>
            </w:r>
            <w:r w:rsidR="00DE35CC" w:rsidRPr="005B7443">
              <w:rPr>
                <w:b/>
                <w:sz w:val="20"/>
                <w:szCs w:val="20"/>
              </w:rPr>
              <w:t xml:space="preserve"> čl. I</w:t>
            </w:r>
          </w:p>
          <w:p w14:paraId="02C03BB8" w14:textId="2F499E18" w:rsidR="00014D60" w:rsidRPr="005B7443" w:rsidRDefault="00014D60" w:rsidP="00014D60">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325F7D2" w14:textId="77777777" w:rsidR="00A77235" w:rsidRPr="005B7443" w:rsidRDefault="00A77235" w:rsidP="005258BE">
            <w:pPr>
              <w:pStyle w:val="Normlny0"/>
              <w:jc w:val="center"/>
            </w:pPr>
          </w:p>
          <w:p w14:paraId="2B30523E" w14:textId="77777777" w:rsidR="00CD75FD" w:rsidRPr="005B7443" w:rsidRDefault="00CD75FD" w:rsidP="005258BE">
            <w:pPr>
              <w:pStyle w:val="Normlny0"/>
              <w:jc w:val="center"/>
            </w:pPr>
          </w:p>
          <w:p w14:paraId="7F748EFF" w14:textId="77777777" w:rsidR="00CD75FD" w:rsidRPr="005B7443" w:rsidRDefault="00CD75FD" w:rsidP="005258BE">
            <w:pPr>
              <w:pStyle w:val="Normlny0"/>
              <w:jc w:val="center"/>
            </w:pPr>
            <w:r w:rsidRPr="005B7443">
              <w:t>§ 24</w:t>
            </w:r>
          </w:p>
          <w:p w14:paraId="6B3DD94F" w14:textId="6314845D" w:rsidR="00CD75FD" w:rsidRPr="005B7443" w:rsidRDefault="00CD75FD" w:rsidP="005258BE">
            <w:pPr>
              <w:pStyle w:val="Normlny0"/>
              <w:jc w:val="center"/>
            </w:pPr>
            <w:r w:rsidRPr="005B7443">
              <w:lastRenderedPageBreak/>
              <w:t>O 2</w:t>
            </w:r>
          </w:p>
          <w:p w14:paraId="5B340A10" w14:textId="77777777" w:rsidR="00CD75FD" w:rsidRPr="005B7443" w:rsidRDefault="00CD75FD" w:rsidP="005258BE">
            <w:pPr>
              <w:pStyle w:val="Normlny0"/>
              <w:jc w:val="center"/>
            </w:pPr>
          </w:p>
          <w:p w14:paraId="30B1F08E" w14:textId="77777777" w:rsidR="00CD75FD" w:rsidRPr="005B7443" w:rsidRDefault="00CD75FD" w:rsidP="005258BE">
            <w:pPr>
              <w:pStyle w:val="Normlny0"/>
              <w:jc w:val="center"/>
            </w:pPr>
          </w:p>
          <w:p w14:paraId="3165933C" w14:textId="77777777" w:rsidR="00CD75FD" w:rsidRPr="005B7443" w:rsidRDefault="00CD75FD" w:rsidP="005258BE">
            <w:pPr>
              <w:pStyle w:val="Normlny0"/>
              <w:jc w:val="center"/>
            </w:pPr>
          </w:p>
          <w:p w14:paraId="0E16BA43" w14:textId="77777777" w:rsidR="00CD75FD" w:rsidRPr="005B7443" w:rsidRDefault="00CD75FD" w:rsidP="005258BE">
            <w:pPr>
              <w:pStyle w:val="Normlny0"/>
              <w:jc w:val="center"/>
            </w:pPr>
          </w:p>
          <w:p w14:paraId="6E1FE82F" w14:textId="77777777" w:rsidR="00CD75FD" w:rsidRPr="005B7443" w:rsidRDefault="00CD75FD" w:rsidP="005258BE">
            <w:pPr>
              <w:pStyle w:val="Normlny0"/>
              <w:jc w:val="center"/>
            </w:pPr>
          </w:p>
          <w:p w14:paraId="24037C5A" w14:textId="77777777" w:rsidR="00CD75FD" w:rsidRPr="005B7443" w:rsidRDefault="00CD75FD" w:rsidP="005258BE">
            <w:pPr>
              <w:pStyle w:val="Normlny0"/>
              <w:jc w:val="center"/>
            </w:pPr>
          </w:p>
          <w:p w14:paraId="4D363692" w14:textId="2A4BBFE4" w:rsidR="00A87887" w:rsidRPr="005B7443" w:rsidRDefault="00A87887" w:rsidP="005258BE">
            <w:pPr>
              <w:pStyle w:val="Normlny0"/>
              <w:jc w:val="center"/>
            </w:pPr>
          </w:p>
          <w:p w14:paraId="370D5B61" w14:textId="77777777" w:rsidR="00463E35" w:rsidRPr="005B7443" w:rsidRDefault="00463E35" w:rsidP="005258BE">
            <w:pPr>
              <w:pStyle w:val="Normlny0"/>
              <w:jc w:val="center"/>
            </w:pPr>
          </w:p>
          <w:p w14:paraId="0F940D5E" w14:textId="77777777" w:rsidR="00A87887" w:rsidRPr="005B7443" w:rsidRDefault="00A87887" w:rsidP="005258BE">
            <w:pPr>
              <w:pStyle w:val="Normlny0"/>
              <w:jc w:val="center"/>
            </w:pPr>
          </w:p>
          <w:p w14:paraId="76BA32B3" w14:textId="77777777" w:rsidR="00CD75FD" w:rsidRPr="005B7443" w:rsidRDefault="00CD75FD" w:rsidP="005258BE">
            <w:pPr>
              <w:pStyle w:val="Normlny0"/>
              <w:jc w:val="center"/>
            </w:pPr>
            <w:r w:rsidRPr="005B7443">
              <w:t>§ 24</w:t>
            </w:r>
          </w:p>
          <w:p w14:paraId="23BFA5BD" w14:textId="67B786F7" w:rsidR="00CD75FD" w:rsidRPr="005B7443" w:rsidRDefault="00CD75FD" w:rsidP="005258BE">
            <w:pPr>
              <w:pStyle w:val="Normlny0"/>
              <w:jc w:val="center"/>
            </w:pPr>
            <w:r w:rsidRPr="005B7443">
              <w:t>O 3</w:t>
            </w:r>
          </w:p>
        </w:tc>
        <w:tc>
          <w:tcPr>
            <w:tcW w:w="5528" w:type="dxa"/>
            <w:tcBorders>
              <w:top w:val="single" w:sz="4" w:space="0" w:color="auto"/>
              <w:left w:val="single" w:sz="4" w:space="0" w:color="auto"/>
              <w:bottom w:val="single" w:sz="4" w:space="0" w:color="auto"/>
              <w:right w:val="single" w:sz="4" w:space="0" w:color="auto"/>
            </w:tcBorders>
          </w:tcPr>
          <w:p w14:paraId="4EBFFBE9" w14:textId="77777777" w:rsidR="00A77235" w:rsidRPr="00272022" w:rsidRDefault="00A77235" w:rsidP="005258BE">
            <w:pPr>
              <w:widowControl w:val="0"/>
              <w:adjustRightInd w:val="0"/>
              <w:jc w:val="both"/>
              <w:rPr>
                <w:sz w:val="20"/>
                <w:szCs w:val="20"/>
              </w:rPr>
            </w:pPr>
          </w:p>
          <w:p w14:paraId="6A5759CD" w14:textId="77777777" w:rsidR="00CD75FD" w:rsidRPr="00272022" w:rsidRDefault="00CD75FD" w:rsidP="005258BE">
            <w:pPr>
              <w:widowControl w:val="0"/>
              <w:adjustRightInd w:val="0"/>
              <w:jc w:val="both"/>
              <w:rPr>
                <w:sz w:val="20"/>
                <w:szCs w:val="20"/>
              </w:rPr>
            </w:pPr>
          </w:p>
          <w:p w14:paraId="0606772F" w14:textId="77777777" w:rsidR="00CD75FD" w:rsidRPr="00272022" w:rsidRDefault="00CD75FD" w:rsidP="00CD75FD">
            <w:pPr>
              <w:widowControl w:val="0"/>
              <w:adjustRightInd w:val="0"/>
              <w:jc w:val="both"/>
              <w:rPr>
                <w:sz w:val="20"/>
                <w:szCs w:val="20"/>
              </w:rPr>
            </w:pPr>
            <w:r w:rsidRPr="00272022">
              <w:rPr>
                <w:sz w:val="20"/>
                <w:szCs w:val="20"/>
              </w:rPr>
              <w:t xml:space="preserve">(2) Poisťovňa, zaisťovňa, pobočka zahraničnej poisťovne a pobočka </w:t>
            </w:r>
            <w:r w:rsidRPr="00272022">
              <w:rPr>
                <w:sz w:val="20"/>
                <w:szCs w:val="20"/>
              </w:rPr>
              <w:lastRenderedPageBreak/>
              <w:t xml:space="preserve">zahraničnej zaisťovne sú povinné bez zbytočného odkladu oznámiť Národnej banke Slovenska všetky zmeny osôb, ktoré riadia poisťovňu, zaisťovňu, pobočku zahraničnej poisťovne a pobočku zahraničnej zaisťovne alebo sú zodpovedné za kľúčové funkcie vrátane </w:t>
            </w:r>
            <w:r w:rsidRPr="00272022">
              <w:rPr>
                <w:b/>
                <w:bCs/>
                <w:sz w:val="20"/>
                <w:szCs w:val="20"/>
              </w:rPr>
              <w:t>odôvodnenia týchto zmien a</w:t>
            </w:r>
            <w:r w:rsidRPr="00272022">
              <w:rPr>
                <w:sz w:val="20"/>
                <w:szCs w:val="20"/>
              </w:rPr>
              <w:t xml:space="preserve"> všetkých informácií potrebných na posúdenie, či nová fyzická osoba, ktorá bude riadiť poisťovňu, zaisťovňu, pobočku zahraničnej poisťovne a pobočku zahraničnej zaisťovne alebo bude zodpovedať za kľúčové funkcie, spĺňa požiadavky podľa odseku 1.</w:t>
            </w:r>
          </w:p>
          <w:p w14:paraId="2B28341C" w14:textId="77777777" w:rsidR="00CD75FD" w:rsidRPr="00272022" w:rsidRDefault="00CD75FD" w:rsidP="00CD75FD">
            <w:pPr>
              <w:widowControl w:val="0"/>
              <w:adjustRightInd w:val="0"/>
              <w:jc w:val="both"/>
              <w:rPr>
                <w:sz w:val="20"/>
                <w:szCs w:val="20"/>
              </w:rPr>
            </w:pPr>
          </w:p>
          <w:p w14:paraId="41688094" w14:textId="0B150DA5" w:rsidR="00014D60" w:rsidRDefault="00CD75FD" w:rsidP="00260CBC">
            <w:pPr>
              <w:widowControl w:val="0"/>
              <w:adjustRightInd w:val="0"/>
              <w:jc w:val="both"/>
              <w:rPr>
                <w:b/>
                <w:bCs/>
                <w:sz w:val="20"/>
                <w:szCs w:val="20"/>
              </w:rPr>
            </w:pPr>
            <w:r w:rsidRPr="00272022">
              <w:rPr>
                <w:sz w:val="20"/>
                <w:szCs w:val="20"/>
              </w:rPr>
              <w:t xml:space="preserve">(3) Poisťovňa, zaisťovňa, pobočka zahraničnej poisťovne a pobočka zahraničnej zaisťovne sú povinné bez zbytočného odkladu informovať Národnú banku Slovenska, </w:t>
            </w:r>
            <w:r w:rsidR="00260CBC">
              <w:rPr>
                <w:sz w:val="20"/>
                <w:szCs w:val="20"/>
              </w:rPr>
              <w:t xml:space="preserve">ak </w:t>
            </w:r>
            <w:r w:rsidR="00260CBC" w:rsidRPr="00260CBC">
              <w:rPr>
                <w:b/>
                <w:bCs/>
                <w:sz w:val="20"/>
                <w:szCs w:val="20"/>
              </w:rPr>
              <w:t>osoba uvedená v odseku 1 prestala spĺňať požiadavky uvedené v odseku 1 alebo ak bola z tohto dôvodu nahradená. Ak osoba, ktorá riadi poisťovňu, zaisťovňu, pobočku zahraničnej poisťovne alebo pobočku zahraničnej zaisťovne alebo má iné kľúčové funkcie, nespĺňa požiadavky uvedené v odseku 1, môže Národná banka Slovenska požiadať poisťovňu, zaisťovňu, pobočku zahraničnej poisťovne alebo pobočku zahraničnej zaisťovne, aby takúto osobu z jej funkcie odvolala.</w:t>
            </w:r>
          </w:p>
          <w:p w14:paraId="0A45F75E" w14:textId="16777201" w:rsidR="0070546D" w:rsidRPr="00463E35" w:rsidRDefault="0070546D" w:rsidP="00260CBC">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7181040" w14:textId="77777777" w:rsidR="00A77235" w:rsidRDefault="00A77235" w:rsidP="005258BE">
            <w:pPr>
              <w:jc w:val="center"/>
              <w:rPr>
                <w:sz w:val="20"/>
                <w:szCs w:val="20"/>
              </w:rPr>
            </w:pPr>
          </w:p>
          <w:p w14:paraId="71214DF1" w14:textId="77777777" w:rsidR="00014D60" w:rsidRDefault="00014D60" w:rsidP="005258BE">
            <w:pPr>
              <w:jc w:val="center"/>
              <w:rPr>
                <w:sz w:val="20"/>
                <w:szCs w:val="20"/>
              </w:rPr>
            </w:pPr>
          </w:p>
          <w:p w14:paraId="52BA023A" w14:textId="77777777" w:rsidR="00014D60" w:rsidRDefault="00014D60" w:rsidP="005258BE">
            <w:pPr>
              <w:jc w:val="center"/>
              <w:rPr>
                <w:sz w:val="20"/>
                <w:szCs w:val="20"/>
              </w:rPr>
            </w:pPr>
            <w:r>
              <w:rPr>
                <w:sz w:val="20"/>
                <w:szCs w:val="20"/>
              </w:rPr>
              <w:t>Ú</w:t>
            </w:r>
          </w:p>
          <w:p w14:paraId="6CC79080" w14:textId="77777777" w:rsidR="00014D60" w:rsidRDefault="00014D60" w:rsidP="005258BE">
            <w:pPr>
              <w:jc w:val="center"/>
              <w:rPr>
                <w:sz w:val="20"/>
                <w:szCs w:val="20"/>
              </w:rPr>
            </w:pPr>
          </w:p>
          <w:p w14:paraId="6828AE1B" w14:textId="77777777" w:rsidR="00014D60" w:rsidRDefault="00014D60" w:rsidP="005258BE">
            <w:pPr>
              <w:jc w:val="center"/>
              <w:rPr>
                <w:sz w:val="20"/>
                <w:szCs w:val="20"/>
              </w:rPr>
            </w:pPr>
          </w:p>
          <w:p w14:paraId="16039197" w14:textId="77777777" w:rsidR="00014D60" w:rsidRDefault="00014D60" w:rsidP="005258BE">
            <w:pPr>
              <w:jc w:val="center"/>
              <w:rPr>
                <w:sz w:val="20"/>
                <w:szCs w:val="20"/>
              </w:rPr>
            </w:pPr>
          </w:p>
          <w:p w14:paraId="50719DD7" w14:textId="77777777" w:rsidR="00014D60" w:rsidRDefault="00014D60" w:rsidP="005258BE">
            <w:pPr>
              <w:jc w:val="center"/>
              <w:rPr>
                <w:sz w:val="20"/>
                <w:szCs w:val="20"/>
              </w:rPr>
            </w:pPr>
          </w:p>
          <w:p w14:paraId="5BA8DFC1" w14:textId="77777777" w:rsidR="00014D60" w:rsidRDefault="00014D60" w:rsidP="005258BE">
            <w:pPr>
              <w:jc w:val="center"/>
              <w:rPr>
                <w:sz w:val="20"/>
                <w:szCs w:val="20"/>
              </w:rPr>
            </w:pPr>
          </w:p>
          <w:p w14:paraId="314650C8" w14:textId="77777777" w:rsidR="00014D60" w:rsidRDefault="00014D60" w:rsidP="005258BE">
            <w:pPr>
              <w:jc w:val="center"/>
              <w:rPr>
                <w:sz w:val="20"/>
                <w:szCs w:val="20"/>
              </w:rPr>
            </w:pPr>
          </w:p>
          <w:p w14:paraId="1A701E3B" w14:textId="77777777" w:rsidR="00014D60" w:rsidRDefault="00014D60" w:rsidP="005258BE">
            <w:pPr>
              <w:jc w:val="center"/>
              <w:rPr>
                <w:sz w:val="20"/>
                <w:szCs w:val="20"/>
              </w:rPr>
            </w:pPr>
          </w:p>
          <w:p w14:paraId="0FF9DD51" w14:textId="77777777" w:rsidR="00014D60" w:rsidRDefault="00014D60" w:rsidP="005258BE">
            <w:pPr>
              <w:jc w:val="center"/>
              <w:rPr>
                <w:sz w:val="20"/>
                <w:szCs w:val="20"/>
              </w:rPr>
            </w:pPr>
          </w:p>
          <w:p w14:paraId="0C58CFAD" w14:textId="77777777" w:rsidR="00014D60" w:rsidRDefault="00014D60" w:rsidP="005258BE">
            <w:pPr>
              <w:jc w:val="center"/>
              <w:rPr>
                <w:sz w:val="20"/>
                <w:szCs w:val="20"/>
              </w:rPr>
            </w:pPr>
          </w:p>
          <w:p w14:paraId="6757E9DB" w14:textId="77777777" w:rsidR="00014D60" w:rsidRDefault="00014D60" w:rsidP="005258BE">
            <w:pPr>
              <w:jc w:val="center"/>
              <w:rPr>
                <w:sz w:val="20"/>
                <w:szCs w:val="20"/>
              </w:rPr>
            </w:pPr>
          </w:p>
          <w:p w14:paraId="74737F81" w14:textId="77777777" w:rsidR="00014D60" w:rsidRDefault="00014D60" w:rsidP="005258BE">
            <w:pPr>
              <w:jc w:val="center"/>
              <w:rPr>
                <w:sz w:val="20"/>
                <w:szCs w:val="20"/>
              </w:rPr>
            </w:pPr>
            <w:r>
              <w:rPr>
                <w:sz w:val="20"/>
                <w:szCs w:val="20"/>
              </w:rPr>
              <w:t>Ú</w:t>
            </w:r>
          </w:p>
          <w:p w14:paraId="367F1A44" w14:textId="77777777" w:rsidR="00014D60" w:rsidRDefault="00014D60" w:rsidP="005258BE">
            <w:pPr>
              <w:jc w:val="center"/>
              <w:rPr>
                <w:sz w:val="20"/>
                <w:szCs w:val="20"/>
              </w:rPr>
            </w:pPr>
          </w:p>
          <w:p w14:paraId="63615905" w14:textId="77777777" w:rsidR="00014D60" w:rsidRDefault="00014D60" w:rsidP="005258BE">
            <w:pPr>
              <w:jc w:val="center"/>
              <w:rPr>
                <w:sz w:val="20"/>
                <w:szCs w:val="20"/>
              </w:rPr>
            </w:pPr>
          </w:p>
          <w:p w14:paraId="44DBA792" w14:textId="77777777" w:rsidR="00014D60" w:rsidRDefault="00014D60" w:rsidP="005258BE">
            <w:pPr>
              <w:jc w:val="center"/>
              <w:rPr>
                <w:sz w:val="20"/>
                <w:szCs w:val="20"/>
              </w:rPr>
            </w:pPr>
          </w:p>
          <w:p w14:paraId="392F8201" w14:textId="39B8529F" w:rsidR="00014D60" w:rsidRPr="00272022" w:rsidRDefault="00014D6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6E9B2452"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E0259A1" w14:textId="77777777" w:rsidR="00A77235" w:rsidRDefault="00A77235" w:rsidP="005258BE">
            <w:pPr>
              <w:pStyle w:val="Nadpis1"/>
              <w:rPr>
                <w:b w:val="0"/>
                <w:bCs w:val="0"/>
                <w:sz w:val="20"/>
                <w:szCs w:val="20"/>
              </w:rPr>
            </w:pPr>
          </w:p>
          <w:p w14:paraId="207ECEF7" w14:textId="77777777" w:rsidR="00014D60" w:rsidRDefault="00014D60" w:rsidP="00014D60">
            <w:pPr>
              <w:jc w:val="center"/>
              <w:rPr>
                <w:sz w:val="20"/>
                <w:szCs w:val="20"/>
              </w:rPr>
            </w:pPr>
          </w:p>
          <w:p w14:paraId="33491AF5" w14:textId="77777777" w:rsidR="00014D60" w:rsidRDefault="00014D60" w:rsidP="00014D60">
            <w:pPr>
              <w:jc w:val="center"/>
              <w:rPr>
                <w:sz w:val="20"/>
                <w:szCs w:val="20"/>
              </w:rPr>
            </w:pPr>
            <w:r>
              <w:rPr>
                <w:sz w:val="20"/>
                <w:szCs w:val="20"/>
              </w:rPr>
              <w:t>GP-N</w:t>
            </w:r>
          </w:p>
          <w:p w14:paraId="764ED65E" w14:textId="77777777" w:rsidR="00014D60" w:rsidRDefault="00014D60" w:rsidP="00014D60">
            <w:pPr>
              <w:jc w:val="center"/>
              <w:rPr>
                <w:sz w:val="20"/>
                <w:szCs w:val="20"/>
              </w:rPr>
            </w:pPr>
          </w:p>
          <w:p w14:paraId="3986E48C" w14:textId="77777777" w:rsidR="00014D60" w:rsidRDefault="00014D60" w:rsidP="00014D60">
            <w:pPr>
              <w:jc w:val="center"/>
              <w:rPr>
                <w:sz w:val="20"/>
                <w:szCs w:val="20"/>
              </w:rPr>
            </w:pPr>
          </w:p>
          <w:p w14:paraId="5A5A3EDC" w14:textId="77777777" w:rsidR="00014D60" w:rsidRDefault="00014D60" w:rsidP="00014D60">
            <w:pPr>
              <w:jc w:val="center"/>
              <w:rPr>
                <w:sz w:val="20"/>
                <w:szCs w:val="20"/>
              </w:rPr>
            </w:pPr>
          </w:p>
          <w:p w14:paraId="1D4CE4CB" w14:textId="77777777" w:rsidR="00014D60" w:rsidRDefault="00014D60" w:rsidP="00014D60">
            <w:pPr>
              <w:jc w:val="center"/>
              <w:rPr>
                <w:sz w:val="20"/>
                <w:szCs w:val="20"/>
              </w:rPr>
            </w:pPr>
          </w:p>
          <w:p w14:paraId="46B58DB5" w14:textId="77777777" w:rsidR="00014D60" w:rsidRDefault="00014D60" w:rsidP="00014D60">
            <w:pPr>
              <w:jc w:val="center"/>
              <w:rPr>
                <w:sz w:val="20"/>
                <w:szCs w:val="20"/>
              </w:rPr>
            </w:pPr>
          </w:p>
          <w:p w14:paraId="2A9C87DD" w14:textId="77777777" w:rsidR="00014D60" w:rsidRDefault="00014D60" w:rsidP="00014D60">
            <w:pPr>
              <w:jc w:val="center"/>
              <w:rPr>
                <w:sz w:val="20"/>
                <w:szCs w:val="20"/>
              </w:rPr>
            </w:pPr>
          </w:p>
          <w:p w14:paraId="087C72F3" w14:textId="77777777" w:rsidR="00014D60" w:rsidRDefault="00014D60" w:rsidP="00014D60">
            <w:pPr>
              <w:jc w:val="center"/>
              <w:rPr>
                <w:sz w:val="20"/>
                <w:szCs w:val="20"/>
              </w:rPr>
            </w:pPr>
          </w:p>
          <w:p w14:paraId="60C10B2B" w14:textId="77777777" w:rsidR="00014D60" w:rsidRDefault="00014D60" w:rsidP="00014D60">
            <w:pPr>
              <w:jc w:val="center"/>
              <w:rPr>
                <w:sz w:val="20"/>
                <w:szCs w:val="20"/>
              </w:rPr>
            </w:pPr>
          </w:p>
          <w:p w14:paraId="022F68CF" w14:textId="77777777" w:rsidR="00014D60" w:rsidRDefault="00014D60" w:rsidP="00014D60">
            <w:pPr>
              <w:jc w:val="center"/>
              <w:rPr>
                <w:sz w:val="20"/>
                <w:szCs w:val="20"/>
              </w:rPr>
            </w:pPr>
          </w:p>
          <w:p w14:paraId="441D3842" w14:textId="77777777" w:rsidR="00014D60" w:rsidRDefault="00014D60" w:rsidP="00014D60">
            <w:pPr>
              <w:jc w:val="center"/>
              <w:rPr>
                <w:sz w:val="20"/>
                <w:szCs w:val="20"/>
              </w:rPr>
            </w:pPr>
          </w:p>
          <w:p w14:paraId="1F06EF2F" w14:textId="77777777" w:rsidR="00014D60" w:rsidRDefault="00014D60" w:rsidP="00014D60">
            <w:pPr>
              <w:jc w:val="center"/>
              <w:rPr>
                <w:sz w:val="20"/>
                <w:szCs w:val="20"/>
              </w:rPr>
            </w:pPr>
            <w:r>
              <w:rPr>
                <w:sz w:val="20"/>
                <w:szCs w:val="20"/>
              </w:rPr>
              <w:t>GP-N</w:t>
            </w:r>
          </w:p>
          <w:p w14:paraId="2AD9C63C" w14:textId="77777777" w:rsidR="00014D60" w:rsidRDefault="00014D60" w:rsidP="00014D60">
            <w:pPr>
              <w:jc w:val="center"/>
              <w:rPr>
                <w:sz w:val="20"/>
                <w:szCs w:val="20"/>
              </w:rPr>
            </w:pPr>
          </w:p>
          <w:p w14:paraId="51DBE16B" w14:textId="77777777" w:rsidR="00014D60" w:rsidRDefault="00014D60" w:rsidP="00014D60">
            <w:pPr>
              <w:jc w:val="center"/>
              <w:rPr>
                <w:sz w:val="20"/>
                <w:szCs w:val="20"/>
              </w:rPr>
            </w:pPr>
          </w:p>
          <w:p w14:paraId="38B651FF" w14:textId="77777777" w:rsidR="00014D60" w:rsidRDefault="00014D60" w:rsidP="00014D60">
            <w:pPr>
              <w:jc w:val="center"/>
              <w:rPr>
                <w:sz w:val="20"/>
                <w:szCs w:val="20"/>
              </w:rPr>
            </w:pPr>
          </w:p>
          <w:p w14:paraId="395BE5EC" w14:textId="77777777" w:rsidR="00014D60" w:rsidRDefault="00014D60" w:rsidP="00014D60">
            <w:pPr>
              <w:jc w:val="center"/>
              <w:rPr>
                <w:sz w:val="20"/>
                <w:szCs w:val="20"/>
              </w:rPr>
            </w:pPr>
            <w:r>
              <w:rPr>
                <w:sz w:val="20"/>
                <w:szCs w:val="20"/>
              </w:rPr>
              <w:t>GP-N</w:t>
            </w:r>
          </w:p>
          <w:p w14:paraId="50CD5453" w14:textId="4756DE8A" w:rsidR="00014D60" w:rsidRPr="00014D60" w:rsidRDefault="00014D60" w:rsidP="00014D60">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7028DBC7" w14:textId="77777777" w:rsidR="00A77235" w:rsidRPr="00272022" w:rsidRDefault="00A77235" w:rsidP="005258BE">
            <w:pPr>
              <w:pStyle w:val="Nadpis1"/>
              <w:rPr>
                <w:b w:val="0"/>
                <w:bCs w:val="0"/>
                <w:sz w:val="20"/>
                <w:szCs w:val="20"/>
              </w:rPr>
            </w:pPr>
          </w:p>
        </w:tc>
      </w:tr>
      <w:tr w:rsidR="00A77235" w:rsidRPr="00272022" w14:paraId="35B8ACBF" w14:textId="77777777" w:rsidTr="00CA6668">
        <w:tc>
          <w:tcPr>
            <w:tcW w:w="425" w:type="dxa"/>
            <w:tcBorders>
              <w:top w:val="single" w:sz="4" w:space="0" w:color="auto"/>
              <w:left w:val="single" w:sz="12" w:space="0" w:color="auto"/>
              <w:bottom w:val="single" w:sz="4" w:space="0" w:color="auto"/>
              <w:right w:val="single" w:sz="4" w:space="0" w:color="auto"/>
            </w:tcBorders>
          </w:tcPr>
          <w:p w14:paraId="6F10EB55" w14:textId="5BFBC59A" w:rsidR="00A77235" w:rsidRPr="00272022" w:rsidRDefault="00B766E8" w:rsidP="00887F7C">
            <w:pPr>
              <w:jc w:val="center"/>
              <w:rPr>
                <w:sz w:val="20"/>
                <w:szCs w:val="20"/>
              </w:rPr>
            </w:pPr>
            <w:r w:rsidRPr="00272022">
              <w:rPr>
                <w:sz w:val="20"/>
                <w:szCs w:val="20"/>
              </w:rPr>
              <w:t>22.</w:t>
            </w:r>
          </w:p>
        </w:tc>
        <w:tc>
          <w:tcPr>
            <w:tcW w:w="6096" w:type="dxa"/>
            <w:tcBorders>
              <w:top w:val="single" w:sz="4" w:space="0" w:color="auto"/>
              <w:left w:val="single" w:sz="4" w:space="0" w:color="auto"/>
              <w:bottom w:val="single" w:sz="4" w:space="0" w:color="auto"/>
              <w:right w:val="single" w:sz="4" w:space="0" w:color="auto"/>
            </w:tcBorders>
          </w:tcPr>
          <w:p w14:paraId="558D6549" w14:textId="77777777" w:rsidR="00B766E8" w:rsidRPr="00272022" w:rsidRDefault="00B766E8" w:rsidP="00BF00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44 sa mení takto: </w:t>
            </w:r>
          </w:p>
          <w:p w14:paraId="60100C6A" w14:textId="77777777" w:rsidR="00BF00D4" w:rsidRPr="00272022" w:rsidRDefault="00BF00D4" w:rsidP="00BF00D4">
            <w:pPr>
              <w:adjustRightInd w:val="0"/>
              <w:jc w:val="both"/>
              <w:rPr>
                <w:rFonts w:ascii="Arial Narrow" w:hAnsi="Arial Narrow"/>
                <w:color w:val="000000"/>
                <w:sz w:val="20"/>
                <w:szCs w:val="20"/>
              </w:rPr>
            </w:pPr>
          </w:p>
          <w:p w14:paraId="6724D503" w14:textId="77777777" w:rsidR="00B766E8" w:rsidRPr="00272022" w:rsidRDefault="00B766E8" w:rsidP="00BF00D4">
            <w:pPr>
              <w:adjustRightInd w:val="0"/>
              <w:jc w:val="both"/>
              <w:rPr>
                <w:rFonts w:ascii="Arial Narrow" w:hAnsi="Arial Narrow"/>
                <w:color w:val="000000"/>
                <w:sz w:val="20"/>
                <w:szCs w:val="20"/>
              </w:rPr>
            </w:pPr>
            <w:r w:rsidRPr="00272022">
              <w:rPr>
                <w:rFonts w:ascii="Arial Narrow" w:hAnsi="Arial Narrow"/>
                <w:color w:val="000000"/>
                <w:sz w:val="20"/>
                <w:szCs w:val="20"/>
              </w:rPr>
              <w:t>a) Odsek 2 sa mení takto:</w:t>
            </w:r>
          </w:p>
          <w:p w14:paraId="72AB5735" w14:textId="77777777" w:rsidR="00BF00D4" w:rsidRPr="00272022" w:rsidRDefault="00BF00D4" w:rsidP="00BF00D4">
            <w:pPr>
              <w:adjustRightInd w:val="0"/>
              <w:jc w:val="both"/>
              <w:rPr>
                <w:rFonts w:ascii="Arial Narrow" w:hAnsi="Arial Narrow"/>
                <w:color w:val="000000"/>
                <w:sz w:val="20"/>
                <w:szCs w:val="20"/>
              </w:rPr>
            </w:pPr>
          </w:p>
          <w:p w14:paraId="0B2B9058" w14:textId="40A41938" w:rsidR="00B766E8" w:rsidRPr="00272022" w:rsidRDefault="00B766E8" w:rsidP="00BF00D4">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i) písmeno e) sa nahrádza takto:</w:t>
            </w:r>
          </w:p>
          <w:p w14:paraId="6B37041E" w14:textId="711EE85C" w:rsidR="00A77235" w:rsidRPr="00272022" w:rsidRDefault="00BF00D4" w:rsidP="00BF00D4">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B766E8" w:rsidRPr="00272022">
              <w:rPr>
                <w:rFonts w:ascii="Arial Narrow" w:hAnsi="Arial Narrow"/>
                <w:color w:val="000000"/>
                <w:sz w:val="20"/>
                <w:szCs w:val="20"/>
              </w:rPr>
              <w:t>e) riadenie operačného rizika vrátane kybernetickej bezpečnosti v zmysle vymedzenia v článku 2 bode 1 nariadenia Európskeho parlamentu a Rady (EÚ) 2019/881 (*);</w:t>
            </w:r>
          </w:p>
          <w:p w14:paraId="49172E06" w14:textId="77777777" w:rsidR="00BF00D4" w:rsidRPr="00272022" w:rsidRDefault="00BF00D4" w:rsidP="00BF00D4">
            <w:pPr>
              <w:adjustRightInd w:val="0"/>
              <w:jc w:val="both"/>
              <w:rPr>
                <w:rFonts w:ascii="Arial Narrow" w:hAnsi="Arial Narrow"/>
                <w:color w:val="000000"/>
                <w:sz w:val="20"/>
                <w:szCs w:val="20"/>
              </w:rPr>
            </w:pPr>
          </w:p>
          <w:p w14:paraId="447FD9BD" w14:textId="1E15E5A2" w:rsidR="00BF00D4" w:rsidRPr="00272022" w:rsidRDefault="00BF00D4" w:rsidP="00BF00D4">
            <w:pPr>
              <w:adjustRightInd w:val="0"/>
              <w:jc w:val="both"/>
              <w:rPr>
                <w:rFonts w:ascii="Arial Narrow" w:hAnsi="Arial Narrow"/>
                <w:color w:val="000000"/>
                <w:sz w:val="20"/>
                <w:szCs w:val="20"/>
              </w:rPr>
            </w:pPr>
            <w:r w:rsidRPr="00272022">
              <w:rPr>
                <w:rFonts w:ascii="Arial Narrow" w:hAnsi="Arial Narrow"/>
                <w:color w:val="000000"/>
                <w:sz w:val="20"/>
                <w:szCs w:val="20"/>
              </w:rPr>
              <w:t>(*) Nariadenie Európskeho parlamentu a Rady (EÚ) 2019/881 zo 17. apríla 2019 o agentúre ENISA (Agentúra Európskej únie pre kybernetickú bezpečnosť) a o certifikácii kybernetickej bezpečnosti informačných a komunikačných technológií a o zrušení nariadenia (EÚ) č. 526/2013 (akt o kybernetickej bezpečnosti) (Ú. v. EÚ L 151, 7.6.2019, s. 15).“</w:t>
            </w:r>
          </w:p>
          <w:p w14:paraId="4F4F9681" w14:textId="77777777" w:rsidR="00B766E8" w:rsidRDefault="00B766E8" w:rsidP="00BF00D4">
            <w:pPr>
              <w:adjustRightInd w:val="0"/>
              <w:jc w:val="both"/>
              <w:rPr>
                <w:rFonts w:ascii="Arial Narrow" w:hAnsi="Arial Narrow"/>
                <w:color w:val="000000"/>
                <w:sz w:val="20"/>
                <w:szCs w:val="20"/>
              </w:rPr>
            </w:pPr>
          </w:p>
          <w:p w14:paraId="554CE05D" w14:textId="77777777" w:rsidR="0034741F" w:rsidRDefault="0034741F" w:rsidP="00BF00D4">
            <w:pPr>
              <w:adjustRightInd w:val="0"/>
              <w:jc w:val="both"/>
              <w:rPr>
                <w:rFonts w:ascii="Arial Narrow" w:hAnsi="Arial Narrow"/>
                <w:color w:val="000000"/>
                <w:sz w:val="20"/>
                <w:szCs w:val="20"/>
              </w:rPr>
            </w:pPr>
          </w:p>
          <w:p w14:paraId="7D804BA3" w14:textId="77777777" w:rsidR="0072316D" w:rsidRPr="00272022" w:rsidRDefault="0072316D" w:rsidP="00BF00D4">
            <w:pPr>
              <w:adjustRightInd w:val="0"/>
              <w:jc w:val="both"/>
              <w:rPr>
                <w:rFonts w:ascii="Arial Narrow" w:hAnsi="Arial Narrow"/>
                <w:color w:val="000000"/>
                <w:sz w:val="20"/>
                <w:szCs w:val="20"/>
              </w:rPr>
            </w:pPr>
          </w:p>
          <w:p w14:paraId="5680041B" w14:textId="01CBC390" w:rsidR="00B766E8" w:rsidRPr="00272022" w:rsidRDefault="00B766E8" w:rsidP="00BF00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Dopĺňajú sa tieto </w:t>
            </w:r>
            <w:proofErr w:type="spellStart"/>
            <w:r w:rsidRPr="00272022">
              <w:rPr>
                <w:rFonts w:ascii="Arial Narrow" w:hAnsi="Arial Narrow"/>
                <w:color w:val="000000"/>
                <w:sz w:val="20"/>
                <w:szCs w:val="20"/>
              </w:rPr>
              <w:t>pododseky</w:t>
            </w:r>
            <w:proofErr w:type="spellEnd"/>
            <w:r w:rsidRPr="00272022">
              <w:rPr>
                <w:rFonts w:ascii="Arial Narrow" w:hAnsi="Arial Narrow"/>
                <w:color w:val="000000"/>
                <w:sz w:val="20"/>
                <w:szCs w:val="20"/>
              </w:rPr>
              <w:t xml:space="preserve">: </w:t>
            </w:r>
          </w:p>
          <w:p w14:paraId="7C80328A" w14:textId="200B44C6" w:rsidR="00B766E8" w:rsidRPr="00272022" w:rsidRDefault="00BF00D4" w:rsidP="00BF00D4">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w:t>
            </w:r>
            <w:r w:rsidR="00B766E8" w:rsidRPr="00272022">
              <w:rPr>
                <w:rFonts w:ascii="Arial Narrow" w:hAnsi="Arial Narrow"/>
                <w:color w:val="000000"/>
                <w:sz w:val="20"/>
                <w:szCs w:val="20"/>
              </w:rPr>
              <w:t xml:space="preserve">Ak poisťovne alebo zaisťovne uplatňujú korekciu volatility uvedenú v článku 77d, v ich plánoch likvidity sa zohľadňuje použitie korekcie volatility a posudzuje sa, či môžu vzniknúť obmedzenia likvidity, ktoré nie sú konzistentné s použitím korekcie volatility. </w:t>
            </w:r>
          </w:p>
          <w:p w14:paraId="2942726C" w14:textId="77777777" w:rsidR="00B766E8" w:rsidRDefault="00B766E8" w:rsidP="00BF00D4">
            <w:pPr>
              <w:adjustRightInd w:val="0"/>
              <w:jc w:val="both"/>
              <w:rPr>
                <w:rFonts w:ascii="Arial Narrow" w:hAnsi="Arial Narrow"/>
                <w:color w:val="000000"/>
                <w:sz w:val="20"/>
                <w:szCs w:val="20"/>
              </w:rPr>
            </w:pPr>
          </w:p>
          <w:p w14:paraId="2D6280BD" w14:textId="77777777" w:rsidR="0070546D" w:rsidRDefault="0070546D" w:rsidP="00BF00D4">
            <w:pPr>
              <w:adjustRightInd w:val="0"/>
              <w:jc w:val="both"/>
              <w:rPr>
                <w:rFonts w:ascii="Arial Narrow" w:hAnsi="Arial Narrow"/>
                <w:color w:val="000000"/>
                <w:sz w:val="20"/>
                <w:szCs w:val="20"/>
              </w:rPr>
            </w:pPr>
          </w:p>
          <w:p w14:paraId="5D2E7C71" w14:textId="77777777" w:rsidR="0034741F" w:rsidRDefault="0034741F" w:rsidP="00BF00D4">
            <w:pPr>
              <w:adjustRightInd w:val="0"/>
              <w:jc w:val="both"/>
              <w:rPr>
                <w:rFonts w:ascii="Arial Narrow" w:hAnsi="Arial Narrow"/>
                <w:color w:val="000000"/>
                <w:sz w:val="20"/>
                <w:szCs w:val="20"/>
              </w:rPr>
            </w:pPr>
          </w:p>
          <w:p w14:paraId="4372E6A8" w14:textId="77777777" w:rsidR="00B766E8" w:rsidRPr="00272022" w:rsidRDefault="00B766E8" w:rsidP="00BF00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Poisťovne a zaisťovne pri posudzovaní rizík ohrozujúcich udržateľnosť zohľadňujú krátkodobý, strednodobý a dlhodobý horizont. </w:t>
            </w:r>
          </w:p>
          <w:p w14:paraId="79BBDFFF" w14:textId="77777777" w:rsidR="00CB2610" w:rsidRPr="00272022" w:rsidRDefault="00CB2610" w:rsidP="00BF00D4">
            <w:pPr>
              <w:adjustRightInd w:val="0"/>
              <w:jc w:val="both"/>
              <w:rPr>
                <w:rFonts w:ascii="Arial Narrow" w:hAnsi="Arial Narrow"/>
                <w:color w:val="000000"/>
                <w:sz w:val="20"/>
                <w:szCs w:val="20"/>
              </w:rPr>
            </w:pPr>
          </w:p>
          <w:p w14:paraId="701E281F" w14:textId="77777777" w:rsidR="00B766E8" w:rsidRPr="00272022" w:rsidRDefault="00B766E8" w:rsidP="00BF00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Na účely posúdenia </w:t>
            </w:r>
            <w:r w:rsidRPr="00F10752">
              <w:rPr>
                <w:rFonts w:ascii="Arial Narrow" w:hAnsi="Arial Narrow"/>
                <w:color w:val="000000"/>
                <w:sz w:val="20"/>
                <w:szCs w:val="20"/>
              </w:rPr>
              <w:t>uvedeného v piatom pododseku orgány dohľadu</w:t>
            </w:r>
            <w:r w:rsidRPr="00272022">
              <w:rPr>
                <w:rFonts w:ascii="Arial Narrow" w:hAnsi="Arial Narrow"/>
                <w:color w:val="000000"/>
                <w:sz w:val="20"/>
                <w:szCs w:val="20"/>
              </w:rPr>
              <w:t xml:space="preserve"> zabezpečia, aby podniky v rámci svojho riadenia rizík mali stratégie, koncepcie, procesy a systémy na identifikáciu, meranie, riadenie a monitorovanie rizík ohrozujúcich udržateľnosť v krátkodobom, strednodobom a dlhodobom horizonte.“</w:t>
            </w:r>
          </w:p>
          <w:p w14:paraId="2E4A0D4C" w14:textId="77777777" w:rsidR="00B766E8" w:rsidRPr="00272022" w:rsidRDefault="00B766E8" w:rsidP="000F3F6D">
            <w:pPr>
              <w:adjustRightInd w:val="0"/>
              <w:rPr>
                <w:rFonts w:ascii="Arial Narrow" w:hAnsi="Arial Narrow"/>
                <w:color w:val="000000"/>
                <w:sz w:val="20"/>
                <w:szCs w:val="20"/>
              </w:rPr>
            </w:pPr>
          </w:p>
          <w:p w14:paraId="3335B684" w14:textId="77777777" w:rsidR="00661CD7" w:rsidRDefault="00661CD7" w:rsidP="000F3F6D">
            <w:pPr>
              <w:adjustRightInd w:val="0"/>
              <w:rPr>
                <w:rFonts w:ascii="Arial Narrow" w:hAnsi="Arial Narrow"/>
                <w:color w:val="000000"/>
                <w:sz w:val="20"/>
                <w:szCs w:val="20"/>
              </w:rPr>
            </w:pPr>
          </w:p>
          <w:p w14:paraId="6DA4DC80" w14:textId="77777777" w:rsidR="0070546D" w:rsidRPr="00272022" w:rsidRDefault="0070546D" w:rsidP="000F3F6D">
            <w:pPr>
              <w:adjustRightInd w:val="0"/>
              <w:rPr>
                <w:rFonts w:ascii="Arial Narrow" w:hAnsi="Arial Narrow"/>
                <w:color w:val="000000"/>
                <w:sz w:val="20"/>
                <w:szCs w:val="20"/>
              </w:rPr>
            </w:pPr>
          </w:p>
          <w:p w14:paraId="2CA3477C" w14:textId="0EFA30D3" w:rsidR="0070546D" w:rsidRPr="00272022" w:rsidRDefault="00B766E8" w:rsidP="000F3F6D">
            <w:pPr>
              <w:adjustRightInd w:val="0"/>
              <w:rPr>
                <w:rFonts w:ascii="Arial Narrow" w:hAnsi="Arial Narrow"/>
                <w:color w:val="000000"/>
                <w:sz w:val="20"/>
                <w:szCs w:val="20"/>
              </w:rPr>
            </w:pPr>
            <w:r w:rsidRPr="00272022">
              <w:rPr>
                <w:rFonts w:ascii="Arial Narrow" w:hAnsi="Arial Narrow"/>
                <w:color w:val="000000"/>
                <w:sz w:val="20"/>
                <w:szCs w:val="20"/>
              </w:rPr>
              <w:t>b) Odsek 2a sa mení takto:</w:t>
            </w:r>
          </w:p>
          <w:p w14:paraId="41F96086" w14:textId="20AF3936" w:rsidR="00B766E8" w:rsidRPr="00272022" w:rsidRDefault="00B766E8" w:rsidP="00B766E8">
            <w:pPr>
              <w:adjustRightInd w:val="0"/>
              <w:spacing w:after="240"/>
              <w:rPr>
                <w:rFonts w:ascii="Arial Narrow" w:hAnsi="Arial Narrow"/>
                <w:color w:val="000000"/>
                <w:sz w:val="20"/>
                <w:szCs w:val="20"/>
              </w:rPr>
            </w:pPr>
            <w:r w:rsidRPr="00272022">
              <w:rPr>
                <w:rFonts w:ascii="Arial Narrow" w:hAnsi="Arial Narrow"/>
                <w:color w:val="000000"/>
                <w:sz w:val="20"/>
                <w:szCs w:val="20"/>
              </w:rPr>
              <w:t xml:space="preserve">i)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sa mení takto:</w:t>
            </w:r>
          </w:p>
          <w:p w14:paraId="4ABA2B06" w14:textId="77777777" w:rsidR="00661CD7" w:rsidRPr="00272022" w:rsidRDefault="00B766E8" w:rsidP="000F3F6D">
            <w:pPr>
              <w:adjustRightInd w:val="0"/>
              <w:rPr>
                <w:rFonts w:ascii="Arial Narrow" w:hAnsi="Arial Narrow"/>
                <w:color w:val="000000"/>
                <w:sz w:val="20"/>
                <w:szCs w:val="20"/>
              </w:rPr>
            </w:pPr>
            <w:r w:rsidRPr="00272022">
              <w:rPr>
                <w:rFonts w:ascii="Arial Narrow" w:hAnsi="Arial Narrow"/>
                <w:color w:val="000000"/>
                <w:sz w:val="20"/>
                <w:szCs w:val="20"/>
              </w:rPr>
              <w:t xml:space="preserve">1. písmeno b) sa mení takto: </w:t>
            </w:r>
          </w:p>
          <w:p w14:paraId="733E9EDC" w14:textId="2C7F82B5" w:rsidR="00B766E8" w:rsidRPr="00272022" w:rsidRDefault="00B766E8" w:rsidP="000F3F6D">
            <w:pPr>
              <w:adjustRightInd w:val="0"/>
              <w:rPr>
                <w:rFonts w:ascii="Arial Narrow" w:hAnsi="Arial Narrow"/>
                <w:color w:val="000000"/>
                <w:sz w:val="20"/>
                <w:szCs w:val="20"/>
              </w:rPr>
            </w:pPr>
            <w:r w:rsidRPr="00272022">
              <w:rPr>
                <w:rFonts w:ascii="Arial Narrow" w:hAnsi="Arial Narrow"/>
                <w:color w:val="000000"/>
                <w:sz w:val="20"/>
                <w:szCs w:val="20"/>
              </w:rPr>
              <w:t>—</w:t>
            </w:r>
            <w:r w:rsidR="00661CD7" w:rsidRPr="00272022">
              <w:rPr>
                <w:rFonts w:ascii="Arial Narrow" w:hAnsi="Arial Narrow"/>
                <w:color w:val="000000"/>
                <w:sz w:val="20"/>
                <w:szCs w:val="20"/>
              </w:rPr>
              <w:t xml:space="preserve"> </w:t>
            </w:r>
            <w:r w:rsidRPr="00272022">
              <w:rPr>
                <w:rFonts w:ascii="Arial Narrow" w:hAnsi="Arial Narrow"/>
                <w:color w:val="000000"/>
                <w:sz w:val="20"/>
                <w:szCs w:val="20"/>
              </w:rPr>
              <w:t xml:space="preserve">bod i) sa nahrádza takto: </w:t>
            </w:r>
          </w:p>
          <w:p w14:paraId="0DD2F68C" w14:textId="746AFD03" w:rsidR="00B766E8" w:rsidRPr="00272022" w:rsidRDefault="00661CD7" w:rsidP="00B766E8">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B766E8" w:rsidRPr="00272022">
              <w:rPr>
                <w:rFonts w:ascii="Arial Narrow" w:hAnsi="Arial Narrow"/>
                <w:color w:val="000000"/>
                <w:sz w:val="20"/>
                <w:szCs w:val="20"/>
              </w:rPr>
              <w:t>i) citlivosť svojich technických rezerv a použiteľných vlastných zdrojov na predpoklady, na ktorých sa zakladá výpočet párovacej korekcie vrátane výpočtu fundamentálnej prirážky uvedenej v článku 77c ods. 1 písm. b)</w:t>
            </w:r>
            <w:r w:rsidRPr="00272022">
              <w:rPr>
                <w:rFonts w:ascii="Arial Narrow" w:hAnsi="Arial Narrow"/>
                <w:color w:val="000000"/>
                <w:sz w:val="20"/>
                <w:szCs w:val="20"/>
              </w:rPr>
              <w:t>;“,</w:t>
            </w:r>
          </w:p>
          <w:p w14:paraId="4C95C922" w14:textId="10EEA040" w:rsidR="00B766E8" w:rsidRPr="00272022" w:rsidRDefault="00661CD7" w:rsidP="00B766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bod iii) </w:t>
            </w:r>
            <w:r w:rsidR="00B766E8" w:rsidRPr="00272022">
              <w:rPr>
                <w:rFonts w:ascii="Arial Narrow" w:hAnsi="Arial Narrow"/>
                <w:color w:val="000000"/>
                <w:sz w:val="20"/>
                <w:szCs w:val="20"/>
              </w:rPr>
              <w:t>sa vypúšťa;</w:t>
            </w:r>
          </w:p>
          <w:p w14:paraId="77D512EF" w14:textId="77777777" w:rsidR="00B766E8" w:rsidRPr="00272022" w:rsidRDefault="00B766E8" w:rsidP="00B766E8">
            <w:pPr>
              <w:adjustRightInd w:val="0"/>
              <w:jc w:val="both"/>
              <w:rPr>
                <w:rFonts w:ascii="Arial Narrow" w:hAnsi="Arial Narrow"/>
                <w:color w:val="000000"/>
                <w:sz w:val="20"/>
                <w:szCs w:val="20"/>
              </w:rPr>
            </w:pPr>
          </w:p>
          <w:p w14:paraId="3DAE797A" w14:textId="77777777" w:rsidR="00B766E8" w:rsidRPr="00272022" w:rsidRDefault="00B766E8" w:rsidP="00B766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písmeno c) sa nahrádza takto: </w:t>
            </w:r>
          </w:p>
          <w:p w14:paraId="1C458A61" w14:textId="77777777" w:rsidR="00661CD7" w:rsidRPr="00272022" w:rsidRDefault="00661CD7" w:rsidP="00B766E8">
            <w:pPr>
              <w:adjustRightInd w:val="0"/>
              <w:jc w:val="both"/>
              <w:rPr>
                <w:rFonts w:ascii="Arial Narrow" w:hAnsi="Arial Narrow"/>
                <w:color w:val="000000"/>
                <w:sz w:val="20"/>
                <w:szCs w:val="20"/>
              </w:rPr>
            </w:pPr>
          </w:p>
          <w:p w14:paraId="01CC1144" w14:textId="4D863241" w:rsidR="00B766E8" w:rsidRPr="00272022" w:rsidRDefault="00661CD7" w:rsidP="00B766E8">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B766E8" w:rsidRPr="00272022">
              <w:rPr>
                <w:rFonts w:ascii="Arial Narrow" w:hAnsi="Arial Narrow"/>
                <w:color w:val="000000"/>
                <w:sz w:val="20"/>
                <w:szCs w:val="20"/>
              </w:rPr>
              <w:t>c) ak sa uplatňuje korekcia volatility uvedená v článku 77d, citlivosť ich technických rezerv a použiteľných vlastných zdrojov na zmeny hospodárskych podmienok, ktoré by ovplyvnili rizikovo upravenú prirážku uvedenú v článku 77d ods. 3.</w:t>
            </w:r>
            <w:r w:rsidRPr="00272022">
              <w:rPr>
                <w:rFonts w:ascii="Arial Narrow" w:hAnsi="Arial Narrow"/>
                <w:color w:val="000000"/>
                <w:sz w:val="20"/>
                <w:szCs w:val="20"/>
              </w:rPr>
              <w:t>“</w:t>
            </w:r>
          </w:p>
          <w:p w14:paraId="19D4B9F2" w14:textId="77777777" w:rsidR="00B766E8" w:rsidRPr="00272022" w:rsidRDefault="00B766E8" w:rsidP="00B766E8">
            <w:pPr>
              <w:adjustRightInd w:val="0"/>
              <w:jc w:val="both"/>
              <w:rPr>
                <w:rFonts w:ascii="Arial Narrow" w:hAnsi="Arial Narrow"/>
                <w:color w:val="000000"/>
                <w:sz w:val="20"/>
                <w:szCs w:val="20"/>
              </w:rPr>
            </w:pPr>
          </w:p>
          <w:p w14:paraId="0D90FEF8" w14:textId="77777777" w:rsidR="00661CD7" w:rsidRPr="00272022" w:rsidRDefault="00B766E8" w:rsidP="00B766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Tretí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sa nahrádza takto:</w:t>
            </w:r>
          </w:p>
          <w:p w14:paraId="0FA9AECD" w14:textId="77777777" w:rsidR="00661CD7" w:rsidRPr="00272022" w:rsidRDefault="00661CD7" w:rsidP="00B766E8">
            <w:pPr>
              <w:adjustRightInd w:val="0"/>
              <w:jc w:val="both"/>
              <w:rPr>
                <w:rFonts w:ascii="Arial Narrow" w:hAnsi="Arial Narrow"/>
                <w:color w:val="000000"/>
                <w:sz w:val="20"/>
                <w:szCs w:val="20"/>
              </w:rPr>
            </w:pPr>
          </w:p>
          <w:p w14:paraId="7721169C" w14:textId="7BA39BF3" w:rsidR="00B766E8" w:rsidRPr="00272022" w:rsidRDefault="00B766E8" w:rsidP="00B766E8">
            <w:pPr>
              <w:adjustRightInd w:val="0"/>
              <w:jc w:val="both"/>
              <w:rPr>
                <w:rFonts w:ascii="Arial Narrow" w:hAnsi="Arial Narrow"/>
                <w:color w:val="000000"/>
                <w:sz w:val="20"/>
                <w:szCs w:val="20"/>
              </w:rPr>
            </w:pPr>
            <w:r w:rsidRPr="00272022">
              <w:rPr>
                <w:rFonts w:ascii="Arial Narrow" w:hAnsi="Arial Narrow"/>
                <w:color w:val="000000"/>
                <w:sz w:val="20"/>
                <w:szCs w:val="20"/>
              </w:rPr>
              <w:t>„Ak sa uplatňuje korekcia volatility uvedená v článku 77d, v písomnej koncepcii riadenia rizík uvedenej v článku 41 ods. 3 sa zohľadní korekcia volatility.“</w:t>
            </w:r>
          </w:p>
        </w:tc>
        <w:tc>
          <w:tcPr>
            <w:tcW w:w="425" w:type="dxa"/>
            <w:tcBorders>
              <w:top w:val="single" w:sz="4" w:space="0" w:color="auto"/>
              <w:left w:val="single" w:sz="4" w:space="0" w:color="auto"/>
              <w:bottom w:val="single" w:sz="4" w:space="0" w:color="auto"/>
              <w:right w:val="single" w:sz="12" w:space="0" w:color="auto"/>
            </w:tcBorders>
          </w:tcPr>
          <w:p w14:paraId="0D656966" w14:textId="77777777" w:rsidR="00A77235" w:rsidRPr="00272022" w:rsidRDefault="00A77235" w:rsidP="005258BE">
            <w:pPr>
              <w:jc w:val="center"/>
              <w:rPr>
                <w:sz w:val="20"/>
                <w:szCs w:val="20"/>
              </w:rPr>
            </w:pPr>
          </w:p>
          <w:p w14:paraId="796DD109" w14:textId="77777777" w:rsidR="00BF00D4" w:rsidRPr="00272022" w:rsidRDefault="00BF00D4" w:rsidP="005258BE">
            <w:pPr>
              <w:jc w:val="center"/>
              <w:rPr>
                <w:sz w:val="20"/>
                <w:szCs w:val="20"/>
              </w:rPr>
            </w:pPr>
          </w:p>
          <w:p w14:paraId="6AE05864" w14:textId="77777777" w:rsidR="00BF00D4" w:rsidRPr="00272022" w:rsidRDefault="00BF00D4" w:rsidP="005258BE">
            <w:pPr>
              <w:jc w:val="center"/>
              <w:rPr>
                <w:sz w:val="20"/>
                <w:szCs w:val="20"/>
              </w:rPr>
            </w:pPr>
          </w:p>
          <w:p w14:paraId="4B921C9A" w14:textId="77777777" w:rsidR="00BF00D4" w:rsidRPr="00272022" w:rsidRDefault="00BF00D4" w:rsidP="005258BE">
            <w:pPr>
              <w:jc w:val="center"/>
              <w:rPr>
                <w:sz w:val="20"/>
                <w:szCs w:val="20"/>
              </w:rPr>
            </w:pPr>
          </w:p>
          <w:p w14:paraId="67118B70" w14:textId="77777777" w:rsidR="00BF00D4" w:rsidRPr="00272022" w:rsidRDefault="00BF00D4" w:rsidP="005258BE">
            <w:pPr>
              <w:jc w:val="center"/>
              <w:rPr>
                <w:sz w:val="20"/>
                <w:szCs w:val="20"/>
              </w:rPr>
            </w:pPr>
          </w:p>
          <w:p w14:paraId="71615DAF" w14:textId="77777777" w:rsidR="00BF00D4" w:rsidRPr="00272022" w:rsidRDefault="00BF00D4" w:rsidP="005258BE">
            <w:pPr>
              <w:jc w:val="center"/>
              <w:rPr>
                <w:sz w:val="20"/>
                <w:szCs w:val="20"/>
              </w:rPr>
            </w:pPr>
          </w:p>
          <w:p w14:paraId="14F87E3F" w14:textId="1C0FFBF9" w:rsidR="00BF00D4" w:rsidRPr="00272022" w:rsidRDefault="00BF00D4" w:rsidP="005258BE">
            <w:pPr>
              <w:jc w:val="center"/>
              <w:rPr>
                <w:sz w:val="20"/>
                <w:szCs w:val="20"/>
              </w:rPr>
            </w:pPr>
            <w:r w:rsidRPr="00272022">
              <w:rPr>
                <w:sz w:val="20"/>
                <w:szCs w:val="20"/>
              </w:rPr>
              <w:t>N</w:t>
            </w:r>
          </w:p>
          <w:p w14:paraId="555F7582" w14:textId="77777777" w:rsidR="00655B35" w:rsidRPr="00272022" w:rsidRDefault="00655B35" w:rsidP="005258BE">
            <w:pPr>
              <w:jc w:val="center"/>
              <w:rPr>
                <w:sz w:val="20"/>
                <w:szCs w:val="20"/>
              </w:rPr>
            </w:pPr>
          </w:p>
          <w:p w14:paraId="119FFABE" w14:textId="77777777" w:rsidR="00655B35" w:rsidRPr="00272022" w:rsidRDefault="00655B35" w:rsidP="005258BE">
            <w:pPr>
              <w:jc w:val="center"/>
              <w:rPr>
                <w:sz w:val="20"/>
                <w:szCs w:val="20"/>
              </w:rPr>
            </w:pPr>
          </w:p>
          <w:p w14:paraId="1098E5D8" w14:textId="77777777" w:rsidR="00655B35" w:rsidRPr="00272022" w:rsidRDefault="00655B35" w:rsidP="005258BE">
            <w:pPr>
              <w:jc w:val="center"/>
              <w:rPr>
                <w:sz w:val="20"/>
                <w:szCs w:val="20"/>
              </w:rPr>
            </w:pPr>
          </w:p>
          <w:p w14:paraId="6FF686CA" w14:textId="77777777" w:rsidR="00655B35" w:rsidRPr="00272022" w:rsidRDefault="00655B35" w:rsidP="005258BE">
            <w:pPr>
              <w:jc w:val="center"/>
              <w:rPr>
                <w:sz w:val="20"/>
                <w:szCs w:val="20"/>
              </w:rPr>
            </w:pPr>
          </w:p>
          <w:p w14:paraId="47C4E831" w14:textId="77777777" w:rsidR="00655B35" w:rsidRPr="00272022" w:rsidRDefault="00655B35" w:rsidP="005258BE">
            <w:pPr>
              <w:jc w:val="center"/>
              <w:rPr>
                <w:sz w:val="20"/>
                <w:szCs w:val="20"/>
              </w:rPr>
            </w:pPr>
          </w:p>
          <w:p w14:paraId="3F2DD693" w14:textId="77777777" w:rsidR="00655B35" w:rsidRPr="00272022" w:rsidRDefault="00655B35" w:rsidP="005258BE">
            <w:pPr>
              <w:jc w:val="center"/>
              <w:rPr>
                <w:sz w:val="20"/>
                <w:szCs w:val="20"/>
              </w:rPr>
            </w:pPr>
          </w:p>
          <w:p w14:paraId="3D571F66" w14:textId="77777777" w:rsidR="00655B35" w:rsidRPr="00272022" w:rsidRDefault="00655B35" w:rsidP="005258BE">
            <w:pPr>
              <w:jc w:val="center"/>
              <w:rPr>
                <w:sz w:val="20"/>
                <w:szCs w:val="20"/>
              </w:rPr>
            </w:pPr>
          </w:p>
          <w:p w14:paraId="3C39C553" w14:textId="77777777" w:rsidR="00655B35" w:rsidRPr="00272022" w:rsidRDefault="00655B35" w:rsidP="005258BE">
            <w:pPr>
              <w:jc w:val="center"/>
              <w:rPr>
                <w:sz w:val="20"/>
                <w:szCs w:val="20"/>
              </w:rPr>
            </w:pPr>
          </w:p>
          <w:p w14:paraId="1C16D5B4" w14:textId="77777777" w:rsidR="00655B35" w:rsidRPr="00272022" w:rsidRDefault="00655B35" w:rsidP="005258BE">
            <w:pPr>
              <w:jc w:val="center"/>
              <w:rPr>
                <w:sz w:val="20"/>
                <w:szCs w:val="20"/>
              </w:rPr>
            </w:pPr>
          </w:p>
          <w:p w14:paraId="30732DA4" w14:textId="77777777" w:rsidR="00655B35" w:rsidRPr="00272022" w:rsidRDefault="00655B35" w:rsidP="005258BE">
            <w:pPr>
              <w:jc w:val="center"/>
              <w:rPr>
                <w:sz w:val="20"/>
                <w:szCs w:val="20"/>
              </w:rPr>
            </w:pPr>
          </w:p>
          <w:p w14:paraId="29320393" w14:textId="77777777" w:rsidR="00655B35" w:rsidRPr="00272022" w:rsidRDefault="00655B35" w:rsidP="005258BE">
            <w:pPr>
              <w:jc w:val="center"/>
              <w:rPr>
                <w:sz w:val="20"/>
                <w:szCs w:val="20"/>
              </w:rPr>
            </w:pPr>
          </w:p>
          <w:p w14:paraId="226A3950" w14:textId="77777777" w:rsidR="00655B35" w:rsidRPr="00272022" w:rsidRDefault="00655B35" w:rsidP="005258BE">
            <w:pPr>
              <w:jc w:val="center"/>
              <w:rPr>
                <w:sz w:val="20"/>
                <w:szCs w:val="20"/>
              </w:rPr>
            </w:pPr>
          </w:p>
          <w:p w14:paraId="536C6F29" w14:textId="66224A27" w:rsidR="00655B35" w:rsidRPr="00272022" w:rsidRDefault="00655B35" w:rsidP="005258BE">
            <w:pPr>
              <w:jc w:val="center"/>
              <w:rPr>
                <w:sz w:val="20"/>
                <w:szCs w:val="20"/>
              </w:rPr>
            </w:pPr>
            <w:r w:rsidRPr="00272022">
              <w:rPr>
                <w:sz w:val="20"/>
                <w:szCs w:val="20"/>
              </w:rPr>
              <w:t>N</w:t>
            </w:r>
          </w:p>
          <w:p w14:paraId="212A12DC" w14:textId="77777777" w:rsidR="00655B35" w:rsidRPr="00272022" w:rsidRDefault="00655B35" w:rsidP="005258BE">
            <w:pPr>
              <w:jc w:val="center"/>
              <w:rPr>
                <w:sz w:val="20"/>
                <w:szCs w:val="20"/>
              </w:rPr>
            </w:pPr>
          </w:p>
          <w:p w14:paraId="08BAEFC7" w14:textId="77777777" w:rsidR="00655B35" w:rsidRPr="00272022" w:rsidRDefault="00655B35" w:rsidP="005258BE">
            <w:pPr>
              <w:jc w:val="center"/>
              <w:rPr>
                <w:sz w:val="20"/>
                <w:szCs w:val="20"/>
              </w:rPr>
            </w:pPr>
          </w:p>
          <w:p w14:paraId="777C5045" w14:textId="77777777" w:rsidR="00655B35" w:rsidRPr="00272022" w:rsidRDefault="00655B35" w:rsidP="005258BE">
            <w:pPr>
              <w:jc w:val="center"/>
              <w:rPr>
                <w:sz w:val="20"/>
                <w:szCs w:val="20"/>
              </w:rPr>
            </w:pPr>
          </w:p>
          <w:p w14:paraId="30465DE7" w14:textId="77777777" w:rsidR="00655B35" w:rsidRPr="00272022" w:rsidRDefault="00655B35" w:rsidP="005258BE">
            <w:pPr>
              <w:jc w:val="center"/>
              <w:rPr>
                <w:sz w:val="20"/>
                <w:szCs w:val="20"/>
              </w:rPr>
            </w:pPr>
          </w:p>
          <w:p w14:paraId="6998B75D" w14:textId="77777777" w:rsidR="00661CD7" w:rsidRPr="00272022" w:rsidRDefault="00661CD7" w:rsidP="005258BE">
            <w:pPr>
              <w:jc w:val="center"/>
              <w:rPr>
                <w:sz w:val="20"/>
                <w:szCs w:val="20"/>
              </w:rPr>
            </w:pPr>
          </w:p>
          <w:p w14:paraId="231F4D1A" w14:textId="77777777" w:rsidR="00661CD7" w:rsidRPr="00272022" w:rsidRDefault="00661CD7" w:rsidP="005258BE">
            <w:pPr>
              <w:jc w:val="center"/>
              <w:rPr>
                <w:sz w:val="20"/>
                <w:szCs w:val="20"/>
              </w:rPr>
            </w:pPr>
          </w:p>
          <w:p w14:paraId="2775979C" w14:textId="77777777" w:rsidR="00661CD7" w:rsidRPr="00272022" w:rsidRDefault="00661CD7" w:rsidP="005258BE">
            <w:pPr>
              <w:jc w:val="center"/>
              <w:rPr>
                <w:sz w:val="20"/>
                <w:szCs w:val="20"/>
              </w:rPr>
            </w:pPr>
          </w:p>
          <w:p w14:paraId="38EC825F" w14:textId="77777777" w:rsidR="00655B35" w:rsidRPr="00272022" w:rsidRDefault="00655B35" w:rsidP="005258BE">
            <w:pPr>
              <w:jc w:val="center"/>
              <w:rPr>
                <w:sz w:val="20"/>
                <w:szCs w:val="20"/>
              </w:rPr>
            </w:pPr>
            <w:r w:rsidRPr="00272022">
              <w:rPr>
                <w:sz w:val="20"/>
                <w:szCs w:val="20"/>
              </w:rPr>
              <w:t>N</w:t>
            </w:r>
          </w:p>
          <w:p w14:paraId="422C9D89" w14:textId="77777777" w:rsidR="000D7650" w:rsidRPr="00272022" w:rsidRDefault="000D7650" w:rsidP="005258BE">
            <w:pPr>
              <w:jc w:val="center"/>
              <w:rPr>
                <w:sz w:val="20"/>
                <w:szCs w:val="20"/>
              </w:rPr>
            </w:pPr>
          </w:p>
          <w:p w14:paraId="71E59C7D" w14:textId="77777777" w:rsidR="000D7650" w:rsidRPr="00272022" w:rsidRDefault="000D7650" w:rsidP="005258BE">
            <w:pPr>
              <w:jc w:val="center"/>
              <w:rPr>
                <w:sz w:val="20"/>
                <w:szCs w:val="20"/>
              </w:rPr>
            </w:pPr>
          </w:p>
          <w:p w14:paraId="7F797405" w14:textId="77777777" w:rsidR="000D7650" w:rsidRPr="00272022" w:rsidRDefault="000D7650" w:rsidP="005258BE">
            <w:pPr>
              <w:jc w:val="center"/>
              <w:rPr>
                <w:sz w:val="20"/>
                <w:szCs w:val="20"/>
              </w:rPr>
            </w:pPr>
          </w:p>
          <w:p w14:paraId="45479440" w14:textId="77777777" w:rsidR="000D7650" w:rsidRPr="00272022" w:rsidRDefault="000D7650" w:rsidP="005258BE">
            <w:pPr>
              <w:jc w:val="center"/>
              <w:rPr>
                <w:sz w:val="20"/>
                <w:szCs w:val="20"/>
              </w:rPr>
            </w:pPr>
          </w:p>
          <w:p w14:paraId="7348E46F" w14:textId="77777777" w:rsidR="000D7650" w:rsidRPr="00272022" w:rsidRDefault="000D7650" w:rsidP="005258BE">
            <w:pPr>
              <w:jc w:val="center"/>
              <w:rPr>
                <w:sz w:val="20"/>
                <w:szCs w:val="20"/>
              </w:rPr>
            </w:pPr>
          </w:p>
          <w:p w14:paraId="4B073039" w14:textId="77777777" w:rsidR="000D7650" w:rsidRPr="00272022" w:rsidRDefault="000D7650" w:rsidP="005258BE">
            <w:pPr>
              <w:jc w:val="center"/>
              <w:rPr>
                <w:sz w:val="20"/>
                <w:szCs w:val="20"/>
              </w:rPr>
            </w:pPr>
          </w:p>
          <w:p w14:paraId="23FF459D" w14:textId="77777777" w:rsidR="000D7650" w:rsidRDefault="000D7650" w:rsidP="005258BE">
            <w:pPr>
              <w:jc w:val="center"/>
              <w:rPr>
                <w:sz w:val="20"/>
                <w:szCs w:val="20"/>
              </w:rPr>
            </w:pPr>
          </w:p>
          <w:p w14:paraId="1A1FEC39" w14:textId="77777777" w:rsidR="00E16810" w:rsidRDefault="00E16810" w:rsidP="005258BE">
            <w:pPr>
              <w:jc w:val="center"/>
              <w:rPr>
                <w:sz w:val="20"/>
                <w:szCs w:val="20"/>
              </w:rPr>
            </w:pPr>
          </w:p>
          <w:p w14:paraId="4190ABA4" w14:textId="77777777" w:rsidR="00E16810" w:rsidRPr="00272022" w:rsidRDefault="00E16810" w:rsidP="005258BE">
            <w:pPr>
              <w:jc w:val="center"/>
              <w:rPr>
                <w:sz w:val="20"/>
                <w:szCs w:val="20"/>
              </w:rPr>
            </w:pPr>
          </w:p>
          <w:p w14:paraId="0F239128" w14:textId="77777777" w:rsidR="000D7650" w:rsidRDefault="000D7650" w:rsidP="005258BE">
            <w:pPr>
              <w:jc w:val="center"/>
              <w:rPr>
                <w:sz w:val="20"/>
                <w:szCs w:val="20"/>
              </w:rPr>
            </w:pPr>
          </w:p>
          <w:p w14:paraId="13A8D416" w14:textId="77777777" w:rsidR="00F24293" w:rsidRDefault="00F24293" w:rsidP="005258BE">
            <w:pPr>
              <w:jc w:val="center"/>
              <w:rPr>
                <w:sz w:val="20"/>
                <w:szCs w:val="20"/>
              </w:rPr>
            </w:pPr>
          </w:p>
          <w:p w14:paraId="0FE9439F" w14:textId="77777777" w:rsidR="00F24293" w:rsidRPr="00272022" w:rsidRDefault="00F24293" w:rsidP="005258BE">
            <w:pPr>
              <w:jc w:val="center"/>
              <w:rPr>
                <w:sz w:val="20"/>
                <w:szCs w:val="20"/>
              </w:rPr>
            </w:pPr>
          </w:p>
          <w:p w14:paraId="682A28C2" w14:textId="77777777" w:rsidR="000D7650" w:rsidRDefault="000D7650" w:rsidP="005258BE">
            <w:pPr>
              <w:jc w:val="center"/>
              <w:rPr>
                <w:sz w:val="20"/>
                <w:szCs w:val="20"/>
              </w:rPr>
            </w:pPr>
            <w:r w:rsidRPr="00272022">
              <w:rPr>
                <w:sz w:val="20"/>
                <w:szCs w:val="20"/>
              </w:rPr>
              <w:t>N</w:t>
            </w:r>
          </w:p>
          <w:p w14:paraId="73649470" w14:textId="77777777" w:rsidR="00E16810" w:rsidRDefault="00E16810" w:rsidP="005258BE">
            <w:pPr>
              <w:jc w:val="center"/>
              <w:rPr>
                <w:sz w:val="20"/>
                <w:szCs w:val="20"/>
              </w:rPr>
            </w:pPr>
          </w:p>
          <w:p w14:paraId="289F108F" w14:textId="77777777" w:rsidR="00E16810" w:rsidRDefault="00E16810" w:rsidP="005258BE">
            <w:pPr>
              <w:jc w:val="center"/>
              <w:rPr>
                <w:sz w:val="20"/>
                <w:szCs w:val="20"/>
              </w:rPr>
            </w:pPr>
          </w:p>
          <w:p w14:paraId="4E0DD263" w14:textId="77777777" w:rsidR="00E16810" w:rsidRDefault="00E16810" w:rsidP="005258BE">
            <w:pPr>
              <w:jc w:val="center"/>
              <w:rPr>
                <w:sz w:val="20"/>
                <w:szCs w:val="20"/>
              </w:rPr>
            </w:pPr>
          </w:p>
          <w:p w14:paraId="3A322FDB" w14:textId="77777777" w:rsidR="00E16810" w:rsidRDefault="00E16810" w:rsidP="005258BE">
            <w:pPr>
              <w:jc w:val="center"/>
              <w:rPr>
                <w:sz w:val="20"/>
                <w:szCs w:val="20"/>
              </w:rPr>
            </w:pPr>
          </w:p>
          <w:p w14:paraId="0EC81369" w14:textId="77777777" w:rsidR="00E16810" w:rsidRDefault="00E16810" w:rsidP="005258BE">
            <w:pPr>
              <w:jc w:val="center"/>
              <w:rPr>
                <w:sz w:val="20"/>
                <w:szCs w:val="20"/>
              </w:rPr>
            </w:pPr>
          </w:p>
          <w:p w14:paraId="299294A3" w14:textId="77777777" w:rsidR="00E16810" w:rsidRDefault="00E16810" w:rsidP="005258BE">
            <w:pPr>
              <w:jc w:val="center"/>
              <w:rPr>
                <w:sz w:val="20"/>
                <w:szCs w:val="20"/>
              </w:rPr>
            </w:pPr>
          </w:p>
          <w:p w14:paraId="435379BD" w14:textId="77777777" w:rsidR="00E16810" w:rsidRDefault="00E16810" w:rsidP="005258BE">
            <w:pPr>
              <w:jc w:val="center"/>
              <w:rPr>
                <w:sz w:val="20"/>
                <w:szCs w:val="20"/>
              </w:rPr>
            </w:pPr>
          </w:p>
          <w:p w14:paraId="66F74D53" w14:textId="77777777" w:rsidR="00E16810" w:rsidRDefault="00E16810" w:rsidP="005258BE">
            <w:pPr>
              <w:jc w:val="center"/>
              <w:rPr>
                <w:sz w:val="20"/>
                <w:szCs w:val="20"/>
              </w:rPr>
            </w:pPr>
            <w:r>
              <w:rPr>
                <w:sz w:val="20"/>
                <w:szCs w:val="20"/>
              </w:rPr>
              <w:t>N</w:t>
            </w:r>
          </w:p>
          <w:p w14:paraId="152865D5" w14:textId="77777777" w:rsidR="00711138" w:rsidRDefault="00711138" w:rsidP="005258BE">
            <w:pPr>
              <w:jc w:val="center"/>
              <w:rPr>
                <w:sz w:val="20"/>
                <w:szCs w:val="20"/>
              </w:rPr>
            </w:pPr>
          </w:p>
          <w:p w14:paraId="67AE8D3B" w14:textId="77777777" w:rsidR="00711138" w:rsidRDefault="00711138" w:rsidP="005258BE">
            <w:pPr>
              <w:jc w:val="center"/>
              <w:rPr>
                <w:sz w:val="20"/>
                <w:szCs w:val="20"/>
              </w:rPr>
            </w:pPr>
          </w:p>
          <w:p w14:paraId="28C53328" w14:textId="77777777" w:rsidR="00711138" w:rsidRDefault="00711138" w:rsidP="005258BE">
            <w:pPr>
              <w:jc w:val="center"/>
              <w:rPr>
                <w:sz w:val="20"/>
                <w:szCs w:val="20"/>
              </w:rPr>
            </w:pPr>
          </w:p>
          <w:p w14:paraId="60D09017" w14:textId="77777777" w:rsidR="00711138" w:rsidRDefault="00711138" w:rsidP="005258BE">
            <w:pPr>
              <w:jc w:val="center"/>
              <w:rPr>
                <w:sz w:val="20"/>
                <w:szCs w:val="20"/>
              </w:rPr>
            </w:pPr>
          </w:p>
          <w:p w14:paraId="4D276FFE" w14:textId="77777777" w:rsidR="00711138" w:rsidRDefault="00711138" w:rsidP="005258BE">
            <w:pPr>
              <w:jc w:val="center"/>
              <w:rPr>
                <w:sz w:val="20"/>
                <w:szCs w:val="20"/>
              </w:rPr>
            </w:pPr>
          </w:p>
          <w:p w14:paraId="107F8D51" w14:textId="085D23B0" w:rsidR="00711138" w:rsidRDefault="00711138" w:rsidP="005258BE">
            <w:pPr>
              <w:jc w:val="center"/>
              <w:rPr>
                <w:sz w:val="20"/>
                <w:szCs w:val="20"/>
              </w:rPr>
            </w:pPr>
            <w:r>
              <w:rPr>
                <w:sz w:val="20"/>
                <w:szCs w:val="20"/>
              </w:rPr>
              <w:t>N</w:t>
            </w:r>
          </w:p>
          <w:p w14:paraId="4B6D4CE4" w14:textId="4475F021" w:rsidR="00711138" w:rsidRPr="00272022" w:rsidRDefault="00711138"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2621A42F" w14:textId="77777777" w:rsidR="00A77235" w:rsidRPr="005B7443" w:rsidRDefault="00A77235" w:rsidP="005258BE">
            <w:pPr>
              <w:jc w:val="center"/>
              <w:rPr>
                <w:bCs/>
                <w:sz w:val="20"/>
                <w:szCs w:val="20"/>
              </w:rPr>
            </w:pPr>
          </w:p>
          <w:p w14:paraId="04782072" w14:textId="77777777" w:rsidR="00E16810" w:rsidRPr="005B7443" w:rsidRDefault="00E16810" w:rsidP="005258BE">
            <w:pPr>
              <w:jc w:val="center"/>
              <w:rPr>
                <w:bCs/>
                <w:sz w:val="20"/>
                <w:szCs w:val="20"/>
              </w:rPr>
            </w:pPr>
          </w:p>
          <w:p w14:paraId="74B2ACB3" w14:textId="77777777" w:rsidR="00E16810" w:rsidRPr="005B7443" w:rsidRDefault="00E16810" w:rsidP="005258BE">
            <w:pPr>
              <w:jc w:val="center"/>
              <w:rPr>
                <w:bCs/>
                <w:sz w:val="20"/>
                <w:szCs w:val="20"/>
              </w:rPr>
            </w:pPr>
          </w:p>
          <w:p w14:paraId="406C0D70" w14:textId="77777777" w:rsidR="00E16810" w:rsidRPr="005B7443" w:rsidRDefault="00E16810" w:rsidP="005258BE">
            <w:pPr>
              <w:jc w:val="center"/>
              <w:rPr>
                <w:bCs/>
                <w:sz w:val="20"/>
                <w:szCs w:val="20"/>
              </w:rPr>
            </w:pPr>
          </w:p>
          <w:p w14:paraId="67F000C2" w14:textId="77777777" w:rsidR="00E16810" w:rsidRPr="005B7443" w:rsidRDefault="00E16810" w:rsidP="005258BE">
            <w:pPr>
              <w:jc w:val="center"/>
              <w:rPr>
                <w:bCs/>
                <w:sz w:val="20"/>
                <w:szCs w:val="20"/>
              </w:rPr>
            </w:pPr>
          </w:p>
          <w:p w14:paraId="7ED14553" w14:textId="77777777" w:rsidR="00E16810" w:rsidRPr="005B7443" w:rsidRDefault="00E16810" w:rsidP="005258BE">
            <w:pPr>
              <w:jc w:val="center"/>
              <w:rPr>
                <w:bCs/>
                <w:sz w:val="20"/>
                <w:szCs w:val="20"/>
              </w:rPr>
            </w:pPr>
          </w:p>
          <w:p w14:paraId="1B03DBF7" w14:textId="77777777" w:rsidR="00E16810" w:rsidRPr="005B7443" w:rsidRDefault="00E16810" w:rsidP="00E16810">
            <w:pPr>
              <w:jc w:val="center"/>
              <w:rPr>
                <w:bCs/>
                <w:sz w:val="20"/>
                <w:szCs w:val="20"/>
              </w:rPr>
            </w:pPr>
            <w:r w:rsidRPr="005B7443">
              <w:rPr>
                <w:bCs/>
                <w:sz w:val="20"/>
                <w:szCs w:val="20"/>
              </w:rPr>
              <w:t>39/2015</w:t>
            </w:r>
          </w:p>
          <w:p w14:paraId="7E1A42D5" w14:textId="77777777" w:rsidR="00E16810" w:rsidRPr="005B7443" w:rsidRDefault="00E16810" w:rsidP="00E16810">
            <w:pPr>
              <w:jc w:val="center"/>
              <w:rPr>
                <w:bCs/>
                <w:sz w:val="20"/>
                <w:szCs w:val="20"/>
              </w:rPr>
            </w:pPr>
            <w:r w:rsidRPr="005B7443">
              <w:rPr>
                <w:bCs/>
                <w:sz w:val="20"/>
                <w:szCs w:val="20"/>
              </w:rPr>
              <w:t>a</w:t>
            </w:r>
          </w:p>
          <w:p w14:paraId="5082D6BF" w14:textId="3B7B78B0" w:rsidR="00E16810" w:rsidRPr="005B7443" w:rsidRDefault="00E16810" w:rsidP="00E16810">
            <w:pPr>
              <w:jc w:val="center"/>
              <w:rPr>
                <w:b/>
                <w:sz w:val="20"/>
                <w:szCs w:val="20"/>
              </w:rPr>
            </w:pPr>
            <w:r w:rsidRPr="005B7443">
              <w:rPr>
                <w:b/>
                <w:sz w:val="20"/>
                <w:szCs w:val="20"/>
              </w:rPr>
              <w:t>návrh zákona</w:t>
            </w:r>
            <w:r w:rsidR="00463E35" w:rsidRPr="005B7443">
              <w:rPr>
                <w:b/>
                <w:sz w:val="20"/>
                <w:szCs w:val="20"/>
              </w:rPr>
              <w:t xml:space="preserve"> čl. I</w:t>
            </w:r>
          </w:p>
          <w:p w14:paraId="18D1C962" w14:textId="77777777" w:rsidR="00E16810" w:rsidRPr="005B7443" w:rsidRDefault="00E16810" w:rsidP="005258BE">
            <w:pPr>
              <w:jc w:val="center"/>
              <w:rPr>
                <w:bCs/>
                <w:sz w:val="20"/>
                <w:szCs w:val="20"/>
              </w:rPr>
            </w:pPr>
          </w:p>
          <w:p w14:paraId="5D966D7C" w14:textId="77777777" w:rsidR="00E16810" w:rsidRPr="005B7443" w:rsidRDefault="00E16810" w:rsidP="005258BE">
            <w:pPr>
              <w:jc w:val="center"/>
              <w:rPr>
                <w:bCs/>
                <w:sz w:val="20"/>
                <w:szCs w:val="20"/>
              </w:rPr>
            </w:pPr>
          </w:p>
          <w:p w14:paraId="7BE7281E" w14:textId="77777777" w:rsidR="00E16810" w:rsidRPr="005B7443" w:rsidRDefault="00E16810" w:rsidP="005258BE">
            <w:pPr>
              <w:jc w:val="center"/>
              <w:rPr>
                <w:bCs/>
                <w:sz w:val="20"/>
                <w:szCs w:val="20"/>
              </w:rPr>
            </w:pPr>
          </w:p>
          <w:p w14:paraId="5115D029" w14:textId="77777777" w:rsidR="00E16810" w:rsidRPr="005B7443" w:rsidRDefault="00E16810" w:rsidP="005258BE">
            <w:pPr>
              <w:jc w:val="center"/>
              <w:rPr>
                <w:bCs/>
                <w:sz w:val="20"/>
                <w:szCs w:val="20"/>
              </w:rPr>
            </w:pPr>
          </w:p>
          <w:p w14:paraId="362622F9" w14:textId="77777777" w:rsidR="00E16810" w:rsidRPr="005B7443" w:rsidRDefault="00E16810" w:rsidP="005258BE">
            <w:pPr>
              <w:jc w:val="center"/>
              <w:rPr>
                <w:bCs/>
                <w:sz w:val="20"/>
                <w:szCs w:val="20"/>
              </w:rPr>
            </w:pPr>
          </w:p>
          <w:p w14:paraId="746D8DC0" w14:textId="77777777" w:rsidR="00E16810" w:rsidRPr="005B7443" w:rsidRDefault="00E16810" w:rsidP="005258BE">
            <w:pPr>
              <w:jc w:val="center"/>
              <w:rPr>
                <w:bCs/>
                <w:sz w:val="20"/>
                <w:szCs w:val="20"/>
              </w:rPr>
            </w:pPr>
          </w:p>
          <w:p w14:paraId="2696D7FB" w14:textId="77777777" w:rsidR="00E16810" w:rsidRPr="005B7443" w:rsidRDefault="00E16810" w:rsidP="005258BE">
            <w:pPr>
              <w:jc w:val="center"/>
              <w:rPr>
                <w:bCs/>
                <w:sz w:val="20"/>
                <w:szCs w:val="20"/>
              </w:rPr>
            </w:pPr>
          </w:p>
          <w:p w14:paraId="0A7EF5A4" w14:textId="77777777" w:rsidR="00E16810" w:rsidRPr="005B7443" w:rsidRDefault="00E16810" w:rsidP="005258BE">
            <w:pPr>
              <w:jc w:val="center"/>
              <w:rPr>
                <w:bCs/>
                <w:sz w:val="20"/>
                <w:szCs w:val="20"/>
              </w:rPr>
            </w:pPr>
          </w:p>
          <w:p w14:paraId="43BAFAB1" w14:textId="1246F82C" w:rsidR="00E16810" w:rsidRPr="005B7443" w:rsidRDefault="00E16810" w:rsidP="00E16810">
            <w:pPr>
              <w:jc w:val="center"/>
              <w:rPr>
                <w:b/>
                <w:sz w:val="20"/>
                <w:szCs w:val="20"/>
              </w:rPr>
            </w:pPr>
            <w:r w:rsidRPr="005B7443">
              <w:rPr>
                <w:b/>
                <w:sz w:val="20"/>
                <w:szCs w:val="20"/>
              </w:rPr>
              <w:lastRenderedPageBreak/>
              <w:t>návrh zákona</w:t>
            </w:r>
            <w:r w:rsidR="00463E35" w:rsidRPr="005B7443">
              <w:rPr>
                <w:b/>
                <w:sz w:val="20"/>
                <w:szCs w:val="20"/>
              </w:rPr>
              <w:t xml:space="preserve"> čl. I</w:t>
            </w:r>
          </w:p>
          <w:p w14:paraId="1B2209E3" w14:textId="77777777" w:rsidR="00E16810" w:rsidRPr="005B7443" w:rsidRDefault="00E16810" w:rsidP="005258BE">
            <w:pPr>
              <w:jc w:val="center"/>
              <w:rPr>
                <w:bCs/>
                <w:sz w:val="20"/>
                <w:szCs w:val="20"/>
              </w:rPr>
            </w:pPr>
          </w:p>
          <w:p w14:paraId="12EA761C" w14:textId="77777777" w:rsidR="00E16810" w:rsidRPr="005B7443" w:rsidRDefault="00E16810" w:rsidP="005258BE">
            <w:pPr>
              <w:jc w:val="center"/>
              <w:rPr>
                <w:bCs/>
                <w:sz w:val="20"/>
                <w:szCs w:val="20"/>
              </w:rPr>
            </w:pPr>
          </w:p>
          <w:p w14:paraId="70645E80" w14:textId="77777777" w:rsidR="00E16810" w:rsidRPr="005B7443" w:rsidRDefault="00E16810" w:rsidP="005258BE">
            <w:pPr>
              <w:jc w:val="center"/>
              <w:rPr>
                <w:bCs/>
                <w:sz w:val="20"/>
                <w:szCs w:val="20"/>
              </w:rPr>
            </w:pPr>
          </w:p>
          <w:p w14:paraId="7D27FCE2" w14:textId="77777777" w:rsidR="00E16810" w:rsidRPr="005B7443" w:rsidRDefault="00E16810" w:rsidP="005258BE">
            <w:pPr>
              <w:jc w:val="center"/>
              <w:rPr>
                <w:bCs/>
                <w:sz w:val="20"/>
                <w:szCs w:val="20"/>
              </w:rPr>
            </w:pPr>
          </w:p>
          <w:p w14:paraId="0D341791" w14:textId="4ED08A38" w:rsidR="00E16810" w:rsidRPr="005B7443" w:rsidRDefault="00E16810" w:rsidP="00E16810">
            <w:pPr>
              <w:jc w:val="center"/>
              <w:rPr>
                <w:b/>
                <w:sz w:val="20"/>
                <w:szCs w:val="20"/>
              </w:rPr>
            </w:pPr>
            <w:r w:rsidRPr="005B7443">
              <w:rPr>
                <w:b/>
                <w:sz w:val="20"/>
                <w:szCs w:val="20"/>
              </w:rPr>
              <w:t>návrh zákona</w:t>
            </w:r>
            <w:r w:rsidR="00463E35" w:rsidRPr="005B7443">
              <w:rPr>
                <w:b/>
                <w:sz w:val="20"/>
                <w:szCs w:val="20"/>
              </w:rPr>
              <w:t xml:space="preserve"> čl. I</w:t>
            </w:r>
          </w:p>
          <w:p w14:paraId="2D30AD12" w14:textId="77777777" w:rsidR="00C21C47" w:rsidRPr="005B7443" w:rsidRDefault="00C21C47" w:rsidP="00E16810">
            <w:pPr>
              <w:jc w:val="center"/>
              <w:rPr>
                <w:b/>
                <w:sz w:val="20"/>
                <w:szCs w:val="20"/>
              </w:rPr>
            </w:pPr>
          </w:p>
          <w:p w14:paraId="3832DD2F" w14:textId="77777777" w:rsidR="00C21C47" w:rsidRPr="005B7443" w:rsidRDefault="00C21C47" w:rsidP="00E16810">
            <w:pPr>
              <w:jc w:val="center"/>
              <w:rPr>
                <w:b/>
                <w:sz w:val="20"/>
                <w:szCs w:val="20"/>
              </w:rPr>
            </w:pPr>
          </w:p>
          <w:p w14:paraId="74DEA13D" w14:textId="77777777" w:rsidR="00C21C47" w:rsidRPr="005B7443" w:rsidRDefault="00C21C47" w:rsidP="00E16810">
            <w:pPr>
              <w:jc w:val="center"/>
              <w:rPr>
                <w:b/>
                <w:sz w:val="20"/>
                <w:szCs w:val="20"/>
              </w:rPr>
            </w:pPr>
          </w:p>
          <w:p w14:paraId="77E57899" w14:textId="77777777" w:rsidR="00C21C47" w:rsidRPr="005B7443" w:rsidRDefault="00C21C47" w:rsidP="00E16810">
            <w:pPr>
              <w:jc w:val="center"/>
              <w:rPr>
                <w:b/>
                <w:sz w:val="20"/>
                <w:szCs w:val="20"/>
              </w:rPr>
            </w:pPr>
          </w:p>
          <w:p w14:paraId="60D5E597" w14:textId="77777777" w:rsidR="00C21C47" w:rsidRPr="005B7443" w:rsidRDefault="00C21C47" w:rsidP="00E16810">
            <w:pPr>
              <w:jc w:val="center"/>
              <w:rPr>
                <w:b/>
                <w:sz w:val="20"/>
                <w:szCs w:val="20"/>
              </w:rPr>
            </w:pPr>
          </w:p>
          <w:p w14:paraId="0AD79E6E" w14:textId="77777777" w:rsidR="00C21C47" w:rsidRPr="005B7443" w:rsidRDefault="00C21C47" w:rsidP="00E16810">
            <w:pPr>
              <w:jc w:val="center"/>
              <w:rPr>
                <w:b/>
                <w:sz w:val="20"/>
                <w:szCs w:val="20"/>
              </w:rPr>
            </w:pPr>
          </w:p>
          <w:p w14:paraId="60718689" w14:textId="77777777" w:rsidR="00C21C47" w:rsidRPr="005B7443" w:rsidRDefault="00C21C47" w:rsidP="00E16810">
            <w:pPr>
              <w:jc w:val="center"/>
              <w:rPr>
                <w:b/>
                <w:sz w:val="20"/>
                <w:szCs w:val="20"/>
              </w:rPr>
            </w:pPr>
          </w:p>
          <w:p w14:paraId="71B7176E" w14:textId="77777777" w:rsidR="00C21C47" w:rsidRPr="005B7443" w:rsidRDefault="00C21C47" w:rsidP="00E16810">
            <w:pPr>
              <w:jc w:val="center"/>
              <w:rPr>
                <w:b/>
                <w:sz w:val="20"/>
                <w:szCs w:val="20"/>
              </w:rPr>
            </w:pPr>
          </w:p>
          <w:p w14:paraId="72188192" w14:textId="77777777" w:rsidR="00C21C47" w:rsidRPr="005B7443" w:rsidRDefault="00C21C47" w:rsidP="00E16810">
            <w:pPr>
              <w:jc w:val="center"/>
              <w:rPr>
                <w:b/>
                <w:sz w:val="20"/>
                <w:szCs w:val="20"/>
              </w:rPr>
            </w:pPr>
          </w:p>
          <w:p w14:paraId="17999DF6" w14:textId="77777777" w:rsidR="00F24293" w:rsidRPr="005B7443" w:rsidRDefault="00F24293" w:rsidP="00E16810">
            <w:pPr>
              <w:jc w:val="center"/>
              <w:rPr>
                <w:b/>
                <w:sz w:val="20"/>
                <w:szCs w:val="20"/>
              </w:rPr>
            </w:pPr>
          </w:p>
          <w:p w14:paraId="4622968B" w14:textId="77777777" w:rsidR="00463E35" w:rsidRPr="005B7443" w:rsidRDefault="00C21C47" w:rsidP="00463E35">
            <w:pPr>
              <w:jc w:val="center"/>
              <w:rPr>
                <w:bCs/>
                <w:sz w:val="20"/>
                <w:szCs w:val="20"/>
              </w:rPr>
            </w:pPr>
            <w:r w:rsidRPr="005B7443">
              <w:rPr>
                <w:bCs/>
                <w:sz w:val="20"/>
                <w:szCs w:val="20"/>
              </w:rPr>
              <w:t>39/2015</w:t>
            </w:r>
            <w:r w:rsidR="00463E35" w:rsidRPr="005B7443">
              <w:rPr>
                <w:bCs/>
                <w:sz w:val="20"/>
                <w:szCs w:val="20"/>
              </w:rPr>
              <w:t xml:space="preserve"> a</w:t>
            </w:r>
          </w:p>
          <w:p w14:paraId="37F63DA5" w14:textId="77777777" w:rsidR="00463E35" w:rsidRPr="005B7443" w:rsidRDefault="00463E35" w:rsidP="00463E35">
            <w:pPr>
              <w:jc w:val="center"/>
              <w:rPr>
                <w:b/>
                <w:sz w:val="20"/>
                <w:szCs w:val="20"/>
              </w:rPr>
            </w:pPr>
            <w:r w:rsidRPr="005B7443">
              <w:rPr>
                <w:b/>
                <w:sz w:val="20"/>
                <w:szCs w:val="20"/>
              </w:rPr>
              <w:t>návrh zákona čl. I</w:t>
            </w:r>
          </w:p>
          <w:p w14:paraId="10517A4F" w14:textId="7CA7B309" w:rsidR="00C21C47" w:rsidRPr="005B7443" w:rsidRDefault="00C21C47" w:rsidP="00E16810">
            <w:pPr>
              <w:jc w:val="center"/>
              <w:rPr>
                <w:bCs/>
                <w:sz w:val="20"/>
                <w:szCs w:val="20"/>
              </w:rPr>
            </w:pPr>
          </w:p>
          <w:p w14:paraId="7C85039C" w14:textId="77777777" w:rsidR="00C21C47" w:rsidRPr="005B7443" w:rsidRDefault="00C21C47" w:rsidP="00E16810">
            <w:pPr>
              <w:jc w:val="center"/>
              <w:rPr>
                <w:bCs/>
                <w:sz w:val="20"/>
                <w:szCs w:val="20"/>
              </w:rPr>
            </w:pPr>
          </w:p>
          <w:p w14:paraId="0FC7BB18" w14:textId="77777777" w:rsidR="00C21C47" w:rsidRPr="005B7443" w:rsidRDefault="00C21C47" w:rsidP="00E16810">
            <w:pPr>
              <w:jc w:val="center"/>
              <w:rPr>
                <w:bCs/>
                <w:sz w:val="20"/>
                <w:szCs w:val="20"/>
              </w:rPr>
            </w:pPr>
          </w:p>
          <w:p w14:paraId="1D46AF7E" w14:textId="6798F0EE" w:rsidR="00C21C47" w:rsidRPr="005B7443" w:rsidRDefault="00C21C47" w:rsidP="00C21C47">
            <w:pPr>
              <w:jc w:val="center"/>
              <w:rPr>
                <w:b/>
                <w:sz w:val="20"/>
                <w:szCs w:val="20"/>
              </w:rPr>
            </w:pPr>
            <w:r w:rsidRPr="005B7443">
              <w:rPr>
                <w:b/>
                <w:sz w:val="20"/>
                <w:szCs w:val="20"/>
              </w:rPr>
              <w:t>návrh zákona</w:t>
            </w:r>
            <w:r w:rsidR="00463E35" w:rsidRPr="005B7443">
              <w:rPr>
                <w:b/>
                <w:sz w:val="20"/>
                <w:szCs w:val="20"/>
              </w:rPr>
              <w:t xml:space="preserve"> čl. I</w:t>
            </w:r>
          </w:p>
          <w:p w14:paraId="0A82B8B9" w14:textId="77777777" w:rsidR="00711138" w:rsidRPr="005B7443" w:rsidRDefault="00711138" w:rsidP="00C21C47">
            <w:pPr>
              <w:jc w:val="center"/>
              <w:rPr>
                <w:b/>
                <w:sz w:val="20"/>
                <w:szCs w:val="20"/>
              </w:rPr>
            </w:pPr>
          </w:p>
          <w:p w14:paraId="00EEBB0E" w14:textId="77777777" w:rsidR="00711138" w:rsidRPr="005B7443" w:rsidRDefault="00711138" w:rsidP="00C21C47">
            <w:pPr>
              <w:jc w:val="center"/>
              <w:rPr>
                <w:b/>
                <w:sz w:val="20"/>
                <w:szCs w:val="20"/>
              </w:rPr>
            </w:pPr>
          </w:p>
          <w:p w14:paraId="22C5EF6D" w14:textId="77777777" w:rsidR="00711138" w:rsidRPr="005B7443" w:rsidRDefault="00711138" w:rsidP="00C21C47">
            <w:pPr>
              <w:jc w:val="center"/>
              <w:rPr>
                <w:b/>
                <w:sz w:val="20"/>
                <w:szCs w:val="20"/>
              </w:rPr>
            </w:pPr>
          </w:p>
          <w:p w14:paraId="3A328551" w14:textId="65497CAD" w:rsidR="00711138" w:rsidRPr="005B7443" w:rsidRDefault="00711138" w:rsidP="00C21C47">
            <w:pPr>
              <w:jc w:val="center"/>
              <w:rPr>
                <w:b/>
                <w:sz w:val="20"/>
                <w:szCs w:val="20"/>
              </w:rPr>
            </w:pPr>
            <w:r w:rsidRPr="005B7443">
              <w:rPr>
                <w:b/>
                <w:sz w:val="20"/>
                <w:szCs w:val="20"/>
              </w:rPr>
              <w:t>návrh zákona</w:t>
            </w:r>
            <w:r w:rsidR="00463E35" w:rsidRPr="005B7443">
              <w:rPr>
                <w:b/>
                <w:sz w:val="20"/>
                <w:szCs w:val="20"/>
              </w:rPr>
              <w:t xml:space="preserve"> čl. I</w:t>
            </w:r>
          </w:p>
          <w:p w14:paraId="3B2BA829" w14:textId="77777777" w:rsidR="00E16810" w:rsidRPr="005B7443" w:rsidRDefault="00E16810" w:rsidP="00463E35">
            <w:pP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2D9D3F8" w14:textId="77777777" w:rsidR="00A77235" w:rsidRPr="00272022" w:rsidRDefault="00A77235" w:rsidP="005258BE">
            <w:pPr>
              <w:pStyle w:val="Normlny0"/>
              <w:jc w:val="center"/>
            </w:pPr>
          </w:p>
          <w:p w14:paraId="05606D34" w14:textId="77777777" w:rsidR="00BF00D4" w:rsidRPr="00272022" w:rsidRDefault="00BF00D4" w:rsidP="005258BE">
            <w:pPr>
              <w:pStyle w:val="Normlny0"/>
              <w:jc w:val="center"/>
            </w:pPr>
          </w:p>
          <w:p w14:paraId="3863C357" w14:textId="77777777" w:rsidR="00BF00D4" w:rsidRPr="00272022" w:rsidRDefault="00BF00D4" w:rsidP="005258BE">
            <w:pPr>
              <w:pStyle w:val="Normlny0"/>
              <w:jc w:val="center"/>
            </w:pPr>
          </w:p>
          <w:p w14:paraId="3229DFA0" w14:textId="77777777" w:rsidR="00BF00D4" w:rsidRPr="00272022" w:rsidRDefault="00BF00D4" w:rsidP="005258BE">
            <w:pPr>
              <w:pStyle w:val="Normlny0"/>
              <w:jc w:val="center"/>
            </w:pPr>
          </w:p>
          <w:p w14:paraId="1C679368" w14:textId="77777777" w:rsidR="00BF00D4" w:rsidRPr="00272022" w:rsidRDefault="00BF00D4" w:rsidP="005258BE">
            <w:pPr>
              <w:pStyle w:val="Normlny0"/>
              <w:jc w:val="center"/>
            </w:pPr>
          </w:p>
          <w:p w14:paraId="18FB666D" w14:textId="77777777" w:rsidR="00BF00D4" w:rsidRPr="00272022" w:rsidRDefault="00BF00D4" w:rsidP="005258BE">
            <w:pPr>
              <w:pStyle w:val="Normlny0"/>
              <w:jc w:val="center"/>
            </w:pPr>
          </w:p>
          <w:p w14:paraId="19465BAD" w14:textId="214393B0" w:rsidR="00BF00D4" w:rsidRPr="00272022" w:rsidRDefault="00BF00D4" w:rsidP="005258BE">
            <w:pPr>
              <w:pStyle w:val="Normlny0"/>
              <w:jc w:val="center"/>
            </w:pPr>
            <w:r w:rsidRPr="00272022">
              <w:t>§ 25</w:t>
            </w:r>
          </w:p>
          <w:p w14:paraId="786D4FDC" w14:textId="3EEF7715" w:rsidR="00BF00D4" w:rsidRPr="00272022" w:rsidRDefault="00BF00D4" w:rsidP="005258BE">
            <w:pPr>
              <w:pStyle w:val="Normlny0"/>
              <w:jc w:val="center"/>
            </w:pPr>
            <w:r w:rsidRPr="00272022">
              <w:t>O 4</w:t>
            </w:r>
          </w:p>
          <w:p w14:paraId="26BBADAC" w14:textId="7E5CB507" w:rsidR="00BF00D4" w:rsidRPr="00272022" w:rsidRDefault="00BF00D4" w:rsidP="005258BE">
            <w:pPr>
              <w:pStyle w:val="Normlny0"/>
              <w:jc w:val="center"/>
            </w:pPr>
            <w:r w:rsidRPr="00272022">
              <w:t>P e)</w:t>
            </w:r>
          </w:p>
          <w:p w14:paraId="560B286E" w14:textId="77777777" w:rsidR="00655B35" w:rsidRPr="00272022" w:rsidRDefault="00655B35" w:rsidP="005258BE">
            <w:pPr>
              <w:pStyle w:val="Normlny0"/>
              <w:jc w:val="center"/>
            </w:pPr>
          </w:p>
          <w:p w14:paraId="76A14644" w14:textId="77777777" w:rsidR="00655B35" w:rsidRPr="00272022" w:rsidRDefault="00655B35" w:rsidP="005258BE">
            <w:pPr>
              <w:pStyle w:val="Normlny0"/>
              <w:jc w:val="center"/>
            </w:pPr>
          </w:p>
          <w:p w14:paraId="51636EF7" w14:textId="77777777" w:rsidR="00655B35" w:rsidRPr="00272022" w:rsidRDefault="00655B35" w:rsidP="005258BE">
            <w:pPr>
              <w:pStyle w:val="Normlny0"/>
              <w:jc w:val="center"/>
            </w:pPr>
          </w:p>
          <w:p w14:paraId="43108853" w14:textId="77777777" w:rsidR="00655B35" w:rsidRPr="00272022" w:rsidRDefault="00655B35" w:rsidP="005258BE">
            <w:pPr>
              <w:pStyle w:val="Normlny0"/>
              <w:jc w:val="center"/>
            </w:pPr>
          </w:p>
          <w:p w14:paraId="0958E66A" w14:textId="77777777" w:rsidR="00655B35" w:rsidRPr="00272022" w:rsidRDefault="00655B35" w:rsidP="005258BE">
            <w:pPr>
              <w:pStyle w:val="Normlny0"/>
              <w:jc w:val="center"/>
            </w:pPr>
          </w:p>
          <w:p w14:paraId="44B7D2F2" w14:textId="77777777" w:rsidR="00655B35" w:rsidRPr="00272022" w:rsidRDefault="00655B35" w:rsidP="005258BE">
            <w:pPr>
              <w:pStyle w:val="Normlny0"/>
              <w:jc w:val="center"/>
            </w:pPr>
          </w:p>
          <w:p w14:paraId="1C3A84FB" w14:textId="77777777" w:rsidR="00655B35" w:rsidRPr="00272022" w:rsidRDefault="00655B35" w:rsidP="005258BE">
            <w:pPr>
              <w:pStyle w:val="Normlny0"/>
              <w:jc w:val="center"/>
            </w:pPr>
          </w:p>
          <w:p w14:paraId="5008BE2A" w14:textId="5C9540DA" w:rsidR="00655B35" w:rsidRDefault="00655B35" w:rsidP="005258BE">
            <w:pPr>
              <w:pStyle w:val="Normlny0"/>
              <w:jc w:val="center"/>
            </w:pPr>
          </w:p>
          <w:p w14:paraId="64E5DBD0" w14:textId="77777777" w:rsidR="00463E35" w:rsidRPr="00272022" w:rsidRDefault="00463E35" w:rsidP="005258BE">
            <w:pPr>
              <w:pStyle w:val="Normlny0"/>
              <w:jc w:val="center"/>
            </w:pPr>
          </w:p>
          <w:p w14:paraId="6E17FE00" w14:textId="77777777" w:rsidR="00655B35" w:rsidRPr="00272022" w:rsidRDefault="00655B35" w:rsidP="005258BE">
            <w:pPr>
              <w:pStyle w:val="Normlny0"/>
              <w:jc w:val="center"/>
            </w:pPr>
          </w:p>
          <w:p w14:paraId="7862302E" w14:textId="5F5AF23D" w:rsidR="00655B35" w:rsidRPr="00272022" w:rsidRDefault="00887F7C" w:rsidP="005258BE">
            <w:pPr>
              <w:pStyle w:val="Normlny0"/>
              <w:jc w:val="center"/>
            </w:pPr>
            <w:r w:rsidRPr="00272022">
              <w:t>§ 25</w:t>
            </w:r>
          </w:p>
          <w:p w14:paraId="77B918F1" w14:textId="5CA62EEF" w:rsidR="00655B35" w:rsidRPr="00272022" w:rsidRDefault="00887F7C" w:rsidP="00A16C5A">
            <w:pPr>
              <w:pStyle w:val="Normlny0"/>
              <w:jc w:val="center"/>
            </w:pPr>
            <w:r w:rsidRPr="00272022">
              <w:lastRenderedPageBreak/>
              <w:t>O</w:t>
            </w:r>
            <w:r w:rsidR="00A16C5A">
              <w:t> 6</w:t>
            </w:r>
          </w:p>
          <w:p w14:paraId="51E5C6B1" w14:textId="77777777" w:rsidR="00655B35" w:rsidRPr="00272022" w:rsidRDefault="00655B35" w:rsidP="005258BE">
            <w:pPr>
              <w:pStyle w:val="Normlny0"/>
              <w:jc w:val="center"/>
            </w:pPr>
          </w:p>
          <w:p w14:paraId="6B526787" w14:textId="77777777" w:rsidR="00A16C5A" w:rsidRDefault="00A16C5A" w:rsidP="005258BE">
            <w:pPr>
              <w:pStyle w:val="Normlny0"/>
              <w:jc w:val="center"/>
              <w:rPr>
                <w:strike/>
                <w:color w:val="FF0000"/>
              </w:rPr>
            </w:pPr>
          </w:p>
          <w:p w14:paraId="76F7B0A8" w14:textId="77777777" w:rsidR="00BB548F" w:rsidRDefault="00BB548F" w:rsidP="005258BE">
            <w:pPr>
              <w:pStyle w:val="Normlny0"/>
              <w:jc w:val="center"/>
              <w:rPr>
                <w:strike/>
                <w:color w:val="FF0000"/>
              </w:rPr>
            </w:pPr>
          </w:p>
          <w:p w14:paraId="398F6729" w14:textId="77777777" w:rsidR="00BB548F" w:rsidRDefault="00BB548F" w:rsidP="005258BE">
            <w:pPr>
              <w:pStyle w:val="Normlny0"/>
              <w:jc w:val="center"/>
              <w:rPr>
                <w:strike/>
                <w:color w:val="FF0000"/>
              </w:rPr>
            </w:pPr>
          </w:p>
          <w:p w14:paraId="0C130CAA" w14:textId="77777777" w:rsidR="00BB548F" w:rsidRDefault="00BB548F" w:rsidP="005258BE">
            <w:pPr>
              <w:pStyle w:val="Normlny0"/>
              <w:jc w:val="center"/>
            </w:pPr>
          </w:p>
          <w:p w14:paraId="5308A4B3" w14:textId="77777777" w:rsidR="00463E35" w:rsidRDefault="00463E35" w:rsidP="005258BE">
            <w:pPr>
              <w:pStyle w:val="Normlny0"/>
              <w:jc w:val="center"/>
            </w:pPr>
          </w:p>
          <w:p w14:paraId="7243C645" w14:textId="612E94A0" w:rsidR="00A16C5A" w:rsidRPr="00272022" w:rsidRDefault="00A16C5A" w:rsidP="005258BE">
            <w:pPr>
              <w:pStyle w:val="Normlny0"/>
              <w:jc w:val="center"/>
            </w:pPr>
            <w:r>
              <w:t>§ 25 O 5</w:t>
            </w:r>
          </w:p>
          <w:p w14:paraId="7BDC5E41" w14:textId="77777777" w:rsidR="00661CD7" w:rsidRPr="00272022" w:rsidRDefault="00661CD7" w:rsidP="005258BE">
            <w:pPr>
              <w:pStyle w:val="Normlny0"/>
              <w:jc w:val="center"/>
            </w:pPr>
          </w:p>
          <w:p w14:paraId="64226F1B" w14:textId="77777777" w:rsidR="00661CD7" w:rsidRPr="00272022" w:rsidRDefault="00661CD7" w:rsidP="005258BE">
            <w:pPr>
              <w:pStyle w:val="Normlny0"/>
              <w:jc w:val="center"/>
            </w:pPr>
          </w:p>
          <w:p w14:paraId="4F14E089" w14:textId="77777777" w:rsidR="00661CD7" w:rsidRPr="00272022" w:rsidRDefault="00661CD7" w:rsidP="005258BE">
            <w:pPr>
              <w:pStyle w:val="Normlny0"/>
              <w:jc w:val="center"/>
            </w:pPr>
          </w:p>
          <w:p w14:paraId="233342BA" w14:textId="77777777" w:rsidR="00661CD7" w:rsidRPr="00272022" w:rsidRDefault="00661CD7" w:rsidP="00A16C5A">
            <w:pPr>
              <w:pStyle w:val="Normlny0"/>
            </w:pPr>
          </w:p>
          <w:p w14:paraId="3B45AC9D" w14:textId="77777777" w:rsidR="00661CD7" w:rsidRPr="00272022" w:rsidRDefault="00661CD7" w:rsidP="005258BE">
            <w:pPr>
              <w:pStyle w:val="Normlny0"/>
              <w:jc w:val="center"/>
            </w:pPr>
          </w:p>
          <w:p w14:paraId="3246D718" w14:textId="77777777" w:rsidR="00CB2610" w:rsidRDefault="00CB2610" w:rsidP="005258BE">
            <w:pPr>
              <w:pStyle w:val="Normlny0"/>
              <w:jc w:val="center"/>
            </w:pPr>
          </w:p>
          <w:p w14:paraId="66145B62" w14:textId="77777777" w:rsidR="00E16810" w:rsidRDefault="00E16810" w:rsidP="005258BE">
            <w:pPr>
              <w:pStyle w:val="Normlny0"/>
              <w:jc w:val="center"/>
            </w:pPr>
          </w:p>
          <w:p w14:paraId="1F175C46" w14:textId="77777777" w:rsidR="00E16810" w:rsidRDefault="00E16810" w:rsidP="005258BE">
            <w:pPr>
              <w:pStyle w:val="Normlny0"/>
              <w:jc w:val="center"/>
            </w:pPr>
          </w:p>
          <w:p w14:paraId="2FE89B1E" w14:textId="77777777" w:rsidR="00F24293" w:rsidRDefault="00F24293" w:rsidP="005258BE">
            <w:pPr>
              <w:pStyle w:val="Normlny0"/>
              <w:jc w:val="center"/>
            </w:pPr>
          </w:p>
          <w:p w14:paraId="7D4C9539" w14:textId="77777777" w:rsidR="00F24293" w:rsidRPr="00272022" w:rsidRDefault="00F24293" w:rsidP="005258BE">
            <w:pPr>
              <w:pStyle w:val="Normlny0"/>
              <w:jc w:val="center"/>
            </w:pPr>
          </w:p>
          <w:p w14:paraId="5BDB4366" w14:textId="77777777" w:rsidR="00463E35" w:rsidRDefault="00463E35" w:rsidP="005258BE">
            <w:pPr>
              <w:pStyle w:val="Normlny0"/>
              <w:jc w:val="center"/>
            </w:pPr>
          </w:p>
          <w:p w14:paraId="6EF89A28" w14:textId="181795D1" w:rsidR="00661CD7" w:rsidRPr="00272022" w:rsidRDefault="00655B35" w:rsidP="005258BE">
            <w:pPr>
              <w:pStyle w:val="Normlny0"/>
              <w:jc w:val="center"/>
            </w:pPr>
            <w:r w:rsidRPr="00272022">
              <w:t>§</w:t>
            </w:r>
            <w:r w:rsidR="00661CD7" w:rsidRPr="00272022">
              <w:t xml:space="preserve"> </w:t>
            </w:r>
            <w:r w:rsidRPr="00272022">
              <w:t xml:space="preserve">25 </w:t>
            </w:r>
          </w:p>
          <w:p w14:paraId="739CB946" w14:textId="12DD3758" w:rsidR="00661CD7" w:rsidRPr="00272022" w:rsidRDefault="00661CD7" w:rsidP="005258BE">
            <w:pPr>
              <w:pStyle w:val="Normlny0"/>
              <w:jc w:val="center"/>
            </w:pPr>
            <w:r w:rsidRPr="00272022">
              <w:t xml:space="preserve">O </w:t>
            </w:r>
            <w:r w:rsidR="00A16C5A" w:rsidRPr="00A16C5A">
              <w:t>8</w:t>
            </w:r>
          </w:p>
          <w:p w14:paraId="4E0ACCD0" w14:textId="18A5EFE5" w:rsidR="00655B35" w:rsidRPr="00272022" w:rsidRDefault="00661CD7" w:rsidP="005258BE">
            <w:pPr>
              <w:pStyle w:val="Normlny0"/>
              <w:jc w:val="center"/>
            </w:pPr>
            <w:r w:rsidRPr="00272022">
              <w:t xml:space="preserve">P </w:t>
            </w:r>
            <w:r w:rsidR="00655B35" w:rsidRPr="00272022">
              <w:t xml:space="preserve">b) </w:t>
            </w:r>
          </w:p>
          <w:p w14:paraId="22498FE6" w14:textId="4683ACAA" w:rsidR="00661CD7" w:rsidRPr="00272022" w:rsidRDefault="00661CD7" w:rsidP="005258BE">
            <w:pPr>
              <w:pStyle w:val="Normlny0"/>
              <w:jc w:val="center"/>
            </w:pPr>
            <w:r w:rsidRPr="00272022">
              <w:t>B 1</w:t>
            </w:r>
            <w:r w:rsidR="000D7650" w:rsidRPr="00272022">
              <w:t xml:space="preserve"> </w:t>
            </w:r>
          </w:p>
          <w:p w14:paraId="7419B32B" w14:textId="77777777" w:rsidR="00655B35" w:rsidRPr="00272022" w:rsidRDefault="00655B35" w:rsidP="005258BE">
            <w:pPr>
              <w:pStyle w:val="Normlny0"/>
              <w:jc w:val="center"/>
            </w:pPr>
          </w:p>
          <w:p w14:paraId="66CE8409" w14:textId="77777777" w:rsidR="000D7650" w:rsidRPr="00272022" w:rsidRDefault="000D7650" w:rsidP="005258BE">
            <w:pPr>
              <w:pStyle w:val="Normlny0"/>
              <w:jc w:val="center"/>
            </w:pPr>
          </w:p>
          <w:p w14:paraId="433B7A5F" w14:textId="77777777" w:rsidR="00CB2610" w:rsidRDefault="00CB2610" w:rsidP="00CB2610">
            <w:pPr>
              <w:pStyle w:val="Normlny0"/>
            </w:pPr>
          </w:p>
          <w:p w14:paraId="785CAC3C" w14:textId="77777777" w:rsidR="005B698B" w:rsidRDefault="005B698B" w:rsidP="00CB2610">
            <w:pPr>
              <w:pStyle w:val="Normlny0"/>
            </w:pPr>
          </w:p>
          <w:p w14:paraId="0752191A" w14:textId="715FD26B" w:rsidR="000D7650" w:rsidRPr="00272022" w:rsidRDefault="000D7650" w:rsidP="005258BE">
            <w:pPr>
              <w:pStyle w:val="Normlny0"/>
              <w:jc w:val="center"/>
            </w:pPr>
            <w:r w:rsidRPr="00272022">
              <w:t xml:space="preserve">§ </w:t>
            </w:r>
            <w:r w:rsidR="00655B35" w:rsidRPr="00272022">
              <w:t xml:space="preserve">25 </w:t>
            </w:r>
          </w:p>
          <w:p w14:paraId="1372BC37" w14:textId="76A1204E" w:rsidR="00655B35" w:rsidRPr="00272022" w:rsidRDefault="000D7650" w:rsidP="005258BE">
            <w:pPr>
              <w:pStyle w:val="Normlny0"/>
              <w:jc w:val="center"/>
            </w:pPr>
            <w:r w:rsidRPr="00272022">
              <w:t xml:space="preserve">O </w:t>
            </w:r>
            <w:r w:rsidR="00A16C5A">
              <w:t>8</w:t>
            </w:r>
          </w:p>
          <w:p w14:paraId="0812C0F4" w14:textId="777A16E0" w:rsidR="000D7650" w:rsidRPr="00272022" w:rsidRDefault="000D7650" w:rsidP="005258BE">
            <w:pPr>
              <w:pStyle w:val="Normlny0"/>
              <w:jc w:val="center"/>
            </w:pPr>
            <w:r w:rsidRPr="00272022">
              <w:t>P c)</w:t>
            </w:r>
          </w:p>
          <w:p w14:paraId="4C6157AA" w14:textId="77777777" w:rsidR="00655B35" w:rsidRDefault="00655B35" w:rsidP="005258BE">
            <w:pPr>
              <w:pStyle w:val="Normlny0"/>
              <w:jc w:val="center"/>
              <w:rPr>
                <w:sz w:val="18"/>
                <w:szCs w:val="18"/>
              </w:rPr>
            </w:pPr>
          </w:p>
          <w:p w14:paraId="15199E5E" w14:textId="77777777" w:rsidR="005B698B" w:rsidRPr="00272022" w:rsidRDefault="005B698B" w:rsidP="005258BE">
            <w:pPr>
              <w:pStyle w:val="Normlny0"/>
              <w:jc w:val="center"/>
              <w:rPr>
                <w:sz w:val="18"/>
                <w:szCs w:val="18"/>
              </w:rPr>
            </w:pPr>
          </w:p>
          <w:p w14:paraId="3734DA9E" w14:textId="77777777" w:rsidR="00463E35" w:rsidRDefault="00463E35" w:rsidP="005258BE">
            <w:pPr>
              <w:pStyle w:val="Normlny0"/>
              <w:jc w:val="center"/>
            </w:pPr>
          </w:p>
          <w:p w14:paraId="1B2CE42D" w14:textId="331B3E61" w:rsidR="008A024B" w:rsidRPr="00272022" w:rsidRDefault="00655B35" w:rsidP="005258BE">
            <w:pPr>
              <w:pStyle w:val="Normlny0"/>
              <w:jc w:val="center"/>
            </w:pPr>
            <w:r w:rsidRPr="00272022">
              <w:t>§</w:t>
            </w:r>
            <w:r w:rsidR="008A024B" w:rsidRPr="00272022">
              <w:t xml:space="preserve"> </w:t>
            </w:r>
            <w:r w:rsidRPr="00272022">
              <w:t xml:space="preserve">25 </w:t>
            </w:r>
          </w:p>
          <w:p w14:paraId="574F546B" w14:textId="3350C7BB" w:rsidR="00655B35" w:rsidRPr="00272022" w:rsidRDefault="008A024B" w:rsidP="005258BE">
            <w:pPr>
              <w:pStyle w:val="Normlny0"/>
              <w:jc w:val="center"/>
            </w:pPr>
            <w:r w:rsidRPr="00272022">
              <w:t>O</w:t>
            </w:r>
            <w:r w:rsidR="00655B35" w:rsidRPr="00272022">
              <w:t xml:space="preserve"> </w:t>
            </w:r>
            <w:r w:rsidR="00A16C5A">
              <w:t>6</w:t>
            </w:r>
          </w:p>
          <w:p w14:paraId="14DF04DD" w14:textId="06A8EC38" w:rsidR="00655B35" w:rsidRPr="00272022" w:rsidRDefault="008A024B" w:rsidP="005258BE">
            <w:pPr>
              <w:pStyle w:val="Normlny0"/>
              <w:jc w:val="center"/>
            </w:pPr>
            <w:r w:rsidRPr="00272022">
              <w:t>V 2</w:t>
            </w:r>
          </w:p>
        </w:tc>
        <w:tc>
          <w:tcPr>
            <w:tcW w:w="5528" w:type="dxa"/>
            <w:tcBorders>
              <w:top w:val="single" w:sz="4" w:space="0" w:color="auto"/>
              <w:left w:val="single" w:sz="4" w:space="0" w:color="auto"/>
              <w:bottom w:val="single" w:sz="4" w:space="0" w:color="auto"/>
              <w:right w:val="single" w:sz="4" w:space="0" w:color="auto"/>
            </w:tcBorders>
          </w:tcPr>
          <w:p w14:paraId="38F56472" w14:textId="77777777" w:rsidR="00A77235" w:rsidRPr="00272022" w:rsidRDefault="00A77235" w:rsidP="005258BE">
            <w:pPr>
              <w:widowControl w:val="0"/>
              <w:adjustRightInd w:val="0"/>
              <w:jc w:val="both"/>
              <w:rPr>
                <w:sz w:val="20"/>
                <w:szCs w:val="20"/>
              </w:rPr>
            </w:pPr>
          </w:p>
          <w:p w14:paraId="62BCAB24" w14:textId="77777777" w:rsidR="00BF00D4" w:rsidRPr="00272022" w:rsidRDefault="00BF00D4" w:rsidP="005258BE">
            <w:pPr>
              <w:widowControl w:val="0"/>
              <w:adjustRightInd w:val="0"/>
              <w:jc w:val="both"/>
              <w:rPr>
                <w:sz w:val="20"/>
                <w:szCs w:val="20"/>
              </w:rPr>
            </w:pPr>
          </w:p>
          <w:p w14:paraId="0EDE0A16" w14:textId="77777777" w:rsidR="00BF00D4" w:rsidRPr="00272022" w:rsidRDefault="00BF00D4" w:rsidP="005258BE">
            <w:pPr>
              <w:widowControl w:val="0"/>
              <w:adjustRightInd w:val="0"/>
              <w:jc w:val="both"/>
              <w:rPr>
                <w:sz w:val="20"/>
                <w:szCs w:val="20"/>
              </w:rPr>
            </w:pPr>
          </w:p>
          <w:p w14:paraId="5E5557B7" w14:textId="77777777" w:rsidR="00BF00D4" w:rsidRPr="00272022" w:rsidRDefault="00BF00D4" w:rsidP="005258BE">
            <w:pPr>
              <w:widowControl w:val="0"/>
              <w:adjustRightInd w:val="0"/>
              <w:jc w:val="both"/>
              <w:rPr>
                <w:sz w:val="20"/>
                <w:szCs w:val="20"/>
              </w:rPr>
            </w:pPr>
          </w:p>
          <w:p w14:paraId="6F4C4D98" w14:textId="77777777" w:rsidR="00BF00D4" w:rsidRPr="00272022" w:rsidRDefault="00BF00D4" w:rsidP="005258BE">
            <w:pPr>
              <w:widowControl w:val="0"/>
              <w:adjustRightInd w:val="0"/>
              <w:jc w:val="both"/>
              <w:rPr>
                <w:sz w:val="20"/>
                <w:szCs w:val="20"/>
              </w:rPr>
            </w:pPr>
          </w:p>
          <w:p w14:paraId="7134034E" w14:textId="77777777" w:rsidR="00BF00D4" w:rsidRPr="00272022" w:rsidRDefault="00BF00D4" w:rsidP="005258BE">
            <w:pPr>
              <w:widowControl w:val="0"/>
              <w:adjustRightInd w:val="0"/>
              <w:jc w:val="both"/>
              <w:rPr>
                <w:sz w:val="20"/>
                <w:szCs w:val="20"/>
              </w:rPr>
            </w:pPr>
          </w:p>
          <w:p w14:paraId="489AED7A" w14:textId="0EB46F29" w:rsidR="00BF00D4" w:rsidRPr="00272022" w:rsidRDefault="00BF00D4" w:rsidP="00BF00D4">
            <w:pPr>
              <w:widowControl w:val="0"/>
              <w:adjustRightInd w:val="0"/>
              <w:jc w:val="both"/>
              <w:rPr>
                <w:sz w:val="20"/>
                <w:szCs w:val="20"/>
              </w:rPr>
            </w:pPr>
            <w:r w:rsidRPr="00272022">
              <w:rPr>
                <w:sz w:val="20"/>
                <w:szCs w:val="20"/>
              </w:rPr>
              <w:t>(4) Systém riadenia rizík zahŕňa minimálne tieto oblasti:</w:t>
            </w:r>
          </w:p>
          <w:p w14:paraId="7EC010DB" w14:textId="5C6A3863" w:rsidR="00BF00D4" w:rsidRPr="00272022" w:rsidRDefault="00BF00D4" w:rsidP="00BF00D4">
            <w:pPr>
              <w:widowControl w:val="0"/>
              <w:adjustRightInd w:val="0"/>
              <w:jc w:val="both"/>
              <w:rPr>
                <w:sz w:val="20"/>
                <w:szCs w:val="20"/>
              </w:rPr>
            </w:pPr>
            <w:r w:rsidRPr="00272022">
              <w:rPr>
                <w:sz w:val="20"/>
                <w:szCs w:val="20"/>
              </w:rPr>
              <w:t>e) riadenie operačného rizika</w:t>
            </w:r>
            <w:r w:rsidRPr="00272022">
              <w:t xml:space="preserve"> </w:t>
            </w:r>
            <w:r w:rsidRPr="00272022">
              <w:rPr>
                <w:b/>
                <w:bCs/>
                <w:sz w:val="20"/>
                <w:szCs w:val="20"/>
              </w:rPr>
              <w:t>vrátane kybernetickej bezpečnosti podľa osobitného predpisu</w:t>
            </w:r>
            <w:r w:rsidR="00887F7C" w:rsidRPr="00272022">
              <w:rPr>
                <w:b/>
                <w:bCs/>
                <w:sz w:val="20"/>
                <w:szCs w:val="20"/>
              </w:rPr>
              <w:t>,</w:t>
            </w:r>
            <w:r w:rsidRPr="00272022">
              <w:rPr>
                <w:b/>
                <w:bCs/>
                <w:sz w:val="20"/>
                <w:szCs w:val="20"/>
                <w:vertAlign w:val="superscript"/>
              </w:rPr>
              <w:t>25</w:t>
            </w:r>
            <w:r w:rsidR="003E7948">
              <w:rPr>
                <w:b/>
                <w:bCs/>
                <w:sz w:val="20"/>
                <w:szCs w:val="20"/>
                <w:vertAlign w:val="superscript"/>
              </w:rPr>
              <w:t>b</w:t>
            </w:r>
            <w:r w:rsidRPr="00272022">
              <w:rPr>
                <w:b/>
                <w:bCs/>
                <w:sz w:val="20"/>
                <w:szCs w:val="20"/>
              </w:rPr>
              <w:t>)</w:t>
            </w:r>
          </w:p>
          <w:p w14:paraId="65692639" w14:textId="77777777" w:rsidR="00887F7C" w:rsidRPr="00272022" w:rsidRDefault="00887F7C" w:rsidP="00BF00D4">
            <w:pPr>
              <w:widowControl w:val="0"/>
              <w:adjustRightInd w:val="0"/>
              <w:jc w:val="both"/>
              <w:rPr>
                <w:sz w:val="20"/>
                <w:szCs w:val="20"/>
              </w:rPr>
            </w:pPr>
          </w:p>
          <w:p w14:paraId="3816A0D9" w14:textId="0E7B7CC2" w:rsidR="00887F7C" w:rsidRPr="00272022" w:rsidRDefault="00887F7C" w:rsidP="00BF00D4">
            <w:pPr>
              <w:widowControl w:val="0"/>
              <w:adjustRightInd w:val="0"/>
              <w:jc w:val="both"/>
              <w:rPr>
                <w:sz w:val="20"/>
                <w:szCs w:val="20"/>
              </w:rPr>
            </w:pPr>
            <w:r w:rsidRPr="00CD5EA1">
              <w:rPr>
                <w:b/>
                <w:bCs/>
                <w:sz w:val="20"/>
                <w:szCs w:val="20"/>
                <w:vertAlign w:val="superscript"/>
              </w:rPr>
              <w:t>2</w:t>
            </w:r>
            <w:r w:rsidR="00BF00D4" w:rsidRPr="00CD5EA1">
              <w:rPr>
                <w:b/>
                <w:bCs/>
                <w:sz w:val="20"/>
                <w:szCs w:val="20"/>
                <w:vertAlign w:val="superscript"/>
              </w:rPr>
              <w:t>5</w:t>
            </w:r>
            <w:r w:rsidR="003E7948" w:rsidRPr="00CD5EA1">
              <w:rPr>
                <w:b/>
                <w:bCs/>
                <w:sz w:val="20"/>
                <w:szCs w:val="20"/>
                <w:vertAlign w:val="superscript"/>
              </w:rPr>
              <w:t>b</w:t>
            </w:r>
            <w:r w:rsidR="00BF00D4" w:rsidRPr="00272022">
              <w:rPr>
                <w:b/>
                <w:bCs/>
                <w:sz w:val="20"/>
                <w:szCs w:val="20"/>
              </w:rPr>
              <w:t>) Čl. 2 bod 1 Nariadenia Európskeho parlamentu a Rady (EÚ) 2019/881 zo 17. apríla 2019 o agentúre ENISA (Agentúra Európskej únie pre kybernetickú bezpečnosť) a o certifikácii kybernetickej bezpečnosti informačných a komunikačných technológií a o zrušení nariadenia (EÚ) č. 526/2013 (akt o kybernetickej bezpečnosti) (Ú. v. EÚ L 151, 7.6.2019)</w:t>
            </w:r>
            <w:r w:rsidR="00985CF2">
              <w:rPr>
                <w:b/>
                <w:bCs/>
                <w:sz w:val="20"/>
                <w:szCs w:val="20"/>
              </w:rPr>
              <w:t xml:space="preserve"> v platnom znení</w:t>
            </w:r>
            <w:r w:rsidR="00BF00D4" w:rsidRPr="00272022">
              <w:rPr>
                <w:b/>
                <w:bCs/>
                <w:sz w:val="20"/>
                <w:szCs w:val="20"/>
              </w:rPr>
              <w:t>.</w:t>
            </w:r>
          </w:p>
          <w:p w14:paraId="68460665" w14:textId="77777777" w:rsidR="00887F7C" w:rsidRPr="00272022" w:rsidRDefault="00887F7C" w:rsidP="00BF00D4">
            <w:pPr>
              <w:widowControl w:val="0"/>
              <w:adjustRightInd w:val="0"/>
              <w:jc w:val="both"/>
              <w:rPr>
                <w:sz w:val="20"/>
                <w:szCs w:val="20"/>
              </w:rPr>
            </w:pPr>
          </w:p>
          <w:p w14:paraId="2B5EBCE7" w14:textId="77777777" w:rsidR="00887F7C" w:rsidRPr="00272022" w:rsidRDefault="00887F7C" w:rsidP="00BF00D4">
            <w:pPr>
              <w:widowControl w:val="0"/>
              <w:adjustRightInd w:val="0"/>
              <w:jc w:val="both"/>
              <w:rPr>
                <w:sz w:val="20"/>
                <w:szCs w:val="20"/>
              </w:rPr>
            </w:pPr>
          </w:p>
          <w:p w14:paraId="48DDFF8C" w14:textId="17F6D649" w:rsidR="00887F7C" w:rsidRDefault="00D32A72" w:rsidP="00887F7C">
            <w:pPr>
              <w:widowControl w:val="0"/>
              <w:adjustRightInd w:val="0"/>
              <w:jc w:val="both"/>
              <w:rPr>
                <w:b/>
                <w:bCs/>
                <w:sz w:val="20"/>
                <w:szCs w:val="20"/>
              </w:rPr>
            </w:pPr>
            <w:r w:rsidRPr="00D32A72">
              <w:rPr>
                <w:b/>
                <w:bCs/>
                <w:sz w:val="20"/>
                <w:szCs w:val="20"/>
              </w:rPr>
              <w:t xml:space="preserve">(6) Písomná koncepcia o riadení rizík podľa § 23 ods. 6 zahŕňa </w:t>
            </w:r>
            <w:r w:rsidRPr="00D32A72">
              <w:rPr>
                <w:b/>
                <w:bCs/>
                <w:sz w:val="20"/>
                <w:szCs w:val="20"/>
              </w:rPr>
              <w:lastRenderedPageBreak/>
              <w:t xml:space="preserve">minimálne oblasti uvedené v odseku 4. Ak sa uplatňuje korekcia volatility podľa § 42, v písomnej koncepcii </w:t>
            </w:r>
            <w:r w:rsidR="00985CF2">
              <w:rPr>
                <w:b/>
                <w:bCs/>
                <w:sz w:val="20"/>
                <w:szCs w:val="20"/>
              </w:rPr>
              <w:t xml:space="preserve">o </w:t>
            </w:r>
            <w:r w:rsidRPr="00D32A72">
              <w:rPr>
                <w:b/>
                <w:bCs/>
                <w:sz w:val="20"/>
                <w:szCs w:val="20"/>
              </w:rPr>
              <w:t>riaden</w:t>
            </w:r>
            <w:r w:rsidR="00985CF2">
              <w:rPr>
                <w:b/>
                <w:bCs/>
                <w:sz w:val="20"/>
                <w:szCs w:val="20"/>
              </w:rPr>
              <w:t>í</w:t>
            </w:r>
            <w:r w:rsidRPr="00D32A72">
              <w:rPr>
                <w:b/>
                <w:bCs/>
                <w:sz w:val="20"/>
                <w:szCs w:val="20"/>
              </w:rPr>
              <w:t xml:space="preserve"> rizík podľa § 23 ods. 6 sa zohľadní korekcia volatility a v plánoch likvidity sa zohľadňuje použitie korekcie volatility a posudzuje sa, či môžu vzniknúť obmedzenia likvidity, ktoré nie sú</w:t>
            </w:r>
            <w:r w:rsidR="00280B1D">
              <w:rPr>
                <w:b/>
                <w:bCs/>
                <w:sz w:val="20"/>
                <w:szCs w:val="20"/>
              </w:rPr>
              <w:t xml:space="preserve"> </w:t>
            </w:r>
            <w:r w:rsidR="0039587C">
              <w:rPr>
                <w:b/>
                <w:bCs/>
                <w:sz w:val="20"/>
                <w:szCs w:val="20"/>
              </w:rPr>
              <w:t>konzistentné</w:t>
            </w:r>
            <w:r w:rsidRPr="00D32A72">
              <w:rPr>
                <w:b/>
                <w:bCs/>
                <w:sz w:val="20"/>
                <w:szCs w:val="20"/>
              </w:rPr>
              <w:t xml:space="preserve"> s použitím korekcie volatility.</w:t>
            </w:r>
          </w:p>
          <w:p w14:paraId="6ACF05DF" w14:textId="77777777" w:rsidR="00D32A72" w:rsidRPr="00272022" w:rsidRDefault="00D32A72" w:rsidP="00887F7C">
            <w:pPr>
              <w:widowControl w:val="0"/>
              <w:adjustRightInd w:val="0"/>
              <w:jc w:val="both"/>
              <w:rPr>
                <w:b/>
                <w:bCs/>
                <w:sz w:val="20"/>
                <w:szCs w:val="20"/>
              </w:rPr>
            </w:pPr>
          </w:p>
          <w:p w14:paraId="3DA0997E" w14:textId="07F02B8A" w:rsidR="00CB2610" w:rsidRPr="00CB2610" w:rsidRDefault="00CB2610" w:rsidP="00BF00D4">
            <w:pPr>
              <w:widowControl w:val="0"/>
              <w:adjustRightInd w:val="0"/>
              <w:jc w:val="both"/>
              <w:rPr>
                <w:b/>
                <w:bCs/>
                <w:sz w:val="20"/>
                <w:szCs w:val="20"/>
              </w:rPr>
            </w:pPr>
            <w:bookmarkStart w:id="12" w:name="_Hlk222142609"/>
            <w:r>
              <w:rPr>
                <w:b/>
                <w:bCs/>
                <w:sz w:val="20"/>
                <w:szCs w:val="20"/>
              </w:rPr>
              <w:t>(</w:t>
            </w:r>
            <w:r w:rsidR="004D584F">
              <w:rPr>
                <w:b/>
                <w:bCs/>
                <w:sz w:val="20"/>
                <w:szCs w:val="20"/>
              </w:rPr>
              <w:t>5</w:t>
            </w:r>
            <w:r>
              <w:rPr>
                <w:b/>
                <w:bCs/>
                <w:sz w:val="20"/>
                <w:szCs w:val="20"/>
              </w:rPr>
              <w:t xml:space="preserve">) </w:t>
            </w:r>
            <w:r w:rsidRPr="00CB2610">
              <w:rPr>
                <w:b/>
                <w:bCs/>
                <w:sz w:val="20"/>
                <w:szCs w:val="20"/>
              </w:rPr>
              <w:t>Poisťovňa</w:t>
            </w:r>
            <w:r w:rsidR="006D57A5">
              <w:rPr>
                <w:b/>
                <w:bCs/>
                <w:sz w:val="20"/>
                <w:szCs w:val="20"/>
              </w:rPr>
              <w:t xml:space="preserve">, </w:t>
            </w:r>
            <w:r w:rsidRPr="00CB2610">
              <w:rPr>
                <w:b/>
                <w:bCs/>
                <w:sz w:val="20"/>
                <w:szCs w:val="20"/>
              </w:rPr>
              <w:t>zaisťovňa</w:t>
            </w:r>
            <w:r w:rsidR="006D57A5">
              <w:rPr>
                <w:b/>
                <w:bCs/>
                <w:sz w:val="20"/>
                <w:szCs w:val="20"/>
              </w:rPr>
              <w:t>, pobočka zahraničnej poisťovne alebo pobočka zahraničnej zaisťovne</w:t>
            </w:r>
            <w:r w:rsidRPr="00CB2610">
              <w:rPr>
                <w:b/>
                <w:bCs/>
                <w:sz w:val="20"/>
                <w:szCs w:val="20"/>
              </w:rPr>
              <w:t xml:space="preserve"> pri posudzovaní rizík ohrozujúcich udržateľnosť zohľadňuje krátkodobý, strednodobý a dlhodobý horizont</w:t>
            </w:r>
            <w:r w:rsidR="00985CF2">
              <w:rPr>
                <w:b/>
                <w:bCs/>
                <w:sz w:val="20"/>
                <w:szCs w:val="20"/>
              </w:rPr>
              <w:t>; na tento</w:t>
            </w:r>
            <w:r w:rsidRPr="00CB2610">
              <w:rPr>
                <w:b/>
                <w:bCs/>
                <w:sz w:val="20"/>
                <w:szCs w:val="20"/>
              </w:rPr>
              <w:t xml:space="preserve"> účel je poisťovňa</w:t>
            </w:r>
            <w:r w:rsidR="006D57A5">
              <w:rPr>
                <w:b/>
                <w:bCs/>
                <w:sz w:val="20"/>
                <w:szCs w:val="20"/>
              </w:rPr>
              <w:t xml:space="preserve">, </w:t>
            </w:r>
            <w:r w:rsidR="006D57A5" w:rsidRPr="006D57A5">
              <w:rPr>
                <w:b/>
                <w:bCs/>
                <w:sz w:val="20"/>
                <w:szCs w:val="20"/>
              </w:rPr>
              <w:t>zaisťovňa, pobočka zahraničnej poisťovne alebo pobočka zahraničnej zaisťovne</w:t>
            </w:r>
            <w:r w:rsidRPr="00CB2610">
              <w:rPr>
                <w:b/>
                <w:bCs/>
                <w:sz w:val="20"/>
                <w:szCs w:val="20"/>
              </w:rPr>
              <w:t xml:space="preserve"> v rámci riadenia rizík povinná vypracovať stratégie, koncepcie, procesy a systémy na identifikáciu, meranie, riadenie a monitorovanie rizík ohrozujúcich udržateľnosť v krátkodobom, strednodobom a dlhodobom horizonte</w:t>
            </w:r>
            <w:r w:rsidR="004D584F">
              <w:rPr>
                <w:b/>
                <w:bCs/>
                <w:sz w:val="20"/>
                <w:szCs w:val="20"/>
              </w:rPr>
              <w:t>.</w:t>
            </w:r>
          </w:p>
          <w:bookmarkEnd w:id="12"/>
          <w:p w14:paraId="028F6B00" w14:textId="77777777" w:rsidR="00BF00D4" w:rsidRDefault="00BF00D4" w:rsidP="00BF00D4">
            <w:pPr>
              <w:widowControl w:val="0"/>
              <w:adjustRightInd w:val="0"/>
              <w:jc w:val="both"/>
              <w:rPr>
                <w:sz w:val="20"/>
                <w:szCs w:val="20"/>
              </w:rPr>
            </w:pPr>
          </w:p>
          <w:p w14:paraId="378A5EE2" w14:textId="77777777" w:rsidR="00F24293" w:rsidRDefault="00F24293" w:rsidP="00BF00D4">
            <w:pPr>
              <w:widowControl w:val="0"/>
              <w:adjustRightInd w:val="0"/>
              <w:jc w:val="both"/>
              <w:rPr>
                <w:sz w:val="20"/>
                <w:szCs w:val="20"/>
              </w:rPr>
            </w:pPr>
          </w:p>
          <w:p w14:paraId="4CAB5743" w14:textId="77777777" w:rsidR="00F24293" w:rsidRPr="00272022" w:rsidRDefault="00F24293" w:rsidP="00BF00D4">
            <w:pPr>
              <w:widowControl w:val="0"/>
              <w:adjustRightInd w:val="0"/>
              <w:jc w:val="both"/>
              <w:rPr>
                <w:sz w:val="20"/>
                <w:szCs w:val="20"/>
              </w:rPr>
            </w:pPr>
          </w:p>
          <w:p w14:paraId="6FF0B163" w14:textId="56FFC9A9" w:rsidR="000D7650" w:rsidRPr="007E1C25" w:rsidRDefault="000D7650" w:rsidP="000D7650">
            <w:pPr>
              <w:widowControl w:val="0"/>
              <w:adjustRightInd w:val="0"/>
              <w:jc w:val="both"/>
              <w:rPr>
                <w:sz w:val="20"/>
                <w:szCs w:val="20"/>
              </w:rPr>
            </w:pPr>
            <w:r w:rsidRPr="007E1C25">
              <w:rPr>
                <w:sz w:val="20"/>
                <w:szCs w:val="20"/>
              </w:rPr>
              <w:t>b) pri uplatňovaní párovacej korekcie podľa § 40</w:t>
            </w:r>
          </w:p>
          <w:p w14:paraId="0BAB4AF4" w14:textId="2722792E" w:rsidR="000D7650" w:rsidRPr="0034741F" w:rsidRDefault="000D7650" w:rsidP="000D7650">
            <w:pPr>
              <w:widowControl w:val="0"/>
              <w:adjustRightInd w:val="0"/>
              <w:jc w:val="both"/>
              <w:rPr>
                <w:sz w:val="20"/>
                <w:szCs w:val="20"/>
              </w:rPr>
            </w:pPr>
            <w:r w:rsidRPr="007E1C25">
              <w:rPr>
                <w:sz w:val="20"/>
                <w:szCs w:val="20"/>
              </w:rPr>
              <w:t>1. citlivosť technických rezerv a použiteľných vlastných zdrojov voči predpokladom výpočtu párovacej korekcie vrátane výpočtu fundamentálnej prirážky</w:t>
            </w:r>
            <w:r w:rsidR="0034741F">
              <w:rPr>
                <w:sz w:val="20"/>
                <w:szCs w:val="20"/>
              </w:rPr>
              <w:t>,</w:t>
            </w:r>
          </w:p>
          <w:p w14:paraId="3D656CB1" w14:textId="5EAC1FDD" w:rsidR="000D7650" w:rsidRDefault="000D7650" w:rsidP="000D7650">
            <w:pPr>
              <w:widowControl w:val="0"/>
              <w:adjustRightInd w:val="0"/>
              <w:jc w:val="both"/>
              <w:rPr>
                <w:b/>
                <w:bCs/>
                <w:strike/>
                <w:sz w:val="20"/>
                <w:szCs w:val="20"/>
              </w:rPr>
            </w:pPr>
          </w:p>
          <w:p w14:paraId="111EA27B" w14:textId="77777777" w:rsidR="00C21C47" w:rsidRPr="00272022" w:rsidRDefault="00C21C47" w:rsidP="000D7650">
            <w:pPr>
              <w:widowControl w:val="0"/>
              <w:adjustRightInd w:val="0"/>
              <w:jc w:val="both"/>
              <w:rPr>
                <w:b/>
                <w:bCs/>
                <w:strike/>
                <w:sz w:val="20"/>
                <w:szCs w:val="20"/>
              </w:rPr>
            </w:pPr>
          </w:p>
          <w:p w14:paraId="78D01053" w14:textId="77777777" w:rsidR="000D7650" w:rsidRPr="00272022" w:rsidRDefault="000D7650" w:rsidP="000D7650">
            <w:pPr>
              <w:widowControl w:val="0"/>
              <w:adjustRightInd w:val="0"/>
              <w:jc w:val="both"/>
              <w:rPr>
                <w:strike/>
                <w:sz w:val="20"/>
                <w:szCs w:val="20"/>
              </w:rPr>
            </w:pPr>
          </w:p>
          <w:p w14:paraId="22B162F6" w14:textId="77777777" w:rsidR="000D7650" w:rsidRDefault="000D7650" w:rsidP="000D7650">
            <w:pPr>
              <w:widowControl w:val="0"/>
              <w:adjustRightInd w:val="0"/>
              <w:jc w:val="both"/>
              <w:rPr>
                <w:strike/>
                <w:sz w:val="20"/>
                <w:szCs w:val="20"/>
              </w:rPr>
            </w:pPr>
          </w:p>
          <w:p w14:paraId="182A4CAD" w14:textId="331EEF53" w:rsidR="000D7650" w:rsidRPr="00272022" w:rsidRDefault="000D7650" w:rsidP="000D7650">
            <w:pPr>
              <w:widowControl w:val="0"/>
              <w:adjustRightInd w:val="0"/>
              <w:jc w:val="both"/>
              <w:rPr>
                <w:b/>
                <w:bCs/>
                <w:sz w:val="20"/>
                <w:szCs w:val="20"/>
              </w:rPr>
            </w:pPr>
            <w:r w:rsidRPr="007E1C25">
              <w:rPr>
                <w:b/>
                <w:bCs/>
                <w:sz w:val="20"/>
                <w:szCs w:val="20"/>
              </w:rPr>
              <w:t xml:space="preserve">c) pri uplatňovaní korekcie volatility podľa § 42 citlivosť technických rezerv a použiteľných vlastných zdrojov na zmeny hospodárskych podmienok, ktoré by ovplyvnili rizikovo upravenú </w:t>
            </w:r>
            <w:r w:rsidR="00DD3FA6" w:rsidRPr="007E1C25">
              <w:rPr>
                <w:b/>
                <w:bCs/>
                <w:sz w:val="20"/>
                <w:szCs w:val="20"/>
              </w:rPr>
              <w:t xml:space="preserve"> </w:t>
            </w:r>
            <w:r w:rsidRPr="007E1C25">
              <w:rPr>
                <w:b/>
                <w:bCs/>
                <w:sz w:val="20"/>
                <w:szCs w:val="20"/>
              </w:rPr>
              <w:t xml:space="preserve">prirážku </w:t>
            </w:r>
            <w:r w:rsidR="006319FA">
              <w:rPr>
                <w:b/>
                <w:bCs/>
                <w:sz w:val="20"/>
                <w:szCs w:val="20"/>
              </w:rPr>
              <w:t xml:space="preserve">pre </w:t>
            </w:r>
            <w:r w:rsidRPr="007E1C25">
              <w:rPr>
                <w:b/>
                <w:bCs/>
                <w:sz w:val="20"/>
                <w:szCs w:val="20"/>
              </w:rPr>
              <w:t>m</w:t>
            </w:r>
            <w:r w:rsidR="006319FA">
              <w:rPr>
                <w:b/>
                <w:bCs/>
                <w:sz w:val="20"/>
                <w:szCs w:val="20"/>
              </w:rPr>
              <w:t>enu</w:t>
            </w:r>
            <w:r w:rsidRPr="007E1C25">
              <w:rPr>
                <w:b/>
                <w:bCs/>
                <w:sz w:val="20"/>
                <w:szCs w:val="20"/>
              </w:rPr>
              <w:t xml:space="preserve"> podľa § 42 ods. </w:t>
            </w:r>
            <w:r w:rsidR="00DC7132">
              <w:rPr>
                <w:b/>
                <w:bCs/>
                <w:sz w:val="20"/>
                <w:szCs w:val="20"/>
              </w:rPr>
              <w:t>3</w:t>
            </w:r>
            <w:r w:rsidRPr="007E1C25">
              <w:rPr>
                <w:b/>
                <w:bCs/>
                <w:sz w:val="20"/>
                <w:szCs w:val="20"/>
              </w:rPr>
              <w:t>.</w:t>
            </w:r>
          </w:p>
          <w:p w14:paraId="65C2BDE8" w14:textId="77777777" w:rsidR="008A024B" w:rsidRPr="00272022" w:rsidRDefault="008A024B" w:rsidP="000D7650">
            <w:pPr>
              <w:widowControl w:val="0"/>
              <w:adjustRightInd w:val="0"/>
              <w:jc w:val="both"/>
              <w:rPr>
                <w:b/>
                <w:bCs/>
                <w:sz w:val="20"/>
                <w:szCs w:val="20"/>
              </w:rPr>
            </w:pPr>
          </w:p>
          <w:p w14:paraId="2F704A57" w14:textId="77777777" w:rsidR="008A024B" w:rsidRPr="00272022" w:rsidRDefault="008A024B" w:rsidP="000D7650">
            <w:pPr>
              <w:widowControl w:val="0"/>
              <w:adjustRightInd w:val="0"/>
              <w:jc w:val="both"/>
              <w:rPr>
                <w:b/>
                <w:bCs/>
                <w:sz w:val="20"/>
                <w:szCs w:val="20"/>
              </w:rPr>
            </w:pPr>
          </w:p>
          <w:p w14:paraId="551D8A55" w14:textId="77777777" w:rsidR="008A024B" w:rsidRDefault="00D32A72" w:rsidP="000D7650">
            <w:pPr>
              <w:widowControl w:val="0"/>
              <w:adjustRightInd w:val="0"/>
              <w:jc w:val="both"/>
              <w:rPr>
                <w:b/>
                <w:bCs/>
                <w:sz w:val="20"/>
                <w:szCs w:val="20"/>
              </w:rPr>
            </w:pPr>
            <w:r w:rsidRPr="00D32A72">
              <w:rPr>
                <w:b/>
                <w:bCs/>
                <w:sz w:val="20"/>
                <w:szCs w:val="20"/>
              </w:rPr>
              <w:t>Ak sa uplatňuje korekcia volatility podľa § 42, v písomnej koncepcii riadenia rizík podľa § 23 ods. 6 sa zohľadní korekcia volatility a v plánoch likvidity sa zohľadňuje použitie korekcie volatility a posudzuje sa, či môžu vzniknúť obmedzenia likvidity, ktoré nie sú konzistentné s použitím korekcie volatility.</w:t>
            </w:r>
          </w:p>
          <w:p w14:paraId="4ACA4F34" w14:textId="6ECC0572" w:rsidR="0070546D" w:rsidRPr="00272022" w:rsidRDefault="0070546D" w:rsidP="000D7650">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1BDED70" w14:textId="77777777" w:rsidR="00A77235" w:rsidRDefault="00A77235" w:rsidP="005258BE">
            <w:pPr>
              <w:jc w:val="center"/>
              <w:rPr>
                <w:sz w:val="20"/>
                <w:szCs w:val="20"/>
              </w:rPr>
            </w:pPr>
          </w:p>
          <w:p w14:paraId="1633C2C2" w14:textId="77777777" w:rsidR="00C21C47" w:rsidRDefault="00C21C47" w:rsidP="005258BE">
            <w:pPr>
              <w:jc w:val="center"/>
              <w:rPr>
                <w:sz w:val="20"/>
                <w:szCs w:val="20"/>
              </w:rPr>
            </w:pPr>
          </w:p>
          <w:p w14:paraId="10F4B43F" w14:textId="77777777" w:rsidR="00C21C47" w:rsidRDefault="00C21C47" w:rsidP="005258BE">
            <w:pPr>
              <w:jc w:val="center"/>
              <w:rPr>
                <w:sz w:val="20"/>
                <w:szCs w:val="20"/>
              </w:rPr>
            </w:pPr>
          </w:p>
          <w:p w14:paraId="7F697621" w14:textId="77777777" w:rsidR="00C21C47" w:rsidRDefault="00C21C47" w:rsidP="005258BE">
            <w:pPr>
              <w:jc w:val="center"/>
              <w:rPr>
                <w:sz w:val="20"/>
                <w:szCs w:val="20"/>
              </w:rPr>
            </w:pPr>
          </w:p>
          <w:p w14:paraId="07A7D9A0" w14:textId="77777777" w:rsidR="00C21C47" w:rsidRDefault="00C21C47" w:rsidP="005258BE">
            <w:pPr>
              <w:jc w:val="center"/>
              <w:rPr>
                <w:sz w:val="20"/>
                <w:szCs w:val="20"/>
              </w:rPr>
            </w:pPr>
          </w:p>
          <w:p w14:paraId="3D0C4C2A" w14:textId="77777777" w:rsidR="00C21C47" w:rsidRDefault="00C21C47" w:rsidP="005258BE">
            <w:pPr>
              <w:jc w:val="center"/>
              <w:rPr>
                <w:sz w:val="20"/>
                <w:szCs w:val="20"/>
              </w:rPr>
            </w:pPr>
          </w:p>
          <w:p w14:paraId="502D49A2" w14:textId="77777777" w:rsidR="00C21C47" w:rsidRDefault="00C21C47" w:rsidP="005258BE">
            <w:pPr>
              <w:jc w:val="center"/>
              <w:rPr>
                <w:sz w:val="20"/>
                <w:szCs w:val="20"/>
              </w:rPr>
            </w:pPr>
            <w:r>
              <w:rPr>
                <w:sz w:val="20"/>
                <w:szCs w:val="20"/>
              </w:rPr>
              <w:t>Ú</w:t>
            </w:r>
          </w:p>
          <w:p w14:paraId="525BDA0B" w14:textId="77777777" w:rsidR="00C21C47" w:rsidRDefault="00C21C47" w:rsidP="005258BE">
            <w:pPr>
              <w:jc w:val="center"/>
              <w:rPr>
                <w:sz w:val="20"/>
                <w:szCs w:val="20"/>
              </w:rPr>
            </w:pPr>
          </w:p>
          <w:p w14:paraId="37582509" w14:textId="77777777" w:rsidR="00C21C47" w:rsidRDefault="00C21C47" w:rsidP="005258BE">
            <w:pPr>
              <w:jc w:val="center"/>
              <w:rPr>
                <w:sz w:val="20"/>
                <w:szCs w:val="20"/>
              </w:rPr>
            </w:pPr>
          </w:p>
          <w:p w14:paraId="2AA576A0" w14:textId="77777777" w:rsidR="00C21C47" w:rsidRDefault="00C21C47" w:rsidP="005258BE">
            <w:pPr>
              <w:jc w:val="center"/>
              <w:rPr>
                <w:sz w:val="20"/>
                <w:szCs w:val="20"/>
              </w:rPr>
            </w:pPr>
          </w:p>
          <w:p w14:paraId="1A5CBFE4" w14:textId="77777777" w:rsidR="00C21C47" w:rsidRDefault="00C21C47" w:rsidP="005258BE">
            <w:pPr>
              <w:jc w:val="center"/>
              <w:rPr>
                <w:sz w:val="20"/>
                <w:szCs w:val="20"/>
              </w:rPr>
            </w:pPr>
          </w:p>
          <w:p w14:paraId="1FAB3F32" w14:textId="77777777" w:rsidR="00C21C47" w:rsidRDefault="00C21C47" w:rsidP="005258BE">
            <w:pPr>
              <w:jc w:val="center"/>
              <w:rPr>
                <w:sz w:val="20"/>
                <w:szCs w:val="20"/>
              </w:rPr>
            </w:pPr>
          </w:p>
          <w:p w14:paraId="3FF48401" w14:textId="77777777" w:rsidR="00C21C47" w:rsidRDefault="00C21C47" w:rsidP="005258BE">
            <w:pPr>
              <w:jc w:val="center"/>
              <w:rPr>
                <w:sz w:val="20"/>
                <w:szCs w:val="20"/>
              </w:rPr>
            </w:pPr>
          </w:p>
          <w:p w14:paraId="1587FD34" w14:textId="77777777" w:rsidR="00C21C47" w:rsidRDefault="00C21C47" w:rsidP="005258BE">
            <w:pPr>
              <w:jc w:val="center"/>
              <w:rPr>
                <w:sz w:val="20"/>
                <w:szCs w:val="20"/>
              </w:rPr>
            </w:pPr>
          </w:p>
          <w:p w14:paraId="0DEEC5E4" w14:textId="77777777" w:rsidR="00C21C47" w:rsidRDefault="00C21C47" w:rsidP="005258BE">
            <w:pPr>
              <w:jc w:val="center"/>
              <w:rPr>
                <w:sz w:val="20"/>
                <w:szCs w:val="20"/>
              </w:rPr>
            </w:pPr>
          </w:p>
          <w:p w14:paraId="246704B7" w14:textId="77777777" w:rsidR="00C21C47" w:rsidRDefault="00C21C47" w:rsidP="005258BE">
            <w:pPr>
              <w:jc w:val="center"/>
              <w:rPr>
                <w:sz w:val="20"/>
                <w:szCs w:val="20"/>
              </w:rPr>
            </w:pPr>
          </w:p>
          <w:p w14:paraId="0ECFD1AD" w14:textId="77777777" w:rsidR="00C21C47" w:rsidRDefault="00C21C47" w:rsidP="005258BE">
            <w:pPr>
              <w:jc w:val="center"/>
              <w:rPr>
                <w:sz w:val="20"/>
                <w:szCs w:val="20"/>
              </w:rPr>
            </w:pPr>
          </w:p>
          <w:p w14:paraId="31BB366E" w14:textId="77777777" w:rsidR="00C21C47" w:rsidRDefault="00C21C47" w:rsidP="005258BE">
            <w:pPr>
              <w:jc w:val="center"/>
              <w:rPr>
                <w:sz w:val="20"/>
                <w:szCs w:val="20"/>
              </w:rPr>
            </w:pPr>
          </w:p>
          <w:p w14:paraId="587B7D1D" w14:textId="77777777" w:rsidR="00C21C47" w:rsidRDefault="00C21C47" w:rsidP="005258BE">
            <w:pPr>
              <w:jc w:val="center"/>
              <w:rPr>
                <w:sz w:val="20"/>
                <w:szCs w:val="20"/>
              </w:rPr>
            </w:pPr>
          </w:p>
          <w:p w14:paraId="31D49E63" w14:textId="77777777" w:rsidR="00C21C47" w:rsidRDefault="00C21C47" w:rsidP="005258BE">
            <w:pPr>
              <w:jc w:val="center"/>
              <w:rPr>
                <w:sz w:val="20"/>
                <w:szCs w:val="20"/>
              </w:rPr>
            </w:pPr>
            <w:r>
              <w:rPr>
                <w:sz w:val="20"/>
                <w:szCs w:val="20"/>
              </w:rPr>
              <w:t>Ú</w:t>
            </w:r>
          </w:p>
          <w:p w14:paraId="069FE17E" w14:textId="77777777" w:rsidR="00C21C47" w:rsidRDefault="00C21C47" w:rsidP="005258BE">
            <w:pPr>
              <w:jc w:val="center"/>
              <w:rPr>
                <w:sz w:val="20"/>
                <w:szCs w:val="20"/>
              </w:rPr>
            </w:pPr>
          </w:p>
          <w:p w14:paraId="40695D66" w14:textId="77777777" w:rsidR="00C21C47" w:rsidRDefault="00C21C47" w:rsidP="005258BE">
            <w:pPr>
              <w:jc w:val="center"/>
              <w:rPr>
                <w:sz w:val="20"/>
                <w:szCs w:val="20"/>
              </w:rPr>
            </w:pPr>
          </w:p>
          <w:p w14:paraId="5F0D766D" w14:textId="77777777" w:rsidR="00C21C47" w:rsidRDefault="00C21C47" w:rsidP="005258BE">
            <w:pPr>
              <w:jc w:val="center"/>
              <w:rPr>
                <w:sz w:val="20"/>
                <w:szCs w:val="20"/>
              </w:rPr>
            </w:pPr>
          </w:p>
          <w:p w14:paraId="65C5EED5" w14:textId="77777777" w:rsidR="00C21C47" w:rsidRDefault="00C21C47" w:rsidP="005258BE">
            <w:pPr>
              <w:jc w:val="center"/>
              <w:rPr>
                <w:sz w:val="20"/>
                <w:szCs w:val="20"/>
              </w:rPr>
            </w:pPr>
          </w:p>
          <w:p w14:paraId="3C04F5E3" w14:textId="77777777" w:rsidR="00C21C47" w:rsidRDefault="00C21C47" w:rsidP="005258BE">
            <w:pPr>
              <w:jc w:val="center"/>
              <w:rPr>
                <w:sz w:val="20"/>
                <w:szCs w:val="20"/>
              </w:rPr>
            </w:pPr>
          </w:p>
          <w:p w14:paraId="0085AB4B" w14:textId="77777777" w:rsidR="00C21C47" w:rsidRDefault="00C21C47" w:rsidP="005258BE">
            <w:pPr>
              <w:jc w:val="center"/>
              <w:rPr>
                <w:sz w:val="20"/>
                <w:szCs w:val="20"/>
              </w:rPr>
            </w:pPr>
          </w:p>
          <w:p w14:paraId="2C70CC1B" w14:textId="77777777" w:rsidR="00C21C47" w:rsidRDefault="00C21C47" w:rsidP="005258BE">
            <w:pPr>
              <w:jc w:val="center"/>
              <w:rPr>
                <w:sz w:val="20"/>
                <w:szCs w:val="20"/>
              </w:rPr>
            </w:pPr>
          </w:p>
          <w:p w14:paraId="51C98766" w14:textId="77777777" w:rsidR="00C21C47" w:rsidRDefault="00C21C47" w:rsidP="005258BE">
            <w:pPr>
              <w:jc w:val="center"/>
              <w:rPr>
                <w:sz w:val="20"/>
                <w:szCs w:val="20"/>
              </w:rPr>
            </w:pPr>
            <w:r>
              <w:rPr>
                <w:sz w:val="20"/>
                <w:szCs w:val="20"/>
              </w:rPr>
              <w:t>Ú</w:t>
            </w:r>
          </w:p>
          <w:p w14:paraId="00690A55" w14:textId="77777777" w:rsidR="00C21C47" w:rsidRDefault="00C21C47" w:rsidP="005258BE">
            <w:pPr>
              <w:jc w:val="center"/>
              <w:rPr>
                <w:sz w:val="20"/>
                <w:szCs w:val="20"/>
              </w:rPr>
            </w:pPr>
          </w:p>
          <w:p w14:paraId="0B91643D" w14:textId="77777777" w:rsidR="00C21C47" w:rsidRDefault="00C21C47" w:rsidP="005258BE">
            <w:pPr>
              <w:jc w:val="center"/>
              <w:rPr>
                <w:sz w:val="20"/>
                <w:szCs w:val="20"/>
              </w:rPr>
            </w:pPr>
          </w:p>
          <w:p w14:paraId="3AF0BBBF" w14:textId="77777777" w:rsidR="00C21C47" w:rsidRDefault="00C21C47" w:rsidP="005258BE">
            <w:pPr>
              <w:jc w:val="center"/>
              <w:rPr>
                <w:sz w:val="20"/>
                <w:szCs w:val="20"/>
              </w:rPr>
            </w:pPr>
          </w:p>
          <w:p w14:paraId="250C2351" w14:textId="77777777" w:rsidR="00C21C47" w:rsidRDefault="00C21C47" w:rsidP="005258BE">
            <w:pPr>
              <w:jc w:val="center"/>
              <w:rPr>
                <w:sz w:val="20"/>
                <w:szCs w:val="20"/>
              </w:rPr>
            </w:pPr>
          </w:p>
          <w:p w14:paraId="4EA20E35" w14:textId="77777777" w:rsidR="00C21C47" w:rsidRDefault="00C21C47" w:rsidP="005258BE">
            <w:pPr>
              <w:jc w:val="center"/>
              <w:rPr>
                <w:sz w:val="20"/>
                <w:szCs w:val="20"/>
              </w:rPr>
            </w:pPr>
          </w:p>
          <w:p w14:paraId="5BC0627A" w14:textId="77777777" w:rsidR="00C21C47" w:rsidRDefault="00C21C47" w:rsidP="005258BE">
            <w:pPr>
              <w:jc w:val="center"/>
              <w:rPr>
                <w:sz w:val="20"/>
                <w:szCs w:val="20"/>
              </w:rPr>
            </w:pPr>
          </w:p>
          <w:p w14:paraId="71ABA8A4" w14:textId="77777777" w:rsidR="00F24293" w:rsidRDefault="00F24293" w:rsidP="005258BE">
            <w:pPr>
              <w:jc w:val="center"/>
              <w:rPr>
                <w:sz w:val="20"/>
                <w:szCs w:val="20"/>
              </w:rPr>
            </w:pPr>
          </w:p>
          <w:p w14:paraId="5C83AFA5" w14:textId="77777777" w:rsidR="00F24293" w:rsidRDefault="00F24293" w:rsidP="005258BE">
            <w:pPr>
              <w:jc w:val="center"/>
              <w:rPr>
                <w:sz w:val="20"/>
                <w:szCs w:val="20"/>
              </w:rPr>
            </w:pPr>
          </w:p>
          <w:p w14:paraId="444B48C6" w14:textId="77777777" w:rsidR="00C21C47" w:rsidRDefault="00C21C47" w:rsidP="005258BE">
            <w:pPr>
              <w:jc w:val="center"/>
              <w:rPr>
                <w:sz w:val="20"/>
                <w:szCs w:val="20"/>
              </w:rPr>
            </w:pPr>
          </w:p>
          <w:p w14:paraId="3578A669" w14:textId="77777777" w:rsidR="00C21C47" w:rsidRDefault="00C21C47" w:rsidP="005258BE">
            <w:pPr>
              <w:jc w:val="center"/>
              <w:rPr>
                <w:sz w:val="20"/>
                <w:szCs w:val="20"/>
              </w:rPr>
            </w:pPr>
          </w:p>
          <w:p w14:paraId="19F857DC" w14:textId="77777777" w:rsidR="00C21C47" w:rsidRDefault="00C21C47" w:rsidP="005258BE">
            <w:pPr>
              <w:jc w:val="center"/>
              <w:rPr>
                <w:sz w:val="20"/>
                <w:szCs w:val="20"/>
              </w:rPr>
            </w:pPr>
          </w:p>
          <w:p w14:paraId="6B125D45" w14:textId="77777777" w:rsidR="00C21C47" w:rsidRDefault="00C21C47" w:rsidP="005258BE">
            <w:pPr>
              <w:jc w:val="center"/>
              <w:rPr>
                <w:sz w:val="20"/>
                <w:szCs w:val="20"/>
              </w:rPr>
            </w:pPr>
          </w:p>
          <w:p w14:paraId="6BF48FCB" w14:textId="203D5DD4" w:rsidR="00C21C47" w:rsidRDefault="00C21C47" w:rsidP="005258BE">
            <w:pPr>
              <w:jc w:val="center"/>
              <w:rPr>
                <w:sz w:val="20"/>
                <w:szCs w:val="20"/>
              </w:rPr>
            </w:pPr>
            <w:r>
              <w:rPr>
                <w:sz w:val="20"/>
                <w:szCs w:val="20"/>
              </w:rPr>
              <w:t>Ú</w:t>
            </w:r>
          </w:p>
          <w:p w14:paraId="77E45440" w14:textId="77777777" w:rsidR="00711138" w:rsidRDefault="00711138" w:rsidP="005258BE">
            <w:pPr>
              <w:jc w:val="center"/>
              <w:rPr>
                <w:sz w:val="20"/>
                <w:szCs w:val="20"/>
              </w:rPr>
            </w:pPr>
          </w:p>
          <w:p w14:paraId="2E34D53C" w14:textId="77777777" w:rsidR="00711138" w:rsidRDefault="00711138" w:rsidP="005258BE">
            <w:pPr>
              <w:jc w:val="center"/>
              <w:rPr>
                <w:sz w:val="20"/>
                <w:szCs w:val="20"/>
              </w:rPr>
            </w:pPr>
          </w:p>
          <w:p w14:paraId="620E4A28" w14:textId="77777777" w:rsidR="00711138" w:rsidRDefault="00711138" w:rsidP="005258BE">
            <w:pPr>
              <w:jc w:val="center"/>
              <w:rPr>
                <w:sz w:val="20"/>
                <w:szCs w:val="20"/>
              </w:rPr>
            </w:pPr>
          </w:p>
          <w:p w14:paraId="7CD50091" w14:textId="77777777" w:rsidR="00711138" w:rsidRDefault="00711138" w:rsidP="005258BE">
            <w:pPr>
              <w:jc w:val="center"/>
              <w:rPr>
                <w:sz w:val="20"/>
                <w:szCs w:val="20"/>
              </w:rPr>
            </w:pPr>
          </w:p>
          <w:p w14:paraId="646E26FF" w14:textId="77777777" w:rsidR="00711138" w:rsidRDefault="00711138" w:rsidP="005258BE">
            <w:pPr>
              <w:jc w:val="center"/>
              <w:rPr>
                <w:sz w:val="20"/>
                <w:szCs w:val="20"/>
              </w:rPr>
            </w:pPr>
          </w:p>
          <w:p w14:paraId="19254E05" w14:textId="77777777" w:rsidR="00711138" w:rsidRDefault="00711138" w:rsidP="005258BE">
            <w:pPr>
              <w:jc w:val="center"/>
              <w:rPr>
                <w:sz w:val="20"/>
                <w:szCs w:val="20"/>
              </w:rPr>
            </w:pPr>
          </w:p>
          <w:p w14:paraId="69435009" w14:textId="77777777" w:rsidR="00711138" w:rsidRDefault="00711138" w:rsidP="005258BE">
            <w:pPr>
              <w:jc w:val="center"/>
              <w:rPr>
                <w:sz w:val="20"/>
                <w:szCs w:val="20"/>
              </w:rPr>
            </w:pPr>
          </w:p>
          <w:p w14:paraId="2AFC8674" w14:textId="34BEC9FC" w:rsidR="00711138" w:rsidRDefault="00711138" w:rsidP="005258BE">
            <w:pPr>
              <w:jc w:val="center"/>
              <w:rPr>
                <w:sz w:val="20"/>
                <w:szCs w:val="20"/>
              </w:rPr>
            </w:pPr>
            <w:r>
              <w:rPr>
                <w:sz w:val="20"/>
                <w:szCs w:val="20"/>
              </w:rPr>
              <w:t>Ú</w:t>
            </w:r>
          </w:p>
          <w:p w14:paraId="4534AF3D" w14:textId="77777777" w:rsidR="00C21C47" w:rsidRDefault="00C21C47" w:rsidP="005258BE">
            <w:pPr>
              <w:jc w:val="center"/>
              <w:rPr>
                <w:sz w:val="20"/>
                <w:szCs w:val="20"/>
              </w:rPr>
            </w:pPr>
          </w:p>
          <w:p w14:paraId="001B1806" w14:textId="77777777" w:rsidR="00C21C47" w:rsidRDefault="00C21C47" w:rsidP="005258BE">
            <w:pPr>
              <w:jc w:val="center"/>
              <w:rPr>
                <w:sz w:val="20"/>
                <w:szCs w:val="20"/>
              </w:rPr>
            </w:pPr>
          </w:p>
          <w:p w14:paraId="7209A8DB" w14:textId="77777777" w:rsidR="00C21C47" w:rsidRDefault="00C21C47" w:rsidP="005258BE">
            <w:pPr>
              <w:jc w:val="center"/>
              <w:rPr>
                <w:sz w:val="20"/>
                <w:szCs w:val="20"/>
              </w:rPr>
            </w:pPr>
          </w:p>
          <w:p w14:paraId="4A71DF96" w14:textId="77777777" w:rsidR="00C21C47" w:rsidRDefault="00C21C47" w:rsidP="005258BE">
            <w:pPr>
              <w:jc w:val="center"/>
              <w:rPr>
                <w:sz w:val="20"/>
                <w:szCs w:val="20"/>
              </w:rPr>
            </w:pPr>
          </w:p>
          <w:p w14:paraId="1C6F1E2C" w14:textId="77777777" w:rsidR="00C21C47" w:rsidRDefault="00C21C47" w:rsidP="005258BE">
            <w:pPr>
              <w:jc w:val="center"/>
              <w:rPr>
                <w:sz w:val="20"/>
                <w:szCs w:val="20"/>
              </w:rPr>
            </w:pPr>
          </w:p>
          <w:p w14:paraId="5942A868" w14:textId="224B1EEC" w:rsidR="00C21C47" w:rsidRDefault="00711138" w:rsidP="005258BE">
            <w:pPr>
              <w:jc w:val="center"/>
              <w:rPr>
                <w:sz w:val="20"/>
                <w:szCs w:val="20"/>
              </w:rPr>
            </w:pPr>
            <w:r>
              <w:rPr>
                <w:sz w:val="20"/>
                <w:szCs w:val="20"/>
              </w:rPr>
              <w:t>Ú</w:t>
            </w:r>
          </w:p>
          <w:p w14:paraId="52A9A567" w14:textId="77777777" w:rsidR="00C21C47" w:rsidRDefault="00C21C47" w:rsidP="005258BE">
            <w:pPr>
              <w:jc w:val="center"/>
              <w:rPr>
                <w:sz w:val="20"/>
                <w:szCs w:val="20"/>
              </w:rPr>
            </w:pPr>
          </w:p>
          <w:p w14:paraId="6B5023F4" w14:textId="77777777" w:rsidR="00C21C47" w:rsidRDefault="00C21C47" w:rsidP="005258BE">
            <w:pPr>
              <w:jc w:val="center"/>
              <w:rPr>
                <w:sz w:val="20"/>
                <w:szCs w:val="20"/>
              </w:rPr>
            </w:pPr>
          </w:p>
          <w:p w14:paraId="5C8566ED" w14:textId="77777777" w:rsidR="00C21C47" w:rsidRDefault="00C21C47" w:rsidP="005258BE">
            <w:pPr>
              <w:jc w:val="center"/>
              <w:rPr>
                <w:sz w:val="20"/>
                <w:szCs w:val="20"/>
              </w:rPr>
            </w:pPr>
          </w:p>
          <w:p w14:paraId="4E4D4B37" w14:textId="7E5305A7" w:rsidR="00C21C47" w:rsidRPr="00272022" w:rsidRDefault="00C21C47" w:rsidP="00463E35">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64B6835"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E154327" w14:textId="77777777" w:rsidR="00A77235" w:rsidRDefault="00A77235" w:rsidP="005258BE">
            <w:pPr>
              <w:pStyle w:val="Nadpis1"/>
              <w:rPr>
                <w:b w:val="0"/>
                <w:bCs w:val="0"/>
                <w:sz w:val="20"/>
                <w:szCs w:val="20"/>
              </w:rPr>
            </w:pPr>
          </w:p>
          <w:p w14:paraId="4C9179E3" w14:textId="77777777" w:rsidR="00711138" w:rsidRDefault="00711138" w:rsidP="00711138">
            <w:pPr>
              <w:jc w:val="center"/>
              <w:rPr>
                <w:sz w:val="20"/>
                <w:szCs w:val="20"/>
              </w:rPr>
            </w:pPr>
          </w:p>
          <w:p w14:paraId="3EFE8236" w14:textId="77777777" w:rsidR="00711138" w:rsidRDefault="00711138" w:rsidP="00711138">
            <w:pPr>
              <w:jc w:val="center"/>
              <w:rPr>
                <w:sz w:val="20"/>
                <w:szCs w:val="20"/>
              </w:rPr>
            </w:pPr>
          </w:p>
          <w:p w14:paraId="65EF48F4" w14:textId="77777777" w:rsidR="00711138" w:rsidRDefault="00711138" w:rsidP="00711138">
            <w:pPr>
              <w:jc w:val="center"/>
              <w:rPr>
                <w:sz w:val="20"/>
                <w:szCs w:val="20"/>
              </w:rPr>
            </w:pPr>
          </w:p>
          <w:p w14:paraId="3B604426" w14:textId="77777777" w:rsidR="00711138" w:rsidRDefault="00711138" w:rsidP="00711138">
            <w:pPr>
              <w:jc w:val="center"/>
              <w:rPr>
                <w:sz w:val="20"/>
                <w:szCs w:val="20"/>
              </w:rPr>
            </w:pPr>
          </w:p>
          <w:p w14:paraId="1D5639BD" w14:textId="77777777" w:rsidR="00711138" w:rsidRDefault="00711138" w:rsidP="00711138">
            <w:pPr>
              <w:jc w:val="center"/>
              <w:rPr>
                <w:sz w:val="20"/>
                <w:szCs w:val="20"/>
              </w:rPr>
            </w:pPr>
          </w:p>
          <w:p w14:paraId="08B4398F" w14:textId="77777777" w:rsidR="00711138" w:rsidRDefault="00711138" w:rsidP="00711138">
            <w:pPr>
              <w:jc w:val="center"/>
              <w:rPr>
                <w:sz w:val="20"/>
                <w:szCs w:val="20"/>
              </w:rPr>
            </w:pPr>
            <w:r>
              <w:rPr>
                <w:sz w:val="20"/>
                <w:szCs w:val="20"/>
              </w:rPr>
              <w:t>GP-N</w:t>
            </w:r>
          </w:p>
          <w:p w14:paraId="711EAF5B" w14:textId="77777777" w:rsidR="00711138" w:rsidRDefault="00711138" w:rsidP="00711138">
            <w:pPr>
              <w:jc w:val="center"/>
              <w:rPr>
                <w:sz w:val="20"/>
                <w:szCs w:val="20"/>
              </w:rPr>
            </w:pPr>
          </w:p>
          <w:p w14:paraId="6D9D23FC" w14:textId="77777777" w:rsidR="00711138" w:rsidRDefault="00711138" w:rsidP="00711138">
            <w:pPr>
              <w:jc w:val="center"/>
              <w:rPr>
                <w:sz w:val="20"/>
                <w:szCs w:val="20"/>
              </w:rPr>
            </w:pPr>
          </w:p>
          <w:p w14:paraId="359E8B41" w14:textId="77777777" w:rsidR="00711138" w:rsidRDefault="00711138" w:rsidP="00711138">
            <w:pPr>
              <w:jc w:val="center"/>
              <w:rPr>
                <w:sz w:val="20"/>
                <w:szCs w:val="20"/>
              </w:rPr>
            </w:pPr>
          </w:p>
          <w:p w14:paraId="2664627F" w14:textId="77777777" w:rsidR="00711138" w:rsidRDefault="00711138" w:rsidP="00711138">
            <w:pPr>
              <w:jc w:val="center"/>
              <w:rPr>
                <w:sz w:val="20"/>
                <w:szCs w:val="20"/>
              </w:rPr>
            </w:pPr>
          </w:p>
          <w:p w14:paraId="0F74E1B6" w14:textId="77777777" w:rsidR="00711138" w:rsidRDefault="00711138" w:rsidP="00711138">
            <w:pPr>
              <w:jc w:val="center"/>
              <w:rPr>
                <w:sz w:val="20"/>
                <w:szCs w:val="20"/>
              </w:rPr>
            </w:pPr>
          </w:p>
          <w:p w14:paraId="363E1756" w14:textId="77777777" w:rsidR="00711138" w:rsidRDefault="00711138" w:rsidP="00711138">
            <w:pPr>
              <w:jc w:val="center"/>
              <w:rPr>
                <w:sz w:val="20"/>
                <w:szCs w:val="20"/>
              </w:rPr>
            </w:pPr>
          </w:p>
          <w:p w14:paraId="5AEAFE0B" w14:textId="77777777" w:rsidR="00711138" w:rsidRDefault="00711138" w:rsidP="00711138">
            <w:pPr>
              <w:jc w:val="center"/>
              <w:rPr>
                <w:sz w:val="20"/>
                <w:szCs w:val="20"/>
              </w:rPr>
            </w:pPr>
          </w:p>
          <w:p w14:paraId="79AB64E4" w14:textId="77777777" w:rsidR="00711138" w:rsidRDefault="00711138" w:rsidP="00711138">
            <w:pPr>
              <w:jc w:val="center"/>
              <w:rPr>
                <w:sz w:val="20"/>
                <w:szCs w:val="20"/>
              </w:rPr>
            </w:pPr>
          </w:p>
          <w:p w14:paraId="2887E130" w14:textId="77777777" w:rsidR="00711138" w:rsidRDefault="00711138" w:rsidP="00711138">
            <w:pPr>
              <w:jc w:val="center"/>
              <w:rPr>
                <w:sz w:val="20"/>
                <w:szCs w:val="20"/>
              </w:rPr>
            </w:pPr>
          </w:p>
          <w:p w14:paraId="6CA60AC8" w14:textId="77777777" w:rsidR="00711138" w:rsidRDefault="00711138" w:rsidP="00711138">
            <w:pPr>
              <w:jc w:val="center"/>
              <w:rPr>
                <w:sz w:val="20"/>
                <w:szCs w:val="20"/>
              </w:rPr>
            </w:pPr>
          </w:p>
          <w:p w14:paraId="34AA380C" w14:textId="77777777" w:rsidR="00711138" w:rsidRDefault="00711138" w:rsidP="00711138">
            <w:pPr>
              <w:jc w:val="center"/>
              <w:rPr>
                <w:sz w:val="20"/>
                <w:szCs w:val="20"/>
              </w:rPr>
            </w:pPr>
          </w:p>
          <w:p w14:paraId="69F75177" w14:textId="77777777" w:rsidR="00711138" w:rsidRDefault="00711138" w:rsidP="00711138">
            <w:pPr>
              <w:jc w:val="center"/>
              <w:rPr>
                <w:sz w:val="20"/>
                <w:szCs w:val="20"/>
              </w:rPr>
            </w:pPr>
          </w:p>
          <w:p w14:paraId="5E708CAA" w14:textId="77777777" w:rsidR="00711138" w:rsidRDefault="00711138" w:rsidP="00711138">
            <w:pPr>
              <w:jc w:val="center"/>
              <w:rPr>
                <w:sz w:val="20"/>
                <w:szCs w:val="20"/>
              </w:rPr>
            </w:pPr>
            <w:r>
              <w:rPr>
                <w:sz w:val="20"/>
                <w:szCs w:val="20"/>
              </w:rPr>
              <w:t>GP-N</w:t>
            </w:r>
          </w:p>
          <w:p w14:paraId="5AC28AC0" w14:textId="77777777" w:rsidR="00711138" w:rsidRDefault="00711138" w:rsidP="00711138">
            <w:pPr>
              <w:jc w:val="center"/>
              <w:rPr>
                <w:sz w:val="20"/>
                <w:szCs w:val="20"/>
              </w:rPr>
            </w:pPr>
          </w:p>
          <w:p w14:paraId="03D7DD5A" w14:textId="77777777" w:rsidR="00711138" w:rsidRDefault="00711138" w:rsidP="00711138">
            <w:pPr>
              <w:jc w:val="center"/>
              <w:rPr>
                <w:sz w:val="20"/>
                <w:szCs w:val="20"/>
              </w:rPr>
            </w:pPr>
          </w:p>
          <w:p w14:paraId="1E2849F7" w14:textId="77777777" w:rsidR="00711138" w:rsidRDefault="00711138" w:rsidP="00711138">
            <w:pPr>
              <w:jc w:val="center"/>
              <w:rPr>
                <w:sz w:val="20"/>
                <w:szCs w:val="20"/>
              </w:rPr>
            </w:pPr>
          </w:p>
          <w:p w14:paraId="446F19E7" w14:textId="77777777" w:rsidR="00711138" w:rsidRDefault="00711138" w:rsidP="00711138">
            <w:pPr>
              <w:jc w:val="center"/>
              <w:rPr>
                <w:sz w:val="20"/>
                <w:szCs w:val="20"/>
              </w:rPr>
            </w:pPr>
          </w:p>
          <w:p w14:paraId="6E7143C4" w14:textId="77777777" w:rsidR="00711138" w:rsidRDefault="00711138" w:rsidP="00711138">
            <w:pPr>
              <w:jc w:val="center"/>
              <w:rPr>
                <w:sz w:val="20"/>
                <w:szCs w:val="20"/>
              </w:rPr>
            </w:pPr>
          </w:p>
          <w:p w14:paraId="15FF8588" w14:textId="77777777" w:rsidR="00711138" w:rsidRDefault="00711138" w:rsidP="00711138">
            <w:pPr>
              <w:jc w:val="center"/>
              <w:rPr>
                <w:sz w:val="20"/>
                <w:szCs w:val="20"/>
              </w:rPr>
            </w:pPr>
          </w:p>
          <w:p w14:paraId="05F57587" w14:textId="77777777" w:rsidR="00711138" w:rsidRDefault="00711138" w:rsidP="00711138">
            <w:pPr>
              <w:jc w:val="center"/>
              <w:rPr>
                <w:sz w:val="20"/>
                <w:szCs w:val="20"/>
              </w:rPr>
            </w:pPr>
          </w:p>
          <w:p w14:paraId="1959EB21" w14:textId="77777777" w:rsidR="00711138" w:rsidRDefault="00711138" w:rsidP="00711138">
            <w:pPr>
              <w:jc w:val="center"/>
              <w:rPr>
                <w:sz w:val="20"/>
                <w:szCs w:val="20"/>
              </w:rPr>
            </w:pPr>
            <w:r>
              <w:rPr>
                <w:sz w:val="20"/>
                <w:szCs w:val="20"/>
              </w:rPr>
              <w:t>GP-N</w:t>
            </w:r>
          </w:p>
          <w:p w14:paraId="2EED1198" w14:textId="77777777" w:rsidR="00711138" w:rsidRDefault="00711138" w:rsidP="00711138">
            <w:pPr>
              <w:jc w:val="center"/>
              <w:rPr>
                <w:sz w:val="20"/>
                <w:szCs w:val="20"/>
              </w:rPr>
            </w:pPr>
          </w:p>
          <w:p w14:paraId="494BD886" w14:textId="77777777" w:rsidR="00711138" w:rsidRDefault="00711138" w:rsidP="00711138">
            <w:pPr>
              <w:jc w:val="center"/>
              <w:rPr>
                <w:sz w:val="20"/>
                <w:szCs w:val="20"/>
              </w:rPr>
            </w:pPr>
          </w:p>
          <w:p w14:paraId="0C924C71" w14:textId="77777777" w:rsidR="00711138" w:rsidRDefault="00711138" w:rsidP="00711138">
            <w:pPr>
              <w:jc w:val="center"/>
              <w:rPr>
                <w:sz w:val="20"/>
                <w:szCs w:val="20"/>
              </w:rPr>
            </w:pPr>
          </w:p>
          <w:p w14:paraId="6E35A65F" w14:textId="77777777" w:rsidR="00711138" w:rsidRDefault="00711138" w:rsidP="00711138">
            <w:pPr>
              <w:jc w:val="center"/>
              <w:rPr>
                <w:sz w:val="20"/>
                <w:szCs w:val="20"/>
              </w:rPr>
            </w:pPr>
          </w:p>
          <w:p w14:paraId="78B44D7D" w14:textId="77777777" w:rsidR="00711138" w:rsidRDefault="00711138" w:rsidP="00711138">
            <w:pPr>
              <w:jc w:val="center"/>
              <w:rPr>
                <w:sz w:val="20"/>
                <w:szCs w:val="20"/>
              </w:rPr>
            </w:pPr>
          </w:p>
          <w:p w14:paraId="7F80AC18" w14:textId="77777777" w:rsidR="00711138" w:rsidRDefault="00711138" w:rsidP="00711138">
            <w:pPr>
              <w:jc w:val="center"/>
              <w:rPr>
                <w:sz w:val="20"/>
                <w:szCs w:val="20"/>
              </w:rPr>
            </w:pPr>
          </w:p>
          <w:p w14:paraId="547A22B0" w14:textId="77777777" w:rsidR="00711138" w:rsidRDefault="00711138" w:rsidP="00711138">
            <w:pPr>
              <w:jc w:val="center"/>
              <w:rPr>
                <w:sz w:val="20"/>
                <w:szCs w:val="20"/>
              </w:rPr>
            </w:pPr>
          </w:p>
          <w:p w14:paraId="27693045" w14:textId="77777777" w:rsidR="00711138" w:rsidRDefault="00711138" w:rsidP="00711138">
            <w:pPr>
              <w:jc w:val="center"/>
              <w:rPr>
                <w:sz w:val="20"/>
                <w:szCs w:val="20"/>
              </w:rPr>
            </w:pPr>
          </w:p>
          <w:p w14:paraId="7BF20D85" w14:textId="77777777" w:rsidR="00F24293" w:rsidRDefault="00F24293" w:rsidP="00711138">
            <w:pPr>
              <w:jc w:val="center"/>
              <w:rPr>
                <w:sz w:val="20"/>
                <w:szCs w:val="20"/>
              </w:rPr>
            </w:pPr>
          </w:p>
          <w:p w14:paraId="0DCBF0A0" w14:textId="77777777" w:rsidR="00F24293" w:rsidRDefault="00F24293" w:rsidP="00711138">
            <w:pPr>
              <w:jc w:val="center"/>
              <w:rPr>
                <w:sz w:val="20"/>
                <w:szCs w:val="20"/>
              </w:rPr>
            </w:pPr>
          </w:p>
          <w:p w14:paraId="4A479E0B" w14:textId="77777777" w:rsidR="00711138" w:rsidRDefault="00711138" w:rsidP="00711138">
            <w:pPr>
              <w:jc w:val="center"/>
              <w:rPr>
                <w:sz w:val="20"/>
                <w:szCs w:val="20"/>
              </w:rPr>
            </w:pPr>
          </w:p>
          <w:p w14:paraId="2BD58146" w14:textId="77777777" w:rsidR="00711138" w:rsidRDefault="00711138" w:rsidP="00711138">
            <w:pPr>
              <w:jc w:val="center"/>
              <w:rPr>
                <w:sz w:val="20"/>
                <w:szCs w:val="20"/>
              </w:rPr>
            </w:pPr>
          </w:p>
          <w:p w14:paraId="33FE0A95" w14:textId="77777777" w:rsidR="00711138" w:rsidRDefault="00711138" w:rsidP="00711138">
            <w:pPr>
              <w:jc w:val="center"/>
              <w:rPr>
                <w:sz w:val="20"/>
                <w:szCs w:val="20"/>
              </w:rPr>
            </w:pPr>
            <w:r>
              <w:rPr>
                <w:sz w:val="20"/>
                <w:szCs w:val="20"/>
              </w:rPr>
              <w:t>GP-N</w:t>
            </w:r>
          </w:p>
          <w:p w14:paraId="0237D488" w14:textId="77777777" w:rsidR="00711138" w:rsidRDefault="00711138" w:rsidP="00711138">
            <w:pPr>
              <w:jc w:val="center"/>
              <w:rPr>
                <w:sz w:val="20"/>
                <w:szCs w:val="20"/>
              </w:rPr>
            </w:pPr>
          </w:p>
          <w:p w14:paraId="028F903E" w14:textId="77777777" w:rsidR="00711138" w:rsidRDefault="00711138" w:rsidP="00711138">
            <w:pPr>
              <w:jc w:val="center"/>
              <w:rPr>
                <w:sz w:val="20"/>
                <w:szCs w:val="20"/>
              </w:rPr>
            </w:pPr>
          </w:p>
          <w:p w14:paraId="25FCC538" w14:textId="77777777" w:rsidR="00711138" w:rsidRDefault="00711138" w:rsidP="00711138">
            <w:pPr>
              <w:jc w:val="center"/>
              <w:rPr>
                <w:sz w:val="20"/>
                <w:szCs w:val="20"/>
              </w:rPr>
            </w:pPr>
          </w:p>
          <w:p w14:paraId="024C2DC1" w14:textId="77777777" w:rsidR="00711138" w:rsidRDefault="00711138" w:rsidP="00711138">
            <w:pPr>
              <w:jc w:val="center"/>
              <w:rPr>
                <w:sz w:val="20"/>
                <w:szCs w:val="20"/>
              </w:rPr>
            </w:pPr>
          </w:p>
          <w:p w14:paraId="44661038" w14:textId="77777777" w:rsidR="00711138" w:rsidRDefault="00711138" w:rsidP="00711138">
            <w:pPr>
              <w:jc w:val="center"/>
              <w:rPr>
                <w:sz w:val="20"/>
                <w:szCs w:val="20"/>
              </w:rPr>
            </w:pPr>
          </w:p>
          <w:p w14:paraId="18C0BDED" w14:textId="77777777" w:rsidR="00711138" w:rsidRDefault="00711138" w:rsidP="00711138">
            <w:pPr>
              <w:jc w:val="center"/>
              <w:rPr>
                <w:sz w:val="20"/>
                <w:szCs w:val="20"/>
              </w:rPr>
            </w:pPr>
          </w:p>
          <w:p w14:paraId="65AAAB29" w14:textId="77777777" w:rsidR="00711138" w:rsidRDefault="00711138" w:rsidP="00711138">
            <w:pPr>
              <w:jc w:val="center"/>
              <w:rPr>
                <w:sz w:val="20"/>
                <w:szCs w:val="20"/>
              </w:rPr>
            </w:pPr>
          </w:p>
          <w:p w14:paraId="45B5431D" w14:textId="77777777" w:rsidR="00711138" w:rsidRDefault="00711138" w:rsidP="00711138">
            <w:pPr>
              <w:jc w:val="center"/>
              <w:rPr>
                <w:sz w:val="20"/>
                <w:szCs w:val="20"/>
              </w:rPr>
            </w:pPr>
            <w:r>
              <w:rPr>
                <w:sz w:val="20"/>
                <w:szCs w:val="20"/>
              </w:rPr>
              <w:t>GP-N</w:t>
            </w:r>
          </w:p>
          <w:p w14:paraId="0A410606" w14:textId="77777777" w:rsidR="00711138" w:rsidRDefault="00711138" w:rsidP="00711138">
            <w:pPr>
              <w:jc w:val="center"/>
              <w:rPr>
                <w:sz w:val="20"/>
                <w:szCs w:val="20"/>
              </w:rPr>
            </w:pPr>
          </w:p>
          <w:p w14:paraId="7AF23917" w14:textId="77777777" w:rsidR="00711138" w:rsidRDefault="00711138" w:rsidP="00711138">
            <w:pPr>
              <w:jc w:val="center"/>
              <w:rPr>
                <w:sz w:val="20"/>
                <w:szCs w:val="20"/>
              </w:rPr>
            </w:pPr>
          </w:p>
          <w:p w14:paraId="42FDF9B3" w14:textId="77777777" w:rsidR="00711138" w:rsidRDefault="00711138" w:rsidP="00711138">
            <w:pPr>
              <w:jc w:val="center"/>
              <w:rPr>
                <w:sz w:val="20"/>
                <w:szCs w:val="20"/>
              </w:rPr>
            </w:pPr>
          </w:p>
          <w:p w14:paraId="3B3DCBC3" w14:textId="77777777" w:rsidR="00711138" w:rsidRDefault="00711138" w:rsidP="00711138">
            <w:pPr>
              <w:jc w:val="center"/>
              <w:rPr>
                <w:sz w:val="20"/>
                <w:szCs w:val="20"/>
              </w:rPr>
            </w:pPr>
          </w:p>
          <w:p w14:paraId="512B1E9D" w14:textId="77777777" w:rsidR="00711138" w:rsidRDefault="00711138" w:rsidP="00711138">
            <w:pPr>
              <w:jc w:val="center"/>
              <w:rPr>
                <w:sz w:val="20"/>
                <w:szCs w:val="20"/>
              </w:rPr>
            </w:pPr>
          </w:p>
          <w:p w14:paraId="15E969F6" w14:textId="61CBAC05" w:rsidR="00711138" w:rsidRPr="00711138" w:rsidRDefault="00711138" w:rsidP="00711138">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692B864" w14:textId="77777777" w:rsidR="00A77235" w:rsidRPr="00272022" w:rsidRDefault="00A77235" w:rsidP="005258BE">
            <w:pPr>
              <w:pStyle w:val="Nadpis1"/>
              <w:rPr>
                <w:b w:val="0"/>
                <w:bCs w:val="0"/>
                <w:sz w:val="20"/>
                <w:szCs w:val="20"/>
              </w:rPr>
            </w:pPr>
          </w:p>
        </w:tc>
      </w:tr>
      <w:tr w:rsidR="00A77235" w:rsidRPr="00272022" w14:paraId="0ACF249E" w14:textId="77777777" w:rsidTr="00CA6668">
        <w:tc>
          <w:tcPr>
            <w:tcW w:w="425" w:type="dxa"/>
            <w:tcBorders>
              <w:top w:val="single" w:sz="4" w:space="0" w:color="auto"/>
              <w:left w:val="single" w:sz="12" w:space="0" w:color="auto"/>
              <w:bottom w:val="single" w:sz="4" w:space="0" w:color="auto"/>
              <w:right w:val="single" w:sz="4" w:space="0" w:color="auto"/>
            </w:tcBorders>
          </w:tcPr>
          <w:p w14:paraId="08C7DBC1" w14:textId="7213489E" w:rsidR="00A77235" w:rsidRPr="00272022" w:rsidRDefault="008A024B" w:rsidP="008A024B">
            <w:pPr>
              <w:jc w:val="center"/>
              <w:rPr>
                <w:sz w:val="20"/>
                <w:szCs w:val="20"/>
              </w:rPr>
            </w:pPr>
            <w:r w:rsidRPr="00272022">
              <w:rPr>
                <w:sz w:val="20"/>
                <w:szCs w:val="20"/>
              </w:rPr>
              <w:t>22.</w:t>
            </w:r>
          </w:p>
        </w:tc>
        <w:tc>
          <w:tcPr>
            <w:tcW w:w="6096" w:type="dxa"/>
            <w:tcBorders>
              <w:top w:val="single" w:sz="4" w:space="0" w:color="auto"/>
              <w:left w:val="single" w:sz="4" w:space="0" w:color="auto"/>
              <w:bottom w:val="single" w:sz="4" w:space="0" w:color="auto"/>
              <w:right w:val="single" w:sz="4" w:space="0" w:color="auto"/>
            </w:tcBorders>
          </w:tcPr>
          <w:p w14:paraId="7C23F677" w14:textId="5EFA9935" w:rsidR="00A77235" w:rsidRPr="00272022" w:rsidRDefault="008A024B" w:rsidP="008A024B">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w:t>
            </w:r>
            <w:r w:rsidR="00655B35" w:rsidRPr="00272022">
              <w:rPr>
                <w:rFonts w:ascii="Arial Narrow" w:hAnsi="Arial Narrow"/>
                <w:color w:val="000000"/>
                <w:sz w:val="20"/>
                <w:szCs w:val="20"/>
              </w:rPr>
              <w:t>Vkladajú sa tieto odseky:</w:t>
            </w:r>
          </w:p>
          <w:p w14:paraId="3E15989D" w14:textId="77777777" w:rsidR="008A024B" w:rsidRPr="00272022" w:rsidRDefault="008A024B" w:rsidP="008A024B">
            <w:pPr>
              <w:adjustRightInd w:val="0"/>
              <w:jc w:val="both"/>
              <w:rPr>
                <w:rFonts w:ascii="Arial Narrow" w:hAnsi="Arial Narrow"/>
                <w:color w:val="000000"/>
                <w:sz w:val="20"/>
                <w:szCs w:val="20"/>
              </w:rPr>
            </w:pPr>
          </w:p>
          <w:p w14:paraId="5222FCAF" w14:textId="77777777"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2b. Členské štáty zabezpečia, aby poisťovne a zaisťovne vypracovali a monitorovali vykonávanie osobitných plánov, ktoré zahŕňajú kvantifikovateľné ciele a postupy na monitorovanie a riešenie finančných rizík, ktoré v krátkodobom, strednodobom a dlhodobom horizonte vyplývajú z faktorov udržateľnosti, vrátane tých, ktoré vyplývajú z procesu prispôsobenia sa a z transformačných trendov v kontexte príslušných regulačných cieľov a právnych aktov Únie a členských štátov, pokiaľ ide o faktory udržateľnosti, najmä tých, ktoré sú uvedené v nariadení Európskeho parlamentu a Rady (EÚ) 2021/1119 (*).</w:t>
            </w:r>
          </w:p>
          <w:p w14:paraId="1DFFF083" w14:textId="77777777" w:rsidR="00655B35" w:rsidRPr="00272022" w:rsidRDefault="00655B35" w:rsidP="00655B35">
            <w:pPr>
              <w:adjustRightInd w:val="0"/>
              <w:jc w:val="both"/>
              <w:rPr>
                <w:rFonts w:ascii="Arial Narrow" w:hAnsi="Arial Narrow"/>
                <w:color w:val="000000"/>
                <w:sz w:val="20"/>
                <w:szCs w:val="20"/>
              </w:rPr>
            </w:pPr>
          </w:p>
          <w:p w14:paraId="78BFC63B" w14:textId="77777777" w:rsidR="0087684E" w:rsidRPr="00272022" w:rsidRDefault="0087684E" w:rsidP="00655B35">
            <w:pPr>
              <w:adjustRightInd w:val="0"/>
              <w:jc w:val="both"/>
              <w:rPr>
                <w:rFonts w:ascii="Arial Narrow" w:hAnsi="Arial Narrow"/>
                <w:color w:val="000000"/>
                <w:sz w:val="20"/>
                <w:szCs w:val="20"/>
              </w:rPr>
            </w:pPr>
          </w:p>
          <w:p w14:paraId="4DAAB0CB" w14:textId="77777777" w:rsidR="0087684E" w:rsidRPr="00272022" w:rsidRDefault="0087684E" w:rsidP="00655B35">
            <w:pPr>
              <w:adjustRightInd w:val="0"/>
              <w:jc w:val="both"/>
              <w:rPr>
                <w:rFonts w:ascii="Arial Narrow" w:hAnsi="Arial Narrow"/>
                <w:color w:val="000000"/>
                <w:sz w:val="20"/>
                <w:szCs w:val="20"/>
              </w:rPr>
            </w:pPr>
          </w:p>
          <w:p w14:paraId="33921E3C" w14:textId="77777777" w:rsidR="0087684E" w:rsidRPr="00272022" w:rsidRDefault="0087684E" w:rsidP="00655B35">
            <w:pPr>
              <w:adjustRightInd w:val="0"/>
              <w:jc w:val="both"/>
              <w:rPr>
                <w:rFonts w:ascii="Arial Narrow" w:hAnsi="Arial Narrow"/>
                <w:color w:val="000000"/>
                <w:sz w:val="20"/>
                <w:szCs w:val="20"/>
              </w:rPr>
            </w:pPr>
          </w:p>
          <w:p w14:paraId="70D51CC3" w14:textId="77777777" w:rsidR="0087684E" w:rsidRDefault="0087684E" w:rsidP="00655B35">
            <w:pPr>
              <w:adjustRightInd w:val="0"/>
              <w:jc w:val="both"/>
              <w:rPr>
                <w:rFonts w:ascii="Arial Narrow" w:hAnsi="Arial Narrow"/>
                <w:color w:val="000000"/>
                <w:sz w:val="20"/>
                <w:szCs w:val="20"/>
              </w:rPr>
            </w:pPr>
          </w:p>
          <w:p w14:paraId="0122994C" w14:textId="77777777" w:rsidR="00C25EA9" w:rsidRDefault="00C25EA9" w:rsidP="00655B35">
            <w:pPr>
              <w:adjustRightInd w:val="0"/>
              <w:jc w:val="both"/>
              <w:rPr>
                <w:rFonts w:ascii="Arial Narrow" w:hAnsi="Arial Narrow"/>
                <w:color w:val="000000"/>
                <w:sz w:val="20"/>
                <w:szCs w:val="20"/>
              </w:rPr>
            </w:pPr>
          </w:p>
          <w:p w14:paraId="1D848C38" w14:textId="77777777" w:rsidR="00C25EA9" w:rsidRDefault="00C25EA9" w:rsidP="00655B35">
            <w:pPr>
              <w:adjustRightInd w:val="0"/>
              <w:jc w:val="both"/>
              <w:rPr>
                <w:rFonts w:ascii="Arial Narrow" w:hAnsi="Arial Narrow"/>
                <w:color w:val="000000"/>
                <w:sz w:val="20"/>
                <w:szCs w:val="20"/>
              </w:rPr>
            </w:pPr>
          </w:p>
          <w:p w14:paraId="10589945" w14:textId="77777777" w:rsidR="00C25EA9" w:rsidRDefault="00C25EA9" w:rsidP="00655B35">
            <w:pPr>
              <w:adjustRightInd w:val="0"/>
              <w:jc w:val="both"/>
              <w:rPr>
                <w:rFonts w:ascii="Arial Narrow" w:hAnsi="Arial Narrow"/>
                <w:color w:val="000000"/>
                <w:sz w:val="20"/>
                <w:szCs w:val="20"/>
              </w:rPr>
            </w:pPr>
          </w:p>
          <w:p w14:paraId="440FBE45" w14:textId="77777777" w:rsidR="00C25EA9" w:rsidRDefault="00C25EA9" w:rsidP="00655B35">
            <w:pPr>
              <w:adjustRightInd w:val="0"/>
              <w:jc w:val="both"/>
              <w:rPr>
                <w:rFonts w:ascii="Arial Narrow" w:hAnsi="Arial Narrow"/>
                <w:color w:val="000000"/>
                <w:sz w:val="20"/>
                <w:szCs w:val="20"/>
              </w:rPr>
            </w:pPr>
          </w:p>
          <w:p w14:paraId="32CBF192" w14:textId="77777777" w:rsidR="00C25EA9" w:rsidRDefault="00C25EA9" w:rsidP="00655B35">
            <w:pPr>
              <w:adjustRightInd w:val="0"/>
              <w:jc w:val="both"/>
              <w:rPr>
                <w:rFonts w:ascii="Arial Narrow" w:hAnsi="Arial Narrow"/>
                <w:color w:val="000000"/>
                <w:sz w:val="20"/>
                <w:szCs w:val="20"/>
              </w:rPr>
            </w:pPr>
          </w:p>
          <w:p w14:paraId="0F9C9268" w14:textId="77777777" w:rsidR="009139D1" w:rsidRDefault="009139D1" w:rsidP="00655B35">
            <w:pPr>
              <w:adjustRightInd w:val="0"/>
              <w:jc w:val="both"/>
              <w:rPr>
                <w:rFonts w:ascii="Arial Narrow" w:hAnsi="Arial Narrow"/>
                <w:color w:val="000000"/>
                <w:sz w:val="20"/>
                <w:szCs w:val="20"/>
              </w:rPr>
            </w:pPr>
          </w:p>
          <w:p w14:paraId="6E95A087" w14:textId="77777777" w:rsidR="009139D1" w:rsidRDefault="009139D1" w:rsidP="00655B35">
            <w:pPr>
              <w:adjustRightInd w:val="0"/>
              <w:jc w:val="both"/>
              <w:rPr>
                <w:rFonts w:ascii="Arial Narrow" w:hAnsi="Arial Narrow"/>
                <w:color w:val="000000"/>
                <w:sz w:val="20"/>
                <w:szCs w:val="20"/>
              </w:rPr>
            </w:pPr>
          </w:p>
          <w:p w14:paraId="0AFC05E2" w14:textId="77777777" w:rsidR="009139D1" w:rsidRDefault="009139D1" w:rsidP="00655B35">
            <w:pPr>
              <w:adjustRightInd w:val="0"/>
              <w:jc w:val="both"/>
              <w:rPr>
                <w:rFonts w:ascii="Arial Narrow" w:hAnsi="Arial Narrow"/>
                <w:color w:val="000000"/>
                <w:sz w:val="20"/>
                <w:szCs w:val="20"/>
              </w:rPr>
            </w:pPr>
          </w:p>
          <w:p w14:paraId="526BF3AC" w14:textId="77777777" w:rsidR="009139D1" w:rsidRDefault="009139D1" w:rsidP="00655B35">
            <w:pPr>
              <w:adjustRightInd w:val="0"/>
              <w:jc w:val="both"/>
              <w:rPr>
                <w:rFonts w:ascii="Arial Narrow" w:hAnsi="Arial Narrow"/>
                <w:color w:val="000000"/>
                <w:sz w:val="20"/>
                <w:szCs w:val="20"/>
              </w:rPr>
            </w:pPr>
          </w:p>
          <w:p w14:paraId="01DE5037" w14:textId="77777777" w:rsidR="00C25EA9" w:rsidRPr="00272022" w:rsidRDefault="00C25EA9" w:rsidP="00655B35">
            <w:pPr>
              <w:adjustRightInd w:val="0"/>
              <w:jc w:val="both"/>
              <w:rPr>
                <w:rFonts w:ascii="Arial Narrow" w:hAnsi="Arial Narrow"/>
                <w:color w:val="000000"/>
                <w:sz w:val="20"/>
                <w:szCs w:val="20"/>
              </w:rPr>
            </w:pPr>
          </w:p>
          <w:p w14:paraId="0D6A394D" w14:textId="77777777" w:rsidR="0087684E" w:rsidRPr="00272022" w:rsidRDefault="0087684E" w:rsidP="00655B35">
            <w:pPr>
              <w:adjustRightInd w:val="0"/>
              <w:jc w:val="both"/>
              <w:rPr>
                <w:rFonts w:ascii="Arial Narrow" w:hAnsi="Arial Narrow"/>
                <w:color w:val="000000"/>
                <w:sz w:val="20"/>
                <w:szCs w:val="20"/>
              </w:rPr>
            </w:pPr>
          </w:p>
          <w:p w14:paraId="56C667AE" w14:textId="77777777"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V kvantifikovaných cieľoch a postupoch na riešenie rizík udržateľnosti zahrnutých do plánov uvedených v prvom pododseku tohto odseku sa zohľadňujú najnovšie správy a opatrenia predpísané Európskou vedeckou poradnou radou pre zmenu klímy, najmä v súvislosti s dosahovaním cieľov Únie v oblasti klímy. Ak podnik zverejňuje informácie o otázkach udržateľnosti v súlade so smernicou 2013/34/EÚ, plány uvedené v prvom pododseku tohto odseku musia byť v súlade s plánmi uvedenými v článku 19a alebo článku 29a uvedenej smernice. Zahŕňajú najmä opatrenia týkajúce sa obchodného modelu a stratégie podniku, ktoré sú konzistentné v oboch plánoch. V relevantných prípadoch musia byť metodiky a predpoklady, ktorými sa riadia ciele, záväzky a strategické rozhodnutia, ktoré podniky zverejňujú, v súlade s metodikami a predpokladmi zahrnutými do plánov uvedených v prvom pododseku tohto odseku.</w:t>
            </w:r>
          </w:p>
          <w:p w14:paraId="34CDF569" w14:textId="77777777" w:rsidR="00655B35" w:rsidRPr="00272022" w:rsidRDefault="00655B35" w:rsidP="00655B35">
            <w:pPr>
              <w:adjustRightInd w:val="0"/>
              <w:jc w:val="both"/>
              <w:rPr>
                <w:rFonts w:ascii="Arial Narrow" w:hAnsi="Arial Narrow"/>
                <w:color w:val="000000"/>
                <w:sz w:val="20"/>
                <w:szCs w:val="20"/>
              </w:rPr>
            </w:pPr>
          </w:p>
          <w:p w14:paraId="0F54A103" w14:textId="77777777" w:rsidR="0087684E" w:rsidRPr="00272022" w:rsidRDefault="0087684E" w:rsidP="00655B35">
            <w:pPr>
              <w:adjustRightInd w:val="0"/>
              <w:jc w:val="both"/>
              <w:rPr>
                <w:rFonts w:ascii="Arial Narrow" w:hAnsi="Arial Narrow"/>
                <w:color w:val="000000"/>
                <w:sz w:val="20"/>
                <w:szCs w:val="20"/>
              </w:rPr>
            </w:pPr>
          </w:p>
          <w:p w14:paraId="061360E5" w14:textId="77777777" w:rsidR="0087684E" w:rsidRDefault="0087684E" w:rsidP="00655B35">
            <w:pPr>
              <w:adjustRightInd w:val="0"/>
              <w:jc w:val="both"/>
              <w:rPr>
                <w:rFonts w:ascii="Arial Narrow" w:hAnsi="Arial Narrow"/>
                <w:color w:val="000000"/>
                <w:sz w:val="20"/>
                <w:szCs w:val="20"/>
              </w:rPr>
            </w:pPr>
          </w:p>
          <w:p w14:paraId="3270F36B" w14:textId="77777777" w:rsidR="00A510C3" w:rsidRDefault="00A510C3" w:rsidP="00655B35">
            <w:pPr>
              <w:adjustRightInd w:val="0"/>
              <w:jc w:val="both"/>
              <w:rPr>
                <w:rFonts w:ascii="Arial Narrow" w:hAnsi="Arial Narrow"/>
                <w:color w:val="000000"/>
                <w:sz w:val="20"/>
                <w:szCs w:val="20"/>
              </w:rPr>
            </w:pPr>
          </w:p>
          <w:p w14:paraId="091FBE9A" w14:textId="77777777" w:rsidR="00A510C3" w:rsidRDefault="00A510C3" w:rsidP="00655B35">
            <w:pPr>
              <w:adjustRightInd w:val="0"/>
              <w:jc w:val="both"/>
              <w:rPr>
                <w:rFonts w:ascii="Arial Narrow" w:hAnsi="Arial Narrow"/>
                <w:color w:val="000000"/>
                <w:sz w:val="20"/>
                <w:szCs w:val="20"/>
              </w:rPr>
            </w:pPr>
          </w:p>
          <w:p w14:paraId="24ACD951" w14:textId="77777777" w:rsidR="00A510C3" w:rsidRDefault="00A510C3" w:rsidP="00655B35">
            <w:pPr>
              <w:adjustRightInd w:val="0"/>
              <w:jc w:val="both"/>
              <w:rPr>
                <w:rFonts w:ascii="Arial Narrow" w:hAnsi="Arial Narrow"/>
                <w:color w:val="000000"/>
                <w:sz w:val="20"/>
                <w:szCs w:val="20"/>
              </w:rPr>
            </w:pPr>
          </w:p>
          <w:p w14:paraId="647A4E7C" w14:textId="77777777" w:rsidR="00A510C3" w:rsidRDefault="00A510C3" w:rsidP="00655B35">
            <w:pPr>
              <w:adjustRightInd w:val="0"/>
              <w:jc w:val="both"/>
              <w:rPr>
                <w:rFonts w:ascii="Arial Narrow" w:hAnsi="Arial Narrow"/>
                <w:color w:val="000000"/>
                <w:sz w:val="20"/>
                <w:szCs w:val="20"/>
              </w:rPr>
            </w:pPr>
          </w:p>
          <w:p w14:paraId="0564FDC8" w14:textId="77777777" w:rsidR="00A510C3" w:rsidRDefault="00A510C3" w:rsidP="00655B35">
            <w:pPr>
              <w:adjustRightInd w:val="0"/>
              <w:jc w:val="both"/>
              <w:rPr>
                <w:rFonts w:ascii="Arial Narrow" w:hAnsi="Arial Narrow"/>
                <w:color w:val="000000"/>
                <w:sz w:val="20"/>
                <w:szCs w:val="20"/>
              </w:rPr>
            </w:pPr>
          </w:p>
          <w:p w14:paraId="2CB4E0BC" w14:textId="77777777" w:rsidR="006041E5" w:rsidRPr="00272022" w:rsidRDefault="006041E5" w:rsidP="00655B35">
            <w:pPr>
              <w:adjustRightInd w:val="0"/>
              <w:jc w:val="both"/>
              <w:rPr>
                <w:rFonts w:ascii="Arial Narrow" w:hAnsi="Arial Narrow"/>
                <w:color w:val="000000"/>
                <w:sz w:val="20"/>
                <w:szCs w:val="20"/>
              </w:rPr>
            </w:pPr>
          </w:p>
          <w:p w14:paraId="025D06CF" w14:textId="3967ADFF"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Ciele, postupy a opatrenia na riešenie rizík ohrozujúcich udržateľnosť zahrnutých do plánov uvedených v prvom pododseku tohto odseku musia byť primerané povahe, rozsahu a zložitosti rizík ohrozujúcich udržateľnosť obchodného modelu poisťovní a zaisťovní v súlade s článkom 29 ods. 3.</w:t>
            </w:r>
          </w:p>
          <w:p w14:paraId="349CA810" w14:textId="77777777" w:rsidR="00655B35" w:rsidRDefault="00655B35" w:rsidP="00655B35">
            <w:pPr>
              <w:adjustRightInd w:val="0"/>
              <w:jc w:val="both"/>
              <w:rPr>
                <w:rFonts w:ascii="Arial Narrow" w:hAnsi="Arial Narrow"/>
                <w:color w:val="000000"/>
                <w:sz w:val="20"/>
                <w:szCs w:val="20"/>
              </w:rPr>
            </w:pPr>
          </w:p>
          <w:p w14:paraId="7314556E" w14:textId="77777777" w:rsidR="00C31B0A" w:rsidRPr="00272022" w:rsidRDefault="00C31B0A" w:rsidP="00655B35">
            <w:pPr>
              <w:adjustRightInd w:val="0"/>
              <w:jc w:val="both"/>
              <w:rPr>
                <w:rFonts w:ascii="Arial Narrow" w:hAnsi="Arial Narrow"/>
                <w:color w:val="000000"/>
                <w:sz w:val="20"/>
                <w:szCs w:val="20"/>
              </w:rPr>
            </w:pPr>
          </w:p>
          <w:p w14:paraId="7F7F60F4" w14:textId="65772DA8"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2c. Orgán EIOPA s cieľom zabezpečiť jednotné uplatňovanie tohto článku vypracuje návrh regulačných technických predpisov, v ktorých sa upresnia:</w:t>
            </w:r>
          </w:p>
          <w:p w14:paraId="47D60983" w14:textId="77777777" w:rsidR="00655B35" w:rsidRPr="00272022" w:rsidRDefault="00655B35" w:rsidP="00655B35">
            <w:pPr>
              <w:adjustRightInd w:val="0"/>
              <w:jc w:val="both"/>
              <w:rPr>
                <w:rFonts w:ascii="Arial Narrow" w:hAnsi="Arial Narrow"/>
                <w:color w:val="000000"/>
                <w:sz w:val="20"/>
                <w:szCs w:val="20"/>
              </w:rPr>
            </w:pPr>
          </w:p>
          <w:p w14:paraId="65E528EE" w14:textId="77777777"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minimálne normy a referenčné metodiky na identifikáciu, meranie, riadenie a monitorovanie rizík udržateľnosti; </w:t>
            </w:r>
          </w:p>
          <w:p w14:paraId="37C48C23" w14:textId="77777777"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b) prvky, na ktoré sa majú vzťahovať plány, ktoré sa majú vypracovať v súlade s odsekmi 2b a 2e tohto článku, ktoré zahŕňajú konkrétne harmonogramy a priebežné kvantifikovateľné ciele a čiastkové ciele s cieľom monitorovať a riešiť finančné riziká vyplývajúce z faktorov udržateľnosti, ako aj prepojenia s požiadavkami stanovenými v článkoch 45 a 45a;</w:t>
            </w:r>
          </w:p>
          <w:p w14:paraId="75A88326" w14:textId="3B3326F7"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c) prístupy dohľadu v súvislosti s plánmi, kvantifikovateľnými cieľmi a procesmi uvedenými v odsekoch 2b a 2e;</w:t>
            </w:r>
          </w:p>
          <w:p w14:paraId="49E45CDB" w14:textId="77777777"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d) prvky plánov uvedených v odsekoch 2b a 2e tohto článku, ktoré sa majú zverejniť, vrátane príslušných kvantifikovateľných cieľov v súlade s článkom 51.</w:t>
            </w:r>
          </w:p>
          <w:p w14:paraId="04475EF8" w14:textId="77777777" w:rsidR="00655B35" w:rsidRPr="00272022" w:rsidRDefault="00655B35" w:rsidP="00655B35">
            <w:pPr>
              <w:adjustRightInd w:val="0"/>
              <w:jc w:val="both"/>
              <w:rPr>
                <w:rFonts w:ascii="Arial Narrow" w:hAnsi="Arial Narrow"/>
                <w:color w:val="000000"/>
                <w:sz w:val="20"/>
                <w:szCs w:val="20"/>
              </w:rPr>
            </w:pPr>
          </w:p>
          <w:p w14:paraId="7EDF8515" w14:textId="77777777"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Orgán EIOPA predloží návrh regulačných technických predpisov uvedený v prvom pododseku Komisii do 29. januára 2026.</w:t>
            </w:r>
          </w:p>
          <w:p w14:paraId="0D98EA4F" w14:textId="5F1BC4E7" w:rsidR="00655B35" w:rsidRPr="00272022" w:rsidRDefault="00655B35" w:rsidP="00655B35">
            <w:pPr>
              <w:adjustRightInd w:val="0"/>
              <w:jc w:val="both"/>
              <w:rPr>
                <w:rFonts w:ascii="Arial Narrow" w:hAnsi="Arial Narrow"/>
                <w:color w:val="000000"/>
                <w:sz w:val="20"/>
                <w:szCs w:val="20"/>
              </w:rPr>
            </w:pPr>
            <w:r w:rsidRPr="00272022">
              <w:rPr>
                <w:rFonts w:ascii="Arial Narrow" w:hAnsi="Arial Narrow"/>
                <w:color w:val="000000"/>
                <w:sz w:val="20"/>
                <w:szCs w:val="20"/>
              </w:rPr>
              <w:t>Komisii sa udeľuje právomoc doplniť túto smernicu prijatím regulačných technických predpisov uvedených v prvom pododseku tohto odseku v súlade s článkami 10 až 14 nariadenia (EÚ) č. 1094/2010.</w:t>
            </w:r>
          </w:p>
          <w:p w14:paraId="3FE0E54B" w14:textId="77777777" w:rsidR="008A024B" w:rsidRPr="00272022" w:rsidRDefault="008A024B" w:rsidP="00655B35">
            <w:pPr>
              <w:adjustRightInd w:val="0"/>
              <w:jc w:val="both"/>
              <w:rPr>
                <w:rFonts w:ascii="Arial Narrow" w:hAnsi="Arial Narrow"/>
                <w:color w:val="000000"/>
                <w:sz w:val="20"/>
                <w:szCs w:val="20"/>
              </w:rPr>
            </w:pPr>
          </w:p>
          <w:p w14:paraId="2239B73D" w14:textId="77777777" w:rsidR="008A024B" w:rsidRPr="00272022" w:rsidRDefault="008A024B" w:rsidP="008A024B">
            <w:pPr>
              <w:adjustRightInd w:val="0"/>
              <w:jc w:val="both"/>
              <w:rPr>
                <w:rFonts w:ascii="Arial Narrow" w:hAnsi="Arial Narrow"/>
                <w:color w:val="000000"/>
                <w:sz w:val="20"/>
                <w:szCs w:val="20"/>
              </w:rPr>
            </w:pPr>
            <w:r w:rsidRPr="00272022">
              <w:rPr>
                <w:rFonts w:ascii="Arial Narrow" w:hAnsi="Arial Narrow"/>
                <w:color w:val="000000"/>
                <w:sz w:val="20"/>
                <w:szCs w:val="20"/>
              </w:rPr>
              <w:t>2d. Podnik každoročne zverejňuje kvantifikovateľné ciele zahrnuté do plánov uvedených v odsekoch 2b a 2e.</w:t>
            </w:r>
          </w:p>
          <w:p w14:paraId="1B3761B4" w14:textId="77777777" w:rsidR="008A024B" w:rsidRDefault="008A024B" w:rsidP="008A024B">
            <w:pPr>
              <w:adjustRightInd w:val="0"/>
              <w:jc w:val="both"/>
              <w:rPr>
                <w:rFonts w:ascii="Arial Narrow" w:hAnsi="Arial Narrow"/>
                <w:color w:val="000000"/>
                <w:sz w:val="20"/>
                <w:szCs w:val="20"/>
              </w:rPr>
            </w:pPr>
          </w:p>
          <w:p w14:paraId="35C6774A" w14:textId="77777777" w:rsidR="00C31B0A" w:rsidRDefault="00C31B0A" w:rsidP="008A024B">
            <w:pPr>
              <w:adjustRightInd w:val="0"/>
              <w:jc w:val="both"/>
              <w:rPr>
                <w:rFonts w:ascii="Arial Narrow" w:hAnsi="Arial Narrow"/>
                <w:color w:val="000000"/>
                <w:sz w:val="20"/>
                <w:szCs w:val="20"/>
              </w:rPr>
            </w:pPr>
          </w:p>
          <w:p w14:paraId="432B7308" w14:textId="77777777" w:rsidR="006041E5" w:rsidRDefault="006041E5" w:rsidP="008A024B">
            <w:pPr>
              <w:adjustRightInd w:val="0"/>
              <w:jc w:val="both"/>
              <w:rPr>
                <w:rFonts w:ascii="Arial Narrow" w:hAnsi="Arial Narrow"/>
                <w:color w:val="000000"/>
                <w:sz w:val="20"/>
                <w:szCs w:val="20"/>
              </w:rPr>
            </w:pPr>
          </w:p>
          <w:p w14:paraId="07FE0BD3" w14:textId="77777777" w:rsidR="00C31B0A" w:rsidRPr="00272022" w:rsidRDefault="00C31B0A" w:rsidP="008A024B">
            <w:pPr>
              <w:adjustRightInd w:val="0"/>
              <w:jc w:val="both"/>
              <w:rPr>
                <w:rFonts w:ascii="Arial Narrow" w:hAnsi="Arial Narrow"/>
                <w:color w:val="000000"/>
                <w:sz w:val="20"/>
                <w:szCs w:val="20"/>
              </w:rPr>
            </w:pPr>
          </w:p>
          <w:p w14:paraId="76462FB6" w14:textId="36ABE5E5" w:rsidR="008A024B" w:rsidRPr="00272022" w:rsidRDefault="008A024B" w:rsidP="008A024B">
            <w:pPr>
              <w:adjustRightInd w:val="0"/>
              <w:jc w:val="both"/>
              <w:rPr>
                <w:color w:val="000000"/>
                <w:sz w:val="20"/>
                <w:szCs w:val="20"/>
              </w:rPr>
            </w:pPr>
            <w:r w:rsidRPr="00272022">
              <w:rPr>
                <w:rFonts w:ascii="Arial Narrow" w:hAnsi="Arial Narrow"/>
                <w:color w:val="000000"/>
                <w:sz w:val="20"/>
                <w:szCs w:val="20"/>
              </w:rPr>
              <w:t xml:space="preserve">2e. Ak sa od zúčastnenej poisťovne alebo zaisťovne, holdingovej poisťovne alebo zmiešanej finančnej holdingovej spoločnosti, ktorá má ústredie v Únii, vyžaduje, aby vypracovala plán v súlade s odsekom 2b tohto článku na úrovni skupiny, členské štáty zabezpečia, aby dcérske poisťovne a dcérske zaisťovne, na ktoré sa tento plán vzťahuje a ktoré patria do rozsahu pôsobnosti dohľadu nad skupinou v súlade </w:t>
            </w:r>
            <w:r w:rsidRPr="00272022">
              <w:rPr>
                <w:rFonts w:ascii="Arial Narrow" w:hAnsi="Arial Narrow"/>
                <w:color w:val="000000"/>
                <w:sz w:val="20"/>
                <w:szCs w:val="20"/>
              </w:rPr>
              <w:lastRenderedPageBreak/>
              <w:t>s článkom 213 ods. 2 písm. a) a b), boli oslobodené od vypracovania plánu na individuálnej úrovni v súlade s odsekom 2b tohto článku.</w:t>
            </w:r>
          </w:p>
        </w:tc>
        <w:tc>
          <w:tcPr>
            <w:tcW w:w="425" w:type="dxa"/>
            <w:tcBorders>
              <w:top w:val="single" w:sz="4" w:space="0" w:color="auto"/>
              <w:left w:val="single" w:sz="4" w:space="0" w:color="auto"/>
              <w:bottom w:val="single" w:sz="4" w:space="0" w:color="auto"/>
              <w:right w:val="single" w:sz="12" w:space="0" w:color="auto"/>
            </w:tcBorders>
          </w:tcPr>
          <w:p w14:paraId="09FFB365" w14:textId="77777777" w:rsidR="00655B35" w:rsidRPr="00272022" w:rsidRDefault="00655B35" w:rsidP="005258BE">
            <w:pPr>
              <w:jc w:val="center"/>
              <w:rPr>
                <w:sz w:val="20"/>
                <w:szCs w:val="20"/>
              </w:rPr>
            </w:pPr>
          </w:p>
          <w:p w14:paraId="41E4A30E" w14:textId="77777777" w:rsidR="00655B35" w:rsidRPr="00272022" w:rsidRDefault="00655B35" w:rsidP="005258BE">
            <w:pPr>
              <w:jc w:val="center"/>
              <w:rPr>
                <w:sz w:val="20"/>
                <w:szCs w:val="20"/>
              </w:rPr>
            </w:pPr>
          </w:p>
          <w:p w14:paraId="4CCA01C1" w14:textId="77777777" w:rsidR="00A77235" w:rsidRPr="00272022" w:rsidRDefault="00655B35" w:rsidP="005258BE">
            <w:pPr>
              <w:jc w:val="center"/>
              <w:rPr>
                <w:sz w:val="20"/>
                <w:szCs w:val="20"/>
              </w:rPr>
            </w:pPr>
            <w:r w:rsidRPr="00272022">
              <w:rPr>
                <w:sz w:val="20"/>
                <w:szCs w:val="20"/>
              </w:rPr>
              <w:lastRenderedPageBreak/>
              <w:t>N</w:t>
            </w:r>
          </w:p>
          <w:p w14:paraId="57BD4A47" w14:textId="77777777" w:rsidR="00655B35" w:rsidRPr="00272022" w:rsidRDefault="00655B35" w:rsidP="005258BE">
            <w:pPr>
              <w:jc w:val="center"/>
              <w:rPr>
                <w:sz w:val="20"/>
                <w:szCs w:val="20"/>
              </w:rPr>
            </w:pPr>
          </w:p>
          <w:p w14:paraId="4BE67435" w14:textId="77777777" w:rsidR="00655B35" w:rsidRPr="00272022" w:rsidRDefault="00655B35" w:rsidP="005258BE">
            <w:pPr>
              <w:jc w:val="center"/>
              <w:rPr>
                <w:sz w:val="20"/>
                <w:szCs w:val="20"/>
              </w:rPr>
            </w:pPr>
          </w:p>
          <w:p w14:paraId="513DE768" w14:textId="77777777" w:rsidR="00655B35" w:rsidRPr="00272022" w:rsidRDefault="00655B35" w:rsidP="005258BE">
            <w:pPr>
              <w:jc w:val="center"/>
              <w:rPr>
                <w:sz w:val="20"/>
                <w:szCs w:val="20"/>
              </w:rPr>
            </w:pPr>
          </w:p>
          <w:p w14:paraId="0185E98B" w14:textId="77777777" w:rsidR="00655B35" w:rsidRPr="00272022" w:rsidRDefault="00655B35" w:rsidP="005258BE">
            <w:pPr>
              <w:jc w:val="center"/>
              <w:rPr>
                <w:sz w:val="20"/>
                <w:szCs w:val="20"/>
              </w:rPr>
            </w:pPr>
          </w:p>
          <w:p w14:paraId="56BB5C52" w14:textId="77777777" w:rsidR="00655B35" w:rsidRPr="00272022" w:rsidRDefault="00655B35" w:rsidP="005258BE">
            <w:pPr>
              <w:jc w:val="center"/>
              <w:rPr>
                <w:sz w:val="20"/>
                <w:szCs w:val="20"/>
              </w:rPr>
            </w:pPr>
          </w:p>
          <w:p w14:paraId="3D42437D" w14:textId="77777777" w:rsidR="00655B35" w:rsidRPr="00272022" w:rsidRDefault="00655B35" w:rsidP="005258BE">
            <w:pPr>
              <w:jc w:val="center"/>
              <w:rPr>
                <w:sz w:val="20"/>
                <w:szCs w:val="20"/>
              </w:rPr>
            </w:pPr>
          </w:p>
          <w:p w14:paraId="26E62807" w14:textId="77777777" w:rsidR="00655B35" w:rsidRPr="00272022" w:rsidRDefault="00655B35" w:rsidP="005258BE">
            <w:pPr>
              <w:jc w:val="center"/>
              <w:rPr>
                <w:sz w:val="20"/>
                <w:szCs w:val="20"/>
              </w:rPr>
            </w:pPr>
          </w:p>
          <w:p w14:paraId="4B0B53FC" w14:textId="77777777" w:rsidR="00655B35" w:rsidRPr="00272022" w:rsidRDefault="00655B35" w:rsidP="005258BE">
            <w:pPr>
              <w:jc w:val="center"/>
              <w:rPr>
                <w:sz w:val="20"/>
                <w:szCs w:val="20"/>
              </w:rPr>
            </w:pPr>
          </w:p>
          <w:p w14:paraId="34066680" w14:textId="77777777" w:rsidR="00655B35" w:rsidRPr="00272022" w:rsidRDefault="00655B35" w:rsidP="005258BE">
            <w:pPr>
              <w:jc w:val="center"/>
              <w:rPr>
                <w:sz w:val="20"/>
                <w:szCs w:val="20"/>
              </w:rPr>
            </w:pPr>
          </w:p>
          <w:p w14:paraId="63521880" w14:textId="77777777" w:rsidR="00655B35" w:rsidRPr="00272022" w:rsidRDefault="00655B35" w:rsidP="005258BE">
            <w:pPr>
              <w:jc w:val="center"/>
              <w:rPr>
                <w:sz w:val="20"/>
                <w:szCs w:val="20"/>
              </w:rPr>
            </w:pPr>
          </w:p>
          <w:p w14:paraId="38138484" w14:textId="77777777" w:rsidR="00655B35" w:rsidRDefault="00655B35" w:rsidP="005258BE">
            <w:pPr>
              <w:jc w:val="center"/>
              <w:rPr>
                <w:sz w:val="20"/>
                <w:szCs w:val="20"/>
              </w:rPr>
            </w:pPr>
          </w:p>
          <w:p w14:paraId="561F970C" w14:textId="77777777" w:rsidR="00C25EA9" w:rsidRDefault="00C25EA9" w:rsidP="005258BE">
            <w:pPr>
              <w:jc w:val="center"/>
              <w:rPr>
                <w:sz w:val="20"/>
                <w:szCs w:val="20"/>
              </w:rPr>
            </w:pPr>
          </w:p>
          <w:p w14:paraId="39167363" w14:textId="77777777" w:rsidR="00C25EA9" w:rsidRDefault="00C25EA9" w:rsidP="005258BE">
            <w:pPr>
              <w:jc w:val="center"/>
              <w:rPr>
                <w:sz w:val="20"/>
                <w:szCs w:val="20"/>
              </w:rPr>
            </w:pPr>
          </w:p>
          <w:p w14:paraId="4037AB7A" w14:textId="77777777" w:rsidR="00C25EA9" w:rsidRDefault="00C25EA9" w:rsidP="005258BE">
            <w:pPr>
              <w:jc w:val="center"/>
              <w:rPr>
                <w:sz w:val="20"/>
                <w:szCs w:val="20"/>
              </w:rPr>
            </w:pPr>
          </w:p>
          <w:p w14:paraId="2EAD5035" w14:textId="77777777" w:rsidR="00C25EA9" w:rsidRDefault="00C25EA9" w:rsidP="005258BE">
            <w:pPr>
              <w:jc w:val="center"/>
              <w:rPr>
                <w:sz w:val="20"/>
                <w:szCs w:val="20"/>
              </w:rPr>
            </w:pPr>
          </w:p>
          <w:p w14:paraId="4D43AEAC" w14:textId="77777777" w:rsidR="00C25EA9" w:rsidRDefault="00C25EA9" w:rsidP="005258BE">
            <w:pPr>
              <w:jc w:val="center"/>
              <w:rPr>
                <w:sz w:val="20"/>
                <w:szCs w:val="20"/>
              </w:rPr>
            </w:pPr>
          </w:p>
          <w:p w14:paraId="28E52F88" w14:textId="77777777" w:rsidR="00C25EA9" w:rsidRDefault="00C25EA9" w:rsidP="005258BE">
            <w:pPr>
              <w:jc w:val="center"/>
              <w:rPr>
                <w:sz w:val="20"/>
                <w:szCs w:val="20"/>
              </w:rPr>
            </w:pPr>
          </w:p>
          <w:p w14:paraId="2B76D270" w14:textId="77777777" w:rsidR="009139D1" w:rsidRDefault="009139D1" w:rsidP="005258BE">
            <w:pPr>
              <w:jc w:val="center"/>
              <w:rPr>
                <w:sz w:val="20"/>
                <w:szCs w:val="20"/>
              </w:rPr>
            </w:pPr>
          </w:p>
          <w:p w14:paraId="61D88DA1" w14:textId="77777777" w:rsidR="009139D1" w:rsidRDefault="009139D1" w:rsidP="005258BE">
            <w:pPr>
              <w:jc w:val="center"/>
              <w:rPr>
                <w:sz w:val="20"/>
                <w:szCs w:val="20"/>
              </w:rPr>
            </w:pPr>
          </w:p>
          <w:p w14:paraId="5B2B6A88" w14:textId="77777777" w:rsidR="009139D1" w:rsidRDefault="009139D1" w:rsidP="005258BE">
            <w:pPr>
              <w:jc w:val="center"/>
              <w:rPr>
                <w:sz w:val="20"/>
                <w:szCs w:val="20"/>
              </w:rPr>
            </w:pPr>
          </w:p>
          <w:p w14:paraId="1DF5238B" w14:textId="77777777" w:rsidR="009139D1" w:rsidRDefault="009139D1" w:rsidP="005258BE">
            <w:pPr>
              <w:jc w:val="center"/>
              <w:rPr>
                <w:sz w:val="20"/>
                <w:szCs w:val="20"/>
              </w:rPr>
            </w:pPr>
          </w:p>
          <w:p w14:paraId="3A2B18FD" w14:textId="77777777" w:rsidR="00655B35" w:rsidRPr="00272022" w:rsidRDefault="00655B35" w:rsidP="005258BE">
            <w:pPr>
              <w:jc w:val="center"/>
              <w:rPr>
                <w:sz w:val="20"/>
                <w:szCs w:val="20"/>
              </w:rPr>
            </w:pPr>
          </w:p>
          <w:p w14:paraId="6717E914" w14:textId="77777777" w:rsidR="00655B35" w:rsidRPr="00272022" w:rsidRDefault="00655B35" w:rsidP="005258BE">
            <w:pPr>
              <w:jc w:val="center"/>
              <w:rPr>
                <w:sz w:val="20"/>
                <w:szCs w:val="20"/>
              </w:rPr>
            </w:pPr>
          </w:p>
          <w:p w14:paraId="3E4BB002" w14:textId="3078E2A5" w:rsidR="00655B35" w:rsidRPr="00272022" w:rsidRDefault="0087684E" w:rsidP="005258BE">
            <w:pPr>
              <w:jc w:val="center"/>
              <w:rPr>
                <w:sz w:val="20"/>
                <w:szCs w:val="20"/>
              </w:rPr>
            </w:pPr>
            <w:r w:rsidRPr="00272022">
              <w:rPr>
                <w:sz w:val="20"/>
                <w:szCs w:val="20"/>
              </w:rPr>
              <w:t>N</w:t>
            </w:r>
          </w:p>
          <w:p w14:paraId="76BA2B16" w14:textId="77777777" w:rsidR="0087684E" w:rsidRPr="00272022" w:rsidRDefault="0087684E" w:rsidP="005258BE">
            <w:pPr>
              <w:jc w:val="center"/>
              <w:rPr>
                <w:sz w:val="20"/>
                <w:szCs w:val="20"/>
              </w:rPr>
            </w:pPr>
          </w:p>
          <w:p w14:paraId="16F1146B" w14:textId="77777777" w:rsidR="0087684E" w:rsidRPr="00272022" w:rsidRDefault="0087684E" w:rsidP="005258BE">
            <w:pPr>
              <w:jc w:val="center"/>
              <w:rPr>
                <w:sz w:val="20"/>
                <w:szCs w:val="20"/>
              </w:rPr>
            </w:pPr>
          </w:p>
          <w:p w14:paraId="255972AB" w14:textId="77777777" w:rsidR="0087684E" w:rsidRPr="00272022" w:rsidRDefault="0087684E" w:rsidP="005258BE">
            <w:pPr>
              <w:jc w:val="center"/>
              <w:rPr>
                <w:sz w:val="20"/>
                <w:szCs w:val="20"/>
              </w:rPr>
            </w:pPr>
          </w:p>
          <w:p w14:paraId="144A76CC" w14:textId="77777777" w:rsidR="0087684E" w:rsidRPr="00272022" w:rsidRDefault="0087684E" w:rsidP="005258BE">
            <w:pPr>
              <w:jc w:val="center"/>
              <w:rPr>
                <w:sz w:val="20"/>
                <w:szCs w:val="20"/>
              </w:rPr>
            </w:pPr>
          </w:p>
          <w:p w14:paraId="5A7CA2D5" w14:textId="77777777" w:rsidR="0087684E" w:rsidRPr="00272022" w:rsidRDefault="0087684E" w:rsidP="005258BE">
            <w:pPr>
              <w:jc w:val="center"/>
              <w:rPr>
                <w:sz w:val="20"/>
                <w:szCs w:val="20"/>
              </w:rPr>
            </w:pPr>
          </w:p>
          <w:p w14:paraId="0DCF703A" w14:textId="77777777" w:rsidR="0087684E" w:rsidRPr="00272022" w:rsidRDefault="0087684E" w:rsidP="005258BE">
            <w:pPr>
              <w:jc w:val="center"/>
              <w:rPr>
                <w:sz w:val="20"/>
                <w:szCs w:val="20"/>
              </w:rPr>
            </w:pPr>
          </w:p>
          <w:p w14:paraId="2A82253A" w14:textId="77777777" w:rsidR="0087684E" w:rsidRPr="00272022" w:rsidRDefault="0087684E" w:rsidP="005258BE">
            <w:pPr>
              <w:jc w:val="center"/>
              <w:rPr>
                <w:sz w:val="20"/>
                <w:szCs w:val="20"/>
              </w:rPr>
            </w:pPr>
          </w:p>
          <w:p w14:paraId="3041E1E5" w14:textId="77777777" w:rsidR="0087684E" w:rsidRPr="00272022" w:rsidRDefault="0087684E" w:rsidP="005258BE">
            <w:pPr>
              <w:jc w:val="center"/>
              <w:rPr>
                <w:sz w:val="20"/>
                <w:szCs w:val="20"/>
              </w:rPr>
            </w:pPr>
          </w:p>
          <w:p w14:paraId="5D80F995" w14:textId="77777777" w:rsidR="0087684E" w:rsidRPr="00272022" w:rsidRDefault="0087684E" w:rsidP="005258BE">
            <w:pPr>
              <w:jc w:val="center"/>
              <w:rPr>
                <w:sz w:val="20"/>
                <w:szCs w:val="20"/>
              </w:rPr>
            </w:pPr>
          </w:p>
          <w:p w14:paraId="1AE1FD32" w14:textId="77777777" w:rsidR="0087684E" w:rsidRPr="00272022" w:rsidRDefault="0087684E" w:rsidP="005258BE">
            <w:pPr>
              <w:jc w:val="center"/>
              <w:rPr>
                <w:sz w:val="20"/>
                <w:szCs w:val="20"/>
              </w:rPr>
            </w:pPr>
          </w:p>
          <w:p w14:paraId="2A4CB0F9" w14:textId="77777777" w:rsidR="0087684E" w:rsidRPr="00272022" w:rsidRDefault="0087684E" w:rsidP="005258BE">
            <w:pPr>
              <w:jc w:val="center"/>
              <w:rPr>
                <w:sz w:val="20"/>
                <w:szCs w:val="20"/>
              </w:rPr>
            </w:pPr>
          </w:p>
          <w:p w14:paraId="0E0D9CD3" w14:textId="77777777" w:rsidR="0087684E" w:rsidRDefault="0087684E" w:rsidP="005258BE">
            <w:pPr>
              <w:jc w:val="center"/>
              <w:rPr>
                <w:sz w:val="20"/>
                <w:szCs w:val="20"/>
              </w:rPr>
            </w:pPr>
          </w:p>
          <w:p w14:paraId="5DFFE195" w14:textId="77777777" w:rsidR="00A510C3" w:rsidRDefault="00A510C3" w:rsidP="005258BE">
            <w:pPr>
              <w:jc w:val="center"/>
              <w:rPr>
                <w:sz w:val="20"/>
                <w:szCs w:val="20"/>
              </w:rPr>
            </w:pPr>
          </w:p>
          <w:p w14:paraId="46839411" w14:textId="77777777" w:rsidR="00A510C3" w:rsidRDefault="00A510C3" w:rsidP="005258BE">
            <w:pPr>
              <w:jc w:val="center"/>
              <w:rPr>
                <w:sz w:val="20"/>
                <w:szCs w:val="20"/>
              </w:rPr>
            </w:pPr>
          </w:p>
          <w:p w14:paraId="25F811A7" w14:textId="77777777" w:rsidR="00A510C3" w:rsidRDefault="00A510C3" w:rsidP="005258BE">
            <w:pPr>
              <w:jc w:val="center"/>
              <w:rPr>
                <w:sz w:val="20"/>
                <w:szCs w:val="20"/>
              </w:rPr>
            </w:pPr>
          </w:p>
          <w:p w14:paraId="39023695" w14:textId="77777777" w:rsidR="00A510C3" w:rsidRDefault="00A510C3" w:rsidP="005258BE">
            <w:pPr>
              <w:jc w:val="center"/>
              <w:rPr>
                <w:sz w:val="20"/>
                <w:szCs w:val="20"/>
              </w:rPr>
            </w:pPr>
          </w:p>
          <w:p w14:paraId="5D5EA4FB" w14:textId="77777777" w:rsidR="00A510C3" w:rsidRDefault="00A510C3" w:rsidP="005258BE">
            <w:pPr>
              <w:jc w:val="center"/>
              <w:rPr>
                <w:sz w:val="20"/>
                <w:szCs w:val="20"/>
              </w:rPr>
            </w:pPr>
          </w:p>
          <w:p w14:paraId="1CC843FE" w14:textId="77777777" w:rsidR="00A510C3" w:rsidRPr="00272022" w:rsidRDefault="00A510C3" w:rsidP="005258BE">
            <w:pPr>
              <w:jc w:val="center"/>
              <w:rPr>
                <w:sz w:val="20"/>
                <w:szCs w:val="20"/>
              </w:rPr>
            </w:pPr>
          </w:p>
          <w:p w14:paraId="09D96B25" w14:textId="77777777" w:rsidR="0087684E" w:rsidRDefault="0087684E" w:rsidP="005258BE">
            <w:pPr>
              <w:jc w:val="center"/>
              <w:rPr>
                <w:sz w:val="20"/>
                <w:szCs w:val="20"/>
              </w:rPr>
            </w:pPr>
          </w:p>
          <w:p w14:paraId="1C2E9534" w14:textId="77777777" w:rsidR="006041E5" w:rsidRPr="00272022" w:rsidRDefault="006041E5" w:rsidP="005258BE">
            <w:pPr>
              <w:jc w:val="center"/>
              <w:rPr>
                <w:sz w:val="20"/>
                <w:szCs w:val="20"/>
              </w:rPr>
            </w:pPr>
          </w:p>
          <w:p w14:paraId="38A1EA19" w14:textId="369E99B9" w:rsidR="0087684E" w:rsidRPr="00272022" w:rsidRDefault="0087684E" w:rsidP="005258BE">
            <w:pPr>
              <w:jc w:val="center"/>
              <w:rPr>
                <w:sz w:val="20"/>
                <w:szCs w:val="20"/>
              </w:rPr>
            </w:pPr>
            <w:r w:rsidRPr="00272022">
              <w:rPr>
                <w:sz w:val="20"/>
                <w:szCs w:val="20"/>
              </w:rPr>
              <w:t>N</w:t>
            </w:r>
          </w:p>
          <w:p w14:paraId="7E437AD3" w14:textId="77777777" w:rsidR="00655B35" w:rsidRPr="00272022" w:rsidRDefault="00655B35" w:rsidP="005258BE">
            <w:pPr>
              <w:jc w:val="center"/>
              <w:rPr>
                <w:sz w:val="20"/>
                <w:szCs w:val="20"/>
              </w:rPr>
            </w:pPr>
          </w:p>
          <w:p w14:paraId="3F78C5E0" w14:textId="77777777" w:rsidR="00655B35" w:rsidRPr="00272022" w:rsidRDefault="00655B35" w:rsidP="005258BE">
            <w:pPr>
              <w:jc w:val="center"/>
              <w:rPr>
                <w:sz w:val="20"/>
                <w:szCs w:val="20"/>
              </w:rPr>
            </w:pPr>
          </w:p>
          <w:p w14:paraId="1E69CDEC" w14:textId="77777777" w:rsidR="0087684E" w:rsidRPr="00272022" w:rsidRDefault="0087684E" w:rsidP="005258BE">
            <w:pPr>
              <w:jc w:val="center"/>
              <w:rPr>
                <w:sz w:val="20"/>
                <w:szCs w:val="20"/>
              </w:rPr>
            </w:pPr>
          </w:p>
          <w:p w14:paraId="56C7764B" w14:textId="77777777" w:rsidR="00655B35" w:rsidRDefault="00655B35" w:rsidP="005258BE">
            <w:pPr>
              <w:jc w:val="center"/>
              <w:rPr>
                <w:sz w:val="20"/>
                <w:szCs w:val="20"/>
              </w:rPr>
            </w:pPr>
          </w:p>
          <w:p w14:paraId="1E9DFDEF" w14:textId="77777777" w:rsidR="00C31B0A" w:rsidRPr="00272022" w:rsidRDefault="00C31B0A" w:rsidP="005258BE">
            <w:pPr>
              <w:jc w:val="center"/>
              <w:rPr>
                <w:sz w:val="20"/>
                <w:szCs w:val="20"/>
              </w:rPr>
            </w:pPr>
          </w:p>
          <w:p w14:paraId="75A096E7" w14:textId="1E6B3E55" w:rsidR="00655B35" w:rsidRPr="00272022" w:rsidRDefault="00655B35" w:rsidP="005258BE">
            <w:pPr>
              <w:jc w:val="center"/>
              <w:rPr>
                <w:sz w:val="20"/>
                <w:szCs w:val="20"/>
              </w:rPr>
            </w:pPr>
            <w:r w:rsidRPr="00272022">
              <w:rPr>
                <w:sz w:val="20"/>
                <w:szCs w:val="20"/>
              </w:rPr>
              <w:t>n.</w:t>
            </w:r>
            <w:r w:rsidR="0070546D">
              <w:rPr>
                <w:sz w:val="20"/>
                <w:szCs w:val="20"/>
              </w:rPr>
              <w:t xml:space="preserve"> </w:t>
            </w:r>
            <w:r w:rsidRPr="00272022">
              <w:rPr>
                <w:sz w:val="20"/>
                <w:szCs w:val="20"/>
              </w:rPr>
              <w:t>a.</w:t>
            </w:r>
          </w:p>
          <w:p w14:paraId="119B2757" w14:textId="77777777" w:rsidR="0087684E" w:rsidRPr="00272022" w:rsidRDefault="0087684E" w:rsidP="005258BE">
            <w:pPr>
              <w:jc w:val="center"/>
              <w:rPr>
                <w:sz w:val="20"/>
                <w:szCs w:val="20"/>
              </w:rPr>
            </w:pPr>
          </w:p>
          <w:p w14:paraId="3DCC3706" w14:textId="77777777" w:rsidR="0087684E" w:rsidRPr="00272022" w:rsidRDefault="0087684E" w:rsidP="005258BE">
            <w:pPr>
              <w:jc w:val="center"/>
              <w:rPr>
                <w:sz w:val="20"/>
                <w:szCs w:val="20"/>
              </w:rPr>
            </w:pPr>
          </w:p>
          <w:p w14:paraId="4D2538FD" w14:textId="77777777" w:rsidR="0087684E" w:rsidRPr="00272022" w:rsidRDefault="0087684E" w:rsidP="005258BE">
            <w:pPr>
              <w:jc w:val="center"/>
              <w:rPr>
                <w:sz w:val="20"/>
                <w:szCs w:val="20"/>
              </w:rPr>
            </w:pPr>
          </w:p>
          <w:p w14:paraId="58B8F675" w14:textId="77777777" w:rsidR="0087684E" w:rsidRPr="00272022" w:rsidRDefault="0087684E" w:rsidP="005258BE">
            <w:pPr>
              <w:jc w:val="center"/>
              <w:rPr>
                <w:sz w:val="20"/>
                <w:szCs w:val="20"/>
              </w:rPr>
            </w:pPr>
          </w:p>
          <w:p w14:paraId="3A4CED35" w14:textId="77777777" w:rsidR="0087684E" w:rsidRPr="00272022" w:rsidRDefault="0087684E" w:rsidP="005258BE">
            <w:pPr>
              <w:jc w:val="center"/>
              <w:rPr>
                <w:sz w:val="20"/>
                <w:szCs w:val="20"/>
              </w:rPr>
            </w:pPr>
          </w:p>
          <w:p w14:paraId="6C363D5B" w14:textId="77777777" w:rsidR="0087684E" w:rsidRPr="00272022" w:rsidRDefault="0087684E" w:rsidP="005258BE">
            <w:pPr>
              <w:jc w:val="center"/>
              <w:rPr>
                <w:sz w:val="20"/>
                <w:szCs w:val="20"/>
              </w:rPr>
            </w:pPr>
          </w:p>
          <w:p w14:paraId="6792F1C4" w14:textId="77777777" w:rsidR="0087684E" w:rsidRPr="00272022" w:rsidRDefault="0087684E" w:rsidP="005258BE">
            <w:pPr>
              <w:jc w:val="center"/>
              <w:rPr>
                <w:sz w:val="20"/>
                <w:szCs w:val="20"/>
              </w:rPr>
            </w:pPr>
          </w:p>
          <w:p w14:paraId="5BA0203C" w14:textId="77777777" w:rsidR="0087684E" w:rsidRPr="00272022" w:rsidRDefault="0087684E" w:rsidP="005258BE">
            <w:pPr>
              <w:jc w:val="center"/>
              <w:rPr>
                <w:sz w:val="20"/>
                <w:szCs w:val="20"/>
              </w:rPr>
            </w:pPr>
          </w:p>
          <w:p w14:paraId="3B14DA55" w14:textId="77777777" w:rsidR="0087684E" w:rsidRPr="00272022" w:rsidRDefault="0087684E" w:rsidP="005258BE">
            <w:pPr>
              <w:jc w:val="center"/>
              <w:rPr>
                <w:sz w:val="20"/>
                <w:szCs w:val="20"/>
              </w:rPr>
            </w:pPr>
          </w:p>
          <w:p w14:paraId="2CC15B43" w14:textId="77777777" w:rsidR="0087684E" w:rsidRPr="00272022" w:rsidRDefault="0087684E" w:rsidP="005258BE">
            <w:pPr>
              <w:jc w:val="center"/>
              <w:rPr>
                <w:sz w:val="20"/>
                <w:szCs w:val="20"/>
              </w:rPr>
            </w:pPr>
          </w:p>
          <w:p w14:paraId="1CD53015" w14:textId="77777777" w:rsidR="0087684E" w:rsidRPr="00272022" w:rsidRDefault="0087684E" w:rsidP="005258BE">
            <w:pPr>
              <w:jc w:val="center"/>
              <w:rPr>
                <w:sz w:val="20"/>
                <w:szCs w:val="20"/>
              </w:rPr>
            </w:pPr>
          </w:p>
          <w:p w14:paraId="226B1C04" w14:textId="77777777" w:rsidR="0087684E" w:rsidRPr="00272022" w:rsidRDefault="0087684E" w:rsidP="005258BE">
            <w:pPr>
              <w:jc w:val="center"/>
              <w:rPr>
                <w:sz w:val="20"/>
                <w:szCs w:val="20"/>
              </w:rPr>
            </w:pPr>
          </w:p>
          <w:p w14:paraId="699E6B43" w14:textId="77777777" w:rsidR="0087684E" w:rsidRPr="00272022" w:rsidRDefault="0087684E" w:rsidP="005258BE">
            <w:pPr>
              <w:jc w:val="center"/>
              <w:rPr>
                <w:sz w:val="20"/>
                <w:szCs w:val="20"/>
              </w:rPr>
            </w:pPr>
          </w:p>
          <w:p w14:paraId="159C9F54" w14:textId="77777777" w:rsidR="0087684E" w:rsidRPr="00272022" w:rsidRDefault="0087684E" w:rsidP="005258BE">
            <w:pPr>
              <w:jc w:val="center"/>
              <w:rPr>
                <w:sz w:val="20"/>
                <w:szCs w:val="20"/>
              </w:rPr>
            </w:pPr>
          </w:p>
          <w:p w14:paraId="70D32414" w14:textId="77777777" w:rsidR="0087684E" w:rsidRPr="00272022" w:rsidRDefault="0087684E" w:rsidP="005258BE">
            <w:pPr>
              <w:jc w:val="center"/>
              <w:rPr>
                <w:sz w:val="20"/>
                <w:szCs w:val="20"/>
              </w:rPr>
            </w:pPr>
          </w:p>
          <w:p w14:paraId="20499531" w14:textId="77777777" w:rsidR="0087684E" w:rsidRPr="00272022" w:rsidRDefault="0087684E" w:rsidP="005258BE">
            <w:pPr>
              <w:jc w:val="center"/>
              <w:rPr>
                <w:sz w:val="20"/>
                <w:szCs w:val="20"/>
              </w:rPr>
            </w:pPr>
          </w:p>
          <w:p w14:paraId="45691334" w14:textId="77777777" w:rsidR="0087684E" w:rsidRPr="00272022" w:rsidRDefault="0087684E" w:rsidP="005258BE">
            <w:pPr>
              <w:jc w:val="center"/>
              <w:rPr>
                <w:sz w:val="20"/>
                <w:szCs w:val="20"/>
              </w:rPr>
            </w:pPr>
          </w:p>
          <w:p w14:paraId="40ACE06F" w14:textId="77777777" w:rsidR="0087684E" w:rsidRPr="00272022" w:rsidRDefault="0087684E" w:rsidP="005258BE">
            <w:pPr>
              <w:jc w:val="center"/>
              <w:rPr>
                <w:sz w:val="20"/>
                <w:szCs w:val="20"/>
              </w:rPr>
            </w:pPr>
          </w:p>
          <w:p w14:paraId="5F32FE95" w14:textId="77777777" w:rsidR="0087684E" w:rsidRDefault="0087684E" w:rsidP="005258BE">
            <w:pPr>
              <w:jc w:val="center"/>
              <w:rPr>
                <w:sz w:val="20"/>
                <w:szCs w:val="20"/>
              </w:rPr>
            </w:pPr>
          </w:p>
          <w:p w14:paraId="0FC8BAFF" w14:textId="77777777" w:rsidR="0070546D" w:rsidRDefault="0070546D" w:rsidP="005258BE">
            <w:pPr>
              <w:jc w:val="center"/>
              <w:rPr>
                <w:sz w:val="20"/>
                <w:szCs w:val="20"/>
              </w:rPr>
            </w:pPr>
          </w:p>
          <w:p w14:paraId="187B68A5" w14:textId="77777777" w:rsidR="0087684E" w:rsidRPr="00272022" w:rsidRDefault="0087684E" w:rsidP="005258BE">
            <w:pPr>
              <w:jc w:val="center"/>
              <w:rPr>
                <w:sz w:val="20"/>
                <w:szCs w:val="20"/>
              </w:rPr>
            </w:pPr>
          </w:p>
          <w:p w14:paraId="74398866" w14:textId="5E32B4B4" w:rsidR="0087684E" w:rsidRPr="00272022" w:rsidRDefault="0087684E" w:rsidP="005258BE">
            <w:pPr>
              <w:jc w:val="center"/>
              <w:rPr>
                <w:sz w:val="20"/>
                <w:szCs w:val="20"/>
              </w:rPr>
            </w:pPr>
            <w:r w:rsidRPr="00272022">
              <w:rPr>
                <w:sz w:val="20"/>
                <w:szCs w:val="20"/>
              </w:rPr>
              <w:t>N</w:t>
            </w:r>
          </w:p>
          <w:p w14:paraId="13675A8A" w14:textId="77777777" w:rsidR="0087684E" w:rsidRPr="00272022" w:rsidRDefault="0087684E" w:rsidP="005258BE">
            <w:pPr>
              <w:jc w:val="center"/>
              <w:rPr>
                <w:sz w:val="20"/>
                <w:szCs w:val="20"/>
              </w:rPr>
            </w:pPr>
          </w:p>
          <w:p w14:paraId="1A7B96C3" w14:textId="77777777" w:rsidR="0087684E" w:rsidRDefault="0087684E" w:rsidP="005258BE">
            <w:pPr>
              <w:jc w:val="center"/>
              <w:rPr>
                <w:sz w:val="20"/>
                <w:szCs w:val="20"/>
              </w:rPr>
            </w:pPr>
          </w:p>
          <w:p w14:paraId="159FEB2D" w14:textId="77777777" w:rsidR="00C31B0A" w:rsidRDefault="00C31B0A" w:rsidP="005258BE">
            <w:pPr>
              <w:jc w:val="center"/>
              <w:rPr>
                <w:sz w:val="20"/>
                <w:szCs w:val="20"/>
              </w:rPr>
            </w:pPr>
          </w:p>
          <w:p w14:paraId="341F5FAE" w14:textId="77777777" w:rsidR="00C31B0A" w:rsidRPr="00272022" w:rsidRDefault="00C31B0A" w:rsidP="005258BE">
            <w:pPr>
              <w:jc w:val="center"/>
              <w:rPr>
                <w:sz w:val="20"/>
                <w:szCs w:val="20"/>
              </w:rPr>
            </w:pPr>
          </w:p>
          <w:p w14:paraId="243C8172" w14:textId="403EBC38" w:rsidR="0087684E" w:rsidRPr="00272022" w:rsidRDefault="0087684E" w:rsidP="005258BE">
            <w:pPr>
              <w:jc w:val="center"/>
              <w:rPr>
                <w:sz w:val="20"/>
                <w:szCs w:val="20"/>
              </w:rPr>
            </w:pPr>
            <w:r w:rsidRPr="00272022">
              <w:rPr>
                <w:sz w:val="20"/>
                <w:szCs w:val="20"/>
              </w:rPr>
              <w:t>N</w:t>
            </w:r>
          </w:p>
          <w:p w14:paraId="5E050145" w14:textId="77777777" w:rsidR="00655B35" w:rsidRPr="00272022" w:rsidRDefault="00655B35" w:rsidP="005258BE">
            <w:pPr>
              <w:jc w:val="center"/>
              <w:rPr>
                <w:sz w:val="20"/>
                <w:szCs w:val="20"/>
              </w:rPr>
            </w:pPr>
          </w:p>
          <w:p w14:paraId="282A1AA7" w14:textId="77777777" w:rsidR="00655B35" w:rsidRPr="00272022" w:rsidRDefault="00655B35" w:rsidP="005258BE">
            <w:pPr>
              <w:jc w:val="center"/>
              <w:rPr>
                <w:sz w:val="20"/>
                <w:szCs w:val="20"/>
              </w:rPr>
            </w:pPr>
          </w:p>
          <w:p w14:paraId="7DA14696" w14:textId="3191CFFB" w:rsidR="00655B35" w:rsidRPr="00272022" w:rsidRDefault="00655B35"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5BC21A5F" w14:textId="77777777" w:rsidR="0070546D" w:rsidRDefault="0070546D" w:rsidP="001B4438">
            <w:pPr>
              <w:jc w:val="center"/>
              <w:rPr>
                <w:b/>
                <w:bCs/>
                <w:sz w:val="20"/>
                <w:szCs w:val="20"/>
              </w:rPr>
            </w:pPr>
          </w:p>
          <w:p w14:paraId="3B6B4CBA" w14:textId="77777777" w:rsidR="0070546D" w:rsidRDefault="0070546D" w:rsidP="001B4438">
            <w:pPr>
              <w:jc w:val="center"/>
              <w:rPr>
                <w:b/>
                <w:bCs/>
                <w:sz w:val="20"/>
                <w:szCs w:val="20"/>
              </w:rPr>
            </w:pPr>
          </w:p>
          <w:p w14:paraId="362444D5" w14:textId="407AA07A" w:rsidR="001B4438" w:rsidRPr="005B7443" w:rsidRDefault="001B4438" w:rsidP="001B4438">
            <w:pPr>
              <w:jc w:val="center"/>
              <w:rPr>
                <w:b/>
                <w:bCs/>
                <w:sz w:val="20"/>
                <w:szCs w:val="20"/>
              </w:rPr>
            </w:pPr>
            <w:r w:rsidRPr="005B7443">
              <w:rPr>
                <w:b/>
                <w:bCs/>
                <w:sz w:val="20"/>
                <w:szCs w:val="20"/>
              </w:rPr>
              <w:lastRenderedPageBreak/>
              <w:t>návrh zákona</w:t>
            </w:r>
            <w:r w:rsidR="001D0684" w:rsidRPr="005B7443">
              <w:rPr>
                <w:b/>
                <w:bCs/>
                <w:sz w:val="20"/>
                <w:szCs w:val="20"/>
              </w:rPr>
              <w:t xml:space="preserve"> </w:t>
            </w:r>
            <w:r w:rsidR="001D0684" w:rsidRPr="005B7443">
              <w:rPr>
                <w:b/>
                <w:sz w:val="20"/>
                <w:szCs w:val="20"/>
              </w:rPr>
              <w:t>čl. I</w:t>
            </w:r>
          </w:p>
          <w:p w14:paraId="20927591" w14:textId="77777777" w:rsidR="001B4438" w:rsidRPr="005B7443" w:rsidRDefault="001B4438" w:rsidP="001B4438">
            <w:pPr>
              <w:jc w:val="center"/>
              <w:rPr>
                <w:b/>
                <w:bCs/>
                <w:sz w:val="20"/>
                <w:szCs w:val="20"/>
              </w:rPr>
            </w:pPr>
          </w:p>
          <w:p w14:paraId="132D46FD" w14:textId="77777777" w:rsidR="001B4438" w:rsidRPr="005B7443" w:rsidRDefault="001B4438" w:rsidP="001B4438">
            <w:pPr>
              <w:jc w:val="center"/>
              <w:rPr>
                <w:b/>
                <w:bCs/>
                <w:sz w:val="20"/>
                <w:szCs w:val="20"/>
              </w:rPr>
            </w:pPr>
          </w:p>
          <w:p w14:paraId="341251A1" w14:textId="77777777" w:rsidR="001B4438" w:rsidRPr="005B7443" w:rsidRDefault="001B4438" w:rsidP="001B4438">
            <w:pPr>
              <w:jc w:val="center"/>
              <w:rPr>
                <w:b/>
                <w:bCs/>
                <w:sz w:val="20"/>
                <w:szCs w:val="20"/>
              </w:rPr>
            </w:pPr>
          </w:p>
          <w:p w14:paraId="4C822B4C" w14:textId="77777777" w:rsidR="001B4438" w:rsidRPr="005B7443" w:rsidRDefault="001B4438" w:rsidP="001B4438">
            <w:pPr>
              <w:jc w:val="center"/>
              <w:rPr>
                <w:b/>
                <w:bCs/>
                <w:sz w:val="20"/>
                <w:szCs w:val="20"/>
              </w:rPr>
            </w:pPr>
          </w:p>
          <w:p w14:paraId="4F6DFC9C" w14:textId="77777777" w:rsidR="001B4438" w:rsidRPr="005B7443" w:rsidRDefault="001B4438" w:rsidP="001B4438">
            <w:pPr>
              <w:jc w:val="center"/>
              <w:rPr>
                <w:b/>
                <w:bCs/>
                <w:sz w:val="20"/>
                <w:szCs w:val="20"/>
              </w:rPr>
            </w:pPr>
          </w:p>
          <w:p w14:paraId="6C7D3F10" w14:textId="77777777" w:rsidR="001B4438" w:rsidRPr="005B7443" w:rsidRDefault="001B4438" w:rsidP="001B4438">
            <w:pPr>
              <w:jc w:val="center"/>
              <w:rPr>
                <w:b/>
                <w:bCs/>
                <w:sz w:val="20"/>
                <w:szCs w:val="20"/>
              </w:rPr>
            </w:pPr>
          </w:p>
          <w:p w14:paraId="5AD1C7C1" w14:textId="77777777" w:rsidR="001B4438" w:rsidRPr="005B7443" w:rsidRDefault="001B4438" w:rsidP="001B4438">
            <w:pPr>
              <w:jc w:val="center"/>
              <w:rPr>
                <w:b/>
                <w:bCs/>
                <w:sz w:val="20"/>
                <w:szCs w:val="20"/>
              </w:rPr>
            </w:pPr>
          </w:p>
          <w:p w14:paraId="56BD3579" w14:textId="77777777" w:rsidR="001B4438" w:rsidRPr="005B7443" w:rsidRDefault="001B4438" w:rsidP="001B4438">
            <w:pPr>
              <w:jc w:val="center"/>
              <w:rPr>
                <w:b/>
                <w:bCs/>
                <w:sz w:val="20"/>
                <w:szCs w:val="20"/>
              </w:rPr>
            </w:pPr>
          </w:p>
          <w:p w14:paraId="648F0D95" w14:textId="77777777" w:rsidR="001B4438" w:rsidRPr="005B7443" w:rsidRDefault="001B4438" w:rsidP="001B4438">
            <w:pPr>
              <w:jc w:val="center"/>
              <w:rPr>
                <w:b/>
                <w:bCs/>
                <w:sz w:val="20"/>
                <w:szCs w:val="20"/>
              </w:rPr>
            </w:pPr>
          </w:p>
          <w:p w14:paraId="74801F07" w14:textId="77777777" w:rsidR="001B4438" w:rsidRPr="005B7443" w:rsidRDefault="001B4438" w:rsidP="001B4438">
            <w:pPr>
              <w:jc w:val="center"/>
              <w:rPr>
                <w:b/>
                <w:bCs/>
                <w:sz w:val="20"/>
                <w:szCs w:val="20"/>
              </w:rPr>
            </w:pPr>
          </w:p>
          <w:p w14:paraId="35F17F46" w14:textId="77777777" w:rsidR="001B4438" w:rsidRPr="005B7443" w:rsidRDefault="001B4438" w:rsidP="001B4438">
            <w:pPr>
              <w:jc w:val="center"/>
              <w:rPr>
                <w:b/>
                <w:bCs/>
                <w:sz w:val="20"/>
                <w:szCs w:val="20"/>
              </w:rPr>
            </w:pPr>
          </w:p>
          <w:p w14:paraId="4FF279B4" w14:textId="77777777" w:rsidR="001B4438" w:rsidRPr="005B7443" w:rsidRDefault="001B4438" w:rsidP="001B4438">
            <w:pPr>
              <w:jc w:val="center"/>
              <w:rPr>
                <w:b/>
                <w:bCs/>
                <w:sz w:val="20"/>
                <w:szCs w:val="20"/>
              </w:rPr>
            </w:pPr>
          </w:p>
          <w:p w14:paraId="72530891" w14:textId="77777777" w:rsidR="001B4438" w:rsidRPr="005B7443" w:rsidRDefault="001B4438" w:rsidP="001B4438">
            <w:pPr>
              <w:jc w:val="center"/>
              <w:rPr>
                <w:b/>
                <w:bCs/>
                <w:sz w:val="20"/>
                <w:szCs w:val="20"/>
              </w:rPr>
            </w:pPr>
          </w:p>
          <w:p w14:paraId="25EBEA36" w14:textId="77777777" w:rsidR="001B4438" w:rsidRPr="005B7443" w:rsidRDefault="001B4438" w:rsidP="001B4438">
            <w:pPr>
              <w:jc w:val="center"/>
              <w:rPr>
                <w:b/>
                <w:bCs/>
                <w:sz w:val="20"/>
                <w:szCs w:val="20"/>
              </w:rPr>
            </w:pPr>
          </w:p>
          <w:p w14:paraId="14183137" w14:textId="77777777" w:rsidR="001B4438" w:rsidRPr="005B7443" w:rsidRDefault="001B4438" w:rsidP="001B4438">
            <w:pPr>
              <w:jc w:val="center"/>
              <w:rPr>
                <w:b/>
                <w:bCs/>
                <w:sz w:val="20"/>
                <w:szCs w:val="20"/>
              </w:rPr>
            </w:pPr>
          </w:p>
          <w:p w14:paraId="65E17E89" w14:textId="77777777" w:rsidR="001B4438" w:rsidRDefault="001B4438" w:rsidP="001B4438">
            <w:pPr>
              <w:jc w:val="center"/>
              <w:rPr>
                <w:b/>
                <w:bCs/>
                <w:sz w:val="20"/>
                <w:szCs w:val="20"/>
              </w:rPr>
            </w:pPr>
          </w:p>
          <w:p w14:paraId="06960D84" w14:textId="77777777" w:rsidR="009139D1" w:rsidRDefault="009139D1" w:rsidP="001B4438">
            <w:pPr>
              <w:jc w:val="center"/>
              <w:rPr>
                <w:b/>
                <w:bCs/>
                <w:sz w:val="20"/>
                <w:szCs w:val="20"/>
              </w:rPr>
            </w:pPr>
          </w:p>
          <w:p w14:paraId="6E2DB649" w14:textId="77777777" w:rsidR="009139D1" w:rsidRDefault="009139D1" w:rsidP="001B4438">
            <w:pPr>
              <w:jc w:val="center"/>
              <w:rPr>
                <w:b/>
                <w:bCs/>
                <w:sz w:val="20"/>
                <w:szCs w:val="20"/>
              </w:rPr>
            </w:pPr>
          </w:p>
          <w:p w14:paraId="0AE7EA87" w14:textId="77777777" w:rsidR="009139D1" w:rsidRDefault="009139D1" w:rsidP="001B4438">
            <w:pPr>
              <w:jc w:val="center"/>
              <w:rPr>
                <w:b/>
                <w:bCs/>
                <w:sz w:val="20"/>
                <w:szCs w:val="20"/>
              </w:rPr>
            </w:pPr>
          </w:p>
          <w:p w14:paraId="37F3481A" w14:textId="77777777" w:rsidR="009139D1" w:rsidRPr="005B7443" w:rsidRDefault="009139D1" w:rsidP="001B4438">
            <w:pPr>
              <w:jc w:val="center"/>
              <w:rPr>
                <w:b/>
                <w:bCs/>
                <w:sz w:val="20"/>
                <w:szCs w:val="20"/>
              </w:rPr>
            </w:pPr>
          </w:p>
          <w:p w14:paraId="69E6A1DA" w14:textId="77777777" w:rsidR="001B4438" w:rsidRPr="005B7443" w:rsidRDefault="001B4438" w:rsidP="001B4438">
            <w:pPr>
              <w:jc w:val="center"/>
              <w:rPr>
                <w:b/>
                <w:bCs/>
                <w:sz w:val="20"/>
                <w:szCs w:val="20"/>
              </w:rPr>
            </w:pPr>
          </w:p>
          <w:p w14:paraId="19A2767E" w14:textId="314DB37B" w:rsidR="001B4438" w:rsidRPr="005B7443" w:rsidRDefault="001B4438" w:rsidP="001B4438">
            <w:pPr>
              <w:jc w:val="center"/>
              <w:rPr>
                <w:b/>
                <w:bCs/>
                <w:sz w:val="20"/>
                <w:szCs w:val="20"/>
              </w:rPr>
            </w:pPr>
            <w:r w:rsidRPr="005B7443">
              <w:rPr>
                <w:b/>
                <w:bCs/>
                <w:sz w:val="20"/>
                <w:szCs w:val="20"/>
              </w:rPr>
              <w:t>návrh zákona</w:t>
            </w:r>
            <w:r w:rsidR="001D0684" w:rsidRPr="005B7443">
              <w:rPr>
                <w:b/>
                <w:bCs/>
                <w:sz w:val="20"/>
                <w:szCs w:val="20"/>
              </w:rPr>
              <w:t xml:space="preserve"> </w:t>
            </w:r>
            <w:r w:rsidR="001D0684" w:rsidRPr="005B7443">
              <w:rPr>
                <w:b/>
                <w:sz w:val="20"/>
                <w:szCs w:val="20"/>
              </w:rPr>
              <w:t>čl. I</w:t>
            </w:r>
          </w:p>
          <w:p w14:paraId="45B57DBE" w14:textId="77777777" w:rsidR="001B4438" w:rsidRPr="005B7443" w:rsidRDefault="001B4438" w:rsidP="001B4438">
            <w:pPr>
              <w:jc w:val="center"/>
              <w:rPr>
                <w:b/>
                <w:bCs/>
                <w:sz w:val="20"/>
                <w:szCs w:val="20"/>
              </w:rPr>
            </w:pPr>
          </w:p>
          <w:p w14:paraId="18EB0A87" w14:textId="77777777" w:rsidR="001B4438" w:rsidRPr="005B7443" w:rsidRDefault="001B4438" w:rsidP="001B4438">
            <w:pPr>
              <w:jc w:val="center"/>
              <w:rPr>
                <w:b/>
                <w:bCs/>
                <w:sz w:val="20"/>
                <w:szCs w:val="20"/>
              </w:rPr>
            </w:pPr>
          </w:p>
          <w:p w14:paraId="666F0EF4" w14:textId="77777777" w:rsidR="001B4438" w:rsidRPr="005B7443" w:rsidRDefault="001B4438" w:rsidP="001B4438">
            <w:pPr>
              <w:jc w:val="center"/>
              <w:rPr>
                <w:b/>
                <w:bCs/>
                <w:sz w:val="20"/>
                <w:szCs w:val="20"/>
              </w:rPr>
            </w:pPr>
          </w:p>
          <w:p w14:paraId="2F1477D2" w14:textId="77777777" w:rsidR="001B4438" w:rsidRPr="005B7443" w:rsidRDefault="001B4438" w:rsidP="001B4438">
            <w:pPr>
              <w:jc w:val="center"/>
              <w:rPr>
                <w:b/>
                <w:bCs/>
                <w:sz w:val="20"/>
                <w:szCs w:val="20"/>
              </w:rPr>
            </w:pPr>
          </w:p>
          <w:p w14:paraId="69AE8362" w14:textId="77777777" w:rsidR="001B4438" w:rsidRPr="005B7443" w:rsidRDefault="001B4438" w:rsidP="001B4438">
            <w:pPr>
              <w:jc w:val="center"/>
              <w:rPr>
                <w:b/>
                <w:bCs/>
                <w:sz w:val="20"/>
                <w:szCs w:val="20"/>
              </w:rPr>
            </w:pPr>
          </w:p>
          <w:p w14:paraId="1B7D7AB4" w14:textId="77777777" w:rsidR="001B4438" w:rsidRPr="005B7443" w:rsidRDefault="001B4438" w:rsidP="001B4438">
            <w:pPr>
              <w:jc w:val="center"/>
              <w:rPr>
                <w:b/>
                <w:bCs/>
                <w:sz w:val="20"/>
                <w:szCs w:val="20"/>
              </w:rPr>
            </w:pPr>
          </w:p>
          <w:p w14:paraId="1D0C416C" w14:textId="77777777" w:rsidR="001B4438" w:rsidRPr="005B7443" w:rsidRDefault="001B4438" w:rsidP="001B4438">
            <w:pPr>
              <w:jc w:val="center"/>
              <w:rPr>
                <w:b/>
                <w:bCs/>
                <w:sz w:val="20"/>
                <w:szCs w:val="20"/>
              </w:rPr>
            </w:pPr>
          </w:p>
          <w:p w14:paraId="1B82D01D" w14:textId="77777777" w:rsidR="001B4438" w:rsidRPr="005B7443" w:rsidRDefault="001B4438" w:rsidP="001B4438">
            <w:pPr>
              <w:jc w:val="center"/>
              <w:rPr>
                <w:b/>
                <w:bCs/>
                <w:sz w:val="20"/>
                <w:szCs w:val="20"/>
              </w:rPr>
            </w:pPr>
          </w:p>
          <w:p w14:paraId="58654D11" w14:textId="77777777" w:rsidR="001B4438" w:rsidRPr="005B7443" w:rsidRDefault="001B4438" w:rsidP="001B4438">
            <w:pPr>
              <w:jc w:val="center"/>
              <w:rPr>
                <w:b/>
                <w:bCs/>
                <w:sz w:val="20"/>
                <w:szCs w:val="20"/>
              </w:rPr>
            </w:pPr>
          </w:p>
          <w:p w14:paraId="5F20179F" w14:textId="77777777" w:rsidR="001B4438" w:rsidRPr="005B7443" w:rsidRDefault="001B4438" w:rsidP="001B4438">
            <w:pPr>
              <w:jc w:val="center"/>
              <w:rPr>
                <w:b/>
                <w:bCs/>
                <w:sz w:val="20"/>
                <w:szCs w:val="20"/>
              </w:rPr>
            </w:pPr>
          </w:p>
          <w:p w14:paraId="7506B9F5" w14:textId="77777777" w:rsidR="001B4438" w:rsidRPr="005B7443" w:rsidRDefault="001B4438" w:rsidP="001B4438">
            <w:pPr>
              <w:jc w:val="center"/>
              <w:rPr>
                <w:b/>
                <w:bCs/>
                <w:sz w:val="20"/>
                <w:szCs w:val="20"/>
              </w:rPr>
            </w:pPr>
          </w:p>
          <w:p w14:paraId="3B3C153F" w14:textId="77777777" w:rsidR="001B4438" w:rsidRPr="005B7443" w:rsidRDefault="001B4438" w:rsidP="001B4438">
            <w:pPr>
              <w:jc w:val="center"/>
              <w:rPr>
                <w:b/>
                <w:bCs/>
                <w:sz w:val="20"/>
                <w:szCs w:val="20"/>
              </w:rPr>
            </w:pPr>
          </w:p>
          <w:p w14:paraId="47E2C7A6" w14:textId="77777777" w:rsidR="001B4438" w:rsidRPr="005B7443" w:rsidRDefault="001B4438" w:rsidP="001B4438">
            <w:pPr>
              <w:jc w:val="center"/>
              <w:rPr>
                <w:b/>
                <w:bCs/>
                <w:sz w:val="20"/>
                <w:szCs w:val="20"/>
              </w:rPr>
            </w:pPr>
          </w:p>
          <w:p w14:paraId="6AD77188" w14:textId="77777777" w:rsidR="001B4438" w:rsidRPr="005B7443" w:rsidRDefault="001B4438" w:rsidP="001B4438">
            <w:pPr>
              <w:jc w:val="center"/>
              <w:rPr>
                <w:b/>
                <w:bCs/>
                <w:sz w:val="20"/>
                <w:szCs w:val="20"/>
              </w:rPr>
            </w:pPr>
          </w:p>
          <w:p w14:paraId="26EC7A49" w14:textId="77777777" w:rsidR="001B4438" w:rsidRPr="005B7443" w:rsidRDefault="001B4438" w:rsidP="001B4438">
            <w:pPr>
              <w:jc w:val="center"/>
              <w:rPr>
                <w:b/>
                <w:bCs/>
                <w:sz w:val="20"/>
                <w:szCs w:val="20"/>
              </w:rPr>
            </w:pPr>
          </w:p>
          <w:p w14:paraId="24CC7A5E" w14:textId="77777777" w:rsidR="001B4438" w:rsidRPr="005B7443" w:rsidRDefault="001B4438" w:rsidP="001B4438">
            <w:pPr>
              <w:jc w:val="center"/>
              <w:rPr>
                <w:b/>
                <w:bCs/>
                <w:sz w:val="20"/>
                <w:szCs w:val="20"/>
              </w:rPr>
            </w:pPr>
          </w:p>
          <w:p w14:paraId="4E4AFB2F" w14:textId="77777777" w:rsidR="001B4438" w:rsidRDefault="001B4438" w:rsidP="001B4438">
            <w:pPr>
              <w:jc w:val="center"/>
              <w:rPr>
                <w:b/>
                <w:bCs/>
                <w:sz w:val="20"/>
                <w:szCs w:val="20"/>
              </w:rPr>
            </w:pPr>
          </w:p>
          <w:p w14:paraId="0A1F4AF6" w14:textId="77777777" w:rsidR="006041E5" w:rsidRPr="005B7443" w:rsidRDefault="006041E5" w:rsidP="001B4438">
            <w:pPr>
              <w:jc w:val="center"/>
              <w:rPr>
                <w:b/>
                <w:bCs/>
                <w:sz w:val="20"/>
                <w:szCs w:val="20"/>
              </w:rPr>
            </w:pPr>
          </w:p>
          <w:p w14:paraId="31B3DEC7" w14:textId="2ACD4BC6" w:rsidR="001B4438" w:rsidRPr="005B7443" w:rsidRDefault="001B4438" w:rsidP="001B4438">
            <w:pPr>
              <w:jc w:val="center"/>
              <w:rPr>
                <w:b/>
                <w:bCs/>
                <w:sz w:val="20"/>
                <w:szCs w:val="20"/>
              </w:rPr>
            </w:pPr>
            <w:r w:rsidRPr="005B7443">
              <w:rPr>
                <w:b/>
                <w:bCs/>
                <w:sz w:val="20"/>
                <w:szCs w:val="20"/>
              </w:rPr>
              <w:t>návrh zákona</w:t>
            </w:r>
            <w:r w:rsidR="00C02A4C" w:rsidRPr="005B7443">
              <w:rPr>
                <w:b/>
                <w:bCs/>
                <w:sz w:val="20"/>
                <w:szCs w:val="20"/>
              </w:rPr>
              <w:t xml:space="preserve"> </w:t>
            </w:r>
            <w:r w:rsidR="00C02A4C" w:rsidRPr="005B7443">
              <w:rPr>
                <w:b/>
                <w:sz w:val="20"/>
                <w:szCs w:val="20"/>
              </w:rPr>
              <w:t>čl. I</w:t>
            </w:r>
          </w:p>
          <w:p w14:paraId="3D93A991" w14:textId="77777777" w:rsidR="001B4438" w:rsidRPr="005B7443" w:rsidRDefault="001B4438" w:rsidP="001B4438">
            <w:pPr>
              <w:jc w:val="center"/>
              <w:rPr>
                <w:b/>
                <w:bCs/>
                <w:sz w:val="20"/>
                <w:szCs w:val="20"/>
              </w:rPr>
            </w:pPr>
          </w:p>
          <w:p w14:paraId="0943B253" w14:textId="77777777" w:rsidR="001B4438" w:rsidRPr="005B7443" w:rsidRDefault="001B4438" w:rsidP="001B4438">
            <w:pPr>
              <w:jc w:val="center"/>
              <w:rPr>
                <w:b/>
                <w:bCs/>
                <w:sz w:val="20"/>
                <w:szCs w:val="20"/>
              </w:rPr>
            </w:pPr>
          </w:p>
          <w:p w14:paraId="3AF2C337" w14:textId="77777777" w:rsidR="001B4438" w:rsidRPr="005B7443" w:rsidRDefault="001B4438" w:rsidP="001B4438">
            <w:pPr>
              <w:jc w:val="center"/>
              <w:rPr>
                <w:b/>
                <w:bCs/>
                <w:sz w:val="20"/>
                <w:szCs w:val="20"/>
              </w:rPr>
            </w:pPr>
          </w:p>
          <w:p w14:paraId="12A3C209" w14:textId="77777777" w:rsidR="001B4438" w:rsidRPr="005B7443" w:rsidRDefault="001B4438" w:rsidP="001B4438">
            <w:pPr>
              <w:jc w:val="center"/>
              <w:rPr>
                <w:b/>
                <w:bCs/>
                <w:sz w:val="20"/>
                <w:szCs w:val="20"/>
              </w:rPr>
            </w:pPr>
          </w:p>
          <w:p w14:paraId="4A29F275" w14:textId="77777777" w:rsidR="001B4438" w:rsidRPr="005B7443" w:rsidRDefault="001B4438" w:rsidP="001B4438">
            <w:pPr>
              <w:jc w:val="center"/>
              <w:rPr>
                <w:b/>
                <w:bCs/>
                <w:sz w:val="20"/>
                <w:szCs w:val="20"/>
              </w:rPr>
            </w:pPr>
          </w:p>
          <w:p w14:paraId="38DE16EB" w14:textId="77777777" w:rsidR="001B4438" w:rsidRPr="005B7443" w:rsidRDefault="001B4438" w:rsidP="001B4438">
            <w:pPr>
              <w:jc w:val="center"/>
              <w:rPr>
                <w:b/>
                <w:bCs/>
                <w:sz w:val="20"/>
                <w:szCs w:val="20"/>
              </w:rPr>
            </w:pPr>
          </w:p>
          <w:p w14:paraId="213EC3DD" w14:textId="77777777" w:rsidR="001B4438" w:rsidRPr="005B7443" w:rsidRDefault="001B4438" w:rsidP="001B4438">
            <w:pPr>
              <w:jc w:val="center"/>
              <w:rPr>
                <w:b/>
                <w:bCs/>
                <w:sz w:val="20"/>
                <w:szCs w:val="20"/>
              </w:rPr>
            </w:pPr>
          </w:p>
          <w:p w14:paraId="3A03D99C" w14:textId="77777777" w:rsidR="001B4438" w:rsidRPr="005B7443" w:rsidRDefault="001B4438" w:rsidP="001B4438">
            <w:pPr>
              <w:jc w:val="center"/>
              <w:rPr>
                <w:b/>
                <w:bCs/>
                <w:sz w:val="20"/>
                <w:szCs w:val="20"/>
              </w:rPr>
            </w:pPr>
          </w:p>
          <w:p w14:paraId="218D785F" w14:textId="77777777" w:rsidR="001B4438" w:rsidRPr="005B7443" w:rsidRDefault="001B4438" w:rsidP="001B4438">
            <w:pPr>
              <w:jc w:val="center"/>
              <w:rPr>
                <w:b/>
                <w:bCs/>
                <w:sz w:val="20"/>
                <w:szCs w:val="20"/>
              </w:rPr>
            </w:pPr>
          </w:p>
          <w:p w14:paraId="454904C5" w14:textId="77777777" w:rsidR="001B4438" w:rsidRPr="005B7443" w:rsidRDefault="001B4438" w:rsidP="001B4438">
            <w:pPr>
              <w:jc w:val="center"/>
              <w:rPr>
                <w:b/>
                <w:bCs/>
                <w:sz w:val="20"/>
                <w:szCs w:val="20"/>
              </w:rPr>
            </w:pPr>
          </w:p>
          <w:p w14:paraId="10ABEE62" w14:textId="77777777" w:rsidR="001B4438" w:rsidRPr="005B7443" w:rsidRDefault="001B4438" w:rsidP="001B4438">
            <w:pPr>
              <w:jc w:val="center"/>
              <w:rPr>
                <w:b/>
                <w:bCs/>
                <w:sz w:val="20"/>
                <w:szCs w:val="20"/>
              </w:rPr>
            </w:pPr>
          </w:p>
          <w:p w14:paraId="1E684EEB" w14:textId="77777777" w:rsidR="001B4438" w:rsidRPr="005B7443" w:rsidRDefault="001B4438" w:rsidP="001B4438">
            <w:pPr>
              <w:jc w:val="center"/>
              <w:rPr>
                <w:b/>
                <w:bCs/>
                <w:sz w:val="20"/>
                <w:szCs w:val="20"/>
              </w:rPr>
            </w:pPr>
          </w:p>
          <w:p w14:paraId="30C8DD16" w14:textId="77777777" w:rsidR="001B4438" w:rsidRPr="005B7443" w:rsidRDefault="001B4438" w:rsidP="001B4438">
            <w:pPr>
              <w:jc w:val="center"/>
              <w:rPr>
                <w:b/>
                <w:bCs/>
                <w:sz w:val="20"/>
                <w:szCs w:val="20"/>
              </w:rPr>
            </w:pPr>
          </w:p>
          <w:p w14:paraId="4D5621DE" w14:textId="77777777" w:rsidR="001B4438" w:rsidRPr="005B7443" w:rsidRDefault="001B4438" w:rsidP="001B4438">
            <w:pPr>
              <w:jc w:val="center"/>
              <w:rPr>
                <w:b/>
                <w:bCs/>
                <w:sz w:val="20"/>
                <w:szCs w:val="20"/>
              </w:rPr>
            </w:pPr>
          </w:p>
          <w:p w14:paraId="4099645C" w14:textId="77777777" w:rsidR="001B4438" w:rsidRPr="005B7443" w:rsidRDefault="001B4438" w:rsidP="001B4438">
            <w:pPr>
              <w:jc w:val="center"/>
              <w:rPr>
                <w:b/>
                <w:bCs/>
                <w:sz w:val="20"/>
                <w:szCs w:val="20"/>
              </w:rPr>
            </w:pPr>
          </w:p>
          <w:p w14:paraId="7A761FCD" w14:textId="77777777" w:rsidR="001B4438" w:rsidRPr="005B7443" w:rsidRDefault="001B4438" w:rsidP="001B4438">
            <w:pPr>
              <w:jc w:val="center"/>
              <w:rPr>
                <w:b/>
                <w:bCs/>
                <w:sz w:val="20"/>
                <w:szCs w:val="20"/>
              </w:rPr>
            </w:pPr>
          </w:p>
          <w:p w14:paraId="75A91A31" w14:textId="77777777" w:rsidR="001B4438" w:rsidRPr="005B7443" w:rsidRDefault="001B4438" w:rsidP="001B4438">
            <w:pPr>
              <w:jc w:val="center"/>
              <w:rPr>
                <w:b/>
                <w:bCs/>
                <w:sz w:val="20"/>
                <w:szCs w:val="20"/>
              </w:rPr>
            </w:pPr>
          </w:p>
          <w:p w14:paraId="16CBB64A" w14:textId="77777777" w:rsidR="001B4438" w:rsidRPr="005B7443" w:rsidRDefault="001B4438" w:rsidP="001B4438">
            <w:pPr>
              <w:jc w:val="center"/>
              <w:rPr>
                <w:b/>
                <w:bCs/>
                <w:sz w:val="20"/>
                <w:szCs w:val="20"/>
              </w:rPr>
            </w:pPr>
          </w:p>
          <w:p w14:paraId="0F52EB60" w14:textId="77777777" w:rsidR="001B4438" w:rsidRPr="005B7443" w:rsidRDefault="001B4438" w:rsidP="001B4438">
            <w:pPr>
              <w:jc w:val="center"/>
              <w:rPr>
                <w:b/>
                <w:bCs/>
                <w:sz w:val="20"/>
                <w:szCs w:val="20"/>
              </w:rPr>
            </w:pPr>
          </w:p>
          <w:p w14:paraId="0D05986C" w14:textId="77777777" w:rsidR="001B4438" w:rsidRPr="005B7443" w:rsidRDefault="001B4438" w:rsidP="001B4438">
            <w:pPr>
              <w:jc w:val="center"/>
              <w:rPr>
                <w:b/>
                <w:bCs/>
                <w:sz w:val="20"/>
                <w:szCs w:val="20"/>
              </w:rPr>
            </w:pPr>
          </w:p>
          <w:p w14:paraId="03B9E82B" w14:textId="77777777" w:rsidR="001B4438" w:rsidRPr="005B7443" w:rsidRDefault="001B4438" w:rsidP="001B4438">
            <w:pPr>
              <w:jc w:val="center"/>
              <w:rPr>
                <w:b/>
                <w:bCs/>
                <w:sz w:val="20"/>
                <w:szCs w:val="20"/>
              </w:rPr>
            </w:pPr>
          </w:p>
          <w:p w14:paraId="0E1865E1" w14:textId="77777777" w:rsidR="001B4438" w:rsidRPr="005B7443" w:rsidRDefault="001B4438" w:rsidP="001B4438">
            <w:pPr>
              <w:jc w:val="center"/>
              <w:rPr>
                <w:b/>
                <w:bCs/>
                <w:sz w:val="20"/>
                <w:szCs w:val="20"/>
              </w:rPr>
            </w:pPr>
          </w:p>
          <w:p w14:paraId="4C334B2C" w14:textId="77777777" w:rsidR="001B4438" w:rsidRPr="005B7443" w:rsidRDefault="001B4438" w:rsidP="001B4438">
            <w:pPr>
              <w:jc w:val="center"/>
              <w:rPr>
                <w:b/>
                <w:bCs/>
                <w:sz w:val="20"/>
                <w:szCs w:val="20"/>
              </w:rPr>
            </w:pPr>
          </w:p>
          <w:p w14:paraId="7AF52857" w14:textId="77777777" w:rsidR="001B4438" w:rsidRDefault="001B4438" w:rsidP="001B4438">
            <w:pPr>
              <w:jc w:val="center"/>
              <w:rPr>
                <w:b/>
                <w:bCs/>
                <w:sz w:val="20"/>
                <w:szCs w:val="20"/>
              </w:rPr>
            </w:pPr>
          </w:p>
          <w:p w14:paraId="656F2AC5" w14:textId="77777777" w:rsidR="0070546D" w:rsidRPr="005B7443" w:rsidRDefault="0070546D" w:rsidP="001B4438">
            <w:pPr>
              <w:jc w:val="center"/>
              <w:rPr>
                <w:b/>
                <w:bCs/>
                <w:sz w:val="20"/>
                <w:szCs w:val="20"/>
              </w:rPr>
            </w:pPr>
          </w:p>
          <w:p w14:paraId="2240A3AA" w14:textId="2B95EE79" w:rsidR="001B4438" w:rsidRPr="005B7443" w:rsidRDefault="001B4438" w:rsidP="001B4438">
            <w:pPr>
              <w:jc w:val="center"/>
              <w:rPr>
                <w:b/>
                <w:bCs/>
                <w:sz w:val="20"/>
                <w:szCs w:val="20"/>
              </w:rPr>
            </w:pPr>
            <w:r w:rsidRPr="005B7443">
              <w:rPr>
                <w:b/>
                <w:bCs/>
                <w:sz w:val="20"/>
                <w:szCs w:val="20"/>
              </w:rPr>
              <w:t>návrh zákona</w:t>
            </w:r>
            <w:r w:rsidR="00C02A4C" w:rsidRPr="005B7443">
              <w:rPr>
                <w:b/>
                <w:bCs/>
                <w:sz w:val="20"/>
                <w:szCs w:val="20"/>
              </w:rPr>
              <w:t xml:space="preserve"> </w:t>
            </w:r>
            <w:r w:rsidR="00C02A4C" w:rsidRPr="005B7443">
              <w:rPr>
                <w:b/>
                <w:sz w:val="20"/>
                <w:szCs w:val="20"/>
              </w:rPr>
              <w:t>čl. I</w:t>
            </w:r>
          </w:p>
          <w:p w14:paraId="61F78712" w14:textId="77777777" w:rsidR="001B4438" w:rsidRPr="005B7443" w:rsidRDefault="001B4438" w:rsidP="001B4438">
            <w:pPr>
              <w:jc w:val="center"/>
              <w:rPr>
                <w:b/>
                <w:bCs/>
                <w:sz w:val="20"/>
                <w:szCs w:val="20"/>
              </w:rPr>
            </w:pPr>
          </w:p>
          <w:p w14:paraId="26475F77" w14:textId="77777777" w:rsidR="001B4438" w:rsidRPr="005B7443" w:rsidRDefault="001B4438" w:rsidP="001B4438">
            <w:pPr>
              <w:jc w:val="center"/>
              <w:rPr>
                <w:b/>
                <w:bCs/>
                <w:sz w:val="20"/>
                <w:szCs w:val="20"/>
              </w:rPr>
            </w:pPr>
          </w:p>
          <w:p w14:paraId="2F1DD0DE" w14:textId="07481160" w:rsidR="001B4438" w:rsidRPr="005B7443" w:rsidRDefault="001B4438" w:rsidP="001B4438">
            <w:pPr>
              <w:jc w:val="center"/>
              <w:rPr>
                <w:bCs/>
                <w:sz w:val="20"/>
                <w:szCs w:val="20"/>
              </w:rPr>
            </w:pPr>
            <w:r w:rsidRPr="005B7443">
              <w:rPr>
                <w:b/>
                <w:bCs/>
                <w:sz w:val="20"/>
                <w:szCs w:val="20"/>
              </w:rPr>
              <w:t>návrh zákona</w:t>
            </w:r>
            <w:r w:rsidR="00C02A4C" w:rsidRPr="005B7443">
              <w:rPr>
                <w:b/>
                <w:bCs/>
                <w:sz w:val="20"/>
                <w:szCs w:val="20"/>
              </w:rPr>
              <w:t xml:space="preserve"> </w:t>
            </w:r>
            <w:r w:rsidR="00C02A4C" w:rsidRPr="005B7443">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7F6F441C" w14:textId="77777777" w:rsidR="00A77235" w:rsidRPr="00272022" w:rsidRDefault="00A77235" w:rsidP="005258BE">
            <w:pPr>
              <w:pStyle w:val="Normlny0"/>
              <w:jc w:val="center"/>
            </w:pPr>
          </w:p>
          <w:p w14:paraId="0FF10502" w14:textId="77777777" w:rsidR="00655B35" w:rsidRPr="00272022" w:rsidRDefault="00655B35" w:rsidP="005258BE">
            <w:pPr>
              <w:pStyle w:val="Normlny0"/>
              <w:jc w:val="center"/>
            </w:pPr>
          </w:p>
          <w:p w14:paraId="07001CC1" w14:textId="77777777" w:rsidR="00655B35" w:rsidRPr="00272022" w:rsidRDefault="00655B35" w:rsidP="008A024B">
            <w:pPr>
              <w:pStyle w:val="Normlny0"/>
              <w:jc w:val="center"/>
            </w:pPr>
            <w:r w:rsidRPr="00272022">
              <w:lastRenderedPageBreak/>
              <w:t>§</w:t>
            </w:r>
            <w:r w:rsidR="008A024B" w:rsidRPr="00272022">
              <w:t xml:space="preserve"> </w:t>
            </w:r>
            <w:r w:rsidRPr="00272022">
              <w:t>25</w:t>
            </w:r>
          </w:p>
          <w:p w14:paraId="0DC6DBFF" w14:textId="19384FC8" w:rsidR="0087684E" w:rsidRPr="00272022" w:rsidRDefault="0087684E" w:rsidP="008A024B">
            <w:pPr>
              <w:pStyle w:val="Normlny0"/>
              <w:jc w:val="center"/>
            </w:pPr>
            <w:r w:rsidRPr="00272022">
              <w:t>O</w:t>
            </w:r>
            <w:r w:rsidR="00A16C5A">
              <w:t> </w:t>
            </w:r>
            <w:r w:rsidR="00A16C5A">
              <w:rPr>
                <w:color w:val="FF0000"/>
              </w:rPr>
              <w:t xml:space="preserve"> </w:t>
            </w:r>
            <w:r w:rsidR="0016201B" w:rsidRPr="0016201B">
              <w:t>14</w:t>
            </w:r>
          </w:p>
          <w:p w14:paraId="1522F0F7" w14:textId="77777777" w:rsidR="0087684E" w:rsidRPr="00272022" w:rsidRDefault="0087684E" w:rsidP="008A024B">
            <w:pPr>
              <w:pStyle w:val="Normlny0"/>
              <w:jc w:val="center"/>
            </w:pPr>
          </w:p>
          <w:p w14:paraId="55171DF2" w14:textId="77777777" w:rsidR="0087684E" w:rsidRPr="00272022" w:rsidRDefault="0087684E" w:rsidP="008A024B">
            <w:pPr>
              <w:pStyle w:val="Normlny0"/>
              <w:jc w:val="center"/>
            </w:pPr>
          </w:p>
          <w:p w14:paraId="49A742BB" w14:textId="77777777" w:rsidR="0087684E" w:rsidRPr="00272022" w:rsidRDefault="0087684E" w:rsidP="008A024B">
            <w:pPr>
              <w:pStyle w:val="Normlny0"/>
              <w:jc w:val="center"/>
            </w:pPr>
          </w:p>
          <w:p w14:paraId="1ADC3391" w14:textId="77777777" w:rsidR="0087684E" w:rsidRPr="00272022" w:rsidRDefault="0087684E" w:rsidP="008A024B">
            <w:pPr>
              <w:pStyle w:val="Normlny0"/>
              <w:jc w:val="center"/>
            </w:pPr>
          </w:p>
          <w:p w14:paraId="49A45D22" w14:textId="77777777" w:rsidR="0087684E" w:rsidRPr="00272022" w:rsidRDefault="0087684E" w:rsidP="008A024B">
            <w:pPr>
              <w:pStyle w:val="Normlny0"/>
              <w:jc w:val="center"/>
            </w:pPr>
          </w:p>
          <w:p w14:paraId="25F0B2DB" w14:textId="77777777" w:rsidR="0087684E" w:rsidRPr="00272022" w:rsidRDefault="0087684E" w:rsidP="008A024B">
            <w:pPr>
              <w:pStyle w:val="Normlny0"/>
              <w:jc w:val="center"/>
            </w:pPr>
          </w:p>
          <w:p w14:paraId="0CEB4232" w14:textId="77777777" w:rsidR="0087684E" w:rsidRPr="00272022" w:rsidRDefault="0087684E" w:rsidP="008A024B">
            <w:pPr>
              <w:pStyle w:val="Normlny0"/>
              <w:jc w:val="center"/>
            </w:pPr>
          </w:p>
          <w:p w14:paraId="0542EC75" w14:textId="77777777" w:rsidR="0087684E" w:rsidRPr="00272022" w:rsidRDefault="0087684E" w:rsidP="008A024B">
            <w:pPr>
              <w:pStyle w:val="Normlny0"/>
              <w:jc w:val="center"/>
            </w:pPr>
          </w:p>
          <w:p w14:paraId="10FEDB1E" w14:textId="77777777" w:rsidR="0087684E" w:rsidRDefault="0087684E" w:rsidP="008A024B">
            <w:pPr>
              <w:pStyle w:val="Normlny0"/>
              <w:jc w:val="center"/>
            </w:pPr>
          </w:p>
          <w:p w14:paraId="7A9C01CB" w14:textId="77777777" w:rsidR="00C25EA9" w:rsidRDefault="00C25EA9" w:rsidP="008A024B">
            <w:pPr>
              <w:pStyle w:val="Normlny0"/>
              <w:jc w:val="center"/>
            </w:pPr>
          </w:p>
          <w:p w14:paraId="1CC51C02" w14:textId="77777777" w:rsidR="00C25EA9" w:rsidRDefault="00C25EA9" w:rsidP="008A024B">
            <w:pPr>
              <w:pStyle w:val="Normlny0"/>
              <w:jc w:val="center"/>
            </w:pPr>
          </w:p>
          <w:p w14:paraId="602AD6CF" w14:textId="77777777" w:rsidR="00C25EA9" w:rsidRDefault="00C25EA9" w:rsidP="008A024B">
            <w:pPr>
              <w:pStyle w:val="Normlny0"/>
              <w:jc w:val="center"/>
            </w:pPr>
          </w:p>
          <w:p w14:paraId="48707D8A" w14:textId="77777777" w:rsidR="00C25EA9" w:rsidRPr="00272022" w:rsidRDefault="00C25EA9" w:rsidP="008A024B">
            <w:pPr>
              <w:pStyle w:val="Normlny0"/>
              <w:jc w:val="center"/>
            </w:pPr>
          </w:p>
          <w:p w14:paraId="6113E29E" w14:textId="77777777" w:rsidR="0087684E" w:rsidRPr="00272022" w:rsidRDefault="0087684E" w:rsidP="008A024B">
            <w:pPr>
              <w:pStyle w:val="Normlny0"/>
              <w:jc w:val="center"/>
            </w:pPr>
          </w:p>
          <w:p w14:paraId="68D2A7B5" w14:textId="6B8A2648" w:rsidR="0087684E" w:rsidRDefault="0087684E" w:rsidP="008A024B">
            <w:pPr>
              <w:pStyle w:val="Normlny0"/>
              <w:jc w:val="center"/>
            </w:pPr>
          </w:p>
          <w:p w14:paraId="2DEB8E19" w14:textId="40B7105A" w:rsidR="001D0684" w:rsidRDefault="001D0684" w:rsidP="008A024B">
            <w:pPr>
              <w:pStyle w:val="Normlny0"/>
              <w:jc w:val="center"/>
            </w:pPr>
          </w:p>
          <w:p w14:paraId="3446F699" w14:textId="77777777" w:rsidR="009139D1" w:rsidRDefault="009139D1" w:rsidP="008A024B">
            <w:pPr>
              <w:pStyle w:val="Normlny0"/>
              <w:jc w:val="center"/>
            </w:pPr>
          </w:p>
          <w:p w14:paraId="3DAB4C8C" w14:textId="77777777" w:rsidR="009139D1" w:rsidRDefault="009139D1" w:rsidP="008A024B">
            <w:pPr>
              <w:pStyle w:val="Normlny0"/>
              <w:jc w:val="center"/>
            </w:pPr>
          </w:p>
          <w:p w14:paraId="1330CCF1" w14:textId="77777777" w:rsidR="009139D1" w:rsidRDefault="009139D1" w:rsidP="008A024B">
            <w:pPr>
              <w:pStyle w:val="Normlny0"/>
              <w:jc w:val="center"/>
            </w:pPr>
          </w:p>
          <w:p w14:paraId="09E0D302" w14:textId="77777777" w:rsidR="009139D1" w:rsidRDefault="009139D1" w:rsidP="008A024B">
            <w:pPr>
              <w:pStyle w:val="Normlny0"/>
              <w:jc w:val="center"/>
            </w:pPr>
          </w:p>
          <w:p w14:paraId="49FB1A2C" w14:textId="77777777" w:rsidR="001D0684" w:rsidRPr="00272022" w:rsidRDefault="001D0684" w:rsidP="008A024B">
            <w:pPr>
              <w:pStyle w:val="Normlny0"/>
              <w:jc w:val="center"/>
            </w:pPr>
          </w:p>
          <w:p w14:paraId="579EFB3A" w14:textId="77777777" w:rsidR="0087684E" w:rsidRPr="00272022" w:rsidRDefault="0087684E" w:rsidP="008A024B">
            <w:pPr>
              <w:pStyle w:val="Normlny0"/>
              <w:jc w:val="center"/>
            </w:pPr>
          </w:p>
          <w:p w14:paraId="6EF07E28" w14:textId="77777777" w:rsidR="0087684E" w:rsidRPr="00272022" w:rsidRDefault="0087684E" w:rsidP="008A024B">
            <w:pPr>
              <w:pStyle w:val="Normlny0"/>
              <w:jc w:val="center"/>
            </w:pPr>
            <w:r w:rsidRPr="00272022">
              <w:t>§ 25</w:t>
            </w:r>
          </w:p>
          <w:p w14:paraId="3AA15B45" w14:textId="77777777" w:rsidR="005B698B" w:rsidRDefault="0087684E" w:rsidP="008A024B">
            <w:pPr>
              <w:pStyle w:val="Normlny0"/>
              <w:jc w:val="center"/>
            </w:pPr>
            <w:r w:rsidRPr="00272022">
              <w:t>O</w:t>
            </w:r>
          </w:p>
          <w:p w14:paraId="1E91644F" w14:textId="5B3738DC" w:rsidR="0087684E" w:rsidRPr="00272022" w:rsidRDefault="0087684E" w:rsidP="008A024B">
            <w:pPr>
              <w:pStyle w:val="Normlny0"/>
              <w:jc w:val="center"/>
            </w:pPr>
            <w:r w:rsidRPr="00272022">
              <w:t>1</w:t>
            </w:r>
            <w:r w:rsidR="0016201B">
              <w:t>5</w:t>
            </w:r>
          </w:p>
          <w:p w14:paraId="55D0F8B7" w14:textId="77777777" w:rsidR="0087684E" w:rsidRPr="00272022" w:rsidRDefault="0087684E" w:rsidP="008A024B">
            <w:pPr>
              <w:pStyle w:val="Normlny0"/>
              <w:jc w:val="center"/>
            </w:pPr>
          </w:p>
          <w:p w14:paraId="277F30F7" w14:textId="228EDFAB" w:rsidR="0087684E" w:rsidRPr="00272022" w:rsidRDefault="0016201B" w:rsidP="008A024B">
            <w:pPr>
              <w:pStyle w:val="Normlny0"/>
              <w:jc w:val="center"/>
            </w:pPr>
            <w:r>
              <w:t xml:space="preserve">§ 25 O </w:t>
            </w:r>
          </w:p>
          <w:p w14:paraId="1AA89F3E" w14:textId="2449E2E5" w:rsidR="0087684E" w:rsidRPr="00272022" w:rsidRDefault="0016201B" w:rsidP="008A024B">
            <w:pPr>
              <w:pStyle w:val="Normlny0"/>
              <w:jc w:val="center"/>
            </w:pPr>
            <w:r>
              <w:t>16</w:t>
            </w:r>
          </w:p>
          <w:p w14:paraId="43B980D6" w14:textId="77777777" w:rsidR="0087684E" w:rsidRPr="00272022" w:rsidRDefault="0087684E" w:rsidP="008A024B">
            <w:pPr>
              <w:pStyle w:val="Normlny0"/>
              <w:jc w:val="center"/>
            </w:pPr>
          </w:p>
          <w:p w14:paraId="4293864C" w14:textId="77777777" w:rsidR="0087684E" w:rsidRPr="00272022" w:rsidRDefault="0087684E" w:rsidP="008A024B">
            <w:pPr>
              <w:pStyle w:val="Normlny0"/>
              <w:jc w:val="center"/>
            </w:pPr>
          </w:p>
          <w:p w14:paraId="34A598FF" w14:textId="77777777" w:rsidR="0087684E" w:rsidRPr="00272022" w:rsidRDefault="0087684E" w:rsidP="008A024B">
            <w:pPr>
              <w:pStyle w:val="Normlny0"/>
              <w:jc w:val="center"/>
            </w:pPr>
          </w:p>
          <w:p w14:paraId="0CE1492E" w14:textId="77777777" w:rsidR="0087684E" w:rsidRPr="00272022" w:rsidRDefault="0087684E" w:rsidP="008A024B">
            <w:pPr>
              <w:pStyle w:val="Normlny0"/>
              <w:jc w:val="center"/>
            </w:pPr>
          </w:p>
          <w:p w14:paraId="43A0088B" w14:textId="77777777" w:rsidR="0087684E" w:rsidRPr="00272022" w:rsidRDefault="0087684E" w:rsidP="008A024B">
            <w:pPr>
              <w:pStyle w:val="Normlny0"/>
              <w:jc w:val="center"/>
            </w:pPr>
          </w:p>
          <w:p w14:paraId="2F4A754D" w14:textId="77777777" w:rsidR="0087684E" w:rsidRPr="00272022" w:rsidRDefault="0087684E" w:rsidP="008A024B">
            <w:pPr>
              <w:pStyle w:val="Normlny0"/>
              <w:jc w:val="center"/>
            </w:pPr>
          </w:p>
          <w:p w14:paraId="730FF995" w14:textId="77777777" w:rsidR="0087684E" w:rsidRDefault="0087684E" w:rsidP="008A024B">
            <w:pPr>
              <w:pStyle w:val="Normlny0"/>
              <w:jc w:val="center"/>
            </w:pPr>
          </w:p>
          <w:p w14:paraId="7722F3B1" w14:textId="77777777" w:rsidR="00A510C3" w:rsidRDefault="00A510C3" w:rsidP="008A024B">
            <w:pPr>
              <w:pStyle w:val="Normlny0"/>
              <w:jc w:val="center"/>
            </w:pPr>
          </w:p>
          <w:p w14:paraId="7AE1637D" w14:textId="77777777" w:rsidR="00A510C3" w:rsidRDefault="00A510C3" w:rsidP="008A024B">
            <w:pPr>
              <w:pStyle w:val="Normlny0"/>
              <w:jc w:val="center"/>
            </w:pPr>
          </w:p>
          <w:p w14:paraId="5FE13E31" w14:textId="77777777" w:rsidR="00F24293" w:rsidRPr="00272022" w:rsidRDefault="00F24293" w:rsidP="008A024B">
            <w:pPr>
              <w:pStyle w:val="Normlny0"/>
              <w:jc w:val="center"/>
            </w:pPr>
          </w:p>
          <w:p w14:paraId="1BEC747A" w14:textId="77777777" w:rsidR="0087684E" w:rsidRPr="00272022" w:rsidRDefault="0087684E" w:rsidP="008A024B">
            <w:pPr>
              <w:pStyle w:val="Normlny0"/>
              <w:jc w:val="center"/>
            </w:pPr>
          </w:p>
          <w:p w14:paraId="1C31BC54" w14:textId="77777777" w:rsidR="00C02A4C" w:rsidRDefault="00C02A4C" w:rsidP="008A024B">
            <w:pPr>
              <w:pStyle w:val="Normlny0"/>
              <w:jc w:val="center"/>
            </w:pPr>
          </w:p>
          <w:p w14:paraId="524D8BBD" w14:textId="77777777" w:rsidR="00C02A4C" w:rsidRDefault="00C02A4C" w:rsidP="008A024B">
            <w:pPr>
              <w:pStyle w:val="Normlny0"/>
              <w:jc w:val="center"/>
            </w:pPr>
          </w:p>
          <w:p w14:paraId="17F73647" w14:textId="77777777" w:rsidR="006041E5" w:rsidRDefault="006041E5" w:rsidP="008A024B">
            <w:pPr>
              <w:pStyle w:val="Normlny0"/>
              <w:jc w:val="center"/>
            </w:pPr>
          </w:p>
          <w:p w14:paraId="2C071A11" w14:textId="3B1290E6" w:rsidR="0087684E" w:rsidRPr="00272022" w:rsidRDefault="0087684E" w:rsidP="008A024B">
            <w:pPr>
              <w:pStyle w:val="Normlny0"/>
              <w:jc w:val="center"/>
            </w:pPr>
            <w:r w:rsidRPr="00272022">
              <w:t>§ 25</w:t>
            </w:r>
          </w:p>
          <w:p w14:paraId="71ED6A21" w14:textId="77777777" w:rsidR="005B698B" w:rsidRDefault="0087684E" w:rsidP="008A024B">
            <w:pPr>
              <w:pStyle w:val="Normlny0"/>
              <w:jc w:val="center"/>
            </w:pPr>
            <w:r w:rsidRPr="00272022">
              <w:t>O</w:t>
            </w:r>
          </w:p>
          <w:p w14:paraId="063112C3" w14:textId="3C0D5EE9" w:rsidR="0087684E" w:rsidRPr="00272022" w:rsidRDefault="0087684E" w:rsidP="008A024B">
            <w:pPr>
              <w:pStyle w:val="Normlny0"/>
              <w:jc w:val="center"/>
            </w:pPr>
            <w:r w:rsidRPr="00272022">
              <w:t>1</w:t>
            </w:r>
            <w:r w:rsidR="0016201B">
              <w:t>7</w:t>
            </w:r>
          </w:p>
          <w:p w14:paraId="61231B86" w14:textId="77777777" w:rsidR="0087684E" w:rsidRPr="00272022" w:rsidRDefault="0087684E" w:rsidP="008A024B">
            <w:pPr>
              <w:pStyle w:val="Normlny0"/>
              <w:jc w:val="center"/>
            </w:pPr>
          </w:p>
          <w:p w14:paraId="5DE01002" w14:textId="77777777" w:rsidR="0087684E" w:rsidRPr="00272022" w:rsidRDefault="0087684E" w:rsidP="008A024B">
            <w:pPr>
              <w:pStyle w:val="Normlny0"/>
              <w:jc w:val="center"/>
            </w:pPr>
          </w:p>
          <w:p w14:paraId="75BC8E27" w14:textId="77777777" w:rsidR="0087684E" w:rsidRPr="00272022" w:rsidRDefault="0087684E" w:rsidP="008A024B">
            <w:pPr>
              <w:pStyle w:val="Normlny0"/>
              <w:jc w:val="center"/>
            </w:pPr>
          </w:p>
          <w:p w14:paraId="526CA0B6" w14:textId="77777777" w:rsidR="0087684E" w:rsidRPr="00272022" w:rsidRDefault="0087684E" w:rsidP="008A024B">
            <w:pPr>
              <w:pStyle w:val="Normlny0"/>
              <w:jc w:val="center"/>
            </w:pPr>
          </w:p>
          <w:p w14:paraId="35A618BD" w14:textId="77777777" w:rsidR="0087684E" w:rsidRPr="00272022" w:rsidRDefault="0087684E" w:rsidP="008A024B">
            <w:pPr>
              <w:pStyle w:val="Normlny0"/>
              <w:jc w:val="center"/>
            </w:pPr>
          </w:p>
          <w:p w14:paraId="3BCF3EE8" w14:textId="77777777" w:rsidR="0087684E" w:rsidRPr="00272022" w:rsidRDefault="0087684E" w:rsidP="008A024B">
            <w:pPr>
              <w:pStyle w:val="Normlny0"/>
              <w:jc w:val="center"/>
            </w:pPr>
          </w:p>
          <w:p w14:paraId="44C2B145" w14:textId="77777777" w:rsidR="0087684E" w:rsidRPr="00272022" w:rsidRDefault="0087684E" w:rsidP="008A024B">
            <w:pPr>
              <w:pStyle w:val="Normlny0"/>
              <w:jc w:val="center"/>
            </w:pPr>
          </w:p>
          <w:p w14:paraId="2DB8CE46" w14:textId="77777777" w:rsidR="0087684E" w:rsidRPr="00272022" w:rsidRDefault="0087684E" w:rsidP="008A024B">
            <w:pPr>
              <w:pStyle w:val="Normlny0"/>
              <w:jc w:val="center"/>
            </w:pPr>
          </w:p>
          <w:p w14:paraId="6CAF3B28" w14:textId="77777777" w:rsidR="0087684E" w:rsidRPr="00272022" w:rsidRDefault="0087684E" w:rsidP="008A024B">
            <w:pPr>
              <w:pStyle w:val="Normlny0"/>
              <w:jc w:val="center"/>
            </w:pPr>
          </w:p>
          <w:p w14:paraId="7A15EBFE" w14:textId="77777777" w:rsidR="0087684E" w:rsidRPr="00272022" w:rsidRDefault="0087684E" w:rsidP="008A024B">
            <w:pPr>
              <w:pStyle w:val="Normlny0"/>
              <w:jc w:val="center"/>
            </w:pPr>
          </w:p>
          <w:p w14:paraId="6D4AE950" w14:textId="77777777" w:rsidR="0087684E" w:rsidRPr="00272022" w:rsidRDefault="0087684E" w:rsidP="008A024B">
            <w:pPr>
              <w:pStyle w:val="Normlny0"/>
              <w:jc w:val="center"/>
            </w:pPr>
          </w:p>
          <w:p w14:paraId="1AC31CBB" w14:textId="77777777" w:rsidR="0087684E" w:rsidRPr="00272022" w:rsidRDefault="0087684E" w:rsidP="008A024B">
            <w:pPr>
              <w:pStyle w:val="Normlny0"/>
              <w:jc w:val="center"/>
            </w:pPr>
          </w:p>
          <w:p w14:paraId="77D03817" w14:textId="77777777" w:rsidR="0087684E" w:rsidRPr="00272022" w:rsidRDefault="0087684E" w:rsidP="008A024B">
            <w:pPr>
              <w:pStyle w:val="Normlny0"/>
              <w:jc w:val="center"/>
            </w:pPr>
          </w:p>
          <w:p w14:paraId="716C0944" w14:textId="77777777" w:rsidR="0087684E" w:rsidRPr="00272022" w:rsidRDefault="0087684E" w:rsidP="008A024B">
            <w:pPr>
              <w:pStyle w:val="Normlny0"/>
              <w:jc w:val="center"/>
            </w:pPr>
          </w:p>
          <w:p w14:paraId="6B70743C" w14:textId="77777777" w:rsidR="0087684E" w:rsidRPr="00272022" w:rsidRDefault="0087684E" w:rsidP="008A024B">
            <w:pPr>
              <w:pStyle w:val="Normlny0"/>
              <w:jc w:val="center"/>
            </w:pPr>
          </w:p>
          <w:p w14:paraId="21235D8B" w14:textId="77777777" w:rsidR="0087684E" w:rsidRPr="00272022" w:rsidRDefault="0087684E" w:rsidP="008A024B">
            <w:pPr>
              <w:pStyle w:val="Normlny0"/>
              <w:jc w:val="center"/>
            </w:pPr>
          </w:p>
          <w:p w14:paraId="743BCD99" w14:textId="77777777" w:rsidR="0087684E" w:rsidRPr="00272022" w:rsidRDefault="0087684E" w:rsidP="008A024B">
            <w:pPr>
              <w:pStyle w:val="Normlny0"/>
              <w:jc w:val="center"/>
            </w:pPr>
          </w:p>
          <w:p w14:paraId="2A034F90" w14:textId="77777777" w:rsidR="0087684E" w:rsidRPr="00272022" w:rsidRDefault="0087684E" w:rsidP="008A024B">
            <w:pPr>
              <w:pStyle w:val="Normlny0"/>
              <w:jc w:val="center"/>
            </w:pPr>
          </w:p>
          <w:p w14:paraId="6E7EED3F" w14:textId="77777777" w:rsidR="0087684E" w:rsidRPr="00272022" w:rsidRDefault="0087684E" w:rsidP="008A024B">
            <w:pPr>
              <w:pStyle w:val="Normlny0"/>
              <w:jc w:val="center"/>
            </w:pPr>
          </w:p>
          <w:p w14:paraId="10004D25" w14:textId="77777777" w:rsidR="0087684E" w:rsidRPr="00272022" w:rsidRDefault="0087684E" w:rsidP="008A024B">
            <w:pPr>
              <w:pStyle w:val="Normlny0"/>
              <w:jc w:val="center"/>
            </w:pPr>
          </w:p>
          <w:p w14:paraId="6181AAE5" w14:textId="77777777" w:rsidR="0087684E" w:rsidRPr="00272022" w:rsidRDefault="0087684E" w:rsidP="008A024B">
            <w:pPr>
              <w:pStyle w:val="Normlny0"/>
              <w:jc w:val="center"/>
            </w:pPr>
          </w:p>
          <w:p w14:paraId="17E6C3BA" w14:textId="77777777" w:rsidR="0087684E" w:rsidRPr="00272022" w:rsidRDefault="0087684E" w:rsidP="008A024B">
            <w:pPr>
              <w:pStyle w:val="Normlny0"/>
              <w:jc w:val="center"/>
            </w:pPr>
          </w:p>
          <w:p w14:paraId="62808225" w14:textId="77777777" w:rsidR="0087684E" w:rsidRDefault="0087684E" w:rsidP="008A024B">
            <w:pPr>
              <w:pStyle w:val="Normlny0"/>
              <w:jc w:val="center"/>
            </w:pPr>
          </w:p>
          <w:p w14:paraId="50497FED" w14:textId="77777777" w:rsidR="0070546D" w:rsidRPr="00272022" w:rsidRDefault="0070546D" w:rsidP="008A024B">
            <w:pPr>
              <w:pStyle w:val="Normlny0"/>
              <w:jc w:val="center"/>
            </w:pPr>
          </w:p>
          <w:p w14:paraId="69319383" w14:textId="77777777" w:rsidR="00C02A4C" w:rsidRDefault="00C02A4C" w:rsidP="008A024B">
            <w:pPr>
              <w:pStyle w:val="Normlny0"/>
              <w:jc w:val="center"/>
            </w:pPr>
          </w:p>
          <w:p w14:paraId="66195FF9" w14:textId="20E0BFFA" w:rsidR="0087684E" w:rsidRPr="00272022" w:rsidRDefault="0087684E" w:rsidP="008A024B">
            <w:pPr>
              <w:pStyle w:val="Normlny0"/>
              <w:jc w:val="center"/>
            </w:pPr>
            <w:r w:rsidRPr="00272022">
              <w:t>§ 25</w:t>
            </w:r>
          </w:p>
          <w:p w14:paraId="74B5A537" w14:textId="77777777" w:rsidR="005B698B" w:rsidRDefault="0087684E" w:rsidP="008A024B">
            <w:pPr>
              <w:pStyle w:val="Normlny0"/>
              <w:jc w:val="center"/>
            </w:pPr>
            <w:r w:rsidRPr="00272022">
              <w:t>O </w:t>
            </w:r>
          </w:p>
          <w:p w14:paraId="28BA3F10" w14:textId="771B7DCA" w:rsidR="0087684E" w:rsidRPr="00272022" w:rsidRDefault="0087684E" w:rsidP="008A024B">
            <w:pPr>
              <w:pStyle w:val="Normlny0"/>
              <w:jc w:val="center"/>
            </w:pPr>
            <w:r w:rsidRPr="00272022">
              <w:t>1</w:t>
            </w:r>
            <w:r w:rsidR="0016201B">
              <w:t>9</w:t>
            </w:r>
          </w:p>
          <w:p w14:paraId="342FADA5" w14:textId="77777777" w:rsidR="0087684E" w:rsidRPr="00272022" w:rsidRDefault="0087684E" w:rsidP="008A024B">
            <w:pPr>
              <w:pStyle w:val="Normlny0"/>
              <w:jc w:val="center"/>
            </w:pPr>
          </w:p>
          <w:p w14:paraId="14ADE17E" w14:textId="77777777" w:rsidR="00C02A4C" w:rsidRDefault="00C02A4C" w:rsidP="008A024B">
            <w:pPr>
              <w:pStyle w:val="Normlny0"/>
              <w:jc w:val="center"/>
            </w:pPr>
          </w:p>
          <w:p w14:paraId="295411BD" w14:textId="72CF4599" w:rsidR="0087684E" w:rsidRPr="00272022" w:rsidRDefault="0087684E" w:rsidP="008A024B">
            <w:pPr>
              <w:pStyle w:val="Normlny0"/>
              <w:jc w:val="center"/>
            </w:pPr>
            <w:r w:rsidRPr="00272022">
              <w:t>§ 25</w:t>
            </w:r>
          </w:p>
          <w:p w14:paraId="7CBA6823" w14:textId="4388179F" w:rsidR="0087684E" w:rsidRPr="00272022" w:rsidRDefault="0087684E" w:rsidP="008A024B">
            <w:pPr>
              <w:pStyle w:val="Normlny0"/>
              <w:jc w:val="center"/>
            </w:pPr>
            <w:r w:rsidRPr="00272022">
              <w:t>O 1</w:t>
            </w:r>
            <w:r w:rsidR="0016201B">
              <w:t>8</w:t>
            </w:r>
          </w:p>
          <w:p w14:paraId="0264E4FC" w14:textId="77777777" w:rsidR="0087684E" w:rsidRPr="00272022" w:rsidRDefault="0087684E" w:rsidP="008A024B">
            <w:pPr>
              <w:pStyle w:val="Normlny0"/>
              <w:jc w:val="center"/>
            </w:pPr>
          </w:p>
          <w:p w14:paraId="75BFDE05" w14:textId="77777777" w:rsidR="0087684E" w:rsidRPr="00272022" w:rsidRDefault="0087684E" w:rsidP="008A024B">
            <w:pPr>
              <w:pStyle w:val="Normlny0"/>
              <w:jc w:val="center"/>
            </w:pPr>
          </w:p>
          <w:p w14:paraId="35E3E1E4" w14:textId="77777777" w:rsidR="0087684E" w:rsidRPr="00272022" w:rsidRDefault="0087684E" w:rsidP="008A024B">
            <w:pPr>
              <w:pStyle w:val="Normlny0"/>
              <w:jc w:val="center"/>
            </w:pPr>
          </w:p>
          <w:p w14:paraId="25E2AF8A" w14:textId="51A9160E" w:rsidR="0087684E" w:rsidRPr="00272022" w:rsidRDefault="0087684E" w:rsidP="001C7753">
            <w:pPr>
              <w:pStyle w:val="Normlny0"/>
            </w:pPr>
          </w:p>
        </w:tc>
        <w:tc>
          <w:tcPr>
            <w:tcW w:w="5528" w:type="dxa"/>
            <w:tcBorders>
              <w:top w:val="single" w:sz="4" w:space="0" w:color="auto"/>
              <w:left w:val="single" w:sz="4" w:space="0" w:color="auto"/>
              <w:bottom w:val="single" w:sz="4" w:space="0" w:color="auto"/>
              <w:right w:val="single" w:sz="4" w:space="0" w:color="auto"/>
            </w:tcBorders>
          </w:tcPr>
          <w:p w14:paraId="4DC1A4F2" w14:textId="77777777" w:rsidR="00A77235" w:rsidRPr="00272022" w:rsidRDefault="00A77235" w:rsidP="005258BE">
            <w:pPr>
              <w:widowControl w:val="0"/>
              <w:adjustRightInd w:val="0"/>
              <w:jc w:val="both"/>
              <w:rPr>
                <w:sz w:val="20"/>
                <w:szCs w:val="20"/>
              </w:rPr>
            </w:pPr>
          </w:p>
          <w:p w14:paraId="264D40B3" w14:textId="77777777" w:rsidR="008A024B" w:rsidRPr="00272022" w:rsidRDefault="008A024B" w:rsidP="005258BE">
            <w:pPr>
              <w:widowControl w:val="0"/>
              <w:adjustRightInd w:val="0"/>
              <w:jc w:val="both"/>
              <w:rPr>
                <w:sz w:val="20"/>
                <w:szCs w:val="20"/>
              </w:rPr>
            </w:pPr>
          </w:p>
          <w:p w14:paraId="7A78C18B" w14:textId="03084332" w:rsidR="008A024B" w:rsidRPr="00272022" w:rsidRDefault="008A024B" w:rsidP="008A024B">
            <w:pPr>
              <w:widowControl w:val="0"/>
              <w:adjustRightInd w:val="0"/>
              <w:jc w:val="both"/>
              <w:rPr>
                <w:b/>
                <w:bCs/>
                <w:sz w:val="20"/>
                <w:szCs w:val="20"/>
              </w:rPr>
            </w:pPr>
            <w:bookmarkStart w:id="13" w:name="_Hlk222388924"/>
            <w:r w:rsidRPr="00272022">
              <w:rPr>
                <w:b/>
                <w:bCs/>
                <w:sz w:val="20"/>
                <w:szCs w:val="20"/>
              </w:rPr>
              <w:lastRenderedPageBreak/>
              <w:t>(1</w:t>
            </w:r>
            <w:r w:rsidR="0016201B">
              <w:rPr>
                <w:b/>
                <w:bCs/>
                <w:sz w:val="20"/>
                <w:szCs w:val="20"/>
              </w:rPr>
              <w:t>4</w:t>
            </w:r>
            <w:r w:rsidRPr="00272022">
              <w:rPr>
                <w:b/>
                <w:bCs/>
                <w:sz w:val="20"/>
                <w:szCs w:val="20"/>
              </w:rPr>
              <w:t>) Poisťovňa</w:t>
            </w:r>
            <w:r w:rsidR="00C25EA9">
              <w:rPr>
                <w:b/>
                <w:bCs/>
                <w:sz w:val="20"/>
                <w:szCs w:val="20"/>
              </w:rPr>
              <w:t xml:space="preserve">, </w:t>
            </w:r>
            <w:r w:rsidRPr="00272022">
              <w:rPr>
                <w:b/>
                <w:bCs/>
                <w:sz w:val="20"/>
                <w:szCs w:val="20"/>
              </w:rPr>
              <w:t xml:space="preserve"> </w:t>
            </w:r>
            <w:r w:rsidR="00C25EA9" w:rsidRPr="00C25EA9">
              <w:rPr>
                <w:b/>
                <w:bCs/>
                <w:sz w:val="20"/>
                <w:szCs w:val="20"/>
              </w:rPr>
              <w:t xml:space="preserve">zaisťovňa, pobočka zahraničnej poisťovne alebo pobočka zahraničnej zaisťovne </w:t>
            </w:r>
            <w:r w:rsidR="00C25EA9">
              <w:rPr>
                <w:b/>
                <w:bCs/>
                <w:sz w:val="20"/>
                <w:szCs w:val="20"/>
              </w:rPr>
              <w:t>je</w:t>
            </w:r>
            <w:r w:rsidRPr="00272022">
              <w:rPr>
                <w:b/>
                <w:bCs/>
                <w:sz w:val="20"/>
                <w:szCs w:val="20"/>
              </w:rPr>
              <w:t xml:space="preserve"> povinn</w:t>
            </w:r>
            <w:r w:rsidR="00C25EA9">
              <w:rPr>
                <w:b/>
                <w:bCs/>
                <w:sz w:val="20"/>
                <w:szCs w:val="20"/>
              </w:rPr>
              <w:t>á</w:t>
            </w:r>
            <w:r w:rsidRPr="00272022">
              <w:rPr>
                <w:b/>
                <w:bCs/>
                <w:sz w:val="20"/>
                <w:szCs w:val="20"/>
              </w:rPr>
              <w:t xml:space="preserve"> </w:t>
            </w:r>
            <w:r w:rsidRPr="00EB5FA2">
              <w:rPr>
                <w:b/>
                <w:bCs/>
                <w:sz w:val="20"/>
                <w:szCs w:val="20"/>
              </w:rPr>
              <w:t>vypracovať</w:t>
            </w:r>
            <w:r w:rsidR="0016201B" w:rsidRPr="00EB5FA2">
              <w:rPr>
                <w:b/>
                <w:bCs/>
                <w:sz w:val="20"/>
                <w:szCs w:val="20"/>
              </w:rPr>
              <w:t xml:space="preserve"> </w:t>
            </w:r>
            <w:r w:rsidRPr="00EB5FA2">
              <w:rPr>
                <w:b/>
                <w:bCs/>
                <w:sz w:val="20"/>
                <w:szCs w:val="20"/>
              </w:rPr>
              <w:t>osobitn</w:t>
            </w:r>
            <w:r w:rsidR="004C30D4" w:rsidRPr="00EB5FA2">
              <w:rPr>
                <w:b/>
                <w:bCs/>
                <w:sz w:val="20"/>
                <w:szCs w:val="20"/>
              </w:rPr>
              <w:t>é</w:t>
            </w:r>
            <w:r w:rsidRPr="00EB5FA2">
              <w:rPr>
                <w:b/>
                <w:bCs/>
                <w:sz w:val="20"/>
                <w:szCs w:val="20"/>
              </w:rPr>
              <w:t xml:space="preserve"> plán</w:t>
            </w:r>
            <w:r w:rsidR="004C30D4" w:rsidRPr="00EB5FA2">
              <w:rPr>
                <w:b/>
                <w:bCs/>
                <w:sz w:val="20"/>
                <w:szCs w:val="20"/>
              </w:rPr>
              <w:t>y</w:t>
            </w:r>
            <w:r w:rsidRPr="00EB5FA2">
              <w:rPr>
                <w:b/>
                <w:bCs/>
                <w:sz w:val="20"/>
                <w:szCs w:val="20"/>
              </w:rPr>
              <w:t>, ktoré zahŕňajú kvantifikovateľné ciele a postupy na monitorovanie a riešenie finančných</w:t>
            </w:r>
            <w:r w:rsidRPr="00272022">
              <w:rPr>
                <w:b/>
                <w:bCs/>
                <w:sz w:val="20"/>
                <w:szCs w:val="20"/>
              </w:rPr>
              <w:t xml:space="preserve"> rizík, ktoré v krátkodobom, strednodobom a dlhodobom horizonte vyplývajú z faktorov udržateľnosti,</w:t>
            </w:r>
            <w:r w:rsidR="009139D1">
              <w:rPr>
                <w:b/>
                <w:bCs/>
                <w:sz w:val="20"/>
                <w:szCs w:val="20"/>
                <w:vertAlign w:val="superscript"/>
              </w:rPr>
              <w:t>25c</w:t>
            </w:r>
            <w:r w:rsidR="009139D1">
              <w:rPr>
                <w:b/>
                <w:bCs/>
                <w:sz w:val="20"/>
                <w:szCs w:val="20"/>
              </w:rPr>
              <w:t>)</w:t>
            </w:r>
            <w:r w:rsidRPr="00272022">
              <w:rPr>
                <w:b/>
                <w:bCs/>
                <w:sz w:val="20"/>
                <w:szCs w:val="20"/>
              </w:rPr>
              <w:t xml:space="preserve"> vrátane tých, ktoré vyplývajú z procesu prispôsobenia sa</w:t>
            </w:r>
            <w:r w:rsidR="00C25EA9">
              <w:rPr>
                <w:b/>
                <w:bCs/>
                <w:sz w:val="20"/>
                <w:szCs w:val="20"/>
              </w:rPr>
              <w:t xml:space="preserve"> a z</w:t>
            </w:r>
            <w:r w:rsidR="004C30D4">
              <w:rPr>
                <w:b/>
                <w:bCs/>
                <w:sz w:val="20"/>
                <w:szCs w:val="20"/>
              </w:rPr>
              <w:t> </w:t>
            </w:r>
            <w:r w:rsidRPr="00272022">
              <w:rPr>
                <w:b/>
                <w:bCs/>
                <w:sz w:val="20"/>
                <w:szCs w:val="20"/>
              </w:rPr>
              <w:t>transfor</w:t>
            </w:r>
            <w:r w:rsidR="004C30D4">
              <w:rPr>
                <w:b/>
                <w:bCs/>
                <w:sz w:val="20"/>
                <w:szCs w:val="20"/>
              </w:rPr>
              <w:t>mácie na klimatickú neutralitu</w:t>
            </w:r>
            <w:r w:rsidRPr="00272022">
              <w:rPr>
                <w:b/>
                <w:bCs/>
                <w:sz w:val="20"/>
                <w:szCs w:val="20"/>
              </w:rPr>
              <w:t xml:space="preserve"> </w:t>
            </w:r>
            <w:r w:rsidR="00985CF2">
              <w:rPr>
                <w:b/>
                <w:bCs/>
                <w:sz w:val="20"/>
                <w:szCs w:val="20"/>
              </w:rPr>
              <w:t>podľa</w:t>
            </w:r>
            <w:r w:rsidRPr="00272022">
              <w:rPr>
                <w:b/>
                <w:bCs/>
                <w:sz w:val="20"/>
                <w:szCs w:val="20"/>
              </w:rPr>
              <w:t xml:space="preserve"> príslušných regulačných cieľov a</w:t>
            </w:r>
            <w:r w:rsidR="0002093A">
              <w:rPr>
                <w:b/>
                <w:bCs/>
                <w:sz w:val="20"/>
                <w:szCs w:val="20"/>
              </w:rPr>
              <w:t> </w:t>
            </w:r>
            <w:r w:rsidRPr="00272022">
              <w:rPr>
                <w:b/>
                <w:bCs/>
                <w:sz w:val="20"/>
                <w:szCs w:val="20"/>
              </w:rPr>
              <w:t>právn</w:t>
            </w:r>
            <w:r w:rsidR="0002093A">
              <w:rPr>
                <w:b/>
                <w:bCs/>
                <w:sz w:val="20"/>
                <w:szCs w:val="20"/>
              </w:rPr>
              <w:t>e záväzných</w:t>
            </w:r>
            <w:r w:rsidRPr="00272022">
              <w:rPr>
                <w:b/>
                <w:bCs/>
                <w:sz w:val="20"/>
                <w:szCs w:val="20"/>
              </w:rPr>
              <w:t xml:space="preserve"> aktov Európskej únie a členských štátov, najmä ak ide o faktory udržateľnosti podľa osobitného predpisu</w:t>
            </w:r>
            <w:r w:rsidRPr="001A41EA">
              <w:rPr>
                <w:b/>
                <w:bCs/>
                <w:sz w:val="20"/>
                <w:szCs w:val="20"/>
              </w:rPr>
              <w:t>.</w:t>
            </w:r>
            <w:r w:rsidRPr="001A41EA">
              <w:rPr>
                <w:b/>
                <w:bCs/>
                <w:sz w:val="20"/>
                <w:szCs w:val="20"/>
                <w:vertAlign w:val="superscript"/>
              </w:rPr>
              <w:t>25</w:t>
            </w:r>
            <w:r w:rsidR="009139D1">
              <w:rPr>
                <w:b/>
                <w:bCs/>
                <w:sz w:val="20"/>
                <w:szCs w:val="20"/>
                <w:vertAlign w:val="superscript"/>
              </w:rPr>
              <w:t>d</w:t>
            </w:r>
            <w:r w:rsidRPr="001A41EA">
              <w:rPr>
                <w:b/>
                <w:bCs/>
                <w:sz w:val="20"/>
                <w:szCs w:val="20"/>
              </w:rPr>
              <w:t>)</w:t>
            </w:r>
            <w:r w:rsidR="004C30D4">
              <w:rPr>
                <w:b/>
                <w:bCs/>
                <w:sz w:val="20"/>
                <w:szCs w:val="20"/>
              </w:rPr>
              <w:t xml:space="preserve"> Poisťovňa</w:t>
            </w:r>
            <w:r w:rsidR="00C25EA9">
              <w:rPr>
                <w:b/>
                <w:bCs/>
                <w:sz w:val="20"/>
                <w:szCs w:val="20"/>
              </w:rPr>
              <w:t xml:space="preserve">, </w:t>
            </w:r>
            <w:r w:rsidR="004C30D4">
              <w:rPr>
                <w:b/>
                <w:bCs/>
                <w:sz w:val="20"/>
                <w:szCs w:val="20"/>
              </w:rPr>
              <w:t xml:space="preserve"> </w:t>
            </w:r>
            <w:r w:rsidR="00C25EA9" w:rsidRPr="00C25EA9">
              <w:rPr>
                <w:b/>
                <w:bCs/>
                <w:sz w:val="20"/>
                <w:szCs w:val="20"/>
              </w:rPr>
              <w:t xml:space="preserve">zaisťovňa, pobočka zahraničnej poisťovne alebo pobočka zahraničnej zaisťovne </w:t>
            </w:r>
            <w:r w:rsidR="00C25EA9">
              <w:rPr>
                <w:b/>
                <w:bCs/>
                <w:sz w:val="20"/>
                <w:szCs w:val="20"/>
              </w:rPr>
              <w:t xml:space="preserve">je </w:t>
            </w:r>
            <w:r w:rsidR="004C30D4">
              <w:rPr>
                <w:b/>
                <w:bCs/>
                <w:sz w:val="20"/>
                <w:szCs w:val="20"/>
              </w:rPr>
              <w:t>povinn</w:t>
            </w:r>
            <w:r w:rsidR="00C25EA9">
              <w:rPr>
                <w:b/>
                <w:bCs/>
                <w:sz w:val="20"/>
                <w:szCs w:val="20"/>
              </w:rPr>
              <w:t>á</w:t>
            </w:r>
            <w:r w:rsidR="004C30D4">
              <w:rPr>
                <w:b/>
                <w:bCs/>
                <w:sz w:val="20"/>
                <w:szCs w:val="20"/>
              </w:rPr>
              <w:t xml:space="preserve"> monitorovať uplatňovanie týchto plánov.</w:t>
            </w:r>
          </w:p>
          <w:bookmarkEnd w:id="13"/>
          <w:p w14:paraId="0BC85087" w14:textId="77777777" w:rsidR="008A024B" w:rsidRDefault="008A024B" w:rsidP="008A024B">
            <w:pPr>
              <w:widowControl w:val="0"/>
              <w:adjustRightInd w:val="0"/>
              <w:jc w:val="both"/>
              <w:rPr>
                <w:b/>
                <w:bCs/>
                <w:sz w:val="20"/>
                <w:szCs w:val="20"/>
              </w:rPr>
            </w:pPr>
          </w:p>
          <w:p w14:paraId="1DD825A3" w14:textId="77777777" w:rsidR="009139D1" w:rsidRPr="009139D1" w:rsidRDefault="009139D1" w:rsidP="009139D1">
            <w:pPr>
              <w:widowControl w:val="0"/>
              <w:adjustRightInd w:val="0"/>
              <w:jc w:val="both"/>
              <w:rPr>
                <w:b/>
                <w:bCs/>
                <w:sz w:val="20"/>
                <w:szCs w:val="20"/>
              </w:rPr>
            </w:pPr>
            <w:r w:rsidRPr="009139D1">
              <w:rPr>
                <w:b/>
                <w:bCs/>
                <w:sz w:val="20"/>
                <w:szCs w:val="20"/>
                <w:vertAlign w:val="superscript"/>
              </w:rPr>
              <w:t>25c</w:t>
            </w:r>
            <w:r w:rsidRPr="009139D1">
              <w:rPr>
                <w:b/>
                <w:bCs/>
                <w:sz w:val="20"/>
                <w:szCs w:val="20"/>
              </w:rPr>
              <w:t>) Čl. 2 bod 24 Nariadenia Európskeho parlamentu a Rady (EÚ) 2019/2088 z 27. novembra 2019 o zverejňovaní informácií o udržateľnosti v sektore finančných služieb (Ú. v. EÚ L 317, 9.12.2019) v platnom znení.</w:t>
            </w:r>
          </w:p>
          <w:p w14:paraId="08E21BDF" w14:textId="6967053B" w:rsidR="0087684E" w:rsidRPr="00272022" w:rsidRDefault="0087684E" w:rsidP="008A024B">
            <w:pPr>
              <w:widowControl w:val="0"/>
              <w:adjustRightInd w:val="0"/>
              <w:jc w:val="both"/>
              <w:rPr>
                <w:b/>
                <w:bCs/>
                <w:sz w:val="20"/>
                <w:szCs w:val="20"/>
              </w:rPr>
            </w:pPr>
            <w:r w:rsidRPr="00C25EA9">
              <w:rPr>
                <w:b/>
                <w:bCs/>
                <w:sz w:val="20"/>
                <w:szCs w:val="20"/>
                <w:vertAlign w:val="superscript"/>
              </w:rPr>
              <w:t>25</w:t>
            </w:r>
            <w:r w:rsidR="009139D1">
              <w:rPr>
                <w:b/>
                <w:bCs/>
                <w:sz w:val="20"/>
                <w:szCs w:val="20"/>
                <w:vertAlign w:val="superscript"/>
              </w:rPr>
              <w:t>d</w:t>
            </w:r>
            <w:r w:rsidRPr="001A41EA">
              <w:rPr>
                <w:b/>
                <w:bCs/>
                <w:sz w:val="20"/>
                <w:szCs w:val="20"/>
              </w:rPr>
              <w:t>)</w:t>
            </w:r>
            <w:r w:rsidRPr="00272022">
              <w:rPr>
                <w:b/>
                <w:bCs/>
                <w:sz w:val="20"/>
                <w:szCs w:val="20"/>
              </w:rPr>
              <w:t xml:space="preserve"> Nariadenie Európskeho parlamentu a Rady (EÚ) 2021/1119 z 30. júna 2021, ktorým sa stanovuje rámec na dosiahnutie klimatickej neutrality a menia nariadenia (ES) č. 401/2009 a (EÚ) 2018/1999 (európsky právny predpis v oblasti klímy) (Ú. v. EÚ L 243, 9.7.2021)</w:t>
            </w:r>
            <w:r w:rsidR="00985CF2">
              <w:rPr>
                <w:b/>
                <w:bCs/>
                <w:sz w:val="20"/>
                <w:szCs w:val="20"/>
              </w:rPr>
              <w:t xml:space="preserve"> v platnom znení</w:t>
            </w:r>
            <w:r w:rsidRPr="00272022">
              <w:rPr>
                <w:b/>
                <w:bCs/>
                <w:sz w:val="20"/>
                <w:szCs w:val="20"/>
              </w:rPr>
              <w:t>.</w:t>
            </w:r>
          </w:p>
          <w:p w14:paraId="571BE6C7" w14:textId="77777777" w:rsidR="008A024B" w:rsidRPr="00272022" w:rsidRDefault="008A024B" w:rsidP="008A024B">
            <w:pPr>
              <w:widowControl w:val="0"/>
              <w:adjustRightInd w:val="0"/>
              <w:jc w:val="both"/>
              <w:rPr>
                <w:sz w:val="20"/>
                <w:szCs w:val="20"/>
              </w:rPr>
            </w:pPr>
          </w:p>
          <w:p w14:paraId="05A5E530" w14:textId="1B446CD0" w:rsidR="008A024B" w:rsidRPr="00272022" w:rsidRDefault="008A024B" w:rsidP="008A024B">
            <w:pPr>
              <w:widowControl w:val="0"/>
              <w:adjustRightInd w:val="0"/>
              <w:jc w:val="both"/>
              <w:rPr>
                <w:b/>
                <w:bCs/>
                <w:sz w:val="20"/>
                <w:szCs w:val="20"/>
              </w:rPr>
            </w:pPr>
            <w:r w:rsidRPr="00272022">
              <w:rPr>
                <w:b/>
                <w:bCs/>
                <w:sz w:val="20"/>
                <w:szCs w:val="20"/>
              </w:rPr>
              <w:t>(1</w:t>
            </w:r>
            <w:r w:rsidR="0016201B">
              <w:rPr>
                <w:b/>
                <w:bCs/>
                <w:sz w:val="20"/>
                <w:szCs w:val="20"/>
              </w:rPr>
              <w:t>5</w:t>
            </w:r>
            <w:r w:rsidRPr="00272022">
              <w:rPr>
                <w:b/>
                <w:bCs/>
                <w:sz w:val="20"/>
                <w:szCs w:val="20"/>
              </w:rPr>
              <w:t>) V kvantifikova</w:t>
            </w:r>
            <w:r w:rsidR="00C25EA9">
              <w:rPr>
                <w:b/>
                <w:bCs/>
                <w:sz w:val="20"/>
                <w:szCs w:val="20"/>
              </w:rPr>
              <w:t>teľ</w:t>
            </w:r>
            <w:r w:rsidRPr="00272022">
              <w:rPr>
                <w:b/>
                <w:bCs/>
                <w:sz w:val="20"/>
                <w:szCs w:val="20"/>
              </w:rPr>
              <w:t xml:space="preserve">ných cieľoch a postupoch na riešenie rizík udržateľnosti </w:t>
            </w:r>
            <w:r w:rsidRPr="00EB5FA2">
              <w:rPr>
                <w:b/>
                <w:bCs/>
                <w:sz w:val="20"/>
                <w:szCs w:val="20"/>
              </w:rPr>
              <w:t xml:space="preserve">zahrnutých do </w:t>
            </w:r>
            <w:r w:rsidR="009139D1">
              <w:rPr>
                <w:b/>
                <w:bCs/>
                <w:sz w:val="20"/>
                <w:szCs w:val="20"/>
              </w:rPr>
              <w:t xml:space="preserve">osobitných </w:t>
            </w:r>
            <w:r w:rsidRPr="00EB5FA2">
              <w:rPr>
                <w:b/>
                <w:bCs/>
                <w:sz w:val="20"/>
                <w:szCs w:val="20"/>
              </w:rPr>
              <w:t>plánov podľa odseku 1</w:t>
            </w:r>
            <w:r w:rsidR="0016201B" w:rsidRPr="00EB5FA2">
              <w:rPr>
                <w:b/>
                <w:bCs/>
                <w:sz w:val="20"/>
                <w:szCs w:val="20"/>
              </w:rPr>
              <w:t>4</w:t>
            </w:r>
            <w:r w:rsidRPr="00EB5FA2">
              <w:rPr>
                <w:b/>
                <w:bCs/>
                <w:sz w:val="20"/>
                <w:szCs w:val="20"/>
              </w:rPr>
              <w:t xml:space="preserve"> sa zohľadňujú najnovšie správy a opatrenia predpísané Európ</w:t>
            </w:r>
            <w:r w:rsidRPr="00272022">
              <w:rPr>
                <w:b/>
                <w:bCs/>
                <w:sz w:val="20"/>
                <w:szCs w:val="20"/>
              </w:rPr>
              <w:t xml:space="preserve">skou vedeckou poradnou radou pre zmenu klímy, najmä v súvislosti s dosahovaním cieľov Európskej únie v oblasti klímy. </w:t>
            </w:r>
          </w:p>
          <w:p w14:paraId="4856274C" w14:textId="72C9CA28" w:rsidR="008A024B" w:rsidRPr="00272022" w:rsidRDefault="008A024B" w:rsidP="008A024B">
            <w:pPr>
              <w:widowControl w:val="0"/>
              <w:adjustRightInd w:val="0"/>
              <w:jc w:val="both"/>
              <w:rPr>
                <w:b/>
                <w:bCs/>
                <w:sz w:val="20"/>
                <w:szCs w:val="20"/>
              </w:rPr>
            </w:pPr>
            <w:bookmarkStart w:id="14" w:name="_Hlk222389393"/>
            <w:r w:rsidRPr="00272022">
              <w:rPr>
                <w:b/>
                <w:bCs/>
                <w:sz w:val="20"/>
                <w:szCs w:val="20"/>
              </w:rPr>
              <w:t>(1</w:t>
            </w:r>
            <w:r w:rsidR="0016201B">
              <w:rPr>
                <w:b/>
                <w:bCs/>
                <w:sz w:val="20"/>
                <w:szCs w:val="20"/>
              </w:rPr>
              <w:t>6</w:t>
            </w:r>
            <w:r w:rsidRPr="00272022">
              <w:rPr>
                <w:b/>
                <w:bCs/>
                <w:sz w:val="20"/>
                <w:szCs w:val="20"/>
              </w:rPr>
              <w:t>) Ak poisťovňa</w:t>
            </w:r>
            <w:r w:rsidR="00A510C3">
              <w:rPr>
                <w:b/>
                <w:bCs/>
                <w:sz w:val="20"/>
                <w:szCs w:val="20"/>
              </w:rPr>
              <w:t xml:space="preserve">, </w:t>
            </w:r>
            <w:r w:rsidR="00A510C3" w:rsidRPr="00A510C3">
              <w:rPr>
                <w:b/>
                <w:bCs/>
                <w:sz w:val="20"/>
                <w:szCs w:val="20"/>
              </w:rPr>
              <w:t>zaisťovňa, pobočka zahraničnej poisťovne alebo pobočka zahraničnej zaisťovne</w:t>
            </w:r>
            <w:r w:rsidR="00A510C3">
              <w:rPr>
                <w:b/>
                <w:bCs/>
                <w:sz w:val="20"/>
                <w:szCs w:val="20"/>
              </w:rPr>
              <w:t xml:space="preserve"> </w:t>
            </w:r>
            <w:r w:rsidRPr="00272022">
              <w:rPr>
                <w:b/>
                <w:bCs/>
                <w:sz w:val="20"/>
                <w:szCs w:val="20"/>
              </w:rPr>
              <w:t>zverejňuje informácie o udržateľnosti podľa osobitného predpisu,</w:t>
            </w:r>
            <w:r w:rsidRPr="00272022">
              <w:rPr>
                <w:b/>
                <w:bCs/>
                <w:sz w:val="20"/>
                <w:szCs w:val="20"/>
                <w:vertAlign w:val="superscript"/>
              </w:rPr>
              <w:t>43</w:t>
            </w:r>
            <w:r w:rsidRPr="00272022">
              <w:rPr>
                <w:b/>
                <w:bCs/>
                <w:sz w:val="20"/>
                <w:szCs w:val="20"/>
              </w:rPr>
              <w:t xml:space="preserve">) </w:t>
            </w:r>
            <w:r w:rsidR="009139D1">
              <w:rPr>
                <w:b/>
                <w:bCs/>
                <w:sz w:val="20"/>
                <w:szCs w:val="20"/>
              </w:rPr>
              <w:t xml:space="preserve">osobitné </w:t>
            </w:r>
            <w:r w:rsidRPr="00EB5FA2">
              <w:rPr>
                <w:b/>
                <w:bCs/>
                <w:sz w:val="20"/>
                <w:szCs w:val="20"/>
              </w:rPr>
              <w:t>plány podľa</w:t>
            </w:r>
            <w:r w:rsidRPr="00272022">
              <w:rPr>
                <w:b/>
                <w:bCs/>
                <w:sz w:val="20"/>
                <w:szCs w:val="20"/>
              </w:rPr>
              <w:t xml:space="preserve"> </w:t>
            </w:r>
            <w:r w:rsidRPr="005B7849">
              <w:rPr>
                <w:b/>
                <w:bCs/>
                <w:sz w:val="20"/>
                <w:szCs w:val="20"/>
              </w:rPr>
              <w:t>odseku 1</w:t>
            </w:r>
            <w:r w:rsidR="005B7849" w:rsidRPr="005B7849">
              <w:rPr>
                <w:b/>
                <w:bCs/>
                <w:sz w:val="20"/>
                <w:szCs w:val="20"/>
              </w:rPr>
              <w:t>4</w:t>
            </w:r>
            <w:r w:rsidRPr="005B7849">
              <w:rPr>
                <w:b/>
                <w:bCs/>
                <w:sz w:val="20"/>
                <w:szCs w:val="20"/>
              </w:rPr>
              <w:t xml:space="preserve"> musia byť </w:t>
            </w:r>
            <w:r w:rsidR="0039587C">
              <w:rPr>
                <w:b/>
                <w:bCs/>
                <w:sz w:val="20"/>
                <w:szCs w:val="20"/>
              </w:rPr>
              <w:t>konzistentn</w:t>
            </w:r>
            <w:r w:rsidR="005B7849" w:rsidRPr="005B7849">
              <w:rPr>
                <w:b/>
                <w:bCs/>
                <w:sz w:val="20"/>
                <w:szCs w:val="20"/>
              </w:rPr>
              <w:t>é s plánmi podľa osobitného predpisu,</w:t>
            </w:r>
            <w:r w:rsidRPr="005B7849">
              <w:rPr>
                <w:b/>
                <w:bCs/>
                <w:sz w:val="20"/>
                <w:szCs w:val="20"/>
                <w:vertAlign w:val="superscript"/>
              </w:rPr>
              <w:t>43</w:t>
            </w:r>
            <w:r w:rsidRPr="005B7849">
              <w:rPr>
                <w:b/>
                <w:bCs/>
                <w:sz w:val="20"/>
                <w:szCs w:val="20"/>
              </w:rPr>
              <w:t>)</w:t>
            </w:r>
            <w:r w:rsidR="005B7849" w:rsidRPr="005B7849">
              <w:rPr>
                <w:b/>
                <w:bCs/>
                <w:sz w:val="20"/>
                <w:szCs w:val="20"/>
              </w:rPr>
              <w:t xml:space="preserve"> ktoré </w:t>
            </w:r>
            <w:r w:rsidRPr="005B7849">
              <w:rPr>
                <w:b/>
                <w:bCs/>
                <w:sz w:val="20"/>
                <w:szCs w:val="20"/>
              </w:rPr>
              <w:t xml:space="preserve">musia zahŕňať </w:t>
            </w:r>
            <w:r w:rsidRPr="00272022">
              <w:rPr>
                <w:b/>
                <w:bCs/>
                <w:sz w:val="20"/>
                <w:szCs w:val="20"/>
              </w:rPr>
              <w:t>najmä opatrenia týkajúce sa obchodného modelu a</w:t>
            </w:r>
            <w:r w:rsidR="005B7849">
              <w:rPr>
                <w:b/>
                <w:bCs/>
                <w:sz w:val="20"/>
                <w:szCs w:val="20"/>
              </w:rPr>
              <w:t> </w:t>
            </w:r>
            <w:r w:rsidRPr="00272022">
              <w:rPr>
                <w:b/>
                <w:bCs/>
                <w:sz w:val="20"/>
                <w:szCs w:val="20"/>
              </w:rPr>
              <w:t>stratégie</w:t>
            </w:r>
            <w:r w:rsidR="005B7849">
              <w:rPr>
                <w:b/>
                <w:bCs/>
                <w:sz w:val="20"/>
                <w:szCs w:val="20"/>
              </w:rPr>
              <w:t xml:space="preserve"> poisťovne</w:t>
            </w:r>
            <w:r w:rsidR="00A510C3">
              <w:rPr>
                <w:b/>
                <w:bCs/>
                <w:sz w:val="20"/>
                <w:szCs w:val="20"/>
              </w:rPr>
              <w:t xml:space="preserve">, </w:t>
            </w:r>
            <w:r w:rsidR="00A510C3" w:rsidRPr="00A510C3">
              <w:rPr>
                <w:b/>
                <w:bCs/>
                <w:sz w:val="20"/>
                <w:szCs w:val="20"/>
              </w:rPr>
              <w:t>zaisťov</w:t>
            </w:r>
            <w:r w:rsidR="00A510C3">
              <w:rPr>
                <w:b/>
                <w:bCs/>
                <w:sz w:val="20"/>
                <w:szCs w:val="20"/>
              </w:rPr>
              <w:t>ne</w:t>
            </w:r>
            <w:r w:rsidR="00A510C3" w:rsidRPr="00A510C3">
              <w:rPr>
                <w:b/>
                <w:bCs/>
                <w:sz w:val="20"/>
                <w:szCs w:val="20"/>
              </w:rPr>
              <w:t>, pobočk</w:t>
            </w:r>
            <w:r w:rsidR="00A510C3">
              <w:rPr>
                <w:b/>
                <w:bCs/>
                <w:sz w:val="20"/>
                <w:szCs w:val="20"/>
              </w:rPr>
              <w:t>y</w:t>
            </w:r>
            <w:r w:rsidR="00A510C3" w:rsidRPr="00A510C3">
              <w:rPr>
                <w:b/>
                <w:bCs/>
                <w:sz w:val="20"/>
                <w:szCs w:val="20"/>
              </w:rPr>
              <w:t xml:space="preserve"> zahraničnej poisťovne alebo pobočk</w:t>
            </w:r>
            <w:r w:rsidR="00A510C3">
              <w:rPr>
                <w:b/>
                <w:bCs/>
                <w:sz w:val="20"/>
                <w:szCs w:val="20"/>
              </w:rPr>
              <w:t>y</w:t>
            </w:r>
            <w:r w:rsidR="00A510C3" w:rsidRPr="00A510C3">
              <w:rPr>
                <w:b/>
                <w:bCs/>
                <w:sz w:val="20"/>
                <w:szCs w:val="20"/>
              </w:rPr>
              <w:t xml:space="preserve"> zahraničnej zaisťovne</w:t>
            </w:r>
            <w:r w:rsidR="00985CF2">
              <w:rPr>
                <w:b/>
                <w:bCs/>
                <w:sz w:val="20"/>
                <w:szCs w:val="20"/>
              </w:rPr>
              <w:t>;</w:t>
            </w:r>
            <w:r w:rsidRPr="00272022">
              <w:rPr>
                <w:b/>
                <w:bCs/>
                <w:sz w:val="20"/>
                <w:szCs w:val="20"/>
              </w:rPr>
              <w:t xml:space="preserve"> v relevantných </w:t>
            </w:r>
            <w:r w:rsidR="00280B1D">
              <w:rPr>
                <w:b/>
                <w:bCs/>
                <w:sz w:val="20"/>
                <w:szCs w:val="20"/>
              </w:rPr>
              <w:t>situáciá</w:t>
            </w:r>
            <w:r w:rsidRPr="00272022">
              <w:rPr>
                <w:b/>
                <w:bCs/>
                <w:sz w:val="20"/>
                <w:szCs w:val="20"/>
              </w:rPr>
              <w:t>ch musia byť metodiky a predpoklady, ktorými sa riadia ciele, záväzky a strategické rozhodnutia, ktoré sa zverejňujú</w:t>
            </w:r>
            <w:r w:rsidR="00985CF2">
              <w:rPr>
                <w:b/>
                <w:bCs/>
                <w:sz w:val="20"/>
                <w:szCs w:val="20"/>
              </w:rPr>
              <w:t>,</w:t>
            </w:r>
            <w:r w:rsidRPr="00272022">
              <w:rPr>
                <w:b/>
                <w:bCs/>
                <w:sz w:val="20"/>
                <w:szCs w:val="20"/>
              </w:rPr>
              <w:t xml:space="preserve"> v súlade s metodikami a predpokladmi zahrnutými do </w:t>
            </w:r>
            <w:r w:rsidR="006041E5">
              <w:rPr>
                <w:b/>
                <w:bCs/>
                <w:sz w:val="20"/>
                <w:szCs w:val="20"/>
              </w:rPr>
              <w:t xml:space="preserve">osobitných </w:t>
            </w:r>
            <w:r w:rsidRPr="00272022">
              <w:rPr>
                <w:b/>
                <w:bCs/>
                <w:sz w:val="20"/>
                <w:szCs w:val="20"/>
              </w:rPr>
              <w:t>plánov podľa odseku 1</w:t>
            </w:r>
            <w:r w:rsidR="0016201B">
              <w:rPr>
                <w:b/>
                <w:bCs/>
                <w:sz w:val="20"/>
                <w:szCs w:val="20"/>
              </w:rPr>
              <w:t>4</w:t>
            </w:r>
            <w:bookmarkEnd w:id="14"/>
            <w:r w:rsidRPr="00272022">
              <w:rPr>
                <w:b/>
                <w:bCs/>
                <w:sz w:val="20"/>
                <w:szCs w:val="20"/>
              </w:rPr>
              <w:t xml:space="preserve">. </w:t>
            </w:r>
          </w:p>
          <w:p w14:paraId="13C1F8F6" w14:textId="77777777" w:rsidR="0087684E" w:rsidRPr="00272022" w:rsidRDefault="0087684E" w:rsidP="008A024B">
            <w:pPr>
              <w:widowControl w:val="0"/>
              <w:adjustRightInd w:val="0"/>
              <w:jc w:val="both"/>
              <w:rPr>
                <w:sz w:val="20"/>
                <w:szCs w:val="20"/>
              </w:rPr>
            </w:pPr>
          </w:p>
          <w:p w14:paraId="178A914A" w14:textId="4D37026F" w:rsidR="0087684E" w:rsidRPr="00272022" w:rsidRDefault="0087684E" w:rsidP="0087684E">
            <w:pPr>
              <w:widowControl w:val="0"/>
              <w:adjustRightInd w:val="0"/>
              <w:jc w:val="both"/>
              <w:rPr>
                <w:sz w:val="20"/>
                <w:szCs w:val="20"/>
              </w:rPr>
            </w:pPr>
            <w:r w:rsidRPr="00C51B77">
              <w:rPr>
                <w:sz w:val="20"/>
                <w:szCs w:val="20"/>
                <w:vertAlign w:val="superscript"/>
              </w:rPr>
              <w:lastRenderedPageBreak/>
              <w:t>43</w:t>
            </w:r>
            <w:r w:rsidRPr="00272022">
              <w:rPr>
                <w:sz w:val="20"/>
                <w:szCs w:val="20"/>
              </w:rPr>
              <w:t>) Zákon č. 431/2002 Z. z. o účtovníctve v znení neskorších predpisov.</w:t>
            </w:r>
          </w:p>
          <w:p w14:paraId="54AFF002" w14:textId="77777777" w:rsidR="0087684E" w:rsidRPr="00272022" w:rsidRDefault="0087684E" w:rsidP="008A024B">
            <w:pPr>
              <w:widowControl w:val="0"/>
              <w:adjustRightInd w:val="0"/>
              <w:jc w:val="both"/>
              <w:rPr>
                <w:sz w:val="20"/>
                <w:szCs w:val="20"/>
              </w:rPr>
            </w:pPr>
          </w:p>
          <w:p w14:paraId="2C2E65AD" w14:textId="25BC43B9" w:rsidR="008A024B" w:rsidRPr="00272022" w:rsidRDefault="008A024B" w:rsidP="008A024B">
            <w:pPr>
              <w:widowControl w:val="0"/>
              <w:adjustRightInd w:val="0"/>
              <w:jc w:val="both"/>
              <w:rPr>
                <w:b/>
                <w:bCs/>
                <w:sz w:val="20"/>
                <w:szCs w:val="20"/>
              </w:rPr>
            </w:pPr>
            <w:r w:rsidRPr="00272022">
              <w:rPr>
                <w:b/>
                <w:bCs/>
                <w:sz w:val="20"/>
                <w:szCs w:val="20"/>
              </w:rPr>
              <w:t>(1</w:t>
            </w:r>
            <w:r w:rsidR="0016201B">
              <w:rPr>
                <w:b/>
                <w:bCs/>
                <w:sz w:val="20"/>
                <w:szCs w:val="20"/>
              </w:rPr>
              <w:t>7</w:t>
            </w:r>
            <w:r w:rsidRPr="00272022">
              <w:rPr>
                <w:b/>
                <w:bCs/>
                <w:sz w:val="20"/>
                <w:szCs w:val="20"/>
              </w:rPr>
              <w:t>) Ciele, postupy a opatrenia na riešenie rizík ohrozujúcich udržateľnosť zahrnutých do</w:t>
            </w:r>
            <w:r w:rsidR="006041E5">
              <w:rPr>
                <w:b/>
                <w:bCs/>
                <w:sz w:val="20"/>
                <w:szCs w:val="20"/>
              </w:rPr>
              <w:t xml:space="preserve"> osobitných</w:t>
            </w:r>
            <w:r w:rsidRPr="00272022">
              <w:rPr>
                <w:b/>
                <w:bCs/>
                <w:sz w:val="20"/>
                <w:szCs w:val="20"/>
              </w:rPr>
              <w:t xml:space="preserve"> plánov podľa odseku 1</w:t>
            </w:r>
            <w:r w:rsidR="0016201B">
              <w:rPr>
                <w:b/>
                <w:bCs/>
                <w:sz w:val="20"/>
                <w:szCs w:val="20"/>
              </w:rPr>
              <w:t>4</w:t>
            </w:r>
            <w:r w:rsidRPr="00272022">
              <w:rPr>
                <w:b/>
                <w:bCs/>
                <w:sz w:val="20"/>
                <w:szCs w:val="20"/>
              </w:rPr>
              <w:t xml:space="preserve"> musia byť primerané povahe, rozsahu a zložitosti rizík ohrozujúcich udržateľnosť obchodného modelu poisťovne</w:t>
            </w:r>
            <w:r w:rsidR="00A510C3">
              <w:rPr>
                <w:b/>
                <w:bCs/>
                <w:sz w:val="20"/>
                <w:szCs w:val="20"/>
              </w:rPr>
              <w:t xml:space="preserve">, </w:t>
            </w:r>
            <w:r w:rsidR="00A510C3" w:rsidRPr="00A510C3">
              <w:rPr>
                <w:b/>
                <w:bCs/>
                <w:sz w:val="20"/>
                <w:szCs w:val="20"/>
              </w:rPr>
              <w:t>zaisťov</w:t>
            </w:r>
            <w:r w:rsidR="00A510C3">
              <w:rPr>
                <w:b/>
                <w:bCs/>
                <w:sz w:val="20"/>
                <w:szCs w:val="20"/>
              </w:rPr>
              <w:t>ne</w:t>
            </w:r>
            <w:r w:rsidR="00A510C3" w:rsidRPr="00A510C3">
              <w:rPr>
                <w:b/>
                <w:bCs/>
                <w:sz w:val="20"/>
                <w:szCs w:val="20"/>
              </w:rPr>
              <w:t>, pobočk</w:t>
            </w:r>
            <w:r w:rsidR="00A510C3">
              <w:rPr>
                <w:b/>
                <w:bCs/>
                <w:sz w:val="20"/>
                <w:szCs w:val="20"/>
              </w:rPr>
              <w:t>y</w:t>
            </w:r>
            <w:r w:rsidR="00A510C3" w:rsidRPr="00A510C3">
              <w:rPr>
                <w:b/>
                <w:bCs/>
                <w:sz w:val="20"/>
                <w:szCs w:val="20"/>
              </w:rPr>
              <w:t xml:space="preserve"> zahraničnej poisťovne alebo pobočk</w:t>
            </w:r>
            <w:r w:rsidR="00C31B0A">
              <w:rPr>
                <w:b/>
                <w:bCs/>
                <w:sz w:val="20"/>
                <w:szCs w:val="20"/>
              </w:rPr>
              <w:t>y</w:t>
            </w:r>
            <w:r w:rsidR="00A510C3" w:rsidRPr="00A510C3">
              <w:rPr>
                <w:b/>
                <w:bCs/>
                <w:sz w:val="20"/>
                <w:szCs w:val="20"/>
              </w:rPr>
              <w:t xml:space="preserve"> zahraničnej zaisťovne</w:t>
            </w:r>
            <w:r w:rsidRPr="00272022">
              <w:rPr>
                <w:b/>
                <w:bCs/>
                <w:sz w:val="20"/>
                <w:szCs w:val="20"/>
              </w:rPr>
              <w:t xml:space="preserve"> podľa § 79 ods. 4.</w:t>
            </w:r>
          </w:p>
          <w:p w14:paraId="548A8E3A" w14:textId="77777777" w:rsidR="0087684E" w:rsidRPr="00272022" w:rsidRDefault="0087684E" w:rsidP="008A024B">
            <w:pPr>
              <w:widowControl w:val="0"/>
              <w:adjustRightInd w:val="0"/>
              <w:jc w:val="both"/>
              <w:rPr>
                <w:sz w:val="20"/>
                <w:szCs w:val="20"/>
              </w:rPr>
            </w:pPr>
          </w:p>
          <w:p w14:paraId="75708657" w14:textId="77777777" w:rsidR="008A024B" w:rsidRPr="00272022" w:rsidRDefault="008A024B" w:rsidP="008A024B">
            <w:pPr>
              <w:widowControl w:val="0"/>
              <w:adjustRightInd w:val="0"/>
              <w:jc w:val="both"/>
              <w:rPr>
                <w:sz w:val="20"/>
                <w:szCs w:val="20"/>
              </w:rPr>
            </w:pPr>
          </w:p>
          <w:p w14:paraId="7BBAC29B" w14:textId="77777777" w:rsidR="0087684E" w:rsidRPr="00272022" w:rsidRDefault="0087684E" w:rsidP="008A024B">
            <w:pPr>
              <w:widowControl w:val="0"/>
              <w:adjustRightInd w:val="0"/>
              <w:jc w:val="both"/>
              <w:rPr>
                <w:sz w:val="20"/>
                <w:szCs w:val="20"/>
              </w:rPr>
            </w:pPr>
          </w:p>
          <w:p w14:paraId="19A2BB4B" w14:textId="77777777" w:rsidR="0087684E" w:rsidRPr="00272022" w:rsidRDefault="0087684E" w:rsidP="008A024B">
            <w:pPr>
              <w:widowControl w:val="0"/>
              <w:adjustRightInd w:val="0"/>
              <w:jc w:val="both"/>
              <w:rPr>
                <w:sz w:val="20"/>
                <w:szCs w:val="20"/>
              </w:rPr>
            </w:pPr>
          </w:p>
          <w:p w14:paraId="4A7F6BAE" w14:textId="77777777" w:rsidR="0087684E" w:rsidRPr="00272022" w:rsidRDefault="0087684E" w:rsidP="008A024B">
            <w:pPr>
              <w:widowControl w:val="0"/>
              <w:adjustRightInd w:val="0"/>
              <w:jc w:val="both"/>
              <w:rPr>
                <w:sz w:val="20"/>
                <w:szCs w:val="20"/>
              </w:rPr>
            </w:pPr>
          </w:p>
          <w:p w14:paraId="255975AA" w14:textId="77777777" w:rsidR="0087684E" w:rsidRPr="00272022" w:rsidRDefault="0087684E" w:rsidP="008A024B">
            <w:pPr>
              <w:widowControl w:val="0"/>
              <w:adjustRightInd w:val="0"/>
              <w:jc w:val="both"/>
              <w:rPr>
                <w:sz w:val="20"/>
                <w:szCs w:val="20"/>
              </w:rPr>
            </w:pPr>
          </w:p>
          <w:p w14:paraId="4CAA60AF" w14:textId="77777777" w:rsidR="0087684E" w:rsidRPr="00272022" w:rsidRDefault="0087684E" w:rsidP="008A024B">
            <w:pPr>
              <w:widowControl w:val="0"/>
              <w:adjustRightInd w:val="0"/>
              <w:jc w:val="both"/>
              <w:rPr>
                <w:sz w:val="20"/>
                <w:szCs w:val="20"/>
              </w:rPr>
            </w:pPr>
          </w:p>
          <w:p w14:paraId="5FDCFA25" w14:textId="77777777" w:rsidR="0087684E" w:rsidRPr="00272022" w:rsidRDefault="0087684E" w:rsidP="008A024B">
            <w:pPr>
              <w:widowControl w:val="0"/>
              <w:adjustRightInd w:val="0"/>
              <w:jc w:val="both"/>
              <w:rPr>
                <w:sz w:val="20"/>
                <w:szCs w:val="20"/>
              </w:rPr>
            </w:pPr>
          </w:p>
          <w:p w14:paraId="1B944E4C" w14:textId="77777777" w:rsidR="0087684E" w:rsidRPr="00272022" w:rsidRDefault="0087684E" w:rsidP="008A024B">
            <w:pPr>
              <w:widowControl w:val="0"/>
              <w:adjustRightInd w:val="0"/>
              <w:jc w:val="both"/>
              <w:rPr>
                <w:sz w:val="20"/>
                <w:szCs w:val="20"/>
              </w:rPr>
            </w:pPr>
          </w:p>
          <w:p w14:paraId="5CAC3D63" w14:textId="77777777" w:rsidR="0087684E" w:rsidRPr="00272022" w:rsidRDefault="0087684E" w:rsidP="008A024B">
            <w:pPr>
              <w:widowControl w:val="0"/>
              <w:adjustRightInd w:val="0"/>
              <w:jc w:val="both"/>
              <w:rPr>
                <w:sz w:val="20"/>
                <w:szCs w:val="20"/>
              </w:rPr>
            </w:pPr>
          </w:p>
          <w:p w14:paraId="02C6427D" w14:textId="77777777" w:rsidR="0087684E" w:rsidRPr="00272022" w:rsidRDefault="0087684E" w:rsidP="008A024B">
            <w:pPr>
              <w:widowControl w:val="0"/>
              <w:adjustRightInd w:val="0"/>
              <w:jc w:val="both"/>
              <w:rPr>
                <w:sz w:val="20"/>
                <w:szCs w:val="20"/>
              </w:rPr>
            </w:pPr>
          </w:p>
          <w:p w14:paraId="6CA7833D" w14:textId="77777777" w:rsidR="0087684E" w:rsidRPr="00272022" w:rsidRDefault="0087684E" w:rsidP="008A024B">
            <w:pPr>
              <w:widowControl w:val="0"/>
              <w:adjustRightInd w:val="0"/>
              <w:jc w:val="both"/>
              <w:rPr>
                <w:sz w:val="20"/>
                <w:szCs w:val="20"/>
              </w:rPr>
            </w:pPr>
          </w:p>
          <w:p w14:paraId="6F61E6A4" w14:textId="77777777" w:rsidR="0087684E" w:rsidRPr="00272022" w:rsidRDefault="0087684E" w:rsidP="008A024B">
            <w:pPr>
              <w:widowControl w:val="0"/>
              <w:adjustRightInd w:val="0"/>
              <w:jc w:val="both"/>
              <w:rPr>
                <w:sz w:val="20"/>
                <w:szCs w:val="20"/>
              </w:rPr>
            </w:pPr>
          </w:p>
          <w:p w14:paraId="5F910FF0" w14:textId="77777777" w:rsidR="0087684E" w:rsidRPr="00272022" w:rsidRDefault="0087684E" w:rsidP="008A024B">
            <w:pPr>
              <w:widowControl w:val="0"/>
              <w:adjustRightInd w:val="0"/>
              <w:jc w:val="both"/>
              <w:rPr>
                <w:sz w:val="20"/>
                <w:szCs w:val="20"/>
              </w:rPr>
            </w:pPr>
          </w:p>
          <w:p w14:paraId="0E45E105" w14:textId="77777777" w:rsidR="0087684E" w:rsidRPr="00272022" w:rsidRDefault="0087684E" w:rsidP="008A024B">
            <w:pPr>
              <w:widowControl w:val="0"/>
              <w:adjustRightInd w:val="0"/>
              <w:jc w:val="both"/>
              <w:rPr>
                <w:sz w:val="20"/>
                <w:szCs w:val="20"/>
              </w:rPr>
            </w:pPr>
          </w:p>
          <w:p w14:paraId="174FB2B5" w14:textId="77777777" w:rsidR="0087684E" w:rsidRPr="00272022" w:rsidRDefault="0087684E" w:rsidP="008A024B">
            <w:pPr>
              <w:widowControl w:val="0"/>
              <w:adjustRightInd w:val="0"/>
              <w:jc w:val="both"/>
              <w:rPr>
                <w:sz w:val="20"/>
                <w:szCs w:val="20"/>
              </w:rPr>
            </w:pPr>
          </w:p>
          <w:p w14:paraId="564BD60A" w14:textId="77777777" w:rsidR="0087684E" w:rsidRPr="00272022" w:rsidRDefault="0087684E" w:rsidP="008A024B">
            <w:pPr>
              <w:widowControl w:val="0"/>
              <w:adjustRightInd w:val="0"/>
              <w:jc w:val="both"/>
              <w:rPr>
                <w:sz w:val="20"/>
                <w:szCs w:val="20"/>
              </w:rPr>
            </w:pPr>
          </w:p>
          <w:p w14:paraId="7CF9C1C0" w14:textId="77777777" w:rsidR="0087684E" w:rsidRPr="00272022" w:rsidRDefault="0087684E" w:rsidP="008A024B">
            <w:pPr>
              <w:widowControl w:val="0"/>
              <w:adjustRightInd w:val="0"/>
              <w:jc w:val="both"/>
              <w:rPr>
                <w:sz w:val="20"/>
                <w:szCs w:val="20"/>
              </w:rPr>
            </w:pPr>
          </w:p>
          <w:p w14:paraId="03BAD5A7" w14:textId="77777777" w:rsidR="0087684E" w:rsidRPr="00272022" w:rsidRDefault="0087684E" w:rsidP="008A024B">
            <w:pPr>
              <w:widowControl w:val="0"/>
              <w:adjustRightInd w:val="0"/>
              <w:jc w:val="both"/>
              <w:rPr>
                <w:sz w:val="20"/>
                <w:szCs w:val="20"/>
              </w:rPr>
            </w:pPr>
          </w:p>
          <w:p w14:paraId="595DCBB9" w14:textId="77777777" w:rsidR="0087684E" w:rsidRDefault="0087684E" w:rsidP="008A024B">
            <w:pPr>
              <w:widowControl w:val="0"/>
              <w:adjustRightInd w:val="0"/>
              <w:jc w:val="both"/>
              <w:rPr>
                <w:sz w:val="20"/>
                <w:szCs w:val="20"/>
              </w:rPr>
            </w:pPr>
          </w:p>
          <w:p w14:paraId="385B799A" w14:textId="77777777" w:rsidR="0070546D" w:rsidRPr="00272022" w:rsidRDefault="0070546D" w:rsidP="008A024B">
            <w:pPr>
              <w:widowControl w:val="0"/>
              <w:adjustRightInd w:val="0"/>
              <w:jc w:val="both"/>
              <w:rPr>
                <w:sz w:val="20"/>
                <w:szCs w:val="20"/>
              </w:rPr>
            </w:pPr>
          </w:p>
          <w:p w14:paraId="3138AADD" w14:textId="77777777" w:rsidR="0087684E" w:rsidRPr="00272022" w:rsidRDefault="0087684E" w:rsidP="008A024B">
            <w:pPr>
              <w:widowControl w:val="0"/>
              <w:adjustRightInd w:val="0"/>
              <w:jc w:val="both"/>
              <w:rPr>
                <w:sz w:val="20"/>
                <w:szCs w:val="20"/>
              </w:rPr>
            </w:pPr>
          </w:p>
          <w:p w14:paraId="1E4C5288" w14:textId="3E80D9DF" w:rsidR="0087684E" w:rsidRPr="00272022" w:rsidRDefault="0087684E" w:rsidP="008A024B">
            <w:pPr>
              <w:widowControl w:val="0"/>
              <w:adjustRightInd w:val="0"/>
              <w:jc w:val="both"/>
              <w:rPr>
                <w:b/>
                <w:bCs/>
                <w:sz w:val="20"/>
                <w:szCs w:val="20"/>
              </w:rPr>
            </w:pPr>
            <w:r w:rsidRPr="00272022">
              <w:rPr>
                <w:b/>
                <w:bCs/>
                <w:sz w:val="20"/>
                <w:szCs w:val="20"/>
              </w:rPr>
              <w:t>(1</w:t>
            </w:r>
            <w:r w:rsidR="0016201B">
              <w:rPr>
                <w:b/>
                <w:bCs/>
                <w:sz w:val="20"/>
                <w:szCs w:val="20"/>
              </w:rPr>
              <w:t>9</w:t>
            </w:r>
            <w:r w:rsidRPr="00272022">
              <w:rPr>
                <w:b/>
                <w:bCs/>
                <w:sz w:val="20"/>
                <w:szCs w:val="20"/>
              </w:rPr>
              <w:t>) Poisťovňa</w:t>
            </w:r>
            <w:r w:rsidR="00C31B0A">
              <w:rPr>
                <w:b/>
                <w:bCs/>
                <w:sz w:val="20"/>
                <w:szCs w:val="20"/>
              </w:rPr>
              <w:t xml:space="preserve">, </w:t>
            </w:r>
            <w:r w:rsidRPr="00272022">
              <w:rPr>
                <w:b/>
                <w:bCs/>
                <w:sz w:val="20"/>
                <w:szCs w:val="20"/>
              </w:rPr>
              <w:t xml:space="preserve"> </w:t>
            </w:r>
            <w:r w:rsidR="00C31B0A" w:rsidRPr="00C31B0A">
              <w:rPr>
                <w:b/>
                <w:bCs/>
                <w:sz w:val="20"/>
                <w:szCs w:val="20"/>
              </w:rPr>
              <w:t xml:space="preserve">zaisťovňa, pobočka zahraničnej poisťovne alebo pobočka zahraničnej zaisťovne </w:t>
            </w:r>
            <w:r w:rsidRPr="00272022">
              <w:rPr>
                <w:b/>
                <w:bCs/>
                <w:sz w:val="20"/>
                <w:szCs w:val="20"/>
              </w:rPr>
              <w:t xml:space="preserve">každoročne zverejňuje kvantifikovateľné ciele zahrnuté do </w:t>
            </w:r>
            <w:r w:rsidR="006041E5">
              <w:rPr>
                <w:b/>
                <w:bCs/>
                <w:sz w:val="20"/>
                <w:szCs w:val="20"/>
              </w:rPr>
              <w:t xml:space="preserve">osobitných </w:t>
            </w:r>
            <w:r w:rsidRPr="00272022">
              <w:rPr>
                <w:b/>
                <w:bCs/>
                <w:sz w:val="20"/>
                <w:szCs w:val="20"/>
              </w:rPr>
              <w:t>plánov uvedených v odsekoch 1</w:t>
            </w:r>
            <w:r w:rsidR="00C31B0A">
              <w:rPr>
                <w:b/>
                <w:bCs/>
                <w:sz w:val="20"/>
                <w:szCs w:val="20"/>
              </w:rPr>
              <w:t>4</w:t>
            </w:r>
            <w:r w:rsidRPr="00272022">
              <w:rPr>
                <w:b/>
                <w:bCs/>
                <w:sz w:val="20"/>
                <w:szCs w:val="20"/>
              </w:rPr>
              <w:t xml:space="preserve"> a 1</w:t>
            </w:r>
            <w:r w:rsidR="0016201B">
              <w:rPr>
                <w:b/>
                <w:bCs/>
                <w:sz w:val="20"/>
                <w:szCs w:val="20"/>
              </w:rPr>
              <w:t>8</w:t>
            </w:r>
            <w:r w:rsidRPr="00272022">
              <w:rPr>
                <w:b/>
                <w:bCs/>
                <w:sz w:val="20"/>
                <w:szCs w:val="20"/>
              </w:rPr>
              <w:t>.</w:t>
            </w:r>
          </w:p>
          <w:p w14:paraId="33810928" w14:textId="77777777" w:rsidR="0087684E" w:rsidRPr="00272022" w:rsidRDefault="0087684E" w:rsidP="008A024B">
            <w:pPr>
              <w:widowControl w:val="0"/>
              <w:adjustRightInd w:val="0"/>
              <w:jc w:val="both"/>
              <w:rPr>
                <w:b/>
                <w:bCs/>
                <w:sz w:val="20"/>
                <w:szCs w:val="20"/>
              </w:rPr>
            </w:pPr>
          </w:p>
          <w:p w14:paraId="3A3963CE" w14:textId="77777777" w:rsidR="0070546D" w:rsidRDefault="0087684E" w:rsidP="006041E5">
            <w:pPr>
              <w:widowControl w:val="0"/>
              <w:adjustRightInd w:val="0"/>
              <w:jc w:val="both"/>
              <w:rPr>
                <w:b/>
                <w:bCs/>
                <w:sz w:val="20"/>
                <w:szCs w:val="20"/>
              </w:rPr>
            </w:pPr>
            <w:r w:rsidRPr="00272022">
              <w:rPr>
                <w:b/>
                <w:bCs/>
                <w:sz w:val="20"/>
                <w:szCs w:val="20"/>
              </w:rPr>
              <w:t>(1</w:t>
            </w:r>
            <w:r w:rsidR="0016201B">
              <w:rPr>
                <w:b/>
                <w:bCs/>
                <w:sz w:val="20"/>
                <w:szCs w:val="20"/>
              </w:rPr>
              <w:t>8</w:t>
            </w:r>
            <w:r w:rsidRPr="00272022">
              <w:rPr>
                <w:b/>
                <w:bCs/>
                <w:sz w:val="20"/>
                <w:szCs w:val="20"/>
              </w:rPr>
              <w:t xml:space="preserve">) </w:t>
            </w:r>
            <w:r w:rsidR="006041E5" w:rsidRPr="006041E5">
              <w:rPr>
                <w:b/>
                <w:bCs/>
                <w:sz w:val="20"/>
                <w:szCs w:val="20"/>
              </w:rPr>
              <w:t xml:space="preserve">Ak poisťovňa, zaisťovňa, poisťovacia holdingová spoločnosť alebo zmiešaná finančná holdingová spoločnosť so sídlom v členskom štáte je povinná vypracovať osobitné plány podľa odseku 14 na úrovni skupiny, poisťovňa alebo zaisťovňa, na ktorú sa vzťahuje plán konečnej materskej spoločnosti a zároveň sa na ňu vzťahuje dohľad na úrovni skupiny podľa § 82 </w:t>
            </w:r>
            <w:r w:rsidR="006041E5" w:rsidRPr="006041E5">
              <w:rPr>
                <w:b/>
                <w:bCs/>
                <w:sz w:val="20"/>
                <w:szCs w:val="20"/>
              </w:rPr>
              <w:lastRenderedPageBreak/>
              <w:t xml:space="preserve">ods. 2 písm. a) a b), nie je povinná vypracovať osobitný plán podľa odseku 14 na individuálnej úrovni. </w:t>
            </w:r>
          </w:p>
          <w:p w14:paraId="04750147" w14:textId="7879A169" w:rsidR="006041E5" w:rsidRPr="00C02A4C" w:rsidRDefault="006041E5" w:rsidP="006041E5">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F151E99" w14:textId="77777777" w:rsidR="00A77235" w:rsidRDefault="00A77235" w:rsidP="005258BE">
            <w:pPr>
              <w:jc w:val="center"/>
              <w:rPr>
                <w:sz w:val="20"/>
                <w:szCs w:val="20"/>
              </w:rPr>
            </w:pPr>
          </w:p>
          <w:p w14:paraId="44729BA9" w14:textId="77777777" w:rsidR="001B4438" w:rsidRDefault="001B4438" w:rsidP="005258BE">
            <w:pPr>
              <w:jc w:val="center"/>
              <w:rPr>
                <w:sz w:val="20"/>
                <w:szCs w:val="20"/>
              </w:rPr>
            </w:pPr>
          </w:p>
          <w:p w14:paraId="73D5B7D5" w14:textId="77777777" w:rsidR="001B4438" w:rsidRDefault="001B4438" w:rsidP="005258BE">
            <w:pPr>
              <w:jc w:val="center"/>
              <w:rPr>
                <w:sz w:val="20"/>
                <w:szCs w:val="20"/>
              </w:rPr>
            </w:pPr>
            <w:r>
              <w:rPr>
                <w:sz w:val="20"/>
                <w:szCs w:val="20"/>
              </w:rPr>
              <w:lastRenderedPageBreak/>
              <w:t>Ú</w:t>
            </w:r>
          </w:p>
          <w:p w14:paraId="664D15C2" w14:textId="77777777" w:rsidR="001B4438" w:rsidRDefault="001B4438" w:rsidP="005258BE">
            <w:pPr>
              <w:jc w:val="center"/>
              <w:rPr>
                <w:sz w:val="20"/>
                <w:szCs w:val="20"/>
              </w:rPr>
            </w:pPr>
          </w:p>
          <w:p w14:paraId="1A30F947" w14:textId="77777777" w:rsidR="001B4438" w:rsidRDefault="001B4438" w:rsidP="005258BE">
            <w:pPr>
              <w:jc w:val="center"/>
              <w:rPr>
                <w:sz w:val="20"/>
                <w:szCs w:val="20"/>
              </w:rPr>
            </w:pPr>
          </w:p>
          <w:p w14:paraId="6CC0B6D3" w14:textId="77777777" w:rsidR="001B4438" w:rsidRDefault="001B4438" w:rsidP="005258BE">
            <w:pPr>
              <w:jc w:val="center"/>
              <w:rPr>
                <w:sz w:val="20"/>
                <w:szCs w:val="20"/>
              </w:rPr>
            </w:pPr>
          </w:p>
          <w:p w14:paraId="0CAC58EF" w14:textId="77777777" w:rsidR="001B4438" w:rsidRDefault="001B4438" w:rsidP="005258BE">
            <w:pPr>
              <w:jc w:val="center"/>
              <w:rPr>
                <w:sz w:val="20"/>
                <w:szCs w:val="20"/>
              </w:rPr>
            </w:pPr>
          </w:p>
          <w:p w14:paraId="07DB84AC" w14:textId="77777777" w:rsidR="001B4438" w:rsidRDefault="001B4438" w:rsidP="005258BE">
            <w:pPr>
              <w:jc w:val="center"/>
              <w:rPr>
                <w:sz w:val="20"/>
                <w:szCs w:val="20"/>
              </w:rPr>
            </w:pPr>
          </w:p>
          <w:p w14:paraId="68EA05C4" w14:textId="77777777" w:rsidR="001B4438" w:rsidRDefault="001B4438" w:rsidP="005258BE">
            <w:pPr>
              <w:jc w:val="center"/>
              <w:rPr>
                <w:sz w:val="20"/>
                <w:szCs w:val="20"/>
              </w:rPr>
            </w:pPr>
          </w:p>
          <w:p w14:paraId="21499724" w14:textId="77777777" w:rsidR="001B4438" w:rsidRDefault="001B4438" w:rsidP="005258BE">
            <w:pPr>
              <w:jc w:val="center"/>
              <w:rPr>
                <w:sz w:val="20"/>
                <w:szCs w:val="20"/>
              </w:rPr>
            </w:pPr>
          </w:p>
          <w:p w14:paraId="424D8BD3" w14:textId="77777777" w:rsidR="001B4438" w:rsidRDefault="001B4438" w:rsidP="005258BE">
            <w:pPr>
              <w:jc w:val="center"/>
              <w:rPr>
                <w:sz w:val="20"/>
                <w:szCs w:val="20"/>
              </w:rPr>
            </w:pPr>
          </w:p>
          <w:p w14:paraId="17AF6D6A" w14:textId="77777777" w:rsidR="001B4438" w:rsidRDefault="001B4438" w:rsidP="005258BE">
            <w:pPr>
              <w:jc w:val="center"/>
              <w:rPr>
                <w:sz w:val="20"/>
                <w:szCs w:val="20"/>
              </w:rPr>
            </w:pPr>
          </w:p>
          <w:p w14:paraId="22A602AF" w14:textId="77777777" w:rsidR="001B4438" w:rsidRDefault="001B4438" w:rsidP="005258BE">
            <w:pPr>
              <w:jc w:val="center"/>
              <w:rPr>
                <w:sz w:val="20"/>
                <w:szCs w:val="20"/>
              </w:rPr>
            </w:pPr>
          </w:p>
          <w:p w14:paraId="065CB3E9" w14:textId="77777777" w:rsidR="001B4438" w:rsidRDefault="001B4438" w:rsidP="005258BE">
            <w:pPr>
              <w:jc w:val="center"/>
              <w:rPr>
                <w:sz w:val="20"/>
                <w:szCs w:val="20"/>
              </w:rPr>
            </w:pPr>
          </w:p>
          <w:p w14:paraId="064EC421" w14:textId="77777777" w:rsidR="001B4438" w:rsidRDefault="001B4438" w:rsidP="005258BE">
            <w:pPr>
              <w:jc w:val="center"/>
              <w:rPr>
                <w:sz w:val="20"/>
                <w:szCs w:val="20"/>
              </w:rPr>
            </w:pPr>
          </w:p>
          <w:p w14:paraId="67E76100" w14:textId="77777777" w:rsidR="001B4438" w:rsidRDefault="001B4438" w:rsidP="005258BE">
            <w:pPr>
              <w:jc w:val="center"/>
              <w:rPr>
                <w:sz w:val="20"/>
                <w:szCs w:val="20"/>
              </w:rPr>
            </w:pPr>
          </w:p>
          <w:p w14:paraId="210A9D1A" w14:textId="77777777" w:rsidR="001B4438" w:rsidRDefault="001B4438" w:rsidP="005258BE">
            <w:pPr>
              <w:jc w:val="center"/>
              <w:rPr>
                <w:sz w:val="20"/>
                <w:szCs w:val="20"/>
              </w:rPr>
            </w:pPr>
          </w:p>
          <w:p w14:paraId="541F08B6" w14:textId="77777777" w:rsidR="001B4438" w:rsidRDefault="001B4438" w:rsidP="005258BE">
            <w:pPr>
              <w:jc w:val="center"/>
              <w:rPr>
                <w:sz w:val="20"/>
                <w:szCs w:val="20"/>
              </w:rPr>
            </w:pPr>
          </w:p>
          <w:p w14:paraId="5C983D2C" w14:textId="77777777" w:rsidR="001B4438" w:rsidRDefault="001B4438" w:rsidP="005258BE">
            <w:pPr>
              <w:jc w:val="center"/>
              <w:rPr>
                <w:sz w:val="20"/>
                <w:szCs w:val="20"/>
              </w:rPr>
            </w:pPr>
          </w:p>
          <w:p w14:paraId="71484EAA" w14:textId="77777777" w:rsidR="001B4438" w:rsidRDefault="001B4438" w:rsidP="005258BE">
            <w:pPr>
              <w:jc w:val="center"/>
              <w:rPr>
                <w:sz w:val="20"/>
                <w:szCs w:val="20"/>
              </w:rPr>
            </w:pPr>
          </w:p>
          <w:p w14:paraId="7ECC41E2" w14:textId="77777777" w:rsidR="001B4438" w:rsidRDefault="001B4438" w:rsidP="005258BE">
            <w:pPr>
              <w:jc w:val="center"/>
              <w:rPr>
                <w:sz w:val="20"/>
                <w:szCs w:val="20"/>
              </w:rPr>
            </w:pPr>
          </w:p>
          <w:p w14:paraId="6D9C4F29" w14:textId="77777777" w:rsidR="009139D1" w:rsidRDefault="009139D1" w:rsidP="005258BE">
            <w:pPr>
              <w:jc w:val="center"/>
              <w:rPr>
                <w:sz w:val="20"/>
                <w:szCs w:val="20"/>
              </w:rPr>
            </w:pPr>
          </w:p>
          <w:p w14:paraId="2D5F81F9" w14:textId="77777777" w:rsidR="009139D1" w:rsidRDefault="009139D1" w:rsidP="005258BE">
            <w:pPr>
              <w:jc w:val="center"/>
              <w:rPr>
                <w:sz w:val="20"/>
                <w:szCs w:val="20"/>
              </w:rPr>
            </w:pPr>
          </w:p>
          <w:p w14:paraId="4F67E48C" w14:textId="77777777" w:rsidR="009139D1" w:rsidRDefault="009139D1" w:rsidP="005258BE">
            <w:pPr>
              <w:jc w:val="center"/>
              <w:rPr>
                <w:sz w:val="20"/>
                <w:szCs w:val="20"/>
              </w:rPr>
            </w:pPr>
          </w:p>
          <w:p w14:paraId="26E06965" w14:textId="77777777" w:rsidR="009139D1" w:rsidRDefault="009139D1" w:rsidP="005258BE">
            <w:pPr>
              <w:jc w:val="center"/>
              <w:rPr>
                <w:sz w:val="20"/>
                <w:szCs w:val="20"/>
              </w:rPr>
            </w:pPr>
          </w:p>
          <w:p w14:paraId="469AD1AC" w14:textId="77777777" w:rsidR="001B4438" w:rsidRDefault="001B4438" w:rsidP="005258BE">
            <w:pPr>
              <w:jc w:val="center"/>
              <w:rPr>
                <w:sz w:val="20"/>
                <w:szCs w:val="20"/>
              </w:rPr>
            </w:pPr>
          </w:p>
          <w:p w14:paraId="746FB6FC" w14:textId="77777777" w:rsidR="001B4438" w:rsidRDefault="001B4438" w:rsidP="005258BE">
            <w:pPr>
              <w:jc w:val="center"/>
              <w:rPr>
                <w:sz w:val="20"/>
                <w:szCs w:val="20"/>
              </w:rPr>
            </w:pPr>
            <w:r>
              <w:rPr>
                <w:sz w:val="20"/>
                <w:szCs w:val="20"/>
              </w:rPr>
              <w:t>Ú</w:t>
            </w:r>
          </w:p>
          <w:p w14:paraId="31813873" w14:textId="77777777" w:rsidR="001B4438" w:rsidRDefault="001B4438" w:rsidP="005258BE">
            <w:pPr>
              <w:jc w:val="center"/>
              <w:rPr>
                <w:sz w:val="20"/>
                <w:szCs w:val="20"/>
              </w:rPr>
            </w:pPr>
          </w:p>
          <w:p w14:paraId="7930D5BD" w14:textId="77777777" w:rsidR="001B4438" w:rsidRDefault="001B4438" w:rsidP="005258BE">
            <w:pPr>
              <w:jc w:val="center"/>
              <w:rPr>
                <w:sz w:val="20"/>
                <w:szCs w:val="20"/>
              </w:rPr>
            </w:pPr>
          </w:p>
          <w:p w14:paraId="3B457369" w14:textId="77777777" w:rsidR="001B4438" w:rsidRDefault="001B4438" w:rsidP="005258BE">
            <w:pPr>
              <w:jc w:val="center"/>
              <w:rPr>
                <w:sz w:val="20"/>
                <w:szCs w:val="20"/>
              </w:rPr>
            </w:pPr>
          </w:p>
          <w:p w14:paraId="500F967C" w14:textId="77777777" w:rsidR="001B4438" w:rsidRDefault="001B4438" w:rsidP="005258BE">
            <w:pPr>
              <w:jc w:val="center"/>
              <w:rPr>
                <w:sz w:val="20"/>
                <w:szCs w:val="20"/>
              </w:rPr>
            </w:pPr>
          </w:p>
          <w:p w14:paraId="6855CD38" w14:textId="77777777" w:rsidR="001B4438" w:rsidRDefault="001B4438" w:rsidP="005258BE">
            <w:pPr>
              <w:jc w:val="center"/>
              <w:rPr>
                <w:sz w:val="20"/>
                <w:szCs w:val="20"/>
              </w:rPr>
            </w:pPr>
          </w:p>
          <w:p w14:paraId="54EC2734" w14:textId="77777777" w:rsidR="001B4438" w:rsidRDefault="001B4438" w:rsidP="005258BE">
            <w:pPr>
              <w:jc w:val="center"/>
              <w:rPr>
                <w:sz w:val="20"/>
                <w:szCs w:val="20"/>
              </w:rPr>
            </w:pPr>
          </w:p>
          <w:p w14:paraId="20D72EE0" w14:textId="77777777" w:rsidR="001B4438" w:rsidRDefault="001B4438" w:rsidP="005258BE">
            <w:pPr>
              <w:jc w:val="center"/>
              <w:rPr>
                <w:sz w:val="20"/>
                <w:szCs w:val="20"/>
              </w:rPr>
            </w:pPr>
          </w:p>
          <w:p w14:paraId="540E2290" w14:textId="77777777" w:rsidR="001B4438" w:rsidRDefault="001B4438" w:rsidP="005258BE">
            <w:pPr>
              <w:jc w:val="center"/>
              <w:rPr>
                <w:sz w:val="20"/>
                <w:szCs w:val="20"/>
              </w:rPr>
            </w:pPr>
          </w:p>
          <w:p w14:paraId="6193B563" w14:textId="77777777" w:rsidR="001B4438" w:rsidRDefault="001B4438" w:rsidP="005258BE">
            <w:pPr>
              <w:jc w:val="center"/>
              <w:rPr>
                <w:sz w:val="20"/>
                <w:szCs w:val="20"/>
              </w:rPr>
            </w:pPr>
          </w:p>
          <w:p w14:paraId="46D988F8" w14:textId="77777777" w:rsidR="001B4438" w:rsidRDefault="001B4438" w:rsidP="005258BE">
            <w:pPr>
              <w:jc w:val="center"/>
              <w:rPr>
                <w:sz w:val="20"/>
                <w:szCs w:val="20"/>
              </w:rPr>
            </w:pPr>
          </w:p>
          <w:p w14:paraId="1D856488" w14:textId="77777777" w:rsidR="001B4438" w:rsidRDefault="001B4438" w:rsidP="005258BE">
            <w:pPr>
              <w:jc w:val="center"/>
              <w:rPr>
                <w:sz w:val="20"/>
                <w:szCs w:val="20"/>
              </w:rPr>
            </w:pPr>
          </w:p>
          <w:p w14:paraId="234D3CB1" w14:textId="77777777" w:rsidR="001B4438" w:rsidRDefault="001B4438" w:rsidP="005258BE">
            <w:pPr>
              <w:jc w:val="center"/>
              <w:rPr>
                <w:sz w:val="20"/>
                <w:szCs w:val="20"/>
              </w:rPr>
            </w:pPr>
          </w:p>
          <w:p w14:paraId="4C37F04F" w14:textId="77777777" w:rsidR="001B4438" w:rsidRDefault="001B4438" w:rsidP="005258BE">
            <w:pPr>
              <w:jc w:val="center"/>
              <w:rPr>
                <w:sz w:val="20"/>
                <w:szCs w:val="20"/>
              </w:rPr>
            </w:pPr>
          </w:p>
          <w:p w14:paraId="520717C9" w14:textId="77777777" w:rsidR="001B4438" w:rsidRDefault="001B4438" w:rsidP="005258BE">
            <w:pPr>
              <w:jc w:val="center"/>
              <w:rPr>
                <w:sz w:val="20"/>
                <w:szCs w:val="20"/>
              </w:rPr>
            </w:pPr>
          </w:p>
          <w:p w14:paraId="2908DADE" w14:textId="77777777" w:rsidR="001B4438" w:rsidRDefault="001B4438" w:rsidP="005258BE">
            <w:pPr>
              <w:jc w:val="center"/>
              <w:rPr>
                <w:sz w:val="20"/>
                <w:szCs w:val="20"/>
              </w:rPr>
            </w:pPr>
          </w:p>
          <w:p w14:paraId="39E920B4" w14:textId="77777777" w:rsidR="001B4438" w:rsidRDefault="001B4438" w:rsidP="005258BE">
            <w:pPr>
              <w:jc w:val="center"/>
              <w:rPr>
                <w:sz w:val="20"/>
                <w:szCs w:val="20"/>
              </w:rPr>
            </w:pPr>
          </w:p>
          <w:p w14:paraId="5683B05D" w14:textId="77777777" w:rsidR="001B4438" w:rsidRDefault="001B4438" w:rsidP="005258BE">
            <w:pPr>
              <w:jc w:val="center"/>
              <w:rPr>
                <w:sz w:val="20"/>
                <w:szCs w:val="20"/>
              </w:rPr>
            </w:pPr>
          </w:p>
          <w:p w14:paraId="6535F358" w14:textId="77777777" w:rsidR="001B4438" w:rsidRDefault="001B4438" w:rsidP="005258BE">
            <w:pPr>
              <w:jc w:val="center"/>
              <w:rPr>
                <w:sz w:val="20"/>
                <w:szCs w:val="20"/>
              </w:rPr>
            </w:pPr>
          </w:p>
          <w:p w14:paraId="6E6B70CF" w14:textId="77777777" w:rsidR="001B4438" w:rsidRDefault="001B4438" w:rsidP="005258BE">
            <w:pPr>
              <w:jc w:val="center"/>
              <w:rPr>
                <w:sz w:val="20"/>
                <w:szCs w:val="20"/>
              </w:rPr>
            </w:pPr>
          </w:p>
          <w:p w14:paraId="51023840" w14:textId="77777777" w:rsidR="006041E5" w:rsidRDefault="006041E5" w:rsidP="005258BE">
            <w:pPr>
              <w:jc w:val="center"/>
              <w:rPr>
                <w:sz w:val="20"/>
                <w:szCs w:val="20"/>
              </w:rPr>
            </w:pPr>
          </w:p>
          <w:p w14:paraId="17617C7A" w14:textId="74792D39" w:rsidR="001B4438" w:rsidRDefault="001B4438" w:rsidP="005258BE">
            <w:pPr>
              <w:jc w:val="center"/>
              <w:rPr>
                <w:sz w:val="20"/>
                <w:szCs w:val="20"/>
              </w:rPr>
            </w:pPr>
            <w:r>
              <w:rPr>
                <w:sz w:val="20"/>
                <w:szCs w:val="20"/>
              </w:rPr>
              <w:t>Ú</w:t>
            </w:r>
          </w:p>
          <w:p w14:paraId="6951716C" w14:textId="77777777" w:rsidR="001B4438" w:rsidRDefault="001B4438" w:rsidP="005258BE">
            <w:pPr>
              <w:jc w:val="center"/>
              <w:rPr>
                <w:sz w:val="20"/>
                <w:szCs w:val="20"/>
              </w:rPr>
            </w:pPr>
          </w:p>
          <w:p w14:paraId="5D10E7A9" w14:textId="77777777" w:rsidR="001B4438" w:rsidRDefault="001B4438" w:rsidP="005258BE">
            <w:pPr>
              <w:jc w:val="center"/>
              <w:rPr>
                <w:sz w:val="20"/>
                <w:szCs w:val="20"/>
              </w:rPr>
            </w:pPr>
          </w:p>
          <w:p w14:paraId="0B46E6E2" w14:textId="77777777" w:rsidR="001B4438" w:rsidRDefault="001B4438" w:rsidP="005258BE">
            <w:pPr>
              <w:jc w:val="center"/>
              <w:rPr>
                <w:sz w:val="20"/>
                <w:szCs w:val="20"/>
              </w:rPr>
            </w:pPr>
          </w:p>
          <w:p w14:paraId="3099479D" w14:textId="77777777" w:rsidR="001B4438" w:rsidRDefault="001B4438" w:rsidP="005258BE">
            <w:pPr>
              <w:jc w:val="center"/>
              <w:rPr>
                <w:sz w:val="20"/>
                <w:szCs w:val="20"/>
              </w:rPr>
            </w:pPr>
          </w:p>
          <w:p w14:paraId="244CF162" w14:textId="77777777" w:rsidR="001B4438" w:rsidRDefault="001B4438" w:rsidP="005258BE">
            <w:pPr>
              <w:jc w:val="center"/>
              <w:rPr>
                <w:sz w:val="20"/>
                <w:szCs w:val="20"/>
              </w:rPr>
            </w:pPr>
          </w:p>
          <w:p w14:paraId="23CB6CC4" w14:textId="29D4AB69" w:rsidR="001B4438" w:rsidRDefault="001B4438" w:rsidP="005258BE">
            <w:pPr>
              <w:jc w:val="center"/>
              <w:rPr>
                <w:sz w:val="20"/>
                <w:szCs w:val="20"/>
              </w:rPr>
            </w:pPr>
            <w:r>
              <w:rPr>
                <w:sz w:val="20"/>
                <w:szCs w:val="20"/>
              </w:rPr>
              <w:t>n.</w:t>
            </w:r>
            <w:r w:rsidR="00985CF2">
              <w:rPr>
                <w:sz w:val="20"/>
                <w:szCs w:val="20"/>
              </w:rPr>
              <w:t xml:space="preserve"> </w:t>
            </w:r>
            <w:r>
              <w:rPr>
                <w:sz w:val="20"/>
                <w:szCs w:val="20"/>
              </w:rPr>
              <w:t>a.</w:t>
            </w:r>
          </w:p>
          <w:p w14:paraId="307ED538" w14:textId="77777777" w:rsidR="001B4438" w:rsidRDefault="001B4438" w:rsidP="005258BE">
            <w:pPr>
              <w:jc w:val="center"/>
              <w:rPr>
                <w:sz w:val="20"/>
                <w:szCs w:val="20"/>
              </w:rPr>
            </w:pPr>
          </w:p>
          <w:p w14:paraId="3B655948" w14:textId="77777777" w:rsidR="001B4438" w:rsidRDefault="001B4438" w:rsidP="005258BE">
            <w:pPr>
              <w:jc w:val="center"/>
              <w:rPr>
                <w:sz w:val="20"/>
                <w:szCs w:val="20"/>
              </w:rPr>
            </w:pPr>
          </w:p>
          <w:p w14:paraId="4F0FB9A8" w14:textId="77777777" w:rsidR="001B4438" w:rsidRDefault="001B4438" w:rsidP="005258BE">
            <w:pPr>
              <w:jc w:val="center"/>
              <w:rPr>
                <w:sz w:val="20"/>
                <w:szCs w:val="20"/>
              </w:rPr>
            </w:pPr>
          </w:p>
          <w:p w14:paraId="530EE8D6" w14:textId="77777777" w:rsidR="001B4438" w:rsidRDefault="001B4438" w:rsidP="005258BE">
            <w:pPr>
              <w:jc w:val="center"/>
              <w:rPr>
                <w:sz w:val="20"/>
                <w:szCs w:val="20"/>
              </w:rPr>
            </w:pPr>
          </w:p>
          <w:p w14:paraId="78EA836A" w14:textId="77777777" w:rsidR="001B4438" w:rsidRDefault="001B4438" w:rsidP="005258BE">
            <w:pPr>
              <w:jc w:val="center"/>
              <w:rPr>
                <w:sz w:val="20"/>
                <w:szCs w:val="20"/>
              </w:rPr>
            </w:pPr>
          </w:p>
          <w:p w14:paraId="0BD6A637" w14:textId="77777777" w:rsidR="001B4438" w:rsidRDefault="001B4438" w:rsidP="005258BE">
            <w:pPr>
              <w:jc w:val="center"/>
              <w:rPr>
                <w:sz w:val="20"/>
                <w:szCs w:val="20"/>
              </w:rPr>
            </w:pPr>
          </w:p>
          <w:p w14:paraId="2CE0CE4E" w14:textId="77777777" w:rsidR="001B4438" w:rsidRDefault="001B4438" w:rsidP="005258BE">
            <w:pPr>
              <w:jc w:val="center"/>
              <w:rPr>
                <w:sz w:val="20"/>
                <w:szCs w:val="20"/>
              </w:rPr>
            </w:pPr>
          </w:p>
          <w:p w14:paraId="7BF7E833" w14:textId="77777777" w:rsidR="001B4438" w:rsidRDefault="001B4438" w:rsidP="005258BE">
            <w:pPr>
              <w:jc w:val="center"/>
              <w:rPr>
                <w:sz w:val="20"/>
                <w:szCs w:val="20"/>
              </w:rPr>
            </w:pPr>
          </w:p>
          <w:p w14:paraId="765DAEB5" w14:textId="77777777" w:rsidR="001B4438" w:rsidRDefault="001B4438" w:rsidP="005258BE">
            <w:pPr>
              <w:jc w:val="center"/>
              <w:rPr>
                <w:sz w:val="20"/>
                <w:szCs w:val="20"/>
              </w:rPr>
            </w:pPr>
          </w:p>
          <w:p w14:paraId="5953DEE3" w14:textId="77777777" w:rsidR="001B4438" w:rsidRDefault="001B4438" w:rsidP="005258BE">
            <w:pPr>
              <w:jc w:val="center"/>
              <w:rPr>
                <w:sz w:val="20"/>
                <w:szCs w:val="20"/>
              </w:rPr>
            </w:pPr>
          </w:p>
          <w:p w14:paraId="20AA2350" w14:textId="77777777" w:rsidR="001B4438" w:rsidRDefault="001B4438" w:rsidP="005258BE">
            <w:pPr>
              <w:jc w:val="center"/>
              <w:rPr>
                <w:sz w:val="20"/>
                <w:szCs w:val="20"/>
              </w:rPr>
            </w:pPr>
          </w:p>
          <w:p w14:paraId="7FA54843" w14:textId="77777777" w:rsidR="001B4438" w:rsidRDefault="001B4438" w:rsidP="005258BE">
            <w:pPr>
              <w:jc w:val="center"/>
              <w:rPr>
                <w:sz w:val="20"/>
                <w:szCs w:val="20"/>
              </w:rPr>
            </w:pPr>
          </w:p>
          <w:p w14:paraId="55A4A7C3" w14:textId="77777777" w:rsidR="001B4438" w:rsidRDefault="001B4438" w:rsidP="005258BE">
            <w:pPr>
              <w:jc w:val="center"/>
              <w:rPr>
                <w:sz w:val="20"/>
                <w:szCs w:val="20"/>
              </w:rPr>
            </w:pPr>
          </w:p>
          <w:p w14:paraId="1EB64480" w14:textId="77777777" w:rsidR="001B4438" w:rsidRDefault="001B4438" w:rsidP="005258BE">
            <w:pPr>
              <w:jc w:val="center"/>
              <w:rPr>
                <w:sz w:val="20"/>
                <w:szCs w:val="20"/>
              </w:rPr>
            </w:pPr>
          </w:p>
          <w:p w14:paraId="1CF4CD0B" w14:textId="77777777" w:rsidR="001B4438" w:rsidRDefault="001B4438" w:rsidP="005258BE">
            <w:pPr>
              <w:jc w:val="center"/>
              <w:rPr>
                <w:sz w:val="20"/>
                <w:szCs w:val="20"/>
              </w:rPr>
            </w:pPr>
          </w:p>
          <w:p w14:paraId="7D246617" w14:textId="77777777" w:rsidR="001B4438" w:rsidRDefault="001B4438" w:rsidP="005258BE">
            <w:pPr>
              <w:jc w:val="center"/>
              <w:rPr>
                <w:sz w:val="20"/>
                <w:szCs w:val="20"/>
              </w:rPr>
            </w:pPr>
          </w:p>
          <w:p w14:paraId="18ADE4F2" w14:textId="4A5A257F" w:rsidR="001B4438" w:rsidRDefault="001B4438" w:rsidP="005258BE">
            <w:pPr>
              <w:jc w:val="center"/>
              <w:rPr>
                <w:sz w:val="20"/>
                <w:szCs w:val="20"/>
              </w:rPr>
            </w:pPr>
          </w:p>
          <w:p w14:paraId="7F5D663B" w14:textId="77777777" w:rsidR="000A3BE7" w:rsidRDefault="000A3BE7" w:rsidP="005258BE">
            <w:pPr>
              <w:jc w:val="center"/>
              <w:rPr>
                <w:sz w:val="20"/>
                <w:szCs w:val="20"/>
              </w:rPr>
            </w:pPr>
          </w:p>
          <w:p w14:paraId="1F0C85C3" w14:textId="77777777" w:rsidR="001B4438" w:rsidRDefault="001B4438" w:rsidP="005258BE">
            <w:pPr>
              <w:jc w:val="center"/>
              <w:rPr>
                <w:sz w:val="20"/>
                <w:szCs w:val="20"/>
              </w:rPr>
            </w:pPr>
          </w:p>
          <w:p w14:paraId="57993837" w14:textId="77777777" w:rsidR="0070546D" w:rsidRDefault="0070546D" w:rsidP="005258BE">
            <w:pPr>
              <w:jc w:val="center"/>
              <w:rPr>
                <w:sz w:val="20"/>
                <w:szCs w:val="20"/>
              </w:rPr>
            </w:pPr>
          </w:p>
          <w:p w14:paraId="05F05359" w14:textId="77777777" w:rsidR="001B4438" w:rsidRDefault="001B4438" w:rsidP="005258BE">
            <w:pPr>
              <w:jc w:val="center"/>
              <w:rPr>
                <w:sz w:val="20"/>
                <w:szCs w:val="20"/>
              </w:rPr>
            </w:pPr>
          </w:p>
          <w:p w14:paraId="3F7E26ED" w14:textId="77777777" w:rsidR="001B4438" w:rsidRDefault="001B4438" w:rsidP="005258BE">
            <w:pPr>
              <w:jc w:val="center"/>
              <w:rPr>
                <w:sz w:val="20"/>
                <w:szCs w:val="20"/>
              </w:rPr>
            </w:pPr>
            <w:r>
              <w:rPr>
                <w:sz w:val="20"/>
                <w:szCs w:val="20"/>
              </w:rPr>
              <w:t>Ú</w:t>
            </w:r>
          </w:p>
          <w:p w14:paraId="7DC49DB6" w14:textId="77777777" w:rsidR="001B4438" w:rsidRDefault="001B4438" w:rsidP="005258BE">
            <w:pPr>
              <w:jc w:val="center"/>
              <w:rPr>
                <w:sz w:val="20"/>
                <w:szCs w:val="20"/>
              </w:rPr>
            </w:pPr>
          </w:p>
          <w:p w14:paraId="7E38A504" w14:textId="77777777" w:rsidR="001B4438" w:rsidRDefault="001B4438" w:rsidP="005258BE">
            <w:pPr>
              <w:jc w:val="center"/>
              <w:rPr>
                <w:sz w:val="20"/>
                <w:szCs w:val="20"/>
              </w:rPr>
            </w:pPr>
          </w:p>
          <w:p w14:paraId="7BF196F2" w14:textId="77777777" w:rsidR="001B4438" w:rsidRDefault="001B4438" w:rsidP="005258BE">
            <w:pPr>
              <w:jc w:val="center"/>
              <w:rPr>
                <w:sz w:val="20"/>
                <w:szCs w:val="20"/>
              </w:rPr>
            </w:pPr>
          </w:p>
          <w:p w14:paraId="62846A55" w14:textId="77777777" w:rsidR="001B4438" w:rsidRDefault="001B4438" w:rsidP="005258BE">
            <w:pPr>
              <w:jc w:val="center"/>
              <w:rPr>
                <w:sz w:val="20"/>
                <w:szCs w:val="20"/>
              </w:rPr>
            </w:pPr>
          </w:p>
          <w:p w14:paraId="17BEA07E" w14:textId="0CF019EC" w:rsidR="001B4438" w:rsidRPr="00272022" w:rsidRDefault="001B4438"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071FAEE2"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BDFC4A2" w14:textId="77777777" w:rsidR="00A77235" w:rsidRDefault="00A77235" w:rsidP="005258BE">
            <w:pPr>
              <w:pStyle w:val="Nadpis1"/>
              <w:rPr>
                <w:b w:val="0"/>
                <w:bCs w:val="0"/>
                <w:sz w:val="20"/>
                <w:szCs w:val="20"/>
              </w:rPr>
            </w:pPr>
          </w:p>
          <w:p w14:paraId="5020653C" w14:textId="77777777" w:rsidR="001B4438" w:rsidRDefault="001B4438" w:rsidP="001B4438">
            <w:pPr>
              <w:jc w:val="center"/>
              <w:rPr>
                <w:sz w:val="20"/>
                <w:szCs w:val="20"/>
              </w:rPr>
            </w:pPr>
          </w:p>
          <w:p w14:paraId="69DC147B" w14:textId="77777777" w:rsidR="001B4438" w:rsidRDefault="001B4438" w:rsidP="001B4438">
            <w:pPr>
              <w:jc w:val="center"/>
              <w:rPr>
                <w:sz w:val="20"/>
                <w:szCs w:val="20"/>
              </w:rPr>
            </w:pPr>
            <w:r>
              <w:rPr>
                <w:sz w:val="20"/>
                <w:szCs w:val="20"/>
              </w:rPr>
              <w:lastRenderedPageBreak/>
              <w:t>GP-N</w:t>
            </w:r>
          </w:p>
          <w:p w14:paraId="23F66638" w14:textId="77777777" w:rsidR="001B4438" w:rsidRDefault="001B4438" w:rsidP="001B4438">
            <w:pPr>
              <w:jc w:val="center"/>
              <w:rPr>
                <w:sz w:val="20"/>
                <w:szCs w:val="20"/>
              </w:rPr>
            </w:pPr>
          </w:p>
          <w:p w14:paraId="533A5881" w14:textId="77777777" w:rsidR="001B4438" w:rsidRDefault="001B4438" w:rsidP="001B4438">
            <w:pPr>
              <w:jc w:val="center"/>
              <w:rPr>
                <w:sz w:val="20"/>
                <w:szCs w:val="20"/>
              </w:rPr>
            </w:pPr>
          </w:p>
          <w:p w14:paraId="5025FC8E" w14:textId="77777777" w:rsidR="001B4438" w:rsidRDefault="001B4438" w:rsidP="001B4438">
            <w:pPr>
              <w:jc w:val="center"/>
              <w:rPr>
                <w:sz w:val="20"/>
                <w:szCs w:val="20"/>
              </w:rPr>
            </w:pPr>
          </w:p>
          <w:p w14:paraId="03A43608" w14:textId="77777777" w:rsidR="001B4438" w:rsidRDefault="001B4438" w:rsidP="001B4438">
            <w:pPr>
              <w:jc w:val="center"/>
              <w:rPr>
                <w:sz w:val="20"/>
                <w:szCs w:val="20"/>
              </w:rPr>
            </w:pPr>
          </w:p>
          <w:p w14:paraId="6104562D" w14:textId="77777777" w:rsidR="001B4438" w:rsidRDefault="001B4438" w:rsidP="001B4438">
            <w:pPr>
              <w:jc w:val="center"/>
              <w:rPr>
                <w:sz w:val="20"/>
                <w:szCs w:val="20"/>
              </w:rPr>
            </w:pPr>
          </w:p>
          <w:p w14:paraId="67E93018" w14:textId="77777777" w:rsidR="001B4438" w:rsidRDefault="001B4438" w:rsidP="001B4438">
            <w:pPr>
              <w:jc w:val="center"/>
              <w:rPr>
                <w:sz w:val="20"/>
                <w:szCs w:val="20"/>
              </w:rPr>
            </w:pPr>
          </w:p>
          <w:p w14:paraId="71268741" w14:textId="77777777" w:rsidR="001B4438" w:rsidRDefault="001B4438" w:rsidP="001B4438">
            <w:pPr>
              <w:jc w:val="center"/>
              <w:rPr>
                <w:sz w:val="20"/>
                <w:szCs w:val="20"/>
              </w:rPr>
            </w:pPr>
          </w:p>
          <w:p w14:paraId="52E0DD43" w14:textId="77777777" w:rsidR="001B4438" w:rsidRDefault="001B4438" w:rsidP="001B4438">
            <w:pPr>
              <w:jc w:val="center"/>
              <w:rPr>
                <w:sz w:val="20"/>
                <w:szCs w:val="20"/>
              </w:rPr>
            </w:pPr>
          </w:p>
          <w:p w14:paraId="4FB11DDE" w14:textId="77777777" w:rsidR="001B4438" w:rsidRDefault="001B4438" w:rsidP="001B4438">
            <w:pPr>
              <w:jc w:val="center"/>
              <w:rPr>
                <w:sz w:val="20"/>
                <w:szCs w:val="20"/>
              </w:rPr>
            </w:pPr>
          </w:p>
          <w:p w14:paraId="4AE9F6CA" w14:textId="77777777" w:rsidR="001B4438" w:rsidRDefault="001B4438" w:rsidP="001B4438">
            <w:pPr>
              <w:jc w:val="center"/>
              <w:rPr>
                <w:sz w:val="20"/>
                <w:szCs w:val="20"/>
              </w:rPr>
            </w:pPr>
          </w:p>
          <w:p w14:paraId="762B4B11" w14:textId="77777777" w:rsidR="001B4438" w:rsidRDefault="001B4438" w:rsidP="001B4438">
            <w:pPr>
              <w:jc w:val="center"/>
              <w:rPr>
                <w:sz w:val="20"/>
                <w:szCs w:val="20"/>
              </w:rPr>
            </w:pPr>
          </w:p>
          <w:p w14:paraId="70426CDD" w14:textId="77777777" w:rsidR="001B4438" w:rsidRDefault="001B4438" w:rsidP="001B4438">
            <w:pPr>
              <w:jc w:val="center"/>
              <w:rPr>
                <w:sz w:val="20"/>
                <w:szCs w:val="20"/>
              </w:rPr>
            </w:pPr>
          </w:p>
          <w:p w14:paraId="146288BB" w14:textId="77777777" w:rsidR="001B4438" w:rsidRDefault="001B4438" w:rsidP="001B4438">
            <w:pPr>
              <w:jc w:val="center"/>
              <w:rPr>
                <w:sz w:val="20"/>
                <w:szCs w:val="20"/>
              </w:rPr>
            </w:pPr>
          </w:p>
          <w:p w14:paraId="3CD1E2EE" w14:textId="77777777" w:rsidR="001B4438" w:rsidRDefault="001B4438" w:rsidP="001B4438">
            <w:pPr>
              <w:jc w:val="center"/>
              <w:rPr>
                <w:sz w:val="20"/>
                <w:szCs w:val="20"/>
              </w:rPr>
            </w:pPr>
          </w:p>
          <w:p w14:paraId="7EB60704" w14:textId="77777777" w:rsidR="001B4438" w:rsidRDefault="001B4438" w:rsidP="001B4438">
            <w:pPr>
              <w:jc w:val="center"/>
              <w:rPr>
                <w:sz w:val="20"/>
                <w:szCs w:val="20"/>
              </w:rPr>
            </w:pPr>
          </w:p>
          <w:p w14:paraId="0D13F082" w14:textId="77777777" w:rsidR="001B4438" w:rsidRDefault="001B4438" w:rsidP="001B4438">
            <w:pPr>
              <w:jc w:val="center"/>
              <w:rPr>
                <w:sz w:val="20"/>
                <w:szCs w:val="20"/>
              </w:rPr>
            </w:pPr>
          </w:p>
          <w:p w14:paraId="4A728654" w14:textId="77777777" w:rsidR="001B4438" w:rsidRDefault="001B4438" w:rsidP="001B4438">
            <w:pPr>
              <w:jc w:val="center"/>
              <w:rPr>
                <w:sz w:val="20"/>
                <w:szCs w:val="20"/>
              </w:rPr>
            </w:pPr>
          </w:p>
          <w:p w14:paraId="31E582E2" w14:textId="77777777" w:rsidR="001B4438" w:rsidRDefault="001B4438" w:rsidP="001B4438">
            <w:pPr>
              <w:jc w:val="center"/>
              <w:rPr>
                <w:sz w:val="20"/>
                <w:szCs w:val="20"/>
              </w:rPr>
            </w:pPr>
          </w:p>
          <w:p w14:paraId="2479E674" w14:textId="77777777" w:rsidR="009139D1" w:rsidRDefault="009139D1" w:rsidP="001B4438">
            <w:pPr>
              <w:jc w:val="center"/>
              <w:rPr>
                <w:sz w:val="20"/>
                <w:szCs w:val="20"/>
              </w:rPr>
            </w:pPr>
          </w:p>
          <w:p w14:paraId="2BFDF02E" w14:textId="77777777" w:rsidR="009139D1" w:rsidRDefault="009139D1" w:rsidP="001B4438">
            <w:pPr>
              <w:jc w:val="center"/>
              <w:rPr>
                <w:sz w:val="20"/>
                <w:szCs w:val="20"/>
              </w:rPr>
            </w:pPr>
          </w:p>
          <w:p w14:paraId="714A88F7" w14:textId="77777777" w:rsidR="009139D1" w:rsidRDefault="009139D1" w:rsidP="001B4438">
            <w:pPr>
              <w:jc w:val="center"/>
              <w:rPr>
                <w:sz w:val="20"/>
                <w:szCs w:val="20"/>
              </w:rPr>
            </w:pPr>
          </w:p>
          <w:p w14:paraId="58985A24" w14:textId="77777777" w:rsidR="009139D1" w:rsidRDefault="009139D1" w:rsidP="001B4438">
            <w:pPr>
              <w:jc w:val="center"/>
              <w:rPr>
                <w:sz w:val="20"/>
                <w:szCs w:val="20"/>
              </w:rPr>
            </w:pPr>
          </w:p>
          <w:p w14:paraId="021C8ECB" w14:textId="77777777" w:rsidR="001B4438" w:rsidRDefault="001B4438" w:rsidP="001B4438">
            <w:pPr>
              <w:jc w:val="center"/>
              <w:rPr>
                <w:sz w:val="20"/>
                <w:szCs w:val="20"/>
              </w:rPr>
            </w:pPr>
          </w:p>
          <w:p w14:paraId="205DB915" w14:textId="77777777" w:rsidR="001B4438" w:rsidRDefault="001B4438" w:rsidP="001B4438">
            <w:pPr>
              <w:jc w:val="center"/>
              <w:rPr>
                <w:sz w:val="20"/>
                <w:szCs w:val="20"/>
              </w:rPr>
            </w:pPr>
            <w:r>
              <w:rPr>
                <w:sz w:val="20"/>
                <w:szCs w:val="20"/>
              </w:rPr>
              <w:t>GP-N</w:t>
            </w:r>
          </w:p>
          <w:p w14:paraId="715B581E" w14:textId="77777777" w:rsidR="001B4438" w:rsidRDefault="001B4438" w:rsidP="001B4438">
            <w:pPr>
              <w:jc w:val="center"/>
              <w:rPr>
                <w:sz w:val="20"/>
                <w:szCs w:val="20"/>
              </w:rPr>
            </w:pPr>
          </w:p>
          <w:p w14:paraId="20216733" w14:textId="77777777" w:rsidR="001B4438" w:rsidRDefault="001B4438" w:rsidP="001B4438">
            <w:pPr>
              <w:jc w:val="center"/>
              <w:rPr>
                <w:sz w:val="20"/>
                <w:szCs w:val="20"/>
              </w:rPr>
            </w:pPr>
          </w:p>
          <w:p w14:paraId="35A2CE0F" w14:textId="77777777" w:rsidR="001B4438" w:rsidRDefault="001B4438" w:rsidP="001B4438">
            <w:pPr>
              <w:jc w:val="center"/>
              <w:rPr>
                <w:sz w:val="20"/>
                <w:szCs w:val="20"/>
              </w:rPr>
            </w:pPr>
          </w:p>
          <w:p w14:paraId="2BE0B654" w14:textId="77777777" w:rsidR="001B4438" w:rsidRDefault="001B4438" w:rsidP="001B4438">
            <w:pPr>
              <w:jc w:val="center"/>
              <w:rPr>
                <w:sz w:val="20"/>
                <w:szCs w:val="20"/>
              </w:rPr>
            </w:pPr>
          </w:p>
          <w:p w14:paraId="594FDE12" w14:textId="77777777" w:rsidR="001B4438" w:rsidRDefault="001B4438" w:rsidP="001B4438">
            <w:pPr>
              <w:jc w:val="center"/>
              <w:rPr>
                <w:sz w:val="20"/>
                <w:szCs w:val="20"/>
              </w:rPr>
            </w:pPr>
          </w:p>
          <w:p w14:paraId="7ACABAE0" w14:textId="77777777" w:rsidR="001B4438" w:rsidRDefault="001B4438" w:rsidP="001B4438">
            <w:pPr>
              <w:jc w:val="center"/>
              <w:rPr>
                <w:sz w:val="20"/>
                <w:szCs w:val="20"/>
              </w:rPr>
            </w:pPr>
          </w:p>
          <w:p w14:paraId="3F81D18B" w14:textId="77777777" w:rsidR="001B4438" w:rsidRDefault="001B4438" w:rsidP="001B4438">
            <w:pPr>
              <w:jc w:val="center"/>
              <w:rPr>
                <w:sz w:val="20"/>
                <w:szCs w:val="20"/>
              </w:rPr>
            </w:pPr>
          </w:p>
          <w:p w14:paraId="1A52992F" w14:textId="77777777" w:rsidR="001B4438" w:rsidRDefault="001B4438" w:rsidP="001B4438">
            <w:pPr>
              <w:jc w:val="center"/>
              <w:rPr>
                <w:sz w:val="20"/>
                <w:szCs w:val="20"/>
              </w:rPr>
            </w:pPr>
          </w:p>
          <w:p w14:paraId="2CBE54FB" w14:textId="77777777" w:rsidR="001B4438" w:rsidRDefault="001B4438" w:rsidP="001B4438">
            <w:pPr>
              <w:jc w:val="center"/>
              <w:rPr>
                <w:sz w:val="20"/>
                <w:szCs w:val="20"/>
              </w:rPr>
            </w:pPr>
          </w:p>
          <w:p w14:paraId="4AF6ED0F" w14:textId="77777777" w:rsidR="001B4438" w:rsidRDefault="001B4438" w:rsidP="001B4438">
            <w:pPr>
              <w:jc w:val="center"/>
              <w:rPr>
                <w:sz w:val="20"/>
                <w:szCs w:val="20"/>
              </w:rPr>
            </w:pPr>
          </w:p>
          <w:p w14:paraId="29F7C8FC" w14:textId="77777777" w:rsidR="001B4438" w:rsidRDefault="001B4438" w:rsidP="001B4438">
            <w:pPr>
              <w:jc w:val="center"/>
              <w:rPr>
                <w:sz w:val="20"/>
                <w:szCs w:val="20"/>
              </w:rPr>
            </w:pPr>
          </w:p>
          <w:p w14:paraId="1A3A360E" w14:textId="77777777" w:rsidR="001B4438" w:rsidRDefault="001B4438" w:rsidP="001B4438">
            <w:pPr>
              <w:jc w:val="center"/>
              <w:rPr>
                <w:sz w:val="20"/>
                <w:szCs w:val="20"/>
              </w:rPr>
            </w:pPr>
          </w:p>
          <w:p w14:paraId="7C713296" w14:textId="77777777" w:rsidR="001B4438" w:rsidRDefault="001B4438" w:rsidP="001B4438">
            <w:pPr>
              <w:jc w:val="center"/>
              <w:rPr>
                <w:sz w:val="20"/>
                <w:szCs w:val="20"/>
              </w:rPr>
            </w:pPr>
          </w:p>
          <w:p w14:paraId="4EC61FDC" w14:textId="77777777" w:rsidR="001B4438" w:rsidRDefault="001B4438" w:rsidP="001B4438">
            <w:pPr>
              <w:jc w:val="center"/>
              <w:rPr>
                <w:sz w:val="20"/>
                <w:szCs w:val="20"/>
              </w:rPr>
            </w:pPr>
          </w:p>
          <w:p w14:paraId="093D57E2" w14:textId="77777777" w:rsidR="001B4438" w:rsidRDefault="001B4438" w:rsidP="001B4438">
            <w:pPr>
              <w:jc w:val="center"/>
              <w:rPr>
                <w:sz w:val="20"/>
                <w:szCs w:val="20"/>
              </w:rPr>
            </w:pPr>
          </w:p>
          <w:p w14:paraId="590ECEE4" w14:textId="77777777" w:rsidR="001B4438" w:rsidRDefault="001B4438" w:rsidP="001B4438">
            <w:pPr>
              <w:jc w:val="center"/>
              <w:rPr>
                <w:sz w:val="20"/>
                <w:szCs w:val="20"/>
              </w:rPr>
            </w:pPr>
          </w:p>
          <w:p w14:paraId="05CD1E2A" w14:textId="77777777" w:rsidR="001B4438" w:rsidRDefault="001B4438" w:rsidP="001B4438">
            <w:pPr>
              <w:jc w:val="center"/>
              <w:rPr>
                <w:sz w:val="20"/>
                <w:szCs w:val="20"/>
              </w:rPr>
            </w:pPr>
          </w:p>
          <w:p w14:paraId="206643F2" w14:textId="77777777" w:rsidR="001B4438" w:rsidRDefault="001B4438" w:rsidP="001B4438">
            <w:pPr>
              <w:jc w:val="center"/>
              <w:rPr>
                <w:sz w:val="20"/>
                <w:szCs w:val="20"/>
              </w:rPr>
            </w:pPr>
          </w:p>
          <w:p w14:paraId="329B0717" w14:textId="77777777" w:rsidR="001B4438" w:rsidRDefault="001B4438" w:rsidP="001B4438">
            <w:pPr>
              <w:jc w:val="center"/>
              <w:rPr>
                <w:sz w:val="20"/>
                <w:szCs w:val="20"/>
              </w:rPr>
            </w:pPr>
          </w:p>
          <w:p w14:paraId="4FCAE9BB" w14:textId="77777777" w:rsidR="006041E5" w:rsidRDefault="006041E5" w:rsidP="001B4438">
            <w:pPr>
              <w:jc w:val="center"/>
              <w:rPr>
                <w:sz w:val="20"/>
                <w:szCs w:val="20"/>
              </w:rPr>
            </w:pPr>
          </w:p>
          <w:p w14:paraId="0B0B6B0E" w14:textId="77777777" w:rsidR="001B4438" w:rsidRDefault="001B4438" w:rsidP="001B4438">
            <w:pPr>
              <w:jc w:val="center"/>
              <w:rPr>
                <w:sz w:val="20"/>
                <w:szCs w:val="20"/>
              </w:rPr>
            </w:pPr>
            <w:r>
              <w:rPr>
                <w:sz w:val="20"/>
                <w:szCs w:val="20"/>
              </w:rPr>
              <w:t>GP-N</w:t>
            </w:r>
          </w:p>
          <w:p w14:paraId="1070089C" w14:textId="77777777" w:rsidR="001B4438" w:rsidRDefault="001B4438" w:rsidP="001B4438">
            <w:pPr>
              <w:jc w:val="center"/>
              <w:rPr>
                <w:sz w:val="20"/>
                <w:szCs w:val="20"/>
              </w:rPr>
            </w:pPr>
          </w:p>
          <w:p w14:paraId="67FE4FBC" w14:textId="77777777" w:rsidR="001B4438" w:rsidRDefault="001B4438" w:rsidP="001B4438">
            <w:pPr>
              <w:jc w:val="center"/>
              <w:rPr>
                <w:sz w:val="20"/>
                <w:szCs w:val="20"/>
              </w:rPr>
            </w:pPr>
          </w:p>
          <w:p w14:paraId="690737EF" w14:textId="77777777" w:rsidR="001B4438" w:rsidRDefault="001B4438" w:rsidP="001B4438">
            <w:pPr>
              <w:jc w:val="center"/>
              <w:rPr>
                <w:sz w:val="20"/>
                <w:szCs w:val="20"/>
              </w:rPr>
            </w:pPr>
          </w:p>
          <w:p w14:paraId="0D06C660" w14:textId="77777777" w:rsidR="001B4438" w:rsidRDefault="001B4438" w:rsidP="001B4438">
            <w:pPr>
              <w:jc w:val="center"/>
              <w:rPr>
                <w:sz w:val="20"/>
                <w:szCs w:val="20"/>
              </w:rPr>
            </w:pPr>
          </w:p>
          <w:p w14:paraId="6E333CAD" w14:textId="77777777" w:rsidR="001B4438" w:rsidRDefault="001B4438" w:rsidP="001B4438">
            <w:pPr>
              <w:jc w:val="center"/>
              <w:rPr>
                <w:sz w:val="20"/>
                <w:szCs w:val="20"/>
              </w:rPr>
            </w:pPr>
          </w:p>
          <w:p w14:paraId="2E466B98" w14:textId="77777777" w:rsidR="001B4438" w:rsidRDefault="001B4438" w:rsidP="001B4438">
            <w:pPr>
              <w:jc w:val="center"/>
              <w:rPr>
                <w:sz w:val="20"/>
                <w:szCs w:val="20"/>
              </w:rPr>
            </w:pPr>
            <w:r>
              <w:rPr>
                <w:sz w:val="20"/>
                <w:szCs w:val="20"/>
              </w:rPr>
              <w:t>GP-N</w:t>
            </w:r>
          </w:p>
          <w:p w14:paraId="675ADAB0" w14:textId="77777777" w:rsidR="001B4438" w:rsidRDefault="001B4438" w:rsidP="001B4438">
            <w:pPr>
              <w:jc w:val="center"/>
              <w:rPr>
                <w:sz w:val="20"/>
                <w:szCs w:val="20"/>
              </w:rPr>
            </w:pPr>
          </w:p>
          <w:p w14:paraId="2F8B44E4" w14:textId="77777777" w:rsidR="001B4438" w:rsidRDefault="001B4438" w:rsidP="001B4438">
            <w:pPr>
              <w:jc w:val="center"/>
              <w:rPr>
                <w:sz w:val="20"/>
                <w:szCs w:val="20"/>
              </w:rPr>
            </w:pPr>
          </w:p>
          <w:p w14:paraId="54122FD0" w14:textId="77777777" w:rsidR="001B4438" w:rsidRDefault="001B4438" w:rsidP="001B4438">
            <w:pPr>
              <w:jc w:val="center"/>
              <w:rPr>
                <w:sz w:val="20"/>
                <w:szCs w:val="20"/>
              </w:rPr>
            </w:pPr>
          </w:p>
          <w:p w14:paraId="06195355" w14:textId="77777777" w:rsidR="001B4438" w:rsidRDefault="001B4438" w:rsidP="001B4438">
            <w:pPr>
              <w:jc w:val="center"/>
              <w:rPr>
                <w:sz w:val="20"/>
                <w:szCs w:val="20"/>
              </w:rPr>
            </w:pPr>
          </w:p>
          <w:p w14:paraId="20F3A8D2" w14:textId="77777777" w:rsidR="001B4438" w:rsidRDefault="001B4438" w:rsidP="001B4438">
            <w:pPr>
              <w:jc w:val="center"/>
              <w:rPr>
                <w:sz w:val="20"/>
                <w:szCs w:val="20"/>
              </w:rPr>
            </w:pPr>
          </w:p>
          <w:p w14:paraId="27B1810B" w14:textId="77777777" w:rsidR="001B4438" w:rsidRDefault="001B4438" w:rsidP="001B4438">
            <w:pPr>
              <w:jc w:val="center"/>
              <w:rPr>
                <w:sz w:val="20"/>
                <w:szCs w:val="20"/>
              </w:rPr>
            </w:pPr>
          </w:p>
          <w:p w14:paraId="08B03468" w14:textId="77777777" w:rsidR="001B4438" w:rsidRDefault="001B4438" w:rsidP="001B4438">
            <w:pPr>
              <w:jc w:val="center"/>
              <w:rPr>
                <w:sz w:val="20"/>
                <w:szCs w:val="20"/>
              </w:rPr>
            </w:pPr>
          </w:p>
          <w:p w14:paraId="5A46A1CA" w14:textId="77777777" w:rsidR="001B4438" w:rsidRDefault="001B4438" w:rsidP="001B4438">
            <w:pPr>
              <w:jc w:val="center"/>
              <w:rPr>
                <w:sz w:val="20"/>
                <w:szCs w:val="20"/>
              </w:rPr>
            </w:pPr>
          </w:p>
          <w:p w14:paraId="050A0FA0" w14:textId="77777777" w:rsidR="001B4438" w:rsidRDefault="001B4438" w:rsidP="001B4438">
            <w:pPr>
              <w:jc w:val="center"/>
              <w:rPr>
                <w:sz w:val="20"/>
                <w:szCs w:val="20"/>
              </w:rPr>
            </w:pPr>
          </w:p>
          <w:p w14:paraId="7C23455B" w14:textId="77777777" w:rsidR="001B4438" w:rsidRDefault="001B4438" w:rsidP="001B4438">
            <w:pPr>
              <w:jc w:val="center"/>
              <w:rPr>
                <w:sz w:val="20"/>
                <w:szCs w:val="20"/>
              </w:rPr>
            </w:pPr>
          </w:p>
          <w:p w14:paraId="634ACF16" w14:textId="77777777" w:rsidR="001B4438" w:rsidRDefault="001B4438" w:rsidP="001B4438">
            <w:pPr>
              <w:jc w:val="center"/>
              <w:rPr>
                <w:sz w:val="20"/>
                <w:szCs w:val="20"/>
              </w:rPr>
            </w:pPr>
          </w:p>
          <w:p w14:paraId="7ABB0B25" w14:textId="77777777" w:rsidR="001B4438" w:rsidRDefault="001B4438" w:rsidP="001B4438">
            <w:pPr>
              <w:jc w:val="center"/>
              <w:rPr>
                <w:sz w:val="20"/>
                <w:szCs w:val="20"/>
              </w:rPr>
            </w:pPr>
          </w:p>
          <w:p w14:paraId="5B8CE188" w14:textId="77777777" w:rsidR="001B4438" w:rsidRDefault="001B4438" w:rsidP="001B4438">
            <w:pPr>
              <w:jc w:val="center"/>
              <w:rPr>
                <w:sz w:val="20"/>
                <w:szCs w:val="20"/>
              </w:rPr>
            </w:pPr>
          </w:p>
          <w:p w14:paraId="281195A5" w14:textId="77777777" w:rsidR="001B4438" w:rsidRDefault="001B4438" w:rsidP="001B4438">
            <w:pPr>
              <w:jc w:val="center"/>
              <w:rPr>
                <w:sz w:val="20"/>
                <w:szCs w:val="20"/>
              </w:rPr>
            </w:pPr>
          </w:p>
          <w:p w14:paraId="26E8348A" w14:textId="77777777" w:rsidR="001B4438" w:rsidRDefault="001B4438" w:rsidP="001B4438">
            <w:pPr>
              <w:jc w:val="center"/>
              <w:rPr>
                <w:sz w:val="20"/>
                <w:szCs w:val="20"/>
              </w:rPr>
            </w:pPr>
          </w:p>
          <w:p w14:paraId="3233F9C6" w14:textId="77777777" w:rsidR="001B4438" w:rsidRDefault="001B4438" w:rsidP="001B4438">
            <w:pPr>
              <w:jc w:val="center"/>
              <w:rPr>
                <w:sz w:val="20"/>
                <w:szCs w:val="20"/>
              </w:rPr>
            </w:pPr>
          </w:p>
          <w:p w14:paraId="5A37A6A7" w14:textId="77777777" w:rsidR="001B4438" w:rsidRDefault="001B4438" w:rsidP="001B4438">
            <w:pPr>
              <w:jc w:val="center"/>
              <w:rPr>
                <w:sz w:val="20"/>
                <w:szCs w:val="20"/>
              </w:rPr>
            </w:pPr>
          </w:p>
          <w:p w14:paraId="5B764D80" w14:textId="77777777" w:rsidR="001B4438" w:rsidRDefault="001B4438" w:rsidP="001B4438">
            <w:pPr>
              <w:jc w:val="center"/>
              <w:rPr>
                <w:sz w:val="20"/>
                <w:szCs w:val="20"/>
              </w:rPr>
            </w:pPr>
          </w:p>
          <w:p w14:paraId="553D0383" w14:textId="77777777" w:rsidR="001B4438" w:rsidRDefault="001B4438" w:rsidP="001B4438">
            <w:pPr>
              <w:jc w:val="center"/>
              <w:rPr>
                <w:sz w:val="20"/>
                <w:szCs w:val="20"/>
              </w:rPr>
            </w:pPr>
          </w:p>
          <w:p w14:paraId="3FBF6A27" w14:textId="77777777" w:rsidR="0070546D" w:rsidRDefault="0070546D" w:rsidP="001B4438">
            <w:pPr>
              <w:jc w:val="center"/>
              <w:rPr>
                <w:sz w:val="20"/>
                <w:szCs w:val="20"/>
              </w:rPr>
            </w:pPr>
          </w:p>
          <w:p w14:paraId="335DB874" w14:textId="77777777" w:rsidR="001B4438" w:rsidRDefault="001B4438" w:rsidP="001B4438">
            <w:pPr>
              <w:jc w:val="center"/>
              <w:rPr>
                <w:sz w:val="20"/>
                <w:szCs w:val="20"/>
              </w:rPr>
            </w:pPr>
          </w:p>
          <w:p w14:paraId="7C3FA66E" w14:textId="77777777" w:rsidR="001B4438" w:rsidRDefault="001B4438" w:rsidP="001B4438">
            <w:pPr>
              <w:jc w:val="center"/>
              <w:rPr>
                <w:sz w:val="20"/>
                <w:szCs w:val="20"/>
              </w:rPr>
            </w:pPr>
            <w:r>
              <w:rPr>
                <w:sz w:val="20"/>
                <w:szCs w:val="20"/>
              </w:rPr>
              <w:t>GP-N</w:t>
            </w:r>
          </w:p>
          <w:p w14:paraId="375A25CE" w14:textId="77777777" w:rsidR="001B4438" w:rsidRDefault="001B4438" w:rsidP="001B4438">
            <w:pPr>
              <w:jc w:val="center"/>
              <w:rPr>
                <w:sz w:val="20"/>
                <w:szCs w:val="20"/>
              </w:rPr>
            </w:pPr>
          </w:p>
          <w:p w14:paraId="11F86B7C" w14:textId="77777777" w:rsidR="001B4438" w:rsidRDefault="001B4438" w:rsidP="001B4438">
            <w:pPr>
              <w:jc w:val="center"/>
              <w:rPr>
                <w:sz w:val="20"/>
                <w:szCs w:val="20"/>
              </w:rPr>
            </w:pPr>
          </w:p>
          <w:p w14:paraId="73446552" w14:textId="77777777" w:rsidR="001B4438" w:rsidRDefault="001B4438" w:rsidP="001B4438">
            <w:pPr>
              <w:jc w:val="center"/>
              <w:rPr>
                <w:sz w:val="20"/>
                <w:szCs w:val="20"/>
              </w:rPr>
            </w:pPr>
          </w:p>
          <w:p w14:paraId="0E79EB28" w14:textId="77777777" w:rsidR="001B4438" w:rsidRDefault="001B4438" w:rsidP="001B4438">
            <w:pPr>
              <w:jc w:val="center"/>
              <w:rPr>
                <w:sz w:val="20"/>
                <w:szCs w:val="20"/>
              </w:rPr>
            </w:pPr>
          </w:p>
          <w:p w14:paraId="6584D4EA" w14:textId="4C9D94D8" w:rsidR="001B4438" w:rsidRPr="001B4438" w:rsidRDefault="001B4438" w:rsidP="001B4438">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3E8F36B" w14:textId="77777777" w:rsidR="00A77235" w:rsidRPr="00272022" w:rsidRDefault="00A77235" w:rsidP="005258BE">
            <w:pPr>
              <w:pStyle w:val="Nadpis1"/>
              <w:rPr>
                <w:b w:val="0"/>
                <w:bCs w:val="0"/>
                <w:sz w:val="20"/>
                <w:szCs w:val="20"/>
              </w:rPr>
            </w:pPr>
          </w:p>
        </w:tc>
      </w:tr>
      <w:tr w:rsidR="00A77235" w:rsidRPr="00272022" w14:paraId="7E471AA7" w14:textId="77777777" w:rsidTr="00CA6668">
        <w:tc>
          <w:tcPr>
            <w:tcW w:w="425" w:type="dxa"/>
            <w:tcBorders>
              <w:top w:val="single" w:sz="4" w:space="0" w:color="auto"/>
              <w:left w:val="single" w:sz="12" w:space="0" w:color="auto"/>
              <w:bottom w:val="single" w:sz="4" w:space="0" w:color="auto"/>
              <w:right w:val="single" w:sz="4" w:space="0" w:color="auto"/>
            </w:tcBorders>
          </w:tcPr>
          <w:p w14:paraId="46E79A66" w14:textId="3C6E43B3" w:rsidR="00A77235" w:rsidRPr="00272022" w:rsidRDefault="00A22D7A" w:rsidP="0087684E">
            <w:pPr>
              <w:jc w:val="center"/>
              <w:rPr>
                <w:sz w:val="20"/>
                <w:szCs w:val="20"/>
              </w:rPr>
            </w:pPr>
            <w:r w:rsidRPr="00272022">
              <w:rPr>
                <w:sz w:val="20"/>
                <w:szCs w:val="20"/>
              </w:rPr>
              <w:lastRenderedPageBreak/>
              <w:t>23.</w:t>
            </w:r>
          </w:p>
        </w:tc>
        <w:tc>
          <w:tcPr>
            <w:tcW w:w="6096" w:type="dxa"/>
            <w:tcBorders>
              <w:top w:val="single" w:sz="4" w:space="0" w:color="auto"/>
              <w:left w:val="single" w:sz="4" w:space="0" w:color="auto"/>
              <w:bottom w:val="single" w:sz="4" w:space="0" w:color="auto"/>
              <w:right w:val="single" w:sz="4" w:space="0" w:color="auto"/>
            </w:tcBorders>
          </w:tcPr>
          <w:p w14:paraId="498B434A" w14:textId="77777777" w:rsidR="00A22D7A" w:rsidRPr="00272022" w:rsidRDefault="00A22D7A" w:rsidP="000F3F6D">
            <w:pPr>
              <w:adjustRightInd w:val="0"/>
              <w:rPr>
                <w:rFonts w:ascii="Arial Narrow" w:hAnsi="Arial Narrow"/>
                <w:color w:val="000000"/>
                <w:sz w:val="20"/>
                <w:szCs w:val="20"/>
              </w:rPr>
            </w:pPr>
            <w:r w:rsidRPr="00272022">
              <w:rPr>
                <w:rFonts w:ascii="Arial Narrow" w:hAnsi="Arial Narrow"/>
                <w:color w:val="000000"/>
                <w:sz w:val="20"/>
                <w:szCs w:val="20"/>
              </w:rPr>
              <w:t>Článok 45 sa mení takto:</w:t>
            </w:r>
          </w:p>
          <w:p w14:paraId="57A4D563" w14:textId="77777777" w:rsidR="00AF51CF" w:rsidRPr="00272022" w:rsidRDefault="00AF51CF" w:rsidP="000F3F6D">
            <w:pPr>
              <w:adjustRightInd w:val="0"/>
              <w:rPr>
                <w:rFonts w:ascii="Arial Narrow" w:hAnsi="Arial Narrow"/>
                <w:color w:val="000000"/>
                <w:sz w:val="20"/>
                <w:szCs w:val="20"/>
              </w:rPr>
            </w:pPr>
          </w:p>
          <w:p w14:paraId="548CD3F9" w14:textId="36B7A495" w:rsidR="00A77235" w:rsidRDefault="00A22D7A" w:rsidP="00AF51CF">
            <w:pPr>
              <w:pStyle w:val="Odsekzoznamu"/>
              <w:numPr>
                <w:ilvl w:val="0"/>
                <w:numId w:val="8"/>
              </w:numPr>
              <w:adjustRightInd w:val="0"/>
              <w:ind w:left="244" w:hanging="244"/>
              <w:rPr>
                <w:color w:val="000000"/>
                <w:sz w:val="20"/>
                <w:szCs w:val="20"/>
              </w:rPr>
            </w:pPr>
            <w:r w:rsidRPr="00272022">
              <w:rPr>
                <w:color w:val="000000"/>
                <w:sz w:val="20"/>
                <w:szCs w:val="20"/>
              </w:rPr>
              <w:t>V odseku 1 druhom pododseku sa vkladajú tieto písmená:</w:t>
            </w:r>
          </w:p>
          <w:p w14:paraId="3E31CC3C" w14:textId="77777777" w:rsidR="00C02A4C" w:rsidRPr="00C02A4C" w:rsidRDefault="00C02A4C" w:rsidP="00C02A4C">
            <w:pPr>
              <w:adjustRightInd w:val="0"/>
              <w:rPr>
                <w:color w:val="000000"/>
                <w:sz w:val="20"/>
                <w:szCs w:val="20"/>
              </w:rPr>
            </w:pPr>
          </w:p>
          <w:p w14:paraId="022DA5C6" w14:textId="4C540EB4" w:rsidR="00A22D7A" w:rsidRPr="00272022" w:rsidRDefault="007B6F83" w:rsidP="007B6F83">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F51CF" w:rsidRPr="00272022">
              <w:rPr>
                <w:rFonts w:ascii="Arial Narrow" w:hAnsi="Arial Narrow"/>
                <w:color w:val="000000"/>
                <w:sz w:val="20"/>
                <w:szCs w:val="20"/>
              </w:rPr>
              <w:t xml:space="preserve">d) </w:t>
            </w:r>
            <w:r w:rsidR="00A22D7A" w:rsidRPr="00272022">
              <w:rPr>
                <w:rFonts w:ascii="Arial Narrow" w:hAnsi="Arial Narrow"/>
                <w:color w:val="000000"/>
                <w:sz w:val="20"/>
                <w:szCs w:val="20"/>
              </w:rPr>
              <w:t xml:space="preserve">zváženie a analýzu makroekonomickej situácie a možného </w:t>
            </w:r>
            <w:r w:rsidR="00DE28A5" w:rsidRPr="00272022">
              <w:rPr>
                <w:rFonts w:ascii="Arial Narrow" w:hAnsi="Arial Narrow"/>
                <w:color w:val="000000"/>
                <w:sz w:val="20"/>
                <w:szCs w:val="20"/>
              </w:rPr>
              <w:t xml:space="preserve">       </w:t>
            </w:r>
            <w:r w:rsidR="00A22D7A" w:rsidRPr="00272022">
              <w:rPr>
                <w:rFonts w:ascii="Arial Narrow" w:hAnsi="Arial Narrow"/>
                <w:color w:val="000000"/>
                <w:sz w:val="20"/>
                <w:szCs w:val="20"/>
              </w:rPr>
              <w:t>makroekonomického vývoja a vývoja na finančných trhoch;</w:t>
            </w:r>
          </w:p>
          <w:p w14:paraId="490E62C3" w14:textId="6841BD4C" w:rsidR="00DE28A5" w:rsidRPr="00272022" w:rsidRDefault="00DE28A5" w:rsidP="00DE28A5">
            <w:pPr>
              <w:adjustRightInd w:val="0"/>
              <w:jc w:val="both"/>
              <w:rPr>
                <w:rFonts w:ascii="Arial Narrow" w:hAnsi="Arial Narrow"/>
                <w:color w:val="000000"/>
                <w:sz w:val="20"/>
                <w:szCs w:val="20"/>
              </w:rPr>
            </w:pPr>
            <w:r w:rsidRPr="00272022">
              <w:rPr>
                <w:rFonts w:ascii="Arial Narrow" w:hAnsi="Arial Narrow"/>
                <w:color w:val="000000"/>
                <w:sz w:val="20"/>
                <w:szCs w:val="20"/>
              </w:rPr>
              <w:t>e) na žiadosť orgánu dohľadu zváženie a analýzu:</w:t>
            </w:r>
          </w:p>
          <w:p w14:paraId="2F9D47CB" w14:textId="4E1DB752" w:rsidR="00000DD5" w:rsidRDefault="00DE28A5" w:rsidP="00AF51C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w:t>
            </w:r>
            <w:proofErr w:type="spellStart"/>
            <w:r w:rsidRPr="00272022">
              <w:rPr>
                <w:rFonts w:ascii="Arial Narrow" w:hAnsi="Arial Narrow"/>
                <w:color w:val="000000"/>
                <w:sz w:val="20"/>
                <w:szCs w:val="20"/>
              </w:rPr>
              <w:t>makroprudenciálnych</w:t>
            </w:r>
            <w:proofErr w:type="spellEnd"/>
            <w:r w:rsidRPr="00272022">
              <w:rPr>
                <w:rFonts w:ascii="Arial Narrow" w:hAnsi="Arial Narrow"/>
                <w:color w:val="000000"/>
                <w:sz w:val="20"/>
                <w:szCs w:val="20"/>
              </w:rPr>
              <w:t xml:space="preserve"> aspektov, ktoré môžu ovplyvniť osobitný rizikový profil, schválené limity tolerancie rizika, obchodnú stratégiu, činnosti upisovania alebo investičné rozhodnutia a celkové potreby solventnosti podniku uvedené v písmene a); </w:t>
            </w:r>
          </w:p>
          <w:p w14:paraId="650E9F13" w14:textId="77777777" w:rsidR="00C02A4C" w:rsidRDefault="00C02A4C" w:rsidP="00AF51CF">
            <w:pPr>
              <w:adjustRightInd w:val="0"/>
              <w:jc w:val="both"/>
              <w:rPr>
                <w:rFonts w:ascii="Arial Narrow" w:hAnsi="Arial Narrow"/>
                <w:color w:val="000000"/>
                <w:sz w:val="20"/>
                <w:szCs w:val="20"/>
              </w:rPr>
            </w:pPr>
          </w:p>
          <w:p w14:paraId="7FED0010" w14:textId="3FD80FE9" w:rsidR="00DE28A5" w:rsidRPr="00272022" w:rsidRDefault="00DE28A5" w:rsidP="00AF51CF">
            <w:pPr>
              <w:adjustRightInd w:val="0"/>
              <w:jc w:val="both"/>
              <w:rPr>
                <w:rFonts w:ascii="Arial Narrow" w:hAnsi="Arial Narrow"/>
                <w:color w:val="000000"/>
                <w:sz w:val="20"/>
                <w:szCs w:val="20"/>
              </w:rPr>
            </w:pPr>
            <w:r w:rsidRPr="00272022">
              <w:rPr>
                <w:rFonts w:ascii="Arial Narrow" w:hAnsi="Arial Narrow"/>
                <w:sz w:val="20"/>
                <w:szCs w:val="20"/>
              </w:rPr>
              <w:t>ii) činností podniku, ktoré môžu ovplyvniť makroekonomický vývoj a vývoj na finančných trhoch a ktoré majú potenciál zmeniť sa na zdroje systémového rizika;</w:t>
            </w:r>
          </w:p>
          <w:p w14:paraId="0E3171A2" w14:textId="0995C486" w:rsidR="00C02A4C" w:rsidRDefault="00C02A4C" w:rsidP="00DE28A5">
            <w:pPr>
              <w:rPr>
                <w:rFonts w:ascii="Arial Narrow" w:hAnsi="Arial Narrow"/>
                <w:sz w:val="20"/>
                <w:szCs w:val="20"/>
              </w:rPr>
            </w:pPr>
          </w:p>
          <w:p w14:paraId="51A1055F" w14:textId="77777777" w:rsidR="00C02A4C" w:rsidRDefault="00C02A4C" w:rsidP="00DE28A5">
            <w:pPr>
              <w:rPr>
                <w:rFonts w:ascii="Arial Narrow" w:hAnsi="Arial Narrow"/>
                <w:sz w:val="20"/>
                <w:szCs w:val="20"/>
              </w:rPr>
            </w:pPr>
          </w:p>
          <w:p w14:paraId="61441673" w14:textId="7CF99761" w:rsidR="00DE28A5" w:rsidRPr="00272022" w:rsidRDefault="00DE28A5" w:rsidP="00DE28A5">
            <w:pPr>
              <w:rPr>
                <w:rFonts w:ascii="Arial Narrow" w:hAnsi="Arial Narrow"/>
                <w:sz w:val="20"/>
                <w:szCs w:val="20"/>
              </w:rPr>
            </w:pPr>
            <w:r w:rsidRPr="00272022">
              <w:rPr>
                <w:rFonts w:ascii="Arial Narrow" w:hAnsi="Arial Narrow"/>
                <w:sz w:val="20"/>
                <w:szCs w:val="20"/>
              </w:rPr>
              <w:t>f) celkovú schopnosť podniku vyrovnať svoje finančné záväzky voči poistníkom a iným protistranám v čase ich splatnosti, a to aj za stresových podmienok.“</w:t>
            </w:r>
          </w:p>
          <w:p w14:paraId="3E4A35A7" w14:textId="77777777" w:rsidR="00DE28A5" w:rsidRPr="00272022" w:rsidRDefault="00DE28A5" w:rsidP="00DE28A5">
            <w:pPr>
              <w:rPr>
                <w:rFonts w:ascii="Arial Narrow" w:hAnsi="Arial Narrow"/>
                <w:sz w:val="20"/>
                <w:szCs w:val="20"/>
              </w:rPr>
            </w:pPr>
          </w:p>
          <w:p w14:paraId="01E31F45" w14:textId="77777777" w:rsidR="00AF51CF" w:rsidRDefault="00AF51CF" w:rsidP="00DE28A5">
            <w:pPr>
              <w:rPr>
                <w:rFonts w:ascii="Arial Narrow" w:hAnsi="Arial Narrow"/>
                <w:sz w:val="20"/>
                <w:szCs w:val="20"/>
              </w:rPr>
            </w:pPr>
          </w:p>
          <w:p w14:paraId="31A0F387" w14:textId="77777777" w:rsidR="006D31C4" w:rsidRDefault="006D31C4" w:rsidP="00DE28A5">
            <w:pPr>
              <w:rPr>
                <w:rFonts w:ascii="Arial Narrow" w:hAnsi="Arial Narrow"/>
                <w:sz w:val="20"/>
                <w:szCs w:val="20"/>
              </w:rPr>
            </w:pPr>
          </w:p>
          <w:p w14:paraId="4EFF93BC" w14:textId="579E1C0A" w:rsidR="00DE28A5" w:rsidRPr="00272022" w:rsidRDefault="007B6F83" w:rsidP="007B6F83">
            <w:pPr>
              <w:spacing w:after="240"/>
              <w:rPr>
                <w:rFonts w:ascii="Arial Narrow" w:hAnsi="Arial Narrow"/>
                <w:sz w:val="20"/>
                <w:szCs w:val="20"/>
              </w:rPr>
            </w:pPr>
            <w:r w:rsidRPr="00272022">
              <w:rPr>
                <w:rFonts w:ascii="Arial Narrow" w:hAnsi="Arial Narrow"/>
                <w:sz w:val="20"/>
                <w:szCs w:val="20"/>
              </w:rPr>
              <w:t>b)</w:t>
            </w:r>
            <w:r w:rsidR="00DE28A5" w:rsidRPr="00272022">
              <w:rPr>
                <w:rFonts w:ascii="Arial Narrow" w:hAnsi="Arial Narrow"/>
                <w:sz w:val="20"/>
                <w:szCs w:val="20"/>
              </w:rPr>
              <w:t xml:space="preserve"> Vkladajú sa tieto odseky:</w:t>
            </w:r>
          </w:p>
          <w:p w14:paraId="31780622" w14:textId="649008BC" w:rsidR="005B698B" w:rsidRPr="00272022" w:rsidRDefault="007B6F83" w:rsidP="00DE28A5">
            <w:pPr>
              <w:rPr>
                <w:rFonts w:ascii="Arial Narrow" w:hAnsi="Arial Narrow"/>
                <w:sz w:val="20"/>
                <w:szCs w:val="20"/>
              </w:rPr>
            </w:pPr>
            <w:r w:rsidRPr="00272022">
              <w:rPr>
                <w:rFonts w:ascii="Arial Narrow" w:hAnsi="Arial Narrow"/>
                <w:sz w:val="20"/>
                <w:szCs w:val="20"/>
              </w:rPr>
              <w:t>„</w:t>
            </w:r>
            <w:r w:rsidR="007C23EE" w:rsidRPr="00272022">
              <w:rPr>
                <w:rFonts w:ascii="Arial Narrow" w:hAnsi="Arial Narrow"/>
                <w:sz w:val="20"/>
                <w:szCs w:val="20"/>
              </w:rPr>
              <w:t>1a. Na účely odseku 1 písm. d) a e) zahŕňa makroekonomický vývoj a vývoj na finančných trhoch aspoň:</w:t>
            </w:r>
          </w:p>
          <w:p w14:paraId="24CC645E" w14:textId="77777777" w:rsidR="007C23EE" w:rsidRPr="00272022" w:rsidRDefault="007C23EE" w:rsidP="00DE28A5">
            <w:pPr>
              <w:rPr>
                <w:rFonts w:ascii="Arial Narrow" w:hAnsi="Arial Narrow"/>
                <w:sz w:val="20"/>
                <w:szCs w:val="20"/>
              </w:rPr>
            </w:pPr>
            <w:r w:rsidRPr="00272022">
              <w:rPr>
                <w:rFonts w:ascii="Arial Narrow" w:hAnsi="Arial Narrow"/>
                <w:sz w:val="20"/>
                <w:szCs w:val="20"/>
              </w:rPr>
              <w:t xml:space="preserve">a) úroveň úrokových mier a prirážok; </w:t>
            </w:r>
          </w:p>
          <w:p w14:paraId="55EA1EF1" w14:textId="77777777" w:rsidR="007C23EE" w:rsidRPr="00272022" w:rsidRDefault="007C23EE" w:rsidP="00DE28A5">
            <w:pPr>
              <w:rPr>
                <w:rFonts w:ascii="Arial Narrow" w:hAnsi="Arial Narrow"/>
                <w:sz w:val="20"/>
                <w:szCs w:val="20"/>
              </w:rPr>
            </w:pPr>
            <w:r w:rsidRPr="00272022">
              <w:rPr>
                <w:rFonts w:ascii="Arial Narrow" w:hAnsi="Arial Narrow"/>
                <w:sz w:val="20"/>
                <w:szCs w:val="20"/>
              </w:rPr>
              <w:t>b) úroveň indexov finančného trhu;</w:t>
            </w:r>
          </w:p>
          <w:p w14:paraId="6E92C1FD" w14:textId="2DB5C6FA" w:rsidR="007C23EE" w:rsidRPr="00272022" w:rsidRDefault="007C23EE" w:rsidP="00DE28A5">
            <w:pPr>
              <w:rPr>
                <w:rFonts w:ascii="Arial Narrow" w:hAnsi="Arial Narrow"/>
                <w:sz w:val="20"/>
                <w:szCs w:val="20"/>
              </w:rPr>
            </w:pPr>
            <w:r w:rsidRPr="00272022">
              <w:rPr>
                <w:rFonts w:ascii="Arial Narrow" w:hAnsi="Arial Narrow"/>
                <w:sz w:val="20"/>
                <w:szCs w:val="20"/>
              </w:rPr>
              <w:t xml:space="preserve">c) infláciu; </w:t>
            </w:r>
          </w:p>
          <w:p w14:paraId="34B20D52" w14:textId="77777777" w:rsidR="007C23EE" w:rsidRPr="00272022" w:rsidRDefault="007C23EE" w:rsidP="00DE28A5">
            <w:pPr>
              <w:rPr>
                <w:rFonts w:ascii="Arial Narrow" w:hAnsi="Arial Narrow"/>
                <w:sz w:val="20"/>
                <w:szCs w:val="20"/>
              </w:rPr>
            </w:pPr>
            <w:r w:rsidRPr="00272022">
              <w:rPr>
                <w:rFonts w:ascii="Arial Narrow" w:hAnsi="Arial Narrow"/>
                <w:sz w:val="20"/>
                <w:szCs w:val="20"/>
              </w:rPr>
              <w:t xml:space="preserve">d) prepojenosť s inými účastníkmi finančného trhu; </w:t>
            </w:r>
          </w:p>
          <w:p w14:paraId="412319E2" w14:textId="77777777" w:rsidR="007C23EE" w:rsidRPr="00272022" w:rsidRDefault="007C23EE" w:rsidP="00DE28A5">
            <w:pPr>
              <w:rPr>
                <w:rFonts w:ascii="Arial Narrow" w:hAnsi="Arial Narrow"/>
                <w:sz w:val="20"/>
                <w:szCs w:val="20"/>
              </w:rPr>
            </w:pPr>
            <w:r w:rsidRPr="00272022">
              <w:rPr>
                <w:rFonts w:ascii="Arial Narrow" w:hAnsi="Arial Narrow"/>
                <w:sz w:val="20"/>
                <w:szCs w:val="20"/>
              </w:rPr>
              <w:t>e) zmenu klímy, pandémie, iné masové udalosti a iné katastrofy, ktoré môžu mať vplyv na poisťovne a zaisťovne.</w:t>
            </w:r>
          </w:p>
          <w:p w14:paraId="5508F099" w14:textId="4EA136B9" w:rsidR="006D31C4" w:rsidRDefault="006D31C4" w:rsidP="00DE28A5">
            <w:pPr>
              <w:rPr>
                <w:rFonts w:ascii="Arial Narrow" w:hAnsi="Arial Narrow"/>
                <w:sz w:val="20"/>
                <w:szCs w:val="20"/>
              </w:rPr>
            </w:pPr>
          </w:p>
          <w:p w14:paraId="251B0C56" w14:textId="77777777" w:rsidR="003033CE" w:rsidRPr="00272022" w:rsidRDefault="003033CE" w:rsidP="00DE28A5">
            <w:pPr>
              <w:rPr>
                <w:rFonts w:ascii="Arial Narrow" w:hAnsi="Arial Narrow"/>
                <w:sz w:val="20"/>
                <w:szCs w:val="20"/>
              </w:rPr>
            </w:pPr>
          </w:p>
          <w:p w14:paraId="52D9B606" w14:textId="77777777" w:rsidR="007C23EE" w:rsidRPr="00272022" w:rsidRDefault="007C23EE" w:rsidP="007C23EE">
            <w:pPr>
              <w:jc w:val="both"/>
              <w:rPr>
                <w:rFonts w:ascii="Arial Narrow" w:hAnsi="Arial Narrow"/>
                <w:sz w:val="20"/>
                <w:szCs w:val="20"/>
              </w:rPr>
            </w:pPr>
            <w:r w:rsidRPr="00272022">
              <w:rPr>
                <w:rFonts w:ascii="Arial Narrow" w:hAnsi="Arial Narrow"/>
                <w:sz w:val="20"/>
                <w:szCs w:val="20"/>
              </w:rPr>
              <w:t xml:space="preserve">Na účely odseku 1 písm. e) bodu i) zahŕňajú </w:t>
            </w:r>
            <w:proofErr w:type="spellStart"/>
            <w:r w:rsidRPr="00272022">
              <w:rPr>
                <w:rFonts w:ascii="Arial Narrow" w:hAnsi="Arial Narrow"/>
                <w:sz w:val="20"/>
                <w:szCs w:val="20"/>
              </w:rPr>
              <w:t>makroprudenciálne</w:t>
            </w:r>
            <w:proofErr w:type="spellEnd"/>
            <w:r w:rsidRPr="00272022">
              <w:rPr>
                <w:rFonts w:ascii="Arial Narrow" w:hAnsi="Arial Narrow"/>
                <w:sz w:val="20"/>
                <w:szCs w:val="20"/>
              </w:rPr>
              <w:t xml:space="preserve"> aspekty aspoň predpokladané nepriaznivé budúce scenáre a riziká súvisiace s kreditným cyklom a hospodárskym poklesom, stádovité správanie v oblasti investícií alebo koncentrácie nadmerných expozícií na odvetvovej úrovni. </w:t>
            </w:r>
          </w:p>
          <w:p w14:paraId="0AB7E48E" w14:textId="77777777" w:rsidR="007C23EE" w:rsidRDefault="007C23EE" w:rsidP="007C23EE">
            <w:pPr>
              <w:jc w:val="both"/>
              <w:rPr>
                <w:rFonts w:ascii="Arial Narrow" w:hAnsi="Arial Narrow"/>
                <w:sz w:val="20"/>
                <w:szCs w:val="20"/>
              </w:rPr>
            </w:pPr>
          </w:p>
          <w:p w14:paraId="450E5D16" w14:textId="77777777" w:rsidR="006D31C4" w:rsidRPr="00272022" w:rsidRDefault="006D31C4" w:rsidP="007C23EE">
            <w:pPr>
              <w:jc w:val="both"/>
              <w:rPr>
                <w:rFonts w:ascii="Arial Narrow" w:hAnsi="Arial Narrow"/>
                <w:sz w:val="20"/>
                <w:szCs w:val="20"/>
              </w:rPr>
            </w:pPr>
          </w:p>
          <w:p w14:paraId="4FF6DB45" w14:textId="77777777" w:rsidR="007C23EE" w:rsidRPr="00272022" w:rsidRDefault="007C23EE" w:rsidP="007C23EE">
            <w:pPr>
              <w:jc w:val="both"/>
              <w:rPr>
                <w:rFonts w:ascii="Arial Narrow" w:hAnsi="Arial Narrow"/>
                <w:sz w:val="20"/>
                <w:szCs w:val="20"/>
              </w:rPr>
            </w:pPr>
            <w:r w:rsidRPr="00272022">
              <w:rPr>
                <w:rFonts w:ascii="Arial Narrow" w:hAnsi="Arial Narrow"/>
                <w:sz w:val="20"/>
                <w:szCs w:val="20"/>
              </w:rPr>
              <w:t xml:space="preserve">1b. Členské štáty zabezpečia, aby analýza požadovaná podľa odseku 1 písm. d) tohto článku zodpovedala </w:t>
            </w:r>
            <w:r w:rsidRPr="003033CE">
              <w:rPr>
                <w:rFonts w:ascii="Arial Narrow" w:hAnsi="Arial Narrow"/>
                <w:sz w:val="20"/>
                <w:szCs w:val="20"/>
              </w:rPr>
              <w:t>povahe rizík,</w:t>
            </w:r>
            <w:r w:rsidRPr="00272022">
              <w:rPr>
                <w:rFonts w:ascii="Arial Narrow" w:hAnsi="Arial Narrow"/>
                <w:sz w:val="20"/>
                <w:szCs w:val="20"/>
              </w:rPr>
              <w:t xml:space="preserve"> ako aj rozsahu a zložitosti činností podniku. Členské štáty zabezpečia, aby malé a menej zložité podniky a podniky, ktoré získali predchádzajúci súhlas orgánu dohľadu podľa článku 29d, neboli povinné vykonávať analýzu uvedenú v odseku 1 písm. e) tohto článku.“</w:t>
            </w:r>
          </w:p>
          <w:p w14:paraId="54A30C84" w14:textId="77777777" w:rsidR="00AF51CF" w:rsidRPr="00272022" w:rsidRDefault="00AF51CF" w:rsidP="007C23EE">
            <w:pPr>
              <w:jc w:val="both"/>
              <w:rPr>
                <w:rFonts w:ascii="Arial Narrow" w:hAnsi="Arial Narrow"/>
                <w:sz w:val="20"/>
                <w:szCs w:val="20"/>
              </w:rPr>
            </w:pPr>
          </w:p>
          <w:p w14:paraId="2889CC52" w14:textId="77777777" w:rsidR="00703B1C" w:rsidRDefault="00703B1C" w:rsidP="005131FA">
            <w:pPr>
              <w:jc w:val="both"/>
              <w:rPr>
                <w:rFonts w:ascii="Arial Narrow" w:hAnsi="Arial Narrow"/>
                <w:sz w:val="20"/>
                <w:szCs w:val="20"/>
              </w:rPr>
            </w:pPr>
          </w:p>
          <w:p w14:paraId="70CA663A" w14:textId="77777777" w:rsidR="00703B1C" w:rsidRDefault="00703B1C" w:rsidP="005131FA">
            <w:pPr>
              <w:jc w:val="both"/>
              <w:rPr>
                <w:rFonts w:ascii="Arial Narrow" w:hAnsi="Arial Narrow"/>
                <w:sz w:val="20"/>
                <w:szCs w:val="20"/>
              </w:rPr>
            </w:pPr>
          </w:p>
          <w:p w14:paraId="416DE70E" w14:textId="77777777" w:rsidR="00703B1C" w:rsidRDefault="00703B1C" w:rsidP="005131FA">
            <w:pPr>
              <w:jc w:val="both"/>
              <w:rPr>
                <w:rFonts w:ascii="Arial Narrow" w:hAnsi="Arial Narrow"/>
                <w:sz w:val="20"/>
                <w:szCs w:val="20"/>
              </w:rPr>
            </w:pPr>
          </w:p>
          <w:p w14:paraId="02FB034D" w14:textId="77777777" w:rsidR="00703B1C" w:rsidRDefault="00703B1C" w:rsidP="005131FA">
            <w:pPr>
              <w:jc w:val="both"/>
              <w:rPr>
                <w:rFonts w:ascii="Arial Narrow" w:hAnsi="Arial Narrow"/>
                <w:sz w:val="20"/>
                <w:szCs w:val="20"/>
              </w:rPr>
            </w:pPr>
          </w:p>
          <w:p w14:paraId="42A94294" w14:textId="3045DB4E" w:rsidR="005131FA" w:rsidRPr="00272022" w:rsidRDefault="005131FA" w:rsidP="005131FA">
            <w:pPr>
              <w:jc w:val="both"/>
              <w:rPr>
                <w:rFonts w:ascii="Arial Narrow" w:hAnsi="Arial Narrow"/>
                <w:sz w:val="20"/>
                <w:szCs w:val="20"/>
              </w:rPr>
            </w:pPr>
            <w:r w:rsidRPr="00272022">
              <w:rPr>
                <w:rFonts w:ascii="Arial Narrow" w:hAnsi="Arial Narrow"/>
                <w:sz w:val="20"/>
                <w:szCs w:val="20"/>
              </w:rPr>
              <w:t>c) Odsek 2a sa nahrádza takto:</w:t>
            </w:r>
          </w:p>
          <w:p w14:paraId="4A178C36" w14:textId="77777777" w:rsidR="005131FA" w:rsidRPr="00272022" w:rsidRDefault="005131FA" w:rsidP="005131FA">
            <w:pPr>
              <w:jc w:val="both"/>
              <w:rPr>
                <w:rFonts w:ascii="Arial Narrow" w:hAnsi="Arial Narrow"/>
                <w:sz w:val="20"/>
                <w:szCs w:val="20"/>
              </w:rPr>
            </w:pPr>
          </w:p>
          <w:p w14:paraId="726C06FF" w14:textId="77777777" w:rsidR="005131FA" w:rsidRPr="00272022" w:rsidRDefault="005131FA" w:rsidP="005131FA">
            <w:pPr>
              <w:jc w:val="both"/>
              <w:rPr>
                <w:rFonts w:ascii="Arial Narrow" w:hAnsi="Arial Narrow"/>
                <w:sz w:val="20"/>
                <w:szCs w:val="20"/>
              </w:rPr>
            </w:pPr>
            <w:r w:rsidRPr="00272022">
              <w:rPr>
                <w:rFonts w:ascii="Arial Narrow" w:hAnsi="Arial Narrow"/>
                <w:sz w:val="20"/>
                <w:szCs w:val="20"/>
              </w:rPr>
              <w:t>„2a. Ak poisťovňa alebo zaisťovňa uplatňuje párovaciu korekciu uvedenú v článku 77b, korekciu volatility uvedenú v článku 77d alebo prechodné opatrenia uvedené v článku 77a ods. 2, článkoch 308c a 308d alebo v relevantných prípadoch v článku 111 ods. 1 druhom pododseku a v článku 111 ods. 2a, vykoná posúdenie súladu s kapitálovými požiadavkami uvedenými v odseku 1 písm. b) tohto článku pri zohľadnení týchto korekcií a prechodných opatrení, ako aj bez ich zohľadnenia.</w:t>
            </w:r>
          </w:p>
          <w:p w14:paraId="124FDC8C" w14:textId="08E63C55" w:rsidR="005131FA" w:rsidRDefault="005131FA" w:rsidP="005131FA">
            <w:pPr>
              <w:jc w:val="both"/>
              <w:rPr>
                <w:rFonts w:ascii="Arial Narrow" w:hAnsi="Arial Narrow"/>
                <w:sz w:val="20"/>
                <w:szCs w:val="20"/>
              </w:rPr>
            </w:pPr>
          </w:p>
          <w:p w14:paraId="03A550D0" w14:textId="77777777" w:rsidR="0007515F" w:rsidRPr="00272022" w:rsidRDefault="0007515F" w:rsidP="005131FA">
            <w:pPr>
              <w:jc w:val="both"/>
              <w:rPr>
                <w:rFonts w:ascii="Arial Narrow" w:hAnsi="Arial Narrow"/>
                <w:sz w:val="20"/>
                <w:szCs w:val="20"/>
              </w:rPr>
            </w:pPr>
          </w:p>
          <w:p w14:paraId="35555FAC" w14:textId="77777777" w:rsidR="005131FA" w:rsidRPr="00272022" w:rsidRDefault="005131FA" w:rsidP="005131FA">
            <w:pPr>
              <w:jc w:val="both"/>
              <w:rPr>
                <w:rFonts w:ascii="Arial Narrow" w:hAnsi="Arial Narrow"/>
                <w:sz w:val="20"/>
                <w:szCs w:val="20"/>
              </w:rPr>
            </w:pPr>
            <w:r w:rsidRPr="00272022">
              <w:rPr>
                <w:rFonts w:ascii="Arial Narrow" w:hAnsi="Arial Narrow"/>
                <w:sz w:val="20"/>
                <w:szCs w:val="20"/>
              </w:rPr>
              <w:t>Odchylne od prvého pododseku tohto odseku sa však požiadavka na posúdenie týkajúca sa mechanizmu postupného zavádzania uvedeného v článku 77a nevzťahuje na menu, na ktorú sa uplatňuje hociktoré z uvedeného:</w:t>
            </w:r>
          </w:p>
          <w:p w14:paraId="274406DA" w14:textId="59FE75CA" w:rsidR="005131FA" w:rsidRDefault="005131FA" w:rsidP="005131FA">
            <w:pPr>
              <w:jc w:val="both"/>
              <w:rPr>
                <w:rFonts w:ascii="Arial Narrow" w:hAnsi="Arial Narrow"/>
                <w:sz w:val="20"/>
                <w:szCs w:val="20"/>
              </w:rPr>
            </w:pPr>
            <w:r w:rsidRPr="00272022">
              <w:rPr>
                <w:rFonts w:ascii="Arial Narrow" w:hAnsi="Arial Narrow"/>
                <w:sz w:val="20"/>
                <w:szCs w:val="20"/>
              </w:rPr>
              <w:t>a) podiel budúcich peňažných tokov spojených s poistnými alebo zaistnými záväzkami v danej mene na všetkých budúcich peňažných tokoch spojených s poistnými alebo zaistnými záväzkami nepresahuje 5 %;</w:t>
            </w:r>
          </w:p>
          <w:p w14:paraId="11F9AD90" w14:textId="77777777" w:rsidR="0007515F" w:rsidRPr="00272022" w:rsidRDefault="0007515F" w:rsidP="005131FA">
            <w:pPr>
              <w:jc w:val="both"/>
              <w:rPr>
                <w:rFonts w:ascii="Arial Narrow" w:hAnsi="Arial Narrow"/>
                <w:sz w:val="20"/>
                <w:szCs w:val="20"/>
              </w:rPr>
            </w:pPr>
          </w:p>
          <w:p w14:paraId="77C7A9F7" w14:textId="00BBEB73" w:rsidR="005131FA" w:rsidRPr="00272022" w:rsidRDefault="005131FA" w:rsidP="005131FA">
            <w:pPr>
              <w:jc w:val="both"/>
              <w:rPr>
                <w:rFonts w:ascii="Arial Narrow" w:hAnsi="Arial Narrow"/>
                <w:sz w:val="20"/>
                <w:szCs w:val="20"/>
              </w:rPr>
            </w:pPr>
            <w:r w:rsidRPr="00272022">
              <w:rPr>
                <w:rFonts w:ascii="Arial Narrow" w:hAnsi="Arial Narrow"/>
                <w:sz w:val="20"/>
                <w:szCs w:val="20"/>
              </w:rPr>
              <w:t xml:space="preserve">b) v súvislosti s budúcimi peňažnými tokmi spojenými s poistnými alebo zaistnými záväzkami v danej mene podiel budúcich peňažných tokov týkajúcich sa splatností, pri ktorých sa príslušná časová štruktúra bezrizikovej úrokovej miery </w:t>
            </w:r>
            <w:proofErr w:type="spellStart"/>
            <w:r w:rsidRPr="00272022">
              <w:rPr>
                <w:rFonts w:ascii="Arial Narrow" w:hAnsi="Arial Narrow"/>
                <w:sz w:val="20"/>
                <w:szCs w:val="20"/>
              </w:rPr>
              <w:t>extrapoluje</w:t>
            </w:r>
            <w:proofErr w:type="spellEnd"/>
            <w:r w:rsidRPr="00272022">
              <w:rPr>
                <w:rFonts w:ascii="Arial Narrow" w:hAnsi="Arial Narrow"/>
                <w:sz w:val="20"/>
                <w:szCs w:val="20"/>
              </w:rPr>
              <w:t>, na všetkých budúcich peňažných tokoch spojených s poistnými alebo zaistnými záväzkami nepresahuje 10 %.</w:t>
            </w:r>
          </w:p>
          <w:p w14:paraId="6FF1F9EE" w14:textId="77777777" w:rsidR="005131FA" w:rsidRDefault="005131FA" w:rsidP="005131FA">
            <w:pPr>
              <w:jc w:val="both"/>
              <w:rPr>
                <w:rFonts w:ascii="Arial Narrow" w:hAnsi="Arial Narrow"/>
                <w:sz w:val="20"/>
                <w:szCs w:val="20"/>
              </w:rPr>
            </w:pPr>
          </w:p>
          <w:p w14:paraId="437E88F6" w14:textId="77777777" w:rsidR="00000DD5" w:rsidRDefault="00000DD5" w:rsidP="005131FA">
            <w:pPr>
              <w:jc w:val="both"/>
              <w:rPr>
                <w:rFonts w:ascii="Arial Narrow" w:hAnsi="Arial Narrow"/>
                <w:sz w:val="20"/>
                <w:szCs w:val="20"/>
              </w:rPr>
            </w:pPr>
          </w:p>
          <w:p w14:paraId="4098A8B3" w14:textId="77777777" w:rsidR="00000DD5" w:rsidRDefault="00000DD5" w:rsidP="005131FA">
            <w:pPr>
              <w:jc w:val="both"/>
              <w:rPr>
                <w:rFonts w:ascii="Arial Narrow" w:hAnsi="Arial Narrow"/>
                <w:sz w:val="20"/>
                <w:szCs w:val="20"/>
              </w:rPr>
            </w:pPr>
          </w:p>
          <w:p w14:paraId="006CAC76" w14:textId="41D06197" w:rsidR="005131FA" w:rsidRPr="00272022" w:rsidRDefault="005131FA" w:rsidP="005131FA">
            <w:pPr>
              <w:jc w:val="both"/>
              <w:rPr>
                <w:rFonts w:ascii="Arial Narrow" w:hAnsi="Arial Narrow"/>
                <w:sz w:val="20"/>
                <w:szCs w:val="20"/>
              </w:rPr>
            </w:pPr>
            <w:r w:rsidRPr="00272022">
              <w:rPr>
                <w:rFonts w:ascii="Arial Narrow" w:hAnsi="Arial Narrow"/>
                <w:sz w:val="20"/>
                <w:szCs w:val="20"/>
              </w:rPr>
              <w:t>2b. Ak poisťovňa alebo zaisťovňa uplatňuje korekciu volatility uvedenú v článku 77d, posúdenie uvedené v odseku 1 tohto odseku okrem toho zahŕňa mieru, do akej sa rizikový profil príslušnej poisťovne alebo zaisťovne odchyľuje od predpokladov, z ktorých vychádza korekcia volatility.“</w:t>
            </w:r>
          </w:p>
          <w:p w14:paraId="5A6959E0" w14:textId="77777777" w:rsidR="005131FA" w:rsidRPr="00272022" w:rsidRDefault="005131FA" w:rsidP="001B4B9C">
            <w:pPr>
              <w:jc w:val="both"/>
              <w:rPr>
                <w:rFonts w:ascii="Arial Narrow" w:hAnsi="Arial Narrow"/>
                <w:sz w:val="20"/>
                <w:szCs w:val="20"/>
              </w:rPr>
            </w:pPr>
          </w:p>
          <w:p w14:paraId="3E1B2095" w14:textId="0528D674" w:rsidR="001B4B9C" w:rsidRPr="00272022" w:rsidRDefault="001B4B9C" w:rsidP="007C23EE">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3032485" w14:textId="77777777" w:rsidR="00A77235" w:rsidRPr="00272022" w:rsidRDefault="00A77235" w:rsidP="005258BE">
            <w:pPr>
              <w:jc w:val="center"/>
              <w:rPr>
                <w:sz w:val="20"/>
                <w:szCs w:val="20"/>
              </w:rPr>
            </w:pPr>
          </w:p>
          <w:p w14:paraId="09479359" w14:textId="77777777" w:rsidR="00F24293" w:rsidRDefault="00F24293" w:rsidP="005258BE">
            <w:pPr>
              <w:jc w:val="center"/>
              <w:rPr>
                <w:sz w:val="20"/>
                <w:szCs w:val="20"/>
              </w:rPr>
            </w:pPr>
          </w:p>
          <w:p w14:paraId="76974A00" w14:textId="4A1B02CF" w:rsidR="00AF51CF" w:rsidRPr="00272022" w:rsidRDefault="00AF51CF" w:rsidP="005258BE">
            <w:pPr>
              <w:jc w:val="center"/>
              <w:rPr>
                <w:sz w:val="20"/>
                <w:szCs w:val="20"/>
              </w:rPr>
            </w:pPr>
            <w:r w:rsidRPr="00272022">
              <w:rPr>
                <w:sz w:val="20"/>
                <w:szCs w:val="20"/>
              </w:rPr>
              <w:t>N</w:t>
            </w:r>
          </w:p>
          <w:p w14:paraId="727A8AC5" w14:textId="77777777" w:rsidR="00AF51CF" w:rsidRPr="00272022" w:rsidRDefault="00AF51CF" w:rsidP="005258BE">
            <w:pPr>
              <w:jc w:val="center"/>
              <w:rPr>
                <w:sz w:val="20"/>
                <w:szCs w:val="20"/>
              </w:rPr>
            </w:pPr>
          </w:p>
          <w:p w14:paraId="160369E4" w14:textId="77777777" w:rsidR="00AF51CF" w:rsidRPr="00272022" w:rsidRDefault="00AF51CF" w:rsidP="005258BE">
            <w:pPr>
              <w:jc w:val="center"/>
              <w:rPr>
                <w:sz w:val="20"/>
                <w:szCs w:val="20"/>
              </w:rPr>
            </w:pPr>
          </w:p>
          <w:p w14:paraId="1481F64B" w14:textId="77777777" w:rsidR="00AF51CF" w:rsidRPr="00272022" w:rsidRDefault="00AF51CF" w:rsidP="005258BE">
            <w:pPr>
              <w:jc w:val="center"/>
              <w:rPr>
                <w:sz w:val="20"/>
                <w:szCs w:val="20"/>
              </w:rPr>
            </w:pPr>
          </w:p>
          <w:p w14:paraId="1B58D062" w14:textId="77777777" w:rsidR="00AF51CF" w:rsidRPr="00272022" w:rsidRDefault="00AF51CF" w:rsidP="005258BE">
            <w:pPr>
              <w:jc w:val="center"/>
              <w:rPr>
                <w:sz w:val="20"/>
                <w:szCs w:val="20"/>
              </w:rPr>
            </w:pPr>
          </w:p>
          <w:p w14:paraId="430DC940" w14:textId="77777777" w:rsidR="00AF51CF" w:rsidRPr="00272022" w:rsidRDefault="00AF51CF" w:rsidP="005258BE">
            <w:pPr>
              <w:jc w:val="center"/>
              <w:rPr>
                <w:sz w:val="20"/>
                <w:szCs w:val="20"/>
              </w:rPr>
            </w:pPr>
          </w:p>
          <w:p w14:paraId="1268B431" w14:textId="77777777" w:rsidR="00AF51CF" w:rsidRPr="00272022" w:rsidRDefault="00AF51CF" w:rsidP="005258BE">
            <w:pPr>
              <w:jc w:val="center"/>
              <w:rPr>
                <w:sz w:val="20"/>
                <w:szCs w:val="20"/>
              </w:rPr>
            </w:pPr>
          </w:p>
          <w:p w14:paraId="7AF21EBF" w14:textId="77777777" w:rsidR="00AF51CF" w:rsidRPr="00272022" w:rsidRDefault="00AF51CF" w:rsidP="005258BE">
            <w:pPr>
              <w:jc w:val="center"/>
              <w:rPr>
                <w:sz w:val="20"/>
                <w:szCs w:val="20"/>
              </w:rPr>
            </w:pPr>
          </w:p>
          <w:p w14:paraId="4EA91FCB" w14:textId="77777777" w:rsidR="00AF51CF" w:rsidRPr="00272022" w:rsidRDefault="00AF51CF" w:rsidP="005258BE">
            <w:pPr>
              <w:jc w:val="center"/>
              <w:rPr>
                <w:sz w:val="20"/>
                <w:szCs w:val="20"/>
              </w:rPr>
            </w:pPr>
          </w:p>
          <w:p w14:paraId="2926ED3D" w14:textId="77777777" w:rsidR="00AF51CF" w:rsidRPr="00272022" w:rsidRDefault="00AF51CF" w:rsidP="005258BE">
            <w:pPr>
              <w:jc w:val="center"/>
              <w:rPr>
                <w:sz w:val="20"/>
                <w:szCs w:val="20"/>
              </w:rPr>
            </w:pPr>
          </w:p>
          <w:p w14:paraId="134A6391" w14:textId="77777777" w:rsidR="00AF51CF" w:rsidRPr="00272022" w:rsidRDefault="00AF51CF" w:rsidP="005258BE">
            <w:pPr>
              <w:jc w:val="center"/>
              <w:rPr>
                <w:sz w:val="20"/>
                <w:szCs w:val="20"/>
              </w:rPr>
            </w:pPr>
          </w:p>
          <w:p w14:paraId="006A3AB7" w14:textId="77777777" w:rsidR="00AF51CF" w:rsidRPr="00272022" w:rsidRDefault="00AF51CF" w:rsidP="005258BE">
            <w:pPr>
              <w:jc w:val="center"/>
              <w:rPr>
                <w:sz w:val="20"/>
                <w:szCs w:val="20"/>
              </w:rPr>
            </w:pPr>
          </w:p>
          <w:p w14:paraId="72E8FD90" w14:textId="77777777" w:rsidR="00AF51CF" w:rsidRPr="00272022" w:rsidRDefault="00AF51CF" w:rsidP="005258BE">
            <w:pPr>
              <w:jc w:val="center"/>
              <w:rPr>
                <w:sz w:val="20"/>
                <w:szCs w:val="20"/>
              </w:rPr>
            </w:pPr>
          </w:p>
          <w:p w14:paraId="53DB6CAB" w14:textId="77777777" w:rsidR="00AF51CF" w:rsidRDefault="00AF51CF" w:rsidP="005258BE">
            <w:pPr>
              <w:jc w:val="center"/>
              <w:rPr>
                <w:sz w:val="20"/>
                <w:szCs w:val="20"/>
              </w:rPr>
            </w:pPr>
          </w:p>
          <w:p w14:paraId="33E91B43" w14:textId="77777777" w:rsidR="006D31C4" w:rsidRDefault="006D31C4" w:rsidP="005258BE">
            <w:pPr>
              <w:jc w:val="center"/>
              <w:rPr>
                <w:sz w:val="20"/>
                <w:szCs w:val="20"/>
              </w:rPr>
            </w:pPr>
          </w:p>
          <w:p w14:paraId="550A01B9" w14:textId="77777777" w:rsidR="006D31C4" w:rsidRDefault="006D31C4" w:rsidP="005258BE">
            <w:pPr>
              <w:jc w:val="center"/>
              <w:rPr>
                <w:sz w:val="20"/>
                <w:szCs w:val="20"/>
              </w:rPr>
            </w:pPr>
          </w:p>
          <w:p w14:paraId="6635A285" w14:textId="77777777" w:rsidR="006D31C4" w:rsidRDefault="006D31C4" w:rsidP="005258BE">
            <w:pPr>
              <w:jc w:val="center"/>
              <w:rPr>
                <w:sz w:val="20"/>
                <w:szCs w:val="20"/>
              </w:rPr>
            </w:pPr>
          </w:p>
          <w:p w14:paraId="2DA8714F" w14:textId="77777777" w:rsidR="00D37E50" w:rsidRDefault="00D37E50" w:rsidP="005258BE">
            <w:pPr>
              <w:jc w:val="center"/>
              <w:rPr>
                <w:sz w:val="20"/>
                <w:szCs w:val="20"/>
              </w:rPr>
            </w:pPr>
          </w:p>
          <w:p w14:paraId="0CDA0DC1" w14:textId="77777777" w:rsidR="006D31C4" w:rsidRDefault="006D31C4" w:rsidP="005258BE">
            <w:pPr>
              <w:jc w:val="center"/>
              <w:rPr>
                <w:sz w:val="20"/>
                <w:szCs w:val="20"/>
              </w:rPr>
            </w:pPr>
          </w:p>
          <w:p w14:paraId="2978A8E2" w14:textId="2957EC4C" w:rsidR="00AF51CF" w:rsidRDefault="00AF51CF" w:rsidP="005258BE">
            <w:pPr>
              <w:jc w:val="center"/>
              <w:rPr>
                <w:sz w:val="20"/>
                <w:szCs w:val="20"/>
              </w:rPr>
            </w:pPr>
          </w:p>
          <w:p w14:paraId="2D10F0D5" w14:textId="7DF3F151" w:rsidR="00C02A4C" w:rsidRDefault="00C02A4C" w:rsidP="005258BE">
            <w:pPr>
              <w:jc w:val="center"/>
              <w:rPr>
                <w:sz w:val="20"/>
                <w:szCs w:val="20"/>
              </w:rPr>
            </w:pPr>
          </w:p>
          <w:p w14:paraId="127DBDBE" w14:textId="77777777" w:rsidR="00C02A4C" w:rsidRPr="00272022" w:rsidRDefault="00C02A4C" w:rsidP="005258BE">
            <w:pPr>
              <w:jc w:val="center"/>
              <w:rPr>
                <w:sz w:val="20"/>
                <w:szCs w:val="20"/>
              </w:rPr>
            </w:pPr>
          </w:p>
          <w:p w14:paraId="6525BD7C" w14:textId="73E31EA0" w:rsidR="00AF51CF" w:rsidRPr="00272022" w:rsidRDefault="00AF51CF" w:rsidP="005258BE">
            <w:pPr>
              <w:jc w:val="center"/>
              <w:rPr>
                <w:sz w:val="20"/>
                <w:szCs w:val="20"/>
              </w:rPr>
            </w:pPr>
            <w:r w:rsidRPr="00272022">
              <w:rPr>
                <w:sz w:val="20"/>
                <w:szCs w:val="20"/>
              </w:rPr>
              <w:t>N</w:t>
            </w:r>
          </w:p>
          <w:p w14:paraId="70D0BC22" w14:textId="77777777" w:rsidR="001B4B9C" w:rsidRPr="00272022" w:rsidRDefault="001B4B9C" w:rsidP="005258BE">
            <w:pPr>
              <w:jc w:val="center"/>
              <w:rPr>
                <w:sz w:val="20"/>
                <w:szCs w:val="20"/>
              </w:rPr>
            </w:pPr>
          </w:p>
          <w:p w14:paraId="11340183" w14:textId="77777777" w:rsidR="001B4B9C" w:rsidRPr="00272022" w:rsidRDefault="001B4B9C" w:rsidP="005258BE">
            <w:pPr>
              <w:jc w:val="center"/>
              <w:rPr>
                <w:sz w:val="20"/>
                <w:szCs w:val="20"/>
              </w:rPr>
            </w:pPr>
          </w:p>
          <w:p w14:paraId="6793ACA1" w14:textId="77777777" w:rsidR="001B4B9C" w:rsidRPr="00272022" w:rsidRDefault="001B4B9C" w:rsidP="005258BE">
            <w:pPr>
              <w:jc w:val="center"/>
              <w:rPr>
                <w:sz w:val="20"/>
                <w:szCs w:val="20"/>
              </w:rPr>
            </w:pPr>
          </w:p>
          <w:p w14:paraId="271B666F" w14:textId="77777777" w:rsidR="001B4B9C" w:rsidRPr="00272022" w:rsidRDefault="001B4B9C" w:rsidP="005258BE">
            <w:pPr>
              <w:jc w:val="center"/>
              <w:rPr>
                <w:sz w:val="20"/>
                <w:szCs w:val="20"/>
              </w:rPr>
            </w:pPr>
          </w:p>
          <w:p w14:paraId="586D9F34" w14:textId="77777777" w:rsidR="001B4B9C" w:rsidRPr="00272022" w:rsidRDefault="001B4B9C" w:rsidP="005258BE">
            <w:pPr>
              <w:jc w:val="center"/>
              <w:rPr>
                <w:sz w:val="20"/>
                <w:szCs w:val="20"/>
              </w:rPr>
            </w:pPr>
          </w:p>
          <w:p w14:paraId="01A009A6" w14:textId="77777777" w:rsidR="001B4B9C" w:rsidRPr="00272022" w:rsidRDefault="001B4B9C" w:rsidP="005258BE">
            <w:pPr>
              <w:jc w:val="center"/>
              <w:rPr>
                <w:sz w:val="20"/>
                <w:szCs w:val="20"/>
              </w:rPr>
            </w:pPr>
          </w:p>
          <w:p w14:paraId="3167DCE3" w14:textId="77777777" w:rsidR="001B4B9C" w:rsidRPr="00272022" w:rsidRDefault="001B4B9C" w:rsidP="005258BE">
            <w:pPr>
              <w:jc w:val="center"/>
              <w:rPr>
                <w:sz w:val="20"/>
                <w:szCs w:val="20"/>
              </w:rPr>
            </w:pPr>
          </w:p>
          <w:p w14:paraId="46D9C63A" w14:textId="77777777" w:rsidR="001B4B9C" w:rsidRPr="00272022" w:rsidRDefault="001B4B9C" w:rsidP="005258BE">
            <w:pPr>
              <w:jc w:val="center"/>
              <w:rPr>
                <w:sz w:val="20"/>
                <w:szCs w:val="20"/>
              </w:rPr>
            </w:pPr>
          </w:p>
          <w:p w14:paraId="7E2B5FDD" w14:textId="77777777" w:rsidR="005131FA" w:rsidRPr="00272022" w:rsidRDefault="005131FA" w:rsidP="005258BE">
            <w:pPr>
              <w:jc w:val="center"/>
              <w:rPr>
                <w:sz w:val="20"/>
                <w:szCs w:val="20"/>
              </w:rPr>
            </w:pPr>
          </w:p>
          <w:p w14:paraId="466A1729" w14:textId="6F076738" w:rsidR="001B4B9C" w:rsidRPr="00272022" w:rsidRDefault="001B4B9C" w:rsidP="005258BE">
            <w:pPr>
              <w:jc w:val="center"/>
              <w:rPr>
                <w:sz w:val="20"/>
                <w:szCs w:val="20"/>
              </w:rPr>
            </w:pPr>
            <w:r w:rsidRPr="00272022">
              <w:rPr>
                <w:sz w:val="20"/>
                <w:szCs w:val="20"/>
              </w:rPr>
              <w:t>N</w:t>
            </w:r>
          </w:p>
          <w:p w14:paraId="7E660031" w14:textId="77777777" w:rsidR="009A1B7A" w:rsidRPr="00272022" w:rsidRDefault="009A1B7A" w:rsidP="005258BE">
            <w:pPr>
              <w:jc w:val="center"/>
              <w:rPr>
                <w:sz w:val="20"/>
                <w:szCs w:val="20"/>
              </w:rPr>
            </w:pPr>
          </w:p>
          <w:p w14:paraId="0143BF60" w14:textId="77777777" w:rsidR="009A1B7A" w:rsidRPr="00272022" w:rsidRDefault="009A1B7A" w:rsidP="005258BE">
            <w:pPr>
              <w:jc w:val="center"/>
              <w:rPr>
                <w:sz w:val="20"/>
                <w:szCs w:val="20"/>
              </w:rPr>
            </w:pPr>
          </w:p>
          <w:p w14:paraId="7B862D95" w14:textId="77777777" w:rsidR="009A1B7A" w:rsidRPr="00272022" w:rsidRDefault="009A1B7A" w:rsidP="005258BE">
            <w:pPr>
              <w:jc w:val="center"/>
              <w:rPr>
                <w:sz w:val="20"/>
                <w:szCs w:val="20"/>
              </w:rPr>
            </w:pPr>
          </w:p>
          <w:p w14:paraId="52AD6686" w14:textId="77777777" w:rsidR="009A1B7A" w:rsidRPr="00272022" w:rsidRDefault="009A1B7A" w:rsidP="005258BE">
            <w:pPr>
              <w:jc w:val="center"/>
              <w:rPr>
                <w:sz w:val="20"/>
                <w:szCs w:val="20"/>
              </w:rPr>
            </w:pPr>
          </w:p>
          <w:p w14:paraId="64AA0BC9" w14:textId="77777777" w:rsidR="009A1B7A" w:rsidRPr="00272022" w:rsidRDefault="009A1B7A" w:rsidP="005258BE">
            <w:pPr>
              <w:jc w:val="center"/>
              <w:rPr>
                <w:sz w:val="20"/>
                <w:szCs w:val="20"/>
              </w:rPr>
            </w:pPr>
          </w:p>
          <w:p w14:paraId="249D14B0" w14:textId="6FE9E901" w:rsidR="009A1B7A" w:rsidRDefault="009A1B7A" w:rsidP="005258BE">
            <w:pPr>
              <w:jc w:val="center"/>
              <w:rPr>
                <w:sz w:val="20"/>
                <w:szCs w:val="20"/>
              </w:rPr>
            </w:pPr>
            <w:r w:rsidRPr="00272022">
              <w:rPr>
                <w:sz w:val="20"/>
                <w:szCs w:val="20"/>
              </w:rPr>
              <w:t>N</w:t>
            </w:r>
          </w:p>
          <w:p w14:paraId="6FD3C222" w14:textId="77777777" w:rsidR="00703B1C" w:rsidRDefault="00703B1C" w:rsidP="005258BE">
            <w:pPr>
              <w:jc w:val="center"/>
              <w:rPr>
                <w:sz w:val="20"/>
                <w:szCs w:val="20"/>
              </w:rPr>
            </w:pPr>
          </w:p>
          <w:p w14:paraId="7E91C80F" w14:textId="77777777" w:rsidR="00703B1C" w:rsidRDefault="00703B1C" w:rsidP="005258BE">
            <w:pPr>
              <w:jc w:val="center"/>
              <w:rPr>
                <w:sz w:val="20"/>
                <w:szCs w:val="20"/>
              </w:rPr>
            </w:pPr>
          </w:p>
          <w:p w14:paraId="6A4D78D4" w14:textId="77777777" w:rsidR="00703B1C" w:rsidRDefault="00703B1C" w:rsidP="005258BE">
            <w:pPr>
              <w:jc w:val="center"/>
              <w:rPr>
                <w:sz w:val="20"/>
                <w:szCs w:val="20"/>
              </w:rPr>
            </w:pPr>
          </w:p>
          <w:p w14:paraId="4AB25C30" w14:textId="77777777" w:rsidR="00703B1C" w:rsidRDefault="00703B1C" w:rsidP="005258BE">
            <w:pPr>
              <w:jc w:val="center"/>
              <w:rPr>
                <w:sz w:val="20"/>
                <w:szCs w:val="20"/>
              </w:rPr>
            </w:pPr>
          </w:p>
          <w:p w14:paraId="61CF9DC9" w14:textId="77777777" w:rsidR="00703B1C" w:rsidRDefault="00703B1C" w:rsidP="005258BE">
            <w:pPr>
              <w:jc w:val="center"/>
              <w:rPr>
                <w:sz w:val="20"/>
                <w:szCs w:val="20"/>
              </w:rPr>
            </w:pPr>
          </w:p>
          <w:p w14:paraId="10D2C31B" w14:textId="77777777" w:rsidR="00703B1C" w:rsidRDefault="00703B1C" w:rsidP="005258BE">
            <w:pPr>
              <w:jc w:val="center"/>
              <w:rPr>
                <w:sz w:val="20"/>
                <w:szCs w:val="20"/>
              </w:rPr>
            </w:pPr>
          </w:p>
          <w:p w14:paraId="397D7A3E" w14:textId="77777777" w:rsidR="00703B1C" w:rsidRDefault="00703B1C" w:rsidP="005258BE">
            <w:pPr>
              <w:jc w:val="center"/>
              <w:rPr>
                <w:sz w:val="20"/>
                <w:szCs w:val="20"/>
              </w:rPr>
            </w:pPr>
          </w:p>
          <w:p w14:paraId="0859A7D2" w14:textId="77777777" w:rsidR="00703B1C" w:rsidRDefault="00703B1C" w:rsidP="005258BE">
            <w:pPr>
              <w:jc w:val="center"/>
              <w:rPr>
                <w:sz w:val="20"/>
                <w:szCs w:val="20"/>
              </w:rPr>
            </w:pPr>
          </w:p>
          <w:p w14:paraId="1EE09FC5" w14:textId="77777777" w:rsidR="003033CE" w:rsidRDefault="003033CE" w:rsidP="005258BE">
            <w:pPr>
              <w:jc w:val="center"/>
              <w:rPr>
                <w:sz w:val="20"/>
                <w:szCs w:val="20"/>
              </w:rPr>
            </w:pPr>
          </w:p>
          <w:p w14:paraId="74BA4B39" w14:textId="77777777" w:rsidR="003033CE" w:rsidRDefault="003033CE" w:rsidP="005258BE">
            <w:pPr>
              <w:jc w:val="center"/>
              <w:rPr>
                <w:sz w:val="20"/>
                <w:szCs w:val="20"/>
              </w:rPr>
            </w:pPr>
          </w:p>
          <w:p w14:paraId="616F018D" w14:textId="77777777" w:rsidR="00703B1C" w:rsidRDefault="00703B1C" w:rsidP="005258BE">
            <w:pPr>
              <w:jc w:val="center"/>
              <w:rPr>
                <w:sz w:val="20"/>
                <w:szCs w:val="20"/>
              </w:rPr>
            </w:pPr>
          </w:p>
          <w:p w14:paraId="39E0B22F" w14:textId="7C20919B" w:rsidR="00703B1C" w:rsidRDefault="00703B1C" w:rsidP="005258BE">
            <w:pPr>
              <w:jc w:val="center"/>
              <w:rPr>
                <w:sz w:val="20"/>
                <w:szCs w:val="20"/>
              </w:rPr>
            </w:pPr>
            <w:r>
              <w:rPr>
                <w:sz w:val="20"/>
                <w:szCs w:val="20"/>
              </w:rPr>
              <w:t>N</w:t>
            </w:r>
          </w:p>
          <w:p w14:paraId="48BFE7CF" w14:textId="77777777" w:rsidR="00000DD5" w:rsidRDefault="00000DD5" w:rsidP="005258BE">
            <w:pPr>
              <w:jc w:val="center"/>
              <w:rPr>
                <w:sz w:val="20"/>
                <w:szCs w:val="20"/>
              </w:rPr>
            </w:pPr>
          </w:p>
          <w:p w14:paraId="24385D52" w14:textId="77777777" w:rsidR="00000DD5" w:rsidRDefault="00000DD5" w:rsidP="005258BE">
            <w:pPr>
              <w:jc w:val="center"/>
              <w:rPr>
                <w:sz w:val="20"/>
                <w:szCs w:val="20"/>
              </w:rPr>
            </w:pPr>
          </w:p>
          <w:p w14:paraId="1CD04045" w14:textId="77777777" w:rsidR="00000DD5" w:rsidRDefault="00000DD5" w:rsidP="005258BE">
            <w:pPr>
              <w:jc w:val="center"/>
              <w:rPr>
                <w:sz w:val="20"/>
                <w:szCs w:val="20"/>
              </w:rPr>
            </w:pPr>
          </w:p>
          <w:p w14:paraId="7B1D1E44" w14:textId="77777777" w:rsidR="00000DD5" w:rsidRDefault="00000DD5" w:rsidP="005258BE">
            <w:pPr>
              <w:jc w:val="center"/>
              <w:rPr>
                <w:sz w:val="20"/>
                <w:szCs w:val="20"/>
              </w:rPr>
            </w:pPr>
          </w:p>
          <w:p w14:paraId="6E097C19" w14:textId="77777777" w:rsidR="00000DD5" w:rsidRDefault="00000DD5" w:rsidP="005258BE">
            <w:pPr>
              <w:jc w:val="center"/>
              <w:rPr>
                <w:sz w:val="20"/>
                <w:szCs w:val="20"/>
              </w:rPr>
            </w:pPr>
          </w:p>
          <w:p w14:paraId="551E3182" w14:textId="7819FD6C" w:rsidR="00000DD5" w:rsidRDefault="00000DD5" w:rsidP="005258BE">
            <w:pPr>
              <w:jc w:val="center"/>
              <w:rPr>
                <w:sz w:val="20"/>
                <w:szCs w:val="20"/>
              </w:rPr>
            </w:pPr>
          </w:p>
          <w:p w14:paraId="181C0B7A" w14:textId="77777777" w:rsidR="0007515F" w:rsidRDefault="0007515F" w:rsidP="005258BE">
            <w:pPr>
              <w:jc w:val="center"/>
              <w:rPr>
                <w:sz w:val="20"/>
                <w:szCs w:val="20"/>
              </w:rPr>
            </w:pPr>
          </w:p>
          <w:p w14:paraId="6F0BC654" w14:textId="31C48579" w:rsidR="00000DD5" w:rsidRDefault="00000DD5" w:rsidP="005258BE">
            <w:pPr>
              <w:jc w:val="center"/>
              <w:rPr>
                <w:sz w:val="20"/>
                <w:szCs w:val="20"/>
              </w:rPr>
            </w:pPr>
            <w:r>
              <w:rPr>
                <w:sz w:val="20"/>
                <w:szCs w:val="20"/>
              </w:rPr>
              <w:t>N</w:t>
            </w:r>
          </w:p>
          <w:p w14:paraId="6DE66C29" w14:textId="77777777" w:rsidR="00000DD5" w:rsidRDefault="00000DD5" w:rsidP="005258BE">
            <w:pPr>
              <w:jc w:val="center"/>
              <w:rPr>
                <w:sz w:val="20"/>
                <w:szCs w:val="20"/>
              </w:rPr>
            </w:pPr>
          </w:p>
          <w:p w14:paraId="3F3906BC" w14:textId="77777777" w:rsidR="00000DD5" w:rsidRDefault="00000DD5" w:rsidP="005258BE">
            <w:pPr>
              <w:jc w:val="center"/>
              <w:rPr>
                <w:sz w:val="20"/>
                <w:szCs w:val="20"/>
              </w:rPr>
            </w:pPr>
          </w:p>
          <w:p w14:paraId="43D239C3" w14:textId="77777777" w:rsidR="00000DD5" w:rsidRDefault="00000DD5" w:rsidP="005258BE">
            <w:pPr>
              <w:jc w:val="center"/>
              <w:rPr>
                <w:sz w:val="20"/>
                <w:szCs w:val="20"/>
              </w:rPr>
            </w:pPr>
          </w:p>
          <w:p w14:paraId="33700DAF" w14:textId="77777777" w:rsidR="00000DD5" w:rsidRDefault="00000DD5" w:rsidP="005258BE">
            <w:pPr>
              <w:jc w:val="center"/>
              <w:rPr>
                <w:sz w:val="20"/>
                <w:szCs w:val="20"/>
              </w:rPr>
            </w:pPr>
          </w:p>
          <w:p w14:paraId="15A54552" w14:textId="77777777" w:rsidR="00000DD5" w:rsidRDefault="00000DD5" w:rsidP="005258BE">
            <w:pPr>
              <w:jc w:val="center"/>
              <w:rPr>
                <w:sz w:val="20"/>
                <w:szCs w:val="20"/>
              </w:rPr>
            </w:pPr>
          </w:p>
          <w:p w14:paraId="263F1A72" w14:textId="77777777" w:rsidR="00000DD5" w:rsidRDefault="00000DD5" w:rsidP="005258BE">
            <w:pPr>
              <w:jc w:val="center"/>
              <w:rPr>
                <w:sz w:val="20"/>
                <w:szCs w:val="20"/>
              </w:rPr>
            </w:pPr>
          </w:p>
          <w:p w14:paraId="687EAE11" w14:textId="77777777" w:rsidR="00000DD5" w:rsidRDefault="00000DD5" w:rsidP="005258BE">
            <w:pPr>
              <w:jc w:val="center"/>
              <w:rPr>
                <w:sz w:val="20"/>
                <w:szCs w:val="20"/>
              </w:rPr>
            </w:pPr>
          </w:p>
          <w:p w14:paraId="22535677" w14:textId="77777777" w:rsidR="00000DD5" w:rsidRDefault="00000DD5" w:rsidP="005258BE">
            <w:pPr>
              <w:jc w:val="center"/>
              <w:rPr>
                <w:sz w:val="20"/>
                <w:szCs w:val="20"/>
              </w:rPr>
            </w:pPr>
          </w:p>
          <w:p w14:paraId="22F40D10" w14:textId="77777777" w:rsidR="00000DD5" w:rsidRDefault="00000DD5" w:rsidP="005258BE">
            <w:pPr>
              <w:jc w:val="center"/>
              <w:rPr>
                <w:sz w:val="20"/>
                <w:szCs w:val="20"/>
              </w:rPr>
            </w:pPr>
          </w:p>
          <w:p w14:paraId="03BA01EF" w14:textId="77777777" w:rsidR="00000DD5" w:rsidRDefault="00000DD5" w:rsidP="005258BE">
            <w:pPr>
              <w:jc w:val="center"/>
              <w:rPr>
                <w:sz w:val="20"/>
                <w:szCs w:val="20"/>
              </w:rPr>
            </w:pPr>
          </w:p>
          <w:p w14:paraId="2BC7F34A" w14:textId="77777777" w:rsidR="00000DD5" w:rsidRDefault="00000DD5" w:rsidP="005258BE">
            <w:pPr>
              <w:jc w:val="center"/>
              <w:rPr>
                <w:sz w:val="20"/>
                <w:szCs w:val="20"/>
              </w:rPr>
            </w:pPr>
          </w:p>
          <w:p w14:paraId="46CC4056" w14:textId="77777777" w:rsidR="00000DD5" w:rsidRDefault="00000DD5" w:rsidP="005258BE">
            <w:pPr>
              <w:jc w:val="center"/>
              <w:rPr>
                <w:sz w:val="20"/>
                <w:szCs w:val="20"/>
              </w:rPr>
            </w:pPr>
          </w:p>
          <w:p w14:paraId="64753E90" w14:textId="77777777" w:rsidR="00000DD5" w:rsidRDefault="00000DD5" w:rsidP="005258BE">
            <w:pPr>
              <w:jc w:val="center"/>
              <w:rPr>
                <w:sz w:val="20"/>
                <w:szCs w:val="20"/>
              </w:rPr>
            </w:pPr>
          </w:p>
          <w:p w14:paraId="44744590" w14:textId="77777777" w:rsidR="00000DD5" w:rsidRDefault="00000DD5" w:rsidP="005258BE">
            <w:pPr>
              <w:jc w:val="center"/>
              <w:rPr>
                <w:sz w:val="20"/>
                <w:szCs w:val="20"/>
              </w:rPr>
            </w:pPr>
          </w:p>
          <w:p w14:paraId="24CA90CE" w14:textId="0A21F75F" w:rsidR="00000DD5" w:rsidRPr="00272022" w:rsidRDefault="00000DD5" w:rsidP="005258BE">
            <w:pPr>
              <w:jc w:val="center"/>
              <w:rPr>
                <w:sz w:val="20"/>
                <w:szCs w:val="20"/>
              </w:rPr>
            </w:pPr>
            <w:r>
              <w:rPr>
                <w:sz w:val="20"/>
                <w:szCs w:val="20"/>
              </w:rPr>
              <w:t>N</w:t>
            </w:r>
          </w:p>
          <w:p w14:paraId="6CAE7BD6" w14:textId="77777777" w:rsidR="009A1B7A" w:rsidRPr="00272022" w:rsidRDefault="009A1B7A" w:rsidP="005258BE">
            <w:pPr>
              <w:jc w:val="center"/>
              <w:rPr>
                <w:sz w:val="20"/>
                <w:szCs w:val="20"/>
              </w:rPr>
            </w:pPr>
          </w:p>
          <w:p w14:paraId="121B2152" w14:textId="77777777" w:rsidR="009A1B7A" w:rsidRPr="00272022" w:rsidRDefault="009A1B7A" w:rsidP="005258BE">
            <w:pPr>
              <w:jc w:val="center"/>
              <w:rPr>
                <w:sz w:val="20"/>
                <w:szCs w:val="20"/>
              </w:rPr>
            </w:pPr>
          </w:p>
          <w:p w14:paraId="09932FA6" w14:textId="77777777" w:rsidR="009A1B7A" w:rsidRPr="00272022" w:rsidRDefault="009A1B7A" w:rsidP="005258BE">
            <w:pPr>
              <w:jc w:val="center"/>
              <w:rPr>
                <w:sz w:val="20"/>
                <w:szCs w:val="20"/>
              </w:rPr>
            </w:pPr>
          </w:p>
          <w:p w14:paraId="4DA93883" w14:textId="77777777" w:rsidR="009A1B7A" w:rsidRPr="00272022" w:rsidRDefault="009A1B7A" w:rsidP="005258BE">
            <w:pPr>
              <w:jc w:val="center"/>
              <w:rPr>
                <w:sz w:val="20"/>
                <w:szCs w:val="20"/>
              </w:rPr>
            </w:pPr>
          </w:p>
          <w:p w14:paraId="31BDD2B1" w14:textId="77777777" w:rsidR="00AF51CF" w:rsidRPr="00272022" w:rsidRDefault="00AF51CF"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198E79FE" w14:textId="77777777" w:rsidR="00A77235" w:rsidRPr="005B7443" w:rsidRDefault="00A77235" w:rsidP="005258BE">
            <w:pPr>
              <w:jc w:val="center"/>
              <w:rPr>
                <w:bCs/>
                <w:sz w:val="20"/>
                <w:szCs w:val="20"/>
              </w:rPr>
            </w:pPr>
          </w:p>
          <w:p w14:paraId="0C1D76AB" w14:textId="77777777" w:rsidR="001B4438" w:rsidRPr="005B7443" w:rsidRDefault="001B4438" w:rsidP="005258BE">
            <w:pPr>
              <w:jc w:val="center"/>
              <w:rPr>
                <w:bCs/>
                <w:sz w:val="20"/>
                <w:szCs w:val="20"/>
              </w:rPr>
            </w:pPr>
          </w:p>
          <w:p w14:paraId="4D5C745C" w14:textId="6A0D174F" w:rsidR="001B4438" w:rsidRPr="005B7443" w:rsidRDefault="00C02A4C" w:rsidP="001B4438">
            <w:pPr>
              <w:jc w:val="center"/>
              <w:rPr>
                <w:b/>
                <w:bCs/>
                <w:sz w:val="20"/>
                <w:szCs w:val="20"/>
              </w:rPr>
            </w:pPr>
            <w:r w:rsidRPr="005B7443">
              <w:rPr>
                <w:sz w:val="20"/>
                <w:szCs w:val="20"/>
              </w:rPr>
              <w:t>39/2015 a</w:t>
            </w:r>
            <w:r w:rsidRPr="005B7443">
              <w:rPr>
                <w:b/>
                <w:bCs/>
                <w:sz w:val="20"/>
                <w:szCs w:val="20"/>
              </w:rPr>
              <w:t xml:space="preserve"> </w:t>
            </w:r>
            <w:r w:rsidR="001B4438" w:rsidRPr="005B7443">
              <w:rPr>
                <w:b/>
                <w:bCs/>
                <w:sz w:val="20"/>
                <w:szCs w:val="20"/>
              </w:rPr>
              <w:t>návrh zákona</w:t>
            </w:r>
            <w:r w:rsidRPr="005B7443">
              <w:rPr>
                <w:b/>
                <w:bCs/>
                <w:sz w:val="20"/>
                <w:szCs w:val="20"/>
              </w:rPr>
              <w:t xml:space="preserve"> </w:t>
            </w:r>
            <w:r w:rsidRPr="005B7443">
              <w:rPr>
                <w:b/>
                <w:sz w:val="20"/>
                <w:szCs w:val="20"/>
              </w:rPr>
              <w:t>čl. I</w:t>
            </w:r>
          </w:p>
          <w:p w14:paraId="75534E70" w14:textId="77777777" w:rsidR="00000DD5" w:rsidRPr="005B7443" w:rsidRDefault="00000DD5" w:rsidP="001B4438">
            <w:pPr>
              <w:jc w:val="center"/>
              <w:rPr>
                <w:b/>
                <w:bCs/>
                <w:sz w:val="20"/>
                <w:szCs w:val="20"/>
              </w:rPr>
            </w:pPr>
          </w:p>
          <w:p w14:paraId="2F41FE83" w14:textId="77777777" w:rsidR="00000DD5" w:rsidRPr="005B7443" w:rsidRDefault="00000DD5" w:rsidP="001B4438">
            <w:pPr>
              <w:jc w:val="center"/>
              <w:rPr>
                <w:b/>
                <w:bCs/>
                <w:sz w:val="20"/>
                <w:szCs w:val="20"/>
              </w:rPr>
            </w:pPr>
          </w:p>
          <w:p w14:paraId="19E7B426" w14:textId="77777777" w:rsidR="00000DD5" w:rsidRPr="005B7443" w:rsidRDefault="00000DD5" w:rsidP="001B4438">
            <w:pPr>
              <w:jc w:val="center"/>
              <w:rPr>
                <w:b/>
                <w:bCs/>
                <w:sz w:val="20"/>
                <w:szCs w:val="20"/>
              </w:rPr>
            </w:pPr>
          </w:p>
          <w:p w14:paraId="614961A9" w14:textId="77777777" w:rsidR="00000DD5" w:rsidRPr="005B7443" w:rsidRDefault="00000DD5" w:rsidP="001B4438">
            <w:pPr>
              <w:jc w:val="center"/>
              <w:rPr>
                <w:b/>
                <w:bCs/>
                <w:sz w:val="20"/>
                <w:szCs w:val="20"/>
              </w:rPr>
            </w:pPr>
          </w:p>
          <w:p w14:paraId="116EEAE0" w14:textId="77777777" w:rsidR="00000DD5" w:rsidRPr="005B7443" w:rsidRDefault="00000DD5" w:rsidP="001B4438">
            <w:pPr>
              <w:jc w:val="center"/>
              <w:rPr>
                <w:b/>
                <w:bCs/>
                <w:sz w:val="20"/>
                <w:szCs w:val="20"/>
              </w:rPr>
            </w:pPr>
          </w:p>
          <w:p w14:paraId="04DA291E" w14:textId="77777777" w:rsidR="00000DD5" w:rsidRPr="005B7443" w:rsidRDefault="00000DD5" w:rsidP="001B4438">
            <w:pPr>
              <w:jc w:val="center"/>
              <w:rPr>
                <w:b/>
                <w:bCs/>
                <w:sz w:val="20"/>
                <w:szCs w:val="20"/>
              </w:rPr>
            </w:pPr>
          </w:p>
          <w:p w14:paraId="740DB2C7" w14:textId="77777777" w:rsidR="00000DD5" w:rsidRPr="005B7443" w:rsidRDefault="00000DD5" w:rsidP="001B4438">
            <w:pPr>
              <w:jc w:val="center"/>
              <w:rPr>
                <w:b/>
                <w:bCs/>
                <w:sz w:val="20"/>
                <w:szCs w:val="20"/>
              </w:rPr>
            </w:pPr>
          </w:p>
          <w:p w14:paraId="5C24DB68" w14:textId="77777777" w:rsidR="00000DD5" w:rsidRPr="005B7443" w:rsidRDefault="00000DD5" w:rsidP="001B4438">
            <w:pPr>
              <w:jc w:val="center"/>
              <w:rPr>
                <w:b/>
                <w:bCs/>
                <w:sz w:val="20"/>
                <w:szCs w:val="20"/>
              </w:rPr>
            </w:pPr>
          </w:p>
          <w:p w14:paraId="20279039" w14:textId="77777777" w:rsidR="00000DD5" w:rsidRPr="005B7443" w:rsidRDefault="00000DD5" w:rsidP="001B4438">
            <w:pPr>
              <w:jc w:val="center"/>
              <w:rPr>
                <w:b/>
                <w:bCs/>
                <w:sz w:val="20"/>
                <w:szCs w:val="20"/>
              </w:rPr>
            </w:pPr>
          </w:p>
          <w:p w14:paraId="7D28D533" w14:textId="77777777" w:rsidR="00000DD5" w:rsidRPr="005B7443" w:rsidRDefault="00000DD5" w:rsidP="001B4438">
            <w:pPr>
              <w:jc w:val="center"/>
              <w:rPr>
                <w:b/>
                <w:bCs/>
                <w:sz w:val="20"/>
                <w:szCs w:val="20"/>
              </w:rPr>
            </w:pPr>
          </w:p>
          <w:p w14:paraId="577BC6D0" w14:textId="77777777" w:rsidR="00000DD5" w:rsidRPr="005B7443" w:rsidRDefault="00000DD5" w:rsidP="001B4438">
            <w:pPr>
              <w:jc w:val="center"/>
              <w:rPr>
                <w:b/>
                <w:bCs/>
                <w:sz w:val="20"/>
                <w:szCs w:val="20"/>
              </w:rPr>
            </w:pPr>
          </w:p>
          <w:p w14:paraId="5275F713" w14:textId="77777777" w:rsidR="00000DD5" w:rsidRPr="005B7443" w:rsidRDefault="00000DD5" w:rsidP="001B4438">
            <w:pPr>
              <w:jc w:val="center"/>
              <w:rPr>
                <w:b/>
                <w:bCs/>
                <w:sz w:val="20"/>
                <w:szCs w:val="20"/>
              </w:rPr>
            </w:pPr>
          </w:p>
          <w:p w14:paraId="64D83175" w14:textId="77777777" w:rsidR="00000DD5" w:rsidRPr="005B7443" w:rsidRDefault="00000DD5" w:rsidP="001B4438">
            <w:pPr>
              <w:jc w:val="center"/>
              <w:rPr>
                <w:b/>
                <w:bCs/>
                <w:sz w:val="20"/>
                <w:szCs w:val="20"/>
              </w:rPr>
            </w:pPr>
          </w:p>
          <w:p w14:paraId="5571FCE6" w14:textId="77777777" w:rsidR="00000DD5" w:rsidRPr="005B7443" w:rsidRDefault="00000DD5" w:rsidP="001B4438">
            <w:pPr>
              <w:jc w:val="center"/>
              <w:rPr>
                <w:b/>
                <w:bCs/>
                <w:sz w:val="20"/>
                <w:szCs w:val="20"/>
              </w:rPr>
            </w:pPr>
          </w:p>
          <w:p w14:paraId="46D3EFB6" w14:textId="77777777" w:rsidR="00000DD5" w:rsidRPr="005B7443" w:rsidRDefault="00000DD5" w:rsidP="001B4438">
            <w:pPr>
              <w:jc w:val="center"/>
              <w:rPr>
                <w:b/>
                <w:bCs/>
                <w:sz w:val="20"/>
                <w:szCs w:val="20"/>
              </w:rPr>
            </w:pPr>
          </w:p>
          <w:p w14:paraId="529D0E26" w14:textId="77777777" w:rsidR="00000DD5" w:rsidRPr="005B7443" w:rsidRDefault="00000DD5" w:rsidP="001B4438">
            <w:pPr>
              <w:jc w:val="center"/>
              <w:rPr>
                <w:b/>
                <w:bCs/>
                <w:sz w:val="20"/>
                <w:szCs w:val="20"/>
              </w:rPr>
            </w:pPr>
          </w:p>
          <w:p w14:paraId="1E0749EA" w14:textId="77777777" w:rsidR="00D37E50" w:rsidRPr="005B7443" w:rsidRDefault="00D37E50" w:rsidP="001B4438">
            <w:pPr>
              <w:jc w:val="center"/>
              <w:rPr>
                <w:b/>
                <w:bCs/>
                <w:sz w:val="20"/>
                <w:szCs w:val="20"/>
              </w:rPr>
            </w:pPr>
          </w:p>
          <w:p w14:paraId="757A597B" w14:textId="77777777" w:rsidR="00000DD5" w:rsidRPr="005B7443" w:rsidRDefault="00000DD5" w:rsidP="001B4438">
            <w:pPr>
              <w:jc w:val="center"/>
              <w:rPr>
                <w:b/>
                <w:bCs/>
                <w:sz w:val="20"/>
                <w:szCs w:val="20"/>
              </w:rPr>
            </w:pPr>
          </w:p>
          <w:p w14:paraId="25E52232" w14:textId="75323AE3" w:rsidR="00000DD5" w:rsidRPr="005B7443" w:rsidRDefault="00000DD5" w:rsidP="00000DD5">
            <w:pPr>
              <w:jc w:val="center"/>
              <w:rPr>
                <w:b/>
                <w:bCs/>
                <w:sz w:val="20"/>
                <w:szCs w:val="20"/>
              </w:rPr>
            </w:pPr>
            <w:r w:rsidRPr="005B7443">
              <w:rPr>
                <w:b/>
                <w:bCs/>
                <w:sz w:val="20"/>
                <w:szCs w:val="20"/>
              </w:rPr>
              <w:t>návrh zákona</w:t>
            </w:r>
            <w:r w:rsidR="00C02A4C" w:rsidRPr="005B7443">
              <w:rPr>
                <w:b/>
                <w:bCs/>
                <w:sz w:val="20"/>
                <w:szCs w:val="20"/>
              </w:rPr>
              <w:t xml:space="preserve"> </w:t>
            </w:r>
            <w:r w:rsidR="00C02A4C" w:rsidRPr="005B7443">
              <w:rPr>
                <w:b/>
                <w:sz w:val="20"/>
                <w:szCs w:val="20"/>
              </w:rPr>
              <w:t>čl. I</w:t>
            </w:r>
          </w:p>
          <w:p w14:paraId="39E282D4" w14:textId="77777777" w:rsidR="00000DD5" w:rsidRPr="005B7443" w:rsidRDefault="00000DD5" w:rsidP="00000DD5">
            <w:pPr>
              <w:jc w:val="center"/>
              <w:rPr>
                <w:b/>
                <w:bCs/>
                <w:sz w:val="20"/>
                <w:szCs w:val="20"/>
              </w:rPr>
            </w:pPr>
          </w:p>
          <w:p w14:paraId="438C8809" w14:textId="77777777" w:rsidR="00000DD5" w:rsidRPr="005B7443" w:rsidRDefault="00000DD5" w:rsidP="00000DD5">
            <w:pPr>
              <w:jc w:val="center"/>
              <w:rPr>
                <w:b/>
                <w:bCs/>
                <w:sz w:val="20"/>
                <w:szCs w:val="20"/>
              </w:rPr>
            </w:pPr>
          </w:p>
          <w:p w14:paraId="4A5F8BCE" w14:textId="77777777" w:rsidR="00000DD5" w:rsidRPr="005B7443" w:rsidRDefault="00000DD5" w:rsidP="00000DD5">
            <w:pPr>
              <w:jc w:val="center"/>
              <w:rPr>
                <w:b/>
                <w:bCs/>
                <w:sz w:val="20"/>
                <w:szCs w:val="20"/>
              </w:rPr>
            </w:pPr>
          </w:p>
          <w:p w14:paraId="1960B77B" w14:textId="77777777" w:rsidR="00000DD5" w:rsidRPr="005B7443" w:rsidRDefault="00000DD5" w:rsidP="00000DD5">
            <w:pPr>
              <w:jc w:val="center"/>
              <w:rPr>
                <w:b/>
                <w:bCs/>
                <w:sz w:val="20"/>
                <w:szCs w:val="20"/>
              </w:rPr>
            </w:pPr>
          </w:p>
          <w:p w14:paraId="7247F641" w14:textId="77777777" w:rsidR="00000DD5" w:rsidRPr="005B7443" w:rsidRDefault="00000DD5" w:rsidP="00000DD5">
            <w:pPr>
              <w:jc w:val="center"/>
              <w:rPr>
                <w:b/>
                <w:bCs/>
                <w:sz w:val="20"/>
                <w:szCs w:val="20"/>
              </w:rPr>
            </w:pPr>
          </w:p>
          <w:p w14:paraId="3350E413" w14:textId="77777777" w:rsidR="00000DD5" w:rsidRPr="005B7443" w:rsidRDefault="00000DD5" w:rsidP="00000DD5">
            <w:pPr>
              <w:jc w:val="center"/>
              <w:rPr>
                <w:b/>
                <w:bCs/>
                <w:sz w:val="20"/>
                <w:szCs w:val="20"/>
              </w:rPr>
            </w:pPr>
          </w:p>
          <w:p w14:paraId="26CD329A" w14:textId="77777777" w:rsidR="00000DD5" w:rsidRPr="005B7443" w:rsidRDefault="00000DD5" w:rsidP="00000DD5">
            <w:pPr>
              <w:jc w:val="center"/>
              <w:rPr>
                <w:b/>
                <w:bCs/>
                <w:sz w:val="20"/>
                <w:szCs w:val="20"/>
              </w:rPr>
            </w:pPr>
          </w:p>
          <w:p w14:paraId="7705A499" w14:textId="56B19CB0" w:rsidR="00000DD5" w:rsidRPr="005B7443" w:rsidRDefault="00000DD5" w:rsidP="00000DD5">
            <w:pPr>
              <w:jc w:val="center"/>
              <w:rPr>
                <w:b/>
                <w:bCs/>
                <w:sz w:val="20"/>
                <w:szCs w:val="20"/>
              </w:rPr>
            </w:pPr>
            <w:r w:rsidRPr="005B7443">
              <w:rPr>
                <w:b/>
                <w:bCs/>
                <w:sz w:val="20"/>
                <w:szCs w:val="20"/>
              </w:rPr>
              <w:t>návrh zákona</w:t>
            </w:r>
            <w:r w:rsidR="00C02A4C" w:rsidRPr="005B7443">
              <w:rPr>
                <w:b/>
                <w:bCs/>
                <w:sz w:val="20"/>
                <w:szCs w:val="20"/>
              </w:rPr>
              <w:t xml:space="preserve"> </w:t>
            </w:r>
            <w:r w:rsidR="00C02A4C" w:rsidRPr="005B7443">
              <w:rPr>
                <w:b/>
                <w:sz w:val="20"/>
                <w:szCs w:val="20"/>
              </w:rPr>
              <w:t>čl. I</w:t>
            </w:r>
          </w:p>
          <w:p w14:paraId="42EE101D" w14:textId="77777777" w:rsidR="00000DD5" w:rsidRPr="005B7443" w:rsidRDefault="00000DD5" w:rsidP="00000DD5">
            <w:pPr>
              <w:jc w:val="center"/>
              <w:rPr>
                <w:b/>
                <w:bCs/>
                <w:sz w:val="20"/>
                <w:szCs w:val="20"/>
              </w:rPr>
            </w:pPr>
          </w:p>
          <w:p w14:paraId="3B759A93" w14:textId="77777777" w:rsidR="00000DD5" w:rsidRPr="005B7443" w:rsidRDefault="00000DD5" w:rsidP="00000DD5">
            <w:pPr>
              <w:jc w:val="center"/>
              <w:rPr>
                <w:b/>
                <w:bCs/>
                <w:sz w:val="20"/>
                <w:szCs w:val="20"/>
              </w:rPr>
            </w:pPr>
          </w:p>
          <w:p w14:paraId="0C10249F" w14:textId="77777777" w:rsidR="00000DD5" w:rsidRPr="005B7443" w:rsidRDefault="00000DD5" w:rsidP="00000DD5">
            <w:pPr>
              <w:jc w:val="center"/>
              <w:rPr>
                <w:b/>
                <w:bCs/>
                <w:sz w:val="20"/>
                <w:szCs w:val="20"/>
              </w:rPr>
            </w:pPr>
          </w:p>
          <w:p w14:paraId="5BBFDAEB" w14:textId="63401547" w:rsidR="00000DD5" w:rsidRPr="005B7443" w:rsidRDefault="00000DD5" w:rsidP="00000DD5">
            <w:pPr>
              <w:jc w:val="center"/>
              <w:rPr>
                <w:b/>
                <w:bCs/>
                <w:sz w:val="20"/>
                <w:szCs w:val="20"/>
              </w:rPr>
            </w:pPr>
            <w:r w:rsidRPr="005B7443">
              <w:rPr>
                <w:b/>
                <w:bCs/>
                <w:sz w:val="20"/>
                <w:szCs w:val="20"/>
              </w:rPr>
              <w:t>návrh zákona</w:t>
            </w:r>
            <w:r w:rsidR="00C02A4C" w:rsidRPr="005B7443">
              <w:rPr>
                <w:b/>
                <w:bCs/>
                <w:sz w:val="20"/>
                <w:szCs w:val="20"/>
              </w:rPr>
              <w:t xml:space="preserve"> </w:t>
            </w:r>
            <w:r w:rsidR="00C02A4C" w:rsidRPr="005B7443">
              <w:rPr>
                <w:b/>
                <w:sz w:val="20"/>
                <w:szCs w:val="20"/>
              </w:rPr>
              <w:t>čl. I</w:t>
            </w:r>
          </w:p>
          <w:p w14:paraId="71224834" w14:textId="77777777" w:rsidR="00000DD5" w:rsidRPr="005B7443" w:rsidRDefault="00000DD5" w:rsidP="00000DD5">
            <w:pPr>
              <w:jc w:val="center"/>
              <w:rPr>
                <w:b/>
                <w:bCs/>
                <w:sz w:val="20"/>
                <w:szCs w:val="20"/>
              </w:rPr>
            </w:pPr>
          </w:p>
          <w:p w14:paraId="5F99B681" w14:textId="77777777" w:rsidR="00000DD5" w:rsidRPr="005B7443" w:rsidRDefault="00000DD5" w:rsidP="00000DD5">
            <w:pPr>
              <w:jc w:val="center"/>
              <w:rPr>
                <w:b/>
                <w:bCs/>
                <w:sz w:val="20"/>
                <w:szCs w:val="20"/>
              </w:rPr>
            </w:pPr>
          </w:p>
          <w:p w14:paraId="166ED0E1" w14:textId="77777777" w:rsidR="00000DD5" w:rsidRPr="005B7443" w:rsidRDefault="00000DD5" w:rsidP="00000DD5">
            <w:pPr>
              <w:jc w:val="center"/>
              <w:rPr>
                <w:b/>
                <w:bCs/>
                <w:sz w:val="20"/>
                <w:szCs w:val="20"/>
              </w:rPr>
            </w:pPr>
          </w:p>
          <w:p w14:paraId="7B45A012" w14:textId="77777777" w:rsidR="00000DD5" w:rsidRPr="005B7443" w:rsidRDefault="00000DD5" w:rsidP="00000DD5">
            <w:pPr>
              <w:jc w:val="center"/>
              <w:rPr>
                <w:b/>
                <w:bCs/>
                <w:sz w:val="20"/>
                <w:szCs w:val="20"/>
              </w:rPr>
            </w:pPr>
          </w:p>
          <w:p w14:paraId="560DA998" w14:textId="77777777" w:rsidR="00000DD5" w:rsidRPr="005B7443" w:rsidRDefault="00000DD5" w:rsidP="00000DD5">
            <w:pPr>
              <w:jc w:val="center"/>
              <w:rPr>
                <w:b/>
                <w:bCs/>
                <w:sz w:val="20"/>
                <w:szCs w:val="20"/>
              </w:rPr>
            </w:pPr>
          </w:p>
          <w:p w14:paraId="7E6DDEBB" w14:textId="77777777" w:rsidR="00000DD5" w:rsidRPr="005B7443" w:rsidRDefault="00000DD5" w:rsidP="00000DD5">
            <w:pPr>
              <w:jc w:val="center"/>
              <w:rPr>
                <w:b/>
                <w:bCs/>
                <w:sz w:val="20"/>
                <w:szCs w:val="20"/>
              </w:rPr>
            </w:pPr>
          </w:p>
          <w:p w14:paraId="111B0281" w14:textId="77777777" w:rsidR="00000DD5" w:rsidRPr="005B7443" w:rsidRDefault="00000DD5" w:rsidP="00000DD5">
            <w:pPr>
              <w:jc w:val="center"/>
              <w:rPr>
                <w:b/>
                <w:bCs/>
                <w:sz w:val="20"/>
                <w:szCs w:val="20"/>
              </w:rPr>
            </w:pPr>
          </w:p>
          <w:p w14:paraId="15A95D9D" w14:textId="63B3E103" w:rsidR="00000DD5" w:rsidRPr="005B7443" w:rsidRDefault="00000DD5" w:rsidP="00000DD5">
            <w:pPr>
              <w:jc w:val="center"/>
              <w:rPr>
                <w:b/>
                <w:bCs/>
                <w:sz w:val="20"/>
                <w:szCs w:val="20"/>
              </w:rPr>
            </w:pPr>
          </w:p>
          <w:p w14:paraId="06CC0F54" w14:textId="77777777" w:rsidR="007F141B" w:rsidRPr="005B7443" w:rsidRDefault="007F141B" w:rsidP="00000DD5">
            <w:pPr>
              <w:jc w:val="center"/>
              <w:rPr>
                <w:b/>
                <w:bCs/>
                <w:sz w:val="20"/>
                <w:szCs w:val="20"/>
              </w:rPr>
            </w:pPr>
          </w:p>
          <w:p w14:paraId="7319132C" w14:textId="5A83AF3A" w:rsidR="00000DD5" w:rsidRPr="005B7443" w:rsidRDefault="00000DD5" w:rsidP="00000DD5">
            <w:pPr>
              <w:jc w:val="center"/>
              <w:rPr>
                <w:sz w:val="20"/>
                <w:szCs w:val="20"/>
              </w:rPr>
            </w:pPr>
            <w:r w:rsidRPr="005B7443">
              <w:rPr>
                <w:sz w:val="20"/>
                <w:szCs w:val="20"/>
              </w:rPr>
              <w:t>39/2015</w:t>
            </w:r>
            <w:r w:rsidR="0007515F" w:rsidRPr="005B7443">
              <w:rPr>
                <w:sz w:val="20"/>
                <w:szCs w:val="20"/>
              </w:rPr>
              <w:t xml:space="preserve"> a </w:t>
            </w:r>
            <w:r w:rsidR="0007515F" w:rsidRPr="005B7443">
              <w:rPr>
                <w:b/>
                <w:bCs/>
                <w:sz w:val="20"/>
                <w:szCs w:val="20"/>
              </w:rPr>
              <w:t>návrh zákona  čl. I</w:t>
            </w:r>
          </w:p>
          <w:p w14:paraId="6E97348B" w14:textId="77777777" w:rsidR="00000DD5" w:rsidRPr="005B7443" w:rsidRDefault="00000DD5" w:rsidP="00000DD5">
            <w:pPr>
              <w:jc w:val="center"/>
              <w:rPr>
                <w:sz w:val="20"/>
                <w:szCs w:val="20"/>
              </w:rPr>
            </w:pPr>
          </w:p>
          <w:p w14:paraId="3CF748EE" w14:textId="77777777" w:rsidR="00000DD5" w:rsidRPr="005B7443" w:rsidRDefault="00000DD5" w:rsidP="00000DD5">
            <w:pPr>
              <w:jc w:val="center"/>
              <w:rPr>
                <w:sz w:val="20"/>
                <w:szCs w:val="20"/>
              </w:rPr>
            </w:pPr>
          </w:p>
          <w:p w14:paraId="5729A5ED" w14:textId="77777777" w:rsidR="00000DD5" w:rsidRPr="005B7443" w:rsidRDefault="00000DD5" w:rsidP="00000DD5">
            <w:pPr>
              <w:jc w:val="center"/>
              <w:rPr>
                <w:sz w:val="20"/>
                <w:szCs w:val="20"/>
              </w:rPr>
            </w:pPr>
          </w:p>
          <w:p w14:paraId="74A68CC0" w14:textId="77777777" w:rsidR="00000DD5" w:rsidRPr="005B7443" w:rsidRDefault="00000DD5" w:rsidP="00000DD5">
            <w:pPr>
              <w:jc w:val="center"/>
              <w:rPr>
                <w:sz w:val="20"/>
                <w:szCs w:val="20"/>
              </w:rPr>
            </w:pPr>
          </w:p>
          <w:p w14:paraId="567E0334" w14:textId="51CD3B3C" w:rsidR="00000DD5" w:rsidRPr="005B7443" w:rsidRDefault="00000DD5" w:rsidP="00000DD5">
            <w:pPr>
              <w:jc w:val="center"/>
              <w:rPr>
                <w:sz w:val="20"/>
                <w:szCs w:val="20"/>
              </w:rPr>
            </w:pPr>
            <w:r w:rsidRPr="005B7443">
              <w:rPr>
                <w:b/>
                <w:bCs/>
                <w:sz w:val="20"/>
                <w:szCs w:val="20"/>
              </w:rPr>
              <w:t>návrh zákona</w:t>
            </w:r>
            <w:r w:rsidR="0007515F" w:rsidRPr="005B7443">
              <w:rPr>
                <w:b/>
                <w:bCs/>
                <w:sz w:val="20"/>
                <w:szCs w:val="20"/>
              </w:rPr>
              <w:t xml:space="preserve"> čl. I </w:t>
            </w:r>
          </w:p>
          <w:p w14:paraId="486E5468" w14:textId="651156A9" w:rsidR="00000DD5" w:rsidRPr="005B7443" w:rsidRDefault="00000DD5" w:rsidP="00000DD5">
            <w:pPr>
              <w:jc w:val="center"/>
              <w:rPr>
                <w:sz w:val="20"/>
                <w:szCs w:val="20"/>
              </w:rPr>
            </w:pPr>
          </w:p>
          <w:p w14:paraId="0015D5EE" w14:textId="77777777" w:rsidR="00000DD5" w:rsidRPr="005B7443" w:rsidRDefault="00000DD5" w:rsidP="00000DD5">
            <w:pPr>
              <w:jc w:val="center"/>
              <w:rPr>
                <w:bCs/>
                <w:sz w:val="20"/>
                <w:szCs w:val="20"/>
              </w:rPr>
            </w:pPr>
          </w:p>
          <w:p w14:paraId="4537C060" w14:textId="77777777" w:rsidR="00000DD5" w:rsidRPr="005B7443" w:rsidRDefault="00000DD5" w:rsidP="00000DD5">
            <w:pPr>
              <w:jc w:val="center"/>
              <w:rPr>
                <w:bCs/>
                <w:sz w:val="20"/>
                <w:szCs w:val="20"/>
              </w:rPr>
            </w:pPr>
          </w:p>
          <w:p w14:paraId="4246B576" w14:textId="77777777" w:rsidR="00000DD5" w:rsidRPr="005B7443" w:rsidRDefault="00000DD5" w:rsidP="00000DD5">
            <w:pPr>
              <w:jc w:val="center"/>
              <w:rPr>
                <w:bCs/>
                <w:sz w:val="20"/>
                <w:szCs w:val="20"/>
              </w:rPr>
            </w:pPr>
          </w:p>
          <w:p w14:paraId="446F439E" w14:textId="77777777" w:rsidR="00000DD5" w:rsidRPr="005B7443" w:rsidRDefault="00000DD5" w:rsidP="00000DD5">
            <w:pPr>
              <w:jc w:val="center"/>
              <w:rPr>
                <w:bCs/>
                <w:sz w:val="20"/>
                <w:szCs w:val="20"/>
              </w:rPr>
            </w:pPr>
          </w:p>
          <w:p w14:paraId="3FE71F74" w14:textId="77777777" w:rsidR="00000DD5" w:rsidRPr="005B7443" w:rsidRDefault="00000DD5" w:rsidP="00000DD5">
            <w:pPr>
              <w:jc w:val="center"/>
              <w:rPr>
                <w:bCs/>
                <w:sz w:val="20"/>
                <w:szCs w:val="20"/>
              </w:rPr>
            </w:pPr>
          </w:p>
          <w:p w14:paraId="614A34DB" w14:textId="77777777" w:rsidR="00000DD5" w:rsidRPr="005B7443" w:rsidRDefault="00000DD5" w:rsidP="00000DD5">
            <w:pPr>
              <w:jc w:val="center"/>
              <w:rPr>
                <w:bCs/>
                <w:sz w:val="20"/>
                <w:szCs w:val="20"/>
              </w:rPr>
            </w:pPr>
          </w:p>
          <w:p w14:paraId="39AACE81" w14:textId="77777777" w:rsidR="00000DD5" w:rsidRPr="005B7443" w:rsidRDefault="00000DD5" w:rsidP="00000DD5">
            <w:pPr>
              <w:jc w:val="center"/>
              <w:rPr>
                <w:bCs/>
                <w:sz w:val="20"/>
                <w:szCs w:val="20"/>
              </w:rPr>
            </w:pPr>
          </w:p>
          <w:p w14:paraId="4DC1D760" w14:textId="77777777" w:rsidR="00000DD5" w:rsidRPr="005B7443" w:rsidRDefault="00000DD5" w:rsidP="00000DD5">
            <w:pPr>
              <w:jc w:val="center"/>
              <w:rPr>
                <w:bCs/>
                <w:sz w:val="20"/>
                <w:szCs w:val="20"/>
              </w:rPr>
            </w:pPr>
          </w:p>
          <w:p w14:paraId="11F00D00" w14:textId="77777777" w:rsidR="00000DD5" w:rsidRPr="005B7443" w:rsidRDefault="00000DD5" w:rsidP="00000DD5">
            <w:pPr>
              <w:jc w:val="center"/>
              <w:rPr>
                <w:bCs/>
                <w:sz w:val="20"/>
                <w:szCs w:val="20"/>
              </w:rPr>
            </w:pPr>
          </w:p>
          <w:p w14:paraId="52C05D3C" w14:textId="77777777" w:rsidR="00000DD5" w:rsidRPr="005B7443" w:rsidRDefault="00000DD5" w:rsidP="00000DD5">
            <w:pPr>
              <w:jc w:val="center"/>
              <w:rPr>
                <w:bCs/>
                <w:sz w:val="20"/>
                <w:szCs w:val="20"/>
              </w:rPr>
            </w:pPr>
          </w:p>
          <w:p w14:paraId="10B61EA2" w14:textId="77777777" w:rsidR="00000DD5" w:rsidRPr="005B7443" w:rsidRDefault="00000DD5" w:rsidP="00000DD5">
            <w:pPr>
              <w:jc w:val="center"/>
              <w:rPr>
                <w:bCs/>
                <w:sz w:val="20"/>
                <w:szCs w:val="20"/>
              </w:rPr>
            </w:pPr>
          </w:p>
          <w:p w14:paraId="5A488C9E" w14:textId="7349318A" w:rsidR="00000DD5" w:rsidRPr="005B7443" w:rsidRDefault="00000DD5" w:rsidP="00000DD5">
            <w:pPr>
              <w:jc w:val="center"/>
              <w:rPr>
                <w:bCs/>
                <w:sz w:val="20"/>
                <w:szCs w:val="20"/>
              </w:rPr>
            </w:pPr>
            <w:r w:rsidRPr="005B7443">
              <w:rPr>
                <w:b/>
                <w:bCs/>
                <w:sz w:val="20"/>
                <w:szCs w:val="20"/>
              </w:rPr>
              <w:t>návrh zákona</w:t>
            </w:r>
            <w:r w:rsidR="0007515F" w:rsidRPr="005B7443">
              <w:rPr>
                <w:b/>
                <w:bCs/>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7175E941" w14:textId="77777777" w:rsidR="00A77235" w:rsidRPr="00272022" w:rsidRDefault="00A77235" w:rsidP="005258BE">
            <w:pPr>
              <w:pStyle w:val="Normlny0"/>
              <w:jc w:val="center"/>
            </w:pPr>
          </w:p>
          <w:p w14:paraId="4C8E783E" w14:textId="77777777" w:rsidR="00AF51CF" w:rsidRPr="00272022" w:rsidRDefault="00AF51CF" w:rsidP="005258BE">
            <w:pPr>
              <w:pStyle w:val="Normlny0"/>
              <w:jc w:val="center"/>
            </w:pPr>
          </w:p>
          <w:p w14:paraId="1D47E67A" w14:textId="77777777" w:rsidR="00AF51CF" w:rsidRPr="00272022" w:rsidRDefault="00AF51CF" w:rsidP="005258BE">
            <w:pPr>
              <w:pStyle w:val="Normlny0"/>
              <w:jc w:val="center"/>
            </w:pPr>
            <w:r w:rsidRPr="00272022">
              <w:t>§ 26</w:t>
            </w:r>
          </w:p>
          <w:p w14:paraId="6F59FBE7" w14:textId="2DD26F7E" w:rsidR="00AF51CF" w:rsidRPr="00272022" w:rsidRDefault="00AF51CF" w:rsidP="005258BE">
            <w:pPr>
              <w:pStyle w:val="Normlny0"/>
              <w:jc w:val="center"/>
            </w:pPr>
            <w:r w:rsidRPr="00272022">
              <w:t>O 1</w:t>
            </w:r>
          </w:p>
          <w:p w14:paraId="524E1452" w14:textId="77777777" w:rsidR="00AF51CF" w:rsidRPr="00272022" w:rsidRDefault="00AF51CF" w:rsidP="005258BE">
            <w:pPr>
              <w:pStyle w:val="Normlny0"/>
              <w:jc w:val="center"/>
            </w:pPr>
            <w:r w:rsidRPr="00272022">
              <w:t>P d)</w:t>
            </w:r>
          </w:p>
          <w:p w14:paraId="25C5BB1B" w14:textId="77777777" w:rsidR="00AF51CF" w:rsidRDefault="00AF51CF" w:rsidP="005258BE">
            <w:pPr>
              <w:pStyle w:val="Normlny0"/>
              <w:jc w:val="center"/>
            </w:pPr>
          </w:p>
          <w:p w14:paraId="04AABEEC" w14:textId="77777777" w:rsidR="00D37E50" w:rsidRPr="00272022" w:rsidRDefault="00D37E50" w:rsidP="005258BE">
            <w:pPr>
              <w:pStyle w:val="Normlny0"/>
              <w:jc w:val="center"/>
            </w:pPr>
          </w:p>
          <w:p w14:paraId="44496112" w14:textId="77777777" w:rsidR="00C02A4C" w:rsidRDefault="00C02A4C" w:rsidP="005258BE">
            <w:pPr>
              <w:pStyle w:val="Normlny0"/>
              <w:jc w:val="center"/>
            </w:pPr>
          </w:p>
          <w:p w14:paraId="6868160F" w14:textId="11E61F3F" w:rsidR="00AF51CF" w:rsidRPr="00272022" w:rsidRDefault="005B698B" w:rsidP="005258BE">
            <w:pPr>
              <w:pStyle w:val="Normlny0"/>
              <w:jc w:val="center"/>
            </w:pPr>
            <w:r>
              <w:t xml:space="preserve">P </w:t>
            </w:r>
            <w:r w:rsidR="00AF51CF" w:rsidRPr="00272022">
              <w:t>e)</w:t>
            </w:r>
          </w:p>
          <w:p w14:paraId="2A6D338D" w14:textId="77777777" w:rsidR="00AF51CF" w:rsidRPr="00272022" w:rsidRDefault="00AF51CF" w:rsidP="005258BE">
            <w:pPr>
              <w:pStyle w:val="Normlny0"/>
              <w:jc w:val="center"/>
            </w:pPr>
          </w:p>
          <w:p w14:paraId="7AF3E9AA" w14:textId="77777777" w:rsidR="00AF51CF" w:rsidRPr="00272022" w:rsidRDefault="00AF51CF" w:rsidP="005258BE">
            <w:pPr>
              <w:pStyle w:val="Normlny0"/>
              <w:jc w:val="center"/>
            </w:pPr>
          </w:p>
          <w:p w14:paraId="2218B026" w14:textId="77777777" w:rsidR="00AF51CF" w:rsidRDefault="00AF51CF" w:rsidP="005258BE">
            <w:pPr>
              <w:pStyle w:val="Normlny0"/>
              <w:jc w:val="center"/>
            </w:pPr>
          </w:p>
          <w:p w14:paraId="0BF85F9C" w14:textId="77777777" w:rsidR="006D31C4" w:rsidRDefault="006D31C4" w:rsidP="005258BE">
            <w:pPr>
              <w:pStyle w:val="Normlny0"/>
              <w:jc w:val="center"/>
            </w:pPr>
          </w:p>
          <w:p w14:paraId="7C07F1F6" w14:textId="77777777" w:rsidR="00AF51CF" w:rsidRPr="00272022" w:rsidRDefault="00AF51CF" w:rsidP="005258BE">
            <w:pPr>
              <w:pStyle w:val="Normlny0"/>
              <w:jc w:val="center"/>
            </w:pPr>
          </w:p>
          <w:p w14:paraId="7103771C" w14:textId="77777777" w:rsidR="00AF51CF" w:rsidRPr="00272022" w:rsidRDefault="00AF51CF" w:rsidP="005258BE">
            <w:pPr>
              <w:pStyle w:val="Normlny0"/>
              <w:jc w:val="center"/>
            </w:pPr>
          </w:p>
          <w:p w14:paraId="11F226B2" w14:textId="77777777" w:rsidR="00AF51CF" w:rsidRPr="00272022" w:rsidRDefault="00AF51CF" w:rsidP="005258BE">
            <w:pPr>
              <w:pStyle w:val="Normlny0"/>
              <w:jc w:val="center"/>
            </w:pPr>
          </w:p>
          <w:p w14:paraId="097FF93A" w14:textId="19E0FE0A" w:rsidR="00AF51CF" w:rsidRDefault="00AF51CF" w:rsidP="005258BE">
            <w:pPr>
              <w:pStyle w:val="Normlny0"/>
              <w:jc w:val="center"/>
            </w:pPr>
          </w:p>
          <w:p w14:paraId="677E8339" w14:textId="7B7D0762" w:rsidR="00C02A4C" w:rsidRDefault="00C02A4C" w:rsidP="005258BE">
            <w:pPr>
              <w:pStyle w:val="Normlny0"/>
              <w:jc w:val="center"/>
            </w:pPr>
          </w:p>
          <w:p w14:paraId="0691271A" w14:textId="77777777" w:rsidR="00C02A4C" w:rsidRPr="00272022" w:rsidRDefault="00C02A4C" w:rsidP="005258BE">
            <w:pPr>
              <w:pStyle w:val="Normlny0"/>
              <w:jc w:val="center"/>
            </w:pPr>
          </w:p>
          <w:p w14:paraId="54B890EC" w14:textId="3D3500D0" w:rsidR="00AF51CF" w:rsidRPr="00272022" w:rsidRDefault="005B698B" w:rsidP="005258BE">
            <w:pPr>
              <w:pStyle w:val="Normlny0"/>
              <w:jc w:val="center"/>
            </w:pPr>
            <w:r>
              <w:t xml:space="preserve">P </w:t>
            </w:r>
            <w:r w:rsidR="00AF51CF" w:rsidRPr="00272022">
              <w:t>f)</w:t>
            </w:r>
          </w:p>
          <w:p w14:paraId="266F11C0" w14:textId="77777777" w:rsidR="00AF51CF" w:rsidRPr="00272022" w:rsidRDefault="00AF51CF" w:rsidP="005258BE">
            <w:pPr>
              <w:pStyle w:val="Normlny0"/>
              <w:jc w:val="center"/>
            </w:pPr>
          </w:p>
          <w:p w14:paraId="7F02D80A" w14:textId="77777777" w:rsidR="00AF51CF" w:rsidRPr="00272022" w:rsidRDefault="00AF51CF" w:rsidP="005258BE">
            <w:pPr>
              <w:pStyle w:val="Normlny0"/>
              <w:jc w:val="center"/>
            </w:pPr>
          </w:p>
          <w:p w14:paraId="0DF3A177" w14:textId="77777777" w:rsidR="00AF51CF" w:rsidRPr="00272022" w:rsidRDefault="00AF51CF" w:rsidP="005258BE">
            <w:pPr>
              <w:pStyle w:val="Normlny0"/>
              <w:jc w:val="center"/>
            </w:pPr>
          </w:p>
          <w:p w14:paraId="7E1EEA87" w14:textId="77777777" w:rsidR="00AF51CF" w:rsidRPr="00272022" w:rsidRDefault="00AF51CF" w:rsidP="005258BE">
            <w:pPr>
              <w:pStyle w:val="Normlny0"/>
              <w:jc w:val="center"/>
            </w:pPr>
          </w:p>
          <w:p w14:paraId="6F285BD4" w14:textId="26085DAC" w:rsidR="00AF51CF" w:rsidRPr="00272022" w:rsidRDefault="00AF51CF" w:rsidP="005258BE">
            <w:pPr>
              <w:pStyle w:val="Normlny0"/>
              <w:jc w:val="center"/>
            </w:pPr>
            <w:r w:rsidRPr="00272022">
              <w:t>§ 26</w:t>
            </w:r>
          </w:p>
          <w:p w14:paraId="31839CF4" w14:textId="36565AD1" w:rsidR="005B698B" w:rsidRDefault="00AF51CF" w:rsidP="005258BE">
            <w:pPr>
              <w:pStyle w:val="Normlny0"/>
              <w:jc w:val="center"/>
            </w:pPr>
            <w:r w:rsidRPr="00272022">
              <w:t>O</w:t>
            </w:r>
          </w:p>
          <w:p w14:paraId="1D9D4389" w14:textId="356CFF1C" w:rsidR="00AF51CF" w:rsidRPr="00272022" w:rsidRDefault="006A0E26" w:rsidP="005258BE">
            <w:pPr>
              <w:pStyle w:val="Normlny0"/>
              <w:jc w:val="center"/>
            </w:pPr>
            <w:r>
              <w:t>11</w:t>
            </w:r>
          </w:p>
          <w:p w14:paraId="5A46428C" w14:textId="77777777" w:rsidR="00AF51CF" w:rsidRPr="00272022" w:rsidRDefault="00AF51CF" w:rsidP="005258BE">
            <w:pPr>
              <w:pStyle w:val="Normlny0"/>
              <w:jc w:val="center"/>
            </w:pPr>
          </w:p>
          <w:p w14:paraId="4AE88D10" w14:textId="77777777" w:rsidR="00AF51CF" w:rsidRPr="00272022" w:rsidRDefault="00AF51CF" w:rsidP="005258BE">
            <w:pPr>
              <w:pStyle w:val="Normlny0"/>
              <w:jc w:val="center"/>
            </w:pPr>
          </w:p>
          <w:p w14:paraId="64B127BF" w14:textId="77777777" w:rsidR="00AF51CF" w:rsidRPr="00272022" w:rsidRDefault="00AF51CF" w:rsidP="005258BE">
            <w:pPr>
              <w:pStyle w:val="Normlny0"/>
              <w:jc w:val="center"/>
            </w:pPr>
          </w:p>
          <w:p w14:paraId="157A5A2A" w14:textId="77777777" w:rsidR="00AF51CF" w:rsidRPr="00272022" w:rsidRDefault="00AF51CF" w:rsidP="005258BE">
            <w:pPr>
              <w:pStyle w:val="Normlny0"/>
              <w:jc w:val="center"/>
            </w:pPr>
          </w:p>
          <w:p w14:paraId="1BB5DD6B" w14:textId="77777777" w:rsidR="00AF51CF" w:rsidRPr="00272022" w:rsidRDefault="00AF51CF" w:rsidP="005258BE">
            <w:pPr>
              <w:pStyle w:val="Normlny0"/>
              <w:jc w:val="center"/>
            </w:pPr>
          </w:p>
          <w:p w14:paraId="38001714" w14:textId="75BD790F" w:rsidR="00AF51CF" w:rsidRDefault="00AF51CF" w:rsidP="005258BE">
            <w:pPr>
              <w:pStyle w:val="Normlny0"/>
              <w:jc w:val="center"/>
            </w:pPr>
          </w:p>
          <w:p w14:paraId="78D9E6B9" w14:textId="77777777" w:rsidR="00AF51CF" w:rsidRDefault="00AF51CF" w:rsidP="005258BE">
            <w:pPr>
              <w:pStyle w:val="Normlny0"/>
              <w:jc w:val="center"/>
            </w:pPr>
          </w:p>
          <w:p w14:paraId="5FF9D22A" w14:textId="7C6C0EB9" w:rsidR="006D31C4" w:rsidRPr="00272022" w:rsidRDefault="00000DD5" w:rsidP="005258BE">
            <w:pPr>
              <w:pStyle w:val="Normlny0"/>
              <w:jc w:val="center"/>
            </w:pPr>
            <w:r>
              <w:t>§ 26</w:t>
            </w:r>
          </w:p>
          <w:p w14:paraId="40617D94" w14:textId="6B238CD6" w:rsidR="005B698B" w:rsidRDefault="00AF51CF" w:rsidP="005258BE">
            <w:pPr>
              <w:pStyle w:val="Normlny0"/>
              <w:jc w:val="center"/>
            </w:pPr>
            <w:r w:rsidRPr="00272022">
              <w:t>O</w:t>
            </w:r>
          </w:p>
          <w:p w14:paraId="5FD9DD8C" w14:textId="7470B4B0" w:rsidR="00AF51CF" w:rsidRPr="00272022" w:rsidRDefault="00AF51CF" w:rsidP="005258BE">
            <w:pPr>
              <w:pStyle w:val="Normlny0"/>
              <w:jc w:val="center"/>
            </w:pPr>
            <w:r w:rsidRPr="00272022">
              <w:t>1</w:t>
            </w:r>
            <w:r w:rsidR="00802613">
              <w:t>3</w:t>
            </w:r>
          </w:p>
          <w:p w14:paraId="53D4EFA3" w14:textId="77777777" w:rsidR="001B4B9C" w:rsidRPr="00272022" w:rsidRDefault="001B4B9C" w:rsidP="005258BE">
            <w:pPr>
              <w:pStyle w:val="Normlny0"/>
              <w:jc w:val="center"/>
            </w:pPr>
          </w:p>
          <w:p w14:paraId="2457C496" w14:textId="77777777" w:rsidR="001B4B9C" w:rsidRPr="00272022" w:rsidRDefault="001B4B9C" w:rsidP="005258BE">
            <w:pPr>
              <w:pStyle w:val="Normlny0"/>
              <w:jc w:val="center"/>
            </w:pPr>
          </w:p>
          <w:p w14:paraId="5AE9D209" w14:textId="77777777" w:rsidR="00C02A4C" w:rsidRDefault="00C02A4C" w:rsidP="005258BE">
            <w:pPr>
              <w:pStyle w:val="Normlny0"/>
              <w:jc w:val="center"/>
            </w:pPr>
          </w:p>
          <w:p w14:paraId="4249A17D" w14:textId="2C7D3869" w:rsidR="001B4B9C" w:rsidRDefault="00000DD5" w:rsidP="005258BE">
            <w:pPr>
              <w:pStyle w:val="Normlny0"/>
              <w:jc w:val="center"/>
            </w:pPr>
            <w:r>
              <w:t>§</w:t>
            </w:r>
          </w:p>
          <w:p w14:paraId="4DD6EE18" w14:textId="3CB29C50" w:rsidR="00000DD5" w:rsidRDefault="00000DD5" w:rsidP="005258BE">
            <w:pPr>
              <w:pStyle w:val="Normlny0"/>
              <w:jc w:val="center"/>
            </w:pPr>
            <w:r>
              <w:t>26</w:t>
            </w:r>
          </w:p>
          <w:p w14:paraId="7A6FA4B3" w14:textId="77777777" w:rsidR="005B698B" w:rsidRDefault="001B4B9C" w:rsidP="005258BE">
            <w:pPr>
              <w:pStyle w:val="Normlny0"/>
              <w:jc w:val="center"/>
            </w:pPr>
            <w:r w:rsidRPr="00272022">
              <w:t>O</w:t>
            </w:r>
          </w:p>
          <w:p w14:paraId="5EE6D2E9" w14:textId="6319F339" w:rsidR="005B698B" w:rsidRDefault="001B4B9C" w:rsidP="005258BE">
            <w:pPr>
              <w:pStyle w:val="Normlny0"/>
              <w:jc w:val="center"/>
            </w:pPr>
            <w:r w:rsidRPr="00272022">
              <w:t>1</w:t>
            </w:r>
            <w:r w:rsidR="00802613">
              <w:t>2</w:t>
            </w:r>
            <w:r w:rsidRPr="00272022">
              <w:t xml:space="preserve"> a </w:t>
            </w:r>
          </w:p>
          <w:p w14:paraId="2E632AE0" w14:textId="77777777" w:rsidR="005B698B" w:rsidRDefault="001B4B9C" w:rsidP="005258BE">
            <w:pPr>
              <w:pStyle w:val="Normlny0"/>
              <w:jc w:val="center"/>
            </w:pPr>
            <w:r w:rsidRPr="00272022">
              <w:t>O</w:t>
            </w:r>
          </w:p>
          <w:p w14:paraId="20F8D2C3" w14:textId="2D708D25" w:rsidR="001B4B9C" w:rsidRPr="00272022" w:rsidRDefault="001B4B9C" w:rsidP="005258BE">
            <w:pPr>
              <w:pStyle w:val="Normlny0"/>
              <w:jc w:val="center"/>
            </w:pPr>
            <w:r w:rsidRPr="00272022">
              <w:t>1</w:t>
            </w:r>
            <w:r w:rsidR="00CE7510">
              <w:t>4</w:t>
            </w:r>
          </w:p>
          <w:p w14:paraId="1AD00EB5" w14:textId="77777777" w:rsidR="001B4B9C" w:rsidRPr="00272022" w:rsidRDefault="001B4B9C" w:rsidP="005258BE">
            <w:pPr>
              <w:pStyle w:val="Normlny0"/>
              <w:jc w:val="center"/>
            </w:pPr>
          </w:p>
          <w:p w14:paraId="137366C5" w14:textId="77777777" w:rsidR="001B4B9C" w:rsidRPr="00272022" w:rsidRDefault="001B4B9C" w:rsidP="005258BE">
            <w:pPr>
              <w:pStyle w:val="Normlny0"/>
              <w:jc w:val="center"/>
            </w:pPr>
          </w:p>
          <w:p w14:paraId="533C7AB5" w14:textId="50F37862" w:rsidR="001B4B9C" w:rsidRDefault="001B4B9C" w:rsidP="005258BE">
            <w:pPr>
              <w:pStyle w:val="Normlny0"/>
              <w:jc w:val="center"/>
            </w:pPr>
          </w:p>
          <w:p w14:paraId="275E3214" w14:textId="5D74B7D2" w:rsidR="007F141B" w:rsidRDefault="007F141B" w:rsidP="005258BE">
            <w:pPr>
              <w:pStyle w:val="Normlny0"/>
              <w:jc w:val="center"/>
            </w:pPr>
          </w:p>
          <w:p w14:paraId="61BCD6DE" w14:textId="248BEBDA" w:rsidR="007F141B" w:rsidRDefault="007F141B" w:rsidP="005258BE">
            <w:pPr>
              <w:pStyle w:val="Normlny0"/>
              <w:jc w:val="center"/>
            </w:pPr>
          </w:p>
          <w:p w14:paraId="26E3BE92" w14:textId="77777777" w:rsidR="007F141B" w:rsidRPr="00272022" w:rsidRDefault="007F141B" w:rsidP="005258BE">
            <w:pPr>
              <w:pStyle w:val="Normlny0"/>
              <w:jc w:val="center"/>
            </w:pPr>
          </w:p>
          <w:p w14:paraId="20649048" w14:textId="0EC85BF4" w:rsidR="001B4B9C" w:rsidRPr="00272022" w:rsidRDefault="001B4B9C" w:rsidP="005258BE">
            <w:pPr>
              <w:pStyle w:val="Normlny0"/>
              <w:jc w:val="center"/>
            </w:pPr>
            <w:r w:rsidRPr="00272022">
              <w:t>§ 26</w:t>
            </w:r>
          </w:p>
          <w:p w14:paraId="36D29FFA" w14:textId="07DF56C0" w:rsidR="001B4B9C" w:rsidRDefault="001B4B9C" w:rsidP="005258BE">
            <w:pPr>
              <w:pStyle w:val="Normlny0"/>
              <w:jc w:val="center"/>
            </w:pPr>
            <w:r w:rsidRPr="00272022">
              <w:t>O</w:t>
            </w:r>
            <w:r w:rsidR="0007515F">
              <w:t> </w:t>
            </w:r>
            <w:r w:rsidR="00CE7510">
              <w:t>5</w:t>
            </w:r>
          </w:p>
          <w:p w14:paraId="26F42F4F" w14:textId="65E0E85E" w:rsidR="0007515F" w:rsidRPr="00272022" w:rsidRDefault="0007515F" w:rsidP="005258BE">
            <w:pPr>
              <w:pStyle w:val="Normlny0"/>
              <w:jc w:val="center"/>
            </w:pPr>
            <w:r w:rsidRPr="003033CE">
              <w:t>V 1</w:t>
            </w:r>
          </w:p>
          <w:p w14:paraId="3F75A886" w14:textId="77777777" w:rsidR="005131FA" w:rsidRPr="00272022" w:rsidRDefault="005131FA" w:rsidP="005258BE">
            <w:pPr>
              <w:pStyle w:val="Normlny0"/>
              <w:jc w:val="center"/>
            </w:pPr>
          </w:p>
          <w:p w14:paraId="32954EE4" w14:textId="77777777" w:rsidR="005131FA" w:rsidRPr="00272022" w:rsidRDefault="005131FA" w:rsidP="005258BE">
            <w:pPr>
              <w:pStyle w:val="Normlny0"/>
              <w:jc w:val="center"/>
            </w:pPr>
          </w:p>
          <w:p w14:paraId="16E5C35A" w14:textId="77777777" w:rsidR="005131FA" w:rsidRPr="00272022" w:rsidRDefault="005131FA" w:rsidP="005258BE">
            <w:pPr>
              <w:pStyle w:val="Normlny0"/>
              <w:jc w:val="center"/>
            </w:pPr>
          </w:p>
          <w:p w14:paraId="70392776" w14:textId="77777777" w:rsidR="005131FA" w:rsidRPr="00272022" w:rsidRDefault="005131FA" w:rsidP="005258BE">
            <w:pPr>
              <w:pStyle w:val="Normlny0"/>
              <w:jc w:val="center"/>
            </w:pPr>
          </w:p>
          <w:p w14:paraId="6B07B437" w14:textId="77777777" w:rsidR="005131FA" w:rsidRDefault="005131FA" w:rsidP="005258BE">
            <w:pPr>
              <w:pStyle w:val="Normlny0"/>
              <w:jc w:val="center"/>
            </w:pPr>
          </w:p>
          <w:p w14:paraId="1AC7FB3D" w14:textId="5E0B7F5C" w:rsidR="005131FA" w:rsidRPr="00272022" w:rsidRDefault="005131FA" w:rsidP="005258BE">
            <w:pPr>
              <w:pStyle w:val="Normlny0"/>
              <w:jc w:val="center"/>
            </w:pPr>
            <w:r w:rsidRPr="00272022">
              <w:t>§ 26 O </w:t>
            </w:r>
            <w:r w:rsidR="00CE7510">
              <w:t>5</w:t>
            </w:r>
          </w:p>
          <w:p w14:paraId="08C25136" w14:textId="588D2B6D" w:rsidR="005131FA" w:rsidRPr="00272022" w:rsidRDefault="005131FA" w:rsidP="005258BE">
            <w:pPr>
              <w:pStyle w:val="Normlny0"/>
              <w:jc w:val="center"/>
            </w:pPr>
            <w:r w:rsidRPr="00272022">
              <w:t>V</w:t>
            </w:r>
            <w:r w:rsidR="009A1B7A" w:rsidRPr="00272022">
              <w:t> </w:t>
            </w:r>
            <w:r w:rsidRPr="00272022">
              <w:t>2</w:t>
            </w:r>
          </w:p>
          <w:p w14:paraId="49CCE4E7" w14:textId="77777777" w:rsidR="009A1B7A" w:rsidRPr="00272022" w:rsidRDefault="009A1B7A" w:rsidP="005258BE">
            <w:pPr>
              <w:pStyle w:val="Normlny0"/>
              <w:jc w:val="center"/>
            </w:pPr>
          </w:p>
          <w:p w14:paraId="1D7E396A" w14:textId="77777777" w:rsidR="009A1B7A" w:rsidRPr="00272022" w:rsidRDefault="009A1B7A" w:rsidP="005258BE">
            <w:pPr>
              <w:pStyle w:val="Normlny0"/>
              <w:jc w:val="center"/>
            </w:pPr>
          </w:p>
          <w:p w14:paraId="14CDD599" w14:textId="77777777" w:rsidR="009A1B7A" w:rsidRPr="00272022" w:rsidRDefault="009A1B7A" w:rsidP="005258BE">
            <w:pPr>
              <w:pStyle w:val="Normlny0"/>
              <w:jc w:val="center"/>
            </w:pPr>
          </w:p>
          <w:p w14:paraId="781A073D" w14:textId="77777777" w:rsidR="009A1B7A" w:rsidRPr="00272022" w:rsidRDefault="009A1B7A" w:rsidP="005258BE">
            <w:pPr>
              <w:pStyle w:val="Normlny0"/>
              <w:jc w:val="center"/>
            </w:pPr>
          </w:p>
          <w:p w14:paraId="76BF640C" w14:textId="77777777" w:rsidR="009A1B7A" w:rsidRPr="00272022" w:rsidRDefault="009A1B7A" w:rsidP="005258BE">
            <w:pPr>
              <w:pStyle w:val="Normlny0"/>
              <w:jc w:val="center"/>
            </w:pPr>
          </w:p>
          <w:p w14:paraId="473D2220" w14:textId="77777777" w:rsidR="009A1B7A" w:rsidRPr="00272022" w:rsidRDefault="009A1B7A" w:rsidP="005258BE">
            <w:pPr>
              <w:pStyle w:val="Normlny0"/>
              <w:jc w:val="center"/>
            </w:pPr>
          </w:p>
          <w:p w14:paraId="7E3EE87A" w14:textId="77777777" w:rsidR="009A1B7A" w:rsidRPr="00272022" w:rsidRDefault="009A1B7A" w:rsidP="005258BE">
            <w:pPr>
              <w:pStyle w:val="Normlny0"/>
              <w:jc w:val="center"/>
            </w:pPr>
          </w:p>
          <w:p w14:paraId="41BDA328" w14:textId="77777777" w:rsidR="009A1B7A" w:rsidRPr="00272022" w:rsidRDefault="009A1B7A" w:rsidP="005258BE">
            <w:pPr>
              <w:pStyle w:val="Normlny0"/>
              <w:jc w:val="center"/>
            </w:pPr>
          </w:p>
          <w:p w14:paraId="7714BA24" w14:textId="77777777" w:rsidR="009A1B7A" w:rsidRPr="00272022" w:rsidRDefault="009A1B7A" w:rsidP="005258BE">
            <w:pPr>
              <w:pStyle w:val="Normlny0"/>
              <w:jc w:val="center"/>
            </w:pPr>
          </w:p>
          <w:p w14:paraId="3CC14952" w14:textId="77777777" w:rsidR="009A1B7A" w:rsidRPr="00272022" w:rsidRDefault="009A1B7A" w:rsidP="005258BE">
            <w:pPr>
              <w:pStyle w:val="Normlny0"/>
              <w:jc w:val="center"/>
            </w:pPr>
          </w:p>
          <w:p w14:paraId="52833FDB" w14:textId="40D5CDE2" w:rsidR="00AF7B64" w:rsidRDefault="00AF7B64" w:rsidP="005258BE">
            <w:pPr>
              <w:pStyle w:val="Normlny0"/>
              <w:jc w:val="center"/>
            </w:pPr>
          </w:p>
          <w:p w14:paraId="654838E2" w14:textId="77777777" w:rsidR="0007515F" w:rsidRPr="00272022" w:rsidRDefault="0007515F" w:rsidP="005258BE">
            <w:pPr>
              <w:pStyle w:val="Normlny0"/>
              <w:jc w:val="center"/>
            </w:pPr>
          </w:p>
          <w:p w14:paraId="40C759BB" w14:textId="77777777" w:rsidR="009A1B7A" w:rsidRPr="00272022" w:rsidRDefault="009A1B7A" w:rsidP="005258BE">
            <w:pPr>
              <w:pStyle w:val="Normlny0"/>
              <w:jc w:val="center"/>
            </w:pPr>
            <w:r w:rsidRPr="00272022">
              <w:t xml:space="preserve">§ 26 </w:t>
            </w:r>
          </w:p>
          <w:p w14:paraId="3B07B33E" w14:textId="7C2490FE" w:rsidR="009A1B7A" w:rsidRPr="00272022" w:rsidRDefault="009A1B7A" w:rsidP="005258BE">
            <w:pPr>
              <w:pStyle w:val="Normlny0"/>
              <w:jc w:val="center"/>
            </w:pPr>
            <w:r w:rsidRPr="00272022">
              <w:t>O 1</w:t>
            </w:r>
            <w:r w:rsidR="00CE7510">
              <w:t>5</w:t>
            </w:r>
          </w:p>
          <w:p w14:paraId="5F4254E2" w14:textId="77777777" w:rsidR="00AF51CF" w:rsidRPr="00272022" w:rsidRDefault="00AF51CF" w:rsidP="005258BE">
            <w:pPr>
              <w:pStyle w:val="Normlny0"/>
              <w:jc w:val="center"/>
            </w:pPr>
          </w:p>
          <w:p w14:paraId="2C476BB5" w14:textId="4A64AEB2" w:rsidR="00AF51CF" w:rsidRPr="00272022" w:rsidRDefault="00AF51CF"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718CCE8F" w14:textId="77777777" w:rsidR="00A77235" w:rsidRDefault="00A77235" w:rsidP="005258BE">
            <w:pPr>
              <w:widowControl w:val="0"/>
              <w:adjustRightInd w:val="0"/>
              <w:jc w:val="both"/>
              <w:rPr>
                <w:b/>
                <w:bCs/>
                <w:sz w:val="20"/>
                <w:szCs w:val="20"/>
              </w:rPr>
            </w:pPr>
          </w:p>
          <w:p w14:paraId="03183711" w14:textId="77777777" w:rsidR="00D37E50" w:rsidRPr="00272022" w:rsidRDefault="00D37E50" w:rsidP="005258BE">
            <w:pPr>
              <w:widowControl w:val="0"/>
              <w:adjustRightInd w:val="0"/>
              <w:jc w:val="both"/>
              <w:rPr>
                <w:b/>
                <w:bCs/>
                <w:sz w:val="20"/>
                <w:szCs w:val="20"/>
              </w:rPr>
            </w:pPr>
          </w:p>
          <w:p w14:paraId="518BCBBF" w14:textId="67E8B4C0" w:rsidR="00AF51CF" w:rsidRPr="00D37E50" w:rsidRDefault="00D37E50" w:rsidP="005258BE">
            <w:pPr>
              <w:widowControl w:val="0"/>
              <w:adjustRightInd w:val="0"/>
              <w:jc w:val="both"/>
              <w:rPr>
                <w:sz w:val="20"/>
                <w:szCs w:val="20"/>
              </w:rPr>
            </w:pPr>
            <w:r>
              <w:rPr>
                <w:sz w:val="20"/>
                <w:szCs w:val="20"/>
              </w:rPr>
              <w:t xml:space="preserve">(1) </w:t>
            </w:r>
            <w:r w:rsidRPr="00D37E50">
              <w:rPr>
                <w:sz w:val="20"/>
                <w:szCs w:val="20"/>
              </w:rPr>
              <w:t>Poisťovňa, zaisťovňa, pobočka zahraničnej poisťovne a pobočka zahraničnej zaisťovne sú povinné vykonávať ako súčasť svojho systému riadenia rizík vlastné posúdenie rizika a solventnosti, ktoré zahŕňa minimálne</w:t>
            </w:r>
          </w:p>
          <w:p w14:paraId="67E3AC6D" w14:textId="19EC7023" w:rsidR="00AF51CF" w:rsidRPr="00272022" w:rsidRDefault="00AF51CF" w:rsidP="00AF51CF">
            <w:pPr>
              <w:widowControl w:val="0"/>
              <w:adjustRightInd w:val="0"/>
              <w:jc w:val="both"/>
              <w:rPr>
                <w:b/>
                <w:bCs/>
                <w:sz w:val="20"/>
                <w:szCs w:val="20"/>
              </w:rPr>
            </w:pPr>
            <w:r w:rsidRPr="00272022">
              <w:rPr>
                <w:b/>
                <w:bCs/>
                <w:sz w:val="20"/>
                <w:szCs w:val="20"/>
              </w:rPr>
              <w:t xml:space="preserve">d) </w:t>
            </w:r>
            <w:r w:rsidR="007E1C25">
              <w:rPr>
                <w:b/>
                <w:bCs/>
                <w:sz w:val="20"/>
                <w:szCs w:val="20"/>
              </w:rPr>
              <w:t>posúdenie a</w:t>
            </w:r>
            <w:r w:rsidRPr="00272022">
              <w:rPr>
                <w:b/>
                <w:bCs/>
                <w:sz w:val="20"/>
                <w:szCs w:val="20"/>
              </w:rPr>
              <w:t xml:space="preserve"> analýzu makroekonomickej situácie a možného makroekonomického vývoja a vývoja na finančných trhoch,</w:t>
            </w:r>
          </w:p>
          <w:p w14:paraId="245AAE36" w14:textId="2B0D2C9B" w:rsidR="00AF51CF" w:rsidRPr="00272022" w:rsidRDefault="00AF51CF" w:rsidP="00AF51CF">
            <w:pPr>
              <w:widowControl w:val="0"/>
              <w:adjustRightInd w:val="0"/>
              <w:jc w:val="both"/>
              <w:rPr>
                <w:b/>
                <w:bCs/>
                <w:sz w:val="20"/>
                <w:szCs w:val="20"/>
              </w:rPr>
            </w:pPr>
            <w:r w:rsidRPr="00272022">
              <w:rPr>
                <w:b/>
                <w:bCs/>
                <w:sz w:val="20"/>
                <w:szCs w:val="20"/>
              </w:rPr>
              <w:t xml:space="preserve">e) na žiadosť Národnej banky Slovenska </w:t>
            </w:r>
            <w:r w:rsidR="007E1C25">
              <w:rPr>
                <w:b/>
                <w:bCs/>
                <w:sz w:val="20"/>
                <w:szCs w:val="20"/>
              </w:rPr>
              <w:t>posúdenie</w:t>
            </w:r>
            <w:r w:rsidRPr="00272022">
              <w:rPr>
                <w:b/>
                <w:bCs/>
                <w:sz w:val="20"/>
                <w:szCs w:val="20"/>
              </w:rPr>
              <w:t xml:space="preserve"> a analýzu</w:t>
            </w:r>
          </w:p>
          <w:p w14:paraId="45DA1493" w14:textId="77777777" w:rsidR="00AF51CF" w:rsidRPr="00272022" w:rsidRDefault="00AF51CF" w:rsidP="00AF51CF">
            <w:pPr>
              <w:widowControl w:val="0"/>
              <w:adjustRightInd w:val="0"/>
              <w:jc w:val="both"/>
              <w:rPr>
                <w:b/>
                <w:bCs/>
                <w:sz w:val="20"/>
                <w:szCs w:val="20"/>
              </w:rPr>
            </w:pPr>
            <w:r w:rsidRPr="00272022">
              <w:rPr>
                <w:b/>
                <w:bCs/>
                <w:sz w:val="20"/>
                <w:szCs w:val="20"/>
              </w:rPr>
              <w:t xml:space="preserve">    1. </w:t>
            </w:r>
            <w:proofErr w:type="spellStart"/>
            <w:r w:rsidRPr="00272022">
              <w:rPr>
                <w:b/>
                <w:bCs/>
                <w:sz w:val="20"/>
                <w:szCs w:val="20"/>
              </w:rPr>
              <w:t>makroprudenciálnych</w:t>
            </w:r>
            <w:proofErr w:type="spellEnd"/>
            <w:r w:rsidRPr="00272022">
              <w:rPr>
                <w:b/>
                <w:bCs/>
                <w:sz w:val="20"/>
                <w:szCs w:val="20"/>
              </w:rPr>
              <w:t xml:space="preserve"> aspektov, ktoré môžu ovplyvniť vlastný rizikový profil, schválené limity tolerancie rizika, obchodnú stratégiu, činnosti upisovania alebo investičné rozhodnutia a celkové potreby solventnosti uvedené v písmene a),</w:t>
            </w:r>
          </w:p>
          <w:p w14:paraId="5A5425C4" w14:textId="75A52B70" w:rsidR="00AF51CF" w:rsidRPr="00272022" w:rsidRDefault="00AF51CF" w:rsidP="00AF51CF">
            <w:pPr>
              <w:widowControl w:val="0"/>
              <w:adjustRightInd w:val="0"/>
              <w:jc w:val="both"/>
              <w:rPr>
                <w:b/>
                <w:bCs/>
                <w:sz w:val="20"/>
                <w:szCs w:val="20"/>
              </w:rPr>
            </w:pPr>
            <w:r w:rsidRPr="00272022">
              <w:rPr>
                <w:b/>
                <w:bCs/>
                <w:sz w:val="20"/>
                <w:szCs w:val="20"/>
              </w:rPr>
              <w:t xml:space="preserve">    2. činností poisťovne, zaisťovne, pobočky zahraničnej poisťovne a pobočky zahraničnej zaisťovne, ktoré môžu ovplyvniť makroekonomický vývoj a vývoj na finančných trhoch a ktoré majú potenciál zmeniť sa na zdroje systémového rizika,</w:t>
            </w:r>
          </w:p>
          <w:p w14:paraId="01C5F42F" w14:textId="69330465" w:rsidR="00AF51CF" w:rsidRPr="00272022" w:rsidRDefault="00AF51CF" w:rsidP="00AF51CF">
            <w:pPr>
              <w:widowControl w:val="0"/>
              <w:adjustRightInd w:val="0"/>
              <w:jc w:val="both"/>
              <w:rPr>
                <w:b/>
                <w:bCs/>
                <w:sz w:val="20"/>
                <w:szCs w:val="20"/>
              </w:rPr>
            </w:pPr>
            <w:r w:rsidRPr="00272022">
              <w:rPr>
                <w:b/>
                <w:bCs/>
                <w:sz w:val="20"/>
                <w:szCs w:val="20"/>
              </w:rPr>
              <w:t xml:space="preserve">f) </w:t>
            </w:r>
            <w:r w:rsidR="00943200">
              <w:rPr>
                <w:b/>
                <w:bCs/>
                <w:sz w:val="20"/>
                <w:szCs w:val="20"/>
              </w:rPr>
              <w:t>celkov</w:t>
            </w:r>
            <w:r w:rsidR="006D31C4">
              <w:rPr>
                <w:b/>
                <w:bCs/>
                <w:sz w:val="20"/>
                <w:szCs w:val="20"/>
              </w:rPr>
              <w:t>ú</w:t>
            </w:r>
            <w:r w:rsidRPr="00272022">
              <w:rPr>
                <w:b/>
                <w:bCs/>
                <w:sz w:val="20"/>
                <w:szCs w:val="20"/>
              </w:rPr>
              <w:t xml:space="preserve"> schopnos</w:t>
            </w:r>
            <w:r w:rsidR="006D31C4">
              <w:rPr>
                <w:b/>
                <w:bCs/>
                <w:sz w:val="20"/>
                <w:szCs w:val="20"/>
              </w:rPr>
              <w:t>ť</w:t>
            </w:r>
            <w:r w:rsidRPr="00272022">
              <w:rPr>
                <w:b/>
                <w:bCs/>
                <w:sz w:val="20"/>
                <w:szCs w:val="20"/>
              </w:rPr>
              <w:t xml:space="preserve"> poisťovne, zaisťovne, pobočky zahraničnej poisťovne a pobočky zahraničnej zaisťovne vyrovnať svoje finančné záväzky voči poistníkom a iným protistranám v čase ich splatnosti, a to aj za stresových podmienok.</w:t>
            </w:r>
          </w:p>
          <w:p w14:paraId="1850A51B" w14:textId="77777777" w:rsidR="00AF51CF" w:rsidRPr="00272022" w:rsidRDefault="00AF51CF" w:rsidP="00AF51CF">
            <w:pPr>
              <w:widowControl w:val="0"/>
              <w:adjustRightInd w:val="0"/>
              <w:jc w:val="both"/>
              <w:rPr>
                <w:b/>
                <w:bCs/>
                <w:sz w:val="20"/>
                <w:szCs w:val="20"/>
              </w:rPr>
            </w:pPr>
          </w:p>
          <w:p w14:paraId="1EC6E80C" w14:textId="438E0C65" w:rsidR="00AF51CF" w:rsidRPr="00272022" w:rsidRDefault="00AF51CF" w:rsidP="00AF51CF">
            <w:pPr>
              <w:widowControl w:val="0"/>
              <w:adjustRightInd w:val="0"/>
              <w:jc w:val="both"/>
              <w:rPr>
                <w:b/>
                <w:bCs/>
                <w:sz w:val="20"/>
                <w:szCs w:val="20"/>
              </w:rPr>
            </w:pPr>
            <w:r w:rsidRPr="00272022">
              <w:rPr>
                <w:b/>
                <w:bCs/>
                <w:sz w:val="20"/>
                <w:szCs w:val="20"/>
              </w:rPr>
              <w:t>(</w:t>
            </w:r>
            <w:r w:rsidR="006A0E26">
              <w:rPr>
                <w:b/>
                <w:bCs/>
                <w:sz w:val="20"/>
                <w:szCs w:val="20"/>
              </w:rPr>
              <w:t>11</w:t>
            </w:r>
            <w:r w:rsidRPr="00272022">
              <w:rPr>
                <w:b/>
                <w:bCs/>
                <w:sz w:val="20"/>
                <w:szCs w:val="20"/>
              </w:rPr>
              <w:t>)  Na účely odseku 1 písm. d)</w:t>
            </w:r>
            <w:r w:rsidR="006D31C4">
              <w:rPr>
                <w:b/>
                <w:bCs/>
                <w:sz w:val="20"/>
                <w:szCs w:val="20"/>
              </w:rPr>
              <w:t xml:space="preserve"> a e)</w:t>
            </w:r>
            <w:r w:rsidRPr="00272022">
              <w:rPr>
                <w:b/>
                <w:bCs/>
                <w:sz w:val="20"/>
                <w:szCs w:val="20"/>
              </w:rPr>
              <w:t xml:space="preserve">  makroekonomický vývoj a vývoj na finančných trhoch zahŕňa minimálne</w:t>
            </w:r>
          </w:p>
          <w:p w14:paraId="4FC0E44F" w14:textId="604FBEAC" w:rsidR="00AF51CF" w:rsidRPr="00272022" w:rsidRDefault="00AF51CF" w:rsidP="00AF51CF">
            <w:pPr>
              <w:widowControl w:val="0"/>
              <w:adjustRightInd w:val="0"/>
              <w:jc w:val="both"/>
              <w:rPr>
                <w:b/>
                <w:bCs/>
                <w:sz w:val="20"/>
                <w:szCs w:val="20"/>
              </w:rPr>
            </w:pPr>
            <w:r w:rsidRPr="00272022">
              <w:rPr>
                <w:b/>
                <w:bCs/>
                <w:sz w:val="20"/>
                <w:szCs w:val="20"/>
              </w:rPr>
              <w:t>a) úroveň úrokových mier a prirážok,</w:t>
            </w:r>
          </w:p>
          <w:p w14:paraId="36037D45" w14:textId="77777777" w:rsidR="00AF51CF" w:rsidRPr="00272022" w:rsidRDefault="00AF51CF" w:rsidP="00AF51CF">
            <w:pPr>
              <w:widowControl w:val="0"/>
              <w:adjustRightInd w:val="0"/>
              <w:jc w:val="both"/>
              <w:rPr>
                <w:b/>
                <w:bCs/>
                <w:sz w:val="20"/>
                <w:szCs w:val="20"/>
              </w:rPr>
            </w:pPr>
            <w:r w:rsidRPr="00272022">
              <w:rPr>
                <w:b/>
                <w:bCs/>
                <w:sz w:val="20"/>
                <w:szCs w:val="20"/>
              </w:rPr>
              <w:t>b) úroveň indexov finančného trhu,</w:t>
            </w:r>
          </w:p>
          <w:p w14:paraId="3EE9A05A" w14:textId="77777777" w:rsidR="00AF51CF" w:rsidRPr="00272022" w:rsidRDefault="00AF51CF" w:rsidP="00AF51CF">
            <w:pPr>
              <w:widowControl w:val="0"/>
              <w:adjustRightInd w:val="0"/>
              <w:jc w:val="both"/>
              <w:rPr>
                <w:b/>
                <w:bCs/>
                <w:sz w:val="20"/>
                <w:szCs w:val="20"/>
              </w:rPr>
            </w:pPr>
            <w:r w:rsidRPr="00272022">
              <w:rPr>
                <w:b/>
                <w:bCs/>
                <w:sz w:val="20"/>
                <w:szCs w:val="20"/>
              </w:rPr>
              <w:t>c) infláciu,</w:t>
            </w:r>
          </w:p>
          <w:p w14:paraId="23B95FD5" w14:textId="77777777" w:rsidR="00AF51CF" w:rsidRPr="00272022" w:rsidRDefault="00AF51CF" w:rsidP="00AF51CF">
            <w:pPr>
              <w:widowControl w:val="0"/>
              <w:adjustRightInd w:val="0"/>
              <w:jc w:val="both"/>
              <w:rPr>
                <w:b/>
                <w:bCs/>
                <w:sz w:val="20"/>
                <w:szCs w:val="20"/>
              </w:rPr>
            </w:pPr>
            <w:r w:rsidRPr="00272022">
              <w:rPr>
                <w:b/>
                <w:bCs/>
                <w:sz w:val="20"/>
                <w:szCs w:val="20"/>
              </w:rPr>
              <w:t>d) prepojenosť s inými účastníkmi finančného trhu,</w:t>
            </w:r>
          </w:p>
          <w:p w14:paraId="199E3EA1" w14:textId="77777777" w:rsidR="00AF51CF" w:rsidRPr="00272022" w:rsidRDefault="00AF51CF" w:rsidP="00AF51CF">
            <w:pPr>
              <w:widowControl w:val="0"/>
              <w:adjustRightInd w:val="0"/>
              <w:jc w:val="both"/>
              <w:rPr>
                <w:b/>
                <w:bCs/>
                <w:sz w:val="20"/>
                <w:szCs w:val="20"/>
              </w:rPr>
            </w:pPr>
            <w:r w:rsidRPr="00272022">
              <w:rPr>
                <w:b/>
                <w:bCs/>
                <w:sz w:val="20"/>
                <w:szCs w:val="20"/>
              </w:rPr>
              <w:t>e) zmenu klímy, pandémie, iné masové udalosti a iné katastrofy, ktoré môžu mať vplyv na poisťovňu, zaisťovňu, pobočku zahraničnej poisťovne a pobočku zahraničnej zaisťovne.</w:t>
            </w:r>
          </w:p>
          <w:p w14:paraId="3A9BC673" w14:textId="77777777" w:rsidR="0072316D" w:rsidRDefault="0072316D" w:rsidP="00AF51CF">
            <w:pPr>
              <w:widowControl w:val="0"/>
              <w:adjustRightInd w:val="0"/>
              <w:jc w:val="both"/>
              <w:rPr>
                <w:b/>
                <w:bCs/>
                <w:sz w:val="20"/>
                <w:szCs w:val="20"/>
              </w:rPr>
            </w:pPr>
          </w:p>
          <w:p w14:paraId="66D56E91" w14:textId="3DE2A334" w:rsidR="00AF51CF" w:rsidRPr="00272022" w:rsidRDefault="00AF51CF" w:rsidP="00AF51CF">
            <w:pPr>
              <w:widowControl w:val="0"/>
              <w:adjustRightInd w:val="0"/>
              <w:jc w:val="both"/>
              <w:rPr>
                <w:b/>
                <w:bCs/>
                <w:sz w:val="20"/>
                <w:szCs w:val="20"/>
              </w:rPr>
            </w:pPr>
            <w:r w:rsidRPr="00272022">
              <w:rPr>
                <w:b/>
                <w:bCs/>
                <w:sz w:val="20"/>
                <w:szCs w:val="20"/>
              </w:rPr>
              <w:t>(1</w:t>
            </w:r>
            <w:r w:rsidR="00802613">
              <w:rPr>
                <w:b/>
                <w:bCs/>
                <w:sz w:val="20"/>
                <w:szCs w:val="20"/>
              </w:rPr>
              <w:t>3</w:t>
            </w:r>
            <w:r w:rsidRPr="00272022">
              <w:rPr>
                <w:b/>
                <w:bCs/>
                <w:sz w:val="20"/>
                <w:szCs w:val="20"/>
              </w:rPr>
              <w:t xml:space="preserve">) Na účely odseku 1 písm. e) prvého bodu </w:t>
            </w:r>
            <w:proofErr w:type="spellStart"/>
            <w:r w:rsidRPr="00272022">
              <w:rPr>
                <w:b/>
                <w:bCs/>
                <w:sz w:val="20"/>
                <w:szCs w:val="20"/>
              </w:rPr>
              <w:t>makroprudenciálne</w:t>
            </w:r>
            <w:proofErr w:type="spellEnd"/>
            <w:r w:rsidRPr="00272022">
              <w:rPr>
                <w:b/>
                <w:bCs/>
                <w:sz w:val="20"/>
                <w:szCs w:val="20"/>
              </w:rPr>
              <w:t xml:space="preserve"> aspekty zahŕňajú minimálne predpokladané nepriaznivé budúce scenáre a riziká súvisiace s kreditným cyklom a hospodárskym poklesom, </w:t>
            </w:r>
            <w:r w:rsidR="006A0E26">
              <w:rPr>
                <w:b/>
                <w:bCs/>
                <w:sz w:val="20"/>
                <w:szCs w:val="20"/>
              </w:rPr>
              <w:t>davové</w:t>
            </w:r>
            <w:r w:rsidRPr="00272022">
              <w:rPr>
                <w:b/>
                <w:bCs/>
                <w:sz w:val="20"/>
                <w:szCs w:val="20"/>
              </w:rPr>
              <w:t xml:space="preserve"> správanie v oblasti investícií alebo koncentrácie nadmerných expozícií na odvetvovej úrovni.</w:t>
            </w:r>
          </w:p>
          <w:p w14:paraId="68F8DEF1" w14:textId="77777777" w:rsidR="00AF51CF" w:rsidRPr="00272022" w:rsidRDefault="00AF51CF" w:rsidP="00AF51CF">
            <w:pPr>
              <w:widowControl w:val="0"/>
              <w:adjustRightInd w:val="0"/>
              <w:jc w:val="both"/>
              <w:rPr>
                <w:b/>
                <w:bCs/>
                <w:sz w:val="20"/>
                <w:szCs w:val="20"/>
              </w:rPr>
            </w:pPr>
          </w:p>
          <w:p w14:paraId="24FFA6D7" w14:textId="67F55872" w:rsidR="00AF51CF" w:rsidRPr="00272022" w:rsidRDefault="00AF51CF" w:rsidP="00AF51CF">
            <w:pPr>
              <w:widowControl w:val="0"/>
              <w:adjustRightInd w:val="0"/>
              <w:jc w:val="both"/>
              <w:rPr>
                <w:b/>
                <w:bCs/>
                <w:sz w:val="20"/>
                <w:szCs w:val="20"/>
              </w:rPr>
            </w:pPr>
            <w:r w:rsidRPr="00272022">
              <w:rPr>
                <w:b/>
                <w:bCs/>
                <w:sz w:val="20"/>
                <w:szCs w:val="20"/>
              </w:rPr>
              <w:t>(1</w:t>
            </w:r>
            <w:r w:rsidR="00802613">
              <w:rPr>
                <w:b/>
                <w:bCs/>
                <w:sz w:val="20"/>
                <w:szCs w:val="20"/>
              </w:rPr>
              <w:t>2</w:t>
            </w:r>
            <w:r w:rsidRPr="00272022">
              <w:rPr>
                <w:b/>
                <w:bCs/>
                <w:sz w:val="20"/>
                <w:szCs w:val="20"/>
              </w:rPr>
              <w:t>) Analýza podľa odseku 1 písm. d) musí byť primeraná povahe</w:t>
            </w:r>
            <w:r w:rsidR="003033CE">
              <w:rPr>
                <w:b/>
                <w:bCs/>
                <w:sz w:val="20"/>
                <w:szCs w:val="20"/>
              </w:rPr>
              <w:t xml:space="preserve"> rizík</w:t>
            </w:r>
            <w:r w:rsidRPr="00272022">
              <w:rPr>
                <w:b/>
                <w:bCs/>
                <w:sz w:val="20"/>
                <w:szCs w:val="20"/>
              </w:rPr>
              <w:t>, rozsahu a</w:t>
            </w:r>
            <w:r w:rsidR="005E57EE">
              <w:rPr>
                <w:b/>
                <w:bCs/>
                <w:sz w:val="20"/>
                <w:szCs w:val="20"/>
              </w:rPr>
              <w:t> </w:t>
            </w:r>
            <w:r w:rsidRPr="00272022">
              <w:rPr>
                <w:b/>
                <w:bCs/>
                <w:sz w:val="20"/>
                <w:szCs w:val="20"/>
              </w:rPr>
              <w:t>zložitosti</w:t>
            </w:r>
            <w:r w:rsidR="005E57EE">
              <w:rPr>
                <w:b/>
                <w:bCs/>
                <w:sz w:val="20"/>
                <w:szCs w:val="20"/>
              </w:rPr>
              <w:t xml:space="preserve"> </w:t>
            </w:r>
            <w:r w:rsidRPr="00272022">
              <w:rPr>
                <w:b/>
                <w:bCs/>
                <w:sz w:val="20"/>
                <w:szCs w:val="20"/>
              </w:rPr>
              <w:t xml:space="preserve">poisťovne, zaisťovne, pobočky zahraničnej poisťovne a pobočky zahraničnej zaisťovne. </w:t>
            </w:r>
          </w:p>
          <w:p w14:paraId="0F87661F" w14:textId="3071B555" w:rsidR="00703B1C" w:rsidRPr="00703B1C" w:rsidRDefault="00AF51CF" w:rsidP="00703B1C">
            <w:pPr>
              <w:widowControl w:val="0"/>
              <w:adjustRightInd w:val="0"/>
              <w:jc w:val="both"/>
              <w:rPr>
                <w:b/>
                <w:bCs/>
                <w:sz w:val="20"/>
                <w:szCs w:val="20"/>
              </w:rPr>
            </w:pPr>
            <w:r w:rsidRPr="00272022">
              <w:rPr>
                <w:b/>
                <w:bCs/>
                <w:sz w:val="20"/>
                <w:szCs w:val="20"/>
              </w:rPr>
              <w:t>(1</w:t>
            </w:r>
            <w:r w:rsidR="00CE7510">
              <w:rPr>
                <w:b/>
                <w:bCs/>
                <w:sz w:val="20"/>
                <w:szCs w:val="20"/>
              </w:rPr>
              <w:t>4</w:t>
            </w:r>
            <w:r w:rsidRPr="00272022">
              <w:rPr>
                <w:b/>
                <w:bCs/>
                <w:sz w:val="20"/>
                <w:szCs w:val="20"/>
              </w:rPr>
              <w:t xml:space="preserve">) </w:t>
            </w:r>
            <w:r w:rsidR="00703B1C" w:rsidRPr="00703B1C">
              <w:rPr>
                <w:b/>
                <w:bCs/>
                <w:sz w:val="20"/>
                <w:szCs w:val="20"/>
              </w:rPr>
              <w:t>Národná banka Slovenska nemôže požadovať posúdenie podľa ods</w:t>
            </w:r>
            <w:r w:rsidR="005149C3">
              <w:rPr>
                <w:b/>
                <w:bCs/>
                <w:sz w:val="20"/>
                <w:szCs w:val="20"/>
              </w:rPr>
              <w:t>eku</w:t>
            </w:r>
            <w:r w:rsidR="00703B1C" w:rsidRPr="00703B1C">
              <w:rPr>
                <w:b/>
                <w:bCs/>
                <w:sz w:val="20"/>
                <w:szCs w:val="20"/>
              </w:rPr>
              <w:t xml:space="preserve"> 1 písm. e) od poisťovn</w:t>
            </w:r>
            <w:r w:rsidR="00802613">
              <w:rPr>
                <w:b/>
                <w:bCs/>
                <w:sz w:val="20"/>
                <w:szCs w:val="20"/>
              </w:rPr>
              <w:t>e</w:t>
            </w:r>
            <w:r w:rsidR="00703B1C" w:rsidRPr="00703B1C">
              <w:rPr>
                <w:b/>
                <w:bCs/>
                <w:sz w:val="20"/>
                <w:szCs w:val="20"/>
              </w:rPr>
              <w:t xml:space="preserve"> alebo zaisťovn</w:t>
            </w:r>
            <w:r w:rsidR="00802613">
              <w:rPr>
                <w:b/>
                <w:bCs/>
                <w:sz w:val="20"/>
                <w:szCs w:val="20"/>
              </w:rPr>
              <w:t>e</w:t>
            </w:r>
            <w:r w:rsidR="00703B1C" w:rsidRPr="00703B1C">
              <w:rPr>
                <w:b/>
                <w:bCs/>
                <w:sz w:val="20"/>
                <w:szCs w:val="20"/>
              </w:rPr>
              <w:t>, ktor</w:t>
            </w:r>
            <w:r w:rsidR="00703B1C">
              <w:rPr>
                <w:b/>
                <w:bCs/>
                <w:sz w:val="20"/>
                <w:szCs w:val="20"/>
              </w:rPr>
              <w:t>á</w:t>
            </w:r>
          </w:p>
          <w:p w14:paraId="58657DAA" w14:textId="4BA9D371" w:rsidR="00703B1C" w:rsidRPr="00703B1C" w:rsidRDefault="00703B1C" w:rsidP="00703B1C">
            <w:pPr>
              <w:widowControl w:val="0"/>
              <w:adjustRightInd w:val="0"/>
              <w:jc w:val="both"/>
              <w:rPr>
                <w:b/>
                <w:bCs/>
                <w:sz w:val="20"/>
                <w:szCs w:val="20"/>
              </w:rPr>
            </w:pPr>
            <w:r w:rsidRPr="00703B1C">
              <w:rPr>
                <w:b/>
                <w:bCs/>
                <w:sz w:val="20"/>
                <w:szCs w:val="20"/>
              </w:rPr>
              <w:t>a) bol</w:t>
            </w:r>
            <w:r>
              <w:rPr>
                <w:b/>
                <w:bCs/>
                <w:sz w:val="20"/>
                <w:szCs w:val="20"/>
              </w:rPr>
              <w:t>a</w:t>
            </w:r>
            <w:r w:rsidRPr="00703B1C">
              <w:rPr>
                <w:b/>
                <w:bCs/>
                <w:sz w:val="20"/>
                <w:szCs w:val="20"/>
              </w:rPr>
              <w:t xml:space="preserve"> klasifikovan</w:t>
            </w:r>
            <w:r>
              <w:rPr>
                <w:b/>
                <w:bCs/>
                <w:sz w:val="20"/>
                <w:szCs w:val="20"/>
              </w:rPr>
              <w:t>á</w:t>
            </w:r>
            <w:r w:rsidRPr="00703B1C">
              <w:rPr>
                <w:b/>
                <w:bCs/>
                <w:sz w:val="20"/>
                <w:szCs w:val="20"/>
              </w:rPr>
              <w:t xml:space="preserve"> ako mal</w:t>
            </w:r>
            <w:r>
              <w:rPr>
                <w:b/>
                <w:bCs/>
                <w:sz w:val="20"/>
                <w:szCs w:val="20"/>
              </w:rPr>
              <w:t>á</w:t>
            </w:r>
            <w:r w:rsidRPr="00703B1C">
              <w:rPr>
                <w:b/>
                <w:bCs/>
                <w:sz w:val="20"/>
                <w:szCs w:val="20"/>
              </w:rPr>
              <w:t xml:space="preserve"> a menej zložit</w:t>
            </w:r>
            <w:r>
              <w:rPr>
                <w:b/>
                <w:bCs/>
                <w:sz w:val="20"/>
                <w:szCs w:val="20"/>
              </w:rPr>
              <w:t>á</w:t>
            </w:r>
            <w:r w:rsidRPr="00703B1C">
              <w:rPr>
                <w:b/>
                <w:bCs/>
                <w:sz w:val="20"/>
                <w:szCs w:val="20"/>
              </w:rPr>
              <w:t xml:space="preserve"> spoločnos</w:t>
            </w:r>
            <w:r>
              <w:rPr>
                <w:b/>
                <w:bCs/>
                <w:sz w:val="20"/>
                <w:szCs w:val="20"/>
              </w:rPr>
              <w:t>ť</w:t>
            </w:r>
            <w:r w:rsidRPr="00703B1C">
              <w:rPr>
                <w:b/>
                <w:bCs/>
                <w:sz w:val="20"/>
                <w:szCs w:val="20"/>
              </w:rPr>
              <w:t xml:space="preserve"> podľa § 70c alebo</w:t>
            </w:r>
          </w:p>
          <w:p w14:paraId="7EB04ABC" w14:textId="564A3D0B" w:rsidR="00AF51CF" w:rsidRPr="00272022" w:rsidRDefault="00703B1C" w:rsidP="00703B1C">
            <w:pPr>
              <w:widowControl w:val="0"/>
              <w:adjustRightInd w:val="0"/>
              <w:jc w:val="both"/>
              <w:rPr>
                <w:b/>
                <w:bCs/>
                <w:sz w:val="20"/>
                <w:szCs w:val="20"/>
              </w:rPr>
            </w:pPr>
            <w:r w:rsidRPr="00703B1C">
              <w:rPr>
                <w:b/>
                <w:bCs/>
                <w:sz w:val="20"/>
                <w:szCs w:val="20"/>
              </w:rPr>
              <w:t>b) získal</w:t>
            </w:r>
            <w:r>
              <w:rPr>
                <w:b/>
                <w:bCs/>
                <w:sz w:val="20"/>
                <w:szCs w:val="20"/>
              </w:rPr>
              <w:t>a</w:t>
            </w:r>
            <w:r w:rsidRPr="00703B1C">
              <w:rPr>
                <w:b/>
                <w:bCs/>
                <w:sz w:val="20"/>
                <w:szCs w:val="20"/>
              </w:rPr>
              <w:t xml:space="preserve"> súhlas</w:t>
            </w:r>
            <w:r>
              <w:rPr>
                <w:b/>
                <w:bCs/>
                <w:sz w:val="20"/>
                <w:szCs w:val="20"/>
              </w:rPr>
              <w:t>né stanovisko</w:t>
            </w:r>
            <w:r w:rsidRPr="00703B1C">
              <w:rPr>
                <w:b/>
                <w:bCs/>
                <w:sz w:val="20"/>
                <w:szCs w:val="20"/>
              </w:rPr>
              <w:t xml:space="preserve"> Národnej banky Slovenska na používanie opatrení v oblasti proporcionality podľa § 70e.</w:t>
            </w:r>
          </w:p>
          <w:p w14:paraId="6B7365D1" w14:textId="0A12BF9C" w:rsidR="001B4B9C" w:rsidRDefault="001B4B9C" w:rsidP="00AF51CF">
            <w:pPr>
              <w:widowControl w:val="0"/>
              <w:adjustRightInd w:val="0"/>
              <w:jc w:val="both"/>
              <w:rPr>
                <w:b/>
                <w:bCs/>
                <w:sz w:val="20"/>
                <w:szCs w:val="20"/>
              </w:rPr>
            </w:pPr>
          </w:p>
          <w:p w14:paraId="0C4D6B9D" w14:textId="11261265" w:rsidR="007F141B" w:rsidRDefault="007F141B" w:rsidP="00AF51CF">
            <w:pPr>
              <w:widowControl w:val="0"/>
              <w:adjustRightInd w:val="0"/>
              <w:jc w:val="both"/>
              <w:rPr>
                <w:b/>
                <w:bCs/>
                <w:sz w:val="20"/>
                <w:szCs w:val="20"/>
              </w:rPr>
            </w:pPr>
          </w:p>
          <w:p w14:paraId="7C9C748B" w14:textId="77777777" w:rsidR="007F141B" w:rsidRPr="00272022" w:rsidRDefault="007F141B" w:rsidP="00AF51CF">
            <w:pPr>
              <w:widowControl w:val="0"/>
              <w:adjustRightInd w:val="0"/>
              <w:jc w:val="both"/>
              <w:rPr>
                <w:b/>
                <w:bCs/>
                <w:sz w:val="20"/>
                <w:szCs w:val="20"/>
              </w:rPr>
            </w:pPr>
          </w:p>
          <w:p w14:paraId="4FC7760B" w14:textId="6E82C4D2" w:rsidR="001B4B9C" w:rsidRPr="00272022" w:rsidRDefault="001B4B9C" w:rsidP="001B4B9C">
            <w:pPr>
              <w:widowControl w:val="0"/>
              <w:adjustRightInd w:val="0"/>
              <w:jc w:val="both"/>
              <w:rPr>
                <w:sz w:val="20"/>
                <w:szCs w:val="20"/>
              </w:rPr>
            </w:pPr>
            <w:r w:rsidRPr="00272022">
              <w:rPr>
                <w:sz w:val="20"/>
                <w:szCs w:val="20"/>
              </w:rPr>
              <w:t>(</w:t>
            </w:r>
            <w:r w:rsidR="00CE7510">
              <w:rPr>
                <w:sz w:val="20"/>
                <w:szCs w:val="20"/>
              </w:rPr>
              <w:t>5</w:t>
            </w:r>
            <w:r w:rsidRPr="00272022">
              <w:rPr>
                <w:sz w:val="20"/>
                <w:szCs w:val="20"/>
              </w:rPr>
              <w:t xml:space="preserve">) Ak poisťovňa, zaisťovňa, pobočka zahraničnej poisťovne a pobočka zahraničnej zaisťovne uplatňuje párovaciu korekciu podľa § 40, korekciu volatility podľa § 42 alebo prechodné opatrenia </w:t>
            </w:r>
            <w:r w:rsidRPr="003033CE">
              <w:rPr>
                <w:b/>
                <w:bCs/>
                <w:sz w:val="20"/>
                <w:szCs w:val="20"/>
              </w:rPr>
              <w:t>podľa</w:t>
            </w:r>
            <w:r w:rsidRPr="003033CE">
              <w:rPr>
                <w:sz w:val="20"/>
                <w:szCs w:val="20"/>
              </w:rPr>
              <w:t xml:space="preserve"> </w:t>
            </w:r>
            <w:r w:rsidRPr="003033CE">
              <w:rPr>
                <w:b/>
                <w:bCs/>
                <w:sz w:val="20"/>
                <w:szCs w:val="20"/>
              </w:rPr>
              <w:t>§ 203</w:t>
            </w:r>
            <w:r w:rsidR="00703B1C" w:rsidRPr="003033CE">
              <w:rPr>
                <w:b/>
                <w:bCs/>
                <w:sz w:val="20"/>
                <w:szCs w:val="20"/>
              </w:rPr>
              <w:t>,</w:t>
            </w:r>
            <w:r w:rsidR="001C6286" w:rsidRPr="003033CE">
              <w:rPr>
                <w:b/>
                <w:bCs/>
                <w:sz w:val="20"/>
                <w:szCs w:val="20"/>
              </w:rPr>
              <w:t> </w:t>
            </w:r>
            <w:r w:rsidR="00703B1C" w:rsidRPr="003033CE">
              <w:rPr>
                <w:b/>
                <w:bCs/>
                <w:sz w:val="20"/>
                <w:szCs w:val="20"/>
              </w:rPr>
              <w:t xml:space="preserve">§ </w:t>
            </w:r>
            <w:r w:rsidRPr="003033CE">
              <w:rPr>
                <w:b/>
                <w:bCs/>
                <w:sz w:val="20"/>
                <w:szCs w:val="20"/>
              </w:rPr>
              <w:t>204</w:t>
            </w:r>
            <w:r w:rsidR="00703B1C" w:rsidRPr="003033CE">
              <w:rPr>
                <w:b/>
                <w:bCs/>
                <w:sz w:val="20"/>
                <w:szCs w:val="20"/>
              </w:rPr>
              <w:t xml:space="preserve"> a § 205</w:t>
            </w:r>
            <w:r w:rsidR="00BA65A3">
              <w:rPr>
                <w:b/>
                <w:bCs/>
                <w:sz w:val="20"/>
                <w:szCs w:val="20"/>
              </w:rPr>
              <w:t>d</w:t>
            </w:r>
            <w:r w:rsidR="00703B1C" w:rsidRPr="003033CE">
              <w:rPr>
                <w:b/>
                <w:bCs/>
                <w:sz w:val="20"/>
                <w:szCs w:val="20"/>
              </w:rPr>
              <w:t xml:space="preserve"> ods. 4</w:t>
            </w:r>
            <w:r w:rsidRPr="00272022">
              <w:rPr>
                <w:sz w:val="20"/>
                <w:szCs w:val="20"/>
              </w:rPr>
              <w:t>, vykoná posúdenie nepretržitého dodržiavania kapitálových požiadaviek podľa odseku 1 písm. b) so zohľadnením týchto korekcií a prechodných opatrení, ako aj bez ich zohľadnenia.</w:t>
            </w:r>
            <w:r w:rsidR="005131FA" w:rsidRPr="00272022">
              <w:rPr>
                <w:sz w:val="20"/>
                <w:szCs w:val="20"/>
              </w:rPr>
              <w:t xml:space="preserve"> </w:t>
            </w:r>
          </w:p>
          <w:p w14:paraId="08381312" w14:textId="77777777" w:rsidR="005131FA" w:rsidRDefault="005131FA" w:rsidP="001B4B9C">
            <w:pPr>
              <w:widowControl w:val="0"/>
              <w:adjustRightInd w:val="0"/>
              <w:jc w:val="both"/>
              <w:rPr>
                <w:sz w:val="20"/>
                <w:szCs w:val="20"/>
              </w:rPr>
            </w:pPr>
          </w:p>
          <w:p w14:paraId="2CDFB5C5" w14:textId="1C6672E7" w:rsidR="005131FA" w:rsidRPr="00272022" w:rsidRDefault="00D37E50" w:rsidP="005131FA">
            <w:pPr>
              <w:widowControl w:val="0"/>
              <w:adjustRightInd w:val="0"/>
              <w:jc w:val="both"/>
              <w:rPr>
                <w:b/>
                <w:bCs/>
                <w:sz w:val="20"/>
                <w:szCs w:val="20"/>
              </w:rPr>
            </w:pPr>
            <w:r>
              <w:rPr>
                <w:b/>
                <w:bCs/>
                <w:sz w:val="20"/>
                <w:szCs w:val="20"/>
              </w:rPr>
              <w:t xml:space="preserve">(5) </w:t>
            </w:r>
            <w:r w:rsidR="005131FA" w:rsidRPr="00272022">
              <w:rPr>
                <w:b/>
                <w:bCs/>
                <w:sz w:val="20"/>
                <w:szCs w:val="20"/>
              </w:rPr>
              <w:t>Požiadavka na posúdenie mechanizmu postupného zavádzania</w:t>
            </w:r>
            <w:r w:rsidR="00AF7B64">
              <w:rPr>
                <w:b/>
                <w:bCs/>
                <w:sz w:val="20"/>
                <w:szCs w:val="20"/>
              </w:rPr>
              <w:t xml:space="preserve"> </w:t>
            </w:r>
            <w:proofErr w:type="spellStart"/>
            <w:r w:rsidR="00AF7B64">
              <w:rPr>
                <w:b/>
                <w:bCs/>
                <w:sz w:val="20"/>
                <w:szCs w:val="20"/>
              </w:rPr>
              <w:t>extrapolácie</w:t>
            </w:r>
            <w:proofErr w:type="spellEnd"/>
            <w:r w:rsidR="005131FA" w:rsidRPr="00272022">
              <w:rPr>
                <w:b/>
                <w:bCs/>
                <w:sz w:val="20"/>
                <w:szCs w:val="20"/>
              </w:rPr>
              <w:t xml:space="preserve"> podľa</w:t>
            </w:r>
            <w:r w:rsidR="009A1B7A" w:rsidRPr="00272022">
              <w:rPr>
                <w:b/>
                <w:bCs/>
                <w:sz w:val="20"/>
                <w:szCs w:val="20"/>
              </w:rPr>
              <w:t xml:space="preserve"> § </w:t>
            </w:r>
            <w:r w:rsidR="00AF7B64">
              <w:rPr>
                <w:b/>
                <w:bCs/>
                <w:sz w:val="20"/>
                <w:szCs w:val="20"/>
              </w:rPr>
              <w:t>205</w:t>
            </w:r>
            <w:r w:rsidR="00BA65A3">
              <w:rPr>
                <w:b/>
                <w:bCs/>
                <w:sz w:val="20"/>
                <w:szCs w:val="20"/>
              </w:rPr>
              <w:t>d</w:t>
            </w:r>
            <w:r w:rsidR="00AF7B64">
              <w:rPr>
                <w:b/>
                <w:bCs/>
                <w:sz w:val="20"/>
                <w:szCs w:val="20"/>
              </w:rPr>
              <w:t xml:space="preserve"> ods. 4 </w:t>
            </w:r>
            <w:r w:rsidR="005131FA" w:rsidRPr="00272022">
              <w:rPr>
                <w:b/>
                <w:bCs/>
                <w:sz w:val="20"/>
                <w:szCs w:val="20"/>
              </w:rPr>
              <w:t>sa nevzťahuje na menu, pre ktorú platí, že</w:t>
            </w:r>
          </w:p>
          <w:p w14:paraId="1D4D0642" w14:textId="38D535E6" w:rsidR="005131FA" w:rsidRPr="00272022" w:rsidRDefault="005131FA" w:rsidP="005131FA">
            <w:pPr>
              <w:widowControl w:val="0"/>
              <w:adjustRightInd w:val="0"/>
              <w:jc w:val="both"/>
              <w:rPr>
                <w:b/>
                <w:bCs/>
                <w:sz w:val="20"/>
                <w:szCs w:val="20"/>
              </w:rPr>
            </w:pPr>
            <w:r w:rsidRPr="00272022">
              <w:rPr>
                <w:b/>
                <w:bCs/>
                <w:sz w:val="20"/>
                <w:szCs w:val="20"/>
              </w:rPr>
              <w:t>a) podiel budúcich peňažných tokov spojených s</w:t>
            </w:r>
            <w:r w:rsidR="00AF7B64">
              <w:rPr>
                <w:b/>
                <w:bCs/>
                <w:sz w:val="20"/>
                <w:szCs w:val="20"/>
              </w:rPr>
              <w:t> </w:t>
            </w:r>
            <w:r w:rsidRPr="00272022">
              <w:rPr>
                <w:b/>
                <w:bCs/>
                <w:sz w:val="20"/>
                <w:szCs w:val="20"/>
              </w:rPr>
              <w:t>poistnými</w:t>
            </w:r>
            <w:r w:rsidR="00AF7B64">
              <w:rPr>
                <w:b/>
                <w:bCs/>
                <w:sz w:val="20"/>
                <w:szCs w:val="20"/>
              </w:rPr>
              <w:t xml:space="preserve"> záväzkami</w:t>
            </w:r>
            <w:r w:rsidRPr="00272022">
              <w:rPr>
                <w:b/>
                <w:bCs/>
                <w:sz w:val="20"/>
                <w:szCs w:val="20"/>
              </w:rPr>
              <w:t xml:space="preserve"> alebo zaistnými záväzkami v </w:t>
            </w:r>
            <w:r w:rsidR="00943D81">
              <w:rPr>
                <w:b/>
                <w:bCs/>
                <w:sz w:val="20"/>
                <w:szCs w:val="20"/>
              </w:rPr>
              <w:t>tejto</w:t>
            </w:r>
            <w:r w:rsidRPr="00272022">
              <w:rPr>
                <w:b/>
                <w:bCs/>
                <w:sz w:val="20"/>
                <w:szCs w:val="20"/>
              </w:rPr>
              <w:t xml:space="preserve"> mene na všetkých budúcich peňažných tokoch spojených s</w:t>
            </w:r>
            <w:r w:rsidR="00AF7B64">
              <w:rPr>
                <w:b/>
                <w:bCs/>
                <w:sz w:val="20"/>
                <w:szCs w:val="20"/>
              </w:rPr>
              <w:t> </w:t>
            </w:r>
            <w:r w:rsidRPr="00272022">
              <w:rPr>
                <w:b/>
                <w:bCs/>
                <w:sz w:val="20"/>
                <w:szCs w:val="20"/>
              </w:rPr>
              <w:t>poistnými</w:t>
            </w:r>
            <w:r w:rsidR="00AF7B64">
              <w:rPr>
                <w:b/>
                <w:bCs/>
                <w:sz w:val="20"/>
                <w:szCs w:val="20"/>
              </w:rPr>
              <w:t xml:space="preserve"> záväzkami </w:t>
            </w:r>
            <w:r w:rsidRPr="00272022">
              <w:rPr>
                <w:b/>
                <w:bCs/>
                <w:sz w:val="20"/>
                <w:szCs w:val="20"/>
              </w:rPr>
              <w:t xml:space="preserve"> alebo zaistnými záväzkami nepresahuje 5 %,</w:t>
            </w:r>
          </w:p>
          <w:p w14:paraId="46E1473C" w14:textId="32489442" w:rsidR="005131FA" w:rsidRPr="00186D5B" w:rsidRDefault="005131FA" w:rsidP="005131FA">
            <w:pPr>
              <w:widowControl w:val="0"/>
              <w:adjustRightInd w:val="0"/>
              <w:jc w:val="both"/>
              <w:rPr>
                <w:b/>
                <w:bCs/>
                <w:sz w:val="20"/>
                <w:szCs w:val="20"/>
              </w:rPr>
            </w:pPr>
            <w:r w:rsidRPr="00272022">
              <w:rPr>
                <w:b/>
                <w:bCs/>
                <w:sz w:val="20"/>
                <w:szCs w:val="20"/>
              </w:rPr>
              <w:t>b</w:t>
            </w:r>
            <w:r w:rsidRPr="00186D5B">
              <w:rPr>
                <w:b/>
                <w:bCs/>
                <w:sz w:val="20"/>
                <w:szCs w:val="20"/>
              </w:rPr>
              <w:t>) v súvislosti s budúcimi peňažnými tokmi spojenými s</w:t>
            </w:r>
            <w:r w:rsidR="00AF7B64">
              <w:rPr>
                <w:b/>
                <w:bCs/>
                <w:sz w:val="20"/>
                <w:szCs w:val="20"/>
              </w:rPr>
              <w:t> </w:t>
            </w:r>
            <w:r w:rsidRPr="00186D5B">
              <w:rPr>
                <w:b/>
                <w:bCs/>
                <w:sz w:val="20"/>
                <w:szCs w:val="20"/>
              </w:rPr>
              <w:t>poistnými</w:t>
            </w:r>
            <w:r w:rsidR="00AF7B64">
              <w:rPr>
                <w:b/>
                <w:bCs/>
                <w:sz w:val="20"/>
                <w:szCs w:val="20"/>
              </w:rPr>
              <w:t xml:space="preserve"> záväzkami</w:t>
            </w:r>
            <w:r w:rsidRPr="00186D5B">
              <w:rPr>
                <w:b/>
                <w:bCs/>
                <w:sz w:val="20"/>
                <w:szCs w:val="20"/>
              </w:rPr>
              <w:t xml:space="preserve"> alebo zaistnými záväzkami v </w:t>
            </w:r>
            <w:r w:rsidR="00943D81">
              <w:rPr>
                <w:b/>
                <w:bCs/>
                <w:sz w:val="20"/>
                <w:szCs w:val="20"/>
              </w:rPr>
              <w:t>tejto</w:t>
            </w:r>
            <w:r w:rsidRPr="00186D5B">
              <w:rPr>
                <w:b/>
                <w:bCs/>
                <w:sz w:val="20"/>
                <w:szCs w:val="20"/>
              </w:rPr>
              <w:t xml:space="preserve"> mene podiel budúcich peňažných tokov týkajúcich sa splatnost</w:t>
            </w:r>
            <w:r w:rsidR="00AF7B64">
              <w:rPr>
                <w:b/>
                <w:bCs/>
                <w:sz w:val="20"/>
                <w:szCs w:val="20"/>
              </w:rPr>
              <w:t>i</w:t>
            </w:r>
            <w:r w:rsidRPr="00186D5B">
              <w:rPr>
                <w:b/>
                <w:bCs/>
                <w:sz w:val="20"/>
                <w:szCs w:val="20"/>
              </w:rPr>
              <w:t>, pri ktor</w:t>
            </w:r>
            <w:r w:rsidR="00AF7B64">
              <w:rPr>
                <w:b/>
                <w:bCs/>
                <w:sz w:val="20"/>
                <w:szCs w:val="20"/>
              </w:rPr>
              <w:t>ej</w:t>
            </w:r>
            <w:r w:rsidRPr="00186D5B">
              <w:rPr>
                <w:b/>
                <w:bCs/>
                <w:sz w:val="20"/>
                <w:szCs w:val="20"/>
              </w:rPr>
              <w:t xml:space="preserve"> sa príslušná časová štruktúra bezrizikovej úrokovej miery </w:t>
            </w:r>
            <w:proofErr w:type="spellStart"/>
            <w:r w:rsidRPr="00186D5B">
              <w:rPr>
                <w:b/>
                <w:bCs/>
                <w:sz w:val="20"/>
                <w:szCs w:val="20"/>
              </w:rPr>
              <w:t>extrapoluje</w:t>
            </w:r>
            <w:proofErr w:type="spellEnd"/>
            <w:r w:rsidRPr="00186D5B">
              <w:rPr>
                <w:b/>
                <w:bCs/>
                <w:sz w:val="20"/>
                <w:szCs w:val="20"/>
              </w:rPr>
              <w:t>, na všetkých budúcich peňažných tokoch spojených s</w:t>
            </w:r>
            <w:r w:rsidR="00AF7B64">
              <w:rPr>
                <w:b/>
                <w:bCs/>
                <w:sz w:val="20"/>
                <w:szCs w:val="20"/>
              </w:rPr>
              <w:t> </w:t>
            </w:r>
            <w:r w:rsidRPr="00186D5B">
              <w:rPr>
                <w:b/>
                <w:bCs/>
                <w:sz w:val="20"/>
                <w:szCs w:val="20"/>
              </w:rPr>
              <w:t>poistnými</w:t>
            </w:r>
            <w:r w:rsidR="00AF7B64">
              <w:rPr>
                <w:b/>
                <w:bCs/>
                <w:sz w:val="20"/>
                <w:szCs w:val="20"/>
              </w:rPr>
              <w:t xml:space="preserve"> záväzkami</w:t>
            </w:r>
            <w:r w:rsidRPr="00186D5B">
              <w:rPr>
                <w:b/>
                <w:bCs/>
                <w:sz w:val="20"/>
                <w:szCs w:val="20"/>
              </w:rPr>
              <w:t xml:space="preserve"> alebo zaistnými záväzkami nepresahuje 10 %.</w:t>
            </w:r>
          </w:p>
          <w:p w14:paraId="4811C89C" w14:textId="77777777" w:rsidR="005131FA" w:rsidRPr="00186D5B" w:rsidRDefault="005131FA" w:rsidP="001B4B9C">
            <w:pPr>
              <w:widowControl w:val="0"/>
              <w:adjustRightInd w:val="0"/>
              <w:jc w:val="both"/>
              <w:rPr>
                <w:b/>
                <w:bCs/>
                <w:sz w:val="20"/>
                <w:szCs w:val="20"/>
              </w:rPr>
            </w:pPr>
          </w:p>
          <w:p w14:paraId="3AD509F6" w14:textId="77777777" w:rsidR="00AF7B64" w:rsidRDefault="009A1B7A" w:rsidP="001B4B9C">
            <w:pPr>
              <w:widowControl w:val="0"/>
              <w:adjustRightInd w:val="0"/>
              <w:jc w:val="both"/>
              <w:rPr>
                <w:b/>
                <w:bCs/>
                <w:sz w:val="20"/>
                <w:szCs w:val="20"/>
              </w:rPr>
            </w:pPr>
            <w:r w:rsidRPr="00186D5B">
              <w:rPr>
                <w:b/>
                <w:bCs/>
                <w:sz w:val="20"/>
                <w:szCs w:val="20"/>
              </w:rPr>
              <w:t>(1</w:t>
            </w:r>
            <w:r w:rsidR="00CE7510">
              <w:rPr>
                <w:b/>
                <w:bCs/>
                <w:sz w:val="20"/>
                <w:szCs w:val="20"/>
              </w:rPr>
              <w:t>5</w:t>
            </w:r>
            <w:r w:rsidRPr="00186D5B">
              <w:rPr>
                <w:b/>
                <w:bCs/>
                <w:sz w:val="20"/>
                <w:szCs w:val="20"/>
              </w:rPr>
              <w:t>) Ak poisťovňa</w:t>
            </w:r>
            <w:r w:rsidR="00AF7B64">
              <w:rPr>
                <w:b/>
                <w:bCs/>
                <w:sz w:val="20"/>
                <w:szCs w:val="20"/>
              </w:rPr>
              <w:t xml:space="preserve">, </w:t>
            </w:r>
            <w:r w:rsidR="00AF7B64" w:rsidRPr="00AF7B64">
              <w:rPr>
                <w:b/>
                <w:bCs/>
                <w:sz w:val="20"/>
                <w:szCs w:val="20"/>
              </w:rPr>
              <w:t>zaisťovňa, pobočka zahraničnej poisťovne alebo pobočka zahraničnej zaisťovne</w:t>
            </w:r>
            <w:r w:rsidRPr="00186D5B">
              <w:rPr>
                <w:b/>
                <w:bCs/>
                <w:sz w:val="20"/>
                <w:szCs w:val="20"/>
              </w:rPr>
              <w:t xml:space="preserve"> uplatňuje korekciu volatility podľa § 42, posúdenie podľa odseku </w:t>
            </w:r>
            <w:r w:rsidR="00AF7B64">
              <w:rPr>
                <w:b/>
                <w:bCs/>
                <w:sz w:val="20"/>
                <w:szCs w:val="20"/>
              </w:rPr>
              <w:t>1</w:t>
            </w:r>
            <w:r w:rsidRPr="00186D5B">
              <w:rPr>
                <w:b/>
                <w:bCs/>
                <w:sz w:val="20"/>
                <w:szCs w:val="20"/>
              </w:rPr>
              <w:t xml:space="preserve"> zahŕňa aj mieru, do akej sa rizikový profil príslušnej poisťovne</w:t>
            </w:r>
            <w:r w:rsidR="00AF7B64">
              <w:rPr>
                <w:b/>
                <w:bCs/>
                <w:sz w:val="20"/>
                <w:szCs w:val="20"/>
              </w:rPr>
              <w:t xml:space="preserve">, </w:t>
            </w:r>
            <w:r w:rsidR="00AF7B64" w:rsidRPr="00AF7B64">
              <w:rPr>
                <w:b/>
                <w:bCs/>
                <w:sz w:val="20"/>
                <w:szCs w:val="20"/>
              </w:rPr>
              <w:t>zaisťov</w:t>
            </w:r>
            <w:r w:rsidR="00AF7B64">
              <w:rPr>
                <w:b/>
                <w:bCs/>
                <w:sz w:val="20"/>
                <w:szCs w:val="20"/>
              </w:rPr>
              <w:t>ne</w:t>
            </w:r>
            <w:r w:rsidR="00AF7B64" w:rsidRPr="00AF7B64">
              <w:rPr>
                <w:b/>
                <w:bCs/>
                <w:sz w:val="20"/>
                <w:szCs w:val="20"/>
              </w:rPr>
              <w:t>, pobočk</w:t>
            </w:r>
            <w:r w:rsidR="00AF7B64">
              <w:rPr>
                <w:b/>
                <w:bCs/>
                <w:sz w:val="20"/>
                <w:szCs w:val="20"/>
              </w:rPr>
              <w:t>y</w:t>
            </w:r>
            <w:r w:rsidR="00AF7B64" w:rsidRPr="00AF7B64">
              <w:rPr>
                <w:b/>
                <w:bCs/>
                <w:sz w:val="20"/>
                <w:szCs w:val="20"/>
              </w:rPr>
              <w:t xml:space="preserve"> zahraničnej poisťovne alebo pobočk</w:t>
            </w:r>
            <w:r w:rsidR="00AF7B64">
              <w:rPr>
                <w:b/>
                <w:bCs/>
                <w:sz w:val="20"/>
                <w:szCs w:val="20"/>
              </w:rPr>
              <w:t>y</w:t>
            </w:r>
            <w:r w:rsidR="00AF7B64" w:rsidRPr="00AF7B64">
              <w:rPr>
                <w:b/>
                <w:bCs/>
                <w:sz w:val="20"/>
                <w:szCs w:val="20"/>
              </w:rPr>
              <w:t xml:space="preserve"> zahraničnej zaisťovne</w:t>
            </w:r>
            <w:r w:rsidRPr="00186D5B">
              <w:rPr>
                <w:b/>
                <w:bCs/>
                <w:sz w:val="20"/>
                <w:szCs w:val="20"/>
              </w:rPr>
              <w:t xml:space="preserve"> odchyľuje od predpokladov, z ktorých vychádza </w:t>
            </w:r>
            <w:r w:rsidRPr="00186D5B">
              <w:rPr>
                <w:b/>
                <w:bCs/>
                <w:sz w:val="20"/>
                <w:szCs w:val="20"/>
              </w:rPr>
              <w:lastRenderedPageBreak/>
              <w:t>korekcia volatility.</w:t>
            </w:r>
          </w:p>
          <w:p w14:paraId="4AFBBE38" w14:textId="1EBB1184" w:rsidR="0070546D" w:rsidRPr="00272022" w:rsidRDefault="0070546D" w:rsidP="001B4B9C">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8930D73" w14:textId="77777777" w:rsidR="00A77235" w:rsidRDefault="00A77235" w:rsidP="005258BE">
            <w:pPr>
              <w:jc w:val="center"/>
              <w:rPr>
                <w:sz w:val="20"/>
                <w:szCs w:val="20"/>
              </w:rPr>
            </w:pPr>
          </w:p>
          <w:p w14:paraId="6085585C" w14:textId="77777777" w:rsidR="005B698B" w:rsidRDefault="005B698B" w:rsidP="005258BE">
            <w:pPr>
              <w:jc w:val="center"/>
              <w:rPr>
                <w:sz w:val="20"/>
                <w:szCs w:val="20"/>
              </w:rPr>
            </w:pPr>
          </w:p>
          <w:p w14:paraId="73C83767" w14:textId="77777777" w:rsidR="005B698B" w:rsidRDefault="005B698B" w:rsidP="005258BE">
            <w:pPr>
              <w:jc w:val="center"/>
              <w:rPr>
                <w:sz w:val="20"/>
                <w:szCs w:val="20"/>
              </w:rPr>
            </w:pPr>
            <w:r>
              <w:rPr>
                <w:sz w:val="20"/>
                <w:szCs w:val="20"/>
              </w:rPr>
              <w:t>Ú</w:t>
            </w:r>
          </w:p>
          <w:p w14:paraId="6BDE68D1" w14:textId="77777777" w:rsidR="005B698B" w:rsidRDefault="005B698B" w:rsidP="005258BE">
            <w:pPr>
              <w:jc w:val="center"/>
              <w:rPr>
                <w:sz w:val="20"/>
                <w:szCs w:val="20"/>
              </w:rPr>
            </w:pPr>
          </w:p>
          <w:p w14:paraId="0A82D888" w14:textId="77777777" w:rsidR="005B698B" w:rsidRDefault="005B698B" w:rsidP="005258BE">
            <w:pPr>
              <w:jc w:val="center"/>
              <w:rPr>
                <w:sz w:val="20"/>
                <w:szCs w:val="20"/>
              </w:rPr>
            </w:pPr>
          </w:p>
          <w:p w14:paraId="5F1CC5C4" w14:textId="77777777" w:rsidR="005B698B" w:rsidRDefault="005B698B" w:rsidP="005258BE">
            <w:pPr>
              <w:jc w:val="center"/>
              <w:rPr>
                <w:sz w:val="20"/>
                <w:szCs w:val="20"/>
              </w:rPr>
            </w:pPr>
          </w:p>
          <w:p w14:paraId="1AA0049B" w14:textId="77777777" w:rsidR="005B698B" w:rsidRDefault="005B698B" w:rsidP="005258BE">
            <w:pPr>
              <w:jc w:val="center"/>
              <w:rPr>
                <w:sz w:val="20"/>
                <w:szCs w:val="20"/>
              </w:rPr>
            </w:pPr>
          </w:p>
          <w:p w14:paraId="56670660" w14:textId="77777777" w:rsidR="005B698B" w:rsidRDefault="005B698B" w:rsidP="005258BE">
            <w:pPr>
              <w:jc w:val="center"/>
              <w:rPr>
                <w:sz w:val="20"/>
                <w:szCs w:val="20"/>
              </w:rPr>
            </w:pPr>
          </w:p>
          <w:p w14:paraId="612F6A2A" w14:textId="77777777" w:rsidR="005B698B" w:rsidRDefault="005B698B" w:rsidP="005258BE">
            <w:pPr>
              <w:jc w:val="center"/>
              <w:rPr>
                <w:sz w:val="20"/>
                <w:szCs w:val="20"/>
              </w:rPr>
            </w:pPr>
          </w:p>
          <w:p w14:paraId="322C8BA5" w14:textId="77777777" w:rsidR="005B698B" w:rsidRDefault="005B698B" w:rsidP="005258BE">
            <w:pPr>
              <w:jc w:val="center"/>
              <w:rPr>
                <w:sz w:val="20"/>
                <w:szCs w:val="20"/>
              </w:rPr>
            </w:pPr>
          </w:p>
          <w:p w14:paraId="08695243" w14:textId="77777777" w:rsidR="005B698B" w:rsidRDefault="005B698B" w:rsidP="005258BE">
            <w:pPr>
              <w:jc w:val="center"/>
              <w:rPr>
                <w:sz w:val="20"/>
                <w:szCs w:val="20"/>
              </w:rPr>
            </w:pPr>
          </w:p>
          <w:p w14:paraId="5E4A9C7E" w14:textId="77777777" w:rsidR="005B698B" w:rsidRDefault="005B698B" w:rsidP="005258BE">
            <w:pPr>
              <w:jc w:val="center"/>
              <w:rPr>
                <w:sz w:val="20"/>
                <w:szCs w:val="20"/>
              </w:rPr>
            </w:pPr>
          </w:p>
          <w:p w14:paraId="2CE30712" w14:textId="77777777" w:rsidR="005B698B" w:rsidRDefault="005B698B" w:rsidP="005258BE">
            <w:pPr>
              <w:jc w:val="center"/>
              <w:rPr>
                <w:sz w:val="20"/>
                <w:szCs w:val="20"/>
              </w:rPr>
            </w:pPr>
          </w:p>
          <w:p w14:paraId="50B2C465" w14:textId="77777777" w:rsidR="005B698B" w:rsidRDefault="005B698B" w:rsidP="005258BE">
            <w:pPr>
              <w:jc w:val="center"/>
              <w:rPr>
                <w:sz w:val="20"/>
                <w:szCs w:val="20"/>
              </w:rPr>
            </w:pPr>
          </w:p>
          <w:p w14:paraId="2EE061C9" w14:textId="77777777" w:rsidR="005B698B" w:rsidRDefault="005B698B" w:rsidP="005258BE">
            <w:pPr>
              <w:jc w:val="center"/>
              <w:rPr>
                <w:sz w:val="20"/>
                <w:szCs w:val="20"/>
              </w:rPr>
            </w:pPr>
          </w:p>
          <w:p w14:paraId="2EE49049" w14:textId="77777777" w:rsidR="005B698B" w:rsidRDefault="005B698B" w:rsidP="005258BE">
            <w:pPr>
              <w:jc w:val="center"/>
              <w:rPr>
                <w:sz w:val="20"/>
                <w:szCs w:val="20"/>
              </w:rPr>
            </w:pPr>
          </w:p>
          <w:p w14:paraId="78E21FB7" w14:textId="77777777" w:rsidR="005B698B" w:rsidRDefault="005B698B" w:rsidP="005258BE">
            <w:pPr>
              <w:jc w:val="center"/>
              <w:rPr>
                <w:sz w:val="20"/>
                <w:szCs w:val="20"/>
              </w:rPr>
            </w:pPr>
          </w:p>
          <w:p w14:paraId="712C8245" w14:textId="77777777" w:rsidR="005B698B" w:rsidRDefault="005B698B" w:rsidP="005258BE">
            <w:pPr>
              <w:jc w:val="center"/>
              <w:rPr>
                <w:sz w:val="20"/>
                <w:szCs w:val="20"/>
              </w:rPr>
            </w:pPr>
          </w:p>
          <w:p w14:paraId="1F98B38B" w14:textId="77777777" w:rsidR="005B698B" w:rsidRDefault="005B698B" w:rsidP="005258BE">
            <w:pPr>
              <w:jc w:val="center"/>
              <w:rPr>
                <w:sz w:val="20"/>
                <w:szCs w:val="20"/>
              </w:rPr>
            </w:pPr>
          </w:p>
          <w:p w14:paraId="7BB78F4A" w14:textId="77777777" w:rsidR="005B698B" w:rsidRDefault="005B698B" w:rsidP="005258BE">
            <w:pPr>
              <w:jc w:val="center"/>
              <w:rPr>
                <w:sz w:val="20"/>
                <w:szCs w:val="20"/>
              </w:rPr>
            </w:pPr>
          </w:p>
          <w:p w14:paraId="00FD8B64" w14:textId="230A1E29" w:rsidR="00D37E50" w:rsidRDefault="00D37E50" w:rsidP="005258BE">
            <w:pPr>
              <w:jc w:val="center"/>
              <w:rPr>
                <w:sz w:val="20"/>
                <w:szCs w:val="20"/>
              </w:rPr>
            </w:pPr>
          </w:p>
          <w:p w14:paraId="5633E2EF" w14:textId="1F95D513" w:rsidR="00C02A4C" w:rsidRDefault="00C02A4C" w:rsidP="005258BE">
            <w:pPr>
              <w:jc w:val="center"/>
              <w:rPr>
                <w:sz w:val="20"/>
                <w:szCs w:val="20"/>
              </w:rPr>
            </w:pPr>
          </w:p>
          <w:p w14:paraId="521C031B" w14:textId="77777777" w:rsidR="00C02A4C" w:rsidRDefault="00C02A4C" w:rsidP="005258BE">
            <w:pPr>
              <w:jc w:val="center"/>
              <w:rPr>
                <w:sz w:val="20"/>
                <w:szCs w:val="20"/>
              </w:rPr>
            </w:pPr>
          </w:p>
          <w:p w14:paraId="3CA8DDB7" w14:textId="77777777" w:rsidR="00D37E50" w:rsidRDefault="00D37E50" w:rsidP="005258BE">
            <w:pPr>
              <w:jc w:val="center"/>
              <w:rPr>
                <w:sz w:val="20"/>
                <w:szCs w:val="20"/>
              </w:rPr>
            </w:pPr>
          </w:p>
          <w:p w14:paraId="3F745B20" w14:textId="77777777" w:rsidR="005B698B" w:rsidRDefault="005B698B" w:rsidP="005258BE">
            <w:pPr>
              <w:jc w:val="center"/>
              <w:rPr>
                <w:sz w:val="20"/>
                <w:szCs w:val="20"/>
              </w:rPr>
            </w:pPr>
            <w:r>
              <w:rPr>
                <w:sz w:val="20"/>
                <w:szCs w:val="20"/>
              </w:rPr>
              <w:t>Ú</w:t>
            </w:r>
          </w:p>
          <w:p w14:paraId="2AFAE8A6" w14:textId="77777777" w:rsidR="005B698B" w:rsidRDefault="005B698B" w:rsidP="005258BE">
            <w:pPr>
              <w:jc w:val="center"/>
              <w:rPr>
                <w:sz w:val="20"/>
                <w:szCs w:val="20"/>
              </w:rPr>
            </w:pPr>
          </w:p>
          <w:p w14:paraId="23EAAB4A" w14:textId="77777777" w:rsidR="005B698B" w:rsidRDefault="005B698B" w:rsidP="005258BE">
            <w:pPr>
              <w:jc w:val="center"/>
              <w:rPr>
                <w:sz w:val="20"/>
                <w:szCs w:val="20"/>
              </w:rPr>
            </w:pPr>
          </w:p>
          <w:p w14:paraId="078A0E70" w14:textId="77777777" w:rsidR="005B698B" w:rsidRDefault="005B698B" w:rsidP="005258BE">
            <w:pPr>
              <w:jc w:val="center"/>
              <w:rPr>
                <w:sz w:val="20"/>
                <w:szCs w:val="20"/>
              </w:rPr>
            </w:pPr>
          </w:p>
          <w:p w14:paraId="1D70B801" w14:textId="77777777" w:rsidR="005B698B" w:rsidRDefault="005B698B" w:rsidP="005258BE">
            <w:pPr>
              <w:jc w:val="center"/>
              <w:rPr>
                <w:sz w:val="20"/>
                <w:szCs w:val="20"/>
              </w:rPr>
            </w:pPr>
          </w:p>
          <w:p w14:paraId="755D8BA7" w14:textId="77777777" w:rsidR="005B698B" w:rsidRDefault="005B698B" w:rsidP="005258BE">
            <w:pPr>
              <w:jc w:val="center"/>
              <w:rPr>
                <w:sz w:val="20"/>
                <w:szCs w:val="20"/>
              </w:rPr>
            </w:pPr>
          </w:p>
          <w:p w14:paraId="06839E51" w14:textId="77777777" w:rsidR="005B698B" w:rsidRDefault="005B698B" w:rsidP="005258BE">
            <w:pPr>
              <w:jc w:val="center"/>
              <w:rPr>
                <w:sz w:val="20"/>
                <w:szCs w:val="20"/>
              </w:rPr>
            </w:pPr>
          </w:p>
          <w:p w14:paraId="4D8060E4" w14:textId="77777777" w:rsidR="005B698B" w:rsidRDefault="005B698B" w:rsidP="005258BE">
            <w:pPr>
              <w:jc w:val="center"/>
              <w:rPr>
                <w:sz w:val="20"/>
                <w:szCs w:val="20"/>
              </w:rPr>
            </w:pPr>
          </w:p>
          <w:p w14:paraId="314109CA" w14:textId="77777777" w:rsidR="005B698B" w:rsidRDefault="005B698B" w:rsidP="005258BE">
            <w:pPr>
              <w:jc w:val="center"/>
              <w:rPr>
                <w:sz w:val="20"/>
                <w:szCs w:val="20"/>
              </w:rPr>
            </w:pPr>
          </w:p>
          <w:p w14:paraId="47A9E965" w14:textId="77777777" w:rsidR="005B698B" w:rsidRDefault="005B698B" w:rsidP="005258BE">
            <w:pPr>
              <w:jc w:val="center"/>
              <w:rPr>
                <w:sz w:val="20"/>
                <w:szCs w:val="20"/>
              </w:rPr>
            </w:pPr>
          </w:p>
          <w:p w14:paraId="247E1EDB" w14:textId="77777777" w:rsidR="005B698B" w:rsidRDefault="005B698B" w:rsidP="005258BE">
            <w:pPr>
              <w:jc w:val="center"/>
              <w:rPr>
                <w:sz w:val="20"/>
                <w:szCs w:val="20"/>
              </w:rPr>
            </w:pPr>
            <w:r>
              <w:rPr>
                <w:sz w:val="20"/>
                <w:szCs w:val="20"/>
              </w:rPr>
              <w:t>Ú</w:t>
            </w:r>
          </w:p>
          <w:p w14:paraId="647AC7AB" w14:textId="77777777" w:rsidR="005B698B" w:rsidRDefault="005B698B" w:rsidP="005258BE">
            <w:pPr>
              <w:jc w:val="center"/>
              <w:rPr>
                <w:sz w:val="20"/>
                <w:szCs w:val="20"/>
              </w:rPr>
            </w:pPr>
          </w:p>
          <w:p w14:paraId="33726083" w14:textId="77777777" w:rsidR="005B698B" w:rsidRDefault="005B698B" w:rsidP="005258BE">
            <w:pPr>
              <w:jc w:val="center"/>
              <w:rPr>
                <w:sz w:val="20"/>
                <w:szCs w:val="20"/>
              </w:rPr>
            </w:pPr>
          </w:p>
          <w:p w14:paraId="39DCEA8B" w14:textId="77777777" w:rsidR="005B698B" w:rsidRDefault="005B698B" w:rsidP="005258BE">
            <w:pPr>
              <w:jc w:val="center"/>
              <w:rPr>
                <w:sz w:val="20"/>
                <w:szCs w:val="20"/>
              </w:rPr>
            </w:pPr>
          </w:p>
          <w:p w14:paraId="1414BCC5" w14:textId="77777777" w:rsidR="005B698B" w:rsidRDefault="005B698B" w:rsidP="005258BE">
            <w:pPr>
              <w:jc w:val="center"/>
              <w:rPr>
                <w:sz w:val="20"/>
                <w:szCs w:val="20"/>
              </w:rPr>
            </w:pPr>
          </w:p>
          <w:p w14:paraId="163679ED" w14:textId="77777777" w:rsidR="005B698B" w:rsidRDefault="005B698B" w:rsidP="005258BE">
            <w:pPr>
              <w:jc w:val="center"/>
              <w:rPr>
                <w:sz w:val="20"/>
                <w:szCs w:val="20"/>
              </w:rPr>
            </w:pPr>
          </w:p>
          <w:p w14:paraId="7848DA17" w14:textId="77777777" w:rsidR="005B698B" w:rsidRDefault="005B698B" w:rsidP="005258BE">
            <w:pPr>
              <w:jc w:val="center"/>
              <w:rPr>
                <w:sz w:val="20"/>
                <w:szCs w:val="20"/>
              </w:rPr>
            </w:pPr>
            <w:r>
              <w:rPr>
                <w:sz w:val="20"/>
                <w:szCs w:val="20"/>
              </w:rPr>
              <w:t>Ú</w:t>
            </w:r>
          </w:p>
          <w:p w14:paraId="3E33160B" w14:textId="77777777" w:rsidR="00000DD5" w:rsidRDefault="00000DD5" w:rsidP="005258BE">
            <w:pPr>
              <w:jc w:val="center"/>
              <w:rPr>
                <w:sz w:val="20"/>
                <w:szCs w:val="20"/>
              </w:rPr>
            </w:pPr>
          </w:p>
          <w:p w14:paraId="0C99F872" w14:textId="77777777" w:rsidR="00000DD5" w:rsidRDefault="00000DD5" w:rsidP="005258BE">
            <w:pPr>
              <w:jc w:val="center"/>
              <w:rPr>
                <w:sz w:val="20"/>
                <w:szCs w:val="20"/>
              </w:rPr>
            </w:pPr>
          </w:p>
          <w:p w14:paraId="798CBDEB" w14:textId="77777777" w:rsidR="00000DD5" w:rsidRDefault="00000DD5" w:rsidP="005258BE">
            <w:pPr>
              <w:jc w:val="center"/>
              <w:rPr>
                <w:sz w:val="20"/>
                <w:szCs w:val="20"/>
              </w:rPr>
            </w:pPr>
          </w:p>
          <w:p w14:paraId="7ED44DF8" w14:textId="77777777" w:rsidR="00000DD5" w:rsidRDefault="00000DD5" w:rsidP="005258BE">
            <w:pPr>
              <w:jc w:val="center"/>
              <w:rPr>
                <w:sz w:val="20"/>
                <w:szCs w:val="20"/>
              </w:rPr>
            </w:pPr>
          </w:p>
          <w:p w14:paraId="331F8C0B" w14:textId="77777777" w:rsidR="00000DD5" w:rsidRDefault="00000DD5" w:rsidP="005258BE">
            <w:pPr>
              <w:jc w:val="center"/>
              <w:rPr>
                <w:sz w:val="20"/>
                <w:szCs w:val="20"/>
              </w:rPr>
            </w:pPr>
          </w:p>
          <w:p w14:paraId="78971079" w14:textId="77777777" w:rsidR="00000DD5" w:rsidRDefault="00000DD5" w:rsidP="005258BE">
            <w:pPr>
              <w:jc w:val="center"/>
              <w:rPr>
                <w:sz w:val="20"/>
                <w:szCs w:val="20"/>
              </w:rPr>
            </w:pPr>
          </w:p>
          <w:p w14:paraId="3644E9D2" w14:textId="77777777" w:rsidR="00000DD5" w:rsidRDefault="00000DD5" w:rsidP="005258BE">
            <w:pPr>
              <w:jc w:val="center"/>
              <w:rPr>
                <w:sz w:val="20"/>
                <w:szCs w:val="20"/>
              </w:rPr>
            </w:pPr>
          </w:p>
          <w:p w14:paraId="4753F64A" w14:textId="77777777" w:rsidR="003033CE" w:rsidRDefault="003033CE" w:rsidP="005258BE">
            <w:pPr>
              <w:jc w:val="center"/>
              <w:rPr>
                <w:sz w:val="20"/>
                <w:szCs w:val="20"/>
              </w:rPr>
            </w:pPr>
          </w:p>
          <w:p w14:paraId="05FC984A" w14:textId="77777777" w:rsidR="003033CE" w:rsidRDefault="003033CE" w:rsidP="005258BE">
            <w:pPr>
              <w:jc w:val="center"/>
              <w:rPr>
                <w:sz w:val="20"/>
                <w:szCs w:val="20"/>
              </w:rPr>
            </w:pPr>
          </w:p>
          <w:p w14:paraId="62F00DB7" w14:textId="77777777" w:rsidR="00000DD5" w:rsidRDefault="00000DD5" w:rsidP="005258BE">
            <w:pPr>
              <w:jc w:val="center"/>
              <w:rPr>
                <w:sz w:val="20"/>
                <w:szCs w:val="20"/>
              </w:rPr>
            </w:pPr>
          </w:p>
          <w:p w14:paraId="1375E1CF" w14:textId="77777777" w:rsidR="00000DD5" w:rsidRDefault="00000DD5" w:rsidP="005258BE">
            <w:pPr>
              <w:jc w:val="center"/>
              <w:rPr>
                <w:sz w:val="20"/>
                <w:szCs w:val="20"/>
              </w:rPr>
            </w:pPr>
          </w:p>
          <w:p w14:paraId="2881374D" w14:textId="1B369FB3" w:rsidR="00000DD5" w:rsidRDefault="00000DD5" w:rsidP="005258BE">
            <w:pPr>
              <w:jc w:val="center"/>
              <w:rPr>
                <w:sz w:val="20"/>
                <w:szCs w:val="20"/>
              </w:rPr>
            </w:pPr>
            <w:r>
              <w:rPr>
                <w:sz w:val="20"/>
                <w:szCs w:val="20"/>
              </w:rPr>
              <w:t>Ú</w:t>
            </w:r>
          </w:p>
          <w:p w14:paraId="08F1330C" w14:textId="77777777" w:rsidR="00000DD5" w:rsidRDefault="00000DD5" w:rsidP="005258BE">
            <w:pPr>
              <w:jc w:val="center"/>
              <w:rPr>
                <w:sz w:val="20"/>
                <w:szCs w:val="20"/>
              </w:rPr>
            </w:pPr>
          </w:p>
          <w:p w14:paraId="61AFFF2E" w14:textId="77777777" w:rsidR="00000DD5" w:rsidRDefault="00000DD5" w:rsidP="005258BE">
            <w:pPr>
              <w:jc w:val="center"/>
              <w:rPr>
                <w:sz w:val="20"/>
                <w:szCs w:val="20"/>
              </w:rPr>
            </w:pPr>
          </w:p>
          <w:p w14:paraId="44589FDC" w14:textId="77777777" w:rsidR="00000DD5" w:rsidRDefault="00000DD5" w:rsidP="005258BE">
            <w:pPr>
              <w:jc w:val="center"/>
              <w:rPr>
                <w:sz w:val="20"/>
                <w:szCs w:val="20"/>
              </w:rPr>
            </w:pPr>
          </w:p>
          <w:p w14:paraId="7DE4247E" w14:textId="77777777" w:rsidR="00000DD5" w:rsidRDefault="00000DD5" w:rsidP="005258BE">
            <w:pPr>
              <w:jc w:val="center"/>
              <w:rPr>
                <w:sz w:val="20"/>
                <w:szCs w:val="20"/>
              </w:rPr>
            </w:pPr>
          </w:p>
          <w:p w14:paraId="55513903" w14:textId="77777777" w:rsidR="00000DD5" w:rsidRDefault="00000DD5" w:rsidP="005258BE">
            <w:pPr>
              <w:jc w:val="center"/>
              <w:rPr>
                <w:sz w:val="20"/>
                <w:szCs w:val="20"/>
              </w:rPr>
            </w:pPr>
          </w:p>
          <w:p w14:paraId="6591DD53" w14:textId="77777777" w:rsidR="00000DD5" w:rsidRDefault="00000DD5" w:rsidP="005258BE">
            <w:pPr>
              <w:jc w:val="center"/>
              <w:rPr>
                <w:sz w:val="20"/>
                <w:szCs w:val="20"/>
              </w:rPr>
            </w:pPr>
          </w:p>
          <w:p w14:paraId="0C0990D9" w14:textId="77777777" w:rsidR="00000DD5" w:rsidRDefault="00000DD5" w:rsidP="005258BE">
            <w:pPr>
              <w:jc w:val="center"/>
              <w:rPr>
                <w:sz w:val="20"/>
                <w:szCs w:val="20"/>
              </w:rPr>
            </w:pPr>
          </w:p>
          <w:p w14:paraId="230FB73A" w14:textId="2CF4F9B3" w:rsidR="00000DD5" w:rsidRDefault="00000DD5" w:rsidP="005258BE">
            <w:pPr>
              <w:jc w:val="center"/>
              <w:rPr>
                <w:sz w:val="20"/>
                <w:szCs w:val="20"/>
              </w:rPr>
            </w:pPr>
            <w:r>
              <w:rPr>
                <w:sz w:val="20"/>
                <w:szCs w:val="20"/>
              </w:rPr>
              <w:t>Ú</w:t>
            </w:r>
          </w:p>
          <w:p w14:paraId="421F44E7" w14:textId="77777777" w:rsidR="00000DD5" w:rsidRDefault="00000DD5" w:rsidP="005258BE">
            <w:pPr>
              <w:jc w:val="center"/>
              <w:rPr>
                <w:sz w:val="20"/>
                <w:szCs w:val="20"/>
              </w:rPr>
            </w:pPr>
          </w:p>
          <w:p w14:paraId="4367FC6C" w14:textId="77777777" w:rsidR="00000DD5" w:rsidRDefault="00000DD5" w:rsidP="005258BE">
            <w:pPr>
              <w:jc w:val="center"/>
              <w:rPr>
                <w:sz w:val="20"/>
                <w:szCs w:val="20"/>
              </w:rPr>
            </w:pPr>
          </w:p>
          <w:p w14:paraId="7BF2F0EE" w14:textId="77777777" w:rsidR="00000DD5" w:rsidRDefault="00000DD5" w:rsidP="005258BE">
            <w:pPr>
              <w:jc w:val="center"/>
              <w:rPr>
                <w:sz w:val="20"/>
                <w:szCs w:val="20"/>
              </w:rPr>
            </w:pPr>
          </w:p>
          <w:p w14:paraId="712F86D0" w14:textId="77777777" w:rsidR="00000DD5" w:rsidRDefault="00000DD5" w:rsidP="005258BE">
            <w:pPr>
              <w:jc w:val="center"/>
              <w:rPr>
                <w:sz w:val="20"/>
                <w:szCs w:val="20"/>
              </w:rPr>
            </w:pPr>
          </w:p>
          <w:p w14:paraId="76492C5C" w14:textId="77777777" w:rsidR="00000DD5" w:rsidRDefault="00000DD5" w:rsidP="005258BE">
            <w:pPr>
              <w:jc w:val="center"/>
              <w:rPr>
                <w:sz w:val="20"/>
                <w:szCs w:val="20"/>
              </w:rPr>
            </w:pPr>
          </w:p>
          <w:p w14:paraId="246F166D" w14:textId="77777777" w:rsidR="00000DD5" w:rsidRDefault="00000DD5" w:rsidP="005258BE">
            <w:pPr>
              <w:jc w:val="center"/>
              <w:rPr>
                <w:sz w:val="20"/>
                <w:szCs w:val="20"/>
              </w:rPr>
            </w:pPr>
          </w:p>
          <w:p w14:paraId="4F5F136E" w14:textId="77777777" w:rsidR="00000DD5" w:rsidRDefault="00000DD5" w:rsidP="005258BE">
            <w:pPr>
              <w:jc w:val="center"/>
              <w:rPr>
                <w:sz w:val="20"/>
                <w:szCs w:val="20"/>
              </w:rPr>
            </w:pPr>
          </w:p>
          <w:p w14:paraId="02BBEC81" w14:textId="77777777" w:rsidR="00000DD5" w:rsidRDefault="00000DD5" w:rsidP="005258BE">
            <w:pPr>
              <w:jc w:val="center"/>
              <w:rPr>
                <w:sz w:val="20"/>
                <w:szCs w:val="20"/>
              </w:rPr>
            </w:pPr>
          </w:p>
          <w:p w14:paraId="2FFF74E6" w14:textId="77777777" w:rsidR="00000DD5" w:rsidRDefault="00000DD5" w:rsidP="005258BE">
            <w:pPr>
              <w:jc w:val="center"/>
              <w:rPr>
                <w:sz w:val="20"/>
                <w:szCs w:val="20"/>
              </w:rPr>
            </w:pPr>
          </w:p>
          <w:p w14:paraId="53AB4AD5" w14:textId="77777777" w:rsidR="00000DD5" w:rsidRDefault="00000DD5" w:rsidP="005258BE">
            <w:pPr>
              <w:jc w:val="center"/>
              <w:rPr>
                <w:sz w:val="20"/>
                <w:szCs w:val="20"/>
              </w:rPr>
            </w:pPr>
          </w:p>
          <w:p w14:paraId="7BAD6CE9" w14:textId="77777777" w:rsidR="00000DD5" w:rsidRDefault="00000DD5" w:rsidP="005258BE">
            <w:pPr>
              <w:jc w:val="center"/>
              <w:rPr>
                <w:sz w:val="20"/>
                <w:szCs w:val="20"/>
              </w:rPr>
            </w:pPr>
          </w:p>
          <w:p w14:paraId="4F7F2CDB" w14:textId="77777777" w:rsidR="00000DD5" w:rsidRDefault="00000DD5" w:rsidP="005258BE">
            <w:pPr>
              <w:jc w:val="center"/>
              <w:rPr>
                <w:sz w:val="20"/>
                <w:szCs w:val="20"/>
              </w:rPr>
            </w:pPr>
          </w:p>
          <w:p w14:paraId="64ACE2C0" w14:textId="77777777" w:rsidR="00000DD5" w:rsidRDefault="00000DD5" w:rsidP="005258BE">
            <w:pPr>
              <w:jc w:val="center"/>
              <w:rPr>
                <w:sz w:val="20"/>
                <w:szCs w:val="20"/>
              </w:rPr>
            </w:pPr>
          </w:p>
          <w:p w14:paraId="766D6541" w14:textId="77777777" w:rsidR="00000DD5" w:rsidRDefault="00000DD5" w:rsidP="005258BE">
            <w:pPr>
              <w:jc w:val="center"/>
              <w:rPr>
                <w:sz w:val="20"/>
                <w:szCs w:val="20"/>
              </w:rPr>
            </w:pPr>
          </w:p>
          <w:p w14:paraId="6A31D96E" w14:textId="156F4481" w:rsidR="00000DD5" w:rsidRDefault="00000DD5" w:rsidP="005258BE">
            <w:pPr>
              <w:jc w:val="center"/>
              <w:rPr>
                <w:sz w:val="20"/>
                <w:szCs w:val="20"/>
              </w:rPr>
            </w:pPr>
            <w:r>
              <w:rPr>
                <w:sz w:val="20"/>
                <w:szCs w:val="20"/>
              </w:rPr>
              <w:t>Ú</w:t>
            </w:r>
          </w:p>
          <w:p w14:paraId="36BD3E6A" w14:textId="42F0490C" w:rsidR="00000DD5" w:rsidRPr="00272022" w:rsidRDefault="00000DD5"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5103AB5"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39D4765" w14:textId="77777777" w:rsidR="00A77235" w:rsidRDefault="00A77235" w:rsidP="005258BE">
            <w:pPr>
              <w:pStyle w:val="Nadpis1"/>
              <w:rPr>
                <w:b w:val="0"/>
                <w:bCs w:val="0"/>
                <w:sz w:val="20"/>
                <w:szCs w:val="20"/>
              </w:rPr>
            </w:pPr>
          </w:p>
          <w:p w14:paraId="5ADDE4B4" w14:textId="77777777" w:rsidR="005B698B" w:rsidRDefault="005B698B" w:rsidP="005B698B">
            <w:pPr>
              <w:jc w:val="center"/>
              <w:rPr>
                <w:sz w:val="20"/>
                <w:szCs w:val="20"/>
              </w:rPr>
            </w:pPr>
          </w:p>
          <w:p w14:paraId="63777E28" w14:textId="77777777" w:rsidR="005B698B" w:rsidRDefault="005B698B" w:rsidP="005B698B">
            <w:pPr>
              <w:jc w:val="center"/>
              <w:rPr>
                <w:sz w:val="20"/>
                <w:szCs w:val="20"/>
              </w:rPr>
            </w:pPr>
            <w:r>
              <w:rPr>
                <w:sz w:val="20"/>
                <w:szCs w:val="20"/>
              </w:rPr>
              <w:t>GP-N</w:t>
            </w:r>
          </w:p>
          <w:p w14:paraId="1381AA28" w14:textId="77777777" w:rsidR="005B698B" w:rsidRDefault="005B698B" w:rsidP="005B698B">
            <w:pPr>
              <w:jc w:val="center"/>
              <w:rPr>
                <w:sz w:val="20"/>
                <w:szCs w:val="20"/>
              </w:rPr>
            </w:pPr>
          </w:p>
          <w:p w14:paraId="19073D3A" w14:textId="77777777" w:rsidR="005B698B" w:rsidRDefault="005B698B" w:rsidP="005B698B">
            <w:pPr>
              <w:jc w:val="center"/>
              <w:rPr>
                <w:sz w:val="20"/>
                <w:szCs w:val="20"/>
              </w:rPr>
            </w:pPr>
          </w:p>
          <w:p w14:paraId="2476577E" w14:textId="77777777" w:rsidR="005B698B" w:rsidRDefault="005B698B" w:rsidP="005B698B">
            <w:pPr>
              <w:jc w:val="center"/>
              <w:rPr>
                <w:sz w:val="20"/>
                <w:szCs w:val="20"/>
              </w:rPr>
            </w:pPr>
          </w:p>
          <w:p w14:paraId="121CE786" w14:textId="77777777" w:rsidR="005B698B" w:rsidRDefault="005B698B" w:rsidP="005B698B">
            <w:pPr>
              <w:jc w:val="center"/>
              <w:rPr>
                <w:sz w:val="20"/>
                <w:szCs w:val="20"/>
              </w:rPr>
            </w:pPr>
          </w:p>
          <w:p w14:paraId="3BA2DA4F" w14:textId="77777777" w:rsidR="005B698B" w:rsidRDefault="005B698B" w:rsidP="005B698B">
            <w:pPr>
              <w:jc w:val="center"/>
              <w:rPr>
                <w:sz w:val="20"/>
                <w:szCs w:val="20"/>
              </w:rPr>
            </w:pPr>
          </w:p>
          <w:p w14:paraId="4E903641" w14:textId="77777777" w:rsidR="005B698B" w:rsidRDefault="005B698B" w:rsidP="005B698B">
            <w:pPr>
              <w:jc w:val="center"/>
              <w:rPr>
                <w:sz w:val="20"/>
                <w:szCs w:val="20"/>
              </w:rPr>
            </w:pPr>
          </w:p>
          <w:p w14:paraId="416D4B6E" w14:textId="77777777" w:rsidR="005B698B" w:rsidRDefault="005B698B" w:rsidP="005B698B">
            <w:pPr>
              <w:jc w:val="center"/>
              <w:rPr>
                <w:sz w:val="20"/>
                <w:szCs w:val="20"/>
              </w:rPr>
            </w:pPr>
          </w:p>
          <w:p w14:paraId="0967430F" w14:textId="77777777" w:rsidR="005B698B" w:rsidRDefault="005B698B" w:rsidP="005B698B">
            <w:pPr>
              <w:jc w:val="center"/>
              <w:rPr>
                <w:sz w:val="20"/>
                <w:szCs w:val="20"/>
              </w:rPr>
            </w:pPr>
          </w:p>
          <w:p w14:paraId="44CF86DA" w14:textId="77777777" w:rsidR="005B698B" w:rsidRDefault="005B698B" w:rsidP="005B698B">
            <w:pPr>
              <w:jc w:val="center"/>
              <w:rPr>
                <w:sz w:val="20"/>
                <w:szCs w:val="20"/>
              </w:rPr>
            </w:pPr>
          </w:p>
          <w:p w14:paraId="75C31474" w14:textId="77777777" w:rsidR="005B698B" w:rsidRDefault="005B698B" w:rsidP="005B698B">
            <w:pPr>
              <w:jc w:val="center"/>
              <w:rPr>
                <w:sz w:val="20"/>
                <w:szCs w:val="20"/>
              </w:rPr>
            </w:pPr>
          </w:p>
          <w:p w14:paraId="5CB8B115" w14:textId="77777777" w:rsidR="005B698B" w:rsidRDefault="005B698B" w:rsidP="005B698B">
            <w:pPr>
              <w:jc w:val="center"/>
              <w:rPr>
                <w:sz w:val="20"/>
                <w:szCs w:val="20"/>
              </w:rPr>
            </w:pPr>
          </w:p>
          <w:p w14:paraId="05CED0E6" w14:textId="77777777" w:rsidR="005B698B" w:rsidRDefault="005B698B" w:rsidP="005B698B">
            <w:pPr>
              <w:jc w:val="center"/>
              <w:rPr>
                <w:sz w:val="20"/>
                <w:szCs w:val="20"/>
              </w:rPr>
            </w:pPr>
          </w:p>
          <w:p w14:paraId="6C63FDFA" w14:textId="77777777" w:rsidR="005B698B" w:rsidRDefault="005B698B" w:rsidP="005B698B">
            <w:pPr>
              <w:jc w:val="center"/>
              <w:rPr>
                <w:sz w:val="20"/>
                <w:szCs w:val="20"/>
              </w:rPr>
            </w:pPr>
          </w:p>
          <w:p w14:paraId="299F749F" w14:textId="77777777" w:rsidR="005B698B" w:rsidRDefault="005B698B" w:rsidP="005B698B">
            <w:pPr>
              <w:jc w:val="center"/>
              <w:rPr>
                <w:sz w:val="20"/>
                <w:szCs w:val="20"/>
              </w:rPr>
            </w:pPr>
          </w:p>
          <w:p w14:paraId="57F8A0C9" w14:textId="77777777" w:rsidR="005B698B" w:rsidRDefault="005B698B" w:rsidP="005B698B">
            <w:pPr>
              <w:jc w:val="center"/>
              <w:rPr>
                <w:sz w:val="20"/>
                <w:szCs w:val="20"/>
              </w:rPr>
            </w:pPr>
          </w:p>
          <w:p w14:paraId="5CE0CB38" w14:textId="77777777" w:rsidR="005B698B" w:rsidRDefault="005B698B" w:rsidP="005B698B">
            <w:pPr>
              <w:jc w:val="center"/>
              <w:rPr>
                <w:sz w:val="20"/>
                <w:szCs w:val="20"/>
              </w:rPr>
            </w:pPr>
          </w:p>
          <w:p w14:paraId="3E1D0FC5" w14:textId="77777777" w:rsidR="005B698B" w:rsidRDefault="005B698B" w:rsidP="005B698B">
            <w:pPr>
              <w:jc w:val="center"/>
              <w:rPr>
                <w:sz w:val="20"/>
                <w:szCs w:val="20"/>
              </w:rPr>
            </w:pPr>
          </w:p>
          <w:p w14:paraId="21C49F9A" w14:textId="17B00E69" w:rsidR="00D37E50" w:rsidRDefault="00D37E50" w:rsidP="005B698B">
            <w:pPr>
              <w:jc w:val="center"/>
              <w:rPr>
                <w:sz w:val="20"/>
                <w:szCs w:val="20"/>
              </w:rPr>
            </w:pPr>
          </w:p>
          <w:p w14:paraId="58257F53" w14:textId="3192814C" w:rsidR="00C02A4C" w:rsidRDefault="00C02A4C" w:rsidP="005B698B">
            <w:pPr>
              <w:jc w:val="center"/>
              <w:rPr>
                <w:sz w:val="20"/>
                <w:szCs w:val="20"/>
              </w:rPr>
            </w:pPr>
          </w:p>
          <w:p w14:paraId="5C771AE6" w14:textId="77777777" w:rsidR="00C02A4C" w:rsidRDefault="00C02A4C" w:rsidP="005B698B">
            <w:pPr>
              <w:jc w:val="center"/>
              <w:rPr>
                <w:sz w:val="20"/>
                <w:szCs w:val="20"/>
              </w:rPr>
            </w:pPr>
          </w:p>
          <w:p w14:paraId="145EA36D" w14:textId="77777777" w:rsidR="00D37E50" w:rsidRDefault="00D37E50" w:rsidP="005B698B">
            <w:pPr>
              <w:jc w:val="center"/>
              <w:rPr>
                <w:sz w:val="20"/>
                <w:szCs w:val="20"/>
              </w:rPr>
            </w:pPr>
          </w:p>
          <w:p w14:paraId="31A402A6" w14:textId="77777777" w:rsidR="005B698B" w:rsidRDefault="005B698B" w:rsidP="005B698B">
            <w:pPr>
              <w:jc w:val="center"/>
              <w:rPr>
                <w:sz w:val="20"/>
                <w:szCs w:val="20"/>
              </w:rPr>
            </w:pPr>
            <w:r>
              <w:rPr>
                <w:sz w:val="20"/>
                <w:szCs w:val="20"/>
              </w:rPr>
              <w:t>GP-N</w:t>
            </w:r>
          </w:p>
          <w:p w14:paraId="1B5E06C0" w14:textId="77777777" w:rsidR="005B698B" w:rsidRDefault="005B698B" w:rsidP="005B698B">
            <w:pPr>
              <w:jc w:val="center"/>
              <w:rPr>
                <w:sz w:val="20"/>
                <w:szCs w:val="20"/>
              </w:rPr>
            </w:pPr>
          </w:p>
          <w:p w14:paraId="03CD1D31" w14:textId="77777777" w:rsidR="005B698B" w:rsidRDefault="005B698B" w:rsidP="005B698B">
            <w:pPr>
              <w:jc w:val="center"/>
              <w:rPr>
                <w:sz w:val="20"/>
                <w:szCs w:val="20"/>
              </w:rPr>
            </w:pPr>
          </w:p>
          <w:p w14:paraId="79D4F52E" w14:textId="77777777" w:rsidR="005B698B" w:rsidRDefault="005B698B" w:rsidP="005B698B">
            <w:pPr>
              <w:jc w:val="center"/>
              <w:rPr>
                <w:sz w:val="20"/>
                <w:szCs w:val="20"/>
              </w:rPr>
            </w:pPr>
          </w:p>
          <w:p w14:paraId="11B8CF5C" w14:textId="77777777" w:rsidR="005B698B" w:rsidRDefault="005B698B" w:rsidP="005B698B">
            <w:pPr>
              <w:jc w:val="center"/>
              <w:rPr>
                <w:sz w:val="20"/>
                <w:szCs w:val="20"/>
              </w:rPr>
            </w:pPr>
          </w:p>
          <w:p w14:paraId="312079D4" w14:textId="77777777" w:rsidR="005B698B" w:rsidRDefault="005B698B" w:rsidP="005B698B">
            <w:pPr>
              <w:jc w:val="center"/>
              <w:rPr>
                <w:sz w:val="20"/>
                <w:szCs w:val="20"/>
              </w:rPr>
            </w:pPr>
          </w:p>
          <w:p w14:paraId="694CB107" w14:textId="77777777" w:rsidR="005B698B" w:rsidRDefault="005B698B" w:rsidP="005B698B">
            <w:pPr>
              <w:jc w:val="center"/>
              <w:rPr>
                <w:sz w:val="20"/>
                <w:szCs w:val="20"/>
              </w:rPr>
            </w:pPr>
          </w:p>
          <w:p w14:paraId="5B6C3A0C" w14:textId="77777777" w:rsidR="005B698B" w:rsidRDefault="005B698B" w:rsidP="005B698B">
            <w:pPr>
              <w:jc w:val="center"/>
              <w:rPr>
                <w:sz w:val="20"/>
                <w:szCs w:val="20"/>
              </w:rPr>
            </w:pPr>
          </w:p>
          <w:p w14:paraId="777BEFFC" w14:textId="77777777" w:rsidR="005B698B" w:rsidRDefault="005B698B" w:rsidP="005B698B">
            <w:pPr>
              <w:jc w:val="center"/>
              <w:rPr>
                <w:sz w:val="20"/>
                <w:szCs w:val="20"/>
              </w:rPr>
            </w:pPr>
          </w:p>
          <w:p w14:paraId="235177E6" w14:textId="77777777" w:rsidR="005B698B" w:rsidRDefault="005B698B" w:rsidP="005B698B">
            <w:pPr>
              <w:jc w:val="center"/>
              <w:rPr>
                <w:sz w:val="20"/>
                <w:szCs w:val="20"/>
              </w:rPr>
            </w:pPr>
          </w:p>
          <w:p w14:paraId="068241BF" w14:textId="77777777" w:rsidR="005B698B" w:rsidRDefault="005B698B" w:rsidP="005B698B">
            <w:pPr>
              <w:jc w:val="center"/>
              <w:rPr>
                <w:sz w:val="20"/>
                <w:szCs w:val="20"/>
              </w:rPr>
            </w:pPr>
            <w:r>
              <w:rPr>
                <w:sz w:val="20"/>
                <w:szCs w:val="20"/>
              </w:rPr>
              <w:t>GP-N</w:t>
            </w:r>
          </w:p>
          <w:p w14:paraId="62F787ED" w14:textId="77777777" w:rsidR="005B698B" w:rsidRDefault="005B698B" w:rsidP="005B698B">
            <w:pPr>
              <w:jc w:val="center"/>
              <w:rPr>
                <w:sz w:val="20"/>
                <w:szCs w:val="20"/>
              </w:rPr>
            </w:pPr>
          </w:p>
          <w:p w14:paraId="58AB0D4B" w14:textId="77777777" w:rsidR="005B698B" w:rsidRDefault="005B698B" w:rsidP="005B698B">
            <w:pPr>
              <w:jc w:val="center"/>
              <w:rPr>
                <w:sz w:val="20"/>
                <w:szCs w:val="20"/>
              </w:rPr>
            </w:pPr>
          </w:p>
          <w:p w14:paraId="22B2F00D" w14:textId="77777777" w:rsidR="005B698B" w:rsidRDefault="005B698B" w:rsidP="005B698B">
            <w:pPr>
              <w:jc w:val="center"/>
              <w:rPr>
                <w:sz w:val="20"/>
                <w:szCs w:val="20"/>
              </w:rPr>
            </w:pPr>
          </w:p>
          <w:p w14:paraId="07F53A78" w14:textId="77777777" w:rsidR="005B698B" w:rsidRDefault="005B698B" w:rsidP="005B698B">
            <w:pPr>
              <w:jc w:val="center"/>
              <w:rPr>
                <w:sz w:val="20"/>
                <w:szCs w:val="20"/>
              </w:rPr>
            </w:pPr>
          </w:p>
          <w:p w14:paraId="124F9AF3" w14:textId="77777777" w:rsidR="005B698B" w:rsidRDefault="005B698B" w:rsidP="005B698B">
            <w:pPr>
              <w:jc w:val="center"/>
              <w:rPr>
                <w:sz w:val="20"/>
                <w:szCs w:val="20"/>
              </w:rPr>
            </w:pPr>
          </w:p>
          <w:p w14:paraId="287D6D59" w14:textId="77777777" w:rsidR="005B698B" w:rsidRDefault="005B698B" w:rsidP="005B698B">
            <w:pPr>
              <w:jc w:val="center"/>
              <w:rPr>
                <w:sz w:val="20"/>
                <w:szCs w:val="20"/>
              </w:rPr>
            </w:pPr>
            <w:r>
              <w:rPr>
                <w:sz w:val="20"/>
                <w:szCs w:val="20"/>
              </w:rPr>
              <w:t>GP-N</w:t>
            </w:r>
          </w:p>
          <w:p w14:paraId="0ABF1049" w14:textId="77777777" w:rsidR="00000DD5" w:rsidRDefault="00000DD5" w:rsidP="005B698B">
            <w:pPr>
              <w:jc w:val="center"/>
              <w:rPr>
                <w:sz w:val="20"/>
                <w:szCs w:val="20"/>
              </w:rPr>
            </w:pPr>
          </w:p>
          <w:p w14:paraId="635BD47B" w14:textId="77777777" w:rsidR="00000DD5" w:rsidRDefault="00000DD5" w:rsidP="005B698B">
            <w:pPr>
              <w:jc w:val="center"/>
              <w:rPr>
                <w:sz w:val="20"/>
                <w:szCs w:val="20"/>
              </w:rPr>
            </w:pPr>
          </w:p>
          <w:p w14:paraId="166F2F79" w14:textId="77777777" w:rsidR="00000DD5" w:rsidRDefault="00000DD5" w:rsidP="005B698B">
            <w:pPr>
              <w:jc w:val="center"/>
              <w:rPr>
                <w:sz w:val="20"/>
                <w:szCs w:val="20"/>
              </w:rPr>
            </w:pPr>
          </w:p>
          <w:p w14:paraId="4EAE27D2" w14:textId="77777777" w:rsidR="00000DD5" w:rsidRDefault="00000DD5" w:rsidP="005B698B">
            <w:pPr>
              <w:jc w:val="center"/>
              <w:rPr>
                <w:sz w:val="20"/>
                <w:szCs w:val="20"/>
              </w:rPr>
            </w:pPr>
          </w:p>
          <w:p w14:paraId="02325D67" w14:textId="77777777" w:rsidR="00000DD5" w:rsidRDefault="00000DD5" w:rsidP="005B698B">
            <w:pPr>
              <w:jc w:val="center"/>
              <w:rPr>
                <w:sz w:val="20"/>
                <w:szCs w:val="20"/>
              </w:rPr>
            </w:pPr>
          </w:p>
          <w:p w14:paraId="6E736D2C" w14:textId="77777777" w:rsidR="00000DD5" w:rsidRDefault="00000DD5" w:rsidP="005B698B">
            <w:pPr>
              <w:jc w:val="center"/>
              <w:rPr>
                <w:sz w:val="20"/>
                <w:szCs w:val="20"/>
              </w:rPr>
            </w:pPr>
          </w:p>
          <w:p w14:paraId="196957D1" w14:textId="77777777" w:rsidR="00000DD5" w:rsidRDefault="00000DD5" w:rsidP="005B698B">
            <w:pPr>
              <w:jc w:val="center"/>
              <w:rPr>
                <w:sz w:val="20"/>
                <w:szCs w:val="20"/>
              </w:rPr>
            </w:pPr>
          </w:p>
          <w:p w14:paraId="2497834A" w14:textId="77777777" w:rsidR="00000DD5" w:rsidRDefault="00000DD5" w:rsidP="005B698B">
            <w:pPr>
              <w:jc w:val="center"/>
              <w:rPr>
                <w:sz w:val="20"/>
                <w:szCs w:val="20"/>
              </w:rPr>
            </w:pPr>
          </w:p>
          <w:p w14:paraId="14C47863" w14:textId="77777777" w:rsidR="003033CE" w:rsidRDefault="003033CE" w:rsidP="005B698B">
            <w:pPr>
              <w:jc w:val="center"/>
              <w:rPr>
                <w:sz w:val="20"/>
                <w:szCs w:val="20"/>
              </w:rPr>
            </w:pPr>
          </w:p>
          <w:p w14:paraId="6E1DB469" w14:textId="77777777" w:rsidR="003033CE" w:rsidRDefault="003033CE" w:rsidP="005B698B">
            <w:pPr>
              <w:jc w:val="center"/>
              <w:rPr>
                <w:sz w:val="20"/>
                <w:szCs w:val="20"/>
              </w:rPr>
            </w:pPr>
          </w:p>
          <w:p w14:paraId="53196209" w14:textId="77777777" w:rsidR="00000DD5" w:rsidRDefault="00000DD5" w:rsidP="005B698B">
            <w:pPr>
              <w:jc w:val="center"/>
              <w:rPr>
                <w:sz w:val="20"/>
                <w:szCs w:val="20"/>
              </w:rPr>
            </w:pPr>
          </w:p>
          <w:p w14:paraId="4694C9A3" w14:textId="77777777" w:rsidR="00000DD5" w:rsidRDefault="00000DD5" w:rsidP="005B698B">
            <w:pPr>
              <w:jc w:val="center"/>
              <w:rPr>
                <w:sz w:val="20"/>
                <w:szCs w:val="20"/>
              </w:rPr>
            </w:pPr>
            <w:r>
              <w:rPr>
                <w:sz w:val="20"/>
                <w:szCs w:val="20"/>
              </w:rPr>
              <w:t>GP-N</w:t>
            </w:r>
          </w:p>
          <w:p w14:paraId="3AF5BFC6" w14:textId="77777777" w:rsidR="00000DD5" w:rsidRDefault="00000DD5" w:rsidP="005B698B">
            <w:pPr>
              <w:jc w:val="center"/>
              <w:rPr>
                <w:sz w:val="20"/>
                <w:szCs w:val="20"/>
              </w:rPr>
            </w:pPr>
          </w:p>
          <w:p w14:paraId="046492D4" w14:textId="77777777" w:rsidR="00000DD5" w:rsidRDefault="00000DD5" w:rsidP="005B698B">
            <w:pPr>
              <w:jc w:val="center"/>
              <w:rPr>
                <w:sz w:val="20"/>
                <w:szCs w:val="20"/>
              </w:rPr>
            </w:pPr>
          </w:p>
          <w:p w14:paraId="15B8C407" w14:textId="77777777" w:rsidR="00000DD5" w:rsidRDefault="00000DD5" w:rsidP="005B698B">
            <w:pPr>
              <w:jc w:val="center"/>
              <w:rPr>
                <w:sz w:val="20"/>
                <w:szCs w:val="20"/>
              </w:rPr>
            </w:pPr>
          </w:p>
          <w:p w14:paraId="2E323FE4" w14:textId="77777777" w:rsidR="00000DD5" w:rsidRDefault="00000DD5" w:rsidP="005B698B">
            <w:pPr>
              <w:jc w:val="center"/>
              <w:rPr>
                <w:sz w:val="20"/>
                <w:szCs w:val="20"/>
              </w:rPr>
            </w:pPr>
          </w:p>
          <w:p w14:paraId="5514196E" w14:textId="77777777" w:rsidR="00000DD5" w:rsidRDefault="00000DD5" w:rsidP="005B698B">
            <w:pPr>
              <w:jc w:val="center"/>
              <w:rPr>
                <w:sz w:val="20"/>
                <w:szCs w:val="20"/>
              </w:rPr>
            </w:pPr>
          </w:p>
          <w:p w14:paraId="1ACD7F37" w14:textId="77777777" w:rsidR="00000DD5" w:rsidRDefault="00000DD5" w:rsidP="005B698B">
            <w:pPr>
              <w:jc w:val="center"/>
              <w:rPr>
                <w:sz w:val="20"/>
                <w:szCs w:val="20"/>
              </w:rPr>
            </w:pPr>
          </w:p>
          <w:p w14:paraId="120B8DA0" w14:textId="77777777" w:rsidR="00000DD5" w:rsidRDefault="00000DD5" w:rsidP="005B698B">
            <w:pPr>
              <w:jc w:val="center"/>
              <w:rPr>
                <w:sz w:val="20"/>
                <w:szCs w:val="20"/>
              </w:rPr>
            </w:pPr>
          </w:p>
          <w:p w14:paraId="6D016153" w14:textId="77777777" w:rsidR="00000DD5" w:rsidRDefault="00000DD5" w:rsidP="005B698B">
            <w:pPr>
              <w:jc w:val="center"/>
              <w:rPr>
                <w:sz w:val="20"/>
                <w:szCs w:val="20"/>
              </w:rPr>
            </w:pPr>
            <w:r>
              <w:rPr>
                <w:sz w:val="20"/>
                <w:szCs w:val="20"/>
              </w:rPr>
              <w:t>GP-N</w:t>
            </w:r>
          </w:p>
          <w:p w14:paraId="33EF4AB4" w14:textId="77777777" w:rsidR="00000DD5" w:rsidRDefault="00000DD5" w:rsidP="005B698B">
            <w:pPr>
              <w:jc w:val="center"/>
              <w:rPr>
                <w:sz w:val="20"/>
                <w:szCs w:val="20"/>
              </w:rPr>
            </w:pPr>
          </w:p>
          <w:p w14:paraId="0609A523" w14:textId="77777777" w:rsidR="00000DD5" w:rsidRDefault="00000DD5" w:rsidP="005B698B">
            <w:pPr>
              <w:jc w:val="center"/>
              <w:rPr>
                <w:sz w:val="20"/>
                <w:szCs w:val="20"/>
              </w:rPr>
            </w:pPr>
          </w:p>
          <w:p w14:paraId="1472433F" w14:textId="77777777" w:rsidR="00000DD5" w:rsidRDefault="00000DD5" w:rsidP="005B698B">
            <w:pPr>
              <w:jc w:val="center"/>
              <w:rPr>
                <w:sz w:val="20"/>
                <w:szCs w:val="20"/>
              </w:rPr>
            </w:pPr>
          </w:p>
          <w:p w14:paraId="25C1C162" w14:textId="77777777" w:rsidR="00000DD5" w:rsidRDefault="00000DD5" w:rsidP="005B698B">
            <w:pPr>
              <w:jc w:val="center"/>
              <w:rPr>
                <w:sz w:val="20"/>
                <w:szCs w:val="20"/>
              </w:rPr>
            </w:pPr>
          </w:p>
          <w:p w14:paraId="397115F7" w14:textId="77777777" w:rsidR="00000DD5" w:rsidRDefault="00000DD5" w:rsidP="005B698B">
            <w:pPr>
              <w:jc w:val="center"/>
              <w:rPr>
                <w:sz w:val="20"/>
                <w:szCs w:val="20"/>
              </w:rPr>
            </w:pPr>
          </w:p>
          <w:p w14:paraId="245E3874" w14:textId="77777777" w:rsidR="00000DD5" w:rsidRDefault="00000DD5" w:rsidP="005B698B">
            <w:pPr>
              <w:jc w:val="center"/>
              <w:rPr>
                <w:sz w:val="20"/>
                <w:szCs w:val="20"/>
              </w:rPr>
            </w:pPr>
          </w:p>
          <w:p w14:paraId="55F464DB" w14:textId="77777777" w:rsidR="00000DD5" w:rsidRDefault="00000DD5" w:rsidP="005B698B">
            <w:pPr>
              <w:jc w:val="center"/>
              <w:rPr>
                <w:sz w:val="20"/>
                <w:szCs w:val="20"/>
              </w:rPr>
            </w:pPr>
          </w:p>
          <w:p w14:paraId="4B60DFFB" w14:textId="77777777" w:rsidR="00000DD5" w:rsidRDefault="00000DD5" w:rsidP="005B698B">
            <w:pPr>
              <w:jc w:val="center"/>
              <w:rPr>
                <w:sz w:val="20"/>
                <w:szCs w:val="20"/>
              </w:rPr>
            </w:pPr>
          </w:p>
          <w:p w14:paraId="105CF73B" w14:textId="77777777" w:rsidR="00000DD5" w:rsidRDefault="00000DD5" w:rsidP="005B698B">
            <w:pPr>
              <w:jc w:val="center"/>
              <w:rPr>
                <w:sz w:val="20"/>
                <w:szCs w:val="20"/>
              </w:rPr>
            </w:pPr>
          </w:p>
          <w:p w14:paraId="6BD46AEA" w14:textId="77777777" w:rsidR="00000DD5" w:rsidRDefault="00000DD5" w:rsidP="005B698B">
            <w:pPr>
              <w:jc w:val="center"/>
              <w:rPr>
                <w:sz w:val="20"/>
                <w:szCs w:val="20"/>
              </w:rPr>
            </w:pPr>
          </w:p>
          <w:p w14:paraId="2CBBF72A" w14:textId="77777777" w:rsidR="00000DD5" w:rsidRDefault="00000DD5" w:rsidP="005B698B">
            <w:pPr>
              <w:jc w:val="center"/>
              <w:rPr>
                <w:sz w:val="20"/>
                <w:szCs w:val="20"/>
              </w:rPr>
            </w:pPr>
          </w:p>
          <w:p w14:paraId="72FAB8B6" w14:textId="77777777" w:rsidR="00000DD5" w:rsidRDefault="00000DD5" w:rsidP="005B698B">
            <w:pPr>
              <w:jc w:val="center"/>
              <w:rPr>
                <w:sz w:val="20"/>
                <w:szCs w:val="20"/>
              </w:rPr>
            </w:pPr>
          </w:p>
          <w:p w14:paraId="1CDC5570" w14:textId="77777777" w:rsidR="00000DD5" w:rsidRDefault="00000DD5" w:rsidP="005B698B">
            <w:pPr>
              <w:jc w:val="center"/>
              <w:rPr>
                <w:sz w:val="20"/>
                <w:szCs w:val="20"/>
              </w:rPr>
            </w:pPr>
          </w:p>
          <w:p w14:paraId="13EE0610" w14:textId="77777777" w:rsidR="00000DD5" w:rsidRDefault="00000DD5" w:rsidP="005B698B">
            <w:pPr>
              <w:jc w:val="center"/>
              <w:rPr>
                <w:sz w:val="20"/>
                <w:szCs w:val="20"/>
              </w:rPr>
            </w:pPr>
          </w:p>
          <w:p w14:paraId="2AA8EF32" w14:textId="6490C9FB" w:rsidR="00000DD5" w:rsidRPr="005B698B" w:rsidRDefault="00000DD5" w:rsidP="005B698B">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DED28E8" w14:textId="77777777" w:rsidR="00A77235" w:rsidRPr="00272022" w:rsidRDefault="00A77235" w:rsidP="005258BE">
            <w:pPr>
              <w:pStyle w:val="Nadpis1"/>
              <w:rPr>
                <w:b w:val="0"/>
                <w:bCs w:val="0"/>
                <w:sz w:val="20"/>
                <w:szCs w:val="20"/>
              </w:rPr>
            </w:pPr>
          </w:p>
        </w:tc>
      </w:tr>
      <w:tr w:rsidR="00A77235" w:rsidRPr="00272022" w14:paraId="5127081C" w14:textId="77777777" w:rsidTr="00CA6668">
        <w:tc>
          <w:tcPr>
            <w:tcW w:w="425" w:type="dxa"/>
            <w:tcBorders>
              <w:top w:val="single" w:sz="4" w:space="0" w:color="auto"/>
              <w:left w:val="single" w:sz="12" w:space="0" w:color="auto"/>
              <w:bottom w:val="single" w:sz="4" w:space="0" w:color="auto"/>
              <w:right w:val="single" w:sz="4" w:space="0" w:color="auto"/>
            </w:tcBorders>
          </w:tcPr>
          <w:p w14:paraId="1C6B1EF5" w14:textId="4B368987" w:rsidR="00A77235" w:rsidRPr="00272022" w:rsidRDefault="009A1B7A" w:rsidP="009A1B7A">
            <w:pPr>
              <w:jc w:val="center"/>
              <w:rPr>
                <w:sz w:val="20"/>
                <w:szCs w:val="20"/>
              </w:rPr>
            </w:pPr>
            <w:r w:rsidRPr="00272022">
              <w:rPr>
                <w:sz w:val="20"/>
                <w:szCs w:val="20"/>
              </w:rPr>
              <w:lastRenderedPageBreak/>
              <w:t>23.</w:t>
            </w:r>
          </w:p>
        </w:tc>
        <w:tc>
          <w:tcPr>
            <w:tcW w:w="6096" w:type="dxa"/>
            <w:tcBorders>
              <w:top w:val="single" w:sz="4" w:space="0" w:color="auto"/>
              <w:left w:val="single" w:sz="4" w:space="0" w:color="auto"/>
              <w:bottom w:val="single" w:sz="4" w:space="0" w:color="auto"/>
              <w:right w:val="single" w:sz="4" w:space="0" w:color="auto"/>
            </w:tcBorders>
          </w:tcPr>
          <w:p w14:paraId="56274480" w14:textId="7ECDC8EB" w:rsidR="00A77235" w:rsidRPr="00272022" w:rsidRDefault="007B6F83" w:rsidP="007B6F83">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d) </w:t>
            </w:r>
            <w:r w:rsidR="007C23EE" w:rsidRPr="00272022">
              <w:rPr>
                <w:rFonts w:ascii="Arial Narrow" w:hAnsi="Arial Narrow"/>
                <w:color w:val="000000"/>
                <w:sz w:val="20"/>
                <w:szCs w:val="20"/>
              </w:rPr>
              <w:t>Odsek 5 sa nahrádza takto:</w:t>
            </w:r>
          </w:p>
          <w:p w14:paraId="05F7F852" w14:textId="0B09AA64" w:rsidR="007C23EE" w:rsidRPr="00272022" w:rsidRDefault="007B6F83"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7C23EE" w:rsidRPr="00272022">
              <w:rPr>
                <w:rFonts w:ascii="Arial Narrow" w:hAnsi="Arial Narrow"/>
                <w:color w:val="000000"/>
                <w:sz w:val="20"/>
                <w:szCs w:val="20"/>
              </w:rPr>
              <w:t>5. Poisťovne a zaisťovne vykonávajú posúdenie uvedené v odseku 1 každoročne a bezodkladne po každej podstatnej zmene vo svojom rizikovom profile.</w:t>
            </w:r>
          </w:p>
          <w:p w14:paraId="73689907" w14:textId="77777777" w:rsidR="007C23EE" w:rsidRPr="00272022" w:rsidRDefault="007C23EE" w:rsidP="009877D2">
            <w:pPr>
              <w:adjustRightInd w:val="0"/>
              <w:jc w:val="both"/>
              <w:rPr>
                <w:rFonts w:ascii="Arial Narrow" w:hAnsi="Arial Narrow"/>
                <w:color w:val="000000"/>
                <w:sz w:val="20"/>
                <w:szCs w:val="20"/>
              </w:rPr>
            </w:pPr>
          </w:p>
          <w:p w14:paraId="7EA5D639" w14:textId="28F16CA5" w:rsidR="007C23EE" w:rsidRPr="00272022" w:rsidRDefault="007C23EE" w:rsidP="009877D2">
            <w:pPr>
              <w:adjustRightInd w:val="0"/>
              <w:jc w:val="both"/>
              <w:rPr>
                <w:rFonts w:ascii="Arial Narrow" w:hAnsi="Arial Narrow"/>
                <w:color w:val="000000"/>
                <w:sz w:val="20"/>
                <w:szCs w:val="20"/>
              </w:rPr>
            </w:pPr>
            <w:r w:rsidRPr="00272022">
              <w:rPr>
                <w:rFonts w:ascii="Arial Narrow" w:hAnsi="Arial Narrow"/>
                <w:color w:val="000000"/>
                <w:sz w:val="20"/>
                <w:szCs w:val="20"/>
              </w:rPr>
              <w:t>Odchylne od prvého pododseku tohto odseku môžu poisťovne a zaisťovne vykonať posúdenie uvedené v odseku 1 aspoň každé dva roky a bezodkladne po každej významnej zmene svojho rizikového profilu, pokiaľ orgán dohľadu na základe osobitných okolností daného podniku nedospeje k záveru, že je potrebné častejšie posúdenie, ak je splnená ktorákoľvek z týchto podmienok:</w:t>
            </w:r>
          </w:p>
          <w:p w14:paraId="7DFC0AB8" w14:textId="57C21E8F" w:rsidR="007D4CC8" w:rsidRDefault="007C23EE" w:rsidP="009877D2">
            <w:pPr>
              <w:adjustRightInd w:val="0"/>
              <w:jc w:val="both"/>
              <w:rPr>
                <w:rFonts w:ascii="Arial Narrow" w:hAnsi="Arial Narrow"/>
                <w:color w:val="000000"/>
                <w:sz w:val="20"/>
                <w:szCs w:val="20"/>
              </w:rPr>
            </w:pPr>
            <w:r w:rsidRPr="00272022">
              <w:rPr>
                <w:rFonts w:ascii="Arial Narrow" w:hAnsi="Arial Narrow"/>
                <w:color w:val="000000"/>
                <w:sz w:val="20"/>
                <w:szCs w:val="20"/>
              </w:rPr>
              <w:t>a) podnik je klasifikovaný ako malý a menej zložitý podnik;</w:t>
            </w:r>
          </w:p>
          <w:p w14:paraId="4D1B33EF" w14:textId="77777777" w:rsidR="0007515F" w:rsidRPr="00272022" w:rsidRDefault="0007515F" w:rsidP="009877D2">
            <w:pPr>
              <w:adjustRightInd w:val="0"/>
              <w:jc w:val="both"/>
              <w:rPr>
                <w:rFonts w:ascii="Arial Narrow" w:hAnsi="Arial Narrow"/>
                <w:color w:val="000000"/>
                <w:sz w:val="20"/>
                <w:szCs w:val="20"/>
              </w:rPr>
            </w:pPr>
          </w:p>
          <w:p w14:paraId="5E42CA72" w14:textId="77777777" w:rsidR="007C23EE" w:rsidRPr="00272022" w:rsidRDefault="007C23EE"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podnik je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poisťovňa alebo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zaisťovňa, ktorá spĺňa všetky tieto kritériá:</w:t>
            </w:r>
          </w:p>
          <w:p w14:paraId="181882A8" w14:textId="50ABFD1B" w:rsidR="007C23EE" w:rsidRDefault="007C23EE"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poistené osoby a príjemcovia plnení sú právnymi subjektmi skupiny, do ktorej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poisťovňa alebo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zaisťovňa patrí, alebo fyzickými osobami oprávnenými na to, aby sa na </w:t>
            </w:r>
            <w:proofErr w:type="spellStart"/>
            <w:r w:rsidRPr="00272022">
              <w:rPr>
                <w:rFonts w:ascii="Arial Narrow" w:hAnsi="Arial Narrow"/>
                <w:color w:val="000000"/>
                <w:sz w:val="20"/>
                <w:szCs w:val="20"/>
              </w:rPr>
              <w:t>ne</w:t>
            </w:r>
            <w:proofErr w:type="spellEnd"/>
            <w:r w:rsidRPr="00272022">
              <w:rPr>
                <w:rFonts w:ascii="Arial Narrow" w:hAnsi="Arial Narrow"/>
                <w:color w:val="000000"/>
                <w:sz w:val="20"/>
                <w:szCs w:val="20"/>
              </w:rPr>
              <w:t xml:space="preserve"> vzťahovali poistné zmluvy danej skupiny, a činnosť vzťahujúca sa na fyzické osoby oprávnené na to, aby sa na </w:t>
            </w:r>
            <w:proofErr w:type="spellStart"/>
            <w:r w:rsidRPr="00272022">
              <w:rPr>
                <w:rFonts w:ascii="Arial Narrow" w:hAnsi="Arial Narrow"/>
                <w:color w:val="000000"/>
                <w:sz w:val="20"/>
                <w:szCs w:val="20"/>
              </w:rPr>
              <w:t>ne</w:t>
            </w:r>
            <w:proofErr w:type="spellEnd"/>
            <w:r w:rsidRPr="00272022">
              <w:rPr>
                <w:rFonts w:ascii="Arial Narrow" w:hAnsi="Arial Narrow"/>
                <w:color w:val="000000"/>
                <w:sz w:val="20"/>
                <w:szCs w:val="20"/>
              </w:rPr>
              <w:t xml:space="preserve"> vzťahovali kolektívne poistné zmluvy, nepresiahne 5 % technických rezerv;  </w:t>
            </w:r>
          </w:p>
          <w:p w14:paraId="7119D3BD" w14:textId="06DCFF30" w:rsidR="0007515F" w:rsidRDefault="0007515F" w:rsidP="009877D2">
            <w:pPr>
              <w:adjustRightInd w:val="0"/>
              <w:jc w:val="both"/>
              <w:rPr>
                <w:rFonts w:ascii="Arial Narrow" w:hAnsi="Arial Narrow"/>
                <w:color w:val="000000"/>
                <w:sz w:val="20"/>
                <w:szCs w:val="20"/>
              </w:rPr>
            </w:pPr>
          </w:p>
          <w:p w14:paraId="67367BEC" w14:textId="77777777" w:rsidR="0007515F" w:rsidRPr="00272022" w:rsidRDefault="0007515F" w:rsidP="009877D2">
            <w:pPr>
              <w:adjustRightInd w:val="0"/>
              <w:jc w:val="both"/>
              <w:rPr>
                <w:rFonts w:ascii="Arial Narrow" w:hAnsi="Arial Narrow"/>
                <w:color w:val="000000"/>
                <w:sz w:val="20"/>
                <w:szCs w:val="20"/>
              </w:rPr>
            </w:pPr>
          </w:p>
          <w:p w14:paraId="09B63366" w14:textId="1FC13273" w:rsidR="007C23EE" w:rsidRPr="00272022" w:rsidRDefault="007C23EE" w:rsidP="009877D2">
            <w:pPr>
              <w:jc w:val="both"/>
              <w:rPr>
                <w:rFonts w:ascii="Arial Narrow" w:hAnsi="Arial Narrow"/>
                <w:sz w:val="20"/>
                <w:szCs w:val="20"/>
              </w:rPr>
            </w:pPr>
            <w:r w:rsidRPr="00272022">
              <w:rPr>
                <w:rFonts w:ascii="Arial Narrow" w:hAnsi="Arial Narrow"/>
                <w:sz w:val="20"/>
                <w:szCs w:val="20"/>
              </w:rPr>
              <w:t xml:space="preserve">ii) poistné záväzky a poistné zmluvy, ktoré sú podkladom zaistných záväzkov </w:t>
            </w:r>
            <w:proofErr w:type="spellStart"/>
            <w:r w:rsidRPr="00272022">
              <w:rPr>
                <w:rFonts w:ascii="Arial Narrow" w:hAnsi="Arial Narrow"/>
                <w:sz w:val="20"/>
                <w:szCs w:val="20"/>
              </w:rPr>
              <w:t>kaptívnej</w:t>
            </w:r>
            <w:proofErr w:type="spellEnd"/>
            <w:r w:rsidRPr="00272022">
              <w:rPr>
                <w:rFonts w:ascii="Arial Narrow" w:hAnsi="Arial Narrow"/>
                <w:sz w:val="20"/>
                <w:szCs w:val="20"/>
              </w:rPr>
              <w:t xml:space="preserve"> poisťovne alebo </w:t>
            </w:r>
            <w:proofErr w:type="spellStart"/>
            <w:r w:rsidRPr="00272022">
              <w:rPr>
                <w:rFonts w:ascii="Arial Narrow" w:hAnsi="Arial Narrow"/>
                <w:sz w:val="20"/>
                <w:szCs w:val="20"/>
              </w:rPr>
              <w:t>kaptívnej</w:t>
            </w:r>
            <w:proofErr w:type="spellEnd"/>
            <w:r w:rsidRPr="00272022">
              <w:rPr>
                <w:rFonts w:ascii="Arial Narrow" w:hAnsi="Arial Narrow"/>
                <w:sz w:val="20"/>
                <w:szCs w:val="20"/>
              </w:rPr>
              <w:t xml:space="preserve"> zaisťovne, sa netýkajú žiadneho povinného poistenia zodpovednosti za škodu.</w:t>
            </w:r>
          </w:p>
          <w:p w14:paraId="23E24B2D" w14:textId="77777777" w:rsidR="007C23EE" w:rsidRPr="00272022" w:rsidRDefault="007C23EE" w:rsidP="009877D2">
            <w:pPr>
              <w:jc w:val="both"/>
              <w:rPr>
                <w:rFonts w:ascii="Arial Narrow" w:hAnsi="Arial Narrow"/>
                <w:sz w:val="20"/>
                <w:szCs w:val="20"/>
              </w:rPr>
            </w:pPr>
            <w:r w:rsidRPr="00A87B43">
              <w:rPr>
                <w:rFonts w:ascii="Arial Narrow" w:hAnsi="Arial Narrow"/>
                <w:sz w:val="20"/>
                <w:szCs w:val="20"/>
              </w:rPr>
              <w:t>Vyňatie z povinnosti vykonávať ročné posúdenie nebráni podniku v tom, aby priebežne identifikoval, meral, riadil, monitoroval a oznamoval riziká.</w:t>
            </w:r>
            <w:r w:rsidR="007B6F83" w:rsidRPr="00A87B43">
              <w:rPr>
                <w:rFonts w:ascii="Arial Narrow" w:hAnsi="Arial Narrow"/>
                <w:sz w:val="20"/>
                <w:szCs w:val="20"/>
              </w:rPr>
              <w:t>“</w:t>
            </w:r>
          </w:p>
          <w:p w14:paraId="0972A4C8" w14:textId="77777777" w:rsidR="00B14F57" w:rsidRPr="00272022" w:rsidRDefault="00B14F57" w:rsidP="009877D2">
            <w:pPr>
              <w:jc w:val="both"/>
              <w:rPr>
                <w:rFonts w:ascii="Arial Narrow" w:hAnsi="Arial Narrow"/>
                <w:sz w:val="20"/>
                <w:szCs w:val="20"/>
              </w:rPr>
            </w:pPr>
          </w:p>
          <w:p w14:paraId="664B0652" w14:textId="77777777" w:rsidR="00B14F57" w:rsidRPr="00272022" w:rsidRDefault="00B14F57" w:rsidP="00B14F57">
            <w:pPr>
              <w:jc w:val="both"/>
              <w:rPr>
                <w:rFonts w:ascii="Arial Narrow" w:hAnsi="Arial Narrow"/>
                <w:sz w:val="20"/>
                <w:szCs w:val="20"/>
              </w:rPr>
            </w:pPr>
            <w:r w:rsidRPr="00272022">
              <w:rPr>
                <w:rFonts w:ascii="Arial Narrow" w:hAnsi="Arial Narrow"/>
                <w:sz w:val="20"/>
                <w:szCs w:val="20"/>
              </w:rPr>
              <w:t>e) Dopĺňajú sa tieto odseky:</w:t>
            </w:r>
          </w:p>
          <w:p w14:paraId="25AFF67A" w14:textId="77777777" w:rsidR="00B14F57" w:rsidRPr="00272022" w:rsidRDefault="00B14F57" w:rsidP="00B14F57">
            <w:pPr>
              <w:jc w:val="both"/>
              <w:rPr>
                <w:rFonts w:ascii="Arial Narrow" w:hAnsi="Arial Narrow"/>
                <w:sz w:val="20"/>
                <w:szCs w:val="20"/>
              </w:rPr>
            </w:pPr>
          </w:p>
          <w:p w14:paraId="673E64F5" w14:textId="77777777" w:rsidR="00B14F57" w:rsidRPr="00272022" w:rsidRDefault="00B14F57" w:rsidP="00B14F57">
            <w:pPr>
              <w:jc w:val="both"/>
              <w:rPr>
                <w:rFonts w:ascii="Arial Narrow" w:hAnsi="Arial Narrow"/>
                <w:sz w:val="20"/>
                <w:szCs w:val="20"/>
              </w:rPr>
            </w:pPr>
            <w:r w:rsidRPr="00272022">
              <w:rPr>
                <w:rFonts w:ascii="Arial Narrow" w:hAnsi="Arial Narrow"/>
                <w:sz w:val="20"/>
                <w:szCs w:val="20"/>
              </w:rPr>
              <w:t xml:space="preserve">„8. Na účely odseku 1 písm. d) a e) zabezpečia členské štáty v prípade, že </w:t>
            </w:r>
            <w:proofErr w:type="spellStart"/>
            <w:r w:rsidRPr="00272022">
              <w:rPr>
                <w:rFonts w:ascii="Arial Narrow" w:hAnsi="Arial Narrow"/>
                <w:sz w:val="20"/>
                <w:szCs w:val="20"/>
              </w:rPr>
              <w:t>makroprudenciálnym</w:t>
            </w:r>
            <w:proofErr w:type="spellEnd"/>
            <w:r w:rsidRPr="00272022">
              <w:rPr>
                <w:rFonts w:ascii="Arial Narrow" w:hAnsi="Arial Narrow"/>
                <w:sz w:val="20"/>
                <w:szCs w:val="20"/>
              </w:rPr>
              <w:t xml:space="preserve"> mandátom sú poverené iné orgány ako orgány dohľadu, aby orgány dohľadu poskytovali zistenia zo svojich </w:t>
            </w:r>
            <w:proofErr w:type="spellStart"/>
            <w:r w:rsidRPr="00272022">
              <w:rPr>
                <w:rFonts w:ascii="Arial Narrow" w:hAnsi="Arial Narrow"/>
                <w:sz w:val="20"/>
                <w:szCs w:val="20"/>
              </w:rPr>
              <w:t>makroprudenciálnych</w:t>
            </w:r>
            <w:proofErr w:type="spellEnd"/>
            <w:r w:rsidRPr="00272022">
              <w:rPr>
                <w:rFonts w:ascii="Arial Narrow" w:hAnsi="Arial Narrow"/>
                <w:sz w:val="20"/>
                <w:szCs w:val="20"/>
              </w:rPr>
              <w:t xml:space="preserve"> posúdení vlastného posúdenia rizika a solventnosti poisťovní a zaisťovní, ako sa uvádza v tomto článku, príslušným vnútroštátnym inštitúciám a orgánom s </w:t>
            </w:r>
            <w:proofErr w:type="spellStart"/>
            <w:r w:rsidRPr="00272022">
              <w:rPr>
                <w:rFonts w:ascii="Arial Narrow" w:hAnsi="Arial Narrow"/>
                <w:sz w:val="20"/>
                <w:szCs w:val="20"/>
              </w:rPr>
              <w:t>makroprudenciálnym</w:t>
            </w:r>
            <w:proofErr w:type="spellEnd"/>
            <w:r w:rsidRPr="00272022">
              <w:rPr>
                <w:rFonts w:ascii="Arial Narrow" w:hAnsi="Arial Narrow"/>
                <w:sz w:val="20"/>
                <w:szCs w:val="20"/>
              </w:rPr>
              <w:t xml:space="preserve"> mandátom. </w:t>
            </w:r>
          </w:p>
          <w:p w14:paraId="5FB3FDCB" w14:textId="77777777" w:rsidR="00B14F57" w:rsidRPr="00272022" w:rsidRDefault="00B14F57" w:rsidP="00B14F57">
            <w:pPr>
              <w:jc w:val="both"/>
              <w:rPr>
                <w:rFonts w:ascii="Arial Narrow" w:hAnsi="Arial Narrow"/>
                <w:sz w:val="20"/>
                <w:szCs w:val="20"/>
              </w:rPr>
            </w:pPr>
          </w:p>
          <w:p w14:paraId="171C3914" w14:textId="77777777" w:rsidR="00B14F57" w:rsidRPr="00272022" w:rsidRDefault="00B14F57" w:rsidP="00B14F57">
            <w:pPr>
              <w:jc w:val="both"/>
              <w:rPr>
                <w:rFonts w:ascii="Arial Narrow" w:hAnsi="Arial Narrow"/>
                <w:sz w:val="20"/>
                <w:szCs w:val="20"/>
              </w:rPr>
            </w:pPr>
            <w:r w:rsidRPr="00272022">
              <w:rPr>
                <w:rFonts w:ascii="Arial Narrow" w:hAnsi="Arial Narrow"/>
                <w:sz w:val="20"/>
                <w:szCs w:val="20"/>
              </w:rPr>
              <w:t xml:space="preserve">Členské štáty zabezpečia, aby orgány dohľadu spolupracovali s akýmikoľvek vnútroštátnymi inštitúciami a orgánmi s </w:t>
            </w:r>
            <w:proofErr w:type="spellStart"/>
            <w:r w:rsidRPr="00272022">
              <w:rPr>
                <w:rFonts w:ascii="Arial Narrow" w:hAnsi="Arial Narrow"/>
                <w:sz w:val="20"/>
                <w:szCs w:val="20"/>
              </w:rPr>
              <w:t>makroprudenciálnym</w:t>
            </w:r>
            <w:proofErr w:type="spellEnd"/>
            <w:r w:rsidRPr="00272022">
              <w:rPr>
                <w:rFonts w:ascii="Arial Narrow" w:hAnsi="Arial Narrow"/>
                <w:sz w:val="20"/>
                <w:szCs w:val="20"/>
              </w:rPr>
              <w:t xml:space="preserve"> mandátom s cieľom analyzovať výsledky a v príslušných prípadoch identifikovať akékoľvek </w:t>
            </w:r>
            <w:proofErr w:type="spellStart"/>
            <w:r w:rsidRPr="00272022">
              <w:rPr>
                <w:rFonts w:ascii="Arial Narrow" w:hAnsi="Arial Narrow"/>
                <w:sz w:val="20"/>
                <w:szCs w:val="20"/>
              </w:rPr>
              <w:lastRenderedPageBreak/>
              <w:t>makroprudenciálne</w:t>
            </w:r>
            <w:proofErr w:type="spellEnd"/>
            <w:r w:rsidRPr="00272022">
              <w:rPr>
                <w:rFonts w:ascii="Arial Narrow" w:hAnsi="Arial Narrow"/>
                <w:sz w:val="20"/>
                <w:szCs w:val="20"/>
              </w:rPr>
              <w:t xml:space="preserve"> aspekty týkajúce sa toho, ako môže činnosť podniku ovplyvniť makroekonomický vývoj na finančných trhoch. </w:t>
            </w:r>
          </w:p>
          <w:p w14:paraId="30C6700F" w14:textId="77777777" w:rsidR="00B14F57" w:rsidRPr="00272022" w:rsidRDefault="00B14F57" w:rsidP="00B14F57">
            <w:pPr>
              <w:jc w:val="both"/>
              <w:rPr>
                <w:rFonts w:ascii="Arial Narrow" w:hAnsi="Arial Narrow"/>
                <w:sz w:val="20"/>
                <w:szCs w:val="20"/>
              </w:rPr>
            </w:pPr>
          </w:p>
          <w:p w14:paraId="47C5C757" w14:textId="77777777" w:rsidR="00B14F57" w:rsidRPr="00272022" w:rsidRDefault="00B14F57" w:rsidP="00B14F57">
            <w:pPr>
              <w:jc w:val="both"/>
              <w:rPr>
                <w:rFonts w:ascii="Arial Narrow" w:hAnsi="Arial Narrow"/>
                <w:sz w:val="20"/>
                <w:szCs w:val="20"/>
              </w:rPr>
            </w:pPr>
            <w:r w:rsidRPr="00272022">
              <w:rPr>
                <w:rFonts w:ascii="Arial Narrow" w:hAnsi="Arial Narrow"/>
                <w:sz w:val="20"/>
                <w:szCs w:val="20"/>
              </w:rPr>
              <w:t xml:space="preserve">Členské štáty zabezpečia, aby orgány dohľadu oznámili dotknutému podniku akékoľvek </w:t>
            </w:r>
            <w:proofErr w:type="spellStart"/>
            <w:r w:rsidRPr="00272022">
              <w:rPr>
                <w:rFonts w:ascii="Arial Narrow" w:hAnsi="Arial Narrow"/>
                <w:sz w:val="20"/>
                <w:szCs w:val="20"/>
              </w:rPr>
              <w:t>makroprudenciálne</w:t>
            </w:r>
            <w:proofErr w:type="spellEnd"/>
            <w:r w:rsidRPr="00272022">
              <w:rPr>
                <w:rFonts w:ascii="Arial Narrow" w:hAnsi="Arial Narrow"/>
                <w:sz w:val="20"/>
                <w:szCs w:val="20"/>
              </w:rPr>
              <w:t xml:space="preserve"> aspekty a vstupné parametre relevantné pre posúdenie. </w:t>
            </w:r>
          </w:p>
          <w:p w14:paraId="097D30EC" w14:textId="77777777" w:rsidR="00B14F57" w:rsidRPr="00272022" w:rsidRDefault="00B14F57" w:rsidP="00B14F57">
            <w:pPr>
              <w:jc w:val="both"/>
              <w:rPr>
                <w:rFonts w:ascii="Arial Narrow" w:hAnsi="Arial Narrow"/>
                <w:sz w:val="20"/>
                <w:szCs w:val="20"/>
              </w:rPr>
            </w:pPr>
          </w:p>
          <w:p w14:paraId="22CA78D2" w14:textId="77777777" w:rsidR="00B14F57" w:rsidRPr="00272022" w:rsidRDefault="00B14F57" w:rsidP="00B14F57">
            <w:pPr>
              <w:jc w:val="both"/>
              <w:rPr>
                <w:rFonts w:ascii="Arial Narrow" w:hAnsi="Arial Narrow"/>
                <w:sz w:val="20"/>
                <w:szCs w:val="20"/>
              </w:rPr>
            </w:pPr>
            <w:r w:rsidRPr="00272022">
              <w:rPr>
                <w:rFonts w:ascii="Arial Narrow" w:hAnsi="Arial Narrow"/>
                <w:sz w:val="20"/>
                <w:szCs w:val="20"/>
              </w:rPr>
              <w:t xml:space="preserve">9. Pri rozhodovaní o tom, či požiadať poisťovňu alebo zaisťovňu, ktorá je dcérskym podnikom zahrnutým do rozsahu pôsobnosti dohľadu nad skupinou v súlade s článkom 213 ods. 2 písm. a) a b), o niektorú z analýz uvedených v odseku 1 písm. e) tohto článku, orgán dohľadu zváži, či ktorúkoľvek z uvedených analýz vykonáva na úrovni skupiny zúčastnená poisťovňa alebo zaisťovňa, holdingová poisťovňa alebo zmiešaná finančná holdingová spoločnosť, ktorá má ústredie v Únii, a či pokrýva osobitosti tohto dcérskeho podniku. </w:t>
            </w:r>
          </w:p>
          <w:p w14:paraId="69301249" w14:textId="77777777" w:rsidR="00B14F57" w:rsidRDefault="00B14F57" w:rsidP="00B14F57">
            <w:pPr>
              <w:jc w:val="both"/>
              <w:rPr>
                <w:rFonts w:ascii="Arial Narrow" w:hAnsi="Arial Narrow"/>
                <w:sz w:val="20"/>
                <w:szCs w:val="20"/>
              </w:rPr>
            </w:pPr>
          </w:p>
          <w:p w14:paraId="2A538C51" w14:textId="77777777" w:rsidR="0072316D" w:rsidRDefault="0072316D" w:rsidP="00B14F57">
            <w:pPr>
              <w:jc w:val="both"/>
              <w:rPr>
                <w:rFonts w:ascii="Arial Narrow" w:hAnsi="Arial Narrow"/>
                <w:sz w:val="20"/>
                <w:szCs w:val="20"/>
              </w:rPr>
            </w:pPr>
          </w:p>
          <w:p w14:paraId="15305C3C" w14:textId="77777777" w:rsidR="009728FB" w:rsidRDefault="009728FB" w:rsidP="00B14F57">
            <w:pPr>
              <w:jc w:val="both"/>
              <w:rPr>
                <w:rFonts w:ascii="Arial Narrow" w:hAnsi="Arial Narrow"/>
                <w:sz w:val="20"/>
                <w:szCs w:val="20"/>
              </w:rPr>
            </w:pPr>
          </w:p>
          <w:p w14:paraId="4C89D4C6" w14:textId="77777777" w:rsidR="00B14F57" w:rsidRPr="00272022" w:rsidRDefault="00B14F57" w:rsidP="00B14F57">
            <w:pPr>
              <w:jc w:val="both"/>
              <w:rPr>
                <w:rFonts w:ascii="Arial Narrow" w:hAnsi="Arial Narrow"/>
                <w:sz w:val="20"/>
                <w:szCs w:val="20"/>
              </w:rPr>
            </w:pPr>
            <w:r w:rsidRPr="00272022">
              <w:rPr>
                <w:rFonts w:ascii="Arial Narrow" w:hAnsi="Arial Narrow"/>
                <w:sz w:val="20"/>
                <w:szCs w:val="20"/>
              </w:rPr>
              <w:t xml:space="preserve">Vnútroštátne orgány dohľadu každoročne oznamujú orgánu EIOPA aj Európskemu výboru pre systémové riziká (ďalej len ‚ESRB‘) zriadenému nariadením Európskeho parlamentu a Rady (EÚ) č. 1092/2010 (*) zoznam poisťovní a zaisťovní a zoznam skupín, pre ktoré žiadajú dodatočné </w:t>
            </w:r>
            <w:proofErr w:type="spellStart"/>
            <w:r w:rsidRPr="00272022">
              <w:rPr>
                <w:rFonts w:ascii="Arial Narrow" w:hAnsi="Arial Narrow"/>
                <w:sz w:val="20"/>
                <w:szCs w:val="20"/>
              </w:rPr>
              <w:t>makroprudenciálne</w:t>
            </w:r>
            <w:proofErr w:type="spellEnd"/>
            <w:r w:rsidRPr="00272022">
              <w:rPr>
                <w:rFonts w:ascii="Arial Narrow" w:hAnsi="Arial Narrow"/>
                <w:sz w:val="20"/>
                <w:szCs w:val="20"/>
              </w:rPr>
              <w:t xml:space="preserve"> opatrenia. </w:t>
            </w:r>
          </w:p>
          <w:p w14:paraId="5EB48A84" w14:textId="77777777" w:rsidR="00B14F57" w:rsidRPr="00272022" w:rsidRDefault="00B14F57" w:rsidP="00B14F57">
            <w:pPr>
              <w:jc w:val="both"/>
              <w:rPr>
                <w:rFonts w:ascii="Arial Narrow" w:hAnsi="Arial Narrow"/>
                <w:sz w:val="20"/>
                <w:szCs w:val="20"/>
              </w:rPr>
            </w:pPr>
          </w:p>
          <w:p w14:paraId="39CF42E9" w14:textId="4F32DAF2" w:rsidR="00B14F57" w:rsidRPr="00272022" w:rsidRDefault="00B14F57" w:rsidP="00B14F57">
            <w:pPr>
              <w:jc w:val="both"/>
              <w:rPr>
                <w:rFonts w:ascii="Arial Narrow" w:hAnsi="Arial Narrow"/>
                <w:sz w:val="20"/>
                <w:szCs w:val="20"/>
              </w:rPr>
            </w:pPr>
            <w:r w:rsidRPr="00272022">
              <w:rPr>
                <w:rFonts w:ascii="Arial Narrow" w:hAnsi="Arial Narrow"/>
                <w:sz w:val="20"/>
                <w:szCs w:val="20"/>
              </w:rPr>
              <w:t xml:space="preserve">(*) Nariadenie Európskeho parlamentu a Rady (EÚ) č. 1092/2010 z 24. novembra 2010 o </w:t>
            </w:r>
            <w:proofErr w:type="spellStart"/>
            <w:r w:rsidRPr="00272022">
              <w:rPr>
                <w:rFonts w:ascii="Arial Narrow" w:hAnsi="Arial Narrow"/>
                <w:sz w:val="20"/>
                <w:szCs w:val="20"/>
              </w:rPr>
              <w:t>makroprudenciálnom</w:t>
            </w:r>
            <w:proofErr w:type="spellEnd"/>
            <w:r w:rsidRPr="00272022">
              <w:rPr>
                <w:rFonts w:ascii="Arial Narrow" w:hAnsi="Arial Narrow"/>
                <w:sz w:val="20"/>
                <w:szCs w:val="20"/>
              </w:rPr>
              <w:t xml:space="preserve"> dohľade Európskej únie nad finančným systémom a o zriadení Európskeho výboru pre systémové riziká (Ú. v. EÚ L 331, 15.12.2010, s. 1).“</w:t>
            </w:r>
          </w:p>
          <w:p w14:paraId="548F4CCF" w14:textId="11FE115C" w:rsidR="00B14F57" w:rsidRPr="00272022" w:rsidRDefault="00B14F57" w:rsidP="009877D2">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84179C4" w14:textId="77777777" w:rsidR="00A77235" w:rsidRPr="00272022" w:rsidRDefault="00A77235" w:rsidP="005258BE">
            <w:pPr>
              <w:jc w:val="center"/>
              <w:rPr>
                <w:sz w:val="20"/>
                <w:szCs w:val="20"/>
              </w:rPr>
            </w:pPr>
          </w:p>
          <w:p w14:paraId="2861391B" w14:textId="77777777" w:rsidR="009A1B7A" w:rsidRPr="00272022" w:rsidRDefault="009A1B7A" w:rsidP="005258BE">
            <w:pPr>
              <w:jc w:val="center"/>
              <w:rPr>
                <w:sz w:val="20"/>
                <w:szCs w:val="20"/>
              </w:rPr>
            </w:pPr>
          </w:p>
          <w:p w14:paraId="7F2483AC" w14:textId="77777777" w:rsidR="009A1B7A" w:rsidRDefault="009A1B7A" w:rsidP="005258BE">
            <w:pPr>
              <w:jc w:val="center"/>
              <w:rPr>
                <w:sz w:val="20"/>
                <w:szCs w:val="20"/>
              </w:rPr>
            </w:pPr>
            <w:r w:rsidRPr="00272022">
              <w:rPr>
                <w:sz w:val="20"/>
                <w:szCs w:val="20"/>
              </w:rPr>
              <w:t>N</w:t>
            </w:r>
          </w:p>
          <w:p w14:paraId="667E1510" w14:textId="77777777" w:rsidR="00146135" w:rsidRDefault="00146135" w:rsidP="005258BE">
            <w:pPr>
              <w:jc w:val="center"/>
              <w:rPr>
                <w:sz w:val="20"/>
                <w:szCs w:val="20"/>
              </w:rPr>
            </w:pPr>
          </w:p>
          <w:p w14:paraId="6CCE353C" w14:textId="77777777" w:rsidR="00146135" w:rsidRDefault="00146135" w:rsidP="005258BE">
            <w:pPr>
              <w:jc w:val="center"/>
              <w:rPr>
                <w:sz w:val="20"/>
                <w:szCs w:val="20"/>
              </w:rPr>
            </w:pPr>
          </w:p>
          <w:p w14:paraId="68629BCD" w14:textId="77777777" w:rsidR="00146135" w:rsidRDefault="00146135" w:rsidP="005258BE">
            <w:pPr>
              <w:jc w:val="center"/>
              <w:rPr>
                <w:sz w:val="20"/>
                <w:szCs w:val="20"/>
              </w:rPr>
            </w:pPr>
          </w:p>
          <w:p w14:paraId="5BF74341" w14:textId="77777777" w:rsidR="00146135" w:rsidRDefault="00146135" w:rsidP="005258BE">
            <w:pPr>
              <w:jc w:val="center"/>
              <w:rPr>
                <w:sz w:val="20"/>
                <w:szCs w:val="20"/>
              </w:rPr>
            </w:pPr>
          </w:p>
          <w:p w14:paraId="0D7131A2" w14:textId="77777777" w:rsidR="00146135" w:rsidRPr="00272022" w:rsidRDefault="00146135" w:rsidP="005258BE">
            <w:pPr>
              <w:jc w:val="center"/>
              <w:rPr>
                <w:sz w:val="20"/>
                <w:szCs w:val="20"/>
              </w:rPr>
            </w:pPr>
          </w:p>
          <w:p w14:paraId="4044EC33" w14:textId="77777777" w:rsidR="00B14F57" w:rsidRPr="00272022" w:rsidRDefault="00B14F57" w:rsidP="005258BE">
            <w:pPr>
              <w:jc w:val="center"/>
              <w:rPr>
                <w:sz w:val="20"/>
                <w:szCs w:val="20"/>
              </w:rPr>
            </w:pPr>
          </w:p>
          <w:p w14:paraId="696610A3" w14:textId="77777777" w:rsidR="00B14F57" w:rsidRPr="00272022" w:rsidRDefault="00B14F57" w:rsidP="005258BE">
            <w:pPr>
              <w:jc w:val="center"/>
              <w:rPr>
                <w:sz w:val="20"/>
                <w:szCs w:val="20"/>
              </w:rPr>
            </w:pPr>
          </w:p>
          <w:p w14:paraId="0D2A0DD6" w14:textId="77777777" w:rsidR="00B14F57" w:rsidRPr="00272022" w:rsidRDefault="00B14F57" w:rsidP="005258BE">
            <w:pPr>
              <w:jc w:val="center"/>
              <w:rPr>
                <w:sz w:val="20"/>
                <w:szCs w:val="20"/>
              </w:rPr>
            </w:pPr>
          </w:p>
          <w:p w14:paraId="34DD9463" w14:textId="77777777" w:rsidR="00B14F57" w:rsidRPr="00272022" w:rsidRDefault="00B14F57" w:rsidP="005258BE">
            <w:pPr>
              <w:jc w:val="center"/>
              <w:rPr>
                <w:sz w:val="20"/>
                <w:szCs w:val="20"/>
              </w:rPr>
            </w:pPr>
          </w:p>
          <w:p w14:paraId="126EEEA9" w14:textId="77777777" w:rsidR="00B14F57" w:rsidRPr="00272022" w:rsidRDefault="00B14F57" w:rsidP="005258BE">
            <w:pPr>
              <w:jc w:val="center"/>
              <w:rPr>
                <w:sz w:val="20"/>
                <w:szCs w:val="20"/>
              </w:rPr>
            </w:pPr>
          </w:p>
          <w:p w14:paraId="0EF05A55" w14:textId="77777777" w:rsidR="00B14F57" w:rsidRPr="00272022" w:rsidRDefault="00B14F57" w:rsidP="005258BE">
            <w:pPr>
              <w:jc w:val="center"/>
              <w:rPr>
                <w:sz w:val="20"/>
                <w:szCs w:val="20"/>
              </w:rPr>
            </w:pPr>
          </w:p>
          <w:p w14:paraId="0D7FAA77" w14:textId="77777777" w:rsidR="00B14F57" w:rsidRPr="00272022" w:rsidRDefault="00B14F57" w:rsidP="005258BE">
            <w:pPr>
              <w:jc w:val="center"/>
              <w:rPr>
                <w:sz w:val="20"/>
                <w:szCs w:val="20"/>
              </w:rPr>
            </w:pPr>
          </w:p>
          <w:p w14:paraId="2FBA5612" w14:textId="77777777" w:rsidR="00B14F57" w:rsidRPr="00272022" w:rsidRDefault="00B14F57" w:rsidP="005258BE">
            <w:pPr>
              <w:jc w:val="center"/>
              <w:rPr>
                <w:sz w:val="20"/>
                <w:szCs w:val="20"/>
              </w:rPr>
            </w:pPr>
          </w:p>
          <w:p w14:paraId="71101708" w14:textId="77777777" w:rsidR="00B14F57" w:rsidRPr="00272022" w:rsidRDefault="00B14F57" w:rsidP="005258BE">
            <w:pPr>
              <w:jc w:val="center"/>
              <w:rPr>
                <w:sz w:val="20"/>
                <w:szCs w:val="20"/>
              </w:rPr>
            </w:pPr>
          </w:p>
          <w:p w14:paraId="589CAE9C" w14:textId="77777777" w:rsidR="00B14F57" w:rsidRPr="00272022" w:rsidRDefault="00B14F57" w:rsidP="005258BE">
            <w:pPr>
              <w:jc w:val="center"/>
              <w:rPr>
                <w:sz w:val="20"/>
                <w:szCs w:val="20"/>
              </w:rPr>
            </w:pPr>
          </w:p>
          <w:p w14:paraId="6B6E2B98" w14:textId="77777777" w:rsidR="00B14F57" w:rsidRPr="00272022" w:rsidRDefault="00B14F57" w:rsidP="005258BE">
            <w:pPr>
              <w:jc w:val="center"/>
              <w:rPr>
                <w:sz w:val="20"/>
                <w:szCs w:val="20"/>
              </w:rPr>
            </w:pPr>
          </w:p>
          <w:p w14:paraId="070B1B45" w14:textId="77777777" w:rsidR="00B14F57" w:rsidRPr="00272022" w:rsidRDefault="00B14F57" w:rsidP="005258BE">
            <w:pPr>
              <w:jc w:val="center"/>
              <w:rPr>
                <w:sz w:val="20"/>
                <w:szCs w:val="20"/>
              </w:rPr>
            </w:pPr>
          </w:p>
          <w:p w14:paraId="3CB20608" w14:textId="77777777" w:rsidR="00B14F57" w:rsidRPr="00272022" w:rsidRDefault="00B14F57" w:rsidP="005258BE">
            <w:pPr>
              <w:jc w:val="center"/>
              <w:rPr>
                <w:sz w:val="20"/>
                <w:szCs w:val="20"/>
              </w:rPr>
            </w:pPr>
          </w:p>
          <w:p w14:paraId="1551C249" w14:textId="77777777" w:rsidR="00B14F57" w:rsidRPr="00272022" w:rsidRDefault="00B14F57" w:rsidP="005258BE">
            <w:pPr>
              <w:jc w:val="center"/>
              <w:rPr>
                <w:sz w:val="20"/>
                <w:szCs w:val="20"/>
              </w:rPr>
            </w:pPr>
          </w:p>
          <w:p w14:paraId="4E607A8C" w14:textId="77777777" w:rsidR="00B14F57" w:rsidRPr="00272022" w:rsidRDefault="00B14F57" w:rsidP="005258BE">
            <w:pPr>
              <w:jc w:val="center"/>
              <w:rPr>
                <w:sz w:val="20"/>
                <w:szCs w:val="20"/>
              </w:rPr>
            </w:pPr>
          </w:p>
          <w:p w14:paraId="4639ED02" w14:textId="77777777" w:rsidR="00B14F57" w:rsidRPr="00272022" w:rsidRDefault="00B14F57" w:rsidP="005258BE">
            <w:pPr>
              <w:jc w:val="center"/>
              <w:rPr>
                <w:sz w:val="20"/>
                <w:szCs w:val="20"/>
              </w:rPr>
            </w:pPr>
          </w:p>
          <w:p w14:paraId="1E829E05" w14:textId="5A7A8F27" w:rsidR="00B14F57" w:rsidRDefault="00B14F57" w:rsidP="005258BE">
            <w:pPr>
              <w:jc w:val="center"/>
              <w:rPr>
                <w:sz w:val="20"/>
                <w:szCs w:val="20"/>
              </w:rPr>
            </w:pPr>
          </w:p>
          <w:p w14:paraId="2AD2ABE7" w14:textId="6F19837F" w:rsidR="0007515F" w:rsidRDefault="0007515F" w:rsidP="005258BE">
            <w:pPr>
              <w:jc w:val="center"/>
              <w:rPr>
                <w:sz w:val="20"/>
                <w:szCs w:val="20"/>
              </w:rPr>
            </w:pPr>
          </w:p>
          <w:p w14:paraId="40D6A363" w14:textId="77777777" w:rsidR="0007515F" w:rsidRPr="00272022" w:rsidRDefault="0007515F" w:rsidP="005258BE">
            <w:pPr>
              <w:jc w:val="center"/>
              <w:rPr>
                <w:sz w:val="20"/>
                <w:szCs w:val="20"/>
              </w:rPr>
            </w:pPr>
          </w:p>
          <w:p w14:paraId="05DA6652" w14:textId="0387AF96" w:rsidR="004F58F2" w:rsidRDefault="00146135" w:rsidP="005258BE">
            <w:pPr>
              <w:jc w:val="center"/>
              <w:rPr>
                <w:sz w:val="20"/>
                <w:szCs w:val="20"/>
              </w:rPr>
            </w:pPr>
            <w:r>
              <w:rPr>
                <w:sz w:val="20"/>
                <w:szCs w:val="20"/>
              </w:rPr>
              <w:t>n.</w:t>
            </w:r>
            <w:r w:rsidR="00A87B43">
              <w:rPr>
                <w:sz w:val="20"/>
                <w:szCs w:val="20"/>
              </w:rPr>
              <w:t xml:space="preserve"> </w:t>
            </w:r>
            <w:r>
              <w:rPr>
                <w:sz w:val="20"/>
                <w:szCs w:val="20"/>
              </w:rPr>
              <w:t>a.</w:t>
            </w:r>
          </w:p>
          <w:p w14:paraId="4D03ECF7" w14:textId="77777777" w:rsidR="00146135" w:rsidRDefault="00146135" w:rsidP="005258BE">
            <w:pPr>
              <w:jc w:val="center"/>
              <w:rPr>
                <w:sz w:val="20"/>
                <w:szCs w:val="20"/>
              </w:rPr>
            </w:pPr>
          </w:p>
          <w:p w14:paraId="526FDDF4" w14:textId="77777777" w:rsidR="00146135" w:rsidRPr="00272022" w:rsidRDefault="00146135" w:rsidP="005258BE">
            <w:pPr>
              <w:jc w:val="center"/>
              <w:rPr>
                <w:sz w:val="20"/>
                <w:szCs w:val="20"/>
              </w:rPr>
            </w:pPr>
          </w:p>
          <w:p w14:paraId="15EBDF1F" w14:textId="77777777" w:rsidR="004F58F2" w:rsidRPr="00272022" w:rsidRDefault="004F58F2" w:rsidP="005258BE">
            <w:pPr>
              <w:jc w:val="center"/>
              <w:rPr>
                <w:sz w:val="20"/>
                <w:szCs w:val="20"/>
              </w:rPr>
            </w:pPr>
          </w:p>
          <w:p w14:paraId="425A854B" w14:textId="77777777" w:rsidR="004F58F2" w:rsidRPr="00272022" w:rsidRDefault="004F58F2" w:rsidP="005258BE">
            <w:pPr>
              <w:jc w:val="center"/>
              <w:rPr>
                <w:sz w:val="20"/>
                <w:szCs w:val="20"/>
              </w:rPr>
            </w:pPr>
          </w:p>
          <w:p w14:paraId="2D08367A" w14:textId="77777777" w:rsidR="004F58F2" w:rsidRPr="00272022" w:rsidRDefault="004F58F2" w:rsidP="005258BE">
            <w:pPr>
              <w:jc w:val="center"/>
              <w:rPr>
                <w:sz w:val="20"/>
                <w:szCs w:val="20"/>
              </w:rPr>
            </w:pPr>
          </w:p>
          <w:p w14:paraId="4979B9AC" w14:textId="77777777" w:rsidR="004F58F2" w:rsidRPr="00272022" w:rsidRDefault="004F58F2" w:rsidP="005258BE">
            <w:pPr>
              <w:jc w:val="center"/>
              <w:rPr>
                <w:sz w:val="20"/>
                <w:szCs w:val="20"/>
              </w:rPr>
            </w:pPr>
          </w:p>
          <w:p w14:paraId="468A7F89" w14:textId="77777777" w:rsidR="004F58F2" w:rsidRPr="00272022" w:rsidRDefault="004F58F2" w:rsidP="005258BE">
            <w:pPr>
              <w:jc w:val="center"/>
              <w:rPr>
                <w:sz w:val="20"/>
                <w:szCs w:val="20"/>
              </w:rPr>
            </w:pPr>
          </w:p>
          <w:p w14:paraId="4D39B135" w14:textId="77777777" w:rsidR="004F58F2" w:rsidRPr="00272022" w:rsidRDefault="004F58F2" w:rsidP="005258BE">
            <w:pPr>
              <w:jc w:val="center"/>
              <w:rPr>
                <w:sz w:val="20"/>
                <w:szCs w:val="20"/>
              </w:rPr>
            </w:pPr>
          </w:p>
          <w:p w14:paraId="50CA619D" w14:textId="77777777" w:rsidR="004F58F2" w:rsidRPr="00272022" w:rsidRDefault="004F58F2" w:rsidP="005258BE">
            <w:pPr>
              <w:jc w:val="center"/>
              <w:rPr>
                <w:sz w:val="20"/>
                <w:szCs w:val="20"/>
              </w:rPr>
            </w:pPr>
          </w:p>
          <w:p w14:paraId="1722554A" w14:textId="77777777" w:rsidR="004F58F2" w:rsidRPr="00272022" w:rsidRDefault="004F58F2" w:rsidP="005258BE">
            <w:pPr>
              <w:jc w:val="center"/>
              <w:rPr>
                <w:sz w:val="20"/>
                <w:szCs w:val="20"/>
              </w:rPr>
            </w:pPr>
          </w:p>
          <w:p w14:paraId="68EF3467" w14:textId="77777777" w:rsidR="004F58F2" w:rsidRPr="00272022" w:rsidRDefault="004F58F2" w:rsidP="005258BE">
            <w:pPr>
              <w:jc w:val="center"/>
              <w:rPr>
                <w:sz w:val="20"/>
                <w:szCs w:val="20"/>
              </w:rPr>
            </w:pPr>
          </w:p>
          <w:p w14:paraId="71E83D51" w14:textId="77777777" w:rsidR="004F58F2" w:rsidRPr="00272022" w:rsidRDefault="004F58F2" w:rsidP="005258BE">
            <w:pPr>
              <w:jc w:val="center"/>
              <w:rPr>
                <w:sz w:val="20"/>
                <w:szCs w:val="20"/>
              </w:rPr>
            </w:pPr>
          </w:p>
          <w:p w14:paraId="1383A923" w14:textId="77777777" w:rsidR="004F58F2" w:rsidRPr="00272022" w:rsidRDefault="004F58F2" w:rsidP="005258BE">
            <w:pPr>
              <w:jc w:val="center"/>
              <w:rPr>
                <w:sz w:val="20"/>
                <w:szCs w:val="20"/>
              </w:rPr>
            </w:pPr>
          </w:p>
          <w:p w14:paraId="3AA0A255" w14:textId="77777777" w:rsidR="004F58F2" w:rsidRPr="00272022" w:rsidRDefault="004F58F2" w:rsidP="005258BE">
            <w:pPr>
              <w:jc w:val="center"/>
              <w:rPr>
                <w:sz w:val="20"/>
                <w:szCs w:val="20"/>
              </w:rPr>
            </w:pPr>
          </w:p>
          <w:p w14:paraId="3B4EED17" w14:textId="77777777" w:rsidR="004F58F2" w:rsidRPr="00272022" w:rsidRDefault="004F58F2" w:rsidP="005258BE">
            <w:pPr>
              <w:jc w:val="center"/>
              <w:rPr>
                <w:sz w:val="20"/>
                <w:szCs w:val="20"/>
              </w:rPr>
            </w:pPr>
          </w:p>
          <w:p w14:paraId="00C3A8AC" w14:textId="77777777" w:rsidR="004F58F2" w:rsidRPr="00272022" w:rsidRDefault="004F58F2" w:rsidP="005258BE">
            <w:pPr>
              <w:jc w:val="center"/>
              <w:rPr>
                <w:sz w:val="20"/>
                <w:szCs w:val="20"/>
              </w:rPr>
            </w:pPr>
          </w:p>
          <w:p w14:paraId="1335C721" w14:textId="77777777" w:rsidR="004F58F2" w:rsidRPr="00272022" w:rsidRDefault="004F58F2" w:rsidP="005258BE">
            <w:pPr>
              <w:jc w:val="center"/>
              <w:rPr>
                <w:sz w:val="20"/>
                <w:szCs w:val="20"/>
              </w:rPr>
            </w:pPr>
          </w:p>
          <w:p w14:paraId="525A8931" w14:textId="77777777" w:rsidR="004F58F2" w:rsidRDefault="004F58F2" w:rsidP="005258BE">
            <w:pPr>
              <w:jc w:val="center"/>
              <w:rPr>
                <w:sz w:val="20"/>
                <w:szCs w:val="20"/>
              </w:rPr>
            </w:pPr>
          </w:p>
          <w:p w14:paraId="28B82184" w14:textId="77777777" w:rsidR="0072316D" w:rsidRPr="00272022" w:rsidRDefault="0072316D" w:rsidP="005258BE">
            <w:pPr>
              <w:jc w:val="center"/>
              <w:rPr>
                <w:sz w:val="20"/>
                <w:szCs w:val="20"/>
              </w:rPr>
            </w:pPr>
          </w:p>
          <w:p w14:paraId="2256D78E" w14:textId="77777777" w:rsidR="004F58F2" w:rsidRDefault="004F58F2" w:rsidP="005258BE">
            <w:pPr>
              <w:jc w:val="center"/>
              <w:rPr>
                <w:sz w:val="20"/>
                <w:szCs w:val="20"/>
              </w:rPr>
            </w:pPr>
            <w:r w:rsidRPr="00272022">
              <w:rPr>
                <w:sz w:val="20"/>
                <w:szCs w:val="20"/>
              </w:rPr>
              <w:t>N</w:t>
            </w:r>
          </w:p>
          <w:p w14:paraId="7FBB1CA6" w14:textId="77777777" w:rsidR="007D4CC8" w:rsidRDefault="007D4CC8" w:rsidP="005258BE">
            <w:pPr>
              <w:jc w:val="center"/>
              <w:rPr>
                <w:sz w:val="20"/>
                <w:szCs w:val="20"/>
              </w:rPr>
            </w:pPr>
          </w:p>
          <w:p w14:paraId="6AD410A8" w14:textId="77777777" w:rsidR="007D4CC8" w:rsidRDefault="007D4CC8" w:rsidP="005258BE">
            <w:pPr>
              <w:jc w:val="center"/>
              <w:rPr>
                <w:sz w:val="20"/>
                <w:szCs w:val="20"/>
              </w:rPr>
            </w:pPr>
          </w:p>
          <w:p w14:paraId="02CD5A4E" w14:textId="77777777" w:rsidR="007D4CC8" w:rsidRDefault="007D4CC8" w:rsidP="005258BE">
            <w:pPr>
              <w:jc w:val="center"/>
              <w:rPr>
                <w:sz w:val="20"/>
                <w:szCs w:val="20"/>
              </w:rPr>
            </w:pPr>
          </w:p>
          <w:p w14:paraId="04F4CEEC" w14:textId="77777777" w:rsidR="007D4CC8" w:rsidRDefault="007D4CC8" w:rsidP="005258BE">
            <w:pPr>
              <w:jc w:val="center"/>
              <w:rPr>
                <w:sz w:val="20"/>
                <w:szCs w:val="20"/>
              </w:rPr>
            </w:pPr>
          </w:p>
          <w:p w14:paraId="72EC36CD" w14:textId="77777777" w:rsidR="007D4CC8" w:rsidRDefault="007D4CC8" w:rsidP="005258BE">
            <w:pPr>
              <w:jc w:val="center"/>
              <w:rPr>
                <w:sz w:val="20"/>
                <w:szCs w:val="20"/>
              </w:rPr>
            </w:pPr>
          </w:p>
          <w:p w14:paraId="5DC75DF6" w14:textId="77777777" w:rsidR="007D4CC8" w:rsidRDefault="007D4CC8" w:rsidP="005258BE">
            <w:pPr>
              <w:jc w:val="center"/>
              <w:rPr>
                <w:sz w:val="20"/>
                <w:szCs w:val="20"/>
              </w:rPr>
            </w:pPr>
          </w:p>
          <w:p w14:paraId="10D88A6E" w14:textId="77777777" w:rsidR="007D4CC8" w:rsidRDefault="007D4CC8" w:rsidP="005258BE">
            <w:pPr>
              <w:jc w:val="center"/>
              <w:rPr>
                <w:sz w:val="20"/>
                <w:szCs w:val="20"/>
              </w:rPr>
            </w:pPr>
          </w:p>
          <w:p w14:paraId="5CA82E30" w14:textId="77777777" w:rsidR="0072316D" w:rsidRDefault="0072316D" w:rsidP="005258BE">
            <w:pPr>
              <w:jc w:val="center"/>
              <w:rPr>
                <w:sz w:val="20"/>
                <w:szCs w:val="20"/>
              </w:rPr>
            </w:pPr>
          </w:p>
          <w:p w14:paraId="58D9F8E0" w14:textId="77777777" w:rsidR="007D4CC8" w:rsidRDefault="007D4CC8" w:rsidP="005258BE">
            <w:pPr>
              <w:jc w:val="center"/>
              <w:rPr>
                <w:sz w:val="20"/>
                <w:szCs w:val="20"/>
              </w:rPr>
            </w:pPr>
          </w:p>
          <w:p w14:paraId="188276B2" w14:textId="776C1476" w:rsidR="007D4CC8" w:rsidRPr="00272022" w:rsidRDefault="007D4CC8" w:rsidP="005258BE">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7ECD8603" w14:textId="77777777" w:rsidR="00A77235" w:rsidRDefault="00A77235" w:rsidP="005258BE">
            <w:pPr>
              <w:jc w:val="center"/>
              <w:rPr>
                <w:bCs/>
                <w:sz w:val="20"/>
                <w:szCs w:val="20"/>
              </w:rPr>
            </w:pPr>
          </w:p>
          <w:p w14:paraId="3375CAB3" w14:textId="77777777" w:rsidR="007D4CC8" w:rsidRDefault="007D4CC8" w:rsidP="005258BE">
            <w:pPr>
              <w:jc w:val="center"/>
              <w:rPr>
                <w:bCs/>
                <w:sz w:val="20"/>
                <w:szCs w:val="20"/>
              </w:rPr>
            </w:pPr>
          </w:p>
          <w:p w14:paraId="794D405C" w14:textId="77777777" w:rsidR="007D4CC8" w:rsidRDefault="007D4CC8" w:rsidP="007D4CC8">
            <w:pPr>
              <w:jc w:val="center"/>
              <w:rPr>
                <w:sz w:val="20"/>
                <w:szCs w:val="20"/>
              </w:rPr>
            </w:pPr>
            <w:r>
              <w:rPr>
                <w:sz w:val="20"/>
                <w:szCs w:val="20"/>
              </w:rPr>
              <w:t>39/2015</w:t>
            </w:r>
          </w:p>
          <w:p w14:paraId="23AAF086" w14:textId="77777777" w:rsidR="007D4CC8" w:rsidRDefault="007D4CC8" w:rsidP="007D4CC8">
            <w:pPr>
              <w:jc w:val="center"/>
              <w:rPr>
                <w:sz w:val="20"/>
                <w:szCs w:val="20"/>
              </w:rPr>
            </w:pPr>
            <w:r>
              <w:rPr>
                <w:sz w:val="20"/>
                <w:szCs w:val="20"/>
              </w:rPr>
              <w:t>a</w:t>
            </w:r>
          </w:p>
          <w:p w14:paraId="42A090FA" w14:textId="370EADCD" w:rsidR="007D4CC8" w:rsidRDefault="007D4CC8" w:rsidP="007D4CC8">
            <w:pPr>
              <w:jc w:val="center"/>
              <w:rPr>
                <w:b/>
                <w:bCs/>
                <w:sz w:val="20"/>
                <w:szCs w:val="20"/>
              </w:rPr>
            </w:pPr>
            <w:r>
              <w:rPr>
                <w:b/>
                <w:bCs/>
                <w:sz w:val="20"/>
                <w:szCs w:val="20"/>
              </w:rPr>
              <w:t>návrh zákona</w:t>
            </w:r>
            <w:r w:rsidR="0007515F">
              <w:rPr>
                <w:b/>
                <w:bCs/>
                <w:sz w:val="20"/>
                <w:szCs w:val="20"/>
              </w:rPr>
              <w:t xml:space="preserve"> </w:t>
            </w:r>
            <w:r w:rsidR="0007515F" w:rsidRPr="00BA2E00">
              <w:rPr>
                <w:b/>
                <w:bCs/>
                <w:sz w:val="20"/>
                <w:szCs w:val="20"/>
              </w:rPr>
              <w:t>čl. I</w:t>
            </w:r>
          </w:p>
          <w:p w14:paraId="3BD9E5A8" w14:textId="77777777" w:rsidR="007D4CC8" w:rsidRDefault="007D4CC8" w:rsidP="007D4CC8">
            <w:pPr>
              <w:jc w:val="center"/>
              <w:rPr>
                <w:b/>
                <w:bCs/>
                <w:sz w:val="20"/>
                <w:szCs w:val="20"/>
              </w:rPr>
            </w:pPr>
          </w:p>
          <w:p w14:paraId="545E73CE" w14:textId="77777777" w:rsidR="007D4CC8" w:rsidRDefault="007D4CC8" w:rsidP="007D4CC8">
            <w:pPr>
              <w:jc w:val="center"/>
              <w:rPr>
                <w:b/>
                <w:bCs/>
                <w:sz w:val="20"/>
                <w:szCs w:val="20"/>
              </w:rPr>
            </w:pPr>
          </w:p>
          <w:p w14:paraId="3C0EF10A" w14:textId="77777777" w:rsidR="007D4CC8" w:rsidRDefault="007D4CC8" w:rsidP="007D4CC8">
            <w:pPr>
              <w:jc w:val="center"/>
              <w:rPr>
                <w:b/>
                <w:bCs/>
                <w:sz w:val="20"/>
                <w:szCs w:val="20"/>
              </w:rPr>
            </w:pPr>
          </w:p>
          <w:p w14:paraId="0E8149A7" w14:textId="77777777" w:rsidR="007D4CC8" w:rsidRDefault="007D4CC8" w:rsidP="007D4CC8">
            <w:pPr>
              <w:jc w:val="center"/>
              <w:rPr>
                <w:b/>
                <w:bCs/>
                <w:sz w:val="20"/>
                <w:szCs w:val="20"/>
              </w:rPr>
            </w:pPr>
          </w:p>
          <w:p w14:paraId="5CC4D764" w14:textId="77777777" w:rsidR="007D4CC8" w:rsidRDefault="007D4CC8" w:rsidP="007D4CC8">
            <w:pPr>
              <w:jc w:val="center"/>
              <w:rPr>
                <w:b/>
                <w:bCs/>
                <w:sz w:val="20"/>
                <w:szCs w:val="20"/>
              </w:rPr>
            </w:pPr>
          </w:p>
          <w:p w14:paraId="2A18FAD4" w14:textId="77777777" w:rsidR="007D4CC8" w:rsidRDefault="007D4CC8" w:rsidP="007D4CC8">
            <w:pPr>
              <w:jc w:val="center"/>
              <w:rPr>
                <w:b/>
                <w:bCs/>
                <w:sz w:val="20"/>
                <w:szCs w:val="20"/>
              </w:rPr>
            </w:pPr>
          </w:p>
          <w:p w14:paraId="192B8B1A" w14:textId="77777777" w:rsidR="007D4CC8" w:rsidRDefault="007D4CC8" w:rsidP="007D4CC8">
            <w:pPr>
              <w:jc w:val="center"/>
              <w:rPr>
                <w:b/>
                <w:bCs/>
                <w:sz w:val="20"/>
                <w:szCs w:val="20"/>
              </w:rPr>
            </w:pPr>
          </w:p>
          <w:p w14:paraId="06DB3049" w14:textId="77777777" w:rsidR="007D4CC8" w:rsidRDefault="007D4CC8" w:rsidP="007D4CC8">
            <w:pPr>
              <w:jc w:val="center"/>
              <w:rPr>
                <w:b/>
                <w:bCs/>
                <w:sz w:val="20"/>
                <w:szCs w:val="20"/>
              </w:rPr>
            </w:pPr>
          </w:p>
          <w:p w14:paraId="7B2D5C2A" w14:textId="77777777" w:rsidR="007D4CC8" w:rsidRDefault="007D4CC8" w:rsidP="007D4CC8">
            <w:pPr>
              <w:jc w:val="center"/>
              <w:rPr>
                <w:b/>
                <w:bCs/>
                <w:sz w:val="20"/>
                <w:szCs w:val="20"/>
              </w:rPr>
            </w:pPr>
          </w:p>
          <w:p w14:paraId="265035AB" w14:textId="77777777" w:rsidR="007D4CC8" w:rsidRDefault="007D4CC8" w:rsidP="007D4CC8">
            <w:pPr>
              <w:jc w:val="center"/>
              <w:rPr>
                <w:b/>
                <w:bCs/>
                <w:sz w:val="20"/>
                <w:szCs w:val="20"/>
              </w:rPr>
            </w:pPr>
          </w:p>
          <w:p w14:paraId="00CCD420" w14:textId="77777777" w:rsidR="007D4CC8" w:rsidRDefault="007D4CC8" w:rsidP="007D4CC8">
            <w:pPr>
              <w:jc w:val="center"/>
              <w:rPr>
                <w:b/>
                <w:bCs/>
                <w:sz w:val="20"/>
                <w:szCs w:val="20"/>
              </w:rPr>
            </w:pPr>
          </w:p>
          <w:p w14:paraId="11093230" w14:textId="77777777" w:rsidR="007D4CC8" w:rsidRDefault="007D4CC8" w:rsidP="007D4CC8">
            <w:pPr>
              <w:jc w:val="center"/>
              <w:rPr>
                <w:b/>
                <w:bCs/>
                <w:sz w:val="20"/>
                <w:szCs w:val="20"/>
              </w:rPr>
            </w:pPr>
          </w:p>
          <w:p w14:paraId="5DDF931E" w14:textId="77777777" w:rsidR="007D4CC8" w:rsidRDefault="007D4CC8" w:rsidP="007D4CC8">
            <w:pPr>
              <w:jc w:val="center"/>
              <w:rPr>
                <w:b/>
                <w:bCs/>
                <w:sz w:val="20"/>
                <w:szCs w:val="20"/>
              </w:rPr>
            </w:pPr>
          </w:p>
          <w:p w14:paraId="76B6CEE3" w14:textId="77777777" w:rsidR="007D4CC8" w:rsidRDefault="007D4CC8" w:rsidP="007D4CC8">
            <w:pPr>
              <w:jc w:val="center"/>
              <w:rPr>
                <w:b/>
                <w:bCs/>
                <w:sz w:val="20"/>
                <w:szCs w:val="20"/>
              </w:rPr>
            </w:pPr>
          </w:p>
          <w:p w14:paraId="51A1D8C3" w14:textId="77777777" w:rsidR="007D4CC8" w:rsidRDefault="007D4CC8" w:rsidP="007D4CC8">
            <w:pPr>
              <w:jc w:val="center"/>
              <w:rPr>
                <w:b/>
                <w:bCs/>
                <w:sz w:val="20"/>
                <w:szCs w:val="20"/>
              </w:rPr>
            </w:pPr>
          </w:p>
          <w:p w14:paraId="785D7C13" w14:textId="77777777" w:rsidR="007D4CC8" w:rsidRDefault="007D4CC8" w:rsidP="007D4CC8">
            <w:pPr>
              <w:jc w:val="center"/>
              <w:rPr>
                <w:b/>
                <w:bCs/>
                <w:sz w:val="20"/>
                <w:szCs w:val="20"/>
              </w:rPr>
            </w:pPr>
          </w:p>
          <w:p w14:paraId="50B6941D" w14:textId="77777777" w:rsidR="007D4CC8" w:rsidRDefault="007D4CC8" w:rsidP="007D4CC8">
            <w:pPr>
              <w:jc w:val="center"/>
              <w:rPr>
                <w:b/>
                <w:bCs/>
                <w:sz w:val="20"/>
                <w:szCs w:val="20"/>
              </w:rPr>
            </w:pPr>
          </w:p>
          <w:p w14:paraId="15D1A220" w14:textId="77777777" w:rsidR="007D4CC8" w:rsidRDefault="007D4CC8" w:rsidP="007D4CC8">
            <w:pPr>
              <w:jc w:val="center"/>
              <w:rPr>
                <w:b/>
                <w:bCs/>
                <w:sz w:val="20"/>
                <w:szCs w:val="20"/>
              </w:rPr>
            </w:pPr>
          </w:p>
          <w:p w14:paraId="4F74D53A" w14:textId="77777777" w:rsidR="007D4CC8" w:rsidRDefault="007D4CC8" w:rsidP="007D4CC8">
            <w:pPr>
              <w:jc w:val="center"/>
              <w:rPr>
                <w:b/>
                <w:bCs/>
                <w:sz w:val="20"/>
                <w:szCs w:val="20"/>
              </w:rPr>
            </w:pPr>
          </w:p>
          <w:p w14:paraId="3355BD00" w14:textId="77777777" w:rsidR="007D4CC8" w:rsidRDefault="007D4CC8" w:rsidP="007D4CC8">
            <w:pPr>
              <w:jc w:val="center"/>
              <w:rPr>
                <w:b/>
                <w:bCs/>
                <w:sz w:val="20"/>
                <w:szCs w:val="20"/>
              </w:rPr>
            </w:pPr>
          </w:p>
          <w:p w14:paraId="715ECC83" w14:textId="77777777" w:rsidR="007D4CC8" w:rsidRDefault="007D4CC8" w:rsidP="007D4CC8">
            <w:pPr>
              <w:jc w:val="center"/>
              <w:rPr>
                <w:b/>
                <w:bCs/>
                <w:sz w:val="20"/>
                <w:szCs w:val="20"/>
              </w:rPr>
            </w:pPr>
          </w:p>
          <w:p w14:paraId="00F8F1E1" w14:textId="77777777" w:rsidR="007D4CC8" w:rsidRDefault="007D4CC8" w:rsidP="007D4CC8">
            <w:pPr>
              <w:jc w:val="center"/>
              <w:rPr>
                <w:b/>
                <w:bCs/>
                <w:sz w:val="20"/>
                <w:szCs w:val="20"/>
              </w:rPr>
            </w:pPr>
          </w:p>
          <w:p w14:paraId="390B609D" w14:textId="77777777" w:rsidR="007D4CC8" w:rsidRDefault="007D4CC8" w:rsidP="007D4CC8">
            <w:pPr>
              <w:jc w:val="center"/>
              <w:rPr>
                <w:b/>
                <w:bCs/>
                <w:sz w:val="20"/>
                <w:szCs w:val="20"/>
              </w:rPr>
            </w:pPr>
          </w:p>
          <w:p w14:paraId="2D9061C1" w14:textId="77777777" w:rsidR="007D4CC8" w:rsidRDefault="007D4CC8" w:rsidP="007D4CC8">
            <w:pPr>
              <w:jc w:val="center"/>
              <w:rPr>
                <w:b/>
                <w:bCs/>
                <w:sz w:val="20"/>
                <w:szCs w:val="20"/>
              </w:rPr>
            </w:pPr>
          </w:p>
          <w:p w14:paraId="6916A200" w14:textId="77777777" w:rsidR="007D4CC8" w:rsidRDefault="007D4CC8" w:rsidP="007D4CC8">
            <w:pPr>
              <w:jc w:val="center"/>
              <w:rPr>
                <w:b/>
                <w:bCs/>
                <w:sz w:val="20"/>
                <w:szCs w:val="20"/>
              </w:rPr>
            </w:pPr>
          </w:p>
          <w:p w14:paraId="71892171" w14:textId="77777777" w:rsidR="007D4CC8" w:rsidRDefault="007D4CC8" w:rsidP="007D4CC8">
            <w:pPr>
              <w:jc w:val="center"/>
              <w:rPr>
                <w:b/>
                <w:bCs/>
                <w:sz w:val="20"/>
                <w:szCs w:val="20"/>
              </w:rPr>
            </w:pPr>
          </w:p>
          <w:p w14:paraId="65956116" w14:textId="77777777" w:rsidR="007D4CC8" w:rsidRDefault="007D4CC8" w:rsidP="007D4CC8">
            <w:pPr>
              <w:jc w:val="center"/>
              <w:rPr>
                <w:b/>
                <w:bCs/>
                <w:sz w:val="20"/>
                <w:szCs w:val="20"/>
              </w:rPr>
            </w:pPr>
          </w:p>
          <w:p w14:paraId="40AD68B2" w14:textId="77777777" w:rsidR="007D4CC8" w:rsidRDefault="007D4CC8" w:rsidP="007D4CC8">
            <w:pPr>
              <w:jc w:val="center"/>
              <w:rPr>
                <w:b/>
                <w:bCs/>
                <w:sz w:val="20"/>
                <w:szCs w:val="20"/>
              </w:rPr>
            </w:pPr>
          </w:p>
          <w:p w14:paraId="3CAD5845" w14:textId="77777777" w:rsidR="007D4CC8" w:rsidRDefault="007D4CC8" w:rsidP="007D4CC8">
            <w:pPr>
              <w:jc w:val="center"/>
              <w:rPr>
                <w:b/>
                <w:bCs/>
                <w:sz w:val="20"/>
                <w:szCs w:val="20"/>
              </w:rPr>
            </w:pPr>
          </w:p>
          <w:p w14:paraId="269AE2D0" w14:textId="77777777" w:rsidR="007D4CC8" w:rsidRDefault="007D4CC8" w:rsidP="007D4CC8">
            <w:pPr>
              <w:jc w:val="center"/>
              <w:rPr>
                <w:b/>
                <w:bCs/>
                <w:sz w:val="20"/>
                <w:szCs w:val="20"/>
              </w:rPr>
            </w:pPr>
          </w:p>
          <w:p w14:paraId="4705FE58" w14:textId="77777777" w:rsidR="007D4CC8" w:rsidRDefault="007D4CC8" w:rsidP="007D4CC8">
            <w:pPr>
              <w:jc w:val="center"/>
              <w:rPr>
                <w:b/>
                <w:bCs/>
                <w:sz w:val="20"/>
                <w:szCs w:val="20"/>
              </w:rPr>
            </w:pPr>
          </w:p>
          <w:p w14:paraId="0203B774" w14:textId="77777777" w:rsidR="007D4CC8" w:rsidRDefault="007D4CC8" w:rsidP="007D4CC8">
            <w:pPr>
              <w:jc w:val="center"/>
              <w:rPr>
                <w:b/>
                <w:bCs/>
                <w:sz w:val="20"/>
                <w:szCs w:val="20"/>
              </w:rPr>
            </w:pPr>
          </w:p>
          <w:p w14:paraId="49BF9D5B" w14:textId="77777777" w:rsidR="007D4CC8" w:rsidRDefault="007D4CC8" w:rsidP="007D4CC8">
            <w:pPr>
              <w:jc w:val="center"/>
              <w:rPr>
                <w:b/>
                <w:bCs/>
                <w:sz w:val="20"/>
                <w:szCs w:val="20"/>
              </w:rPr>
            </w:pPr>
          </w:p>
          <w:p w14:paraId="62D3E2C3" w14:textId="77777777" w:rsidR="007D4CC8" w:rsidRDefault="007D4CC8" w:rsidP="007D4CC8">
            <w:pPr>
              <w:jc w:val="center"/>
              <w:rPr>
                <w:b/>
                <w:bCs/>
                <w:sz w:val="20"/>
                <w:szCs w:val="20"/>
              </w:rPr>
            </w:pPr>
          </w:p>
          <w:p w14:paraId="5CC4DBB5" w14:textId="77777777" w:rsidR="007D4CC8" w:rsidRDefault="007D4CC8" w:rsidP="007D4CC8">
            <w:pPr>
              <w:jc w:val="center"/>
              <w:rPr>
                <w:b/>
                <w:bCs/>
                <w:sz w:val="20"/>
                <w:szCs w:val="20"/>
              </w:rPr>
            </w:pPr>
          </w:p>
          <w:p w14:paraId="7CDD52D9" w14:textId="77777777" w:rsidR="007D4CC8" w:rsidRDefault="007D4CC8" w:rsidP="007D4CC8">
            <w:pPr>
              <w:jc w:val="center"/>
              <w:rPr>
                <w:b/>
                <w:bCs/>
                <w:sz w:val="20"/>
                <w:szCs w:val="20"/>
              </w:rPr>
            </w:pPr>
          </w:p>
          <w:p w14:paraId="7E9E7E4E" w14:textId="77777777" w:rsidR="007D4CC8" w:rsidRDefault="007D4CC8" w:rsidP="007D4CC8">
            <w:pPr>
              <w:jc w:val="center"/>
              <w:rPr>
                <w:b/>
                <w:bCs/>
                <w:sz w:val="20"/>
                <w:szCs w:val="20"/>
              </w:rPr>
            </w:pPr>
          </w:p>
          <w:p w14:paraId="5FC884B6" w14:textId="77777777" w:rsidR="00A87B43" w:rsidRDefault="00A87B43" w:rsidP="007D4CC8">
            <w:pPr>
              <w:jc w:val="center"/>
              <w:rPr>
                <w:b/>
                <w:bCs/>
                <w:sz w:val="20"/>
                <w:szCs w:val="20"/>
              </w:rPr>
            </w:pPr>
          </w:p>
          <w:p w14:paraId="2CD4A8C0" w14:textId="77777777" w:rsidR="0072316D" w:rsidRDefault="0072316D" w:rsidP="007D4CC8">
            <w:pPr>
              <w:jc w:val="center"/>
              <w:rPr>
                <w:b/>
                <w:bCs/>
                <w:sz w:val="20"/>
                <w:szCs w:val="20"/>
              </w:rPr>
            </w:pPr>
          </w:p>
          <w:p w14:paraId="50B61EA6" w14:textId="77777777" w:rsidR="0072316D" w:rsidRDefault="0072316D" w:rsidP="007D4CC8">
            <w:pPr>
              <w:jc w:val="center"/>
              <w:rPr>
                <w:b/>
                <w:bCs/>
                <w:sz w:val="20"/>
                <w:szCs w:val="20"/>
              </w:rPr>
            </w:pPr>
          </w:p>
          <w:p w14:paraId="0A409A06" w14:textId="4435C5E0" w:rsidR="007D4CC8" w:rsidRPr="00BA2E00" w:rsidRDefault="007D4CC8" w:rsidP="007D4CC8">
            <w:pPr>
              <w:jc w:val="center"/>
              <w:rPr>
                <w:b/>
                <w:bCs/>
                <w:sz w:val="20"/>
                <w:szCs w:val="20"/>
              </w:rPr>
            </w:pPr>
            <w:r w:rsidRPr="00BA2E00">
              <w:rPr>
                <w:b/>
                <w:bCs/>
                <w:sz w:val="20"/>
                <w:szCs w:val="20"/>
              </w:rPr>
              <w:t>návrh zákona</w:t>
            </w:r>
            <w:r w:rsidR="0007515F" w:rsidRPr="00BA2E00">
              <w:rPr>
                <w:b/>
                <w:bCs/>
                <w:sz w:val="20"/>
                <w:szCs w:val="20"/>
              </w:rPr>
              <w:t xml:space="preserve"> čl. I</w:t>
            </w:r>
          </w:p>
          <w:p w14:paraId="7AD50DA1" w14:textId="77777777" w:rsidR="007D4CC8" w:rsidRPr="00BA2E00" w:rsidRDefault="007D4CC8" w:rsidP="007D4CC8">
            <w:pPr>
              <w:jc w:val="center"/>
              <w:rPr>
                <w:b/>
                <w:bCs/>
                <w:sz w:val="20"/>
                <w:szCs w:val="20"/>
              </w:rPr>
            </w:pPr>
          </w:p>
          <w:p w14:paraId="6838D926" w14:textId="77777777" w:rsidR="007D4CC8" w:rsidRPr="00BA2E00" w:rsidRDefault="007D4CC8" w:rsidP="007D4CC8">
            <w:pPr>
              <w:jc w:val="center"/>
              <w:rPr>
                <w:b/>
                <w:bCs/>
                <w:sz w:val="20"/>
                <w:szCs w:val="20"/>
              </w:rPr>
            </w:pPr>
          </w:p>
          <w:p w14:paraId="675274FB" w14:textId="77777777" w:rsidR="007D4CC8" w:rsidRPr="00BA2E00" w:rsidRDefault="007D4CC8" w:rsidP="007D4CC8">
            <w:pPr>
              <w:jc w:val="center"/>
              <w:rPr>
                <w:b/>
                <w:bCs/>
                <w:sz w:val="20"/>
                <w:szCs w:val="20"/>
              </w:rPr>
            </w:pPr>
          </w:p>
          <w:p w14:paraId="0684DA50" w14:textId="77777777" w:rsidR="007D4CC8" w:rsidRPr="00BA2E00" w:rsidRDefault="007D4CC8" w:rsidP="007D4CC8">
            <w:pPr>
              <w:jc w:val="center"/>
              <w:rPr>
                <w:b/>
                <w:bCs/>
                <w:sz w:val="20"/>
                <w:szCs w:val="20"/>
              </w:rPr>
            </w:pPr>
          </w:p>
          <w:p w14:paraId="73FF5662" w14:textId="77777777" w:rsidR="007D4CC8" w:rsidRPr="00BA2E00" w:rsidRDefault="007D4CC8" w:rsidP="007D4CC8">
            <w:pPr>
              <w:jc w:val="center"/>
              <w:rPr>
                <w:b/>
                <w:bCs/>
                <w:sz w:val="20"/>
                <w:szCs w:val="20"/>
              </w:rPr>
            </w:pPr>
          </w:p>
          <w:p w14:paraId="4E9D3B7C" w14:textId="77777777" w:rsidR="007D4CC8" w:rsidRPr="00BA2E00" w:rsidRDefault="007D4CC8" w:rsidP="007D4CC8">
            <w:pPr>
              <w:jc w:val="center"/>
              <w:rPr>
                <w:b/>
                <w:bCs/>
                <w:sz w:val="20"/>
                <w:szCs w:val="20"/>
              </w:rPr>
            </w:pPr>
          </w:p>
          <w:p w14:paraId="727A4470" w14:textId="77777777" w:rsidR="007D4CC8" w:rsidRPr="00BA2E00" w:rsidRDefault="007D4CC8" w:rsidP="007D4CC8">
            <w:pPr>
              <w:jc w:val="center"/>
              <w:rPr>
                <w:b/>
                <w:bCs/>
                <w:sz w:val="20"/>
                <w:szCs w:val="20"/>
              </w:rPr>
            </w:pPr>
          </w:p>
          <w:p w14:paraId="62741027" w14:textId="6FE7D59C" w:rsidR="007D4CC8" w:rsidRDefault="007D4CC8" w:rsidP="007D4CC8">
            <w:pPr>
              <w:jc w:val="center"/>
              <w:rPr>
                <w:b/>
                <w:bCs/>
                <w:sz w:val="20"/>
                <w:szCs w:val="20"/>
              </w:rPr>
            </w:pPr>
            <w:r w:rsidRPr="00BA2E00">
              <w:rPr>
                <w:b/>
                <w:bCs/>
                <w:sz w:val="20"/>
                <w:szCs w:val="20"/>
              </w:rPr>
              <w:t>návrh zákona</w:t>
            </w:r>
            <w:r w:rsidR="0007515F" w:rsidRPr="00BA2E00">
              <w:rPr>
                <w:b/>
                <w:bCs/>
                <w:sz w:val="20"/>
                <w:szCs w:val="20"/>
              </w:rPr>
              <w:t xml:space="preserve"> čl. I</w:t>
            </w:r>
          </w:p>
          <w:p w14:paraId="601047CE" w14:textId="6FDA1C1E" w:rsidR="007D4CC8" w:rsidRPr="00272022" w:rsidRDefault="007D4CC8" w:rsidP="007D4CC8">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EFF165A" w14:textId="77777777" w:rsidR="00A77235" w:rsidRPr="00272022" w:rsidRDefault="00A77235" w:rsidP="005258BE">
            <w:pPr>
              <w:pStyle w:val="Normlny0"/>
              <w:jc w:val="center"/>
            </w:pPr>
          </w:p>
          <w:p w14:paraId="6BA18F9E" w14:textId="77777777" w:rsidR="009A1B7A" w:rsidRPr="00272022" w:rsidRDefault="009A1B7A" w:rsidP="005258BE">
            <w:pPr>
              <w:pStyle w:val="Normlny0"/>
              <w:jc w:val="center"/>
            </w:pPr>
          </w:p>
          <w:p w14:paraId="0B2924DA" w14:textId="77777777" w:rsidR="009A1B7A" w:rsidRPr="00272022" w:rsidRDefault="009A1B7A" w:rsidP="005258BE">
            <w:pPr>
              <w:pStyle w:val="Normlny0"/>
              <w:jc w:val="center"/>
            </w:pPr>
            <w:r w:rsidRPr="00272022">
              <w:t>§ 26</w:t>
            </w:r>
          </w:p>
          <w:p w14:paraId="2D35AE1D" w14:textId="35434F35" w:rsidR="009A1B7A" w:rsidRPr="00272022" w:rsidRDefault="009A1B7A" w:rsidP="005258BE">
            <w:pPr>
              <w:pStyle w:val="Normlny0"/>
              <w:jc w:val="center"/>
            </w:pPr>
            <w:r w:rsidRPr="00272022">
              <w:t>O</w:t>
            </w:r>
            <w:r w:rsidR="004F58F2" w:rsidRPr="00272022">
              <w:t> </w:t>
            </w:r>
            <w:r w:rsidR="00CE7510">
              <w:t>8</w:t>
            </w:r>
          </w:p>
          <w:p w14:paraId="07451C85" w14:textId="77777777" w:rsidR="004F58F2" w:rsidRPr="00272022" w:rsidRDefault="004F58F2" w:rsidP="005258BE">
            <w:pPr>
              <w:pStyle w:val="Normlny0"/>
              <w:jc w:val="center"/>
            </w:pPr>
          </w:p>
          <w:p w14:paraId="6FB1F5B2" w14:textId="77777777" w:rsidR="004F58F2" w:rsidRPr="00272022" w:rsidRDefault="004F58F2" w:rsidP="005258BE">
            <w:pPr>
              <w:pStyle w:val="Normlny0"/>
              <w:jc w:val="center"/>
            </w:pPr>
          </w:p>
          <w:p w14:paraId="3AA32768" w14:textId="77777777" w:rsidR="004F58F2" w:rsidRPr="00272022" w:rsidRDefault="004F58F2" w:rsidP="005258BE">
            <w:pPr>
              <w:pStyle w:val="Normlny0"/>
              <w:jc w:val="center"/>
            </w:pPr>
          </w:p>
          <w:p w14:paraId="4048606E" w14:textId="77777777" w:rsidR="004F58F2" w:rsidRPr="00272022" w:rsidRDefault="004F58F2" w:rsidP="005258BE">
            <w:pPr>
              <w:pStyle w:val="Normlny0"/>
              <w:jc w:val="center"/>
            </w:pPr>
          </w:p>
          <w:p w14:paraId="5761286D" w14:textId="77777777" w:rsidR="004F58F2" w:rsidRDefault="004F58F2" w:rsidP="005258BE">
            <w:pPr>
              <w:pStyle w:val="Normlny0"/>
              <w:jc w:val="center"/>
            </w:pPr>
          </w:p>
          <w:p w14:paraId="57FC25E5" w14:textId="77777777" w:rsidR="007D4CC8" w:rsidRDefault="007D4CC8" w:rsidP="005258BE">
            <w:pPr>
              <w:pStyle w:val="Normlny0"/>
              <w:jc w:val="center"/>
            </w:pPr>
          </w:p>
          <w:p w14:paraId="564C4901" w14:textId="77777777" w:rsidR="007D4CC8" w:rsidRDefault="007D4CC8" w:rsidP="005258BE">
            <w:pPr>
              <w:pStyle w:val="Normlny0"/>
              <w:jc w:val="center"/>
            </w:pPr>
          </w:p>
          <w:p w14:paraId="684465CD" w14:textId="77777777" w:rsidR="007D4CC8" w:rsidRDefault="007D4CC8" w:rsidP="005258BE">
            <w:pPr>
              <w:pStyle w:val="Normlny0"/>
              <w:jc w:val="center"/>
            </w:pPr>
          </w:p>
          <w:p w14:paraId="2BFC41C9" w14:textId="77777777" w:rsidR="007D4CC8" w:rsidRDefault="007D4CC8" w:rsidP="005258BE">
            <w:pPr>
              <w:pStyle w:val="Normlny0"/>
              <w:jc w:val="center"/>
            </w:pPr>
          </w:p>
          <w:p w14:paraId="199E2489" w14:textId="77777777" w:rsidR="007D4CC8" w:rsidRDefault="007D4CC8" w:rsidP="005258BE">
            <w:pPr>
              <w:pStyle w:val="Normlny0"/>
              <w:jc w:val="center"/>
            </w:pPr>
          </w:p>
          <w:p w14:paraId="1F4FAE0F" w14:textId="77777777" w:rsidR="007D4CC8" w:rsidRDefault="007D4CC8" w:rsidP="005258BE">
            <w:pPr>
              <w:pStyle w:val="Normlny0"/>
              <w:jc w:val="center"/>
            </w:pPr>
          </w:p>
          <w:p w14:paraId="66EB2B97" w14:textId="77777777" w:rsidR="007D4CC8" w:rsidRDefault="007D4CC8" w:rsidP="005258BE">
            <w:pPr>
              <w:pStyle w:val="Normlny0"/>
              <w:jc w:val="center"/>
            </w:pPr>
          </w:p>
          <w:p w14:paraId="3F50BEE7" w14:textId="77777777" w:rsidR="007D4CC8" w:rsidRDefault="007D4CC8" w:rsidP="005258BE">
            <w:pPr>
              <w:pStyle w:val="Normlny0"/>
              <w:jc w:val="center"/>
            </w:pPr>
          </w:p>
          <w:p w14:paraId="1BD44C1E" w14:textId="77777777" w:rsidR="007D4CC8" w:rsidRDefault="007D4CC8" w:rsidP="005258BE">
            <w:pPr>
              <w:pStyle w:val="Normlny0"/>
              <w:jc w:val="center"/>
            </w:pPr>
          </w:p>
          <w:p w14:paraId="484FC203" w14:textId="77777777" w:rsidR="007D4CC8" w:rsidRDefault="007D4CC8" w:rsidP="005258BE">
            <w:pPr>
              <w:pStyle w:val="Normlny0"/>
              <w:jc w:val="center"/>
            </w:pPr>
          </w:p>
          <w:p w14:paraId="4E90F0DB" w14:textId="77777777" w:rsidR="007D4CC8" w:rsidRDefault="007D4CC8" w:rsidP="005258BE">
            <w:pPr>
              <w:pStyle w:val="Normlny0"/>
              <w:jc w:val="center"/>
            </w:pPr>
          </w:p>
          <w:p w14:paraId="065EC3B5" w14:textId="77777777" w:rsidR="007D4CC8" w:rsidRDefault="007D4CC8" w:rsidP="005258BE">
            <w:pPr>
              <w:pStyle w:val="Normlny0"/>
              <w:jc w:val="center"/>
            </w:pPr>
          </w:p>
          <w:p w14:paraId="57935034" w14:textId="77777777" w:rsidR="007D4CC8" w:rsidRDefault="007D4CC8" w:rsidP="005258BE">
            <w:pPr>
              <w:pStyle w:val="Normlny0"/>
              <w:jc w:val="center"/>
            </w:pPr>
          </w:p>
          <w:p w14:paraId="3A7490AB" w14:textId="77777777" w:rsidR="007D4CC8" w:rsidRDefault="007D4CC8" w:rsidP="005258BE">
            <w:pPr>
              <w:pStyle w:val="Normlny0"/>
              <w:jc w:val="center"/>
            </w:pPr>
          </w:p>
          <w:p w14:paraId="13D3DE93" w14:textId="77777777" w:rsidR="007D4CC8" w:rsidRDefault="007D4CC8" w:rsidP="005258BE">
            <w:pPr>
              <w:pStyle w:val="Normlny0"/>
              <w:jc w:val="center"/>
            </w:pPr>
          </w:p>
          <w:p w14:paraId="09C11927" w14:textId="77777777" w:rsidR="0007515F" w:rsidRDefault="0007515F" w:rsidP="005258BE">
            <w:pPr>
              <w:pStyle w:val="Normlny0"/>
              <w:jc w:val="center"/>
            </w:pPr>
          </w:p>
          <w:p w14:paraId="114223DB" w14:textId="77777777" w:rsidR="0007515F" w:rsidRDefault="0007515F" w:rsidP="005258BE">
            <w:pPr>
              <w:pStyle w:val="Normlny0"/>
              <w:jc w:val="center"/>
            </w:pPr>
          </w:p>
          <w:p w14:paraId="7BB804DC" w14:textId="77777777" w:rsidR="004F58F2" w:rsidRPr="00272022" w:rsidRDefault="004F58F2" w:rsidP="005258BE">
            <w:pPr>
              <w:pStyle w:val="Normlny0"/>
              <w:jc w:val="center"/>
            </w:pPr>
          </w:p>
          <w:p w14:paraId="4651CCD3" w14:textId="77777777" w:rsidR="004F58F2" w:rsidRPr="00272022" w:rsidRDefault="004F58F2" w:rsidP="005258BE">
            <w:pPr>
              <w:pStyle w:val="Normlny0"/>
              <w:jc w:val="center"/>
            </w:pPr>
          </w:p>
          <w:p w14:paraId="6320099B" w14:textId="77777777" w:rsidR="004F58F2" w:rsidRPr="00272022" w:rsidRDefault="004F58F2" w:rsidP="005258BE">
            <w:pPr>
              <w:pStyle w:val="Normlny0"/>
              <w:jc w:val="center"/>
            </w:pPr>
          </w:p>
          <w:p w14:paraId="06C917C3" w14:textId="77777777" w:rsidR="004F58F2" w:rsidRPr="00272022" w:rsidRDefault="004F58F2" w:rsidP="005258BE">
            <w:pPr>
              <w:pStyle w:val="Normlny0"/>
              <w:jc w:val="center"/>
            </w:pPr>
          </w:p>
          <w:p w14:paraId="2422ECA5" w14:textId="77777777" w:rsidR="004F58F2" w:rsidRPr="00272022" w:rsidRDefault="004F58F2" w:rsidP="005258BE">
            <w:pPr>
              <w:pStyle w:val="Normlny0"/>
              <w:jc w:val="center"/>
            </w:pPr>
          </w:p>
          <w:p w14:paraId="43E66462" w14:textId="77777777" w:rsidR="004F58F2" w:rsidRPr="00272022" w:rsidRDefault="004F58F2" w:rsidP="005258BE">
            <w:pPr>
              <w:pStyle w:val="Normlny0"/>
              <w:jc w:val="center"/>
            </w:pPr>
          </w:p>
          <w:p w14:paraId="10A56D46" w14:textId="77777777" w:rsidR="004F58F2" w:rsidRPr="00272022" w:rsidRDefault="004F58F2" w:rsidP="005258BE">
            <w:pPr>
              <w:pStyle w:val="Normlny0"/>
              <w:jc w:val="center"/>
            </w:pPr>
          </w:p>
          <w:p w14:paraId="6C288328" w14:textId="77777777" w:rsidR="004F58F2" w:rsidRPr="00272022" w:rsidRDefault="004F58F2" w:rsidP="005258BE">
            <w:pPr>
              <w:pStyle w:val="Normlny0"/>
              <w:jc w:val="center"/>
            </w:pPr>
          </w:p>
          <w:p w14:paraId="4FD11284" w14:textId="77777777" w:rsidR="004F58F2" w:rsidRPr="00272022" w:rsidRDefault="004F58F2" w:rsidP="005258BE">
            <w:pPr>
              <w:pStyle w:val="Normlny0"/>
              <w:jc w:val="center"/>
            </w:pPr>
          </w:p>
          <w:p w14:paraId="40ECC176" w14:textId="77777777" w:rsidR="004F58F2" w:rsidRPr="00272022" w:rsidRDefault="004F58F2" w:rsidP="005258BE">
            <w:pPr>
              <w:pStyle w:val="Normlny0"/>
              <w:jc w:val="center"/>
            </w:pPr>
          </w:p>
          <w:p w14:paraId="41D576A8" w14:textId="77777777" w:rsidR="004F58F2" w:rsidRPr="00272022" w:rsidRDefault="004F58F2" w:rsidP="005258BE">
            <w:pPr>
              <w:pStyle w:val="Normlny0"/>
              <w:jc w:val="center"/>
            </w:pPr>
          </w:p>
          <w:p w14:paraId="70D36296" w14:textId="77777777" w:rsidR="004F58F2" w:rsidRPr="00272022" w:rsidRDefault="004F58F2" w:rsidP="005258BE">
            <w:pPr>
              <w:pStyle w:val="Normlny0"/>
              <w:jc w:val="center"/>
            </w:pPr>
          </w:p>
          <w:p w14:paraId="7A541234" w14:textId="4F26D85C" w:rsidR="004F58F2" w:rsidRDefault="004F58F2" w:rsidP="005258BE">
            <w:pPr>
              <w:pStyle w:val="Normlny0"/>
              <w:jc w:val="center"/>
            </w:pPr>
          </w:p>
          <w:p w14:paraId="20472F6B" w14:textId="65F2E839" w:rsidR="0007515F" w:rsidRDefault="0007515F" w:rsidP="005258BE">
            <w:pPr>
              <w:pStyle w:val="Normlny0"/>
              <w:jc w:val="center"/>
            </w:pPr>
          </w:p>
          <w:p w14:paraId="32C3B012" w14:textId="18466275" w:rsidR="0007515F" w:rsidRDefault="0007515F" w:rsidP="005258BE">
            <w:pPr>
              <w:pStyle w:val="Normlny0"/>
              <w:jc w:val="center"/>
            </w:pPr>
          </w:p>
          <w:p w14:paraId="5F3BD3A8" w14:textId="1533B3DE" w:rsidR="0007515F" w:rsidRDefault="0007515F" w:rsidP="005258BE">
            <w:pPr>
              <w:pStyle w:val="Normlny0"/>
              <w:jc w:val="center"/>
            </w:pPr>
          </w:p>
          <w:p w14:paraId="7B880B56" w14:textId="2D27CB38" w:rsidR="0007515F" w:rsidRDefault="0007515F" w:rsidP="005258BE">
            <w:pPr>
              <w:pStyle w:val="Normlny0"/>
              <w:jc w:val="center"/>
            </w:pPr>
          </w:p>
          <w:p w14:paraId="6AABE940" w14:textId="77777777" w:rsidR="0007515F" w:rsidRPr="00272022" w:rsidRDefault="0007515F" w:rsidP="005258BE">
            <w:pPr>
              <w:pStyle w:val="Normlny0"/>
              <w:jc w:val="center"/>
            </w:pPr>
          </w:p>
          <w:p w14:paraId="1300CBFC" w14:textId="77777777" w:rsidR="004F58F2" w:rsidRDefault="004F58F2" w:rsidP="005258BE">
            <w:pPr>
              <w:pStyle w:val="Normlny0"/>
              <w:jc w:val="center"/>
            </w:pPr>
          </w:p>
          <w:p w14:paraId="316C0292" w14:textId="77777777" w:rsidR="0072316D" w:rsidRDefault="0072316D" w:rsidP="005258BE">
            <w:pPr>
              <w:pStyle w:val="Normlny0"/>
              <w:jc w:val="center"/>
            </w:pPr>
          </w:p>
          <w:p w14:paraId="479A70B3" w14:textId="77777777" w:rsidR="0072316D" w:rsidRPr="00272022" w:rsidRDefault="0072316D" w:rsidP="005258BE">
            <w:pPr>
              <w:pStyle w:val="Normlny0"/>
              <w:jc w:val="center"/>
            </w:pPr>
          </w:p>
          <w:p w14:paraId="06DFC211" w14:textId="77777777" w:rsidR="004F58F2" w:rsidRPr="00272022" w:rsidRDefault="004F58F2" w:rsidP="005258BE">
            <w:pPr>
              <w:pStyle w:val="Normlny0"/>
              <w:jc w:val="center"/>
            </w:pPr>
            <w:r w:rsidRPr="00272022">
              <w:t>§ 26</w:t>
            </w:r>
          </w:p>
          <w:p w14:paraId="7E039F17" w14:textId="77777777" w:rsidR="007D4CC8" w:rsidRDefault="004F58F2" w:rsidP="005258BE">
            <w:pPr>
              <w:pStyle w:val="Normlny0"/>
              <w:jc w:val="center"/>
            </w:pPr>
            <w:r w:rsidRPr="00272022">
              <w:t>O</w:t>
            </w:r>
          </w:p>
          <w:p w14:paraId="52B8D1AA" w14:textId="6BFB2166" w:rsidR="004F58F2" w:rsidRDefault="004F58F2" w:rsidP="005258BE">
            <w:pPr>
              <w:pStyle w:val="Normlny0"/>
              <w:jc w:val="center"/>
            </w:pPr>
            <w:r w:rsidRPr="00272022">
              <w:t>1</w:t>
            </w:r>
            <w:r w:rsidR="00CE7510">
              <w:t>6</w:t>
            </w:r>
          </w:p>
          <w:p w14:paraId="7555A860" w14:textId="77777777" w:rsidR="007D4CC8" w:rsidRDefault="007D4CC8" w:rsidP="005258BE">
            <w:pPr>
              <w:pStyle w:val="Normlny0"/>
              <w:jc w:val="center"/>
            </w:pPr>
          </w:p>
          <w:p w14:paraId="3A344DA1" w14:textId="77777777" w:rsidR="007D4CC8" w:rsidRDefault="007D4CC8" w:rsidP="005258BE">
            <w:pPr>
              <w:pStyle w:val="Normlny0"/>
              <w:jc w:val="center"/>
            </w:pPr>
          </w:p>
          <w:p w14:paraId="39599A7F" w14:textId="77777777" w:rsidR="007D4CC8" w:rsidRDefault="007D4CC8" w:rsidP="005258BE">
            <w:pPr>
              <w:pStyle w:val="Normlny0"/>
              <w:jc w:val="center"/>
            </w:pPr>
          </w:p>
          <w:p w14:paraId="4413BCAF" w14:textId="77777777" w:rsidR="007D4CC8" w:rsidRDefault="007D4CC8" w:rsidP="005258BE">
            <w:pPr>
              <w:pStyle w:val="Normlny0"/>
              <w:jc w:val="center"/>
            </w:pPr>
          </w:p>
          <w:p w14:paraId="0E1ABACE" w14:textId="383C459A" w:rsidR="007D4CC8" w:rsidRDefault="007D4CC8" w:rsidP="005258BE">
            <w:pPr>
              <w:pStyle w:val="Normlny0"/>
              <w:jc w:val="center"/>
            </w:pPr>
          </w:p>
          <w:p w14:paraId="7B46F963" w14:textId="77777777" w:rsidR="0007515F" w:rsidRDefault="0007515F" w:rsidP="005258BE">
            <w:pPr>
              <w:pStyle w:val="Normlny0"/>
              <w:jc w:val="center"/>
            </w:pPr>
          </w:p>
          <w:p w14:paraId="05E122FF" w14:textId="77777777" w:rsidR="007D4CC8" w:rsidRDefault="007D4CC8" w:rsidP="005258BE">
            <w:pPr>
              <w:pStyle w:val="Normlny0"/>
              <w:jc w:val="center"/>
            </w:pPr>
          </w:p>
          <w:p w14:paraId="3E54D0C2" w14:textId="7E497E32" w:rsidR="007D4CC8" w:rsidRDefault="007D4CC8" w:rsidP="005258BE">
            <w:pPr>
              <w:pStyle w:val="Normlny0"/>
              <w:jc w:val="center"/>
            </w:pPr>
            <w:r>
              <w:t>§ 26</w:t>
            </w:r>
          </w:p>
          <w:p w14:paraId="64CA409F" w14:textId="3E1E079A" w:rsidR="007D4CC8" w:rsidRDefault="007D4CC8" w:rsidP="005258BE">
            <w:pPr>
              <w:pStyle w:val="Normlny0"/>
              <w:jc w:val="center"/>
            </w:pPr>
            <w:r>
              <w:t>O</w:t>
            </w:r>
          </w:p>
          <w:p w14:paraId="751654D8" w14:textId="4DA02C8A" w:rsidR="007D4CC8" w:rsidRDefault="007D4CC8" w:rsidP="005258BE">
            <w:pPr>
              <w:pStyle w:val="Normlny0"/>
              <w:jc w:val="center"/>
            </w:pPr>
            <w:r>
              <w:t>17</w:t>
            </w:r>
          </w:p>
          <w:p w14:paraId="68663DD0" w14:textId="77777777" w:rsidR="007D4CC8" w:rsidRDefault="007D4CC8" w:rsidP="005258BE">
            <w:pPr>
              <w:pStyle w:val="Normlny0"/>
              <w:jc w:val="center"/>
            </w:pPr>
          </w:p>
          <w:p w14:paraId="6B9F8C11" w14:textId="7871187A" w:rsidR="007D4CC8" w:rsidRPr="00272022" w:rsidRDefault="007D4CC8"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75B10981" w14:textId="77777777" w:rsidR="00A77235" w:rsidRPr="00272022" w:rsidRDefault="00A77235" w:rsidP="005258BE">
            <w:pPr>
              <w:widowControl w:val="0"/>
              <w:adjustRightInd w:val="0"/>
              <w:jc w:val="both"/>
              <w:rPr>
                <w:sz w:val="20"/>
                <w:szCs w:val="20"/>
              </w:rPr>
            </w:pPr>
          </w:p>
          <w:p w14:paraId="13A44046" w14:textId="77777777" w:rsidR="009A1B7A" w:rsidRPr="00272022" w:rsidRDefault="009A1B7A" w:rsidP="005258BE">
            <w:pPr>
              <w:widowControl w:val="0"/>
              <w:adjustRightInd w:val="0"/>
              <w:jc w:val="both"/>
              <w:rPr>
                <w:sz w:val="20"/>
                <w:szCs w:val="20"/>
              </w:rPr>
            </w:pPr>
          </w:p>
          <w:p w14:paraId="2F812D5B" w14:textId="67201252" w:rsidR="00F2795C" w:rsidRPr="00F2795C" w:rsidRDefault="009A1B7A" w:rsidP="00F2795C">
            <w:pPr>
              <w:widowControl w:val="0"/>
              <w:adjustRightInd w:val="0"/>
              <w:jc w:val="both"/>
              <w:rPr>
                <w:b/>
                <w:bCs/>
                <w:sz w:val="20"/>
                <w:szCs w:val="20"/>
              </w:rPr>
            </w:pPr>
            <w:r w:rsidRPr="00272022">
              <w:rPr>
                <w:sz w:val="20"/>
                <w:szCs w:val="20"/>
              </w:rPr>
              <w:t>(</w:t>
            </w:r>
            <w:r w:rsidR="00CE7510">
              <w:rPr>
                <w:sz w:val="20"/>
                <w:szCs w:val="20"/>
              </w:rPr>
              <w:t>8</w:t>
            </w:r>
            <w:r w:rsidRPr="00272022">
              <w:rPr>
                <w:sz w:val="20"/>
                <w:szCs w:val="20"/>
              </w:rPr>
              <w:t>) Poisťovňa, zaisťovňa, pobočka zahraničnej poisťovne a pobočka zahraničnej zaisťovne sú povinné vykonávať posúdenie podľa odseku 1 pravidelne, minimálne raz ročne, ako aj bez zbytočného odkladu po každej významnej zmene v ich rizikovom profile.</w:t>
            </w:r>
            <w:r w:rsidR="00F2795C">
              <w:rPr>
                <w:sz w:val="20"/>
                <w:szCs w:val="20"/>
              </w:rPr>
              <w:t xml:space="preserve"> </w:t>
            </w:r>
            <w:r w:rsidR="00F2795C" w:rsidRPr="00F2795C">
              <w:rPr>
                <w:b/>
                <w:bCs/>
                <w:sz w:val="20"/>
                <w:szCs w:val="20"/>
              </w:rPr>
              <w:t xml:space="preserve">Národná banka Slovenska môže frekvenciu podľa </w:t>
            </w:r>
            <w:r w:rsidR="00F2795C">
              <w:rPr>
                <w:b/>
                <w:bCs/>
                <w:sz w:val="20"/>
                <w:szCs w:val="20"/>
              </w:rPr>
              <w:t>prvej</w:t>
            </w:r>
            <w:r w:rsidR="00F2795C" w:rsidRPr="00F2795C">
              <w:rPr>
                <w:b/>
                <w:bCs/>
                <w:sz w:val="20"/>
                <w:szCs w:val="20"/>
              </w:rPr>
              <w:t xml:space="preserve"> vety predĺžiť na minimálne raz za dva roky, ak na základe osobitných okolností poisťovne</w:t>
            </w:r>
            <w:r w:rsidR="00F2795C">
              <w:rPr>
                <w:b/>
                <w:bCs/>
                <w:sz w:val="20"/>
                <w:szCs w:val="20"/>
              </w:rPr>
              <w:t xml:space="preserve"> alebo </w:t>
            </w:r>
            <w:r w:rsidR="00F2795C" w:rsidRPr="00F2795C">
              <w:rPr>
                <w:b/>
                <w:bCs/>
                <w:sz w:val="20"/>
                <w:szCs w:val="20"/>
              </w:rPr>
              <w:t>zaisťov</w:t>
            </w:r>
            <w:r w:rsidR="00F2795C">
              <w:rPr>
                <w:b/>
                <w:bCs/>
                <w:sz w:val="20"/>
                <w:szCs w:val="20"/>
              </w:rPr>
              <w:t xml:space="preserve">ne </w:t>
            </w:r>
            <w:r w:rsidR="00F2795C" w:rsidRPr="00F2795C">
              <w:rPr>
                <w:b/>
                <w:bCs/>
                <w:sz w:val="20"/>
                <w:szCs w:val="20"/>
              </w:rPr>
              <w:t>nedospeje k záveru, že je potrebné vykonať toto posúdenie častejšie</w:t>
            </w:r>
            <w:r w:rsidR="00943D81">
              <w:rPr>
                <w:b/>
                <w:bCs/>
                <w:sz w:val="20"/>
                <w:szCs w:val="20"/>
              </w:rPr>
              <w:t>,</w:t>
            </w:r>
            <w:r w:rsidR="00F2795C" w:rsidRPr="00F2795C">
              <w:rPr>
                <w:b/>
                <w:bCs/>
                <w:sz w:val="20"/>
                <w:szCs w:val="20"/>
              </w:rPr>
              <w:t xml:space="preserve"> </w:t>
            </w:r>
            <w:r w:rsidR="00F2795C">
              <w:rPr>
                <w:b/>
                <w:bCs/>
                <w:sz w:val="20"/>
                <w:szCs w:val="20"/>
              </w:rPr>
              <w:t>iba</w:t>
            </w:r>
            <w:r w:rsidR="00F2795C" w:rsidRPr="00F2795C">
              <w:rPr>
                <w:b/>
                <w:bCs/>
                <w:sz w:val="20"/>
                <w:szCs w:val="20"/>
              </w:rPr>
              <w:t xml:space="preserve"> ak ide o</w:t>
            </w:r>
          </w:p>
          <w:p w14:paraId="09B5D753" w14:textId="1A0535B0" w:rsidR="00F2795C" w:rsidRPr="00F2795C" w:rsidRDefault="00F2795C" w:rsidP="00F2795C">
            <w:pPr>
              <w:widowControl w:val="0"/>
              <w:adjustRightInd w:val="0"/>
              <w:jc w:val="both"/>
              <w:rPr>
                <w:b/>
                <w:bCs/>
                <w:sz w:val="20"/>
                <w:szCs w:val="20"/>
              </w:rPr>
            </w:pPr>
            <w:r w:rsidRPr="00F2795C">
              <w:rPr>
                <w:b/>
                <w:bCs/>
                <w:sz w:val="20"/>
                <w:szCs w:val="20"/>
              </w:rPr>
              <w:t>a) poisťovňu alebo zaisťovňu, ktorá je malou a menej zložitou spoločnosťou alebo</w:t>
            </w:r>
          </w:p>
          <w:p w14:paraId="13DF55C9" w14:textId="16E55B53" w:rsidR="009A1B7A" w:rsidRPr="00F2795C" w:rsidRDefault="00F2795C" w:rsidP="00F2795C">
            <w:pPr>
              <w:widowControl w:val="0"/>
              <w:adjustRightInd w:val="0"/>
              <w:jc w:val="both"/>
              <w:rPr>
                <w:b/>
                <w:bCs/>
                <w:sz w:val="20"/>
                <w:szCs w:val="20"/>
              </w:rPr>
            </w:pPr>
            <w:r w:rsidRPr="00F2795C">
              <w:rPr>
                <w:b/>
                <w:bCs/>
                <w:sz w:val="20"/>
                <w:szCs w:val="20"/>
              </w:rPr>
              <w:t xml:space="preserve">b) </w:t>
            </w:r>
            <w:proofErr w:type="spellStart"/>
            <w:r w:rsidRPr="00F2795C">
              <w:rPr>
                <w:b/>
                <w:bCs/>
                <w:sz w:val="20"/>
                <w:szCs w:val="20"/>
              </w:rPr>
              <w:t>kaptívnu</w:t>
            </w:r>
            <w:proofErr w:type="spellEnd"/>
            <w:r w:rsidRPr="00F2795C">
              <w:rPr>
                <w:b/>
                <w:bCs/>
                <w:sz w:val="20"/>
                <w:szCs w:val="20"/>
              </w:rPr>
              <w:t xml:space="preserve"> poisťovňu alebo </w:t>
            </w:r>
            <w:proofErr w:type="spellStart"/>
            <w:r w:rsidRPr="00F2795C">
              <w:rPr>
                <w:b/>
                <w:bCs/>
                <w:sz w:val="20"/>
                <w:szCs w:val="20"/>
              </w:rPr>
              <w:t>kaptívnu</w:t>
            </w:r>
            <w:proofErr w:type="spellEnd"/>
            <w:r w:rsidRPr="00F2795C">
              <w:rPr>
                <w:b/>
                <w:bCs/>
                <w:sz w:val="20"/>
                <w:szCs w:val="20"/>
              </w:rPr>
              <w:t xml:space="preserve"> zaisťovňu, ktorá spĺňa tieto kritériá:</w:t>
            </w:r>
          </w:p>
          <w:p w14:paraId="59686F27" w14:textId="7FF05775" w:rsidR="007D4CC8" w:rsidRDefault="009A1B7A" w:rsidP="009A1B7A">
            <w:pPr>
              <w:widowControl w:val="0"/>
              <w:adjustRightInd w:val="0"/>
              <w:jc w:val="both"/>
              <w:rPr>
                <w:b/>
                <w:bCs/>
                <w:sz w:val="20"/>
                <w:szCs w:val="20"/>
              </w:rPr>
            </w:pPr>
            <w:r w:rsidRPr="00272022">
              <w:rPr>
                <w:b/>
                <w:bCs/>
                <w:sz w:val="20"/>
                <w:szCs w:val="20"/>
              </w:rPr>
              <w:t xml:space="preserve">     1. poist</w:t>
            </w:r>
            <w:r w:rsidR="00186D5B">
              <w:rPr>
                <w:b/>
                <w:bCs/>
                <w:sz w:val="20"/>
                <w:szCs w:val="20"/>
              </w:rPr>
              <w:t>níci</w:t>
            </w:r>
            <w:r w:rsidRPr="00272022">
              <w:rPr>
                <w:b/>
                <w:bCs/>
                <w:sz w:val="20"/>
                <w:szCs w:val="20"/>
              </w:rPr>
              <w:t xml:space="preserve"> a</w:t>
            </w:r>
            <w:r w:rsidR="00F2795C">
              <w:rPr>
                <w:b/>
                <w:bCs/>
                <w:sz w:val="20"/>
                <w:szCs w:val="20"/>
              </w:rPr>
              <w:t>lebo</w:t>
            </w:r>
            <w:r w:rsidR="00186D5B">
              <w:rPr>
                <w:b/>
                <w:bCs/>
                <w:sz w:val="20"/>
                <w:szCs w:val="20"/>
              </w:rPr>
              <w:t> </w:t>
            </w:r>
            <w:r w:rsidRPr="00272022">
              <w:rPr>
                <w:b/>
                <w:bCs/>
                <w:sz w:val="20"/>
                <w:szCs w:val="20"/>
              </w:rPr>
              <w:t>príjemcovia</w:t>
            </w:r>
            <w:r w:rsidR="00186D5B">
              <w:rPr>
                <w:b/>
                <w:bCs/>
                <w:sz w:val="20"/>
                <w:szCs w:val="20"/>
              </w:rPr>
              <w:t xml:space="preserve"> poistných</w:t>
            </w:r>
            <w:r w:rsidRPr="00272022">
              <w:rPr>
                <w:b/>
                <w:bCs/>
                <w:sz w:val="20"/>
                <w:szCs w:val="20"/>
              </w:rPr>
              <w:t xml:space="preserve"> plnení sú právnickými osobami skupiny, do ktorej </w:t>
            </w:r>
            <w:proofErr w:type="spellStart"/>
            <w:r w:rsidRPr="00272022">
              <w:rPr>
                <w:b/>
                <w:bCs/>
                <w:sz w:val="20"/>
                <w:szCs w:val="20"/>
              </w:rPr>
              <w:t>kaptívna</w:t>
            </w:r>
            <w:proofErr w:type="spellEnd"/>
            <w:r w:rsidRPr="00272022">
              <w:rPr>
                <w:b/>
                <w:bCs/>
                <w:sz w:val="20"/>
                <w:szCs w:val="20"/>
              </w:rPr>
              <w:t xml:space="preserve"> poisťovňa alebo </w:t>
            </w:r>
            <w:proofErr w:type="spellStart"/>
            <w:r w:rsidRPr="00272022">
              <w:rPr>
                <w:b/>
                <w:bCs/>
                <w:sz w:val="20"/>
                <w:szCs w:val="20"/>
              </w:rPr>
              <w:t>kaptívna</w:t>
            </w:r>
            <w:proofErr w:type="spellEnd"/>
            <w:r w:rsidRPr="00272022">
              <w:rPr>
                <w:b/>
                <w:bCs/>
                <w:sz w:val="20"/>
                <w:szCs w:val="20"/>
              </w:rPr>
              <w:t xml:space="preserve"> zaisťovňa patrí alebo fyzickými osobami, na ktoré sa vzťahujú poistné zmluvy </w:t>
            </w:r>
            <w:r w:rsidR="00943D81">
              <w:rPr>
                <w:b/>
                <w:bCs/>
                <w:sz w:val="20"/>
                <w:szCs w:val="20"/>
              </w:rPr>
              <w:t>tejto</w:t>
            </w:r>
            <w:r w:rsidRPr="00272022">
              <w:rPr>
                <w:b/>
                <w:bCs/>
                <w:sz w:val="20"/>
                <w:szCs w:val="20"/>
              </w:rPr>
              <w:t xml:space="preserve"> skupiny, a činnosť vzťahujúca sa na fyzické osoby oprávnené na to, aby sa na </w:t>
            </w:r>
            <w:proofErr w:type="spellStart"/>
            <w:r w:rsidRPr="00272022">
              <w:rPr>
                <w:b/>
                <w:bCs/>
                <w:sz w:val="20"/>
                <w:szCs w:val="20"/>
              </w:rPr>
              <w:t>ne</w:t>
            </w:r>
            <w:proofErr w:type="spellEnd"/>
            <w:r w:rsidRPr="00272022">
              <w:rPr>
                <w:b/>
                <w:bCs/>
                <w:sz w:val="20"/>
                <w:szCs w:val="20"/>
              </w:rPr>
              <w:t xml:space="preserve"> vzťahovali kolektívne poistné zmluvy, nepresiahne 5 % technických rezerv a</w:t>
            </w:r>
          </w:p>
          <w:p w14:paraId="15550D99" w14:textId="32FAC51B" w:rsidR="009A1B7A" w:rsidRPr="00272022" w:rsidRDefault="009A1B7A" w:rsidP="009A1B7A">
            <w:pPr>
              <w:widowControl w:val="0"/>
              <w:adjustRightInd w:val="0"/>
              <w:jc w:val="both"/>
              <w:rPr>
                <w:b/>
                <w:bCs/>
                <w:sz w:val="20"/>
                <w:szCs w:val="20"/>
              </w:rPr>
            </w:pPr>
            <w:r w:rsidRPr="00272022">
              <w:rPr>
                <w:b/>
                <w:bCs/>
                <w:sz w:val="20"/>
                <w:szCs w:val="20"/>
              </w:rPr>
              <w:t xml:space="preserve">    2. poistné záväzky </w:t>
            </w:r>
            <w:r w:rsidR="00047F71">
              <w:rPr>
                <w:b/>
                <w:bCs/>
                <w:sz w:val="20"/>
                <w:szCs w:val="20"/>
              </w:rPr>
              <w:t xml:space="preserve">z </w:t>
            </w:r>
            <w:r w:rsidRPr="00272022">
              <w:rPr>
                <w:b/>
                <w:bCs/>
                <w:sz w:val="20"/>
                <w:szCs w:val="20"/>
              </w:rPr>
              <w:t>poistn</w:t>
            </w:r>
            <w:r w:rsidR="00047F71">
              <w:rPr>
                <w:b/>
                <w:bCs/>
                <w:sz w:val="20"/>
                <w:szCs w:val="20"/>
              </w:rPr>
              <w:t>ej</w:t>
            </w:r>
            <w:r w:rsidRPr="00272022">
              <w:rPr>
                <w:b/>
                <w:bCs/>
                <w:sz w:val="20"/>
                <w:szCs w:val="20"/>
              </w:rPr>
              <w:t xml:space="preserve"> zmluvy, ktoré sú podkladom zaistných záväzkov </w:t>
            </w:r>
            <w:proofErr w:type="spellStart"/>
            <w:r w:rsidRPr="00272022">
              <w:rPr>
                <w:b/>
                <w:bCs/>
                <w:sz w:val="20"/>
                <w:szCs w:val="20"/>
              </w:rPr>
              <w:t>kaptívnej</w:t>
            </w:r>
            <w:proofErr w:type="spellEnd"/>
            <w:r w:rsidRPr="00272022">
              <w:rPr>
                <w:b/>
                <w:bCs/>
                <w:sz w:val="20"/>
                <w:szCs w:val="20"/>
              </w:rPr>
              <w:t xml:space="preserve"> poisťovne alebo </w:t>
            </w:r>
            <w:proofErr w:type="spellStart"/>
            <w:r w:rsidRPr="00272022">
              <w:rPr>
                <w:b/>
                <w:bCs/>
                <w:sz w:val="20"/>
                <w:szCs w:val="20"/>
              </w:rPr>
              <w:t>kaptívnej</w:t>
            </w:r>
            <w:proofErr w:type="spellEnd"/>
            <w:r w:rsidRPr="00272022">
              <w:rPr>
                <w:b/>
                <w:bCs/>
                <w:sz w:val="20"/>
                <w:szCs w:val="20"/>
              </w:rPr>
              <w:t xml:space="preserve"> zaisťovne, sa netýkajú žiadneho povinného poistenia zodpovednosti za škodu.</w:t>
            </w:r>
          </w:p>
          <w:p w14:paraId="025A342E" w14:textId="77777777" w:rsidR="004F58F2" w:rsidRPr="00272022" w:rsidRDefault="004F58F2" w:rsidP="009A1B7A">
            <w:pPr>
              <w:widowControl w:val="0"/>
              <w:adjustRightInd w:val="0"/>
              <w:jc w:val="both"/>
              <w:rPr>
                <w:b/>
                <w:bCs/>
                <w:sz w:val="20"/>
                <w:szCs w:val="20"/>
              </w:rPr>
            </w:pPr>
          </w:p>
          <w:p w14:paraId="16F34F60" w14:textId="77777777" w:rsidR="004F58F2" w:rsidRPr="00272022" w:rsidRDefault="004F58F2" w:rsidP="009A1B7A">
            <w:pPr>
              <w:widowControl w:val="0"/>
              <w:adjustRightInd w:val="0"/>
              <w:jc w:val="both"/>
              <w:rPr>
                <w:b/>
                <w:bCs/>
                <w:sz w:val="20"/>
                <w:szCs w:val="20"/>
              </w:rPr>
            </w:pPr>
          </w:p>
          <w:p w14:paraId="0F6F006F" w14:textId="77777777" w:rsidR="004F58F2" w:rsidRPr="00272022" w:rsidRDefault="004F58F2" w:rsidP="009A1B7A">
            <w:pPr>
              <w:widowControl w:val="0"/>
              <w:adjustRightInd w:val="0"/>
              <w:jc w:val="both"/>
              <w:rPr>
                <w:b/>
                <w:bCs/>
                <w:sz w:val="20"/>
                <w:szCs w:val="20"/>
              </w:rPr>
            </w:pPr>
          </w:p>
          <w:p w14:paraId="5FA9D5E0" w14:textId="77777777" w:rsidR="004F58F2" w:rsidRPr="00272022" w:rsidRDefault="004F58F2" w:rsidP="009A1B7A">
            <w:pPr>
              <w:widowControl w:val="0"/>
              <w:adjustRightInd w:val="0"/>
              <w:jc w:val="both"/>
              <w:rPr>
                <w:b/>
                <w:bCs/>
                <w:sz w:val="20"/>
                <w:szCs w:val="20"/>
              </w:rPr>
            </w:pPr>
          </w:p>
          <w:p w14:paraId="4DA00FC6" w14:textId="77777777" w:rsidR="004F58F2" w:rsidRPr="00272022" w:rsidRDefault="004F58F2" w:rsidP="009A1B7A">
            <w:pPr>
              <w:widowControl w:val="0"/>
              <w:adjustRightInd w:val="0"/>
              <w:jc w:val="both"/>
              <w:rPr>
                <w:b/>
                <w:bCs/>
                <w:sz w:val="20"/>
                <w:szCs w:val="20"/>
              </w:rPr>
            </w:pPr>
          </w:p>
          <w:p w14:paraId="198C3E8F" w14:textId="77777777" w:rsidR="004F58F2" w:rsidRPr="00272022" w:rsidRDefault="004F58F2" w:rsidP="009A1B7A">
            <w:pPr>
              <w:widowControl w:val="0"/>
              <w:adjustRightInd w:val="0"/>
              <w:jc w:val="both"/>
              <w:rPr>
                <w:b/>
                <w:bCs/>
                <w:sz w:val="20"/>
                <w:szCs w:val="20"/>
              </w:rPr>
            </w:pPr>
          </w:p>
          <w:p w14:paraId="630C699A" w14:textId="77777777" w:rsidR="004F58F2" w:rsidRPr="00272022" w:rsidRDefault="004F58F2" w:rsidP="009A1B7A">
            <w:pPr>
              <w:widowControl w:val="0"/>
              <w:adjustRightInd w:val="0"/>
              <w:jc w:val="both"/>
              <w:rPr>
                <w:b/>
                <w:bCs/>
                <w:sz w:val="20"/>
                <w:szCs w:val="20"/>
              </w:rPr>
            </w:pPr>
          </w:p>
          <w:p w14:paraId="1635A651" w14:textId="77777777" w:rsidR="004F58F2" w:rsidRPr="00272022" w:rsidRDefault="004F58F2" w:rsidP="009A1B7A">
            <w:pPr>
              <w:widowControl w:val="0"/>
              <w:adjustRightInd w:val="0"/>
              <w:jc w:val="both"/>
              <w:rPr>
                <w:b/>
                <w:bCs/>
                <w:sz w:val="20"/>
                <w:szCs w:val="20"/>
              </w:rPr>
            </w:pPr>
          </w:p>
          <w:p w14:paraId="0B6F6385" w14:textId="77777777" w:rsidR="004F58F2" w:rsidRPr="00272022" w:rsidRDefault="004F58F2" w:rsidP="009A1B7A">
            <w:pPr>
              <w:widowControl w:val="0"/>
              <w:adjustRightInd w:val="0"/>
              <w:jc w:val="both"/>
              <w:rPr>
                <w:b/>
                <w:bCs/>
                <w:sz w:val="20"/>
                <w:szCs w:val="20"/>
              </w:rPr>
            </w:pPr>
          </w:p>
          <w:p w14:paraId="58CDC206" w14:textId="77777777" w:rsidR="004F58F2" w:rsidRPr="00272022" w:rsidRDefault="004F58F2" w:rsidP="009A1B7A">
            <w:pPr>
              <w:widowControl w:val="0"/>
              <w:adjustRightInd w:val="0"/>
              <w:jc w:val="both"/>
              <w:rPr>
                <w:b/>
                <w:bCs/>
                <w:sz w:val="20"/>
                <w:szCs w:val="20"/>
              </w:rPr>
            </w:pPr>
          </w:p>
          <w:p w14:paraId="5D1F37C6" w14:textId="77777777" w:rsidR="004F58F2" w:rsidRPr="00272022" w:rsidRDefault="004F58F2" w:rsidP="009A1B7A">
            <w:pPr>
              <w:widowControl w:val="0"/>
              <w:adjustRightInd w:val="0"/>
              <w:jc w:val="both"/>
              <w:rPr>
                <w:b/>
                <w:bCs/>
                <w:sz w:val="20"/>
                <w:szCs w:val="20"/>
              </w:rPr>
            </w:pPr>
          </w:p>
          <w:p w14:paraId="7F602A3B" w14:textId="77777777" w:rsidR="004F58F2" w:rsidRPr="00272022" w:rsidRDefault="004F58F2" w:rsidP="009A1B7A">
            <w:pPr>
              <w:widowControl w:val="0"/>
              <w:adjustRightInd w:val="0"/>
              <w:jc w:val="both"/>
              <w:rPr>
                <w:b/>
                <w:bCs/>
                <w:sz w:val="20"/>
                <w:szCs w:val="20"/>
              </w:rPr>
            </w:pPr>
          </w:p>
          <w:p w14:paraId="053CAE17" w14:textId="77777777" w:rsidR="004F58F2" w:rsidRPr="00272022" w:rsidRDefault="004F58F2" w:rsidP="009A1B7A">
            <w:pPr>
              <w:widowControl w:val="0"/>
              <w:adjustRightInd w:val="0"/>
              <w:jc w:val="both"/>
              <w:rPr>
                <w:b/>
                <w:bCs/>
                <w:sz w:val="20"/>
                <w:szCs w:val="20"/>
              </w:rPr>
            </w:pPr>
          </w:p>
          <w:p w14:paraId="0FE234B8" w14:textId="77777777" w:rsidR="004F58F2" w:rsidRPr="00272022" w:rsidRDefault="004F58F2" w:rsidP="009A1B7A">
            <w:pPr>
              <w:widowControl w:val="0"/>
              <w:adjustRightInd w:val="0"/>
              <w:jc w:val="both"/>
              <w:rPr>
                <w:b/>
                <w:bCs/>
                <w:sz w:val="20"/>
                <w:szCs w:val="20"/>
              </w:rPr>
            </w:pPr>
          </w:p>
          <w:p w14:paraId="392E712D" w14:textId="77777777" w:rsidR="004F58F2" w:rsidRPr="00272022" w:rsidRDefault="004F58F2" w:rsidP="009A1B7A">
            <w:pPr>
              <w:widowControl w:val="0"/>
              <w:adjustRightInd w:val="0"/>
              <w:jc w:val="both"/>
              <w:rPr>
                <w:b/>
                <w:bCs/>
                <w:sz w:val="20"/>
                <w:szCs w:val="20"/>
              </w:rPr>
            </w:pPr>
          </w:p>
          <w:p w14:paraId="5669C256" w14:textId="77777777" w:rsidR="004F58F2" w:rsidRPr="00272022" w:rsidRDefault="004F58F2" w:rsidP="009A1B7A">
            <w:pPr>
              <w:widowControl w:val="0"/>
              <w:adjustRightInd w:val="0"/>
              <w:jc w:val="both"/>
              <w:rPr>
                <w:b/>
                <w:bCs/>
                <w:sz w:val="20"/>
                <w:szCs w:val="20"/>
              </w:rPr>
            </w:pPr>
          </w:p>
          <w:p w14:paraId="6F9B7F3B" w14:textId="77777777" w:rsidR="004F58F2" w:rsidRPr="00272022" w:rsidRDefault="004F58F2" w:rsidP="009A1B7A">
            <w:pPr>
              <w:widowControl w:val="0"/>
              <w:adjustRightInd w:val="0"/>
              <w:jc w:val="both"/>
              <w:rPr>
                <w:b/>
                <w:bCs/>
                <w:sz w:val="20"/>
                <w:szCs w:val="20"/>
              </w:rPr>
            </w:pPr>
          </w:p>
          <w:p w14:paraId="5D4B62CF" w14:textId="77777777" w:rsidR="004F58F2" w:rsidRPr="00272022" w:rsidRDefault="004F58F2" w:rsidP="009A1B7A">
            <w:pPr>
              <w:widowControl w:val="0"/>
              <w:adjustRightInd w:val="0"/>
              <w:jc w:val="both"/>
              <w:rPr>
                <w:b/>
                <w:bCs/>
                <w:sz w:val="20"/>
                <w:szCs w:val="20"/>
              </w:rPr>
            </w:pPr>
          </w:p>
          <w:p w14:paraId="0299A6B2" w14:textId="77777777" w:rsidR="004F58F2" w:rsidRPr="00272022" w:rsidRDefault="004F58F2" w:rsidP="009A1B7A">
            <w:pPr>
              <w:widowControl w:val="0"/>
              <w:adjustRightInd w:val="0"/>
              <w:jc w:val="both"/>
              <w:rPr>
                <w:b/>
                <w:bCs/>
                <w:sz w:val="20"/>
                <w:szCs w:val="20"/>
              </w:rPr>
            </w:pPr>
          </w:p>
          <w:p w14:paraId="4FCD0AD7" w14:textId="77777777" w:rsidR="004F58F2" w:rsidRDefault="004F58F2" w:rsidP="009A1B7A">
            <w:pPr>
              <w:widowControl w:val="0"/>
              <w:adjustRightInd w:val="0"/>
              <w:jc w:val="both"/>
              <w:rPr>
                <w:b/>
                <w:bCs/>
                <w:sz w:val="20"/>
                <w:szCs w:val="20"/>
              </w:rPr>
            </w:pPr>
          </w:p>
          <w:p w14:paraId="273A1788" w14:textId="77777777" w:rsidR="0072316D" w:rsidRDefault="0072316D" w:rsidP="009A1B7A">
            <w:pPr>
              <w:widowControl w:val="0"/>
              <w:adjustRightInd w:val="0"/>
              <w:jc w:val="both"/>
              <w:rPr>
                <w:b/>
                <w:bCs/>
                <w:sz w:val="20"/>
                <w:szCs w:val="20"/>
              </w:rPr>
            </w:pPr>
          </w:p>
          <w:p w14:paraId="3B3D1AAF" w14:textId="77777777" w:rsidR="0072316D" w:rsidRPr="00272022" w:rsidRDefault="0072316D" w:rsidP="009A1B7A">
            <w:pPr>
              <w:widowControl w:val="0"/>
              <w:adjustRightInd w:val="0"/>
              <w:jc w:val="both"/>
              <w:rPr>
                <w:b/>
                <w:bCs/>
                <w:sz w:val="20"/>
                <w:szCs w:val="20"/>
              </w:rPr>
            </w:pPr>
          </w:p>
          <w:p w14:paraId="35F48AE2" w14:textId="440EACE3" w:rsidR="004F58F2" w:rsidRPr="00272022" w:rsidRDefault="004F58F2" w:rsidP="004F58F2">
            <w:pPr>
              <w:widowControl w:val="0"/>
              <w:adjustRightInd w:val="0"/>
              <w:jc w:val="both"/>
              <w:rPr>
                <w:b/>
                <w:bCs/>
                <w:sz w:val="20"/>
                <w:szCs w:val="20"/>
              </w:rPr>
            </w:pPr>
            <w:r w:rsidRPr="00272022">
              <w:rPr>
                <w:b/>
                <w:bCs/>
                <w:sz w:val="20"/>
                <w:szCs w:val="20"/>
              </w:rPr>
              <w:t>(1</w:t>
            </w:r>
            <w:r w:rsidR="00CE7510">
              <w:rPr>
                <w:b/>
                <w:bCs/>
                <w:sz w:val="20"/>
                <w:szCs w:val="20"/>
              </w:rPr>
              <w:t>6</w:t>
            </w:r>
            <w:r w:rsidRPr="00272022">
              <w:rPr>
                <w:b/>
                <w:bCs/>
                <w:sz w:val="20"/>
                <w:szCs w:val="20"/>
              </w:rPr>
              <w:t>) Národná banka Slovenska pri rozhodovaní o tom, či požiada o niektorú z analýz podľa odseku 1 písm. e) poisťovňu alebo zaisťov</w:t>
            </w:r>
            <w:r w:rsidR="00CF42A2">
              <w:rPr>
                <w:b/>
                <w:bCs/>
                <w:sz w:val="20"/>
                <w:szCs w:val="20"/>
              </w:rPr>
              <w:t>ňu</w:t>
            </w:r>
            <w:r w:rsidRPr="00272022">
              <w:rPr>
                <w:b/>
                <w:bCs/>
                <w:sz w:val="20"/>
                <w:szCs w:val="20"/>
              </w:rPr>
              <w:t xml:space="preserve">, ktorá je dcérskou spoločnosťou spoločnosti, na ktorú sa vzťahuje dohľad na úrovni skupiny podľa § 82 ods. 2 písm. a) a b), zváži či </w:t>
            </w:r>
            <w:r w:rsidR="00186D5B">
              <w:rPr>
                <w:b/>
                <w:bCs/>
                <w:sz w:val="20"/>
                <w:szCs w:val="20"/>
              </w:rPr>
              <w:t>niektorú</w:t>
            </w:r>
            <w:r w:rsidRPr="00272022">
              <w:rPr>
                <w:b/>
                <w:bCs/>
                <w:sz w:val="20"/>
                <w:szCs w:val="20"/>
              </w:rPr>
              <w:t xml:space="preserve"> z uvedených analýz vykonáva na úrovni skupiny zúčastnená poisťovňa alebo zaisťovňa, poisťovacia holdingová spoločnosť alebo zmiešaná finančná holdingová spoločnosť so sídlom v členskom štáte a či pokrýva osobitosti tejto dcérskej spoločnosti.</w:t>
            </w:r>
          </w:p>
          <w:p w14:paraId="2F7AC794" w14:textId="77777777" w:rsidR="004F58F2" w:rsidRPr="00272022" w:rsidRDefault="004F58F2" w:rsidP="004F58F2">
            <w:pPr>
              <w:widowControl w:val="0"/>
              <w:adjustRightInd w:val="0"/>
              <w:jc w:val="both"/>
              <w:rPr>
                <w:b/>
                <w:bCs/>
                <w:sz w:val="20"/>
                <w:szCs w:val="20"/>
              </w:rPr>
            </w:pPr>
          </w:p>
          <w:p w14:paraId="0180CCFB" w14:textId="3358117B" w:rsidR="004F58F2" w:rsidRPr="00272022" w:rsidRDefault="004F58F2" w:rsidP="004F58F2">
            <w:pPr>
              <w:widowControl w:val="0"/>
              <w:adjustRightInd w:val="0"/>
              <w:jc w:val="both"/>
              <w:rPr>
                <w:b/>
                <w:bCs/>
                <w:sz w:val="20"/>
                <w:szCs w:val="20"/>
              </w:rPr>
            </w:pPr>
            <w:r w:rsidRPr="00272022">
              <w:rPr>
                <w:b/>
                <w:bCs/>
                <w:sz w:val="20"/>
                <w:szCs w:val="20"/>
              </w:rPr>
              <w:t>(1</w:t>
            </w:r>
            <w:r w:rsidR="00CE7510">
              <w:rPr>
                <w:b/>
                <w:bCs/>
                <w:sz w:val="20"/>
                <w:szCs w:val="20"/>
              </w:rPr>
              <w:t>7</w:t>
            </w:r>
            <w:r w:rsidRPr="00272022">
              <w:rPr>
                <w:b/>
                <w:bCs/>
                <w:sz w:val="20"/>
                <w:szCs w:val="20"/>
              </w:rPr>
              <w:t xml:space="preserve">) Národná banka Slovenska raz ročne oznamuje Európskemu orgánu dohľadu a Európskemu výboru pre systémové </w:t>
            </w:r>
            <w:r w:rsidRPr="001A41EA">
              <w:rPr>
                <w:b/>
                <w:bCs/>
                <w:sz w:val="20"/>
                <w:szCs w:val="20"/>
              </w:rPr>
              <w:t>riziká</w:t>
            </w:r>
            <w:r w:rsidRPr="001A41EA">
              <w:rPr>
                <w:b/>
                <w:bCs/>
                <w:sz w:val="20"/>
                <w:szCs w:val="20"/>
                <w:vertAlign w:val="superscript"/>
              </w:rPr>
              <w:t>25</w:t>
            </w:r>
            <w:r w:rsidR="00E12985">
              <w:rPr>
                <w:b/>
                <w:bCs/>
                <w:sz w:val="20"/>
                <w:szCs w:val="20"/>
                <w:vertAlign w:val="superscript"/>
              </w:rPr>
              <w:t>e</w:t>
            </w:r>
            <w:r w:rsidRPr="001A41EA">
              <w:rPr>
                <w:b/>
                <w:bCs/>
                <w:sz w:val="20"/>
                <w:szCs w:val="20"/>
              </w:rPr>
              <w:t>)</w:t>
            </w:r>
            <w:r w:rsidRPr="00272022">
              <w:rPr>
                <w:b/>
                <w:bCs/>
                <w:sz w:val="20"/>
                <w:szCs w:val="20"/>
              </w:rPr>
              <w:t xml:space="preserve"> zoznam poisťovní, zaisťovní a zoznam skupín, pre ktoré žiada dodatočné </w:t>
            </w:r>
            <w:proofErr w:type="spellStart"/>
            <w:r w:rsidRPr="00272022">
              <w:rPr>
                <w:b/>
                <w:bCs/>
                <w:sz w:val="20"/>
                <w:szCs w:val="20"/>
              </w:rPr>
              <w:t>makroprudenciálne</w:t>
            </w:r>
            <w:proofErr w:type="spellEnd"/>
            <w:r w:rsidRPr="00272022">
              <w:rPr>
                <w:b/>
                <w:bCs/>
                <w:sz w:val="20"/>
                <w:szCs w:val="20"/>
              </w:rPr>
              <w:t xml:space="preserve"> opatrenia.</w:t>
            </w:r>
          </w:p>
          <w:p w14:paraId="2E95A017" w14:textId="77777777" w:rsidR="004F58F2" w:rsidRPr="00272022" w:rsidRDefault="004F58F2" w:rsidP="004F58F2">
            <w:pPr>
              <w:widowControl w:val="0"/>
              <w:adjustRightInd w:val="0"/>
              <w:jc w:val="both"/>
              <w:rPr>
                <w:b/>
                <w:bCs/>
                <w:sz w:val="20"/>
                <w:szCs w:val="20"/>
              </w:rPr>
            </w:pPr>
          </w:p>
          <w:p w14:paraId="62CD4709" w14:textId="1D2B4F80" w:rsidR="004F58F2" w:rsidRPr="0007515F" w:rsidRDefault="004F58F2" w:rsidP="009A1B7A">
            <w:pPr>
              <w:widowControl w:val="0"/>
              <w:adjustRightInd w:val="0"/>
              <w:jc w:val="both"/>
              <w:rPr>
                <w:b/>
                <w:bCs/>
                <w:sz w:val="20"/>
                <w:szCs w:val="20"/>
              </w:rPr>
            </w:pPr>
            <w:r w:rsidRPr="002E75A9">
              <w:rPr>
                <w:b/>
                <w:bCs/>
                <w:sz w:val="20"/>
                <w:szCs w:val="20"/>
                <w:vertAlign w:val="superscript"/>
              </w:rPr>
              <w:t>25</w:t>
            </w:r>
            <w:r w:rsidR="00E12985">
              <w:rPr>
                <w:b/>
                <w:bCs/>
                <w:sz w:val="20"/>
                <w:szCs w:val="20"/>
                <w:vertAlign w:val="superscript"/>
              </w:rPr>
              <w:t>e</w:t>
            </w:r>
            <w:r w:rsidRPr="001A41EA">
              <w:rPr>
                <w:b/>
                <w:bCs/>
                <w:sz w:val="20"/>
                <w:szCs w:val="20"/>
              </w:rPr>
              <w:t>)</w:t>
            </w:r>
            <w:r w:rsidRPr="00272022">
              <w:rPr>
                <w:b/>
                <w:bCs/>
                <w:sz w:val="20"/>
                <w:szCs w:val="20"/>
              </w:rPr>
              <w:t xml:space="preserve"> Nariadenie (EÚ) č. 1092/2010 </w:t>
            </w:r>
            <w:r w:rsidR="005149C3">
              <w:rPr>
                <w:b/>
                <w:bCs/>
                <w:sz w:val="20"/>
                <w:szCs w:val="20"/>
              </w:rPr>
              <w:t>v platnom znení</w:t>
            </w:r>
            <w:r w:rsidRPr="00272022">
              <w:rPr>
                <w:b/>
                <w:bCs/>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DB13E5E" w14:textId="77777777" w:rsidR="00A77235" w:rsidRDefault="00A77235" w:rsidP="005258BE">
            <w:pPr>
              <w:jc w:val="center"/>
              <w:rPr>
                <w:sz w:val="20"/>
                <w:szCs w:val="20"/>
              </w:rPr>
            </w:pPr>
          </w:p>
          <w:p w14:paraId="7E34B5CC" w14:textId="77777777" w:rsidR="007D4CC8" w:rsidRDefault="007D4CC8" w:rsidP="005258BE">
            <w:pPr>
              <w:jc w:val="center"/>
              <w:rPr>
                <w:sz w:val="20"/>
                <w:szCs w:val="20"/>
              </w:rPr>
            </w:pPr>
          </w:p>
          <w:p w14:paraId="58CAE624" w14:textId="77777777" w:rsidR="007D4CC8" w:rsidRDefault="007D4CC8" w:rsidP="005258BE">
            <w:pPr>
              <w:jc w:val="center"/>
              <w:rPr>
                <w:sz w:val="20"/>
                <w:szCs w:val="20"/>
              </w:rPr>
            </w:pPr>
            <w:r>
              <w:rPr>
                <w:sz w:val="20"/>
                <w:szCs w:val="20"/>
              </w:rPr>
              <w:t>Ú</w:t>
            </w:r>
          </w:p>
          <w:p w14:paraId="4745D552" w14:textId="77777777" w:rsidR="007D4CC8" w:rsidRDefault="007D4CC8" w:rsidP="005258BE">
            <w:pPr>
              <w:jc w:val="center"/>
              <w:rPr>
                <w:sz w:val="20"/>
                <w:szCs w:val="20"/>
              </w:rPr>
            </w:pPr>
          </w:p>
          <w:p w14:paraId="1F934EE2" w14:textId="77777777" w:rsidR="007D4CC8" w:rsidRDefault="007D4CC8" w:rsidP="005258BE">
            <w:pPr>
              <w:jc w:val="center"/>
              <w:rPr>
                <w:sz w:val="20"/>
                <w:szCs w:val="20"/>
              </w:rPr>
            </w:pPr>
          </w:p>
          <w:p w14:paraId="2591FF3F" w14:textId="77777777" w:rsidR="007D4CC8" w:rsidRDefault="007D4CC8" w:rsidP="005258BE">
            <w:pPr>
              <w:jc w:val="center"/>
              <w:rPr>
                <w:sz w:val="20"/>
                <w:szCs w:val="20"/>
              </w:rPr>
            </w:pPr>
          </w:p>
          <w:p w14:paraId="46030537" w14:textId="77777777" w:rsidR="007D4CC8" w:rsidRDefault="007D4CC8" w:rsidP="005258BE">
            <w:pPr>
              <w:jc w:val="center"/>
              <w:rPr>
                <w:sz w:val="20"/>
                <w:szCs w:val="20"/>
              </w:rPr>
            </w:pPr>
          </w:p>
          <w:p w14:paraId="012D1384" w14:textId="77777777" w:rsidR="007D4CC8" w:rsidRDefault="007D4CC8" w:rsidP="005258BE">
            <w:pPr>
              <w:jc w:val="center"/>
              <w:rPr>
                <w:sz w:val="20"/>
                <w:szCs w:val="20"/>
              </w:rPr>
            </w:pPr>
          </w:p>
          <w:p w14:paraId="2A34D503" w14:textId="77777777" w:rsidR="007D4CC8" w:rsidRDefault="007D4CC8" w:rsidP="005258BE">
            <w:pPr>
              <w:jc w:val="center"/>
              <w:rPr>
                <w:sz w:val="20"/>
                <w:szCs w:val="20"/>
              </w:rPr>
            </w:pPr>
          </w:p>
          <w:p w14:paraId="76FE0128" w14:textId="77777777" w:rsidR="007D4CC8" w:rsidRDefault="007D4CC8" w:rsidP="005258BE">
            <w:pPr>
              <w:jc w:val="center"/>
              <w:rPr>
                <w:sz w:val="20"/>
                <w:szCs w:val="20"/>
              </w:rPr>
            </w:pPr>
          </w:p>
          <w:p w14:paraId="75CF6E63" w14:textId="77777777" w:rsidR="007D4CC8" w:rsidRDefault="007D4CC8" w:rsidP="005258BE">
            <w:pPr>
              <w:jc w:val="center"/>
              <w:rPr>
                <w:sz w:val="20"/>
                <w:szCs w:val="20"/>
              </w:rPr>
            </w:pPr>
          </w:p>
          <w:p w14:paraId="4D017431" w14:textId="77777777" w:rsidR="007D4CC8" w:rsidRDefault="007D4CC8" w:rsidP="005258BE">
            <w:pPr>
              <w:jc w:val="center"/>
              <w:rPr>
                <w:sz w:val="20"/>
                <w:szCs w:val="20"/>
              </w:rPr>
            </w:pPr>
          </w:p>
          <w:p w14:paraId="0591E5DE" w14:textId="77777777" w:rsidR="007D4CC8" w:rsidRDefault="007D4CC8" w:rsidP="005258BE">
            <w:pPr>
              <w:jc w:val="center"/>
              <w:rPr>
                <w:sz w:val="20"/>
                <w:szCs w:val="20"/>
              </w:rPr>
            </w:pPr>
          </w:p>
          <w:p w14:paraId="3C46F86A" w14:textId="77777777" w:rsidR="007D4CC8" w:rsidRDefault="007D4CC8" w:rsidP="005258BE">
            <w:pPr>
              <w:jc w:val="center"/>
              <w:rPr>
                <w:sz w:val="20"/>
                <w:szCs w:val="20"/>
              </w:rPr>
            </w:pPr>
          </w:p>
          <w:p w14:paraId="7591768D" w14:textId="77777777" w:rsidR="007D4CC8" w:rsidRDefault="007D4CC8" w:rsidP="005258BE">
            <w:pPr>
              <w:jc w:val="center"/>
              <w:rPr>
                <w:sz w:val="20"/>
                <w:szCs w:val="20"/>
              </w:rPr>
            </w:pPr>
          </w:p>
          <w:p w14:paraId="40E2D6A1" w14:textId="77777777" w:rsidR="007D4CC8" w:rsidRDefault="007D4CC8" w:rsidP="005258BE">
            <w:pPr>
              <w:jc w:val="center"/>
              <w:rPr>
                <w:sz w:val="20"/>
                <w:szCs w:val="20"/>
              </w:rPr>
            </w:pPr>
          </w:p>
          <w:p w14:paraId="07C7EB2F" w14:textId="77777777" w:rsidR="007D4CC8" w:rsidRDefault="007D4CC8" w:rsidP="005258BE">
            <w:pPr>
              <w:jc w:val="center"/>
              <w:rPr>
                <w:sz w:val="20"/>
                <w:szCs w:val="20"/>
              </w:rPr>
            </w:pPr>
          </w:p>
          <w:p w14:paraId="69A7D401" w14:textId="77777777" w:rsidR="007D4CC8" w:rsidRDefault="007D4CC8" w:rsidP="005258BE">
            <w:pPr>
              <w:jc w:val="center"/>
              <w:rPr>
                <w:sz w:val="20"/>
                <w:szCs w:val="20"/>
              </w:rPr>
            </w:pPr>
          </w:p>
          <w:p w14:paraId="679813B9" w14:textId="77777777" w:rsidR="007D4CC8" w:rsidRDefault="007D4CC8" w:rsidP="005258BE">
            <w:pPr>
              <w:jc w:val="center"/>
              <w:rPr>
                <w:sz w:val="20"/>
                <w:szCs w:val="20"/>
              </w:rPr>
            </w:pPr>
          </w:p>
          <w:p w14:paraId="483CCDD5" w14:textId="77777777" w:rsidR="007D4CC8" w:rsidRDefault="007D4CC8" w:rsidP="005258BE">
            <w:pPr>
              <w:jc w:val="center"/>
              <w:rPr>
                <w:sz w:val="20"/>
                <w:szCs w:val="20"/>
              </w:rPr>
            </w:pPr>
          </w:p>
          <w:p w14:paraId="2E9B5148" w14:textId="77777777" w:rsidR="007D4CC8" w:rsidRDefault="007D4CC8" w:rsidP="005258BE">
            <w:pPr>
              <w:jc w:val="center"/>
              <w:rPr>
                <w:sz w:val="20"/>
                <w:szCs w:val="20"/>
              </w:rPr>
            </w:pPr>
          </w:p>
          <w:p w14:paraId="27253386" w14:textId="77777777" w:rsidR="007D4CC8" w:rsidRDefault="007D4CC8" w:rsidP="005258BE">
            <w:pPr>
              <w:jc w:val="center"/>
              <w:rPr>
                <w:sz w:val="20"/>
                <w:szCs w:val="20"/>
              </w:rPr>
            </w:pPr>
          </w:p>
          <w:p w14:paraId="195B6016" w14:textId="77777777" w:rsidR="007D4CC8" w:rsidRDefault="007D4CC8" w:rsidP="005258BE">
            <w:pPr>
              <w:jc w:val="center"/>
              <w:rPr>
                <w:sz w:val="20"/>
                <w:szCs w:val="20"/>
              </w:rPr>
            </w:pPr>
          </w:p>
          <w:p w14:paraId="4FC2A09E" w14:textId="77777777" w:rsidR="007D4CC8" w:rsidRDefault="007D4CC8" w:rsidP="005258BE">
            <w:pPr>
              <w:jc w:val="center"/>
              <w:rPr>
                <w:sz w:val="20"/>
                <w:szCs w:val="20"/>
              </w:rPr>
            </w:pPr>
          </w:p>
          <w:p w14:paraId="1445B0EF" w14:textId="77777777" w:rsidR="007D4CC8" w:rsidRDefault="007D4CC8" w:rsidP="005258BE">
            <w:pPr>
              <w:jc w:val="center"/>
              <w:rPr>
                <w:sz w:val="20"/>
                <w:szCs w:val="20"/>
              </w:rPr>
            </w:pPr>
          </w:p>
          <w:p w14:paraId="3D3912FD" w14:textId="77777777" w:rsidR="0007515F" w:rsidRDefault="0007515F" w:rsidP="005258BE">
            <w:pPr>
              <w:jc w:val="center"/>
              <w:rPr>
                <w:sz w:val="20"/>
                <w:szCs w:val="20"/>
              </w:rPr>
            </w:pPr>
          </w:p>
          <w:p w14:paraId="285D8826" w14:textId="77777777" w:rsidR="0007515F" w:rsidRDefault="0007515F" w:rsidP="005258BE">
            <w:pPr>
              <w:jc w:val="center"/>
              <w:rPr>
                <w:sz w:val="20"/>
                <w:szCs w:val="20"/>
              </w:rPr>
            </w:pPr>
          </w:p>
          <w:p w14:paraId="1346417B" w14:textId="0767B7FB" w:rsidR="007D4CC8" w:rsidRDefault="007D4CC8" w:rsidP="005258BE">
            <w:pPr>
              <w:jc w:val="center"/>
              <w:rPr>
                <w:sz w:val="20"/>
                <w:szCs w:val="20"/>
              </w:rPr>
            </w:pPr>
            <w:r>
              <w:rPr>
                <w:sz w:val="20"/>
                <w:szCs w:val="20"/>
              </w:rPr>
              <w:t>n.</w:t>
            </w:r>
            <w:r w:rsidR="00A87B43">
              <w:rPr>
                <w:sz w:val="20"/>
                <w:szCs w:val="20"/>
              </w:rPr>
              <w:t xml:space="preserve"> </w:t>
            </w:r>
            <w:r>
              <w:rPr>
                <w:sz w:val="20"/>
                <w:szCs w:val="20"/>
              </w:rPr>
              <w:t>a.</w:t>
            </w:r>
          </w:p>
          <w:p w14:paraId="3B705690" w14:textId="77777777" w:rsidR="007D4CC8" w:rsidRDefault="007D4CC8" w:rsidP="005258BE">
            <w:pPr>
              <w:jc w:val="center"/>
              <w:rPr>
                <w:sz w:val="20"/>
                <w:szCs w:val="20"/>
              </w:rPr>
            </w:pPr>
          </w:p>
          <w:p w14:paraId="53F3EFDF" w14:textId="77777777" w:rsidR="007D4CC8" w:rsidRDefault="007D4CC8" w:rsidP="005258BE">
            <w:pPr>
              <w:jc w:val="center"/>
              <w:rPr>
                <w:sz w:val="20"/>
                <w:szCs w:val="20"/>
              </w:rPr>
            </w:pPr>
          </w:p>
          <w:p w14:paraId="2B7B3E77" w14:textId="77777777" w:rsidR="007D4CC8" w:rsidRDefault="007D4CC8" w:rsidP="005258BE">
            <w:pPr>
              <w:jc w:val="center"/>
              <w:rPr>
                <w:sz w:val="20"/>
                <w:szCs w:val="20"/>
              </w:rPr>
            </w:pPr>
          </w:p>
          <w:p w14:paraId="62A80884" w14:textId="77777777" w:rsidR="007D4CC8" w:rsidRDefault="007D4CC8" w:rsidP="005258BE">
            <w:pPr>
              <w:jc w:val="center"/>
              <w:rPr>
                <w:sz w:val="20"/>
                <w:szCs w:val="20"/>
              </w:rPr>
            </w:pPr>
          </w:p>
          <w:p w14:paraId="4B90CD99" w14:textId="77777777" w:rsidR="007D4CC8" w:rsidRDefault="007D4CC8" w:rsidP="005258BE">
            <w:pPr>
              <w:jc w:val="center"/>
              <w:rPr>
                <w:sz w:val="20"/>
                <w:szCs w:val="20"/>
              </w:rPr>
            </w:pPr>
          </w:p>
          <w:p w14:paraId="73ECF535" w14:textId="77777777" w:rsidR="007D4CC8" w:rsidRDefault="007D4CC8" w:rsidP="005258BE">
            <w:pPr>
              <w:jc w:val="center"/>
              <w:rPr>
                <w:sz w:val="20"/>
                <w:szCs w:val="20"/>
              </w:rPr>
            </w:pPr>
          </w:p>
          <w:p w14:paraId="4D95ADE0" w14:textId="77777777" w:rsidR="007D4CC8" w:rsidRDefault="007D4CC8" w:rsidP="005258BE">
            <w:pPr>
              <w:jc w:val="center"/>
              <w:rPr>
                <w:sz w:val="20"/>
                <w:szCs w:val="20"/>
              </w:rPr>
            </w:pPr>
          </w:p>
          <w:p w14:paraId="5D53E0AD" w14:textId="77777777" w:rsidR="007D4CC8" w:rsidRDefault="007D4CC8" w:rsidP="005258BE">
            <w:pPr>
              <w:jc w:val="center"/>
              <w:rPr>
                <w:sz w:val="20"/>
                <w:szCs w:val="20"/>
              </w:rPr>
            </w:pPr>
          </w:p>
          <w:p w14:paraId="0FD5D458" w14:textId="77777777" w:rsidR="007D4CC8" w:rsidRDefault="007D4CC8" w:rsidP="005258BE">
            <w:pPr>
              <w:jc w:val="center"/>
              <w:rPr>
                <w:sz w:val="20"/>
                <w:szCs w:val="20"/>
              </w:rPr>
            </w:pPr>
          </w:p>
          <w:p w14:paraId="45483EF2" w14:textId="77777777" w:rsidR="007D4CC8" w:rsidRDefault="007D4CC8" w:rsidP="005258BE">
            <w:pPr>
              <w:jc w:val="center"/>
              <w:rPr>
                <w:sz w:val="20"/>
                <w:szCs w:val="20"/>
              </w:rPr>
            </w:pPr>
          </w:p>
          <w:p w14:paraId="44522ED6" w14:textId="77777777" w:rsidR="007D4CC8" w:rsidRDefault="007D4CC8" w:rsidP="005258BE">
            <w:pPr>
              <w:jc w:val="center"/>
              <w:rPr>
                <w:sz w:val="20"/>
                <w:szCs w:val="20"/>
              </w:rPr>
            </w:pPr>
          </w:p>
          <w:p w14:paraId="48179FB2" w14:textId="77777777" w:rsidR="007D4CC8" w:rsidRDefault="007D4CC8" w:rsidP="005258BE">
            <w:pPr>
              <w:jc w:val="center"/>
              <w:rPr>
                <w:sz w:val="20"/>
                <w:szCs w:val="20"/>
              </w:rPr>
            </w:pPr>
          </w:p>
          <w:p w14:paraId="04AA5061" w14:textId="77777777" w:rsidR="007D4CC8" w:rsidRDefault="007D4CC8" w:rsidP="005258BE">
            <w:pPr>
              <w:jc w:val="center"/>
              <w:rPr>
                <w:sz w:val="20"/>
                <w:szCs w:val="20"/>
              </w:rPr>
            </w:pPr>
          </w:p>
          <w:p w14:paraId="18363DB4" w14:textId="77777777" w:rsidR="007D4CC8" w:rsidRDefault="007D4CC8" w:rsidP="005258BE">
            <w:pPr>
              <w:jc w:val="center"/>
              <w:rPr>
                <w:sz w:val="20"/>
                <w:szCs w:val="20"/>
              </w:rPr>
            </w:pPr>
          </w:p>
          <w:p w14:paraId="6EC99FC8" w14:textId="77777777" w:rsidR="007D4CC8" w:rsidRDefault="007D4CC8" w:rsidP="005258BE">
            <w:pPr>
              <w:jc w:val="center"/>
              <w:rPr>
                <w:sz w:val="20"/>
                <w:szCs w:val="20"/>
              </w:rPr>
            </w:pPr>
          </w:p>
          <w:p w14:paraId="4F0EDDEA" w14:textId="77777777" w:rsidR="007D4CC8" w:rsidRDefault="007D4CC8" w:rsidP="005258BE">
            <w:pPr>
              <w:jc w:val="center"/>
              <w:rPr>
                <w:sz w:val="20"/>
                <w:szCs w:val="20"/>
              </w:rPr>
            </w:pPr>
          </w:p>
          <w:p w14:paraId="488019DF" w14:textId="77777777" w:rsidR="0072316D" w:rsidRDefault="0072316D" w:rsidP="005258BE">
            <w:pPr>
              <w:jc w:val="center"/>
              <w:rPr>
                <w:sz w:val="20"/>
                <w:szCs w:val="20"/>
              </w:rPr>
            </w:pPr>
          </w:p>
          <w:p w14:paraId="001F863B" w14:textId="77777777" w:rsidR="0072316D" w:rsidRDefault="0072316D" w:rsidP="005258BE">
            <w:pPr>
              <w:jc w:val="center"/>
              <w:rPr>
                <w:sz w:val="20"/>
                <w:szCs w:val="20"/>
              </w:rPr>
            </w:pPr>
          </w:p>
          <w:p w14:paraId="07C3F665" w14:textId="77777777" w:rsidR="007D4CC8" w:rsidRDefault="007D4CC8" w:rsidP="005258BE">
            <w:pPr>
              <w:jc w:val="center"/>
              <w:rPr>
                <w:sz w:val="20"/>
                <w:szCs w:val="20"/>
              </w:rPr>
            </w:pPr>
          </w:p>
          <w:p w14:paraId="7A381BA4" w14:textId="77777777" w:rsidR="007D4CC8" w:rsidRDefault="007D4CC8" w:rsidP="005258BE">
            <w:pPr>
              <w:jc w:val="center"/>
              <w:rPr>
                <w:sz w:val="20"/>
                <w:szCs w:val="20"/>
              </w:rPr>
            </w:pPr>
            <w:r>
              <w:rPr>
                <w:sz w:val="20"/>
                <w:szCs w:val="20"/>
              </w:rPr>
              <w:t>Ú</w:t>
            </w:r>
          </w:p>
          <w:p w14:paraId="0FB9C5C6" w14:textId="77777777" w:rsidR="007D4CC8" w:rsidRDefault="007D4CC8" w:rsidP="005258BE">
            <w:pPr>
              <w:jc w:val="center"/>
              <w:rPr>
                <w:sz w:val="20"/>
                <w:szCs w:val="20"/>
              </w:rPr>
            </w:pPr>
          </w:p>
          <w:p w14:paraId="3D3DFF15" w14:textId="77777777" w:rsidR="007D4CC8" w:rsidRDefault="007D4CC8" w:rsidP="005258BE">
            <w:pPr>
              <w:jc w:val="center"/>
              <w:rPr>
                <w:sz w:val="20"/>
                <w:szCs w:val="20"/>
              </w:rPr>
            </w:pPr>
          </w:p>
          <w:p w14:paraId="6D98B1AA" w14:textId="77777777" w:rsidR="007D4CC8" w:rsidRDefault="007D4CC8" w:rsidP="005258BE">
            <w:pPr>
              <w:jc w:val="center"/>
              <w:rPr>
                <w:sz w:val="20"/>
                <w:szCs w:val="20"/>
              </w:rPr>
            </w:pPr>
          </w:p>
          <w:p w14:paraId="04F979CF" w14:textId="77777777" w:rsidR="007D4CC8" w:rsidRDefault="007D4CC8" w:rsidP="005258BE">
            <w:pPr>
              <w:jc w:val="center"/>
              <w:rPr>
                <w:sz w:val="20"/>
                <w:szCs w:val="20"/>
              </w:rPr>
            </w:pPr>
          </w:p>
          <w:p w14:paraId="564B2379" w14:textId="77777777" w:rsidR="007D4CC8" w:rsidRDefault="007D4CC8" w:rsidP="005258BE">
            <w:pPr>
              <w:jc w:val="center"/>
              <w:rPr>
                <w:sz w:val="20"/>
                <w:szCs w:val="20"/>
              </w:rPr>
            </w:pPr>
          </w:p>
          <w:p w14:paraId="67783747" w14:textId="77777777" w:rsidR="007D4CC8" w:rsidRDefault="007D4CC8" w:rsidP="005258BE">
            <w:pPr>
              <w:jc w:val="center"/>
              <w:rPr>
                <w:sz w:val="20"/>
                <w:szCs w:val="20"/>
              </w:rPr>
            </w:pPr>
          </w:p>
          <w:p w14:paraId="77EE9CDD" w14:textId="77777777" w:rsidR="007D4CC8" w:rsidRDefault="007D4CC8" w:rsidP="005258BE">
            <w:pPr>
              <w:jc w:val="center"/>
              <w:rPr>
                <w:sz w:val="20"/>
                <w:szCs w:val="20"/>
              </w:rPr>
            </w:pPr>
          </w:p>
          <w:p w14:paraId="08E4C5AA" w14:textId="77777777" w:rsidR="007D4CC8" w:rsidRDefault="007D4CC8" w:rsidP="005258BE">
            <w:pPr>
              <w:jc w:val="center"/>
              <w:rPr>
                <w:sz w:val="20"/>
                <w:szCs w:val="20"/>
              </w:rPr>
            </w:pPr>
          </w:p>
          <w:p w14:paraId="7DE5BEA6" w14:textId="77777777" w:rsidR="007D4CC8" w:rsidRDefault="007D4CC8" w:rsidP="005258BE">
            <w:pPr>
              <w:jc w:val="center"/>
              <w:rPr>
                <w:sz w:val="20"/>
                <w:szCs w:val="20"/>
              </w:rPr>
            </w:pPr>
          </w:p>
          <w:p w14:paraId="782AFC9B" w14:textId="71CFD7BE" w:rsidR="007D4CC8" w:rsidRPr="00272022" w:rsidRDefault="007D4CC8"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71D6D70" w14:textId="77777777" w:rsidR="00A77235" w:rsidRPr="00BA2E00" w:rsidRDefault="00A77235" w:rsidP="005258BE">
            <w:pPr>
              <w:pStyle w:val="Nadpis1"/>
              <w:rPr>
                <w:b w:val="0"/>
                <w:bCs w:val="0"/>
                <w:sz w:val="20"/>
                <w:szCs w:val="20"/>
              </w:rPr>
            </w:pPr>
          </w:p>
          <w:p w14:paraId="0993891D" w14:textId="77777777" w:rsidR="0007515F" w:rsidRPr="00BA2E00" w:rsidRDefault="0007515F" w:rsidP="0007515F">
            <w:pPr>
              <w:rPr>
                <w:sz w:val="20"/>
                <w:szCs w:val="20"/>
              </w:rPr>
            </w:pPr>
          </w:p>
          <w:p w14:paraId="1E3EE611" w14:textId="77777777" w:rsidR="0007515F" w:rsidRDefault="0007515F" w:rsidP="0007515F">
            <w:pPr>
              <w:rPr>
                <w:sz w:val="20"/>
                <w:szCs w:val="20"/>
              </w:rPr>
            </w:pPr>
          </w:p>
          <w:p w14:paraId="72620345" w14:textId="77777777" w:rsidR="00BA2E00" w:rsidRDefault="00BA2E00" w:rsidP="0007515F">
            <w:pPr>
              <w:rPr>
                <w:sz w:val="20"/>
                <w:szCs w:val="20"/>
              </w:rPr>
            </w:pPr>
          </w:p>
          <w:p w14:paraId="4F73B829" w14:textId="77777777" w:rsidR="00BA2E00" w:rsidRDefault="00BA2E00" w:rsidP="0007515F">
            <w:pPr>
              <w:rPr>
                <w:sz w:val="20"/>
                <w:szCs w:val="20"/>
              </w:rPr>
            </w:pPr>
          </w:p>
          <w:p w14:paraId="5CC14D18" w14:textId="77777777" w:rsidR="00BA2E00" w:rsidRDefault="00BA2E00" w:rsidP="0007515F">
            <w:pPr>
              <w:rPr>
                <w:sz w:val="20"/>
                <w:szCs w:val="20"/>
              </w:rPr>
            </w:pPr>
          </w:p>
          <w:p w14:paraId="614C5497" w14:textId="77777777" w:rsidR="00BA2E00" w:rsidRPr="00BA2E00" w:rsidRDefault="00BA2E00" w:rsidP="0007515F">
            <w:pPr>
              <w:rPr>
                <w:sz w:val="20"/>
                <w:szCs w:val="20"/>
              </w:rPr>
            </w:pPr>
          </w:p>
          <w:p w14:paraId="012558B3" w14:textId="77777777" w:rsidR="0007515F" w:rsidRPr="00BA2E00" w:rsidRDefault="0007515F" w:rsidP="0007515F">
            <w:pPr>
              <w:rPr>
                <w:sz w:val="20"/>
                <w:szCs w:val="20"/>
              </w:rPr>
            </w:pPr>
          </w:p>
          <w:p w14:paraId="764DF0AC" w14:textId="77777777" w:rsidR="0007515F" w:rsidRPr="00BA2E00" w:rsidRDefault="0007515F" w:rsidP="0007515F">
            <w:pPr>
              <w:rPr>
                <w:sz w:val="20"/>
                <w:szCs w:val="20"/>
              </w:rPr>
            </w:pPr>
          </w:p>
          <w:p w14:paraId="356EB1E5" w14:textId="77777777" w:rsidR="0007515F" w:rsidRPr="00BA2E00" w:rsidRDefault="0007515F" w:rsidP="0007515F">
            <w:pPr>
              <w:rPr>
                <w:sz w:val="20"/>
                <w:szCs w:val="20"/>
              </w:rPr>
            </w:pPr>
          </w:p>
          <w:p w14:paraId="33712763" w14:textId="77777777" w:rsidR="0007515F" w:rsidRPr="00BA2E00" w:rsidRDefault="0007515F" w:rsidP="0007515F">
            <w:pPr>
              <w:rPr>
                <w:sz w:val="20"/>
                <w:szCs w:val="20"/>
              </w:rPr>
            </w:pPr>
          </w:p>
          <w:p w14:paraId="143C0084" w14:textId="77777777" w:rsidR="0007515F" w:rsidRPr="00BA2E00" w:rsidRDefault="0007515F" w:rsidP="0007515F">
            <w:pPr>
              <w:rPr>
                <w:sz w:val="20"/>
                <w:szCs w:val="20"/>
              </w:rPr>
            </w:pPr>
          </w:p>
          <w:p w14:paraId="76C3C294" w14:textId="77777777" w:rsidR="0007515F" w:rsidRPr="00BA2E00" w:rsidRDefault="0007515F" w:rsidP="0007515F">
            <w:pPr>
              <w:rPr>
                <w:sz w:val="20"/>
                <w:szCs w:val="20"/>
              </w:rPr>
            </w:pPr>
          </w:p>
          <w:p w14:paraId="332D2B7F" w14:textId="77777777" w:rsidR="0007515F" w:rsidRPr="00BA2E00" w:rsidRDefault="0007515F" w:rsidP="0007515F">
            <w:pPr>
              <w:rPr>
                <w:sz w:val="20"/>
                <w:szCs w:val="20"/>
              </w:rPr>
            </w:pPr>
          </w:p>
          <w:p w14:paraId="4D996609" w14:textId="77777777" w:rsidR="0007515F" w:rsidRPr="00BA2E00" w:rsidRDefault="0007515F" w:rsidP="0007515F">
            <w:pPr>
              <w:rPr>
                <w:sz w:val="20"/>
                <w:szCs w:val="20"/>
              </w:rPr>
            </w:pPr>
          </w:p>
          <w:p w14:paraId="523D0456" w14:textId="77777777" w:rsidR="0007515F" w:rsidRPr="00BA2E00" w:rsidRDefault="0007515F" w:rsidP="0007515F">
            <w:pPr>
              <w:rPr>
                <w:sz w:val="20"/>
                <w:szCs w:val="20"/>
              </w:rPr>
            </w:pPr>
          </w:p>
          <w:p w14:paraId="5EAFEBAC" w14:textId="77777777" w:rsidR="0007515F" w:rsidRPr="00BA2E00" w:rsidRDefault="0007515F" w:rsidP="0007515F">
            <w:pPr>
              <w:rPr>
                <w:sz w:val="20"/>
                <w:szCs w:val="20"/>
              </w:rPr>
            </w:pPr>
          </w:p>
          <w:p w14:paraId="4223BD74" w14:textId="77777777" w:rsidR="0007515F" w:rsidRPr="00BA2E00" w:rsidRDefault="0007515F" w:rsidP="0007515F">
            <w:pPr>
              <w:rPr>
                <w:sz w:val="20"/>
                <w:szCs w:val="20"/>
              </w:rPr>
            </w:pPr>
          </w:p>
          <w:p w14:paraId="44C1EBC7" w14:textId="77777777" w:rsidR="0007515F" w:rsidRPr="00BA2E00" w:rsidRDefault="0007515F" w:rsidP="0007515F">
            <w:pPr>
              <w:rPr>
                <w:sz w:val="20"/>
                <w:szCs w:val="20"/>
              </w:rPr>
            </w:pPr>
          </w:p>
          <w:p w14:paraId="4D2B0E62" w14:textId="77777777" w:rsidR="0007515F" w:rsidRPr="00BA2E00" w:rsidRDefault="0007515F" w:rsidP="0007515F">
            <w:pPr>
              <w:rPr>
                <w:sz w:val="20"/>
                <w:szCs w:val="20"/>
              </w:rPr>
            </w:pPr>
          </w:p>
          <w:p w14:paraId="5BC98D08" w14:textId="77777777" w:rsidR="0007515F" w:rsidRPr="00BA2E00" w:rsidRDefault="0007515F" w:rsidP="0007515F">
            <w:pPr>
              <w:rPr>
                <w:sz w:val="20"/>
                <w:szCs w:val="20"/>
              </w:rPr>
            </w:pPr>
          </w:p>
          <w:p w14:paraId="1A8C1236" w14:textId="77777777" w:rsidR="0007515F" w:rsidRPr="00BA2E00" w:rsidRDefault="0007515F" w:rsidP="0007515F">
            <w:pPr>
              <w:rPr>
                <w:sz w:val="20"/>
                <w:szCs w:val="20"/>
              </w:rPr>
            </w:pPr>
          </w:p>
          <w:p w14:paraId="3868BB5B" w14:textId="77777777" w:rsidR="0007515F" w:rsidRPr="00BA2E00" w:rsidRDefault="0007515F" w:rsidP="0007515F">
            <w:pPr>
              <w:rPr>
                <w:sz w:val="20"/>
                <w:szCs w:val="20"/>
              </w:rPr>
            </w:pPr>
          </w:p>
          <w:p w14:paraId="01977E37" w14:textId="77777777" w:rsidR="0007515F" w:rsidRPr="00BA2E00" w:rsidRDefault="0007515F" w:rsidP="0007515F">
            <w:pPr>
              <w:rPr>
                <w:sz w:val="20"/>
                <w:szCs w:val="20"/>
              </w:rPr>
            </w:pPr>
          </w:p>
          <w:p w14:paraId="28E7C4A0" w14:textId="77777777" w:rsidR="0007515F" w:rsidRPr="00BA2E00" w:rsidRDefault="0007515F" w:rsidP="0007515F">
            <w:pPr>
              <w:rPr>
                <w:sz w:val="20"/>
                <w:szCs w:val="20"/>
              </w:rPr>
            </w:pPr>
          </w:p>
          <w:p w14:paraId="4524D389" w14:textId="77777777" w:rsidR="0007515F" w:rsidRPr="00BA2E00" w:rsidRDefault="0007515F" w:rsidP="0007515F">
            <w:pPr>
              <w:rPr>
                <w:sz w:val="20"/>
                <w:szCs w:val="20"/>
              </w:rPr>
            </w:pPr>
          </w:p>
          <w:p w14:paraId="0C5E1275" w14:textId="77777777" w:rsidR="00BA2E00" w:rsidRPr="00BA2E00" w:rsidRDefault="00BA2E00" w:rsidP="0007515F">
            <w:pPr>
              <w:rPr>
                <w:sz w:val="20"/>
                <w:szCs w:val="20"/>
              </w:rPr>
            </w:pPr>
          </w:p>
          <w:p w14:paraId="30D404A3" w14:textId="77777777" w:rsidR="0007515F" w:rsidRPr="00BA2E00" w:rsidRDefault="0007515F" w:rsidP="0007515F">
            <w:pPr>
              <w:pStyle w:val="Normlny0"/>
              <w:jc w:val="center"/>
            </w:pPr>
            <w:r w:rsidRPr="00BA2E00">
              <w:t>SR</w:t>
            </w:r>
          </w:p>
          <w:p w14:paraId="50C2C133" w14:textId="77777777" w:rsidR="0007515F" w:rsidRPr="00BA2E00" w:rsidRDefault="0007515F" w:rsidP="0007515F">
            <w:pPr>
              <w:pStyle w:val="Normlny0"/>
              <w:jc w:val="center"/>
            </w:pPr>
            <w:r w:rsidRPr="00BA2E00">
              <w:t>neuplatňuje</w:t>
            </w:r>
          </w:p>
          <w:p w14:paraId="2429CC6F" w14:textId="581F55A1" w:rsidR="0007515F" w:rsidRPr="00BA2E00" w:rsidRDefault="0007515F" w:rsidP="000751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C21200A" w14:textId="77777777" w:rsidR="00A77235" w:rsidRPr="00BA2E00" w:rsidRDefault="00A77235" w:rsidP="005258BE">
            <w:pPr>
              <w:pStyle w:val="Nadpis1"/>
              <w:rPr>
                <w:b w:val="0"/>
                <w:bCs w:val="0"/>
                <w:sz w:val="20"/>
                <w:szCs w:val="20"/>
              </w:rPr>
            </w:pPr>
          </w:p>
          <w:p w14:paraId="138D81E3" w14:textId="77777777" w:rsidR="007D4CC8" w:rsidRPr="00BA2E00" w:rsidRDefault="007D4CC8" w:rsidP="007D4CC8">
            <w:pPr>
              <w:jc w:val="center"/>
              <w:rPr>
                <w:sz w:val="20"/>
                <w:szCs w:val="20"/>
              </w:rPr>
            </w:pPr>
          </w:p>
          <w:p w14:paraId="7E17E401" w14:textId="77777777" w:rsidR="007D4CC8" w:rsidRPr="00BA2E00" w:rsidRDefault="007D4CC8" w:rsidP="007D4CC8">
            <w:pPr>
              <w:jc w:val="center"/>
              <w:rPr>
                <w:sz w:val="20"/>
                <w:szCs w:val="20"/>
              </w:rPr>
            </w:pPr>
            <w:r w:rsidRPr="00BA2E00">
              <w:rPr>
                <w:sz w:val="20"/>
                <w:szCs w:val="20"/>
              </w:rPr>
              <w:t>GP-N</w:t>
            </w:r>
          </w:p>
          <w:p w14:paraId="2172AC22" w14:textId="77777777" w:rsidR="007D4CC8" w:rsidRPr="00BA2E00" w:rsidRDefault="007D4CC8" w:rsidP="007D4CC8">
            <w:pPr>
              <w:jc w:val="center"/>
              <w:rPr>
                <w:sz w:val="20"/>
                <w:szCs w:val="20"/>
              </w:rPr>
            </w:pPr>
          </w:p>
          <w:p w14:paraId="58007CB3" w14:textId="77777777" w:rsidR="007D4CC8" w:rsidRPr="00BA2E00" w:rsidRDefault="007D4CC8" w:rsidP="007D4CC8">
            <w:pPr>
              <w:jc w:val="center"/>
              <w:rPr>
                <w:sz w:val="20"/>
                <w:szCs w:val="20"/>
              </w:rPr>
            </w:pPr>
          </w:p>
          <w:p w14:paraId="5593DCBB" w14:textId="77777777" w:rsidR="007D4CC8" w:rsidRPr="00BA2E00" w:rsidRDefault="007D4CC8" w:rsidP="007D4CC8">
            <w:pPr>
              <w:jc w:val="center"/>
              <w:rPr>
                <w:sz w:val="20"/>
                <w:szCs w:val="20"/>
              </w:rPr>
            </w:pPr>
          </w:p>
          <w:p w14:paraId="0ACEE384" w14:textId="77777777" w:rsidR="007D4CC8" w:rsidRPr="00BA2E00" w:rsidRDefault="007D4CC8" w:rsidP="007D4CC8">
            <w:pPr>
              <w:jc w:val="center"/>
              <w:rPr>
                <w:sz w:val="20"/>
                <w:szCs w:val="20"/>
              </w:rPr>
            </w:pPr>
          </w:p>
          <w:p w14:paraId="600DADCD" w14:textId="77777777" w:rsidR="007D4CC8" w:rsidRPr="00BA2E00" w:rsidRDefault="007D4CC8" w:rsidP="007D4CC8">
            <w:pPr>
              <w:jc w:val="center"/>
              <w:rPr>
                <w:sz w:val="20"/>
                <w:szCs w:val="20"/>
              </w:rPr>
            </w:pPr>
          </w:p>
          <w:p w14:paraId="0CCBB72A" w14:textId="77777777" w:rsidR="007D4CC8" w:rsidRPr="00BA2E00" w:rsidRDefault="007D4CC8" w:rsidP="007D4CC8">
            <w:pPr>
              <w:jc w:val="center"/>
              <w:rPr>
                <w:sz w:val="20"/>
                <w:szCs w:val="20"/>
              </w:rPr>
            </w:pPr>
          </w:p>
          <w:p w14:paraId="3BD709BB" w14:textId="77777777" w:rsidR="007D4CC8" w:rsidRPr="00BA2E00" w:rsidRDefault="007D4CC8" w:rsidP="007D4CC8">
            <w:pPr>
              <w:jc w:val="center"/>
              <w:rPr>
                <w:sz w:val="20"/>
                <w:szCs w:val="20"/>
              </w:rPr>
            </w:pPr>
          </w:p>
          <w:p w14:paraId="7E031853" w14:textId="77777777" w:rsidR="007D4CC8" w:rsidRPr="00BA2E00" w:rsidRDefault="007D4CC8" w:rsidP="007D4CC8">
            <w:pPr>
              <w:jc w:val="center"/>
              <w:rPr>
                <w:sz w:val="20"/>
                <w:szCs w:val="20"/>
              </w:rPr>
            </w:pPr>
          </w:p>
          <w:p w14:paraId="58AB58FF" w14:textId="77777777" w:rsidR="007D4CC8" w:rsidRPr="00BA2E00" w:rsidRDefault="007D4CC8" w:rsidP="007D4CC8">
            <w:pPr>
              <w:jc w:val="center"/>
              <w:rPr>
                <w:sz w:val="20"/>
                <w:szCs w:val="20"/>
              </w:rPr>
            </w:pPr>
          </w:p>
          <w:p w14:paraId="5AED3B10" w14:textId="77777777" w:rsidR="007D4CC8" w:rsidRPr="00BA2E00" w:rsidRDefault="007D4CC8" w:rsidP="007D4CC8">
            <w:pPr>
              <w:jc w:val="center"/>
              <w:rPr>
                <w:sz w:val="20"/>
                <w:szCs w:val="20"/>
              </w:rPr>
            </w:pPr>
          </w:p>
          <w:p w14:paraId="449F0304" w14:textId="77777777" w:rsidR="007D4CC8" w:rsidRPr="00BA2E00" w:rsidRDefault="007D4CC8" w:rsidP="007D4CC8">
            <w:pPr>
              <w:jc w:val="center"/>
              <w:rPr>
                <w:sz w:val="20"/>
                <w:szCs w:val="20"/>
              </w:rPr>
            </w:pPr>
          </w:p>
          <w:p w14:paraId="712010C9" w14:textId="77777777" w:rsidR="007D4CC8" w:rsidRPr="00BA2E00" w:rsidRDefault="007D4CC8" w:rsidP="007D4CC8">
            <w:pPr>
              <w:jc w:val="center"/>
              <w:rPr>
                <w:sz w:val="20"/>
                <w:szCs w:val="20"/>
              </w:rPr>
            </w:pPr>
          </w:p>
          <w:p w14:paraId="4DA6D76B" w14:textId="77777777" w:rsidR="007D4CC8" w:rsidRPr="00BA2E00" w:rsidRDefault="007D4CC8" w:rsidP="007D4CC8">
            <w:pPr>
              <w:jc w:val="center"/>
              <w:rPr>
                <w:sz w:val="20"/>
                <w:szCs w:val="20"/>
              </w:rPr>
            </w:pPr>
          </w:p>
          <w:p w14:paraId="4B6206FF" w14:textId="77777777" w:rsidR="007D4CC8" w:rsidRPr="00BA2E00" w:rsidRDefault="007D4CC8" w:rsidP="007D4CC8">
            <w:pPr>
              <w:jc w:val="center"/>
              <w:rPr>
                <w:sz w:val="20"/>
                <w:szCs w:val="20"/>
              </w:rPr>
            </w:pPr>
          </w:p>
          <w:p w14:paraId="1A45566D" w14:textId="77777777" w:rsidR="007D4CC8" w:rsidRPr="00BA2E00" w:rsidRDefault="007D4CC8" w:rsidP="007D4CC8">
            <w:pPr>
              <w:jc w:val="center"/>
              <w:rPr>
                <w:sz w:val="20"/>
                <w:szCs w:val="20"/>
              </w:rPr>
            </w:pPr>
          </w:p>
          <w:p w14:paraId="3F19F2FD" w14:textId="77777777" w:rsidR="007D4CC8" w:rsidRPr="00BA2E00" w:rsidRDefault="007D4CC8" w:rsidP="007D4CC8">
            <w:pPr>
              <w:jc w:val="center"/>
              <w:rPr>
                <w:sz w:val="20"/>
                <w:szCs w:val="20"/>
              </w:rPr>
            </w:pPr>
          </w:p>
          <w:p w14:paraId="45AF7AC5" w14:textId="77777777" w:rsidR="007D4CC8" w:rsidRPr="00BA2E00" w:rsidRDefault="007D4CC8" w:rsidP="007D4CC8">
            <w:pPr>
              <w:jc w:val="center"/>
              <w:rPr>
                <w:sz w:val="20"/>
                <w:szCs w:val="20"/>
              </w:rPr>
            </w:pPr>
          </w:p>
          <w:p w14:paraId="0B0C9022" w14:textId="77777777" w:rsidR="007D4CC8" w:rsidRPr="00BA2E00" w:rsidRDefault="007D4CC8" w:rsidP="007D4CC8">
            <w:pPr>
              <w:jc w:val="center"/>
              <w:rPr>
                <w:sz w:val="20"/>
                <w:szCs w:val="20"/>
              </w:rPr>
            </w:pPr>
          </w:p>
          <w:p w14:paraId="77CFE73C" w14:textId="77777777" w:rsidR="007D4CC8" w:rsidRPr="00BA2E00" w:rsidRDefault="007D4CC8" w:rsidP="007D4CC8">
            <w:pPr>
              <w:jc w:val="center"/>
              <w:rPr>
                <w:sz w:val="20"/>
                <w:szCs w:val="20"/>
              </w:rPr>
            </w:pPr>
          </w:p>
          <w:p w14:paraId="20236420" w14:textId="77777777" w:rsidR="007D4CC8" w:rsidRPr="00BA2E00" w:rsidRDefault="007D4CC8" w:rsidP="007D4CC8">
            <w:pPr>
              <w:jc w:val="center"/>
              <w:rPr>
                <w:sz w:val="20"/>
                <w:szCs w:val="20"/>
              </w:rPr>
            </w:pPr>
          </w:p>
          <w:p w14:paraId="5E8FAD47" w14:textId="77777777" w:rsidR="007D4CC8" w:rsidRPr="00BA2E00" w:rsidRDefault="007D4CC8" w:rsidP="007D4CC8">
            <w:pPr>
              <w:jc w:val="center"/>
              <w:rPr>
                <w:sz w:val="20"/>
                <w:szCs w:val="20"/>
              </w:rPr>
            </w:pPr>
          </w:p>
          <w:p w14:paraId="05EE2F90" w14:textId="14CBE011" w:rsidR="007D4CC8" w:rsidRPr="00BA2E00" w:rsidRDefault="007D4CC8" w:rsidP="007D4CC8">
            <w:pPr>
              <w:jc w:val="center"/>
              <w:rPr>
                <w:sz w:val="20"/>
                <w:szCs w:val="20"/>
              </w:rPr>
            </w:pPr>
          </w:p>
          <w:p w14:paraId="6C5FA9C4" w14:textId="2D00A9E2" w:rsidR="0007515F" w:rsidRPr="00BA2E00" w:rsidRDefault="0007515F" w:rsidP="007D4CC8">
            <w:pPr>
              <w:jc w:val="center"/>
              <w:rPr>
                <w:sz w:val="20"/>
                <w:szCs w:val="20"/>
              </w:rPr>
            </w:pPr>
          </w:p>
          <w:p w14:paraId="0D820950" w14:textId="77777777" w:rsidR="0007515F" w:rsidRPr="00BA2E00" w:rsidRDefault="0007515F" w:rsidP="007D4CC8">
            <w:pPr>
              <w:jc w:val="center"/>
              <w:rPr>
                <w:sz w:val="20"/>
                <w:szCs w:val="20"/>
              </w:rPr>
            </w:pPr>
          </w:p>
          <w:p w14:paraId="772D3726" w14:textId="77777777" w:rsidR="007D4CC8" w:rsidRPr="00BA2E00" w:rsidRDefault="007D4CC8" w:rsidP="007D4CC8">
            <w:pPr>
              <w:jc w:val="center"/>
              <w:rPr>
                <w:sz w:val="20"/>
                <w:szCs w:val="20"/>
              </w:rPr>
            </w:pPr>
            <w:r w:rsidRPr="00BA2E00">
              <w:rPr>
                <w:sz w:val="20"/>
                <w:szCs w:val="20"/>
              </w:rPr>
              <w:t>GP-N</w:t>
            </w:r>
          </w:p>
          <w:p w14:paraId="34EEB102" w14:textId="77777777" w:rsidR="007D4CC8" w:rsidRPr="00BA2E00" w:rsidRDefault="007D4CC8" w:rsidP="007D4CC8">
            <w:pPr>
              <w:jc w:val="center"/>
              <w:rPr>
                <w:sz w:val="20"/>
                <w:szCs w:val="20"/>
              </w:rPr>
            </w:pPr>
          </w:p>
          <w:p w14:paraId="387B40AB" w14:textId="77777777" w:rsidR="007D4CC8" w:rsidRPr="00BA2E00" w:rsidRDefault="007D4CC8" w:rsidP="007D4CC8">
            <w:pPr>
              <w:jc w:val="center"/>
              <w:rPr>
                <w:sz w:val="20"/>
                <w:szCs w:val="20"/>
              </w:rPr>
            </w:pPr>
          </w:p>
          <w:p w14:paraId="4574808C" w14:textId="77777777" w:rsidR="007D4CC8" w:rsidRPr="00BA2E00" w:rsidRDefault="007D4CC8" w:rsidP="007D4CC8">
            <w:pPr>
              <w:jc w:val="center"/>
              <w:rPr>
                <w:sz w:val="20"/>
                <w:szCs w:val="20"/>
              </w:rPr>
            </w:pPr>
          </w:p>
          <w:p w14:paraId="076662C1" w14:textId="77777777" w:rsidR="007D4CC8" w:rsidRPr="00BA2E00" w:rsidRDefault="007D4CC8" w:rsidP="007D4CC8">
            <w:pPr>
              <w:jc w:val="center"/>
              <w:rPr>
                <w:sz w:val="20"/>
                <w:szCs w:val="20"/>
              </w:rPr>
            </w:pPr>
          </w:p>
          <w:p w14:paraId="2ADE246D" w14:textId="77777777" w:rsidR="007D4CC8" w:rsidRPr="00BA2E00" w:rsidRDefault="007D4CC8" w:rsidP="007D4CC8">
            <w:pPr>
              <w:jc w:val="center"/>
              <w:rPr>
                <w:sz w:val="20"/>
                <w:szCs w:val="20"/>
              </w:rPr>
            </w:pPr>
          </w:p>
          <w:p w14:paraId="4B519828" w14:textId="77777777" w:rsidR="007D4CC8" w:rsidRPr="00BA2E00" w:rsidRDefault="007D4CC8" w:rsidP="007D4CC8">
            <w:pPr>
              <w:jc w:val="center"/>
              <w:rPr>
                <w:sz w:val="20"/>
                <w:szCs w:val="20"/>
              </w:rPr>
            </w:pPr>
          </w:p>
          <w:p w14:paraId="06880FF6" w14:textId="77777777" w:rsidR="007D4CC8" w:rsidRPr="00BA2E00" w:rsidRDefault="007D4CC8" w:rsidP="007D4CC8">
            <w:pPr>
              <w:jc w:val="center"/>
              <w:rPr>
                <w:sz w:val="20"/>
                <w:szCs w:val="20"/>
              </w:rPr>
            </w:pPr>
          </w:p>
          <w:p w14:paraId="1D723BC3" w14:textId="77777777" w:rsidR="007D4CC8" w:rsidRPr="00BA2E00" w:rsidRDefault="007D4CC8" w:rsidP="007D4CC8">
            <w:pPr>
              <w:jc w:val="center"/>
              <w:rPr>
                <w:sz w:val="20"/>
                <w:szCs w:val="20"/>
              </w:rPr>
            </w:pPr>
          </w:p>
          <w:p w14:paraId="2EAEA0AA" w14:textId="77777777" w:rsidR="007D4CC8" w:rsidRPr="00BA2E00" w:rsidRDefault="007D4CC8" w:rsidP="007D4CC8">
            <w:pPr>
              <w:jc w:val="center"/>
              <w:rPr>
                <w:sz w:val="20"/>
                <w:szCs w:val="20"/>
              </w:rPr>
            </w:pPr>
          </w:p>
          <w:p w14:paraId="190E23BE" w14:textId="77777777" w:rsidR="007D4CC8" w:rsidRPr="00BA2E00" w:rsidRDefault="007D4CC8" w:rsidP="007D4CC8">
            <w:pPr>
              <w:jc w:val="center"/>
              <w:rPr>
                <w:sz w:val="20"/>
                <w:szCs w:val="20"/>
              </w:rPr>
            </w:pPr>
          </w:p>
          <w:p w14:paraId="51565719" w14:textId="77777777" w:rsidR="007D4CC8" w:rsidRPr="00BA2E00" w:rsidRDefault="007D4CC8" w:rsidP="007D4CC8">
            <w:pPr>
              <w:jc w:val="center"/>
              <w:rPr>
                <w:sz w:val="20"/>
                <w:szCs w:val="20"/>
              </w:rPr>
            </w:pPr>
          </w:p>
          <w:p w14:paraId="6CCC5F62" w14:textId="77777777" w:rsidR="007D4CC8" w:rsidRPr="00BA2E00" w:rsidRDefault="007D4CC8" w:rsidP="007D4CC8">
            <w:pPr>
              <w:jc w:val="center"/>
              <w:rPr>
                <w:sz w:val="20"/>
                <w:szCs w:val="20"/>
              </w:rPr>
            </w:pPr>
          </w:p>
          <w:p w14:paraId="3F0A6361" w14:textId="77777777" w:rsidR="007D4CC8" w:rsidRPr="00BA2E00" w:rsidRDefault="007D4CC8" w:rsidP="007D4CC8">
            <w:pPr>
              <w:jc w:val="center"/>
              <w:rPr>
                <w:sz w:val="20"/>
                <w:szCs w:val="20"/>
              </w:rPr>
            </w:pPr>
          </w:p>
          <w:p w14:paraId="08F1259A" w14:textId="77777777" w:rsidR="007D4CC8" w:rsidRPr="00BA2E00" w:rsidRDefault="007D4CC8" w:rsidP="007D4CC8">
            <w:pPr>
              <w:jc w:val="center"/>
              <w:rPr>
                <w:sz w:val="20"/>
                <w:szCs w:val="20"/>
              </w:rPr>
            </w:pPr>
          </w:p>
          <w:p w14:paraId="6E05A7A6" w14:textId="77777777" w:rsidR="007D4CC8" w:rsidRPr="00BA2E00" w:rsidRDefault="007D4CC8" w:rsidP="007D4CC8">
            <w:pPr>
              <w:jc w:val="center"/>
              <w:rPr>
                <w:sz w:val="20"/>
                <w:szCs w:val="20"/>
              </w:rPr>
            </w:pPr>
          </w:p>
          <w:p w14:paraId="3A76FEAB" w14:textId="77777777" w:rsidR="007D4CC8" w:rsidRPr="00BA2E00" w:rsidRDefault="007D4CC8" w:rsidP="007D4CC8">
            <w:pPr>
              <w:jc w:val="center"/>
              <w:rPr>
                <w:sz w:val="20"/>
                <w:szCs w:val="20"/>
              </w:rPr>
            </w:pPr>
          </w:p>
          <w:p w14:paraId="72B01F8B" w14:textId="77777777" w:rsidR="007D4CC8" w:rsidRDefault="007D4CC8" w:rsidP="007D4CC8">
            <w:pPr>
              <w:jc w:val="center"/>
              <w:rPr>
                <w:sz w:val="20"/>
                <w:szCs w:val="20"/>
              </w:rPr>
            </w:pPr>
          </w:p>
          <w:p w14:paraId="7F047F1B" w14:textId="77777777" w:rsidR="0072316D" w:rsidRDefault="0072316D" w:rsidP="007D4CC8">
            <w:pPr>
              <w:jc w:val="center"/>
              <w:rPr>
                <w:sz w:val="20"/>
                <w:szCs w:val="20"/>
              </w:rPr>
            </w:pPr>
          </w:p>
          <w:p w14:paraId="43DBA8A6" w14:textId="77777777" w:rsidR="0072316D" w:rsidRPr="00BA2E00" w:rsidRDefault="0072316D" w:rsidP="007D4CC8">
            <w:pPr>
              <w:jc w:val="center"/>
              <w:rPr>
                <w:sz w:val="20"/>
                <w:szCs w:val="20"/>
              </w:rPr>
            </w:pPr>
          </w:p>
          <w:p w14:paraId="5812C64C" w14:textId="77777777" w:rsidR="007D4CC8" w:rsidRPr="00BA2E00" w:rsidRDefault="007D4CC8" w:rsidP="007D4CC8">
            <w:pPr>
              <w:jc w:val="center"/>
              <w:rPr>
                <w:sz w:val="20"/>
                <w:szCs w:val="20"/>
              </w:rPr>
            </w:pPr>
            <w:r w:rsidRPr="00BA2E00">
              <w:rPr>
                <w:sz w:val="20"/>
                <w:szCs w:val="20"/>
              </w:rPr>
              <w:t>GP-N</w:t>
            </w:r>
          </w:p>
          <w:p w14:paraId="4D271B6F" w14:textId="77777777" w:rsidR="007D4CC8" w:rsidRPr="00BA2E00" w:rsidRDefault="007D4CC8" w:rsidP="007D4CC8">
            <w:pPr>
              <w:jc w:val="center"/>
              <w:rPr>
                <w:sz w:val="20"/>
                <w:szCs w:val="20"/>
              </w:rPr>
            </w:pPr>
          </w:p>
          <w:p w14:paraId="6E69A9B1" w14:textId="77777777" w:rsidR="007D4CC8" w:rsidRPr="00BA2E00" w:rsidRDefault="007D4CC8" w:rsidP="007D4CC8">
            <w:pPr>
              <w:jc w:val="center"/>
              <w:rPr>
                <w:sz w:val="20"/>
                <w:szCs w:val="20"/>
              </w:rPr>
            </w:pPr>
          </w:p>
          <w:p w14:paraId="1F348FF5" w14:textId="77777777" w:rsidR="007D4CC8" w:rsidRPr="00BA2E00" w:rsidRDefault="007D4CC8" w:rsidP="007D4CC8">
            <w:pPr>
              <w:jc w:val="center"/>
              <w:rPr>
                <w:sz w:val="20"/>
                <w:szCs w:val="20"/>
              </w:rPr>
            </w:pPr>
          </w:p>
          <w:p w14:paraId="5509F6CA" w14:textId="77777777" w:rsidR="007D4CC8" w:rsidRPr="00BA2E00" w:rsidRDefault="007D4CC8" w:rsidP="007D4CC8">
            <w:pPr>
              <w:jc w:val="center"/>
              <w:rPr>
                <w:sz w:val="20"/>
                <w:szCs w:val="20"/>
              </w:rPr>
            </w:pPr>
          </w:p>
          <w:p w14:paraId="09B5A64A" w14:textId="77777777" w:rsidR="007D4CC8" w:rsidRPr="00BA2E00" w:rsidRDefault="007D4CC8" w:rsidP="007D4CC8">
            <w:pPr>
              <w:jc w:val="center"/>
              <w:rPr>
                <w:sz w:val="20"/>
                <w:szCs w:val="20"/>
              </w:rPr>
            </w:pPr>
          </w:p>
          <w:p w14:paraId="0E6CE42B" w14:textId="77777777" w:rsidR="007D4CC8" w:rsidRPr="00BA2E00" w:rsidRDefault="007D4CC8" w:rsidP="007D4CC8">
            <w:pPr>
              <w:jc w:val="center"/>
              <w:rPr>
                <w:sz w:val="20"/>
                <w:szCs w:val="20"/>
              </w:rPr>
            </w:pPr>
          </w:p>
          <w:p w14:paraId="1D4D3AA2" w14:textId="77777777" w:rsidR="007D4CC8" w:rsidRPr="00BA2E00" w:rsidRDefault="007D4CC8" w:rsidP="007D4CC8">
            <w:pPr>
              <w:jc w:val="center"/>
              <w:rPr>
                <w:sz w:val="20"/>
                <w:szCs w:val="20"/>
              </w:rPr>
            </w:pPr>
          </w:p>
          <w:p w14:paraId="4468A988" w14:textId="77777777" w:rsidR="007D4CC8" w:rsidRPr="00BA2E00" w:rsidRDefault="007D4CC8" w:rsidP="007D4CC8">
            <w:pPr>
              <w:jc w:val="center"/>
              <w:rPr>
                <w:sz w:val="20"/>
                <w:szCs w:val="20"/>
              </w:rPr>
            </w:pPr>
          </w:p>
          <w:p w14:paraId="73FF6389" w14:textId="77777777" w:rsidR="007D4CC8" w:rsidRPr="00BA2E00" w:rsidRDefault="007D4CC8" w:rsidP="007D4CC8">
            <w:pPr>
              <w:jc w:val="center"/>
              <w:rPr>
                <w:sz w:val="20"/>
                <w:szCs w:val="20"/>
              </w:rPr>
            </w:pPr>
          </w:p>
          <w:p w14:paraId="72947731" w14:textId="7EB2A847" w:rsidR="007D4CC8" w:rsidRPr="00BA2E00" w:rsidRDefault="007D4CC8" w:rsidP="007D4CC8">
            <w:pPr>
              <w:jc w:val="center"/>
              <w:rPr>
                <w:sz w:val="20"/>
                <w:szCs w:val="20"/>
              </w:rPr>
            </w:pPr>
            <w:r w:rsidRPr="00BA2E00">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44AD8DD5" w14:textId="77777777" w:rsidR="00A77235" w:rsidRPr="00272022" w:rsidRDefault="00A77235" w:rsidP="005258BE">
            <w:pPr>
              <w:pStyle w:val="Nadpis1"/>
              <w:rPr>
                <w:b w:val="0"/>
                <w:bCs w:val="0"/>
                <w:sz w:val="20"/>
                <w:szCs w:val="20"/>
              </w:rPr>
            </w:pPr>
          </w:p>
        </w:tc>
      </w:tr>
      <w:tr w:rsidR="00A77235" w:rsidRPr="00272022" w14:paraId="71A314F4" w14:textId="77777777" w:rsidTr="00CA6668">
        <w:tc>
          <w:tcPr>
            <w:tcW w:w="425" w:type="dxa"/>
            <w:tcBorders>
              <w:top w:val="single" w:sz="4" w:space="0" w:color="auto"/>
              <w:left w:val="single" w:sz="12" w:space="0" w:color="auto"/>
              <w:bottom w:val="single" w:sz="4" w:space="0" w:color="auto"/>
              <w:right w:val="single" w:sz="4" w:space="0" w:color="auto"/>
            </w:tcBorders>
          </w:tcPr>
          <w:p w14:paraId="11AF71A3" w14:textId="10E064D8" w:rsidR="00A77235" w:rsidRPr="00272022" w:rsidRDefault="007C23EE" w:rsidP="004F58F2">
            <w:pPr>
              <w:jc w:val="center"/>
              <w:rPr>
                <w:sz w:val="20"/>
                <w:szCs w:val="20"/>
              </w:rPr>
            </w:pPr>
            <w:r w:rsidRPr="00272022">
              <w:rPr>
                <w:sz w:val="20"/>
                <w:szCs w:val="20"/>
              </w:rPr>
              <w:t>24.</w:t>
            </w:r>
          </w:p>
        </w:tc>
        <w:tc>
          <w:tcPr>
            <w:tcW w:w="6096" w:type="dxa"/>
            <w:tcBorders>
              <w:top w:val="single" w:sz="4" w:space="0" w:color="auto"/>
              <w:left w:val="single" w:sz="4" w:space="0" w:color="auto"/>
              <w:bottom w:val="single" w:sz="4" w:space="0" w:color="auto"/>
              <w:right w:val="single" w:sz="4" w:space="0" w:color="auto"/>
            </w:tcBorders>
          </w:tcPr>
          <w:p w14:paraId="6D5972D0" w14:textId="77777777" w:rsidR="004F58F2" w:rsidRPr="00272022" w:rsidRDefault="007C23EE" w:rsidP="009877D2">
            <w:pPr>
              <w:adjustRightInd w:val="0"/>
              <w:jc w:val="both"/>
              <w:rPr>
                <w:rFonts w:ascii="Arial Narrow" w:hAnsi="Arial Narrow"/>
                <w:color w:val="000000"/>
                <w:sz w:val="20"/>
                <w:szCs w:val="20"/>
              </w:rPr>
            </w:pPr>
            <w:r w:rsidRPr="00272022">
              <w:rPr>
                <w:rFonts w:ascii="Arial Narrow" w:hAnsi="Arial Narrow"/>
                <w:color w:val="000000"/>
                <w:sz w:val="20"/>
                <w:szCs w:val="20"/>
              </w:rPr>
              <w:t>Vkladá sa tento článok:</w:t>
            </w:r>
          </w:p>
          <w:p w14:paraId="3CBBA9E8" w14:textId="0F7DEF7E" w:rsidR="00A77235" w:rsidRPr="00272022" w:rsidRDefault="007C23EE"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09D48838" w14:textId="1F13A11E" w:rsidR="007C23EE" w:rsidRPr="00272022" w:rsidRDefault="007B6F83"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7C23EE" w:rsidRPr="00272022">
              <w:rPr>
                <w:rFonts w:ascii="Arial Narrow" w:hAnsi="Arial Narrow"/>
                <w:color w:val="000000"/>
                <w:sz w:val="20"/>
                <w:szCs w:val="20"/>
              </w:rPr>
              <w:t>Článok 45a</w:t>
            </w:r>
          </w:p>
          <w:p w14:paraId="2965BC01" w14:textId="1D6D3ED1" w:rsidR="007C23EE" w:rsidRPr="00272022" w:rsidRDefault="007C23EE"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Analýza scenára klimatických zmien </w:t>
            </w:r>
          </w:p>
          <w:p w14:paraId="39416931" w14:textId="77777777" w:rsidR="007C23EE" w:rsidRPr="00272022" w:rsidRDefault="007C23EE" w:rsidP="009877D2">
            <w:pPr>
              <w:adjustRightInd w:val="0"/>
              <w:jc w:val="both"/>
              <w:rPr>
                <w:rFonts w:ascii="Arial Narrow" w:hAnsi="Arial Narrow"/>
                <w:color w:val="000000"/>
                <w:sz w:val="20"/>
                <w:szCs w:val="20"/>
              </w:rPr>
            </w:pPr>
          </w:p>
          <w:p w14:paraId="06891E6A" w14:textId="77777777" w:rsidR="007C23EE" w:rsidRPr="00272022" w:rsidRDefault="007C23EE" w:rsidP="009877D2">
            <w:pPr>
              <w:adjustRightInd w:val="0"/>
              <w:jc w:val="both"/>
              <w:rPr>
                <w:rFonts w:ascii="Arial Narrow" w:hAnsi="Arial Narrow"/>
                <w:color w:val="000000"/>
                <w:sz w:val="20"/>
                <w:szCs w:val="20"/>
              </w:rPr>
            </w:pPr>
            <w:r w:rsidRPr="00F31B87">
              <w:rPr>
                <w:rFonts w:ascii="Arial Narrow" w:hAnsi="Arial Narrow"/>
                <w:color w:val="000000"/>
                <w:sz w:val="20"/>
                <w:szCs w:val="20"/>
              </w:rPr>
              <w:t>1. Na účely identifikácie a posúdenia rizík uvedených v článku 45 ods. 2</w:t>
            </w:r>
            <w:r w:rsidRPr="00272022">
              <w:rPr>
                <w:rFonts w:ascii="Arial Narrow" w:hAnsi="Arial Narrow"/>
                <w:color w:val="000000"/>
                <w:sz w:val="20"/>
                <w:szCs w:val="20"/>
              </w:rPr>
              <w:t xml:space="preserve"> dotknutý podnik posúdi aj to, či má nejaké významné expozície voči rizikám spojeným so zmenou klímy. Podnik preukáže významnosť svojej expozície voči rizikám spojeným so zmenou klímy v posúdení uvedenom v článku 45 ods. 1.</w:t>
            </w:r>
          </w:p>
          <w:p w14:paraId="5A455D84" w14:textId="77777777" w:rsidR="007C23EE" w:rsidRDefault="007C23EE" w:rsidP="009877D2">
            <w:pPr>
              <w:adjustRightInd w:val="0"/>
              <w:jc w:val="both"/>
              <w:rPr>
                <w:rFonts w:ascii="Arial Narrow" w:hAnsi="Arial Narrow"/>
                <w:color w:val="000000"/>
                <w:sz w:val="20"/>
                <w:szCs w:val="20"/>
              </w:rPr>
            </w:pPr>
          </w:p>
          <w:p w14:paraId="41DD9A57" w14:textId="77777777" w:rsidR="00B9086E" w:rsidRPr="00272022" w:rsidRDefault="00B9086E" w:rsidP="009877D2">
            <w:pPr>
              <w:adjustRightInd w:val="0"/>
              <w:jc w:val="both"/>
              <w:rPr>
                <w:rFonts w:ascii="Arial Narrow" w:hAnsi="Arial Narrow"/>
                <w:color w:val="000000"/>
                <w:sz w:val="20"/>
                <w:szCs w:val="20"/>
              </w:rPr>
            </w:pPr>
          </w:p>
          <w:p w14:paraId="0C204C10" w14:textId="77777777" w:rsidR="00B9086E" w:rsidRDefault="007C23EE" w:rsidP="00B9086E">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Ak má dotknutý podnik významnú expozíciu voči rizikám spojeným so zmenou klímy, bližšie určí aspoň dva dlhodobé scenáre klimatických zmien vrátane: </w:t>
            </w:r>
          </w:p>
          <w:p w14:paraId="2459D2C5" w14:textId="77777777" w:rsidR="00B9086E" w:rsidRDefault="007C23EE" w:rsidP="00B9086E">
            <w:pPr>
              <w:adjustRightInd w:val="0"/>
              <w:jc w:val="both"/>
              <w:rPr>
                <w:rFonts w:ascii="Arial Narrow" w:hAnsi="Arial Narrow"/>
                <w:color w:val="000000"/>
                <w:sz w:val="20"/>
                <w:szCs w:val="20"/>
              </w:rPr>
            </w:pPr>
            <w:r w:rsidRPr="00272022">
              <w:rPr>
                <w:rFonts w:ascii="Arial Narrow" w:hAnsi="Arial Narrow"/>
                <w:color w:val="000000"/>
                <w:sz w:val="20"/>
                <w:szCs w:val="20"/>
              </w:rPr>
              <w:t>a) dlhodobého scenára klimatických zmien, pri ktorom je nárast globálnej teploty nižší ako dva stupne Celzia;</w:t>
            </w:r>
          </w:p>
          <w:p w14:paraId="77F85601" w14:textId="64E0EFBB" w:rsidR="00783A3B" w:rsidRPr="00272022" w:rsidRDefault="00783A3B" w:rsidP="00B9086E">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b) dlhodobého scenára klimatických zmien, pri ktorom je nárast globálnej teploty výrazne vyšší ako dva stupne Celzia. </w:t>
            </w:r>
          </w:p>
          <w:p w14:paraId="166B7BF9" w14:textId="77777777" w:rsidR="00783A3B" w:rsidRPr="00272022" w:rsidRDefault="00783A3B" w:rsidP="009877D2">
            <w:pPr>
              <w:adjustRightInd w:val="0"/>
              <w:jc w:val="both"/>
              <w:rPr>
                <w:rFonts w:ascii="Arial Narrow" w:hAnsi="Arial Narrow"/>
                <w:color w:val="000000"/>
                <w:sz w:val="20"/>
                <w:szCs w:val="20"/>
              </w:rPr>
            </w:pPr>
          </w:p>
          <w:p w14:paraId="25674550" w14:textId="77777777" w:rsidR="00783A3B" w:rsidRPr="00272022"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3. Posúdenie uvedené v článku 45 ods. 1 obsahuje v pravidelných intervaloch analýzu vplyvu dlhodobých scenárov klimatických zmien určených podľa odseku 2 tohto článku na činnosť podniku. Tieto intervaly musia byť primerané povahe, rozsahu a zložitosti rizík spojených so zmenou klímy, ktoré sú obsiahnuté v činnosti podniku, nesmú však byť dlhšie ako tri roky.</w:t>
            </w:r>
          </w:p>
          <w:p w14:paraId="1C213405" w14:textId="77777777" w:rsidR="004F58F2" w:rsidRPr="00272022" w:rsidRDefault="004F58F2" w:rsidP="009877D2">
            <w:pPr>
              <w:adjustRightInd w:val="0"/>
              <w:jc w:val="both"/>
              <w:rPr>
                <w:rFonts w:ascii="Arial Narrow" w:hAnsi="Arial Narrow"/>
                <w:color w:val="000000"/>
                <w:sz w:val="20"/>
                <w:szCs w:val="20"/>
              </w:rPr>
            </w:pPr>
          </w:p>
          <w:p w14:paraId="3D7750EB" w14:textId="77777777" w:rsidR="00783A3B" w:rsidRPr="00272022"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4. Dlhodobé scenáre klimatických zmien uvedené v odseku 2 sa preskúmajú aspoň každé tri roky a v prípade potreby sa aktualizujú. Poisťovne a zaisťovne pri preskúmaní dlhodobých scenárov klimatických zmien zohľadňujú výkonnosť nástrojov a zásad použitých v predchádzajúcich scenároch klimatických zmien, aby sa zvýšila ich účinnosť. </w:t>
            </w:r>
          </w:p>
          <w:p w14:paraId="551DB76C" w14:textId="77777777" w:rsidR="004F58F2" w:rsidRPr="00272022" w:rsidRDefault="004F58F2" w:rsidP="009877D2">
            <w:pPr>
              <w:adjustRightInd w:val="0"/>
              <w:jc w:val="both"/>
              <w:rPr>
                <w:rFonts w:ascii="Arial Narrow" w:hAnsi="Arial Narrow"/>
                <w:color w:val="000000"/>
                <w:sz w:val="20"/>
                <w:szCs w:val="20"/>
              </w:rPr>
            </w:pPr>
          </w:p>
          <w:p w14:paraId="14FC5510" w14:textId="77777777" w:rsidR="00783A3B" w:rsidRPr="00272022"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5. Odchylne od odsekov 2, 3 a 4 sa od malých a menej zložitých podnikov nevyžaduje, aby bližšie určili scenáre klimatických zmien alebo posúdili ich vplyv na činnosť daného podniku.</w:t>
            </w:r>
            <w:r w:rsidR="007B6F83" w:rsidRPr="00272022">
              <w:rPr>
                <w:rFonts w:ascii="Arial Narrow" w:hAnsi="Arial Narrow"/>
                <w:color w:val="000000"/>
                <w:sz w:val="20"/>
                <w:szCs w:val="20"/>
              </w:rPr>
              <w:t>“</w:t>
            </w:r>
          </w:p>
          <w:p w14:paraId="12A72501" w14:textId="0EB52069" w:rsidR="004F58F2" w:rsidRPr="00272022" w:rsidRDefault="004F58F2" w:rsidP="009877D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CA8D487" w14:textId="77777777" w:rsidR="00A77235" w:rsidRPr="00272022" w:rsidRDefault="00A77235" w:rsidP="005258BE">
            <w:pPr>
              <w:jc w:val="center"/>
              <w:rPr>
                <w:sz w:val="20"/>
                <w:szCs w:val="20"/>
              </w:rPr>
            </w:pPr>
          </w:p>
          <w:p w14:paraId="403917F8" w14:textId="77777777" w:rsidR="00851E64" w:rsidRPr="00272022" w:rsidRDefault="00851E64" w:rsidP="005258BE">
            <w:pPr>
              <w:jc w:val="center"/>
              <w:rPr>
                <w:sz w:val="20"/>
                <w:szCs w:val="20"/>
              </w:rPr>
            </w:pPr>
          </w:p>
          <w:p w14:paraId="31433FFA" w14:textId="69595185" w:rsidR="00851E64" w:rsidRPr="00272022" w:rsidRDefault="00851E64"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7BE33C9A" w14:textId="77777777" w:rsidR="00A77235" w:rsidRDefault="00A77235" w:rsidP="005258BE">
            <w:pPr>
              <w:jc w:val="center"/>
              <w:rPr>
                <w:bCs/>
                <w:sz w:val="20"/>
                <w:szCs w:val="20"/>
              </w:rPr>
            </w:pPr>
          </w:p>
          <w:p w14:paraId="20741130" w14:textId="77777777" w:rsidR="00B9086E" w:rsidRDefault="00B9086E" w:rsidP="005258BE">
            <w:pPr>
              <w:jc w:val="center"/>
              <w:rPr>
                <w:bCs/>
                <w:sz w:val="20"/>
                <w:szCs w:val="20"/>
              </w:rPr>
            </w:pPr>
          </w:p>
          <w:p w14:paraId="7BFA1E87" w14:textId="3C50C619" w:rsidR="00B9086E" w:rsidRPr="00272022" w:rsidRDefault="00B9086E" w:rsidP="00B9086E">
            <w:pPr>
              <w:jc w:val="center"/>
              <w:rPr>
                <w:bCs/>
                <w:sz w:val="20"/>
                <w:szCs w:val="20"/>
              </w:rPr>
            </w:pPr>
            <w:r>
              <w:rPr>
                <w:b/>
                <w:bCs/>
                <w:sz w:val="20"/>
                <w:szCs w:val="20"/>
              </w:rPr>
              <w:t>návrh zákona</w:t>
            </w:r>
            <w:r w:rsidR="0007515F">
              <w:rPr>
                <w:b/>
                <w:bCs/>
                <w:sz w:val="20"/>
                <w:szCs w:val="20"/>
              </w:rPr>
              <w:t xml:space="preserve"> </w:t>
            </w:r>
            <w:r w:rsidR="0007515F" w:rsidRPr="00BA2E00">
              <w:rPr>
                <w:b/>
                <w:bCs/>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6C2B7F18" w14:textId="77777777" w:rsidR="00A77235" w:rsidRPr="00272022" w:rsidRDefault="00A77235" w:rsidP="005258BE">
            <w:pPr>
              <w:pStyle w:val="Normlny0"/>
              <w:jc w:val="center"/>
            </w:pPr>
          </w:p>
          <w:p w14:paraId="326661D8" w14:textId="77777777" w:rsidR="00851E64" w:rsidRPr="00272022" w:rsidRDefault="00851E64" w:rsidP="005258BE">
            <w:pPr>
              <w:pStyle w:val="Normlny0"/>
              <w:jc w:val="center"/>
            </w:pPr>
          </w:p>
          <w:p w14:paraId="5DD36A06" w14:textId="77777777" w:rsidR="00851E64" w:rsidRDefault="00851E64" w:rsidP="005258BE">
            <w:pPr>
              <w:pStyle w:val="Normlny0"/>
              <w:jc w:val="center"/>
            </w:pPr>
            <w:r w:rsidRPr="00272022">
              <w:t>§ 26a</w:t>
            </w:r>
          </w:p>
          <w:p w14:paraId="60DC4DEE" w14:textId="54502575" w:rsidR="00A87B43" w:rsidRPr="00272022" w:rsidRDefault="00A87B43" w:rsidP="005258BE">
            <w:pPr>
              <w:pStyle w:val="Normlny0"/>
              <w:jc w:val="center"/>
            </w:pPr>
            <w:r>
              <w:t>O 1 až 5</w:t>
            </w:r>
          </w:p>
          <w:p w14:paraId="45721089" w14:textId="635AE12E" w:rsidR="00851E64" w:rsidRPr="00272022" w:rsidRDefault="00851E64"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7B1B3606" w14:textId="77777777" w:rsidR="00A77235" w:rsidRPr="00272022" w:rsidRDefault="00A77235" w:rsidP="005258BE">
            <w:pPr>
              <w:widowControl w:val="0"/>
              <w:adjustRightInd w:val="0"/>
              <w:jc w:val="both"/>
              <w:rPr>
                <w:sz w:val="20"/>
                <w:szCs w:val="20"/>
              </w:rPr>
            </w:pPr>
          </w:p>
          <w:p w14:paraId="04D89FC5" w14:textId="77777777" w:rsidR="00851E64" w:rsidRPr="00272022" w:rsidRDefault="00851E64" w:rsidP="005258BE">
            <w:pPr>
              <w:widowControl w:val="0"/>
              <w:adjustRightInd w:val="0"/>
              <w:jc w:val="both"/>
              <w:rPr>
                <w:sz w:val="20"/>
                <w:szCs w:val="20"/>
              </w:rPr>
            </w:pPr>
          </w:p>
          <w:p w14:paraId="11B74E35" w14:textId="36797235" w:rsidR="00851E64" w:rsidRPr="00272022" w:rsidRDefault="00851E64" w:rsidP="00851E64">
            <w:pPr>
              <w:widowControl w:val="0"/>
              <w:adjustRightInd w:val="0"/>
              <w:jc w:val="both"/>
              <w:rPr>
                <w:b/>
                <w:bCs/>
                <w:sz w:val="20"/>
                <w:szCs w:val="20"/>
              </w:rPr>
            </w:pPr>
            <w:r w:rsidRPr="00272022">
              <w:rPr>
                <w:b/>
                <w:bCs/>
                <w:sz w:val="20"/>
                <w:szCs w:val="20"/>
              </w:rPr>
              <w:t>§ 26a</w:t>
            </w:r>
          </w:p>
          <w:p w14:paraId="403FF470" w14:textId="77777777" w:rsidR="00851E64" w:rsidRPr="00272022" w:rsidRDefault="00851E64" w:rsidP="00851E64">
            <w:pPr>
              <w:widowControl w:val="0"/>
              <w:adjustRightInd w:val="0"/>
              <w:jc w:val="both"/>
              <w:rPr>
                <w:b/>
                <w:bCs/>
                <w:sz w:val="20"/>
                <w:szCs w:val="20"/>
              </w:rPr>
            </w:pPr>
            <w:r w:rsidRPr="00272022">
              <w:rPr>
                <w:b/>
                <w:bCs/>
                <w:sz w:val="20"/>
                <w:szCs w:val="20"/>
              </w:rPr>
              <w:t>Analýza scenára klimatických zmien</w:t>
            </w:r>
          </w:p>
          <w:p w14:paraId="70913477" w14:textId="77777777" w:rsidR="00851E64" w:rsidRPr="00272022" w:rsidRDefault="00851E64" w:rsidP="00851E64">
            <w:pPr>
              <w:widowControl w:val="0"/>
              <w:adjustRightInd w:val="0"/>
              <w:jc w:val="both"/>
              <w:rPr>
                <w:b/>
                <w:bCs/>
                <w:sz w:val="20"/>
                <w:szCs w:val="20"/>
              </w:rPr>
            </w:pPr>
          </w:p>
          <w:p w14:paraId="0D96B9E3" w14:textId="54698B7D" w:rsidR="00851E64" w:rsidRPr="00272022" w:rsidRDefault="00851E64" w:rsidP="00851E64">
            <w:pPr>
              <w:widowControl w:val="0"/>
              <w:adjustRightInd w:val="0"/>
              <w:jc w:val="both"/>
              <w:rPr>
                <w:b/>
                <w:bCs/>
                <w:sz w:val="20"/>
                <w:szCs w:val="20"/>
              </w:rPr>
            </w:pPr>
            <w:bookmarkStart w:id="15" w:name="_Hlk222390902"/>
            <w:r w:rsidRPr="00272022">
              <w:rPr>
                <w:b/>
                <w:bCs/>
                <w:sz w:val="20"/>
                <w:szCs w:val="20"/>
              </w:rPr>
              <w:t xml:space="preserve">(1) Poisťovňa, zaisťovňa, pobočka zahraničnej poisťovne a pobočka zahraničnej zaisťovne </w:t>
            </w:r>
            <w:r w:rsidR="002F1716">
              <w:rPr>
                <w:b/>
                <w:bCs/>
                <w:sz w:val="20"/>
                <w:szCs w:val="20"/>
              </w:rPr>
              <w:t>sú</w:t>
            </w:r>
            <w:r w:rsidRPr="00272022">
              <w:rPr>
                <w:b/>
                <w:bCs/>
                <w:sz w:val="20"/>
                <w:szCs w:val="20"/>
              </w:rPr>
              <w:t xml:space="preserve"> povinn</w:t>
            </w:r>
            <w:r w:rsidR="002F1716">
              <w:rPr>
                <w:b/>
                <w:bCs/>
                <w:sz w:val="20"/>
                <w:szCs w:val="20"/>
              </w:rPr>
              <w:t>é</w:t>
            </w:r>
            <w:r w:rsidRPr="00272022">
              <w:rPr>
                <w:b/>
                <w:bCs/>
                <w:sz w:val="20"/>
                <w:szCs w:val="20"/>
              </w:rPr>
              <w:t xml:space="preserve"> na účely identifikácie a posúdenia rizík podľa </w:t>
            </w:r>
            <w:r w:rsidRPr="00F31B87">
              <w:rPr>
                <w:b/>
                <w:bCs/>
                <w:sz w:val="20"/>
                <w:szCs w:val="20"/>
              </w:rPr>
              <w:t xml:space="preserve">§ 26 ods. </w:t>
            </w:r>
            <w:r w:rsidR="00D54795" w:rsidRPr="00F31B87">
              <w:rPr>
                <w:b/>
                <w:bCs/>
                <w:sz w:val="20"/>
                <w:szCs w:val="20"/>
              </w:rPr>
              <w:t>2</w:t>
            </w:r>
            <w:r w:rsidRPr="00272022">
              <w:rPr>
                <w:b/>
                <w:bCs/>
                <w:sz w:val="20"/>
                <w:szCs w:val="20"/>
              </w:rPr>
              <w:t xml:space="preserve"> posúdiť aj to, či m</w:t>
            </w:r>
            <w:r w:rsidR="002F1716">
              <w:rPr>
                <w:b/>
                <w:bCs/>
                <w:sz w:val="20"/>
                <w:szCs w:val="20"/>
              </w:rPr>
              <w:t>ajú</w:t>
            </w:r>
            <w:r w:rsidRPr="00272022">
              <w:rPr>
                <w:b/>
                <w:bCs/>
                <w:sz w:val="20"/>
                <w:szCs w:val="20"/>
              </w:rPr>
              <w:t xml:space="preserve">  významné expozície voči rizikám spojený</w:t>
            </w:r>
            <w:r w:rsidR="002F1716">
              <w:rPr>
                <w:b/>
                <w:bCs/>
                <w:sz w:val="20"/>
                <w:szCs w:val="20"/>
              </w:rPr>
              <w:t>m</w:t>
            </w:r>
            <w:r w:rsidRPr="00272022">
              <w:rPr>
                <w:b/>
                <w:bCs/>
                <w:sz w:val="20"/>
                <w:szCs w:val="20"/>
              </w:rPr>
              <w:t xml:space="preserve"> so zmenou klímy</w:t>
            </w:r>
            <w:r w:rsidR="00CF42A2">
              <w:rPr>
                <w:b/>
                <w:bCs/>
                <w:sz w:val="20"/>
                <w:szCs w:val="20"/>
              </w:rPr>
              <w:t>.</w:t>
            </w:r>
            <w:r w:rsidRPr="00272022">
              <w:rPr>
                <w:b/>
                <w:bCs/>
                <w:sz w:val="20"/>
                <w:szCs w:val="20"/>
              </w:rPr>
              <w:t xml:space="preserve"> </w:t>
            </w:r>
            <w:r w:rsidR="00CF42A2">
              <w:rPr>
                <w:b/>
                <w:bCs/>
                <w:sz w:val="20"/>
                <w:szCs w:val="20"/>
              </w:rPr>
              <w:t>V</w:t>
            </w:r>
            <w:r w:rsidRPr="00272022">
              <w:rPr>
                <w:b/>
                <w:bCs/>
                <w:sz w:val="20"/>
                <w:szCs w:val="20"/>
              </w:rPr>
              <w:t>ýznamnosť svoj</w:t>
            </w:r>
            <w:r w:rsidR="002F1716">
              <w:rPr>
                <w:b/>
                <w:bCs/>
                <w:sz w:val="20"/>
                <w:szCs w:val="20"/>
              </w:rPr>
              <w:t>ich</w:t>
            </w:r>
            <w:r w:rsidRPr="00272022">
              <w:rPr>
                <w:b/>
                <w:bCs/>
                <w:sz w:val="20"/>
                <w:szCs w:val="20"/>
              </w:rPr>
              <w:t xml:space="preserve"> expozíci</w:t>
            </w:r>
            <w:r w:rsidR="002F1716">
              <w:rPr>
                <w:b/>
                <w:bCs/>
                <w:sz w:val="20"/>
                <w:szCs w:val="20"/>
              </w:rPr>
              <w:t>í</w:t>
            </w:r>
            <w:r w:rsidRPr="00272022">
              <w:rPr>
                <w:b/>
                <w:bCs/>
                <w:sz w:val="20"/>
                <w:szCs w:val="20"/>
              </w:rPr>
              <w:t xml:space="preserve"> voči rizikám spojený</w:t>
            </w:r>
            <w:r w:rsidR="002F1716">
              <w:rPr>
                <w:b/>
                <w:bCs/>
                <w:sz w:val="20"/>
                <w:szCs w:val="20"/>
              </w:rPr>
              <w:t>m</w:t>
            </w:r>
            <w:r w:rsidR="00CF42A2">
              <w:rPr>
                <w:b/>
                <w:bCs/>
                <w:sz w:val="20"/>
                <w:szCs w:val="20"/>
              </w:rPr>
              <w:t xml:space="preserve"> s</w:t>
            </w:r>
            <w:r w:rsidRPr="00272022">
              <w:rPr>
                <w:b/>
                <w:bCs/>
                <w:sz w:val="20"/>
                <w:szCs w:val="20"/>
              </w:rPr>
              <w:t xml:space="preserve">o zmenou klímy </w:t>
            </w:r>
            <w:r w:rsidR="00CF42A2">
              <w:rPr>
                <w:b/>
                <w:bCs/>
                <w:sz w:val="20"/>
                <w:szCs w:val="20"/>
              </w:rPr>
              <w:t xml:space="preserve">zohľadní </w:t>
            </w:r>
            <w:r w:rsidRPr="00272022">
              <w:rPr>
                <w:b/>
                <w:bCs/>
                <w:sz w:val="20"/>
                <w:szCs w:val="20"/>
              </w:rPr>
              <w:t>v posúdení podľa § 26 ods. 1.</w:t>
            </w:r>
          </w:p>
          <w:bookmarkEnd w:id="15"/>
          <w:p w14:paraId="678ADDE0" w14:textId="01F9D082" w:rsidR="00851E64" w:rsidRPr="00272022" w:rsidRDefault="00851E64" w:rsidP="00851E64">
            <w:pPr>
              <w:widowControl w:val="0"/>
              <w:adjustRightInd w:val="0"/>
              <w:jc w:val="both"/>
              <w:rPr>
                <w:b/>
                <w:bCs/>
                <w:sz w:val="20"/>
                <w:szCs w:val="20"/>
              </w:rPr>
            </w:pPr>
            <w:r w:rsidRPr="00272022">
              <w:rPr>
                <w:b/>
                <w:bCs/>
                <w:sz w:val="20"/>
                <w:szCs w:val="20"/>
              </w:rPr>
              <w:t>(2) Ak má poisťovňa, zaisťovňa, pobočka zahraničnej poisťovne a pobočka zahraničnej zaisťovne významnú expozíciu voči rizikám spojený</w:t>
            </w:r>
            <w:r w:rsidR="002F1716">
              <w:rPr>
                <w:b/>
                <w:bCs/>
                <w:sz w:val="20"/>
                <w:szCs w:val="20"/>
              </w:rPr>
              <w:t>m</w:t>
            </w:r>
            <w:r w:rsidRPr="00272022">
              <w:rPr>
                <w:b/>
                <w:bCs/>
                <w:sz w:val="20"/>
                <w:szCs w:val="20"/>
              </w:rPr>
              <w:t xml:space="preserve"> so zmenou klímy, bližšie urč</w:t>
            </w:r>
            <w:r w:rsidR="002F1716">
              <w:rPr>
                <w:b/>
                <w:bCs/>
                <w:sz w:val="20"/>
                <w:szCs w:val="20"/>
              </w:rPr>
              <w:t>ia</w:t>
            </w:r>
            <w:r w:rsidRPr="00272022">
              <w:rPr>
                <w:b/>
                <w:bCs/>
                <w:sz w:val="20"/>
                <w:szCs w:val="20"/>
              </w:rPr>
              <w:t xml:space="preserve"> aspoň dva dlhodobé scenáre klimatických zmien vrátane</w:t>
            </w:r>
            <w:r w:rsidR="007317E0">
              <w:rPr>
                <w:b/>
                <w:bCs/>
                <w:sz w:val="20"/>
                <w:szCs w:val="20"/>
              </w:rPr>
              <w:t xml:space="preserve"> </w:t>
            </w:r>
            <w:r w:rsidR="007317E0" w:rsidRPr="007317E0">
              <w:rPr>
                <w:b/>
                <w:bCs/>
                <w:sz w:val="20"/>
                <w:szCs w:val="20"/>
              </w:rPr>
              <w:t xml:space="preserve">dlhodobého </w:t>
            </w:r>
            <w:r w:rsidR="007317E0" w:rsidRPr="007317E0">
              <w:rPr>
                <w:b/>
                <w:bCs/>
                <w:sz w:val="20"/>
                <w:szCs w:val="20"/>
              </w:rPr>
              <w:lastRenderedPageBreak/>
              <w:t>scenára klimatických zmien, pri ktorom je nárast globálnej teploty</w:t>
            </w:r>
            <w:r w:rsidR="007317E0">
              <w:rPr>
                <w:b/>
                <w:bCs/>
                <w:sz w:val="20"/>
                <w:szCs w:val="20"/>
              </w:rPr>
              <w:t xml:space="preserve"> </w:t>
            </w:r>
            <w:r w:rsidRPr="00272022">
              <w:rPr>
                <w:b/>
                <w:bCs/>
                <w:sz w:val="20"/>
                <w:szCs w:val="20"/>
              </w:rPr>
              <w:t>nižší ako dva stupne Celzia a</w:t>
            </w:r>
            <w:r w:rsidR="007317E0">
              <w:rPr>
                <w:b/>
                <w:bCs/>
                <w:sz w:val="20"/>
                <w:szCs w:val="20"/>
              </w:rPr>
              <w:t xml:space="preserve">lebo </w:t>
            </w:r>
            <w:r w:rsidRPr="00272022">
              <w:rPr>
                <w:b/>
                <w:bCs/>
                <w:sz w:val="20"/>
                <w:szCs w:val="20"/>
              </w:rPr>
              <w:t>výrazne vyšší ako dva stupne Celzia.</w:t>
            </w:r>
          </w:p>
          <w:p w14:paraId="556EB7BC" w14:textId="77777777" w:rsidR="00851E64" w:rsidRPr="00272022" w:rsidRDefault="00851E64" w:rsidP="00851E64">
            <w:pPr>
              <w:widowControl w:val="0"/>
              <w:adjustRightInd w:val="0"/>
              <w:jc w:val="both"/>
              <w:rPr>
                <w:b/>
                <w:bCs/>
                <w:sz w:val="20"/>
                <w:szCs w:val="20"/>
              </w:rPr>
            </w:pPr>
            <w:r w:rsidRPr="00272022">
              <w:rPr>
                <w:b/>
                <w:bCs/>
                <w:sz w:val="20"/>
                <w:szCs w:val="20"/>
              </w:rPr>
              <w:t>(3)  Posúdenie podľa § 26 ods. 1 obsahuje v pravidelných intervaloch analýzu vplyvu dlhodobých scenárov klimatických zmien podľa odseku 2 na činnosť poisťovne, zaisťovne, pobočky zahraničnej poisťovne a pobočky zahraničnej zaisťovne. Tieto intervaly musia byť primerané povahe, rozsahu a zložitosti rizík spojených so zmenou klímy obsiahnutých v ich činnosti, nesmú však byť dlhšie ako tri roky.</w:t>
            </w:r>
          </w:p>
          <w:p w14:paraId="138B8D94" w14:textId="51220C6F" w:rsidR="00851E64" w:rsidRPr="00272022" w:rsidRDefault="00851E64" w:rsidP="00851E64">
            <w:pPr>
              <w:widowControl w:val="0"/>
              <w:adjustRightInd w:val="0"/>
              <w:jc w:val="both"/>
              <w:rPr>
                <w:b/>
                <w:bCs/>
                <w:sz w:val="20"/>
                <w:szCs w:val="20"/>
              </w:rPr>
            </w:pPr>
            <w:r w:rsidRPr="00272022">
              <w:rPr>
                <w:b/>
                <w:bCs/>
                <w:sz w:val="20"/>
                <w:szCs w:val="20"/>
              </w:rPr>
              <w:t xml:space="preserve">(4)   Dlhodobé scenáre klimatických zmien </w:t>
            </w:r>
            <w:r w:rsidR="002F1716">
              <w:rPr>
                <w:b/>
                <w:bCs/>
                <w:sz w:val="20"/>
                <w:szCs w:val="20"/>
              </w:rPr>
              <w:t>podľa</w:t>
            </w:r>
            <w:r w:rsidRPr="00272022">
              <w:rPr>
                <w:b/>
                <w:bCs/>
                <w:sz w:val="20"/>
                <w:szCs w:val="20"/>
              </w:rPr>
              <w:t xml:space="preserve"> odseku 2 sa preskúmajú aspoň každé tri roky a</w:t>
            </w:r>
            <w:r w:rsidR="002F1716">
              <w:rPr>
                <w:b/>
                <w:bCs/>
                <w:sz w:val="20"/>
                <w:szCs w:val="20"/>
              </w:rPr>
              <w:t> ak je to potrebné,</w:t>
            </w:r>
            <w:r w:rsidRPr="00272022">
              <w:rPr>
                <w:b/>
                <w:bCs/>
                <w:sz w:val="20"/>
                <w:szCs w:val="20"/>
              </w:rPr>
              <w:t xml:space="preserve"> aktualizujú</w:t>
            </w:r>
            <w:r w:rsidR="002F1716">
              <w:rPr>
                <w:b/>
                <w:bCs/>
                <w:sz w:val="20"/>
                <w:szCs w:val="20"/>
              </w:rPr>
              <w:t xml:space="preserve"> sa</w:t>
            </w:r>
            <w:r w:rsidRPr="00272022">
              <w:rPr>
                <w:b/>
                <w:bCs/>
                <w:sz w:val="20"/>
                <w:szCs w:val="20"/>
              </w:rPr>
              <w:t>. Poisťovňa, zaisťovňa, pobočka zahraničnej poisťovne a pobočka zahraničnej zaisťovne pri preskúmaní dlhodobých scenárov klimatických zmien zohľadňu</w:t>
            </w:r>
            <w:r w:rsidR="00711ABE">
              <w:rPr>
                <w:b/>
                <w:bCs/>
                <w:sz w:val="20"/>
                <w:szCs w:val="20"/>
              </w:rPr>
              <w:t>j</w:t>
            </w:r>
            <w:r w:rsidR="002F1716">
              <w:rPr>
                <w:b/>
                <w:bCs/>
                <w:sz w:val="20"/>
                <w:szCs w:val="20"/>
              </w:rPr>
              <w:t>ú</w:t>
            </w:r>
            <w:r w:rsidR="00711ABE">
              <w:rPr>
                <w:b/>
                <w:bCs/>
                <w:sz w:val="20"/>
                <w:szCs w:val="20"/>
              </w:rPr>
              <w:t xml:space="preserve">  </w:t>
            </w:r>
            <w:r w:rsidRPr="00272022">
              <w:rPr>
                <w:b/>
                <w:bCs/>
                <w:sz w:val="20"/>
                <w:szCs w:val="20"/>
              </w:rPr>
              <w:t>výkonnosť nástrojov a zásad použitých v predchádzajúcich scenároch klimatických zmien, aby sa zvýšila ich účinnosť.</w:t>
            </w:r>
          </w:p>
          <w:p w14:paraId="73940A1E" w14:textId="77777777" w:rsidR="00851E64" w:rsidRDefault="00851E64" w:rsidP="00851E64">
            <w:pPr>
              <w:widowControl w:val="0"/>
              <w:adjustRightInd w:val="0"/>
              <w:jc w:val="both"/>
              <w:rPr>
                <w:b/>
                <w:bCs/>
                <w:sz w:val="20"/>
                <w:szCs w:val="20"/>
              </w:rPr>
            </w:pPr>
            <w:r w:rsidRPr="00272022">
              <w:rPr>
                <w:b/>
                <w:bCs/>
                <w:sz w:val="20"/>
                <w:szCs w:val="20"/>
              </w:rPr>
              <w:t>(5)  Ustanovenia odsekov 2 až 4 sa  nevzťahujú na mal</w:t>
            </w:r>
            <w:r w:rsidR="007317E0">
              <w:rPr>
                <w:b/>
                <w:bCs/>
                <w:sz w:val="20"/>
                <w:szCs w:val="20"/>
              </w:rPr>
              <w:t>ú</w:t>
            </w:r>
            <w:r w:rsidRPr="00272022">
              <w:rPr>
                <w:b/>
                <w:bCs/>
                <w:sz w:val="20"/>
                <w:szCs w:val="20"/>
              </w:rPr>
              <w:t xml:space="preserve"> a menej zložit</w:t>
            </w:r>
            <w:r w:rsidR="007317E0">
              <w:rPr>
                <w:b/>
                <w:bCs/>
                <w:sz w:val="20"/>
                <w:szCs w:val="20"/>
              </w:rPr>
              <w:t>ú spoločnosť</w:t>
            </w:r>
            <w:r w:rsidRPr="00272022">
              <w:rPr>
                <w:b/>
                <w:bCs/>
                <w:sz w:val="20"/>
                <w:szCs w:val="20"/>
              </w:rPr>
              <w:t>.</w:t>
            </w:r>
          </w:p>
          <w:p w14:paraId="43F13C66" w14:textId="2EB0C0D0" w:rsidR="00A87B43" w:rsidRPr="00272022" w:rsidRDefault="00A87B43" w:rsidP="00851E64">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3BBFE85" w14:textId="77777777" w:rsidR="00A77235" w:rsidRDefault="00A77235" w:rsidP="005258BE">
            <w:pPr>
              <w:jc w:val="center"/>
              <w:rPr>
                <w:sz w:val="20"/>
                <w:szCs w:val="20"/>
              </w:rPr>
            </w:pPr>
          </w:p>
          <w:p w14:paraId="0945A5D6" w14:textId="77777777" w:rsidR="00B9086E" w:rsidRDefault="00B9086E" w:rsidP="005258BE">
            <w:pPr>
              <w:jc w:val="center"/>
              <w:rPr>
                <w:sz w:val="20"/>
                <w:szCs w:val="20"/>
              </w:rPr>
            </w:pPr>
          </w:p>
          <w:p w14:paraId="18A6ECB9" w14:textId="4FF7B013" w:rsidR="00B9086E" w:rsidRPr="00272022" w:rsidRDefault="00B9086E"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56D43C9D"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A140BCF" w14:textId="77777777" w:rsidR="00A77235" w:rsidRDefault="00A77235" w:rsidP="005258BE">
            <w:pPr>
              <w:pStyle w:val="Nadpis1"/>
              <w:rPr>
                <w:b w:val="0"/>
                <w:bCs w:val="0"/>
                <w:sz w:val="20"/>
                <w:szCs w:val="20"/>
              </w:rPr>
            </w:pPr>
          </w:p>
          <w:p w14:paraId="5F7949E7" w14:textId="77777777" w:rsidR="00B9086E" w:rsidRDefault="00B9086E" w:rsidP="00B9086E">
            <w:pPr>
              <w:jc w:val="center"/>
              <w:rPr>
                <w:sz w:val="20"/>
                <w:szCs w:val="20"/>
              </w:rPr>
            </w:pPr>
          </w:p>
          <w:p w14:paraId="272630D9" w14:textId="3086838F" w:rsidR="00B9086E" w:rsidRPr="00B9086E" w:rsidRDefault="00B9086E" w:rsidP="00B9086E">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F2CB830" w14:textId="77777777" w:rsidR="00A77235" w:rsidRPr="00272022" w:rsidRDefault="00A77235" w:rsidP="005258BE">
            <w:pPr>
              <w:pStyle w:val="Nadpis1"/>
              <w:rPr>
                <w:b w:val="0"/>
                <w:bCs w:val="0"/>
                <w:sz w:val="20"/>
                <w:szCs w:val="20"/>
              </w:rPr>
            </w:pPr>
          </w:p>
        </w:tc>
      </w:tr>
      <w:tr w:rsidR="00A77235" w:rsidRPr="00272022" w14:paraId="1A235974" w14:textId="77777777" w:rsidTr="00CA6668">
        <w:tc>
          <w:tcPr>
            <w:tcW w:w="425" w:type="dxa"/>
            <w:tcBorders>
              <w:top w:val="single" w:sz="4" w:space="0" w:color="auto"/>
              <w:left w:val="single" w:sz="12" w:space="0" w:color="auto"/>
              <w:bottom w:val="single" w:sz="4" w:space="0" w:color="auto"/>
              <w:right w:val="single" w:sz="4" w:space="0" w:color="auto"/>
            </w:tcBorders>
          </w:tcPr>
          <w:p w14:paraId="1867B6E0" w14:textId="068AFB45" w:rsidR="00A77235" w:rsidRPr="00272022" w:rsidRDefault="00783A3B" w:rsidP="00851E64">
            <w:pPr>
              <w:jc w:val="center"/>
              <w:rPr>
                <w:sz w:val="20"/>
                <w:szCs w:val="20"/>
              </w:rPr>
            </w:pPr>
            <w:r w:rsidRPr="00272022">
              <w:rPr>
                <w:sz w:val="20"/>
                <w:szCs w:val="20"/>
              </w:rPr>
              <w:t>25.</w:t>
            </w:r>
          </w:p>
        </w:tc>
        <w:tc>
          <w:tcPr>
            <w:tcW w:w="6096" w:type="dxa"/>
            <w:tcBorders>
              <w:top w:val="single" w:sz="4" w:space="0" w:color="auto"/>
              <w:left w:val="single" w:sz="4" w:space="0" w:color="auto"/>
              <w:bottom w:val="single" w:sz="4" w:space="0" w:color="auto"/>
              <w:right w:val="single" w:sz="4" w:space="0" w:color="auto"/>
            </w:tcBorders>
          </w:tcPr>
          <w:p w14:paraId="292A97E9" w14:textId="77777777" w:rsidR="00783A3B" w:rsidRPr="00272022" w:rsidRDefault="00783A3B" w:rsidP="009877D2">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51 sa nahrádza takto: </w:t>
            </w:r>
          </w:p>
          <w:p w14:paraId="16F113D6" w14:textId="77777777" w:rsidR="00851E64" w:rsidRPr="00272022" w:rsidRDefault="00851E64" w:rsidP="009877D2">
            <w:pPr>
              <w:tabs>
                <w:tab w:val="left" w:pos="2254"/>
              </w:tabs>
              <w:adjustRightInd w:val="0"/>
              <w:jc w:val="both"/>
              <w:rPr>
                <w:rFonts w:ascii="Arial Narrow" w:hAnsi="Arial Narrow"/>
                <w:color w:val="000000"/>
                <w:sz w:val="20"/>
                <w:szCs w:val="20"/>
              </w:rPr>
            </w:pPr>
          </w:p>
          <w:p w14:paraId="05FAAEC7" w14:textId="1BDC6F24" w:rsidR="007B6F83" w:rsidRPr="00272022" w:rsidRDefault="007B6F83" w:rsidP="009877D2">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w:t>
            </w:r>
            <w:r w:rsidR="00783A3B" w:rsidRPr="00272022">
              <w:rPr>
                <w:rFonts w:ascii="Arial Narrow" w:hAnsi="Arial Narrow"/>
                <w:color w:val="000000"/>
                <w:sz w:val="20"/>
                <w:szCs w:val="20"/>
              </w:rPr>
              <w:t xml:space="preserve">Článok 51 </w:t>
            </w:r>
          </w:p>
          <w:p w14:paraId="150F31DB" w14:textId="4F18D044" w:rsidR="00A77235" w:rsidRPr="00272022" w:rsidRDefault="00783A3B" w:rsidP="009877D2">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Správa o solventnosti a finančnom stave: obsah</w:t>
            </w:r>
          </w:p>
          <w:p w14:paraId="0EA05037" w14:textId="77777777" w:rsidR="00783A3B" w:rsidRPr="00272022" w:rsidRDefault="00783A3B" w:rsidP="009877D2">
            <w:pPr>
              <w:tabs>
                <w:tab w:val="left" w:pos="2254"/>
              </w:tabs>
              <w:adjustRightInd w:val="0"/>
              <w:jc w:val="both"/>
              <w:rPr>
                <w:rFonts w:ascii="Arial Narrow" w:hAnsi="Arial Narrow"/>
                <w:color w:val="000000"/>
                <w:sz w:val="20"/>
                <w:szCs w:val="20"/>
              </w:rPr>
            </w:pPr>
          </w:p>
          <w:p w14:paraId="463D3FBE" w14:textId="77777777" w:rsidR="00783A3B" w:rsidRPr="00272022" w:rsidRDefault="00783A3B" w:rsidP="009877D2">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1. Členské štáty so zreteľom na informácie požadované v článku 35 ods. 3 a so zreteľom na zásady stanovené v odseku 4 uvedeného článku požadujú od poisťovní a zaisťovní, aby každoročne uverejnili správu o svojej solventnosti a finančnom stave.</w:t>
            </w:r>
          </w:p>
          <w:p w14:paraId="2DA2A2B6" w14:textId="36C34526" w:rsidR="00783A3B" w:rsidRPr="00272022" w:rsidRDefault="00783A3B" w:rsidP="009877D2">
            <w:pPr>
              <w:tabs>
                <w:tab w:val="left" w:pos="2254"/>
              </w:tabs>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Správa o solventnosti a finančnom stave pozostáva z dvoch častí jasne identifikovaných a zverejnených spoločne. Prvá časť sa skladá z informácií osobitne zameraných na poistníkov a príjemcov plnení a druhá časť sa skladá z informácií zameraných na odborníkov na trhu. </w:t>
            </w:r>
          </w:p>
          <w:p w14:paraId="02B00B00" w14:textId="77777777" w:rsidR="00783A3B" w:rsidRPr="00272022" w:rsidRDefault="00783A3B" w:rsidP="009877D2">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1a. Časť správy o solventnosti a finančnom stave pozostávajúca z informácií zameraných na poistníkov a príjemcom plnení, obsahuje tieto informácie:</w:t>
            </w:r>
          </w:p>
          <w:p w14:paraId="6D41924D" w14:textId="77777777" w:rsidR="004249B8" w:rsidRDefault="004249B8" w:rsidP="009877D2">
            <w:pPr>
              <w:tabs>
                <w:tab w:val="left" w:pos="2254"/>
              </w:tabs>
              <w:adjustRightInd w:val="0"/>
              <w:jc w:val="both"/>
              <w:rPr>
                <w:rFonts w:ascii="Arial Narrow" w:hAnsi="Arial Narrow"/>
                <w:color w:val="000000"/>
                <w:sz w:val="20"/>
                <w:szCs w:val="20"/>
              </w:rPr>
            </w:pPr>
          </w:p>
          <w:p w14:paraId="1F02A235" w14:textId="4208F8E7" w:rsidR="00783A3B" w:rsidRPr="00272022" w:rsidRDefault="00783A3B" w:rsidP="009877D2">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stručný opis obchodnej činnosti a výkonnosti podniku; </w:t>
            </w:r>
          </w:p>
          <w:p w14:paraId="3688B67A" w14:textId="77777777" w:rsidR="004249B8" w:rsidRDefault="004249B8" w:rsidP="009877D2">
            <w:pPr>
              <w:tabs>
                <w:tab w:val="left" w:pos="2254"/>
              </w:tabs>
              <w:adjustRightInd w:val="0"/>
              <w:jc w:val="both"/>
              <w:rPr>
                <w:rFonts w:ascii="Arial Narrow" w:hAnsi="Arial Narrow"/>
                <w:color w:val="000000"/>
                <w:sz w:val="20"/>
                <w:szCs w:val="20"/>
              </w:rPr>
            </w:pPr>
          </w:p>
          <w:p w14:paraId="1E4E54A1" w14:textId="77777777" w:rsidR="004249B8" w:rsidRDefault="004249B8" w:rsidP="009877D2">
            <w:pPr>
              <w:tabs>
                <w:tab w:val="left" w:pos="2254"/>
              </w:tabs>
              <w:adjustRightInd w:val="0"/>
              <w:jc w:val="both"/>
              <w:rPr>
                <w:rFonts w:ascii="Arial Narrow" w:hAnsi="Arial Narrow"/>
                <w:color w:val="000000"/>
                <w:sz w:val="20"/>
                <w:szCs w:val="20"/>
              </w:rPr>
            </w:pPr>
          </w:p>
          <w:p w14:paraId="2E043711" w14:textId="35CD4149" w:rsidR="00783A3B" w:rsidRPr="00272022" w:rsidRDefault="00783A3B" w:rsidP="009877D2">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stručný opis riadenia kapitálu a rizikového profilu podniku, a to aj v súvislosti s rizikami ohrozujúcimi udržateľnosť, a </w:t>
            </w:r>
          </w:p>
          <w:p w14:paraId="3C933771" w14:textId="77777777" w:rsidR="004249B8" w:rsidRDefault="004249B8" w:rsidP="009877D2">
            <w:pPr>
              <w:tabs>
                <w:tab w:val="left" w:pos="2254"/>
              </w:tabs>
              <w:adjustRightInd w:val="0"/>
              <w:jc w:val="both"/>
              <w:rPr>
                <w:rFonts w:ascii="Arial Narrow" w:hAnsi="Arial Narrow"/>
                <w:color w:val="000000"/>
                <w:sz w:val="20"/>
                <w:szCs w:val="20"/>
              </w:rPr>
            </w:pPr>
          </w:p>
          <w:p w14:paraId="2A5A628F" w14:textId="77777777" w:rsidR="004249B8" w:rsidRDefault="004249B8" w:rsidP="009877D2">
            <w:pPr>
              <w:tabs>
                <w:tab w:val="left" w:pos="2254"/>
              </w:tabs>
              <w:adjustRightInd w:val="0"/>
              <w:jc w:val="both"/>
              <w:rPr>
                <w:rFonts w:ascii="Arial Narrow" w:hAnsi="Arial Narrow"/>
                <w:color w:val="000000"/>
                <w:sz w:val="20"/>
                <w:szCs w:val="20"/>
              </w:rPr>
            </w:pPr>
          </w:p>
          <w:p w14:paraId="33CBCF71" w14:textId="76C2CDB4" w:rsidR="00783A3B" w:rsidRPr="00272022" w:rsidRDefault="00783A3B" w:rsidP="009877D2">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c) vyhlásenie o tom, či podnik zverejňuje plány uvedené v článku 19a alebo článku 29a smernice 2013/34/EÚ.</w:t>
            </w:r>
          </w:p>
          <w:p w14:paraId="69E144A0" w14:textId="77777777" w:rsidR="002068E2" w:rsidRDefault="002068E2" w:rsidP="009877D2">
            <w:pPr>
              <w:tabs>
                <w:tab w:val="left" w:pos="2254"/>
              </w:tabs>
              <w:adjustRightInd w:val="0"/>
              <w:jc w:val="both"/>
              <w:rPr>
                <w:rFonts w:ascii="Arial Narrow" w:hAnsi="Arial Narrow"/>
                <w:color w:val="000000"/>
                <w:sz w:val="20"/>
                <w:szCs w:val="20"/>
              </w:rPr>
            </w:pPr>
          </w:p>
          <w:p w14:paraId="2BD92CFF" w14:textId="77777777"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1b. Časť správy o solventnosti a finančnom stave pozostávajúca z informácií zameraných na odborníkov na trhu obsahuje tieto informácie, a to buď v plnom rozsahu alebo prostredníctvom odkazu na rovnocenné informácie z hľadiska povahy a rozsahu uverejnené na základe iných právnych alebo regulačných požiadaviek: </w:t>
            </w:r>
          </w:p>
          <w:p w14:paraId="27B539E0" w14:textId="77777777"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a) opis obchodnej činnosti a výkonnosti podniku;</w:t>
            </w:r>
          </w:p>
          <w:p w14:paraId="6E7A01F1" w14:textId="1F1FDC53"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opis systému správy a riadenia; </w:t>
            </w:r>
          </w:p>
          <w:p w14:paraId="7C25F3F7" w14:textId="77777777" w:rsidR="004249B8" w:rsidRDefault="004249B8" w:rsidP="00F67DAA">
            <w:pPr>
              <w:tabs>
                <w:tab w:val="left" w:pos="2254"/>
              </w:tabs>
              <w:adjustRightInd w:val="0"/>
              <w:jc w:val="both"/>
              <w:rPr>
                <w:rFonts w:ascii="Arial Narrow" w:hAnsi="Arial Narrow"/>
                <w:color w:val="000000"/>
                <w:sz w:val="20"/>
                <w:szCs w:val="20"/>
              </w:rPr>
            </w:pPr>
          </w:p>
          <w:p w14:paraId="319F1FFD" w14:textId="77777777" w:rsidR="004249B8" w:rsidRDefault="004249B8" w:rsidP="00F67DAA">
            <w:pPr>
              <w:tabs>
                <w:tab w:val="left" w:pos="2254"/>
              </w:tabs>
              <w:adjustRightInd w:val="0"/>
              <w:jc w:val="both"/>
              <w:rPr>
                <w:rFonts w:ascii="Arial Narrow" w:hAnsi="Arial Narrow"/>
                <w:color w:val="000000"/>
                <w:sz w:val="20"/>
                <w:szCs w:val="20"/>
              </w:rPr>
            </w:pPr>
          </w:p>
          <w:p w14:paraId="59A963E6" w14:textId="570D3B0C"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c) opis, a to samostatne pre aktíva, technické rezervy a iné záväzky, podkladov a metód použitých na ich ocenenie; </w:t>
            </w:r>
          </w:p>
          <w:p w14:paraId="526A5761" w14:textId="60FB9FCF"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d) opis riadenia kapitálu a rizikového profilu vrátane aspoň: </w:t>
            </w:r>
          </w:p>
          <w:p w14:paraId="160B692D" w14:textId="77777777" w:rsidR="004249B8"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54A7027F" w14:textId="409B0494"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i) štruktúry a výšky vlastných zdrojov a ich kvality; </w:t>
            </w:r>
          </w:p>
          <w:p w14:paraId="2617AF4F" w14:textId="77777777"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ii) výšky kapitálovej požiadavky na solventnosť a minimálnej kapitálovej požiadavky;</w:t>
            </w:r>
          </w:p>
          <w:p w14:paraId="75AD3620" w14:textId="77777777"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iii) informácií o citlivosti na riziko, a to pre poisťovne a zaisťovne dôležité pre stabilitu finančných systémov v Únii; </w:t>
            </w:r>
          </w:p>
          <w:p w14:paraId="11024DF5" w14:textId="77777777"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iv) možnosti stanovenej v článku 304 použitej na výpočet kapitálovej požiadavky na solventnosť; </w:t>
            </w:r>
          </w:p>
          <w:p w14:paraId="20756BE0" w14:textId="77777777" w:rsidR="00F67DAA"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v) informácií umožňujúcich jasné pochopenie hlavných rozdielov medzi základnými predpokladmi štandardného vzorca a predpokladmi akéhokoľvek vnútorného modelu použitého podnikom na výpočet jeho kapitálovej požiadavky na solventnosť; </w:t>
            </w:r>
          </w:p>
          <w:p w14:paraId="4180CD93" w14:textId="77777777" w:rsidR="002068E2" w:rsidRPr="00272022" w:rsidRDefault="00F67DAA" w:rsidP="00F67DAA">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vi) výšky akéhokoľvek nedodržania minimálnej kapitálovej požiadavky alebo akéhokoľvek významného nedodržania kapitálovej požiadavky na solventnosť počas obdobia, o ktorom sa podáva správa, aj keď následne dôjde k náprave, s vysvetlením pôvodu a následkov, ako aj akýchkoľvek prijatých nápravných opatrení;</w:t>
            </w:r>
          </w:p>
          <w:p w14:paraId="67154778" w14:textId="77777777" w:rsidR="004249B8" w:rsidRDefault="004249B8" w:rsidP="00301ED4">
            <w:pPr>
              <w:tabs>
                <w:tab w:val="left" w:pos="2254"/>
              </w:tabs>
              <w:adjustRightInd w:val="0"/>
              <w:jc w:val="both"/>
              <w:rPr>
                <w:rFonts w:ascii="Arial Narrow" w:hAnsi="Arial Narrow"/>
                <w:color w:val="000000"/>
                <w:sz w:val="20"/>
                <w:szCs w:val="20"/>
              </w:rPr>
            </w:pPr>
          </w:p>
          <w:p w14:paraId="28C0A078" w14:textId="77777777" w:rsidR="004249B8" w:rsidRDefault="004249B8" w:rsidP="00301ED4">
            <w:pPr>
              <w:tabs>
                <w:tab w:val="left" w:pos="2254"/>
              </w:tabs>
              <w:adjustRightInd w:val="0"/>
              <w:jc w:val="both"/>
              <w:rPr>
                <w:rFonts w:ascii="Arial Narrow" w:hAnsi="Arial Narrow"/>
                <w:color w:val="000000"/>
                <w:sz w:val="20"/>
                <w:szCs w:val="20"/>
              </w:rPr>
            </w:pPr>
          </w:p>
          <w:p w14:paraId="143E24C0" w14:textId="3663ABBF"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e) údaj o tom, či má podnik nejakú významnú expozíciu voči rizikám spojeným so zmenou klímy na základe posúdenia významnosti uvedeného v článku 45a ods. 1, a v relevantných prípadoch, či podnik zaviedol nejaké opatrenia; </w:t>
            </w:r>
          </w:p>
          <w:p w14:paraId="1CF66463" w14:textId="77777777" w:rsidR="004249B8" w:rsidRDefault="004249B8" w:rsidP="00301ED4">
            <w:pPr>
              <w:tabs>
                <w:tab w:val="left" w:pos="2254"/>
              </w:tabs>
              <w:adjustRightInd w:val="0"/>
              <w:jc w:val="both"/>
              <w:rPr>
                <w:rFonts w:ascii="Arial Narrow" w:hAnsi="Arial Narrow"/>
                <w:color w:val="000000"/>
                <w:sz w:val="20"/>
                <w:szCs w:val="20"/>
              </w:rPr>
            </w:pPr>
          </w:p>
          <w:p w14:paraId="502C8224" w14:textId="77777777" w:rsidR="004249B8" w:rsidRDefault="004249B8" w:rsidP="00301ED4">
            <w:pPr>
              <w:tabs>
                <w:tab w:val="left" w:pos="2254"/>
              </w:tabs>
              <w:adjustRightInd w:val="0"/>
              <w:jc w:val="both"/>
              <w:rPr>
                <w:rFonts w:ascii="Arial Narrow" w:hAnsi="Arial Narrow"/>
                <w:color w:val="000000"/>
                <w:sz w:val="20"/>
                <w:szCs w:val="20"/>
              </w:rPr>
            </w:pPr>
          </w:p>
          <w:p w14:paraId="2F148D3A" w14:textId="3375FB0A"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f) vyhlásenie o tom, či podnik zverejňuje plány uvedené v článku 19a alebo článku 29a smernice 2013/34/EÚ;</w:t>
            </w:r>
          </w:p>
          <w:p w14:paraId="72961514" w14:textId="77777777" w:rsidR="004249B8" w:rsidRDefault="004249B8" w:rsidP="00301ED4">
            <w:pPr>
              <w:tabs>
                <w:tab w:val="left" w:pos="2254"/>
              </w:tabs>
              <w:adjustRightInd w:val="0"/>
              <w:jc w:val="both"/>
              <w:rPr>
                <w:rFonts w:ascii="Arial Narrow" w:hAnsi="Arial Narrow"/>
                <w:color w:val="000000"/>
                <w:sz w:val="20"/>
                <w:szCs w:val="20"/>
              </w:rPr>
            </w:pPr>
          </w:p>
          <w:p w14:paraId="06DBE8BC" w14:textId="5689768E"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g) prvky uvedené v článku 44 ods. 2c písm. d).</w:t>
            </w:r>
          </w:p>
          <w:p w14:paraId="6322BE11" w14:textId="77777777" w:rsidR="00301ED4" w:rsidRDefault="00301ED4" w:rsidP="00301ED4">
            <w:pPr>
              <w:tabs>
                <w:tab w:val="left" w:pos="2254"/>
              </w:tabs>
              <w:adjustRightInd w:val="0"/>
              <w:jc w:val="both"/>
              <w:rPr>
                <w:rFonts w:ascii="Arial Narrow" w:hAnsi="Arial Narrow"/>
                <w:color w:val="000000"/>
                <w:sz w:val="20"/>
                <w:szCs w:val="20"/>
              </w:rPr>
            </w:pPr>
          </w:p>
          <w:p w14:paraId="46E27B4D" w14:textId="77777777"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1c. Ak sa uplatňuje párovacia korekcia uvedená v článku 77b, opisom uvedeným v odseku 1b písm. c) a odseku 1b písm. d) bodoch i) a ii) tohto článku sa opisuje aj párovacia korekcia a portfólio záväzkov a vyhradených aktív, na ktoré sa párovacia korekcia vzťahuje, ako aj kvantifikácia vplyvu zníženia párovacej korekcie na nulu na finančnú pozíciu podniku. </w:t>
            </w:r>
          </w:p>
          <w:p w14:paraId="79A10CBD" w14:textId="77777777"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Opis uvedený v odseku 1b písm. c) a písm. d) bodoch i) a ii) tohto článku obsahuje aj výrok o tom, či podnik používa korekciu volatility uvedenú v článku 77d, a ak ju používa, zverejní tieto informácie:</w:t>
            </w:r>
          </w:p>
          <w:p w14:paraId="7518611D" w14:textId="77777777"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a) kvantifikáciu vplyvu zníženia korekcie volatility na nulu na finančnú pozíciu podniku;</w:t>
            </w:r>
          </w:p>
          <w:p w14:paraId="4352991C" w14:textId="414E312C"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b) pre každú príslušnú menu alebo podľa príslušného prípadu krajinu korekciu volatility vypočítanú v súlade s článkom 77d a príslušné najlepšie odhady poistných alebo zaistných záväzkov.</w:t>
            </w:r>
          </w:p>
          <w:p w14:paraId="15D0E590" w14:textId="77777777" w:rsidR="004D4509" w:rsidRDefault="004D4509" w:rsidP="00301ED4">
            <w:pPr>
              <w:tabs>
                <w:tab w:val="left" w:pos="2254"/>
              </w:tabs>
              <w:adjustRightInd w:val="0"/>
              <w:jc w:val="both"/>
              <w:rPr>
                <w:rFonts w:ascii="Arial Narrow" w:hAnsi="Arial Narrow"/>
                <w:color w:val="000000"/>
                <w:sz w:val="20"/>
                <w:szCs w:val="20"/>
              </w:rPr>
            </w:pPr>
          </w:p>
          <w:p w14:paraId="27ACC2B5" w14:textId="77777777" w:rsidR="00960FAD" w:rsidRDefault="00960FAD" w:rsidP="00301ED4">
            <w:pPr>
              <w:tabs>
                <w:tab w:val="left" w:pos="2254"/>
              </w:tabs>
              <w:adjustRightInd w:val="0"/>
              <w:jc w:val="both"/>
              <w:rPr>
                <w:rFonts w:ascii="Arial Narrow" w:hAnsi="Arial Narrow"/>
                <w:color w:val="000000"/>
                <w:sz w:val="20"/>
                <w:szCs w:val="20"/>
              </w:rPr>
            </w:pPr>
          </w:p>
          <w:p w14:paraId="4FB2CF70" w14:textId="77777777" w:rsidR="00A07C65" w:rsidRDefault="00A07C65" w:rsidP="00301ED4">
            <w:pPr>
              <w:tabs>
                <w:tab w:val="left" w:pos="2254"/>
              </w:tabs>
              <w:adjustRightInd w:val="0"/>
              <w:jc w:val="both"/>
              <w:rPr>
                <w:rFonts w:ascii="Arial Narrow" w:hAnsi="Arial Narrow"/>
                <w:color w:val="000000"/>
                <w:sz w:val="20"/>
                <w:szCs w:val="20"/>
              </w:rPr>
            </w:pPr>
          </w:p>
          <w:p w14:paraId="268BBF2A" w14:textId="77777777" w:rsidR="00BA2E00" w:rsidRPr="00272022" w:rsidRDefault="00BA2E00" w:rsidP="00301ED4">
            <w:pPr>
              <w:tabs>
                <w:tab w:val="left" w:pos="2254"/>
              </w:tabs>
              <w:adjustRightInd w:val="0"/>
              <w:jc w:val="both"/>
              <w:rPr>
                <w:rFonts w:ascii="Arial Narrow" w:hAnsi="Arial Narrow"/>
                <w:color w:val="000000"/>
                <w:sz w:val="20"/>
                <w:szCs w:val="20"/>
              </w:rPr>
            </w:pPr>
          </w:p>
          <w:p w14:paraId="759C4458" w14:textId="77777777"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2. Opis uvedený v odseku 1b písm. d) bode i) zahŕňa analýzu každej podstatnej zmeny v porovnaní s predchádzajúcim obdobím podávania správ a vysvetlenie každého väčšieho rozdielu v súvislosti s hodnotou takýchto prvkov v účtovných závierkach, ako aj krátky opis prevoditeľnosti kapitálu. </w:t>
            </w:r>
          </w:p>
          <w:p w14:paraId="06F6E96B" w14:textId="77777777" w:rsidR="00301ED4" w:rsidRDefault="00301ED4" w:rsidP="00301ED4">
            <w:pPr>
              <w:tabs>
                <w:tab w:val="left" w:pos="2254"/>
              </w:tabs>
              <w:adjustRightInd w:val="0"/>
              <w:jc w:val="both"/>
              <w:rPr>
                <w:rFonts w:ascii="Arial Narrow" w:hAnsi="Arial Narrow"/>
                <w:color w:val="000000"/>
                <w:sz w:val="20"/>
                <w:szCs w:val="20"/>
              </w:rPr>
            </w:pPr>
          </w:p>
          <w:p w14:paraId="0FB8B5A2" w14:textId="77777777" w:rsidR="0095435C" w:rsidRDefault="0095435C" w:rsidP="00301ED4">
            <w:pPr>
              <w:tabs>
                <w:tab w:val="left" w:pos="2254"/>
              </w:tabs>
              <w:adjustRightInd w:val="0"/>
              <w:jc w:val="both"/>
              <w:rPr>
                <w:rFonts w:ascii="Arial Narrow" w:hAnsi="Arial Narrow"/>
                <w:color w:val="000000"/>
                <w:sz w:val="20"/>
                <w:szCs w:val="20"/>
              </w:rPr>
            </w:pPr>
          </w:p>
          <w:p w14:paraId="34EF5B54" w14:textId="77777777" w:rsidR="0095435C" w:rsidRDefault="0095435C" w:rsidP="00301ED4">
            <w:pPr>
              <w:tabs>
                <w:tab w:val="left" w:pos="2254"/>
              </w:tabs>
              <w:adjustRightInd w:val="0"/>
              <w:jc w:val="both"/>
              <w:rPr>
                <w:rFonts w:ascii="Arial Narrow" w:hAnsi="Arial Narrow"/>
                <w:color w:val="000000"/>
                <w:sz w:val="20"/>
                <w:szCs w:val="20"/>
              </w:rPr>
            </w:pPr>
          </w:p>
          <w:p w14:paraId="61C87DC0" w14:textId="77777777" w:rsidR="0095435C" w:rsidRPr="00272022" w:rsidRDefault="0095435C" w:rsidP="00301ED4">
            <w:pPr>
              <w:tabs>
                <w:tab w:val="left" w:pos="2254"/>
              </w:tabs>
              <w:adjustRightInd w:val="0"/>
              <w:jc w:val="both"/>
              <w:rPr>
                <w:rFonts w:ascii="Arial Narrow" w:hAnsi="Arial Narrow"/>
                <w:color w:val="000000"/>
                <w:sz w:val="20"/>
                <w:szCs w:val="20"/>
              </w:rPr>
            </w:pPr>
          </w:p>
          <w:p w14:paraId="496574AE" w14:textId="77777777" w:rsidR="00301ED4" w:rsidRPr="00272022"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V uverejnení kapitálovej požiadavky na solventnosť uvedenej v odseku 1b písm. d) bode ii) tohto článku sa oddelene uvedú suma vypočítaná v súlade s kapitolou VI oddielom 4 pododdielmi 2 a 3 a každé navýšenie kapitálu uložené v súlade s článkom 37 alebo vplyv špecifických parametrov, ktoré musí poisťovňa alebo zaisťovňa používať v súlade s článkom 110, spolu so stručnou informáciou o jeho zdôvodnení príslušným orgánom dohľadu. </w:t>
            </w:r>
          </w:p>
          <w:p w14:paraId="543A03A3" w14:textId="77777777" w:rsidR="00301ED4" w:rsidRDefault="00301ED4" w:rsidP="00301ED4">
            <w:pPr>
              <w:tabs>
                <w:tab w:val="left" w:pos="2254"/>
              </w:tabs>
              <w:adjustRightInd w:val="0"/>
              <w:jc w:val="both"/>
              <w:rPr>
                <w:rFonts w:ascii="Arial Narrow" w:hAnsi="Arial Narrow"/>
                <w:color w:val="000000"/>
                <w:sz w:val="20"/>
                <w:szCs w:val="20"/>
              </w:rPr>
            </w:pPr>
          </w:p>
          <w:p w14:paraId="6224D9C1" w14:textId="77777777" w:rsidR="0095435C" w:rsidRDefault="0095435C" w:rsidP="00301ED4">
            <w:pPr>
              <w:tabs>
                <w:tab w:val="left" w:pos="2254"/>
              </w:tabs>
              <w:adjustRightInd w:val="0"/>
              <w:jc w:val="both"/>
              <w:rPr>
                <w:rFonts w:ascii="Arial Narrow" w:hAnsi="Arial Narrow"/>
                <w:color w:val="000000"/>
                <w:sz w:val="20"/>
                <w:szCs w:val="20"/>
              </w:rPr>
            </w:pPr>
          </w:p>
          <w:p w14:paraId="153B42B9" w14:textId="77777777" w:rsidR="00816509" w:rsidRDefault="00816509" w:rsidP="00301ED4">
            <w:pPr>
              <w:tabs>
                <w:tab w:val="left" w:pos="2254"/>
              </w:tabs>
              <w:adjustRightInd w:val="0"/>
              <w:jc w:val="both"/>
              <w:rPr>
                <w:rFonts w:ascii="Arial Narrow" w:hAnsi="Arial Narrow"/>
                <w:color w:val="000000"/>
                <w:sz w:val="20"/>
                <w:szCs w:val="20"/>
              </w:rPr>
            </w:pPr>
          </w:p>
          <w:p w14:paraId="3778CD30" w14:textId="77777777" w:rsidR="00BA2E00" w:rsidRDefault="00BA2E00" w:rsidP="00301ED4">
            <w:pPr>
              <w:tabs>
                <w:tab w:val="left" w:pos="2254"/>
              </w:tabs>
              <w:adjustRightInd w:val="0"/>
              <w:jc w:val="both"/>
              <w:rPr>
                <w:rFonts w:ascii="Arial Narrow" w:hAnsi="Arial Narrow"/>
                <w:color w:val="000000"/>
                <w:sz w:val="20"/>
                <w:szCs w:val="20"/>
              </w:rPr>
            </w:pPr>
          </w:p>
          <w:p w14:paraId="0CE85371" w14:textId="77777777" w:rsidR="00301ED4" w:rsidRDefault="00301ED4" w:rsidP="00301ED4">
            <w:pPr>
              <w:tabs>
                <w:tab w:val="left" w:pos="2254"/>
              </w:tabs>
              <w:adjustRightInd w:val="0"/>
              <w:jc w:val="both"/>
              <w:rPr>
                <w:rFonts w:ascii="Arial Narrow" w:hAnsi="Arial Narrow"/>
                <w:color w:val="000000"/>
                <w:sz w:val="20"/>
                <w:szCs w:val="20"/>
              </w:rPr>
            </w:pPr>
            <w:r w:rsidRPr="00272022">
              <w:rPr>
                <w:rFonts w:ascii="Arial Narrow" w:hAnsi="Arial Narrow"/>
                <w:color w:val="000000"/>
                <w:sz w:val="20"/>
                <w:szCs w:val="20"/>
              </w:rPr>
              <w:t>Uverejnenie kapitálovej požiadavky na solventnosť je v príslušných prípadoch doplnené o informáciu, že jej konečná výška je ešte stále predmetom posudzovania orgánom dohľadu.</w:t>
            </w:r>
          </w:p>
          <w:p w14:paraId="5DDF67F2" w14:textId="5A317C42" w:rsidR="00BA2E00" w:rsidRPr="00272022" w:rsidRDefault="00BA2E00" w:rsidP="00301ED4">
            <w:pPr>
              <w:tabs>
                <w:tab w:val="left" w:pos="2254"/>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E9B8BE1" w14:textId="77777777" w:rsidR="00A77235" w:rsidRPr="00272022" w:rsidRDefault="00A77235" w:rsidP="005258BE">
            <w:pPr>
              <w:jc w:val="center"/>
              <w:rPr>
                <w:sz w:val="20"/>
                <w:szCs w:val="20"/>
              </w:rPr>
            </w:pPr>
          </w:p>
          <w:p w14:paraId="4E948799" w14:textId="77777777" w:rsidR="00851E64" w:rsidRPr="00272022" w:rsidRDefault="00851E64" w:rsidP="005258BE">
            <w:pPr>
              <w:jc w:val="center"/>
              <w:rPr>
                <w:sz w:val="20"/>
                <w:szCs w:val="20"/>
              </w:rPr>
            </w:pPr>
          </w:p>
          <w:p w14:paraId="0C683D50" w14:textId="77777777" w:rsidR="00851E64" w:rsidRPr="00272022" w:rsidRDefault="00851E64" w:rsidP="005258BE">
            <w:pPr>
              <w:jc w:val="center"/>
              <w:rPr>
                <w:sz w:val="20"/>
                <w:szCs w:val="20"/>
              </w:rPr>
            </w:pPr>
          </w:p>
          <w:p w14:paraId="51BE8474" w14:textId="77777777" w:rsidR="00851E64" w:rsidRPr="00272022" w:rsidRDefault="00851E64" w:rsidP="005258BE">
            <w:pPr>
              <w:jc w:val="center"/>
              <w:rPr>
                <w:sz w:val="20"/>
                <w:szCs w:val="20"/>
              </w:rPr>
            </w:pPr>
          </w:p>
          <w:p w14:paraId="43E562C3" w14:textId="77777777" w:rsidR="00851E64" w:rsidRPr="00272022" w:rsidRDefault="00851E64" w:rsidP="005258BE">
            <w:pPr>
              <w:jc w:val="center"/>
              <w:rPr>
                <w:sz w:val="20"/>
                <w:szCs w:val="20"/>
              </w:rPr>
            </w:pPr>
          </w:p>
          <w:p w14:paraId="58851B33" w14:textId="05716173" w:rsidR="00851E64" w:rsidRPr="00272022" w:rsidRDefault="00851E64" w:rsidP="005258BE">
            <w:pPr>
              <w:jc w:val="center"/>
              <w:rPr>
                <w:sz w:val="20"/>
                <w:szCs w:val="20"/>
              </w:rPr>
            </w:pPr>
            <w:r w:rsidRPr="00272022">
              <w:rPr>
                <w:sz w:val="20"/>
                <w:szCs w:val="20"/>
              </w:rPr>
              <w:t>N</w:t>
            </w:r>
          </w:p>
          <w:p w14:paraId="2A1A712B" w14:textId="77777777" w:rsidR="002068E2" w:rsidRPr="00272022" w:rsidRDefault="002068E2" w:rsidP="005258BE">
            <w:pPr>
              <w:jc w:val="center"/>
              <w:rPr>
                <w:sz w:val="20"/>
                <w:szCs w:val="20"/>
              </w:rPr>
            </w:pPr>
          </w:p>
          <w:p w14:paraId="2D2B49D0" w14:textId="77777777" w:rsidR="002068E2" w:rsidRPr="00272022" w:rsidRDefault="002068E2" w:rsidP="005258BE">
            <w:pPr>
              <w:jc w:val="center"/>
              <w:rPr>
                <w:sz w:val="20"/>
                <w:szCs w:val="20"/>
              </w:rPr>
            </w:pPr>
          </w:p>
          <w:p w14:paraId="653DC8A6" w14:textId="77777777" w:rsidR="002068E2" w:rsidRPr="00272022" w:rsidRDefault="002068E2" w:rsidP="005258BE">
            <w:pPr>
              <w:jc w:val="center"/>
              <w:rPr>
                <w:sz w:val="20"/>
                <w:szCs w:val="20"/>
              </w:rPr>
            </w:pPr>
          </w:p>
          <w:p w14:paraId="670DCEC3" w14:textId="77777777" w:rsidR="002068E2" w:rsidRPr="00272022" w:rsidRDefault="002068E2" w:rsidP="005258BE">
            <w:pPr>
              <w:jc w:val="center"/>
              <w:rPr>
                <w:sz w:val="20"/>
                <w:szCs w:val="20"/>
              </w:rPr>
            </w:pPr>
          </w:p>
          <w:p w14:paraId="07BFCD97" w14:textId="77777777" w:rsidR="002068E2" w:rsidRPr="00272022" w:rsidRDefault="002068E2" w:rsidP="005258BE">
            <w:pPr>
              <w:jc w:val="center"/>
              <w:rPr>
                <w:sz w:val="20"/>
                <w:szCs w:val="20"/>
              </w:rPr>
            </w:pPr>
          </w:p>
          <w:p w14:paraId="584C8811" w14:textId="77777777" w:rsidR="002068E2" w:rsidRPr="00272022" w:rsidRDefault="002068E2" w:rsidP="005258BE">
            <w:pPr>
              <w:jc w:val="center"/>
              <w:rPr>
                <w:sz w:val="20"/>
                <w:szCs w:val="20"/>
              </w:rPr>
            </w:pPr>
          </w:p>
          <w:p w14:paraId="07AF6574" w14:textId="77777777" w:rsidR="002068E2" w:rsidRPr="00272022" w:rsidRDefault="002068E2" w:rsidP="005258BE">
            <w:pPr>
              <w:jc w:val="center"/>
              <w:rPr>
                <w:sz w:val="20"/>
                <w:szCs w:val="20"/>
              </w:rPr>
            </w:pPr>
          </w:p>
          <w:p w14:paraId="4D776D12" w14:textId="77777777" w:rsidR="002068E2" w:rsidRPr="00272022" w:rsidRDefault="002068E2" w:rsidP="005258BE">
            <w:pPr>
              <w:jc w:val="center"/>
              <w:rPr>
                <w:sz w:val="20"/>
                <w:szCs w:val="20"/>
              </w:rPr>
            </w:pPr>
          </w:p>
          <w:p w14:paraId="0FBB4C6E" w14:textId="1F6FDBA0" w:rsidR="002068E2" w:rsidRDefault="002068E2" w:rsidP="005258BE">
            <w:pPr>
              <w:jc w:val="center"/>
              <w:rPr>
                <w:sz w:val="20"/>
                <w:szCs w:val="20"/>
              </w:rPr>
            </w:pPr>
            <w:r w:rsidRPr="00272022">
              <w:rPr>
                <w:sz w:val="20"/>
                <w:szCs w:val="20"/>
              </w:rPr>
              <w:t>N</w:t>
            </w:r>
          </w:p>
          <w:p w14:paraId="020050F4" w14:textId="77777777" w:rsidR="00B9086E" w:rsidRDefault="00B9086E" w:rsidP="005258BE">
            <w:pPr>
              <w:jc w:val="center"/>
              <w:rPr>
                <w:sz w:val="20"/>
                <w:szCs w:val="20"/>
              </w:rPr>
            </w:pPr>
          </w:p>
          <w:p w14:paraId="47E82563" w14:textId="77777777" w:rsidR="00B9086E" w:rsidRDefault="00B9086E" w:rsidP="005258BE">
            <w:pPr>
              <w:jc w:val="center"/>
              <w:rPr>
                <w:sz w:val="20"/>
                <w:szCs w:val="20"/>
              </w:rPr>
            </w:pPr>
          </w:p>
          <w:p w14:paraId="01380E21" w14:textId="77777777" w:rsidR="00B9086E" w:rsidRDefault="00B9086E" w:rsidP="005258BE">
            <w:pPr>
              <w:jc w:val="center"/>
              <w:rPr>
                <w:sz w:val="20"/>
                <w:szCs w:val="20"/>
              </w:rPr>
            </w:pPr>
          </w:p>
          <w:p w14:paraId="56001131" w14:textId="77777777" w:rsidR="00B9086E" w:rsidRDefault="00B9086E" w:rsidP="005258BE">
            <w:pPr>
              <w:jc w:val="center"/>
              <w:rPr>
                <w:sz w:val="20"/>
                <w:szCs w:val="20"/>
              </w:rPr>
            </w:pPr>
          </w:p>
          <w:p w14:paraId="32168E5B" w14:textId="77777777" w:rsidR="00B9086E" w:rsidRDefault="00B9086E" w:rsidP="005258BE">
            <w:pPr>
              <w:jc w:val="center"/>
              <w:rPr>
                <w:sz w:val="20"/>
                <w:szCs w:val="20"/>
              </w:rPr>
            </w:pPr>
          </w:p>
          <w:p w14:paraId="4C43AFF0" w14:textId="77777777" w:rsidR="00B9086E" w:rsidRDefault="00B9086E" w:rsidP="005258BE">
            <w:pPr>
              <w:jc w:val="center"/>
              <w:rPr>
                <w:sz w:val="20"/>
                <w:szCs w:val="20"/>
              </w:rPr>
            </w:pPr>
          </w:p>
          <w:p w14:paraId="2435BD15" w14:textId="77777777" w:rsidR="00B9086E" w:rsidRDefault="00B9086E" w:rsidP="005258BE">
            <w:pPr>
              <w:jc w:val="center"/>
              <w:rPr>
                <w:sz w:val="20"/>
                <w:szCs w:val="20"/>
              </w:rPr>
            </w:pPr>
          </w:p>
          <w:p w14:paraId="67D456B4" w14:textId="77777777" w:rsidR="00B9086E" w:rsidRDefault="00B9086E" w:rsidP="005258BE">
            <w:pPr>
              <w:jc w:val="center"/>
              <w:rPr>
                <w:sz w:val="20"/>
                <w:szCs w:val="20"/>
              </w:rPr>
            </w:pPr>
          </w:p>
          <w:p w14:paraId="570EBF58" w14:textId="77777777" w:rsidR="00B9086E" w:rsidRDefault="00B9086E" w:rsidP="005258BE">
            <w:pPr>
              <w:jc w:val="center"/>
              <w:rPr>
                <w:sz w:val="20"/>
                <w:szCs w:val="20"/>
              </w:rPr>
            </w:pPr>
          </w:p>
          <w:p w14:paraId="1006CD71" w14:textId="77777777" w:rsidR="00B9086E" w:rsidRDefault="00B9086E" w:rsidP="005258BE">
            <w:pPr>
              <w:jc w:val="center"/>
              <w:rPr>
                <w:sz w:val="20"/>
                <w:szCs w:val="20"/>
              </w:rPr>
            </w:pPr>
          </w:p>
          <w:p w14:paraId="6B5E3C28" w14:textId="77777777" w:rsidR="00B9086E" w:rsidRDefault="00B9086E" w:rsidP="005258BE">
            <w:pPr>
              <w:jc w:val="center"/>
              <w:rPr>
                <w:sz w:val="20"/>
                <w:szCs w:val="20"/>
              </w:rPr>
            </w:pPr>
          </w:p>
          <w:p w14:paraId="59C95B04" w14:textId="77777777" w:rsidR="004249B8" w:rsidRDefault="004249B8" w:rsidP="005258BE">
            <w:pPr>
              <w:jc w:val="center"/>
              <w:rPr>
                <w:sz w:val="20"/>
                <w:szCs w:val="20"/>
              </w:rPr>
            </w:pPr>
          </w:p>
          <w:p w14:paraId="64CA6E87" w14:textId="7BB4951C" w:rsidR="00B9086E" w:rsidRPr="00272022" w:rsidRDefault="00B9086E" w:rsidP="005258BE">
            <w:pPr>
              <w:jc w:val="center"/>
              <w:rPr>
                <w:sz w:val="20"/>
                <w:szCs w:val="20"/>
              </w:rPr>
            </w:pPr>
            <w:r>
              <w:rPr>
                <w:sz w:val="20"/>
                <w:szCs w:val="20"/>
              </w:rPr>
              <w:t>N</w:t>
            </w:r>
          </w:p>
          <w:p w14:paraId="28F11089" w14:textId="77777777" w:rsidR="00851E64" w:rsidRPr="00272022" w:rsidRDefault="00851E64" w:rsidP="005258BE">
            <w:pPr>
              <w:jc w:val="center"/>
              <w:rPr>
                <w:sz w:val="20"/>
                <w:szCs w:val="20"/>
              </w:rPr>
            </w:pPr>
          </w:p>
          <w:p w14:paraId="78D6FE4E" w14:textId="77777777" w:rsidR="00301ED4" w:rsidRPr="00272022" w:rsidRDefault="00301ED4" w:rsidP="005258BE">
            <w:pPr>
              <w:jc w:val="center"/>
              <w:rPr>
                <w:sz w:val="20"/>
                <w:szCs w:val="20"/>
              </w:rPr>
            </w:pPr>
          </w:p>
          <w:p w14:paraId="3A4A9558" w14:textId="77777777" w:rsidR="00301ED4" w:rsidRPr="00272022" w:rsidRDefault="00301ED4" w:rsidP="005258BE">
            <w:pPr>
              <w:jc w:val="center"/>
              <w:rPr>
                <w:sz w:val="20"/>
                <w:szCs w:val="20"/>
              </w:rPr>
            </w:pPr>
          </w:p>
          <w:p w14:paraId="50FFD370" w14:textId="77777777" w:rsidR="00301ED4" w:rsidRPr="00272022" w:rsidRDefault="00301ED4" w:rsidP="005258BE">
            <w:pPr>
              <w:jc w:val="center"/>
              <w:rPr>
                <w:sz w:val="20"/>
                <w:szCs w:val="20"/>
              </w:rPr>
            </w:pPr>
          </w:p>
          <w:p w14:paraId="4251F229" w14:textId="77777777" w:rsidR="00301ED4" w:rsidRPr="00272022" w:rsidRDefault="00301ED4" w:rsidP="005258BE">
            <w:pPr>
              <w:jc w:val="center"/>
              <w:rPr>
                <w:sz w:val="20"/>
                <w:szCs w:val="20"/>
              </w:rPr>
            </w:pPr>
          </w:p>
          <w:p w14:paraId="617CA02D" w14:textId="77777777" w:rsidR="00301ED4" w:rsidRPr="00272022" w:rsidRDefault="00301ED4" w:rsidP="005258BE">
            <w:pPr>
              <w:jc w:val="center"/>
              <w:rPr>
                <w:sz w:val="20"/>
                <w:szCs w:val="20"/>
              </w:rPr>
            </w:pPr>
          </w:p>
          <w:p w14:paraId="46E1396E" w14:textId="77777777" w:rsidR="00301ED4" w:rsidRPr="00272022" w:rsidRDefault="00301ED4" w:rsidP="005258BE">
            <w:pPr>
              <w:jc w:val="center"/>
              <w:rPr>
                <w:sz w:val="20"/>
                <w:szCs w:val="20"/>
              </w:rPr>
            </w:pPr>
          </w:p>
          <w:p w14:paraId="4203672C" w14:textId="77777777" w:rsidR="00301ED4" w:rsidRPr="00272022" w:rsidRDefault="00301ED4" w:rsidP="005258BE">
            <w:pPr>
              <w:jc w:val="center"/>
              <w:rPr>
                <w:sz w:val="20"/>
                <w:szCs w:val="20"/>
              </w:rPr>
            </w:pPr>
          </w:p>
          <w:p w14:paraId="07401F3B" w14:textId="77777777" w:rsidR="00301ED4" w:rsidRPr="00272022" w:rsidRDefault="00301ED4" w:rsidP="005258BE">
            <w:pPr>
              <w:jc w:val="center"/>
              <w:rPr>
                <w:sz w:val="20"/>
                <w:szCs w:val="20"/>
              </w:rPr>
            </w:pPr>
          </w:p>
          <w:p w14:paraId="4CAEE158" w14:textId="77777777" w:rsidR="00301ED4" w:rsidRPr="00272022" w:rsidRDefault="00301ED4" w:rsidP="005258BE">
            <w:pPr>
              <w:jc w:val="center"/>
              <w:rPr>
                <w:sz w:val="20"/>
                <w:szCs w:val="20"/>
              </w:rPr>
            </w:pPr>
          </w:p>
          <w:p w14:paraId="0143264C" w14:textId="77777777" w:rsidR="00301ED4" w:rsidRPr="00272022" w:rsidRDefault="00301ED4" w:rsidP="005258BE">
            <w:pPr>
              <w:jc w:val="center"/>
              <w:rPr>
                <w:sz w:val="20"/>
                <w:szCs w:val="20"/>
              </w:rPr>
            </w:pPr>
          </w:p>
          <w:p w14:paraId="71FE4348" w14:textId="77777777" w:rsidR="00301ED4" w:rsidRPr="00272022" w:rsidRDefault="00301ED4" w:rsidP="005258BE">
            <w:pPr>
              <w:jc w:val="center"/>
              <w:rPr>
                <w:sz w:val="20"/>
                <w:szCs w:val="20"/>
              </w:rPr>
            </w:pPr>
          </w:p>
          <w:p w14:paraId="2EE1B323" w14:textId="77777777" w:rsidR="00301ED4" w:rsidRPr="00272022" w:rsidRDefault="00301ED4" w:rsidP="005258BE">
            <w:pPr>
              <w:jc w:val="center"/>
              <w:rPr>
                <w:sz w:val="20"/>
                <w:szCs w:val="20"/>
              </w:rPr>
            </w:pPr>
          </w:p>
          <w:p w14:paraId="19D2E81A" w14:textId="77777777" w:rsidR="00301ED4" w:rsidRPr="00272022" w:rsidRDefault="00301ED4" w:rsidP="005258BE">
            <w:pPr>
              <w:jc w:val="center"/>
              <w:rPr>
                <w:sz w:val="20"/>
                <w:szCs w:val="20"/>
              </w:rPr>
            </w:pPr>
          </w:p>
          <w:p w14:paraId="7CFA94A2" w14:textId="77777777" w:rsidR="00301ED4" w:rsidRPr="00272022" w:rsidRDefault="00301ED4" w:rsidP="005258BE">
            <w:pPr>
              <w:jc w:val="center"/>
              <w:rPr>
                <w:sz w:val="20"/>
                <w:szCs w:val="20"/>
              </w:rPr>
            </w:pPr>
          </w:p>
          <w:p w14:paraId="0AB8DA30" w14:textId="77777777" w:rsidR="00301ED4" w:rsidRPr="00272022" w:rsidRDefault="00301ED4" w:rsidP="005258BE">
            <w:pPr>
              <w:jc w:val="center"/>
              <w:rPr>
                <w:sz w:val="20"/>
                <w:szCs w:val="20"/>
              </w:rPr>
            </w:pPr>
          </w:p>
          <w:p w14:paraId="6D37991F" w14:textId="77777777" w:rsidR="00301ED4" w:rsidRPr="00272022" w:rsidRDefault="00301ED4" w:rsidP="005258BE">
            <w:pPr>
              <w:jc w:val="center"/>
              <w:rPr>
                <w:sz w:val="20"/>
                <w:szCs w:val="20"/>
              </w:rPr>
            </w:pPr>
          </w:p>
          <w:p w14:paraId="7E9127CA" w14:textId="77777777" w:rsidR="00301ED4" w:rsidRPr="00272022" w:rsidRDefault="00301ED4" w:rsidP="005258BE">
            <w:pPr>
              <w:jc w:val="center"/>
              <w:rPr>
                <w:sz w:val="20"/>
                <w:szCs w:val="20"/>
              </w:rPr>
            </w:pPr>
          </w:p>
          <w:p w14:paraId="092F586B" w14:textId="77777777" w:rsidR="00301ED4" w:rsidRPr="00272022" w:rsidRDefault="00301ED4" w:rsidP="005258BE">
            <w:pPr>
              <w:jc w:val="center"/>
              <w:rPr>
                <w:sz w:val="20"/>
                <w:szCs w:val="20"/>
              </w:rPr>
            </w:pPr>
          </w:p>
          <w:p w14:paraId="09DBB46A" w14:textId="77777777" w:rsidR="00301ED4" w:rsidRPr="00272022" w:rsidRDefault="00301ED4" w:rsidP="005258BE">
            <w:pPr>
              <w:jc w:val="center"/>
              <w:rPr>
                <w:sz w:val="20"/>
                <w:szCs w:val="20"/>
              </w:rPr>
            </w:pPr>
          </w:p>
          <w:p w14:paraId="6FEECC07" w14:textId="77777777" w:rsidR="00301ED4" w:rsidRPr="00272022" w:rsidRDefault="00301ED4" w:rsidP="005258BE">
            <w:pPr>
              <w:jc w:val="center"/>
              <w:rPr>
                <w:sz w:val="20"/>
                <w:szCs w:val="20"/>
              </w:rPr>
            </w:pPr>
          </w:p>
          <w:p w14:paraId="653A9AC2" w14:textId="77777777" w:rsidR="00301ED4" w:rsidRPr="00272022" w:rsidRDefault="00301ED4" w:rsidP="005258BE">
            <w:pPr>
              <w:jc w:val="center"/>
              <w:rPr>
                <w:sz w:val="20"/>
                <w:szCs w:val="20"/>
              </w:rPr>
            </w:pPr>
          </w:p>
          <w:p w14:paraId="57A33480" w14:textId="77777777" w:rsidR="00301ED4" w:rsidRPr="00272022" w:rsidRDefault="00301ED4" w:rsidP="005258BE">
            <w:pPr>
              <w:jc w:val="center"/>
              <w:rPr>
                <w:sz w:val="20"/>
                <w:szCs w:val="20"/>
              </w:rPr>
            </w:pPr>
          </w:p>
          <w:p w14:paraId="5262D586" w14:textId="77777777" w:rsidR="00301ED4" w:rsidRPr="00272022" w:rsidRDefault="00301ED4" w:rsidP="005258BE">
            <w:pPr>
              <w:jc w:val="center"/>
              <w:rPr>
                <w:sz w:val="20"/>
                <w:szCs w:val="20"/>
              </w:rPr>
            </w:pPr>
          </w:p>
          <w:p w14:paraId="6AFD9638" w14:textId="77777777" w:rsidR="00301ED4" w:rsidRPr="00272022" w:rsidRDefault="00301ED4" w:rsidP="005258BE">
            <w:pPr>
              <w:jc w:val="center"/>
              <w:rPr>
                <w:sz w:val="20"/>
                <w:szCs w:val="20"/>
              </w:rPr>
            </w:pPr>
          </w:p>
          <w:p w14:paraId="3FB7DC21" w14:textId="77777777" w:rsidR="00301ED4" w:rsidRPr="00272022" w:rsidRDefault="00301ED4" w:rsidP="005258BE">
            <w:pPr>
              <w:jc w:val="center"/>
              <w:rPr>
                <w:sz w:val="20"/>
                <w:szCs w:val="20"/>
              </w:rPr>
            </w:pPr>
          </w:p>
          <w:p w14:paraId="7D22B678" w14:textId="77777777" w:rsidR="00301ED4" w:rsidRPr="00272022" w:rsidRDefault="00301ED4" w:rsidP="005258BE">
            <w:pPr>
              <w:jc w:val="center"/>
              <w:rPr>
                <w:sz w:val="20"/>
                <w:szCs w:val="20"/>
              </w:rPr>
            </w:pPr>
          </w:p>
          <w:p w14:paraId="3916DB3D" w14:textId="77777777" w:rsidR="00301ED4" w:rsidRPr="00272022" w:rsidRDefault="00301ED4" w:rsidP="005258BE">
            <w:pPr>
              <w:jc w:val="center"/>
              <w:rPr>
                <w:sz w:val="20"/>
                <w:szCs w:val="20"/>
              </w:rPr>
            </w:pPr>
          </w:p>
          <w:p w14:paraId="4D8A28BB" w14:textId="77777777" w:rsidR="00301ED4" w:rsidRPr="00272022" w:rsidRDefault="00301ED4" w:rsidP="005258BE">
            <w:pPr>
              <w:jc w:val="center"/>
              <w:rPr>
                <w:sz w:val="20"/>
                <w:szCs w:val="20"/>
              </w:rPr>
            </w:pPr>
          </w:p>
          <w:p w14:paraId="4549AFA4" w14:textId="77777777" w:rsidR="00301ED4" w:rsidRPr="00272022" w:rsidRDefault="00301ED4" w:rsidP="005258BE">
            <w:pPr>
              <w:jc w:val="center"/>
              <w:rPr>
                <w:sz w:val="20"/>
                <w:szCs w:val="20"/>
              </w:rPr>
            </w:pPr>
          </w:p>
          <w:p w14:paraId="65696999" w14:textId="77777777" w:rsidR="00301ED4" w:rsidRDefault="00301ED4" w:rsidP="005258BE">
            <w:pPr>
              <w:jc w:val="center"/>
              <w:rPr>
                <w:sz w:val="20"/>
                <w:szCs w:val="20"/>
              </w:rPr>
            </w:pPr>
          </w:p>
          <w:p w14:paraId="6591B0C0" w14:textId="77777777" w:rsidR="00E44EB2" w:rsidRDefault="00E44EB2" w:rsidP="005258BE">
            <w:pPr>
              <w:jc w:val="center"/>
              <w:rPr>
                <w:sz w:val="20"/>
                <w:szCs w:val="20"/>
              </w:rPr>
            </w:pPr>
          </w:p>
          <w:p w14:paraId="4734CE40" w14:textId="77777777" w:rsidR="00E44EB2" w:rsidRDefault="00E44EB2" w:rsidP="005258BE">
            <w:pPr>
              <w:jc w:val="center"/>
              <w:rPr>
                <w:sz w:val="20"/>
                <w:szCs w:val="20"/>
              </w:rPr>
            </w:pPr>
          </w:p>
          <w:p w14:paraId="5B89660C" w14:textId="77777777" w:rsidR="00E44EB2" w:rsidRDefault="00E44EB2" w:rsidP="005258BE">
            <w:pPr>
              <w:jc w:val="center"/>
              <w:rPr>
                <w:sz w:val="20"/>
                <w:szCs w:val="20"/>
              </w:rPr>
            </w:pPr>
          </w:p>
          <w:p w14:paraId="743BBC8F" w14:textId="77777777" w:rsidR="00301ED4" w:rsidRPr="00272022" w:rsidRDefault="00301ED4" w:rsidP="005258BE">
            <w:pPr>
              <w:jc w:val="center"/>
              <w:rPr>
                <w:sz w:val="20"/>
                <w:szCs w:val="20"/>
              </w:rPr>
            </w:pPr>
          </w:p>
          <w:p w14:paraId="2F70CBD2" w14:textId="77777777" w:rsidR="00301ED4" w:rsidRPr="00272022" w:rsidRDefault="00301ED4" w:rsidP="005258BE">
            <w:pPr>
              <w:jc w:val="center"/>
              <w:rPr>
                <w:sz w:val="20"/>
                <w:szCs w:val="20"/>
              </w:rPr>
            </w:pPr>
          </w:p>
          <w:p w14:paraId="07DD1B24" w14:textId="02B384E6" w:rsidR="00301ED4" w:rsidRDefault="00301ED4" w:rsidP="005258BE">
            <w:pPr>
              <w:jc w:val="center"/>
              <w:rPr>
                <w:sz w:val="20"/>
                <w:szCs w:val="20"/>
              </w:rPr>
            </w:pPr>
          </w:p>
          <w:p w14:paraId="3BFE1CEF" w14:textId="1EA8CB34" w:rsidR="004249B8" w:rsidRDefault="004249B8" w:rsidP="005258BE">
            <w:pPr>
              <w:jc w:val="center"/>
              <w:rPr>
                <w:sz w:val="20"/>
                <w:szCs w:val="20"/>
              </w:rPr>
            </w:pPr>
          </w:p>
          <w:p w14:paraId="4C885438" w14:textId="77777777" w:rsidR="004249B8" w:rsidRPr="00272022" w:rsidRDefault="004249B8" w:rsidP="005258BE">
            <w:pPr>
              <w:jc w:val="center"/>
              <w:rPr>
                <w:sz w:val="20"/>
                <w:szCs w:val="20"/>
              </w:rPr>
            </w:pPr>
          </w:p>
          <w:p w14:paraId="2D04F8D2" w14:textId="673336A9" w:rsidR="00301ED4" w:rsidRDefault="0095435C" w:rsidP="005258BE">
            <w:pPr>
              <w:jc w:val="center"/>
              <w:rPr>
                <w:sz w:val="20"/>
                <w:szCs w:val="20"/>
              </w:rPr>
            </w:pPr>
            <w:r>
              <w:rPr>
                <w:sz w:val="20"/>
                <w:szCs w:val="20"/>
              </w:rPr>
              <w:t>N</w:t>
            </w:r>
          </w:p>
          <w:p w14:paraId="6FAD0D57" w14:textId="77777777" w:rsidR="00301ED4" w:rsidRPr="00272022" w:rsidRDefault="00301ED4" w:rsidP="005258BE">
            <w:pPr>
              <w:jc w:val="center"/>
              <w:rPr>
                <w:sz w:val="20"/>
                <w:szCs w:val="20"/>
              </w:rPr>
            </w:pPr>
          </w:p>
          <w:p w14:paraId="7219976E" w14:textId="77777777" w:rsidR="00301ED4" w:rsidRPr="00272022" w:rsidRDefault="00301ED4" w:rsidP="005258BE">
            <w:pPr>
              <w:jc w:val="center"/>
              <w:rPr>
                <w:sz w:val="20"/>
                <w:szCs w:val="20"/>
              </w:rPr>
            </w:pPr>
          </w:p>
          <w:p w14:paraId="747C895A" w14:textId="77777777" w:rsidR="00301ED4" w:rsidRPr="00272022" w:rsidRDefault="00301ED4" w:rsidP="005258BE">
            <w:pPr>
              <w:jc w:val="center"/>
              <w:rPr>
                <w:sz w:val="20"/>
                <w:szCs w:val="20"/>
              </w:rPr>
            </w:pPr>
          </w:p>
          <w:p w14:paraId="7BFE3618" w14:textId="77777777" w:rsidR="00301ED4" w:rsidRDefault="00301ED4" w:rsidP="005258BE">
            <w:pPr>
              <w:jc w:val="center"/>
              <w:rPr>
                <w:sz w:val="20"/>
                <w:szCs w:val="20"/>
              </w:rPr>
            </w:pPr>
          </w:p>
          <w:p w14:paraId="46F9DD53" w14:textId="77777777" w:rsidR="0095435C" w:rsidRDefault="0095435C" w:rsidP="005258BE">
            <w:pPr>
              <w:jc w:val="center"/>
              <w:rPr>
                <w:sz w:val="20"/>
                <w:szCs w:val="20"/>
              </w:rPr>
            </w:pPr>
          </w:p>
          <w:p w14:paraId="4A8720D3" w14:textId="77777777" w:rsidR="0095435C" w:rsidRDefault="0095435C" w:rsidP="005258BE">
            <w:pPr>
              <w:jc w:val="center"/>
              <w:rPr>
                <w:sz w:val="20"/>
                <w:szCs w:val="20"/>
              </w:rPr>
            </w:pPr>
          </w:p>
          <w:p w14:paraId="395F7C00" w14:textId="77777777" w:rsidR="0095435C" w:rsidRDefault="0095435C" w:rsidP="005258BE">
            <w:pPr>
              <w:jc w:val="center"/>
              <w:rPr>
                <w:sz w:val="20"/>
                <w:szCs w:val="20"/>
              </w:rPr>
            </w:pPr>
          </w:p>
          <w:p w14:paraId="64110C1B" w14:textId="77777777" w:rsidR="0095435C" w:rsidRPr="00272022" w:rsidRDefault="0095435C" w:rsidP="005258BE">
            <w:pPr>
              <w:jc w:val="center"/>
              <w:rPr>
                <w:sz w:val="20"/>
                <w:szCs w:val="20"/>
              </w:rPr>
            </w:pPr>
          </w:p>
          <w:p w14:paraId="392F6E34" w14:textId="77777777" w:rsidR="00301ED4" w:rsidRPr="00272022" w:rsidRDefault="00301ED4" w:rsidP="005258BE">
            <w:pPr>
              <w:jc w:val="center"/>
              <w:rPr>
                <w:sz w:val="20"/>
                <w:szCs w:val="20"/>
              </w:rPr>
            </w:pPr>
          </w:p>
          <w:p w14:paraId="7DCFF0F9" w14:textId="77777777" w:rsidR="00301ED4" w:rsidRPr="00272022" w:rsidRDefault="00301ED4" w:rsidP="005258BE">
            <w:pPr>
              <w:jc w:val="center"/>
              <w:rPr>
                <w:sz w:val="20"/>
                <w:szCs w:val="20"/>
              </w:rPr>
            </w:pPr>
          </w:p>
          <w:p w14:paraId="51675DA4" w14:textId="77777777" w:rsidR="00301ED4" w:rsidRPr="00272022" w:rsidRDefault="00301ED4" w:rsidP="005258BE">
            <w:pPr>
              <w:jc w:val="center"/>
              <w:rPr>
                <w:sz w:val="20"/>
                <w:szCs w:val="20"/>
              </w:rPr>
            </w:pPr>
          </w:p>
          <w:p w14:paraId="225B5C8E" w14:textId="77777777" w:rsidR="00301ED4" w:rsidRPr="00272022" w:rsidRDefault="00301ED4" w:rsidP="005258BE">
            <w:pPr>
              <w:jc w:val="center"/>
              <w:rPr>
                <w:sz w:val="20"/>
                <w:szCs w:val="20"/>
              </w:rPr>
            </w:pPr>
          </w:p>
          <w:p w14:paraId="14252D68" w14:textId="58483C64" w:rsidR="00301ED4" w:rsidRDefault="00301ED4" w:rsidP="005258BE">
            <w:pPr>
              <w:jc w:val="center"/>
              <w:rPr>
                <w:sz w:val="20"/>
                <w:szCs w:val="20"/>
              </w:rPr>
            </w:pPr>
          </w:p>
          <w:p w14:paraId="6641B845" w14:textId="77777777" w:rsidR="00B73105" w:rsidRDefault="00B73105" w:rsidP="005258BE">
            <w:pPr>
              <w:jc w:val="center"/>
              <w:rPr>
                <w:sz w:val="20"/>
                <w:szCs w:val="20"/>
              </w:rPr>
            </w:pPr>
          </w:p>
          <w:p w14:paraId="1FDF7FFE" w14:textId="77777777" w:rsidR="00A07C65" w:rsidRPr="00272022" w:rsidRDefault="00A07C65" w:rsidP="005258BE">
            <w:pPr>
              <w:jc w:val="center"/>
              <w:rPr>
                <w:sz w:val="20"/>
                <w:szCs w:val="20"/>
              </w:rPr>
            </w:pPr>
          </w:p>
          <w:p w14:paraId="1FDC9871" w14:textId="77777777" w:rsidR="00301ED4" w:rsidRPr="00272022" w:rsidRDefault="00301ED4" w:rsidP="005258BE">
            <w:pPr>
              <w:jc w:val="center"/>
              <w:rPr>
                <w:sz w:val="20"/>
                <w:szCs w:val="20"/>
              </w:rPr>
            </w:pPr>
          </w:p>
          <w:p w14:paraId="25B75994" w14:textId="760B9716" w:rsidR="00301ED4" w:rsidRPr="00272022" w:rsidRDefault="00924F89" w:rsidP="005258BE">
            <w:pPr>
              <w:jc w:val="center"/>
              <w:rPr>
                <w:sz w:val="20"/>
                <w:szCs w:val="20"/>
              </w:rPr>
            </w:pPr>
            <w:r w:rsidRPr="00272022">
              <w:rPr>
                <w:sz w:val="20"/>
                <w:szCs w:val="20"/>
              </w:rPr>
              <w:t>N</w:t>
            </w:r>
          </w:p>
          <w:p w14:paraId="436E6159" w14:textId="77777777" w:rsidR="004D4509" w:rsidRPr="00272022" w:rsidRDefault="004D4509" w:rsidP="005258BE">
            <w:pPr>
              <w:jc w:val="center"/>
              <w:rPr>
                <w:sz w:val="20"/>
                <w:szCs w:val="20"/>
              </w:rPr>
            </w:pPr>
          </w:p>
          <w:p w14:paraId="22B39D0A" w14:textId="77777777" w:rsidR="004D4509" w:rsidRPr="00272022" w:rsidRDefault="004D4509" w:rsidP="005258BE">
            <w:pPr>
              <w:jc w:val="center"/>
              <w:rPr>
                <w:sz w:val="20"/>
                <w:szCs w:val="20"/>
              </w:rPr>
            </w:pPr>
          </w:p>
          <w:p w14:paraId="0CF093D7" w14:textId="77777777" w:rsidR="004D4509" w:rsidRPr="00272022" w:rsidRDefault="004D4509" w:rsidP="005258BE">
            <w:pPr>
              <w:jc w:val="center"/>
              <w:rPr>
                <w:sz w:val="20"/>
                <w:szCs w:val="20"/>
              </w:rPr>
            </w:pPr>
          </w:p>
          <w:p w14:paraId="1895A63C" w14:textId="77777777" w:rsidR="004D4509" w:rsidRPr="00272022" w:rsidRDefault="004D4509" w:rsidP="005258BE">
            <w:pPr>
              <w:jc w:val="center"/>
              <w:rPr>
                <w:sz w:val="20"/>
                <w:szCs w:val="20"/>
              </w:rPr>
            </w:pPr>
          </w:p>
          <w:p w14:paraId="4D856F84" w14:textId="77777777" w:rsidR="004D4509" w:rsidRPr="00272022" w:rsidRDefault="004D4509" w:rsidP="005258BE">
            <w:pPr>
              <w:jc w:val="center"/>
              <w:rPr>
                <w:sz w:val="20"/>
                <w:szCs w:val="20"/>
              </w:rPr>
            </w:pPr>
          </w:p>
          <w:p w14:paraId="4411E4C8" w14:textId="77777777" w:rsidR="004D4509" w:rsidRPr="00272022" w:rsidRDefault="004D4509" w:rsidP="005258BE">
            <w:pPr>
              <w:jc w:val="center"/>
              <w:rPr>
                <w:sz w:val="20"/>
                <w:szCs w:val="20"/>
              </w:rPr>
            </w:pPr>
          </w:p>
          <w:p w14:paraId="1759F1E6" w14:textId="77777777" w:rsidR="004D4509" w:rsidRPr="00272022" w:rsidRDefault="004D4509" w:rsidP="005258BE">
            <w:pPr>
              <w:jc w:val="center"/>
              <w:rPr>
                <w:sz w:val="20"/>
                <w:szCs w:val="20"/>
              </w:rPr>
            </w:pPr>
          </w:p>
          <w:p w14:paraId="093A4445" w14:textId="1B59B6C1" w:rsidR="004D4509" w:rsidRPr="00272022" w:rsidRDefault="004D4509" w:rsidP="005258BE">
            <w:pPr>
              <w:jc w:val="center"/>
              <w:rPr>
                <w:sz w:val="20"/>
                <w:szCs w:val="20"/>
              </w:rPr>
            </w:pPr>
            <w:r w:rsidRPr="00272022">
              <w:rPr>
                <w:sz w:val="20"/>
                <w:szCs w:val="20"/>
              </w:rPr>
              <w:t>N</w:t>
            </w:r>
          </w:p>
          <w:p w14:paraId="10D37103" w14:textId="77777777" w:rsidR="004D4509" w:rsidRPr="00272022" w:rsidRDefault="004D4509" w:rsidP="005258BE">
            <w:pPr>
              <w:jc w:val="center"/>
              <w:rPr>
                <w:sz w:val="20"/>
                <w:szCs w:val="20"/>
              </w:rPr>
            </w:pPr>
          </w:p>
          <w:p w14:paraId="0206B2F7" w14:textId="77777777" w:rsidR="004D4509" w:rsidRPr="00272022" w:rsidRDefault="004D4509" w:rsidP="005258BE">
            <w:pPr>
              <w:jc w:val="center"/>
              <w:rPr>
                <w:sz w:val="20"/>
                <w:szCs w:val="20"/>
              </w:rPr>
            </w:pPr>
          </w:p>
          <w:p w14:paraId="320E760B" w14:textId="77777777" w:rsidR="004D4509" w:rsidRPr="00272022" w:rsidRDefault="004D4509" w:rsidP="005258BE">
            <w:pPr>
              <w:jc w:val="center"/>
              <w:rPr>
                <w:sz w:val="20"/>
                <w:szCs w:val="20"/>
              </w:rPr>
            </w:pPr>
          </w:p>
          <w:p w14:paraId="1A846F43" w14:textId="77777777" w:rsidR="004D4509" w:rsidRPr="00272022" w:rsidRDefault="004D4509" w:rsidP="005258BE">
            <w:pPr>
              <w:jc w:val="center"/>
              <w:rPr>
                <w:sz w:val="20"/>
                <w:szCs w:val="20"/>
              </w:rPr>
            </w:pPr>
          </w:p>
          <w:p w14:paraId="3D705C52" w14:textId="77777777" w:rsidR="004D4509" w:rsidRPr="00272022" w:rsidRDefault="004D4509" w:rsidP="005258BE">
            <w:pPr>
              <w:jc w:val="center"/>
              <w:rPr>
                <w:sz w:val="20"/>
                <w:szCs w:val="20"/>
              </w:rPr>
            </w:pPr>
          </w:p>
          <w:p w14:paraId="10DCADB0" w14:textId="77777777" w:rsidR="001D3646" w:rsidRPr="00272022" w:rsidRDefault="001D3646" w:rsidP="005258BE">
            <w:pPr>
              <w:jc w:val="center"/>
              <w:rPr>
                <w:sz w:val="20"/>
                <w:szCs w:val="20"/>
              </w:rPr>
            </w:pPr>
          </w:p>
          <w:p w14:paraId="009EF5E0" w14:textId="77777777" w:rsidR="001D3646" w:rsidRPr="00272022" w:rsidRDefault="001D3646" w:rsidP="005258BE">
            <w:pPr>
              <w:jc w:val="center"/>
              <w:rPr>
                <w:sz w:val="20"/>
                <w:szCs w:val="20"/>
              </w:rPr>
            </w:pPr>
          </w:p>
          <w:p w14:paraId="1AF9EC0E" w14:textId="77777777" w:rsidR="00BA2E00" w:rsidRPr="00272022" w:rsidRDefault="00BA2E00" w:rsidP="005258BE">
            <w:pPr>
              <w:jc w:val="center"/>
              <w:rPr>
                <w:sz w:val="20"/>
                <w:szCs w:val="20"/>
              </w:rPr>
            </w:pPr>
          </w:p>
          <w:p w14:paraId="3DFF0053" w14:textId="77777777" w:rsidR="001D3646" w:rsidRPr="00272022" w:rsidRDefault="001D3646" w:rsidP="0069380D">
            <w:pPr>
              <w:rPr>
                <w:sz w:val="20"/>
                <w:szCs w:val="20"/>
              </w:rPr>
            </w:pPr>
          </w:p>
          <w:p w14:paraId="2216A1FA" w14:textId="5950B83B" w:rsidR="001D3646" w:rsidRPr="00272022" w:rsidRDefault="001D3646" w:rsidP="005258BE">
            <w:pPr>
              <w:jc w:val="center"/>
              <w:rPr>
                <w:sz w:val="20"/>
                <w:szCs w:val="20"/>
              </w:rPr>
            </w:pPr>
            <w:r w:rsidRPr="00272022">
              <w:rPr>
                <w:sz w:val="20"/>
                <w:szCs w:val="20"/>
              </w:rPr>
              <w:t>N</w:t>
            </w:r>
          </w:p>
          <w:p w14:paraId="075B5CF9" w14:textId="77777777" w:rsidR="00301ED4" w:rsidRPr="00272022" w:rsidRDefault="00301ED4" w:rsidP="005258BE">
            <w:pPr>
              <w:jc w:val="center"/>
              <w:rPr>
                <w:sz w:val="20"/>
                <w:szCs w:val="20"/>
              </w:rPr>
            </w:pPr>
          </w:p>
          <w:p w14:paraId="5EA38E12" w14:textId="784AB81B" w:rsidR="00301ED4" w:rsidRPr="00272022" w:rsidRDefault="00301ED4"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315D49FD" w14:textId="77777777" w:rsidR="00A77235" w:rsidRPr="00BA2E00" w:rsidRDefault="00A77235" w:rsidP="005258BE">
            <w:pPr>
              <w:jc w:val="center"/>
              <w:rPr>
                <w:bCs/>
                <w:sz w:val="20"/>
                <w:szCs w:val="20"/>
              </w:rPr>
            </w:pPr>
          </w:p>
          <w:p w14:paraId="1C231145" w14:textId="77777777" w:rsidR="00B9086E" w:rsidRPr="00BA2E00" w:rsidRDefault="00B9086E" w:rsidP="005258BE">
            <w:pPr>
              <w:jc w:val="center"/>
              <w:rPr>
                <w:bCs/>
                <w:sz w:val="20"/>
                <w:szCs w:val="20"/>
              </w:rPr>
            </w:pPr>
          </w:p>
          <w:p w14:paraId="0CBD6B5F" w14:textId="77777777" w:rsidR="00B9086E" w:rsidRPr="00BA2E00" w:rsidRDefault="00B9086E" w:rsidP="005258BE">
            <w:pPr>
              <w:jc w:val="center"/>
              <w:rPr>
                <w:bCs/>
                <w:sz w:val="20"/>
                <w:szCs w:val="20"/>
              </w:rPr>
            </w:pPr>
          </w:p>
          <w:p w14:paraId="22E83DAB" w14:textId="77777777" w:rsidR="00B9086E" w:rsidRPr="00BA2E00" w:rsidRDefault="00B9086E" w:rsidP="005258BE">
            <w:pPr>
              <w:jc w:val="center"/>
              <w:rPr>
                <w:bCs/>
                <w:sz w:val="20"/>
                <w:szCs w:val="20"/>
              </w:rPr>
            </w:pPr>
          </w:p>
          <w:p w14:paraId="0B522DC5" w14:textId="77777777" w:rsidR="00B9086E" w:rsidRPr="00BA2E00" w:rsidRDefault="00B9086E" w:rsidP="005258BE">
            <w:pPr>
              <w:jc w:val="center"/>
              <w:rPr>
                <w:bCs/>
                <w:sz w:val="20"/>
                <w:szCs w:val="20"/>
              </w:rPr>
            </w:pPr>
          </w:p>
          <w:p w14:paraId="6A96D6A1" w14:textId="5D25B21A" w:rsidR="00B9086E" w:rsidRPr="00BA2E00" w:rsidRDefault="00B9086E" w:rsidP="00B9086E">
            <w:pPr>
              <w:jc w:val="center"/>
              <w:rPr>
                <w:b/>
                <w:bCs/>
                <w:sz w:val="20"/>
                <w:szCs w:val="20"/>
              </w:rPr>
            </w:pPr>
            <w:r w:rsidRPr="00BA2E00">
              <w:rPr>
                <w:b/>
                <w:bCs/>
                <w:sz w:val="20"/>
                <w:szCs w:val="20"/>
              </w:rPr>
              <w:t>návrh zákona</w:t>
            </w:r>
            <w:r w:rsidR="004249B8" w:rsidRPr="00BA2E00">
              <w:rPr>
                <w:b/>
                <w:bCs/>
                <w:sz w:val="20"/>
                <w:szCs w:val="20"/>
              </w:rPr>
              <w:t xml:space="preserve"> čl. I</w:t>
            </w:r>
          </w:p>
          <w:p w14:paraId="2F2C50DB" w14:textId="77777777" w:rsidR="00B9086E" w:rsidRPr="00BA2E00" w:rsidRDefault="00B9086E" w:rsidP="00B9086E">
            <w:pPr>
              <w:jc w:val="center"/>
              <w:rPr>
                <w:b/>
                <w:bCs/>
                <w:sz w:val="20"/>
                <w:szCs w:val="20"/>
              </w:rPr>
            </w:pPr>
          </w:p>
          <w:p w14:paraId="310D1F74" w14:textId="77777777" w:rsidR="00B9086E" w:rsidRPr="00BA2E00" w:rsidRDefault="00B9086E" w:rsidP="00B9086E">
            <w:pPr>
              <w:jc w:val="center"/>
              <w:rPr>
                <w:b/>
                <w:bCs/>
                <w:sz w:val="20"/>
                <w:szCs w:val="20"/>
              </w:rPr>
            </w:pPr>
          </w:p>
          <w:p w14:paraId="4653F287" w14:textId="77777777" w:rsidR="00B9086E" w:rsidRPr="00BA2E00" w:rsidRDefault="00B9086E" w:rsidP="00B9086E">
            <w:pPr>
              <w:jc w:val="center"/>
              <w:rPr>
                <w:b/>
                <w:bCs/>
                <w:sz w:val="20"/>
                <w:szCs w:val="20"/>
              </w:rPr>
            </w:pPr>
          </w:p>
          <w:p w14:paraId="1F0E7228" w14:textId="77777777" w:rsidR="00B9086E" w:rsidRPr="00BA2E00" w:rsidRDefault="00B9086E" w:rsidP="00B9086E">
            <w:pPr>
              <w:jc w:val="center"/>
              <w:rPr>
                <w:b/>
                <w:bCs/>
                <w:sz w:val="20"/>
                <w:szCs w:val="20"/>
              </w:rPr>
            </w:pPr>
          </w:p>
          <w:p w14:paraId="51A88BB1" w14:textId="77777777" w:rsidR="00B9086E" w:rsidRPr="00BA2E00" w:rsidRDefault="00B9086E" w:rsidP="00B9086E">
            <w:pPr>
              <w:jc w:val="center"/>
              <w:rPr>
                <w:b/>
                <w:bCs/>
                <w:sz w:val="20"/>
                <w:szCs w:val="20"/>
              </w:rPr>
            </w:pPr>
          </w:p>
          <w:p w14:paraId="11F0359D" w14:textId="77777777" w:rsidR="00B9086E" w:rsidRPr="00BA2E00" w:rsidRDefault="00B9086E" w:rsidP="00B9086E">
            <w:pPr>
              <w:jc w:val="center"/>
              <w:rPr>
                <w:b/>
                <w:bCs/>
                <w:sz w:val="20"/>
                <w:szCs w:val="20"/>
              </w:rPr>
            </w:pPr>
          </w:p>
          <w:p w14:paraId="72F1C341" w14:textId="34E280A7" w:rsidR="00B9086E" w:rsidRPr="00BA2E00" w:rsidRDefault="00B9086E" w:rsidP="00B9086E">
            <w:pPr>
              <w:jc w:val="center"/>
              <w:rPr>
                <w:b/>
                <w:bCs/>
                <w:sz w:val="20"/>
                <w:szCs w:val="20"/>
              </w:rPr>
            </w:pPr>
            <w:r w:rsidRPr="00BA2E00">
              <w:rPr>
                <w:b/>
                <w:bCs/>
                <w:sz w:val="20"/>
                <w:szCs w:val="20"/>
              </w:rPr>
              <w:t>návrh zákona</w:t>
            </w:r>
            <w:r w:rsidR="004249B8" w:rsidRPr="00BA2E00">
              <w:rPr>
                <w:b/>
                <w:bCs/>
                <w:sz w:val="20"/>
                <w:szCs w:val="20"/>
              </w:rPr>
              <w:t xml:space="preserve"> čl. I</w:t>
            </w:r>
          </w:p>
          <w:p w14:paraId="0A6E7CE3" w14:textId="77777777" w:rsidR="000D0965" w:rsidRPr="00BA2E00" w:rsidRDefault="000D0965" w:rsidP="00B9086E">
            <w:pPr>
              <w:jc w:val="center"/>
              <w:rPr>
                <w:b/>
                <w:bCs/>
                <w:sz w:val="20"/>
                <w:szCs w:val="20"/>
              </w:rPr>
            </w:pPr>
          </w:p>
          <w:p w14:paraId="2F657452" w14:textId="77777777" w:rsidR="000D0965" w:rsidRPr="00BA2E00" w:rsidRDefault="000D0965" w:rsidP="00B9086E">
            <w:pPr>
              <w:jc w:val="center"/>
              <w:rPr>
                <w:b/>
                <w:bCs/>
                <w:sz w:val="20"/>
                <w:szCs w:val="20"/>
              </w:rPr>
            </w:pPr>
          </w:p>
          <w:p w14:paraId="56073134" w14:textId="77777777" w:rsidR="000D0965" w:rsidRPr="00BA2E00" w:rsidRDefault="000D0965" w:rsidP="00B9086E">
            <w:pPr>
              <w:jc w:val="center"/>
              <w:rPr>
                <w:b/>
                <w:bCs/>
                <w:sz w:val="20"/>
                <w:szCs w:val="20"/>
              </w:rPr>
            </w:pPr>
          </w:p>
          <w:p w14:paraId="6F7EDA50" w14:textId="77777777" w:rsidR="000D0965" w:rsidRPr="00BA2E00" w:rsidRDefault="000D0965" w:rsidP="00B9086E">
            <w:pPr>
              <w:jc w:val="center"/>
              <w:rPr>
                <w:b/>
                <w:bCs/>
                <w:sz w:val="20"/>
                <w:szCs w:val="20"/>
              </w:rPr>
            </w:pPr>
          </w:p>
          <w:p w14:paraId="7F7ADE80" w14:textId="77777777" w:rsidR="000D0965" w:rsidRPr="00BA2E00" w:rsidRDefault="000D0965" w:rsidP="00B9086E">
            <w:pPr>
              <w:jc w:val="center"/>
              <w:rPr>
                <w:b/>
                <w:bCs/>
                <w:sz w:val="20"/>
                <w:szCs w:val="20"/>
              </w:rPr>
            </w:pPr>
          </w:p>
          <w:p w14:paraId="2A44A393" w14:textId="77777777" w:rsidR="000D0965" w:rsidRPr="00BA2E00" w:rsidRDefault="000D0965" w:rsidP="00B9086E">
            <w:pPr>
              <w:jc w:val="center"/>
              <w:rPr>
                <w:b/>
                <w:bCs/>
                <w:sz w:val="20"/>
                <w:szCs w:val="20"/>
              </w:rPr>
            </w:pPr>
          </w:p>
          <w:p w14:paraId="1874ECF9" w14:textId="77777777" w:rsidR="000D0965" w:rsidRPr="00BA2E00" w:rsidRDefault="000D0965" w:rsidP="00B9086E">
            <w:pPr>
              <w:jc w:val="center"/>
              <w:rPr>
                <w:b/>
                <w:bCs/>
                <w:sz w:val="20"/>
                <w:szCs w:val="20"/>
              </w:rPr>
            </w:pPr>
          </w:p>
          <w:p w14:paraId="03AE9BCD" w14:textId="77777777" w:rsidR="000D0965" w:rsidRPr="00BA2E00" w:rsidRDefault="000D0965" w:rsidP="00B9086E">
            <w:pPr>
              <w:jc w:val="center"/>
              <w:rPr>
                <w:b/>
                <w:bCs/>
                <w:sz w:val="20"/>
                <w:szCs w:val="20"/>
              </w:rPr>
            </w:pPr>
          </w:p>
          <w:p w14:paraId="5CFB3279" w14:textId="77777777" w:rsidR="000D0965" w:rsidRPr="00BA2E00" w:rsidRDefault="000D0965" w:rsidP="00B9086E">
            <w:pPr>
              <w:jc w:val="center"/>
              <w:rPr>
                <w:b/>
                <w:bCs/>
                <w:sz w:val="20"/>
                <w:szCs w:val="20"/>
              </w:rPr>
            </w:pPr>
          </w:p>
          <w:p w14:paraId="561FC340" w14:textId="77777777" w:rsidR="000D0965" w:rsidRPr="00BA2E00" w:rsidRDefault="000D0965" w:rsidP="00B9086E">
            <w:pPr>
              <w:jc w:val="center"/>
              <w:rPr>
                <w:b/>
                <w:bCs/>
                <w:sz w:val="20"/>
                <w:szCs w:val="20"/>
              </w:rPr>
            </w:pPr>
          </w:p>
          <w:p w14:paraId="706E5D36" w14:textId="5556AE73" w:rsidR="000D0965" w:rsidRPr="00BA2E00" w:rsidRDefault="000D0965" w:rsidP="000D0965">
            <w:pPr>
              <w:jc w:val="center"/>
              <w:rPr>
                <w:b/>
                <w:bCs/>
                <w:sz w:val="20"/>
                <w:szCs w:val="20"/>
              </w:rPr>
            </w:pPr>
            <w:r w:rsidRPr="00BA2E00">
              <w:rPr>
                <w:b/>
                <w:bCs/>
                <w:sz w:val="20"/>
                <w:szCs w:val="20"/>
              </w:rPr>
              <w:t>návrh zákona</w:t>
            </w:r>
            <w:r w:rsidR="004249B8" w:rsidRPr="00BA2E00">
              <w:rPr>
                <w:b/>
                <w:bCs/>
                <w:sz w:val="20"/>
                <w:szCs w:val="20"/>
              </w:rPr>
              <w:t xml:space="preserve"> čl. I</w:t>
            </w:r>
          </w:p>
          <w:p w14:paraId="340632B3" w14:textId="77777777" w:rsidR="000D0965" w:rsidRPr="00BA2E00" w:rsidRDefault="000D0965" w:rsidP="000D0965">
            <w:pPr>
              <w:jc w:val="center"/>
              <w:rPr>
                <w:b/>
                <w:bCs/>
                <w:sz w:val="20"/>
                <w:szCs w:val="20"/>
              </w:rPr>
            </w:pPr>
          </w:p>
          <w:p w14:paraId="14E6FFD5" w14:textId="77777777" w:rsidR="000D0965" w:rsidRPr="00BA2E00" w:rsidRDefault="000D0965" w:rsidP="000D0965">
            <w:pPr>
              <w:jc w:val="center"/>
              <w:rPr>
                <w:b/>
                <w:bCs/>
                <w:sz w:val="20"/>
                <w:szCs w:val="20"/>
              </w:rPr>
            </w:pPr>
          </w:p>
          <w:p w14:paraId="51A2DBC3" w14:textId="77777777" w:rsidR="000D0965" w:rsidRPr="00BA2E00" w:rsidRDefault="000D0965" w:rsidP="000D0965">
            <w:pPr>
              <w:jc w:val="center"/>
              <w:rPr>
                <w:b/>
                <w:bCs/>
                <w:sz w:val="20"/>
                <w:szCs w:val="20"/>
              </w:rPr>
            </w:pPr>
          </w:p>
          <w:p w14:paraId="6FE7F60E" w14:textId="77777777" w:rsidR="000D0965" w:rsidRPr="00BA2E00" w:rsidRDefault="000D0965" w:rsidP="000D0965">
            <w:pPr>
              <w:jc w:val="center"/>
              <w:rPr>
                <w:b/>
                <w:bCs/>
                <w:sz w:val="20"/>
                <w:szCs w:val="20"/>
              </w:rPr>
            </w:pPr>
          </w:p>
          <w:p w14:paraId="5398342F" w14:textId="77777777" w:rsidR="000D0965" w:rsidRPr="00BA2E00" w:rsidRDefault="000D0965" w:rsidP="000D0965">
            <w:pPr>
              <w:jc w:val="center"/>
              <w:rPr>
                <w:b/>
                <w:bCs/>
                <w:sz w:val="20"/>
                <w:szCs w:val="20"/>
              </w:rPr>
            </w:pPr>
          </w:p>
          <w:p w14:paraId="31B0AFFC" w14:textId="77777777" w:rsidR="000D0965" w:rsidRPr="00BA2E00" w:rsidRDefault="000D0965" w:rsidP="000D0965">
            <w:pPr>
              <w:jc w:val="center"/>
              <w:rPr>
                <w:b/>
                <w:bCs/>
                <w:sz w:val="20"/>
                <w:szCs w:val="20"/>
              </w:rPr>
            </w:pPr>
          </w:p>
          <w:p w14:paraId="023B1FDC" w14:textId="77777777" w:rsidR="000D0965" w:rsidRPr="00BA2E00" w:rsidRDefault="000D0965" w:rsidP="000D0965">
            <w:pPr>
              <w:jc w:val="center"/>
              <w:rPr>
                <w:b/>
                <w:bCs/>
                <w:sz w:val="20"/>
                <w:szCs w:val="20"/>
              </w:rPr>
            </w:pPr>
          </w:p>
          <w:p w14:paraId="4BAB167A" w14:textId="77777777" w:rsidR="000D0965" w:rsidRPr="00BA2E00" w:rsidRDefault="000D0965" w:rsidP="000D0965">
            <w:pPr>
              <w:jc w:val="center"/>
              <w:rPr>
                <w:b/>
                <w:bCs/>
                <w:sz w:val="20"/>
                <w:szCs w:val="20"/>
              </w:rPr>
            </w:pPr>
          </w:p>
          <w:p w14:paraId="35BEA50D" w14:textId="77777777" w:rsidR="000D0965" w:rsidRPr="00BA2E00" w:rsidRDefault="000D0965" w:rsidP="000D0965">
            <w:pPr>
              <w:jc w:val="center"/>
              <w:rPr>
                <w:b/>
                <w:bCs/>
                <w:sz w:val="20"/>
                <w:szCs w:val="20"/>
              </w:rPr>
            </w:pPr>
          </w:p>
          <w:p w14:paraId="2F6D8D6F" w14:textId="77777777" w:rsidR="000D0965" w:rsidRPr="00BA2E00" w:rsidRDefault="000D0965" w:rsidP="000D0965">
            <w:pPr>
              <w:jc w:val="center"/>
              <w:rPr>
                <w:b/>
                <w:bCs/>
                <w:sz w:val="20"/>
                <w:szCs w:val="20"/>
              </w:rPr>
            </w:pPr>
          </w:p>
          <w:p w14:paraId="2498F197" w14:textId="77777777" w:rsidR="000D0965" w:rsidRPr="00BA2E00" w:rsidRDefault="000D0965" w:rsidP="000D0965">
            <w:pPr>
              <w:jc w:val="center"/>
              <w:rPr>
                <w:b/>
                <w:bCs/>
                <w:sz w:val="20"/>
                <w:szCs w:val="20"/>
              </w:rPr>
            </w:pPr>
          </w:p>
          <w:p w14:paraId="2C3AF69A" w14:textId="77777777" w:rsidR="000D0965" w:rsidRPr="00BA2E00" w:rsidRDefault="000D0965" w:rsidP="000D0965">
            <w:pPr>
              <w:jc w:val="center"/>
              <w:rPr>
                <w:b/>
                <w:bCs/>
                <w:sz w:val="20"/>
                <w:szCs w:val="20"/>
              </w:rPr>
            </w:pPr>
          </w:p>
          <w:p w14:paraId="15EDCB1D" w14:textId="77777777" w:rsidR="000D0965" w:rsidRPr="00BA2E00" w:rsidRDefault="000D0965" w:rsidP="000D0965">
            <w:pPr>
              <w:jc w:val="center"/>
              <w:rPr>
                <w:b/>
                <w:bCs/>
                <w:sz w:val="20"/>
                <w:szCs w:val="20"/>
              </w:rPr>
            </w:pPr>
          </w:p>
          <w:p w14:paraId="32411348" w14:textId="77777777" w:rsidR="000D0965" w:rsidRPr="00BA2E00" w:rsidRDefault="000D0965" w:rsidP="000D0965">
            <w:pPr>
              <w:jc w:val="center"/>
              <w:rPr>
                <w:b/>
                <w:bCs/>
                <w:sz w:val="20"/>
                <w:szCs w:val="20"/>
              </w:rPr>
            </w:pPr>
          </w:p>
          <w:p w14:paraId="2167F254" w14:textId="77777777" w:rsidR="000D0965" w:rsidRPr="00BA2E00" w:rsidRDefault="000D0965" w:rsidP="000D0965">
            <w:pPr>
              <w:jc w:val="center"/>
              <w:rPr>
                <w:b/>
                <w:bCs/>
                <w:sz w:val="20"/>
                <w:szCs w:val="20"/>
              </w:rPr>
            </w:pPr>
          </w:p>
          <w:p w14:paraId="3E39BE02" w14:textId="77777777" w:rsidR="000D0965" w:rsidRPr="00BA2E00" w:rsidRDefault="000D0965" w:rsidP="000D0965">
            <w:pPr>
              <w:jc w:val="center"/>
              <w:rPr>
                <w:b/>
                <w:bCs/>
                <w:sz w:val="20"/>
                <w:szCs w:val="20"/>
              </w:rPr>
            </w:pPr>
          </w:p>
          <w:p w14:paraId="2306B2E2" w14:textId="77777777" w:rsidR="000D0965" w:rsidRPr="00BA2E00" w:rsidRDefault="000D0965" w:rsidP="000D0965">
            <w:pPr>
              <w:jc w:val="center"/>
              <w:rPr>
                <w:b/>
                <w:bCs/>
                <w:sz w:val="20"/>
                <w:szCs w:val="20"/>
              </w:rPr>
            </w:pPr>
          </w:p>
          <w:p w14:paraId="25256418" w14:textId="77777777" w:rsidR="000D0965" w:rsidRPr="00BA2E00" w:rsidRDefault="000D0965" w:rsidP="000D0965">
            <w:pPr>
              <w:jc w:val="center"/>
              <w:rPr>
                <w:b/>
                <w:bCs/>
                <w:sz w:val="20"/>
                <w:szCs w:val="20"/>
              </w:rPr>
            </w:pPr>
          </w:p>
          <w:p w14:paraId="3EBC15B6" w14:textId="77777777" w:rsidR="000D0965" w:rsidRPr="00BA2E00" w:rsidRDefault="000D0965" w:rsidP="000D0965">
            <w:pPr>
              <w:jc w:val="center"/>
              <w:rPr>
                <w:b/>
                <w:bCs/>
                <w:sz w:val="20"/>
                <w:szCs w:val="20"/>
              </w:rPr>
            </w:pPr>
          </w:p>
          <w:p w14:paraId="3735B589" w14:textId="77777777" w:rsidR="000D0965" w:rsidRPr="00BA2E00" w:rsidRDefault="000D0965" w:rsidP="000D0965">
            <w:pPr>
              <w:jc w:val="center"/>
              <w:rPr>
                <w:b/>
                <w:bCs/>
                <w:sz w:val="20"/>
                <w:szCs w:val="20"/>
              </w:rPr>
            </w:pPr>
          </w:p>
          <w:p w14:paraId="75FAC664" w14:textId="77777777" w:rsidR="000D0965" w:rsidRPr="00BA2E00" w:rsidRDefault="000D0965" w:rsidP="000D0965">
            <w:pPr>
              <w:jc w:val="center"/>
              <w:rPr>
                <w:b/>
                <w:bCs/>
                <w:sz w:val="20"/>
                <w:szCs w:val="20"/>
              </w:rPr>
            </w:pPr>
          </w:p>
          <w:p w14:paraId="1C0C320D" w14:textId="77777777" w:rsidR="000D0965" w:rsidRPr="00BA2E00" w:rsidRDefault="000D0965" w:rsidP="000D0965">
            <w:pPr>
              <w:jc w:val="center"/>
              <w:rPr>
                <w:b/>
                <w:bCs/>
                <w:sz w:val="20"/>
                <w:szCs w:val="20"/>
              </w:rPr>
            </w:pPr>
          </w:p>
          <w:p w14:paraId="73EEFF03" w14:textId="77777777" w:rsidR="000D0965" w:rsidRPr="00BA2E00" w:rsidRDefault="000D0965" w:rsidP="000D0965">
            <w:pPr>
              <w:jc w:val="center"/>
              <w:rPr>
                <w:b/>
                <w:bCs/>
                <w:sz w:val="20"/>
                <w:szCs w:val="20"/>
              </w:rPr>
            </w:pPr>
          </w:p>
          <w:p w14:paraId="24BD1209" w14:textId="77777777" w:rsidR="000D0965" w:rsidRPr="00BA2E00" w:rsidRDefault="000D0965" w:rsidP="000D0965">
            <w:pPr>
              <w:jc w:val="center"/>
              <w:rPr>
                <w:b/>
                <w:bCs/>
                <w:sz w:val="20"/>
                <w:szCs w:val="20"/>
              </w:rPr>
            </w:pPr>
          </w:p>
          <w:p w14:paraId="667D58DE" w14:textId="77777777" w:rsidR="000D0965" w:rsidRPr="00BA2E00" w:rsidRDefault="000D0965" w:rsidP="000D0965">
            <w:pPr>
              <w:jc w:val="center"/>
              <w:rPr>
                <w:b/>
                <w:bCs/>
                <w:sz w:val="20"/>
                <w:szCs w:val="20"/>
              </w:rPr>
            </w:pPr>
          </w:p>
          <w:p w14:paraId="0356AA4B" w14:textId="77777777" w:rsidR="000D0965" w:rsidRPr="00BA2E00" w:rsidRDefault="000D0965" w:rsidP="000D0965">
            <w:pPr>
              <w:jc w:val="center"/>
              <w:rPr>
                <w:b/>
                <w:bCs/>
                <w:sz w:val="20"/>
                <w:szCs w:val="20"/>
              </w:rPr>
            </w:pPr>
          </w:p>
          <w:p w14:paraId="7205297F" w14:textId="77777777" w:rsidR="000D0965" w:rsidRPr="00BA2E00" w:rsidRDefault="000D0965" w:rsidP="000D0965">
            <w:pPr>
              <w:jc w:val="center"/>
              <w:rPr>
                <w:b/>
                <w:bCs/>
                <w:sz w:val="20"/>
                <w:szCs w:val="20"/>
              </w:rPr>
            </w:pPr>
          </w:p>
          <w:p w14:paraId="2092D322" w14:textId="77777777" w:rsidR="000D0965" w:rsidRPr="00BA2E00" w:rsidRDefault="000D0965" w:rsidP="000D0965">
            <w:pPr>
              <w:jc w:val="center"/>
              <w:rPr>
                <w:b/>
                <w:bCs/>
                <w:sz w:val="20"/>
                <w:szCs w:val="20"/>
              </w:rPr>
            </w:pPr>
          </w:p>
          <w:p w14:paraId="7F0FAFEE" w14:textId="77777777" w:rsidR="000D0965" w:rsidRPr="00BA2E00" w:rsidRDefault="000D0965" w:rsidP="000D0965">
            <w:pPr>
              <w:jc w:val="center"/>
              <w:rPr>
                <w:b/>
                <w:bCs/>
                <w:sz w:val="20"/>
                <w:szCs w:val="20"/>
              </w:rPr>
            </w:pPr>
          </w:p>
          <w:p w14:paraId="1AA53656" w14:textId="77777777" w:rsidR="000D0965" w:rsidRPr="00BA2E00" w:rsidRDefault="000D0965" w:rsidP="000D0965">
            <w:pPr>
              <w:jc w:val="center"/>
              <w:rPr>
                <w:b/>
                <w:bCs/>
                <w:sz w:val="20"/>
                <w:szCs w:val="20"/>
              </w:rPr>
            </w:pPr>
          </w:p>
          <w:p w14:paraId="70894EC7" w14:textId="77777777" w:rsidR="000D0965" w:rsidRPr="00BA2E00" w:rsidRDefault="000D0965" w:rsidP="000D0965">
            <w:pPr>
              <w:jc w:val="center"/>
              <w:rPr>
                <w:b/>
                <w:bCs/>
                <w:sz w:val="20"/>
                <w:szCs w:val="20"/>
              </w:rPr>
            </w:pPr>
          </w:p>
          <w:p w14:paraId="3F025B8B" w14:textId="77777777" w:rsidR="000D0965" w:rsidRPr="00BA2E00" w:rsidRDefault="000D0965" w:rsidP="000D0965">
            <w:pPr>
              <w:jc w:val="center"/>
              <w:rPr>
                <w:b/>
                <w:bCs/>
                <w:sz w:val="20"/>
                <w:szCs w:val="20"/>
              </w:rPr>
            </w:pPr>
          </w:p>
          <w:p w14:paraId="134BE5BC" w14:textId="77777777" w:rsidR="000D0965" w:rsidRPr="00BA2E00" w:rsidRDefault="000D0965" w:rsidP="000D0965">
            <w:pPr>
              <w:jc w:val="center"/>
              <w:rPr>
                <w:b/>
                <w:bCs/>
                <w:sz w:val="20"/>
                <w:szCs w:val="20"/>
              </w:rPr>
            </w:pPr>
          </w:p>
          <w:p w14:paraId="1332B433" w14:textId="2513C961" w:rsidR="000D0965" w:rsidRPr="00BA2E00" w:rsidRDefault="000D0965" w:rsidP="000D0965">
            <w:pPr>
              <w:jc w:val="center"/>
              <w:rPr>
                <w:b/>
                <w:bCs/>
                <w:sz w:val="20"/>
                <w:szCs w:val="20"/>
              </w:rPr>
            </w:pPr>
          </w:p>
          <w:p w14:paraId="03214A56" w14:textId="77777777" w:rsidR="004249B8" w:rsidRPr="00BA2E00" w:rsidRDefault="004249B8" w:rsidP="000D0965">
            <w:pPr>
              <w:jc w:val="center"/>
              <w:rPr>
                <w:b/>
                <w:bCs/>
                <w:sz w:val="20"/>
                <w:szCs w:val="20"/>
              </w:rPr>
            </w:pPr>
          </w:p>
          <w:p w14:paraId="46E34520" w14:textId="77777777" w:rsidR="000D0965" w:rsidRPr="00BA2E00" w:rsidRDefault="000D0965" w:rsidP="000D0965">
            <w:pPr>
              <w:jc w:val="center"/>
              <w:rPr>
                <w:b/>
                <w:bCs/>
                <w:sz w:val="20"/>
                <w:szCs w:val="20"/>
              </w:rPr>
            </w:pPr>
          </w:p>
          <w:p w14:paraId="0E77AE1B" w14:textId="77777777" w:rsidR="00A87B43" w:rsidRPr="00BA2E00" w:rsidRDefault="00A87B43" w:rsidP="000D0965">
            <w:pPr>
              <w:jc w:val="center"/>
              <w:rPr>
                <w:b/>
                <w:bCs/>
                <w:sz w:val="20"/>
                <w:szCs w:val="20"/>
              </w:rPr>
            </w:pPr>
          </w:p>
          <w:p w14:paraId="0A370C36" w14:textId="48A5A648" w:rsidR="000D0965" w:rsidRPr="00BA2E00" w:rsidRDefault="000D0965" w:rsidP="000D0965">
            <w:pPr>
              <w:jc w:val="center"/>
              <w:rPr>
                <w:b/>
                <w:bCs/>
                <w:sz w:val="20"/>
                <w:szCs w:val="20"/>
              </w:rPr>
            </w:pPr>
            <w:r w:rsidRPr="00BA2E00">
              <w:rPr>
                <w:b/>
                <w:bCs/>
                <w:sz w:val="20"/>
                <w:szCs w:val="20"/>
              </w:rPr>
              <w:t>návrh zákona</w:t>
            </w:r>
            <w:r w:rsidR="004249B8" w:rsidRPr="00BA2E00">
              <w:rPr>
                <w:b/>
                <w:bCs/>
                <w:sz w:val="20"/>
                <w:szCs w:val="20"/>
              </w:rPr>
              <w:t xml:space="preserve"> čl. I</w:t>
            </w:r>
          </w:p>
          <w:p w14:paraId="23000A79" w14:textId="77777777" w:rsidR="000D0965" w:rsidRPr="00BA2E00" w:rsidRDefault="000D0965" w:rsidP="000D0965">
            <w:pPr>
              <w:jc w:val="center"/>
              <w:rPr>
                <w:b/>
                <w:bCs/>
                <w:sz w:val="20"/>
                <w:szCs w:val="20"/>
              </w:rPr>
            </w:pPr>
          </w:p>
          <w:p w14:paraId="04388DE5" w14:textId="77777777" w:rsidR="000D0965" w:rsidRPr="00BA2E00" w:rsidRDefault="000D0965" w:rsidP="000D0965">
            <w:pPr>
              <w:jc w:val="center"/>
              <w:rPr>
                <w:b/>
                <w:bCs/>
                <w:sz w:val="20"/>
                <w:szCs w:val="20"/>
              </w:rPr>
            </w:pPr>
          </w:p>
          <w:p w14:paraId="36617CAD" w14:textId="77777777" w:rsidR="000D0965" w:rsidRPr="00BA2E00" w:rsidRDefault="000D0965" w:rsidP="000D0965">
            <w:pPr>
              <w:jc w:val="center"/>
              <w:rPr>
                <w:b/>
                <w:bCs/>
                <w:sz w:val="20"/>
                <w:szCs w:val="20"/>
              </w:rPr>
            </w:pPr>
          </w:p>
          <w:p w14:paraId="697AF2D0" w14:textId="77777777" w:rsidR="000D0965" w:rsidRPr="00BA2E00" w:rsidRDefault="000D0965" w:rsidP="000D0965">
            <w:pPr>
              <w:jc w:val="center"/>
              <w:rPr>
                <w:b/>
                <w:bCs/>
                <w:sz w:val="20"/>
                <w:szCs w:val="20"/>
              </w:rPr>
            </w:pPr>
          </w:p>
          <w:p w14:paraId="2AF826D4" w14:textId="77777777" w:rsidR="000D0965" w:rsidRPr="00BA2E00" w:rsidRDefault="000D0965" w:rsidP="000D0965">
            <w:pPr>
              <w:jc w:val="center"/>
              <w:rPr>
                <w:b/>
                <w:bCs/>
                <w:sz w:val="20"/>
                <w:szCs w:val="20"/>
              </w:rPr>
            </w:pPr>
          </w:p>
          <w:p w14:paraId="613A0794" w14:textId="77777777" w:rsidR="000D0965" w:rsidRPr="00BA2E00" w:rsidRDefault="000D0965" w:rsidP="000D0965">
            <w:pPr>
              <w:jc w:val="center"/>
              <w:rPr>
                <w:b/>
                <w:bCs/>
                <w:sz w:val="20"/>
                <w:szCs w:val="20"/>
              </w:rPr>
            </w:pPr>
          </w:p>
          <w:p w14:paraId="1387B49E" w14:textId="77777777" w:rsidR="000D0965" w:rsidRPr="00BA2E00" w:rsidRDefault="000D0965" w:rsidP="000D0965">
            <w:pPr>
              <w:jc w:val="center"/>
              <w:rPr>
                <w:b/>
                <w:bCs/>
                <w:sz w:val="20"/>
                <w:szCs w:val="20"/>
              </w:rPr>
            </w:pPr>
          </w:p>
          <w:p w14:paraId="30A804F1" w14:textId="77777777" w:rsidR="000D0965" w:rsidRPr="00BA2E00" w:rsidRDefault="000D0965" w:rsidP="000D0965">
            <w:pPr>
              <w:jc w:val="center"/>
              <w:rPr>
                <w:b/>
                <w:bCs/>
                <w:sz w:val="20"/>
                <w:szCs w:val="20"/>
              </w:rPr>
            </w:pPr>
          </w:p>
          <w:p w14:paraId="7B23F05C" w14:textId="77777777" w:rsidR="000D0965" w:rsidRPr="00BA2E00" w:rsidRDefault="000D0965" w:rsidP="000D0965">
            <w:pPr>
              <w:jc w:val="center"/>
              <w:rPr>
                <w:b/>
                <w:bCs/>
                <w:sz w:val="20"/>
                <w:szCs w:val="20"/>
              </w:rPr>
            </w:pPr>
          </w:p>
          <w:p w14:paraId="33DB4F5B" w14:textId="77777777" w:rsidR="000D0965" w:rsidRPr="00BA2E00" w:rsidRDefault="000D0965" w:rsidP="000D0965">
            <w:pPr>
              <w:jc w:val="center"/>
              <w:rPr>
                <w:b/>
                <w:bCs/>
                <w:sz w:val="20"/>
                <w:szCs w:val="20"/>
              </w:rPr>
            </w:pPr>
          </w:p>
          <w:p w14:paraId="74E26EE7" w14:textId="77777777" w:rsidR="000D0965" w:rsidRPr="00BA2E00" w:rsidRDefault="000D0965" w:rsidP="000D0965">
            <w:pPr>
              <w:jc w:val="center"/>
              <w:rPr>
                <w:b/>
                <w:bCs/>
                <w:sz w:val="20"/>
                <w:szCs w:val="20"/>
              </w:rPr>
            </w:pPr>
          </w:p>
          <w:p w14:paraId="0F62FFED" w14:textId="77777777" w:rsidR="000D0965" w:rsidRDefault="000D0965" w:rsidP="000D0965">
            <w:pPr>
              <w:jc w:val="center"/>
              <w:rPr>
                <w:b/>
                <w:bCs/>
                <w:sz w:val="20"/>
                <w:szCs w:val="20"/>
              </w:rPr>
            </w:pPr>
          </w:p>
          <w:p w14:paraId="49A03BD0" w14:textId="77777777" w:rsidR="00A07C65" w:rsidRDefault="00A07C65" w:rsidP="000D0965">
            <w:pPr>
              <w:jc w:val="center"/>
              <w:rPr>
                <w:b/>
                <w:bCs/>
                <w:sz w:val="20"/>
                <w:szCs w:val="20"/>
              </w:rPr>
            </w:pPr>
          </w:p>
          <w:p w14:paraId="1259E968" w14:textId="77777777" w:rsidR="00A07C65" w:rsidRPr="00BA2E00" w:rsidRDefault="00A07C65" w:rsidP="000D0965">
            <w:pPr>
              <w:jc w:val="center"/>
              <w:rPr>
                <w:b/>
                <w:bCs/>
                <w:sz w:val="20"/>
                <w:szCs w:val="20"/>
              </w:rPr>
            </w:pPr>
          </w:p>
          <w:p w14:paraId="2991C2A1" w14:textId="13B03872" w:rsidR="000D0965" w:rsidRPr="00BA2E00" w:rsidRDefault="000D0965" w:rsidP="000D0965">
            <w:pPr>
              <w:jc w:val="center"/>
              <w:rPr>
                <w:b/>
                <w:bCs/>
                <w:sz w:val="20"/>
                <w:szCs w:val="20"/>
              </w:rPr>
            </w:pPr>
            <w:r w:rsidRPr="00BA2E00">
              <w:rPr>
                <w:b/>
                <w:bCs/>
                <w:sz w:val="20"/>
                <w:szCs w:val="20"/>
              </w:rPr>
              <w:t>návrh zákona</w:t>
            </w:r>
            <w:r w:rsidR="00B73105" w:rsidRPr="00BA2E00">
              <w:rPr>
                <w:b/>
                <w:bCs/>
                <w:sz w:val="20"/>
                <w:szCs w:val="20"/>
              </w:rPr>
              <w:t xml:space="preserve"> čl. I</w:t>
            </w:r>
          </w:p>
          <w:p w14:paraId="0E181424" w14:textId="77777777" w:rsidR="000D0965" w:rsidRPr="00BA2E00" w:rsidRDefault="000D0965" w:rsidP="000D0965">
            <w:pPr>
              <w:jc w:val="center"/>
              <w:rPr>
                <w:b/>
                <w:bCs/>
                <w:sz w:val="20"/>
                <w:szCs w:val="20"/>
              </w:rPr>
            </w:pPr>
          </w:p>
          <w:p w14:paraId="61F3BC26" w14:textId="77777777" w:rsidR="000D0965" w:rsidRPr="00BA2E00" w:rsidRDefault="000D0965" w:rsidP="000D0965">
            <w:pPr>
              <w:jc w:val="center"/>
              <w:rPr>
                <w:b/>
                <w:bCs/>
                <w:sz w:val="20"/>
                <w:szCs w:val="20"/>
              </w:rPr>
            </w:pPr>
          </w:p>
          <w:p w14:paraId="4FB1867C" w14:textId="77777777" w:rsidR="000D0965" w:rsidRPr="00BA2E00" w:rsidRDefault="000D0965" w:rsidP="000D0965">
            <w:pPr>
              <w:jc w:val="center"/>
              <w:rPr>
                <w:b/>
                <w:bCs/>
                <w:sz w:val="20"/>
                <w:szCs w:val="20"/>
              </w:rPr>
            </w:pPr>
          </w:p>
          <w:p w14:paraId="791FF921" w14:textId="77777777" w:rsidR="00816509" w:rsidRPr="00BA2E00" w:rsidRDefault="00816509" w:rsidP="000D0965">
            <w:pPr>
              <w:jc w:val="center"/>
              <w:rPr>
                <w:b/>
                <w:bCs/>
                <w:sz w:val="20"/>
                <w:szCs w:val="20"/>
              </w:rPr>
            </w:pPr>
          </w:p>
          <w:p w14:paraId="692E07AA" w14:textId="77777777" w:rsidR="000D0965" w:rsidRPr="00BA2E00" w:rsidRDefault="000D0965" w:rsidP="000D0965">
            <w:pPr>
              <w:jc w:val="center"/>
              <w:rPr>
                <w:b/>
                <w:bCs/>
                <w:sz w:val="20"/>
                <w:szCs w:val="20"/>
              </w:rPr>
            </w:pPr>
          </w:p>
          <w:p w14:paraId="3181B4FF" w14:textId="67139FB4" w:rsidR="000D0965" w:rsidRPr="00BA2E00" w:rsidRDefault="000D0965" w:rsidP="000D0965">
            <w:pPr>
              <w:jc w:val="center"/>
              <w:rPr>
                <w:b/>
                <w:bCs/>
                <w:sz w:val="20"/>
                <w:szCs w:val="20"/>
              </w:rPr>
            </w:pPr>
            <w:r w:rsidRPr="00BA2E00">
              <w:rPr>
                <w:b/>
                <w:bCs/>
                <w:sz w:val="20"/>
                <w:szCs w:val="20"/>
              </w:rPr>
              <w:t>návrh zákona</w:t>
            </w:r>
            <w:r w:rsidR="00B73105" w:rsidRPr="00BA2E00">
              <w:rPr>
                <w:b/>
                <w:bCs/>
                <w:sz w:val="20"/>
                <w:szCs w:val="20"/>
              </w:rPr>
              <w:t xml:space="preserve"> čl. I</w:t>
            </w:r>
          </w:p>
          <w:p w14:paraId="49B94E74" w14:textId="77777777" w:rsidR="000D0965" w:rsidRPr="00BA2E00" w:rsidRDefault="000D0965" w:rsidP="000D0965">
            <w:pPr>
              <w:jc w:val="center"/>
              <w:rPr>
                <w:b/>
                <w:bCs/>
                <w:sz w:val="20"/>
                <w:szCs w:val="20"/>
              </w:rPr>
            </w:pPr>
          </w:p>
          <w:p w14:paraId="57236369" w14:textId="77777777" w:rsidR="000D0965" w:rsidRPr="00BA2E00" w:rsidRDefault="000D0965" w:rsidP="000D0965">
            <w:pPr>
              <w:jc w:val="center"/>
              <w:rPr>
                <w:b/>
                <w:bCs/>
                <w:sz w:val="20"/>
                <w:szCs w:val="20"/>
              </w:rPr>
            </w:pPr>
          </w:p>
          <w:p w14:paraId="1E8363D4" w14:textId="77777777" w:rsidR="000D0965" w:rsidRPr="00BA2E00" w:rsidRDefault="000D0965" w:rsidP="000D0965">
            <w:pPr>
              <w:jc w:val="center"/>
              <w:rPr>
                <w:b/>
                <w:bCs/>
                <w:sz w:val="20"/>
                <w:szCs w:val="20"/>
              </w:rPr>
            </w:pPr>
          </w:p>
          <w:p w14:paraId="67F7D3B1" w14:textId="77777777" w:rsidR="000D0965" w:rsidRPr="00BA2E00" w:rsidRDefault="000D0965" w:rsidP="000D0965">
            <w:pPr>
              <w:jc w:val="center"/>
              <w:rPr>
                <w:b/>
                <w:bCs/>
                <w:sz w:val="20"/>
                <w:szCs w:val="20"/>
              </w:rPr>
            </w:pPr>
          </w:p>
          <w:p w14:paraId="585A4676" w14:textId="77777777" w:rsidR="000D0965" w:rsidRPr="00BA2E00" w:rsidRDefault="000D0965" w:rsidP="000D0965">
            <w:pPr>
              <w:jc w:val="center"/>
              <w:rPr>
                <w:b/>
                <w:bCs/>
                <w:sz w:val="20"/>
                <w:szCs w:val="20"/>
              </w:rPr>
            </w:pPr>
          </w:p>
          <w:p w14:paraId="3DD89A16" w14:textId="77777777" w:rsidR="000D0965" w:rsidRPr="00BA2E00" w:rsidRDefault="000D0965" w:rsidP="000D0965">
            <w:pPr>
              <w:jc w:val="center"/>
              <w:rPr>
                <w:b/>
                <w:bCs/>
                <w:sz w:val="20"/>
                <w:szCs w:val="20"/>
              </w:rPr>
            </w:pPr>
          </w:p>
          <w:p w14:paraId="680A04EE" w14:textId="77777777" w:rsidR="00BA2E00" w:rsidRPr="00BA2E00" w:rsidRDefault="00BA2E00" w:rsidP="000D0965">
            <w:pPr>
              <w:jc w:val="center"/>
              <w:rPr>
                <w:b/>
                <w:bCs/>
                <w:sz w:val="20"/>
                <w:szCs w:val="20"/>
              </w:rPr>
            </w:pPr>
          </w:p>
          <w:p w14:paraId="438E3C9A" w14:textId="208331D2" w:rsidR="000D0965" w:rsidRPr="00BA2E00" w:rsidRDefault="000D0965" w:rsidP="000D0965">
            <w:pPr>
              <w:jc w:val="center"/>
              <w:rPr>
                <w:b/>
                <w:bCs/>
                <w:sz w:val="20"/>
                <w:szCs w:val="20"/>
              </w:rPr>
            </w:pPr>
            <w:r w:rsidRPr="00BA2E00">
              <w:rPr>
                <w:b/>
                <w:bCs/>
                <w:sz w:val="20"/>
                <w:szCs w:val="20"/>
              </w:rPr>
              <w:t>návrh zákona</w:t>
            </w:r>
            <w:r w:rsidR="00B73105" w:rsidRPr="00BA2E00">
              <w:rPr>
                <w:b/>
                <w:bCs/>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42C18C60" w14:textId="77777777" w:rsidR="00A77235" w:rsidRPr="00272022" w:rsidRDefault="00A77235" w:rsidP="005258BE">
            <w:pPr>
              <w:pStyle w:val="Normlny0"/>
              <w:jc w:val="center"/>
            </w:pPr>
          </w:p>
          <w:p w14:paraId="4316C155" w14:textId="77777777" w:rsidR="00851E64" w:rsidRPr="00272022" w:rsidRDefault="00851E64" w:rsidP="005258BE">
            <w:pPr>
              <w:pStyle w:val="Normlny0"/>
              <w:jc w:val="center"/>
            </w:pPr>
          </w:p>
          <w:p w14:paraId="74058C01" w14:textId="77777777" w:rsidR="00851E64" w:rsidRDefault="00851E64" w:rsidP="005258BE">
            <w:pPr>
              <w:pStyle w:val="Normlny0"/>
              <w:jc w:val="center"/>
            </w:pPr>
          </w:p>
          <w:p w14:paraId="4A8C4D7C" w14:textId="77777777" w:rsidR="00EC4841" w:rsidRDefault="00EC4841" w:rsidP="005258BE">
            <w:pPr>
              <w:pStyle w:val="Normlny0"/>
              <w:jc w:val="center"/>
            </w:pPr>
          </w:p>
          <w:p w14:paraId="2FFDA07E" w14:textId="77777777" w:rsidR="00EC4841" w:rsidRPr="00272022" w:rsidRDefault="00EC4841" w:rsidP="005258BE">
            <w:pPr>
              <w:pStyle w:val="Normlny0"/>
              <w:jc w:val="center"/>
            </w:pPr>
          </w:p>
          <w:p w14:paraId="501D6E09" w14:textId="7F5052B2" w:rsidR="00851E64" w:rsidRPr="00272022" w:rsidRDefault="00851E64" w:rsidP="00EC4841">
            <w:pPr>
              <w:pStyle w:val="Normlny0"/>
              <w:jc w:val="center"/>
            </w:pPr>
            <w:r w:rsidRPr="00272022">
              <w:t>§ 33</w:t>
            </w:r>
          </w:p>
          <w:p w14:paraId="11C65033" w14:textId="03292CD8" w:rsidR="00851E64" w:rsidRPr="00272022" w:rsidRDefault="00851E64" w:rsidP="00EC4841">
            <w:pPr>
              <w:pStyle w:val="Normlny0"/>
              <w:jc w:val="center"/>
            </w:pPr>
            <w:r w:rsidRPr="00272022">
              <w:t>O</w:t>
            </w:r>
            <w:r w:rsidR="002068E2" w:rsidRPr="00272022">
              <w:t> </w:t>
            </w:r>
            <w:r w:rsidRPr="00272022">
              <w:t>1</w:t>
            </w:r>
          </w:p>
          <w:p w14:paraId="5DBDE76B" w14:textId="4660D52E" w:rsidR="002068E2" w:rsidRPr="00272022" w:rsidRDefault="002068E2" w:rsidP="005258BE">
            <w:pPr>
              <w:pStyle w:val="Normlny0"/>
              <w:jc w:val="center"/>
            </w:pPr>
          </w:p>
          <w:p w14:paraId="6610E2B1" w14:textId="77777777" w:rsidR="002068E2" w:rsidRPr="00272022" w:rsidRDefault="002068E2" w:rsidP="005258BE">
            <w:pPr>
              <w:pStyle w:val="Normlny0"/>
              <w:jc w:val="center"/>
            </w:pPr>
          </w:p>
          <w:p w14:paraId="0A569643" w14:textId="77777777" w:rsidR="002068E2" w:rsidRPr="00272022" w:rsidRDefault="002068E2" w:rsidP="005258BE">
            <w:pPr>
              <w:pStyle w:val="Normlny0"/>
              <w:jc w:val="center"/>
            </w:pPr>
          </w:p>
          <w:p w14:paraId="45118B4D" w14:textId="77777777" w:rsidR="002068E2" w:rsidRPr="00272022" w:rsidRDefault="002068E2" w:rsidP="005258BE">
            <w:pPr>
              <w:pStyle w:val="Normlny0"/>
              <w:jc w:val="center"/>
            </w:pPr>
          </w:p>
          <w:p w14:paraId="7247D7F3" w14:textId="77777777" w:rsidR="002068E2" w:rsidRPr="00272022" w:rsidRDefault="002068E2" w:rsidP="005258BE">
            <w:pPr>
              <w:pStyle w:val="Normlny0"/>
              <w:jc w:val="center"/>
            </w:pPr>
          </w:p>
          <w:p w14:paraId="2747D1DF" w14:textId="77777777" w:rsidR="00F6416E" w:rsidRDefault="00F6416E" w:rsidP="005258BE">
            <w:pPr>
              <w:pStyle w:val="Normlny0"/>
              <w:jc w:val="center"/>
            </w:pPr>
          </w:p>
          <w:p w14:paraId="61882255" w14:textId="77777777" w:rsidR="004249B8" w:rsidRDefault="004249B8" w:rsidP="004249B8">
            <w:pPr>
              <w:pStyle w:val="Normlny0"/>
              <w:tabs>
                <w:tab w:val="center" w:pos="240"/>
              </w:tabs>
            </w:pPr>
            <w:r>
              <w:tab/>
            </w:r>
          </w:p>
          <w:p w14:paraId="35B1EE9B" w14:textId="3F52AB73" w:rsidR="002068E2" w:rsidRPr="00272022" w:rsidRDefault="002068E2" w:rsidP="004249B8">
            <w:pPr>
              <w:pStyle w:val="Normlny0"/>
              <w:tabs>
                <w:tab w:val="center" w:pos="240"/>
              </w:tabs>
            </w:pPr>
            <w:r w:rsidRPr="00272022">
              <w:t>§ 33</w:t>
            </w:r>
          </w:p>
          <w:p w14:paraId="5D04B359" w14:textId="39E3C636" w:rsidR="002068E2" w:rsidRDefault="002068E2" w:rsidP="005258BE">
            <w:pPr>
              <w:pStyle w:val="Normlny0"/>
              <w:jc w:val="center"/>
            </w:pPr>
            <w:r w:rsidRPr="00272022">
              <w:t>O</w:t>
            </w:r>
            <w:r w:rsidR="00B9086E">
              <w:t> </w:t>
            </w:r>
            <w:r w:rsidRPr="00272022">
              <w:t>2</w:t>
            </w:r>
          </w:p>
          <w:p w14:paraId="340F8D0F" w14:textId="7791C1BB" w:rsidR="00B9086E" w:rsidRDefault="00B9086E" w:rsidP="005258BE">
            <w:pPr>
              <w:pStyle w:val="Normlny0"/>
              <w:jc w:val="center"/>
            </w:pPr>
            <w:r>
              <w:t>P a)</w:t>
            </w:r>
          </w:p>
          <w:p w14:paraId="0A6C173E" w14:textId="77777777" w:rsidR="00B9086E" w:rsidRDefault="00B9086E" w:rsidP="005258BE">
            <w:pPr>
              <w:pStyle w:val="Normlny0"/>
              <w:jc w:val="center"/>
            </w:pPr>
          </w:p>
          <w:p w14:paraId="5C2C746F" w14:textId="77777777" w:rsidR="00B9086E" w:rsidRDefault="00B9086E" w:rsidP="005258BE">
            <w:pPr>
              <w:pStyle w:val="Normlny0"/>
              <w:jc w:val="center"/>
            </w:pPr>
          </w:p>
          <w:p w14:paraId="16960510" w14:textId="77777777" w:rsidR="00B9086E" w:rsidRDefault="00B9086E" w:rsidP="005258BE">
            <w:pPr>
              <w:pStyle w:val="Normlny0"/>
              <w:jc w:val="center"/>
            </w:pPr>
          </w:p>
          <w:p w14:paraId="691D8403" w14:textId="77777777" w:rsidR="00B9086E" w:rsidRDefault="00B9086E" w:rsidP="005258BE">
            <w:pPr>
              <w:pStyle w:val="Normlny0"/>
              <w:jc w:val="center"/>
            </w:pPr>
          </w:p>
          <w:p w14:paraId="3C8AFB78" w14:textId="77777777" w:rsidR="00B9086E" w:rsidRDefault="00B9086E" w:rsidP="005258BE">
            <w:pPr>
              <w:pStyle w:val="Normlny0"/>
              <w:jc w:val="center"/>
            </w:pPr>
          </w:p>
          <w:p w14:paraId="73F515A1" w14:textId="77777777" w:rsidR="00B9086E" w:rsidRDefault="00B9086E" w:rsidP="005258BE">
            <w:pPr>
              <w:pStyle w:val="Normlny0"/>
              <w:jc w:val="center"/>
            </w:pPr>
          </w:p>
          <w:p w14:paraId="1FCB86A3" w14:textId="77777777" w:rsidR="00B9086E" w:rsidRDefault="00B9086E" w:rsidP="005258BE">
            <w:pPr>
              <w:pStyle w:val="Normlny0"/>
              <w:jc w:val="center"/>
            </w:pPr>
          </w:p>
          <w:p w14:paraId="31991A5F" w14:textId="6883DEA4" w:rsidR="00B9086E" w:rsidRDefault="00B9086E" w:rsidP="005258BE">
            <w:pPr>
              <w:pStyle w:val="Normlny0"/>
              <w:jc w:val="center"/>
            </w:pPr>
          </w:p>
          <w:p w14:paraId="2601197D" w14:textId="133B9712" w:rsidR="004249B8" w:rsidRDefault="004249B8" w:rsidP="005258BE">
            <w:pPr>
              <w:pStyle w:val="Normlny0"/>
              <w:jc w:val="center"/>
            </w:pPr>
          </w:p>
          <w:p w14:paraId="701F4C07" w14:textId="77777777" w:rsidR="004249B8" w:rsidRDefault="004249B8" w:rsidP="005258BE">
            <w:pPr>
              <w:pStyle w:val="Normlny0"/>
              <w:jc w:val="center"/>
            </w:pPr>
          </w:p>
          <w:p w14:paraId="59578DF6" w14:textId="0610453F" w:rsidR="00B9086E" w:rsidRDefault="00B9086E" w:rsidP="005258BE">
            <w:pPr>
              <w:pStyle w:val="Normlny0"/>
              <w:jc w:val="center"/>
            </w:pPr>
            <w:r>
              <w:t>§ 33</w:t>
            </w:r>
          </w:p>
          <w:p w14:paraId="4ADF3F39" w14:textId="56488CCA" w:rsidR="00B9086E" w:rsidRDefault="00B9086E" w:rsidP="005258BE">
            <w:pPr>
              <w:pStyle w:val="Normlny0"/>
              <w:jc w:val="center"/>
            </w:pPr>
            <w:r>
              <w:t>O 2</w:t>
            </w:r>
          </w:p>
          <w:p w14:paraId="5B669DAB" w14:textId="46BF4676" w:rsidR="00B9086E" w:rsidRDefault="00B9086E" w:rsidP="005258BE">
            <w:pPr>
              <w:pStyle w:val="Normlny0"/>
              <w:jc w:val="center"/>
            </w:pPr>
            <w:r>
              <w:t>P b)</w:t>
            </w:r>
          </w:p>
          <w:p w14:paraId="73BA2BCE" w14:textId="77777777" w:rsidR="000D0965" w:rsidRDefault="000D0965" w:rsidP="005258BE">
            <w:pPr>
              <w:pStyle w:val="Normlny0"/>
              <w:jc w:val="center"/>
            </w:pPr>
          </w:p>
          <w:p w14:paraId="605F3ED3" w14:textId="77777777" w:rsidR="000D0965" w:rsidRDefault="000D0965" w:rsidP="005258BE">
            <w:pPr>
              <w:pStyle w:val="Normlny0"/>
              <w:jc w:val="center"/>
            </w:pPr>
          </w:p>
          <w:p w14:paraId="545F7A05" w14:textId="77777777" w:rsidR="000D0965" w:rsidRDefault="000D0965" w:rsidP="005258BE">
            <w:pPr>
              <w:pStyle w:val="Normlny0"/>
              <w:jc w:val="center"/>
            </w:pPr>
          </w:p>
          <w:p w14:paraId="352BC556" w14:textId="77777777" w:rsidR="000D0965" w:rsidRDefault="000D0965" w:rsidP="005258BE">
            <w:pPr>
              <w:pStyle w:val="Normlny0"/>
              <w:jc w:val="center"/>
            </w:pPr>
          </w:p>
          <w:p w14:paraId="4C6979CA" w14:textId="77777777" w:rsidR="000D0965" w:rsidRDefault="000D0965" w:rsidP="005258BE">
            <w:pPr>
              <w:pStyle w:val="Normlny0"/>
              <w:jc w:val="center"/>
            </w:pPr>
          </w:p>
          <w:p w14:paraId="042E2401" w14:textId="77777777" w:rsidR="000D0965" w:rsidRDefault="000D0965" w:rsidP="005258BE">
            <w:pPr>
              <w:pStyle w:val="Normlny0"/>
              <w:jc w:val="center"/>
            </w:pPr>
          </w:p>
          <w:p w14:paraId="0BD6630A" w14:textId="77777777" w:rsidR="000D0965" w:rsidRDefault="000D0965" w:rsidP="005258BE">
            <w:pPr>
              <w:pStyle w:val="Normlny0"/>
              <w:jc w:val="center"/>
            </w:pPr>
          </w:p>
          <w:p w14:paraId="7B613864" w14:textId="77777777" w:rsidR="000D0965" w:rsidRDefault="000D0965" w:rsidP="005258BE">
            <w:pPr>
              <w:pStyle w:val="Normlny0"/>
              <w:jc w:val="center"/>
            </w:pPr>
          </w:p>
          <w:p w14:paraId="08528350" w14:textId="77777777" w:rsidR="000D0965" w:rsidRDefault="000D0965" w:rsidP="005258BE">
            <w:pPr>
              <w:pStyle w:val="Normlny0"/>
              <w:jc w:val="center"/>
            </w:pPr>
          </w:p>
          <w:p w14:paraId="4F431916" w14:textId="77777777" w:rsidR="000D0965" w:rsidRDefault="000D0965" w:rsidP="005258BE">
            <w:pPr>
              <w:pStyle w:val="Normlny0"/>
              <w:jc w:val="center"/>
            </w:pPr>
          </w:p>
          <w:p w14:paraId="433B5D13" w14:textId="77777777" w:rsidR="000D0965" w:rsidRDefault="000D0965" w:rsidP="005258BE">
            <w:pPr>
              <w:pStyle w:val="Normlny0"/>
              <w:jc w:val="center"/>
            </w:pPr>
          </w:p>
          <w:p w14:paraId="44E155F2" w14:textId="77777777" w:rsidR="000D0965" w:rsidRDefault="000D0965" w:rsidP="005258BE">
            <w:pPr>
              <w:pStyle w:val="Normlny0"/>
              <w:jc w:val="center"/>
            </w:pPr>
          </w:p>
          <w:p w14:paraId="21412C32" w14:textId="77777777" w:rsidR="000D0965" w:rsidRDefault="000D0965" w:rsidP="005258BE">
            <w:pPr>
              <w:pStyle w:val="Normlny0"/>
              <w:jc w:val="center"/>
            </w:pPr>
          </w:p>
          <w:p w14:paraId="7E3DA030" w14:textId="77777777" w:rsidR="000D0965" w:rsidRDefault="000D0965" w:rsidP="005258BE">
            <w:pPr>
              <w:pStyle w:val="Normlny0"/>
              <w:jc w:val="center"/>
            </w:pPr>
          </w:p>
          <w:p w14:paraId="6BF68CE9" w14:textId="77777777" w:rsidR="000D0965" w:rsidRDefault="000D0965" w:rsidP="005258BE">
            <w:pPr>
              <w:pStyle w:val="Normlny0"/>
              <w:jc w:val="center"/>
            </w:pPr>
          </w:p>
          <w:p w14:paraId="52A68E2B" w14:textId="77777777" w:rsidR="000D0965" w:rsidRDefault="000D0965" w:rsidP="005258BE">
            <w:pPr>
              <w:pStyle w:val="Normlny0"/>
              <w:jc w:val="center"/>
            </w:pPr>
          </w:p>
          <w:p w14:paraId="1AECC868" w14:textId="77777777" w:rsidR="000D0965" w:rsidRDefault="000D0965" w:rsidP="005258BE">
            <w:pPr>
              <w:pStyle w:val="Normlny0"/>
              <w:jc w:val="center"/>
            </w:pPr>
          </w:p>
          <w:p w14:paraId="52D581DF" w14:textId="77777777" w:rsidR="000D0965" w:rsidRDefault="000D0965" w:rsidP="005258BE">
            <w:pPr>
              <w:pStyle w:val="Normlny0"/>
              <w:jc w:val="center"/>
            </w:pPr>
          </w:p>
          <w:p w14:paraId="43ED631B" w14:textId="77777777" w:rsidR="000D0965" w:rsidRDefault="000D0965" w:rsidP="005258BE">
            <w:pPr>
              <w:pStyle w:val="Normlny0"/>
              <w:jc w:val="center"/>
            </w:pPr>
          </w:p>
          <w:p w14:paraId="6739588B" w14:textId="77777777" w:rsidR="000D0965" w:rsidRDefault="000D0965" w:rsidP="005258BE">
            <w:pPr>
              <w:pStyle w:val="Normlny0"/>
              <w:jc w:val="center"/>
            </w:pPr>
          </w:p>
          <w:p w14:paraId="02E5635D" w14:textId="77777777" w:rsidR="000D0965" w:rsidRDefault="000D0965" w:rsidP="005258BE">
            <w:pPr>
              <w:pStyle w:val="Normlny0"/>
              <w:jc w:val="center"/>
            </w:pPr>
          </w:p>
          <w:p w14:paraId="63E01CC1" w14:textId="77777777" w:rsidR="000D0965" w:rsidRDefault="000D0965" w:rsidP="005258BE">
            <w:pPr>
              <w:pStyle w:val="Normlny0"/>
              <w:jc w:val="center"/>
            </w:pPr>
          </w:p>
          <w:p w14:paraId="75095816" w14:textId="77777777" w:rsidR="000D0965" w:rsidRDefault="000D0965" w:rsidP="005258BE">
            <w:pPr>
              <w:pStyle w:val="Normlny0"/>
              <w:jc w:val="center"/>
            </w:pPr>
          </w:p>
          <w:p w14:paraId="4E455BF2" w14:textId="77777777" w:rsidR="000D0965" w:rsidRDefault="000D0965" w:rsidP="005258BE">
            <w:pPr>
              <w:pStyle w:val="Normlny0"/>
              <w:jc w:val="center"/>
            </w:pPr>
          </w:p>
          <w:p w14:paraId="5673D3F3" w14:textId="77777777" w:rsidR="000D0965" w:rsidRDefault="000D0965" w:rsidP="005258BE">
            <w:pPr>
              <w:pStyle w:val="Normlny0"/>
              <w:jc w:val="center"/>
            </w:pPr>
          </w:p>
          <w:p w14:paraId="1B9BBD06" w14:textId="77777777" w:rsidR="000D0965" w:rsidRDefault="000D0965" w:rsidP="005258BE">
            <w:pPr>
              <w:pStyle w:val="Normlny0"/>
              <w:jc w:val="center"/>
            </w:pPr>
          </w:p>
          <w:p w14:paraId="1F88AE1A" w14:textId="77777777" w:rsidR="000D0965" w:rsidRDefault="000D0965" w:rsidP="005258BE">
            <w:pPr>
              <w:pStyle w:val="Normlny0"/>
              <w:jc w:val="center"/>
            </w:pPr>
          </w:p>
          <w:p w14:paraId="64967982" w14:textId="77777777" w:rsidR="000D0965" w:rsidRDefault="000D0965" w:rsidP="005258BE">
            <w:pPr>
              <w:pStyle w:val="Normlny0"/>
              <w:jc w:val="center"/>
            </w:pPr>
          </w:p>
          <w:p w14:paraId="1B8178DE" w14:textId="77777777" w:rsidR="000D0965" w:rsidRDefault="000D0965" w:rsidP="005258BE">
            <w:pPr>
              <w:pStyle w:val="Normlny0"/>
              <w:jc w:val="center"/>
            </w:pPr>
          </w:p>
          <w:p w14:paraId="04E7E0E3" w14:textId="77777777" w:rsidR="000D0965" w:rsidRDefault="000D0965" w:rsidP="005258BE">
            <w:pPr>
              <w:pStyle w:val="Normlny0"/>
              <w:jc w:val="center"/>
            </w:pPr>
          </w:p>
          <w:p w14:paraId="12E51FB2" w14:textId="77777777" w:rsidR="000D0965" w:rsidRDefault="000D0965" w:rsidP="005258BE">
            <w:pPr>
              <w:pStyle w:val="Normlny0"/>
              <w:jc w:val="center"/>
            </w:pPr>
          </w:p>
          <w:p w14:paraId="6E5FF9A5" w14:textId="77777777" w:rsidR="000D0965" w:rsidRDefault="000D0965" w:rsidP="005258BE">
            <w:pPr>
              <w:pStyle w:val="Normlny0"/>
              <w:jc w:val="center"/>
            </w:pPr>
          </w:p>
          <w:p w14:paraId="5BDA7877" w14:textId="2F2D6C48" w:rsidR="000D0965" w:rsidRDefault="000D0965" w:rsidP="005258BE">
            <w:pPr>
              <w:pStyle w:val="Normlny0"/>
              <w:jc w:val="center"/>
            </w:pPr>
          </w:p>
          <w:p w14:paraId="7C9FD1FC" w14:textId="1A479A80" w:rsidR="004249B8" w:rsidRDefault="004249B8" w:rsidP="005258BE">
            <w:pPr>
              <w:pStyle w:val="Normlny0"/>
              <w:jc w:val="center"/>
            </w:pPr>
          </w:p>
          <w:p w14:paraId="47FECDFB" w14:textId="1530F9D7" w:rsidR="004249B8" w:rsidRDefault="004249B8" w:rsidP="005258BE">
            <w:pPr>
              <w:pStyle w:val="Normlny0"/>
              <w:jc w:val="center"/>
            </w:pPr>
          </w:p>
          <w:p w14:paraId="12ED76EA" w14:textId="77777777" w:rsidR="004249B8" w:rsidRDefault="004249B8" w:rsidP="005258BE">
            <w:pPr>
              <w:pStyle w:val="Normlny0"/>
              <w:jc w:val="center"/>
            </w:pPr>
          </w:p>
          <w:p w14:paraId="74944C1B" w14:textId="77777777" w:rsidR="000D0965" w:rsidRDefault="000D0965" w:rsidP="005258BE">
            <w:pPr>
              <w:pStyle w:val="Normlny0"/>
              <w:jc w:val="center"/>
            </w:pPr>
          </w:p>
          <w:p w14:paraId="2D2E33E5" w14:textId="41F54991" w:rsidR="000D0965" w:rsidRDefault="000D0965" w:rsidP="005258BE">
            <w:pPr>
              <w:pStyle w:val="Normlny0"/>
              <w:jc w:val="center"/>
            </w:pPr>
            <w:r>
              <w:t>§ 33 O 3</w:t>
            </w:r>
          </w:p>
          <w:p w14:paraId="7A3C264A" w14:textId="77777777" w:rsidR="000D0965" w:rsidRDefault="000D0965" w:rsidP="005258BE">
            <w:pPr>
              <w:pStyle w:val="Normlny0"/>
              <w:jc w:val="center"/>
            </w:pPr>
          </w:p>
          <w:p w14:paraId="6F6BB6E6" w14:textId="77777777" w:rsidR="000D0965" w:rsidRDefault="000D0965" w:rsidP="005258BE">
            <w:pPr>
              <w:pStyle w:val="Normlny0"/>
              <w:jc w:val="center"/>
            </w:pPr>
          </w:p>
          <w:p w14:paraId="513E8E04" w14:textId="77777777" w:rsidR="000D0965" w:rsidRDefault="000D0965" w:rsidP="005258BE">
            <w:pPr>
              <w:pStyle w:val="Normlny0"/>
              <w:jc w:val="center"/>
            </w:pPr>
          </w:p>
          <w:p w14:paraId="5BBAD47E" w14:textId="77777777" w:rsidR="000D0965" w:rsidRDefault="000D0965" w:rsidP="005258BE">
            <w:pPr>
              <w:pStyle w:val="Normlny0"/>
              <w:jc w:val="center"/>
            </w:pPr>
          </w:p>
          <w:p w14:paraId="4AF82356" w14:textId="77777777" w:rsidR="000D0965" w:rsidRDefault="000D0965" w:rsidP="005258BE">
            <w:pPr>
              <w:pStyle w:val="Normlny0"/>
              <w:jc w:val="center"/>
            </w:pPr>
          </w:p>
          <w:p w14:paraId="730225B3" w14:textId="77777777" w:rsidR="000D0965" w:rsidRDefault="000D0965" w:rsidP="005258BE">
            <w:pPr>
              <w:pStyle w:val="Normlny0"/>
              <w:jc w:val="center"/>
            </w:pPr>
          </w:p>
          <w:p w14:paraId="5F2739DF" w14:textId="77777777" w:rsidR="000D0965" w:rsidRDefault="000D0965" w:rsidP="005258BE">
            <w:pPr>
              <w:pStyle w:val="Normlny0"/>
              <w:jc w:val="center"/>
            </w:pPr>
          </w:p>
          <w:p w14:paraId="0CB27DD3" w14:textId="77777777" w:rsidR="000D0965" w:rsidRDefault="000D0965" w:rsidP="005258BE">
            <w:pPr>
              <w:pStyle w:val="Normlny0"/>
              <w:jc w:val="center"/>
            </w:pPr>
          </w:p>
          <w:p w14:paraId="11B8DC29" w14:textId="77777777" w:rsidR="000D0965" w:rsidRDefault="000D0965" w:rsidP="005258BE">
            <w:pPr>
              <w:pStyle w:val="Normlny0"/>
              <w:jc w:val="center"/>
            </w:pPr>
          </w:p>
          <w:p w14:paraId="47492E87" w14:textId="77777777" w:rsidR="000D0965" w:rsidRDefault="000D0965" w:rsidP="005258BE">
            <w:pPr>
              <w:pStyle w:val="Normlny0"/>
              <w:jc w:val="center"/>
            </w:pPr>
          </w:p>
          <w:p w14:paraId="2EA7A805" w14:textId="02471725" w:rsidR="000D0965" w:rsidRDefault="000D0965" w:rsidP="005258BE">
            <w:pPr>
              <w:pStyle w:val="Normlny0"/>
              <w:jc w:val="center"/>
            </w:pPr>
          </w:p>
          <w:p w14:paraId="7C4FA561" w14:textId="16886A43" w:rsidR="00B73105" w:rsidRDefault="00B73105" w:rsidP="005258BE">
            <w:pPr>
              <w:pStyle w:val="Normlny0"/>
              <w:jc w:val="center"/>
            </w:pPr>
          </w:p>
          <w:p w14:paraId="0A6145AA" w14:textId="77777777" w:rsidR="00B73105" w:rsidRDefault="00B73105" w:rsidP="005258BE">
            <w:pPr>
              <w:pStyle w:val="Normlny0"/>
              <w:jc w:val="center"/>
            </w:pPr>
          </w:p>
          <w:p w14:paraId="484EA5F5" w14:textId="77777777" w:rsidR="00A07C65" w:rsidRDefault="00A07C65" w:rsidP="005258BE">
            <w:pPr>
              <w:pStyle w:val="Normlny0"/>
              <w:jc w:val="center"/>
            </w:pPr>
          </w:p>
          <w:p w14:paraId="3163DF24" w14:textId="77777777" w:rsidR="000D0965" w:rsidRDefault="000D0965" w:rsidP="005258BE">
            <w:pPr>
              <w:pStyle w:val="Normlny0"/>
              <w:jc w:val="center"/>
            </w:pPr>
          </w:p>
          <w:p w14:paraId="06BECC54" w14:textId="35463C71" w:rsidR="000D0965" w:rsidRDefault="000D0965" w:rsidP="005258BE">
            <w:pPr>
              <w:pStyle w:val="Normlny0"/>
              <w:jc w:val="center"/>
            </w:pPr>
            <w:r>
              <w:t>§ 33 O 4</w:t>
            </w:r>
          </w:p>
          <w:p w14:paraId="01971B6D" w14:textId="77777777" w:rsidR="000D0965" w:rsidRDefault="000D0965" w:rsidP="005258BE">
            <w:pPr>
              <w:pStyle w:val="Normlny0"/>
              <w:jc w:val="center"/>
            </w:pPr>
          </w:p>
          <w:p w14:paraId="51D2DF91" w14:textId="77777777" w:rsidR="000D0965" w:rsidRDefault="000D0965" w:rsidP="005258BE">
            <w:pPr>
              <w:pStyle w:val="Normlny0"/>
              <w:jc w:val="center"/>
            </w:pPr>
          </w:p>
          <w:p w14:paraId="66DF547E" w14:textId="77777777" w:rsidR="000D0965" w:rsidRDefault="000D0965" w:rsidP="005258BE">
            <w:pPr>
              <w:pStyle w:val="Normlny0"/>
              <w:jc w:val="center"/>
            </w:pPr>
          </w:p>
          <w:p w14:paraId="02DAA163" w14:textId="77777777" w:rsidR="000D0965" w:rsidRDefault="000D0965" w:rsidP="005258BE">
            <w:pPr>
              <w:pStyle w:val="Normlny0"/>
              <w:jc w:val="center"/>
            </w:pPr>
          </w:p>
          <w:p w14:paraId="4D566D1E" w14:textId="77777777" w:rsidR="000D0965" w:rsidRDefault="000D0965" w:rsidP="005258BE">
            <w:pPr>
              <w:pStyle w:val="Normlny0"/>
              <w:jc w:val="center"/>
            </w:pPr>
          </w:p>
          <w:p w14:paraId="3A081E1C" w14:textId="77777777" w:rsidR="00B73105" w:rsidRDefault="00B73105" w:rsidP="005258BE">
            <w:pPr>
              <w:pStyle w:val="Normlny0"/>
              <w:jc w:val="center"/>
            </w:pPr>
          </w:p>
          <w:p w14:paraId="5CE37C74" w14:textId="6A72327F" w:rsidR="000D0965" w:rsidRDefault="000D0965" w:rsidP="005258BE">
            <w:pPr>
              <w:pStyle w:val="Normlny0"/>
              <w:jc w:val="center"/>
            </w:pPr>
            <w:r>
              <w:t>§ 33</w:t>
            </w:r>
          </w:p>
          <w:p w14:paraId="4D4D3D86" w14:textId="1ADF3F50" w:rsidR="000D0965" w:rsidRDefault="000D0965" w:rsidP="005258BE">
            <w:pPr>
              <w:pStyle w:val="Normlny0"/>
              <w:jc w:val="center"/>
            </w:pPr>
            <w:r>
              <w:t>O 5</w:t>
            </w:r>
          </w:p>
          <w:p w14:paraId="68FC858D" w14:textId="77777777" w:rsidR="000D0965" w:rsidRDefault="000D0965" w:rsidP="005258BE">
            <w:pPr>
              <w:pStyle w:val="Normlny0"/>
              <w:jc w:val="center"/>
            </w:pPr>
          </w:p>
          <w:p w14:paraId="0A58178C" w14:textId="77777777" w:rsidR="000D0965" w:rsidRDefault="000D0965" w:rsidP="005258BE">
            <w:pPr>
              <w:pStyle w:val="Normlny0"/>
              <w:jc w:val="center"/>
            </w:pPr>
          </w:p>
          <w:p w14:paraId="491AF0B9" w14:textId="77777777" w:rsidR="000D0965" w:rsidRDefault="000D0965" w:rsidP="005258BE">
            <w:pPr>
              <w:pStyle w:val="Normlny0"/>
              <w:jc w:val="center"/>
            </w:pPr>
          </w:p>
          <w:p w14:paraId="5902A8E0" w14:textId="77777777" w:rsidR="000D0965" w:rsidRDefault="000D0965" w:rsidP="005258BE">
            <w:pPr>
              <w:pStyle w:val="Normlny0"/>
              <w:jc w:val="center"/>
            </w:pPr>
          </w:p>
          <w:p w14:paraId="0F50DDE6" w14:textId="77777777" w:rsidR="000D0965" w:rsidRDefault="000D0965" w:rsidP="005258BE">
            <w:pPr>
              <w:pStyle w:val="Normlny0"/>
              <w:jc w:val="center"/>
            </w:pPr>
          </w:p>
          <w:p w14:paraId="183EE852" w14:textId="641B105E" w:rsidR="000D0965" w:rsidRDefault="000D0965" w:rsidP="005258BE">
            <w:pPr>
              <w:pStyle w:val="Normlny0"/>
              <w:jc w:val="center"/>
            </w:pPr>
          </w:p>
          <w:p w14:paraId="7D4FD723" w14:textId="77777777" w:rsidR="00B73105" w:rsidRDefault="00B73105" w:rsidP="005258BE">
            <w:pPr>
              <w:pStyle w:val="Normlny0"/>
              <w:jc w:val="center"/>
            </w:pPr>
          </w:p>
          <w:p w14:paraId="3FD7602A" w14:textId="77777777" w:rsidR="000D0965" w:rsidRDefault="000D0965" w:rsidP="005258BE">
            <w:pPr>
              <w:pStyle w:val="Normlny0"/>
              <w:jc w:val="center"/>
            </w:pPr>
          </w:p>
          <w:p w14:paraId="0752C63A" w14:textId="5FA86BD1" w:rsidR="000D0965" w:rsidRDefault="000D0965" w:rsidP="005258BE">
            <w:pPr>
              <w:pStyle w:val="Normlny0"/>
              <w:jc w:val="center"/>
            </w:pPr>
            <w:r>
              <w:t>§ 33 O 6</w:t>
            </w:r>
          </w:p>
          <w:p w14:paraId="42B7C7A5" w14:textId="399AF35F" w:rsidR="00301ED4" w:rsidRPr="00272022" w:rsidRDefault="00301ED4" w:rsidP="00B73105">
            <w:pPr>
              <w:pStyle w:val="Normlny0"/>
            </w:pPr>
          </w:p>
        </w:tc>
        <w:tc>
          <w:tcPr>
            <w:tcW w:w="5528" w:type="dxa"/>
            <w:tcBorders>
              <w:top w:val="single" w:sz="4" w:space="0" w:color="auto"/>
              <w:left w:val="single" w:sz="4" w:space="0" w:color="auto"/>
              <w:bottom w:val="single" w:sz="4" w:space="0" w:color="auto"/>
              <w:right w:val="single" w:sz="4" w:space="0" w:color="auto"/>
            </w:tcBorders>
          </w:tcPr>
          <w:p w14:paraId="42347511" w14:textId="77777777" w:rsidR="00A77235" w:rsidRPr="00272022" w:rsidRDefault="00A77235" w:rsidP="005258BE">
            <w:pPr>
              <w:widowControl w:val="0"/>
              <w:adjustRightInd w:val="0"/>
              <w:jc w:val="both"/>
              <w:rPr>
                <w:b/>
                <w:bCs/>
                <w:sz w:val="20"/>
                <w:szCs w:val="20"/>
              </w:rPr>
            </w:pPr>
          </w:p>
          <w:p w14:paraId="380A0542" w14:textId="77777777" w:rsidR="00851E64" w:rsidRDefault="00851E64" w:rsidP="005258BE">
            <w:pPr>
              <w:widowControl w:val="0"/>
              <w:adjustRightInd w:val="0"/>
              <w:jc w:val="both"/>
              <w:rPr>
                <w:b/>
                <w:bCs/>
                <w:sz w:val="20"/>
                <w:szCs w:val="20"/>
              </w:rPr>
            </w:pPr>
          </w:p>
          <w:p w14:paraId="54AEA39E" w14:textId="77777777" w:rsidR="00FB58E0" w:rsidRDefault="00FB58E0" w:rsidP="005258BE">
            <w:pPr>
              <w:widowControl w:val="0"/>
              <w:adjustRightInd w:val="0"/>
              <w:jc w:val="both"/>
              <w:rPr>
                <w:b/>
                <w:bCs/>
                <w:sz w:val="20"/>
                <w:szCs w:val="20"/>
              </w:rPr>
            </w:pPr>
            <w:r w:rsidRPr="00FB58E0">
              <w:rPr>
                <w:b/>
                <w:bCs/>
                <w:sz w:val="20"/>
                <w:szCs w:val="20"/>
              </w:rPr>
              <w:t>SPRÁVA O SOLVENTNOSTI A FINANČNOM STAVE</w:t>
            </w:r>
          </w:p>
          <w:p w14:paraId="417124B0" w14:textId="19545E34" w:rsidR="00EC4841" w:rsidRPr="00272022" w:rsidRDefault="00EC4841" w:rsidP="005258BE">
            <w:pPr>
              <w:widowControl w:val="0"/>
              <w:adjustRightInd w:val="0"/>
              <w:jc w:val="both"/>
              <w:rPr>
                <w:b/>
                <w:bCs/>
                <w:sz w:val="20"/>
                <w:szCs w:val="20"/>
              </w:rPr>
            </w:pPr>
            <w:r>
              <w:rPr>
                <w:b/>
                <w:bCs/>
                <w:sz w:val="20"/>
                <w:szCs w:val="20"/>
              </w:rPr>
              <w:t>§ 33</w:t>
            </w:r>
          </w:p>
          <w:p w14:paraId="73E70186" w14:textId="77777777" w:rsidR="00851E64" w:rsidRPr="00272022" w:rsidRDefault="00851E64" w:rsidP="005258BE">
            <w:pPr>
              <w:widowControl w:val="0"/>
              <w:adjustRightInd w:val="0"/>
              <w:jc w:val="both"/>
              <w:rPr>
                <w:b/>
                <w:bCs/>
                <w:sz w:val="20"/>
                <w:szCs w:val="20"/>
              </w:rPr>
            </w:pPr>
          </w:p>
          <w:p w14:paraId="21400201" w14:textId="14579734" w:rsidR="00851E64" w:rsidRPr="00272022" w:rsidRDefault="00F6416E" w:rsidP="00851E64">
            <w:pPr>
              <w:widowControl w:val="0"/>
              <w:adjustRightInd w:val="0"/>
              <w:jc w:val="both"/>
              <w:rPr>
                <w:b/>
                <w:bCs/>
                <w:sz w:val="20"/>
                <w:szCs w:val="20"/>
              </w:rPr>
            </w:pPr>
            <w:r w:rsidRPr="00F6416E">
              <w:rPr>
                <w:b/>
                <w:bCs/>
                <w:color w:val="000000" w:themeColor="text1"/>
                <w:sz w:val="20"/>
                <w:szCs w:val="20"/>
              </w:rPr>
              <w:t>(1) Poisťovňa, zaisťovňa, pobočka zahraničnej poisťovne a pobočka zahraničnej zaisťovne sú povinné raz ročne zverejniť správu o svojej solventnosti a finančnom stave</w:t>
            </w:r>
            <w:r w:rsidRPr="00F6416E">
              <w:rPr>
                <w:b/>
                <w:bCs/>
                <w:sz w:val="20"/>
                <w:szCs w:val="20"/>
              </w:rPr>
              <w:t>.</w:t>
            </w:r>
            <w:r>
              <w:rPr>
                <w:b/>
                <w:bCs/>
                <w:sz w:val="20"/>
                <w:szCs w:val="20"/>
              </w:rPr>
              <w:t xml:space="preserve"> </w:t>
            </w:r>
            <w:r w:rsidR="002068E2" w:rsidRPr="00272022">
              <w:rPr>
                <w:b/>
                <w:bCs/>
                <w:sz w:val="20"/>
                <w:szCs w:val="20"/>
              </w:rPr>
              <w:t>Správa o solventnosti a finančnom stave pozostáva z dvoch častí, ktoré sa zverejňujú spoločne a obsahujú informácie podľa odseku 2, pričom prvá časť sa skladá z informácií zameraných na poistníkov a</w:t>
            </w:r>
            <w:r w:rsidR="00EC4841">
              <w:rPr>
                <w:b/>
                <w:bCs/>
                <w:sz w:val="20"/>
                <w:szCs w:val="20"/>
              </w:rPr>
              <w:t>lebo</w:t>
            </w:r>
            <w:r w:rsidR="0049537C">
              <w:rPr>
                <w:b/>
                <w:bCs/>
                <w:sz w:val="20"/>
                <w:szCs w:val="20"/>
              </w:rPr>
              <w:t> </w:t>
            </w:r>
            <w:r w:rsidR="002068E2" w:rsidRPr="00272022">
              <w:rPr>
                <w:b/>
                <w:bCs/>
                <w:sz w:val="20"/>
                <w:szCs w:val="20"/>
              </w:rPr>
              <w:t>príjemcov</w:t>
            </w:r>
            <w:r w:rsidR="0049537C">
              <w:rPr>
                <w:b/>
                <w:bCs/>
                <w:sz w:val="20"/>
                <w:szCs w:val="20"/>
              </w:rPr>
              <w:t xml:space="preserve"> poistných</w:t>
            </w:r>
            <w:r w:rsidR="002068E2" w:rsidRPr="00272022">
              <w:rPr>
                <w:b/>
                <w:bCs/>
                <w:sz w:val="20"/>
                <w:szCs w:val="20"/>
              </w:rPr>
              <w:t xml:space="preserve"> plnení a druhá časť sa skladá z informácií zameraných na odborn</w:t>
            </w:r>
            <w:r w:rsidR="00C2574E">
              <w:rPr>
                <w:b/>
                <w:bCs/>
                <w:sz w:val="20"/>
                <w:szCs w:val="20"/>
              </w:rPr>
              <w:t>ú verejnosť</w:t>
            </w:r>
            <w:r w:rsidR="002068E2" w:rsidRPr="00272022">
              <w:rPr>
                <w:b/>
                <w:bCs/>
                <w:sz w:val="20"/>
                <w:szCs w:val="20"/>
              </w:rPr>
              <w:t>.</w:t>
            </w:r>
          </w:p>
          <w:p w14:paraId="760029F4" w14:textId="77777777" w:rsidR="007F6DEA" w:rsidRDefault="007F6DEA" w:rsidP="002068E2">
            <w:pPr>
              <w:widowControl w:val="0"/>
              <w:adjustRightInd w:val="0"/>
              <w:jc w:val="both"/>
              <w:rPr>
                <w:b/>
                <w:bCs/>
                <w:sz w:val="20"/>
                <w:szCs w:val="20"/>
              </w:rPr>
            </w:pPr>
          </w:p>
          <w:p w14:paraId="715A38E6" w14:textId="582F226C" w:rsidR="002068E2" w:rsidRPr="00272022" w:rsidRDefault="002068E2" w:rsidP="002068E2">
            <w:pPr>
              <w:widowControl w:val="0"/>
              <w:adjustRightInd w:val="0"/>
              <w:jc w:val="both"/>
              <w:rPr>
                <w:b/>
                <w:bCs/>
                <w:sz w:val="20"/>
                <w:szCs w:val="20"/>
              </w:rPr>
            </w:pPr>
            <w:r w:rsidRPr="00272022">
              <w:rPr>
                <w:b/>
                <w:bCs/>
                <w:sz w:val="20"/>
                <w:szCs w:val="20"/>
              </w:rPr>
              <w:t xml:space="preserve">(2) Správa o solventnosti a finančnom stave </w:t>
            </w:r>
            <w:r w:rsidR="00E44EB2" w:rsidRPr="00E44EB2">
              <w:rPr>
                <w:b/>
                <w:bCs/>
                <w:sz w:val="20"/>
                <w:szCs w:val="20"/>
              </w:rPr>
              <w:t>pozostávajúca z informácií zameraných na</w:t>
            </w:r>
          </w:p>
          <w:p w14:paraId="2D45B29D" w14:textId="4ABBA509" w:rsidR="002068E2" w:rsidRPr="00272022" w:rsidRDefault="002068E2" w:rsidP="002068E2">
            <w:pPr>
              <w:widowControl w:val="0"/>
              <w:adjustRightInd w:val="0"/>
              <w:jc w:val="both"/>
              <w:rPr>
                <w:b/>
                <w:bCs/>
                <w:sz w:val="20"/>
                <w:szCs w:val="20"/>
              </w:rPr>
            </w:pPr>
            <w:r w:rsidRPr="00272022">
              <w:rPr>
                <w:b/>
                <w:bCs/>
                <w:sz w:val="20"/>
                <w:szCs w:val="20"/>
              </w:rPr>
              <w:t>a) poistníkov a</w:t>
            </w:r>
            <w:r w:rsidR="00E44EB2">
              <w:rPr>
                <w:b/>
                <w:bCs/>
                <w:sz w:val="20"/>
                <w:szCs w:val="20"/>
              </w:rPr>
              <w:t>lebo</w:t>
            </w:r>
            <w:r w:rsidRPr="00272022">
              <w:rPr>
                <w:b/>
                <w:bCs/>
                <w:sz w:val="20"/>
                <w:szCs w:val="20"/>
              </w:rPr>
              <w:t xml:space="preserve"> príjemco</w:t>
            </w:r>
            <w:r w:rsidR="001B6D85">
              <w:rPr>
                <w:b/>
                <w:bCs/>
                <w:sz w:val="20"/>
                <w:szCs w:val="20"/>
              </w:rPr>
              <w:t>v</w:t>
            </w:r>
            <w:r w:rsidRPr="00272022">
              <w:rPr>
                <w:b/>
                <w:bCs/>
                <w:sz w:val="20"/>
                <w:szCs w:val="20"/>
              </w:rPr>
              <w:t xml:space="preserve"> </w:t>
            </w:r>
            <w:r w:rsidR="001B6D85">
              <w:rPr>
                <w:b/>
                <w:bCs/>
                <w:sz w:val="20"/>
                <w:szCs w:val="20"/>
              </w:rPr>
              <w:t xml:space="preserve">poistných </w:t>
            </w:r>
            <w:r w:rsidRPr="00272022">
              <w:rPr>
                <w:b/>
                <w:bCs/>
                <w:sz w:val="20"/>
                <w:szCs w:val="20"/>
              </w:rPr>
              <w:t xml:space="preserve">plnení obsahuje </w:t>
            </w:r>
          </w:p>
          <w:p w14:paraId="65E1E99B" w14:textId="1BB72C34" w:rsidR="002068E2" w:rsidRPr="00272022" w:rsidRDefault="002068E2" w:rsidP="002068E2">
            <w:pPr>
              <w:widowControl w:val="0"/>
              <w:adjustRightInd w:val="0"/>
              <w:jc w:val="both"/>
              <w:rPr>
                <w:b/>
                <w:bCs/>
                <w:sz w:val="20"/>
                <w:szCs w:val="20"/>
              </w:rPr>
            </w:pPr>
            <w:r w:rsidRPr="00272022">
              <w:rPr>
                <w:b/>
                <w:bCs/>
                <w:sz w:val="20"/>
                <w:szCs w:val="20"/>
              </w:rPr>
              <w:t xml:space="preserve">   </w:t>
            </w:r>
            <w:r w:rsidR="00F67DAA" w:rsidRPr="00272022">
              <w:rPr>
                <w:b/>
                <w:bCs/>
                <w:sz w:val="20"/>
                <w:szCs w:val="20"/>
              </w:rPr>
              <w:t xml:space="preserve"> </w:t>
            </w:r>
            <w:r w:rsidRPr="00272022">
              <w:rPr>
                <w:b/>
                <w:bCs/>
                <w:sz w:val="20"/>
                <w:szCs w:val="20"/>
              </w:rPr>
              <w:t>1. stručný po</w:t>
            </w:r>
            <w:r w:rsidRPr="007F6DEA">
              <w:rPr>
                <w:b/>
                <w:bCs/>
                <w:sz w:val="20"/>
                <w:szCs w:val="20"/>
              </w:rPr>
              <w:t>pis  činnosti</w:t>
            </w:r>
            <w:r w:rsidR="007F6DEA" w:rsidRPr="007F6DEA">
              <w:rPr>
                <w:b/>
                <w:bCs/>
                <w:sz w:val="20"/>
                <w:szCs w:val="20"/>
              </w:rPr>
              <w:t xml:space="preserve"> a výkonnosti</w:t>
            </w:r>
            <w:r w:rsidRPr="007F6DEA">
              <w:rPr>
                <w:b/>
                <w:bCs/>
                <w:sz w:val="20"/>
                <w:szCs w:val="20"/>
              </w:rPr>
              <w:t xml:space="preserve"> poisťovne</w:t>
            </w:r>
            <w:r w:rsidRPr="00272022">
              <w:rPr>
                <w:b/>
                <w:bCs/>
                <w:sz w:val="20"/>
                <w:szCs w:val="20"/>
              </w:rPr>
              <w:t>, zaisťovne, pobočky zahraničnej poisťovne a pobočky zahraničnej zaisťovne,</w:t>
            </w:r>
          </w:p>
          <w:p w14:paraId="26CBBE78" w14:textId="49CE74FE" w:rsidR="002068E2" w:rsidRPr="00272022" w:rsidRDefault="002068E2" w:rsidP="002068E2">
            <w:pPr>
              <w:widowControl w:val="0"/>
              <w:adjustRightInd w:val="0"/>
              <w:jc w:val="both"/>
              <w:rPr>
                <w:b/>
                <w:bCs/>
                <w:sz w:val="20"/>
                <w:szCs w:val="20"/>
              </w:rPr>
            </w:pPr>
            <w:r w:rsidRPr="00272022">
              <w:rPr>
                <w:b/>
                <w:bCs/>
                <w:sz w:val="20"/>
                <w:szCs w:val="20"/>
              </w:rPr>
              <w:t xml:space="preserve">   2. stručný popis riadenia kapitálu a rizikového profilu poisťovne, zaisťovne, pobočky zahraničnej poisťovne a pobočky </w:t>
            </w:r>
            <w:r w:rsidRPr="00272022">
              <w:rPr>
                <w:b/>
                <w:bCs/>
                <w:sz w:val="20"/>
                <w:szCs w:val="20"/>
              </w:rPr>
              <w:lastRenderedPageBreak/>
              <w:t>zahraničnej zaisťovne, a to aj v súvislosti s rizikami ohrozujúcimi udržateľnosť a</w:t>
            </w:r>
          </w:p>
          <w:p w14:paraId="7156CF4B" w14:textId="349D0F00" w:rsidR="002068E2" w:rsidRPr="00272022" w:rsidRDefault="002068E2" w:rsidP="002068E2">
            <w:pPr>
              <w:widowControl w:val="0"/>
              <w:adjustRightInd w:val="0"/>
              <w:jc w:val="both"/>
              <w:rPr>
                <w:b/>
                <w:bCs/>
                <w:sz w:val="20"/>
                <w:szCs w:val="20"/>
              </w:rPr>
            </w:pPr>
            <w:r w:rsidRPr="00272022">
              <w:rPr>
                <w:b/>
                <w:bCs/>
                <w:sz w:val="20"/>
                <w:szCs w:val="20"/>
              </w:rPr>
              <w:t xml:space="preserve"> </w:t>
            </w:r>
            <w:r w:rsidR="00F67DAA" w:rsidRPr="00272022">
              <w:rPr>
                <w:b/>
                <w:bCs/>
                <w:sz w:val="20"/>
                <w:szCs w:val="20"/>
              </w:rPr>
              <w:t xml:space="preserve"> </w:t>
            </w:r>
            <w:r w:rsidRPr="00272022">
              <w:rPr>
                <w:b/>
                <w:bCs/>
                <w:sz w:val="20"/>
                <w:szCs w:val="20"/>
              </w:rPr>
              <w:t xml:space="preserve"> 3. vyhlásenie poisťovne, zaisťovne, pobočky zahraničnej poisťovne a pobočky zahraničnej zaisťovne o tom, či zverejňuj</w:t>
            </w:r>
            <w:r w:rsidR="000A05D4">
              <w:rPr>
                <w:b/>
                <w:bCs/>
                <w:sz w:val="20"/>
                <w:szCs w:val="20"/>
              </w:rPr>
              <w:t>ú</w:t>
            </w:r>
            <w:r w:rsidRPr="00272022">
              <w:rPr>
                <w:b/>
                <w:bCs/>
                <w:sz w:val="20"/>
                <w:szCs w:val="20"/>
              </w:rPr>
              <w:t xml:space="preserve"> </w:t>
            </w:r>
            <w:r w:rsidR="007F6DEA">
              <w:rPr>
                <w:b/>
                <w:bCs/>
                <w:sz w:val="20"/>
                <w:szCs w:val="20"/>
              </w:rPr>
              <w:t xml:space="preserve"> </w:t>
            </w:r>
            <w:bookmarkStart w:id="16" w:name="_Hlk222994863"/>
            <w:r w:rsidR="007F6DEA" w:rsidRPr="007F6DEA">
              <w:rPr>
                <w:b/>
                <w:bCs/>
                <w:sz w:val="20"/>
                <w:szCs w:val="20"/>
              </w:rPr>
              <w:t>informácie o udržateľnosti podľa osobitného predpis</w:t>
            </w:r>
            <w:r w:rsidRPr="00272022">
              <w:rPr>
                <w:b/>
                <w:bCs/>
                <w:sz w:val="20"/>
                <w:szCs w:val="20"/>
              </w:rPr>
              <w:t>u</w:t>
            </w:r>
            <w:bookmarkEnd w:id="16"/>
            <w:r w:rsidRPr="00272022">
              <w:rPr>
                <w:b/>
                <w:bCs/>
                <w:sz w:val="20"/>
                <w:szCs w:val="20"/>
              </w:rPr>
              <w:t>,</w:t>
            </w:r>
            <w:r w:rsidRPr="00272022">
              <w:rPr>
                <w:b/>
                <w:bCs/>
                <w:sz w:val="20"/>
                <w:szCs w:val="20"/>
                <w:vertAlign w:val="superscript"/>
              </w:rPr>
              <w:t>43</w:t>
            </w:r>
            <w:r w:rsidRPr="00272022">
              <w:rPr>
                <w:b/>
                <w:bCs/>
                <w:sz w:val="20"/>
                <w:szCs w:val="20"/>
              </w:rPr>
              <w:t>)</w:t>
            </w:r>
          </w:p>
          <w:p w14:paraId="2A5B57F3" w14:textId="2A234DB8" w:rsidR="002068E2" w:rsidRPr="00272022" w:rsidRDefault="002068E2" w:rsidP="002068E2">
            <w:pPr>
              <w:widowControl w:val="0"/>
              <w:adjustRightInd w:val="0"/>
              <w:jc w:val="both"/>
              <w:rPr>
                <w:b/>
                <w:bCs/>
                <w:sz w:val="20"/>
                <w:szCs w:val="20"/>
              </w:rPr>
            </w:pPr>
            <w:r w:rsidRPr="00272022">
              <w:rPr>
                <w:b/>
                <w:bCs/>
                <w:sz w:val="20"/>
                <w:szCs w:val="20"/>
              </w:rPr>
              <w:t xml:space="preserve">b) </w:t>
            </w:r>
            <w:r w:rsidRPr="007F6DEA">
              <w:rPr>
                <w:b/>
                <w:bCs/>
                <w:sz w:val="20"/>
                <w:szCs w:val="20"/>
              </w:rPr>
              <w:t>odbor</w:t>
            </w:r>
            <w:r w:rsidR="007F6DEA" w:rsidRPr="007F6DEA">
              <w:rPr>
                <w:b/>
                <w:bCs/>
                <w:sz w:val="20"/>
                <w:szCs w:val="20"/>
              </w:rPr>
              <w:t>nú verejnosť</w:t>
            </w:r>
            <w:r w:rsidRPr="007F6DEA">
              <w:rPr>
                <w:b/>
                <w:bCs/>
                <w:sz w:val="20"/>
                <w:szCs w:val="20"/>
              </w:rPr>
              <w:t xml:space="preserve"> obsahuje</w:t>
            </w:r>
            <w:r w:rsidRPr="00272022">
              <w:rPr>
                <w:b/>
                <w:bCs/>
                <w:sz w:val="20"/>
                <w:szCs w:val="20"/>
              </w:rPr>
              <w:t xml:space="preserve"> </w:t>
            </w:r>
            <w:bookmarkStart w:id="17" w:name="_Hlk199149930"/>
            <w:r w:rsidR="00F67DAA" w:rsidRPr="00272022">
              <w:rPr>
                <w:b/>
                <w:bCs/>
                <w:sz w:val="20"/>
                <w:szCs w:val="20"/>
              </w:rPr>
              <w:t>v plnom rozsahu alebo prostredníctvom odkazu na informácie uverejnené na základe iných všeobecne záväzných právnych predpisov, ktoré sú z hľadiska povahy a rozsahu rovnocenné</w:t>
            </w:r>
            <w:r w:rsidR="000A05D4">
              <w:rPr>
                <w:b/>
                <w:bCs/>
                <w:sz w:val="20"/>
                <w:szCs w:val="20"/>
              </w:rPr>
              <w:t>,</w:t>
            </w:r>
            <w:r w:rsidR="002A6E41">
              <w:rPr>
                <w:b/>
                <w:bCs/>
                <w:sz w:val="20"/>
                <w:szCs w:val="20"/>
              </w:rPr>
              <w:t xml:space="preserve"> a</w:t>
            </w:r>
            <w:r w:rsidR="000A05D4">
              <w:rPr>
                <w:b/>
                <w:bCs/>
                <w:sz w:val="20"/>
                <w:szCs w:val="20"/>
              </w:rPr>
              <w:t> </w:t>
            </w:r>
            <w:r w:rsidR="002A6E41">
              <w:rPr>
                <w:b/>
                <w:bCs/>
                <w:sz w:val="20"/>
                <w:szCs w:val="20"/>
              </w:rPr>
              <w:t>to</w:t>
            </w:r>
            <w:r w:rsidR="000A05D4">
              <w:rPr>
                <w:b/>
                <w:bCs/>
                <w:sz w:val="20"/>
                <w:szCs w:val="20"/>
              </w:rPr>
              <w:t>:</w:t>
            </w:r>
          </w:p>
          <w:bookmarkEnd w:id="17"/>
          <w:p w14:paraId="0D49C7BE" w14:textId="75FF0371" w:rsidR="002068E2" w:rsidRPr="00272022" w:rsidRDefault="002068E2" w:rsidP="002068E2">
            <w:pPr>
              <w:widowControl w:val="0"/>
              <w:adjustRightInd w:val="0"/>
              <w:jc w:val="both"/>
              <w:rPr>
                <w:b/>
                <w:bCs/>
                <w:sz w:val="20"/>
                <w:szCs w:val="20"/>
              </w:rPr>
            </w:pPr>
            <w:r w:rsidRPr="00272022">
              <w:rPr>
                <w:b/>
                <w:bCs/>
                <w:sz w:val="20"/>
                <w:szCs w:val="20"/>
              </w:rPr>
              <w:t xml:space="preserve">   1. popis činnosti </w:t>
            </w:r>
            <w:r w:rsidR="007F6DEA">
              <w:rPr>
                <w:b/>
                <w:bCs/>
                <w:sz w:val="20"/>
                <w:szCs w:val="20"/>
              </w:rPr>
              <w:t xml:space="preserve"> a výkonnosti </w:t>
            </w:r>
            <w:r w:rsidRPr="00272022">
              <w:rPr>
                <w:b/>
                <w:bCs/>
                <w:sz w:val="20"/>
                <w:szCs w:val="20"/>
              </w:rPr>
              <w:t>poisťovne, zaisťovne, pobočky zahraničnej poisťovne a pobočky zahraničnej zaisťovne,</w:t>
            </w:r>
          </w:p>
          <w:p w14:paraId="62807BEB" w14:textId="77777777" w:rsidR="002068E2" w:rsidRPr="00272022" w:rsidRDefault="002068E2" w:rsidP="002068E2">
            <w:pPr>
              <w:widowControl w:val="0"/>
              <w:adjustRightInd w:val="0"/>
              <w:jc w:val="both"/>
              <w:rPr>
                <w:b/>
                <w:bCs/>
                <w:sz w:val="20"/>
                <w:szCs w:val="20"/>
              </w:rPr>
            </w:pPr>
            <w:r w:rsidRPr="00272022">
              <w:rPr>
                <w:b/>
                <w:bCs/>
                <w:sz w:val="20"/>
                <w:szCs w:val="20"/>
              </w:rPr>
              <w:t xml:space="preserve">   2. popis systému správy a riadenia poisťovne, zaisťovne, pobočky zahraničnej poisťovne a pobočky zahraničnej zaisťovne,</w:t>
            </w:r>
          </w:p>
          <w:p w14:paraId="761ED38A" w14:textId="77777777" w:rsidR="002068E2" w:rsidRPr="00272022" w:rsidRDefault="002068E2" w:rsidP="002068E2">
            <w:pPr>
              <w:widowControl w:val="0"/>
              <w:adjustRightInd w:val="0"/>
              <w:jc w:val="both"/>
              <w:rPr>
                <w:b/>
                <w:bCs/>
                <w:sz w:val="20"/>
                <w:szCs w:val="20"/>
              </w:rPr>
            </w:pPr>
            <w:r w:rsidRPr="00272022">
              <w:rPr>
                <w:b/>
                <w:bCs/>
                <w:sz w:val="20"/>
                <w:szCs w:val="20"/>
              </w:rPr>
              <w:t xml:space="preserve">   3. popis podkladov a metód použitých na ocenenie aktív, technických rezerv a ostatných záväzkov,</w:t>
            </w:r>
          </w:p>
          <w:p w14:paraId="17A647ED" w14:textId="0796161A" w:rsidR="002068E2" w:rsidRPr="00272022" w:rsidRDefault="002068E2" w:rsidP="002068E2">
            <w:pPr>
              <w:widowControl w:val="0"/>
              <w:adjustRightInd w:val="0"/>
              <w:jc w:val="both"/>
              <w:rPr>
                <w:b/>
                <w:bCs/>
                <w:sz w:val="20"/>
                <w:szCs w:val="20"/>
              </w:rPr>
            </w:pPr>
            <w:r w:rsidRPr="00272022">
              <w:rPr>
                <w:b/>
                <w:bCs/>
                <w:sz w:val="20"/>
                <w:szCs w:val="20"/>
              </w:rPr>
              <w:t xml:space="preserve">   4. popis riadenia kapitálu vrátane rizikového profilu obsahujúci minimálne</w:t>
            </w:r>
          </w:p>
          <w:p w14:paraId="61220D10" w14:textId="0937A460" w:rsidR="002068E2" w:rsidRPr="00272022" w:rsidRDefault="002068E2" w:rsidP="002068E2">
            <w:pPr>
              <w:widowControl w:val="0"/>
              <w:adjustRightInd w:val="0"/>
              <w:jc w:val="both"/>
              <w:rPr>
                <w:b/>
                <w:bCs/>
                <w:sz w:val="20"/>
                <w:szCs w:val="20"/>
              </w:rPr>
            </w:pPr>
            <w:r w:rsidRPr="00272022">
              <w:rPr>
                <w:b/>
                <w:bCs/>
                <w:sz w:val="20"/>
                <w:szCs w:val="20"/>
              </w:rPr>
              <w:t xml:space="preserve">      4a. štruktúru, hodnotu a kvalitu vlastných zdrojov,</w:t>
            </w:r>
          </w:p>
          <w:p w14:paraId="725C00F7" w14:textId="6DE29A28" w:rsidR="002068E2" w:rsidRPr="00272022" w:rsidRDefault="002068E2" w:rsidP="002068E2">
            <w:pPr>
              <w:widowControl w:val="0"/>
              <w:adjustRightInd w:val="0"/>
              <w:jc w:val="both"/>
              <w:rPr>
                <w:b/>
                <w:bCs/>
                <w:sz w:val="20"/>
                <w:szCs w:val="20"/>
              </w:rPr>
            </w:pPr>
            <w:r w:rsidRPr="00272022">
              <w:rPr>
                <w:b/>
                <w:bCs/>
                <w:sz w:val="20"/>
                <w:szCs w:val="20"/>
              </w:rPr>
              <w:t xml:space="preserve">      4b. hodnotu kapitálovej požiadavky na solventnosť a hodnotu minimálnej kapitálovej požiadavky na solventnosť,</w:t>
            </w:r>
          </w:p>
          <w:p w14:paraId="4E9E01FC" w14:textId="7A0227BB" w:rsidR="002068E2" w:rsidRPr="00272022" w:rsidRDefault="002068E2" w:rsidP="002068E2">
            <w:pPr>
              <w:widowControl w:val="0"/>
              <w:adjustRightInd w:val="0"/>
              <w:jc w:val="both"/>
              <w:rPr>
                <w:b/>
                <w:bCs/>
                <w:sz w:val="20"/>
                <w:szCs w:val="20"/>
              </w:rPr>
            </w:pPr>
            <w:r w:rsidRPr="00272022">
              <w:rPr>
                <w:b/>
                <w:bCs/>
                <w:sz w:val="20"/>
                <w:szCs w:val="20"/>
              </w:rPr>
              <w:t xml:space="preserve">       4c. </w:t>
            </w:r>
            <w:bookmarkStart w:id="18" w:name="_Hlk222995948"/>
            <w:r w:rsidRPr="00272022">
              <w:rPr>
                <w:b/>
                <w:bCs/>
                <w:sz w:val="20"/>
                <w:szCs w:val="20"/>
              </w:rPr>
              <w:t>informácie o citlivosti na riziko</w:t>
            </w:r>
            <w:r w:rsidR="00C37008">
              <w:rPr>
                <w:b/>
                <w:bCs/>
                <w:sz w:val="20"/>
                <w:szCs w:val="20"/>
              </w:rPr>
              <w:t xml:space="preserve">, </w:t>
            </w:r>
            <w:r w:rsidR="00C37008" w:rsidRPr="00C37008">
              <w:rPr>
                <w:b/>
                <w:bCs/>
                <w:sz w:val="20"/>
                <w:szCs w:val="20"/>
              </w:rPr>
              <w:t xml:space="preserve">ak poisťovňa alebo zaisťovňa </w:t>
            </w:r>
            <w:r w:rsidR="00943D81">
              <w:rPr>
                <w:b/>
                <w:bCs/>
                <w:sz w:val="20"/>
                <w:szCs w:val="20"/>
              </w:rPr>
              <w:t>je</w:t>
            </w:r>
            <w:r w:rsidR="00C37008" w:rsidRPr="00C37008">
              <w:rPr>
                <w:b/>
                <w:bCs/>
                <w:sz w:val="20"/>
                <w:szCs w:val="20"/>
              </w:rPr>
              <w:t xml:space="preserve"> </w:t>
            </w:r>
            <w:r w:rsidR="00C37008">
              <w:rPr>
                <w:b/>
                <w:bCs/>
                <w:sz w:val="20"/>
                <w:szCs w:val="20"/>
              </w:rPr>
              <w:t>dôleži</w:t>
            </w:r>
            <w:r w:rsidR="00C37008" w:rsidRPr="00C37008">
              <w:rPr>
                <w:b/>
                <w:bCs/>
                <w:sz w:val="20"/>
                <w:szCs w:val="20"/>
              </w:rPr>
              <w:t>t</w:t>
            </w:r>
            <w:r w:rsidR="00943D81">
              <w:rPr>
                <w:b/>
                <w:bCs/>
                <w:sz w:val="20"/>
                <w:szCs w:val="20"/>
              </w:rPr>
              <w:t>á</w:t>
            </w:r>
            <w:r w:rsidR="00C37008" w:rsidRPr="00C37008">
              <w:rPr>
                <w:b/>
                <w:bCs/>
                <w:sz w:val="20"/>
                <w:szCs w:val="20"/>
              </w:rPr>
              <w:t xml:space="preserve"> pre finančnú stabilitu E</w:t>
            </w:r>
            <w:r w:rsidR="00C37008">
              <w:rPr>
                <w:b/>
                <w:bCs/>
                <w:sz w:val="20"/>
                <w:szCs w:val="20"/>
              </w:rPr>
              <w:t>urópskej únie</w:t>
            </w:r>
            <w:r w:rsidR="00C37008" w:rsidRPr="00C37008">
              <w:rPr>
                <w:b/>
                <w:bCs/>
                <w:sz w:val="20"/>
                <w:szCs w:val="20"/>
              </w:rPr>
              <w:t>,</w:t>
            </w:r>
          </w:p>
          <w:bookmarkEnd w:id="18"/>
          <w:p w14:paraId="1EBEFCF0" w14:textId="74C3F608" w:rsidR="002068E2" w:rsidRPr="00045E16" w:rsidRDefault="002068E2" w:rsidP="002068E2">
            <w:pPr>
              <w:widowControl w:val="0"/>
              <w:adjustRightInd w:val="0"/>
              <w:jc w:val="both"/>
              <w:rPr>
                <w:b/>
                <w:bCs/>
                <w:sz w:val="20"/>
                <w:szCs w:val="20"/>
              </w:rPr>
            </w:pPr>
            <w:r w:rsidRPr="00272022">
              <w:rPr>
                <w:b/>
                <w:bCs/>
                <w:sz w:val="20"/>
                <w:szCs w:val="20"/>
              </w:rPr>
              <w:t xml:space="preserve">       </w:t>
            </w:r>
            <w:r w:rsidR="00F67DAA" w:rsidRPr="00272022">
              <w:rPr>
                <w:b/>
                <w:bCs/>
                <w:sz w:val="20"/>
                <w:szCs w:val="20"/>
              </w:rPr>
              <w:t xml:space="preserve"> </w:t>
            </w:r>
            <w:r w:rsidRPr="00045E16">
              <w:rPr>
                <w:b/>
                <w:bCs/>
                <w:sz w:val="20"/>
                <w:szCs w:val="20"/>
              </w:rPr>
              <w:t>4</w:t>
            </w:r>
            <w:r w:rsidR="00045E16" w:rsidRPr="00045E16">
              <w:rPr>
                <w:b/>
                <w:bCs/>
                <w:sz w:val="20"/>
                <w:szCs w:val="20"/>
              </w:rPr>
              <w:t>d</w:t>
            </w:r>
            <w:r w:rsidRPr="00045E16">
              <w:rPr>
                <w:b/>
                <w:bCs/>
                <w:sz w:val="20"/>
                <w:szCs w:val="20"/>
              </w:rPr>
              <w:t>. informácie umožňujúce správne pochopenie hlavných rozdielov medzi predpokladmi štandardného vzorca a predpokladmi vnútorného modelu použitého poisťovňou, zaisťovňou, pobočkou zahraničnej poisťovne a pobočkou zahraničnej zaisťovne na výpočet jej kapitálovej požiadavky na solventnosť,</w:t>
            </w:r>
          </w:p>
          <w:p w14:paraId="1FFA353E" w14:textId="15AA1519" w:rsidR="002068E2" w:rsidRPr="00272022" w:rsidRDefault="002068E2" w:rsidP="002068E2">
            <w:pPr>
              <w:widowControl w:val="0"/>
              <w:adjustRightInd w:val="0"/>
              <w:jc w:val="both"/>
              <w:rPr>
                <w:b/>
                <w:bCs/>
                <w:sz w:val="20"/>
                <w:szCs w:val="20"/>
              </w:rPr>
            </w:pPr>
            <w:r w:rsidRPr="00045E16">
              <w:rPr>
                <w:b/>
                <w:bCs/>
                <w:sz w:val="20"/>
                <w:szCs w:val="20"/>
              </w:rPr>
              <w:t xml:space="preserve">       4</w:t>
            </w:r>
            <w:r w:rsidR="00045E16" w:rsidRPr="00045E16">
              <w:rPr>
                <w:b/>
                <w:bCs/>
                <w:sz w:val="20"/>
                <w:szCs w:val="20"/>
              </w:rPr>
              <w:t>e</w:t>
            </w:r>
            <w:r w:rsidRPr="00045E16">
              <w:rPr>
                <w:b/>
                <w:bCs/>
                <w:sz w:val="20"/>
                <w:szCs w:val="20"/>
              </w:rPr>
              <w:t xml:space="preserve">. </w:t>
            </w:r>
            <w:r w:rsidRPr="00272022">
              <w:rPr>
                <w:b/>
                <w:bCs/>
                <w:sz w:val="20"/>
                <w:szCs w:val="20"/>
              </w:rPr>
              <w:t>vyčíslenie nedodržania minimálnej kapitálovej požiadavky na solventnosť alebo vyčíslenie významného nedodržania kapitálovej požiadavky na solventnosť počas vykazovacieho obdobia, aj keď následne dôjde k náprave, s vysvetlením príčin a následkov, ako aj uvedením prijatých nápravných opatrení,</w:t>
            </w:r>
          </w:p>
          <w:p w14:paraId="5CD94BE3" w14:textId="6C7C661C" w:rsidR="002068E2" w:rsidRPr="00272022" w:rsidRDefault="002068E2" w:rsidP="002068E2">
            <w:pPr>
              <w:widowControl w:val="0"/>
              <w:adjustRightInd w:val="0"/>
              <w:jc w:val="both"/>
              <w:rPr>
                <w:b/>
                <w:bCs/>
                <w:sz w:val="20"/>
                <w:szCs w:val="20"/>
              </w:rPr>
            </w:pPr>
            <w:r w:rsidRPr="00272022">
              <w:rPr>
                <w:b/>
                <w:bCs/>
                <w:sz w:val="20"/>
                <w:szCs w:val="20"/>
              </w:rPr>
              <w:t xml:space="preserve">   5. </w:t>
            </w:r>
            <w:bookmarkStart w:id="19" w:name="_Hlk222997121"/>
            <w:r w:rsidRPr="00272022">
              <w:rPr>
                <w:b/>
                <w:bCs/>
                <w:sz w:val="20"/>
                <w:szCs w:val="20"/>
              </w:rPr>
              <w:t>informáciu</w:t>
            </w:r>
            <w:r w:rsidR="00045E16">
              <w:rPr>
                <w:b/>
                <w:bCs/>
                <w:sz w:val="20"/>
                <w:szCs w:val="20"/>
              </w:rPr>
              <w:t xml:space="preserve"> o významnej expozícii</w:t>
            </w:r>
            <w:r w:rsidRPr="00272022">
              <w:rPr>
                <w:b/>
                <w:bCs/>
                <w:sz w:val="20"/>
                <w:szCs w:val="20"/>
              </w:rPr>
              <w:t xml:space="preserve"> poisťovne, zaisťovne, pobočky zahraničnej poisťovne a pobočky zahraničnej zaisťovne voči rizikám spojený</w:t>
            </w:r>
            <w:r w:rsidR="000A05D4">
              <w:rPr>
                <w:b/>
                <w:bCs/>
                <w:sz w:val="20"/>
                <w:szCs w:val="20"/>
              </w:rPr>
              <w:t>m</w:t>
            </w:r>
            <w:r w:rsidRPr="00272022">
              <w:rPr>
                <w:b/>
                <w:bCs/>
                <w:sz w:val="20"/>
                <w:szCs w:val="20"/>
              </w:rPr>
              <w:t xml:space="preserve"> so zmenou klímy na základe posúdenia významnosti podľa § 26a ods. 1 a či </w:t>
            </w:r>
            <w:r w:rsidR="00045E16">
              <w:rPr>
                <w:b/>
                <w:bCs/>
                <w:sz w:val="20"/>
                <w:szCs w:val="20"/>
              </w:rPr>
              <w:t>b</w:t>
            </w:r>
            <w:r w:rsidRPr="00272022">
              <w:rPr>
                <w:b/>
                <w:bCs/>
                <w:sz w:val="20"/>
                <w:szCs w:val="20"/>
              </w:rPr>
              <w:t>oli zavedené opatrenia</w:t>
            </w:r>
            <w:r w:rsidR="00045E16">
              <w:rPr>
                <w:b/>
                <w:bCs/>
                <w:sz w:val="20"/>
                <w:szCs w:val="20"/>
              </w:rPr>
              <w:t xml:space="preserve"> týkajúce sa rizík spojených so zmenou klímy</w:t>
            </w:r>
            <w:r w:rsidRPr="00272022">
              <w:rPr>
                <w:b/>
                <w:bCs/>
                <w:sz w:val="20"/>
                <w:szCs w:val="20"/>
              </w:rPr>
              <w:t>,</w:t>
            </w:r>
          </w:p>
          <w:bookmarkEnd w:id="19"/>
          <w:p w14:paraId="17411E6E" w14:textId="57C69306" w:rsidR="002068E2" w:rsidRPr="00272022" w:rsidRDefault="002068E2" w:rsidP="002068E2">
            <w:pPr>
              <w:widowControl w:val="0"/>
              <w:adjustRightInd w:val="0"/>
              <w:jc w:val="both"/>
              <w:rPr>
                <w:b/>
                <w:bCs/>
                <w:sz w:val="20"/>
                <w:szCs w:val="20"/>
              </w:rPr>
            </w:pPr>
            <w:r w:rsidRPr="00272022">
              <w:rPr>
                <w:b/>
                <w:bCs/>
                <w:sz w:val="20"/>
                <w:szCs w:val="20"/>
              </w:rPr>
              <w:t xml:space="preserve">  6. vyhlásenie poisťovne, zaisťovne, pobočky zahraničnej poisťovne a pobočky zahraničnej zaisťovne o tom, či zverejňuje </w:t>
            </w:r>
            <w:bookmarkStart w:id="20" w:name="_Hlk222997185"/>
            <w:r w:rsidR="00045E16">
              <w:rPr>
                <w:b/>
                <w:bCs/>
                <w:sz w:val="20"/>
                <w:szCs w:val="20"/>
              </w:rPr>
              <w:lastRenderedPageBreak/>
              <w:t>informácie o udržateľnosti</w:t>
            </w:r>
            <w:r w:rsidRPr="00272022">
              <w:rPr>
                <w:b/>
                <w:bCs/>
                <w:sz w:val="20"/>
                <w:szCs w:val="20"/>
              </w:rPr>
              <w:t xml:space="preserve"> podľa osobitného predpisu,</w:t>
            </w:r>
            <w:r w:rsidRPr="00272022">
              <w:rPr>
                <w:b/>
                <w:bCs/>
                <w:sz w:val="20"/>
                <w:szCs w:val="20"/>
                <w:vertAlign w:val="superscript"/>
              </w:rPr>
              <w:t>43</w:t>
            </w:r>
            <w:r w:rsidRPr="00272022">
              <w:rPr>
                <w:b/>
                <w:bCs/>
                <w:sz w:val="20"/>
                <w:szCs w:val="20"/>
              </w:rPr>
              <w:t>)</w:t>
            </w:r>
          </w:p>
          <w:bookmarkEnd w:id="20"/>
          <w:p w14:paraId="6AFCFE6C" w14:textId="3C10D37A" w:rsidR="002068E2" w:rsidRPr="00272022" w:rsidRDefault="002068E2" w:rsidP="002068E2">
            <w:pPr>
              <w:widowControl w:val="0"/>
              <w:adjustRightInd w:val="0"/>
              <w:jc w:val="both"/>
              <w:rPr>
                <w:b/>
                <w:bCs/>
                <w:sz w:val="20"/>
                <w:szCs w:val="20"/>
              </w:rPr>
            </w:pPr>
            <w:r w:rsidRPr="00272022">
              <w:rPr>
                <w:b/>
                <w:bCs/>
                <w:sz w:val="20"/>
                <w:szCs w:val="20"/>
              </w:rPr>
              <w:t xml:space="preserve">  </w:t>
            </w:r>
            <w:r w:rsidR="00E44EB2">
              <w:rPr>
                <w:b/>
                <w:bCs/>
                <w:sz w:val="20"/>
                <w:szCs w:val="20"/>
              </w:rPr>
              <w:t>7</w:t>
            </w:r>
            <w:r w:rsidRPr="00272022">
              <w:rPr>
                <w:b/>
                <w:bCs/>
                <w:sz w:val="20"/>
                <w:szCs w:val="20"/>
              </w:rPr>
              <w:t xml:space="preserve">. </w:t>
            </w:r>
            <w:r w:rsidR="003764AD">
              <w:rPr>
                <w:b/>
                <w:bCs/>
                <w:sz w:val="20"/>
                <w:szCs w:val="20"/>
              </w:rPr>
              <w:t>popis</w:t>
            </w:r>
            <w:r w:rsidRPr="00272022">
              <w:rPr>
                <w:b/>
                <w:bCs/>
                <w:sz w:val="20"/>
                <w:szCs w:val="20"/>
              </w:rPr>
              <w:t xml:space="preserve"> </w:t>
            </w:r>
            <w:r w:rsidR="00A07C65">
              <w:rPr>
                <w:b/>
                <w:bCs/>
                <w:sz w:val="20"/>
                <w:szCs w:val="20"/>
              </w:rPr>
              <w:t xml:space="preserve">osobitných </w:t>
            </w:r>
            <w:r w:rsidRPr="00272022">
              <w:rPr>
                <w:b/>
                <w:bCs/>
                <w:sz w:val="20"/>
                <w:szCs w:val="20"/>
              </w:rPr>
              <w:t>plánov uvedených v § 25 ods. 1</w:t>
            </w:r>
            <w:r w:rsidR="0016201B">
              <w:rPr>
                <w:b/>
                <w:bCs/>
                <w:sz w:val="20"/>
                <w:szCs w:val="20"/>
              </w:rPr>
              <w:t>4</w:t>
            </w:r>
            <w:r w:rsidRPr="00272022">
              <w:rPr>
                <w:b/>
                <w:bCs/>
                <w:sz w:val="20"/>
                <w:szCs w:val="20"/>
              </w:rPr>
              <w:t xml:space="preserve"> a 1</w:t>
            </w:r>
            <w:r w:rsidR="0016201B">
              <w:rPr>
                <w:b/>
                <w:bCs/>
                <w:sz w:val="20"/>
                <w:szCs w:val="20"/>
              </w:rPr>
              <w:t>8</w:t>
            </w:r>
            <w:r w:rsidRPr="00272022">
              <w:rPr>
                <w:b/>
                <w:bCs/>
                <w:sz w:val="20"/>
                <w:szCs w:val="20"/>
              </w:rPr>
              <w:t>.</w:t>
            </w:r>
          </w:p>
          <w:p w14:paraId="30D75CA5" w14:textId="77777777" w:rsidR="00A87B43" w:rsidRPr="00272022" w:rsidRDefault="00A87B43" w:rsidP="002068E2">
            <w:pPr>
              <w:widowControl w:val="0"/>
              <w:adjustRightInd w:val="0"/>
              <w:jc w:val="both"/>
              <w:rPr>
                <w:b/>
                <w:bCs/>
                <w:sz w:val="20"/>
                <w:szCs w:val="20"/>
              </w:rPr>
            </w:pPr>
          </w:p>
          <w:p w14:paraId="6F02BC6F" w14:textId="79B6B763" w:rsidR="00924F89" w:rsidRPr="00B20899" w:rsidRDefault="0095435C" w:rsidP="00924F89">
            <w:pPr>
              <w:widowControl w:val="0"/>
              <w:adjustRightInd w:val="0"/>
              <w:jc w:val="both"/>
              <w:rPr>
                <w:b/>
                <w:bCs/>
                <w:sz w:val="20"/>
                <w:szCs w:val="20"/>
              </w:rPr>
            </w:pPr>
            <w:r w:rsidRPr="0095435C">
              <w:rPr>
                <w:b/>
                <w:bCs/>
                <w:sz w:val="20"/>
                <w:szCs w:val="20"/>
              </w:rPr>
              <w:t xml:space="preserve">(3) </w:t>
            </w:r>
            <w:r w:rsidR="00CA6D40">
              <w:rPr>
                <w:b/>
                <w:bCs/>
                <w:sz w:val="20"/>
                <w:szCs w:val="20"/>
              </w:rPr>
              <w:t>A</w:t>
            </w:r>
            <w:r w:rsidRPr="0095435C">
              <w:rPr>
                <w:b/>
                <w:bCs/>
                <w:sz w:val="20"/>
                <w:szCs w:val="20"/>
              </w:rPr>
              <w:t>k sa uplatňuje párovacia korekcia podľa § 40</w:t>
            </w:r>
            <w:r w:rsidR="000A05D4">
              <w:rPr>
                <w:b/>
                <w:bCs/>
                <w:sz w:val="20"/>
                <w:szCs w:val="20"/>
              </w:rPr>
              <w:t>,</w:t>
            </w:r>
            <w:r w:rsidRPr="0095435C">
              <w:rPr>
                <w:b/>
                <w:bCs/>
                <w:sz w:val="20"/>
                <w:szCs w:val="20"/>
              </w:rPr>
              <w:t xml:space="preserve"> obsahuje popis uvedený v odseku 2 písm. b) bodoch 3, 4a a 4b aj popis párovacej korekcie a portfólia </w:t>
            </w:r>
            <w:r w:rsidR="00A07C65">
              <w:rPr>
                <w:b/>
                <w:bCs/>
                <w:sz w:val="20"/>
                <w:szCs w:val="20"/>
              </w:rPr>
              <w:t>poistných záväzkov alebo zaistných záväzkov</w:t>
            </w:r>
            <w:r w:rsidRPr="0095435C">
              <w:rPr>
                <w:b/>
                <w:bCs/>
                <w:sz w:val="20"/>
                <w:szCs w:val="20"/>
              </w:rPr>
              <w:t xml:space="preserve"> a</w:t>
            </w:r>
            <w:r w:rsidR="00A07C65">
              <w:rPr>
                <w:b/>
                <w:bCs/>
                <w:sz w:val="20"/>
                <w:szCs w:val="20"/>
              </w:rPr>
              <w:t> </w:t>
            </w:r>
            <w:r w:rsidRPr="0095435C">
              <w:rPr>
                <w:b/>
                <w:bCs/>
                <w:sz w:val="20"/>
                <w:szCs w:val="20"/>
              </w:rPr>
              <w:t>vyhraden</w:t>
            </w:r>
            <w:r w:rsidR="00A07C65">
              <w:rPr>
                <w:b/>
                <w:bCs/>
                <w:sz w:val="20"/>
                <w:szCs w:val="20"/>
              </w:rPr>
              <w:t>ého portfólia</w:t>
            </w:r>
            <w:r w:rsidRPr="0095435C">
              <w:rPr>
                <w:b/>
                <w:bCs/>
                <w:sz w:val="20"/>
                <w:szCs w:val="20"/>
              </w:rPr>
              <w:t xml:space="preserve"> aktív, na ktoré sa párovacia korekcia vzťahuje, ako aj kvantifikáciu vplyvu nulovej párovacej korekcie na finančnú pozíciu poisťovne, zaisťovne, pobočky zahraničnej poisťovne alebo pobočky zahraničnej zaisťovne. V prípade ak sa uplatňuje korekcia volatility podľa § 42</w:t>
            </w:r>
            <w:r w:rsidR="000A05D4">
              <w:rPr>
                <w:b/>
                <w:bCs/>
                <w:sz w:val="20"/>
                <w:szCs w:val="20"/>
              </w:rPr>
              <w:t>,</w:t>
            </w:r>
            <w:r w:rsidRPr="0095435C">
              <w:rPr>
                <w:b/>
                <w:bCs/>
                <w:sz w:val="20"/>
                <w:szCs w:val="20"/>
              </w:rPr>
              <w:t xml:space="preserve"> obsahuje popis uvedený v odseku 2 písm. b) bodoch 3, 4a a 4b aj výrok o tom, že sa korekcia volatility používa, kvantifikáciu vplyvu nulovej korekcie volatility na finančnú pozíciu poisťovne, zaisťovne, pobočky zahraničnej poisťovne alebo pobočky zahraničnej zaisťovne a pre každú príslušnú menu alebo </w:t>
            </w:r>
            <w:r w:rsidR="005E57EE">
              <w:rPr>
                <w:b/>
                <w:bCs/>
                <w:sz w:val="20"/>
                <w:szCs w:val="20"/>
              </w:rPr>
              <w:t>štát</w:t>
            </w:r>
            <w:r w:rsidRPr="0095435C">
              <w:rPr>
                <w:b/>
                <w:bCs/>
                <w:sz w:val="20"/>
                <w:szCs w:val="20"/>
              </w:rPr>
              <w:t xml:space="preserve"> korekciu volatility vypočítanú podľa § 42 a príslušné najlepšie odhady poistných záväzkov a zaistných záväzkov.</w:t>
            </w:r>
          </w:p>
          <w:p w14:paraId="6EA39E31" w14:textId="77777777" w:rsidR="004D4509" w:rsidRDefault="004D4509" w:rsidP="00924F89">
            <w:pPr>
              <w:widowControl w:val="0"/>
              <w:adjustRightInd w:val="0"/>
              <w:jc w:val="both"/>
              <w:rPr>
                <w:b/>
                <w:bCs/>
                <w:sz w:val="20"/>
                <w:szCs w:val="20"/>
              </w:rPr>
            </w:pPr>
          </w:p>
          <w:p w14:paraId="388BAC3A" w14:textId="6B7E80DB" w:rsidR="004D4509" w:rsidRPr="00B20899" w:rsidRDefault="004D4509" w:rsidP="004D4509">
            <w:pPr>
              <w:widowControl w:val="0"/>
              <w:adjustRightInd w:val="0"/>
              <w:jc w:val="both"/>
              <w:rPr>
                <w:b/>
                <w:bCs/>
                <w:sz w:val="20"/>
                <w:szCs w:val="20"/>
              </w:rPr>
            </w:pPr>
            <w:r w:rsidRPr="00B20899">
              <w:rPr>
                <w:b/>
                <w:bCs/>
                <w:sz w:val="20"/>
                <w:szCs w:val="20"/>
              </w:rPr>
              <w:t>(4) Popis uvedený v odseku 2 písm. b) bode 4a zahŕňa analýzu každej významnej zmeny v porovnaní s obdobím, za ktoré bola predložená predchádzajúca správa o solventnosti a finančnom stave, vysvetlenie každého významného rozdielu hodnoty aktív, technických rezerv a ostatných záväzkov v porovnaní s ich hodnotami v účtovných závierkach a stručný popis prevoditeľnosti vlastných zdrojov.</w:t>
            </w:r>
          </w:p>
          <w:p w14:paraId="0F07014A" w14:textId="77777777" w:rsidR="004D4509" w:rsidRPr="00B20899" w:rsidRDefault="004D4509" w:rsidP="004D4509">
            <w:pPr>
              <w:widowControl w:val="0"/>
              <w:adjustRightInd w:val="0"/>
              <w:jc w:val="both"/>
              <w:rPr>
                <w:b/>
                <w:bCs/>
                <w:sz w:val="20"/>
                <w:szCs w:val="20"/>
              </w:rPr>
            </w:pPr>
          </w:p>
          <w:p w14:paraId="10A899EF" w14:textId="349FBE20" w:rsidR="004D4509" w:rsidRPr="00B20899" w:rsidRDefault="004D4509" w:rsidP="004D4509">
            <w:pPr>
              <w:widowControl w:val="0"/>
              <w:adjustRightInd w:val="0"/>
              <w:jc w:val="both"/>
              <w:rPr>
                <w:b/>
                <w:bCs/>
                <w:sz w:val="20"/>
                <w:szCs w:val="20"/>
              </w:rPr>
            </w:pPr>
            <w:bookmarkStart w:id="21" w:name="_Hlk222998956"/>
            <w:r w:rsidRPr="00B20899">
              <w:rPr>
                <w:b/>
                <w:bCs/>
                <w:sz w:val="20"/>
                <w:szCs w:val="20"/>
              </w:rPr>
              <w:t>(5) Pri zverejňovaní</w:t>
            </w:r>
            <w:r w:rsidR="00E156D3">
              <w:rPr>
                <w:b/>
                <w:bCs/>
                <w:sz w:val="20"/>
                <w:szCs w:val="20"/>
              </w:rPr>
              <w:t xml:space="preserve"> hodnoty</w:t>
            </w:r>
            <w:r w:rsidR="00617CA7" w:rsidRPr="00B20899">
              <w:rPr>
                <w:b/>
                <w:bCs/>
                <w:sz w:val="20"/>
                <w:szCs w:val="20"/>
              </w:rPr>
              <w:t xml:space="preserve"> </w:t>
            </w:r>
            <w:r w:rsidRPr="00B20899">
              <w:rPr>
                <w:b/>
                <w:bCs/>
                <w:sz w:val="20"/>
                <w:szCs w:val="20"/>
              </w:rPr>
              <w:t xml:space="preserve">kapitálovej požiadavky na solventnosť uvedenej v odseku 2 písm. b) bode 4b sa osobitne </w:t>
            </w:r>
            <w:r w:rsidRPr="00E156D3">
              <w:rPr>
                <w:b/>
                <w:bCs/>
                <w:sz w:val="20"/>
                <w:szCs w:val="20"/>
              </w:rPr>
              <w:t xml:space="preserve">uvedie </w:t>
            </w:r>
            <w:r w:rsidR="00E156D3" w:rsidRPr="00E156D3">
              <w:rPr>
                <w:b/>
                <w:bCs/>
                <w:sz w:val="20"/>
                <w:szCs w:val="20"/>
              </w:rPr>
              <w:t>hodnota</w:t>
            </w:r>
            <w:r w:rsidRPr="00E156D3">
              <w:rPr>
                <w:b/>
                <w:bCs/>
                <w:sz w:val="20"/>
                <w:szCs w:val="20"/>
              </w:rPr>
              <w:t xml:space="preserve"> </w:t>
            </w:r>
            <w:r w:rsidRPr="00B20899">
              <w:rPr>
                <w:b/>
                <w:bCs/>
                <w:sz w:val="20"/>
                <w:szCs w:val="20"/>
              </w:rPr>
              <w:t>vypočítaná podľa štandardného vzorca alebo podľa vnútorného modelu a osobitne každé navýšenie kapitálu uložené podľa § 142. Zároveň sa uvedie vplyv charakteristických parametrov, ktoré poisťovňa, zaisťovňa, pobočka zahraničnej poisťovne a pobočka zahraničnej zaisťovne používa podľa § 53, spolu so stručnou informáciou obsahujúcou zdôvodnenie Národnej banky Slovenska.</w:t>
            </w:r>
          </w:p>
          <w:bookmarkEnd w:id="21"/>
          <w:p w14:paraId="645CB70A" w14:textId="77777777" w:rsidR="00BA2E00" w:rsidRPr="00B20899" w:rsidRDefault="00BA2E00" w:rsidP="004D4509">
            <w:pPr>
              <w:widowControl w:val="0"/>
              <w:adjustRightInd w:val="0"/>
              <w:jc w:val="both"/>
              <w:rPr>
                <w:b/>
                <w:bCs/>
                <w:sz w:val="20"/>
                <w:szCs w:val="20"/>
              </w:rPr>
            </w:pPr>
          </w:p>
          <w:p w14:paraId="1F72EDC5" w14:textId="3D9503B4" w:rsidR="001D3646" w:rsidRPr="00272022" w:rsidRDefault="001D3646" w:rsidP="001D3646">
            <w:pPr>
              <w:widowControl w:val="0"/>
              <w:adjustRightInd w:val="0"/>
              <w:jc w:val="both"/>
              <w:rPr>
                <w:sz w:val="20"/>
                <w:szCs w:val="20"/>
              </w:rPr>
            </w:pPr>
            <w:r w:rsidRPr="00B20899">
              <w:rPr>
                <w:b/>
                <w:bCs/>
                <w:sz w:val="20"/>
                <w:szCs w:val="20"/>
              </w:rPr>
              <w:t>(6) Ak Národná banka Slovenska neukončila kontrolu hodnoty kapitálovej požiadavky na solventnosť, zverejnenie kapitálovej požiadavky na solventnosť sa doplní o túto informáciu.</w:t>
            </w:r>
          </w:p>
        </w:tc>
        <w:tc>
          <w:tcPr>
            <w:tcW w:w="567" w:type="dxa"/>
            <w:tcBorders>
              <w:top w:val="single" w:sz="4" w:space="0" w:color="auto"/>
              <w:left w:val="single" w:sz="4" w:space="0" w:color="auto"/>
              <w:bottom w:val="single" w:sz="4" w:space="0" w:color="auto"/>
              <w:right w:val="single" w:sz="4" w:space="0" w:color="auto"/>
            </w:tcBorders>
          </w:tcPr>
          <w:p w14:paraId="08FCCA66" w14:textId="77777777" w:rsidR="00A77235" w:rsidRDefault="00A77235" w:rsidP="005258BE">
            <w:pPr>
              <w:jc w:val="center"/>
              <w:rPr>
                <w:sz w:val="20"/>
                <w:szCs w:val="20"/>
              </w:rPr>
            </w:pPr>
          </w:p>
          <w:p w14:paraId="7F2871E8" w14:textId="77777777" w:rsidR="00B9086E" w:rsidRDefault="00B9086E" w:rsidP="005258BE">
            <w:pPr>
              <w:jc w:val="center"/>
              <w:rPr>
                <w:sz w:val="20"/>
                <w:szCs w:val="20"/>
              </w:rPr>
            </w:pPr>
          </w:p>
          <w:p w14:paraId="11862D67" w14:textId="77777777" w:rsidR="00B9086E" w:rsidRDefault="00B9086E" w:rsidP="005258BE">
            <w:pPr>
              <w:jc w:val="center"/>
              <w:rPr>
                <w:sz w:val="20"/>
                <w:szCs w:val="20"/>
              </w:rPr>
            </w:pPr>
          </w:p>
          <w:p w14:paraId="07CD0C40" w14:textId="77777777" w:rsidR="00A87B43" w:rsidRDefault="00A87B43" w:rsidP="005258BE">
            <w:pPr>
              <w:jc w:val="center"/>
              <w:rPr>
                <w:sz w:val="20"/>
                <w:szCs w:val="20"/>
              </w:rPr>
            </w:pPr>
          </w:p>
          <w:p w14:paraId="37F55549" w14:textId="77777777" w:rsidR="00A87B43" w:rsidRDefault="00A87B43" w:rsidP="005258BE">
            <w:pPr>
              <w:jc w:val="center"/>
              <w:rPr>
                <w:sz w:val="20"/>
                <w:szCs w:val="20"/>
              </w:rPr>
            </w:pPr>
          </w:p>
          <w:p w14:paraId="2D01F1A3" w14:textId="77777777" w:rsidR="00B9086E" w:rsidRDefault="00B9086E" w:rsidP="005258BE">
            <w:pPr>
              <w:jc w:val="center"/>
              <w:rPr>
                <w:sz w:val="20"/>
                <w:szCs w:val="20"/>
              </w:rPr>
            </w:pPr>
            <w:r>
              <w:rPr>
                <w:sz w:val="20"/>
                <w:szCs w:val="20"/>
              </w:rPr>
              <w:t>Ú</w:t>
            </w:r>
          </w:p>
          <w:p w14:paraId="11FEECA3" w14:textId="77777777" w:rsidR="000D0965" w:rsidRDefault="000D0965" w:rsidP="005258BE">
            <w:pPr>
              <w:jc w:val="center"/>
              <w:rPr>
                <w:sz w:val="20"/>
                <w:szCs w:val="20"/>
              </w:rPr>
            </w:pPr>
          </w:p>
          <w:p w14:paraId="62A4F108" w14:textId="77777777" w:rsidR="000D0965" w:rsidRDefault="000D0965" w:rsidP="005258BE">
            <w:pPr>
              <w:jc w:val="center"/>
              <w:rPr>
                <w:sz w:val="20"/>
                <w:szCs w:val="20"/>
              </w:rPr>
            </w:pPr>
          </w:p>
          <w:p w14:paraId="124E0E74" w14:textId="77777777" w:rsidR="000D0965" w:rsidRDefault="000D0965" w:rsidP="005258BE">
            <w:pPr>
              <w:jc w:val="center"/>
              <w:rPr>
                <w:sz w:val="20"/>
                <w:szCs w:val="20"/>
              </w:rPr>
            </w:pPr>
          </w:p>
          <w:p w14:paraId="5CA42B85" w14:textId="77777777" w:rsidR="000D0965" w:rsidRDefault="000D0965" w:rsidP="005258BE">
            <w:pPr>
              <w:jc w:val="center"/>
              <w:rPr>
                <w:sz w:val="20"/>
                <w:szCs w:val="20"/>
              </w:rPr>
            </w:pPr>
          </w:p>
          <w:p w14:paraId="5A3BF099" w14:textId="77777777" w:rsidR="000D0965" w:rsidRDefault="000D0965" w:rsidP="005258BE">
            <w:pPr>
              <w:jc w:val="center"/>
              <w:rPr>
                <w:sz w:val="20"/>
                <w:szCs w:val="20"/>
              </w:rPr>
            </w:pPr>
          </w:p>
          <w:p w14:paraId="70EE3001" w14:textId="77777777" w:rsidR="000D0965" w:rsidRDefault="000D0965" w:rsidP="005258BE">
            <w:pPr>
              <w:jc w:val="center"/>
              <w:rPr>
                <w:sz w:val="20"/>
                <w:szCs w:val="20"/>
              </w:rPr>
            </w:pPr>
          </w:p>
          <w:p w14:paraId="379C4371" w14:textId="77777777" w:rsidR="000D0965" w:rsidRDefault="000D0965" w:rsidP="005258BE">
            <w:pPr>
              <w:jc w:val="center"/>
              <w:rPr>
                <w:sz w:val="20"/>
                <w:szCs w:val="20"/>
              </w:rPr>
            </w:pPr>
          </w:p>
          <w:p w14:paraId="51960C7B" w14:textId="77777777" w:rsidR="000D0965" w:rsidRDefault="000D0965" w:rsidP="005258BE">
            <w:pPr>
              <w:jc w:val="center"/>
              <w:rPr>
                <w:sz w:val="20"/>
                <w:szCs w:val="20"/>
              </w:rPr>
            </w:pPr>
          </w:p>
          <w:p w14:paraId="012F7508" w14:textId="77777777" w:rsidR="000D0965" w:rsidRDefault="000D0965" w:rsidP="005258BE">
            <w:pPr>
              <w:jc w:val="center"/>
              <w:rPr>
                <w:sz w:val="20"/>
                <w:szCs w:val="20"/>
              </w:rPr>
            </w:pPr>
            <w:r>
              <w:rPr>
                <w:sz w:val="20"/>
                <w:szCs w:val="20"/>
              </w:rPr>
              <w:t>Ú</w:t>
            </w:r>
          </w:p>
          <w:p w14:paraId="3F916790" w14:textId="77777777" w:rsidR="000D0965" w:rsidRDefault="000D0965" w:rsidP="005258BE">
            <w:pPr>
              <w:jc w:val="center"/>
              <w:rPr>
                <w:sz w:val="20"/>
                <w:szCs w:val="20"/>
              </w:rPr>
            </w:pPr>
          </w:p>
          <w:p w14:paraId="2DD9F1D8" w14:textId="77777777" w:rsidR="000D0965" w:rsidRDefault="000D0965" w:rsidP="005258BE">
            <w:pPr>
              <w:jc w:val="center"/>
              <w:rPr>
                <w:sz w:val="20"/>
                <w:szCs w:val="20"/>
              </w:rPr>
            </w:pPr>
          </w:p>
          <w:p w14:paraId="638E5FA6" w14:textId="77777777" w:rsidR="000D0965" w:rsidRDefault="000D0965" w:rsidP="005258BE">
            <w:pPr>
              <w:jc w:val="center"/>
              <w:rPr>
                <w:sz w:val="20"/>
                <w:szCs w:val="20"/>
              </w:rPr>
            </w:pPr>
          </w:p>
          <w:p w14:paraId="3DD21220" w14:textId="77777777" w:rsidR="000D0965" w:rsidRDefault="000D0965" w:rsidP="005258BE">
            <w:pPr>
              <w:jc w:val="center"/>
              <w:rPr>
                <w:sz w:val="20"/>
                <w:szCs w:val="20"/>
              </w:rPr>
            </w:pPr>
          </w:p>
          <w:p w14:paraId="1D2046D6" w14:textId="77777777" w:rsidR="000D0965" w:rsidRDefault="000D0965" w:rsidP="005258BE">
            <w:pPr>
              <w:jc w:val="center"/>
              <w:rPr>
                <w:sz w:val="20"/>
                <w:szCs w:val="20"/>
              </w:rPr>
            </w:pPr>
          </w:p>
          <w:p w14:paraId="0FCECCA7" w14:textId="77777777" w:rsidR="000D0965" w:rsidRDefault="000D0965" w:rsidP="005258BE">
            <w:pPr>
              <w:jc w:val="center"/>
              <w:rPr>
                <w:sz w:val="20"/>
                <w:szCs w:val="20"/>
              </w:rPr>
            </w:pPr>
          </w:p>
          <w:p w14:paraId="5A492787" w14:textId="77777777" w:rsidR="000D0965" w:rsidRDefault="000D0965" w:rsidP="005258BE">
            <w:pPr>
              <w:jc w:val="center"/>
              <w:rPr>
                <w:sz w:val="20"/>
                <w:szCs w:val="20"/>
              </w:rPr>
            </w:pPr>
          </w:p>
          <w:p w14:paraId="5F203EDB" w14:textId="77777777" w:rsidR="000D0965" w:rsidRDefault="000D0965" w:rsidP="005258BE">
            <w:pPr>
              <w:jc w:val="center"/>
              <w:rPr>
                <w:sz w:val="20"/>
                <w:szCs w:val="20"/>
              </w:rPr>
            </w:pPr>
          </w:p>
          <w:p w14:paraId="04BB4A3F" w14:textId="77777777" w:rsidR="000D0965" w:rsidRDefault="000D0965" w:rsidP="005258BE">
            <w:pPr>
              <w:jc w:val="center"/>
              <w:rPr>
                <w:sz w:val="20"/>
                <w:szCs w:val="20"/>
              </w:rPr>
            </w:pPr>
          </w:p>
          <w:p w14:paraId="6B4D1090" w14:textId="77777777" w:rsidR="000D0965" w:rsidRDefault="000D0965" w:rsidP="005258BE">
            <w:pPr>
              <w:jc w:val="center"/>
              <w:rPr>
                <w:sz w:val="20"/>
                <w:szCs w:val="20"/>
              </w:rPr>
            </w:pPr>
          </w:p>
          <w:p w14:paraId="2A08CF96" w14:textId="77777777" w:rsidR="000D0965" w:rsidRDefault="000D0965" w:rsidP="005258BE">
            <w:pPr>
              <w:jc w:val="center"/>
              <w:rPr>
                <w:sz w:val="20"/>
                <w:szCs w:val="20"/>
              </w:rPr>
            </w:pPr>
          </w:p>
          <w:p w14:paraId="5C337942" w14:textId="77777777" w:rsidR="000D0965" w:rsidRDefault="000D0965" w:rsidP="005258BE">
            <w:pPr>
              <w:jc w:val="center"/>
              <w:rPr>
                <w:sz w:val="20"/>
                <w:szCs w:val="20"/>
              </w:rPr>
            </w:pPr>
            <w:r>
              <w:rPr>
                <w:sz w:val="20"/>
                <w:szCs w:val="20"/>
              </w:rPr>
              <w:t>Ú</w:t>
            </w:r>
          </w:p>
          <w:p w14:paraId="7D6FB6C7" w14:textId="77777777" w:rsidR="000D0965" w:rsidRDefault="000D0965" w:rsidP="005258BE">
            <w:pPr>
              <w:jc w:val="center"/>
              <w:rPr>
                <w:sz w:val="20"/>
                <w:szCs w:val="20"/>
              </w:rPr>
            </w:pPr>
          </w:p>
          <w:p w14:paraId="12B7C370" w14:textId="77777777" w:rsidR="000D0965" w:rsidRDefault="000D0965" w:rsidP="005258BE">
            <w:pPr>
              <w:jc w:val="center"/>
              <w:rPr>
                <w:sz w:val="20"/>
                <w:szCs w:val="20"/>
              </w:rPr>
            </w:pPr>
          </w:p>
          <w:p w14:paraId="326441EB" w14:textId="77777777" w:rsidR="000D0965" w:rsidRDefault="000D0965" w:rsidP="005258BE">
            <w:pPr>
              <w:jc w:val="center"/>
              <w:rPr>
                <w:sz w:val="20"/>
                <w:szCs w:val="20"/>
              </w:rPr>
            </w:pPr>
          </w:p>
          <w:p w14:paraId="304110C0" w14:textId="77777777" w:rsidR="000D0965" w:rsidRDefault="000D0965" w:rsidP="005258BE">
            <w:pPr>
              <w:jc w:val="center"/>
              <w:rPr>
                <w:sz w:val="20"/>
                <w:szCs w:val="20"/>
              </w:rPr>
            </w:pPr>
          </w:p>
          <w:p w14:paraId="7FD38747" w14:textId="77777777" w:rsidR="000D0965" w:rsidRDefault="000D0965" w:rsidP="005258BE">
            <w:pPr>
              <w:jc w:val="center"/>
              <w:rPr>
                <w:sz w:val="20"/>
                <w:szCs w:val="20"/>
              </w:rPr>
            </w:pPr>
          </w:p>
          <w:p w14:paraId="35E09CA1" w14:textId="77777777" w:rsidR="000D0965" w:rsidRDefault="000D0965" w:rsidP="005258BE">
            <w:pPr>
              <w:jc w:val="center"/>
              <w:rPr>
                <w:sz w:val="20"/>
                <w:szCs w:val="20"/>
              </w:rPr>
            </w:pPr>
          </w:p>
          <w:p w14:paraId="76D4D116" w14:textId="77777777" w:rsidR="000D0965" w:rsidRDefault="000D0965" w:rsidP="005258BE">
            <w:pPr>
              <w:jc w:val="center"/>
              <w:rPr>
                <w:sz w:val="20"/>
                <w:szCs w:val="20"/>
              </w:rPr>
            </w:pPr>
          </w:p>
          <w:p w14:paraId="31D5F124" w14:textId="77777777" w:rsidR="000D0965" w:rsidRDefault="000D0965" w:rsidP="005258BE">
            <w:pPr>
              <w:jc w:val="center"/>
              <w:rPr>
                <w:sz w:val="20"/>
                <w:szCs w:val="20"/>
              </w:rPr>
            </w:pPr>
          </w:p>
          <w:p w14:paraId="0864AE20" w14:textId="77777777" w:rsidR="000D0965" w:rsidRDefault="000D0965" w:rsidP="005258BE">
            <w:pPr>
              <w:jc w:val="center"/>
              <w:rPr>
                <w:sz w:val="20"/>
                <w:szCs w:val="20"/>
              </w:rPr>
            </w:pPr>
          </w:p>
          <w:p w14:paraId="4701F588" w14:textId="77777777" w:rsidR="000D0965" w:rsidRDefault="000D0965" w:rsidP="005258BE">
            <w:pPr>
              <w:jc w:val="center"/>
              <w:rPr>
                <w:sz w:val="20"/>
                <w:szCs w:val="20"/>
              </w:rPr>
            </w:pPr>
          </w:p>
          <w:p w14:paraId="61695929" w14:textId="77777777" w:rsidR="000D0965" w:rsidRDefault="000D0965" w:rsidP="005258BE">
            <w:pPr>
              <w:jc w:val="center"/>
              <w:rPr>
                <w:sz w:val="20"/>
                <w:szCs w:val="20"/>
              </w:rPr>
            </w:pPr>
          </w:p>
          <w:p w14:paraId="70C3F033" w14:textId="77777777" w:rsidR="000D0965" w:rsidRDefault="000D0965" w:rsidP="005258BE">
            <w:pPr>
              <w:jc w:val="center"/>
              <w:rPr>
                <w:sz w:val="20"/>
                <w:szCs w:val="20"/>
              </w:rPr>
            </w:pPr>
          </w:p>
          <w:p w14:paraId="44F39113" w14:textId="77777777" w:rsidR="000D0965" w:rsidRDefault="000D0965" w:rsidP="005258BE">
            <w:pPr>
              <w:jc w:val="center"/>
              <w:rPr>
                <w:sz w:val="20"/>
                <w:szCs w:val="20"/>
              </w:rPr>
            </w:pPr>
          </w:p>
          <w:p w14:paraId="6AA695C5" w14:textId="77777777" w:rsidR="000D0965" w:rsidRDefault="000D0965" w:rsidP="005258BE">
            <w:pPr>
              <w:jc w:val="center"/>
              <w:rPr>
                <w:sz w:val="20"/>
                <w:szCs w:val="20"/>
              </w:rPr>
            </w:pPr>
          </w:p>
          <w:p w14:paraId="28107FD3" w14:textId="77777777" w:rsidR="000D0965" w:rsidRDefault="000D0965" w:rsidP="005258BE">
            <w:pPr>
              <w:jc w:val="center"/>
              <w:rPr>
                <w:sz w:val="20"/>
                <w:szCs w:val="20"/>
              </w:rPr>
            </w:pPr>
          </w:p>
          <w:p w14:paraId="75CB7997" w14:textId="77777777" w:rsidR="000D0965" w:rsidRDefault="000D0965" w:rsidP="005258BE">
            <w:pPr>
              <w:jc w:val="center"/>
              <w:rPr>
                <w:sz w:val="20"/>
                <w:szCs w:val="20"/>
              </w:rPr>
            </w:pPr>
          </w:p>
          <w:p w14:paraId="3E3CA0EB" w14:textId="77777777" w:rsidR="000D0965" w:rsidRDefault="000D0965" w:rsidP="005258BE">
            <w:pPr>
              <w:jc w:val="center"/>
              <w:rPr>
                <w:sz w:val="20"/>
                <w:szCs w:val="20"/>
              </w:rPr>
            </w:pPr>
          </w:p>
          <w:p w14:paraId="1A807C2F" w14:textId="77777777" w:rsidR="000D0965" w:rsidRDefault="000D0965" w:rsidP="005258BE">
            <w:pPr>
              <w:jc w:val="center"/>
              <w:rPr>
                <w:sz w:val="20"/>
                <w:szCs w:val="20"/>
              </w:rPr>
            </w:pPr>
          </w:p>
          <w:p w14:paraId="1098963F" w14:textId="77777777" w:rsidR="000D0965" w:rsidRDefault="000D0965" w:rsidP="005258BE">
            <w:pPr>
              <w:jc w:val="center"/>
              <w:rPr>
                <w:sz w:val="20"/>
                <w:szCs w:val="20"/>
              </w:rPr>
            </w:pPr>
          </w:p>
          <w:p w14:paraId="57149869" w14:textId="77777777" w:rsidR="000D0965" w:rsidRDefault="000D0965" w:rsidP="005258BE">
            <w:pPr>
              <w:jc w:val="center"/>
              <w:rPr>
                <w:sz w:val="20"/>
                <w:szCs w:val="20"/>
              </w:rPr>
            </w:pPr>
          </w:p>
          <w:p w14:paraId="2D60F65E" w14:textId="77777777" w:rsidR="000D0965" w:rsidRDefault="000D0965" w:rsidP="005258BE">
            <w:pPr>
              <w:jc w:val="center"/>
              <w:rPr>
                <w:sz w:val="20"/>
                <w:szCs w:val="20"/>
              </w:rPr>
            </w:pPr>
          </w:p>
          <w:p w14:paraId="32CD64C0" w14:textId="77777777" w:rsidR="000D0965" w:rsidRDefault="000D0965" w:rsidP="005258BE">
            <w:pPr>
              <w:jc w:val="center"/>
              <w:rPr>
                <w:sz w:val="20"/>
                <w:szCs w:val="20"/>
              </w:rPr>
            </w:pPr>
          </w:p>
          <w:p w14:paraId="459B2011" w14:textId="77777777" w:rsidR="000D0965" w:rsidRDefault="000D0965" w:rsidP="005258BE">
            <w:pPr>
              <w:jc w:val="center"/>
              <w:rPr>
                <w:sz w:val="20"/>
                <w:szCs w:val="20"/>
              </w:rPr>
            </w:pPr>
          </w:p>
          <w:p w14:paraId="46359920" w14:textId="77777777" w:rsidR="000D0965" w:rsidRDefault="000D0965" w:rsidP="005258BE">
            <w:pPr>
              <w:jc w:val="center"/>
              <w:rPr>
                <w:sz w:val="20"/>
                <w:szCs w:val="20"/>
              </w:rPr>
            </w:pPr>
          </w:p>
          <w:p w14:paraId="6804396B" w14:textId="77777777" w:rsidR="000D0965" w:rsidRDefault="000D0965" w:rsidP="005258BE">
            <w:pPr>
              <w:jc w:val="center"/>
              <w:rPr>
                <w:sz w:val="20"/>
                <w:szCs w:val="20"/>
              </w:rPr>
            </w:pPr>
          </w:p>
          <w:p w14:paraId="10FF171E" w14:textId="77777777" w:rsidR="000D0965" w:rsidRDefault="000D0965" w:rsidP="005258BE">
            <w:pPr>
              <w:jc w:val="center"/>
              <w:rPr>
                <w:sz w:val="20"/>
                <w:szCs w:val="20"/>
              </w:rPr>
            </w:pPr>
          </w:p>
          <w:p w14:paraId="530A6D8C" w14:textId="77777777" w:rsidR="000D0965" w:rsidRDefault="000D0965" w:rsidP="005258BE">
            <w:pPr>
              <w:jc w:val="center"/>
              <w:rPr>
                <w:sz w:val="20"/>
                <w:szCs w:val="20"/>
              </w:rPr>
            </w:pPr>
          </w:p>
          <w:p w14:paraId="3480FE7A" w14:textId="77777777" w:rsidR="000D0965" w:rsidRDefault="000D0965" w:rsidP="005258BE">
            <w:pPr>
              <w:jc w:val="center"/>
              <w:rPr>
                <w:sz w:val="20"/>
                <w:szCs w:val="20"/>
              </w:rPr>
            </w:pPr>
          </w:p>
          <w:p w14:paraId="091F56E2" w14:textId="77777777" w:rsidR="000D0965" w:rsidRDefault="000D0965" w:rsidP="005258BE">
            <w:pPr>
              <w:jc w:val="center"/>
              <w:rPr>
                <w:sz w:val="20"/>
                <w:szCs w:val="20"/>
              </w:rPr>
            </w:pPr>
          </w:p>
          <w:p w14:paraId="5BBA6648" w14:textId="77777777" w:rsidR="000D0965" w:rsidRDefault="000D0965" w:rsidP="005258BE">
            <w:pPr>
              <w:jc w:val="center"/>
              <w:rPr>
                <w:sz w:val="20"/>
                <w:szCs w:val="20"/>
              </w:rPr>
            </w:pPr>
          </w:p>
          <w:p w14:paraId="31025C8D" w14:textId="77777777" w:rsidR="000D0965" w:rsidRDefault="000D0965" w:rsidP="005258BE">
            <w:pPr>
              <w:jc w:val="center"/>
              <w:rPr>
                <w:sz w:val="20"/>
                <w:szCs w:val="20"/>
              </w:rPr>
            </w:pPr>
          </w:p>
          <w:p w14:paraId="5E756239" w14:textId="77777777" w:rsidR="000D0965" w:rsidRDefault="000D0965" w:rsidP="005258BE">
            <w:pPr>
              <w:jc w:val="center"/>
              <w:rPr>
                <w:sz w:val="20"/>
                <w:szCs w:val="20"/>
              </w:rPr>
            </w:pPr>
          </w:p>
          <w:p w14:paraId="14B55F52" w14:textId="77777777" w:rsidR="000D0965" w:rsidRDefault="000D0965" w:rsidP="005258BE">
            <w:pPr>
              <w:jc w:val="center"/>
              <w:rPr>
                <w:sz w:val="20"/>
                <w:szCs w:val="20"/>
              </w:rPr>
            </w:pPr>
          </w:p>
          <w:p w14:paraId="35D8A4A2" w14:textId="77777777" w:rsidR="000D0965" w:rsidRDefault="000D0965" w:rsidP="005258BE">
            <w:pPr>
              <w:jc w:val="center"/>
              <w:rPr>
                <w:sz w:val="20"/>
                <w:szCs w:val="20"/>
              </w:rPr>
            </w:pPr>
          </w:p>
          <w:p w14:paraId="0A6EEB91" w14:textId="77777777" w:rsidR="000D0965" w:rsidRDefault="000D0965" w:rsidP="005258BE">
            <w:pPr>
              <w:jc w:val="center"/>
              <w:rPr>
                <w:sz w:val="20"/>
                <w:szCs w:val="20"/>
              </w:rPr>
            </w:pPr>
          </w:p>
          <w:p w14:paraId="7F7AC070" w14:textId="15E8E2F0" w:rsidR="000D0965" w:rsidRDefault="000D0965" w:rsidP="005258BE">
            <w:pPr>
              <w:jc w:val="center"/>
              <w:rPr>
                <w:sz w:val="20"/>
                <w:szCs w:val="20"/>
              </w:rPr>
            </w:pPr>
          </w:p>
          <w:p w14:paraId="2256CF4E" w14:textId="775BAD10" w:rsidR="004249B8" w:rsidRDefault="004249B8" w:rsidP="005258BE">
            <w:pPr>
              <w:jc w:val="center"/>
              <w:rPr>
                <w:sz w:val="20"/>
                <w:szCs w:val="20"/>
              </w:rPr>
            </w:pPr>
          </w:p>
          <w:p w14:paraId="130B34D4" w14:textId="2FF65FCA" w:rsidR="004249B8" w:rsidRDefault="004249B8" w:rsidP="005258BE">
            <w:pPr>
              <w:jc w:val="center"/>
              <w:rPr>
                <w:sz w:val="20"/>
                <w:szCs w:val="20"/>
              </w:rPr>
            </w:pPr>
          </w:p>
          <w:p w14:paraId="19C599C2" w14:textId="77777777" w:rsidR="004249B8" w:rsidRDefault="004249B8" w:rsidP="005258BE">
            <w:pPr>
              <w:jc w:val="center"/>
              <w:rPr>
                <w:sz w:val="20"/>
                <w:szCs w:val="20"/>
              </w:rPr>
            </w:pPr>
          </w:p>
          <w:p w14:paraId="54730B5F" w14:textId="77777777" w:rsidR="000D0965" w:rsidRDefault="000D0965" w:rsidP="005258BE">
            <w:pPr>
              <w:jc w:val="center"/>
              <w:rPr>
                <w:sz w:val="20"/>
                <w:szCs w:val="20"/>
              </w:rPr>
            </w:pPr>
          </w:p>
          <w:p w14:paraId="11FCA47E" w14:textId="77777777" w:rsidR="000D0965" w:rsidRDefault="000D0965" w:rsidP="005258BE">
            <w:pPr>
              <w:jc w:val="center"/>
              <w:rPr>
                <w:sz w:val="20"/>
                <w:szCs w:val="20"/>
              </w:rPr>
            </w:pPr>
            <w:r>
              <w:rPr>
                <w:sz w:val="20"/>
                <w:szCs w:val="20"/>
              </w:rPr>
              <w:t>Ú</w:t>
            </w:r>
          </w:p>
          <w:p w14:paraId="2712A2EE" w14:textId="77777777" w:rsidR="000D0965" w:rsidRDefault="000D0965" w:rsidP="005258BE">
            <w:pPr>
              <w:jc w:val="center"/>
              <w:rPr>
                <w:sz w:val="20"/>
                <w:szCs w:val="20"/>
              </w:rPr>
            </w:pPr>
          </w:p>
          <w:p w14:paraId="7BB9AB15" w14:textId="77777777" w:rsidR="000D0965" w:rsidRDefault="000D0965" w:rsidP="005258BE">
            <w:pPr>
              <w:jc w:val="center"/>
              <w:rPr>
                <w:sz w:val="20"/>
                <w:szCs w:val="20"/>
              </w:rPr>
            </w:pPr>
          </w:p>
          <w:p w14:paraId="21945C4E" w14:textId="77777777" w:rsidR="000D0965" w:rsidRDefault="000D0965" w:rsidP="005258BE">
            <w:pPr>
              <w:jc w:val="center"/>
              <w:rPr>
                <w:sz w:val="20"/>
                <w:szCs w:val="20"/>
              </w:rPr>
            </w:pPr>
          </w:p>
          <w:p w14:paraId="1D0DBA1F" w14:textId="77777777" w:rsidR="000D0965" w:rsidRDefault="000D0965" w:rsidP="005258BE">
            <w:pPr>
              <w:jc w:val="center"/>
              <w:rPr>
                <w:sz w:val="20"/>
                <w:szCs w:val="20"/>
              </w:rPr>
            </w:pPr>
          </w:p>
          <w:p w14:paraId="3F2E5D56" w14:textId="77777777" w:rsidR="000D0965" w:rsidRDefault="000D0965" w:rsidP="005258BE">
            <w:pPr>
              <w:jc w:val="center"/>
              <w:rPr>
                <w:sz w:val="20"/>
                <w:szCs w:val="20"/>
              </w:rPr>
            </w:pPr>
          </w:p>
          <w:p w14:paraId="7E28C991" w14:textId="77777777" w:rsidR="000D0965" w:rsidRDefault="000D0965" w:rsidP="005258BE">
            <w:pPr>
              <w:jc w:val="center"/>
              <w:rPr>
                <w:sz w:val="20"/>
                <w:szCs w:val="20"/>
              </w:rPr>
            </w:pPr>
          </w:p>
          <w:p w14:paraId="3D26CB44" w14:textId="77777777" w:rsidR="000D0965" w:rsidRDefault="000D0965" w:rsidP="005258BE">
            <w:pPr>
              <w:jc w:val="center"/>
              <w:rPr>
                <w:sz w:val="20"/>
                <w:szCs w:val="20"/>
              </w:rPr>
            </w:pPr>
          </w:p>
          <w:p w14:paraId="78CF7C7F" w14:textId="77777777" w:rsidR="000D0965" w:rsidRDefault="000D0965" w:rsidP="005258BE">
            <w:pPr>
              <w:jc w:val="center"/>
              <w:rPr>
                <w:sz w:val="20"/>
                <w:szCs w:val="20"/>
              </w:rPr>
            </w:pPr>
          </w:p>
          <w:p w14:paraId="40D4C838" w14:textId="77777777" w:rsidR="000D0965" w:rsidRDefault="000D0965" w:rsidP="005258BE">
            <w:pPr>
              <w:jc w:val="center"/>
              <w:rPr>
                <w:sz w:val="20"/>
                <w:szCs w:val="20"/>
              </w:rPr>
            </w:pPr>
          </w:p>
          <w:p w14:paraId="5062031D" w14:textId="77777777" w:rsidR="000D0965" w:rsidRDefault="000D0965" w:rsidP="005258BE">
            <w:pPr>
              <w:jc w:val="center"/>
              <w:rPr>
                <w:sz w:val="20"/>
                <w:szCs w:val="20"/>
              </w:rPr>
            </w:pPr>
          </w:p>
          <w:p w14:paraId="37AEEE7B" w14:textId="77777777" w:rsidR="000D0965" w:rsidRDefault="000D0965" w:rsidP="005258BE">
            <w:pPr>
              <w:jc w:val="center"/>
              <w:rPr>
                <w:sz w:val="20"/>
                <w:szCs w:val="20"/>
              </w:rPr>
            </w:pPr>
          </w:p>
          <w:p w14:paraId="0B7BFE00" w14:textId="77777777" w:rsidR="000D0965" w:rsidRDefault="000D0965" w:rsidP="005258BE">
            <w:pPr>
              <w:jc w:val="center"/>
              <w:rPr>
                <w:sz w:val="20"/>
                <w:szCs w:val="20"/>
              </w:rPr>
            </w:pPr>
          </w:p>
          <w:p w14:paraId="628D6AB9" w14:textId="76E2988D" w:rsidR="000D0965" w:rsidRDefault="000D0965" w:rsidP="005258BE">
            <w:pPr>
              <w:jc w:val="center"/>
              <w:rPr>
                <w:sz w:val="20"/>
                <w:szCs w:val="20"/>
              </w:rPr>
            </w:pPr>
          </w:p>
          <w:p w14:paraId="6E034318" w14:textId="77777777" w:rsidR="00B73105" w:rsidRDefault="00B73105" w:rsidP="005258BE">
            <w:pPr>
              <w:jc w:val="center"/>
              <w:rPr>
                <w:sz w:val="20"/>
                <w:szCs w:val="20"/>
              </w:rPr>
            </w:pPr>
          </w:p>
          <w:p w14:paraId="6095FFD2" w14:textId="77777777" w:rsidR="00A07C65" w:rsidRDefault="00A07C65" w:rsidP="005258BE">
            <w:pPr>
              <w:jc w:val="center"/>
              <w:rPr>
                <w:sz w:val="20"/>
                <w:szCs w:val="20"/>
              </w:rPr>
            </w:pPr>
          </w:p>
          <w:p w14:paraId="5F74C1AC" w14:textId="77777777" w:rsidR="000D0965" w:rsidRDefault="000D0965" w:rsidP="005258BE">
            <w:pPr>
              <w:jc w:val="center"/>
              <w:rPr>
                <w:sz w:val="20"/>
                <w:szCs w:val="20"/>
              </w:rPr>
            </w:pPr>
          </w:p>
          <w:p w14:paraId="4B9A667F" w14:textId="77777777" w:rsidR="000D0965" w:rsidRDefault="000D0965" w:rsidP="005258BE">
            <w:pPr>
              <w:jc w:val="center"/>
              <w:rPr>
                <w:sz w:val="20"/>
                <w:szCs w:val="20"/>
              </w:rPr>
            </w:pPr>
            <w:r>
              <w:rPr>
                <w:sz w:val="20"/>
                <w:szCs w:val="20"/>
              </w:rPr>
              <w:t>Ú</w:t>
            </w:r>
          </w:p>
          <w:p w14:paraId="27C5D830" w14:textId="77777777" w:rsidR="000D0965" w:rsidRDefault="000D0965" w:rsidP="005258BE">
            <w:pPr>
              <w:jc w:val="center"/>
              <w:rPr>
                <w:sz w:val="20"/>
                <w:szCs w:val="20"/>
              </w:rPr>
            </w:pPr>
          </w:p>
          <w:p w14:paraId="5BE1A2B5" w14:textId="77777777" w:rsidR="000D0965" w:rsidRDefault="000D0965" w:rsidP="005258BE">
            <w:pPr>
              <w:jc w:val="center"/>
              <w:rPr>
                <w:sz w:val="20"/>
                <w:szCs w:val="20"/>
              </w:rPr>
            </w:pPr>
          </w:p>
          <w:p w14:paraId="011320DB" w14:textId="77777777" w:rsidR="000D0965" w:rsidRDefault="000D0965" w:rsidP="005258BE">
            <w:pPr>
              <w:jc w:val="center"/>
              <w:rPr>
                <w:sz w:val="20"/>
                <w:szCs w:val="20"/>
              </w:rPr>
            </w:pPr>
          </w:p>
          <w:p w14:paraId="14300DFA" w14:textId="77777777" w:rsidR="000D0965" w:rsidRDefault="000D0965" w:rsidP="005258BE">
            <w:pPr>
              <w:jc w:val="center"/>
              <w:rPr>
                <w:sz w:val="20"/>
                <w:szCs w:val="20"/>
              </w:rPr>
            </w:pPr>
          </w:p>
          <w:p w14:paraId="78D19EE2" w14:textId="77777777" w:rsidR="000D0965" w:rsidRDefault="000D0965" w:rsidP="005258BE">
            <w:pPr>
              <w:jc w:val="center"/>
              <w:rPr>
                <w:sz w:val="20"/>
                <w:szCs w:val="20"/>
              </w:rPr>
            </w:pPr>
          </w:p>
          <w:p w14:paraId="71EF0341" w14:textId="77777777" w:rsidR="000D0965" w:rsidRDefault="000D0965" w:rsidP="005258BE">
            <w:pPr>
              <w:jc w:val="center"/>
              <w:rPr>
                <w:sz w:val="20"/>
                <w:szCs w:val="20"/>
              </w:rPr>
            </w:pPr>
          </w:p>
          <w:p w14:paraId="75FBEEAC" w14:textId="77777777" w:rsidR="000D0965" w:rsidRDefault="000D0965" w:rsidP="005258BE">
            <w:pPr>
              <w:jc w:val="center"/>
              <w:rPr>
                <w:sz w:val="20"/>
                <w:szCs w:val="20"/>
              </w:rPr>
            </w:pPr>
          </w:p>
          <w:p w14:paraId="50CFC77E" w14:textId="77777777" w:rsidR="000D0965" w:rsidRDefault="000D0965" w:rsidP="005258BE">
            <w:pPr>
              <w:jc w:val="center"/>
              <w:rPr>
                <w:sz w:val="20"/>
                <w:szCs w:val="20"/>
              </w:rPr>
            </w:pPr>
            <w:r>
              <w:rPr>
                <w:sz w:val="20"/>
                <w:szCs w:val="20"/>
              </w:rPr>
              <w:t>Ú</w:t>
            </w:r>
          </w:p>
          <w:p w14:paraId="008F2347" w14:textId="77777777" w:rsidR="000D0965" w:rsidRDefault="000D0965" w:rsidP="005258BE">
            <w:pPr>
              <w:jc w:val="center"/>
              <w:rPr>
                <w:sz w:val="20"/>
                <w:szCs w:val="20"/>
              </w:rPr>
            </w:pPr>
          </w:p>
          <w:p w14:paraId="2125DC3A" w14:textId="77777777" w:rsidR="000D0965" w:rsidRDefault="000D0965" w:rsidP="005258BE">
            <w:pPr>
              <w:jc w:val="center"/>
              <w:rPr>
                <w:sz w:val="20"/>
                <w:szCs w:val="20"/>
              </w:rPr>
            </w:pPr>
          </w:p>
          <w:p w14:paraId="416138DE" w14:textId="77777777" w:rsidR="000D0965" w:rsidRDefault="000D0965" w:rsidP="005258BE">
            <w:pPr>
              <w:jc w:val="center"/>
              <w:rPr>
                <w:sz w:val="20"/>
                <w:szCs w:val="20"/>
              </w:rPr>
            </w:pPr>
          </w:p>
          <w:p w14:paraId="348BE768" w14:textId="77777777" w:rsidR="000D0965" w:rsidRDefault="000D0965" w:rsidP="005258BE">
            <w:pPr>
              <w:jc w:val="center"/>
              <w:rPr>
                <w:sz w:val="20"/>
                <w:szCs w:val="20"/>
              </w:rPr>
            </w:pPr>
          </w:p>
          <w:p w14:paraId="0E8A97A4" w14:textId="77777777" w:rsidR="000D0965" w:rsidRDefault="000D0965" w:rsidP="005258BE">
            <w:pPr>
              <w:jc w:val="center"/>
              <w:rPr>
                <w:sz w:val="20"/>
                <w:szCs w:val="20"/>
              </w:rPr>
            </w:pPr>
          </w:p>
          <w:p w14:paraId="63EE1616" w14:textId="77777777" w:rsidR="000D0965" w:rsidRDefault="000D0965" w:rsidP="005258BE">
            <w:pPr>
              <w:jc w:val="center"/>
              <w:rPr>
                <w:sz w:val="20"/>
                <w:szCs w:val="20"/>
              </w:rPr>
            </w:pPr>
          </w:p>
          <w:p w14:paraId="7DE8DAB3" w14:textId="77777777" w:rsidR="000D0965" w:rsidRDefault="000D0965" w:rsidP="005258BE">
            <w:pPr>
              <w:jc w:val="center"/>
              <w:rPr>
                <w:sz w:val="20"/>
                <w:szCs w:val="20"/>
              </w:rPr>
            </w:pPr>
          </w:p>
          <w:p w14:paraId="4C42BE94" w14:textId="77777777" w:rsidR="000D0965" w:rsidRDefault="000D0965" w:rsidP="005258BE">
            <w:pPr>
              <w:jc w:val="center"/>
              <w:rPr>
                <w:sz w:val="20"/>
                <w:szCs w:val="20"/>
              </w:rPr>
            </w:pPr>
          </w:p>
          <w:p w14:paraId="118F30C1" w14:textId="77777777" w:rsidR="000D0965" w:rsidRDefault="000D0965" w:rsidP="005258BE">
            <w:pPr>
              <w:jc w:val="center"/>
              <w:rPr>
                <w:sz w:val="20"/>
                <w:szCs w:val="20"/>
              </w:rPr>
            </w:pPr>
          </w:p>
          <w:p w14:paraId="6E6798EF" w14:textId="77777777" w:rsidR="000D0965" w:rsidRDefault="000D0965" w:rsidP="005258BE">
            <w:pPr>
              <w:jc w:val="center"/>
              <w:rPr>
                <w:sz w:val="20"/>
                <w:szCs w:val="20"/>
              </w:rPr>
            </w:pPr>
            <w:r>
              <w:rPr>
                <w:sz w:val="20"/>
                <w:szCs w:val="20"/>
              </w:rPr>
              <w:t>Ú</w:t>
            </w:r>
          </w:p>
          <w:p w14:paraId="4878DBAD" w14:textId="77777777" w:rsidR="00960FAD" w:rsidRDefault="00960FAD" w:rsidP="005258BE">
            <w:pPr>
              <w:jc w:val="center"/>
              <w:rPr>
                <w:sz w:val="20"/>
                <w:szCs w:val="20"/>
              </w:rPr>
            </w:pPr>
          </w:p>
          <w:p w14:paraId="17185677" w14:textId="3D4E0686" w:rsidR="00960FAD" w:rsidRPr="00272022" w:rsidRDefault="00960FAD" w:rsidP="00960FAD">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BB9DA0A"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433F614" w14:textId="77777777" w:rsidR="00A77235" w:rsidRDefault="00A77235" w:rsidP="005258BE">
            <w:pPr>
              <w:pStyle w:val="Nadpis1"/>
              <w:rPr>
                <w:b w:val="0"/>
                <w:bCs w:val="0"/>
                <w:sz w:val="20"/>
                <w:szCs w:val="20"/>
              </w:rPr>
            </w:pPr>
          </w:p>
          <w:p w14:paraId="53D1BBE7" w14:textId="77777777" w:rsidR="00B9086E" w:rsidRDefault="00B9086E" w:rsidP="00B9086E">
            <w:pPr>
              <w:jc w:val="center"/>
              <w:rPr>
                <w:sz w:val="20"/>
                <w:szCs w:val="20"/>
              </w:rPr>
            </w:pPr>
          </w:p>
          <w:p w14:paraId="351FF761" w14:textId="77777777" w:rsidR="00B9086E" w:rsidRDefault="00B9086E" w:rsidP="00B9086E">
            <w:pPr>
              <w:jc w:val="center"/>
              <w:rPr>
                <w:sz w:val="20"/>
                <w:szCs w:val="20"/>
              </w:rPr>
            </w:pPr>
          </w:p>
          <w:p w14:paraId="737AECD8" w14:textId="77777777" w:rsidR="00A87B43" w:rsidRDefault="00A87B43" w:rsidP="00B9086E">
            <w:pPr>
              <w:jc w:val="center"/>
              <w:rPr>
                <w:sz w:val="20"/>
                <w:szCs w:val="20"/>
              </w:rPr>
            </w:pPr>
          </w:p>
          <w:p w14:paraId="33D406FF" w14:textId="77777777" w:rsidR="00A87B43" w:rsidRDefault="00A87B43" w:rsidP="00B9086E">
            <w:pPr>
              <w:jc w:val="center"/>
              <w:rPr>
                <w:sz w:val="20"/>
                <w:szCs w:val="20"/>
              </w:rPr>
            </w:pPr>
          </w:p>
          <w:p w14:paraId="40E4249A" w14:textId="77777777" w:rsidR="00B9086E" w:rsidRDefault="00B9086E" w:rsidP="00B9086E">
            <w:pPr>
              <w:jc w:val="center"/>
              <w:rPr>
                <w:sz w:val="20"/>
                <w:szCs w:val="20"/>
              </w:rPr>
            </w:pPr>
            <w:r>
              <w:rPr>
                <w:sz w:val="20"/>
                <w:szCs w:val="20"/>
              </w:rPr>
              <w:t>GP-N</w:t>
            </w:r>
          </w:p>
          <w:p w14:paraId="0712309D" w14:textId="77777777" w:rsidR="000D0965" w:rsidRDefault="000D0965" w:rsidP="00B9086E">
            <w:pPr>
              <w:jc w:val="center"/>
              <w:rPr>
                <w:sz w:val="20"/>
                <w:szCs w:val="20"/>
              </w:rPr>
            </w:pPr>
          </w:p>
          <w:p w14:paraId="2291B5C8" w14:textId="77777777" w:rsidR="000D0965" w:rsidRDefault="000D0965" w:rsidP="00B9086E">
            <w:pPr>
              <w:jc w:val="center"/>
              <w:rPr>
                <w:sz w:val="20"/>
                <w:szCs w:val="20"/>
              </w:rPr>
            </w:pPr>
          </w:p>
          <w:p w14:paraId="1389A75A" w14:textId="77777777" w:rsidR="000D0965" w:rsidRDefault="000D0965" w:rsidP="00B9086E">
            <w:pPr>
              <w:jc w:val="center"/>
              <w:rPr>
                <w:sz w:val="20"/>
                <w:szCs w:val="20"/>
              </w:rPr>
            </w:pPr>
          </w:p>
          <w:p w14:paraId="6715F8A7" w14:textId="77777777" w:rsidR="000D0965" w:rsidRDefault="000D0965" w:rsidP="00B9086E">
            <w:pPr>
              <w:jc w:val="center"/>
              <w:rPr>
                <w:sz w:val="20"/>
                <w:szCs w:val="20"/>
              </w:rPr>
            </w:pPr>
          </w:p>
          <w:p w14:paraId="4D28E376" w14:textId="77777777" w:rsidR="000D0965" w:rsidRDefault="000D0965" w:rsidP="00B9086E">
            <w:pPr>
              <w:jc w:val="center"/>
              <w:rPr>
                <w:sz w:val="20"/>
                <w:szCs w:val="20"/>
              </w:rPr>
            </w:pPr>
          </w:p>
          <w:p w14:paraId="1D042CBE" w14:textId="77777777" w:rsidR="000D0965" w:rsidRDefault="000D0965" w:rsidP="00B9086E">
            <w:pPr>
              <w:jc w:val="center"/>
              <w:rPr>
                <w:sz w:val="20"/>
                <w:szCs w:val="20"/>
              </w:rPr>
            </w:pPr>
          </w:p>
          <w:p w14:paraId="476DBC04" w14:textId="77777777" w:rsidR="000D0965" w:rsidRDefault="000D0965" w:rsidP="00B9086E">
            <w:pPr>
              <w:jc w:val="center"/>
              <w:rPr>
                <w:sz w:val="20"/>
                <w:szCs w:val="20"/>
              </w:rPr>
            </w:pPr>
          </w:p>
          <w:p w14:paraId="298D7EAE" w14:textId="77777777" w:rsidR="000D0965" w:rsidRDefault="000D0965" w:rsidP="00B9086E">
            <w:pPr>
              <w:jc w:val="center"/>
              <w:rPr>
                <w:sz w:val="20"/>
                <w:szCs w:val="20"/>
              </w:rPr>
            </w:pPr>
          </w:p>
          <w:p w14:paraId="3CDC906D" w14:textId="77777777" w:rsidR="000D0965" w:rsidRDefault="000D0965" w:rsidP="00B9086E">
            <w:pPr>
              <w:jc w:val="center"/>
              <w:rPr>
                <w:sz w:val="20"/>
                <w:szCs w:val="20"/>
              </w:rPr>
            </w:pPr>
            <w:r>
              <w:rPr>
                <w:sz w:val="20"/>
                <w:szCs w:val="20"/>
              </w:rPr>
              <w:t>GP-N</w:t>
            </w:r>
          </w:p>
          <w:p w14:paraId="55D06428" w14:textId="77777777" w:rsidR="000D0965" w:rsidRDefault="000D0965" w:rsidP="00B9086E">
            <w:pPr>
              <w:jc w:val="center"/>
              <w:rPr>
                <w:sz w:val="20"/>
                <w:szCs w:val="20"/>
              </w:rPr>
            </w:pPr>
          </w:p>
          <w:p w14:paraId="14B7FBB4" w14:textId="77777777" w:rsidR="000D0965" w:rsidRDefault="000D0965" w:rsidP="00B9086E">
            <w:pPr>
              <w:jc w:val="center"/>
              <w:rPr>
                <w:sz w:val="20"/>
                <w:szCs w:val="20"/>
              </w:rPr>
            </w:pPr>
          </w:p>
          <w:p w14:paraId="39A3682B" w14:textId="77777777" w:rsidR="000D0965" w:rsidRDefault="000D0965" w:rsidP="00B9086E">
            <w:pPr>
              <w:jc w:val="center"/>
              <w:rPr>
                <w:sz w:val="20"/>
                <w:szCs w:val="20"/>
              </w:rPr>
            </w:pPr>
          </w:p>
          <w:p w14:paraId="479D127A" w14:textId="77777777" w:rsidR="000D0965" w:rsidRDefault="000D0965" w:rsidP="00B9086E">
            <w:pPr>
              <w:jc w:val="center"/>
              <w:rPr>
                <w:sz w:val="20"/>
                <w:szCs w:val="20"/>
              </w:rPr>
            </w:pPr>
          </w:p>
          <w:p w14:paraId="310BC996" w14:textId="77777777" w:rsidR="000D0965" w:rsidRDefault="000D0965" w:rsidP="00B9086E">
            <w:pPr>
              <w:jc w:val="center"/>
              <w:rPr>
                <w:sz w:val="20"/>
                <w:szCs w:val="20"/>
              </w:rPr>
            </w:pPr>
          </w:p>
          <w:p w14:paraId="62ADDC4F" w14:textId="77777777" w:rsidR="000D0965" w:rsidRDefault="000D0965" w:rsidP="00B9086E">
            <w:pPr>
              <w:jc w:val="center"/>
              <w:rPr>
                <w:sz w:val="20"/>
                <w:szCs w:val="20"/>
              </w:rPr>
            </w:pPr>
          </w:p>
          <w:p w14:paraId="16FEED9E" w14:textId="77777777" w:rsidR="000D0965" w:rsidRDefault="000D0965" w:rsidP="00B9086E">
            <w:pPr>
              <w:jc w:val="center"/>
              <w:rPr>
                <w:sz w:val="20"/>
                <w:szCs w:val="20"/>
              </w:rPr>
            </w:pPr>
          </w:p>
          <w:p w14:paraId="769AB774" w14:textId="77777777" w:rsidR="000D0965" w:rsidRDefault="000D0965" w:rsidP="00B9086E">
            <w:pPr>
              <w:jc w:val="center"/>
              <w:rPr>
                <w:sz w:val="20"/>
                <w:szCs w:val="20"/>
              </w:rPr>
            </w:pPr>
          </w:p>
          <w:p w14:paraId="58CB9025" w14:textId="77777777" w:rsidR="000D0965" w:rsidRDefault="000D0965" w:rsidP="00B9086E">
            <w:pPr>
              <w:jc w:val="center"/>
              <w:rPr>
                <w:sz w:val="20"/>
                <w:szCs w:val="20"/>
              </w:rPr>
            </w:pPr>
          </w:p>
          <w:p w14:paraId="20D38FB2" w14:textId="77777777" w:rsidR="000D0965" w:rsidRDefault="000D0965" w:rsidP="00B9086E">
            <w:pPr>
              <w:jc w:val="center"/>
              <w:rPr>
                <w:sz w:val="20"/>
                <w:szCs w:val="20"/>
              </w:rPr>
            </w:pPr>
          </w:p>
          <w:p w14:paraId="7B2B5CC5" w14:textId="77777777" w:rsidR="000D0965" w:rsidRDefault="000D0965" w:rsidP="00B9086E">
            <w:pPr>
              <w:jc w:val="center"/>
              <w:rPr>
                <w:sz w:val="20"/>
                <w:szCs w:val="20"/>
              </w:rPr>
            </w:pPr>
          </w:p>
          <w:p w14:paraId="166CBA58" w14:textId="77777777" w:rsidR="000D0965" w:rsidRDefault="000D0965" w:rsidP="00B9086E">
            <w:pPr>
              <w:jc w:val="center"/>
              <w:rPr>
                <w:sz w:val="20"/>
                <w:szCs w:val="20"/>
              </w:rPr>
            </w:pPr>
            <w:r>
              <w:rPr>
                <w:sz w:val="20"/>
                <w:szCs w:val="20"/>
              </w:rPr>
              <w:t>GP-N</w:t>
            </w:r>
          </w:p>
          <w:p w14:paraId="75CFBB14" w14:textId="77777777" w:rsidR="000D0965" w:rsidRDefault="000D0965" w:rsidP="00B9086E">
            <w:pPr>
              <w:jc w:val="center"/>
              <w:rPr>
                <w:sz w:val="20"/>
                <w:szCs w:val="20"/>
              </w:rPr>
            </w:pPr>
          </w:p>
          <w:p w14:paraId="2FAC9D77" w14:textId="77777777" w:rsidR="000D0965" w:rsidRDefault="000D0965" w:rsidP="00B9086E">
            <w:pPr>
              <w:jc w:val="center"/>
              <w:rPr>
                <w:sz w:val="20"/>
                <w:szCs w:val="20"/>
              </w:rPr>
            </w:pPr>
          </w:p>
          <w:p w14:paraId="03DEC4E1" w14:textId="77777777" w:rsidR="000D0965" w:rsidRDefault="000D0965" w:rsidP="00B9086E">
            <w:pPr>
              <w:jc w:val="center"/>
              <w:rPr>
                <w:sz w:val="20"/>
                <w:szCs w:val="20"/>
              </w:rPr>
            </w:pPr>
          </w:p>
          <w:p w14:paraId="1C80E65E" w14:textId="77777777" w:rsidR="000D0965" w:rsidRDefault="000D0965" w:rsidP="00B9086E">
            <w:pPr>
              <w:jc w:val="center"/>
              <w:rPr>
                <w:sz w:val="20"/>
                <w:szCs w:val="20"/>
              </w:rPr>
            </w:pPr>
          </w:p>
          <w:p w14:paraId="173912F1" w14:textId="77777777" w:rsidR="000D0965" w:rsidRDefault="000D0965" w:rsidP="00B9086E">
            <w:pPr>
              <w:jc w:val="center"/>
              <w:rPr>
                <w:sz w:val="20"/>
                <w:szCs w:val="20"/>
              </w:rPr>
            </w:pPr>
          </w:p>
          <w:p w14:paraId="0667930A" w14:textId="77777777" w:rsidR="000D0965" w:rsidRDefault="000D0965" w:rsidP="00B9086E">
            <w:pPr>
              <w:jc w:val="center"/>
              <w:rPr>
                <w:sz w:val="20"/>
                <w:szCs w:val="20"/>
              </w:rPr>
            </w:pPr>
          </w:p>
          <w:p w14:paraId="359F619D" w14:textId="77777777" w:rsidR="000D0965" w:rsidRDefault="000D0965" w:rsidP="00B9086E">
            <w:pPr>
              <w:jc w:val="center"/>
              <w:rPr>
                <w:sz w:val="20"/>
                <w:szCs w:val="20"/>
              </w:rPr>
            </w:pPr>
          </w:p>
          <w:p w14:paraId="00099BB3" w14:textId="77777777" w:rsidR="000D0965" w:rsidRDefault="000D0965" w:rsidP="00B9086E">
            <w:pPr>
              <w:jc w:val="center"/>
              <w:rPr>
                <w:sz w:val="20"/>
                <w:szCs w:val="20"/>
              </w:rPr>
            </w:pPr>
          </w:p>
          <w:p w14:paraId="1A456872" w14:textId="77777777" w:rsidR="000D0965" w:rsidRDefault="000D0965" w:rsidP="00B9086E">
            <w:pPr>
              <w:jc w:val="center"/>
              <w:rPr>
                <w:sz w:val="20"/>
                <w:szCs w:val="20"/>
              </w:rPr>
            </w:pPr>
          </w:p>
          <w:p w14:paraId="5784DE21" w14:textId="77777777" w:rsidR="000D0965" w:rsidRDefault="000D0965" w:rsidP="00B9086E">
            <w:pPr>
              <w:jc w:val="center"/>
              <w:rPr>
                <w:sz w:val="20"/>
                <w:szCs w:val="20"/>
              </w:rPr>
            </w:pPr>
          </w:p>
          <w:p w14:paraId="0892C5F2" w14:textId="77777777" w:rsidR="000D0965" w:rsidRDefault="000D0965" w:rsidP="00B9086E">
            <w:pPr>
              <w:jc w:val="center"/>
              <w:rPr>
                <w:sz w:val="20"/>
                <w:szCs w:val="20"/>
              </w:rPr>
            </w:pPr>
          </w:p>
          <w:p w14:paraId="53DB2360" w14:textId="77777777" w:rsidR="000D0965" w:rsidRDefault="000D0965" w:rsidP="00B9086E">
            <w:pPr>
              <w:jc w:val="center"/>
              <w:rPr>
                <w:sz w:val="20"/>
                <w:szCs w:val="20"/>
              </w:rPr>
            </w:pPr>
          </w:p>
          <w:p w14:paraId="3ED739C1" w14:textId="77777777" w:rsidR="000D0965" w:rsidRDefault="000D0965" w:rsidP="00B9086E">
            <w:pPr>
              <w:jc w:val="center"/>
              <w:rPr>
                <w:sz w:val="20"/>
                <w:szCs w:val="20"/>
              </w:rPr>
            </w:pPr>
          </w:p>
          <w:p w14:paraId="70B2488B" w14:textId="77777777" w:rsidR="000D0965" w:rsidRDefault="000D0965" w:rsidP="00B9086E">
            <w:pPr>
              <w:jc w:val="center"/>
              <w:rPr>
                <w:sz w:val="20"/>
                <w:szCs w:val="20"/>
              </w:rPr>
            </w:pPr>
          </w:p>
          <w:p w14:paraId="4A85C4D1" w14:textId="77777777" w:rsidR="000D0965" w:rsidRDefault="000D0965" w:rsidP="00B9086E">
            <w:pPr>
              <w:jc w:val="center"/>
              <w:rPr>
                <w:sz w:val="20"/>
                <w:szCs w:val="20"/>
              </w:rPr>
            </w:pPr>
          </w:p>
          <w:p w14:paraId="0AEDD863" w14:textId="77777777" w:rsidR="000D0965" w:rsidRDefault="000D0965" w:rsidP="00B9086E">
            <w:pPr>
              <w:jc w:val="center"/>
              <w:rPr>
                <w:sz w:val="20"/>
                <w:szCs w:val="20"/>
              </w:rPr>
            </w:pPr>
          </w:p>
          <w:p w14:paraId="61EA03DB" w14:textId="77777777" w:rsidR="000D0965" w:rsidRDefault="000D0965" w:rsidP="00B9086E">
            <w:pPr>
              <w:jc w:val="center"/>
              <w:rPr>
                <w:sz w:val="20"/>
                <w:szCs w:val="20"/>
              </w:rPr>
            </w:pPr>
          </w:p>
          <w:p w14:paraId="26EE335D" w14:textId="77777777" w:rsidR="000D0965" w:rsidRDefault="000D0965" w:rsidP="00B9086E">
            <w:pPr>
              <w:jc w:val="center"/>
              <w:rPr>
                <w:sz w:val="20"/>
                <w:szCs w:val="20"/>
              </w:rPr>
            </w:pPr>
          </w:p>
          <w:p w14:paraId="63358BE7" w14:textId="77777777" w:rsidR="000D0965" w:rsidRDefault="000D0965" w:rsidP="00B9086E">
            <w:pPr>
              <w:jc w:val="center"/>
              <w:rPr>
                <w:sz w:val="20"/>
                <w:szCs w:val="20"/>
              </w:rPr>
            </w:pPr>
          </w:p>
          <w:p w14:paraId="2E30434C" w14:textId="77777777" w:rsidR="000D0965" w:rsidRDefault="000D0965" w:rsidP="00B9086E">
            <w:pPr>
              <w:jc w:val="center"/>
              <w:rPr>
                <w:sz w:val="20"/>
                <w:szCs w:val="20"/>
              </w:rPr>
            </w:pPr>
          </w:p>
          <w:p w14:paraId="6D13DFEE" w14:textId="77777777" w:rsidR="000D0965" w:rsidRDefault="000D0965" w:rsidP="00B9086E">
            <w:pPr>
              <w:jc w:val="center"/>
              <w:rPr>
                <w:sz w:val="20"/>
                <w:szCs w:val="20"/>
              </w:rPr>
            </w:pPr>
          </w:p>
          <w:p w14:paraId="6669E336" w14:textId="77777777" w:rsidR="000D0965" w:rsidRDefault="000D0965" w:rsidP="00B9086E">
            <w:pPr>
              <w:jc w:val="center"/>
              <w:rPr>
                <w:sz w:val="20"/>
                <w:szCs w:val="20"/>
              </w:rPr>
            </w:pPr>
          </w:p>
          <w:p w14:paraId="00C6FBD8" w14:textId="77777777" w:rsidR="000D0965" w:rsidRDefault="000D0965" w:rsidP="00B9086E">
            <w:pPr>
              <w:jc w:val="center"/>
              <w:rPr>
                <w:sz w:val="20"/>
                <w:szCs w:val="20"/>
              </w:rPr>
            </w:pPr>
          </w:p>
          <w:p w14:paraId="720B07D2" w14:textId="77777777" w:rsidR="000D0965" w:rsidRDefault="000D0965" w:rsidP="00B9086E">
            <w:pPr>
              <w:jc w:val="center"/>
              <w:rPr>
                <w:sz w:val="20"/>
                <w:szCs w:val="20"/>
              </w:rPr>
            </w:pPr>
          </w:p>
          <w:p w14:paraId="78AEEFC3" w14:textId="77777777" w:rsidR="000D0965" w:rsidRDefault="000D0965" w:rsidP="00B9086E">
            <w:pPr>
              <w:jc w:val="center"/>
              <w:rPr>
                <w:sz w:val="20"/>
                <w:szCs w:val="20"/>
              </w:rPr>
            </w:pPr>
          </w:p>
          <w:p w14:paraId="7745ECB4" w14:textId="77777777" w:rsidR="000D0965" w:rsidRDefault="000D0965" w:rsidP="00B9086E">
            <w:pPr>
              <w:jc w:val="center"/>
              <w:rPr>
                <w:sz w:val="20"/>
                <w:szCs w:val="20"/>
              </w:rPr>
            </w:pPr>
          </w:p>
          <w:p w14:paraId="3D8E1EE6" w14:textId="77777777" w:rsidR="000D0965" w:rsidRDefault="000D0965" w:rsidP="00B9086E">
            <w:pPr>
              <w:jc w:val="center"/>
              <w:rPr>
                <w:sz w:val="20"/>
                <w:szCs w:val="20"/>
              </w:rPr>
            </w:pPr>
          </w:p>
          <w:p w14:paraId="23DD1190" w14:textId="77777777" w:rsidR="000D0965" w:rsidRDefault="000D0965" w:rsidP="00B9086E">
            <w:pPr>
              <w:jc w:val="center"/>
              <w:rPr>
                <w:sz w:val="20"/>
                <w:szCs w:val="20"/>
              </w:rPr>
            </w:pPr>
          </w:p>
          <w:p w14:paraId="1EF6E521" w14:textId="77777777" w:rsidR="000D0965" w:rsidRDefault="000D0965" w:rsidP="00B9086E">
            <w:pPr>
              <w:jc w:val="center"/>
              <w:rPr>
                <w:sz w:val="20"/>
                <w:szCs w:val="20"/>
              </w:rPr>
            </w:pPr>
          </w:p>
          <w:p w14:paraId="020FD7F9" w14:textId="77777777" w:rsidR="000D0965" w:rsidRDefault="000D0965" w:rsidP="00B9086E">
            <w:pPr>
              <w:jc w:val="center"/>
              <w:rPr>
                <w:sz w:val="20"/>
                <w:szCs w:val="20"/>
              </w:rPr>
            </w:pPr>
          </w:p>
          <w:p w14:paraId="2362C3B4" w14:textId="77777777" w:rsidR="000D0965" w:rsidRDefault="000D0965" w:rsidP="00B9086E">
            <w:pPr>
              <w:jc w:val="center"/>
              <w:rPr>
                <w:sz w:val="20"/>
                <w:szCs w:val="20"/>
              </w:rPr>
            </w:pPr>
          </w:p>
          <w:p w14:paraId="0CFC0DBD" w14:textId="77777777" w:rsidR="000D0965" w:rsidRDefault="000D0965" w:rsidP="00B9086E">
            <w:pPr>
              <w:jc w:val="center"/>
              <w:rPr>
                <w:sz w:val="20"/>
                <w:szCs w:val="20"/>
              </w:rPr>
            </w:pPr>
          </w:p>
          <w:p w14:paraId="0D7CFF5F" w14:textId="77777777" w:rsidR="000D0965" w:rsidRDefault="000D0965" w:rsidP="00B9086E">
            <w:pPr>
              <w:jc w:val="center"/>
              <w:rPr>
                <w:sz w:val="20"/>
                <w:szCs w:val="20"/>
              </w:rPr>
            </w:pPr>
          </w:p>
          <w:p w14:paraId="1726FFB1" w14:textId="77777777" w:rsidR="000D0965" w:rsidRDefault="000D0965" w:rsidP="00B9086E">
            <w:pPr>
              <w:jc w:val="center"/>
              <w:rPr>
                <w:sz w:val="20"/>
                <w:szCs w:val="20"/>
              </w:rPr>
            </w:pPr>
          </w:p>
          <w:p w14:paraId="06B58DF5" w14:textId="77777777" w:rsidR="000D0965" w:rsidRDefault="000D0965" w:rsidP="00B9086E">
            <w:pPr>
              <w:jc w:val="center"/>
              <w:rPr>
                <w:sz w:val="20"/>
                <w:szCs w:val="20"/>
              </w:rPr>
            </w:pPr>
          </w:p>
          <w:p w14:paraId="50EF68D0" w14:textId="4CA864FE" w:rsidR="000D0965" w:rsidRDefault="000D0965" w:rsidP="00B9086E">
            <w:pPr>
              <w:jc w:val="center"/>
              <w:rPr>
                <w:sz w:val="20"/>
                <w:szCs w:val="20"/>
              </w:rPr>
            </w:pPr>
          </w:p>
          <w:p w14:paraId="733742FB" w14:textId="2A1187CD" w:rsidR="004249B8" w:rsidRDefault="004249B8" w:rsidP="00B9086E">
            <w:pPr>
              <w:jc w:val="center"/>
              <w:rPr>
                <w:sz w:val="20"/>
                <w:szCs w:val="20"/>
              </w:rPr>
            </w:pPr>
          </w:p>
          <w:p w14:paraId="7D939D9C" w14:textId="23125738" w:rsidR="004249B8" w:rsidRDefault="004249B8" w:rsidP="00B9086E">
            <w:pPr>
              <w:jc w:val="center"/>
              <w:rPr>
                <w:sz w:val="20"/>
                <w:szCs w:val="20"/>
              </w:rPr>
            </w:pPr>
          </w:p>
          <w:p w14:paraId="11A8C867" w14:textId="77777777" w:rsidR="004249B8" w:rsidRDefault="004249B8" w:rsidP="00B9086E">
            <w:pPr>
              <w:jc w:val="center"/>
              <w:rPr>
                <w:sz w:val="20"/>
                <w:szCs w:val="20"/>
              </w:rPr>
            </w:pPr>
          </w:p>
          <w:p w14:paraId="6B2AD2C8" w14:textId="77777777" w:rsidR="00A87B43" w:rsidRDefault="00A87B43" w:rsidP="00B9086E">
            <w:pPr>
              <w:jc w:val="center"/>
              <w:rPr>
                <w:sz w:val="20"/>
                <w:szCs w:val="20"/>
              </w:rPr>
            </w:pPr>
          </w:p>
          <w:p w14:paraId="2A804A42" w14:textId="77777777" w:rsidR="000D0965" w:rsidRDefault="000D0965" w:rsidP="00B9086E">
            <w:pPr>
              <w:jc w:val="center"/>
              <w:rPr>
                <w:sz w:val="20"/>
                <w:szCs w:val="20"/>
              </w:rPr>
            </w:pPr>
            <w:r>
              <w:rPr>
                <w:sz w:val="20"/>
                <w:szCs w:val="20"/>
              </w:rPr>
              <w:t>GP-N</w:t>
            </w:r>
          </w:p>
          <w:p w14:paraId="1C35397B" w14:textId="77777777" w:rsidR="000D0965" w:rsidRDefault="000D0965" w:rsidP="00B9086E">
            <w:pPr>
              <w:jc w:val="center"/>
              <w:rPr>
                <w:sz w:val="20"/>
                <w:szCs w:val="20"/>
              </w:rPr>
            </w:pPr>
          </w:p>
          <w:p w14:paraId="1029E515" w14:textId="77777777" w:rsidR="000D0965" w:rsidRDefault="000D0965" w:rsidP="00B9086E">
            <w:pPr>
              <w:jc w:val="center"/>
              <w:rPr>
                <w:sz w:val="20"/>
                <w:szCs w:val="20"/>
              </w:rPr>
            </w:pPr>
          </w:p>
          <w:p w14:paraId="44323D27" w14:textId="77777777" w:rsidR="000D0965" w:rsidRDefault="000D0965" w:rsidP="00B9086E">
            <w:pPr>
              <w:jc w:val="center"/>
              <w:rPr>
                <w:sz w:val="20"/>
                <w:szCs w:val="20"/>
              </w:rPr>
            </w:pPr>
          </w:p>
          <w:p w14:paraId="5D0F29C7" w14:textId="77777777" w:rsidR="000D0965" w:rsidRDefault="000D0965" w:rsidP="00B9086E">
            <w:pPr>
              <w:jc w:val="center"/>
              <w:rPr>
                <w:sz w:val="20"/>
                <w:szCs w:val="20"/>
              </w:rPr>
            </w:pPr>
          </w:p>
          <w:p w14:paraId="2829D852" w14:textId="77777777" w:rsidR="000D0965" w:rsidRDefault="000D0965" w:rsidP="00B9086E">
            <w:pPr>
              <w:jc w:val="center"/>
              <w:rPr>
                <w:sz w:val="20"/>
                <w:szCs w:val="20"/>
              </w:rPr>
            </w:pPr>
          </w:p>
          <w:p w14:paraId="3E677F3D" w14:textId="77777777" w:rsidR="000D0965" w:rsidRDefault="000D0965" w:rsidP="00B9086E">
            <w:pPr>
              <w:jc w:val="center"/>
              <w:rPr>
                <w:sz w:val="20"/>
                <w:szCs w:val="20"/>
              </w:rPr>
            </w:pPr>
          </w:p>
          <w:p w14:paraId="5C2EAC6A" w14:textId="77777777" w:rsidR="000D0965" w:rsidRDefault="000D0965" w:rsidP="00B9086E">
            <w:pPr>
              <w:jc w:val="center"/>
              <w:rPr>
                <w:sz w:val="20"/>
                <w:szCs w:val="20"/>
              </w:rPr>
            </w:pPr>
          </w:p>
          <w:p w14:paraId="6612D1F6" w14:textId="77777777" w:rsidR="000D0965" w:rsidRDefault="000D0965" w:rsidP="00B9086E">
            <w:pPr>
              <w:jc w:val="center"/>
              <w:rPr>
                <w:sz w:val="20"/>
                <w:szCs w:val="20"/>
              </w:rPr>
            </w:pPr>
          </w:p>
          <w:p w14:paraId="59AB6586" w14:textId="77777777" w:rsidR="000D0965" w:rsidRDefault="000D0965" w:rsidP="00B9086E">
            <w:pPr>
              <w:jc w:val="center"/>
              <w:rPr>
                <w:sz w:val="20"/>
                <w:szCs w:val="20"/>
              </w:rPr>
            </w:pPr>
          </w:p>
          <w:p w14:paraId="25498618" w14:textId="77777777" w:rsidR="000D0965" w:rsidRDefault="000D0965" w:rsidP="00B9086E">
            <w:pPr>
              <w:jc w:val="center"/>
              <w:rPr>
                <w:sz w:val="20"/>
                <w:szCs w:val="20"/>
              </w:rPr>
            </w:pPr>
          </w:p>
          <w:p w14:paraId="6731BC54" w14:textId="77777777" w:rsidR="000D0965" w:rsidRDefault="000D0965" w:rsidP="00B9086E">
            <w:pPr>
              <w:jc w:val="center"/>
              <w:rPr>
                <w:sz w:val="20"/>
                <w:szCs w:val="20"/>
              </w:rPr>
            </w:pPr>
          </w:p>
          <w:p w14:paraId="409F0961" w14:textId="0E31E2E3" w:rsidR="000D0965" w:rsidRDefault="000D0965" w:rsidP="00B9086E">
            <w:pPr>
              <w:jc w:val="center"/>
              <w:rPr>
                <w:sz w:val="20"/>
                <w:szCs w:val="20"/>
              </w:rPr>
            </w:pPr>
          </w:p>
          <w:p w14:paraId="2AD9D8FC" w14:textId="77777777" w:rsidR="00B73105" w:rsidRDefault="00B73105" w:rsidP="00B9086E">
            <w:pPr>
              <w:jc w:val="center"/>
              <w:rPr>
                <w:sz w:val="20"/>
                <w:szCs w:val="20"/>
              </w:rPr>
            </w:pPr>
          </w:p>
          <w:p w14:paraId="624ED7E7" w14:textId="77777777" w:rsidR="000D0965" w:rsidRDefault="000D0965" w:rsidP="00B9086E">
            <w:pPr>
              <w:jc w:val="center"/>
              <w:rPr>
                <w:sz w:val="20"/>
                <w:szCs w:val="20"/>
              </w:rPr>
            </w:pPr>
          </w:p>
          <w:p w14:paraId="628802D9" w14:textId="77777777" w:rsidR="00A07C65" w:rsidRDefault="00A07C65" w:rsidP="00B9086E">
            <w:pPr>
              <w:jc w:val="center"/>
              <w:rPr>
                <w:sz w:val="20"/>
                <w:szCs w:val="20"/>
              </w:rPr>
            </w:pPr>
          </w:p>
          <w:p w14:paraId="5571A59D" w14:textId="77777777" w:rsidR="000D0965" w:rsidRDefault="000D0965" w:rsidP="00B9086E">
            <w:pPr>
              <w:jc w:val="center"/>
              <w:rPr>
                <w:sz w:val="20"/>
                <w:szCs w:val="20"/>
              </w:rPr>
            </w:pPr>
          </w:p>
          <w:p w14:paraId="5322D46D" w14:textId="77777777" w:rsidR="000D0965" w:rsidRDefault="000D0965" w:rsidP="00B9086E">
            <w:pPr>
              <w:jc w:val="center"/>
              <w:rPr>
                <w:sz w:val="20"/>
                <w:szCs w:val="20"/>
              </w:rPr>
            </w:pPr>
            <w:r>
              <w:rPr>
                <w:sz w:val="20"/>
                <w:szCs w:val="20"/>
              </w:rPr>
              <w:t>GP-N</w:t>
            </w:r>
          </w:p>
          <w:p w14:paraId="72BC1F4A" w14:textId="77777777" w:rsidR="000D0965" w:rsidRDefault="000D0965" w:rsidP="00B9086E">
            <w:pPr>
              <w:jc w:val="center"/>
              <w:rPr>
                <w:sz w:val="20"/>
                <w:szCs w:val="20"/>
              </w:rPr>
            </w:pPr>
          </w:p>
          <w:p w14:paraId="1BA47FDA" w14:textId="77777777" w:rsidR="000D0965" w:rsidRDefault="000D0965" w:rsidP="00B9086E">
            <w:pPr>
              <w:jc w:val="center"/>
              <w:rPr>
                <w:sz w:val="20"/>
                <w:szCs w:val="20"/>
              </w:rPr>
            </w:pPr>
          </w:p>
          <w:p w14:paraId="1E410C7E" w14:textId="77777777" w:rsidR="000D0965" w:rsidRDefault="000D0965" w:rsidP="00B9086E">
            <w:pPr>
              <w:jc w:val="center"/>
              <w:rPr>
                <w:sz w:val="20"/>
                <w:szCs w:val="20"/>
              </w:rPr>
            </w:pPr>
          </w:p>
          <w:p w14:paraId="6528218B" w14:textId="77777777" w:rsidR="000D0965" w:rsidRDefault="000D0965" w:rsidP="00B9086E">
            <w:pPr>
              <w:jc w:val="center"/>
              <w:rPr>
                <w:sz w:val="20"/>
                <w:szCs w:val="20"/>
              </w:rPr>
            </w:pPr>
          </w:p>
          <w:p w14:paraId="24CED3F9" w14:textId="77777777" w:rsidR="000D0965" w:rsidRDefault="000D0965" w:rsidP="00B9086E">
            <w:pPr>
              <w:jc w:val="center"/>
              <w:rPr>
                <w:sz w:val="20"/>
                <w:szCs w:val="20"/>
              </w:rPr>
            </w:pPr>
          </w:p>
          <w:p w14:paraId="7096265C" w14:textId="77777777" w:rsidR="000D0965" w:rsidRDefault="000D0965" w:rsidP="00B9086E">
            <w:pPr>
              <w:jc w:val="center"/>
              <w:rPr>
                <w:sz w:val="20"/>
                <w:szCs w:val="20"/>
              </w:rPr>
            </w:pPr>
          </w:p>
          <w:p w14:paraId="076B49AB" w14:textId="77777777" w:rsidR="000D0965" w:rsidRDefault="000D0965" w:rsidP="00B9086E">
            <w:pPr>
              <w:jc w:val="center"/>
              <w:rPr>
                <w:sz w:val="20"/>
                <w:szCs w:val="20"/>
              </w:rPr>
            </w:pPr>
          </w:p>
          <w:p w14:paraId="0F0238AA" w14:textId="77777777" w:rsidR="000D0965" w:rsidRDefault="000D0965" w:rsidP="00B9086E">
            <w:pPr>
              <w:jc w:val="center"/>
              <w:rPr>
                <w:sz w:val="20"/>
                <w:szCs w:val="20"/>
              </w:rPr>
            </w:pPr>
            <w:r>
              <w:rPr>
                <w:sz w:val="20"/>
                <w:szCs w:val="20"/>
              </w:rPr>
              <w:t>GP-N</w:t>
            </w:r>
          </w:p>
          <w:p w14:paraId="59AEFE53" w14:textId="77777777" w:rsidR="000D0965" w:rsidRDefault="000D0965" w:rsidP="00B9086E">
            <w:pPr>
              <w:jc w:val="center"/>
              <w:rPr>
                <w:sz w:val="20"/>
                <w:szCs w:val="20"/>
              </w:rPr>
            </w:pPr>
          </w:p>
          <w:p w14:paraId="55C16B4D" w14:textId="77777777" w:rsidR="000D0965" w:rsidRDefault="000D0965" w:rsidP="00B9086E">
            <w:pPr>
              <w:jc w:val="center"/>
              <w:rPr>
                <w:sz w:val="20"/>
                <w:szCs w:val="20"/>
              </w:rPr>
            </w:pPr>
          </w:p>
          <w:p w14:paraId="09E05CDB" w14:textId="77777777" w:rsidR="000D0965" w:rsidRDefault="000D0965" w:rsidP="00B9086E">
            <w:pPr>
              <w:jc w:val="center"/>
              <w:rPr>
                <w:sz w:val="20"/>
                <w:szCs w:val="20"/>
              </w:rPr>
            </w:pPr>
          </w:p>
          <w:p w14:paraId="45DCB2C5" w14:textId="77777777" w:rsidR="000D0965" w:rsidRDefault="000D0965" w:rsidP="00B9086E">
            <w:pPr>
              <w:jc w:val="center"/>
              <w:rPr>
                <w:sz w:val="20"/>
                <w:szCs w:val="20"/>
              </w:rPr>
            </w:pPr>
          </w:p>
          <w:p w14:paraId="598C40A0" w14:textId="77777777" w:rsidR="000D0965" w:rsidRDefault="000D0965" w:rsidP="00B9086E">
            <w:pPr>
              <w:jc w:val="center"/>
              <w:rPr>
                <w:sz w:val="20"/>
                <w:szCs w:val="20"/>
              </w:rPr>
            </w:pPr>
          </w:p>
          <w:p w14:paraId="0D8CCB01" w14:textId="77777777" w:rsidR="000D0965" w:rsidRDefault="000D0965" w:rsidP="00B9086E">
            <w:pPr>
              <w:jc w:val="center"/>
              <w:rPr>
                <w:sz w:val="20"/>
                <w:szCs w:val="20"/>
              </w:rPr>
            </w:pPr>
          </w:p>
          <w:p w14:paraId="613344E1" w14:textId="77777777" w:rsidR="000D0965" w:rsidRDefault="000D0965" w:rsidP="00B9086E">
            <w:pPr>
              <w:jc w:val="center"/>
              <w:rPr>
                <w:sz w:val="20"/>
                <w:szCs w:val="20"/>
              </w:rPr>
            </w:pPr>
          </w:p>
          <w:p w14:paraId="4E4F6AAC" w14:textId="77777777" w:rsidR="000D0965" w:rsidRDefault="000D0965" w:rsidP="00B9086E">
            <w:pPr>
              <w:jc w:val="center"/>
              <w:rPr>
                <w:sz w:val="20"/>
                <w:szCs w:val="20"/>
              </w:rPr>
            </w:pPr>
          </w:p>
          <w:p w14:paraId="6B0FB2B2" w14:textId="77777777" w:rsidR="000D0965" w:rsidRDefault="000D0965" w:rsidP="00B9086E">
            <w:pPr>
              <w:jc w:val="center"/>
              <w:rPr>
                <w:sz w:val="20"/>
                <w:szCs w:val="20"/>
              </w:rPr>
            </w:pPr>
          </w:p>
          <w:p w14:paraId="43EE7E0F" w14:textId="047435FD" w:rsidR="000D0965" w:rsidRPr="00B9086E" w:rsidRDefault="000D0965" w:rsidP="00B9086E">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F66E9C8" w14:textId="77777777" w:rsidR="00A77235" w:rsidRPr="00272022" w:rsidRDefault="00A77235" w:rsidP="005258BE">
            <w:pPr>
              <w:pStyle w:val="Nadpis1"/>
              <w:rPr>
                <w:b w:val="0"/>
                <w:bCs w:val="0"/>
                <w:sz w:val="20"/>
                <w:szCs w:val="20"/>
              </w:rPr>
            </w:pPr>
          </w:p>
        </w:tc>
      </w:tr>
      <w:tr w:rsidR="00A77235" w:rsidRPr="00272022" w14:paraId="35A5E094" w14:textId="77777777" w:rsidTr="00CA6668">
        <w:tc>
          <w:tcPr>
            <w:tcW w:w="425" w:type="dxa"/>
            <w:tcBorders>
              <w:top w:val="single" w:sz="4" w:space="0" w:color="auto"/>
              <w:left w:val="single" w:sz="12" w:space="0" w:color="auto"/>
              <w:bottom w:val="single" w:sz="4" w:space="0" w:color="auto"/>
              <w:right w:val="single" w:sz="4" w:space="0" w:color="auto"/>
            </w:tcBorders>
          </w:tcPr>
          <w:p w14:paraId="5AC307AC" w14:textId="1FA9E5FA" w:rsidR="00A77235" w:rsidRPr="00272022" w:rsidRDefault="001D3646" w:rsidP="001D3646">
            <w:pPr>
              <w:jc w:val="center"/>
              <w:rPr>
                <w:sz w:val="20"/>
                <w:szCs w:val="20"/>
              </w:rPr>
            </w:pPr>
            <w:r w:rsidRPr="00272022">
              <w:rPr>
                <w:sz w:val="20"/>
                <w:szCs w:val="20"/>
              </w:rPr>
              <w:lastRenderedPageBreak/>
              <w:t>25.</w:t>
            </w:r>
          </w:p>
        </w:tc>
        <w:tc>
          <w:tcPr>
            <w:tcW w:w="6096" w:type="dxa"/>
            <w:tcBorders>
              <w:top w:val="single" w:sz="4" w:space="0" w:color="auto"/>
              <w:left w:val="single" w:sz="4" w:space="0" w:color="auto"/>
              <w:bottom w:val="single" w:sz="4" w:space="0" w:color="auto"/>
              <w:right w:val="single" w:sz="4" w:space="0" w:color="auto"/>
            </w:tcBorders>
          </w:tcPr>
          <w:p w14:paraId="52D389F1" w14:textId="77777777" w:rsidR="00783A3B" w:rsidRPr="00272022"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poisťovne nemusia zverejniť časť zameranú na poistníkov a príjemcov plnení a vyžaduje sa od nich len to, aby do časti zameranej na odborníkov na trhu zahrnuli kvantitatívne údaje požadované vykonávacími technickými predpismi uvedenými v článku 56, pokiaľ takéto podniky spĺňajú tieto podmienky:</w:t>
            </w:r>
          </w:p>
          <w:p w14:paraId="5AA9ED42" w14:textId="77777777" w:rsidR="00783A3B" w:rsidRPr="00272022"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a) poistené osoby a príjemcovia plnení sú právnymi subjektmi skupiny, do ktorej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poisťovňa patrí, alebo fyzickými osobami oprávnenými na to, aby sa na </w:t>
            </w:r>
            <w:proofErr w:type="spellStart"/>
            <w:r w:rsidRPr="00272022">
              <w:rPr>
                <w:rFonts w:ascii="Arial Narrow" w:hAnsi="Arial Narrow"/>
                <w:color w:val="000000"/>
                <w:sz w:val="20"/>
                <w:szCs w:val="20"/>
              </w:rPr>
              <w:t>ne</w:t>
            </w:r>
            <w:proofErr w:type="spellEnd"/>
            <w:r w:rsidRPr="00272022">
              <w:rPr>
                <w:rFonts w:ascii="Arial Narrow" w:hAnsi="Arial Narrow"/>
                <w:color w:val="000000"/>
                <w:sz w:val="20"/>
                <w:szCs w:val="20"/>
              </w:rPr>
              <w:t xml:space="preserve"> vzťahovali poistné zmluvy danej skupiny, a činnosť vzťahujúca sa na fyzické osoby oprávnené na to, aby sa na </w:t>
            </w:r>
            <w:proofErr w:type="spellStart"/>
            <w:r w:rsidRPr="00272022">
              <w:rPr>
                <w:rFonts w:ascii="Arial Narrow" w:hAnsi="Arial Narrow"/>
                <w:color w:val="000000"/>
                <w:sz w:val="20"/>
                <w:szCs w:val="20"/>
              </w:rPr>
              <w:t>ne</w:t>
            </w:r>
            <w:proofErr w:type="spellEnd"/>
            <w:r w:rsidRPr="00272022">
              <w:rPr>
                <w:rFonts w:ascii="Arial Narrow" w:hAnsi="Arial Narrow"/>
                <w:color w:val="000000"/>
                <w:sz w:val="20"/>
                <w:szCs w:val="20"/>
              </w:rPr>
              <w:t xml:space="preserve"> vzťahovali kolektívne poistné zmluvy, nepresiahne 5 % technických rezerv; </w:t>
            </w:r>
          </w:p>
          <w:p w14:paraId="3ED7BC05" w14:textId="6C82ADF7" w:rsidR="00783A3B"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poistné záväzky </w:t>
            </w:r>
            <w:proofErr w:type="spellStart"/>
            <w:r w:rsidRPr="00272022">
              <w:rPr>
                <w:rFonts w:ascii="Arial Narrow" w:hAnsi="Arial Narrow"/>
                <w:color w:val="000000"/>
                <w:sz w:val="20"/>
                <w:szCs w:val="20"/>
              </w:rPr>
              <w:t>kaptívnej</w:t>
            </w:r>
            <w:proofErr w:type="spellEnd"/>
            <w:r w:rsidRPr="00272022">
              <w:rPr>
                <w:rFonts w:ascii="Arial Narrow" w:hAnsi="Arial Narrow"/>
                <w:color w:val="000000"/>
                <w:sz w:val="20"/>
                <w:szCs w:val="20"/>
              </w:rPr>
              <w:t xml:space="preserve"> poisťovne neobsahujú žiadne povinné poistenie zodpovednosti za škodu.  </w:t>
            </w:r>
          </w:p>
          <w:p w14:paraId="34E66961" w14:textId="77777777" w:rsidR="00D05BD1" w:rsidRPr="00272022" w:rsidRDefault="00D05BD1" w:rsidP="009877D2">
            <w:pPr>
              <w:adjustRightInd w:val="0"/>
              <w:jc w:val="both"/>
              <w:rPr>
                <w:rFonts w:ascii="Arial Narrow" w:hAnsi="Arial Narrow"/>
                <w:color w:val="000000"/>
                <w:sz w:val="20"/>
                <w:szCs w:val="20"/>
              </w:rPr>
            </w:pPr>
          </w:p>
          <w:p w14:paraId="2B24E2D2" w14:textId="77777777" w:rsidR="00783A3B" w:rsidRPr="00272022"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4.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poisťovne nemusia zverejniť časť zameranú na poistníkov a príjemcov plnení a vyžaduje sa od nich len to, aby do časti zameranej na odborníkov na trhu zahrnuli kvantitatívne údaje požadované vykonávacími technickými predpismi uvedenými v článku 56, pokiaľ takéto poisťovne spĺňajú tieto podmienky:</w:t>
            </w:r>
          </w:p>
          <w:p w14:paraId="4ACB4B3C" w14:textId="77777777" w:rsidR="00783A3B" w:rsidRPr="00272022"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poistené osoby a príjemcovia plnení sú právnymi subjektmi skupiny, do ktorej </w:t>
            </w:r>
            <w:proofErr w:type="spellStart"/>
            <w:r w:rsidRPr="00272022">
              <w:rPr>
                <w:rFonts w:ascii="Arial Narrow" w:hAnsi="Arial Narrow"/>
                <w:color w:val="000000"/>
                <w:sz w:val="20"/>
                <w:szCs w:val="20"/>
              </w:rPr>
              <w:t>kaptívna</w:t>
            </w:r>
            <w:proofErr w:type="spellEnd"/>
            <w:r w:rsidRPr="00272022">
              <w:rPr>
                <w:rFonts w:ascii="Arial Narrow" w:hAnsi="Arial Narrow"/>
                <w:color w:val="000000"/>
                <w:sz w:val="20"/>
                <w:szCs w:val="20"/>
              </w:rPr>
              <w:t xml:space="preserve"> zaisťovňa patrí, alebo fyzickými osobami oprávnenými na to, aby sa na </w:t>
            </w:r>
            <w:proofErr w:type="spellStart"/>
            <w:r w:rsidRPr="00272022">
              <w:rPr>
                <w:rFonts w:ascii="Arial Narrow" w:hAnsi="Arial Narrow"/>
                <w:color w:val="000000"/>
                <w:sz w:val="20"/>
                <w:szCs w:val="20"/>
              </w:rPr>
              <w:t>ne</w:t>
            </w:r>
            <w:proofErr w:type="spellEnd"/>
            <w:r w:rsidRPr="00272022">
              <w:rPr>
                <w:rFonts w:ascii="Arial Narrow" w:hAnsi="Arial Narrow"/>
                <w:color w:val="000000"/>
                <w:sz w:val="20"/>
                <w:szCs w:val="20"/>
              </w:rPr>
              <w:t xml:space="preserve"> vzťahovali poistné zmluvy danej skupiny, a činnosť vzťahujúca sa na fyzické osoby oprávnené na to, aby sa na </w:t>
            </w:r>
            <w:proofErr w:type="spellStart"/>
            <w:r w:rsidRPr="00272022">
              <w:rPr>
                <w:rFonts w:ascii="Arial Narrow" w:hAnsi="Arial Narrow"/>
                <w:color w:val="000000"/>
                <w:sz w:val="20"/>
                <w:szCs w:val="20"/>
              </w:rPr>
              <w:t>ne</w:t>
            </w:r>
            <w:proofErr w:type="spellEnd"/>
            <w:r w:rsidRPr="00272022">
              <w:rPr>
                <w:rFonts w:ascii="Arial Narrow" w:hAnsi="Arial Narrow"/>
                <w:color w:val="000000"/>
                <w:sz w:val="20"/>
                <w:szCs w:val="20"/>
              </w:rPr>
              <w:t xml:space="preserve"> vzťahovali kolektívne poistné zmluvy, nepresiahne 5 % technických rezerv; </w:t>
            </w:r>
          </w:p>
          <w:p w14:paraId="779EBE7E" w14:textId="7A5C5254" w:rsidR="00783A3B"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poistné zmluvy, ktoré sú podkladom zaistných záväzkov </w:t>
            </w:r>
            <w:proofErr w:type="spellStart"/>
            <w:r w:rsidRPr="00272022">
              <w:rPr>
                <w:rFonts w:ascii="Arial Narrow" w:hAnsi="Arial Narrow"/>
                <w:color w:val="000000"/>
                <w:sz w:val="20"/>
                <w:szCs w:val="20"/>
              </w:rPr>
              <w:t>kaptívnej</w:t>
            </w:r>
            <w:proofErr w:type="spellEnd"/>
            <w:r w:rsidRPr="00272022">
              <w:rPr>
                <w:rFonts w:ascii="Arial Narrow" w:hAnsi="Arial Narrow"/>
                <w:color w:val="000000"/>
                <w:sz w:val="20"/>
                <w:szCs w:val="20"/>
              </w:rPr>
              <w:t xml:space="preserve"> zaisťovne, sa netýkajú žiadneho povinného poistenia zodpovednosti za škodu; </w:t>
            </w:r>
          </w:p>
          <w:p w14:paraId="42CF4B97" w14:textId="77777777" w:rsidR="001C7CD2" w:rsidRPr="00272022" w:rsidRDefault="001C7CD2" w:rsidP="009877D2">
            <w:pPr>
              <w:adjustRightInd w:val="0"/>
              <w:jc w:val="both"/>
              <w:rPr>
                <w:rFonts w:ascii="Arial Narrow" w:hAnsi="Arial Narrow"/>
                <w:color w:val="000000"/>
                <w:sz w:val="20"/>
                <w:szCs w:val="20"/>
              </w:rPr>
            </w:pPr>
          </w:p>
          <w:p w14:paraId="0FA08462" w14:textId="2593A910" w:rsidR="00783A3B"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úvery od materského podniku alebo akéhokoľvek podniku zo skupiny vrátane spoločných fondov peňažných prostriedkov skupiny neprevyšujú 20 % celkového majetku danej </w:t>
            </w:r>
            <w:proofErr w:type="spellStart"/>
            <w:r w:rsidRPr="00272022">
              <w:rPr>
                <w:rFonts w:ascii="Arial Narrow" w:hAnsi="Arial Narrow"/>
                <w:color w:val="000000"/>
                <w:sz w:val="20"/>
                <w:szCs w:val="20"/>
              </w:rPr>
              <w:t>kaptívnej</w:t>
            </w:r>
            <w:proofErr w:type="spellEnd"/>
            <w:r w:rsidRPr="00272022">
              <w:rPr>
                <w:rFonts w:ascii="Arial Narrow" w:hAnsi="Arial Narrow"/>
                <w:color w:val="000000"/>
                <w:sz w:val="20"/>
                <w:szCs w:val="20"/>
              </w:rPr>
              <w:t xml:space="preserve"> zaisťovne, a </w:t>
            </w:r>
          </w:p>
          <w:p w14:paraId="2CC9900C" w14:textId="77777777" w:rsidR="001C7CD2" w:rsidRPr="00272022" w:rsidRDefault="001C7CD2" w:rsidP="009877D2">
            <w:pPr>
              <w:adjustRightInd w:val="0"/>
              <w:jc w:val="both"/>
              <w:rPr>
                <w:rFonts w:ascii="Arial Narrow" w:hAnsi="Arial Narrow"/>
                <w:color w:val="000000"/>
                <w:sz w:val="20"/>
                <w:szCs w:val="20"/>
              </w:rPr>
            </w:pPr>
          </w:p>
          <w:p w14:paraId="37A9BA87" w14:textId="77777777" w:rsidR="00783A3B" w:rsidRPr="00272022" w:rsidRDefault="00783A3B"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maximálnu stratu vyplývajúcu z hrubých technických rezerv možno deterministicky posúdiť bez použitia </w:t>
            </w:r>
            <w:proofErr w:type="spellStart"/>
            <w:r w:rsidRPr="00272022">
              <w:rPr>
                <w:rFonts w:ascii="Arial Narrow" w:hAnsi="Arial Narrow"/>
                <w:color w:val="000000"/>
                <w:sz w:val="20"/>
                <w:szCs w:val="20"/>
              </w:rPr>
              <w:t>stochastických</w:t>
            </w:r>
            <w:proofErr w:type="spellEnd"/>
            <w:r w:rsidRPr="00272022">
              <w:rPr>
                <w:rFonts w:ascii="Arial Narrow" w:hAnsi="Arial Narrow"/>
                <w:color w:val="000000"/>
                <w:sz w:val="20"/>
                <w:szCs w:val="20"/>
              </w:rPr>
              <w:t xml:space="preserve"> metód.</w:t>
            </w:r>
          </w:p>
          <w:p w14:paraId="2DD655C6" w14:textId="77777777" w:rsidR="00960FAD" w:rsidRDefault="00960FAD" w:rsidP="009877D2">
            <w:pPr>
              <w:adjustRightInd w:val="0"/>
              <w:jc w:val="both"/>
              <w:rPr>
                <w:rFonts w:ascii="Arial Narrow" w:hAnsi="Arial Narrow"/>
                <w:color w:val="000000"/>
                <w:sz w:val="20"/>
                <w:szCs w:val="20"/>
              </w:rPr>
            </w:pPr>
          </w:p>
          <w:p w14:paraId="02A5E5CF" w14:textId="77777777" w:rsidR="0072316D" w:rsidRPr="00272022" w:rsidRDefault="0072316D" w:rsidP="009877D2">
            <w:pPr>
              <w:adjustRightInd w:val="0"/>
              <w:jc w:val="both"/>
              <w:rPr>
                <w:rFonts w:ascii="Arial Narrow" w:hAnsi="Arial Narrow"/>
                <w:color w:val="000000"/>
                <w:sz w:val="20"/>
                <w:szCs w:val="20"/>
              </w:rPr>
            </w:pPr>
          </w:p>
          <w:p w14:paraId="380B82FE" w14:textId="77777777" w:rsidR="001D3646" w:rsidRPr="00272022" w:rsidRDefault="001D3646" w:rsidP="001D364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5. Odchylne od odseku 1 sa zaisťovne môžu rozhodnúť, že nezverejnia časť správy o solventnosti a finančnom stave zameranú na poistníkov a príjemcov plnení. </w:t>
            </w:r>
          </w:p>
          <w:p w14:paraId="36D07832" w14:textId="18EBBF8C" w:rsidR="00D05BD1" w:rsidRDefault="00960FAD" w:rsidP="006704F3">
            <w:pPr>
              <w:tabs>
                <w:tab w:val="left" w:pos="4348"/>
              </w:tabs>
              <w:adjustRightInd w:val="0"/>
              <w:jc w:val="both"/>
              <w:rPr>
                <w:rFonts w:ascii="Arial Narrow" w:hAnsi="Arial Narrow"/>
                <w:color w:val="000000"/>
                <w:sz w:val="20"/>
                <w:szCs w:val="20"/>
              </w:rPr>
            </w:pPr>
            <w:r>
              <w:rPr>
                <w:rFonts w:ascii="Arial Narrow" w:hAnsi="Arial Narrow"/>
                <w:color w:val="000000"/>
                <w:sz w:val="20"/>
                <w:szCs w:val="20"/>
              </w:rPr>
              <w:tab/>
            </w:r>
          </w:p>
          <w:p w14:paraId="345C2215" w14:textId="77777777" w:rsidR="00E06EDD" w:rsidRPr="00272022" w:rsidRDefault="00E06EDD" w:rsidP="001D3646">
            <w:pPr>
              <w:adjustRightInd w:val="0"/>
              <w:jc w:val="both"/>
              <w:rPr>
                <w:rFonts w:ascii="Arial Narrow" w:hAnsi="Arial Narrow"/>
                <w:color w:val="000000"/>
                <w:sz w:val="20"/>
                <w:szCs w:val="20"/>
              </w:rPr>
            </w:pPr>
          </w:p>
          <w:p w14:paraId="2CAD1102" w14:textId="77777777" w:rsidR="001D3646" w:rsidRPr="00272022" w:rsidRDefault="001D3646" w:rsidP="001D3646">
            <w:pPr>
              <w:adjustRightInd w:val="0"/>
              <w:jc w:val="both"/>
              <w:rPr>
                <w:rFonts w:ascii="Arial Narrow" w:hAnsi="Arial Narrow"/>
                <w:color w:val="000000"/>
                <w:sz w:val="20"/>
                <w:szCs w:val="20"/>
              </w:rPr>
            </w:pPr>
            <w:r w:rsidRPr="00272022">
              <w:rPr>
                <w:rFonts w:ascii="Arial Narrow" w:hAnsi="Arial Narrow"/>
                <w:color w:val="000000"/>
                <w:sz w:val="20"/>
                <w:szCs w:val="20"/>
              </w:rPr>
              <w:t>6. Odchylne od odseku 1b tohto článku môžu malé a menej zložité podniky v časti správy o solventnosti a finančnom stave, ktorá obsahuje informácie zamerané na iných odborníkov na trhu, zverejniť len kvantitatívne údaje požadované vykonávacími technickými predpismi uvedenými v článku 56, pokiaľ každé tri roky zverejnia celú správu so všetkými informáciami požadovanými podľa tohto článku.</w:t>
            </w:r>
          </w:p>
          <w:p w14:paraId="578432FC" w14:textId="77777777" w:rsidR="00E06EDD" w:rsidRDefault="00E06EDD" w:rsidP="001D3646">
            <w:pPr>
              <w:adjustRightInd w:val="0"/>
              <w:jc w:val="both"/>
              <w:rPr>
                <w:rFonts w:ascii="Arial Narrow" w:hAnsi="Arial Narrow"/>
                <w:color w:val="000000"/>
                <w:sz w:val="20"/>
                <w:szCs w:val="20"/>
              </w:rPr>
            </w:pPr>
          </w:p>
          <w:p w14:paraId="06723F30" w14:textId="5505B882" w:rsidR="001D3646" w:rsidRPr="00272022" w:rsidRDefault="001D3646" w:rsidP="001D3646">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7. Členské štáty zabezpečia, aby poisťovne a zaisťovne uverejnili a predkladali orgánu dohľadu informácie uvedené v tomto článku </w:t>
            </w:r>
            <w:r w:rsidRPr="00581665">
              <w:rPr>
                <w:rFonts w:ascii="Arial Narrow" w:hAnsi="Arial Narrow"/>
                <w:color w:val="000000"/>
                <w:sz w:val="20"/>
                <w:szCs w:val="20"/>
              </w:rPr>
              <w:t>každoročne alebo menej často</w:t>
            </w:r>
            <w:r w:rsidRPr="00272022">
              <w:rPr>
                <w:rFonts w:ascii="Arial Narrow" w:hAnsi="Arial Narrow"/>
                <w:color w:val="000000"/>
                <w:sz w:val="20"/>
                <w:szCs w:val="20"/>
              </w:rPr>
              <w:t>, a to do 18 týždňov po skončení finančného roka daného podniku.</w:t>
            </w:r>
          </w:p>
          <w:p w14:paraId="58397641" w14:textId="77777777" w:rsidR="001D3646" w:rsidRPr="00272022" w:rsidRDefault="001D3646" w:rsidP="001D3646">
            <w:pPr>
              <w:adjustRightInd w:val="0"/>
              <w:jc w:val="both"/>
              <w:rPr>
                <w:rFonts w:ascii="Arial Narrow" w:hAnsi="Arial Narrow"/>
                <w:color w:val="000000"/>
                <w:sz w:val="20"/>
                <w:szCs w:val="20"/>
              </w:rPr>
            </w:pPr>
          </w:p>
          <w:p w14:paraId="20CFD5AA" w14:textId="77777777" w:rsidR="00C83B22" w:rsidRPr="00272022" w:rsidRDefault="00C83B22" w:rsidP="001D3646">
            <w:pPr>
              <w:adjustRightInd w:val="0"/>
              <w:jc w:val="both"/>
              <w:rPr>
                <w:rFonts w:ascii="Arial Narrow" w:hAnsi="Arial Narrow"/>
                <w:color w:val="000000"/>
                <w:sz w:val="20"/>
                <w:szCs w:val="20"/>
              </w:rPr>
            </w:pPr>
          </w:p>
          <w:p w14:paraId="457832C6" w14:textId="77777777" w:rsidR="00C83B22" w:rsidRPr="00272022" w:rsidRDefault="00C83B22" w:rsidP="001D3646">
            <w:pPr>
              <w:adjustRightInd w:val="0"/>
              <w:jc w:val="both"/>
              <w:rPr>
                <w:rFonts w:ascii="Arial Narrow" w:hAnsi="Arial Narrow"/>
                <w:color w:val="000000"/>
                <w:sz w:val="20"/>
                <w:szCs w:val="20"/>
              </w:rPr>
            </w:pPr>
          </w:p>
          <w:p w14:paraId="16A2C330" w14:textId="77777777" w:rsidR="001D3646" w:rsidRPr="00272022" w:rsidRDefault="001D3646" w:rsidP="001D364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8. V správe uvedenej v odseku 1 tohto článku sa od poisťovní a zaisťovní namiesto príslušnej časovej štruktúry bezrizikovej úrokovej miery vyžaduje, aby zverejnili vplyv používania časovej štruktúry bezrizikovej úrokovej miery určenej bez uplatnenia prechodného mechanizmu na </w:t>
            </w:r>
            <w:proofErr w:type="spellStart"/>
            <w:r w:rsidRPr="00272022">
              <w:rPr>
                <w:rFonts w:ascii="Arial Narrow" w:hAnsi="Arial Narrow"/>
                <w:color w:val="000000"/>
                <w:sz w:val="20"/>
                <w:szCs w:val="20"/>
              </w:rPr>
              <w:t>extrapoláciu</w:t>
            </w:r>
            <w:proofErr w:type="spellEnd"/>
            <w:r w:rsidRPr="00272022">
              <w:rPr>
                <w:rFonts w:ascii="Arial Narrow" w:hAnsi="Arial Narrow"/>
                <w:color w:val="000000"/>
                <w:sz w:val="20"/>
                <w:szCs w:val="20"/>
              </w:rPr>
              <w:t xml:space="preserve">, ako je uvedené v článku 77e ods. 1 písm. </w:t>
            </w:r>
            <w:proofErr w:type="spellStart"/>
            <w:r w:rsidRPr="00272022">
              <w:rPr>
                <w:rFonts w:ascii="Arial Narrow" w:hAnsi="Arial Narrow"/>
                <w:color w:val="000000"/>
                <w:sz w:val="20"/>
                <w:szCs w:val="20"/>
              </w:rPr>
              <w:t>aa</w:t>
            </w:r>
            <w:proofErr w:type="spellEnd"/>
            <w:r w:rsidRPr="00272022">
              <w:rPr>
                <w:rFonts w:ascii="Arial Narrow" w:hAnsi="Arial Narrow"/>
                <w:color w:val="000000"/>
                <w:sz w:val="20"/>
                <w:szCs w:val="20"/>
              </w:rPr>
              <w:t>), na účely stanovenia technických rezerv podľa článku 77.</w:t>
            </w:r>
          </w:p>
          <w:p w14:paraId="51EFB296" w14:textId="77777777" w:rsidR="001D3646" w:rsidRDefault="001D3646" w:rsidP="001D3646">
            <w:pPr>
              <w:adjustRightInd w:val="0"/>
              <w:jc w:val="both"/>
              <w:rPr>
                <w:rFonts w:ascii="Arial Narrow" w:hAnsi="Arial Narrow"/>
                <w:color w:val="000000"/>
                <w:sz w:val="20"/>
                <w:szCs w:val="20"/>
              </w:rPr>
            </w:pPr>
          </w:p>
          <w:p w14:paraId="621636C6" w14:textId="77777777" w:rsidR="00D05BD1" w:rsidRDefault="00D05BD1" w:rsidP="001D3646">
            <w:pPr>
              <w:adjustRightInd w:val="0"/>
              <w:jc w:val="both"/>
              <w:rPr>
                <w:rFonts w:ascii="Arial Narrow" w:hAnsi="Arial Narrow"/>
                <w:color w:val="000000"/>
                <w:sz w:val="20"/>
                <w:szCs w:val="20"/>
              </w:rPr>
            </w:pPr>
          </w:p>
          <w:p w14:paraId="7DFF1ED8" w14:textId="77777777" w:rsidR="00D05BD1" w:rsidRPr="00272022" w:rsidRDefault="00D05BD1" w:rsidP="001D3646">
            <w:pPr>
              <w:adjustRightInd w:val="0"/>
              <w:jc w:val="both"/>
              <w:rPr>
                <w:rFonts w:ascii="Arial Narrow" w:hAnsi="Arial Narrow"/>
                <w:color w:val="000000"/>
                <w:sz w:val="20"/>
                <w:szCs w:val="20"/>
              </w:rPr>
            </w:pPr>
          </w:p>
          <w:p w14:paraId="4A2D4187" w14:textId="77777777" w:rsidR="001D3646" w:rsidRPr="00272022" w:rsidRDefault="001D3646" w:rsidP="001D364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Odchylne od prvého pododseku sa však požiadavka na zverejnenie nevzťahuje na menu, na ktorú sa vzťahuje ktorékoľvek z uvedeného: </w:t>
            </w:r>
          </w:p>
          <w:p w14:paraId="4537B960" w14:textId="68B99E8C" w:rsidR="001D3646" w:rsidRDefault="001D3646" w:rsidP="001D364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a) podiel budúcich peňažných tokov spojených s poistnými alebo zaistnými záväzkami v danej mene na všetkých budúcich peňažných tokoch spojených s poistnými alebo zaistnými záväzkami nepresahuje 5 %;</w:t>
            </w:r>
          </w:p>
          <w:p w14:paraId="340448B6" w14:textId="77777777" w:rsidR="00AD5FA5" w:rsidRPr="00272022" w:rsidRDefault="00AD5FA5" w:rsidP="001D3646">
            <w:pPr>
              <w:adjustRightInd w:val="0"/>
              <w:jc w:val="both"/>
              <w:rPr>
                <w:rFonts w:ascii="Arial Narrow" w:hAnsi="Arial Narrow"/>
                <w:color w:val="000000"/>
                <w:sz w:val="20"/>
                <w:szCs w:val="20"/>
              </w:rPr>
            </w:pPr>
          </w:p>
          <w:p w14:paraId="78F05B2F" w14:textId="77777777" w:rsidR="001D3646" w:rsidRPr="00272022" w:rsidRDefault="001D3646" w:rsidP="001D364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 súvislosti s budúcimi peňažnými tokmi spojenými s poistnými alebo zaistnými záväzkami v danej mene podiel budúcich peňažných tokov týkajúcich sa splatností, pri ktorých sa príslušná časová štruktúra bezrizikovej úrokovej miery </w:t>
            </w:r>
            <w:proofErr w:type="spellStart"/>
            <w:r w:rsidRPr="00272022">
              <w:rPr>
                <w:rFonts w:ascii="Arial Narrow" w:hAnsi="Arial Narrow"/>
                <w:color w:val="000000"/>
                <w:sz w:val="20"/>
                <w:szCs w:val="20"/>
              </w:rPr>
              <w:t>extrapoluje</w:t>
            </w:r>
            <w:proofErr w:type="spellEnd"/>
            <w:r w:rsidRPr="00272022">
              <w:rPr>
                <w:rFonts w:ascii="Arial Narrow" w:hAnsi="Arial Narrow"/>
                <w:color w:val="000000"/>
                <w:sz w:val="20"/>
                <w:szCs w:val="20"/>
              </w:rPr>
              <w:t>, na všetkých budúcich peňažných tokoch spojených s poistnými alebo zaistnými záväzkami nepresahuje 10 %.</w:t>
            </w:r>
          </w:p>
          <w:p w14:paraId="070A4567" w14:textId="1D591882" w:rsidR="001D3646" w:rsidRPr="00272022" w:rsidRDefault="001D3646" w:rsidP="001D3646">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1123AB8" w14:textId="77777777" w:rsidR="00A77235" w:rsidRPr="00272022" w:rsidRDefault="001D3646" w:rsidP="005258BE">
            <w:pPr>
              <w:jc w:val="center"/>
              <w:rPr>
                <w:sz w:val="20"/>
                <w:szCs w:val="20"/>
              </w:rPr>
            </w:pPr>
            <w:r w:rsidRPr="00272022">
              <w:rPr>
                <w:sz w:val="20"/>
                <w:szCs w:val="20"/>
              </w:rPr>
              <w:lastRenderedPageBreak/>
              <w:t>N</w:t>
            </w:r>
          </w:p>
          <w:p w14:paraId="17E674F1" w14:textId="77777777" w:rsidR="001D3646" w:rsidRPr="00272022" w:rsidRDefault="001D3646" w:rsidP="005258BE">
            <w:pPr>
              <w:jc w:val="center"/>
              <w:rPr>
                <w:sz w:val="20"/>
                <w:szCs w:val="20"/>
              </w:rPr>
            </w:pPr>
          </w:p>
          <w:p w14:paraId="320DF50E" w14:textId="77777777" w:rsidR="001D3646" w:rsidRPr="00272022" w:rsidRDefault="001D3646" w:rsidP="005258BE">
            <w:pPr>
              <w:jc w:val="center"/>
              <w:rPr>
                <w:sz w:val="20"/>
                <w:szCs w:val="20"/>
              </w:rPr>
            </w:pPr>
          </w:p>
          <w:p w14:paraId="0D329ED8" w14:textId="77777777" w:rsidR="001D3646" w:rsidRPr="00272022" w:rsidRDefault="001D3646" w:rsidP="005258BE">
            <w:pPr>
              <w:jc w:val="center"/>
              <w:rPr>
                <w:sz w:val="20"/>
                <w:szCs w:val="20"/>
              </w:rPr>
            </w:pPr>
          </w:p>
          <w:p w14:paraId="46CB23FC" w14:textId="77777777" w:rsidR="001D3646" w:rsidRPr="00272022" w:rsidRDefault="001D3646" w:rsidP="005258BE">
            <w:pPr>
              <w:jc w:val="center"/>
              <w:rPr>
                <w:sz w:val="20"/>
                <w:szCs w:val="20"/>
              </w:rPr>
            </w:pPr>
          </w:p>
          <w:p w14:paraId="2BB7A4EA" w14:textId="77777777" w:rsidR="001D3646" w:rsidRPr="00272022" w:rsidRDefault="001D3646" w:rsidP="005258BE">
            <w:pPr>
              <w:jc w:val="center"/>
              <w:rPr>
                <w:sz w:val="20"/>
                <w:szCs w:val="20"/>
              </w:rPr>
            </w:pPr>
          </w:p>
          <w:p w14:paraId="582B43D1" w14:textId="77777777" w:rsidR="001D3646" w:rsidRPr="00272022" w:rsidRDefault="001D3646" w:rsidP="005258BE">
            <w:pPr>
              <w:jc w:val="center"/>
              <w:rPr>
                <w:sz w:val="20"/>
                <w:szCs w:val="20"/>
              </w:rPr>
            </w:pPr>
          </w:p>
          <w:p w14:paraId="33BB0033" w14:textId="77777777" w:rsidR="001D3646" w:rsidRPr="00272022" w:rsidRDefault="001D3646" w:rsidP="005258BE">
            <w:pPr>
              <w:jc w:val="center"/>
              <w:rPr>
                <w:sz w:val="20"/>
                <w:szCs w:val="20"/>
              </w:rPr>
            </w:pPr>
          </w:p>
          <w:p w14:paraId="266D4C58" w14:textId="77777777" w:rsidR="001D3646" w:rsidRPr="00272022" w:rsidRDefault="001D3646" w:rsidP="005258BE">
            <w:pPr>
              <w:jc w:val="center"/>
              <w:rPr>
                <w:sz w:val="20"/>
                <w:szCs w:val="20"/>
              </w:rPr>
            </w:pPr>
          </w:p>
          <w:p w14:paraId="5E183395" w14:textId="77777777" w:rsidR="001D3646" w:rsidRPr="00272022" w:rsidRDefault="001D3646" w:rsidP="005258BE">
            <w:pPr>
              <w:jc w:val="center"/>
              <w:rPr>
                <w:sz w:val="20"/>
                <w:szCs w:val="20"/>
              </w:rPr>
            </w:pPr>
          </w:p>
          <w:p w14:paraId="7D034C1B" w14:textId="77777777" w:rsidR="001D3646" w:rsidRPr="00272022" w:rsidRDefault="001D3646" w:rsidP="005258BE">
            <w:pPr>
              <w:jc w:val="center"/>
              <w:rPr>
                <w:sz w:val="20"/>
                <w:szCs w:val="20"/>
              </w:rPr>
            </w:pPr>
          </w:p>
          <w:p w14:paraId="40C52357" w14:textId="77777777" w:rsidR="001D3646" w:rsidRPr="00272022" w:rsidRDefault="001D3646" w:rsidP="005258BE">
            <w:pPr>
              <w:jc w:val="center"/>
              <w:rPr>
                <w:sz w:val="20"/>
                <w:szCs w:val="20"/>
              </w:rPr>
            </w:pPr>
          </w:p>
          <w:p w14:paraId="323AAEB1" w14:textId="77777777" w:rsidR="001D3646" w:rsidRPr="00272022" w:rsidRDefault="001D3646" w:rsidP="005258BE">
            <w:pPr>
              <w:jc w:val="center"/>
              <w:rPr>
                <w:sz w:val="20"/>
                <w:szCs w:val="20"/>
              </w:rPr>
            </w:pPr>
            <w:r w:rsidRPr="00272022">
              <w:rPr>
                <w:sz w:val="20"/>
                <w:szCs w:val="20"/>
              </w:rPr>
              <w:t>N</w:t>
            </w:r>
          </w:p>
          <w:p w14:paraId="61EFB9DD" w14:textId="77777777" w:rsidR="001D3646" w:rsidRPr="00272022" w:rsidRDefault="001D3646" w:rsidP="005258BE">
            <w:pPr>
              <w:jc w:val="center"/>
              <w:rPr>
                <w:sz w:val="20"/>
                <w:szCs w:val="20"/>
              </w:rPr>
            </w:pPr>
          </w:p>
          <w:p w14:paraId="3A16601C" w14:textId="77777777" w:rsidR="001D3646" w:rsidRPr="00272022" w:rsidRDefault="001D3646" w:rsidP="005258BE">
            <w:pPr>
              <w:jc w:val="center"/>
              <w:rPr>
                <w:sz w:val="20"/>
                <w:szCs w:val="20"/>
              </w:rPr>
            </w:pPr>
          </w:p>
          <w:p w14:paraId="3858622F" w14:textId="77777777" w:rsidR="001D3646" w:rsidRPr="00272022" w:rsidRDefault="001D3646" w:rsidP="005258BE">
            <w:pPr>
              <w:jc w:val="center"/>
              <w:rPr>
                <w:sz w:val="20"/>
                <w:szCs w:val="20"/>
              </w:rPr>
            </w:pPr>
          </w:p>
          <w:p w14:paraId="01FABD6F" w14:textId="77777777" w:rsidR="001D3646" w:rsidRPr="00272022" w:rsidRDefault="001D3646" w:rsidP="005258BE">
            <w:pPr>
              <w:jc w:val="center"/>
              <w:rPr>
                <w:sz w:val="20"/>
                <w:szCs w:val="20"/>
              </w:rPr>
            </w:pPr>
          </w:p>
          <w:p w14:paraId="7BCAC7CF" w14:textId="77777777" w:rsidR="001D3646" w:rsidRPr="00272022" w:rsidRDefault="001D3646" w:rsidP="005258BE">
            <w:pPr>
              <w:jc w:val="center"/>
              <w:rPr>
                <w:sz w:val="20"/>
                <w:szCs w:val="20"/>
              </w:rPr>
            </w:pPr>
          </w:p>
          <w:p w14:paraId="646324DB" w14:textId="77777777" w:rsidR="001D3646" w:rsidRPr="00272022" w:rsidRDefault="001D3646" w:rsidP="005258BE">
            <w:pPr>
              <w:jc w:val="center"/>
              <w:rPr>
                <w:sz w:val="20"/>
                <w:szCs w:val="20"/>
              </w:rPr>
            </w:pPr>
          </w:p>
          <w:p w14:paraId="24D63752" w14:textId="77777777" w:rsidR="001D3646" w:rsidRPr="00272022" w:rsidRDefault="001D3646" w:rsidP="005258BE">
            <w:pPr>
              <w:jc w:val="center"/>
              <w:rPr>
                <w:sz w:val="20"/>
                <w:szCs w:val="20"/>
              </w:rPr>
            </w:pPr>
          </w:p>
          <w:p w14:paraId="4500B4D0" w14:textId="77777777" w:rsidR="001D3646" w:rsidRPr="00272022" w:rsidRDefault="001D3646" w:rsidP="005258BE">
            <w:pPr>
              <w:jc w:val="center"/>
              <w:rPr>
                <w:sz w:val="20"/>
                <w:szCs w:val="20"/>
              </w:rPr>
            </w:pPr>
          </w:p>
          <w:p w14:paraId="0368ADA7" w14:textId="77777777" w:rsidR="001D3646" w:rsidRPr="00272022" w:rsidRDefault="001D3646" w:rsidP="005258BE">
            <w:pPr>
              <w:jc w:val="center"/>
              <w:rPr>
                <w:sz w:val="20"/>
                <w:szCs w:val="20"/>
              </w:rPr>
            </w:pPr>
          </w:p>
          <w:p w14:paraId="177CF8F0" w14:textId="77777777" w:rsidR="001D3646" w:rsidRPr="00272022" w:rsidRDefault="001D3646" w:rsidP="005258BE">
            <w:pPr>
              <w:jc w:val="center"/>
              <w:rPr>
                <w:sz w:val="20"/>
                <w:szCs w:val="20"/>
              </w:rPr>
            </w:pPr>
          </w:p>
          <w:p w14:paraId="72E792AD" w14:textId="77777777" w:rsidR="001D3646" w:rsidRPr="00272022" w:rsidRDefault="001D3646" w:rsidP="005258BE">
            <w:pPr>
              <w:jc w:val="center"/>
              <w:rPr>
                <w:sz w:val="20"/>
                <w:szCs w:val="20"/>
              </w:rPr>
            </w:pPr>
          </w:p>
          <w:p w14:paraId="589B4678" w14:textId="77777777" w:rsidR="001D3646" w:rsidRPr="00272022" w:rsidRDefault="001D3646" w:rsidP="005258BE">
            <w:pPr>
              <w:jc w:val="center"/>
              <w:rPr>
                <w:sz w:val="20"/>
                <w:szCs w:val="20"/>
              </w:rPr>
            </w:pPr>
          </w:p>
          <w:p w14:paraId="7B77BD99" w14:textId="77777777" w:rsidR="001D3646" w:rsidRPr="00272022" w:rsidRDefault="001D3646" w:rsidP="005258BE">
            <w:pPr>
              <w:jc w:val="center"/>
              <w:rPr>
                <w:sz w:val="20"/>
                <w:szCs w:val="20"/>
              </w:rPr>
            </w:pPr>
          </w:p>
          <w:p w14:paraId="28933BF1" w14:textId="77777777" w:rsidR="001D3646" w:rsidRPr="00272022" w:rsidRDefault="001D3646" w:rsidP="005258BE">
            <w:pPr>
              <w:jc w:val="center"/>
              <w:rPr>
                <w:sz w:val="20"/>
                <w:szCs w:val="20"/>
              </w:rPr>
            </w:pPr>
          </w:p>
          <w:p w14:paraId="5056A2ED" w14:textId="77777777" w:rsidR="001D3646" w:rsidRPr="00272022" w:rsidRDefault="001D3646" w:rsidP="005258BE">
            <w:pPr>
              <w:jc w:val="center"/>
              <w:rPr>
                <w:sz w:val="20"/>
                <w:szCs w:val="20"/>
              </w:rPr>
            </w:pPr>
          </w:p>
          <w:p w14:paraId="130A0E86" w14:textId="77777777" w:rsidR="001D3646" w:rsidRPr="00272022" w:rsidRDefault="001D3646" w:rsidP="005258BE">
            <w:pPr>
              <w:jc w:val="center"/>
              <w:rPr>
                <w:sz w:val="20"/>
                <w:szCs w:val="20"/>
              </w:rPr>
            </w:pPr>
          </w:p>
          <w:p w14:paraId="266A84BF" w14:textId="545D7E23" w:rsidR="001D3646" w:rsidRDefault="001D3646" w:rsidP="005258BE">
            <w:pPr>
              <w:jc w:val="center"/>
              <w:rPr>
                <w:sz w:val="20"/>
                <w:szCs w:val="20"/>
              </w:rPr>
            </w:pPr>
          </w:p>
          <w:p w14:paraId="21BCFA48" w14:textId="77777777" w:rsidR="001C7CD2" w:rsidRPr="00272022" w:rsidRDefault="001C7CD2" w:rsidP="005258BE">
            <w:pPr>
              <w:jc w:val="center"/>
              <w:rPr>
                <w:sz w:val="20"/>
                <w:szCs w:val="20"/>
              </w:rPr>
            </w:pPr>
          </w:p>
          <w:p w14:paraId="15CBEF4F" w14:textId="77777777" w:rsidR="001D3646" w:rsidRPr="00272022" w:rsidRDefault="001D3646" w:rsidP="005258BE">
            <w:pPr>
              <w:jc w:val="center"/>
              <w:rPr>
                <w:sz w:val="20"/>
                <w:szCs w:val="20"/>
              </w:rPr>
            </w:pPr>
          </w:p>
          <w:p w14:paraId="51855112" w14:textId="77777777" w:rsidR="001D3646" w:rsidRPr="00272022" w:rsidRDefault="001D3646" w:rsidP="005258BE">
            <w:pPr>
              <w:jc w:val="center"/>
              <w:rPr>
                <w:sz w:val="20"/>
                <w:szCs w:val="20"/>
              </w:rPr>
            </w:pPr>
            <w:r w:rsidRPr="00272022">
              <w:rPr>
                <w:sz w:val="20"/>
                <w:szCs w:val="20"/>
              </w:rPr>
              <w:t>N</w:t>
            </w:r>
          </w:p>
          <w:p w14:paraId="1E58B503" w14:textId="77777777" w:rsidR="001D3646" w:rsidRPr="00272022" w:rsidRDefault="001D3646" w:rsidP="005258BE">
            <w:pPr>
              <w:jc w:val="center"/>
              <w:rPr>
                <w:sz w:val="20"/>
                <w:szCs w:val="20"/>
              </w:rPr>
            </w:pPr>
          </w:p>
          <w:p w14:paraId="428923AC" w14:textId="77777777" w:rsidR="001D3646" w:rsidRDefault="001D3646" w:rsidP="005258BE">
            <w:pPr>
              <w:jc w:val="center"/>
              <w:rPr>
                <w:sz w:val="20"/>
                <w:szCs w:val="20"/>
              </w:rPr>
            </w:pPr>
          </w:p>
          <w:p w14:paraId="5A7ECE68" w14:textId="77777777" w:rsidR="00E06EDD" w:rsidRDefault="00E06EDD" w:rsidP="005258BE">
            <w:pPr>
              <w:jc w:val="center"/>
              <w:rPr>
                <w:sz w:val="20"/>
                <w:szCs w:val="20"/>
              </w:rPr>
            </w:pPr>
          </w:p>
          <w:p w14:paraId="761A8117" w14:textId="0BBF7911" w:rsidR="001D3646" w:rsidRPr="00272022" w:rsidRDefault="001D3646" w:rsidP="005258BE">
            <w:pPr>
              <w:jc w:val="center"/>
              <w:rPr>
                <w:sz w:val="20"/>
                <w:szCs w:val="20"/>
              </w:rPr>
            </w:pPr>
            <w:r w:rsidRPr="00272022">
              <w:rPr>
                <w:sz w:val="20"/>
                <w:szCs w:val="20"/>
              </w:rPr>
              <w:t>N</w:t>
            </w:r>
          </w:p>
          <w:p w14:paraId="6D4A64BA" w14:textId="77777777" w:rsidR="001D3646" w:rsidRPr="00272022" w:rsidRDefault="001D3646" w:rsidP="005258BE">
            <w:pPr>
              <w:jc w:val="center"/>
              <w:rPr>
                <w:sz w:val="20"/>
                <w:szCs w:val="20"/>
              </w:rPr>
            </w:pPr>
          </w:p>
          <w:p w14:paraId="5EE1A120" w14:textId="77777777" w:rsidR="001D3646" w:rsidRPr="00272022" w:rsidRDefault="001D3646" w:rsidP="005258BE">
            <w:pPr>
              <w:jc w:val="center"/>
              <w:rPr>
                <w:sz w:val="20"/>
                <w:szCs w:val="20"/>
              </w:rPr>
            </w:pPr>
          </w:p>
          <w:p w14:paraId="45A76BC0" w14:textId="77777777" w:rsidR="001D3646" w:rsidRDefault="001D3646" w:rsidP="005258BE">
            <w:pPr>
              <w:jc w:val="center"/>
              <w:rPr>
                <w:sz w:val="20"/>
                <w:szCs w:val="20"/>
              </w:rPr>
            </w:pPr>
          </w:p>
          <w:p w14:paraId="1E4B2996" w14:textId="77777777" w:rsidR="00E06EDD" w:rsidRPr="00272022" w:rsidRDefault="00E06EDD" w:rsidP="005258BE">
            <w:pPr>
              <w:jc w:val="center"/>
              <w:rPr>
                <w:sz w:val="20"/>
                <w:szCs w:val="20"/>
              </w:rPr>
            </w:pPr>
          </w:p>
          <w:p w14:paraId="455FA343" w14:textId="77777777" w:rsidR="001D3646" w:rsidRPr="00272022" w:rsidRDefault="001D3646" w:rsidP="005258BE">
            <w:pPr>
              <w:jc w:val="center"/>
              <w:rPr>
                <w:sz w:val="20"/>
                <w:szCs w:val="20"/>
              </w:rPr>
            </w:pPr>
          </w:p>
          <w:p w14:paraId="27177F21" w14:textId="77777777" w:rsidR="001D3646" w:rsidRPr="00272022" w:rsidRDefault="001D3646" w:rsidP="005258BE">
            <w:pPr>
              <w:jc w:val="center"/>
              <w:rPr>
                <w:sz w:val="20"/>
                <w:szCs w:val="20"/>
              </w:rPr>
            </w:pPr>
            <w:r w:rsidRPr="00272022">
              <w:rPr>
                <w:sz w:val="20"/>
                <w:szCs w:val="20"/>
              </w:rPr>
              <w:lastRenderedPageBreak/>
              <w:t>N</w:t>
            </w:r>
          </w:p>
          <w:p w14:paraId="5EBEDAE9" w14:textId="77777777" w:rsidR="00C83B22" w:rsidRPr="00272022" w:rsidRDefault="00C83B22" w:rsidP="005258BE">
            <w:pPr>
              <w:jc w:val="center"/>
              <w:rPr>
                <w:sz w:val="20"/>
                <w:szCs w:val="20"/>
              </w:rPr>
            </w:pPr>
          </w:p>
          <w:p w14:paraId="07FD0F71" w14:textId="77777777" w:rsidR="00C83B22" w:rsidRPr="00272022" w:rsidRDefault="00C83B22" w:rsidP="005258BE">
            <w:pPr>
              <w:jc w:val="center"/>
              <w:rPr>
                <w:sz w:val="20"/>
                <w:szCs w:val="20"/>
              </w:rPr>
            </w:pPr>
          </w:p>
          <w:p w14:paraId="2427FF90" w14:textId="77777777" w:rsidR="00C83B22" w:rsidRPr="00272022" w:rsidRDefault="00C83B22" w:rsidP="005258BE">
            <w:pPr>
              <w:jc w:val="center"/>
              <w:rPr>
                <w:sz w:val="20"/>
                <w:szCs w:val="20"/>
              </w:rPr>
            </w:pPr>
          </w:p>
          <w:p w14:paraId="3D7EE341" w14:textId="77777777" w:rsidR="00C83B22" w:rsidRPr="00272022" w:rsidRDefault="00C83B22" w:rsidP="005258BE">
            <w:pPr>
              <w:jc w:val="center"/>
              <w:rPr>
                <w:sz w:val="20"/>
                <w:szCs w:val="20"/>
              </w:rPr>
            </w:pPr>
          </w:p>
          <w:p w14:paraId="21AEF5E6" w14:textId="77777777" w:rsidR="00C83B22" w:rsidRPr="00272022" w:rsidRDefault="00C83B22" w:rsidP="005258BE">
            <w:pPr>
              <w:jc w:val="center"/>
              <w:rPr>
                <w:sz w:val="20"/>
                <w:szCs w:val="20"/>
              </w:rPr>
            </w:pPr>
          </w:p>
          <w:p w14:paraId="094B495D" w14:textId="77777777" w:rsidR="00C83B22" w:rsidRPr="00272022" w:rsidRDefault="00C83B22" w:rsidP="005258BE">
            <w:pPr>
              <w:jc w:val="center"/>
              <w:rPr>
                <w:sz w:val="20"/>
                <w:szCs w:val="20"/>
              </w:rPr>
            </w:pPr>
            <w:r w:rsidRPr="00272022">
              <w:rPr>
                <w:sz w:val="20"/>
                <w:szCs w:val="20"/>
              </w:rPr>
              <w:t>N</w:t>
            </w:r>
          </w:p>
          <w:p w14:paraId="40FCF83E" w14:textId="77777777" w:rsidR="00C83B22" w:rsidRPr="00272022" w:rsidRDefault="00C83B22" w:rsidP="005258BE">
            <w:pPr>
              <w:jc w:val="center"/>
              <w:rPr>
                <w:sz w:val="20"/>
                <w:szCs w:val="20"/>
              </w:rPr>
            </w:pPr>
          </w:p>
          <w:p w14:paraId="0E6DDF5D" w14:textId="77777777" w:rsidR="00C83B22" w:rsidRPr="00272022" w:rsidRDefault="00C83B22" w:rsidP="005258BE">
            <w:pPr>
              <w:jc w:val="center"/>
              <w:rPr>
                <w:sz w:val="20"/>
                <w:szCs w:val="20"/>
              </w:rPr>
            </w:pPr>
          </w:p>
          <w:p w14:paraId="3C783785" w14:textId="77777777" w:rsidR="00C83B22" w:rsidRPr="00272022" w:rsidRDefault="00C83B22" w:rsidP="005258BE">
            <w:pPr>
              <w:jc w:val="center"/>
              <w:rPr>
                <w:sz w:val="20"/>
                <w:szCs w:val="20"/>
              </w:rPr>
            </w:pPr>
          </w:p>
          <w:p w14:paraId="15849FE8" w14:textId="77777777" w:rsidR="00C83B22" w:rsidRDefault="00C83B22" w:rsidP="005258BE">
            <w:pPr>
              <w:jc w:val="center"/>
              <w:rPr>
                <w:sz w:val="20"/>
                <w:szCs w:val="20"/>
              </w:rPr>
            </w:pPr>
          </w:p>
          <w:p w14:paraId="60381E93" w14:textId="77777777" w:rsidR="00D05BD1" w:rsidRDefault="00D05BD1" w:rsidP="005258BE">
            <w:pPr>
              <w:jc w:val="center"/>
              <w:rPr>
                <w:sz w:val="20"/>
                <w:szCs w:val="20"/>
              </w:rPr>
            </w:pPr>
          </w:p>
          <w:p w14:paraId="0470D841" w14:textId="77777777" w:rsidR="00D05BD1" w:rsidRPr="00272022" w:rsidRDefault="00D05BD1" w:rsidP="005258BE">
            <w:pPr>
              <w:jc w:val="center"/>
              <w:rPr>
                <w:sz w:val="20"/>
                <w:szCs w:val="20"/>
              </w:rPr>
            </w:pPr>
          </w:p>
          <w:p w14:paraId="79815485" w14:textId="77777777" w:rsidR="00C83B22" w:rsidRPr="00272022" w:rsidRDefault="00C83B22" w:rsidP="005258BE">
            <w:pPr>
              <w:jc w:val="center"/>
              <w:rPr>
                <w:sz w:val="20"/>
                <w:szCs w:val="20"/>
              </w:rPr>
            </w:pPr>
          </w:p>
          <w:p w14:paraId="301533D2" w14:textId="719474C4" w:rsidR="00C83B22" w:rsidRPr="00272022" w:rsidRDefault="00C83B22"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71741C89" w14:textId="0125FA6A" w:rsidR="00A77235" w:rsidRPr="00E06EDD" w:rsidRDefault="00960FAD" w:rsidP="005258BE">
            <w:pPr>
              <w:jc w:val="center"/>
              <w:rPr>
                <w:b/>
                <w:bCs/>
                <w:sz w:val="20"/>
                <w:szCs w:val="20"/>
              </w:rPr>
            </w:pPr>
            <w:r w:rsidRPr="00E06EDD">
              <w:rPr>
                <w:b/>
                <w:bCs/>
                <w:sz w:val="20"/>
                <w:szCs w:val="20"/>
              </w:rPr>
              <w:lastRenderedPageBreak/>
              <w:t>návrh zákona</w:t>
            </w:r>
            <w:r w:rsidR="00B73105" w:rsidRPr="00E06EDD">
              <w:rPr>
                <w:b/>
                <w:bCs/>
                <w:sz w:val="20"/>
                <w:szCs w:val="20"/>
              </w:rPr>
              <w:t xml:space="preserve"> čl. I</w:t>
            </w:r>
          </w:p>
          <w:p w14:paraId="218DC5CA" w14:textId="77777777" w:rsidR="00960FAD" w:rsidRPr="00E06EDD" w:rsidRDefault="00960FAD" w:rsidP="005258BE">
            <w:pPr>
              <w:jc w:val="center"/>
              <w:rPr>
                <w:b/>
                <w:bCs/>
                <w:sz w:val="20"/>
                <w:szCs w:val="20"/>
              </w:rPr>
            </w:pPr>
          </w:p>
          <w:p w14:paraId="5AF290B8" w14:textId="77777777" w:rsidR="00960FAD" w:rsidRPr="00E06EDD" w:rsidRDefault="00960FAD" w:rsidP="005258BE">
            <w:pPr>
              <w:jc w:val="center"/>
              <w:rPr>
                <w:b/>
                <w:bCs/>
                <w:sz w:val="20"/>
                <w:szCs w:val="20"/>
              </w:rPr>
            </w:pPr>
          </w:p>
          <w:p w14:paraId="66A12BBC" w14:textId="77777777" w:rsidR="00960FAD" w:rsidRPr="00E06EDD" w:rsidRDefault="00960FAD" w:rsidP="005258BE">
            <w:pPr>
              <w:jc w:val="center"/>
              <w:rPr>
                <w:b/>
                <w:bCs/>
                <w:sz w:val="20"/>
                <w:szCs w:val="20"/>
              </w:rPr>
            </w:pPr>
          </w:p>
          <w:p w14:paraId="389C8511" w14:textId="77777777" w:rsidR="00960FAD" w:rsidRPr="00E06EDD" w:rsidRDefault="00960FAD" w:rsidP="005258BE">
            <w:pPr>
              <w:jc w:val="center"/>
              <w:rPr>
                <w:b/>
                <w:bCs/>
                <w:sz w:val="20"/>
                <w:szCs w:val="20"/>
              </w:rPr>
            </w:pPr>
          </w:p>
          <w:p w14:paraId="71C869B0" w14:textId="77777777" w:rsidR="00960FAD" w:rsidRPr="00E06EDD" w:rsidRDefault="00960FAD" w:rsidP="005258BE">
            <w:pPr>
              <w:jc w:val="center"/>
              <w:rPr>
                <w:b/>
                <w:bCs/>
                <w:sz w:val="20"/>
                <w:szCs w:val="20"/>
              </w:rPr>
            </w:pPr>
          </w:p>
          <w:p w14:paraId="70CAC711" w14:textId="77777777" w:rsidR="00960FAD" w:rsidRPr="00E06EDD" w:rsidRDefault="00960FAD" w:rsidP="005258BE">
            <w:pPr>
              <w:jc w:val="center"/>
              <w:rPr>
                <w:b/>
                <w:bCs/>
                <w:sz w:val="20"/>
                <w:szCs w:val="20"/>
              </w:rPr>
            </w:pPr>
          </w:p>
          <w:p w14:paraId="774C485D" w14:textId="77777777" w:rsidR="00960FAD" w:rsidRDefault="00960FAD" w:rsidP="005258BE">
            <w:pPr>
              <w:jc w:val="center"/>
              <w:rPr>
                <w:b/>
                <w:bCs/>
                <w:sz w:val="20"/>
                <w:szCs w:val="20"/>
              </w:rPr>
            </w:pPr>
          </w:p>
          <w:p w14:paraId="7798AF8A" w14:textId="77777777" w:rsidR="00E06EDD" w:rsidRPr="00E06EDD" w:rsidRDefault="00E06EDD" w:rsidP="005258BE">
            <w:pPr>
              <w:jc w:val="center"/>
              <w:rPr>
                <w:b/>
                <w:bCs/>
                <w:sz w:val="20"/>
                <w:szCs w:val="20"/>
              </w:rPr>
            </w:pPr>
          </w:p>
          <w:p w14:paraId="284E2D8D" w14:textId="77777777" w:rsidR="00960FAD" w:rsidRPr="00E06EDD" w:rsidRDefault="00960FAD" w:rsidP="005258BE">
            <w:pPr>
              <w:jc w:val="center"/>
              <w:rPr>
                <w:b/>
                <w:bCs/>
                <w:sz w:val="20"/>
                <w:szCs w:val="20"/>
              </w:rPr>
            </w:pPr>
          </w:p>
          <w:p w14:paraId="1D41EA18" w14:textId="6516BA50" w:rsidR="00960FAD" w:rsidRPr="00E06EDD" w:rsidRDefault="00960FAD" w:rsidP="005258BE">
            <w:pPr>
              <w:jc w:val="center"/>
              <w:rPr>
                <w:b/>
                <w:bCs/>
                <w:sz w:val="20"/>
                <w:szCs w:val="20"/>
              </w:rPr>
            </w:pPr>
            <w:r w:rsidRPr="00E06EDD">
              <w:rPr>
                <w:b/>
                <w:bCs/>
                <w:sz w:val="20"/>
                <w:szCs w:val="20"/>
              </w:rPr>
              <w:t>návrh zákona</w:t>
            </w:r>
            <w:r w:rsidR="00B73105" w:rsidRPr="00E06EDD">
              <w:rPr>
                <w:b/>
                <w:bCs/>
                <w:sz w:val="20"/>
                <w:szCs w:val="20"/>
              </w:rPr>
              <w:t xml:space="preserve">  čl. I</w:t>
            </w:r>
          </w:p>
          <w:p w14:paraId="15125718" w14:textId="77777777" w:rsidR="00960FAD" w:rsidRPr="00E06EDD" w:rsidRDefault="00960FAD" w:rsidP="005258BE">
            <w:pPr>
              <w:jc w:val="center"/>
              <w:rPr>
                <w:b/>
                <w:bCs/>
                <w:sz w:val="20"/>
                <w:szCs w:val="20"/>
              </w:rPr>
            </w:pPr>
          </w:p>
          <w:p w14:paraId="5E2D89B1" w14:textId="77777777" w:rsidR="00960FAD" w:rsidRPr="00E06EDD" w:rsidRDefault="00960FAD" w:rsidP="005258BE">
            <w:pPr>
              <w:jc w:val="center"/>
              <w:rPr>
                <w:b/>
                <w:bCs/>
                <w:sz w:val="20"/>
                <w:szCs w:val="20"/>
              </w:rPr>
            </w:pPr>
          </w:p>
          <w:p w14:paraId="18829C5F" w14:textId="77777777" w:rsidR="00960FAD" w:rsidRPr="00E06EDD" w:rsidRDefault="00960FAD" w:rsidP="005258BE">
            <w:pPr>
              <w:jc w:val="center"/>
              <w:rPr>
                <w:b/>
                <w:bCs/>
                <w:sz w:val="20"/>
                <w:szCs w:val="20"/>
              </w:rPr>
            </w:pPr>
          </w:p>
          <w:p w14:paraId="0641A727" w14:textId="77777777" w:rsidR="00960FAD" w:rsidRPr="00E06EDD" w:rsidRDefault="00960FAD" w:rsidP="005258BE">
            <w:pPr>
              <w:jc w:val="center"/>
              <w:rPr>
                <w:b/>
                <w:bCs/>
                <w:sz w:val="20"/>
                <w:szCs w:val="20"/>
              </w:rPr>
            </w:pPr>
          </w:p>
          <w:p w14:paraId="29CBC71A" w14:textId="77777777" w:rsidR="00960FAD" w:rsidRPr="00E06EDD" w:rsidRDefault="00960FAD" w:rsidP="005258BE">
            <w:pPr>
              <w:jc w:val="center"/>
              <w:rPr>
                <w:b/>
                <w:bCs/>
                <w:sz w:val="20"/>
                <w:szCs w:val="20"/>
              </w:rPr>
            </w:pPr>
          </w:p>
          <w:p w14:paraId="2574C698" w14:textId="77777777" w:rsidR="00960FAD" w:rsidRPr="00E06EDD" w:rsidRDefault="00960FAD" w:rsidP="005258BE">
            <w:pPr>
              <w:jc w:val="center"/>
              <w:rPr>
                <w:b/>
                <w:bCs/>
                <w:sz w:val="20"/>
                <w:szCs w:val="20"/>
              </w:rPr>
            </w:pPr>
          </w:p>
          <w:p w14:paraId="17402118" w14:textId="77777777" w:rsidR="00960FAD" w:rsidRPr="00E06EDD" w:rsidRDefault="00960FAD" w:rsidP="005258BE">
            <w:pPr>
              <w:jc w:val="center"/>
              <w:rPr>
                <w:b/>
                <w:bCs/>
                <w:sz w:val="20"/>
                <w:szCs w:val="20"/>
              </w:rPr>
            </w:pPr>
          </w:p>
          <w:p w14:paraId="1449917A" w14:textId="77777777" w:rsidR="00960FAD" w:rsidRPr="00E06EDD" w:rsidRDefault="00960FAD" w:rsidP="005258BE">
            <w:pPr>
              <w:jc w:val="center"/>
              <w:rPr>
                <w:b/>
                <w:bCs/>
                <w:sz w:val="20"/>
                <w:szCs w:val="20"/>
              </w:rPr>
            </w:pPr>
          </w:p>
          <w:p w14:paraId="7C9DDED8" w14:textId="77777777" w:rsidR="00960FAD" w:rsidRPr="00E06EDD" w:rsidRDefault="00960FAD" w:rsidP="005258BE">
            <w:pPr>
              <w:jc w:val="center"/>
              <w:rPr>
                <w:b/>
                <w:bCs/>
                <w:sz w:val="20"/>
                <w:szCs w:val="20"/>
              </w:rPr>
            </w:pPr>
          </w:p>
          <w:p w14:paraId="3ED93BF0" w14:textId="77777777" w:rsidR="00960FAD" w:rsidRPr="00E06EDD" w:rsidRDefault="00960FAD" w:rsidP="005258BE">
            <w:pPr>
              <w:jc w:val="center"/>
              <w:rPr>
                <w:b/>
                <w:bCs/>
                <w:sz w:val="20"/>
                <w:szCs w:val="20"/>
              </w:rPr>
            </w:pPr>
          </w:p>
          <w:p w14:paraId="76D49665" w14:textId="77777777" w:rsidR="00960FAD" w:rsidRPr="00E06EDD" w:rsidRDefault="00960FAD" w:rsidP="005258BE">
            <w:pPr>
              <w:jc w:val="center"/>
              <w:rPr>
                <w:b/>
                <w:bCs/>
                <w:sz w:val="20"/>
                <w:szCs w:val="20"/>
              </w:rPr>
            </w:pPr>
          </w:p>
          <w:p w14:paraId="4B8B5DF8" w14:textId="77777777" w:rsidR="00960FAD" w:rsidRPr="00E06EDD" w:rsidRDefault="00960FAD" w:rsidP="005258BE">
            <w:pPr>
              <w:jc w:val="center"/>
              <w:rPr>
                <w:b/>
                <w:bCs/>
                <w:sz w:val="20"/>
                <w:szCs w:val="20"/>
              </w:rPr>
            </w:pPr>
          </w:p>
          <w:p w14:paraId="00D153C4" w14:textId="77777777" w:rsidR="00960FAD" w:rsidRPr="00E06EDD" w:rsidRDefault="00960FAD" w:rsidP="005258BE">
            <w:pPr>
              <w:jc w:val="center"/>
              <w:rPr>
                <w:b/>
                <w:bCs/>
                <w:sz w:val="20"/>
                <w:szCs w:val="20"/>
              </w:rPr>
            </w:pPr>
          </w:p>
          <w:p w14:paraId="5426F519" w14:textId="77777777" w:rsidR="00960FAD" w:rsidRPr="00E06EDD" w:rsidRDefault="00960FAD" w:rsidP="005258BE">
            <w:pPr>
              <w:jc w:val="center"/>
              <w:rPr>
                <w:b/>
                <w:bCs/>
                <w:sz w:val="20"/>
                <w:szCs w:val="20"/>
              </w:rPr>
            </w:pPr>
          </w:p>
          <w:p w14:paraId="06285E10" w14:textId="271AE825" w:rsidR="00960FAD" w:rsidRPr="00E06EDD" w:rsidRDefault="00960FAD" w:rsidP="005258BE">
            <w:pPr>
              <w:jc w:val="center"/>
              <w:rPr>
                <w:b/>
                <w:bCs/>
                <w:sz w:val="20"/>
                <w:szCs w:val="20"/>
              </w:rPr>
            </w:pPr>
          </w:p>
          <w:p w14:paraId="4E48A7E3" w14:textId="77777777" w:rsidR="001C7CD2" w:rsidRPr="00E06EDD" w:rsidRDefault="001C7CD2" w:rsidP="005258BE">
            <w:pPr>
              <w:jc w:val="center"/>
              <w:rPr>
                <w:b/>
                <w:bCs/>
                <w:sz w:val="20"/>
                <w:szCs w:val="20"/>
              </w:rPr>
            </w:pPr>
          </w:p>
          <w:p w14:paraId="71031B54" w14:textId="77777777" w:rsidR="00960FAD" w:rsidRPr="00E06EDD" w:rsidRDefault="00960FAD" w:rsidP="005258BE">
            <w:pPr>
              <w:jc w:val="center"/>
              <w:rPr>
                <w:b/>
                <w:bCs/>
                <w:sz w:val="20"/>
                <w:szCs w:val="20"/>
              </w:rPr>
            </w:pPr>
          </w:p>
          <w:p w14:paraId="5BF941D5" w14:textId="77252BE9" w:rsidR="00960FAD" w:rsidRDefault="00960FAD" w:rsidP="005258BE">
            <w:pPr>
              <w:jc w:val="center"/>
              <w:rPr>
                <w:b/>
                <w:bCs/>
                <w:sz w:val="20"/>
                <w:szCs w:val="20"/>
              </w:rPr>
            </w:pPr>
            <w:r w:rsidRPr="00E06EDD">
              <w:rPr>
                <w:b/>
                <w:bCs/>
                <w:sz w:val="20"/>
                <w:szCs w:val="20"/>
              </w:rPr>
              <w:t>návrh zákona</w:t>
            </w:r>
            <w:r w:rsidR="001C7CD2" w:rsidRPr="00E06EDD">
              <w:rPr>
                <w:b/>
                <w:bCs/>
                <w:sz w:val="20"/>
                <w:szCs w:val="20"/>
              </w:rPr>
              <w:t xml:space="preserve"> čl. I</w:t>
            </w:r>
          </w:p>
          <w:p w14:paraId="237E3D30" w14:textId="77777777" w:rsidR="00E06EDD" w:rsidRDefault="00E06EDD" w:rsidP="00E06EDD">
            <w:pPr>
              <w:rPr>
                <w:b/>
                <w:bCs/>
                <w:sz w:val="20"/>
                <w:szCs w:val="20"/>
              </w:rPr>
            </w:pPr>
          </w:p>
          <w:p w14:paraId="0331F34F" w14:textId="3793284F" w:rsidR="00960FAD" w:rsidRPr="00E06EDD" w:rsidRDefault="00960FAD" w:rsidP="00E06EDD">
            <w:pPr>
              <w:jc w:val="center"/>
              <w:rPr>
                <w:b/>
                <w:bCs/>
                <w:sz w:val="20"/>
                <w:szCs w:val="20"/>
              </w:rPr>
            </w:pPr>
            <w:r w:rsidRPr="00E06EDD">
              <w:rPr>
                <w:b/>
                <w:bCs/>
                <w:sz w:val="20"/>
                <w:szCs w:val="20"/>
              </w:rPr>
              <w:t>návrh zákona</w:t>
            </w:r>
            <w:r w:rsidR="001C7CD2" w:rsidRPr="00E06EDD">
              <w:rPr>
                <w:b/>
                <w:bCs/>
                <w:sz w:val="20"/>
                <w:szCs w:val="20"/>
              </w:rPr>
              <w:t xml:space="preserve"> čl. I</w:t>
            </w:r>
          </w:p>
          <w:p w14:paraId="47B695E9" w14:textId="77777777" w:rsidR="00960FAD" w:rsidRPr="00E06EDD" w:rsidRDefault="00960FAD" w:rsidP="005258BE">
            <w:pPr>
              <w:jc w:val="center"/>
              <w:rPr>
                <w:b/>
                <w:bCs/>
                <w:sz w:val="20"/>
                <w:szCs w:val="20"/>
              </w:rPr>
            </w:pPr>
          </w:p>
          <w:p w14:paraId="56162CED" w14:textId="77777777" w:rsidR="00960FAD" w:rsidRPr="00E06EDD" w:rsidRDefault="00960FAD" w:rsidP="005258BE">
            <w:pPr>
              <w:jc w:val="center"/>
              <w:rPr>
                <w:b/>
                <w:bCs/>
                <w:sz w:val="20"/>
                <w:szCs w:val="20"/>
              </w:rPr>
            </w:pPr>
          </w:p>
          <w:p w14:paraId="0FA166BB" w14:textId="77777777" w:rsidR="00E06EDD" w:rsidRPr="00E06EDD" w:rsidRDefault="00E06EDD" w:rsidP="005258BE">
            <w:pPr>
              <w:jc w:val="center"/>
              <w:rPr>
                <w:b/>
                <w:bCs/>
                <w:sz w:val="20"/>
                <w:szCs w:val="20"/>
              </w:rPr>
            </w:pPr>
          </w:p>
          <w:p w14:paraId="3947C6F3" w14:textId="6308A39C" w:rsidR="00960FAD" w:rsidRPr="00E06EDD" w:rsidRDefault="00960FAD" w:rsidP="005258BE">
            <w:pPr>
              <w:jc w:val="center"/>
              <w:rPr>
                <w:b/>
                <w:bCs/>
                <w:sz w:val="20"/>
                <w:szCs w:val="20"/>
              </w:rPr>
            </w:pPr>
            <w:r w:rsidRPr="00E06EDD">
              <w:rPr>
                <w:b/>
                <w:bCs/>
                <w:sz w:val="20"/>
                <w:szCs w:val="20"/>
              </w:rPr>
              <w:lastRenderedPageBreak/>
              <w:t>návrh zákona</w:t>
            </w:r>
            <w:r w:rsidR="001C7CD2" w:rsidRPr="00E06EDD">
              <w:rPr>
                <w:b/>
                <w:bCs/>
                <w:sz w:val="20"/>
                <w:szCs w:val="20"/>
              </w:rPr>
              <w:t xml:space="preserve"> čl. I</w:t>
            </w:r>
          </w:p>
          <w:p w14:paraId="2C3EFCEE" w14:textId="77777777" w:rsidR="00960FAD" w:rsidRPr="00E06EDD" w:rsidRDefault="00960FAD" w:rsidP="005258BE">
            <w:pPr>
              <w:jc w:val="center"/>
              <w:rPr>
                <w:b/>
                <w:bCs/>
                <w:sz w:val="20"/>
                <w:szCs w:val="20"/>
              </w:rPr>
            </w:pPr>
          </w:p>
          <w:p w14:paraId="6DDF0D87" w14:textId="77777777" w:rsidR="00960FAD" w:rsidRPr="00E06EDD" w:rsidRDefault="00960FAD" w:rsidP="005258BE">
            <w:pPr>
              <w:jc w:val="center"/>
              <w:rPr>
                <w:b/>
                <w:bCs/>
                <w:sz w:val="20"/>
                <w:szCs w:val="20"/>
              </w:rPr>
            </w:pPr>
          </w:p>
          <w:p w14:paraId="03A8A00F" w14:textId="77777777" w:rsidR="00960FAD" w:rsidRPr="00E06EDD" w:rsidRDefault="00960FAD" w:rsidP="005258BE">
            <w:pPr>
              <w:jc w:val="center"/>
              <w:rPr>
                <w:b/>
                <w:bCs/>
                <w:sz w:val="20"/>
                <w:szCs w:val="20"/>
              </w:rPr>
            </w:pPr>
          </w:p>
          <w:p w14:paraId="1B18F831" w14:textId="5CEF5A86" w:rsidR="00960FAD" w:rsidRPr="00E06EDD" w:rsidRDefault="00960FAD" w:rsidP="005258BE">
            <w:pPr>
              <w:jc w:val="center"/>
              <w:rPr>
                <w:b/>
                <w:bCs/>
                <w:sz w:val="20"/>
                <w:szCs w:val="20"/>
              </w:rPr>
            </w:pPr>
            <w:r w:rsidRPr="00E06EDD">
              <w:rPr>
                <w:b/>
                <w:bCs/>
                <w:sz w:val="20"/>
                <w:szCs w:val="20"/>
              </w:rPr>
              <w:t>návrh zákona</w:t>
            </w:r>
            <w:r w:rsidR="00AD5FA5" w:rsidRPr="00E06EDD">
              <w:rPr>
                <w:b/>
                <w:bCs/>
                <w:sz w:val="20"/>
                <w:szCs w:val="20"/>
              </w:rPr>
              <w:t xml:space="preserve"> čl. I</w:t>
            </w:r>
          </w:p>
          <w:p w14:paraId="271BB475" w14:textId="77777777" w:rsidR="00960FAD" w:rsidRPr="00E06EDD" w:rsidRDefault="00960FAD" w:rsidP="005258BE">
            <w:pPr>
              <w:jc w:val="center"/>
              <w:rPr>
                <w:b/>
                <w:bCs/>
                <w:sz w:val="20"/>
                <w:szCs w:val="20"/>
              </w:rPr>
            </w:pPr>
          </w:p>
          <w:p w14:paraId="68743C42" w14:textId="77777777" w:rsidR="00960FAD" w:rsidRPr="00E06EDD" w:rsidRDefault="00960FAD" w:rsidP="005258BE">
            <w:pPr>
              <w:jc w:val="center"/>
              <w:rPr>
                <w:b/>
                <w:bCs/>
                <w:sz w:val="20"/>
                <w:szCs w:val="20"/>
              </w:rPr>
            </w:pPr>
          </w:p>
          <w:p w14:paraId="6A56A53C" w14:textId="77777777" w:rsidR="00960FAD" w:rsidRPr="00E06EDD" w:rsidRDefault="00960FAD" w:rsidP="005258BE">
            <w:pPr>
              <w:jc w:val="center"/>
              <w:rPr>
                <w:b/>
                <w:bCs/>
                <w:sz w:val="20"/>
                <w:szCs w:val="20"/>
              </w:rPr>
            </w:pPr>
          </w:p>
          <w:p w14:paraId="41F659F4" w14:textId="77777777" w:rsidR="00960FAD" w:rsidRPr="00E06EDD" w:rsidRDefault="00960FAD" w:rsidP="005258BE">
            <w:pPr>
              <w:jc w:val="center"/>
              <w:rPr>
                <w:b/>
                <w:bCs/>
                <w:sz w:val="20"/>
                <w:szCs w:val="20"/>
              </w:rPr>
            </w:pPr>
          </w:p>
          <w:p w14:paraId="6459D30F" w14:textId="77777777" w:rsidR="00960FAD" w:rsidRPr="00E06EDD" w:rsidRDefault="00960FAD" w:rsidP="005258BE">
            <w:pPr>
              <w:jc w:val="center"/>
              <w:rPr>
                <w:b/>
                <w:bCs/>
                <w:sz w:val="20"/>
                <w:szCs w:val="20"/>
              </w:rPr>
            </w:pPr>
          </w:p>
          <w:p w14:paraId="679B7C16" w14:textId="1A49AF33" w:rsidR="00960FAD" w:rsidRPr="00E06EDD" w:rsidRDefault="00960FAD" w:rsidP="005258BE">
            <w:pPr>
              <w:jc w:val="center"/>
              <w:rPr>
                <w:b/>
                <w:bCs/>
                <w:sz w:val="20"/>
                <w:szCs w:val="20"/>
              </w:rPr>
            </w:pPr>
            <w:r w:rsidRPr="00E06EDD">
              <w:rPr>
                <w:b/>
                <w:bCs/>
                <w:sz w:val="20"/>
                <w:szCs w:val="20"/>
              </w:rPr>
              <w:t>návrh zákona</w:t>
            </w:r>
          </w:p>
          <w:p w14:paraId="3871C9FE" w14:textId="36BC168B" w:rsidR="00960FAD" w:rsidRPr="00272022" w:rsidRDefault="00AD5FA5" w:rsidP="005258BE">
            <w:pPr>
              <w:jc w:val="center"/>
              <w:rPr>
                <w:bCs/>
                <w:sz w:val="20"/>
                <w:szCs w:val="20"/>
              </w:rPr>
            </w:pPr>
            <w:r w:rsidRPr="00E06EDD">
              <w:rPr>
                <w:b/>
                <w:bCs/>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0C6C288E" w14:textId="77777777" w:rsidR="00A77235" w:rsidRPr="00272022" w:rsidRDefault="001D3646" w:rsidP="005258BE">
            <w:pPr>
              <w:pStyle w:val="Normlny0"/>
              <w:jc w:val="center"/>
            </w:pPr>
            <w:r w:rsidRPr="00272022">
              <w:lastRenderedPageBreak/>
              <w:t>§ 33</w:t>
            </w:r>
          </w:p>
          <w:p w14:paraId="09BB882A" w14:textId="51B1143F" w:rsidR="001D3646" w:rsidRPr="00272022" w:rsidRDefault="001D3646" w:rsidP="005258BE">
            <w:pPr>
              <w:pStyle w:val="Normlny0"/>
              <w:jc w:val="center"/>
            </w:pPr>
            <w:r w:rsidRPr="00272022">
              <w:t>O 9</w:t>
            </w:r>
          </w:p>
          <w:p w14:paraId="0C46D00A" w14:textId="77777777" w:rsidR="001D3646" w:rsidRPr="00272022" w:rsidRDefault="001D3646" w:rsidP="005258BE">
            <w:pPr>
              <w:pStyle w:val="Normlny0"/>
              <w:jc w:val="center"/>
            </w:pPr>
          </w:p>
          <w:p w14:paraId="27A40772" w14:textId="77777777" w:rsidR="001D3646" w:rsidRPr="00272022" w:rsidRDefault="001D3646" w:rsidP="005258BE">
            <w:pPr>
              <w:pStyle w:val="Normlny0"/>
              <w:jc w:val="center"/>
            </w:pPr>
          </w:p>
          <w:p w14:paraId="57ACE990" w14:textId="77777777" w:rsidR="001D3646" w:rsidRPr="00272022" w:rsidRDefault="001D3646" w:rsidP="005258BE">
            <w:pPr>
              <w:pStyle w:val="Normlny0"/>
              <w:jc w:val="center"/>
            </w:pPr>
          </w:p>
          <w:p w14:paraId="67E759E4" w14:textId="77777777" w:rsidR="001D3646" w:rsidRPr="00272022" w:rsidRDefault="001D3646" w:rsidP="005258BE">
            <w:pPr>
              <w:pStyle w:val="Normlny0"/>
              <w:jc w:val="center"/>
            </w:pPr>
          </w:p>
          <w:p w14:paraId="4118252B" w14:textId="77777777" w:rsidR="001D3646" w:rsidRPr="00272022" w:rsidRDefault="001D3646" w:rsidP="005258BE">
            <w:pPr>
              <w:pStyle w:val="Normlny0"/>
              <w:jc w:val="center"/>
            </w:pPr>
          </w:p>
          <w:p w14:paraId="58DF08A8" w14:textId="77777777" w:rsidR="001D3646" w:rsidRPr="00272022" w:rsidRDefault="001D3646" w:rsidP="005258BE">
            <w:pPr>
              <w:pStyle w:val="Normlny0"/>
              <w:jc w:val="center"/>
            </w:pPr>
          </w:p>
          <w:p w14:paraId="094E7FFE" w14:textId="77777777" w:rsidR="001D3646" w:rsidRPr="00272022" w:rsidRDefault="001D3646" w:rsidP="005258BE">
            <w:pPr>
              <w:pStyle w:val="Normlny0"/>
              <w:jc w:val="center"/>
            </w:pPr>
          </w:p>
          <w:p w14:paraId="0844AD2F" w14:textId="77777777" w:rsidR="001D3646" w:rsidRPr="00272022" w:rsidRDefault="001D3646" w:rsidP="005258BE">
            <w:pPr>
              <w:pStyle w:val="Normlny0"/>
              <w:jc w:val="center"/>
            </w:pPr>
          </w:p>
          <w:p w14:paraId="266250EA" w14:textId="77777777" w:rsidR="00D05BD1" w:rsidRPr="00272022" w:rsidRDefault="00D05BD1" w:rsidP="0069380D">
            <w:pPr>
              <w:pStyle w:val="Normlny0"/>
            </w:pPr>
          </w:p>
          <w:p w14:paraId="2B605225" w14:textId="77777777" w:rsidR="00B73105" w:rsidRDefault="00B73105" w:rsidP="005258BE">
            <w:pPr>
              <w:pStyle w:val="Normlny0"/>
              <w:jc w:val="center"/>
            </w:pPr>
          </w:p>
          <w:p w14:paraId="1B64A6D5" w14:textId="63F0E3CE" w:rsidR="001D3646" w:rsidRPr="00272022" w:rsidRDefault="001D3646" w:rsidP="005258BE">
            <w:pPr>
              <w:pStyle w:val="Normlny0"/>
              <w:jc w:val="center"/>
            </w:pPr>
            <w:r w:rsidRPr="00272022">
              <w:t>§ 33</w:t>
            </w:r>
          </w:p>
          <w:p w14:paraId="0DC5BE4A" w14:textId="77777777" w:rsidR="00960FAD" w:rsidRDefault="001D3646" w:rsidP="005258BE">
            <w:pPr>
              <w:pStyle w:val="Normlny0"/>
              <w:jc w:val="center"/>
            </w:pPr>
            <w:r w:rsidRPr="00272022">
              <w:t>O</w:t>
            </w:r>
          </w:p>
          <w:p w14:paraId="6C34CABB" w14:textId="7621E483" w:rsidR="001D3646" w:rsidRPr="00272022" w:rsidRDefault="001D3646" w:rsidP="005258BE">
            <w:pPr>
              <w:pStyle w:val="Normlny0"/>
              <w:jc w:val="center"/>
            </w:pPr>
            <w:r w:rsidRPr="00272022">
              <w:t>10</w:t>
            </w:r>
          </w:p>
          <w:p w14:paraId="7FFEB862" w14:textId="77777777" w:rsidR="001D3646" w:rsidRPr="00272022" w:rsidRDefault="001D3646" w:rsidP="005258BE">
            <w:pPr>
              <w:pStyle w:val="Normlny0"/>
              <w:jc w:val="center"/>
            </w:pPr>
          </w:p>
          <w:p w14:paraId="64612323" w14:textId="77777777" w:rsidR="001D3646" w:rsidRPr="00272022" w:rsidRDefault="001D3646" w:rsidP="005258BE">
            <w:pPr>
              <w:pStyle w:val="Normlny0"/>
              <w:jc w:val="center"/>
            </w:pPr>
          </w:p>
          <w:p w14:paraId="464056A9" w14:textId="77777777" w:rsidR="001D3646" w:rsidRPr="00272022" w:rsidRDefault="001D3646" w:rsidP="005258BE">
            <w:pPr>
              <w:pStyle w:val="Normlny0"/>
              <w:jc w:val="center"/>
            </w:pPr>
          </w:p>
          <w:p w14:paraId="74EE6B1A" w14:textId="77777777" w:rsidR="001D3646" w:rsidRPr="00272022" w:rsidRDefault="001D3646" w:rsidP="005258BE">
            <w:pPr>
              <w:pStyle w:val="Normlny0"/>
              <w:jc w:val="center"/>
            </w:pPr>
          </w:p>
          <w:p w14:paraId="1C97591F" w14:textId="77777777" w:rsidR="001D3646" w:rsidRPr="00272022" w:rsidRDefault="001D3646" w:rsidP="005258BE">
            <w:pPr>
              <w:pStyle w:val="Normlny0"/>
              <w:jc w:val="center"/>
            </w:pPr>
          </w:p>
          <w:p w14:paraId="1C8860E2" w14:textId="77777777" w:rsidR="001D3646" w:rsidRPr="00272022" w:rsidRDefault="001D3646" w:rsidP="005258BE">
            <w:pPr>
              <w:pStyle w:val="Normlny0"/>
              <w:jc w:val="center"/>
            </w:pPr>
          </w:p>
          <w:p w14:paraId="1C97F4A5" w14:textId="77777777" w:rsidR="001D3646" w:rsidRPr="00272022" w:rsidRDefault="001D3646" w:rsidP="005258BE">
            <w:pPr>
              <w:pStyle w:val="Normlny0"/>
              <w:jc w:val="center"/>
            </w:pPr>
          </w:p>
          <w:p w14:paraId="359DB8CD" w14:textId="77777777" w:rsidR="001D3646" w:rsidRPr="00272022" w:rsidRDefault="001D3646" w:rsidP="005258BE">
            <w:pPr>
              <w:pStyle w:val="Normlny0"/>
              <w:jc w:val="center"/>
            </w:pPr>
          </w:p>
          <w:p w14:paraId="41CAE1CE" w14:textId="77777777" w:rsidR="001D3646" w:rsidRPr="00272022" w:rsidRDefault="001D3646" w:rsidP="005258BE">
            <w:pPr>
              <w:pStyle w:val="Normlny0"/>
              <w:jc w:val="center"/>
            </w:pPr>
          </w:p>
          <w:p w14:paraId="47BD3424" w14:textId="77777777" w:rsidR="001D3646" w:rsidRPr="00272022" w:rsidRDefault="001D3646" w:rsidP="005258BE">
            <w:pPr>
              <w:pStyle w:val="Normlny0"/>
              <w:jc w:val="center"/>
            </w:pPr>
          </w:p>
          <w:p w14:paraId="724A41D2" w14:textId="77777777" w:rsidR="001D3646" w:rsidRPr="00272022" w:rsidRDefault="001D3646" w:rsidP="005258BE">
            <w:pPr>
              <w:pStyle w:val="Normlny0"/>
              <w:jc w:val="center"/>
            </w:pPr>
          </w:p>
          <w:p w14:paraId="1ED1F202" w14:textId="77777777" w:rsidR="001D3646" w:rsidRPr="00272022" w:rsidRDefault="001D3646" w:rsidP="005258BE">
            <w:pPr>
              <w:pStyle w:val="Normlny0"/>
              <w:jc w:val="center"/>
            </w:pPr>
          </w:p>
          <w:p w14:paraId="211D12B9" w14:textId="77777777" w:rsidR="001D3646" w:rsidRPr="00272022" w:rsidRDefault="001D3646" w:rsidP="005258BE">
            <w:pPr>
              <w:pStyle w:val="Normlny0"/>
              <w:jc w:val="center"/>
            </w:pPr>
          </w:p>
          <w:p w14:paraId="60488339" w14:textId="459FAC3D" w:rsidR="001D3646" w:rsidRDefault="001D3646" w:rsidP="005258BE">
            <w:pPr>
              <w:pStyle w:val="Normlny0"/>
              <w:jc w:val="center"/>
            </w:pPr>
          </w:p>
          <w:p w14:paraId="199F7DE6" w14:textId="16AD9CF3" w:rsidR="001C7CD2" w:rsidRDefault="001C7CD2" w:rsidP="005258BE">
            <w:pPr>
              <w:pStyle w:val="Normlny0"/>
              <w:jc w:val="center"/>
            </w:pPr>
          </w:p>
          <w:p w14:paraId="1D6AD931" w14:textId="77777777" w:rsidR="001C7CD2" w:rsidRPr="00272022" w:rsidRDefault="001C7CD2" w:rsidP="005258BE">
            <w:pPr>
              <w:pStyle w:val="Normlny0"/>
              <w:jc w:val="center"/>
            </w:pPr>
          </w:p>
          <w:p w14:paraId="3A092B13" w14:textId="77777777" w:rsidR="001D3646" w:rsidRPr="00272022" w:rsidRDefault="001D3646" w:rsidP="005258BE">
            <w:pPr>
              <w:pStyle w:val="Normlny0"/>
              <w:jc w:val="center"/>
            </w:pPr>
          </w:p>
          <w:p w14:paraId="3065AA3F" w14:textId="1884FC7A" w:rsidR="001D3646" w:rsidRPr="00272022" w:rsidRDefault="001D3646" w:rsidP="005258BE">
            <w:pPr>
              <w:pStyle w:val="Normlny0"/>
              <w:jc w:val="center"/>
            </w:pPr>
            <w:r w:rsidRPr="00272022">
              <w:t>§ 33</w:t>
            </w:r>
          </w:p>
          <w:p w14:paraId="20F60837" w14:textId="77777777" w:rsidR="00960FAD" w:rsidRDefault="001D3646" w:rsidP="005258BE">
            <w:pPr>
              <w:pStyle w:val="Normlny0"/>
              <w:jc w:val="center"/>
            </w:pPr>
            <w:r w:rsidRPr="00272022">
              <w:t>O</w:t>
            </w:r>
          </w:p>
          <w:p w14:paraId="046BC906" w14:textId="19A5E227" w:rsidR="001D3646" w:rsidRPr="00272022" w:rsidRDefault="001D3646" w:rsidP="005258BE">
            <w:pPr>
              <w:pStyle w:val="Normlny0"/>
              <w:jc w:val="center"/>
            </w:pPr>
            <w:r w:rsidRPr="00272022">
              <w:t>11</w:t>
            </w:r>
          </w:p>
          <w:p w14:paraId="7468B10A" w14:textId="77777777" w:rsidR="001C7CD2" w:rsidRDefault="001C7CD2" w:rsidP="005258BE">
            <w:pPr>
              <w:pStyle w:val="Normlny0"/>
              <w:jc w:val="center"/>
            </w:pPr>
          </w:p>
          <w:p w14:paraId="3CFA042C" w14:textId="42FCB997" w:rsidR="001D3646" w:rsidRPr="00272022" w:rsidRDefault="001D3646" w:rsidP="005258BE">
            <w:pPr>
              <w:pStyle w:val="Normlny0"/>
              <w:jc w:val="center"/>
            </w:pPr>
            <w:r w:rsidRPr="00272022">
              <w:t>§ 33</w:t>
            </w:r>
          </w:p>
          <w:p w14:paraId="7E0ED005" w14:textId="7428461A" w:rsidR="001D3646" w:rsidRPr="00272022" w:rsidRDefault="001D3646" w:rsidP="005258BE">
            <w:pPr>
              <w:pStyle w:val="Normlny0"/>
              <w:jc w:val="center"/>
            </w:pPr>
            <w:r w:rsidRPr="00272022">
              <w:t>O 12</w:t>
            </w:r>
          </w:p>
          <w:p w14:paraId="2483D967" w14:textId="77777777" w:rsidR="001D3646" w:rsidRPr="00272022" w:rsidRDefault="001D3646" w:rsidP="005258BE">
            <w:pPr>
              <w:pStyle w:val="Normlny0"/>
              <w:jc w:val="center"/>
            </w:pPr>
          </w:p>
          <w:p w14:paraId="63108009" w14:textId="6F5CCF01" w:rsidR="001D3646" w:rsidRDefault="001D3646" w:rsidP="005258BE">
            <w:pPr>
              <w:pStyle w:val="Normlny0"/>
              <w:jc w:val="center"/>
            </w:pPr>
          </w:p>
          <w:p w14:paraId="567E5BAA" w14:textId="488F5DCD" w:rsidR="001C7CD2" w:rsidRDefault="001C7CD2" w:rsidP="005258BE">
            <w:pPr>
              <w:pStyle w:val="Normlny0"/>
              <w:jc w:val="center"/>
            </w:pPr>
          </w:p>
          <w:p w14:paraId="0D958B1C" w14:textId="77777777" w:rsidR="00E06EDD" w:rsidRDefault="00E06EDD" w:rsidP="005258BE">
            <w:pPr>
              <w:pStyle w:val="Normlny0"/>
              <w:jc w:val="center"/>
            </w:pPr>
          </w:p>
          <w:p w14:paraId="78CEE27A" w14:textId="77777777" w:rsidR="001D3646" w:rsidRPr="00272022" w:rsidRDefault="00C83B22" w:rsidP="005258BE">
            <w:pPr>
              <w:pStyle w:val="Normlny0"/>
              <w:jc w:val="center"/>
            </w:pPr>
            <w:r w:rsidRPr="00272022">
              <w:lastRenderedPageBreak/>
              <w:t>§ 33</w:t>
            </w:r>
          </w:p>
          <w:p w14:paraId="16564990" w14:textId="53AE8F29" w:rsidR="00C83B22" w:rsidRDefault="00C83B22" w:rsidP="005258BE">
            <w:pPr>
              <w:pStyle w:val="Normlny0"/>
              <w:jc w:val="center"/>
            </w:pPr>
            <w:r w:rsidRPr="00272022">
              <w:t>O</w:t>
            </w:r>
            <w:r w:rsidR="00114CD1">
              <w:t> </w:t>
            </w:r>
            <w:r w:rsidRPr="00272022">
              <w:t>8</w:t>
            </w:r>
          </w:p>
          <w:p w14:paraId="7A9E5E49" w14:textId="2723393A" w:rsidR="00114CD1" w:rsidRPr="00272022" w:rsidRDefault="00114CD1" w:rsidP="005258BE">
            <w:pPr>
              <w:pStyle w:val="Normlny0"/>
              <w:jc w:val="center"/>
            </w:pPr>
            <w:r>
              <w:t>V 2</w:t>
            </w:r>
          </w:p>
          <w:p w14:paraId="7608AC06" w14:textId="77777777" w:rsidR="00C83B22" w:rsidRPr="00272022" w:rsidRDefault="00C83B22" w:rsidP="005258BE">
            <w:pPr>
              <w:pStyle w:val="Normlny0"/>
              <w:jc w:val="center"/>
            </w:pPr>
          </w:p>
          <w:p w14:paraId="63E6C013" w14:textId="77777777" w:rsidR="00C83B22" w:rsidRPr="00272022" w:rsidRDefault="00C83B22" w:rsidP="005258BE">
            <w:pPr>
              <w:pStyle w:val="Normlny0"/>
              <w:jc w:val="center"/>
            </w:pPr>
          </w:p>
          <w:p w14:paraId="541B27D1" w14:textId="77777777" w:rsidR="00C83B22" w:rsidRDefault="00C83B22" w:rsidP="005258BE">
            <w:pPr>
              <w:pStyle w:val="Normlny0"/>
              <w:jc w:val="center"/>
            </w:pPr>
          </w:p>
          <w:p w14:paraId="5B08DECF" w14:textId="5A9C8829" w:rsidR="00C83B22" w:rsidRPr="00272022" w:rsidRDefault="00C83B22" w:rsidP="00D05BD1">
            <w:pPr>
              <w:pStyle w:val="Normlny0"/>
              <w:jc w:val="center"/>
            </w:pPr>
            <w:r w:rsidRPr="00272022">
              <w:t>§ 33</w:t>
            </w:r>
          </w:p>
          <w:p w14:paraId="296F85A6" w14:textId="77777777" w:rsidR="00960FAD" w:rsidRDefault="00C83B22" w:rsidP="00D05BD1">
            <w:pPr>
              <w:pStyle w:val="Normlny0"/>
              <w:jc w:val="center"/>
            </w:pPr>
            <w:r w:rsidRPr="00272022">
              <w:t>O</w:t>
            </w:r>
          </w:p>
          <w:p w14:paraId="3B62D373" w14:textId="3666FA5C" w:rsidR="00C83B22" w:rsidRPr="00272022" w:rsidRDefault="00C83B22" w:rsidP="00D05BD1">
            <w:pPr>
              <w:pStyle w:val="Normlny0"/>
              <w:jc w:val="center"/>
            </w:pPr>
            <w:r w:rsidRPr="00272022">
              <w:t>13</w:t>
            </w:r>
          </w:p>
          <w:p w14:paraId="1AA630AA" w14:textId="77777777" w:rsidR="00C83B22" w:rsidRPr="00272022" w:rsidRDefault="00C83B22" w:rsidP="005258BE">
            <w:pPr>
              <w:pStyle w:val="Normlny0"/>
              <w:jc w:val="center"/>
            </w:pPr>
          </w:p>
          <w:p w14:paraId="0FFB3F11" w14:textId="77777777" w:rsidR="00C83B22" w:rsidRPr="00272022" w:rsidRDefault="00C83B22" w:rsidP="005258BE">
            <w:pPr>
              <w:pStyle w:val="Normlny0"/>
              <w:jc w:val="center"/>
            </w:pPr>
          </w:p>
          <w:p w14:paraId="4083134D" w14:textId="77777777" w:rsidR="00C83B22" w:rsidRPr="00272022" w:rsidRDefault="00C83B22" w:rsidP="005258BE">
            <w:pPr>
              <w:pStyle w:val="Normlny0"/>
              <w:jc w:val="center"/>
            </w:pPr>
          </w:p>
          <w:p w14:paraId="2BDB9187" w14:textId="6570AF6D" w:rsidR="00C83B22" w:rsidRDefault="00C83B22" w:rsidP="005258BE">
            <w:pPr>
              <w:pStyle w:val="Normlny0"/>
              <w:jc w:val="center"/>
            </w:pPr>
          </w:p>
          <w:p w14:paraId="2F06E641" w14:textId="77777777" w:rsidR="00AD5FA5" w:rsidRPr="00272022" w:rsidRDefault="00AD5FA5" w:rsidP="005258BE">
            <w:pPr>
              <w:pStyle w:val="Normlny0"/>
              <w:jc w:val="center"/>
            </w:pPr>
          </w:p>
          <w:p w14:paraId="2BB21A52" w14:textId="77777777" w:rsidR="00C83B22" w:rsidRPr="00272022" w:rsidRDefault="00C83B22" w:rsidP="005258BE">
            <w:pPr>
              <w:pStyle w:val="Normlny0"/>
              <w:jc w:val="center"/>
            </w:pPr>
            <w:r w:rsidRPr="00272022">
              <w:t>§ 33</w:t>
            </w:r>
          </w:p>
          <w:p w14:paraId="005EF2CA" w14:textId="6604DF72" w:rsidR="00C83B22" w:rsidRPr="00272022" w:rsidRDefault="00C83B22" w:rsidP="005258BE">
            <w:pPr>
              <w:pStyle w:val="Normlny0"/>
              <w:jc w:val="center"/>
            </w:pPr>
            <w:r w:rsidRPr="00272022">
              <w:t>O 14</w:t>
            </w:r>
          </w:p>
        </w:tc>
        <w:tc>
          <w:tcPr>
            <w:tcW w:w="5528" w:type="dxa"/>
            <w:tcBorders>
              <w:top w:val="single" w:sz="4" w:space="0" w:color="auto"/>
              <w:left w:val="single" w:sz="4" w:space="0" w:color="auto"/>
              <w:bottom w:val="single" w:sz="4" w:space="0" w:color="auto"/>
              <w:right w:val="single" w:sz="4" w:space="0" w:color="auto"/>
            </w:tcBorders>
          </w:tcPr>
          <w:p w14:paraId="1A0C4687" w14:textId="79AC5FBA" w:rsidR="001D3646" w:rsidRPr="00272022" w:rsidRDefault="001D3646" w:rsidP="001D3646">
            <w:pPr>
              <w:widowControl w:val="0"/>
              <w:adjustRightInd w:val="0"/>
              <w:jc w:val="both"/>
              <w:rPr>
                <w:b/>
                <w:bCs/>
                <w:sz w:val="20"/>
                <w:szCs w:val="20"/>
              </w:rPr>
            </w:pPr>
            <w:r w:rsidRPr="00272022">
              <w:rPr>
                <w:b/>
                <w:bCs/>
                <w:sz w:val="20"/>
                <w:szCs w:val="20"/>
              </w:rPr>
              <w:lastRenderedPageBreak/>
              <w:t xml:space="preserve">(9) </w:t>
            </w:r>
            <w:proofErr w:type="spellStart"/>
            <w:r w:rsidRPr="00272022">
              <w:rPr>
                <w:b/>
                <w:bCs/>
                <w:sz w:val="20"/>
                <w:szCs w:val="20"/>
              </w:rPr>
              <w:t>Kaptívna</w:t>
            </w:r>
            <w:proofErr w:type="spellEnd"/>
            <w:r w:rsidRPr="00272022">
              <w:rPr>
                <w:b/>
                <w:bCs/>
                <w:sz w:val="20"/>
                <w:szCs w:val="20"/>
              </w:rPr>
              <w:t xml:space="preserve"> poisťovňa nie je povinná zverejňovať </w:t>
            </w:r>
            <w:r w:rsidR="005E0722">
              <w:rPr>
                <w:b/>
                <w:bCs/>
                <w:sz w:val="20"/>
                <w:szCs w:val="20"/>
              </w:rPr>
              <w:t>informácie podľa odseku 2 písm. a),</w:t>
            </w:r>
            <w:r w:rsidRPr="00272022">
              <w:rPr>
                <w:b/>
                <w:bCs/>
                <w:sz w:val="20"/>
                <w:szCs w:val="20"/>
              </w:rPr>
              <w:t xml:space="preserve"> ak </w:t>
            </w:r>
          </w:p>
          <w:p w14:paraId="63FA63EF" w14:textId="234E95A0" w:rsidR="001D3646" w:rsidRPr="00272022" w:rsidRDefault="001D3646" w:rsidP="001D3646">
            <w:pPr>
              <w:widowControl w:val="0"/>
              <w:adjustRightInd w:val="0"/>
              <w:jc w:val="both"/>
              <w:rPr>
                <w:b/>
                <w:bCs/>
                <w:sz w:val="20"/>
                <w:szCs w:val="20"/>
              </w:rPr>
            </w:pPr>
            <w:r w:rsidRPr="00272022">
              <w:rPr>
                <w:b/>
                <w:bCs/>
                <w:sz w:val="20"/>
                <w:szCs w:val="20"/>
              </w:rPr>
              <w:t>a) pois</w:t>
            </w:r>
            <w:r w:rsidR="00F5219D">
              <w:rPr>
                <w:b/>
                <w:bCs/>
                <w:sz w:val="20"/>
                <w:szCs w:val="20"/>
              </w:rPr>
              <w:t>tníci</w:t>
            </w:r>
            <w:r w:rsidRPr="00272022">
              <w:rPr>
                <w:b/>
                <w:bCs/>
                <w:sz w:val="20"/>
                <w:szCs w:val="20"/>
              </w:rPr>
              <w:t xml:space="preserve"> a</w:t>
            </w:r>
            <w:r w:rsidR="0095435C">
              <w:rPr>
                <w:b/>
                <w:bCs/>
                <w:sz w:val="20"/>
                <w:szCs w:val="20"/>
              </w:rPr>
              <w:t>lebo</w:t>
            </w:r>
            <w:r w:rsidRPr="00272022">
              <w:rPr>
                <w:b/>
                <w:bCs/>
                <w:sz w:val="20"/>
                <w:szCs w:val="20"/>
              </w:rPr>
              <w:t xml:space="preserve"> príjemcovia </w:t>
            </w:r>
            <w:r w:rsidR="001B6D85">
              <w:rPr>
                <w:b/>
                <w:bCs/>
                <w:sz w:val="20"/>
                <w:szCs w:val="20"/>
              </w:rPr>
              <w:t xml:space="preserve">poistných </w:t>
            </w:r>
            <w:r w:rsidRPr="00272022">
              <w:rPr>
                <w:b/>
                <w:bCs/>
                <w:sz w:val="20"/>
                <w:szCs w:val="20"/>
              </w:rPr>
              <w:t xml:space="preserve">plnení sú právnickými osobami skupiny, do ktorej </w:t>
            </w:r>
            <w:proofErr w:type="spellStart"/>
            <w:r w:rsidRPr="00272022">
              <w:rPr>
                <w:b/>
                <w:bCs/>
                <w:sz w:val="20"/>
                <w:szCs w:val="20"/>
              </w:rPr>
              <w:t>kaptívna</w:t>
            </w:r>
            <w:proofErr w:type="spellEnd"/>
            <w:r w:rsidRPr="00272022">
              <w:rPr>
                <w:b/>
                <w:bCs/>
                <w:sz w:val="20"/>
                <w:szCs w:val="20"/>
              </w:rPr>
              <w:t xml:space="preserve"> poisťovňa patrí alebo fyzickými osobami, na ktoré sa vzťahujú poistné zmluvy </w:t>
            </w:r>
            <w:r w:rsidR="00943D81">
              <w:rPr>
                <w:b/>
                <w:bCs/>
                <w:sz w:val="20"/>
                <w:szCs w:val="20"/>
              </w:rPr>
              <w:t>tejto</w:t>
            </w:r>
            <w:r w:rsidRPr="00272022">
              <w:rPr>
                <w:b/>
                <w:bCs/>
                <w:sz w:val="20"/>
                <w:szCs w:val="20"/>
              </w:rPr>
              <w:t xml:space="preserve"> skupiny, a činnosť vzťahujúca sa na fyzické osoby oprávnené na to, aby sa na </w:t>
            </w:r>
            <w:proofErr w:type="spellStart"/>
            <w:r w:rsidRPr="00272022">
              <w:rPr>
                <w:b/>
                <w:bCs/>
                <w:sz w:val="20"/>
                <w:szCs w:val="20"/>
              </w:rPr>
              <w:t>ne</w:t>
            </w:r>
            <w:proofErr w:type="spellEnd"/>
            <w:r w:rsidR="0095435C">
              <w:rPr>
                <w:b/>
                <w:bCs/>
                <w:sz w:val="20"/>
                <w:szCs w:val="20"/>
              </w:rPr>
              <w:t xml:space="preserve"> </w:t>
            </w:r>
            <w:r w:rsidRPr="00272022">
              <w:rPr>
                <w:b/>
                <w:bCs/>
                <w:sz w:val="20"/>
                <w:szCs w:val="20"/>
              </w:rPr>
              <w:t>vzťahovali kolektívne poistné zmluvy, nepresiahne 5 % technických rezerv a</w:t>
            </w:r>
          </w:p>
          <w:p w14:paraId="2A2CD3AD" w14:textId="77777777" w:rsidR="00B73105" w:rsidRDefault="00B73105" w:rsidP="001D3646">
            <w:pPr>
              <w:widowControl w:val="0"/>
              <w:adjustRightInd w:val="0"/>
              <w:jc w:val="both"/>
              <w:rPr>
                <w:b/>
                <w:bCs/>
                <w:sz w:val="20"/>
                <w:szCs w:val="20"/>
              </w:rPr>
            </w:pPr>
          </w:p>
          <w:p w14:paraId="4EF1F065" w14:textId="29046F41" w:rsidR="001D3646" w:rsidRDefault="001D3646" w:rsidP="001D3646">
            <w:pPr>
              <w:widowControl w:val="0"/>
              <w:adjustRightInd w:val="0"/>
              <w:jc w:val="both"/>
              <w:rPr>
                <w:b/>
                <w:bCs/>
                <w:sz w:val="20"/>
                <w:szCs w:val="20"/>
              </w:rPr>
            </w:pPr>
            <w:r w:rsidRPr="00272022">
              <w:rPr>
                <w:b/>
                <w:bCs/>
                <w:sz w:val="20"/>
                <w:szCs w:val="20"/>
              </w:rPr>
              <w:t xml:space="preserve">b) poistné záväzky </w:t>
            </w:r>
            <w:proofErr w:type="spellStart"/>
            <w:r w:rsidRPr="00272022">
              <w:rPr>
                <w:b/>
                <w:bCs/>
                <w:sz w:val="20"/>
                <w:szCs w:val="20"/>
              </w:rPr>
              <w:t>kaptívnej</w:t>
            </w:r>
            <w:proofErr w:type="spellEnd"/>
            <w:r w:rsidRPr="00272022">
              <w:rPr>
                <w:b/>
                <w:bCs/>
                <w:sz w:val="20"/>
                <w:szCs w:val="20"/>
              </w:rPr>
              <w:t xml:space="preserve"> poisťovne sa netýkajú povinného poistenia zodpovednosti za škodu.</w:t>
            </w:r>
          </w:p>
          <w:p w14:paraId="7E30EF4F" w14:textId="77777777" w:rsidR="00D05BD1" w:rsidRDefault="00D05BD1" w:rsidP="001D3646">
            <w:pPr>
              <w:widowControl w:val="0"/>
              <w:adjustRightInd w:val="0"/>
              <w:jc w:val="both"/>
              <w:rPr>
                <w:b/>
                <w:bCs/>
                <w:sz w:val="20"/>
                <w:szCs w:val="20"/>
              </w:rPr>
            </w:pPr>
          </w:p>
          <w:p w14:paraId="712B5579" w14:textId="60DDB18D" w:rsidR="001D3646" w:rsidRPr="00272022" w:rsidRDefault="001D3646" w:rsidP="001D3646">
            <w:pPr>
              <w:widowControl w:val="0"/>
              <w:adjustRightInd w:val="0"/>
              <w:jc w:val="both"/>
              <w:rPr>
                <w:b/>
                <w:bCs/>
                <w:sz w:val="20"/>
                <w:szCs w:val="20"/>
              </w:rPr>
            </w:pPr>
            <w:r w:rsidRPr="00272022">
              <w:rPr>
                <w:b/>
                <w:bCs/>
                <w:sz w:val="20"/>
                <w:szCs w:val="20"/>
              </w:rPr>
              <w:t xml:space="preserve">(10) </w:t>
            </w:r>
            <w:proofErr w:type="spellStart"/>
            <w:r w:rsidRPr="00272022">
              <w:rPr>
                <w:b/>
                <w:bCs/>
                <w:sz w:val="20"/>
                <w:szCs w:val="20"/>
              </w:rPr>
              <w:t>Kaptívna</w:t>
            </w:r>
            <w:proofErr w:type="spellEnd"/>
            <w:r w:rsidRPr="00272022">
              <w:rPr>
                <w:b/>
                <w:bCs/>
                <w:sz w:val="20"/>
                <w:szCs w:val="20"/>
              </w:rPr>
              <w:t xml:space="preserve"> zaisťovňa nie je povinná zverejňovať </w:t>
            </w:r>
            <w:r w:rsidR="00B02B1E">
              <w:rPr>
                <w:b/>
                <w:bCs/>
                <w:sz w:val="20"/>
                <w:szCs w:val="20"/>
              </w:rPr>
              <w:t xml:space="preserve">informácie podľa odseku 2 písm. a), </w:t>
            </w:r>
            <w:r w:rsidRPr="00272022">
              <w:rPr>
                <w:b/>
                <w:bCs/>
                <w:sz w:val="20"/>
                <w:szCs w:val="20"/>
              </w:rPr>
              <w:t xml:space="preserve"> ak</w:t>
            </w:r>
          </w:p>
          <w:p w14:paraId="267AF646" w14:textId="572FE5EE" w:rsidR="001D3646" w:rsidRDefault="001D3646" w:rsidP="001D3646">
            <w:pPr>
              <w:widowControl w:val="0"/>
              <w:adjustRightInd w:val="0"/>
              <w:jc w:val="both"/>
              <w:rPr>
                <w:b/>
                <w:bCs/>
                <w:sz w:val="20"/>
                <w:szCs w:val="20"/>
              </w:rPr>
            </w:pPr>
            <w:r w:rsidRPr="00272022">
              <w:rPr>
                <w:b/>
                <w:bCs/>
                <w:sz w:val="20"/>
                <w:szCs w:val="20"/>
              </w:rPr>
              <w:t xml:space="preserve">a) </w:t>
            </w:r>
            <w:r w:rsidR="00F5219D">
              <w:rPr>
                <w:b/>
                <w:bCs/>
                <w:sz w:val="20"/>
                <w:szCs w:val="20"/>
              </w:rPr>
              <w:t>poistníci</w:t>
            </w:r>
            <w:r w:rsidRPr="00272022">
              <w:rPr>
                <w:b/>
                <w:bCs/>
                <w:sz w:val="20"/>
                <w:szCs w:val="20"/>
              </w:rPr>
              <w:t xml:space="preserve"> a</w:t>
            </w:r>
            <w:r w:rsidR="0095435C">
              <w:rPr>
                <w:b/>
                <w:bCs/>
                <w:sz w:val="20"/>
                <w:szCs w:val="20"/>
              </w:rPr>
              <w:t>lebo</w:t>
            </w:r>
            <w:r w:rsidR="001B6D85">
              <w:rPr>
                <w:b/>
                <w:bCs/>
                <w:sz w:val="20"/>
                <w:szCs w:val="20"/>
              </w:rPr>
              <w:t> </w:t>
            </w:r>
            <w:r w:rsidRPr="00272022">
              <w:rPr>
                <w:b/>
                <w:bCs/>
                <w:sz w:val="20"/>
                <w:szCs w:val="20"/>
              </w:rPr>
              <w:t>príjemcovia</w:t>
            </w:r>
            <w:r w:rsidR="001B6D85">
              <w:rPr>
                <w:b/>
                <w:bCs/>
                <w:sz w:val="20"/>
                <w:szCs w:val="20"/>
              </w:rPr>
              <w:t xml:space="preserve"> poistných</w:t>
            </w:r>
            <w:r w:rsidRPr="00272022">
              <w:rPr>
                <w:b/>
                <w:bCs/>
                <w:sz w:val="20"/>
                <w:szCs w:val="20"/>
              </w:rPr>
              <w:t xml:space="preserve"> plnení sú právnickými osobami skupiny, do ktorej </w:t>
            </w:r>
            <w:proofErr w:type="spellStart"/>
            <w:r w:rsidRPr="00272022">
              <w:rPr>
                <w:b/>
                <w:bCs/>
                <w:sz w:val="20"/>
                <w:szCs w:val="20"/>
              </w:rPr>
              <w:t>kaptívna</w:t>
            </w:r>
            <w:proofErr w:type="spellEnd"/>
            <w:r w:rsidRPr="00272022">
              <w:rPr>
                <w:b/>
                <w:bCs/>
                <w:sz w:val="20"/>
                <w:szCs w:val="20"/>
              </w:rPr>
              <w:t xml:space="preserve"> zaisťovňa patrí alebo fyzickými osobami, na ktoré sa vzťahujú poistné zmluvy </w:t>
            </w:r>
            <w:r w:rsidR="00943D81">
              <w:rPr>
                <w:b/>
                <w:bCs/>
                <w:sz w:val="20"/>
                <w:szCs w:val="20"/>
              </w:rPr>
              <w:t>tejto</w:t>
            </w:r>
            <w:r w:rsidRPr="00272022">
              <w:rPr>
                <w:b/>
                <w:bCs/>
                <w:sz w:val="20"/>
                <w:szCs w:val="20"/>
              </w:rPr>
              <w:t xml:space="preserve"> skupiny, a činnosť vzťahujúca sa na fyzické osoby oprávnené na to, aby sa na </w:t>
            </w:r>
            <w:proofErr w:type="spellStart"/>
            <w:r w:rsidRPr="00272022">
              <w:rPr>
                <w:b/>
                <w:bCs/>
                <w:sz w:val="20"/>
                <w:szCs w:val="20"/>
              </w:rPr>
              <w:t>ne</w:t>
            </w:r>
            <w:proofErr w:type="spellEnd"/>
            <w:r w:rsidRPr="00272022">
              <w:rPr>
                <w:b/>
                <w:bCs/>
                <w:sz w:val="20"/>
                <w:szCs w:val="20"/>
              </w:rPr>
              <w:t xml:space="preserve"> vzťahovali kolektívne poistné zmluvy, nepresiahne 5 % technických rezerv</w:t>
            </w:r>
            <w:r w:rsidR="0095435C">
              <w:rPr>
                <w:b/>
                <w:bCs/>
                <w:sz w:val="20"/>
                <w:szCs w:val="20"/>
              </w:rPr>
              <w:t>,</w:t>
            </w:r>
          </w:p>
          <w:p w14:paraId="5646A3E2" w14:textId="6EBA645B" w:rsidR="001D3646" w:rsidRPr="00272022" w:rsidRDefault="001D3646" w:rsidP="001D3646">
            <w:pPr>
              <w:widowControl w:val="0"/>
              <w:adjustRightInd w:val="0"/>
              <w:jc w:val="both"/>
              <w:rPr>
                <w:b/>
                <w:bCs/>
                <w:sz w:val="20"/>
                <w:szCs w:val="20"/>
              </w:rPr>
            </w:pPr>
            <w:r w:rsidRPr="00272022">
              <w:rPr>
                <w:b/>
                <w:bCs/>
                <w:sz w:val="20"/>
                <w:szCs w:val="20"/>
              </w:rPr>
              <w:t xml:space="preserve">b) poistné zmluvy, ktoré sú podkladom zaistných záväzkov </w:t>
            </w:r>
            <w:proofErr w:type="spellStart"/>
            <w:r w:rsidRPr="00272022">
              <w:rPr>
                <w:b/>
                <w:bCs/>
                <w:sz w:val="20"/>
                <w:szCs w:val="20"/>
              </w:rPr>
              <w:t>kaptívnej</w:t>
            </w:r>
            <w:proofErr w:type="spellEnd"/>
            <w:r w:rsidRPr="00272022">
              <w:rPr>
                <w:b/>
                <w:bCs/>
                <w:sz w:val="20"/>
                <w:szCs w:val="20"/>
              </w:rPr>
              <w:t xml:space="preserve"> zaisťovne, sa netýkajú  povinného poistenia zodpovednosti za škodu,</w:t>
            </w:r>
          </w:p>
          <w:p w14:paraId="6F0A07BD" w14:textId="71E1A299" w:rsidR="001D3646" w:rsidRPr="00272022" w:rsidRDefault="001D3646" w:rsidP="001D3646">
            <w:pPr>
              <w:widowControl w:val="0"/>
              <w:adjustRightInd w:val="0"/>
              <w:jc w:val="both"/>
              <w:rPr>
                <w:b/>
                <w:bCs/>
                <w:sz w:val="20"/>
                <w:szCs w:val="20"/>
              </w:rPr>
            </w:pPr>
            <w:r w:rsidRPr="00272022">
              <w:rPr>
                <w:b/>
                <w:bCs/>
                <w:sz w:val="20"/>
                <w:szCs w:val="20"/>
              </w:rPr>
              <w:t xml:space="preserve">c) úvery od materskej spoločnosti alebo akejkoľvek spoločnosti zo skupiny vrátane spoločných fondov peňažných prostriedkov skupiny neprevyšujú 20 % celkového majetku </w:t>
            </w:r>
            <w:proofErr w:type="spellStart"/>
            <w:r w:rsidRPr="00272022">
              <w:rPr>
                <w:b/>
                <w:bCs/>
                <w:sz w:val="20"/>
                <w:szCs w:val="20"/>
              </w:rPr>
              <w:t>kaptívnej</w:t>
            </w:r>
            <w:proofErr w:type="spellEnd"/>
            <w:r w:rsidRPr="00272022">
              <w:rPr>
                <w:b/>
                <w:bCs/>
                <w:sz w:val="20"/>
                <w:szCs w:val="20"/>
              </w:rPr>
              <w:t xml:space="preserve"> zaisťovne a</w:t>
            </w:r>
          </w:p>
          <w:p w14:paraId="6ED7DA6A" w14:textId="0577432A" w:rsidR="001D3646" w:rsidRPr="00272022" w:rsidRDefault="001D3646" w:rsidP="001D3646">
            <w:pPr>
              <w:widowControl w:val="0"/>
              <w:adjustRightInd w:val="0"/>
              <w:jc w:val="both"/>
              <w:rPr>
                <w:b/>
                <w:bCs/>
                <w:sz w:val="20"/>
                <w:szCs w:val="20"/>
              </w:rPr>
            </w:pPr>
            <w:r w:rsidRPr="00EC5C49">
              <w:rPr>
                <w:b/>
                <w:bCs/>
                <w:sz w:val="20"/>
                <w:szCs w:val="20"/>
              </w:rPr>
              <w:t xml:space="preserve">d) maximálnu stratu vyplývajúcu z hrubých technických rezerv možno </w:t>
            </w:r>
            <w:r w:rsidR="00812551">
              <w:rPr>
                <w:b/>
                <w:bCs/>
                <w:sz w:val="20"/>
                <w:szCs w:val="20"/>
              </w:rPr>
              <w:t>jednoznačne</w:t>
            </w:r>
            <w:r w:rsidRPr="00EC5C49">
              <w:rPr>
                <w:b/>
                <w:bCs/>
                <w:sz w:val="20"/>
                <w:szCs w:val="20"/>
              </w:rPr>
              <w:t xml:space="preserve"> posúdiť bez použitia </w:t>
            </w:r>
            <w:proofErr w:type="spellStart"/>
            <w:r w:rsidRPr="00EC5C49">
              <w:rPr>
                <w:b/>
                <w:bCs/>
                <w:sz w:val="20"/>
                <w:szCs w:val="20"/>
              </w:rPr>
              <w:t>stochastických</w:t>
            </w:r>
            <w:proofErr w:type="spellEnd"/>
            <w:r w:rsidRPr="00EC5C49">
              <w:rPr>
                <w:b/>
                <w:bCs/>
                <w:sz w:val="20"/>
                <w:szCs w:val="20"/>
              </w:rPr>
              <w:t xml:space="preserve"> metód.</w:t>
            </w:r>
          </w:p>
          <w:p w14:paraId="149FE22A" w14:textId="77777777" w:rsidR="006704F3" w:rsidRDefault="006704F3" w:rsidP="001D3646">
            <w:pPr>
              <w:widowControl w:val="0"/>
              <w:adjustRightInd w:val="0"/>
              <w:jc w:val="both"/>
              <w:rPr>
                <w:b/>
                <w:bCs/>
                <w:sz w:val="20"/>
                <w:szCs w:val="20"/>
              </w:rPr>
            </w:pPr>
          </w:p>
          <w:p w14:paraId="1EA6B922" w14:textId="77777777" w:rsidR="006704F3" w:rsidRDefault="006704F3" w:rsidP="001D3646">
            <w:pPr>
              <w:widowControl w:val="0"/>
              <w:adjustRightInd w:val="0"/>
              <w:jc w:val="both"/>
              <w:rPr>
                <w:b/>
                <w:bCs/>
                <w:sz w:val="20"/>
                <w:szCs w:val="20"/>
              </w:rPr>
            </w:pPr>
          </w:p>
          <w:p w14:paraId="4372747D" w14:textId="77777777" w:rsidR="006704F3" w:rsidRDefault="006704F3" w:rsidP="001D3646">
            <w:pPr>
              <w:widowControl w:val="0"/>
              <w:adjustRightInd w:val="0"/>
              <w:jc w:val="both"/>
              <w:rPr>
                <w:b/>
                <w:bCs/>
                <w:sz w:val="20"/>
                <w:szCs w:val="20"/>
              </w:rPr>
            </w:pPr>
          </w:p>
          <w:p w14:paraId="69E2FEFB" w14:textId="7D190219" w:rsidR="001D3646" w:rsidRPr="00272022" w:rsidRDefault="001D3646" w:rsidP="001D3646">
            <w:pPr>
              <w:widowControl w:val="0"/>
              <w:adjustRightInd w:val="0"/>
              <w:jc w:val="both"/>
              <w:rPr>
                <w:b/>
                <w:bCs/>
                <w:sz w:val="20"/>
                <w:szCs w:val="20"/>
              </w:rPr>
            </w:pPr>
            <w:r w:rsidRPr="00272022">
              <w:rPr>
                <w:b/>
                <w:bCs/>
                <w:sz w:val="20"/>
                <w:szCs w:val="20"/>
              </w:rPr>
              <w:t>(11) Zaisťovňa a</w:t>
            </w:r>
            <w:r w:rsidR="00DF16C4">
              <w:rPr>
                <w:b/>
                <w:bCs/>
                <w:sz w:val="20"/>
                <w:szCs w:val="20"/>
              </w:rPr>
              <w:t>lebo</w:t>
            </w:r>
            <w:r w:rsidRPr="00272022">
              <w:rPr>
                <w:b/>
                <w:bCs/>
                <w:sz w:val="20"/>
                <w:szCs w:val="20"/>
              </w:rPr>
              <w:t xml:space="preserve"> pobočka zahraničnej zaisťovne nie </w:t>
            </w:r>
            <w:r w:rsidR="00DF16C4">
              <w:rPr>
                <w:b/>
                <w:bCs/>
                <w:sz w:val="20"/>
                <w:szCs w:val="20"/>
              </w:rPr>
              <w:t>je</w:t>
            </w:r>
            <w:r w:rsidRPr="00272022">
              <w:rPr>
                <w:b/>
                <w:bCs/>
                <w:sz w:val="20"/>
                <w:szCs w:val="20"/>
              </w:rPr>
              <w:t xml:space="preserve"> povinn</w:t>
            </w:r>
            <w:r w:rsidR="00DF16C4">
              <w:rPr>
                <w:b/>
                <w:bCs/>
                <w:sz w:val="20"/>
                <w:szCs w:val="20"/>
              </w:rPr>
              <w:t>á</w:t>
            </w:r>
            <w:r w:rsidRPr="00272022">
              <w:rPr>
                <w:b/>
                <w:bCs/>
                <w:sz w:val="20"/>
                <w:szCs w:val="20"/>
              </w:rPr>
              <w:t xml:space="preserve"> zverejňovať časť správy o solventnosti a finančnom stave</w:t>
            </w:r>
            <w:r w:rsidR="00EC5C49">
              <w:rPr>
                <w:b/>
                <w:bCs/>
                <w:sz w:val="20"/>
                <w:szCs w:val="20"/>
              </w:rPr>
              <w:t xml:space="preserve"> podľa odseku 2 písm. a). </w:t>
            </w:r>
          </w:p>
          <w:p w14:paraId="68E46696" w14:textId="77777777" w:rsidR="00960FAD" w:rsidRDefault="00960FAD" w:rsidP="001D3646">
            <w:pPr>
              <w:widowControl w:val="0"/>
              <w:adjustRightInd w:val="0"/>
              <w:jc w:val="both"/>
              <w:rPr>
                <w:b/>
                <w:bCs/>
                <w:sz w:val="20"/>
                <w:szCs w:val="20"/>
              </w:rPr>
            </w:pPr>
          </w:p>
          <w:p w14:paraId="445CC15E" w14:textId="5A4A03B0" w:rsidR="001D3646" w:rsidRPr="00272022" w:rsidRDefault="001D3646" w:rsidP="001D3646">
            <w:pPr>
              <w:widowControl w:val="0"/>
              <w:adjustRightInd w:val="0"/>
              <w:jc w:val="both"/>
              <w:rPr>
                <w:b/>
                <w:bCs/>
                <w:sz w:val="20"/>
                <w:szCs w:val="20"/>
              </w:rPr>
            </w:pPr>
            <w:r w:rsidRPr="00272022">
              <w:rPr>
                <w:b/>
                <w:bCs/>
                <w:sz w:val="20"/>
                <w:szCs w:val="20"/>
              </w:rPr>
              <w:t>(12) Mal</w:t>
            </w:r>
            <w:r w:rsidR="00DF16C4">
              <w:rPr>
                <w:b/>
                <w:bCs/>
                <w:sz w:val="20"/>
                <w:szCs w:val="20"/>
              </w:rPr>
              <w:t>á</w:t>
            </w:r>
            <w:r w:rsidRPr="00272022">
              <w:rPr>
                <w:b/>
                <w:bCs/>
                <w:sz w:val="20"/>
                <w:szCs w:val="20"/>
              </w:rPr>
              <w:t xml:space="preserve"> a menej zložit</w:t>
            </w:r>
            <w:r w:rsidR="00DF16C4">
              <w:rPr>
                <w:b/>
                <w:bCs/>
                <w:sz w:val="20"/>
                <w:szCs w:val="20"/>
              </w:rPr>
              <w:t>á</w:t>
            </w:r>
            <w:r w:rsidRPr="00272022">
              <w:rPr>
                <w:b/>
                <w:bCs/>
                <w:sz w:val="20"/>
                <w:szCs w:val="20"/>
              </w:rPr>
              <w:t xml:space="preserve"> </w:t>
            </w:r>
            <w:r w:rsidR="00DF16C4">
              <w:rPr>
                <w:b/>
                <w:bCs/>
                <w:sz w:val="20"/>
                <w:szCs w:val="20"/>
              </w:rPr>
              <w:t>spoločnosť</w:t>
            </w:r>
            <w:r w:rsidRPr="00272022">
              <w:rPr>
                <w:b/>
                <w:bCs/>
                <w:sz w:val="20"/>
                <w:szCs w:val="20"/>
              </w:rPr>
              <w:t xml:space="preserve"> v časti správy o solventnosti a finančnom stave</w:t>
            </w:r>
            <w:r w:rsidR="00EC5C49">
              <w:rPr>
                <w:b/>
                <w:bCs/>
                <w:sz w:val="20"/>
                <w:szCs w:val="20"/>
              </w:rPr>
              <w:t xml:space="preserve"> podľa odseku 2 písm. b) </w:t>
            </w:r>
            <w:r w:rsidRPr="00272022">
              <w:rPr>
                <w:b/>
                <w:bCs/>
                <w:sz w:val="20"/>
                <w:szCs w:val="20"/>
              </w:rPr>
              <w:t>môže zverejniť len kvantitatívne údaje, ak každé tri roky zverejní celú správu o solventnosti a finančnom stave podľa odseku 1.</w:t>
            </w:r>
          </w:p>
          <w:p w14:paraId="1A5A873A" w14:textId="77777777" w:rsidR="001D3646" w:rsidRDefault="001D3646" w:rsidP="001D3646">
            <w:pPr>
              <w:widowControl w:val="0"/>
              <w:adjustRightInd w:val="0"/>
              <w:jc w:val="both"/>
              <w:rPr>
                <w:sz w:val="20"/>
                <w:szCs w:val="20"/>
              </w:rPr>
            </w:pPr>
          </w:p>
          <w:p w14:paraId="3CC55E25" w14:textId="77777777" w:rsidR="00E06EDD" w:rsidRPr="00272022" w:rsidRDefault="00E06EDD" w:rsidP="001D3646">
            <w:pPr>
              <w:widowControl w:val="0"/>
              <w:adjustRightInd w:val="0"/>
              <w:jc w:val="both"/>
              <w:rPr>
                <w:sz w:val="20"/>
                <w:szCs w:val="20"/>
              </w:rPr>
            </w:pPr>
          </w:p>
          <w:p w14:paraId="5CC1046E" w14:textId="3E2B2A80" w:rsidR="001D3646" w:rsidRPr="00272022" w:rsidRDefault="00C83B22" w:rsidP="00C83B22">
            <w:pPr>
              <w:widowControl w:val="0"/>
              <w:adjustRightInd w:val="0"/>
              <w:jc w:val="both"/>
              <w:rPr>
                <w:b/>
                <w:bCs/>
                <w:sz w:val="20"/>
                <w:szCs w:val="20"/>
              </w:rPr>
            </w:pPr>
            <w:r w:rsidRPr="00E06EDD">
              <w:rPr>
                <w:b/>
                <w:bCs/>
                <w:sz w:val="20"/>
                <w:szCs w:val="20"/>
              </w:rPr>
              <w:lastRenderedPageBreak/>
              <w:t xml:space="preserve">Poisťovňa, zaisťovňa, pobočka zahraničnej poisťovne a pobočka zahraničnej zaisťovňa </w:t>
            </w:r>
            <w:r w:rsidR="00845545">
              <w:rPr>
                <w:b/>
                <w:bCs/>
                <w:sz w:val="20"/>
                <w:szCs w:val="20"/>
              </w:rPr>
              <w:t>sú</w:t>
            </w:r>
            <w:r w:rsidRPr="00E06EDD">
              <w:rPr>
                <w:b/>
                <w:bCs/>
                <w:sz w:val="20"/>
                <w:szCs w:val="20"/>
              </w:rPr>
              <w:t xml:space="preserve"> povinn</w:t>
            </w:r>
            <w:r w:rsidR="00845545">
              <w:rPr>
                <w:b/>
                <w:bCs/>
                <w:sz w:val="20"/>
                <w:szCs w:val="20"/>
              </w:rPr>
              <w:t>é</w:t>
            </w:r>
            <w:r w:rsidRPr="00E06EDD">
              <w:rPr>
                <w:b/>
                <w:bCs/>
                <w:sz w:val="20"/>
                <w:szCs w:val="20"/>
              </w:rPr>
              <w:t xml:space="preserve"> zverejňovať a predkladať správu o solventnosti a finančnom stave</w:t>
            </w:r>
            <w:r w:rsidR="00F91A9E" w:rsidRPr="00E06EDD">
              <w:rPr>
                <w:b/>
                <w:bCs/>
                <w:sz w:val="20"/>
                <w:szCs w:val="20"/>
              </w:rPr>
              <w:t xml:space="preserve"> </w:t>
            </w:r>
            <w:r w:rsidR="00EC5C49" w:rsidRPr="00E06EDD">
              <w:rPr>
                <w:b/>
                <w:bCs/>
                <w:sz w:val="20"/>
                <w:szCs w:val="20"/>
              </w:rPr>
              <w:t>podľa odseku 1</w:t>
            </w:r>
            <w:r w:rsidRPr="00E06EDD">
              <w:rPr>
                <w:b/>
                <w:bCs/>
                <w:sz w:val="20"/>
                <w:szCs w:val="20"/>
              </w:rPr>
              <w:t xml:space="preserve"> každoročne</w:t>
            </w:r>
            <w:r w:rsidR="00C265F4" w:rsidRPr="00E06EDD">
              <w:rPr>
                <w:b/>
                <w:bCs/>
                <w:sz w:val="20"/>
                <w:szCs w:val="20"/>
              </w:rPr>
              <w:t xml:space="preserve"> </w:t>
            </w:r>
            <w:r w:rsidR="00B33A03" w:rsidRPr="00E06EDD">
              <w:rPr>
                <w:b/>
                <w:bCs/>
                <w:sz w:val="20"/>
                <w:szCs w:val="20"/>
              </w:rPr>
              <w:t xml:space="preserve"> alebo menej často, </w:t>
            </w:r>
            <w:r w:rsidRPr="00E06EDD">
              <w:rPr>
                <w:b/>
                <w:bCs/>
                <w:sz w:val="20"/>
                <w:szCs w:val="20"/>
              </w:rPr>
              <w:t xml:space="preserve">do 18 týždňov po skončení </w:t>
            </w:r>
            <w:r w:rsidR="00DF16C4" w:rsidRPr="00E06EDD">
              <w:rPr>
                <w:b/>
                <w:bCs/>
                <w:sz w:val="20"/>
                <w:szCs w:val="20"/>
              </w:rPr>
              <w:t>účtovného obdobia</w:t>
            </w:r>
            <w:r w:rsidRPr="00E06EDD">
              <w:rPr>
                <w:b/>
                <w:bCs/>
                <w:sz w:val="20"/>
                <w:szCs w:val="20"/>
              </w:rPr>
              <w:t>.</w:t>
            </w:r>
          </w:p>
          <w:p w14:paraId="09A7B18A" w14:textId="77777777" w:rsidR="001D3646" w:rsidRPr="00272022" w:rsidRDefault="001D3646" w:rsidP="001D3646">
            <w:pPr>
              <w:widowControl w:val="0"/>
              <w:adjustRightInd w:val="0"/>
              <w:jc w:val="both"/>
              <w:rPr>
                <w:sz w:val="20"/>
                <w:szCs w:val="20"/>
              </w:rPr>
            </w:pPr>
          </w:p>
          <w:p w14:paraId="3573195A" w14:textId="02FE4EE1" w:rsidR="001D3646" w:rsidRPr="00272022" w:rsidRDefault="001D3646" w:rsidP="001D3646">
            <w:pPr>
              <w:widowControl w:val="0"/>
              <w:adjustRightInd w:val="0"/>
              <w:jc w:val="both"/>
              <w:rPr>
                <w:b/>
                <w:bCs/>
                <w:sz w:val="20"/>
                <w:szCs w:val="20"/>
              </w:rPr>
            </w:pPr>
            <w:r w:rsidRPr="00EC5C49">
              <w:rPr>
                <w:b/>
                <w:bCs/>
                <w:sz w:val="20"/>
                <w:szCs w:val="20"/>
              </w:rPr>
              <w:t>(13) V správe o solventnosti a finančnom stave podľa odseku 1 je poisťovňa, zaisťovňa, pobočka zahraničnej poisťovne a pobočka zahraničnej zaisťovne povinná namiesto príslušnej časovej štruktúry bezrizikovej úrokovej miery zverejni</w:t>
            </w:r>
            <w:r w:rsidR="00F91A9E" w:rsidRPr="00EC5C49">
              <w:rPr>
                <w:b/>
                <w:bCs/>
                <w:sz w:val="20"/>
                <w:szCs w:val="20"/>
              </w:rPr>
              <w:t>ť</w:t>
            </w:r>
            <w:r w:rsidRPr="00EC5C49">
              <w:rPr>
                <w:b/>
                <w:bCs/>
                <w:sz w:val="20"/>
                <w:szCs w:val="20"/>
              </w:rPr>
              <w:t xml:space="preserve"> vplyv používania časovej štruktúry bezrizikovej úrokovej miery určenej bez uplatnenia mechanizmu</w:t>
            </w:r>
            <w:r w:rsidR="006402D3">
              <w:rPr>
                <w:b/>
                <w:bCs/>
                <w:sz w:val="20"/>
                <w:szCs w:val="20"/>
              </w:rPr>
              <w:t xml:space="preserve"> postupného zavádzania </w:t>
            </w:r>
            <w:proofErr w:type="spellStart"/>
            <w:r w:rsidRPr="00EC5C49">
              <w:rPr>
                <w:b/>
                <w:bCs/>
                <w:sz w:val="20"/>
                <w:szCs w:val="20"/>
              </w:rPr>
              <w:t>extrapoláci</w:t>
            </w:r>
            <w:r w:rsidR="006402D3">
              <w:rPr>
                <w:b/>
                <w:bCs/>
                <w:sz w:val="20"/>
                <w:szCs w:val="20"/>
              </w:rPr>
              <w:t>e</w:t>
            </w:r>
            <w:proofErr w:type="spellEnd"/>
            <w:r w:rsidRPr="00EC5C49">
              <w:rPr>
                <w:b/>
                <w:bCs/>
                <w:sz w:val="20"/>
                <w:szCs w:val="20"/>
              </w:rPr>
              <w:t xml:space="preserve"> na účely </w:t>
            </w:r>
            <w:r w:rsidR="00845545">
              <w:rPr>
                <w:b/>
                <w:bCs/>
                <w:sz w:val="20"/>
                <w:szCs w:val="20"/>
              </w:rPr>
              <w:t>určenia</w:t>
            </w:r>
            <w:r w:rsidRPr="00EC5C49">
              <w:rPr>
                <w:b/>
                <w:bCs/>
                <w:sz w:val="20"/>
                <w:szCs w:val="20"/>
              </w:rPr>
              <w:t xml:space="preserve"> technických rezerv podľa § 38.</w:t>
            </w:r>
          </w:p>
          <w:p w14:paraId="278333F3" w14:textId="77777777" w:rsidR="00C83B22" w:rsidRPr="00272022" w:rsidRDefault="00C83B22" w:rsidP="001D3646">
            <w:pPr>
              <w:widowControl w:val="0"/>
              <w:adjustRightInd w:val="0"/>
              <w:jc w:val="both"/>
              <w:rPr>
                <w:b/>
                <w:bCs/>
                <w:sz w:val="20"/>
                <w:szCs w:val="20"/>
              </w:rPr>
            </w:pPr>
          </w:p>
          <w:p w14:paraId="7F8F381A" w14:textId="77777777" w:rsidR="00C83B22" w:rsidRPr="00272022" w:rsidRDefault="001D3646" w:rsidP="001D3646">
            <w:pPr>
              <w:widowControl w:val="0"/>
              <w:adjustRightInd w:val="0"/>
              <w:jc w:val="both"/>
              <w:rPr>
                <w:b/>
                <w:bCs/>
                <w:sz w:val="20"/>
                <w:szCs w:val="20"/>
              </w:rPr>
            </w:pPr>
            <w:r w:rsidRPr="00272022">
              <w:rPr>
                <w:b/>
                <w:bCs/>
                <w:sz w:val="20"/>
                <w:szCs w:val="20"/>
              </w:rPr>
              <w:t>(14) Zverejňovanie podľa odseku 13 sa nevzťahuje na menu, pri ktorej</w:t>
            </w:r>
          </w:p>
          <w:p w14:paraId="72E5C87A" w14:textId="03F27DE1" w:rsidR="001D3646" w:rsidRPr="00272022" w:rsidRDefault="001D3646" w:rsidP="001D3646">
            <w:pPr>
              <w:widowControl w:val="0"/>
              <w:adjustRightInd w:val="0"/>
              <w:jc w:val="both"/>
              <w:rPr>
                <w:b/>
                <w:bCs/>
                <w:sz w:val="20"/>
                <w:szCs w:val="20"/>
              </w:rPr>
            </w:pPr>
            <w:r w:rsidRPr="00272022">
              <w:rPr>
                <w:b/>
                <w:bCs/>
                <w:sz w:val="20"/>
                <w:szCs w:val="20"/>
              </w:rPr>
              <w:t xml:space="preserve"> a)</w:t>
            </w:r>
            <w:r w:rsidR="00C83B22" w:rsidRPr="00272022">
              <w:rPr>
                <w:b/>
                <w:bCs/>
                <w:sz w:val="20"/>
                <w:szCs w:val="20"/>
              </w:rPr>
              <w:t xml:space="preserve"> </w:t>
            </w:r>
            <w:r w:rsidRPr="00272022">
              <w:rPr>
                <w:b/>
                <w:bCs/>
                <w:sz w:val="20"/>
                <w:szCs w:val="20"/>
              </w:rPr>
              <w:t>podiel budúcich peňažných tokov spojených s</w:t>
            </w:r>
            <w:r w:rsidR="00DF16C4">
              <w:rPr>
                <w:b/>
                <w:bCs/>
                <w:sz w:val="20"/>
                <w:szCs w:val="20"/>
              </w:rPr>
              <w:t> </w:t>
            </w:r>
            <w:r w:rsidRPr="00272022">
              <w:rPr>
                <w:b/>
                <w:bCs/>
                <w:sz w:val="20"/>
                <w:szCs w:val="20"/>
              </w:rPr>
              <w:t>poistnými</w:t>
            </w:r>
            <w:r w:rsidR="00DF16C4">
              <w:rPr>
                <w:b/>
                <w:bCs/>
                <w:sz w:val="20"/>
                <w:szCs w:val="20"/>
              </w:rPr>
              <w:t xml:space="preserve"> záväzkami</w:t>
            </w:r>
            <w:r w:rsidRPr="00272022">
              <w:rPr>
                <w:b/>
                <w:bCs/>
                <w:sz w:val="20"/>
                <w:szCs w:val="20"/>
              </w:rPr>
              <w:t xml:space="preserve"> alebo zaistnými záväzkami v </w:t>
            </w:r>
            <w:r w:rsidR="00314A42">
              <w:rPr>
                <w:b/>
                <w:bCs/>
                <w:sz w:val="20"/>
                <w:szCs w:val="20"/>
              </w:rPr>
              <w:t>tejto</w:t>
            </w:r>
            <w:r w:rsidRPr="00272022">
              <w:rPr>
                <w:b/>
                <w:bCs/>
                <w:sz w:val="20"/>
                <w:szCs w:val="20"/>
              </w:rPr>
              <w:t xml:space="preserve"> mene na všetkých budúcich peňažných tokoch spojených s</w:t>
            </w:r>
            <w:r w:rsidR="00DF16C4">
              <w:rPr>
                <w:b/>
                <w:bCs/>
                <w:sz w:val="20"/>
                <w:szCs w:val="20"/>
              </w:rPr>
              <w:t> </w:t>
            </w:r>
            <w:r w:rsidRPr="00272022">
              <w:rPr>
                <w:b/>
                <w:bCs/>
                <w:sz w:val="20"/>
                <w:szCs w:val="20"/>
              </w:rPr>
              <w:t>poistnými</w:t>
            </w:r>
            <w:r w:rsidR="00DF16C4">
              <w:rPr>
                <w:b/>
                <w:bCs/>
                <w:sz w:val="20"/>
                <w:szCs w:val="20"/>
              </w:rPr>
              <w:t xml:space="preserve"> záväzkami</w:t>
            </w:r>
            <w:r w:rsidRPr="00272022">
              <w:rPr>
                <w:b/>
                <w:bCs/>
                <w:sz w:val="20"/>
                <w:szCs w:val="20"/>
              </w:rPr>
              <w:t xml:space="preserve"> alebo zaistnými záväzkami nepresahuje 5 % alebo</w:t>
            </w:r>
          </w:p>
          <w:p w14:paraId="0C677515" w14:textId="1E2FDD41" w:rsidR="00A77235" w:rsidRDefault="001D3646" w:rsidP="001D3646">
            <w:pPr>
              <w:widowControl w:val="0"/>
              <w:adjustRightInd w:val="0"/>
              <w:jc w:val="both"/>
              <w:rPr>
                <w:b/>
                <w:bCs/>
                <w:sz w:val="20"/>
                <w:szCs w:val="20"/>
              </w:rPr>
            </w:pPr>
            <w:r w:rsidRPr="006402D3">
              <w:rPr>
                <w:b/>
                <w:bCs/>
                <w:sz w:val="20"/>
                <w:szCs w:val="20"/>
              </w:rPr>
              <w:t>b)</w:t>
            </w:r>
            <w:r w:rsidR="00C83B22" w:rsidRPr="006402D3">
              <w:rPr>
                <w:b/>
                <w:bCs/>
                <w:sz w:val="20"/>
                <w:szCs w:val="20"/>
              </w:rPr>
              <w:t xml:space="preserve"> </w:t>
            </w:r>
            <w:r w:rsidRPr="006402D3">
              <w:rPr>
                <w:b/>
                <w:bCs/>
                <w:sz w:val="20"/>
                <w:szCs w:val="20"/>
              </w:rPr>
              <w:t>v súvislosti s budúcimi peňažnými tokmi spojenými s</w:t>
            </w:r>
            <w:r w:rsidR="00DF16C4">
              <w:rPr>
                <w:b/>
                <w:bCs/>
                <w:sz w:val="20"/>
                <w:szCs w:val="20"/>
              </w:rPr>
              <w:t> </w:t>
            </w:r>
            <w:r w:rsidRPr="006402D3">
              <w:rPr>
                <w:b/>
                <w:bCs/>
                <w:sz w:val="20"/>
                <w:szCs w:val="20"/>
              </w:rPr>
              <w:t>poistnými</w:t>
            </w:r>
            <w:r w:rsidR="00DF16C4">
              <w:rPr>
                <w:b/>
                <w:bCs/>
                <w:sz w:val="20"/>
                <w:szCs w:val="20"/>
              </w:rPr>
              <w:t xml:space="preserve"> záväzkami</w:t>
            </w:r>
            <w:r w:rsidRPr="006402D3">
              <w:rPr>
                <w:b/>
                <w:bCs/>
                <w:sz w:val="20"/>
                <w:szCs w:val="20"/>
              </w:rPr>
              <w:t xml:space="preserve"> alebo zaistnými záväzkami v </w:t>
            </w:r>
            <w:r w:rsidR="00314A42">
              <w:rPr>
                <w:b/>
                <w:bCs/>
                <w:sz w:val="20"/>
                <w:szCs w:val="20"/>
              </w:rPr>
              <w:t>tejto</w:t>
            </w:r>
            <w:r w:rsidRPr="006402D3">
              <w:rPr>
                <w:b/>
                <w:bCs/>
                <w:sz w:val="20"/>
                <w:szCs w:val="20"/>
              </w:rPr>
              <w:t xml:space="preserve"> mene podiel budúcich peňažných tokov týkajúcich sa splatností, pri ktorých sa príslušná časová štruktúra bezrizikovej úrokovej miery </w:t>
            </w:r>
            <w:proofErr w:type="spellStart"/>
            <w:r w:rsidRPr="006402D3">
              <w:rPr>
                <w:b/>
                <w:bCs/>
                <w:sz w:val="20"/>
                <w:szCs w:val="20"/>
              </w:rPr>
              <w:t>extrapoluje</w:t>
            </w:r>
            <w:proofErr w:type="spellEnd"/>
            <w:r w:rsidRPr="006402D3">
              <w:rPr>
                <w:b/>
                <w:bCs/>
                <w:sz w:val="20"/>
                <w:szCs w:val="20"/>
              </w:rPr>
              <w:t xml:space="preserve">, na všetkých budúcich peňažných tokoch spojených s poistnými </w:t>
            </w:r>
            <w:r w:rsidR="006402D3">
              <w:rPr>
                <w:b/>
                <w:bCs/>
                <w:sz w:val="20"/>
                <w:szCs w:val="20"/>
              </w:rPr>
              <w:t xml:space="preserve">záväzkami </w:t>
            </w:r>
            <w:r w:rsidRPr="006402D3">
              <w:rPr>
                <w:b/>
                <w:bCs/>
                <w:sz w:val="20"/>
                <w:szCs w:val="20"/>
              </w:rPr>
              <w:t>alebo zaistnými záväzkami nepresahuje 10 %.</w:t>
            </w:r>
          </w:p>
          <w:p w14:paraId="5594D6DE" w14:textId="43D30D6C" w:rsidR="00E06EDD" w:rsidRPr="00AD5FA5" w:rsidRDefault="00E06EDD" w:rsidP="001D3646">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30AD826" w14:textId="77777777" w:rsidR="00A77235" w:rsidRDefault="00960FAD" w:rsidP="005258BE">
            <w:pPr>
              <w:jc w:val="center"/>
              <w:rPr>
                <w:sz w:val="20"/>
                <w:szCs w:val="20"/>
              </w:rPr>
            </w:pPr>
            <w:r>
              <w:rPr>
                <w:sz w:val="20"/>
                <w:szCs w:val="20"/>
              </w:rPr>
              <w:lastRenderedPageBreak/>
              <w:t>Ú</w:t>
            </w:r>
          </w:p>
          <w:p w14:paraId="7E96A193" w14:textId="77777777" w:rsidR="00960FAD" w:rsidRDefault="00960FAD" w:rsidP="005258BE">
            <w:pPr>
              <w:jc w:val="center"/>
              <w:rPr>
                <w:sz w:val="20"/>
                <w:szCs w:val="20"/>
              </w:rPr>
            </w:pPr>
          </w:p>
          <w:p w14:paraId="62C6B785" w14:textId="77777777" w:rsidR="00960FAD" w:rsidRDefault="00960FAD" w:rsidP="005258BE">
            <w:pPr>
              <w:jc w:val="center"/>
              <w:rPr>
                <w:sz w:val="20"/>
                <w:szCs w:val="20"/>
              </w:rPr>
            </w:pPr>
          </w:p>
          <w:p w14:paraId="2044E1C6" w14:textId="77777777" w:rsidR="00960FAD" w:rsidRDefault="00960FAD" w:rsidP="005258BE">
            <w:pPr>
              <w:jc w:val="center"/>
              <w:rPr>
                <w:sz w:val="20"/>
                <w:szCs w:val="20"/>
              </w:rPr>
            </w:pPr>
          </w:p>
          <w:p w14:paraId="5589F3E6" w14:textId="77777777" w:rsidR="00960FAD" w:rsidRDefault="00960FAD" w:rsidP="005258BE">
            <w:pPr>
              <w:jc w:val="center"/>
              <w:rPr>
                <w:sz w:val="20"/>
                <w:szCs w:val="20"/>
              </w:rPr>
            </w:pPr>
          </w:p>
          <w:p w14:paraId="4EC17B1B" w14:textId="77777777" w:rsidR="00960FAD" w:rsidRDefault="00960FAD" w:rsidP="005258BE">
            <w:pPr>
              <w:jc w:val="center"/>
              <w:rPr>
                <w:sz w:val="20"/>
                <w:szCs w:val="20"/>
              </w:rPr>
            </w:pPr>
          </w:p>
          <w:p w14:paraId="66586675" w14:textId="77777777" w:rsidR="00960FAD" w:rsidRDefault="00960FAD" w:rsidP="005258BE">
            <w:pPr>
              <w:jc w:val="center"/>
              <w:rPr>
                <w:sz w:val="20"/>
                <w:szCs w:val="20"/>
              </w:rPr>
            </w:pPr>
          </w:p>
          <w:p w14:paraId="30FB2AEB" w14:textId="77777777" w:rsidR="00960FAD" w:rsidRDefault="00960FAD" w:rsidP="005258BE">
            <w:pPr>
              <w:jc w:val="center"/>
              <w:rPr>
                <w:sz w:val="20"/>
                <w:szCs w:val="20"/>
              </w:rPr>
            </w:pPr>
          </w:p>
          <w:p w14:paraId="53D777DD" w14:textId="77777777" w:rsidR="00960FAD" w:rsidRDefault="00960FAD" w:rsidP="005258BE">
            <w:pPr>
              <w:jc w:val="center"/>
              <w:rPr>
                <w:sz w:val="20"/>
                <w:szCs w:val="20"/>
              </w:rPr>
            </w:pPr>
          </w:p>
          <w:p w14:paraId="7CCD2D9B" w14:textId="77777777" w:rsidR="00960FAD" w:rsidRDefault="00960FAD" w:rsidP="005258BE">
            <w:pPr>
              <w:jc w:val="center"/>
              <w:rPr>
                <w:sz w:val="20"/>
                <w:szCs w:val="20"/>
              </w:rPr>
            </w:pPr>
          </w:p>
          <w:p w14:paraId="609EACB3" w14:textId="77777777" w:rsidR="00960FAD" w:rsidRDefault="00960FAD" w:rsidP="005258BE">
            <w:pPr>
              <w:jc w:val="center"/>
              <w:rPr>
                <w:sz w:val="20"/>
                <w:szCs w:val="20"/>
              </w:rPr>
            </w:pPr>
          </w:p>
          <w:p w14:paraId="34206242" w14:textId="77777777" w:rsidR="00960FAD" w:rsidRDefault="00960FAD" w:rsidP="005258BE">
            <w:pPr>
              <w:jc w:val="center"/>
              <w:rPr>
                <w:sz w:val="20"/>
                <w:szCs w:val="20"/>
              </w:rPr>
            </w:pPr>
          </w:p>
          <w:p w14:paraId="128FA41E" w14:textId="77777777" w:rsidR="00960FAD" w:rsidRDefault="00960FAD" w:rsidP="005258BE">
            <w:pPr>
              <w:jc w:val="center"/>
              <w:rPr>
                <w:sz w:val="20"/>
                <w:szCs w:val="20"/>
              </w:rPr>
            </w:pPr>
            <w:r>
              <w:rPr>
                <w:sz w:val="20"/>
                <w:szCs w:val="20"/>
              </w:rPr>
              <w:t>Ú</w:t>
            </w:r>
          </w:p>
          <w:p w14:paraId="7A992BE9" w14:textId="77777777" w:rsidR="00960FAD" w:rsidRDefault="00960FAD" w:rsidP="005258BE">
            <w:pPr>
              <w:jc w:val="center"/>
              <w:rPr>
                <w:sz w:val="20"/>
                <w:szCs w:val="20"/>
              </w:rPr>
            </w:pPr>
          </w:p>
          <w:p w14:paraId="0569EEF7" w14:textId="77777777" w:rsidR="00960FAD" w:rsidRDefault="00960FAD" w:rsidP="005258BE">
            <w:pPr>
              <w:jc w:val="center"/>
              <w:rPr>
                <w:sz w:val="20"/>
                <w:szCs w:val="20"/>
              </w:rPr>
            </w:pPr>
          </w:p>
          <w:p w14:paraId="61B4D881" w14:textId="77777777" w:rsidR="00960FAD" w:rsidRDefault="00960FAD" w:rsidP="005258BE">
            <w:pPr>
              <w:jc w:val="center"/>
              <w:rPr>
                <w:sz w:val="20"/>
                <w:szCs w:val="20"/>
              </w:rPr>
            </w:pPr>
          </w:p>
          <w:p w14:paraId="235248D3" w14:textId="77777777" w:rsidR="00960FAD" w:rsidRDefault="00960FAD" w:rsidP="005258BE">
            <w:pPr>
              <w:jc w:val="center"/>
              <w:rPr>
                <w:sz w:val="20"/>
                <w:szCs w:val="20"/>
              </w:rPr>
            </w:pPr>
          </w:p>
          <w:p w14:paraId="4666D89E" w14:textId="77777777" w:rsidR="00960FAD" w:rsidRDefault="00960FAD" w:rsidP="005258BE">
            <w:pPr>
              <w:jc w:val="center"/>
              <w:rPr>
                <w:sz w:val="20"/>
                <w:szCs w:val="20"/>
              </w:rPr>
            </w:pPr>
          </w:p>
          <w:p w14:paraId="414045F3" w14:textId="77777777" w:rsidR="00960FAD" w:rsidRDefault="00960FAD" w:rsidP="005258BE">
            <w:pPr>
              <w:jc w:val="center"/>
              <w:rPr>
                <w:sz w:val="20"/>
                <w:szCs w:val="20"/>
              </w:rPr>
            </w:pPr>
          </w:p>
          <w:p w14:paraId="77369D64" w14:textId="77777777" w:rsidR="00960FAD" w:rsidRDefault="00960FAD" w:rsidP="005258BE">
            <w:pPr>
              <w:jc w:val="center"/>
              <w:rPr>
                <w:sz w:val="20"/>
                <w:szCs w:val="20"/>
              </w:rPr>
            </w:pPr>
          </w:p>
          <w:p w14:paraId="2BD134E5" w14:textId="77777777" w:rsidR="00960FAD" w:rsidRDefault="00960FAD" w:rsidP="005258BE">
            <w:pPr>
              <w:jc w:val="center"/>
              <w:rPr>
                <w:sz w:val="20"/>
                <w:szCs w:val="20"/>
              </w:rPr>
            </w:pPr>
          </w:p>
          <w:p w14:paraId="1F4FF913" w14:textId="77777777" w:rsidR="00960FAD" w:rsidRDefault="00960FAD" w:rsidP="005258BE">
            <w:pPr>
              <w:jc w:val="center"/>
              <w:rPr>
                <w:sz w:val="20"/>
                <w:szCs w:val="20"/>
              </w:rPr>
            </w:pPr>
          </w:p>
          <w:p w14:paraId="2AD1A23E" w14:textId="77777777" w:rsidR="00960FAD" w:rsidRDefault="00960FAD" w:rsidP="005258BE">
            <w:pPr>
              <w:jc w:val="center"/>
              <w:rPr>
                <w:sz w:val="20"/>
                <w:szCs w:val="20"/>
              </w:rPr>
            </w:pPr>
          </w:p>
          <w:p w14:paraId="79490EA4" w14:textId="77777777" w:rsidR="00960FAD" w:rsidRDefault="00960FAD" w:rsidP="005258BE">
            <w:pPr>
              <w:jc w:val="center"/>
              <w:rPr>
                <w:sz w:val="20"/>
                <w:szCs w:val="20"/>
              </w:rPr>
            </w:pPr>
          </w:p>
          <w:p w14:paraId="24ABEE21" w14:textId="77777777" w:rsidR="00960FAD" w:rsidRDefault="00960FAD" w:rsidP="005258BE">
            <w:pPr>
              <w:jc w:val="center"/>
              <w:rPr>
                <w:sz w:val="20"/>
                <w:szCs w:val="20"/>
              </w:rPr>
            </w:pPr>
          </w:p>
          <w:p w14:paraId="5F62773C" w14:textId="77777777" w:rsidR="00960FAD" w:rsidRDefault="00960FAD" w:rsidP="005258BE">
            <w:pPr>
              <w:jc w:val="center"/>
              <w:rPr>
                <w:sz w:val="20"/>
                <w:szCs w:val="20"/>
              </w:rPr>
            </w:pPr>
          </w:p>
          <w:p w14:paraId="1025BD82" w14:textId="77777777" w:rsidR="00960FAD" w:rsidRDefault="00960FAD" w:rsidP="005258BE">
            <w:pPr>
              <w:jc w:val="center"/>
              <w:rPr>
                <w:sz w:val="20"/>
                <w:szCs w:val="20"/>
              </w:rPr>
            </w:pPr>
          </w:p>
          <w:p w14:paraId="4CEA82A0" w14:textId="77777777" w:rsidR="00960FAD" w:rsidRDefault="00960FAD" w:rsidP="005258BE">
            <w:pPr>
              <w:jc w:val="center"/>
              <w:rPr>
                <w:sz w:val="20"/>
                <w:szCs w:val="20"/>
              </w:rPr>
            </w:pPr>
          </w:p>
          <w:p w14:paraId="762EE9AC" w14:textId="77777777" w:rsidR="00960FAD" w:rsidRDefault="00960FAD" w:rsidP="005258BE">
            <w:pPr>
              <w:jc w:val="center"/>
              <w:rPr>
                <w:sz w:val="20"/>
                <w:szCs w:val="20"/>
              </w:rPr>
            </w:pPr>
          </w:p>
          <w:p w14:paraId="7A7E7315" w14:textId="5D7984FE" w:rsidR="00960FAD" w:rsidRDefault="00960FAD" w:rsidP="005258BE">
            <w:pPr>
              <w:jc w:val="center"/>
              <w:rPr>
                <w:sz w:val="20"/>
                <w:szCs w:val="20"/>
              </w:rPr>
            </w:pPr>
          </w:p>
          <w:p w14:paraId="19EFDEA4" w14:textId="77777777" w:rsidR="001C7CD2" w:rsidRDefault="001C7CD2" w:rsidP="005258BE">
            <w:pPr>
              <w:jc w:val="center"/>
              <w:rPr>
                <w:sz w:val="20"/>
                <w:szCs w:val="20"/>
              </w:rPr>
            </w:pPr>
          </w:p>
          <w:p w14:paraId="293EF588" w14:textId="77777777" w:rsidR="00960FAD" w:rsidRDefault="00960FAD" w:rsidP="005258BE">
            <w:pPr>
              <w:jc w:val="center"/>
              <w:rPr>
                <w:sz w:val="20"/>
                <w:szCs w:val="20"/>
              </w:rPr>
            </w:pPr>
          </w:p>
          <w:p w14:paraId="59FA658E" w14:textId="77777777" w:rsidR="00960FAD" w:rsidRDefault="00960FAD" w:rsidP="005258BE">
            <w:pPr>
              <w:jc w:val="center"/>
              <w:rPr>
                <w:sz w:val="20"/>
                <w:szCs w:val="20"/>
              </w:rPr>
            </w:pPr>
            <w:r>
              <w:rPr>
                <w:sz w:val="20"/>
                <w:szCs w:val="20"/>
              </w:rPr>
              <w:t>Ú</w:t>
            </w:r>
          </w:p>
          <w:p w14:paraId="64D58E4B" w14:textId="77777777" w:rsidR="00960FAD" w:rsidRDefault="00960FAD" w:rsidP="005258BE">
            <w:pPr>
              <w:jc w:val="center"/>
              <w:rPr>
                <w:sz w:val="20"/>
                <w:szCs w:val="20"/>
              </w:rPr>
            </w:pPr>
          </w:p>
          <w:p w14:paraId="50B99443" w14:textId="77777777" w:rsidR="00960FAD" w:rsidRDefault="00960FAD" w:rsidP="005258BE">
            <w:pPr>
              <w:jc w:val="center"/>
              <w:rPr>
                <w:sz w:val="20"/>
                <w:szCs w:val="20"/>
              </w:rPr>
            </w:pPr>
          </w:p>
          <w:p w14:paraId="47139F3A" w14:textId="77777777" w:rsidR="00960FAD" w:rsidRDefault="00960FAD" w:rsidP="005258BE">
            <w:pPr>
              <w:jc w:val="center"/>
              <w:rPr>
                <w:sz w:val="20"/>
                <w:szCs w:val="20"/>
              </w:rPr>
            </w:pPr>
          </w:p>
          <w:p w14:paraId="00231C86" w14:textId="77777777" w:rsidR="00960FAD" w:rsidRDefault="00960FAD" w:rsidP="005258BE">
            <w:pPr>
              <w:jc w:val="center"/>
              <w:rPr>
                <w:sz w:val="20"/>
                <w:szCs w:val="20"/>
              </w:rPr>
            </w:pPr>
            <w:r>
              <w:rPr>
                <w:sz w:val="20"/>
                <w:szCs w:val="20"/>
              </w:rPr>
              <w:t>Ú</w:t>
            </w:r>
          </w:p>
          <w:p w14:paraId="3C0E550E" w14:textId="77777777" w:rsidR="00960FAD" w:rsidRDefault="00960FAD" w:rsidP="005258BE">
            <w:pPr>
              <w:jc w:val="center"/>
              <w:rPr>
                <w:sz w:val="20"/>
                <w:szCs w:val="20"/>
              </w:rPr>
            </w:pPr>
          </w:p>
          <w:p w14:paraId="4C86940C" w14:textId="77777777" w:rsidR="00960FAD" w:rsidRDefault="00960FAD" w:rsidP="005258BE">
            <w:pPr>
              <w:jc w:val="center"/>
              <w:rPr>
                <w:sz w:val="20"/>
                <w:szCs w:val="20"/>
              </w:rPr>
            </w:pPr>
          </w:p>
          <w:p w14:paraId="7AD622BA" w14:textId="77777777" w:rsidR="00960FAD" w:rsidRDefault="00960FAD" w:rsidP="005258BE">
            <w:pPr>
              <w:jc w:val="center"/>
              <w:rPr>
                <w:sz w:val="20"/>
                <w:szCs w:val="20"/>
              </w:rPr>
            </w:pPr>
          </w:p>
          <w:p w14:paraId="3A91614C" w14:textId="77777777" w:rsidR="00E06EDD" w:rsidRDefault="00E06EDD" w:rsidP="005258BE">
            <w:pPr>
              <w:jc w:val="center"/>
              <w:rPr>
                <w:sz w:val="20"/>
                <w:szCs w:val="20"/>
              </w:rPr>
            </w:pPr>
          </w:p>
          <w:p w14:paraId="723E2854" w14:textId="77777777" w:rsidR="00960FAD" w:rsidRDefault="00960FAD" w:rsidP="005258BE">
            <w:pPr>
              <w:jc w:val="center"/>
              <w:rPr>
                <w:sz w:val="20"/>
                <w:szCs w:val="20"/>
              </w:rPr>
            </w:pPr>
          </w:p>
          <w:p w14:paraId="0CC86CFA" w14:textId="00097C41" w:rsidR="00960FAD" w:rsidRDefault="00960FAD" w:rsidP="005258BE">
            <w:pPr>
              <w:jc w:val="center"/>
              <w:rPr>
                <w:sz w:val="20"/>
                <w:szCs w:val="20"/>
              </w:rPr>
            </w:pPr>
            <w:r>
              <w:rPr>
                <w:sz w:val="20"/>
                <w:szCs w:val="20"/>
              </w:rPr>
              <w:lastRenderedPageBreak/>
              <w:t>Ú</w:t>
            </w:r>
          </w:p>
          <w:p w14:paraId="53072C83" w14:textId="77777777" w:rsidR="00960FAD" w:rsidRDefault="00960FAD" w:rsidP="005258BE">
            <w:pPr>
              <w:jc w:val="center"/>
              <w:rPr>
                <w:sz w:val="20"/>
                <w:szCs w:val="20"/>
              </w:rPr>
            </w:pPr>
          </w:p>
          <w:p w14:paraId="17CBC646" w14:textId="77777777" w:rsidR="00960FAD" w:rsidRDefault="00960FAD" w:rsidP="005258BE">
            <w:pPr>
              <w:jc w:val="center"/>
              <w:rPr>
                <w:sz w:val="20"/>
                <w:szCs w:val="20"/>
              </w:rPr>
            </w:pPr>
          </w:p>
          <w:p w14:paraId="419A3168" w14:textId="77777777" w:rsidR="00960FAD" w:rsidRDefault="00960FAD" w:rsidP="005258BE">
            <w:pPr>
              <w:jc w:val="center"/>
              <w:rPr>
                <w:sz w:val="20"/>
                <w:szCs w:val="20"/>
              </w:rPr>
            </w:pPr>
          </w:p>
          <w:p w14:paraId="122B08B7" w14:textId="77777777" w:rsidR="00960FAD" w:rsidRDefault="00960FAD" w:rsidP="005258BE">
            <w:pPr>
              <w:jc w:val="center"/>
              <w:rPr>
                <w:sz w:val="20"/>
                <w:szCs w:val="20"/>
              </w:rPr>
            </w:pPr>
          </w:p>
          <w:p w14:paraId="38364949" w14:textId="77777777" w:rsidR="00960FAD" w:rsidRDefault="00960FAD" w:rsidP="005258BE">
            <w:pPr>
              <w:jc w:val="center"/>
              <w:rPr>
                <w:sz w:val="20"/>
                <w:szCs w:val="20"/>
              </w:rPr>
            </w:pPr>
          </w:p>
          <w:p w14:paraId="2628A626" w14:textId="007AD873" w:rsidR="00960FAD" w:rsidRDefault="00960FAD" w:rsidP="005258BE">
            <w:pPr>
              <w:jc w:val="center"/>
              <w:rPr>
                <w:sz w:val="20"/>
                <w:szCs w:val="20"/>
              </w:rPr>
            </w:pPr>
            <w:r>
              <w:rPr>
                <w:sz w:val="20"/>
                <w:szCs w:val="20"/>
              </w:rPr>
              <w:t>Ú</w:t>
            </w:r>
          </w:p>
          <w:p w14:paraId="1FACA22D" w14:textId="77777777" w:rsidR="00960FAD" w:rsidRDefault="00960FAD" w:rsidP="005258BE">
            <w:pPr>
              <w:jc w:val="center"/>
              <w:rPr>
                <w:sz w:val="20"/>
                <w:szCs w:val="20"/>
              </w:rPr>
            </w:pPr>
          </w:p>
          <w:p w14:paraId="08FCF9A6" w14:textId="77777777" w:rsidR="00960FAD" w:rsidRDefault="00960FAD" w:rsidP="005258BE">
            <w:pPr>
              <w:jc w:val="center"/>
              <w:rPr>
                <w:sz w:val="20"/>
                <w:szCs w:val="20"/>
              </w:rPr>
            </w:pPr>
          </w:p>
          <w:p w14:paraId="2376E515" w14:textId="77777777" w:rsidR="00960FAD" w:rsidRDefault="00960FAD" w:rsidP="005258BE">
            <w:pPr>
              <w:jc w:val="center"/>
              <w:rPr>
                <w:sz w:val="20"/>
                <w:szCs w:val="20"/>
              </w:rPr>
            </w:pPr>
          </w:p>
          <w:p w14:paraId="47B519FA" w14:textId="77777777" w:rsidR="00960FAD" w:rsidRDefault="00960FAD" w:rsidP="005258BE">
            <w:pPr>
              <w:jc w:val="center"/>
              <w:rPr>
                <w:sz w:val="20"/>
                <w:szCs w:val="20"/>
              </w:rPr>
            </w:pPr>
          </w:p>
          <w:p w14:paraId="1B0160EF" w14:textId="77777777" w:rsidR="00960FAD" w:rsidRDefault="00960FAD" w:rsidP="005258BE">
            <w:pPr>
              <w:jc w:val="center"/>
              <w:rPr>
                <w:sz w:val="20"/>
                <w:szCs w:val="20"/>
              </w:rPr>
            </w:pPr>
          </w:p>
          <w:p w14:paraId="0755EEDF" w14:textId="77777777" w:rsidR="00960FAD" w:rsidRDefault="00960FAD" w:rsidP="005258BE">
            <w:pPr>
              <w:jc w:val="center"/>
              <w:rPr>
                <w:sz w:val="20"/>
                <w:szCs w:val="20"/>
              </w:rPr>
            </w:pPr>
          </w:p>
          <w:p w14:paraId="1A7C3A53" w14:textId="77777777" w:rsidR="00960FAD" w:rsidRDefault="00960FAD" w:rsidP="005258BE">
            <w:pPr>
              <w:jc w:val="center"/>
              <w:rPr>
                <w:sz w:val="20"/>
                <w:szCs w:val="20"/>
              </w:rPr>
            </w:pPr>
          </w:p>
          <w:p w14:paraId="774CEDBA" w14:textId="5D48E4B1" w:rsidR="00960FAD" w:rsidRDefault="00960FAD" w:rsidP="005258BE">
            <w:pPr>
              <w:jc w:val="center"/>
              <w:rPr>
                <w:sz w:val="20"/>
                <w:szCs w:val="20"/>
              </w:rPr>
            </w:pPr>
            <w:r>
              <w:rPr>
                <w:sz w:val="20"/>
                <w:szCs w:val="20"/>
              </w:rPr>
              <w:t>Ú</w:t>
            </w:r>
          </w:p>
          <w:p w14:paraId="4A03F849" w14:textId="56D04C43" w:rsidR="00960FAD" w:rsidRPr="00272022" w:rsidRDefault="00960FAD"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558F77E"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F6AC89F" w14:textId="77777777" w:rsidR="00960FAD" w:rsidRDefault="00960FAD" w:rsidP="00960FAD">
            <w:pPr>
              <w:pStyle w:val="Nadpis1"/>
              <w:rPr>
                <w:b w:val="0"/>
                <w:bCs w:val="0"/>
                <w:sz w:val="20"/>
                <w:szCs w:val="20"/>
              </w:rPr>
            </w:pPr>
            <w:r w:rsidRPr="00960FAD">
              <w:rPr>
                <w:b w:val="0"/>
                <w:bCs w:val="0"/>
                <w:sz w:val="20"/>
                <w:szCs w:val="20"/>
              </w:rPr>
              <w:t>GP-N</w:t>
            </w:r>
          </w:p>
          <w:p w14:paraId="54D7FEF5" w14:textId="77777777" w:rsidR="00960FAD" w:rsidRDefault="00960FAD" w:rsidP="00960FAD">
            <w:pPr>
              <w:jc w:val="center"/>
              <w:rPr>
                <w:sz w:val="20"/>
                <w:szCs w:val="20"/>
              </w:rPr>
            </w:pPr>
          </w:p>
          <w:p w14:paraId="6C6BDC7E" w14:textId="77777777" w:rsidR="00960FAD" w:rsidRDefault="00960FAD" w:rsidP="00960FAD">
            <w:pPr>
              <w:jc w:val="center"/>
              <w:rPr>
                <w:sz w:val="20"/>
                <w:szCs w:val="20"/>
              </w:rPr>
            </w:pPr>
          </w:p>
          <w:p w14:paraId="16CA4743" w14:textId="77777777" w:rsidR="00960FAD" w:rsidRDefault="00960FAD" w:rsidP="00960FAD">
            <w:pPr>
              <w:jc w:val="center"/>
              <w:rPr>
                <w:sz w:val="20"/>
                <w:szCs w:val="20"/>
              </w:rPr>
            </w:pPr>
          </w:p>
          <w:p w14:paraId="06213DF5" w14:textId="77777777" w:rsidR="00960FAD" w:rsidRDefault="00960FAD" w:rsidP="00960FAD">
            <w:pPr>
              <w:jc w:val="center"/>
              <w:rPr>
                <w:sz w:val="20"/>
                <w:szCs w:val="20"/>
              </w:rPr>
            </w:pPr>
          </w:p>
          <w:p w14:paraId="2F4F8317" w14:textId="77777777" w:rsidR="00960FAD" w:rsidRDefault="00960FAD" w:rsidP="00960FAD">
            <w:pPr>
              <w:jc w:val="center"/>
              <w:rPr>
                <w:sz w:val="20"/>
                <w:szCs w:val="20"/>
              </w:rPr>
            </w:pPr>
          </w:p>
          <w:p w14:paraId="6E398BB1" w14:textId="77777777" w:rsidR="00960FAD" w:rsidRDefault="00960FAD" w:rsidP="00960FAD">
            <w:pPr>
              <w:jc w:val="center"/>
              <w:rPr>
                <w:sz w:val="20"/>
                <w:szCs w:val="20"/>
              </w:rPr>
            </w:pPr>
          </w:p>
          <w:p w14:paraId="0FE571CB" w14:textId="77777777" w:rsidR="00960FAD" w:rsidRDefault="00960FAD" w:rsidP="00960FAD">
            <w:pPr>
              <w:jc w:val="center"/>
              <w:rPr>
                <w:sz w:val="20"/>
                <w:szCs w:val="20"/>
              </w:rPr>
            </w:pPr>
          </w:p>
          <w:p w14:paraId="0DBE85F6" w14:textId="77777777" w:rsidR="00960FAD" w:rsidRDefault="00960FAD" w:rsidP="00960FAD">
            <w:pPr>
              <w:jc w:val="center"/>
              <w:rPr>
                <w:sz w:val="20"/>
                <w:szCs w:val="20"/>
              </w:rPr>
            </w:pPr>
          </w:p>
          <w:p w14:paraId="06E29B4C" w14:textId="77777777" w:rsidR="00960FAD" w:rsidRDefault="00960FAD" w:rsidP="00960FAD">
            <w:pPr>
              <w:jc w:val="center"/>
              <w:rPr>
                <w:sz w:val="20"/>
                <w:szCs w:val="20"/>
              </w:rPr>
            </w:pPr>
          </w:p>
          <w:p w14:paraId="6086A0CD" w14:textId="77777777" w:rsidR="00960FAD" w:rsidRDefault="00960FAD" w:rsidP="00960FAD">
            <w:pPr>
              <w:jc w:val="center"/>
              <w:rPr>
                <w:sz w:val="20"/>
                <w:szCs w:val="20"/>
              </w:rPr>
            </w:pPr>
          </w:p>
          <w:p w14:paraId="7F38BB0F" w14:textId="77777777" w:rsidR="00960FAD" w:rsidRDefault="00960FAD" w:rsidP="00960FAD">
            <w:pPr>
              <w:jc w:val="center"/>
              <w:rPr>
                <w:sz w:val="20"/>
                <w:szCs w:val="20"/>
              </w:rPr>
            </w:pPr>
          </w:p>
          <w:p w14:paraId="77855CBD" w14:textId="77777777" w:rsidR="00960FAD" w:rsidRDefault="00960FAD" w:rsidP="00960FAD">
            <w:pPr>
              <w:jc w:val="center"/>
              <w:rPr>
                <w:sz w:val="20"/>
                <w:szCs w:val="20"/>
              </w:rPr>
            </w:pPr>
            <w:r>
              <w:rPr>
                <w:sz w:val="20"/>
                <w:szCs w:val="20"/>
              </w:rPr>
              <w:t>GP-N</w:t>
            </w:r>
          </w:p>
          <w:p w14:paraId="09015870" w14:textId="77777777" w:rsidR="00960FAD" w:rsidRDefault="00960FAD" w:rsidP="00960FAD">
            <w:pPr>
              <w:jc w:val="center"/>
              <w:rPr>
                <w:sz w:val="20"/>
                <w:szCs w:val="20"/>
              </w:rPr>
            </w:pPr>
          </w:p>
          <w:p w14:paraId="0BBEB1E0" w14:textId="77777777" w:rsidR="00960FAD" w:rsidRDefault="00960FAD" w:rsidP="00960FAD">
            <w:pPr>
              <w:jc w:val="center"/>
              <w:rPr>
                <w:sz w:val="20"/>
                <w:szCs w:val="20"/>
              </w:rPr>
            </w:pPr>
          </w:p>
          <w:p w14:paraId="69D345DB" w14:textId="77777777" w:rsidR="00960FAD" w:rsidRDefault="00960FAD" w:rsidP="00960FAD">
            <w:pPr>
              <w:jc w:val="center"/>
              <w:rPr>
                <w:sz w:val="20"/>
                <w:szCs w:val="20"/>
              </w:rPr>
            </w:pPr>
          </w:p>
          <w:p w14:paraId="51B01B25" w14:textId="77777777" w:rsidR="00960FAD" w:rsidRDefault="00960FAD" w:rsidP="00960FAD">
            <w:pPr>
              <w:jc w:val="center"/>
              <w:rPr>
                <w:sz w:val="20"/>
                <w:szCs w:val="20"/>
              </w:rPr>
            </w:pPr>
          </w:p>
          <w:p w14:paraId="76BF2DEC" w14:textId="77777777" w:rsidR="00960FAD" w:rsidRDefault="00960FAD" w:rsidP="00960FAD">
            <w:pPr>
              <w:jc w:val="center"/>
              <w:rPr>
                <w:sz w:val="20"/>
                <w:szCs w:val="20"/>
              </w:rPr>
            </w:pPr>
          </w:p>
          <w:p w14:paraId="1B293ADA" w14:textId="77777777" w:rsidR="00960FAD" w:rsidRDefault="00960FAD" w:rsidP="00960FAD">
            <w:pPr>
              <w:jc w:val="center"/>
              <w:rPr>
                <w:sz w:val="20"/>
                <w:szCs w:val="20"/>
              </w:rPr>
            </w:pPr>
          </w:p>
          <w:p w14:paraId="43DF78F4" w14:textId="77777777" w:rsidR="00960FAD" w:rsidRDefault="00960FAD" w:rsidP="00960FAD">
            <w:pPr>
              <w:jc w:val="center"/>
              <w:rPr>
                <w:sz w:val="20"/>
                <w:szCs w:val="20"/>
              </w:rPr>
            </w:pPr>
          </w:p>
          <w:p w14:paraId="1E9728F9" w14:textId="77777777" w:rsidR="00960FAD" w:rsidRDefault="00960FAD" w:rsidP="00960FAD">
            <w:pPr>
              <w:jc w:val="center"/>
              <w:rPr>
                <w:sz w:val="20"/>
                <w:szCs w:val="20"/>
              </w:rPr>
            </w:pPr>
          </w:p>
          <w:p w14:paraId="5EC1D8F6" w14:textId="77777777" w:rsidR="00960FAD" w:rsidRDefault="00960FAD" w:rsidP="00960FAD">
            <w:pPr>
              <w:jc w:val="center"/>
              <w:rPr>
                <w:sz w:val="20"/>
                <w:szCs w:val="20"/>
              </w:rPr>
            </w:pPr>
          </w:p>
          <w:p w14:paraId="07635CA8" w14:textId="77777777" w:rsidR="00960FAD" w:rsidRDefault="00960FAD" w:rsidP="00960FAD">
            <w:pPr>
              <w:jc w:val="center"/>
              <w:rPr>
                <w:sz w:val="20"/>
                <w:szCs w:val="20"/>
              </w:rPr>
            </w:pPr>
          </w:p>
          <w:p w14:paraId="609F4517" w14:textId="77777777" w:rsidR="00960FAD" w:rsidRDefault="00960FAD" w:rsidP="00960FAD">
            <w:pPr>
              <w:jc w:val="center"/>
              <w:rPr>
                <w:sz w:val="20"/>
                <w:szCs w:val="20"/>
              </w:rPr>
            </w:pPr>
          </w:p>
          <w:p w14:paraId="4B9BFDF0" w14:textId="77777777" w:rsidR="00960FAD" w:rsidRDefault="00960FAD" w:rsidP="00960FAD">
            <w:pPr>
              <w:jc w:val="center"/>
              <w:rPr>
                <w:sz w:val="20"/>
                <w:szCs w:val="20"/>
              </w:rPr>
            </w:pPr>
          </w:p>
          <w:p w14:paraId="030747C2" w14:textId="77777777" w:rsidR="00960FAD" w:rsidRDefault="00960FAD" w:rsidP="00960FAD">
            <w:pPr>
              <w:jc w:val="center"/>
              <w:rPr>
                <w:sz w:val="20"/>
                <w:szCs w:val="20"/>
              </w:rPr>
            </w:pPr>
          </w:p>
          <w:p w14:paraId="631750D5" w14:textId="77777777" w:rsidR="00960FAD" w:rsidRDefault="00960FAD" w:rsidP="00960FAD">
            <w:pPr>
              <w:jc w:val="center"/>
              <w:rPr>
                <w:sz w:val="20"/>
                <w:szCs w:val="20"/>
              </w:rPr>
            </w:pPr>
          </w:p>
          <w:p w14:paraId="585B38CF" w14:textId="77777777" w:rsidR="00960FAD" w:rsidRDefault="00960FAD" w:rsidP="00960FAD">
            <w:pPr>
              <w:jc w:val="center"/>
              <w:rPr>
                <w:sz w:val="20"/>
                <w:szCs w:val="20"/>
              </w:rPr>
            </w:pPr>
          </w:p>
          <w:p w14:paraId="7EE3D739" w14:textId="77777777" w:rsidR="00960FAD" w:rsidRDefault="00960FAD" w:rsidP="00960FAD">
            <w:pPr>
              <w:jc w:val="center"/>
              <w:rPr>
                <w:sz w:val="20"/>
                <w:szCs w:val="20"/>
              </w:rPr>
            </w:pPr>
          </w:p>
          <w:p w14:paraId="611E2FD8" w14:textId="223CEF4E" w:rsidR="00960FAD" w:rsidRDefault="00960FAD" w:rsidP="00960FAD">
            <w:pPr>
              <w:jc w:val="center"/>
              <w:rPr>
                <w:sz w:val="20"/>
                <w:szCs w:val="20"/>
              </w:rPr>
            </w:pPr>
          </w:p>
          <w:p w14:paraId="16B53FE1" w14:textId="77777777" w:rsidR="001C7CD2" w:rsidRDefault="001C7CD2" w:rsidP="00960FAD">
            <w:pPr>
              <w:jc w:val="center"/>
              <w:rPr>
                <w:sz w:val="20"/>
                <w:szCs w:val="20"/>
              </w:rPr>
            </w:pPr>
          </w:p>
          <w:p w14:paraId="4F15DB03" w14:textId="77777777" w:rsidR="00960FAD" w:rsidRDefault="00960FAD" w:rsidP="00960FAD">
            <w:pPr>
              <w:jc w:val="center"/>
              <w:rPr>
                <w:sz w:val="20"/>
                <w:szCs w:val="20"/>
              </w:rPr>
            </w:pPr>
          </w:p>
          <w:p w14:paraId="6B4B92CF" w14:textId="77777777" w:rsidR="00960FAD" w:rsidRDefault="00960FAD" w:rsidP="00960FAD">
            <w:pPr>
              <w:jc w:val="center"/>
              <w:rPr>
                <w:sz w:val="20"/>
                <w:szCs w:val="20"/>
              </w:rPr>
            </w:pPr>
            <w:r w:rsidRPr="00960FAD">
              <w:rPr>
                <w:sz w:val="20"/>
                <w:szCs w:val="20"/>
              </w:rPr>
              <w:t>GP-N</w:t>
            </w:r>
          </w:p>
          <w:p w14:paraId="770C6CB7" w14:textId="77777777" w:rsidR="00960FAD" w:rsidRDefault="00960FAD" w:rsidP="00960FAD">
            <w:pPr>
              <w:jc w:val="center"/>
              <w:rPr>
                <w:sz w:val="20"/>
                <w:szCs w:val="20"/>
              </w:rPr>
            </w:pPr>
          </w:p>
          <w:p w14:paraId="2F868854" w14:textId="77777777" w:rsidR="00960FAD" w:rsidRDefault="00960FAD" w:rsidP="00960FAD">
            <w:pPr>
              <w:jc w:val="center"/>
              <w:rPr>
                <w:sz w:val="20"/>
                <w:szCs w:val="20"/>
              </w:rPr>
            </w:pPr>
          </w:p>
          <w:p w14:paraId="3A650944" w14:textId="77777777" w:rsidR="00960FAD" w:rsidRDefault="00960FAD" w:rsidP="00960FAD">
            <w:pPr>
              <w:jc w:val="center"/>
              <w:rPr>
                <w:sz w:val="20"/>
                <w:szCs w:val="20"/>
              </w:rPr>
            </w:pPr>
          </w:p>
          <w:p w14:paraId="7F61C026" w14:textId="77777777" w:rsidR="00960FAD" w:rsidRDefault="00960FAD" w:rsidP="00960FAD">
            <w:pPr>
              <w:jc w:val="center"/>
              <w:rPr>
                <w:sz w:val="20"/>
                <w:szCs w:val="20"/>
              </w:rPr>
            </w:pPr>
            <w:r w:rsidRPr="00960FAD">
              <w:rPr>
                <w:sz w:val="20"/>
                <w:szCs w:val="20"/>
              </w:rPr>
              <w:t>GP-N</w:t>
            </w:r>
          </w:p>
          <w:p w14:paraId="24E9124E" w14:textId="77777777" w:rsidR="00960FAD" w:rsidRDefault="00960FAD" w:rsidP="00960FAD">
            <w:pPr>
              <w:jc w:val="center"/>
              <w:rPr>
                <w:sz w:val="20"/>
                <w:szCs w:val="20"/>
              </w:rPr>
            </w:pPr>
          </w:p>
          <w:p w14:paraId="0EEEA01F" w14:textId="77777777" w:rsidR="00960FAD" w:rsidRDefault="00960FAD" w:rsidP="00960FAD">
            <w:pPr>
              <w:jc w:val="center"/>
              <w:rPr>
                <w:sz w:val="20"/>
                <w:szCs w:val="20"/>
              </w:rPr>
            </w:pPr>
          </w:p>
          <w:p w14:paraId="4C90F356" w14:textId="77777777" w:rsidR="00960FAD" w:rsidRDefault="00960FAD" w:rsidP="00960FAD">
            <w:pPr>
              <w:jc w:val="center"/>
              <w:rPr>
                <w:sz w:val="20"/>
                <w:szCs w:val="20"/>
              </w:rPr>
            </w:pPr>
          </w:p>
          <w:p w14:paraId="33516F71" w14:textId="77777777" w:rsidR="00960FAD" w:rsidRDefault="00960FAD" w:rsidP="00960FAD">
            <w:pPr>
              <w:jc w:val="center"/>
              <w:rPr>
                <w:sz w:val="20"/>
                <w:szCs w:val="20"/>
              </w:rPr>
            </w:pPr>
          </w:p>
          <w:p w14:paraId="380D89DE" w14:textId="77777777" w:rsidR="00E06EDD" w:rsidRDefault="00E06EDD" w:rsidP="00960FAD">
            <w:pPr>
              <w:jc w:val="center"/>
              <w:rPr>
                <w:sz w:val="20"/>
                <w:szCs w:val="20"/>
              </w:rPr>
            </w:pPr>
          </w:p>
          <w:p w14:paraId="286B643C" w14:textId="77777777" w:rsidR="00960FAD" w:rsidRDefault="00960FAD" w:rsidP="00960FAD">
            <w:pPr>
              <w:jc w:val="center"/>
              <w:rPr>
                <w:sz w:val="20"/>
                <w:szCs w:val="20"/>
              </w:rPr>
            </w:pPr>
            <w:r w:rsidRPr="00960FAD">
              <w:rPr>
                <w:sz w:val="20"/>
                <w:szCs w:val="20"/>
              </w:rPr>
              <w:lastRenderedPageBreak/>
              <w:t>GP-N</w:t>
            </w:r>
          </w:p>
          <w:p w14:paraId="50BC628B" w14:textId="77777777" w:rsidR="00960FAD" w:rsidRDefault="00960FAD" w:rsidP="00960FAD">
            <w:pPr>
              <w:jc w:val="center"/>
              <w:rPr>
                <w:sz w:val="20"/>
                <w:szCs w:val="20"/>
              </w:rPr>
            </w:pPr>
          </w:p>
          <w:p w14:paraId="0B98267D" w14:textId="77777777" w:rsidR="00960FAD" w:rsidRDefault="00960FAD" w:rsidP="00960FAD">
            <w:pPr>
              <w:jc w:val="center"/>
              <w:rPr>
                <w:sz w:val="20"/>
                <w:szCs w:val="20"/>
              </w:rPr>
            </w:pPr>
          </w:p>
          <w:p w14:paraId="6815A646" w14:textId="77777777" w:rsidR="00960FAD" w:rsidRDefault="00960FAD" w:rsidP="00960FAD">
            <w:pPr>
              <w:jc w:val="center"/>
              <w:rPr>
                <w:sz w:val="20"/>
                <w:szCs w:val="20"/>
              </w:rPr>
            </w:pPr>
          </w:p>
          <w:p w14:paraId="7A7BBD8B" w14:textId="77777777" w:rsidR="00960FAD" w:rsidRDefault="00960FAD" w:rsidP="00960FAD">
            <w:pPr>
              <w:jc w:val="center"/>
              <w:rPr>
                <w:sz w:val="20"/>
                <w:szCs w:val="20"/>
              </w:rPr>
            </w:pPr>
          </w:p>
          <w:p w14:paraId="0221AA3B" w14:textId="77777777" w:rsidR="00960FAD" w:rsidRDefault="00960FAD" w:rsidP="00960FAD">
            <w:pPr>
              <w:jc w:val="center"/>
              <w:rPr>
                <w:sz w:val="20"/>
                <w:szCs w:val="20"/>
              </w:rPr>
            </w:pPr>
          </w:p>
          <w:p w14:paraId="3CEE3A0C" w14:textId="77777777" w:rsidR="00960FAD" w:rsidRDefault="00960FAD" w:rsidP="00960FAD">
            <w:pPr>
              <w:jc w:val="center"/>
              <w:rPr>
                <w:sz w:val="20"/>
                <w:szCs w:val="20"/>
              </w:rPr>
            </w:pPr>
            <w:r w:rsidRPr="00960FAD">
              <w:rPr>
                <w:sz w:val="20"/>
                <w:szCs w:val="20"/>
              </w:rPr>
              <w:t>GP-N</w:t>
            </w:r>
          </w:p>
          <w:p w14:paraId="1A108C64" w14:textId="77777777" w:rsidR="00960FAD" w:rsidRDefault="00960FAD" w:rsidP="00960FAD">
            <w:pPr>
              <w:jc w:val="center"/>
              <w:rPr>
                <w:sz w:val="20"/>
                <w:szCs w:val="20"/>
              </w:rPr>
            </w:pPr>
          </w:p>
          <w:p w14:paraId="35570F70" w14:textId="77777777" w:rsidR="00960FAD" w:rsidRDefault="00960FAD" w:rsidP="00960FAD">
            <w:pPr>
              <w:jc w:val="center"/>
              <w:rPr>
                <w:sz w:val="20"/>
                <w:szCs w:val="20"/>
              </w:rPr>
            </w:pPr>
          </w:p>
          <w:p w14:paraId="2F9E98E9" w14:textId="77777777" w:rsidR="00960FAD" w:rsidRDefault="00960FAD" w:rsidP="00960FAD">
            <w:pPr>
              <w:jc w:val="center"/>
              <w:rPr>
                <w:sz w:val="20"/>
                <w:szCs w:val="20"/>
              </w:rPr>
            </w:pPr>
          </w:p>
          <w:p w14:paraId="738B7B83" w14:textId="77777777" w:rsidR="00960FAD" w:rsidRDefault="00960FAD" w:rsidP="00960FAD">
            <w:pPr>
              <w:jc w:val="center"/>
              <w:rPr>
                <w:sz w:val="20"/>
                <w:szCs w:val="20"/>
              </w:rPr>
            </w:pPr>
          </w:p>
          <w:p w14:paraId="41337C0D" w14:textId="77777777" w:rsidR="00960FAD" w:rsidRDefault="00960FAD" w:rsidP="00960FAD">
            <w:pPr>
              <w:jc w:val="center"/>
              <w:rPr>
                <w:sz w:val="20"/>
                <w:szCs w:val="20"/>
              </w:rPr>
            </w:pPr>
          </w:p>
          <w:p w14:paraId="58DA0875" w14:textId="77777777" w:rsidR="00960FAD" w:rsidRDefault="00960FAD" w:rsidP="00960FAD">
            <w:pPr>
              <w:jc w:val="center"/>
              <w:rPr>
                <w:sz w:val="20"/>
                <w:szCs w:val="20"/>
              </w:rPr>
            </w:pPr>
          </w:p>
          <w:p w14:paraId="2EC175DC" w14:textId="77777777" w:rsidR="00960FAD" w:rsidRDefault="00960FAD" w:rsidP="00960FAD">
            <w:pPr>
              <w:jc w:val="center"/>
              <w:rPr>
                <w:sz w:val="20"/>
                <w:szCs w:val="20"/>
              </w:rPr>
            </w:pPr>
          </w:p>
          <w:p w14:paraId="111B50A1" w14:textId="753421CD" w:rsidR="00960FAD" w:rsidRPr="00960FAD" w:rsidRDefault="00960FAD" w:rsidP="00960FAD">
            <w:pPr>
              <w:jc w:val="center"/>
              <w:rPr>
                <w:sz w:val="20"/>
                <w:szCs w:val="20"/>
              </w:rPr>
            </w:pPr>
            <w:r w:rsidRPr="00960FAD">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FF0D846" w14:textId="77777777" w:rsidR="00A77235" w:rsidRPr="00272022" w:rsidRDefault="00A77235" w:rsidP="005258BE">
            <w:pPr>
              <w:pStyle w:val="Nadpis1"/>
              <w:rPr>
                <w:b w:val="0"/>
                <w:bCs w:val="0"/>
                <w:sz w:val="20"/>
                <w:szCs w:val="20"/>
              </w:rPr>
            </w:pPr>
          </w:p>
        </w:tc>
      </w:tr>
      <w:tr w:rsidR="00A77235" w:rsidRPr="00272022" w14:paraId="019D3131" w14:textId="77777777" w:rsidTr="00CA6668">
        <w:tc>
          <w:tcPr>
            <w:tcW w:w="425" w:type="dxa"/>
            <w:tcBorders>
              <w:top w:val="single" w:sz="4" w:space="0" w:color="auto"/>
              <w:left w:val="single" w:sz="12" w:space="0" w:color="auto"/>
              <w:bottom w:val="single" w:sz="4" w:space="0" w:color="auto"/>
              <w:right w:val="single" w:sz="4" w:space="0" w:color="auto"/>
            </w:tcBorders>
          </w:tcPr>
          <w:p w14:paraId="2244761E" w14:textId="710FD178" w:rsidR="00A77235" w:rsidRPr="00272022" w:rsidRDefault="00AD133F" w:rsidP="00757808">
            <w:pPr>
              <w:jc w:val="center"/>
              <w:rPr>
                <w:sz w:val="20"/>
                <w:szCs w:val="20"/>
              </w:rPr>
            </w:pPr>
            <w:r w:rsidRPr="00272022">
              <w:rPr>
                <w:sz w:val="20"/>
                <w:szCs w:val="20"/>
              </w:rPr>
              <w:t>26.</w:t>
            </w:r>
          </w:p>
        </w:tc>
        <w:tc>
          <w:tcPr>
            <w:tcW w:w="6096" w:type="dxa"/>
            <w:tcBorders>
              <w:top w:val="single" w:sz="4" w:space="0" w:color="auto"/>
              <w:left w:val="single" w:sz="4" w:space="0" w:color="auto"/>
              <w:bottom w:val="single" w:sz="4" w:space="0" w:color="auto"/>
              <w:right w:val="single" w:sz="4" w:space="0" w:color="auto"/>
            </w:tcBorders>
          </w:tcPr>
          <w:p w14:paraId="0F761652" w14:textId="77777777" w:rsidR="007B6F83"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Vkladá sa tento článok:</w:t>
            </w:r>
          </w:p>
          <w:p w14:paraId="1C7E76EE" w14:textId="77777777" w:rsidR="00BC7AB9" w:rsidRPr="00272022" w:rsidRDefault="00BC7AB9" w:rsidP="009877D2">
            <w:pPr>
              <w:adjustRightInd w:val="0"/>
              <w:jc w:val="both"/>
              <w:rPr>
                <w:rFonts w:ascii="Arial Narrow" w:hAnsi="Arial Narrow"/>
                <w:color w:val="000000"/>
                <w:sz w:val="20"/>
                <w:szCs w:val="20"/>
              </w:rPr>
            </w:pPr>
          </w:p>
          <w:p w14:paraId="1B05480E" w14:textId="77777777" w:rsidR="007B6F83"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„Článok 51a</w:t>
            </w:r>
          </w:p>
          <w:p w14:paraId="3E2EB638" w14:textId="34AA0B44" w:rsidR="00A77235"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Správa o solventnosti a finančnom stave: požiadavky na audit </w:t>
            </w:r>
          </w:p>
          <w:p w14:paraId="2EE28D17" w14:textId="77777777" w:rsidR="00AD133F" w:rsidRPr="00272022" w:rsidRDefault="00AD133F" w:rsidP="009877D2">
            <w:pPr>
              <w:adjustRightInd w:val="0"/>
              <w:jc w:val="both"/>
              <w:rPr>
                <w:rFonts w:ascii="Arial Narrow" w:hAnsi="Arial Narrow"/>
                <w:color w:val="000000"/>
                <w:sz w:val="20"/>
                <w:szCs w:val="20"/>
              </w:rPr>
            </w:pPr>
          </w:p>
          <w:p w14:paraId="78139B7D" w14:textId="77777777" w:rsidR="00A35D49" w:rsidRDefault="00AD133F" w:rsidP="00A35D49">
            <w:pPr>
              <w:adjustRightInd w:val="0"/>
              <w:spacing w:after="480"/>
              <w:jc w:val="both"/>
              <w:rPr>
                <w:rFonts w:ascii="Arial Narrow" w:hAnsi="Arial Narrow"/>
                <w:color w:val="000000"/>
                <w:sz w:val="20"/>
                <w:szCs w:val="20"/>
              </w:rPr>
            </w:pPr>
            <w:r w:rsidRPr="00272022">
              <w:rPr>
                <w:rFonts w:ascii="Arial Narrow" w:hAnsi="Arial Narrow"/>
                <w:color w:val="000000"/>
                <w:sz w:val="20"/>
                <w:szCs w:val="20"/>
              </w:rPr>
              <w:t xml:space="preserve">1. Pre iné poisťovne a zaisťovne ako malé a menej zložité podniky a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poisťovne a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zaisťovne je súvaha zverejnená ako súčasť správy o solventnosti a finančnom stave v súlade s článkom 51 ods. 1 alebo súvaha zverejnená ako súčasť jednotnej správy o solventnosti a finančnom stave v súlade s článkom 256 ods. 2 písm. b), predmetom auditu.</w:t>
            </w:r>
          </w:p>
          <w:p w14:paraId="47E91C6E" w14:textId="71CD9D2C" w:rsidR="00AD133F" w:rsidRPr="00A35D49" w:rsidRDefault="00AD133F" w:rsidP="00A35D49">
            <w:pPr>
              <w:adjustRightInd w:val="0"/>
              <w:spacing w:after="480"/>
              <w:jc w:val="both"/>
              <w:rPr>
                <w:rFonts w:ascii="Arial Narrow" w:hAnsi="Arial Narrow"/>
                <w:color w:val="000000"/>
                <w:sz w:val="20"/>
                <w:szCs w:val="20"/>
              </w:rPr>
            </w:pPr>
            <w:r w:rsidRPr="00272022">
              <w:rPr>
                <w:rFonts w:ascii="Arial Narrow" w:hAnsi="Arial Narrow"/>
                <w:sz w:val="20"/>
                <w:szCs w:val="20"/>
              </w:rPr>
              <w:lastRenderedPageBreak/>
              <w:t xml:space="preserve">2. Odchylne od článku 29c môžu členské štáty rozšíriť požiadavku stanovenú v odseku 1 tohto článku na podniky klasifikované ako malé a menej zložité podniky, </w:t>
            </w:r>
            <w:proofErr w:type="spellStart"/>
            <w:r w:rsidRPr="00272022">
              <w:rPr>
                <w:rFonts w:ascii="Arial Narrow" w:hAnsi="Arial Narrow"/>
                <w:sz w:val="20"/>
                <w:szCs w:val="20"/>
              </w:rPr>
              <w:t>kaptívne</w:t>
            </w:r>
            <w:proofErr w:type="spellEnd"/>
            <w:r w:rsidRPr="00272022">
              <w:rPr>
                <w:rFonts w:ascii="Arial Narrow" w:hAnsi="Arial Narrow"/>
                <w:sz w:val="20"/>
                <w:szCs w:val="20"/>
              </w:rPr>
              <w:t xml:space="preserve"> poisťovne a </w:t>
            </w:r>
            <w:proofErr w:type="spellStart"/>
            <w:r w:rsidRPr="00272022">
              <w:rPr>
                <w:rFonts w:ascii="Arial Narrow" w:hAnsi="Arial Narrow"/>
                <w:sz w:val="20"/>
                <w:szCs w:val="20"/>
              </w:rPr>
              <w:t>kaptívne</w:t>
            </w:r>
            <w:proofErr w:type="spellEnd"/>
            <w:r w:rsidRPr="00272022">
              <w:rPr>
                <w:rFonts w:ascii="Arial Narrow" w:hAnsi="Arial Narrow"/>
                <w:sz w:val="20"/>
                <w:szCs w:val="20"/>
              </w:rPr>
              <w:t xml:space="preserve"> zaisťovne. </w:t>
            </w:r>
          </w:p>
          <w:p w14:paraId="43E6AF0A" w14:textId="2BFF3E8F" w:rsidR="00AD133F" w:rsidRPr="00272022" w:rsidRDefault="00AD133F" w:rsidP="009877D2">
            <w:pPr>
              <w:spacing w:after="240"/>
              <w:jc w:val="both"/>
              <w:rPr>
                <w:rFonts w:ascii="Arial Narrow" w:hAnsi="Arial Narrow"/>
                <w:sz w:val="20"/>
                <w:szCs w:val="20"/>
              </w:rPr>
            </w:pPr>
            <w:r w:rsidRPr="00272022">
              <w:rPr>
                <w:rFonts w:ascii="Arial Narrow" w:hAnsi="Arial Narrow"/>
                <w:sz w:val="20"/>
                <w:szCs w:val="20"/>
              </w:rPr>
              <w:t>3. Členské štáty môžu rozšíriť rozsah požiadavky na audit uvedený v odseku 1 na ďalšie prvky správy o solventnosti a finančnom stave.</w:t>
            </w:r>
          </w:p>
          <w:p w14:paraId="627CFD05" w14:textId="77777777" w:rsidR="00AD133F" w:rsidRPr="00272022" w:rsidRDefault="00AD133F" w:rsidP="009877D2">
            <w:pPr>
              <w:jc w:val="both"/>
              <w:rPr>
                <w:rFonts w:ascii="Arial Narrow" w:hAnsi="Arial Narrow"/>
                <w:sz w:val="20"/>
                <w:szCs w:val="20"/>
              </w:rPr>
            </w:pPr>
            <w:r w:rsidRPr="00272022">
              <w:rPr>
                <w:rFonts w:ascii="Arial Narrow" w:hAnsi="Arial Narrow"/>
                <w:sz w:val="20"/>
                <w:szCs w:val="20"/>
              </w:rPr>
              <w:t xml:space="preserve">4. Audit vykonáva štatutárny audítor alebo audítorská spoločnosť v súlade s audítorskými štandardmi uplatniteľnými podľa článku 26 smernice 2006/43/ES. </w:t>
            </w:r>
            <w:r w:rsidRPr="00F01112">
              <w:rPr>
                <w:rFonts w:ascii="Arial Narrow" w:hAnsi="Arial Narrow"/>
                <w:sz w:val="20"/>
                <w:szCs w:val="20"/>
              </w:rPr>
              <w:t>Pri plnení tejto úlohy budú štatutárni audítori a audítorské spoločnosti plniť povinnosti audítorov stanovené v článku 72 tejto smernice.</w:t>
            </w:r>
          </w:p>
          <w:p w14:paraId="518FFA83" w14:textId="77777777" w:rsidR="00AD133F" w:rsidRDefault="00AD133F" w:rsidP="009877D2">
            <w:pPr>
              <w:jc w:val="both"/>
              <w:rPr>
                <w:rFonts w:ascii="Arial Narrow" w:hAnsi="Arial Narrow"/>
                <w:sz w:val="20"/>
                <w:szCs w:val="20"/>
              </w:rPr>
            </w:pPr>
          </w:p>
          <w:p w14:paraId="3716929C" w14:textId="77777777" w:rsidR="000D657B" w:rsidRDefault="000D657B" w:rsidP="009877D2">
            <w:pPr>
              <w:jc w:val="both"/>
              <w:rPr>
                <w:rFonts w:ascii="Arial Narrow" w:hAnsi="Arial Narrow"/>
                <w:sz w:val="20"/>
                <w:szCs w:val="20"/>
              </w:rPr>
            </w:pPr>
          </w:p>
          <w:p w14:paraId="2FE6CD15" w14:textId="77777777" w:rsidR="000D657B" w:rsidRDefault="000D657B" w:rsidP="009877D2">
            <w:pPr>
              <w:jc w:val="both"/>
              <w:rPr>
                <w:rFonts w:ascii="Arial Narrow" w:hAnsi="Arial Narrow"/>
                <w:sz w:val="20"/>
                <w:szCs w:val="20"/>
              </w:rPr>
            </w:pPr>
          </w:p>
          <w:p w14:paraId="7F1335C4" w14:textId="77777777" w:rsidR="00F01112" w:rsidRDefault="00F01112" w:rsidP="009877D2">
            <w:pPr>
              <w:jc w:val="both"/>
              <w:rPr>
                <w:rFonts w:ascii="Arial Narrow" w:hAnsi="Arial Narrow"/>
                <w:sz w:val="20"/>
                <w:szCs w:val="20"/>
              </w:rPr>
            </w:pPr>
          </w:p>
          <w:p w14:paraId="40F91CBD" w14:textId="77777777" w:rsidR="00F01112" w:rsidRDefault="00F01112" w:rsidP="009877D2">
            <w:pPr>
              <w:jc w:val="both"/>
              <w:rPr>
                <w:rFonts w:ascii="Arial Narrow" w:hAnsi="Arial Narrow"/>
                <w:sz w:val="20"/>
                <w:szCs w:val="20"/>
              </w:rPr>
            </w:pPr>
          </w:p>
          <w:p w14:paraId="65A6A644" w14:textId="77777777" w:rsidR="00F01112" w:rsidRDefault="00F01112" w:rsidP="009877D2">
            <w:pPr>
              <w:jc w:val="both"/>
              <w:rPr>
                <w:rFonts w:ascii="Arial Narrow" w:hAnsi="Arial Narrow"/>
                <w:sz w:val="20"/>
                <w:szCs w:val="20"/>
              </w:rPr>
            </w:pPr>
          </w:p>
          <w:p w14:paraId="1464D000" w14:textId="77777777" w:rsidR="00F01112" w:rsidRDefault="00F01112" w:rsidP="009877D2">
            <w:pPr>
              <w:jc w:val="both"/>
              <w:rPr>
                <w:rFonts w:ascii="Arial Narrow" w:hAnsi="Arial Narrow"/>
                <w:sz w:val="20"/>
                <w:szCs w:val="20"/>
              </w:rPr>
            </w:pPr>
          </w:p>
          <w:p w14:paraId="75B166B3" w14:textId="77777777" w:rsidR="00F01112" w:rsidRDefault="00F01112" w:rsidP="009877D2">
            <w:pPr>
              <w:jc w:val="both"/>
              <w:rPr>
                <w:rFonts w:ascii="Arial Narrow" w:hAnsi="Arial Narrow"/>
                <w:sz w:val="20"/>
                <w:szCs w:val="20"/>
              </w:rPr>
            </w:pPr>
          </w:p>
          <w:p w14:paraId="5BAD2F3B" w14:textId="77777777" w:rsidR="00F01112" w:rsidRDefault="00F01112" w:rsidP="009877D2">
            <w:pPr>
              <w:jc w:val="both"/>
              <w:rPr>
                <w:rFonts w:ascii="Arial Narrow" w:hAnsi="Arial Narrow"/>
                <w:sz w:val="20"/>
                <w:szCs w:val="20"/>
              </w:rPr>
            </w:pPr>
          </w:p>
          <w:p w14:paraId="15E23574" w14:textId="77777777" w:rsidR="00F01112" w:rsidRDefault="00F01112" w:rsidP="009877D2">
            <w:pPr>
              <w:jc w:val="both"/>
              <w:rPr>
                <w:rFonts w:ascii="Arial Narrow" w:hAnsi="Arial Narrow"/>
                <w:sz w:val="20"/>
                <w:szCs w:val="20"/>
              </w:rPr>
            </w:pPr>
          </w:p>
          <w:p w14:paraId="2751588C" w14:textId="77777777" w:rsidR="00F01112" w:rsidRDefault="00F01112" w:rsidP="009877D2">
            <w:pPr>
              <w:jc w:val="both"/>
              <w:rPr>
                <w:rFonts w:ascii="Arial Narrow" w:hAnsi="Arial Narrow"/>
                <w:sz w:val="20"/>
                <w:szCs w:val="20"/>
              </w:rPr>
            </w:pPr>
          </w:p>
          <w:p w14:paraId="0C5053C9" w14:textId="77777777" w:rsidR="00F01112" w:rsidRDefault="00F01112" w:rsidP="009877D2">
            <w:pPr>
              <w:jc w:val="both"/>
              <w:rPr>
                <w:rFonts w:ascii="Arial Narrow" w:hAnsi="Arial Narrow"/>
                <w:sz w:val="20"/>
                <w:szCs w:val="20"/>
              </w:rPr>
            </w:pPr>
          </w:p>
          <w:p w14:paraId="3C9F32E0" w14:textId="77777777" w:rsidR="00F01112" w:rsidRDefault="00F01112" w:rsidP="009877D2">
            <w:pPr>
              <w:jc w:val="both"/>
              <w:rPr>
                <w:rFonts w:ascii="Arial Narrow" w:hAnsi="Arial Narrow"/>
                <w:sz w:val="20"/>
                <w:szCs w:val="20"/>
              </w:rPr>
            </w:pPr>
          </w:p>
          <w:p w14:paraId="4C800A57" w14:textId="77777777" w:rsidR="00F01112" w:rsidRDefault="00F01112" w:rsidP="009877D2">
            <w:pPr>
              <w:jc w:val="both"/>
              <w:rPr>
                <w:rFonts w:ascii="Arial Narrow" w:hAnsi="Arial Narrow"/>
                <w:sz w:val="20"/>
                <w:szCs w:val="20"/>
              </w:rPr>
            </w:pPr>
          </w:p>
          <w:p w14:paraId="5C8DF0A4" w14:textId="77777777" w:rsidR="00F01112" w:rsidRDefault="00F01112" w:rsidP="009877D2">
            <w:pPr>
              <w:jc w:val="both"/>
              <w:rPr>
                <w:rFonts w:ascii="Arial Narrow" w:hAnsi="Arial Narrow"/>
                <w:sz w:val="20"/>
                <w:szCs w:val="20"/>
              </w:rPr>
            </w:pPr>
          </w:p>
          <w:p w14:paraId="0CCF74AD" w14:textId="77777777" w:rsidR="00F01112" w:rsidRDefault="00F01112" w:rsidP="009877D2">
            <w:pPr>
              <w:jc w:val="both"/>
              <w:rPr>
                <w:rFonts w:ascii="Arial Narrow" w:hAnsi="Arial Narrow"/>
                <w:sz w:val="20"/>
                <w:szCs w:val="20"/>
              </w:rPr>
            </w:pPr>
          </w:p>
          <w:p w14:paraId="754DEE01" w14:textId="77777777" w:rsidR="00F01112" w:rsidRDefault="00F01112" w:rsidP="009877D2">
            <w:pPr>
              <w:jc w:val="both"/>
              <w:rPr>
                <w:rFonts w:ascii="Arial Narrow" w:hAnsi="Arial Narrow"/>
                <w:sz w:val="20"/>
                <w:szCs w:val="20"/>
              </w:rPr>
            </w:pPr>
          </w:p>
          <w:p w14:paraId="17E35375" w14:textId="77777777" w:rsidR="00F01112" w:rsidRDefault="00F01112" w:rsidP="009877D2">
            <w:pPr>
              <w:jc w:val="both"/>
              <w:rPr>
                <w:rFonts w:ascii="Arial Narrow" w:hAnsi="Arial Narrow"/>
                <w:sz w:val="20"/>
                <w:szCs w:val="20"/>
              </w:rPr>
            </w:pPr>
          </w:p>
          <w:p w14:paraId="75A19E1E" w14:textId="77777777" w:rsidR="00F01112" w:rsidRDefault="00F01112" w:rsidP="009877D2">
            <w:pPr>
              <w:jc w:val="both"/>
              <w:rPr>
                <w:rFonts w:ascii="Arial Narrow" w:hAnsi="Arial Narrow"/>
                <w:sz w:val="20"/>
                <w:szCs w:val="20"/>
              </w:rPr>
            </w:pPr>
          </w:p>
          <w:p w14:paraId="193B4356" w14:textId="77777777" w:rsidR="00F01112" w:rsidRDefault="00F01112" w:rsidP="009877D2">
            <w:pPr>
              <w:jc w:val="both"/>
              <w:rPr>
                <w:rFonts w:ascii="Arial Narrow" w:hAnsi="Arial Narrow"/>
                <w:sz w:val="20"/>
                <w:szCs w:val="20"/>
              </w:rPr>
            </w:pPr>
          </w:p>
          <w:p w14:paraId="4CCA9C9C" w14:textId="77777777" w:rsidR="00F01112" w:rsidRDefault="00F01112" w:rsidP="009877D2">
            <w:pPr>
              <w:jc w:val="both"/>
              <w:rPr>
                <w:rFonts w:ascii="Arial Narrow" w:hAnsi="Arial Narrow"/>
                <w:sz w:val="20"/>
                <w:szCs w:val="20"/>
              </w:rPr>
            </w:pPr>
          </w:p>
          <w:p w14:paraId="1D81D19E" w14:textId="77777777" w:rsidR="00F01112" w:rsidRDefault="00F01112" w:rsidP="009877D2">
            <w:pPr>
              <w:jc w:val="both"/>
              <w:rPr>
                <w:rFonts w:ascii="Arial Narrow" w:hAnsi="Arial Narrow"/>
                <w:sz w:val="20"/>
                <w:szCs w:val="20"/>
              </w:rPr>
            </w:pPr>
          </w:p>
          <w:p w14:paraId="4ED0FCB1" w14:textId="77777777" w:rsidR="00F01112" w:rsidRDefault="00F01112" w:rsidP="009877D2">
            <w:pPr>
              <w:jc w:val="both"/>
              <w:rPr>
                <w:rFonts w:ascii="Arial Narrow" w:hAnsi="Arial Narrow"/>
                <w:sz w:val="20"/>
                <w:szCs w:val="20"/>
              </w:rPr>
            </w:pPr>
          </w:p>
          <w:p w14:paraId="03C72FF7" w14:textId="77777777" w:rsidR="00F01112" w:rsidRDefault="00F01112" w:rsidP="009877D2">
            <w:pPr>
              <w:jc w:val="both"/>
              <w:rPr>
                <w:rFonts w:ascii="Arial Narrow" w:hAnsi="Arial Narrow"/>
                <w:sz w:val="20"/>
                <w:szCs w:val="20"/>
              </w:rPr>
            </w:pPr>
          </w:p>
          <w:p w14:paraId="73EC3ED8" w14:textId="77777777" w:rsidR="00F01112" w:rsidRDefault="00F01112" w:rsidP="009877D2">
            <w:pPr>
              <w:jc w:val="both"/>
              <w:rPr>
                <w:rFonts w:ascii="Arial Narrow" w:hAnsi="Arial Narrow"/>
                <w:sz w:val="20"/>
                <w:szCs w:val="20"/>
              </w:rPr>
            </w:pPr>
          </w:p>
          <w:p w14:paraId="4355B0E8" w14:textId="77777777" w:rsidR="000D657B" w:rsidRPr="00272022" w:rsidRDefault="000D657B" w:rsidP="009877D2">
            <w:pPr>
              <w:jc w:val="both"/>
              <w:rPr>
                <w:rFonts w:ascii="Arial Narrow" w:hAnsi="Arial Narrow"/>
                <w:sz w:val="20"/>
                <w:szCs w:val="20"/>
              </w:rPr>
            </w:pPr>
          </w:p>
          <w:p w14:paraId="6E176C32" w14:textId="77777777" w:rsidR="00AD133F" w:rsidRPr="00272022" w:rsidRDefault="00AD133F" w:rsidP="009877D2">
            <w:pPr>
              <w:jc w:val="both"/>
              <w:rPr>
                <w:rFonts w:ascii="Arial Narrow" w:hAnsi="Arial Narrow"/>
                <w:sz w:val="20"/>
                <w:szCs w:val="20"/>
              </w:rPr>
            </w:pPr>
            <w:r w:rsidRPr="00272022">
              <w:rPr>
                <w:rFonts w:ascii="Arial Narrow" w:hAnsi="Arial Narrow"/>
                <w:sz w:val="20"/>
                <w:szCs w:val="20"/>
              </w:rPr>
              <w:t xml:space="preserve">5. V členských štátoch, v ktorých sú k 28. januáru 2025 registrovaní aktuári podľa vnútroštátneho práva oprávnení vykonávať audit technických rezerv, súm </w:t>
            </w:r>
            <w:proofErr w:type="spellStart"/>
            <w:r w:rsidRPr="00272022">
              <w:rPr>
                <w:rFonts w:ascii="Arial Narrow" w:hAnsi="Arial Narrow"/>
                <w:sz w:val="20"/>
                <w:szCs w:val="20"/>
              </w:rPr>
              <w:t>nárokovateľných</w:t>
            </w:r>
            <w:proofErr w:type="spellEnd"/>
            <w:r w:rsidRPr="00272022">
              <w:rPr>
                <w:rFonts w:ascii="Arial Narrow" w:hAnsi="Arial Narrow"/>
                <w:sz w:val="20"/>
                <w:szCs w:val="20"/>
              </w:rPr>
              <w:t xml:space="preserve"> od zaisťovateľa a súvisiacich položiek, títo registrovaní aktuári môžu naďalej vykonávať takéto audity za predpokladu, že konajú v súlade so </w:t>
            </w:r>
            <w:r w:rsidRPr="00272022">
              <w:rPr>
                <w:rFonts w:ascii="Arial Narrow" w:hAnsi="Arial Narrow"/>
                <w:sz w:val="20"/>
                <w:szCs w:val="20"/>
              </w:rPr>
              <w:lastRenderedPageBreak/>
              <w:t xml:space="preserve">záväznými normami, ktoré zabezpečujú vysokokvalitný audit a vzťahujú sa aspoň na oblasť audítorskej praxe, nezávislosti a vnútorných kontrol kvality pri vykonávaní takýchto auditov a v súlade s povinnosťami uvedenými v článku 72. </w:t>
            </w:r>
          </w:p>
          <w:p w14:paraId="4BEA73B0" w14:textId="77777777" w:rsidR="00AD133F" w:rsidRPr="00272022" w:rsidRDefault="00AD133F" w:rsidP="009877D2">
            <w:pPr>
              <w:jc w:val="both"/>
              <w:rPr>
                <w:rFonts w:ascii="Arial Narrow" w:hAnsi="Arial Narrow"/>
                <w:sz w:val="20"/>
                <w:szCs w:val="20"/>
              </w:rPr>
            </w:pPr>
          </w:p>
          <w:p w14:paraId="377427E7" w14:textId="139EBDF7" w:rsidR="00AD133F" w:rsidRPr="00272022" w:rsidRDefault="00AD133F" w:rsidP="009877D2">
            <w:pPr>
              <w:jc w:val="both"/>
              <w:rPr>
                <w:rFonts w:ascii="Arial Narrow" w:hAnsi="Arial Narrow"/>
                <w:sz w:val="20"/>
                <w:szCs w:val="20"/>
              </w:rPr>
            </w:pPr>
            <w:r w:rsidRPr="00272022">
              <w:rPr>
                <w:rFonts w:ascii="Arial Narrow" w:hAnsi="Arial Narrow"/>
                <w:sz w:val="20"/>
                <w:szCs w:val="20"/>
              </w:rPr>
              <w:t>6. Spolu so správou o solventnosti a finančnom stave predložia poisťovne a zaisťovne orgánu dohľadu samostatnú správu vrátane opisu povahy a výsledkov auditu, ktorú vypracoval štatutárny audítor alebo audítorská spoločnosť.“</w:t>
            </w:r>
          </w:p>
        </w:tc>
        <w:tc>
          <w:tcPr>
            <w:tcW w:w="425" w:type="dxa"/>
            <w:tcBorders>
              <w:top w:val="single" w:sz="4" w:space="0" w:color="auto"/>
              <w:left w:val="single" w:sz="4" w:space="0" w:color="auto"/>
              <w:bottom w:val="single" w:sz="4" w:space="0" w:color="auto"/>
              <w:right w:val="single" w:sz="12" w:space="0" w:color="auto"/>
            </w:tcBorders>
          </w:tcPr>
          <w:p w14:paraId="71384980" w14:textId="77777777" w:rsidR="00A77235" w:rsidRPr="00272022" w:rsidRDefault="00A77235" w:rsidP="005258BE">
            <w:pPr>
              <w:jc w:val="center"/>
              <w:rPr>
                <w:sz w:val="20"/>
                <w:szCs w:val="20"/>
              </w:rPr>
            </w:pPr>
          </w:p>
          <w:p w14:paraId="2721ADCC" w14:textId="77777777" w:rsidR="00BC7AB9" w:rsidRPr="00272022" w:rsidRDefault="00BC7AB9" w:rsidP="005258BE">
            <w:pPr>
              <w:jc w:val="center"/>
              <w:rPr>
                <w:sz w:val="20"/>
                <w:szCs w:val="20"/>
              </w:rPr>
            </w:pPr>
          </w:p>
          <w:p w14:paraId="11CFB4CF" w14:textId="77777777" w:rsidR="00BC7AB9" w:rsidRPr="00272022" w:rsidRDefault="00BC7AB9" w:rsidP="005258BE">
            <w:pPr>
              <w:jc w:val="center"/>
              <w:rPr>
                <w:sz w:val="20"/>
                <w:szCs w:val="20"/>
              </w:rPr>
            </w:pPr>
          </w:p>
          <w:p w14:paraId="1AC9228F" w14:textId="77777777" w:rsidR="00BC7AB9" w:rsidRPr="00272022" w:rsidRDefault="00BC7AB9" w:rsidP="005258BE">
            <w:pPr>
              <w:jc w:val="center"/>
              <w:rPr>
                <w:sz w:val="20"/>
                <w:szCs w:val="20"/>
              </w:rPr>
            </w:pPr>
          </w:p>
          <w:p w14:paraId="7000C1A2" w14:textId="77777777" w:rsidR="00BC7AB9" w:rsidRPr="00272022" w:rsidRDefault="00BC7AB9" w:rsidP="005258BE">
            <w:pPr>
              <w:jc w:val="center"/>
              <w:rPr>
                <w:sz w:val="20"/>
                <w:szCs w:val="20"/>
              </w:rPr>
            </w:pPr>
          </w:p>
          <w:p w14:paraId="0395402A" w14:textId="77777777" w:rsidR="00BC7AB9" w:rsidRPr="00272022" w:rsidRDefault="00BC7AB9" w:rsidP="005258BE">
            <w:pPr>
              <w:jc w:val="center"/>
              <w:rPr>
                <w:sz w:val="20"/>
                <w:szCs w:val="20"/>
              </w:rPr>
            </w:pPr>
            <w:r w:rsidRPr="00272022">
              <w:rPr>
                <w:sz w:val="20"/>
                <w:szCs w:val="20"/>
              </w:rPr>
              <w:t>N</w:t>
            </w:r>
          </w:p>
          <w:p w14:paraId="059C882B" w14:textId="77777777" w:rsidR="00BC7AB9" w:rsidRPr="00272022" w:rsidRDefault="00BC7AB9" w:rsidP="005258BE">
            <w:pPr>
              <w:jc w:val="center"/>
              <w:rPr>
                <w:sz w:val="20"/>
                <w:szCs w:val="20"/>
              </w:rPr>
            </w:pPr>
          </w:p>
          <w:p w14:paraId="3833B0DE" w14:textId="77777777" w:rsidR="00BC7AB9" w:rsidRPr="00272022" w:rsidRDefault="00BC7AB9" w:rsidP="005258BE">
            <w:pPr>
              <w:jc w:val="center"/>
              <w:rPr>
                <w:sz w:val="20"/>
                <w:szCs w:val="20"/>
              </w:rPr>
            </w:pPr>
          </w:p>
          <w:p w14:paraId="6C4149EF" w14:textId="77777777" w:rsidR="00BC7AB9" w:rsidRPr="00272022" w:rsidRDefault="00BC7AB9" w:rsidP="005258BE">
            <w:pPr>
              <w:jc w:val="center"/>
              <w:rPr>
                <w:sz w:val="20"/>
                <w:szCs w:val="20"/>
              </w:rPr>
            </w:pPr>
          </w:p>
          <w:p w14:paraId="6222914B" w14:textId="77777777" w:rsidR="00BC7AB9" w:rsidRPr="00272022" w:rsidRDefault="00BC7AB9" w:rsidP="005258BE">
            <w:pPr>
              <w:jc w:val="center"/>
              <w:rPr>
                <w:sz w:val="20"/>
                <w:szCs w:val="20"/>
              </w:rPr>
            </w:pPr>
          </w:p>
          <w:p w14:paraId="4E359716" w14:textId="77777777" w:rsidR="000D657B" w:rsidRDefault="000D657B" w:rsidP="005258BE">
            <w:pPr>
              <w:jc w:val="center"/>
              <w:rPr>
                <w:sz w:val="20"/>
                <w:szCs w:val="20"/>
              </w:rPr>
            </w:pPr>
          </w:p>
          <w:p w14:paraId="78B7860E" w14:textId="77777777" w:rsidR="00920830" w:rsidRDefault="00920830" w:rsidP="005258BE">
            <w:pPr>
              <w:jc w:val="center"/>
              <w:rPr>
                <w:sz w:val="20"/>
                <w:szCs w:val="20"/>
              </w:rPr>
            </w:pPr>
          </w:p>
          <w:p w14:paraId="5E182123" w14:textId="77777777" w:rsidR="0072316D" w:rsidRDefault="0072316D" w:rsidP="005258BE">
            <w:pPr>
              <w:jc w:val="center"/>
              <w:rPr>
                <w:sz w:val="20"/>
                <w:szCs w:val="20"/>
              </w:rPr>
            </w:pPr>
          </w:p>
          <w:p w14:paraId="71A7ADD7" w14:textId="77777777" w:rsidR="0072316D" w:rsidRPr="00272022" w:rsidRDefault="0072316D" w:rsidP="005258BE">
            <w:pPr>
              <w:jc w:val="center"/>
              <w:rPr>
                <w:sz w:val="20"/>
                <w:szCs w:val="20"/>
              </w:rPr>
            </w:pPr>
          </w:p>
          <w:p w14:paraId="52BBC5C0" w14:textId="77777777" w:rsidR="00BC7AB9" w:rsidRPr="00272022" w:rsidRDefault="00BC7AB9" w:rsidP="005258BE">
            <w:pPr>
              <w:jc w:val="center"/>
              <w:rPr>
                <w:sz w:val="20"/>
                <w:szCs w:val="20"/>
              </w:rPr>
            </w:pPr>
            <w:r w:rsidRPr="00272022">
              <w:rPr>
                <w:sz w:val="20"/>
                <w:szCs w:val="20"/>
              </w:rPr>
              <w:lastRenderedPageBreak/>
              <w:t>D</w:t>
            </w:r>
          </w:p>
          <w:p w14:paraId="3B9D75C8" w14:textId="77777777" w:rsidR="00BC7AB9" w:rsidRPr="00272022" w:rsidRDefault="00BC7AB9" w:rsidP="005258BE">
            <w:pPr>
              <w:jc w:val="center"/>
              <w:rPr>
                <w:sz w:val="20"/>
                <w:szCs w:val="20"/>
              </w:rPr>
            </w:pPr>
          </w:p>
          <w:p w14:paraId="2CD38CB5" w14:textId="77777777" w:rsidR="00BC7AB9" w:rsidRPr="00272022" w:rsidRDefault="00BC7AB9" w:rsidP="005258BE">
            <w:pPr>
              <w:jc w:val="center"/>
              <w:rPr>
                <w:sz w:val="20"/>
                <w:szCs w:val="20"/>
              </w:rPr>
            </w:pPr>
          </w:p>
          <w:p w14:paraId="3B56426D" w14:textId="77777777" w:rsidR="00BC7AB9" w:rsidRDefault="00BC7AB9" w:rsidP="005258BE">
            <w:pPr>
              <w:jc w:val="center"/>
              <w:rPr>
                <w:sz w:val="20"/>
                <w:szCs w:val="20"/>
              </w:rPr>
            </w:pPr>
          </w:p>
          <w:p w14:paraId="0A720184" w14:textId="77777777" w:rsidR="00A35D49" w:rsidRPr="00272022" w:rsidRDefault="00A35D49" w:rsidP="005258BE">
            <w:pPr>
              <w:jc w:val="center"/>
              <w:rPr>
                <w:sz w:val="20"/>
                <w:szCs w:val="20"/>
              </w:rPr>
            </w:pPr>
          </w:p>
          <w:p w14:paraId="6D945196" w14:textId="77777777" w:rsidR="00BC7AB9" w:rsidRPr="00272022" w:rsidRDefault="00BC7AB9" w:rsidP="005258BE">
            <w:pPr>
              <w:jc w:val="center"/>
              <w:rPr>
                <w:sz w:val="20"/>
                <w:szCs w:val="20"/>
              </w:rPr>
            </w:pPr>
            <w:r w:rsidRPr="00272022">
              <w:rPr>
                <w:sz w:val="20"/>
                <w:szCs w:val="20"/>
              </w:rPr>
              <w:t>D</w:t>
            </w:r>
          </w:p>
          <w:p w14:paraId="303FADD4" w14:textId="77777777" w:rsidR="00BC7AB9" w:rsidRPr="00272022" w:rsidRDefault="00BC7AB9" w:rsidP="005258BE">
            <w:pPr>
              <w:jc w:val="center"/>
              <w:rPr>
                <w:sz w:val="20"/>
                <w:szCs w:val="20"/>
              </w:rPr>
            </w:pPr>
          </w:p>
          <w:p w14:paraId="12F12567" w14:textId="77777777" w:rsidR="00A35D49" w:rsidRPr="00272022" w:rsidRDefault="00A35D49" w:rsidP="005258BE">
            <w:pPr>
              <w:jc w:val="center"/>
              <w:rPr>
                <w:sz w:val="20"/>
                <w:szCs w:val="20"/>
              </w:rPr>
            </w:pPr>
          </w:p>
          <w:p w14:paraId="6BA9977B" w14:textId="77777777" w:rsidR="00BC7AB9" w:rsidRPr="00272022" w:rsidRDefault="00010576" w:rsidP="005258BE">
            <w:pPr>
              <w:jc w:val="center"/>
              <w:rPr>
                <w:sz w:val="20"/>
                <w:szCs w:val="20"/>
              </w:rPr>
            </w:pPr>
            <w:r w:rsidRPr="00272022">
              <w:rPr>
                <w:sz w:val="20"/>
                <w:szCs w:val="20"/>
              </w:rPr>
              <w:t>N</w:t>
            </w:r>
          </w:p>
          <w:p w14:paraId="01B94772" w14:textId="77777777" w:rsidR="00010576" w:rsidRPr="00272022" w:rsidRDefault="00010576" w:rsidP="005258BE">
            <w:pPr>
              <w:jc w:val="center"/>
              <w:rPr>
                <w:sz w:val="20"/>
                <w:szCs w:val="20"/>
              </w:rPr>
            </w:pPr>
          </w:p>
          <w:p w14:paraId="7D0D4994" w14:textId="77777777" w:rsidR="00010576" w:rsidRPr="00272022" w:rsidRDefault="00010576" w:rsidP="005258BE">
            <w:pPr>
              <w:jc w:val="center"/>
              <w:rPr>
                <w:sz w:val="20"/>
                <w:szCs w:val="20"/>
              </w:rPr>
            </w:pPr>
          </w:p>
          <w:p w14:paraId="22E3FDE6" w14:textId="77777777" w:rsidR="00010576" w:rsidRPr="00272022" w:rsidRDefault="00010576" w:rsidP="005258BE">
            <w:pPr>
              <w:jc w:val="center"/>
              <w:rPr>
                <w:sz w:val="20"/>
                <w:szCs w:val="20"/>
              </w:rPr>
            </w:pPr>
          </w:p>
          <w:p w14:paraId="763AB59F" w14:textId="77777777" w:rsidR="00010576" w:rsidRDefault="00010576" w:rsidP="005258BE">
            <w:pPr>
              <w:jc w:val="center"/>
              <w:rPr>
                <w:sz w:val="20"/>
                <w:szCs w:val="20"/>
              </w:rPr>
            </w:pPr>
          </w:p>
          <w:p w14:paraId="7C0F23B1" w14:textId="77777777" w:rsidR="000D657B" w:rsidRDefault="000D657B" w:rsidP="005258BE">
            <w:pPr>
              <w:jc w:val="center"/>
              <w:rPr>
                <w:sz w:val="20"/>
                <w:szCs w:val="20"/>
              </w:rPr>
            </w:pPr>
          </w:p>
          <w:p w14:paraId="4E09D551" w14:textId="77777777" w:rsidR="00356436" w:rsidRDefault="00356436" w:rsidP="005258BE">
            <w:pPr>
              <w:jc w:val="center"/>
              <w:rPr>
                <w:sz w:val="20"/>
                <w:szCs w:val="20"/>
              </w:rPr>
            </w:pPr>
          </w:p>
          <w:p w14:paraId="1C9DF4C7" w14:textId="77777777" w:rsidR="00356436" w:rsidRDefault="00356436" w:rsidP="005258BE">
            <w:pPr>
              <w:jc w:val="center"/>
              <w:rPr>
                <w:sz w:val="20"/>
                <w:szCs w:val="20"/>
              </w:rPr>
            </w:pPr>
          </w:p>
          <w:p w14:paraId="0B484FF5" w14:textId="77777777" w:rsidR="00F01112" w:rsidRDefault="00F01112" w:rsidP="005258BE">
            <w:pPr>
              <w:jc w:val="center"/>
              <w:rPr>
                <w:sz w:val="20"/>
                <w:szCs w:val="20"/>
              </w:rPr>
            </w:pPr>
          </w:p>
          <w:p w14:paraId="7EBD0250" w14:textId="77777777" w:rsidR="00F01112" w:rsidRDefault="00F01112" w:rsidP="005258BE">
            <w:pPr>
              <w:jc w:val="center"/>
              <w:rPr>
                <w:sz w:val="20"/>
                <w:szCs w:val="20"/>
              </w:rPr>
            </w:pPr>
          </w:p>
          <w:p w14:paraId="32014FD1" w14:textId="77777777" w:rsidR="00F01112" w:rsidRDefault="00F01112" w:rsidP="005258BE">
            <w:pPr>
              <w:jc w:val="center"/>
              <w:rPr>
                <w:sz w:val="20"/>
                <w:szCs w:val="20"/>
              </w:rPr>
            </w:pPr>
          </w:p>
          <w:p w14:paraId="30A1DD07" w14:textId="77777777" w:rsidR="00F01112" w:rsidRDefault="00F01112" w:rsidP="005258BE">
            <w:pPr>
              <w:jc w:val="center"/>
              <w:rPr>
                <w:sz w:val="20"/>
                <w:szCs w:val="20"/>
              </w:rPr>
            </w:pPr>
          </w:p>
          <w:p w14:paraId="0FB4297C" w14:textId="77777777" w:rsidR="00F01112" w:rsidRDefault="00F01112" w:rsidP="005258BE">
            <w:pPr>
              <w:jc w:val="center"/>
              <w:rPr>
                <w:sz w:val="20"/>
                <w:szCs w:val="20"/>
              </w:rPr>
            </w:pPr>
          </w:p>
          <w:p w14:paraId="0B625744" w14:textId="77777777" w:rsidR="00F01112" w:rsidRDefault="00F01112" w:rsidP="005258BE">
            <w:pPr>
              <w:jc w:val="center"/>
              <w:rPr>
                <w:sz w:val="20"/>
                <w:szCs w:val="20"/>
              </w:rPr>
            </w:pPr>
          </w:p>
          <w:p w14:paraId="49E1EE13" w14:textId="77777777" w:rsidR="00F01112" w:rsidRDefault="00F01112" w:rsidP="005258BE">
            <w:pPr>
              <w:jc w:val="center"/>
              <w:rPr>
                <w:sz w:val="20"/>
                <w:szCs w:val="20"/>
              </w:rPr>
            </w:pPr>
          </w:p>
          <w:p w14:paraId="2665870F" w14:textId="77777777" w:rsidR="00F01112" w:rsidRDefault="00F01112" w:rsidP="005258BE">
            <w:pPr>
              <w:jc w:val="center"/>
              <w:rPr>
                <w:sz w:val="20"/>
                <w:szCs w:val="20"/>
              </w:rPr>
            </w:pPr>
          </w:p>
          <w:p w14:paraId="7CC3A98F" w14:textId="77777777" w:rsidR="00F01112" w:rsidRDefault="00F01112" w:rsidP="005258BE">
            <w:pPr>
              <w:jc w:val="center"/>
              <w:rPr>
                <w:sz w:val="20"/>
                <w:szCs w:val="20"/>
              </w:rPr>
            </w:pPr>
          </w:p>
          <w:p w14:paraId="0FAFBA90" w14:textId="77777777" w:rsidR="00F01112" w:rsidRDefault="00F01112" w:rsidP="005258BE">
            <w:pPr>
              <w:jc w:val="center"/>
              <w:rPr>
                <w:sz w:val="20"/>
                <w:szCs w:val="20"/>
              </w:rPr>
            </w:pPr>
          </w:p>
          <w:p w14:paraId="5F153BD5" w14:textId="77777777" w:rsidR="00F01112" w:rsidRDefault="00F01112" w:rsidP="005258BE">
            <w:pPr>
              <w:jc w:val="center"/>
              <w:rPr>
                <w:sz w:val="20"/>
                <w:szCs w:val="20"/>
              </w:rPr>
            </w:pPr>
          </w:p>
          <w:p w14:paraId="795B13CE" w14:textId="77777777" w:rsidR="00F01112" w:rsidRDefault="00F01112" w:rsidP="005258BE">
            <w:pPr>
              <w:jc w:val="center"/>
              <w:rPr>
                <w:sz w:val="20"/>
                <w:szCs w:val="20"/>
              </w:rPr>
            </w:pPr>
          </w:p>
          <w:p w14:paraId="2EAA0A81" w14:textId="77777777" w:rsidR="00F01112" w:rsidRDefault="00F01112" w:rsidP="005258BE">
            <w:pPr>
              <w:jc w:val="center"/>
              <w:rPr>
                <w:sz w:val="20"/>
                <w:szCs w:val="20"/>
              </w:rPr>
            </w:pPr>
          </w:p>
          <w:p w14:paraId="5C29623F" w14:textId="77777777" w:rsidR="00F01112" w:rsidRDefault="00F01112" w:rsidP="005258BE">
            <w:pPr>
              <w:jc w:val="center"/>
              <w:rPr>
                <w:sz w:val="20"/>
                <w:szCs w:val="20"/>
              </w:rPr>
            </w:pPr>
          </w:p>
          <w:p w14:paraId="4C2C01AD" w14:textId="77777777" w:rsidR="00F01112" w:rsidRDefault="00F01112" w:rsidP="005258BE">
            <w:pPr>
              <w:jc w:val="center"/>
              <w:rPr>
                <w:sz w:val="20"/>
                <w:szCs w:val="20"/>
              </w:rPr>
            </w:pPr>
          </w:p>
          <w:p w14:paraId="467D2AFE" w14:textId="77777777" w:rsidR="00F01112" w:rsidRDefault="00F01112" w:rsidP="005258BE">
            <w:pPr>
              <w:jc w:val="center"/>
              <w:rPr>
                <w:sz w:val="20"/>
                <w:szCs w:val="20"/>
              </w:rPr>
            </w:pPr>
          </w:p>
          <w:p w14:paraId="23D02C79" w14:textId="77777777" w:rsidR="00F01112" w:rsidRDefault="00F01112" w:rsidP="005258BE">
            <w:pPr>
              <w:jc w:val="center"/>
              <w:rPr>
                <w:sz w:val="20"/>
                <w:szCs w:val="20"/>
              </w:rPr>
            </w:pPr>
          </w:p>
          <w:p w14:paraId="2F611885" w14:textId="77777777" w:rsidR="00F01112" w:rsidRDefault="00F01112" w:rsidP="005258BE">
            <w:pPr>
              <w:jc w:val="center"/>
              <w:rPr>
                <w:sz w:val="20"/>
                <w:szCs w:val="20"/>
              </w:rPr>
            </w:pPr>
          </w:p>
          <w:p w14:paraId="19F91A3D" w14:textId="77777777" w:rsidR="00F01112" w:rsidRDefault="00F01112" w:rsidP="005258BE">
            <w:pPr>
              <w:jc w:val="center"/>
              <w:rPr>
                <w:sz w:val="20"/>
                <w:szCs w:val="20"/>
              </w:rPr>
            </w:pPr>
          </w:p>
          <w:p w14:paraId="62332A7B" w14:textId="77777777" w:rsidR="00F01112" w:rsidRDefault="00F01112" w:rsidP="005258BE">
            <w:pPr>
              <w:jc w:val="center"/>
              <w:rPr>
                <w:sz w:val="20"/>
                <w:szCs w:val="20"/>
              </w:rPr>
            </w:pPr>
          </w:p>
          <w:p w14:paraId="530B0971" w14:textId="77777777" w:rsidR="00F01112" w:rsidRDefault="00F01112" w:rsidP="005258BE">
            <w:pPr>
              <w:jc w:val="center"/>
              <w:rPr>
                <w:sz w:val="20"/>
                <w:szCs w:val="20"/>
              </w:rPr>
            </w:pPr>
          </w:p>
          <w:p w14:paraId="72CE80AD" w14:textId="77777777" w:rsidR="00F01112" w:rsidRDefault="00F01112" w:rsidP="005258BE">
            <w:pPr>
              <w:jc w:val="center"/>
              <w:rPr>
                <w:sz w:val="20"/>
                <w:szCs w:val="20"/>
              </w:rPr>
            </w:pPr>
          </w:p>
          <w:p w14:paraId="672A93ED" w14:textId="22F58428" w:rsidR="00010576" w:rsidRPr="00272022" w:rsidRDefault="00581665" w:rsidP="005258BE">
            <w:pPr>
              <w:jc w:val="center"/>
              <w:rPr>
                <w:sz w:val="20"/>
                <w:szCs w:val="20"/>
              </w:rPr>
            </w:pPr>
            <w:r>
              <w:rPr>
                <w:sz w:val="20"/>
                <w:szCs w:val="20"/>
              </w:rPr>
              <w:t>n.</w:t>
            </w:r>
            <w:r w:rsidR="00FD2BB3">
              <w:rPr>
                <w:sz w:val="20"/>
                <w:szCs w:val="20"/>
              </w:rPr>
              <w:t xml:space="preserve"> </w:t>
            </w:r>
            <w:r>
              <w:rPr>
                <w:sz w:val="20"/>
                <w:szCs w:val="20"/>
              </w:rPr>
              <w:t>a.</w:t>
            </w:r>
          </w:p>
          <w:p w14:paraId="2B38FCC6" w14:textId="77777777" w:rsidR="00010576" w:rsidRPr="00272022" w:rsidRDefault="00010576" w:rsidP="005258BE">
            <w:pPr>
              <w:jc w:val="center"/>
              <w:rPr>
                <w:sz w:val="20"/>
                <w:szCs w:val="20"/>
              </w:rPr>
            </w:pPr>
          </w:p>
          <w:p w14:paraId="4E4FCDCF" w14:textId="77777777" w:rsidR="00010576" w:rsidRPr="00272022" w:rsidRDefault="00010576" w:rsidP="005258BE">
            <w:pPr>
              <w:jc w:val="center"/>
              <w:rPr>
                <w:sz w:val="20"/>
                <w:szCs w:val="20"/>
              </w:rPr>
            </w:pPr>
          </w:p>
          <w:p w14:paraId="56BD4D71" w14:textId="77777777" w:rsidR="00010576" w:rsidRPr="00272022" w:rsidRDefault="00010576" w:rsidP="005258BE">
            <w:pPr>
              <w:jc w:val="center"/>
              <w:rPr>
                <w:sz w:val="20"/>
                <w:szCs w:val="20"/>
              </w:rPr>
            </w:pPr>
          </w:p>
          <w:p w14:paraId="329DBD4F" w14:textId="77777777" w:rsidR="00010576" w:rsidRDefault="00010576" w:rsidP="005258BE">
            <w:pPr>
              <w:jc w:val="center"/>
              <w:rPr>
                <w:sz w:val="20"/>
                <w:szCs w:val="20"/>
              </w:rPr>
            </w:pPr>
          </w:p>
          <w:p w14:paraId="077E1699" w14:textId="77777777" w:rsidR="000D657B" w:rsidRDefault="000D657B" w:rsidP="005258BE">
            <w:pPr>
              <w:jc w:val="center"/>
              <w:rPr>
                <w:sz w:val="20"/>
                <w:szCs w:val="20"/>
              </w:rPr>
            </w:pPr>
          </w:p>
          <w:p w14:paraId="22FB95EF" w14:textId="77777777" w:rsidR="000D657B" w:rsidRPr="00272022" w:rsidRDefault="000D657B" w:rsidP="005258BE">
            <w:pPr>
              <w:jc w:val="center"/>
              <w:rPr>
                <w:sz w:val="20"/>
                <w:szCs w:val="20"/>
              </w:rPr>
            </w:pPr>
          </w:p>
          <w:p w14:paraId="30BEB259" w14:textId="77777777" w:rsidR="00010576" w:rsidRPr="00272022" w:rsidRDefault="00010576" w:rsidP="00581665">
            <w:pPr>
              <w:rPr>
                <w:sz w:val="20"/>
                <w:szCs w:val="20"/>
              </w:rPr>
            </w:pPr>
          </w:p>
          <w:p w14:paraId="30AA4063" w14:textId="0E74DC7A" w:rsidR="00010576" w:rsidRPr="00272022" w:rsidRDefault="00010576" w:rsidP="005258BE">
            <w:pPr>
              <w:jc w:val="center"/>
              <w:rPr>
                <w:sz w:val="20"/>
                <w:szCs w:val="20"/>
              </w:rPr>
            </w:pPr>
            <w:r w:rsidRPr="00272022">
              <w:rPr>
                <w:sz w:val="20"/>
                <w:szCs w:val="20"/>
              </w:rPr>
              <w:t>N</w:t>
            </w:r>
          </w:p>
          <w:p w14:paraId="7E2B9BEF" w14:textId="653F4461" w:rsidR="00010576" w:rsidRPr="00272022" w:rsidRDefault="00010576"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612136CB" w14:textId="77777777" w:rsidR="00A77235" w:rsidRPr="00A7732A" w:rsidRDefault="00A77235" w:rsidP="005258BE">
            <w:pPr>
              <w:jc w:val="center"/>
              <w:rPr>
                <w:bCs/>
                <w:sz w:val="20"/>
                <w:szCs w:val="20"/>
              </w:rPr>
            </w:pPr>
          </w:p>
          <w:p w14:paraId="7A3E29D0" w14:textId="77777777" w:rsidR="00920830" w:rsidRPr="00A7732A" w:rsidRDefault="00920830" w:rsidP="005258BE">
            <w:pPr>
              <w:jc w:val="center"/>
              <w:rPr>
                <w:bCs/>
                <w:sz w:val="20"/>
                <w:szCs w:val="20"/>
              </w:rPr>
            </w:pPr>
          </w:p>
          <w:p w14:paraId="7E494558" w14:textId="77777777" w:rsidR="00920830" w:rsidRPr="00A7732A" w:rsidRDefault="00920830" w:rsidP="005258BE">
            <w:pPr>
              <w:jc w:val="center"/>
              <w:rPr>
                <w:bCs/>
                <w:sz w:val="20"/>
                <w:szCs w:val="20"/>
              </w:rPr>
            </w:pPr>
          </w:p>
          <w:p w14:paraId="1029726E" w14:textId="77777777" w:rsidR="00920830" w:rsidRPr="00A7732A" w:rsidRDefault="00920830" w:rsidP="005258BE">
            <w:pPr>
              <w:jc w:val="center"/>
              <w:rPr>
                <w:bCs/>
                <w:sz w:val="20"/>
                <w:szCs w:val="20"/>
              </w:rPr>
            </w:pPr>
          </w:p>
          <w:p w14:paraId="200A5F03" w14:textId="77777777" w:rsidR="00920830" w:rsidRPr="00A7732A" w:rsidRDefault="00920830" w:rsidP="005258BE">
            <w:pPr>
              <w:jc w:val="center"/>
              <w:rPr>
                <w:bCs/>
                <w:sz w:val="20"/>
                <w:szCs w:val="20"/>
              </w:rPr>
            </w:pPr>
          </w:p>
          <w:p w14:paraId="2C7C97E3" w14:textId="0AC6E77B" w:rsidR="00920830" w:rsidRPr="00A7732A" w:rsidRDefault="00920830" w:rsidP="00920830">
            <w:pPr>
              <w:jc w:val="center"/>
              <w:rPr>
                <w:b/>
                <w:bCs/>
                <w:sz w:val="20"/>
                <w:szCs w:val="20"/>
              </w:rPr>
            </w:pPr>
            <w:r w:rsidRPr="00A7732A">
              <w:rPr>
                <w:b/>
                <w:bCs/>
                <w:sz w:val="20"/>
                <w:szCs w:val="20"/>
              </w:rPr>
              <w:t>návrh zákona</w:t>
            </w:r>
            <w:r w:rsidR="00AD5FA5" w:rsidRPr="00A7732A">
              <w:rPr>
                <w:b/>
                <w:bCs/>
                <w:sz w:val="20"/>
                <w:szCs w:val="20"/>
              </w:rPr>
              <w:t xml:space="preserve"> čl. I</w:t>
            </w:r>
          </w:p>
          <w:p w14:paraId="2D5BB8A9" w14:textId="77777777" w:rsidR="00920830" w:rsidRPr="00A7732A" w:rsidRDefault="00920830" w:rsidP="005258BE">
            <w:pPr>
              <w:jc w:val="center"/>
              <w:rPr>
                <w:bCs/>
                <w:sz w:val="20"/>
                <w:szCs w:val="20"/>
              </w:rPr>
            </w:pPr>
          </w:p>
          <w:p w14:paraId="3EA8BE87" w14:textId="77777777" w:rsidR="00920830" w:rsidRPr="00A7732A" w:rsidRDefault="00920830" w:rsidP="005258BE">
            <w:pPr>
              <w:jc w:val="center"/>
              <w:rPr>
                <w:bCs/>
                <w:sz w:val="20"/>
                <w:szCs w:val="20"/>
              </w:rPr>
            </w:pPr>
          </w:p>
          <w:p w14:paraId="6A18E8D0" w14:textId="77777777" w:rsidR="00920830" w:rsidRPr="00A7732A" w:rsidRDefault="00920830" w:rsidP="005258BE">
            <w:pPr>
              <w:jc w:val="center"/>
              <w:rPr>
                <w:bCs/>
                <w:sz w:val="20"/>
                <w:szCs w:val="20"/>
              </w:rPr>
            </w:pPr>
          </w:p>
          <w:p w14:paraId="4D26C926" w14:textId="77777777" w:rsidR="00920830" w:rsidRPr="00A7732A" w:rsidRDefault="00920830" w:rsidP="005258BE">
            <w:pPr>
              <w:jc w:val="center"/>
              <w:rPr>
                <w:bCs/>
                <w:sz w:val="20"/>
                <w:szCs w:val="20"/>
              </w:rPr>
            </w:pPr>
          </w:p>
          <w:p w14:paraId="5DE1412C" w14:textId="77777777" w:rsidR="00920830" w:rsidRPr="00A7732A" w:rsidRDefault="00920830" w:rsidP="005258BE">
            <w:pPr>
              <w:jc w:val="center"/>
              <w:rPr>
                <w:bCs/>
                <w:sz w:val="20"/>
                <w:szCs w:val="20"/>
              </w:rPr>
            </w:pPr>
          </w:p>
          <w:p w14:paraId="59597E1A" w14:textId="77777777" w:rsidR="00920830" w:rsidRPr="00A7732A" w:rsidRDefault="00920830" w:rsidP="005258BE">
            <w:pPr>
              <w:jc w:val="center"/>
              <w:rPr>
                <w:bCs/>
                <w:sz w:val="20"/>
                <w:szCs w:val="20"/>
              </w:rPr>
            </w:pPr>
          </w:p>
          <w:p w14:paraId="2B26CCC8" w14:textId="77777777" w:rsidR="00920830" w:rsidRPr="00A7732A" w:rsidRDefault="00920830" w:rsidP="005258BE">
            <w:pPr>
              <w:jc w:val="center"/>
              <w:rPr>
                <w:bCs/>
                <w:sz w:val="20"/>
                <w:szCs w:val="20"/>
              </w:rPr>
            </w:pPr>
          </w:p>
          <w:p w14:paraId="0F67EA40" w14:textId="77777777" w:rsidR="00920830" w:rsidRPr="00A7732A" w:rsidRDefault="00920830" w:rsidP="005258BE">
            <w:pPr>
              <w:jc w:val="center"/>
              <w:rPr>
                <w:bCs/>
                <w:sz w:val="20"/>
                <w:szCs w:val="20"/>
              </w:rPr>
            </w:pPr>
          </w:p>
          <w:p w14:paraId="29B594CD" w14:textId="77777777" w:rsidR="00920830" w:rsidRPr="00A7732A" w:rsidRDefault="00920830" w:rsidP="005258BE">
            <w:pPr>
              <w:jc w:val="center"/>
              <w:rPr>
                <w:bCs/>
                <w:sz w:val="20"/>
                <w:szCs w:val="20"/>
              </w:rPr>
            </w:pPr>
          </w:p>
          <w:p w14:paraId="299F418F" w14:textId="77777777" w:rsidR="00920830" w:rsidRPr="00A7732A" w:rsidRDefault="00920830" w:rsidP="005258BE">
            <w:pPr>
              <w:jc w:val="center"/>
              <w:rPr>
                <w:bCs/>
                <w:sz w:val="20"/>
                <w:szCs w:val="20"/>
              </w:rPr>
            </w:pPr>
          </w:p>
          <w:p w14:paraId="4910FA84" w14:textId="77777777" w:rsidR="00920830" w:rsidRDefault="00920830" w:rsidP="005258BE">
            <w:pPr>
              <w:jc w:val="center"/>
              <w:rPr>
                <w:bCs/>
                <w:sz w:val="20"/>
                <w:szCs w:val="20"/>
              </w:rPr>
            </w:pPr>
          </w:p>
          <w:p w14:paraId="25B8773E" w14:textId="77777777" w:rsidR="00A35D49" w:rsidRDefault="00A35D49" w:rsidP="005258BE">
            <w:pPr>
              <w:jc w:val="center"/>
              <w:rPr>
                <w:bCs/>
                <w:sz w:val="20"/>
                <w:szCs w:val="20"/>
              </w:rPr>
            </w:pPr>
          </w:p>
          <w:p w14:paraId="4F6B2445" w14:textId="77777777" w:rsidR="00A35D49" w:rsidRDefault="00A35D49" w:rsidP="005258BE">
            <w:pPr>
              <w:jc w:val="center"/>
              <w:rPr>
                <w:bCs/>
                <w:sz w:val="20"/>
                <w:szCs w:val="20"/>
              </w:rPr>
            </w:pPr>
          </w:p>
          <w:p w14:paraId="58353F1E" w14:textId="77777777" w:rsidR="00A35D49" w:rsidRPr="00A7732A" w:rsidRDefault="00A35D49" w:rsidP="005258BE">
            <w:pPr>
              <w:jc w:val="center"/>
              <w:rPr>
                <w:bCs/>
                <w:sz w:val="20"/>
                <w:szCs w:val="20"/>
              </w:rPr>
            </w:pPr>
          </w:p>
          <w:p w14:paraId="6520F66D" w14:textId="736C75F1" w:rsidR="00A7732A" w:rsidRPr="00A7732A" w:rsidRDefault="00A7732A" w:rsidP="005258BE">
            <w:pPr>
              <w:jc w:val="center"/>
              <w:rPr>
                <w:bCs/>
                <w:sz w:val="20"/>
                <w:szCs w:val="20"/>
              </w:rPr>
            </w:pPr>
            <w:r w:rsidRPr="00A7732A">
              <w:rPr>
                <w:bCs/>
                <w:sz w:val="20"/>
                <w:szCs w:val="20"/>
              </w:rPr>
              <w:t>3</w:t>
            </w:r>
            <w:r w:rsidR="00FD2BB3">
              <w:rPr>
                <w:bCs/>
                <w:sz w:val="20"/>
                <w:szCs w:val="20"/>
              </w:rPr>
              <w:t>9</w:t>
            </w:r>
            <w:r w:rsidRPr="00A7732A">
              <w:rPr>
                <w:bCs/>
                <w:sz w:val="20"/>
                <w:szCs w:val="20"/>
              </w:rPr>
              <w:t>/2015</w:t>
            </w:r>
          </w:p>
          <w:p w14:paraId="49E2395B" w14:textId="77777777" w:rsidR="00920830" w:rsidRPr="00A7732A" w:rsidRDefault="00920830" w:rsidP="005258BE">
            <w:pPr>
              <w:jc w:val="center"/>
              <w:rPr>
                <w:bCs/>
                <w:sz w:val="20"/>
                <w:szCs w:val="20"/>
              </w:rPr>
            </w:pPr>
          </w:p>
          <w:p w14:paraId="71AD61EB" w14:textId="77777777" w:rsidR="00920830" w:rsidRPr="00A7732A" w:rsidRDefault="00920830" w:rsidP="005258BE">
            <w:pPr>
              <w:jc w:val="center"/>
              <w:rPr>
                <w:bCs/>
                <w:sz w:val="20"/>
                <w:szCs w:val="20"/>
              </w:rPr>
            </w:pPr>
          </w:p>
          <w:p w14:paraId="45441514" w14:textId="77777777" w:rsidR="00920830" w:rsidRPr="00A7732A" w:rsidRDefault="00920830" w:rsidP="005258BE">
            <w:pPr>
              <w:jc w:val="center"/>
              <w:rPr>
                <w:bCs/>
                <w:sz w:val="20"/>
                <w:szCs w:val="20"/>
              </w:rPr>
            </w:pPr>
          </w:p>
          <w:p w14:paraId="1899EB08" w14:textId="77777777" w:rsidR="00920830" w:rsidRPr="00A7732A" w:rsidRDefault="00920830" w:rsidP="005258BE">
            <w:pPr>
              <w:jc w:val="center"/>
              <w:rPr>
                <w:bCs/>
                <w:sz w:val="20"/>
                <w:szCs w:val="20"/>
              </w:rPr>
            </w:pPr>
          </w:p>
          <w:p w14:paraId="46E3FAF0" w14:textId="77777777" w:rsidR="00920830" w:rsidRDefault="00920830" w:rsidP="005258BE">
            <w:pPr>
              <w:jc w:val="center"/>
              <w:rPr>
                <w:bCs/>
                <w:sz w:val="20"/>
                <w:szCs w:val="20"/>
              </w:rPr>
            </w:pPr>
          </w:p>
          <w:p w14:paraId="4B0255BF" w14:textId="77777777" w:rsidR="00F01112" w:rsidRDefault="00F01112" w:rsidP="005258BE">
            <w:pPr>
              <w:jc w:val="center"/>
              <w:rPr>
                <w:bCs/>
                <w:sz w:val="20"/>
                <w:szCs w:val="20"/>
              </w:rPr>
            </w:pPr>
          </w:p>
          <w:p w14:paraId="27A14C8A" w14:textId="77777777" w:rsidR="00F01112" w:rsidRDefault="00F01112" w:rsidP="005258BE">
            <w:pPr>
              <w:jc w:val="center"/>
              <w:rPr>
                <w:bCs/>
                <w:sz w:val="20"/>
                <w:szCs w:val="20"/>
              </w:rPr>
            </w:pPr>
          </w:p>
          <w:p w14:paraId="55C0A96C" w14:textId="77777777" w:rsidR="00F01112" w:rsidRDefault="00F01112" w:rsidP="005258BE">
            <w:pPr>
              <w:jc w:val="center"/>
              <w:rPr>
                <w:bCs/>
                <w:sz w:val="20"/>
                <w:szCs w:val="20"/>
              </w:rPr>
            </w:pPr>
          </w:p>
          <w:p w14:paraId="6EFDFDEA" w14:textId="77777777" w:rsidR="00F01112" w:rsidRDefault="00F01112" w:rsidP="005258BE">
            <w:pPr>
              <w:jc w:val="center"/>
              <w:rPr>
                <w:bCs/>
                <w:sz w:val="20"/>
                <w:szCs w:val="20"/>
              </w:rPr>
            </w:pPr>
          </w:p>
          <w:p w14:paraId="05AB3064" w14:textId="77777777" w:rsidR="00F01112" w:rsidRDefault="00F01112" w:rsidP="005258BE">
            <w:pPr>
              <w:jc w:val="center"/>
              <w:rPr>
                <w:bCs/>
                <w:sz w:val="20"/>
                <w:szCs w:val="20"/>
              </w:rPr>
            </w:pPr>
          </w:p>
          <w:p w14:paraId="3746456A" w14:textId="77777777" w:rsidR="00F01112" w:rsidRDefault="00F01112" w:rsidP="005258BE">
            <w:pPr>
              <w:jc w:val="center"/>
              <w:rPr>
                <w:bCs/>
                <w:sz w:val="20"/>
                <w:szCs w:val="20"/>
              </w:rPr>
            </w:pPr>
          </w:p>
          <w:p w14:paraId="766AF0B9" w14:textId="77777777" w:rsidR="00F01112" w:rsidRDefault="00F01112" w:rsidP="005258BE">
            <w:pPr>
              <w:jc w:val="center"/>
              <w:rPr>
                <w:bCs/>
                <w:sz w:val="20"/>
                <w:szCs w:val="20"/>
              </w:rPr>
            </w:pPr>
          </w:p>
          <w:p w14:paraId="7F5F2B84" w14:textId="77777777" w:rsidR="00F01112" w:rsidRDefault="00F01112" w:rsidP="005258BE">
            <w:pPr>
              <w:jc w:val="center"/>
              <w:rPr>
                <w:bCs/>
                <w:sz w:val="20"/>
                <w:szCs w:val="20"/>
              </w:rPr>
            </w:pPr>
          </w:p>
          <w:p w14:paraId="2A4EDBDF" w14:textId="77777777" w:rsidR="00F01112" w:rsidRDefault="00F01112" w:rsidP="005258BE">
            <w:pPr>
              <w:jc w:val="center"/>
              <w:rPr>
                <w:bCs/>
                <w:sz w:val="20"/>
                <w:szCs w:val="20"/>
              </w:rPr>
            </w:pPr>
          </w:p>
          <w:p w14:paraId="294F01AE" w14:textId="77777777" w:rsidR="00F01112" w:rsidRDefault="00F01112" w:rsidP="005258BE">
            <w:pPr>
              <w:jc w:val="center"/>
              <w:rPr>
                <w:bCs/>
                <w:sz w:val="20"/>
                <w:szCs w:val="20"/>
              </w:rPr>
            </w:pPr>
          </w:p>
          <w:p w14:paraId="3C4D4E33" w14:textId="77777777" w:rsidR="00F01112" w:rsidRDefault="00F01112" w:rsidP="005258BE">
            <w:pPr>
              <w:jc w:val="center"/>
              <w:rPr>
                <w:bCs/>
                <w:sz w:val="20"/>
                <w:szCs w:val="20"/>
              </w:rPr>
            </w:pPr>
          </w:p>
          <w:p w14:paraId="18A0164C" w14:textId="77777777" w:rsidR="00F01112" w:rsidRPr="00A7732A" w:rsidRDefault="00F01112" w:rsidP="005258BE">
            <w:pPr>
              <w:jc w:val="center"/>
              <w:rPr>
                <w:bCs/>
                <w:sz w:val="20"/>
                <w:szCs w:val="20"/>
              </w:rPr>
            </w:pPr>
          </w:p>
          <w:p w14:paraId="3A7228EE" w14:textId="77777777" w:rsidR="00920830" w:rsidRPr="00A7732A" w:rsidRDefault="00920830" w:rsidP="005258BE">
            <w:pPr>
              <w:jc w:val="center"/>
              <w:rPr>
                <w:bCs/>
                <w:sz w:val="20"/>
                <w:szCs w:val="20"/>
              </w:rPr>
            </w:pPr>
          </w:p>
          <w:p w14:paraId="313AA600" w14:textId="77777777" w:rsidR="00920830" w:rsidRPr="00A7732A" w:rsidRDefault="00920830" w:rsidP="005258BE">
            <w:pPr>
              <w:jc w:val="center"/>
              <w:rPr>
                <w:bCs/>
                <w:sz w:val="20"/>
                <w:szCs w:val="20"/>
              </w:rPr>
            </w:pPr>
          </w:p>
          <w:p w14:paraId="2426DA99" w14:textId="77777777" w:rsidR="00920830" w:rsidRPr="00A7732A" w:rsidRDefault="00920830" w:rsidP="005258BE">
            <w:pPr>
              <w:jc w:val="center"/>
              <w:rPr>
                <w:bCs/>
                <w:sz w:val="20"/>
                <w:szCs w:val="20"/>
              </w:rPr>
            </w:pPr>
          </w:p>
          <w:p w14:paraId="7D13E1AC" w14:textId="77777777" w:rsidR="00920830" w:rsidRPr="00A7732A" w:rsidRDefault="00920830" w:rsidP="005258BE">
            <w:pPr>
              <w:jc w:val="center"/>
              <w:rPr>
                <w:bCs/>
                <w:sz w:val="20"/>
                <w:szCs w:val="20"/>
              </w:rPr>
            </w:pPr>
          </w:p>
          <w:p w14:paraId="78FE03CB" w14:textId="77777777" w:rsidR="00920830" w:rsidRPr="00A7732A" w:rsidRDefault="00920830" w:rsidP="005258BE">
            <w:pPr>
              <w:jc w:val="center"/>
              <w:rPr>
                <w:bCs/>
                <w:sz w:val="20"/>
                <w:szCs w:val="20"/>
              </w:rPr>
            </w:pPr>
          </w:p>
          <w:p w14:paraId="3046F89D" w14:textId="77777777" w:rsidR="00920830" w:rsidRPr="00A7732A" w:rsidRDefault="00920830" w:rsidP="005258BE">
            <w:pPr>
              <w:jc w:val="center"/>
              <w:rPr>
                <w:bCs/>
                <w:sz w:val="20"/>
                <w:szCs w:val="20"/>
              </w:rPr>
            </w:pPr>
          </w:p>
          <w:p w14:paraId="2E8AC82F" w14:textId="77777777" w:rsidR="00920830" w:rsidRDefault="00920830" w:rsidP="005258BE">
            <w:pPr>
              <w:jc w:val="center"/>
              <w:rPr>
                <w:bCs/>
                <w:sz w:val="20"/>
                <w:szCs w:val="20"/>
              </w:rPr>
            </w:pPr>
          </w:p>
          <w:p w14:paraId="511ED47B" w14:textId="77777777" w:rsidR="00F01112" w:rsidRDefault="00F01112" w:rsidP="005258BE">
            <w:pPr>
              <w:jc w:val="center"/>
              <w:rPr>
                <w:bCs/>
                <w:sz w:val="20"/>
                <w:szCs w:val="20"/>
              </w:rPr>
            </w:pPr>
          </w:p>
          <w:p w14:paraId="392BAAC2" w14:textId="77777777" w:rsidR="00F01112" w:rsidRDefault="00F01112" w:rsidP="005258BE">
            <w:pPr>
              <w:jc w:val="center"/>
              <w:rPr>
                <w:bCs/>
                <w:sz w:val="20"/>
                <w:szCs w:val="20"/>
              </w:rPr>
            </w:pPr>
          </w:p>
          <w:p w14:paraId="27FB0D0A" w14:textId="77777777" w:rsidR="00F01112" w:rsidRDefault="00F01112" w:rsidP="005258BE">
            <w:pPr>
              <w:jc w:val="center"/>
              <w:rPr>
                <w:bCs/>
                <w:sz w:val="20"/>
                <w:szCs w:val="20"/>
              </w:rPr>
            </w:pPr>
          </w:p>
          <w:p w14:paraId="7DF43823" w14:textId="77777777" w:rsidR="00F01112" w:rsidRDefault="00F01112" w:rsidP="005258BE">
            <w:pPr>
              <w:jc w:val="center"/>
              <w:rPr>
                <w:bCs/>
                <w:sz w:val="20"/>
                <w:szCs w:val="20"/>
              </w:rPr>
            </w:pPr>
          </w:p>
          <w:p w14:paraId="202AE666" w14:textId="77777777" w:rsidR="00F01112" w:rsidRDefault="00F01112" w:rsidP="005258BE">
            <w:pPr>
              <w:jc w:val="center"/>
              <w:rPr>
                <w:bCs/>
                <w:sz w:val="20"/>
                <w:szCs w:val="20"/>
              </w:rPr>
            </w:pPr>
          </w:p>
          <w:p w14:paraId="25C85735" w14:textId="77777777" w:rsidR="00F01112" w:rsidRDefault="00F01112" w:rsidP="005258BE">
            <w:pPr>
              <w:jc w:val="center"/>
              <w:rPr>
                <w:bCs/>
                <w:sz w:val="20"/>
                <w:szCs w:val="20"/>
              </w:rPr>
            </w:pPr>
          </w:p>
          <w:p w14:paraId="7E878F18" w14:textId="77777777" w:rsidR="00F01112" w:rsidRDefault="00F01112" w:rsidP="005258BE">
            <w:pPr>
              <w:jc w:val="center"/>
              <w:rPr>
                <w:bCs/>
                <w:sz w:val="20"/>
                <w:szCs w:val="20"/>
              </w:rPr>
            </w:pPr>
          </w:p>
          <w:p w14:paraId="017F7474" w14:textId="77777777" w:rsidR="00F01112" w:rsidRDefault="00F01112" w:rsidP="005258BE">
            <w:pPr>
              <w:jc w:val="center"/>
              <w:rPr>
                <w:bCs/>
                <w:sz w:val="20"/>
                <w:szCs w:val="20"/>
              </w:rPr>
            </w:pPr>
          </w:p>
          <w:p w14:paraId="3CE65F95" w14:textId="77777777" w:rsidR="00F01112" w:rsidRDefault="00F01112" w:rsidP="005258BE">
            <w:pPr>
              <w:jc w:val="center"/>
              <w:rPr>
                <w:bCs/>
                <w:sz w:val="20"/>
                <w:szCs w:val="20"/>
              </w:rPr>
            </w:pPr>
          </w:p>
          <w:p w14:paraId="74CC25BF" w14:textId="77777777" w:rsidR="00F01112" w:rsidRDefault="00F01112" w:rsidP="005258BE">
            <w:pPr>
              <w:jc w:val="center"/>
              <w:rPr>
                <w:bCs/>
                <w:sz w:val="20"/>
                <w:szCs w:val="20"/>
              </w:rPr>
            </w:pPr>
          </w:p>
          <w:p w14:paraId="2EC3B39A" w14:textId="77777777" w:rsidR="00F01112" w:rsidRDefault="00F01112" w:rsidP="005258BE">
            <w:pPr>
              <w:jc w:val="center"/>
              <w:rPr>
                <w:bCs/>
                <w:sz w:val="20"/>
                <w:szCs w:val="20"/>
              </w:rPr>
            </w:pPr>
          </w:p>
          <w:p w14:paraId="0A8847F7" w14:textId="77777777" w:rsidR="00F01112" w:rsidRDefault="00F01112" w:rsidP="005258BE">
            <w:pPr>
              <w:jc w:val="center"/>
              <w:rPr>
                <w:bCs/>
                <w:sz w:val="20"/>
                <w:szCs w:val="20"/>
              </w:rPr>
            </w:pPr>
          </w:p>
          <w:p w14:paraId="77E9FB20" w14:textId="77777777" w:rsidR="00F01112" w:rsidRPr="00A7732A" w:rsidRDefault="00F01112" w:rsidP="005258BE">
            <w:pPr>
              <w:jc w:val="center"/>
              <w:rPr>
                <w:bCs/>
                <w:sz w:val="20"/>
                <w:szCs w:val="20"/>
              </w:rPr>
            </w:pPr>
          </w:p>
          <w:p w14:paraId="6A0A29EA" w14:textId="1364B8E5" w:rsidR="00920830" w:rsidRPr="00A7732A" w:rsidRDefault="00920830" w:rsidP="00A8178B">
            <w:pPr>
              <w:jc w:val="center"/>
              <w:rPr>
                <w:b/>
                <w:bCs/>
                <w:sz w:val="20"/>
                <w:szCs w:val="20"/>
              </w:rPr>
            </w:pPr>
            <w:r w:rsidRPr="00A7732A">
              <w:rPr>
                <w:b/>
                <w:bCs/>
                <w:sz w:val="20"/>
                <w:szCs w:val="20"/>
              </w:rPr>
              <w:t>návrh zákona</w:t>
            </w:r>
            <w:r w:rsidR="00A8178B" w:rsidRPr="00A7732A">
              <w:rPr>
                <w:b/>
                <w:bCs/>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38F2E47F" w14:textId="77777777" w:rsidR="00A77235" w:rsidRPr="00272022" w:rsidRDefault="00A77235" w:rsidP="005258BE">
            <w:pPr>
              <w:pStyle w:val="Normlny0"/>
              <w:jc w:val="center"/>
            </w:pPr>
          </w:p>
          <w:p w14:paraId="554A5419" w14:textId="77777777" w:rsidR="00BC7AB9" w:rsidRPr="00272022" w:rsidRDefault="00BC7AB9" w:rsidP="005258BE">
            <w:pPr>
              <w:pStyle w:val="Normlny0"/>
              <w:jc w:val="center"/>
            </w:pPr>
          </w:p>
          <w:p w14:paraId="68FC68DB" w14:textId="77777777" w:rsidR="00BC7AB9" w:rsidRPr="00272022" w:rsidRDefault="00BC7AB9" w:rsidP="005258BE">
            <w:pPr>
              <w:pStyle w:val="Normlny0"/>
              <w:jc w:val="center"/>
            </w:pPr>
          </w:p>
          <w:p w14:paraId="21F69720" w14:textId="77777777" w:rsidR="00BC7AB9" w:rsidRPr="00272022" w:rsidRDefault="00BC7AB9" w:rsidP="005258BE">
            <w:pPr>
              <w:pStyle w:val="Normlny0"/>
              <w:jc w:val="center"/>
            </w:pPr>
          </w:p>
          <w:p w14:paraId="6B65DD38" w14:textId="77777777" w:rsidR="00BC7AB9" w:rsidRPr="00272022" w:rsidRDefault="00BC7AB9" w:rsidP="005258BE">
            <w:pPr>
              <w:pStyle w:val="Normlny0"/>
              <w:jc w:val="center"/>
            </w:pPr>
          </w:p>
          <w:p w14:paraId="1A5893D6" w14:textId="77777777" w:rsidR="00BC7AB9" w:rsidRPr="00272022" w:rsidRDefault="00BC7AB9" w:rsidP="005258BE">
            <w:pPr>
              <w:pStyle w:val="Normlny0"/>
              <w:jc w:val="center"/>
            </w:pPr>
            <w:r w:rsidRPr="00272022">
              <w:t>§ 33</w:t>
            </w:r>
          </w:p>
          <w:p w14:paraId="4C19DD47" w14:textId="77777777" w:rsidR="00920830" w:rsidRDefault="00BC7AB9" w:rsidP="005258BE">
            <w:pPr>
              <w:pStyle w:val="Normlny0"/>
              <w:jc w:val="center"/>
            </w:pPr>
            <w:r w:rsidRPr="00272022">
              <w:t>O</w:t>
            </w:r>
          </w:p>
          <w:p w14:paraId="2758A160" w14:textId="174ABF24" w:rsidR="00BC7AB9" w:rsidRDefault="00BC7AB9" w:rsidP="005258BE">
            <w:pPr>
              <w:pStyle w:val="Normlny0"/>
              <w:jc w:val="center"/>
            </w:pPr>
            <w:r w:rsidRPr="00272022">
              <w:t>15</w:t>
            </w:r>
          </w:p>
          <w:p w14:paraId="416720C5" w14:textId="0CC442A5" w:rsidR="00581665" w:rsidRDefault="00581665" w:rsidP="005258BE">
            <w:pPr>
              <w:pStyle w:val="Normlny0"/>
              <w:jc w:val="center"/>
            </w:pPr>
            <w:r>
              <w:t>V</w:t>
            </w:r>
            <w:r w:rsidR="00920830">
              <w:t> </w:t>
            </w:r>
            <w:r>
              <w:t>1</w:t>
            </w:r>
          </w:p>
          <w:p w14:paraId="4744AA20" w14:textId="77777777" w:rsidR="00920830" w:rsidRDefault="00920830" w:rsidP="005258BE">
            <w:pPr>
              <w:pStyle w:val="Normlny0"/>
              <w:jc w:val="center"/>
            </w:pPr>
          </w:p>
          <w:p w14:paraId="308130DA" w14:textId="77777777" w:rsidR="00920830" w:rsidRDefault="00920830" w:rsidP="005258BE">
            <w:pPr>
              <w:pStyle w:val="Normlny0"/>
              <w:jc w:val="center"/>
            </w:pPr>
          </w:p>
          <w:p w14:paraId="010EF923" w14:textId="77777777" w:rsidR="00920830" w:rsidRDefault="00920830" w:rsidP="005258BE">
            <w:pPr>
              <w:pStyle w:val="Normlny0"/>
              <w:jc w:val="center"/>
            </w:pPr>
          </w:p>
          <w:p w14:paraId="0347A201" w14:textId="77777777" w:rsidR="00010576" w:rsidRPr="00272022" w:rsidRDefault="00010576" w:rsidP="005258BE">
            <w:pPr>
              <w:pStyle w:val="Normlny0"/>
              <w:jc w:val="center"/>
            </w:pPr>
          </w:p>
          <w:p w14:paraId="068D0EB5" w14:textId="77777777" w:rsidR="00010576" w:rsidRPr="00272022" w:rsidRDefault="00010576" w:rsidP="005258BE">
            <w:pPr>
              <w:pStyle w:val="Normlny0"/>
              <w:jc w:val="center"/>
            </w:pPr>
          </w:p>
          <w:p w14:paraId="779E7C60" w14:textId="77777777" w:rsidR="00AD5FA5" w:rsidRDefault="00AD5FA5" w:rsidP="005258BE">
            <w:pPr>
              <w:pStyle w:val="Normlny0"/>
              <w:jc w:val="center"/>
            </w:pPr>
          </w:p>
          <w:p w14:paraId="72A806ED" w14:textId="77777777" w:rsidR="00AD5FA5" w:rsidRDefault="00AD5FA5" w:rsidP="005258BE">
            <w:pPr>
              <w:pStyle w:val="Normlny0"/>
              <w:jc w:val="center"/>
            </w:pPr>
          </w:p>
          <w:p w14:paraId="3CAADA23" w14:textId="77777777" w:rsidR="00AD5FA5" w:rsidRDefault="00AD5FA5" w:rsidP="005258BE">
            <w:pPr>
              <w:pStyle w:val="Normlny0"/>
              <w:jc w:val="center"/>
            </w:pPr>
          </w:p>
          <w:p w14:paraId="0811C127" w14:textId="77777777" w:rsidR="00AD5FA5" w:rsidRDefault="00AD5FA5" w:rsidP="005258BE">
            <w:pPr>
              <w:pStyle w:val="Normlny0"/>
              <w:jc w:val="center"/>
            </w:pPr>
          </w:p>
          <w:p w14:paraId="16D487F4" w14:textId="77777777" w:rsidR="00A35D49" w:rsidRDefault="00A35D49" w:rsidP="005258BE">
            <w:pPr>
              <w:pStyle w:val="Normlny0"/>
              <w:jc w:val="center"/>
            </w:pPr>
          </w:p>
          <w:p w14:paraId="5CABA022" w14:textId="77777777" w:rsidR="00A35D49" w:rsidRDefault="00A35D49" w:rsidP="005258BE">
            <w:pPr>
              <w:pStyle w:val="Normlny0"/>
              <w:jc w:val="center"/>
            </w:pPr>
          </w:p>
          <w:p w14:paraId="75960EBE" w14:textId="77777777" w:rsidR="00A35D49" w:rsidRDefault="00A35D49" w:rsidP="005258BE">
            <w:pPr>
              <w:pStyle w:val="Normlny0"/>
              <w:jc w:val="center"/>
            </w:pPr>
          </w:p>
          <w:p w14:paraId="27218982" w14:textId="77777777" w:rsidR="00FD2BB3" w:rsidRDefault="00FD2BB3" w:rsidP="005258BE">
            <w:pPr>
              <w:pStyle w:val="Normlny0"/>
              <w:jc w:val="center"/>
            </w:pPr>
          </w:p>
          <w:p w14:paraId="7735D395" w14:textId="299EEEF0" w:rsidR="00A7732A" w:rsidRDefault="00A7732A" w:rsidP="005258BE">
            <w:pPr>
              <w:pStyle w:val="Normlny0"/>
              <w:jc w:val="center"/>
            </w:pPr>
            <w:r>
              <w:t>§ 74</w:t>
            </w:r>
          </w:p>
          <w:p w14:paraId="4DD085ED" w14:textId="218DE816" w:rsidR="00A7732A" w:rsidRDefault="00A7732A" w:rsidP="005258BE">
            <w:pPr>
              <w:pStyle w:val="Normlny0"/>
              <w:jc w:val="center"/>
            </w:pPr>
            <w:r>
              <w:t>O 4 až 6</w:t>
            </w:r>
          </w:p>
          <w:p w14:paraId="3D331253" w14:textId="77777777" w:rsidR="00A7732A" w:rsidRPr="00272022" w:rsidRDefault="00A7732A" w:rsidP="005258BE">
            <w:pPr>
              <w:pStyle w:val="Normlny0"/>
              <w:jc w:val="center"/>
            </w:pPr>
          </w:p>
          <w:p w14:paraId="7CEEEAAC" w14:textId="77777777" w:rsidR="00010576" w:rsidRPr="00272022" w:rsidRDefault="00010576" w:rsidP="005258BE">
            <w:pPr>
              <w:pStyle w:val="Normlny0"/>
              <w:jc w:val="center"/>
            </w:pPr>
          </w:p>
          <w:p w14:paraId="290422E8" w14:textId="77777777" w:rsidR="00581665" w:rsidRPr="00272022" w:rsidRDefault="00581665" w:rsidP="005258BE">
            <w:pPr>
              <w:pStyle w:val="Normlny0"/>
              <w:jc w:val="center"/>
            </w:pPr>
          </w:p>
          <w:p w14:paraId="19574473" w14:textId="0615CA34" w:rsidR="00010576" w:rsidRDefault="00010576" w:rsidP="005258BE">
            <w:pPr>
              <w:pStyle w:val="Normlny0"/>
              <w:jc w:val="center"/>
            </w:pPr>
          </w:p>
          <w:p w14:paraId="0CFACDF0" w14:textId="0CBB27A3" w:rsidR="00A8178B" w:rsidRDefault="00A8178B" w:rsidP="005258BE">
            <w:pPr>
              <w:pStyle w:val="Normlny0"/>
              <w:jc w:val="center"/>
            </w:pPr>
          </w:p>
          <w:p w14:paraId="02EC5B94" w14:textId="4081FB8E" w:rsidR="00A8178B" w:rsidRDefault="00A8178B" w:rsidP="005258BE">
            <w:pPr>
              <w:pStyle w:val="Normlny0"/>
              <w:jc w:val="center"/>
            </w:pPr>
          </w:p>
          <w:p w14:paraId="7A2350E1" w14:textId="77777777" w:rsidR="00F01112" w:rsidRDefault="00F01112" w:rsidP="005258BE">
            <w:pPr>
              <w:pStyle w:val="Normlny0"/>
              <w:jc w:val="center"/>
            </w:pPr>
          </w:p>
          <w:p w14:paraId="11E3BCE3" w14:textId="77777777" w:rsidR="00F01112" w:rsidRDefault="00F01112" w:rsidP="005258BE">
            <w:pPr>
              <w:pStyle w:val="Normlny0"/>
              <w:jc w:val="center"/>
            </w:pPr>
          </w:p>
          <w:p w14:paraId="5DC29124" w14:textId="77777777" w:rsidR="00F01112" w:rsidRDefault="00F01112" w:rsidP="005258BE">
            <w:pPr>
              <w:pStyle w:val="Normlny0"/>
              <w:jc w:val="center"/>
            </w:pPr>
          </w:p>
          <w:p w14:paraId="1A95A85C" w14:textId="77777777" w:rsidR="00F01112" w:rsidRDefault="00F01112" w:rsidP="005258BE">
            <w:pPr>
              <w:pStyle w:val="Normlny0"/>
              <w:jc w:val="center"/>
            </w:pPr>
          </w:p>
          <w:p w14:paraId="1A9930DF" w14:textId="77777777" w:rsidR="00F01112" w:rsidRDefault="00F01112" w:rsidP="005258BE">
            <w:pPr>
              <w:pStyle w:val="Normlny0"/>
              <w:jc w:val="center"/>
            </w:pPr>
          </w:p>
          <w:p w14:paraId="1EDFD984" w14:textId="77777777" w:rsidR="00F01112" w:rsidRDefault="00F01112" w:rsidP="005258BE">
            <w:pPr>
              <w:pStyle w:val="Normlny0"/>
              <w:jc w:val="center"/>
            </w:pPr>
          </w:p>
          <w:p w14:paraId="305BF20D" w14:textId="77777777" w:rsidR="00F01112" w:rsidRDefault="00F01112" w:rsidP="005258BE">
            <w:pPr>
              <w:pStyle w:val="Normlny0"/>
              <w:jc w:val="center"/>
            </w:pPr>
          </w:p>
          <w:p w14:paraId="075DFE3E" w14:textId="77777777" w:rsidR="00F01112" w:rsidRDefault="00F01112" w:rsidP="005258BE">
            <w:pPr>
              <w:pStyle w:val="Normlny0"/>
              <w:jc w:val="center"/>
            </w:pPr>
          </w:p>
          <w:p w14:paraId="63E2B340" w14:textId="77777777" w:rsidR="00F01112" w:rsidRDefault="00F01112" w:rsidP="005258BE">
            <w:pPr>
              <w:pStyle w:val="Normlny0"/>
              <w:jc w:val="center"/>
            </w:pPr>
          </w:p>
          <w:p w14:paraId="20ACAA50" w14:textId="77777777" w:rsidR="00F01112" w:rsidRDefault="00F01112" w:rsidP="005258BE">
            <w:pPr>
              <w:pStyle w:val="Normlny0"/>
              <w:jc w:val="center"/>
            </w:pPr>
          </w:p>
          <w:p w14:paraId="15DC77D5" w14:textId="77777777" w:rsidR="00F01112" w:rsidRDefault="00F01112" w:rsidP="005258BE">
            <w:pPr>
              <w:pStyle w:val="Normlny0"/>
              <w:jc w:val="center"/>
            </w:pPr>
          </w:p>
          <w:p w14:paraId="559C58AB" w14:textId="6A02800B" w:rsidR="00A8178B" w:rsidRDefault="00A8178B" w:rsidP="005258BE">
            <w:pPr>
              <w:pStyle w:val="Normlny0"/>
              <w:jc w:val="center"/>
            </w:pPr>
          </w:p>
          <w:p w14:paraId="7CF723B9" w14:textId="77777777" w:rsidR="00A8178B" w:rsidRPr="00272022" w:rsidRDefault="00A8178B" w:rsidP="005258BE">
            <w:pPr>
              <w:pStyle w:val="Normlny0"/>
              <w:jc w:val="center"/>
            </w:pPr>
          </w:p>
          <w:p w14:paraId="42967B3F" w14:textId="77777777" w:rsidR="00010576" w:rsidRPr="00272022" w:rsidRDefault="00010576" w:rsidP="005258BE">
            <w:pPr>
              <w:pStyle w:val="Normlny0"/>
              <w:jc w:val="center"/>
            </w:pPr>
          </w:p>
          <w:p w14:paraId="6440084C" w14:textId="77777777" w:rsidR="00356436" w:rsidRPr="00272022" w:rsidRDefault="00356436" w:rsidP="00581665">
            <w:pPr>
              <w:pStyle w:val="Normlny0"/>
            </w:pPr>
          </w:p>
          <w:p w14:paraId="330E8B9A" w14:textId="77777777" w:rsidR="00A8178B" w:rsidRDefault="00A8178B" w:rsidP="005258BE">
            <w:pPr>
              <w:pStyle w:val="Normlny0"/>
              <w:jc w:val="center"/>
            </w:pPr>
          </w:p>
          <w:p w14:paraId="51E3AA0C" w14:textId="77777777" w:rsidR="00A8178B" w:rsidRDefault="00A8178B" w:rsidP="005258BE">
            <w:pPr>
              <w:pStyle w:val="Normlny0"/>
              <w:jc w:val="center"/>
            </w:pPr>
          </w:p>
          <w:p w14:paraId="3E269036" w14:textId="77777777" w:rsidR="00F01112" w:rsidRDefault="00F01112" w:rsidP="005258BE">
            <w:pPr>
              <w:pStyle w:val="Normlny0"/>
              <w:jc w:val="center"/>
            </w:pPr>
          </w:p>
          <w:p w14:paraId="3F11B9F7" w14:textId="77777777" w:rsidR="00F01112" w:rsidRDefault="00F01112" w:rsidP="005258BE">
            <w:pPr>
              <w:pStyle w:val="Normlny0"/>
              <w:jc w:val="center"/>
            </w:pPr>
          </w:p>
          <w:p w14:paraId="03E3A458" w14:textId="77777777" w:rsidR="00F01112" w:rsidRDefault="00F01112" w:rsidP="005258BE">
            <w:pPr>
              <w:pStyle w:val="Normlny0"/>
              <w:jc w:val="center"/>
            </w:pPr>
          </w:p>
          <w:p w14:paraId="46E72C7D" w14:textId="77777777" w:rsidR="00F01112" w:rsidRDefault="00F01112" w:rsidP="005258BE">
            <w:pPr>
              <w:pStyle w:val="Normlny0"/>
              <w:jc w:val="center"/>
            </w:pPr>
          </w:p>
          <w:p w14:paraId="50F2F2B0" w14:textId="77777777" w:rsidR="00F01112" w:rsidRDefault="00F01112" w:rsidP="005258BE">
            <w:pPr>
              <w:pStyle w:val="Normlny0"/>
              <w:jc w:val="center"/>
            </w:pPr>
          </w:p>
          <w:p w14:paraId="4607E6EB" w14:textId="77777777" w:rsidR="00F01112" w:rsidRDefault="00F01112" w:rsidP="005258BE">
            <w:pPr>
              <w:pStyle w:val="Normlny0"/>
              <w:jc w:val="center"/>
            </w:pPr>
          </w:p>
          <w:p w14:paraId="0B03F5EB" w14:textId="77777777" w:rsidR="00F01112" w:rsidRDefault="00F01112" w:rsidP="005258BE">
            <w:pPr>
              <w:pStyle w:val="Normlny0"/>
              <w:jc w:val="center"/>
            </w:pPr>
          </w:p>
          <w:p w14:paraId="77A0BABB" w14:textId="77777777" w:rsidR="00F01112" w:rsidRDefault="00F01112" w:rsidP="005258BE">
            <w:pPr>
              <w:pStyle w:val="Normlny0"/>
              <w:jc w:val="center"/>
            </w:pPr>
          </w:p>
          <w:p w14:paraId="6AF438CF" w14:textId="77777777" w:rsidR="00F01112" w:rsidRDefault="00F01112" w:rsidP="005258BE">
            <w:pPr>
              <w:pStyle w:val="Normlny0"/>
              <w:jc w:val="center"/>
            </w:pPr>
          </w:p>
          <w:p w14:paraId="0FD3A27B" w14:textId="77777777" w:rsidR="00F01112" w:rsidRDefault="00F01112" w:rsidP="005258BE">
            <w:pPr>
              <w:pStyle w:val="Normlny0"/>
              <w:jc w:val="center"/>
            </w:pPr>
          </w:p>
          <w:p w14:paraId="270D9C20" w14:textId="77777777" w:rsidR="00F01112" w:rsidRDefault="00F01112" w:rsidP="005258BE">
            <w:pPr>
              <w:pStyle w:val="Normlny0"/>
              <w:jc w:val="center"/>
            </w:pPr>
          </w:p>
          <w:p w14:paraId="26EFCA47" w14:textId="77777777" w:rsidR="00F01112" w:rsidRDefault="00F01112" w:rsidP="005258BE">
            <w:pPr>
              <w:pStyle w:val="Normlny0"/>
              <w:jc w:val="center"/>
            </w:pPr>
          </w:p>
          <w:p w14:paraId="594200D1" w14:textId="502B4480" w:rsidR="00010576" w:rsidRPr="00272022" w:rsidRDefault="00010576" w:rsidP="005258BE">
            <w:pPr>
              <w:pStyle w:val="Normlny0"/>
              <w:jc w:val="center"/>
            </w:pPr>
            <w:r w:rsidRPr="00272022">
              <w:t>§ 33</w:t>
            </w:r>
          </w:p>
          <w:p w14:paraId="2B20B770" w14:textId="77777777" w:rsidR="00920830" w:rsidRDefault="00010576" w:rsidP="005258BE">
            <w:pPr>
              <w:pStyle w:val="Normlny0"/>
              <w:jc w:val="center"/>
            </w:pPr>
            <w:r w:rsidRPr="00272022">
              <w:t>O</w:t>
            </w:r>
          </w:p>
          <w:p w14:paraId="304354C8" w14:textId="212A1DAE" w:rsidR="00010576" w:rsidRDefault="00010576" w:rsidP="005258BE">
            <w:pPr>
              <w:pStyle w:val="Normlny0"/>
              <w:jc w:val="center"/>
            </w:pPr>
            <w:r w:rsidRPr="00272022">
              <w:t>1</w:t>
            </w:r>
            <w:r w:rsidR="00581665">
              <w:t>5</w:t>
            </w:r>
          </w:p>
          <w:p w14:paraId="785DC606" w14:textId="77903488" w:rsidR="000D657B" w:rsidRDefault="00581665" w:rsidP="00A8178B">
            <w:pPr>
              <w:pStyle w:val="Normlny0"/>
              <w:jc w:val="center"/>
            </w:pPr>
            <w:r>
              <w:t>V</w:t>
            </w:r>
            <w:r w:rsidR="00F01112">
              <w:t> </w:t>
            </w:r>
            <w:r>
              <w:t>2</w:t>
            </w:r>
          </w:p>
          <w:p w14:paraId="22F6ED39" w14:textId="6B720BCB" w:rsidR="00F01112" w:rsidRPr="00272022" w:rsidRDefault="00F01112" w:rsidP="00A8178B">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08DBB4E" w14:textId="77777777" w:rsidR="00BC7AB9" w:rsidRPr="00272022" w:rsidRDefault="00BC7AB9" w:rsidP="00C83B22">
            <w:pPr>
              <w:widowControl w:val="0"/>
              <w:adjustRightInd w:val="0"/>
              <w:jc w:val="both"/>
              <w:rPr>
                <w:sz w:val="20"/>
                <w:szCs w:val="20"/>
              </w:rPr>
            </w:pPr>
          </w:p>
          <w:p w14:paraId="3C412282" w14:textId="77777777" w:rsidR="00BC7AB9" w:rsidRPr="00272022" w:rsidRDefault="00BC7AB9" w:rsidP="00C83B22">
            <w:pPr>
              <w:widowControl w:val="0"/>
              <w:adjustRightInd w:val="0"/>
              <w:jc w:val="both"/>
              <w:rPr>
                <w:sz w:val="20"/>
                <w:szCs w:val="20"/>
              </w:rPr>
            </w:pPr>
          </w:p>
          <w:p w14:paraId="02AD5341" w14:textId="77777777" w:rsidR="00BC7AB9" w:rsidRPr="00272022" w:rsidRDefault="00BC7AB9" w:rsidP="00C83B22">
            <w:pPr>
              <w:widowControl w:val="0"/>
              <w:adjustRightInd w:val="0"/>
              <w:jc w:val="both"/>
              <w:rPr>
                <w:sz w:val="20"/>
                <w:szCs w:val="20"/>
              </w:rPr>
            </w:pPr>
          </w:p>
          <w:p w14:paraId="45A754DE" w14:textId="77777777" w:rsidR="00BC7AB9" w:rsidRPr="00272022" w:rsidRDefault="00BC7AB9" w:rsidP="00C83B22">
            <w:pPr>
              <w:widowControl w:val="0"/>
              <w:adjustRightInd w:val="0"/>
              <w:jc w:val="both"/>
              <w:rPr>
                <w:sz w:val="20"/>
                <w:szCs w:val="20"/>
              </w:rPr>
            </w:pPr>
          </w:p>
          <w:p w14:paraId="41D69900" w14:textId="77777777" w:rsidR="00BC7AB9" w:rsidRPr="00272022" w:rsidRDefault="00BC7AB9" w:rsidP="00C83B22">
            <w:pPr>
              <w:widowControl w:val="0"/>
              <w:adjustRightInd w:val="0"/>
              <w:jc w:val="both"/>
              <w:rPr>
                <w:sz w:val="20"/>
                <w:szCs w:val="20"/>
              </w:rPr>
            </w:pPr>
          </w:p>
          <w:p w14:paraId="6500C112" w14:textId="0E727838" w:rsidR="00C83B22" w:rsidRPr="00272022" w:rsidRDefault="00581665" w:rsidP="00C83B22">
            <w:pPr>
              <w:widowControl w:val="0"/>
              <w:adjustRightInd w:val="0"/>
              <w:jc w:val="both"/>
              <w:rPr>
                <w:b/>
                <w:bCs/>
                <w:sz w:val="20"/>
                <w:szCs w:val="20"/>
              </w:rPr>
            </w:pPr>
            <w:bookmarkStart w:id="22" w:name="_Hlk222998759"/>
            <w:r w:rsidRPr="00581665">
              <w:rPr>
                <w:b/>
                <w:bCs/>
                <w:sz w:val="20"/>
                <w:szCs w:val="20"/>
              </w:rPr>
              <w:t>Súvaha</w:t>
            </w:r>
            <w:r w:rsidR="000D657B">
              <w:rPr>
                <w:b/>
                <w:bCs/>
                <w:sz w:val="20"/>
                <w:szCs w:val="20"/>
              </w:rPr>
              <w:t xml:space="preserve"> </w:t>
            </w:r>
            <w:r w:rsidR="000D657B" w:rsidRPr="000D657B">
              <w:rPr>
                <w:b/>
                <w:bCs/>
                <w:sz w:val="20"/>
                <w:szCs w:val="20"/>
              </w:rPr>
              <w:t>poisťovne, zaisťovne, pobočky zahraničnej poisťovne alebo pobočky zahraničnej zaisťovne</w:t>
            </w:r>
            <w:r w:rsidRPr="00581665">
              <w:rPr>
                <w:b/>
                <w:bCs/>
                <w:sz w:val="20"/>
                <w:szCs w:val="20"/>
              </w:rPr>
              <w:t xml:space="preserve">, ktorá je súčasťou zverejnenej správy o solventnosti a finančnom stave v súlade s odsekom 1 alebo ako súčasť spoločnej správy o solventnosti a finančnom stave v súlade s § 116 ods. 2 písm. b) musí byť overená </w:t>
            </w:r>
            <w:r w:rsidR="00FD2BB3">
              <w:rPr>
                <w:b/>
                <w:bCs/>
                <w:sz w:val="20"/>
                <w:szCs w:val="20"/>
              </w:rPr>
              <w:t xml:space="preserve">štatutárnym </w:t>
            </w:r>
            <w:r w:rsidRPr="00581665">
              <w:rPr>
                <w:b/>
                <w:bCs/>
                <w:sz w:val="20"/>
                <w:szCs w:val="20"/>
              </w:rPr>
              <w:t>audítorom</w:t>
            </w:r>
            <w:r w:rsidR="00FD2BB3">
              <w:rPr>
                <w:b/>
                <w:bCs/>
                <w:sz w:val="20"/>
                <w:szCs w:val="20"/>
                <w:vertAlign w:val="superscript"/>
              </w:rPr>
              <w:t>25f</w:t>
            </w:r>
            <w:r w:rsidR="00FD2BB3">
              <w:rPr>
                <w:b/>
                <w:bCs/>
                <w:sz w:val="20"/>
                <w:szCs w:val="20"/>
              </w:rPr>
              <w:t>)</w:t>
            </w:r>
            <w:r w:rsidRPr="00581665">
              <w:rPr>
                <w:b/>
                <w:bCs/>
                <w:sz w:val="20"/>
                <w:szCs w:val="20"/>
              </w:rPr>
              <w:t xml:space="preserve"> alebo audítorskou spoločnosťou.</w:t>
            </w:r>
            <w:r w:rsidR="00FD2BB3">
              <w:rPr>
                <w:b/>
                <w:bCs/>
                <w:sz w:val="20"/>
                <w:szCs w:val="20"/>
                <w:vertAlign w:val="superscript"/>
              </w:rPr>
              <w:t>25g</w:t>
            </w:r>
            <w:r w:rsidR="00FD2BB3">
              <w:rPr>
                <w:b/>
                <w:bCs/>
                <w:sz w:val="20"/>
                <w:szCs w:val="20"/>
              </w:rPr>
              <w:t>)</w:t>
            </w:r>
            <w:r w:rsidRPr="00581665">
              <w:rPr>
                <w:b/>
                <w:bCs/>
                <w:sz w:val="20"/>
                <w:szCs w:val="20"/>
              </w:rPr>
              <w:t xml:space="preserve"> </w:t>
            </w:r>
          </w:p>
          <w:bookmarkEnd w:id="22"/>
          <w:p w14:paraId="15B5EA49" w14:textId="77777777" w:rsidR="00BC7AB9" w:rsidRPr="00272022" w:rsidRDefault="00BC7AB9" w:rsidP="00C83B22">
            <w:pPr>
              <w:widowControl w:val="0"/>
              <w:adjustRightInd w:val="0"/>
              <w:jc w:val="both"/>
              <w:rPr>
                <w:sz w:val="20"/>
                <w:szCs w:val="20"/>
              </w:rPr>
            </w:pPr>
          </w:p>
          <w:p w14:paraId="6618E7B8" w14:textId="2C271C37" w:rsidR="00BC7AB9" w:rsidRPr="00272022" w:rsidRDefault="00BC7AB9" w:rsidP="00C83B22">
            <w:pPr>
              <w:widowControl w:val="0"/>
              <w:adjustRightInd w:val="0"/>
              <w:jc w:val="both"/>
              <w:rPr>
                <w:sz w:val="20"/>
                <w:szCs w:val="20"/>
              </w:rPr>
            </w:pPr>
          </w:p>
          <w:p w14:paraId="602A0CE6" w14:textId="77777777" w:rsidR="00BC7AB9" w:rsidRPr="00272022" w:rsidRDefault="00BC7AB9" w:rsidP="00C83B22">
            <w:pPr>
              <w:widowControl w:val="0"/>
              <w:adjustRightInd w:val="0"/>
              <w:jc w:val="both"/>
              <w:rPr>
                <w:sz w:val="20"/>
                <w:szCs w:val="20"/>
              </w:rPr>
            </w:pPr>
          </w:p>
          <w:p w14:paraId="00D011C4" w14:textId="77777777" w:rsidR="00BC7AB9" w:rsidRPr="00272022" w:rsidRDefault="00BC7AB9" w:rsidP="00C83B22">
            <w:pPr>
              <w:widowControl w:val="0"/>
              <w:adjustRightInd w:val="0"/>
              <w:jc w:val="both"/>
              <w:rPr>
                <w:sz w:val="20"/>
                <w:szCs w:val="20"/>
              </w:rPr>
            </w:pPr>
          </w:p>
          <w:p w14:paraId="24F4DFAF" w14:textId="77777777" w:rsidR="00BC7AB9" w:rsidRPr="00272022" w:rsidRDefault="00BC7AB9" w:rsidP="00C83B22">
            <w:pPr>
              <w:widowControl w:val="0"/>
              <w:adjustRightInd w:val="0"/>
              <w:jc w:val="both"/>
              <w:rPr>
                <w:sz w:val="20"/>
                <w:szCs w:val="20"/>
              </w:rPr>
            </w:pPr>
          </w:p>
          <w:p w14:paraId="6D9490E6" w14:textId="77777777" w:rsidR="00BC7AB9" w:rsidRDefault="00BC7AB9" w:rsidP="00C83B22">
            <w:pPr>
              <w:widowControl w:val="0"/>
              <w:adjustRightInd w:val="0"/>
              <w:jc w:val="both"/>
              <w:rPr>
                <w:sz w:val="20"/>
                <w:szCs w:val="20"/>
              </w:rPr>
            </w:pPr>
          </w:p>
          <w:p w14:paraId="7EE56766" w14:textId="77777777" w:rsidR="00920830" w:rsidRDefault="00920830" w:rsidP="00C83B22">
            <w:pPr>
              <w:widowControl w:val="0"/>
              <w:adjustRightInd w:val="0"/>
              <w:jc w:val="both"/>
              <w:rPr>
                <w:sz w:val="20"/>
                <w:szCs w:val="20"/>
              </w:rPr>
            </w:pPr>
          </w:p>
          <w:p w14:paraId="079E6BB1" w14:textId="77777777" w:rsidR="00A35D49" w:rsidRDefault="00A35D49" w:rsidP="00C83B22">
            <w:pPr>
              <w:widowControl w:val="0"/>
              <w:adjustRightInd w:val="0"/>
              <w:jc w:val="both"/>
              <w:rPr>
                <w:sz w:val="20"/>
                <w:szCs w:val="20"/>
              </w:rPr>
            </w:pPr>
          </w:p>
          <w:p w14:paraId="109A77F5" w14:textId="77777777" w:rsidR="00A35D49" w:rsidRDefault="00A35D49" w:rsidP="00C83B22">
            <w:pPr>
              <w:widowControl w:val="0"/>
              <w:adjustRightInd w:val="0"/>
              <w:jc w:val="both"/>
              <w:rPr>
                <w:sz w:val="20"/>
                <w:szCs w:val="20"/>
              </w:rPr>
            </w:pPr>
          </w:p>
          <w:p w14:paraId="31B9E5C6" w14:textId="77777777" w:rsidR="00A35D49" w:rsidRDefault="00A35D49" w:rsidP="00C83B22">
            <w:pPr>
              <w:widowControl w:val="0"/>
              <w:adjustRightInd w:val="0"/>
              <w:jc w:val="both"/>
              <w:rPr>
                <w:sz w:val="20"/>
                <w:szCs w:val="20"/>
              </w:rPr>
            </w:pPr>
          </w:p>
          <w:p w14:paraId="23B73D23" w14:textId="77777777" w:rsidR="00FD2BB3" w:rsidRDefault="00FD2BB3" w:rsidP="00A7732A">
            <w:pPr>
              <w:widowControl w:val="0"/>
              <w:adjustRightInd w:val="0"/>
              <w:jc w:val="both"/>
              <w:rPr>
                <w:sz w:val="20"/>
                <w:szCs w:val="20"/>
              </w:rPr>
            </w:pPr>
          </w:p>
          <w:p w14:paraId="289B85B5" w14:textId="1E4DA4C8" w:rsidR="00A7732A" w:rsidRPr="00A7732A" w:rsidRDefault="00A7732A" w:rsidP="00A7732A">
            <w:pPr>
              <w:widowControl w:val="0"/>
              <w:adjustRightInd w:val="0"/>
              <w:jc w:val="both"/>
              <w:rPr>
                <w:sz w:val="20"/>
                <w:szCs w:val="20"/>
              </w:rPr>
            </w:pPr>
            <w:r>
              <w:rPr>
                <w:sz w:val="20"/>
                <w:szCs w:val="20"/>
              </w:rPr>
              <w:t>(</w:t>
            </w:r>
            <w:r w:rsidRPr="0069215D">
              <w:rPr>
                <w:b/>
                <w:bCs/>
                <w:sz w:val="20"/>
                <w:szCs w:val="20"/>
              </w:rPr>
              <w:t>4</w:t>
            </w:r>
            <w:r>
              <w:rPr>
                <w:sz w:val="20"/>
                <w:szCs w:val="20"/>
              </w:rPr>
              <w:t xml:space="preserve">) </w:t>
            </w:r>
            <w:r w:rsidRPr="00A7732A">
              <w:rPr>
                <w:sz w:val="20"/>
                <w:szCs w:val="20"/>
              </w:rPr>
              <w:t>Audítor alebo audítorská spoločnosť, ktorí vykonávajú audit účtovnej závierky alebo inú zákonom uloženú povinnosť v poisťovni, zaisťovni, pobočke zahraničnej poisťovne alebo pobočke zahraničnej zaisťovne, sú povinní bez zbytočného odkladu informovať Národnú banku Slovenska o každej skutočnosti alebo rozhodnutí, týkajúceho sa tejto poisťovne, zaisťovne, pobočky zahraničnej poisťovne alebo pobočky zahraničnej zaisťovne, o ktorom získajú vedomosť počas vykonávania tejto činnosti a ktoré by mohli spôsobiť</w:t>
            </w:r>
          </w:p>
          <w:p w14:paraId="5519A455" w14:textId="16F89028" w:rsidR="00A7732A" w:rsidRPr="00A7732A" w:rsidRDefault="00A7732A" w:rsidP="00A7732A">
            <w:pPr>
              <w:widowControl w:val="0"/>
              <w:adjustRightInd w:val="0"/>
              <w:jc w:val="both"/>
              <w:rPr>
                <w:sz w:val="20"/>
                <w:szCs w:val="20"/>
              </w:rPr>
            </w:pPr>
            <w:r w:rsidRPr="00A7732A">
              <w:rPr>
                <w:sz w:val="20"/>
                <w:szCs w:val="20"/>
              </w:rPr>
              <w:t>a)</w:t>
            </w:r>
            <w:r>
              <w:rPr>
                <w:sz w:val="20"/>
                <w:szCs w:val="20"/>
              </w:rPr>
              <w:t xml:space="preserve"> </w:t>
            </w:r>
            <w:r w:rsidRPr="00A7732A">
              <w:rPr>
                <w:sz w:val="20"/>
                <w:szCs w:val="20"/>
              </w:rPr>
              <w:t>porušenie povinností vyplývajúcich zo zákonov a z iných všeobecne záväzných právnych predpisov poisťovňou, pobočkou zahraničnej poisťovne, zaisťovňou, pobočkou zahraničnej zaisťovne,</w:t>
            </w:r>
          </w:p>
          <w:p w14:paraId="59F671A3" w14:textId="1B146942" w:rsidR="00A7732A" w:rsidRPr="00A7732A" w:rsidRDefault="00A7732A" w:rsidP="00A7732A">
            <w:pPr>
              <w:widowControl w:val="0"/>
              <w:adjustRightInd w:val="0"/>
              <w:jc w:val="both"/>
              <w:rPr>
                <w:sz w:val="20"/>
                <w:szCs w:val="20"/>
              </w:rPr>
            </w:pPr>
            <w:r w:rsidRPr="00A7732A">
              <w:rPr>
                <w:sz w:val="20"/>
                <w:szCs w:val="20"/>
              </w:rPr>
              <w:t>b)</w:t>
            </w:r>
            <w:r>
              <w:rPr>
                <w:sz w:val="20"/>
                <w:szCs w:val="20"/>
              </w:rPr>
              <w:t xml:space="preserve"> </w:t>
            </w:r>
            <w:r w:rsidRPr="00A7732A">
              <w:rPr>
                <w:sz w:val="20"/>
                <w:szCs w:val="20"/>
              </w:rPr>
              <w:t>významné zníženie schopnosti nepretržitého fungovania poisťovne, zaisťovne, pobočky zahraničnej poisťovne alebo pobočky zahraničnej zaisťovne,</w:t>
            </w:r>
          </w:p>
          <w:p w14:paraId="645CDFC1" w14:textId="78A19BCD" w:rsidR="00A7732A" w:rsidRPr="00A7732A" w:rsidRDefault="00A7732A" w:rsidP="00A7732A">
            <w:pPr>
              <w:widowControl w:val="0"/>
              <w:adjustRightInd w:val="0"/>
              <w:jc w:val="both"/>
              <w:rPr>
                <w:sz w:val="20"/>
                <w:szCs w:val="20"/>
              </w:rPr>
            </w:pPr>
            <w:r w:rsidRPr="00A7732A">
              <w:rPr>
                <w:sz w:val="20"/>
                <w:szCs w:val="20"/>
              </w:rPr>
              <w:t>c)</w:t>
            </w:r>
            <w:r>
              <w:rPr>
                <w:sz w:val="20"/>
                <w:szCs w:val="20"/>
              </w:rPr>
              <w:t xml:space="preserve"> </w:t>
            </w:r>
            <w:r w:rsidRPr="00A7732A">
              <w:rPr>
                <w:sz w:val="20"/>
                <w:szCs w:val="20"/>
              </w:rPr>
              <w:t>odmietnutie vyjadriť názor na účtovnú závierku alebo vydanie podmieneného, záporného alebo odmietavého názoru audítora,</w:t>
            </w:r>
          </w:p>
          <w:p w14:paraId="151E26EF" w14:textId="7A68C085" w:rsidR="00A7732A" w:rsidRPr="00A7732A" w:rsidRDefault="00A7732A" w:rsidP="00A7732A">
            <w:pPr>
              <w:widowControl w:val="0"/>
              <w:adjustRightInd w:val="0"/>
              <w:jc w:val="both"/>
              <w:rPr>
                <w:sz w:val="20"/>
                <w:szCs w:val="20"/>
              </w:rPr>
            </w:pPr>
            <w:r w:rsidRPr="00A7732A">
              <w:rPr>
                <w:sz w:val="20"/>
                <w:szCs w:val="20"/>
              </w:rPr>
              <w:t>d)</w:t>
            </w:r>
            <w:r>
              <w:rPr>
                <w:sz w:val="20"/>
                <w:szCs w:val="20"/>
              </w:rPr>
              <w:t xml:space="preserve"> </w:t>
            </w:r>
            <w:r w:rsidRPr="00A7732A">
              <w:rPr>
                <w:sz w:val="20"/>
                <w:szCs w:val="20"/>
              </w:rPr>
              <w:t>nedodržiavanie kapitálovej požiadavky na solventnosť,</w:t>
            </w:r>
          </w:p>
          <w:p w14:paraId="61F88F66" w14:textId="0972ECA0" w:rsidR="00A7732A" w:rsidRPr="00A7732A" w:rsidRDefault="00A7732A" w:rsidP="00A7732A">
            <w:pPr>
              <w:widowControl w:val="0"/>
              <w:adjustRightInd w:val="0"/>
              <w:jc w:val="both"/>
              <w:rPr>
                <w:sz w:val="20"/>
                <w:szCs w:val="20"/>
              </w:rPr>
            </w:pPr>
            <w:r w:rsidRPr="00A7732A">
              <w:rPr>
                <w:sz w:val="20"/>
                <w:szCs w:val="20"/>
              </w:rPr>
              <w:t>e)</w:t>
            </w:r>
            <w:r>
              <w:rPr>
                <w:sz w:val="20"/>
                <w:szCs w:val="20"/>
              </w:rPr>
              <w:t xml:space="preserve"> </w:t>
            </w:r>
            <w:r w:rsidRPr="00A7732A">
              <w:rPr>
                <w:sz w:val="20"/>
                <w:szCs w:val="20"/>
              </w:rPr>
              <w:t>nedodržiavanie minimálnej kapitálovej požiadavky na solventnosť.</w:t>
            </w:r>
          </w:p>
          <w:p w14:paraId="392D2E07" w14:textId="6518E8AC" w:rsidR="00A7732A" w:rsidRPr="00A7732A" w:rsidRDefault="00A7732A" w:rsidP="00A7732A">
            <w:pPr>
              <w:widowControl w:val="0"/>
              <w:adjustRightInd w:val="0"/>
              <w:jc w:val="both"/>
              <w:rPr>
                <w:sz w:val="20"/>
                <w:szCs w:val="20"/>
              </w:rPr>
            </w:pPr>
            <w:r w:rsidRPr="00A7732A">
              <w:rPr>
                <w:sz w:val="20"/>
                <w:szCs w:val="20"/>
              </w:rPr>
              <w:t>(</w:t>
            </w:r>
            <w:r w:rsidRPr="0069215D">
              <w:rPr>
                <w:b/>
                <w:bCs/>
                <w:sz w:val="20"/>
                <w:szCs w:val="20"/>
              </w:rPr>
              <w:t>5</w:t>
            </w:r>
            <w:r w:rsidRPr="00A7732A">
              <w:rPr>
                <w:sz w:val="20"/>
                <w:szCs w:val="20"/>
              </w:rPr>
              <w:t>)</w:t>
            </w:r>
            <w:r>
              <w:rPr>
                <w:sz w:val="20"/>
                <w:szCs w:val="20"/>
              </w:rPr>
              <w:t xml:space="preserve"> </w:t>
            </w:r>
            <w:r w:rsidRPr="00A7732A">
              <w:rPr>
                <w:sz w:val="20"/>
                <w:szCs w:val="20"/>
              </w:rPr>
              <w:t>Ustanovenie odseku 5 sa vzťahuje rovnako na audítora alebo audítorskú spoločnosť, ktorí overujú účtovné závierky osôb, ktoré tvoria s poisťovňou alebo zaisťovňou skupinu s úzkymi väzbami.</w:t>
            </w:r>
          </w:p>
          <w:p w14:paraId="6042EF7C" w14:textId="11557734" w:rsidR="00A7732A" w:rsidRPr="00A7732A" w:rsidRDefault="00A7732A" w:rsidP="00A7732A">
            <w:pPr>
              <w:widowControl w:val="0"/>
              <w:adjustRightInd w:val="0"/>
              <w:jc w:val="both"/>
              <w:rPr>
                <w:sz w:val="20"/>
                <w:szCs w:val="20"/>
              </w:rPr>
            </w:pPr>
            <w:r w:rsidRPr="00A7732A">
              <w:rPr>
                <w:sz w:val="20"/>
                <w:szCs w:val="20"/>
              </w:rPr>
              <w:t>(</w:t>
            </w:r>
            <w:r w:rsidRPr="0069215D">
              <w:rPr>
                <w:b/>
                <w:bCs/>
                <w:sz w:val="20"/>
                <w:szCs w:val="20"/>
              </w:rPr>
              <w:t>6</w:t>
            </w:r>
            <w:r w:rsidRPr="00A7732A">
              <w:rPr>
                <w:sz w:val="20"/>
                <w:szCs w:val="20"/>
              </w:rPr>
              <w:t>)</w:t>
            </w:r>
            <w:r>
              <w:rPr>
                <w:sz w:val="20"/>
                <w:szCs w:val="20"/>
              </w:rPr>
              <w:t xml:space="preserve"> </w:t>
            </w:r>
            <w:r w:rsidRPr="00A7732A">
              <w:rPr>
                <w:sz w:val="20"/>
                <w:szCs w:val="20"/>
              </w:rPr>
              <w:t>Audítor alebo audítorská spoločnosť sú povinní na písomné požiadanie Národnej banky Slovenska poskytnúť podklady o skutočnostiach podľa odseku 5 a iné informácie a podklady zistené počas výkonu činnosti v poisťovni, zaisťovni, pobočke zahraničnej poisťovne alebo pobočke zahraničnej zaisťovne.</w:t>
            </w:r>
          </w:p>
          <w:p w14:paraId="6FEE7322" w14:textId="77777777" w:rsidR="00A7732A" w:rsidRDefault="00A7732A" w:rsidP="00010576">
            <w:pPr>
              <w:widowControl w:val="0"/>
              <w:adjustRightInd w:val="0"/>
              <w:jc w:val="both"/>
              <w:rPr>
                <w:b/>
                <w:bCs/>
                <w:sz w:val="20"/>
                <w:szCs w:val="20"/>
                <w:vertAlign w:val="superscript"/>
              </w:rPr>
            </w:pPr>
          </w:p>
          <w:p w14:paraId="396184D9" w14:textId="77777777" w:rsidR="00A7732A" w:rsidRPr="00272022" w:rsidRDefault="00A7732A" w:rsidP="00010576">
            <w:pPr>
              <w:widowControl w:val="0"/>
              <w:adjustRightInd w:val="0"/>
              <w:jc w:val="both"/>
              <w:rPr>
                <w:b/>
                <w:bCs/>
                <w:sz w:val="20"/>
                <w:szCs w:val="20"/>
              </w:rPr>
            </w:pPr>
          </w:p>
          <w:p w14:paraId="122612B7" w14:textId="77777777" w:rsidR="00010576" w:rsidRDefault="00010576" w:rsidP="00C83B22">
            <w:pPr>
              <w:widowControl w:val="0"/>
              <w:adjustRightInd w:val="0"/>
              <w:jc w:val="both"/>
              <w:rPr>
                <w:sz w:val="20"/>
                <w:szCs w:val="20"/>
              </w:rPr>
            </w:pPr>
          </w:p>
          <w:p w14:paraId="1E60BE71" w14:textId="77777777" w:rsidR="00356436" w:rsidRPr="00272022" w:rsidRDefault="00356436" w:rsidP="00C83B22">
            <w:pPr>
              <w:widowControl w:val="0"/>
              <w:adjustRightInd w:val="0"/>
              <w:jc w:val="both"/>
              <w:rPr>
                <w:sz w:val="20"/>
                <w:szCs w:val="20"/>
              </w:rPr>
            </w:pPr>
          </w:p>
          <w:p w14:paraId="37C07FD7" w14:textId="77777777" w:rsidR="00010576" w:rsidRPr="00272022" w:rsidRDefault="00010576" w:rsidP="00C83B22">
            <w:pPr>
              <w:widowControl w:val="0"/>
              <w:adjustRightInd w:val="0"/>
              <w:jc w:val="both"/>
              <w:rPr>
                <w:sz w:val="20"/>
                <w:szCs w:val="20"/>
              </w:rPr>
            </w:pPr>
          </w:p>
          <w:p w14:paraId="545CC598" w14:textId="77777777" w:rsidR="00010576" w:rsidRPr="00272022" w:rsidRDefault="00010576" w:rsidP="00C83B22">
            <w:pPr>
              <w:widowControl w:val="0"/>
              <w:adjustRightInd w:val="0"/>
              <w:jc w:val="both"/>
              <w:rPr>
                <w:sz w:val="20"/>
                <w:szCs w:val="20"/>
              </w:rPr>
            </w:pPr>
          </w:p>
          <w:p w14:paraId="10FAE6CD" w14:textId="77777777" w:rsidR="00010576" w:rsidRPr="00272022" w:rsidRDefault="00010576" w:rsidP="00C83B22">
            <w:pPr>
              <w:widowControl w:val="0"/>
              <w:adjustRightInd w:val="0"/>
              <w:jc w:val="both"/>
              <w:rPr>
                <w:sz w:val="20"/>
                <w:szCs w:val="20"/>
              </w:rPr>
            </w:pPr>
          </w:p>
          <w:p w14:paraId="11ADAC0F" w14:textId="77777777" w:rsidR="000D657B" w:rsidRDefault="000D657B" w:rsidP="00C83B22">
            <w:pPr>
              <w:widowControl w:val="0"/>
              <w:adjustRightInd w:val="0"/>
              <w:jc w:val="both"/>
              <w:rPr>
                <w:sz w:val="20"/>
                <w:szCs w:val="20"/>
              </w:rPr>
            </w:pPr>
          </w:p>
          <w:p w14:paraId="14699134" w14:textId="77777777" w:rsidR="000D657B" w:rsidRPr="00272022" w:rsidRDefault="000D657B" w:rsidP="00C83B22">
            <w:pPr>
              <w:widowControl w:val="0"/>
              <w:adjustRightInd w:val="0"/>
              <w:jc w:val="both"/>
              <w:rPr>
                <w:sz w:val="20"/>
                <w:szCs w:val="20"/>
              </w:rPr>
            </w:pPr>
          </w:p>
          <w:p w14:paraId="251065B7" w14:textId="6AD2F55B" w:rsidR="00A77235" w:rsidRDefault="00581665" w:rsidP="00C83B22">
            <w:pPr>
              <w:widowControl w:val="0"/>
              <w:adjustRightInd w:val="0"/>
              <w:jc w:val="both"/>
              <w:rPr>
                <w:b/>
                <w:bCs/>
                <w:sz w:val="20"/>
                <w:szCs w:val="20"/>
              </w:rPr>
            </w:pPr>
            <w:r w:rsidRPr="00581665">
              <w:rPr>
                <w:b/>
                <w:bCs/>
                <w:sz w:val="20"/>
                <w:szCs w:val="20"/>
              </w:rPr>
              <w:t xml:space="preserve">Súčasťou správy o solventnosti a finančnom stave </w:t>
            </w:r>
            <w:r w:rsidR="000D657B">
              <w:rPr>
                <w:b/>
                <w:bCs/>
                <w:sz w:val="20"/>
                <w:szCs w:val="20"/>
              </w:rPr>
              <w:t xml:space="preserve">predkladanej Národnej banke Slovenska </w:t>
            </w:r>
            <w:r w:rsidRPr="00581665">
              <w:rPr>
                <w:b/>
                <w:bCs/>
                <w:sz w:val="20"/>
                <w:szCs w:val="20"/>
              </w:rPr>
              <w:t xml:space="preserve">je aj výrok </w:t>
            </w:r>
            <w:r w:rsidR="00FD2BB3">
              <w:rPr>
                <w:b/>
                <w:bCs/>
                <w:sz w:val="20"/>
                <w:szCs w:val="20"/>
              </w:rPr>
              <w:t xml:space="preserve">štatutárneho </w:t>
            </w:r>
            <w:r w:rsidRPr="00581665">
              <w:rPr>
                <w:b/>
                <w:bCs/>
                <w:sz w:val="20"/>
                <w:szCs w:val="20"/>
              </w:rPr>
              <w:t>audítora alebo audítorskej spoločnosti.</w:t>
            </w:r>
          </w:p>
          <w:p w14:paraId="75F756CE" w14:textId="77A9258A" w:rsidR="000D657B" w:rsidRPr="00272022" w:rsidRDefault="000D657B" w:rsidP="00C83B22">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F2EEC78" w14:textId="77777777" w:rsidR="00A77235" w:rsidRDefault="00A77235" w:rsidP="005258BE">
            <w:pPr>
              <w:jc w:val="center"/>
              <w:rPr>
                <w:sz w:val="20"/>
                <w:szCs w:val="20"/>
              </w:rPr>
            </w:pPr>
          </w:p>
          <w:p w14:paraId="394D8BAD" w14:textId="77777777" w:rsidR="00920830" w:rsidRDefault="00920830" w:rsidP="005258BE">
            <w:pPr>
              <w:jc w:val="center"/>
              <w:rPr>
                <w:sz w:val="20"/>
                <w:szCs w:val="20"/>
              </w:rPr>
            </w:pPr>
          </w:p>
          <w:p w14:paraId="28E667DB" w14:textId="77777777" w:rsidR="00920830" w:rsidRDefault="00920830" w:rsidP="005258BE">
            <w:pPr>
              <w:jc w:val="center"/>
              <w:rPr>
                <w:sz w:val="20"/>
                <w:szCs w:val="20"/>
              </w:rPr>
            </w:pPr>
          </w:p>
          <w:p w14:paraId="519F9D62" w14:textId="77777777" w:rsidR="00920830" w:rsidRDefault="00920830" w:rsidP="005258BE">
            <w:pPr>
              <w:jc w:val="center"/>
              <w:rPr>
                <w:sz w:val="20"/>
                <w:szCs w:val="20"/>
              </w:rPr>
            </w:pPr>
          </w:p>
          <w:p w14:paraId="19DB144C" w14:textId="77777777" w:rsidR="00920830" w:rsidRDefault="00920830" w:rsidP="005258BE">
            <w:pPr>
              <w:jc w:val="center"/>
              <w:rPr>
                <w:sz w:val="20"/>
                <w:szCs w:val="20"/>
              </w:rPr>
            </w:pPr>
          </w:p>
          <w:p w14:paraId="684E12A5" w14:textId="77777777" w:rsidR="00920830" w:rsidRDefault="00920830" w:rsidP="005258BE">
            <w:pPr>
              <w:jc w:val="center"/>
              <w:rPr>
                <w:sz w:val="20"/>
                <w:szCs w:val="20"/>
              </w:rPr>
            </w:pPr>
            <w:r>
              <w:rPr>
                <w:sz w:val="20"/>
                <w:szCs w:val="20"/>
              </w:rPr>
              <w:t>Ú</w:t>
            </w:r>
          </w:p>
          <w:p w14:paraId="047279BA" w14:textId="77777777" w:rsidR="00920830" w:rsidRDefault="00920830" w:rsidP="005258BE">
            <w:pPr>
              <w:jc w:val="center"/>
              <w:rPr>
                <w:sz w:val="20"/>
                <w:szCs w:val="20"/>
              </w:rPr>
            </w:pPr>
          </w:p>
          <w:p w14:paraId="453618A7" w14:textId="77777777" w:rsidR="00920830" w:rsidRDefault="00920830" w:rsidP="005258BE">
            <w:pPr>
              <w:jc w:val="center"/>
              <w:rPr>
                <w:sz w:val="20"/>
                <w:szCs w:val="20"/>
              </w:rPr>
            </w:pPr>
          </w:p>
          <w:p w14:paraId="48F426A3" w14:textId="77777777" w:rsidR="00920830" w:rsidRDefault="00920830" w:rsidP="005258BE">
            <w:pPr>
              <w:jc w:val="center"/>
              <w:rPr>
                <w:sz w:val="20"/>
                <w:szCs w:val="20"/>
              </w:rPr>
            </w:pPr>
          </w:p>
          <w:p w14:paraId="61091596" w14:textId="77777777" w:rsidR="00920830" w:rsidRDefault="00920830" w:rsidP="005258BE">
            <w:pPr>
              <w:jc w:val="center"/>
              <w:rPr>
                <w:sz w:val="20"/>
                <w:szCs w:val="20"/>
              </w:rPr>
            </w:pPr>
          </w:p>
          <w:p w14:paraId="76ECDE13" w14:textId="77777777" w:rsidR="00920830" w:rsidRDefault="00920830" w:rsidP="005258BE">
            <w:pPr>
              <w:jc w:val="center"/>
              <w:rPr>
                <w:sz w:val="20"/>
                <w:szCs w:val="20"/>
              </w:rPr>
            </w:pPr>
          </w:p>
          <w:p w14:paraId="1129FBD2" w14:textId="77777777" w:rsidR="00A35D49" w:rsidRDefault="00A35D49" w:rsidP="005258BE">
            <w:pPr>
              <w:jc w:val="center"/>
              <w:rPr>
                <w:sz w:val="20"/>
                <w:szCs w:val="20"/>
              </w:rPr>
            </w:pPr>
          </w:p>
          <w:p w14:paraId="460800EF" w14:textId="77777777" w:rsidR="00A35D49" w:rsidRDefault="00A35D49" w:rsidP="005258BE">
            <w:pPr>
              <w:jc w:val="center"/>
              <w:rPr>
                <w:sz w:val="20"/>
                <w:szCs w:val="20"/>
              </w:rPr>
            </w:pPr>
          </w:p>
          <w:p w14:paraId="4958AAEA" w14:textId="77777777" w:rsidR="0072316D" w:rsidRDefault="0072316D" w:rsidP="005258BE">
            <w:pPr>
              <w:jc w:val="center"/>
              <w:rPr>
                <w:sz w:val="20"/>
                <w:szCs w:val="20"/>
              </w:rPr>
            </w:pPr>
          </w:p>
          <w:p w14:paraId="43F69172" w14:textId="2797095E" w:rsidR="00920830" w:rsidRDefault="00920830" w:rsidP="005258BE">
            <w:pPr>
              <w:jc w:val="center"/>
              <w:rPr>
                <w:sz w:val="20"/>
                <w:szCs w:val="20"/>
              </w:rPr>
            </w:pPr>
            <w:r>
              <w:rPr>
                <w:sz w:val="20"/>
                <w:szCs w:val="20"/>
              </w:rPr>
              <w:lastRenderedPageBreak/>
              <w:t>n.</w:t>
            </w:r>
            <w:r w:rsidR="00845545">
              <w:rPr>
                <w:sz w:val="20"/>
                <w:szCs w:val="20"/>
              </w:rPr>
              <w:t xml:space="preserve"> </w:t>
            </w:r>
            <w:r>
              <w:rPr>
                <w:sz w:val="20"/>
                <w:szCs w:val="20"/>
              </w:rPr>
              <w:t>a.</w:t>
            </w:r>
          </w:p>
          <w:p w14:paraId="78A85737" w14:textId="77777777" w:rsidR="00920830" w:rsidRDefault="00920830" w:rsidP="005258BE">
            <w:pPr>
              <w:jc w:val="center"/>
              <w:rPr>
                <w:sz w:val="20"/>
                <w:szCs w:val="20"/>
              </w:rPr>
            </w:pPr>
          </w:p>
          <w:p w14:paraId="07806527" w14:textId="77777777" w:rsidR="00920830" w:rsidRDefault="00920830" w:rsidP="005258BE">
            <w:pPr>
              <w:jc w:val="center"/>
              <w:rPr>
                <w:sz w:val="20"/>
                <w:szCs w:val="20"/>
              </w:rPr>
            </w:pPr>
          </w:p>
          <w:p w14:paraId="7870AB8D" w14:textId="77777777" w:rsidR="00F01112" w:rsidRDefault="00F01112" w:rsidP="005258BE">
            <w:pPr>
              <w:jc w:val="center"/>
              <w:rPr>
                <w:sz w:val="20"/>
                <w:szCs w:val="20"/>
              </w:rPr>
            </w:pPr>
          </w:p>
          <w:p w14:paraId="6301D86E" w14:textId="77777777" w:rsidR="00A35D49" w:rsidRDefault="00A35D49" w:rsidP="005258BE">
            <w:pPr>
              <w:jc w:val="center"/>
              <w:rPr>
                <w:sz w:val="20"/>
                <w:szCs w:val="20"/>
              </w:rPr>
            </w:pPr>
          </w:p>
          <w:p w14:paraId="69267487" w14:textId="684F1F68" w:rsidR="00920830" w:rsidRDefault="00920830" w:rsidP="005258BE">
            <w:pPr>
              <w:jc w:val="center"/>
              <w:rPr>
                <w:sz w:val="20"/>
                <w:szCs w:val="20"/>
              </w:rPr>
            </w:pPr>
            <w:r>
              <w:rPr>
                <w:sz w:val="20"/>
                <w:szCs w:val="20"/>
              </w:rPr>
              <w:t>n.</w:t>
            </w:r>
            <w:r w:rsidR="00845545">
              <w:rPr>
                <w:sz w:val="20"/>
                <w:szCs w:val="20"/>
              </w:rPr>
              <w:t xml:space="preserve"> </w:t>
            </w:r>
            <w:r>
              <w:rPr>
                <w:sz w:val="20"/>
                <w:szCs w:val="20"/>
              </w:rPr>
              <w:t>a.</w:t>
            </w:r>
          </w:p>
          <w:p w14:paraId="5E78C257" w14:textId="77777777" w:rsidR="00920830" w:rsidRDefault="00920830" w:rsidP="005258BE">
            <w:pPr>
              <w:jc w:val="center"/>
              <w:rPr>
                <w:sz w:val="20"/>
                <w:szCs w:val="20"/>
              </w:rPr>
            </w:pPr>
          </w:p>
          <w:p w14:paraId="2A6FCF9C" w14:textId="77777777" w:rsidR="00FD2BB3" w:rsidRDefault="00FD2BB3" w:rsidP="005258BE">
            <w:pPr>
              <w:jc w:val="center"/>
              <w:rPr>
                <w:sz w:val="20"/>
                <w:szCs w:val="20"/>
              </w:rPr>
            </w:pPr>
          </w:p>
          <w:p w14:paraId="5A9C7B00" w14:textId="7D1CDA04" w:rsidR="00920830" w:rsidRDefault="00920830" w:rsidP="005258BE">
            <w:pPr>
              <w:jc w:val="center"/>
              <w:rPr>
                <w:sz w:val="20"/>
                <w:szCs w:val="20"/>
              </w:rPr>
            </w:pPr>
            <w:r>
              <w:rPr>
                <w:sz w:val="20"/>
                <w:szCs w:val="20"/>
              </w:rPr>
              <w:t>Ú</w:t>
            </w:r>
          </w:p>
          <w:p w14:paraId="484EEB0D" w14:textId="77777777" w:rsidR="00920830" w:rsidRDefault="00920830" w:rsidP="005258BE">
            <w:pPr>
              <w:jc w:val="center"/>
              <w:rPr>
                <w:sz w:val="20"/>
                <w:szCs w:val="20"/>
              </w:rPr>
            </w:pPr>
          </w:p>
          <w:p w14:paraId="02902A59" w14:textId="77777777" w:rsidR="00920830" w:rsidRDefault="00920830" w:rsidP="005258BE">
            <w:pPr>
              <w:jc w:val="center"/>
              <w:rPr>
                <w:sz w:val="20"/>
                <w:szCs w:val="20"/>
              </w:rPr>
            </w:pPr>
          </w:p>
          <w:p w14:paraId="185B1F30" w14:textId="77777777" w:rsidR="00920830" w:rsidRDefault="00920830" w:rsidP="005258BE">
            <w:pPr>
              <w:jc w:val="center"/>
              <w:rPr>
                <w:sz w:val="20"/>
                <w:szCs w:val="20"/>
              </w:rPr>
            </w:pPr>
          </w:p>
          <w:p w14:paraId="6D8D3836" w14:textId="77777777" w:rsidR="00920830" w:rsidRDefault="00920830" w:rsidP="005258BE">
            <w:pPr>
              <w:jc w:val="center"/>
              <w:rPr>
                <w:sz w:val="20"/>
                <w:szCs w:val="20"/>
              </w:rPr>
            </w:pPr>
          </w:p>
          <w:p w14:paraId="3D2D97D9" w14:textId="77777777" w:rsidR="00F01112" w:rsidRDefault="00F01112" w:rsidP="005258BE">
            <w:pPr>
              <w:jc w:val="center"/>
              <w:rPr>
                <w:sz w:val="20"/>
                <w:szCs w:val="20"/>
              </w:rPr>
            </w:pPr>
          </w:p>
          <w:p w14:paraId="0E108D5D" w14:textId="77777777" w:rsidR="00F01112" w:rsidRDefault="00F01112" w:rsidP="005258BE">
            <w:pPr>
              <w:jc w:val="center"/>
              <w:rPr>
                <w:sz w:val="20"/>
                <w:szCs w:val="20"/>
              </w:rPr>
            </w:pPr>
          </w:p>
          <w:p w14:paraId="5C89B978" w14:textId="77777777" w:rsidR="00F01112" w:rsidRDefault="00F01112" w:rsidP="005258BE">
            <w:pPr>
              <w:jc w:val="center"/>
              <w:rPr>
                <w:sz w:val="20"/>
                <w:szCs w:val="20"/>
              </w:rPr>
            </w:pPr>
          </w:p>
          <w:p w14:paraId="68779588" w14:textId="77777777" w:rsidR="00F01112" w:rsidRDefault="00F01112" w:rsidP="005258BE">
            <w:pPr>
              <w:jc w:val="center"/>
              <w:rPr>
                <w:sz w:val="20"/>
                <w:szCs w:val="20"/>
              </w:rPr>
            </w:pPr>
          </w:p>
          <w:p w14:paraId="64B4CAA9" w14:textId="77777777" w:rsidR="00F01112" w:rsidRDefault="00F01112" w:rsidP="005258BE">
            <w:pPr>
              <w:jc w:val="center"/>
              <w:rPr>
                <w:sz w:val="20"/>
                <w:szCs w:val="20"/>
              </w:rPr>
            </w:pPr>
          </w:p>
          <w:p w14:paraId="671DBB48" w14:textId="77777777" w:rsidR="00F01112" w:rsidRDefault="00F01112" w:rsidP="005258BE">
            <w:pPr>
              <w:jc w:val="center"/>
              <w:rPr>
                <w:sz w:val="20"/>
                <w:szCs w:val="20"/>
              </w:rPr>
            </w:pPr>
          </w:p>
          <w:p w14:paraId="65E8D535" w14:textId="77777777" w:rsidR="00F01112" w:rsidRDefault="00F01112" w:rsidP="005258BE">
            <w:pPr>
              <w:jc w:val="center"/>
              <w:rPr>
                <w:sz w:val="20"/>
                <w:szCs w:val="20"/>
              </w:rPr>
            </w:pPr>
          </w:p>
          <w:p w14:paraId="6087B012" w14:textId="77777777" w:rsidR="00F01112" w:rsidRDefault="00F01112" w:rsidP="005258BE">
            <w:pPr>
              <w:jc w:val="center"/>
              <w:rPr>
                <w:sz w:val="20"/>
                <w:szCs w:val="20"/>
              </w:rPr>
            </w:pPr>
          </w:p>
          <w:p w14:paraId="0B046D3C" w14:textId="77777777" w:rsidR="00F01112" w:rsidRDefault="00F01112" w:rsidP="005258BE">
            <w:pPr>
              <w:jc w:val="center"/>
              <w:rPr>
                <w:sz w:val="20"/>
                <w:szCs w:val="20"/>
              </w:rPr>
            </w:pPr>
          </w:p>
          <w:p w14:paraId="68A42BED" w14:textId="77777777" w:rsidR="00F01112" w:rsidRDefault="00F01112" w:rsidP="005258BE">
            <w:pPr>
              <w:jc w:val="center"/>
              <w:rPr>
                <w:sz w:val="20"/>
                <w:szCs w:val="20"/>
              </w:rPr>
            </w:pPr>
          </w:p>
          <w:p w14:paraId="1F2EE715" w14:textId="77777777" w:rsidR="00F01112" w:rsidRDefault="00F01112" w:rsidP="005258BE">
            <w:pPr>
              <w:jc w:val="center"/>
              <w:rPr>
                <w:sz w:val="20"/>
                <w:szCs w:val="20"/>
              </w:rPr>
            </w:pPr>
          </w:p>
          <w:p w14:paraId="3F2D9411" w14:textId="77777777" w:rsidR="00F01112" w:rsidRDefault="00F01112" w:rsidP="005258BE">
            <w:pPr>
              <w:jc w:val="center"/>
              <w:rPr>
                <w:sz w:val="20"/>
                <w:szCs w:val="20"/>
              </w:rPr>
            </w:pPr>
          </w:p>
          <w:p w14:paraId="669FE412" w14:textId="77777777" w:rsidR="00F01112" w:rsidRDefault="00F01112" w:rsidP="005258BE">
            <w:pPr>
              <w:jc w:val="center"/>
              <w:rPr>
                <w:sz w:val="20"/>
                <w:szCs w:val="20"/>
              </w:rPr>
            </w:pPr>
          </w:p>
          <w:p w14:paraId="7C191BDE" w14:textId="77777777" w:rsidR="00F01112" w:rsidRDefault="00F01112" w:rsidP="005258BE">
            <w:pPr>
              <w:jc w:val="center"/>
              <w:rPr>
                <w:sz w:val="20"/>
                <w:szCs w:val="20"/>
              </w:rPr>
            </w:pPr>
          </w:p>
          <w:p w14:paraId="77EA163B" w14:textId="77777777" w:rsidR="00F01112" w:rsidRDefault="00F01112" w:rsidP="005258BE">
            <w:pPr>
              <w:jc w:val="center"/>
              <w:rPr>
                <w:sz w:val="20"/>
                <w:szCs w:val="20"/>
              </w:rPr>
            </w:pPr>
          </w:p>
          <w:p w14:paraId="11C88E3F" w14:textId="77777777" w:rsidR="00F01112" w:rsidRDefault="00F01112" w:rsidP="005258BE">
            <w:pPr>
              <w:jc w:val="center"/>
              <w:rPr>
                <w:sz w:val="20"/>
                <w:szCs w:val="20"/>
              </w:rPr>
            </w:pPr>
          </w:p>
          <w:p w14:paraId="3449F947" w14:textId="77777777" w:rsidR="00F01112" w:rsidRDefault="00F01112" w:rsidP="005258BE">
            <w:pPr>
              <w:jc w:val="center"/>
              <w:rPr>
                <w:sz w:val="20"/>
                <w:szCs w:val="20"/>
              </w:rPr>
            </w:pPr>
          </w:p>
          <w:p w14:paraId="601F6E4A" w14:textId="77777777" w:rsidR="00F01112" w:rsidRDefault="00F01112" w:rsidP="005258BE">
            <w:pPr>
              <w:jc w:val="center"/>
              <w:rPr>
                <w:sz w:val="20"/>
                <w:szCs w:val="20"/>
              </w:rPr>
            </w:pPr>
          </w:p>
          <w:p w14:paraId="43C20650" w14:textId="77777777" w:rsidR="00F01112" w:rsidRDefault="00F01112" w:rsidP="005258BE">
            <w:pPr>
              <w:jc w:val="center"/>
              <w:rPr>
                <w:sz w:val="20"/>
                <w:szCs w:val="20"/>
              </w:rPr>
            </w:pPr>
          </w:p>
          <w:p w14:paraId="0EA9C480" w14:textId="77777777" w:rsidR="00F01112" w:rsidRDefault="00F01112" w:rsidP="005258BE">
            <w:pPr>
              <w:jc w:val="center"/>
              <w:rPr>
                <w:sz w:val="20"/>
                <w:szCs w:val="20"/>
              </w:rPr>
            </w:pPr>
          </w:p>
          <w:p w14:paraId="44AD9AB1" w14:textId="77777777" w:rsidR="00F01112" w:rsidRDefault="00F01112" w:rsidP="005258BE">
            <w:pPr>
              <w:jc w:val="center"/>
              <w:rPr>
                <w:sz w:val="20"/>
                <w:szCs w:val="20"/>
              </w:rPr>
            </w:pPr>
          </w:p>
          <w:p w14:paraId="4F354E84" w14:textId="77777777" w:rsidR="00F01112" w:rsidRDefault="00F01112" w:rsidP="005258BE">
            <w:pPr>
              <w:jc w:val="center"/>
              <w:rPr>
                <w:sz w:val="20"/>
                <w:szCs w:val="20"/>
              </w:rPr>
            </w:pPr>
          </w:p>
          <w:p w14:paraId="0A7322E6" w14:textId="77777777" w:rsidR="00F01112" w:rsidRDefault="00F01112" w:rsidP="005258BE">
            <w:pPr>
              <w:jc w:val="center"/>
              <w:rPr>
                <w:sz w:val="20"/>
                <w:szCs w:val="20"/>
              </w:rPr>
            </w:pPr>
          </w:p>
          <w:p w14:paraId="0C494A25" w14:textId="77777777" w:rsidR="00F01112" w:rsidRDefault="00F01112" w:rsidP="005258BE">
            <w:pPr>
              <w:jc w:val="center"/>
              <w:rPr>
                <w:sz w:val="20"/>
                <w:szCs w:val="20"/>
              </w:rPr>
            </w:pPr>
          </w:p>
          <w:p w14:paraId="1D992464" w14:textId="77777777" w:rsidR="00F01112" w:rsidRDefault="00F01112" w:rsidP="005258BE">
            <w:pPr>
              <w:jc w:val="center"/>
              <w:rPr>
                <w:sz w:val="20"/>
                <w:szCs w:val="20"/>
              </w:rPr>
            </w:pPr>
          </w:p>
          <w:p w14:paraId="7EE692A5" w14:textId="4E9364DF" w:rsidR="00920830" w:rsidRDefault="00920830" w:rsidP="005258BE">
            <w:pPr>
              <w:jc w:val="center"/>
              <w:rPr>
                <w:sz w:val="20"/>
                <w:szCs w:val="20"/>
              </w:rPr>
            </w:pPr>
            <w:r>
              <w:rPr>
                <w:sz w:val="20"/>
                <w:szCs w:val="20"/>
              </w:rPr>
              <w:t>n.</w:t>
            </w:r>
            <w:r w:rsidR="00F01112">
              <w:rPr>
                <w:sz w:val="20"/>
                <w:szCs w:val="20"/>
              </w:rPr>
              <w:t xml:space="preserve"> </w:t>
            </w:r>
            <w:r>
              <w:rPr>
                <w:sz w:val="20"/>
                <w:szCs w:val="20"/>
              </w:rPr>
              <w:t>a.</w:t>
            </w:r>
          </w:p>
          <w:p w14:paraId="5C3870FC" w14:textId="77777777" w:rsidR="00920830" w:rsidRDefault="00920830" w:rsidP="005258BE">
            <w:pPr>
              <w:jc w:val="center"/>
              <w:rPr>
                <w:sz w:val="20"/>
                <w:szCs w:val="20"/>
              </w:rPr>
            </w:pPr>
          </w:p>
          <w:p w14:paraId="22202866" w14:textId="77777777" w:rsidR="00920830" w:rsidRDefault="00920830" w:rsidP="005258BE">
            <w:pPr>
              <w:jc w:val="center"/>
              <w:rPr>
                <w:sz w:val="20"/>
                <w:szCs w:val="20"/>
              </w:rPr>
            </w:pPr>
          </w:p>
          <w:p w14:paraId="7EFF0A1B" w14:textId="77777777" w:rsidR="00920830" w:rsidRDefault="00920830" w:rsidP="005258BE">
            <w:pPr>
              <w:jc w:val="center"/>
              <w:rPr>
                <w:sz w:val="20"/>
                <w:szCs w:val="20"/>
              </w:rPr>
            </w:pPr>
          </w:p>
          <w:p w14:paraId="6E3A3FC0" w14:textId="77777777" w:rsidR="00920830" w:rsidRDefault="00920830" w:rsidP="005258BE">
            <w:pPr>
              <w:jc w:val="center"/>
              <w:rPr>
                <w:sz w:val="20"/>
                <w:szCs w:val="20"/>
              </w:rPr>
            </w:pPr>
          </w:p>
          <w:p w14:paraId="358D7BD8" w14:textId="77777777" w:rsidR="00920830" w:rsidRDefault="00920830" w:rsidP="005258BE">
            <w:pPr>
              <w:jc w:val="center"/>
              <w:rPr>
                <w:sz w:val="20"/>
                <w:szCs w:val="20"/>
              </w:rPr>
            </w:pPr>
          </w:p>
          <w:p w14:paraId="767B2AB4" w14:textId="77777777" w:rsidR="00920830" w:rsidRDefault="00920830" w:rsidP="005258BE">
            <w:pPr>
              <w:jc w:val="center"/>
              <w:rPr>
                <w:sz w:val="20"/>
                <w:szCs w:val="20"/>
              </w:rPr>
            </w:pPr>
          </w:p>
          <w:p w14:paraId="5466164B" w14:textId="77777777" w:rsidR="00A8178B" w:rsidRDefault="00A8178B" w:rsidP="005258BE">
            <w:pPr>
              <w:jc w:val="center"/>
              <w:rPr>
                <w:sz w:val="20"/>
                <w:szCs w:val="20"/>
              </w:rPr>
            </w:pPr>
          </w:p>
          <w:p w14:paraId="2CCA1865" w14:textId="1A15E104" w:rsidR="00920830" w:rsidRPr="00272022" w:rsidRDefault="0092083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519D97E0" w14:textId="77777777" w:rsidR="00A77235" w:rsidRDefault="00A77235" w:rsidP="005258BE">
            <w:pPr>
              <w:pStyle w:val="Nadpis1"/>
              <w:rPr>
                <w:b w:val="0"/>
                <w:bCs w:val="0"/>
                <w:sz w:val="20"/>
                <w:szCs w:val="20"/>
              </w:rPr>
            </w:pPr>
          </w:p>
          <w:p w14:paraId="75525A6B" w14:textId="77777777" w:rsidR="00AD5FA5" w:rsidRDefault="00AD5FA5" w:rsidP="00AD5FA5"/>
          <w:p w14:paraId="500A67E5" w14:textId="77777777" w:rsidR="00AD5FA5" w:rsidRDefault="00AD5FA5" w:rsidP="00AD5FA5"/>
          <w:p w14:paraId="5913963C" w14:textId="77777777" w:rsidR="00AD5FA5" w:rsidRDefault="00AD5FA5" w:rsidP="00AD5FA5"/>
          <w:p w14:paraId="01EECAF1" w14:textId="77777777" w:rsidR="00AD5FA5" w:rsidRDefault="00AD5FA5" w:rsidP="00AD5FA5"/>
          <w:p w14:paraId="3E0D00A2" w14:textId="77777777" w:rsidR="00AD5FA5" w:rsidRDefault="00AD5FA5" w:rsidP="00AD5FA5"/>
          <w:p w14:paraId="4DACC00C" w14:textId="77777777" w:rsidR="00AD5FA5" w:rsidRDefault="00AD5FA5" w:rsidP="00AD5FA5"/>
          <w:p w14:paraId="63171C91" w14:textId="77777777" w:rsidR="00AD5FA5" w:rsidRDefault="00AD5FA5" w:rsidP="00AD5FA5"/>
          <w:p w14:paraId="7A5FC1E6" w14:textId="77777777" w:rsidR="00AD5FA5" w:rsidRDefault="00AD5FA5" w:rsidP="00AD5FA5"/>
          <w:p w14:paraId="7A73B25F" w14:textId="77777777" w:rsidR="0072316D" w:rsidRDefault="0072316D" w:rsidP="00AD5FA5"/>
          <w:p w14:paraId="1B82D479" w14:textId="77777777" w:rsidR="00A35D49" w:rsidRDefault="00A35D49" w:rsidP="00AD5FA5"/>
          <w:p w14:paraId="469E93DC" w14:textId="77777777" w:rsidR="00AD5FA5" w:rsidRPr="00272022" w:rsidRDefault="00AD5FA5" w:rsidP="00AD5FA5">
            <w:pPr>
              <w:pStyle w:val="Normlny0"/>
              <w:jc w:val="center"/>
            </w:pPr>
            <w:r w:rsidRPr="00920830">
              <w:lastRenderedPageBreak/>
              <w:t>SR neuplatňuje</w:t>
            </w:r>
          </w:p>
          <w:p w14:paraId="36A9BE6A" w14:textId="77777777" w:rsidR="00AD5FA5" w:rsidRDefault="00AD5FA5" w:rsidP="00AD5FA5"/>
          <w:p w14:paraId="37B97999" w14:textId="77777777" w:rsidR="00AD5FA5" w:rsidRDefault="00AD5FA5" w:rsidP="00AD5FA5"/>
          <w:p w14:paraId="3CA3EC85" w14:textId="77777777" w:rsidR="00AD5FA5" w:rsidRDefault="00AD5FA5" w:rsidP="00AD5FA5"/>
          <w:p w14:paraId="2E69FBA9" w14:textId="77777777" w:rsidR="00A8178B" w:rsidRDefault="00A8178B" w:rsidP="00AD5FA5"/>
          <w:p w14:paraId="5C941688" w14:textId="77777777" w:rsidR="00F01112" w:rsidRDefault="00F01112" w:rsidP="00AD5FA5"/>
          <w:p w14:paraId="549BC9FA" w14:textId="77777777" w:rsidR="00F01112" w:rsidRDefault="00F01112" w:rsidP="00AD5FA5"/>
          <w:p w14:paraId="6116771F" w14:textId="77777777" w:rsidR="00F01112" w:rsidRDefault="00F01112" w:rsidP="00AD5FA5"/>
          <w:p w14:paraId="22BE8961" w14:textId="77777777" w:rsidR="00F01112" w:rsidRDefault="00F01112" w:rsidP="00AD5FA5"/>
          <w:p w14:paraId="29DE8DB4" w14:textId="77777777" w:rsidR="00F01112" w:rsidRDefault="00F01112" w:rsidP="00AD5FA5"/>
          <w:p w14:paraId="41A6E844" w14:textId="77777777" w:rsidR="00F01112" w:rsidRDefault="00F01112" w:rsidP="00AD5FA5"/>
          <w:p w14:paraId="3A731A20" w14:textId="77777777" w:rsidR="00F01112" w:rsidRDefault="00F01112" w:rsidP="00AD5FA5"/>
          <w:p w14:paraId="551550B3" w14:textId="77777777" w:rsidR="00F01112" w:rsidRDefault="00F01112" w:rsidP="00AD5FA5"/>
          <w:p w14:paraId="19F633C4" w14:textId="77777777" w:rsidR="00F01112" w:rsidRDefault="00F01112" w:rsidP="00AD5FA5"/>
          <w:p w14:paraId="6CE224EE" w14:textId="77777777" w:rsidR="00F01112" w:rsidRDefault="00F01112" w:rsidP="00AD5FA5"/>
          <w:p w14:paraId="00D0ECED" w14:textId="77777777" w:rsidR="00F01112" w:rsidRDefault="00F01112" w:rsidP="00AD5FA5"/>
          <w:p w14:paraId="19C2C3D4" w14:textId="77777777" w:rsidR="00F01112" w:rsidRDefault="00F01112" w:rsidP="00AD5FA5"/>
          <w:p w14:paraId="17498BCF" w14:textId="77777777" w:rsidR="00F01112" w:rsidRDefault="00F01112" w:rsidP="00AD5FA5"/>
          <w:p w14:paraId="3FE6C2D5" w14:textId="77777777" w:rsidR="00F01112" w:rsidRDefault="00F01112" w:rsidP="00AD5FA5"/>
          <w:p w14:paraId="656CAB1F" w14:textId="77777777" w:rsidR="00F01112" w:rsidRDefault="00F01112" w:rsidP="00AD5FA5"/>
          <w:p w14:paraId="7AFF5B4E" w14:textId="77777777" w:rsidR="00F01112" w:rsidRDefault="00F01112" w:rsidP="00AD5FA5"/>
          <w:p w14:paraId="17F00506" w14:textId="77777777" w:rsidR="00F01112" w:rsidRDefault="00F01112" w:rsidP="00AD5FA5"/>
          <w:p w14:paraId="30FC7DA8" w14:textId="77777777" w:rsidR="00F01112" w:rsidRDefault="00F01112" w:rsidP="00AD5FA5"/>
          <w:p w14:paraId="3DB757B4" w14:textId="77777777" w:rsidR="00F01112" w:rsidRDefault="00F01112" w:rsidP="00AD5FA5"/>
          <w:p w14:paraId="19083663" w14:textId="77777777" w:rsidR="00F01112" w:rsidRDefault="00F01112" w:rsidP="00AD5FA5"/>
          <w:p w14:paraId="0DA21642" w14:textId="77777777" w:rsidR="00F01112" w:rsidRDefault="00F01112" w:rsidP="00AD5FA5"/>
          <w:p w14:paraId="16244A78" w14:textId="77777777" w:rsidR="00F01112" w:rsidRDefault="00F01112" w:rsidP="00AD5FA5"/>
          <w:p w14:paraId="6893D716" w14:textId="77777777" w:rsidR="00F01112" w:rsidRDefault="00F01112" w:rsidP="00AD5FA5"/>
          <w:p w14:paraId="6A3CD839" w14:textId="77777777" w:rsidR="00FD2BB3" w:rsidRDefault="00FD2BB3" w:rsidP="00A8178B">
            <w:pPr>
              <w:pStyle w:val="Normlny0"/>
              <w:jc w:val="center"/>
            </w:pPr>
          </w:p>
          <w:p w14:paraId="6A778427" w14:textId="3FDBB1B2" w:rsidR="00A8178B" w:rsidRPr="00272022" w:rsidRDefault="00A8178B" w:rsidP="00A8178B">
            <w:pPr>
              <w:pStyle w:val="Normlny0"/>
              <w:jc w:val="center"/>
            </w:pPr>
            <w:r w:rsidRPr="00920830">
              <w:t>SR neuplatňuje</w:t>
            </w:r>
          </w:p>
          <w:p w14:paraId="6016A265" w14:textId="7022F04A" w:rsidR="00A8178B" w:rsidRPr="00AD5FA5" w:rsidRDefault="00A8178B" w:rsidP="00AD5FA5"/>
        </w:tc>
        <w:tc>
          <w:tcPr>
            <w:tcW w:w="567" w:type="dxa"/>
            <w:tcBorders>
              <w:top w:val="single" w:sz="4" w:space="0" w:color="auto"/>
              <w:left w:val="single" w:sz="4" w:space="0" w:color="auto"/>
              <w:bottom w:val="single" w:sz="4" w:space="0" w:color="auto"/>
              <w:right w:val="single" w:sz="4" w:space="0" w:color="auto"/>
            </w:tcBorders>
          </w:tcPr>
          <w:p w14:paraId="6BAE4CFD" w14:textId="77777777" w:rsidR="00A77235" w:rsidRDefault="00A77235" w:rsidP="005258BE">
            <w:pPr>
              <w:pStyle w:val="Nadpis1"/>
              <w:rPr>
                <w:b w:val="0"/>
                <w:bCs w:val="0"/>
                <w:sz w:val="20"/>
                <w:szCs w:val="20"/>
              </w:rPr>
            </w:pPr>
          </w:p>
          <w:p w14:paraId="5DE492DF" w14:textId="77777777" w:rsidR="00920830" w:rsidRDefault="00920830" w:rsidP="00920830">
            <w:pPr>
              <w:jc w:val="center"/>
              <w:rPr>
                <w:sz w:val="20"/>
                <w:szCs w:val="20"/>
              </w:rPr>
            </w:pPr>
          </w:p>
          <w:p w14:paraId="423791A1" w14:textId="77777777" w:rsidR="00920830" w:rsidRDefault="00920830" w:rsidP="00920830">
            <w:pPr>
              <w:jc w:val="center"/>
              <w:rPr>
                <w:sz w:val="20"/>
                <w:szCs w:val="20"/>
              </w:rPr>
            </w:pPr>
          </w:p>
          <w:p w14:paraId="298299F8" w14:textId="77777777" w:rsidR="00920830" w:rsidRDefault="00920830" w:rsidP="00920830">
            <w:pPr>
              <w:jc w:val="center"/>
              <w:rPr>
                <w:sz w:val="20"/>
                <w:szCs w:val="20"/>
              </w:rPr>
            </w:pPr>
          </w:p>
          <w:p w14:paraId="128937C9" w14:textId="77777777" w:rsidR="00920830" w:rsidRDefault="00920830" w:rsidP="00920830">
            <w:pPr>
              <w:jc w:val="center"/>
              <w:rPr>
                <w:sz w:val="20"/>
                <w:szCs w:val="20"/>
              </w:rPr>
            </w:pPr>
          </w:p>
          <w:p w14:paraId="3093FD92" w14:textId="023D3F3F" w:rsidR="00920830" w:rsidRDefault="00920830" w:rsidP="00920830">
            <w:pPr>
              <w:jc w:val="center"/>
              <w:rPr>
                <w:sz w:val="20"/>
                <w:szCs w:val="20"/>
              </w:rPr>
            </w:pPr>
            <w:r>
              <w:rPr>
                <w:sz w:val="20"/>
                <w:szCs w:val="20"/>
              </w:rPr>
              <w:t>GP-N</w:t>
            </w:r>
          </w:p>
          <w:p w14:paraId="3370EAFB" w14:textId="77777777" w:rsidR="00920830" w:rsidRDefault="00920830" w:rsidP="00920830">
            <w:pPr>
              <w:jc w:val="center"/>
              <w:rPr>
                <w:sz w:val="20"/>
                <w:szCs w:val="20"/>
              </w:rPr>
            </w:pPr>
          </w:p>
          <w:p w14:paraId="501D62DB" w14:textId="77777777" w:rsidR="00920830" w:rsidRDefault="00920830" w:rsidP="00920830">
            <w:pPr>
              <w:jc w:val="center"/>
              <w:rPr>
                <w:sz w:val="20"/>
                <w:szCs w:val="20"/>
              </w:rPr>
            </w:pPr>
          </w:p>
          <w:p w14:paraId="774D9990" w14:textId="77777777" w:rsidR="00920830" w:rsidRDefault="00920830" w:rsidP="00920830">
            <w:pPr>
              <w:jc w:val="center"/>
              <w:rPr>
                <w:sz w:val="20"/>
                <w:szCs w:val="20"/>
              </w:rPr>
            </w:pPr>
          </w:p>
          <w:p w14:paraId="3290C10C" w14:textId="77777777" w:rsidR="00920830" w:rsidRDefault="00920830" w:rsidP="00920830">
            <w:pPr>
              <w:jc w:val="center"/>
              <w:rPr>
                <w:sz w:val="20"/>
                <w:szCs w:val="20"/>
              </w:rPr>
            </w:pPr>
          </w:p>
          <w:p w14:paraId="25C4D0AF" w14:textId="77777777" w:rsidR="00920830" w:rsidRDefault="00920830" w:rsidP="00920830">
            <w:pPr>
              <w:jc w:val="center"/>
              <w:rPr>
                <w:sz w:val="20"/>
                <w:szCs w:val="20"/>
              </w:rPr>
            </w:pPr>
          </w:p>
          <w:p w14:paraId="66A3D80D" w14:textId="77777777" w:rsidR="00A35D49" w:rsidRDefault="00A35D49" w:rsidP="00920830">
            <w:pPr>
              <w:jc w:val="center"/>
              <w:rPr>
                <w:sz w:val="20"/>
                <w:szCs w:val="20"/>
              </w:rPr>
            </w:pPr>
          </w:p>
          <w:p w14:paraId="5C2B3D54" w14:textId="77777777" w:rsidR="00A35D49" w:rsidRDefault="00A35D49" w:rsidP="00920830">
            <w:pPr>
              <w:jc w:val="center"/>
              <w:rPr>
                <w:sz w:val="20"/>
                <w:szCs w:val="20"/>
              </w:rPr>
            </w:pPr>
          </w:p>
          <w:p w14:paraId="1C696C97" w14:textId="77777777" w:rsidR="0072316D" w:rsidRDefault="0072316D" w:rsidP="00920830">
            <w:pPr>
              <w:jc w:val="center"/>
              <w:rPr>
                <w:sz w:val="20"/>
                <w:szCs w:val="20"/>
              </w:rPr>
            </w:pPr>
          </w:p>
          <w:p w14:paraId="7BF94E79" w14:textId="5A666C60" w:rsidR="00920830" w:rsidRDefault="00920830" w:rsidP="00920830">
            <w:pPr>
              <w:jc w:val="center"/>
              <w:rPr>
                <w:sz w:val="20"/>
                <w:szCs w:val="20"/>
              </w:rPr>
            </w:pPr>
            <w:r>
              <w:rPr>
                <w:sz w:val="20"/>
                <w:szCs w:val="20"/>
              </w:rPr>
              <w:lastRenderedPageBreak/>
              <w:t>GP-N</w:t>
            </w:r>
          </w:p>
          <w:p w14:paraId="2A77FD87" w14:textId="77777777" w:rsidR="00920830" w:rsidRDefault="00920830" w:rsidP="00920830">
            <w:pPr>
              <w:jc w:val="center"/>
              <w:rPr>
                <w:sz w:val="20"/>
                <w:szCs w:val="20"/>
              </w:rPr>
            </w:pPr>
          </w:p>
          <w:p w14:paraId="0B0DB39F" w14:textId="77777777" w:rsidR="00920830" w:rsidRDefault="00920830" w:rsidP="00920830">
            <w:pPr>
              <w:jc w:val="center"/>
              <w:rPr>
                <w:sz w:val="20"/>
                <w:szCs w:val="20"/>
              </w:rPr>
            </w:pPr>
          </w:p>
          <w:p w14:paraId="3A8734C2" w14:textId="77777777" w:rsidR="00920830" w:rsidRDefault="00920830" w:rsidP="00920830">
            <w:pPr>
              <w:jc w:val="center"/>
              <w:rPr>
                <w:sz w:val="20"/>
                <w:szCs w:val="20"/>
              </w:rPr>
            </w:pPr>
          </w:p>
          <w:p w14:paraId="304B8F59" w14:textId="77777777" w:rsidR="00A35D49" w:rsidRDefault="00A35D49" w:rsidP="00920830">
            <w:pPr>
              <w:jc w:val="center"/>
              <w:rPr>
                <w:sz w:val="20"/>
                <w:szCs w:val="20"/>
              </w:rPr>
            </w:pPr>
          </w:p>
          <w:p w14:paraId="40750CCD" w14:textId="42E35FFE" w:rsidR="00920830" w:rsidRDefault="00920830" w:rsidP="00920830">
            <w:pPr>
              <w:jc w:val="center"/>
              <w:rPr>
                <w:sz w:val="20"/>
                <w:szCs w:val="20"/>
              </w:rPr>
            </w:pPr>
            <w:r>
              <w:rPr>
                <w:sz w:val="20"/>
                <w:szCs w:val="20"/>
              </w:rPr>
              <w:t>GP-N</w:t>
            </w:r>
          </w:p>
          <w:p w14:paraId="4AD17C4A" w14:textId="77777777" w:rsidR="00072B22" w:rsidRDefault="00072B22" w:rsidP="00920830">
            <w:pPr>
              <w:jc w:val="center"/>
              <w:rPr>
                <w:sz w:val="20"/>
                <w:szCs w:val="20"/>
              </w:rPr>
            </w:pPr>
          </w:p>
          <w:p w14:paraId="26682D6D" w14:textId="77777777" w:rsidR="00FD2BB3" w:rsidRDefault="00FD2BB3" w:rsidP="00920830">
            <w:pPr>
              <w:jc w:val="center"/>
              <w:rPr>
                <w:sz w:val="20"/>
                <w:szCs w:val="20"/>
              </w:rPr>
            </w:pPr>
          </w:p>
          <w:p w14:paraId="19C53C28" w14:textId="6E97151F" w:rsidR="00072B22" w:rsidRDefault="00072B22" w:rsidP="00920830">
            <w:pPr>
              <w:jc w:val="center"/>
              <w:rPr>
                <w:sz w:val="20"/>
                <w:szCs w:val="20"/>
              </w:rPr>
            </w:pPr>
            <w:r>
              <w:rPr>
                <w:sz w:val="20"/>
                <w:szCs w:val="20"/>
              </w:rPr>
              <w:t>GP-N</w:t>
            </w:r>
          </w:p>
          <w:p w14:paraId="16AAD1A3" w14:textId="77777777" w:rsidR="00072B22" w:rsidRDefault="00072B22" w:rsidP="00920830">
            <w:pPr>
              <w:jc w:val="center"/>
              <w:rPr>
                <w:sz w:val="20"/>
                <w:szCs w:val="20"/>
              </w:rPr>
            </w:pPr>
          </w:p>
          <w:p w14:paraId="52562AE5" w14:textId="77777777" w:rsidR="00072B22" w:rsidRDefault="00072B22" w:rsidP="00920830">
            <w:pPr>
              <w:jc w:val="center"/>
              <w:rPr>
                <w:sz w:val="20"/>
                <w:szCs w:val="20"/>
              </w:rPr>
            </w:pPr>
          </w:p>
          <w:p w14:paraId="13E28197" w14:textId="77777777" w:rsidR="00072B22" w:rsidRDefault="00072B22" w:rsidP="00920830">
            <w:pPr>
              <w:jc w:val="center"/>
              <w:rPr>
                <w:sz w:val="20"/>
                <w:szCs w:val="20"/>
              </w:rPr>
            </w:pPr>
          </w:p>
          <w:p w14:paraId="4C4FE678" w14:textId="77777777" w:rsidR="00072B22" w:rsidRDefault="00072B22" w:rsidP="00920830">
            <w:pPr>
              <w:jc w:val="center"/>
              <w:rPr>
                <w:sz w:val="20"/>
                <w:szCs w:val="20"/>
              </w:rPr>
            </w:pPr>
          </w:p>
          <w:p w14:paraId="0D3B8B2F" w14:textId="77777777" w:rsidR="00072B22" w:rsidRDefault="00072B22" w:rsidP="00920830">
            <w:pPr>
              <w:jc w:val="center"/>
              <w:rPr>
                <w:sz w:val="20"/>
                <w:szCs w:val="20"/>
              </w:rPr>
            </w:pPr>
          </w:p>
          <w:p w14:paraId="41DC63B0" w14:textId="77777777" w:rsidR="00F01112" w:rsidRDefault="00F01112" w:rsidP="00920830">
            <w:pPr>
              <w:jc w:val="center"/>
              <w:rPr>
                <w:sz w:val="20"/>
                <w:szCs w:val="20"/>
              </w:rPr>
            </w:pPr>
          </w:p>
          <w:p w14:paraId="12549BBA" w14:textId="77777777" w:rsidR="00F01112" w:rsidRDefault="00F01112" w:rsidP="00920830">
            <w:pPr>
              <w:jc w:val="center"/>
              <w:rPr>
                <w:sz w:val="20"/>
                <w:szCs w:val="20"/>
              </w:rPr>
            </w:pPr>
          </w:p>
          <w:p w14:paraId="00F8DB53" w14:textId="77777777" w:rsidR="00F01112" w:rsidRDefault="00F01112" w:rsidP="00920830">
            <w:pPr>
              <w:jc w:val="center"/>
              <w:rPr>
                <w:sz w:val="20"/>
                <w:szCs w:val="20"/>
              </w:rPr>
            </w:pPr>
          </w:p>
          <w:p w14:paraId="115A92DA" w14:textId="77777777" w:rsidR="00F01112" w:rsidRDefault="00F01112" w:rsidP="00920830">
            <w:pPr>
              <w:jc w:val="center"/>
              <w:rPr>
                <w:sz w:val="20"/>
                <w:szCs w:val="20"/>
              </w:rPr>
            </w:pPr>
          </w:p>
          <w:p w14:paraId="25A9DB8F" w14:textId="77777777" w:rsidR="00F01112" w:rsidRDefault="00F01112" w:rsidP="00920830">
            <w:pPr>
              <w:jc w:val="center"/>
              <w:rPr>
                <w:sz w:val="20"/>
                <w:szCs w:val="20"/>
              </w:rPr>
            </w:pPr>
          </w:p>
          <w:p w14:paraId="68D65057" w14:textId="77777777" w:rsidR="00F01112" w:rsidRDefault="00F01112" w:rsidP="00920830">
            <w:pPr>
              <w:jc w:val="center"/>
              <w:rPr>
                <w:sz w:val="20"/>
                <w:szCs w:val="20"/>
              </w:rPr>
            </w:pPr>
          </w:p>
          <w:p w14:paraId="084F3127" w14:textId="77777777" w:rsidR="00F01112" w:rsidRDefault="00F01112" w:rsidP="00920830">
            <w:pPr>
              <w:jc w:val="center"/>
              <w:rPr>
                <w:sz w:val="20"/>
                <w:szCs w:val="20"/>
              </w:rPr>
            </w:pPr>
          </w:p>
          <w:p w14:paraId="3D297743" w14:textId="77777777" w:rsidR="00F01112" w:rsidRDefault="00F01112" w:rsidP="00920830">
            <w:pPr>
              <w:jc w:val="center"/>
              <w:rPr>
                <w:sz w:val="20"/>
                <w:szCs w:val="20"/>
              </w:rPr>
            </w:pPr>
          </w:p>
          <w:p w14:paraId="44721033" w14:textId="77777777" w:rsidR="00F01112" w:rsidRDefault="00F01112" w:rsidP="00920830">
            <w:pPr>
              <w:jc w:val="center"/>
              <w:rPr>
                <w:sz w:val="20"/>
                <w:szCs w:val="20"/>
              </w:rPr>
            </w:pPr>
          </w:p>
          <w:p w14:paraId="61B5E5C4" w14:textId="77777777" w:rsidR="00F01112" w:rsidRDefault="00F01112" w:rsidP="00920830">
            <w:pPr>
              <w:jc w:val="center"/>
              <w:rPr>
                <w:sz w:val="20"/>
                <w:szCs w:val="20"/>
              </w:rPr>
            </w:pPr>
          </w:p>
          <w:p w14:paraId="1AC87927" w14:textId="77777777" w:rsidR="00F01112" w:rsidRDefault="00F01112" w:rsidP="00920830">
            <w:pPr>
              <w:jc w:val="center"/>
              <w:rPr>
                <w:sz w:val="20"/>
                <w:szCs w:val="20"/>
              </w:rPr>
            </w:pPr>
          </w:p>
          <w:p w14:paraId="047626A1" w14:textId="77777777" w:rsidR="00F01112" w:rsidRDefault="00F01112" w:rsidP="00920830">
            <w:pPr>
              <w:jc w:val="center"/>
              <w:rPr>
                <w:sz w:val="20"/>
                <w:szCs w:val="20"/>
              </w:rPr>
            </w:pPr>
          </w:p>
          <w:p w14:paraId="053D40D1" w14:textId="77777777" w:rsidR="00F01112" w:rsidRDefault="00F01112" w:rsidP="00920830">
            <w:pPr>
              <w:jc w:val="center"/>
              <w:rPr>
                <w:sz w:val="20"/>
                <w:szCs w:val="20"/>
              </w:rPr>
            </w:pPr>
          </w:p>
          <w:p w14:paraId="1A5CF901" w14:textId="77777777" w:rsidR="00F01112" w:rsidRDefault="00F01112" w:rsidP="00920830">
            <w:pPr>
              <w:jc w:val="center"/>
              <w:rPr>
                <w:sz w:val="20"/>
                <w:szCs w:val="20"/>
              </w:rPr>
            </w:pPr>
          </w:p>
          <w:p w14:paraId="75BCD5F2" w14:textId="77777777" w:rsidR="00F01112" w:rsidRDefault="00F01112" w:rsidP="00920830">
            <w:pPr>
              <w:jc w:val="center"/>
              <w:rPr>
                <w:sz w:val="20"/>
                <w:szCs w:val="20"/>
              </w:rPr>
            </w:pPr>
          </w:p>
          <w:p w14:paraId="10964D07" w14:textId="77777777" w:rsidR="00F01112" w:rsidRDefault="00F01112" w:rsidP="00920830">
            <w:pPr>
              <w:jc w:val="center"/>
              <w:rPr>
                <w:sz w:val="20"/>
                <w:szCs w:val="20"/>
              </w:rPr>
            </w:pPr>
          </w:p>
          <w:p w14:paraId="6CFCBD3B" w14:textId="77777777" w:rsidR="00F01112" w:rsidRDefault="00F01112" w:rsidP="00920830">
            <w:pPr>
              <w:jc w:val="center"/>
              <w:rPr>
                <w:sz w:val="20"/>
                <w:szCs w:val="20"/>
              </w:rPr>
            </w:pPr>
          </w:p>
          <w:p w14:paraId="5B5F9153" w14:textId="77777777" w:rsidR="00F01112" w:rsidRDefault="00F01112" w:rsidP="00920830">
            <w:pPr>
              <w:jc w:val="center"/>
              <w:rPr>
                <w:sz w:val="20"/>
                <w:szCs w:val="20"/>
              </w:rPr>
            </w:pPr>
          </w:p>
          <w:p w14:paraId="31BE03E2" w14:textId="77777777" w:rsidR="00F01112" w:rsidRDefault="00F01112" w:rsidP="00920830">
            <w:pPr>
              <w:jc w:val="center"/>
              <w:rPr>
                <w:sz w:val="20"/>
                <w:szCs w:val="20"/>
              </w:rPr>
            </w:pPr>
          </w:p>
          <w:p w14:paraId="7BE35A6E" w14:textId="77777777" w:rsidR="00F01112" w:rsidRDefault="00F01112" w:rsidP="00920830">
            <w:pPr>
              <w:jc w:val="center"/>
              <w:rPr>
                <w:sz w:val="20"/>
                <w:szCs w:val="20"/>
              </w:rPr>
            </w:pPr>
          </w:p>
          <w:p w14:paraId="17E02D22" w14:textId="77777777" w:rsidR="00F01112" w:rsidRDefault="00F01112" w:rsidP="00920830">
            <w:pPr>
              <w:jc w:val="center"/>
              <w:rPr>
                <w:sz w:val="20"/>
                <w:szCs w:val="20"/>
              </w:rPr>
            </w:pPr>
          </w:p>
          <w:p w14:paraId="6741135A" w14:textId="77777777" w:rsidR="00F01112" w:rsidRDefault="00F01112" w:rsidP="00920830">
            <w:pPr>
              <w:jc w:val="center"/>
              <w:rPr>
                <w:sz w:val="20"/>
                <w:szCs w:val="20"/>
              </w:rPr>
            </w:pPr>
          </w:p>
          <w:p w14:paraId="27A69628" w14:textId="77777777" w:rsidR="00F01112" w:rsidRDefault="00F01112" w:rsidP="00920830">
            <w:pPr>
              <w:jc w:val="center"/>
              <w:rPr>
                <w:sz w:val="20"/>
                <w:szCs w:val="20"/>
              </w:rPr>
            </w:pPr>
          </w:p>
          <w:p w14:paraId="4D08D1D3" w14:textId="77777777" w:rsidR="00072B22" w:rsidRDefault="00072B22" w:rsidP="00920830">
            <w:pPr>
              <w:jc w:val="center"/>
              <w:rPr>
                <w:sz w:val="20"/>
                <w:szCs w:val="20"/>
              </w:rPr>
            </w:pPr>
          </w:p>
          <w:p w14:paraId="037E0B5C" w14:textId="33D32681" w:rsidR="00072B22" w:rsidRDefault="00072B22" w:rsidP="00920830">
            <w:pPr>
              <w:jc w:val="center"/>
              <w:rPr>
                <w:sz w:val="20"/>
                <w:szCs w:val="20"/>
              </w:rPr>
            </w:pPr>
            <w:r>
              <w:rPr>
                <w:sz w:val="20"/>
                <w:szCs w:val="20"/>
              </w:rPr>
              <w:t>GP-N</w:t>
            </w:r>
          </w:p>
          <w:p w14:paraId="28896DD3" w14:textId="77777777" w:rsidR="00072B22" w:rsidRDefault="00072B22" w:rsidP="00920830">
            <w:pPr>
              <w:jc w:val="center"/>
              <w:rPr>
                <w:sz w:val="20"/>
                <w:szCs w:val="20"/>
              </w:rPr>
            </w:pPr>
          </w:p>
          <w:p w14:paraId="2FDBA76E" w14:textId="77777777" w:rsidR="00072B22" w:rsidRDefault="00072B22" w:rsidP="00920830">
            <w:pPr>
              <w:jc w:val="center"/>
              <w:rPr>
                <w:sz w:val="20"/>
                <w:szCs w:val="20"/>
              </w:rPr>
            </w:pPr>
          </w:p>
          <w:p w14:paraId="24FC181D" w14:textId="77777777" w:rsidR="00072B22" w:rsidRDefault="00072B22" w:rsidP="00920830">
            <w:pPr>
              <w:jc w:val="center"/>
              <w:rPr>
                <w:sz w:val="20"/>
                <w:szCs w:val="20"/>
              </w:rPr>
            </w:pPr>
          </w:p>
          <w:p w14:paraId="0B1191B5" w14:textId="77777777" w:rsidR="00072B22" w:rsidRDefault="00072B22" w:rsidP="00920830">
            <w:pPr>
              <w:jc w:val="center"/>
              <w:rPr>
                <w:sz w:val="20"/>
                <w:szCs w:val="20"/>
              </w:rPr>
            </w:pPr>
          </w:p>
          <w:p w14:paraId="3CDC04E5" w14:textId="77777777" w:rsidR="00072B22" w:rsidRDefault="00072B22" w:rsidP="00920830">
            <w:pPr>
              <w:jc w:val="center"/>
              <w:rPr>
                <w:sz w:val="20"/>
                <w:szCs w:val="20"/>
              </w:rPr>
            </w:pPr>
          </w:p>
          <w:p w14:paraId="2EC18D87" w14:textId="77777777" w:rsidR="00072B22" w:rsidRDefault="00072B22" w:rsidP="00920830">
            <w:pPr>
              <w:jc w:val="center"/>
              <w:rPr>
                <w:sz w:val="20"/>
                <w:szCs w:val="20"/>
              </w:rPr>
            </w:pPr>
          </w:p>
          <w:p w14:paraId="2CD42D6E" w14:textId="77777777" w:rsidR="00072B22" w:rsidRDefault="00072B22" w:rsidP="00920830">
            <w:pPr>
              <w:jc w:val="center"/>
              <w:rPr>
                <w:sz w:val="20"/>
                <w:szCs w:val="20"/>
              </w:rPr>
            </w:pPr>
          </w:p>
          <w:p w14:paraId="396D09B7" w14:textId="1995FDB7" w:rsidR="00072B22" w:rsidRDefault="00072B22" w:rsidP="00920830">
            <w:pPr>
              <w:jc w:val="center"/>
              <w:rPr>
                <w:sz w:val="20"/>
                <w:szCs w:val="20"/>
              </w:rPr>
            </w:pPr>
            <w:r>
              <w:rPr>
                <w:sz w:val="20"/>
                <w:szCs w:val="20"/>
              </w:rPr>
              <w:t>GP-N</w:t>
            </w:r>
          </w:p>
          <w:p w14:paraId="43B3EAD4" w14:textId="77777777" w:rsidR="00920830" w:rsidRDefault="00920830" w:rsidP="00920830">
            <w:pPr>
              <w:jc w:val="center"/>
              <w:rPr>
                <w:sz w:val="20"/>
                <w:szCs w:val="20"/>
              </w:rPr>
            </w:pPr>
          </w:p>
          <w:p w14:paraId="2D23747D" w14:textId="77777777" w:rsidR="00920830" w:rsidRDefault="00920830" w:rsidP="00920830">
            <w:pPr>
              <w:jc w:val="center"/>
              <w:rPr>
                <w:sz w:val="20"/>
                <w:szCs w:val="20"/>
              </w:rPr>
            </w:pPr>
          </w:p>
          <w:p w14:paraId="5F60F660" w14:textId="352DC33B" w:rsidR="00920830" w:rsidRPr="00920830" w:rsidRDefault="00920830" w:rsidP="00920830">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25D89A1E" w14:textId="77777777" w:rsidR="00A77235" w:rsidRPr="00272022" w:rsidRDefault="00A77235" w:rsidP="005258BE">
            <w:pPr>
              <w:pStyle w:val="Nadpis1"/>
              <w:rPr>
                <w:b w:val="0"/>
                <w:bCs w:val="0"/>
                <w:sz w:val="20"/>
                <w:szCs w:val="20"/>
              </w:rPr>
            </w:pPr>
          </w:p>
        </w:tc>
      </w:tr>
      <w:tr w:rsidR="00A77235" w:rsidRPr="00272022" w14:paraId="1F012820" w14:textId="77777777" w:rsidTr="00CA6668">
        <w:tc>
          <w:tcPr>
            <w:tcW w:w="425" w:type="dxa"/>
            <w:tcBorders>
              <w:top w:val="single" w:sz="4" w:space="0" w:color="auto"/>
              <w:left w:val="single" w:sz="12" w:space="0" w:color="auto"/>
              <w:bottom w:val="single" w:sz="4" w:space="0" w:color="auto"/>
              <w:right w:val="single" w:sz="4" w:space="0" w:color="auto"/>
            </w:tcBorders>
          </w:tcPr>
          <w:p w14:paraId="0674D270" w14:textId="0E1AF96F" w:rsidR="00A77235" w:rsidRPr="00272022" w:rsidRDefault="00AD133F" w:rsidP="00757808">
            <w:pPr>
              <w:jc w:val="center"/>
              <w:rPr>
                <w:sz w:val="20"/>
                <w:szCs w:val="20"/>
              </w:rPr>
            </w:pPr>
            <w:r w:rsidRPr="00272022">
              <w:rPr>
                <w:sz w:val="20"/>
                <w:szCs w:val="20"/>
              </w:rPr>
              <w:lastRenderedPageBreak/>
              <w:t>27.</w:t>
            </w:r>
          </w:p>
        </w:tc>
        <w:tc>
          <w:tcPr>
            <w:tcW w:w="6096" w:type="dxa"/>
            <w:tcBorders>
              <w:top w:val="single" w:sz="4" w:space="0" w:color="auto"/>
              <w:left w:val="single" w:sz="4" w:space="0" w:color="auto"/>
              <w:bottom w:val="single" w:sz="4" w:space="0" w:color="auto"/>
              <w:right w:val="single" w:sz="4" w:space="0" w:color="auto"/>
            </w:tcBorders>
          </w:tcPr>
          <w:p w14:paraId="119AEFAA" w14:textId="77777777" w:rsidR="00AD133F"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Článok 52 sa mení takto:</w:t>
            </w:r>
          </w:p>
          <w:p w14:paraId="2953289E" w14:textId="77777777" w:rsidR="00AD133F" w:rsidRPr="00272022" w:rsidRDefault="00AD133F" w:rsidP="009877D2">
            <w:pPr>
              <w:adjustRightInd w:val="0"/>
              <w:jc w:val="both"/>
              <w:rPr>
                <w:rFonts w:ascii="Arial Narrow" w:hAnsi="Arial Narrow"/>
                <w:color w:val="000000"/>
                <w:sz w:val="20"/>
                <w:szCs w:val="20"/>
              </w:rPr>
            </w:pPr>
          </w:p>
          <w:p w14:paraId="5FB8A447" w14:textId="77777777" w:rsidR="00A77235"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a) V odseku 1 sa dopĺňajú tieto písmená:</w:t>
            </w:r>
          </w:p>
          <w:p w14:paraId="43C900CE" w14:textId="77777777" w:rsidR="00AD133F" w:rsidRPr="00272022" w:rsidRDefault="00AD133F" w:rsidP="009877D2">
            <w:pPr>
              <w:adjustRightInd w:val="0"/>
              <w:jc w:val="both"/>
              <w:rPr>
                <w:rFonts w:ascii="Arial Narrow" w:hAnsi="Arial Narrow"/>
                <w:color w:val="000000"/>
                <w:sz w:val="20"/>
                <w:szCs w:val="20"/>
              </w:rPr>
            </w:pPr>
          </w:p>
          <w:p w14:paraId="7A3F33D2" w14:textId="7E04A14A" w:rsidR="00AD133F" w:rsidRPr="00272022" w:rsidRDefault="007B6F83"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 xml:space="preserve">e) celkový počet poisťovní a zaisťovní členený podľa malých a menej zložitých podnikov a iných podnikov, a to pomocou zjednodušení alebo opatrení v oblasti proporcionality, a počtu podnikov používajúcich osobitné opatrenia v oblasti proporcionality; </w:t>
            </w:r>
          </w:p>
          <w:p w14:paraId="46CA662C" w14:textId="79C3EA16" w:rsidR="00AD133F" w:rsidRDefault="00AD133F" w:rsidP="009877D2">
            <w:pPr>
              <w:adjustRightInd w:val="0"/>
              <w:jc w:val="both"/>
              <w:rPr>
                <w:rFonts w:ascii="Arial Narrow" w:hAnsi="Arial Narrow"/>
                <w:color w:val="000000"/>
                <w:sz w:val="20"/>
                <w:szCs w:val="20"/>
              </w:rPr>
            </w:pPr>
          </w:p>
          <w:p w14:paraId="6BF83FCE" w14:textId="2DB4BEBE" w:rsidR="006E1032" w:rsidRDefault="006E1032" w:rsidP="009877D2">
            <w:pPr>
              <w:adjustRightInd w:val="0"/>
              <w:jc w:val="both"/>
              <w:rPr>
                <w:rFonts w:ascii="Arial Narrow" w:hAnsi="Arial Narrow"/>
                <w:color w:val="000000"/>
                <w:sz w:val="20"/>
                <w:szCs w:val="20"/>
              </w:rPr>
            </w:pPr>
          </w:p>
          <w:p w14:paraId="0A065113" w14:textId="77777777" w:rsidR="006E1032" w:rsidRPr="00272022" w:rsidRDefault="006E1032" w:rsidP="009877D2">
            <w:pPr>
              <w:adjustRightInd w:val="0"/>
              <w:jc w:val="both"/>
              <w:rPr>
                <w:rFonts w:ascii="Arial Narrow" w:hAnsi="Arial Narrow"/>
                <w:color w:val="000000"/>
                <w:sz w:val="20"/>
                <w:szCs w:val="20"/>
              </w:rPr>
            </w:pPr>
          </w:p>
          <w:p w14:paraId="5863212C" w14:textId="02FEB30E" w:rsidR="00AD133F"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f) počet skupín členený podľa počtu malých a menej zložitých skupín a iných skupín, a to pomocou zjednodušení alebo opatrení v oblasti proporcionality a počtu skupín používajúcich osobitné opatrenia v oblasti proporcionality.</w:t>
            </w:r>
            <w:r w:rsidR="007B6F83" w:rsidRPr="00272022">
              <w:rPr>
                <w:rFonts w:ascii="Arial Narrow" w:hAnsi="Arial Narrow"/>
                <w:color w:val="000000"/>
                <w:sz w:val="20"/>
                <w:szCs w:val="20"/>
              </w:rPr>
              <w:t>“</w:t>
            </w:r>
          </w:p>
          <w:p w14:paraId="608DDEF8" w14:textId="77777777" w:rsidR="00AD133F"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27EA06C7" w14:textId="77777777" w:rsidR="00E24EB0" w:rsidRDefault="00E24EB0" w:rsidP="009877D2">
            <w:pPr>
              <w:adjustRightInd w:val="0"/>
              <w:jc w:val="both"/>
              <w:rPr>
                <w:rFonts w:ascii="Arial Narrow" w:hAnsi="Arial Narrow"/>
                <w:color w:val="000000"/>
                <w:sz w:val="20"/>
                <w:szCs w:val="20"/>
              </w:rPr>
            </w:pPr>
          </w:p>
          <w:p w14:paraId="65E84AA7" w14:textId="50B09669" w:rsidR="00AD133F" w:rsidRPr="00272022" w:rsidRDefault="00AD133F" w:rsidP="009877D2">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b) V odseku 2 sa dopĺňa toto písmeno:</w:t>
            </w:r>
          </w:p>
          <w:p w14:paraId="3A4CAC3D" w14:textId="196AFF7A" w:rsidR="00AD133F" w:rsidRPr="00272022" w:rsidRDefault="007B6F83"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f) pre každý členský štát, počet poisťovní a zaisťovní a počet skupín členený podľa malých a menej zložitých podnikov alebo skupín, a iných podnikov a skupín, a to pomocou zjednodušení alebo opatrení v oblasti proporcionality, a počtu podnikov alebo skupín používajúcich osobitné zjednodušenia a iné opatrenia v oblasti proporcionality.</w:t>
            </w:r>
            <w:r w:rsidRPr="00272022">
              <w:rPr>
                <w:rFonts w:ascii="Arial Narrow" w:hAnsi="Arial Narrow"/>
                <w:color w:val="000000"/>
                <w:sz w:val="20"/>
                <w:szCs w:val="20"/>
              </w:rPr>
              <w:t>“</w:t>
            </w:r>
          </w:p>
          <w:p w14:paraId="69C2311F" w14:textId="77777777" w:rsidR="00AD133F" w:rsidRPr="00272022" w:rsidRDefault="00AD133F" w:rsidP="009877D2">
            <w:pPr>
              <w:adjustRightInd w:val="0"/>
              <w:jc w:val="both"/>
              <w:rPr>
                <w:rFonts w:ascii="Arial Narrow" w:hAnsi="Arial Narrow"/>
                <w:color w:val="000000"/>
                <w:sz w:val="20"/>
                <w:szCs w:val="20"/>
              </w:rPr>
            </w:pPr>
          </w:p>
          <w:p w14:paraId="72890966" w14:textId="266CF6E4" w:rsidR="00405044" w:rsidRPr="00272022" w:rsidRDefault="00405044" w:rsidP="0040504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w:t>
            </w:r>
            <w:r w:rsidR="00AD133F" w:rsidRPr="00272022">
              <w:rPr>
                <w:rFonts w:ascii="Arial Narrow" w:hAnsi="Arial Narrow"/>
                <w:color w:val="000000"/>
                <w:sz w:val="20"/>
                <w:szCs w:val="20"/>
              </w:rPr>
              <w:t>Odsek 3 sa nahrádza takto:</w:t>
            </w:r>
          </w:p>
          <w:p w14:paraId="158CF1DA" w14:textId="77777777" w:rsidR="00405044" w:rsidRPr="00272022" w:rsidRDefault="00405044" w:rsidP="00405044">
            <w:pPr>
              <w:adjustRightInd w:val="0"/>
              <w:jc w:val="both"/>
              <w:rPr>
                <w:rFonts w:ascii="Arial Narrow" w:hAnsi="Arial Narrow"/>
                <w:color w:val="000000"/>
                <w:sz w:val="20"/>
                <w:szCs w:val="20"/>
              </w:rPr>
            </w:pPr>
          </w:p>
          <w:p w14:paraId="6B12BA6C" w14:textId="2635FEA8" w:rsidR="00AD133F" w:rsidRPr="00272022" w:rsidRDefault="007B6F83" w:rsidP="00405044">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3. Orgán EIOPA poskytne informácie uvedené v odseku 2 Európskemu parlamentu, Rade a Komisii spolu so správou uvádzajúcou stupeň konvergencie dohľadu medzi orgánmi dohľadu v rôznych členských štátoch, pokiaľ ide o používanie navýšenia kapitálu a používanie opatrení v oblasti proporcionality.</w:t>
            </w:r>
          </w:p>
          <w:p w14:paraId="720016BA" w14:textId="77777777" w:rsidR="00AD133F" w:rsidRPr="00272022" w:rsidRDefault="00AD133F" w:rsidP="009877D2">
            <w:pPr>
              <w:adjustRightInd w:val="0"/>
              <w:ind w:left="45"/>
              <w:jc w:val="both"/>
              <w:rPr>
                <w:rFonts w:ascii="Arial Narrow" w:hAnsi="Arial Narrow"/>
                <w:color w:val="000000"/>
                <w:sz w:val="20"/>
                <w:szCs w:val="20"/>
              </w:rPr>
            </w:pPr>
          </w:p>
          <w:p w14:paraId="7308732A" w14:textId="77777777" w:rsidR="00405044" w:rsidRDefault="00AD133F" w:rsidP="006E1032">
            <w:pPr>
              <w:adjustRightInd w:val="0"/>
              <w:ind w:left="45"/>
              <w:jc w:val="both"/>
              <w:rPr>
                <w:rFonts w:ascii="Arial Narrow" w:hAnsi="Arial Narrow"/>
                <w:color w:val="000000"/>
                <w:sz w:val="20"/>
                <w:szCs w:val="20"/>
              </w:rPr>
            </w:pPr>
            <w:r w:rsidRPr="00272022">
              <w:rPr>
                <w:rFonts w:ascii="Arial Narrow" w:hAnsi="Arial Narrow"/>
                <w:color w:val="000000"/>
                <w:sz w:val="20"/>
                <w:szCs w:val="20"/>
              </w:rPr>
              <w:t xml:space="preserve">4. Orgán EIOPA posúdi účinky uplatňovania kritérií stanovených v článku 29a ods. 1 na identifikáciu malých a menej zložitých podnikov a kritérií stanovených v článku </w:t>
            </w:r>
            <w:r w:rsidRPr="00272022">
              <w:rPr>
                <w:rFonts w:ascii="Arial Narrow" w:hAnsi="Arial Narrow"/>
                <w:color w:val="000000"/>
                <w:sz w:val="20"/>
                <w:szCs w:val="20"/>
              </w:rPr>
              <w:lastRenderedPageBreak/>
              <w:t>213a ods. 1 na identifikáciu malých a menej zložitých skupín, a to aspoň so zreteľom na ciele ochrany poistníkov, finančnej stability a rovnakých podmienok. Orgán EIOPA predloží správu o svojich zisteniach Komisii do 31. januára 2030. Vo vhodných prípadoch sa v správe zváži možnosť zmeniť tieto kritériá.“</w:t>
            </w:r>
          </w:p>
          <w:p w14:paraId="4AB9B78E" w14:textId="40E00AD4" w:rsidR="00EA2C16" w:rsidRPr="00272022" w:rsidRDefault="00EA2C16" w:rsidP="006E1032">
            <w:pPr>
              <w:adjustRightInd w:val="0"/>
              <w:ind w:left="45"/>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B217654" w14:textId="77777777" w:rsidR="00A77235" w:rsidRPr="00272022" w:rsidRDefault="00A77235" w:rsidP="005258BE">
            <w:pPr>
              <w:jc w:val="center"/>
              <w:rPr>
                <w:sz w:val="20"/>
                <w:szCs w:val="20"/>
              </w:rPr>
            </w:pPr>
          </w:p>
          <w:p w14:paraId="51623883" w14:textId="77777777" w:rsidR="00405044" w:rsidRDefault="00405044" w:rsidP="005258BE">
            <w:pPr>
              <w:jc w:val="center"/>
              <w:rPr>
                <w:sz w:val="20"/>
                <w:szCs w:val="20"/>
              </w:rPr>
            </w:pPr>
          </w:p>
          <w:p w14:paraId="7719B74F" w14:textId="77777777" w:rsidR="00B33748" w:rsidRDefault="00B33748" w:rsidP="005258BE">
            <w:pPr>
              <w:jc w:val="center"/>
              <w:rPr>
                <w:sz w:val="20"/>
                <w:szCs w:val="20"/>
              </w:rPr>
            </w:pPr>
          </w:p>
          <w:p w14:paraId="2C2AD252" w14:textId="77777777" w:rsidR="00B33748" w:rsidRPr="00272022" w:rsidRDefault="00B33748" w:rsidP="005258BE">
            <w:pPr>
              <w:jc w:val="center"/>
              <w:rPr>
                <w:sz w:val="20"/>
                <w:szCs w:val="20"/>
              </w:rPr>
            </w:pPr>
          </w:p>
          <w:p w14:paraId="798462E8" w14:textId="77777777" w:rsidR="00405044" w:rsidRPr="00272022" w:rsidRDefault="00405044" w:rsidP="005258BE">
            <w:pPr>
              <w:jc w:val="center"/>
              <w:rPr>
                <w:sz w:val="20"/>
                <w:szCs w:val="20"/>
              </w:rPr>
            </w:pPr>
            <w:r w:rsidRPr="00272022">
              <w:rPr>
                <w:sz w:val="20"/>
                <w:szCs w:val="20"/>
              </w:rPr>
              <w:t>N</w:t>
            </w:r>
          </w:p>
          <w:p w14:paraId="5378486A" w14:textId="77777777" w:rsidR="00757808" w:rsidRPr="00272022" w:rsidRDefault="00757808" w:rsidP="005258BE">
            <w:pPr>
              <w:jc w:val="center"/>
              <w:rPr>
                <w:sz w:val="20"/>
                <w:szCs w:val="20"/>
              </w:rPr>
            </w:pPr>
          </w:p>
          <w:p w14:paraId="1F8DD145" w14:textId="77777777" w:rsidR="00757808" w:rsidRPr="00272022" w:rsidRDefault="00757808" w:rsidP="005258BE">
            <w:pPr>
              <w:jc w:val="center"/>
              <w:rPr>
                <w:sz w:val="20"/>
                <w:szCs w:val="20"/>
              </w:rPr>
            </w:pPr>
          </w:p>
          <w:p w14:paraId="4699D88F" w14:textId="77777777" w:rsidR="00757808" w:rsidRPr="00272022" w:rsidRDefault="00757808" w:rsidP="005258BE">
            <w:pPr>
              <w:jc w:val="center"/>
              <w:rPr>
                <w:sz w:val="20"/>
                <w:szCs w:val="20"/>
              </w:rPr>
            </w:pPr>
          </w:p>
          <w:p w14:paraId="38D8B524" w14:textId="77777777" w:rsidR="00757808" w:rsidRPr="00272022" w:rsidRDefault="00757808" w:rsidP="005258BE">
            <w:pPr>
              <w:jc w:val="center"/>
              <w:rPr>
                <w:sz w:val="20"/>
                <w:szCs w:val="20"/>
              </w:rPr>
            </w:pPr>
          </w:p>
          <w:p w14:paraId="5041B240" w14:textId="77777777" w:rsidR="00757808" w:rsidRPr="00272022" w:rsidRDefault="00757808" w:rsidP="005258BE">
            <w:pPr>
              <w:jc w:val="center"/>
              <w:rPr>
                <w:sz w:val="20"/>
                <w:szCs w:val="20"/>
              </w:rPr>
            </w:pPr>
          </w:p>
          <w:p w14:paraId="19D68934" w14:textId="77777777" w:rsidR="00757808" w:rsidRPr="00272022" w:rsidRDefault="00757808" w:rsidP="005258BE">
            <w:pPr>
              <w:jc w:val="center"/>
              <w:rPr>
                <w:sz w:val="20"/>
                <w:szCs w:val="20"/>
              </w:rPr>
            </w:pPr>
          </w:p>
          <w:p w14:paraId="5ED48A75" w14:textId="77777777" w:rsidR="00757808" w:rsidRPr="00272022" w:rsidRDefault="00757808" w:rsidP="005258BE">
            <w:pPr>
              <w:jc w:val="center"/>
              <w:rPr>
                <w:sz w:val="20"/>
                <w:szCs w:val="20"/>
              </w:rPr>
            </w:pPr>
          </w:p>
          <w:p w14:paraId="5037CA30" w14:textId="77777777" w:rsidR="00757808" w:rsidRDefault="00757808" w:rsidP="005258BE">
            <w:pPr>
              <w:jc w:val="center"/>
              <w:rPr>
                <w:sz w:val="20"/>
                <w:szCs w:val="20"/>
              </w:rPr>
            </w:pPr>
          </w:p>
          <w:p w14:paraId="517A998B" w14:textId="77777777" w:rsidR="00E24EB0" w:rsidRDefault="00E24EB0" w:rsidP="005258BE">
            <w:pPr>
              <w:jc w:val="center"/>
              <w:rPr>
                <w:sz w:val="20"/>
                <w:szCs w:val="20"/>
              </w:rPr>
            </w:pPr>
          </w:p>
          <w:p w14:paraId="1C40EACF" w14:textId="77777777" w:rsidR="00E24EB0" w:rsidRDefault="00E24EB0" w:rsidP="005258BE">
            <w:pPr>
              <w:jc w:val="center"/>
              <w:rPr>
                <w:sz w:val="20"/>
                <w:szCs w:val="20"/>
              </w:rPr>
            </w:pPr>
          </w:p>
          <w:p w14:paraId="2BE0F031" w14:textId="77777777" w:rsidR="00E24EB0" w:rsidRPr="00272022" w:rsidRDefault="00E24EB0" w:rsidP="005258BE">
            <w:pPr>
              <w:jc w:val="center"/>
              <w:rPr>
                <w:sz w:val="20"/>
                <w:szCs w:val="20"/>
              </w:rPr>
            </w:pPr>
          </w:p>
          <w:p w14:paraId="5F5DDBD6" w14:textId="77777777" w:rsidR="00757808" w:rsidRPr="00272022" w:rsidRDefault="00757808" w:rsidP="005258BE">
            <w:pPr>
              <w:jc w:val="center"/>
              <w:rPr>
                <w:sz w:val="20"/>
                <w:szCs w:val="20"/>
              </w:rPr>
            </w:pPr>
            <w:r w:rsidRPr="00272022">
              <w:rPr>
                <w:sz w:val="20"/>
                <w:szCs w:val="20"/>
              </w:rPr>
              <w:t>n. a.</w:t>
            </w:r>
          </w:p>
          <w:p w14:paraId="396DECFF" w14:textId="77777777" w:rsidR="00757808" w:rsidRPr="00272022" w:rsidRDefault="00757808" w:rsidP="005258BE">
            <w:pPr>
              <w:jc w:val="center"/>
              <w:rPr>
                <w:sz w:val="20"/>
                <w:szCs w:val="20"/>
              </w:rPr>
            </w:pPr>
          </w:p>
          <w:p w14:paraId="6051BBA0" w14:textId="77777777" w:rsidR="00757808" w:rsidRPr="00272022" w:rsidRDefault="00757808" w:rsidP="005258BE">
            <w:pPr>
              <w:jc w:val="center"/>
              <w:rPr>
                <w:sz w:val="20"/>
                <w:szCs w:val="20"/>
              </w:rPr>
            </w:pPr>
          </w:p>
          <w:p w14:paraId="6C8C5EFA" w14:textId="77777777" w:rsidR="00757808" w:rsidRPr="00272022" w:rsidRDefault="00757808" w:rsidP="005258BE">
            <w:pPr>
              <w:jc w:val="center"/>
              <w:rPr>
                <w:sz w:val="20"/>
                <w:szCs w:val="20"/>
              </w:rPr>
            </w:pPr>
          </w:p>
          <w:p w14:paraId="73E5CC2C" w14:textId="77777777" w:rsidR="00757808" w:rsidRDefault="00757808" w:rsidP="005258BE">
            <w:pPr>
              <w:jc w:val="center"/>
              <w:rPr>
                <w:sz w:val="20"/>
                <w:szCs w:val="20"/>
              </w:rPr>
            </w:pPr>
          </w:p>
          <w:p w14:paraId="24B1C73A" w14:textId="77777777" w:rsidR="00B33748" w:rsidRPr="00272022" w:rsidRDefault="00B33748" w:rsidP="005258BE">
            <w:pPr>
              <w:jc w:val="center"/>
              <w:rPr>
                <w:sz w:val="20"/>
                <w:szCs w:val="20"/>
              </w:rPr>
            </w:pPr>
          </w:p>
          <w:p w14:paraId="34A608F1" w14:textId="77777777" w:rsidR="00757808" w:rsidRPr="00272022" w:rsidRDefault="00757808" w:rsidP="005258BE">
            <w:pPr>
              <w:jc w:val="center"/>
              <w:rPr>
                <w:sz w:val="20"/>
                <w:szCs w:val="20"/>
              </w:rPr>
            </w:pPr>
          </w:p>
          <w:p w14:paraId="216101AF" w14:textId="77777777" w:rsidR="00757808" w:rsidRPr="00272022" w:rsidRDefault="00757808" w:rsidP="005258BE">
            <w:pPr>
              <w:jc w:val="center"/>
              <w:rPr>
                <w:sz w:val="20"/>
                <w:szCs w:val="20"/>
              </w:rPr>
            </w:pPr>
          </w:p>
          <w:p w14:paraId="51C38FA5" w14:textId="5C324516" w:rsidR="00757808" w:rsidRPr="00272022" w:rsidRDefault="00757808"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5DB9129F" w14:textId="77777777" w:rsidR="00A77235" w:rsidRPr="00A7732A" w:rsidRDefault="00A77235" w:rsidP="005258BE">
            <w:pPr>
              <w:jc w:val="center"/>
              <w:rPr>
                <w:bCs/>
                <w:sz w:val="20"/>
                <w:szCs w:val="20"/>
              </w:rPr>
            </w:pPr>
          </w:p>
          <w:p w14:paraId="141EEE2F" w14:textId="77777777" w:rsidR="00E24EB0" w:rsidRPr="00A7732A" w:rsidRDefault="00E24EB0" w:rsidP="005258BE">
            <w:pPr>
              <w:jc w:val="center"/>
              <w:rPr>
                <w:bCs/>
                <w:sz w:val="20"/>
                <w:szCs w:val="20"/>
              </w:rPr>
            </w:pPr>
          </w:p>
          <w:p w14:paraId="140AD0B1" w14:textId="77777777" w:rsidR="00E24EB0" w:rsidRPr="00A7732A" w:rsidRDefault="00E24EB0" w:rsidP="005258BE">
            <w:pPr>
              <w:jc w:val="center"/>
              <w:rPr>
                <w:bCs/>
                <w:sz w:val="20"/>
                <w:szCs w:val="20"/>
              </w:rPr>
            </w:pPr>
          </w:p>
          <w:p w14:paraId="31F67F97" w14:textId="77777777" w:rsidR="00E24EB0" w:rsidRPr="00A7732A" w:rsidRDefault="00E24EB0" w:rsidP="005258BE">
            <w:pPr>
              <w:jc w:val="center"/>
              <w:rPr>
                <w:bCs/>
                <w:sz w:val="20"/>
                <w:szCs w:val="20"/>
              </w:rPr>
            </w:pPr>
          </w:p>
          <w:p w14:paraId="11F399CF" w14:textId="77777777" w:rsidR="00E24EB0" w:rsidRPr="00A7732A" w:rsidRDefault="00E24EB0" w:rsidP="005258BE">
            <w:pPr>
              <w:jc w:val="center"/>
              <w:rPr>
                <w:bCs/>
                <w:sz w:val="20"/>
                <w:szCs w:val="20"/>
              </w:rPr>
            </w:pPr>
            <w:r w:rsidRPr="00A7732A">
              <w:rPr>
                <w:bCs/>
                <w:sz w:val="20"/>
                <w:szCs w:val="20"/>
              </w:rPr>
              <w:t>39/2015</w:t>
            </w:r>
          </w:p>
          <w:p w14:paraId="699D4D3B" w14:textId="70D34AB0" w:rsidR="00E24EB0" w:rsidRPr="00A7732A" w:rsidRDefault="00E24EB0" w:rsidP="005258BE">
            <w:pPr>
              <w:jc w:val="center"/>
              <w:rPr>
                <w:bCs/>
                <w:sz w:val="20"/>
                <w:szCs w:val="20"/>
              </w:rPr>
            </w:pPr>
            <w:r w:rsidRPr="00A7732A">
              <w:rPr>
                <w:bCs/>
                <w:sz w:val="20"/>
                <w:szCs w:val="20"/>
              </w:rPr>
              <w:t xml:space="preserve">a </w:t>
            </w:r>
          </w:p>
          <w:p w14:paraId="566A8B5A" w14:textId="584450E8" w:rsidR="00E24EB0" w:rsidRPr="00A7732A" w:rsidRDefault="00E24EB0" w:rsidP="005258BE">
            <w:pPr>
              <w:jc w:val="center"/>
              <w:rPr>
                <w:b/>
                <w:sz w:val="20"/>
                <w:szCs w:val="20"/>
              </w:rPr>
            </w:pPr>
            <w:r w:rsidRPr="00A7732A">
              <w:rPr>
                <w:b/>
                <w:sz w:val="20"/>
                <w:szCs w:val="20"/>
              </w:rPr>
              <w:t>návrh zákona</w:t>
            </w:r>
            <w:r w:rsidR="006E1032" w:rsidRPr="00A7732A">
              <w:rPr>
                <w:b/>
                <w:sz w:val="20"/>
                <w:szCs w:val="20"/>
              </w:rPr>
              <w:t xml:space="preserve"> čl. I </w:t>
            </w:r>
          </w:p>
        </w:tc>
        <w:tc>
          <w:tcPr>
            <w:tcW w:w="567" w:type="dxa"/>
            <w:tcBorders>
              <w:top w:val="single" w:sz="4" w:space="0" w:color="auto"/>
              <w:left w:val="single" w:sz="4" w:space="0" w:color="auto"/>
              <w:bottom w:val="single" w:sz="4" w:space="0" w:color="auto"/>
              <w:right w:val="single" w:sz="4" w:space="0" w:color="auto"/>
            </w:tcBorders>
          </w:tcPr>
          <w:p w14:paraId="01358C41" w14:textId="77777777" w:rsidR="00A77235" w:rsidRPr="00272022" w:rsidRDefault="00A77235" w:rsidP="005258BE">
            <w:pPr>
              <w:pStyle w:val="Normlny0"/>
              <w:jc w:val="center"/>
            </w:pPr>
          </w:p>
          <w:p w14:paraId="377550BE" w14:textId="77777777" w:rsidR="00405044" w:rsidRDefault="00405044" w:rsidP="005258BE">
            <w:pPr>
              <w:pStyle w:val="Normlny0"/>
              <w:jc w:val="center"/>
            </w:pPr>
          </w:p>
          <w:p w14:paraId="215C5D1D" w14:textId="77777777" w:rsidR="00B33748" w:rsidRDefault="00B33748" w:rsidP="005258BE">
            <w:pPr>
              <w:pStyle w:val="Normlny0"/>
              <w:jc w:val="center"/>
            </w:pPr>
          </w:p>
          <w:p w14:paraId="3F932A79" w14:textId="77777777" w:rsidR="00B33748" w:rsidRPr="00272022" w:rsidRDefault="00B33748" w:rsidP="005258BE">
            <w:pPr>
              <w:pStyle w:val="Normlny0"/>
              <w:jc w:val="center"/>
            </w:pPr>
          </w:p>
          <w:p w14:paraId="5A546474" w14:textId="4BA11857" w:rsidR="00405044" w:rsidRPr="00272022" w:rsidRDefault="00405044" w:rsidP="005258BE">
            <w:pPr>
              <w:pStyle w:val="Normlny0"/>
              <w:jc w:val="center"/>
            </w:pPr>
            <w:r w:rsidRPr="00272022">
              <w:t>§ 143</w:t>
            </w:r>
          </w:p>
          <w:p w14:paraId="06569477" w14:textId="02489ADE" w:rsidR="00405044" w:rsidRPr="00272022" w:rsidRDefault="00405044" w:rsidP="005258BE">
            <w:pPr>
              <w:pStyle w:val="Normlny0"/>
              <w:jc w:val="center"/>
            </w:pPr>
            <w:r w:rsidRPr="00272022">
              <w:t>O 1</w:t>
            </w:r>
          </w:p>
          <w:p w14:paraId="7A6FFA44" w14:textId="77777777" w:rsidR="00E24EB0" w:rsidRDefault="00405044" w:rsidP="005258BE">
            <w:pPr>
              <w:pStyle w:val="Normlny0"/>
              <w:jc w:val="center"/>
            </w:pPr>
            <w:r w:rsidRPr="00272022">
              <w:t>P h) a </w:t>
            </w:r>
          </w:p>
          <w:p w14:paraId="5554AD46" w14:textId="3567A4FB" w:rsidR="00405044" w:rsidRPr="00272022" w:rsidRDefault="00E24EB0" w:rsidP="005258BE">
            <w:pPr>
              <w:pStyle w:val="Normlny0"/>
              <w:jc w:val="center"/>
            </w:pPr>
            <w:r>
              <w:t xml:space="preserve">P </w:t>
            </w:r>
            <w:r w:rsidR="00B83A46">
              <w:t>i</w:t>
            </w:r>
            <w:r w:rsidR="00405044" w:rsidRPr="00272022">
              <w:t>)</w:t>
            </w:r>
          </w:p>
          <w:p w14:paraId="5070D070" w14:textId="454C5CCC" w:rsidR="00405044" w:rsidRPr="00272022" w:rsidRDefault="00405044"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A59C854" w14:textId="77777777" w:rsidR="00A77235" w:rsidRPr="00272022" w:rsidRDefault="00A77235" w:rsidP="005258BE">
            <w:pPr>
              <w:widowControl w:val="0"/>
              <w:adjustRightInd w:val="0"/>
              <w:jc w:val="both"/>
              <w:rPr>
                <w:sz w:val="20"/>
                <w:szCs w:val="20"/>
              </w:rPr>
            </w:pPr>
          </w:p>
          <w:p w14:paraId="56B75F6D" w14:textId="77777777" w:rsidR="00405044" w:rsidRPr="00272022" w:rsidRDefault="00405044" w:rsidP="005258BE">
            <w:pPr>
              <w:widowControl w:val="0"/>
              <w:adjustRightInd w:val="0"/>
              <w:jc w:val="both"/>
              <w:rPr>
                <w:sz w:val="20"/>
                <w:szCs w:val="20"/>
              </w:rPr>
            </w:pPr>
          </w:p>
          <w:p w14:paraId="3C3C753A" w14:textId="77777777" w:rsidR="00E24EB0" w:rsidRDefault="00E24EB0" w:rsidP="00405044">
            <w:pPr>
              <w:widowControl w:val="0"/>
              <w:adjustRightInd w:val="0"/>
              <w:jc w:val="both"/>
              <w:rPr>
                <w:b/>
                <w:bCs/>
                <w:sz w:val="20"/>
                <w:szCs w:val="20"/>
              </w:rPr>
            </w:pPr>
          </w:p>
          <w:p w14:paraId="5BA2CEF9" w14:textId="77777777" w:rsidR="00E24EB0" w:rsidRDefault="00E24EB0" w:rsidP="00405044">
            <w:pPr>
              <w:widowControl w:val="0"/>
              <w:adjustRightInd w:val="0"/>
              <w:jc w:val="both"/>
              <w:rPr>
                <w:b/>
                <w:bCs/>
                <w:sz w:val="20"/>
                <w:szCs w:val="20"/>
              </w:rPr>
            </w:pPr>
          </w:p>
          <w:p w14:paraId="2C2F6B03" w14:textId="2986FE57" w:rsidR="00B33748" w:rsidRPr="00E24EB0" w:rsidRDefault="00E24EB0" w:rsidP="00405044">
            <w:pPr>
              <w:widowControl w:val="0"/>
              <w:adjustRightInd w:val="0"/>
              <w:jc w:val="both"/>
              <w:rPr>
                <w:sz w:val="20"/>
                <w:szCs w:val="20"/>
              </w:rPr>
            </w:pPr>
            <w:r w:rsidRPr="00E24EB0">
              <w:rPr>
                <w:sz w:val="20"/>
                <w:szCs w:val="20"/>
              </w:rPr>
              <w:t>(1) Národná banka Slovenska poskytuje Európskemu orgánu dohľadu raz ročne tieto informácie:</w:t>
            </w:r>
          </w:p>
          <w:p w14:paraId="2BCC0735" w14:textId="02EE6475" w:rsidR="00405044" w:rsidRPr="00272022" w:rsidRDefault="00405044" w:rsidP="00405044">
            <w:pPr>
              <w:widowControl w:val="0"/>
              <w:adjustRightInd w:val="0"/>
              <w:jc w:val="both"/>
              <w:rPr>
                <w:b/>
                <w:bCs/>
                <w:sz w:val="20"/>
                <w:szCs w:val="20"/>
              </w:rPr>
            </w:pPr>
            <w:r w:rsidRPr="00272022">
              <w:rPr>
                <w:b/>
                <w:bCs/>
                <w:sz w:val="20"/>
                <w:szCs w:val="20"/>
              </w:rPr>
              <w:t xml:space="preserve">h) </w:t>
            </w:r>
            <w:r w:rsidRPr="00753C13">
              <w:rPr>
                <w:b/>
                <w:bCs/>
                <w:sz w:val="20"/>
                <w:szCs w:val="20"/>
              </w:rPr>
              <w:t>celkový p</w:t>
            </w:r>
            <w:r w:rsidRPr="00272022">
              <w:rPr>
                <w:b/>
                <w:bCs/>
                <w:sz w:val="20"/>
                <w:szCs w:val="20"/>
              </w:rPr>
              <w:t>očet poisťovní a zaisťovní členený podľa malý</w:t>
            </w:r>
            <w:r w:rsidR="00B33748">
              <w:rPr>
                <w:b/>
                <w:bCs/>
                <w:sz w:val="20"/>
                <w:szCs w:val="20"/>
              </w:rPr>
              <w:t>ch</w:t>
            </w:r>
            <w:r w:rsidRPr="00272022">
              <w:rPr>
                <w:b/>
                <w:bCs/>
                <w:sz w:val="20"/>
                <w:szCs w:val="20"/>
              </w:rPr>
              <w:t xml:space="preserve"> a menej zložitých </w:t>
            </w:r>
            <w:r w:rsidR="00B33748">
              <w:rPr>
                <w:b/>
                <w:bCs/>
                <w:sz w:val="20"/>
                <w:szCs w:val="20"/>
              </w:rPr>
              <w:t>spoločností</w:t>
            </w:r>
            <w:r w:rsidRPr="00272022">
              <w:rPr>
                <w:b/>
                <w:bCs/>
                <w:sz w:val="20"/>
                <w:szCs w:val="20"/>
              </w:rPr>
              <w:t xml:space="preserve"> a iných </w:t>
            </w:r>
            <w:r w:rsidR="00B33748">
              <w:rPr>
                <w:b/>
                <w:bCs/>
                <w:sz w:val="20"/>
                <w:szCs w:val="20"/>
              </w:rPr>
              <w:t>spoločností</w:t>
            </w:r>
            <w:r w:rsidRPr="00272022">
              <w:rPr>
                <w:b/>
                <w:bCs/>
                <w:sz w:val="20"/>
                <w:szCs w:val="20"/>
              </w:rPr>
              <w:t>, a to pomocou zjednodušení alebo opatrení v oblasti proporcionality, a poč</w:t>
            </w:r>
            <w:r w:rsidR="006B67B4">
              <w:rPr>
                <w:b/>
                <w:bCs/>
                <w:sz w:val="20"/>
                <w:szCs w:val="20"/>
              </w:rPr>
              <w:t>et</w:t>
            </w:r>
            <w:r w:rsidRPr="00272022">
              <w:rPr>
                <w:b/>
                <w:bCs/>
                <w:sz w:val="20"/>
                <w:szCs w:val="20"/>
              </w:rPr>
              <w:t xml:space="preserve"> </w:t>
            </w:r>
            <w:r w:rsidR="00B33748">
              <w:rPr>
                <w:b/>
                <w:bCs/>
                <w:sz w:val="20"/>
                <w:szCs w:val="20"/>
              </w:rPr>
              <w:t>spoločností</w:t>
            </w:r>
            <w:r w:rsidRPr="00272022">
              <w:rPr>
                <w:b/>
                <w:bCs/>
                <w:sz w:val="20"/>
                <w:szCs w:val="20"/>
              </w:rPr>
              <w:t xml:space="preserve"> používajúcich osobitné opatrenia v oblasti proporcionality,</w:t>
            </w:r>
          </w:p>
          <w:p w14:paraId="12F9433D" w14:textId="32DCA65D" w:rsidR="00405044" w:rsidRPr="00272022" w:rsidRDefault="00B83A46" w:rsidP="00405044">
            <w:pPr>
              <w:widowControl w:val="0"/>
              <w:adjustRightInd w:val="0"/>
              <w:jc w:val="both"/>
              <w:rPr>
                <w:sz w:val="20"/>
                <w:szCs w:val="20"/>
              </w:rPr>
            </w:pPr>
            <w:r>
              <w:rPr>
                <w:b/>
                <w:bCs/>
                <w:sz w:val="20"/>
                <w:szCs w:val="20"/>
              </w:rPr>
              <w:t>i</w:t>
            </w:r>
            <w:r w:rsidR="00405044" w:rsidRPr="00272022">
              <w:rPr>
                <w:b/>
                <w:bCs/>
                <w:sz w:val="20"/>
                <w:szCs w:val="20"/>
              </w:rPr>
              <w:t>) počet skupín členený podľa počtu malých a menej zložitých skupín a iných skupín, a to pomocou zjednodušení alebo opatrení v oblasti proporcionality a poč</w:t>
            </w:r>
            <w:r w:rsidR="006B67B4">
              <w:rPr>
                <w:b/>
                <w:bCs/>
                <w:sz w:val="20"/>
                <w:szCs w:val="20"/>
              </w:rPr>
              <w:t>et</w:t>
            </w:r>
            <w:r w:rsidR="00405044" w:rsidRPr="00272022">
              <w:rPr>
                <w:b/>
                <w:bCs/>
                <w:sz w:val="20"/>
                <w:szCs w:val="20"/>
              </w:rPr>
              <w:t xml:space="preserve"> skupín používajúcich osobitné opatrenia v oblasti proporcionality.</w:t>
            </w:r>
          </w:p>
        </w:tc>
        <w:tc>
          <w:tcPr>
            <w:tcW w:w="567" w:type="dxa"/>
            <w:tcBorders>
              <w:top w:val="single" w:sz="4" w:space="0" w:color="auto"/>
              <w:left w:val="single" w:sz="4" w:space="0" w:color="auto"/>
              <w:bottom w:val="single" w:sz="4" w:space="0" w:color="auto"/>
              <w:right w:val="single" w:sz="4" w:space="0" w:color="auto"/>
            </w:tcBorders>
          </w:tcPr>
          <w:p w14:paraId="1BBE547E" w14:textId="77777777" w:rsidR="00A77235" w:rsidRDefault="00A77235" w:rsidP="005258BE">
            <w:pPr>
              <w:jc w:val="center"/>
              <w:rPr>
                <w:sz w:val="20"/>
                <w:szCs w:val="20"/>
              </w:rPr>
            </w:pPr>
          </w:p>
          <w:p w14:paraId="1E3E3CA2" w14:textId="77777777" w:rsidR="00E24EB0" w:rsidRDefault="00E24EB0" w:rsidP="005258BE">
            <w:pPr>
              <w:jc w:val="center"/>
              <w:rPr>
                <w:sz w:val="20"/>
                <w:szCs w:val="20"/>
              </w:rPr>
            </w:pPr>
          </w:p>
          <w:p w14:paraId="694EDBE0" w14:textId="77777777" w:rsidR="00E24EB0" w:rsidRDefault="00E24EB0" w:rsidP="005258BE">
            <w:pPr>
              <w:jc w:val="center"/>
              <w:rPr>
                <w:sz w:val="20"/>
                <w:szCs w:val="20"/>
              </w:rPr>
            </w:pPr>
          </w:p>
          <w:p w14:paraId="2E88F252" w14:textId="77777777" w:rsidR="00E24EB0" w:rsidRDefault="00E24EB0" w:rsidP="005258BE">
            <w:pPr>
              <w:jc w:val="center"/>
              <w:rPr>
                <w:sz w:val="20"/>
                <w:szCs w:val="20"/>
              </w:rPr>
            </w:pPr>
          </w:p>
          <w:p w14:paraId="27EFE003" w14:textId="77777777" w:rsidR="00E24EB0" w:rsidRDefault="00E24EB0" w:rsidP="005258BE">
            <w:pPr>
              <w:jc w:val="center"/>
              <w:rPr>
                <w:sz w:val="20"/>
                <w:szCs w:val="20"/>
              </w:rPr>
            </w:pPr>
            <w:r>
              <w:rPr>
                <w:sz w:val="20"/>
                <w:szCs w:val="20"/>
              </w:rPr>
              <w:t>Ú</w:t>
            </w:r>
          </w:p>
          <w:p w14:paraId="7A23EDBA" w14:textId="77777777" w:rsidR="00E24EB0" w:rsidRDefault="00E24EB0" w:rsidP="005258BE">
            <w:pPr>
              <w:jc w:val="center"/>
              <w:rPr>
                <w:sz w:val="20"/>
                <w:szCs w:val="20"/>
              </w:rPr>
            </w:pPr>
          </w:p>
          <w:p w14:paraId="48E13A89" w14:textId="77777777" w:rsidR="00E24EB0" w:rsidRDefault="00E24EB0" w:rsidP="005258BE">
            <w:pPr>
              <w:jc w:val="center"/>
              <w:rPr>
                <w:sz w:val="20"/>
                <w:szCs w:val="20"/>
              </w:rPr>
            </w:pPr>
          </w:p>
          <w:p w14:paraId="333303BF" w14:textId="77777777" w:rsidR="00E24EB0" w:rsidRDefault="00E24EB0" w:rsidP="005258BE">
            <w:pPr>
              <w:jc w:val="center"/>
              <w:rPr>
                <w:sz w:val="20"/>
                <w:szCs w:val="20"/>
              </w:rPr>
            </w:pPr>
          </w:p>
          <w:p w14:paraId="3AA8AF82" w14:textId="77777777" w:rsidR="00E24EB0" w:rsidRDefault="00E24EB0" w:rsidP="005258BE">
            <w:pPr>
              <w:jc w:val="center"/>
              <w:rPr>
                <w:sz w:val="20"/>
                <w:szCs w:val="20"/>
              </w:rPr>
            </w:pPr>
          </w:p>
          <w:p w14:paraId="6CCE31CD" w14:textId="77777777" w:rsidR="00E24EB0" w:rsidRDefault="00E24EB0" w:rsidP="005258BE">
            <w:pPr>
              <w:jc w:val="center"/>
              <w:rPr>
                <w:sz w:val="20"/>
                <w:szCs w:val="20"/>
              </w:rPr>
            </w:pPr>
          </w:p>
          <w:p w14:paraId="2A9E7B4F" w14:textId="77777777" w:rsidR="00E24EB0" w:rsidRDefault="00E24EB0" w:rsidP="005258BE">
            <w:pPr>
              <w:jc w:val="center"/>
              <w:rPr>
                <w:sz w:val="20"/>
                <w:szCs w:val="20"/>
              </w:rPr>
            </w:pPr>
          </w:p>
          <w:p w14:paraId="56778555" w14:textId="77777777" w:rsidR="00E24EB0" w:rsidRDefault="00E24EB0" w:rsidP="005258BE">
            <w:pPr>
              <w:jc w:val="center"/>
              <w:rPr>
                <w:sz w:val="20"/>
                <w:szCs w:val="20"/>
              </w:rPr>
            </w:pPr>
          </w:p>
          <w:p w14:paraId="1F9A4329" w14:textId="77777777" w:rsidR="00E24EB0" w:rsidRDefault="00E24EB0" w:rsidP="005258BE">
            <w:pPr>
              <w:jc w:val="center"/>
              <w:rPr>
                <w:sz w:val="20"/>
                <w:szCs w:val="20"/>
              </w:rPr>
            </w:pPr>
          </w:p>
          <w:p w14:paraId="6E6AF7BE" w14:textId="77777777" w:rsidR="00E24EB0" w:rsidRDefault="00E24EB0" w:rsidP="005258BE">
            <w:pPr>
              <w:jc w:val="center"/>
              <w:rPr>
                <w:sz w:val="20"/>
                <w:szCs w:val="20"/>
              </w:rPr>
            </w:pPr>
          </w:p>
          <w:p w14:paraId="0F8E1F35" w14:textId="77777777" w:rsidR="00E24EB0" w:rsidRDefault="00E24EB0" w:rsidP="005258BE">
            <w:pPr>
              <w:jc w:val="center"/>
              <w:rPr>
                <w:sz w:val="20"/>
                <w:szCs w:val="20"/>
              </w:rPr>
            </w:pPr>
          </w:p>
          <w:p w14:paraId="46826238" w14:textId="77777777" w:rsidR="00E24EB0" w:rsidRDefault="00E24EB0" w:rsidP="005258BE">
            <w:pPr>
              <w:jc w:val="center"/>
              <w:rPr>
                <w:sz w:val="20"/>
                <w:szCs w:val="20"/>
              </w:rPr>
            </w:pPr>
          </w:p>
          <w:p w14:paraId="1CB2CB77" w14:textId="03900F6D" w:rsidR="00E24EB0" w:rsidRDefault="00E24EB0" w:rsidP="005258BE">
            <w:pPr>
              <w:jc w:val="center"/>
              <w:rPr>
                <w:sz w:val="20"/>
                <w:szCs w:val="20"/>
              </w:rPr>
            </w:pPr>
            <w:r>
              <w:rPr>
                <w:sz w:val="20"/>
                <w:szCs w:val="20"/>
              </w:rPr>
              <w:t>n.</w:t>
            </w:r>
            <w:r w:rsidR="00EA2C16">
              <w:rPr>
                <w:sz w:val="20"/>
                <w:szCs w:val="20"/>
              </w:rPr>
              <w:t xml:space="preserve"> </w:t>
            </w:r>
            <w:r>
              <w:rPr>
                <w:sz w:val="20"/>
                <w:szCs w:val="20"/>
              </w:rPr>
              <w:t>a.</w:t>
            </w:r>
          </w:p>
          <w:p w14:paraId="7A28A280" w14:textId="77777777" w:rsidR="00E24EB0" w:rsidRDefault="00E24EB0" w:rsidP="005258BE">
            <w:pPr>
              <w:jc w:val="center"/>
              <w:rPr>
                <w:sz w:val="20"/>
                <w:szCs w:val="20"/>
              </w:rPr>
            </w:pPr>
          </w:p>
          <w:p w14:paraId="046450C2" w14:textId="77777777" w:rsidR="00E24EB0" w:rsidRDefault="00E24EB0" w:rsidP="005258BE">
            <w:pPr>
              <w:jc w:val="center"/>
              <w:rPr>
                <w:sz w:val="20"/>
                <w:szCs w:val="20"/>
              </w:rPr>
            </w:pPr>
          </w:p>
          <w:p w14:paraId="6037CEBF" w14:textId="77777777" w:rsidR="00E24EB0" w:rsidRDefault="00E24EB0" w:rsidP="005258BE">
            <w:pPr>
              <w:jc w:val="center"/>
              <w:rPr>
                <w:sz w:val="20"/>
                <w:szCs w:val="20"/>
              </w:rPr>
            </w:pPr>
          </w:p>
          <w:p w14:paraId="173BD99C" w14:textId="77777777" w:rsidR="00E24EB0" w:rsidRDefault="00E24EB0" w:rsidP="005258BE">
            <w:pPr>
              <w:jc w:val="center"/>
              <w:rPr>
                <w:sz w:val="20"/>
                <w:szCs w:val="20"/>
              </w:rPr>
            </w:pPr>
          </w:p>
          <w:p w14:paraId="268EC605" w14:textId="2F60F569" w:rsidR="00E24EB0" w:rsidRDefault="00E24EB0" w:rsidP="005258BE">
            <w:pPr>
              <w:jc w:val="center"/>
              <w:rPr>
                <w:sz w:val="20"/>
                <w:szCs w:val="20"/>
              </w:rPr>
            </w:pPr>
          </w:p>
          <w:p w14:paraId="35B376C4" w14:textId="77777777" w:rsidR="006E1032" w:rsidRDefault="006E1032" w:rsidP="005258BE">
            <w:pPr>
              <w:jc w:val="center"/>
              <w:rPr>
                <w:sz w:val="20"/>
                <w:szCs w:val="20"/>
              </w:rPr>
            </w:pPr>
          </w:p>
          <w:p w14:paraId="5BC94D10" w14:textId="77777777" w:rsidR="00E24EB0" w:rsidRDefault="00E24EB0" w:rsidP="005258BE">
            <w:pPr>
              <w:jc w:val="center"/>
              <w:rPr>
                <w:sz w:val="20"/>
                <w:szCs w:val="20"/>
              </w:rPr>
            </w:pPr>
          </w:p>
          <w:p w14:paraId="7F9539DF" w14:textId="48AC7913" w:rsidR="00E24EB0" w:rsidRPr="00272022" w:rsidRDefault="00E24EB0" w:rsidP="005258BE">
            <w:pPr>
              <w:jc w:val="center"/>
              <w:rPr>
                <w:sz w:val="20"/>
                <w:szCs w:val="20"/>
              </w:rPr>
            </w:pPr>
            <w:r>
              <w:rPr>
                <w:sz w:val="20"/>
                <w:szCs w:val="20"/>
              </w:rPr>
              <w:t>n.</w:t>
            </w:r>
            <w:r w:rsidR="00EA2C16">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1ADA217E"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3859FA7" w14:textId="77777777" w:rsidR="00A77235" w:rsidRDefault="00A77235" w:rsidP="005258BE">
            <w:pPr>
              <w:pStyle w:val="Nadpis1"/>
              <w:rPr>
                <w:b w:val="0"/>
                <w:bCs w:val="0"/>
                <w:sz w:val="20"/>
                <w:szCs w:val="20"/>
              </w:rPr>
            </w:pPr>
          </w:p>
          <w:p w14:paraId="36D38686" w14:textId="77777777" w:rsidR="00E24EB0" w:rsidRDefault="00E24EB0" w:rsidP="00E24EB0">
            <w:pPr>
              <w:jc w:val="center"/>
              <w:rPr>
                <w:sz w:val="20"/>
                <w:szCs w:val="20"/>
              </w:rPr>
            </w:pPr>
          </w:p>
          <w:p w14:paraId="08427971" w14:textId="77777777" w:rsidR="00E24EB0" w:rsidRDefault="00E24EB0" w:rsidP="00E24EB0">
            <w:pPr>
              <w:jc w:val="center"/>
              <w:rPr>
                <w:sz w:val="20"/>
                <w:szCs w:val="20"/>
              </w:rPr>
            </w:pPr>
          </w:p>
          <w:p w14:paraId="32685CDA" w14:textId="77777777" w:rsidR="00E24EB0" w:rsidRDefault="00E24EB0" w:rsidP="00E24EB0">
            <w:pPr>
              <w:jc w:val="center"/>
              <w:rPr>
                <w:sz w:val="20"/>
                <w:szCs w:val="20"/>
              </w:rPr>
            </w:pPr>
          </w:p>
          <w:p w14:paraId="6DBB962F" w14:textId="77777777" w:rsidR="00E24EB0" w:rsidRDefault="00E24EB0" w:rsidP="00E24EB0">
            <w:pPr>
              <w:jc w:val="center"/>
              <w:rPr>
                <w:sz w:val="20"/>
                <w:szCs w:val="20"/>
              </w:rPr>
            </w:pPr>
            <w:r>
              <w:rPr>
                <w:sz w:val="20"/>
                <w:szCs w:val="20"/>
              </w:rPr>
              <w:t>GP-N</w:t>
            </w:r>
          </w:p>
          <w:p w14:paraId="79648D6B" w14:textId="77777777" w:rsidR="00E24EB0" w:rsidRDefault="00E24EB0" w:rsidP="00E24EB0">
            <w:pPr>
              <w:jc w:val="center"/>
              <w:rPr>
                <w:sz w:val="20"/>
                <w:szCs w:val="20"/>
              </w:rPr>
            </w:pPr>
          </w:p>
          <w:p w14:paraId="02260E47" w14:textId="77777777" w:rsidR="00E24EB0" w:rsidRDefault="00E24EB0" w:rsidP="00E24EB0">
            <w:pPr>
              <w:jc w:val="center"/>
              <w:rPr>
                <w:sz w:val="20"/>
                <w:szCs w:val="20"/>
              </w:rPr>
            </w:pPr>
          </w:p>
          <w:p w14:paraId="23F4DEC5" w14:textId="77777777" w:rsidR="00E24EB0" w:rsidRDefault="00E24EB0" w:rsidP="00E24EB0">
            <w:pPr>
              <w:jc w:val="center"/>
              <w:rPr>
                <w:sz w:val="20"/>
                <w:szCs w:val="20"/>
              </w:rPr>
            </w:pPr>
          </w:p>
          <w:p w14:paraId="63AF96EF" w14:textId="77777777" w:rsidR="00E24EB0" w:rsidRDefault="00E24EB0" w:rsidP="00E24EB0">
            <w:pPr>
              <w:jc w:val="center"/>
              <w:rPr>
                <w:sz w:val="20"/>
                <w:szCs w:val="20"/>
              </w:rPr>
            </w:pPr>
          </w:p>
          <w:p w14:paraId="061F3E29" w14:textId="77777777" w:rsidR="00E24EB0" w:rsidRDefault="00E24EB0" w:rsidP="00E24EB0">
            <w:pPr>
              <w:jc w:val="center"/>
              <w:rPr>
                <w:sz w:val="20"/>
                <w:szCs w:val="20"/>
              </w:rPr>
            </w:pPr>
          </w:p>
          <w:p w14:paraId="5BB65230" w14:textId="77777777" w:rsidR="00E24EB0" w:rsidRDefault="00E24EB0" w:rsidP="00E24EB0">
            <w:pPr>
              <w:jc w:val="center"/>
              <w:rPr>
                <w:sz w:val="20"/>
                <w:szCs w:val="20"/>
              </w:rPr>
            </w:pPr>
          </w:p>
          <w:p w14:paraId="35335C28" w14:textId="77777777" w:rsidR="00E24EB0" w:rsidRDefault="00E24EB0" w:rsidP="00E24EB0">
            <w:pPr>
              <w:jc w:val="center"/>
              <w:rPr>
                <w:sz w:val="20"/>
                <w:szCs w:val="20"/>
              </w:rPr>
            </w:pPr>
          </w:p>
          <w:p w14:paraId="0FA4D4CF" w14:textId="77777777" w:rsidR="00E24EB0" w:rsidRDefault="00E24EB0" w:rsidP="00E24EB0">
            <w:pPr>
              <w:jc w:val="center"/>
              <w:rPr>
                <w:sz w:val="20"/>
                <w:szCs w:val="20"/>
              </w:rPr>
            </w:pPr>
          </w:p>
          <w:p w14:paraId="1EE7AC42" w14:textId="77777777" w:rsidR="00E24EB0" w:rsidRDefault="00E24EB0" w:rsidP="00E24EB0">
            <w:pPr>
              <w:jc w:val="center"/>
              <w:rPr>
                <w:sz w:val="20"/>
                <w:szCs w:val="20"/>
              </w:rPr>
            </w:pPr>
          </w:p>
          <w:p w14:paraId="7384626C" w14:textId="77777777" w:rsidR="00E24EB0" w:rsidRDefault="00E24EB0" w:rsidP="00E24EB0">
            <w:pPr>
              <w:jc w:val="center"/>
              <w:rPr>
                <w:sz w:val="20"/>
                <w:szCs w:val="20"/>
              </w:rPr>
            </w:pPr>
          </w:p>
          <w:p w14:paraId="57DCD559" w14:textId="77777777" w:rsidR="00E24EB0" w:rsidRDefault="00E24EB0" w:rsidP="00E24EB0">
            <w:pPr>
              <w:jc w:val="center"/>
              <w:rPr>
                <w:sz w:val="20"/>
                <w:szCs w:val="20"/>
              </w:rPr>
            </w:pPr>
          </w:p>
          <w:p w14:paraId="01C893B3" w14:textId="77777777" w:rsidR="00E24EB0" w:rsidRDefault="00E24EB0" w:rsidP="00E24EB0">
            <w:pPr>
              <w:jc w:val="center"/>
              <w:rPr>
                <w:sz w:val="20"/>
                <w:szCs w:val="20"/>
              </w:rPr>
            </w:pPr>
            <w:r>
              <w:rPr>
                <w:sz w:val="20"/>
                <w:szCs w:val="20"/>
              </w:rPr>
              <w:t>GP-N</w:t>
            </w:r>
          </w:p>
          <w:p w14:paraId="7E931D56" w14:textId="77777777" w:rsidR="00E24EB0" w:rsidRDefault="00E24EB0" w:rsidP="00E24EB0">
            <w:pPr>
              <w:jc w:val="center"/>
              <w:rPr>
                <w:sz w:val="20"/>
                <w:szCs w:val="20"/>
              </w:rPr>
            </w:pPr>
          </w:p>
          <w:p w14:paraId="6AC316ED" w14:textId="77777777" w:rsidR="00E24EB0" w:rsidRDefault="00E24EB0" w:rsidP="00E24EB0">
            <w:pPr>
              <w:jc w:val="center"/>
              <w:rPr>
                <w:sz w:val="20"/>
                <w:szCs w:val="20"/>
              </w:rPr>
            </w:pPr>
          </w:p>
          <w:p w14:paraId="6F42891D" w14:textId="77777777" w:rsidR="00E24EB0" w:rsidRDefault="00E24EB0" w:rsidP="00E24EB0">
            <w:pPr>
              <w:jc w:val="center"/>
              <w:rPr>
                <w:sz w:val="20"/>
                <w:szCs w:val="20"/>
              </w:rPr>
            </w:pPr>
          </w:p>
          <w:p w14:paraId="336D3E7B" w14:textId="77777777" w:rsidR="00E24EB0" w:rsidRDefault="00E24EB0" w:rsidP="00E24EB0">
            <w:pPr>
              <w:jc w:val="center"/>
              <w:rPr>
                <w:sz w:val="20"/>
                <w:szCs w:val="20"/>
              </w:rPr>
            </w:pPr>
          </w:p>
          <w:p w14:paraId="5FFC876A" w14:textId="77777777" w:rsidR="00E24EB0" w:rsidRDefault="00E24EB0" w:rsidP="00E24EB0">
            <w:pPr>
              <w:jc w:val="center"/>
              <w:rPr>
                <w:sz w:val="20"/>
                <w:szCs w:val="20"/>
              </w:rPr>
            </w:pPr>
          </w:p>
          <w:p w14:paraId="42C1AC29" w14:textId="77777777" w:rsidR="00E24EB0" w:rsidRDefault="00E24EB0" w:rsidP="00E24EB0">
            <w:pPr>
              <w:jc w:val="center"/>
              <w:rPr>
                <w:sz w:val="20"/>
                <w:szCs w:val="20"/>
              </w:rPr>
            </w:pPr>
          </w:p>
          <w:p w14:paraId="7CC3D07C" w14:textId="77777777" w:rsidR="00E24EB0" w:rsidRDefault="00E24EB0" w:rsidP="00E24EB0">
            <w:pPr>
              <w:jc w:val="center"/>
              <w:rPr>
                <w:sz w:val="20"/>
                <w:szCs w:val="20"/>
              </w:rPr>
            </w:pPr>
          </w:p>
          <w:p w14:paraId="3D438D74" w14:textId="4A25E330" w:rsidR="00E24EB0" w:rsidRPr="00E24EB0" w:rsidRDefault="00E24EB0" w:rsidP="00E24EB0">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3967B32" w14:textId="77777777" w:rsidR="00A77235" w:rsidRPr="00272022" w:rsidRDefault="00A77235" w:rsidP="005258BE">
            <w:pPr>
              <w:pStyle w:val="Nadpis1"/>
              <w:rPr>
                <w:b w:val="0"/>
                <w:bCs w:val="0"/>
                <w:sz w:val="20"/>
                <w:szCs w:val="20"/>
              </w:rPr>
            </w:pPr>
          </w:p>
        </w:tc>
      </w:tr>
      <w:tr w:rsidR="00A77235" w:rsidRPr="00272022" w14:paraId="0DD3CA07" w14:textId="77777777" w:rsidTr="00CA6668">
        <w:tc>
          <w:tcPr>
            <w:tcW w:w="425" w:type="dxa"/>
            <w:tcBorders>
              <w:top w:val="single" w:sz="4" w:space="0" w:color="auto"/>
              <w:left w:val="single" w:sz="12" w:space="0" w:color="auto"/>
              <w:bottom w:val="single" w:sz="4" w:space="0" w:color="auto"/>
              <w:right w:val="single" w:sz="4" w:space="0" w:color="auto"/>
            </w:tcBorders>
          </w:tcPr>
          <w:p w14:paraId="0A6D09E0" w14:textId="336D040B" w:rsidR="00A77235" w:rsidRPr="00272022" w:rsidRDefault="00AD133F" w:rsidP="00757808">
            <w:pPr>
              <w:jc w:val="center"/>
              <w:rPr>
                <w:sz w:val="20"/>
                <w:szCs w:val="20"/>
              </w:rPr>
            </w:pPr>
            <w:r w:rsidRPr="00272022">
              <w:rPr>
                <w:sz w:val="20"/>
                <w:szCs w:val="20"/>
              </w:rPr>
              <w:t>28.</w:t>
            </w:r>
          </w:p>
        </w:tc>
        <w:tc>
          <w:tcPr>
            <w:tcW w:w="6096" w:type="dxa"/>
            <w:tcBorders>
              <w:top w:val="single" w:sz="4" w:space="0" w:color="auto"/>
              <w:left w:val="single" w:sz="4" w:space="0" w:color="auto"/>
              <w:bottom w:val="single" w:sz="4" w:space="0" w:color="auto"/>
              <w:right w:val="single" w:sz="4" w:space="0" w:color="auto"/>
            </w:tcBorders>
          </w:tcPr>
          <w:p w14:paraId="28C45EA7" w14:textId="77777777" w:rsidR="00A77235"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V článku 53 sa odsek 4 nahrádza takto:</w:t>
            </w:r>
          </w:p>
          <w:p w14:paraId="33E4A457" w14:textId="77777777" w:rsidR="00AD133F" w:rsidRPr="00272022" w:rsidRDefault="00AD133F" w:rsidP="009877D2">
            <w:pPr>
              <w:adjustRightInd w:val="0"/>
              <w:jc w:val="both"/>
              <w:rPr>
                <w:rFonts w:ascii="Arial Narrow" w:hAnsi="Arial Narrow"/>
                <w:color w:val="000000"/>
                <w:sz w:val="20"/>
                <w:szCs w:val="20"/>
              </w:rPr>
            </w:pPr>
          </w:p>
          <w:p w14:paraId="5158D665" w14:textId="77777777" w:rsidR="00AD133F" w:rsidRPr="00272022" w:rsidRDefault="00342914"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4. Odseky 1 a 2 tohto článku sa neuplatňujú na informácie uvedené v článku 51 ods. 1a písm. b) a v článku 51 ods. 1b písm. d) a e).</w:t>
            </w:r>
            <w:r w:rsidRPr="00272022">
              <w:rPr>
                <w:rFonts w:ascii="Arial Narrow" w:hAnsi="Arial Narrow"/>
                <w:color w:val="000000"/>
                <w:sz w:val="20"/>
                <w:szCs w:val="20"/>
              </w:rPr>
              <w:t>“</w:t>
            </w:r>
          </w:p>
          <w:p w14:paraId="14209D56" w14:textId="36BB80DB" w:rsidR="00757808" w:rsidRPr="00272022" w:rsidRDefault="00757808" w:rsidP="009877D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240A03E" w14:textId="5825BF2D" w:rsidR="00A77235" w:rsidRPr="00272022" w:rsidRDefault="00757808"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31AF87D8" w14:textId="77777777" w:rsidR="00E24EB0" w:rsidRDefault="00E24EB0" w:rsidP="00E24EB0">
            <w:pPr>
              <w:jc w:val="center"/>
              <w:rPr>
                <w:bCs/>
                <w:sz w:val="20"/>
                <w:szCs w:val="20"/>
              </w:rPr>
            </w:pPr>
            <w:r>
              <w:rPr>
                <w:bCs/>
                <w:sz w:val="20"/>
                <w:szCs w:val="20"/>
              </w:rPr>
              <w:t>39/2015</w:t>
            </w:r>
          </w:p>
          <w:p w14:paraId="35FB3825" w14:textId="77777777" w:rsidR="00E24EB0" w:rsidRDefault="00E24EB0" w:rsidP="00E24EB0">
            <w:pPr>
              <w:jc w:val="center"/>
              <w:rPr>
                <w:bCs/>
                <w:sz w:val="20"/>
                <w:szCs w:val="20"/>
              </w:rPr>
            </w:pPr>
            <w:r>
              <w:rPr>
                <w:bCs/>
                <w:sz w:val="20"/>
                <w:szCs w:val="20"/>
              </w:rPr>
              <w:t xml:space="preserve">a </w:t>
            </w:r>
          </w:p>
          <w:p w14:paraId="7B5D70BC" w14:textId="77777777" w:rsidR="00A77235" w:rsidRDefault="00E24EB0" w:rsidP="00E24EB0">
            <w:pPr>
              <w:jc w:val="center"/>
              <w:rPr>
                <w:b/>
                <w:sz w:val="20"/>
                <w:szCs w:val="20"/>
              </w:rPr>
            </w:pPr>
            <w:r>
              <w:rPr>
                <w:b/>
                <w:sz w:val="20"/>
                <w:szCs w:val="20"/>
              </w:rPr>
              <w:t>návrh zákona</w:t>
            </w:r>
            <w:r w:rsidR="006E1032">
              <w:rPr>
                <w:b/>
                <w:sz w:val="20"/>
                <w:szCs w:val="20"/>
              </w:rPr>
              <w:t xml:space="preserve"> </w:t>
            </w:r>
            <w:r w:rsidR="006E1032" w:rsidRPr="00B21D6D">
              <w:rPr>
                <w:b/>
                <w:sz w:val="20"/>
                <w:szCs w:val="20"/>
              </w:rPr>
              <w:t>čl. I</w:t>
            </w:r>
          </w:p>
          <w:p w14:paraId="4450469C" w14:textId="68295755" w:rsidR="00B21D6D" w:rsidRPr="00272022" w:rsidRDefault="00B21D6D" w:rsidP="00E24EB0">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34EFCC1" w14:textId="77777777" w:rsidR="00A77235" w:rsidRPr="00272022" w:rsidRDefault="00757808" w:rsidP="005258BE">
            <w:pPr>
              <w:pStyle w:val="Normlny0"/>
              <w:jc w:val="center"/>
            </w:pPr>
            <w:r w:rsidRPr="00272022">
              <w:t>§ 34</w:t>
            </w:r>
          </w:p>
          <w:p w14:paraId="56B1B193" w14:textId="17CC0BBE" w:rsidR="00757808" w:rsidRPr="00272022" w:rsidRDefault="00757808" w:rsidP="005258BE">
            <w:pPr>
              <w:pStyle w:val="Normlny0"/>
              <w:jc w:val="center"/>
            </w:pPr>
            <w:r w:rsidRPr="00272022">
              <w:t>O 4</w:t>
            </w:r>
          </w:p>
        </w:tc>
        <w:tc>
          <w:tcPr>
            <w:tcW w:w="5528" w:type="dxa"/>
            <w:tcBorders>
              <w:top w:val="single" w:sz="4" w:space="0" w:color="auto"/>
              <w:left w:val="single" w:sz="4" w:space="0" w:color="auto"/>
              <w:bottom w:val="single" w:sz="4" w:space="0" w:color="auto"/>
              <w:right w:val="single" w:sz="4" w:space="0" w:color="auto"/>
            </w:tcBorders>
          </w:tcPr>
          <w:p w14:paraId="79F64B9C" w14:textId="0BE2EBB7" w:rsidR="00A77235" w:rsidRPr="00272022" w:rsidRDefault="00757808" w:rsidP="00757808">
            <w:pPr>
              <w:widowControl w:val="0"/>
              <w:adjustRightInd w:val="0"/>
              <w:jc w:val="both"/>
              <w:rPr>
                <w:sz w:val="20"/>
                <w:szCs w:val="20"/>
              </w:rPr>
            </w:pPr>
            <w:r w:rsidRPr="00272022">
              <w:rPr>
                <w:sz w:val="20"/>
                <w:szCs w:val="20"/>
              </w:rPr>
              <w:t xml:space="preserve">(4) Odseky 1 a 2 sa nevzťahujú na informácie zverejnené podľa § 33 ods. 2 </w:t>
            </w:r>
            <w:r w:rsidRPr="00272022">
              <w:rPr>
                <w:b/>
                <w:bCs/>
                <w:sz w:val="20"/>
                <w:szCs w:val="20"/>
              </w:rPr>
              <w:t>písm. a) druhého bodu a písm. b) štvrtého</w:t>
            </w:r>
            <w:r w:rsidR="00845545">
              <w:rPr>
                <w:b/>
                <w:bCs/>
                <w:sz w:val="20"/>
                <w:szCs w:val="20"/>
              </w:rPr>
              <w:t xml:space="preserve"> bodu</w:t>
            </w:r>
            <w:r w:rsidRPr="00272022">
              <w:rPr>
                <w:b/>
                <w:bCs/>
                <w:sz w:val="20"/>
                <w:szCs w:val="20"/>
              </w:rPr>
              <w:t xml:space="preserve"> a piateho bodu.</w:t>
            </w:r>
          </w:p>
        </w:tc>
        <w:tc>
          <w:tcPr>
            <w:tcW w:w="567" w:type="dxa"/>
            <w:tcBorders>
              <w:top w:val="single" w:sz="4" w:space="0" w:color="auto"/>
              <w:left w:val="single" w:sz="4" w:space="0" w:color="auto"/>
              <w:bottom w:val="single" w:sz="4" w:space="0" w:color="auto"/>
              <w:right w:val="single" w:sz="4" w:space="0" w:color="auto"/>
            </w:tcBorders>
          </w:tcPr>
          <w:p w14:paraId="78BF9F7F" w14:textId="4CC31731" w:rsidR="00A77235" w:rsidRPr="00272022" w:rsidRDefault="00E24EB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6A56C6D7"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E17221D" w14:textId="491C1D17" w:rsidR="00A77235" w:rsidRPr="00272022" w:rsidRDefault="00E24EB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8847D9C" w14:textId="77777777" w:rsidR="00A77235" w:rsidRPr="00272022" w:rsidRDefault="00A77235" w:rsidP="005258BE">
            <w:pPr>
              <w:pStyle w:val="Nadpis1"/>
              <w:rPr>
                <w:b w:val="0"/>
                <w:bCs w:val="0"/>
                <w:sz w:val="20"/>
                <w:szCs w:val="20"/>
              </w:rPr>
            </w:pPr>
          </w:p>
        </w:tc>
      </w:tr>
      <w:tr w:rsidR="00A77235" w:rsidRPr="00272022" w14:paraId="79231C5E" w14:textId="77777777" w:rsidTr="00CA6668">
        <w:tc>
          <w:tcPr>
            <w:tcW w:w="425" w:type="dxa"/>
            <w:tcBorders>
              <w:top w:val="single" w:sz="4" w:space="0" w:color="auto"/>
              <w:left w:val="single" w:sz="12" w:space="0" w:color="auto"/>
              <w:bottom w:val="single" w:sz="4" w:space="0" w:color="auto"/>
              <w:right w:val="single" w:sz="4" w:space="0" w:color="auto"/>
            </w:tcBorders>
          </w:tcPr>
          <w:p w14:paraId="10FA27DE" w14:textId="754AE6BE" w:rsidR="00A77235" w:rsidRPr="00272022" w:rsidRDefault="00AD133F" w:rsidP="00A30343">
            <w:pPr>
              <w:jc w:val="center"/>
              <w:rPr>
                <w:sz w:val="20"/>
                <w:szCs w:val="20"/>
              </w:rPr>
            </w:pPr>
            <w:r w:rsidRPr="00272022">
              <w:rPr>
                <w:sz w:val="20"/>
                <w:szCs w:val="20"/>
              </w:rPr>
              <w:t>29.</w:t>
            </w:r>
          </w:p>
        </w:tc>
        <w:tc>
          <w:tcPr>
            <w:tcW w:w="6096" w:type="dxa"/>
            <w:tcBorders>
              <w:top w:val="single" w:sz="4" w:space="0" w:color="auto"/>
              <w:left w:val="single" w:sz="4" w:space="0" w:color="auto"/>
              <w:bottom w:val="single" w:sz="4" w:space="0" w:color="auto"/>
              <w:right w:val="single" w:sz="4" w:space="0" w:color="auto"/>
            </w:tcBorders>
          </w:tcPr>
          <w:p w14:paraId="42B40890" w14:textId="77777777" w:rsidR="00AD133F" w:rsidRPr="00272022" w:rsidRDefault="00AD133F" w:rsidP="009877D2">
            <w:pPr>
              <w:tabs>
                <w:tab w:val="left" w:pos="210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56 sa dopĺňa tento odsek: </w:t>
            </w:r>
          </w:p>
          <w:p w14:paraId="40AA0CA0" w14:textId="77777777" w:rsidR="00757808" w:rsidRPr="00272022" w:rsidRDefault="00757808" w:rsidP="009877D2">
            <w:pPr>
              <w:tabs>
                <w:tab w:val="left" w:pos="2104"/>
              </w:tabs>
              <w:adjustRightInd w:val="0"/>
              <w:jc w:val="both"/>
              <w:rPr>
                <w:rFonts w:ascii="Arial Narrow" w:hAnsi="Arial Narrow"/>
                <w:color w:val="000000"/>
                <w:sz w:val="20"/>
                <w:szCs w:val="20"/>
              </w:rPr>
            </w:pPr>
          </w:p>
          <w:p w14:paraId="32C56E18" w14:textId="77777777" w:rsidR="00A77235" w:rsidRPr="00272022" w:rsidRDefault="00342914" w:rsidP="009877D2">
            <w:pPr>
              <w:tabs>
                <w:tab w:val="left" w:pos="2104"/>
              </w:tabs>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Orgán EIOPA vyvíja IT riešenia pre postupy, formáty a vzory uvedené v druhom odseku vrátane pokynov.</w:t>
            </w:r>
            <w:r w:rsidRPr="00272022">
              <w:rPr>
                <w:rFonts w:ascii="Arial Narrow" w:hAnsi="Arial Narrow"/>
                <w:color w:val="000000"/>
                <w:sz w:val="20"/>
                <w:szCs w:val="20"/>
              </w:rPr>
              <w:t>“</w:t>
            </w:r>
          </w:p>
          <w:p w14:paraId="67D82166" w14:textId="21ADC15E" w:rsidR="00757808" w:rsidRPr="00272022" w:rsidRDefault="00757808" w:rsidP="009877D2">
            <w:pPr>
              <w:tabs>
                <w:tab w:val="left" w:pos="2104"/>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9863745" w14:textId="520D60B8" w:rsidR="00A77235" w:rsidRPr="00272022" w:rsidRDefault="00757808"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5D033D83" w14:textId="77777777" w:rsidR="00A77235" w:rsidRPr="00272022" w:rsidRDefault="00A7723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05BB68F" w14:textId="77777777" w:rsidR="00A77235" w:rsidRPr="00272022" w:rsidRDefault="00A77235"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39778256" w14:textId="77777777" w:rsidR="00A77235" w:rsidRPr="00272022" w:rsidRDefault="00A77235"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8CFF6C8" w14:textId="4ABADCE0" w:rsidR="00A77235" w:rsidRPr="00272022" w:rsidRDefault="00E24EB0" w:rsidP="005258BE">
            <w:pPr>
              <w:jc w:val="center"/>
              <w:rPr>
                <w:sz w:val="20"/>
                <w:szCs w:val="20"/>
              </w:rPr>
            </w:pPr>
            <w:r>
              <w:rPr>
                <w:sz w:val="20"/>
                <w:szCs w:val="20"/>
              </w:rPr>
              <w:t>n.</w:t>
            </w:r>
            <w:r w:rsidR="00B21D6D">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1D3B32D2"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31965CE" w14:textId="61D2DEB3" w:rsidR="00A77235" w:rsidRPr="00272022" w:rsidRDefault="00E24EB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0633634" w14:textId="77777777" w:rsidR="00A77235" w:rsidRPr="00272022" w:rsidRDefault="00A77235" w:rsidP="005258BE">
            <w:pPr>
              <w:pStyle w:val="Nadpis1"/>
              <w:rPr>
                <w:b w:val="0"/>
                <w:bCs w:val="0"/>
                <w:sz w:val="20"/>
                <w:szCs w:val="20"/>
              </w:rPr>
            </w:pPr>
          </w:p>
        </w:tc>
      </w:tr>
      <w:tr w:rsidR="00A77235" w:rsidRPr="00272022" w14:paraId="566D9C03" w14:textId="77777777" w:rsidTr="00CA6668">
        <w:tc>
          <w:tcPr>
            <w:tcW w:w="425" w:type="dxa"/>
            <w:tcBorders>
              <w:top w:val="single" w:sz="4" w:space="0" w:color="auto"/>
              <w:left w:val="single" w:sz="12" w:space="0" w:color="auto"/>
              <w:bottom w:val="single" w:sz="4" w:space="0" w:color="auto"/>
              <w:right w:val="single" w:sz="4" w:space="0" w:color="auto"/>
            </w:tcBorders>
          </w:tcPr>
          <w:p w14:paraId="53042AD1" w14:textId="3130039D" w:rsidR="00A77235" w:rsidRPr="00272022" w:rsidRDefault="00AD133F" w:rsidP="00A30343">
            <w:pPr>
              <w:jc w:val="center"/>
              <w:rPr>
                <w:sz w:val="20"/>
                <w:szCs w:val="20"/>
              </w:rPr>
            </w:pPr>
            <w:r w:rsidRPr="00272022">
              <w:rPr>
                <w:sz w:val="20"/>
                <w:szCs w:val="20"/>
              </w:rPr>
              <w:t>30.</w:t>
            </w:r>
          </w:p>
        </w:tc>
        <w:tc>
          <w:tcPr>
            <w:tcW w:w="6096" w:type="dxa"/>
            <w:tcBorders>
              <w:top w:val="single" w:sz="4" w:space="0" w:color="auto"/>
              <w:left w:val="single" w:sz="4" w:space="0" w:color="auto"/>
              <w:bottom w:val="single" w:sz="4" w:space="0" w:color="auto"/>
              <w:right w:val="single" w:sz="4" w:space="0" w:color="auto"/>
            </w:tcBorders>
          </w:tcPr>
          <w:p w14:paraId="085529CA" w14:textId="77777777" w:rsidR="00AD133F" w:rsidRPr="00272022" w:rsidRDefault="00AD133F" w:rsidP="009877D2">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V článku 58 ods. 3 sa písmená a) a b) nahrádzajú takto:</w:t>
            </w:r>
          </w:p>
          <w:p w14:paraId="3090037F" w14:textId="5334EB7E" w:rsidR="00AD133F" w:rsidRPr="00272022" w:rsidRDefault="00342914"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 xml:space="preserve">a) sídli alebo sa riadi právnymi predpismi mimo Únie alebo </w:t>
            </w:r>
          </w:p>
          <w:p w14:paraId="6E77C3C7" w14:textId="77777777" w:rsidR="00757808" w:rsidRPr="00272022" w:rsidRDefault="00757808" w:rsidP="009877D2">
            <w:pPr>
              <w:adjustRightInd w:val="0"/>
              <w:jc w:val="both"/>
              <w:rPr>
                <w:rFonts w:ascii="Arial Narrow" w:hAnsi="Arial Narrow"/>
                <w:color w:val="000000"/>
                <w:sz w:val="20"/>
                <w:szCs w:val="20"/>
              </w:rPr>
            </w:pPr>
          </w:p>
          <w:p w14:paraId="6719C376" w14:textId="52E8BD76" w:rsidR="00A77235" w:rsidRPr="00272022" w:rsidRDefault="00757808" w:rsidP="00757808">
            <w:pPr>
              <w:adjustRightInd w:val="0"/>
              <w:jc w:val="both"/>
              <w:rPr>
                <w:rFonts w:ascii="Arial Narrow" w:hAnsi="Arial Narrow"/>
                <w:color w:val="000000"/>
                <w:sz w:val="20"/>
                <w:szCs w:val="20"/>
              </w:rPr>
            </w:pPr>
            <w:r w:rsidRPr="00272022">
              <w:rPr>
                <w:color w:val="000000"/>
                <w:sz w:val="20"/>
                <w:szCs w:val="20"/>
              </w:rPr>
              <w:t>b</w:t>
            </w:r>
            <w:r w:rsidRPr="00272022">
              <w:rPr>
                <w:rFonts w:ascii="Arial Narrow" w:hAnsi="Arial Narrow"/>
                <w:color w:val="000000"/>
                <w:sz w:val="20"/>
                <w:szCs w:val="20"/>
              </w:rPr>
              <w:t xml:space="preserve">) </w:t>
            </w:r>
            <w:r w:rsidR="00AD133F" w:rsidRPr="00272022">
              <w:rPr>
                <w:rFonts w:ascii="Arial Narrow" w:hAnsi="Arial Narrow"/>
                <w:color w:val="000000"/>
                <w:sz w:val="20"/>
                <w:szCs w:val="20"/>
              </w:rPr>
              <w:t>je fyzickou alebo právnickou osobou, ktorá nepodlieha dohľadu na základe tejto smernice, smernice Európskeho parlamentu a Rady 2009/65/ES (*), smernice 2013/36/EÚ alebo smernice 2014/65/EÚ.</w:t>
            </w:r>
          </w:p>
          <w:p w14:paraId="2F0A1041" w14:textId="77777777" w:rsidR="00757808" w:rsidRPr="00272022" w:rsidRDefault="00757808" w:rsidP="00757808">
            <w:pPr>
              <w:adjustRightInd w:val="0"/>
              <w:jc w:val="both"/>
              <w:rPr>
                <w:rFonts w:ascii="Arial Narrow" w:hAnsi="Arial Narrow"/>
                <w:color w:val="000000"/>
                <w:sz w:val="20"/>
                <w:szCs w:val="20"/>
              </w:rPr>
            </w:pPr>
          </w:p>
          <w:p w14:paraId="16151B44" w14:textId="77777777" w:rsidR="00A30343" w:rsidRDefault="00342914" w:rsidP="00342914">
            <w:pPr>
              <w:adjustRightInd w:val="0"/>
              <w:jc w:val="both"/>
              <w:rPr>
                <w:rFonts w:ascii="Arial Narrow" w:hAnsi="Arial Narrow"/>
                <w:color w:val="000000"/>
                <w:sz w:val="20"/>
                <w:szCs w:val="20"/>
              </w:rPr>
            </w:pPr>
            <w:r w:rsidRPr="00272022">
              <w:rPr>
                <w:rFonts w:ascii="Arial Narrow" w:hAnsi="Arial Narrow"/>
                <w:color w:val="000000"/>
                <w:sz w:val="20"/>
                <w:szCs w:val="20"/>
              </w:rPr>
              <w:t>(*) Smernica Európskeho parlamentu a Rady 2009/65/ES z 13. júla 2009 o koordinácii zákonov, iných právnych predpisov a správnych opatrení týkajúcich sa podnikov kolektívneho investovania do prevoditeľných cenných papierov (PKIPCP) (Ú. v. EÚ L 302, 17.11.2009, s. 32).“</w:t>
            </w:r>
          </w:p>
          <w:p w14:paraId="61EB7A80" w14:textId="150835EB" w:rsidR="00B21D6D" w:rsidRPr="00272022" w:rsidRDefault="00B21D6D" w:rsidP="00342914">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1C773E4" w14:textId="7EEB04A6" w:rsidR="00A77235" w:rsidRPr="00272022" w:rsidRDefault="00A30343"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7BB5C12D" w14:textId="6DB09076" w:rsidR="00A77235" w:rsidRPr="00272022" w:rsidRDefault="00E24EB0" w:rsidP="005258BE">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16BD3640" w14:textId="77777777" w:rsidR="00A77235" w:rsidRPr="00272022" w:rsidRDefault="00A30343" w:rsidP="005258BE">
            <w:pPr>
              <w:pStyle w:val="Normlny0"/>
              <w:jc w:val="center"/>
            </w:pPr>
            <w:r w:rsidRPr="00272022">
              <w:t>§ 77</w:t>
            </w:r>
          </w:p>
          <w:p w14:paraId="7CF46507" w14:textId="77777777" w:rsidR="00E24EB0" w:rsidRDefault="00A30343" w:rsidP="005258BE">
            <w:pPr>
              <w:pStyle w:val="Normlny0"/>
              <w:jc w:val="center"/>
            </w:pPr>
            <w:r w:rsidRPr="00272022">
              <w:t>O</w:t>
            </w:r>
          </w:p>
          <w:p w14:paraId="73B93313" w14:textId="46D4CA2F" w:rsidR="00A30343" w:rsidRPr="00272022" w:rsidRDefault="00A30343" w:rsidP="005258BE">
            <w:pPr>
              <w:pStyle w:val="Normlny0"/>
              <w:jc w:val="center"/>
            </w:pPr>
            <w:r w:rsidRPr="00272022">
              <w:t>11</w:t>
            </w:r>
          </w:p>
          <w:p w14:paraId="06C0C2E7" w14:textId="1C22D250" w:rsidR="00A30343" w:rsidRPr="00272022" w:rsidRDefault="00A30343" w:rsidP="005258BE">
            <w:pPr>
              <w:pStyle w:val="Normlny0"/>
              <w:jc w:val="center"/>
            </w:pPr>
            <w:r w:rsidRPr="00272022">
              <w:t xml:space="preserve"> V 5</w:t>
            </w:r>
          </w:p>
        </w:tc>
        <w:tc>
          <w:tcPr>
            <w:tcW w:w="5528" w:type="dxa"/>
            <w:tcBorders>
              <w:top w:val="single" w:sz="4" w:space="0" w:color="auto"/>
              <w:left w:val="single" w:sz="4" w:space="0" w:color="auto"/>
              <w:bottom w:val="single" w:sz="4" w:space="0" w:color="auto"/>
              <w:right w:val="single" w:sz="4" w:space="0" w:color="auto"/>
            </w:tcBorders>
          </w:tcPr>
          <w:p w14:paraId="2C01CC98" w14:textId="646D330A" w:rsidR="00A77235" w:rsidRPr="00272022" w:rsidRDefault="00A30343" w:rsidP="005258BE">
            <w:pPr>
              <w:widowControl w:val="0"/>
              <w:adjustRightInd w:val="0"/>
              <w:jc w:val="both"/>
              <w:rPr>
                <w:sz w:val="20"/>
                <w:szCs w:val="20"/>
              </w:rPr>
            </w:pPr>
            <w:r w:rsidRPr="00272022">
              <w:rPr>
                <w:sz w:val="20"/>
                <w:szCs w:val="20"/>
              </w:rPr>
              <w:t>Lehotu na prerušenie konania podľa tretej vety je Národná banka Slovenska oprávnená predĺžiť na 30 pracovných dní, ak nadobúdateľ má sídlo alebo sa riadi právnymi predpismi iného ako členského štátu alebo ak nadobúdateľ nie je poisťovňou, zaisťovňou, obchodníkom s cennými papiermi, správcovskou spoločnosťou, bankou alebo obdobnou inštitúciou z členského štátu.</w:t>
            </w:r>
          </w:p>
        </w:tc>
        <w:tc>
          <w:tcPr>
            <w:tcW w:w="567" w:type="dxa"/>
            <w:tcBorders>
              <w:top w:val="single" w:sz="4" w:space="0" w:color="auto"/>
              <w:left w:val="single" w:sz="4" w:space="0" w:color="auto"/>
              <w:bottom w:val="single" w:sz="4" w:space="0" w:color="auto"/>
              <w:right w:val="single" w:sz="4" w:space="0" w:color="auto"/>
            </w:tcBorders>
          </w:tcPr>
          <w:p w14:paraId="5C12B14B" w14:textId="2E852A65" w:rsidR="00A77235" w:rsidRPr="00272022" w:rsidRDefault="00533E9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54286E6D"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E211FD2" w14:textId="7B2F42DA" w:rsidR="00A77235" w:rsidRPr="00272022" w:rsidRDefault="00533E9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47CE750F" w14:textId="77777777" w:rsidR="00A77235" w:rsidRPr="00272022" w:rsidRDefault="00A77235" w:rsidP="005258BE">
            <w:pPr>
              <w:pStyle w:val="Nadpis1"/>
              <w:rPr>
                <w:b w:val="0"/>
                <w:bCs w:val="0"/>
                <w:sz w:val="20"/>
                <w:szCs w:val="20"/>
              </w:rPr>
            </w:pPr>
          </w:p>
        </w:tc>
      </w:tr>
      <w:tr w:rsidR="00A77235" w:rsidRPr="00272022" w14:paraId="6336487E" w14:textId="77777777" w:rsidTr="00CA6668">
        <w:tc>
          <w:tcPr>
            <w:tcW w:w="425" w:type="dxa"/>
            <w:tcBorders>
              <w:top w:val="single" w:sz="4" w:space="0" w:color="auto"/>
              <w:left w:val="single" w:sz="12" w:space="0" w:color="auto"/>
              <w:bottom w:val="single" w:sz="4" w:space="0" w:color="auto"/>
              <w:right w:val="single" w:sz="4" w:space="0" w:color="auto"/>
            </w:tcBorders>
          </w:tcPr>
          <w:p w14:paraId="4606F795" w14:textId="70456587" w:rsidR="00A77235" w:rsidRPr="00272022" w:rsidRDefault="00AD133F" w:rsidP="00A30343">
            <w:pPr>
              <w:jc w:val="center"/>
              <w:rPr>
                <w:sz w:val="20"/>
                <w:szCs w:val="20"/>
              </w:rPr>
            </w:pPr>
            <w:r w:rsidRPr="00272022">
              <w:rPr>
                <w:sz w:val="20"/>
                <w:szCs w:val="20"/>
              </w:rPr>
              <w:t>31.</w:t>
            </w:r>
          </w:p>
        </w:tc>
        <w:tc>
          <w:tcPr>
            <w:tcW w:w="6096" w:type="dxa"/>
            <w:tcBorders>
              <w:top w:val="single" w:sz="4" w:space="0" w:color="auto"/>
              <w:left w:val="single" w:sz="4" w:space="0" w:color="auto"/>
              <w:bottom w:val="single" w:sz="4" w:space="0" w:color="auto"/>
              <w:right w:val="single" w:sz="4" w:space="0" w:color="auto"/>
            </w:tcBorders>
          </w:tcPr>
          <w:p w14:paraId="17BB3EF1" w14:textId="77777777" w:rsidR="00A30343" w:rsidRDefault="00AD133F" w:rsidP="009877D2">
            <w:pPr>
              <w:adjustRightInd w:val="0"/>
              <w:jc w:val="both"/>
              <w:rPr>
                <w:rFonts w:ascii="Arial Narrow" w:hAnsi="Arial Narrow"/>
                <w:color w:val="000000"/>
                <w:sz w:val="20"/>
                <w:szCs w:val="20"/>
              </w:rPr>
            </w:pPr>
            <w:r w:rsidRPr="006D65BF">
              <w:rPr>
                <w:rFonts w:ascii="Arial Narrow" w:hAnsi="Arial Narrow"/>
                <w:color w:val="000000"/>
                <w:sz w:val="20"/>
                <w:szCs w:val="20"/>
              </w:rPr>
              <w:t>V článku 60 ods. 1 písm. a) sa slová „článku 1a bodu 2 smernice 85/611/EHS“ nahrádzajú slovami „článku 2 ods. 1 písm. b) smernice 2009/65/ES“</w:t>
            </w:r>
            <w:r w:rsidR="00A30343" w:rsidRPr="006D65BF">
              <w:rPr>
                <w:rFonts w:ascii="Arial Narrow" w:hAnsi="Arial Narrow"/>
                <w:color w:val="000000"/>
                <w:sz w:val="20"/>
                <w:szCs w:val="20"/>
              </w:rPr>
              <w:t>.</w:t>
            </w:r>
          </w:p>
          <w:p w14:paraId="1454D677" w14:textId="77092A45" w:rsidR="00EA2C16" w:rsidRPr="00272022" w:rsidRDefault="00EA2C16" w:rsidP="009877D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5B443B6" w14:textId="0331C455" w:rsidR="00A77235" w:rsidRPr="00272022" w:rsidRDefault="00A30343"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3F966499" w14:textId="77777777" w:rsidR="00A77235" w:rsidRPr="00272022" w:rsidRDefault="00A7723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79E265D" w14:textId="77777777" w:rsidR="00A77235" w:rsidRPr="00272022" w:rsidRDefault="00A77235"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59327D06" w14:textId="77777777" w:rsidR="00A77235" w:rsidRPr="00272022" w:rsidRDefault="00A77235"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F334B6" w14:textId="7DB84B86" w:rsidR="00A77235" w:rsidRPr="00272022" w:rsidRDefault="00533E90" w:rsidP="005258BE">
            <w:pPr>
              <w:jc w:val="center"/>
              <w:rPr>
                <w:sz w:val="20"/>
                <w:szCs w:val="20"/>
              </w:rPr>
            </w:pPr>
            <w:r>
              <w:rPr>
                <w:sz w:val="20"/>
                <w:szCs w:val="20"/>
              </w:rPr>
              <w:t>n.</w:t>
            </w:r>
            <w:r w:rsidR="00B21D6D">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0D39E251"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ABF9C0" w14:textId="7FCD1400" w:rsidR="00A77235" w:rsidRPr="00272022" w:rsidRDefault="00533E9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098DBD4" w14:textId="77777777" w:rsidR="00A77235" w:rsidRPr="00272022" w:rsidRDefault="00A77235" w:rsidP="005258BE">
            <w:pPr>
              <w:pStyle w:val="Nadpis1"/>
              <w:rPr>
                <w:b w:val="0"/>
                <w:bCs w:val="0"/>
                <w:sz w:val="20"/>
                <w:szCs w:val="20"/>
              </w:rPr>
            </w:pPr>
          </w:p>
        </w:tc>
      </w:tr>
      <w:tr w:rsidR="00A77235" w:rsidRPr="00272022" w14:paraId="30A50384" w14:textId="77777777" w:rsidTr="00CA6668">
        <w:tc>
          <w:tcPr>
            <w:tcW w:w="425" w:type="dxa"/>
            <w:tcBorders>
              <w:top w:val="single" w:sz="4" w:space="0" w:color="auto"/>
              <w:left w:val="single" w:sz="12" w:space="0" w:color="auto"/>
              <w:bottom w:val="single" w:sz="4" w:space="0" w:color="auto"/>
              <w:right w:val="single" w:sz="4" w:space="0" w:color="auto"/>
            </w:tcBorders>
          </w:tcPr>
          <w:p w14:paraId="3487E9C2" w14:textId="401D9E2C" w:rsidR="00A77235" w:rsidRPr="00272022" w:rsidRDefault="00AD133F" w:rsidP="00A30343">
            <w:pPr>
              <w:jc w:val="center"/>
              <w:rPr>
                <w:sz w:val="20"/>
                <w:szCs w:val="20"/>
              </w:rPr>
            </w:pPr>
            <w:r w:rsidRPr="00272022">
              <w:rPr>
                <w:sz w:val="20"/>
                <w:szCs w:val="20"/>
              </w:rPr>
              <w:t>32.</w:t>
            </w:r>
          </w:p>
        </w:tc>
        <w:tc>
          <w:tcPr>
            <w:tcW w:w="6096" w:type="dxa"/>
            <w:tcBorders>
              <w:top w:val="single" w:sz="4" w:space="0" w:color="auto"/>
              <w:left w:val="single" w:sz="4" w:space="0" w:color="auto"/>
              <w:bottom w:val="single" w:sz="4" w:space="0" w:color="auto"/>
              <w:right w:val="single" w:sz="4" w:space="0" w:color="auto"/>
            </w:tcBorders>
          </w:tcPr>
          <w:p w14:paraId="3D0EBA56" w14:textId="77777777" w:rsidR="00AD133F" w:rsidRPr="00272022" w:rsidRDefault="00AD133F" w:rsidP="009877D2">
            <w:pPr>
              <w:tabs>
                <w:tab w:val="left" w:pos="1565"/>
              </w:tabs>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V článku 62 prvom odseku sa prvá veta nahrádza takto: </w:t>
            </w:r>
          </w:p>
          <w:p w14:paraId="0908D89E" w14:textId="77777777" w:rsidR="00A77235" w:rsidRPr="00272022" w:rsidRDefault="00342914" w:rsidP="009877D2">
            <w:pPr>
              <w:tabs>
                <w:tab w:val="left" w:pos="1565"/>
              </w:tabs>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Členské štáty v prípadoch, ak vplyv uplatňovaný osobami uvedenými v článku 57 je pravdepodobne v neprospech zodpovedného a obozretného riadenia poisťovne alebo zaisťovne, budú vyžadovať, aby orgán dohľadu domovského členského štátu toho podniku, v ktorom sa kvalifikovaná účasť drží, zamýšľa alebo sa navyšuje, vykonal vhodné opatrenia na ukončenie tejto situácie.</w:t>
            </w:r>
            <w:r w:rsidRPr="00272022">
              <w:rPr>
                <w:rFonts w:ascii="Arial Narrow" w:hAnsi="Arial Narrow"/>
                <w:color w:val="000000"/>
                <w:sz w:val="20"/>
                <w:szCs w:val="20"/>
              </w:rPr>
              <w:t>“</w:t>
            </w:r>
          </w:p>
          <w:p w14:paraId="5D1F851A" w14:textId="72455A26" w:rsidR="00A30343" w:rsidRPr="00272022" w:rsidRDefault="00A30343" w:rsidP="009877D2">
            <w:pPr>
              <w:tabs>
                <w:tab w:val="left" w:pos="1565"/>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D42172E" w14:textId="336AE311" w:rsidR="00A77235" w:rsidRPr="00272022" w:rsidRDefault="00A30343"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0B80064C" w14:textId="6EDE9A68" w:rsidR="00A77235" w:rsidRPr="00272022" w:rsidRDefault="00533E90" w:rsidP="005258BE">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3AF4F553" w14:textId="77777777" w:rsidR="00A77235" w:rsidRPr="00272022" w:rsidRDefault="00A30343" w:rsidP="005258BE">
            <w:pPr>
              <w:pStyle w:val="Normlny0"/>
              <w:jc w:val="center"/>
            </w:pPr>
            <w:r w:rsidRPr="00272022">
              <w:t>§ 163</w:t>
            </w:r>
          </w:p>
          <w:p w14:paraId="054E19A5" w14:textId="7CD5B521" w:rsidR="00A30343" w:rsidRPr="00272022" w:rsidRDefault="00A30343" w:rsidP="005258BE">
            <w:pPr>
              <w:pStyle w:val="Normlny0"/>
              <w:jc w:val="center"/>
            </w:pPr>
            <w:r w:rsidRPr="00272022">
              <w:t>O</w:t>
            </w:r>
            <w:r w:rsidR="00535448" w:rsidRPr="00272022">
              <w:t> </w:t>
            </w:r>
            <w:r w:rsidRPr="00272022">
              <w:t>1</w:t>
            </w:r>
          </w:p>
          <w:p w14:paraId="497E4922" w14:textId="148CCFB8" w:rsidR="00535448" w:rsidRPr="00272022" w:rsidRDefault="00535448" w:rsidP="005258BE">
            <w:pPr>
              <w:pStyle w:val="Normlny0"/>
              <w:jc w:val="center"/>
            </w:pPr>
            <w:r w:rsidRPr="00272022">
              <w:t>V</w:t>
            </w:r>
            <w:r w:rsidR="00533E90">
              <w:t xml:space="preserve"> </w:t>
            </w:r>
            <w:r w:rsidRPr="00272022">
              <w:t>1</w:t>
            </w:r>
          </w:p>
        </w:tc>
        <w:tc>
          <w:tcPr>
            <w:tcW w:w="5528" w:type="dxa"/>
            <w:tcBorders>
              <w:top w:val="single" w:sz="4" w:space="0" w:color="auto"/>
              <w:left w:val="single" w:sz="4" w:space="0" w:color="auto"/>
              <w:bottom w:val="single" w:sz="4" w:space="0" w:color="auto"/>
              <w:right w:val="single" w:sz="4" w:space="0" w:color="auto"/>
            </w:tcBorders>
          </w:tcPr>
          <w:p w14:paraId="0CC867AF" w14:textId="41C986F0" w:rsidR="006C3AA2" w:rsidRPr="00272022" w:rsidRDefault="00535448" w:rsidP="00535448">
            <w:pPr>
              <w:widowControl w:val="0"/>
              <w:adjustRightInd w:val="0"/>
              <w:jc w:val="both"/>
              <w:rPr>
                <w:sz w:val="20"/>
                <w:szCs w:val="20"/>
              </w:rPr>
            </w:pPr>
            <w:r w:rsidRPr="00272022">
              <w:rPr>
                <w:sz w:val="20"/>
                <w:szCs w:val="20"/>
              </w:rPr>
              <w:t>(1) Národná banka Slovenska pozastaví osobe, ktorá vykonala úkon, ktorým došlo k porušeniu § 77 ods. 1 písm. a), ktorá získala predchádzajúci súhlas podľa § 77 ods. 1 písm. a) na základe nepravdivých údajov alebo pri ktorej má Národná banka Slovenska dôvodné podozrenie z porušenia § 77 ods. 1 písm. a), výkon práva zúčastniť sa a hlasovať na valnom zhromaždení poisťovne alebo zaisťovne a práva požiadať o zvolanie mimoriadneho valného zhromaždenia poisťovne alebo zaisťovne.</w:t>
            </w:r>
          </w:p>
        </w:tc>
        <w:tc>
          <w:tcPr>
            <w:tcW w:w="567" w:type="dxa"/>
            <w:tcBorders>
              <w:top w:val="single" w:sz="4" w:space="0" w:color="auto"/>
              <w:left w:val="single" w:sz="4" w:space="0" w:color="auto"/>
              <w:bottom w:val="single" w:sz="4" w:space="0" w:color="auto"/>
              <w:right w:val="single" w:sz="4" w:space="0" w:color="auto"/>
            </w:tcBorders>
          </w:tcPr>
          <w:p w14:paraId="7F3E5F3D" w14:textId="6CD674B9" w:rsidR="00A77235" w:rsidRPr="00272022" w:rsidRDefault="00533E9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6D8AFFB"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1E3FDBD" w14:textId="37196BC5" w:rsidR="00A77235" w:rsidRPr="00272022" w:rsidRDefault="00533E9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289EF0F" w14:textId="77777777" w:rsidR="00A77235" w:rsidRPr="00272022" w:rsidRDefault="00A77235" w:rsidP="005258BE">
            <w:pPr>
              <w:pStyle w:val="Nadpis1"/>
              <w:rPr>
                <w:b w:val="0"/>
                <w:bCs w:val="0"/>
                <w:sz w:val="20"/>
                <w:szCs w:val="20"/>
              </w:rPr>
            </w:pPr>
          </w:p>
        </w:tc>
      </w:tr>
      <w:tr w:rsidR="00A77235" w:rsidRPr="00272022" w14:paraId="5C57799B" w14:textId="77777777" w:rsidTr="00CA6668">
        <w:tc>
          <w:tcPr>
            <w:tcW w:w="425" w:type="dxa"/>
            <w:tcBorders>
              <w:top w:val="single" w:sz="4" w:space="0" w:color="auto"/>
              <w:left w:val="single" w:sz="12" w:space="0" w:color="auto"/>
              <w:bottom w:val="single" w:sz="4" w:space="0" w:color="auto"/>
              <w:right w:val="single" w:sz="4" w:space="0" w:color="auto"/>
            </w:tcBorders>
          </w:tcPr>
          <w:p w14:paraId="4584BC8A" w14:textId="2735F34F" w:rsidR="00A77235" w:rsidRPr="00272022" w:rsidRDefault="00AD133F" w:rsidP="00535448">
            <w:pPr>
              <w:jc w:val="center"/>
              <w:rPr>
                <w:sz w:val="20"/>
                <w:szCs w:val="20"/>
              </w:rPr>
            </w:pPr>
            <w:r w:rsidRPr="00272022">
              <w:rPr>
                <w:sz w:val="20"/>
                <w:szCs w:val="20"/>
              </w:rPr>
              <w:t>33.</w:t>
            </w:r>
          </w:p>
        </w:tc>
        <w:tc>
          <w:tcPr>
            <w:tcW w:w="6096" w:type="dxa"/>
            <w:tcBorders>
              <w:top w:val="single" w:sz="4" w:space="0" w:color="auto"/>
              <w:left w:val="single" w:sz="4" w:space="0" w:color="auto"/>
              <w:bottom w:val="single" w:sz="4" w:space="0" w:color="auto"/>
              <w:right w:val="single" w:sz="4" w:space="0" w:color="auto"/>
            </w:tcBorders>
          </w:tcPr>
          <w:p w14:paraId="77D1E945" w14:textId="77777777" w:rsidR="00A77235" w:rsidRPr="00272022" w:rsidRDefault="00AD133F" w:rsidP="009877D2">
            <w:pPr>
              <w:adjustRightInd w:val="0"/>
              <w:jc w:val="both"/>
              <w:rPr>
                <w:rFonts w:ascii="Arial Narrow" w:hAnsi="Arial Narrow"/>
                <w:color w:val="000000"/>
                <w:sz w:val="20"/>
                <w:szCs w:val="20"/>
              </w:rPr>
            </w:pPr>
            <w:r w:rsidRPr="006D65BF">
              <w:rPr>
                <w:rFonts w:ascii="Arial Narrow" w:hAnsi="Arial Narrow"/>
                <w:color w:val="000000"/>
                <w:sz w:val="20"/>
                <w:szCs w:val="20"/>
              </w:rPr>
              <w:t>V druhom odseku článku 63 sa slová „smernici 2004/39/ES“ nahrádzajú slovami „smernici 2014/65/EÚ“</w:t>
            </w:r>
            <w:r w:rsidR="00535448" w:rsidRPr="006D65BF">
              <w:rPr>
                <w:rFonts w:ascii="Arial Narrow" w:hAnsi="Arial Narrow"/>
                <w:color w:val="000000"/>
                <w:sz w:val="20"/>
                <w:szCs w:val="20"/>
              </w:rPr>
              <w:t>.</w:t>
            </w:r>
          </w:p>
          <w:p w14:paraId="1041CEF4" w14:textId="3ACB288C" w:rsidR="00535448" w:rsidRPr="00272022" w:rsidRDefault="00535448" w:rsidP="009877D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7AD31CB" w14:textId="21D938A9" w:rsidR="00A77235" w:rsidRPr="00272022" w:rsidRDefault="00535448" w:rsidP="005258BE">
            <w:pPr>
              <w:jc w:val="center"/>
              <w:rPr>
                <w:sz w:val="20"/>
                <w:szCs w:val="20"/>
              </w:rPr>
            </w:pPr>
            <w:r w:rsidRPr="00272022">
              <w:rPr>
                <w:sz w:val="20"/>
                <w:szCs w:val="20"/>
              </w:rPr>
              <w:lastRenderedPageBreak/>
              <w:t>n. a.</w:t>
            </w:r>
          </w:p>
        </w:tc>
        <w:tc>
          <w:tcPr>
            <w:tcW w:w="851" w:type="dxa"/>
            <w:tcBorders>
              <w:top w:val="single" w:sz="4" w:space="0" w:color="auto"/>
              <w:left w:val="nil"/>
              <w:bottom w:val="single" w:sz="4" w:space="0" w:color="auto"/>
              <w:right w:val="single" w:sz="4" w:space="0" w:color="auto"/>
            </w:tcBorders>
          </w:tcPr>
          <w:p w14:paraId="5A5C19B4" w14:textId="77777777" w:rsidR="00A77235" w:rsidRPr="00272022" w:rsidRDefault="00A7723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A52E9E1" w14:textId="77777777" w:rsidR="00A77235" w:rsidRPr="00272022" w:rsidRDefault="00A77235"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79E32E42" w14:textId="77777777" w:rsidR="00A77235" w:rsidRPr="00272022" w:rsidRDefault="00A77235"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B728BCC" w14:textId="42C3C7C9" w:rsidR="00A77235" w:rsidRPr="00272022" w:rsidRDefault="00533E90" w:rsidP="005258BE">
            <w:pPr>
              <w:jc w:val="center"/>
              <w:rPr>
                <w:sz w:val="20"/>
                <w:szCs w:val="20"/>
              </w:rPr>
            </w:pPr>
            <w:r>
              <w:rPr>
                <w:sz w:val="20"/>
                <w:szCs w:val="20"/>
              </w:rPr>
              <w:t>n.</w:t>
            </w:r>
            <w:r w:rsidR="00B21D6D">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1469C14B"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82905DB" w14:textId="05066D33" w:rsidR="00A77235" w:rsidRPr="00272022" w:rsidRDefault="00533E9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8D27176" w14:textId="77777777" w:rsidR="00A77235" w:rsidRPr="00272022" w:rsidRDefault="00A77235" w:rsidP="005258BE">
            <w:pPr>
              <w:pStyle w:val="Nadpis1"/>
              <w:rPr>
                <w:b w:val="0"/>
                <w:bCs w:val="0"/>
                <w:sz w:val="20"/>
                <w:szCs w:val="20"/>
              </w:rPr>
            </w:pPr>
          </w:p>
        </w:tc>
      </w:tr>
      <w:tr w:rsidR="00A77235" w:rsidRPr="00272022" w14:paraId="0C2EB78A" w14:textId="77777777" w:rsidTr="00CA6668">
        <w:tc>
          <w:tcPr>
            <w:tcW w:w="425" w:type="dxa"/>
            <w:tcBorders>
              <w:top w:val="single" w:sz="4" w:space="0" w:color="auto"/>
              <w:left w:val="single" w:sz="12" w:space="0" w:color="auto"/>
              <w:bottom w:val="single" w:sz="4" w:space="0" w:color="auto"/>
              <w:right w:val="single" w:sz="4" w:space="0" w:color="auto"/>
            </w:tcBorders>
          </w:tcPr>
          <w:p w14:paraId="22E122ED" w14:textId="06C3F30B" w:rsidR="00A77235" w:rsidRPr="00272022" w:rsidRDefault="00AD133F" w:rsidP="00535448">
            <w:pPr>
              <w:jc w:val="center"/>
              <w:rPr>
                <w:sz w:val="20"/>
                <w:szCs w:val="20"/>
              </w:rPr>
            </w:pPr>
            <w:r w:rsidRPr="00272022">
              <w:rPr>
                <w:sz w:val="20"/>
                <w:szCs w:val="20"/>
              </w:rPr>
              <w:t>34.</w:t>
            </w:r>
          </w:p>
        </w:tc>
        <w:tc>
          <w:tcPr>
            <w:tcW w:w="6096" w:type="dxa"/>
            <w:tcBorders>
              <w:top w:val="single" w:sz="4" w:space="0" w:color="auto"/>
              <w:left w:val="single" w:sz="4" w:space="0" w:color="auto"/>
              <w:bottom w:val="single" w:sz="4" w:space="0" w:color="auto"/>
              <w:right w:val="single" w:sz="4" w:space="0" w:color="auto"/>
            </w:tcBorders>
          </w:tcPr>
          <w:p w14:paraId="0845397B" w14:textId="77777777" w:rsidR="00AD133F" w:rsidRPr="00272022" w:rsidRDefault="00AD133F" w:rsidP="009877D2">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V článku 64 sa dopĺňa tento odsek:</w:t>
            </w:r>
          </w:p>
          <w:p w14:paraId="28970E49" w14:textId="77777777" w:rsidR="00A77235" w:rsidRPr="00272022" w:rsidRDefault="00342914"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 xml:space="preserve">Prvý, druhý a tretí odsek tohto článku nebránia orgánom dohľadu v tom, aby uverejňovali výsledky stresových testov vykonaných </w:t>
            </w:r>
            <w:r w:rsidR="00AD133F" w:rsidRPr="00642F37">
              <w:rPr>
                <w:rFonts w:ascii="Arial Narrow" w:hAnsi="Arial Narrow"/>
                <w:color w:val="000000"/>
                <w:sz w:val="20"/>
                <w:szCs w:val="20"/>
              </w:rPr>
              <w:t>v súlade s článkom 34 ods. 4 tejto smernice alebo článkom 32 nariadenia (EÚ) č. 1094/2010</w:t>
            </w:r>
            <w:r w:rsidR="00AD133F" w:rsidRPr="00272022">
              <w:rPr>
                <w:rFonts w:ascii="Arial Narrow" w:hAnsi="Arial Narrow"/>
                <w:color w:val="000000"/>
                <w:sz w:val="20"/>
                <w:szCs w:val="20"/>
              </w:rPr>
              <w:t xml:space="preserve"> alebo aby ich poskytovali orgánu EIOPA na účel uverejňovania výsledkov stresových testov z celej Únie.</w:t>
            </w:r>
            <w:r w:rsidRPr="00272022">
              <w:rPr>
                <w:rFonts w:ascii="Arial Narrow" w:hAnsi="Arial Narrow"/>
                <w:color w:val="000000"/>
                <w:sz w:val="20"/>
                <w:szCs w:val="20"/>
              </w:rPr>
              <w:t>“</w:t>
            </w:r>
          </w:p>
          <w:p w14:paraId="32059BFD" w14:textId="1DC3D1F9" w:rsidR="00535448" w:rsidRPr="00272022" w:rsidRDefault="00535448" w:rsidP="009877D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C3E141A" w14:textId="255F64F1" w:rsidR="00A77235" w:rsidRPr="00272022" w:rsidRDefault="00535448"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0EC33B08" w14:textId="77777777" w:rsidR="00533E90" w:rsidRDefault="00533E90" w:rsidP="00533E90">
            <w:pPr>
              <w:jc w:val="center"/>
              <w:rPr>
                <w:bCs/>
                <w:sz w:val="20"/>
                <w:szCs w:val="20"/>
              </w:rPr>
            </w:pPr>
            <w:r>
              <w:rPr>
                <w:bCs/>
                <w:sz w:val="20"/>
                <w:szCs w:val="20"/>
              </w:rPr>
              <w:t>39/2015</w:t>
            </w:r>
          </w:p>
          <w:p w14:paraId="72BC4B6A" w14:textId="77777777" w:rsidR="00533E90" w:rsidRDefault="00533E90" w:rsidP="00533E90">
            <w:pPr>
              <w:jc w:val="center"/>
              <w:rPr>
                <w:bCs/>
                <w:sz w:val="20"/>
                <w:szCs w:val="20"/>
              </w:rPr>
            </w:pPr>
            <w:r>
              <w:rPr>
                <w:bCs/>
                <w:sz w:val="20"/>
                <w:szCs w:val="20"/>
              </w:rPr>
              <w:t xml:space="preserve">a </w:t>
            </w:r>
          </w:p>
          <w:p w14:paraId="260AD494" w14:textId="77777777" w:rsidR="00A77235" w:rsidRPr="008B65F2" w:rsidRDefault="00533E90" w:rsidP="00533E90">
            <w:pPr>
              <w:jc w:val="center"/>
              <w:rPr>
                <w:b/>
                <w:sz w:val="20"/>
                <w:szCs w:val="20"/>
              </w:rPr>
            </w:pPr>
            <w:r w:rsidRPr="008B65F2">
              <w:rPr>
                <w:b/>
                <w:sz w:val="20"/>
                <w:szCs w:val="20"/>
              </w:rPr>
              <w:t>návrh zákona</w:t>
            </w:r>
            <w:r w:rsidR="00A86923" w:rsidRPr="008B65F2">
              <w:rPr>
                <w:b/>
                <w:sz w:val="20"/>
                <w:szCs w:val="20"/>
              </w:rPr>
              <w:t xml:space="preserve"> čl. I</w:t>
            </w:r>
          </w:p>
          <w:p w14:paraId="30BB8433" w14:textId="77777777" w:rsidR="00A86923" w:rsidRPr="008B65F2" w:rsidRDefault="00A86923" w:rsidP="00533E90">
            <w:pPr>
              <w:jc w:val="center"/>
              <w:rPr>
                <w:b/>
                <w:sz w:val="20"/>
                <w:szCs w:val="20"/>
              </w:rPr>
            </w:pPr>
          </w:p>
          <w:p w14:paraId="2B907617" w14:textId="77777777" w:rsidR="00A86923" w:rsidRPr="008B65F2" w:rsidRDefault="00A86923" w:rsidP="00533E90">
            <w:pPr>
              <w:jc w:val="center"/>
              <w:rPr>
                <w:b/>
                <w:sz w:val="20"/>
                <w:szCs w:val="20"/>
              </w:rPr>
            </w:pPr>
          </w:p>
          <w:p w14:paraId="3E2390BF" w14:textId="77777777" w:rsidR="00A86923" w:rsidRPr="008B65F2" w:rsidRDefault="00A86923" w:rsidP="00533E90">
            <w:pPr>
              <w:jc w:val="center"/>
              <w:rPr>
                <w:b/>
                <w:sz w:val="20"/>
                <w:szCs w:val="20"/>
              </w:rPr>
            </w:pPr>
          </w:p>
          <w:p w14:paraId="1A673E1E" w14:textId="77777777" w:rsidR="00A86923" w:rsidRPr="008B65F2" w:rsidRDefault="00A86923" w:rsidP="00533E90">
            <w:pPr>
              <w:jc w:val="center"/>
              <w:rPr>
                <w:b/>
                <w:sz w:val="20"/>
                <w:szCs w:val="20"/>
              </w:rPr>
            </w:pPr>
          </w:p>
          <w:p w14:paraId="36E92687" w14:textId="77777777" w:rsidR="00A86923" w:rsidRPr="008B65F2" w:rsidRDefault="00A86923" w:rsidP="00533E90">
            <w:pPr>
              <w:jc w:val="center"/>
              <w:rPr>
                <w:b/>
                <w:sz w:val="20"/>
                <w:szCs w:val="20"/>
              </w:rPr>
            </w:pPr>
          </w:p>
          <w:p w14:paraId="73DDF116" w14:textId="77777777" w:rsidR="00A86923" w:rsidRPr="008B65F2" w:rsidRDefault="00A86923" w:rsidP="00533E90">
            <w:pPr>
              <w:jc w:val="center"/>
              <w:rPr>
                <w:b/>
                <w:sz w:val="20"/>
                <w:szCs w:val="20"/>
              </w:rPr>
            </w:pPr>
          </w:p>
          <w:p w14:paraId="7C6BFC72" w14:textId="77777777" w:rsidR="00A86923" w:rsidRPr="008B65F2" w:rsidRDefault="00A86923" w:rsidP="00533E90">
            <w:pPr>
              <w:jc w:val="center"/>
              <w:rPr>
                <w:b/>
                <w:sz w:val="20"/>
                <w:szCs w:val="20"/>
              </w:rPr>
            </w:pPr>
          </w:p>
          <w:p w14:paraId="5869EE90" w14:textId="77777777" w:rsidR="00A86923" w:rsidRDefault="00A86923" w:rsidP="00533E90">
            <w:pPr>
              <w:jc w:val="center"/>
              <w:rPr>
                <w:b/>
                <w:sz w:val="20"/>
                <w:szCs w:val="20"/>
              </w:rPr>
            </w:pPr>
          </w:p>
          <w:p w14:paraId="7FE09734" w14:textId="77777777" w:rsidR="00642F37" w:rsidRPr="008B65F2" w:rsidRDefault="00642F37" w:rsidP="00533E90">
            <w:pPr>
              <w:jc w:val="center"/>
              <w:rPr>
                <w:b/>
                <w:sz w:val="20"/>
                <w:szCs w:val="20"/>
              </w:rPr>
            </w:pPr>
          </w:p>
          <w:p w14:paraId="46CD06B1" w14:textId="64D6FC58" w:rsidR="00A86923" w:rsidRPr="008B65F2" w:rsidRDefault="00A86923" w:rsidP="00533E90">
            <w:pPr>
              <w:jc w:val="center"/>
              <w:rPr>
                <w:b/>
                <w:sz w:val="20"/>
                <w:szCs w:val="20"/>
              </w:rPr>
            </w:pPr>
            <w:r w:rsidRPr="008B65F2">
              <w:rPr>
                <w:b/>
                <w:sz w:val="20"/>
                <w:szCs w:val="20"/>
              </w:rPr>
              <w:t>návrh zákona čl. I</w:t>
            </w:r>
          </w:p>
          <w:p w14:paraId="269B991B" w14:textId="3A4D722E" w:rsidR="00A86923" w:rsidRPr="008B65F2" w:rsidRDefault="00A86923" w:rsidP="00533E90">
            <w:pPr>
              <w:jc w:val="center"/>
              <w:rPr>
                <w:b/>
                <w:sz w:val="20"/>
                <w:szCs w:val="20"/>
              </w:rPr>
            </w:pPr>
          </w:p>
          <w:p w14:paraId="48223297" w14:textId="62FBA990" w:rsidR="00A86923" w:rsidRPr="008B65F2" w:rsidRDefault="00A86923" w:rsidP="00533E90">
            <w:pPr>
              <w:jc w:val="center"/>
              <w:rPr>
                <w:b/>
                <w:sz w:val="20"/>
                <w:szCs w:val="20"/>
              </w:rPr>
            </w:pPr>
          </w:p>
          <w:p w14:paraId="30AF2987" w14:textId="77777777" w:rsidR="00A86923" w:rsidRDefault="00A86923" w:rsidP="00A86923">
            <w:pPr>
              <w:jc w:val="center"/>
              <w:rPr>
                <w:bCs/>
                <w:sz w:val="20"/>
                <w:szCs w:val="20"/>
              </w:rPr>
            </w:pPr>
            <w:r w:rsidRPr="008B65F2">
              <w:rPr>
                <w:bCs/>
                <w:sz w:val="20"/>
                <w:szCs w:val="20"/>
              </w:rPr>
              <w:t>39/2015</w:t>
            </w:r>
          </w:p>
          <w:p w14:paraId="6BA4E9ED" w14:textId="77777777" w:rsidR="00A86923" w:rsidRDefault="00A86923" w:rsidP="00533E90">
            <w:pPr>
              <w:jc w:val="center"/>
              <w:rPr>
                <w:b/>
                <w:sz w:val="20"/>
                <w:szCs w:val="20"/>
              </w:rPr>
            </w:pPr>
          </w:p>
          <w:p w14:paraId="1495DF19" w14:textId="72F1F190" w:rsidR="00A86923" w:rsidRPr="00272022" w:rsidRDefault="00A86923" w:rsidP="00533E90">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42D4EF1" w14:textId="77777777" w:rsidR="000925F8" w:rsidRDefault="00A12F30" w:rsidP="00A12F30">
            <w:pPr>
              <w:pStyle w:val="Normlny0"/>
              <w:jc w:val="center"/>
            </w:pPr>
            <w:r w:rsidRPr="00A12F30">
              <w:t>§</w:t>
            </w:r>
            <w:r>
              <w:t xml:space="preserve"> 79</w:t>
            </w:r>
          </w:p>
          <w:p w14:paraId="5A744668" w14:textId="439B720E" w:rsidR="00EA2C16" w:rsidRDefault="00A12F30" w:rsidP="00A12F30">
            <w:pPr>
              <w:pStyle w:val="Normlny0"/>
              <w:jc w:val="center"/>
            </w:pPr>
            <w:r>
              <w:t>O</w:t>
            </w:r>
            <w:r w:rsidR="00EA2C16">
              <w:t xml:space="preserve"> </w:t>
            </w:r>
            <w:r>
              <w:t xml:space="preserve">26 </w:t>
            </w:r>
          </w:p>
          <w:p w14:paraId="348DC7E4" w14:textId="056A4F63" w:rsidR="00A12F30" w:rsidRDefault="00A12F30" w:rsidP="00A12F30">
            <w:pPr>
              <w:pStyle w:val="Normlny0"/>
              <w:jc w:val="center"/>
            </w:pPr>
            <w:r>
              <w:t>P a)</w:t>
            </w:r>
          </w:p>
          <w:p w14:paraId="5D5CECCF" w14:textId="77777777" w:rsidR="00A12F30" w:rsidRDefault="00A12F30" w:rsidP="00A12F30">
            <w:pPr>
              <w:pStyle w:val="Normlny0"/>
              <w:jc w:val="center"/>
            </w:pPr>
          </w:p>
          <w:p w14:paraId="7D03F55D" w14:textId="77777777" w:rsidR="00A12F30" w:rsidRDefault="00A12F30" w:rsidP="00A12F30">
            <w:pPr>
              <w:pStyle w:val="Normlny0"/>
              <w:jc w:val="center"/>
            </w:pPr>
          </w:p>
          <w:p w14:paraId="544F1630" w14:textId="77777777" w:rsidR="00A12F30" w:rsidRDefault="00A12F30" w:rsidP="00A12F30">
            <w:pPr>
              <w:pStyle w:val="Normlny0"/>
              <w:jc w:val="center"/>
            </w:pPr>
          </w:p>
          <w:p w14:paraId="6C490417" w14:textId="77777777" w:rsidR="00A12F30" w:rsidRDefault="00A12F30" w:rsidP="00A12F30">
            <w:pPr>
              <w:pStyle w:val="Normlny0"/>
              <w:jc w:val="center"/>
            </w:pPr>
          </w:p>
          <w:p w14:paraId="46E5F503" w14:textId="77777777" w:rsidR="00A12F30" w:rsidRDefault="00A12F30" w:rsidP="00A12F30">
            <w:pPr>
              <w:pStyle w:val="Normlny0"/>
              <w:jc w:val="center"/>
            </w:pPr>
          </w:p>
          <w:p w14:paraId="22BBA0A5" w14:textId="77777777" w:rsidR="00A12F30" w:rsidRDefault="00A12F30" w:rsidP="00A12F30">
            <w:pPr>
              <w:pStyle w:val="Normlny0"/>
              <w:jc w:val="center"/>
            </w:pPr>
          </w:p>
          <w:p w14:paraId="337EAF13" w14:textId="0843037E" w:rsidR="00A12F30" w:rsidRDefault="00A12F30" w:rsidP="00A12F30">
            <w:pPr>
              <w:pStyle w:val="Normlny0"/>
              <w:jc w:val="center"/>
            </w:pPr>
          </w:p>
          <w:p w14:paraId="0DE9C07C" w14:textId="77777777" w:rsidR="00A86923" w:rsidRDefault="00A86923" w:rsidP="00A12F30">
            <w:pPr>
              <w:pStyle w:val="Normlny0"/>
              <w:jc w:val="center"/>
            </w:pPr>
          </w:p>
          <w:p w14:paraId="684F6FEE" w14:textId="77777777" w:rsidR="00642F37" w:rsidRDefault="00642F37" w:rsidP="00A12F30">
            <w:pPr>
              <w:pStyle w:val="Normlny0"/>
              <w:jc w:val="center"/>
            </w:pPr>
          </w:p>
          <w:p w14:paraId="2E5C2980" w14:textId="77777777" w:rsidR="00A12F30" w:rsidRDefault="00A12F30" w:rsidP="00A12F30">
            <w:pPr>
              <w:pStyle w:val="Normlny0"/>
              <w:jc w:val="center"/>
            </w:pPr>
          </w:p>
          <w:p w14:paraId="0DBB0208" w14:textId="77777777" w:rsidR="00EA2C16" w:rsidRDefault="00EA2C16" w:rsidP="00A12F30">
            <w:pPr>
              <w:pStyle w:val="Normlny0"/>
              <w:jc w:val="center"/>
            </w:pPr>
          </w:p>
          <w:p w14:paraId="1CFC022E" w14:textId="77777777" w:rsidR="00A12F30" w:rsidRDefault="00A12F30" w:rsidP="00A12F30">
            <w:pPr>
              <w:pStyle w:val="Normlny0"/>
              <w:jc w:val="center"/>
            </w:pPr>
            <w:r>
              <w:t>§ 79</w:t>
            </w:r>
          </w:p>
          <w:p w14:paraId="549C77A8" w14:textId="4ED7C8C4" w:rsidR="00A12F30" w:rsidRPr="000925F8" w:rsidRDefault="00A12F30" w:rsidP="00A12F30">
            <w:pPr>
              <w:pStyle w:val="Normlny0"/>
              <w:jc w:val="center"/>
              <w:rPr>
                <w:highlight w:val="yellow"/>
              </w:rPr>
            </w:pPr>
            <w:r>
              <w:t>O 30</w:t>
            </w:r>
          </w:p>
        </w:tc>
        <w:tc>
          <w:tcPr>
            <w:tcW w:w="5528" w:type="dxa"/>
            <w:tcBorders>
              <w:top w:val="single" w:sz="4" w:space="0" w:color="auto"/>
              <w:left w:val="single" w:sz="4" w:space="0" w:color="auto"/>
              <w:bottom w:val="single" w:sz="4" w:space="0" w:color="auto"/>
              <w:right w:val="single" w:sz="4" w:space="0" w:color="auto"/>
            </w:tcBorders>
          </w:tcPr>
          <w:p w14:paraId="0C72DCD4" w14:textId="1E463581" w:rsidR="009F30EB" w:rsidRDefault="009F30EB" w:rsidP="005258BE">
            <w:pPr>
              <w:widowControl w:val="0"/>
              <w:adjustRightInd w:val="0"/>
              <w:jc w:val="both"/>
              <w:rPr>
                <w:sz w:val="20"/>
                <w:szCs w:val="20"/>
              </w:rPr>
            </w:pPr>
            <w:r>
              <w:rPr>
                <w:sz w:val="20"/>
                <w:szCs w:val="20"/>
              </w:rPr>
              <w:t xml:space="preserve">(26) </w:t>
            </w:r>
            <w:r w:rsidRPr="009F30EB">
              <w:rPr>
                <w:sz w:val="20"/>
                <w:szCs w:val="20"/>
              </w:rPr>
              <w:t>Na poskytovanie informácií podľa tohto odseku sa nevzťahuje povinnosť mlčanlivosti podľa osobitných predpisov.</w:t>
            </w:r>
            <w:r w:rsidRPr="009F30EB">
              <w:rPr>
                <w:sz w:val="20"/>
                <w:szCs w:val="20"/>
                <w:vertAlign w:val="superscript"/>
              </w:rPr>
              <w:t>59</w:t>
            </w:r>
            <w:r w:rsidRPr="009F30EB">
              <w:rPr>
                <w:sz w:val="20"/>
                <w:szCs w:val="20"/>
              </w:rPr>
              <w:t>) Národná banka Slovenska je oprávnená poskytnúť informácie získané pri výkone dohľadu</w:t>
            </w:r>
          </w:p>
          <w:p w14:paraId="5F551BEF" w14:textId="3CC82650" w:rsidR="000925F8" w:rsidRPr="00642F37" w:rsidRDefault="009F30EB" w:rsidP="005258BE">
            <w:pPr>
              <w:widowControl w:val="0"/>
              <w:adjustRightInd w:val="0"/>
              <w:jc w:val="both"/>
              <w:rPr>
                <w:b/>
                <w:bCs/>
                <w:sz w:val="20"/>
                <w:szCs w:val="20"/>
              </w:rPr>
            </w:pPr>
            <w:r w:rsidRPr="005D3BC2">
              <w:rPr>
                <w:b/>
                <w:bCs/>
                <w:sz w:val="20"/>
                <w:szCs w:val="20"/>
              </w:rPr>
              <w:t>a) Európskemu orgánu dohľadu alebo iným orgánom Európskej únie, ak sú tieto informácie potrebné na plnenie ich povinností alebo povinností Národnej banky Slovenska</w:t>
            </w:r>
            <w:r w:rsidRPr="009F30EB">
              <w:rPr>
                <w:sz w:val="20"/>
                <w:szCs w:val="20"/>
              </w:rPr>
              <w:t xml:space="preserve"> </w:t>
            </w:r>
            <w:r w:rsidRPr="009F30EB">
              <w:rPr>
                <w:b/>
                <w:bCs/>
                <w:sz w:val="20"/>
                <w:szCs w:val="20"/>
              </w:rPr>
              <w:t>vrátane informácií o výsledkoch testovania schopnosti poisťovne, zaisťovne, pobočky zahraničnej poisťovne alebo pobočky zahraničnej zaisťovne vysporiadať sa s možnými budúcimi udalosťami alebo zmenami ekonomických podmienok, ktoré by mohli mať nepriaznivý vplyv na ich celkovú finančnú situáciu</w:t>
            </w:r>
            <w:r w:rsidR="005D3BC2">
              <w:rPr>
                <w:b/>
                <w:bCs/>
                <w:sz w:val="20"/>
                <w:szCs w:val="20"/>
              </w:rPr>
              <w:t xml:space="preserve"> alebo informácií podľa osobitného predpisu</w:t>
            </w:r>
            <w:r w:rsidRPr="009F30EB">
              <w:rPr>
                <w:b/>
                <w:bCs/>
                <w:sz w:val="20"/>
                <w:szCs w:val="20"/>
              </w:rPr>
              <w:t>,</w:t>
            </w:r>
            <w:r w:rsidR="00642F37">
              <w:rPr>
                <w:b/>
                <w:bCs/>
                <w:sz w:val="20"/>
                <w:szCs w:val="20"/>
                <w:vertAlign w:val="superscript"/>
              </w:rPr>
              <w:t>59a</w:t>
            </w:r>
            <w:r w:rsidR="00642F37">
              <w:rPr>
                <w:b/>
                <w:bCs/>
                <w:sz w:val="20"/>
                <w:szCs w:val="20"/>
              </w:rPr>
              <w:t>)</w:t>
            </w:r>
          </w:p>
          <w:p w14:paraId="2F842B6A" w14:textId="77777777" w:rsidR="00A12F30" w:rsidRDefault="00A12F30" w:rsidP="005258BE">
            <w:pPr>
              <w:widowControl w:val="0"/>
              <w:adjustRightInd w:val="0"/>
              <w:jc w:val="both"/>
              <w:rPr>
                <w:b/>
                <w:bCs/>
                <w:sz w:val="20"/>
                <w:szCs w:val="20"/>
              </w:rPr>
            </w:pPr>
          </w:p>
          <w:p w14:paraId="0D6EAB48" w14:textId="69B2E3FC" w:rsidR="009F30EB" w:rsidRDefault="009F30EB" w:rsidP="005258BE">
            <w:pPr>
              <w:widowControl w:val="0"/>
              <w:adjustRightInd w:val="0"/>
              <w:jc w:val="both"/>
              <w:rPr>
                <w:b/>
                <w:bCs/>
                <w:sz w:val="20"/>
                <w:szCs w:val="20"/>
              </w:rPr>
            </w:pPr>
            <w:r>
              <w:rPr>
                <w:b/>
                <w:bCs/>
                <w:sz w:val="20"/>
                <w:szCs w:val="20"/>
              </w:rPr>
              <w:t xml:space="preserve">(30) </w:t>
            </w:r>
            <w:r w:rsidRPr="009F30EB">
              <w:rPr>
                <w:b/>
                <w:bCs/>
                <w:sz w:val="20"/>
                <w:szCs w:val="20"/>
              </w:rPr>
              <w:t>Zverejnenie výsledkov stresových testov na úrovni poisťovne, zaisťovne, pobočky zahr</w:t>
            </w:r>
            <w:r>
              <w:rPr>
                <w:b/>
                <w:bCs/>
                <w:sz w:val="20"/>
                <w:szCs w:val="20"/>
              </w:rPr>
              <w:t>aničnej</w:t>
            </w:r>
            <w:r w:rsidRPr="009F30EB">
              <w:rPr>
                <w:b/>
                <w:bCs/>
                <w:sz w:val="20"/>
                <w:szCs w:val="20"/>
              </w:rPr>
              <w:t xml:space="preserve"> poisťovne</w:t>
            </w:r>
            <w:r>
              <w:rPr>
                <w:b/>
                <w:bCs/>
                <w:sz w:val="20"/>
                <w:szCs w:val="20"/>
              </w:rPr>
              <w:t xml:space="preserve"> alebo</w:t>
            </w:r>
            <w:r w:rsidRPr="009F30EB">
              <w:rPr>
                <w:b/>
                <w:bCs/>
                <w:sz w:val="20"/>
                <w:szCs w:val="20"/>
              </w:rPr>
              <w:t xml:space="preserve"> pobočky zahr</w:t>
            </w:r>
            <w:r>
              <w:rPr>
                <w:b/>
                <w:bCs/>
                <w:sz w:val="20"/>
                <w:szCs w:val="20"/>
              </w:rPr>
              <w:t>a</w:t>
            </w:r>
            <w:r w:rsidR="00A12F30">
              <w:rPr>
                <w:b/>
                <w:bCs/>
                <w:sz w:val="20"/>
                <w:szCs w:val="20"/>
              </w:rPr>
              <w:t>ničnej</w:t>
            </w:r>
            <w:r w:rsidRPr="009F30EB">
              <w:rPr>
                <w:b/>
                <w:bCs/>
                <w:sz w:val="20"/>
                <w:szCs w:val="20"/>
              </w:rPr>
              <w:t xml:space="preserve"> </w:t>
            </w:r>
            <w:r w:rsidR="00A12F30">
              <w:rPr>
                <w:b/>
                <w:bCs/>
                <w:sz w:val="20"/>
                <w:szCs w:val="20"/>
              </w:rPr>
              <w:t>z</w:t>
            </w:r>
            <w:r w:rsidRPr="009F30EB">
              <w:rPr>
                <w:b/>
                <w:bCs/>
                <w:sz w:val="20"/>
                <w:szCs w:val="20"/>
              </w:rPr>
              <w:t xml:space="preserve">aisťovne nie je porušením </w:t>
            </w:r>
            <w:r w:rsidR="00A12F30">
              <w:rPr>
                <w:b/>
                <w:bCs/>
                <w:sz w:val="20"/>
                <w:szCs w:val="20"/>
              </w:rPr>
              <w:t xml:space="preserve">osobitných </w:t>
            </w:r>
            <w:r w:rsidRPr="009F30EB">
              <w:rPr>
                <w:b/>
                <w:bCs/>
                <w:sz w:val="20"/>
                <w:szCs w:val="20"/>
              </w:rPr>
              <w:t>predpis</w:t>
            </w:r>
            <w:r w:rsidR="00A12F30">
              <w:rPr>
                <w:b/>
                <w:bCs/>
                <w:sz w:val="20"/>
                <w:szCs w:val="20"/>
              </w:rPr>
              <w:t>ov.</w:t>
            </w:r>
            <w:r w:rsidR="00A12F30">
              <w:rPr>
                <w:b/>
                <w:bCs/>
                <w:sz w:val="20"/>
                <w:szCs w:val="20"/>
                <w:vertAlign w:val="superscript"/>
              </w:rPr>
              <w:t>59</w:t>
            </w:r>
            <w:r w:rsidR="00A12F30">
              <w:rPr>
                <w:b/>
                <w:bCs/>
                <w:sz w:val="20"/>
                <w:szCs w:val="20"/>
              </w:rPr>
              <w:t>)</w:t>
            </w:r>
          </w:p>
          <w:p w14:paraId="3D4EB4AA" w14:textId="77777777" w:rsidR="00A12F30" w:rsidRDefault="00A12F30" w:rsidP="005258BE">
            <w:pPr>
              <w:widowControl w:val="0"/>
              <w:adjustRightInd w:val="0"/>
              <w:jc w:val="both"/>
              <w:rPr>
                <w:b/>
                <w:bCs/>
                <w:sz w:val="20"/>
                <w:szCs w:val="20"/>
              </w:rPr>
            </w:pPr>
          </w:p>
          <w:p w14:paraId="72AE706A" w14:textId="77777777" w:rsidR="009F30EB" w:rsidRDefault="00A12F30" w:rsidP="005258BE">
            <w:pPr>
              <w:widowControl w:val="0"/>
              <w:adjustRightInd w:val="0"/>
              <w:jc w:val="both"/>
              <w:rPr>
                <w:sz w:val="20"/>
                <w:szCs w:val="20"/>
              </w:rPr>
            </w:pPr>
            <w:r w:rsidRPr="00A12F30">
              <w:rPr>
                <w:sz w:val="20"/>
                <w:szCs w:val="20"/>
                <w:vertAlign w:val="superscript"/>
              </w:rPr>
              <w:t>59</w:t>
            </w:r>
            <w:r w:rsidRPr="00A12F30">
              <w:rPr>
                <w:sz w:val="20"/>
                <w:szCs w:val="20"/>
              </w:rPr>
              <w:t>) Napríklad § 7 a 41 zákona Národnej rady Slovenskej republiky č. 566/1992 Zb. o Národnej banke Slovenska v znení neskorších predpisov, § 2, 3, 17 a 24 zákona č. 747/2004 Z. z. v znení neskorších predpisov.</w:t>
            </w:r>
          </w:p>
          <w:p w14:paraId="1FD0AE23" w14:textId="37461339" w:rsidR="00642F37" w:rsidRPr="00642F37" w:rsidRDefault="00642F37" w:rsidP="005258BE">
            <w:pPr>
              <w:widowControl w:val="0"/>
              <w:adjustRightInd w:val="0"/>
              <w:jc w:val="both"/>
              <w:rPr>
                <w:b/>
                <w:bCs/>
                <w:sz w:val="20"/>
                <w:szCs w:val="20"/>
              </w:rPr>
            </w:pPr>
            <w:r w:rsidRPr="00642F37">
              <w:rPr>
                <w:b/>
                <w:bCs/>
                <w:sz w:val="20"/>
                <w:szCs w:val="20"/>
                <w:vertAlign w:val="superscript"/>
              </w:rPr>
              <w:t>59a</w:t>
            </w:r>
            <w:r w:rsidRPr="00642F37">
              <w:rPr>
                <w:b/>
                <w:bCs/>
                <w:sz w:val="20"/>
                <w:szCs w:val="20"/>
              </w:rPr>
              <w:t>) Čl. 32 nariadenia (EÚ) č. 1094/2010.</w:t>
            </w:r>
          </w:p>
          <w:p w14:paraId="11A73D01" w14:textId="6EF8CD70" w:rsidR="00642F37" w:rsidRPr="00A86923" w:rsidRDefault="00642F37"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7DC0217" w14:textId="4A45ED70" w:rsidR="00A77235" w:rsidRPr="00272022" w:rsidRDefault="00533E9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2E490512"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2545FC7" w14:textId="6E5CE183" w:rsidR="00A77235" w:rsidRPr="00272022" w:rsidRDefault="00533E9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9EB1FC6" w14:textId="77777777" w:rsidR="00A77235" w:rsidRPr="00272022" w:rsidRDefault="00A77235" w:rsidP="005258BE">
            <w:pPr>
              <w:pStyle w:val="Nadpis1"/>
              <w:rPr>
                <w:b w:val="0"/>
                <w:bCs w:val="0"/>
                <w:sz w:val="20"/>
                <w:szCs w:val="20"/>
              </w:rPr>
            </w:pPr>
          </w:p>
        </w:tc>
      </w:tr>
      <w:tr w:rsidR="00A77235" w:rsidRPr="00272022" w14:paraId="225FEC79" w14:textId="77777777" w:rsidTr="00CA6668">
        <w:tc>
          <w:tcPr>
            <w:tcW w:w="425" w:type="dxa"/>
            <w:tcBorders>
              <w:top w:val="single" w:sz="4" w:space="0" w:color="auto"/>
              <w:left w:val="single" w:sz="12" w:space="0" w:color="auto"/>
              <w:bottom w:val="single" w:sz="4" w:space="0" w:color="auto"/>
              <w:right w:val="single" w:sz="4" w:space="0" w:color="auto"/>
            </w:tcBorders>
          </w:tcPr>
          <w:p w14:paraId="1E455549" w14:textId="31A02A7B" w:rsidR="00A77235" w:rsidRPr="00272022" w:rsidRDefault="00AD133F" w:rsidP="00535448">
            <w:pPr>
              <w:jc w:val="center"/>
              <w:rPr>
                <w:sz w:val="20"/>
                <w:szCs w:val="20"/>
              </w:rPr>
            </w:pPr>
            <w:r w:rsidRPr="00272022">
              <w:rPr>
                <w:sz w:val="20"/>
                <w:szCs w:val="20"/>
              </w:rPr>
              <w:t>35.</w:t>
            </w:r>
          </w:p>
        </w:tc>
        <w:tc>
          <w:tcPr>
            <w:tcW w:w="6096" w:type="dxa"/>
            <w:tcBorders>
              <w:top w:val="single" w:sz="4" w:space="0" w:color="auto"/>
              <w:left w:val="single" w:sz="4" w:space="0" w:color="auto"/>
              <w:bottom w:val="single" w:sz="4" w:space="0" w:color="auto"/>
              <w:right w:val="single" w:sz="4" w:space="0" w:color="auto"/>
            </w:tcBorders>
          </w:tcPr>
          <w:p w14:paraId="1E18E242" w14:textId="77777777" w:rsidR="00AD133F" w:rsidRPr="00272022" w:rsidRDefault="00AD133F" w:rsidP="009877D2">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V článku 68 ods. 1 sa za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vkladá tento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w:t>
            </w:r>
          </w:p>
          <w:p w14:paraId="50ADDAF7" w14:textId="77777777" w:rsidR="00A77235" w:rsidRPr="00272022" w:rsidRDefault="00342914"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Článok 64 prvý odsek a článok 67 nebránia výmene informácií medzi orgánmi dohľadu a daňovými orgánmi v tom istom členskom štáte, pokiaľ takúto výmenu umožňuje vnútroštátne právo. Ak tieto informácie pochádzajú z iného členského štátu, mali by sa vymieňať len s výslovným súhlasom príslušného orgánu, od ktorého tieto informácie pochádzajú.</w:t>
            </w:r>
            <w:r w:rsidRPr="00272022">
              <w:rPr>
                <w:rFonts w:ascii="Arial Narrow" w:hAnsi="Arial Narrow"/>
                <w:color w:val="000000"/>
                <w:sz w:val="20"/>
                <w:szCs w:val="20"/>
              </w:rPr>
              <w:t>“</w:t>
            </w:r>
          </w:p>
          <w:p w14:paraId="64E58631" w14:textId="7F7092A0" w:rsidR="00535448" w:rsidRPr="00272022" w:rsidRDefault="00535448" w:rsidP="009877D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459FA3D" w14:textId="38B60B00" w:rsidR="00A77235" w:rsidRPr="00272022" w:rsidRDefault="00535448"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0C015C69" w14:textId="77777777" w:rsidR="00533E90" w:rsidRDefault="00533E90" w:rsidP="00533E90">
            <w:pPr>
              <w:jc w:val="center"/>
              <w:rPr>
                <w:bCs/>
                <w:sz w:val="20"/>
                <w:szCs w:val="20"/>
              </w:rPr>
            </w:pPr>
            <w:r>
              <w:rPr>
                <w:bCs/>
                <w:sz w:val="20"/>
                <w:szCs w:val="20"/>
              </w:rPr>
              <w:t>39/2015</w:t>
            </w:r>
          </w:p>
          <w:p w14:paraId="2B42E06B" w14:textId="77777777" w:rsidR="00533E90" w:rsidRDefault="00533E90" w:rsidP="00533E90">
            <w:pPr>
              <w:jc w:val="center"/>
              <w:rPr>
                <w:bCs/>
                <w:sz w:val="20"/>
                <w:szCs w:val="20"/>
              </w:rPr>
            </w:pPr>
            <w:r>
              <w:rPr>
                <w:bCs/>
                <w:sz w:val="20"/>
                <w:szCs w:val="20"/>
              </w:rPr>
              <w:t xml:space="preserve">a </w:t>
            </w:r>
          </w:p>
          <w:p w14:paraId="1AE1DA58" w14:textId="3DF36AF2" w:rsidR="00A77235" w:rsidRPr="00272022" w:rsidRDefault="00533E90" w:rsidP="00533E90">
            <w:pPr>
              <w:jc w:val="center"/>
              <w:rPr>
                <w:bCs/>
                <w:sz w:val="20"/>
                <w:szCs w:val="20"/>
              </w:rPr>
            </w:pPr>
            <w:r>
              <w:rPr>
                <w:b/>
                <w:sz w:val="20"/>
                <w:szCs w:val="20"/>
              </w:rPr>
              <w:t>návrh zákona</w:t>
            </w:r>
            <w:r w:rsidR="00A86923">
              <w:rPr>
                <w:b/>
                <w:sz w:val="20"/>
                <w:szCs w:val="20"/>
              </w:rPr>
              <w:t xml:space="preserve"> </w:t>
            </w:r>
            <w:r w:rsidR="00A86923" w:rsidRPr="00642F37">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2B6FCDF9" w14:textId="77777777" w:rsidR="00A77235" w:rsidRPr="00272022" w:rsidRDefault="00535448" w:rsidP="005258BE">
            <w:pPr>
              <w:pStyle w:val="Normlny0"/>
              <w:jc w:val="center"/>
            </w:pPr>
            <w:r w:rsidRPr="00272022">
              <w:t>§ 72</w:t>
            </w:r>
          </w:p>
          <w:p w14:paraId="29908F63" w14:textId="1881E179" w:rsidR="00535448" w:rsidRPr="00272022" w:rsidRDefault="00535448" w:rsidP="005258BE">
            <w:pPr>
              <w:pStyle w:val="Normlny0"/>
              <w:jc w:val="center"/>
            </w:pPr>
            <w:r w:rsidRPr="00272022">
              <w:t>O</w:t>
            </w:r>
            <w:r w:rsidR="009821DD" w:rsidRPr="00272022">
              <w:t> </w:t>
            </w:r>
            <w:r w:rsidRPr="00272022">
              <w:t>4</w:t>
            </w:r>
          </w:p>
          <w:p w14:paraId="3A04E5DB" w14:textId="77777777" w:rsidR="009821DD" w:rsidRPr="00272022" w:rsidRDefault="009821DD" w:rsidP="005258BE">
            <w:pPr>
              <w:pStyle w:val="Normlny0"/>
              <w:jc w:val="center"/>
            </w:pPr>
            <w:r w:rsidRPr="00272022">
              <w:t>P c)</w:t>
            </w:r>
          </w:p>
          <w:p w14:paraId="65820FD3" w14:textId="63BF7E56" w:rsidR="009821DD" w:rsidRPr="00272022" w:rsidRDefault="009821DD" w:rsidP="005258BE">
            <w:pPr>
              <w:pStyle w:val="Normlny0"/>
              <w:jc w:val="center"/>
            </w:pPr>
            <w:r w:rsidRPr="00272022">
              <w:t>B 8</w:t>
            </w:r>
          </w:p>
        </w:tc>
        <w:tc>
          <w:tcPr>
            <w:tcW w:w="5528" w:type="dxa"/>
            <w:tcBorders>
              <w:top w:val="single" w:sz="4" w:space="0" w:color="auto"/>
              <w:left w:val="single" w:sz="4" w:space="0" w:color="auto"/>
              <w:bottom w:val="single" w:sz="4" w:space="0" w:color="auto"/>
              <w:right w:val="single" w:sz="4" w:space="0" w:color="auto"/>
            </w:tcBorders>
          </w:tcPr>
          <w:p w14:paraId="58A87247" w14:textId="1A60C2D6" w:rsidR="00A77235" w:rsidRPr="00272022" w:rsidRDefault="00535448" w:rsidP="00535448">
            <w:pPr>
              <w:widowControl w:val="0"/>
              <w:adjustRightInd w:val="0"/>
              <w:jc w:val="both"/>
              <w:rPr>
                <w:sz w:val="20"/>
                <w:szCs w:val="20"/>
              </w:rPr>
            </w:pPr>
            <w:r w:rsidRPr="00272022">
              <w:rPr>
                <w:sz w:val="20"/>
                <w:szCs w:val="20"/>
              </w:rPr>
              <w:t>(4) Za porušenie povinnosti mlčanlivosti podľa odseku 1 sa nepovažuje výmena informácií medzi</w:t>
            </w:r>
          </w:p>
          <w:p w14:paraId="79F1121E" w14:textId="437CC137" w:rsidR="00535448" w:rsidRPr="00272022" w:rsidRDefault="009821DD" w:rsidP="009821DD">
            <w:pPr>
              <w:widowControl w:val="0"/>
              <w:adjustRightInd w:val="0"/>
              <w:jc w:val="both"/>
              <w:rPr>
                <w:sz w:val="20"/>
                <w:szCs w:val="20"/>
              </w:rPr>
            </w:pPr>
            <w:r w:rsidRPr="00272022">
              <w:rPr>
                <w:sz w:val="20"/>
                <w:szCs w:val="20"/>
              </w:rPr>
              <w:t>c) Národnou bankou Slovenska, ak jej boli informácie poskytnuté podľa odseku 3 písm. a), a</w:t>
            </w:r>
          </w:p>
          <w:p w14:paraId="7989C648" w14:textId="6EF5AD10" w:rsidR="00535448" w:rsidRDefault="00535448" w:rsidP="005258BE">
            <w:pPr>
              <w:widowControl w:val="0"/>
              <w:adjustRightInd w:val="0"/>
              <w:jc w:val="both"/>
              <w:rPr>
                <w:b/>
                <w:bCs/>
                <w:sz w:val="20"/>
                <w:szCs w:val="20"/>
              </w:rPr>
            </w:pPr>
            <w:r w:rsidRPr="00272022">
              <w:rPr>
                <w:b/>
                <w:bCs/>
                <w:sz w:val="20"/>
                <w:szCs w:val="20"/>
              </w:rPr>
              <w:t xml:space="preserve">8. </w:t>
            </w:r>
            <w:r w:rsidR="00565430" w:rsidRPr="00565430">
              <w:rPr>
                <w:b/>
                <w:bCs/>
                <w:sz w:val="20"/>
                <w:szCs w:val="20"/>
              </w:rPr>
              <w:t>orgánom štátnej správy v oblasti daní a poplatkov vo veciach správy daní,</w:t>
            </w:r>
            <w:r w:rsidR="00565430" w:rsidRPr="00565430">
              <w:rPr>
                <w:b/>
                <w:bCs/>
                <w:sz w:val="20"/>
                <w:szCs w:val="20"/>
                <w:vertAlign w:val="superscript"/>
              </w:rPr>
              <w:t>35</w:t>
            </w:r>
            <w:r w:rsidR="00565430" w:rsidRPr="00565430">
              <w:rPr>
                <w:b/>
                <w:bCs/>
                <w:sz w:val="20"/>
                <w:szCs w:val="20"/>
              </w:rPr>
              <w:t xml:space="preserve">) </w:t>
            </w:r>
            <w:r w:rsidR="00FD42C3">
              <w:rPr>
                <w:b/>
                <w:bCs/>
                <w:sz w:val="20"/>
                <w:szCs w:val="20"/>
              </w:rPr>
              <w:t>a</w:t>
            </w:r>
            <w:r w:rsidRPr="00272022">
              <w:rPr>
                <w:b/>
                <w:bCs/>
                <w:sz w:val="20"/>
                <w:szCs w:val="20"/>
              </w:rPr>
              <w:t xml:space="preserve"> ak tieto informácie </w:t>
            </w:r>
            <w:r w:rsidR="00A82657">
              <w:rPr>
                <w:b/>
                <w:bCs/>
                <w:sz w:val="20"/>
                <w:szCs w:val="20"/>
              </w:rPr>
              <w:t>pochádzajú</w:t>
            </w:r>
            <w:r w:rsidRPr="00272022">
              <w:rPr>
                <w:b/>
                <w:bCs/>
                <w:sz w:val="20"/>
                <w:szCs w:val="20"/>
              </w:rPr>
              <w:t xml:space="preserve"> </w:t>
            </w:r>
            <w:r w:rsidR="00A82657">
              <w:rPr>
                <w:b/>
                <w:bCs/>
                <w:sz w:val="20"/>
                <w:szCs w:val="20"/>
              </w:rPr>
              <w:t>z</w:t>
            </w:r>
            <w:r w:rsidRPr="00272022">
              <w:rPr>
                <w:b/>
                <w:bCs/>
                <w:sz w:val="20"/>
                <w:szCs w:val="20"/>
              </w:rPr>
              <w:t xml:space="preserve"> iného členského štátu, </w:t>
            </w:r>
            <w:r w:rsidR="00FD42C3">
              <w:rPr>
                <w:b/>
                <w:bCs/>
                <w:sz w:val="20"/>
                <w:szCs w:val="20"/>
              </w:rPr>
              <w:t xml:space="preserve">tak </w:t>
            </w:r>
            <w:r w:rsidRPr="00272022">
              <w:rPr>
                <w:b/>
                <w:bCs/>
                <w:sz w:val="20"/>
                <w:szCs w:val="20"/>
              </w:rPr>
              <w:t xml:space="preserve">len so súhlasom príslušného orgánu, od ktorého </w:t>
            </w:r>
            <w:r w:rsidR="00A82657">
              <w:rPr>
                <w:b/>
                <w:bCs/>
                <w:sz w:val="20"/>
                <w:szCs w:val="20"/>
              </w:rPr>
              <w:t xml:space="preserve">boli </w:t>
            </w:r>
            <w:r w:rsidRPr="00272022">
              <w:rPr>
                <w:b/>
                <w:bCs/>
                <w:sz w:val="20"/>
                <w:szCs w:val="20"/>
              </w:rPr>
              <w:t xml:space="preserve">tieto informácie </w:t>
            </w:r>
            <w:r w:rsidR="00A82657">
              <w:rPr>
                <w:b/>
                <w:bCs/>
                <w:sz w:val="20"/>
                <w:szCs w:val="20"/>
              </w:rPr>
              <w:t>získané</w:t>
            </w:r>
            <w:r w:rsidRPr="00272022">
              <w:rPr>
                <w:b/>
                <w:bCs/>
                <w:sz w:val="20"/>
                <w:szCs w:val="20"/>
              </w:rPr>
              <w:t>.</w:t>
            </w:r>
          </w:p>
          <w:p w14:paraId="55389FA8" w14:textId="77777777" w:rsidR="00565430" w:rsidRDefault="00565430" w:rsidP="005258BE">
            <w:pPr>
              <w:widowControl w:val="0"/>
              <w:adjustRightInd w:val="0"/>
              <w:jc w:val="both"/>
              <w:rPr>
                <w:b/>
                <w:bCs/>
                <w:sz w:val="20"/>
                <w:szCs w:val="20"/>
              </w:rPr>
            </w:pPr>
          </w:p>
          <w:p w14:paraId="3AB86EC9" w14:textId="26C92950" w:rsidR="00565430" w:rsidRPr="00565430" w:rsidRDefault="00565430" w:rsidP="00565430">
            <w:pPr>
              <w:widowControl w:val="0"/>
              <w:adjustRightInd w:val="0"/>
              <w:jc w:val="both"/>
              <w:rPr>
                <w:sz w:val="20"/>
                <w:szCs w:val="20"/>
              </w:rPr>
            </w:pPr>
            <w:r w:rsidRPr="00565430">
              <w:rPr>
                <w:sz w:val="20"/>
                <w:szCs w:val="20"/>
                <w:vertAlign w:val="superscript"/>
              </w:rPr>
              <w:t>35</w:t>
            </w:r>
            <w:r w:rsidRPr="00565430">
              <w:rPr>
                <w:sz w:val="20"/>
                <w:szCs w:val="20"/>
              </w:rPr>
              <w:t>) Zákon č. 479/2009 Z. z. o orgánoch štátnej správy v oblasti daní a poplatkov a o zmene a doplnení niektorých zákonov v znení neskorších predpisov.</w:t>
            </w:r>
          </w:p>
          <w:p w14:paraId="29A5AEE9" w14:textId="77777777" w:rsidR="00565430" w:rsidRDefault="00565430" w:rsidP="00565430">
            <w:pPr>
              <w:widowControl w:val="0"/>
              <w:adjustRightInd w:val="0"/>
              <w:jc w:val="both"/>
              <w:rPr>
                <w:sz w:val="20"/>
                <w:szCs w:val="20"/>
              </w:rPr>
            </w:pPr>
            <w:r w:rsidRPr="00565430">
              <w:rPr>
                <w:sz w:val="20"/>
                <w:szCs w:val="20"/>
              </w:rPr>
              <w:t>Zákon č. 563/2009 Z. z. o správe daní (daňový poriadok) a o zmene a doplnení niektorých zákonov v znení neskorších predpisov.</w:t>
            </w:r>
          </w:p>
          <w:p w14:paraId="49A5F1C9" w14:textId="327F2584" w:rsidR="002E26A2" w:rsidRPr="00A86923" w:rsidRDefault="002E26A2" w:rsidP="00565430">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E398794" w14:textId="6DC58C71" w:rsidR="00A77235" w:rsidRPr="00272022" w:rsidRDefault="00533E9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001337A0"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C49962A" w14:textId="1D93F48E" w:rsidR="00A77235" w:rsidRPr="00272022" w:rsidRDefault="00533E9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E12CD6F" w14:textId="77777777" w:rsidR="00A77235" w:rsidRPr="00272022" w:rsidRDefault="00A77235" w:rsidP="005258BE">
            <w:pPr>
              <w:pStyle w:val="Nadpis1"/>
              <w:rPr>
                <w:b w:val="0"/>
                <w:bCs w:val="0"/>
                <w:sz w:val="20"/>
                <w:szCs w:val="20"/>
              </w:rPr>
            </w:pPr>
          </w:p>
        </w:tc>
      </w:tr>
      <w:tr w:rsidR="00A77235" w:rsidRPr="00272022" w14:paraId="46D36D81" w14:textId="77777777" w:rsidTr="00CA6668">
        <w:tc>
          <w:tcPr>
            <w:tcW w:w="425" w:type="dxa"/>
            <w:tcBorders>
              <w:top w:val="single" w:sz="4" w:space="0" w:color="auto"/>
              <w:left w:val="single" w:sz="12" w:space="0" w:color="auto"/>
              <w:bottom w:val="single" w:sz="4" w:space="0" w:color="auto"/>
              <w:right w:val="single" w:sz="4" w:space="0" w:color="auto"/>
            </w:tcBorders>
          </w:tcPr>
          <w:p w14:paraId="54FFACEE" w14:textId="7581F8F0" w:rsidR="00A77235" w:rsidRPr="00272022" w:rsidRDefault="00AD133F" w:rsidP="009821DD">
            <w:pPr>
              <w:jc w:val="center"/>
              <w:rPr>
                <w:sz w:val="20"/>
                <w:szCs w:val="20"/>
              </w:rPr>
            </w:pPr>
            <w:r w:rsidRPr="00272022">
              <w:rPr>
                <w:sz w:val="20"/>
                <w:szCs w:val="20"/>
              </w:rPr>
              <w:t>36.</w:t>
            </w:r>
          </w:p>
        </w:tc>
        <w:tc>
          <w:tcPr>
            <w:tcW w:w="6096" w:type="dxa"/>
            <w:tcBorders>
              <w:top w:val="single" w:sz="4" w:space="0" w:color="auto"/>
              <w:left w:val="single" w:sz="4" w:space="0" w:color="auto"/>
              <w:bottom w:val="single" w:sz="4" w:space="0" w:color="auto"/>
              <w:right w:val="single" w:sz="4" w:space="0" w:color="auto"/>
            </w:tcBorders>
          </w:tcPr>
          <w:p w14:paraId="1252D42E" w14:textId="77777777" w:rsidR="00AD133F"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70 sa odsek 1 mení takto: </w:t>
            </w:r>
          </w:p>
          <w:p w14:paraId="4D22BA23" w14:textId="77777777" w:rsidR="009821DD" w:rsidRPr="00272022" w:rsidRDefault="009821DD" w:rsidP="009877D2">
            <w:pPr>
              <w:adjustRightInd w:val="0"/>
              <w:jc w:val="both"/>
              <w:rPr>
                <w:rFonts w:ascii="Arial Narrow" w:hAnsi="Arial Narrow"/>
                <w:color w:val="000000"/>
                <w:sz w:val="20"/>
                <w:szCs w:val="20"/>
              </w:rPr>
            </w:pPr>
          </w:p>
          <w:p w14:paraId="0EFE32BC" w14:textId="77777777" w:rsidR="00AD133F" w:rsidRPr="00272022"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a) V písmene a) sa slová „Európskej centrálnej banky (ECB)“ nahrádzajú slovami „ECB“.</w:t>
            </w:r>
          </w:p>
          <w:p w14:paraId="1D2DB4FB" w14:textId="77777777" w:rsidR="009821DD" w:rsidRPr="00272022" w:rsidRDefault="009821DD" w:rsidP="009877D2">
            <w:pPr>
              <w:adjustRightInd w:val="0"/>
              <w:jc w:val="both"/>
              <w:rPr>
                <w:rFonts w:ascii="Arial Narrow" w:hAnsi="Arial Narrow"/>
                <w:color w:val="000000"/>
                <w:sz w:val="20"/>
                <w:szCs w:val="20"/>
              </w:rPr>
            </w:pPr>
          </w:p>
          <w:p w14:paraId="56C593D3" w14:textId="77777777" w:rsidR="009821DD" w:rsidRDefault="00AD133F" w:rsidP="009877D2">
            <w:pPr>
              <w:adjustRightInd w:val="0"/>
              <w:jc w:val="both"/>
              <w:rPr>
                <w:rFonts w:ascii="Arial Narrow" w:hAnsi="Arial Narrow"/>
                <w:color w:val="000000"/>
                <w:sz w:val="20"/>
                <w:szCs w:val="20"/>
              </w:rPr>
            </w:pPr>
            <w:r w:rsidRPr="00272022">
              <w:rPr>
                <w:rFonts w:ascii="Arial Narrow" w:hAnsi="Arial Narrow"/>
                <w:color w:val="000000"/>
                <w:sz w:val="20"/>
                <w:szCs w:val="20"/>
              </w:rPr>
              <w:t>b) V písmene c) sa slová „Európskemu výboru pre systémové riziká (ESRB) zriadenému nariadením Európskeho parlamentu a Rady (EÚ) č. 1092/2010(1)“ nahrádzajú slovom „ESRB“.</w:t>
            </w:r>
          </w:p>
          <w:p w14:paraId="6F9A1188" w14:textId="52CEFF76" w:rsidR="00EA2C16" w:rsidRPr="00272022" w:rsidRDefault="00EA2C16" w:rsidP="009877D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49F7DE7" w14:textId="402D55BE" w:rsidR="00A77235" w:rsidRPr="00272022" w:rsidRDefault="009821DD" w:rsidP="005258BE">
            <w:pPr>
              <w:jc w:val="center"/>
              <w:rPr>
                <w:sz w:val="20"/>
                <w:szCs w:val="20"/>
              </w:rPr>
            </w:pPr>
            <w:r w:rsidRPr="00272022">
              <w:rPr>
                <w:sz w:val="20"/>
                <w:szCs w:val="20"/>
              </w:rPr>
              <w:lastRenderedPageBreak/>
              <w:t>n. a.</w:t>
            </w:r>
          </w:p>
        </w:tc>
        <w:tc>
          <w:tcPr>
            <w:tcW w:w="851" w:type="dxa"/>
            <w:tcBorders>
              <w:top w:val="single" w:sz="4" w:space="0" w:color="auto"/>
              <w:left w:val="nil"/>
              <w:bottom w:val="single" w:sz="4" w:space="0" w:color="auto"/>
              <w:right w:val="single" w:sz="4" w:space="0" w:color="auto"/>
            </w:tcBorders>
          </w:tcPr>
          <w:p w14:paraId="75ADC52E" w14:textId="77777777" w:rsidR="00A77235" w:rsidRPr="00272022" w:rsidRDefault="00A7723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67273BE" w14:textId="77777777" w:rsidR="00A77235" w:rsidRPr="00272022" w:rsidRDefault="00A77235"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FCF0795" w14:textId="77777777" w:rsidR="00A77235" w:rsidRPr="00272022" w:rsidRDefault="00A77235"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462A484" w14:textId="081F30BA" w:rsidR="00A77235" w:rsidRPr="00272022" w:rsidRDefault="00533E90" w:rsidP="005258BE">
            <w:pPr>
              <w:jc w:val="center"/>
              <w:rPr>
                <w:sz w:val="20"/>
                <w:szCs w:val="20"/>
              </w:rPr>
            </w:pPr>
            <w:r>
              <w:rPr>
                <w:sz w:val="20"/>
                <w:szCs w:val="20"/>
              </w:rPr>
              <w:t>n.</w:t>
            </w:r>
            <w:r w:rsidR="0069215D">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274E1713"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9D7F370" w14:textId="5194DD95" w:rsidR="00A77235" w:rsidRPr="00272022" w:rsidRDefault="00533E9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CA31116" w14:textId="77777777" w:rsidR="00A77235" w:rsidRPr="00272022" w:rsidRDefault="00A77235" w:rsidP="005258BE">
            <w:pPr>
              <w:pStyle w:val="Nadpis1"/>
              <w:rPr>
                <w:b w:val="0"/>
                <w:bCs w:val="0"/>
                <w:sz w:val="20"/>
                <w:szCs w:val="20"/>
              </w:rPr>
            </w:pPr>
          </w:p>
        </w:tc>
      </w:tr>
      <w:tr w:rsidR="00A77235" w:rsidRPr="00272022" w14:paraId="466E5C25" w14:textId="77777777" w:rsidTr="00CA6668">
        <w:tc>
          <w:tcPr>
            <w:tcW w:w="425" w:type="dxa"/>
            <w:tcBorders>
              <w:top w:val="single" w:sz="4" w:space="0" w:color="auto"/>
              <w:left w:val="single" w:sz="12" w:space="0" w:color="auto"/>
              <w:bottom w:val="single" w:sz="4" w:space="0" w:color="auto"/>
              <w:right w:val="single" w:sz="4" w:space="0" w:color="auto"/>
            </w:tcBorders>
          </w:tcPr>
          <w:p w14:paraId="381CD916" w14:textId="420A7C10" w:rsidR="00A77235" w:rsidRPr="00272022" w:rsidRDefault="00AD133F" w:rsidP="0025764E">
            <w:pPr>
              <w:jc w:val="center"/>
              <w:rPr>
                <w:sz w:val="20"/>
                <w:szCs w:val="20"/>
              </w:rPr>
            </w:pPr>
            <w:r w:rsidRPr="00272022">
              <w:rPr>
                <w:sz w:val="20"/>
                <w:szCs w:val="20"/>
              </w:rPr>
              <w:t>37.</w:t>
            </w:r>
          </w:p>
        </w:tc>
        <w:tc>
          <w:tcPr>
            <w:tcW w:w="6096" w:type="dxa"/>
            <w:tcBorders>
              <w:top w:val="single" w:sz="4" w:space="0" w:color="auto"/>
              <w:left w:val="single" w:sz="4" w:space="0" w:color="auto"/>
              <w:bottom w:val="single" w:sz="4" w:space="0" w:color="auto"/>
              <w:right w:val="single" w:sz="4" w:space="0" w:color="auto"/>
            </w:tcBorders>
          </w:tcPr>
          <w:p w14:paraId="36915EBC" w14:textId="77777777" w:rsidR="00AD133F" w:rsidRPr="00272022" w:rsidRDefault="00AD133F" w:rsidP="00342914">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V článku 72 ods. 1 sa úvodné slová nahrádzajú takto: </w:t>
            </w:r>
          </w:p>
          <w:p w14:paraId="45C0F80F" w14:textId="362434CF" w:rsidR="0025764E" w:rsidRPr="00272022" w:rsidRDefault="00342914"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AD133F" w:rsidRPr="00272022">
              <w:rPr>
                <w:rFonts w:ascii="Arial Narrow" w:hAnsi="Arial Narrow"/>
                <w:color w:val="000000"/>
                <w:sz w:val="20"/>
                <w:szCs w:val="20"/>
              </w:rPr>
              <w:t>1. Členské štáty prinajmenšom stanovia, že osoby oprávnené v zmysle smernice 2006/43/ES, ktoré vykonávajú v poisťovni alebo zaisťovni zákonný audit uvedený v článku 34 alebo 35 smernice 2013/34/EÚ alebo článku 73 smernice 2009/65/ES alebo akúkoľvek inú zákonom uloženú úlohu, sú povinné okamžite oznámiť orgánom dohľadu akúkoľvek skutočnosť alebo rozhodnutie týkajúce sa tejto poisťovne alebo zaisťovne, o ktorých sa dozvedeli pri výkone tejto úlohy a ktoré by mohli spôsobiť ktorúkoľvek z týchto situácii:</w:t>
            </w:r>
            <w:r w:rsidRPr="00272022">
              <w:rPr>
                <w:rFonts w:ascii="Arial Narrow" w:hAnsi="Arial Narrow"/>
                <w:color w:val="000000"/>
                <w:sz w:val="20"/>
                <w:szCs w:val="20"/>
              </w:rPr>
              <w:t>“.</w:t>
            </w:r>
          </w:p>
        </w:tc>
        <w:tc>
          <w:tcPr>
            <w:tcW w:w="425" w:type="dxa"/>
            <w:tcBorders>
              <w:top w:val="single" w:sz="4" w:space="0" w:color="auto"/>
              <w:left w:val="single" w:sz="4" w:space="0" w:color="auto"/>
              <w:bottom w:val="single" w:sz="4" w:space="0" w:color="auto"/>
              <w:right w:val="single" w:sz="12" w:space="0" w:color="auto"/>
            </w:tcBorders>
          </w:tcPr>
          <w:p w14:paraId="16F933D7" w14:textId="4B28E244" w:rsidR="00A77235" w:rsidRPr="00272022" w:rsidRDefault="0025764E"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71467128" w14:textId="7728FD52" w:rsidR="00A77235" w:rsidRPr="00272022" w:rsidRDefault="00533E90" w:rsidP="005258BE">
            <w:pPr>
              <w:jc w:val="center"/>
              <w:rPr>
                <w:bCs/>
                <w:sz w:val="20"/>
                <w:szCs w:val="20"/>
              </w:rPr>
            </w:pPr>
            <w:r>
              <w:rPr>
                <w:bCs/>
                <w:sz w:val="20"/>
                <w:szCs w:val="20"/>
              </w:rPr>
              <w:t>39/2015</w:t>
            </w:r>
            <w:r w:rsidR="00C60C62">
              <w:rPr>
                <w:bCs/>
                <w:sz w:val="20"/>
                <w:szCs w:val="20"/>
              </w:rPr>
              <w:t xml:space="preserve"> </w:t>
            </w:r>
            <w:r w:rsidR="00C60C62" w:rsidRPr="0069215D">
              <w:rPr>
                <w:bCs/>
                <w:sz w:val="20"/>
                <w:szCs w:val="20"/>
              </w:rPr>
              <w:t>a </w:t>
            </w:r>
            <w:r w:rsidR="00C60C62" w:rsidRPr="0069215D">
              <w:rPr>
                <w:b/>
                <w:sz w:val="20"/>
                <w:szCs w:val="20"/>
              </w:rPr>
              <w:t>návrh zákona čl. I</w:t>
            </w:r>
          </w:p>
        </w:tc>
        <w:tc>
          <w:tcPr>
            <w:tcW w:w="567" w:type="dxa"/>
            <w:tcBorders>
              <w:top w:val="single" w:sz="4" w:space="0" w:color="auto"/>
              <w:left w:val="single" w:sz="4" w:space="0" w:color="auto"/>
              <w:bottom w:val="single" w:sz="4" w:space="0" w:color="auto"/>
              <w:right w:val="single" w:sz="4" w:space="0" w:color="auto"/>
            </w:tcBorders>
          </w:tcPr>
          <w:p w14:paraId="19214C41" w14:textId="77777777" w:rsidR="00A77235" w:rsidRPr="00272022" w:rsidRDefault="0025764E" w:rsidP="005258BE">
            <w:pPr>
              <w:pStyle w:val="Normlny0"/>
              <w:jc w:val="center"/>
            </w:pPr>
            <w:r w:rsidRPr="00272022">
              <w:t>§ 74</w:t>
            </w:r>
          </w:p>
          <w:p w14:paraId="07FB22D1" w14:textId="06BDDEBD" w:rsidR="0025764E" w:rsidRPr="00272022" w:rsidRDefault="0025764E" w:rsidP="005258BE">
            <w:pPr>
              <w:pStyle w:val="Normlny0"/>
              <w:jc w:val="center"/>
            </w:pPr>
            <w:r w:rsidRPr="00272022">
              <w:t>O </w:t>
            </w:r>
            <w:r w:rsidR="00C60C62" w:rsidRPr="0069215D">
              <w:t>4</w:t>
            </w:r>
          </w:p>
          <w:p w14:paraId="366FF242" w14:textId="7103ABC9" w:rsidR="0025764E" w:rsidRPr="00272022" w:rsidRDefault="0025764E" w:rsidP="005258BE">
            <w:pPr>
              <w:pStyle w:val="Normlny0"/>
              <w:jc w:val="center"/>
            </w:pPr>
            <w:r w:rsidRPr="00272022">
              <w:t xml:space="preserve"> V 1</w:t>
            </w:r>
          </w:p>
        </w:tc>
        <w:tc>
          <w:tcPr>
            <w:tcW w:w="5528" w:type="dxa"/>
            <w:tcBorders>
              <w:top w:val="single" w:sz="4" w:space="0" w:color="auto"/>
              <w:left w:val="single" w:sz="4" w:space="0" w:color="auto"/>
              <w:bottom w:val="single" w:sz="4" w:space="0" w:color="auto"/>
              <w:right w:val="single" w:sz="4" w:space="0" w:color="auto"/>
            </w:tcBorders>
          </w:tcPr>
          <w:p w14:paraId="122C7484" w14:textId="77777777" w:rsidR="00A77235" w:rsidRDefault="0025764E" w:rsidP="0025764E">
            <w:pPr>
              <w:widowControl w:val="0"/>
              <w:adjustRightInd w:val="0"/>
              <w:jc w:val="both"/>
              <w:rPr>
                <w:sz w:val="20"/>
                <w:szCs w:val="20"/>
              </w:rPr>
            </w:pPr>
            <w:r w:rsidRPr="00272022">
              <w:rPr>
                <w:sz w:val="20"/>
                <w:szCs w:val="20"/>
              </w:rPr>
              <w:t>(</w:t>
            </w:r>
            <w:r w:rsidR="0069215D">
              <w:rPr>
                <w:b/>
                <w:bCs/>
                <w:sz w:val="20"/>
                <w:szCs w:val="20"/>
              </w:rPr>
              <w:t>4</w:t>
            </w:r>
            <w:r w:rsidRPr="00272022">
              <w:rPr>
                <w:sz w:val="20"/>
                <w:szCs w:val="20"/>
              </w:rPr>
              <w:t>) Audítor alebo audítorská spoločnosť, ktorí vykonávajú audit účtovnej závierky alebo inú zákonom uloženú povinnosť v poisťovni, zaisťovni, pobočke zahraničnej poisťovne alebo pobočke zahraničnej zaisťovne, sú povinní bez zbytočného odkladu informovať Národnú banku Slovenska o každej skutočnosti alebo rozhodnutí, týkajúceho sa tejto poisťovne, zaisťovne, pobočky zahraničnej poisťovne alebo pobočky zahraničnej zaisťovne, o ktorom získajú vedomosť počas vykonávania tejto činnosti a ktoré by mohli spôsobiť</w:t>
            </w:r>
          </w:p>
          <w:p w14:paraId="7FADA903" w14:textId="336B6D7A" w:rsidR="0069215D" w:rsidRPr="00272022" w:rsidRDefault="0069215D" w:rsidP="0025764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439CC87" w14:textId="50683D4B" w:rsidR="00A77235" w:rsidRPr="00272022" w:rsidRDefault="00533E90"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78683B5E"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1BA8DAB" w14:textId="161105F8" w:rsidR="00A77235" w:rsidRPr="00272022" w:rsidRDefault="00533E90"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CD9B129" w14:textId="77777777" w:rsidR="00A77235" w:rsidRPr="00272022" w:rsidRDefault="00A77235" w:rsidP="005258BE">
            <w:pPr>
              <w:pStyle w:val="Nadpis1"/>
              <w:rPr>
                <w:b w:val="0"/>
                <w:bCs w:val="0"/>
                <w:sz w:val="20"/>
                <w:szCs w:val="20"/>
              </w:rPr>
            </w:pPr>
          </w:p>
        </w:tc>
      </w:tr>
      <w:tr w:rsidR="00A77235" w:rsidRPr="00272022" w14:paraId="48F8FC04" w14:textId="77777777" w:rsidTr="00CA6668">
        <w:tc>
          <w:tcPr>
            <w:tcW w:w="425" w:type="dxa"/>
            <w:tcBorders>
              <w:top w:val="single" w:sz="4" w:space="0" w:color="auto"/>
              <w:left w:val="single" w:sz="12" w:space="0" w:color="auto"/>
              <w:bottom w:val="single" w:sz="4" w:space="0" w:color="auto"/>
              <w:right w:val="single" w:sz="4" w:space="0" w:color="auto"/>
            </w:tcBorders>
          </w:tcPr>
          <w:p w14:paraId="12D1C0CD" w14:textId="279237D0" w:rsidR="00A77235" w:rsidRPr="00272022" w:rsidRDefault="0010373D" w:rsidP="00EF0414">
            <w:pPr>
              <w:jc w:val="center"/>
              <w:rPr>
                <w:sz w:val="20"/>
                <w:szCs w:val="20"/>
              </w:rPr>
            </w:pPr>
            <w:r w:rsidRPr="00272022">
              <w:rPr>
                <w:sz w:val="20"/>
                <w:szCs w:val="20"/>
              </w:rPr>
              <w:t>38.</w:t>
            </w:r>
          </w:p>
        </w:tc>
        <w:tc>
          <w:tcPr>
            <w:tcW w:w="6096" w:type="dxa"/>
            <w:tcBorders>
              <w:top w:val="single" w:sz="4" w:space="0" w:color="auto"/>
              <w:left w:val="single" w:sz="4" w:space="0" w:color="auto"/>
              <w:bottom w:val="single" w:sz="4" w:space="0" w:color="auto"/>
              <w:right w:val="single" w:sz="4" w:space="0" w:color="auto"/>
            </w:tcBorders>
          </w:tcPr>
          <w:p w14:paraId="6816F2D6" w14:textId="77777777"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77 sa mení takto: </w:t>
            </w:r>
          </w:p>
          <w:p w14:paraId="2B9CAB59" w14:textId="77777777" w:rsidR="00EF0414" w:rsidRPr="00272022" w:rsidRDefault="00EF0414" w:rsidP="009877D2">
            <w:pPr>
              <w:adjustRightInd w:val="0"/>
              <w:jc w:val="both"/>
              <w:rPr>
                <w:rFonts w:ascii="Arial Narrow" w:hAnsi="Arial Narrow"/>
                <w:color w:val="000000"/>
                <w:sz w:val="20"/>
                <w:szCs w:val="20"/>
              </w:rPr>
            </w:pPr>
          </w:p>
          <w:p w14:paraId="06D6C0D7" w14:textId="77777777" w:rsidR="0010373D" w:rsidRPr="00272022" w:rsidRDefault="0010373D" w:rsidP="00342914">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a) V odseku 5 sa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nahrádza takto: </w:t>
            </w:r>
          </w:p>
          <w:p w14:paraId="3C456FFB" w14:textId="1F4D3A06" w:rsidR="00A77235" w:rsidRPr="00272022" w:rsidRDefault="00342914"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10373D" w:rsidRPr="00272022">
              <w:rPr>
                <w:rFonts w:ascii="Arial Narrow" w:hAnsi="Arial Narrow"/>
                <w:color w:val="000000"/>
                <w:sz w:val="20"/>
                <w:szCs w:val="20"/>
              </w:rPr>
              <w:t>Pokiaľ poisťovne a zaisťovne ocenia najlepší odhad a rizikovú maržu samostatne, riziková marža sa vypočíta prostredníctvom určenia nákladov na obstaranie použiteľných vlastných zdrojov, ktoré sa rovnajú časovo upravenej kapitálovej požiadavke na solventnosť nevyhnutnej na podporu poistných a zaistných záväzkov po dobu ich trvania. Úprava kapitálovej požiadavky na solventnosť pozostáva z exponenciálneho a časovo závislého prvku.</w:t>
            </w:r>
            <w:r w:rsidRPr="00272022">
              <w:rPr>
                <w:rFonts w:ascii="Arial Narrow" w:hAnsi="Arial Narrow"/>
                <w:color w:val="000000"/>
                <w:sz w:val="20"/>
                <w:szCs w:val="20"/>
              </w:rPr>
              <w:t>“</w:t>
            </w:r>
          </w:p>
          <w:p w14:paraId="5F92A4B7" w14:textId="77777777" w:rsidR="0010373D" w:rsidRDefault="0010373D" w:rsidP="009877D2">
            <w:pPr>
              <w:adjustRightInd w:val="0"/>
              <w:jc w:val="both"/>
              <w:rPr>
                <w:rFonts w:ascii="Arial Narrow" w:hAnsi="Arial Narrow"/>
                <w:color w:val="000000"/>
                <w:sz w:val="20"/>
                <w:szCs w:val="20"/>
              </w:rPr>
            </w:pPr>
          </w:p>
          <w:p w14:paraId="7E245544" w14:textId="521B4E71"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b) Dopĺňajú sa tieto odseky:</w:t>
            </w:r>
          </w:p>
          <w:p w14:paraId="09979832" w14:textId="2283005A" w:rsidR="0010373D" w:rsidRPr="00272022" w:rsidRDefault="0010373D" w:rsidP="009877D2">
            <w:pPr>
              <w:jc w:val="both"/>
              <w:rPr>
                <w:rFonts w:ascii="Arial Narrow" w:hAnsi="Arial Narrow"/>
                <w:sz w:val="20"/>
                <w:szCs w:val="20"/>
              </w:rPr>
            </w:pPr>
            <w:r w:rsidRPr="00272022">
              <w:rPr>
                <w:rFonts w:ascii="Arial Narrow" w:hAnsi="Arial Narrow"/>
                <w:sz w:val="20"/>
                <w:szCs w:val="20"/>
              </w:rPr>
              <w:t xml:space="preserve"> </w:t>
            </w:r>
          </w:p>
          <w:p w14:paraId="4581EF7E" w14:textId="77777777" w:rsidR="0010373D" w:rsidRPr="00272022" w:rsidRDefault="0010373D" w:rsidP="009877D2">
            <w:pPr>
              <w:jc w:val="both"/>
              <w:rPr>
                <w:rFonts w:ascii="Arial Narrow" w:hAnsi="Arial Narrow"/>
                <w:sz w:val="20"/>
                <w:szCs w:val="20"/>
              </w:rPr>
            </w:pPr>
            <w:r w:rsidRPr="00272022">
              <w:rPr>
                <w:rFonts w:ascii="Arial Narrow" w:hAnsi="Arial Narrow"/>
                <w:sz w:val="20"/>
                <w:szCs w:val="20"/>
              </w:rPr>
              <w:t xml:space="preserve">„6. Predpokladá sa, že miera nákladov na kapitál uvedená v odseku 5 sa rovná 4,75 % od 30. januára 2027. Pravidelné preskúmanie uvedené v odseku 5 druhom pododseku vykoná Komisia najskôr 31. januára 2032. </w:t>
            </w:r>
          </w:p>
          <w:p w14:paraId="7C15F804" w14:textId="77777777" w:rsidR="0010373D" w:rsidRDefault="0010373D" w:rsidP="009877D2">
            <w:pPr>
              <w:jc w:val="both"/>
              <w:rPr>
                <w:rFonts w:ascii="Arial Narrow" w:hAnsi="Arial Narrow"/>
                <w:sz w:val="20"/>
                <w:szCs w:val="20"/>
              </w:rPr>
            </w:pPr>
          </w:p>
          <w:p w14:paraId="6785E01E" w14:textId="77777777" w:rsidR="00C32876" w:rsidRPr="00272022" w:rsidRDefault="00C32876" w:rsidP="009877D2">
            <w:pPr>
              <w:jc w:val="both"/>
              <w:rPr>
                <w:rFonts w:ascii="Arial Narrow" w:hAnsi="Arial Narrow"/>
                <w:sz w:val="20"/>
                <w:szCs w:val="20"/>
              </w:rPr>
            </w:pPr>
          </w:p>
          <w:p w14:paraId="1F8C1E25" w14:textId="77777777" w:rsidR="0010373D" w:rsidRPr="00272022" w:rsidRDefault="0010373D" w:rsidP="009877D2">
            <w:pPr>
              <w:jc w:val="both"/>
              <w:rPr>
                <w:rFonts w:ascii="Arial Narrow" w:hAnsi="Arial Narrow"/>
                <w:sz w:val="20"/>
                <w:szCs w:val="20"/>
              </w:rPr>
            </w:pPr>
            <w:r w:rsidRPr="00272022">
              <w:rPr>
                <w:rFonts w:ascii="Arial Narrow" w:hAnsi="Arial Narrow"/>
                <w:sz w:val="20"/>
                <w:szCs w:val="20"/>
              </w:rPr>
              <w:t xml:space="preserve">7. Ak poistné a zaistné zmluvy zahŕňajú finančné opcie a záruky, metódy používané na výpočet najlepšieho odhadu primerane odrážajú skutočnosť, že súčasná hodnota peňažných tokov vyplývajúcich z týchto zmlúv môže závisieť od očakávaného výsledku budúcich udalostí a vývoja a od potenciálnych odchýlok skutočného výsledku od očakávaného výsledku za istých okolností. </w:t>
            </w:r>
          </w:p>
          <w:p w14:paraId="41A0C0DA" w14:textId="77777777" w:rsidR="0010373D" w:rsidRDefault="0010373D" w:rsidP="009877D2">
            <w:pPr>
              <w:jc w:val="both"/>
              <w:rPr>
                <w:rFonts w:ascii="Arial Narrow" w:hAnsi="Arial Narrow"/>
                <w:sz w:val="20"/>
                <w:szCs w:val="20"/>
              </w:rPr>
            </w:pPr>
          </w:p>
          <w:p w14:paraId="52742922" w14:textId="77777777" w:rsidR="00971990" w:rsidRDefault="00971990" w:rsidP="009877D2">
            <w:pPr>
              <w:jc w:val="both"/>
              <w:rPr>
                <w:rFonts w:ascii="Arial Narrow" w:hAnsi="Arial Narrow"/>
                <w:sz w:val="20"/>
                <w:szCs w:val="20"/>
              </w:rPr>
            </w:pPr>
          </w:p>
          <w:p w14:paraId="315D2035" w14:textId="77777777" w:rsidR="00971990" w:rsidRPr="00272022" w:rsidRDefault="00971990" w:rsidP="009877D2">
            <w:pPr>
              <w:jc w:val="both"/>
              <w:rPr>
                <w:rFonts w:ascii="Arial Narrow" w:hAnsi="Arial Narrow"/>
                <w:sz w:val="20"/>
                <w:szCs w:val="20"/>
              </w:rPr>
            </w:pPr>
          </w:p>
          <w:p w14:paraId="291E5C4D" w14:textId="5D6D3540" w:rsidR="0010373D" w:rsidRPr="00272022" w:rsidRDefault="0010373D" w:rsidP="009877D2">
            <w:pPr>
              <w:jc w:val="both"/>
              <w:rPr>
                <w:rFonts w:ascii="Arial Narrow" w:hAnsi="Arial Narrow"/>
                <w:sz w:val="20"/>
                <w:szCs w:val="20"/>
              </w:rPr>
            </w:pPr>
            <w:r w:rsidRPr="00272022">
              <w:rPr>
                <w:rFonts w:ascii="Arial Narrow" w:hAnsi="Arial Narrow"/>
                <w:sz w:val="20"/>
                <w:szCs w:val="20"/>
              </w:rPr>
              <w:t>8. Bez ohľadu na odsek 7 môžu poisťovne a zaisťovne, ktoré sú klasifikované ako malé a menej zložité podniky a podniky ktoré získali predchádzajúce schválenie orgánu dohľadu, používať obozretné deterministické oceňovanie najlepšieho odhadu v prípade životných záväzkov s opciami a zárukami, ktoré sa nepovažujú za významné.“</w:t>
            </w:r>
          </w:p>
          <w:p w14:paraId="13DE2548" w14:textId="772EBB7E" w:rsidR="0010373D" w:rsidRPr="00272022" w:rsidRDefault="0010373D" w:rsidP="009877D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CE815E2" w14:textId="77777777" w:rsidR="00A77235" w:rsidRPr="00272022" w:rsidRDefault="00A77235" w:rsidP="005258BE">
            <w:pPr>
              <w:jc w:val="center"/>
              <w:rPr>
                <w:sz w:val="20"/>
                <w:szCs w:val="20"/>
              </w:rPr>
            </w:pPr>
          </w:p>
          <w:p w14:paraId="50FB50FA" w14:textId="77777777" w:rsidR="002A3291" w:rsidRPr="00272022" w:rsidRDefault="002A3291" w:rsidP="005258BE">
            <w:pPr>
              <w:jc w:val="center"/>
              <w:rPr>
                <w:sz w:val="20"/>
                <w:szCs w:val="20"/>
              </w:rPr>
            </w:pPr>
          </w:p>
          <w:p w14:paraId="2567C458" w14:textId="77777777" w:rsidR="002A3291" w:rsidRPr="00272022" w:rsidRDefault="002A3291" w:rsidP="005258BE">
            <w:pPr>
              <w:jc w:val="center"/>
              <w:rPr>
                <w:sz w:val="20"/>
                <w:szCs w:val="20"/>
              </w:rPr>
            </w:pPr>
            <w:r w:rsidRPr="00272022">
              <w:rPr>
                <w:sz w:val="20"/>
                <w:szCs w:val="20"/>
              </w:rPr>
              <w:t>N</w:t>
            </w:r>
          </w:p>
          <w:p w14:paraId="01BA7E36" w14:textId="77777777" w:rsidR="009345CA" w:rsidRPr="00272022" w:rsidRDefault="009345CA" w:rsidP="005258BE">
            <w:pPr>
              <w:jc w:val="center"/>
              <w:rPr>
                <w:sz w:val="20"/>
                <w:szCs w:val="20"/>
              </w:rPr>
            </w:pPr>
          </w:p>
          <w:p w14:paraId="12DA26EA" w14:textId="77777777" w:rsidR="009345CA" w:rsidRPr="00272022" w:rsidRDefault="009345CA" w:rsidP="005258BE">
            <w:pPr>
              <w:jc w:val="center"/>
              <w:rPr>
                <w:sz w:val="20"/>
                <w:szCs w:val="20"/>
              </w:rPr>
            </w:pPr>
          </w:p>
          <w:p w14:paraId="4AA7B109" w14:textId="77777777" w:rsidR="009345CA" w:rsidRPr="00272022" w:rsidRDefault="009345CA" w:rsidP="005258BE">
            <w:pPr>
              <w:jc w:val="center"/>
              <w:rPr>
                <w:sz w:val="20"/>
                <w:szCs w:val="20"/>
              </w:rPr>
            </w:pPr>
          </w:p>
          <w:p w14:paraId="033CB9B4" w14:textId="77777777" w:rsidR="009345CA" w:rsidRPr="00272022" w:rsidRDefault="009345CA" w:rsidP="005258BE">
            <w:pPr>
              <w:jc w:val="center"/>
              <w:rPr>
                <w:sz w:val="20"/>
                <w:szCs w:val="20"/>
              </w:rPr>
            </w:pPr>
          </w:p>
          <w:p w14:paraId="4333A9E2" w14:textId="77777777" w:rsidR="009345CA" w:rsidRPr="00272022" w:rsidRDefault="009345CA" w:rsidP="005258BE">
            <w:pPr>
              <w:jc w:val="center"/>
              <w:rPr>
                <w:sz w:val="20"/>
                <w:szCs w:val="20"/>
              </w:rPr>
            </w:pPr>
          </w:p>
          <w:p w14:paraId="67326C08" w14:textId="77777777" w:rsidR="009345CA" w:rsidRPr="00272022" w:rsidRDefault="009345CA" w:rsidP="005258BE">
            <w:pPr>
              <w:jc w:val="center"/>
              <w:rPr>
                <w:sz w:val="20"/>
                <w:szCs w:val="20"/>
              </w:rPr>
            </w:pPr>
          </w:p>
          <w:p w14:paraId="5ED959F2" w14:textId="77777777" w:rsidR="009345CA" w:rsidRPr="00272022" w:rsidRDefault="009345CA" w:rsidP="005258BE">
            <w:pPr>
              <w:jc w:val="center"/>
              <w:rPr>
                <w:sz w:val="20"/>
                <w:szCs w:val="20"/>
              </w:rPr>
            </w:pPr>
          </w:p>
          <w:p w14:paraId="1FECC248" w14:textId="77777777" w:rsidR="009345CA" w:rsidRPr="00272022" w:rsidRDefault="009345CA" w:rsidP="005258BE">
            <w:pPr>
              <w:jc w:val="center"/>
              <w:rPr>
                <w:sz w:val="20"/>
                <w:szCs w:val="20"/>
              </w:rPr>
            </w:pPr>
          </w:p>
          <w:p w14:paraId="0E281C2D" w14:textId="77777777" w:rsidR="009345CA" w:rsidRDefault="009345CA" w:rsidP="005258BE">
            <w:pPr>
              <w:jc w:val="center"/>
              <w:rPr>
                <w:sz w:val="20"/>
                <w:szCs w:val="20"/>
              </w:rPr>
            </w:pPr>
          </w:p>
          <w:p w14:paraId="31390D7B" w14:textId="77777777" w:rsidR="00C32876" w:rsidRPr="00272022" w:rsidRDefault="00C32876" w:rsidP="005258BE">
            <w:pPr>
              <w:jc w:val="center"/>
              <w:rPr>
                <w:sz w:val="20"/>
                <w:szCs w:val="20"/>
              </w:rPr>
            </w:pPr>
          </w:p>
          <w:p w14:paraId="4573B3D1" w14:textId="7A07A1F4" w:rsidR="009345CA" w:rsidRPr="00AF0737" w:rsidRDefault="00AF0737" w:rsidP="005258BE">
            <w:pPr>
              <w:jc w:val="center"/>
              <w:rPr>
                <w:sz w:val="20"/>
                <w:szCs w:val="20"/>
              </w:rPr>
            </w:pPr>
            <w:r w:rsidRPr="00AF0737">
              <w:rPr>
                <w:sz w:val="20"/>
                <w:szCs w:val="20"/>
              </w:rPr>
              <w:t>N</w:t>
            </w:r>
          </w:p>
          <w:p w14:paraId="09541258" w14:textId="77777777" w:rsidR="009345CA" w:rsidRPr="00272022" w:rsidRDefault="009345CA" w:rsidP="005258BE">
            <w:pPr>
              <w:jc w:val="center"/>
              <w:rPr>
                <w:sz w:val="20"/>
                <w:szCs w:val="20"/>
              </w:rPr>
            </w:pPr>
          </w:p>
          <w:p w14:paraId="1CEE1DCF" w14:textId="77777777" w:rsidR="009345CA" w:rsidRDefault="009345CA" w:rsidP="005258BE">
            <w:pPr>
              <w:jc w:val="center"/>
              <w:rPr>
                <w:sz w:val="20"/>
                <w:szCs w:val="20"/>
              </w:rPr>
            </w:pPr>
          </w:p>
          <w:p w14:paraId="6C7B4421" w14:textId="77777777" w:rsidR="000925F8" w:rsidRDefault="000925F8" w:rsidP="005258BE">
            <w:pPr>
              <w:jc w:val="center"/>
              <w:rPr>
                <w:sz w:val="20"/>
                <w:szCs w:val="20"/>
              </w:rPr>
            </w:pPr>
          </w:p>
          <w:p w14:paraId="0B3C9B73" w14:textId="77777777" w:rsidR="00584B1B" w:rsidRDefault="00584B1B" w:rsidP="005258BE">
            <w:pPr>
              <w:jc w:val="center"/>
              <w:rPr>
                <w:sz w:val="20"/>
                <w:szCs w:val="20"/>
              </w:rPr>
            </w:pPr>
          </w:p>
          <w:p w14:paraId="4E9F8F30" w14:textId="77777777" w:rsidR="009345CA" w:rsidRPr="00272022" w:rsidRDefault="009345CA" w:rsidP="005258BE">
            <w:pPr>
              <w:jc w:val="center"/>
              <w:rPr>
                <w:sz w:val="20"/>
                <w:szCs w:val="20"/>
              </w:rPr>
            </w:pPr>
            <w:r w:rsidRPr="00272022">
              <w:rPr>
                <w:sz w:val="20"/>
                <w:szCs w:val="20"/>
              </w:rPr>
              <w:t>N</w:t>
            </w:r>
          </w:p>
          <w:p w14:paraId="23E45B14" w14:textId="77777777" w:rsidR="009345CA" w:rsidRPr="00272022" w:rsidRDefault="009345CA" w:rsidP="005258BE">
            <w:pPr>
              <w:jc w:val="center"/>
              <w:rPr>
                <w:sz w:val="20"/>
                <w:szCs w:val="20"/>
              </w:rPr>
            </w:pPr>
          </w:p>
          <w:p w14:paraId="72979B98" w14:textId="77777777" w:rsidR="009345CA" w:rsidRPr="00272022" w:rsidRDefault="009345CA" w:rsidP="005258BE">
            <w:pPr>
              <w:jc w:val="center"/>
              <w:rPr>
                <w:sz w:val="20"/>
                <w:szCs w:val="20"/>
              </w:rPr>
            </w:pPr>
          </w:p>
          <w:p w14:paraId="4E6C499B" w14:textId="77777777" w:rsidR="009345CA" w:rsidRPr="00272022" w:rsidRDefault="009345CA" w:rsidP="005258BE">
            <w:pPr>
              <w:jc w:val="center"/>
              <w:rPr>
                <w:sz w:val="20"/>
                <w:szCs w:val="20"/>
              </w:rPr>
            </w:pPr>
          </w:p>
          <w:p w14:paraId="4C4CCCC8" w14:textId="77777777" w:rsidR="009345CA" w:rsidRPr="00272022" w:rsidRDefault="009345CA" w:rsidP="005258BE">
            <w:pPr>
              <w:jc w:val="center"/>
              <w:rPr>
                <w:sz w:val="20"/>
                <w:szCs w:val="20"/>
              </w:rPr>
            </w:pPr>
          </w:p>
          <w:p w14:paraId="22EAB983" w14:textId="77777777" w:rsidR="009345CA" w:rsidRDefault="009345CA" w:rsidP="005258BE">
            <w:pPr>
              <w:jc w:val="center"/>
              <w:rPr>
                <w:sz w:val="20"/>
                <w:szCs w:val="20"/>
              </w:rPr>
            </w:pPr>
          </w:p>
          <w:p w14:paraId="58427944" w14:textId="77777777" w:rsidR="00584B1B" w:rsidRDefault="00584B1B" w:rsidP="005258BE">
            <w:pPr>
              <w:jc w:val="center"/>
              <w:rPr>
                <w:sz w:val="20"/>
                <w:szCs w:val="20"/>
              </w:rPr>
            </w:pPr>
          </w:p>
          <w:p w14:paraId="052BE18B" w14:textId="77777777" w:rsidR="00584B1B" w:rsidRPr="00272022" w:rsidRDefault="00584B1B" w:rsidP="005258BE">
            <w:pPr>
              <w:jc w:val="center"/>
              <w:rPr>
                <w:sz w:val="20"/>
                <w:szCs w:val="20"/>
              </w:rPr>
            </w:pPr>
          </w:p>
          <w:p w14:paraId="4C490675" w14:textId="21DB8BCB" w:rsidR="009345CA" w:rsidRPr="00272022" w:rsidRDefault="009345CA"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5D3D4106" w14:textId="77777777" w:rsidR="00A77235" w:rsidRDefault="00A77235" w:rsidP="005258BE">
            <w:pPr>
              <w:jc w:val="center"/>
              <w:rPr>
                <w:bCs/>
                <w:sz w:val="20"/>
                <w:szCs w:val="20"/>
              </w:rPr>
            </w:pPr>
          </w:p>
          <w:p w14:paraId="663F9EE2" w14:textId="77777777" w:rsidR="0065513C" w:rsidRDefault="0065513C" w:rsidP="005258BE">
            <w:pPr>
              <w:jc w:val="center"/>
              <w:rPr>
                <w:bCs/>
                <w:sz w:val="20"/>
                <w:szCs w:val="20"/>
              </w:rPr>
            </w:pPr>
          </w:p>
          <w:p w14:paraId="6A5ED337" w14:textId="262D091B" w:rsidR="0065513C" w:rsidRPr="00C32876" w:rsidRDefault="0065513C" w:rsidP="0065513C">
            <w:pPr>
              <w:jc w:val="center"/>
              <w:rPr>
                <w:b/>
                <w:sz w:val="20"/>
                <w:szCs w:val="20"/>
              </w:rPr>
            </w:pPr>
            <w:r w:rsidRPr="00C32876">
              <w:rPr>
                <w:b/>
                <w:sz w:val="20"/>
                <w:szCs w:val="20"/>
              </w:rPr>
              <w:t>návrh zákona</w:t>
            </w:r>
            <w:r w:rsidR="00ED65A3" w:rsidRPr="00C32876">
              <w:rPr>
                <w:b/>
                <w:sz w:val="20"/>
                <w:szCs w:val="20"/>
              </w:rPr>
              <w:t xml:space="preserve"> čl. I</w:t>
            </w:r>
          </w:p>
          <w:p w14:paraId="073247B0" w14:textId="77777777" w:rsidR="0065513C" w:rsidRPr="00C32876" w:rsidRDefault="0065513C" w:rsidP="0065513C">
            <w:pPr>
              <w:jc w:val="center"/>
              <w:rPr>
                <w:b/>
                <w:sz w:val="20"/>
                <w:szCs w:val="20"/>
              </w:rPr>
            </w:pPr>
          </w:p>
          <w:p w14:paraId="03AC12AF" w14:textId="77777777" w:rsidR="0065513C" w:rsidRPr="00C32876" w:rsidRDefault="0065513C" w:rsidP="0065513C">
            <w:pPr>
              <w:jc w:val="center"/>
              <w:rPr>
                <w:b/>
                <w:sz w:val="20"/>
                <w:szCs w:val="20"/>
              </w:rPr>
            </w:pPr>
          </w:p>
          <w:p w14:paraId="17608F6F" w14:textId="77777777" w:rsidR="0065513C" w:rsidRPr="00C32876" w:rsidRDefault="0065513C" w:rsidP="0065513C">
            <w:pPr>
              <w:jc w:val="center"/>
              <w:rPr>
                <w:b/>
                <w:sz w:val="20"/>
                <w:szCs w:val="20"/>
              </w:rPr>
            </w:pPr>
          </w:p>
          <w:p w14:paraId="26A09D74" w14:textId="77777777" w:rsidR="0065513C" w:rsidRPr="00C32876" w:rsidRDefault="0065513C" w:rsidP="0065513C">
            <w:pPr>
              <w:jc w:val="center"/>
              <w:rPr>
                <w:b/>
                <w:sz w:val="20"/>
                <w:szCs w:val="20"/>
              </w:rPr>
            </w:pPr>
          </w:p>
          <w:p w14:paraId="7BD4AFC9" w14:textId="77777777" w:rsidR="0065513C" w:rsidRPr="00C32876" w:rsidRDefault="0065513C" w:rsidP="0065513C">
            <w:pPr>
              <w:jc w:val="center"/>
              <w:rPr>
                <w:b/>
                <w:sz w:val="20"/>
                <w:szCs w:val="20"/>
              </w:rPr>
            </w:pPr>
          </w:p>
          <w:p w14:paraId="2F03180B" w14:textId="77777777" w:rsidR="0065513C" w:rsidRPr="00C32876" w:rsidRDefault="0065513C" w:rsidP="0065513C">
            <w:pPr>
              <w:jc w:val="center"/>
              <w:rPr>
                <w:b/>
                <w:sz w:val="20"/>
                <w:szCs w:val="20"/>
              </w:rPr>
            </w:pPr>
          </w:p>
          <w:p w14:paraId="2F2C0D07" w14:textId="77777777" w:rsidR="0065513C" w:rsidRDefault="0065513C" w:rsidP="0065513C">
            <w:pPr>
              <w:jc w:val="center"/>
              <w:rPr>
                <w:b/>
                <w:sz w:val="20"/>
                <w:szCs w:val="20"/>
              </w:rPr>
            </w:pPr>
          </w:p>
          <w:p w14:paraId="0D5973FB" w14:textId="77777777" w:rsidR="00C32876" w:rsidRPr="00C32876" w:rsidRDefault="00C32876" w:rsidP="0065513C">
            <w:pPr>
              <w:jc w:val="center"/>
              <w:rPr>
                <w:b/>
                <w:sz w:val="20"/>
                <w:szCs w:val="20"/>
              </w:rPr>
            </w:pPr>
          </w:p>
          <w:p w14:paraId="2BEF1F5D" w14:textId="5E14E458" w:rsidR="0065513C" w:rsidRPr="00C32876" w:rsidRDefault="0065513C" w:rsidP="0065513C">
            <w:pPr>
              <w:jc w:val="center"/>
              <w:rPr>
                <w:b/>
                <w:sz w:val="20"/>
                <w:szCs w:val="20"/>
              </w:rPr>
            </w:pPr>
            <w:r w:rsidRPr="00C32876">
              <w:rPr>
                <w:b/>
                <w:sz w:val="20"/>
                <w:szCs w:val="20"/>
              </w:rPr>
              <w:t>návrh zákona</w:t>
            </w:r>
            <w:r w:rsidR="00ED65A3" w:rsidRPr="00C32876">
              <w:rPr>
                <w:b/>
                <w:sz w:val="20"/>
                <w:szCs w:val="20"/>
              </w:rPr>
              <w:t xml:space="preserve"> čl. I</w:t>
            </w:r>
          </w:p>
          <w:p w14:paraId="17C28304" w14:textId="77777777" w:rsidR="0065513C" w:rsidRPr="00C32876" w:rsidRDefault="0065513C" w:rsidP="0065513C">
            <w:pPr>
              <w:jc w:val="center"/>
              <w:rPr>
                <w:b/>
                <w:sz w:val="20"/>
                <w:szCs w:val="20"/>
              </w:rPr>
            </w:pPr>
          </w:p>
          <w:p w14:paraId="67D1123A" w14:textId="77777777" w:rsidR="0065513C" w:rsidRPr="00C32876" w:rsidRDefault="0065513C" w:rsidP="0065513C">
            <w:pPr>
              <w:jc w:val="center"/>
              <w:rPr>
                <w:b/>
                <w:sz w:val="20"/>
                <w:szCs w:val="20"/>
              </w:rPr>
            </w:pPr>
          </w:p>
          <w:p w14:paraId="2ABBBA18" w14:textId="38A39502" w:rsidR="0065513C" w:rsidRPr="00C32876" w:rsidRDefault="0065513C" w:rsidP="0065513C">
            <w:pPr>
              <w:jc w:val="center"/>
              <w:rPr>
                <w:b/>
                <w:sz w:val="20"/>
                <w:szCs w:val="20"/>
              </w:rPr>
            </w:pPr>
            <w:r w:rsidRPr="00C32876">
              <w:rPr>
                <w:b/>
                <w:sz w:val="20"/>
                <w:szCs w:val="20"/>
              </w:rPr>
              <w:t>návrh zákona</w:t>
            </w:r>
            <w:r w:rsidR="00ED65A3" w:rsidRPr="00C32876">
              <w:rPr>
                <w:b/>
                <w:sz w:val="20"/>
                <w:szCs w:val="20"/>
              </w:rPr>
              <w:t xml:space="preserve"> čl. I</w:t>
            </w:r>
          </w:p>
          <w:p w14:paraId="4C03DC07" w14:textId="77777777" w:rsidR="0065513C" w:rsidRPr="00C32876" w:rsidRDefault="0065513C" w:rsidP="0065513C">
            <w:pPr>
              <w:jc w:val="center"/>
              <w:rPr>
                <w:b/>
                <w:sz w:val="20"/>
                <w:szCs w:val="20"/>
              </w:rPr>
            </w:pPr>
          </w:p>
          <w:p w14:paraId="2B978D16" w14:textId="77777777" w:rsidR="0065513C" w:rsidRPr="00C32876" w:rsidRDefault="0065513C" w:rsidP="0065513C">
            <w:pPr>
              <w:jc w:val="center"/>
              <w:rPr>
                <w:b/>
                <w:sz w:val="20"/>
                <w:szCs w:val="20"/>
              </w:rPr>
            </w:pPr>
          </w:p>
          <w:p w14:paraId="22B384AD" w14:textId="77777777" w:rsidR="0065513C" w:rsidRPr="00C32876" w:rsidRDefault="0065513C" w:rsidP="0065513C">
            <w:pPr>
              <w:jc w:val="center"/>
              <w:rPr>
                <w:b/>
                <w:sz w:val="20"/>
                <w:szCs w:val="20"/>
              </w:rPr>
            </w:pPr>
          </w:p>
          <w:p w14:paraId="7C94C8C7" w14:textId="77777777" w:rsidR="0065513C" w:rsidRPr="00C32876" w:rsidRDefault="0065513C" w:rsidP="0065513C">
            <w:pPr>
              <w:jc w:val="center"/>
              <w:rPr>
                <w:b/>
                <w:sz w:val="20"/>
                <w:szCs w:val="20"/>
              </w:rPr>
            </w:pPr>
          </w:p>
          <w:p w14:paraId="36F6D901" w14:textId="77777777" w:rsidR="0065513C" w:rsidRPr="00C32876" w:rsidRDefault="0065513C" w:rsidP="0065513C">
            <w:pPr>
              <w:jc w:val="center"/>
              <w:rPr>
                <w:b/>
                <w:sz w:val="20"/>
                <w:szCs w:val="20"/>
              </w:rPr>
            </w:pPr>
          </w:p>
          <w:p w14:paraId="2889A566" w14:textId="4ACA99AD" w:rsidR="0065513C" w:rsidRPr="00272022" w:rsidRDefault="0065513C" w:rsidP="0065513C">
            <w:pPr>
              <w:jc w:val="center"/>
              <w:rPr>
                <w:bCs/>
                <w:sz w:val="20"/>
                <w:szCs w:val="20"/>
              </w:rPr>
            </w:pPr>
            <w:r w:rsidRPr="00C32876">
              <w:rPr>
                <w:b/>
                <w:sz w:val="20"/>
                <w:szCs w:val="20"/>
              </w:rPr>
              <w:t>návrh zákona</w:t>
            </w:r>
            <w:r w:rsidR="00ED65A3" w:rsidRPr="00C32876">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50822156" w14:textId="77777777" w:rsidR="00A77235" w:rsidRPr="00272022" w:rsidRDefault="00A77235" w:rsidP="005258BE">
            <w:pPr>
              <w:pStyle w:val="Normlny0"/>
              <w:jc w:val="center"/>
            </w:pPr>
          </w:p>
          <w:p w14:paraId="2D6524C7" w14:textId="77777777" w:rsidR="002A3291" w:rsidRPr="00272022" w:rsidRDefault="002A3291" w:rsidP="005258BE">
            <w:pPr>
              <w:pStyle w:val="Normlny0"/>
              <w:jc w:val="center"/>
            </w:pPr>
          </w:p>
          <w:p w14:paraId="72466437" w14:textId="77777777" w:rsidR="002A3291" w:rsidRPr="00272022" w:rsidRDefault="002A3291" w:rsidP="005258BE">
            <w:pPr>
              <w:pStyle w:val="Normlny0"/>
              <w:jc w:val="center"/>
            </w:pPr>
            <w:r w:rsidRPr="00272022">
              <w:t>§ 38</w:t>
            </w:r>
          </w:p>
          <w:p w14:paraId="65A76333" w14:textId="3C34E3CF" w:rsidR="002A3291" w:rsidRDefault="002A3291" w:rsidP="005258BE">
            <w:pPr>
              <w:pStyle w:val="Normlny0"/>
              <w:jc w:val="center"/>
            </w:pPr>
            <w:r w:rsidRPr="00272022">
              <w:t>O</w:t>
            </w:r>
            <w:r w:rsidR="00A13AA1">
              <w:t> </w:t>
            </w:r>
            <w:r w:rsidRPr="00272022">
              <w:t>5</w:t>
            </w:r>
          </w:p>
          <w:p w14:paraId="71E585EB" w14:textId="7A3B8BB7" w:rsidR="00A13AA1" w:rsidRPr="00272022" w:rsidRDefault="00A13AA1" w:rsidP="005258BE">
            <w:pPr>
              <w:pStyle w:val="Normlny0"/>
              <w:jc w:val="center"/>
            </w:pPr>
            <w:r>
              <w:t>V 1 a 2</w:t>
            </w:r>
          </w:p>
          <w:p w14:paraId="2EA16DFD" w14:textId="1E37643B" w:rsidR="002A3291" w:rsidRPr="00272022" w:rsidRDefault="002A3291" w:rsidP="005258BE">
            <w:pPr>
              <w:pStyle w:val="Normlny0"/>
              <w:jc w:val="center"/>
            </w:pPr>
            <w:r w:rsidRPr="00272022">
              <w:t xml:space="preserve"> </w:t>
            </w:r>
          </w:p>
          <w:p w14:paraId="15129483" w14:textId="77777777" w:rsidR="009345CA" w:rsidRPr="00272022" w:rsidRDefault="009345CA" w:rsidP="005258BE">
            <w:pPr>
              <w:pStyle w:val="Normlny0"/>
              <w:jc w:val="center"/>
            </w:pPr>
          </w:p>
          <w:p w14:paraId="7390D876" w14:textId="77777777" w:rsidR="009345CA" w:rsidRPr="00272022" w:rsidRDefault="009345CA" w:rsidP="005258BE">
            <w:pPr>
              <w:pStyle w:val="Normlny0"/>
              <w:jc w:val="center"/>
            </w:pPr>
          </w:p>
          <w:p w14:paraId="57CDEA5F" w14:textId="77777777" w:rsidR="009345CA" w:rsidRPr="00272022" w:rsidRDefault="009345CA" w:rsidP="005258BE">
            <w:pPr>
              <w:pStyle w:val="Normlny0"/>
              <w:jc w:val="center"/>
            </w:pPr>
          </w:p>
          <w:p w14:paraId="08051E7C" w14:textId="77777777" w:rsidR="009345CA" w:rsidRDefault="009345CA" w:rsidP="00A13AA1">
            <w:pPr>
              <w:pStyle w:val="Normlny0"/>
            </w:pPr>
          </w:p>
          <w:p w14:paraId="48A2E6B8" w14:textId="77777777" w:rsidR="00C32876" w:rsidRDefault="00C32876" w:rsidP="00A13AA1">
            <w:pPr>
              <w:pStyle w:val="Normlny0"/>
            </w:pPr>
          </w:p>
          <w:p w14:paraId="5E3121A4" w14:textId="77777777" w:rsidR="00C32876" w:rsidRDefault="00C32876" w:rsidP="00A13AA1">
            <w:pPr>
              <w:pStyle w:val="Normlny0"/>
            </w:pPr>
          </w:p>
          <w:p w14:paraId="79319A03" w14:textId="76089C47" w:rsidR="009345CA" w:rsidRDefault="00AF0737" w:rsidP="005258BE">
            <w:pPr>
              <w:pStyle w:val="Normlny0"/>
              <w:jc w:val="center"/>
            </w:pPr>
            <w:r>
              <w:t>§ 38</w:t>
            </w:r>
          </w:p>
          <w:p w14:paraId="608C21FF" w14:textId="2F6F0645" w:rsidR="00AF0737" w:rsidRDefault="00AF0737" w:rsidP="005258BE">
            <w:pPr>
              <w:pStyle w:val="Normlny0"/>
              <w:jc w:val="center"/>
            </w:pPr>
            <w:r>
              <w:t>O</w:t>
            </w:r>
            <w:r w:rsidR="009278C0">
              <w:t> </w:t>
            </w:r>
            <w:r>
              <w:t>5</w:t>
            </w:r>
          </w:p>
          <w:p w14:paraId="4FD939A7" w14:textId="44E3557B" w:rsidR="009278C0" w:rsidRPr="00272022" w:rsidRDefault="009278C0" w:rsidP="005258BE">
            <w:pPr>
              <w:pStyle w:val="Normlny0"/>
              <w:jc w:val="center"/>
            </w:pPr>
            <w:r>
              <w:t xml:space="preserve">V </w:t>
            </w:r>
            <w:r w:rsidR="00A13AA1">
              <w:t>4</w:t>
            </w:r>
          </w:p>
          <w:p w14:paraId="1929D195" w14:textId="77777777" w:rsidR="009345CA" w:rsidRPr="00272022" w:rsidRDefault="009345CA" w:rsidP="005258BE">
            <w:pPr>
              <w:pStyle w:val="Normlny0"/>
              <w:jc w:val="center"/>
            </w:pPr>
          </w:p>
          <w:p w14:paraId="6A0C2B79" w14:textId="77777777" w:rsidR="009345CA" w:rsidRPr="00272022" w:rsidRDefault="009345CA" w:rsidP="000925F8">
            <w:pPr>
              <w:pStyle w:val="Normlny0"/>
            </w:pPr>
          </w:p>
          <w:p w14:paraId="16298A55" w14:textId="77777777" w:rsidR="009345CA" w:rsidRPr="00272022" w:rsidRDefault="009345CA" w:rsidP="005258BE">
            <w:pPr>
              <w:pStyle w:val="Normlny0"/>
              <w:jc w:val="center"/>
            </w:pPr>
            <w:r w:rsidRPr="00272022">
              <w:t>§ 38</w:t>
            </w:r>
          </w:p>
          <w:p w14:paraId="4744FC06" w14:textId="625A5B1F" w:rsidR="009345CA" w:rsidRPr="00272022" w:rsidRDefault="009345CA" w:rsidP="005258BE">
            <w:pPr>
              <w:pStyle w:val="Normlny0"/>
              <w:jc w:val="center"/>
            </w:pPr>
            <w:r w:rsidRPr="00272022">
              <w:t>O 9</w:t>
            </w:r>
          </w:p>
          <w:p w14:paraId="609F1C7D" w14:textId="77777777" w:rsidR="009345CA" w:rsidRPr="00272022" w:rsidRDefault="009345CA" w:rsidP="005258BE">
            <w:pPr>
              <w:pStyle w:val="Normlny0"/>
              <w:jc w:val="center"/>
            </w:pPr>
          </w:p>
          <w:p w14:paraId="4F980B56" w14:textId="77777777" w:rsidR="000925F8" w:rsidRDefault="000925F8" w:rsidP="000925F8">
            <w:pPr>
              <w:pStyle w:val="Normlny0"/>
            </w:pPr>
          </w:p>
          <w:p w14:paraId="552B2BBC" w14:textId="77777777" w:rsidR="00971990" w:rsidRDefault="00971990" w:rsidP="000925F8">
            <w:pPr>
              <w:pStyle w:val="Normlny0"/>
            </w:pPr>
          </w:p>
          <w:p w14:paraId="616A2DEE" w14:textId="77777777" w:rsidR="00971990" w:rsidRPr="00272022" w:rsidRDefault="00971990" w:rsidP="000925F8">
            <w:pPr>
              <w:pStyle w:val="Normlny0"/>
            </w:pPr>
          </w:p>
          <w:p w14:paraId="2939D6A1" w14:textId="597658B0" w:rsidR="009345CA" w:rsidRDefault="009345CA" w:rsidP="000925F8">
            <w:pPr>
              <w:pStyle w:val="Normlny0"/>
            </w:pPr>
          </w:p>
          <w:p w14:paraId="2C3545C9" w14:textId="77777777" w:rsidR="00ED65A3" w:rsidRPr="00272022" w:rsidRDefault="00ED65A3" w:rsidP="000925F8">
            <w:pPr>
              <w:pStyle w:val="Normlny0"/>
            </w:pPr>
          </w:p>
          <w:p w14:paraId="11F87AF8" w14:textId="77777777" w:rsidR="009345CA" w:rsidRPr="00272022" w:rsidRDefault="009345CA" w:rsidP="005258BE">
            <w:pPr>
              <w:pStyle w:val="Normlny0"/>
              <w:jc w:val="center"/>
            </w:pPr>
            <w:r w:rsidRPr="00272022">
              <w:t>§ 38</w:t>
            </w:r>
          </w:p>
          <w:p w14:paraId="439B0D4D" w14:textId="715344EA" w:rsidR="009345CA" w:rsidRPr="00272022" w:rsidRDefault="009345CA" w:rsidP="005258BE">
            <w:pPr>
              <w:pStyle w:val="Normlny0"/>
              <w:jc w:val="center"/>
            </w:pPr>
            <w:r w:rsidRPr="00272022">
              <w:t>O 10</w:t>
            </w:r>
          </w:p>
        </w:tc>
        <w:tc>
          <w:tcPr>
            <w:tcW w:w="5528" w:type="dxa"/>
            <w:tcBorders>
              <w:top w:val="single" w:sz="4" w:space="0" w:color="auto"/>
              <w:left w:val="single" w:sz="4" w:space="0" w:color="auto"/>
              <w:bottom w:val="single" w:sz="4" w:space="0" w:color="auto"/>
              <w:right w:val="single" w:sz="4" w:space="0" w:color="auto"/>
            </w:tcBorders>
          </w:tcPr>
          <w:p w14:paraId="11C35117" w14:textId="77777777" w:rsidR="002A3291" w:rsidRPr="00272022" w:rsidRDefault="002A3291" w:rsidP="002A3291">
            <w:pPr>
              <w:widowControl w:val="0"/>
              <w:adjustRightInd w:val="0"/>
              <w:jc w:val="both"/>
              <w:rPr>
                <w:sz w:val="20"/>
                <w:szCs w:val="20"/>
              </w:rPr>
            </w:pPr>
          </w:p>
          <w:p w14:paraId="68C6F186" w14:textId="77777777" w:rsidR="002A3291" w:rsidRPr="00272022" w:rsidRDefault="002A3291" w:rsidP="002A3291">
            <w:pPr>
              <w:widowControl w:val="0"/>
              <w:adjustRightInd w:val="0"/>
              <w:jc w:val="both"/>
              <w:rPr>
                <w:sz w:val="20"/>
                <w:szCs w:val="20"/>
              </w:rPr>
            </w:pPr>
          </w:p>
          <w:p w14:paraId="501B93A5" w14:textId="0B140F6F" w:rsidR="00971990" w:rsidRDefault="002A3291" w:rsidP="00971990">
            <w:pPr>
              <w:widowControl w:val="0"/>
              <w:adjustRightInd w:val="0"/>
              <w:jc w:val="both"/>
              <w:rPr>
                <w:b/>
                <w:bCs/>
                <w:sz w:val="20"/>
                <w:szCs w:val="20"/>
              </w:rPr>
            </w:pPr>
            <w:bookmarkStart w:id="23" w:name="_Hlk222391780"/>
            <w:r w:rsidRPr="00D05FE5">
              <w:rPr>
                <w:b/>
                <w:bCs/>
                <w:sz w:val="20"/>
                <w:szCs w:val="20"/>
              </w:rPr>
              <w:t xml:space="preserve">(5) </w:t>
            </w:r>
            <w:bookmarkStart w:id="24" w:name="_Hlk222145097"/>
            <w:bookmarkEnd w:id="23"/>
            <w:r w:rsidR="00971990" w:rsidRPr="00971990">
              <w:rPr>
                <w:b/>
                <w:bCs/>
                <w:sz w:val="20"/>
                <w:szCs w:val="20"/>
              </w:rPr>
              <w:t>Ak poisťovňa a</w:t>
            </w:r>
            <w:r w:rsidR="00971990">
              <w:rPr>
                <w:b/>
                <w:bCs/>
                <w:sz w:val="20"/>
                <w:szCs w:val="20"/>
              </w:rPr>
              <w:t>lebo</w:t>
            </w:r>
            <w:r w:rsidR="00971990" w:rsidRPr="00971990">
              <w:rPr>
                <w:b/>
                <w:bCs/>
                <w:sz w:val="20"/>
                <w:szCs w:val="20"/>
              </w:rPr>
              <w:t xml:space="preserve"> zaisťovňa ocení najlepší odhad a rizikovú maržu samostatne, riziková marža sa vypočíta prostredníctvom nákladov na držbu použiteľných vlastných zdrojov, ktoré sa rovnajú časovo upravenej kapitálovej požiadavke na solventnosť nevyhnutnej na pokrytie rizík vyplývajúcich z poistných záväzkov a zaistných záväzkov počas ich trvania. Úprava kapitálovej požiadavky na solventnosť pozostáva z</w:t>
            </w:r>
            <w:r w:rsidR="00ED4BC8">
              <w:rPr>
                <w:b/>
                <w:bCs/>
                <w:sz w:val="20"/>
                <w:szCs w:val="20"/>
              </w:rPr>
              <w:t> </w:t>
            </w:r>
            <w:r w:rsidR="00971990" w:rsidRPr="00971990">
              <w:rPr>
                <w:b/>
                <w:bCs/>
                <w:sz w:val="20"/>
                <w:szCs w:val="20"/>
              </w:rPr>
              <w:t>exponenciálneho</w:t>
            </w:r>
            <w:r w:rsidR="00ED4BC8">
              <w:rPr>
                <w:b/>
                <w:bCs/>
                <w:sz w:val="20"/>
                <w:szCs w:val="20"/>
              </w:rPr>
              <w:t xml:space="preserve"> prvku</w:t>
            </w:r>
            <w:r w:rsidR="00971990" w:rsidRPr="00971990">
              <w:rPr>
                <w:b/>
                <w:bCs/>
                <w:sz w:val="20"/>
                <w:szCs w:val="20"/>
              </w:rPr>
              <w:t xml:space="preserve"> a časovo závislého prvku. </w:t>
            </w:r>
          </w:p>
          <w:p w14:paraId="7A1E38D5" w14:textId="77777777" w:rsidR="00971990" w:rsidRDefault="00971990" w:rsidP="00971990">
            <w:pPr>
              <w:widowControl w:val="0"/>
              <w:adjustRightInd w:val="0"/>
              <w:jc w:val="both"/>
              <w:rPr>
                <w:b/>
                <w:bCs/>
                <w:sz w:val="20"/>
                <w:szCs w:val="20"/>
              </w:rPr>
            </w:pPr>
          </w:p>
          <w:p w14:paraId="52BEAA32" w14:textId="77777777" w:rsidR="00C32876" w:rsidRDefault="00C32876" w:rsidP="00971990">
            <w:pPr>
              <w:widowControl w:val="0"/>
              <w:adjustRightInd w:val="0"/>
              <w:jc w:val="both"/>
              <w:rPr>
                <w:b/>
                <w:bCs/>
                <w:sz w:val="20"/>
                <w:szCs w:val="20"/>
              </w:rPr>
            </w:pPr>
          </w:p>
          <w:p w14:paraId="0AB8C761" w14:textId="77777777" w:rsidR="00C32876" w:rsidRDefault="00C32876" w:rsidP="00971990">
            <w:pPr>
              <w:widowControl w:val="0"/>
              <w:adjustRightInd w:val="0"/>
              <w:jc w:val="both"/>
              <w:rPr>
                <w:b/>
                <w:bCs/>
                <w:sz w:val="20"/>
                <w:szCs w:val="20"/>
              </w:rPr>
            </w:pPr>
          </w:p>
          <w:p w14:paraId="755208D1" w14:textId="544F15FF" w:rsidR="009345CA" w:rsidRDefault="0065513C" w:rsidP="00971990">
            <w:pPr>
              <w:widowControl w:val="0"/>
              <w:adjustRightInd w:val="0"/>
              <w:jc w:val="both"/>
              <w:rPr>
                <w:b/>
                <w:bCs/>
                <w:sz w:val="20"/>
                <w:szCs w:val="20"/>
              </w:rPr>
            </w:pPr>
            <w:r>
              <w:rPr>
                <w:b/>
                <w:bCs/>
                <w:sz w:val="20"/>
                <w:szCs w:val="20"/>
              </w:rPr>
              <w:t>(5)</w:t>
            </w:r>
            <w:r w:rsidR="00980388">
              <w:rPr>
                <w:b/>
                <w:bCs/>
                <w:sz w:val="20"/>
                <w:szCs w:val="20"/>
              </w:rPr>
              <w:t xml:space="preserve"> </w:t>
            </w:r>
            <w:r w:rsidR="00980388" w:rsidRPr="00980388">
              <w:rPr>
                <w:b/>
                <w:bCs/>
                <w:sz w:val="20"/>
                <w:szCs w:val="20"/>
              </w:rPr>
              <w:t>Mieru nákladov na držbu použiteľných vlastných zdrojov, ktorá je rovnaká pre všetky poisťovne a zaisťovne, ustanoví Národná banka Slovenska opatrením vyhláseným v Zbierke zákonov.</w:t>
            </w:r>
          </w:p>
          <w:bookmarkEnd w:id="24"/>
          <w:p w14:paraId="46F304F0" w14:textId="77777777" w:rsidR="00971990" w:rsidRDefault="00971990" w:rsidP="009345CA">
            <w:pPr>
              <w:widowControl w:val="0"/>
              <w:adjustRightInd w:val="0"/>
              <w:jc w:val="both"/>
              <w:rPr>
                <w:b/>
                <w:bCs/>
                <w:sz w:val="20"/>
                <w:szCs w:val="20"/>
              </w:rPr>
            </w:pPr>
          </w:p>
          <w:p w14:paraId="206372D9" w14:textId="70F610E7" w:rsidR="009345CA" w:rsidRPr="00272022" w:rsidRDefault="009345CA" w:rsidP="009345CA">
            <w:pPr>
              <w:widowControl w:val="0"/>
              <w:adjustRightInd w:val="0"/>
              <w:jc w:val="both"/>
              <w:rPr>
                <w:b/>
                <w:bCs/>
                <w:sz w:val="20"/>
                <w:szCs w:val="20"/>
              </w:rPr>
            </w:pPr>
            <w:r w:rsidRPr="00272022">
              <w:rPr>
                <w:b/>
                <w:bCs/>
                <w:sz w:val="20"/>
                <w:szCs w:val="20"/>
              </w:rPr>
              <w:t>(9) Ak poistné zmluvy a</w:t>
            </w:r>
            <w:r w:rsidR="00971990">
              <w:rPr>
                <w:b/>
                <w:bCs/>
                <w:sz w:val="20"/>
                <w:szCs w:val="20"/>
              </w:rPr>
              <w:t>lebo</w:t>
            </w:r>
            <w:r w:rsidRPr="00272022">
              <w:rPr>
                <w:b/>
                <w:bCs/>
                <w:sz w:val="20"/>
                <w:szCs w:val="20"/>
              </w:rPr>
              <w:t xml:space="preserve"> zaistné zmluvy zahŕňajú finančné opcie a záruky, metódy používané na výpočet najlepšieho odhadu primerane odrážajú skutočnosť, že súčasná hodnota peňažných tokov vyplývajúcich z týchto zmlúv môže závisieť od očakávaného výsledku budúcich udalostí a vývoja a od potenciálnych odchýlok skutočného výsledku </w:t>
            </w:r>
            <w:bookmarkStart w:id="25" w:name="_Hlk222145615"/>
            <w:r w:rsidRPr="00356436">
              <w:rPr>
                <w:b/>
                <w:bCs/>
                <w:sz w:val="20"/>
                <w:szCs w:val="20"/>
              </w:rPr>
              <w:t xml:space="preserve">od </w:t>
            </w:r>
            <w:r w:rsidR="00DE17B2" w:rsidRPr="00356436">
              <w:rPr>
                <w:b/>
                <w:bCs/>
                <w:sz w:val="20"/>
                <w:szCs w:val="20"/>
              </w:rPr>
              <w:t xml:space="preserve">odhadovaného </w:t>
            </w:r>
            <w:r w:rsidRPr="00356436">
              <w:rPr>
                <w:b/>
                <w:bCs/>
                <w:sz w:val="20"/>
                <w:szCs w:val="20"/>
              </w:rPr>
              <w:lastRenderedPageBreak/>
              <w:t>očakávaného výsledku</w:t>
            </w:r>
            <w:r w:rsidR="00025512" w:rsidRPr="00356436">
              <w:rPr>
                <w:b/>
                <w:bCs/>
                <w:sz w:val="20"/>
                <w:szCs w:val="20"/>
              </w:rPr>
              <w:t xml:space="preserve"> podľa scenárov</w:t>
            </w:r>
            <w:bookmarkEnd w:id="25"/>
            <w:r w:rsidR="00025512" w:rsidRPr="00356436">
              <w:rPr>
                <w:b/>
                <w:bCs/>
                <w:sz w:val="20"/>
                <w:szCs w:val="20"/>
              </w:rPr>
              <w:t>.</w:t>
            </w:r>
            <w:r w:rsidRPr="00356436">
              <w:rPr>
                <w:b/>
                <w:bCs/>
                <w:sz w:val="20"/>
                <w:szCs w:val="20"/>
              </w:rPr>
              <w:t xml:space="preserve"> </w:t>
            </w:r>
            <w:r w:rsidR="00025512" w:rsidRPr="00356436">
              <w:rPr>
                <w:b/>
                <w:bCs/>
                <w:sz w:val="20"/>
                <w:szCs w:val="20"/>
              </w:rPr>
              <w:t xml:space="preserve"> </w:t>
            </w:r>
          </w:p>
          <w:p w14:paraId="63F6AF22" w14:textId="77777777" w:rsidR="009345CA" w:rsidRPr="00272022" w:rsidRDefault="009345CA" w:rsidP="009345CA">
            <w:pPr>
              <w:widowControl w:val="0"/>
              <w:adjustRightInd w:val="0"/>
              <w:jc w:val="both"/>
              <w:rPr>
                <w:b/>
                <w:bCs/>
                <w:sz w:val="20"/>
                <w:szCs w:val="20"/>
              </w:rPr>
            </w:pPr>
          </w:p>
          <w:p w14:paraId="43E5E69B" w14:textId="4196399D" w:rsidR="00584B1B" w:rsidRDefault="009345CA" w:rsidP="009345CA">
            <w:pPr>
              <w:widowControl w:val="0"/>
              <w:adjustRightInd w:val="0"/>
              <w:jc w:val="both"/>
              <w:rPr>
                <w:b/>
                <w:bCs/>
                <w:sz w:val="20"/>
                <w:szCs w:val="20"/>
              </w:rPr>
            </w:pPr>
            <w:r w:rsidRPr="00272022">
              <w:rPr>
                <w:b/>
                <w:bCs/>
                <w:sz w:val="20"/>
                <w:szCs w:val="20"/>
              </w:rPr>
              <w:t>(10</w:t>
            </w:r>
            <w:bookmarkStart w:id="26" w:name="_Hlk223007651"/>
            <w:r w:rsidRPr="00272022">
              <w:rPr>
                <w:b/>
                <w:bCs/>
                <w:sz w:val="20"/>
                <w:szCs w:val="20"/>
              </w:rPr>
              <w:t>) Poisťovňa a</w:t>
            </w:r>
            <w:r w:rsidR="00971990">
              <w:rPr>
                <w:b/>
                <w:bCs/>
                <w:sz w:val="20"/>
                <w:szCs w:val="20"/>
              </w:rPr>
              <w:t>lebo</w:t>
            </w:r>
            <w:r w:rsidRPr="00272022">
              <w:rPr>
                <w:b/>
                <w:bCs/>
                <w:sz w:val="20"/>
                <w:szCs w:val="20"/>
              </w:rPr>
              <w:t xml:space="preserve"> zaisťovňa, ktorá je </w:t>
            </w:r>
            <w:r w:rsidR="00920B25" w:rsidRPr="00920B25">
              <w:rPr>
                <w:b/>
                <w:bCs/>
                <w:sz w:val="20"/>
                <w:szCs w:val="20"/>
              </w:rPr>
              <w:t>mal</w:t>
            </w:r>
            <w:r w:rsidR="00971990">
              <w:rPr>
                <w:b/>
                <w:bCs/>
                <w:sz w:val="20"/>
                <w:szCs w:val="20"/>
              </w:rPr>
              <w:t>á</w:t>
            </w:r>
            <w:r w:rsidR="00920B25" w:rsidRPr="00920B25">
              <w:rPr>
                <w:b/>
                <w:bCs/>
                <w:sz w:val="20"/>
                <w:szCs w:val="20"/>
              </w:rPr>
              <w:t xml:space="preserve"> a menej zložit</w:t>
            </w:r>
            <w:r w:rsidR="00971990">
              <w:rPr>
                <w:b/>
                <w:bCs/>
                <w:sz w:val="20"/>
                <w:szCs w:val="20"/>
              </w:rPr>
              <w:t>á spoločnosť</w:t>
            </w:r>
            <w:r w:rsidR="00314A42">
              <w:rPr>
                <w:b/>
                <w:bCs/>
                <w:sz w:val="20"/>
                <w:szCs w:val="20"/>
              </w:rPr>
              <w:t>,</w:t>
            </w:r>
            <w:r w:rsidR="00920B25" w:rsidRPr="00920B25">
              <w:rPr>
                <w:b/>
                <w:bCs/>
                <w:sz w:val="20"/>
                <w:szCs w:val="20"/>
              </w:rPr>
              <w:t xml:space="preserve"> </w:t>
            </w:r>
            <w:r w:rsidRPr="00272022">
              <w:rPr>
                <w:b/>
                <w:bCs/>
                <w:sz w:val="20"/>
                <w:szCs w:val="20"/>
              </w:rPr>
              <w:t>a</w:t>
            </w:r>
            <w:r w:rsidR="00920B25">
              <w:rPr>
                <w:b/>
                <w:bCs/>
                <w:sz w:val="20"/>
                <w:szCs w:val="20"/>
              </w:rPr>
              <w:t> </w:t>
            </w:r>
            <w:r w:rsidRPr="00272022">
              <w:rPr>
                <w:b/>
                <w:bCs/>
                <w:sz w:val="20"/>
                <w:szCs w:val="20"/>
              </w:rPr>
              <w:t>po</w:t>
            </w:r>
            <w:r w:rsidR="00920B25">
              <w:rPr>
                <w:b/>
                <w:bCs/>
                <w:sz w:val="20"/>
                <w:szCs w:val="20"/>
              </w:rPr>
              <w:t>isťovňa a</w:t>
            </w:r>
            <w:r w:rsidR="00971990">
              <w:rPr>
                <w:b/>
                <w:bCs/>
                <w:sz w:val="20"/>
                <w:szCs w:val="20"/>
              </w:rPr>
              <w:t xml:space="preserve">lebo </w:t>
            </w:r>
            <w:r w:rsidR="00920B25">
              <w:rPr>
                <w:b/>
                <w:bCs/>
                <w:sz w:val="20"/>
                <w:szCs w:val="20"/>
              </w:rPr>
              <w:t> zaisťovňa,</w:t>
            </w:r>
            <w:r w:rsidRPr="00272022">
              <w:rPr>
                <w:b/>
                <w:bCs/>
                <w:sz w:val="20"/>
                <w:szCs w:val="20"/>
              </w:rPr>
              <w:t xml:space="preserve"> ktor</w:t>
            </w:r>
            <w:r w:rsidR="00920B25">
              <w:rPr>
                <w:b/>
                <w:bCs/>
                <w:sz w:val="20"/>
                <w:szCs w:val="20"/>
              </w:rPr>
              <w:t>á</w:t>
            </w:r>
            <w:r w:rsidRPr="00272022">
              <w:rPr>
                <w:b/>
                <w:bCs/>
                <w:sz w:val="20"/>
                <w:szCs w:val="20"/>
              </w:rPr>
              <w:t xml:space="preserve"> získal</w:t>
            </w:r>
            <w:r w:rsidR="00920B25">
              <w:rPr>
                <w:b/>
                <w:bCs/>
                <w:sz w:val="20"/>
                <w:szCs w:val="20"/>
              </w:rPr>
              <w:t>a</w:t>
            </w:r>
            <w:r w:rsidRPr="00272022">
              <w:rPr>
                <w:b/>
                <w:bCs/>
                <w:sz w:val="20"/>
                <w:szCs w:val="20"/>
              </w:rPr>
              <w:t xml:space="preserve"> </w:t>
            </w:r>
            <w:r w:rsidR="00971990">
              <w:rPr>
                <w:b/>
                <w:bCs/>
                <w:sz w:val="20"/>
                <w:szCs w:val="20"/>
              </w:rPr>
              <w:t>súhlasné stanovisko</w:t>
            </w:r>
            <w:r w:rsidRPr="00272022">
              <w:rPr>
                <w:b/>
                <w:bCs/>
                <w:sz w:val="20"/>
                <w:szCs w:val="20"/>
              </w:rPr>
              <w:t xml:space="preserve"> Národnej banky Slovenska</w:t>
            </w:r>
            <w:r w:rsidR="00584B1B">
              <w:rPr>
                <w:b/>
                <w:bCs/>
                <w:sz w:val="20"/>
                <w:szCs w:val="20"/>
              </w:rPr>
              <w:t xml:space="preserve"> podľa § 70e</w:t>
            </w:r>
            <w:r w:rsidRPr="00272022">
              <w:rPr>
                <w:b/>
                <w:bCs/>
                <w:sz w:val="20"/>
                <w:szCs w:val="20"/>
              </w:rPr>
              <w:t>, môž</w:t>
            </w:r>
            <w:r w:rsidR="00920B25">
              <w:rPr>
                <w:b/>
                <w:bCs/>
                <w:sz w:val="20"/>
                <w:szCs w:val="20"/>
              </w:rPr>
              <w:t>e</w:t>
            </w:r>
            <w:r w:rsidRPr="00272022">
              <w:rPr>
                <w:b/>
                <w:bCs/>
                <w:sz w:val="20"/>
                <w:szCs w:val="20"/>
              </w:rPr>
              <w:t xml:space="preserve"> používať obozretné </w:t>
            </w:r>
            <w:r w:rsidR="00812551">
              <w:rPr>
                <w:b/>
                <w:bCs/>
                <w:sz w:val="20"/>
                <w:szCs w:val="20"/>
              </w:rPr>
              <w:t>jednoznačn</w:t>
            </w:r>
            <w:r w:rsidRPr="00272022">
              <w:rPr>
                <w:b/>
                <w:bCs/>
                <w:sz w:val="20"/>
                <w:szCs w:val="20"/>
              </w:rPr>
              <w:t xml:space="preserve">é oceňovanie najlepšieho odhadu </w:t>
            </w:r>
            <w:r w:rsidR="00CD3E4A">
              <w:rPr>
                <w:b/>
                <w:bCs/>
                <w:sz w:val="20"/>
                <w:szCs w:val="20"/>
              </w:rPr>
              <w:t>pri</w:t>
            </w:r>
            <w:r w:rsidRPr="00272022">
              <w:rPr>
                <w:b/>
                <w:bCs/>
                <w:sz w:val="20"/>
                <w:szCs w:val="20"/>
              </w:rPr>
              <w:t xml:space="preserve"> </w:t>
            </w:r>
            <w:r w:rsidR="00380453">
              <w:rPr>
                <w:b/>
                <w:bCs/>
                <w:sz w:val="20"/>
                <w:szCs w:val="20"/>
              </w:rPr>
              <w:t xml:space="preserve">zmluvách </w:t>
            </w:r>
            <w:r w:rsidRPr="00272022">
              <w:rPr>
                <w:b/>
                <w:bCs/>
                <w:sz w:val="20"/>
                <w:szCs w:val="20"/>
              </w:rPr>
              <w:t>životn</w:t>
            </w:r>
            <w:r w:rsidR="00380453">
              <w:rPr>
                <w:b/>
                <w:bCs/>
                <w:sz w:val="20"/>
                <w:szCs w:val="20"/>
              </w:rPr>
              <w:t>ého poistenia s finančnými</w:t>
            </w:r>
            <w:r w:rsidRPr="00272022">
              <w:rPr>
                <w:b/>
                <w:bCs/>
                <w:sz w:val="20"/>
                <w:szCs w:val="20"/>
              </w:rPr>
              <w:t xml:space="preserve"> opciami a zárukami, ktoré sa nepovažujú za významné</w:t>
            </w:r>
            <w:bookmarkEnd w:id="26"/>
            <w:r w:rsidRPr="00272022">
              <w:rPr>
                <w:b/>
                <w:bCs/>
                <w:sz w:val="20"/>
                <w:szCs w:val="20"/>
              </w:rPr>
              <w:t>.</w:t>
            </w:r>
          </w:p>
          <w:p w14:paraId="2E5A153F" w14:textId="2BB32A8F" w:rsidR="00C32876" w:rsidRPr="00ED65A3" w:rsidRDefault="00C32876" w:rsidP="009345CA">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C256EE0" w14:textId="77777777" w:rsidR="00A77235" w:rsidRDefault="00A77235" w:rsidP="005258BE">
            <w:pPr>
              <w:jc w:val="center"/>
              <w:rPr>
                <w:sz w:val="20"/>
                <w:szCs w:val="20"/>
              </w:rPr>
            </w:pPr>
          </w:p>
          <w:p w14:paraId="12AB84D3" w14:textId="77777777" w:rsidR="0065513C" w:rsidRDefault="0065513C" w:rsidP="005258BE">
            <w:pPr>
              <w:jc w:val="center"/>
              <w:rPr>
                <w:sz w:val="20"/>
                <w:szCs w:val="20"/>
              </w:rPr>
            </w:pPr>
          </w:p>
          <w:p w14:paraId="40CBDEF7" w14:textId="77777777" w:rsidR="0065513C" w:rsidRDefault="0065513C" w:rsidP="005258BE">
            <w:pPr>
              <w:jc w:val="center"/>
              <w:rPr>
                <w:sz w:val="20"/>
                <w:szCs w:val="20"/>
              </w:rPr>
            </w:pPr>
            <w:r>
              <w:rPr>
                <w:sz w:val="20"/>
                <w:szCs w:val="20"/>
              </w:rPr>
              <w:t>Ú</w:t>
            </w:r>
          </w:p>
          <w:p w14:paraId="6786CF66" w14:textId="77777777" w:rsidR="0065513C" w:rsidRDefault="0065513C" w:rsidP="005258BE">
            <w:pPr>
              <w:jc w:val="center"/>
              <w:rPr>
                <w:sz w:val="20"/>
                <w:szCs w:val="20"/>
              </w:rPr>
            </w:pPr>
          </w:p>
          <w:p w14:paraId="663B1487" w14:textId="77777777" w:rsidR="0065513C" w:rsidRDefault="0065513C" w:rsidP="005258BE">
            <w:pPr>
              <w:jc w:val="center"/>
              <w:rPr>
                <w:sz w:val="20"/>
                <w:szCs w:val="20"/>
              </w:rPr>
            </w:pPr>
          </w:p>
          <w:p w14:paraId="312E7B49" w14:textId="77777777" w:rsidR="0065513C" w:rsidRDefault="0065513C" w:rsidP="005258BE">
            <w:pPr>
              <w:jc w:val="center"/>
              <w:rPr>
                <w:sz w:val="20"/>
                <w:szCs w:val="20"/>
              </w:rPr>
            </w:pPr>
          </w:p>
          <w:p w14:paraId="2E3C4DC4" w14:textId="77777777" w:rsidR="0065513C" w:rsidRDefault="0065513C" w:rsidP="005258BE">
            <w:pPr>
              <w:jc w:val="center"/>
              <w:rPr>
                <w:sz w:val="20"/>
                <w:szCs w:val="20"/>
              </w:rPr>
            </w:pPr>
          </w:p>
          <w:p w14:paraId="035D1E0D" w14:textId="77777777" w:rsidR="0065513C" w:rsidRDefault="0065513C" w:rsidP="005258BE">
            <w:pPr>
              <w:jc w:val="center"/>
              <w:rPr>
                <w:sz w:val="20"/>
                <w:szCs w:val="20"/>
              </w:rPr>
            </w:pPr>
          </w:p>
          <w:p w14:paraId="6130937E" w14:textId="77777777" w:rsidR="0065513C" w:rsidRDefault="0065513C" w:rsidP="005258BE">
            <w:pPr>
              <w:jc w:val="center"/>
              <w:rPr>
                <w:sz w:val="20"/>
                <w:szCs w:val="20"/>
              </w:rPr>
            </w:pPr>
          </w:p>
          <w:p w14:paraId="0473AE93" w14:textId="77777777" w:rsidR="0065513C" w:rsidRDefault="0065513C" w:rsidP="005258BE">
            <w:pPr>
              <w:jc w:val="center"/>
              <w:rPr>
                <w:sz w:val="20"/>
                <w:szCs w:val="20"/>
              </w:rPr>
            </w:pPr>
          </w:p>
          <w:p w14:paraId="541C9727" w14:textId="77777777" w:rsidR="0065513C" w:rsidRDefault="0065513C" w:rsidP="005258BE">
            <w:pPr>
              <w:jc w:val="center"/>
              <w:rPr>
                <w:sz w:val="20"/>
                <w:szCs w:val="20"/>
              </w:rPr>
            </w:pPr>
          </w:p>
          <w:p w14:paraId="13EB2F02" w14:textId="77777777" w:rsidR="00C32876" w:rsidRDefault="00C32876" w:rsidP="005258BE">
            <w:pPr>
              <w:jc w:val="center"/>
              <w:rPr>
                <w:sz w:val="20"/>
                <w:szCs w:val="20"/>
              </w:rPr>
            </w:pPr>
          </w:p>
          <w:p w14:paraId="0A30A95D" w14:textId="77777777" w:rsidR="0065513C" w:rsidRDefault="0065513C" w:rsidP="005258BE">
            <w:pPr>
              <w:jc w:val="center"/>
              <w:rPr>
                <w:sz w:val="20"/>
                <w:szCs w:val="20"/>
              </w:rPr>
            </w:pPr>
          </w:p>
          <w:p w14:paraId="687DBAB1" w14:textId="77777777" w:rsidR="0065513C" w:rsidRDefault="0065513C" w:rsidP="005258BE">
            <w:pPr>
              <w:jc w:val="center"/>
              <w:rPr>
                <w:sz w:val="20"/>
                <w:szCs w:val="20"/>
              </w:rPr>
            </w:pPr>
            <w:r>
              <w:rPr>
                <w:sz w:val="20"/>
                <w:szCs w:val="20"/>
              </w:rPr>
              <w:t>Ú</w:t>
            </w:r>
          </w:p>
          <w:p w14:paraId="761EA46D" w14:textId="77777777" w:rsidR="0065513C" w:rsidRDefault="0065513C" w:rsidP="005258BE">
            <w:pPr>
              <w:jc w:val="center"/>
              <w:rPr>
                <w:sz w:val="20"/>
                <w:szCs w:val="20"/>
              </w:rPr>
            </w:pPr>
          </w:p>
          <w:p w14:paraId="057DB2B7" w14:textId="77777777" w:rsidR="0065513C" w:rsidRDefault="0065513C" w:rsidP="005258BE">
            <w:pPr>
              <w:jc w:val="center"/>
              <w:rPr>
                <w:sz w:val="20"/>
                <w:szCs w:val="20"/>
              </w:rPr>
            </w:pPr>
          </w:p>
          <w:p w14:paraId="54C4CCD8" w14:textId="77777777" w:rsidR="0065513C" w:rsidRDefault="0065513C" w:rsidP="005258BE">
            <w:pPr>
              <w:jc w:val="center"/>
              <w:rPr>
                <w:sz w:val="20"/>
                <w:szCs w:val="20"/>
              </w:rPr>
            </w:pPr>
          </w:p>
          <w:p w14:paraId="3D411485" w14:textId="77777777" w:rsidR="0065513C" w:rsidRDefault="0065513C" w:rsidP="005258BE">
            <w:pPr>
              <w:jc w:val="center"/>
              <w:rPr>
                <w:sz w:val="20"/>
                <w:szCs w:val="20"/>
              </w:rPr>
            </w:pPr>
          </w:p>
          <w:p w14:paraId="2B062A3B" w14:textId="77777777" w:rsidR="0065513C" w:rsidRDefault="0065513C" w:rsidP="005258BE">
            <w:pPr>
              <w:jc w:val="center"/>
              <w:rPr>
                <w:sz w:val="20"/>
                <w:szCs w:val="20"/>
              </w:rPr>
            </w:pPr>
            <w:r>
              <w:rPr>
                <w:sz w:val="20"/>
                <w:szCs w:val="20"/>
              </w:rPr>
              <w:t>Ú</w:t>
            </w:r>
          </w:p>
          <w:p w14:paraId="53CFE4D8" w14:textId="77777777" w:rsidR="0065513C" w:rsidRDefault="0065513C" w:rsidP="005258BE">
            <w:pPr>
              <w:jc w:val="center"/>
              <w:rPr>
                <w:sz w:val="20"/>
                <w:szCs w:val="20"/>
              </w:rPr>
            </w:pPr>
          </w:p>
          <w:p w14:paraId="17BCF4DB" w14:textId="77777777" w:rsidR="0065513C" w:rsidRDefault="0065513C" w:rsidP="005258BE">
            <w:pPr>
              <w:jc w:val="center"/>
              <w:rPr>
                <w:sz w:val="20"/>
                <w:szCs w:val="20"/>
              </w:rPr>
            </w:pPr>
          </w:p>
          <w:p w14:paraId="6C64C979" w14:textId="77777777" w:rsidR="0065513C" w:rsidRDefault="0065513C" w:rsidP="005258BE">
            <w:pPr>
              <w:jc w:val="center"/>
              <w:rPr>
                <w:sz w:val="20"/>
                <w:szCs w:val="20"/>
              </w:rPr>
            </w:pPr>
          </w:p>
          <w:p w14:paraId="0CC1BAFE" w14:textId="77777777" w:rsidR="0065513C" w:rsidRDefault="0065513C" w:rsidP="005258BE">
            <w:pPr>
              <w:jc w:val="center"/>
              <w:rPr>
                <w:sz w:val="20"/>
                <w:szCs w:val="20"/>
              </w:rPr>
            </w:pPr>
          </w:p>
          <w:p w14:paraId="5746E96B" w14:textId="77777777" w:rsidR="0065513C" w:rsidRDefault="0065513C" w:rsidP="005258BE">
            <w:pPr>
              <w:jc w:val="center"/>
              <w:rPr>
                <w:sz w:val="20"/>
                <w:szCs w:val="20"/>
              </w:rPr>
            </w:pPr>
          </w:p>
          <w:p w14:paraId="78F1FF9C" w14:textId="77777777" w:rsidR="0065513C" w:rsidRDefault="0065513C" w:rsidP="005258BE">
            <w:pPr>
              <w:jc w:val="center"/>
              <w:rPr>
                <w:sz w:val="20"/>
                <w:szCs w:val="20"/>
              </w:rPr>
            </w:pPr>
          </w:p>
          <w:p w14:paraId="3C964962" w14:textId="77777777" w:rsidR="0065513C" w:rsidRDefault="0065513C" w:rsidP="005258BE">
            <w:pPr>
              <w:jc w:val="center"/>
              <w:rPr>
                <w:sz w:val="20"/>
                <w:szCs w:val="20"/>
              </w:rPr>
            </w:pPr>
          </w:p>
          <w:p w14:paraId="50EDD64C" w14:textId="6C8A0898" w:rsidR="0065513C" w:rsidRPr="00272022" w:rsidRDefault="0065513C"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54C077A8" w14:textId="77777777" w:rsidR="00A77235" w:rsidRDefault="00A77235" w:rsidP="005258BE">
            <w:pPr>
              <w:pStyle w:val="Nadpis1"/>
              <w:rPr>
                <w:b w:val="0"/>
                <w:bCs w:val="0"/>
                <w:sz w:val="20"/>
                <w:szCs w:val="20"/>
              </w:rPr>
            </w:pPr>
          </w:p>
          <w:p w14:paraId="229465A9" w14:textId="77777777" w:rsidR="00980388" w:rsidRDefault="00980388" w:rsidP="00980388">
            <w:pPr>
              <w:jc w:val="center"/>
              <w:rPr>
                <w:sz w:val="20"/>
                <w:szCs w:val="20"/>
              </w:rPr>
            </w:pPr>
          </w:p>
          <w:p w14:paraId="5188FAB7" w14:textId="77777777" w:rsidR="00980388" w:rsidRDefault="00980388" w:rsidP="00980388">
            <w:pPr>
              <w:jc w:val="center"/>
              <w:rPr>
                <w:sz w:val="20"/>
                <w:szCs w:val="20"/>
              </w:rPr>
            </w:pPr>
          </w:p>
          <w:p w14:paraId="1FFA5F6B" w14:textId="77777777" w:rsidR="00980388" w:rsidRDefault="00980388" w:rsidP="00980388">
            <w:pPr>
              <w:jc w:val="center"/>
              <w:rPr>
                <w:sz w:val="20"/>
                <w:szCs w:val="20"/>
              </w:rPr>
            </w:pPr>
          </w:p>
          <w:p w14:paraId="0F1B54A2" w14:textId="77777777" w:rsidR="00980388" w:rsidRDefault="00980388" w:rsidP="00980388">
            <w:pPr>
              <w:jc w:val="center"/>
              <w:rPr>
                <w:sz w:val="20"/>
                <w:szCs w:val="20"/>
              </w:rPr>
            </w:pPr>
          </w:p>
          <w:p w14:paraId="2C70336B" w14:textId="77777777" w:rsidR="00980388" w:rsidRDefault="00980388" w:rsidP="00980388">
            <w:pPr>
              <w:jc w:val="center"/>
              <w:rPr>
                <w:sz w:val="20"/>
                <w:szCs w:val="20"/>
              </w:rPr>
            </w:pPr>
          </w:p>
          <w:p w14:paraId="03842D38" w14:textId="77777777" w:rsidR="00980388" w:rsidRDefault="00980388" w:rsidP="00980388">
            <w:pPr>
              <w:jc w:val="center"/>
              <w:rPr>
                <w:sz w:val="20"/>
                <w:szCs w:val="20"/>
              </w:rPr>
            </w:pPr>
          </w:p>
          <w:p w14:paraId="7C20B266" w14:textId="77777777" w:rsidR="00980388" w:rsidRDefault="00980388" w:rsidP="00980388">
            <w:pPr>
              <w:jc w:val="center"/>
              <w:rPr>
                <w:sz w:val="20"/>
                <w:szCs w:val="20"/>
              </w:rPr>
            </w:pPr>
          </w:p>
          <w:p w14:paraId="0FF554EC" w14:textId="77777777" w:rsidR="00980388" w:rsidRDefault="00980388" w:rsidP="00980388">
            <w:pPr>
              <w:jc w:val="center"/>
              <w:rPr>
                <w:sz w:val="20"/>
                <w:szCs w:val="20"/>
              </w:rPr>
            </w:pPr>
          </w:p>
          <w:p w14:paraId="7071ED43" w14:textId="77777777" w:rsidR="00980388" w:rsidRDefault="00980388" w:rsidP="00980388">
            <w:pPr>
              <w:jc w:val="center"/>
              <w:rPr>
                <w:sz w:val="20"/>
                <w:szCs w:val="20"/>
              </w:rPr>
            </w:pPr>
          </w:p>
          <w:p w14:paraId="134C2125" w14:textId="77777777" w:rsidR="00980388" w:rsidRDefault="00980388" w:rsidP="00980388">
            <w:pPr>
              <w:jc w:val="center"/>
              <w:rPr>
                <w:sz w:val="20"/>
                <w:szCs w:val="20"/>
              </w:rPr>
            </w:pPr>
          </w:p>
          <w:p w14:paraId="257A3223" w14:textId="77777777" w:rsidR="00C32876" w:rsidRDefault="00C32876" w:rsidP="00980388">
            <w:pPr>
              <w:jc w:val="center"/>
              <w:rPr>
                <w:sz w:val="20"/>
                <w:szCs w:val="20"/>
              </w:rPr>
            </w:pPr>
          </w:p>
          <w:p w14:paraId="20C590EF" w14:textId="77777777" w:rsidR="00980388" w:rsidRDefault="00980388" w:rsidP="00980388">
            <w:pPr>
              <w:jc w:val="center"/>
              <w:rPr>
                <w:sz w:val="20"/>
                <w:szCs w:val="20"/>
              </w:rPr>
            </w:pPr>
          </w:p>
          <w:p w14:paraId="36343A58" w14:textId="483DC313" w:rsidR="00980388" w:rsidRPr="00980388" w:rsidRDefault="00980388" w:rsidP="00980388">
            <w:pPr>
              <w:jc w:val="center"/>
              <w:rPr>
                <w:sz w:val="20"/>
                <w:szCs w:val="20"/>
              </w:rPr>
            </w:pPr>
            <w:r>
              <w:rPr>
                <w:sz w:val="20"/>
                <w:szCs w:val="20"/>
              </w:rPr>
              <w:t>Opatrenie NBS</w:t>
            </w:r>
          </w:p>
          <w:p w14:paraId="0CB7AD33" w14:textId="77777777" w:rsidR="00980388" w:rsidRDefault="00980388" w:rsidP="00980388"/>
          <w:p w14:paraId="20AA4273" w14:textId="77777777" w:rsidR="00980388" w:rsidRDefault="00980388" w:rsidP="00980388"/>
          <w:p w14:paraId="01B1FC6C" w14:textId="77777777" w:rsidR="00980388" w:rsidRDefault="00980388" w:rsidP="00980388"/>
          <w:p w14:paraId="7B95E977" w14:textId="77777777" w:rsidR="00980388" w:rsidRDefault="00980388" w:rsidP="00980388"/>
          <w:p w14:paraId="13380236" w14:textId="77777777" w:rsidR="00980388" w:rsidRDefault="00980388" w:rsidP="00980388"/>
          <w:p w14:paraId="7A022F8C" w14:textId="77777777" w:rsidR="00980388" w:rsidRDefault="00980388" w:rsidP="00980388"/>
          <w:p w14:paraId="789DC9CE" w14:textId="77777777" w:rsidR="00980388" w:rsidRDefault="00980388" w:rsidP="00980388"/>
          <w:p w14:paraId="4F42F53B" w14:textId="77777777" w:rsidR="00980388" w:rsidRPr="00980388" w:rsidRDefault="00980388" w:rsidP="00980388"/>
        </w:tc>
        <w:tc>
          <w:tcPr>
            <w:tcW w:w="567" w:type="dxa"/>
            <w:tcBorders>
              <w:top w:val="single" w:sz="4" w:space="0" w:color="auto"/>
              <w:left w:val="single" w:sz="4" w:space="0" w:color="auto"/>
              <w:bottom w:val="single" w:sz="4" w:space="0" w:color="auto"/>
              <w:right w:val="single" w:sz="4" w:space="0" w:color="auto"/>
            </w:tcBorders>
          </w:tcPr>
          <w:p w14:paraId="5CBE0D20" w14:textId="77777777" w:rsidR="00A77235" w:rsidRDefault="00A77235" w:rsidP="005258BE">
            <w:pPr>
              <w:pStyle w:val="Nadpis1"/>
              <w:rPr>
                <w:b w:val="0"/>
                <w:bCs w:val="0"/>
                <w:sz w:val="20"/>
                <w:szCs w:val="20"/>
              </w:rPr>
            </w:pPr>
          </w:p>
          <w:p w14:paraId="5E301A99" w14:textId="77777777" w:rsidR="0065513C" w:rsidRDefault="0065513C" w:rsidP="0065513C">
            <w:pPr>
              <w:jc w:val="center"/>
              <w:rPr>
                <w:sz w:val="20"/>
                <w:szCs w:val="20"/>
              </w:rPr>
            </w:pPr>
          </w:p>
          <w:p w14:paraId="246273EC" w14:textId="77777777" w:rsidR="0065513C" w:rsidRDefault="0065513C" w:rsidP="0065513C">
            <w:pPr>
              <w:jc w:val="center"/>
              <w:rPr>
                <w:sz w:val="20"/>
                <w:szCs w:val="20"/>
              </w:rPr>
            </w:pPr>
            <w:r>
              <w:rPr>
                <w:sz w:val="20"/>
                <w:szCs w:val="20"/>
              </w:rPr>
              <w:t>GP-N</w:t>
            </w:r>
          </w:p>
          <w:p w14:paraId="2C07D87F" w14:textId="77777777" w:rsidR="0065513C" w:rsidRDefault="0065513C" w:rsidP="0065513C">
            <w:pPr>
              <w:jc w:val="center"/>
              <w:rPr>
                <w:sz w:val="20"/>
                <w:szCs w:val="20"/>
              </w:rPr>
            </w:pPr>
          </w:p>
          <w:p w14:paraId="3401B22F" w14:textId="77777777" w:rsidR="0065513C" w:rsidRDefault="0065513C" w:rsidP="0065513C">
            <w:pPr>
              <w:jc w:val="center"/>
              <w:rPr>
                <w:sz w:val="20"/>
                <w:szCs w:val="20"/>
              </w:rPr>
            </w:pPr>
          </w:p>
          <w:p w14:paraId="4A032D0A" w14:textId="77777777" w:rsidR="0065513C" w:rsidRDefault="0065513C" w:rsidP="0065513C">
            <w:pPr>
              <w:jc w:val="center"/>
              <w:rPr>
                <w:sz w:val="20"/>
                <w:szCs w:val="20"/>
              </w:rPr>
            </w:pPr>
          </w:p>
          <w:p w14:paraId="1A1A086C" w14:textId="77777777" w:rsidR="0065513C" w:rsidRDefault="0065513C" w:rsidP="0065513C">
            <w:pPr>
              <w:jc w:val="center"/>
              <w:rPr>
                <w:sz w:val="20"/>
                <w:szCs w:val="20"/>
              </w:rPr>
            </w:pPr>
          </w:p>
          <w:p w14:paraId="6EB260F5" w14:textId="77777777" w:rsidR="0065513C" w:rsidRDefault="0065513C" w:rsidP="0065513C">
            <w:pPr>
              <w:jc w:val="center"/>
              <w:rPr>
                <w:sz w:val="20"/>
                <w:szCs w:val="20"/>
              </w:rPr>
            </w:pPr>
          </w:p>
          <w:p w14:paraId="149847E8" w14:textId="77777777" w:rsidR="0065513C" w:rsidRDefault="0065513C" w:rsidP="0065513C">
            <w:pPr>
              <w:jc w:val="center"/>
              <w:rPr>
                <w:sz w:val="20"/>
                <w:szCs w:val="20"/>
              </w:rPr>
            </w:pPr>
          </w:p>
          <w:p w14:paraId="17E77FD5" w14:textId="77777777" w:rsidR="0065513C" w:rsidRDefault="0065513C" w:rsidP="0065513C">
            <w:pPr>
              <w:jc w:val="center"/>
              <w:rPr>
                <w:sz w:val="20"/>
                <w:szCs w:val="20"/>
              </w:rPr>
            </w:pPr>
          </w:p>
          <w:p w14:paraId="0A9306C2" w14:textId="77777777" w:rsidR="0065513C" w:rsidRDefault="0065513C" w:rsidP="0065513C">
            <w:pPr>
              <w:jc w:val="center"/>
              <w:rPr>
                <w:sz w:val="20"/>
                <w:szCs w:val="20"/>
              </w:rPr>
            </w:pPr>
          </w:p>
          <w:p w14:paraId="10ADE190" w14:textId="77777777" w:rsidR="00C32876" w:rsidRDefault="00C32876" w:rsidP="0065513C">
            <w:pPr>
              <w:jc w:val="center"/>
              <w:rPr>
                <w:sz w:val="20"/>
                <w:szCs w:val="20"/>
              </w:rPr>
            </w:pPr>
          </w:p>
          <w:p w14:paraId="7E79D4D2" w14:textId="77777777" w:rsidR="0065513C" w:rsidRDefault="0065513C" w:rsidP="0065513C">
            <w:pPr>
              <w:jc w:val="center"/>
              <w:rPr>
                <w:sz w:val="20"/>
                <w:szCs w:val="20"/>
              </w:rPr>
            </w:pPr>
          </w:p>
          <w:p w14:paraId="6B81CFE4" w14:textId="77777777" w:rsidR="0065513C" w:rsidRDefault="0065513C" w:rsidP="0065513C">
            <w:pPr>
              <w:jc w:val="center"/>
              <w:rPr>
                <w:sz w:val="20"/>
                <w:szCs w:val="20"/>
              </w:rPr>
            </w:pPr>
            <w:r>
              <w:rPr>
                <w:sz w:val="20"/>
                <w:szCs w:val="20"/>
              </w:rPr>
              <w:t>GP-N</w:t>
            </w:r>
          </w:p>
          <w:p w14:paraId="2B9067CF" w14:textId="77777777" w:rsidR="0065513C" w:rsidRDefault="0065513C" w:rsidP="0065513C">
            <w:pPr>
              <w:jc w:val="center"/>
              <w:rPr>
                <w:sz w:val="20"/>
                <w:szCs w:val="20"/>
              </w:rPr>
            </w:pPr>
          </w:p>
          <w:p w14:paraId="256A7FFB" w14:textId="77777777" w:rsidR="0065513C" w:rsidRDefault="0065513C" w:rsidP="0065513C">
            <w:pPr>
              <w:jc w:val="center"/>
              <w:rPr>
                <w:sz w:val="20"/>
                <w:szCs w:val="20"/>
              </w:rPr>
            </w:pPr>
          </w:p>
          <w:p w14:paraId="38A4C9ED" w14:textId="77777777" w:rsidR="0065513C" w:rsidRDefault="0065513C" w:rsidP="0065513C">
            <w:pPr>
              <w:jc w:val="center"/>
              <w:rPr>
                <w:sz w:val="20"/>
                <w:szCs w:val="20"/>
              </w:rPr>
            </w:pPr>
          </w:p>
          <w:p w14:paraId="4B872032" w14:textId="77777777" w:rsidR="0065513C" w:rsidRDefault="0065513C" w:rsidP="0065513C">
            <w:pPr>
              <w:jc w:val="center"/>
              <w:rPr>
                <w:sz w:val="20"/>
                <w:szCs w:val="20"/>
              </w:rPr>
            </w:pPr>
          </w:p>
          <w:p w14:paraId="3279F578" w14:textId="77777777" w:rsidR="0065513C" w:rsidRDefault="0065513C" w:rsidP="0065513C">
            <w:pPr>
              <w:jc w:val="center"/>
              <w:rPr>
                <w:sz w:val="20"/>
                <w:szCs w:val="20"/>
              </w:rPr>
            </w:pPr>
            <w:r>
              <w:rPr>
                <w:sz w:val="20"/>
                <w:szCs w:val="20"/>
              </w:rPr>
              <w:t>GP-N</w:t>
            </w:r>
          </w:p>
          <w:p w14:paraId="7F82D2A4" w14:textId="77777777" w:rsidR="0065513C" w:rsidRDefault="0065513C" w:rsidP="0065513C">
            <w:pPr>
              <w:jc w:val="center"/>
              <w:rPr>
                <w:sz w:val="20"/>
                <w:szCs w:val="20"/>
              </w:rPr>
            </w:pPr>
          </w:p>
          <w:p w14:paraId="69A992C1" w14:textId="77777777" w:rsidR="0065513C" w:rsidRDefault="0065513C" w:rsidP="0065513C">
            <w:pPr>
              <w:jc w:val="center"/>
              <w:rPr>
                <w:sz w:val="20"/>
                <w:szCs w:val="20"/>
              </w:rPr>
            </w:pPr>
          </w:p>
          <w:p w14:paraId="4210AF3C" w14:textId="77777777" w:rsidR="0065513C" w:rsidRDefault="0065513C" w:rsidP="0065513C">
            <w:pPr>
              <w:jc w:val="center"/>
              <w:rPr>
                <w:sz w:val="20"/>
                <w:szCs w:val="20"/>
              </w:rPr>
            </w:pPr>
          </w:p>
          <w:p w14:paraId="70F1A4E5" w14:textId="77777777" w:rsidR="0065513C" w:rsidRDefault="0065513C" w:rsidP="0065513C">
            <w:pPr>
              <w:jc w:val="center"/>
              <w:rPr>
                <w:sz w:val="20"/>
                <w:szCs w:val="20"/>
              </w:rPr>
            </w:pPr>
          </w:p>
          <w:p w14:paraId="6D34F2A5" w14:textId="77777777" w:rsidR="0065513C" w:rsidRDefault="0065513C" w:rsidP="0065513C">
            <w:pPr>
              <w:jc w:val="center"/>
              <w:rPr>
                <w:sz w:val="20"/>
                <w:szCs w:val="20"/>
              </w:rPr>
            </w:pPr>
          </w:p>
          <w:p w14:paraId="73B62720" w14:textId="77777777" w:rsidR="0065513C" w:rsidRDefault="0065513C" w:rsidP="0065513C">
            <w:pPr>
              <w:jc w:val="center"/>
              <w:rPr>
                <w:sz w:val="20"/>
                <w:szCs w:val="20"/>
              </w:rPr>
            </w:pPr>
          </w:p>
          <w:p w14:paraId="00A3AB37" w14:textId="77777777" w:rsidR="0065513C" w:rsidRDefault="0065513C" w:rsidP="0065513C">
            <w:pPr>
              <w:jc w:val="center"/>
              <w:rPr>
                <w:sz w:val="20"/>
                <w:szCs w:val="20"/>
              </w:rPr>
            </w:pPr>
          </w:p>
          <w:p w14:paraId="56C6A72F" w14:textId="0DF6DB62" w:rsidR="0065513C" w:rsidRPr="0065513C" w:rsidRDefault="0065513C" w:rsidP="0065513C">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E088C3F" w14:textId="77777777" w:rsidR="00A77235" w:rsidRPr="00272022" w:rsidRDefault="00A77235" w:rsidP="005258BE">
            <w:pPr>
              <w:pStyle w:val="Nadpis1"/>
              <w:rPr>
                <w:b w:val="0"/>
                <w:bCs w:val="0"/>
                <w:sz w:val="20"/>
                <w:szCs w:val="20"/>
              </w:rPr>
            </w:pPr>
          </w:p>
        </w:tc>
      </w:tr>
      <w:tr w:rsidR="00A77235" w:rsidRPr="00272022" w14:paraId="3AF00B64" w14:textId="77777777" w:rsidTr="00CA6668">
        <w:tc>
          <w:tcPr>
            <w:tcW w:w="425" w:type="dxa"/>
            <w:tcBorders>
              <w:top w:val="single" w:sz="4" w:space="0" w:color="auto"/>
              <w:left w:val="single" w:sz="12" w:space="0" w:color="auto"/>
              <w:bottom w:val="single" w:sz="4" w:space="0" w:color="auto"/>
              <w:right w:val="single" w:sz="4" w:space="0" w:color="auto"/>
            </w:tcBorders>
          </w:tcPr>
          <w:p w14:paraId="12E908F6" w14:textId="102165FF" w:rsidR="00A77235" w:rsidRPr="00272022" w:rsidRDefault="0010373D" w:rsidP="009345CA">
            <w:pPr>
              <w:jc w:val="center"/>
              <w:rPr>
                <w:sz w:val="20"/>
                <w:szCs w:val="20"/>
              </w:rPr>
            </w:pPr>
            <w:r w:rsidRPr="00272022">
              <w:rPr>
                <w:sz w:val="20"/>
                <w:szCs w:val="20"/>
              </w:rPr>
              <w:t>39.</w:t>
            </w:r>
          </w:p>
        </w:tc>
        <w:tc>
          <w:tcPr>
            <w:tcW w:w="6096" w:type="dxa"/>
            <w:tcBorders>
              <w:top w:val="single" w:sz="4" w:space="0" w:color="auto"/>
              <w:left w:val="single" w:sz="4" w:space="0" w:color="auto"/>
              <w:bottom w:val="single" w:sz="4" w:space="0" w:color="auto"/>
              <w:right w:val="single" w:sz="4" w:space="0" w:color="auto"/>
            </w:tcBorders>
          </w:tcPr>
          <w:p w14:paraId="0A4D8CBA" w14:textId="77777777"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Článok 77a sa nahrádza takto:</w:t>
            </w:r>
          </w:p>
          <w:p w14:paraId="402504B5" w14:textId="77777777" w:rsidR="009345CA" w:rsidRPr="00272022" w:rsidRDefault="009345CA" w:rsidP="009877D2">
            <w:pPr>
              <w:adjustRightInd w:val="0"/>
              <w:jc w:val="both"/>
              <w:rPr>
                <w:rFonts w:ascii="Arial Narrow" w:hAnsi="Arial Narrow"/>
                <w:color w:val="000000"/>
                <w:sz w:val="20"/>
                <w:szCs w:val="20"/>
              </w:rPr>
            </w:pPr>
          </w:p>
          <w:p w14:paraId="5662C29A" w14:textId="48B672D8" w:rsidR="00342914" w:rsidRPr="00272022" w:rsidRDefault="00342914" w:rsidP="009877D2">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10373D" w:rsidRPr="00272022">
              <w:rPr>
                <w:rFonts w:ascii="Arial Narrow" w:hAnsi="Arial Narrow"/>
                <w:color w:val="000000"/>
                <w:sz w:val="20"/>
                <w:szCs w:val="20"/>
              </w:rPr>
              <w:t xml:space="preserve">Článok 77a </w:t>
            </w:r>
          </w:p>
          <w:p w14:paraId="0E8497E8" w14:textId="70B7CDE5" w:rsidR="00A77235" w:rsidRPr="00272022" w:rsidRDefault="0010373D" w:rsidP="009877D2">
            <w:pPr>
              <w:adjustRightInd w:val="0"/>
              <w:jc w:val="both"/>
              <w:rPr>
                <w:rFonts w:ascii="Arial Narrow" w:hAnsi="Arial Narrow"/>
                <w:color w:val="000000"/>
                <w:sz w:val="20"/>
                <w:szCs w:val="20"/>
              </w:rPr>
            </w:pPr>
            <w:proofErr w:type="spellStart"/>
            <w:r w:rsidRPr="00272022">
              <w:rPr>
                <w:rFonts w:ascii="Arial Narrow" w:hAnsi="Arial Narrow"/>
                <w:color w:val="000000"/>
                <w:sz w:val="20"/>
                <w:szCs w:val="20"/>
              </w:rPr>
              <w:t>Extrapolácia</w:t>
            </w:r>
            <w:proofErr w:type="spellEnd"/>
            <w:r w:rsidRPr="00272022">
              <w:rPr>
                <w:rFonts w:ascii="Arial Narrow" w:hAnsi="Arial Narrow"/>
                <w:color w:val="000000"/>
                <w:sz w:val="20"/>
                <w:szCs w:val="20"/>
              </w:rPr>
              <w:t xml:space="preserve"> príslušnej časovej štruktúry bezrizikovej úrokovej miery</w:t>
            </w:r>
          </w:p>
          <w:p w14:paraId="1BF41544" w14:textId="77777777" w:rsidR="0010373D" w:rsidRPr="00272022" w:rsidRDefault="0010373D" w:rsidP="009877D2">
            <w:pPr>
              <w:adjustRightInd w:val="0"/>
              <w:jc w:val="both"/>
              <w:rPr>
                <w:rFonts w:ascii="Arial Narrow" w:hAnsi="Arial Narrow"/>
                <w:color w:val="000000"/>
                <w:sz w:val="20"/>
                <w:szCs w:val="20"/>
              </w:rPr>
            </w:pPr>
          </w:p>
          <w:p w14:paraId="37F9E36F" w14:textId="2F7EFFFC"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Určenie príslušnej časovej štruktúry bezrizikovej úrokovej miery uvedené v článku 77 ods. 2 využíva informácie odvodené z relevantných finančných nástrojov a je s nimi konzistentné. Pri tomto určení sa zohľadňujú relevantné finančné nástroje tých splatností, pri ktorých sú trhy s týmito finančnými nástrojmi efektívne, likvidné a transparentné. V prípade splatnosti po prvom vyrovnávacom bode sa príslušná bezriziková úroková miera </w:t>
            </w:r>
            <w:proofErr w:type="spellStart"/>
            <w:r w:rsidRPr="00272022">
              <w:rPr>
                <w:rFonts w:ascii="Arial Narrow" w:hAnsi="Arial Narrow"/>
                <w:color w:val="000000"/>
                <w:sz w:val="20"/>
                <w:szCs w:val="20"/>
              </w:rPr>
              <w:t>extrapoluje</w:t>
            </w:r>
            <w:proofErr w:type="spellEnd"/>
            <w:r w:rsidRPr="00272022">
              <w:rPr>
                <w:rFonts w:ascii="Arial Narrow" w:hAnsi="Arial Narrow"/>
                <w:color w:val="000000"/>
                <w:sz w:val="20"/>
                <w:szCs w:val="20"/>
              </w:rPr>
              <w:t xml:space="preserve"> v súlade s tretím </w:t>
            </w:r>
            <w:proofErr w:type="spellStart"/>
            <w:r w:rsidRPr="00272022">
              <w:rPr>
                <w:rFonts w:ascii="Arial Narrow" w:hAnsi="Arial Narrow"/>
                <w:color w:val="000000"/>
                <w:sz w:val="20"/>
                <w:szCs w:val="20"/>
              </w:rPr>
              <w:t>pododsekom</w:t>
            </w:r>
            <w:proofErr w:type="spellEnd"/>
            <w:r w:rsidRPr="00272022">
              <w:rPr>
                <w:rFonts w:ascii="Arial Narrow" w:hAnsi="Arial Narrow"/>
                <w:color w:val="000000"/>
                <w:sz w:val="20"/>
                <w:szCs w:val="20"/>
              </w:rPr>
              <w:t>. Prvým vyrovnávacím bodom pre menu bude najdlhšia splatnosť, pri ktorej sú splnené všetky tieto podmienky:</w:t>
            </w:r>
          </w:p>
          <w:p w14:paraId="37A55A4C" w14:textId="77777777" w:rsidR="00ED65A3" w:rsidRDefault="00ED65A3" w:rsidP="009877D2">
            <w:pPr>
              <w:adjustRightInd w:val="0"/>
              <w:jc w:val="both"/>
              <w:rPr>
                <w:rFonts w:ascii="Arial Narrow" w:hAnsi="Arial Narrow"/>
                <w:color w:val="000000"/>
                <w:sz w:val="20"/>
                <w:szCs w:val="20"/>
              </w:rPr>
            </w:pPr>
          </w:p>
          <w:p w14:paraId="7648800F" w14:textId="77777777" w:rsidR="00ED65A3" w:rsidRDefault="00ED65A3" w:rsidP="009877D2">
            <w:pPr>
              <w:adjustRightInd w:val="0"/>
              <w:jc w:val="both"/>
              <w:rPr>
                <w:rFonts w:ascii="Arial Narrow" w:hAnsi="Arial Narrow"/>
                <w:color w:val="000000"/>
                <w:sz w:val="20"/>
                <w:szCs w:val="20"/>
              </w:rPr>
            </w:pPr>
          </w:p>
          <w:p w14:paraId="1E638D51" w14:textId="5D85EFAC"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a) trhy pre finančné nástroje danej splatnosti sú efektívne, likvidné a transparentné;</w:t>
            </w:r>
          </w:p>
          <w:p w14:paraId="168AB175" w14:textId="77777777" w:rsidR="00ED65A3" w:rsidRDefault="00ED65A3" w:rsidP="009877D2">
            <w:pPr>
              <w:adjustRightInd w:val="0"/>
              <w:jc w:val="both"/>
              <w:rPr>
                <w:rFonts w:ascii="Arial Narrow" w:hAnsi="Arial Narrow"/>
                <w:color w:val="000000"/>
                <w:sz w:val="20"/>
                <w:szCs w:val="20"/>
              </w:rPr>
            </w:pPr>
          </w:p>
          <w:p w14:paraId="33528A89" w14:textId="5665B2D6"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percentuálny podiel nesplatených dlhopisov s touto alebo dlhšou splatnosťou zo všetkých nesplatených dlhopisov denominovaných v danej mene je dostatočne vysoký. </w:t>
            </w:r>
          </w:p>
          <w:p w14:paraId="761F215A" w14:textId="77777777" w:rsidR="00C32876" w:rsidRDefault="00C32876" w:rsidP="009877D2">
            <w:pPr>
              <w:adjustRightInd w:val="0"/>
              <w:jc w:val="both"/>
              <w:rPr>
                <w:rFonts w:ascii="Arial Narrow" w:hAnsi="Arial Narrow"/>
                <w:color w:val="000000"/>
                <w:sz w:val="20"/>
                <w:szCs w:val="20"/>
              </w:rPr>
            </w:pPr>
          </w:p>
          <w:p w14:paraId="1EC3F9F6" w14:textId="65CC9FE6" w:rsidR="0010373D" w:rsidRPr="00272022" w:rsidRDefault="0010373D" w:rsidP="009877D2">
            <w:pPr>
              <w:adjustRightInd w:val="0"/>
              <w:jc w:val="both"/>
              <w:rPr>
                <w:rFonts w:ascii="Arial Narrow" w:hAnsi="Arial Narrow"/>
                <w:color w:val="000000"/>
                <w:sz w:val="20"/>
                <w:szCs w:val="20"/>
              </w:rPr>
            </w:pPr>
            <w:proofErr w:type="spellStart"/>
            <w:r w:rsidRPr="00272022">
              <w:rPr>
                <w:rFonts w:ascii="Arial Narrow" w:hAnsi="Arial Narrow"/>
                <w:color w:val="000000"/>
                <w:sz w:val="20"/>
                <w:szCs w:val="20"/>
              </w:rPr>
              <w:t>Extrapolovaná</w:t>
            </w:r>
            <w:proofErr w:type="spellEnd"/>
            <w:r w:rsidRPr="00272022">
              <w:rPr>
                <w:rFonts w:ascii="Arial Narrow" w:hAnsi="Arial Narrow"/>
                <w:color w:val="000000"/>
                <w:sz w:val="20"/>
                <w:szCs w:val="20"/>
              </w:rPr>
              <w:t xml:space="preserve"> časť príslušnej časovej štruktúry bezrizikovej úrokovej miery je založená na </w:t>
            </w:r>
            <w:proofErr w:type="spellStart"/>
            <w:r w:rsidRPr="00272022">
              <w:rPr>
                <w:rFonts w:ascii="Arial Narrow" w:hAnsi="Arial Narrow"/>
                <w:color w:val="000000"/>
                <w:sz w:val="20"/>
                <w:szCs w:val="20"/>
              </w:rPr>
              <w:t>forwardových</w:t>
            </w:r>
            <w:proofErr w:type="spellEnd"/>
            <w:r w:rsidRPr="00272022">
              <w:rPr>
                <w:rFonts w:ascii="Arial Narrow" w:hAnsi="Arial Narrow"/>
                <w:color w:val="000000"/>
                <w:sz w:val="20"/>
                <w:szCs w:val="20"/>
              </w:rPr>
              <w:t xml:space="preserve"> sadzbách, ktoré sa plynule približujú z príslušnej </w:t>
            </w:r>
            <w:proofErr w:type="spellStart"/>
            <w:r w:rsidRPr="00272022">
              <w:rPr>
                <w:rFonts w:ascii="Arial Narrow" w:hAnsi="Arial Narrow"/>
                <w:color w:val="000000"/>
                <w:sz w:val="20"/>
                <w:szCs w:val="20"/>
              </w:rPr>
              <w:t>forwardovej</w:t>
            </w:r>
            <w:proofErr w:type="spellEnd"/>
            <w:r w:rsidRPr="00272022">
              <w:rPr>
                <w:rFonts w:ascii="Arial Narrow" w:hAnsi="Arial Narrow"/>
                <w:color w:val="000000"/>
                <w:sz w:val="20"/>
                <w:szCs w:val="20"/>
              </w:rPr>
              <w:t xml:space="preserve"> sadzby pri prvom vyrovnávacom bode ku konečnej </w:t>
            </w:r>
            <w:proofErr w:type="spellStart"/>
            <w:r w:rsidRPr="00272022">
              <w:rPr>
                <w:rFonts w:ascii="Arial Narrow" w:hAnsi="Arial Narrow"/>
                <w:color w:val="000000"/>
                <w:sz w:val="20"/>
                <w:szCs w:val="20"/>
              </w:rPr>
              <w:t>forwardovej</w:t>
            </w:r>
            <w:proofErr w:type="spellEnd"/>
            <w:r w:rsidRPr="00272022">
              <w:rPr>
                <w:rFonts w:ascii="Arial Narrow" w:hAnsi="Arial Narrow"/>
                <w:color w:val="000000"/>
                <w:sz w:val="20"/>
                <w:szCs w:val="20"/>
              </w:rPr>
              <w:t xml:space="preserve"> sadzbe (ďalej len ‚UFR‘ – </w:t>
            </w:r>
            <w:proofErr w:type="spellStart"/>
            <w:r w:rsidRPr="00272022">
              <w:rPr>
                <w:rFonts w:ascii="Arial Narrow" w:hAnsi="Arial Narrow"/>
                <w:color w:val="000000"/>
                <w:sz w:val="20"/>
                <w:szCs w:val="20"/>
              </w:rPr>
              <w:t>ultimate</w:t>
            </w:r>
            <w:proofErr w:type="spellEnd"/>
            <w:r w:rsidRPr="00272022">
              <w:rPr>
                <w:rFonts w:ascii="Arial Narrow" w:hAnsi="Arial Narrow"/>
                <w:color w:val="000000"/>
                <w:sz w:val="20"/>
                <w:szCs w:val="20"/>
              </w:rPr>
              <w:t xml:space="preserve"> forward rate).</w:t>
            </w:r>
          </w:p>
          <w:p w14:paraId="78FAE644" w14:textId="77777777" w:rsidR="0010373D" w:rsidRPr="00272022" w:rsidRDefault="0010373D" w:rsidP="009877D2">
            <w:pPr>
              <w:adjustRightInd w:val="0"/>
              <w:jc w:val="both"/>
              <w:rPr>
                <w:rFonts w:ascii="Arial Narrow" w:hAnsi="Arial Narrow"/>
                <w:color w:val="000000"/>
                <w:sz w:val="20"/>
                <w:szCs w:val="20"/>
              </w:rPr>
            </w:pPr>
          </w:p>
          <w:p w14:paraId="58F2C5AD" w14:textId="77777777" w:rsidR="0010373D" w:rsidRPr="00272022" w:rsidRDefault="0010373D" w:rsidP="009877D2">
            <w:pPr>
              <w:adjustRightInd w:val="0"/>
              <w:jc w:val="both"/>
              <w:rPr>
                <w:rFonts w:ascii="Arial Narrow" w:hAnsi="Arial Narrow"/>
                <w:color w:val="000000"/>
                <w:sz w:val="20"/>
                <w:szCs w:val="20"/>
              </w:rPr>
            </w:pPr>
            <w:proofErr w:type="spellStart"/>
            <w:r w:rsidRPr="00272022">
              <w:rPr>
                <w:rFonts w:ascii="Arial Narrow" w:hAnsi="Arial Narrow"/>
                <w:color w:val="000000"/>
                <w:sz w:val="20"/>
                <w:szCs w:val="20"/>
              </w:rPr>
              <w:t>Extrapolovaná</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forwardová</w:t>
            </w:r>
            <w:proofErr w:type="spellEnd"/>
            <w:r w:rsidRPr="00272022">
              <w:rPr>
                <w:rFonts w:ascii="Arial Narrow" w:hAnsi="Arial Narrow"/>
                <w:color w:val="000000"/>
                <w:sz w:val="20"/>
                <w:szCs w:val="20"/>
              </w:rPr>
              <w:t xml:space="preserve"> sadzba sa rovná váženému priemeru likvidnej </w:t>
            </w:r>
            <w:proofErr w:type="spellStart"/>
            <w:r w:rsidRPr="00272022">
              <w:rPr>
                <w:rFonts w:ascii="Arial Narrow" w:hAnsi="Arial Narrow"/>
                <w:color w:val="000000"/>
                <w:sz w:val="20"/>
                <w:szCs w:val="20"/>
              </w:rPr>
              <w:t>forwardovej</w:t>
            </w:r>
            <w:proofErr w:type="spellEnd"/>
            <w:r w:rsidRPr="00272022">
              <w:rPr>
                <w:rFonts w:ascii="Arial Narrow" w:hAnsi="Arial Narrow"/>
                <w:color w:val="000000"/>
                <w:sz w:val="20"/>
                <w:szCs w:val="20"/>
              </w:rPr>
              <w:t xml:space="preserve"> sadzby a UFR. Likvidná </w:t>
            </w:r>
            <w:proofErr w:type="spellStart"/>
            <w:r w:rsidRPr="00272022">
              <w:rPr>
                <w:rFonts w:ascii="Arial Narrow" w:hAnsi="Arial Narrow"/>
                <w:color w:val="000000"/>
                <w:sz w:val="20"/>
                <w:szCs w:val="20"/>
              </w:rPr>
              <w:t>forwardová</w:t>
            </w:r>
            <w:proofErr w:type="spellEnd"/>
            <w:r w:rsidRPr="00272022">
              <w:rPr>
                <w:rFonts w:ascii="Arial Narrow" w:hAnsi="Arial Narrow"/>
                <w:color w:val="000000"/>
                <w:sz w:val="20"/>
                <w:szCs w:val="20"/>
              </w:rPr>
              <w:t xml:space="preserve"> sadzba je založená na jednej </w:t>
            </w:r>
            <w:proofErr w:type="spellStart"/>
            <w:r w:rsidRPr="00272022">
              <w:rPr>
                <w:rFonts w:ascii="Arial Narrow" w:hAnsi="Arial Narrow"/>
                <w:color w:val="000000"/>
                <w:sz w:val="20"/>
                <w:szCs w:val="20"/>
              </w:rPr>
              <w:t>forwardovej</w:t>
            </w:r>
            <w:proofErr w:type="spellEnd"/>
            <w:r w:rsidRPr="00272022">
              <w:rPr>
                <w:rFonts w:ascii="Arial Narrow" w:hAnsi="Arial Narrow"/>
                <w:color w:val="000000"/>
                <w:sz w:val="20"/>
                <w:szCs w:val="20"/>
              </w:rPr>
              <w:t xml:space="preserve"> sadzbe alebo súbore </w:t>
            </w:r>
            <w:proofErr w:type="spellStart"/>
            <w:r w:rsidRPr="00272022">
              <w:rPr>
                <w:rFonts w:ascii="Arial Narrow" w:hAnsi="Arial Narrow"/>
                <w:color w:val="000000"/>
                <w:sz w:val="20"/>
                <w:szCs w:val="20"/>
              </w:rPr>
              <w:t>forwardových</w:t>
            </w:r>
            <w:proofErr w:type="spellEnd"/>
            <w:r w:rsidRPr="00272022">
              <w:rPr>
                <w:rFonts w:ascii="Arial Narrow" w:hAnsi="Arial Narrow"/>
                <w:color w:val="000000"/>
                <w:sz w:val="20"/>
                <w:szCs w:val="20"/>
              </w:rPr>
              <w:t xml:space="preserve"> sadzieb vo vzťahu k najdlhším splatnostiam, v prípade ktorých možno relevantné finančné nástroje pozorovať na efektívnom, likvidnom a transparentnom trhu. Pri splatnostiach najmenej 40 rokov po prvom vyrovnávacom bode je váha UFR najmenej 77,5 %. </w:t>
            </w:r>
          </w:p>
          <w:p w14:paraId="45DCF60D" w14:textId="77777777" w:rsidR="0010373D" w:rsidRDefault="0010373D" w:rsidP="009877D2">
            <w:pPr>
              <w:adjustRightInd w:val="0"/>
              <w:jc w:val="both"/>
              <w:rPr>
                <w:rFonts w:ascii="Arial Narrow" w:hAnsi="Arial Narrow"/>
                <w:color w:val="000000"/>
                <w:sz w:val="20"/>
                <w:szCs w:val="20"/>
              </w:rPr>
            </w:pPr>
          </w:p>
          <w:p w14:paraId="3F2E3393" w14:textId="77777777" w:rsidR="007F7E70" w:rsidRDefault="007F7E70" w:rsidP="009877D2">
            <w:pPr>
              <w:adjustRightInd w:val="0"/>
              <w:jc w:val="both"/>
              <w:rPr>
                <w:rFonts w:ascii="Arial Narrow" w:hAnsi="Arial Narrow"/>
                <w:color w:val="000000"/>
                <w:sz w:val="20"/>
                <w:szCs w:val="20"/>
              </w:rPr>
            </w:pPr>
          </w:p>
          <w:p w14:paraId="66461904" w14:textId="77777777" w:rsidR="007F7E70" w:rsidRDefault="007F7E70" w:rsidP="009877D2">
            <w:pPr>
              <w:adjustRightInd w:val="0"/>
              <w:jc w:val="both"/>
              <w:rPr>
                <w:rFonts w:ascii="Arial Narrow" w:hAnsi="Arial Narrow"/>
                <w:color w:val="000000"/>
                <w:sz w:val="20"/>
                <w:szCs w:val="20"/>
              </w:rPr>
            </w:pPr>
          </w:p>
          <w:p w14:paraId="242C442B" w14:textId="77777777" w:rsidR="007F7E70" w:rsidRPr="00272022" w:rsidRDefault="007F7E70" w:rsidP="009877D2">
            <w:pPr>
              <w:adjustRightInd w:val="0"/>
              <w:jc w:val="both"/>
              <w:rPr>
                <w:rFonts w:ascii="Arial Narrow" w:hAnsi="Arial Narrow"/>
                <w:color w:val="000000"/>
                <w:sz w:val="20"/>
                <w:szCs w:val="20"/>
              </w:rPr>
            </w:pPr>
          </w:p>
          <w:p w14:paraId="26EE731C" w14:textId="77777777" w:rsidR="0010373D" w:rsidRPr="00272022" w:rsidRDefault="0010373D" w:rsidP="009877D2">
            <w:pPr>
              <w:adjustRightInd w:val="0"/>
              <w:jc w:val="both"/>
              <w:rPr>
                <w:rFonts w:ascii="Arial Narrow" w:hAnsi="Arial Narrow"/>
                <w:color w:val="000000"/>
                <w:sz w:val="20"/>
                <w:szCs w:val="20"/>
              </w:rPr>
            </w:pPr>
            <w:proofErr w:type="spellStart"/>
            <w:r w:rsidRPr="00272022">
              <w:rPr>
                <w:rFonts w:ascii="Arial Narrow" w:hAnsi="Arial Narrow"/>
                <w:color w:val="000000"/>
                <w:sz w:val="20"/>
                <w:szCs w:val="20"/>
              </w:rPr>
              <w:t>Extrapolovaná</w:t>
            </w:r>
            <w:proofErr w:type="spellEnd"/>
            <w:r w:rsidRPr="00272022">
              <w:rPr>
                <w:rFonts w:ascii="Arial Narrow" w:hAnsi="Arial Narrow"/>
                <w:color w:val="000000"/>
                <w:sz w:val="20"/>
                <w:szCs w:val="20"/>
              </w:rPr>
              <w:t xml:space="preserve"> časť príslušných bezrizikových úrokových mier zohľadňuje informácie z iných finančných nástrojov než dlhopisy, pri ktorých sú trhy pre tieto finančné nástroje efektívne, likvidné a transparentné. </w:t>
            </w:r>
          </w:p>
          <w:p w14:paraId="5CB39EF9" w14:textId="77777777" w:rsidR="0010373D" w:rsidRDefault="0010373D" w:rsidP="009877D2">
            <w:pPr>
              <w:adjustRightInd w:val="0"/>
              <w:jc w:val="both"/>
              <w:rPr>
                <w:rFonts w:ascii="Arial Narrow" w:hAnsi="Arial Narrow"/>
                <w:color w:val="000000"/>
                <w:sz w:val="20"/>
                <w:szCs w:val="20"/>
              </w:rPr>
            </w:pPr>
          </w:p>
          <w:p w14:paraId="1BD6EA78" w14:textId="77777777" w:rsidR="007F7E70" w:rsidRPr="00272022" w:rsidRDefault="007F7E70" w:rsidP="009877D2">
            <w:pPr>
              <w:adjustRightInd w:val="0"/>
              <w:jc w:val="both"/>
              <w:rPr>
                <w:rFonts w:ascii="Arial Narrow" w:hAnsi="Arial Narrow"/>
                <w:color w:val="000000"/>
                <w:sz w:val="20"/>
                <w:szCs w:val="20"/>
              </w:rPr>
            </w:pPr>
          </w:p>
          <w:p w14:paraId="3842A25D" w14:textId="77777777"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2. Poisťovne a zaisťovne môžu na základe predchádzajúceho súhlasu svojho orgánu dohľadu uplatňovať mechanizmus postupného zavádzania stanovený v druhom pododseku.</w:t>
            </w:r>
          </w:p>
          <w:p w14:paraId="5D4FABD8" w14:textId="77777777" w:rsidR="0010373D" w:rsidRPr="00272022" w:rsidRDefault="0010373D" w:rsidP="003430F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Mechanizmus postupného zavádzania uvedený v prvom pododseku pozostáva z týchto postupov: </w:t>
            </w:r>
          </w:p>
          <w:p w14:paraId="6BBD4FC4" w14:textId="77777777" w:rsidR="0010373D" w:rsidRPr="00272022" w:rsidRDefault="0010373D" w:rsidP="003430F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30. januára 2027 by sa parametre určujúce rýchlosť konvergencie </w:t>
            </w:r>
            <w:proofErr w:type="spellStart"/>
            <w:r w:rsidRPr="00272022">
              <w:rPr>
                <w:rFonts w:ascii="Arial Narrow" w:hAnsi="Arial Narrow"/>
                <w:color w:val="000000"/>
                <w:sz w:val="20"/>
                <w:szCs w:val="20"/>
              </w:rPr>
              <w:t>forwardových</w:t>
            </w:r>
            <w:proofErr w:type="spellEnd"/>
            <w:r w:rsidRPr="00272022">
              <w:rPr>
                <w:rFonts w:ascii="Arial Narrow" w:hAnsi="Arial Narrow"/>
                <w:color w:val="000000"/>
                <w:sz w:val="20"/>
                <w:szCs w:val="20"/>
              </w:rPr>
              <w:t xml:space="preserve"> sadzieb smerom ku konečnej </w:t>
            </w:r>
            <w:proofErr w:type="spellStart"/>
            <w:r w:rsidRPr="00272022">
              <w:rPr>
                <w:rFonts w:ascii="Arial Narrow" w:hAnsi="Arial Narrow"/>
                <w:color w:val="000000"/>
                <w:sz w:val="20"/>
                <w:szCs w:val="20"/>
              </w:rPr>
              <w:t>forwardovej</w:t>
            </w:r>
            <w:proofErr w:type="spellEnd"/>
            <w:r w:rsidRPr="00272022">
              <w:rPr>
                <w:rFonts w:ascii="Arial Narrow" w:hAnsi="Arial Narrow"/>
                <w:color w:val="000000"/>
                <w:sz w:val="20"/>
                <w:szCs w:val="20"/>
              </w:rPr>
              <w:t xml:space="preserve"> sadzbe </w:t>
            </w:r>
            <w:proofErr w:type="spellStart"/>
            <w:r w:rsidRPr="00272022">
              <w:rPr>
                <w:rFonts w:ascii="Arial Narrow" w:hAnsi="Arial Narrow"/>
                <w:color w:val="000000"/>
                <w:sz w:val="20"/>
                <w:szCs w:val="20"/>
              </w:rPr>
              <w:t>extrapolácie</w:t>
            </w:r>
            <w:proofErr w:type="spellEnd"/>
            <w:r w:rsidRPr="00272022">
              <w:rPr>
                <w:rFonts w:ascii="Arial Narrow" w:hAnsi="Arial Narrow"/>
                <w:color w:val="000000"/>
                <w:sz w:val="20"/>
                <w:szCs w:val="20"/>
              </w:rPr>
              <w:t xml:space="preserve"> stanovili tak, aby bola časová štruktúra bezrizikovej úrokovej miery v daný deň dostatočne podobná časovej štruktúre bezrizikovej úrokovej miery určenej podľa pravidiel </w:t>
            </w:r>
            <w:proofErr w:type="spellStart"/>
            <w:r w:rsidRPr="00272022">
              <w:rPr>
                <w:rFonts w:ascii="Arial Narrow" w:hAnsi="Arial Narrow"/>
                <w:color w:val="000000"/>
                <w:sz w:val="20"/>
                <w:szCs w:val="20"/>
              </w:rPr>
              <w:t>extrapolácie</w:t>
            </w:r>
            <w:proofErr w:type="spellEnd"/>
            <w:r w:rsidRPr="00272022">
              <w:rPr>
                <w:rFonts w:ascii="Arial Narrow" w:hAnsi="Arial Narrow"/>
                <w:color w:val="000000"/>
                <w:sz w:val="20"/>
                <w:szCs w:val="20"/>
              </w:rPr>
              <w:t xml:space="preserve"> platných 29. januára 2027; </w:t>
            </w:r>
          </w:p>
          <w:p w14:paraId="7C337BEC" w14:textId="77777777" w:rsidR="00ED65A3" w:rsidRDefault="00ED65A3" w:rsidP="009877D2">
            <w:pPr>
              <w:adjustRightInd w:val="0"/>
              <w:jc w:val="both"/>
              <w:rPr>
                <w:rFonts w:ascii="Arial Narrow" w:hAnsi="Arial Narrow"/>
                <w:color w:val="000000"/>
                <w:sz w:val="20"/>
                <w:szCs w:val="20"/>
              </w:rPr>
            </w:pPr>
          </w:p>
          <w:p w14:paraId="56041B4E" w14:textId="77777777" w:rsidR="001E391A" w:rsidRDefault="001E391A" w:rsidP="009877D2">
            <w:pPr>
              <w:adjustRightInd w:val="0"/>
              <w:jc w:val="both"/>
              <w:rPr>
                <w:rFonts w:ascii="Arial Narrow" w:hAnsi="Arial Narrow"/>
                <w:color w:val="000000"/>
                <w:sz w:val="20"/>
                <w:szCs w:val="20"/>
              </w:rPr>
            </w:pPr>
          </w:p>
          <w:p w14:paraId="39581597" w14:textId="31BEB506"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parametre určujúce rýchlosť konvergencie </w:t>
            </w:r>
            <w:proofErr w:type="spellStart"/>
            <w:r w:rsidRPr="00272022">
              <w:rPr>
                <w:rFonts w:ascii="Arial Narrow" w:hAnsi="Arial Narrow"/>
                <w:color w:val="000000"/>
                <w:sz w:val="20"/>
                <w:szCs w:val="20"/>
              </w:rPr>
              <w:t>forwardových</w:t>
            </w:r>
            <w:proofErr w:type="spellEnd"/>
            <w:r w:rsidRPr="00272022">
              <w:rPr>
                <w:rFonts w:ascii="Arial Narrow" w:hAnsi="Arial Narrow"/>
                <w:color w:val="000000"/>
                <w:sz w:val="20"/>
                <w:szCs w:val="20"/>
              </w:rPr>
              <w:t xml:space="preserve"> sadzieb smerom ku konečnej </w:t>
            </w:r>
            <w:proofErr w:type="spellStart"/>
            <w:r w:rsidRPr="00272022">
              <w:rPr>
                <w:rFonts w:ascii="Arial Narrow" w:hAnsi="Arial Narrow"/>
                <w:color w:val="000000"/>
                <w:sz w:val="20"/>
                <w:szCs w:val="20"/>
              </w:rPr>
              <w:t>forwardovej</w:t>
            </w:r>
            <w:proofErr w:type="spellEnd"/>
            <w:r w:rsidRPr="00272022">
              <w:rPr>
                <w:rFonts w:ascii="Arial Narrow" w:hAnsi="Arial Narrow"/>
                <w:color w:val="000000"/>
                <w:sz w:val="20"/>
                <w:szCs w:val="20"/>
              </w:rPr>
              <w:t xml:space="preserve"> sadzbe </w:t>
            </w:r>
            <w:proofErr w:type="spellStart"/>
            <w:r w:rsidRPr="00272022">
              <w:rPr>
                <w:rFonts w:ascii="Arial Narrow" w:hAnsi="Arial Narrow"/>
                <w:color w:val="000000"/>
                <w:sz w:val="20"/>
                <w:szCs w:val="20"/>
              </w:rPr>
              <w:t>extrapolácie</w:t>
            </w:r>
            <w:proofErr w:type="spellEnd"/>
            <w:r w:rsidRPr="00272022">
              <w:rPr>
                <w:rFonts w:ascii="Arial Narrow" w:hAnsi="Arial Narrow"/>
                <w:color w:val="000000"/>
                <w:sz w:val="20"/>
                <w:szCs w:val="20"/>
              </w:rPr>
              <w:t xml:space="preserve"> sa lineárne znížia na začiatku každého kalendárneho roka tak, aby sa konečné parametre </w:t>
            </w:r>
            <w:proofErr w:type="spellStart"/>
            <w:r w:rsidRPr="00272022">
              <w:rPr>
                <w:rFonts w:ascii="Arial Narrow" w:hAnsi="Arial Narrow"/>
                <w:color w:val="000000"/>
                <w:sz w:val="20"/>
                <w:szCs w:val="20"/>
              </w:rPr>
              <w:t>extrapolácie</w:t>
            </w:r>
            <w:proofErr w:type="spellEnd"/>
            <w:r w:rsidRPr="00272022">
              <w:rPr>
                <w:rFonts w:ascii="Arial Narrow" w:hAnsi="Arial Narrow"/>
                <w:color w:val="000000"/>
                <w:sz w:val="20"/>
                <w:szCs w:val="20"/>
              </w:rPr>
              <w:t xml:space="preserve"> uplatňovali od 1. januára 2032. </w:t>
            </w:r>
          </w:p>
          <w:p w14:paraId="68C4893C" w14:textId="5E25F748" w:rsidR="004931AB" w:rsidRDefault="004931AB" w:rsidP="009877D2">
            <w:pPr>
              <w:adjustRightInd w:val="0"/>
              <w:jc w:val="both"/>
              <w:rPr>
                <w:rFonts w:ascii="Arial Narrow" w:hAnsi="Arial Narrow"/>
                <w:color w:val="000000"/>
                <w:sz w:val="20"/>
                <w:szCs w:val="20"/>
              </w:rPr>
            </w:pPr>
          </w:p>
          <w:p w14:paraId="62CCAD3D" w14:textId="77777777" w:rsidR="00A35D49" w:rsidRDefault="00A35D49" w:rsidP="009877D2">
            <w:pPr>
              <w:adjustRightInd w:val="0"/>
              <w:jc w:val="both"/>
              <w:rPr>
                <w:rFonts w:ascii="Arial Narrow" w:hAnsi="Arial Narrow"/>
                <w:color w:val="000000"/>
                <w:sz w:val="20"/>
                <w:szCs w:val="20"/>
              </w:rPr>
            </w:pPr>
          </w:p>
          <w:p w14:paraId="718C6A62" w14:textId="77777777" w:rsidR="00ED65A3" w:rsidRPr="00272022" w:rsidRDefault="00ED65A3" w:rsidP="009877D2">
            <w:pPr>
              <w:adjustRightInd w:val="0"/>
              <w:jc w:val="both"/>
              <w:rPr>
                <w:rFonts w:ascii="Arial Narrow" w:hAnsi="Arial Narrow"/>
                <w:color w:val="000000"/>
                <w:sz w:val="20"/>
                <w:szCs w:val="20"/>
              </w:rPr>
            </w:pPr>
          </w:p>
          <w:p w14:paraId="646A9404" w14:textId="77777777" w:rsidR="00681403" w:rsidRPr="00272022" w:rsidRDefault="00681403" w:rsidP="0068140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Mechanizmus postupného zavádzania uvedený v prvom pododseku tohto odseku neovplyvní určenie efektívnosti, likvidity a transparentnosti finančných trhov a prvého vyrovnávacieho bodu uvedeného v odseku 1. </w:t>
            </w:r>
          </w:p>
          <w:p w14:paraId="67BD5470" w14:textId="77777777" w:rsidR="00681403" w:rsidRDefault="00681403" w:rsidP="00681403">
            <w:pPr>
              <w:adjustRightInd w:val="0"/>
              <w:jc w:val="both"/>
              <w:rPr>
                <w:rFonts w:ascii="Arial Narrow" w:hAnsi="Arial Narrow"/>
                <w:color w:val="000000"/>
                <w:sz w:val="20"/>
                <w:szCs w:val="20"/>
              </w:rPr>
            </w:pPr>
          </w:p>
          <w:p w14:paraId="499E36BC" w14:textId="77777777" w:rsidR="004931AB" w:rsidRPr="00272022" w:rsidRDefault="004931AB" w:rsidP="00681403">
            <w:pPr>
              <w:adjustRightInd w:val="0"/>
              <w:jc w:val="both"/>
              <w:rPr>
                <w:rFonts w:ascii="Arial Narrow" w:hAnsi="Arial Narrow"/>
                <w:color w:val="000000"/>
                <w:sz w:val="20"/>
                <w:szCs w:val="20"/>
              </w:rPr>
            </w:pPr>
          </w:p>
          <w:p w14:paraId="655D379C" w14:textId="77777777" w:rsidR="00681403" w:rsidRPr="00272022" w:rsidRDefault="00681403" w:rsidP="003430F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Poisťovne a zaisťovne, ktoré uplatňujú prvý a druhý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tohto odseku, v časti svojej správy o svojom finančnom stave solventnosti, ktorá pozostáva z informácií zameraných na odborníkov na trhu uvedených v článku 51 ods. 1b, zverejňujú:</w:t>
            </w:r>
          </w:p>
          <w:p w14:paraId="1390B62D" w14:textId="77777777" w:rsidR="00ED65A3" w:rsidRDefault="00ED65A3" w:rsidP="003430F5">
            <w:pPr>
              <w:adjustRightInd w:val="0"/>
              <w:jc w:val="both"/>
              <w:rPr>
                <w:rFonts w:ascii="Arial Narrow" w:hAnsi="Arial Narrow"/>
                <w:color w:val="000000"/>
                <w:sz w:val="20"/>
                <w:szCs w:val="20"/>
              </w:rPr>
            </w:pPr>
          </w:p>
          <w:p w14:paraId="4F95339E" w14:textId="77777777" w:rsidR="00ED65A3" w:rsidRDefault="00ED65A3" w:rsidP="003430F5">
            <w:pPr>
              <w:adjustRightInd w:val="0"/>
              <w:jc w:val="both"/>
              <w:rPr>
                <w:rFonts w:ascii="Arial Narrow" w:hAnsi="Arial Narrow"/>
                <w:color w:val="000000"/>
                <w:sz w:val="20"/>
                <w:szCs w:val="20"/>
              </w:rPr>
            </w:pPr>
          </w:p>
          <w:p w14:paraId="49D8C6F1" w14:textId="31A98662" w:rsidR="00681403" w:rsidRPr="00272022" w:rsidRDefault="00681403" w:rsidP="003430F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skutočnosť, že uplatňujú mechanizmus postupného zavádzania </w:t>
            </w:r>
            <w:proofErr w:type="spellStart"/>
            <w:r w:rsidRPr="00272022">
              <w:rPr>
                <w:rFonts w:ascii="Arial Narrow" w:hAnsi="Arial Narrow"/>
                <w:color w:val="000000"/>
                <w:sz w:val="20"/>
                <w:szCs w:val="20"/>
              </w:rPr>
              <w:t>extrapolácie</w:t>
            </w:r>
            <w:proofErr w:type="spellEnd"/>
            <w:r w:rsidRPr="00272022">
              <w:rPr>
                <w:rFonts w:ascii="Arial Narrow" w:hAnsi="Arial Narrow"/>
                <w:color w:val="000000"/>
                <w:sz w:val="20"/>
                <w:szCs w:val="20"/>
              </w:rPr>
              <w:t xml:space="preserve"> a </w:t>
            </w:r>
          </w:p>
          <w:p w14:paraId="1633692D" w14:textId="77777777" w:rsidR="00ED65A3" w:rsidRDefault="00ED65A3" w:rsidP="003430F5">
            <w:pPr>
              <w:adjustRightInd w:val="0"/>
              <w:jc w:val="both"/>
              <w:rPr>
                <w:rFonts w:ascii="Arial Narrow" w:hAnsi="Arial Narrow"/>
                <w:color w:val="000000"/>
                <w:sz w:val="20"/>
                <w:szCs w:val="20"/>
              </w:rPr>
            </w:pPr>
          </w:p>
          <w:p w14:paraId="2EB11875" w14:textId="29EA2252" w:rsidR="00FA39CE" w:rsidRDefault="00681403" w:rsidP="003430F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kvantifikáciu vplyvu neuplatnenia mechanizmu postupného zavádzania na ich finančnú situáciu. </w:t>
            </w:r>
          </w:p>
          <w:p w14:paraId="4C0DF2D5" w14:textId="77777777" w:rsidR="003430F5" w:rsidRPr="00272022" w:rsidRDefault="003430F5" w:rsidP="00681403">
            <w:pPr>
              <w:adjustRightInd w:val="0"/>
              <w:jc w:val="both"/>
              <w:rPr>
                <w:rFonts w:ascii="Arial Narrow" w:hAnsi="Arial Narrow"/>
                <w:color w:val="000000"/>
                <w:sz w:val="20"/>
                <w:szCs w:val="20"/>
              </w:rPr>
            </w:pPr>
          </w:p>
          <w:p w14:paraId="25F3C1B1" w14:textId="77777777" w:rsidR="00681403" w:rsidRPr="00272022" w:rsidRDefault="00681403" w:rsidP="00681403">
            <w:pPr>
              <w:adjustRightInd w:val="0"/>
              <w:jc w:val="both"/>
              <w:rPr>
                <w:rFonts w:ascii="Arial Narrow" w:hAnsi="Arial Narrow"/>
                <w:color w:val="000000"/>
                <w:sz w:val="20"/>
                <w:szCs w:val="20"/>
              </w:rPr>
            </w:pPr>
            <w:r w:rsidRPr="000925F8">
              <w:rPr>
                <w:rFonts w:ascii="Arial Narrow" w:hAnsi="Arial Narrow"/>
                <w:color w:val="000000"/>
                <w:sz w:val="20"/>
                <w:szCs w:val="20"/>
              </w:rPr>
              <w:lastRenderedPageBreak/>
              <w:t>3. Bez ohľadu na odsek 1, 28. januára 2025 bude mať prvý vyrovnávací bod pre euro splatnosť 20 rokov.“</w:t>
            </w:r>
          </w:p>
          <w:p w14:paraId="1109813D" w14:textId="0EB95AA8" w:rsidR="00681403" w:rsidRPr="00272022" w:rsidRDefault="00681403" w:rsidP="0068140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C0E1BA3" w14:textId="77777777" w:rsidR="00A77235" w:rsidRPr="00272022" w:rsidRDefault="00A77235" w:rsidP="005258BE">
            <w:pPr>
              <w:jc w:val="center"/>
              <w:rPr>
                <w:sz w:val="20"/>
                <w:szCs w:val="20"/>
              </w:rPr>
            </w:pPr>
          </w:p>
          <w:p w14:paraId="01887DEA" w14:textId="77777777" w:rsidR="009345CA" w:rsidRDefault="009345CA" w:rsidP="005258BE">
            <w:pPr>
              <w:jc w:val="center"/>
              <w:rPr>
                <w:sz w:val="20"/>
                <w:szCs w:val="20"/>
              </w:rPr>
            </w:pPr>
          </w:p>
          <w:p w14:paraId="52F55B12" w14:textId="77777777" w:rsidR="0065513C" w:rsidRDefault="0065513C" w:rsidP="005258BE">
            <w:pPr>
              <w:jc w:val="center"/>
              <w:rPr>
                <w:sz w:val="20"/>
                <w:szCs w:val="20"/>
              </w:rPr>
            </w:pPr>
          </w:p>
          <w:p w14:paraId="6ABE6583" w14:textId="77777777" w:rsidR="0065513C" w:rsidRDefault="0065513C" w:rsidP="005258BE">
            <w:pPr>
              <w:jc w:val="center"/>
              <w:rPr>
                <w:sz w:val="20"/>
                <w:szCs w:val="20"/>
              </w:rPr>
            </w:pPr>
          </w:p>
          <w:p w14:paraId="0528B365" w14:textId="77777777" w:rsidR="0065513C" w:rsidRPr="00272022" w:rsidRDefault="0065513C" w:rsidP="005258BE">
            <w:pPr>
              <w:jc w:val="center"/>
              <w:rPr>
                <w:sz w:val="20"/>
                <w:szCs w:val="20"/>
              </w:rPr>
            </w:pPr>
          </w:p>
          <w:p w14:paraId="279A373B" w14:textId="77777777" w:rsidR="009345CA" w:rsidRDefault="009345CA" w:rsidP="005258BE">
            <w:pPr>
              <w:jc w:val="center"/>
              <w:rPr>
                <w:sz w:val="20"/>
                <w:szCs w:val="20"/>
              </w:rPr>
            </w:pPr>
            <w:r w:rsidRPr="00272022">
              <w:rPr>
                <w:sz w:val="20"/>
                <w:szCs w:val="20"/>
              </w:rPr>
              <w:t>N</w:t>
            </w:r>
          </w:p>
          <w:p w14:paraId="3EEB6FEB" w14:textId="77777777" w:rsidR="003430F5" w:rsidRDefault="003430F5" w:rsidP="005258BE">
            <w:pPr>
              <w:jc w:val="center"/>
              <w:rPr>
                <w:sz w:val="20"/>
                <w:szCs w:val="20"/>
              </w:rPr>
            </w:pPr>
          </w:p>
          <w:p w14:paraId="25D5C930" w14:textId="77777777" w:rsidR="003430F5" w:rsidRDefault="003430F5" w:rsidP="005258BE">
            <w:pPr>
              <w:jc w:val="center"/>
              <w:rPr>
                <w:sz w:val="20"/>
                <w:szCs w:val="20"/>
              </w:rPr>
            </w:pPr>
          </w:p>
          <w:p w14:paraId="6B838DFF" w14:textId="77777777" w:rsidR="003430F5" w:rsidRDefault="003430F5" w:rsidP="005258BE">
            <w:pPr>
              <w:jc w:val="center"/>
              <w:rPr>
                <w:sz w:val="20"/>
                <w:szCs w:val="20"/>
              </w:rPr>
            </w:pPr>
          </w:p>
          <w:p w14:paraId="53A157AE" w14:textId="77777777" w:rsidR="003430F5" w:rsidRDefault="003430F5" w:rsidP="005258BE">
            <w:pPr>
              <w:jc w:val="center"/>
              <w:rPr>
                <w:sz w:val="20"/>
                <w:szCs w:val="20"/>
              </w:rPr>
            </w:pPr>
          </w:p>
          <w:p w14:paraId="6E8E54CC" w14:textId="77777777" w:rsidR="003430F5" w:rsidRDefault="003430F5" w:rsidP="005258BE">
            <w:pPr>
              <w:jc w:val="center"/>
              <w:rPr>
                <w:sz w:val="20"/>
                <w:szCs w:val="20"/>
              </w:rPr>
            </w:pPr>
          </w:p>
          <w:p w14:paraId="7F348E9E" w14:textId="77777777" w:rsidR="003430F5" w:rsidRDefault="003430F5" w:rsidP="005258BE">
            <w:pPr>
              <w:jc w:val="center"/>
              <w:rPr>
                <w:sz w:val="20"/>
                <w:szCs w:val="20"/>
              </w:rPr>
            </w:pPr>
          </w:p>
          <w:p w14:paraId="065E3238" w14:textId="77777777" w:rsidR="003430F5" w:rsidRDefault="003430F5" w:rsidP="005258BE">
            <w:pPr>
              <w:jc w:val="center"/>
              <w:rPr>
                <w:sz w:val="20"/>
                <w:szCs w:val="20"/>
              </w:rPr>
            </w:pPr>
          </w:p>
          <w:p w14:paraId="6BB48BBE" w14:textId="77777777" w:rsidR="003430F5" w:rsidRDefault="003430F5" w:rsidP="005258BE">
            <w:pPr>
              <w:jc w:val="center"/>
              <w:rPr>
                <w:sz w:val="20"/>
                <w:szCs w:val="20"/>
              </w:rPr>
            </w:pPr>
          </w:p>
          <w:p w14:paraId="3145FD33" w14:textId="77777777" w:rsidR="003430F5" w:rsidRDefault="003430F5" w:rsidP="005258BE">
            <w:pPr>
              <w:jc w:val="center"/>
              <w:rPr>
                <w:sz w:val="20"/>
                <w:szCs w:val="20"/>
              </w:rPr>
            </w:pPr>
          </w:p>
          <w:p w14:paraId="1B2870E2" w14:textId="77777777" w:rsidR="003430F5" w:rsidRDefault="003430F5" w:rsidP="005258BE">
            <w:pPr>
              <w:jc w:val="center"/>
              <w:rPr>
                <w:sz w:val="20"/>
                <w:szCs w:val="20"/>
              </w:rPr>
            </w:pPr>
          </w:p>
          <w:p w14:paraId="242E637B" w14:textId="77777777" w:rsidR="003430F5" w:rsidRDefault="003430F5" w:rsidP="005258BE">
            <w:pPr>
              <w:jc w:val="center"/>
              <w:rPr>
                <w:sz w:val="20"/>
                <w:szCs w:val="20"/>
              </w:rPr>
            </w:pPr>
          </w:p>
          <w:p w14:paraId="1A6C7A7F" w14:textId="77777777" w:rsidR="003430F5" w:rsidRDefault="003430F5" w:rsidP="005258BE">
            <w:pPr>
              <w:jc w:val="center"/>
              <w:rPr>
                <w:sz w:val="20"/>
                <w:szCs w:val="20"/>
              </w:rPr>
            </w:pPr>
          </w:p>
          <w:p w14:paraId="0B511C2B" w14:textId="77777777" w:rsidR="003430F5" w:rsidRDefault="003430F5" w:rsidP="005258BE">
            <w:pPr>
              <w:jc w:val="center"/>
              <w:rPr>
                <w:sz w:val="20"/>
                <w:szCs w:val="20"/>
              </w:rPr>
            </w:pPr>
          </w:p>
          <w:p w14:paraId="3C3AB056" w14:textId="77777777" w:rsidR="00C32876" w:rsidRDefault="00C32876" w:rsidP="005258BE">
            <w:pPr>
              <w:jc w:val="center"/>
              <w:rPr>
                <w:sz w:val="20"/>
                <w:szCs w:val="20"/>
              </w:rPr>
            </w:pPr>
          </w:p>
          <w:p w14:paraId="58520EB1" w14:textId="77777777" w:rsidR="003430F5" w:rsidRDefault="003430F5" w:rsidP="005258BE">
            <w:pPr>
              <w:jc w:val="center"/>
              <w:rPr>
                <w:sz w:val="20"/>
                <w:szCs w:val="20"/>
              </w:rPr>
            </w:pPr>
          </w:p>
          <w:p w14:paraId="32B8CE57" w14:textId="54811AC1" w:rsidR="003430F5" w:rsidRDefault="003430F5" w:rsidP="005258BE">
            <w:pPr>
              <w:jc w:val="center"/>
              <w:rPr>
                <w:sz w:val="20"/>
                <w:szCs w:val="20"/>
              </w:rPr>
            </w:pPr>
            <w:r>
              <w:rPr>
                <w:sz w:val="20"/>
                <w:szCs w:val="20"/>
              </w:rPr>
              <w:t>N</w:t>
            </w:r>
          </w:p>
          <w:p w14:paraId="2441E601" w14:textId="77777777" w:rsidR="003430F5" w:rsidRDefault="003430F5" w:rsidP="005258BE">
            <w:pPr>
              <w:jc w:val="center"/>
              <w:rPr>
                <w:sz w:val="20"/>
                <w:szCs w:val="20"/>
              </w:rPr>
            </w:pPr>
          </w:p>
          <w:p w14:paraId="10572C3F" w14:textId="77777777" w:rsidR="003430F5" w:rsidRDefault="003430F5" w:rsidP="005258BE">
            <w:pPr>
              <w:jc w:val="center"/>
              <w:rPr>
                <w:sz w:val="20"/>
                <w:szCs w:val="20"/>
              </w:rPr>
            </w:pPr>
          </w:p>
          <w:p w14:paraId="3ED5E82F" w14:textId="77777777" w:rsidR="003430F5" w:rsidRDefault="003430F5" w:rsidP="005258BE">
            <w:pPr>
              <w:jc w:val="center"/>
              <w:rPr>
                <w:sz w:val="20"/>
                <w:szCs w:val="20"/>
              </w:rPr>
            </w:pPr>
          </w:p>
          <w:p w14:paraId="3D0FFA9D" w14:textId="77777777" w:rsidR="003430F5" w:rsidRDefault="003430F5" w:rsidP="005258BE">
            <w:pPr>
              <w:jc w:val="center"/>
              <w:rPr>
                <w:sz w:val="20"/>
                <w:szCs w:val="20"/>
              </w:rPr>
            </w:pPr>
          </w:p>
          <w:p w14:paraId="21DC4060" w14:textId="199E6809" w:rsidR="003430F5" w:rsidRDefault="003430F5" w:rsidP="005258BE">
            <w:pPr>
              <w:jc w:val="center"/>
              <w:rPr>
                <w:sz w:val="20"/>
                <w:szCs w:val="20"/>
              </w:rPr>
            </w:pPr>
            <w:r>
              <w:rPr>
                <w:sz w:val="20"/>
                <w:szCs w:val="20"/>
              </w:rPr>
              <w:t>N</w:t>
            </w:r>
          </w:p>
          <w:p w14:paraId="40E2B686" w14:textId="77777777" w:rsidR="003430F5" w:rsidRPr="00272022" w:rsidRDefault="003430F5" w:rsidP="005258BE">
            <w:pPr>
              <w:jc w:val="center"/>
              <w:rPr>
                <w:sz w:val="20"/>
                <w:szCs w:val="20"/>
              </w:rPr>
            </w:pPr>
          </w:p>
          <w:p w14:paraId="20C1A6B9" w14:textId="77777777" w:rsidR="00681403" w:rsidRDefault="00681403" w:rsidP="005258BE">
            <w:pPr>
              <w:jc w:val="center"/>
              <w:rPr>
                <w:sz w:val="20"/>
                <w:szCs w:val="20"/>
              </w:rPr>
            </w:pPr>
          </w:p>
          <w:p w14:paraId="5490F372" w14:textId="77777777" w:rsidR="003430F5" w:rsidRDefault="003430F5" w:rsidP="005258BE">
            <w:pPr>
              <w:jc w:val="center"/>
              <w:rPr>
                <w:sz w:val="20"/>
                <w:szCs w:val="20"/>
              </w:rPr>
            </w:pPr>
          </w:p>
          <w:p w14:paraId="1E133CDD" w14:textId="77777777" w:rsidR="003430F5" w:rsidRDefault="003430F5" w:rsidP="005258BE">
            <w:pPr>
              <w:jc w:val="center"/>
              <w:rPr>
                <w:sz w:val="20"/>
                <w:szCs w:val="20"/>
              </w:rPr>
            </w:pPr>
          </w:p>
          <w:p w14:paraId="5E37DC9F" w14:textId="77777777" w:rsidR="003430F5" w:rsidRDefault="003430F5" w:rsidP="005258BE">
            <w:pPr>
              <w:jc w:val="center"/>
              <w:rPr>
                <w:sz w:val="20"/>
                <w:szCs w:val="20"/>
              </w:rPr>
            </w:pPr>
          </w:p>
          <w:p w14:paraId="44471C4C" w14:textId="77777777" w:rsidR="003430F5" w:rsidRDefault="003430F5" w:rsidP="005258BE">
            <w:pPr>
              <w:jc w:val="center"/>
              <w:rPr>
                <w:sz w:val="20"/>
                <w:szCs w:val="20"/>
              </w:rPr>
            </w:pPr>
          </w:p>
          <w:p w14:paraId="0DB178FA" w14:textId="77777777" w:rsidR="003430F5" w:rsidRDefault="003430F5" w:rsidP="005258BE">
            <w:pPr>
              <w:jc w:val="center"/>
              <w:rPr>
                <w:sz w:val="20"/>
                <w:szCs w:val="20"/>
              </w:rPr>
            </w:pPr>
          </w:p>
          <w:p w14:paraId="3B7FBAAA" w14:textId="77777777" w:rsidR="003430F5" w:rsidRDefault="003430F5" w:rsidP="005258BE">
            <w:pPr>
              <w:jc w:val="center"/>
              <w:rPr>
                <w:sz w:val="20"/>
                <w:szCs w:val="20"/>
              </w:rPr>
            </w:pPr>
          </w:p>
          <w:p w14:paraId="6ECC94FB" w14:textId="77777777" w:rsidR="003430F5" w:rsidRDefault="003430F5" w:rsidP="005258BE">
            <w:pPr>
              <w:jc w:val="center"/>
              <w:rPr>
                <w:sz w:val="20"/>
                <w:szCs w:val="20"/>
              </w:rPr>
            </w:pPr>
          </w:p>
          <w:p w14:paraId="70CB4613" w14:textId="1521E887" w:rsidR="003430F5" w:rsidRDefault="003430F5" w:rsidP="005258BE">
            <w:pPr>
              <w:jc w:val="center"/>
              <w:rPr>
                <w:sz w:val="20"/>
                <w:szCs w:val="20"/>
              </w:rPr>
            </w:pPr>
            <w:r>
              <w:rPr>
                <w:sz w:val="20"/>
                <w:szCs w:val="20"/>
              </w:rPr>
              <w:t>N</w:t>
            </w:r>
          </w:p>
          <w:p w14:paraId="64A104C5" w14:textId="77777777" w:rsidR="003430F5" w:rsidRDefault="003430F5" w:rsidP="005258BE">
            <w:pPr>
              <w:jc w:val="center"/>
              <w:rPr>
                <w:sz w:val="20"/>
                <w:szCs w:val="20"/>
              </w:rPr>
            </w:pPr>
          </w:p>
          <w:p w14:paraId="24879119" w14:textId="77777777" w:rsidR="003430F5" w:rsidRDefault="003430F5" w:rsidP="005258BE">
            <w:pPr>
              <w:jc w:val="center"/>
              <w:rPr>
                <w:sz w:val="20"/>
                <w:szCs w:val="20"/>
              </w:rPr>
            </w:pPr>
          </w:p>
          <w:p w14:paraId="57FDBAA9" w14:textId="77777777" w:rsidR="003430F5" w:rsidRDefault="003430F5" w:rsidP="005258BE">
            <w:pPr>
              <w:jc w:val="center"/>
              <w:rPr>
                <w:sz w:val="20"/>
                <w:szCs w:val="20"/>
              </w:rPr>
            </w:pPr>
          </w:p>
          <w:p w14:paraId="50003FEB" w14:textId="77777777" w:rsidR="003430F5" w:rsidRDefault="003430F5" w:rsidP="005258BE">
            <w:pPr>
              <w:jc w:val="center"/>
              <w:rPr>
                <w:sz w:val="20"/>
                <w:szCs w:val="20"/>
              </w:rPr>
            </w:pPr>
          </w:p>
          <w:p w14:paraId="1EB142B0" w14:textId="1158144F" w:rsidR="003430F5" w:rsidRDefault="003430F5" w:rsidP="005258BE">
            <w:pPr>
              <w:jc w:val="center"/>
              <w:rPr>
                <w:sz w:val="20"/>
                <w:szCs w:val="20"/>
              </w:rPr>
            </w:pPr>
            <w:r>
              <w:rPr>
                <w:sz w:val="20"/>
                <w:szCs w:val="20"/>
              </w:rPr>
              <w:t>N</w:t>
            </w:r>
          </w:p>
          <w:p w14:paraId="16B9CCAE" w14:textId="77777777" w:rsidR="003430F5" w:rsidRDefault="003430F5" w:rsidP="005258BE">
            <w:pPr>
              <w:jc w:val="center"/>
              <w:rPr>
                <w:sz w:val="20"/>
                <w:szCs w:val="20"/>
              </w:rPr>
            </w:pPr>
          </w:p>
          <w:p w14:paraId="702716BB" w14:textId="77777777" w:rsidR="003430F5" w:rsidRDefault="003430F5" w:rsidP="005258BE">
            <w:pPr>
              <w:jc w:val="center"/>
              <w:rPr>
                <w:sz w:val="20"/>
                <w:szCs w:val="20"/>
              </w:rPr>
            </w:pPr>
          </w:p>
          <w:p w14:paraId="5F5937AC" w14:textId="77777777" w:rsidR="003430F5" w:rsidRDefault="003430F5" w:rsidP="005258BE">
            <w:pPr>
              <w:jc w:val="center"/>
              <w:rPr>
                <w:sz w:val="20"/>
                <w:szCs w:val="20"/>
              </w:rPr>
            </w:pPr>
          </w:p>
          <w:p w14:paraId="7B9C01E0" w14:textId="77777777" w:rsidR="003430F5" w:rsidRDefault="003430F5" w:rsidP="005258BE">
            <w:pPr>
              <w:jc w:val="center"/>
              <w:rPr>
                <w:sz w:val="20"/>
                <w:szCs w:val="20"/>
              </w:rPr>
            </w:pPr>
          </w:p>
          <w:p w14:paraId="5DC7B5C5" w14:textId="77777777" w:rsidR="003430F5" w:rsidRDefault="003430F5" w:rsidP="005258BE">
            <w:pPr>
              <w:jc w:val="center"/>
              <w:rPr>
                <w:sz w:val="20"/>
                <w:szCs w:val="20"/>
              </w:rPr>
            </w:pPr>
          </w:p>
          <w:p w14:paraId="633F4DF9" w14:textId="77777777" w:rsidR="003430F5" w:rsidRDefault="003430F5" w:rsidP="005258BE">
            <w:pPr>
              <w:jc w:val="center"/>
              <w:rPr>
                <w:sz w:val="20"/>
                <w:szCs w:val="20"/>
              </w:rPr>
            </w:pPr>
          </w:p>
          <w:p w14:paraId="0ED9D594" w14:textId="77777777" w:rsidR="003430F5" w:rsidRDefault="003430F5" w:rsidP="005258BE">
            <w:pPr>
              <w:jc w:val="center"/>
              <w:rPr>
                <w:sz w:val="20"/>
                <w:szCs w:val="20"/>
              </w:rPr>
            </w:pPr>
          </w:p>
          <w:p w14:paraId="0D98D1DC" w14:textId="77777777" w:rsidR="003430F5" w:rsidRDefault="003430F5" w:rsidP="005258BE">
            <w:pPr>
              <w:jc w:val="center"/>
              <w:rPr>
                <w:sz w:val="20"/>
                <w:szCs w:val="20"/>
              </w:rPr>
            </w:pPr>
          </w:p>
          <w:p w14:paraId="2F3BFFCA" w14:textId="77777777" w:rsidR="003430F5" w:rsidRDefault="003430F5" w:rsidP="005258BE">
            <w:pPr>
              <w:jc w:val="center"/>
              <w:rPr>
                <w:sz w:val="20"/>
                <w:szCs w:val="20"/>
              </w:rPr>
            </w:pPr>
          </w:p>
          <w:p w14:paraId="01C9411E" w14:textId="77777777" w:rsidR="003430F5" w:rsidRDefault="003430F5" w:rsidP="005258BE">
            <w:pPr>
              <w:jc w:val="center"/>
              <w:rPr>
                <w:sz w:val="20"/>
                <w:szCs w:val="20"/>
              </w:rPr>
            </w:pPr>
          </w:p>
          <w:p w14:paraId="783A8DE2" w14:textId="77777777" w:rsidR="003430F5" w:rsidRDefault="003430F5" w:rsidP="005258BE">
            <w:pPr>
              <w:jc w:val="center"/>
              <w:rPr>
                <w:sz w:val="20"/>
                <w:szCs w:val="20"/>
              </w:rPr>
            </w:pPr>
          </w:p>
          <w:p w14:paraId="424A66E9" w14:textId="77777777" w:rsidR="003430F5" w:rsidRDefault="003430F5" w:rsidP="005258BE">
            <w:pPr>
              <w:jc w:val="center"/>
              <w:rPr>
                <w:sz w:val="20"/>
                <w:szCs w:val="20"/>
              </w:rPr>
            </w:pPr>
          </w:p>
          <w:p w14:paraId="28381A7A" w14:textId="77777777" w:rsidR="003430F5" w:rsidRDefault="003430F5" w:rsidP="005258BE">
            <w:pPr>
              <w:jc w:val="center"/>
              <w:rPr>
                <w:sz w:val="20"/>
                <w:szCs w:val="20"/>
              </w:rPr>
            </w:pPr>
          </w:p>
          <w:p w14:paraId="76DE1AE5" w14:textId="77777777" w:rsidR="003430F5" w:rsidRDefault="003430F5" w:rsidP="005258BE">
            <w:pPr>
              <w:jc w:val="center"/>
              <w:rPr>
                <w:sz w:val="20"/>
                <w:szCs w:val="20"/>
              </w:rPr>
            </w:pPr>
          </w:p>
          <w:p w14:paraId="50DDBFC6" w14:textId="77777777" w:rsidR="001E391A" w:rsidRDefault="001E391A" w:rsidP="005258BE">
            <w:pPr>
              <w:jc w:val="center"/>
              <w:rPr>
                <w:sz w:val="20"/>
                <w:szCs w:val="20"/>
              </w:rPr>
            </w:pPr>
          </w:p>
          <w:p w14:paraId="3400D5C9" w14:textId="77777777" w:rsidR="003430F5" w:rsidRDefault="003430F5" w:rsidP="005258BE">
            <w:pPr>
              <w:jc w:val="center"/>
              <w:rPr>
                <w:sz w:val="20"/>
                <w:szCs w:val="20"/>
              </w:rPr>
            </w:pPr>
          </w:p>
          <w:p w14:paraId="2E8D7B0D" w14:textId="77777777" w:rsidR="00A35D49" w:rsidRDefault="00A35D49" w:rsidP="005258BE">
            <w:pPr>
              <w:jc w:val="center"/>
              <w:rPr>
                <w:sz w:val="20"/>
                <w:szCs w:val="20"/>
              </w:rPr>
            </w:pPr>
          </w:p>
          <w:p w14:paraId="36264E3E" w14:textId="77777777" w:rsidR="003430F5" w:rsidRDefault="003430F5" w:rsidP="005258BE">
            <w:pPr>
              <w:jc w:val="center"/>
              <w:rPr>
                <w:sz w:val="20"/>
                <w:szCs w:val="20"/>
              </w:rPr>
            </w:pPr>
          </w:p>
          <w:p w14:paraId="3912F45D" w14:textId="273563BC" w:rsidR="003430F5" w:rsidRDefault="003430F5" w:rsidP="005258BE">
            <w:pPr>
              <w:jc w:val="center"/>
              <w:rPr>
                <w:sz w:val="20"/>
                <w:szCs w:val="20"/>
              </w:rPr>
            </w:pPr>
            <w:r>
              <w:rPr>
                <w:sz w:val="20"/>
                <w:szCs w:val="20"/>
              </w:rPr>
              <w:t>N</w:t>
            </w:r>
          </w:p>
          <w:p w14:paraId="04D05DC5" w14:textId="77777777" w:rsidR="003430F5" w:rsidRDefault="003430F5" w:rsidP="005258BE">
            <w:pPr>
              <w:jc w:val="center"/>
              <w:rPr>
                <w:sz w:val="20"/>
                <w:szCs w:val="20"/>
              </w:rPr>
            </w:pPr>
          </w:p>
          <w:p w14:paraId="3AD2CC0D" w14:textId="77777777" w:rsidR="003430F5" w:rsidRDefault="003430F5" w:rsidP="005258BE">
            <w:pPr>
              <w:jc w:val="center"/>
              <w:rPr>
                <w:sz w:val="20"/>
                <w:szCs w:val="20"/>
              </w:rPr>
            </w:pPr>
          </w:p>
          <w:p w14:paraId="2558F474" w14:textId="77777777" w:rsidR="003430F5" w:rsidRDefault="003430F5" w:rsidP="005258BE">
            <w:pPr>
              <w:jc w:val="center"/>
              <w:rPr>
                <w:sz w:val="20"/>
                <w:szCs w:val="20"/>
              </w:rPr>
            </w:pPr>
          </w:p>
          <w:p w14:paraId="793C9C45" w14:textId="77777777" w:rsidR="003430F5" w:rsidRDefault="003430F5" w:rsidP="005258BE">
            <w:pPr>
              <w:jc w:val="center"/>
              <w:rPr>
                <w:sz w:val="20"/>
                <w:szCs w:val="20"/>
              </w:rPr>
            </w:pPr>
          </w:p>
          <w:p w14:paraId="3E85F112" w14:textId="337E1675" w:rsidR="003430F5" w:rsidRDefault="003430F5" w:rsidP="005258BE">
            <w:pPr>
              <w:jc w:val="center"/>
              <w:rPr>
                <w:sz w:val="20"/>
                <w:szCs w:val="20"/>
              </w:rPr>
            </w:pPr>
            <w:r>
              <w:rPr>
                <w:sz w:val="20"/>
                <w:szCs w:val="20"/>
              </w:rPr>
              <w:t>N</w:t>
            </w:r>
          </w:p>
          <w:p w14:paraId="324D50D5" w14:textId="77777777" w:rsidR="003430F5" w:rsidRDefault="003430F5" w:rsidP="005258BE">
            <w:pPr>
              <w:jc w:val="center"/>
              <w:rPr>
                <w:sz w:val="20"/>
                <w:szCs w:val="20"/>
              </w:rPr>
            </w:pPr>
          </w:p>
          <w:p w14:paraId="61C7FD9C" w14:textId="77777777" w:rsidR="003430F5" w:rsidRDefault="003430F5" w:rsidP="005258BE">
            <w:pPr>
              <w:jc w:val="center"/>
              <w:rPr>
                <w:sz w:val="20"/>
                <w:szCs w:val="20"/>
              </w:rPr>
            </w:pPr>
          </w:p>
          <w:p w14:paraId="09632B5B" w14:textId="77777777" w:rsidR="003430F5" w:rsidRDefault="003430F5" w:rsidP="005258BE">
            <w:pPr>
              <w:jc w:val="center"/>
              <w:rPr>
                <w:sz w:val="20"/>
                <w:szCs w:val="20"/>
              </w:rPr>
            </w:pPr>
          </w:p>
          <w:p w14:paraId="08E125A0" w14:textId="77777777" w:rsidR="003430F5" w:rsidRDefault="003430F5" w:rsidP="005258BE">
            <w:pPr>
              <w:jc w:val="center"/>
              <w:rPr>
                <w:sz w:val="20"/>
                <w:szCs w:val="20"/>
              </w:rPr>
            </w:pPr>
          </w:p>
          <w:p w14:paraId="33787FEC" w14:textId="77777777" w:rsidR="003430F5" w:rsidRDefault="003430F5" w:rsidP="005258BE">
            <w:pPr>
              <w:jc w:val="center"/>
              <w:rPr>
                <w:sz w:val="20"/>
                <w:szCs w:val="20"/>
              </w:rPr>
            </w:pPr>
          </w:p>
          <w:p w14:paraId="4357F4C6" w14:textId="77777777" w:rsidR="003430F5" w:rsidRDefault="003430F5" w:rsidP="005258BE">
            <w:pPr>
              <w:jc w:val="center"/>
              <w:rPr>
                <w:sz w:val="20"/>
                <w:szCs w:val="20"/>
              </w:rPr>
            </w:pPr>
          </w:p>
          <w:p w14:paraId="24CF5944" w14:textId="77777777" w:rsidR="003430F5" w:rsidRDefault="003430F5" w:rsidP="005258BE">
            <w:pPr>
              <w:jc w:val="center"/>
              <w:rPr>
                <w:sz w:val="20"/>
                <w:szCs w:val="20"/>
              </w:rPr>
            </w:pPr>
          </w:p>
          <w:p w14:paraId="3DB8291D" w14:textId="77777777" w:rsidR="003430F5" w:rsidRDefault="003430F5" w:rsidP="005258BE">
            <w:pPr>
              <w:jc w:val="center"/>
              <w:rPr>
                <w:sz w:val="20"/>
                <w:szCs w:val="20"/>
              </w:rPr>
            </w:pPr>
          </w:p>
          <w:p w14:paraId="7DE34F3A" w14:textId="77777777" w:rsidR="003430F5" w:rsidRDefault="003430F5" w:rsidP="005258BE">
            <w:pPr>
              <w:jc w:val="center"/>
              <w:rPr>
                <w:sz w:val="20"/>
                <w:szCs w:val="20"/>
              </w:rPr>
            </w:pPr>
          </w:p>
          <w:p w14:paraId="55F410CD" w14:textId="0F356AC8" w:rsidR="003430F5" w:rsidRDefault="003430F5" w:rsidP="005258BE">
            <w:pPr>
              <w:jc w:val="center"/>
              <w:rPr>
                <w:sz w:val="20"/>
                <w:szCs w:val="20"/>
              </w:rPr>
            </w:pPr>
            <w:r>
              <w:rPr>
                <w:sz w:val="20"/>
                <w:szCs w:val="20"/>
              </w:rPr>
              <w:lastRenderedPageBreak/>
              <w:t>N</w:t>
            </w:r>
          </w:p>
          <w:p w14:paraId="25A7101D" w14:textId="77777777" w:rsidR="003430F5" w:rsidRPr="00272022" w:rsidRDefault="003430F5" w:rsidP="005258BE">
            <w:pPr>
              <w:jc w:val="center"/>
              <w:rPr>
                <w:sz w:val="20"/>
                <w:szCs w:val="20"/>
              </w:rPr>
            </w:pPr>
          </w:p>
          <w:p w14:paraId="2B4D65B1" w14:textId="77777777" w:rsidR="00681403" w:rsidRDefault="00681403" w:rsidP="00973586">
            <w:pPr>
              <w:rPr>
                <w:sz w:val="20"/>
                <w:szCs w:val="20"/>
              </w:rPr>
            </w:pPr>
          </w:p>
          <w:p w14:paraId="34AFB9A8" w14:textId="0672504C" w:rsidR="00973586" w:rsidRPr="00272022" w:rsidRDefault="00973586" w:rsidP="00973586">
            <w:pPr>
              <w:rPr>
                <w:sz w:val="20"/>
                <w:szCs w:val="20"/>
              </w:rPr>
            </w:pPr>
          </w:p>
        </w:tc>
        <w:tc>
          <w:tcPr>
            <w:tcW w:w="851" w:type="dxa"/>
            <w:tcBorders>
              <w:top w:val="single" w:sz="4" w:space="0" w:color="auto"/>
              <w:left w:val="nil"/>
              <w:bottom w:val="single" w:sz="4" w:space="0" w:color="auto"/>
              <w:right w:val="single" w:sz="4" w:space="0" w:color="auto"/>
            </w:tcBorders>
          </w:tcPr>
          <w:p w14:paraId="2612E284" w14:textId="77777777" w:rsidR="00A77235" w:rsidRPr="00C32876" w:rsidRDefault="00A77235" w:rsidP="005258BE">
            <w:pPr>
              <w:jc w:val="center"/>
              <w:rPr>
                <w:bCs/>
                <w:sz w:val="20"/>
                <w:szCs w:val="20"/>
              </w:rPr>
            </w:pPr>
          </w:p>
          <w:p w14:paraId="404E9B4A" w14:textId="77777777" w:rsidR="0065513C" w:rsidRPr="00C32876" w:rsidRDefault="0065513C" w:rsidP="005258BE">
            <w:pPr>
              <w:jc w:val="center"/>
              <w:rPr>
                <w:bCs/>
                <w:sz w:val="20"/>
                <w:szCs w:val="20"/>
              </w:rPr>
            </w:pPr>
          </w:p>
          <w:p w14:paraId="2D987740" w14:textId="77777777" w:rsidR="0065513C" w:rsidRPr="00C32876" w:rsidRDefault="0065513C" w:rsidP="005258BE">
            <w:pPr>
              <w:jc w:val="center"/>
              <w:rPr>
                <w:bCs/>
                <w:sz w:val="20"/>
                <w:szCs w:val="20"/>
              </w:rPr>
            </w:pPr>
          </w:p>
          <w:p w14:paraId="67E4D5B2" w14:textId="77777777" w:rsidR="0065513C" w:rsidRPr="00C32876" w:rsidRDefault="0065513C" w:rsidP="005258BE">
            <w:pPr>
              <w:jc w:val="center"/>
              <w:rPr>
                <w:bCs/>
                <w:sz w:val="20"/>
                <w:szCs w:val="20"/>
              </w:rPr>
            </w:pPr>
          </w:p>
          <w:p w14:paraId="48908BE7" w14:textId="77777777" w:rsidR="0065513C" w:rsidRPr="00C32876" w:rsidRDefault="0065513C" w:rsidP="005258BE">
            <w:pPr>
              <w:jc w:val="center"/>
              <w:rPr>
                <w:bCs/>
                <w:sz w:val="20"/>
                <w:szCs w:val="20"/>
              </w:rPr>
            </w:pPr>
          </w:p>
          <w:p w14:paraId="3DE32987" w14:textId="78E81B47" w:rsidR="0065513C" w:rsidRPr="00C32876" w:rsidRDefault="0065513C" w:rsidP="0065513C">
            <w:pPr>
              <w:jc w:val="center"/>
              <w:rPr>
                <w:b/>
                <w:sz w:val="20"/>
                <w:szCs w:val="20"/>
              </w:rPr>
            </w:pPr>
            <w:r w:rsidRPr="00C32876">
              <w:rPr>
                <w:b/>
                <w:sz w:val="20"/>
                <w:szCs w:val="20"/>
              </w:rPr>
              <w:t>návrh zákona</w:t>
            </w:r>
            <w:r w:rsidR="00ED65A3" w:rsidRPr="00C32876">
              <w:rPr>
                <w:b/>
                <w:sz w:val="20"/>
                <w:szCs w:val="20"/>
              </w:rPr>
              <w:t xml:space="preserve"> čl. I</w:t>
            </w:r>
          </w:p>
          <w:p w14:paraId="403BC243" w14:textId="77777777" w:rsidR="003430F5" w:rsidRPr="00C32876" w:rsidRDefault="003430F5" w:rsidP="0065513C">
            <w:pPr>
              <w:jc w:val="center"/>
              <w:rPr>
                <w:b/>
                <w:sz w:val="20"/>
                <w:szCs w:val="20"/>
              </w:rPr>
            </w:pPr>
          </w:p>
          <w:p w14:paraId="20653EC9" w14:textId="77777777" w:rsidR="003430F5" w:rsidRPr="00C32876" w:rsidRDefault="003430F5" w:rsidP="0065513C">
            <w:pPr>
              <w:jc w:val="center"/>
              <w:rPr>
                <w:b/>
                <w:sz w:val="20"/>
                <w:szCs w:val="20"/>
              </w:rPr>
            </w:pPr>
          </w:p>
          <w:p w14:paraId="4859AC90" w14:textId="77777777" w:rsidR="003430F5" w:rsidRPr="00C32876" w:rsidRDefault="003430F5" w:rsidP="0065513C">
            <w:pPr>
              <w:jc w:val="center"/>
              <w:rPr>
                <w:b/>
                <w:sz w:val="20"/>
                <w:szCs w:val="20"/>
              </w:rPr>
            </w:pPr>
          </w:p>
          <w:p w14:paraId="6997687A" w14:textId="77777777" w:rsidR="003430F5" w:rsidRPr="00C32876" w:rsidRDefault="003430F5" w:rsidP="0065513C">
            <w:pPr>
              <w:jc w:val="center"/>
              <w:rPr>
                <w:b/>
                <w:sz w:val="20"/>
                <w:szCs w:val="20"/>
              </w:rPr>
            </w:pPr>
          </w:p>
          <w:p w14:paraId="5D366BA2" w14:textId="77777777" w:rsidR="003430F5" w:rsidRPr="00C32876" w:rsidRDefault="003430F5" w:rsidP="0065513C">
            <w:pPr>
              <w:jc w:val="center"/>
              <w:rPr>
                <w:b/>
                <w:sz w:val="20"/>
                <w:szCs w:val="20"/>
              </w:rPr>
            </w:pPr>
          </w:p>
          <w:p w14:paraId="2D8CEA6C" w14:textId="77777777" w:rsidR="003430F5" w:rsidRPr="00C32876" w:rsidRDefault="003430F5" w:rsidP="0065513C">
            <w:pPr>
              <w:jc w:val="center"/>
              <w:rPr>
                <w:b/>
                <w:sz w:val="20"/>
                <w:szCs w:val="20"/>
              </w:rPr>
            </w:pPr>
          </w:p>
          <w:p w14:paraId="21F69C03" w14:textId="77777777" w:rsidR="003430F5" w:rsidRPr="00C32876" w:rsidRDefault="003430F5" w:rsidP="0065513C">
            <w:pPr>
              <w:jc w:val="center"/>
              <w:rPr>
                <w:b/>
                <w:sz w:val="20"/>
                <w:szCs w:val="20"/>
              </w:rPr>
            </w:pPr>
          </w:p>
          <w:p w14:paraId="076D1BE5" w14:textId="77777777" w:rsidR="003430F5" w:rsidRPr="00C32876" w:rsidRDefault="003430F5" w:rsidP="0065513C">
            <w:pPr>
              <w:jc w:val="center"/>
              <w:rPr>
                <w:b/>
                <w:sz w:val="20"/>
                <w:szCs w:val="20"/>
              </w:rPr>
            </w:pPr>
          </w:p>
          <w:p w14:paraId="7EEA3C14" w14:textId="77777777" w:rsidR="003430F5" w:rsidRPr="00C32876" w:rsidRDefault="003430F5" w:rsidP="0065513C">
            <w:pPr>
              <w:jc w:val="center"/>
              <w:rPr>
                <w:b/>
                <w:sz w:val="20"/>
                <w:szCs w:val="20"/>
              </w:rPr>
            </w:pPr>
          </w:p>
          <w:p w14:paraId="28CC8308" w14:textId="77777777" w:rsidR="003430F5" w:rsidRPr="00C32876" w:rsidRDefault="003430F5" w:rsidP="0065513C">
            <w:pPr>
              <w:jc w:val="center"/>
              <w:rPr>
                <w:b/>
                <w:sz w:val="20"/>
                <w:szCs w:val="20"/>
              </w:rPr>
            </w:pPr>
          </w:p>
          <w:p w14:paraId="4419CD4E" w14:textId="77777777" w:rsidR="003430F5" w:rsidRPr="00C32876" w:rsidRDefault="003430F5" w:rsidP="0065513C">
            <w:pPr>
              <w:jc w:val="center"/>
              <w:rPr>
                <w:b/>
                <w:sz w:val="20"/>
                <w:szCs w:val="20"/>
              </w:rPr>
            </w:pPr>
          </w:p>
          <w:p w14:paraId="0EA76BF0" w14:textId="77777777" w:rsidR="003430F5" w:rsidRPr="00C32876" w:rsidRDefault="003430F5" w:rsidP="0065513C">
            <w:pPr>
              <w:jc w:val="center"/>
              <w:rPr>
                <w:b/>
                <w:sz w:val="20"/>
                <w:szCs w:val="20"/>
              </w:rPr>
            </w:pPr>
          </w:p>
          <w:p w14:paraId="25E98BC7" w14:textId="77777777" w:rsidR="003430F5" w:rsidRPr="00C32876" w:rsidRDefault="003430F5" w:rsidP="0065513C">
            <w:pPr>
              <w:jc w:val="center"/>
              <w:rPr>
                <w:b/>
                <w:sz w:val="20"/>
                <w:szCs w:val="20"/>
              </w:rPr>
            </w:pPr>
          </w:p>
          <w:p w14:paraId="2AF5A805" w14:textId="076AB837" w:rsidR="003430F5" w:rsidRPr="00C32876" w:rsidRDefault="003430F5" w:rsidP="003430F5">
            <w:pPr>
              <w:jc w:val="center"/>
              <w:rPr>
                <w:b/>
                <w:sz w:val="20"/>
                <w:szCs w:val="20"/>
              </w:rPr>
            </w:pPr>
            <w:r w:rsidRPr="00C32876">
              <w:rPr>
                <w:b/>
                <w:sz w:val="20"/>
                <w:szCs w:val="20"/>
              </w:rPr>
              <w:t>návrh zákona</w:t>
            </w:r>
            <w:r w:rsidR="00ED65A3" w:rsidRPr="00C32876">
              <w:rPr>
                <w:b/>
                <w:sz w:val="20"/>
                <w:szCs w:val="20"/>
              </w:rPr>
              <w:t xml:space="preserve"> čl. I</w:t>
            </w:r>
          </w:p>
          <w:p w14:paraId="30F669BC" w14:textId="77777777" w:rsidR="003430F5" w:rsidRPr="00C32876" w:rsidRDefault="003430F5" w:rsidP="003430F5">
            <w:pPr>
              <w:jc w:val="center"/>
              <w:rPr>
                <w:b/>
                <w:sz w:val="20"/>
                <w:szCs w:val="20"/>
              </w:rPr>
            </w:pPr>
          </w:p>
          <w:p w14:paraId="43E06F21" w14:textId="77777777" w:rsidR="003430F5" w:rsidRPr="00C32876" w:rsidRDefault="003430F5" w:rsidP="003430F5">
            <w:pPr>
              <w:jc w:val="center"/>
              <w:rPr>
                <w:b/>
                <w:sz w:val="20"/>
                <w:szCs w:val="20"/>
              </w:rPr>
            </w:pPr>
          </w:p>
          <w:p w14:paraId="4CCF1E38" w14:textId="74500615" w:rsidR="003430F5" w:rsidRPr="00C32876" w:rsidRDefault="003430F5" w:rsidP="003430F5">
            <w:pPr>
              <w:jc w:val="center"/>
              <w:rPr>
                <w:b/>
                <w:sz w:val="20"/>
                <w:szCs w:val="20"/>
              </w:rPr>
            </w:pPr>
            <w:r w:rsidRPr="00C32876">
              <w:rPr>
                <w:b/>
                <w:sz w:val="20"/>
                <w:szCs w:val="20"/>
              </w:rPr>
              <w:t>návrh zákona</w:t>
            </w:r>
            <w:r w:rsidR="00ED65A3" w:rsidRPr="00C32876">
              <w:rPr>
                <w:b/>
                <w:sz w:val="20"/>
                <w:szCs w:val="20"/>
              </w:rPr>
              <w:t xml:space="preserve"> čl. I</w:t>
            </w:r>
          </w:p>
          <w:p w14:paraId="120495F9" w14:textId="77777777" w:rsidR="003430F5" w:rsidRPr="00C32876" w:rsidRDefault="003430F5" w:rsidP="003430F5">
            <w:pPr>
              <w:jc w:val="center"/>
              <w:rPr>
                <w:b/>
                <w:sz w:val="20"/>
                <w:szCs w:val="20"/>
              </w:rPr>
            </w:pPr>
          </w:p>
          <w:p w14:paraId="1D4AA0C6" w14:textId="77777777" w:rsidR="003430F5" w:rsidRPr="00C32876" w:rsidRDefault="003430F5" w:rsidP="003430F5">
            <w:pPr>
              <w:jc w:val="center"/>
              <w:rPr>
                <w:b/>
                <w:sz w:val="20"/>
                <w:szCs w:val="20"/>
              </w:rPr>
            </w:pPr>
          </w:p>
          <w:p w14:paraId="3AFC4E55" w14:textId="77777777" w:rsidR="003430F5" w:rsidRPr="00C32876" w:rsidRDefault="003430F5" w:rsidP="003430F5">
            <w:pPr>
              <w:jc w:val="center"/>
              <w:rPr>
                <w:b/>
                <w:sz w:val="20"/>
                <w:szCs w:val="20"/>
              </w:rPr>
            </w:pPr>
          </w:p>
          <w:p w14:paraId="089D928D" w14:textId="77777777" w:rsidR="003430F5" w:rsidRPr="00C32876" w:rsidRDefault="003430F5" w:rsidP="003430F5">
            <w:pPr>
              <w:jc w:val="center"/>
              <w:rPr>
                <w:b/>
                <w:sz w:val="20"/>
                <w:szCs w:val="20"/>
              </w:rPr>
            </w:pPr>
          </w:p>
          <w:p w14:paraId="04AA30D7" w14:textId="77777777" w:rsidR="003430F5" w:rsidRPr="00C32876" w:rsidRDefault="003430F5" w:rsidP="003430F5">
            <w:pPr>
              <w:jc w:val="center"/>
              <w:rPr>
                <w:b/>
                <w:sz w:val="20"/>
                <w:szCs w:val="20"/>
              </w:rPr>
            </w:pPr>
          </w:p>
          <w:p w14:paraId="418C15A6" w14:textId="77777777" w:rsidR="003430F5" w:rsidRPr="00C32876" w:rsidRDefault="003430F5" w:rsidP="003430F5">
            <w:pPr>
              <w:jc w:val="center"/>
              <w:rPr>
                <w:b/>
                <w:sz w:val="20"/>
                <w:szCs w:val="20"/>
              </w:rPr>
            </w:pPr>
          </w:p>
          <w:p w14:paraId="2072DA03" w14:textId="77777777" w:rsidR="003430F5" w:rsidRPr="00C32876" w:rsidRDefault="003430F5" w:rsidP="003430F5">
            <w:pPr>
              <w:jc w:val="center"/>
              <w:rPr>
                <w:b/>
                <w:sz w:val="20"/>
                <w:szCs w:val="20"/>
              </w:rPr>
            </w:pPr>
          </w:p>
          <w:p w14:paraId="56CD1929" w14:textId="6080559B" w:rsidR="003430F5" w:rsidRPr="00C32876" w:rsidRDefault="003430F5" w:rsidP="003430F5">
            <w:pPr>
              <w:jc w:val="center"/>
              <w:rPr>
                <w:b/>
                <w:sz w:val="20"/>
                <w:szCs w:val="20"/>
              </w:rPr>
            </w:pPr>
            <w:r w:rsidRPr="00C32876">
              <w:rPr>
                <w:b/>
                <w:sz w:val="20"/>
                <w:szCs w:val="20"/>
              </w:rPr>
              <w:t>návrh zákona</w:t>
            </w:r>
            <w:r w:rsidR="00ED65A3" w:rsidRPr="00C32876">
              <w:rPr>
                <w:b/>
                <w:sz w:val="20"/>
                <w:szCs w:val="20"/>
              </w:rPr>
              <w:t xml:space="preserve"> čl. I</w:t>
            </w:r>
          </w:p>
          <w:p w14:paraId="2B42650B" w14:textId="77777777" w:rsidR="003430F5" w:rsidRPr="00C32876" w:rsidRDefault="003430F5" w:rsidP="003430F5">
            <w:pPr>
              <w:jc w:val="center"/>
              <w:rPr>
                <w:b/>
                <w:sz w:val="20"/>
                <w:szCs w:val="20"/>
              </w:rPr>
            </w:pPr>
          </w:p>
          <w:p w14:paraId="6AAD2E0E" w14:textId="77777777" w:rsidR="003430F5" w:rsidRPr="00C32876" w:rsidRDefault="003430F5" w:rsidP="003430F5">
            <w:pPr>
              <w:jc w:val="center"/>
              <w:rPr>
                <w:b/>
                <w:sz w:val="20"/>
                <w:szCs w:val="20"/>
              </w:rPr>
            </w:pPr>
          </w:p>
          <w:p w14:paraId="2B5F7C66" w14:textId="4574ED41" w:rsidR="003430F5" w:rsidRPr="00C32876" w:rsidRDefault="003430F5" w:rsidP="003430F5">
            <w:pPr>
              <w:jc w:val="center"/>
              <w:rPr>
                <w:b/>
                <w:sz w:val="20"/>
                <w:szCs w:val="20"/>
              </w:rPr>
            </w:pPr>
            <w:r w:rsidRPr="00C32876">
              <w:rPr>
                <w:b/>
                <w:sz w:val="20"/>
                <w:szCs w:val="20"/>
              </w:rPr>
              <w:t>návrh zákona</w:t>
            </w:r>
            <w:r w:rsidR="00ED65A3" w:rsidRPr="00C32876">
              <w:rPr>
                <w:b/>
                <w:sz w:val="20"/>
                <w:szCs w:val="20"/>
              </w:rPr>
              <w:t xml:space="preserve"> čl. I</w:t>
            </w:r>
          </w:p>
          <w:p w14:paraId="1EC825EF" w14:textId="77777777" w:rsidR="003430F5" w:rsidRPr="00C32876" w:rsidRDefault="003430F5" w:rsidP="003430F5">
            <w:pPr>
              <w:jc w:val="center"/>
              <w:rPr>
                <w:b/>
                <w:sz w:val="20"/>
                <w:szCs w:val="20"/>
              </w:rPr>
            </w:pPr>
          </w:p>
          <w:p w14:paraId="3B1F219E" w14:textId="77777777" w:rsidR="003430F5" w:rsidRPr="00C32876" w:rsidRDefault="003430F5" w:rsidP="003430F5">
            <w:pPr>
              <w:jc w:val="center"/>
              <w:rPr>
                <w:b/>
                <w:sz w:val="20"/>
                <w:szCs w:val="20"/>
              </w:rPr>
            </w:pPr>
          </w:p>
          <w:p w14:paraId="668C885A" w14:textId="77777777" w:rsidR="003430F5" w:rsidRPr="00C32876" w:rsidRDefault="003430F5" w:rsidP="003430F5">
            <w:pPr>
              <w:jc w:val="center"/>
              <w:rPr>
                <w:b/>
                <w:sz w:val="20"/>
                <w:szCs w:val="20"/>
              </w:rPr>
            </w:pPr>
          </w:p>
          <w:p w14:paraId="1B2988F1" w14:textId="77777777" w:rsidR="003430F5" w:rsidRPr="00C32876" w:rsidRDefault="003430F5" w:rsidP="003430F5">
            <w:pPr>
              <w:jc w:val="center"/>
              <w:rPr>
                <w:b/>
                <w:sz w:val="20"/>
                <w:szCs w:val="20"/>
              </w:rPr>
            </w:pPr>
          </w:p>
          <w:p w14:paraId="31887F8F" w14:textId="77777777" w:rsidR="003430F5" w:rsidRPr="00C32876" w:rsidRDefault="003430F5" w:rsidP="003430F5">
            <w:pPr>
              <w:jc w:val="center"/>
              <w:rPr>
                <w:b/>
                <w:sz w:val="20"/>
                <w:szCs w:val="20"/>
              </w:rPr>
            </w:pPr>
          </w:p>
          <w:p w14:paraId="76236F8E" w14:textId="77777777" w:rsidR="003430F5" w:rsidRPr="00C32876" w:rsidRDefault="003430F5" w:rsidP="003430F5">
            <w:pPr>
              <w:jc w:val="center"/>
              <w:rPr>
                <w:b/>
                <w:sz w:val="20"/>
                <w:szCs w:val="20"/>
              </w:rPr>
            </w:pPr>
          </w:p>
          <w:p w14:paraId="47169E57" w14:textId="77777777" w:rsidR="003430F5" w:rsidRPr="00C32876" w:rsidRDefault="003430F5" w:rsidP="003430F5">
            <w:pPr>
              <w:jc w:val="center"/>
              <w:rPr>
                <w:b/>
                <w:sz w:val="20"/>
                <w:szCs w:val="20"/>
              </w:rPr>
            </w:pPr>
          </w:p>
          <w:p w14:paraId="2F661A2F" w14:textId="77777777" w:rsidR="003430F5" w:rsidRPr="00C32876" w:rsidRDefault="003430F5" w:rsidP="003430F5">
            <w:pPr>
              <w:jc w:val="center"/>
              <w:rPr>
                <w:b/>
                <w:sz w:val="20"/>
                <w:szCs w:val="20"/>
              </w:rPr>
            </w:pPr>
          </w:p>
          <w:p w14:paraId="61E094B9" w14:textId="77777777" w:rsidR="003430F5" w:rsidRPr="00C32876" w:rsidRDefault="003430F5" w:rsidP="003430F5">
            <w:pPr>
              <w:jc w:val="center"/>
              <w:rPr>
                <w:b/>
                <w:sz w:val="20"/>
                <w:szCs w:val="20"/>
              </w:rPr>
            </w:pPr>
          </w:p>
          <w:p w14:paraId="14E50E9E" w14:textId="77777777" w:rsidR="003430F5" w:rsidRPr="00C32876" w:rsidRDefault="003430F5" w:rsidP="003430F5">
            <w:pPr>
              <w:jc w:val="center"/>
              <w:rPr>
                <w:b/>
                <w:sz w:val="20"/>
                <w:szCs w:val="20"/>
              </w:rPr>
            </w:pPr>
          </w:p>
          <w:p w14:paraId="516ED115" w14:textId="77777777" w:rsidR="003430F5" w:rsidRPr="00C32876" w:rsidRDefault="003430F5" w:rsidP="003430F5">
            <w:pPr>
              <w:jc w:val="center"/>
              <w:rPr>
                <w:b/>
                <w:sz w:val="20"/>
                <w:szCs w:val="20"/>
              </w:rPr>
            </w:pPr>
          </w:p>
          <w:p w14:paraId="00DDB4D6" w14:textId="77777777" w:rsidR="003430F5" w:rsidRDefault="003430F5" w:rsidP="003430F5">
            <w:pPr>
              <w:jc w:val="center"/>
              <w:rPr>
                <w:b/>
                <w:sz w:val="20"/>
                <w:szCs w:val="20"/>
              </w:rPr>
            </w:pPr>
          </w:p>
          <w:p w14:paraId="7EC91B9D" w14:textId="77777777" w:rsidR="001E391A" w:rsidRPr="00C32876" w:rsidRDefault="001E391A" w:rsidP="003430F5">
            <w:pPr>
              <w:jc w:val="center"/>
              <w:rPr>
                <w:b/>
                <w:sz w:val="20"/>
                <w:szCs w:val="20"/>
              </w:rPr>
            </w:pPr>
          </w:p>
          <w:p w14:paraId="47A419FB" w14:textId="77777777" w:rsidR="003430F5" w:rsidRDefault="003430F5" w:rsidP="003430F5">
            <w:pPr>
              <w:jc w:val="center"/>
              <w:rPr>
                <w:b/>
                <w:sz w:val="20"/>
                <w:szCs w:val="20"/>
              </w:rPr>
            </w:pPr>
          </w:p>
          <w:p w14:paraId="69A955F2" w14:textId="77777777" w:rsidR="00A35D49" w:rsidRPr="00C32876" w:rsidRDefault="00A35D49" w:rsidP="003430F5">
            <w:pPr>
              <w:jc w:val="center"/>
              <w:rPr>
                <w:b/>
                <w:sz w:val="20"/>
                <w:szCs w:val="20"/>
              </w:rPr>
            </w:pPr>
          </w:p>
          <w:p w14:paraId="09CF1788" w14:textId="77777777" w:rsidR="003430F5" w:rsidRPr="00C32876" w:rsidRDefault="003430F5" w:rsidP="003430F5">
            <w:pPr>
              <w:jc w:val="center"/>
              <w:rPr>
                <w:b/>
                <w:sz w:val="20"/>
                <w:szCs w:val="20"/>
              </w:rPr>
            </w:pPr>
          </w:p>
          <w:p w14:paraId="49AE8B46" w14:textId="619329E6" w:rsidR="003430F5" w:rsidRPr="00C32876" w:rsidRDefault="003430F5" w:rsidP="003430F5">
            <w:pPr>
              <w:jc w:val="center"/>
              <w:rPr>
                <w:b/>
                <w:sz w:val="20"/>
                <w:szCs w:val="20"/>
              </w:rPr>
            </w:pPr>
            <w:r w:rsidRPr="00C32876">
              <w:rPr>
                <w:b/>
                <w:sz w:val="20"/>
                <w:szCs w:val="20"/>
              </w:rPr>
              <w:t>návrh zákona</w:t>
            </w:r>
            <w:r w:rsidR="00ED65A3" w:rsidRPr="00C32876">
              <w:rPr>
                <w:b/>
                <w:sz w:val="20"/>
                <w:szCs w:val="20"/>
              </w:rPr>
              <w:t xml:space="preserve"> čl. I</w:t>
            </w:r>
          </w:p>
          <w:p w14:paraId="6437F54C" w14:textId="77777777" w:rsidR="003430F5" w:rsidRPr="00C32876" w:rsidRDefault="003430F5" w:rsidP="003430F5">
            <w:pPr>
              <w:jc w:val="center"/>
              <w:rPr>
                <w:b/>
                <w:sz w:val="20"/>
                <w:szCs w:val="20"/>
              </w:rPr>
            </w:pPr>
          </w:p>
          <w:p w14:paraId="589C3E7F" w14:textId="77777777" w:rsidR="003430F5" w:rsidRPr="00C32876" w:rsidRDefault="003430F5" w:rsidP="003430F5">
            <w:pPr>
              <w:jc w:val="center"/>
              <w:rPr>
                <w:b/>
                <w:sz w:val="20"/>
                <w:szCs w:val="20"/>
              </w:rPr>
            </w:pPr>
          </w:p>
          <w:p w14:paraId="115A500F" w14:textId="5C55F904" w:rsidR="003430F5" w:rsidRPr="00C32876" w:rsidRDefault="003430F5" w:rsidP="003430F5">
            <w:pPr>
              <w:jc w:val="center"/>
              <w:rPr>
                <w:b/>
                <w:sz w:val="20"/>
                <w:szCs w:val="20"/>
              </w:rPr>
            </w:pPr>
            <w:r w:rsidRPr="00C32876">
              <w:rPr>
                <w:b/>
                <w:sz w:val="20"/>
                <w:szCs w:val="20"/>
              </w:rPr>
              <w:t>návrh zákona</w:t>
            </w:r>
            <w:r w:rsidR="00ED65A3" w:rsidRPr="00C32876">
              <w:rPr>
                <w:b/>
                <w:sz w:val="20"/>
                <w:szCs w:val="20"/>
              </w:rPr>
              <w:t xml:space="preserve"> čl. I</w:t>
            </w:r>
          </w:p>
          <w:p w14:paraId="6365964E" w14:textId="77777777" w:rsidR="00973586" w:rsidRPr="00C32876" w:rsidRDefault="00973586" w:rsidP="003430F5">
            <w:pPr>
              <w:jc w:val="center"/>
              <w:rPr>
                <w:b/>
                <w:sz w:val="20"/>
                <w:szCs w:val="20"/>
              </w:rPr>
            </w:pPr>
          </w:p>
          <w:p w14:paraId="0C8D116D" w14:textId="77777777" w:rsidR="00973586" w:rsidRPr="00C32876" w:rsidRDefault="00973586" w:rsidP="003430F5">
            <w:pPr>
              <w:jc w:val="center"/>
              <w:rPr>
                <w:b/>
                <w:sz w:val="20"/>
                <w:szCs w:val="20"/>
              </w:rPr>
            </w:pPr>
          </w:p>
          <w:p w14:paraId="762F86D1" w14:textId="77777777" w:rsidR="00973586" w:rsidRPr="00C32876" w:rsidRDefault="00973586" w:rsidP="003430F5">
            <w:pPr>
              <w:jc w:val="center"/>
              <w:rPr>
                <w:b/>
                <w:sz w:val="20"/>
                <w:szCs w:val="20"/>
              </w:rPr>
            </w:pPr>
          </w:p>
          <w:p w14:paraId="694DE70A" w14:textId="77777777" w:rsidR="00973586" w:rsidRPr="00C32876" w:rsidRDefault="00973586" w:rsidP="003430F5">
            <w:pPr>
              <w:jc w:val="center"/>
              <w:rPr>
                <w:b/>
                <w:sz w:val="20"/>
                <w:szCs w:val="20"/>
              </w:rPr>
            </w:pPr>
          </w:p>
          <w:p w14:paraId="213702F6" w14:textId="77777777" w:rsidR="00973586" w:rsidRPr="00C32876" w:rsidRDefault="00973586" w:rsidP="003430F5">
            <w:pPr>
              <w:jc w:val="center"/>
              <w:rPr>
                <w:b/>
                <w:sz w:val="20"/>
                <w:szCs w:val="20"/>
              </w:rPr>
            </w:pPr>
          </w:p>
          <w:p w14:paraId="05EE5582" w14:textId="77777777" w:rsidR="00973586" w:rsidRPr="00C32876" w:rsidRDefault="00973586" w:rsidP="003430F5">
            <w:pPr>
              <w:jc w:val="center"/>
              <w:rPr>
                <w:b/>
                <w:sz w:val="20"/>
                <w:szCs w:val="20"/>
              </w:rPr>
            </w:pPr>
          </w:p>
          <w:p w14:paraId="434C4C8C" w14:textId="77777777" w:rsidR="00973586" w:rsidRPr="00C32876" w:rsidRDefault="00973586" w:rsidP="003430F5">
            <w:pPr>
              <w:jc w:val="center"/>
              <w:rPr>
                <w:b/>
                <w:sz w:val="20"/>
                <w:szCs w:val="20"/>
              </w:rPr>
            </w:pPr>
          </w:p>
          <w:p w14:paraId="54723A39" w14:textId="4AAA2599" w:rsidR="003430F5" w:rsidRPr="00C32876" w:rsidRDefault="00973586" w:rsidP="00ED65A3">
            <w:pPr>
              <w:jc w:val="center"/>
              <w:rPr>
                <w:b/>
                <w:sz w:val="20"/>
                <w:szCs w:val="20"/>
              </w:rPr>
            </w:pPr>
            <w:r w:rsidRPr="00C32876">
              <w:rPr>
                <w:b/>
                <w:sz w:val="20"/>
                <w:szCs w:val="20"/>
              </w:rPr>
              <w:lastRenderedPageBreak/>
              <w:t>návrh zákona</w:t>
            </w:r>
            <w:r w:rsidR="00ED65A3" w:rsidRPr="00C32876">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3CC33916" w14:textId="77777777" w:rsidR="00A77235" w:rsidRPr="00272022" w:rsidRDefault="00A77235" w:rsidP="005258BE">
            <w:pPr>
              <w:pStyle w:val="Normlny0"/>
              <w:jc w:val="center"/>
            </w:pPr>
          </w:p>
          <w:p w14:paraId="30472D2F" w14:textId="77777777" w:rsidR="009345CA" w:rsidRDefault="009345CA" w:rsidP="005258BE">
            <w:pPr>
              <w:pStyle w:val="Normlny0"/>
              <w:jc w:val="center"/>
            </w:pPr>
          </w:p>
          <w:p w14:paraId="115AB5DF" w14:textId="77777777" w:rsidR="0065513C" w:rsidRDefault="0065513C" w:rsidP="005258BE">
            <w:pPr>
              <w:pStyle w:val="Normlny0"/>
              <w:jc w:val="center"/>
            </w:pPr>
          </w:p>
          <w:p w14:paraId="779D7F86" w14:textId="77777777" w:rsidR="0065513C" w:rsidRDefault="0065513C" w:rsidP="005258BE">
            <w:pPr>
              <w:pStyle w:val="Normlny0"/>
              <w:jc w:val="center"/>
            </w:pPr>
          </w:p>
          <w:p w14:paraId="48590D01" w14:textId="77777777" w:rsidR="0065513C" w:rsidRPr="00272022" w:rsidRDefault="0065513C" w:rsidP="005258BE">
            <w:pPr>
              <w:pStyle w:val="Normlny0"/>
              <w:jc w:val="center"/>
            </w:pPr>
          </w:p>
          <w:p w14:paraId="60974C93" w14:textId="1BC448B8" w:rsidR="009345CA" w:rsidRDefault="009345CA" w:rsidP="005258BE">
            <w:pPr>
              <w:pStyle w:val="Normlny0"/>
              <w:jc w:val="center"/>
            </w:pPr>
            <w:r w:rsidRPr="00272022">
              <w:t>§ 39</w:t>
            </w:r>
          </w:p>
          <w:p w14:paraId="7FB8225A" w14:textId="0C040923" w:rsidR="002D519C" w:rsidRDefault="002D519C" w:rsidP="0065513C">
            <w:pPr>
              <w:pStyle w:val="Normlny0"/>
              <w:jc w:val="center"/>
            </w:pPr>
            <w:r>
              <w:t>O</w:t>
            </w:r>
            <w:r w:rsidR="0065513C">
              <w:t> </w:t>
            </w:r>
            <w:r>
              <w:t>1</w:t>
            </w:r>
          </w:p>
          <w:p w14:paraId="1A874693" w14:textId="11DF3B8A" w:rsidR="0065513C" w:rsidRDefault="0065513C" w:rsidP="0065513C">
            <w:pPr>
              <w:pStyle w:val="Normlny0"/>
              <w:jc w:val="center"/>
            </w:pPr>
            <w:r>
              <w:t>a</w:t>
            </w:r>
          </w:p>
          <w:p w14:paraId="4302B4BF" w14:textId="52B1D0A2" w:rsidR="002D519C" w:rsidRDefault="002D519C" w:rsidP="0065513C">
            <w:pPr>
              <w:pStyle w:val="Normlny0"/>
              <w:jc w:val="center"/>
            </w:pPr>
            <w:r>
              <w:t>O</w:t>
            </w:r>
            <w:r w:rsidR="0065513C">
              <w:t> </w:t>
            </w:r>
            <w:r>
              <w:t>2</w:t>
            </w:r>
          </w:p>
          <w:p w14:paraId="6DB8E7C2" w14:textId="77777777" w:rsidR="0065513C" w:rsidRDefault="0065513C" w:rsidP="004931AB">
            <w:pPr>
              <w:pStyle w:val="Normlny0"/>
              <w:jc w:val="center"/>
            </w:pPr>
          </w:p>
          <w:p w14:paraId="38AE9B26" w14:textId="77777777" w:rsidR="0065513C" w:rsidRDefault="0065513C" w:rsidP="004931AB">
            <w:pPr>
              <w:pStyle w:val="Normlny0"/>
              <w:jc w:val="center"/>
            </w:pPr>
          </w:p>
          <w:p w14:paraId="40C59535" w14:textId="77777777" w:rsidR="0065513C" w:rsidRDefault="0065513C" w:rsidP="004931AB">
            <w:pPr>
              <w:pStyle w:val="Normlny0"/>
              <w:jc w:val="center"/>
            </w:pPr>
          </w:p>
          <w:p w14:paraId="6CEBC600" w14:textId="77777777" w:rsidR="0065513C" w:rsidRDefault="0065513C" w:rsidP="004931AB">
            <w:pPr>
              <w:pStyle w:val="Normlny0"/>
              <w:jc w:val="center"/>
            </w:pPr>
          </w:p>
          <w:p w14:paraId="2B3168A0" w14:textId="77777777" w:rsidR="0065513C" w:rsidRDefault="0065513C" w:rsidP="004931AB">
            <w:pPr>
              <w:pStyle w:val="Normlny0"/>
              <w:jc w:val="center"/>
            </w:pPr>
          </w:p>
          <w:p w14:paraId="6732AA09" w14:textId="77777777" w:rsidR="0065513C" w:rsidRDefault="0065513C" w:rsidP="004931AB">
            <w:pPr>
              <w:pStyle w:val="Normlny0"/>
              <w:jc w:val="center"/>
            </w:pPr>
          </w:p>
          <w:p w14:paraId="5082146B" w14:textId="77777777" w:rsidR="0065513C" w:rsidRDefault="0065513C" w:rsidP="004931AB">
            <w:pPr>
              <w:pStyle w:val="Normlny0"/>
              <w:jc w:val="center"/>
            </w:pPr>
          </w:p>
          <w:p w14:paraId="6B14AEE5" w14:textId="77777777" w:rsidR="0065513C" w:rsidRDefault="0065513C" w:rsidP="004931AB">
            <w:pPr>
              <w:pStyle w:val="Normlny0"/>
              <w:jc w:val="center"/>
            </w:pPr>
          </w:p>
          <w:p w14:paraId="2ADFA132" w14:textId="77777777" w:rsidR="0065513C" w:rsidRDefault="0065513C" w:rsidP="004931AB">
            <w:pPr>
              <w:pStyle w:val="Normlny0"/>
              <w:jc w:val="center"/>
            </w:pPr>
          </w:p>
          <w:p w14:paraId="578089B8" w14:textId="77777777" w:rsidR="0065513C" w:rsidRDefault="0065513C" w:rsidP="004931AB">
            <w:pPr>
              <w:pStyle w:val="Normlny0"/>
              <w:jc w:val="center"/>
            </w:pPr>
          </w:p>
          <w:p w14:paraId="60619DD6" w14:textId="77777777" w:rsidR="00ED65A3" w:rsidRDefault="00ED65A3" w:rsidP="004931AB">
            <w:pPr>
              <w:pStyle w:val="Normlny0"/>
              <w:jc w:val="center"/>
            </w:pPr>
          </w:p>
          <w:p w14:paraId="31008CE2" w14:textId="77777777" w:rsidR="00C32876" w:rsidRDefault="00C32876" w:rsidP="004931AB">
            <w:pPr>
              <w:pStyle w:val="Normlny0"/>
              <w:jc w:val="center"/>
            </w:pPr>
          </w:p>
          <w:p w14:paraId="618FC571" w14:textId="7B6B59D1" w:rsidR="0065513C" w:rsidRDefault="0065513C" w:rsidP="004931AB">
            <w:pPr>
              <w:pStyle w:val="Normlny0"/>
              <w:jc w:val="center"/>
            </w:pPr>
            <w:r>
              <w:t>§</w:t>
            </w:r>
          </w:p>
          <w:p w14:paraId="2D8965BA" w14:textId="0B6282C6" w:rsidR="0065513C" w:rsidRDefault="0065513C" w:rsidP="004931AB">
            <w:pPr>
              <w:pStyle w:val="Normlny0"/>
              <w:jc w:val="center"/>
            </w:pPr>
            <w:r>
              <w:t>39</w:t>
            </w:r>
          </w:p>
          <w:p w14:paraId="245EE9CD" w14:textId="7746F222" w:rsidR="005A1CAD" w:rsidRDefault="004931AB" w:rsidP="004931AB">
            <w:pPr>
              <w:pStyle w:val="Normlny0"/>
              <w:jc w:val="center"/>
            </w:pPr>
            <w:r>
              <w:t>O</w:t>
            </w:r>
            <w:r w:rsidR="003430F5">
              <w:t> </w:t>
            </w:r>
            <w:r>
              <w:t>3</w:t>
            </w:r>
          </w:p>
          <w:p w14:paraId="5AB90345" w14:textId="77777777" w:rsidR="003430F5" w:rsidRDefault="003430F5" w:rsidP="004931AB">
            <w:pPr>
              <w:pStyle w:val="Normlny0"/>
              <w:jc w:val="center"/>
            </w:pPr>
          </w:p>
          <w:p w14:paraId="36384C9C" w14:textId="77777777" w:rsidR="003430F5" w:rsidRDefault="003430F5" w:rsidP="004931AB">
            <w:pPr>
              <w:pStyle w:val="Normlny0"/>
              <w:jc w:val="center"/>
            </w:pPr>
          </w:p>
          <w:p w14:paraId="2BD3CCAE" w14:textId="3178581E" w:rsidR="003430F5" w:rsidRDefault="003430F5" w:rsidP="004931AB">
            <w:pPr>
              <w:pStyle w:val="Normlny0"/>
              <w:jc w:val="center"/>
            </w:pPr>
            <w:r>
              <w:t>§ 39</w:t>
            </w:r>
          </w:p>
          <w:p w14:paraId="2E3D6E05" w14:textId="05CC9B5A" w:rsidR="005A1CAD" w:rsidRDefault="004931AB" w:rsidP="004931AB">
            <w:pPr>
              <w:pStyle w:val="Normlny0"/>
              <w:jc w:val="center"/>
            </w:pPr>
            <w:r>
              <w:t>O</w:t>
            </w:r>
            <w:r w:rsidR="003430F5">
              <w:t> </w:t>
            </w:r>
            <w:r>
              <w:t>4</w:t>
            </w:r>
          </w:p>
          <w:p w14:paraId="760B3A29" w14:textId="77777777" w:rsidR="003430F5" w:rsidRDefault="003430F5" w:rsidP="004931AB">
            <w:pPr>
              <w:pStyle w:val="Normlny0"/>
              <w:jc w:val="center"/>
            </w:pPr>
          </w:p>
          <w:p w14:paraId="1824A8A6" w14:textId="77777777" w:rsidR="003430F5" w:rsidRDefault="003430F5" w:rsidP="004931AB">
            <w:pPr>
              <w:pStyle w:val="Normlny0"/>
              <w:jc w:val="center"/>
            </w:pPr>
          </w:p>
          <w:p w14:paraId="6C3BCDBE" w14:textId="77777777" w:rsidR="003430F5" w:rsidRDefault="003430F5" w:rsidP="004931AB">
            <w:pPr>
              <w:pStyle w:val="Normlny0"/>
              <w:jc w:val="center"/>
            </w:pPr>
          </w:p>
          <w:p w14:paraId="34301AFD" w14:textId="77777777" w:rsidR="003430F5" w:rsidRDefault="003430F5" w:rsidP="004931AB">
            <w:pPr>
              <w:pStyle w:val="Normlny0"/>
              <w:jc w:val="center"/>
            </w:pPr>
          </w:p>
          <w:p w14:paraId="68DBF469" w14:textId="77777777" w:rsidR="003430F5" w:rsidRDefault="003430F5" w:rsidP="004931AB">
            <w:pPr>
              <w:pStyle w:val="Normlny0"/>
              <w:jc w:val="center"/>
            </w:pPr>
          </w:p>
          <w:p w14:paraId="7A51FEA2" w14:textId="77777777" w:rsidR="003430F5" w:rsidRDefault="003430F5" w:rsidP="004931AB">
            <w:pPr>
              <w:pStyle w:val="Normlny0"/>
              <w:jc w:val="center"/>
            </w:pPr>
          </w:p>
          <w:p w14:paraId="13D0D202" w14:textId="77777777" w:rsidR="003430F5" w:rsidRDefault="003430F5" w:rsidP="004931AB">
            <w:pPr>
              <w:pStyle w:val="Normlny0"/>
              <w:jc w:val="center"/>
            </w:pPr>
          </w:p>
          <w:p w14:paraId="1A8FDF31" w14:textId="77777777" w:rsidR="00ED65A3" w:rsidRDefault="00ED65A3" w:rsidP="004931AB">
            <w:pPr>
              <w:pStyle w:val="Normlny0"/>
              <w:jc w:val="center"/>
            </w:pPr>
          </w:p>
          <w:p w14:paraId="45259A8E" w14:textId="61C696B1" w:rsidR="003430F5" w:rsidRDefault="003430F5" w:rsidP="004931AB">
            <w:pPr>
              <w:pStyle w:val="Normlny0"/>
              <w:jc w:val="center"/>
            </w:pPr>
            <w:r>
              <w:t>§ 39</w:t>
            </w:r>
          </w:p>
          <w:p w14:paraId="73E44758" w14:textId="6ED0ECBB" w:rsidR="005A1CAD" w:rsidRDefault="003430F5" w:rsidP="004931AB">
            <w:pPr>
              <w:pStyle w:val="Normlny0"/>
              <w:jc w:val="center"/>
            </w:pPr>
            <w:r>
              <w:t>O 5</w:t>
            </w:r>
          </w:p>
          <w:p w14:paraId="21891BE0" w14:textId="77777777" w:rsidR="007F7E70" w:rsidRDefault="007F7E70" w:rsidP="002D519C">
            <w:pPr>
              <w:pStyle w:val="Normlny0"/>
            </w:pPr>
          </w:p>
          <w:p w14:paraId="49D7EA13" w14:textId="77777777" w:rsidR="00C32876" w:rsidRDefault="00C32876" w:rsidP="002D519C">
            <w:pPr>
              <w:pStyle w:val="Normlny0"/>
            </w:pPr>
          </w:p>
          <w:p w14:paraId="5238E887" w14:textId="77777777" w:rsidR="005A1CAD" w:rsidRDefault="005A1CAD" w:rsidP="002D519C">
            <w:pPr>
              <w:pStyle w:val="Normlny0"/>
            </w:pPr>
          </w:p>
          <w:p w14:paraId="0912BC6C" w14:textId="42D61B43" w:rsidR="005A1CAD" w:rsidRPr="003430F5" w:rsidRDefault="005A1CAD" w:rsidP="005A1CAD">
            <w:pPr>
              <w:pStyle w:val="Normlny0"/>
              <w:jc w:val="center"/>
            </w:pPr>
            <w:r w:rsidRPr="003430F5">
              <w:t>§ 205</w:t>
            </w:r>
            <w:r w:rsidR="002F6ED3">
              <w:t>d</w:t>
            </w:r>
          </w:p>
          <w:p w14:paraId="6E262BF4" w14:textId="4115C8D8" w:rsidR="005A1CAD" w:rsidRPr="003430F5" w:rsidRDefault="005A1CAD" w:rsidP="005A1CAD">
            <w:pPr>
              <w:pStyle w:val="Normlny0"/>
              <w:jc w:val="center"/>
            </w:pPr>
            <w:r w:rsidRPr="003430F5">
              <w:t>O</w:t>
            </w:r>
            <w:r w:rsidR="00C24957" w:rsidRPr="003430F5">
              <w:t> </w:t>
            </w:r>
            <w:r w:rsidRPr="003430F5">
              <w:t>4</w:t>
            </w:r>
          </w:p>
          <w:p w14:paraId="714F5A39" w14:textId="77777777" w:rsidR="00681403" w:rsidRPr="00272022" w:rsidRDefault="00681403" w:rsidP="005258BE">
            <w:pPr>
              <w:pStyle w:val="Normlny0"/>
              <w:jc w:val="center"/>
            </w:pPr>
          </w:p>
          <w:p w14:paraId="56D14D4E" w14:textId="77777777" w:rsidR="00681403" w:rsidRPr="00272022" w:rsidRDefault="00681403" w:rsidP="005258BE">
            <w:pPr>
              <w:pStyle w:val="Normlny0"/>
              <w:jc w:val="center"/>
            </w:pPr>
          </w:p>
          <w:p w14:paraId="0BE5BABD" w14:textId="77777777" w:rsidR="009345CA" w:rsidRDefault="009345CA" w:rsidP="005258BE">
            <w:pPr>
              <w:pStyle w:val="Normlny0"/>
              <w:jc w:val="center"/>
            </w:pPr>
          </w:p>
          <w:p w14:paraId="492F15A2" w14:textId="77777777" w:rsidR="005A1CAD" w:rsidRDefault="005A1CAD" w:rsidP="005258BE">
            <w:pPr>
              <w:pStyle w:val="Normlny0"/>
              <w:jc w:val="center"/>
            </w:pPr>
          </w:p>
          <w:p w14:paraId="603AF9AF" w14:textId="77777777" w:rsidR="005A1CAD" w:rsidRDefault="005A1CAD" w:rsidP="005258BE">
            <w:pPr>
              <w:pStyle w:val="Normlny0"/>
              <w:jc w:val="center"/>
            </w:pPr>
          </w:p>
          <w:p w14:paraId="261D66D8" w14:textId="77777777" w:rsidR="005A1CAD" w:rsidRDefault="005A1CAD" w:rsidP="005258BE">
            <w:pPr>
              <w:pStyle w:val="Normlny0"/>
              <w:jc w:val="center"/>
            </w:pPr>
          </w:p>
          <w:p w14:paraId="67FD6720" w14:textId="77777777" w:rsidR="005A1CAD" w:rsidRDefault="005A1CAD" w:rsidP="005258BE">
            <w:pPr>
              <w:pStyle w:val="Normlny0"/>
              <w:jc w:val="center"/>
            </w:pPr>
          </w:p>
          <w:p w14:paraId="25D236B4" w14:textId="77777777" w:rsidR="005A1CAD" w:rsidRDefault="005A1CAD" w:rsidP="005258BE">
            <w:pPr>
              <w:pStyle w:val="Normlny0"/>
              <w:jc w:val="center"/>
            </w:pPr>
          </w:p>
          <w:p w14:paraId="0B6E684A" w14:textId="77777777" w:rsidR="005A1CAD" w:rsidRDefault="005A1CAD" w:rsidP="005258BE">
            <w:pPr>
              <w:pStyle w:val="Normlny0"/>
              <w:jc w:val="center"/>
            </w:pPr>
          </w:p>
          <w:p w14:paraId="0D49FB15" w14:textId="77777777" w:rsidR="005A1CAD" w:rsidRDefault="005A1CAD" w:rsidP="005258BE">
            <w:pPr>
              <w:pStyle w:val="Normlny0"/>
              <w:jc w:val="center"/>
            </w:pPr>
          </w:p>
          <w:p w14:paraId="1DDDB4EE" w14:textId="77777777" w:rsidR="005A1CAD" w:rsidRDefault="005A1CAD" w:rsidP="005258BE">
            <w:pPr>
              <w:pStyle w:val="Normlny0"/>
              <w:jc w:val="center"/>
            </w:pPr>
          </w:p>
          <w:p w14:paraId="17E59616" w14:textId="77777777" w:rsidR="005A1CAD" w:rsidRDefault="005A1CAD" w:rsidP="005258BE">
            <w:pPr>
              <w:pStyle w:val="Normlny0"/>
              <w:jc w:val="center"/>
            </w:pPr>
          </w:p>
          <w:p w14:paraId="09F4D87A" w14:textId="77777777" w:rsidR="005A1CAD" w:rsidRDefault="005A1CAD" w:rsidP="005258BE">
            <w:pPr>
              <w:pStyle w:val="Normlny0"/>
              <w:jc w:val="center"/>
            </w:pPr>
          </w:p>
          <w:p w14:paraId="0D1D7534" w14:textId="77777777" w:rsidR="001E391A" w:rsidRDefault="001E391A" w:rsidP="005258BE">
            <w:pPr>
              <w:pStyle w:val="Normlny0"/>
              <w:jc w:val="center"/>
            </w:pPr>
          </w:p>
          <w:p w14:paraId="39895895" w14:textId="77777777" w:rsidR="00A35D49" w:rsidRDefault="00A35D49" w:rsidP="005258BE">
            <w:pPr>
              <w:pStyle w:val="Normlny0"/>
              <w:jc w:val="center"/>
            </w:pPr>
          </w:p>
          <w:p w14:paraId="743D459E" w14:textId="77777777" w:rsidR="00ED65A3" w:rsidRDefault="00ED65A3" w:rsidP="005A1CAD">
            <w:pPr>
              <w:pStyle w:val="Normlny0"/>
              <w:jc w:val="center"/>
            </w:pPr>
          </w:p>
          <w:p w14:paraId="2FB46788" w14:textId="41311BFD" w:rsidR="000925F8" w:rsidRDefault="004931AB" w:rsidP="005A1CAD">
            <w:pPr>
              <w:pStyle w:val="Normlny0"/>
              <w:jc w:val="center"/>
            </w:pPr>
            <w:r>
              <w:t>§ 205</w:t>
            </w:r>
            <w:r w:rsidR="001E391A">
              <w:t>d</w:t>
            </w:r>
          </w:p>
          <w:p w14:paraId="7CBE8E33" w14:textId="151FA4D3" w:rsidR="005A1CAD" w:rsidRDefault="005A1CAD" w:rsidP="005A1CAD">
            <w:pPr>
              <w:pStyle w:val="Normlny0"/>
              <w:jc w:val="center"/>
            </w:pPr>
            <w:r>
              <w:t>O</w:t>
            </w:r>
            <w:r w:rsidR="00C24957">
              <w:t> </w:t>
            </w:r>
            <w:r>
              <w:t>5</w:t>
            </w:r>
          </w:p>
          <w:p w14:paraId="11D28B6F" w14:textId="77777777" w:rsidR="005A1CAD" w:rsidRDefault="005A1CAD" w:rsidP="005A1CAD">
            <w:pPr>
              <w:pStyle w:val="Normlny0"/>
              <w:jc w:val="center"/>
            </w:pPr>
          </w:p>
          <w:p w14:paraId="2D009B51" w14:textId="77777777" w:rsidR="00ED65A3" w:rsidRDefault="00ED65A3" w:rsidP="004931AB">
            <w:pPr>
              <w:pStyle w:val="Normlny0"/>
              <w:jc w:val="center"/>
            </w:pPr>
          </w:p>
          <w:p w14:paraId="77D38347" w14:textId="5F09FF09" w:rsidR="004931AB" w:rsidRDefault="004931AB" w:rsidP="004931AB">
            <w:pPr>
              <w:pStyle w:val="Normlny0"/>
              <w:jc w:val="center"/>
            </w:pPr>
            <w:r>
              <w:t>§ 205</w:t>
            </w:r>
            <w:r w:rsidR="001E391A">
              <w:t>d</w:t>
            </w:r>
          </w:p>
          <w:p w14:paraId="0288CF19" w14:textId="5FDB2846" w:rsidR="005A1CAD" w:rsidRDefault="005A1CAD" w:rsidP="005A1CAD">
            <w:pPr>
              <w:pStyle w:val="Normlny0"/>
              <w:jc w:val="center"/>
            </w:pPr>
            <w:r>
              <w:t>O</w:t>
            </w:r>
            <w:r w:rsidR="00C24957">
              <w:t> </w:t>
            </w:r>
            <w:r>
              <w:t>6</w:t>
            </w:r>
          </w:p>
          <w:p w14:paraId="67F1715D" w14:textId="77777777" w:rsidR="005A1CAD" w:rsidRDefault="005A1CAD" w:rsidP="005A1CAD">
            <w:pPr>
              <w:pStyle w:val="Normlny0"/>
              <w:jc w:val="center"/>
            </w:pPr>
          </w:p>
          <w:p w14:paraId="1F7A0753" w14:textId="77777777" w:rsidR="005A1CAD" w:rsidRDefault="005A1CAD" w:rsidP="005A1CAD">
            <w:pPr>
              <w:pStyle w:val="Normlny0"/>
              <w:jc w:val="center"/>
            </w:pPr>
          </w:p>
          <w:p w14:paraId="39E574F3" w14:textId="77777777" w:rsidR="005A1CAD" w:rsidRDefault="005A1CAD" w:rsidP="005A1CAD">
            <w:pPr>
              <w:pStyle w:val="Normlny0"/>
              <w:jc w:val="center"/>
            </w:pPr>
          </w:p>
          <w:p w14:paraId="30B07D0B" w14:textId="77777777" w:rsidR="005A1CAD" w:rsidRDefault="005A1CAD" w:rsidP="005A1CAD">
            <w:pPr>
              <w:pStyle w:val="Normlny0"/>
              <w:jc w:val="center"/>
            </w:pPr>
          </w:p>
          <w:p w14:paraId="5C045B01" w14:textId="77777777" w:rsidR="005A1CAD" w:rsidRDefault="005A1CAD" w:rsidP="005A1CAD">
            <w:pPr>
              <w:pStyle w:val="Normlny0"/>
              <w:jc w:val="center"/>
            </w:pPr>
          </w:p>
          <w:p w14:paraId="7FC6F7AA" w14:textId="77777777" w:rsidR="000925F8" w:rsidRDefault="000925F8" w:rsidP="00C24957">
            <w:pPr>
              <w:pStyle w:val="Normlny0"/>
              <w:jc w:val="center"/>
            </w:pPr>
          </w:p>
          <w:p w14:paraId="0F0A2123" w14:textId="77777777" w:rsidR="00ED65A3" w:rsidRDefault="00ED65A3" w:rsidP="00C24957">
            <w:pPr>
              <w:pStyle w:val="Normlny0"/>
              <w:jc w:val="center"/>
            </w:pPr>
          </w:p>
          <w:p w14:paraId="695335F7" w14:textId="77777777" w:rsidR="005A1CAD" w:rsidRDefault="00C24957" w:rsidP="00795C0A">
            <w:pPr>
              <w:pStyle w:val="Normlny0"/>
              <w:jc w:val="center"/>
            </w:pPr>
            <w:r>
              <w:lastRenderedPageBreak/>
              <w:t xml:space="preserve">§ </w:t>
            </w:r>
          </w:p>
          <w:p w14:paraId="518DBF88" w14:textId="77777777" w:rsidR="00795C0A" w:rsidRDefault="00795C0A" w:rsidP="00795C0A">
            <w:pPr>
              <w:pStyle w:val="Normlny0"/>
              <w:jc w:val="center"/>
            </w:pPr>
            <w:r>
              <w:t>205d</w:t>
            </w:r>
          </w:p>
          <w:p w14:paraId="3D306E87" w14:textId="7694886A" w:rsidR="00795C0A" w:rsidRPr="00272022" w:rsidRDefault="00795C0A" w:rsidP="00795C0A">
            <w:pPr>
              <w:pStyle w:val="Normlny0"/>
              <w:jc w:val="center"/>
            </w:pPr>
            <w:r>
              <w:t>O 12</w:t>
            </w:r>
          </w:p>
        </w:tc>
        <w:tc>
          <w:tcPr>
            <w:tcW w:w="5528" w:type="dxa"/>
            <w:tcBorders>
              <w:top w:val="single" w:sz="4" w:space="0" w:color="auto"/>
              <w:left w:val="single" w:sz="4" w:space="0" w:color="auto"/>
              <w:bottom w:val="single" w:sz="4" w:space="0" w:color="auto"/>
              <w:right w:val="single" w:sz="4" w:space="0" w:color="auto"/>
            </w:tcBorders>
          </w:tcPr>
          <w:p w14:paraId="60FB961D" w14:textId="77777777" w:rsidR="00A77235" w:rsidRPr="00272022" w:rsidRDefault="00A77235" w:rsidP="005258BE">
            <w:pPr>
              <w:widowControl w:val="0"/>
              <w:adjustRightInd w:val="0"/>
              <w:jc w:val="both"/>
              <w:rPr>
                <w:b/>
                <w:bCs/>
                <w:sz w:val="20"/>
                <w:szCs w:val="20"/>
              </w:rPr>
            </w:pPr>
          </w:p>
          <w:p w14:paraId="1DD5E01B" w14:textId="77777777" w:rsidR="0065513C" w:rsidRDefault="0065513C" w:rsidP="00681403">
            <w:pPr>
              <w:widowControl w:val="0"/>
              <w:adjustRightInd w:val="0"/>
              <w:rPr>
                <w:b/>
                <w:bCs/>
                <w:sz w:val="20"/>
                <w:szCs w:val="20"/>
              </w:rPr>
            </w:pPr>
          </w:p>
          <w:p w14:paraId="629FC4FD" w14:textId="77777777" w:rsidR="0065513C" w:rsidRDefault="0065513C" w:rsidP="00681403">
            <w:pPr>
              <w:widowControl w:val="0"/>
              <w:adjustRightInd w:val="0"/>
              <w:rPr>
                <w:b/>
                <w:bCs/>
                <w:sz w:val="20"/>
                <w:szCs w:val="20"/>
              </w:rPr>
            </w:pPr>
          </w:p>
          <w:p w14:paraId="4C334203" w14:textId="310331F1" w:rsidR="00681403" w:rsidRDefault="00681403" w:rsidP="00681403">
            <w:pPr>
              <w:widowControl w:val="0"/>
              <w:adjustRightInd w:val="0"/>
              <w:rPr>
                <w:b/>
                <w:bCs/>
                <w:sz w:val="20"/>
                <w:szCs w:val="20"/>
              </w:rPr>
            </w:pPr>
            <w:r w:rsidRPr="00272022">
              <w:rPr>
                <w:b/>
                <w:bCs/>
                <w:sz w:val="20"/>
                <w:szCs w:val="20"/>
              </w:rPr>
              <w:t>§ 39</w:t>
            </w:r>
          </w:p>
          <w:p w14:paraId="724A9DB4" w14:textId="77777777" w:rsidR="000A5693" w:rsidRDefault="000A5693" w:rsidP="00681403">
            <w:pPr>
              <w:widowControl w:val="0"/>
              <w:adjustRightInd w:val="0"/>
              <w:rPr>
                <w:b/>
                <w:bCs/>
                <w:sz w:val="20"/>
                <w:szCs w:val="20"/>
              </w:rPr>
            </w:pPr>
          </w:p>
          <w:p w14:paraId="51F84DA0" w14:textId="7638917D" w:rsidR="00681403" w:rsidRPr="00E96B03" w:rsidRDefault="000A5693" w:rsidP="00681403">
            <w:pPr>
              <w:widowControl w:val="0"/>
              <w:adjustRightInd w:val="0"/>
              <w:jc w:val="both"/>
              <w:rPr>
                <w:b/>
                <w:bCs/>
                <w:sz w:val="20"/>
                <w:szCs w:val="20"/>
              </w:rPr>
            </w:pPr>
            <w:r>
              <w:rPr>
                <w:b/>
                <w:bCs/>
                <w:sz w:val="20"/>
                <w:szCs w:val="20"/>
              </w:rPr>
              <w:t>(</w:t>
            </w:r>
            <w:bookmarkStart w:id="27" w:name="_Hlk222397816"/>
            <w:r>
              <w:rPr>
                <w:b/>
                <w:bCs/>
                <w:sz w:val="20"/>
                <w:szCs w:val="20"/>
              </w:rPr>
              <w:t xml:space="preserve">1) </w:t>
            </w:r>
            <w:r w:rsidRPr="000A5693">
              <w:rPr>
                <w:b/>
                <w:bCs/>
                <w:sz w:val="20"/>
                <w:szCs w:val="20"/>
              </w:rPr>
              <w:t>Určenie príslušnej časovej štruktúry bezrizikovej úrokovej miery podľa § 38 ods. 2 využíva informácie odvodené z relevantných finančných nástrojov a je s nimi konzistentné. Pri tomto určení sa zohľadňujú relevantné finančné nástroje tých splatností, pri ktorých sú trhy s týmito finančnými nástrojmi efektívne, likvidné a</w:t>
            </w:r>
            <w:r>
              <w:rPr>
                <w:b/>
                <w:bCs/>
                <w:sz w:val="20"/>
                <w:szCs w:val="20"/>
              </w:rPr>
              <w:t> </w:t>
            </w:r>
            <w:r w:rsidRPr="000A5693">
              <w:rPr>
                <w:b/>
                <w:bCs/>
                <w:sz w:val="20"/>
                <w:szCs w:val="20"/>
              </w:rPr>
              <w:t>transparentné</w:t>
            </w:r>
            <w:bookmarkEnd w:id="27"/>
            <w:r>
              <w:rPr>
                <w:b/>
                <w:bCs/>
                <w:sz w:val="20"/>
                <w:szCs w:val="20"/>
              </w:rPr>
              <w:t xml:space="preserve">. </w:t>
            </w:r>
            <w:r w:rsidR="00681403" w:rsidRPr="00E96B03">
              <w:rPr>
                <w:b/>
                <w:bCs/>
                <w:sz w:val="20"/>
                <w:szCs w:val="20"/>
              </w:rPr>
              <w:t xml:space="preserve"> </w:t>
            </w:r>
          </w:p>
          <w:p w14:paraId="3DC6C8B2" w14:textId="6EEDF47C" w:rsidR="00681403" w:rsidRPr="00E96B03" w:rsidRDefault="00681403" w:rsidP="00681403">
            <w:pPr>
              <w:widowControl w:val="0"/>
              <w:adjustRightInd w:val="0"/>
              <w:jc w:val="both"/>
              <w:rPr>
                <w:b/>
                <w:bCs/>
                <w:sz w:val="20"/>
                <w:szCs w:val="20"/>
              </w:rPr>
            </w:pPr>
            <w:r w:rsidRPr="00E96B03">
              <w:rPr>
                <w:b/>
                <w:bCs/>
                <w:sz w:val="20"/>
                <w:szCs w:val="20"/>
              </w:rPr>
              <w:t xml:space="preserve">(2) Pri splatnosti po prvom vyrovnávacom bode sa príslušná bezriziková úroková miera </w:t>
            </w:r>
            <w:proofErr w:type="spellStart"/>
            <w:r w:rsidRPr="00E96B03">
              <w:rPr>
                <w:b/>
                <w:bCs/>
                <w:sz w:val="20"/>
                <w:szCs w:val="20"/>
              </w:rPr>
              <w:t>extrapoluje</w:t>
            </w:r>
            <w:proofErr w:type="spellEnd"/>
            <w:r w:rsidRPr="00E96B03">
              <w:rPr>
                <w:b/>
                <w:bCs/>
                <w:sz w:val="20"/>
                <w:szCs w:val="20"/>
              </w:rPr>
              <w:t xml:space="preserve"> v súlade s odsekom 4. Prvým vyrovnávacím bodom pre menu je najdlhšia splatnosť, pri ktorej </w:t>
            </w:r>
          </w:p>
          <w:p w14:paraId="0E0E18C7" w14:textId="19DCB27E" w:rsidR="00681403" w:rsidRPr="00E96B03" w:rsidRDefault="00681403" w:rsidP="00681403">
            <w:pPr>
              <w:widowControl w:val="0"/>
              <w:adjustRightInd w:val="0"/>
              <w:jc w:val="both"/>
              <w:rPr>
                <w:b/>
                <w:bCs/>
                <w:sz w:val="20"/>
                <w:szCs w:val="20"/>
              </w:rPr>
            </w:pPr>
            <w:r w:rsidRPr="00E96B03">
              <w:rPr>
                <w:b/>
                <w:bCs/>
                <w:sz w:val="20"/>
                <w:szCs w:val="20"/>
              </w:rPr>
              <w:t>a) trhy pre finančné nástroje danej splatnosti sú efektívne, likvidné a transparentné a</w:t>
            </w:r>
          </w:p>
          <w:p w14:paraId="4DD9420A" w14:textId="387E882A" w:rsidR="00681403" w:rsidRPr="00E96B03" w:rsidRDefault="00681403" w:rsidP="00681403">
            <w:pPr>
              <w:widowControl w:val="0"/>
              <w:adjustRightInd w:val="0"/>
              <w:jc w:val="both"/>
              <w:rPr>
                <w:b/>
                <w:bCs/>
                <w:sz w:val="20"/>
                <w:szCs w:val="20"/>
              </w:rPr>
            </w:pPr>
            <w:r w:rsidRPr="00E96B03">
              <w:rPr>
                <w:b/>
                <w:bCs/>
                <w:sz w:val="20"/>
                <w:szCs w:val="20"/>
              </w:rPr>
              <w:t xml:space="preserve">b) percentuálny podiel nesplatených dlhopisov s touto alebo dlhšou splatnosťou zo všetkých nesplatených dlhopisov denominovaných v </w:t>
            </w:r>
            <w:r w:rsidR="00314A42">
              <w:rPr>
                <w:b/>
                <w:bCs/>
                <w:sz w:val="20"/>
                <w:szCs w:val="20"/>
              </w:rPr>
              <w:t>tejto</w:t>
            </w:r>
            <w:r w:rsidRPr="00E96B03">
              <w:rPr>
                <w:b/>
                <w:bCs/>
                <w:sz w:val="20"/>
                <w:szCs w:val="20"/>
              </w:rPr>
              <w:t xml:space="preserve"> mene je dostatočne vysoký.</w:t>
            </w:r>
          </w:p>
          <w:p w14:paraId="3D8DC833" w14:textId="77777777" w:rsidR="00C32876" w:rsidRPr="00E96B03" w:rsidRDefault="00C32876" w:rsidP="00681403">
            <w:pPr>
              <w:widowControl w:val="0"/>
              <w:adjustRightInd w:val="0"/>
              <w:jc w:val="both"/>
              <w:rPr>
                <w:b/>
                <w:bCs/>
                <w:sz w:val="20"/>
                <w:szCs w:val="20"/>
              </w:rPr>
            </w:pPr>
          </w:p>
          <w:p w14:paraId="22C758DE" w14:textId="35F4E997" w:rsidR="00681403" w:rsidRPr="00E96B03" w:rsidRDefault="00681403" w:rsidP="00681403">
            <w:pPr>
              <w:widowControl w:val="0"/>
              <w:adjustRightInd w:val="0"/>
              <w:jc w:val="both"/>
              <w:rPr>
                <w:b/>
                <w:bCs/>
                <w:sz w:val="20"/>
                <w:szCs w:val="20"/>
              </w:rPr>
            </w:pPr>
            <w:r w:rsidRPr="00E96B03">
              <w:rPr>
                <w:b/>
                <w:bCs/>
                <w:sz w:val="20"/>
                <w:szCs w:val="20"/>
              </w:rPr>
              <w:t xml:space="preserve">(3) </w:t>
            </w:r>
            <w:proofErr w:type="spellStart"/>
            <w:r w:rsidRPr="00E96B03">
              <w:rPr>
                <w:b/>
                <w:bCs/>
                <w:sz w:val="20"/>
                <w:szCs w:val="20"/>
              </w:rPr>
              <w:t>Extrapolovaná</w:t>
            </w:r>
            <w:proofErr w:type="spellEnd"/>
            <w:r w:rsidRPr="00E96B03">
              <w:rPr>
                <w:b/>
                <w:bCs/>
                <w:sz w:val="20"/>
                <w:szCs w:val="20"/>
              </w:rPr>
              <w:t xml:space="preserve"> časť príslušnej štruktúry bezrizikovej úrokovej miery je založená na </w:t>
            </w:r>
            <w:proofErr w:type="spellStart"/>
            <w:r w:rsidRPr="00E96B03">
              <w:rPr>
                <w:b/>
                <w:bCs/>
                <w:sz w:val="20"/>
                <w:szCs w:val="20"/>
              </w:rPr>
              <w:t>forwardových</w:t>
            </w:r>
            <w:proofErr w:type="spellEnd"/>
            <w:r w:rsidRPr="00E96B03">
              <w:rPr>
                <w:b/>
                <w:bCs/>
                <w:sz w:val="20"/>
                <w:szCs w:val="20"/>
              </w:rPr>
              <w:t xml:space="preserve"> sadzbách, ktoré sa plynule približujú z príslušnej </w:t>
            </w:r>
            <w:proofErr w:type="spellStart"/>
            <w:r w:rsidRPr="00E96B03">
              <w:rPr>
                <w:b/>
                <w:bCs/>
                <w:sz w:val="20"/>
                <w:szCs w:val="20"/>
              </w:rPr>
              <w:t>forwardovej</w:t>
            </w:r>
            <w:proofErr w:type="spellEnd"/>
            <w:r w:rsidRPr="00E96B03">
              <w:rPr>
                <w:b/>
                <w:bCs/>
                <w:sz w:val="20"/>
                <w:szCs w:val="20"/>
              </w:rPr>
              <w:t xml:space="preserve"> sadzby pri prvom vyrovnávacom bode ku konečnej </w:t>
            </w:r>
            <w:proofErr w:type="spellStart"/>
            <w:r w:rsidRPr="00E96B03">
              <w:rPr>
                <w:b/>
                <w:bCs/>
                <w:sz w:val="20"/>
                <w:szCs w:val="20"/>
              </w:rPr>
              <w:t>forwardovej</w:t>
            </w:r>
            <w:proofErr w:type="spellEnd"/>
            <w:r w:rsidRPr="00E96B03">
              <w:rPr>
                <w:b/>
                <w:bCs/>
                <w:sz w:val="20"/>
                <w:szCs w:val="20"/>
              </w:rPr>
              <w:t xml:space="preserve"> sadzbe. </w:t>
            </w:r>
          </w:p>
          <w:p w14:paraId="162FF9A4" w14:textId="77777777" w:rsidR="00681403" w:rsidRPr="00E96B03" w:rsidRDefault="00681403" w:rsidP="00681403">
            <w:pPr>
              <w:widowControl w:val="0"/>
              <w:adjustRightInd w:val="0"/>
              <w:jc w:val="both"/>
              <w:rPr>
                <w:b/>
                <w:bCs/>
                <w:sz w:val="20"/>
                <w:szCs w:val="20"/>
              </w:rPr>
            </w:pPr>
          </w:p>
          <w:p w14:paraId="54A91151" w14:textId="52C9924B" w:rsidR="00681403" w:rsidRPr="00E96B03" w:rsidRDefault="00681403" w:rsidP="00681403">
            <w:pPr>
              <w:widowControl w:val="0"/>
              <w:adjustRightInd w:val="0"/>
              <w:jc w:val="both"/>
              <w:rPr>
                <w:b/>
                <w:bCs/>
                <w:sz w:val="20"/>
                <w:szCs w:val="20"/>
              </w:rPr>
            </w:pPr>
            <w:r w:rsidRPr="00E96B03">
              <w:rPr>
                <w:b/>
                <w:bCs/>
                <w:sz w:val="20"/>
                <w:szCs w:val="20"/>
              </w:rPr>
              <w:t xml:space="preserve">(4) </w:t>
            </w:r>
            <w:proofErr w:type="spellStart"/>
            <w:r w:rsidRPr="00E96B03">
              <w:rPr>
                <w:b/>
                <w:bCs/>
                <w:sz w:val="20"/>
                <w:szCs w:val="20"/>
              </w:rPr>
              <w:t>Extrapolovaná</w:t>
            </w:r>
            <w:proofErr w:type="spellEnd"/>
            <w:r w:rsidRPr="00E96B03">
              <w:rPr>
                <w:b/>
                <w:bCs/>
                <w:sz w:val="20"/>
                <w:szCs w:val="20"/>
              </w:rPr>
              <w:t xml:space="preserve"> </w:t>
            </w:r>
            <w:proofErr w:type="spellStart"/>
            <w:r w:rsidRPr="00E96B03">
              <w:rPr>
                <w:b/>
                <w:bCs/>
                <w:sz w:val="20"/>
                <w:szCs w:val="20"/>
              </w:rPr>
              <w:t>forwardová</w:t>
            </w:r>
            <w:proofErr w:type="spellEnd"/>
            <w:r w:rsidRPr="00E96B03">
              <w:rPr>
                <w:b/>
                <w:bCs/>
                <w:sz w:val="20"/>
                <w:szCs w:val="20"/>
              </w:rPr>
              <w:t xml:space="preserve"> sadzba sa rovná váženému priemeru likvidnej </w:t>
            </w:r>
            <w:proofErr w:type="spellStart"/>
            <w:r w:rsidRPr="00E96B03">
              <w:rPr>
                <w:b/>
                <w:bCs/>
                <w:sz w:val="20"/>
                <w:szCs w:val="20"/>
              </w:rPr>
              <w:t>forwardovej</w:t>
            </w:r>
            <w:proofErr w:type="spellEnd"/>
            <w:r w:rsidRPr="00E96B03">
              <w:rPr>
                <w:b/>
                <w:bCs/>
                <w:sz w:val="20"/>
                <w:szCs w:val="20"/>
              </w:rPr>
              <w:t xml:space="preserve"> sadzby a konečnej </w:t>
            </w:r>
            <w:proofErr w:type="spellStart"/>
            <w:r w:rsidRPr="00E96B03">
              <w:rPr>
                <w:b/>
                <w:bCs/>
                <w:sz w:val="20"/>
                <w:szCs w:val="20"/>
              </w:rPr>
              <w:t>forwardovej</w:t>
            </w:r>
            <w:proofErr w:type="spellEnd"/>
            <w:r w:rsidRPr="00E96B03">
              <w:rPr>
                <w:b/>
                <w:bCs/>
                <w:sz w:val="20"/>
                <w:szCs w:val="20"/>
              </w:rPr>
              <w:t xml:space="preserve"> sadzby. Likvidná </w:t>
            </w:r>
            <w:proofErr w:type="spellStart"/>
            <w:r w:rsidRPr="00E96B03">
              <w:rPr>
                <w:b/>
                <w:bCs/>
                <w:sz w:val="20"/>
                <w:szCs w:val="20"/>
              </w:rPr>
              <w:t>forwardová</w:t>
            </w:r>
            <w:proofErr w:type="spellEnd"/>
            <w:r w:rsidRPr="00E96B03">
              <w:rPr>
                <w:b/>
                <w:bCs/>
                <w:sz w:val="20"/>
                <w:szCs w:val="20"/>
              </w:rPr>
              <w:t xml:space="preserve"> sadzba je založená na jednej </w:t>
            </w:r>
            <w:proofErr w:type="spellStart"/>
            <w:r w:rsidRPr="00E96B03">
              <w:rPr>
                <w:b/>
                <w:bCs/>
                <w:sz w:val="20"/>
                <w:szCs w:val="20"/>
              </w:rPr>
              <w:t>forwardovej</w:t>
            </w:r>
            <w:proofErr w:type="spellEnd"/>
            <w:r w:rsidRPr="00E96B03">
              <w:rPr>
                <w:b/>
                <w:bCs/>
                <w:sz w:val="20"/>
                <w:szCs w:val="20"/>
              </w:rPr>
              <w:t xml:space="preserve"> sadzbe alebo súbore </w:t>
            </w:r>
            <w:proofErr w:type="spellStart"/>
            <w:r w:rsidRPr="00E96B03">
              <w:rPr>
                <w:b/>
                <w:bCs/>
                <w:sz w:val="20"/>
                <w:szCs w:val="20"/>
              </w:rPr>
              <w:t>forwardových</w:t>
            </w:r>
            <w:proofErr w:type="spellEnd"/>
            <w:r w:rsidRPr="00E96B03">
              <w:rPr>
                <w:b/>
                <w:bCs/>
                <w:sz w:val="20"/>
                <w:szCs w:val="20"/>
              </w:rPr>
              <w:t xml:space="preserve"> sadzieb vo vzťahu k najdlhším splatnostiam, </w:t>
            </w:r>
            <w:r w:rsidR="00CD3E4A">
              <w:rPr>
                <w:b/>
                <w:bCs/>
                <w:sz w:val="20"/>
                <w:szCs w:val="20"/>
              </w:rPr>
              <w:t>pri</w:t>
            </w:r>
            <w:r w:rsidRPr="00E96B03">
              <w:rPr>
                <w:b/>
                <w:bCs/>
                <w:sz w:val="20"/>
                <w:szCs w:val="20"/>
              </w:rPr>
              <w:t xml:space="preserve"> ktorých možno relevantné finančné nástroje pozorovať na efektívnom, likvidnom a transparentnom trhu. Pri splatnostiach najmenej 40 rokov po </w:t>
            </w:r>
            <w:r w:rsidRPr="00E96B03">
              <w:rPr>
                <w:b/>
                <w:bCs/>
                <w:sz w:val="20"/>
                <w:szCs w:val="20"/>
              </w:rPr>
              <w:lastRenderedPageBreak/>
              <w:t xml:space="preserve">prvom vyrovnávacom bode je váha konečnej </w:t>
            </w:r>
            <w:proofErr w:type="spellStart"/>
            <w:r w:rsidRPr="00E96B03">
              <w:rPr>
                <w:b/>
                <w:bCs/>
                <w:sz w:val="20"/>
                <w:szCs w:val="20"/>
              </w:rPr>
              <w:t>forwardovej</w:t>
            </w:r>
            <w:proofErr w:type="spellEnd"/>
            <w:r w:rsidRPr="00E96B03">
              <w:rPr>
                <w:b/>
                <w:bCs/>
                <w:sz w:val="20"/>
                <w:szCs w:val="20"/>
              </w:rPr>
              <w:t xml:space="preserve"> sadzby najmenej 77,5 %.</w:t>
            </w:r>
          </w:p>
          <w:p w14:paraId="1FD3D48B" w14:textId="77777777" w:rsidR="00681403" w:rsidRPr="00E96B03" w:rsidRDefault="00681403" w:rsidP="00681403">
            <w:pPr>
              <w:widowControl w:val="0"/>
              <w:adjustRightInd w:val="0"/>
              <w:jc w:val="both"/>
              <w:rPr>
                <w:b/>
                <w:bCs/>
                <w:sz w:val="20"/>
                <w:szCs w:val="20"/>
              </w:rPr>
            </w:pPr>
          </w:p>
          <w:p w14:paraId="750A3401" w14:textId="4988CAAB" w:rsidR="00681403" w:rsidRPr="00272022" w:rsidRDefault="00681403" w:rsidP="00681403">
            <w:pPr>
              <w:widowControl w:val="0"/>
              <w:adjustRightInd w:val="0"/>
              <w:jc w:val="both"/>
              <w:rPr>
                <w:b/>
                <w:bCs/>
                <w:sz w:val="20"/>
                <w:szCs w:val="20"/>
              </w:rPr>
            </w:pPr>
            <w:r w:rsidRPr="00E96B03">
              <w:rPr>
                <w:b/>
                <w:bCs/>
                <w:sz w:val="20"/>
                <w:szCs w:val="20"/>
              </w:rPr>
              <w:t xml:space="preserve">(5) </w:t>
            </w:r>
            <w:proofErr w:type="spellStart"/>
            <w:r w:rsidRPr="00E96B03">
              <w:rPr>
                <w:b/>
                <w:bCs/>
                <w:sz w:val="20"/>
                <w:szCs w:val="20"/>
              </w:rPr>
              <w:t>Extrapolovaná</w:t>
            </w:r>
            <w:proofErr w:type="spellEnd"/>
            <w:r w:rsidRPr="00E96B03">
              <w:rPr>
                <w:b/>
                <w:bCs/>
                <w:sz w:val="20"/>
                <w:szCs w:val="20"/>
              </w:rPr>
              <w:t xml:space="preserve"> časť príslušných bezrizikových úrokových mier zohľadňuje informácie z iných finančných nástrojov než dlhopisy, pri ktorých sú trhy pre tieto finančné nástroje efektívne, likvidné a transparentné.</w:t>
            </w:r>
          </w:p>
          <w:p w14:paraId="53579301" w14:textId="77777777" w:rsidR="00681403" w:rsidRPr="00272022" w:rsidRDefault="00681403" w:rsidP="00681403">
            <w:pPr>
              <w:widowControl w:val="0"/>
              <w:adjustRightInd w:val="0"/>
              <w:jc w:val="both"/>
              <w:rPr>
                <w:b/>
                <w:bCs/>
                <w:sz w:val="20"/>
                <w:szCs w:val="20"/>
              </w:rPr>
            </w:pPr>
          </w:p>
          <w:p w14:paraId="399DB7EC" w14:textId="52226BB8" w:rsidR="005A1CAD" w:rsidRDefault="005A1CAD" w:rsidP="005A1CAD">
            <w:pPr>
              <w:widowControl w:val="0"/>
              <w:adjustRightInd w:val="0"/>
              <w:jc w:val="both"/>
              <w:rPr>
                <w:b/>
                <w:bCs/>
                <w:sz w:val="20"/>
                <w:szCs w:val="20"/>
              </w:rPr>
            </w:pPr>
            <w:bookmarkStart w:id="28" w:name="_Hlk222401160"/>
            <w:r w:rsidRPr="005A1CAD">
              <w:rPr>
                <w:b/>
                <w:bCs/>
                <w:sz w:val="20"/>
                <w:szCs w:val="20"/>
              </w:rPr>
              <w:t>(4) Poisťovňa a</w:t>
            </w:r>
            <w:r w:rsidR="007F7E70">
              <w:rPr>
                <w:b/>
                <w:bCs/>
                <w:sz w:val="20"/>
                <w:szCs w:val="20"/>
              </w:rPr>
              <w:t>lebo</w:t>
            </w:r>
            <w:r w:rsidRPr="005A1CAD">
              <w:rPr>
                <w:b/>
                <w:bCs/>
                <w:sz w:val="20"/>
                <w:szCs w:val="20"/>
              </w:rPr>
              <w:t xml:space="preserve"> zaisťovňa môže na základe predchádzajúceho súhlasu Národnej banky Slovenska </w:t>
            </w:r>
            <w:r w:rsidR="007F7E70">
              <w:rPr>
                <w:b/>
                <w:bCs/>
                <w:sz w:val="20"/>
                <w:szCs w:val="20"/>
              </w:rPr>
              <w:t>podľa § 77</w:t>
            </w:r>
            <w:r w:rsidR="009A6916">
              <w:rPr>
                <w:b/>
                <w:bCs/>
                <w:sz w:val="20"/>
                <w:szCs w:val="20"/>
              </w:rPr>
              <w:t xml:space="preserve"> </w:t>
            </w:r>
            <w:r w:rsidR="009A6916" w:rsidRPr="009A6916">
              <w:rPr>
                <w:b/>
                <w:bCs/>
                <w:sz w:val="20"/>
                <w:szCs w:val="20"/>
              </w:rPr>
              <w:t xml:space="preserve">v znení účinnom od 30. januára 2027 </w:t>
            </w:r>
            <w:r w:rsidRPr="005A1CAD">
              <w:rPr>
                <w:b/>
                <w:bCs/>
                <w:sz w:val="20"/>
                <w:szCs w:val="20"/>
              </w:rPr>
              <w:t>uplatňovať mechanizmus postupného zavádzania</w:t>
            </w:r>
            <w:r w:rsidR="007F7E70">
              <w:rPr>
                <w:b/>
                <w:bCs/>
                <w:sz w:val="20"/>
                <w:szCs w:val="20"/>
              </w:rPr>
              <w:t xml:space="preserve"> </w:t>
            </w:r>
            <w:proofErr w:type="spellStart"/>
            <w:r w:rsidR="007F7E70">
              <w:rPr>
                <w:b/>
                <w:bCs/>
                <w:sz w:val="20"/>
                <w:szCs w:val="20"/>
              </w:rPr>
              <w:t>extrapolácie</w:t>
            </w:r>
            <w:proofErr w:type="spellEnd"/>
            <w:r w:rsidRPr="005A1CAD">
              <w:rPr>
                <w:b/>
                <w:bCs/>
                <w:sz w:val="20"/>
                <w:szCs w:val="20"/>
              </w:rPr>
              <w:t>. Mechanizmus postupného zavádzania</w:t>
            </w:r>
            <w:r w:rsidR="007F7E70">
              <w:rPr>
                <w:b/>
                <w:bCs/>
                <w:sz w:val="20"/>
                <w:szCs w:val="20"/>
              </w:rPr>
              <w:t xml:space="preserve"> </w:t>
            </w:r>
            <w:proofErr w:type="spellStart"/>
            <w:r w:rsidR="007F7E70">
              <w:rPr>
                <w:b/>
                <w:bCs/>
                <w:sz w:val="20"/>
                <w:szCs w:val="20"/>
              </w:rPr>
              <w:t>extrapolácie</w:t>
            </w:r>
            <w:proofErr w:type="spellEnd"/>
            <w:r w:rsidRPr="005A1CAD">
              <w:rPr>
                <w:b/>
                <w:bCs/>
                <w:sz w:val="20"/>
                <w:szCs w:val="20"/>
              </w:rPr>
              <w:t xml:space="preserve">  pozostáva z týchto postupov:</w:t>
            </w:r>
          </w:p>
          <w:p w14:paraId="72A5B318" w14:textId="0B0D0810" w:rsidR="005A1CAD" w:rsidRDefault="005A1CAD" w:rsidP="005A1CAD">
            <w:pPr>
              <w:widowControl w:val="0"/>
              <w:adjustRightInd w:val="0"/>
              <w:jc w:val="both"/>
              <w:rPr>
                <w:b/>
                <w:bCs/>
                <w:sz w:val="20"/>
                <w:szCs w:val="20"/>
              </w:rPr>
            </w:pPr>
            <w:r w:rsidRPr="005A1CAD">
              <w:rPr>
                <w:b/>
                <w:bCs/>
                <w:sz w:val="20"/>
                <w:szCs w:val="20"/>
              </w:rPr>
              <w:t xml:space="preserve">a) 30. januára 2027 sa parametre určujúce rýchlosť konvergencie </w:t>
            </w:r>
            <w:proofErr w:type="spellStart"/>
            <w:r w:rsidRPr="005A1CAD">
              <w:rPr>
                <w:b/>
                <w:bCs/>
                <w:sz w:val="20"/>
                <w:szCs w:val="20"/>
              </w:rPr>
              <w:t>forwardových</w:t>
            </w:r>
            <w:proofErr w:type="spellEnd"/>
            <w:r w:rsidRPr="005A1CAD">
              <w:rPr>
                <w:b/>
                <w:bCs/>
                <w:sz w:val="20"/>
                <w:szCs w:val="20"/>
              </w:rPr>
              <w:t xml:space="preserve"> sadzieb smerom ku konečnej </w:t>
            </w:r>
            <w:proofErr w:type="spellStart"/>
            <w:r w:rsidRPr="005A1CAD">
              <w:rPr>
                <w:b/>
                <w:bCs/>
                <w:sz w:val="20"/>
                <w:szCs w:val="20"/>
              </w:rPr>
              <w:t>forwardovej</w:t>
            </w:r>
            <w:proofErr w:type="spellEnd"/>
            <w:r w:rsidRPr="005A1CAD">
              <w:rPr>
                <w:b/>
                <w:bCs/>
                <w:sz w:val="20"/>
                <w:szCs w:val="20"/>
              </w:rPr>
              <w:t xml:space="preserve"> sadzbe </w:t>
            </w:r>
            <w:proofErr w:type="spellStart"/>
            <w:r w:rsidRPr="005A1CAD">
              <w:rPr>
                <w:b/>
                <w:bCs/>
                <w:sz w:val="20"/>
                <w:szCs w:val="20"/>
              </w:rPr>
              <w:t>extrapolácie</w:t>
            </w:r>
            <w:proofErr w:type="spellEnd"/>
            <w:r w:rsidRPr="005A1CAD">
              <w:rPr>
                <w:b/>
                <w:bCs/>
                <w:sz w:val="20"/>
                <w:szCs w:val="20"/>
              </w:rPr>
              <w:t xml:space="preserve"> </w:t>
            </w:r>
            <w:r w:rsidR="002F6ED3">
              <w:rPr>
                <w:b/>
                <w:bCs/>
                <w:sz w:val="20"/>
                <w:szCs w:val="20"/>
              </w:rPr>
              <w:t>určia</w:t>
            </w:r>
            <w:r w:rsidRPr="005A1CAD">
              <w:rPr>
                <w:b/>
                <w:bCs/>
                <w:sz w:val="20"/>
                <w:szCs w:val="20"/>
              </w:rPr>
              <w:t xml:space="preserve"> tak, aby bola časová štruktúra bezrizikovej úrokovej miery v </w:t>
            </w:r>
            <w:r w:rsidR="00FE4E6E">
              <w:rPr>
                <w:b/>
                <w:bCs/>
                <w:sz w:val="20"/>
                <w:szCs w:val="20"/>
              </w:rPr>
              <w:t>tento</w:t>
            </w:r>
            <w:r w:rsidRPr="005A1CAD">
              <w:rPr>
                <w:b/>
                <w:bCs/>
                <w:sz w:val="20"/>
                <w:szCs w:val="20"/>
              </w:rPr>
              <w:t xml:space="preserve"> deň dostatočne podobná časovej štruktúre bezrizikovej úrokovej miery </w:t>
            </w:r>
            <w:r w:rsidR="001E391A">
              <w:rPr>
                <w:b/>
                <w:bCs/>
                <w:sz w:val="20"/>
                <w:szCs w:val="20"/>
              </w:rPr>
              <w:t>ustanovenej</w:t>
            </w:r>
            <w:r w:rsidRPr="005A1CAD">
              <w:rPr>
                <w:b/>
                <w:bCs/>
                <w:sz w:val="20"/>
                <w:szCs w:val="20"/>
              </w:rPr>
              <w:t xml:space="preserve"> podľa pravidiel </w:t>
            </w:r>
            <w:proofErr w:type="spellStart"/>
            <w:r w:rsidRPr="005A1CAD">
              <w:rPr>
                <w:b/>
                <w:bCs/>
                <w:sz w:val="20"/>
                <w:szCs w:val="20"/>
              </w:rPr>
              <w:t>extrapolácie</w:t>
            </w:r>
            <w:proofErr w:type="spellEnd"/>
            <w:r w:rsidR="001E391A">
              <w:rPr>
                <w:b/>
                <w:bCs/>
                <w:sz w:val="20"/>
                <w:szCs w:val="20"/>
              </w:rPr>
              <w:t xml:space="preserve"> podľa § 39</w:t>
            </w:r>
            <w:r w:rsidRPr="005A1CAD">
              <w:rPr>
                <w:b/>
                <w:bCs/>
                <w:sz w:val="20"/>
                <w:szCs w:val="20"/>
              </w:rPr>
              <w:t xml:space="preserve"> platných 29. januára 2027,</w:t>
            </w:r>
          </w:p>
          <w:p w14:paraId="1DFD8C6C" w14:textId="5C5D2A0F" w:rsidR="00681403" w:rsidRDefault="005A1CAD" w:rsidP="00681403">
            <w:pPr>
              <w:widowControl w:val="0"/>
              <w:adjustRightInd w:val="0"/>
              <w:jc w:val="both"/>
              <w:rPr>
                <w:b/>
                <w:bCs/>
                <w:sz w:val="20"/>
                <w:szCs w:val="20"/>
              </w:rPr>
            </w:pPr>
            <w:r w:rsidRPr="005A1CAD">
              <w:rPr>
                <w:b/>
                <w:bCs/>
                <w:sz w:val="20"/>
                <w:szCs w:val="20"/>
              </w:rPr>
              <w:t xml:space="preserve">b) parametre určujúce rýchlosť konvergencie </w:t>
            </w:r>
            <w:proofErr w:type="spellStart"/>
            <w:r w:rsidRPr="005A1CAD">
              <w:rPr>
                <w:b/>
                <w:bCs/>
                <w:sz w:val="20"/>
                <w:szCs w:val="20"/>
              </w:rPr>
              <w:t>forwardových</w:t>
            </w:r>
            <w:proofErr w:type="spellEnd"/>
            <w:r w:rsidRPr="005A1CAD">
              <w:rPr>
                <w:b/>
                <w:bCs/>
                <w:sz w:val="20"/>
                <w:szCs w:val="20"/>
              </w:rPr>
              <w:t xml:space="preserve"> sadzieb smerom ku konečnej </w:t>
            </w:r>
            <w:proofErr w:type="spellStart"/>
            <w:r w:rsidRPr="005A1CAD">
              <w:rPr>
                <w:b/>
                <w:bCs/>
                <w:sz w:val="20"/>
                <w:szCs w:val="20"/>
              </w:rPr>
              <w:t>forwardovej</w:t>
            </w:r>
            <w:proofErr w:type="spellEnd"/>
            <w:r w:rsidRPr="005A1CAD">
              <w:rPr>
                <w:b/>
                <w:bCs/>
                <w:sz w:val="20"/>
                <w:szCs w:val="20"/>
              </w:rPr>
              <w:t xml:space="preserve"> sadzbe </w:t>
            </w:r>
            <w:proofErr w:type="spellStart"/>
            <w:r w:rsidRPr="005A1CAD">
              <w:rPr>
                <w:b/>
                <w:bCs/>
                <w:sz w:val="20"/>
                <w:szCs w:val="20"/>
              </w:rPr>
              <w:t>extrapolácie</w:t>
            </w:r>
            <w:proofErr w:type="spellEnd"/>
            <w:r w:rsidRPr="005A1CAD">
              <w:rPr>
                <w:b/>
                <w:bCs/>
                <w:sz w:val="20"/>
                <w:szCs w:val="20"/>
              </w:rPr>
              <w:t xml:space="preserve"> sa lineárne znížia na začiatku každého kalendárneho roka tak, aby sa konečné parametre </w:t>
            </w:r>
            <w:proofErr w:type="spellStart"/>
            <w:r w:rsidRPr="005A1CAD">
              <w:rPr>
                <w:b/>
                <w:bCs/>
                <w:sz w:val="20"/>
                <w:szCs w:val="20"/>
              </w:rPr>
              <w:t>extrapolácie</w:t>
            </w:r>
            <w:proofErr w:type="spellEnd"/>
            <w:r w:rsidRPr="005A1CAD">
              <w:rPr>
                <w:b/>
                <w:bCs/>
                <w:sz w:val="20"/>
                <w:szCs w:val="20"/>
              </w:rPr>
              <w:t xml:space="preserve"> uplatňovali od 1. januára 2032.</w:t>
            </w:r>
          </w:p>
          <w:p w14:paraId="6D0CE5F6" w14:textId="77777777" w:rsidR="00FA39CE" w:rsidRDefault="00FA39CE" w:rsidP="00681403">
            <w:pPr>
              <w:widowControl w:val="0"/>
              <w:adjustRightInd w:val="0"/>
              <w:jc w:val="both"/>
              <w:rPr>
                <w:b/>
                <w:bCs/>
                <w:sz w:val="20"/>
                <w:szCs w:val="20"/>
              </w:rPr>
            </w:pPr>
          </w:p>
          <w:p w14:paraId="270E8D05" w14:textId="30F05092" w:rsidR="005A1CAD" w:rsidRDefault="005A1CAD" w:rsidP="005A1CAD">
            <w:pPr>
              <w:widowControl w:val="0"/>
              <w:adjustRightInd w:val="0"/>
              <w:jc w:val="both"/>
              <w:rPr>
                <w:b/>
                <w:bCs/>
                <w:sz w:val="20"/>
                <w:szCs w:val="20"/>
              </w:rPr>
            </w:pPr>
            <w:r w:rsidRPr="005A1CAD">
              <w:rPr>
                <w:b/>
                <w:bCs/>
                <w:sz w:val="20"/>
                <w:szCs w:val="20"/>
              </w:rPr>
              <w:t>(5) Mechanizmus postupného zavádzania</w:t>
            </w:r>
            <w:r w:rsidR="004931AB">
              <w:rPr>
                <w:b/>
                <w:bCs/>
                <w:sz w:val="20"/>
                <w:szCs w:val="20"/>
              </w:rPr>
              <w:t xml:space="preserve"> </w:t>
            </w:r>
            <w:proofErr w:type="spellStart"/>
            <w:r w:rsidR="004931AB" w:rsidRPr="004931AB">
              <w:rPr>
                <w:b/>
                <w:bCs/>
                <w:sz w:val="20"/>
                <w:szCs w:val="20"/>
              </w:rPr>
              <w:t>extrapolácie</w:t>
            </w:r>
            <w:proofErr w:type="spellEnd"/>
            <w:r w:rsidRPr="005A1CAD">
              <w:rPr>
                <w:b/>
                <w:bCs/>
                <w:sz w:val="20"/>
                <w:szCs w:val="20"/>
              </w:rPr>
              <w:t xml:space="preserve"> podľa odseku 4 neovplyv</w:t>
            </w:r>
            <w:r w:rsidR="00FE4E6E">
              <w:rPr>
                <w:b/>
                <w:bCs/>
                <w:sz w:val="20"/>
                <w:szCs w:val="20"/>
              </w:rPr>
              <w:t>ňuje</w:t>
            </w:r>
            <w:r w:rsidRPr="005A1CAD">
              <w:rPr>
                <w:b/>
                <w:bCs/>
                <w:sz w:val="20"/>
                <w:szCs w:val="20"/>
              </w:rPr>
              <w:t xml:space="preserve"> určenie efektívnosti, likvidity a transparentnosti finančných trhov a prvého vyrovnávacieho bodu podľa § 39 ods. 2</w:t>
            </w:r>
            <w:r w:rsidR="001E391A">
              <w:rPr>
                <w:b/>
                <w:bCs/>
                <w:sz w:val="20"/>
                <w:szCs w:val="20"/>
              </w:rPr>
              <w:t xml:space="preserve"> v znení účinnom od 30. januára 2027.</w:t>
            </w:r>
          </w:p>
          <w:p w14:paraId="1CD981B3" w14:textId="77777777" w:rsidR="005A1CAD" w:rsidRPr="005A1CAD" w:rsidRDefault="005A1CAD" w:rsidP="005A1CAD">
            <w:pPr>
              <w:widowControl w:val="0"/>
              <w:adjustRightInd w:val="0"/>
              <w:jc w:val="both"/>
              <w:rPr>
                <w:b/>
                <w:bCs/>
                <w:sz w:val="20"/>
                <w:szCs w:val="20"/>
              </w:rPr>
            </w:pPr>
          </w:p>
          <w:p w14:paraId="04097667" w14:textId="2E8468D3" w:rsidR="001042A8" w:rsidRDefault="005A1CAD" w:rsidP="005A1CAD">
            <w:pPr>
              <w:widowControl w:val="0"/>
              <w:adjustRightInd w:val="0"/>
              <w:jc w:val="both"/>
              <w:rPr>
                <w:b/>
                <w:bCs/>
                <w:sz w:val="20"/>
                <w:szCs w:val="20"/>
              </w:rPr>
            </w:pPr>
            <w:r w:rsidRPr="005A1CAD">
              <w:rPr>
                <w:b/>
                <w:bCs/>
                <w:sz w:val="20"/>
                <w:szCs w:val="20"/>
              </w:rPr>
              <w:t>(6) Poisťovňa a</w:t>
            </w:r>
            <w:r w:rsidR="004931AB">
              <w:rPr>
                <w:b/>
                <w:bCs/>
                <w:sz w:val="20"/>
                <w:szCs w:val="20"/>
              </w:rPr>
              <w:t>lebo</w:t>
            </w:r>
            <w:r w:rsidRPr="005A1CAD">
              <w:rPr>
                <w:b/>
                <w:bCs/>
                <w:sz w:val="20"/>
                <w:szCs w:val="20"/>
              </w:rPr>
              <w:t xml:space="preserve"> zaisťovňa, ktorá uplatňuje mechanizmus postupného zavádzania</w:t>
            </w:r>
            <w:r w:rsidR="004931AB">
              <w:t xml:space="preserve"> </w:t>
            </w:r>
            <w:proofErr w:type="spellStart"/>
            <w:r w:rsidR="004931AB" w:rsidRPr="004931AB">
              <w:rPr>
                <w:b/>
                <w:bCs/>
                <w:sz w:val="20"/>
                <w:szCs w:val="20"/>
              </w:rPr>
              <w:t>extrapolácie</w:t>
            </w:r>
            <w:proofErr w:type="spellEnd"/>
            <w:r w:rsidR="004931AB">
              <w:rPr>
                <w:b/>
                <w:bCs/>
                <w:sz w:val="20"/>
                <w:szCs w:val="20"/>
              </w:rPr>
              <w:t xml:space="preserve"> </w:t>
            </w:r>
            <w:r w:rsidRPr="005A1CAD">
              <w:rPr>
                <w:b/>
                <w:bCs/>
                <w:sz w:val="20"/>
                <w:szCs w:val="20"/>
              </w:rPr>
              <w:t xml:space="preserve"> podľa odseku 4, v správe o solventnosti a finančnom stave v časti, ktorá pozostáva z informácií </w:t>
            </w:r>
            <w:r w:rsidRPr="000925F8">
              <w:rPr>
                <w:b/>
                <w:bCs/>
                <w:sz w:val="20"/>
                <w:szCs w:val="20"/>
              </w:rPr>
              <w:t>zameraných na odborn</w:t>
            </w:r>
            <w:r w:rsidR="00B134FE">
              <w:rPr>
                <w:b/>
                <w:bCs/>
                <w:sz w:val="20"/>
                <w:szCs w:val="20"/>
              </w:rPr>
              <w:t>ú verejnosť</w:t>
            </w:r>
            <w:r w:rsidRPr="000925F8">
              <w:rPr>
                <w:b/>
                <w:bCs/>
                <w:sz w:val="20"/>
                <w:szCs w:val="20"/>
              </w:rPr>
              <w:t xml:space="preserve"> podľa</w:t>
            </w:r>
            <w:r w:rsidRPr="005A1CAD">
              <w:rPr>
                <w:b/>
                <w:bCs/>
                <w:sz w:val="20"/>
                <w:szCs w:val="20"/>
              </w:rPr>
              <w:t xml:space="preserve"> § 33 ods. 2 písm. b)</w:t>
            </w:r>
            <w:r w:rsidR="00ED15F8">
              <w:rPr>
                <w:b/>
                <w:bCs/>
                <w:sz w:val="20"/>
                <w:szCs w:val="20"/>
              </w:rPr>
              <w:t xml:space="preserve"> v znení účinnom od 30. januára 2027</w:t>
            </w:r>
            <w:r w:rsidRPr="005A1CAD">
              <w:rPr>
                <w:b/>
                <w:bCs/>
                <w:sz w:val="20"/>
                <w:szCs w:val="20"/>
              </w:rPr>
              <w:t>, zverejňuje</w:t>
            </w:r>
          </w:p>
          <w:p w14:paraId="0A13E51A" w14:textId="7A0FF62D" w:rsidR="005A1CAD" w:rsidRPr="005A1CAD" w:rsidRDefault="005A1CAD" w:rsidP="005A1CAD">
            <w:pPr>
              <w:widowControl w:val="0"/>
              <w:adjustRightInd w:val="0"/>
              <w:jc w:val="both"/>
              <w:rPr>
                <w:b/>
                <w:bCs/>
                <w:sz w:val="20"/>
                <w:szCs w:val="20"/>
              </w:rPr>
            </w:pPr>
            <w:r w:rsidRPr="005A1CAD">
              <w:rPr>
                <w:b/>
                <w:bCs/>
                <w:sz w:val="20"/>
                <w:szCs w:val="20"/>
              </w:rPr>
              <w:t xml:space="preserve">a) skutočnosť, že uplatňuje mechanizmus postupného zavádzania </w:t>
            </w:r>
            <w:proofErr w:type="spellStart"/>
            <w:r w:rsidRPr="005A1CAD">
              <w:rPr>
                <w:b/>
                <w:bCs/>
                <w:sz w:val="20"/>
                <w:szCs w:val="20"/>
              </w:rPr>
              <w:t>extrapolácie</w:t>
            </w:r>
            <w:proofErr w:type="spellEnd"/>
            <w:r w:rsidRPr="005A1CAD">
              <w:rPr>
                <w:b/>
                <w:bCs/>
                <w:sz w:val="20"/>
                <w:szCs w:val="20"/>
              </w:rPr>
              <w:t xml:space="preserve"> a</w:t>
            </w:r>
          </w:p>
          <w:p w14:paraId="129155EC" w14:textId="57131E1B" w:rsidR="005A1CAD" w:rsidRDefault="005A1CAD" w:rsidP="005A1CAD">
            <w:pPr>
              <w:widowControl w:val="0"/>
              <w:adjustRightInd w:val="0"/>
              <w:jc w:val="both"/>
              <w:rPr>
                <w:b/>
                <w:bCs/>
                <w:sz w:val="20"/>
                <w:szCs w:val="20"/>
              </w:rPr>
            </w:pPr>
            <w:r w:rsidRPr="005A1CAD">
              <w:rPr>
                <w:b/>
                <w:bCs/>
                <w:sz w:val="20"/>
                <w:szCs w:val="20"/>
              </w:rPr>
              <w:t>b) kvantifikáciu vplyvu neuplatnenia mechanizmu postupného zavádzania</w:t>
            </w:r>
            <w:r w:rsidR="004931AB">
              <w:t xml:space="preserve"> </w:t>
            </w:r>
            <w:proofErr w:type="spellStart"/>
            <w:r w:rsidR="004931AB" w:rsidRPr="004931AB">
              <w:rPr>
                <w:b/>
                <w:bCs/>
                <w:sz w:val="20"/>
                <w:szCs w:val="20"/>
              </w:rPr>
              <w:t>extrapolácie</w:t>
            </w:r>
            <w:proofErr w:type="spellEnd"/>
            <w:r w:rsidRPr="005A1CAD">
              <w:rPr>
                <w:b/>
                <w:bCs/>
                <w:sz w:val="20"/>
                <w:szCs w:val="20"/>
              </w:rPr>
              <w:t xml:space="preserve"> na </w:t>
            </w:r>
            <w:r w:rsidR="00FE4E6E">
              <w:rPr>
                <w:b/>
                <w:bCs/>
                <w:sz w:val="20"/>
                <w:szCs w:val="20"/>
              </w:rPr>
              <w:t>jej</w:t>
            </w:r>
            <w:r w:rsidRPr="005A1CAD">
              <w:rPr>
                <w:b/>
                <w:bCs/>
                <w:sz w:val="20"/>
                <w:szCs w:val="20"/>
              </w:rPr>
              <w:t xml:space="preserve"> finančnú situáciu.</w:t>
            </w:r>
          </w:p>
          <w:p w14:paraId="63EB6A58" w14:textId="77777777" w:rsidR="000925F8" w:rsidRDefault="000925F8" w:rsidP="00681403">
            <w:pPr>
              <w:widowControl w:val="0"/>
              <w:adjustRightInd w:val="0"/>
              <w:jc w:val="both"/>
              <w:rPr>
                <w:b/>
                <w:bCs/>
                <w:sz w:val="20"/>
                <w:szCs w:val="20"/>
              </w:rPr>
            </w:pPr>
          </w:p>
          <w:p w14:paraId="060D185F" w14:textId="34B21E73" w:rsidR="00FA39CE" w:rsidRPr="00272022" w:rsidRDefault="00795C0A" w:rsidP="00681403">
            <w:pPr>
              <w:widowControl w:val="0"/>
              <w:adjustRightInd w:val="0"/>
              <w:jc w:val="both"/>
              <w:rPr>
                <w:b/>
                <w:bCs/>
                <w:sz w:val="20"/>
                <w:szCs w:val="20"/>
              </w:rPr>
            </w:pPr>
            <w:bookmarkStart w:id="29" w:name="_Hlk222400076"/>
            <w:r w:rsidRPr="00795C0A">
              <w:rPr>
                <w:b/>
                <w:bCs/>
                <w:sz w:val="20"/>
                <w:szCs w:val="20"/>
              </w:rPr>
              <w:lastRenderedPageBreak/>
              <w:t xml:space="preserve">(12) Na účely </w:t>
            </w:r>
            <w:proofErr w:type="spellStart"/>
            <w:r w:rsidRPr="00795C0A">
              <w:rPr>
                <w:b/>
                <w:bCs/>
                <w:sz w:val="20"/>
                <w:szCs w:val="20"/>
              </w:rPr>
              <w:t>extrapolácie</w:t>
            </w:r>
            <w:proofErr w:type="spellEnd"/>
            <w:r w:rsidRPr="00795C0A">
              <w:rPr>
                <w:b/>
                <w:bCs/>
                <w:sz w:val="20"/>
                <w:szCs w:val="20"/>
              </w:rPr>
              <w:t xml:space="preserve"> bezrizikovej úrokovej miery sa aj po 30. januári 2027 použije prvý vyrovnávací bod pre menu euro so splatnosťou 20 rokov platný k 28. januáru 2025.</w:t>
            </w:r>
            <w:bookmarkEnd w:id="28"/>
            <w:bookmarkEnd w:id="29"/>
          </w:p>
        </w:tc>
        <w:tc>
          <w:tcPr>
            <w:tcW w:w="567" w:type="dxa"/>
            <w:tcBorders>
              <w:top w:val="single" w:sz="4" w:space="0" w:color="auto"/>
              <w:left w:val="single" w:sz="4" w:space="0" w:color="auto"/>
              <w:bottom w:val="single" w:sz="4" w:space="0" w:color="auto"/>
              <w:right w:val="single" w:sz="4" w:space="0" w:color="auto"/>
            </w:tcBorders>
          </w:tcPr>
          <w:p w14:paraId="4C2F63B1" w14:textId="77777777" w:rsidR="00A77235" w:rsidRDefault="00A77235" w:rsidP="005258BE">
            <w:pPr>
              <w:jc w:val="center"/>
              <w:rPr>
                <w:sz w:val="20"/>
                <w:szCs w:val="20"/>
              </w:rPr>
            </w:pPr>
          </w:p>
          <w:p w14:paraId="7DEB4F37" w14:textId="77777777" w:rsidR="00973586" w:rsidRDefault="00973586" w:rsidP="005258BE">
            <w:pPr>
              <w:jc w:val="center"/>
              <w:rPr>
                <w:sz w:val="20"/>
                <w:szCs w:val="20"/>
              </w:rPr>
            </w:pPr>
          </w:p>
          <w:p w14:paraId="22D6B572" w14:textId="77777777" w:rsidR="00973586" w:rsidRDefault="00973586" w:rsidP="005258BE">
            <w:pPr>
              <w:jc w:val="center"/>
              <w:rPr>
                <w:sz w:val="20"/>
                <w:szCs w:val="20"/>
              </w:rPr>
            </w:pPr>
          </w:p>
          <w:p w14:paraId="4A9AD95A" w14:textId="77777777" w:rsidR="00973586" w:rsidRDefault="00973586" w:rsidP="005258BE">
            <w:pPr>
              <w:jc w:val="center"/>
              <w:rPr>
                <w:sz w:val="20"/>
                <w:szCs w:val="20"/>
              </w:rPr>
            </w:pPr>
          </w:p>
          <w:p w14:paraId="2A84C9D4" w14:textId="77777777" w:rsidR="00973586" w:rsidRDefault="00973586" w:rsidP="005258BE">
            <w:pPr>
              <w:jc w:val="center"/>
              <w:rPr>
                <w:sz w:val="20"/>
                <w:szCs w:val="20"/>
              </w:rPr>
            </w:pPr>
          </w:p>
          <w:p w14:paraId="17B5CBF4" w14:textId="77777777" w:rsidR="00973586" w:rsidRDefault="00973586" w:rsidP="005258BE">
            <w:pPr>
              <w:jc w:val="center"/>
              <w:rPr>
                <w:sz w:val="20"/>
                <w:szCs w:val="20"/>
              </w:rPr>
            </w:pPr>
            <w:r>
              <w:rPr>
                <w:sz w:val="20"/>
                <w:szCs w:val="20"/>
              </w:rPr>
              <w:t>Ú</w:t>
            </w:r>
          </w:p>
          <w:p w14:paraId="16F218D4" w14:textId="77777777" w:rsidR="00973586" w:rsidRDefault="00973586" w:rsidP="005258BE">
            <w:pPr>
              <w:jc w:val="center"/>
              <w:rPr>
                <w:sz w:val="20"/>
                <w:szCs w:val="20"/>
              </w:rPr>
            </w:pPr>
          </w:p>
          <w:p w14:paraId="4028724D" w14:textId="77777777" w:rsidR="00973586" w:rsidRDefault="00973586" w:rsidP="005258BE">
            <w:pPr>
              <w:jc w:val="center"/>
              <w:rPr>
                <w:sz w:val="20"/>
                <w:szCs w:val="20"/>
              </w:rPr>
            </w:pPr>
          </w:p>
          <w:p w14:paraId="5C9CAB1C" w14:textId="77777777" w:rsidR="00973586" w:rsidRDefault="00973586" w:rsidP="005258BE">
            <w:pPr>
              <w:jc w:val="center"/>
              <w:rPr>
                <w:sz w:val="20"/>
                <w:szCs w:val="20"/>
              </w:rPr>
            </w:pPr>
          </w:p>
          <w:p w14:paraId="7297B219" w14:textId="77777777" w:rsidR="00973586" w:rsidRDefault="00973586" w:rsidP="005258BE">
            <w:pPr>
              <w:jc w:val="center"/>
              <w:rPr>
                <w:sz w:val="20"/>
                <w:szCs w:val="20"/>
              </w:rPr>
            </w:pPr>
          </w:p>
          <w:p w14:paraId="308AC423" w14:textId="77777777" w:rsidR="00973586" w:rsidRDefault="00973586" w:rsidP="005258BE">
            <w:pPr>
              <w:jc w:val="center"/>
              <w:rPr>
                <w:sz w:val="20"/>
                <w:szCs w:val="20"/>
              </w:rPr>
            </w:pPr>
          </w:p>
          <w:p w14:paraId="694373E8" w14:textId="77777777" w:rsidR="00973586" w:rsidRDefault="00973586" w:rsidP="005258BE">
            <w:pPr>
              <w:jc w:val="center"/>
              <w:rPr>
                <w:sz w:val="20"/>
                <w:szCs w:val="20"/>
              </w:rPr>
            </w:pPr>
          </w:p>
          <w:p w14:paraId="4E406A51" w14:textId="77777777" w:rsidR="00973586" w:rsidRDefault="00973586" w:rsidP="005258BE">
            <w:pPr>
              <w:jc w:val="center"/>
              <w:rPr>
                <w:sz w:val="20"/>
                <w:szCs w:val="20"/>
              </w:rPr>
            </w:pPr>
          </w:p>
          <w:p w14:paraId="3FCA2BA4" w14:textId="77777777" w:rsidR="00973586" w:rsidRDefault="00973586" w:rsidP="005258BE">
            <w:pPr>
              <w:jc w:val="center"/>
              <w:rPr>
                <w:sz w:val="20"/>
                <w:szCs w:val="20"/>
              </w:rPr>
            </w:pPr>
          </w:p>
          <w:p w14:paraId="70223047" w14:textId="77777777" w:rsidR="00973586" w:rsidRDefault="00973586" w:rsidP="005258BE">
            <w:pPr>
              <w:jc w:val="center"/>
              <w:rPr>
                <w:sz w:val="20"/>
                <w:szCs w:val="20"/>
              </w:rPr>
            </w:pPr>
          </w:p>
          <w:p w14:paraId="099CB97E" w14:textId="77777777" w:rsidR="00973586" w:rsidRDefault="00973586" w:rsidP="005258BE">
            <w:pPr>
              <w:jc w:val="center"/>
              <w:rPr>
                <w:sz w:val="20"/>
                <w:szCs w:val="20"/>
              </w:rPr>
            </w:pPr>
          </w:p>
          <w:p w14:paraId="6ED3D976" w14:textId="77777777" w:rsidR="00973586" w:rsidRDefault="00973586" w:rsidP="005258BE">
            <w:pPr>
              <w:jc w:val="center"/>
              <w:rPr>
                <w:sz w:val="20"/>
                <w:szCs w:val="20"/>
              </w:rPr>
            </w:pPr>
          </w:p>
          <w:p w14:paraId="52C57A39" w14:textId="77777777" w:rsidR="00973586" w:rsidRDefault="00973586" w:rsidP="005258BE">
            <w:pPr>
              <w:jc w:val="center"/>
              <w:rPr>
                <w:sz w:val="20"/>
                <w:szCs w:val="20"/>
              </w:rPr>
            </w:pPr>
          </w:p>
          <w:p w14:paraId="6E3F7A9F" w14:textId="77777777" w:rsidR="00973586" w:rsidRDefault="00973586" w:rsidP="005258BE">
            <w:pPr>
              <w:jc w:val="center"/>
              <w:rPr>
                <w:sz w:val="20"/>
                <w:szCs w:val="20"/>
              </w:rPr>
            </w:pPr>
          </w:p>
          <w:p w14:paraId="60859538" w14:textId="77777777" w:rsidR="00973586" w:rsidRDefault="00973586" w:rsidP="005258BE">
            <w:pPr>
              <w:jc w:val="center"/>
              <w:rPr>
                <w:sz w:val="20"/>
                <w:szCs w:val="20"/>
              </w:rPr>
            </w:pPr>
          </w:p>
          <w:p w14:paraId="2E46A433" w14:textId="77777777" w:rsidR="00973586" w:rsidRDefault="00973586" w:rsidP="005258BE">
            <w:pPr>
              <w:jc w:val="center"/>
              <w:rPr>
                <w:sz w:val="20"/>
                <w:szCs w:val="20"/>
              </w:rPr>
            </w:pPr>
          </w:p>
          <w:p w14:paraId="67A231D3" w14:textId="77777777" w:rsidR="00973586" w:rsidRDefault="00973586" w:rsidP="005258BE">
            <w:pPr>
              <w:jc w:val="center"/>
              <w:rPr>
                <w:sz w:val="20"/>
                <w:szCs w:val="20"/>
              </w:rPr>
            </w:pPr>
            <w:r>
              <w:rPr>
                <w:sz w:val="20"/>
                <w:szCs w:val="20"/>
              </w:rPr>
              <w:t>Ú</w:t>
            </w:r>
          </w:p>
          <w:p w14:paraId="4193CDD0" w14:textId="77777777" w:rsidR="00973586" w:rsidRDefault="00973586" w:rsidP="005258BE">
            <w:pPr>
              <w:jc w:val="center"/>
              <w:rPr>
                <w:sz w:val="20"/>
                <w:szCs w:val="20"/>
              </w:rPr>
            </w:pPr>
          </w:p>
          <w:p w14:paraId="1253DA8C" w14:textId="77777777" w:rsidR="00973586" w:rsidRDefault="00973586" w:rsidP="005258BE">
            <w:pPr>
              <w:jc w:val="center"/>
              <w:rPr>
                <w:sz w:val="20"/>
                <w:szCs w:val="20"/>
              </w:rPr>
            </w:pPr>
          </w:p>
          <w:p w14:paraId="6B368F47" w14:textId="77777777" w:rsidR="00973586" w:rsidRDefault="00973586" w:rsidP="005258BE">
            <w:pPr>
              <w:jc w:val="center"/>
              <w:rPr>
                <w:sz w:val="20"/>
                <w:szCs w:val="20"/>
              </w:rPr>
            </w:pPr>
          </w:p>
          <w:p w14:paraId="19D4F84A" w14:textId="77777777" w:rsidR="00973586" w:rsidRDefault="00973586" w:rsidP="005258BE">
            <w:pPr>
              <w:jc w:val="center"/>
              <w:rPr>
                <w:sz w:val="20"/>
                <w:szCs w:val="20"/>
              </w:rPr>
            </w:pPr>
          </w:p>
          <w:p w14:paraId="142E3D98" w14:textId="77777777" w:rsidR="00973586" w:rsidRDefault="00973586" w:rsidP="005258BE">
            <w:pPr>
              <w:jc w:val="center"/>
              <w:rPr>
                <w:sz w:val="20"/>
                <w:szCs w:val="20"/>
              </w:rPr>
            </w:pPr>
            <w:r>
              <w:rPr>
                <w:sz w:val="20"/>
                <w:szCs w:val="20"/>
              </w:rPr>
              <w:t>Ú</w:t>
            </w:r>
          </w:p>
          <w:p w14:paraId="3B32A1AE" w14:textId="77777777" w:rsidR="00973586" w:rsidRDefault="00973586" w:rsidP="005258BE">
            <w:pPr>
              <w:jc w:val="center"/>
              <w:rPr>
                <w:sz w:val="20"/>
                <w:szCs w:val="20"/>
              </w:rPr>
            </w:pPr>
          </w:p>
          <w:p w14:paraId="380A1CE6" w14:textId="77777777" w:rsidR="00973586" w:rsidRDefault="00973586" w:rsidP="005258BE">
            <w:pPr>
              <w:jc w:val="center"/>
              <w:rPr>
                <w:sz w:val="20"/>
                <w:szCs w:val="20"/>
              </w:rPr>
            </w:pPr>
          </w:p>
          <w:p w14:paraId="5A16F292" w14:textId="77777777" w:rsidR="00973586" w:rsidRDefault="00973586" w:rsidP="005258BE">
            <w:pPr>
              <w:jc w:val="center"/>
              <w:rPr>
                <w:sz w:val="20"/>
                <w:szCs w:val="20"/>
              </w:rPr>
            </w:pPr>
          </w:p>
          <w:p w14:paraId="5C96F50F" w14:textId="77777777" w:rsidR="00973586" w:rsidRDefault="00973586" w:rsidP="005258BE">
            <w:pPr>
              <w:jc w:val="center"/>
              <w:rPr>
                <w:sz w:val="20"/>
                <w:szCs w:val="20"/>
              </w:rPr>
            </w:pPr>
          </w:p>
          <w:p w14:paraId="2068FB43" w14:textId="77777777" w:rsidR="00973586" w:rsidRDefault="00973586" w:rsidP="005258BE">
            <w:pPr>
              <w:jc w:val="center"/>
              <w:rPr>
                <w:sz w:val="20"/>
                <w:szCs w:val="20"/>
              </w:rPr>
            </w:pPr>
          </w:p>
          <w:p w14:paraId="0B2D601E" w14:textId="77777777" w:rsidR="00973586" w:rsidRDefault="00973586" w:rsidP="005258BE">
            <w:pPr>
              <w:jc w:val="center"/>
              <w:rPr>
                <w:sz w:val="20"/>
                <w:szCs w:val="20"/>
              </w:rPr>
            </w:pPr>
          </w:p>
          <w:p w14:paraId="66B3A29C" w14:textId="77777777" w:rsidR="00973586" w:rsidRDefault="00973586" w:rsidP="005258BE">
            <w:pPr>
              <w:jc w:val="center"/>
              <w:rPr>
                <w:sz w:val="20"/>
                <w:szCs w:val="20"/>
              </w:rPr>
            </w:pPr>
          </w:p>
          <w:p w14:paraId="7C0D4345" w14:textId="77777777" w:rsidR="00973586" w:rsidRDefault="00973586" w:rsidP="005258BE">
            <w:pPr>
              <w:jc w:val="center"/>
              <w:rPr>
                <w:sz w:val="20"/>
                <w:szCs w:val="20"/>
              </w:rPr>
            </w:pPr>
          </w:p>
          <w:p w14:paraId="163CEBC0" w14:textId="77777777" w:rsidR="00973586" w:rsidRDefault="00973586" w:rsidP="005258BE">
            <w:pPr>
              <w:jc w:val="center"/>
              <w:rPr>
                <w:sz w:val="20"/>
                <w:szCs w:val="20"/>
              </w:rPr>
            </w:pPr>
          </w:p>
          <w:p w14:paraId="7A0AAF65" w14:textId="77777777" w:rsidR="00973586" w:rsidRDefault="00973586" w:rsidP="005258BE">
            <w:pPr>
              <w:jc w:val="center"/>
              <w:rPr>
                <w:sz w:val="20"/>
                <w:szCs w:val="20"/>
              </w:rPr>
            </w:pPr>
            <w:r>
              <w:rPr>
                <w:sz w:val="20"/>
                <w:szCs w:val="20"/>
              </w:rPr>
              <w:t>Ú</w:t>
            </w:r>
          </w:p>
          <w:p w14:paraId="670A0F85" w14:textId="77777777" w:rsidR="00973586" w:rsidRDefault="00973586" w:rsidP="005258BE">
            <w:pPr>
              <w:jc w:val="center"/>
              <w:rPr>
                <w:sz w:val="20"/>
                <w:szCs w:val="20"/>
              </w:rPr>
            </w:pPr>
          </w:p>
          <w:p w14:paraId="5DE2A2CE" w14:textId="77777777" w:rsidR="00973586" w:rsidRDefault="00973586" w:rsidP="005258BE">
            <w:pPr>
              <w:jc w:val="center"/>
              <w:rPr>
                <w:sz w:val="20"/>
                <w:szCs w:val="20"/>
              </w:rPr>
            </w:pPr>
          </w:p>
          <w:p w14:paraId="629DF212" w14:textId="77777777" w:rsidR="00973586" w:rsidRDefault="00973586" w:rsidP="005258BE">
            <w:pPr>
              <w:jc w:val="center"/>
              <w:rPr>
                <w:sz w:val="20"/>
                <w:szCs w:val="20"/>
              </w:rPr>
            </w:pPr>
          </w:p>
          <w:p w14:paraId="5A9A2658" w14:textId="77777777" w:rsidR="00973586" w:rsidRDefault="00973586" w:rsidP="005258BE">
            <w:pPr>
              <w:jc w:val="center"/>
              <w:rPr>
                <w:sz w:val="20"/>
                <w:szCs w:val="20"/>
              </w:rPr>
            </w:pPr>
          </w:p>
          <w:p w14:paraId="33BAEC2B" w14:textId="77777777" w:rsidR="00973586" w:rsidRDefault="00973586" w:rsidP="005258BE">
            <w:pPr>
              <w:jc w:val="center"/>
              <w:rPr>
                <w:sz w:val="20"/>
                <w:szCs w:val="20"/>
              </w:rPr>
            </w:pPr>
            <w:r>
              <w:rPr>
                <w:sz w:val="20"/>
                <w:szCs w:val="20"/>
              </w:rPr>
              <w:t>Ú</w:t>
            </w:r>
          </w:p>
          <w:p w14:paraId="7E1FE41C" w14:textId="77777777" w:rsidR="00973586" w:rsidRDefault="00973586" w:rsidP="005258BE">
            <w:pPr>
              <w:jc w:val="center"/>
              <w:rPr>
                <w:sz w:val="20"/>
                <w:szCs w:val="20"/>
              </w:rPr>
            </w:pPr>
          </w:p>
          <w:p w14:paraId="28AF0A75" w14:textId="77777777" w:rsidR="00973586" w:rsidRDefault="00973586" w:rsidP="005258BE">
            <w:pPr>
              <w:jc w:val="center"/>
              <w:rPr>
                <w:sz w:val="20"/>
                <w:szCs w:val="20"/>
              </w:rPr>
            </w:pPr>
          </w:p>
          <w:p w14:paraId="153946EB" w14:textId="77777777" w:rsidR="00973586" w:rsidRDefault="00973586" w:rsidP="005258BE">
            <w:pPr>
              <w:jc w:val="center"/>
              <w:rPr>
                <w:sz w:val="20"/>
                <w:szCs w:val="20"/>
              </w:rPr>
            </w:pPr>
          </w:p>
          <w:p w14:paraId="447BB411" w14:textId="77777777" w:rsidR="00973586" w:rsidRDefault="00973586" w:rsidP="005258BE">
            <w:pPr>
              <w:jc w:val="center"/>
              <w:rPr>
                <w:sz w:val="20"/>
                <w:szCs w:val="20"/>
              </w:rPr>
            </w:pPr>
          </w:p>
          <w:p w14:paraId="1B8C071F" w14:textId="77777777" w:rsidR="00973586" w:rsidRDefault="00973586" w:rsidP="005258BE">
            <w:pPr>
              <w:jc w:val="center"/>
              <w:rPr>
                <w:sz w:val="20"/>
                <w:szCs w:val="20"/>
              </w:rPr>
            </w:pPr>
          </w:p>
          <w:p w14:paraId="41F854EC" w14:textId="77777777" w:rsidR="00973586" w:rsidRDefault="00973586" w:rsidP="005258BE">
            <w:pPr>
              <w:jc w:val="center"/>
              <w:rPr>
                <w:sz w:val="20"/>
                <w:szCs w:val="20"/>
              </w:rPr>
            </w:pPr>
          </w:p>
          <w:p w14:paraId="724A6283" w14:textId="77777777" w:rsidR="00973586" w:rsidRDefault="00973586" w:rsidP="005258BE">
            <w:pPr>
              <w:jc w:val="center"/>
              <w:rPr>
                <w:sz w:val="20"/>
                <w:szCs w:val="20"/>
              </w:rPr>
            </w:pPr>
          </w:p>
          <w:p w14:paraId="0F0F1624" w14:textId="77777777" w:rsidR="00973586" w:rsidRDefault="00973586" w:rsidP="005258BE">
            <w:pPr>
              <w:jc w:val="center"/>
              <w:rPr>
                <w:sz w:val="20"/>
                <w:szCs w:val="20"/>
              </w:rPr>
            </w:pPr>
          </w:p>
          <w:p w14:paraId="7EF98729" w14:textId="77777777" w:rsidR="00973586" w:rsidRDefault="00973586" w:rsidP="005258BE">
            <w:pPr>
              <w:jc w:val="center"/>
              <w:rPr>
                <w:sz w:val="20"/>
                <w:szCs w:val="20"/>
              </w:rPr>
            </w:pPr>
          </w:p>
          <w:p w14:paraId="6D411395" w14:textId="77777777" w:rsidR="00973586" w:rsidRDefault="00973586" w:rsidP="005258BE">
            <w:pPr>
              <w:jc w:val="center"/>
              <w:rPr>
                <w:sz w:val="20"/>
                <w:szCs w:val="20"/>
              </w:rPr>
            </w:pPr>
          </w:p>
          <w:p w14:paraId="316CCCE8" w14:textId="77777777" w:rsidR="00973586" w:rsidRDefault="00973586" w:rsidP="005258BE">
            <w:pPr>
              <w:jc w:val="center"/>
              <w:rPr>
                <w:sz w:val="20"/>
                <w:szCs w:val="20"/>
              </w:rPr>
            </w:pPr>
          </w:p>
          <w:p w14:paraId="5F5625E7" w14:textId="77777777" w:rsidR="00973586" w:rsidRDefault="00973586" w:rsidP="005258BE">
            <w:pPr>
              <w:jc w:val="center"/>
              <w:rPr>
                <w:sz w:val="20"/>
                <w:szCs w:val="20"/>
              </w:rPr>
            </w:pPr>
          </w:p>
          <w:p w14:paraId="1650E8CA" w14:textId="77777777" w:rsidR="00973586" w:rsidRDefault="00973586" w:rsidP="005258BE">
            <w:pPr>
              <w:jc w:val="center"/>
              <w:rPr>
                <w:sz w:val="20"/>
                <w:szCs w:val="20"/>
              </w:rPr>
            </w:pPr>
          </w:p>
          <w:p w14:paraId="5429DAA7" w14:textId="77777777" w:rsidR="001E391A" w:rsidRDefault="001E391A" w:rsidP="005258BE">
            <w:pPr>
              <w:jc w:val="center"/>
              <w:rPr>
                <w:sz w:val="20"/>
                <w:szCs w:val="20"/>
              </w:rPr>
            </w:pPr>
          </w:p>
          <w:p w14:paraId="34877CAA" w14:textId="77777777" w:rsidR="00973586" w:rsidRDefault="00973586" w:rsidP="005258BE">
            <w:pPr>
              <w:jc w:val="center"/>
              <w:rPr>
                <w:sz w:val="20"/>
                <w:szCs w:val="20"/>
              </w:rPr>
            </w:pPr>
          </w:p>
          <w:p w14:paraId="6CF8B42C" w14:textId="77777777" w:rsidR="00973586" w:rsidRDefault="00973586" w:rsidP="005258BE">
            <w:pPr>
              <w:jc w:val="center"/>
              <w:rPr>
                <w:sz w:val="20"/>
                <w:szCs w:val="20"/>
              </w:rPr>
            </w:pPr>
          </w:p>
          <w:p w14:paraId="7B49DD35" w14:textId="77777777" w:rsidR="00A35D49" w:rsidRDefault="00A35D49" w:rsidP="005258BE">
            <w:pPr>
              <w:jc w:val="center"/>
              <w:rPr>
                <w:sz w:val="20"/>
                <w:szCs w:val="20"/>
              </w:rPr>
            </w:pPr>
          </w:p>
          <w:p w14:paraId="4EC6B365" w14:textId="77777777" w:rsidR="00973586" w:rsidRDefault="00973586" w:rsidP="005258BE">
            <w:pPr>
              <w:jc w:val="center"/>
              <w:rPr>
                <w:sz w:val="20"/>
                <w:szCs w:val="20"/>
              </w:rPr>
            </w:pPr>
          </w:p>
          <w:p w14:paraId="690C14A8" w14:textId="77777777" w:rsidR="00973586" w:rsidRDefault="00973586" w:rsidP="005258BE">
            <w:pPr>
              <w:jc w:val="center"/>
              <w:rPr>
                <w:sz w:val="20"/>
                <w:szCs w:val="20"/>
              </w:rPr>
            </w:pPr>
            <w:r>
              <w:rPr>
                <w:sz w:val="20"/>
                <w:szCs w:val="20"/>
              </w:rPr>
              <w:t>Ú</w:t>
            </w:r>
          </w:p>
          <w:p w14:paraId="6EE595E3" w14:textId="77777777" w:rsidR="00973586" w:rsidRDefault="00973586" w:rsidP="005258BE">
            <w:pPr>
              <w:jc w:val="center"/>
              <w:rPr>
                <w:sz w:val="20"/>
                <w:szCs w:val="20"/>
              </w:rPr>
            </w:pPr>
          </w:p>
          <w:p w14:paraId="304437D2" w14:textId="77777777" w:rsidR="00973586" w:rsidRDefault="00973586" w:rsidP="005258BE">
            <w:pPr>
              <w:jc w:val="center"/>
              <w:rPr>
                <w:sz w:val="20"/>
                <w:szCs w:val="20"/>
              </w:rPr>
            </w:pPr>
          </w:p>
          <w:p w14:paraId="570F18DA" w14:textId="77777777" w:rsidR="00973586" w:rsidRDefault="00973586" w:rsidP="005258BE">
            <w:pPr>
              <w:jc w:val="center"/>
              <w:rPr>
                <w:sz w:val="20"/>
                <w:szCs w:val="20"/>
              </w:rPr>
            </w:pPr>
          </w:p>
          <w:p w14:paraId="263D390B" w14:textId="77777777" w:rsidR="00973586" w:rsidRDefault="00973586" w:rsidP="005258BE">
            <w:pPr>
              <w:jc w:val="center"/>
              <w:rPr>
                <w:sz w:val="20"/>
                <w:szCs w:val="20"/>
              </w:rPr>
            </w:pPr>
          </w:p>
          <w:p w14:paraId="5238880A" w14:textId="77777777" w:rsidR="00973586" w:rsidRDefault="00973586" w:rsidP="005258BE">
            <w:pPr>
              <w:jc w:val="center"/>
              <w:rPr>
                <w:sz w:val="20"/>
                <w:szCs w:val="20"/>
              </w:rPr>
            </w:pPr>
            <w:r>
              <w:rPr>
                <w:sz w:val="20"/>
                <w:szCs w:val="20"/>
              </w:rPr>
              <w:t>Ú</w:t>
            </w:r>
          </w:p>
          <w:p w14:paraId="575282B8" w14:textId="77777777" w:rsidR="00973586" w:rsidRDefault="00973586" w:rsidP="005258BE">
            <w:pPr>
              <w:jc w:val="center"/>
              <w:rPr>
                <w:sz w:val="20"/>
                <w:szCs w:val="20"/>
              </w:rPr>
            </w:pPr>
          </w:p>
          <w:p w14:paraId="6FC8C2F1" w14:textId="77777777" w:rsidR="00973586" w:rsidRDefault="00973586" w:rsidP="005258BE">
            <w:pPr>
              <w:jc w:val="center"/>
              <w:rPr>
                <w:sz w:val="20"/>
                <w:szCs w:val="20"/>
              </w:rPr>
            </w:pPr>
          </w:p>
          <w:p w14:paraId="006BB5F7" w14:textId="77777777" w:rsidR="00973586" w:rsidRDefault="00973586" w:rsidP="005258BE">
            <w:pPr>
              <w:jc w:val="center"/>
              <w:rPr>
                <w:sz w:val="20"/>
                <w:szCs w:val="20"/>
              </w:rPr>
            </w:pPr>
          </w:p>
          <w:p w14:paraId="40D102D1" w14:textId="77777777" w:rsidR="00973586" w:rsidRDefault="00973586" w:rsidP="005258BE">
            <w:pPr>
              <w:jc w:val="center"/>
              <w:rPr>
                <w:sz w:val="20"/>
                <w:szCs w:val="20"/>
              </w:rPr>
            </w:pPr>
          </w:p>
          <w:p w14:paraId="3840AC7B" w14:textId="77777777" w:rsidR="00973586" w:rsidRDefault="00973586" w:rsidP="005258BE">
            <w:pPr>
              <w:jc w:val="center"/>
              <w:rPr>
                <w:sz w:val="20"/>
                <w:szCs w:val="20"/>
              </w:rPr>
            </w:pPr>
          </w:p>
          <w:p w14:paraId="56C627CD" w14:textId="77777777" w:rsidR="00973586" w:rsidRDefault="00973586" w:rsidP="005258BE">
            <w:pPr>
              <w:jc w:val="center"/>
              <w:rPr>
                <w:sz w:val="20"/>
                <w:szCs w:val="20"/>
              </w:rPr>
            </w:pPr>
          </w:p>
          <w:p w14:paraId="77E42D20" w14:textId="77777777" w:rsidR="00973586" w:rsidRDefault="00973586" w:rsidP="005258BE">
            <w:pPr>
              <w:jc w:val="center"/>
              <w:rPr>
                <w:sz w:val="20"/>
                <w:szCs w:val="20"/>
              </w:rPr>
            </w:pPr>
          </w:p>
          <w:p w14:paraId="402E1EDD" w14:textId="77777777" w:rsidR="00973586" w:rsidRDefault="00973586" w:rsidP="005258BE">
            <w:pPr>
              <w:jc w:val="center"/>
              <w:rPr>
                <w:sz w:val="20"/>
                <w:szCs w:val="20"/>
              </w:rPr>
            </w:pPr>
          </w:p>
          <w:p w14:paraId="2196D04A" w14:textId="77777777" w:rsidR="00973586" w:rsidRDefault="00973586" w:rsidP="005258BE">
            <w:pPr>
              <w:jc w:val="center"/>
              <w:rPr>
                <w:sz w:val="20"/>
                <w:szCs w:val="20"/>
              </w:rPr>
            </w:pPr>
          </w:p>
          <w:p w14:paraId="3F6CBA7F" w14:textId="31C161ED" w:rsidR="00973586" w:rsidRPr="00272022" w:rsidRDefault="00973586" w:rsidP="005258BE">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493B66A3"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AFC093D" w14:textId="77777777" w:rsidR="00A77235" w:rsidRDefault="00A77235" w:rsidP="005258BE">
            <w:pPr>
              <w:pStyle w:val="Nadpis1"/>
              <w:rPr>
                <w:b w:val="0"/>
                <w:bCs w:val="0"/>
                <w:sz w:val="20"/>
                <w:szCs w:val="20"/>
              </w:rPr>
            </w:pPr>
          </w:p>
          <w:p w14:paraId="53FB922F" w14:textId="77777777" w:rsidR="00973586" w:rsidRDefault="00973586" w:rsidP="00973586">
            <w:pPr>
              <w:jc w:val="center"/>
              <w:rPr>
                <w:sz w:val="20"/>
                <w:szCs w:val="20"/>
              </w:rPr>
            </w:pPr>
          </w:p>
          <w:p w14:paraId="02151034" w14:textId="77777777" w:rsidR="00973586" w:rsidRDefault="00973586" w:rsidP="00973586">
            <w:pPr>
              <w:jc w:val="center"/>
              <w:rPr>
                <w:sz w:val="20"/>
                <w:szCs w:val="20"/>
              </w:rPr>
            </w:pPr>
          </w:p>
          <w:p w14:paraId="1DB6A583" w14:textId="77777777" w:rsidR="00973586" w:rsidRDefault="00973586" w:rsidP="00973586">
            <w:pPr>
              <w:jc w:val="center"/>
              <w:rPr>
                <w:sz w:val="20"/>
                <w:szCs w:val="20"/>
              </w:rPr>
            </w:pPr>
          </w:p>
          <w:p w14:paraId="0BE971BA" w14:textId="77777777" w:rsidR="00973586" w:rsidRDefault="00973586" w:rsidP="00973586">
            <w:pPr>
              <w:jc w:val="center"/>
              <w:rPr>
                <w:sz w:val="20"/>
                <w:szCs w:val="20"/>
              </w:rPr>
            </w:pPr>
          </w:p>
          <w:p w14:paraId="3B41888E" w14:textId="77777777" w:rsidR="00973586" w:rsidRDefault="00973586" w:rsidP="00973586">
            <w:pPr>
              <w:jc w:val="center"/>
              <w:rPr>
                <w:sz w:val="20"/>
                <w:szCs w:val="20"/>
              </w:rPr>
            </w:pPr>
            <w:r>
              <w:rPr>
                <w:sz w:val="20"/>
                <w:szCs w:val="20"/>
              </w:rPr>
              <w:t>GP-N</w:t>
            </w:r>
          </w:p>
          <w:p w14:paraId="68AC3C1A" w14:textId="77777777" w:rsidR="00973586" w:rsidRDefault="00973586" w:rsidP="00973586">
            <w:pPr>
              <w:jc w:val="center"/>
              <w:rPr>
                <w:sz w:val="20"/>
                <w:szCs w:val="20"/>
              </w:rPr>
            </w:pPr>
          </w:p>
          <w:p w14:paraId="0B473C14" w14:textId="77777777" w:rsidR="00973586" w:rsidRDefault="00973586" w:rsidP="00973586">
            <w:pPr>
              <w:jc w:val="center"/>
              <w:rPr>
                <w:sz w:val="20"/>
                <w:szCs w:val="20"/>
              </w:rPr>
            </w:pPr>
          </w:p>
          <w:p w14:paraId="7B6BE637" w14:textId="77777777" w:rsidR="00973586" w:rsidRDefault="00973586" w:rsidP="00973586">
            <w:pPr>
              <w:jc w:val="center"/>
              <w:rPr>
                <w:sz w:val="20"/>
                <w:szCs w:val="20"/>
              </w:rPr>
            </w:pPr>
          </w:p>
          <w:p w14:paraId="452B85E3" w14:textId="77777777" w:rsidR="00973586" w:rsidRDefault="00973586" w:rsidP="00973586">
            <w:pPr>
              <w:jc w:val="center"/>
              <w:rPr>
                <w:sz w:val="20"/>
                <w:szCs w:val="20"/>
              </w:rPr>
            </w:pPr>
          </w:p>
          <w:p w14:paraId="18EBB1FB" w14:textId="77777777" w:rsidR="00973586" w:rsidRDefault="00973586" w:rsidP="00973586">
            <w:pPr>
              <w:jc w:val="center"/>
              <w:rPr>
                <w:sz w:val="20"/>
                <w:szCs w:val="20"/>
              </w:rPr>
            </w:pPr>
          </w:p>
          <w:p w14:paraId="1652EAB5" w14:textId="77777777" w:rsidR="00973586" w:rsidRDefault="00973586" w:rsidP="00973586">
            <w:pPr>
              <w:jc w:val="center"/>
              <w:rPr>
                <w:sz w:val="20"/>
                <w:szCs w:val="20"/>
              </w:rPr>
            </w:pPr>
          </w:p>
          <w:p w14:paraId="36DA7D2C" w14:textId="77777777" w:rsidR="00973586" w:rsidRDefault="00973586" w:rsidP="00973586">
            <w:pPr>
              <w:jc w:val="center"/>
              <w:rPr>
                <w:sz w:val="20"/>
                <w:szCs w:val="20"/>
              </w:rPr>
            </w:pPr>
          </w:p>
          <w:p w14:paraId="7841D207" w14:textId="77777777" w:rsidR="00973586" w:rsidRDefault="00973586" w:rsidP="00973586">
            <w:pPr>
              <w:jc w:val="center"/>
              <w:rPr>
                <w:sz w:val="20"/>
                <w:szCs w:val="20"/>
              </w:rPr>
            </w:pPr>
          </w:p>
          <w:p w14:paraId="339ED359" w14:textId="77777777" w:rsidR="00973586" w:rsidRDefault="00973586" w:rsidP="00973586">
            <w:pPr>
              <w:jc w:val="center"/>
              <w:rPr>
                <w:sz w:val="20"/>
                <w:szCs w:val="20"/>
              </w:rPr>
            </w:pPr>
          </w:p>
          <w:p w14:paraId="08DED673" w14:textId="77777777" w:rsidR="00973586" w:rsidRDefault="00973586" w:rsidP="00973586">
            <w:pPr>
              <w:jc w:val="center"/>
              <w:rPr>
                <w:sz w:val="20"/>
                <w:szCs w:val="20"/>
              </w:rPr>
            </w:pPr>
          </w:p>
          <w:p w14:paraId="0D641145" w14:textId="77777777" w:rsidR="00973586" w:rsidRDefault="00973586" w:rsidP="00973586">
            <w:pPr>
              <w:jc w:val="center"/>
              <w:rPr>
                <w:sz w:val="20"/>
                <w:szCs w:val="20"/>
              </w:rPr>
            </w:pPr>
          </w:p>
          <w:p w14:paraId="705729F6" w14:textId="77777777" w:rsidR="00973586" w:rsidRDefault="00973586" w:rsidP="00973586">
            <w:pPr>
              <w:jc w:val="center"/>
              <w:rPr>
                <w:sz w:val="20"/>
                <w:szCs w:val="20"/>
              </w:rPr>
            </w:pPr>
          </w:p>
          <w:p w14:paraId="03B19B9B" w14:textId="77777777" w:rsidR="00973586" w:rsidRDefault="00973586" w:rsidP="00973586">
            <w:pPr>
              <w:jc w:val="center"/>
              <w:rPr>
                <w:sz w:val="20"/>
                <w:szCs w:val="20"/>
              </w:rPr>
            </w:pPr>
          </w:p>
          <w:p w14:paraId="1152898F" w14:textId="77777777" w:rsidR="00973586" w:rsidRDefault="00973586" w:rsidP="00973586">
            <w:pPr>
              <w:jc w:val="center"/>
              <w:rPr>
                <w:sz w:val="20"/>
                <w:szCs w:val="20"/>
              </w:rPr>
            </w:pPr>
          </w:p>
          <w:p w14:paraId="3812FA54" w14:textId="77777777" w:rsidR="00C32876" w:rsidRDefault="00C32876" w:rsidP="00973586">
            <w:pPr>
              <w:jc w:val="center"/>
              <w:rPr>
                <w:sz w:val="20"/>
                <w:szCs w:val="20"/>
              </w:rPr>
            </w:pPr>
          </w:p>
          <w:p w14:paraId="3B4504EB" w14:textId="77777777" w:rsidR="00973586" w:rsidRDefault="00973586" w:rsidP="00973586">
            <w:pPr>
              <w:jc w:val="center"/>
              <w:rPr>
                <w:sz w:val="20"/>
                <w:szCs w:val="20"/>
              </w:rPr>
            </w:pPr>
            <w:r>
              <w:rPr>
                <w:sz w:val="20"/>
                <w:szCs w:val="20"/>
              </w:rPr>
              <w:t>GP-N</w:t>
            </w:r>
          </w:p>
          <w:p w14:paraId="14863933" w14:textId="77777777" w:rsidR="00973586" w:rsidRDefault="00973586" w:rsidP="00973586">
            <w:pPr>
              <w:jc w:val="center"/>
              <w:rPr>
                <w:sz w:val="20"/>
                <w:szCs w:val="20"/>
              </w:rPr>
            </w:pPr>
          </w:p>
          <w:p w14:paraId="36C72532" w14:textId="77777777" w:rsidR="00973586" w:rsidRDefault="00973586" w:rsidP="00973586">
            <w:pPr>
              <w:jc w:val="center"/>
              <w:rPr>
                <w:sz w:val="20"/>
                <w:szCs w:val="20"/>
              </w:rPr>
            </w:pPr>
          </w:p>
          <w:p w14:paraId="17BB593B" w14:textId="77777777" w:rsidR="00973586" w:rsidRDefault="00973586" w:rsidP="00973586">
            <w:pPr>
              <w:jc w:val="center"/>
              <w:rPr>
                <w:sz w:val="20"/>
                <w:szCs w:val="20"/>
              </w:rPr>
            </w:pPr>
          </w:p>
          <w:p w14:paraId="00A2A46C" w14:textId="77777777" w:rsidR="00973586" w:rsidRDefault="00973586" w:rsidP="00973586">
            <w:pPr>
              <w:jc w:val="center"/>
              <w:rPr>
                <w:sz w:val="20"/>
                <w:szCs w:val="20"/>
              </w:rPr>
            </w:pPr>
          </w:p>
          <w:p w14:paraId="31928756" w14:textId="77777777" w:rsidR="00973586" w:rsidRDefault="00973586" w:rsidP="00973586">
            <w:pPr>
              <w:jc w:val="center"/>
              <w:rPr>
                <w:sz w:val="20"/>
                <w:szCs w:val="20"/>
              </w:rPr>
            </w:pPr>
            <w:r>
              <w:rPr>
                <w:sz w:val="20"/>
                <w:szCs w:val="20"/>
              </w:rPr>
              <w:t>GP-N</w:t>
            </w:r>
          </w:p>
          <w:p w14:paraId="13EA5073" w14:textId="77777777" w:rsidR="00973586" w:rsidRDefault="00973586" w:rsidP="00973586">
            <w:pPr>
              <w:jc w:val="center"/>
              <w:rPr>
                <w:sz w:val="20"/>
                <w:szCs w:val="20"/>
              </w:rPr>
            </w:pPr>
          </w:p>
          <w:p w14:paraId="355F7EF6" w14:textId="77777777" w:rsidR="00973586" w:rsidRDefault="00973586" w:rsidP="00973586">
            <w:pPr>
              <w:jc w:val="center"/>
              <w:rPr>
                <w:sz w:val="20"/>
                <w:szCs w:val="20"/>
              </w:rPr>
            </w:pPr>
          </w:p>
          <w:p w14:paraId="44854C00" w14:textId="77777777" w:rsidR="00973586" w:rsidRDefault="00973586" w:rsidP="00973586">
            <w:pPr>
              <w:jc w:val="center"/>
              <w:rPr>
                <w:sz w:val="20"/>
                <w:szCs w:val="20"/>
              </w:rPr>
            </w:pPr>
          </w:p>
          <w:p w14:paraId="3EB0635A" w14:textId="77777777" w:rsidR="00973586" w:rsidRDefault="00973586" w:rsidP="00973586">
            <w:pPr>
              <w:jc w:val="center"/>
              <w:rPr>
                <w:sz w:val="20"/>
                <w:szCs w:val="20"/>
              </w:rPr>
            </w:pPr>
          </w:p>
          <w:p w14:paraId="2795FA47" w14:textId="77777777" w:rsidR="00973586" w:rsidRDefault="00973586" w:rsidP="00973586">
            <w:pPr>
              <w:jc w:val="center"/>
              <w:rPr>
                <w:sz w:val="20"/>
                <w:szCs w:val="20"/>
              </w:rPr>
            </w:pPr>
          </w:p>
          <w:p w14:paraId="3E3C48D3" w14:textId="77777777" w:rsidR="00973586" w:rsidRDefault="00973586" w:rsidP="00973586">
            <w:pPr>
              <w:jc w:val="center"/>
              <w:rPr>
                <w:sz w:val="20"/>
                <w:szCs w:val="20"/>
              </w:rPr>
            </w:pPr>
          </w:p>
          <w:p w14:paraId="2A09D9A8" w14:textId="77777777" w:rsidR="00973586" w:rsidRDefault="00973586" w:rsidP="00973586">
            <w:pPr>
              <w:jc w:val="center"/>
              <w:rPr>
                <w:sz w:val="20"/>
                <w:szCs w:val="20"/>
              </w:rPr>
            </w:pPr>
          </w:p>
          <w:p w14:paraId="45E7C454" w14:textId="77777777" w:rsidR="00973586" w:rsidRDefault="00973586" w:rsidP="00973586">
            <w:pPr>
              <w:jc w:val="center"/>
              <w:rPr>
                <w:sz w:val="20"/>
                <w:szCs w:val="20"/>
              </w:rPr>
            </w:pPr>
          </w:p>
          <w:p w14:paraId="74DE8624" w14:textId="77777777" w:rsidR="00973586" w:rsidRDefault="00973586" w:rsidP="00973586">
            <w:pPr>
              <w:jc w:val="center"/>
              <w:rPr>
                <w:sz w:val="20"/>
                <w:szCs w:val="20"/>
              </w:rPr>
            </w:pPr>
          </w:p>
          <w:p w14:paraId="392F17B4" w14:textId="77777777" w:rsidR="00973586" w:rsidRDefault="00973586" w:rsidP="00973586">
            <w:pPr>
              <w:jc w:val="center"/>
              <w:rPr>
                <w:sz w:val="20"/>
                <w:szCs w:val="20"/>
              </w:rPr>
            </w:pPr>
            <w:r>
              <w:rPr>
                <w:sz w:val="20"/>
                <w:szCs w:val="20"/>
              </w:rPr>
              <w:t>GP-N</w:t>
            </w:r>
          </w:p>
          <w:p w14:paraId="32C556C6" w14:textId="77777777" w:rsidR="00973586" w:rsidRDefault="00973586" w:rsidP="00973586">
            <w:pPr>
              <w:jc w:val="center"/>
              <w:rPr>
                <w:sz w:val="20"/>
                <w:szCs w:val="20"/>
              </w:rPr>
            </w:pPr>
          </w:p>
          <w:p w14:paraId="7EC0E5A5" w14:textId="77777777" w:rsidR="00973586" w:rsidRDefault="00973586" w:rsidP="00973586">
            <w:pPr>
              <w:jc w:val="center"/>
              <w:rPr>
                <w:sz w:val="20"/>
                <w:szCs w:val="20"/>
              </w:rPr>
            </w:pPr>
          </w:p>
          <w:p w14:paraId="57A341BF" w14:textId="77777777" w:rsidR="00973586" w:rsidRDefault="00973586" w:rsidP="00973586">
            <w:pPr>
              <w:jc w:val="center"/>
              <w:rPr>
                <w:sz w:val="20"/>
                <w:szCs w:val="20"/>
              </w:rPr>
            </w:pPr>
          </w:p>
          <w:p w14:paraId="77B49051" w14:textId="77777777" w:rsidR="00973586" w:rsidRDefault="00973586" w:rsidP="00973586">
            <w:pPr>
              <w:jc w:val="center"/>
              <w:rPr>
                <w:sz w:val="20"/>
                <w:szCs w:val="20"/>
              </w:rPr>
            </w:pPr>
          </w:p>
          <w:p w14:paraId="5D5E42C5" w14:textId="77777777" w:rsidR="00973586" w:rsidRDefault="00973586" w:rsidP="00973586">
            <w:pPr>
              <w:jc w:val="center"/>
              <w:rPr>
                <w:sz w:val="20"/>
                <w:szCs w:val="20"/>
              </w:rPr>
            </w:pPr>
            <w:r>
              <w:rPr>
                <w:sz w:val="20"/>
                <w:szCs w:val="20"/>
              </w:rPr>
              <w:t>GP-N</w:t>
            </w:r>
          </w:p>
          <w:p w14:paraId="66FAC097" w14:textId="77777777" w:rsidR="00973586" w:rsidRDefault="00973586" w:rsidP="00973586">
            <w:pPr>
              <w:jc w:val="center"/>
              <w:rPr>
                <w:sz w:val="20"/>
                <w:szCs w:val="20"/>
              </w:rPr>
            </w:pPr>
          </w:p>
          <w:p w14:paraId="783A3424" w14:textId="77777777" w:rsidR="00973586" w:rsidRDefault="00973586" w:rsidP="00973586">
            <w:pPr>
              <w:jc w:val="center"/>
              <w:rPr>
                <w:sz w:val="20"/>
                <w:szCs w:val="20"/>
              </w:rPr>
            </w:pPr>
          </w:p>
          <w:p w14:paraId="5362BD5B" w14:textId="77777777" w:rsidR="00973586" w:rsidRDefault="00973586" w:rsidP="00973586">
            <w:pPr>
              <w:jc w:val="center"/>
              <w:rPr>
                <w:sz w:val="20"/>
                <w:szCs w:val="20"/>
              </w:rPr>
            </w:pPr>
          </w:p>
          <w:p w14:paraId="42264729" w14:textId="77777777" w:rsidR="00973586" w:rsidRDefault="00973586" w:rsidP="00973586">
            <w:pPr>
              <w:jc w:val="center"/>
              <w:rPr>
                <w:sz w:val="20"/>
                <w:szCs w:val="20"/>
              </w:rPr>
            </w:pPr>
          </w:p>
          <w:p w14:paraId="6CAF54D0" w14:textId="77777777" w:rsidR="00973586" w:rsidRDefault="00973586" w:rsidP="00973586">
            <w:pPr>
              <w:jc w:val="center"/>
              <w:rPr>
                <w:sz w:val="20"/>
                <w:szCs w:val="20"/>
              </w:rPr>
            </w:pPr>
          </w:p>
          <w:p w14:paraId="7A30D05D" w14:textId="77777777" w:rsidR="00973586" w:rsidRDefault="00973586" w:rsidP="00973586">
            <w:pPr>
              <w:jc w:val="center"/>
              <w:rPr>
                <w:sz w:val="20"/>
                <w:szCs w:val="20"/>
              </w:rPr>
            </w:pPr>
          </w:p>
          <w:p w14:paraId="1A5F2101" w14:textId="77777777" w:rsidR="00973586" w:rsidRDefault="00973586" w:rsidP="00973586">
            <w:pPr>
              <w:jc w:val="center"/>
              <w:rPr>
                <w:sz w:val="20"/>
                <w:szCs w:val="20"/>
              </w:rPr>
            </w:pPr>
          </w:p>
          <w:p w14:paraId="6AD03196" w14:textId="77777777" w:rsidR="00973586" w:rsidRDefault="00973586" w:rsidP="00973586">
            <w:pPr>
              <w:jc w:val="center"/>
              <w:rPr>
                <w:sz w:val="20"/>
                <w:szCs w:val="20"/>
              </w:rPr>
            </w:pPr>
          </w:p>
          <w:p w14:paraId="5BAAAAC2" w14:textId="77777777" w:rsidR="00973586" w:rsidRDefault="00973586" w:rsidP="00973586">
            <w:pPr>
              <w:jc w:val="center"/>
              <w:rPr>
                <w:sz w:val="20"/>
                <w:szCs w:val="20"/>
              </w:rPr>
            </w:pPr>
          </w:p>
          <w:p w14:paraId="01D73FDA" w14:textId="77777777" w:rsidR="00973586" w:rsidRDefault="00973586" w:rsidP="00973586">
            <w:pPr>
              <w:jc w:val="center"/>
              <w:rPr>
                <w:sz w:val="20"/>
                <w:szCs w:val="20"/>
              </w:rPr>
            </w:pPr>
          </w:p>
          <w:p w14:paraId="110B2CD4" w14:textId="77777777" w:rsidR="00973586" w:rsidRDefault="00973586" w:rsidP="00973586">
            <w:pPr>
              <w:jc w:val="center"/>
              <w:rPr>
                <w:sz w:val="20"/>
                <w:szCs w:val="20"/>
              </w:rPr>
            </w:pPr>
          </w:p>
          <w:p w14:paraId="0AC30727" w14:textId="77777777" w:rsidR="00973586" w:rsidRDefault="00973586" w:rsidP="00973586">
            <w:pPr>
              <w:jc w:val="center"/>
              <w:rPr>
                <w:sz w:val="20"/>
                <w:szCs w:val="20"/>
              </w:rPr>
            </w:pPr>
          </w:p>
          <w:p w14:paraId="5C6A6B9C" w14:textId="77777777" w:rsidR="00973586" w:rsidRDefault="00973586" w:rsidP="00973586">
            <w:pPr>
              <w:jc w:val="center"/>
              <w:rPr>
                <w:sz w:val="20"/>
                <w:szCs w:val="20"/>
              </w:rPr>
            </w:pPr>
          </w:p>
          <w:p w14:paraId="4DDA039B" w14:textId="77777777" w:rsidR="00973586" w:rsidRDefault="00973586" w:rsidP="00973586">
            <w:pPr>
              <w:jc w:val="center"/>
              <w:rPr>
                <w:sz w:val="20"/>
                <w:szCs w:val="20"/>
              </w:rPr>
            </w:pPr>
          </w:p>
          <w:p w14:paraId="24411A34" w14:textId="77777777" w:rsidR="00973586" w:rsidRDefault="00973586" w:rsidP="00973586">
            <w:pPr>
              <w:jc w:val="center"/>
              <w:rPr>
                <w:sz w:val="20"/>
                <w:szCs w:val="20"/>
              </w:rPr>
            </w:pPr>
          </w:p>
          <w:p w14:paraId="637EB524" w14:textId="77777777" w:rsidR="001E391A" w:rsidRDefault="001E391A" w:rsidP="00973586">
            <w:pPr>
              <w:jc w:val="center"/>
              <w:rPr>
                <w:sz w:val="20"/>
                <w:szCs w:val="20"/>
              </w:rPr>
            </w:pPr>
          </w:p>
          <w:p w14:paraId="6A36D051" w14:textId="77777777" w:rsidR="00973586" w:rsidRDefault="00973586" w:rsidP="00973586">
            <w:pPr>
              <w:jc w:val="center"/>
              <w:rPr>
                <w:sz w:val="20"/>
                <w:szCs w:val="20"/>
              </w:rPr>
            </w:pPr>
          </w:p>
          <w:p w14:paraId="43266904" w14:textId="77777777" w:rsidR="00A35D49" w:rsidRDefault="00A35D49" w:rsidP="00973586">
            <w:pPr>
              <w:jc w:val="center"/>
              <w:rPr>
                <w:sz w:val="20"/>
                <w:szCs w:val="20"/>
              </w:rPr>
            </w:pPr>
          </w:p>
          <w:p w14:paraId="5C799294" w14:textId="77777777" w:rsidR="00973586" w:rsidRDefault="00973586" w:rsidP="00973586">
            <w:pPr>
              <w:jc w:val="center"/>
              <w:rPr>
                <w:sz w:val="20"/>
                <w:szCs w:val="20"/>
              </w:rPr>
            </w:pPr>
            <w:r>
              <w:rPr>
                <w:sz w:val="20"/>
                <w:szCs w:val="20"/>
              </w:rPr>
              <w:t>GP-N</w:t>
            </w:r>
          </w:p>
          <w:p w14:paraId="73CC1CFD" w14:textId="77777777" w:rsidR="00973586" w:rsidRDefault="00973586" w:rsidP="00973586">
            <w:pPr>
              <w:jc w:val="center"/>
              <w:rPr>
                <w:sz w:val="20"/>
                <w:szCs w:val="20"/>
              </w:rPr>
            </w:pPr>
          </w:p>
          <w:p w14:paraId="074EF57F" w14:textId="77777777" w:rsidR="00973586" w:rsidRDefault="00973586" w:rsidP="00973586">
            <w:pPr>
              <w:jc w:val="center"/>
              <w:rPr>
                <w:sz w:val="20"/>
                <w:szCs w:val="20"/>
              </w:rPr>
            </w:pPr>
          </w:p>
          <w:p w14:paraId="7D66AF0D" w14:textId="77777777" w:rsidR="00973586" w:rsidRDefault="00973586" w:rsidP="00973586">
            <w:pPr>
              <w:jc w:val="center"/>
              <w:rPr>
                <w:sz w:val="20"/>
                <w:szCs w:val="20"/>
              </w:rPr>
            </w:pPr>
          </w:p>
          <w:p w14:paraId="7AFB4242" w14:textId="77777777" w:rsidR="00973586" w:rsidRDefault="00973586" w:rsidP="00973586">
            <w:pPr>
              <w:jc w:val="center"/>
              <w:rPr>
                <w:sz w:val="20"/>
                <w:szCs w:val="20"/>
              </w:rPr>
            </w:pPr>
          </w:p>
          <w:p w14:paraId="5EC63210" w14:textId="77777777" w:rsidR="00973586" w:rsidRDefault="00973586" w:rsidP="00973586">
            <w:pPr>
              <w:jc w:val="center"/>
              <w:rPr>
                <w:sz w:val="20"/>
                <w:szCs w:val="20"/>
              </w:rPr>
            </w:pPr>
            <w:r>
              <w:rPr>
                <w:sz w:val="20"/>
                <w:szCs w:val="20"/>
              </w:rPr>
              <w:t>GP-N</w:t>
            </w:r>
          </w:p>
          <w:p w14:paraId="417F1013" w14:textId="77777777" w:rsidR="00973586" w:rsidRDefault="00973586" w:rsidP="00973586">
            <w:pPr>
              <w:jc w:val="center"/>
              <w:rPr>
                <w:sz w:val="20"/>
                <w:szCs w:val="20"/>
              </w:rPr>
            </w:pPr>
          </w:p>
          <w:p w14:paraId="721B6AD4" w14:textId="77777777" w:rsidR="00973586" w:rsidRDefault="00973586" w:rsidP="00973586">
            <w:pPr>
              <w:jc w:val="center"/>
              <w:rPr>
                <w:sz w:val="20"/>
                <w:szCs w:val="20"/>
              </w:rPr>
            </w:pPr>
          </w:p>
          <w:p w14:paraId="0784E1F1" w14:textId="77777777" w:rsidR="00973586" w:rsidRDefault="00973586" w:rsidP="00973586">
            <w:pPr>
              <w:jc w:val="center"/>
              <w:rPr>
                <w:sz w:val="20"/>
                <w:szCs w:val="20"/>
              </w:rPr>
            </w:pPr>
          </w:p>
          <w:p w14:paraId="1DDF3616" w14:textId="77777777" w:rsidR="00973586" w:rsidRDefault="00973586" w:rsidP="00973586">
            <w:pPr>
              <w:jc w:val="center"/>
              <w:rPr>
                <w:sz w:val="20"/>
                <w:szCs w:val="20"/>
              </w:rPr>
            </w:pPr>
          </w:p>
          <w:p w14:paraId="58AB78FB" w14:textId="77777777" w:rsidR="00973586" w:rsidRDefault="00973586" w:rsidP="00973586">
            <w:pPr>
              <w:jc w:val="center"/>
              <w:rPr>
                <w:sz w:val="20"/>
                <w:szCs w:val="20"/>
              </w:rPr>
            </w:pPr>
          </w:p>
          <w:p w14:paraId="39AD7AB0" w14:textId="77777777" w:rsidR="00973586" w:rsidRDefault="00973586" w:rsidP="00973586">
            <w:pPr>
              <w:jc w:val="center"/>
              <w:rPr>
                <w:sz w:val="20"/>
                <w:szCs w:val="20"/>
              </w:rPr>
            </w:pPr>
          </w:p>
          <w:p w14:paraId="2AA06011" w14:textId="77777777" w:rsidR="00973586" w:rsidRDefault="00973586" w:rsidP="00973586">
            <w:pPr>
              <w:jc w:val="center"/>
              <w:rPr>
                <w:sz w:val="20"/>
                <w:szCs w:val="20"/>
              </w:rPr>
            </w:pPr>
          </w:p>
          <w:p w14:paraId="32BDF0DE" w14:textId="77777777" w:rsidR="00973586" w:rsidRDefault="00973586" w:rsidP="00973586">
            <w:pPr>
              <w:jc w:val="center"/>
              <w:rPr>
                <w:sz w:val="20"/>
                <w:szCs w:val="20"/>
              </w:rPr>
            </w:pPr>
          </w:p>
          <w:p w14:paraId="708CB249" w14:textId="77777777" w:rsidR="00973586" w:rsidRDefault="00973586" w:rsidP="00973586">
            <w:pPr>
              <w:jc w:val="center"/>
              <w:rPr>
                <w:sz w:val="20"/>
                <w:szCs w:val="20"/>
              </w:rPr>
            </w:pPr>
          </w:p>
          <w:p w14:paraId="06DD6684" w14:textId="192705E1" w:rsidR="00973586" w:rsidRPr="00973586" w:rsidRDefault="00973586" w:rsidP="00973586">
            <w:pPr>
              <w:jc w:val="center"/>
              <w:rPr>
                <w:sz w:val="20"/>
                <w:szCs w:val="20"/>
              </w:rPr>
            </w:pPr>
            <w:r>
              <w:rPr>
                <w:sz w:val="20"/>
                <w:szCs w:val="20"/>
              </w:rPr>
              <w:lastRenderedPageBreak/>
              <w:t>GP-N</w:t>
            </w:r>
          </w:p>
        </w:tc>
        <w:tc>
          <w:tcPr>
            <w:tcW w:w="711" w:type="dxa"/>
            <w:tcBorders>
              <w:top w:val="single" w:sz="4" w:space="0" w:color="auto"/>
              <w:left w:val="single" w:sz="4" w:space="0" w:color="auto"/>
              <w:bottom w:val="single" w:sz="4" w:space="0" w:color="auto"/>
              <w:right w:val="single" w:sz="12" w:space="0" w:color="auto"/>
            </w:tcBorders>
          </w:tcPr>
          <w:p w14:paraId="76B28D9F" w14:textId="77777777" w:rsidR="00A77235" w:rsidRPr="00272022" w:rsidRDefault="00A77235" w:rsidP="005258BE">
            <w:pPr>
              <w:pStyle w:val="Nadpis1"/>
              <w:rPr>
                <w:b w:val="0"/>
                <w:bCs w:val="0"/>
                <w:sz w:val="20"/>
                <w:szCs w:val="20"/>
              </w:rPr>
            </w:pPr>
          </w:p>
        </w:tc>
      </w:tr>
      <w:tr w:rsidR="00A77235" w:rsidRPr="00272022" w14:paraId="174DAFDF" w14:textId="77777777" w:rsidTr="00CA6668">
        <w:tc>
          <w:tcPr>
            <w:tcW w:w="425" w:type="dxa"/>
            <w:tcBorders>
              <w:top w:val="single" w:sz="4" w:space="0" w:color="auto"/>
              <w:left w:val="single" w:sz="12" w:space="0" w:color="auto"/>
              <w:bottom w:val="single" w:sz="4" w:space="0" w:color="auto"/>
              <w:right w:val="single" w:sz="4" w:space="0" w:color="auto"/>
            </w:tcBorders>
          </w:tcPr>
          <w:p w14:paraId="49AD7AB0" w14:textId="2AFB0159" w:rsidR="00A77235" w:rsidRPr="00272022" w:rsidRDefault="0010373D" w:rsidP="00681403">
            <w:pPr>
              <w:jc w:val="center"/>
              <w:rPr>
                <w:sz w:val="20"/>
                <w:szCs w:val="20"/>
              </w:rPr>
            </w:pPr>
            <w:r w:rsidRPr="00272022">
              <w:rPr>
                <w:sz w:val="20"/>
                <w:szCs w:val="20"/>
              </w:rPr>
              <w:lastRenderedPageBreak/>
              <w:t>40.</w:t>
            </w:r>
          </w:p>
        </w:tc>
        <w:tc>
          <w:tcPr>
            <w:tcW w:w="6096" w:type="dxa"/>
            <w:tcBorders>
              <w:top w:val="single" w:sz="4" w:space="0" w:color="auto"/>
              <w:left w:val="single" w:sz="4" w:space="0" w:color="auto"/>
              <w:bottom w:val="single" w:sz="4" w:space="0" w:color="auto"/>
              <w:right w:val="single" w:sz="4" w:space="0" w:color="auto"/>
            </w:tcBorders>
          </w:tcPr>
          <w:p w14:paraId="593EBB13" w14:textId="77777777"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77b ods. 1 sa dopĺňa tento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w:t>
            </w:r>
          </w:p>
          <w:p w14:paraId="61876714" w14:textId="77777777" w:rsidR="00681403" w:rsidRPr="00272022" w:rsidRDefault="00681403" w:rsidP="009877D2">
            <w:pPr>
              <w:adjustRightInd w:val="0"/>
              <w:jc w:val="both"/>
              <w:rPr>
                <w:rFonts w:ascii="Arial Narrow" w:hAnsi="Arial Narrow"/>
                <w:color w:val="000000"/>
                <w:sz w:val="20"/>
                <w:szCs w:val="20"/>
              </w:rPr>
            </w:pPr>
          </w:p>
          <w:p w14:paraId="1F489EF6" w14:textId="2E4B658C" w:rsidR="00681403" w:rsidRPr="00272022" w:rsidRDefault="00342914" w:rsidP="001042A8">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10373D" w:rsidRPr="00272022">
              <w:rPr>
                <w:rFonts w:ascii="Arial Narrow" w:hAnsi="Arial Narrow"/>
                <w:color w:val="000000"/>
                <w:sz w:val="20"/>
                <w:szCs w:val="20"/>
              </w:rPr>
              <w:t>Na účely prvého pododseku písm. i) sa skupinová zmluva životného cyklu považuje za jednu zmluvu.“</w:t>
            </w:r>
          </w:p>
        </w:tc>
        <w:tc>
          <w:tcPr>
            <w:tcW w:w="425" w:type="dxa"/>
            <w:tcBorders>
              <w:top w:val="single" w:sz="4" w:space="0" w:color="auto"/>
              <w:left w:val="single" w:sz="4" w:space="0" w:color="auto"/>
              <w:bottom w:val="single" w:sz="4" w:space="0" w:color="auto"/>
              <w:right w:val="single" w:sz="12" w:space="0" w:color="auto"/>
            </w:tcBorders>
          </w:tcPr>
          <w:p w14:paraId="1E9C6175" w14:textId="77777777" w:rsidR="000925F8" w:rsidRDefault="000925F8" w:rsidP="005258BE">
            <w:pPr>
              <w:jc w:val="center"/>
              <w:rPr>
                <w:sz w:val="20"/>
                <w:szCs w:val="20"/>
              </w:rPr>
            </w:pPr>
          </w:p>
          <w:p w14:paraId="4FA80C16" w14:textId="77777777" w:rsidR="000925F8" w:rsidRDefault="000925F8" w:rsidP="005258BE">
            <w:pPr>
              <w:jc w:val="center"/>
              <w:rPr>
                <w:sz w:val="20"/>
                <w:szCs w:val="20"/>
              </w:rPr>
            </w:pPr>
          </w:p>
          <w:p w14:paraId="400701DC" w14:textId="7053887D" w:rsidR="00A77235" w:rsidRPr="00272022" w:rsidRDefault="00D634A1"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31434596" w14:textId="77777777" w:rsidR="00973586" w:rsidRDefault="00973586" w:rsidP="00973586">
            <w:pPr>
              <w:jc w:val="center"/>
              <w:rPr>
                <w:bCs/>
                <w:sz w:val="20"/>
                <w:szCs w:val="20"/>
              </w:rPr>
            </w:pPr>
          </w:p>
          <w:p w14:paraId="08379EE8" w14:textId="77777777" w:rsidR="00973586" w:rsidRDefault="00973586" w:rsidP="00973586">
            <w:pPr>
              <w:jc w:val="center"/>
              <w:rPr>
                <w:bCs/>
                <w:sz w:val="20"/>
                <w:szCs w:val="20"/>
              </w:rPr>
            </w:pPr>
          </w:p>
          <w:p w14:paraId="12A292C6" w14:textId="7CD165B4" w:rsidR="00973586" w:rsidRDefault="00973586" w:rsidP="00973586">
            <w:pPr>
              <w:jc w:val="center"/>
              <w:rPr>
                <w:bCs/>
                <w:sz w:val="20"/>
                <w:szCs w:val="20"/>
              </w:rPr>
            </w:pPr>
            <w:r>
              <w:rPr>
                <w:bCs/>
                <w:sz w:val="20"/>
                <w:szCs w:val="20"/>
              </w:rPr>
              <w:t>39/2015</w:t>
            </w:r>
          </w:p>
          <w:p w14:paraId="67DF1B21" w14:textId="4AC01D55" w:rsidR="00A77235" w:rsidRPr="00272022" w:rsidRDefault="00ED65A3" w:rsidP="00ED65A3">
            <w:pPr>
              <w:jc w:val="center"/>
              <w:rPr>
                <w:bCs/>
                <w:sz w:val="20"/>
                <w:szCs w:val="20"/>
              </w:rPr>
            </w:pPr>
            <w:r>
              <w:rPr>
                <w:bCs/>
                <w:sz w:val="20"/>
                <w:szCs w:val="20"/>
              </w:rPr>
              <w:t xml:space="preserve">a </w:t>
            </w:r>
            <w:r w:rsidR="00973586">
              <w:rPr>
                <w:b/>
                <w:sz w:val="20"/>
                <w:szCs w:val="20"/>
              </w:rPr>
              <w:t>návrh zákona</w:t>
            </w:r>
            <w:r>
              <w:rPr>
                <w:b/>
                <w:sz w:val="20"/>
                <w:szCs w:val="20"/>
              </w:rPr>
              <w:t xml:space="preserve"> </w:t>
            </w:r>
            <w:r w:rsidRPr="00C32876">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1BE7F056" w14:textId="77777777" w:rsidR="000925F8" w:rsidRDefault="000925F8" w:rsidP="005258BE">
            <w:pPr>
              <w:pStyle w:val="Normlny0"/>
              <w:jc w:val="center"/>
            </w:pPr>
          </w:p>
          <w:p w14:paraId="77E61147" w14:textId="77777777" w:rsidR="000925F8" w:rsidRDefault="000925F8" w:rsidP="005258BE">
            <w:pPr>
              <w:pStyle w:val="Normlny0"/>
              <w:jc w:val="center"/>
            </w:pPr>
          </w:p>
          <w:p w14:paraId="1570959F" w14:textId="2BFBD9FA" w:rsidR="00A77235" w:rsidRPr="00272022" w:rsidRDefault="00D634A1" w:rsidP="005258BE">
            <w:pPr>
              <w:pStyle w:val="Normlny0"/>
              <w:jc w:val="center"/>
            </w:pPr>
            <w:r w:rsidRPr="00272022">
              <w:t>§ 40</w:t>
            </w:r>
          </w:p>
          <w:p w14:paraId="67B9A5E6" w14:textId="1D8F5B3A" w:rsidR="00D634A1" w:rsidRPr="00272022" w:rsidRDefault="00D634A1" w:rsidP="005258BE">
            <w:pPr>
              <w:pStyle w:val="Normlny0"/>
              <w:jc w:val="center"/>
            </w:pPr>
            <w:r w:rsidRPr="00272022">
              <w:t>O 2</w:t>
            </w:r>
          </w:p>
          <w:p w14:paraId="7520A264" w14:textId="4AE646A9" w:rsidR="00D634A1" w:rsidRPr="00272022" w:rsidRDefault="00D634A1" w:rsidP="005258BE">
            <w:pPr>
              <w:pStyle w:val="Normlny0"/>
              <w:jc w:val="center"/>
            </w:pPr>
            <w:r w:rsidRPr="00272022">
              <w:t>P i)</w:t>
            </w:r>
          </w:p>
        </w:tc>
        <w:tc>
          <w:tcPr>
            <w:tcW w:w="5528" w:type="dxa"/>
            <w:tcBorders>
              <w:top w:val="single" w:sz="4" w:space="0" w:color="auto"/>
              <w:left w:val="single" w:sz="4" w:space="0" w:color="auto"/>
              <w:bottom w:val="single" w:sz="4" w:space="0" w:color="auto"/>
              <w:right w:val="single" w:sz="4" w:space="0" w:color="auto"/>
            </w:tcBorders>
          </w:tcPr>
          <w:p w14:paraId="73D82D3A" w14:textId="77777777" w:rsidR="000925F8" w:rsidRDefault="000925F8" w:rsidP="00D634A1">
            <w:pPr>
              <w:widowControl w:val="0"/>
              <w:adjustRightInd w:val="0"/>
              <w:jc w:val="both"/>
              <w:rPr>
                <w:sz w:val="20"/>
                <w:szCs w:val="20"/>
              </w:rPr>
            </w:pPr>
          </w:p>
          <w:p w14:paraId="4BF38896" w14:textId="77777777" w:rsidR="000925F8" w:rsidRDefault="000925F8" w:rsidP="00D634A1">
            <w:pPr>
              <w:widowControl w:val="0"/>
              <w:adjustRightInd w:val="0"/>
              <w:jc w:val="both"/>
              <w:rPr>
                <w:sz w:val="20"/>
                <w:szCs w:val="20"/>
              </w:rPr>
            </w:pPr>
          </w:p>
          <w:p w14:paraId="69E22793" w14:textId="1B3757E3" w:rsidR="00973586" w:rsidRDefault="00973586" w:rsidP="00D634A1">
            <w:pPr>
              <w:widowControl w:val="0"/>
              <w:adjustRightInd w:val="0"/>
              <w:jc w:val="both"/>
              <w:rPr>
                <w:sz w:val="20"/>
                <w:szCs w:val="20"/>
              </w:rPr>
            </w:pPr>
            <w:r>
              <w:rPr>
                <w:sz w:val="20"/>
                <w:szCs w:val="20"/>
              </w:rPr>
              <w:t>(</w:t>
            </w:r>
            <w:r w:rsidR="00D54EFC" w:rsidRPr="00C32876">
              <w:rPr>
                <w:sz w:val="20"/>
                <w:szCs w:val="20"/>
              </w:rPr>
              <w:t>2</w:t>
            </w:r>
            <w:r>
              <w:rPr>
                <w:sz w:val="20"/>
                <w:szCs w:val="20"/>
              </w:rPr>
              <w:t xml:space="preserve">) </w:t>
            </w:r>
            <w:r w:rsidRPr="00973586">
              <w:rPr>
                <w:sz w:val="20"/>
                <w:szCs w:val="20"/>
              </w:rPr>
              <w:t>Na udelenie predchádzajúceho súhlasu podľa odseku 1 musia byť splnené tieto podmienky:</w:t>
            </w:r>
          </w:p>
          <w:p w14:paraId="3EB0829A" w14:textId="77777777" w:rsidR="00973586" w:rsidRDefault="00D634A1" w:rsidP="00D634A1">
            <w:pPr>
              <w:widowControl w:val="0"/>
              <w:adjustRightInd w:val="0"/>
              <w:jc w:val="both"/>
              <w:rPr>
                <w:b/>
                <w:bCs/>
                <w:sz w:val="20"/>
                <w:szCs w:val="20"/>
              </w:rPr>
            </w:pPr>
            <w:r w:rsidRPr="00272022">
              <w:rPr>
                <w:sz w:val="20"/>
                <w:szCs w:val="20"/>
              </w:rPr>
              <w:t>i) záväzky vyplývajúce z poistných zmlúv alebo zaistných zmlúv, pre ktoré sa použije párovacia korekcia, nie sú na účely stanovenia najlepšieho odhadu rozdelené na časti</w:t>
            </w:r>
            <w:r w:rsidR="006E2752">
              <w:rPr>
                <w:b/>
                <w:bCs/>
                <w:sz w:val="20"/>
                <w:szCs w:val="20"/>
              </w:rPr>
              <w:t>, pričom</w:t>
            </w:r>
            <w:r w:rsidRPr="00272022">
              <w:rPr>
                <w:b/>
                <w:bCs/>
                <w:sz w:val="20"/>
                <w:szCs w:val="20"/>
              </w:rPr>
              <w:t xml:space="preserve"> skupinová zmluva</w:t>
            </w:r>
            <w:r w:rsidR="00B55D3B">
              <w:rPr>
                <w:b/>
                <w:bCs/>
                <w:sz w:val="20"/>
                <w:szCs w:val="20"/>
              </w:rPr>
              <w:t xml:space="preserve"> </w:t>
            </w:r>
            <w:r w:rsidR="00973586">
              <w:rPr>
                <w:b/>
                <w:bCs/>
                <w:sz w:val="20"/>
                <w:szCs w:val="20"/>
              </w:rPr>
              <w:t xml:space="preserve">v </w:t>
            </w:r>
            <w:r w:rsidRPr="00272022">
              <w:rPr>
                <w:b/>
                <w:bCs/>
                <w:sz w:val="20"/>
                <w:szCs w:val="20"/>
              </w:rPr>
              <w:t>životn</w:t>
            </w:r>
            <w:r w:rsidR="00B55D3B">
              <w:rPr>
                <w:b/>
                <w:bCs/>
                <w:sz w:val="20"/>
                <w:szCs w:val="20"/>
              </w:rPr>
              <w:t>om poistení</w:t>
            </w:r>
            <w:r w:rsidRPr="00272022">
              <w:rPr>
                <w:b/>
                <w:bCs/>
                <w:sz w:val="20"/>
                <w:szCs w:val="20"/>
              </w:rPr>
              <w:t xml:space="preserve"> sa považuje za jednu zmluvu.</w:t>
            </w:r>
          </w:p>
          <w:p w14:paraId="0002DBA1" w14:textId="35334FCB" w:rsidR="00EA2C16" w:rsidRPr="00272022" w:rsidRDefault="00EA2C16" w:rsidP="00D634A1">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80D6D6D" w14:textId="77777777" w:rsidR="00A77235" w:rsidRDefault="00A77235" w:rsidP="005258BE">
            <w:pPr>
              <w:jc w:val="center"/>
              <w:rPr>
                <w:sz w:val="20"/>
                <w:szCs w:val="20"/>
              </w:rPr>
            </w:pPr>
          </w:p>
          <w:p w14:paraId="630C838A" w14:textId="77777777" w:rsidR="00973586" w:rsidRDefault="00973586" w:rsidP="005258BE">
            <w:pPr>
              <w:jc w:val="center"/>
              <w:rPr>
                <w:sz w:val="20"/>
                <w:szCs w:val="20"/>
              </w:rPr>
            </w:pPr>
          </w:p>
          <w:p w14:paraId="08B0685D" w14:textId="721F23EA" w:rsidR="00973586" w:rsidRPr="00272022" w:rsidRDefault="00973586"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72A06617"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1100029" w14:textId="77777777" w:rsidR="00A77235" w:rsidRDefault="00A77235" w:rsidP="005258BE">
            <w:pPr>
              <w:pStyle w:val="Nadpis1"/>
              <w:rPr>
                <w:b w:val="0"/>
                <w:bCs w:val="0"/>
                <w:sz w:val="20"/>
                <w:szCs w:val="20"/>
              </w:rPr>
            </w:pPr>
          </w:p>
          <w:p w14:paraId="6B83BDE3" w14:textId="77777777" w:rsidR="00973586" w:rsidRDefault="00973586" w:rsidP="00973586">
            <w:pPr>
              <w:jc w:val="center"/>
              <w:rPr>
                <w:sz w:val="20"/>
                <w:szCs w:val="20"/>
              </w:rPr>
            </w:pPr>
          </w:p>
          <w:p w14:paraId="0E7971C6" w14:textId="1E613EFF" w:rsidR="00973586" w:rsidRPr="00973586" w:rsidRDefault="00973586" w:rsidP="00973586">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40E6536" w14:textId="77777777" w:rsidR="00A77235" w:rsidRPr="00272022" w:rsidRDefault="00A77235" w:rsidP="005258BE">
            <w:pPr>
              <w:pStyle w:val="Nadpis1"/>
              <w:rPr>
                <w:b w:val="0"/>
                <w:bCs w:val="0"/>
                <w:sz w:val="20"/>
                <w:szCs w:val="20"/>
              </w:rPr>
            </w:pPr>
          </w:p>
        </w:tc>
      </w:tr>
      <w:tr w:rsidR="00A77235" w:rsidRPr="00272022" w14:paraId="48E1490D" w14:textId="77777777" w:rsidTr="00CA6668">
        <w:tc>
          <w:tcPr>
            <w:tcW w:w="425" w:type="dxa"/>
            <w:tcBorders>
              <w:top w:val="single" w:sz="4" w:space="0" w:color="auto"/>
              <w:left w:val="single" w:sz="12" w:space="0" w:color="auto"/>
              <w:bottom w:val="single" w:sz="4" w:space="0" w:color="auto"/>
              <w:right w:val="single" w:sz="4" w:space="0" w:color="auto"/>
            </w:tcBorders>
          </w:tcPr>
          <w:p w14:paraId="1A60BD07" w14:textId="1B10A07B" w:rsidR="00A77235" w:rsidRPr="00272022" w:rsidRDefault="0010373D" w:rsidP="00D634A1">
            <w:pPr>
              <w:jc w:val="center"/>
              <w:rPr>
                <w:sz w:val="20"/>
                <w:szCs w:val="20"/>
              </w:rPr>
            </w:pPr>
            <w:r w:rsidRPr="00272022">
              <w:rPr>
                <w:sz w:val="20"/>
                <w:szCs w:val="20"/>
              </w:rPr>
              <w:t>41.</w:t>
            </w:r>
          </w:p>
        </w:tc>
        <w:tc>
          <w:tcPr>
            <w:tcW w:w="6096" w:type="dxa"/>
            <w:tcBorders>
              <w:top w:val="single" w:sz="4" w:space="0" w:color="auto"/>
              <w:left w:val="single" w:sz="4" w:space="0" w:color="auto"/>
              <w:bottom w:val="single" w:sz="4" w:space="0" w:color="auto"/>
              <w:right w:val="single" w:sz="4" w:space="0" w:color="auto"/>
            </w:tcBorders>
          </w:tcPr>
          <w:p w14:paraId="6616F9F7" w14:textId="77777777"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77d sa mení takto: </w:t>
            </w:r>
          </w:p>
          <w:p w14:paraId="0CCD3221" w14:textId="77777777" w:rsidR="00D634A1" w:rsidRPr="00272022" w:rsidRDefault="00D634A1" w:rsidP="009877D2">
            <w:pPr>
              <w:adjustRightInd w:val="0"/>
              <w:jc w:val="both"/>
              <w:rPr>
                <w:rFonts w:ascii="Arial Narrow" w:hAnsi="Arial Narrow"/>
                <w:color w:val="000000"/>
                <w:sz w:val="20"/>
                <w:szCs w:val="20"/>
              </w:rPr>
            </w:pPr>
          </w:p>
          <w:p w14:paraId="48203A62" w14:textId="43C9B9EB" w:rsidR="0010373D" w:rsidRPr="00272022" w:rsidRDefault="0010373D" w:rsidP="009877D2">
            <w:pPr>
              <w:adjustRightInd w:val="0"/>
              <w:jc w:val="both"/>
              <w:rPr>
                <w:rFonts w:ascii="Arial Narrow" w:hAnsi="Arial Narrow"/>
                <w:color w:val="000000"/>
                <w:sz w:val="20"/>
                <w:szCs w:val="20"/>
              </w:rPr>
            </w:pPr>
            <w:r w:rsidRPr="00272022">
              <w:rPr>
                <w:rFonts w:ascii="Arial Narrow" w:hAnsi="Arial Narrow"/>
                <w:color w:val="000000"/>
                <w:sz w:val="20"/>
                <w:szCs w:val="20"/>
              </w:rPr>
              <w:t>a) Odseky 1 až 4 sa nahrádzajú takto:</w:t>
            </w:r>
          </w:p>
          <w:p w14:paraId="64AF5327" w14:textId="77777777" w:rsidR="0010373D" w:rsidRPr="00272022" w:rsidRDefault="0010373D" w:rsidP="009877D2">
            <w:pPr>
              <w:jc w:val="both"/>
              <w:rPr>
                <w:rFonts w:ascii="Arial Narrow" w:hAnsi="Arial Narrow"/>
                <w:sz w:val="20"/>
                <w:szCs w:val="20"/>
              </w:rPr>
            </w:pPr>
          </w:p>
          <w:p w14:paraId="48B20C53" w14:textId="512FE825" w:rsidR="00A77235" w:rsidRPr="00272022" w:rsidRDefault="00342914" w:rsidP="00254AD1">
            <w:pPr>
              <w:jc w:val="both"/>
              <w:rPr>
                <w:rFonts w:ascii="Arial Narrow" w:hAnsi="Arial Narrow"/>
                <w:sz w:val="20"/>
                <w:szCs w:val="20"/>
              </w:rPr>
            </w:pPr>
            <w:r w:rsidRPr="00272022">
              <w:rPr>
                <w:rFonts w:ascii="Arial Narrow" w:hAnsi="Arial Narrow"/>
                <w:sz w:val="20"/>
                <w:szCs w:val="20"/>
              </w:rPr>
              <w:t>„</w:t>
            </w:r>
            <w:r w:rsidR="0010373D" w:rsidRPr="00272022">
              <w:rPr>
                <w:rFonts w:ascii="Arial Narrow" w:hAnsi="Arial Narrow"/>
                <w:sz w:val="20"/>
                <w:szCs w:val="20"/>
              </w:rPr>
              <w:t xml:space="preserve">1. Členské štáty zabezpečia, aby poisťovňa alebo zaisťovňa mohla s predchádzajúcim súhlasom orgánov dohľadu pri výpočte najlepšieho odhadu uvedeného v článku 77 ods. 2 použiť korekciu volatility príslušnej časovej štruktúry bezrizikovej úrokovej miery, ak sú splnené aspoň tieto podmienky: </w:t>
            </w:r>
          </w:p>
          <w:p w14:paraId="0536076E" w14:textId="4446FBF6" w:rsidR="0010373D" w:rsidRDefault="0010373D" w:rsidP="00254AD1">
            <w:pPr>
              <w:jc w:val="both"/>
              <w:rPr>
                <w:rFonts w:ascii="Arial Narrow" w:hAnsi="Arial Narrow"/>
                <w:sz w:val="20"/>
                <w:szCs w:val="20"/>
              </w:rPr>
            </w:pPr>
            <w:r w:rsidRPr="00272022">
              <w:rPr>
                <w:rFonts w:ascii="Arial Narrow" w:hAnsi="Arial Narrow"/>
                <w:sz w:val="20"/>
                <w:szCs w:val="20"/>
              </w:rPr>
              <w:t xml:space="preserve">a) korekcia volatility pre menu sa použije pri výpočte najlepšieho odhadu všetkých poistných a zaistných záväzkov podniku denominovaných v danej mene, pričom príslušná časová štruktúra bezrizikovej úrokovej miery použitá na výpočet najlepšieho odhadu pre dané záväzky nezahŕňa párovaciu korekciu uvedenú v článku 77b; </w:t>
            </w:r>
          </w:p>
          <w:p w14:paraId="723CE3BB" w14:textId="77777777" w:rsidR="002B1EC9" w:rsidRPr="00272022" w:rsidRDefault="002B1EC9" w:rsidP="00254AD1">
            <w:pPr>
              <w:jc w:val="both"/>
              <w:rPr>
                <w:rFonts w:ascii="Arial Narrow" w:hAnsi="Arial Narrow"/>
                <w:sz w:val="20"/>
                <w:szCs w:val="20"/>
              </w:rPr>
            </w:pPr>
          </w:p>
          <w:p w14:paraId="1FBA5B74" w14:textId="77777777" w:rsidR="0010373D" w:rsidRPr="00272022" w:rsidRDefault="0010373D" w:rsidP="009877D2">
            <w:pPr>
              <w:jc w:val="both"/>
              <w:rPr>
                <w:rFonts w:ascii="Arial Narrow" w:hAnsi="Arial Narrow"/>
                <w:sz w:val="20"/>
                <w:szCs w:val="20"/>
              </w:rPr>
            </w:pPr>
            <w:r w:rsidRPr="00272022">
              <w:rPr>
                <w:rFonts w:ascii="Arial Narrow" w:hAnsi="Arial Narrow"/>
                <w:sz w:val="20"/>
                <w:szCs w:val="20"/>
              </w:rPr>
              <w:t>b) podnik k spokojnosti orgánu dohľadu preukáže, že má zavedené primerané procesy na výpočet korekcie volatility podľa odsekov 3 a 4 tohto článku.</w:t>
            </w:r>
          </w:p>
          <w:p w14:paraId="50460C58" w14:textId="77777777" w:rsidR="0010373D" w:rsidRDefault="0010373D" w:rsidP="009877D2">
            <w:pPr>
              <w:jc w:val="both"/>
              <w:rPr>
                <w:rFonts w:ascii="Arial Narrow" w:hAnsi="Arial Narrow"/>
                <w:sz w:val="20"/>
                <w:szCs w:val="20"/>
              </w:rPr>
            </w:pPr>
          </w:p>
          <w:p w14:paraId="5966EAAB" w14:textId="77777777" w:rsidR="00A35D49" w:rsidRDefault="00A35D49" w:rsidP="009877D2">
            <w:pPr>
              <w:jc w:val="both"/>
              <w:rPr>
                <w:rFonts w:ascii="Arial Narrow" w:hAnsi="Arial Narrow"/>
                <w:sz w:val="20"/>
                <w:szCs w:val="20"/>
              </w:rPr>
            </w:pPr>
          </w:p>
          <w:p w14:paraId="75EBF704" w14:textId="6498A813" w:rsidR="0010373D" w:rsidRPr="00272022" w:rsidRDefault="0010373D" w:rsidP="009877D2">
            <w:pPr>
              <w:jc w:val="both"/>
              <w:rPr>
                <w:rFonts w:ascii="Arial Narrow" w:hAnsi="Arial Narrow"/>
                <w:sz w:val="20"/>
                <w:szCs w:val="20"/>
              </w:rPr>
            </w:pPr>
            <w:r w:rsidRPr="00272022">
              <w:rPr>
                <w:rFonts w:ascii="Arial Narrow" w:hAnsi="Arial Narrow"/>
                <w:sz w:val="20"/>
                <w:szCs w:val="20"/>
              </w:rPr>
              <w:t>1a. Bez ohľadu na odsek 1 tohto článku môžu poisťovne a zaisťovne, ktoré pri výpočte najlepšieho odhadu uvedeného v článku 77 ods. 2 použili korekciu volatility príslušnej časovej štruktúry bezrizikovej úrokovej miery pred 29. januárom 2026, bez prechádzajúceho súhlasu orgánu dohľadu naďalej používať korekciu volatility za predpokladu, že k 30. januáru 2027 spĺňajú podmienky na predchádzajúci súhlas podľa odseku 1 tohto článku.</w:t>
            </w:r>
          </w:p>
          <w:p w14:paraId="76033D17" w14:textId="77777777" w:rsidR="002B1EC9" w:rsidRDefault="002B1EC9" w:rsidP="009877D2">
            <w:pPr>
              <w:jc w:val="both"/>
              <w:rPr>
                <w:rFonts w:ascii="Arial Narrow" w:hAnsi="Arial Narrow"/>
                <w:sz w:val="20"/>
                <w:szCs w:val="20"/>
              </w:rPr>
            </w:pPr>
          </w:p>
          <w:p w14:paraId="713107F8" w14:textId="77777777" w:rsidR="002B1EC9" w:rsidRDefault="002B1EC9" w:rsidP="009877D2">
            <w:pPr>
              <w:jc w:val="both"/>
              <w:rPr>
                <w:rFonts w:ascii="Arial Narrow" w:hAnsi="Arial Narrow"/>
                <w:sz w:val="20"/>
                <w:szCs w:val="20"/>
              </w:rPr>
            </w:pPr>
          </w:p>
          <w:p w14:paraId="1C62E781" w14:textId="754B9F73" w:rsidR="0010373D" w:rsidRPr="00272022" w:rsidRDefault="0010373D" w:rsidP="009877D2">
            <w:pPr>
              <w:jc w:val="both"/>
              <w:rPr>
                <w:rFonts w:ascii="Arial Narrow" w:hAnsi="Arial Narrow"/>
                <w:sz w:val="20"/>
                <w:szCs w:val="20"/>
              </w:rPr>
            </w:pPr>
            <w:r w:rsidRPr="00272022">
              <w:rPr>
                <w:rFonts w:ascii="Arial Narrow" w:hAnsi="Arial Narrow"/>
                <w:sz w:val="20"/>
                <w:szCs w:val="20"/>
              </w:rPr>
              <w:t xml:space="preserve">1b. Členské štáty zabezpečia, aby mali orgány dohľadu právomoc požiadať poisťovňu alebo zaisťovňu o skončenie používania korekcie volatility príslušnej časovej štruktúry bezrizikovej úrokovej miery pri výpočte najlepšieho odhadu </w:t>
            </w:r>
            <w:r w:rsidRPr="00272022">
              <w:rPr>
                <w:rFonts w:ascii="Arial Narrow" w:hAnsi="Arial Narrow"/>
                <w:sz w:val="20"/>
                <w:szCs w:val="20"/>
              </w:rPr>
              <w:lastRenderedPageBreak/>
              <w:t xml:space="preserve">uvedeného v článku 77 ods. 2, ak daná poisťovňa alebo zaisťovňa už nespĺňa podmienky na predchádzajúci súhlas stanovené vo vnútroštátnom práve v súlade s odsekom 1 tohto článku. Ak bude poisťovňa alebo zaisťovňa opäť spĺňať tieto podmienky, môže orgány dohľadu požiadať o predchádzajúci súhlas s používaním korekcie volatility príslušnej časovej štruktúry bezrizikovej úrokovej miery pri výpočte najlepšieho odhadu uvedeného v odseku 1 tohto článku.  </w:t>
            </w:r>
          </w:p>
          <w:p w14:paraId="5D70FFFB" w14:textId="77777777" w:rsidR="00CC3BF8" w:rsidRDefault="00CC3BF8" w:rsidP="002B1EC9">
            <w:pPr>
              <w:spacing w:after="240"/>
              <w:jc w:val="both"/>
              <w:rPr>
                <w:rFonts w:ascii="Arial Narrow" w:hAnsi="Arial Narrow"/>
                <w:sz w:val="20"/>
                <w:szCs w:val="20"/>
              </w:rPr>
            </w:pPr>
          </w:p>
          <w:p w14:paraId="117E2A96" w14:textId="77777777" w:rsidR="0010373D" w:rsidRPr="00272022" w:rsidRDefault="0010373D" w:rsidP="009877D2">
            <w:pPr>
              <w:jc w:val="both"/>
              <w:rPr>
                <w:rFonts w:ascii="Arial Narrow" w:hAnsi="Arial Narrow"/>
                <w:sz w:val="20"/>
                <w:szCs w:val="20"/>
              </w:rPr>
            </w:pPr>
            <w:r w:rsidRPr="00272022">
              <w:rPr>
                <w:rFonts w:ascii="Arial Narrow" w:hAnsi="Arial Narrow"/>
                <w:sz w:val="20"/>
                <w:szCs w:val="20"/>
              </w:rPr>
              <w:t xml:space="preserve">1c. Poisťovne a zaisťovne môžu s predchádzajúcim súhlasom orgánu dohľadu uplatniť na túto rizikovo upravenú prirážku meny uvedenú v odseku 3 korekciu špecifickú pre podnik, ak: </w:t>
            </w:r>
          </w:p>
          <w:p w14:paraId="50A91383" w14:textId="77777777" w:rsidR="002B1EC9" w:rsidRDefault="002B1EC9" w:rsidP="00D634A1">
            <w:pPr>
              <w:jc w:val="both"/>
              <w:rPr>
                <w:rFonts w:ascii="Arial Narrow" w:hAnsi="Arial Narrow"/>
                <w:sz w:val="20"/>
                <w:szCs w:val="20"/>
              </w:rPr>
            </w:pPr>
          </w:p>
          <w:p w14:paraId="1C8E4C29" w14:textId="77777777" w:rsidR="002B1EC9" w:rsidRDefault="002B1EC9" w:rsidP="00D634A1">
            <w:pPr>
              <w:jc w:val="both"/>
              <w:rPr>
                <w:rFonts w:ascii="Arial Narrow" w:hAnsi="Arial Narrow"/>
                <w:sz w:val="20"/>
                <w:szCs w:val="20"/>
              </w:rPr>
            </w:pPr>
          </w:p>
          <w:p w14:paraId="00A6EF58" w14:textId="015E5FCF" w:rsidR="00D634A1" w:rsidRPr="00272022" w:rsidRDefault="00D634A1" w:rsidP="00D634A1">
            <w:pPr>
              <w:jc w:val="both"/>
              <w:rPr>
                <w:rFonts w:ascii="Arial Narrow" w:hAnsi="Arial Narrow"/>
                <w:sz w:val="20"/>
                <w:szCs w:val="20"/>
              </w:rPr>
            </w:pPr>
            <w:r w:rsidRPr="00272022">
              <w:rPr>
                <w:rFonts w:ascii="Arial Narrow" w:hAnsi="Arial Narrow"/>
                <w:sz w:val="20"/>
                <w:szCs w:val="20"/>
              </w:rPr>
              <w:t>a) rizikovo upravená prirážka presiahla rizikovo upravenú prirážku vypočítanú na základe portfólia investícií podniku do dlhových nástrojov za štyri štvrťročné obdobia vykazovania pred dátumom vykazovania a</w:t>
            </w:r>
          </w:p>
          <w:p w14:paraId="6F262C27" w14:textId="77777777" w:rsidR="002B1EC9" w:rsidRDefault="002B1EC9" w:rsidP="00D634A1">
            <w:pPr>
              <w:jc w:val="both"/>
              <w:rPr>
                <w:rFonts w:ascii="Arial Narrow" w:hAnsi="Arial Narrow"/>
                <w:sz w:val="20"/>
                <w:szCs w:val="20"/>
              </w:rPr>
            </w:pPr>
          </w:p>
          <w:p w14:paraId="1F38C608" w14:textId="1A0C9112" w:rsidR="00D634A1" w:rsidRPr="00272022" w:rsidRDefault="00D634A1" w:rsidP="00D634A1">
            <w:pPr>
              <w:jc w:val="both"/>
              <w:rPr>
                <w:rFonts w:ascii="Arial Narrow" w:hAnsi="Arial Narrow"/>
                <w:sz w:val="20"/>
                <w:szCs w:val="20"/>
              </w:rPr>
            </w:pPr>
            <w:r w:rsidRPr="00272022">
              <w:rPr>
                <w:rFonts w:ascii="Arial Narrow" w:hAnsi="Arial Narrow"/>
                <w:sz w:val="20"/>
                <w:szCs w:val="20"/>
              </w:rPr>
              <w:t>b) informácie, ktoré sú vlastné príslušným aktívam podniku a ktoré podnik predkladá v súlade s článkom 35 ods. 1 až 4, sú dostatočne kvalitné na to, aby umožnili spoľahlivý a dôveryhodný výpočet uvedenej korekcie.</w:t>
            </w:r>
          </w:p>
          <w:p w14:paraId="2A520B25" w14:textId="77777777" w:rsidR="00D634A1" w:rsidRDefault="00D634A1" w:rsidP="00D634A1">
            <w:pPr>
              <w:jc w:val="both"/>
              <w:rPr>
                <w:rFonts w:ascii="Arial Narrow" w:hAnsi="Arial Narrow"/>
                <w:sz w:val="20"/>
                <w:szCs w:val="20"/>
              </w:rPr>
            </w:pPr>
          </w:p>
          <w:p w14:paraId="688BF0C1" w14:textId="77777777" w:rsidR="00973260" w:rsidRDefault="00973260" w:rsidP="00D634A1">
            <w:pPr>
              <w:jc w:val="both"/>
              <w:rPr>
                <w:rFonts w:ascii="Arial Narrow" w:hAnsi="Arial Narrow"/>
                <w:sz w:val="20"/>
                <w:szCs w:val="20"/>
              </w:rPr>
            </w:pPr>
          </w:p>
          <w:p w14:paraId="28824231" w14:textId="77777777" w:rsidR="00D634A1" w:rsidRPr="00272022" w:rsidRDefault="00D634A1" w:rsidP="00D634A1">
            <w:pPr>
              <w:jc w:val="both"/>
              <w:rPr>
                <w:rFonts w:ascii="Arial Narrow" w:hAnsi="Arial Narrow"/>
                <w:sz w:val="20"/>
                <w:szCs w:val="20"/>
              </w:rPr>
            </w:pPr>
            <w:r w:rsidRPr="00272022">
              <w:rPr>
                <w:rFonts w:ascii="Arial Narrow" w:hAnsi="Arial Narrow"/>
                <w:sz w:val="20"/>
                <w:szCs w:val="20"/>
              </w:rPr>
              <w:t xml:space="preserve">Táto korekcia zodpovedá buď 105 % alebo pomeru rizikovo upravenej prirážky vypočítanej na základe portfólia investícií podniku do dlhových nástrojov a rizikovo upravenej prirážky vypočítanej na základe referenčného portfólia pre príslušnú menu, podľa toho, ktorá hodnota je nižšia. Rizikovo upravená prirážka založená na portfóliu investícií podniku do dlhových nástrojov sa vypočíta rovnakým spôsobom ako rizikovo upravená prirážka založená na referenčnom portfóliu pre príslušnú menu, ale s použitím údajov špecifických pre podnik o váhach a priemernej </w:t>
            </w:r>
            <w:proofErr w:type="spellStart"/>
            <w:r w:rsidRPr="00272022">
              <w:rPr>
                <w:rFonts w:ascii="Arial Narrow" w:hAnsi="Arial Narrow"/>
                <w:sz w:val="20"/>
                <w:szCs w:val="20"/>
              </w:rPr>
              <w:t>durácii</w:t>
            </w:r>
            <w:proofErr w:type="spellEnd"/>
            <w:r w:rsidRPr="00272022">
              <w:rPr>
                <w:rFonts w:ascii="Arial Narrow" w:hAnsi="Arial Narrow"/>
                <w:sz w:val="20"/>
                <w:szCs w:val="20"/>
              </w:rPr>
              <w:t xml:space="preserve"> príslušných podtried v rámci portfólia investícií podniku do dlhových nástrojov pre príslušnú menu. </w:t>
            </w:r>
          </w:p>
          <w:p w14:paraId="28320AAC" w14:textId="4798B12D" w:rsidR="00D634A1" w:rsidRDefault="00D634A1" w:rsidP="00D634A1">
            <w:pPr>
              <w:jc w:val="both"/>
              <w:rPr>
                <w:rFonts w:ascii="Arial Narrow" w:hAnsi="Arial Narrow"/>
                <w:sz w:val="20"/>
                <w:szCs w:val="20"/>
              </w:rPr>
            </w:pPr>
          </w:p>
          <w:p w14:paraId="47D1E137" w14:textId="59B9DAF6" w:rsidR="002B1EC9" w:rsidRDefault="002B1EC9" w:rsidP="00D634A1">
            <w:pPr>
              <w:jc w:val="both"/>
              <w:rPr>
                <w:rFonts w:ascii="Arial Narrow" w:hAnsi="Arial Narrow"/>
                <w:sz w:val="20"/>
                <w:szCs w:val="20"/>
              </w:rPr>
            </w:pPr>
          </w:p>
          <w:p w14:paraId="4A12035B" w14:textId="77777777" w:rsidR="002B1EC9" w:rsidRPr="00272022" w:rsidRDefault="002B1EC9" w:rsidP="00D634A1">
            <w:pPr>
              <w:jc w:val="both"/>
              <w:rPr>
                <w:rFonts w:ascii="Arial Narrow" w:hAnsi="Arial Narrow"/>
                <w:sz w:val="20"/>
                <w:szCs w:val="20"/>
              </w:rPr>
            </w:pPr>
          </w:p>
          <w:p w14:paraId="22D03D28" w14:textId="77777777" w:rsidR="00D634A1" w:rsidRPr="00272022" w:rsidRDefault="00D634A1" w:rsidP="00D634A1">
            <w:pPr>
              <w:jc w:val="both"/>
              <w:rPr>
                <w:rFonts w:ascii="Arial Narrow" w:hAnsi="Arial Narrow"/>
                <w:sz w:val="20"/>
                <w:szCs w:val="20"/>
              </w:rPr>
            </w:pPr>
            <w:r w:rsidRPr="00272022">
              <w:rPr>
                <w:rFonts w:ascii="Arial Narrow" w:hAnsi="Arial Narrow"/>
                <w:sz w:val="20"/>
                <w:szCs w:val="20"/>
              </w:rPr>
              <w:t xml:space="preserve">V prípade uplatnenia korekcie sa korekcia volatility nezvyšuje o </w:t>
            </w:r>
            <w:proofErr w:type="spellStart"/>
            <w:r w:rsidRPr="00272022">
              <w:rPr>
                <w:rFonts w:ascii="Arial Narrow" w:hAnsi="Arial Narrow"/>
                <w:sz w:val="20"/>
                <w:szCs w:val="20"/>
              </w:rPr>
              <w:t>makrokorekciu</w:t>
            </w:r>
            <w:proofErr w:type="spellEnd"/>
            <w:r w:rsidRPr="00272022">
              <w:rPr>
                <w:rFonts w:ascii="Arial Narrow" w:hAnsi="Arial Narrow"/>
                <w:sz w:val="20"/>
                <w:szCs w:val="20"/>
              </w:rPr>
              <w:t xml:space="preserve"> volatility, ako sa uvádza v odseku 4. </w:t>
            </w:r>
          </w:p>
          <w:p w14:paraId="29C6E4C0" w14:textId="30179ACB" w:rsidR="00D634A1" w:rsidRDefault="00D634A1" w:rsidP="00D634A1">
            <w:pPr>
              <w:jc w:val="both"/>
              <w:rPr>
                <w:rFonts w:ascii="Arial Narrow" w:hAnsi="Arial Narrow"/>
                <w:sz w:val="20"/>
                <w:szCs w:val="20"/>
              </w:rPr>
            </w:pPr>
          </w:p>
          <w:p w14:paraId="149A2455" w14:textId="77777777" w:rsidR="002B1EC9" w:rsidRPr="00272022" w:rsidRDefault="002B1EC9" w:rsidP="00D634A1">
            <w:pPr>
              <w:jc w:val="both"/>
              <w:rPr>
                <w:rFonts w:ascii="Arial Narrow" w:hAnsi="Arial Narrow"/>
                <w:sz w:val="20"/>
                <w:szCs w:val="20"/>
              </w:rPr>
            </w:pPr>
          </w:p>
          <w:p w14:paraId="4E425C96" w14:textId="77777777" w:rsidR="00D634A1" w:rsidRPr="00272022" w:rsidRDefault="00D634A1" w:rsidP="00D634A1">
            <w:pPr>
              <w:jc w:val="both"/>
              <w:rPr>
                <w:rFonts w:ascii="Arial Narrow" w:hAnsi="Arial Narrow"/>
                <w:sz w:val="20"/>
                <w:szCs w:val="20"/>
              </w:rPr>
            </w:pPr>
            <w:r w:rsidRPr="00272022">
              <w:rPr>
                <w:rFonts w:ascii="Arial Narrow" w:hAnsi="Arial Narrow"/>
                <w:sz w:val="20"/>
                <w:szCs w:val="20"/>
              </w:rPr>
              <w:t>Poisťovne a zaisťovne bezodkladne zastavia uplatňovanie korekcie, ak sa ňou zvýši rizikovo upravená prirážka meny uvedená v odseku 3 počas dvoch po sebe nasledujúcich štvrťročných období vykazovania.</w:t>
            </w:r>
          </w:p>
          <w:p w14:paraId="62E6C13B" w14:textId="77777777" w:rsidR="00D634A1" w:rsidRDefault="00D634A1" w:rsidP="00D634A1">
            <w:pPr>
              <w:jc w:val="both"/>
              <w:rPr>
                <w:rFonts w:ascii="Arial Narrow" w:hAnsi="Arial Narrow"/>
                <w:sz w:val="20"/>
                <w:szCs w:val="20"/>
              </w:rPr>
            </w:pPr>
          </w:p>
          <w:p w14:paraId="167E2273" w14:textId="77777777" w:rsidR="00254AD1" w:rsidRDefault="00254AD1" w:rsidP="00D634A1">
            <w:pPr>
              <w:jc w:val="both"/>
              <w:rPr>
                <w:rFonts w:ascii="Arial Narrow" w:hAnsi="Arial Narrow"/>
                <w:sz w:val="20"/>
                <w:szCs w:val="20"/>
              </w:rPr>
            </w:pPr>
          </w:p>
          <w:p w14:paraId="769C1260" w14:textId="77777777" w:rsidR="006C2E5B" w:rsidRPr="00272022" w:rsidRDefault="006C2E5B" w:rsidP="00D634A1">
            <w:pPr>
              <w:jc w:val="both"/>
              <w:rPr>
                <w:rFonts w:ascii="Arial Narrow" w:hAnsi="Arial Narrow"/>
                <w:sz w:val="20"/>
                <w:szCs w:val="20"/>
              </w:rPr>
            </w:pPr>
          </w:p>
          <w:p w14:paraId="498FCD00" w14:textId="77777777" w:rsidR="00D634A1" w:rsidRPr="00272022" w:rsidRDefault="00D634A1" w:rsidP="00D634A1">
            <w:pPr>
              <w:jc w:val="both"/>
              <w:rPr>
                <w:rFonts w:ascii="Arial Narrow" w:hAnsi="Arial Narrow"/>
                <w:sz w:val="20"/>
                <w:szCs w:val="20"/>
              </w:rPr>
            </w:pPr>
            <w:r w:rsidRPr="00272022">
              <w:rPr>
                <w:rFonts w:ascii="Arial Narrow" w:hAnsi="Arial Narrow"/>
                <w:sz w:val="20"/>
                <w:szCs w:val="20"/>
              </w:rPr>
              <w:t xml:space="preserve">2. Pre každú príslušnú menu je stanovenie korekcie volatility príslušnej časovej štruktúry bezrizikovej úrokovej miery založené na rozpätí medzi úrokovou mierou, ktorú možno získať z referenčného portfólia investícií do dlhových nástrojov pre danú menu, a sadzbami príslušnej časovej štruktúry bezrizikovej úrokovej miery pre danú menu. </w:t>
            </w:r>
          </w:p>
          <w:p w14:paraId="2CB8474D" w14:textId="77777777" w:rsidR="00D634A1" w:rsidRPr="00272022" w:rsidRDefault="00D634A1" w:rsidP="00D634A1">
            <w:pPr>
              <w:jc w:val="both"/>
              <w:rPr>
                <w:rFonts w:ascii="Arial Narrow" w:hAnsi="Arial Narrow"/>
                <w:sz w:val="20"/>
                <w:szCs w:val="20"/>
              </w:rPr>
            </w:pPr>
          </w:p>
          <w:p w14:paraId="65485F51" w14:textId="349427B2" w:rsidR="0010373D" w:rsidRPr="00272022" w:rsidRDefault="00D634A1" w:rsidP="00D634A1">
            <w:pPr>
              <w:jc w:val="both"/>
              <w:rPr>
                <w:rFonts w:ascii="Arial Narrow" w:hAnsi="Arial Narrow"/>
                <w:sz w:val="20"/>
                <w:szCs w:val="20"/>
              </w:rPr>
            </w:pPr>
            <w:r w:rsidRPr="00272022">
              <w:rPr>
                <w:rFonts w:ascii="Arial Narrow" w:hAnsi="Arial Narrow"/>
                <w:sz w:val="20"/>
                <w:szCs w:val="20"/>
              </w:rPr>
              <w:t>Referenčné portfólio investícií do dlhových nástrojov pre menu je reprezentatívne pre aktíva, ktoré sú denominované v danej mene a do ktorých poisťovne a zaisťovne investovali s cieľom pokryť najlepší odhad poistných a zaistných záväzkov denominovaných v danej mene.</w:t>
            </w:r>
          </w:p>
          <w:p w14:paraId="0C40862B" w14:textId="420CC48F" w:rsidR="0010373D" w:rsidRPr="00272022" w:rsidRDefault="0010373D" w:rsidP="009877D2">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593682C" w14:textId="77777777" w:rsidR="00254AD1" w:rsidRDefault="00254AD1" w:rsidP="005258BE">
            <w:pPr>
              <w:jc w:val="center"/>
              <w:rPr>
                <w:sz w:val="20"/>
                <w:szCs w:val="20"/>
              </w:rPr>
            </w:pPr>
          </w:p>
          <w:p w14:paraId="296E770F" w14:textId="77777777" w:rsidR="00254AD1" w:rsidRDefault="00254AD1" w:rsidP="005258BE">
            <w:pPr>
              <w:jc w:val="center"/>
              <w:rPr>
                <w:sz w:val="20"/>
                <w:szCs w:val="20"/>
              </w:rPr>
            </w:pPr>
          </w:p>
          <w:p w14:paraId="0B2E3494" w14:textId="77777777" w:rsidR="00254AD1" w:rsidRDefault="00254AD1" w:rsidP="005258BE">
            <w:pPr>
              <w:jc w:val="center"/>
              <w:rPr>
                <w:sz w:val="20"/>
                <w:szCs w:val="20"/>
              </w:rPr>
            </w:pPr>
          </w:p>
          <w:p w14:paraId="51CD4479" w14:textId="77777777" w:rsidR="00254AD1" w:rsidRDefault="00254AD1" w:rsidP="005258BE">
            <w:pPr>
              <w:jc w:val="center"/>
              <w:rPr>
                <w:sz w:val="20"/>
                <w:szCs w:val="20"/>
              </w:rPr>
            </w:pPr>
          </w:p>
          <w:p w14:paraId="1BF9E223" w14:textId="77777777" w:rsidR="00A77235" w:rsidRDefault="000B31A7" w:rsidP="005258BE">
            <w:pPr>
              <w:jc w:val="center"/>
              <w:rPr>
                <w:sz w:val="20"/>
                <w:szCs w:val="20"/>
              </w:rPr>
            </w:pPr>
            <w:r w:rsidRPr="00272022">
              <w:rPr>
                <w:sz w:val="20"/>
                <w:szCs w:val="20"/>
              </w:rPr>
              <w:t>N</w:t>
            </w:r>
          </w:p>
          <w:p w14:paraId="2BD3A280" w14:textId="77777777" w:rsidR="00254AD1" w:rsidRDefault="00254AD1" w:rsidP="005258BE">
            <w:pPr>
              <w:jc w:val="center"/>
              <w:rPr>
                <w:sz w:val="20"/>
                <w:szCs w:val="20"/>
              </w:rPr>
            </w:pPr>
          </w:p>
          <w:p w14:paraId="39EAF539" w14:textId="77777777" w:rsidR="00254AD1" w:rsidRDefault="00254AD1" w:rsidP="005258BE">
            <w:pPr>
              <w:jc w:val="center"/>
              <w:rPr>
                <w:sz w:val="20"/>
                <w:szCs w:val="20"/>
              </w:rPr>
            </w:pPr>
          </w:p>
          <w:p w14:paraId="575D1D16" w14:textId="77777777" w:rsidR="00254AD1" w:rsidRDefault="00254AD1" w:rsidP="005258BE">
            <w:pPr>
              <w:jc w:val="center"/>
              <w:rPr>
                <w:sz w:val="20"/>
                <w:szCs w:val="20"/>
              </w:rPr>
            </w:pPr>
          </w:p>
          <w:p w14:paraId="503225DC" w14:textId="77777777" w:rsidR="00254AD1" w:rsidRDefault="00254AD1" w:rsidP="005258BE">
            <w:pPr>
              <w:jc w:val="center"/>
              <w:rPr>
                <w:sz w:val="20"/>
                <w:szCs w:val="20"/>
              </w:rPr>
            </w:pPr>
          </w:p>
          <w:p w14:paraId="5FB30271" w14:textId="77777777" w:rsidR="00254AD1" w:rsidRDefault="00254AD1" w:rsidP="005258BE">
            <w:pPr>
              <w:jc w:val="center"/>
              <w:rPr>
                <w:sz w:val="20"/>
                <w:szCs w:val="20"/>
              </w:rPr>
            </w:pPr>
          </w:p>
          <w:p w14:paraId="2C43E4A8" w14:textId="77777777" w:rsidR="00254AD1" w:rsidRDefault="00254AD1" w:rsidP="005258BE">
            <w:pPr>
              <w:jc w:val="center"/>
              <w:rPr>
                <w:sz w:val="20"/>
                <w:szCs w:val="20"/>
              </w:rPr>
            </w:pPr>
          </w:p>
          <w:p w14:paraId="14B6260A" w14:textId="77777777" w:rsidR="00254AD1" w:rsidRDefault="00254AD1" w:rsidP="005258BE">
            <w:pPr>
              <w:jc w:val="center"/>
              <w:rPr>
                <w:sz w:val="20"/>
                <w:szCs w:val="20"/>
              </w:rPr>
            </w:pPr>
          </w:p>
          <w:p w14:paraId="21A9A32C" w14:textId="77777777" w:rsidR="00254AD1" w:rsidRDefault="00254AD1" w:rsidP="005258BE">
            <w:pPr>
              <w:jc w:val="center"/>
              <w:rPr>
                <w:sz w:val="20"/>
                <w:szCs w:val="20"/>
              </w:rPr>
            </w:pPr>
          </w:p>
          <w:p w14:paraId="1C177D80" w14:textId="77777777" w:rsidR="00254AD1" w:rsidRDefault="00254AD1" w:rsidP="005258BE">
            <w:pPr>
              <w:jc w:val="center"/>
              <w:rPr>
                <w:sz w:val="20"/>
                <w:szCs w:val="20"/>
              </w:rPr>
            </w:pPr>
          </w:p>
          <w:p w14:paraId="5B8AD79C" w14:textId="77777777" w:rsidR="00254AD1" w:rsidRDefault="00254AD1" w:rsidP="005258BE">
            <w:pPr>
              <w:jc w:val="center"/>
              <w:rPr>
                <w:sz w:val="20"/>
                <w:szCs w:val="20"/>
              </w:rPr>
            </w:pPr>
          </w:p>
          <w:p w14:paraId="2363C017" w14:textId="77777777" w:rsidR="00254AD1" w:rsidRDefault="00254AD1" w:rsidP="005258BE">
            <w:pPr>
              <w:jc w:val="center"/>
              <w:rPr>
                <w:sz w:val="20"/>
                <w:szCs w:val="20"/>
              </w:rPr>
            </w:pPr>
          </w:p>
          <w:p w14:paraId="04F2DE89" w14:textId="77777777" w:rsidR="00254AD1" w:rsidRDefault="00254AD1" w:rsidP="005258BE">
            <w:pPr>
              <w:jc w:val="center"/>
              <w:rPr>
                <w:sz w:val="20"/>
                <w:szCs w:val="20"/>
              </w:rPr>
            </w:pPr>
          </w:p>
          <w:p w14:paraId="3810B918" w14:textId="77777777" w:rsidR="00254AD1" w:rsidRDefault="00254AD1" w:rsidP="005258BE">
            <w:pPr>
              <w:jc w:val="center"/>
              <w:rPr>
                <w:sz w:val="20"/>
                <w:szCs w:val="20"/>
              </w:rPr>
            </w:pPr>
          </w:p>
          <w:p w14:paraId="438A83F8" w14:textId="33F59CBB" w:rsidR="00254AD1" w:rsidRDefault="00254AD1" w:rsidP="005258BE">
            <w:pPr>
              <w:jc w:val="center"/>
              <w:rPr>
                <w:sz w:val="20"/>
                <w:szCs w:val="20"/>
              </w:rPr>
            </w:pPr>
            <w:r>
              <w:rPr>
                <w:sz w:val="20"/>
                <w:szCs w:val="20"/>
              </w:rPr>
              <w:t>N</w:t>
            </w:r>
          </w:p>
          <w:p w14:paraId="4C2364EF" w14:textId="77777777" w:rsidR="00254AD1" w:rsidRDefault="00254AD1" w:rsidP="005258BE">
            <w:pPr>
              <w:jc w:val="center"/>
              <w:rPr>
                <w:sz w:val="20"/>
                <w:szCs w:val="20"/>
              </w:rPr>
            </w:pPr>
          </w:p>
          <w:p w14:paraId="382982E4" w14:textId="77777777" w:rsidR="00254AD1" w:rsidRDefault="00254AD1" w:rsidP="005258BE">
            <w:pPr>
              <w:jc w:val="center"/>
              <w:rPr>
                <w:sz w:val="20"/>
                <w:szCs w:val="20"/>
              </w:rPr>
            </w:pPr>
          </w:p>
          <w:p w14:paraId="2E75B98C" w14:textId="77777777" w:rsidR="00254AD1" w:rsidRDefault="00254AD1" w:rsidP="005258BE">
            <w:pPr>
              <w:jc w:val="center"/>
              <w:rPr>
                <w:sz w:val="20"/>
                <w:szCs w:val="20"/>
              </w:rPr>
            </w:pPr>
          </w:p>
          <w:p w14:paraId="67124804" w14:textId="77777777" w:rsidR="00254AD1" w:rsidRDefault="00254AD1" w:rsidP="005258BE">
            <w:pPr>
              <w:jc w:val="center"/>
              <w:rPr>
                <w:sz w:val="20"/>
                <w:szCs w:val="20"/>
              </w:rPr>
            </w:pPr>
          </w:p>
          <w:p w14:paraId="15F9369B" w14:textId="77777777" w:rsidR="00254AD1" w:rsidRDefault="00254AD1" w:rsidP="005258BE">
            <w:pPr>
              <w:jc w:val="center"/>
              <w:rPr>
                <w:sz w:val="20"/>
                <w:szCs w:val="20"/>
              </w:rPr>
            </w:pPr>
          </w:p>
          <w:p w14:paraId="55D819B4" w14:textId="77777777" w:rsidR="00254AD1" w:rsidRDefault="00254AD1" w:rsidP="005258BE">
            <w:pPr>
              <w:jc w:val="center"/>
              <w:rPr>
                <w:sz w:val="20"/>
                <w:szCs w:val="20"/>
              </w:rPr>
            </w:pPr>
          </w:p>
          <w:p w14:paraId="36D591C6" w14:textId="77777777" w:rsidR="002B1EC9" w:rsidRDefault="002B1EC9" w:rsidP="005258BE">
            <w:pPr>
              <w:jc w:val="center"/>
              <w:rPr>
                <w:sz w:val="20"/>
                <w:szCs w:val="20"/>
              </w:rPr>
            </w:pPr>
          </w:p>
          <w:p w14:paraId="7E2D40FE" w14:textId="010BA56A" w:rsidR="00254AD1" w:rsidRDefault="00254AD1" w:rsidP="005258BE">
            <w:pPr>
              <w:jc w:val="center"/>
              <w:rPr>
                <w:sz w:val="20"/>
                <w:szCs w:val="20"/>
              </w:rPr>
            </w:pPr>
            <w:r>
              <w:rPr>
                <w:sz w:val="20"/>
                <w:szCs w:val="20"/>
              </w:rPr>
              <w:t>N</w:t>
            </w:r>
          </w:p>
          <w:p w14:paraId="72132748" w14:textId="77777777" w:rsidR="00254AD1" w:rsidRDefault="00254AD1" w:rsidP="005258BE">
            <w:pPr>
              <w:jc w:val="center"/>
              <w:rPr>
                <w:sz w:val="20"/>
                <w:szCs w:val="20"/>
              </w:rPr>
            </w:pPr>
          </w:p>
          <w:p w14:paraId="458A5F08" w14:textId="77777777" w:rsidR="00254AD1" w:rsidRDefault="00254AD1" w:rsidP="005258BE">
            <w:pPr>
              <w:jc w:val="center"/>
              <w:rPr>
                <w:sz w:val="20"/>
                <w:szCs w:val="20"/>
              </w:rPr>
            </w:pPr>
          </w:p>
          <w:p w14:paraId="294073A3" w14:textId="77777777" w:rsidR="00254AD1" w:rsidRDefault="00254AD1" w:rsidP="005258BE">
            <w:pPr>
              <w:jc w:val="center"/>
              <w:rPr>
                <w:sz w:val="20"/>
                <w:szCs w:val="20"/>
              </w:rPr>
            </w:pPr>
          </w:p>
          <w:p w14:paraId="41E20C15" w14:textId="77777777" w:rsidR="00254AD1" w:rsidRDefault="00254AD1" w:rsidP="005258BE">
            <w:pPr>
              <w:jc w:val="center"/>
              <w:rPr>
                <w:sz w:val="20"/>
                <w:szCs w:val="20"/>
              </w:rPr>
            </w:pPr>
          </w:p>
          <w:p w14:paraId="60FA7DF2" w14:textId="77777777" w:rsidR="00254AD1" w:rsidRDefault="00254AD1" w:rsidP="005258BE">
            <w:pPr>
              <w:jc w:val="center"/>
              <w:rPr>
                <w:sz w:val="20"/>
                <w:szCs w:val="20"/>
              </w:rPr>
            </w:pPr>
          </w:p>
          <w:p w14:paraId="1E7AB24F" w14:textId="77777777" w:rsidR="00254AD1" w:rsidRDefault="00254AD1" w:rsidP="005258BE">
            <w:pPr>
              <w:jc w:val="center"/>
              <w:rPr>
                <w:sz w:val="20"/>
                <w:szCs w:val="20"/>
              </w:rPr>
            </w:pPr>
          </w:p>
          <w:p w14:paraId="6DF95D50" w14:textId="77777777" w:rsidR="00254AD1" w:rsidRDefault="00254AD1" w:rsidP="005258BE">
            <w:pPr>
              <w:jc w:val="center"/>
              <w:rPr>
                <w:sz w:val="20"/>
                <w:szCs w:val="20"/>
              </w:rPr>
            </w:pPr>
          </w:p>
          <w:p w14:paraId="7B93EE3F" w14:textId="77777777" w:rsidR="00254AD1" w:rsidRDefault="00254AD1" w:rsidP="005258BE">
            <w:pPr>
              <w:jc w:val="center"/>
              <w:rPr>
                <w:sz w:val="20"/>
                <w:szCs w:val="20"/>
              </w:rPr>
            </w:pPr>
          </w:p>
          <w:p w14:paraId="15B6DC3E" w14:textId="77777777" w:rsidR="00254AD1" w:rsidRDefault="00254AD1" w:rsidP="005258BE">
            <w:pPr>
              <w:jc w:val="center"/>
              <w:rPr>
                <w:sz w:val="20"/>
                <w:szCs w:val="20"/>
              </w:rPr>
            </w:pPr>
          </w:p>
          <w:p w14:paraId="67E7C638" w14:textId="77777777" w:rsidR="00254AD1" w:rsidRDefault="00254AD1" w:rsidP="005258BE">
            <w:pPr>
              <w:jc w:val="center"/>
              <w:rPr>
                <w:sz w:val="20"/>
                <w:szCs w:val="20"/>
              </w:rPr>
            </w:pPr>
          </w:p>
          <w:p w14:paraId="09D962B1" w14:textId="77777777" w:rsidR="00254AD1" w:rsidRDefault="00254AD1" w:rsidP="005258BE">
            <w:pPr>
              <w:jc w:val="center"/>
              <w:rPr>
                <w:sz w:val="20"/>
                <w:szCs w:val="20"/>
              </w:rPr>
            </w:pPr>
          </w:p>
          <w:p w14:paraId="2266C547" w14:textId="5BAAF275" w:rsidR="00254AD1" w:rsidRDefault="00254AD1" w:rsidP="005258BE">
            <w:pPr>
              <w:jc w:val="center"/>
              <w:rPr>
                <w:sz w:val="20"/>
                <w:szCs w:val="20"/>
              </w:rPr>
            </w:pPr>
            <w:r>
              <w:rPr>
                <w:sz w:val="20"/>
                <w:szCs w:val="20"/>
              </w:rPr>
              <w:t>N</w:t>
            </w:r>
          </w:p>
          <w:p w14:paraId="471293CD" w14:textId="77777777" w:rsidR="00254AD1" w:rsidRDefault="00254AD1" w:rsidP="005258BE">
            <w:pPr>
              <w:jc w:val="center"/>
              <w:rPr>
                <w:sz w:val="20"/>
                <w:szCs w:val="20"/>
              </w:rPr>
            </w:pPr>
          </w:p>
          <w:p w14:paraId="22538822" w14:textId="77777777" w:rsidR="00254AD1" w:rsidRDefault="00254AD1" w:rsidP="005258BE">
            <w:pPr>
              <w:jc w:val="center"/>
              <w:rPr>
                <w:sz w:val="20"/>
                <w:szCs w:val="20"/>
              </w:rPr>
            </w:pPr>
          </w:p>
          <w:p w14:paraId="2F71F345" w14:textId="77777777" w:rsidR="00254AD1" w:rsidRDefault="00254AD1" w:rsidP="005258BE">
            <w:pPr>
              <w:jc w:val="center"/>
              <w:rPr>
                <w:sz w:val="20"/>
                <w:szCs w:val="20"/>
              </w:rPr>
            </w:pPr>
          </w:p>
          <w:p w14:paraId="103660FE" w14:textId="77777777" w:rsidR="00254AD1" w:rsidRDefault="00254AD1" w:rsidP="005258BE">
            <w:pPr>
              <w:jc w:val="center"/>
              <w:rPr>
                <w:sz w:val="20"/>
                <w:szCs w:val="20"/>
              </w:rPr>
            </w:pPr>
          </w:p>
          <w:p w14:paraId="06E3F9FE" w14:textId="77777777" w:rsidR="00254AD1" w:rsidRDefault="00254AD1" w:rsidP="005258BE">
            <w:pPr>
              <w:jc w:val="center"/>
              <w:rPr>
                <w:sz w:val="20"/>
                <w:szCs w:val="20"/>
              </w:rPr>
            </w:pPr>
          </w:p>
          <w:p w14:paraId="0476EE64" w14:textId="77777777" w:rsidR="00254AD1" w:rsidRDefault="00254AD1" w:rsidP="005258BE">
            <w:pPr>
              <w:jc w:val="center"/>
              <w:rPr>
                <w:sz w:val="20"/>
                <w:szCs w:val="20"/>
              </w:rPr>
            </w:pPr>
          </w:p>
          <w:p w14:paraId="720E98B6" w14:textId="77777777" w:rsidR="00254AD1" w:rsidRDefault="00254AD1" w:rsidP="005258BE">
            <w:pPr>
              <w:jc w:val="center"/>
              <w:rPr>
                <w:sz w:val="20"/>
                <w:szCs w:val="20"/>
              </w:rPr>
            </w:pPr>
          </w:p>
          <w:p w14:paraId="2CFA367D" w14:textId="77777777" w:rsidR="00254AD1" w:rsidRDefault="00254AD1" w:rsidP="005258BE">
            <w:pPr>
              <w:jc w:val="center"/>
              <w:rPr>
                <w:sz w:val="20"/>
                <w:szCs w:val="20"/>
              </w:rPr>
            </w:pPr>
          </w:p>
          <w:p w14:paraId="778A6C3E" w14:textId="77777777" w:rsidR="00254AD1" w:rsidRDefault="00254AD1" w:rsidP="005258BE">
            <w:pPr>
              <w:jc w:val="center"/>
              <w:rPr>
                <w:sz w:val="20"/>
                <w:szCs w:val="20"/>
              </w:rPr>
            </w:pPr>
          </w:p>
          <w:p w14:paraId="5FDC9F98" w14:textId="77777777" w:rsidR="00254AD1" w:rsidRDefault="00254AD1" w:rsidP="005258BE">
            <w:pPr>
              <w:jc w:val="center"/>
              <w:rPr>
                <w:sz w:val="20"/>
                <w:szCs w:val="20"/>
              </w:rPr>
            </w:pPr>
          </w:p>
          <w:p w14:paraId="0814FE87" w14:textId="77777777" w:rsidR="00254AD1" w:rsidRDefault="00254AD1" w:rsidP="005258BE">
            <w:pPr>
              <w:jc w:val="center"/>
              <w:rPr>
                <w:sz w:val="20"/>
                <w:szCs w:val="20"/>
              </w:rPr>
            </w:pPr>
          </w:p>
          <w:p w14:paraId="365AE23C" w14:textId="77777777" w:rsidR="00254AD1" w:rsidRDefault="00254AD1" w:rsidP="005258BE">
            <w:pPr>
              <w:jc w:val="center"/>
              <w:rPr>
                <w:sz w:val="20"/>
                <w:szCs w:val="20"/>
              </w:rPr>
            </w:pPr>
          </w:p>
          <w:p w14:paraId="13EBEF1F" w14:textId="5D414596" w:rsidR="00254AD1" w:rsidRDefault="00254AD1" w:rsidP="005258BE">
            <w:pPr>
              <w:jc w:val="center"/>
              <w:rPr>
                <w:sz w:val="20"/>
                <w:szCs w:val="20"/>
              </w:rPr>
            </w:pPr>
            <w:r>
              <w:rPr>
                <w:sz w:val="20"/>
                <w:szCs w:val="20"/>
              </w:rPr>
              <w:t>N</w:t>
            </w:r>
          </w:p>
          <w:p w14:paraId="0B98FF8A" w14:textId="77777777" w:rsidR="00254AD1" w:rsidRDefault="00254AD1" w:rsidP="005258BE">
            <w:pPr>
              <w:jc w:val="center"/>
              <w:rPr>
                <w:sz w:val="20"/>
                <w:szCs w:val="20"/>
              </w:rPr>
            </w:pPr>
          </w:p>
          <w:p w14:paraId="3CFC101A" w14:textId="77777777" w:rsidR="00254AD1" w:rsidRDefault="00254AD1" w:rsidP="005258BE">
            <w:pPr>
              <w:jc w:val="center"/>
              <w:rPr>
                <w:sz w:val="20"/>
                <w:szCs w:val="20"/>
              </w:rPr>
            </w:pPr>
          </w:p>
          <w:p w14:paraId="53711586" w14:textId="77777777" w:rsidR="00254AD1" w:rsidRDefault="00254AD1" w:rsidP="005258BE">
            <w:pPr>
              <w:jc w:val="center"/>
              <w:rPr>
                <w:sz w:val="20"/>
                <w:szCs w:val="20"/>
              </w:rPr>
            </w:pPr>
          </w:p>
          <w:p w14:paraId="03CFBD57" w14:textId="77777777" w:rsidR="00254AD1" w:rsidRDefault="00254AD1" w:rsidP="005258BE">
            <w:pPr>
              <w:jc w:val="center"/>
              <w:rPr>
                <w:sz w:val="20"/>
                <w:szCs w:val="20"/>
              </w:rPr>
            </w:pPr>
          </w:p>
          <w:p w14:paraId="22B4E0FB" w14:textId="77777777" w:rsidR="00254AD1" w:rsidRDefault="00254AD1" w:rsidP="005258BE">
            <w:pPr>
              <w:jc w:val="center"/>
              <w:rPr>
                <w:sz w:val="20"/>
                <w:szCs w:val="20"/>
              </w:rPr>
            </w:pPr>
          </w:p>
          <w:p w14:paraId="5D8E969E" w14:textId="77777777" w:rsidR="00254AD1" w:rsidRDefault="00254AD1" w:rsidP="005258BE">
            <w:pPr>
              <w:jc w:val="center"/>
              <w:rPr>
                <w:sz w:val="20"/>
                <w:szCs w:val="20"/>
              </w:rPr>
            </w:pPr>
          </w:p>
          <w:p w14:paraId="08AEF479" w14:textId="77777777" w:rsidR="00254AD1" w:rsidRDefault="00254AD1" w:rsidP="005258BE">
            <w:pPr>
              <w:jc w:val="center"/>
              <w:rPr>
                <w:sz w:val="20"/>
                <w:szCs w:val="20"/>
              </w:rPr>
            </w:pPr>
          </w:p>
          <w:p w14:paraId="0EE97A96" w14:textId="77777777" w:rsidR="00254AD1" w:rsidRDefault="00254AD1" w:rsidP="005258BE">
            <w:pPr>
              <w:jc w:val="center"/>
              <w:rPr>
                <w:sz w:val="20"/>
                <w:szCs w:val="20"/>
              </w:rPr>
            </w:pPr>
          </w:p>
          <w:p w14:paraId="4D79B731" w14:textId="77777777" w:rsidR="00254AD1" w:rsidRDefault="00254AD1" w:rsidP="005258BE">
            <w:pPr>
              <w:jc w:val="center"/>
              <w:rPr>
                <w:sz w:val="20"/>
                <w:szCs w:val="20"/>
              </w:rPr>
            </w:pPr>
          </w:p>
          <w:p w14:paraId="2B19597E" w14:textId="77777777" w:rsidR="00254AD1" w:rsidRDefault="00254AD1" w:rsidP="005258BE">
            <w:pPr>
              <w:jc w:val="center"/>
              <w:rPr>
                <w:sz w:val="20"/>
                <w:szCs w:val="20"/>
              </w:rPr>
            </w:pPr>
          </w:p>
          <w:p w14:paraId="1D6886F9" w14:textId="77777777" w:rsidR="00254AD1" w:rsidRDefault="00254AD1" w:rsidP="005258BE">
            <w:pPr>
              <w:jc w:val="center"/>
              <w:rPr>
                <w:sz w:val="20"/>
                <w:szCs w:val="20"/>
              </w:rPr>
            </w:pPr>
          </w:p>
          <w:p w14:paraId="2584E739" w14:textId="77777777" w:rsidR="00254AD1" w:rsidRDefault="00254AD1" w:rsidP="005258BE">
            <w:pPr>
              <w:jc w:val="center"/>
              <w:rPr>
                <w:sz w:val="20"/>
                <w:szCs w:val="20"/>
              </w:rPr>
            </w:pPr>
          </w:p>
          <w:p w14:paraId="068A7A40" w14:textId="77777777" w:rsidR="00254AD1" w:rsidRDefault="00254AD1" w:rsidP="005258BE">
            <w:pPr>
              <w:jc w:val="center"/>
              <w:rPr>
                <w:sz w:val="20"/>
                <w:szCs w:val="20"/>
              </w:rPr>
            </w:pPr>
          </w:p>
          <w:p w14:paraId="24A4ED48" w14:textId="77777777" w:rsidR="00254AD1" w:rsidRDefault="00254AD1" w:rsidP="005258BE">
            <w:pPr>
              <w:jc w:val="center"/>
              <w:rPr>
                <w:sz w:val="20"/>
                <w:szCs w:val="20"/>
              </w:rPr>
            </w:pPr>
          </w:p>
          <w:p w14:paraId="4C78C217" w14:textId="77777777" w:rsidR="00254AD1" w:rsidRDefault="00254AD1" w:rsidP="005258BE">
            <w:pPr>
              <w:jc w:val="center"/>
              <w:rPr>
                <w:sz w:val="20"/>
                <w:szCs w:val="20"/>
              </w:rPr>
            </w:pPr>
          </w:p>
          <w:p w14:paraId="4B693CCD" w14:textId="77777777" w:rsidR="00254AD1" w:rsidRDefault="00254AD1" w:rsidP="005258BE">
            <w:pPr>
              <w:jc w:val="center"/>
              <w:rPr>
                <w:sz w:val="20"/>
                <w:szCs w:val="20"/>
              </w:rPr>
            </w:pPr>
          </w:p>
          <w:p w14:paraId="1D42AC34" w14:textId="77777777" w:rsidR="00254AD1" w:rsidRDefault="00254AD1" w:rsidP="005258BE">
            <w:pPr>
              <w:jc w:val="center"/>
              <w:rPr>
                <w:sz w:val="20"/>
                <w:szCs w:val="20"/>
              </w:rPr>
            </w:pPr>
          </w:p>
          <w:p w14:paraId="0200408D" w14:textId="77777777" w:rsidR="00254AD1" w:rsidRDefault="00254AD1" w:rsidP="005258BE">
            <w:pPr>
              <w:jc w:val="center"/>
              <w:rPr>
                <w:sz w:val="20"/>
                <w:szCs w:val="20"/>
              </w:rPr>
            </w:pPr>
          </w:p>
          <w:p w14:paraId="7AE944E4" w14:textId="77777777" w:rsidR="00254AD1" w:rsidRDefault="00254AD1" w:rsidP="005258BE">
            <w:pPr>
              <w:jc w:val="center"/>
              <w:rPr>
                <w:sz w:val="20"/>
                <w:szCs w:val="20"/>
              </w:rPr>
            </w:pPr>
          </w:p>
          <w:p w14:paraId="288D9B4C" w14:textId="77777777" w:rsidR="00254AD1" w:rsidRDefault="00254AD1" w:rsidP="005258BE">
            <w:pPr>
              <w:jc w:val="center"/>
              <w:rPr>
                <w:sz w:val="20"/>
                <w:szCs w:val="20"/>
              </w:rPr>
            </w:pPr>
          </w:p>
          <w:p w14:paraId="55256E33" w14:textId="77777777" w:rsidR="002B1EC9" w:rsidRDefault="002B1EC9" w:rsidP="005258BE">
            <w:pPr>
              <w:jc w:val="center"/>
              <w:rPr>
                <w:sz w:val="20"/>
                <w:szCs w:val="20"/>
              </w:rPr>
            </w:pPr>
          </w:p>
          <w:p w14:paraId="12199AA7" w14:textId="603E67EA" w:rsidR="00254AD1" w:rsidRDefault="00254AD1" w:rsidP="005258BE">
            <w:pPr>
              <w:jc w:val="center"/>
              <w:rPr>
                <w:sz w:val="20"/>
                <w:szCs w:val="20"/>
              </w:rPr>
            </w:pPr>
            <w:r>
              <w:rPr>
                <w:sz w:val="20"/>
                <w:szCs w:val="20"/>
              </w:rPr>
              <w:t>N</w:t>
            </w:r>
          </w:p>
          <w:p w14:paraId="2267E42F" w14:textId="06A3B7C2" w:rsidR="00254AD1" w:rsidRPr="00272022" w:rsidRDefault="00254AD1"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6A0C6AC5" w14:textId="77777777" w:rsidR="00A77235" w:rsidRPr="00C32876" w:rsidRDefault="00A77235" w:rsidP="005258BE">
            <w:pPr>
              <w:jc w:val="center"/>
              <w:rPr>
                <w:bCs/>
                <w:sz w:val="20"/>
                <w:szCs w:val="20"/>
              </w:rPr>
            </w:pPr>
          </w:p>
          <w:p w14:paraId="4D3683EB" w14:textId="77777777" w:rsidR="00254AD1" w:rsidRPr="00C32876" w:rsidRDefault="00254AD1" w:rsidP="005258BE">
            <w:pPr>
              <w:jc w:val="center"/>
              <w:rPr>
                <w:bCs/>
                <w:sz w:val="20"/>
                <w:szCs w:val="20"/>
              </w:rPr>
            </w:pPr>
          </w:p>
          <w:p w14:paraId="3BCE17AF" w14:textId="77777777" w:rsidR="00254AD1" w:rsidRPr="00C32876" w:rsidRDefault="00254AD1" w:rsidP="005258BE">
            <w:pPr>
              <w:jc w:val="center"/>
              <w:rPr>
                <w:bCs/>
                <w:sz w:val="20"/>
                <w:szCs w:val="20"/>
              </w:rPr>
            </w:pPr>
          </w:p>
          <w:p w14:paraId="084DBCCE" w14:textId="77777777" w:rsidR="00254AD1" w:rsidRPr="00C32876" w:rsidRDefault="00254AD1" w:rsidP="005258BE">
            <w:pPr>
              <w:jc w:val="center"/>
              <w:rPr>
                <w:bCs/>
                <w:sz w:val="20"/>
                <w:szCs w:val="20"/>
              </w:rPr>
            </w:pPr>
          </w:p>
          <w:p w14:paraId="39A5058C" w14:textId="7E9E39AF" w:rsidR="00254AD1" w:rsidRPr="00C32876" w:rsidRDefault="00254AD1" w:rsidP="00254AD1">
            <w:pPr>
              <w:jc w:val="center"/>
              <w:rPr>
                <w:b/>
                <w:sz w:val="20"/>
                <w:szCs w:val="20"/>
              </w:rPr>
            </w:pPr>
            <w:r w:rsidRPr="00C32876">
              <w:rPr>
                <w:b/>
                <w:sz w:val="20"/>
                <w:szCs w:val="20"/>
              </w:rPr>
              <w:t>návrh zákona</w:t>
            </w:r>
            <w:r w:rsidR="00D54EFC" w:rsidRPr="00C32876">
              <w:rPr>
                <w:b/>
                <w:sz w:val="20"/>
                <w:szCs w:val="20"/>
              </w:rPr>
              <w:t xml:space="preserve"> čl. I</w:t>
            </w:r>
          </w:p>
          <w:p w14:paraId="4C1AAD7F" w14:textId="77777777" w:rsidR="00254AD1" w:rsidRPr="00C32876" w:rsidRDefault="00254AD1" w:rsidP="00254AD1">
            <w:pPr>
              <w:jc w:val="center"/>
              <w:rPr>
                <w:b/>
                <w:sz w:val="20"/>
                <w:szCs w:val="20"/>
              </w:rPr>
            </w:pPr>
          </w:p>
          <w:p w14:paraId="356DAACA" w14:textId="77777777" w:rsidR="00254AD1" w:rsidRPr="00C32876" w:rsidRDefault="00254AD1" w:rsidP="00254AD1">
            <w:pPr>
              <w:jc w:val="center"/>
              <w:rPr>
                <w:b/>
                <w:sz w:val="20"/>
                <w:szCs w:val="20"/>
              </w:rPr>
            </w:pPr>
          </w:p>
          <w:p w14:paraId="1D38B8F0" w14:textId="77777777" w:rsidR="00254AD1" w:rsidRPr="00C32876" w:rsidRDefault="00254AD1" w:rsidP="00254AD1">
            <w:pPr>
              <w:jc w:val="center"/>
              <w:rPr>
                <w:b/>
                <w:sz w:val="20"/>
                <w:szCs w:val="20"/>
              </w:rPr>
            </w:pPr>
          </w:p>
          <w:p w14:paraId="4F95B83D" w14:textId="77777777" w:rsidR="00254AD1" w:rsidRPr="00C32876" w:rsidRDefault="00254AD1" w:rsidP="00254AD1">
            <w:pPr>
              <w:jc w:val="center"/>
              <w:rPr>
                <w:b/>
                <w:sz w:val="20"/>
                <w:szCs w:val="20"/>
              </w:rPr>
            </w:pPr>
          </w:p>
          <w:p w14:paraId="03518D9B" w14:textId="77777777" w:rsidR="00254AD1" w:rsidRPr="00C32876" w:rsidRDefault="00254AD1" w:rsidP="00254AD1">
            <w:pPr>
              <w:jc w:val="center"/>
              <w:rPr>
                <w:b/>
                <w:sz w:val="20"/>
                <w:szCs w:val="20"/>
              </w:rPr>
            </w:pPr>
          </w:p>
          <w:p w14:paraId="51136CD9" w14:textId="77777777" w:rsidR="00254AD1" w:rsidRPr="00C32876" w:rsidRDefault="00254AD1" w:rsidP="00254AD1">
            <w:pPr>
              <w:jc w:val="center"/>
              <w:rPr>
                <w:b/>
                <w:sz w:val="20"/>
                <w:szCs w:val="20"/>
              </w:rPr>
            </w:pPr>
          </w:p>
          <w:p w14:paraId="4835B9CE" w14:textId="77777777" w:rsidR="00254AD1" w:rsidRPr="00C32876" w:rsidRDefault="00254AD1" w:rsidP="00254AD1">
            <w:pPr>
              <w:jc w:val="center"/>
              <w:rPr>
                <w:b/>
                <w:sz w:val="20"/>
                <w:szCs w:val="20"/>
              </w:rPr>
            </w:pPr>
          </w:p>
          <w:p w14:paraId="5A0A984B" w14:textId="77777777" w:rsidR="00254AD1" w:rsidRPr="00C32876" w:rsidRDefault="00254AD1" w:rsidP="00254AD1">
            <w:pPr>
              <w:jc w:val="center"/>
              <w:rPr>
                <w:b/>
                <w:sz w:val="20"/>
                <w:szCs w:val="20"/>
              </w:rPr>
            </w:pPr>
          </w:p>
          <w:p w14:paraId="766726C2" w14:textId="77777777" w:rsidR="00254AD1" w:rsidRPr="00C32876" w:rsidRDefault="00254AD1" w:rsidP="00254AD1">
            <w:pPr>
              <w:jc w:val="center"/>
              <w:rPr>
                <w:b/>
                <w:sz w:val="20"/>
                <w:szCs w:val="20"/>
              </w:rPr>
            </w:pPr>
          </w:p>
          <w:p w14:paraId="313478CD" w14:textId="77777777" w:rsidR="00254AD1" w:rsidRPr="00C32876" w:rsidRDefault="00254AD1" w:rsidP="00254AD1">
            <w:pPr>
              <w:jc w:val="center"/>
              <w:rPr>
                <w:b/>
                <w:sz w:val="20"/>
                <w:szCs w:val="20"/>
              </w:rPr>
            </w:pPr>
          </w:p>
          <w:p w14:paraId="47445C68" w14:textId="77777777" w:rsidR="00272DBC" w:rsidRDefault="00272DBC" w:rsidP="00254AD1">
            <w:pPr>
              <w:jc w:val="center"/>
              <w:rPr>
                <w:b/>
                <w:sz w:val="20"/>
                <w:szCs w:val="20"/>
              </w:rPr>
            </w:pPr>
          </w:p>
          <w:p w14:paraId="63BDEAB6" w14:textId="0B0B3030" w:rsidR="00254AD1" w:rsidRPr="00C32876" w:rsidRDefault="00254AD1" w:rsidP="00254AD1">
            <w:pPr>
              <w:jc w:val="center"/>
              <w:rPr>
                <w:b/>
                <w:sz w:val="20"/>
                <w:szCs w:val="20"/>
              </w:rPr>
            </w:pPr>
            <w:r w:rsidRPr="00C32876">
              <w:rPr>
                <w:b/>
                <w:sz w:val="20"/>
                <w:szCs w:val="20"/>
              </w:rPr>
              <w:t>návrh zákona</w:t>
            </w:r>
            <w:r w:rsidR="00D54EFC" w:rsidRPr="00C32876">
              <w:rPr>
                <w:b/>
                <w:sz w:val="20"/>
                <w:szCs w:val="20"/>
              </w:rPr>
              <w:t xml:space="preserve"> čl. I</w:t>
            </w:r>
          </w:p>
          <w:p w14:paraId="0B4B8E03" w14:textId="77777777" w:rsidR="00254AD1" w:rsidRPr="00C32876" w:rsidRDefault="00254AD1" w:rsidP="00254AD1">
            <w:pPr>
              <w:jc w:val="center"/>
              <w:rPr>
                <w:b/>
                <w:sz w:val="20"/>
                <w:szCs w:val="20"/>
              </w:rPr>
            </w:pPr>
          </w:p>
          <w:p w14:paraId="1941C866" w14:textId="77777777" w:rsidR="00254AD1" w:rsidRPr="00C32876" w:rsidRDefault="00254AD1" w:rsidP="00254AD1">
            <w:pPr>
              <w:jc w:val="center"/>
              <w:rPr>
                <w:b/>
                <w:sz w:val="20"/>
                <w:szCs w:val="20"/>
              </w:rPr>
            </w:pPr>
          </w:p>
          <w:p w14:paraId="3A71B686" w14:textId="77777777" w:rsidR="00254AD1" w:rsidRDefault="00254AD1" w:rsidP="00254AD1">
            <w:pPr>
              <w:jc w:val="center"/>
              <w:rPr>
                <w:b/>
                <w:sz w:val="20"/>
                <w:szCs w:val="20"/>
              </w:rPr>
            </w:pPr>
          </w:p>
          <w:p w14:paraId="79939C89" w14:textId="77777777" w:rsidR="00CC3BF8" w:rsidRDefault="00CC3BF8" w:rsidP="00254AD1">
            <w:pPr>
              <w:jc w:val="center"/>
              <w:rPr>
                <w:b/>
                <w:sz w:val="20"/>
                <w:szCs w:val="20"/>
              </w:rPr>
            </w:pPr>
          </w:p>
          <w:p w14:paraId="3FB02075" w14:textId="77777777" w:rsidR="00CC3BF8" w:rsidRPr="00C32876" w:rsidRDefault="00CC3BF8" w:rsidP="00254AD1">
            <w:pPr>
              <w:jc w:val="center"/>
              <w:rPr>
                <w:b/>
                <w:sz w:val="20"/>
                <w:szCs w:val="20"/>
              </w:rPr>
            </w:pPr>
          </w:p>
          <w:p w14:paraId="36631D2E" w14:textId="5F943F13" w:rsidR="00254AD1" w:rsidRPr="00C32876" w:rsidRDefault="00254AD1" w:rsidP="00254AD1">
            <w:pPr>
              <w:jc w:val="center"/>
              <w:rPr>
                <w:b/>
                <w:sz w:val="20"/>
                <w:szCs w:val="20"/>
              </w:rPr>
            </w:pPr>
            <w:r w:rsidRPr="00C32876">
              <w:rPr>
                <w:b/>
                <w:sz w:val="20"/>
                <w:szCs w:val="20"/>
              </w:rPr>
              <w:t>návrh zákona</w:t>
            </w:r>
            <w:r w:rsidR="00D54EFC" w:rsidRPr="00C32876">
              <w:rPr>
                <w:b/>
                <w:sz w:val="20"/>
                <w:szCs w:val="20"/>
              </w:rPr>
              <w:t xml:space="preserve"> čl. I</w:t>
            </w:r>
          </w:p>
          <w:p w14:paraId="62E21C36" w14:textId="77777777" w:rsidR="00254AD1" w:rsidRPr="00C32876" w:rsidRDefault="00254AD1" w:rsidP="00254AD1">
            <w:pPr>
              <w:jc w:val="center"/>
              <w:rPr>
                <w:b/>
                <w:sz w:val="20"/>
                <w:szCs w:val="20"/>
              </w:rPr>
            </w:pPr>
          </w:p>
          <w:p w14:paraId="071ADBFE" w14:textId="77777777" w:rsidR="00254AD1" w:rsidRPr="00C32876" w:rsidRDefault="00254AD1" w:rsidP="00254AD1">
            <w:pPr>
              <w:jc w:val="center"/>
              <w:rPr>
                <w:b/>
                <w:sz w:val="20"/>
                <w:szCs w:val="20"/>
              </w:rPr>
            </w:pPr>
          </w:p>
          <w:p w14:paraId="54D82453" w14:textId="77777777" w:rsidR="00254AD1" w:rsidRPr="00C32876" w:rsidRDefault="00254AD1" w:rsidP="00254AD1">
            <w:pPr>
              <w:jc w:val="center"/>
              <w:rPr>
                <w:b/>
                <w:sz w:val="20"/>
                <w:szCs w:val="20"/>
              </w:rPr>
            </w:pPr>
          </w:p>
          <w:p w14:paraId="3F7556F9" w14:textId="77777777" w:rsidR="00254AD1" w:rsidRPr="00C32876" w:rsidRDefault="00254AD1" w:rsidP="00254AD1">
            <w:pPr>
              <w:jc w:val="center"/>
              <w:rPr>
                <w:b/>
                <w:sz w:val="20"/>
                <w:szCs w:val="20"/>
              </w:rPr>
            </w:pPr>
          </w:p>
          <w:p w14:paraId="0C0C75B6" w14:textId="77777777" w:rsidR="00254AD1" w:rsidRPr="00C32876" w:rsidRDefault="00254AD1" w:rsidP="00254AD1">
            <w:pPr>
              <w:jc w:val="center"/>
              <w:rPr>
                <w:b/>
                <w:sz w:val="20"/>
                <w:szCs w:val="20"/>
              </w:rPr>
            </w:pPr>
          </w:p>
          <w:p w14:paraId="5A662F49" w14:textId="77777777" w:rsidR="00254AD1" w:rsidRPr="00C32876" w:rsidRDefault="00254AD1" w:rsidP="00254AD1">
            <w:pPr>
              <w:jc w:val="center"/>
              <w:rPr>
                <w:b/>
                <w:sz w:val="20"/>
                <w:szCs w:val="20"/>
              </w:rPr>
            </w:pPr>
          </w:p>
          <w:p w14:paraId="7A57B9AC" w14:textId="77777777" w:rsidR="00254AD1" w:rsidRDefault="00254AD1" w:rsidP="00254AD1">
            <w:pPr>
              <w:jc w:val="center"/>
              <w:rPr>
                <w:b/>
                <w:sz w:val="20"/>
                <w:szCs w:val="20"/>
              </w:rPr>
            </w:pPr>
          </w:p>
          <w:p w14:paraId="665BE8A2" w14:textId="77777777" w:rsidR="00272DBC" w:rsidRPr="00C32876" w:rsidRDefault="00272DBC" w:rsidP="00254AD1">
            <w:pPr>
              <w:jc w:val="center"/>
              <w:rPr>
                <w:b/>
                <w:sz w:val="20"/>
                <w:szCs w:val="20"/>
              </w:rPr>
            </w:pPr>
          </w:p>
          <w:p w14:paraId="11AC30FC" w14:textId="77777777" w:rsidR="00254AD1" w:rsidRPr="00C32876" w:rsidRDefault="00254AD1" w:rsidP="00254AD1">
            <w:pPr>
              <w:jc w:val="center"/>
              <w:rPr>
                <w:b/>
                <w:sz w:val="20"/>
                <w:szCs w:val="20"/>
              </w:rPr>
            </w:pPr>
          </w:p>
          <w:p w14:paraId="1B32218D" w14:textId="76011B84" w:rsidR="00254AD1" w:rsidRPr="00C32876" w:rsidRDefault="00254AD1" w:rsidP="00254AD1">
            <w:pPr>
              <w:jc w:val="center"/>
              <w:rPr>
                <w:b/>
                <w:sz w:val="20"/>
                <w:szCs w:val="20"/>
              </w:rPr>
            </w:pPr>
            <w:r w:rsidRPr="00C32876">
              <w:rPr>
                <w:b/>
                <w:sz w:val="20"/>
                <w:szCs w:val="20"/>
              </w:rPr>
              <w:t>návrh zákona</w:t>
            </w:r>
            <w:r w:rsidR="002B1EC9" w:rsidRPr="00C32876">
              <w:rPr>
                <w:b/>
                <w:sz w:val="20"/>
                <w:szCs w:val="20"/>
              </w:rPr>
              <w:t xml:space="preserve"> čl. I</w:t>
            </w:r>
          </w:p>
          <w:p w14:paraId="78044D4D" w14:textId="77777777" w:rsidR="00254AD1" w:rsidRPr="00C32876" w:rsidRDefault="00254AD1" w:rsidP="00254AD1">
            <w:pPr>
              <w:jc w:val="center"/>
              <w:rPr>
                <w:b/>
                <w:sz w:val="20"/>
                <w:szCs w:val="20"/>
              </w:rPr>
            </w:pPr>
          </w:p>
          <w:p w14:paraId="6EE1D310" w14:textId="77777777" w:rsidR="00254AD1" w:rsidRPr="00C32876" w:rsidRDefault="00254AD1" w:rsidP="00254AD1">
            <w:pPr>
              <w:jc w:val="center"/>
              <w:rPr>
                <w:b/>
                <w:sz w:val="20"/>
                <w:szCs w:val="20"/>
              </w:rPr>
            </w:pPr>
          </w:p>
          <w:p w14:paraId="6C1BD894" w14:textId="77777777" w:rsidR="00254AD1" w:rsidRPr="00C32876" w:rsidRDefault="00254AD1" w:rsidP="00254AD1">
            <w:pPr>
              <w:jc w:val="center"/>
              <w:rPr>
                <w:b/>
                <w:sz w:val="20"/>
                <w:szCs w:val="20"/>
              </w:rPr>
            </w:pPr>
          </w:p>
          <w:p w14:paraId="437B40C6" w14:textId="77777777" w:rsidR="00254AD1" w:rsidRPr="00C32876" w:rsidRDefault="00254AD1" w:rsidP="00254AD1">
            <w:pPr>
              <w:jc w:val="center"/>
              <w:rPr>
                <w:b/>
                <w:sz w:val="20"/>
                <w:szCs w:val="20"/>
              </w:rPr>
            </w:pPr>
          </w:p>
          <w:p w14:paraId="05D582EC" w14:textId="77777777" w:rsidR="00254AD1" w:rsidRPr="00C32876" w:rsidRDefault="00254AD1" w:rsidP="00254AD1">
            <w:pPr>
              <w:jc w:val="center"/>
              <w:rPr>
                <w:b/>
                <w:sz w:val="20"/>
                <w:szCs w:val="20"/>
              </w:rPr>
            </w:pPr>
          </w:p>
          <w:p w14:paraId="52FB9949" w14:textId="77777777" w:rsidR="00254AD1" w:rsidRPr="00C32876" w:rsidRDefault="00254AD1" w:rsidP="00254AD1">
            <w:pPr>
              <w:jc w:val="center"/>
              <w:rPr>
                <w:b/>
                <w:sz w:val="20"/>
                <w:szCs w:val="20"/>
              </w:rPr>
            </w:pPr>
          </w:p>
          <w:p w14:paraId="0C48FAEC" w14:textId="77777777" w:rsidR="00254AD1" w:rsidRPr="00C32876" w:rsidRDefault="00254AD1" w:rsidP="00254AD1">
            <w:pPr>
              <w:jc w:val="center"/>
              <w:rPr>
                <w:b/>
                <w:sz w:val="20"/>
                <w:szCs w:val="20"/>
              </w:rPr>
            </w:pPr>
          </w:p>
          <w:p w14:paraId="289C2F8D" w14:textId="77777777" w:rsidR="00254AD1" w:rsidRPr="00C32876" w:rsidRDefault="00254AD1" w:rsidP="00254AD1">
            <w:pPr>
              <w:jc w:val="center"/>
              <w:rPr>
                <w:b/>
                <w:sz w:val="20"/>
                <w:szCs w:val="20"/>
              </w:rPr>
            </w:pPr>
          </w:p>
          <w:p w14:paraId="420EE3BB" w14:textId="77777777" w:rsidR="00254AD1" w:rsidRPr="00C32876" w:rsidRDefault="00254AD1" w:rsidP="00254AD1">
            <w:pPr>
              <w:jc w:val="center"/>
              <w:rPr>
                <w:b/>
                <w:sz w:val="20"/>
                <w:szCs w:val="20"/>
              </w:rPr>
            </w:pPr>
          </w:p>
          <w:p w14:paraId="3F511F0A" w14:textId="77777777" w:rsidR="00254AD1" w:rsidRPr="00C32876" w:rsidRDefault="00254AD1" w:rsidP="00254AD1">
            <w:pPr>
              <w:jc w:val="center"/>
              <w:rPr>
                <w:b/>
                <w:sz w:val="20"/>
                <w:szCs w:val="20"/>
              </w:rPr>
            </w:pPr>
          </w:p>
          <w:p w14:paraId="21145996" w14:textId="597DE635" w:rsidR="00254AD1" w:rsidRPr="00C32876" w:rsidRDefault="00254AD1" w:rsidP="00254AD1">
            <w:pPr>
              <w:jc w:val="center"/>
              <w:rPr>
                <w:b/>
                <w:sz w:val="20"/>
                <w:szCs w:val="20"/>
              </w:rPr>
            </w:pPr>
            <w:r w:rsidRPr="00C32876">
              <w:rPr>
                <w:b/>
                <w:sz w:val="20"/>
                <w:szCs w:val="20"/>
              </w:rPr>
              <w:t>návrh zákona</w:t>
            </w:r>
            <w:r w:rsidR="002B1EC9" w:rsidRPr="00C32876">
              <w:rPr>
                <w:b/>
                <w:sz w:val="20"/>
                <w:szCs w:val="20"/>
              </w:rPr>
              <w:t xml:space="preserve"> čl. I</w:t>
            </w:r>
          </w:p>
          <w:p w14:paraId="16CEC4D4" w14:textId="77777777" w:rsidR="00254AD1" w:rsidRPr="00C32876" w:rsidRDefault="00254AD1" w:rsidP="00254AD1">
            <w:pPr>
              <w:jc w:val="center"/>
              <w:rPr>
                <w:b/>
                <w:sz w:val="20"/>
                <w:szCs w:val="20"/>
              </w:rPr>
            </w:pPr>
          </w:p>
          <w:p w14:paraId="5EA79501" w14:textId="77777777" w:rsidR="00254AD1" w:rsidRPr="00C32876" w:rsidRDefault="00254AD1" w:rsidP="00254AD1">
            <w:pPr>
              <w:jc w:val="center"/>
              <w:rPr>
                <w:b/>
                <w:sz w:val="20"/>
                <w:szCs w:val="20"/>
              </w:rPr>
            </w:pPr>
          </w:p>
          <w:p w14:paraId="15E09158" w14:textId="77777777" w:rsidR="00254AD1" w:rsidRPr="00C32876" w:rsidRDefault="00254AD1" w:rsidP="00254AD1">
            <w:pPr>
              <w:jc w:val="center"/>
              <w:rPr>
                <w:b/>
                <w:sz w:val="20"/>
                <w:szCs w:val="20"/>
              </w:rPr>
            </w:pPr>
          </w:p>
          <w:p w14:paraId="75EBF0AC" w14:textId="77777777" w:rsidR="00254AD1" w:rsidRPr="00C32876" w:rsidRDefault="00254AD1" w:rsidP="00254AD1">
            <w:pPr>
              <w:jc w:val="center"/>
              <w:rPr>
                <w:b/>
                <w:sz w:val="20"/>
                <w:szCs w:val="20"/>
              </w:rPr>
            </w:pPr>
          </w:p>
          <w:p w14:paraId="108C2A34" w14:textId="77777777" w:rsidR="00254AD1" w:rsidRPr="00C32876" w:rsidRDefault="00254AD1" w:rsidP="00254AD1">
            <w:pPr>
              <w:jc w:val="center"/>
              <w:rPr>
                <w:b/>
                <w:sz w:val="20"/>
                <w:szCs w:val="20"/>
              </w:rPr>
            </w:pPr>
          </w:p>
          <w:p w14:paraId="49C8B969" w14:textId="77777777" w:rsidR="00254AD1" w:rsidRPr="00C32876" w:rsidRDefault="00254AD1" w:rsidP="00254AD1">
            <w:pPr>
              <w:jc w:val="center"/>
              <w:rPr>
                <w:b/>
                <w:sz w:val="20"/>
                <w:szCs w:val="20"/>
              </w:rPr>
            </w:pPr>
          </w:p>
          <w:p w14:paraId="5696919A" w14:textId="77777777" w:rsidR="00254AD1" w:rsidRPr="00C32876" w:rsidRDefault="00254AD1" w:rsidP="00254AD1">
            <w:pPr>
              <w:jc w:val="center"/>
              <w:rPr>
                <w:b/>
                <w:sz w:val="20"/>
                <w:szCs w:val="20"/>
              </w:rPr>
            </w:pPr>
          </w:p>
          <w:p w14:paraId="201B2929" w14:textId="77777777" w:rsidR="00254AD1" w:rsidRPr="00C32876" w:rsidRDefault="00254AD1" w:rsidP="00254AD1">
            <w:pPr>
              <w:jc w:val="center"/>
              <w:rPr>
                <w:b/>
                <w:sz w:val="20"/>
                <w:szCs w:val="20"/>
              </w:rPr>
            </w:pPr>
          </w:p>
          <w:p w14:paraId="18AC9F64" w14:textId="77777777" w:rsidR="00254AD1" w:rsidRPr="00C32876" w:rsidRDefault="00254AD1" w:rsidP="00254AD1">
            <w:pPr>
              <w:jc w:val="center"/>
              <w:rPr>
                <w:b/>
                <w:sz w:val="20"/>
                <w:szCs w:val="20"/>
              </w:rPr>
            </w:pPr>
          </w:p>
          <w:p w14:paraId="0367CBC5" w14:textId="77777777" w:rsidR="00254AD1" w:rsidRPr="00C32876" w:rsidRDefault="00254AD1" w:rsidP="00254AD1">
            <w:pPr>
              <w:jc w:val="center"/>
              <w:rPr>
                <w:b/>
                <w:sz w:val="20"/>
                <w:szCs w:val="20"/>
              </w:rPr>
            </w:pPr>
          </w:p>
          <w:p w14:paraId="7EBD20BC" w14:textId="77777777" w:rsidR="00254AD1" w:rsidRPr="00C32876" w:rsidRDefault="00254AD1" w:rsidP="00254AD1">
            <w:pPr>
              <w:jc w:val="center"/>
              <w:rPr>
                <w:b/>
                <w:sz w:val="20"/>
                <w:szCs w:val="20"/>
              </w:rPr>
            </w:pPr>
          </w:p>
          <w:p w14:paraId="19B25121" w14:textId="77777777" w:rsidR="00254AD1" w:rsidRPr="00C32876" w:rsidRDefault="00254AD1" w:rsidP="00254AD1">
            <w:pPr>
              <w:jc w:val="center"/>
              <w:rPr>
                <w:b/>
                <w:sz w:val="20"/>
                <w:szCs w:val="20"/>
              </w:rPr>
            </w:pPr>
          </w:p>
          <w:p w14:paraId="506F956E" w14:textId="77777777" w:rsidR="00254AD1" w:rsidRPr="00C32876" w:rsidRDefault="00254AD1" w:rsidP="00254AD1">
            <w:pPr>
              <w:jc w:val="center"/>
              <w:rPr>
                <w:b/>
                <w:sz w:val="20"/>
                <w:szCs w:val="20"/>
              </w:rPr>
            </w:pPr>
          </w:p>
          <w:p w14:paraId="019B98D5" w14:textId="77777777" w:rsidR="00254AD1" w:rsidRPr="00C32876" w:rsidRDefault="00254AD1" w:rsidP="00254AD1">
            <w:pPr>
              <w:jc w:val="center"/>
              <w:rPr>
                <w:b/>
                <w:sz w:val="20"/>
                <w:szCs w:val="20"/>
              </w:rPr>
            </w:pPr>
          </w:p>
          <w:p w14:paraId="23564B73" w14:textId="77777777" w:rsidR="00254AD1" w:rsidRPr="00C32876" w:rsidRDefault="00254AD1" w:rsidP="00254AD1">
            <w:pPr>
              <w:jc w:val="center"/>
              <w:rPr>
                <w:b/>
                <w:sz w:val="20"/>
                <w:szCs w:val="20"/>
              </w:rPr>
            </w:pPr>
          </w:p>
          <w:p w14:paraId="54029212" w14:textId="77777777" w:rsidR="00254AD1" w:rsidRPr="00C32876" w:rsidRDefault="00254AD1" w:rsidP="00254AD1">
            <w:pPr>
              <w:jc w:val="center"/>
              <w:rPr>
                <w:b/>
                <w:sz w:val="20"/>
                <w:szCs w:val="20"/>
              </w:rPr>
            </w:pPr>
          </w:p>
          <w:p w14:paraId="0AECFB2B" w14:textId="77777777" w:rsidR="00254AD1" w:rsidRPr="00C32876" w:rsidRDefault="00254AD1" w:rsidP="00254AD1">
            <w:pPr>
              <w:jc w:val="center"/>
              <w:rPr>
                <w:b/>
                <w:sz w:val="20"/>
                <w:szCs w:val="20"/>
              </w:rPr>
            </w:pPr>
          </w:p>
          <w:p w14:paraId="422DA088" w14:textId="77777777" w:rsidR="00254AD1" w:rsidRPr="00C32876" w:rsidRDefault="00254AD1" w:rsidP="00254AD1">
            <w:pPr>
              <w:jc w:val="center"/>
              <w:rPr>
                <w:b/>
                <w:sz w:val="20"/>
                <w:szCs w:val="20"/>
              </w:rPr>
            </w:pPr>
          </w:p>
          <w:p w14:paraId="6BBD5BF5" w14:textId="77777777" w:rsidR="00254AD1" w:rsidRPr="00C32876" w:rsidRDefault="00254AD1" w:rsidP="00254AD1">
            <w:pPr>
              <w:jc w:val="center"/>
              <w:rPr>
                <w:b/>
                <w:sz w:val="20"/>
                <w:szCs w:val="20"/>
              </w:rPr>
            </w:pPr>
          </w:p>
          <w:p w14:paraId="06A99A45" w14:textId="09D197B9" w:rsidR="00254AD1" w:rsidRPr="00C32876" w:rsidRDefault="00254AD1" w:rsidP="00254AD1">
            <w:pPr>
              <w:jc w:val="center"/>
              <w:rPr>
                <w:bCs/>
                <w:sz w:val="20"/>
                <w:szCs w:val="20"/>
              </w:rPr>
            </w:pPr>
            <w:r w:rsidRPr="00C32876">
              <w:rPr>
                <w:b/>
                <w:sz w:val="20"/>
                <w:szCs w:val="20"/>
              </w:rPr>
              <w:t>návrh zákona</w:t>
            </w:r>
            <w:r w:rsidR="002B1EC9" w:rsidRPr="00C32876">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11EA2151" w14:textId="77777777" w:rsidR="00254AD1" w:rsidRDefault="00254AD1" w:rsidP="005258BE">
            <w:pPr>
              <w:pStyle w:val="Normlny0"/>
              <w:jc w:val="center"/>
            </w:pPr>
          </w:p>
          <w:p w14:paraId="2E100C3F" w14:textId="77777777" w:rsidR="00254AD1" w:rsidRDefault="00254AD1" w:rsidP="005258BE">
            <w:pPr>
              <w:pStyle w:val="Normlny0"/>
              <w:jc w:val="center"/>
            </w:pPr>
          </w:p>
          <w:p w14:paraId="3537E756" w14:textId="77777777" w:rsidR="00254AD1" w:rsidRDefault="00254AD1" w:rsidP="005258BE">
            <w:pPr>
              <w:pStyle w:val="Normlny0"/>
              <w:jc w:val="center"/>
            </w:pPr>
          </w:p>
          <w:p w14:paraId="28D0AE61" w14:textId="77777777" w:rsidR="00254AD1" w:rsidRDefault="00254AD1" w:rsidP="005258BE">
            <w:pPr>
              <w:pStyle w:val="Normlny0"/>
              <w:jc w:val="center"/>
            </w:pPr>
          </w:p>
          <w:p w14:paraId="132F3B7F" w14:textId="3CB28CCF" w:rsidR="00A77235" w:rsidRDefault="000B31A7" w:rsidP="005258BE">
            <w:pPr>
              <w:pStyle w:val="Normlny0"/>
              <w:jc w:val="center"/>
            </w:pPr>
            <w:r w:rsidRPr="00272022">
              <w:t>§ 42</w:t>
            </w:r>
          </w:p>
          <w:p w14:paraId="3AEF4F30" w14:textId="01654D65" w:rsidR="00254AD1" w:rsidRDefault="00254AD1" w:rsidP="005258BE">
            <w:pPr>
              <w:pStyle w:val="Normlny0"/>
              <w:jc w:val="center"/>
            </w:pPr>
            <w:r>
              <w:t>O 1</w:t>
            </w:r>
          </w:p>
          <w:p w14:paraId="2092D4E2" w14:textId="77777777" w:rsidR="00AA49E8" w:rsidRDefault="00AA49E8" w:rsidP="005258BE">
            <w:pPr>
              <w:pStyle w:val="Normlny0"/>
              <w:jc w:val="center"/>
            </w:pPr>
          </w:p>
          <w:p w14:paraId="0A3C320F" w14:textId="77777777" w:rsidR="00AA49E8" w:rsidRDefault="00AA49E8" w:rsidP="005258BE">
            <w:pPr>
              <w:pStyle w:val="Normlny0"/>
              <w:jc w:val="center"/>
            </w:pPr>
          </w:p>
          <w:p w14:paraId="6EBD6D05" w14:textId="77777777" w:rsidR="00AA49E8" w:rsidRDefault="00AA49E8" w:rsidP="005258BE">
            <w:pPr>
              <w:pStyle w:val="Normlny0"/>
              <w:jc w:val="center"/>
            </w:pPr>
          </w:p>
          <w:p w14:paraId="14EBB2BE" w14:textId="77777777" w:rsidR="00AA49E8" w:rsidRDefault="00AA49E8" w:rsidP="005258BE">
            <w:pPr>
              <w:pStyle w:val="Normlny0"/>
              <w:jc w:val="center"/>
            </w:pPr>
          </w:p>
          <w:p w14:paraId="52FEBF35" w14:textId="77777777" w:rsidR="00AA49E8" w:rsidRDefault="00AA49E8" w:rsidP="005258BE">
            <w:pPr>
              <w:pStyle w:val="Normlny0"/>
              <w:jc w:val="center"/>
            </w:pPr>
          </w:p>
          <w:p w14:paraId="44E6EA7A" w14:textId="77777777" w:rsidR="00AA49E8" w:rsidRDefault="00AA49E8" w:rsidP="005258BE">
            <w:pPr>
              <w:pStyle w:val="Normlny0"/>
              <w:jc w:val="center"/>
            </w:pPr>
          </w:p>
          <w:p w14:paraId="409A7241" w14:textId="77777777" w:rsidR="00AA49E8" w:rsidRDefault="00AA49E8" w:rsidP="005258BE">
            <w:pPr>
              <w:pStyle w:val="Normlny0"/>
              <w:jc w:val="center"/>
            </w:pPr>
          </w:p>
          <w:p w14:paraId="18F9DE86" w14:textId="77777777" w:rsidR="00AA49E8" w:rsidRDefault="00AA49E8" w:rsidP="005258BE">
            <w:pPr>
              <w:pStyle w:val="Normlny0"/>
              <w:jc w:val="center"/>
            </w:pPr>
          </w:p>
          <w:p w14:paraId="36011218" w14:textId="77777777" w:rsidR="00AA49E8" w:rsidRDefault="00AA49E8" w:rsidP="005258BE">
            <w:pPr>
              <w:pStyle w:val="Normlny0"/>
              <w:jc w:val="center"/>
            </w:pPr>
          </w:p>
          <w:p w14:paraId="007C27E0" w14:textId="77777777" w:rsidR="00AA49E8" w:rsidRDefault="00AA49E8" w:rsidP="005258BE">
            <w:pPr>
              <w:pStyle w:val="Normlny0"/>
              <w:jc w:val="center"/>
            </w:pPr>
          </w:p>
          <w:p w14:paraId="5FF129F7" w14:textId="77777777" w:rsidR="00AA49E8" w:rsidRDefault="00AA49E8" w:rsidP="00AA49E8">
            <w:pPr>
              <w:pStyle w:val="Normlny0"/>
            </w:pPr>
          </w:p>
          <w:p w14:paraId="088DCA6E" w14:textId="77777777" w:rsidR="002B1EC9" w:rsidRDefault="002B1EC9" w:rsidP="00C24957">
            <w:pPr>
              <w:pStyle w:val="Normlny0"/>
              <w:jc w:val="center"/>
            </w:pPr>
          </w:p>
          <w:p w14:paraId="1ECD10FA" w14:textId="0D2B7B2D" w:rsidR="00AA49E8" w:rsidRDefault="00AA49E8" w:rsidP="00C24957">
            <w:pPr>
              <w:pStyle w:val="Normlny0"/>
              <w:jc w:val="center"/>
            </w:pPr>
            <w:r>
              <w:t>§ 205</w:t>
            </w:r>
            <w:r w:rsidR="009860E1">
              <w:t>d</w:t>
            </w:r>
          </w:p>
          <w:p w14:paraId="494F69C2" w14:textId="57B23D89" w:rsidR="00AA49E8" w:rsidRDefault="00AA49E8" w:rsidP="00C24957">
            <w:pPr>
              <w:pStyle w:val="Normlny0"/>
              <w:jc w:val="center"/>
            </w:pPr>
            <w:r>
              <w:t>O </w:t>
            </w:r>
            <w:r w:rsidR="00653B00">
              <w:t>7</w:t>
            </w:r>
          </w:p>
          <w:p w14:paraId="57519E33" w14:textId="77777777" w:rsidR="00AA49E8" w:rsidRDefault="00AA49E8" w:rsidP="00AA49E8">
            <w:pPr>
              <w:pStyle w:val="Normlny0"/>
              <w:jc w:val="center"/>
            </w:pPr>
          </w:p>
          <w:p w14:paraId="30B667E8" w14:textId="77777777" w:rsidR="00AA49E8" w:rsidRDefault="00AA49E8" w:rsidP="00AA49E8">
            <w:pPr>
              <w:pStyle w:val="Normlny0"/>
              <w:jc w:val="center"/>
            </w:pPr>
          </w:p>
          <w:p w14:paraId="7FAFF145" w14:textId="429B8380" w:rsidR="00AA49E8" w:rsidRDefault="00AA49E8" w:rsidP="00AA49E8">
            <w:pPr>
              <w:pStyle w:val="Normlny0"/>
              <w:jc w:val="center"/>
            </w:pPr>
          </w:p>
          <w:p w14:paraId="63109F6A" w14:textId="0FC07E27" w:rsidR="002B1EC9" w:rsidRDefault="002B1EC9" w:rsidP="00AA49E8">
            <w:pPr>
              <w:pStyle w:val="Normlny0"/>
              <w:jc w:val="center"/>
            </w:pPr>
          </w:p>
          <w:p w14:paraId="66B44D12" w14:textId="77777777" w:rsidR="002B1EC9" w:rsidRDefault="002B1EC9" w:rsidP="00AA49E8">
            <w:pPr>
              <w:pStyle w:val="Normlny0"/>
              <w:jc w:val="center"/>
            </w:pPr>
          </w:p>
          <w:p w14:paraId="5E8C0D1F" w14:textId="5EDD8338" w:rsidR="00AA49E8" w:rsidRDefault="00AA49E8" w:rsidP="00AA49E8">
            <w:pPr>
              <w:pStyle w:val="Normlny0"/>
              <w:jc w:val="center"/>
            </w:pPr>
            <w:r>
              <w:t>§ 42 O 2</w:t>
            </w:r>
          </w:p>
          <w:p w14:paraId="5C3D76C3" w14:textId="77777777" w:rsidR="00AA49E8" w:rsidRDefault="00AA49E8" w:rsidP="00AA49E8">
            <w:pPr>
              <w:pStyle w:val="Normlny0"/>
              <w:jc w:val="center"/>
            </w:pPr>
          </w:p>
          <w:p w14:paraId="0F8F0879" w14:textId="77777777" w:rsidR="00AA49E8" w:rsidRDefault="00AA49E8" w:rsidP="00AA49E8">
            <w:pPr>
              <w:pStyle w:val="Normlny0"/>
              <w:jc w:val="center"/>
            </w:pPr>
          </w:p>
          <w:p w14:paraId="4F46F277" w14:textId="77777777" w:rsidR="00AA49E8" w:rsidRDefault="00AA49E8" w:rsidP="00AA49E8">
            <w:pPr>
              <w:pStyle w:val="Normlny0"/>
              <w:jc w:val="center"/>
            </w:pPr>
          </w:p>
          <w:p w14:paraId="2F84A51C" w14:textId="77777777" w:rsidR="00AA49E8" w:rsidRDefault="00AA49E8" w:rsidP="00AA49E8">
            <w:pPr>
              <w:pStyle w:val="Normlny0"/>
              <w:jc w:val="center"/>
            </w:pPr>
          </w:p>
          <w:p w14:paraId="4F45360A" w14:textId="77777777" w:rsidR="00AA49E8" w:rsidRDefault="00AA49E8" w:rsidP="00AA49E8">
            <w:pPr>
              <w:pStyle w:val="Normlny0"/>
              <w:jc w:val="center"/>
            </w:pPr>
          </w:p>
          <w:p w14:paraId="2FF777AF" w14:textId="77777777" w:rsidR="00AA49E8" w:rsidRDefault="00AA49E8" w:rsidP="00AA49E8">
            <w:pPr>
              <w:pStyle w:val="Normlny0"/>
              <w:jc w:val="center"/>
            </w:pPr>
          </w:p>
          <w:p w14:paraId="6773AAC5" w14:textId="77777777" w:rsidR="00AA49E8" w:rsidRDefault="00AA49E8" w:rsidP="00AA49E8">
            <w:pPr>
              <w:pStyle w:val="Normlny0"/>
              <w:jc w:val="center"/>
            </w:pPr>
          </w:p>
          <w:p w14:paraId="7F9025EF" w14:textId="77777777" w:rsidR="00973260" w:rsidRDefault="00973260" w:rsidP="00AA49E8">
            <w:pPr>
              <w:pStyle w:val="Normlny0"/>
              <w:jc w:val="center"/>
            </w:pPr>
          </w:p>
          <w:p w14:paraId="3D4357AB" w14:textId="77777777" w:rsidR="00272DBC" w:rsidRDefault="00272DBC" w:rsidP="00AA49E8">
            <w:pPr>
              <w:pStyle w:val="Normlny0"/>
              <w:jc w:val="center"/>
            </w:pPr>
          </w:p>
          <w:p w14:paraId="3843A093" w14:textId="77777777" w:rsidR="00AA49E8" w:rsidRDefault="00AA49E8" w:rsidP="00AA49E8">
            <w:pPr>
              <w:pStyle w:val="Normlny0"/>
              <w:jc w:val="center"/>
            </w:pPr>
          </w:p>
          <w:p w14:paraId="5D211AE4" w14:textId="5A11965C" w:rsidR="00254AD1" w:rsidRDefault="00254AD1" w:rsidP="00AA49E8">
            <w:pPr>
              <w:pStyle w:val="Normlny0"/>
              <w:jc w:val="center"/>
            </w:pPr>
            <w:r>
              <w:t>§</w:t>
            </w:r>
          </w:p>
          <w:p w14:paraId="0914EFE4" w14:textId="55F8DA63" w:rsidR="00254AD1" w:rsidRDefault="00254AD1" w:rsidP="00AA49E8">
            <w:pPr>
              <w:pStyle w:val="Normlny0"/>
              <w:jc w:val="center"/>
            </w:pPr>
            <w:r>
              <w:t>42</w:t>
            </w:r>
          </w:p>
          <w:p w14:paraId="342FFD45" w14:textId="0B588BCE" w:rsidR="00AA49E8" w:rsidRDefault="00AA49E8" w:rsidP="00AA49E8">
            <w:pPr>
              <w:pStyle w:val="Normlny0"/>
              <w:jc w:val="center"/>
            </w:pPr>
            <w:r>
              <w:t>O</w:t>
            </w:r>
            <w:r w:rsidR="006C2E5B">
              <w:t> </w:t>
            </w:r>
            <w:r>
              <w:t>3</w:t>
            </w:r>
          </w:p>
          <w:p w14:paraId="6F4F69A0" w14:textId="77777777" w:rsidR="006C2E5B" w:rsidRDefault="006C2E5B" w:rsidP="00AA49E8">
            <w:pPr>
              <w:pStyle w:val="Normlny0"/>
              <w:jc w:val="center"/>
            </w:pPr>
          </w:p>
          <w:p w14:paraId="5137EEA0" w14:textId="77777777" w:rsidR="006C2E5B" w:rsidRDefault="006C2E5B" w:rsidP="00AA49E8">
            <w:pPr>
              <w:pStyle w:val="Normlny0"/>
              <w:jc w:val="center"/>
            </w:pPr>
          </w:p>
          <w:p w14:paraId="104DBCDD" w14:textId="77777777" w:rsidR="006C2E5B" w:rsidRDefault="006C2E5B" w:rsidP="00AA49E8">
            <w:pPr>
              <w:pStyle w:val="Normlny0"/>
              <w:jc w:val="center"/>
            </w:pPr>
          </w:p>
          <w:p w14:paraId="3CD4B193" w14:textId="77777777" w:rsidR="006C2E5B" w:rsidRDefault="006C2E5B" w:rsidP="00AA49E8">
            <w:pPr>
              <w:pStyle w:val="Normlny0"/>
              <w:jc w:val="center"/>
            </w:pPr>
          </w:p>
          <w:p w14:paraId="793EDB72" w14:textId="77777777" w:rsidR="006C2E5B" w:rsidRDefault="006C2E5B" w:rsidP="00AA49E8">
            <w:pPr>
              <w:pStyle w:val="Normlny0"/>
              <w:jc w:val="center"/>
            </w:pPr>
          </w:p>
          <w:p w14:paraId="6CB1A247" w14:textId="77777777" w:rsidR="006C2E5B" w:rsidRDefault="006C2E5B" w:rsidP="00AA49E8">
            <w:pPr>
              <w:pStyle w:val="Normlny0"/>
              <w:jc w:val="center"/>
            </w:pPr>
          </w:p>
          <w:p w14:paraId="4AEBA0FA" w14:textId="77777777" w:rsidR="006C2E5B" w:rsidRDefault="006C2E5B" w:rsidP="00AA49E8">
            <w:pPr>
              <w:pStyle w:val="Normlny0"/>
              <w:jc w:val="center"/>
            </w:pPr>
          </w:p>
          <w:p w14:paraId="1AB8E8BA" w14:textId="77777777" w:rsidR="006C2E5B" w:rsidRDefault="006C2E5B" w:rsidP="00AA49E8">
            <w:pPr>
              <w:pStyle w:val="Normlny0"/>
              <w:jc w:val="center"/>
            </w:pPr>
          </w:p>
          <w:p w14:paraId="2055A3AF" w14:textId="2678B6BD" w:rsidR="006C2E5B" w:rsidRDefault="006C2E5B" w:rsidP="00AA49E8">
            <w:pPr>
              <w:pStyle w:val="Normlny0"/>
              <w:jc w:val="center"/>
            </w:pPr>
          </w:p>
          <w:p w14:paraId="00073560" w14:textId="77777777" w:rsidR="002B1EC9" w:rsidRDefault="002B1EC9" w:rsidP="00AA49E8">
            <w:pPr>
              <w:pStyle w:val="Normlny0"/>
              <w:jc w:val="center"/>
            </w:pPr>
          </w:p>
          <w:p w14:paraId="282E3872" w14:textId="0F4FDD6B" w:rsidR="006C2E5B" w:rsidRDefault="00254AD1" w:rsidP="00AA49E8">
            <w:pPr>
              <w:pStyle w:val="Normlny0"/>
              <w:jc w:val="center"/>
            </w:pPr>
            <w:r>
              <w:t xml:space="preserve">§ 42 </w:t>
            </w:r>
          </w:p>
          <w:p w14:paraId="4F4A5133" w14:textId="30E58231" w:rsidR="006C2E5B" w:rsidRDefault="006C2E5B" w:rsidP="00AA49E8">
            <w:pPr>
              <w:pStyle w:val="Normlny0"/>
              <w:jc w:val="center"/>
            </w:pPr>
            <w:r>
              <w:t>O 4</w:t>
            </w:r>
          </w:p>
          <w:p w14:paraId="4C9D092E" w14:textId="77777777" w:rsidR="006C2E5B" w:rsidRDefault="006C2E5B" w:rsidP="00AA49E8">
            <w:pPr>
              <w:pStyle w:val="Normlny0"/>
              <w:jc w:val="center"/>
            </w:pPr>
          </w:p>
          <w:p w14:paraId="43FCA39A" w14:textId="77777777" w:rsidR="006C2E5B" w:rsidRDefault="006C2E5B" w:rsidP="00AA49E8">
            <w:pPr>
              <w:pStyle w:val="Normlny0"/>
              <w:jc w:val="center"/>
            </w:pPr>
          </w:p>
          <w:p w14:paraId="51B3E6B0" w14:textId="77777777" w:rsidR="006C2E5B" w:rsidRDefault="006C2E5B" w:rsidP="00AA49E8">
            <w:pPr>
              <w:pStyle w:val="Normlny0"/>
              <w:jc w:val="center"/>
            </w:pPr>
          </w:p>
          <w:p w14:paraId="5C4FAA91" w14:textId="77777777" w:rsidR="006C2E5B" w:rsidRDefault="006C2E5B" w:rsidP="00AA49E8">
            <w:pPr>
              <w:pStyle w:val="Normlny0"/>
              <w:jc w:val="center"/>
            </w:pPr>
          </w:p>
          <w:p w14:paraId="3BA54162" w14:textId="77777777" w:rsidR="006C2E5B" w:rsidRDefault="006C2E5B" w:rsidP="00AA49E8">
            <w:pPr>
              <w:pStyle w:val="Normlny0"/>
              <w:jc w:val="center"/>
            </w:pPr>
          </w:p>
          <w:p w14:paraId="5C68AECB" w14:textId="77777777" w:rsidR="006C2E5B" w:rsidRDefault="006C2E5B" w:rsidP="00AA49E8">
            <w:pPr>
              <w:pStyle w:val="Normlny0"/>
              <w:jc w:val="center"/>
            </w:pPr>
          </w:p>
          <w:p w14:paraId="125D9186" w14:textId="77777777" w:rsidR="006C2E5B" w:rsidRDefault="006C2E5B" w:rsidP="00AA49E8">
            <w:pPr>
              <w:pStyle w:val="Normlny0"/>
              <w:jc w:val="center"/>
            </w:pPr>
          </w:p>
          <w:p w14:paraId="0479B6D3" w14:textId="77777777" w:rsidR="006C2E5B" w:rsidRDefault="006C2E5B" w:rsidP="00AA49E8">
            <w:pPr>
              <w:pStyle w:val="Normlny0"/>
              <w:jc w:val="center"/>
            </w:pPr>
          </w:p>
          <w:p w14:paraId="37B2AEBF" w14:textId="77777777" w:rsidR="006C2E5B" w:rsidRDefault="006C2E5B" w:rsidP="00AA49E8">
            <w:pPr>
              <w:pStyle w:val="Normlny0"/>
              <w:jc w:val="center"/>
            </w:pPr>
          </w:p>
          <w:p w14:paraId="18531BF4" w14:textId="77777777" w:rsidR="006C2E5B" w:rsidRDefault="006C2E5B" w:rsidP="00AA49E8">
            <w:pPr>
              <w:pStyle w:val="Normlny0"/>
              <w:jc w:val="center"/>
            </w:pPr>
          </w:p>
          <w:p w14:paraId="6612EE00" w14:textId="77777777" w:rsidR="006C2E5B" w:rsidRDefault="006C2E5B" w:rsidP="00AA49E8">
            <w:pPr>
              <w:pStyle w:val="Normlny0"/>
              <w:jc w:val="center"/>
            </w:pPr>
          </w:p>
          <w:p w14:paraId="07DA3A32" w14:textId="77777777" w:rsidR="006C2E5B" w:rsidRDefault="006C2E5B" w:rsidP="00AA49E8">
            <w:pPr>
              <w:pStyle w:val="Normlny0"/>
              <w:jc w:val="center"/>
            </w:pPr>
          </w:p>
          <w:p w14:paraId="7D04C698" w14:textId="77777777" w:rsidR="006C2E5B" w:rsidRDefault="006C2E5B" w:rsidP="00AA49E8">
            <w:pPr>
              <w:pStyle w:val="Normlny0"/>
              <w:jc w:val="center"/>
            </w:pPr>
          </w:p>
          <w:p w14:paraId="2D2C9DA9" w14:textId="77777777" w:rsidR="006C2E5B" w:rsidRDefault="006C2E5B" w:rsidP="00AA49E8">
            <w:pPr>
              <w:pStyle w:val="Normlny0"/>
              <w:jc w:val="center"/>
            </w:pPr>
          </w:p>
          <w:p w14:paraId="28BB8536" w14:textId="77777777" w:rsidR="006C2E5B" w:rsidRDefault="006C2E5B" w:rsidP="00AA49E8">
            <w:pPr>
              <w:pStyle w:val="Normlny0"/>
              <w:jc w:val="center"/>
            </w:pPr>
          </w:p>
          <w:p w14:paraId="30D32362" w14:textId="77777777" w:rsidR="006C2E5B" w:rsidRDefault="006C2E5B" w:rsidP="00AA49E8">
            <w:pPr>
              <w:pStyle w:val="Normlny0"/>
              <w:jc w:val="center"/>
            </w:pPr>
          </w:p>
          <w:p w14:paraId="597495E0" w14:textId="77777777" w:rsidR="006C2E5B" w:rsidRDefault="006C2E5B" w:rsidP="00AA49E8">
            <w:pPr>
              <w:pStyle w:val="Normlny0"/>
              <w:jc w:val="center"/>
            </w:pPr>
          </w:p>
          <w:p w14:paraId="592A0278" w14:textId="77777777" w:rsidR="006C2E5B" w:rsidRDefault="006C2E5B" w:rsidP="00AA49E8">
            <w:pPr>
              <w:pStyle w:val="Normlny0"/>
              <w:jc w:val="center"/>
            </w:pPr>
          </w:p>
          <w:p w14:paraId="0E782F13" w14:textId="78708866" w:rsidR="006C2E5B" w:rsidRDefault="006C2E5B" w:rsidP="00AA49E8">
            <w:pPr>
              <w:pStyle w:val="Normlny0"/>
              <w:jc w:val="center"/>
            </w:pPr>
          </w:p>
          <w:p w14:paraId="24E0D454" w14:textId="77777777" w:rsidR="002B1EC9" w:rsidRDefault="002B1EC9" w:rsidP="00AA49E8">
            <w:pPr>
              <w:pStyle w:val="Normlny0"/>
              <w:jc w:val="center"/>
            </w:pPr>
          </w:p>
          <w:p w14:paraId="10B79C76" w14:textId="5A29EEE6" w:rsidR="006C2E5B" w:rsidRDefault="00254AD1" w:rsidP="00AA49E8">
            <w:pPr>
              <w:pStyle w:val="Normlny0"/>
              <w:jc w:val="center"/>
            </w:pPr>
            <w:r>
              <w:t xml:space="preserve">§ </w:t>
            </w:r>
            <w:r w:rsidR="00793471">
              <w:t>42</w:t>
            </w:r>
          </w:p>
          <w:p w14:paraId="0B44294A" w14:textId="5B433864" w:rsidR="006C2E5B" w:rsidRDefault="006C2E5B" w:rsidP="00AA49E8">
            <w:pPr>
              <w:pStyle w:val="Normlny0"/>
              <w:jc w:val="center"/>
            </w:pPr>
            <w:r>
              <w:t>O 5</w:t>
            </w:r>
          </w:p>
          <w:p w14:paraId="33900F93" w14:textId="03E8B07E" w:rsidR="006C2E5B" w:rsidRPr="00272022" w:rsidRDefault="006C2E5B" w:rsidP="00AA49E8">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6DC7E233" w14:textId="77777777" w:rsidR="00254AD1" w:rsidRDefault="00254AD1" w:rsidP="000B31A7">
            <w:pPr>
              <w:widowControl w:val="0"/>
              <w:adjustRightInd w:val="0"/>
              <w:jc w:val="both"/>
              <w:rPr>
                <w:b/>
                <w:bCs/>
                <w:sz w:val="20"/>
                <w:szCs w:val="20"/>
              </w:rPr>
            </w:pPr>
          </w:p>
          <w:p w14:paraId="640FDA93" w14:textId="77777777" w:rsidR="00254AD1" w:rsidRDefault="00254AD1" w:rsidP="000B31A7">
            <w:pPr>
              <w:widowControl w:val="0"/>
              <w:adjustRightInd w:val="0"/>
              <w:jc w:val="both"/>
              <w:rPr>
                <w:b/>
                <w:bCs/>
                <w:sz w:val="20"/>
                <w:szCs w:val="20"/>
              </w:rPr>
            </w:pPr>
          </w:p>
          <w:p w14:paraId="5E54167E" w14:textId="283DC088" w:rsidR="000B31A7" w:rsidRPr="00E96B03" w:rsidRDefault="000B31A7" w:rsidP="000B31A7">
            <w:pPr>
              <w:widowControl w:val="0"/>
              <w:adjustRightInd w:val="0"/>
              <w:jc w:val="both"/>
              <w:rPr>
                <w:b/>
                <w:bCs/>
                <w:sz w:val="20"/>
                <w:szCs w:val="20"/>
              </w:rPr>
            </w:pPr>
            <w:r w:rsidRPr="00E96B03">
              <w:rPr>
                <w:b/>
                <w:bCs/>
                <w:sz w:val="20"/>
                <w:szCs w:val="20"/>
              </w:rPr>
              <w:t>§ 42</w:t>
            </w:r>
          </w:p>
          <w:p w14:paraId="79A6573C" w14:textId="77777777" w:rsidR="000B31A7" w:rsidRPr="00E96B03" w:rsidRDefault="000B31A7" w:rsidP="000B31A7">
            <w:pPr>
              <w:widowControl w:val="0"/>
              <w:adjustRightInd w:val="0"/>
              <w:jc w:val="both"/>
              <w:rPr>
                <w:b/>
                <w:bCs/>
                <w:sz w:val="20"/>
                <w:szCs w:val="20"/>
              </w:rPr>
            </w:pPr>
          </w:p>
          <w:p w14:paraId="3E22DA7F" w14:textId="79A7F0BE" w:rsidR="000B31A7" w:rsidRPr="00E96B03" w:rsidRDefault="000B31A7" w:rsidP="000B31A7">
            <w:pPr>
              <w:widowControl w:val="0"/>
              <w:adjustRightInd w:val="0"/>
              <w:jc w:val="both"/>
              <w:rPr>
                <w:b/>
                <w:bCs/>
                <w:sz w:val="20"/>
                <w:szCs w:val="20"/>
              </w:rPr>
            </w:pPr>
            <w:r w:rsidRPr="00E96B03">
              <w:rPr>
                <w:b/>
                <w:bCs/>
                <w:sz w:val="20"/>
                <w:szCs w:val="20"/>
              </w:rPr>
              <w:t xml:space="preserve">(1) Poisťovňa alebo zaisťovňa na základe </w:t>
            </w:r>
            <w:r w:rsidRPr="00C24957">
              <w:rPr>
                <w:b/>
                <w:bCs/>
                <w:sz w:val="20"/>
                <w:szCs w:val="20"/>
              </w:rPr>
              <w:t>predchádzajúceho súhlasu</w:t>
            </w:r>
            <w:r w:rsidRPr="00E96B03">
              <w:rPr>
                <w:b/>
                <w:bCs/>
                <w:sz w:val="20"/>
                <w:szCs w:val="20"/>
              </w:rPr>
              <w:t xml:space="preserve"> Národnej banky Slovenska</w:t>
            </w:r>
            <w:r w:rsidR="00C24957">
              <w:rPr>
                <w:b/>
                <w:bCs/>
                <w:sz w:val="20"/>
                <w:szCs w:val="20"/>
              </w:rPr>
              <w:t xml:space="preserve"> podľa § 77</w:t>
            </w:r>
            <w:r w:rsidRPr="00E96B03">
              <w:rPr>
                <w:b/>
                <w:bCs/>
                <w:sz w:val="20"/>
                <w:szCs w:val="20"/>
              </w:rPr>
              <w:t xml:space="preserve"> môže pri výpočte najlepšieho odhadu podľa § 38 ods. 2 použiť korekciu volatility príslušnej časovej štruktúry bezrizikovej úrokovej miery, ak </w:t>
            </w:r>
          </w:p>
          <w:p w14:paraId="5A24FED8" w14:textId="73F33B46" w:rsidR="000B31A7" w:rsidRPr="00E96B03" w:rsidRDefault="000B31A7" w:rsidP="000B31A7">
            <w:pPr>
              <w:widowControl w:val="0"/>
              <w:adjustRightInd w:val="0"/>
              <w:jc w:val="both"/>
              <w:rPr>
                <w:b/>
                <w:bCs/>
                <w:sz w:val="20"/>
                <w:szCs w:val="20"/>
              </w:rPr>
            </w:pPr>
            <w:r w:rsidRPr="00E96B03">
              <w:rPr>
                <w:b/>
                <w:bCs/>
                <w:sz w:val="20"/>
                <w:szCs w:val="20"/>
              </w:rPr>
              <w:t xml:space="preserve">a) korekcia volatility pre menu sa použije pri výpočte najlepšieho odhadu všetkých poistných záväzkov a zaistných záväzkov poisťovne alebo zaisťovne denominovaných v </w:t>
            </w:r>
            <w:r w:rsidR="000F606E">
              <w:rPr>
                <w:b/>
                <w:bCs/>
                <w:sz w:val="20"/>
                <w:szCs w:val="20"/>
              </w:rPr>
              <w:t>tejto</w:t>
            </w:r>
            <w:r w:rsidRPr="00E96B03">
              <w:rPr>
                <w:b/>
                <w:bCs/>
                <w:sz w:val="20"/>
                <w:szCs w:val="20"/>
              </w:rPr>
              <w:t xml:space="preserve"> mene, pričom príslušná časová štruktúra bezrizikovej úrokovej miery použitá na výpočet najlepšieho odhadu pre </w:t>
            </w:r>
            <w:r w:rsidR="00380453">
              <w:rPr>
                <w:b/>
                <w:bCs/>
                <w:sz w:val="20"/>
                <w:szCs w:val="20"/>
              </w:rPr>
              <w:t>tieto</w:t>
            </w:r>
            <w:r w:rsidRPr="00E96B03">
              <w:rPr>
                <w:b/>
                <w:bCs/>
                <w:sz w:val="20"/>
                <w:szCs w:val="20"/>
              </w:rPr>
              <w:t xml:space="preserve"> záväzky nezahŕňa párovaciu korekciu podľa § 40 a</w:t>
            </w:r>
          </w:p>
          <w:p w14:paraId="585193F6" w14:textId="65C45E21" w:rsidR="000B31A7" w:rsidRPr="00E96B03" w:rsidRDefault="000B31A7" w:rsidP="000B31A7">
            <w:pPr>
              <w:widowControl w:val="0"/>
              <w:adjustRightInd w:val="0"/>
              <w:jc w:val="both"/>
              <w:rPr>
                <w:b/>
                <w:bCs/>
                <w:sz w:val="20"/>
                <w:szCs w:val="20"/>
              </w:rPr>
            </w:pPr>
            <w:r w:rsidRPr="00E96B03">
              <w:rPr>
                <w:b/>
                <w:bCs/>
                <w:sz w:val="20"/>
                <w:szCs w:val="20"/>
              </w:rPr>
              <w:t xml:space="preserve">b) poisťovňa alebo zaisťovňa preukáže Národnej banke Slovenska, že má zavedené primerané procesy na výpočet korekcie volatility podľa </w:t>
            </w:r>
            <w:r w:rsidRPr="000925F8">
              <w:rPr>
                <w:b/>
                <w:bCs/>
                <w:sz w:val="20"/>
                <w:szCs w:val="20"/>
              </w:rPr>
              <w:t xml:space="preserve">odsekov </w:t>
            </w:r>
            <w:r w:rsidR="00AA49E8" w:rsidRPr="000925F8">
              <w:rPr>
                <w:b/>
                <w:bCs/>
                <w:sz w:val="20"/>
                <w:szCs w:val="20"/>
              </w:rPr>
              <w:t>6</w:t>
            </w:r>
            <w:r w:rsidRPr="000925F8">
              <w:rPr>
                <w:b/>
                <w:bCs/>
                <w:sz w:val="20"/>
                <w:szCs w:val="20"/>
              </w:rPr>
              <w:t xml:space="preserve"> a </w:t>
            </w:r>
            <w:r w:rsidR="00AA49E8" w:rsidRPr="000925F8">
              <w:rPr>
                <w:b/>
                <w:bCs/>
                <w:sz w:val="20"/>
                <w:szCs w:val="20"/>
              </w:rPr>
              <w:t>7</w:t>
            </w:r>
            <w:r w:rsidRPr="000925F8">
              <w:rPr>
                <w:b/>
                <w:bCs/>
                <w:sz w:val="20"/>
                <w:szCs w:val="20"/>
              </w:rPr>
              <w:t>.</w:t>
            </w:r>
          </w:p>
          <w:p w14:paraId="04766F65" w14:textId="77777777" w:rsidR="00CC3BF8" w:rsidRPr="00E96B03" w:rsidRDefault="00CC3BF8" w:rsidP="000B31A7">
            <w:pPr>
              <w:widowControl w:val="0"/>
              <w:adjustRightInd w:val="0"/>
              <w:jc w:val="both"/>
              <w:rPr>
                <w:b/>
                <w:bCs/>
                <w:sz w:val="20"/>
                <w:szCs w:val="20"/>
              </w:rPr>
            </w:pPr>
          </w:p>
          <w:p w14:paraId="4CA628FF" w14:textId="09F7E6FC" w:rsidR="000B31A7" w:rsidRPr="00E96B03" w:rsidRDefault="000B31A7" w:rsidP="000B31A7">
            <w:pPr>
              <w:widowControl w:val="0"/>
              <w:adjustRightInd w:val="0"/>
              <w:jc w:val="both"/>
              <w:rPr>
                <w:b/>
                <w:bCs/>
                <w:sz w:val="20"/>
                <w:szCs w:val="20"/>
              </w:rPr>
            </w:pPr>
            <w:r w:rsidRPr="00E96B03">
              <w:rPr>
                <w:b/>
                <w:bCs/>
                <w:sz w:val="20"/>
                <w:szCs w:val="20"/>
              </w:rPr>
              <w:t>(</w:t>
            </w:r>
            <w:r w:rsidR="00653B00">
              <w:rPr>
                <w:b/>
                <w:bCs/>
                <w:sz w:val="20"/>
                <w:szCs w:val="20"/>
              </w:rPr>
              <w:t>7</w:t>
            </w:r>
            <w:r w:rsidRPr="00E96B03">
              <w:rPr>
                <w:b/>
                <w:bCs/>
                <w:sz w:val="20"/>
                <w:szCs w:val="20"/>
              </w:rPr>
              <w:t>) Poisťovňa alebo  zaisťovňa, ktorá pri výpočte najlepšieho odhadu podľa § 38 ods. 2 použila korekciu volatility príslušnej časovej štruktúry bezrizikovej úrokovej miery pred 29. januárom 2026 bez prechádzajúceho súhlasu Národnej banky Slovenska, môže naďalej používať korekciu volatility, ak k 30. januáru 2027 spĺňa podmienky na predchádzajúci súhlas podľa</w:t>
            </w:r>
            <w:r w:rsidR="00653B00">
              <w:rPr>
                <w:b/>
                <w:bCs/>
                <w:sz w:val="20"/>
                <w:szCs w:val="20"/>
              </w:rPr>
              <w:t xml:space="preserve"> § 42 ods. </w:t>
            </w:r>
            <w:r w:rsidRPr="00E96B03">
              <w:rPr>
                <w:b/>
                <w:bCs/>
                <w:sz w:val="20"/>
                <w:szCs w:val="20"/>
              </w:rPr>
              <w:t xml:space="preserve">1 </w:t>
            </w:r>
            <w:r w:rsidR="009A6916" w:rsidRPr="009A6916">
              <w:rPr>
                <w:b/>
                <w:bCs/>
                <w:sz w:val="20"/>
                <w:szCs w:val="20"/>
              </w:rPr>
              <w:t>v znení účinnom pred 30. januárom 2027</w:t>
            </w:r>
            <w:r w:rsidR="009A6916">
              <w:rPr>
                <w:b/>
                <w:bCs/>
                <w:sz w:val="20"/>
                <w:szCs w:val="20"/>
              </w:rPr>
              <w:t>.</w:t>
            </w:r>
          </w:p>
          <w:p w14:paraId="314639E2" w14:textId="77777777" w:rsidR="000B31A7" w:rsidRPr="00E96B03" w:rsidRDefault="000B31A7" w:rsidP="000B31A7">
            <w:pPr>
              <w:widowControl w:val="0"/>
              <w:adjustRightInd w:val="0"/>
              <w:jc w:val="both"/>
              <w:rPr>
                <w:b/>
                <w:bCs/>
                <w:sz w:val="20"/>
                <w:szCs w:val="20"/>
              </w:rPr>
            </w:pPr>
          </w:p>
          <w:p w14:paraId="1D7F964E" w14:textId="1DA0E20A" w:rsidR="000B31A7" w:rsidRPr="00E96B03" w:rsidRDefault="000B31A7" w:rsidP="000B31A7">
            <w:pPr>
              <w:widowControl w:val="0"/>
              <w:adjustRightInd w:val="0"/>
              <w:jc w:val="both"/>
              <w:rPr>
                <w:b/>
                <w:bCs/>
                <w:sz w:val="20"/>
                <w:szCs w:val="20"/>
              </w:rPr>
            </w:pPr>
            <w:r w:rsidRPr="00E96B03">
              <w:rPr>
                <w:b/>
                <w:bCs/>
                <w:sz w:val="20"/>
                <w:szCs w:val="20"/>
              </w:rPr>
              <w:t>(</w:t>
            </w:r>
            <w:r w:rsidR="00AA49E8">
              <w:rPr>
                <w:b/>
                <w:bCs/>
                <w:sz w:val="20"/>
                <w:szCs w:val="20"/>
              </w:rPr>
              <w:t>2</w:t>
            </w:r>
            <w:r w:rsidRPr="00E96B03">
              <w:rPr>
                <w:b/>
                <w:bCs/>
                <w:sz w:val="20"/>
                <w:szCs w:val="20"/>
              </w:rPr>
              <w:t xml:space="preserve">) Národná banka Slovenska </w:t>
            </w:r>
            <w:r w:rsidR="00653B00">
              <w:rPr>
                <w:b/>
                <w:bCs/>
                <w:sz w:val="20"/>
                <w:szCs w:val="20"/>
              </w:rPr>
              <w:t>oznámi</w:t>
            </w:r>
            <w:r w:rsidRPr="00FD1666">
              <w:rPr>
                <w:b/>
                <w:bCs/>
                <w:sz w:val="20"/>
                <w:szCs w:val="20"/>
              </w:rPr>
              <w:t xml:space="preserve"> poisťov</w:t>
            </w:r>
            <w:r w:rsidR="00653B00">
              <w:rPr>
                <w:b/>
                <w:bCs/>
                <w:sz w:val="20"/>
                <w:szCs w:val="20"/>
              </w:rPr>
              <w:t>ni</w:t>
            </w:r>
            <w:r w:rsidRPr="00E96B03">
              <w:rPr>
                <w:b/>
                <w:bCs/>
                <w:sz w:val="20"/>
                <w:szCs w:val="20"/>
              </w:rPr>
              <w:t xml:space="preserve"> alebo zaisťov</w:t>
            </w:r>
            <w:r w:rsidR="00653B00">
              <w:rPr>
                <w:b/>
                <w:bCs/>
                <w:sz w:val="20"/>
                <w:szCs w:val="20"/>
              </w:rPr>
              <w:t>ni, že už nespĺňa po</w:t>
            </w:r>
            <w:r w:rsidR="00CD3E4A">
              <w:rPr>
                <w:b/>
                <w:bCs/>
                <w:sz w:val="20"/>
                <w:szCs w:val="20"/>
              </w:rPr>
              <w:t>dmienky</w:t>
            </w:r>
            <w:r w:rsidR="00653B00">
              <w:rPr>
                <w:b/>
                <w:bCs/>
                <w:sz w:val="20"/>
                <w:szCs w:val="20"/>
              </w:rPr>
              <w:t xml:space="preserve"> podľa odseku 1. Poisťovňa alebo zaisťovňa ukončí</w:t>
            </w:r>
            <w:r w:rsidRPr="00E96B03">
              <w:rPr>
                <w:b/>
                <w:bCs/>
                <w:sz w:val="20"/>
                <w:szCs w:val="20"/>
              </w:rPr>
              <w:t xml:space="preserve"> používani</w:t>
            </w:r>
            <w:r w:rsidR="00653B00">
              <w:rPr>
                <w:b/>
                <w:bCs/>
                <w:sz w:val="20"/>
                <w:szCs w:val="20"/>
              </w:rPr>
              <w:t>e</w:t>
            </w:r>
            <w:r w:rsidRPr="00E96B03">
              <w:rPr>
                <w:b/>
                <w:bCs/>
                <w:sz w:val="20"/>
                <w:szCs w:val="20"/>
              </w:rPr>
              <w:t xml:space="preserve"> korekcie volatility príslušnej </w:t>
            </w:r>
            <w:r w:rsidRPr="00E96B03">
              <w:rPr>
                <w:b/>
                <w:bCs/>
                <w:sz w:val="20"/>
                <w:szCs w:val="20"/>
              </w:rPr>
              <w:lastRenderedPageBreak/>
              <w:t>časovej štruktúry bezrizikovej úrokovej miery pri výpočte najlepšieho odhadu podľa § 38 ods. 2</w:t>
            </w:r>
            <w:r w:rsidR="00653B00">
              <w:rPr>
                <w:b/>
                <w:bCs/>
                <w:sz w:val="20"/>
                <w:szCs w:val="20"/>
              </w:rPr>
              <w:t xml:space="preserve"> od termínu uvedeného v oznámení podľa prvej vety</w:t>
            </w:r>
            <w:r w:rsidRPr="00E96B03">
              <w:rPr>
                <w:b/>
                <w:bCs/>
                <w:sz w:val="20"/>
                <w:szCs w:val="20"/>
              </w:rPr>
              <w:t>. Ak poisťovňa alebo zaisťovňa bude opäť spĺňať podmienky podľa odseku 1, môže opätovne požiadať Národnú banku Slovenska o</w:t>
            </w:r>
            <w:r w:rsidR="00653B00">
              <w:rPr>
                <w:b/>
                <w:bCs/>
                <w:sz w:val="20"/>
                <w:szCs w:val="20"/>
              </w:rPr>
              <w:t xml:space="preserve"> udelenie </w:t>
            </w:r>
            <w:r w:rsidRPr="00E96B03">
              <w:rPr>
                <w:b/>
                <w:bCs/>
                <w:sz w:val="20"/>
                <w:szCs w:val="20"/>
              </w:rPr>
              <w:t>predchádzajúc</w:t>
            </w:r>
            <w:r w:rsidR="00653B00">
              <w:rPr>
                <w:b/>
                <w:bCs/>
                <w:sz w:val="20"/>
                <w:szCs w:val="20"/>
              </w:rPr>
              <w:t>eho</w:t>
            </w:r>
            <w:r w:rsidRPr="00E96B03">
              <w:rPr>
                <w:b/>
                <w:bCs/>
                <w:sz w:val="20"/>
                <w:szCs w:val="20"/>
              </w:rPr>
              <w:t xml:space="preserve"> súhlas</w:t>
            </w:r>
            <w:r w:rsidR="00653B00">
              <w:rPr>
                <w:b/>
                <w:bCs/>
                <w:sz w:val="20"/>
                <w:szCs w:val="20"/>
              </w:rPr>
              <w:t>u podľa § 77</w:t>
            </w:r>
            <w:r w:rsidRPr="00E96B03">
              <w:rPr>
                <w:b/>
                <w:bCs/>
                <w:sz w:val="20"/>
                <w:szCs w:val="20"/>
              </w:rPr>
              <w:t xml:space="preserve"> s používaním korekcie volatility príslušnej časovej štruktúry bezrizikovej úrokovej miery pri výpočte najlepšieho odhadu podľa odseku 1.</w:t>
            </w:r>
          </w:p>
          <w:p w14:paraId="5A00DB5F" w14:textId="77777777" w:rsidR="000B31A7" w:rsidRPr="00E96B03" w:rsidRDefault="000B31A7" w:rsidP="000B31A7">
            <w:pPr>
              <w:widowControl w:val="0"/>
              <w:adjustRightInd w:val="0"/>
              <w:jc w:val="both"/>
              <w:rPr>
                <w:b/>
                <w:bCs/>
                <w:sz w:val="20"/>
                <w:szCs w:val="20"/>
              </w:rPr>
            </w:pPr>
          </w:p>
          <w:p w14:paraId="42B5F5BE" w14:textId="56D2F67B" w:rsidR="000B31A7" w:rsidRPr="00E96B03" w:rsidRDefault="000B31A7" w:rsidP="000B31A7">
            <w:pPr>
              <w:widowControl w:val="0"/>
              <w:adjustRightInd w:val="0"/>
              <w:jc w:val="both"/>
              <w:rPr>
                <w:b/>
                <w:bCs/>
                <w:sz w:val="20"/>
                <w:szCs w:val="20"/>
              </w:rPr>
            </w:pPr>
            <w:r w:rsidRPr="00E96B03">
              <w:rPr>
                <w:b/>
                <w:bCs/>
                <w:sz w:val="20"/>
                <w:szCs w:val="20"/>
              </w:rPr>
              <w:t>(</w:t>
            </w:r>
            <w:r w:rsidR="00AA49E8">
              <w:rPr>
                <w:b/>
                <w:bCs/>
                <w:sz w:val="20"/>
                <w:szCs w:val="20"/>
              </w:rPr>
              <w:t>3</w:t>
            </w:r>
            <w:r w:rsidRPr="00E96B03">
              <w:rPr>
                <w:b/>
                <w:bCs/>
                <w:sz w:val="20"/>
                <w:szCs w:val="20"/>
              </w:rPr>
              <w:t xml:space="preserve">) </w:t>
            </w:r>
            <w:bookmarkStart w:id="30" w:name="_Hlk222822958"/>
            <w:r w:rsidR="00AA49E8" w:rsidRPr="00AA49E8">
              <w:rPr>
                <w:b/>
                <w:bCs/>
                <w:sz w:val="20"/>
                <w:szCs w:val="20"/>
              </w:rPr>
              <w:t>Poisťovňa alebo zaisťovňa môže na rizikovo upravenú prirážku pre menu použiť korekciu špecifickú pre poisťovňu alebo zaisťovň</w:t>
            </w:r>
            <w:r w:rsidR="000953A6">
              <w:rPr>
                <w:b/>
                <w:bCs/>
                <w:sz w:val="20"/>
                <w:szCs w:val="20"/>
              </w:rPr>
              <w:t>u</w:t>
            </w:r>
            <w:r w:rsidR="00AA49E8" w:rsidRPr="00AA49E8">
              <w:rPr>
                <w:b/>
                <w:bCs/>
                <w:sz w:val="20"/>
                <w:szCs w:val="20"/>
              </w:rPr>
              <w:t xml:space="preserve"> podľa odseku </w:t>
            </w:r>
            <w:r w:rsidR="000953A6">
              <w:rPr>
                <w:b/>
                <w:bCs/>
                <w:sz w:val="20"/>
                <w:szCs w:val="20"/>
              </w:rPr>
              <w:t>6</w:t>
            </w:r>
            <w:r w:rsidR="00AA49E8">
              <w:rPr>
                <w:b/>
                <w:bCs/>
                <w:sz w:val="20"/>
                <w:szCs w:val="20"/>
              </w:rPr>
              <w:t xml:space="preserve"> </w:t>
            </w:r>
            <w:r w:rsidR="00AA49E8" w:rsidRPr="00AA49E8">
              <w:rPr>
                <w:b/>
                <w:bCs/>
                <w:sz w:val="20"/>
                <w:szCs w:val="20"/>
              </w:rPr>
              <w:t>na základe predchádzajúceho súhlasu Národnej banky Slovenska</w:t>
            </w:r>
            <w:r w:rsidR="00973260">
              <w:rPr>
                <w:b/>
                <w:bCs/>
                <w:sz w:val="20"/>
                <w:szCs w:val="20"/>
              </w:rPr>
              <w:t xml:space="preserve"> podľa § 77,</w:t>
            </w:r>
            <w:r w:rsidRPr="00E96B03">
              <w:rPr>
                <w:b/>
                <w:bCs/>
                <w:sz w:val="20"/>
                <w:szCs w:val="20"/>
              </w:rPr>
              <w:t xml:space="preserve"> ak</w:t>
            </w:r>
            <w:bookmarkEnd w:id="30"/>
          </w:p>
          <w:p w14:paraId="59A157D5" w14:textId="01138B73" w:rsidR="000B31A7" w:rsidRPr="00E96B03" w:rsidRDefault="000B31A7" w:rsidP="000B31A7">
            <w:pPr>
              <w:widowControl w:val="0"/>
              <w:adjustRightInd w:val="0"/>
              <w:jc w:val="both"/>
              <w:rPr>
                <w:b/>
                <w:bCs/>
                <w:sz w:val="20"/>
                <w:szCs w:val="20"/>
              </w:rPr>
            </w:pPr>
            <w:r w:rsidRPr="00E96B03">
              <w:rPr>
                <w:b/>
                <w:bCs/>
                <w:sz w:val="20"/>
                <w:szCs w:val="20"/>
              </w:rPr>
              <w:t xml:space="preserve">a) rizikovo upravená </w:t>
            </w:r>
            <w:r w:rsidR="000953A6">
              <w:rPr>
                <w:b/>
                <w:bCs/>
                <w:sz w:val="20"/>
                <w:szCs w:val="20"/>
              </w:rPr>
              <w:t xml:space="preserve">kreditná </w:t>
            </w:r>
            <w:r w:rsidRPr="00E96B03">
              <w:rPr>
                <w:b/>
                <w:bCs/>
                <w:sz w:val="20"/>
                <w:szCs w:val="20"/>
              </w:rPr>
              <w:t>prirážka presiahla rizikovo upravenú prirážku vypočítanú na základe portfólia investícií poisťovne alebo zaisťovne do dlhových nástrojov za štyri štvrťročné obdobia vykazovania pred dátumom vykazovania a</w:t>
            </w:r>
          </w:p>
          <w:p w14:paraId="1DB3701B" w14:textId="24B630B4" w:rsidR="000B31A7" w:rsidRPr="00E96B03" w:rsidRDefault="000B31A7" w:rsidP="000B31A7">
            <w:pPr>
              <w:widowControl w:val="0"/>
              <w:adjustRightInd w:val="0"/>
              <w:jc w:val="both"/>
              <w:rPr>
                <w:b/>
                <w:bCs/>
                <w:sz w:val="20"/>
                <w:szCs w:val="20"/>
              </w:rPr>
            </w:pPr>
            <w:r w:rsidRPr="00E96B03">
              <w:rPr>
                <w:b/>
                <w:bCs/>
                <w:sz w:val="20"/>
                <w:szCs w:val="20"/>
              </w:rPr>
              <w:t>b) informácie</w:t>
            </w:r>
            <w:r w:rsidR="000953A6">
              <w:rPr>
                <w:b/>
                <w:bCs/>
                <w:sz w:val="20"/>
                <w:szCs w:val="20"/>
              </w:rPr>
              <w:t xml:space="preserve"> o príslušných aktívach poisťovne alebo zaisťovne</w:t>
            </w:r>
            <w:r w:rsidRPr="00E96B03">
              <w:rPr>
                <w:b/>
                <w:bCs/>
                <w:sz w:val="20"/>
                <w:szCs w:val="20"/>
              </w:rPr>
              <w:t>,</w:t>
            </w:r>
            <w:r w:rsidR="000953A6">
              <w:rPr>
                <w:b/>
                <w:bCs/>
                <w:sz w:val="20"/>
                <w:szCs w:val="20"/>
              </w:rPr>
              <w:t xml:space="preserve"> </w:t>
            </w:r>
            <w:r w:rsidRPr="00E96B03">
              <w:rPr>
                <w:b/>
                <w:bCs/>
                <w:sz w:val="20"/>
                <w:szCs w:val="20"/>
              </w:rPr>
              <w:t xml:space="preserve"> ktoré poisťovňa alebo zaisťovňa predkladá podľa § 79 ods. 11, sú dostatočne kvalitné na to, aby umožnili spoľahlivý a dôveryhodný výpočet korekcie volatility.</w:t>
            </w:r>
          </w:p>
          <w:p w14:paraId="767399C6" w14:textId="77777777" w:rsidR="000B31A7" w:rsidRPr="00E96B03" w:rsidRDefault="000B31A7" w:rsidP="000B31A7">
            <w:pPr>
              <w:widowControl w:val="0"/>
              <w:adjustRightInd w:val="0"/>
              <w:jc w:val="both"/>
              <w:rPr>
                <w:b/>
                <w:bCs/>
                <w:sz w:val="20"/>
                <w:szCs w:val="20"/>
              </w:rPr>
            </w:pPr>
          </w:p>
          <w:p w14:paraId="07E07A9A" w14:textId="4D19748A" w:rsidR="000B31A7" w:rsidRPr="00E96B03" w:rsidRDefault="000B31A7" w:rsidP="000B31A7">
            <w:pPr>
              <w:widowControl w:val="0"/>
              <w:adjustRightInd w:val="0"/>
              <w:jc w:val="both"/>
              <w:rPr>
                <w:b/>
                <w:bCs/>
                <w:sz w:val="20"/>
                <w:szCs w:val="20"/>
              </w:rPr>
            </w:pPr>
            <w:r w:rsidRPr="00E96B03">
              <w:rPr>
                <w:b/>
                <w:bCs/>
                <w:sz w:val="20"/>
                <w:szCs w:val="20"/>
              </w:rPr>
              <w:t>(</w:t>
            </w:r>
            <w:r w:rsidR="000953A6">
              <w:rPr>
                <w:b/>
                <w:bCs/>
                <w:sz w:val="20"/>
                <w:szCs w:val="20"/>
              </w:rPr>
              <w:t>4</w:t>
            </w:r>
            <w:r w:rsidRPr="00E96B03">
              <w:rPr>
                <w:b/>
                <w:bCs/>
                <w:sz w:val="20"/>
                <w:szCs w:val="20"/>
              </w:rPr>
              <w:t xml:space="preserve">) </w:t>
            </w:r>
            <w:r w:rsidRPr="007B5AD6">
              <w:rPr>
                <w:b/>
                <w:bCs/>
                <w:sz w:val="20"/>
                <w:szCs w:val="20"/>
              </w:rPr>
              <w:t xml:space="preserve">Korekcia </w:t>
            </w:r>
            <w:r w:rsidR="000953A6" w:rsidRPr="007B5AD6">
              <w:rPr>
                <w:b/>
                <w:color w:val="000000"/>
                <w:sz w:val="20"/>
                <w:szCs w:val="20"/>
              </w:rPr>
              <w:t xml:space="preserve">špecifická pre poisťovňu alebo zaisťovňu podľa odseku 3 zodpovedá hodnote 105 % </w:t>
            </w:r>
            <w:r w:rsidRPr="007B5AD6">
              <w:rPr>
                <w:b/>
                <w:bCs/>
                <w:sz w:val="20"/>
                <w:szCs w:val="20"/>
              </w:rPr>
              <w:t xml:space="preserve">alebo pomeru rizikovo upravenej prirážky vypočítanej na základe portfólia investícií poisťovne alebo zaisťovne do dlhových nástrojov a rizikovo upravenej prirážky vypočítanej na základe referenčného portfólia pre príslušnú menu, podľa toho, ktorá hodnota je nižšia. Rizikovo upravená </w:t>
            </w:r>
            <w:r w:rsidR="00A952B2" w:rsidRPr="007B5AD6">
              <w:rPr>
                <w:b/>
                <w:bCs/>
                <w:sz w:val="20"/>
                <w:szCs w:val="20"/>
              </w:rPr>
              <w:t xml:space="preserve">kreditná </w:t>
            </w:r>
            <w:r w:rsidRPr="007B5AD6">
              <w:rPr>
                <w:b/>
                <w:bCs/>
                <w:sz w:val="20"/>
                <w:szCs w:val="20"/>
              </w:rPr>
              <w:t>prirážka založená</w:t>
            </w:r>
            <w:r w:rsidRPr="00E96B03">
              <w:rPr>
                <w:b/>
                <w:bCs/>
                <w:sz w:val="20"/>
                <w:szCs w:val="20"/>
              </w:rPr>
              <w:t xml:space="preserve"> na portfóliu investícií poisťovne alebo zaisťovne do dlhových nástrojov sa vypočíta rovnakým spôsobom ako rizikovo upravená prirážka založená na referenčnom portfóliu pre príslušnú menu, ale s použitím údajov špecifických pre poisťovňu alebo zaisťovňu o váhach a priemernej </w:t>
            </w:r>
            <w:proofErr w:type="spellStart"/>
            <w:r w:rsidRPr="00E96B03">
              <w:rPr>
                <w:b/>
                <w:bCs/>
                <w:sz w:val="20"/>
                <w:szCs w:val="20"/>
              </w:rPr>
              <w:t>durácii</w:t>
            </w:r>
            <w:proofErr w:type="spellEnd"/>
            <w:r w:rsidRPr="00E96B03">
              <w:rPr>
                <w:b/>
                <w:bCs/>
                <w:sz w:val="20"/>
                <w:szCs w:val="20"/>
              </w:rPr>
              <w:t xml:space="preserve"> príslušných podtried</w:t>
            </w:r>
            <w:r w:rsidR="003608CD" w:rsidRPr="00E96B03">
              <w:rPr>
                <w:b/>
                <w:bCs/>
                <w:sz w:val="20"/>
                <w:szCs w:val="20"/>
              </w:rPr>
              <w:t xml:space="preserve"> </w:t>
            </w:r>
            <w:r w:rsidR="00E66F8F" w:rsidRPr="00E96B03">
              <w:rPr>
                <w:b/>
                <w:bCs/>
                <w:sz w:val="20"/>
                <w:szCs w:val="20"/>
              </w:rPr>
              <w:t>aktív</w:t>
            </w:r>
            <w:r w:rsidRPr="00E96B03">
              <w:rPr>
                <w:b/>
                <w:bCs/>
                <w:sz w:val="20"/>
                <w:szCs w:val="20"/>
              </w:rPr>
              <w:t xml:space="preserve"> v rámci portfólia investícií poisťovne alebo zaisťovne do dlhových nástrojov pre príslušnú menu. </w:t>
            </w:r>
            <w:r w:rsidR="00CD3E4A">
              <w:rPr>
                <w:b/>
                <w:bCs/>
                <w:sz w:val="20"/>
                <w:szCs w:val="20"/>
              </w:rPr>
              <w:t>Pri uplatnení</w:t>
            </w:r>
            <w:r w:rsidRPr="00E96B03">
              <w:rPr>
                <w:b/>
                <w:bCs/>
                <w:sz w:val="20"/>
                <w:szCs w:val="20"/>
              </w:rPr>
              <w:t xml:space="preserve"> korekcie</w:t>
            </w:r>
            <w:r w:rsidR="00803042">
              <w:rPr>
                <w:b/>
                <w:bCs/>
                <w:sz w:val="20"/>
                <w:szCs w:val="20"/>
              </w:rPr>
              <w:t xml:space="preserve"> š</w:t>
            </w:r>
            <w:bookmarkStart w:id="31" w:name="_Hlk222824482"/>
            <w:r w:rsidR="00803042">
              <w:rPr>
                <w:b/>
                <w:bCs/>
                <w:sz w:val="20"/>
                <w:szCs w:val="20"/>
              </w:rPr>
              <w:t>pecifickej pre poisťovňu alebo zaisťovňu</w:t>
            </w:r>
            <w:bookmarkEnd w:id="31"/>
            <w:r w:rsidRPr="00E96B03">
              <w:rPr>
                <w:b/>
                <w:bCs/>
                <w:sz w:val="20"/>
                <w:szCs w:val="20"/>
              </w:rPr>
              <w:t xml:space="preserve"> sa korekcia volatility nezvyšuje o </w:t>
            </w:r>
            <w:proofErr w:type="spellStart"/>
            <w:r w:rsidRPr="00E96B03">
              <w:rPr>
                <w:b/>
                <w:bCs/>
                <w:sz w:val="20"/>
                <w:szCs w:val="20"/>
              </w:rPr>
              <w:t>makrokorekciu</w:t>
            </w:r>
            <w:proofErr w:type="spellEnd"/>
            <w:r w:rsidRPr="00E96B03">
              <w:rPr>
                <w:b/>
                <w:bCs/>
                <w:sz w:val="20"/>
                <w:szCs w:val="20"/>
              </w:rPr>
              <w:t xml:space="preserve"> volatility podľa odseku </w:t>
            </w:r>
            <w:r w:rsidR="00803042">
              <w:rPr>
                <w:b/>
                <w:bCs/>
                <w:sz w:val="20"/>
                <w:szCs w:val="20"/>
              </w:rPr>
              <w:t>7</w:t>
            </w:r>
            <w:r w:rsidRPr="00E96B03">
              <w:rPr>
                <w:b/>
                <w:bCs/>
                <w:sz w:val="20"/>
                <w:szCs w:val="20"/>
              </w:rPr>
              <w:t>. Poisťovňa a</w:t>
            </w:r>
            <w:r w:rsidR="006C2E5B">
              <w:rPr>
                <w:b/>
                <w:bCs/>
                <w:sz w:val="20"/>
                <w:szCs w:val="20"/>
              </w:rPr>
              <w:t>lebo</w:t>
            </w:r>
            <w:r w:rsidR="00803042">
              <w:rPr>
                <w:b/>
                <w:bCs/>
                <w:sz w:val="20"/>
                <w:szCs w:val="20"/>
              </w:rPr>
              <w:t> </w:t>
            </w:r>
            <w:r w:rsidRPr="00E96B03">
              <w:rPr>
                <w:b/>
                <w:bCs/>
                <w:sz w:val="20"/>
                <w:szCs w:val="20"/>
              </w:rPr>
              <w:t>zaisťovňa</w:t>
            </w:r>
            <w:r w:rsidR="006C2E5B">
              <w:rPr>
                <w:b/>
                <w:bCs/>
                <w:sz w:val="20"/>
                <w:szCs w:val="20"/>
              </w:rPr>
              <w:t xml:space="preserve"> je povinná </w:t>
            </w:r>
            <w:r w:rsidR="00803042" w:rsidRPr="00803042">
              <w:rPr>
                <w:b/>
                <w:bCs/>
                <w:sz w:val="20"/>
                <w:szCs w:val="20"/>
              </w:rPr>
              <w:t>presta</w:t>
            </w:r>
            <w:r w:rsidR="006C2E5B">
              <w:rPr>
                <w:b/>
                <w:bCs/>
                <w:sz w:val="20"/>
                <w:szCs w:val="20"/>
              </w:rPr>
              <w:t>ť</w:t>
            </w:r>
            <w:r w:rsidR="00803042" w:rsidRPr="00803042">
              <w:rPr>
                <w:b/>
                <w:bCs/>
                <w:sz w:val="20"/>
                <w:szCs w:val="20"/>
              </w:rPr>
              <w:t xml:space="preserve"> používať korekciu špecifickú pre poisťovňu alebo zaisťovňu, ak táto korekcia zvyšuje korekciu volatility pre danú menu počas dvoch po sebe nasledujúcich štvrťročných obdobiach </w:t>
            </w:r>
            <w:r w:rsidR="00803042" w:rsidRPr="00803042">
              <w:rPr>
                <w:b/>
                <w:bCs/>
                <w:sz w:val="20"/>
                <w:szCs w:val="20"/>
              </w:rPr>
              <w:lastRenderedPageBreak/>
              <w:t>vykazovania</w:t>
            </w:r>
            <w:r w:rsidR="00CC3BF8">
              <w:rPr>
                <w:b/>
                <w:bCs/>
                <w:sz w:val="20"/>
                <w:szCs w:val="20"/>
              </w:rPr>
              <w:t>, p</w:t>
            </w:r>
            <w:r w:rsidR="00812551">
              <w:rPr>
                <w:b/>
                <w:bCs/>
                <w:sz w:val="20"/>
                <w:szCs w:val="20"/>
              </w:rPr>
              <w:t xml:space="preserve">ričom </w:t>
            </w:r>
            <w:r w:rsidR="006C2E5B">
              <w:rPr>
                <w:b/>
                <w:bCs/>
                <w:sz w:val="20"/>
                <w:szCs w:val="20"/>
              </w:rPr>
              <w:t>sa primerane použije odsek 2.</w:t>
            </w:r>
          </w:p>
          <w:p w14:paraId="27699220" w14:textId="77777777" w:rsidR="000B31A7" w:rsidRPr="00E96B03" w:rsidRDefault="000B31A7" w:rsidP="000B31A7">
            <w:pPr>
              <w:widowControl w:val="0"/>
              <w:adjustRightInd w:val="0"/>
              <w:jc w:val="both"/>
              <w:rPr>
                <w:b/>
                <w:bCs/>
                <w:sz w:val="20"/>
                <w:szCs w:val="20"/>
              </w:rPr>
            </w:pPr>
          </w:p>
          <w:p w14:paraId="5BD6D372" w14:textId="7065A697" w:rsidR="00A77235" w:rsidRDefault="000B31A7" w:rsidP="000B31A7">
            <w:pPr>
              <w:widowControl w:val="0"/>
              <w:adjustRightInd w:val="0"/>
              <w:jc w:val="both"/>
              <w:rPr>
                <w:b/>
                <w:bCs/>
                <w:sz w:val="20"/>
                <w:szCs w:val="20"/>
              </w:rPr>
            </w:pPr>
            <w:r w:rsidRPr="00E96B03">
              <w:rPr>
                <w:b/>
                <w:bCs/>
                <w:sz w:val="20"/>
                <w:szCs w:val="20"/>
              </w:rPr>
              <w:t>(</w:t>
            </w:r>
            <w:r w:rsidR="00803042">
              <w:rPr>
                <w:b/>
                <w:bCs/>
                <w:sz w:val="20"/>
                <w:szCs w:val="20"/>
              </w:rPr>
              <w:t>5</w:t>
            </w:r>
            <w:r w:rsidRPr="00E96B03">
              <w:rPr>
                <w:b/>
                <w:bCs/>
                <w:sz w:val="20"/>
                <w:szCs w:val="20"/>
              </w:rPr>
              <w:t xml:space="preserve">) Pre každú menu je </w:t>
            </w:r>
            <w:r w:rsidR="00272DBC">
              <w:rPr>
                <w:b/>
                <w:bCs/>
                <w:sz w:val="20"/>
                <w:szCs w:val="20"/>
              </w:rPr>
              <w:t>určenie</w:t>
            </w:r>
            <w:r w:rsidRPr="00E96B03">
              <w:rPr>
                <w:b/>
                <w:bCs/>
                <w:sz w:val="20"/>
                <w:szCs w:val="20"/>
              </w:rPr>
              <w:t xml:space="preserve"> korekcie volatility príslušnej časovej štruktúry bezrizikovej úrokovej miery založené na rozpätí medzi úrokovou mierou, ktorú možno získať z referenčného portfólia investícií do dlhových nástrojov pre </w:t>
            </w:r>
            <w:r w:rsidR="000F606E">
              <w:rPr>
                <w:b/>
                <w:bCs/>
                <w:sz w:val="20"/>
                <w:szCs w:val="20"/>
              </w:rPr>
              <w:t>túto</w:t>
            </w:r>
            <w:r w:rsidRPr="00E96B03">
              <w:rPr>
                <w:b/>
                <w:bCs/>
                <w:sz w:val="20"/>
                <w:szCs w:val="20"/>
              </w:rPr>
              <w:t xml:space="preserve"> menu, a sadzbami príslušnej časovej štruktúry bezrizikovej úrokovej miery pre </w:t>
            </w:r>
            <w:r w:rsidR="000F606E">
              <w:rPr>
                <w:b/>
                <w:bCs/>
                <w:sz w:val="20"/>
                <w:szCs w:val="20"/>
              </w:rPr>
              <w:t>túto</w:t>
            </w:r>
            <w:r w:rsidRPr="00E96B03">
              <w:rPr>
                <w:b/>
                <w:bCs/>
                <w:sz w:val="20"/>
                <w:szCs w:val="20"/>
              </w:rPr>
              <w:t xml:space="preserve"> menu. Referenčné portfólio investícií do dlhových nástrojov pre menu je reprezentatívne pre aktíva, ktoré sú denominované v </w:t>
            </w:r>
            <w:r w:rsidR="000F606E">
              <w:rPr>
                <w:b/>
                <w:bCs/>
                <w:sz w:val="20"/>
                <w:szCs w:val="20"/>
              </w:rPr>
              <w:t>tejto</w:t>
            </w:r>
            <w:r w:rsidRPr="00E96B03">
              <w:rPr>
                <w:b/>
                <w:bCs/>
                <w:sz w:val="20"/>
                <w:szCs w:val="20"/>
              </w:rPr>
              <w:t xml:space="preserve"> mene a do ktorých poisťovňa a</w:t>
            </w:r>
            <w:r w:rsidR="00E66F8F" w:rsidRPr="00E96B03">
              <w:rPr>
                <w:b/>
                <w:bCs/>
                <w:sz w:val="20"/>
                <w:szCs w:val="20"/>
              </w:rPr>
              <w:t>lebo</w:t>
            </w:r>
            <w:r w:rsidRPr="00E96B03">
              <w:rPr>
                <w:b/>
                <w:bCs/>
                <w:sz w:val="20"/>
                <w:szCs w:val="20"/>
              </w:rPr>
              <w:t xml:space="preserve"> zaisťovňa investovala s cieľom pokryť najlepší odhad poistných záväzkov a zaistných záväzkov denominovaných v danej mene.</w:t>
            </w:r>
          </w:p>
          <w:p w14:paraId="38B25152" w14:textId="074AF0DD" w:rsidR="00EA2C16" w:rsidRPr="00E96B03" w:rsidRDefault="00EA2C16" w:rsidP="000B31A7">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56CA2E9" w14:textId="77777777" w:rsidR="00A77235" w:rsidRDefault="00A77235" w:rsidP="005258BE">
            <w:pPr>
              <w:jc w:val="center"/>
              <w:rPr>
                <w:sz w:val="20"/>
                <w:szCs w:val="20"/>
              </w:rPr>
            </w:pPr>
          </w:p>
          <w:p w14:paraId="3881F52F" w14:textId="77777777" w:rsidR="00793471" w:rsidRDefault="00793471" w:rsidP="005258BE">
            <w:pPr>
              <w:jc w:val="center"/>
              <w:rPr>
                <w:sz w:val="20"/>
                <w:szCs w:val="20"/>
              </w:rPr>
            </w:pPr>
          </w:p>
          <w:p w14:paraId="7CF038EC" w14:textId="77777777" w:rsidR="00793471" w:rsidRDefault="00793471" w:rsidP="005258BE">
            <w:pPr>
              <w:jc w:val="center"/>
              <w:rPr>
                <w:sz w:val="20"/>
                <w:szCs w:val="20"/>
              </w:rPr>
            </w:pPr>
          </w:p>
          <w:p w14:paraId="631D0E97" w14:textId="77777777" w:rsidR="00793471" w:rsidRDefault="00793471" w:rsidP="005258BE">
            <w:pPr>
              <w:jc w:val="center"/>
              <w:rPr>
                <w:sz w:val="20"/>
                <w:szCs w:val="20"/>
              </w:rPr>
            </w:pPr>
          </w:p>
          <w:p w14:paraId="36CE6EA1" w14:textId="77777777" w:rsidR="00793471" w:rsidRDefault="00793471" w:rsidP="005258BE">
            <w:pPr>
              <w:jc w:val="center"/>
              <w:rPr>
                <w:sz w:val="20"/>
                <w:szCs w:val="20"/>
              </w:rPr>
            </w:pPr>
            <w:r>
              <w:rPr>
                <w:sz w:val="20"/>
                <w:szCs w:val="20"/>
              </w:rPr>
              <w:t>Ú</w:t>
            </w:r>
          </w:p>
          <w:p w14:paraId="765053CA" w14:textId="77777777" w:rsidR="00793471" w:rsidRDefault="00793471" w:rsidP="005258BE">
            <w:pPr>
              <w:jc w:val="center"/>
              <w:rPr>
                <w:sz w:val="20"/>
                <w:szCs w:val="20"/>
              </w:rPr>
            </w:pPr>
          </w:p>
          <w:p w14:paraId="01A03437" w14:textId="77777777" w:rsidR="00793471" w:rsidRDefault="00793471" w:rsidP="005258BE">
            <w:pPr>
              <w:jc w:val="center"/>
              <w:rPr>
                <w:sz w:val="20"/>
                <w:szCs w:val="20"/>
              </w:rPr>
            </w:pPr>
          </w:p>
          <w:p w14:paraId="64E9867A" w14:textId="77777777" w:rsidR="00793471" w:rsidRDefault="00793471" w:rsidP="005258BE">
            <w:pPr>
              <w:jc w:val="center"/>
              <w:rPr>
                <w:sz w:val="20"/>
                <w:szCs w:val="20"/>
              </w:rPr>
            </w:pPr>
          </w:p>
          <w:p w14:paraId="3268BE8D" w14:textId="77777777" w:rsidR="00793471" w:rsidRDefault="00793471" w:rsidP="005258BE">
            <w:pPr>
              <w:jc w:val="center"/>
              <w:rPr>
                <w:sz w:val="20"/>
                <w:szCs w:val="20"/>
              </w:rPr>
            </w:pPr>
          </w:p>
          <w:p w14:paraId="284FC0F9" w14:textId="77777777" w:rsidR="00793471" w:rsidRDefault="00793471" w:rsidP="005258BE">
            <w:pPr>
              <w:jc w:val="center"/>
              <w:rPr>
                <w:sz w:val="20"/>
                <w:szCs w:val="20"/>
              </w:rPr>
            </w:pPr>
          </w:p>
          <w:p w14:paraId="359ABAE7" w14:textId="77777777" w:rsidR="00793471" w:rsidRDefault="00793471" w:rsidP="005258BE">
            <w:pPr>
              <w:jc w:val="center"/>
              <w:rPr>
                <w:sz w:val="20"/>
                <w:szCs w:val="20"/>
              </w:rPr>
            </w:pPr>
          </w:p>
          <w:p w14:paraId="1EDA6969" w14:textId="77777777" w:rsidR="00793471" w:rsidRDefault="00793471" w:rsidP="005258BE">
            <w:pPr>
              <w:jc w:val="center"/>
              <w:rPr>
                <w:sz w:val="20"/>
                <w:szCs w:val="20"/>
              </w:rPr>
            </w:pPr>
          </w:p>
          <w:p w14:paraId="7E1F5BFB" w14:textId="77777777" w:rsidR="00793471" w:rsidRDefault="00793471" w:rsidP="005258BE">
            <w:pPr>
              <w:jc w:val="center"/>
              <w:rPr>
                <w:sz w:val="20"/>
                <w:szCs w:val="20"/>
              </w:rPr>
            </w:pPr>
          </w:p>
          <w:p w14:paraId="108BEFDF" w14:textId="77777777" w:rsidR="00793471" w:rsidRDefault="00793471" w:rsidP="005258BE">
            <w:pPr>
              <w:jc w:val="center"/>
              <w:rPr>
                <w:sz w:val="20"/>
                <w:szCs w:val="20"/>
              </w:rPr>
            </w:pPr>
          </w:p>
          <w:p w14:paraId="732FE85D" w14:textId="77777777" w:rsidR="00793471" w:rsidRDefault="00793471" w:rsidP="005258BE">
            <w:pPr>
              <w:jc w:val="center"/>
              <w:rPr>
                <w:sz w:val="20"/>
                <w:szCs w:val="20"/>
              </w:rPr>
            </w:pPr>
          </w:p>
          <w:p w14:paraId="562A86F8" w14:textId="77777777" w:rsidR="00793471" w:rsidRDefault="00793471" w:rsidP="005258BE">
            <w:pPr>
              <w:jc w:val="center"/>
              <w:rPr>
                <w:sz w:val="20"/>
                <w:szCs w:val="20"/>
              </w:rPr>
            </w:pPr>
          </w:p>
          <w:p w14:paraId="55D8FFD4" w14:textId="77777777" w:rsidR="00CC3BF8" w:rsidRDefault="00CC3BF8" w:rsidP="005258BE">
            <w:pPr>
              <w:jc w:val="center"/>
              <w:rPr>
                <w:sz w:val="20"/>
                <w:szCs w:val="20"/>
              </w:rPr>
            </w:pPr>
          </w:p>
          <w:p w14:paraId="5CEFC8DD" w14:textId="77777777" w:rsidR="00793471" w:rsidRDefault="00793471" w:rsidP="005258BE">
            <w:pPr>
              <w:jc w:val="center"/>
              <w:rPr>
                <w:sz w:val="20"/>
                <w:szCs w:val="20"/>
              </w:rPr>
            </w:pPr>
          </w:p>
          <w:p w14:paraId="0556F9DF" w14:textId="77777777" w:rsidR="00793471" w:rsidRDefault="00793471" w:rsidP="005258BE">
            <w:pPr>
              <w:jc w:val="center"/>
              <w:rPr>
                <w:sz w:val="20"/>
                <w:szCs w:val="20"/>
              </w:rPr>
            </w:pPr>
            <w:r>
              <w:rPr>
                <w:sz w:val="20"/>
                <w:szCs w:val="20"/>
              </w:rPr>
              <w:t>Ú</w:t>
            </w:r>
          </w:p>
          <w:p w14:paraId="0386BC29" w14:textId="77777777" w:rsidR="00793471" w:rsidRDefault="00793471" w:rsidP="005258BE">
            <w:pPr>
              <w:jc w:val="center"/>
              <w:rPr>
                <w:sz w:val="20"/>
                <w:szCs w:val="20"/>
              </w:rPr>
            </w:pPr>
          </w:p>
          <w:p w14:paraId="3F459A6D" w14:textId="77777777" w:rsidR="00793471" w:rsidRDefault="00793471" w:rsidP="005258BE">
            <w:pPr>
              <w:jc w:val="center"/>
              <w:rPr>
                <w:sz w:val="20"/>
                <w:szCs w:val="20"/>
              </w:rPr>
            </w:pPr>
          </w:p>
          <w:p w14:paraId="3D68F59F" w14:textId="77777777" w:rsidR="00793471" w:rsidRDefault="00793471" w:rsidP="005258BE">
            <w:pPr>
              <w:jc w:val="center"/>
              <w:rPr>
                <w:sz w:val="20"/>
                <w:szCs w:val="20"/>
              </w:rPr>
            </w:pPr>
          </w:p>
          <w:p w14:paraId="69261357" w14:textId="77777777" w:rsidR="00793471" w:rsidRDefault="00793471" w:rsidP="005258BE">
            <w:pPr>
              <w:jc w:val="center"/>
              <w:rPr>
                <w:sz w:val="20"/>
                <w:szCs w:val="20"/>
              </w:rPr>
            </w:pPr>
          </w:p>
          <w:p w14:paraId="23CFC154" w14:textId="3A463099" w:rsidR="00793471" w:rsidRDefault="00793471" w:rsidP="005258BE">
            <w:pPr>
              <w:jc w:val="center"/>
              <w:rPr>
                <w:sz w:val="20"/>
                <w:szCs w:val="20"/>
              </w:rPr>
            </w:pPr>
          </w:p>
          <w:p w14:paraId="31C33074" w14:textId="77777777" w:rsidR="002B1EC9" w:rsidRDefault="002B1EC9" w:rsidP="005258BE">
            <w:pPr>
              <w:jc w:val="center"/>
              <w:rPr>
                <w:sz w:val="20"/>
                <w:szCs w:val="20"/>
              </w:rPr>
            </w:pPr>
          </w:p>
          <w:p w14:paraId="35F8CBBC" w14:textId="77777777" w:rsidR="00793471" w:rsidRDefault="00793471" w:rsidP="005258BE">
            <w:pPr>
              <w:jc w:val="center"/>
              <w:rPr>
                <w:sz w:val="20"/>
                <w:szCs w:val="20"/>
              </w:rPr>
            </w:pPr>
          </w:p>
          <w:p w14:paraId="12952715" w14:textId="7F08F929" w:rsidR="00793471" w:rsidRDefault="00793471" w:rsidP="005258BE">
            <w:pPr>
              <w:jc w:val="center"/>
              <w:rPr>
                <w:sz w:val="20"/>
                <w:szCs w:val="20"/>
              </w:rPr>
            </w:pPr>
            <w:r>
              <w:rPr>
                <w:sz w:val="20"/>
                <w:szCs w:val="20"/>
              </w:rPr>
              <w:t>Ú</w:t>
            </w:r>
          </w:p>
          <w:p w14:paraId="6EED5109" w14:textId="77777777" w:rsidR="00793471" w:rsidRDefault="00793471" w:rsidP="005258BE">
            <w:pPr>
              <w:jc w:val="center"/>
              <w:rPr>
                <w:sz w:val="20"/>
                <w:szCs w:val="20"/>
              </w:rPr>
            </w:pPr>
          </w:p>
          <w:p w14:paraId="487CB204" w14:textId="77777777" w:rsidR="00793471" w:rsidRDefault="00793471" w:rsidP="005258BE">
            <w:pPr>
              <w:jc w:val="center"/>
              <w:rPr>
                <w:sz w:val="20"/>
                <w:szCs w:val="20"/>
              </w:rPr>
            </w:pPr>
          </w:p>
          <w:p w14:paraId="37C89C1D" w14:textId="77777777" w:rsidR="00793471" w:rsidRDefault="00793471" w:rsidP="005258BE">
            <w:pPr>
              <w:jc w:val="center"/>
              <w:rPr>
                <w:sz w:val="20"/>
                <w:szCs w:val="20"/>
              </w:rPr>
            </w:pPr>
          </w:p>
          <w:p w14:paraId="48D9A188" w14:textId="77777777" w:rsidR="00793471" w:rsidRDefault="00793471" w:rsidP="005258BE">
            <w:pPr>
              <w:jc w:val="center"/>
              <w:rPr>
                <w:sz w:val="20"/>
                <w:szCs w:val="20"/>
              </w:rPr>
            </w:pPr>
          </w:p>
          <w:p w14:paraId="6170A886" w14:textId="77777777" w:rsidR="00793471" w:rsidRDefault="00793471" w:rsidP="005258BE">
            <w:pPr>
              <w:jc w:val="center"/>
              <w:rPr>
                <w:sz w:val="20"/>
                <w:szCs w:val="20"/>
              </w:rPr>
            </w:pPr>
          </w:p>
          <w:p w14:paraId="624B36EE" w14:textId="77777777" w:rsidR="00793471" w:rsidRDefault="00793471" w:rsidP="005258BE">
            <w:pPr>
              <w:jc w:val="center"/>
              <w:rPr>
                <w:sz w:val="20"/>
                <w:szCs w:val="20"/>
              </w:rPr>
            </w:pPr>
          </w:p>
          <w:p w14:paraId="3060916F" w14:textId="77777777" w:rsidR="00793471" w:rsidRDefault="00793471" w:rsidP="005258BE">
            <w:pPr>
              <w:jc w:val="center"/>
              <w:rPr>
                <w:sz w:val="20"/>
                <w:szCs w:val="20"/>
              </w:rPr>
            </w:pPr>
          </w:p>
          <w:p w14:paraId="4A91879F" w14:textId="77777777" w:rsidR="00793471" w:rsidRDefault="00793471" w:rsidP="005258BE">
            <w:pPr>
              <w:jc w:val="center"/>
              <w:rPr>
                <w:sz w:val="20"/>
                <w:szCs w:val="20"/>
              </w:rPr>
            </w:pPr>
          </w:p>
          <w:p w14:paraId="1D6F1080" w14:textId="77777777" w:rsidR="00793471" w:rsidRDefault="00793471" w:rsidP="005258BE">
            <w:pPr>
              <w:jc w:val="center"/>
              <w:rPr>
                <w:sz w:val="20"/>
                <w:szCs w:val="20"/>
              </w:rPr>
            </w:pPr>
          </w:p>
          <w:p w14:paraId="400D6901" w14:textId="77777777" w:rsidR="00793471" w:rsidRDefault="00793471" w:rsidP="005258BE">
            <w:pPr>
              <w:jc w:val="center"/>
              <w:rPr>
                <w:sz w:val="20"/>
                <w:szCs w:val="20"/>
              </w:rPr>
            </w:pPr>
          </w:p>
          <w:p w14:paraId="650DCB3C" w14:textId="77777777" w:rsidR="00793471" w:rsidRDefault="00793471" w:rsidP="005258BE">
            <w:pPr>
              <w:jc w:val="center"/>
              <w:rPr>
                <w:sz w:val="20"/>
                <w:szCs w:val="20"/>
              </w:rPr>
            </w:pPr>
          </w:p>
          <w:p w14:paraId="2C023944" w14:textId="6C5BBECA" w:rsidR="00793471" w:rsidRDefault="00793471" w:rsidP="005258BE">
            <w:pPr>
              <w:jc w:val="center"/>
              <w:rPr>
                <w:sz w:val="20"/>
                <w:szCs w:val="20"/>
              </w:rPr>
            </w:pPr>
            <w:r>
              <w:rPr>
                <w:sz w:val="20"/>
                <w:szCs w:val="20"/>
              </w:rPr>
              <w:t>Ú</w:t>
            </w:r>
          </w:p>
          <w:p w14:paraId="773C6D1A" w14:textId="77777777" w:rsidR="00793471" w:rsidRDefault="00793471" w:rsidP="005258BE">
            <w:pPr>
              <w:jc w:val="center"/>
              <w:rPr>
                <w:sz w:val="20"/>
                <w:szCs w:val="20"/>
              </w:rPr>
            </w:pPr>
          </w:p>
          <w:p w14:paraId="7DE432A2" w14:textId="77777777" w:rsidR="00793471" w:rsidRDefault="00793471" w:rsidP="005258BE">
            <w:pPr>
              <w:jc w:val="center"/>
              <w:rPr>
                <w:sz w:val="20"/>
                <w:szCs w:val="20"/>
              </w:rPr>
            </w:pPr>
          </w:p>
          <w:p w14:paraId="215DFF35" w14:textId="77777777" w:rsidR="00793471" w:rsidRDefault="00793471" w:rsidP="005258BE">
            <w:pPr>
              <w:jc w:val="center"/>
              <w:rPr>
                <w:sz w:val="20"/>
                <w:szCs w:val="20"/>
              </w:rPr>
            </w:pPr>
          </w:p>
          <w:p w14:paraId="5FDC0B62" w14:textId="77777777" w:rsidR="00793471" w:rsidRDefault="00793471" w:rsidP="005258BE">
            <w:pPr>
              <w:jc w:val="center"/>
              <w:rPr>
                <w:sz w:val="20"/>
                <w:szCs w:val="20"/>
              </w:rPr>
            </w:pPr>
          </w:p>
          <w:p w14:paraId="780780D5" w14:textId="77777777" w:rsidR="00793471" w:rsidRDefault="00793471" w:rsidP="005258BE">
            <w:pPr>
              <w:jc w:val="center"/>
              <w:rPr>
                <w:sz w:val="20"/>
                <w:szCs w:val="20"/>
              </w:rPr>
            </w:pPr>
          </w:p>
          <w:p w14:paraId="697B4A53" w14:textId="77777777" w:rsidR="00793471" w:rsidRDefault="00793471" w:rsidP="005258BE">
            <w:pPr>
              <w:jc w:val="center"/>
              <w:rPr>
                <w:sz w:val="20"/>
                <w:szCs w:val="20"/>
              </w:rPr>
            </w:pPr>
          </w:p>
          <w:p w14:paraId="43EF06B1" w14:textId="77777777" w:rsidR="00793471" w:rsidRDefault="00793471" w:rsidP="005258BE">
            <w:pPr>
              <w:jc w:val="center"/>
              <w:rPr>
                <w:sz w:val="20"/>
                <w:szCs w:val="20"/>
              </w:rPr>
            </w:pPr>
          </w:p>
          <w:p w14:paraId="19C520BA" w14:textId="77777777" w:rsidR="00793471" w:rsidRDefault="00793471" w:rsidP="005258BE">
            <w:pPr>
              <w:jc w:val="center"/>
              <w:rPr>
                <w:sz w:val="20"/>
                <w:szCs w:val="20"/>
              </w:rPr>
            </w:pPr>
          </w:p>
          <w:p w14:paraId="2301452A" w14:textId="77777777" w:rsidR="00793471" w:rsidRDefault="00793471" w:rsidP="005258BE">
            <w:pPr>
              <w:jc w:val="center"/>
              <w:rPr>
                <w:sz w:val="20"/>
                <w:szCs w:val="20"/>
              </w:rPr>
            </w:pPr>
          </w:p>
          <w:p w14:paraId="2A404AA2" w14:textId="77777777" w:rsidR="00793471" w:rsidRDefault="00793471" w:rsidP="005258BE">
            <w:pPr>
              <w:jc w:val="center"/>
              <w:rPr>
                <w:sz w:val="20"/>
                <w:szCs w:val="20"/>
              </w:rPr>
            </w:pPr>
          </w:p>
          <w:p w14:paraId="51EADB36" w14:textId="77777777" w:rsidR="00793471" w:rsidRDefault="00793471" w:rsidP="005258BE">
            <w:pPr>
              <w:jc w:val="center"/>
              <w:rPr>
                <w:sz w:val="20"/>
                <w:szCs w:val="20"/>
              </w:rPr>
            </w:pPr>
          </w:p>
          <w:p w14:paraId="26FF60E7" w14:textId="77777777" w:rsidR="00793471" w:rsidRDefault="00793471" w:rsidP="005258BE">
            <w:pPr>
              <w:jc w:val="center"/>
              <w:rPr>
                <w:sz w:val="20"/>
                <w:szCs w:val="20"/>
              </w:rPr>
            </w:pPr>
          </w:p>
          <w:p w14:paraId="4D01DB57" w14:textId="5B488207" w:rsidR="00793471" w:rsidRDefault="00793471" w:rsidP="005258BE">
            <w:pPr>
              <w:jc w:val="center"/>
              <w:rPr>
                <w:sz w:val="20"/>
                <w:szCs w:val="20"/>
              </w:rPr>
            </w:pPr>
            <w:r>
              <w:rPr>
                <w:sz w:val="20"/>
                <w:szCs w:val="20"/>
              </w:rPr>
              <w:t>Ú</w:t>
            </w:r>
          </w:p>
          <w:p w14:paraId="34789BA4" w14:textId="77777777" w:rsidR="00793471" w:rsidRDefault="00793471" w:rsidP="005258BE">
            <w:pPr>
              <w:jc w:val="center"/>
              <w:rPr>
                <w:sz w:val="20"/>
                <w:szCs w:val="20"/>
              </w:rPr>
            </w:pPr>
          </w:p>
          <w:p w14:paraId="66749884" w14:textId="77777777" w:rsidR="00793471" w:rsidRDefault="00793471" w:rsidP="005258BE">
            <w:pPr>
              <w:jc w:val="center"/>
              <w:rPr>
                <w:sz w:val="20"/>
                <w:szCs w:val="20"/>
              </w:rPr>
            </w:pPr>
          </w:p>
          <w:p w14:paraId="40F8F581" w14:textId="77777777" w:rsidR="00793471" w:rsidRDefault="00793471" w:rsidP="005258BE">
            <w:pPr>
              <w:jc w:val="center"/>
              <w:rPr>
                <w:sz w:val="20"/>
                <w:szCs w:val="20"/>
              </w:rPr>
            </w:pPr>
          </w:p>
          <w:p w14:paraId="5A47A411" w14:textId="77777777" w:rsidR="00793471" w:rsidRDefault="00793471" w:rsidP="005258BE">
            <w:pPr>
              <w:jc w:val="center"/>
              <w:rPr>
                <w:sz w:val="20"/>
                <w:szCs w:val="20"/>
              </w:rPr>
            </w:pPr>
          </w:p>
          <w:p w14:paraId="5D64C2DF" w14:textId="77777777" w:rsidR="00793471" w:rsidRDefault="00793471" w:rsidP="005258BE">
            <w:pPr>
              <w:jc w:val="center"/>
              <w:rPr>
                <w:sz w:val="20"/>
                <w:szCs w:val="20"/>
              </w:rPr>
            </w:pPr>
          </w:p>
          <w:p w14:paraId="4F75D6D7" w14:textId="77777777" w:rsidR="00793471" w:rsidRDefault="00793471" w:rsidP="005258BE">
            <w:pPr>
              <w:jc w:val="center"/>
              <w:rPr>
                <w:sz w:val="20"/>
                <w:szCs w:val="20"/>
              </w:rPr>
            </w:pPr>
          </w:p>
          <w:p w14:paraId="37994896" w14:textId="77777777" w:rsidR="00793471" w:rsidRDefault="00793471" w:rsidP="005258BE">
            <w:pPr>
              <w:jc w:val="center"/>
              <w:rPr>
                <w:sz w:val="20"/>
                <w:szCs w:val="20"/>
              </w:rPr>
            </w:pPr>
          </w:p>
          <w:p w14:paraId="3EDD1B12" w14:textId="77777777" w:rsidR="00793471" w:rsidRDefault="00793471" w:rsidP="005258BE">
            <w:pPr>
              <w:jc w:val="center"/>
              <w:rPr>
                <w:sz w:val="20"/>
                <w:szCs w:val="20"/>
              </w:rPr>
            </w:pPr>
          </w:p>
          <w:p w14:paraId="78B9D072" w14:textId="77777777" w:rsidR="00793471" w:rsidRDefault="00793471" w:rsidP="005258BE">
            <w:pPr>
              <w:jc w:val="center"/>
              <w:rPr>
                <w:sz w:val="20"/>
                <w:szCs w:val="20"/>
              </w:rPr>
            </w:pPr>
          </w:p>
          <w:p w14:paraId="14A47026" w14:textId="77777777" w:rsidR="00793471" w:rsidRDefault="00793471" w:rsidP="005258BE">
            <w:pPr>
              <w:jc w:val="center"/>
              <w:rPr>
                <w:sz w:val="20"/>
                <w:szCs w:val="20"/>
              </w:rPr>
            </w:pPr>
          </w:p>
          <w:p w14:paraId="588A5193" w14:textId="77777777" w:rsidR="00793471" w:rsidRDefault="00793471" w:rsidP="005258BE">
            <w:pPr>
              <w:jc w:val="center"/>
              <w:rPr>
                <w:sz w:val="20"/>
                <w:szCs w:val="20"/>
              </w:rPr>
            </w:pPr>
          </w:p>
          <w:p w14:paraId="394027A6" w14:textId="77777777" w:rsidR="00793471" w:rsidRDefault="00793471" w:rsidP="005258BE">
            <w:pPr>
              <w:jc w:val="center"/>
              <w:rPr>
                <w:sz w:val="20"/>
                <w:szCs w:val="20"/>
              </w:rPr>
            </w:pPr>
          </w:p>
          <w:p w14:paraId="78844585" w14:textId="77777777" w:rsidR="00793471" w:rsidRDefault="00793471" w:rsidP="005258BE">
            <w:pPr>
              <w:jc w:val="center"/>
              <w:rPr>
                <w:sz w:val="20"/>
                <w:szCs w:val="20"/>
              </w:rPr>
            </w:pPr>
          </w:p>
          <w:p w14:paraId="17F4C892" w14:textId="77777777" w:rsidR="00793471" w:rsidRDefault="00793471" w:rsidP="005258BE">
            <w:pPr>
              <w:jc w:val="center"/>
              <w:rPr>
                <w:sz w:val="20"/>
                <w:szCs w:val="20"/>
              </w:rPr>
            </w:pPr>
          </w:p>
          <w:p w14:paraId="595BB049" w14:textId="77777777" w:rsidR="00793471" w:rsidRDefault="00793471" w:rsidP="005258BE">
            <w:pPr>
              <w:jc w:val="center"/>
              <w:rPr>
                <w:sz w:val="20"/>
                <w:szCs w:val="20"/>
              </w:rPr>
            </w:pPr>
          </w:p>
          <w:p w14:paraId="262C3BA3" w14:textId="77777777" w:rsidR="00793471" w:rsidRDefault="00793471" w:rsidP="005258BE">
            <w:pPr>
              <w:jc w:val="center"/>
              <w:rPr>
                <w:sz w:val="20"/>
                <w:szCs w:val="20"/>
              </w:rPr>
            </w:pPr>
          </w:p>
          <w:p w14:paraId="22790AC6" w14:textId="77777777" w:rsidR="00793471" w:rsidRDefault="00793471" w:rsidP="005258BE">
            <w:pPr>
              <w:jc w:val="center"/>
              <w:rPr>
                <w:sz w:val="20"/>
                <w:szCs w:val="20"/>
              </w:rPr>
            </w:pPr>
          </w:p>
          <w:p w14:paraId="2867548C" w14:textId="77777777" w:rsidR="00793471" w:rsidRDefault="00793471" w:rsidP="005258BE">
            <w:pPr>
              <w:jc w:val="center"/>
              <w:rPr>
                <w:sz w:val="20"/>
                <w:szCs w:val="20"/>
              </w:rPr>
            </w:pPr>
          </w:p>
          <w:p w14:paraId="136AC7C8" w14:textId="415CCA6F" w:rsidR="00793471" w:rsidRDefault="00793471" w:rsidP="005258BE">
            <w:pPr>
              <w:jc w:val="center"/>
              <w:rPr>
                <w:sz w:val="20"/>
                <w:szCs w:val="20"/>
              </w:rPr>
            </w:pPr>
          </w:p>
          <w:p w14:paraId="1FCED2B4" w14:textId="77777777" w:rsidR="002B1EC9" w:rsidRDefault="002B1EC9" w:rsidP="005258BE">
            <w:pPr>
              <w:jc w:val="center"/>
              <w:rPr>
                <w:sz w:val="20"/>
                <w:szCs w:val="20"/>
              </w:rPr>
            </w:pPr>
          </w:p>
          <w:p w14:paraId="5CF2787A" w14:textId="77777777" w:rsidR="00793471" w:rsidRDefault="00793471" w:rsidP="005258BE">
            <w:pPr>
              <w:jc w:val="center"/>
              <w:rPr>
                <w:sz w:val="20"/>
                <w:szCs w:val="20"/>
              </w:rPr>
            </w:pPr>
          </w:p>
          <w:p w14:paraId="1CAB19F0" w14:textId="6B0ED28B" w:rsidR="00793471" w:rsidRDefault="00793471" w:rsidP="005258BE">
            <w:pPr>
              <w:jc w:val="center"/>
              <w:rPr>
                <w:sz w:val="20"/>
                <w:szCs w:val="20"/>
              </w:rPr>
            </w:pPr>
            <w:r>
              <w:rPr>
                <w:sz w:val="20"/>
                <w:szCs w:val="20"/>
              </w:rPr>
              <w:t>Ú</w:t>
            </w:r>
          </w:p>
          <w:p w14:paraId="270FC7F3" w14:textId="77777777" w:rsidR="00793471" w:rsidRDefault="00793471" w:rsidP="005258BE">
            <w:pPr>
              <w:jc w:val="center"/>
              <w:rPr>
                <w:sz w:val="20"/>
                <w:szCs w:val="20"/>
              </w:rPr>
            </w:pPr>
          </w:p>
          <w:p w14:paraId="139D0342" w14:textId="77777777" w:rsidR="00793471" w:rsidRDefault="00793471" w:rsidP="005258BE">
            <w:pPr>
              <w:jc w:val="center"/>
              <w:rPr>
                <w:sz w:val="20"/>
                <w:szCs w:val="20"/>
              </w:rPr>
            </w:pPr>
          </w:p>
          <w:p w14:paraId="5CFEB582" w14:textId="77777777" w:rsidR="00793471" w:rsidRDefault="00793471" w:rsidP="005258BE">
            <w:pPr>
              <w:jc w:val="center"/>
              <w:rPr>
                <w:sz w:val="20"/>
                <w:szCs w:val="20"/>
              </w:rPr>
            </w:pPr>
          </w:p>
          <w:p w14:paraId="5DBE73B3" w14:textId="77777777" w:rsidR="00793471" w:rsidRDefault="00793471" w:rsidP="005258BE">
            <w:pPr>
              <w:jc w:val="center"/>
              <w:rPr>
                <w:sz w:val="20"/>
                <w:szCs w:val="20"/>
              </w:rPr>
            </w:pPr>
          </w:p>
          <w:p w14:paraId="5FD3AEB4" w14:textId="77777777" w:rsidR="00793471" w:rsidRDefault="00793471" w:rsidP="005258BE">
            <w:pPr>
              <w:jc w:val="center"/>
              <w:rPr>
                <w:sz w:val="20"/>
                <w:szCs w:val="20"/>
              </w:rPr>
            </w:pPr>
          </w:p>
          <w:p w14:paraId="3D6E35B8" w14:textId="77777777" w:rsidR="00793471" w:rsidRDefault="00793471" w:rsidP="005258BE">
            <w:pPr>
              <w:jc w:val="center"/>
              <w:rPr>
                <w:sz w:val="20"/>
                <w:szCs w:val="20"/>
              </w:rPr>
            </w:pPr>
          </w:p>
          <w:p w14:paraId="1D671A29" w14:textId="77777777" w:rsidR="00793471" w:rsidRDefault="00793471" w:rsidP="005258BE">
            <w:pPr>
              <w:jc w:val="center"/>
              <w:rPr>
                <w:sz w:val="20"/>
                <w:szCs w:val="20"/>
              </w:rPr>
            </w:pPr>
          </w:p>
          <w:p w14:paraId="5AA9C7D5" w14:textId="77777777" w:rsidR="00793471" w:rsidRDefault="00793471" w:rsidP="005258BE">
            <w:pPr>
              <w:jc w:val="center"/>
              <w:rPr>
                <w:sz w:val="20"/>
                <w:szCs w:val="20"/>
              </w:rPr>
            </w:pPr>
          </w:p>
          <w:p w14:paraId="4AA35835" w14:textId="77777777" w:rsidR="00793471" w:rsidRDefault="00793471" w:rsidP="00793471">
            <w:pPr>
              <w:rPr>
                <w:sz w:val="20"/>
                <w:szCs w:val="20"/>
              </w:rPr>
            </w:pPr>
          </w:p>
          <w:p w14:paraId="2BE6853E" w14:textId="75F99C26" w:rsidR="00793471" w:rsidRPr="00272022" w:rsidRDefault="00793471"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59255D1"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1F84164" w14:textId="77777777" w:rsidR="00A77235" w:rsidRDefault="00A77235" w:rsidP="005258BE">
            <w:pPr>
              <w:pStyle w:val="Nadpis1"/>
              <w:rPr>
                <w:b w:val="0"/>
                <w:bCs w:val="0"/>
                <w:sz w:val="20"/>
                <w:szCs w:val="20"/>
              </w:rPr>
            </w:pPr>
          </w:p>
          <w:p w14:paraId="48D08ACF" w14:textId="77777777" w:rsidR="00793471" w:rsidRDefault="00793471" w:rsidP="00793471">
            <w:pPr>
              <w:jc w:val="center"/>
              <w:rPr>
                <w:sz w:val="20"/>
                <w:szCs w:val="20"/>
              </w:rPr>
            </w:pPr>
          </w:p>
          <w:p w14:paraId="2CCD9FFD" w14:textId="77777777" w:rsidR="00793471" w:rsidRDefault="00793471" w:rsidP="00793471">
            <w:pPr>
              <w:jc w:val="center"/>
              <w:rPr>
                <w:sz w:val="20"/>
                <w:szCs w:val="20"/>
              </w:rPr>
            </w:pPr>
          </w:p>
          <w:p w14:paraId="22E29F9B" w14:textId="77777777" w:rsidR="00793471" w:rsidRDefault="00793471" w:rsidP="00793471">
            <w:pPr>
              <w:jc w:val="center"/>
              <w:rPr>
                <w:sz w:val="20"/>
                <w:szCs w:val="20"/>
              </w:rPr>
            </w:pPr>
          </w:p>
          <w:p w14:paraId="219AF67A" w14:textId="070930E7" w:rsidR="00793471" w:rsidRDefault="00793471" w:rsidP="00793471">
            <w:pPr>
              <w:jc w:val="center"/>
              <w:rPr>
                <w:sz w:val="20"/>
                <w:szCs w:val="20"/>
              </w:rPr>
            </w:pPr>
            <w:r>
              <w:rPr>
                <w:sz w:val="20"/>
                <w:szCs w:val="20"/>
              </w:rPr>
              <w:t>GP-N</w:t>
            </w:r>
          </w:p>
          <w:p w14:paraId="1FB41478" w14:textId="77777777" w:rsidR="00793471" w:rsidRDefault="00793471" w:rsidP="00793471">
            <w:pPr>
              <w:jc w:val="center"/>
              <w:rPr>
                <w:sz w:val="20"/>
                <w:szCs w:val="20"/>
              </w:rPr>
            </w:pPr>
          </w:p>
          <w:p w14:paraId="499865B5" w14:textId="77777777" w:rsidR="00793471" w:rsidRDefault="00793471" w:rsidP="00793471">
            <w:pPr>
              <w:jc w:val="center"/>
              <w:rPr>
                <w:sz w:val="20"/>
                <w:szCs w:val="20"/>
              </w:rPr>
            </w:pPr>
          </w:p>
          <w:p w14:paraId="0CE5E5C2" w14:textId="77777777" w:rsidR="00793471" w:rsidRDefault="00793471" w:rsidP="00793471">
            <w:pPr>
              <w:jc w:val="center"/>
              <w:rPr>
                <w:sz w:val="20"/>
                <w:szCs w:val="20"/>
              </w:rPr>
            </w:pPr>
          </w:p>
          <w:p w14:paraId="6244BF47" w14:textId="77777777" w:rsidR="00793471" w:rsidRDefault="00793471" w:rsidP="00793471">
            <w:pPr>
              <w:jc w:val="center"/>
              <w:rPr>
                <w:sz w:val="20"/>
                <w:szCs w:val="20"/>
              </w:rPr>
            </w:pPr>
          </w:p>
          <w:p w14:paraId="59F62FFD" w14:textId="77777777" w:rsidR="00793471" w:rsidRDefault="00793471" w:rsidP="00793471">
            <w:pPr>
              <w:jc w:val="center"/>
              <w:rPr>
                <w:sz w:val="20"/>
                <w:szCs w:val="20"/>
              </w:rPr>
            </w:pPr>
          </w:p>
          <w:p w14:paraId="78F4F326" w14:textId="77777777" w:rsidR="00793471" w:rsidRDefault="00793471" w:rsidP="00793471">
            <w:pPr>
              <w:jc w:val="center"/>
              <w:rPr>
                <w:sz w:val="20"/>
                <w:szCs w:val="20"/>
              </w:rPr>
            </w:pPr>
          </w:p>
          <w:p w14:paraId="502F1F3D" w14:textId="77777777" w:rsidR="00793471" w:rsidRDefault="00793471" w:rsidP="00793471">
            <w:pPr>
              <w:jc w:val="center"/>
              <w:rPr>
                <w:sz w:val="20"/>
                <w:szCs w:val="20"/>
              </w:rPr>
            </w:pPr>
          </w:p>
          <w:p w14:paraId="17F373E7" w14:textId="77777777" w:rsidR="00793471" w:rsidRDefault="00793471" w:rsidP="00793471">
            <w:pPr>
              <w:jc w:val="center"/>
              <w:rPr>
                <w:sz w:val="20"/>
                <w:szCs w:val="20"/>
              </w:rPr>
            </w:pPr>
          </w:p>
          <w:p w14:paraId="5CB15A92" w14:textId="77777777" w:rsidR="00793471" w:rsidRDefault="00793471" w:rsidP="00793471">
            <w:pPr>
              <w:jc w:val="center"/>
              <w:rPr>
                <w:sz w:val="20"/>
                <w:szCs w:val="20"/>
              </w:rPr>
            </w:pPr>
          </w:p>
          <w:p w14:paraId="7EBD1B81" w14:textId="77777777" w:rsidR="00793471" w:rsidRDefault="00793471" w:rsidP="00793471">
            <w:pPr>
              <w:jc w:val="center"/>
              <w:rPr>
                <w:sz w:val="20"/>
                <w:szCs w:val="20"/>
              </w:rPr>
            </w:pPr>
          </w:p>
          <w:p w14:paraId="07E3A5C5" w14:textId="77777777" w:rsidR="00793471" w:rsidRDefault="00793471" w:rsidP="00793471">
            <w:pPr>
              <w:jc w:val="center"/>
              <w:rPr>
                <w:sz w:val="20"/>
                <w:szCs w:val="20"/>
              </w:rPr>
            </w:pPr>
          </w:p>
          <w:p w14:paraId="1BD314E3" w14:textId="77777777" w:rsidR="00793471" w:rsidRDefault="00793471" w:rsidP="00793471">
            <w:pPr>
              <w:jc w:val="center"/>
              <w:rPr>
                <w:sz w:val="20"/>
                <w:szCs w:val="20"/>
              </w:rPr>
            </w:pPr>
          </w:p>
          <w:p w14:paraId="04E63D52" w14:textId="77777777" w:rsidR="00793471" w:rsidRDefault="00793471" w:rsidP="00793471">
            <w:pPr>
              <w:jc w:val="center"/>
              <w:rPr>
                <w:sz w:val="20"/>
                <w:szCs w:val="20"/>
              </w:rPr>
            </w:pPr>
          </w:p>
          <w:p w14:paraId="00E3A0BB" w14:textId="4F6DF7B4" w:rsidR="00793471" w:rsidRDefault="00793471" w:rsidP="00793471">
            <w:pPr>
              <w:jc w:val="center"/>
              <w:rPr>
                <w:sz w:val="20"/>
                <w:szCs w:val="20"/>
              </w:rPr>
            </w:pPr>
            <w:r>
              <w:rPr>
                <w:sz w:val="20"/>
                <w:szCs w:val="20"/>
              </w:rPr>
              <w:t>GP-N</w:t>
            </w:r>
          </w:p>
          <w:p w14:paraId="36FBC5D5" w14:textId="77777777" w:rsidR="00793471" w:rsidRDefault="00793471" w:rsidP="00793471">
            <w:pPr>
              <w:jc w:val="center"/>
              <w:rPr>
                <w:sz w:val="20"/>
                <w:szCs w:val="20"/>
              </w:rPr>
            </w:pPr>
          </w:p>
          <w:p w14:paraId="2442D036" w14:textId="77777777" w:rsidR="00793471" w:rsidRDefault="00793471" w:rsidP="00793471">
            <w:pPr>
              <w:jc w:val="center"/>
              <w:rPr>
                <w:sz w:val="20"/>
                <w:szCs w:val="20"/>
              </w:rPr>
            </w:pPr>
          </w:p>
          <w:p w14:paraId="061B5E7F" w14:textId="77777777" w:rsidR="00793471" w:rsidRDefault="00793471" w:rsidP="00793471">
            <w:pPr>
              <w:jc w:val="center"/>
              <w:rPr>
                <w:sz w:val="20"/>
                <w:szCs w:val="20"/>
              </w:rPr>
            </w:pPr>
          </w:p>
          <w:p w14:paraId="4B44ED3E" w14:textId="77777777" w:rsidR="00793471" w:rsidRDefault="00793471" w:rsidP="00793471">
            <w:pPr>
              <w:jc w:val="center"/>
              <w:rPr>
                <w:sz w:val="20"/>
                <w:szCs w:val="20"/>
              </w:rPr>
            </w:pPr>
          </w:p>
          <w:p w14:paraId="0DAE46C4" w14:textId="2826A7EF" w:rsidR="00793471" w:rsidRDefault="00793471" w:rsidP="00793471">
            <w:pPr>
              <w:jc w:val="center"/>
              <w:rPr>
                <w:sz w:val="20"/>
                <w:szCs w:val="20"/>
              </w:rPr>
            </w:pPr>
          </w:p>
          <w:p w14:paraId="6E0554D6" w14:textId="77777777" w:rsidR="002B1EC9" w:rsidRDefault="002B1EC9" w:rsidP="00793471">
            <w:pPr>
              <w:jc w:val="center"/>
              <w:rPr>
                <w:sz w:val="20"/>
                <w:szCs w:val="20"/>
              </w:rPr>
            </w:pPr>
          </w:p>
          <w:p w14:paraId="5B928E61" w14:textId="77777777" w:rsidR="00793471" w:rsidRDefault="00793471" w:rsidP="00793471">
            <w:pPr>
              <w:jc w:val="center"/>
              <w:rPr>
                <w:sz w:val="20"/>
                <w:szCs w:val="20"/>
              </w:rPr>
            </w:pPr>
          </w:p>
          <w:p w14:paraId="11513248" w14:textId="4578F64D" w:rsidR="00793471" w:rsidRDefault="00793471" w:rsidP="00793471">
            <w:pPr>
              <w:jc w:val="center"/>
              <w:rPr>
                <w:sz w:val="20"/>
                <w:szCs w:val="20"/>
              </w:rPr>
            </w:pPr>
            <w:r>
              <w:rPr>
                <w:sz w:val="20"/>
                <w:szCs w:val="20"/>
              </w:rPr>
              <w:t>GP-N</w:t>
            </w:r>
          </w:p>
          <w:p w14:paraId="73123419" w14:textId="77777777" w:rsidR="00793471" w:rsidRDefault="00793471" w:rsidP="00793471">
            <w:pPr>
              <w:jc w:val="center"/>
              <w:rPr>
                <w:sz w:val="20"/>
                <w:szCs w:val="20"/>
              </w:rPr>
            </w:pPr>
          </w:p>
          <w:p w14:paraId="7F2DDC2E" w14:textId="77777777" w:rsidR="00793471" w:rsidRDefault="00793471" w:rsidP="00793471">
            <w:pPr>
              <w:jc w:val="center"/>
              <w:rPr>
                <w:sz w:val="20"/>
                <w:szCs w:val="20"/>
              </w:rPr>
            </w:pPr>
          </w:p>
          <w:p w14:paraId="40AF472C" w14:textId="77777777" w:rsidR="00793471" w:rsidRDefault="00793471" w:rsidP="00793471">
            <w:pPr>
              <w:jc w:val="center"/>
              <w:rPr>
                <w:sz w:val="20"/>
                <w:szCs w:val="20"/>
              </w:rPr>
            </w:pPr>
          </w:p>
          <w:p w14:paraId="7AC20237" w14:textId="77777777" w:rsidR="00793471" w:rsidRDefault="00793471" w:rsidP="00793471">
            <w:pPr>
              <w:jc w:val="center"/>
              <w:rPr>
                <w:sz w:val="20"/>
                <w:szCs w:val="20"/>
              </w:rPr>
            </w:pPr>
          </w:p>
          <w:p w14:paraId="31B67850" w14:textId="77777777" w:rsidR="00793471" w:rsidRDefault="00793471" w:rsidP="00793471">
            <w:pPr>
              <w:jc w:val="center"/>
              <w:rPr>
                <w:sz w:val="20"/>
                <w:szCs w:val="20"/>
              </w:rPr>
            </w:pPr>
          </w:p>
          <w:p w14:paraId="672384A0" w14:textId="77777777" w:rsidR="00793471" w:rsidRDefault="00793471" w:rsidP="00793471">
            <w:pPr>
              <w:jc w:val="center"/>
              <w:rPr>
                <w:sz w:val="20"/>
                <w:szCs w:val="20"/>
              </w:rPr>
            </w:pPr>
          </w:p>
          <w:p w14:paraId="22A7AD73" w14:textId="77777777" w:rsidR="00793471" w:rsidRDefault="00793471" w:rsidP="00793471">
            <w:pPr>
              <w:jc w:val="center"/>
              <w:rPr>
                <w:sz w:val="20"/>
                <w:szCs w:val="20"/>
              </w:rPr>
            </w:pPr>
          </w:p>
          <w:p w14:paraId="7DA18B50" w14:textId="77777777" w:rsidR="00793471" w:rsidRDefault="00793471" w:rsidP="00793471">
            <w:pPr>
              <w:jc w:val="center"/>
              <w:rPr>
                <w:sz w:val="20"/>
                <w:szCs w:val="20"/>
              </w:rPr>
            </w:pPr>
          </w:p>
          <w:p w14:paraId="421A71E3" w14:textId="77777777" w:rsidR="00793471" w:rsidRDefault="00793471" w:rsidP="00793471">
            <w:pPr>
              <w:jc w:val="center"/>
              <w:rPr>
                <w:sz w:val="20"/>
                <w:szCs w:val="20"/>
              </w:rPr>
            </w:pPr>
          </w:p>
          <w:p w14:paraId="28FB5B43" w14:textId="77777777" w:rsidR="00793471" w:rsidRDefault="00793471" w:rsidP="00793471">
            <w:pPr>
              <w:jc w:val="center"/>
              <w:rPr>
                <w:sz w:val="20"/>
                <w:szCs w:val="20"/>
              </w:rPr>
            </w:pPr>
          </w:p>
          <w:p w14:paraId="7B982AF5" w14:textId="77777777" w:rsidR="00793471" w:rsidRDefault="00793471" w:rsidP="00793471">
            <w:pPr>
              <w:jc w:val="center"/>
              <w:rPr>
                <w:sz w:val="20"/>
                <w:szCs w:val="20"/>
              </w:rPr>
            </w:pPr>
          </w:p>
          <w:p w14:paraId="16530636" w14:textId="4CA96541" w:rsidR="00793471" w:rsidRDefault="00793471" w:rsidP="00793471">
            <w:pPr>
              <w:jc w:val="center"/>
              <w:rPr>
                <w:sz w:val="20"/>
                <w:szCs w:val="20"/>
              </w:rPr>
            </w:pPr>
            <w:r>
              <w:rPr>
                <w:sz w:val="20"/>
                <w:szCs w:val="20"/>
              </w:rPr>
              <w:t>GP-N</w:t>
            </w:r>
          </w:p>
          <w:p w14:paraId="5A9447AD" w14:textId="77777777" w:rsidR="00793471" w:rsidRDefault="00793471" w:rsidP="00793471">
            <w:pPr>
              <w:jc w:val="center"/>
              <w:rPr>
                <w:sz w:val="20"/>
                <w:szCs w:val="20"/>
              </w:rPr>
            </w:pPr>
          </w:p>
          <w:p w14:paraId="49B71BC4" w14:textId="77777777" w:rsidR="00793471" w:rsidRDefault="00793471" w:rsidP="00793471">
            <w:pPr>
              <w:jc w:val="center"/>
              <w:rPr>
                <w:sz w:val="20"/>
                <w:szCs w:val="20"/>
              </w:rPr>
            </w:pPr>
          </w:p>
          <w:p w14:paraId="7066787F" w14:textId="77777777" w:rsidR="00793471" w:rsidRDefault="00793471" w:rsidP="00793471">
            <w:pPr>
              <w:jc w:val="center"/>
              <w:rPr>
                <w:sz w:val="20"/>
                <w:szCs w:val="20"/>
              </w:rPr>
            </w:pPr>
          </w:p>
          <w:p w14:paraId="23BFD4F6" w14:textId="77777777" w:rsidR="00793471" w:rsidRDefault="00793471" w:rsidP="00793471">
            <w:pPr>
              <w:jc w:val="center"/>
              <w:rPr>
                <w:sz w:val="20"/>
                <w:szCs w:val="20"/>
              </w:rPr>
            </w:pPr>
          </w:p>
          <w:p w14:paraId="3736B70B" w14:textId="77777777" w:rsidR="00793471" w:rsidRDefault="00793471" w:rsidP="00793471">
            <w:pPr>
              <w:jc w:val="center"/>
              <w:rPr>
                <w:sz w:val="20"/>
                <w:szCs w:val="20"/>
              </w:rPr>
            </w:pPr>
          </w:p>
          <w:p w14:paraId="5D506171" w14:textId="77777777" w:rsidR="00793471" w:rsidRDefault="00793471" w:rsidP="00793471">
            <w:pPr>
              <w:jc w:val="center"/>
              <w:rPr>
                <w:sz w:val="20"/>
                <w:szCs w:val="20"/>
              </w:rPr>
            </w:pPr>
          </w:p>
          <w:p w14:paraId="5B4A2EEC" w14:textId="77777777" w:rsidR="00793471" w:rsidRDefault="00793471" w:rsidP="00793471">
            <w:pPr>
              <w:jc w:val="center"/>
              <w:rPr>
                <w:sz w:val="20"/>
                <w:szCs w:val="20"/>
              </w:rPr>
            </w:pPr>
          </w:p>
          <w:p w14:paraId="6801E6B1" w14:textId="77777777" w:rsidR="00793471" w:rsidRDefault="00793471" w:rsidP="00793471">
            <w:pPr>
              <w:jc w:val="center"/>
              <w:rPr>
                <w:sz w:val="20"/>
                <w:szCs w:val="20"/>
              </w:rPr>
            </w:pPr>
          </w:p>
          <w:p w14:paraId="7DFF4950" w14:textId="77777777" w:rsidR="00793471" w:rsidRDefault="00793471" w:rsidP="00793471">
            <w:pPr>
              <w:jc w:val="center"/>
              <w:rPr>
                <w:sz w:val="20"/>
                <w:szCs w:val="20"/>
              </w:rPr>
            </w:pPr>
          </w:p>
          <w:p w14:paraId="037ED9F1" w14:textId="77777777" w:rsidR="00793471" w:rsidRDefault="00793471" w:rsidP="00793471">
            <w:pPr>
              <w:jc w:val="center"/>
              <w:rPr>
                <w:sz w:val="20"/>
                <w:szCs w:val="20"/>
              </w:rPr>
            </w:pPr>
          </w:p>
          <w:p w14:paraId="04ABE298" w14:textId="77777777" w:rsidR="00793471" w:rsidRDefault="00793471" w:rsidP="00793471">
            <w:pPr>
              <w:jc w:val="center"/>
              <w:rPr>
                <w:sz w:val="20"/>
                <w:szCs w:val="20"/>
              </w:rPr>
            </w:pPr>
          </w:p>
          <w:p w14:paraId="677FBEA8" w14:textId="77777777" w:rsidR="00793471" w:rsidRDefault="00793471" w:rsidP="00793471">
            <w:pPr>
              <w:jc w:val="center"/>
              <w:rPr>
                <w:sz w:val="20"/>
                <w:szCs w:val="20"/>
              </w:rPr>
            </w:pPr>
          </w:p>
          <w:p w14:paraId="746896AB" w14:textId="34193FB8" w:rsidR="00793471" w:rsidRDefault="00793471" w:rsidP="00793471">
            <w:pPr>
              <w:jc w:val="center"/>
              <w:rPr>
                <w:sz w:val="20"/>
                <w:szCs w:val="20"/>
              </w:rPr>
            </w:pPr>
            <w:r>
              <w:rPr>
                <w:sz w:val="20"/>
                <w:szCs w:val="20"/>
              </w:rPr>
              <w:t>GP-N</w:t>
            </w:r>
          </w:p>
          <w:p w14:paraId="04BB03AF" w14:textId="77777777" w:rsidR="00793471" w:rsidRDefault="00793471" w:rsidP="00793471">
            <w:pPr>
              <w:jc w:val="center"/>
              <w:rPr>
                <w:sz w:val="20"/>
                <w:szCs w:val="20"/>
              </w:rPr>
            </w:pPr>
          </w:p>
          <w:p w14:paraId="418D5981" w14:textId="77777777" w:rsidR="00793471" w:rsidRDefault="00793471" w:rsidP="00793471">
            <w:pPr>
              <w:jc w:val="center"/>
              <w:rPr>
                <w:sz w:val="20"/>
                <w:szCs w:val="20"/>
              </w:rPr>
            </w:pPr>
          </w:p>
          <w:p w14:paraId="736B43F1" w14:textId="77777777" w:rsidR="00793471" w:rsidRDefault="00793471" w:rsidP="00793471">
            <w:pPr>
              <w:jc w:val="center"/>
              <w:rPr>
                <w:sz w:val="20"/>
                <w:szCs w:val="20"/>
              </w:rPr>
            </w:pPr>
          </w:p>
          <w:p w14:paraId="13C15912" w14:textId="77777777" w:rsidR="00793471" w:rsidRDefault="00793471" w:rsidP="00793471">
            <w:pPr>
              <w:jc w:val="center"/>
              <w:rPr>
                <w:sz w:val="20"/>
                <w:szCs w:val="20"/>
              </w:rPr>
            </w:pPr>
          </w:p>
          <w:p w14:paraId="6089E2EB" w14:textId="77777777" w:rsidR="00793471" w:rsidRDefault="00793471" w:rsidP="00793471">
            <w:pPr>
              <w:jc w:val="center"/>
              <w:rPr>
                <w:sz w:val="20"/>
                <w:szCs w:val="20"/>
              </w:rPr>
            </w:pPr>
          </w:p>
          <w:p w14:paraId="55E274A1" w14:textId="77777777" w:rsidR="00793471" w:rsidRDefault="00793471" w:rsidP="00793471">
            <w:pPr>
              <w:jc w:val="center"/>
              <w:rPr>
                <w:sz w:val="20"/>
                <w:szCs w:val="20"/>
              </w:rPr>
            </w:pPr>
          </w:p>
          <w:p w14:paraId="22E0E27A" w14:textId="77777777" w:rsidR="00793471" w:rsidRDefault="00793471" w:rsidP="00793471">
            <w:pPr>
              <w:jc w:val="center"/>
              <w:rPr>
                <w:sz w:val="20"/>
                <w:szCs w:val="20"/>
              </w:rPr>
            </w:pPr>
          </w:p>
          <w:p w14:paraId="1A0257C7" w14:textId="77777777" w:rsidR="00793471" w:rsidRDefault="00793471" w:rsidP="00793471">
            <w:pPr>
              <w:jc w:val="center"/>
              <w:rPr>
                <w:sz w:val="20"/>
                <w:szCs w:val="20"/>
              </w:rPr>
            </w:pPr>
          </w:p>
          <w:p w14:paraId="5BE70F25" w14:textId="77777777" w:rsidR="00793471" w:rsidRDefault="00793471" w:rsidP="00793471">
            <w:pPr>
              <w:jc w:val="center"/>
              <w:rPr>
                <w:sz w:val="20"/>
                <w:szCs w:val="20"/>
              </w:rPr>
            </w:pPr>
          </w:p>
          <w:p w14:paraId="1F35E64F" w14:textId="77777777" w:rsidR="00793471" w:rsidRDefault="00793471" w:rsidP="00793471">
            <w:pPr>
              <w:jc w:val="center"/>
              <w:rPr>
                <w:sz w:val="20"/>
                <w:szCs w:val="20"/>
              </w:rPr>
            </w:pPr>
          </w:p>
          <w:p w14:paraId="7E9BFC60" w14:textId="77777777" w:rsidR="00793471" w:rsidRDefault="00793471" w:rsidP="00793471">
            <w:pPr>
              <w:jc w:val="center"/>
              <w:rPr>
                <w:sz w:val="20"/>
                <w:szCs w:val="20"/>
              </w:rPr>
            </w:pPr>
          </w:p>
          <w:p w14:paraId="1C110ECE" w14:textId="77777777" w:rsidR="00793471" w:rsidRDefault="00793471" w:rsidP="00793471">
            <w:pPr>
              <w:jc w:val="center"/>
              <w:rPr>
                <w:sz w:val="20"/>
                <w:szCs w:val="20"/>
              </w:rPr>
            </w:pPr>
          </w:p>
          <w:p w14:paraId="07805224" w14:textId="77777777" w:rsidR="00793471" w:rsidRDefault="00793471" w:rsidP="00793471">
            <w:pPr>
              <w:jc w:val="center"/>
              <w:rPr>
                <w:sz w:val="20"/>
                <w:szCs w:val="20"/>
              </w:rPr>
            </w:pPr>
          </w:p>
          <w:p w14:paraId="6C30AE8B" w14:textId="77777777" w:rsidR="00793471" w:rsidRDefault="00793471" w:rsidP="00793471">
            <w:pPr>
              <w:jc w:val="center"/>
              <w:rPr>
                <w:sz w:val="20"/>
                <w:szCs w:val="20"/>
              </w:rPr>
            </w:pPr>
          </w:p>
          <w:p w14:paraId="2E9B7DBE" w14:textId="77777777" w:rsidR="00793471" w:rsidRDefault="00793471" w:rsidP="00793471">
            <w:pPr>
              <w:jc w:val="center"/>
              <w:rPr>
                <w:sz w:val="20"/>
                <w:szCs w:val="20"/>
              </w:rPr>
            </w:pPr>
          </w:p>
          <w:p w14:paraId="3E14A8FD" w14:textId="77777777" w:rsidR="00793471" w:rsidRDefault="00793471" w:rsidP="00793471">
            <w:pPr>
              <w:jc w:val="center"/>
              <w:rPr>
                <w:sz w:val="20"/>
                <w:szCs w:val="20"/>
              </w:rPr>
            </w:pPr>
          </w:p>
          <w:p w14:paraId="5B39BD04" w14:textId="77777777" w:rsidR="00793471" w:rsidRDefault="00793471" w:rsidP="00793471">
            <w:pPr>
              <w:jc w:val="center"/>
              <w:rPr>
                <w:sz w:val="20"/>
                <w:szCs w:val="20"/>
              </w:rPr>
            </w:pPr>
          </w:p>
          <w:p w14:paraId="349A3C03" w14:textId="77777777" w:rsidR="00793471" w:rsidRDefault="00793471" w:rsidP="00793471">
            <w:pPr>
              <w:jc w:val="center"/>
              <w:rPr>
                <w:sz w:val="20"/>
                <w:szCs w:val="20"/>
              </w:rPr>
            </w:pPr>
          </w:p>
          <w:p w14:paraId="4C20B114" w14:textId="5C75F6B7" w:rsidR="00793471" w:rsidRDefault="00793471" w:rsidP="00793471">
            <w:pPr>
              <w:jc w:val="center"/>
              <w:rPr>
                <w:sz w:val="20"/>
                <w:szCs w:val="20"/>
              </w:rPr>
            </w:pPr>
          </w:p>
          <w:p w14:paraId="3486B494" w14:textId="77777777" w:rsidR="002B1EC9" w:rsidRDefault="002B1EC9" w:rsidP="00793471">
            <w:pPr>
              <w:jc w:val="center"/>
              <w:rPr>
                <w:sz w:val="20"/>
                <w:szCs w:val="20"/>
              </w:rPr>
            </w:pPr>
          </w:p>
          <w:p w14:paraId="4089152E" w14:textId="77777777" w:rsidR="00793471" w:rsidRDefault="00793471" w:rsidP="00793471">
            <w:pPr>
              <w:jc w:val="center"/>
              <w:rPr>
                <w:sz w:val="20"/>
                <w:szCs w:val="20"/>
              </w:rPr>
            </w:pPr>
          </w:p>
          <w:p w14:paraId="6AE692EB" w14:textId="580BF963" w:rsidR="00793471" w:rsidRDefault="00793471" w:rsidP="00793471">
            <w:pPr>
              <w:jc w:val="center"/>
              <w:rPr>
                <w:sz w:val="20"/>
                <w:szCs w:val="20"/>
              </w:rPr>
            </w:pPr>
            <w:r>
              <w:rPr>
                <w:sz w:val="20"/>
                <w:szCs w:val="20"/>
              </w:rPr>
              <w:t>GP-N</w:t>
            </w:r>
          </w:p>
          <w:p w14:paraId="51331034" w14:textId="77777777" w:rsidR="00793471" w:rsidRDefault="00793471" w:rsidP="00793471">
            <w:pPr>
              <w:jc w:val="center"/>
              <w:rPr>
                <w:sz w:val="20"/>
                <w:szCs w:val="20"/>
              </w:rPr>
            </w:pPr>
          </w:p>
          <w:p w14:paraId="669D1375" w14:textId="77777777" w:rsidR="00793471" w:rsidRDefault="00793471" w:rsidP="00793471">
            <w:pPr>
              <w:jc w:val="center"/>
              <w:rPr>
                <w:sz w:val="20"/>
                <w:szCs w:val="20"/>
              </w:rPr>
            </w:pPr>
          </w:p>
          <w:p w14:paraId="2E4F5807" w14:textId="77777777" w:rsidR="00793471" w:rsidRDefault="00793471" w:rsidP="00793471">
            <w:pPr>
              <w:jc w:val="center"/>
              <w:rPr>
                <w:sz w:val="20"/>
                <w:szCs w:val="20"/>
              </w:rPr>
            </w:pPr>
          </w:p>
          <w:p w14:paraId="16B2D13C" w14:textId="77777777" w:rsidR="00793471" w:rsidRDefault="00793471" w:rsidP="00793471">
            <w:pPr>
              <w:jc w:val="center"/>
              <w:rPr>
                <w:sz w:val="20"/>
                <w:szCs w:val="20"/>
              </w:rPr>
            </w:pPr>
          </w:p>
          <w:p w14:paraId="717003E6" w14:textId="77777777" w:rsidR="00793471" w:rsidRDefault="00793471" w:rsidP="00793471">
            <w:pPr>
              <w:jc w:val="center"/>
              <w:rPr>
                <w:sz w:val="20"/>
                <w:szCs w:val="20"/>
              </w:rPr>
            </w:pPr>
          </w:p>
          <w:p w14:paraId="0583AE17" w14:textId="77777777" w:rsidR="00793471" w:rsidRDefault="00793471" w:rsidP="00793471">
            <w:pPr>
              <w:jc w:val="center"/>
              <w:rPr>
                <w:sz w:val="20"/>
                <w:szCs w:val="20"/>
              </w:rPr>
            </w:pPr>
          </w:p>
          <w:p w14:paraId="322B5A05" w14:textId="77777777" w:rsidR="00793471" w:rsidRDefault="00793471" w:rsidP="00793471">
            <w:pPr>
              <w:jc w:val="center"/>
              <w:rPr>
                <w:sz w:val="20"/>
                <w:szCs w:val="20"/>
              </w:rPr>
            </w:pPr>
          </w:p>
          <w:p w14:paraId="478AC031" w14:textId="77777777" w:rsidR="00793471" w:rsidRDefault="00793471" w:rsidP="00793471">
            <w:pPr>
              <w:rPr>
                <w:sz w:val="20"/>
                <w:szCs w:val="20"/>
              </w:rPr>
            </w:pPr>
          </w:p>
          <w:p w14:paraId="24280377" w14:textId="77777777" w:rsidR="00793471" w:rsidRPr="00793471" w:rsidRDefault="00793471" w:rsidP="00793471">
            <w:pPr>
              <w:jc w:val="center"/>
              <w:rPr>
                <w:sz w:val="20"/>
                <w:szCs w:val="20"/>
              </w:rPr>
            </w:pPr>
          </w:p>
          <w:p w14:paraId="19F318E8" w14:textId="77777777" w:rsidR="00793471" w:rsidRPr="00793471" w:rsidRDefault="00793471" w:rsidP="00793471"/>
        </w:tc>
        <w:tc>
          <w:tcPr>
            <w:tcW w:w="711" w:type="dxa"/>
            <w:tcBorders>
              <w:top w:val="single" w:sz="4" w:space="0" w:color="auto"/>
              <w:left w:val="single" w:sz="4" w:space="0" w:color="auto"/>
              <w:bottom w:val="single" w:sz="4" w:space="0" w:color="auto"/>
              <w:right w:val="single" w:sz="12" w:space="0" w:color="auto"/>
            </w:tcBorders>
          </w:tcPr>
          <w:p w14:paraId="1E0F37ED" w14:textId="77777777" w:rsidR="00A77235" w:rsidRPr="00272022" w:rsidRDefault="00A77235" w:rsidP="005258BE">
            <w:pPr>
              <w:pStyle w:val="Nadpis1"/>
              <w:rPr>
                <w:b w:val="0"/>
                <w:bCs w:val="0"/>
                <w:sz w:val="20"/>
                <w:szCs w:val="20"/>
              </w:rPr>
            </w:pPr>
          </w:p>
        </w:tc>
      </w:tr>
      <w:tr w:rsidR="00A77235" w:rsidRPr="00272022" w14:paraId="44B7E8AE" w14:textId="77777777" w:rsidTr="00CA6668">
        <w:tc>
          <w:tcPr>
            <w:tcW w:w="425" w:type="dxa"/>
            <w:tcBorders>
              <w:top w:val="single" w:sz="4" w:space="0" w:color="auto"/>
              <w:left w:val="single" w:sz="12" w:space="0" w:color="auto"/>
              <w:bottom w:val="single" w:sz="4" w:space="0" w:color="auto"/>
              <w:right w:val="single" w:sz="4" w:space="0" w:color="auto"/>
            </w:tcBorders>
          </w:tcPr>
          <w:p w14:paraId="7E8B7987" w14:textId="35F7F73E" w:rsidR="00A77235" w:rsidRPr="00272022" w:rsidRDefault="005F1BB3" w:rsidP="005F1BB3">
            <w:pPr>
              <w:jc w:val="center"/>
              <w:rPr>
                <w:sz w:val="20"/>
                <w:szCs w:val="20"/>
              </w:rPr>
            </w:pPr>
            <w:r w:rsidRPr="00272022">
              <w:rPr>
                <w:sz w:val="20"/>
                <w:szCs w:val="20"/>
              </w:rPr>
              <w:lastRenderedPageBreak/>
              <w:t>41.</w:t>
            </w:r>
          </w:p>
        </w:tc>
        <w:tc>
          <w:tcPr>
            <w:tcW w:w="6096" w:type="dxa"/>
            <w:tcBorders>
              <w:top w:val="single" w:sz="4" w:space="0" w:color="auto"/>
              <w:left w:val="single" w:sz="4" w:space="0" w:color="auto"/>
              <w:bottom w:val="single" w:sz="4" w:space="0" w:color="auto"/>
              <w:right w:val="single" w:sz="4" w:space="0" w:color="auto"/>
            </w:tcBorders>
          </w:tcPr>
          <w:p w14:paraId="4E4A3649" w14:textId="77777777" w:rsidR="00230FDB" w:rsidRPr="00272022" w:rsidRDefault="0010373D" w:rsidP="001B3C1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Výška korekcie volatility bezrizikových úrokových mier pre menu sa vypočíta takto: </w:t>
            </w:r>
          </w:p>
          <w:p w14:paraId="395778AD" w14:textId="77777777" w:rsidR="001B3C15" w:rsidRPr="00272022" w:rsidRDefault="001B3C15" w:rsidP="001B3C15">
            <w:pPr>
              <w:adjustRightInd w:val="0"/>
              <w:jc w:val="both"/>
              <w:rPr>
                <w:rFonts w:ascii="Arial Narrow" w:hAnsi="Arial Narrow"/>
                <w:color w:val="000000"/>
                <w:sz w:val="20"/>
                <w:szCs w:val="20"/>
              </w:rPr>
            </w:pPr>
          </w:p>
          <w:p w14:paraId="272999F7" w14:textId="2DFBAC91" w:rsidR="00230FDB" w:rsidRPr="00272022" w:rsidRDefault="00230FDB" w:rsidP="001B3C1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VA</m:t>
                  </m:r>
                </m:e>
                <m:sub>
                  <m:r>
                    <m:rPr>
                      <m:sty m:val="b"/>
                    </m:rPr>
                    <w:rPr>
                      <w:rFonts w:ascii="Cambria Math" w:hAnsi="Cambria Math"/>
                      <w:color w:val="000000"/>
                      <w:sz w:val="20"/>
                      <w:szCs w:val="20"/>
                    </w:rPr>
                    <m:t>cu</m:t>
                  </m:r>
                </m:sub>
              </m:sSub>
            </m:oMath>
            <w:r w:rsidRPr="00272022">
              <w:rPr>
                <w:rFonts w:ascii="Arial Narrow" w:hAnsi="Arial Narrow"/>
                <w:b/>
                <w:bCs/>
                <w:iCs/>
                <w:color w:val="000000"/>
                <w:sz w:val="20"/>
                <w:szCs w:val="20"/>
              </w:rPr>
              <w:t xml:space="preserve"> = 85% .</w:t>
            </w:r>
            <w:r w:rsidRPr="00272022">
              <w:rPr>
                <w:rFonts w:ascii="Arial Narrow" w:hAnsi="Arial Narrow"/>
                <w:color w:val="000000"/>
                <w:sz w:val="20"/>
                <w:szCs w:val="20"/>
              </w:rPr>
              <w:t xml:space="preserve"> </w:t>
            </w: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CSSR</m:t>
                  </m:r>
                </m:e>
                <m:sub>
                  <m:r>
                    <m:rPr>
                      <m:sty m:val="b"/>
                    </m:rPr>
                    <w:rPr>
                      <w:rFonts w:ascii="Cambria Math" w:hAnsi="Cambria Math"/>
                      <w:color w:val="000000"/>
                      <w:sz w:val="20"/>
                      <w:szCs w:val="20"/>
                    </w:rPr>
                    <m:t>CU</m:t>
                  </m:r>
                </m:sub>
              </m:sSub>
              <m:r>
                <m:rPr>
                  <m:sty m:val="bi"/>
                </m:rPr>
                <w:rPr>
                  <w:rFonts w:ascii="Cambria Math" w:hAnsi="Cambria Math"/>
                  <w:color w:val="000000"/>
                  <w:sz w:val="20"/>
                  <w:szCs w:val="20"/>
                </w:rPr>
                <m:t xml:space="preserve"> .</m:t>
              </m:r>
            </m:oMath>
            <w:r w:rsidRPr="00272022">
              <w:rPr>
                <w:rFonts w:ascii="Arial Narrow" w:hAnsi="Arial Narrow"/>
                <w:b/>
                <w:bCs/>
                <w:iCs/>
                <w:color w:val="000000"/>
                <w:sz w:val="20"/>
                <w:szCs w:val="20"/>
              </w:rPr>
              <w:t xml:space="preserve"> </w:t>
            </w: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RCS</m:t>
                  </m:r>
                </m:e>
                <m:sub>
                  <m:r>
                    <m:rPr>
                      <m:sty m:val="b"/>
                    </m:rPr>
                    <w:rPr>
                      <w:rFonts w:ascii="Cambria Math" w:hAnsi="Cambria Math"/>
                      <w:color w:val="000000"/>
                      <w:sz w:val="20"/>
                      <w:szCs w:val="20"/>
                    </w:rPr>
                    <m:t>CU</m:t>
                  </m:r>
                </m:sub>
              </m:sSub>
            </m:oMath>
          </w:p>
          <w:p w14:paraId="7DFFCFFA" w14:textId="77777777" w:rsidR="00230FDB" w:rsidRPr="00272022" w:rsidRDefault="00230FDB" w:rsidP="001B3C15">
            <w:pPr>
              <w:adjustRightInd w:val="0"/>
              <w:jc w:val="both"/>
              <w:rPr>
                <w:rFonts w:ascii="Arial Narrow" w:hAnsi="Arial Narrow"/>
                <w:color w:val="000000"/>
                <w:sz w:val="20"/>
                <w:szCs w:val="20"/>
              </w:rPr>
            </w:pPr>
          </w:p>
          <w:p w14:paraId="3723E543" w14:textId="02046769" w:rsidR="0010373D" w:rsidRPr="00272022" w:rsidRDefault="0010373D" w:rsidP="001B3C15">
            <w:pPr>
              <w:adjustRightInd w:val="0"/>
              <w:jc w:val="both"/>
              <w:rPr>
                <w:rFonts w:ascii="Arial Narrow" w:hAnsi="Arial Narrow"/>
                <w:color w:val="000000"/>
                <w:sz w:val="20"/>
                <w:szCs w:val="20"/>
              </w:rPr>
            </w:pPr>
            <w:r w:rsidRPr="00272022">
              <w:rPr>
                <w:rFonts w:ascii="Arial Narrow" w:hAnsi="Arial Narrow"/>
                <w:color w:val="000000"/>
                <w:sz w:val="20"/>
                <w:szCs w:val="20"/>
              </w:rPr>
              <w:t>kde:</w:t>
            </w:r>
          </w:p>
          <w:p w14:paraId="25E992D7" w14:textId="006D454C" w:rsidR="00547EDE" w:rsidRPr="00272022" w:rsidRDefault="00547EDE" w:rsidP="001B3C1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w:t>
            </w: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VA</m:t>
                  </m:r>
                </m:e>
                <m:sub>
                  <m:r>
                    <m:rPr>
                      <m:sty m:val="b"/>
                    </m:rPr>
                    <w:rPr>
                      <w:rFonts w:ascii="Cambria Math" w:hAnsi="Cambria Math"/>
                      <w:color w:val="000000"/>
                      <w:sz w:val="20"/>
                      <w:szCs w:val="20"/>
                    </w:rPr>
                    <m:t>cu</m:t>
                  </m:r>
                </m:sub>
              </m:sSub>
            </m:oMath>
            <w:r w:rsidRPr="00272022">
              <w:rPr>
                <w:rFonts w:ascii="Arial Narrow" w:hAnsi="Arial Narrow"/>
                <w:color w:val="000000"/>
                <w:sz w:val="20"/>
                <w:szCs w:val="20"/>
              </w:rPr>
              <w:t xml:space="preserve"> je korekcia volatility pre menu cu;</w:t>
            </w:r>
          </w:p>
          <w:p w14:paraId="01DA1279" w14:textId="4858F776" w:rsidR="00547EDE" w:rsidRPr="00272022" w:rsidRDefault="00547EDE" w:rsidP="001B3C1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w:t>
            </w: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CSSR</m:t>
                  </m:r>
                </m:e>
                <m:sub>
                  <m:r>
                    <m:rPr>
                      <m:sty m:val="b"/>
                    </m:rPr>
                    <w:rPr>
                      <w:rFonts w:ascii="Cambria Math" w:hAnsi="Cambria Math"/>
                      <w:color w:val="000000"/>
                      <w:sz w:val="20"/>
                      <w:szCs w:val="20"/>
                    </w:rPr>
                    <m:t>CU</m:t>
                  </m:r>
                </m:sub>
              </m:sSub>
            </m:oMath>
            <w:r w:rsidRPr="00272022">
              <w:rPr>
                <w:rFonts w:ascii="Arial Narrow" w:hAnsi="Arial Narrow"/>
                <w:color w:val="000000"/>
                <w:sz w:val="20"/>
                <w:szCs w:val="20"/>
              </w:rPr>
              <w:t xml:space="preserve"> </w:t>
            </w:r>
            <w:r w:rsidR="00230FDB" w:rsidRPr="00272022">
              <w:rPr>
                <w:rFonts w:ascii="Arial Narrow" w:hAnsi="Arial Narrow"/>
                <w:color w:val="000000"/>
                <w:sz w:val="20"/>
                <w:szCs w:val="20"/>
              </w:rPr>
              <w:t xml:space="preserve">je miera citlivosti kreditnej prirážky poisťovne alebo zaisťovne pre menu </w:t>
            </w:r>
            <w:proofErr w:type="spellStart"/>
            <w:r w:rsidR="00230FDB" w:rsidRPr="00272022">
              <w:rPr>
                <w:rFonts w:ascii="Arial Narrow" w:hAnsi="Arial Narrow"/>
                <w:color w:val="000000"/>
                <w:sz w:val="20"/>
                <w:szCs w:val="20"/>
              </w:rPr>
              <w:t>cu</w:t>
            </w:r>
            <w:proofErr w:type="spellEnd"/>
            <w:r w:rsidR="00230FDB" w:rsidRPr="00272022">
              <w:rPr>
                <w:rFonts w:ascii="Arial Narrow" w:hAnsi="Arial Narrow"/>
                <w:color w:val="000000"/>
                <w:sz w:val="20"/>
                <w:szCs w:val="20"/>
              </w:rPr>
              <w:t>;</w:t>
            </w:r>
          </w:p>
          <w:p w14:paraId="1B2DBF3B" w14:textId="534A4020" w:rsidR="0010373D" w:rsidRPr="00272022" w:rsidRDefault="00230FDB" w:rsidP="001B3C15">
            <w:pPr>
              <w:adjustRightInd w:val="0"/>
              <w:jc w:val="both"/>
              <w:rPr>
                <w:rFonts w:ascii="Arial Narrow" w:hAnsi="Arial Narrow"/>
                <w:iCs/>
                <w:color w:val="000000"/>
                <w:sz w:val="20"/>
                <w:szCs w:val="20"/>
              </w:rPr>
            </w:pPr>
            <w:r w:rsidRPr="00272022">
              <w:rPr>
                <w:rFonts w:ascii="Arial Narrow" w:hAnsi="Arial Narrow"/>
                <w:color w:val="000000"/>
                <w:sz w:val="20"/>
                <w:szCs w:val="20"/>
              </w:rPr>
              <w:t xml:space="preserve">c) </w:t>
            </w: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RCS</m:t>
                  </m:r>
                </m:e>
                <m:sub>
                  <m:r>
                    <m:rPr>
                      <m:sty m:val="b"/>
                    </m:rPr>
                    <w:rPr>
                      <w:rFonts w:ascii="Cambria Math" w:hAnsi="Cambria Math"/>
                      <w:color w:val="000000"/>
                      <w:sz w:val="20"/>
                      <w:szCs w:val="20"/>
                    </w:rPr>
                    <m:t>CU</m:t>
                  </m:r>
                </m:sub>
              </m:sSub>
            </m:oMath>
            <w:r w:rsidRPr="00272022">
              <w:rPr>
                <w:rFonts w:ascii="Arial Narrow" w:hAnsi="Arial Narrow"/>
                <w:b/>
                <w:bCs/>
                <w:iCs/>
                <w:color w:val="000000"/>
                <w:sz w:val="20"/>
                <w:szCs w:val="20"/>
              </w:rPr>
              <w:t xml:space="preserve"> </w:t>
            </w:r>
            <w:r w:rsidRPr="00272022">
              <w:rPr>
                <w:rFonts w:ascii="Arial Narrow" w:hAnsi="Arial Narrow"/>
                <w:iCs/>
                <w:color w:val="000000"/>
                <w:sz w:val="20"/>
                <w:szCs w:val="20"/>
              </w:rPr>
              <w:t xml:space="preserve">je rizikovo upravená prirážka pre menu </w:t>
            </w:r>
            <w:proofErr w:type="spellStart"/>
            <w:r w:rsidRPr="00272022">
              <w:rPr>
                <w:rFonts w:ascii="Arial Narrow" w:hAnsi="Arial Narrow"/>
                <w:iCs/>
                <w:color w:val="000000"/>
                <w:sz w:val="20"/>
                <w:szCs w:val="20"/>
              </w:rPr>
              <w:t>cu</w:t>
            </w:r>
            <w:proofErr w:type="spellEnd"/>
            <w:r w:rsidRPr="00272022">
              <w:rPr>
                <w:rFonts w:ascii="Arial Narrow" w:hAnsi="Arial Narrow"/>
                <w:iCs/>
                <w:color w:val="000000"/>
                <w:sz w:val="20"/>
                <w:szCs w:val="20"/>
              </w:rPr>
              <w:t>.</w:t>
            </w:r>
          </w:p>
          <w:p w14:paraId="1FF82D43" w14:textId="77777777" w:rsidR="001B3C15" w:rsidRPr="00272022" w:rsidRDefault="001B3C15" w:rsidP="001B3C15">
            <w:pPr>
              <w:adjustRightInd w:val="0"/>
              <w:jc w:val="both"/>
              <w:rPr>
                <w:rFonts w:ascii="Arial Narrow" w:hAnsi="Arial Narrow"/>
                <w:color w:val="000000"/>
                <w:sz w:val="20"/>
                <w:szCs w:val="20"/>
              </w:rPr>
            </w:pPr>
          </w:p>
          <w:p w14:paraId="159C9579" w14:textId="069CD29B" w:rsidR="001B3C15" w:rsidRPr="00272022" w:rsidRDefault="00000000" w:rsidP="001B3C15">
            <w:pPr>
              <w:adjustRightInd w:val="0"/>
              <w:jc w:val="both"/>
              <w:rPr>
                <w:rFonts w:ascii="Arial Narrow" w:hAnsi="Arial Narrow"/>
                <w:color w:val="000000"/>
                <w:sz w:val="20"/>
                <w:szCs w:val="20"/>
              </w:rPr>
            </w:pP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VA</m:t>
                  </m:r>
                </m:e>
                <m:sub>
                  <m:r>
                    <m:rPr>
                      <m:sty m:val="b"/>
                    </m:rPr>
                    <w:rPr>
                      <w:rFonts w:ascii="Cambria Math" w:hAnsi="Cambria Math"/>
                      <w:color w:val="000000"/>
                      <w:sz w:val="20"/>
                      <w:szCs w:val="20"/>
                    </w:rPr>
                    <m:t>cu</m:t>
                  </m:r>
                </m:sub>
              </m:sSub>
            </m:oMath>
            <w:r w:rsidR="001B3C15" w:rsidRPr="00272022">
              <w:rPr>
                <w:rFonts w:ascii="Arial Narrow" w:hAnsi="Arial Narrow"/>
                <w:color w:val="000000"/>
                <w:sz w:val="20"/>
                <w:szCs w:val="20"/>
              </w:rPr>
              <w:t xml:space="preserve"> sa uplatňuje na príslušné bezrizikové úrokové miery časovej štruktúry, ktoré nie sú odvodené prostredníctvom extrapolácie v</w:t>
            </w:r>
            <w:r w:rsidR="005F1BB3" w:rsidRPr="00272022">
              <w:rPr>
                <w:rFonts w:ascii="Arial Narrow" w:hAnsi="Arial Narrow"/>
                <w:color w:val="000000"/>
                <w:sz w:val="20"/>
                <w:szCs w:val="20"/>
              </w:rPr>
              <w:t> </w:t>
            </w:r>
            <w:r w:rsidR="001B3C15" w:rsidRPr="00272022">
              <w:rPr>
                <w:rFonts w:ascii="Arial Narrow" w:hAnsi="Arial Narrow"/>
                <w:color w:val="000000"/>
                <w:sz w:val="20"/>
                <w:szCs w:val="20"/>
              </w:rPr>
              <w:t>súlade s</w:t>
            </w:r>
            <w:r w:rsidR="005F1BB3" w:rsidRPr="00272022">
              <w:rPr>
                <w:rFonts w:ascii="Arial Narrow" w:hAnsi="Arial Narrow"/>
                <w:color w:val="000000"/>
                <w:sz w:val="20"/>
                <w:szCs w:val="20"/>
              </w:rPr>
              <w:t> </w:t>
            </w:r>
            <w:r w:rsidR="001B3C15" w:rsidRPr="00272022">
              <w:rPr>
                <w:rFonts w:ascii="Arial Narrow" w:hAnsi="Arial Narrow"/>
                <w:color w:val="000000"/>
                <w:sz w:val="20"/>
                <w:szCs w:val="20"/>
              </w:rPr>
              <w:t xml:space="preserve">článkom 77a. Ak </w:t>
            </w:r>
            <w:proofErr w:type="spellStart"/>
            <w:r w:rsidR="001B3C15" w:rsidRPr="00272022">
              <w:rPr>
                <w:rFonts w:ascii="Arial Narrow" w:hAnsi="Arial Narrow"/>
                <w:color w:val="000000"/>
                <w:sz w:val="20"/>
                <w:szCs w:val="20"/>
              </w:rPr>
              <w:t>extrapolovaná</w:t>
            </w:r>
            <w:proofErr w:type="spellEnd"/>
            <w:r w:rsidR="001B3C15" w:rsidRPr="00272022">
              <w:rPr>
                <w:rFonts w:ascii="Arial Narrow" w:hAnsi="Arial Narrow"/>
                <w:color w:val="000000"/>
                <w:sz w:val="20"/>
                <w:szCs w:val="20"/>
              </w:rPr>
              <w:t xml:space="preserve"> časť príslušných bezrizikových úrokových mier zohľadňuje informácie z</w:t>
            </w:r>
            <w:r w:rsidR="005F1BB3" w:rsidRPr="00272022">
              <w:rPr>
                <w:rFonts w:ascii="Arial Narrow" w:hAnsi="Arial Narrow"/>
                <w:color w:val="000000"/>
                <w:sz w:val="20"/>
                <w:szCs w:val="20"/>
              </w:rPr>
              <w:t> </w:t>
            </w:r>
            <w:r w:rsidR="001B3C15" w:rsidRPr="00272022">
              <w:rPr>
                <w:rFonts w:ascii="Arial Narrow" w:hAnsi="Arial Narrow"/>
                <w:color w:val="000000"/>
                <w:sz w:val="20"/>
                <w:szCs w:val="20"/>
              </w:rPr>
              <w:t xml:space="preserve">iných finančných nástrojov než dlhopisov podľa článku 77a ods. 1, </w:t>
            </w:r>
            <w:proofErr w:type="spellStart"/>
            <w:r w:rsidR="001B3C15" w:rsidRPr="00272022">
              <w:rPr>
                <w:rFonts w:ascii="Arial Narrow" w:hAnsi="Arial Narrow"/>
                <w:color w:val="000000"/>
                <w:sz w:val="20"/>
                <w:szCs w:val="20"/>
              </w:rPr>
              <w:t>V</w:t>
            </w:r>
            <w:r w:rsidR="005F1BB3" w:rsidRPr="00272022">
              <w:rPr>
                <w:rFonts w:ascii="Arial Narrow" w:hAnsi="Arial Narrow"/>
                <w:color w:val="000000"/>
                <w:sz w:val="20"/>
                <w:szCs w:val="20"/>
              </w:rPr>
              <w:t>a</w:t>
            </w:r>
            <w:r w:rsidR="001B3C15" w:rsidRPr="00272022">
              <w:rPr>
                <w:rFonts w:ascii="Arial Narrow" w:hAnsi="Arial Narrow"/>
                <w:color w:val="000000"/>
                <w:sz w:val="20"/>
                <w:szCs w:val="20"/>
              </w:rPr>
              <w:t>cu</w:t>
            </w:r>
            <w:proofErr w:type="spellEnd"/>
            <w:r w:rsidR="001B3C15" w:rsidRPr="00272022">
              <w:rPr>
                <w:rFonts w:ascii="Arial Narrow" w:hAnsi="Arial Narrow"/>
                <w:color w:val="000000"/>
                <w:sz w:val="20"/>
                <w:szCs w:val="20"/>
              </w:rPr>
              <w:t xml:space="preserve"> sa použije aj pri bezrizikových úrokových mierach odvodených od týchto finančných nástrojov. </w:t>
            </w:r>
            <w:proofErr w:type="spellStart"/>
            <w:r w:rsidR="001B3C15" w:rsidRPr="00272022">
              <w:rPr>
                <w:rFonts w:ascii="Arial Narrow" w:hAnsi="Arial Narrow"/>
                <w:color w:val="000000"/>
                <w:sz w:val="20"/>
                <w:szCs w:val="20"/>
              </w:rPr>
              <w:t>Extrapolácia</w:t>
            </w:r>
            <w:proofErr w:type="spellEnd"/>
            <w:r w:rsidR="001B3C15" w:rsidRPr="00272022">
              <w:rPr>
                <w:rFonts w:ascii="Arial Narrow" w:hAnsi="Arial Narrow"/>
                <w:color w:val="000000"/>
                <w:sz w:val="20"/>
                <w:szCs w:val="20"/>
              </w:rPr>
              <w:t xml:space="preserve"> príslušnej časovej štruktúry bezrizikovej úrokovej miery je založená na uvedených upravených bezrizikových úrokových mierach.</w:t>
            </w:r>
          </w:p>
          <w:p w14:paraId="331F0D36" w14:textId="77777777" w:rsidR="001B3C15" w:rsidRPr="00272022" w:rsidRDefault="001B3C15" w:rsidP="001B3C15">
            <w:pPr>
              <w:adjustRightInd w:val="0"/>
              <w:jc w:val="both"/>
              <w:rPr>
                <w:rFonts w:ascii="Arial Narrow" w:hAnsi="Arial Narrow"/>
                <w:color w:val="000000"/>
                <w:sz w:val="20"/>
                <w:szCs w:val="20"/>
              </w:rPr>
            </w:pPr>
          </w:p>
          <w:p w14:paraId="494AAAAE" w14:textId="736CEF11" w:rsidR="001B3C15" w:rsidRPr="00272022" w:rsidRDefault="00000000" w:rsidP="001B3C15">
            <w:pPr>
              <w:adjustRightInd w:val="0"/>
              <w:jc w:val="both"/>
              <w:rPr>
                <w:rFonts w:ascii="Arial Narrow" w:hAnsi="Arial Narrow"/>
                <w:color w:val="000000"/>
                <w:sz w:val="20"/>
                <w:szCs w:val="20"/>
              </w:rPr>
            </w:pP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CSSR</m:t>
                  </m:r>
                </m:e>
                <m:sub>
                  <m:r>
                    <m:rPr>
                      <m:sty m:val="b"/>
                    </m:rPr>
                    <w:rPr>
                      <w:rFonts w:ascii="Cambria Math" w:hAnsi="Cambria Math"/>
                      <w:color w:val="000000"/>
                      <w:sz w:val="20"/>
                      <w:szCs w:val="20"/>
                    </w:rPr>
                    <m:t>CU</m:t>
                  </m:r>
                </m:sub>
              </m:sSub>
            </m:oMath>
            <w:r w:rsidR="001B3C15" w:rsidRPr="00272022">
              <w:rPr>
                <w:rFonts w:ascii="Arial Narrow" w:hAnsi="Arial Narrow"/>
                <w:color w:val="000000"/>
                <w:sz w:val="20"/>
                <w:szCs w:val="20"/>
              </w:rPr>
              <w:t xml:space="preserve"> nesmie mať zápornú hodnotu a</w:t>
            </w:r>
            <w:r w:rsidR="005F1BB3" w:rsidRPr="00272022">
              <w:rPr>
                <w:rFonts w:ascii="Arial Narrow" w:hAnsi="Arial Narrow"/>
                <w:color w:val="000000"/>
                <w:sz w:val="20"/>
                <w:szCs w:val="20"/>
              </w:rPr>
              <w:t> </w:t>
            </w:r>
            <w:r w:rsidR="001B3C15" w:rsidRPr="00272022">
              <w:rPr>
                <w:rFonts w:ascii="Arial Narrow" w:hAnsi="Arial Narrow"/>
                <w:color w:val="000000"/>
                <w:sz w:val="20"/>
                <w:szCs w:val="20"/>
              </w:rPr>
              <w:t>nesmie byť vyššia než jeden. Musí mať hodnoty nižšie než jeden, pričom citlivosť aktív poisťovne alebo zaisťovne v</w:t>
            </w:r>
            <w:r w:rsidR="005F1BB3" w:rsidRPr="00272022">
              <w:rPr>
                <w:rFonts w:ascii="Arial Narrow" w:hAnsi="Arial Narrow"/>
                <w:color w:val="000000"/>
                <w:sz w:val="20"/>
                <w:szCs w:val="20"/>
              </w:rPr>
              <w:t> </w:t>
            </w:r>
            <w:r w:rsidR="001B3C15" w:rsidRPr="00272022">
              <w:rPr>
                <w:rFonts w:ascii="Arial Narrow" w:hAnsi="Arial Narrow"/>
                <w:color w:val="000000"/>
                <w:sz w:val="20"/>
                <w:szCs w:val="20"/>
              </w:rPr>
              <w:t>istej mene na zmeny kreditných prirážok je nižšia než citlivosť technických rezerv tejto poisťovne alebo zaisťovne v</w:t>
            </w:r>
            <w:r w:rsidR="005F1BB3" w:rsidRPr="00272022">
              <w:rPr>
                <w:rFonts w:ascii="Arial Narrow" w:hAnsi="Arial Narrow"/>
                <w:color w:val="000000"/>
                <w:sz w:val="20"/>
                <w:szCs w:val="20"/>
              </w:rPr>
              <w:t> </w:t>
            </w:r>
            <w:r w:rsidR="001B3C15" w:rsidRPr="00272022">
              <w:rPr>
                <w:rFonts w:ascii="Arial Narrow" w:hAnsi="Arial Narrow"/>
                <w:color w:val="000000"/>
                <w:sz w:val="20"/>
                <w:szCs w:val="20"/>
              </w:rPr>
              <w:t>danej mene na zmeny úrokových mier.</w:t>
            </w:r>
          </w:p>
          <w:p w14:paraId="5082BBC9" w14:textId="77777777" w:rsidR="001B3C15" w:rsidRPr="00272022" w:rsidRDefault="001B3C15" w:rsidP="001B3C15">
            <w:pPr>
              <w:adjustRightInd w:val="0"/>
              <w:jc w:val="both"/>
              <w:rPr>
                <w:rFonts w:ascii="Arial Narrow" w:hAnsi="Arial Narrow"/>
                <w:color w:val="000000"/>
                <w:sz w:val="20"/>
                <w:szCs w:val="20"/>
              </w:rPr>
            </w:pPr>
          </w:p>
          <w:p w14:paraId="426B0169" w14:textId="097A2AE7" w:rsidR="001B3C15" w:rsidRPr="00272022" w:rsidRDefault="00000000" w:rsidP="001B3C15">
            <w:pPr>
              <w:adjustRightInd w:val="0"/>
              <w:jc w:val="both"/>
              <w:rPr>
                <w:rFonts w:ascii="Arial Narrow" w:hAnsi="Arial Narrow"/>
                <w:color w:val="000000"/>
                <w:sz w:val="20"/>
                <w:szCs w:val="20"/>
              </w:rPr>
            </w:pPr>
            <m:oMath>
              <m:sSub>
                <m:sSubPr>
                  <m:ctrlPr>
                    <w:rPr>
                      <w:rFonts w:ascii="Cambria Math" w:hAnsi="Cambria Math"/>
                      <w:b/>
                      <w:bCs/>
                      <w:iCs/>
                      <w:color w:val="000000"/>
                      <w:sz w:val="20"/>
                      <w:szCs w:val="20"/>
                    </w:rPr>
                  </m:ctrlPr>
                </m:sSubPr>
                <m:e>
                  <m:r>
                    <m:rPr>
                      <m:sty m:val="b"/>
                    </m:rPr>
                    <w:rPr>
                      <w:rFonts w:ascii="Cambria Math" w:hAnsi="Cambria Math"/>
                      <w:color w:val="000000"/>
                      <w:sz w:val="20"/>
                      <w:szCs w:val="20"/>
                    </w:rPr>
                    <m:t>RCS</m:t>
                  </m:r>
                </m:e>
                <m:sub>
                  <m:r>
                    <m:rPr>
                      <m:sty m:val="b"/>
                    </m:rPr>
                    <w:rPr>
                      <w:rFonts w:ascii="Cambria Math" w:hAnsi="Cambria Math"/>
                      <w:color w:val="000000"/>
                      <w:sz w:val="20"/>
                      <w:szCs w:val="20"/>
                    </w:rPr>
                    <m:t>CU</m:t>
                  </m:r>
                </m:sub>
              </m:sSub>
            </m:oMath>
            <w:r w:rsidR="001B3C15" w:rsidRPr="00272022">
              <w:rPr>
                <w:rFonts w:ascii="Arial Narrow" w:hAnsi="Arial Narrow"/>
                <w:color w:val="000000"/>
                <w:sz w:val="20"/>
                <w:szCs w:val="20"/>
              </w:rPr>
              <w:t xml:space="preserve"> sa vypočíta ako rozdiel medzi prirážkou uvedenou v</w:t>
            </w:r>
            <w:r w:rsidR="005F1BB3" w:rsidRPr="00272022">
              <w:rPr>
                <w:rFonts w:ascii="Arial Narrow" w:hAnsi="Arial Narrow"/>
                <w:color w:val="000000"/>
                <w:sz w:val="20"/>
                <w:szCs w:val="20"/>
              </w:rPr>
              <w:t> </w:t>
            </w:r>
            <w:r w:rsidR="001B3C15" w:rsidRPr="00272022">
              <w:rPr>
                <w:rFonts w:ascii="Arial Narrow" w:hAnsi="Arial Narrow"/>
                <w:color w:val="000000"/>
                <w:sz w:val="20"/>
                <w:szCs w:val="20"/>
              </w:rPr>
              <w:t>odseku 2 a</w:t>
            </w:r>
            <w:r w:rsidR="005F1BB3" w:rsidRPr="00272022">
              <w:rPr>
                <w:rFonts w:ascii="Arial Narrow" w:hAnsi="Arial Narrow"/>
                <w:color w:val="000000"/>
                <w:sz w:val="20"/>
                <w:szCs w:val="20"/>
              </w:rPr>
              <w:t> </w:t>
            </w:r>
            <w:r w:rsidR="001B3C15" w:rsidRPr="00272022">
              <w:rPr>
                <w:rFonts w:ascii="Arial Narrow" w:hAnsi="Arial Narrow"/>
                <w:color w:val="000000"/>
                <w:sz w:val="20"/>
                <w:szCs w:val="20"/>
              </w:rPr>
              <w:t>časťou uvedenej prirážky, ktorú možno pripísať realistickému posúdeniu očakávaných strát alebo neočakávanému kreditnému či inému riziku týchto aktív</w:t>
            </w:r>
          </w:p>
          <w:p w14:paraId="351005D8" w14:textId="77777777" w:rsidR="00230FDB" w:rsidRPr="00272022" w:rsidRDefault="00230FDB" w:rsidP="000F3F6D">
            <w:pPr>
              <w:adjustRightInd w:val="0"/>
              <w:rPr>
                <w:rFonts w:ascii="Arial Narrow" w:hAnsi="Arial Narrow"/>
                <w:color w:val="000000"/>
                <w:sz w:val="20"/>
                <w:szCs w:val="20"/>
              </w:rPr>
            </w:pPr>
          </w:p>
          <w:p w14:paraId="052D2A3C" w14:textId="179B6EFE" w:rsidR="001B3C15" w:rsidRPr="00272022" w:rsidRDefault="001B3C15" w:rsidP="001B3C15">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Časť prirážky, ktorú možno pripísať realistickému posúdeniu očakávaných strát, neočakávaného kreditného rizika alebo akéhokoľvek iného rizika, sa vypočíta ako percentuálny podiel prirážky. Uvedený percentuálny podiel sa so zvýšením prirážky zníži a</w:t>
            </w:r>
            <w:r w:rsidR="005F1BB3" w:rsidRPr="00272022">
              <w:rPr>
                <w:rFonts w:ascii="Arial Narrow" w:hAnsi="Arial Narrow"/>
                <w:color w:val="000000"/>
                <w:sz w:val="20"/>
                <w:szCs w:val="20"/>
              </w:rPr>
              <w:t> </w:t>
            </w:r>
            <w:r w:rsidRPr="00272022">
              <w:rPr>
                <w:rFonts w:ascii="Arial Narrow" w:hAnsi="Arial Narrow"/>
                <w:color w:val="000000"/>
                <w:sz w:val="20"/>
                <w:szCs w:val="20"/>
              </w:rPr>
              <w:t>rozlišujú sa v</w:t>
            </w:r>
            <w:r w:rsidR="005F1BB3" w:rsidRPr="00272022">
              <w:rPr>
                <w:rFonts w:ascii="Arial Narrow" w:hAnsi="Arial Narrow"/>
                <w:color w:val="000000"/>
                <w:sz w:val="20"/>
                <w:szCs w:val="20"/>
              </w:rPr>
              <w:t> </w:t>
            </w:r>
            <w:r w:rsidRPr="00272022">
              <w:rPr>
                <w:rFonts w:ascii="Arial Narrow" w:hAnsi="Arial Narrow"/>
                <w:color w:val="000000"/>
                <w:sz w:val="20"/>
                <w:szCs w:val="20"/>
              </w:rPr>
              <w:t>ňom aspoň tieto tri prípady:</w:t>
            </w:r>
          </w:p>
          <w:p w14:paraId="30BA033C" w14:textId="77777777" w:rsidR="001B3C15" w:rsidRPr="00272022" w:rsidRDefault="001B3C15" w:rsidP="001B3C15">
            <w:pPr>
              <w:adjustRightInd w:val="0"/>
              <w:jc w:val="both"/>
              <w:rPr>
                <w:rFonts w:ascii="Arial Narrow" w:hAnsi="Arial Narrow"/>
                <w:color w:val="000000"/>
                <w:sz w:val="20"/>
                <w:szCs w:val="20"/>
              </w:rPr>
            </w:pPr>
          </w:p>
          <w:p w14:paraId="6B1ADA8E" w14:textId="77777777" w:rsidR="001B3C15" w:rsidRPr="00272022" w:rsidRDefault="001B3C15" w:rsidP="001B3C15">
            <w:pPr>
              <w:adjustRightInd w:val="0"/>
              <w:jc w:val="both"/>
              <w:rPr>
                <w:rFonts w:ascii="Arial Narrow" w:hAnsi="Arial Narrow"/>
                <w:color w:val="000000"/>
                <w:sz w:val="20"/>
                <w:szCs w:val="20"/>
              </w:rPr>
            </w:pPr>
            <w:r w:rsidRPr="00272022">
              <w:rPr>
                <w:rFonts w:ascii="Arial Narrow" w:hAnsi="Arial Narrow"/>
                <w:color w:val="000000"/>
                <w:sz w:val="20"/>
                <w:szCs w:val="20"/>
              </w:rPr>
              <w:t>a) ak prirážky nepresahujú svoj dlhodobý priemer;</w:t>
            </w:r>
          </w:p>
          <w:p w14:paraId="003F578D" w14:textId="77777777" w:rsidR="001B3C15" w:rsidRPr="00272022" w:rsidRDefault="001B3C15" w:rsidP="001B3C15">
            <w:pPr>
              <w:jc w:val="both"/>
              <w:rPr>
                <w:rFonts w:ascii="Arial Narrow" w:hAnsi="Arial Narrow"/>
                <w:sz w:val="20"/>
                <w:szCs w:val="20"/>
              </w:rPr>
            </w:pPr>
            <w:r w:rsidRPr="00272022">
              <w:rPr>
                <w:rFonts w:ascii="Arial Narrow" w:hAnsi="Arial Narrow"/>
                <w:sz w:val="20"/>
                <w:szCs w:val="20"/>
              </w:rPr>
              <w:t xml:space="preserve">b) ak prirážky presahujú svoj dlhodobý priemer, ale nepresahujú dvojnásobok svojho dlhodobého priemeru; </w:t>
            </w:r>
          </w:p>
          <w:p w14:paraId="190E674F" w14:textId="77777777" w:rsidR="001B3C15" w:rsidRPr="00272022" w:rsidRDefault="001B3C15" w:rsidP="001B3C15">
            <w:pPr>
              <w:jc w:val="both"/>
              <w:rPr>
                <w:rFonts w:ascii="Arial Narrow" w:hAnsi="Arial Narrow"/>
                <w:sz w:val="20"/>
                <w:szCs w:val="20"/>
              </w:rPr>
            </w:pPr>
            <w:r w:rsidRPr="00272022">
              <w:rPr>
                <w:rFonts w:ascii="Arial Narrow" w:hAnsi="Arial Narrow"/>
                <w:sz w:val="20"/>
                <w:szCs w:val="20"/>
              </w:rPr>
              <w:t>c) ak prirážky presahujú dvojnásobne svoj dlhodobý priemer.</w:t>
            </w:r>
          </w:p>
          <w:p w14:paraId="589E062F" w14:textId="77777777" w:rsidR="001B3C15" w:rsidRPr="00272022" w:rsidRDefault="001B3C15" w:rsidP="001B3C15">
            <w:pPr>
              <w:jc w:val="both"/>
              <w:rPr>
                <w:rFonts w:ascii="Arial Narrow" w:hAnsi="Arial Narrow"/>
                <w:sz w:val="20"/>
                <w:szCs w:val="20"/>
              </w:rPr>
            </w:pPr>
          </w:p>
          <w:p w14:paraId="41602208" w14:textId="280EE7DB" w:rsidR="001B3C15" w:rsidRPr="00272022" w:rsidRDefault="001B3C15" w:rsidP="001B3C15">
            <w:pPr>
              <w:jc w:val="both"/>
              <w:rPr>
                <w:rFonts w:ascii="Arial Narrow" w:hAnsi="Arial Narrow"/>
                <w:sz w:val="20"/>
                <w:szCs w:val="20"/>
              </w:rPr>
            </w:pPr>
            <w:r w:rsidRPr="00272022">
              <w:rPr>
                <w:rFonts w:ascii="Arial Narrow" w:hAnsi="Arial Narrow"/>
                <w:sz w:val="20"/>
                <w:szCs w:val="20"/>
              </w:rPr>
              <w:t>Korekcia rizika nikdy nepresiahne primeraný percentuálny podiel dlhodobých priemerných prirážok</w:t>
            </w:r>
            <w:r w:rsidR="0038567C" w:rsidRPr="00272022">
              <w:rPr>
                <w:rFonts w:ascii="Arial Narrow" w:hAnsi="Arial Narrow"/>
                <w:sz w:val="20"/>
                <w:szCs w:val="20"/>
              </w:rPr>
              <w:t>.</w:t>
            </w:r>
          </w:p>
          <w:p w14:paraId="20065A9C" w14:textId="77777777" w:rsidR="001B3C15" w:rsidRPr="00272022" w:rsidRDefault="001B3C15" w:rsidP="001B3C15">
            <w:pPr>
              <w:jc w:val="both"/>
              <w:rPr>
                <w:rFonts w:ascii="Arial Narrow" w:hAnsi="Arial Narrow"/>
                <w:sz w:val="20"/>
                <w:szCs w:val="20"/>
              </w:rPr>
            </w:pPr>
          </w:p>
          <w:p w14:paraId="0F1FDB0F" w14:textId="27CA0048" w:rsidR="001B3C15" w:rsidRPr="00272022" w:rsidRDefault="001B3C15" w:rsidP="0038567C">
            <w:pPr>
              <w:adjustRightInd w:val="0"/>
              <w:jc w:val="both"/>
              <w:rPr>
                <w:rFonts w:ascii="Arial Narrow" w:hAnsi="Arial Narrow"/>
                <w:sz w:val="20"/>
                <w:szCs w:val="20"/>
              </w:rPr>
            </w:pPr>
            <w:r w:rsidRPr="00272022">
              <w:rPr>
                <w:rFonts w:ascii="Arial Narrow" w:hAnsi="Arial Narrow"/>
                <w:sz w:val="20"/>
                <w:szCs w:val="20"/>
              </w:rPr>
              <w:t>Odchylne od prvého pododseku sa poisťovniam a</w:t>
            </w:r>
            <w:r w:rsidR="005F1BB3" w:rsidRPr="00272022">
              <w:rPr>
                <w:rFonts w:ascii="Arial Narrow" w:hAnsi="Arial Narrow"/>
                <w:sz w:val="20"/>
                <w:szCs w:val="20"/>
              </w:rPr>
              <w:t> </w:t>
            </w:r>
            <w:r w:rsidRPr="00272022">
              <w:rPr>
                <w:rFonts w:ascii="Arial Narrow" w:hAnsi="Arial Narrow"/>
                <w:sz w:val="20"/>
                <w:szCs w:val="20"/>
              </w:rPr>
              <w:t>zaisťovniam s</w:t>
            </w:r>
            <w:r w:rsidR="005F1BB3" w:rsidRPr="00272022">
              <w:rPr>
                <w:rFonts w:ascii="Arial Narrow" w:hAnsi="Arial Narrow"/>
                <w:sz w:val="20"/>
                <w:szCs w:val="20"/>
              </w:rPr>
              <w:t> </w:t>
            </w:r>
            <w:r w:rsidRPr="00272022">
              <w:rPr>
                <w:rFonts w:ascii="Arial Narrow" w:hAnsi="Arial Narrow"/>
                <w:sz w:val="20"/>
                <w:szCs w:val="20"/>
              </w:rPr>
              <w:t>ústredím v</w:t>
            </w:r>
            <w:r w:rsidR="005F1BB3" w:rsidRPr="00272022">
              <w:rPr>
                <w:rFonts w:ascii="Arial Narrow" w:hAnsi="Arial Narrow"/>
                <w:sz w:val="20"/>
                <w:szCs w:val="20"/>
              </w:rPr>
              <w:t> </w:t>
            </w:r>
            <w:r w:rsidRPr="00272022">
              <w:rPr>
                <w:rFonts w:ascii="Arial Narrow" w:hAnsi="Arial Narrow"/>
                <w:sz w:val="20"/>
                <w:szCs w:val="20"/>
              </w:rPr>
              <w:t>členskom štáte s</w:t>
            </w:r>
            <w:r w:rsidR="005F1BB3" w:rsidRPr="00272022">
              <w:rPr>
                <w:rFonts w:ascii="Arial Narrow" w:hAnsi="Arial Narrow"/>
                <w:sz w:val="20"/>
                <w:szCs w:val="20"/>
              </w:rPr>
              <w:t> </w:t>
            </w:r>
            <w:r w:rsidRPr="00272022">
              <w:rPr>
                <w:rFonts w:ascii="Arial Narrow" w:hAnsi="Arial Narrow"/>
                <w:sz w:val="20"/>
                <w:szCs w:val="20"/>
              </w:rPr>
              <w:t xml:space="preserve">menou viazanou na euro, ktorá spĺňa podrobné kritériá úpravy mien viazaných na euro na účely uľahčenia výpočtu </w:t>
            </w:r>
            <w:proofErr w:type="spellStart"/>
            <w:r w:rsidRPr="00272022">
              <w:rPr>
                <w:rFonts w:ascii="Arial Narrow" w:hAnsi="Arial Narrow"/>
                <w:sz w:val="20"/>
                <w:szCs w:val="20"/>
              </w:rPr>
              <w:t>podmodulu</w:t>
            </w:r>
            <w:proofErr w:type="spellEnd"/>
            <w:r w:rsidRPr="00272022">
              <w:rPr>
                <w:rFonts w:ascii="Arial Narrow" w:hAnsi="Arial Narrow"/>
                <w:sz w:val="20"/>
                <w:szCs w:val="20"/>
              </w:rPr>
              <w:t xml:space="preserve"> kurzového rizika, ako sa stanovuje v</w:t>
            </w:r>
            <w:r w:rsidR="005F1BB3" w:rsidRPr="00272022">
              <w:rPr>
                <w:rFonts w:ascii="Arial Narrow" w:hAnsi="Arial Narrow"/>
                <w:sz w:val="20"/>
                <w:szCs w:val="20"/>
              </w:rPr>
              <w:t> </w:t>
            </w:r>
            <w:r w:rsidRPr="00272022">
              <w:rPr>
                <w:rFonts w:ascii="Arial Narrow" w:hAnsi="Arial Narrow"/>
                <w:sz w:val="20"/>
                <w:szCs w:val="20"/>
              </w:rPr>
              <w:t>článku 111 ods. 1 písm. p), pri výpočte korekcie volatility bezrizikových úrokových sadzieb pre viazanú menu a</w:t>
            </w:r>
            <w:r w:rsidR="005F1BB3" w:rsidRPr="00272022">
              <w:rPr>
                <w:rFonts w:ascii="Arial Narrow" w:hAnsi="Arial Narrow"/>
                <w:sz w:val="20"/>
                <w:szCs w:val="20"/>
              </w:rPr>
              <w:t> </w:t>
            </w:r>
            <w:r w:rsidRPr="00272022">
              <w:rPr>
                <w:rFonts w:ascii="Arial Narrow" w:hAnsi="Arial Narrow"/>
                <w:sz w:val="20"/>
                <w:szCs w:val="20"/>
              </w:rPr>
              <w:t xml:space="preserve">korekcie volatility bezrizikových úrokových sadzieb pre euro povoľuje vypočítať jednotný </w:t>
            </w:r>
            <w:proofErr w:type="spellStart"/>
            <w:r w:rsidRPr="00272022">
              <w:rPr>
                <w:rFonts w:ascii="Arial Narrow" w:hAnsi="Arial Narrow"/>
                <w:sz w:val="20"/>
                <w:szCs w:val="20"/>
              </w:rPr>
              <w:t>CSSRcu</w:t>
            </w:r>
            <w:proofErr w:type="spellEnd"/>
            <w:r w:rsidRPr="00272022">
              <w:rPr>
                <w:rFonts w:ascii="Arial Narrow" w:hAnsi="Arial Narrow"/>
                <w:sz w:val="20"/>
                <w:szCs w:val="20"/>
              </w:rPr>
              <w:t xml:space="preserve"> pre ich miestnu menu aj pre euro, a</w:t>
            </w:r>
            <w:r w:rsidR="005F1BB3" w:rsidRPr="00272022">
              <w:rPr>
                <w:rFonts w:ascii="Arial Narrow" w:hAnsi="Arial Narrow"/>
                <w:sz w:val="20"/>
                <w:szCs w:val="20"/>
              </w:rPr>
              <w:t> </w:t>
            </w:r>
            <w:r w:rsidRPr="00272022">
              <w:rPr>
                <w:rFonts w:ascii="Arial Narrow" w:hAnsi="Arial Narrow"/>
                <w:sz w:val="20"/>
                <w:szCs w:val="20"/>
              </w:rPr>
              <w:t>to spoločným zohľadnením aktív a</w:t>
            </w:r>
            <w:r w:rsidR="005F1BB3" w:rsidRPr="00272022">
              <w:rPr>
                <w:rFonts w:ascii="Arial Narrow" w:hAnsi="Arial Narrow"/>
                <w:sz w:val="20"/>
                <w:szCs w:val="20"/>
              </w:rPr>
              <w:t> </w:t>
            </w:r>
            <w:r w:rsidRPr="00272022">
              <w:rPr>
                <w:rFonts w:ascii="Arial Narrow" w:hAnsi="Arial Narrow"/>
                <w:sz w:val="20"/>
                <w:szCs w:val="20"/>
              </w:rPr>
              <w:t>pasív denominovaných v</w:t>
            </w:r>
            <w:r w:rsidR="005F1BB3" w:rsidRPr="00272022">
              <w:rPr>
                <w:rFonts w:ascii="Arial Narrow" w:hAnsi="Arial Narrow"/>
                <w:sz w:val="20"/>
                <w:szCs w:val="20"/>
              </w:rPr>
              <w:t> </w:t>
            </w:r>
            <w:r w:rsidRPr="00272022">
              <w:rPr>
                <w:rFonts w:ascii="Arial Narrow" w:hAnsi="Arial Narrow"/>
                <w:sz w:val="20"/>
                <w:szCs w:val="20"/>
              </w:rPr>
              <w:t>eurách a</w:t>
            </w:r>
            <w:r w:rsidR="005F1BB3" w:rsidRPr="00272022">
              <w:rPr>
                <w:rFonts w:ascii="Arial Narrow" w:hAnsi="Arial Narrow"/>
                <w:sz w:val="20"/>
                <w:szCs w:val="20"/>
              </w:rPr>
              <w:t> </w:t>
            </w:r>
            <w:r w:rsidRPr="00272022">
              <w:rPr>
                <w:rFonts w:ascii="Arial Narrow" w:hAnsi="Arial Narrow"/>
                <w:sz w:val="20"/>
                <w:szCs w:val="20"/>
              </w:rPr>
              <w:t>ich miestnej mene.</w:t>
            </w:r>
          </w:p>
          <w:p w14:paraId="47C23D0F" w14:textId="2ECED403" w:rsidR="005070EB" w:rsidRPr="00272022" w:rsidRDefault="005070EB" w:rsidP="0038567C">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1AD3C99" w14:textId="3B7D5290" w:rsidR="00A77235" w:rsidRPr="00272022" w:rsidRDefault="00FF0F54" w:rsidP="005258BE">
            <w:pPr>
              <w:jc w:val="center"/>
              <w:rPr>
                <w:sz w:val="20"/>
                <w:szCs w:val="20"/>
              </w:rPr>
            </w:pPr>
            <w:r w:rsidRPr="00272022">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6DFA6C62" w14:textId="44C26FF6" w:rsidR="00A77235" w:rsidRPr="00C32876" w:rsidRDefault="00793471" w:rsidP="005258BE">
            <w:pPr>
              <w:jc w:val="center"/>
              <w:rPr>
                <w:bCs/>
                <w:sz w:val="20"/>
                <w:szCs w:val="20"/>
              </w:rPr>
            </w:pPr>
            <w:r w:rsidRPr="00C32876">
              <w:rPr>
                <w:b/>
                <w:sz w:val="20"/>
                <w:szCs w:val="20"/>
              </w:rPr>
              <w:t>návrh zákona</w:t>
            </w:r>
            <w:r w:rsidR="00680230" w:rsidRPr="00C32876">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61F29503" w14:textId="77777777" w:rsidR="00A77235" w:rsidRPr="00272022" w:rsidRDefault="00FF0F54" w:rsidP="005258BE">
            <w:pPr>
              <w:pStyle w:val="Normlny0"/>
              <w:jc w:val="center"/>
            </w:pPr>
            <w:r w:rsidRPr="00272022">
              <w:t>§ 42</w:t>
            </w:r>
          </w:p>
          <w:p w14:paraId="3B1CCB4A" w14:textId="79C18136" w:rsidR="00FF0F54" w:rsidRPr="00272022" w:rsidRDefault="00FF0F54" w:rsidP="005258BE">
            <w:pPr>
              <w:pStyle w:val="Normlny0"/>
              <w:jc w:val="center"/>
            </w:pPr>
            <w:r w:rsidRPr="00272022">
              <w:t>O</w:t>
            </w:r>
            <w:r w:rsidR="005F1BB3" w:rsidRPr="00272022">
              <w:t> </w:t>
            </w:r>
            <w:r w:rsidR="000E5123">
              <w:t>6</w:t>
            </w:r>
          </w:p>
        </w:tc>
        <w:tc>
          <w:tcPr>
            <w:tcW w:w="5528" w:type="dxa"/>
            <w:tcBorders>
              <w:top w:val="single" w:sz="4" w:space="0" w:color="auto"/>
              <w:left w:val="single" w:sz="4" w:space="0" w:color="auto"/>
              <w:bottom w:val="single" w:sz="4" w:space="0" w:color="auto"/>
              <w:right w:val="single" w:sz="4" w:space="0" w:color="auto"/>
            </w:tcBorders>
          </w:tcPr>
          <w:p w14:paraId="3AAA782D" w14:textId="5BFF6D23" w:rsidR="000B31A7" w:rsidRPr="00E96B03" w:rsidRDefault="000B31A7" w:rsidP="000B31A7">
            <w:pPr>
              <w:widowControl w:val="0"/>
              <w:adjustRightInd w:val="0"/>
              <w:jc w:val="both"/>
              <w:rPr>
                <w:b/>
                <w:bCs/>
                <w:sz w:val="20"/>
                <w:szCs w:val="20"/>
              </w:rPr>
            </w:pPr>
            <w:r w:rsidRPr="00E96B03">
              <w:rPr>
                <w:b/>
                <w:bCs/>
                <w:sz w:val="20"/>
                <w:szCs w:val="20"/>
              </w:rPr>
              <w:t>(</w:t>
            </w:r>
            <w:r w:rsidR="00803042">
              <w:rPr>
                <w:b/>
                <w:bCs/>
                <w:sz w:val="20"/>
                <w:szCs w:val="20"/>
              </w:rPr>
              <w:t>6</w:t>
            </w:r>
            <w:r w:rsidRPr="00E96B03">
              <w:rPr>
                <w:b/>
                <w:bCs/>
                <w:sz w:val="20"/>
                <w:szCs w:val="20"/>
              </w:rPr>
              <w:t>) Vzorec pre výpočet výšky korekcie volatility bezrizikových úrokových mier pre menu je uvedený v</w:t>
            </w:r>
            <w:r w:rsidR="005F1BB3" w:rsidRPr="00E96B03">
              <w:rPr>
                <w:b/>
                <w:bCs/>
                <w:sz w:val="20"/>
                <w:szCs w:val="20"/>
              </w:rPr>
              <w:t> </w:t>
            </w:r>
            <w:r w:rsidRPr="00E96B03">
              <w:rPr>
                <w:b/>
                <w:bCs/>
                <w:sz w:val="20"/>
                <w:szCs w:val="20"/>
              </w:rPr>
              <w:t>prílohe č. 3</w:t>
            </w:r>
            <w:r w:rsidR="00F54EA9">
              <w:rPr>
                <w:b/>
                <w:bCs/>
                <w:sz w:val="20"/>
                <w:szCs w:val="20"/>
              </w:rPr>
              <w:t xml:space="preserve"> prvom bode</w:t>
            </w:r>
            <w:r w:rsidRPr="00E96B03">
              <w:rPr>
                <w:b/>
                <w:bCs/>
                <w:sz w:val="20"/>
                <w:szCs w:val="20"/>
              </w:rPr>
              <w:t>.</w:t>
            </w:r>
          </w:p>
          <w:p w14:paraId="5AAF9EA3" w14:textId="1A10B491" w:rsidR="00680230" w:rsidRPr="00680230" w:rsidRDefault="00680230" w:rsidP="000B31A7">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E65BB5E" w14:textId="6E404249" w:rsidR="00A77235" w:rsidRPr="00272022" w:rsidRDefault="00793471"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D43E6AD" w14:textId="77777777" w:rsidR="00C32876" w:rsidRPr="00C32876" w:rsidRDefault="0040484B" w:rsidP="005258BE">
            <w:pPr>
              <w:pStyle w:val="Nadpis1"/>
              <w:rPr>
                <w:sz w:val="20"/>
                <w:szCs w:val="20"/>
              </w:rPr>
            </w:pPr>
            <w:r w:rsidRPr="00C32876">
              <w:rPr>
                <w:sz w:val="20"/>
                <w:szCs w:val="20"/>
              </w:rPr>
              <w:t>Príloha</w:t>
            </w:r>
          </w:p>
          <w:p w14:paraId="237F78D8" w14:textId="77777777" w:rsidR="00C32876" w:rsidRPr="00C32876" w:rsidRDefault="0040484B" w:rsidP="005258BE">
            <w:pPr>
              <w:pStyle w:val="Nadpis1"/>
              <w:rPr>
                <w:sz w:val="20"/>
                <w:szCs w:val="20"/>
              </w:rPr>
            </w:pPr>
            <w:r w:rsidRPr="00C32876">
              <w:rPr>
                <w:sz w:val="20"/>
                <w:szCs w:val="20"/>
              </w:rPr>
              <w:t xml:space="preserve"> č. 3 k zákonu č. 39/2015 </w:t>
            </w:r>
          </w:p>
          <w:p w14:paraId="3FD1CB0F" w14:textId="10A19FE3" w:rsidR="00A77235" w:rsidRPr="00C32876" w:rsidRDefault="0040484B" w:rsidP="005258BE">
            <w:pPr>
              <w:pStyle w:val="Nadpis1"/>
              <w:rPr>
                <w:sz w:val="20"/>
                <w:szCs w:val="20"/>
              </w:rPr>
            </w:pPr>
            <w:r w:rsidRPr="00C32876">
              <w:rPr>
                <w:sz w:val="20"/>
                <w:szCs w:val="20"/>
              </w:rPr>
              <w:t>Z.</w:t>
            </w:r>
            <w:r w:rsidR="00C32876" w:rsidRPr="00C32876">
              <w:rPr>
                <w:sz w:val="20"/>
                <w:szCs w:val="20"/>
              </w:rPr>
              <w:t xml:space="preserve"> </w:t>
            </w:r>
            <w:r w:rsidRPr="00C32876">
              <w:rPr>
                <w:sz w:val="20"/>
                <w:szCs w:val="20"/>
              </w:rPr>
              <w:t xml:space="preserve">z. </w:t>
            </w:r>
          </w:p>
        </w:tc>
        <w:tc>
          <w:tcPr>
            <w:tcW w:w="567" w:type="dxa"/>
            <w:tcBorders>
              <w:top w:val="single" w:sz="4" w:space="0" w:color="auto"/>
              <w:left w:val="single" w:sz="4" w:space="0" w:color="auto"/>
              <w:bottom w:val="single" w:sz="4" w:space="0" w:color="auto"/>
              <w:right w:val="single" w:sz="4" w:space="0" w:color="auto"/>
            </w:tcBorders>
          </w:tcPr>
          <w:p w14:paraId="6E67C3FB" w14:textId="55266825" w:rsidR="00A77235" w:rsidRPr="00C32876" w:rsidRDefault="00793471" w:rsidP="005258BE">
            <w:pPr>
              <w:pStyle w:val="Nadpis1"/>
              <w:rPr>
                <w:b w:val="0"/>
                <w:bCs w:val="0"/>
                <w:sz w:val="20"/>
                <w:szCs w:val="20"/>
              </w:rPr>
            </w:pPr>
            <w:r w:rsidRPr="00C32876">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DD6639B" w14:textId="77777777" w:rsidR="00A77235" w:rsidRPr="00272022" w:rsidRDefault="00A77235" w:rsidP="005258BE">
            <w:pPr>
              <w:pStyle w:val="Nadpis1"/>
              <w:rPr>
                <w:b w:val="0"/>
                <w:bCs w:val="0"/>
                <w:sz w:val="20"/>
                <w:szCs w:val="20"/>
              </w:rPr>
            </w:pPr>
          </w:p>
        </w:tc>
      </w:tr>
      <w:tr w:rsidR="00A77235" w:rsidRPr="00272022" w14:paraId="516652E5" w14:textId="77777777" w:rsidTr="00CA6668">
        <w:tc>
          <w:tcPr>
            <w:tcW w:w="425" w:type="dxa"/>
            <w:tcBorders>
              <w:top w:val="single" w:sz="4" w:space="0" w:color="auto"/>
              <w:left w:val="single" w:sz="12" w:space="0" w:color="auto"/>
              <w:bottom w:val="single" w:sz="4" w:space="0" w:color="auto"/>
              <w:right w:val="single" w:sz="4" w:space="0" w:color="auto"/>
            </w:tcBorders>
          </w:tcPr>
          <w:p w14:paraId="6780B1EB" w14:textId="2FE6571B" w:rsidR="00A77235" w:rsidRPr="00272022" w:rsidRDefault="005F1BB3" w:rsidP="005F1BB3">
            <w:pPr>
              <w:jc w:val="center"/>
              <w:rPr>
                <w:sz w:val="20"/>
                <w:szCs w:val="20"/>
              </w:rPr>
            </w:pPr>
            <w:r w:rsidRPr="00272022">
              <w:rPr>
                <w:sz w:val="20"/>
                <w:szCs w:val="20"/>
              </w:rPr>
              <w:t>41.</w:t>
            </w:r>
          </w:p>
        </w:tc>
        <w:tc>
          <w:tcPr>
            <w:tcW w:w="6096" w:type="dxa"/>
            <w:tcBorders>
              <w:top w:val="single" w:sz="4" w:space="0" w:color="auto"/>
              <w:left w:val="single" w:sz="4" w:space="0" w:color="auto"/>
              <w:bottom w:val="single" w:sz="4" w:space="0" w:color="auto"/>
              <w:right w:val="single" w:sz="4" w:space="0" w:color="auto"/>
            </w:tcBorders>
          </w:tcPr>
          <w:p w14:paraId="531205D9" w14:textId="60E23CBA" w:rsidR="0028123B" w:rsidRPr="00272022" w:rsidRDefault="0028123B" w:rsidP="0028123B">
            <w:pPr>
              <w:adjustRightInd w:val="0"/>
              <w:rPr>
                <w:rFonts w:ascii="Arial Narrow" w:hAnsi="Arial Narrow"/>
                <w:color w:val="000000"/>
                <w:sz w:val="20"/>
                <w:szCs w:val="20"/>
              </w:rPr>
            </w:pPr>
            <w:r w:rsidRPr="00272022">
              <w:rPr>
                <w:rFonts w:ascii="Arial Narrow" w:hAnsi="Arial Narrow"/>
                <w:color w:val="000000"/>
                <w:sz w:val="20"/>
                <w:szCs w:val="20"/>
              </w:rPr>
              <w:t xml:space="preserve">4. Bez toho, aby bol dotknutý odsek 1c, sa korekcia volatility pre euro zvýši o </w:t>
            </w:r>
            <w:proofErr w:type="spellStart"/>
            <w:r w:rsidRPr="00272022">
              <w:rPr>
                <w:rFonts w:ascii="Arial Narrow" w:hAnsi="Arial Narrow"/>
                <w:color w:val="000000"/>
                <w:sz w:val="20"/>
                <w:szCs w:val="20"/>
              </w:rPr>
              <w:t>makrokorekciu</w:t>
            </w:r>
            <w:proofErr w:type="spellEnd"/>
            <w:r w:rsidRPr="00272022">
              <w:rPr>
                <w:rFonts w:ascii="Arial Narrow" w:hAnsi="Arial Narrow"/>
                <w:color w:val="000000"/>
                <w:sz w:val="20"/>
                <w:szCs w:val="20"/>
              </w:rPr>
              <w:t xml:space="preserve"> volatility. </w:t>
            </w:r>
            <w:proofErr w:type="spellStart"/>
            <w:r w:rsidRPr="00272022">
              <w:rPr>
                <w:rFonts w:ascii="Arial Narrow" w:hAnsi="Arial Narrow"/>
                <w:color w:val="000000"/>
                <w:sz w:val="20"/>
                <w:szCs w:val="20"/>
              </w:rPr>
              <w:t>Makrokorekcia</w:t>
            </w:r>
            <w:proofErr w:type="spellEnd"/>
            <w:r w:rsidRPr="00272022">
              <w:rPr>
                <w:rFonts w:ascii="Arial Narrow" w:hAnsi="Arial Narrow"/>
                <w:color w:val="000000"/>
                <w:sz w:val="20"/>
                <w:szCs w:val="20"/>
              </w:rPr>
              <w:t xml:space="preserve"> volatility sa vypočíta takto:</w:t>
            </w:r>
          </w:p>
          <w:p w14:paraId="47535BE8" w14:textId="77777777" w:rsidR="00230FDB" w:rsidRPr="00272022" w:rsidRDefault="00230FDB" w:rsidP="0028123B">
            <w:pPr>
              <w:adjustRightInd w:val="0"/>
              <w:rPr>
                <w:rFonts w:ascii="Arial Narrow" w:hAnsi="Arial Narrow"/>
                <w:color w:val="000000"/>
                <w:sz w:val="20"/>
                <w:szCs w:val="20"/>
              </w:rPr>
            </w:pPr>
          </w:p>
          <w:p w14:paraId="7CF1CA3D" w14:textId="36FFCA50" w:rsidR="00230FDB" w:rsidRPr="00272022" w:rsidRDefault="00000000" w:rsidP="0028123B">
            <w:pPr>
              <w:adjustRightInd w:val="0"/>
              <w:rPr>
                <w:iCs/>
                <w:sz w:val="20"/>
                <w:szCs w:val="20"/>
              </w:rPr>
            </w:pPr>
            <m:oMath>
              <m:sSub>
                <m:sSubPr>
                  <m:ctrlPr>
                    <w:rPr>
                      <w:rFonts w:ascii="Cambria Math" w:hAnsi="Cambria Math"/>
                      <w:b/>
                      <w:bCs/>
                      <w:i/>
                      <w:color w:val="000000"/>
                      <w:sz w:val="20"/>
                      <w:szCs w:val="20"/>
                    </w:rPr>
                  </m:ctrlPr>
                </m:sSubPr>
                <m:e>
                  <m:r>
                    <m:rPr>
                      <m:sty m:val="bi"/>
                    </m:rPr>
                    <w:rPr>
                      <w:rFonts w:ascii="Cambria Math" w:hAnsi="Cambria Math"/>
                      <w:color w:val="000000"/>
                      <w:sz w:val="20"/>
                      <w:szCs w:val="20"/>
                    </w:rPr>
                    <m:t>VA</m:t>
                  </m:r>
                </m:e>
                <m:sub>
                  <m:r>
                    <m:rPr>
                      <m:sty m:val="bi"/>
                    </m:rPr>
                    <w:rPr>
                      <w:rFonts w:ascii="Cambria Math" w:hAnsi="Cambria Math"/>
                      <w:color w:val="000000"/>
                      <w:sz w:val="20"/>
                      <w:szCs w:val="20"/>
                    </w:rPr>
                    <m:t>Euro,macro</m:t>
                  </m:r>
                </m:sub>
              </m:sSub>
              <m:r>
                <m:rPr>
                  <m:sty m:val="bi"/>
                </m:rPr>
                <w:rPr>
                  <w:rFonts w:ascii="Cambria Math" w:hAnsi="Cambria Math"/>
                  <w:color w:val="000000"/>
                  <w:sz w:val="20"/>
                  <w:szCs w:val="20"/>
                </w:rPr>
                <m:t>=85% ∙</m:t>
              </m:r>
              <m:sSub>
                <m:sSubPr>
                  <m:ctrlPr>
                    <w:rPr>
                      <w:rFonts w:ascii="Cambria Math" w:hAnsi="Cambria Math"/>
                      <w:b/>
                      <w:bCs/>
                      <w:iCs/>
                    </w:rPr>
                  </m:ctrlPr>
                </m:sSubPr>
                <m:e>
                  <m:r>
                    <m:rPr>
                      <m:sty m:val="b"/>
                    </m:rPr>
                    <w:rPr>
                      <w:rFonts w:ascii="Cambria Math" w:hAnsi="Cambria Math"/>
                    </w:rPr>
                    <m:t>CSSR</m:t>
                  </m:r>
                </m:e>
                <m:sub>
                  <m:r>
                    <m:rPr>
                      <m:sty m:val="b"/>
                    </m:rPr>
                    <w:rPr>
                      <w:rFonts w:ascii="Cambria Math" w:hAnsi="Cambria Math"/>
                    </w:rPr>
                    <m:t>Euro</m:t>
                  </m:r>
                </m:sub>
              </m:sSub>
              <m:r>
                <m:rPr>
                  <m:sty m:val="bi"/>
                </m:rPr>
                <w:rPr>
                  <w:rFonts w:ascii="Cambria Math" w:hAnsi="Cambria Math"/>
                </w:rPr>
                <m:t xml:space="preserve"> ∙ max(</m:t>
              </m:r>
              <m:sSub>
                <m:sSubPr>
                  <m:ctrlPr>
                    <w:rPr>
                      <w:rFonts w:ascii="Cambria Math" w:hAnsi="Cambria Math"/>
                      <w:b/>
                      <w:bCs/>
                      <w:sz w:val="20"/>
                      <w:szCs w:val="20"/>
                    </w:rPr>
                  </m:ctrlPr>
                </m:sSubPr>
                <m:e>
                  <m:r>
                    <m:rPr>
                      <m:sty m:val="b"/>
                    </m:rPr>
                    <w:rPr>
                      <w:rFonts w:ascii="Cambria Math" w:hAnsi="Cambria Math"/>
                      <w:sz w:val="20"/>
                      <w:szCs w:val="20"/>
                    </w:rPr>
                    <m:t>RCS</m:t>
                  </m:r>
                </m:e>
                <m:sub>
                  <m:r>
                    <m:rPr>
                      <m:sty m:val="b"/>
                    </m:rPr>
                    <w:rPr>
                      <w:rFonts w:ascii="Cambria Math" w:hAnsi="Cambria Math"/>
                      <w:sz w:val="20"/>
                      <w:szCs w:val="20"/>
                    </w:rPr>
                    <m:t>co</m:t>
                  </m:r>
                </m:sub>
              </m:sSub>
              <m:r>
                <m:rPr>
                  <m:sty m:val="bi"/>
                </m:rPr>
                <w:rPr>
                  <w:rFonts w:ascii="Cambria Math" w:hAnsi="Cambria Math"/>
                  <w:sz w:val="20"/>
                  <w:szCs w:val="20"/>
                </w:rPr>
                <m:t xml:space="preserve">-1.3 ∙ </m:t>
              </m:r>
              <m:sSub>
                <m:sSubPr>
                  <m:ctrlPr>
                    <w:rPr>
                      <w:rFonts w:ascii="Cambria Math" w:hAnsi="Cambria Math"/>
                      <w:b/>
                      <w:bCs/>
                      <w:iCs/>
                    </w:rPr>
                  </m:ctrlPr>
                </m:sSubPr>
                <m:e>
                  <m:r>
                    <m:rPr>
                      <m:sty m:val="b"/>
                    </m:rPr>
                    <w:rPr>
                      <w:rFonts w:ascii="Cambria Math" w:hAnsi="Cambria Math"/>
                    </w:rPr>
                    <m:t>RCS</m:t>
                  </m:r>
                </m:e>
                <m:sub>
                  <m:r>
                    <m:rPr>
                      <m:sty m:val="b"/>
                    </m:rPr>
                    <w:rPr>
                      <w:rFonts w:ascii="Cambria Math" w:hAnsi="Cambria Math"/>
                    </w:rPr>
                    <m:t>Euro</m:t>
                  </m:r>
                </m:sub>
              </m:sSub>
            </m:oMath>
            <w:r w:rsidR="00230FDB" w:rsidRPr="00272022">
              <w:rPr>
                <w:b/>
                <w:bCs/>
                <w:iCs/>
                <w:sz w:val="20"/>
                <w:szCs w:val="20"/>
              </w:rPr>
              <w:t xml:space="preserve"> :0</w:t>
            </w:r>
            <w:r w:rsidR="00230FDB" w:rsidRPr="00272022">
              <w:rPr>
                <w:iCs/>
                <w:sz w:val="20"/>
                <w:szCs w:val="20"/>
              </w:rPr>
              <w:t>)</w:t>
            </w:r>
            <w:r w:rsidR="00287622" w:rsidRPr="00272022">
              <w:rPr>
                <w:iCs/>
                <w:sz w:val="20"/>
                <w:szCs w:val="20"/>
              </w:rPr>
              <w:t xml:space="preserve"> . </w:t>
            </w:r>
            <m:oMath>
              <m:sSub>
                <m:sSubPr>
                  <m:ctrlPr>
                    <w:rPr>
                      <w:rFonts w:ascii="Cambria Math" w:hAnsi="Cambria Math"/>
                      <w:b/>
                      <w:bCs/>
                      <w:sz w:val="20"/>
                      <w:szCs w:val="20"/>
                    </w:rPr>
                  </m:ctrlPr>
                </m:sSubPr>
                <m:e>
                  <m:r>
                    <m:rPr>
                      <m:sty m:val="b"/>
                    </m:rPr>
                    <w:rPr>
                      <w:rFonts w:ascii="Cambria Math" w:hAnsi="Cambria Math"/>
                      <w:sz w:val="20"/>
                      <w:szCs w:val="20"/>
                    </w:rPr>
                    <m:t>ω</m:t>
                  </m:r>
                </m:e>
                <m:sub>
                  <m:r>
                    <m:rPr>
                      <m:sty m:val="b"/>
                    </m:rPr>
                    <w:rPr>
                      <w:rFonts w:ascii="Cambria Math" w:hAnsi="Cambria Math"/>
                      <w:sz w:val="20"/>
                      <w:szCs w:val="20"/>
                    </w:rPr>
                    <m:t>co</m:t>
                  </m:r>
                </m:sub>
              </m:sSub>
            </m:oMath>
          </w:p>
          <w:p w14:paraId="64E8AC67" w14:textId="77777777" w:rsidR="00287622" w:rsidRPr="00272022" w:rsidRDefault="00287622" w:rsidP="0028123B">
            <w:pPr>
              <w:adjustRightInd w:val="0"/>
              <w:rPr>
                <w:rFonts w:ascii="Arial Narrow" w:hAnsi="Arial Narrow"/>
                <w:color w:val="000000"/>
                <w:sz w:val="20"/>
                <w:szCs w:val="20"/>
              </w:rPr>
            </w:pPr>
          </w:p>
          <w:p w14:paraId="292F7D17" w14:textId="77777777" w:rsidR="00230FDB" w:rsidRPr="00272022" w:rsidRDefault="0028123B" w:rsidP="0028123B">
            <w:pPr>
              <w:adjustRightInd w:val="0"/>
              <w:rPr>
                <w:rFonts w:ascii="Arial Narrow" w:hAnsi="Arial Narrow"/>
                <w:color w:val="000000"/>
                <w:sz w:val="20"/>
                <w:szCs w:val="20"/>
              </w:rPr>
            </w:pPr>
            <w:r w:rsidRPr="00272022">
              <w:rPr>
                <w:rFonts w:ascii="Arial Narrow" w:hAnsi="Arial Narrow"/>
                <w:color w:val="000000"/>
                <w:sz w:val="20"/>
                <w:szCs w:val="20"/>
              </w:rPr>
              <w:t xml:space="preserve">kde: </w:t>
            </w:r>
          </w:p>
          <w:p w14:paraId="3ED9B1A8" w14:textId="741C5C57" w:rsidR="0028123B" w:rsidRPr="00272022" w:rsidRDefault="00230FDB" w:rsidP="00287622">
            <w:pPr>
              <w:adjustRightInd w:val="0"/>
              <w:spacing w:after="240"/>
              <w:rPr>
                <w:rFonts w:ascii="Arial Narrow" w:hAnsi="Arial Narrow"/>
                <w:color w:val="000000"/>
                <w:sz w:val="20"/>
                <w:szCs w:val="20"/>
              </w:rPr>
            </w:pPr>
            <m:oMath>
              <m:r>
                <w:rPr>
                  <w:rFonts w:ascii="Cambria Math" w:hAnsi="Cambria Math"/>
                  <w:color w:val="000000"/>
                  <w:sz w:val="20"/>
                  <w:szCs w:val="20"/>
                </w:rPr>
                <m:t xml:space="preserve">a) </m:t>
              </m:r>
              <m:sSub>
                <m:sSubPr>
                  <m:ctrlPr>
                    <w:rPr>
                      <w:rFonts w:ascii="Cambria Math" w:hAnsi="Cambria Math"/>
                      <w:b/>
                      <w:bCs/>
                      <w:i/>
                      <w:iCs/>
                      <w:color w:val="000000"/>
                      <w:sz w:val="20"/>
                      <w:szCs w:val="20"/>
                    </w:rPr>
                  </m:ctrlPr>
                </m:sSubPr>
                <m:e>
                  <m:r>
                    <m:rPr>
                      <m:sty m:val="bi"/>
                    </m:rPr>
                    <w:rPr>
                      <w:rFonts w:ascii="Cambria Math" w:hAnsi="Cambria Math"/>
                      <w:color w:val="000000"/>
                      <w:sz w:val="20"/>
                      <w:szCs w:val="20"/>
                    </w:rPr>
                    <m:t>VA</m:t>
                  </m:r>
                </m:e>
                <m:sub>
                  <m:r>
                    <m:rPr>
                      <m:sty m:val="bi"/>
                    </m:rPr>
                    <w:rPr>
                      <w:rFonts w:ascii="Cambria Math" w:hAnsi="Cambria Math"/>
                      <w:color w:val="000000"/>
                      <w:sz w:val="20"/>
                      <w:szCs w:val="20"/>
                    </w:rPr>
                    <m:t>Euro,macro</m:t>
                  </m:r>
                </m:sub>
              </m:sSub>
            </m:oMath>
            <w:r w:rsidRPr="00272022">
              <w:rPr>
                <w:rFonts w:ascii="Arial Narrow" w:hAnsi="Arial Narrow"/>
                <w:color w:val="000000"/>
                <w:sz w:val="20"/>
                <w:szCs w:val="20"/>
              </w:rPr>
              <w:t xml:space="preserve"> je makrokorekcia volatility pre krajinu co;</w:t>
            </w:r>
          </w:p>
          <w:p w14:paraId="5934FDF4" w14:textId="77777777" w:rsidR="00230FDB" w:rsidRPr="00272022" w:rsidRDefault="00230FDB" w:rsidP="00287622">
            <w:pPr>
              <w:spacing w:after="240"/>
              <w:jc w:val="both"/>
              <w:rPr>
                <w:rFonts w:ascii="Arial Narrow" w:hAnsi="Arial Narrow"/>
                <w:iCs/>
                <w:sz w:val="20"/>
                <w:szCs w:val="20"/>
              </w:rPr>
            </w:pPr>
            <w:r w:rsidRPr="00272022">
              <w:rPr>
                <w:rFonts w:ascii="Arial Narrow" w:hAnsi="Arial Narrow"/>
                <w:sz w:val="20"/>
                <w:szCs w:val="20"/>
              </w:rPr>
              <w:t xml:space="preserve">b) </w:t>
            </w:r>
            <m:oMath>
              <m:sSub>
                <m:sSubPr>
                  <m:ctrlPr>
                    <w:rPr>
                      <w:rFonts w:ascii="Cambria Math" w:hAnsi="Cambria Math"/>
                      <w:b/>
                      <w:bCs/>
                      <w:iCs/>
                      <w:sz w:val="20"/>
                      <w:szCs w:val="20"/>
                    </w:rPr>
                  </m:ctrlPr>
                </m:sSubPr>
                <m:e>
                  <m:r>
                    <m:rPr>
                      <m:sty m:val="b"/>
                    </m:rPr>
                    <w:rPr>
                      <w:rFonts w:ascii="Cambria Math" w:hAnsi="Cambria Math"/>
                      <w:sz w:val="20"/>
                      <w:szCs w:val="20"/>
                    </w:rPr>
                    <m:t>CSSR</m:t>
                  </m:r>
                </m:e>
                <m:sub>
                  <m:r>
                    <m:rPr>
                      <m:sty m:val="b"/>
                    </m:rPr>
                    <w:rPr>
                      <w:rFonts w:ascii="Cambria Math" w:hAnsi="Cambria Math"/>
                      <w:sz w:val="20"/>
                      <w:szCs w:val="20"/>
                    </w:rPr>
                    <m:t>Euro</m:t>
                  </m:r>
                </m:sub>
              </m:sSub>
            </m:oMath>
            <w:r w:rsidRPr="00272022">
              <w:rPr>
                <w:rFonts w:ascii="Arial Narrow" w:hAnsi="Arial Narrow"/>
                <w:b/>
                <w:bCs/>
                <w:iCs/>
                <w:sz w:val="20"/>
                <w:szCs w:val="20"/>
              </w:rPr>
              <w:t xml:space="preserve"> </w:t>
            </w:r>
            <w:r w:rsidRPr="00272022">
              <w:rPr>
                <w:rFonts w:ascii="Arial Narrow" w:hAnsi="Arial Narrow"/>
                <w:iCs/>
                <w:sz w:val="20"/>
                <w:szCs w:val="20"/>
              </w:rPr>
              <w:t>je miera citlivosti kreditnej prirážky poisťovne alebo zaisťovne pre euro;</w:t>
            </w:r>
          </w:p>
          <w:p w14:paraId="5259870C" w14:textId="50A210F1" w:rsidR="00230FDB" w:rsidRPr="00272022" w:rsidRDefault="00230FDB" w:rsidP="00287622">
            <w:pPr>
              <w:spacing w:after="240"/>
              <w:jc w:val="both"/>
              <w:rPr>
                <w:rFonts w:ascii="Arial Narrow" w:hAnsi="Arial Narrow"/>
                <w:iCs/>
                <w:sz w:val="20"/>
                <w:szCs w:val="20"/>
              </w:rPr>
            </w:pPr>
            <w:r w:rsidRPr="00272022">
              <w:rPr>
                <w:rFonts w:ascii="Arial Narrow" w:hAnsi="Arial Narrow"/>
                <w:iCs/>
                <w:sz w:val="20"/>
                <w:szCs w:val="20"/>
              </w:rPr>
              <w:t xml:space="preserve">c) </w:t>
            </w:r>
            <m:oMath>
              <m:sSub>
                <m:sSubPr>
                  <m:ctrlPr>
                    <w:rPr>
                      <w:rFonts w:ascii="Cambria Math" w:hAnsi="Cambria Math"/>
                      <w:b/>
                      <w:bCs/>
                      <w:sz w:val="20"/>
                      <w:szCs w:val="20"/>
                    </w:rPr>
                  </m:ctrlPr>
                </m:sSubPr>
                <m:e>
                  <m:r>
                    <m:rPr>
                      <m:sty m:val="b"/>
                    </m:rPr>
                    <w:rPr>
                      <w:rFonts w:ascii="Cambria Math" w:hAnsi="Cambria Math"/>
                      <w:sz w:val="20"/>
                      <w:szCs w:val="20"/>
                    </w:rPr>
                    <m:t>RCS</m:t>
                  </m:r>
                </m:e>
                <m:sub>
                  <m:r>
                    <m:rPr>
                      <m:sty m:val="b"/>
                    </m:rPr>
                    <w:rPr>
                      <w:rFonts w:ascii="Cambria Math" w:hAnsi="Cambria Math"/>
                      <w:sz w:val="20"/>
                      <w:szCs w:val="20"/>
                    </w:rPr>
                    <m:t>co</m:t>
                  </m:r>
                </m:sub>
              </m:sSub>
            </m:oMath>
            <w:r w:rsidRPr="00272022">
              <w:rPr>
                <w:rFonts w:ascii="Arial Narrow" w:hAnsi="Arial Narrow"/>
                <w:iCs/>
                <w:sz w:val="20"/>
                <w:szCs w:val="20"/>
              </w:rPr>
              <w:t xml:space="preserve"> </w:t>
            </w:r>
            <w:r w:rsidR="00287622" w:rsidRPr="00272022">
              <w:rPr>
                <w:rFonts w:ascii="Arial Narrow" w:hAnsi="Arial Narrow"/>
                <w:iCs/>
                <w:sz w:val="20"/>
                <w:szCs w:val="20"/>
              </w:rPr>
              <w:t xml:space="preserve"> je rizikovo upravená prirážka pre krajinu </w:t>
            </w:r>
            <w:proofErr w:type="spellStart"/>
            <w:r w:rsidR="00287622" w:rsidRPr="00272022">
              <w:rPr>
                <w:rFonts w:ascii="Arial Narrow" w:hAnsi="Arial Narrow"/>
                <w:iCs/>
                <w:sz w:val="20"/>
                <w:szCs w:val="20"/>
              </w:rPr>
              <w:t>co</w:t>
            </w:r>
            <w:proofErr w:type="spellEnd"/>
            <w:r w:rsidR="00287622" w:rsidRPr="00272022">
              <w:rPr>
                <w:rFonts w:ascii="Arial Narrow" w:hAnsi="Arial Narrow"/>
                <w:iCs/>
                <w:sz w:val="20"/>
                <w:szCs w:val="20"/>
              </w:rPr>
              <w:t>;</w:t>
            </w:r>
          </w:p>
          <w:p w14:paraId="4BD9536B" w14:textId="3E99461A" w:rsidR="00287622" w:rsidRPr="00272022" w:rsidRDefault="00287622" w:rsidP="00287622">
            <w:pPr>
              <w:spacing w:after="240"/>
              <w:jc w:val="both"/>
              <w:rPr>
                <w:rFonts w:ascii="Arial Narrow" w:hAnsi="Arial Narrow"/>
                <w:iCs/>
                <w:sz w:val="20"/>
                <w:szCs w:val="20"/>
              </w:rPr>
            </w:pPr>
            <w:r w:rsidRPr="00272022">
              <w:rPr>
                <w:rFonts w:ascii="Arial Narrow" w:hAnsi="Arial Narrow"/>
                <w:iCs/>
                <w:sz w:val="20"/>
                <w:szCs w:val="20"/>
              </w:rPr>
              <w:t xml:space="preserve">d) </w:t>
            </w:r>
            <m:oMath>
              <m:sSub>
                <m:sSubPr>
                  <m:ctrlPr>
                    <w:rPr>
                      <w:rFonts w:ascii="Cambria Math" w:hAnsi="Cambria Math"/>
                      <w:b/>
                      <w:bCs/>
                      <w:iCs/>
                      <w:sz w:val="20"/>
                      <w:szCs w:val="20"/>
                    </w:rPr>
                  </m:ctrlPr>
                </m:sSubPr>
                <m:e>
                  <m:r>
                    <m:rPr>
                      <m:sty m:val="b"/>
                    </m:rPr>
                    <w:rPr>
                      <w:rFonts w:ascii="Cambria Math" w:hAnsi="Cambria Math"/>
                      <w:sz w:val="20"/>
                      <w:szCs w:val="20"/>
                    </w:rPr>
                    <m:t>RCS</m:t>
                  </m:r>
                </m:e>
                <m:sub>
                  <m:r>
                    <m:rPr>
                      <m:sty m:val="b"/>
                    </m:rPr>
                    <w:rPr>
                      <w:rFonts w:ascii="Cambria Math" w:hAnsi="Cambria Math"/>
                      <w:sz w:val="20"/>
                      <w:szCs w:val="20"/>
                    </w:rPr>
                    <m:t>Euro</m:t>
                  </m:r>
                </m:sub>
              </m:sSub>
            </m:oMath>
            <w:r w:rsidRPr="00272022">
              <w:rPr>
                <w:rFonts w:ascii="Arial Narrow" w:hAnsi="Arial Narrow"/>
                <w:iCs/>
                <w:sz w:val="20"/>
                <w:szCs w:val="20"/>
              </w:rPr>
              <w:t xml:space="preserve"> je rizikovo upravená prirážka pre euro;</w:t>
            </w:r>
          </w:p>
          <w:p w14:paraId="64C5D764" w14:textId="312A6F69" w:rsidR="00287622" w:rsidRPr="00272022" w:rsidRDefault="00287622" w:rsidP="00230FDB">
            <w:pPr>
              <w:jc w:val="both"/>
              <w:rPr>
                <w:rFonts w:ascii="Arial Narrow" w:hAnsi="Arial Narrow"/>
                <w:iCs/>
                <w:sz w:val="20"/>
                <w:szCs w:val="20"/>
              </w:rPr>
            </w:pPr>
            <w:r w:rsidRPr="00272022">
              <w:rPr>
                <w:rFonts w:ascii="Arial Narrow" w:hAnsi="Arial Narrow"/>
                <w:iCs/>
                <w:sz w:val="20"/>
                <w:szCs w:val="20"/>
              </w:rPr>
              <w:t xml:space="preserve">e) </w:t>
            </w:r>
            <m:oMath>
              <m:sSub>
                <m:sSubPr>
                  <m:ctrlPr>
                    <w:rPr>
                      <w:rFonts w:ascii="Cambria Math" w:hAnsi="Cambria Math"/>
                      <w:b/>
                      <w:bCs/>
                      <w:sz w:val="20"/>
                      <w:szCs w:val="20"/>
                    </w:rPr>
                  </m:ctrlPr>
                </m:sSubPr>
                <m:e>
                  <m:r>
                    <m:rPr>
                      <m:sty m:val="b"/>
                    </m:rPr>
                    <w:rPr>
                      <w:rFonts w:ascii="Cambria Math" w:hAnsi="Cambria Math"/>
                      <w:sz w:val="20"/>
                      <w:szCs w:val="20"/>
                    </w:rPr>
                    <m:t>ω</m:t>
                  </m:r>
                </m:e>
                <m:sub>
                  <m:r>
                    <m:rPr>
                      <m:sty m:val="b"/>
                    </m:rPr>
                    <w:rPr>
                      <w:rFonts w:ascii="Cambria Math" w:hAnsi="Cambria Math"/>
                      <w:sz w:val="20"/>
                      <w:szCs w:val="20"/>
                    </w:rPr>
                    <m:t>co</m:t>
                  </m:r>
                </m:sub>
              </m:sSub>
            </m:oMath>
            <w:r w:rsidRPr="00272022">
              <w:rPr>
                <w:rFonts w:ascii="Arial Narrow" w:hAnsi="Arial Narrow"/>
                <w:iCs/>
                <w:sz w:val="20"/>
                <w:szCs w:val="20"/>
              </w:rPr>
              <w:t>je korekčný faktor pre krajinu co.</w:t>
            </w:r>
          </w:p>
          <w:p w14:paraId="778FA40A" w14:textId="34617AD1" w:rsidR="00287622" w:rsidRPr="00272022" w:rsidRDefault="00287622" w:rsidP="00230FDB">
            <w:pPr>
              <w:jc w:val="both"/>
              <w:rPr>
                <w:iCs/>
                <w:sz w:val="20"/>
                <w:szCs w:val="20"/>
              </w:rPr>
            </w:pPr>
            <w:r w:rsidRPr="00272022">
              <w:rPr>
                <w:iCs/>
                <w:sz w:val="20"/>
                <w:szCs w:val="20"/>
              </w:rPr>
              <w:t xml:space="preserve"> </w:t>
            </w:r>
          </w:p>
          <w:p w14:paraId="177C3222" w14:textId="77777777" w:rsidR="00287622" w:rsidRPr="00272022" w:rsidRDefault="00287622" w:rsidP="00230FDB">
            <w:pPr>
              <w:jc w:val="both"/>
              <w:rPr>
                <w:iCs/>
                <w:sz w:val="20"/>
                <w:szCs w:val="20"/>
              </w:rPr>
            </w:pPr>
          </w:p>
          <w:p w14:paraId="125678B6" w14:textId="77777777" w:rsidR="00287622" w:rsidRPr="00272022" w:rsidRDefault="00000000" w:rsidP="00230FDB">
            <w:pPr>
              <w:jc w:val="both"/>
              <w:rPr>
                <w:rFonts w:ascii="Arial Narrow" w:hAnsi="Arial Narrow"/>
                <w:sz w:val="20"/>
                <w:szCs w:val="20"/>
              </w:rPr>
            </w:pPr>
            <m:oMath>
              <m:sSub>
                <m:sSubPr>
                  <m:ctrlPr>
                    <w:rPr>
                      <w:rFonts w:ascii="Cambria Math" w:hAnsi="Cambria Math"/>
                      <w:b/>
                      <w:bCs/>
                      <w:iCs/>
                      <w:sz w:val="20"/>
                      <w:szCs w:val="20"/>
                    </w:rPr>
                  </m:ctrlPr>
                </m:sSubPr>
                <m:e>
                  <m:r>
                    <m:rPr>
                      <m:sty m:val="b"/>
                    </m:rPr>
                    <w:rPr>
                      <w:rFonts w:ascii="Cambria Math" w:hAnsi="Cambria Math"/>
                      <w:sz w:val="20"/>
                      <w:szCs w:val="20"/>
                    </w:rPr>
                    <m:t>CSSR</m:t>
                  </m:r>
                </m:e>
                <m:sub>
                  <m:r>
                    <m:rPr>
                      <m:sty m:val="b"/>
                    </m:rPr>
                    <w:rPr>
                      <w:rFonts w:ascii="Cambria Math" w:hAnsi="Cambria Math"/>
                      <w:sz w:val="20"/>
                      <w:szCs w:val="20"/>
                    </w:rPr>
                    <m:t xml:space="preserve">Euro </m:t>
                  </m:r>
                </m:sub>
              </m:sSub>
              <m:r>
                <m:rPr>
                  <m:sty m:val="bi"/>
                </m:rPr>
                <w:rPr>
                  <w:rFonts w:ascii="Cambria Math" w:hAnsi="Cambria Math"/>
                  <w:sz w:val="20"/>
                  <w:szCs w:val="20"/>
                </w:rPr>
                <m:t xml:space="preserve">  </m:t>
              </m:r>
            </m:oMath>
            <w:r w:rsidR="00287622" w:rsidRPr="00272022">
              <w:rPr>
                <w:rFonts w:ascii="Arial Narrow" w:hAnsi="Arial Narrow"/>
                <w:sz w:val="20"/>
                <w:szCs w:val="20"/>
              </w:rPr>
              <w:t>sa vypočíta ako miera citlivosti kreditnej prirážky poisťovne alebo zaisťovne pre euro v súlade s odsekom 3.</w:t>
            </w:r>
          </w:p>
          <w:p w14:paraId="2C380499" w14:textId="77777777" w:rsidR="00287622" w:rsidRPr="00272022" w:rsidRDefault="00287622" w:rsidP="00230FDB">
            <w:pPr>
              <w:jc w:val="both"/>
              <w:rPr>
                <w:rFonts w:ascii="Arial Narrow" w:hAnsi="Arial Narrow"/>
                <w:sz w:val="20"/>
                <w:szCs w:val="20"/>
              </w:rPr>
            </w:pPr>
          </w:p>
          <w:p w14:paraId="4A0680DE" w14:textId="77777777" w:rsidR="00287622" w:rsidRPr="00272022" w:rsidRDefault="00000000" w:rsidP="00230FDB">
            <w:pPr>
              <w:jc w:val="both"/>
              <w:rPr>
                <w:rFonts w:ascii="Arial Narrow" w:hAnsi="Arial Narrow"/>
                <w:sz w:val="20"/>
                <w:szCs w:val="20"/>
              </w:rPr>
            </w:pPr>
            <m:oMath>
              <m:sSub>
                <m:sSubPr>
                  <m:ctrlPr>
                    <w:rPr>
                      <w:rFonts w:ascii="Cambria Math" w:hAnsi="Cambria Math"/>
                      <w:b/>
                      <w:bCs/>
                      <w:sz w:val="20"/>
                      <w:szCs w:val="20"/>
                    </w:rPr>
                  </m:ctrlPr>
                </m:sSubPr>
                <m:e>
                  <m:r>
                    <m:rPr>
                      <m:sty m:val="b"/>
                    </m:rPr>
                    <w:rPr>
                      <w:rFonts w:ascii="Cambria Math" w:hAnsi="Cambria Math"/>
                      <w:sz w:val="20"/>
                      <w:szCs w:val="20"/>
                    </w:rPr>
                    <m:t>RCS</m:t>
                  </m:r>
                </m:e>
                <m:sub>
                  <m:r>
                    <m:rPr>
                      <m:sty m:val="b"/>
                    </m:rPr>
                    <w:rPr>
                      <w:rFonts w:ascii="Cambria Math" w:hAnsi="Cambria Math"/>
                      <w:sz w:val="20"/>
                      <w:szCs w:val="20"/>
                    </w:rPr>
                    <m:t>co</m:t>
                  </m:r>
                </m:sub>
              </m:sSub>
            </m:oMath>
            <w:r w:rsidR="00287622" w:rsidRPr="00272022">
              <w:rPr>
                <w:rFonts w:ascii="Arial Narrow" w:hAnsi="Arial Narrow"/>
                <w:b/>
                <w:bCs/>
                <w:sz w:val="20"/>
                <w:szCs w:val="20"/>
              </w:rPr>
              <w:t xml:space="preserve"> </w:t>
            </w:r>
            <w:r w:rsidR="00287622" w:rsidRPr="00272022">
              <w:rPr>
                <w:rFonts w:ascii="Arial Narrow" w:hAnsi="Arial Narrow"/>
                <w:sz w:val="20"/>
                <w:szCs w:val="20"/>
              </w:rPr>
              <w:t>sa vypočíta rovnako ako rizikovo upravená prirážka pre euro podľa odseku 3, no na základe referenčného portfólia zastupujúceho aktíva, do ktorých poisťovne a zaisťovne investujú s cieľom pokryť najlepší odhad pre poistné a zaistné záväzky produktov predávaných na poistnom trhu danej krajiny a denominovaných v mene euro.</w:t>
            </w:r>
          </w:p>
          <w:p w14:paraId="416A3680" w14:textId="16EE83BF" w:rsidR="00287622" w:rsidRPr="00272022" w:rsidRDefault="00000000" w:rsidP="00230FDB">
            <w:pPr>
              <w:jc w:val="both"/>
              <w:rPr>
                <w:rFonts w:ascii="Arial Narrow" w:hAnsi="Arial Narrow"/>
                <w:b/>
                <w:bCs/>
                <w:iCs/>
                <w:sz w:val="20"/>
                <w:szCs w:val="20"/>
              </w:rPr>
            </w:pPr>
            <m:oMath>
              <m:sSub>
                <m:sSubPr>
                  <m:ctrlPr>
                    <w:rPr>
                      <w:rFonts w:ascii="Cambria Math" w:hAnsi="Cambria Math"/>
                      <w:b/>
                      <w:bCs/>
                      <w:iCs/>
                      <w:sz w:val="20"/>
                      <w:szCs w:val="20"/>
                    </w:rPr>
                  </m:ctrlPr>
                </m:sSubPr>
                <m:e>
                  <m:r>
                    <m:rPr>
                      <m:sty m:val="b"/>
                    </m:rPr>
                    <w:rPr>
                      <w:rFonts w:ascii="Cambria Math" w:hAnsi="Cambria Math"/>
                      <w:sz w:val="20"/>
                      <w:szCs w:val="20"/>
                    </w:rPr>
                    <m:t>RCS</m:t>
                  </m:r>
                </m:e>
                <m:sub>
                  <m:r>
                    <m:rPr>
                      <m:sty m:val="b"/>
                    </m:rPr>
                    <w:rPr>
                      <w:rFonts w:ascii="Cambria Math" w:hAnsi="Cambria Math"/>
                      <w:sz w:val="20"/>
                      <w:szCs w:val="20"/>
                    </w:rPr>
                    <m:t>Euro</m:t>
                  </m:r>
                </m:sub>
              </m:sSub>
            </m:oMath>
            <w:r w:rsidR="00287622" w:rsidRPr="00272022">
              <w:rPr>
                <w:rFonts w:ascii="Arial Narrow" w:hAnsi="Arial Narrow"/>
                <w:b/>
                <w:bCs/>
                <w:iCs/>
                <w:sz w:val="20"/>
                <w:szCs w:val="20"/>
              </w:rPr>
              <w:t xml:space="preserve"> </w:t>
            </w:r>
            <w:r w:rsidR="00287622" w:rsidRPr="00272022">
              <w:rPr>
                <w:rFonts w:ascii="Arial Narrow" w:hAnsi="Arial Narrow"/>
                <w:iCs/>
                <w:sz w:val="20"/>
                <w:szCs w:val="20"/>
              </w:rPr>
              <w:t>sa vypočíta ako rizikovo upravená prirážka pre euro v súlade s odsekom 3.</w:t>
            </w:r>
            <w:r w:rsidR="00287622" w:rsidRPr="00272022">
              <w:rPr>
                <w:rFonts w:ascii="Arial Narrow" w:hAnsi="Arial Narrow"/>
                <w:b/>
                <w:bCs/>
                <w:iCs/>
                <w:sz w:val="20"/>
                <w:szCs w:val="20"/>
              </w:rPr>
              <w:t xml:space="preserve"> </w:t>
            </w:r>
          </w:p>
          <w:p w14:paraId="192EBF15" w14:textId="77777777" w:rsidR="00287622" w:rsidRPr="00272022" w:rsidRDefault="00287622" w:rsidP="00230FDB">
            <w:pPr>
              <w:jc w:val="both"/>
              <w:rPr>
                <w:rFonts w:ascii="Arial Narrow" w:hAnsi="Arial Narrow"/>
                <w:b/>
                <w:bCs/>
                <w:iCs/>
                <w:sz w:val="20"/>
                <w:szCs w:val="20"/>
              </w:rPr>
            </w:pPr>
          </w:p>
          <w:p w14:paraId="707B1367" w14:textId="34C9AA21" w:rsidR="00287622" w:rsidRPr="00272022" w:rsidRDefault="00287622" w:rsidP="00230FDB">
            <w:pPr>
              <w:jc w:val="both"/>
              <w:rPr>
                <w:rFonts w:ascii="Arial Narrow" w:hAnsi="Arial Narrow"/>
                <w:sz w:val="20"/>
                <w:szCs w:val="20"/>
              </w:rPr>
            </w:pPr>
            <w:r w:rsidRPr="00272022">
              <w:rPr>
                <w:rFonts w:ascii="Arial Narrow" w:hAnsi="Arial Narrow"/>
                <w:sz w:val="20"/>
                <w:szCs w:val="20"/>
              </w:rPr>
              <w:t xml:space="preserve">Faktor korekcie krajiny uvedený v prvom pododseku písm. e) sa vypočíta takto: </w:t>
            </w:r>
          </w:p>
          <w:p w14:paraId="41F4C8E7" w14:textId="13C0A1F7" w:rsidR="00287622" w:rsidRPr="00272022" w:rsidRDefault="00287622" w:rsidP="00230FDB">
            <w:pPr>
              <w:jc w:val="both"/>
              <w:rPr>
                <w:rFonts w:ascii="Arial Narrow" w:hAnsi="Arial Narrow"/>
                <w:sz w:val="20"/>
                <w:szCs w:val="20"/>
              </w:rPr>
            </w:pPr>
          </w:p>
          <w:p w14:paraId="599A2555" w14:textId="7C0B6FDC" w:rsidR="00540DC7" w:rsidRPr="00272022" w:rsidRDefault="00000000" w:rsidP="001F62EF">
            <w:pPr>
              <w:spacing w:after="240"/>
              <w:jc w:val="both"/>
              <w:rPr>
                <w:rFonts w:ascii="Cambria Math" w:hAnsi="Cambria Math"/>
                <w:sz w:val="20"/>
                <w:szCs w:val="20"/>
              </w:rPr>
            </w:pPr>
            <m:oMath>
              <m:sSub>
                <m:sSubPr>
                  <m:ctrlPr>
                    <w:rPr>
                      <w:rFonts w:ascii="Cambria Math" w:hAnsi="Cambria Math"/>
                      <w:b/>
                      <w:bCs/>
                      <w:i/>
                      <w:sz w:val="18"/>
                      <w:szCs w:val="18"/>
                    </w:rPr>
                  </m:ctrlPr>
                </m:sSubPr>
                <m:e>
                  <m:r>
                    <m:rPr>
                      <m:sty m:val="b"/>
                    </m:rPr>
                    <w:rPr>
                      <w:rFonts w:ascii="Cambria Math" w:hAnsi="Cambria Math"/>
                      <w:sz w:val="18"/>
                      <w:szCs w:val="18"/>
                    </w:rPr>
                    <m:t>ω</m:t>
                  </m:r>
                </m:e>
                <m:sub>
                  <m:r>
                    <m:rPr>
                      <m:sty m:val="bi"/>
                    </m:rPr>
                    <w:rPr>
                      <w:rFonts w:ascii="Cambria Math" w:hAnsi="Cambria Math"/>
                      <w:sz w:val="18"/>
                      <w:szCs w:val="18"/>
                    </w:rPr>
                    <m:t>co</m:t>
                  </m:r>
                </m:sub>
              </m:sSub>
              <m:r>
                <m:rPr>
                  <m:sty m:val="bi"/>
                </m:rPr>
                <w:rPr>
                  <w:rFonts w:ascii="Cambria Math" w:hAnsi="Cambria Math"/>
                  <w:sz w:val="18"/>
                  <w:szCs w:val="18"/>
                </w:rPr>
                <m:t>=</m:t>
              </m:r>
              <m:r>
                <m:rPr>
                  <m:sty m:val="b"/>
                </m:rPr>
                <w:rPr>
                  <w:rFonts w:ascii="Cambria Math" w:hAnsi="Cambria Math"/>
                  <w:sz w:val="18"/>
                  <w:szCs w:val="18"/>
                </w:rPr>
                <m:t>max⁡</m:t>
              </m:r>
              <m:r>
                <m:rPr>
                  <m:sty m:val="bi"/>
                </m:rPr>
                <w:rPr>
                  <w:rFonts w:ascii="Cambria Math" w:hAnsi="Cambria Math"/>
                  <w:sz w:val="18"/>
                  <w:szCs w:val="18"/>
                </w:rPr>
                <m:t>(</m:t>
              </m:r>
              <m:r>
                <m:rPr>
                  <m:sty m:val="b"/>
                </m:rPr>
                <w:rPr>
                  <w:rFonts w:ascii="Cambria Math" w:hAnsi="Cambria Math"/>
                  <w:sz w:val="18"/>
                  <w:szCs w:val="18"/>
                </w:rPr>
                <m:t>min</m:t>
              </m:r>
              <m:r>
                <m:rPr>
                  <m:sty m:val="p"/>
                </m:rPr>
                <w:rPr>
                  <w:rFonts w:ascii="Cambria Math" w:hAnsi="Cambria Math"/>
                  <w:noProof/>
                  <w:sz w:val="20"/>
                  <w:szCs w:val="20"/>
                </w:rPr>
                <w:drawing>
                  <wp:inline distT="0" distB="0" distL="0" distR="0" wp14:anchorId="410C871E" wp14:editId="18A85AC0">
                    <wp:extent cx="123719" cy="121304"/>
                    <wp:effectExtent l="0" t="0" r="0" b="0"/>
                    <wp:docPr id="32420634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26928" name=""/>
                            <pic:cNvPicPr/>
                          </pic:nvPicPr>
                          <pic:blipFill rotWithShape="1">
                            <a:blip r:embed="rId11"/>
                            <a:srcRect l="12675" t="15628" r="3961" b="9449"/>
                            <a:stretch/>
                          </pic:blipFill>
                          <pic:spPr bwMode="auto">
                            <a:xfrm>
                              <a:off x="0" y="0"/>
                              <a:ext cx="138317" cy="135617"/>
                            </a:xfrm>
                            <a:prstGeom prst="rect">
                              <a:avLst/>
                            </a:prstGeom>
                            <a:ln>
                              <a:noFill/>
                            </a:ln>
                            <a:extLst>
                              <a:ext uri="{53640926-AAD7-44D8-BBD7-CCE9431645EC}">
                                <a14:shadowObscured xmlns:a14="http://schemas.microsoft.com/office/drawing/2010/main"/>
                              </a:ext>
                            </a:extLst>
                          </pic:spPr>
                        </pic:pic>
                      </a:graphicData>
                    </a:graphic>
                  </wp:inline>
                </w:drawing>
              </m:r>
              <m:r>
                <m:rPr>
                  <m:sty m:val="b"/>
                </m:rPr>
                <w:rPr>
                  <w:rFonts w:ascii="Cambria Math" w:hAnsi="Cambria Math"/>
                  <w:sz w:val="18"/>
                  <w:szCs w:val="18"/>
                </w:rPr>
                <m:t>(</m:t>
              </m:r>
              <m:r>
                <m:rPr>
                  <m:sty m:val="bi"/>
                </m:rPr>
                <w:rPr>
                  <w:rFonts w:ascii="Cambria Math" w:hAnsi="Cambria Math"/>
                  <w:sz w:val="18"/>
                  <w:szCs w:val="18"/>
                </w:rPr>
                <m:t>((</m:t>
              </m:r>
              <m:sSub>
                <m:sSubPr>
                  <m:ctrlPr>
                    <w:rPr>
                      <w:rFonts w:ascii="Cambria Math" w:hAnsi="Cambria Math"/>
                      <w:b/>
                      <w:bCs/>
                      <w:sz w:val="18"/>
                      <w:szCs w:val="18"/>
                    </w:rPr>
                  </m:ctrlPr>
                </m:sSubPr>
                <m:e>
                  <m:r>
                    <m:rPr>
                      <m:sty m:val="b"/>
                    </m:rPr>
                    <w:rPr>
                      <w:rFonts w:ascii="Cambria Math" w:hAnsi="Cambria Math"/>
                      <w:sz w:val="18"/>
                      <w:szCs w:val="18"/>
                    </w:rPr>
                    <m:t>RCS</m:t>
                  </m:r>
                </m:e>
                <m:sub>
                  <m:r>
                    <m:rPr>
                      <m:sty m:val="b"/>
                    </m:rPr>
                    <w:rPr>
                      <w:rFonts w:ascii="Cambria Math" w:hAnsi="Cambria Math"/>
                      <w:sz w:val="18"/>
                      <w:szCs w:val="18"/>
                    </w:rPr>
                    <m:t>co</m:t>
                  </m:r>
                </m:sub>
              </m:sSub>
              <m:r>
                <m:rPr>
                  <m:sty m:val="bi"/>
                </m:rPr>
                <w:rPr>
                  <w:rFonts w:ascii="Cambria Math" w:hAnsi="Cambria Math"/>
                  <w:sz w:val="18"/>
                  <w:szCs w:val="18"/>
                </w:rPr>
                <m:t>*-0.6%)/0.3%);1;);0)</m:t>
              </m:r>
            </m:oMath>
            <w:r w:rsidR="00540DC7" w:rsidRPr="00272022">
              <w:rPr>
                <w:rFonts w:ascii="Cambria Math" w:hAnsi="Cambria Math"/>
                <w:sz w:val="20"/>
                <w:szCs w:val="20"/>
              </w:rPr>
              <w:t xml:space="preserve"> </w:t>
            </w:r>
          </w:p>
          <w:p w14:paraId="47161251" w14:textId="11BAC710" w:rsidR="00287622" w:rsidRPr="00272022" w:rsidRDefault="00287622" w:rsidP="00230FDB">
            <w:pPr>
              <w:jc w:val="both"/>
              <w:rPr>
                <w:rFonts w:ascii="Arial Narrow" w:hAnsi="Arial Narrow"/>
                <w:sz w:val="20"/>
                <w:szCs w:val="20"/>
              </w:rPr>
            </w:pPr>
            <w:r w:rsidRPr="00272022">
              <w:rPr>
                <w:rFonts w:ascii="Arial Narrow" w:hAnsi="Arial Narrow"/>
                <w:sz w:val="20"/>
                <w:szCs w:val="20"/>
              </w:rPr>
              <w:t xml:space="preserve">Pričom </w:t>
            </w:r>
            <m:oMath>
              <m:sSub>
                <m:sSubPr>
                  <m:ctrlPr>
                    <w:rPr>
                      <w:rFonts w:ascii="Cambria Math" w:hAnsi="Cambria Math"/>
                      <w:b/>
                      <w:bCs/>
                      <w:sz w:val="20"/>
                      <w:szCs w:val="20"/>
                    </w:rPr>
                  </m:ctrlPr>
                </m:sSubPr>
                <m:e>
                  <m:r>
                    <m:rPr>
                      <m:sty m:val="b"/>
                    </m:rPr>
                    <w:rPr>
                      <w:rFonts w:ascii="Cambria Math" w:hAnsi="Cambria Math"/>
                      <w:sz w:val="20"/>
                      <w:szCs w:val="20"/>
                    </w:rPr>
                    <m:t>RCS</m:t>
                  </m:r>
                </m:e>
                <m:sub>
                  <m:r>
                    <m:rPr>
                      <m:sty m:val="b"/>
                    </m:rPr>
                    <w:rPr>
                      <w:rFonts w:ascii="Cambria Math" w:hAnsi="Cambria Math"/>
                      <w:sz w:val="20"/>
                      <w:szCs w:val="20"/>
                    </w:rPr>
                    <m:t>co</m:t>
                  </m:r>
                </m:sub>
              </m:sSub>
            </m:oMath>
            <w:r w:rsidRPr="00272022">
              <w:rPr>
                <w:rFonts w:ascii="Arial Narrow" w:hAnsi="Arial Narrow"/>
                <w:sz w:val="20"/>
                <w:szCs w:val="20"/>
              </w:rPr>
              <w:t xml:space="preserve">* je rizikovo upravená prirážka pre krajinu co, ako je uvedené v prvom pododseku písm. c), vynásobená percentuálnym podielom investícií do dlhových nástrojov na celkovom majetku, ktorý držia poisťovne a zaisťovne povolené v krajine co. </w:t>
            </w:r>
          </w:p>
          <w:p w14:paraId="3331838C" w14:textId="77777777" w:rsidR="00287622" w:rsidRPr="00272022" w:rsidRDefault="00287622" w:rsidP="00230FDB">
            <w:pPr>
              <w:jc w:val="both"/>
              <w:rPr>
                <w:rFonts w:ascii="Arial Narrow" w:hAnsi="Arial Narrow"/>
                <w:sz w:val="20"/>
                <w:szCs w:val="20"/>
              </w:rPr>
            </w:pPr>
          </w:p>
          <w:p w14:paraId="11F2785D" w14:textId="51C9BA35" w:rsidR="00287622" w:rsidRPr="00272022" w:rsidRDefault="00287622" w:rsidP="00230FDB">
            <w:pPr>
              <w:jc w:val="both"/>
              <w:rPr>
                <w:rFonts w:ascii="Arial Narrow" w:hAnsi="Arial Narrow"/>
                <w:sz w:val="20"/>
                <w:szCs w:val="20"/>
              </w:rPr>
            </w:pPr>
            <w:r w:rsidRPr="00272022">
              <w:rPr>
                <w:rFonts w:ascii="Arial Narrow" w:hAnsi="Arial Narrow"/>
                <w:sz w:val="20"/>
                <w:szCs w:val="20"/>
              </w:rPr>
              <w:t>4a. Na účely výpočtu prirážky, z ktorej vychádza korekcia volatility, pre každú menu a každú krajinu sa prirážka uvedená v odsekoch 2 a 4 rovná váženému súčtu priemernej prirážky meny pri štátnych dlhopisoch a priemernej prirážky meny pri iných ako štátnych dlhopisoch, úveroch a sekuritizáciách. Na účely tohto výpočtu sú príslušnými váhami pomer hodnoty štátnych dlhopisov zahrnutých do referenčného portfólia aktív pre danú menu alebo krajinu a hodnoty všetkých aktív zahrnutých do uvedeného referenčného portfólia a pomer hodnoty iných dlhopisov, než sú štátne dlhopisy, úvery a sekuritizácie zahrnuté v referenčnom portfóliu aktív pre danú menu alebo krajinu, a hodnoty všetkých aktív zahrnutých v tomto referenčnom portfóliu.</w:t>
            </w:r>
            <w:r w:rsidR="00342914" w:rsidRPr="00272022">
              <w:rPr>
                <w:rFonts w:ascii="Arial Narrow" w:hAnsi="Arial Narrow"/>
                <w:sz w:val="20"/>
                <w:szCs w:val="20"/>
              </w:rPr>
              <w:t>“</w:t>
            </w:r>
          </w:p>
          <w:p w14:paraId="4F36736A" w14:textId="0D10C37E" w:rsidR="009877D2" w:rsidRPr="00272022" w:rsidRDefault="009877D2" w:rsidP="00230FDB">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5729CFD" w14:textId="77777777" w:rsidR="00A77235" w:rsidRPr="00272022" w:rsidRDefault="00FF0F54" w:rsidP="005258BE">
            <w:pPr>
              <w:jc w:val="center"/>
              <w:rPr>
                <w:sz w:val="20"/>
                <w:szCs w:val="20"/>
              </w:rPr>
            </w:pPr>
            <w:r w:rsidRPr="00272022">
              <w:rPr>
                <w:sz w:val="20"/>
                <w:szCs w:val="20"/>
              </w:rPr>
              <w:lastRenderedPageBreak/>
              <w:t>N</w:t>
            </w:r>
          </w:p>
          <w:p w14:paraId="0D9DEB76" w14:textId="77777777" w:rsidR="00FF0F54" w:rsidRPr="00272022" w:rsidRDefault="00FF0F54" w:rsidP="005258BE">
            <w:pPr>
              <w:jc w:val="center"/>
              <w:rPr>
                <w:sz w:val="20"/>
                <w:szCs w:val="20"/>
              </w:rPr>
            </w:pPr>
          </w:p>
          <w:p w14:paraId="134BE8BB" w14:textId="77777777" w:rsidR="00FF0F54" w:rsidRPr="00272022" w:rsidRDefault="00FF0F54" w:rsidP="005258BE">
            <w:pPr>
              <w:jc w:val="center"/>
              <w:rPr>
                <w:sz w:val="20"/>
                <w:szCs w:val="20"/>
              </w:rPr>
            </w:pPr>
          </w:p>
          <w:p w14:paraId="4F5B5281" w14:textId="77777777" w:rsidR="00FF0F54" w:rsidRPr="00272022" w:rsidRDefault="00FF0F54" w:rsidP="005258BE">
            <w:pPr>
              <w:jc w:val="center"/>
              <w:rPr>
                <w:sz w:val="20"/>
                <w:szCs w:val="20"/>
              </w:rPr>
            </w:pPr>
          </w:p>
          <w:p w14:paraId="23B930C6" w14:textId="77777777" w:rsidR="00FF0F54" w:rsidRPr="00272022" w:rsidRDefault="00FF0F54" w:rsidP="005258BE">
            <w:pPr>
              <w:jc w:val="center"/>
              <w:rPr>
                <w:sz w:val="20"/>
                <w:szCs w:val="20"/>
              </w:rPr>
            </w:pPr>
          </w:p>
          <w:p w14:paraId="5A99819F" w14:textId="77777777" w:rsidR="00FF0F54" w:rsidRPr="00272022" w:rsidRDefault="00FF0F54" w:rsidP="005258BE">
            <w:pPr>
              <w:jc w:val="center"/>
              <w:rPr>
                <w:sz w:val="20"/>
                <w:szCs w:val="20"/>
              </w:rPr>
            </w:pPr>
          </w:p>
          <w:p w14:paraId="20FEAF91" w14:textId="77777777" w:rsidR="00FF0F54" w:rsidRPr="00272022" w:rsidRDefault="00FF0F54" w:rsidP="005258BE">
            <w:pPr>
              <w:jc w:val="center"/>
              <w:rPr>
                <w:sz w:val="20"/>
                <w:szCs w:val="20"/>
              </w:rPr>
            </w:pPr>
          </w:p>
          <w:p w14:paraId="131E8653" w14:textId="77777777" w:rsidR="00FF0F54" w:rsidRPr="00272022" w:rsidRDefault="00FF0F54" w:rsidP="005258BE">
            <w:pPr>
              <w:jc w:val="center"/>
              <w:rPr>
                <w:sz w:val="20"/>
                <w:szCs w:val="20"/>
              </w:rPr>
            </w:pPr>
          </w:p>
          <w:p w14:paraId="3793FA2C" w14:textId="77777777" w:rsidR="00FF0F54" w:rsidRPr="00272022" w:rsidRDefault="00FF0F54" w:rsidP="005258BE">
            <w:pPr>
              <w:jc w:val="center"/>
              <w:rPr>
                <w:sz w:val="20"/>
                <w:szCs w:val="20"/>
              </w:rPr>
            </w:pPr>
          </w:p>
          <w:p w14:paraId="3E4AB5BC" w14:textId="77777777" w:rsidR="00FF0F54" w:rsidRPr="00272022" w:rsidRDefault="00FF0F54" w:rsidP="005258BE">
            <w:pPr>
              <w:jc w:val="center"/>
              <w:rPr>
                <w:sz w:val="20"/>
                <w:szCs w:val="20"/>
              </w:rPr>
            </w:pPr>
          </w:p>
          <w:p w14:paraId="2D54024D" w14:textId="77777777" w:rsidR="00FF0F54" w:rsidRPr="00272022" w:rsidRDefault="00FF0F54" w:rsidP="005258BE">
            <w:pPr>
              <w:jc w:val="center"/>
              <w:rPr>
                <w:sz w:val="20"/>
                <w:szCs w:val="20"/>
              </w:rPr>
            </w:pPr>
          </w:p>
          <w:p w14:paraId="27443E9F" w14:textId="77777777" w:rsidR="00FF0F54" w:rsidRPr="00272022" w:rsidRDefault="00FF0F54" w:rsidP="005258BE">
            <w:pPr>
              <w:jc w:val="center"/>
              <w:rPr>
                <w:sz w:val="20"/>
                <w:szCs w:val="20"/>
              </w:rPr>
            </w:pPr>
          </w:p>
          <w:p w14:paraId="607CB841" w14:textId="77777777" w:rsidR="00FF0F54" w:rsidRPr="00272022" w:rsidRDefault="00FF0F54" w:rsidP="005258BE">
            <w:pPr>
              <w:jc w:val="center"/>
              <w:rPr>
                <w:sz w:val="20"/>
                <w:szCs w:val="20"/>
              </w:rPr>
            </w:pPr>
          </w:p>
          <w:p w14:paraId="6E4769BE" w14:textId="77777777" w:rsidR="00FF0F54" w:rsidRPr="00272022" w:rsidRDefault="00FF0F54" w:rsidP="005258BE">
            <w:pPr>
              <w:jc w:val="center"/>
              <w:rPr>
                <w:sz w:val="20"/>
                <w:szCs w:val="20"/>
              </w:rPr>
            </w:pPr>
          </w:p>
          <w:p w14:paraId="455FB814" w14:textId="77777777" w:rsidR="00FF0F54" w:rsidRPr="00272022" w:rsidRDefault="00FF0F54" w:rsidP="005258BE">
            <w:pPr>
              <w:jc w:val="center"/>
              <w:rPr>
                <w:sz w:val="20"/>
                <w:szCs w:val="20"/>
              </w:rPr>
            </w:pPr>
          </w:p>
          <w:p w14:paraId="342514B3" w14:textId="77777777" w:rsidR="00FF0F54" w:rsidRPr="00272022" w:rsidRDefault="00FF0F54" w:rsidP="005258BE">
            <w:pPr>
              <w:jc w:val="center"/>
              <w:rPr>
                <w:sz w:val="20"/>
                <w:szCs w:val="20"/>
              </w:rPr>
            </w:pPr>
          </w:p>
          <w:p w14:paraId="15FB091D" w14:textId="77777777" w:rsidR="00FF0F54" w:rsidRPr="00272022" w:rsidRDefault="00FF0F54" w:rsidP="005258BE">
            <w:pPr>
              <w:jc w:val="center"/>
              <w:rPr>
                <w:sz w:val="20"/>
                <w:szCs w:val="20"/>
              </w:rPr>
            </w:pPr>
          </w:p>
          <w:p w14:paraId="461C1964" w14:textId="77777777" w:rsidR="00FF0F54" w:rsidRPr="00272022" w:rsidRDefault="00FF0F54" w:rsidP="005258BE">
            <w:pPr>
              <w:jc w:val="center"/>
              <w:rPr>
                <w:sz w:val="20"/>
                <w:szCs w:val="20"/>
              </w:rPr>
            </w:pPr>
          </w:p>
          <w:p w14:paraId="0958ACB3" w14:textId="77777777" w:rsidR="00FF0F54" w:rsidRPr="00272022" w:rsidRDefault="00FF0F54" w:rsidP="005258BE">
            <w:pPr>
              <w:jc w:val="center"/>
              <w:rPr>
                <w:sz w:val="20"/>
                <w:szCs w:val="20"/>
              </w:rPr>
            </w:pPr>
          </w:p>
          <w:p w14:paraId="7842BD4D" w14:textId="77777777" w:rsidR="00FF0F54" w:rsidRPr="00272022" w:rsidRDefault="00FF0F54" w:rsidP="005258BE">
            <w:pPr>
              <w:jc w:val="center"/>
              <w:rPr>
                <w:sz w:val="20"/>
                <w:szCs w:val="20"/>
              </w:rPr>
            </w:pPr>
          </w:p>
          <w:p w14:paraId="4866E557" w14:textId="77777777" w:rsidR="00FF0F54" w:rsidRPr="00272022" w:rsidRDefault="00FF0F54" w:rsidP="005258BE">
            <w:pPr>
              <w:jc w:val="center"/>
              <w:rPr>
                <w:sz w:val="20"/>
                <w:szCs w:val="20"/>
              </w:rPr>
            </w:pPr>
          </w:p>
          <w:p w14:paraId="745A5EDF" w14:textId="77777777" w:rsidR="00FF0F54" w:rsidRPr="00272022" w:rsidRDefault="00FF0F54" w:rsidP="005258BE">
            <w:pPr>
              <w:jc w:val="center"/>
              <w:rPr>
                <w:sz w:val="20"/>
                <w:szCs w:val="20"/>
              </w:rPr>
            </w:pPr>
          </w:p>
          <w:p w14:paraId="0FDDC2CF" w14:textId="77777777" w:rsidR="00FF0F54" w:rsidRPr="00272022" w:rsidRDefault="00FF0F54" w:rsidP="005258BE">
            <w:pPr>
              <w:jc w:val="center"/>
              <w:rPr>
                <w:sz w:val="20"/>
                <w:szCs w:val="20"/>
              </w:rPr>
            </w:pPr>
          </w:p>
          <w:p w14:paraId="60D59DDB" w14:textId="77777777" w:rsidR="00FF0F54" w:rsidRPr="00272022" w:rsidRDefault="00FF0F54" w:rsidP="005258BE">
            <w:pPr>
              <w:jc w:val="center"/>
              <w:rPr>
                <w:sz w:val="20"/>
                <w:szCs w:val="20"/>
              </w:rPr>
            </w:pPr>
          </w:p>
          <w:p w14:paraId="25CFAF86" w14:textId="77777777" w:rsidR="00FF0F54" w:rsidRPr="00272022" w:rsidRDefault="00FF0F54" w:rsidP="005258BE">
            <w:pPr>
              <w:jc w:val="center"/>
              <w:rPr>
                <w:sz w:val="20"/>
                <w:szCs w:val="20"/>
              </w:rPr>
            </w:pPr>
          </w:p>
          <w:p w14:paraId="6D6CAB78" w14:textId="77777777" w:rsidR="00FF0F54" w:rsidRPr="00272022" w:rsidRDefault="00FF0F54" w:rsidP="005258BE">
            <w:pPr>
              <w:jc w:val="center"/>
              <w:rPr>
                <w:sz w:val="20"/>
                <w:szCs w:val="20"/>
              </w:rPr>
            </w:pPr>
          </w:p>
          <w:p w14:paraId="485C9490" w14:textId="77777777" w:rsidR="00FF0F54" w:rsidRPr="00272022" w:rsidRDefault="00FF0F54" w:rsidP="005258BE">
            <w:pPr>
              <w:jc w:val="center"/>
              <w:rPr>
                <w:sz w:val="20"/>
                <w:szCs w:val="20"/>
              </w:rPr>
            </w:pPr>
          </w:p>
          <w:p w14:paraId="296C8D60" w14:textId="77777777" w:rsidR="00FF0F54" w:rsidRPr="00272022" w:rsidRDefault="00FF0F54" w:rsidP="005258BE">
            <w:pPr>
              <w:jc w:val="center"/>
              <w:rPr>
                <w:sz w:val="20"/>
                <w:szCs w:val="20"/>
              </w:rPr>
            </w:pPr>
          </w:p>
          <w:p w14:paraId="5A155880" w14:textId="77777777" w:rsidR="00FF0F54" w:rsidRPr="00272022" w:rsidRDefault="00FF0F54" w:rsidP="005258BE">
            <w:pPr>
              <w:jc w:val="center"/>
              <w:rPr>
                <w:sz w:val="20"/>
                <w:szCs w:val="20"/>
              </w:rPr>
            </w:pPr>
          </w:p>
          <w:p w14:paraId="5BE6186E" w14:textId="77777777" w:rsidR="00FF0F54" w:rsidRPr="00272022" w:rsidRDefault="00FF0F54" w:rsidP="005258BE">
            <w:pPr>
              <w:jc w:val="center"/>
              <w:rPr>
                <w:sz w:val="20"/>
                <w:szCs w:val="20"/>
              </w:rPr>
            </w:pPr>
          </w:p>
          <w:p w14:paraId="426A19C3" w14:textId="77777777" w:rsidR="00FF0F54" w:rsidRPr="00272022" w:rsidRDefault="00FF0F54" w:rsidP="005258BE">
            <w:pPr>
              <w:jc w:val="center"/>
              <w:rPr>
                <w:sz w:val="20"/>
                <w:szCs w:val="20"/>
              </w:rPr>
            </w:pPr>
          </w:p>
          <w:p w14:paraId="56A4E97D" w14:textId="77777777" w:rsidR="00FF0F54" w:rsidRPr="00272022" w:rsidRDefault="00FF0F54" w:rsidP="005258BE">
            <w:pPr>
              <w:jc w:val="center"/>
              <w:rPr>
                <w:sz w:val="20"/>
                <w:szCs w:val="20"/>
              </w:rPr>
            </w:pPr>
          </w:p>
          <w:p w14:paraId="45A8E9DA" w14:textId="77777777" w:rsidR="00FF0F54" w:rsidRPr="00272022" w:rsidRDefault="00FF0F54" w:rsidP="005258BE">
            <w:pPr>
              <w:jc w:val="center"/>
              <w:rPr>
                <w:sz w:val="20"/>
                <w:szCs w:val="20"/>
              </w:rPr>
            </w:pPr>
          </w:p>
          <w:p w14:paraId="77DFB99D" w14:textId="77777777" w:rsidR="00FF0F54" w:rsidRPr="00272022" w:rsidRDefault="00FF0F54" w:rsidP="005258BE">
            <w:pPr>
              <w:jc w:val="center"/>
              <w:rPr>
                <w:sz w:val="20"/>
                <w:szCs w:val="20"/>
              </w:rPr>
            </w:pPr>
          </w:p>
          <w:p w14:paraId="31D961FB" w14:textId="77777777" w:rsidR="00FF0F54" w:rsidRPr="00272022" w:rsidRDefault="00FF0F54" w:rsidP="005258BE">
            <w:pPr>
              <w:jc w:val="center"/>
              <w:rPr>
                <w:sz w:val="20"/>
                <w:szCs w:val="20"/>
              </w:rPr>
            </w:pPr>
          </w:p>
          <w:p w14:paraId="78404865" w14:textId="77777777" w:rsidR="00FF0F54" w:rsidRPr="00272022" w:rsidRDefault="00FF0F54" w:rsidP="005258BE">
            <w:pPr>
              <w:jc w:val="center"/>
              <w:rPr>
                <w:sz w:val="20"/>
                <w:szCs w:val="20"/>
              </w:rPr>
            </w:pPr>
          </w:p>
          <w:p w14:paraId="35AFEBFF" w14:textId="77777777" w:rsidR="00FF0F54" w:rsidRPr="00272022" w:rsidRDefault="00FF0F54" w:rsidP="005258BE">
            <w:pPr>
              <w:jc w:val="center"/>
              <w:rPr>
                <w:sz w:val="20"/>
                <w:szCs w:val="20"/>
              </w:rPr>
            </w:pPr>
          </w:p>
          <w:p w14:paraId="6B6E66BA" w14:textId="77777777" w:rsidR="00FF0F54" w:rsidRDefault="00FF0F54" w:rsidP="005258BE">
            <w:pPr>
              <w:jc w:val="center"/>
              <w:rPr>
                <w:sz w:val="20"/>
                <w:szCs w:val="20"/>
              </w:rPr>
            </w:pPr>
          </w:p>
          <w:p w14:paraId="3F7175E1" w14:textId="77777777" w:rsidR="002A59E0" w:rsidRDefault="002A59E0" w:rsidP="005258BE">
            <w:pPr>
              <w:jc w:val="center"/>
              <w:rPr>
                <w:sz w:val="20"/>
                <w:szCs w:val="20"/>
              </w:rPr>
            </w:pPr>
          </w:p>
          <w:p w14:paraId="7B7360C7" w14:textId="77777777" w:rsidR="00FF0F54" w:rsidRPr="00272022" w:rsidRDefault="00FF0F54" w:rsidP="005258BE">
            <w:pPr>
              <w:jc w:val="center"/>
              <w:rPr>
                <w:sz w:val="20"/>
                <w:szCs w:val="20"/>
              </w:rPr>
            </w:pPr>
          </w:p>
          <w:p w14:paraId="11D49281" w14:textId="4E2F2AD7" w:rsidR="00FF0F54" w:rsidRPr="00272022" w:rsidRDefault="00FF0F54" w:rsidP="005258BE">
            <w:pPr>
              <w:jc w:val="center"/>
              <w:rPr>
                <w:sz w:val="20"/>
                <w:szCs w:val="20"/>
              </w:rPr>
            </w:pPr>
            <w:r w:rsidRPr="00272022">
              <w:rPr>
                <w:sz w:val="20"/>
                <w:szCs w:val="20"/>
              </w:rPr>
              <w:t>N</w:t>
            </w:r>
          </w:p>
          <w:p w14:paraId="13C00F3D" w14:textId="77777777" w:rsidR="00FF0F54" w:rsidRPr="00272022" w:rsidRDefault="00FF0F54" w:rsidP="005258BE">
            <w:pPr>
              <w:jc w:val="center"/>
              <w:rPr>
                <w:sz w:val="20"/>
                <w:szCs w:val="20"/>
              </w:rPr>
            </w:pPr>
          </w:p>
          <w:p w14:paraId="2F5B6FB0" w14:textId="77777777" w:rsidR="00FF0F54" w:rsidRPr="00272022" w:rsidRDefault="00FF0F54" w:rsidP="005258BE">
            <w:pPr>
              <w:jc w:val="center"/>
              <w:rPr>
                <w:sz w:val="20"/>
                <w:szCs w:val="20"/>
              </w:rPr>
            </w:pPr>
          </w:p>
          <w:p w14:paraId="49E5B3C0" w14:textId="77777777" w:rsidR="00FF0F54" w:rsidRPr="00272022" w:rsidRDefault="00FF0F54" w:rsidP="005258BE">
            <w:pPr>
              <w:jc w:val="center"/>
              <w:rPr>
                <w:sz w:val="20"/>
                <w:szCs w:val="20"/>
              </w:rPr>
            </w:pPr>
          </w:p>
          <w:p w14:paraId="50CC8477" w14:textId="77777777" w:rsidR="00FF0F54" w:rsidRPr="00272022" w:rsidRDefault="00FF0F54" w:rsidP="005258BE">
            <w:pPr>
              <w:jc w:val="center"/>
              <w:rPr>
                <w:sz w:val="20"/>
                <w:szCs w:val="20"/>
              </w:rPr>
            </w:pPr>
          </w:p>
          <w:p w14:paraId="6B5C708C" w14:textId="77777777" w:rsidR="00FF0F54" w:rsidRPr="00272022" w:rsidRDefault="00FF0F54" w:rsidP="005258BE">
            <w:pPr>
              <w:jc w:val="center"/>
              <w:rPr>
                <w:sz w:val="20"/>
                <w:szCs w:val="20"/>
              </w:rPr>
            </w:pPr>
          </w:p>
          <w:p w14:paraId="76F68AB0" w14:textId="63F278FA" w:rsidR="00FF0F54" w:rsidRPr="00272022" w:rsidRDefault="00FF0F54"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684F176B" w14:textId="6CD914FF" w:rsidR="00A77235" w:rsidRDefault="00793471" w:rsidP="005258BE">
            <w:pPr>
              <w:jc w:val="center"/>
              <w:rPr>
                <w:b/>
                <w:sz w:val="20"/>
                <w:szCs w:val="20"/>
              </w:rPr>
            </w:pPr>
            <w:r>
              <w:rPr>
                <w:b/>
                <w:sz w:val="20"/>
                <w:szCs w:val="20"/>
              </w:rPr>
              <w:lastRenderedPageBreak/>
              <w:t>návrh zákona</w:t>
            </w:r>
            <w:r w:rsidR="0040484B">
              <w:rPr>
                <w:b/>
                <w:sz w:val="20"/>
                <w:szCs w:val="20"/>
              </w:rPr>
              <w:t xml:space="preserve"> </w:t>
            </w:r>
            <w:r w:rsidR="0040484B" w:rsidRPr="00C32876">
              <w:rPr>
                <w:b/>
                <w:sz w:val="20"/>
                <w:szCs w:val="20"/>
              </w:rPr>
              <w:t>čl. I</w:t>
            </w:r>
          </w:p>
          <w:p w14:paraId="3456FD7C" w14:textId="77777777" w:rsidR="00793471" w:rsidRDefault="00793471" w:rsidP="005258BE">
            <w:pPr>
              <w:jc w:val="center"/>
              <w:rPr>
                <w:b/>
                <w:sz w:val="20"/>
                <w:szCs w:val="20"/>
              </w:rPr>
            </w:pPr>
          </w:p>
          <w:p w14:paraId="32122783" w14:textId="77777777" w:rsidR="00793471" w:rsidRDefault="00793471" w:rsidP="005258BE">
            <w:pPr>
              <w:jc w:val="center"/>
              <w:rPr>
                <w:b/>
                <w:sz w:val="20"/>
                <w:szCs w:val="20"/>
              </w:rPr>
            </w:pPr>
          </w:p>
          <w:p w14:paraId="15C217F5" w14:textId="77777777" w:rsidR="00793471" w:rsidRDefault="00793471" w:rsidP="005258BE">
            <w:pPr>
              <w:jc w:val="center"/>
              <w:rPr>
                <w:b/>
                <w:sz w:val="20"/>
                <w:szCs w:val="20"/>
              </w:rPr>
            </w:pPr>
          </w:p>
          <w:p w14:paraId="5E24AF36" w14:textId="77777777" w:rsidR="00793471" w:rsidRDefault="00793471" w:rsidP="005258BE">
            <w:pPr>
              <w:jc w:val="center"/>
              <w:rPr>
                <w:b/>
                <w:sz w:val="20"/>
                <w:szCs w:val="20"/>
              </w:rPr>
            </w:pPr>
          </w:p>
          <w:p w14:paraId="221DE489" w14:textId="77777777" w:rsidR="00793471" w:rsidRDefault="00793471" w:rsidP="005258BE">
            <w:pPr>
              <w:jc w:val="center"/>
              <w:rPr>
                <w:b/>
                <w:sz w:val="20"/>
                <w:szCs w:val="20"/>
              </w:rPr>
            </w:pPr>
          </w:p>
          <w:p w14:paraId="5E011B2D" w14:textId="77777777" w:rsidR="00793471" w:rsidRDefault="00793471" w:rsidP="005258BE">
            <w:pPr>
              <w:jc w:val="center"/>
              <w:rPr>
                <w:b/>
                <w:sz w:val="20"/>
                <w:szCs w:val="20"/>
              </w:rPr>
            </w:pPr>
          </w:p>
          <w:p w14:paraId="1F0268F0" w14:textId="77777777" w:rsidR="00793471" w:rsidRDefault="00793471" w:rsidP="005258BE">
            <w:pPr>
              <w:jc w:val="center"/>
              <w:rPr>
                <w:b/>
                <w:sz w:val="20"/>
                <w:szCs w:val="20"/>
              </w:rPr>
            </w:pPr>
          </w:p>
          <w:p w14:paraId="70BB0763" w14:textId="77777777" w:rsidR="00793471" w:rsidRDefault="00793471" w:rsidP="005258BE">
            <w:pPr>
              <w:jc w:val="center"/>
              <w:rPr>
                <w:b/>
                <w:sz w:val="20"/>
                <w:szCs w:val="20"/>
              </w:rPr>
            </w:pPr>
          </w:p>
          <w:p w14:paraId="6481D12E" w14:textId="77777777" w:rsidR="00793471" w:rsidRDefault="00793471" w:rsidP="005258BE">
            <w:pPr>
              <w:jc w:val="center"/>
              <w:rPr>
                <w:b/>
                <w:sz w:val="20"/>
                <w:szCs w:val="20"/>
              </w:rPr>
            </w:pPr>
          </w:p>
          <w:p w14:paraId="108268F9" w14:textId="77777777" w:rsidR="00793471" w:rsidRDefault="00793471" w:rsidP="005258BE">
            <w:pPr>
              <w:jc w:val="center"/>
              <w:rPr>
                <w:b/>
                <w:sz w:val="20"/>
                <w:szCs w:val="20"/>
              </w:rPr>
            </w:pPr>
          </w:p>
          <w:p w14:paraId="41495B58" w14:textId="77777777" w:rsidR="00793471" w:rsidRDefault="00793471" w:rsidP="005258BE">
            <w:pPr>
              <w:jc w:val="center"/>
              <w:rPr>
                <w:b/>
                <w:sz w:val="20"/>
                <w:szCs w:val="20"/>
              </w:rPr>
            </w:pPr>
          </w:p>
          <w:p w14:paraId="22793AF5" w14:textId="77777777" w:rsidR="00793471" w:rsidRDefault="00793471" w:rsidP="005258BE">
            <w:pPr>
              <w:jc w:val="center"/>
              <w:rPr>
                <w:b/>
                <w:sz w:val="20"/>
                <w:szCs w:val="20"/>
              </w:rPr>
            </w:pPr>
          </w:p>
          <w:p w14:paraId="2B5EAEDF" w14:textId="77777777" w:rsidR="00793471" w:rsidRDefault="00793471" w:rsidP="005258BE">
            <w:pPr>
              <w:jc w:val="center"/>
              <w:rPr>
                <w:b/>
                <w:sz w:val="20"/>
                <w:szCs w:val="20"/>
              </w:rPr>
            </w:pPr>
          </w:p>
          <w:p w14:paraId="1BFB303C" w14:textId="77777777" w:rsidR="00793471" w:rsidRDefault="00793471" w:rsidP="005258BE">
            <w:pPr>
              <w:jc w:val="center"/>
              <w:rPr>
                <w:b/>
                <w:sz w:val="20"/>
                <w:szCs w:val="20"/>
              </w:rPr>
            </w:pPr>
          </w:p>
          <w:p w14:paraId="68F21D8B" w14:textId="77777777" w:rsidR="00793471" w:rsidRDefault="00793471" w:rsidP="005258BE">
            <w:pPr>
              <w:jc w:val="center"/>
              <w:rPr>
                <w:b/>
                <w:sz w:val="20"/>
                <w:szCs w:val="20"/>
              </w:rPr>
            </w:pPr>
          </w:p>
          <w:p w14:paraId="407D5AF7" w14:textId="77777777" w:rsidR="00793471" w:rsidRDefault="00793471" w:rsidP="005258BE">
            <w:pPr>
              <w:jc w:val="center"/>
              <w:rPr>
                <w:b/>
                <w:sz w:val="20"/>
                <w:szCs w:val="20"/>
              </w:rPr>
            </w:pPr>
          </w:p>
          <w:p w14:paraId="348A4121" w14:textId="77777777" w:rsidR="00793471" w:rsidRDefault="00793471" w:rsidP="005258BE">
            <w:pPr>
              <w:jc w:val="center"/>
              <w:rPr>
                <w:b/>
                <w:sz w:val="20"/>
                <w:szCs w:val="20"/>
              </w:rPr>
            </w:pPr>
          </w:p>
          <w:p w14:paraId="64F0AE77" w14:textId="77777777" w:rsidR="00793471" w:rsidRDefault="00793471" w:rsidP="005258BE">
            <w:pPr>
              <w:jc w:val="center"/>
              <w:rPr>
                <w:b/>
                <w:sz w:val="20"/>
                <w:szCs w:val="20"/>
              </w:rPr>
            </w:pPr>
          </w:p>
          <w:p w14:paraId="4727AF01" w14:textId="77777777" w:rsidR="00793471" w:rsidRDefault="00793471" w:rsidP="005258BE">
            <w:pPr>
              <w:jc w:val="center"/>
              <w:rPr>
                <w:b/>
                <w:sz w:val="20"/>
                <w:szCs w:val="20"/>
              </w:rPr>
            </w:pPr>
          </w:p>
          <w:p w14:paraId="1731DD13" w14:textId="77777777" w:rsidR="00793471" w:rsidRDefault="00793471" w:rsidP="005258BE">
            <w:pPr>
              <w:jc w:val="center"/>
              <w:rPr>
                <w:b/>
                <w:sz w:val="20"/>
                <w:szCs w:val="20"/>
              </w:rPr>
            </w:pPr>
          </w:p>
          <w:p w14:paraId="286E3530" w14:textId="77777777" w:rsidR="00793471" w:rsidRDefault="00793471" w:rsidP="005258BE">
            <w:pPr>
              <w:jc w:val="center"/>
              <w:rPr>
                <w:b/>
                <w:sz w:val="20"/>
                <w:szCs w:val="20"/>
              </w:rPr>
            </w:pPr>
          </w:p>
          <w:p w14:paraId="0E4038C9" w14:textId="77777777" w:rsidR="00793471" w:rsidRDefault="00793471" w:rsidP="005258BE">
            <w:pPr>
              <w:jc w:val="center"/>
              <w:rPr>
                <w:b/>
                <w:sz w:val="20"/>
                <w:szCs w:val="20"/>
              </w:rPr>
            </w:pPr>
          </w:p>
          <w:p w14:paraId="3492F359" w14:textId="77777777" w:rsidR="00793471" w:rsidRDefault="00793471" w:rsidP="005258BE">
            <w:pPr>
              <w:jc w:val="center"/>
              <w:rPr>
                <w:b/>
                <w:sz w:val="20"/>
                <w:szCs w:val="20"/>
              </w:rPr>
            </w:pPr>
          </w:p>
          <w:p w14:paraId="65D8432D" w14:textId="77777777" w:rsidR="00793471" w:rsidRDefault="00793471" w:rsidP="005258BE">
            <w:pPr>
              <w:jc w:val="center"/>
              <w:rPr>
                <w:b/>
                <w:sz w:val="20"/>
                <w:szCs w:val="20"/>
              </w:rPr>
            </w:pPr>
          </w:p>
          <w:p w14:paraId="78F9FF9A" w14:textId="77777777" w:rsidR="00793471" w:rsidRDefault="00793471" w:rsidP="005258BE">
            <w:pPr>
              <w:jc w:val="center"/>
              <w:rPr>
                <w:b/>
                <w:sz w:val="20"/>
                <w:szCs w:val="20"/>
              </w:rPr>
            </w:pPr>
          </w:p>
          <w:p w14:paraId="2266EAE5" w14:textId="77777777" w:rsidR="00793471" w:rsidRDefault="00793471" w:rsidP="005258BE">
            <w:pPr>
              <w:jc w:val="center"/>
              <w:rPr>
                <w:b/>
                <w:sz w:val="20"/>
                <w:szCs w:val="20"/>
              </w:rPr>
            </w:pPr>
          </w:p>
          <w:p w14:paraId="0E39880F" w14:textId="77777777" w:rsidR="00793471" w:rsidRDefault="00793471" w:rsidP="005258BE">
            <w:pPr>
              <w:jc w:val="center"/>
              <w:rPr>
                <w:b/>
                <w:sz w:val="20"/>
                <w:szCs w:val="20"/>
              </w:rPr>
            </w:pPr>
          </w:p>
          <w:p w14:paraId="4254FC55" w14:textId="77777777" w:rsidR="00793471" w:rsidRDefault="00793471" w:rsidP="005258BE">
            <w:pPr>
              <w:jc w:val="center"/>
              <w:rPr>
                <w:b/>
                <w:sz w:val="20"/>
                <w:szCs w:val="20"/>
              </w:rPr>
            </w:pPr>
          </w:p>
          <w:p w14:paraId="16E259FE" w14:textId="77777777" w:rsidR="00793471" w:rsidRDefault="00793471" w:rsidP="005258BE">
            <w:pPr>
              <w:jc w:val="center"/>
              <w:rPr>
                <w:b/>
                <w:sz w:val="20"/>
                <w:szCs w:val="20"/>
              </w:rPr>
            </w:pPr>
          </w:p>
          <w:p w14:paraId="0149A04B" w14:textId="77777777" w:rsidR="00793471" w:rsidRDefault="00793471" w:rsidP="005258BE">
            <w:pPr>
              <w:jc w:val="center"/>
              <w:rPr>
                <w:b/>
                <w:sz w:val="20"/>
                <w:szCs w:val="20"/>
              </w:rPr>
            </w:pPr>
          </w:p>
          <w:p w14:paraId="40D35F13" w14:textId="77777777" w:rsidR="00793471" w:rsidRDefault="00793471" w:rsidP="005258BE">
            <w:pPr>
              <w:jc w:val="center"/>
              <w:rPr>
                <w:b/>
                <w:sz w:val="20"/>
                <w:szCs w:val="20"/>
              </w:rPr>
            </w:pPr>
          </w:p>
          <w:p w14:paraId="197C97FE" w14:textId="77777777" w:rsidR="00793471" w:rsidRDefault="00793471" w:rsidP="005258BE">
            <w:pPr>
              <w:jc w:val="center"/>
              <w:rPr>
                <w:b/>
                <w:sz w:val="20"/>
                <w:szCs w:val="20"/>
              </w:rPr>
            </w:pPr>
          </w:p>
          <w:p w14:paraId="3112CCCC" w14:textId="77777777" w:rsidR="00793471" w:rsidRDefault="00793471" w:rsidP="005258BE">
            <w:pPr>
              <w:jc w:val="center"/>
              <w:rPr>
                <w:b/>
                <w:sz w:val="20"/>
                <w:szCs w:val="20"/>
              </w:rPr>
            </w:pPr>
          </w:p>
          <w:p w14:paraId="05E72198" w14:textId="77777777" w:rsidR="00793471" w:rsidRDefault="00793471" w:rsidP="005258BE">
            <w:pPr>
              <w:jc w:val="center"/>
              <w:rPr>
                <w:b/>
                <w:sz w:val="20"/>
                <w:szCs w:val="20"/>
              </w:rPr>
            </w:pPr>
          </w:p>
          <w:p w14:paraId="20A93194" w14:textId="77777777" w:rsidR="00793471" w:rsidRDefault="00793471" w:rsidP="005258BE">
            <w:pPr>
              <w:jc w:val="center"/>
              <w:rPr>
                <w:b/>
                <w:sz w:val="20"/>
                <w:szCs w:val="20"/>
              </w:rPr>
            </w:pPr>
          </w:p>
          <w:p w14:paraId="4EEF724D" w14:textId="77777777" w:rsidR="00A35D49" w:rsidRDefault="00A35D49" w:rsidP="005258BE">
            <w:pPr>
              <w:jc w:val="center"/>
              <w:rPr>
                <w:b/>
                <w:sz w:val="20"/>
                <w:szCs w:val="20"/>
              </w:rPr>
            </w:pPr>
          </w:p>
          <w:p w14:paraId="444B6E3E" w14:textId="77777777" w:rsidR="00793471" w:rsidRDefault="00793471" w:rsidP="005258BE">
            <w:pPr>
              <w:jc w:val="center"/>
              <w:rPr>
                <w:b/>
                <w:sz w:val="20"/>
                <w:szCs w:val="20"/>
              </w:rPr>
            </w:pPr>
          </w:p>
          <w:p w14:paraId="6B337254" w14:textId="466418AD" w:rsidR="00793471" w:rsidRPr="00272022" w:rsidRDefault="00793471" w:rsidP="005258BE">
            <w:pPr>
              <w:jc w:val="center"/>
              <w:rPr>
                <w:bCs/>
                <w:sz w:val="20"/>
                <w:szCs w:val="20"/>
              </w:rPr>
            </w:pPr>
            <w:r>
              <w:rPr>
                <w:b/>
                <w:sz w:val="20"/>
                <w:szCs w:val="20"/>
              </w:rPr>
              <w:t>návrh zákona</w:t>
            </w:r>
            <w:r w:rsidR="0040484B">
              <w:rPr>
                <w:b/>
                <w:sz w:val="20"/>
                <w:szCs w:val="20"/>
              </w:rPr>
              <w:t xml:space="preserve"> </w:t>
            </w:r>
            <w:r w:rsidR="0040484B" w:rsidRPr="00C32876">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47B0B168" w14:textId="77777777" w:rsidR="00A77235" w:rsidRPr="00272022" w:rsidRDefault="00FF0F54" w:rsidP="005258BE">
            <w:pPr>
              <w:pStyle w:val="Normlny0"/>
              <w:jc w:val="center"/>
            </w:pPr>
            <w:r w:rsidRPr="00272022">
              <w:lastRenderedPageBreak/>
              <w:t>§ 42</w:t>
            </w:r>
          </w:p>
          <w:p w14:paraId="7DDFCC88" w14:textId="3909B336" w:rsidR="00FF0F54" w:rsidRPr="00272022" w:rsidRDefault="00FF0F54" w:rsidP="005258BE">
            <w:pPr>
              <w:pStyle w:val="Normlny0"/>
              <w:jc w:val="center"/>
            </w:pPr>
            <w:r w:rsidRPr="00272022">
              <w:t>O </w:t>
            </w:r>
            <w:r w:rsidR="002A59E0">
              <w:t>7</w:t>
            </w:r>
          </w:p>
          <w:p w14:paraId="758CDFC6" w14:textId="77777777" w:rsidR="00FF0F54" w:rsidRPr="00272022" w:rsidRDefault="00FF0F54" w:rsidP="005258BE">
            <w:pPr>
              <w:pStyle w:val="Normlny0"/>
              <w:jc w:val="center"/>
            </w:pPr>
          </w:p>
          <w:p w14:paraId="79C07AE5" w14:textId="77777777" w:rsidR="00FF0F54" w:rsidRPr="00272022" w:rsidRDefault="00FF0F54" w:rsidP="005258BE">
            <w:pPr>
              <w:pStyle w:val="Normlny0"/>
              <w:jc w:val="center"/>
            </w:pPr>
          </w:p>
          <w:p w14:paraId="3861D893" w14:textId="77777777" w:rsidR="00FF0F54" w:rsidRPr="00272022" w:rsidRDefault="00FF0F54" w:rsidP="005258BE">
            <w:pPr>
              <w:pStyle w:val="Normlny0"/>
              <w:jc w:val="center"/>
            </w:pPr>
          </w:p>
          <w:p w14:paraId="4E9A83E0" w14:textId="77777777" w:rsidR="00FF0F54" w:rsidRPr="00272022" w:rsidRDefault="00FF0F54" w:rsidP="005258BE">
            <w:pPr>
              <w:pStyle w:val="Normlny0"/>
              <w:jc w:val="center"/>
            </w:pPr>
          </w:p>
          <w:p w14:paraId="656BAEB2" w14:textId="77777777" w:rsidR="00FF0F54" w:rsidRPr="00272022" w:rsidRDefault="00FF0F54" w:rsidP="005258BE">
            <w:pPr>
              <w:pStyle w:val="Normlny0"/>
              <w:jc w:val="center"/>
            </w:pPr>
          </w:p>
          <w:p w14:paraId="4A6706C4" w14:textId="77777777" w:rsidR="00FF0F54" w:rsidRPr="00272022" w:rsidRDefault="00FF0F54" w:rsidP="005258BE">
            <w:pPr>
              <w:pStyle w:val="Normlny0"/>
              <w:jc w:val="center"/>
            </w:pPr>
          </w:p>
          <w:p w14:paraId="33691471" w14:textId="77777777" w:rsidR="00FF0F54" w:rsidRPr="00272022" w:rsidRDefault="00FF0F54" w:rsidP="005258BE">
            <w:pPr>
              <w:pStyle w:val="Normlny0"/>
              <w:jc w:val="center"/>
            </w:pPr>
          </w:p>
          <w:p w14:paraId="3EF24D1F" w14:textId="77777777" w:rsidR="00FF0F54" w:rsidRPr="00272022" w:rsidRDefault="00FF0F54" w:rsidP="005258BE">
            <w:pPr>
              <w:pStyle w:val="Normlny0"/>
              <w:jc w:val="center"/>
            </w:pPr>
          </w:p>
          <w:p w14:paraId="48B12DE6" w14:textId="77777777" w:rsidR="00FF0F54" w:rsidRPr="00272022" w:rsidRDefault="00FF0F54" w:rsidP="005258BE">
            <w:pPr>
              <w:pStyle w:val="Normlny0"/>
              <w:jc w:val="center"/>
            </w:pPr>
          </w:p>
          <w:p w14:paraId="731853D9" w14:textId="77777777" w:rsidR="00FF0F54" w:rsidRPr="00272022" w:rsidRDefault="00FF0F54" w:rsidP="005258BE">
            <w:pPr>
              <w:pStyle w:val="Normlny0"/>
              <w:jc w:val="center"/>
            </w:pPr>
          </w:p>
          <w:p w14:paraId="79B9096A" w14:textId="77777777" w:rsidR="00FF0F54" w:rsidRPr="00272022" w:rsidRDefault="00FF0F54" w:rsidP="005258BE">
            <w:pPr>
              <w:pStyle w:val="Normlny0"/>
              <w:jc w:val="center"/>
            </w:pPr>
          </w:p>
          <w:p w14:paraId="21A6B3BC" w14:textId="77777777" w:rsidR="00FF0F54" w:rsidRPr="00272022" w:rsidRDefault="00FF0F54" w:rsidP="005258BE">
            <w:pPr>
              <w:pStyle w:val="Normlny0"/>
              <w:jc w:val="center"/>
            </w:pPr>
          </w:p>
          <w:p w14:paraId="15802798" w14:textId="77777777" w:rsidR="00FF0F54" w:rsidRPr="00272022" w:rsidRDefault="00FF0F54" w:rsidP="005258BE">
            <w:pPr>
              <w:pStyle w:val="Normlny0"/>
              <w:jc w:val="center"/>
            </w:pPr>
          </w:p>
          <w:p w14:paraId="565923C1" w14:textId="77777777" w:rsidR="00FF0F54" w:rsidRPr="00272022" w:rsidRDefault="00FF0F54" w:rsidP="005258BE">
            <w:pPr>
              <w:pStyle w:val="Normlny0"/>
              <w:jc w:val="center"/>
            </w:pPr>
          </w:p>
          <w:p w14:paraId="6338FC47" w14:textId="77777777" w:rsidR="00FF0F54" w:rsidRPr="00272022" w:rsidRDefault="00FF0F54" w:rsidP="005258BE">
            <w:pPr>
              <w:pStyle w:val="Normlny0"/>
              <w:jc w:val="center"/>
            </w:pPr>
          </w:p>
          <w:p w14:paraId="70697677" w14:textId="77777777" w:rsidR="00FF0F54" w:rsidRPr="00272022" w:rsidRDefault="00FF0F54" w:rsidP="005258BE">
            <w:pPr>
              <w:pStyle w:val="Normlny0"/>
              <w:jc w:val="center"/>
            </w:pPr>
          </w:p>
          <w:p w14:paraId="2F3F9913" w14:textId="77777777" w:rsidR="00FF0F54" w:rsidRPr="00272022" w:rsidRDefault="00FF0F54" w:rsidP="005258BE">
            <w:pPr>
              <w:pStyle w:val="Normlny0"/>
              <w:jc w:val="center"/>
            </w:pPr>
          </w:p>
          <w:p w14:paraId="78B42F9D" w14:textId="77777777" w:rsidR="00FF0F54" w:rsidRPr="00272022" w:rsidRDefault="00FF0F54" w:rsidP="005258BE">
            <w:pPr>
              <w:pStyle w:val="Normlny0"/>
              <w:jc w:val="center"/>
            </w:pPr>
          </w:p>
          <w:p w14:paraId="4037CBD7" w14:textId="77777777" w:rsidR="00FF0F54" w:rsidRPr="00272022" w:rsidRDefault="00FF0F54" w:rsidP="005258BE">
            <w:pPr>
              <w:pStyle w:val="Normlny0"/>
              <w:jc w:val="center"/>
            </w:pPr>
          </w:p>
          <w:p w14:paraId="3E983082" w14:textId="77777777" w:rsidR="00FF0F54" w:rsidRPr="00272022" w:rsidRDefault="00FF0F54" w:rsidP="005258BE">
            <w:pPr>
              <w:pStyle w:val="Normlny0"/>
              <w:jc w:val="center"/>
            </w:pPr>
          </w:p>
          <w:p w14:paraId="105A7162" w14:textId="77777777" w:rsidR="00FF0F54" w:rsidRPr="00272022" w:rsidRDefault="00FF0F54" w:rsidP="005258BE">
            <w:pPr>
              <w:pStyle w:val="Normlny0"/>
              <w:jc w:val="center"/>
            </w:pPr>
          </w:p>
          <w:p w14:paraId="6E4196A9" w14:textId="77777777" w:rsidR="00FF0F54" w:rsidRPr="00272022" w:rsidRDefault="00FF0F54" w:rsidP="005258BE">
            <w:pPr>
              <w:pStyle w:val="Normlny0"/>
              <w:jc w:val="center"/>
            </w:pPr>
          </w:p>
          <w:p w14:paraId="0FD829BF" w14:textId="77777777" w:rsidR="00FF0F54" w:rsidRPr="00272022" w:rsidRDefault="00FF0F54" w:rsidP="005258BE">
            <w:pPr>
              <w:pStyle w:val="Normlny0"/>
              <w:jc w:val="center"/>
            </w:pPr>
          </w:p>
          <w:p w14:paraId="39798989" w14:textId="77777777" w:rsidR="00FF0F54" w:rsidRPr="00272022" w:rsidRDefault="00FF0F54" w:rsidP="005258BE">
            <w:pPr>
              <w:pStyle w:val="Normlny0"/>
              <w:jc w:val="center"/>
            </w:pPr>
          </w:p>
          <w:p w14:paraId="7B224D04" w14:textId="77777777" w:rsidR="00FF0F54" w:rsidRPr="00272022" w:rsidRDefault="00FF0F54" w:rsidP="005258BE">
            <w:pPr>
              <w:pStyle w:val="Normlny0"/>
              <w:jc w:val="center"/>
            </w:pPr>
          </w:p>
          <w:p w14:paraId="64CB28D9" w14:textId="77777777" w:rsidR="00FF0F54" w:rsidRPr="00272022" w:rsidRDefault="00FF0F54" w:rsidP="005258BE">
            <w:pPr>
              <w:pStyle w:val="Normlny0"/>
              <w:jc w:val="center"/>
            </w:pPr>
          </w:p>
          <w:p w14:paraId="334BF05C" w14:textId="77777777" w:rsidR="00FF0F54" w:rsidRPr="00272022" w:rsidRDefault="00FF0F54" w:rsidP="005258BE">
            <w:pPr>
              <w:pStyle w:val="Normlny0"/>
              <w:jc w:val="center"/>
            </w:pPr>
          </w:p>
          <w:p w14:paraId="4AC0714F" w14:textId="77777777" w:rsidR="00FF0F54" w:rsidRPr="00272022" w:rsidRDefault="00FF0F54" w:rsidP="005258BE">
            <w:pPr>
              <w:pStyle w:val="Normlny0"/>
              <w:jc w:val="center"/>
            </w:pPr>
          </w:p>
          <w:p w14:paraId="334EA253" w14:textId="77777777" w:rsidR="00FF0F54" w:rsidRPr="00272022" w:rsidRDefault="00FF0F54" w:rsidP="005258BE">
            <w:pPr>
              <w:pStyle w:val="Normlny0"/>
              <w:jc w:val="center"/>
            </w:pPr>
          </w:p>
          <w:p w14:paraId="644E29F5" w14:textId="77777777" w:rsidR="00FF0F54" w:rsidRPr="00272022" w:rsidRDefault="00FF0F54" w:rsidP="005258BE">
            <w:pPr>
              <w:pStyle w:val="Normlny0"/>
              <w:jc w:val="center"/>
            </w:pPr>
          </w:p>
          <w:p w14:paraId="6839A2B6" w14:textId="77777777" w:rsidR="00FF0F54" w:rsidRPr="00272022" w:rsidRDefault="00FF0F54" w:rsidP="005258BE">
            <w:pPr>
              <w:pStyle w:val="Normlny0"/>
              <w:jc w:val="center"/>
            </w:pPr>
          </w:p>
          <w:p w14:paraId="2FA8C19D" w14:textId="77777777" w:rsidR="00FF0F54" w:rsidRPr="00272022" w:rsidRDefault="00FF0F54" w:rsidP="005258BE">
            <w:pPr>
              <w:pStyle w:val="Normlny0"/>
              <w:jc w:val="center"/>
            </w:pPr>
          </w:p>
          <w:p w14:paraId="5CC78162" w14:textId="77777777" w:rsidR="00FF0F54" w:rsidRPr="00272022" w:rsidRDefault="00FF0F54" w:rsidP="005258BE">
            <w:pPr>
              <w:pStyle w:val="Normlny0"/>
              <w:jc w:val="center"/>
            </w:pPr>
          </w:p>
          <w:p w14:paraId="7071DF63" w14:textId="77777777" w:rsidR="00FF0F54" w:rsidRPr="00272022" w:rsidRDefault="00FF0F54" w:rsidP="005258BE">
            <w:pPr>
              <w:pStyle w:val="Normlny0"/>
              <w:jc w:val="center"/>
            </w:pPr>
          </w:p>
          <w:p w14:paraId="501C2E18" w14:textId="77777777" w:rsidR="00FF0F54" w:rsidRPr="00272022" w:rsidRDefault="00FF0F54" w:rsidP="005258BE">
            <w:pPr>
              <w:pStyle w:val="Normlny0"/>
              <w:jc w:val="center"/>
            </w:pPr>
          </w:p>
          <w:p w14:paraId="685CD944" w14:textId="77777777" w:rsidR="00FF0F54" w:rsidRPr="00272022" w:rsidRDefault="00FF0F54" w:rsidP="005258BE">
            <w:pPr>
              <w:pStyle w:val="Normlny0"/>
              <w:jc w:val="center"/>
            </w:pPr>
          </w:p>
          <w:p w14:paraId="6815327E" w14:textId="5F0778AA" w:rsidR="002A59E0" w:rsidRDefault="002A59E0" w:rsidP="005258BE">
            <w:pPr>
              <w:pStyle w:val="Normlny0"/>
              <w:jc w:val="center"/>
            </w:pPr>
          </w:p>
          <w:p w14:paraId="3CACFFAE" w14:textId="77777777" w:rsidR="0040484B" w:rsidRPr="00272022" w:rsidRDefault="0040484B" w:rsidP="005258BE">
            <w:pPr>
              <w:pStyle w:val="Normlny0"/>
              <w:jc w:val="center"/>
            </w:pPr>
          </w:p>
          <w:p w14:paraId="02727EEA" w14:textId="77777777" w:rsidR="00FF0F54" w:rsidRPr="00272022" w:rsidRDefault="00FF0F54" w:rsidP="005258BE">
            <w:pPr>
              <w:pStyle w:val="Normlny0"/>
              <w:jc w:val="center"/>
            </w:pPr>
            <w:r w:rsidRPr="00272022">
              <w:t>§ 42</w:t>
            </w:r>
          </w:p>
          <w:p w14:paraId="2FB5EC0A" w14:textId="59997715" w:rsidR="00FF0F54" w:rsidRPr="00272022" w:rsidRDefault="00FF0F54" w:rsidP="005258BE">
            <w:pPr>
              <w:pStyle w:val="Normlny0"/>
              <w:jc w:val="center"/>
            </w:pPr>
            <w:r w:rsidRPr="00272022">
              <w:t xml:space="preserve">O </w:t>
            </w:r>
            <w:r w:rsidR="002A59E0">
              <w:t>8</w:t>
            </w:r>
          </w:p>
        </w:tc>
        <w:tc>
          <w:tcPr>
            <w:tcW w:w="5528" w:type="dxa"/>
            <w:tcBorders>
              <w:top w:val="single" w:sz="4" w:space="0" w:color="auto"/>
              <w:left w:val="single" w:sz="4" w:space="0" w:color="auto"/>
              <w:bottom w:val="single" w:sz="4" w:space="0" w:color="auto"/>
              <w:right w:val="single" w:sz="4" w:space="0" w:color="auto"/>
            </w:tcBorders>
          </w:tcPr>
          <w:p w14:paraId="189EF305" w14:textId="01DF32ED" w:rsidR="00A77235" w:rsidRPr="00B6342D" w:rsidRDefault="000E1250" w:rsidP="005258BE">
            <w:pPr>
              <w:widowControl w:val="0"/>
              <w:adjustRightInd w:val="0"/>
              <w:jc w:val="both"/>
              <w:rPr>
                <w:b/>
                <w:bCs/>
                <w:sz w:val="20"/>
                <w:szCs w:val="20"/>
              </w:rPr>
            </w:pPr>
            <w:r w:rsidRPr="00B6342D">
              <w:rPr>
                <w:b/>
                <w:bCs/>
                <w:sz w:val="20"/>
                <w:szCs w:val="20"/>
              </w:rPr>
              <w:lastRenderedPageBreak/>
              <w:t>(</w:t>
            </w:r>
            <w:r w:rsidR="00803042">
              <w:rPr>
                <w:b/>
                <w:bCs/>
                <w:sz w:val="20"/>
                <w:szCs w:val="20"/>
              </w:rPr>
              <w:t>7</w:t>
            </w:r>
            <w:r w:rsidRPr="00B6342D">
              <w:rPr>
                <w:b/>
                <w:bCs/>
                <w:sz w:val="20"/>
                <w:szCs w:val="20"/>
              </w:rPr>
              <w:t xml:space="preserve">) </w:t>
            </w:r>
            <w:r w:rsidR="0083769D">
              <w:rPr>
                <w:b/>
                <w:bCs/>
                <w:sz w:val="20"/>
                <w:szCs w:val="20"/>
              </w:rPr>
              <w:t>K</w:t>
            </w:r>
            <w:r w:rsidRPr="00B6342D">
              <w:rPr>
                <w:b/>
                <w:bCs/>
                <w:sz w:val="20"/>
                <w:szCs w:val="20"/>
              </w:rPr>
              <w:t xml:space="preserve">orekcia volatility pre euro zvýši o </w:t>
            </w:r>
            <w:proofErr w:type="spellStart"/>
            <w:r w:rsidRPr="00B6342D">
              <w:rPr>
                <w:b/>
                <w:bCs/>
                <w:sz w:val="20"/>
                <w:szCs w:val="20"/>
              </w:rPr>
              <w:t>makrokorekciu</w:t>
            </w:r>
            <w:proofErr w:type="spellEnd"/>
            <w:r w:rsidRPr="00B6342D">
              <w:rPr>
                <w:b/>
                <w:bCs/>
                <w:sz w:val="20"/>
                <w:szCs w:val="20"/>
              </w:rPr>
              <w:t xml:space="preserve"> volatility</w:t>
            </w:r>
            <w:r w:rsidR="0083769D">
              <w:rPr>
                <w:b/>
                <w:bCs/>
                <w:sz w:val="20"/>
                <w:szCs w:val="20"/>
              </w:rPr>
              <w:t>; odsek 3 tým nie je dotknutý</w:t>
            </w:r>
            <w:r w:rsidRPr="00B6342D">
              <w:rPr>
                <w:b/>
                <w:bCs/>
                <w:sz w:val="20"/>
                <w:szCs w:val="20"/>
              </w:rPr>
              <w:t xml:space="preserve">. Vzorec pre výpočet </w:t>
            </w:r>
            <w:proofErr w:type="spellStart"/>
            <w:r w:rsidRPr="00B6342D">
              <w:rPr>
                <w:b/>
                <w:bCs/>
                <w:sz w:val="20"/>
                <w:szCs w:val="20"/>
              </w:rPr>
              <w:t>makrokorekcie</w:t>
            </w:r>
            <w:proofErr w:type="spellEnd"/>
            <w:r w:rsidRPr="00B6342D">
              <w:rPr>
                <w:b/>
                <w:bCs/>
                <w:sz w:val="20"/>
                <w:szCs w:val="20"/>
              </w:rPr>
              <w:t xml:space="preserve"> volatility je uvedený v prílohe č. 3</w:t>
            </w:r>
            <w:r w:rsidR="00F54EA9">
              <w:rPr>
                <w:b/>
                <w:bCs/>
                <w:sz w:val="20"/>
                <w:szCs w:val="20"/>
              </w:rPr>
              <w:t xml:space="preserve"> druhom bode</w:t>
            </w:r>
            <w:r w:rsidRPr="00B6342D">
              <w:rPr>
                <w:b/>
                <w:bCs/>
                <w:sz w:val="20"/>
                <w:szCs w:val="20"/>
              </w:rPr>
              <w:t>.</w:t>
            </w:r>
          </w:p>
          <w:p w14:paraId="6DBE6D2F" w14:textId="77777777" w:rsidR="00FF0F54" w:rsidRPr="00B6342D" w:rsidRDefault="00FF0F54" w:rsidP="005258BE">
            <w:pPr>
              <w:widowControl w:val="0"/>
              <w:adjustRightInd w:val="0"/>
              <w:jc w:val="both"/>
              <w:rPr>
                <w:b/>
                <w:bCs/>
                <w:sz w:val="20"/>
                <w:szCs w:val="20"/>
              </w:rPr>
            </w:pPr>
          </w:p>
          <w:p w14:paraId="7F1AC83E" w14:textId="77777777" w:rsidR="00FF0F54" w:rsidRPr="00B6342D" w:rsidRDefault="00FF0F54" w:rsidP="005258BE">
            <w:pPr>
              <w:widowControl w:val="0"/>
              <w:adjustRightInd w:val="0"/>
              <w:jc w:val="both"/>
              <w:rPr>
                <w:b/>
                <w:bCs/>
                <w:sz w:val="20"/>
                <w:szCs w:val="20"/>
              </w:rPr>
            </w:pPr>
          </w:p>
          <w:p w14:paraId="0B7974E9" w14:textId="77777777" w:rsidR="00FF0F54" w:rsidRPr="00B6342D" w:rsidRDefault="00FF0F54" w:rsidP="005258BE">
            <w:pPr>
              <w:widowControl w:val="0"/>
              <w:adjustRightInd w:val="0"/>
              <w:jc w:val="both"/>
              <w:rPr>
                <w:b/>
                <w:bCs/>
                <w:sz w:val="20"/>
                <w:szCs w:val="20"/>
              </w:rPr>
            </w:pPr>
          </w:p>
          <w:p w14:paraId="443CA32B" w14:textId="77777777" w:rsidR="00FF0F54" w:rsidRPr="00B6342D" w:rsidRDefault="00FF0F54" w:rsidP="005258BE">
            <w:pPr>
              <w:widowControl w:val="0"/>
              <w:adjustRightInd w:val="0"/>
              <w:jc w:val="both"/>
              <w:rPr>
                <w:b/>
                <w:bCs/>
                <w:sz w:val="20"/>
                <w:szCs w:val="20"/>
              </w:rPr>
            </w:pPr>
          </w:p>
          <w:p w14:paraId="43FC119E" w14:textId="77777777" w:rsidR="00FF0F54" w:rsidRPr="00B6342D" w:rsidRDefault="00FF0F54" w:rsidP="005258BE">
            <w:pPr>
              <w:widowControl w:val="0"/>
              <w:adjustRightInd w:val="0"/>
              <w:jc w:val="both"/>
              <w:rPr>
                <w:b/>
                <w:bCs/>
                <w:sz w:val="20"/>
                <w:szCs w:val="20"/>
              </w:rPr>
            </w:pPr>
          </w:p>
          <w:p w14:paraId="096B95E6" w14:textId="77777777" w:rsidR="00FF0F54" w:rsidRPr="00B6342D" w:rsidRDefault="00FF0F54" w:rsidP="005258BE">
            <w:pPr>
              <w:widowControl w:val="0"/>
              <w:adjustRightInd w:val="0"/>
              <w:jc w:val="both"/>
              <w:rPr>
                <w:b/>
                <w:bCs/>
                <w:sz w:val="20"/>
                <w:szCs w:val="20"/>
              </w:rPr>
            </w:pPr>
          </w:p>
          <w:p w14:paraId="7AC36CCA" w14:textId="77777777" w:rsidR="00FF0F54" w:rsidRPr="00B6342D" w:rsidRDefault="00FF0F54" w:rsidP="005258BE">
            <w:pPr>
              <w:widowControl w:val="0"/>
              <w:adjustRightInd w:val="0"/>
              <w:jc w:val="both"/>
              <w:rPr>
                <w:b/>
                <w:bCs/>
                <w:sz w:val="20"/>
                <w:szCs w:val="20"/>
              </w:rPr>
            </w:pPr>
          </w:p>
          <w:p w14:paraId="21B5C6BA" w14:textId="77777777" w:rsidR="00FF0F54" w:rsidRPr="00B6342D" w:rsidRDefault="00FF0F54" w:rsidP="005258BE">
            <w:pPr>
              <w:widowControl w:val="0"/>
              <w:adjustRightInd w:val="0"/>
              <w:jc w:val="both"/>
              <w:rPr>
                <w:b/>
                <w:bCs/>
                <w:sz w:val="20"/>
                <w:szCs w:val="20"/>
              </w:rPr>
            </w:pPr>
          </w:p>
          <w:p w14:paraId="6752EF30" w14:textId="77777777" w:rsidR="00FF0F54" w:rsidRPr="00B6342D" w:rsidRDefault="00FF0F54" w:rsidP="005258BE">
            <w:pPr>
              <w:widowControl w:val="0"/>
              <w:adjustRightInd w:val="0"/>
              <w:jc w:val="both"/>
              <w:rPr>
                <w:b/>
                <w:bCs/>
                <w:sz w:val="20"/>
                <w:szCs w:val="20"/>
              </w:rPr>
            </w:pPr>
          </w:p>
          <w:p w14:paraId="19DC5593" w14:textId="77777777" w:rsidR="00FF0F54" w:rsidRPr="00B6342D" w:rsidRDefault="00FF0F54" w:rsidP="005258BE">
            <w:pPr>
              <w:widowControl w:val="0"/>
              <w:adjustRightInd w:val="0"/>
              <w:jc w:val="both"/>
              <w:rPr>
                <w:b/>
                <w:bCs/>
                <w:sz w:val="20"/>
                <w:szCs w:val="20"/>
              </w:rPr>
            </w:pPr>
          </w:p>
          <w:p w14:paraId="051EB646" w14:textId="77777777" w:rsidR="00FF0F54" w:rsidRPr="00B6342D" w:rsidRDefault="00FF0F54" w:rsidP="005258BE">
            <w:pPr>
              <w:widowControl w:val="0"/>
              <w:adjustRightInd w:val="0"/>
              <w:jc w:val="both"/>
              <w:rPr>
                <w:b/>
                <w:bCs/>
                <w:sz w:val="20"/>
                <w:szCs w:val="20"/>
              </w:rPr>
            </w:pPr>
          </w:p>
          <w:p w14:paraId="5D14C486" w14:textId="77777777" w:rsidR="00FF0F54" w:rsidRPr="00B6342D" w:rsidRDefault="00FF0F54" w:rsidP="005258BE">
            <w:pPr>
              <w:widowControl w:val="0"/>
              <w:adjustRightInd w:val="0"/>
              <w:jc w:val="both"/>
              <w:rPr>
                <w:b/>
                <w:bCs/>
                <w:sz w:val="20"/>
                <w:szCs w:val="20"/>
              </w:rPr>
            </w:pPr>
          </w:p>
          <w:p w14:paraId="01B77F9C" w14:textId="77777777" w:rsidR="00FF0F54" w:rsidRPr="00B6342D" w:rsidRDefault="00FF0F54" w:rsidP="005258BE">
            <w:pPr>
              <w:widowControl w:val="0"/>
              <w:adjustRightInd w:val="0"/>
              <w:jc w:val="both"/>
              <w:rPr>
                <w:b/>
                <w:bCs/>
                <w:sz w:val="20"/>
                <w:szCs w:val="20"/>
              </w:rPr>
            </w:pPr>
          </w:p>
          <w:p w14:paraId="6568C50F" w14:textId="77777777" w:rsidR="00FF0F54" w:rsidRPr="00B6342D" w:rsidRDefault="00FF0F54" w:rsidP="005258BE">
            <w:pPr>
              <w:widowControl w:val="0"/>
              <w:adjustRightInd w:val="0"/>
              <w:jc w:val="both"/>
              <w:rPr>
                <w:b/>
                <w:bCs/>
                <w:sz w:val="20"/>
                <w:szCs w:val="20"/>
              </w:rPr>
            </w:pPr>
          </w:p>
          <w:p w14:paraId="24F73CC6" w14:textId="77777777" w:rsidR="00FF0F54" w:rsidRPr="00B6342D" w:rsidRDefault="00FF0F54" w:rsidP="005258BE">
            <w:pPr>
              <w:widowControl w:val="0"/>
              <w:adjustRightInd w:val="0"/>
              <w:jc w:val="both"/>
              <w:rPr>
                <w:b/>
                <w:bCs/>
                <w:sz w:val="20"/>
                <w:szCs w:val="20"/>
              </w:rPr>
            </w:pPr>
          </w:p>
          <w:p w14:paraId="1A8B46D4" w14:textId="77777777" w:rsidR="00FF0F54" w:rsidRPr="00B6342D" w:rsidRDefault="00FF0F54" w:rsidP="005258BE">
            <w:pPr>
              <w:widowControl w:val="0"/>
              <w:adjustRightInd w:val="0"/>
              <w:jc w:val="both"/>
              <w:rPr>
                <w:b/>
                <w:bCs/>
                <w:sz w:val="20"/>
                <w:szCs w:val="20"/>
              </w:rPr>
            </w:pPr>
          </w:p>
          <w:p w14:paraId="78E87864" w14:textId="77777777" w:rsidR="00FF0F54" w:rsidRPr="00B6342D" w:rsidRDefault="00FF0F54" w:rsidP="005258BE">
            <w:pPr>
              <w:widowControl w:val="0"/>
              <w:adjustRightInd w:val="0"/>
              <w:jc w:val="both"/>
              <w:rPr>
                <w:b/>
                <w:bCs/>
                <w:sz w:val="20"/>
                <w:szCs w:val="20"/>
              </w:rPr>
            </w:pPr>
          </w:p>
          <w:p w14:paraId="2FC41A55" w14:textId="77777777" w:rsidR="00FF0F54" w:rsidRPr="00B6342D" w:rsidRDefault="00FF0F54" w:rsidP="005258BE">
            <w:pPr>
              <w:widowControl w:val="0"/>
              <w:adjustRightInd w:val="0"/>
              <w:jc w:val="both"/>
              <w:rPr>
                <w:b/>
                <w:bCs/>
                <w:sz w:val="20"/>
                <w:szCs w:val="20"/>
              </w:rPr>
            </w:pPr>
          </w:p>
          <w:p w14:paraId="6A5E94FE" w14:textId="77777777" w:rsidR="00FF0F54" w:rsidRPr="00B6342D" w:rsidRDefault="00FF0F54" w:rsidP="005258BE">
            <w:pPr>
              <w:widowControl w:val="0"/>
              <w:adjustRightInd w:val="0"/>
              <w:jc w:val="both"/>
              <w:rPr>
                <w:b/>
                <w:bCs/>
                <w:sz w:val="20"/>
                <w:szCs w:val="20"/>
              </w:rPr>
            </w:pPr>
          </w:p>
          <w:p w14:paraId="525617BA" w14:textId="77777777" w:rsidR="00FF0F54" w:rsidRPr="00B6342D" w:rsidRDefault="00FF0F54" w:rsidP="005258BE">
            <w:pPr>
              <w:widowControl w:val="0"/>
              <w:adjustRightInd w:val="0"/>
              <w:jc w:val="both"/>
              <w:rPr>
                <w:b/>
                <w:bCs/>
                <w:sz w:val="20"/>
                <w:szCs w:val="20"/>
              </w:rPr>
            </w:pPr>
          </w:p>
          <w:p w14:paraId="640A59A1" w14:textId="77777777" w:rsidR="00FF0F54" w:rsidRPr="00B6342D" w:rsidRDefault="00FF0F54" w:rsidP="005258BE">
            <w:pPr>
              <w:widowControl w:val="0"/>
              <w:adjustRightInd w:val="0"/>
              <w:jc w:val="both"/>
              <w:rPr>
                <w:b/>
                <w:bCs/>
                <w:sz w:val="20"/>
                <w:szCs w:val="20"/>
              </w:rPr>
            </w:pPr>
          </w:p>
          <w:p w14:paraId="10A63F92" w14:textId="77777777" w:rsidR="00FF0F54" w:rsidRPr="00B6342D" w:rsidRDefault="00FF0F54" w:rsidP="005258BE">
            <w:pPr>
              <w:widowControl w:val="0"/>
              <w:adjustRightInd w:val="0"/>
              <w:jc w:val="both"/>
              <w:rPr>
                <w:b/>
                <w:bCs/>
                <w:sz w:val="20"/>
                <w:szCs w:val="20"/>
              </w:rPr>
            </w:pPr>
          </w:p>
          <w:p w14:paraId="6B64B596" w14:textId="77777777" w:rsidR="00FF0F54" w:rsidRPr="00B6342D" w:rsidRDefault="00FF0F54" w:rsidP="005258BE">
            <w:pPr>
              <w:widowControl w:val="0"/>
              <w:adjustRightInd w:val="0"/>
              <w:jc w:val="both"/>
              <w:rPr>
                <w:b/>
                <w:bCs/>
                <w:sz w:val="20"/>
                <w:szCs w:val="20"/>
              </w:rPr>
            </w:pPr>
          </w:p>
          <w:p w14:paraId="6D4AE1EA" w14:textId="77777777" w:rsidR="00FF0F54" w:rsidRPr="00B6342D" w:rsidRDefault="00FF0F54" w:rsidP="005258BE">
            <w:pPr>
              <w:widowControl w:val="0"/>
              <w:adjustRightInd w:val="0"/>
              <w:jc w:val="both"/>
              <w:rPr>
                <w:b/>
                <w:bCs/>
                <w:sz w:val="20"/>
                <w:szCs w:val="20"/>
              </w:rPr>
            </w:pPr>
          </w:p>
          <w:p w14:paraId="13B9ADA6" w14:textId="77777777" w:rsidR="00FF0F54" w:rsidRPr="00B6342D" w:rsidRDefault="00FF0F54" w:rsidP="005258BE">
            <w:pPr>
              <w:widowControl w:val="0"/>
              <w:adjustRightInd w:val="0"/>
              <w:jc w:val="both"/>
              <w:rPr>
                <w:b/>
                <w:bCs/>
                <w:sz w:val="20"/>
                <w:szCs w:val="20"/>
              </w:rPr>
            </w:pPr>
          </w:p>
          <w:p w14:paraId="2FA68C05" w14:textId="77777777" w:rsidR="00FF0F54" w:rsidRPr="00B6342D" w:rsidRDefault="00FF0F54" w:rsidP="005258BE">
            <w:pPr>
              <w:widowControl w:val="0"/>
              <w:adjustRightInd w:val="0"/>
              <w:jc w:val="both"/>
              <w:rPr>
                <w:b/>
                <w:bCs/>
                <w:sz w:val="20"/>
                <w:szCs w:val="20"/>
              </w:rPr>
            </w:pPr>
          </w:p>
          <w:p w14:paraId="4548D296" w14:textId="77777777" w:rsidR="00FF0F54" w:rsidRPr="00B6342D" w:rsidRDefault="00FF0F54" w:rsidP="005258BE">
            <w:pPr>
              <w:widowControl w:val="0"/>
              <w:adjustRightInd w:val="0"/>
              <w:jc w:val="both"/>
              <w:rPr>
                <w:b/>
                <w:bCs/>
                <w:sz w:val="20"/>
                <w:szCs w:val="20"/>
              </w:rPr>
            </w:pPr>
          </w:p>
          <w:p w14:paraId="0ABB0A48" w14:textId="77777777" w:rsidR="00FF0F54" w:rsidRPr="00B6342D" w:rsidRDefault="00FF0F54" w:rsidP="005258BE">
            <w:pPr>
              <w:widowControl w:val="0"/>
              <w:adjustRightInd w:val="0"/>
              <w:jc w:val="both"/>
              <w:rPr>
                <w:b/>
                <w:bCs/>
                <w:sz w:val="20"/>
                <w:szCs w:val="20"/>
              </w:rPr>
            </w:pPr>
          </w:p>
          <w:p w14:paraId="68AC1932" w14:textId="77777777" w:rsidR="00FF0F54" w:rsidRPr="00B6342D" w:rsidRDefault="00FF0F54" w:rsidP="005258BE">
            <w:pPr>
              <w:widowControl w:val="0"/>
              <w:adjustRightInd w:val="0"/>
              <w:jc w:val="both"/>
              <w:rPr>
                <w:b/>
                <w:bCs/>
                <w:sz w:val="20"/>
                <w:szCs w:val="20"/>
              </w:rPr>
            </w:pPr>
          </w:p>
          <w:p w14:paraId="5B660D6A" w14:textId="77777777" w:rsidR="00FF0F54" w:rsidRPr="00B6342D" w:rsidRDefault="00FF0F54" w:rsidP="005258BE">
            <w:pPr>
              <w:widowControl w:val="0"/>
              <w:adjustRightInd w:val="0"/>
              <w:jc w:val="both"/>
              <w:rPr>
                <w:b/>
                <w:bCs/>
                <w:sz w:val="20"/>
                <w:szCs w:val="20"/>
              </w:rPr>
            </w:pPr>
          </w:p>
          <w:p w14:paraId="060EEA4D" w14:textId="77777777" w:rsidR="00FF0F54" w:rsidRPr="00B6342D" w:rsidRDefault="00FF0F54" w:rsidP="005258BE">
            <w:pPr>
              <w:widowControl w:val="0"/>
              <w:adjustRightInd w:val="0"/>
              <w:jc w:val="both"/>
              <w:rPr>
                <w:b/>
                <w:bCs/>
                <w:sz w:val="20"/>
                <w:szCs w:val="20"/>
              </w:rPr>
            </w:pPr>
          </w:p>
          <w:p w14:paraId="66CDEC4F" w14:textId="77777777" w:rsidR="00FF0F54" w:rsidRPr="00B6342D" w:rsidRDefault="00FF0F54" w:rsidP="005258BE">
            <w:pPr>
              <w:widowControl w:val="0"/>
              <w:adjustRightInd w:val="0"/>
              <w:jc w:val="both"/>
              <w:rPr>
                <w:b/>
                <w:bCs/>
                <w:sz w:val="20"/>
                <w:szCs w:val="20"/>
              </w:rPr>
            </w:pPr>
          </w:p>
          <w:p w14:paraId="734E5755" w14:textId="77777777" w:rsidR="00FF0F54" w:rsidRPr="00B6342D" w:rsidRDefault="00FF0F54" w:rsidP="005258BE">
            <w:pPr>
              <w:widowControl w:val="0"/>
              <w:adjustRightInd w:val="0"/>
              <w:jc w:val="both"/>
              <w:rPr>
                <w:b/>
                <w:bCs/>
                <w:sz w:val="20"/>
                <w:szCs w:val="20"/>
              </w:rPr>
            </w:pPr>
          </w:p>
          <w:p w14:paraId="0B74838E" w14:textId="77777777" w:rsidR="00FF0F54" w:rsidRPr="00B6342D" w:rsidRDefault="00FF0F54" w:rsidP="005258BE">
            <w:pPr>
              <w:widowControl w:val="0"/>
              <w:adjustRightInd w:val="0"/>
              <w:jc w:val="both"/>
              <w:rPr>
                <w:b/>
                <w:bCs/>
                <w:sz w:val="20"/>
                <w:szCs w:val="20"/>
              </w:rPr>
            </w:pPr>
          </w:p>
          <w:p w14:paraId="4170E645" w14:textId="77777777" w:rsidR="00FF0F54" w:rsidRPr="00B6342D" w:rsidRDefault="00FF0F54" w:rsidP="005258BE">
            <w:pPr>
              <w:widowControl w:val="0"/>
              <w:adjustRightInd w:val="0"/>
              <w:jc w:val="both"/>
              <w:rPr>
                <w:b/>
                <w:bCs/>
                <w:sz w:val="20"/>
                <w:szCs w:val="20"/>
              </w:rPr>
            </w:pPr>
          </w:p>
          <w:p w14:paraId="38F7FE69" w14:textId="77777777" w:rsidR="00FF0F54" w:rsidRDefault="00FF0F54" w:rsidP="005258BE">
            <w:pPr>
              <w:widowControl w:val="0"/>
              <w:adjustRightInd w:val="0"/>
              <w:jc w:val="both"/>
              <w:rPr>
                <w:b/>
                <w:bCs/>
                <w:sz w:val="20"/>
                <w:szCs w:val="20"/>
              </w:rPr>
            </w:pPr>
          </w:p>
          <w:p w14:paraId="479DF0F2" w14:textId="77777777" w:rsidR="002A59E0" w:rsidRDefault="002A59E0" w:rsidP="005258BE">
            <w:pPr>
              <w:widowControl w:val="0"/>
              <w:adjustRightInd w:val="0"/>
              <w:jc w:val="both"/>
              <w:rPr>
                <w:b/>
                <w:bCs/>
                <w:sz w:val="20"/>
                <w:szCs w:val="20"/>
              </w:rPr>
            </w:pPr>
          </w:p>
          <w:p w14:paraId="7CBF8FB2" w14:textId="77777777" w:rsidR="00FF0F54" w:rsidRDefault="00FF0F54" w:rsidP="005258BE">
            <w:pPr>
              <w:widowControl w:val="0"/>
              <w:adjustRightInd w:val="0"/>
              <w:jc w:val="both"/>
              <w:rPr>
                <w:b/>
                <w:bCs/>
                <w:sz w:val="20"/>
                <w:szCs w:val="20"/>
              </w:rPr>
            </w:pPr>
            <w:r w:rsidRPr="00E96B03">
              <w:rPr>
                <w:b/>
                <w:bCs/>
                <w:sz w:val="20"/>
                <w:szCs w:val="20"/>
              </w:rPr>
              <w:t>(</w:t>
            </w:r>
            <w:r w:rsidR="00803042">
              <w:rPr>
                <w:b/>
                <w:bCs/>
                <w:sz w:val="20"/>
                <w:szCs w:val="20"/>
              </w:rPr>
              <w:t>8</w:t>
            </w:r>
            <w:r w:rsidRPr="00E96B03">
              <w:rPr>
                <w:b/>
                <w:bCs/>
                <w:sz w:val="20"/>
                <w:szCs w:val="20"/>
              </w:rPr>
              <w:t xml:space="preserve">) Na účely výpočtu prirážky, z ktorej vychádza korekcia volatility, pre každú menu a každú krajinu sa prirážka podľa odsekov </w:t>
            </w:r>
            <w:r w:rsidR="00803042">
              <w:rPr>
                <w:b/>
                <w:bCs/>
                <w:sz w:val="20"/>
                <w:szCs w:val="20"/>
              </w:rPr>
              <w:t>5</w:t>
            </w:r>
            <w:r w:rsidRPr="00E96B03">
              <w:rPr>
                <w:b/>
                <w:bCs/>
                <w:sz w:val="20"/>
                <w:szCs w:val="20"/>
              </w:rPr>
              <w:t xml:space="preserve"> a </w:t>
            </w:r>
            <w:r w:rsidR="00803042">
              <w:rPr>
                <w:b/>
                <w:bCs/>
                <w:sz w:val="20"/>
                <w:szCs w:val="20"/>
              </w:rPr>
              <w:t>7</w:t>
            </w:r>
            <w:r w:rsidRPr="00E96B03">
              <w:rPr>
                <w:b/>
                <w:bCs/>
                <w:sz w:val="20"/>
                <w:szCs w:val="20"/>
              </w:rPr>
              <w:t xml:space="preserve"> rovná váženému súčtu priemernej prirážky meny pri štátnych dlhopisoch a priemernej prirážky meny pri iných ako štátnych dlhopisoch, úveroch a sekuritizáciách. Na účely tohto výpočtu sú príslušnými váhami pomer hodnoty štátnych dlhopisov zahrnutých do referenčného portfólia aktív pre danú menu alebo krajinu a hodnoty všetkých aktív zahrnutých do uvedeného referenčného portfólia a pomer hodnoty iných dlhopisov, než sú štátne dlhopisy, úvery a sekuritizácie zahrnuté v referenčnom portfóliu aktív pre danú menu alebo krajinu, a hodnoty všetkých aktív zahrnutých v tomto referenčnom portfóliu.</w:t>
            </w:r>
          </w:p>
          <w:p w14:paraId="712D0848" w14:textId="09137E8A" w:rsidR="00C32876" w:rsidRPr="00B6342D" w:rsidRDefault="00C32876" w:rsidP="005258BE">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BBE5609" w14:textId="77777777" w:rsidR="00A77235" w:rsidRDefault="00793471" w:rsidP="005258BE">
            <w:pPr>
              <w:jc w:val="center"/>
              <w:rPr>
                <w:sz w:val="20"/>
                <w:szCs w:val="20"/>
              </w:rPr>
            </w:pPr>
            <w:r>
              <w:rPr>
                <w:sz w:val="20"/>
                <w:szCs w:val="20"/>
              </w:rPr>
              <w:lastRenderedPageBreak/>
              <w:t>Ú</w:t>
            </w:r>
          </w:p>
          <w:p w14:paraId="1198BDE9" w14:textId="77777777" w:rsidR="00793471" w:rsidRDefault="00793471" w:rsidP="005258BE">
            <w:pPr>
              <w:jc w:val="center"/>
              <w:rPr>
                <w:sz w:val="20"/>
                <w:szCs w:val="20"/>
              </w:rPr>
            </w:pPr>
          </w:p>
          <w:p w14:paraId="2358ACAB" w14:textId="77777777" w:rsidR="00793471" w:rsidRDefault="00793471" w:rsidP="005258BE">
            <w:pPr>
              <w:jc w:val="center"/>
              <w:rPr>
                <w:sz w:val="20"/>
                <w:szCs w:val="20"/>
              </w:rPr>
            </w:pPr>
          </w:p>
          <w:p w14:paraId="392FD660" w14:textId="77777777" w:rsidR="00793471" w:rsidRDefault="00793471" w:rsidP="005258BE">
            <w:pPr>
              <w:jc w:val="center"/>
              <w:rPr>
                <w:sz w:val="20"/>
                <w:szCs w:val="20"/>
              </w:rPr>
            </w:pPr>
          </w:p>
          <w:p w14:paraId="61F4DF78" w14:textId="77777777" w:rsidR="00793471" w:rsidRDefault="00793471" w:rsidP="005258BE">
            <w:pPr>
              <w:jc w:val="center"/>
              <w:rPr>
                <w:sz w:val="20"/>
                <w:szCs w:val="20"/>
              </w:rPr>
            </w:pPr>
          </w:p>
          <w:p w14:paraId="1C986334" w14:textId="77777777" w:rsidR="00793471" w:rsidRDefault="00793471" w:rsidP="005258BE">
            <w:pPr>
              <w:jc w:val="center"/>
              <w:rPr>
                <w:sz w:val="20"/>
                <w:szCs w:val="20"/>
              </w:rPr>
            </w:pPr>
          </w:p>
          <w:p w14:paraId="51EB7B8E" w14:textId="77777777" w:rsidR="00793471" w:rsidRDefault="00793471" w:rsidP="005258BE">
            <w:pPr>
              <w:jc w:val="center"/>
              <w:rPr>
                <w:sz w:val="20"/>
                <w:szCs w:val="20"/>
              </w:rPr>
            </w:pPr>
          </w:p>
          <w:p w14:paraId="7A5A9D67" w14:textId="77777777" w:rsidR="00793471" w:rsidRDefault="00793471" w:rsidP="005258BE">
            <w:pPr>
              <w:jc w:val="center"/>
              <w:rPr>
                <w:sz w:val="20"/>
                <w:szCs w:val="20"/>
              </w:rPr>
            </w:pPr>
          </w:p>
          <w:p w14:paraId="44271E5B" w14:textId="77777777" w:rsidR="00793471" w:rsidRDefault="00793471" w:rsidP="005258BE">
            <w:pPr>
              <w:jc w:val="center"/>
              <w:rPr>
                <w:sz w:val="20"/>
                <w:szCs w:val="20"/>
              </w:rPr>
            </w:pPr>
          </w:p>
          <w:p w14:paraId="2AB0B08F" w14:textId="77777777" w:rsidR="00793471" w:rsidRDefault="00793471" w:rsidP="005258BE">
            <w:pPr>
              <w:jc w:val="center"/>
              <w:rPr>
                <w:sz w:val="20"/>
                <w:szCs w:val="20"/>
              </w:rPr>
            </w:pPr>
          </w:p>
          <w:p w14:paraId="5263229C" w14:textId="77777777" w:rsidR="00793471" w:rsidRDefault="00793471" w:rsidP="005258BE">
            <w:pPr>
              <w:jc w:val="center"/>
              <w:rPr>
                <w:sz w:val="20"/>
                <w:szCs w:val="20"/>
              </w:rPr>
            </w:pPr>
          </w:p>
          <w:p w14:paraId="14540898" w14:textId="77777777" w:rsidR="00793471" w:rsidRDefault="00793471" w:rsidP="005258BE">
            <w:pPr>
              <w:jc w:val="center"/>
              <w:rPr>
                <w:sz w:val="20"/>
                <w:szCs w:val="20"/>
              </w:rPr>
            </w:pPr>
          </w:p>
          <w:p w14:paraId="353C7EFD" w14:textId="77777777" w:rsidR="00793471" w:rsidRDefault="00793471" w:rsidP="005258BE">
            <w:pPr>
              <w:jc w:val="center"/>
              <w:rPr>
                <w:sz w:val="20"/>
                <w:szCs w:val="20"/>
              </w:rPr>
            </w:pPr>
          </w:p>
          <w:p w14:paraId="7CB5608F" w14:textId="77777777" w:rsidR="00793471" w:rsidRDefault="00793471" w:rsidP="005258BE">
            <w:pPr>
              <w:jc w:val="center"/>
              <w:rPr>
                <w:sz w:val="20"/>
                <w:szCs w:val="20"/>
              </w:rPr>
            </w:pPr>
          </w:p>
          <w:p w14:paraId="01E9A5AF" w14:textId="77777777" w:rsidR="00793471" w:rsidRDefault="00793471" w:rsidP="005258BE">
            <w:pPr>
              <w:jc w:val="center"/>
              <w:rPr>
                <w:sz w:val="20"/>
                <w:szCs w:val="20"/>
              </w:rPr>
            </w:pPr>
          </w:p>
          <w:p w14:paraId="56FB290C" w14:textId="77777777" w:rsidR="00793471" w:rsidRDefault="00793471" w:rsidP="005258BE">
            <w:pPr>
              <w:jc w:val="center"/>
              <w:rPr>
                <w:sz w:val="20"/>
                <w:szCs w:val="20"/>
              </w:rPr>
            </w:pPr>
          </w:p>
          <w:p w14:paraId="6BC7F218" w14:textId="77777777" w:rsidR="00793471" w:rsidRDefault="00793471" w:rsidP="005258BE">
            <w:pPr>
              <w:jc w:val="center"/>
              <w:rPr>
                <w:sz w:val="20"/>
                <w:szCs w:val="20"/>
              </w:rPr>
            </w:pPr>
          </w:p>
          <w:p w14:paraId="2F101048" w14:textId="77777777" w:rsidR="00793471" w:rsidRDefault="00793471" w:rsidP="005258BE">
            <w:pPr>
              <w:jc w:val="center"/>
              <w:rPr>
                <w:sz w:val="20"/>
                <w:szCs w:val="20"/>
              </w:rPr>
            </w:pPr>
          </w:p>
          <w:p w14:paraId="30F27724" w14:textId="77777777" w:rsidR="00793471" w:rsidRDefault="00793471" w:rsidP="005258BE">
            <w:pPr>
              <w:jc w:val="center"/>
              <w:rPr>
                <w:sz w:val="20"/>
                <w:szCs w:val="20"/>
              </w:rPr>
            </w:pPr>
          </w:p>
          <w:p w14:paraId="5FAC3920" w14:textId="77777777" w:rsidR="00793471" w:rsidRDefault="00793471" w:rsidP="005258BE">
            <w:pPr>
              <w:jc w:val="center"/>
              <w:rPr>
                <w:sz w:val="20"/>
                <w:szCs w:val="20"/>
              </w:rPr>
            </w:pPr>
          </w:p>
          <w:p w14:paraId="5F891CE5" w14:textId="77777777" w:rsidR="00793471" w:rsidRDefault="00793471" w:rsidP="005258BE">
            <w:pPr>
              <w:jc w:val="center"/>
              <w:rPr>
                <w:sz w:val="20"/>
                <w:szCs w:val="20"/>
              </w:rPr>
            </w:pPr>
          </w:p>
          <w:p w14:paraId="1CC015C0" w14:textId="77777777" w:rsidR="00793471" w:rsidRDefault="00793471" w:rsidP="005258BE">
            <w:pPr>
              <w:jc w:val="center"/>
              <w:rPr>
                <w:sz w:val="20"/>
                <w:szCs w:val="20"/>
              </w:rPr>
            </w:pPr>
          </w:p>
          <w:p w14:paraId="332AFE2B" w14:textId="77777777" w:rsidR="00793471" w:rsidRDefault="00793471" w:rsidP="005258BE">
            <w:pPr>
              <w:jc w:val="center"/>
              <w:rPr>
                <w:sz w:val="20"/>
                <w:szCs w:val="20"/>
              </w:rPr>
            </w:pPr>
          </w:p>
          <w:p w14:paraId="3890444D" w14:textId="77777777" w:rsidR="00793471" w:rsidRDefault="00793471" w:rsidP="005258BE">
            <w:pPr>
              <w:jc w:val="center"/>
              <w:rPr>
                <w:sz w:val="20"/>
                <w:szCs w:val="20"/>
              </w:rPr>
            </w:pPr>
          </w:p>
          <w:p w14:paraId="38981F38" w14:textId="77777777" w:rsidR="00793471" w:rsidRDefault="00793471" w:rsidP="005258BE">
            <w:pPr>
              <w:jc w:val="center"/>
              <w:rPr>
                <w:sz w:val="20"/>
                <w:szCs w:val="20"/>
              </w:rPr>
            </w:pPr>
          </w:p>
          <w:p w14:paraId="771C47B6" w14:textId="77777777" w:rsidR="00793471" w:rsidRDefault="00793471" w:rsidP="005258BE">
            <w:pPr>
              <w:jc w:val="center"/>
              <w:rPr>
                <w:sz w:val="20"/>
                <w:szCs w:val="20"/>
              </w:rPr>
            </w:pPr>
          </w:p>
          <w:p w14:paraId="4F61A3B2" w14:textId="77777777" w:rsidR="00793471" w:rsidRDefault="00793471" w:rsidP="005258BE">
            <w:pPr>
              <w:jc w:val="center"/>
              <w:rPr>
                <w:sz w:val="20"/>
                <w:szCs w:val="20"/>
              </w:rPr>
            </w:pPr>
          </w:p>
          <w:p w14:paraId="5AD04183" w14:textId="77777777" w:rsidR="00793471" w:rsidRDefault="00793471" w:rsidP="005258BE">
            <w:pPr>
              <w:jc w:val="center"/>
              <w:rPr>
                <w:sz w:val="20"/>
                <w:szCs w:val="20"/>
              </w:rPr>
            </w:pPr>
          </w:p>
          <w:p w14:paraId="54390ACE" w14:textId="77777777" w:rsidR="00793471" w:rsidRDefault="00793471" w:rsidP="005258BE">
            <w:pPr>
              <w:jc w:val="center"/>
              <w:rPr>
                <w:sz w:val="20"/>
                <w:szCs w:val="20"/>
              </w:rPr>
            </w:pPr>
          </w:p>
          <w:p w14:paraId="2C2734A4" w14:textId="77777777" w:rsidR="00793471" w:rsidRDefault="00793471" w:rsidP="005258BE">
            <w:pPr>
              <w:jc w:val="center"/>
              <w:rPr>
                <w:sz w:val="20"/>
                <w:szCs w:val="20"/>
              </w:rPr>
            </w:pPr>
          </w:p>
          <w:p w14:paraId="6E73E304" w14:textId="77777777" w:rsidR="00793471" w:rsidRDefault="00793471" w:rsidP="005258BE">
            <w:pPr>
              <w:jc w:val="center"/>
              <w:rPr>
                <w:sz w:val="20"/>
                <w:szCs w:val="20"/>
              </w:rPr>
            </w:pPr>
          </w:p>
          <w:p w14:paraId="13F441BC" w14:textId="77777777" w:rsidR="00793471" w:rsidRDefault="00793471" w:rsidP="005258BE">
            <w:pPr>
              <w:jc w:val="center"/>
              <w:rPr>
                <w:sz w:val="20"/>
                <w:szCs w:val="20"/>
              </w:rPr>
            </w:pPr>
          </w:p>
          <w:p w14:paraId="0ABBA8C2" w14:textId="77777777" w:rsidR="00793471" w:rsidRDefault="00793471" w:rsidP="005258BE">
            <w:pPr>
              <w:jc w:val="center"/>
              <w:rPr>
                <w:sz w:val="20"/>
                <w:szCs w:val="20"/>
              </w:rPr>
            </w:pPr>
          </w:p>
          <w:p w14:paraId="7B45EEF7" w14:textId="77777777" w:rsidR="00793471" w:rsidRDefault="00793471" w:rsidP="005258BE">
            <w:pPr>
              <w:jc w:val="center"/>
              <w:rPr>
                <w:sz w:val="20"/>
                <w:szCs w:val="20"/>
              </w:rPr>
            </w:pPr>
          </w:p>
          <w:p w14:paraId="673D429E" w14:textId="77777777" w:rsidR="00793471" w:rsidRDefault="00793471" w:rsidP="005258BE">
            <w:pPr>
              <w:jc w:val="center"/>
              <w:rPr>
                <w:sz w:val="20"/>
                <w:szCs w:val="20"/>
              </w:rPr>
            </w:pPr>
          </w:p>
          <w:p w14:paraId="6EA18001" w14:textId="77777777" w:rsidR="00793471" w:rsidRDefault="00793471" w:rsidP="005258BE">
            <w:pPr>
              <w:jc w:val="center"/>
              <w:rPr>
                <w:sz w:val="20"/>
                <w:szCs w:val="20"/>
              </w:rPr>
            </w:pPr>
          </w:p>
          <w:p w14:paraId="798A89A0" w14:textId="77777777" w:rsidR="00793471" w:rsidRDefault="00793471" w:rsidP="005258BE">
            <w:pPr>
              <w:jc w:val="center"/>
              <w:rPr>
                <w:sz w:val="20"/>
                <w:szCs w:val="20"/>
              </w:rPr>
            </w:pPr>
          </w:p>
          <w:p w14:paraId="6018F0A3" w14:textId="77777777" w:rsidR="00793471" w:rsidRDefault="00793471" w:rsidP="005258BE">
            <w:pPr>
              <w:jc w:val="center"/>
              <w:rPr>
                <w:sz w:val="20"/>
                <w:szCs w:val="20"/>
              </w:rPr>
            </w:pPr>
          </w:p>
          <w:p w14:paraId="714093B5" w14:textId="77777777" w:rsidR="00793471" w:rsidRDefault="00793471" w:rsidP="005258BE">
            <w:pPr>
              <w:jc w:val="center"/>
              <w:rPr>
                <w:sz w:val="20"/>
                <w:szCs w:val="20"/>
              </w:rPr>
            </w:pPr>
          </w:p>
          <w:p w14:paraId="2F3DBD58" w14:textId="77777777" w:rsidR="00793471" w:rsidRDefault="00793471" w:rsidP="005258BE">
            <w:pPr>
              <w:jc w:val="center"/>
              <w:rPr>
                <w:sz w:val="20"/>
                <w:szCs w:val="20"/>
              </w:rPr>
            </w:pPr>
          </w:p>
          <w:p w14:paraId="009799C3" w14:textId="52F28476" w:rsidR="00793471" w:rsidRDefault="00793471" w:rsidP="005258BE">
            <w:pPr>
              <w:jc w:val="center"/>
              <w:rPr>
                <w:sz w:val="20"/>
                <w:szCs w:val="20"/>
              </w:rPr>
            </w:pPr>
            <w:r>
              <w:rPr>
                <w:sz w:val="20"/>
                <w:szCs w:val="20"/>
              </w:rPr>
              <w:t>Ú</w:t>
            </w:r>
          </w:p>
          <w:p w14:paraId="67A3AB63" w14:textId="1A20C6CB" w:rsidR="00793471" w:rsidRPr="00272022" w:rsidRDefault="00793471"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1CB6C29" w14:textId="77777777" w:rsidR="00C32876" w:rsidRPr="00C32876" w:rsidRDefault="0040484B" w:rsidP="005258BE">
            <w:pPr>
              <w:pStyle w:val="Nadpis1"/>
              <w:rPr>
                <w:sz w:val="20"/>
                <w:szCs w:val="20"/>
              </w:rPr>
            </w:pPr>
            <w:r w:rsidRPr="00C32876">
              <w:rPr>
                <w:sz w:val="20"/>
                <w:szCs w:val="20"/>
              </w:rPr>
              <w:lastRenderedPageBreak/>
              <w:t>Príloha</w:t>
            </w:r>
          </w:p>
          <w:p w14:paraId="1C8EDAA1" w14:textId="77777777" w:rsidR="00C32876" w:rsidRPr="00C32876" w:rsidRDefault="0040484B" w:rsidP="005258BE">
            <w:pPr>
              <w:pStyle w:val="Nadpis1"/>
              <w:rPr>
                <w:sz w:val="20"/>
                <w:szCs w:val="20"/>
              </w:rPr>
            </w:pPr>
            <w:r w:rsidRPr="00C32876">
              <w:rPr>
                <w:sz w:val="20"/>
                <w:szCs w:val="20"/>
              </w:rPr>
              <w:t xml:space="preserve"> č. 3 k zákonu č. 39/2015 </w:t>
            </w:r>
          </w:p>
          <w:p w14:paraId="0CF2F146" w14:textId="1AE9F5FE" w:rsidR="00A77235" w:rsidRPr="00272022" w:rsidRDefault="0040484B" w:rsidP="005258BE">
            <w:pPr>
              <w:pStyle w:val="Nadpis1"/>
              <w:rPr>
                <w:b w:val="0"/>
                <w:bCs w:val="0"/>
                <w:sz w:val="20"/>
                <w:szCs w:val="20"/>
              </w:rPr>
            </w:pPr>
            <w:r w:rsidRPr="00C32876">
              <w:rPr>
                <w:sz w:val="20"/>
                <w:szCs w:val="20"/>
              </w:rPr>
              <w:t>Z.</w:t>
            </w:r>
            <w:r w:rsidR="00C32876" w:rsidRPr="00C32876">
              <w:rPr>
                <w:sz w:val="20"/>
                <w:szCs w:val="20"/>
              </w:rPr>
              <w:t xml:space="preserve"> </w:t>
            </w:r>
            <w:r w:rsidRPr="00C32876">
              <w:rPr>
                <w:sz w:val="20"/>
                <w:szCs w:val="20"/>
              </w:rPr>
              <w:t>z.</w:t>
            </w:r>
          </w:p>
        </w:tc>
        <w:tc>
          <w:tcPr>
            <w:tcW w:w="567" w:type="dxa"/>
            <w:tcBorders>
              <w:top w:val="single" w:sz="4" w:space="0" w:color="auto"/>
              <w:left w:val="single" w:sz="4" w:space="0" w:color="auto"/>
              <w:bottom w:val="single" w:sz="4" w:space="0" w:color="auto"/>
              <w:right w:val="single" w:sz="4" w:space="0" w:color="auto"/>
            </w:tcBorders>
          </w:tcPr>
          <w:p w14:paraId="27B14D58" w14:textId="77777777" w:rsidR="00A77235" w:rsidRDefault="00793471" w:rsidP="005258BE">
            <w:pPr>
              <w:pStyle w:val="Nadpis1"/>
              <w:rPr>
                <w:b w:val="0"/>
                <w:bCs w:val="0"/>
                <w:sz w:val="20"/>
                <w:szCs w:val="20"/>
              </w:rPr>
            </w:pPr>
            <w:r>
              <w:rPr>
                <w:b w:val="0"/>
                <w:bCs w:val="0"/>
                <w:sz w:val="20"/>
                <w:szCs w:val="20"/>
              </w:rPr>
              <w:t>GP-N</w:t>
            </w:r>
          </w:p>
          <w:p w14:paraId="53701798" w14:textId="77777777" w:rsidR="00793471" w:rsidRDefault="00793471" w:rsidP="00793471">
            <w:pPr>
              <w:jc w:val="center"/>
              <w:rPr>
                <w:sz w:val="20"/>
                <w:szCs w:val="20"/>
              </w:rPr>
            </w:pPr>
          </w:p>
          <w:p w14:paraId="13EF4776" w14:textId="77777777" w:rsidR="00793471" w:rsidRDefault="00793471" w:rsidP="00793471">
            <w:pPr>
              <w:jc w:val="center"/>
              <w:rPr>
                <w:sz w:val="20"/>
                <w:szCs w:val="20"/>
              </w:rPr>
            </w:pPr>
          </w:p>
          <w:p w14:paraId="426EC9D0" w14:textId="77777777" w:rsidR="00793471" w:rsidRDefault="00793471" w:rsidP="00793471">
            <w:pPr>
              <w:jc w:val="center"/>
              <w:rPr>
                <w:sz w:val="20"/>
                <w:szCs w:val="20"/>
              </w:rPr>
            </w:pPr>
          </w:p>
          <w:p w14:paraId="6B4D5934" w14:textId="77777777" w:rsidR="00793471" w:rsidRDefault="00793471" w:rsidP="00793471">
            <w:pPr>
              <w:jc w:val="center"/>
              <w:rPr>
                <w:sz w:val="20"/>
                <w:szCs w:val="20"/>
              </w:rPr>
            </w:pPr>
          </w:p>
          <w:p w14:paraId="457E5517" w14:textId="77777777" w:rsidR="00793471" w:rsidRDefault="00793471" w:rsidP="00793471">
            <w:pPr>
              <w:jc w:val="center"/>
              <w:rPr>
                <w:sz w:val="20"/>
                <w:szCs w:val="20"/>
              </w:rPr>
            </w:pPr>
          </w:p>
          <w:p w14:paraId="19765D25" w14:textId="77777777" w:rsidR="00793471" w:rsidRDefault="00793471" w:rsidP="00793471">
            <w:pPr>
              <w:jc w:val="center"/>
              <w:rPr>
                <w:sz w:val="20"/>
                <w:szCs w:val="20"/>
              </w:rPr>
            </w:pPr>
          </w:p>
          <w:p w14:paraId="68C4FDBD" w14:textId="77777777" w:rsidR="00793471" w:rsidRDefault="00793471" w:rsidP="00793471">
            <w:pPr>
              <w:jc w:val="center"/>
              <w:rPr>
                <w:sz w:val="20"/>
                <w:szCs w:val="20"/>
              </w:rPr>
            </w:pPr>
          </w:p>
          <w:p w14:paraId="10155BDB" w14:textId="77777777" w:rsidR="00793471" w:rsidRDefault="00793471" w:rsidP="00793471">
            <w:pPr>
              <w:jc w:val="center"/>
              <w:rPr>
                <w:sz w:val="20"/>
                <w:szCs w:val="20"/>
              </w:rPr>
            </w:pPr>
          </w:p>
          <w:p w14:paraId="08A493C9" w14:textId="77777777" w:rsidR="00793471" w:rsidRDefault="00793471" w:rsidP="00793471">
            <w:pPr>
              <w:jc w:val="center"/>
              <w:rPr>
                <w:sz w:val="20"/>
                <w:szCs w:val="20"/>
              </w:rPr>
            </w:pPr>
          </w:p>
          <w:p w14:paraId="4E10F25B" w14:textId="77777777" w:rsidR="00793471" w:rsidRDefault="00793471" w:rsidP="00793471">
            <w:pPr>
              <w:jc w:val="center"/>
              <w:rPr>
                <w:sz w:val="20"/>
                <w:szCs w:val="20"/>
              </w:rPr>
            </w:pPr>
          </w:p>
          <w:p w14:paraId="40397FB1" w14:textId="77777777" w:rsidR="00793471" w:rsidRDefault="00793471" w:rsidP="00793471">
            <w:pPr>
              <w:jc w:val="center"/>
              <w:rPr>
                <w:sz w:val="20"/>
                <w:szCs w:val="20"/>
              </w:rPr>
            </w:pPr>
          </w:p>
          <w:p w14:paraId="6E4BF2FE" w14:textId="77777777" w:rsidR="00793471" w:rsidRDefault="00793471" w:rsidP="00793471">
            <w:pPr>
              <w:jc w:val="center"/>
              <w:rPr>
                <w:sz w:val="20"/>
                <w:szCs w:val="20"/>
              </w:rPr>
            </w:pPr>
          </w:p>
          <w:p w14:paraId="49EF70B9" w14:textId="77777777" w:rsidR="00793471" w:rsidRDefault="00793471" w:rsidP="00793471">
            <w:pPr>
              <w:jc w:val="center"/>
              <w:rPr>
                <w:sz w:val="20"/>
                <w:szCs w:val="20"/>
              </w:rPr>
            </w:pPr>
          </w:p>
          <w:p w14:paraId="61867271" w14:textId="77777777" w:rsidR="00793471" w:rsidRDefault="00793471" w:rsidP="00793471">
            <w:pPr>
              <w:jc w:val="center"/>
              <w:rPr>
                <w:sz w:val="20"/>
                <w:szCs w:val="20"/>
              </w:rPr>
            </w:pPr>
          </w:p>
          <w:p w14:paraId="483E45E5" w14:textId="77777777" w:rsidR="00793471" w:rsidRDefault="00793471" w:rsidP="00793471">
            <w:pPr>
              <w:jc w:val="center"/>
              <w:rPr>
                <w:sz w:val="20"/>
                <w:szCs w:val="20"/>
              </w:rPr>
            </w:pPr>
          </w:p>
          <w:p w14:paraId="25E3ED8D" w14:textId="77777777" w:rsidR="00793471" w:rsidRDefault="00793471" w:rsidP="00793471">
            <w:pPr>
              <w:jc w:val="center"/>
              <w:rPr>
                <w:sz w:val="20"/>
                <w:szCs w:val="20"/>
              </w:rPr>
            </w:pPr>
          </w:p>
          <w:p w14:paraId="55227A56" w14:textId="77777777" w:rsidR="00793471" w:rsidRDefault="00793471" w:rsidP="00793471">
            <w:pPr>
              <w:jc w:val="center"/>
              <w:rPr>
                <w:sz w:val="20"/>
                <w:szCs w:val="20"/>
              </w:rPr>
            </w:pPr>
          </w:p>
          <w:p w14:paraId="18BADD5F" w14:textId="77777777" w:rsidR="00793471" w:rsidRDefault="00793471" w:rsidP="00793471">
            <w:pPr>
              <w:jc w:val="center"/>
              <w:rPr>
                <w:sz w:val="20"/>
                <w:szCs w:val="20"/>
              </w:rPr>
            </w:pPr>
          </w:p>
          <w:p w14:paraId="37C0434A" w14:textId="77777777" w:rsidR="00793471" w:rsidRDefault="00793471" w:rsidP="00793471">
            <w:pPr>
              <w:jc w:val="center"/>
              <w:rPr>
                <w:sz w:val="20"/>
                <w:szCs w:val="20"/>
              </w:rPr>
            </w:pPr>
          </w:p>
          <w:p w14:paraId="31C17A17" w14:textId="77777777" w:rsidR="00793471" w:rsidRDefault="00793471" w:rsidP="00793471">
            <w:pPr>
              <w:jc w:val="center"/>
              <w:rPr>
                <w:sz w:val="20"/>
                <w:szCs w:val="20"/>
              </w:rPr>
            </w:pPr>
          </w:p>
          <w:p w14:paraId="49A47170" w14:textId="77777777" w:rsidR="00793471" w:rsidRDefault="00793471" w:rsidP="00793471">
            <w:pPr>
              <w:jc w:val="center"/>
              <w:rPr>
                <w:sz w:val="20"/>
                <w:szCs w:val="20"/>
              </w:rPr>
            </w:pPr>
          </w:p>
          <w:p w14:paraId="65690978" w14:textId="77777777" w:rsidR="00793471" w:rsidRDefault="00793471" w:rsidP="00793471">
            <w:pPr>
              <w:jc w:val="center"/>
              <w:rPr>
                <w:sz w:val="20"/>
                <w:szCs w:val="20"/>
              </w:rPr>
            </w:pPr>
          </w:p>
          <w:p w14:paraId="6DFD041C" w14:textId="77777777" w:rsidR="00793471" w:rsidRDefault="00793471" w:rsidP="00793471">
            <w:pPr>
              <w:jc w:val="center"/>
              <w:rPr>
                <w:sz w:val="20"/>
                <w:szCs w:val="20"/>
              </w:rPr>
            </w:pPr>
          </w:p>
          <w:p w14:paraId="207C8CF8" w14:textId="77777777" w:rsidR="00793471" w:rsidRDefault="00793471" w:rsidP="00793471">
            <w:pPr>
              <w:jc w:val="center"/>
              <w:rPr>
                <w:sz w:val="20"/>
                <w:szCs w:val="20"/>
              </w:rPr>
            </w:pPr>
          </w:p>
          <w:p w14:paraId="5097D525" w14:textId="77777777" w:rsidR="00793471" w:rsidRDefault="00793471" w:rsidP="00793471">
            <w:pPr>
              <w:jc w:val="center"/>
              <w:rPr>
                <w:sz w:val="20"/>
                <w:szCs w:val="20"/>
              </w:rPr>
            </w:pPr>
          </w:p>
          <w:p w14:paraId="76276ABB" w14:textId="77777777" w:rsidR="00793471" w:rsidRDefault="00793471" w:rsidP="00793471">
            <w:pPr>
              <w:jc w:val="center"/>
              <w:rPr>
                <w:sz w:val="20"/>
                <w:szCs w:val="20"/>
              </w:rPr>
            </w:pPr>
          </w:p>
          <w:p w14:paraId="02960989" w14:textId="77777777" w:rsidR="00793471" w:rsidRDefault="00793471" w:rsidP="00793471">
            <w:pPr>
              <w:jc w:val="center"/>
              <w:rPr>
                <w:sz w:val="20"/>
                <w:szCs w:val="20"/>
              </w:rPr>
            </w:pPr>
          </w:p>
          <w:p w14:paraId="6A5F4B69" w14:textId="77777777" w:rsidR="00793471" w:rsidRDefault="00793471" w:rsidP="00793471">
            <w:pPr>
              <w:jc w:val="center"/>
              <w:rPr>
                <w:sz w:val="20"/>
                <w:szCs w:val="20"/>
              </w:rPr>
            </w:pPr>
          </w:p>
          <w:p w14:paraId="08F4816D" w14:textId="77777777" w:rsidR="00793471" w:rsidRDefault="00793471" w:rsidP="00793471">
            <w:pPr>
              <w:jc w:val="center"/>
              <w:rPr>
                <w:sz w:val="20"/>
                <w:szCs w:val="20"/>
              </w:rPr>
            </w:pPr>
          </w:p>
          <w:p w14:paraId="0F6FE9D6" w14:textId="77777777" w:rsidR="00793471" w:rsidRDefault="00793471" w:rsidP="00793471">
            <w:pPr>
              <w:jc w:val="center"/>
              <w:rPr>
                <w:sz w:val="20"/>
                <w:szCs w:val="20"/>
              </w:rPr>
            </w:pPr>
          </w:p>
          <w:p w14:paraId="32FE4916" w14:textId="77777777" w:rsidR="00793471" w:rsidRDefault="00793471" w:rsidP="00793471">
            <w:pPr>
              <w:jc w:val="center"/>
              <w:rPr>
                <w:sz w:val="20"/>
                <w:szCs w:val="20"/>
              </w:rPr>
            </w:pPr>
          </w:p>
          <w:p w14:paraId="130BB3EF" w14:textId="77777777" w:rsidR="00793471" w:rsidRDefault="00793471" w:rsidP="00793471">
            <w:pPr>
              <w:jc w:val="center"/>
              <w:rPr>
                <w:sz w:val="20"/>
                <w:szCs w:val="20"/>
              </w:rPr>
            </w:pPr>
          </w:p>
          <w:p w14:paraId="5236EB33" w14:textId="77777777" w:rsidR="00793471" w:rsidRDefault="00793471" w:rsidP="00793471">
            <w:pPr>
              <w:jc w:val="center"/>
              <w:rPr>
                <w:sz w:val="20"/>
                <w:szCs w:val="20"/>
              </w:rPr>
            </w:pPr>
          </w:p>
          <w:p w14:paraId="685D0226" w14:textId="77777777" w:rsidR="00793471" w:rsidRDefault="00793471" w:rsidP="00793471">
            <w:pPr>
              <w:jc w:val="center"/>
              <w:rPr>
                <w:sz w:val="20"/>
                <w:szCs w:val="20"/>
              </w:rPr>
            </w:pPr>
          </w:p>
          <w:p w14:paraId="4D380344" w14:textId="77777777" w:rsidR="00793471" w:rsidRDefault="00793471" w:rsidP="00793471">
            <w:pPr>
              <w:jc w:val="center"/>
              <w:rPr>
                <w:sz w:val="20"/>
                <w:szCs w:val="20"/>
              </w:rPr>
            </w:pPr>
          </w:p>
          <w:p w14:paraId="15CBE791" w14:textId="77777777" w:rsidR="00793471" w:rsidRDefault="00793471" w:rsidP="00793471">
            <w:pPr>
              <w:jc w:val="center"/>
              <w:rPr>
                <w:sz w:val="20"/>
                <w:szCs w:val="20"/>
              </w:rPr>
            </w:pPr>
          </w:p>
          <w:p w14:paraId="163AD46C" w14:textId="77777777" w:rsidR="00793471" w:rsidRDefault="00793471" w:rsidP="00793471">
            <w:pPr>
              <w:jc w:val="center"/>
              <w:rPr>
                <w:sz w:val="20"/>
                <w:szCs w:val="20"/>
              </w:rPr>
            </w:pPr>
          </w:p>
          <w:p w14:paraId="513C33DE" w14:textId="77777777" w:rsidR="00793471" w:rsidRDefault="00793471" w:rsidP="00793471">
            <w:pPr>
              <w:jc w:val="center"/>
              <w:rPr>
                <w:sz w:val="20"/>
                <w:szCs w:val="20"/>
              </w:rPr>
            </w:pPr>
          </w:p>
          <w:p w14:paraId="1D41DB6D" w14:textId="77777777" w:rsidR="00793471" w:rsidRDefault="00793471" w:rsidP="00793471">
            <w:pPr>
              <w:jc w:val="center"/>
              <w:rPr>
                <w:sz w:val="20"/>
                <w:szCs w:val="20"/>
              </w:rPr>
            </w:pPr>
          </w:p>
          <w:p w14:paraId="417B1562" w14:textId="035F577D" w:rsidR="00793471" w:rsidRPr="00793471" w:rsidRDefault="00793471" w:rsidP="00793471">
            <w:pPr>
              <w:jc w:val="center"/>
              <w:rPr>
                <w:sz w:val="20"/>
                <w:szCs w:val="20"/>
              </w:rPr>
            </w:pPr>
            <w:r>
              <w:rPr>
                <w:sz w:val="20"/>
                <w:szCs w:val="20"/>
              </w:rPr>
              <w:t>GP-N</w:t>
            </w:r>
          </w:p>
          <w:p w14:paraId="5F1ECB04" w14:textId="76083070" w:rsidR="00793471" w:rsidRPr="00793471" w:rsidRDefault="00793471" w:rsidP="00793471"/>
        </w:tc>
        <w:tc>
          <w:tcPr>
            <w:tcW w:w="711" w:type="dxa"/>
            <w:tcBorders>
              <w:top w:val="single" w:sz="4" w:space="0" w:color="auto"/>
              <w:left w:val="single" w:sz="4" w:space="0" w:color="auto"/>
              <w:bottom w:val="single" w:sz="4" w:space="0" w:color="auto"/>
              <w:right w:val="single" w:sz="12" w:space="0" w:color="auto"/>
            </w:tcBorders>
          </w:tcPr>
          <w:p w14:paraId="3B5F4852" w14:textId="77777777" w:rsidR="00A77235" w:rsidRPr="00272022" w:rsidRDefault="00A77235" w:rsidP="005258BE">
            <w:pPr>
              <w:pStyle w:val="Nadpis1"/>
              <w:rPr>
                <w:b w:val="0"/>
                <w:bCs w:val="0"/>
                <w:sz w:val="20"/>
                <w:szCs w:val="20"/>
              </w:rPr>
            </w:pPr>
          </w:p>
        </w:tc>
      </w:tr>
      <w:tr w:rsidR="00A77235" w:rsidRPr="00272022" w14:paraId="65590499" w14:textId="77777777" w:rsidTr="00CA6668">
        <w:tc>
          <w:tcPr>
            <w:tcW w:w="425" w:type="dxa"/>
            <w:tcBorders>
              <w:top w:val="single" w:sz="4" w:space="0" w:color="auto"/>
              <w:left w:val="single" w:sz="12" w:space="0" w:color="auto"/>
              <w:bottom w:val="single" w:sz="4" w:space="0" w:color="auto"/>
              <w:right w:val="single" w:sz="4" w:space="0" w:color="auto"/>
            </w:tcBorders>
          </w:tcPr>
          <w:p w14:paraId="5D87049D" w14:textId="0E110D06" w:rsidR="00A77235" w:rsidRPr="00272022" w:rsidRDefault="002739C7" w:rsidP="005F1BB3">
            <w:pPr>
              <w:jc w:val="center"/>
              <w:rPr>
                <w:sz w:val="20"/>
                <w:szCs w:val="20"/>
              </w:rPr>
            </w:pPr>
            <w:r w:rsidRPr="00272022">
              <w:rPr>
                <w:sz w:val="20"/>
                <w:szCs w:val="20"/>
              </w:rPr>
              <w:t>42.</w:t>
            </w:r>
          </w:p>
        </w:tc>
        <w:tc>
          <w:tcPr>
            <w:tcW w:w="6096" w:type="dxa"/>
            <w:tcBorders>
              <w:top w:val="single" w:sz="4" w:space="0" w:color="auto"/>
              <w:left w:val="single" w:sz="4" w:space="0" w:color="auto"/>
              <w:bottom w:val="single" w:sz="4" w:space="0" w:color="auto"/>
              <w:right w:val="single" w:sz="4" w:space="0" w:color="auto"/>
            </w:tcBorders>
          </w:tcPr>
          <w:p w14:paraId="5ACC5D8D" w14:textId="77777777" w:rsidR="00A77235" w:rsidRPr="00272022" w:rsidRDefault="009877D2" w:rsidP="009877D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77e sa mení takto: </w:t>
            </w:r>
          </w:p>
          <w:p w14:paraId="07FC818B" w14:textId="77777777" w:rsidR="00FF0F54" w:rsidRPr="00272022" w:rsidRDefault="00FF0F54" w:rsidP="009877D2">
            <w:pPr>
              <w:adjustRightInd w:val="0"/>
              <w:jc w:val="both"/>
              <w:rPr>
                <w:rFonts w:ascii="Arial Narrow" w:hAnsi="Arial Narrow"/>
                <w:color w:val="000000"/>
                <w:sz w:val="20"/>
                <w:szCs w:val="20"/>
              </w:rPr>
            </w:pPr>
          </w:p>
          <w:p w14:paraId="623BAD11" w14:textId="1F612FC8" w:rsidR="009877D2" w:rsidRPr="00272022" w:rsidRDefault="009877D2" w:rsidP="009877D2">
            <w:pPr>
              <w:adjustRightInd w:val="0"/>
              <w:jc w:val="both"/>
              <w:rPr>
                <w:rFonts w:ascii="Arial Narrow" w:hAnsi="Arial Narrow"/>
                <w:color w:val="000000"/>
                <w:sz w:val="20"/>
                <w:szCs w:val="20"/>
              </w:rPr>
            </w:pPr>
            <w:r w:rsidRPr="00272022">
              <w:rPr>
                <w:rFonts w:ascii="Arial Narrow" w:hAnsi="Arial Narrow"/>
                <w:color w:val="000000"/>
                <w:sz w:val="20"/>
                <w:szCs w:val="20"/>
              </w:rPr>
              <w:t>a) Odsek 1 sa mení takto:</w:t>
            </w:r>
          </w:p>
          <w:p w14:paraId="5D8FB128" w14:textId="77777777" w:rsidR="00FF0F54" w:rsidRPr="00272022" w:rsidRDefault="00FF0F54" w:rsidP="009877D2">
            <w:pPr>
              <w:adjustRightInd w:val="0"/>
              <w:jc w:val="both"/>
              <w:rPr>
                <w:rFonts w:ascii="Arial Narrow" w:hAnsi="Arial Narrow"/>
                <w:color w:val="000000"/>
                <w:sz w:val="20"/>
                <w:szCs w:val="20"/>
              </w:rPr>
            </w:pPr>
          </w:p>
          <w:p w14:paraId="3CF90E5C" w14:textId="061D1FFF" w:rsidR="009877D2" w:rsidRPr="00272022" w:rsidRDefault="009877D2" w:rsidP="009877D2">
            <w:pPr>
              <w:jc w:val="both"/>
              <w:rPr>
                <w:rFonts w:ascii="Arial Narrow" w:hAnsi="Arial Narrow"/>
                <w:sz w:val="20"/>
                <w:szCs w:val="20"/>
              </w:rPr>
            </w:pPr>
            <w:r w:rsidRPr="00272022">
              <w:rPr>
                <w:rFonts w:ascii="Arial Narrow" w:hAnsi="Arial Narrow"/>
                <w:sz w:val="20"/>
                <w:szCs w:val="20"/>
              </w:rPr>
              <w:t>i) Vkladajú sa tieto písmená:</w:t>
            </w:r>
          </w:p>
          <w:p w14:paraId="16964B02" w14:textId="77777777" w:rsidR="009877D2" w:rsidRPr="00272022" w:rsidRDefault="009877D2" w:rsidP="009877D2">
            <w:pPr>
              <w:jc w:val="both"/>
              <w:rPr>
                <w:rFonts w:ascii="Arial Narrow" w:hAnsi="Arial Narrow"/>
                <w:sz w:val="20"/>
                <w:szCs w:val="20"/>
              </w:rPr>
            </w:pPr>
          </w:p>
          <w:p w14:paraId="7C7D7AC7" w14:textId="5ED3E1C0" w:rsidR="009877D2" w:rsidRPr="00272022" w:rsidRDefault="009E7279" w:rsidP="009877D2">
            <w:pPr>
              <w:spacing w:after="240"/>
              <w:jc w:val="both"/>
              <w:rPr>
                <w:rFonts w:ascii="Arial Narrow" w:hAnsi="Arial Narrow"/>
                <w:sz w:val="20"/>
                <w:szCs w:val="20"/>
              </w:rPr>
            </w:pPr>
            <w:r w:rsidRPr="00272022">
              <w:rPr>
                <w:rFonts w:ascii="Arial Narrow" w:hAnsi="Arial Narrow"/>
                <w:sz w:val="20"/>
                <w:szCs w:val="20"/>
              </w:rPr>
              <w:t>„</w:t>
            </w:r>
            <w:proofErr w:type="spellStart"/>
            <w:r w:rsidR="009877D2" w:rsidRPr="00272022">
              <w:rPr>
                <w:rFonts w:ascii="Arial Narrow" w:hAnsi="Arial Narrow"/>
                <w:sz w:val="20"/>
                <w:szCs w:val="20"/>
              </w:rPr>
              <w:t>aa</w:t>
            </w:r>
            <w:proofErr w:type="spellEnd"/>
            <w:r w:rsidR="009877D2" w:rsidRPr="00272022">
              <w:rPr>
                <w:rFonts w:ascii="Arial Narrow" w:hAnsi="Arial Narrow"/>
                <w:sz w:val="20"/>
                <w:szCs w:val="20"/>
              </w:rPr>
              <w:t xml:space="preserve">) na účely zverejnení podľa článku 51 ods. 8 príslušnú časovú štruktúru bezrizikovej úrokovej miery bez akejkoľvek párovacej korekcie alebo korekcie </w:t>
            </w:r>
            <w:r w:rsidR="009877D2" w:rsidRPr="00272022">
              <w:rPr>
                <w:rFonts w:ascii="Arial Narrow" w:hAnsi="Arial Narrow"/>
                <w:sz w:val="20"/>
                <w:szCs w:val="20"/>
              </w:rPr>
              <w:lastRenderedPageBreak/>
              <w:t xml:space="preserve">volatility a určenú bez použitia mechanizmu postupného zavádzania pre </w:t>
            </w:r>
            <w:proofErr w:type="spellStart"/>
            <w:r w:rsidR="009877D2" w:rsidRPr="00272022">
              <w:rPr>
                <w:rFonts w:ascii="Arial Narrow" w:hAnsi="Arial Narrow"/>
                <w:sz w:val="20"/>
                <w:szCs w:val="20"/>
              </w:rPr>
              <w:t>extrapoláciu</w:t>
            </w:r>
            <w:proofErr w:type="spellEnd"/>
            <w:r w:rsidR="009877D2" w:rsidRPr="00272022">
              <w:rPr>
                <w:rFonts w:ascii="Arial Narrow" w:hAnsi="Arial Narrow"/>
                <w:sz w:val="20"/>
                <w:szCs w:val="20"/>
              </w:rPr>
              <w:t>, ako je stanovené v článku 77a ods. 2;</w:t>
            </w:r>
          </w:p>
          <w:p w14:paraId="52631107" w14:textId="77777777" w:rsidR="009877D2" w:rsidRPr="00272022" w:rsidRDefault="009877D2" w:rsidP="009877D2">
            <w:pPr>
              <w:jc w:val="both"/>
              <w:rPr>
                <w:rFonts w:ascii="Arial Narrow" w:hAnsi="Arial Narrow"/>
                <w:sz w:val="20"/>
                <w:szCs w:val="20"/>
              </w:rPr>
            </w:pPr>
            <w:proofErr w:type="spellStart"/>
            <w:r w:rsidRPr="00272022">
              <w:rPr>
                <w:rFonts w:ascii="Arial Narrow" w:hAnsi="Arial Narrow"/>
                <w:sz w:val="20"/>
                <w:szCs w:val="20"/>
              </w:rPr>
              <w:t>ab</w:t>
            </w:r>
            <w:proofErr w:type="spellEnd"/>
            <w:r w:rsidRPr="00272022">
              <w:rPr>
                <w:rFonts w:ascii="Arial Narrow" w:hAnsi="Arial Narrow"/>
                <w:sz w:val="20"/>
                <w:szCs w:val="20"/>
              </w:rPr>
              <w:t>) súbor scenárov, ktoré sa majú použiť na obozretné deterministické ocenenie najlepšieho odhadu záväzkov podľa článku 77 ods. 8;“.</w:t>
            </w:r>
          </w:p>
          <w:p w14:paraId="01E6652C" w14:textId="77777777" w:rsidR="009877D2" w:rsidRPr="00272022" w:rsidRDefault="009877D2" w:rsidP="009877D2">
            <w:pPr>
              <w:jc w:val="both"/>
              <w:rPr>
                <w:rFonts w:ascii="Arial Narrow" w:hAnsi="Arial Narrow"/>
                <w:sz w:val="20"/>
                <w:szCs w:val="20"/>
              </w:rPr>
            </w:pPr>
          </w:p>
          <w:p w14:paraId="3135696A" w14:textId="34D39BCE" w:rsidR="009877D2" w:rsidRPr="00272022" w:rsidRDefault="009877D2" w:rsidP="009877D2">
            <w:pPr>
              <w:spacing w:after="240"/>
              <w:jc w:val="both"/>
              <w:rPr>
                <w:rFonts w:ascii="Arial Narrow" w:hAnsi="Arial Narrow"/>
                <w:sz w:val="20"/>
                <w:szCs w:val="20"/>
              </w:rPr>
            </w:pPr>
            <w:r w:rsidRPr="00272022">
              <w:rPr>
                <w:rFonts w:ascii="Arial Narrow" w:hAnsi="Arial Narrow"/>
                <w:sz w:val="20"/>
                <w:szCs w:val="20"/>
              </w:rPr>
              <w:t xml:space="preserve">ii) Písmeno c) sa nahrádza takto: </w:t>
            </w:r>
          </w:p>
          <w:p w14:paraId="089FED2D" w14:textId="360C4C09" w:rsidR="009877D2" w:rsidRPr="00272022" w:rsidRDefault="009E7279" w:rsidP="009877D2">
            <w:pPr>
              <w:jc w:val="both"/>
              <w:rPr>
                <w:rFonts w:ascii="Arial Narrow" w:hAnsi="Arial Narrow"/>
                <w:sz w:val="20"/>
                <w:szCs w:val="20"/>
              </w:rPr>
            </w:pPr>
            <w:r w:rsidRPr="00272022">
              <w:rPr>
                <w:rFonts w:ascii="Arial Narrow" w:hAnsi="Arial Narrow"/>
                <w:sz w:val="20"/>
                <w:szCs w:val="20"/>
              </w:rPr>
              <w:t>„</w:t>
            </w:r>
            <w:r w:rsidR="009877D2" w:rsidRPr="00272022">
              <w:rPr>
                <w:rFonts w:ascii="Arial Narrow" w:hAnsi="Arial Narrow"/>
                <w:sz w:val="20"/>
                <w:szCs w:val="20"/>
              </w:rPr>
              <w:t>c) pre každú príslušnú menu a vnútroštátny poistný trh rizikovo upravenú prirážku uvedenú v článku 77d ods. 3 a 4;</w:t>
            </w:r>
            <w:r w:rsidRPr="00272022">
              <w:rPr>
                <w:rFonts w:ascii="Arial Narrow" w:hAnsi="Arial Narrow"/>
                <w:sz w:val="20"/>
                <w:szCs w:val="20"/>
              </w:rPr>
              <w:t>“.</w:t>
            </w:r>
          </w:p>
          <w:p w14:paraId="71C78FE8" w14:textId="77777777" w:rsidR="009877D2" w:rsidRPr="00272022" w:rsidRDefault="009877D2" w:rsidP="009877D2">
            <w:pPr>
              <w:jc w:val="both"/>
              <w:rPr>
                <w:rFonts w:ascii="Arial Narrow" w:hAnsi="Arial Narrow"/>
                <w:sz w:val="20"/>
                <w:szCs w:val="20"/>
              </w:rPr>
            </w:pPr>
            <w:r w:rsidRPr="00272022">
              <w:rPr>
                <w:rFonts w:ascii="Arial Narrow" w:hAnsi="Arial Narrow"/>
                <w:sz w:val="20"/>
                <w:szCs w:val="20"/>
              </w:rPr>
              <w:t xml:space="preserve"> </w:t>
            </w:r>
          </w:p>
          <w:p w14:paraId="6B589E73" w14:textId="77777777" w:rsidR="009877D2" w:rsidRPr="00272022" w:rsidRDefault="009877D2" w:rsidP="009877D2">
            <w:pPr>
              <w:jc w:val="both"/>
              <w:rPr>
                <w:rFonts w:ascii="Arial Narrow" w:hAnsi="Arial Narrow"/>
                <w:sz w:val="20"/>
                <w:szCs w:val="20"/>
              </w:rPr>
            </w:pPr>
          </w:p>
          <w:p w14:paraId="666A28E3" w14:textId="34A0DE2F" w:rsidR="009877D2" w:rsidRPr="00272022" w:rsidRDefault="009877D2" w:rsidP="009877D2">
            <w:pPr>
              <w:spacing w:after="240"/>
              <w:jc w:val="both"/>
              <w:rPr>
                <w:rFonts w:ascii="Arial Narrow" w:hAnsi="Arial Narrow"/>
                <w:sz w:val="20"/>
                <w:szCs w:val="20"/>
              </w:rPr>
            </w:pPr>
            <w:r w:rsidRPr="00272022">
              <w:rPr>
                <w:rFonts w:ascii="Arial Narrow" w:hAnsi="Arial Narrow"/>
                <w:sz w:val="20"/>
                <w:szCs w:val="20"/>
              </w:rPr>
              <w:t>iii) Vkladá sa toto písmeno:</w:t>
            </w:r>
          </w:p>
          <w:p w14:paraId="67B989E4" w14:textId="4EACC7AE" w:rsidR="009877D2" w:rsidRPr="00272022" w:rsidRDefault="009E7279" w:rsidP="009877D2">
            <w:pPr>
              <w:jc w:val="both"/>
              <w:rPr>
                <w:rFonts w:ascii="Arial Narrow" w:hAnsi="Arial Narrow"/>
                <w:sz w:val="20"/>
                <w:szCs w:val="20"/>
              </w:rPr>
            </w:pPr>
            <w:r w:rsidRPr="00272022">
              <w:rPr>
                <w:rFonts w:ascii="Arial Narrow" w:hAnsi="Arial Narrow"/>
                <w:sz w:val="20"/>
                <w:szCs w:val="20"/>
              </w:rPr>
              <w:t>„</w:t>
            </w:r>
            <w:r w:rsidR="009877D2" w:rsidRPr="00272022">
              <w:rPr>
                <w:rFonts w:ascii="Arial Narrow" w:hAnsi="Arial Narrow"/>
                <w:sz w:val="20"/>
                <w:szCs w:val="20"/>
              </w:rPr>
              <w:t>d) pre každý príslušný členský štát percentuálny podiel investícií do dlhových nástrojov z celkového majetku, ktorý držia poisťovne a zaisťovne povolené v krajine, ako je uvedené v článku 77d ods. 4.</w:t>
            </w:r>
            <w:r w:rsidRPr="00272022">
              <w:rPr>
                <w:rFonts w:ascii="Arial Narrow" w:hAnsi="Arial Narrow"/>
                <w:sz w:val="20"/>
                <w:szCs w:val="20"/>
              </w:rPr>
              <w:t>„</w:t>
            </w:r>
          </w:p>
          <w:p w14:paraId="1A5CA860" w14:textId="77777777" w:rsidR="00FF0F54" w:rsidRPr="00272022" w:rsidRDefault="00FF0F54" w:rsidP="009877D2">
            <w:pPr>
              <w:jc w:val="both"/>
              <w:rPr>
                <w:rFonts w:ascii="Arial Narrow" w:hAnsi="Arial Narrow"/>
                <w:sz w:val="20"/>
                <w:szCs w:val="20"/>
              </w:rPr>
            </w:pPr>
          </w:p>
          <w:p w14:paraId="0A0788F0" w14:textId="77777777" w:rsidR="00FF0F54" w:rsidRPr="00272022" w:rsidRDefault="00FF0F54" w:rsidP="00FF0F54">
            <w:pPr>
              <w:jc w:val="both"/>
              <w:rPr>
                <w:rFonts w:ascii="Arial Narrow" w:hAnsi="Arial Narrow"/>
                <w:sz w:val="20"/>
                <w:szCs w:val="20"/>
              </w:rPr>
            </w:pPr>
            <w:r w:rsidRPr="00272022">
              <w:rPr>
                <w:rFonts w:ascii="Arial Narrow" w:hAnsi="Arial Narrow"/>
                <w:sz w:val="20"/>
                <w:szCs w:val="20"/>
              </w:rPr>
              <w:t>b) Vkladá sa tento odsek:</w:t>
            </w:r>
          </w:p>
          <w:p w14:paraId="270AD2B1" w14:textId="77777777" w:rsidR="00FF0F54" w:rsidRPr="00272022" w:rsidRDefault="00FF0F54" w:rsidP="00FF0F54">
            <w:pPr>
              <w:jc w:val="both"/>
              <w:rPr>
                <w:rFonts w:ascii="Arial Narrow" w:hAnsi="Arial Narrow"/>
                <w:sz w:val="20"/>
                <w:szCs w:val="20"/>
              </w:rPr>
            </w:pPr>
          </w:p>
          <w:p w14:paraId="5E1D0A7F" w14:textId="77777777" w:rsidR="00FF0F54" w:rsidRPr="00272022" w:rsidRDefault="00FF0F54" w:rsidP="00FF0F54">
            <w:pPr>
              <w:jc w:val="both"/>
              <w:rPr>
                <w:rFonts w:ascii="Arial Narrow" w:hAnsi="Arial Narrow"/>
                <w:sz w:val="20"/>
                <w:szCs w:val="20"/>
              </w:rPr>
            </w:pPr>
            <w:r w:rsidRPr="00272022">
              <w:rPr>
                <w:rFonts w:ascii="Arial Narrow" w:hAnsi="Arial Narrow"/>
                <w:sz w:val="20"/>
                <w:szCs w:val="20"/>
              </w:rPr>
              <w:t>„1a. Orgán EIOPA najmenej raz za rok stanoví a zverejní pre každú príslušnú menu a každú splatnosť, pri ktorej sú trhy pre príslušné finančné nástroje alebo dlhopisy s danou splatnosťou efektívne, likvidné a transparentné, percentuálny podiel dlhopisov s danou alebo dlhšou splatnosťou zo všetkých dlhopisov denominovaných v danej mene, ako je uvedené v článku 77a ods. 1.„</w:t>
            </w:r>
          </w:p>
          <w:p w14:paraId="1B288387" w14:textId="77777777" w:rsidR="00FF0F54" w:rsidRPr="00272022" w:rsidRDefault="00FF0F54" w:rsidP="00FF0F54">
            <w:pPr>
              <w:jc w:val="both"/>
              <w:rPr>
                <w:rFonts w:ascii="Arial Narrow" w:hAnsi="Arial Narrow"/>
                <w:sz w:val="20"/>
                <w:szCs w:val="20"/>
              </w:rPr>
            </w:pPr>
          </w:p>
          <w:p w14:paraId="7C4AA044" w14:textId="77777777" w:rsidR="00FF0F54" w:rsidRPr="00272022" w:rsidRDefault="00FF0F54" w:rsidP="00FF0F54">
            <w:pPr>
              <w:jc w:val="both"/>
              <w:rPr>
                <w:rFonts w:ascii="Arial Narrow" w:hAnsi="Arial Narrow"/>
                <w:sz w:val="20"/>
                <w:szCs w:val="20"/>
              </w:rPr>
            </w:pPr>
            <w:r w:rsidRPr="00272022">
              <w:rPr>
                <w:rFonts w:ascii="Arial Narrow" w:hAnsi="Arial Narrow"/>
                <w:sz w:val="20"/>
                <w:szCs w:val="20"/>
              </w:rPr>
              <w:t xml:space="preserve">c) V odseku 2 sa prvý </w:t>
            </w:r>
            <w:proofErr w:type="spellStart"/>
            <w:r w:rsidRPr="00272022">
              <w:rPr>
                <w:rFonts w:ascii="Arial Narrow" w:hAnsi="Arial Narrow"/>
                <w:sz w:val="20"/>
                <w:szCs w:val="20"/>
              </w:rPr>
              <w:t>pododsek</w:t>
            </w:r>
            <w:proofErr w:type="spellEnd"/>
            <w:r w:rsidRPr="00272022">
              <w:rPr>
                <w:rFonts w:ascii="Arial Narrow" w:hAnsi="Arial Narrow"/>
                <w:sz w:val="20"/>
                <w:szCs w:val="20"/>
              </w:rPr>
              <w:t xml:space="preserve"> nahrádza takto: </w:t>
            </w:r>
          </w:p>
          <w:p w14:paraId="3339D770" w14:textId="77777777" w:rsidR="00FF0F54" w:rsidRPr="00272022" w:rsidRDefault="00FF0F54" w:rsidP="00FF0F54">
            <w:pPr>
              <w:jc w:val="both"/>
              <w:rPr>
                <w:rFonts w:ascii="Arial Narrow" w:hAnsi="Arial Narrow"/>
                <w:sz w:val="20"/>
                <w:szCs w:val="20"/>
              </w:rPr>
            </w:pPr>
          </w:p>
          <w:p w14:paraId="55F342D1" w14:textId="77777777" w:rsidR="00FF0F54" w:rsidRPr="00272022" w:rsidRDefault="00FF0F54" w:rsidP="00FF0F54">
            <w:pPr>
              <w:jc w:val="both"/>
              <w:rPr>
                <w:rFonts w:ascii="Arial Narrow" w:hAnsi="Arial Narrow"/>
                <w:sz w:val="20"/>
                <w:szCs w:val="20"/>
              </w:rPr>
            </w:pPr>
            <w:r w:rsidRPr="00272022">
              <w:rPr>
                <w:rFonts w:ascii="Arial Narrow" w:hAnsi="Arial Narrow"/>
                <w:sz w:val="20"/>
                <w:szCs w:val="20"/>
              </w:rPr>
              <w:t>„S cieľom zabezpečiť jednotné podmienky výpočtu technických rezerv a základných vlastných zdrojov môže Komisia prijať vykonávacie akty, v ktorých pre každú príslušnú menu stanoví technické informácie uvedené v odseku 1 tohto článku a prvý vyrovnávací bod podľa článku 77a ods. 1. V uvedených vykonávacích aktoch sa môžu využiť informácie uverejnené orgánom EIOPA podľa odseku 1 tohto článku.“</w:t>
            </w:r>
          </w:p>
          <w:p w14:paraId="70573E57" w14:textId="77777777" w:rsidR="00FF0F54" w:rsidRPr="00272022" w:rsidRDefault="00FF0F54" w:rsidP="00FF0F54">
            <w:pPr>
              <w:jc w:val="both"/>
              <w:rPr>
                <w:rFonts w:ascii="Arial Narrow" w:hAnsi="Arial Narrow"/>
                <w:sz w:val="20"/>
                <w:szCs w:val="20"/>
              </w:rPr>
            </w:pPr>
          </w:p>
          <w:p w14:paraId="5DFF7774" w14:textId="77777777" w:rsidR="00FF0F54" w:rsidRPr="00272022" w:rsidRDefault="00FF0F54" w:rsidP="00FF0F54">
            <w:pPr>
              <w:jc w:val="both"/>
              <w:rPr>
                <w:rFonts w:ascii="Arial Narrow" w:hAnsi="Arial Narrow"/>
                <w:sz w:val="20"/>
                <w:szCs w:val="20"/>
              </w:rPr>
            </w:pPr>
            <w:r w:rsidRPr="00272022">
              <w:rPr>
                <w:rFonts w:ascii="Arial Narrow" w:hAnsi="Arial Narrow"/>
                <w:sz w:val="20"/>
                <w:szCs w:val="20"/>
              </w:rPr>
              <w:t xml:space="preserve"> d) V odseku 3 sa druhý </w:t>
            </w:r>
            <w:proofErr w:type="spellStart"/>
            <w:r w:rsidRPr="00272022">
              <w:rPr>
                <w:rFonts w:ascii="Arial Narrow" w:hAnsi="Arial Narrow"/>
                <w:sz w:val="20"/>
                <w:szCs w:val="20"/>
              </w:rPr>
              <w:t>pododsek</w:t>
            </w:r>
            <w:proofErr w:type="spellEnd"/>
            <w:r w:rsidRPr="00272022">
              <w:rPr>
                <w:rFonts w:ascii="Arial Narrow" w:hAnsi="Arial Narrow"/>
                <w:sz w:val="20"/>
                <w:szCs w:val="20"/>
              </w:rPr>
              <w:t xml:space="preserve"> nahrádza takto: </w:t>
            </w:r>
          </w:p>
          <w:p w14:paraId="2C96940E" w14:textId="77777777" w:rsidR="00FF0F54" w:rsidRPr="00272022" w:rsidRDefault="00FF0F54" w:rsidP="00FF0F54">
            <w:pPr>
              <w:jc w:val="both"/>
              <w:rPr>
                <w:rFonts w:ascii="Arial Narrow" w:hAnsi="Arial Narrow"/>
                <w:sz w:val="20"/>
                <w:szCs w:val="20"/>
              </w:rPr>
            </w:pPr>
          </w:p>
          <w:p w14:paraId="27BA9AAE" w14:textId="77777777" w:rsidR="00FF0F54" w:rsidRPr="00272022" w:rsidRDefault="00FF0F54" w:rsidP="00FF0F54">
            <w:pPr>
              <w:jc w:val="both"/>
              <w:rPr>
                <w:rFonts w:ascii="Arial Narrow" w:hAnsi="Arial Narrow"/>
                <w:sz w:val="20"/>
                <w:szCs w:val="20"/>
              </w:rPr>
            </w:pPr>
            <w:r w:rsidRPr="00272022">
              <w:rPr>
                <w:rFonts w:ascii="Arial Narrow" w:hAnsi="Arial Narrow"/>
                <w:sz w:val="20"/>
                <w:szCs w:val="20"/>
              </w:rPr>
              <w:t xml:space="preserve">„Pokiaľ ide o meny, pri ktorých sa rizikovo upravená prirážka uvedená v odseku 1 písm. c) nestanovuje vo vykonávacích aktoch uvedených v odseku 2, nepoužije sa na výpočet najlepšieho odhadu žiadna korekcia volatility príslušnej časovej štruktúry bezrizikovej úrokovej miery. Pokiaľ ide o členské štáty, ktorých menou je euro a pri ktorých rizikovo upravená prirážka uvedená v odseku 1 písm. c) a percentuálny </w:t>
            </w:r>
            <w:r w:rsidRPr="00272022">
              <w:rPr>
                <w:rFonts w:ascii="Arial Narrow" w:hAnsi="Arial Narrow"/>
                <w:sz w:val="20"/>
                <w:szCs w:val="20"/>
              </w:rPr>
              <w:lastRenderedPageBreak/>
              <w:t xml:space="preserve">podiel uvedený v odseku 1 písm. d) nie sú stanovené vo vykonávacích aktoch uvedených v odseku 2, nepridáva sa ku korekcii volatility žiadna </w:t>
            </w:r>
            <w:proofErr w:type="spellStart"/>
            <w:r w:rsidRPr="00272022">
              <w:rPr>
                <w:rFonts w:ascii="Arial Narrow" w:hAnsi="Arial Narrow"/>
                <w:sz w:val="20"/>
                <w:szCs w:val="20"/>
              </w:rPr>
              <w:t>makrokorekcia</w:t>
            </w:r>
            <w:proofErr w:type="spellEnd"/>
            <w:r w:rsidRPr="00272022">
              <w:rPr>
                <w:rFonts w:ascii="Arial Narrow" w:hAnsi="Arial Narrow"/>
                <w:sz w:val="20"/>
                <w:szCs w:val="20"/>
              </w:rPr>
              <w:t xml:space="preserve"> volatility.“</w:t>
            </w:r>
          </w:p>
          <w:p w14:paraId="3CCCC487" w14:textId="77777777" w:rsidR="00FF0F54" w:rsidRPr="00272022" w:rsidRDefault="00FF0F54" w:rsidP="00FF0F54">
            <w:pPr>
              <w:jc w:val="both"/>
              <w:rPr>
                <w:rFonts w:ascii="Arial Narrow" w:hAnsi="Arial Narrow"/>
                <w:sz w:val="20"/>
                <w:szCs w:val="20"/>
              </w:rPr>
            </w:pPr>
          </w:p>
          <w:p w14:paraId="169C352E" w14:textId="77777777" w:rsidR="00FF0F54" w:rsidRPr="00272022" w:rsidRDefault="00FF0F54" w:rsidP="00FF0F54">
            <w:pPr>
              <w:jc w:val="both"/>
              <w:rPr>
                <w:rFonts w:ascii="Arial Narrow" w:hAnsi="Arial Narrow"/>
                <w:sz w:val="20"/>
                <w:szCs w:val="20"/>
              </w:rPr>
            </w:pPr>
            <w:r w:rsidRPr="00272022">
              <w:rPr>
                <w:rFonts w:ascii="Arial Narrow" w:hAnsi="Arial Narrow"/>
                <w:sz w:val="20"/>
                <w:szCs w:val="20"/>
              </w:rPr>
              <w:t xml:space="preserve">e) Dopĺňa sa tento odsek:  </w:t>
            </w:r>
          </w:p>
          <w:p w14:paraId="72261CEE" w14:textId="77777777" w:rsidR="00FF0F54" w:rsidRPr="00272022" w:rsidRDefault="00FF0F54" w:rsidP="00FF0F54">
            <w:pPr>
              <w:jc w:val="both"/>
              <w:rPr>
                <w:rFonts w:ascii="Arial Narrow" w:hAnsi="Arial Narrow"/>
                <w:sz w:val="20"/>
                <w:szCs w:val="20"/>
              </w:rPr>
            </w:pPr>
          </w:p>
          <w:p w14:paraId="35B3F118" w14:textId="77777777" w:rsidR="00970762" w:rsidRDefault="00FF0F54" w:rsidP="0040484B">
            <w:pPr>
              <w:jc w:val="both"/>
              <w:rPr>
                <w:rFonts w:ascii="Arial Narrow" w:hAnsi="Arial Narrow"/>
                <w:sz w:val="20"/>
                <w:szCs w:val="20"/>
              </w:rPr>
            </w:pPr>
            <w:r w:rsidRPr="00272022">
              <w:rPr>
                <w:rFonts w:ascii="Arial Narrow" w:hAnsi="Arial Narrow"/>
                <w:sz w:val="20"/>
                <w:szCs w:val="20"/>
              </w:rPr>
              <w:t>„4. Na účely odseku 2 tohto článku sa prvý vyrovnávací bod pre menu stanovený vo vykonávacom akte nezmení, ak z posúdenia percentuálnych podielov dlhopisov so splatnosťou, ktorá je dlhšia alebo rovnaká ako daná splatnosť, zo všetkých dlhopisov denominovaných v danej mene aspoň dva po sebe idúce roky vyplynie iný prvý vyrovnávací bod podľa článku 77a ods. 1 a percentuálny podiel stanovený v delegovaných aktoch uvedených v článku 86 ods. 1 písm. b) bod iii).“</w:t>
            </w:r>
          </w:p>
          <w:p w14:paraId="1FC8EAAE" w14:textId="6C8CC579" w:rsidR="00970762" w:rsidRPr="00272022" w:rsidRDefault="00970762" w:rsidP="0040484B">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21C0C05" w14:textId="77777777" w:rsidR="00A77235" w:rsidRPr="00272022" w:rsidRDefault="00A77235" w:rsidP="005258BE">
            <w:pPr>
              <w:jc w:val="center"/>
              <w:rPr>
                <w:sz w:val="20"/>
                <w:szCs w:val="20"/>
              </w:rPr>
            </w:pPr>
          </w:p>
          <w:p w14:paraId="06A22934" w14:textId="77777777" w:rsidR="005F1BB3" w:rsidRPr="00272022" w:rsidRDefault="005F1BB3" w:rsidP="005258BE">
            <w:pPr>
              <w:jc w:val="center"/>
              <w:rPr>
                <w:sz w:val="20"/>
                <w:szCs w:val="20"/>
              </w:rPr>
            </w:pPr>
          </w:p>
          <w:p w14:paraId="5D539A3A" w14:textId="77777777" w:rsidR="005F1BB3" w:rsidRPr="00272022" w:rsidRDefault="005F1BB3" w:rsidP="005258BE">
            <w:pPr>
              <w:jc w:val="center"/>
              <w:rPr>
                <w:sz w:val="20"/>
                <w:szCs w:val="20"/>
              </w:rPr>
            </w:pPr>
            <w:r w:rsidRPr="00272022">
              <w:rPr>
                <w:sz w:val="20"/>
                <w:szCs w:val="20"/>
              </w:rPr>
              <w:t>n. a.</w:t>
            </w:r>
          </w:p>
          <w:p w14:paraId="0A700156" w14:textId="77777777" w:rsidR="005F1BB3" w:rsidRPr="00272022" w:rsidRDefault="005F1BB3" w:rsidP="005258BE">
            <w:pPr>
              <w:jc w:val="center"/>
              <w:rPr>
                <w:sz w:val="20"/>
                <w:szCs w:val="20"/>
              </w:rPr>
            </w:pPr>
          </w:p>
          <w:p w14:paraId="62799F19" w14:textId="77777777" w:rsidR="005F1BB3" w:rsidRPr="00272022" w:rsidRDefault="005F1BB3" w:rsidP="005258BE">
            <w:pPr>
              <w:jc w:val="center"/>
              <w:rPr>
                <w:sz w:val="20"/>
                <w:szCs w:val="20"/>
              </w:rPr>
            </w:pPr>
          </w:p>
          <w:p w14:paraId="278AD1A9" w14:textId="77777777" w:rsidR="005F1BB3" w:rsidRPr="00272022" w:rsidRDefault="005F1BB3" w:rsidP="005258BE">
            <w:pPr>
              <w:jc w:val="center"/>
              <w:rPr>
                <w:sz w:val="20"/>
                <w:szCs w:val="20"/>
              </w:rPr>
            </w:pPr>
          </w:p>
          <w:p w14:paraId="18E4CD5F" w14:textId="77777777" w:rsidR="005F1BB3" w:rsidRPr="00272022" w:rsidRDefault="005F1BB3" w:rsidP="005258BE">
            <w:pPr>
              <w:jc w:val="center"/>
              <w:rPr>
                <w:sz w:val="20"/>
                <w:szCs w:val="20"/>
              </w:rPr>
            </w:pPr>
          </w:p>
          <w:p w14:paraId="5CB5CC1E" w14:textId="77777777" w:rsidR="005F1BB3" w:rsidRPr="00272022" w:rsidRDefault="005F1BB3" w:rsidP="005258BE">
            <w:pPr>
              <w:jc w:val="center"/>
              <w:rPr>
                <w:sz w:val="20"/>
                <w:szCs w:val="20"/>
              </w:rPr>
            </w:pPr>
          </w:p>
          <w:p w14:paraId="3A524329" w14:textId="77777777" w:rsidR="005F1BB3" w:rsidRPr="00272022" w:rsidRDefault="005F1BB3" w:rsidP="005258BE">
            <w:pPr>
              <w:jc w:val="center"/>
              <w:rPr>
                <w:sz w:val="20"/>
                <w:szCs w:val="20"/>
              </w:rPr>
            </w:pPr>
          </w:p>
          <w:p w14:paraId="440AB367" w14:textId="77777777" w:rsidR="005F1BB3" w:rsidRPr="00272022" w:rsidRDefault="005F1BB3" w:rsidP="005258BE">
            <w:pPr>
              <w:jc w:val="center"/>
              <w:rPr>
                <w:sz w:val="20"/>
                <w:szCs w:val="20"/>
              </w:rPr>
            </w:pPr>
          </w:p>
          <w:p w14:paraId="068753B4" w14:textId="77777777" w:rsidR="005F1BB3" w:rsidRPr="00272022" w:rsidRDefault="005F1BB3" w:rsidP="005258BE">
            <w:pPr>
              <w:jc w:val="center"/>
              <w:rPr>
                <w:sz w:val="20"/>
                <w:szCs w:val="20"/>
              </w:rPr>
            </w:pPr>
          </w:p>
          <w:p w14:paraId="513C621B" w14:textId="77777777" w:rsidR="005F1BB3" w:rsidRPr="00272022" w:rsidRDefault="005F1BB3" w:rsidP="005258BE">
            <w:pPr>
              <w:jc w:val="center"/>
              <w:rPr>
                <w:sz w:val="20"/>
                <w:szCs w:val="20"/>
              </w:rPr>
            </w:pPr>
          </w:p>
          <w:p w14:paraId="6CD3376E" w14:textId="77777777" w:rsidR="005F1BB3" w:rsidRPr="00272022" w:rsidRDefault="005F1BB3" w:rsidP="005258BE">
            <w:pPr>
              <w:jc w:val="center"/>
              <w:rPr>
                <w:sz w:val="20"/>
                <w:szCs w:val="20"/>
              </w:rPr>
            </w:pPr>
          </w:p>
          <w:p w14:paraId="3FCD7624" w14:textId="77777777" w:rsidR="005F1BB3" w:rsidRPr="00272022" w:rsidRDefault="005F1BB3" w:rsidP="005258BE">
            <w:pPr>
              <w:jc w:val="center"/>
              <w:rPr>
                <w:sz w:val="20"/>
                <w:szCs w:val="20"/>
              </w:rPr>
            </w:pPr>
          </w:p>
          <w:p w14:paraId="76F8C61C" w14:textId="77777777" w:rsidR="005F1BB3" w:rsidRPr="00272022" w:rsidRDefault="005F1BB3" w:rsidP="005258BE">
            <w:pPr>
              <w:jc w:val="center"/>
              <w:rPr>
                <w:sz w:val="20"/>
                <w:szCs w:val="20"/>
              </w:rPr>
            </w:pPr>
          </w:p>
          <w:p w14:paraId="4C3F0980" w14:textId="77777777" w:rsidR="005F1BB3" w:rsidRPr="00272022" w:rsidRDefault="005F1BB3" w:rsidP="005258BE">
            <w:pPr>
              <w:jc w:val="center"/>
              <w:rPr>
                <w:sz w:val="20"/>
                <w:szCs w:val="20"/>
              </w:rPr>
            </w:pPr>
          </w:p>
          <w:p w14:paraId="54AB38CE" w14:textId="77777777" w:rsidR="005F1BB3" w:rsidRPr="00272022" w:rsidRDefault="005F1BB3" w:rsidP="005258BE">
            <w:pPr>
              <w:jc w:val="center"/>
              <w:rPr>
                <w:sz w:val="20"/>
                <w:szCs w:val="20"/>
              </w:rPr>
            </w:pPr>
          </w:p>
          <w:p w14:paraId="20ACBF34" w14:textId="77777777" w:rsidR="005F1BB3" w:rsidRPr="00272022" w:rsidRDefault="005F1BB3" w:rsidP="005258BE">
            <w:pPr>
              <w:jc w:val="center"/>
              <w:rPr>
                <w:sz w:val="20"/>
                <w:szCs w:val="20"/>
              </w:rPr>
            </w:pPr>
          </w:p>
          <w:p w14:paraId="32C24CD3" w14:textId="77777777" w:rsidR="005F1BB3" w:rsidRPr="00272022" w:rsidRDefault="005F1BB3" w:rsidP="005258BE">
            <w:pPr>
              <w:jc w:val="center"/>
              <w:rPr>
                <w:sz w:val="20"/>
                <w:szCs w:val="20"/>
              </w:rPr>
            </w:pPr>
          </w:p>
          <w:p w14:paraId="11BBBA3D" w14:textId="77777777" w:rsidR="005F1BB3" w:rsidRPr="00272022" w:rsidRDefault="005F1BB3" w:rsidP="005258BE">
            <w:pPr>
              <w:jc w:val="center"/>
              <w:rPr>
                <w:sz w:val="20"/>
                <w:szCs w:val="20"/>
              </w:rPr>
            </w:pPr>
          </w:p>
          <w:p w14:paraId="7A0BCB84" w14:textId="77777777" w:rsidR="005F1BB3" w:rsidRDefault="005F1BB3" w:rsidP="005258BE">
            <w:pPr>
              <w:jc w:val="center"/>
              <w:rPr>
                <w:sz w:val="20"/>
                <w:szCs w:val="20"/>
              </w:rPr>
            </w:pPr>
          </w:p>
          <w:p w14:paraId="070E97BC" w14:textId="77777777" w:rsidR="002A59E0" w:rsidRPr="00272022" w:rsidRDefault="002A59E0" w:rsidP="005258BE">
            <w:pPr>
              <w:jc w:val="center"/>
              <w:rPr>
                <w:sz w:val="20"/>
                <w:szCs w:val="20"/>
              </w:rPr>
            </w:pPr>
          </w:p>
          <w:p w14:paraId="4CED27F8" w14:textId="77777777" w:rsidR="005F1BB3" w:rsidRPr="00272022" w:rsidRDefault="005F1BB3" w:rsidP="005258BE">
            <w:pPr>
              <w:jc w:val="center"/>
              <w:rPr>
                <w:sz w:val="20"/>
                <w:szCs w:val="20"/>
              </w:rPr>
            </w:pPr>
          </w:p>
          <w:p w14:paraId="002ADD36" w14:textId="77777777" w:rsidR="005F1BB3" w:rsidRPr="00272022" w:rsidRDefault="005F1BB3" w:rsidP="005258BE">
            <w:pPr>
              <w:jc w:val="center"/>
              <w:rPr>
                <w:sz w:val="20"/>
                <w:szCs w:val="20"/>
              </w:rPr>
            </w:pPr>
          </w:p>
          <w:p w14:paraId="336AF90E" w14:textId="77777777" w:rsidR="005F1BB3" w:rsidRDefault="005F1BB3" w:rsidP="005258BE">
            <w:pPr>
              <w:jc w:val="center"/>
              <w:rPr>
                <w:sz w:val="20"/>
                <w:szCs w:val="20"/>
              </w:rPr>
            </w:pPr>
          </w:p>
          <w:p w14:paraId="294BAECC" w14:textId="77777777" w:rsidR="002A59E0" w:rsidRDefault="002A59E0" w:rsidP="005258BE">
            <w:pPr>
              <w:jc w:val="center"/>
              <w:rPr>
                <w:sz w:val="20"/>
                <w:szCs w:val="20"/>
              </w:rPr>
            </w:pPr>
          </w:p>
          <w:p w14:paraId="28498239" w14:textId="06BBE105" w:rsidR="005F1BB3" w:rsidRPr="00272022" w:rsidRDefault="005F1BB3" w:rsidP="004C049B">
            <w:pPr>
              <w:rPr>
                <w:sz w:val="20"/>
                <w:szCs w:val="20"/>
              </w:rPr>
            </w:pPr>
            <w:r w:rsidRPr="00272022">
              <w:rPr>
                <w:sz w:val="20"/>
                <w:szCs w:val="20"/>
              </w:rPr>
              <w:t>n. a.</w:t>
            </w:r>
          </w:p>
          <w:p w14:paraId="007674CF" w14:textId="77777777" w:rsidR="005F1BB3" w:rsidRPr="00272022" w:rsidRDefault="005F1BB3" w:rsidP="005258BE">
            <w:pPr>
              <w:jc w:val="center"/>
              <w:rPr>
                <w:sz w:val="20"/>
                <w:szCs w:val="20"/>
              </w:rPr>
            </w:pPr>
          </w:p>
          <w:p w14:paraId="50DBAE9A" w14:textId="77777777" w:rsidR="005F1BB3" w:rsidRPr="00272022" w:rsidRDefault="005F1BB3" w:rsidP="005258BE">
            <w:pPr>
              <w:jc w:val="center"/>
              <w:rPr>
                <w:sz w:val="20"/>
                <w:szCs w:val="20"/>
              </w:rPr>
            </w:pPr>
          </w:p>
          <w:p w14:paraId="4BD3169F" w14:textId="77777777" w:rsidR="005F1BB3" w:rsidRPr="00272022" w:rsidRDefault="005F1BB3" w:rsidP="005258BE">
            <w:pPr>
              <w:jc w:val="center"/>
              <w:rPr>
                <w:sz w:val="20"/>
                <w:szCs w:val="20"/>
              </w:rPr>
            </w:pPr>
          </w:p>
          <w:p w14:paraId="3205514B" w14:textId="77777777" w:rsidR="005F1BB3" w:rsidRPr="00272022" w:rsidRDefault="005F1BB3" w:rsidP="005258BE">
            <w:pPr>
              <w:jc w:val="center"/>
              <w:rPr>
                <w:sz w:val="20"/>
                <w:szCs w:val="20"/>
              </w:rPr>
            </w:pPr>
          </w:p>
          <w:p w14:paraId="256B31BD" w14:textId="77777777" w:rsidR="005F1BB3" w:rsidRDefault="005F1BB3" w:rsidP="005258BE">
            <w:pPr>
              <w:jc w:val="center"/>
              <w:rPr>
                <w:sz w:val="20"/>
                <w:szCs w:val="20"/>
              </w:rPr>
            </w:pPr>
          </w:p>
          <w:p w14:paraId="40577642" w14:textId="77777777" w:rsidR="004C049B" w:rsidRPr="00272022" w:rsidRDefault="004C049B" w:rsidP="005258BE">
            <w:pPr>
              <w:jc w:val="center"/>
              <w:rPr>
                <w:sz w:val="20"/>
                <w:szCs w:val="20"/>
              </w:rPr>
            </w:pPr>
          </w:p>
          <w:p w14:paraId="26D14DBF" w14:textId="77777777" w:rsidR="005F1BB3" w:rsidRPr="00272022" w:rsidRDefault="005F1BB3" w:rsidP="005258BE">
            <w:pPr>
              <w:jc w:val="center"/>
              <w:rPr>
                <w:sz w:val="20"/>
                <w:szCs w:val="20"/>
              </w:rPr>
            </w:pPr>
          </w:p>
          <w:p w14:paraId="10D59494" w14:textId="2D781F9C" w:rsidR="005F1BB3" w:rsidRPr="00272022" w:rsidRDefault="005F1BB3" w:rsidP="005258BE">
            <w:pPr>
              <w:jc w:val="center"/>
              <w:rPr>
                <w:sz w:val="20"/>
                <w:szCs w:val="20"/>
              </w:rPr>
            </w:pPr>
            <w:r w:rsidRPr="00272022">
              <w:rPr>
                <w:sz w:val="20"/>
                <w:szCs w:val="20"/>
              </w:rPr>
              <w:t>n. a.</w:t>
            </w:r>
          </w:p>
          <w:p w14:paraId="768A4847" w14:textId="77777777" w:rsidR="005F1BB3" w:rsidRPr="00272022" w:rsidRDefault="005F1BB3" w:rsidP="005258BE">
            <w:pPr>
              <w:jc w:val="center"/>
              <w:rPr>
                <w:sz w:val="20"/>
                <w:szCs w:val="20"/>
              </w:rPr>
            </w:pPr>
          </w:p>
          <w:p w14:paraId="562BCD97" w14:textId="77777777" w:rsidR="005F1BB3" w:rsidRDefault="005F1BB3" w:rsidP="005258BE">
            <w:pPr>
              <w:jc w:val="center"/>
              <w:rPr>
                <w:sz w:val="20"/>
                <w:szCs w:val="20"/>
              </w:rPr>
            </w:pPr>
          </w:p>
          <w:p w14:paraId="007DAD18" w14:textId="77777777" w:rsidR="002A59E0" w:rsidRDefault="002A59E0" w:rsidP="005258BE">
            <w:pPr>
              <w:jc w:val="center"/>
              <w:rPr>
                <w:sz w:val="20"/>
                <w:szCs w:val="20"/>
              </w:rPr>
            </w:pPr>
          </w:p>
          <w:p w14:paraId="16B1233E" w14:textId="77777777" w:rsidR="002A59E0" w:rsidRDefault="002A59E0" w:rsidP="005258BE">
            <w:pPr>
              <w:jc w:val="center"/>
              <w:rPr>
                <w:sz w:val="20"/>
                <w:szCs w:val="20"/>
              </w:rPr>
            </w:pPr>
          </w:p>
          <w:p w14:paraId="69E05BB9" w14:textId="77777777" w:rsidR="002A59E0" w:rsidRPr="00272022" w:rsidRDefault="002A59E0" w:rsidP="005258BE">
            <w:pPr>
              <w:jc w:val="center"/>
              <w:rPr>
                <w:sz w:val="20"/>
                <w:szCs w:val="20"/>
              </w:rPr>
            </w:pPr>
          </w:p>
          <w:p w14:paraId="4E755FF0" w14:textId="77777777" w:rsidR="005F1BB3" w:rsidRDefault="005F1BB3" w:rsidP="005258BE">
            <w:pPr>
              <w:jc w:val="center"/>
              <w:rPr>
                <w:sz w:val="20"/>
                <w:szCs w:val="20"/>
              </w:rPr>
            </w:pPr>
          </w:p>
          <w:p w14:paraId="579244DE" w14:textId="77777777" w:rsidR="005F1BB3" w:rsidRPr="00272022" w:rsidRDefault="005F1BB3" w:rsidP="005258BE">
            <w:pPr>
              <w:jc w:val="center"/>
              <w:rPr>
                <w:sz w:val="20"/>
                <w:szCs w:val="20"/>
              </w:rPr>
            </w:pPr>
          </w:p>
          <w:p w14:paraId="44D1AD13" w14:textId="77777777" w:rsidR="005F1BB3" w:rsidRPr="00272022" w:rsidRDefault="005F1BB3" w:rsidP="005258BE">
            <w:pPr>
              <w:jc w:val="center"/>
              <w:rPr>
                <w:sz w:val="20"/>
                <w:szCs w:val="20"/>
              </w:rPr>
            </w:pPr>
          </w:p>
          <w:p w14:paraId="3BDC42EB" w14:textId="6A1F10BA" w:rsidR="005F1BB3" w:rsidRPr="00272022" w:rsidRDefault="005F1BB3" w:rsidP="005258BE">
            <w:pPr>
              <w:jc w:val="center"/>
              <w:rPr>
                <w:sz w:val="20"/>
                <w:szCs w:val="20"/>
              </w:rPr>
            </w:pPr>
            <w:r w:rsidRPr="00272022">
              <w:rPr>
                <w:sz w:val="20"/>
                <w:szCs w:val="20"/>
              </w:rPr>
              <w:t>n. a.</w:t>
            </w:r>
          </w:p>
          <w:p w14:paraId="7622E629" w14:textId="77777777" w:rsidR="005F1BB3" w:rsidRPr="00272022" w:rsidRDefault="005F1BB3" w:rsidP="005258BE">
            <w:pPr>
              <w:jc w:val="center"/>
              <w:rPr>
                <w:sz w:val="20"/>
                <w:szCs w:val="20"/>
              </w:rPr>
            </w:pPr>
          </w:p>
          <w:p w14:paraId="669544F7" w14:textId="77777777" w:rsidR="005F1BB3" w:rsidRPr="00272022" w:rsidRDefault="005F1BB3" w:rsidP="005258BE">
            <w:pPr>
              <w:jc w:val="center"/>
              <w:rPr>
                <w:sz w:val="20"/>
                <w:szCs w:val="20"/>
              </w:rPr>
            </w:pPr>
          </w:p>
          <w:p w14:paraId="5E9C7264" w14:textId="77777777" w:rsidR="005F1BB3" w:rsidRDefault="005F1BB3" w:rsidP="005258BE">
            <w:pPr>
              <w:jc w:val="center"/>
              <w:rPr>
                <w:sz w:val="20"/>
                <w:szCs w:val="20"/>
              </w:rPr>
            </w:pPr>
          </w:p>
          <w:p w14:paraId="2ADFD668" w14:textId="77777777" w:rsidR="002A59E0" w:rsidRDefault="002A59E0" w:rsidP="005258BE">
            <w:pPr>
              <w:jc w:val="center"/>
              <w:rPr>
                <w:sz w:val="20"/>
                <w:szCs w:val="20"/>
              </w:rPr>
            </w:pPr>
          </w:p>
          <w:p w14:paraId="42063A8E" w14:textId="77777777" w:rsidR="002A59E0" w:rsidRDefault="002A59E0" w:rsidP="005258BE">
            <w:pPr>
              <w:jc w:val="center"/>
              <w:rPr>
                <w:sz w:val="20"/>
                <w:szCs w:val="20"/>
              </w:rPr>
            </w:pPr>
          </w:p>
          <w:p w14:paraId="3BC5BDCA" w14:textId="77777777" w:rsidR="002A59E0" w:rsidRPr="00272022" w:rsidRDefault="002A59E0" w:rsidP="005258BE">
            <w:pPr>
              <w:jc w:val="center"/>
              <w:rPr>
                <w:sz w:val="20"/>
                <w:szCs w:val="20"/>
              </w:rPr>
            </w:pPr>
          </w:p>
          <w:p w14:paraId="6C836856" w14:textId="77777777" w:rsidR="005F1BB3" w:rsidRPr="00272022" w:rsidRDefault="005F1BB3" w:rsidP="005258BE">
            <w:pPr>
              <w:jc w:val="center"/>
              <w:rPr>
                <w:sz w:val="20"/>
                <w:szCs w:val="20"/>
              </w:rPr>
            </w:pPr>
          </w:p>
          <w:p w14:paraId="1571DCAF" w14:textId="77777777" w:rsidR="005F1BB3" w:rsidRPr="00272022" w:rsidRDefault="005F1BB3" w:rsidP="005258BE">
            <w:pPr>
              <w:jc w:val="center"/>
              <w:rPr>
                <w:sz w:val="20"/>
                <w:szCs w:val="20"/>
              </w:rPr>
            </w:pPr>
          </w:p>
          <w:p w14:paraId="2E0FD946" w14:textId="77777777" w:rsidR="005F1BB3" w:rsidRPr="00272022" w:rsidRDefault="005F1BB3" w:rsidP="005258BE">
            <w:pPr>
              <w:jc w:val="center"/>
              <w:rPr>
                <w:sz w:val="20"/>
                <w:szCs w:val="20"/>
              </w:rPr>
            </w:pPr>
          </w:p>
          <w:p w14:paraId="4C82933E" w14:textId="77777777" w:rsidR="005F1BB3" w:rsidRPr="00272022" w:rsidRDefault="005F1BB3" w:rsidP="005258BE">
            <w:pPr>
              <w:jc w:val="center"/>
              <w:rPr>
                <w:sz w:val="20"/>
                <w:szCs w:val="20"/>
              </w:rPr>
            </w:pPr>
          </w:p>
          <w:p w14:paraId="79DFE169" w14:textId="172B105A" w:rsidR="005F1BB3" w:rsidRPr="00272022" w:rsidRDefault="005F1BB3"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1CD76EEF" w14:textId="77777777" w:rsidR="00A77235" w:rsidRPr="00272022" w:rsidRDefault="00A7723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FC78EFC" w14:textId="77777777" w:rsidR="00A77235" w:rsidRPr="00272022" w:rsidRDefault="00A77235"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75C509F3" w14:textId="77777777" w:rsidR="00A77235" w:rsidRPr="00272022" w:rsidRDefault="00A77235"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2F2B068" w14:textId="77777777" w:rsidR="00A77235" w:rsidRDefault="00A77235" w:rsidP="005258BE">
            <w:pPr>
              <w:jc w:val="center"/>
              <w:rPr>
                <w:sz w:val="20"/>
                <w:szCs w:val="20"/>
              </w:rPr>
            </w:pPr>
          </w:p>
          <w:p w14:paraId="041CA5BD" w14:textId="77777777" w:rsidR="00793471" w:rsidRDefault="00793471" w:rsidP="005258BE">
            <w:pPr>
              <w:jc w:val="center"/>
              <w:rPr>
                <w:sz w:val="20"/>
                <w:szCs w:val="20"/>
              </w:rPr>
            </w:pPr>
          </w:p>
          <w:p w14:paraId="730A446E" w14:textId="5BF88E8E" w:rsidR="00793471" w:rsidRDefault="00793471" w:rsidP="005258BE">
            <w:pPr>
              <w:jc w:val="center"/>
              <w:rPr>
                <w:sz w:val="20"/>
                <w:szCs w:val="20"/>
              </w:rPr>
            </w:pPr>
            <w:r>
              <w:rPr>
                <w:sz w:val="20"/>
                <w:szCs w:val="20"/>
              </w:rPr>
              <w:t>n.</w:t>
            </w:r>
            <w:r w:rsidR="00C32876">
              <w:rPr>
                <w:sz w:val="20"/>
                <w:szCs w:val="20"/>
              </w:rPr>
              <w:t xml:space="preserve"> </w:t>
            </w:r>
            <w:r>
              <w:rPr>
                <w:sz w:val="20"/>
                <w:szCs w:val="20"/>
              </w:rPr>
              <w:t>a.</w:t>
            </w:r>
          </w:p>
          <w:p w14:paraId="754CD16B" w14:textId="77777777" w:rsidR="004C049B" w:rsidRDefault="004C049B" w:rsidP="005258BE">
            <w:pPr>
              <w:jc w:val="center"/>
              <w:rPr>
                <w:sz w:val="20"/>
                <w:szCs w:val="20"/>
              </w:rPr>
            </w:pPr>
          </w:p>
          <w:p w14:paraId="7FE8A72B" w14:textId="77777777" w:rsidR="004C049B" w:rsidRDefault="004C049B" w:rsidP="005258BE">
            <w:pPr>
              <w:jc w:val="center"/>
              <w:rPr>
                <w:sz w:val="20"/>
                <w:szCs w:val="20"/>
              </w:rPr>
            </w:pPr>
          </w:p>
          <w:p w14:paraId="1B385C29" w14:textId="77777777" w:rsidR="004C049B" w:rsidRDefault="004C049B" w:rsidP="005258BE">
            <w:pPr>
              <w:jc w:val="center"/>
              <w:rPr>
                <w:sz w:val="20"/>
                <w:szCs w:val="20"/>
              </w:rPr>
            </w:pPr>
          </w:p>
          <w:p w14:paraId="6009B5D3" w14:textId="77777777" w:rsidR="004C049B" w:rsidRDefault="004C049B" w:rsidP="005258BE">
            <w:pPr>
              <w:jc w:val="center"/>
              <w:rPr>
                <w:sz w:val="20"/>
                <w:szCs w:val="20"/>
              </w:rPr>
            </w:pPr>
          </w:p>
          <w:p w14:paraId="32293F01" w14:textId="77777777" w:rsidR="004C049B" w:rsidRDefault="004C049B" w:rsidP="005258BE">
            <w:pPr>
              <w:jc w:val="center"/>
              <w:rPr>
                <w:sz w:val="20"/>
                <w:szCs w:val="20"/>
              </w:rPr>
            </w:pPr>
          </w:p>
          <w:p w14:paraId="348D89BC" w14:textId="77777777" w:rsidR="004C049B" w:rsidRDefault="004C049B" w:rsidP="005258BE">
            <w:pPr>
              <w:jc w:val="center"/>
              <w:rPr>
                <w:sz w:val="20"/>
                <w:szCs w:val="20"/>
              </w:rPr>
            </w:pPr>
          </w:p>
          <w:p w14:paraId="0725DAC5" w14:textId="77777777" w:rsidR="004C049B" w:rsidRDefault="004C049B" w:rsidP="005258BE">
            <w:pPr>
              <w:jc w:val="center"/>
              <w:rPr>
                <w:sz w:val="20"/>
                <w:szCs w:val="20"/>
              </w:rPr>
            </w:pPr>
          </w:p>
          <w:p w14:paraId="750EF970" w14:textId="77777777" w:rsidR="004C049B" w:rsidRDefault="004C049B" w:rsidP="005258BE">
            <w:pPr>
              <w:jc w:val="center"/>
              <w:rPr>
                <w:sz w:val="20"/>
                <w:szCs w:val="20"/>
              </w:rPr>
            </w:pPr>
          </w:p>
          <w:p w14:paraId="1C9DB8B8" w14:textId="77777777" w:rsidR="004C049B" w:rsidRDefault="004C049B" w:rsidP="005258BE">
            <w:pPr>
              <w:jc w:val="center"/>
              <w:rPr>
                <w:sz w:val="20"/>
                <w:szCs w:val="20"/>
              </w:rPr>
            </w:pPr>
          </w:p>
          <w:p w14:paraId="24309CF0" w14:textId="77777777" w:rsidR="004C049B" w:rsidRDefault="004C049B" w:rsidP="005258BE">
            <w:pPr>
              <w:jc w:val="center"/>
              <w:rPr>
                <w:sz w:val="20"/>
                <w:szCs w:val="20"/>
              </w:rPr>
            </w:pPr>
          </w:p>
          <w:p w14:paraId="67B6DA4C" w14:textId="77777777" w:rsidR="004C049B" w:rsidRDefault="004C049B" w:rsidP="005258BE">
            <w:pPr>
              <w:jc w:val="center"/>
              <w:rPr>
                <w:sz w:val="20"/>
                <w:szCs w:val="20"/>
              </w:rPr>
            </w:pPr>
          </w:p>
          <w:p w14:paraId="21EA4484" w14:textId="77777777" w:rsidR="004C049B" w:rsidRDefault="004C049B" w:rsidP="005258BE">
            <w:pPr>
              <w:jc w:val="center"/>
              <w:rPr>
                <w:sz w:val="20"/>
                <w:szCs w:val="20"/>
              </w:rPr>
            </w:pPr>
          </w:p>
          <w:p w14:paraId="1DD8AC63" w14:textId="77777777" w:rsidR="004C049B" w:rsidRDefault="004C049B" w:rsidP="005258BE">
            <w:pPr>
              <w:jc w:val="center"/>
              <w:rPr>
                <w:sz w:val="20"/>
                <w:szCs w:val="20"/>
              </w:rPr>
            </w:pPr>
          </w:p>
          <w:p w14:paraId="47F3AAAB" w14:textId="77777777" w:rsidR="004C049B" w:rsidRDefault="004C049B" w:rsidP="005258BE">
            <w:pPr>
              <w:jc w:val="center"/>
              <w:rPr>
                <w:sz w:val="20"/>
                <w:szCs w:val="20"/>
              </w:rPr>
            </w:pPr>
          </w:p>
          <w:p w14:paraId="64593C0A" w14:textId="77777777" w:rsidR="004C049B" w:rsidRDefault="004C049B" w:rsidP="005258BE">
            <w:pPr>
              <w:jc w:val="center"/>
              <w:rPr>
                <w:sz w:val="20"/>
                <w:szCs w:val="20"/>
              </w:rPr>
            </w:pPr>
          </w:p>
          <w:p w14:paraId="0522E85E" w14:textId="77777777" w:rsidR="004C049B" w:rsidRDefault="004C049B" w:rsidP="005258BE">
            <w:pPr>
              <w:jc w:val="center"/>
              <w:rPr>
                <w:sz w:val="20"/>
                <w:szCs w:val="20"/>
              </w:rPr>
            </w:pPr>
          </w:p>
          <w:p w14:paraId="52FE7D74" w14:textId="77777777" w:rsidR="004C049B" w:rsidRDefault="004C049B" w:rsidP="005258BE">
            <w:pPr>
              <w:jc w:val="center"/>
              <w:rPr>
                <w:sz w:val="20"/>
                <w:szCs w:val="20"/>
              </w:rPr>
            </w:pPr>
          </w:p>
          <w:p w14:paraId="40344C6D" w14:textId="77777777" w:rsidR="004C049B" w:rsidRDefault="004C049B" w:rsidP="005258BE">
            <w:pPr>
              <w:jc w:val="center"/>
              <w:rPr>
                <w:sz w:val="20"/>
                <w:szCs w:val="20"/>
              </w:rPr>
            </w:pPr>
          </w:p>
          <w:p w14:paraId="02815D80" w14:textId="77777777" w:rsidR="004C049B" w:rsidRDefault="004C049B" w:rsidP="005258BE">
            <w:pPr>
              <w:jc w:val="center"/>
              <w:rPr>
                <w:sz w:val="20"/>
                <w:szCs w:val="20"/>
              </w:rPr>
            </w:pPr>
          </w:p>
          <w:p w14:paraId="0FDAAE4E" w14:textId="77777777" w:rsidR="004C049B" w:rsidRDefault="004C049B" w:rsidP="005258BE">
            <w:pPr>
              <w:jc w:val="center"/>
              <w:rPr>
                <w:sz w:val="20"/>
                <w:szCs w:val="20"/>
              </w:rPr>
            </w:pPr>
          </w:p>
          <w:p w14:paraId="49DCA6FC" w14:textId="77777777" w:rsidR="004C049B" w:rsidRDefault="004C049B" w:rsidP="005258BE">
            <w:pPr>
              <w:jc w:val="center"/>
              <w:rPr>
                <w:sz w:val="20"/>
                <w:szCs w:val="20"/>
              </w:rPr>
            </w:pPr>
          </w:p>
          <w:p w14:paraId="3C8AFE4E" w14:textId="77777777" w:rsidR="004C049B" w:rsidRDefault="004C049B" w:rsidP="005258BE">
            <w:pPr>
              <w:jc w:val="center"/>
              <w:rPr>
                <w:sz w:val="20"/>
                <w:szCs w:val="20"/>
              </w:rPr>
            </w:pPr>
          </w:p>
          <w:p w14:paraId="4CAE0770" w14:textId="77777777" w:rsidR="00A52B83" w:rsidRDefault="00A52B83" w:rsidP="005258BE">
            <w:pPr>
              <w:jc w:val="center"/>
              <w:rPr>
                <w:sz w:val="20"/>
                <w:szCs w:val="20"/>
              </w:rPr>
            </w:pPr>
          </w:p>
          <w:p w14:paraId="3412E39D" w14:textId="0923657B" w:rsidR="004C049B" w:rsidRDefault="004C049B" w:rsidP="005258BE">
            <w:pPr>
              <w:jc w:val="center"/>
              <w:rPr>
                <w:sz w:val="20"/>
                <w:szCs w:val="20"/>
              </w:rPr>
            </w:pPr>
            <w:r>
              <w:rPr>
                <w:sz w:val="20"/>
                <w:szCs w:val="20"/>
              </w:rPr>
              <w:t>n.</w:t>
            </w:r>
            <w:r w:rsidR="00970762">
              <w:rPr>
                <w:sz w:val="20"/>
                <w:szCs w:val="20"/>
              </w:rPr>
              <w:t xml:space="preserve"> </w:t>
            </w:r>
            <w:r>
              <w:rPr>
                <w:sz w:val="20"/>
                <w:szCs w:val="20"/>
              </w:rPr>
              <w:t>a.</w:t>
            </w:r>
          </w:p>
          <w:p w14:paraId="0C531D9B" w14:textId="77777777" w:rsidR="004C049B" w:rsidRDefault="004C049B" w:rsidP="005258BE">
            <w:pPr>
              <w:jc w:val="center"/>
              <w:rPr>
                <w:sz w:val="20"/>
                <w:szCs w:val="20"/>
              </w:rPr>
            </w:pPr>
          </w:p>
          <w:p w14:paraId="7A36017F" w14:textId="77777777" w:rsidR="004C049B" w:rsidRDefault="004C049B" w:rsidP="005258BE">
            <w:pPr>
              <w:jc w:val="center"/>
              <w:rPr>
                <w:sz w:val="20"/>
                <w:szCs w:val="20"/>
              </w:rPr>
            </w:pPr>
          </w:p>
          <w:p w14:paraId="493E8A48" w14:textId="77777777" w:rsidR="004C049B" w:rsidRDefault="004C049B" w:rsidP="005258BE">
            <w:pPr>
              <w:jc w:val="center"/>
              <w:rPr>
                <w:sz w:val="20"/>
                <w:szCs w:val="20"/>
              </w:rPr>
            </w:pPr>
          </w:p>
          <w:p w14:paraId="1B8F9B70" w14:textId="77777777" w:rsidR="004C049B" w:rsidRDefault="004C049B" w:rsidP="005258BE">
            <w:pPr>
              <w:jc w:val="center"/>
              <w:rPr>
                <w:sz w:val="20"/>
                <w:szCs w:val="20"/>
              </w:rPr>
            </w:pPr>
          </w:p>
          <w:p w14:paraId="2463904B" w14:textId="77777777" w:rsidR="004C049B" w:rsidRDefault="004C049B" w:rsidP="005258BE">
            <w:pPr>
              <w:jc w:val="center"/>
              <w:rPr>
                <w:sz w:val="20"/>
                <w:szCs w:val="20"/>
              </w:rPr>
            </w:pPr>
          </w:p>
          <w:p w14:paraId="05CE35AC" w14:textId="4B6027FB" w:rsidR="004C049B" w:rsidRDefault="004C049B" w:rsidP="005258BE">
            <w:pPr>
              <w:jc w:val="center"/>
              <w:rPr>
                <w:sz w:val="20"/>
                <w:szCs w:val="20"/>
              </w:rPr>
            </w:pPr>
          </w:p>
          <w:p w14:paraId="42EAAF49" w14:textId="77777777" w:rsidR="00A52B83" w:rsidRDefault="00A52B83" w:rsidP="005258BE">
            <w:pPr>
              <w:jc w:val="center"/>
              <w:rPr>
                <w:sz w:val="20"/>
                <w:szCs w:val="20"/>
              </w:rPr>
            </w:pPr>
          </w:p>
          <w:p w14:paraId="074C6879" w14:textId="76E4E07B" w:rsidR="004C049B" w:rsidRDefault="004C049B" w:rsidP="005258BE">
            <w:pPr>
              <w:jc w:val="center"/>
              <w:rPr>
                <w:sz w:val="20"/>
                <w:szCs w:val="20"/>
              </w:rPr>
            </w:pPr>
            <w:r>
              <w:rPr>
                <w:sz w:val="20"/>
                <w:szCs w:val="20"/>
              </w:rPr>
              <w:t>n.</w:t>
            </w:r>
            <w:r w:rsidR="00970762">
              <w:rPr>
                <w:sz w:val="20"/>
                <w:szCs w:val="20"/>
              </w:rPr>
              <w:t xml:space="preserve"> </w:t>
            </w:r>
            <w:r>
              <w:rPr>
                <w:sz w:val="20"/>
                <w:szCs w:val="20"/>
              </w:rPr>
              <w:t>a.</w:t>
            </w:r>
          </w:p>
          <w:p w14:paraId="185CAB42" w14:textId="77777777" w:rsidR="004C049B" w:rsidRDefault="004C049B" w:rsidP="005258BE">
            <w:pPr>
              <w:jc w:val="center"/>
              <w:rPr>
                <w:sz w:val="20"/>
                <w:szCs w:val="20"/>
              </w:rPr>
            </w:pPr>
          </w:p>
          <w:p w14:paraId="6D81C904" w14:textId="77777777" w:rsidR="004C049B" w:rsidRDefault="004C049B" w:rsidP="005258BE">
            <w:pPr>
              <w:jc w:val="center"/>
              <w:rPr>
                <w:sz w:val="20"/>
                <w:szCs w:val="20"/>
              </w:rPr>
            </w:pPr>
          </w:p>
          <w:p w14:paraId="3546B9BB" w14:textId="77777777" w:rsidR="004C049B" w:rsidRDefault="004C049B" w:rsidP="005258BE">
            <w:pPr>
              <w:jc w:val="center"/>
              <w:rPr>
                <w:sz w:val="20"/>
                <w:szCs w:val="20"/>
              </w:rPr>
            </w:pPr>
          </w:p>
          <w:p w14:paraId="19C43DED" w14:textId="77777777" w:rsidR="004C049B" w:rsidRDefault="004C049B" w:rsidP="005258BE">
            <w:pPr>
              <w:jc w:val="center"/>
              <w:rPr>
                <w:sz w:val="20"/>
                <w:szCs w:val="20"/>
              </w:rPr>
            </w:pPr>
          </w:p>
          <w:p w14:paraId="45E496EF" w14:textId="77777777" w:rsidR="004C049B" w:rsidRDefault="004C049B" w:rsidP="005258BE">
            <w:pPr>
              <w:jc w:val="center"/>
              <w:rPr>
                <w:sz w:val="20"/>
                <w:szCs w:val="20"/>
              </w:rPr>
            </w:pPr>
          </w:p>
          <w:p w14:paraId="4025AC00" w14:textId="77777777" w:rsidR="004C049B" w:rsidRDefault="004C049B" w:rsidP="005258BE">
            <w:pPr>
              <w:jc w:val="center"/>
              <w:rPr>
                <w:sz w:val="20"/>
                <w:szCs w:val="20"/>
              </w:rPr>
            </w:pPr>
          </w:p>
          <w:p w14:paraId="5AE85065" w14:textId="40535AF6" w:rsidR="004C049B" w:rsidRDefault="004C049B" w:rsidP="005258BE">
            <w:pPr>
              <w:jc w:val="center"/>
              <w:rPr>
                <w:sz w:val="20"/>
                <w:szCs w:val="20"/>
              </w:rPr>
            </w:pPr>
          </w:p>
          <w:p w14:paraId="58D5683B" w14:textId="77777777" w:rsidR="00A52B83" w:rsidRDefault="00A52B83" w:rsidP="005258BE">
            <w:pPr>
              <w:jc w:val="center"/>
              <w:rPr>
                <w:sz w:val="20"/>
                <w:szCs w:val="20"/>
              </w:rPr>
            </w:pPr>
          </w:p>
          <w:p w14:paraId="2F97D88D" w14:textId="08C9EB7C" w:rsidR="004C049B" w:rsidRDefault="004C049B" w:rsidP="005258BE">
            <w:pPr>
              <w:jc w:val="center"/>
              <w:rPr>
                <w:sz w:val="20"/>
                <w:szCs w:val="20"/>
              </w:rPr>
            </w:pPr>
            <w:r>
              <w:rPr>
                <w:sz w:val="20"/>
                <w:szCs w:val="20"/>
              </w:rPr>
              <w:t>n.</w:t>
            </w:r>
            <w:r w:rsidR="00970762">
              <w:rPr>
                <w:sz w:val="20"/>
                <w:szCs w:val="20"/>
              </w:rPr>
              <w:t xml:space="preserve"> </w:t>
            </w:r>
            <w:r>
              <w:rPr>
                <w:sz w:val="20"/>
                <w:szCs w:val="20"/>
              </w:rPr>
              <w:t>a.</w:t>
            </w:r>
          </w:p>
          <w:p w14:paraId="51C722F7" w14:textId="77777777" w:rsidR="004C049B" w:rsidRDefault="004C049B" w:rsidP="005258BE">
            <w:pPr>
              <w:jc w:val="center"/>
              <w:rPr>
                <w:sz w:val="20"/>
                <w:szCs w:val="20"/>
              </w:rPr>
            </w:pPr>
          </w:p>
          <w:p w14:paraId="79485BCE" w14:textId="77777777" w:rsidR="004C049B" w:rsidRDefault="004C049B" w:rsidP="005258BE">
            <w:pPr>
              <w:jc w:val="center"/>
              <w:rPr>
                <w:sz w:val="20"/>
                <w:szCs w:val="20"/>
              </w:rPr>
            </w:pPr>
          </w:p>
          <w:p w14:paraId="05593B5B" w14:textId="77777777" w:rsidR="004C049B" w:rsidRDefault="004C049B" w:rsidP="005258BE">
            <w:pPr>
              <w:jc w:val="center"/>
              <w:rPr>
                <w:sz w:val="20"/>
                <w:szCs w:val="20"/>
              </w:rPr>
            </w:pPr>
          </w:p>
          <w:p w14:paraId="7301225D" w14:textId="77777777" w:rsidR="004C049B" w:rsidRDefault="004C049B" w:rsidP="005258BE">
            <w:pPr>
              <w:jc w:val="center"/>
              <w:rPr>
                <w:sz w:val="20"/>
                <w:szCs w:val="20"/>
              </w:rPr>
            </w:pPr>
          </w:p>
          <w:p w14:paraId="72A729C3" w14:textId="77777777" w:rsidR="004C049B" w:rsidRDefault="004C049B" w:rsidP="005258BE">
            <w:pPr>
              <w:jc w:val="center"/>
              <w:rPr>
                <w:sz w:val="20"/>
                <w:szCs w:val="20"/>
              </w:rPr>
            </w:pPr>
          </w:p>
          <w:p w14:paraId="4129174C" w14:textId="77777777" w:rsidR="004C049B" w:rsidRDefault="004C049B" w:rsidP="005258BE">
            <w:pPr>
              <w:jc w:val="center"/>
              <w:rPr>
                <w:sz w:val="20"/>
                <w:szCs w:val="20"/>
              </w:rPr>
            </w:pPr>
          </w:p>
          <w:p w14:paraId="316C85A7" w14:textId="0E0C899C" w:rsidR="004C049B" w:rsidRDefault="004C049B" w:rsidP="005258BE">
            <w:pPr>
              <w:jc w:val="center"/>
              <w:rPr>
                <w:sz w:val="20"/>
                <w:szCs w:val="20"/>
              </w:rPr>
            </w:pPr>
          </w:p>
          <w:p w14:paraId="1207E7E9" w14:textId="77777777" w:rsidR="00A52B83" w:rsidRDefault="00A52B83" w:rsidP="005258BE">
            <w:pPr>
              <w:jc w:val="center"/>
              <w:rPr>
                <w:sz w:val="20"/>
                <w:szCs w:val="20"/>
              </w:rPr>
            </w:pPr>
          </w:p>
          <w:p w14:paraId="3D040B5C" w14:textId="77777777" w:rsidR="004C049B" w:rsidRDefault="004C049B" w:rsidP="005258BE">
            <w:pPr>
              <w:jc w:val="center"/>
              <w:rPr>
                <w:sz w:val="20"/>
                <w:szCs w:val="20"/>
              </w:rPr>
            </w:pPr>
          </w:p>
          <w:p w14:paraId="7E5377C3" w14:textId="77777777" w:rsidR="004C049B" w:rsidRDefault="004C049B" w:rsidP="005258BE">
            <w:pPr>
              <w:jc w:val="center"/>
              <w:rPr>
                <w:sz w:val="20"/>
                <w:szCs w:val="20"/>
              </w:rPr>
            </w:pPr>
          </w:p>
          <w:p w14:paraId="5563F9FC" w14:textId="455BA919" w:rsidR="004C049B" w:rsidRDefault="004C049B" w:rsidP="005258BE">
            <w:pPr>
              <w:jc w:val="center"/>
              <w:rPr>
                <w:sz w:val="20"/>
                <w:szCs w:val="20"/>
              </w:rPr>
            </w:pPr>
            <w:r>
              <w:rPr>
                <w:sz w:val="20"/>
                <w:szCs w:val="20"/>
              </w:rPr>
              <w:t>n.</w:t>
            </w:r>
            <w:r w:rsidR="00970762">
              <w:rPr>
                <w:sz w:val="20"/>
                <w:szCs w:val="20"/>
              </w:rPr>
              <w:t xml:space="preserve"> </w:t>
            </w:r>
            <w:r>
              <w:rPr>
                <w:sz w:val="20"/>
                <w:szCs w:val="20"/>
              </w:rPr>
              <w:t>a.</w:t>
            </w:r>
          </w:p>
          <w:p w14:paraId="231B9628" w14:textId="43030D3A" w:rsidR="004C049B" w:rsidRPr="00272022" w:rsidRDefault="004C049B"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45C3F24" w14:textId="77777777" w:rsidR="00A77235" w:rsidRPr="00272022" w:rsidRDefault="00A7723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451E8E7" w14:textId="77777777" w:rsidR="00A77235" w:rsidRDefault="00A77235" w:rsidP="005258BE">
            <w:pPr>
              <w:pStyle w:val="Nadpis1"/>
              <w:rPr>
                <w:b w:val="0"/>
                <w:bCs w:val="0"/>
                <w:sz w:val="20"/>
                <w:szCs w:val="20"/>
              </w:rPr>
            </w:pPr>
          </w:p>
          <w:p w14:paraId="384E815E" w14:textId="77777777" w:rsidR="00793471" w:rsidRDefault="00793471" w:rsidP="00793471">
            <w:pPr>
              <w:jc w:val="center"/>
              <w:rPr>
                <w:sz w:val="20"/>
                <w:szCs w:val="20"/>
              </w:rPr>
            </w:pPr>
          </w:p>
          <w:p w14:paraId="3724FE55" w14:textId="77777777" w:rsidR="004C049B" w:rsidRDefault="004C049B" w:rsidP="00793471">
            <w:pPr>
              <w:jc w:val="center"/>
              <w:rPr>
                <w:sz w:val="20"/>
                <w:szCs w:val="20"/>
              </w:rPr>
            </w:pPr>
            <w:r>
              <w:rPr>
                <w:sz w:val="20"/>
                <w:szCs w:val="20"/>
              </w:rPr>
              <w:t>GP-N</w:t>
            </w:r>
          </w:p>
          <w:p w14:paraId="5EC79F50" w14:textId="77777777" w:rsidR="004C049B" w:rsidRDefault="004C049B" w:rsidP="00793471">
            <w:pPr>
              <w:jc w:val="center"/>
              <w:rPr>
                <w:sz w:val="20"/>
                <w:szCs w:val="20"/>
              </w:rPr>
            </w:pPr>
          </w:p>
          <w:p w14:paraId="131FF62A" w14:textId="77777777" w:rsidR="004C049B" w:rsidRDefault="004C049B" w:rsidP="00793471">
            <w:pPr>
              <w:jc w:val="center"/>
              <w:rPr>
                <w:sz w:val="20"/>
                <w:szCs w:val="20"/>
              </w:rPr>
            </w:pPr>
          </w:p>
          <w:p w14:paraId="6BE92DE7" w14:textId="77777777" w:rsidR="004C049B" w:rsidRDefault="004C049B" w:rsidP="00793471">
            <w:pPr>
              <w:jc w:val="center"/>
              <w:rPr>
                <w:sz w:val="20"/>
                <w:szCs w:val="20"/>
              </w:rPr>
            </w:pPr>
          </w:p>
          <w:p w14:paraId="7E44E76B" w14:textId="77777777" w:rsidR="004C049B" w:rsidRDefault="004C049B" w:rsidP="00793471">
            <w:pPr>
              <w:jc w:val="center"/>
              <w:rPr>
                <w:sz w:val="20"/>
                <w:szCs w:val="20"/>
              </w:rPr>
            </w:pPr>
          </w:p>
          <w:p w14:paraId="2009497A" w14:textId="77777777" w:rsidR="004C049B" w:rsidRDefault="004C049B" w:rsidP="00793471">
            <w:pPr>
              <w:jc w:val="center"/>
              <w:rPr>
                <w:sz w:val="20"/>
                <w:szCs w:val="20"/>
              </w:rPr>
            </w:pPr>
          </w:p>
          <w:p w14:paraId="0CE2C9FA" w14:textId="77777777" w:rsidR="004C049B" w:rsidRDefault="004C049B" w:rsidP="00793471">
            <w:pPr>
              <w:jc w:val="center"/>
              <w:rPr>
                <w:sz w:val="20"/>
                <w:szCs w:val="20"/>
              </w:rPr>
            </w:pPr>
          </w:p>
          <w:p w14:paraId="71D72A38" w14:textId="77777777" w:rsidR="004C049B" w:rsidRDefault="004C049B" w:rsidP="00793471">
            <w:pPr>
              <w:jc w:val="center"/>
              <w:rPr>
                <w:sz w:val="20"/>
                <w:szCs w:val="20"/>
              </w:rPr>
            </w:pPr>
          </w:p>
          <w:p w14:paraId="2E66B4FD" w14:textId="77777777" w:rsidR="004C049B" w:rsidRDefault="004C049B" w:rsidP="00793471">
            <w:pPr>
              <w:jc w:val="center"/>
              <w:rPr>
                <w:sz w:val="20"/>
                <w:szCs w:val="20"/>
              </w:rPr>
            </w:pPr>
          </w:p>
          <w:p w14:paraId="138F5CDD" w14:textId="77777777" w:rsidR="004C049B" w:rsidRDefault="004C049B" w:rsidP="00793471">
            <w:pPr>
              <w:jc w:val="center"/>
              <w:rPr>
                <w:sz w:val="20"/>
                <w:szCs w:val="20"/>
              </w:rPr>
            </w:pPr>
          </w:p>
          <w:p w14:paraId="206F7B12" w14:textId="77777777" w:rsidR="004C049B" w:rsidRDefault="004C049B" w:rsidP="00793471">
            <w:pPr>
              <w:jc w:val="center"/>
              <w:rPr>
                <w:sz w:val="20"/>
                <w:szCs w:val="20"/>
              </w:rPr>
            </w:pPr>
          </w:p>
          <w:p w14:paraId="4713DE9A" w14:textId="77777777" w:rsidR="004C049B" w:rsidRDefault="004C049B" w:rsidP="00793471">
            <w:pPr>
              <w:jc w:val="center"/>
              <w:rPr>
                <w:sz w:val="20"/>
                <w:szCs w:val="20"/>
              </w:rPr>
            </w:pPr>
          </w:p>
          <w:p w14:paraId="68EDCBCB" w14:textId="77777777" w:rsidR="004C049B" w:rsidRDefault="004C049B" w:rsidP="00793471">
            <w:pPr>
              <w:jc w:val="center"/>
              <w:rPr>
                <w:sz w:val="20"/>
                <w:szCs w:val="20"/>
              </w:rPr>
            </w:pPr>
          </w:p>
          <w:p w14:paraId="4D47F92E" w14:textId="77777777" w:rsidR="004C049B" w:rsidRDefault="004C049B" w:rsidP="00793471">
            <w:pPr>
              <w:jc w:val="center"/>
              <w:rPr>
                <w:sz w:val="20"/>
                <w:szCs w:val="20"/>
              </w:rPr>
            </w:pPr>
          </w:p>
          <w:p w14:paraId="77ED6D7A" w14:textId="77777777" w:rsidR="004C049B" w:rsidRDefault="004C049B" w:rsidP="00793471">
            <w:pPr>
              <w:jc w:val="center"/>
              <w:rPr>
                <w:sz w:val="20"/>
                <w:szCs w:val="20"/>
              </w:rPr>
            </w:pPr>
          </w:p>
          <w:p w14:paraId="5E3478E5" w14:textId="77777777" w:rsidR="004C049B" w:rsidRDefault="004C049B" w:rsidP="00793471">
            <w:pPr>
              <w:jc w:val="center"/>
              <w:rPr>
                <w:sz w:val="20"/>
                <w:szCs w:val="20"/>
              </w:rPr>
            </w:pPr>
          </w:p>
          <w:p w14:paraId="375FBB73" w14:textId="77777777" w:rsidR="004C049B" w:rsidRDefault="004C049B" w:rsidP="00793471">
            <w:pPr>
              <w:jc w:val="center"/>
              <w:rPr>
                <w:sz w:val="20"/>
                <w:szCs w:val="20"/>
              </w:rPr>
            </w:pPr>
          </w:p>
          <w:p w14:paraId="17B99AF6" w14:textId="77777777" w:rsidR="004C049B" w:rsidRDefault="004C049B" w:rsidP="00793471">
            <w:pPr>
              <w:jc w:val="center"/>
              <w:rPr>
                <w:sz w:val="20"/>
                <w:szCs w:val="20"/>
              </w:rPr>
            </w:pPr>
          </w:p>
          <w:p w14:paraId="68198630" w14:textId="77777777" w:rsidR="004C049B" w:rsidRDefault="004C049B" w:rsidP="00793471">
            <w:pPr>
              <w:jc w:val="center"/>
              <w:rPr>
                <w:sz w:val="20"/>
                <w:szCs w:val="20"/>
              </w:rPr>
            </w:pPr>
          </w:p>
          <w:p w14:paraId="79B1A22F" w14:textId="77777777" w:rsidR="004C049B" w:rsidRDefault="004C049B" w:rsidP="00793471">
            <w:pPr>
              <w:jc w:val="center"/>
              <w:rPr>
                <w:sz w:val="20"/>
                <w:szCs w:val="20"/>
              </w:rPr>
            </w:pPr>
          </w:p>
          <w:p w14:paraId="7ABA5F09" w14:textId="77777777" w:rsidR="004C049B" w:rsidRDefault="004C049B" w:rsidP="00793471">
            <w:pPr>
              <w:jc w:val="center"/>
              <w:rPr>
                <w:sz w:val="20"/>
                <w:szCs w:val="20"/>
              </w:rPr>
            </w:pPr>
          </w:p>
          <w:p w14:paraId="65A9C3A3" w14:textId="77777777" w:rsidR="004C049B" w:rsidRDefault="004C049B" w:rsidP="00793471">
            <w:pPr>
              <w:jc w:val="center"/>
              <w:rPr>
                <w:sz w:val="20"/>
                <w:szCs w:val="20"/>
              </w:rPr>
            </w:pPr>
          </w:p>
          <w:p w14:paraId="26395BAE" w14:textId="77777777" w:rsidR="004C049B" w:rsidRDefault="004C049B" w:rsidP="00793471">
            <w:pPr>
              <w:jc w:val="center"/>
              <w:rPr>
                <w:sz w:val="20"/>
                <w:szCs w:val="20"/>
              </w:rPr>
            </w:pPr>
          </w:p>
          <w:p w14:paraId="7C98D2EC" w14:textId="77777777" w:rsidR="004C049B" w:rsidRDefault="004C049B" w:rsidP="00793471">
            <w:pPr>
              <w:jc w:val="center"/>
              <w:rPr>
                <w:sz w:val="20"/>
                <w:szCs w:val="20"/>
              </w:rPr>
            </w:pPr>
          </w:p>
          <w:p w14:paraId="1AC4C50D" w14:textId="77777777" w:rsidR="004C049B" w:rsidRDefault="004C049B" w:rsidP="00793471">
            <w:pPr>
              <w:jc w:val="center"/>
              <w:rPr>
                <w:sz w:val="20"/>
                <w:szCs w:val="20"/>
              </w:rPr>
            </w:pPr>
            <w:r>
              <w:rPr>
                <w:sz w:val="20"/>
                <w:szCs w:val="20"/>
              </w:rPr>
              <w:t>GP-N</w:t>
            </w:r>
          </w:p>
          <w:p w14:paraId="65B1BAE1" w14:textId="77777777" w:rsidR="004C049B" w:rsidRDefault="004C049B" w:rsidP="00793471">
            <w:pPr>
              <w:jc w:val="center"/>
              <w:rPr>
                <w:sz w:val="20"/>
                <w:szCs w:val="20"/>
              </w:rPr>
            </w:pPr>
          </w:p>
          <w:p w14:paraId="3E72BCC2" w14:textId="77777777" w:rsidR="004C049B" w:rsidRDefault="004C049B" w:rsidP="00793471">
            <w:pPr>
              <w:jc w:val="center"/>
              <w:rPr>
                <w:sz w:val="20"/>
                <w:szCs w:val="20"/>
              </w:rPr>
            </w:pPr>
          </w:p>
          <w:p w14:paraId="33B047ED" w14:textId="77777777" w:rsidR="004C049B" w:rsidRDefault="004C049B" w:rsidP="00793471">
            <w:pPr>
              <w:jc w:val="center"/>
              <w:rPr>
                <w:sz w:val="20"/>
                <w:szCs w:val="20"/>
              </w:rPr>
            </w:pPr>
          </w:p>
          <w:p w14:paraId="5A9D254B" w14:textId="77777777" w:rsidR="004C049B" w:rsidRDefault="004C049B" w:rsidP="00793471">
            <w:pPr>
              <w:jc w:val="center"/>
              <w:rPr>
                <w:sz w:val="20"/>
                <w:szCs w:val="20"/>
              </w:rPr>
            </w:pPr>
          </w:p>
          <w:p w14:paraId="4AB40840" w14:textId="77777777" w:rsidR="004C049B" w:rsidRDefault="004C049B" w:rsidP="00793471">
            <w:pPr>
              <w:jc w:val="center"/>
              <w:rPr>
                <w:sz w:val="20"/>
                <w:szCs w:val="20"/>
              </w:rPr>
            </w:pPr>
          </w:p>
          <w:p w14:paraId="5108CFF9" w14:textId="77777777" w:rsidR="004C049B" w:rsidRDefault="004C049B" w:rsidP="00793471">
            <w:pPr>
              <w:jc w:val="center"/>
              <w:rPr>
                <w:sz w:val="20"/>
                <w:szCs w:val="20"/>
              </w:rPr>
            </w:pPr>
          </w:p>
          <w:p w14:paraId="02FCDF3F" w14:textId="77777777" w:rsidR="004C049B" w:rsidRDefault="004C049B" w:rsidP="00793471">
            <w:pPr>
              <w:jc w:val="center"/>
              <w:rPr>
                <w:sz w:val="20"/>
                <w:szCs w:val="20"/>
              </w:rPr>
            </w:pPr>
          </w:p>
          <w:p w14:paraId="3C4095B4" w14:textId="77777777" w:rsidR="004C049B" w:rsidRDefault="004C049B" w:rsidP="00793471">
            <w:pPr>
              <w:jc w:val="center"/>
              <w:rPr>
                <w:sz w:val="20"/>
                <w:szCs w:val="20"/>
              </w:rPr>
            </w:pPr>
            <w:r>
              <w:rPr>
                <w:sz w:val="20"/>
                <w:szCs w:val="20"/>
              </w:rPr>
              <w:t>GP-N</w:t>
            </w:r>
          </w:p>
          <w:p w14:paraId="06E36C26" w14:textId="77777777" w:rsidR="004C049B" w:rsidRDefault="004C049B" w:rsidP="00793471">
            <w:pPr>
              <w:jc w:val="center"/>
              <w:rPr>
                <w:sz w:val="20"/>
                <w:szCs w:val="20"/>
              </w:rPr>
            </w:pPr>
          </w:p>
          <w:p w14:paraId="0DBCE818" w14:textId="77777777" w:rsidR="004C049B" w:rsidRDefault="004C049B" w:rsidP="00793471">
            <w:pPr>
              <w:jc w:val="center"/>
              <w:rPr>
                <w:sz w:val="20"/>
                <w:szCs w:val="20"/>
              </w:rPr>
            </w:pPr>
          </w:p>
          <w:p w14:paraId="31F3AA15" w14:textId="77777777" w:rsidR="004C049B" w:rsidRDefault="004C049B" w:rsidP="00793471">
            <w:pPr>
              <w:jc w:val="center"/>
              <w:rPr>
                <w:sz w:val="20"/>
                <w:szCs w:val="20"/>
              </w:rPr>
            </w:pPr>
          </w:p>
          <w:p w14:paraId="3F874DB4" w14:textId="77777777" w:rsidR="004C049B" w:rsidRDefault="004C049B" w:rsidP="00793471">
            <w:pPr>
              <w:jc w:val="center"/>
              <w:rPr>
                <w:sz w:val="20"/>
                <w:szCs w:val="20"/>
              </w:rPr>
            </w:pPr>
          </w:p>
          <w:p w14:paraId="16A0EB64" w14:textId="77777777" w:rsidR="004C049B" w:rsidRDefault="004C049B" w:rsidP="00793471">
            <w:pPr>
              <w:jc w:val="center"/>
              <w:rPr>
                <w:sz w:val="20"/>
                <w:szCs w:val="20"/>
              </w:rPr>
            </w:pPr>
          </w:p>
          <w:p w14:paraId="75CF94BB" w14:textId="77777777" w:rsidR="004C049B" w:rsidRDefault="004C049B" w:rsidP="00793471">
            <w:pPr>
              <w:jc w:val="center"/>
              <w:rPr>
                <w:sz w:val="20"/>
                <w:szCs w:val="20"/>
              </w:rPr>
            </w:pPr>
          </w:p>
          <w:p w14:paraId="3AFCFF65" w14:textId="77777777" w:rsidR="004C049B" w:rsidRDefault="004C049B" w:rsidP="00793471">
            <w:pPr>
              <w:jc w:val="center"/>
              <w:rPr>
                <w:sz w:val="20"/>
                <w:szCs w:val="20"/>
              </w:rPr>
            </w:pPr>
          </w:p>
          <w:p w14:paraId="75199BE5" w14:textId="77777777" w:rsidR="004C049B" w:rsidRDefault="004C049B" w:rsidP="00793471">
            <w:pPr>
              <w:jc w:val="center"/>
              <w:rPr>
                <w:sz w:val="20"/>
                <w:szCs w:val="20"/>
              </w:rPr>
            </w:pPr>
          </w:p>
          <w:p w14:paraId="7DD68021" w14:textId="393F901E" w:rsidR="004C049B" w:rsidRDefault="004C049B" w:rsidP="00793471">
            <w:pPr>
              <w:jc w:val="center"/>
              <w:rPr>
                <w:sz w:val="20"/>
                <w:szCs w:val="20"/>
              </w:rPr>
            </w:pPr>
            <w:r>
              <w:rPr>
                <w:sz w:val="20"/>
                <w:szCs w:val="20"/>
              </w:rPr>
              <w:t>GP-N</w:t>
            </w:r>
          </w:p>
          <w:p w14:paraId="757F2F82" w14:textId="77777777" w:rsidR="004C049B" w:rsidRDefault="004C049B" w:rsidP="00793471">
            <w:pPr>
              <w:jc w:val="center"/>
              <w:rPr>
                <w:sz w:val="20"/>
                <w:szCs w:val="20"/>
              </w:rPr>
            </w:pPr>
          </w:p>
          <w:p w14:paraId="7F142B35" w14:textId="77777777" w:rsidR="004C049B" w:rsidRDefault="004C049B" w:rsidP="00793471">
            <w:pPr>
              <w:jc w:val="center"/>
              <w:rPr>
                <w:sz w:val="20"/>
                <w:szCs w:val="20"/>
              </w:rPr>
            </w:pPr>
          </w:p>
          <w:p w14:paraId="49A231E1" w14:textId="77777777" w:rsidR="004C049B" w:rsidRDefault="004C049B" w:rsidP="00793471">
            <w:pPr>
              <w:jc w:val="center"/>
              <w:rPr>
                <w:sz w:val="20"/>
                <w:szCs w:val="20"/>
              </w:rPr>
            </w:pPr>
          </w:p>
          <w:p w14:paraId="01E847A4" w14:textId="77777777" w:rsidR="004C049B" w:rsidRDefault="004C049B" w:rsidP="00793471">
            <w:pPr>
              <w:jc w:val="center"/>
              <w:rPr>
                <w:sz w:val="20"/>
                <w:szCs w:val="20"/>
              </w:rPr>
            </w:pPr>
          </w:p>
          <w:p w14:paraId="73E040EA" w14:textId="77777777" w:rsidR="004C049B" w:rsidRDefault="004C049B" w:rsidP="00793471">
            <w:pPr>
              <w:jc w:val="center"/>
              <w:rPr>
                <w:sz w:val="20"/>
                <w:szCs w:val="20"/>
              </w:rPr>
            </w:pPr>
          </w:p>
          <w:p w14:paraId="66948B42" w14:textId="77777777" w:rsidR="004C049B" w:rsidRDefault="004C049B" w:rsidP="00793471">
            <w:pPr>
              <w:jc w:val="center"/>
              <w:rPr>
                <w:sz w:val="20"/>
                <w:szCs w:val="20"/>
              </w:rPr>
            </w:pPr>
          </w:p>
          <w:p w14:paraId="407744A9" w14:textId="77777777" w:rsidR="004C049B" w:rsidRDefault="004C049B" w:rsidP="00793471">
            <w:pPr>
              <w:jc w:val="center"/>
              <w:rPr>
                <w:sz w:val="20"/>
                <w:szCs w:val="20"/>
              </w:rPr>
            </w:pPr>
          </w:p>
          <w:p w14:paraId="0B5D76BF" w14:textId="77777777" w:rsidR="004C049B" w:rsidRDefault="004C049B" w:rsidP="00793471">
            <w:pPr>
              <w:jc w:val="center"/>
              <w:rPr>
                <w:sz w:val="20"/>
                <w:szCs w:val="20"/>
              </w:rPr>
            </w:pPr>
          </w:p>
          <w:p w14:paraId="118623D7" w14:textId="77777777" w:rsidR="004C049B" w:rsidRDefault="004C049B" w:rsidP="00793471">
            <w:pPr>
              <w:jc w:val="center"/>
              <w:rPr>
                <w:sz w:val="20"/>
                <w:szCs w:val="20"/>
              </w:rPr>
            </w:pPr>
          </w:p>
          <w:p w14:paraId="0DB571D6" w14:textId="77777777" w:rsidR="004C049B" w:rsidRDefault="004C049B" w:rsidP="00793471">
            <w:pPr>
              <w:jc w:val="center"/>
              <w:rPr>
                <w:sz w:val="20"/>
                <w:szCs w:val="20"/>
              </w:rPr>
            </w:pPr>
          </w:p>
          <w:p w14:paraId="28B2A669" w14:textId="21537253" w:rsidR="004C049B" w:rsidRDefault="004C049B" w:rsidP="00793471">
            <w:pPr>
              <w:jc w:val="center"/>
              <w:rPr>
                <w:sz w:val="20"/>
                <w:szCs w:val="20"/>
              </w:rPr>
            </w:pPr>
            <w:r>
              <w:rPr>
                <w:sz w:val="20"/>
                <w:szCs w:val="20"/>
              </w:rPr>
              <w:t>GP-N</w:t>
            </w:r>
          </w:p>
          <w:p w14:paraId="11EF3447" w14:textId="6DE25634" w:rsidR="004C049B" w:rsidRPr="00793471" w:rsidRDefault="004C049B" w:rsidP="00793471">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20B5465C" w14:textId="77777777" w:rsidR="00A77235" w:rsidRPr="00272022" w:rsidRDefault="00A77235" w:rsidP="005258BE">
            <w:pPr>
              <w:pStyle w:val="Nadpis1"/>
              <w:rPr>
                <w:b w:val="0"/>
                <w:bCs w:val="0"/>
                <w:sz w:val="20"/>
                <w:szCs w:val="20"/>
              </w:rPr>
            </w:pPr>
          </w:p>
        </w:tc>
      </w:tr>
      <w:tr w:rsidR="00287622" w:rsidRPr="00272022" w14:paraId="76BCC8A9" w14:textId="77777777" w:rsidTr="00CA6668">
        <w:trPr>
          <w:trHeight w:val="2402"/>
        </w:trPr>
        <w:tc>
          <w:tcPr>
            <w:tcW w:w="425" w:type="dxa"/>
            <w:tcBorders>
              <w:top w:val="single" w:sz="4" w:space="0" w:color="auto"/>
              <w:left w:val="single" w:sz="12" w:space="0" w:color="auto"/>
              <w:bottom w:val="single" w:sz="4" w:space="0" w:color="auto"/>
              <w:right w:val="single" w:sz="4" w:space="0" w:color="auto"/>
            </w:tcBorders>
          </w:tcPr>
          <w:p w14:paraId="4CF4D07E" w14:textId="47966F0D" w:rsidR="00287622" w:rsidRPr="00272022" w:rsidRDefault="008C3D51" w:rsidP="005F1BB3">
            <w:pPr>
              <w:jc w:val="center"/>
              <w:rPr>
                <w:sz w:val="20"/>
                <w:szCs w:val="20"/>
              </w:rPr>
            </w:pPr>
            <w:r w:rsidRPr="00272022">
              <w:rPr>
                <w:sz w:val="20"/>
                <w:szCs w:val="20"/>
              </w:rPr>
              <w:lastRenderedPageBreak/>
              <w:t>43.</w:t>
            </w:r>
          </w:p>
        </w:tc>
        <w:tc>
          <w:tcPr>
            <w:tcW w:w="6096" w:type="dxa"/>
            <w:tcBorders>
              <w:top w:val="single" w:sz="4" w:space="0" w:color="auto"/>
              <w:left w:val="single" w:sz="4" w:space="0" w:color="auto"/>
              <w:bottom w:val="single" w:sz="4" w:space="0" w:color="auto"/>
              <w:right w:val="single" w:sz="4" w:space="0" w:color="auto"/>
            </w:tcBorders>
          </w:tcPr>
          <w:p w14:paraId="14AD9DB2" w14:textId="77777777" w:rsidR="008C3D51" w:rsidRPr="00272022" w:rsidRDefault="008C3D51" w:rsidP="008C3D5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86 sa mení takto: </w:t>
            </w:r>
          </w:p>
          <w:p w14:paraId="2A5F3010" w14:textId="77777777" w:rsidR="005F1BB3" w:rsidRPr="00272022" w:rsidRDefault="005F1BB3" w:rsidP="008C3D51">
            <w:pPr>
              <w:adjustRightInd w:val="0"/>
              <w:jc w:val="both"/>
              <w:rPr>
                <w:rFonts w:ascii="Arial Narrow" w:hAnsi="Arial Narrow"/>
                <w:color w:val="000000"/>
                <w:sz w:val="20"/>
                <w:szCs w:val="20"/>
              </w:rPr>
            </w:pPr>
          </w:p>
          <w:p w14:paraId="1CF301D8" w14:textId="20C3AEAE" w:rsidR="008C3D51" w:rsidRPr="00272022" w:rsidRDefault="008C3D51" w:rsidP="008C3D5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Odsek 1 sa mení takto: </w:t>
            </w:r>
          </w:p>
          <w:p w14:paraId="347354A8" w14:textId="77777777" w:rsidR="00970762" w:rsidRDefault="00970762" w:rsidP="008C3D51">
            <w:pPr>
              <w:adjustRightInd w:val="0"/>
              <w:jc w:val="both"/>
              <w:rPr>
                <w:rFonts w:ascii="Arial Narrow" w:hAnsi="Arial Narrow"/>
                <w:color w:val="000000"/>
                <w:sz w:val="20"/>
                <w:szCs w:val="20"/>
              </w:rPr>
            </w:pPr>
          </w:p>
          <w:p w14:paraId="48EB28D1" w14:textId="533507A6" w:rsidR="00287622" w:rsidRPr="00272022" w:rsidRDefault="008C3D51" w:rsidP="008C3D5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Vkladá sa toto písmeno: </w:t>
            </w:r>
          </w:p>
          <w:p w14:paraId="3B3E54D8" w14:textId="77777777" w:rsidR="008C3D51" w:rsidRPr="00272022" w:rsidRDefault="008C3D51" w:rsidP="008C3D51">
            <w:pPr>
              <w:adjustRightInd w:val="0"/>
              <w:jc w:val="both"/>
              <w:rPr>
                <w:rFonts w:ascii="Arial Narrow" w:hAnsi="Arial Narrow"/>
                <w:color w:val="000000"/>
                <w:sz w:val="20"/>
                <w:szCs w:val="20"/>
              </w:rPr>
            </w:pPr>
          </w:p>
          <w:p w14:paraId="72CE9251" w14:textId="4026B0FE" w:rsidR="008C3D51" w:rsidRPr="00272022" w:rsidRDefault="00893470" w:rsidP="008C3D51">
            <w:pPr>
              <w:adjustRightInd w:val="0"/>
              <w:jc w:val="both"/>
              <w:rPr>
                <w:rFonts w:ascii="Arial Narrow" w:hAnsi="Arial Narrow"/>
                <w:color w:val="000000"/>
                <w:sz w:val="20"/>
                <w:szCs w:val="20"/>
              </w:rPr>
            </w:pPr>
            <w:r w:rsidRPr="00272022">
              <w:rPr>
                <w:rFonts w:ascii="Arial Narrow" w:hAnsi="Arial Narrow"/>
                <w:color w:val="000000"/>
                <w:sz w:val="20"/>
                <w:szCs w:val="20"/>
              </w:rPr>
              <w:t>„</w:t>
            </w:r>
            <w:proofErr w:type="spellStart"/>
            <w:r w:rsidR="008C3D51" w:rsidRPr="00272022">
              <w:rPr>
                <w:rFonts w:ascii="Arial Narrow" w:hAnsi="Arial Narrow"/>
                <w:color w:val="000000"/>
                <w:sz w:val="20"/>
                <w:szCs w:val="20"/>
              </w:rPr>
              <w:t>aa</w:t>
            </w:r>
            <w:proofErr w:type="spellEnd"/>
            <w:r w:rsidR="008C3D51" w:rsidRPr="00272022">
              <w:rPr>
                <w:rFonts w:ascii="Arial Narrow" w:hAnsi="Arial Narrow"/>
                <w:color w:val="000000"/>
                <w:sz w:val="20"/>
                <w:szCs w:val="20"/>
              </w:rPr>
              <w:t>) obozretné deterministické oceňovanie uvedené v článku 77 ods. 8, ako aj podmienky, za ktorých sa toto oceňovanie môže použiť na ocenenie najlepšieho odhadu technických rezerv s opciami a zárukami.</w:t>
            </w:r>
            <w:r w:rsidRPr="00272022">
              <w:rPr>
                <w:rFonts w:ascii="Arial Narrow" w:hAnsi="Arial Narrow"/>
                <w:color w:val="000000"/>
                <w:sz w:val="20"/>
                <w:szCs w:val="20"/>
              </w:rPr>
              <w:t>“</w:t>
            </w:r>
          </w:p>
          <w:p w14:paraId="431CE3AE" w14:textId="77777777" w:rsidR="008C3D51" w:rsidRPr="00272022" w:rsidRDefault="008C3D51" w:rsidP="008C3D51">
            <w:pPr>
              <w:adjustRightInd w:val="0"/>
              <w:jc w:val="both"/>
              <w:rPr>
                <w:rFonts w:ascii="Arial Narrow" w:hAnsi="Arial Narrow"/>
                <w:color w:val="000000"/>
                <w:sz w:val="20"/>
                <w:szCs w:val="20"/>
              </w:rPr>
            </w:pPr>
          </w:p>
          <w:p w14:paraId="6D2F7AB3" w14:textId="1606B0E0" w:rsidR="008C3D51" w:rsidRPr="00272022" w:rsidRDefault="008C3D51" w:rsidP="008C3D51">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ii) Písmeno b) nahrádza takto:</w:t>
            </w:r>
          </w:p>
          <w:p w14:paraId="181BEDA2" w14:textId="6504F833" w:rsidR="008C3D51" w:rsidRPr="00272022" w:rsidRDefault="00893470" w:rsidP="008C3D51">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w:t>
            </w:r>
            <w:r w:rsidR="008C3D51" w:rsidRPr="00272022">
              <w:rPr>
                <w:rFonts w:ascii="Arial Narrow" w:hAnsi="Arial Narrow"/>
                <w:color w:val="000000"/>
                <w:sz w:val="20"/>
                <w:szCs w:val="20"/>
              </w:rPr>
              <w:t xml:space="preserve">b) metodiky, zásady a techniky na stanovenie príslušnej časovej štruktúry bezrizikovej úrokovej miery, ktorá sa má použiť na výpočet najlepšieho odhadu uvedeného v článku 77 ods. 2, najmä: </w:t>
            </w:r>
          </w:p>
          <w:p w14:paraId="7D608944" w14:textId="101A160F" w:rsidR="008C3D51" w:rsidRPr="00272022" w:rsidRDefault="008C3D51" w:rsidP="008C3D51">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i) vzorec pre </w:t>
            </w:r>
            <w:proofErr w:type="spellStart"/>
            <w:r w:rsidRPr="00272022">
              <w:rPr>
                <w:rFonts w:ascii="Arial Narrow" w:hAnsi="Arial Narrow"/>
                <w:color w:val="000000"/>
                <w:sz w:val="20"/>
                <w:szCs w:val="20"/>
              </w:rPr>
              <w:t>extrapoláciu</w:t>
            </w:r>
            <w:proofErr w:type="spellEnd"/>
            <w:r w:rsidRPr="00272022">
              <w:rPr>
                <w:rFonts w:ascii="Arial Narrow" w:hAnsi="Arial Narrow"/>
                <w:color w:val="000000"/>
                <w:sz w:val="20"/>
                <w:szCs w:val="20"/>
              </w:rPr>
              <w:t xml:space="preserve"> uvedený v článku 77a ods. 1 vrátane parametrov, ktorými sa určuje konvergenčná rýchlosť </w:t>
            </w:r>
            <w:proofErr w:type="spellStart"/>
            <w:r w:rsidRPr="00272022">
              <w:rPr>
                <w:rFonts w:ascii="Arial Narrow" w:hAnsi="Arial Narrow"/>
                <w:color w:val="000000"/>
                <w:sz w:val="20"/>
                <w:szCs w:val="20"/>
              </w:rPr>
              <w:t>extrapolácie</w:t>
            </w:r>
            <w:proofErr w:type="spellEnd"/>
            <w:r w:rsidRPr="00272022">
              <w:rPr>
                <w:rFonts w:ascii="Arial Narrow" w:hAnsi="Arial Narrow"/>
                <w:color w:val="000000"/>
                <w:sz w:val="20"/>
                <w:szCs w:val="20"/>
              </w:rPr>
              <w:t xml:space="preserve">; </w:t>
            </w:r>
          </w:p>
          <w:p w14:paraId="2B4441EC" w14:textId="38A9B206" w:rsidR="008C3D51" w:rsidRPr="00272022" w:rsidRDefault="008C3D51" w:rsidP="008C3D51">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ii) metódu na určenie efektívnosti, likvidity a transparentnosti trhov s finančnými nástrojmi, ako je uvedené v článku 77a ods. 1;</w:t>
            </w:r>
          </w:p>
          <w:p w14:paraId="53B2E10B" w14:textId="54F38A87" w:rsidR="008C3D51" w:rsidRPr="00272022" w:rsidRDefault="008C3D51" w:rsidP="008C3D51">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iii) menovú percentuálnu hranicu, pod ktorú sa podiel dlhopisov so splatnosťami, ktoré sú dlhšie alebo rovnaké ako daná splatnosť, zo všetkých dlhopisov bude na účely článku 77a ods. 1 považovať za nízky;</w:t>
            </w:r>
          </w:p>
          <w:p w14:paraId="3E442B5E" w14:textId="77777777" w:rsidR="008C3D51" w:rsidRPr="00272022" w:rsidRDefault="008C3D51" w:rsidP="008C3D51">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iv) mechanizmus postupného zavádzania uvedený v článku 77a ods. 2;“.</w:t>
            </w:r>
          </w:p>
          <w:p w14:paraId="21EFCBAD" w14:textId="77777777" w:rsidR="005F1BB3" w:rsidRPr="00272022" w:rsidRDefault="005F1BB3" w:rsidP="005F1BB3">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lastRenderedPageBreak/>
              <w:t xml:space="preserve">iii) Písmeno i) sa nahrádza takto:  </w:t>
            </w:r>
          </w:p>
          <w:p w14:paraId="07656BC4" w14:textId="77777777" w:rsidR="005F1BB3" w:rsidRPr="00272022" w:rsidRDefault="005F1BB3" w:rsidP="005F1BB3">
            <w:pPr>
              <w:adjustRightInd w:val="0"/>
              <w:jc w:val="both"/>
              <w:rPr>
                <w:rFonts w:ascii="Arial Narrow" w:hAnsi="Arial Narrow"/>
                <w:color w:val="000000"/>
                <w:sz w:val="20"/>
                <w:szCs w:val="20"/>
              </w:rPr>
            </w:pPr>
            <w:r w:rsidRPr="00272022">
              <w:rPr>
                <w:rFonts w:ascii="Arial Narrow" w:hAnsi="Arial Narrow"/>
                <w:color w:val="000000"/>
                <w:sz w:val="20"/>
                <w:szCs w:val="20"/>
              </w:rPr>
              <w:t>„i) metódy a predpoklady výpočtu korekcie volatility uvedenej v článku 77d vrátane:</w:t>
            </w:r>
          </w:p>
          <w:p w14:paraId="049102B5" w14:textId="77777777" w:rsidR="005F1BB3" w:rsidRPr="00272022" w:rsidRDefault="005F1BB3" w:rsidP="005F1BB3">
            <w:pPr>
              <w:adjustRightInd w:val="0"/>
              <w:jc w:val="both"/>
              <w:rPr>
                <w:rFonts w:ascii="Arial Narrow" w:hAnsi="Arial Narrow"/>
                <w:color w:val="000000"/>
                <w:sz w:val="20"/>
                <w:szCs w:val="20"/>
              </w:rPr>
            </w:pPr>
          </w:p>
          <w:p w14:paraId="58E3EF5B"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 xml:space="preserve">i) vzorca pre výpočet miery citlivosti kreditnej prirážky uvedenej v článku 77d ods. 3 a 4; </w:t>
            </w:r>
          </w:p>
          <w:p w14:paraId="3B6255E4" w14:textId="77777777" w:rsidR="005F1BB3" w:rsidRPr="00272022" w:rsidRDefault="005F1BB3" w:rsidP="005F1BB3">
            <w:pPr>
              <w:jc w:val="both"/>
              <w:rPr>
                <w:rFonts w:ascii="Arial Narrow" w:hAnsi="Arial Narrow"/>
                <w:sz w:val="20"/>
                <w:szCs w:val="20"/>
              </w:rPr>
            </w:pPr>
          </w:p>
          <w:p w14:paraId="4685F1E1"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ii) pre každú príslušnú triedu aktív, percentuálneho podielu prirážky, ktorá predstavuje časť prirážky, ktorú možno pripísať realistickému posúdeniu očakávaných strát, neočakávanému kreditnému či inému riziku, ktoré sa vypočíta v zmysle článku 77d ods. 3: takýto percentuálny podiel sa s nárastom prirážok znižuje, pričom sa zohľadňujú aspoň tieto tri prípady:</w:t>
            </w:r>
          </w:p>
          <w:p w14:paraId="1B9D2DB7" w14:textId="77777777" w:rsidR="005F1BB3" w:rsidRPr="00272022" w:rsidRDefault="005F1BB3" w:rsidP="005F1BB3">
            <w:pPr>
              <w:jc w:val="both"/>
              <w:rPr>
                <w:rFonts w:ascii="Arial Narrow" w:hAnsi="Arial Narrow"/>
                <w:sz w:val="20"/>
                <w:szCs w:val="20"/>
              </w:rPr>
            </w:pPr>
          </w:p>
          <w:p w14:paraId="77EF8B50"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 xml:space="preserve">1. ak prirážky nepresahujú svoj dlhodobý priemer; </w:t>
            </w:r>
          </w:p>
          <w:p w14:paraId="3BC060FE"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 xml:space="preserve">2. ak prirážky presahujú svoj dlhodobý priemer, ale nepresahujú dvojnásobok svojho dlhodobého priemeru; </w:t>
            </w:r>
          </w:p>
          <w:p w14:paraId="5E55BD86"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 xml:space="preserve">3. ak prirážky presahujú dvojnásobne svoj dlhodobý priemer. </w:t>
            </w:r>
          </w:p>
          <w:p w14:paraId="1A54A1F0" w14:textId="77777777" w:rsidR="005F1BB3" w:rsidRPr="00272022" w:rsidRDefault="005F1BB3" w:rsidP="005F1BB3">
            <w:pPr>
              <w:jc w:val="both"/>
              <w:rPr>
                <w:rFonts w:ascii="Arial Narrow" w:hAnsi="Arial Narrow"/>
                <w:sz w:val="20"/>
                <w:szCs w:val="20"/>
              </w:rPr>
            </w:pPr>
          </w:p>
          <w:p w14:paraId="3BD52903"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Korekcia rizika nikdy nepresiahne primeraný percentuálny podiel dlhodobých priemerných prirážok.“</w:t>
            </w:r>
          </w:p>
          <w:p w14:paraId="0295F4BC" w14:textId="77777777" w:rsidR="005F1BB3" w:rsidRPr="00272022" w:rsidRDefault="005F1BB3" w:rsidP="005F1BB3">
            <w:pPr>
              <w:jc w:val="both"/>
              <w:rPr>
                <w:rFonts w:ascii="Arial Narrow" w:hAnsi="Arial Narrow"/>
                <w:sz w:val="20"/>
                <w:szCs w:val="20"/>
              </w:rPr>
            </w:pPr>
          </w:p>
          <w:p w14:paraId="26BDA069"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 xml:space="preserve">b) Vkladajú sa tieto odseky: </w:t>
            </w:r>
          </w:p>
          <w:p w14:paraId="4A2BDB5D" w14:textId="77777777" w:rsidR="005F1BB3" w:rsidRPr="00272022" w:rsidRDefault="005F1BB3" w:rsidP="005F1BB3">
            <w:pPr>
              <w:jc w:val="both"/>
              <w:rPr>
                <w:rFonts w:ascii="Arial Narrow" w:hAnsi="Arial Narrow"/>
                <w:sz w:val="20"/>
                <w:szCs w:val="20"/>
              </w:rPr>
            </w:pPr>
          </w:p>
          <w:p w14:paraId="53BF9371"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 xml:space="preserve">„1a. Komisia môže doplniť túto smernicu prijatím delegovaných aktov v súlade s článkom 301a, v ktorých stanoví kritériá, po splnení ktorých môžu byť aktíva zahrnuté do portfólia aktív uvedeného v článku 77b ods. 1 písm. a). </w:t>
            </w:r>
          </w:p>
          <w:p w14:paraId="778831D6" w14:textId="77777777" w:rsidR="005F1BB3" w:rsidRPr="00272022" w:rsidRDefault="005F1BB3" w:rsidP="005F1BB3">
            <w:pPr>
              <w:jc w:val="both"/>
              <w:rPr>
                <w:rFonts w:ascii="Arial Narrow" w:hAnsi="Arial Narrow"/>
                <w:sz w:val="20"/>
                <w:szCs w:val="20"/>
              </w:rPr>
            </w:pPr>
          </w:p>
          <w:p w14:paraId="3EECCC23"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1b. Ak sa na základe pravidelného preskúmania miery nákladov na kapitál uvedeného v článku 77 ods. 6 dospeje k záveru, že predpokladaná hodnota už nie je vhodná, Komisia môže prijať delegovaný akt, ktorým sa zmení predpokladaná hodnota miery nákladov na kapitál stanovená v článku 77 ods. 6. Komisia môže stanoviť predpokladanú hodnotu miery nákladov na kapitál len na úrovni, ktorá nie je nižšia ako 4 % a vyššia ako 5 %.“</w:t>
            </w:r>
          </w:p>
          <w:p w14:paraId="47712B29" w14:textId="77777777" w:rsidR="004C049B" w:rsidRDefault="004C049B" w:rsidP="005F1BB3">
            <w:pPr>
              <w:jc w:val="both"/>
              <w:rPr>
                <w:rFonts w:ascii="Arial Narrow" w:hAnsi="Arial Narrow"/>
                <w:sz w:val="20"/>
                <w:szCs w:val="20"/>
              </w:rPr>
            </w:pPr>
          </w:p>
          <w:p w14:paraId="0FEC7054" w14:textId="11355E59" w:rsidR="005F1BB3" w:rsidRPr="00272022" w:rsidRDefault="005F1BB3" w:rsidP="005F1BB3">
            <w:pPr>
              <w:jc w:val="both"/>
              <w:rPr>
                <w:rFonts w:ascii="Arial Narrow" w:hAnsi="Arial Narrow"/>
                <w:sz w:val="20"/>
                <w:szCs w:val="20"/>
              </w:rPr>
            </w:pPr>
            <w:r w:rsidRPr="00272022">
              <w:rPr>
                <w:rFonts w:ascii="Arial Narrow" w:hAnsi="Arial Narrow"/>
                <w:sz w:val="20"/>
                <w:szCs w:val="20"/>
              </w:rPr>
              <w:t xml:space="preserve">c) Vkladá sa tento odsek: </w:t>
            </w:r>
          </w:p>
          <w:p w14:paraId="7C9E036E" w14:textId="77777777" w:rsidR="005F1BB3" w:rsidRPr="00272022" w:rsidRDefault="005F1BB3" w:rsidP="005F1BB3">
            <w:pPr>
              <w:jc w:val="both"/>
              <w:rPr>
                <w:rFonts w:ascii="Arial Narrow" w:hAnsi="Arial Narrow"/>
                <w:sz w:val="20"/>
                <w:szCs w:val="20"/>
              </w:rPr>
            </w:pPr>
          </w:p>
          <w:p w14:paraId="54F686A6" w14:textId="77777777" w:rsidR="005F1BB3" w:rsidRPr="00272022" w:rsidRDefault="005F1BB3" w:rsidP="005F1BB3">
            <w:pPr>
              <w:jc w:val="both"/>
              <w:rPr>
                <w:rFonts w:ascii="Arial Narrow" w:hAnsi="Arial Narrow"/>
                <w:sz w:val="20"/>
                <w:szCs w:val="20"/>
              </w:rPr>
            </w:pPr>
            <w:r w:rsidRPr="00272022">
              <w:rPr>
                <w:rFonts w:ascii="Arial Narrow" w:hAnsi="Arial Narrow"/>
                <w:sz w:val="20"/>
                <w:szCs w:val="20"/>
              </w:rPr>
              <w:t xml:space="preserve">„2a. Na zabezpečenie jednotných podmienok uplatňovania článku 77 ods. 8 vypracuje orgán EIOPA návrh vykonávacích technických predpisov, v ktorých sa upresní metodika na stanovenie súboru scenárov, ktoré sa majú použiť na obozretné deterministické oceňovanie najlepšieho odhadu pre záväzky vyplývajúce zo životného poistenia uvedené v danom odseku. Orgán EIOPA predloží uvedený návrh regulačných technických predpisov Komisii do 29. januára 2026. </w:t>
            </w:r>
          </w:p>
          <w:p w14:paraId="10987988" w14:textId="77777777" w:rsidR="005F1BB3" w:rsidRPr="00272022" w:rsidRDefault="005F1BB3" w:rsidP="005F1BB3">
            <w:pPr>
              <w:jc w:val="both"/>
              <w:rPr>
                <w:rFonts w:ascii="Arial Narrow" w:hAnsi="Arial Narrow"/>
                <w:sz w:val="20"/>
                <w:szCs w:val="20"/>
              </w:rPr>
            </w:pPr>
          </w:p>
          <w:p w14:paraId="01B03DE5" w14:textId="77777777" w:rsidR="005F1BB3" w:rsidRDefault="005F1BB3" w:rsidP="00C90F61">
            <w:pPr>
              <w:jc w:val="both"/>
              <w:rPr>
                <w:rFonts w:ascii="Arial Narrow" w:hAnsi="Arial Narrow"/>
                <w:sz w:val="20"/>
                <w:szCs w:val="20"/>
              </w:rPr>
            </w:pPr>
            <w:r w:rsidRPr="00272022">
              <w:rPr>
                <w:rFonts w:ascii="Arial Narrow" w:hAnsi="Arial Narrow"/>
                <w:sz w:val="20"/>
                <w:szCs w:val="20"/>
              </w:rPr>
              <w:t>Komisii sa udeľuje právomoc prijať regulačné technické predpisy uvedené v prvom pododseku tohto odseku v súlade s článkami 10 až 15 nariadenia (EÚ) č. 1094/2010.“</w:t>
            </w:r>
          </w:p>
          <w:p w14:paraId="66EF50B5" w14:textId="391F0148" w:rsidR="00970762" w:rsidRPr="00272022" w:rsidRDefault="00970762" w:rsidP="00C90F61">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D313617" w14:textId="77777777" w:rsidR="00287622" w:rsidRPr="00272022" w:rsidRDefault="00287622" w:rsidP="005258BE">
            <w:pPr>
              <w:jc w:val="center"/>
              <w:rPr>
                <w:sz w:val="20"/>
                <w:szCs w:val="20"/>
              </w:rPr>
            </w:pPr>
          </w:p>
          <w:p w14:paraId="7126273F" w14:textId="77777777" w:rsidR="005F1BB3" w:rsidRPr="00272022" w:rsidRDefault="005F1BB3" w:rsidP="005258BE">
            <w:pPr>
              <w:jc w:val="center"/>
              <w:rPr>
                <w:sz w:val="20"/>
                <w:szCs w:val="20"/>
              </w:rPr>
            </w:pPr>
          </w:p>
          <w:p w14:paraId="0C2F835F" w14:textId="77777777" w:rsidR="005F1BB3" w:rsidRPr="00272022" w:rsidRDefault="005F1BB3" w:rsidP="005258BE">
            <w:pPr>
              <w:jc w:val="center"/>
              <w:rPr>
                <w:sz w:val="20"/>
                <w:szCs w:val="20"/>
              </w:rPr>
            </w:pPr>
            <w:r w:rsidRPr="00272022">
              <w:rPr>
                <w:sz w:val="20"/>
                <w:szCs w:val="20"/>
              </w:rPr>
              <w:t>n. a.</w:t>
            </w:r>
          </w:p>
          <w:p w14:paraId="543E37CF" w14:textId="77777777" w:rsidR="005F1BB3" w:rsidRPr="00272022" w:rsidRDefault="005F1BB3" w:rsidP="005258BE">
            <w:pPr>
              <w:jc w:val="center"/>
              <w:rPr>
                <w:sz w:val="20"/>
                <w:szCs w:val="20"/>
              </w:rPr>
            </w:pPr>
          </w:p>
          <w:p w14:paraId="186D103D" w14:textId="77777777" w:rsidR="005F1BB3" w:rsidRPr="00272022" w:rsidRDefault="005F1BB3" w:rsidP="005258BE">
            <w:pPr>
              <w:jc w:val="center"/>
              <w:rPr>
                <w:sz w:val="20"/>
                <w:szCs w:val="20"/>
              </w:rPr>
            </w:pPr>
          </w:p>
          <w:p w14:paraId="56A8B942" w14:textId="77777777" w:rsidR="005F1BB3" w:rsidRPr="00272022" w:rsidRDefault="005F1BB3" w:rsidP="005258BE">
            <w:pPr>
              <w:jc w:val="center"/>
              <w:rPr>
                <w:sz w:val="20"/>
                <w:szCs w:val="20"/>
              </w:rPr>
            </w:pPr>
          </w:p>
          <w:p w14:paraId="77FAA605" w14:textId="77777777" w:rsidR="005F1BB3" w:rsidRPr="00272022" w:rsidRDefault="005F1BB3" w:rsidP="005258BE">
            <w:pPr>
              <w:jc w:val="center"/>
              <w:rPr>
                <w:sz w:val="20"/>
                <w:szCs w:val="20"/>
              </w:rPr>
            </w:pPr>
          </w:p>
          <w:p w14:paraId="14931FCE" w14:textId="77777777" w:rsidR="005F1BB3" w:rsidRPr="00272022" w:rsidRDefault="005F1BB3" w:rsidP="005258BE">
            <w:pPr>
              <w:jc w:val="center"/>
              <w:rPr>
                <w:sz w:val="20"/>
                <w:szCs w:val="20"/>
              </w:rPr>
            </w:pPr>
          </w:p>
          <w:p w14:paraId="5C299FC1" w14:textId="77777777" w:rsidR="005F1BB3" w:rsidRPr="00272022" w:rsidRDefault="005F1BB3" w:rsidP="005258BE">
            <w:pPr>
              <w:jc w:val="center"/>
              <w:rPr>
                <w:sz w:val="20"/>
                <w:szCs w:val="20"/>
              </w:rPr>
            </w:pPr>
          </w:p>
          <w:p w14:paraId="65760142" w14:textId="77777777" w:rsidR="005F1BB3" w:rsidRPr="00272022" w:rsidRDefault="005F1BB3" w:rsidP="005258BE">
            <w:pPr>
              <w:jc w:val="center"/>
              <w:rPr>
                <w:sz w:val="20"/>
                <w:szCs w:val="20"/>
              </w:rPr>
            </w:pPr>
          </w:p>
          <w:p w14:paraId="5C92768F" w14:textId="77777777" w:rsidR="005F1BB3" w:rsidRPr="00272022" w:rsidRDefault="005F1BB3" w:rsidP="005258BE">
            <w:pPr>
              <w:jc w:val="center"/>
              <w:rPr>
                <w:sz w:val="20"/>
                <w:szCs w:val="20"/>
              </w:rPr>
            </w:pPr>
          </w:p>
          <w:p w14:paraId="687BFA16" w14:textId="77777777" w:rsidR="005F1BB3" w:rsidRPr="00272022" w:rsidRDefault="005F1BB3" w:rsidP="005258BE">
            <w:pPr>
              <w:jc w:val="center"/>
              <w:rPr>
                <w:sz w:val="20"/>
                <w:szCs w:val="20"/>
              </w:rPr>
            </w:pPr>
          </w:p>
          <w:p w14:paraId="6EB05E2F" w14:textId="77777777" w:rsidR="005F1BB3" w:rsidRPr="00272022" w:rsidRDefault="005F1BB3" w:rsidP="005258BE">
            <w:pPr>
              <w:jc w:val="center"/>
              <w:rPr>
                <w:sz w:val="20"/>
                <w:szCs w:val="20"/>
              </w:rPr>
            </w:pPr>
          </w:p>
          <w:p w14:paraId="280CE322" w14:textId="77777777" w:rsidR="005F1BB3" w:rsidRPr="00272022" w:rsidRDefault="005F1BB3" w:rsidP="005258BE">
            <w:pPr>
              <w:jc w:val="center"/>
              <w:rPr>
                <w:sz w:val="20"/>
                <w:szCs w:val="20"/>
              </w:rPr>
            </w:pPr>
          </w:p>
          <w:p w14:paraId="68DF00A6" w14:textId="77777777" w:rsidR="005F1BB3" w:rsidRPr="00272022" w:rsidRDefault="005F1BB3" w:rsidP="005258BE">
            <w:pPr>
              <w:jc w:val="center"/>
              <w:rPr>
                <w:sz w:val="20"/>
                <w:szCs w:val="20"/>
              </w:rPr>
            </w:pPr>
          </w:p>
          <w:p w14:paraId="0F5102E3" w14:textId="77777777" w:rsidR="005F1BB3" w:rsidRPr="00272022" w:rsidRDefault="005F1BB3" w:rsidP="005258BE">
            <w:pPr>
              <w:jc w:val="center"/>
              <w:rPr>
                <w:sz w:val="20"/>
                <w:szCs w:val="20"/>
              </w:rPr>
            </w:pPr>
          </w:p>
          <w:p w14:paraId="3ED7EBAB" w14:textId="77777777" w:rsidR="005F1BB3" w:rsidRPr="00272022" w:rsidRDefault="005F1BB3" w:rsidP="005258BE">
            <w:pPr>
              <w:jc w:val="center"/>
              <w:rPr>
                <w:sz w:val="20"/>
                <w:szCs w:val="20"/>
              </w:rPr>
            </w:pPr>
          </w:p>
          <w:p w14:paraId="4486D743" w14:textId="77777777" w:rsidR="005F1BB3" w:rsidRPr="00272022" w:rsidRDefault="005F1BB3" w:rsidP="005258BE">
            <w:pPr>
              <w:jc w:val="center"/>
              <w:rPr>
                <w:sz w:val="20"/>
                <w:szCs w:val="20"/>
              </w:rPr>
            </w:pPr>
          </w:p>
          <w:p w14:paraId="1B29E125" w14:textId="77777777" w:rsidR="005F1BB3" w:rsidRPr="00272022" w:rsidRDefault="005F1BB3" w:rsidP="005258BE">
            <w:pPr>
              <w:jc w:val="center"/>
              <w:rPr>
                <w:sz w:val="20"/>
                <w:szCs w:val="20"/>
              </w:rPr>
            </w:pPr>
          </w:p>
          <w:p w14:paraId="46815B55" w14:textId="77777777" w:rsidR="005F1BB3" w:rsidRPr="00272022" w:rsidRDefault="005F1BB3" w:rsidP="005258BE">
            <w:pPr>
              <w:jc w:val="center"/>
              <w:rPr>
                <w:sz w:val="20"/>
                <w:szCs w:val="20"/>
              </w:rPr>
            </w:pPr>
          </w:p>
          <w:p w14:paraId="01464C35" w14:textId="77777777" w:rsidR="005F1BB3" w:rsidRPr="00272022" w:rsidRDefault="005F1BB3" w:rsidP="005258BE">
            <w:pPr>
              <w:jc w:val="center"/>
              <w:rPr>
                <w:sz w:val="20"/>
                <w:szCs w:val="20"/>
              </w:rPr>
            </w:pPr>
          </w:p>
          <w:p w14:paraId="1DC9868A" w14:textId="77777777" w:rsidR="005F1BB3" w:rsidRPr="00272022" w:rsidRDefault="005F1BB3" w:rsidP="005258BE">
            <w:pPr>
              <w:jc w:val="center"/>
              <w:rPr>
                <w:sz w:val="20"/>
                <w:szCs w:val="20"/>
              </w:rPr>
            </w:pPr>
          </w:p>
          <w:p w14:paraId="1072172B" w14:textId="77777777" w:rsidR="005F1BB3" w:rsidRPr="00272022" w:rsidRDefault="005F1BB3" w:rsidP="005258BE">
            <w:pPr>
              <w:jc w:val="center"/>
              <w:rPr>
                <w:sz w:val="20"/>
                <w:szCs w:val="20"/>
              </w:rPr>
            </w:pPr>
          </w:p>
          <w:p w14:paraId="14B64068" w14:textId="77777777" w:rsidR="005F1BB3" w:rsidRPr="00272022" w:rsidRDefault="005F1BB3" w:rsidP="005258BE">
            <w:pPr>
              <w:jc w:val="center"/>
              <w:rPr>
                <w:sz w:val="20"/>
                <w:szCs w:val="20"/>
              </w:rPr>
            </w:pPr>
          </w:p>
          <w:p w14:paraId="37775B8E" w14:textId="77777777" w:rsidR="005F1BB3" w:rsidRPr="00272022" w:rsidRDefault="005F1BB3" w:rsidP="005258BE">
            <w:pPr>
              <w:jc w:val="center"/>
              <w:rPr>
                <w:sz w:val="20"/>
                <w:szCs w:val="20"/>
              </w:rPr>
            </w:pPr>
          </w:p>
          <w:p w14:paraId="15D04879" w14:textId="77777777" w:rsidR="005F1BB3" w:rsidRPr="00272022" w:rsidRDefault="005F1BB3" w:rsidP="005258BE">
            <w:pPr>
              <w:jc w:val="center"/>
              <w:rPr>
                <w:sz w:val="20"/>
                <w:szCs w:val="20"/>
              </w:rPr>
            </w:pPr>
          </w:p>
          <w:p w14:paraId="28378AA2" w14:textId="77777777" w:rsidR="005F1BB3" w:rsidRPr="00272022" w:rsidRDefault="005F1BB3" w:rsidP="005258BE">
            <w:pPr>
              <w:jc w:val="center"/>
              <w:rPr>
                <w:sz w:val="20"/>
                <w:szCs w:val="20"/>
              </w:rPr>
            </w:pPr>
          </w:p>
          <w:p w14:paraId="035A6391" w14:textId="77777777" w:rsidR="005F1BB3" w:rsidRPr="00272022" w:rsidRDefault="005F1BB3" w:rsidP="005258BE">
            <w:pPr>
              <w:jc w:val="center"/>
              <w:rPr>
                <w:sz w:val="20"/>
                <w:szCs w:val="20"/>
              </w:rPr>
            </w:pPr>
          </w:p>
          <w:p w14:paraId="4AACF539" w14:textId="77777777" w:rsidR="005F1BB3" w:rsidRPr="00272022" w:rsidRDefault="005F1BB3" w:rsidP="005258BE">
            <w:pPr>
              <w:jc w:val="center"/>
              <w:rPr>
                <w:sz w:val="20"/>
                <w:szCs w:val="20"/>
              </w:rPr>
            </w:pPr>
          </w:p>
          <w:p w14:paraId="3BDCC400" w14:textId="77777777" w:rsidR="005F1BB3" w:rsidRPr="00272022" w:rsidRDefault="005F1BB3" w:rsidP="005258BE">
            <w:pPr>
              <w:jc w:val="center"/>
              <w:rPr>
                <w:sz w:val="20"/>
                <w:szCs w:val="20"/>
              </w:rPr>
            </w:pPr>
          </w:p>
          <w:p w14:paraId="0C68ED33" w14:textId="77777777" w:rsidR="005F1BB3" w:rsidRPr="00272022" w:rsidRDefault="005F1BB3" w:rsidP="005258BE">
            <w:pPr>
              <w:jc w:val="center"/>
              <w:rPr>
                <w:sz w:val="20"/>
                <w:szCs w:val="20"/>
              </w:rPr>
            </w:pPr>
          </w:p>
          <w:p w14:paraId="0023B64C" w14:textId="77777777" w:rsidR="005F1BB3" w:rsidRPr="00272022" w:rsidRDefault="005F1BB3" w:rsidP="005258BE">
            <w:pPr>
              <w:jc w:val="center"/>
              <w:rPr>
                <w:sz w:val="20"/>
                <w:szCs w:val="20"/>
              </w:rPr>
            </w:pPr>
          </w:p>
          <w:p w14:paraId="4826EFBD" w14:textId="77777777" w:rsidR="005F1BB3" w:rsidRPr="00272022" w:rsidRDefault="005F1BB3" w:rsidP="005258BE">
            <w:pPr>
              <w:jc w:val="center"/>
              <w:rPr>
                <w:sz w:val="20"/>
                <w:szCs w:val="20"/>
              </w:rPr>
            </w:pPr>
          </w:p>
          <w:p w14:paraId="4901016F" w14:textId="77777777" w:rsidR="005F1BB3" w:rsidRPr="00272022" w:rsidRDefault="005F1BB3" w:rsidP="005258BE">
            <w:pPr>
              <w:jc w:val="center"/>
              <w:rPr>
                <w:sz w:val="20"/>
                <w:szCs w:val="20"/>
              </w:rPr>
            </w:pPr>
          </w:p>
          <w:p w14:paraId="246FE9A8" w14:textId="77777777" w:rsidR="005F1BB3" w:rsidRPr="00272022" w:rsidRDefault="005F1BB3" w:rsidP="005258BE">
            <w:pPr>
              <w:jc w:val="center"/>
              <w:rPr>
                <w:sz w:val="20"/>
                <w:szCs w:val="20"/>
              </w:rPr>
            </w:pPr>
          </w:p>
          <w:p w14:paraId="29AC5666" w14:textId="77777777" w:rsidR="005F1BB3" w:rsidRPr="00272022" w:rsidRDefault="005F1BB3" w:rsidP="005258BE">
            <w:pPr>
              <w:jc w:val="center"/>
              <w:rPr>
                <w:sz w:val="20"/>
                <w:szCs w:val="20"/>
              </w:rPr>
            </w:pPr>
          </w:p>
          <w:p w14:paraId="3DDC92E6" w14:textId="77777777" w:rsidR="005F1BB3" w:rsidRPr="00272022" w:rsidRDefault="005F1BB3" w:rsidP="005258BE">
            <w:pPr>
              <w:jc w:val="center"/>
              <w:rPr>
                <w:sz w:val="20"/>
                <w:szCs w:val="20"/>
              </w:rPr>
            </w:pPr>
          </w:p>
          <w:p w14:paraId="5B112EEE" w14:textId="77777777" w:rsidR="005F1BB3" w:rsidRPr="00272022" w:rsidRDefault="005F1BB3" w:rsidP="005258BE">
            <w:pPr>
              <w:jc w:val="center"/>
              <w:rPr>
                <w:sz w:val="20"/>
                <w:szCs w:val="20"/>
              </w:rPr>
            </w:pPr>
          </w:p>
          <w:p w14:paraId="30DA6C9C" w14:textId="77777777" w:rsidR="005F1BB3" w:rsidRPr="00272022" w:rsidRDefault="005F1BB3" w:rsidP="005258BE">
            <w:pPr>
              <w:jc w:val="center"/>
              <w:rPr>
                <w:sz w:val="20"/>
                <w:szCs w:val="20"/>
              </w:rPr>
            </w:pPr>
          </w:p>
          <w:p w14:paraId="09DE08BB" w14:textId="77777777" w:rsidR="005F1BB3" w:rsidRPr="00272022" w:rsidRDefault="005F1BB3" w:rsidP="005258BE">
            <w:pPr>
              <w:jc w:val="center"/>
              <w:rPr>
                <w:sz w:val="20"/>
                <w:szCs w:val="20"/>
              </w:rPr>
            </w:pPr>
          </w:p>
          <w:p w14:paraId="2704918B" w14:textId="77777777" w:rsidR="005F1BB3" w:rsidRPr="00272022" w:rsidRDefault="005F1BB3" w:rsidP="005258BE">
            <w:pPr>
              <w:jc w:val="center"/>
              <w:rPr>
                <w:sz w:val="20"/>
                <w:szCs w:val="20"/>
              </w:rPr>
            </w:pPr>
          </w:p>
          <w:p w14:paraId="245A201C" w14:textId="77777777" w:rsidR="005F1BB3" w:rsidRPr="00272022" w:rsidRDefault="005F1BB3" w:rsidP="005258BE">
            <w:pPr>
              <w:jc w:val="center"/>
              <w:rPr>
                <w:sz w:val="20"/>
                <w:szCs w:val="20"/>
              </w:rPr>
            </w:pPr>
          </w:p>
          <w:p w14:paraId="68FFE813" w14:textId="77777777" w:rsidR="005F1BB3" w:rsidRPr="00272022" w:rsidRDefault="005F1BB3" w:rsidP="005258BE">
            <w:pPr>
              <w:jc w:val="center"/>
              <w:rPr>
                <w:sz w:val="20"/>
                <w:szCs w:val="20"/>
              </w:rPr>
            </w:pPr>
          </w:p>
          <w:p w14:paraId="3F32B205" w14:textId="77777777" w:rsidR="005F1BB3" w:rsidRPr="00272022" w:rsidRDefault="005F1BB3" w:rsidP="005258BE">
            <w:pPr>
              <w:jc w:val="center"/>
              <w:rPr>
                <w:sz w:val="20"/>
                <w:szCs w:val="20"/>
              </w:rPr>
            </w:pPr>
          </w:p>
          <w:p w14:paraId="4B5DF439" w14:textId="77777777" w:rsidR="005F1BB3" w:rsidRPr="00272022" w:rsidRDefault="005F1BB3" w:rsidP="005258BE">
            <w:pPr>
              <w:jc w:val="center"/>
              <w:rPr>
                <w:sz w:val="20"/>
                <w:szCs w:val="20"/>
              </w:rPr>
            </w:pPr>
          </w:p>
          <w:p w14:paraId="369BDE08" w14:textId="77777777" w:rsidR="005F1BB3" w:rsidRPr="00272022" w:rsidRDefault="005F1BB3" w:rsidP="005258BE">
            <w:pPr>
              <w:jc w:val="center"/>
              <w:rPr>
                <w:sz w:val="20"/>
                <w:szCs w:val="20"/>
              </w:rPr>
            </w:pPr>
          </w:p>
          <w:p w14:paraId="1648499E" w14:textId="77777777" w:rsidR="005F1BB3" w:rsidRDefault="005F1BB3" w:rsidP="005258BE">
            <w:pPr>
              <w:jc w:val="center"/>
              <w:rPr>
                <w:sz w:val="20"/>
                <w:szCs w:val="20"/>
              </w:rPr>
            </w:pPr>
          </w:p>
          <w:p w14:paraId="4C3E6855" w14:textId="77777777" w:rsidR="004C049B" w:rsidRPr="00272022" w:rsidRDefault="004C049B" w:rsidP="005258BE">
            <w:pPr>
              <w:jc w:val="center"/>
              <w:rPr>
                <w:sz w:val="20"/>
                <w:szCs w:val="20"/>
              </w:rPr>
            </w:pPr>
          </w:p>
          <w:p w14:paraId="63569D82" w14:textId="77777777" w:rsidR="005F1BB3" w:rsidRPr="00272022" w:rsidRDefault="005F1BB3" w:rsidP="005258BE">
            <w:pPr>
              <w:jc w:val="center"/>
              <w:rPr>
                <w:sz w:val="20"/>
                <w:szCs w:val="20"/>
              </w:rPr>
            </w:pPr>
          </w:p>
          <w:p w14:paraId="409CB7CA" w14:textId="77777777" w:rsidR="005F1BB3" w:rsidRPr="00272022" w:rsidRDefault="005F1BB3" w:rsidP="005258BE">
            <w:pPr>
              <w:jc w:val="center"/>
              <w:rPr>
                <w:sz w:val="20"/>
                <w:szCs w:val="20"/>
              </w:rPr>
            </w:pPr>
            <w:r w:rsidRPr="00272022">
              <w:rPr>
                <w:sz w:val="20"/>
                <w:szCs w:val="20"/>
              </w:rPr>
              <w:t>n. a.</w:t>
            </w:r>
          </w:p>
          <w:p w14:paraId="55108A71" w14:textId="77777777" w:rsidR="005F1BB3" w:rsidRPr="00272022" w:rsidRDefault="005F1BB3" w:rsidP="005258BE">
            <w:pPr>
              <w:jc w:val="center"/>
              <w:rPr>
                <w:sz w:val="20"/>
                <w:szCs w:val="20"/>
              </w:rPr>
            </w:pPr>
          </w:p>
          <w:p w14:paraId="5846CAB6" w14:textId="77777777" w:rsidR="005F1BB3" w:rsidRPr="00272022" w:rsidRDefault="005F1BB3" w:rsidP="005258BE">
            <w:pPr>
              <w:jc w:val="center"/>
              <w:rPr>
                <w:sz w:val="20"/>
                <w:szCs w:val="20"/>
              </w:rPr>
            </w:pPr>
          </w:p>
          <w:p w14:paraId="3945C0F3" w14:textId="77777777" w:rsidR="005F1BB3" w:rsidRPr="00272022" w:rsidRDefault="005F1BB3" w:rsidP="005258BE">
            <w:pPr>
              <w:jc w:val="center"/>
              <w:rPr>
                <w:sz w:val="20"/>
                <w:szCs w:val="20"/>
              </w:rPr>
            </w:pPr>
          </w:p>
          <w:p w14:paraId="7F9626F8" w14:textId="77777777" w:rsidR="005F1BB3" w:rsidRPr="00272022" w:rsidRDefault="005F1BB3" w:rsidP="005258BE">
            <w:pPr>
              <w:jc w:val="center"/>
              <w:rPr>
                <w:sz w:val="20"/>
                <w:szCs w:val="20"/>
              </w:rPr>
            </w:pPr>
          </w:p>
          <w:p w14:paraId="4CFB6A53" w14:textId="77777777" w:rsidR="005F1BB3" w:rsidRPr="00272022" w:rsidRDefault="005F1BB3" w:rsidP="005258BE">
            <w:pPr>
              <w:jc w:val="center"/>
              <w:rPr>
                <w:sz w:val="20"/>
                <w:szCs w:val="20"/>
              </w:rPr>
            </w:pPr>
          </w:p>
          <w:p w14:paraId="5A36B18E" w14:textId="77777777" w:rsidR="005F1BB3" w:rsidRPr="00272022" w:rsidRDefault="005F1BB3" w:rsidP="005258BE">
            <w:pPr>
              <w:jc w:val="center"/>
              <w:rPr>
                <w:sz w:val="20"/>
                <w:szCs w:val="20"/>
              </w:rPr>
            </w:pPr>
          </w:p>
          <w:p w14:paraId="4D34EFB1" w14:textId="77777777" w:rsidR="005F1BB3" w:rsidRPr="00272022" w:rsidRDefault="005F1BB3" w:rsidP="005258BE">
            <w:pPr>
              <w:jc w:val="center"/>
              <w:rPr>
                <w:sz w:val="20"/>
                <w:szCs w:val="20"/>
              </w:rPr>
            </w:pPr>
          </w:p>
          <w:p w14:paraId="52F950E4" w14:textId="77777777" w:rsidR="005F1BB3" w:rsidRPr="00272022" w:rsidRDefault="005F1BB3" w:rsidP="005258BE">
            <w:pPr>
              <w:jc w:val="center"/>
              <w:rPr>
                <w:sz w:val="20"/>
                <w:szCs w:val="20"/>
              </w:rPr>
            </w:pPr>
          </w:p>
          <w:p w14:paraId="5AFC144C" w14:textId="77777777" w:rsidR="005F1BB3" w:rsidRDefault="005F1BB3" w:rsidP="005258BE">
            <w:pPr>
              <w:jc w:val="center"/>
              <w:rPr>
                <w:sz w:val="20"/>
                <w:szCs w:val="20"/>
              </w:rPr>
            </w:pPr>
          </w:p>
          <w:p w14:paraId="7F62442D" w14:textId="77777777" w:rsidR="004C049B" w:rsidRPr="00272022" w:rsidRDefault="004C049B" w:rsidP="005258BE">
            <w:pPr>
              <w:jc w:val="center"/>
              <w:rPr>
                <w:sz w:val="20"/>
                <w:szCs w:val="20"/>
              </w:rPr>
            </w:pPr>
          </w:p>
          <w:p w14:paraId="02900B9E" w14:textId="77777777" w:rsidR="005F1BB3" w:rsidRPr="00272022" w:rsidRDefault="005F1BB3" w:rsidP="005258BE">
            <w:pPr>
              <w:jc w:val="center"/>
              <w:rPr>
                <w:sz w:val="20"/>
                <w:szCs w:val="20"/>
              </w:rPr>
            </w:pPr>
          </w:p>
          <w:p w14:paraId="6D9AC905" w14:textId="77777777" w:rsidR="005F1BB3" w:rsidRPr="00272022" w:rsidRDefault="005F1BB3" w:rsidP="005258BE">
            <w:pPr>
              <w:jc w:val="center"/>
              <w:rPr>
                <w:sz w:val="20"/>
                <w:szCs w:val="20"/>
              </w:rPr>
            </w:pPr>
          </w:p>
          <w:p w14:paraId="45CF5EAF" w14:textId="5D507F6D" w:rsidR="005F1BB3" w:rsidRPr="00272022" w:rsidRDefault="005F1BB3" w:rsidP="005258BE">
            <w:pPr>
              <w:jc w:val="center"/>
              <w:rPr>
                <w:sz w:val="20"/>
                <w:szCs w:val="20"/>
              </w:rPr>
            </w:pPr>
            <w:r w:rsidRPr="00272022">
              <w:rPr>
                <w:sz w:val="20"/>
                <w:szCs w:val="20"/>
              </w:rPr>
              <w:t>n. a.</w:t>
            </w:r>
          </w:p>
          <w:p w14:paraId="3E1E138C" w14:textId="77777777" w:rsidR="005F1BB3" w:rsidRPr="00272022" w:rsidRDefault="005F1BB3" w:rsidP="005258BE">
            <w:pPr>
              <w:jc w:val="center"/>
              <w:rPr>
                <w:sz w:val="20"/>
                <w:szCs w:val="20"/>
              </w:rPr>
            </w:pPr>
          </w:p>
          <w:p w14:paraId="22B01226" w14:textId="77777777" w:rsidR="005F1BB3" w:rsidRPr="00272022" w:rsidRDefault="005F1BB3" w:rsidP="005258BE">
            <w:pPr>
              <w:jc w:val="center"/>
              <w:rPr>
                <w:sz w:val="20"/>
                <w:szCs w:val="20"/>
              </w:rPr>
            </w:pPr>
          </w:p>
          <w:p w14:paraId="57518087" w14:textId="77777777" w:rsidR="005F1BB3" w:rsidRPr="00272022" w:rsidRDefault="005F1BB3" w:rsidP="005258BE">
            <w:pPr>
              <w:jc w:val="center"/>
              <w:rPr>
                <w:sz w:val="20"/>
                <w:szCs w:val="20"/>
              </w:rPr>
            </w:pPr>
          </w:p>
          <w:p w14:paraId="1CB65099" w14:textId="77777777" w:rsidR="005F1BB3" w:rsidRPr="00272022" w:rsidRDefault="005F1BB3" w:rsidP="005258BE">
            <w:pPr>
              <w:jc w:val="center"/>
              <w:rPr>
                <w:sz w:val="20"/>
                <w:szCs w:val="20"/>
              </w:rPr>
            </w:pPr>
          </w:p>
          <w:p w14:paraId="198DAAE9" w14:textId="77777777" w:rsidR="005F1BB3" w:rsidRPr="00272022" w:rsidRDefault="005F1BB3" w:rsidP="005258BE">
            <w:pPr>
              <w:jc w:val="center"/>
              <w:rPr>
                <w:sz w:val="20"/>
                <w:szCs w:val="20"/>
              </w:rPr>
            </w:pPr>
          </w:p>
          <w:p w14:paraId="0C237931" w14:textId="77777777" w:rsidR="005F1BB3" w:rsidRPr="00272022" w:rsidRDefault="005F1BB3" w:rsidP="005258BE">
            <w:pPr>
              <w:jc w:val="center"/>
              <w:rPr>
                <w:sz w:val="20"/>
                <w:szCs w:val="20"/>
              </w:rPr>
            </w:pPr>
          </w:p>
          <w:p w14:paraId="6BCE62D7" w14:textId="77777777" w:rsidR="005F1BB3" w:rsidRPr="00272022" w:rsidRDefault="005F1BB3" w:rsidP="005258BE">
            <w:pPr>
              <w:jc w:val="center"/>
              <w:rPr>
                <w:sz w:val="20"/>
                <w:szCs w:val="20"/>
              </w:rPr>
            </w:pPr>
          </w:p>
          <w:p w14:paraId="4F77D242" w14:textId="77777777" w:rsidR="005F1BB3" w:rsidRPr="00272022" w:rsidRDefault="005F1BB3" w:rsidP="005258BE">
            <w:pPr>
              <w:jc w:val="center"/>
              <w:rPr>
                <w:sz w:val="20"/>
                <w:szCs w:val="20"/>
              </w:rPr>
            </w:pPr>
          </w:p>
          <w:p w14:paraId="05F80EEB" w14:textId="59D3BDF7" w:rsidR="005F1BB3" w:rsidRPr="00272022" w:rsidRDefault="005F1BB3"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1860F4B6" w14:textId="77777777" w:rsidR="00287622" w:rsidRPr="00272022" w:rsidRDefault="00287622"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A98AB74" w14:textId="77777777" w:rsidR="00287622" w:rsidRPr="00272022" w:rsidRDefault="00287622"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2DF669F7" w14:textId="77777777" w:rsidR="00287622" w:rsidRPr="00272022" w:rsidRDefault="00287622"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70C72C7" w14:textId="77777777" w:rsidR="00287622" w:rsidRDefault="00287622" w:rsidP="005258BE">
            <w:pPr>
              <w:jc w:val="center"/>
              <w:rPr>
                <w:sz w:val="20"/>
                <w:szCs w:val="20"/>
              </w:rPr>
            </w:pPr>
          </w:p>
          <w:p w14:paraId="112A6027" w14:textId="77777777" w:rsidR="004C049B" w:rsidRDefault="004C049B" w:rsidP="005258BE">
            <w:pPr>
              <w:jc w:val="center"/>
              <w:rPr>
                <w:sz w:val="20"/>
                <w:szCs w:val="20"/>
              </w:rPr>
            </w:pPr>
          </w:p>
          <w:p w14:paraId="2F254886" w14:textId="47837358" w:rsidR="004C049B" w:rsidRDefault="004C049B" w:rsidP="005258BE">
            <w:pPr>
              <w:jc w:val="center"/>
              <w:rPr>
                <w:sz w:val="20"/>
                <w:szCs w:val="20"/>
              </w:rPr>
            </w:pPr>
            <w:r>
              <w:rPr>
                <w:sz w:val="20"/>
                <w:szCs w:val="20"/>
              </w:rPr>
              <w:t>n.</w:t>
            </w:r>
            <w:r w:rsidR="00970762">
              <w:rPr>
                <w:sz w:val="20"/>
                <w:szCs w:val="20"/>
              </w:rPr>
              <w:t xml:space="preserve"> </w:t>
            </w:r>
            <w:r>
              <w:rPr>
                <w:sz w:val="20"/>
                <w:szCs w:val="20"/>
              </w:rPr>
              <w:t>a.</w:t>
            </w:r>
          </w:p>
          <w:p w14:paraId="1A492FF8" w14:textId="77777777" w:rsidR="004C049B" w:rsidRDefault="004C049B" w:rsidP="005258BE">
            <w:pPr>
              <w:jc w:val="center"/>
              <w:rPr>
                <w:sz w:val="20"/>
                <w:szCs w:val="20"/>
              </w:rPr>
            </w:pPr>
          </w:p>
          <w:p w14:paraId="1EC10804" w14:textId="77777777" w:rsidR="004C049B" w:rsidRDefault="004C049B" w:rsidP="005258BE">
            <w:pPr>
              <w:jc w:val="center"/>
              <w:rPr>
                <w:sz w:val="20"/>
                <w:szCs w:val="20"/>
              </w:rPr>
            </w:pPr>
          </w:p>
          <w:p w14:paraId="0B062624" w14:textId="77777777" w:rsidR="004C049B" w:rsidRDefault="004C049B" w:rsidP="005258BE">
            <w:pPr>
              <w:jc w:val="center"/>
              <w:rPr>
                <w:sz w:val="20"/>
                <w:szCs w:val="20"/>
              </w:rPr>
            </w:pPr>
          </w:p>
          <w:p w14:paraId="2E710CE0" w14:textId="77777777" w:rsidR="004C049B" w:rsidRDefault="004C049B" w:rsidP="005258BE">
            <w:pPr>
              <w:jc w:val="center"/>
              <w:rPr>
                <w:sz w:val="20"/>
                <w:szCs w:val="20"/>
              </w:rPr>
            </w:pPr>
          </w:p>
          <w:p w14:paraId="3FDF95BD" w14:textId="77777777" w:rsidR="004C049B" w:rsidRDefault="004C049B" w:rsidP="005258BE">
            <w:pPr>
              <w:jc w:val="center"/>
              <w:rPr>
                <w:sz w:val="20"/>
                <w:szCs w:val="20"/>
              </w:rPr>
            </w:pPr>
          </w:p>
          <w:p w14:paraId="779FFF60" w14:textId="77777777" w:rsidR="004C049B" w:rsidRDefault="004C049B" w:rsidP="005258BE">
            <w:pPr>
              <w:jc w:val="center"/>
              <w:rPr>
                <w:sz w:val="20"/>
                <w:szCs w:val="20"/>
              </w:rPr>
            </w:pPr>
          </w:p>
          <w:p w14:paraId="5271752F" w14:textId="77777777" w:rsidR="004C049B" w:rsidRDefault="004C049B" w:rsidP="005258BE">
            <w:pPr>
              <w:jc w:val="center"/>
              <w:rPr>
                <w:sz w:val="20"/>
                <w:szCs w:val="20"/>
              </w:rPr>
            </w:pPr>
          </w:p>
          <w:p w14:paraId="2EC0334B" w14:textId="77777777" w:rsidR="004C049B" w:rsidRDefault="004C049B" w:rsidP="005258BE">
            <w:pPr>
              <w:jc w:val="center"/>
              <w:rPr>
                <w:sz w:val="20"/>
                <w:szCs w:val="20"/>
              </w:rPr>
            </w:pPr>
          </w:p>
          <w:p w14:paraId="2BDDF9C8" w14:textId="77777777" w:rsidR="004C049B" w:rsidRDefault="004C049B" w:rsidP="005258BE">
            <w:pPr>
              <w:jc w:val="center"/>
              <w:rPr>
                <w:sz w:val="20"/>
                <w:szCs w:val="20"/>
              </w:rPr>
            </w:pPr>
          </w:p>
          <w:p w14:paraId="6A45EF5B" w14:textId="77777777" w:rsidR="004C049B" w:rsidRDefault="004C049B" w:rsidP="005258BE">
            <w:pPr>
              <w:jc w:val="center"/>
              <w:rPr>
                <w:sz w:val="20"/>
                <w:szCs w:val="20"/>
              </w:rPr>
            </w:pPr>
          </w:p>
          <w:p w14:paraId="477AA63E" w14:textId="77777777" w:rsidR="004C049B" w:rsidRDefault="004C049B" w:rsidP="005258BE">
            <w:pPr>
              <w:jc w:val="center"/>
              <w:rPr>
                <w:sz w:val="20"/>
                <w:szCs w:val="20"/>
              </w:rPr>
            </w:pPr>
          </w:p>
          <w:p w14:paraId="3FC5BD90" w14:textId="77777777" w:rsidR="004C049B" w:rsidRDefault="004C049B" w:rsidP="005258BE">
            <w:pPr>
              <w:jc w:val="center"/>
              <w:rPr>
                <w:sz w:val="20"/>
                <w:szCs w:val="20"/>
              </w:rPr>
            </w:pPr>
          </w:p>
          <w:p w14:paraId="24DB4308" w14:textId="77777777" w:rsidR="004C049B" w:rsidRDefault="004C049B" w:rsidP="005258BE">
            <w:pPr>
              <w:jc w:val="center"/>
              <w:rPr>
                <w:sz w:val="20"/>
                <w:szCs w:val="20"/>
              </w:rPr>
            </w:pPr>
          </w:p>
          <w:p w14:paraId="4FB38A33" w14:textId="77777777" w:rsidR="004C049B" w:rsidRDefault="004C049B" w:rsidP="005258BE">
            <w:pPr>
              <w:jc w:val="center"/>
              <w:rPr>
                <w:sz w:val="20"/>
                <w:szCs w:val="20"/>
              </w:rPr>
            </w:pPr>
          </w:p>
          <w:p w14:paraId="1519B0CE" w14:textId="77777777" w:rsidR="004C049B" w:rsidRDefault="004C049B" w:rsidP="005258BE">
            <w:pPr>
              <w:jc w:val="center"/>
              <w:rPr>
                <w:sz w:val="20"/>
                <w:szCs w:val="20"/>
              </w:rPr>
            </w:pPr>
          </w:p>
          <w:p w14:paraId="48F09187" w14:textId="77777777" w:rsidR="004C049B" w:rsidRDefault="004C049B" w:rsidP="005258BE">
            <w:pPr>
              <w:jc w:val="center"/>
              <w:rPr>
                <w:sz w:val="20"/>
                <w:szCs w:val="20"/>
              </w:rPr>
            </w:pPr>
          </w:p>
          <w:p w14:paraId="6FC8F95F" w14:textId="77777777" w:rsidR="004C049B" w:rsidRDefault="004C049B" w:rsidP="005258BE">
            <w:pPr>
              <w:jc w:val="center"/>
              <w:rPr>
                <w:sz w:val="20"/>
                <w:szCs w:val="20"/>
              </w:rPr>
            </w:pPr>
          </w:p>
          <w:p w14:paraId="69DD9380" w14:textId="77777777" w:rsidR="004C049B" w:rsidRDefault="004C049B" w:rsidP="005258BE">
            <w:pPr>
              <w:jc w:val="center"/>
              <w:rPr>
                <w:sz w:val="20"/>
                <w:szCs w:val="20"/>
              </w:rPr>
            </w:pPr>
          </w:p>
          <w:p w14:paraId="1E6E0917" w14:textId="77777777" w:rsidR="004C049B" w:rsidRDefault="004C049B" w:rsidP="005258BE">
            <w:pPr>
              <w:jc w:val="center"/>
              <w:rPr>
                <w:sz w:val="20"/>
                <w:szCs w:val="20"/>
              </w:rPr>
            </w:pPr>
          </w:p>
          <w:p w14:paraId="308EDCA7" w14:textId="77777777" w:rsidR="004C049B" w:rsidRDefault="004C049B" w:rsidP="005258BE">
            <w:pPr>
              <w:jc w:val="center"/>
              <w:rPr>
                <w:sz w:val="20"/>
                <w:szCs w:val="20"/>
              </w:rPr>
            </w:pPr>
          </w:p>
          <w:p w14:paraId="505B0FB2" w14:textId="77777777" w:rsidR="004C049B" w:rsidRDefault="004C049B" w:rsidP="005258BE">
            <w:pPr>
              <w:jc w:val="center"/>
              <w:rPr>
                <w:sz w:val="20"/>
                <w:szCs w:val="20"/>
              </w:rPr>
            </w:pPr>
          </w:p>
          <w:p w14:paraId="5A338D0D" w14:textId="77777777" w:rsidR="004C049B" w:rsidRDefault="004C049B" w:rsidP="005258BE">
            <w:pPr>
              <w:jc w:val="center"/>
              <w:rPr>
                <w:sz w:val="20"/>
                <w:szCs w:val="20"/>
              </w:rPr>
            </w:pPr>
          </w:p>
          <w:p w14:paraId="361DF9D5" w14:textId="77777777" w:rsidR="004C049B" w:rsidRDefault="004C049B" w:rsidP="005258BE">
            <w:pPr>
              <w:jc w:val="center"/>
              <w:rPr>
                <w:sz w:val="20"/>
                <w:szCs w:val="20"/>
              </w:rPr>
            </w:pPr>
          </w:p>
          <w:p w14:paraId="0139F2F5" w14:textId="77777777" w:rsidR="004C049B" w:rsidRDefault="004C049B" w:rsidP="005258BE">
            <w:pPr>
              <w:jc w:val="center"/>
              <w:rPr>
                <w:sz w:val="20"/>
                <w:szCs w:val="20"/>
              </w:rPr>
            </w:pPr>
          </w:p>
          <w:p w14:paraId="1BF81B61" w14:textId="77777777" w:rsidR="004C049B" w:rsidRDefault="004C049B" w:rsidP="005258BE">
            <w:pPr>
              <w:jc w:val="center"/>
              <w:rPr>
                <w:sz w:val="20"/>
                <w:szCs w:val="20"/>
              </w:rPr>
            </w:pPr>
          </w:p>
          <w:p w14:paraId="480B720F" w14:textId="77777777" w:rsidR="004C049B" w:rsidRDefault="004C049B" w:rsidP="005258BE">
            <w:pPr>
              <w:jc w:val="center"/>
              <w:rPr>
                <w:sz w:val="20"/>
                <w:szCs w:val="20"/>
              </w:rPr>
            </w:pPr>
          </w:p>
          <w:p w14:paraId="3F5810B1" w14:textId="77777777" w:rsidR="004C049B" w:rsidRDefault="004C049B" w:rsidP="005258BE">
            <w:pPr>
              <w:jc w:val="center"/>
              <w:rPr>
                <w:sz w:val="20"/>
                <w:szCs w:val="20"/>
              </w:rPr>
            </w:pPr>
          </w:p>
          <w:p w14:paraId="00892745" w14:textId="77777777" w:rsidR="004C049B" w:rsidRDefault="004C049B" w:rsidP="005258BE">
            <w:pPr>
              <w:jc w:val="center"/>
              <w:rPr>
                <w:sz w:val="20"/>
                <w:szCs w:val="20"/>
              </w:rPr>
            </w:pPr>
          </w:p>
          <w:p w14:paraId="26DE0B7F" w14:textId="77777777" w:rsidR="004C049B" w:rsidRDefault="004C049B" w:rsidP="005258BE">
            <w:pPr>
              <w:jc w:val="center"/>
              <w:rPr>
                <w:sz w:val="20"/>
                <w:szCs w:val="20"/>
              </w:rPr>
            </w:pPr>
          </w:p>
          <w:p w14:paraId="549C26DB" w14:textId="77777777" w:rsidR="004C049B" w:rsidRDefault="004C049B" w:rsidP="005258BE">
            <w:pPr>
              <w:jc w:val="center"/>
              <w:rPr>
                <w:sz w:val="20"/>
                <w:szCs w:val="20"/>
              </w:rPr>
            </w:pPr>
          </w:p>
          <w:p w14:paraId="52BB9FD4" w14:textId="77777777" w:rsidR="004C049B" w:rsidRDefault="004C049B" w:rsidP="005258BE">
            <w:pPr>
              <w:jc w:val="center"/>
              <w:rPr>
                <w:sz w:val="20"/>
                <w:szCs w:val="20"/>
              </w:rPr>
            </w:pPr>
          </w:p>
          <w:p w14:paraId="354D5770" w14:textId="77777777" w:rsidR="004C049B" w:rsidRDefault="004C049B" w:rsidP="005258BE">
            <w:pPr>
              <w:jc w:val="center"/>
              <w:rPr>
                <w:sz w:val="20"/>
                <w:szCs w:val="20"/>
              </w:rPr>
            </w:pPr>
          </w:p>
          <w:p w14:paraId="3513A1AB" w14:textId="77777777" w:rsidR="004C049B" w:rsidRDefault="004C049B" w:rsidP="005258BE">
            <w:pPr>
              <w:jc w:val="center"/>
              <w:rPr>
                <w:sz w:val="20"/>
                <w:szCs w:val="20"/>
              </w:rPr>
            </w:pPr>
          </w:p>
          <w:p w14:paraId="784E02B1" w14:textId="77777777" w:rsidR="004C049B" w:rsidRDefault="004C049B" w:rsidP="005258BE">
            <w:pPr>
              <w:jc w:val="center"/>
              <w:rPr>
                <w:sz w:val="20"/>
                <w:szCs w:val="20"/>
              </w:rPr>
            </w:pPr>
          </w:p>
          <w:p w14:paraId="5D9E4EB3" w14:textId="77777777" w:rsidR="004C049B" w:rsidRDefault="004C049B" w:rsidP="005258BE">
            <w:pPr>
              <w:jc w:val="center"/>
              <w:rPr>
                <w:sz w:val="20"/>
                <w:szCs w:val="20"/>
              </w:rPr>
            </w:pPr>
          </w:p>
          <w:p w14:paraId="71B59126" w14:textId="77777777" w:rsidR="004C049B" w:rsidRDefault="004C049B" w:rsidP="005258BE">
            <w:pPr>
              <w:jc w:val="center"/>
              <w:rPr>
                <w:sz w:val="20"/>
                <w:szCs w:val="20"/>
              </w:rPr>
            </w:pPr>
          </w:p>
          <w:p w14:paraId="3A723AF4" w14:textId="77777777" w:rsidR="004C049B" w:rsidRDefault="004C049B" w:rsidP="005258BE">
            <w:pPr>
              <w:jc w:val="center"/>
              <w:rPr>
                <w:sz w:val="20"/>
                <w:szCs w:val="20"/>
              </w:rPr>
            </w:pPr>
          </w:p>
          <w:p w14:paraId="4F9574C3" w14:textId="77777777" w:rsidR="004C049B" w:rsidRDefault="004C049B" w:rsidP="005258BE">
            <w:pPr>
              <w:jc w:val="center"/>
              <w:rPr>
                <w:sz w:val="20"/>
                <w:szCs w:val="20"/>
              </w:rPr>
            </w:pPr>
          </w:p>
          <w:p w14:paraId="16EC64D3" w14:textId="77777777" w:rsidR="004C049B" w:rsidRDefault="004C049B" w:rsidP="005258BE">
            <w:pPr>
              <w:jc w:val="center"/>
              <w:rPr>
                <w:sz w:val="20"/>
                <w:szCs w:val="20"/>
              </w:rPr>
            </w:pPr>
          </w:p>
          <w:p w14:paraId="333889F5" w14:textId="77777777" w:rsidR="004C049B" w:rsidRDefault="004C049B" w:rsidP="005258BE">
            <w:pPr>
              <w:jc w:val="center"/>
              <w:rPr>
                <w:sz w:val="20"/>
                <w:szCs w:val="20"/>
              </w:rPr>
            </w:pPr>
          </w:p>
          <w:p w14:paraId="0325707F" w14:textId="77777777" w:rsidR="004C049B" w:rsidRDefault="004C049B" w:rsidP="005258BE">
            <w:pPr>
              <w:jc w:val="center"/>
              <w:rPr>
                <w:sz w:val="20"/>
                <w:szCs w:val="20"/>
              </w:rPr>
            </w:pPr>
          </w:p>
          <w:p w14:paraId="5A1A39D5" w14:textId="77777777" w:rsidR="004C049B" w:rsidRDefault="004C049B" w:rsidP="005258BE">
            <w:pPr>
              <w:jc w:val="center"/>
              <w:rPr>
                <w:sz w:val="20"/>
                <w:szCs w:val="20"/>
              </w:rPr>
            </w:pPr>
          </w:p>
          <w:p w14:paraId="45B4D4CD" w14:textId="77777777" w:rsidR="004C049B" w:rsidRDefault="004C049B" w:rsidP="005258BE">
            <w:pPr>
              <w:jc w:val="center"/>
              <w:rPr>
                <w:sz w:val="20"/>
                <w:szCs w:val="20"/>
              </w:rPr>
            </w:pPr>
          </w:p>
          <w:p w14:paraId="5BAC6EFD" w14:textId="77777777" w:rsidR="004C049B" w:rsidRDefault="004C049B" w:rsidP="005258BE">
            <w:pPr>
              <w:jc w:val="center"/>
              <w:rPr>
                <w:sz w:val="20"/>
                <w:szCs w:val="20"/>
              </w:rPr>
            </w:pPr>
          </w:p>
          <w:p w14:paraId="66D8962B" w14:textId="77777777" w:rsidR="00A52B83" w:rsidRDefault="00A52B83" w:rsidP="005258BE">
            <w:pPr>
              <w:jc w:val="center"/>
              <w:rPr>
                <w:sz w:val="20"/>
                <w:szCs w:val="20"/>
              </w:rPr>
            </w:pPr>
          </w:p>
          <w:p w14:paraId="314E0504" w14:textId="77777777" w:rsidR="004C049B" w:rsidRDefault="004C049B" w:rsidP="005258BE">
            <w:pPr>
              <w:jc w:val="center"/>
              <w:rPr>
                <w:sz w:val="20"/>
                <w:szCs w:val="20"/>
              </w:rPr>
            </w:pPr>
          </w:p>
          <w:p w14:paraId="2C6476F8" w14:textId="18ECC74B" w:rsidR="004C049B" w:rsidRDefault="004C049B" w:rsidP="005258BE">
            <w:pPr>
              <w:jc w:val="center"/>
              <w:rPr>
                <w:sz w:val="20"/>
                <w:szCs w:val="20"/>
              </w:rPr>
            </w:pPr>
            <w:r>
              <w:rPr>
                <w:sz w:val="20"/>
                <w:szCs w:val="20"/>
              </w:rPr>
              <w:t>n.</w:t>
            </w:r>
            <w:r w:rsidR="00970762">
              <w:rPr>
                <w:sz w:val="20"/>
                <w:szCs w:val="20"/>
              </w:rPr>
              <w:t xml:space="preserve"> </w:t>
            </w:r>
            <w:r>
              <w:rPr>
                <w:sz w:val="20"/>
                <w:szCs w:val="20"/>
              </w:rPr>
              <w:t>a.</w:t>
            </w:r>
          </w:p>
          <w:p w14:paraId="74CD0D88" w14:textId="77777777" w:rsidR="004C049B" w:rsidRDefault="004C049B" w:rsidP="005258BE">
            <w:pPr>
              <w:jc w:val="center"/>
              <w:rPr>
                <w:sz w:val="20"/>
                <w:szCs w:val="20"/>
              </w:rPr>
            </w:pPr>
          </w:p>
          <w:p w14:paraId="3695D529" w14:textId="77777777" w:rsidR="004C049B" w:rsidRDefault="004C049B" w:rsidP="005258BE">
            <w:pPr>
              <w:jc w:val="center"/>
              <w:rPr>
                <w:sz w:val="20"/>
                <w:szCs w:val="20"/>
              </w:rPr>
            </w:pPr>
          </w:p>
          <w:p w14:paraId="24C2E256" w14:textId="77777777" w:rsidR="004C049B" w:rsidRDefault="004C049B" w:rsidP="005258BE">
            <w:pPr>
              <w:jc w:val="center"/>
              <w:rPr>
                <w:sz w:val="20"/>
                <w:szCs w:val="20"/>
              </w:rPr>
            </w:pPr>
          </w:p>
          <w:p w14:paraId="1FA025F6" w14:textId="77777777" w:rsidR="004C049B" w:rsidRDefault="004C049B" w:rsidP="005258BE">
            <w:pPr>
              <w:jc w:val="center"/>
              <w:rPr>
                <w:sz w:val="20"/>
                <w:szCs w:val="20"/>
              </w:rPr>
            </w:pPr>
          </w:p>
          <w:p w14:paraId="046E3832" w14:textId="77777777" w:rsidR="004C049B" w:rsidRDefault="004C049B" w:rsidP="005258BE">
            <w:pPr>
              <w:jc w:val="center"/>
              <w:rPr>
                <w:sz w:val="20"/>
                <w:szCs w:val="20"/>
              </w:rPr>
            </w:pPr>
          </w:p>
          <w:p w14:paraId="1041C5AC" w14:textId="77777777" w:rsidR="004C049B" w:rsidRDefault="004C049B" w:rsidP="005258BE">
            <w:pPr>
              <w:jc w:val="center"/>
              <w:rPr>
                <w:sz w:val="20"/>
                <w:szCs w:val="20"/>
              </w:rPr>
            </w:pPr>
          </w:p>
          <w:p w14:paraId="79D7A0D0" w14:textId="77777777" w:rsidR="004C049B" w:rsidRDefault="004C049B" w:rsidP="005258BE">
            <w:pPr>
              <w:jc w:val="center"/>
              <w:rPr>
                <w:sz w:val="20"/>
                <w:szCs w:val="20"/>
              </w:rPr>
            </w:pPr>
          </w:p>
          <w:p w14:paraId="448E69BE" w14:textId="77777777" w:rsidR="004C049B" w:rsidRDefault="004C049B" w:rsidP="005258BE">
            <w:pPr>
              <w:jc w:val="center"/>
              <w:rPr>
                <w:sz w:val="20"/>
                <w:szCs w:val="20"/>
              </w:rPr>
            </w:pPr>
          </w:p>
          <w:p w14:paraId="69C64A0D" w14:textId="77777777" w:rsidR="004C049B" w:rsidRDefault="004C049B" w:rsidP="005258BE">
            <w:pPr>
              <w:jc w:val="center"/>
              <w:rPr>
                <w:sz w:val="20"/>
                <w:szCs w:val="20"/>
              </w:rPr>
            </w:pPr>
          </w:p>
          <w:p w14:paraId="4A786C56" w14:textId="77777777" w:rsidR="004C049B" w:rsidRDefault="004C049B" w:rsidP="005258BE">
            <w:pPr>
              <w:jc w:val="center"/>
              <w:rPr>
                <w:sz w:val="20"/>
                <w:szCs w:val="20"/>
              </w:rPr>
            </w:pPr>
          </w:p>
          <w:p w14:paraId="39B4ECD2" w14:textId="77777777" w:rsidR="004C049B" w:rsidRDefault="004C049B" w:rsidP="005258BE">
            <w:pPr>
              <w:jc w:val="center"/>
              <w:rPr>
                <w:sz w:val="20"/>
                <w:szCs w:val="20"/>
              </w:rPr>
            </w:pPr>
          </w:p>
          <w:p w14:paraId="614C06FD" w14:textId="4EA6574B" w:rsidR="004C049B" w:rsidRPr="00272022" w:rsidRDefault="004C049B" w:rsidP="005258BE">
            <w:pPr>
              <w:jc w:val="center"/>
              <w:rPr>
                <w:sz w:val="20"/>
                <w:szCs w:val="20"/>
              </w:rPr>
            </w:pPr>
            <w:r>
              <w:rPr>
                <w:sz w:val="20"/>
                <w:szCs w:val="20"/>
              </w:rPr>
              <w:t>n.</w:t>
            </w:r>
            <w:r w:rsidR="00970762">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3CB50515"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2FF5392" w14:textId="77777777" w:rsidR="00287622" w:rsidRDefault="00287622" w:rsidP="005258BE">
            <w:pPr>
              <w:pStyle w:val="Nadpis1"/>
              <w:rPr>
                <w:b w:val="0"/>
                <w:bCs w:val="0"/>
                <w:sz w:val="20"/>
                <w:szCs w:val="20"/>
              </w:rPr>
            </w:pPr>
          </w:p>
          <w:p w14:paraId="324C6073" w14:textId="77777777" w:rsidR="004C049B" w:rsidRDefault="004C049B" w:rsidP="004C049B">
            <w:pPr>
              <w:jc w:val="center"/>
              <w:rPr>
                <w:sz w:val="20"/>
                <w:szCs w:val="20"/>
              </w:rPr>
            </w:pPr>
          </w:p>
          <w:p w14:paraId="411BB773" w14:textId="77777777" w:rsidR="004C049B" w:rsidRDefault="004C049B" w:rsidP="004C049B">
            <w:pPr>
              <w:jc w:val="center"/>
              <w:rPr>
                <w:sz w:val="20"/>
                <w:szCs w:val="20"/>
              </w:rPr>
            </w:pPr>
            <w:r>
              <w:rPr>
                <w:sz w:val="20"/>
                <w:szCs w:val="20"/>
              </w:rPr>
              <w:t>GP-N</w:t>
            </w:r>
          </w:p>
          <w:p w14:paraId="084A8361" w14:textId="77777777" w:rsidR="004C049B" w:rsidRDefault="004C049B" w:rsidP="004C049B">
            <w:pPr>
              <w:jc w:val="center"/>
              <w:rPr>
                <w:sz w:val="20"/>
                <w:szCs w:val="20"/>
              </w:rPr>
            </w:pPr>
          </w:p>
          <w:p w14:paraId="40554EDA" w14:textId="77777777" w:rsidR="004C049B" w:rsidRDefault="004C049B" w:rsidP="004C049B">
            <w:pPr>
              <w:jc w:val="center"/>
              <w:rPr>
                <w:sz w:val="20"/>
                <w:szCs w:val="20"/>
              </w:rPr>
            </w:pPr>
          </w:p>
          <w:p w14:paraId="6C27D6F7" w14:textId="77777777" w:rsidR="004C049B" w:rsidRDefault="004C049B" w:rsidP="004C049B">
            <w:pPr>
              <w:jc w:val="center"/>
              <w:rPr>
                <w:sz w:val="20"/>
                <w:szCs w:val="20"/>
              </w:rPr>
            </w:pPr>
          </w:p>
          <w:p w14:paraId="644CBF70" w14:textId="77777777" w:rsidR="004C049B" w:rsidRDefault="004C049B" w:rsidP="004C049B">
            <w:pPr>
              <w:jc w:val="center"/>
              <w:rPr>
                <w:sz w:val="20"/>
                <w:szCs w:val="20"/>
              </w:rPr>
            </w:pPr>
          </w:p>
          <w:p w14:paraId="48355B2F" w14:textId="77777777" w:rsidR="004C049B" w:rsidRDefault="004C049B" w:rsidP="004C049B">
            <w:pPr>
              <w:jc w:val="center"/>
              <w:rPr>
                <w:sz w:val="20"/>
                <w:szCs w:val="20"/>
              </w:rPr>
            </w:pPr>
          </w:p>
          <w:p w14:paraId="621B553F" w14:textId="77777777" w:rsidR="004C049B" w:rsidRDefault="004C049B" w:rsidP="004C049B">
            <w:pPr>
              <w:jc w:val="center"/>
              <w:rPr>
                <w:sz w:val="20"/>
                <w:szCs w:val="20"/>
              </w:rPr>
            </w:pPr>
          </w:p>
          <w:p w14:paraId="618B4F35" w14:textId="77777777" w:rsidR="004C049B" w:rsidRDefault="004C049B" w:rsidP="004C049B">
            <w:pPr>
              <w:jc w:val="center"/>
              <w:rPr>
                <w:sz w:val="20"/>
                <w:szCs w:val="20"/>
              </w:rPr>
            </w:pPr>
          </w:p>
          <w:p w14:paraId="6931E7DA" w14:textId="77777777" w:rsidR="004C049B" w:rsidRDefault="004C049B" w:rsidP="004C049B">
            <w:pPr>
              <w:jc w:val="center"/>
              <w:rPr>
                <w:sz w:val="20"/>
                <w:szCs w:val="20"/>
              </w:rPr>
            </w:pPr>
          </w:p>
          <w:p w14:paraId="0A391F75" w14:textId="77777777" w:rsidR="004C049B" w:rsidRDefault="004C049B" w:rsidP="004C049B">
            <w:pPr>
              <w:jc w:val="center"/>
              <w:rPr>
                <w:sz w:val="20"/>
                <w:szCs w:val="20"/>
              </w:rPr>
            </w:pPr>
          </w:p>
          <w:p w14:paraId="4339910C" w14:textId="77777777" w:rsidR="004C049B" w:rsidRDefault="004C049B" w:rsidP="004C049B">
            <w:pPr>
              <w:jc w:val="center"/>
              <w:rPr>
                <w:sz w:val="20"/>
                <w:szCs w:val="20"/>
              </w:rPr>
            </w:pPr>
          </w:p>
          <w:p w14:paraId="15A0824D" w14:textId="77777777" w:rsidR="004C049B" w:rsidRDefault="004C049B" w:rsidP="004C049B">
            <w:pPr>
              <w:jc w:val="center"/>
              <w:rPr>
                <w:sz w:val="20"/>
                <w:szCs w:val="20"/>
              </w:rPr>
            </w:pPr>
          </w:p>
          <w:p w14:paraId="08AEDDC6" w14:textId="77777777" w:rsidR="004C049B" w:rsidRDefault="004C049B" w:rsidP="004C049B">
            <w:pPr>
              <w:jc w:val="center"/>
              <w:rPr>
                <w:sz w:val="20"/>
                <w:szCs w:val="20"/>
              </w:rPr>
            </w:pPr>
          </w:p>
          <w:p w14:paraId="1428CBC3" w14:textId="77777777" w:rsidR="004C049B" w:rsidRDefault="004C049B" w:rsidP="004C049B">
            <w:pPr>
              <w:jc w:val="center"/>
              <w:rPr>
                <w:sz w:val="20"/>
                <w:szCs w:val="20"/>
              </w:rPr>
            </w:pPr>
          </w:p>
          <w:p w14:paraId="1B363D99" w14:textId="77777777" w:rsidR="004C049B" w:rsidRDefault="004C049B" w:rsidP="004C049B">
            <w:pPr>
              <w:jc w:val="center"/>
              <w:rPr>
                <w:sz w:val="20"/>
                <w:szCs w:val="20"/>
              </w:rPr>
            </w:pPr>
          </w:p>
          <w:p w14:paraId="2E3A5F77" w14:textId="77777777" w:rsidR="004C049B" w:rsidRDefault="004C049B" w:rsidP="004C049B">
            <w:pPr>
              <w:jc w:val="center"/>
              <w:rPr>
                <w:sz w:val="20"/>
                <w:szCs w:val="20"/>
              </w:rPr>
            </w:pPr>
          </w:p>
          <w:p w14:paraId="463284B7" w14:textId="77777777" w:rsidR="004C049B" w:rsidRDefault="004C049B" w:rsidP="004C049B">
            <w:pPr>
              <w:jc w:val="center"/>
              <w:rPr>
                <w:sz w:val="20"/>
                <w:szCs w:val="20"/>
              </w:rPr>
            </w:pPr>
          </w:p>
          <w:p w14:paraId="5664C2AB" w14:textId="77777777" w:rsidR="004C049B" w:rsidRDefault="004C049B" w:rsidP="004C049B">
            <w:pPr>
              <w:jc w:val="center"/>
              <w:rPr>
                <w:sz w:val="20"/>
                <w:szCs w:val="20"/>
              </w:rPr>
            </w:pPr>
          </w:p>
          <w:p w14:paraId="27F30DF3" w14:textId="77777777" w:rsidR="004C049B" w:rsidRDefault="004C049B" w:rsidP="004C049B">
            <w:pPr>
              <w:jc w:val="center"/>
              <w:rPr>
                <w:sz w:val="20"/>
                <w:szCs w:val="20"/>
              </w:rPr>
            </w:pPr>
          </w:p>
          <w:p w14:paraId="4BB14E43" w14:textId="77777777" w:rsidR="004C049B" w:rsidRDefault="004C049B" w:rsidP="004C049B">
            <w:pPr>
              <w:jc w:val="center"/>
              <w:rPr>
                <w:sz w:val="20"/>
                <w:szCs w:val="20"/>
              </w:rPr>
            </w:pPr>
          </w:p>
          <w:p w14:paraId="600B7CBE" w14:textId="77777777" w:rsidR="004C049B" w:rsidRDefault="004C049B" w:rsidP="004C049B">
            <w:pPr>
              <w:jc w:val="center"/>
              <w:rPr>
                <w:sz w:val="20"/>
                <w:szCs w:val="20"/>
              </w:rPr>
            </w:pPr>
          </w:p>
          <w:p w14:paraId="04C480C0" w14:textId="77777777" w:rsidR="004C049B" w:rsidRDefault="004C049B" w:rsidP="004C049B">
            <w:pPr>
              <w:jc w:val="center"/>
              <w:rPr>
                <w:sz w:val="20"/>
                <w:szCs w:val="20"/>
              </w:rPr>
            </w:pPr>
          </w:p>
          <w:p w14:paraId="74071F2B" w14:textId="77777777" w:rsidR="004C049B" w:rsidRDefault="004C049B" w:rsidP="004C049B">
            <w:pPr>
              <w:jc w:val="center"/>
              <w:rPr>
                <w:sz w:val="20"/>
                <w:szCs w:val="20"/>
              </w:rPr>
            </w:pPr>
          </w:p>
          <w:p w14:paraId="4E0FFBDF" w14:textId="77777777" w:rsidR="004C049B" w:rsidRDefault="004C049B" w:rsidP="004C049B">
            <w:pPr>
              <w:jc w:val="center"/>
              <w:rPr>
                <w:sz w:val="20"/>
                <w:szCs w:val="20"/>
              </w:rPr>
            </w:pPr>
          </w:p>
          <w:p w14:paraId="36EC0CFA" w14:textId="77777777" w:rsidR="004C049B" w:rsidRDefault="004C049B" w:rsidP="004C049B">
            <w:pPr>
              <w:jc w:val="center"/>
              <w:rPr>
                <w:sz w:val="20"/>
                <w:szCs w:val="20"/>
              </w:rPr>
            </w:pPr>
          </w:p>
          <w:p w14:paraId="4C5942BF" w14:textId="77777777" w:rsidR="004C049B" w:rsidRDefault="004C049B" w:rsidP="004C049B">
            <w:pPr>
              <w:jc w:val="center"/>
              <w:rPr>
                <w:sz w:val="20"/>
                <w:szCs w:val="20"/>
              </w:rPr>
            </w:pPr>
          </w:p>
          <w:p w14:paraId="39219044" w14:textId="77777777" w:rsidR="004C049B" w:rsidRDefault="004C049B" w:rsidP="004C049B">
            <w:pPr>
              <w:jc w:val="center"/>
              <w:rPr>
                <w:sz w:val="20"/>
                <w:szCs w:val="20"/>
              </w:rPr>
            </w:pPr>
          </w:p>
          <w:p w14:paraId="6FA683AD" w14:textId="77777777" w:rsidR="004C049B" w:rsidRDefault="004C049B" w:rsidP="004C049B">
            <w:pPr>
              <w:jc w:val="center"/>
              <w:rPr>
                <w:sz w:val="20"/>
                <w:szCs w:val="20"/>
              </w:rPr>
            </w:pPr>
          </w:p>
          <w:p w14:paraId="123CB646" w14:textId="77777777" w:rsidR="004C049B" w:rsidRDefault="004C049B" w:rsidP="004C049B">
            <w:pPr>
              <w:jc w:val="center"/>
              <w:rPr>
                <w:sz w:val="20"/>
                <w:szCs w:val="20"/>
              </w:rPr>
            </w:pPr>
          </w:p>
          <w:p w14:paraId="50A29904" w14:textId="77777777" w:rsidR="004C049B" w:rsidRDefault="004C049B" w:rsidP="004C049B">
            <w:pPr>
              <w:jc w:val="center"/>
              <w:rPr>
                <w:sz w:val="20"/>
                <w:szCs w:val="20"/>
              </w:rPr>
            </w:pPr>
          </w:p>
          <w:p w14:paraId="6EBD61A6" w14:textId="77777777" w:rsidR="004C049B" w:rsidRDefault="004C049B" w:rsidP="004C049B">
            <w:pPr>
              <w:jc w:val="center"/>
              <w:rPr>
                <w:sz w:val="20"/>
                <w:szCs w:val="20"/>
              </w:rPr>
            </w:pPr>
          </w:p>
          <w:p w14:paraId="38E3FC63" w14:textId="77777777" w:rsidR="004C049B" w:rsidRDefault="004C049B" w:rsidP="004C049B">
            <w:pPr>
              <w:jc w:val="center"/>
              <w:rPr>
                <w:sz w:val="20"/>
                <w:szCs w:val="20"/>
              </w:rPr>
            </w:pPr>
          </w:p>
          <w:p w14:paraId="0E0DB8DC" w14:textId="77777777" w:rsidR="004C049B" w:rsidRDefault="004C049B" w:rsidP="004C049B">
            <w:pPr>
              <w:jc w:val="center"/>
              <w:rPr>
                <w:sz w:val="20"/>
                <w:szCs w:val="20"/>
              </w:rPr>
            </w:pPr>
          </w:p>
          <w:p w14:paraId="33F1EEE2" w14:textId="77777777" w:rsidR="004C049B" w:rsidRDefault="004C049B" w:rsidP="004C049B">
            <w:pPr>
              <w:jc w:val="center"/>
              <w:rPr>
                <w:sz w:val="20"/>
                <w:szCs w:val="20"/>
              </w:rPr>
            </w:pPr>
          </w:p>
          <w:p w14:paraId="5FD5610D" w14:textId="77777777" w:rsidR="004C049B" w:rsidRDefault="004C049B" w:rsidP="004C049B">
            <w:pPr>
              <w:jc w:val="center"/>
              <w:rPr>
                <w:sz w:val="20"/>
                <w:szCs w:val="20"/>
              </w:rPr>
            </w:pPr>
          </w:p>
          <w:p w14:paraId="4B774260" w14:textId="77777777" w:rsidR="004C049B" w:rsidRDefault="004C049B" w:rsidP="004C049B">
            <w:pPr>
              <w:jc w:val="center"/>
              <w:rPr>
                <w:sz w:val="20"/>
                <w:szCs w:val="20"/>
              </w:rPr>
            </w:pPr>
          </w:p>
          <w:p w14:paraId="0ACD4B16" w14:textId="77777777" w:rsidR="004C049B" w:rsidRDefault="004C049B" w:rsidP="004C049B">
            <w:pPr>
              <w:jc w:val="center"/>
              <w:rPr>
                <w:sz w:val="20"/>
                <w:szCs w:val="20"/>
              </w:rPr>
            </w:pPr>
          </w:p>
          <w:p w14:paraId="4F3D9FF0" w14:textId="77777777" w:rsidR="004C049B" w:rsidRDefault="004C049B" w:rsidP="004C049B">
            <w:pPr>
              <w:jc w:val="center"/>
              <w:rPr>
                <w:sz w:val="20"/>
                <w:szCs w:val="20"/>
              </w:rPr>
            </w:pPr>
          </w:p>
          <w:p w14:paraId="148B8B8A" w14:textId="77777777" w:rsidR="004C049B" w:rsidRDefault="004C049B" w:rsidP="004C049B">
            <w:pPr>
              <w:jc w:val="center"/>
              <w:rPr>
                <w:sz w:val="20"/>
                <w:szCs w:val="20"/>
              </w:rPr>
            </w:pPr>
          </w:p>
          <w:p w14:paraId="4943968A" w14:textId="77777777" w:rsidR="004C049B" w:rsidRDefault="004C049B" w:rsidP="004C049B">
            <w:pPr>
              <w:jc w:val="center"/>
              <w:rPr>
                <w:sz w:val="20"/>
                <w:szCs w:val="20"/>
              </w:rPr>
            </w:pPr>
          </w:p>
          <w:p w14:paraId="459ADA3E" w14:textId="77777777" w:rsidR="004C049B" w:rsidRDefault="004C049B" w:rsidP="004C049B">
            <w:pPr>
              <w:jc w:val="center"/>
              <w:rPr>
                <w:sz w:val="20"/>
                <w:szCs w:val="20"/>
              </w:rPr>
            </w:pPr>
          </w:p>
          <w:p w14:paraId="5A6CA64F" w14:textId="77777777" w:rsidR="004C049B" w:rsidRDefault="004C049B" w:rsidP="004C049B">
            <w:pPr>
              <w:jc w:val="center"/>
              <w:rPr>
                <w:sz w:val="20"/>
                <w:szCs w:val="20"/>
              </w:rPr>
            </w:pPr>
          </w:p>
          <w:p w14:paraId="3100F8AC" w14:textId="77777777" w:rsidR="004C049B" w:rsidRDefault="004C049B" w:rsidP="004C049B">
            <w:pPr>
              <w:jc w:val="center"/>
              <w:rPr>
                <w:sz w:val="20"/>
                <w:szCs w:val="20"/>
              </w:rPr>
            </w:pPr>
          </w:p>
          <w:p w14:paraId="69D95B0F" w14:textId="77777777" w:rsidR="004C049B" w:rsidRDefault="004C049B" w:rsidP="004C049B">
            <w:pPr>
              <w:jc w:val="center"/>
              <w:rPr>
                <w:sz w:val="20"/>
                <w:szCs w:val="20"/>
              </w:rPr>
            </w:pPr>
          </w:p>
          <w:p w14:paraId="298E291D" w14:textId="77777777" w:rsidR="004C049B" w:rsidRDefault="004C049B" w:rsidP="004C049B">
            <w:pPr>
              <w:jc w:val="center"/>
              <w:rPr>
                <w:sz w:val="20"/>
                <w:szCs w:val="20"/>
              </w:rPr>
            </w:pPr>
          </w:p>
          <w:p w14:paraId="253462E4" w14:textId="77777777" w:rsidR="004C049B" w:rsidRDefault="004C049B" w:rsidP="004C049B">
            <w:pPr>
              <w:jc w:val="center"/>
              <w:rPr>
                <w:sz w:val="20"/>
                <w:szCs w:val="20"/>
              </w:rPr>
            </w:pPr>
          </w:p>
          <w:p w14:paraId="4122572C" w14:textId="77777777" w:rsidR="004C049B" w:rsidRDefault="004C049B" w:rsidP="004C049B">
            <w:pPr>
              <w:jc w:val="center"/>
              <w:rPr>
                <w:sz w:val="20"/>
                <w:szCs w:val="20"/>
              </w:rPr>
            </w:pPr>
          </w:p>
          <w:p w14:paraId="3C226197" w14:textId="158F7995" w:rsidR="004C049B" w:rsidRDefault="004C049B" w:rsidP="004C049B">
            <w:pPr>
              <w:jc w:val="center"/>
              <w:rPr>
                <w:sz w:val="20"/>
                <w:szCs w:val="20"/>
              </w:rPr>
            </w:pPr>
            <w:r>
              <w:rPr>
                <w:sz w:val="20"/>
                <w:szCs w:val="20"/>
              </w:rPr>
              <w:t>GP-N</w:t>
            </w:r>
          </w:p>
          <w:p w14:paraId="3EAB4A9B" w14:textId="77777777" w:rsidR="004C049B" w:rsidRDefault="004C049B" w:rsidP="004C049B">
            <w:pPr>
              <w:jc w:val="center"/>
              <w:rPr>
                <w:sz w:val="20"/>
                <w:szCs w:val="20"/>
              </w:rPr>
            </w:pPr>
          </w:p>
          <w:p w14:paraId="325060F6" w14:textId="77777777" w:rsidR="004C049B" w:rsidRDefault="004C049B" w:rsidP="004C049B">
            <w:pPr>
              <w:jc w:val="center"/>
              <w:rPr>
                <w:sz w:val="20"/>
                <w:szCs w:val="20"/>
              </w:rPr>
            </w:pPr>
          </w:p>
          <w:p w14:paraId="52BFFB27" w14:textId="77777777" w:rsidR="004C049B" w:rsidRDefault="004C049B" w:rsidP="004C049B">
            <w:pPr>
              <w:jc w:val="center"/>
              <w:rPr>
                <w:sz w:val="20"/>
                <w:szCs w:val="20"/>
              </w:rPr>
            </w:pPr>
          </w:p>
          <w:p w14:paraId="32D5C9D0" w14:textId="77777777" w:rsidR="004C049B" w:rsidRDefault="004C049B" w:rsidP="004C049B">
            <w:pPr>
              <w:jc w:val="center"/>
              <w:rPr>
                <w:sz w:val="20"/>
                <w:szCs w:val="20"/>
              </w:rPr>
            </w:pPr>
          </w:p>
          <w:p w14:paraId="3585CC37" w14:textId="77777777" w:rsidR="004C049B" w:rsidRDefault="004C049B" w:rsidP="004C049B">
            <w:pPr>
              <w:jc w:val="center"/>
              <w:rPr>
                <w:sz w:val="20"/>
                <w:szCs w:val="20"/>
              </w:rPr>
            </w:pPr>
          </w:p>
          <w:p w14:paraId="15C34723" w14:textId="77777777" w:rsidR="004C049B" w:rsidRDefault="004C049B" w:rsidP="004C049B">
            <w:pPr>
              <w:jc w:val="center"/>
              <w:rPr>
                <w:sz w:val="20"/>
                <w:szCs w:val="20"/>
              </w:rPr>
            </w:pPr>
          </w:p>
          <w:p w14:paraId="54401E1C" w14:textId="77777777" w:rsidR="004C049B" w:rsidRDefault="004C049B" w:rsidP="004C049B">
            <w:pPr>
              <w:jc w:val="center"/>
              <w:rPr>
                <w:sz w:val="20"/>
                <w:szCs w:val="20"/>
              </w:rPr>
            </w:pPr>
          </w:p>
          <w:p w14:paraId="5A4A034F" w14:textId="77777777" w:rsidR="004C049B" w:rsidRDefault="004C049B" w:rsidP="004C049B">
            <w:pPr>
              <w:jc w:val="center"/>
              <w:rPr>
                <w:sz w:val="20"/>
                <w:szCs w:val="20"/>
              </w:rPr>
            </w:pPr>
          </w:p>
          <w:p w14:paraId="61F191C9" w14:textId="77777777" w:rsidR="004C049B" w:rsidRDefault="004C049B" w:rsidP="004C049B">
            <w:pPr>
              <w:jc w:val="center"/>
              <w:rPr>
                <w:sz w:val="20"/>
                <w:szCs w:val="20"/>
              </w:rPr>
            </w:pPr>
          </w:p>
          <w:p w14:paraId="59C0EAD0" w14:textId="77777777" w:rsidR="004C049B" w:rsidRDefault="004C049B" w:rsidP="004C049B">
            <w:pPr>
              <w:jc w:val="center"/>
              <w:rPr>
                <w:sz w:val="20"/>
                <w:szCs w:val="20"/>
              </w:rPr>
            </w:pPr>
          </w:p>
          <w:p w14:paraId="0136A7E2" w14:textId="77777777" w:rsidR="004C049B" w:rsidRDefault="004C049B" w:rsidP="004C049B">
            <w:pPr>
              <w:jc w:val="center"/>
              <w:rPr>
                <w:sz w:val="20"/>
                <w:szCs w:val="20"/>
              </w:rPr>
            </w:pPr>
          </w:p>
          <w:p w14:paraId="4A439163" w14:textId="3F0CB2CC" w:rsidR="004C049B" w:rsidRDefault="004C049B" w:rsidP="004C049B">
            <w:pPr>
              <w:jc w:val="center"/>
              <w:rPr>
                <w:sz w:val="20"/>
                <w:szCs w:val="20"/>
              </w:rPr>
            </w:pPr>
            <w:r>
              <w:rPr>
                <w:sz w:val="20"/>
                <w:szCs w:val="20"/>
              </w:rPr>
              <w:t>GP-N</w:t>
            </w:r>
          </w:p>
          <w:p w14:paraId="0790C30F" w14:textId="74C4B153" w:rsidR="004C049B" w:rsidRPr="004C049B" w:rsidRDefault="004C049B" w:rsidP="004C049B">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5797D46A" w14:textId="77777777" w:rsidR="00287622" w:rsidRPr="00272022" w:rsidRDefault="00287622" w:rsidP="005258BE">
            <w:pPr>
              <w:pStyle w:val="Nadpis1"/>
              <w:rPr>
                <w:b w:val="0"/>
                <w:bCs w:val="0"/>
                <w:sz w:val="20"/>
                <w:szCs w:val="20"/>
              </w:rPr>
            </w:pPr>
          </w:p>
        </w:tc>
      </w:tr>
      <w:tr w:rsidR="00287622" w:rsidRPr="00272022" w14:paraId="1A289F4B" w14:textId="77777777" w:rsidTr="00CA6668">
        <w:tc>
          <w:tcPr>
            <w:tcW w:w="425" w:type="dxa"/>
            <w:tcBorders>
              <w:top w:val="single" w:sz="4" w:space="0" w:color="auto"/>
              <w:left w:val="single" w:sz="12" w:space="0" w:color="auto"/>
              <w:bottom w:val="single" w:sz="4" w:space="0" w:color="auto"/>
              <w:right w:val="single" w:sz="4" w:space="0" w:color="auto"/>
            </w:tcBorders>
          </w:tcPr>
          <w:p w14:paraId="6C19BB74" w14:textId="4CE36C03" w:rsidR="00287622" w:rsidRPr="00272022" w:rsidRDefault="008C3D51" w:rsidP="00C90F61">
            <w:pPr>
              <w:jc w:val="center"/>
              <w:rPr>
                <w:sz w:val="20"/>
                <w:szCs w:val="20"/>
              </w:rPr>
            </w:pPr>
            <w:r w:rsidRPr="00272022">
              <w:rPr>
                <w:sz w:val="20"/>
                <w:szCs w:val="20"/>
              </w:rPr>
              <w:lastRenderedPageBreak/>
              <w:t>44.</w:t>
            </w:r>
          </w:p>
        </w:tc>
        <w:tc>
          <w:tcPr>
            <w:tcW w:w="6096" w:type="dxa"/>
            <w:tcBorders>
              <w:top w:val="single" w:sz="4" w:space="0" w:color="auto"/>
              <w:left w:val="single" w:sz="4" w:space="0" w:color="auto"/>
              <w:bottom w:val="single" w:sz="4" w:space="0" w:color="auto"/>
              <w:right w:val="single" w:sz="4" w:space="0" w:color="auto"/>
            </w:tcBorders>
          </w:tcPr>
          <w:p w14:paraId="46A1783F" w14:textId="77777777" w:rsidR="00287622" w:rsidRPr="00272022" w:rsidRDefault="008C3D51" w:rsidP="000F3F6D">
            <w:pPr>
              <w:adjustRightInd w:val="0"/>
              <w:rPr>
                <w:rFonts w:ascii="Arial Narrow" w:hAnsi="Arial Narrow"/>
                <w:color w:val="000000"/>
                <w:sz w:val="20"/>
                <w:szCs w:val="20"/>
              </w:rPr>
            </w:pPr>
            <w:r w:rsidRPr="00272022">
              <w:rPr>
                <w:rFonts w:ascii="Arial Narrow" w:hAnsi="Arial Narrow"/>
                <w:color w:val="000000"/>
                <w:sz w:val="20"/>
                <w:szCs w:val="20"/>
              </w:rPr>
              <w:t xml:space="preserve">V článku 92 sa odseky 1a a 2 nahrádzajú takto: </w:t>
            </w:r>
          </w:p>
          <w:p w14:paraId="748B6081" w14:textId="77777777" w:rsidR="008C3D51" w:rsidRPr="00272022" w:rsidRDefault="008C3D51" w:rsidP="000F3F6D">
            <w:pPr>
              <w:adjustRightInd w:val="0"/>
              <w:rPr>
                <w:rFonts w:ascii="Arial Narrow" w:hAnsi="Arial Narrow"/>
                <w:color w:val="000000"/>
                <w:sz w:val="20"/>
                <w:szCs w:val="20"/>
              </w:rPr>
            </w:pPr>
          </w:p>
          <w:p w14:paraId="4A3D2115" w14:textId="26BF0CE4" w:rsidR="008C3D51" w:rsidRPr="00272022" w:rsidRDefault="00893470" w:rsidP="008C3D51">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8C3D51" w:rsidRPr="00272022">
              <w:rPr>
                <w:rFonts w:ascii="Arial Narrow" w:hAnsi="Arial Narrow"/>
                <w:color w:val="000000"/>
                <w:sz w:val="20"/>
                <w:szCs w:val="20"/>
              </w:rPr>
              <w:t xml:space="preserve">1a. Komisia doplní túto smernicu prijatím delegovaných aktov v súlade s článkom 301a, v ktorých upresní posudzovanie účastí vo finančných a úverových inštitúciách v zmysle článku 212 ods. 2 tretieho pododseku pri určovaní vlastných zdrojov vrátane prístupov k odpočtom významných účastí vo finančných a úverových inštitúciách od základných vlastných zdrojov poisťovne alebo zaisťovne. </w:t>
            </w:r>
          </w:p>
          <w:p w14:paraId="57DCD385" w14:textId="77777777" w:rsidR="008C3D51" w:rsidRPr="00272022" w:rsidRDefault="008C3D51" w:rsidP="008C3D51">
            <w:pPr>
              <w:adjustRightInd w:val="0"/>
              <w:jc w:val="both"/>
              <w:rPr>
                <w:rFonts w:ascii="Arial Narrow" w:hAnsi="Arial Narrow"/>
                <w:color w:val="000000"/>
                <w:sz w:val="20"/>
                <w:szCs w:val="20"/>
              </w:rPr>
            </w:pPr>
          </w:p>
          <w:p w14:paraId="683E28E7" w14:textId="262AED42" w:rsidR="008C3D51" w:rsidRPr="00272022" w:rsidRDefault="008C3D51" w:rsidP="008C3D51">
            <w:pPr>
              <w:adjustRightInd w:val="0"/>
              <w:jc w:val="both"/>
              <w:rPr>
                <w:rFonts w:ascii="Arial Narrow" w:hAnsi="Arial Narrow"/>
                <w:color w:val="000000"/>
                <w:sz w:val="20"/>
                <w:szCs w:val="20"/>
              </w:rPr>
            </w:pPr>
            <w:r w:rsidRPr="00272022">
              <w:rPr>
                <w:rFonts w:ascii="Arial Narrow" w:hAnsi="Arial Narrow"/>
                <w:color w:val="000000"/>
                <w:sz w:val="20"/>
                <w:szCs w:val="20"/>
              </w:rPr>
              <w:t>Bez ohľadu na odpočty účastí z vlastných zdrojov použiteľných na krytie kapitálovej požiadavky na solventnosť, ako je bližšie určené v delegovanom akte prijatom podľa prvého pododseku tohto odseku, na určenie základných vlastných zdrojov, ako je uvedené v článku 88, môžu orgány dohľadu poisťovni alebo zaisťovni povoliť, aby neodpočítala hodnotu svojej účasti vo finančnej alebo úverovej inštitúcii, pokiaľ budú splnené všetky tieto podmienky:</w:t>
            </w:r>
          </w:p>
          <w:p w14:paraId="1BC662E2" w14:textId="77777777" w:rsidR="008C3D51" w:rsidRPr="00272022" w:rsidRDefault="008C3D51" w:rsidP="008C3D51">
            <w:pPr>
              <w:adjustRightInd w:val="0"/>
              <w:jc w:val="both"/>
              <w:rPr>
                <w:rFonts w:ascii="Arial Narrow" w:hAnsi="Arial Narrow"/>
                <w:color w:val="000000"/>
                <w:sz w:val="20"/>
                <w:szCs w:val="20"/>
              </w:rPr>
            </w:pPr>
          </w:p>
          <w:p w14:paraId="3AC17231" w14:textId="3684F2D4" w:rsidR="008C3D51" w:rsidRPr="00272022" w:rsidRDefault="008C3D51" w:rsidP="008C3D5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poisťovňa alebo zaisťovňa je v jednej z týchto situácií: </w:t>
            </w:r>
          </w:p>
          <w:p w14:paraId="7140E61B" w14:textId="77777777" w:rsidR="00C90F61" w:rsidRPr="00272022" w:rsidRDefault="00C90F61" w:rsidP="008C3D51">
            <w:pPr>
              <w:adjustRightInd w:val="0"/>
              <w:jc w:val="both"/>
              <w:rPr>
                <w:rFonts w:ascii="Arial Narrow" w:hAnsi="Arial Narrow"/>
                <w:color w:val="000000"/>
                <w:sz w:val="20"/>
                <w:szCs w:val="20"/>
              </w:rPr>
            </w:pPr>
          </w:p>
          <w:p w14:paraId="57FF4B9A" w14:textId="6D717594" w:rsidR="008C3D51" w:rsidRPr="00272022" w:rsidRDefault="008C3D51" w:rsidP="008C3D51">
            <w:pPr>
              <w:jc w:val="both"/>
              <w:rPr>
                <w:rFonts w:ascii="Arial Narrow" w:hAnsi="Arial Narrow"/>
                <w:sz w:val="20"/>
                <w:szCs w:val="20"/>
              </w:rPr>
            </w:pPr>
            <w:r w:rsidRPr="00272022">
              <w:rPr>
                <w:rFonts w:ascii="Arial Narrow" w:hAnsi="Arial Narrow"/>
                <w:sz w:val="20"/>
                <w:szCs w:val="20"/>
              </w:rPr>
              <w:t xml:space="preserve">i) úverová alebo finančná inštitúcia a poisťovňa alebo zaisťovňa patria do tej istej skupiny v zmysle vymedzenia v článku 212, na ktorú sa vzťahuje dohľad nad skupinou v súlade s článkom 213 ods. 2 písm. a), b) a c), a na prepojenú úverovú alebo finančnú inštitúciu sa nevzťahuje odpočet uvedený v článku 228 ods. 5, alebo </w:t>
            </w:r>
          </w:p>
          <w:p w14:paraId="2CCF69D3" w14:textId="77777777" w:rsidR="00C90F61" w:rsidRPr="00272022" w:rsidRDefault="00C90F61" w:rsidP="008C3D51">
            <w:pPr>
              <w:jc w:val="both"/>
              <w:rPr>
                <w:rFonts w:ascii="Arial Narrow" w:hAnsi="Arial Narrow"/>
                <w:sz w:val="20"/>
                <w:szCs w:val="20"/>
              </w:rPr>
            </w:pPr>
          </w:p>
          <w:p w14:paraId="4CF84DB1" w14:textId="77777777" w:rsidR="008C3D51" w:rsidRPr="00272022" w:rsidRDefault="008C3D51" w:rsidP="008C3D51">
            <w:pPr>
              <w:jc w:val="both"/>
              <w:rPr>
                <w:rFonts w:ascii="Arial Narrow" w:hAnsi="Arial Narrow"/>
                <w:sz w:val="20"/>
                <w:szCs w:val="20"/>
              </w:rPr>
            </w:pPr>
            <w:r w:rsidRPr="00272022">
              <w:rPr>
                <w:rFonts w:ascii="Arial Narrow" w:hAnsi="Arial Narrow"/>
                <w:sz w:val="20"/>
                <w:szCs w:val="20"/>
              </w:rPr>
              <w:t>ii) orgány dohľadu od poisťovní alebo zaisťovní vyžadujú alebo im povoľujú, aby uplatňovali technické metódy výpočtu v súlade s časťou II prílohy I k smernici 2002/87/ES, a úverová alebo finančná inštitúcia je zahrnutá do rovnakého doplnkového dohľadu podľa uvedenej smernice ako daná poisťovňa alebo zaisťovňa;</w:t>
            </w:r>
          </w:p>
          <w:p w14:paraId="263A5132" w14:textId="77777777" w:rsidR="00C90F61" w:rsidRPr="00272022" w:rsidRDefault="00C90F61" w:rsidP="008C3D51">
            <w:pPr>
              <w:jc w:val="both"/>
              <w:rPr>
                <w:rFonts w:ascii="Arial Narrow" w:hAnsi="Arial Narrow"/>
              </w:rPr>
            </w:pPr>
          </w:p>
          <w:p w14:paraId="1DA62843" w14:textId="77777777" w:rsidR="00C90F61" w:rsidRPr="00272022" w:rsidRDefault="00C90F61" w:rsidP="00C90F61">
            <w:pPr>
              <w:jc w:val="both"/>
              <w:rPr>
                <w:rFonts w:ascii="Arial Narrow" w:hAnsi="Arial Narrow"/>
                <w:sz w:val="20"/>
                <w:szCs w:val="20"/>
              </w:rPr>
            </w:pPr>
            <w:r w:rsidRPr="00272022">
              <w:rPr>
                <w:rFonts w:ascii="Arial Narrow" w:hAnsi="Arial Narrow"/>
                <w:sz w:val="20"/>
                <w:szCs w:val="20"/>
              </w:rPr>
              <w:t xml:space="preserve">b) orgány dohľadu sú spokojné s úrovňou integrovaného riadenia, riadenia rizík a vnútornej kontroly, pokiaľ ide o podniky, v rozsahu dohľadu nad skupinou uvedenom </w:t>
            </w:r>
            <w:r w:rsidRPr="00272022">
              <w:rPr>
                <w:rFonts w:ascii="Arial Narrow" w:hAnsi="Arial Narrow"/>
                <w:sz w:val="20"/>
                <w:szCs w:val="20"/>
              </w:rPr>
              <w:lastRenderedPageBreak/>
              <w:t xml:space="preserve">v písmene a) bode i) alebo v rozsahu doplnkového dohľadu uvedeného v písmene a) bode ii); </w:t>
            </w:r>
          </w:p>
          <w:p w14:paraId="5373A38D" w14:textId="77777777" w:rsidR="00C90F61" w:rsidRPr="00272022" w:rsidRDefault="00C90F61" w:rsidP="00C90F61">
            <w:pPr>
              <w:jc w:val="both"/>
              <w:rPr>
                <w:rFonts w:ascii="Arial Narrow" w:hAnsi="Arial Narrow"/>
                <w:sz w:val="20"/>
                <w:szCs w:val="20"/>
              </w:rPr>
            </w:pPr>
          </w:p>
          <w:p w14:paraId="0A63466B" w14:textId="77777777" w:rsidR="00C90F61" w:rsidRPr="00272022" w:rsidRDefault="00C90F61" w:rsidP="00C90F61">
            <w:pPr>
              <w:jc w:val="both"/>
              <w:rPr>
                <w:rFonts w:ascii="Arial Narrow" w:hAnsi="Arial Narrow"/>
                <w:sz w:val="20"/>
                <w:szCs w:val="20"/>
              </w:rPr>
            </w:pPr>
            <w:r w:rsidRPr="00272022">
              <w:rPr>
                <w:rFonts w:ascii="Arial Narrow" w:hAnsi="Arial Narrow"/>
                <w:sz w:val="20"/>
                <w:szCs w:val="20"/>
              </w:rPr>
              <w:t>c) účasť v úverovej alebo finančnej inštitúcii je investíciou do akcií osobitnej povahy, ako je bližšie určené v delegovanom akte prijatom podľa článku 111 ods. 1 písm. m).</w:t>
            </w:r>
          </w:p>
          <w:p w14:paraId="1D913391" w14:textId="77777777" w:rsidR="00C90F61" w:rsidRPr="00272022" w:rsidRDefault="00C90F61" w:rsidP="00C90F61">
            <w:pPr>
              <w:jc w:val="both"/>
              <w:rPr>
                <w:rFonts w:ascii="Arial Narrow" w:hAnsi="Arial Narrow"/>
                <w:sz w:val="20"/>
                <w:szCs w:val="20"/>
              </w:rPr>
            </w:pPr>
          </w:p>
          <w:p w14:paraId="6673FA18" w14:textId="77777777" w:rsidR="00C90F61" w:rsidRPr="00272022" w:rsidRDefault="00C90F61" w:rsidP="00C90F61">
            <w:pPr>
              <w:jc w:val="both"/>
              <w:rPr>
                <w:rFonts w:ascii="Arial Narrow" w:hAnsi="Arial Narrow"/>
                <w:sz w:val="20"/>
                <w:szCs w:val="20"/>
              </w:rPr>
            </w:pPr>
            <w:r w:rsidRPr="00272022">
              <w:rPr>
                <w:rFonts w:ascii="Arial Narrow" w:hAnsi="Arial Narrow"/>
                <w:sz w:val="20"/>
                <w:szCs w:val="20"/>
              </w:rPr>
              <w:t>2. Účasti vo finančných a úverových inštitúciách uvedené v odseku 1a zahŕňajú:</w:t>
            </w:r>
          </w:p>
          <w:p w14:paraId="0A4E624F" w14:textId="77777777" w:rsidR="00C90F61" w:rsidRPr="00272022" w:rsidRDefault="00C90F61" w:rsidP="00C90F61">
            <w:pPr>
              <w:jc w:val="both"/>
              <w:rPr>
                <w:rFonts w:ascii="Arial Narrow" w:hAnsi="Arial Narrow"/>
                <w:sz w:val="20"/>
                <w:szCs w:val="20"/>
              </w:rPr>
            </w:pPr>
          </w:p>
          <w:p w14:paraId="7C1E2046" w14:textId="77777777" w:rsidR="00C90F61" w:rsidRPr="00272022" w:rsidRDefault="00C90F61" w:rsidP="00C90F61">
            <w:pPr>
              <w:jc w:val="both"/>
              <w:rPr>
                <w:rFonts w:ascii="Arial Narrow" w:hAnsi="Arial Narrow"/>
                <w:sz w:val="20"/>
                <w:szCs w:val="20"/>
              </w:rPr>
            </w:pPr>
            <w:r w:rsidRPr="00272022">
              <w:rPr>
                <w:rFonts w:ascii="Arial Narrow" w:hAnsi="Arial Narrow"/>
                <w:sz w:val="20"/>
                <w:szCs w:val="20"/>
              </w:rPr>
              <w:t xml:space="preserve">a) účasti, ktoré majú poisťovne a zaisťovne: </w:t>
            </w:r>
          </w:p>
          <w:p w14:paraId="1FCCFFF7" w14:textId="77777777" w:rsidR="00C90F61" w:rsidRPr="00272022" w:rsidRDefault="00C90F61" w:rsidP="00C90F61">
            <w:pPr>
              <w:jc w:val="both"/>
              <w:rPr>
                <w:rFonts w:ascii="Arial Narrow" w:hAnsi="Arial Narrow"/>
                <w:sz w:val="20"/>
                <w:szCs w:val="20"/>
              </w:rPr>
            </w:pPr>
          </w:p>
          <w:p w14:paraId="2AC92ABF" w14:textId="2A5DA6D2" w:rsidR="00C90F61" w:rsidRPr="00272022" w:rsidRDefault="00C90F61" w:rsidP="00C90F61">
            <w:pPr>
              <w:jc w:val="both"/>
              <w:rPr>
                <w:rFonts w:ascii="Arial Narrow" w:hAnsi="Arial Narrow"/>
                <w:sz w:val="20"/>
                <w:szCs w:val="20"/>
              </w:rPr>
            </w:pPr>
            <w:r w:rsidRPr="00272022">
              <w:rPr>
                <w:rFonts w:ascii="Arial Narrow" w:hAnsi="Arial Narrow"/>
                <w:sz w:val="20"/>
                <w:szCs w:val="20"/>
              </w:rPr>
              <w:t>i) v úverových inštitúciách a finančných inštitúciách v zmysle článku 4 ods. 1 bodov 1 a 26 nariadenia (EÚ) č. 575/2013;</w:t>
            </w:r>
          </w:p>
          <w:p w14:paraId="4FC31FC8" w14:textId="77777777" w:rsidR="00C90F61" w:rsidRPr="00272022" w:rsidRDefault="00C90F61" w:rsidP="00C90F61">
            <w:pPr>
              <w:jc w:val="both"/>
              <w:rPr>
                <w:rFonts w:ascii="Arial Narrow" w:hAnsi="Arial Narrow"/>
                <w:sz w:val="20"/>
                <w:szCs w:val="20"/>
              </w:rPr>
            </w:pPr>
          </w:p>
          <w:p w14:paraId="0279AB0C" w14:textId="574DDC3D" w:rsidR="00C90F61" w:rsidRPr="00272022" w:rsidRDefault="00C90F61" w:rsidP="00C90F61">
            <w:pPr>
              <w:jc w:val="both"/>
              <w:rPr>
                <w:rFonts w:ascii="Arial Narrow" w:hAnsi="Arial Narrow"/>
                <w:sz w:val="20"/>
                <w:szCs w:val="20"/>
              </w:rPr>
            </w:pPr>
            <w:r w:rsidRPr="00272022">
              <w:rPr>
                <w:rFonts w:ascii="Arial Narrow" w:hAnsi="Arial Narrow"/>
                <w:sz w:val="20"/>
                <w:szCs w:val="20"/>
              </w:rPr>
              <w:t xml:space="preserve">ii) v investičných spoločnostiach v zmysle článku 4 ods. 1 bodu 1 smernice 2014/65/EÚ; </w:t>
            </w:r>
          </w:p>
          <w:p w14:paraId="6D7F0708" w14:textId="77777777" w:rsidR="00C90F61" w:rsidRPr="00272022" w:rsidRDefault="00C90F61" w:rsidP="00C90F61">
            <w:pPr>
              <w:jc w:val="both"/>
              <w:rPr>
                <w:rFonts w:ascii="Arial Narrow" w:hAnsi="Arial Narrow"/>
                <w:sz w:val="20"/>
                <w:szCs w:val="20"/>
              </w:rPr>
            </w:pPr>
          </w:p>
          <w:p w14:paraId="3D3D9EF0" w14:textId="77777777" w:rsidR="00C90F61" w:rsidRPr="00272022" w:rsidRDefault="00C90F61" w:rsidP="00C90F61">
            <w:pPr>
              <w:jc w:val="both"/>
              <w:rPr>
                <w:rFonts w:ascii="Arial Narrow" w:hAnsi="Arial Narrow"/>
                <w:sz w:val="20"/>
                <w:szCs w:val="20"/>
              </w:rPr>
            </w:pPr>
            <w:r w:rsidRPr="00272022">
              <w:rPr>
                <w:rFonts w:ascii="Arial Narrow" w:hAnsi="Arial Narrow"/>
                <w:sz w:val="20"/>
                <w:szCs w:val="20"/>
              </w:rPr>
              <w:t xml:space="preserve">b) nástroje dodatočného kapitálu triedy 1 uvedené v článku 52 nariadenia (EÚ) č. 575/2013 a nástroje kapitálu triedy 2 uvedené v článku 63 daného nariadenia, ako aj nástroje dodatočného kapitálu triedy 1 a nástroje kapitálu triedy 2 v zmysle článku 9 nariadenia Európskeho parlamentu a Rady (EÚ) 2019/2033 (*), ktoré majú poisťovne a zaisťovne voči subjektom uvedeným v písmene a) tohto odseku, v ktorých majú účasť.  </w:t>
            </w:r>
          </w:p>
          <w:p w14:paraId="00073FB9" w14:textId="77777777" w:rsidR="00C90F61" w:rsidRPr="00272022" w:rsidRDefault="00C90F61" w:rsidP="00C90F61">
            <w:pPr>
              <w:jc w:val="both"/>
              <w:rPr>
                <w:rFonts w:ascii="Arial Narrow" w:hAnsi="Arial Narrow"/>
                <w:sz w:val="20"/>
                <w:szCs w:val="20"/>
              </w:rPr>
            </w:pPr>
            <w:r w:rsidRPr="00272022">
              <w:rPr>
                <w:rFonts w:ascii="Arial Narrow" w:hAnsi="Arial Narrow"/>
                <w:sz w:val="20"/>
                <w:szCs w:val="20"/>
              </w:rPr>
              <w:t xml:space="preserve"> </w:t>
            </w:r>
          </w:p>
          <w:p w14:paraId="6AE81786" w14:textId="77777777" w:rsidR="00C90F61" w:rsidRDefault="00C90F61" w:rsidP="00C90F61">
            <w:pPr>
              <w:jc w:val="both"/>
              <w:rPr>
                <w:rFonts w:ascii="Arial Narrow" w:hAnsi="Arial Narrow"/>
                <w:sz w:val="20"/>
                <w:szCs w:val="20"/>
              </w:rPr>
            </w:pPr>
            <w:r w:rsidRPr="00272022">
              <w:rPr>
                <w:rFonts w:ascii="Arial Narrow" w:hAnsi="Arial Narrow"/>
                <w:sz w:val="20"/>
                <w:szCs w:val="20"/>
              </w:rPr>
              <w:t xml:space="preserve">(*) Nariadenie Európskeho parlamentu a Rady (EÚ) 2019/2033 z 27. novembra 2019 o </w:t>
            </w:r>
            <w:proofErr w:type="spellStart"/>
            <w:r w:rsidRPr="00272022">
              <w:rPr>
                <w:rFonts w:ascii="Arial Narrow" w:hAnsi="Arial Narrow"/>
                <w:sz w:val="20"/>
                <w:szCs w:val="20"/>
              </w:rPr>
              <w:t>prudenciálnych</w:t>
            </w:r>
            <w:proofErr w:type="spellEnd"/>
            <w:r w:rsidRPr="00272022">
              <w:rPr>
                <w:rFonts w:ascii="Arial Narrow" w:hAnsi="Arial Narrow"/>
                <w:sz w:val="20"/>
                <w:szCs w:val="20"/>
              </w:rPr>
              <w:t xml:space="preserve"> požiadavkách na investičné spoločnosti a o zmene nariadení (EÚ) č. 1093/2010, (EÚ) č. 575/2013, (EÚ) č. 600/2014 a (EÚ) č. 806/2014 (Ú. v. EÚ L 314, 5.12.2019, s. 1).“</w:t>
            </w:r>
          </w:p>
          <w:p w14:paraId="32393924" w14:textId="736E2147" w:rsidR="00970762" w:rsidRPr="0040484B" w:rsidRDefault="00970762" w:rsidP="00C90F61">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39E704D" w14:textId="77777777" w:rsidR="00C90F61" w:rsidRPr="00272022" w:rsidRDefault="00C90F61" w:rsidP="005258BE">
            <w:pPr>
              <w:jc w:val="center"/>
              <w:rPr>
                <w:sz w:val="20"/>
                <w:szCs w:val="20"/>
              </w:rPr>
            </w:pPr>
          </w:p>
          <w:p w14:paraId="41880778" w14:textId="77777777" w:rsidR="00C90F61" w:rsidRPr="00272022" w:rsidRDefault="00C90F61" w:rsidP="005258BE">
            <w:pPr>
              <w:jc w:val="center"/>
              <w:rPr>
                <w:sz w:val="20"/>
                <w:szCs w:val="20"/>
              </w:rPr>
            </w:pPr>
          </w:p>
          <w:p w14:paraId="2A6DCBCC" w14:textId="004711F1" w:rsidR="00287622" w:rsidRPr="00272022" w:rsidRDefault="00C90F61" w:rsidP="005258BE">
            <w:pPr>
              <w:jc w:val="center"/>
              <w:rPr>
                <w:sz w:val="20"/>
                <w:szCs w:val="20"/>
              </w:rPr>
            </w:pPr>
            <w:r w:rsidRPr="00272022">
              <w:rPr>
                <w:sz w:val="20"/>
                <w:szCs w:val="20"/>
              </w:rPr>
              <w:t>n. a.</w:t>
            </w:r>
          </w:p>
          <w:p w14:paraId="3C71660A" w14:textId="77777777" w:rsidR="00C90F61" w:rsidRPr="00272022" w:rsidRDefault="00C90F61" w:rsidP="005258BE">
            <w:pPr>
              <w:jc w:val="center"/>
              <w:rPr>
                <w:sz w:val="20"/>
                <w:szCs w:val="20"/>
              </w:rPr>
            </w:pPr>
          </w:p>
          <w:p w14:paraId="598BCB7D" w14:textId="77777777" w:rsidR="00C90F61" w:rsidRPr="00272022" w:rsidRDefault="00C90F61" w:rsidP="005258BE">
            <w:pPr>
              <w:jc w:val="center"/>
              <w:rPr>
                <w:sz w:val="20"/>
                <w:szCs w:val="20"/>
              </w:rPr>
            </w:pPr>
          </w:p>
          <w:p w14:paraId="1ED326FA" w14:textId="77777777" w:rsidR="00C90F61" w:rsidRPr="00272022" w:rsidRDefault="00C90F61" w:rsidP="005258BE">
            <w:pPr>
              <w:jc w:val="center"/>
              <w:rPr>
                <w:sz w:val="20"/>
                <w:szCs w:val="20"/>
              </w:rPr>
            </w:pPr>
          </w:p>
          <w:p w14:paraId="5FA94A2D" w14:textId="77777777" w:rsidR="00C90F61" w:rsidRPr="00272022" w:rsidRDefault="00C90F61" w:rsidP="005258BE">
            <w:pPr>
              <w:jc w:val="center"/>
              <w:rPr>
                <w:sz w:val="20"/>
                <w:szCs w:val="20"/>
              </w:rPr>
            </w:pPr>
          </w:p>
          <w:p w14:paraId="29AAF9F4" w14:textId="77777777" w:rsidR="00C90F61" w:rsidRPr="00272022" w:rsidRDefault="00C90F61" w:rsidP="005258BE">
            <w:pPr>
              <w:jc w:val="center"/>
              <w:rPr>
                <w:sz w:val="20"/>
                <w:szCs w:val="20"/>
              </w:rPr>
            </w:pPr>
          </w:p>
          <w:p w14:paraId="0699E91F" w14:textId="77777777" w:rsidR="00C90F61" w:rsidRPr="00272022" w:rsidRDefault="00C90F61" w:rsidP="005258BE">
            <w:pPr>
              <w:jc w:val="center"/>
              <w:rPr>
                <w:sz w:val="20"/>
                <w:szCs w:val="20"/>
              </w:rPr>
            </w:pPr>
          </w:p>
          <w:p w14:paraId="2C6E35CC" w14:textId="77777777" w:rsidR="00C90F61" w:rsidRPr="00272022" w:rsidRDefault="00C90F61" w:rsidP="005258BE">
            <w:pPr>
              <w:jc w:val="center"/>
              <w:rPr>
                <w:sz w:val="20"/>
                <w:szCs w:val="20"/>
              </w:rPr>
            </w:pPr>
          </w:p>
          <w:p w14:paraId="3345DD32" w14:textId="77777777" w:rsidR="00C90F61" w:rsidRPr="00272022" w:rsidRDefault="00C90F61" w:rsidP="005258BE">
            <w:pPr>
              <w:jc w:val="center"/>
              <w:rPr>
                <w:sz w:val="20"/>
                <w:szCs w:val="20"/>
              </w:rPr>
            </w:pPr>
          </w:p>
          <w:p w14:paraId="210757FB" w14:textId="77777777" w:rsidR="00C90F61" w:rsidRPr="00272022" w:rsidRDefault="00C90F61" w:rsidP="005258BE">
            <w:pPr>
              <w:jc w:val="center"/>
              <w:rPr>
                <w:sz w:val="20"/>
                <w:szCs w:val="20"/>
              </w:rPr>
            </w:pPr>
          </w:p>
          <w:p w14:paraId="3BE8EEEA" w14:textId="77777777" w:rsidR="00C90F61" w:rsidRPr="00272022" w:rsidRDefault="00C90F61" w:rsidP="005258BE">
            <w:pPr>
              <w:jc w:val="center"/>
              <w:rPr>
                <w:sz w:val="20"/>
                <w:szCs w:val="20"/>
              </w:rPr>
            </w:pPr>
          </w:p>
          <w:p w14:paraId="2AFBA13D" w14:textId="77777777" w:rsidR="00C90F61" w:rsidRPr="00272022" w:rsidRDefault="00C90F61" w:rsidP="005258BE">
            <w:pPr>
              <w:jc w:val="center"/>
              <w:rPr>
                <w:sz w:val="20"/>
                <w:szCs w:val="20"/>
              </w:rPr>
            </w:pPr>
          </w:p>
          <w:p w14:paraId="59A286E1" w14:textId="77777777" w:rsidR="00C90F61" w:rsidRPr="00272022" w:rsidRDefault="00C90F61" w:rsidP="005258BE">
            <w:pPr>
              <w:jc w:val="center"/>
              <w:rPr>
                <w:sz w:val="20"/>
                <w:szCs w:val="20"/>
              </w:rPr>
            </w:pPr>
          </w:p>
          <w:p w14:paraId="3CF198DE" w14:textId="77777777" w:rsidR="00C90F61" w:rsidRPr="00272022" w:rsidRDefault="00C90F61" w:rsidP="005258BE">
            <w:pPr>
              <w:jc w:val="center"/>
              <w:rPr>
                <w:sz w:val="20"/>
                <w:szCs w:val="20"/>
              </w:rPr>
            </w:pPr>
          </w:p>
          <w:p w14:paraId="7276487E" w14:textId="77777777" w:rsidR="00C90F61" w:rsidRPr="00272022" w:rsidRDefault="00C90F61" w:rsidP="005258BE">
            <w:pPr>
              <w:jc w:val="center"/>
              <w:rPr>
                <w:sz w:val="20"/>
                <w:szCs w:val="20"/>
              </w:rPr>
            </w:pPr>
          </w:p>
          <w:p w14:paraId="1A47D82D" w14:textId="77777777" w:rsidR="00C90F61" w:rsidRPr="00272022" w:rsidRDefault="00C90F61" w:rsidP="005258BE">
            <w:pPr>
              <w:jc w:val="center"/>
              <w:rPr>
                <w:sz w:val="20"/>
                <w:szCs w:val="20"/>
              </w:rPr>
            </w:pPr>
          </w:p>
          <w:p w14:paraId="28C376C0" w14:textId="77777777" w:rsidR="00C90F61" w:rsidRPr="00272022" w:rsidRDefault="00C90F61" w:rsidP="005258BE">
            <w:pPr>
              <w:jc w:val="center"/>
              <w:rPr>
                <w:sz w:val="20"/>
                <w:szCs w:val="20"/>
              </w:rPr>
            </w:pPr>
          </w:p>
          <w:p w14:paraId="7BAC327D" w14:textId="77777777" w:rsidR="00C90F61" w:rsidRPr="00272022" w:rsidRDefault="00C90F61" w:rsidP="005258BE">
            <w:pPr>
              <w:jc w:val="center"/>
              <w:rPr>
                <w:sz w:val="20"/>
                <w:szCs w:val="20"/>
              </w:rPr>
            </w:pPr>
          </w:p>
          <w:p w14:paraId="327F6152" w14:textId="77777777" w:rsidR="00C90F61" w:rsidRPr="00272022" w:rsidRDefault="00C90F61" w:rsidP="005258BE">
            <w:pPr>
              <w:jc w:val="center"/>
              <w:rPr>
                <w:sz w:val="20"/>
                <w:szCs w:val="20"/>
              </w:rPr>
            </w:pPr>
          </w:p>
          <w:p w14:paraId="3C7DC4A7" w14:textId="77777777" w:rsidR="00C90F61" w:rsidRPr="00272022" w:rsidRDefault="00C90F61" w:rsidP="005258BE">
            <w:pPr>
              <w:jc w:val="center"/>
              <w:rPr>
                <w:sz w:val="20"/>
                <w:szCs w:val="20"/>
              </w:rPr>
            </w:pPr>
          </w:p>
          <w:p w14:paraId="2D9819C0" w14:textId="77777777" w:rsidR="00C90F61" w:rsidRPr="00272022" w:rsidRDefault="00C90F61" w:rsidP="005258BE">
            <w:pPr>
              <w:jc w:val="center"/>
              <w:rPr>
                <w:sz w:val="20"/>
                <w:szCs w:val="20"/>
              </w:rPr>
            </w:pPr>
          </w:p>
          <w:p w14:paraId="635B466F" w14:textId="77777777" w:rsidR="00C90F61" w:rsidRPr="00272022" w:rsidRDefault="00C90F61" w:rsidP="005258BE">
            <w:pPr>
              <w:jc w:val="center"/>
              <w:rPr>
                <w:sz w:val="20"/>
                <w:szCs w:val="20"/>
              </w:rPr>
            </w:pPr>
          </w:p>
          <w:p w14:paraId="75B1319B" w14:textId="77777777" w:rsidR="00C90F61" w:rsidRPr="00272022" w:rsidRDefault="00C90F61" w:rsidP="005258BE">
            <w:pPr>
              <w:jc w:val="center"/>
              <w:rPr>
                <w:sz w:val="20"/>
                <w:szCs w:val="20"/>
              </w:rPr>
            </w:pPr>
          </w:p>
          <w:p w14:paraId="1FC1E34F" w14:textId="77777777" w:rsidR="00C90F61" w:rsidRPr="00272022" w:rsidRDefault="00C90F61" w:rsidP="005258BE">
            <w:pPr>
              <w:jc w:val="center"/>
              <w:rPr>
                <w:sz w:val="20"/>
                <w:szCs w:val="20"/>
              </w:rPr>
            </w:pPr>
          </w:p>
          <w:p w14:paraId="09518141" w14:textId="77777777" w:rsidR="00C90F61" w:rsidRPr="00272022" w:rsidRDefault="00C90F61" w:rsidP="005258BE">
            <w:pPr>
              <w:jc w:val="center"/>
              <w:rPr>
                <w:sz w:val="20"/>
                <w:szCs w:val="20"/>
              </w:rPr>
            </w:pPr>
          </w:p>
          <w:p w14:paraId="0474CBCE" w14:textId="77777777" w:rsidR="00C90F61" w:rsidRPr="00272022" w:rsidRDefault="00C90F61" w:rsidP="005258BE">
            <w:pPr>
              <w:jc w:val="center"/>
              <w:rPr>
                <w:sz w:val="20"/>
                <w:szCs w:val="20"/>
              </w:rPr>
            </w:pPr>
          </w:p>
          <w:p w14:paraId="2128305B" w14:textId="77777777" w:rsidR="00C90F61" w:rsidRPr="00272022" w:rsidRDefault="00C90F61" w:rsidP="005258BE">
            <w:pPr>
              <w:jc w:val="center"/>
              <w:rPr>
                <w:sz w:val="20"/>
                <w:szCs w:val="20"/>
              </w:rPr>
            </w:pPr>
          </w:p>
          <w:p w14:paraId="6387E401" w14:textId="77777777" w:rsidR="00C90F61" w:rsidRPr="00272022" w:rsidRDefault="00C90F61" w:rsidP="005258BE">
            <w:pPr>
              <w:jc w:val="center"/>
              <w:rPr>
                <w:sz w:val="20"/>
                <w:szCs w:val="20"/>
              </w:rPr>
            </w:pPr>
          </w:p>
          <w:p w14:paraId="7503FBD5" w14:textId="77777777" w:rsidR="00C90F61" w:rsidRPr="00272022" w:rsidRDefault="00C90F61" w:rsidP="005258BE">
            <w:pPr>
              <w:jc w:val="center"/>
              <w:rPr>
                <w:sz w:val="20"/>
                <w:szCs w:val="20"/>
              </w:rPr>
            </w:pPr>
          </w:p>
          <w:p w14:paraId="37CEBA05" w14:textId="77777777" w:rsidR="00C90F61" w:rsidRPr="00272022" w:rsidRDefault="00C90F61" w:rsidP="005258BE">
            <w:pPr>
              <w:jc w:val="center"/>
              <w:rPr>
                <w:sz w:val="20"/>
                <w:szCs w:val="20"/>
              </w:rPr>
            </w:pPr>
          </w:p>
          <w:p w14:paraId="27B9DCDF" w14:textId="77777777" w:rsidR="00C90F61" w:rsidRDefault="00C90F61" w:rsidP="005258BE">
            <w:pPr>
              <w:jc w:val="center"/>
              <w:rPr>
                <w:sz w:val="20"/>
                <w:szCs w:val="20"/>
              </w:rPr>
            </w:pPr>
          </w:p>
          <w:p w14:paraId="4D71CC66" w14:textId="77777777" w:rsidR="002A59E0" w:rsidRDefault="002A59E0" w:rsidP="005258BE">
            <w:pPr>
              <w:jc w:val="center"/>
              <w:rPr>
                <w:sz w:val="20"/>
                <w:szCs w:val="20"/>
              </w:rPr>
            </w:pPr>
          </w:p>
          <w:p w14:paraId="25634025" w14:textId="77777777" w:rsidR="002A59E0" w:rsidRDefault="002A59E0" w:rsidP="005258BE">
            <w:pPr>
              <w:jc w:val="center"/>
              <w:rPr>
                <w:sz w:val="20"/>
                <w:szCs w:val="20"/>
              </w:rPr>
            </w:pPr>
          </w:p>
          <w:p w14:paraId="3CC8C983" w14:textId="77777777" w:rsidR="00AA7A2F" w:rsidRPr="00272022" w:rsidRDefault="00AA7A2F" w:rsidP="005258BE">
            <w:pPr>
              <w:jc w:val="center"/>
              <w:rPr>
                <w:sz w:val="20"/>
                <w:szCs w:val="20"/>
              </w:rPr>
            </w:pPr>
          </w:p>
          <w:p w14:paraId="64B8D503" w14:textId="77777777" w:rsidR="00C90F61" w:rsidRPr="00272022" w:rsidRDefault="00C90F61" w:rsidP="005258BE">
            <w:pPr>
              <w:jc w:val="center"/>
              <w:rPr>
                <w:sz w:val="20"/>
                <w:szCs w:val="20"/>
              </w:rPr>
            </w:pPr>
          </w:p>
          <w:p w14:paraId="6205C315" w14:textId="77777777" w:rsidR="00C90F61" w:rsidRPr="00272022" w:rsidRDefault="00C90F61" w:rsidP="005258BE">
            <w:pPr>
              <w:jc w:val="center"/>
              <w:rPr>
                <w:sz w:val="20"/>
                <w:szCs w:val="20"/>
              </w:rPr>
            </w:pPr>
          </w:p>
          <w:p w14:paraId="06A9CFB9" w14:textId="63365ADD" w:rsidR="00C90F61" w:rsidRPr="00272022" w:rsidRDefault="00C90F61" w:rsidP="005258BE">
            <w:pPr>
              <w:jc w:val="center"/>
              <w:rPr>
                <w:sz w:val="20"/>
                <w:szCs w:val="20"/>
              </w:rPr>
            </w:pPr>
            <w:r w:rsidRPr="00272022">
              <w:rPr>
                <w:sz w:val="20"/>
                <w:szCs w:val="20"/>
              </w:rPr>
              <w:t>n. a.</w:t>
            </w:r>
          </w:p>
          <w:p w14:paraId="2F1739F3" w14:textId="77777777" w:rsidR="00C90F61" w:rsidRPr="00272022" w:rsidRDefault="00C90F61" w:rsidP="005258BE">
            <w:pPr>
              <w:jc w:val="center"/>
              <w:rPr>
                <w:sz w:val="20"/>
                <w:szCs w:val="20"/>
              </w:rPr>
            </w:pPr>
          </w:p>
          <w:p w14:paraId="71C740E9" w14:textId="77777777" w:rsidR="00C90F61" w:rsidRPr="00272022" w:rsidRDefault="00C90F61" w:rsidP="005258BE">
            <w:pPr>
              <w:jc w:val="center"/>
              <w:rPr>
                <w:sz w:val="20"/>
                <w:szCs w:val="20"/>
              </w:rPr>
            </w:pPr>
          </w:p>
          <w:p w14:paraId="48B4D08F" w14:textId="77777777" w:rsidR="00C90F61" w:rsidRPr="00272022" w:rsidRDefault="00C90F61" w:rsidP="005258BE">
            <w:pPr>
              <w:jc w:val="center"/>
              <w:rPr>
                <w:sz w:val="20"/>
                <w:szCs w:val="20"/>
              </w:rPr>
            </w:pPr>
          </w:p>
          <w:p w14:paraId="5851F869" w14:textId="5621A6F5" w:rsidR="00C90F61" w:rsidRPr="00272022" w:rsidRDefault="00C90F61"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5BB3C848" w14:textId="77777777" w:rsidR="00287622" w:rsidRPr="00272022" w:rsidRDefault="00287622"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B1760D4" w14:textId="77777777" w:rsidR="00287622" w:rsidRPr="00272022" w:rsidRDefault="00287622"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6AEA635B" w14:textId="77777777" w:rsidR="00287622" w:rsidRPr="00272022" w:rsidRDefault="00287622"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B297238" w14:textId="77777777" w:rsidR="00287622" w:rsidRDefault="00287622" w:rsidP="005258BE">
            <w:pPr>
              <w:jc w:val="center"/>
              <w:rPr>
                <w:sz w:val="20"/>
                <w:szCs w:val="20"/>
              </w:rPr>
            </w:pPr>
          </w:p>
          <w:p w14:paraId="0E5E822E" w14:textId="77777777" w:rsidR="004C049B" w:rsidRDefault="004C049B" w:rsidP="005258BE">
            <w:pPr>
              <w:jc w:val="center"/>
              <w:rPr>
                <w:sz w:val="20"/>
                <w:szCs w:val="20"/>
              </w:rPr>
            </w:pPr>
          </w:p>
          <w:p w14:paraId="6EDB8406" w14:textId="3462C8F1" w:rsidR="004C049B" w:rsidRDefault="004C049B" w:rsidP="005258BE">
            <w:pPr>
              <w:jc w:val="center"/>
              <w:rPr>
                <w:sz w:val="20"/>
                <w:szCs w:val="20"/>
              </w:rPr>
            </w:pPr>
            <w:r>
              <w:rPr>
                <w:sz w:val="20"/>
                <w:szCs w:val="20"/>
              </w:rPr>
              <w:t>n</w:t>
            </w:r>
            <w:r w:rsidRPr="00AA7A2F">
              <w:rPr>
                <w:sz w:val="20"/>
                <w:szCs w:val="20"/>
              </w:rPr>
              <w:t>.</w:t>
            </w:r>
            <w:r w:rsidR="00AA7A2F">
              <w:rPr>
                <w:sz w:val="20"/>
                <w:szCs w:val="20"/>
              </w:rPr>
              <w:t xml:space="preserve"> </w:t>
            </w:r>
            <w:r w:rsidR="00A52B83" w:rsidRPr="00AA7A2F">
              <w:rPr>
                <w:sz w:val="20"/>
                <w:szCs w:val="20"/>
              </w:rPr>
              <w:t>a</w:t>
            </w:r>
            <w:r w:rsidRPr="00AA7A2F">
              <w:rPr>
                <w:sz w:val="20"/>
                <w:szCs w:val="20"/>
              </w:rPr>
              <w:t>.</w:t>
            </w:r>
          </w:p>
          <w:p w14:paraId="139C9010" w14:textId="77777777" w:rsidR="0010490A" w:rsidRDefault="0010490A" w:rsidP="005258BE">
            <w:pPr>
              <w:jc w:val="center"/>
              <w:rPr>
                <w:sz w:val="20"/>
                <w:szCs w:val="20"/>
              </w:rPr>
            </w:pPr>
          </w:p>
          <w:p w14:paraId="19A3CC44" w14:textId="77777777" w:rsidR="0010490A" w:rsidRDefault="0010490A" w:rsidP="005258BE">
            <w:pPr>
              <w:jc w:val="center"/>
              <w:rPr>
                <w:sz w:val="20"/>
                <w:szCs w:val="20"/>
              </w:rPr>
            </w:pPr>
          </w:p>
          <w:p w14:paraId="1AF53C13" w14:textId="77777777" w:rsidR="0010490A" w:rsidRDefault="0010490A" w:rsidP="005258BE">
            <w:pPr>
              <w:jc w:val="center"/>
              <w:rPr>
                <w:sz w:val="20"/>
                <w:szCs w:val="20"/>
              </w:rPr>
            </w:pPr>
          </w:p>
          <w:p w14:paraId="3E7D6394" w14:textId="77777777" w:rsidR="0010490A" w:rsidRDefault="0010490A" w:rsidP="005258BE">
            <w:pPr>
              <w:jc w:val="center"/>
              <w:rPr>
                <w:sz w:val="20"/>
                <w:szCs w:val="20"/>
              </w:rPr>
            </w:pPr>
          </w:p>
          <w:p w14:paraId="278E67B6" w14:textId="77777777" w:rsidR="0010490A" w:rsidRDefault="0010490A" w:rsidP="005258BE">
            <w:pPr>
              <w:jc w:val="center"/>
              <w:rPr>
                <w:sz w:val="20"/>
                <w:szCs w:val="20"/>
              </w:rPr>
            </w:pPr>
          </w:p>
          <w:p w14:paraId="71B26A4D" w14:textId="77777777" w:rsidR="0010490A" w:rsidRDefault="0010490A" w:rsidP="005258BE">
            <w:pPr>
              <w:jc w:val="center"/>
              <w:rPr>
                <w:sz w:val="20"/>
                <w:szCs w:val="20"/>
              </w:rPr>
            </w:pPr>
          </w:p>
          <w:p w14:paraId="29E536B3" w14:textId="77777777" w:rsidR="0010490A" w:rsidRDefault="0010490A" w:rsidP="005258BE">
            <w:pPr>
              <w:jc w:val="center"/>
              <w:rPr>
                <w:sz w:val="20"/>
                <w:szCs w:val="20"/>
              </w:rPr>
            </w:pPr>
          </w:p>
          <w:p w14:paraId="43D559BE" w14:textId="77777777" w:rsidR="0010490A" w:rsidRDefault="0010490A" w:rsidP="005258BE">
            <w:pPr>
              <w:jc w:val="center"/>
              <w:rPr>
                <w:sz w:val="20"/>
                <w:szCs w:val="20"/>
              </w:rPr>
            </w:pPr>
          </w:p>
          <w:p w14:paraId="488EAFB5" w14:textId="77777777" w:rsidR="0010490A" w:rsidRDefault="0010490A" w:rsidP="005258BE">
            <w:pPr>
              <w:jc w:val="center"/>
              <w:rPr>
                <w:sz w:val="20"/>
                <w:szCs w:val="20"/>
              </w:rPr>
            </w:pPr>
          </w:p>
          <w:p w14:paraId="45CE4C6E" w14:textId="77777777" w:rsidR="0010490A" w:rsidRDefault="0010490A" w:rsidP="005258BE">
            <w:pPr>
              <w:jc w:val="center"/>
              <w:rPr>
                <w:sz w:val="20"/>
                <w:szCs w:val="20"/>
              </w:rPr>
            </w:pPr>
          </w:p>
          <w:p w14:paraId="1DE0B5AB" w14:textId="77777777" w:rsidR="0010490A" w:rsidRDefault="0010490A" w:rsidP="005258BE">
            <w:pPr>
              <w:jc w:val="center"/>
              <w:rPr>
                <w:sz w:val="20"/>
                <w:szCs w:val="20"/>
              </w:rPr>
            </w:pPr>
          </w:p>
          <w:p w14:paraId="10652CC1" w14:textId="77777777" w:rsidR="0010490A" w:rsidRDefault="0010490A" w:rsidP="005258BE">
            <w:pPr>
              <w:jc w:val="center"/>
              <w:rPr>
                <w:sz w:val="20"/>
                <w:szCs w:val="20"/>
              </w:rPr>
            </w:pPr>
          </w:p>
          <w:p w14:paraId="0D7CADE0" w14:textId="77777777" w:rsidR="0010490A" w:rsidRDefault="0010490A" w:rsidP="005258BE">
            <w:pPr>
              <w:jc w:val="center"/>
              <w:rPr>
                <w:sz w:val="20"/>
                <w:szCs w:val="20"/>
              </w:rPr>
            </w:pPr>
          </w:p>
          <w:p w14:paraId="0CBCDC60" w14:textId="77777777" w:rsidR="0010490A" w:rsidRDefault="0010490A" w:rsidP="005258BE">
            <w:pPr>
              <w:jc w:val="center"/>
              <w:rPr>
                <w:sz w:val="20"/>
                <w:szCs w:val="20"/>
              </w:rPr>
            </w:pPr>
          </w:p>
          <w:p w14:paraId="0A12B493" w14:textId="77777777" w:rsidR="0010490A" w:rsidRDefault="0010490A" w:rsidP="005258BE">
            <w:pPr>
              <w:jc w:val="center"/>
              <w:rPr>
                <w:sz w:val="20"/>
                <w:szCs w:val="20"/>
              </w:rPr>
            </w:pPr>
          </w:p>
          <w:p w14:paraId="21D0515A" w14:textId="77777777" w:rsidR="0010490A" w:rsidRDefault="0010490A" w:rsidP="005258BE">
            <w:pPr>
              <w:jc w:val="center"/>
              <w:rPr>
                <w:sz w:val="20"/>
                <w:szCs w:val="20"/>
              </w:rPr>
            </w:pPr>
          </w:p>
          <w:p w14:paraId="2185EAF5" w14:textId="77777777" w:rsidR="0010490A" w:rsidRDefault="0010490A" w:rsidP="005258BE">
            <w:pPr>
              <w:jc w:val="center"/>
              <w:rPr>
                <w:sz w:val="20"/>
                <w:szCs w:val="20"/>
              </w:rPr>
            </w:pPr>
          </w:p>
          <w:p w14:paraId="17C3DBB6" w14:textId="77777777" w:rsidR="0010490A" w:rsidRDefault="0010490A" w:rsidP="005258BE">
            <w:pPr>
              <w:jc w:val="center"/>
              <w:rPr>
                <w:sz w:val="20"/>
                <w:szCs w:val="20"/>
              </w:rPr>
            </w:pPr>
          </w:p>
          <w:p w14:paraId="10AD0305" w14:textId="77777777" w:rsidR="0010490A" w:rsidRDefault="0010490A" w:rsidP="005258BE">
            <w:pPr>
              <w:jc w:val="center"/>
              <w:rPr>
                <w:sz w:val="20"/>
                <w:szCs w:val="20"/>
              </w:rPr>
            </w:pPr>
          </w:p>
          <w:p w14:paraId="7F1B0568" w14:textId="77777777" w:rsidR="0010490A" w:rsidRDefault="0010490A" w:rsidP="005258BE">
            <w:pPr>
              <w:jc w:val="center"/>
              <w:rPr>
                <w:sz w:val="20"/>
                <w:szCs w:val="20"/>
              </w:rPr>
            </w:pPr>
          </w:p>
          <w:p w14:paraId="29506943" w14:textId="77777777" w:rsidR="0010490A" w:rsidRDefault="0010490A" w:rsidP="005258BE">
            <w:pPr>
              <w:jc w:val="center"/>
              <w:rPr>
                <w:sz w:val="20"/>
                <w:szCs w:val="20"/>
              </w:rPr>
            </w:pPr>
          </w:p>
          <w:p w14:paraId="7BE426E4" w14:textId="77777777" w:rsidR="0010490A" w:rsidRDefault="0010490A" w:rsidP="005258BE">
            <w:pPr>
              <w:jc w:val="center"/>
              <w:rPr>
                <w:sz w:val="20"/>
                <w:szCs w:val="20"/>
              </w:rPr>
            </w:pPr>
          </w:p>
          <w:p w14:paraId="092A7775" w14:textId="77777777" w:rsidR="0010490A" w:rsidRDefault="0010490A" w:rsidP="005258BE">
            <w:pPr>
              <w:jc w:val="center"/>
              <w:rPr>
                <w:sz w:val="20"/>
                <w:szCs w:val="20"/>
              </w:rPr>
            </w:pPr>
          </w:p>
          <w:p w14:paraId="4602D9CA" w14:textId="77777777" w:rsidR="0010490A" w:rsidRDefault="0010490A" w:rsidP="005258BE">
            <w:pPr>
              <w:jc w:val="center"/>
              <w:rPr>
                <w:sz w:val="20"/>
                <w:szCs w:val="20"/>
              </w:rPr>
            </w:pPr>
          </w:p>
          <w:p w14:paraId="583E523A" w14:textId="77777777" w:rsidR="0010490A" w:rsidRDefault="0010490A" w:rsidP="005258BE">
            <w:pPr>
              <w:jc w:val="center"/>
              <w:rPr>
                <w:sz w:val="20"/>
                <w:szCs w:val="20"/>
              </w:rPr>
            </w:pPr>
          </w:p>
          <w:p w14:paraId="1CE34CBC" w14:textId="77777777" w:rsidR="0010490A" w:rsidRDefault="0010490A" w:rsidP="005258BE">
            <w:pPr>
              <w:jc w:val="center"/>
              <w:rPr>
                <w:sz w:val="20"/>
                <w:szCs w:val="20"/>
              </w:rPr>
            </w:pPr>
          </w:p>
          <w:p w14:paraId="3D6AD8B0" w14:textId="77777777" w:rsidR="0010490A" w:rsidRDefault="0010490A" w:rsidP="005258BE">
            <w:pPr>
              <w:jc w:val="center"/>
              <w:rPr>
                <w:sz w:val="20"/>
                <w:szCs w:val="20"/>
              </w:rPr>
            </w:pPr>
          </w:p>
          <w:p w14:paraId="0A0B95B2" w14:textId="77777777" w:rsidR="0010490A" w:rsidRDefault="0010490A" w:rsidP="005258BE">
            <w:pPr>
              <w:jc w:val="center"/>
              <w:rPr>
                <w:sz w:val="20"/>
                <w:szCs w:val="20"/>
              </w:rPr>
            </w:pPr>
          </w:p>
          <w:p w14:paraId="6E9332E6" w14:textId="77777777" w:rsidR="0010490A" w:rsidRDefault="0010490A" w:rsidP="005258BE">
            <w:pPr>
              <w:jc w:val="center"/>
              <w:rPr>
                <w:sz w:val="20"/>
                <w:szCs w:val="20"/>
              </w:rPr>
            </w:pPr>
          </w:p>
          <w:p w14:paraId="50D974E1" w14:textId="77777777" w:rsidR="0010490A" w:rsidRDefault="0010490A" w:rsidP="005258BE">
            <w:pPr>
              <w:jc w:val="center"/>
              <w:rPr>
                <w:sz w:val="20"/>
                <w:szCs w:val="20"/>
              </w:rPr>
            </w:pPr>
          </w:p>
          <w:p w14:paraId="78D0BF75" w14:textId="77777777" w:rsidR="0010490A" w:rsidRDefault="0010490A" w:rsidP="005258BE">
            <w:pPr>
              <w:jc w:val="center"/>
              <w:rPr>
                <w:sz w:val="20"/>
                <w:szCs w:val="20"/>
              </w:rPr>
            </w:pPr>
          </w:p>
          <w:p w14:paraId="75054B31" w14:textId="77777777" w:rsidR="0010490A" w:rsidRDefault="0010490A" w:rsidP="005258BE">
            <w:pPr>
              <w:jc w:val="center"/>
              <w:rPr>
                <w:sz w:val="20"/>
                <w:szCs w:val="20"/>
              </w:rPr>
            </w:pPr>
          </w:p>
          <w:p w14:paraId="34CF524A" w14:textId="77777777" w:rsidR="00AA7A2F" w:rsidRDefault="00AA7A2F" w:rsidP="005258BE">
            <w:pPr>
              <w:jc w:val="center"/>
              <w:rPr>
                <w:sz w:val="20"/>
                <w:szCs w:val="20"/>
              </w:rPr>
            </w:pPr>
          </w:p>
          <w:p w14:paraId="33FD2631" w14:textId="77777777" w:rsidR="00AA7A2F" w:rsidRDefault="00AA7A2F" w:rsidP="005258BE">
            <w:pPr>
              <w:jc w:val="center"/>
              <w:rPr>
                <w:sz w:val="20"/>
                <w:szCs w:val="20"/>
              </w:rPr>
            </w:pPr>
          </w:p>
          <w:p w14:paraId="3655441C" w14:textId="77777777" w:rsidR="0010490A" w:rsidRDefault="0010490A" w:rsidP="005258BE">
            <w:pPr>
              <w:jc w:val="center"/>
              <w:rPr>
                <w:sz w:val="20"/>
                <w:szCs w:val="20"/>
              </w:rPr>
            </w:pPr>
          </w:p>
          <w:p w14:paraId="4C5CA7B3" w14:textId="052BAF02" w:rsidR="0010490A" w:rsidRDefault="0010490A" w:rsidP="005258BE">
            <w:pPr>
              <w:jc w:val="center"/>
              <w:rPr>
                <w:sz w:val="20"/>
                <w:szCs w:val="20"/>
              </w:rPr>
            </w:pPr>
            <w:r>
              <w:rPr>
                <w:sz w:val="20"/>
                <w:szCs w:val="20"/>
              </w:rPr>
              <w:t>n.</w:t>
            </w:r>
            <w:r w:rsidR="00AA7A2F">
              <w:rPr>
                <w:sz w:val="20"/>
                <w:szCs w:val="20"/>
              </w:rPr>
              <w:t xml:space="preserve"> </w:t>
            </w:r>
            <w:r>
              <w:rPr>
                <w:sz w:val="20"/>
                <w:szCs w:val="20"/>
              </w:rPr>
              <w:t>a.</w:t>
            </w:r>
          </w:p>
          <w:p w14:paraId="3CF278B2" w14:textId="749107F4" w:rsidR="0010490A" w:rsidRPr="00272022" w:rsidRDefault="0010490A"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D0D0806"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8899FF0" w14:textId="77777777" w:rsidR="00287622" w:rsidRDefault="00287622" w:rsidP="005258BE">
            <w:pPr>
              <w:pStyle w:val="Nadpis1"/>
              <w:rPr>
                <w:b w:val="0"/>
                <w:bCs w:val="0"/>
                <w:sz w:val="20"/>
                <w:szCs w:val="20"/>
              </w:rPr>
            </w:pPr>
          </w:p>
          <w:p w14:paraId="44A3DCF1" w14:textId="77777777" w:rsidR="004C049B" w:rsidRDefault="004C049B" w:rsidP="004C049B">
            <w:pPr>
              <w:jc w:val="center"/>
              <w:rPr>
                <w:sz w:val="20"/>
                <w:szCs w:val="20"/>
              </w:rPr>
            </w:pPr>
          </w:p>
          <w:p w14:paraId="155BF8C8" w14:textId="77777777" w:rsidR="004C049B" w:rsidRDefault="004C049B" w:rsidP="004C049B">
            <w:pPr>
              <w:jc w:val="center"/>
              <w:rPr>
                <w:sz w:val="20"/>
                <w:szCs w:val="20"/>
              </w:rPr>
            </w:pPr>
            <w:r>
              <w:rPr>
                <w:sz w:val="20"/>
                <w:szCs w:val="20"/>
              </w:rPr>
              <w:t>GP-N</w:t>
            </w:r>
          </w:p>
          <w:p w14:paraId="05229E9A" w14:textId="77777777" w:rsidR="0010490A" w:rsidRDefault="0010490A" w:rsidP="004C049B">
            <w:pPr>
              <w:jc w:val="center"/>
              <w:rPr>
                <w:sz w:val="20"/>
                <w:szCs w:val="20"/>
              </w:rPr>
            </w:pPr>
          </w:p>
          <w:p w14:paraId="3ED0C189" w14:textId="77777777" w:rsidR="0010490A" w:rsidRDefault="0010490A" w:rsidP="004C049B">
            <w:pPr>
              <w:jc w:val="center"/>
              <w:rPr>
                <w:sz w:val="20"/>
                <w:szCs w:val="20"/>
              </w:rPr>
            </w:pPr>
          </w:p>
          <w:p w14:paraId="5BEF02BF" w14:textId="77777777" w:rsidR="0010490A" w:rsidRDefault="0010490A" w:rsidP="004C049B">
            <w:pPr>
              <w:jc w:val="center"/>
              <w:rPr>
                <w:sz w:val="20"/>
                <w:szCs w:val="20"/>
              </w:rPr>
            </w:pPr>
          </w:p>
          <w:p w14:paraId="4286E682" w14:textId="77777777" w:rsidR="0010490A" w:rsidRDefault="0010490A" w:rsidP="004C049B">
            <w:pPr>
              <w:jc w:val="center"/>
              <w:rPr>
                <w:sz w:val="20"/>
                <w:szCs w:val="20"/>
              </w:rPr>
            </w:pPr>
          </w:p>
          <w:p w14:paraId="31E540AD" w14:textId="77777777" w:rsidR="0010490A" w:rsidRDefault="0010490A" w:rsidP="004C049B">
            <w:pPr>
              <w:jc w:val="center"/>
              <w:rPr>
                <w:sz w:val="20"/>
                <w:szCs w:val="20"/>
              </w:rPr>
            </w:pPr>
          </w:p>
          <w:p w14:paraId="6273D290" w14:textId="77777777" w:rsidR="0010490A" w:rsidRDefault="0010490A" w:rsidP="004C049B">
            <w:pPr>
              <w:jc w:val="center"/>
              <w:rPr>
                <w:sz w:val="20"/>
                <w:szCs w:val="20"/>
              </w:rPr>
            </w:pPr>
          </w:p>
          <w:p w14:paraId="11AE6D27" w14:textId="77777777" w:rsidR="0010490A" w:rsidRDefault="0010490A" w:rsidP="004C049B">
            <w:pPr>
              <w:jc w:val="center"/>
              <w:rPr>
                <w:sz w:val="20"/>
                <w:szCs w:val="20"/>
              </w:rPr>
            </w:pPr>
          </w:p>
          <w:p w14:paraId="2BCB6CCE" w14:textId="77777777" w:rsidR="0010490A" w:rsidRDefault="0010490A" w:rsidP="004C049B">
            <w:pPr>
              <w:jc w:val="center"/>
              <w:rPr>
                <w:sz w:val="20"/>
                <w:szCs w:val="20"/>
              </w:rPr>
            </w:pPr>
          </w:p>
          <w:p w14:paraId="1C7BE625" w14:textId="77777777" w:rsidR="0010490A" w:rsidRDefault="0010490A" w:rsidP="004C049B">
            <w:pPr>
              <w:jc w:val="center"/>
              <w:rPr>
                <w:sz w:val="20"/>
                <w:szCs w:val="20"/>
              </w:rPr>
            </w:pPr>
          </w:p>
          <w:p w14:paraId="1614654E" w14:textId="77777777" w:rsidR="0010490A" w:rsidRDefault="0010490A" w:rsidP="004C049B">
            <w:pPr>
              <w:jc w:val="center"/>
              <w:rPr>
                <w:sz w:val="20"/>
                <w:szCs w:val="20"/>
              </w:rPr>
            </w:pPr>
          </w:p>
          <w:p w14:paraId="527933C9" w14:textId="77777777" w:rsidR="0010490A" w:rsidRDefault="0010490A" w:rsidP="004C049B">
            <w:pPr>
              <w:jc w:val="center"/>
              <w:rPr>
                <w:sz w:val="20"/>
                <w:szCs w:val="20"/>
              </w:rPr>
            </w:pPr>
          </w:p>
          <w:p w14:paraId="225BB8C1" w14:textId="77777777" w:rsidR="0010490A" w:rsidRDefault="0010490A" w:rsidP="004C049B">
            <w:pPr>
              <w:jc w:val="center"/>
              <w:rPr>
                <w:sz w:val="20"/>
                <w:szCs w:val="20"/>
              </w:rPr>
            </w:pPr>
          </w:p>
          <w:p w14:paraId="203627D7" w14:textId="77777777" w:rsidR="0010490A" w:rsidRDefault="0010490A" w:rsidP="004C049B">
            <w:pPr>
              <w:jc w:val="center"/>
              <w:rPr>
                <w:sz w:val="20"/>
                <w:szCs w:val="20"/>
              </w:rPr>
            </w:pPr>
          </w:p>
          <w:p w14:paraId="0527527A" w14:textId="77777777" w:rsidR="0010490A" w:rsidRDefault="0010490A" w:rsidP="004C049B">
            <w:pPr>
              <w:jc w:val="center"/>
              <w:rPr>
                <w:sz w:val="20"/>
                <w:szCs w:val="20"/>
              </w:rPr>
            </w:pPr>
          </w:p>
          <w:p w14:paraId="4DC20FAE" w14:textId="77777777" w:rsidR="0010490A" w:rsidRDefault="0010490A" w:rsidP="004C049B">
            <w:pPr>
              <w:jc w:val="center"/>
              <w:rPr>
                <w:sz w:val="20"/>
                <w:szCs w:val="20"/>
              </w:rPr>
            </w:pPr>
          </w:p>
          <w:p w14:paraId="44BA4E69" w14:textId="77777777" w:rsidR="0010490A" w:rsidRDefault="0010490A" w:rsidP="004C049B">
            <w:pPr>
              <w:jc w:val="center"/>
              <w:rPr>
                <w:sz w:val="20"/>
                <w:szCs w:val="20"/>
              </w:rPr>
            </w:pPr>
          </w:p>
          <w:p w14:paraId="64FD8653" w14:textId="77777777" w:rsidR="0010490A" w:rsidRDefault="0010490A" w:rsidP="004C049B">
            <w:pPr>
              <w:jc w:val="center"/>
              <w:rPr>
                <w:sz w:val="20"/>
                <w:szCs w:val="20"/>
              </w:rPr>
            </w:pPr>
          </w:p>
          <w:p w14:paraId="255CDB23" w14:textId="77777777" w:rsidR="0010490A" w:rsidRDefault="0010490A" w:rsidP="004C049B">
            <w:pPr>
              <w:jc w:val="center"/>
              <w:rPr>
                <w:sz w:val="20"/>
                <w:szCs w:val="20"/>
              </w:rPr>
            </w:pPr>
          </w:p>
          <w:p w14:paraId="65E4E666" w14:textId="77777777" w:rsidR="0010490A" w:rsidRDefault="0010490A" w:rsidP="004C049B">
            <w:pPr>
              <w:jc w:val="center"/>
              <w:rPr>
                <w:sz w:val="20"/>
                <w:szCs w:val="20"/>
              </w:rPr>
            </w:pPr>
          </w:p>
          <w:p w14:paraId="3BFF7B96" w14:textId="77777777" w:rsidR="0010490A" w:rsidRDefault="0010490A" w:rsidP="004C049B">
            <w:pPr>
              <w:jc w:val="center"/>
              <w:rPr>
                <w:sz w:val="20"/>
                <w:szCs w:val="20"/>
              </w:rPr>
            </w:pPr>
          </w:p>
          <w:p w14:paraId="31CDFC92" w14:textId="77777777" w:rsidR="0010490A" w:rsidRDefault="0010490A" w:rsidP="004C049B">
            <w:pPr>
              <w:jc w:val="center"/>
              <w:rPr>
                <w:sz w:val="20"/>
                <w:szCs w:val="20"/>
              </w:rPr>
            </w:pPr>
          </w:p>
          <w:p w14:paraId="50CFF02B" w14:textId="77777777" w:rsidR="0010490A" w:rsidRDefault="0010490A" w:rsidP="004C049B">
            <w:pPr>
              <w:jc w:val="center"/>
              <w:rPr>
                <w:sz w:val="20"/>
                <w:szCs w:val="20"/>
              </w:rPr>
            </w:pPr>
          </w:p>
          <w:p w14:paraId="558DF159" w14:textId="77777777" w:rsidR="0010490A" w:rsidRDefault="0010490A" w:rsidP="004C049B">
            <w:pPr>
              <w:jc w:val="center"/>
              <w:rPr>
                <w:sz w:val="20"/>
                <w:szCs w:val="20"/>
              </w:rPr>
            </w:pPr>
          </w:p>
          <w:p w14:paraId="1FEA7212" w14:textId="77777777" w:rsidR="0010490A" w:rsidRDefault="0010490A" w:rsidP="004C049B">
            <w:pPr>
              <w:jc w:val="center"/>
              <w:rPr>
                <w:sz w:val="20"/>
                <w:szCs w:val="20"/>
              </w:rPr>
            </w:pPr>
          </w:p>
          <w:p w14:paraId="6B8E408E" w14:textId="77777777" w:rsidR="0010490A" w:rsidRDefault="0010490A" w:rsidP="004C049B">
            <w:pPr>
              <w:jc w:val="center"/>
              <w:rPr>
                <w:sz w:val="20"/>
                <w:szCs w:val="20"/>
              </w:rPr>
            </w:pPr>
          </w:p>
          <w:p w14:paraId="423951A0" w14:textId="77777777" w:rsidR="0010490A" w:rsidRDefault="0010490A" w:rsidP="004C049B">
            <w:pPr>
              <w:jc w:val="center"/>
              <w:rPr>
                <w:sz w:val="20"/>
                <w:szCs w:val="20"/>
              </w:rPr>
            </w:pPr>
          </w:p>
          <w:p w14:paraId="2B145389" w14:textId="77777777" w:rsidR="0010490A" w:rsidRDefault="0010490A" w:rsidP="004C049B">
            <w:pPr>
              <w:jc w:val="center"/>
              <w:rPr>
                <w:sz w:val="20"/>
                <w:szCs w:val="20"/>
              </w:rPr>
            </w:pPr>
          </w:p>
          <w:p w14:paraId="2C00792E" w14:textId="77777777" w:rsidR="0010490A" w:rsidRDefault="0010490A" w:rsidP="004C049B">
            <w:pPr>
              <w:jc w:val="center"/>
              <w:rPr>
                <w:sz w:val="20"/>
                <w:szCs w:val="20"/>
              </w:rPr>
            </w:pPr>
          </w:p>
          <w:p w14:paraId="0C55987A" w14:textId="77777777" w:rsidR="0010490A" w:rsidRDefault="0010490A" w:rsidP="004C049B">
            <w:pPr>
              <w:jc w:val="center"/>
              <w:rPr>
                <w:sz w:val="20"/>
                <w:szCs w:val="20"/>
              </w:rPr>
            </w:pPr>
          </w:p>
          <w:p w14:paraId="55FE5795" w14:textId="77777777" w:rsidR="0010490A" w:rsidRDefault="0010490A" w:rsidP="004C049B">
            <w:pPr>
              <w:jc w:val="center"/>
              <w:rPr>
                <w:sz w:val="20"/>
                <w:szCs w:val="20"/>
              </w:rPr>
            </w:pPr>
          </w:p>
          <w:p w14:paraId="67299A82" w14:textId="77777777" w:rsidR="0010490A" w:rsidRDefault="0010490A" w:rsidP="004C049B">
            <w:pPr>
              <w:jc w:val="center"/>
              <w:rPr>
                <w:sz w:val="20"/>
                <w:szCs w:val="20"/>
              </w:rPr>
            </w:pPr>
          </w:p>
          <w:p w14:paraId="7FF9DA9C" w14:textId="77777777" w:rsidR="00AA7A2F" w:rsidRDefault="00AA7A2F" w:rsidP="004C049B">
            <w:pPr>
              <w:jc w:val="center"/>
              <w:rPr>
                <w:sz w:val="20"/>
                <w:szCs w:val="20"/>
              </w:rPr>
            </w:pPr>
          </w:p>
          <w:p w14:paraId="62ECD920" w14:textId="77777777" w:rsidR="0010490A" w:rsidRDefault="0010490A" w:rsidP="004C049B">
            <w:pPr>
              <w:jc w:val="center"/>
              <w:rPr>
                <w:sz w:val="20"/>
                <w:szCs w:val="20"/>
              </w:rPr>
            </w:pPr>
          </w:p>
          <w:p w14:paraId="003381C2" w14:textId="77777777" w:rsidR="0010490A" w:rsidRDefault="0010490A" w:rsidP="004C049B">
            <w:pPr>
              <w:jc w:val="center"/>
              <w:rPr>
                <w:sz w:val="20"/>
                <w:szCs w:val="20"/>
              </w:rPr>
            </w:pPr>
          </w:p>
          <w:p w14:paraId="18E7AC39" w14:textId="77777777" w:rsidR="0010490A" w:rsidRDefault="0010490A" w:rsidP="004C049B">
            <w:pPr>
              <w:jc w:val="center"/>
              <w:rPr>
                <w:sz w:val="20"/>
                <w:szCs w:val="20"/>
              </w:rPr>
            </w:pPr>
          </w:p>
          <w:p w14:paraId="37F9B355" w14:textId="30D9EFEB" w:rsidR="0010490A" w:rsidRPr="004C049B" w:rsidRDefault="0010490A" w:rsidP="004C049B">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161A5F7" w14:textId="77777777" w:rsidR="00287622" w:rsidRPr="00272022" w:rsidRDefault="00287622" w:rsidP="005258BE">
            <w:pPr>
              <w:pStyle w:val="Nadpis1"/>
              <w:rPr>
                <w:b w:val="0"/>
                <w:bCs w:val="0"/>
                <w:sz w:val="20"/>
                <w:szCs w:val="20"/>
              </w:rPr>
            </w:pPr>
          </w:p>
        </w:tc>
      </w:tr>
      <w:tr w:rsidR="00287622" w:rsidRPr="00272022" w14:paraId="176438D4" w14:textId="77777777" w:rsidTr="00CA6668">
        <w:tc>
          <w:tcPr>
            <w:tcW w:w="425" w:type="dxa"/>
            <w:tcBorders>
              <w:top w:val="single" w:sz="4" w:space="0" w:color="auto"/>
              <w:left w:val="single" w:sz="12" w:space="0" w:color="auto"/>
              <w:bottom w:val="single" w:sz="4" w:space="0" w:color="auto"/>
              <w:right w:val="single" w:sz="4" w:space="0" w:color="auto"/>
            </w:tcBorders>
          </w:tcPr>
          <w:p w14:paraId="4D03EAAF" w14:textId="70E459CC" w:rsidR="00287622" w:rsidRPr="00272022" w:rsidRDefault="003354D8" w:rsidP="00C90F61">
            <w:pPr>
              <w:jc w:val="center"/>
              <w:rPr>
                <w:sz w:val="20"/>
                <w:szCs w:val="20"/>
              </w:rPr>
            </w:pPr>
            <w:r w:rsidRPr="00272022">
              <w:rPr>
                <w:sz w:val="20"/>
                <w:szCs w:val="20"/>
              </w:rPr>
              <w:t>45.</w:t>
            </w:r>
          </w:p>
        </w:tc>
        <w:tc>
          <w:tcPr>
            <w:tcW w:w="6096" w:type="dxa"/>
            <w:tcBorders>
              <w:top w:val="single" w:sz="4" w:space="0" w:color="auto"/>
              <w:left w:val="single" w:sz="4" w:space="0" w:color="auto"/>
              <w:bottom w:val="single" w:sz="4" w:space="0" w:color="auto"/>
              <w:right w:val="single" w:sz="4" w:space="0" w:color="auto"/>
            </w:tcBorders>
          </w:tcPr>
          <w:p w14:paraId="1EF915F3" w14:textId="77777777" w:rsidR="003354D8" w:rsidRPr="00272022" w:rsidRDefault="003354D8" w:rsidP="000F3F6D">
            <w:pPr>
              <w:adjustRightInd w:val="0"/>
              <w:rPr>
                <w:rFonts w:ascii="Arial Narrow" w:hAnsi="Arial Narrow"/>
                <w:color w:val="000000"/>
                <w:sz w:val="20"/>
                <w:szCs w:val="20"/>
              </w:rPr>
            </w:pPr>
            <w:r w:rsidRPr="00272022">
              <w:rPr>
                <w:rFonts w:ascii="Arial Narrow" w:hAnsi="Arial Narrow"/>
                <w:color w:val="000000"/>
                <w:sz w:val="20"/>
                <w:szCs w:val="20"/>
              </w:rPr>
              <w:t xml:space="preserve">V článku 95 sa druhý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nahrádza takto: </w:t>
            </w:r>
          </w:p>
          <w:p w14:paraId="0CC93871" w14:textId="77777777" w:rsidR="00C90F61" w:rsidRPr="00272022" w:rsidRDefault="00C90F61" w:rsidP="000F3F6D">
            <w:pPr>
              <w:adjustRightInd w:val="0"/>
              <w:rPr>
                <w:rFonts w:ascii="Arial Narrow" w:hAnsi="Arial Narrow"/>
                <w:color w:val="000000"/>
                <w:sz w:val="20"/>
                <w:szCs w:val="20"/>
              </w:rPr>
            </w:pPr>
          </w:p>
          <w:p w14:paraId="3C934FB7" w14:textId="77777777" w:rsidR="00287622" w:rsidRPr="00272022" w:rsidRDefault="00893470" w:rsidP="000F3F6D">
            <w:pPr>
              <w:adjustRightInd w:val="0"/>
              <w:rPr>
                <w:rFonts w:ascii="Arial Narrow" w:hAnsi="Arial Narrow"/>
                <w:color w:val="000000"/>
                <w:sz w:val="20"/>
                <w:szCs w:val="20"/>
              </w:rPr>
            </w:pPr>
            <w:r w:rsidRPr="00272022">
              <w:rPr>
                <w:rFonts w:ascii="Arial Narrow" w:hAnsi="Arial Narrow"/>
                <w:color w:val="000000"/>
                <w:sz w:val="20"/>
                <w:szCs w:val="20"/>
              </w:rPr>
              <w:t>„</w:t>
            </w:r>
            <w:r w:rsidR="003354D8" w:rsidRPr="00272022">
              <w:rPr>
                <w:rFonts w:ascii="Arial Narrow" w:hAnsi="Arial Narrow"/>
                <w:color w:val="000000"/>
                <w:sz w:val="20"/>
                <w:szCs w:val="20"/>
              </w:rPr>
              <w:t>Poisťovne a zaisťovne v príslušných prípadoch použijú na tento účel zoznam položiek vlastných zdrojov uvedený v článku 97 ods. 1.</w:t>
            </w:r>
            <w:r w:rsidRPr="00272022">
              <w:rPr>
                <w:rFonts w:ascii="Arial Narrow" w:hAnsi="Arial Narrow"/>
                <w:color w:val="000000"/>
                <w:sz w:val="20"/>
                <w:szCs w:val="20"/>
              </w:rPr>
              <w:t>“</w:t>
            </w:r>
          </w:p>
          <w:p w14:paraId="2A4F0FA5" w14:textId="01AB8076" w:rsidR="00C90F61" w:rsidRPr="00272022" w:rsidRDefault="00C90F61" w:rsidP="000F3F6D">
            <w:pPr>
              <w:adjustRightInd w:val="0"/>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617FF24" w14:textId="53B262D5" w:rsidR="00287622" w:rsidRPr="00272022" w:rsidRDefault="00C90F61"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51A3C585" w14:textId="30E53C83" w:rsidR="00287622" w:rsidRPr="0037235E" w:rsidRDefault="0037235E" w:rsidP="005258BE">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65B944E2" w14:textId="77777777" w:rsidR="00287622" w:rsidRPr="00272022" w:rsidRDefault="00C90F61" w:rsidP="005258BE">
            <w:pPr>
              <w:pStyle w:val="Normlny0"/>
              <w:jc w:val="center"/>
            </w:pPr>
            <w:r w:rsidRPr="00272022">
              <w:t>§ 46</w:t>
            </w:r>
          </w:p>
          <w:p w14:paraId="4C4EEAD1" w14:textId="4952C0C4" w:rsidR="00C90F61" w:rsidRDefault="00C90F61" w:rsidP="005258BE">
            <w:pPr>
              <w:pStyle w:val="Normlny0"/>
              <w:jc w:val="center"/>
            </w:pPr>
            <w:r w:rsidRPr="00272022">
              <w:t>O</w:t>
            </w:r>
            <w:r w:rsidR="00ED7431">
              <w:t> </w:t>
            </w:r>
            <w:r w:rsidRPr="00272022">
              <w:t>7</w:t>
            </w:r>
          </w:p>
          <w:p w14:paraId="12DD570F" w14:textId="10210A7A" w:rsidR="00ED7431" w:rsidRPr="00272022" w:rsidRDefault="00ED7431" w:rsidP="005258BE">
            <w:pPr>
              <w:pStyle w:val="Normlny0"/>
              <w:jc w:val="center"/>
            </w:pPr>
            <w:r w:rsidRPr="00491FDE">
              <w:t>V 1</w:t>
            </w:r>
          </w:p>
        </w:tc>
        <w:tc>
          <w:tcPr>
            <w:tcW w:w="5528" w:type="dxa"/>
            <w:tcBorders>
              <w:top w:val="single" w:sz="4" w:space="0" w:color="auto"/>
              <w:left w:val="single" w:sz="4" w:space="0" w:color="auto"/>
              <w:bottom w:val="single" w:sz="4" w:space="0" w:color="auto"/>
              <w:right w:val="single" w:sz="4" w:space="0" w:color="auto"/>
            </w:tcBorders>
          </w:tcPr>
          <w:p w14:paraId="74AD9EB5" w14:textId="77777777" w:rsidR="00287622" w:rsidRPr="00272022" w:rsidRDefault="00C90F61" w:rsidP="00C90F61">
            <w:pPr>
              <w:widowControl w:val="0"/>
              <w:adjustRightInd w:val="0"/>
              <w:jc w:val="both"/>
              <w:rPr>
                <w:sz w:val="20"/>
                <w:szCs w:val="20"/>
              </w:rPr>
            </w:pPr>
            <w:r w:rsidRPr="00272022">
              <w:rPr>
                <w:sz w:val="20"/>
                <w:szCs w:val="20"/>
              </w:rPr>
              <w:t>(7) Poisťovňa a zaisťovňa sú povinné zaradiť svoje položky vlastných zdrojov na základe kritérií uvedených v odsekoch 4 až 6 a podľa osobitného predpisu.</w:t>
            </w:r>
            <w:r w:rsidRPr="00272022">
              <w:rPr>
                <w:sz w:val="20"/>
                <w:szCs w:val="20"/>
                <w:vertAlign w:val="superscript"/>
              </w:rPr>
              <w:t>26</w:t>
            </w:r>
            <w:r w:rsidRPr="00272022">
              <w:rPr>
                <w:sz w:val="20"/>
                <w:szCs w:val="20"/>
              </w:rPr>
              <w:t>)</w:t>
            </w:r>
          </w:p>
          <w:p w14:paraId="6C901DAE" w14:textId="77777777" w:rsidR="00C90F61" w:rsidRPr="00272022" w:rsidRDefault="00C90F61" w:rsidP="00C90F61">
            <w:pPr>
              <w:widowControl w:val="0"/>
              <w:adjustRightInd w:val="0"/>
              <w:jc w:val="both"/>
              <w:rPr>
                <w:sz w:val="20"/>
                <w:szCs w:val="20"/>
              </w:rPr>
            </w:pPr>
          </w:p>
          <w:p w14:paraId="4EF8DE86" w14:textId="77777777" w:rsidR="002A59E0" w:rsidRDefault="00C90F61" w:rsidP="00C90F61">
            <w:pPr>
              <w:widowControl w:val="0"/>
              <w:adjustRightInd w:val="0"/>
              <w:jc w:val="both"/>
              <w:rPr>
                <w:sz w:val="20"/>
                <w:szCs w:val="20"/>
              </w:rPr>
            </w:pPr>
            <w:r w:rsidRPr="002A59E0">
              <w:rPr>
                <w:sz w:val="20"/>
                <w:szCs w:val="20"/>
                <w:vertAlign w:val="superscript"/>
              </w:rPr>
              <w:t>26</w:t>
            </w:r>
            <w:r w:rsidRPr="00272022">
              <w:rPr>
                <w:sz w:val="20"/>
                <w:szCs w:val="20"/>
              </w:rPr>
              <w:t>) Delegované nariadenie Komisie (EÚ) č. 2015/35 z 10. októbra 2014, ktorým sa dopĺňa smernica Európskeho parlamentu a Rady 2009/138/ES o začatí a vykonávaní poistenia a zaistenia (Solventnosť II) (Ú. v. EÚ L 12, 17. 1. 2015).</w:t>
            </w:r>
          </w:p>
          <w:p w14:paraId="5061A8D3" w14:textId="0C303B5F" w:rsidR="00970762" w:rsidRPr="00272022" w:rsidRDefault="00970762" w:rsidP="00C90F61">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D968057" w14:textId="654F439B" w:rsidR="00287622" w:rsidRPr="00272022" w:rsidRDefault="0037235E"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21C673B5"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551A205" w14:textId="5E7FF9AF" w:rsidR="00287622" w:rsidRPr="00272022" w:rsidRDefault="0037235E"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7C18DA8" w14:textId="77777777" w:rsidR="00287622" w:rsidRPr="00272022" w:rsidRDefault="00287622" w:rsidP="005258BE">
            <w:pPr>
              <w:pStyle w:val="Nadpis1"/>
              <w:rPr>
                <w:b w:val="0"/>
                <w:bCs w:val="0"/>
                <w:sz w:val="20"/>
                <w:szCs w:val="20"/>
              </w:rPr>
            </w:pPr>
          </w:p>
        </w:tc>
      </w:tr>
      <w:tr w:rsidR="00287622" w:rsidRPr="00272022" w14:paraId="0E56F8C6" w14:textId="77777777" w:rsidTr="00CA6668">
        <w:tc>
          <w:tcPr>
            <w:tcW w:w="425" w:type="dxa"/>
            <w:tcBorders>
              <w:top w:val="single" w:sz="4" w:space="0" w:color="auto"/>
              <w:left w:val="single" w:sz="12" w:space="0" w:color="auto"/>
              <w:bottom w:val="single" w:sz="4" w:space="0" w:color="auto"/>
              <w:right w:val="single" w:sz="4" w:space="0" w:color="auto"/>
            </w:tcBorders>
          </w:tcPr>
          <w:p w14:paraId="7AE4EBD6" w14:textId="3CBD29F1" w:rsidR="00287622" w:rsidRPr="00272022" w:rsidRDefault="003354D8" w:rsidP="006E2825">
            <w:pPr>
              <w:jc w:val="center"/>
              <w:rPr>
                <w:sz w:val="20"/>
                <w:szCs w:val="20"/>
              </w:rPr>
            </w:pPr>
            <w:r w:rsidRPr="00272022">
              <w:rPr>
                <w:sz w:val="20"/>
                <w:szCs w:val="20"/>
              </w:rPr>
              <w:t>46.</w:t>
            </w:r>
          </w:p>
        </w:tc>
        <w:tc>
          <w:tcPr>
            <w:tcW w:w="6096" w:type="dxa"/>
            <w:tcBorders>
              <w:top w:val="single" w:sz="4" w:space="0" w:color="auto"/>
              <w:left w:val="single" w:sz="4" w:space="0" w:color="auto"/>
              <w:bottom w:val="single" w:sz="4" w:space="0" w:color="auto"/>
              <w:right w:val="single" w:sz="4" w:space="0" w:color="auto"/>
            </w:tcBorders>
          </w:tcPr>
          <w:p w14:paraId="460E77FF" w14:textId="77777777" w:rsidR="003354D8" w:rsidRPr="00272022" w:rsidRDefault="003354D8" w:rsidP="003354D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96 sa prvý odsek nahrádza takto: </w:t>
            </w:r>
          </w:p>
          <w:p w14:paraId="153F495A" w14:textId="77777777" w:rsidR="006E2825" w:rsidRPr="00272022" w:rsidRDefault="006E2825" w:rsidP="003354D8">
            <w:pPr>
              <w:adjustRightInd w:val="0"/>
              <w:jc w:val="both"/>
              <w:rPr>
                <w:rFonts w:ascii="Arial Narrow" w:hAnsi="Arial Narrow"/>
                <w:color w:val="000000"/>
                <w:sz w:val="20"/>
                <w:szCs w:val="20"/>
              </w:rPr>
            </w:pPr>
          </w:p>
          <w:p w14:paraId="0BF15A16" w14:textId="2D525425" w:rsidR="003354D8" w:rsidRPr="00272022" w:rsidRDefault="00893470" w:rsidP="003354D8">
            <w:pPr>
              <w:adjustRightInd w:val="0"/>
              <w:jc w:val="both"/>
              <w:rPr>
                <w:rFonts w:ascii="Arial Narrow" w:hAnsi="Arial Narrow"/>
                <w:color w:val="000000"/>
                <w:sz w:val="20"/>
                <w:szCs w:val="20"/>
              </w:rPr>
            </w:pPr>
            <w:r w:rsidRPr="00272022">
              <w:rPr>
                <w:rFonts w:ascii="Arial Narrow" w:hAnsi="Arial Narrow"/>
                <w:color w:val="000000"/>
                <w:sz w:val="20"/>
                <w:szCs w:val="20"/>
              </w:rPr>
              <w:t>„</w:t>
            </w:r>
            <w:r w:rsidR="003354D8" w:rsidRPr="00272022">
              <w:rPr>
                <w:rFonts w:ascii="Arial Narrow" w:hAnsi="Arial Narrow"/>
                <w:color w:val="000000"/>
                <w:sz w:val="20"/>
                <w:szCs w:val="20"/>
              </w:rPr>
              <w:t xml:space="preserve">Bez toho, aby bol dotknutý článok 95 a článok 97 ods. 1 sa na účely tejto smernice uplatnia tieto zaradenia do tried: </w:t>
            </w:r>
          </w:p>
          <w:p w14:paraId="0788E573" w14:textId="77777777" w:rsidR="003354D8" w:rsidRPr="00272022" w:rsidRDefault="003354D8" w:rsidP="003354D8">
            <w:pPr>
              <w:adjustRightInd w:val="0"/>
              <w:jc w:val="both"/>
              <w:rPr>
                <w:rFonts w:ascii="Arial Narrow" w:hAnsi="Arial Narrow"/>
                <w:color w:val="000000"/>
                <w:sz w:val="20"/>
                <w:szCs w:val="20"/>
              </w:rPr>
            </w:pPr>
          </w:p>
          <w:p w14:paraId="3B39E397" w14:textId="29C88008" w:rsidR="00287622" w:rsidRPr="00272022" w:rsidRDefault="003354D8" w:rsidP="003354D8">
            <w:pPr>
              <w:adjustRightInd w:val="0"/>
              <w:jc w:val="both"/>
              <w:rPr>
                <w:rFonts w:ascii="Arial Narrow" w:hAnsi="Arial Narrow"/>
                <w:color w:val="000000"/>
                <w:sz w:val="20"/>
                <w:szCs w:val="20"/>
              </w:rPr>
            </w:pPr>
            <w:r w:rsidRPr="00272022">
              <w:rPr>
                <w:rFonts w:ascii="Arial Narrow" w:hAnsi="Arial Narrow"/>
                <w:color w:val="000000"/>
                <w:sz w:val="20"/>
                <w:szCs w:val="20"/>
              </w:rPr>
              <w:t>1. prebytočné zdroje podliehajúce ustanoveniam článku 91 ods. 2 sa zaradia do triedy 1;</w:t>
            </w:r>
          </w:p>
          <w:p w14:paraId="49C6EE75" w14:textId="77777777" w:rsidR="0037235E" w:rsidRDefault="0037235E" w:rsidP="003354D8">
            <w:pPr>
              <w:adjustRightInd w:val="0"/>
              <w:jc w:val="both"/>
              <w:rPr>
                <w:rFonts w:ascii="Arial Narrow" w:hAnsi="Arial Narrow"/>
                <w:color w:val="000000"/>
                <w:sz w:val="20"/>
                <w:szCs w:val="20"/>
              </w:rPr>
            </w:pPr>
          </w:p>
          <w:p w14:paraId="39A05983" w14:textId="77777777" w:rsidR="00970762" w:rsidRPr="00272022" w:rsidRDefault="00970762" w:rsidP="003354D8">
            <w:pPr>
              <w:adjustRightInd w:val="0"/>
              <w:jc w:val="both"/>
              <w:rPr>
                <w:rFonts w:ascii="Arial Narrow" w:hAnsi="Arial Narrow"/>
                <w:color w:val="000000"/>
                <w:sz w:val="20"/>
                <w:szCs w:val="20"/>
              </w:rPr>
            </w:pPr>
          </w:p>
          <w:p w14:paraId="735B7F2B" w14:textId="77777777" w:rsidR="003354D8" w:rsidRPr="00272022" w:rsidRDefault="003354D8" w:rsidP="003354D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akreditívy a záruky, ktoré sú v záujme veriteľov poisťovne zverené nezávislému správcovi a ktoré poskytujú úverové inštitúcie povolené v súlade so smernicou 2013/36/EÚ, sa zaradia do triedy 2; </w:t>
            </w:r>
          </w:p>
          <w:p w14:paraId="3D26203F" w14:textId="77777777" w:rsidR="006E2825" w:rsidRPr="00272022" w:rsidRDefault="006E2825" w:rsidP="003354D8">
            <w:pPr>
              <w:adjustRightInd w:val="0"/>
              <w:jc w:val="both"/>
              <w:rPr>
                <w:rFonts w:ascii="Arial Narrow" w:hAnsi="Arial Narrow"/>
                <w:color w:val="000000"/>
                <w:sz w:val="20"/>
                <w:szCs w:val="20"/>
              </w:rPr>
            </w:pPr>
          </w:p>
          <w:p w14:paraId="7259690F" w14:textId="77777777" w:rsidR="003354D8" w:rsidRDefault="003354D8" w:rsidP="00DF3AA2">
            <w:pPr>
              <w:adjustRightInd w:val="0"/>
              <w:jc w:val="both"/>
              <w:rPr>
                <w:rFonts w:ascii="Arial Narrow" w:hAnsi="Arial Narrow"/>
                <w:color w:val="000000"/>
                <w:sz w:val="20"/>
                <w:szCs w:val="20"/>
              </w:rPr>
            </w:pPr>
            <w:r w:rsidRPr="00272022">
              <w:rPr>
                <w:rFonts w:ascii="Arial Narrow" w:hAnsi="Arial Narrow"/>
                <w:color w:val="000000"/>
                <w:sz w:val="20"/>
                <w:szCs w:val="20"/>
              </w:rPr>
              <w:t>3. akékoľvek budúce nároky, ktoré by vzájomné poisťovacie spolky alebo podobné spolky vlastníkov lodí s premenlivými príspevkami poisťujúce výhradne riziká uvedené v odvetviach 6, 12 a 17 v časti A prílohy I mohli mať voči svojim členom prostredníctvom žiadosti o dodatočný príspevok v priebehu nasledujúcich 12 mesiacov, sa zaradia do triedy 2.“</w:t>
            </w:r>
          </w:p>
          <w:p w14:paraId="3B38743E" w14:textId="31627325" w:rsidR="00AA7A2F" w:rsidRPr="00DF3AA2" w:rsidRDefault="00AA7A2F" w:rsidP="00DF3AA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71AD248" w14:textId="77777777" w:rsidR="00287622" w:rsidRPr="00272022" w:rsidRDefault="00287622" w:rsidP="005258BE">
            <w:pPr>
              <w:jc w:val="center"/>
              <w:rPr>
                <w:sz w:val="20"/>
                <w:szCs w:val="20"/>
              </w:rPr>
            </w:pPr>
          </w:p>
          <w:p w14:paraId="42C6B04F" w14:textId="77777777" w:rsidR="006E2825" w:rsidRPr="00272022" w:rsidRDefault="006E2825" w:rsidP="005258BE">
            <w:pPr>
              <w:jc w:val="center"/>
              <w:rPr>
                <w:sz w:val="20"/>
                <w:szCs w:val="20"/>
              </w:rPr>
            </w:pPr>
          </w:p>
          <w:p w14:paraId="0DC481CE" w14:textId="77777777" w:rsidR="006E2825" w:rsidRPr="00272022" w:rsidRDefault="006E2825" w:rsidP="005258BE">
            <w:pPr>
              <w:jc w:val="center"/>
              <w:rPr>
                <w:sz w:val="20"/>
                <w:szCs w:val="20"/>
              </w:rPr>
            </w:pPr>
          </w:p>
          <w:p w14:paraId="1380DD57" w14:textId="77777777" w:rsidR="006E2825" w:rsidRPr="00272022" w:rsidRDefault="006E2825" w:rsidP="005258BE">
            <w:pPr>
              <w:jc w:val="center"/>
              <w:rPr>
                <w:sz w:val="20"/>
                <w:szCs w:val="20"/>
              </w:rPr>
            </w:pPr>
          </w:p>
          <w:p w14:paraId="1DBC8F0F" w14:textId="77777777" w:rsidR="006E2825" w:rsidRPr="00272022" w:rsidRDefault="006E2825" w:rsidP="005258BE">
            <w:pPr>
              <w:jc w:val="center"/>
              <w:rPr>
                <w:sz w:val="20"/>
                <w:szCs w:val="20"/>
              </w:rPr>
            </w:pPr>
          </w:p>
          <w:p w14:paraId="1E9FB4DC" w14:textId="77777777" w:rsidR="006E2825" w:rsidRDefault="006E2825" w:rsidP="005258BE">
            <w:pPr>
              <w:jc w:val="center"/>
              <w:rPr>
                <w:sz w:val="20"/>
                <w:szCs w:val="20"/>
              </w:rPr>
            </w:pPr>
            <w:r w:rsidRPr="00272022">
              <w:rPr>
                <w:sz w:val="20"/>
                <w:szCs w:val="20"/>
              </w:rPr>
              <w:t>n. a.</w:t>
            </w:r>
          </w:p>
          <w:p w14:paraId="04DB8583" w14:textId="77777777" w:rsidR="006E2825" w:rsidRPr="00272022" w:rsidRDefault="006E2825" w:rsidP="005258BE">
            <w:pPr>
              <w:jc w:val="center"/>
              <w:rPr>
                <w:sz w:val="20"/>
                <w:szCs w:val="20"/>
              </w:rPr>
            </w:pPr>
          </w:p>
          <w:p w14:paraId="445540C4" w14:textId="77777777" w:rsidR="006E2825" w:rsidRDefault="006E2825" w:rsidP="005258BE">
            <w:pPr>
              <w:jc w:val="center"/>
              <w:rPr>
                <w:sz w:val="20"/>
                <w:szCs w:val="20"/>
              </w:rPr>
            </w:pPr>
          </w:p>
          <w:p w14:paraId="516D6A9F" w14:textId="77777777" w:rsidR="00970762" w:rsidRDefault="00970762" w:rsidP="005258BE">
            <w:pPr>
              <w:jc w:val="center"/>
              <w:rPr>
                <w:sz w:val="20"/>
                <w:szCs w:val="20"/>
              </w:rPr>
            </w:pPr>
          </w:p>
          <w:p w14:paraId="65F54E87" w14:textId="33F441A8" w:rsidR="0037235E" w:rsidRDefault="0037235E" w:rsidP="005258BE">
            <w:pPr>
              <w:jc w:val="center"/>
              <w:rPr>
                <w:sz w:val="20"/>
                <w:szCs w:val="20"/>
              </w:rPr>
            </w:pPr>
            <w:r>
              <w:rPr>
                <w:sz w:val="20"/>
                <w:szCs w:val="20"/>
              </w:rPr>
              <w:t>N</w:t>
            </w:r>
          </w:p>
          <w:p w14:paraId="3E4ED8BE" w14:textId="77777777" w:rsidR="0037235E" w:rsidRPr="00272022" w:rsidRDefault="0037235E" w:rsidP="005258BE">
            <w:pPr>
              <w:jc w:val="center"/>
              <w:rPr>
                <w:sz w:val="20"/>
                <w:szCs w:val="20"/>
              </w:rPr>
            </w:pPr>
          </w:p>
          <w:p w14:paraId="13837E42" w14:textId="77777777" w:rsidR="006E2825" w:rsidRPr="00272022" w:rsidRDefault="006E2825" w:rsidP="005258BE">
            <w:pPr>
              <w:jc w:val="center"/>
              <w:rPr>
                <w:sz w:val="20"/>
                <w:szCs w:val="20"/>
              </w:rPr>
            </w:pPr>
          </w:p>
          <w:p w14:paraId="4FD08CE9" w14:textId="77777777" w:rsidR="006E2825" w:rsidRPr="00272022" w:rsidRDefault="006E2825" w:rsidP="005258BE">
            <w:pPr>
              <w:jc w:val="center"/>
              <w:rPr>
                <w:sz w:val="20"/>
                <w:szCs w:val="20"/>
              </w:rPr>
            </w:pPr>
          </w:p>
          <w:p w14:paraId="7FD03FF8" w14:textId="5D6D1883" w:rsidR="006E2825" w:rsidRPr="00272022" w:rsidRDefault="006E2825"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70DD3A4F" w14:textId="77777777" w:rsidR="00287622" w:rsidRDefault="00287622" w:rsidP="005258BE">
            <w:pPr>
              <w:jc w:val="center"/>
              <w:rPr>
                <w:bCs/>
                <w:sz w:val="20"/>
                <w:szCs w:val="20"/>
              </w:rPr>
            </w:pPr>
          </w:p>
          <w:p w14:paraId="5630C91F" w14:textId="77777777" w:rsidR="002A59E0" w:rsidRDefault="002A59E0" w:rsidP="005258BE">
            <w:pPr>
              <w:jc w:val="center"/>
              <w:rPr>
                <w:bCs/>
                <w:sz w:val="20"/>
                <w:szCs w:val="20"/>
              </w:rPr>
            </w:pPr>
          </w:p>
          <w:p w14:paraId="31BC2253" w14:textId="77777777" w:rsidR="002A59E0" w:rsidRDefault="002A59E0" w:rsidP="005258BE">
            <w:pPr>
              <w:jc w:val="center"/>
              <w:rPr>
                <w:bCs/>
                <w:sz w:val="20"/>
                <w:szCs w:val="20"/>
              </w:rPr>
            </w:pPr>
          </w:p>
          <w:p w14:paraId="3833CFE1" w14:textId="77777777" w:rsidR="0037235E" w:rsidRDefault="0037235E" w:rsidP="005258BE">
            <w:pPr>
              <w:jc w:val="center"/>
              <w:rPr>
                <w:bCs/>
                <w:sz w:val="20"/>
                <w:szCs w:val="20"/>
              </w:rPr>
            </w:pPr>
          </w:p>
          <w:p w14:paraId="32AA5AC1" w14:textId="77777777" w:rsidR="0037235E" w:rsidRDefault="0037235E" w:rsidP="005258BE">
            <w:pPr>
              <w:jc w:val="center"/>
              <w:rPr>
                <w:bCs/>
                <w:sz w:val="20"/>
                <w:szCs w:val="20"/>
              </w:rPr>
            </w:pPr>
          </w:p>
          <w:p w14:paraId="5CC374D9" w14:textId="77777777" w:rsidR="0037235E" w:rsidRDefault="0037235E" w:rsidP="005258BE">
            <w:pPr>
              <w:jc w:val="center"/>
              <w:rPr>
                <w:bCs/>
                <w:sz w:val="20"/>
                <w:szCs w:val="20"/>
              </w:rPr>
            </w:pPr>
          </w:p>
          <w:p w14:paraId="67C92E76" w14:textId="77777777" w:rsidR="0037235E" w:rsidRDefault="0037235E" w:rsidP="005258BE">
            <w:pPr>
              <w:jc w:val="center"/>
              <w:rPr>
                <w:bCs/>
                <w:sz w:val="20"/>
                <w:szCs w:val="20"/>
              </w:rPr>
            </w:pPr>
          </w:p>
          <w:p w14:paraId="554EA0EC" w14:textId="77777777" w:rsidR="0037235E" w:rsidRDefault="0037235E" w:rsidP="005258BE">
            <w:pPr>
              <w:jc w:val="center"/>
              <w:rPr>
                <w:bCs/>
                <w:sz w:val="20"/>
                <w:szCs w:val="20"/>
              </w:rPr>
            </w:pPr>
          </w:p>
          <w:p w14:paraId="36714B8E" w14:textId="77777777" w:rsidR="00970762" w:rsidRDefault="00970762" w:rsidP="005258BE">
            <w:pPr>
              <w:jc w:val="center"/>
              <w:rPr>
                <w:bCs/>
                <w:sz w:val="20"/>
                <w:szCs w:val="20"/>
              </w:rPr>
            </w:pPr>
          </w:p>
          <w:p w14:paraId="0C61606C" w14:textId="0635A15A" w:rsidR="0037235E" w:rsidRDefault="0037235E" w:rsidP="005258BE">
            <w:pPr>
              <w:jc w:val="center"/>
              <w:rPr>
                <w:bCs/>
                <w:sz w:val="20"/>
                <w:szCs w:val="20"/>
              </w:rPr>
            </w:pPr>
            <w:r>
              <w:rPr>
                <w:bCs/>
                <w:sz w:val="20"/>
                <w:szCs w:val="20"/>
              </w:rPr>
              <w:t>39/2015</w:t>
            </w:r>
          </w:p>
          <w:p w14:paraId="02376DE6" w14:textId="77777777" w:rsidR="002A59E0" w:rsidRDefault="002A59E0" w:rsidP="005258BE">
            <w:pPr>
              <w:jc w:val="center"/>
              <w:rPr>
                <w:bCs/>
                <w:sz w:val="20"/>
                <w:szCs w:val="20"/>
              </w:rPr>
            </w:pPr>
          </w:p>
          <w:p w14:paraId="79CF1EB6" w14:textId="77777777" w:rsidR="002A59E0" w:rsidRDefault="002A59E0" w:rsidP="005258BE">
            <w:pPr>
              <w:jc w:val="center"/>
              <w:rPr>
                <w:bCs/>
                <w:sz w:val="20"/>
                <w:szCs w:val="20"/>
              </w:rPr>
            </w:pPr>
          </w:p>
          <w:p w14:paraId="48D32DB4" w14:textId="77777777" w:rsidR="002A59E0" w:rsidRDefault="002A59E0" w:rsidP="005258BE">
            <w:pPr>
              <w:jc w:val="center"/>
              <w:rPr>
                <w:bCs/>
                <w:sz w:val="20"/>
                <w:szCs w:val="20"/>
              </w:rPr>
            </w:pPr>
          </w:p>
          <w:p w14:paraId="08854087" w14:textId="77777777" w:rsidR="002A59E0" w:rsidRDefault="002A59E0" w:rsidP="005258BE">
            <w:pPr>
              <w:jc w:val="center"/>
              <w:rPr>
                <w:bCs/>
                <w:sz w:val="20"/>
                <w:szCs w:val="20"/>
              </w:rPr>
            </w:pPr>
          </w:p>
          <w:p w14:paraId="28EBC5C5" w14:textId="77777777" w:rsidR="002A59E0" w:rsidRDefault="002A59E0" w:rsidP="005258BE">
            <w:pPr>
              <w:jc w:val="center"/>
              <w:rPr>
                <w:bCs/>
                <w:sz w:val="20"/>
                <w:szCs w:val="20"/>
              </w:rPr>
            </w:pPr>
          </w:p>
          <w:p w14:paraId="6AF3D375" w14:textId="77777777" w:rsidR="002A59E0" w:rsidRDefault="002A59E0" w:rsidP="005258BE">
            <w:pPr>
              <w:jc w:val="center"/>
              <w:rPr>
                <w:bCs/>
                <w:sz w:val="20"/>
                <w:szCs w:val="20"/>
              </w:rPr>
            </w:pPr>
          </w:p>
          <w:p w14:paraId="7332F7F0" w14:textId="3802DFB6" w:rsidR="002A59E0" w:rsidRPr="00272022" w:rsidRDefault="002A59E0"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7661F4C" w14:textId="77777777" w:rsidR="00287622" w:rsidRPr="00272022" w:rsidRDefault="00287622" w:rsidP="005258BE">
            <w:pPr>
              <w:pStyle w:val="Normlny0"/>
              <w:jc w:val="center"/>
            </w:pPr>
          </w:p>
          <w:p w14:paraId="6CCFDE34" w14:textId="77777777" w:rsidR="006E2825" w:rsidRPr="00272022" w:rsidRDefault="006E2825" w:rsidP="005258BE">
            <w:pPr>
              <w:pStyle w:val="Normlny0"/>
              <w:jc w:val="center"/>
            </w:pPr>
          </w:p>
          <w:p w14:paraId="0CE77968" w14:textId="77777777" w:rsidR="006E2825" w:rsidRDefault="006E2825" w:rsidP="005258BE">
            <w:pPr>
              <w:pStyle w:val="Normlny0"/>
              <w:jc w:val="center"/>
            </w:pPr>
          </w:p>
          <w:p w14:paraId="64A552C8" w14:textId="77777777" w:rsidR="0037235E" w:rsidRDefault="0037235E" w:rsidP="005258BE">
            <w:pPr>
              <w:pStyle w:val="Normlny0"/>
              <w:jc w:val="center"/>
            </w:pPr>
          </w:p>
          <w:p w14:paraId="183F8E25" w14:textId="77777777" w:rsidR="0037235E" w:rsidRDefault="0037235E" w:rsidP="005258BE">
            <w:pPr>
              <w:pStyle w:val="Normlny0"/>
              <w:jc w:val="center"/>
            </w:pPr>
          </w:p>
          <w:p w14:paraId="4E7E6D73" w14:textId="77777777" w:rsidR="0037235E" w:rsidRDefault="0037235E" w:rsidP="005258BE">
            <w:pPr>
              <w:pStyle w:val="Normlny0"/>
              <w:jc w:val="center"/>
            </w:pPr>
          </w:p>
          <w:p w14:paraId="38C6FFBB" w14:textId="77777777" w:rsidR="0037235E" w:rsidRDefault="0037235E" w:rsidP="005258BE">
            <w:pPr>
              <w:pStyle w:val="Normlny0"/>
              <w:jc w:val="center"/>
            </w:pPr>
          </w:p>
          <w:p w14:paraId="48A8B6AE" w14:textId="77777777" w:rsidR="0037235E" w:rsidRDefault="0037235E" w:rsidP="005258BE">
            <w:pPr>
              <w:pStyle w:val="Normlny0"/>
              <w:jc w:val="center"/>
            </w:pPr>
          </w:p>
          <w:p w14:paraId="608AFDF5" w14:textId="77777777" w:rsidR="00970762" w:rsidRPr="00272022" w:rsidRDefault="00970762" w:rsidP="005258BE">
            <w:pPr>
              <w:pStyle w:val="Normlny0"/>
              <w:jc w:val="center"/>
            </w:pPr>
          </w:p>
          <w:p w14:paraId="5EEADD9D" w14:textId="77777777" w:rsidR="006E2825" w:rsidRPr="00272022" w:rsidRDefault="006E2825" w:rsidP="005258BE">
            <w:pPr>
              <w:pStyle w:val="Normlny0"/>
              <w:jc w:val="center"/>
            </w:pPr>
            <w:r w:rsidRPr="00272022">
              <w:t>§ 46</w:t>
            </w:r>
          </w:p>
          <w:p w14:paraId="666E2C3E" w14:textId="57DE2361" w:rsidR="006E2825" w:rsidRDefault="006E2825" w:rsidP="005258BE">
            <w:pPr>
              <w:pStyle w:val="Normlny0"/>
              <w:jc w:val="center"/>
            </w:pPr>
            <w:r w:rsidRPr="00272022">
              <w:t>O</w:t>
            </w:r>
            <w:r w:rsidR="0037235E">
              <w:t> </w:t>
            </w:r>
            <w:r w:rsidRPr="00272022">
              <w:t>8</w:t>
            </w:r>
          </w:p>
          <w:p w14:paraId="2167E6BF" w14:textId="77777777" w:rsidR="0037235E" w:rsidRDefault="0037235E" w:rsidP="005258BE">
            <w:pPr>
              <w:pStyle w:val="Normlny0"/>
              <w:jc w:val="center"/>
            </w:pPr>
          </w:p>
          <w:p w14:paraId="055EB34B" w14:textId="33B17D47" w:rsidR="0037235E" w:rsidRPr="00272022" w:rsidRDefault="0037235E"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6487E5BD" w14:textId="77777777" w:rsidR="00287622" w:rsidRPr="00272022" w:rsidRDefault="00287622" w:rsidP="005258BE">
            <w:pPr>
              <w:widowControl w:val="0"/>
              <w:adjustRightInd w:val="0"/>
              <w:jc w:val="both"/>
              <w:rPr>
                <w:sz w:val="20"/>
                <w:szCs w:val="20"/>
              </w:rPr>
            </w:pPr>
          </w:p>
          <w:p w14:paraId="34130128" w14:textId="77777777" w:rsidR="006E2825" w:rsidRPr="00272022" w:rsidRDefault="006E2825" w:rsidP="005258BE">
            <w:pPr>
              <w:widowControl w:val="0"/>
              <w:adjustRightInd w:val="0"/>
              <w:jc w:val="both"/>
              <w:rPr>
                <w:sz w:val="20"/>
                <w:szCs w:val="20"/>
              </w:rPr>
            </w:pPr>
          </w:p>
          <w:p w14:paraId="62CF7BAB" w14:textId="77777777" w:rsidR="006E2825" w:rsidRPr="00272022" w:rsidRDefault="006E2825" w:rsidP="005258BE">
            <w:pPr>
              <w:widowControl w:val="0"/>
              <w:adjustRightInd w:val="0"/>
              <w:jc w:val="both"/>
              <w:rPr>
                <w:sz w:val="20"/>
                <w:szCs w:val="20"/>
              </w:rPr>
            </w:pPr>
          </w:p>
          <w:p w14:paraId="223227AF" w14:textId="0FF92C9A" w:rsidR="006E2825" w:rsidRDefault="006E2825" w:rsidP="005258BE">
            <w:pPr>
              <w:widowControl w:val="0"/>
              <w:adjustRightInd w:val="0"/>
              <w:jc w:val="both"/>
              <w:rPr>
                <w:sz w:val="20"/>
                <w:szCs w:val="20"/>
              </w:rPr>
            </w:pPr>
          </w:p>
          <w:p w14:paraId="1BEDEA97" w14:textId="77777777" w:rsidR="002A59E0" w:rsidRDefault="002A59E0" w:rsidP="005258BE">
            <w:pPr>
              <w:widowControl w:val="0"/>
              <w:adjustRightInd w:val="0"/>
              <w:jc w:val="both"/>
              <w:rPr>
                <w:sz w:val="20"/>
                <w:szCs w:val="20"/>
              </w:rPr>
            </w:pPr>
          </w:p>
          <w:p w14:paraId="5E85B198" w14:textId="77777777" w:rsidR="002A59E0" w:rsidRPr="00272022" w:rsidRDefault="002A59E0" w:rsidP="005258BE">
            <w:pPr>
              <w:widowControl w:val="0"/>
              <w:adjustRightInd w:val="0"/>
              <w:jc w:val="both"/>
              <w:rPr>
                <w:sz w:val="20"/>
                <w:szCs w:val="20"/>
              </w:rPr>
            </w:pPr>
          </w:p>
          <w:p w14:paraId="3B863A20" w14:textId="77777777" w:rsidR="006E2825" w:rsidRDefault="006E2825" w:rsidP="005258BE">
            <w:pPr>
              <w:widowControl w:val="0"/>
              <w:adjustRightInd w:val="0"/>
              <w:jc w:val="both"/>
              <w:rPr>
                <w:sz w:val="20"/>
                <w:szCs w:val="20"/>
              </w:rPr>
            </w:pPr>
          </w:p>
          <w:p w14:paraId="05EDD455" w14:textId="77777777" w:rsidR="00970762" w:rsidRPr="00272022" w:rsidRDefault="00970762" w:rsidP="005258BE">
            <w:pPr>
              <w:widowControl w:val="0"/>
              <w:adjustRightInd w:val="0"/>
              <w:jc w:val="both"/>
              <w:rPr>
                <w:sz w:val="20"/>
                <w:szCs w:val="20"/>
              </w:rPr>
            </w:pPr>
          </w:p>
          <w:p w14:paraId="177E3190" w14:textId="77777777" w:rsidR="0037235E" w:rsidRPr="00272022" w:rsidRDefault="0037235E" w:rsidP="005258BE">
            <w:pPr>
              <w:widowControl w:val="0"/>
              <w:adjustRightInd w:val="0"/>
              <w:jc w:val="both"/>
              <w:rPr>
                <w:sz w:val="20"/>
                <w:szCs w:val="20"/>
              </w:rPr>
            </w:pPr>
          </w:p>
          <w:p w14:paraId="70D7CBE8" w14:textId="77777777" w:rsidR="006E2825" w:rsidRPr="00272022" w:rsidRDefault="006E2825" w:rsidP="006E2825">
            <w:pPr>
              <w:widowControl w:val="0"/>
              <w:adjustRightInd w:val="0"/>
              <w:jc w:val="both"/>
              <w:rPr>
                <w:sz w:val="20"/>
                <w:szCs w:val="20"/>
              </w:rPr>
            </w:pPr>
            <w:r w:rsidRPr="00272022">
              <w:rPr>
                <w:sz w:val="20"/>
                <w:szCs w:val="20"/>
              </w:rPr>
              <w:t>(8) Akreditívy a záruky, ktoré sú v záujme veriteľov poisťovne a zaisťovne zverené nezávislému správcovi a ktoré poskytujú banky alebo zahraničné banky so sídlom v členskom štáte, sa zaradia do triedy dva.</w:t>
            </w:r>
          </w:p>
          <w:p w14:paraId="6EE26031" w14:textId="77777777" w:rsidR="006E2825" w:rsidRPr="00272022" w:rsidRDefault="006E2825" w:rsidP="006E2825">
            <w:pPr>
              <w:widowControl w:val="0"/>
              <w:adjustRightInd w:val="0"/>
              <w:jc w:val="both"/>
              <w:rPr>
                <w:sz w:val="20"/>
                <w:szCs w:val="20"/>
              </w:rPr>
            </w:pPr>
          </w:p>
          <w:p w14:paraId="1D10F687" w14:textId="49FAF4E0" w:rsidR="006E2825" w:rsidRPr="00272022" w:rsidRDefault="006E2825" w:rsidP="006E2825">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B92DAF8" w14:textId="77777777" w:rsidR="00287622" w:rsidRDefault="00287622" w:rsidP="005258BE">
            <w:pPr>
              <w:jc w:val="center"/>
              <w:rPr>
                <w:sz w:val="20"/>
                <w:szCs w:val="20"/>
              </w:rPr>
            </w:pPr>
          </w:p>
          <w:p w14:paraId="711B1769" w14:textId="77777777" w:rsidR="0037235E" w:rsidRDefault="0037235E" w:rsidP="005258BE">
            <w:pPr>
              <w:jc w:val="center"/>
              <w:rPr>
                <w:sz w:val="20"/>
                <w:szCs w:val="20"/>
              </w:rPr>
            </w:pPr>
          </w:p>
          <w:p w14:paraId="301FBE2A" w14:textId="77777777" w:rsidR="0037235E" w:rsidRDefault="0037235E" w:rsidP="005258BE">
            <w:pPr>
              <w:jc w:val="center"/>
              <w:rPr>
                <w:sz w:val="20"/>
                <w:szCs w:val="20"/>
              </w:rPr>
            </w:pPr>
          </w:p>
          <w:p w14:paraId="433689EF" w14:textId="77777777" w:rsidR="0037235E" w:rsidRDefault="0037235E" w:rsidP="005258BE">
            <w:pPr>
              <w:jc w:val="center"/>
              <w:rPr>
                <w:sz w:val="20"/>
                <w:szCs w:val="20"/>
              </w:rPr>
            </w:pPr>
          </w:p>
          <w:p w14:paraId="75E9B436" w14:textId="77777777" w:rsidR="0037235E" w:rsidRDefault="0037235E" w:rsidP="005258BE">
            <w:pPr>
              <w:jc w:val="center"/>
              <w:rPr>
                <w:sz w:val="20"/>
                <w:szCs w:val="20"/>
              </w:rPr>
            </w:pPr>
          </w:p>
          <w:p w14:paraId="130FA6A2" w14:textId="1EBBFB63" w:rsidR="008B69FD" w:rsidRDefault="008B69FD" w:rsidP="00970762">
            <w:pPr>
              <w:jc w:val="center"/>
              <w:rPr>
                <w:sz w:val="20"/>
                <w:szCs w:val="20"/>
              </w:rPr>
            </w:pPr>
            <w:r>
              <w:rPr>
                <w:sz w:val="20"/>
                <w:szCs w:val="20"/>
              </w:rPr>
              <w:t>n.</w:t>
            </w:r>
            <w:r w:rsidR="00A52B83">
              <w:rPr>
                <w:sz w:val="20"/>
                <w:szCs w:val="20"/>
              </w:rPr>
              <w:t xml:space="preserve"> </w:t>
            </w:r>
            <w:r>
              <w:rPr>
                <w:sz w:val="20"/>
                <w:szCs w:val="20"/>
              </w:rPr>
              <w:t>a.</w:t>
            </w:r>
          </w:p>
          <w:p w14:paraId="537B9030" w14:textId="77777777" w:rsidR="008B69FD" w:rsidRDefault="008B69FD" w:rsidP="005258BE">
            <w:pPr>
              <w:jc w:val="center"/>
              <w:rPr>
                <w:sz w:val="20"/>
                <w:szCs w:val="20"/>
              </w:rPr>
            </w:pPr>
          </w:p>
          <w:p w14:paraId="3BE53B7F" w14:textId="77777777" w:rsidR="00A52B83" w:rsidRDefault="00A52B83" w:rsidP="005258BE">
            <w:pPr>
              <w:jc w:val="center"/>
              <w:rPr>
                <w:sz w:val="20"/>
                <w:szCs w:val="20"/>
              </w:rPr>
            </w:pPr>
          </w:p>
          <w:p w14:paraId="235A172E" w14:textId="77777777" w:rsidR="00970762" w:rsidRDefault="00970762" w:rsidP="005258BE">
            <w:pPr>
              <w:jc w:val="center"/>
              <w:rPr>
                <w:sz w:val="20"/>
                <w:szCs w:val="20"/>
              </w:rPr>
            </w:pPr>
          </w:p>
          <w:p w14:paraId="76212746" w14:textId="2CA7C960" w:rsidR="008B69FD" w:rsidRDefault="008B69FD" w:rsidP="005258BE">
            <w:pPr>
              <w:jc w:val="center"/>
              <w:rPr>
                <w:sz w:val="20"/>
                <w:szCs w:val="20"/>
              </w:rPr>
            </w:pPr>
            <w:r>
              <w:rPr>
                <w:sz w:val="20"/>
                <w:szCs w:val="20"/>
              </w:rPr>
              <w:t>Ú</w:t>
            </w:r>
          </w:p>
          <w:p w14:paraId="3FFA5899" w14:textId="77777777" w:rsidR="008B69FD" w:rsidRDefault="008B69FD" w:rsidP="005258BE">
            <w:pPr>
              <w:jc w:val="center"/>
              <w:rPr>
                <w:sz w:val="20"/>
                <w:szCs w:val="20"/>
              </w:rPr>
            </w:pPr>
          </w:p>
          <w:p w14:paraId="7E7AD4E7" w14:textId="77777777" w:rsidR="008B69FD" w:rsidRDefault="008B69FD" w:rsidP="005258BE">
            <w:pPr>
              <w:jc w:val="center"/>
              <w:rPr>
                <w:sz w:val="20"/>
                <w:szCs w:val="20"/>
              </w:rPr>
            </w:pPr>
          </w:p>
          <w:p w14:paraId="330EC73C" w14:textId="77777777" w:rsidR="008B69FD" w:rsidRDefault="008B69FD" w:rsidP="005258BE">
            <w:pPr>
              <w:jc w:val="center"/>
              <w:rPr>
                <w:sz w:val="20"/>
                <w:szCs w:val="20"/>
              </w:rPr>
            </w:pPr>
          </w:p>
          <w:p w14:paraId="2ECE47F3" w14:textId="2F449C2B" w:rsidR="008B69FD" w:rsidRPr="00272022" w:rsidRDefault="008B69FD" w:rsidP="005258BE">
            <w:pPr>
              <w:jc w:val="center"/>
              <w:rPr>
                <w:sz w:val="20"/>
                <w:szCs w:val="20"/>
              </w:rPr>
            </w:pPr>
            <w:r>
              <w:rPr>
                <w:sz w:val="20"/>
                <w:szCs w:val="20"/>
              </w:rPr>
              <w:t>n.</w:t>
            </w:r>
            <w:r w:rsidR="00AA7A2F">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545402FA" w14:textId="77777777" w:rsidR="00287622" w:rsidRDefault="00287622" w:rsidP="005258BE">
            <w:pPr>
              <w:pStyle w:val="Nadpis1"/>
              <w:rPr>
                <w:b w:val="0"/>
                <w:bCs w:val="0"/>
                <w:sz w:val="20"/>
                <w:szCs w:val="20"/>
              </w:rPr>
            </w:pPr>
          </w:p>
          <w:p w14:paraId="13ADCEC8" w14:textId="77777777" w:rsidR="008B69FD" w:rsidRDefault="008B69FD" w:rsidP="008B69FD">
            <w:pPr>
              <w:jc w:val="center"/>
              <w:rPr>
                <w:sz w:val="20"/>
                <w:szCs w:val="20"/>
              </w:rPr>
            </w:pPr>
          </w:p>
          <w:p w14:paraId="469E58E7" w14:textId="77777777" w:rsidR="008B69FD" w:rsidRDefault="008B69FD" w:rsidP="008B69FD">
            <w:pPr>
              <w:jc w:val="center"/>
              <w:rPr>
                <w:sz w:val="20"/>
                <w:szCs w:val="20"/>
              </w:rPr>
            </w:pPr>
          </w:p>
          <w:p w14:paraId="06ED47B5" w14:textId="77777777" w:rsidR="008B69FD" w:rsidRDefault="008B69FD" w:rsidP="008B69FD">
            <w:pPr>
              <w:jc w:val="center"/>
              <w:rPr>
                <w:sz w:val="20"/>
                <w:szCs w:val="20"/>
              </w:rPr>
            </w:pPr>
          </w:p>
          <w:p w14:paraId="7715E06F" w14:textId="77777777" w:rsidR="008B69FD" w:rsidRDefault="008B69FD" w:rsidP="008B69FD">
            <w:pPr>
              <w:jc w:val="center"/>
              <w:rPr>
                <w:sz w:val="20"/>
                <w:szCs w:val="20"/>
              </w:rPr>
            </w:pPr>
          </w:p>
          <w:p w14:paraId="3AAB03E1" w14:textId="743157A9" w:rsidR="008B69FD" w:rsidRPr="00970762" w:rsidRDefault="008B69FD" w:rsidP="008B69FD">
            <w:pPr>
              <w:jc w:val="center"/>
              <w:rPr>
                <w:sz w:val="20"/>
                <w:szCs w:val="20"/>
              </w:rPr>
            </w:pPr>
            <w:r w:rsidRPr="00970762">
              <w:rPr>
                <w:sz w:val="20"/>
                <w:szCs w:val="20"/>
              </w:rPr>
              <w:t>SR nepovoľuje</w:t>
            </w:r>
          </w:p>
        </w:tc>
        <w:tc>
          <w:tcPr>
            <w:tcW w:w="567" w:type="dxa"/>
            <w:tcBorders>
              <w:top w:val="single" w:sz="4" w:space="0" w:color="auto"/>
              <w:left w:val="single" w:sz="4" w:space="0" w:color="auto"/>
              <w:bottom w:val="single" w:sz="4" w:space="0" w:color="auto"/>
              <w:right w:val="single" w:sz="4" w:space="0" w:color="auto"/>
            </w:tcBorders>
          </w:tcPr>
          <w:p w14:paraId="38DBBB05" w14:textId="77777777" w:rsidR="00287622" w:rsidRDefault="00287622" w:rsidP="005258BE">
            <w:pPr>
              <w:pStyle w:val="Nadpis1"/>
              <w:rPr>
                <w:b w:val="0"/>
                <w:bCs w:val="0"/>
                <w:sz w:val="20"/>
                <w:szCs w:val="20"/>
              </w:rPr>
            </w:pPr>
          </w:p>
          <w:p w14:paraId="5FE5126E" w14:textId="77777777" w:rsidR="008B69FD" w:rsidRDefault="008B69FD" w:rsidP="008B69FD">
            <w:pPr>
              <w:jc w:val="center"/>
              <w:rPr>
                <w:sz w:val="20"/>
                <w:szCs w:val="20"/>
              </w:rPr>
            </w:pPr>
          </w:p>
          <w:p w14:paraId="2A0EC52F" w14:textId="77777777" w:rsidR="008B69FD" w:rsidRDefault="008B69FD" w:rsidP="008B69FD">
            <w:pPr>
              <w:jc w:val="center"/>
              <w:rPr>
                <w:sz w:val="20"/>
                <w:szCs w:val="20"/>
              </w:rPr>
            </w:pPr>
          </w:p>
          <w:p w14:paraId="4C207121" w14:textId="77777777" w:rsidR="008B69FD" w:rsidRDefault="008B69FD" w:rsidP="008B69FD">
            <w:pPr>
              <w:jc w:val="center"/>
              <w:rPr>
                <w:sz w:val="20"/>
                <w:szCs w:val="20"/>
              </w:rPr>
            </w:pPr>
          </w:p>
          <w:p w14:paraId="1D96C416" w14:textId="77777777" w:rsidR="008B69FD" w:rsidRDefault="008B69FD" w:rsidP="008B69FD">
            <w:pPr>
              <w:jc w:val="center"/>
              <w:rPr>
                <w:sz w:val="20"/>
                <w:szCs w:val="20"/>
              </w:rPr>
            </w:pPr>
          </w:p>
          <w:p w14:paraId="16E4C85F" w14:textId="410E3637" w:rsidR="008B69FD" w:rsidRPr="00AA7A2F" w:rsidRDefault="008E6F43" w:rsidP="008B69FD">
            <w:pPr>
              <w:jc w:val="center"/>
              <w:rPr>
                <w:sz w:val="20"/>
                <w:szCs w:val="20"/>
              </w:rPr>
            </w:pPr>
            <w:r w:rsidRPr="00AA7A2F">
              <w:rPr>
                <w:sz w:val="20"/>
                <w:szCs w:val="20"/>
              </w:rPr>
              <w:t>GP-N</w:t>
            </w:r>
          </w:p>
          <w:p w14:paraId="0D59CF9A" w14:textId="77777777" w:rsidR="008B69FD" w:rsidRPr="00AA7A2F" w:rsidRDefault="008B69FD" w:rsidP="008B69FD">
            <w:pPr>
              <w:jc w:val="center"/>
              <w:rPr>
                <w:sz w:val="20"/>
                <w:szCs w:val="20"/>
              </w:rPr>
            </w:pPr>
          </w:p>
          <w:p w14:paraId="0210C67F" w14:textId="77777777" w:rsidR="008B69FD" w:rsidRDefault="008B69FD" w:rsidP="008B69FD">
            <w:pPr>
              <w:jc w:val="center"/>
              <w:rPr>
                <w:sz w:val="20"/>
                <w:szCs w:val="20"/>
              </w:rPr>
            </w:pPr>
          </w:p>
          <w:p w14:paraId="4B7E5BCF" w14:textId="77777777" w:rsidR="00970762" w:rsidRPr="00AA7A2F" w:rsidRDefault="00970762" w:rsidP="008B69FD">
            <w:pPr>
              <w:jc w:val="center"/>
              <w:rPr>
                <w:sz w:val="20"/>
                <w:szCs w:val="20"/>
              </w:rPr>
            </w:pPr>
          </w:p>
          <w:p w14:paraId="6C5AAC95" w14:textId="77777777" w:rsidR="008B69FD" w:rsidRPr="00AA7A2F" w:rsidRDefault="008B69FD" w:rsidP="008B69FD">
            <w:pPr>
              <w:jc w:val="center"/>
              <w:rPr>
                <w:sz w:val="20"/>
                <w:szCs w:val="20"/>
              </w:rPr>
            </w:pPr>
            <w:r w:rsidRPr="00AA7A2F">
              <w:rPr>
                <w:sz w:val="20"/>
                <w:szCs w:val="20"/>
              </w:rPr>
              <w:t>GP-N</w:t>
            </w:r>
          </w:p>
          <w:p w14:paraId="0D1B6410" w14:textId="77777777" w:rsidR="008E6F43" w:rsidRPr="00AA7A2F" w:rsidRDefault="008E6F43" w:rsidP="008B69FD">
            <w:pPr>
              <w:jc w:val="center"/>
              <w:rPr>
                <w:sz w:val="20"/>
                <w:szCs w:val="20"/>
              </w:rPr>
            </w:pPr>
          </w:p>
          <w:p w14:paraId="4ACDD681" w14:textId="77777777" w:rsidR="008E6F43" w:rsidRPr="00AA7A2F" w:rsidRDefault="008E6F43" w:rsidP="008B69FD">
            <w:pPr>
              <w:jc w:val="center"/>
              <w:rPr>
                <w:sz w:val="20"/>
                <w:szCs w:val="20"/>
              </w:rPr>
            </w:pPr>
          </w:p>
          <w:p w14:paraId="1B866D33" w14:textId="77777777" w:rsidR="008E6F43" w:rsidRPr="00AA7A2F" w:rsidRDefault="008E6F43" w:rsidP="008B69FD">
            <w:pPr>
              <w:jc w:val="center"/>
              <w:rPr>
                <w:sz w:val="20"/>
                <w:szCs w:val="20"/>
              </w:rPr>
            </w:pPr>
          </w:p>
          <w:p w14:paraId="4DC096F8" w14:textId="0F180457" w:rsidR="008E6F43" w:rsidRPr="008B69FD" w:rsidRDefault="008E6F43" w:rsidP="008B69FD">
            <w:pPr>
              <w:jc w:val="center"/>
              <w:rPr>
                <w:sz w:val="20"/>
                <w:szCs w:val="20"/>
              </w:rPr>
            </w:pPr>
            <w:r w:rsidRPr="00AA7A2F">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06C85D4" w14:textId="77777777" w:rsidR="00287622" w:rsidRPr="00272022" w:rsidRDefault="00287622" w:rsidP="005258BE">
            <w:pPr>
              <w:pStyle w:val="Nadpis1"/>
              <w:rPr>
                <w:b w:val="0"/>
                <w:bCs w:val="0"/>
                <w:sz w:val="20"/>
                <w:szCs w:val="20"/>
              </w:rPr>
            </w:pPr>
          </w:p>
        </w:tc>
      </w:tr>
      <w:tr w:rsidR="00287622" w:rsidRPr="00272022" w14:paraId="18864DC6" w14:textId="77777777" w:rsidTr="00CA6668">
        <w:tc>
          <w:tcPr>
            <w:tcW w:w="425" w:type="dxa"/>
            <w:tcBorders>
              <w:top w:val="single" w:sz="4" w:space="0" w:color="auto"/>
              <w:left w:val="single" w:sz="12" w:space="0" w:color="auto"/>
              <w:bottom w:val="single" w:sz="4" w:space="0" w:color="auto"/>
              <w:right w:val="single" w:sz="4" w:space="0" w:color="auto"/>
            </w:tcBorders>
          </w:tcPr>
          <w:p w14:paraId="399286FE" w14:textId="3B33BA70" w:rsidR="00287622" w:rsidRPr="00272022" w:rsidRDefault="00893470" w:rsidP="006E2825">
            <w:pPr>
              <w:jc w:val="center"/>
              <w:rPr>
                <w:sz w:val="20"/>
                <w:szCs w:val="20"/>
              </w:rPr>
            </w:pPr>
            <w:r w:rsidRPr="00272022">
              <w:rPr>
                <w:sz w:val="20"/>
                <w:szCs w:val="20"/>
              </w:rPr>
              <w:t>47.</w:t>
            </w:r>
          </w:p>
        </w:tc>
        <w:tc>
          <w:tcPr>
            <w:tcW w:w="6096" w:type="dxa"/>
            <w:tcBorders>
              <w:top w:val="single" w:sz="4" w:space="0" w:color="auto"/>
              <w:left w:val="single" w:sz="4" w:space="0" w:color="auto"/>
              <w:bottom w:val="single" w:sz="4" w:space="0" w:color="auto"/>
              <w:right w:val="single" w:sz="4" w:space="0" w:color="auto"/>
            </w:tcBorders>
          </w:tcPr>
          <w:p w14:paraId="5919DA6C" w14:textId="77777777" w:rsidR="00893470" w:rsidRPr="00272022" w:rsidRDefault="00893470" w:rsidP="006E2825">
            <w:pPr>
              <w:adjustRightInd w:val="0"/>
              <w:jc w:val="both"/>
              <w:rPr>
                <w:rFonts w:ascii="Arial Narrow" w:hAnsi="Arial Narrow"/>
                <w:color w:val="000000"/>
                <w:sz w:val="20"/>
                <w:szCs w:val="20"/>
              </w:rPr>
            </w:pPr>
            <w:r w:rsidRPr="00272022">
              <w:rPr>
                <w:rFonts w:ascii="Arial Narrow" w:hAnsi="Arial Narrow"/>
                <w:color w:val="000000"/>
                <w:sz w:val="20"/>
                <w:szCs w:val="20"/>
              </w:rPr>
              <w:t>V článku 105 sa dopĺňa tento odsek:</w:t>
            </w:r>
          </w:p>
          <w:p w14:paraId="1E1A6B54" w14:textId="77777777" w:rsidR="006E2825" w:rsidRPr="00272022" w:rsidRDefault="006E2825" w:rsidP="006E2825">
            <w:pPr>
              <w:adjustRightInd w:val="0"/>
              <w:jc w:val="both"/>
              <w:rPr>
                <w:rFonts w:ascii="Arial Narrow" w:hAnsi="Arial Narrow"/>
                <w:color w:val="000000"/>
                <w:sz w:val="20"/>
                <w:szCs w:val="20"/>
              </w:rPr>
            </w:pPr>
          </w:p>
          <w:p w14:paraId="05C756FD" w14:textId="77777777" w:rsidR="006E2825" w:rsidRDefault="00893470" w:rsidP="00DF3AA2">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„7. Komisia je splnomocnená prijímať v súlade s článkom 301a delegované akty, ktorými sa dopĺňa táto smernica, s cieľom zohľadniť riziko, ktoré predstavujú </w:t>
            </w:r>
            <w:proofErr w:type="spellStart"/>
            <w:r w:rsidRPr="00272022">
              <w:rPr>
                <w:rFonts w:ascii="Arial Narrow" w:hAnsi="Arial Narrow"/>
                <w:color w:val="000000"/>
                <w:sz w:val="20"/>
                <w:szCs w:val="20"/>
              </w:rPr>
              <w:t>kryptoaktíva</w:t>
            </w:r>
            <w:proofErr w:type="spellEnd"/>
            <w:r w:rsidRPr="00272022">
              <w:rPr>
                <w:rFonts w:ascii="Arial Narrow" w:hAnsi="Arial Narrow"/>
                <w:color w:val="000000"/>
                <w:sz w:val="20"/>
                <w:szCs w:val="20"/>
              </w:rPr>
              <w:t>, v module trhového rizika uvedenom v odseku 5 tohto článku a v module rizika zlyhania protistrany uvedenom v odseku 6 tohto článku.“</w:t>
            </w:r>
          </w:p>
          <w:p w14:paraId="4551878E" w14:textId="28E81ECC" w:rsidR="00970762" w:rsidRPr="00272022" w:rsidRDefault="00970762" w:rsidP="00DF3AA2">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3CA1EC9" w14:textId="7D493862" w:rsidR="00287622" w:rsidRPr="00272022" w:rsidRDefault="006E2825"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5C0BFACE" w14:textId="77777777" w:rsidR="00287622" w:rsidRPr="00272022" w:rsidRDefault="00287622"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2A19F5B" w14:textId="77777777" w:rsidR="00287622" w:rsidRPr="00272022" w:rsidRDefault="00287622"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D6B3CD4" w14:textId="77777777" w:rsidR="00287622" w:rsidRPr="00272022" w:rsidRDefault="00287622"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6095188" w14:textId="4995026B" w:rsidR="00287622" w:rsidRPr="00272022" w:rsidRDefault="008B69FD" w:rsidP="005258BE">
            <w:pPr>
              <w:jc w:val="center"/>
              <w:rPr>
                <w:sz w:val="20"/>
                <w:szCs w:val="20"/>
              </w:rPr>
            </w:pPr>
            <w:r>
              <w:rPr>
                <w:sz w:val="20"/>
                <w:szCs w:val="20"/>
              </w:rPr>
              <w:t>n.</w:t>
            </w:r>
            <w:r w:rsidR="00970762">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1E8990F2"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E8A52C8" w14:textId="321AD640" w:rsidR="00287622" w:rsidRPr="00272022" w:rsidRDefault="008B69FD"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B968558" w14:textId="77777777" w:rsidR="00287622" w:rsidRPr="00272022" w:rsidRDefault="00287622" w:rsidP="005258BE">
            <w:pPr>
              <w:pStyle w:val="Nadpis1"/>
              <w:rPr>
                <w:b w:val="0"/>
                <w:bCs w:val="0"/>
                <w:sz w:val="20"/>
                <w:szCs w:val="20"/>
              </w:rPr>
            </w:pPr>
          </w:p>
        </w:tc>
      </w:tr>
      <w:tr w:rsidR="00287622" w:rsidRPr="00272022" w14:paraId="1F976F1F" w14:textId="77777777" w:rsidTr="00CA6668">
        <w:tc>
          <w:tcPr>
            <w:tcW w:w="425" w:type="dxa"/>
            <w:tcBorders>
              <w:top w:val="single" w:sz="4" w:space="0" w:color="auto"/>
              <w:left w:val="single" w:sz="12" w:space="0" w:color="auto"/>
              <w:bottom w:val="single" w:sz="4" w:space="0" w:color="auto"/>
              <w:right w:val="single" w:sz="4" w:space="0" w:color="auto"/>
            </w:tcBorders>
          </w:tcPr>
          <w:p w14:paraId="35A880DD" w14:textId="2F2F348A" w:rsidR="00287622" w:rsidRPr="00272022" w:rsidRDefault="00893470" w:rsidP="006E2825">
            <w:pPr>
              <w:jc w:val="center"/>
              <w:rPr>
                <w:sz w:val="20"/>
                <w:szCs w:val="20"/>
              </w:rPr>
            </w:pPr>
            <w:r w:rsidRPr="00272022">
              <w:rPr>
                <w:sz w:val="20"/>
                <w:szCs w:val="20"/>
              </w:rPr>
              <w:t>48.</w:t>
            </w:r>
          </w:p>
        </w:tc>
        <w:tc>
          <w:tcPr>
            <w:tcW w:w="6096" w:type="dxa"/>
            <w:tcBorders>
              <w:top w:val="single" w:sz="4" w:space="0" w:color="auto"/>
              <w:left w:val="single" w:sz="4" w:space="0" w:color="auto"/>
              <w:bottom w:val="single" w:sz="4" w:space="0" w:color="auto"/>
              <w:right w:val="single" w:sz="4" w:space="0" w:color="auto"/>
            </w:tcBorders>
          </w:tcPr>
          <w:p w14:paraId="7545E823" w14:textId="77777777" w:rsidR="00893470" w:rsidRPr="00272022" w:rsidRDefault="00893470" w:rsidP="000F3F6D">
            <w:pPr>
              <w:adjustRightInd w:val="0"/>
              <w:rPr>
                <w:rFonts w:ascii="Arial Narrow" w:hAnsi="Arial Narrow"/>
                <w:color w:val="000000"/>
                <w:sz w:val="20"/>
                <w:szCs w:val="20"/>
              </w:rPr>
            </w:pPr>
            <w:r w:rsidRPr="00272022">
              <w:rPr>
                <w:rFonts w:ascii="Arial Narrow" w:hAnsi="Arial Narrow"/>
                <w:color w:val="000000"/>
                <w:sz w:val="20"/>
                <w:szCs w:val="20"/>
              </w:rPr>
              <w:t>Vkladá sa tento článok:</w:t>
            </w:r>
          </w:p>
          <w:p w14:paraId="429C5784" w14:textId="77777777" w:rsidR="006E2825" w:rsidRPr="00272022" w:rsidRDefault="006E2825" w:rsidP="000F3F6D">
            <w:pPr>
              <w:adjustRightInd w:val="0"/>
              <w:rPr>
                <w:rFonts w:ascii="Arial Narrow" w:hAnsi="Arial Narrow"/>
                <w:color w:val="000000"/>
                <w:sz w:val="20"/>
                <w:szCs w:val="20"/>
              </w:rPr>
            </w:pPr>
          </w:p>
          <w:p w14:paraId="42309245" w14:textId="77777777" w:rsidR="006E2825" w:rsidRPr="00272022" w:rsidRDefault="00893470" w:rsidP="000F3F6D">
            <w:pPr>
              <w:adjustRightInd w:val="0"/>
              <w:rPr>
                <w:rFonts w:ascii="Arial Narrow" w:hAnsi="Arial Narrow"/>
                <w:color w:val="000000"/>
                <w:sz w:val="20"/>
                <w:szCs w:val="20"/>
              </w:rPr>
            </w:pPr>
            <w:r w:rsidRPr="00272022">
              <w:rPr>
                <w:rFonts w:ascii="Arial Narrow" w:hAnsi="Arial Narrow"/>
                <w:color w:val="000000"/>
                <w:sz w:val="20"/>
                <w:szCs w:val="20"/>
              </w:rPr>
              <w:t xml:space="preserve">„Článok 105a </w:t>
            </w:r>
          </w:p>
          <w:p w14:paraId="6C4CCCD8" w14:textId="720EF096" w:rsidR="00893470" w:rsidRPr="00272022" w:rsidRDefault="00893470" w:rsidP="000F3F6D">
            <w:pPr>
              <w:adjustRightInd w:val="0"/>
              <w:rPr>
                <w:rFonts w:ascii="Arial Narrow" w:hAnsi="Arial Narrow"/>
                <w:color w:val="000000"/>
                <w:sz w:val="20"/>
                <w:szCs w:val="20"/>
              </w:rPr>
            </w:pPr>
            <w:r w:rsidRPr="00272022">
              <w:rPr>
                <w:rFonts w:ascii="Arial Narrow" w:hAnsi="Arial Narrow"/>
                <w:color w:val="000000"/>
                <w:sz w:val="20"/>
                <w:szCs w:val="20"/>
              </w:rPr>
              <w:t>Dlhodobé investície do akcií</w:t>
            </w:r>
          </w:p>
          <w:p w14:paraId="26A59C93" w14:textId="77777777" w:rsidR="006E2825" w:rsidRPr="00272022" w:rsidRDefault="006E2825" w:rsidP="000F3F6D">
            <w:pPr>
              <w:adjustRightInd w:val="0"/>
              <w:rPr>
                <w:rFonts w:ascii="Arial Narrow" w:hAnsi="Arial Narrow"/>
                <w:color w:val="000000"/>
                <w:sz w:val="20"/>
                <w:szCs w:val="20"/>
              </w:rPr>
            </w:pPr>
          </w:p>
          <w:p w14:paraId="771DB77E" w14:textId="77777777" w:rsidR="00893470" w:rsidRPr="00272022"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Odchylne od článku 101 ods. 3 a ako súčasť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akciového rizika uvedeného v článku 105 ods. 5 druhom pododseku písm. b) členské štáty umožnia poisťovniam a zaisťovniam, ktoré spĺňajú podmienky stanovené v druhom pododseku tohto odseku, aby na konkrétnu podskupinu investícií do akcií držaných s dlhodobou perspektívou uplatňovali kapitálovú požiadavku v súlade s odsekom 4 tohto článku. </w:t>
            </w:r>
          </w:p>
          <w:p w14:paraId="2DE7F3D0" w14:textId="77777777" w:rsidR="00893470" w:rsidRPr="00272022" w:rsidRDefault="00893470" w:rsidP="009911A6">
            <w:pPr>
              <w:adjustRightInd w:val="0"/>
              <w:jc w:val="both"/>
              <w:rPr>
                <w:rFonts w:ascii="Arial Narrow" w:hAnsi="Arial Narrow"/>
                <w:color w:val="000000"/>
                <w:sz w:val="20"/>
                <w:szCs w:val="20"/>
              </w:rPr>
            </w:pPr>
          </w:p>
          <w:p w14:paraId="14FEAF67" w14:textId="6830CA98" w:rsidR="00287622"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Na účely prvého pododseku sa môže s </w:t>
            </w:r>
            <w:proofErr w:type="spellStart"/>
            <w:r w:rsidRPr="00272022">
              <w:rPr>
                <w:rFonts w:ascii="Arial Narrow" w:hAnsi="Arial Narrow"/>
                <w:color w:val="000000"/>
                <w:sz w:val="20"/>
                <w:szCs w:val="20"/>
              </w:rPr>
              <w:t>podsúborom</w:t>
            </w:r>
            <w:proofErr w:type="spellEnd"/>
            <w:r w:rsidRPr="00272022">
              <w:rPr>
                <w:rFonts w:ascii="Arial Narrow" w:hAnsi="Arial Narrow"/>
                <w:color w:val="000000"/>
                <w:sz w:val="20"/>
                <w:szCs w:val="20"/>
              </w:rPr>
              <w:t xml:space="preserve"> investícií do akcií zaobchádzať ako s dlhodobými investíciami do akcií, ak poisťovňa alebo zaisťovňa k spokojnosti orgánu dohľadu preukáže, že sú splnené všetky tieto podmienky:</w:t>
            </w:r>
          </w:p>
          <w:p w14:paraId="32D91C29" w14:textId="77777777" w:rsidR="00DF3AA2" w:rsidRPr="00272022" w:rsidRDefault="00DF3AA2" w:rsidP="009911A6">
            <w:pPr>
              <w:adjustRightInd w:val="0"/>
              <w:jc w:val="both"/>
              <w:rPr>
                <w:rFonts w:ascii="Arial Narrow" w:hAnsi="Arial Narrow"/>
                <w:color w:val="000000"/>
                <w:sz w:val="20"/>
                <w:szCs w:val="20"/>
              </w:rPr>
            </w:pPr>
          </w:p>
          <w:p w14:paraId="7BCBF372" w14:textId="77777777" w:rsidR="00893470" w:rsidRPr="00272022"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a) podskupina investícií do akcií je jasne identifikovaná a spravovaná oddelene od ostatných činností podniku;</w:t>
            </w:r>
          </w:p>
          <w:p w14:paraId="52409B27" w14:textId="77777777" w:rsidR="00893470" w:rsidRPr="00272022"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pre každé dlhodobé akciové portfólio je stanovená politika dlhodobého riadenia investícií a odráža záväzok podniku držať celkovú expozíciu voči akciám v </w:t>
            </w:r>
            <w:proofErr w:type="spellStart"/>
            <w:r w:rsidRPr="00272022">
              <w:rPr>
                <w:rFonts w:ascii="Arial Narrow" w:hAnsi="Arial Narrow"/>
                <w:color w:val="000000"/>
                <w:sz w:val="20"/>
                <w:szCs w:val="20"/>
              </w:rPr>
              <w:lastRenderedPageBreak/>
              <w:t>podsúbore</w:t>
            </w:r>
            <w:proofErr w:type="spellEnd"/>
            <w:r w:rsidRPr="00272022">
              <w:rPr>
                <w:rFonts w:ascii="Arial Narrow" w:hAnsi="Arial Narrow"/>
                <w:color w:val="000000"/>
                <w:sz w:val="20"/>
                <w:szCs w:val="20"/>
              </w:rPr>
              <w:t xml:space="preserve"> investícií do akcií počas obdobia, ktoré v priemere presahuje päť rokov. Správna rada, riadiaca rada alebo dozorná rada podniku výslovne schváli tieto politiky riadenia investícií a tieto politiky sa často prehodnocujú vo svetle skutočného riadenia portfólií a vykazujú sa vo vlastnom posúdení rizika a solventnosti podniku podľa článku 45; </w:t>
            </w:r>
          </w:p>
          <w:p w14:paraId="6D1882D9" w14:textId="4318339E" w:rsidR="00893470" w:rsidRPr="00272022"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w:t>
            </w:r>
            <w:proofErr w:type="spellStart"/>
            <w:r w:rsidRPr="00272022">
              <w:rPr>
                <w:rFonts w:ascii="Arial Narrow" w:hAnsi="Arial Narrow"/>
                <w:color w:val="000000"/>
                <w:sz w:val="20"/>
                <w:szCs w:val="20"/>
              </w:rPr>
              <w:t>podsúbor</w:t>
            </w:r>
            <w:proofErr w:type="spellEnd"/>
            <w:r w:rsidRPr="00272022">
              <w:rPr>
                <w:rFonts w:ascii="Arial Narrow" w:hAnsi="Arial Narrow"/>
                <w:color w:val="000000"/>
                <w:sz w:val="20"/>
                <w:szCs w:val="20"/>
              </w:rPr>
              <w:t xml:space="preserve"> investícií do akcií sa skladá iba z akcií, ktoré sú kótované v krajinách, ktoré sú členmi EHP alebo Organizácie pre hospodársku spoluprácu a rozvoj (ďalej len ‚OECD‘), alebo z nekótovaných akcií spoločností, ktoré majú svoje ústredie v krajinách, ktoré sú členmi EHP alebo OECD;</w:t>
            </w:r>
          </w:p>
          <w:p w14:paraId="101C796A" w14:textId="77777777" w:rsidR="00893470" w:rsidRPr="00272022"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poisťovňa alebo zaisťovňa je priebežne a za stresových podmienok schopná vyhnúť sa nútenému predaju akciových investícií v rámci tejto podskupiny počas piatich rokov; </w:t>
            </w:r>
          </w:p>
          <w:p w14:paraId="7AE2A903" w14:textId="4E1A1CCC" w:rsidR="00893470"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e) riadenie rizík, riadenie aktív a pasív a investičné politiky poisťovne alebo zaisťovne odrážajú zámer podniku držať </w:t>
            </w:r>
            <w:proofErr w:type="spellStart"/>
            <w:r w:rsidRPr="00272022">
              <w:rPr>
                <w:rFonts w:ascii="Arial Narrow" w:hAnsi="Arial Narrow"/>
                <w:color w:val="000000"/>
                <w:sz w:val="20"/>
                <w:szCs w:val="20"/>
              </w:rPr>
              <w:t>podsúbor</w:t>
            </w:r>
            <w:proofErr w:type="spellEnd"/>
            <w:r w:rsidRPr="00272022">
              <w:rPr>
                <w:rFonts w:ascii="Arial Narrow" w:hAnsi="Arial Narrow"/>
                <w:color w:val="000000"/>
                <w:sz w:val="20"/>
                <w:szCs w:val="20"/>
              </w:rPr>
              <w:t xml:space="preserve"> investícií do akcií počas obdobia, ktoré je v súlade s požiadavkou stanovenou v písmene b), a schopnosťou podniku splniť požiadavku stanovenú v písmene d); </w:t>
            </w:r>
          </w:p>
          <w:p w14:paraId="57108F45" w14:textId="6907F6D1" w:rsidR="00893470"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f) </w:t>
            </w:r>
            <w:proofErr w:type="spellStart"/>
            <w:r w:rsidRPr="00272022">
              <w:rPr>
                <w:rFonts w:ascii="Arial Narrow" w:hAnsi="Arial Narrow"/>
                <w:color w:val="000000"/>
                <w:sz w:val="20"/>
                <w:szCs w:val="20"/>
              </w:rPr>
              <w:t>podsúbor</w:t>
            </w:r>
            <w:proofErr w:type="spellEnd"/>
            <w:r w:rsidRPr="00272022">
              <w:rPr>
                <w:rFonts w:ascii="Arial Narrow" w:hAnsi="Arial Narrow"/>
                <w:color w:val="000000"/>
                <w:sz w:val="20"/>
                <w:szCs w:val="20"/>
              </w:rPr>
              <w:t xml:space="preserve"> investícií do akcií je primerane diverzifikovaný tak, aby sa zabránilo nadmernej závislosti od akéhokoľvek konkrétneho emitenta alebo skupiny podnikov a nadmernej akumulácii rizika v portfóliu dlhodobých investícií do akcií ako celku s rovnakým rizikovým profilom; </w:t>
            </w:r>
          </w:p>
          <w:p w14:paraId="2A9169FB" w14:textId="77777777" w:rsidR="00893470" w:rsidRDefault="00893470" w:rsidP="009911A6">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g) </w:t>
            </w:r>
            <w:proofErr w:type="spellStart"/>
            <w:r w:rsidRPr="00272022">
              <w:rPr>
                <w:rFonts w:ascii="Arial Narrow" w:hAnsi="Arial Narrow"/>
                <w:color w:val="000000"/>
                <w:sz w:val="20"/>
                <w:szCs w:val="20"/>
              </w:rPr>
              <w:t>podsúbor</w:t>
            </w:r>
            <w:proofErr w:type="spellEnd"/>
            <w:r w:rsidRPr="00272022">
              <w:rPr>
                <w:rFonts w:ascii="Arial Narrow" w:hAnsi="Arial Narrow"/>
                <w:color w:val="000000"/>
                <w:sz w:val="20"/>
                <w:szCs w:val="20"/>
              </w:rPr>
              <w:t xml:space="preserve"> investícií do akcií nezahŕňa účasti.</w:t>
            </w:r>
          </w:p>
          <w:p w14:paraId="14F763CC" w14:textId="77777777" w:rsidR="00893470" w:rsidRDefault="00893470" w:rsidP="000F3F6D">
            <w:pPr>
              <w:adjustRightInd w:val="0"/>
              <w:rPr>
                <w:rFonts w:ascii="Arial Narrow" w:hAnsi="Arial Narrow"/>
                <w:color w:val="000000"/>
                <w:sz w:val="20"/>
                <w:szCs w:val="20"/>
              </w:rPr>
            </w:pPr>
          </w:p>
          <w:p w14:paraId="234E815E" w14:textId="77777777" w:rsidR="007F7048" w:rsidRDefault="007F7048" w:rsidP="000F3F6D">
            <w:pPr>
              <w:adjustRightInd w:val="0"/>
              <w:rPr>
                <w:rFonts w:ascii="Arial Narrow" w:hAnsi="Arial Narrow"/>
                <w:color w:val="000000"/>
                <w:sz w:val="20"/>
                <w:szCs w:val="20"/>
              </w:rPr>
            </w:pPr>
          </w:p>
          <w:p w14:paraId="61A50D91" w14:textId="77777777" w:rsidR="00A35D49" w:rsidRDefault="00A35D49" w:rsidP="000F3F6D">
            <w:pPr>
              <w:adjustRightInd w:val="0"/>
              <w:rPr>
                <w:rFonts w:ascii="Arial Narrow" w:hAnsi="Arial Narrow"/>
                <w:color w:val="000000"/>
                <w:sz w:val="20"/>
                <w:szCs w:val="20"/>
              </w:rPr>
            </w:pPr>
          </w:p>
          <w:p w14:paraId="5FD85F19" w14:textId="77777777" w:rsidR="00970762" w:rsidRDefault="00970762" w:rsidP="000F3F6D">
            <w:pPr>
              <w:adjustRightInd w:val="0"/>
              <w:rPr>
                <w:rFonts w:ascii="Arial Narrow" w:hAnsi="Arial Narrow"/>
                <w:color w:val="000000"/>
                <w:sz w:val="20"/>
                <w:szCs w:val="20"/>
              </w:rPr>
            </w:pPr>
          </w:p>
          <w:p w14:paraId="73182458" w14:textId="77777777" w:rsidR="00ED41E3" w:rsidRDefault="00ED41E3" w:rsidP="000F3F6D">
            <w:pPr>
              <w:adjustRightInd w:val="0"/>
              <w:rPr>
                <w:rFonts w:ascii="Arial Narrow" w:hAnsi="Arial Narrow"/>
                <w:color w:val="000000"/>
                <w:sz w:val="20"/>
                <w:szCs w:val="20"/>
              </w:rPr>
            </w:pPr>
          </w:p>
          <w:p w14:paraId="2C433835" w14:textId="77777777" w:rsidR="00893470" w:rsidRPr="00272022" w:rsidRDefault="00893470" w:rsidP="0089347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Ak sú akcie držané v európskych dlhodobých investičných fondoch alebo v určitých typoch podnikov kolektívneho investovania vrátane alternatívnych investičných fondov, ktoré sú v delegovaných aktoch prijatých podľa tejto smernice označené ako podniky s nižším rizikovým profilom, podmienky stanovené v odseku 1 sa môžu posúdiť na úrovni fondov, a nie na úrovni podkladových aktív držaných v týchto fondoch. </w:t>
            </w:r>
          </w:p>
          <w:p w14:paraId="458A2D64" w14:textId="77777777" w:rsidR="00604151" w:rsidRDefault="00604151" w:rsidP="00604151">
            <w:pPr>
              <w:adjustRightInd w:val="0"/>
              <w:jc w:val="both"/>
              <w:rPr>
                <w:rFonts w:ascii="Arial Narrow" w:hAnsi="Arial Narrow"/>
                <w:color w:val="000000"/>
                <w:sz w:val="20"/>
                <w:szCs w:val="20"/>
              </w:rPr>
            </w:pPr>
          </w:p>
          <w:p w14:paraId="2C80F3B3" w14:textId="787F4515" w:rsidR="00893470" w:rsidRPr="00272022" w:rsidRDefault="00893470" w:rsidP="0060415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Poisťovne alebo zaisťovne, ktoré zaobchádzajú s </w:t>
            </w:r>
            <w:proofErr w:type="spellStart"/>
            <w:r w:rsidRPr="00272022">
              <w:rPr>
                <w:rFonts w:ascii="Arial Narrow" w:hAnsi="Arial Narrow"/>
                <w:color w:val="000000"/>
                <w:sz w:val="20"/>
                <w:szCs w:val="20"/>
              </w:rPr>
              <w:t>podsúborom</w:t>
            </w:r>
            <w:proofErr w:type="spellEnd"/>
            <w:r w:rsidRPr="00272022">
              <w:rPr>
                <w:rFonts w:ascii="Arial Narrow" w:hAnsi="Arial Narrow"/>
                <w:color w:val="000000"/>
                <w:sz w:val="20"/>
                <w:szCs w:val="20"/>
              </w:rPr>
              <w:t xml:space="preserve"> investícií do akcií ako s dlhodobými investíciami do akcií v súlade s odsekom 1, sa nevracajú späť k prístupu, ktorý nezahŕňa dlhodobé investície do akcií. </w:t>
            </w:r>
          </w:p>
          <w:p w14:paraId="037BCA5C" w14:textId="77777777" w:rsidR="00604151" w:rsidRDefault="00604151" w:rsidP="00893470">
            <w:pPr>
              <w:adjustRightInd w:val="0"/>
              <w:spacing w:after="240"/>
              <w:jc w:val="both"/>
              <w:rPr>
                <w:rFonts w:ascii="Arial Narrow" w:hAnsi="Arial Narrow"/>
                <w:color w:val="000000"/>
                <w:sz w:val="20"/>
                <w:szCs w:val="20"/>
              </w:rPr>
            </w:pPr>
          </w:p>
          <w:p w14:paraId="4C7ACC31" w14:textId="1BE38BED" w:rsidR="00893470" w:rsidRDefault="00893470" w:rsidP="0060415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Ak poisťovňa alebo zaisťovňa, ktorá zaobchádza s </w:t>
            </w:r>
            <w:proofErr w:type="spellStart"/>
            <w:r w:rsidRPr="00272022">
              <w:rPr>
                <w:rFonts w:ascii="Arial Narrow" w:hAnsi="Arial Narrow"/>
                <w:color w:val="000000"/>
                <w:sz w:val="20"/>
                <w:szCs w:val="20"/>
              </w:rPr>
              <w:t>podsúborom</w:t>
            </w:r>
            <w:proofErr w:type="spellEnd"/>
            <w:r w:rsidRPr="00272022">
              <w:rPr>
                <w:rFonts w:ascii="Arial Narrow" w:hAnsi="Arial Narrow"/>
                <w:color w:val="000000"/>
                <w:sz w:val="20"/>
                <w:szCs w:val="20"/>
              </w:rPr>
              <w:t xml:space="preserve"> investícií do akcií ako s dlhodobými investíciami do akcií, už nespĺňa podmienky stanovené v odseku 1, bezodkladne informuje orgán dohľadu a podnikne opatrenia potrebné na to, aby opäť spĺňala podmienky. </w:t>
            </w:r>
          </w:p>
          <w:p w14:paraId="24B9650E" w14:textId="77777777" w:rsidR="00604151" w:rsidRDefault="00604151" w:rsidP="00604151">
            <w:pPr>
              <w:adjustRightInd w:val="0"/>
              <w:jc w:val="both"/>
              <w:rPr>
                <w:rFonts w:ascii="Arial Narrow" w:hAnsi="Arial Narrow"/>
                <w:color w:val="000000"/>
                <w:sz w:val="20"/>
                <w:szCs w:val="20"/>
              </w:rPr>
            </w:pPr>
          </w:p>
          <w:p w14:paraId="360D9F65" w14:textId="77777777" w:rsidR="00604151" w:rsidRDefault="00604151" w:rsidP="00604151">
            <w:pPr>
              <w:adjustRightInd w:val="0"/>
              <w:jc w:val="both"/>
              <w:rPr>
                <w:rFonts w:ascii="Arial Narrow" w:hAnsi="Arial Narrow"/>
                <w:color w:val="000000"/>
                <w:sz w:val="20"/>
                <w:szCs w:val="20"/>
              </w:rPr>
            </w:pPr>
          </w:p>
          <w:p w14:paraId="4950E170" w14:textId="77777777" w:rsidR="00970762" w:rsidRPr="00272022" w:rsidRDefault="00970762" w:rsidP="00604151">
            <w:pPr>
              <w:adjustRightInd w:val="0"/>
              <w:jc w:val="both"/>
              <w:rPr>
                <w:rFonts w:ascii="Arial Narrow" w:hAnsi="Arial Narrow"/>
                <w:color w:val="000000"/>
                <w:sz w:val="20"/>
                <w:szCs w:val="20"/>
              </w:rPr>
            </w:pPr>
          </w:p>
          <w:p w14:paraId="3299F982" w14:textId="77777777" w:rsidR="00893470" w:rsidRPr="00272022" w:rsidRDefault="00893470" w:rsidP="0060415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Do jedného mesiaca odo dňa prvého zistenia neplnenia podmienok stanovených v odseku 1 poisťovňa alebo zaisťovňa poskytne orgánu dohľadu potrebné informácie a opatrenia, ktoré má podnik prijať, aby do šiestich mesiacov odo dňa prvého zistenia neplnenia týchto podmienok dosiahol opätovné plnenie týchto podmienok. </w:t>
            </w:r>
          </w:p>
          <w:p w14:paraId="49C6D9A2" w14:textId="77777777" w:rsidR="00604151" w:rsidRDefault="00604151" w:rsidP="00604151">
            <w:pPr>
              <w:adjustRightInd w:val="0"/>
              <w:jc w:val="both"/>
              <w:rPr>
                <w:rFonts w:ascii="Arial Narrow" w:hAnsi="Arial Narrow"/>
                <w:color w:val="000000"/>
                <w:sz w:val="20"/>
                <w:szCs w:val="20"/>
              </w:rPr>
            </w:pPr>
          </w:p>
          <w:p w14:paraId="1C186038" w14:textId="77777777" w:rsidR="00604151" w:rsidRDefault="00604151" w:rsidP="00604151">
            <w:pPr>
              <w:adjustRightInd w:val="0"/>
              <w:jc w:val="both"/>
              <w:rPr>
                <w:rFonts w:ascii="Arial Narrow" w:hAnsi="Arial Narrow"/>
                <w:color w:val="000000"/>
                <w:sz w:val="20"/>
                <w:szCs w:val="20"/>
              </w:rPr>
            </w:pPr>
          </w:p>
          <w:p w14:paraId="07A2DFE6" w14:textId="6C97F17E" w:rsidR="00893470" w:rsidRPr="00272022" w:rsidRDefault="00893470" w:rsidP="00604151">
            <w:pPr>
              <w:adjustRightInd w:val="0"/>
              <w:jc w:val="both"/>
              <w:rPr>
                <w:rFonts w:ascii="Arial Narrow" w:hAnsi="Arial Narrow"/>
                <w:color w:val="000000"/>
                <w:sz w:val="20"/>
                <w:szCs w:val="20"/>
              </w:rPr>
            </w:pPr>
            <w:r w:rsidRPr="00272022">
              <w:rPr>
                <w:rFonts w:ascii="Arial Narrow" w:hAnsi="Arial Narrow"/>
                <w:color w:val="000000"/>
                <w:sz w:val="20"/>
                <w:szCs w:val="20"/>
              </w:rPr>
              <w:t>Ak podnik nie je schopný obnoviť plnenie do šiestich mesiacov odo dňa prvého zistenia neplnenia, prestane klasifikovať akúkoľvek investíciu do akcií ako dlhodobú investíciu do akcií v súlade s týmto článkom počas obdobia dva a pol roka alebo dovtedy, kým sa neobnoví súlad s podmienkami stanovenými v odseku 1, podľa toho, ktoré obdobie je dlhšie.</w:t>
            </w:r>
          </w:p>
          <w:p w14:paraId="1A365928" w14:textId="77777777" w:rsidR="00893470" w:rsidRDefault="00893470" w:rsidP="00893470">
            <w:pPr>
              <w:adjustRightInd w:val="0"/>
              <w:jc w:val="both"/>
              <w:rPr>
                <w:rFonts w:ascii="Arial Narrow" w:hAnsi="Arial Narrow"/>
                <w:color w:val="000000"/>
                <w:sz w:val="20"/>
                <w:szCs w:val="20"/>
              </w:rPr>
            </w:pPr>
          </w:p>
          <w:p w14:paraId="0E7B9A1F" w14:textId="044DA227" w:rsidR="00604151" w:rsidRDefault="00604151" w:rsidP="00893470">
            <w:pPr>
              <w:adjustRightInd w:val="0"/>
              <w:jc w:val="both"/>
              <w:rPr>
                <w:rFonts w:ascii="Arial Narrow" w:hAnsi="Arial Narrow"/>
                <w:color w:val="000000"/>
                <w:sz w:val="20"/>
                <w:szCs w:val="20"/>
              </w:rPr>
            </w:pPr>
          </w:p>
          <w:p w14:paraId="7A0A9F8B" w14:textId="77777777" w:rsidR="00ED41E3" w:rsidRDefault="00ED41E3" w:rsidP="00893470">
            <w:pPr>
              <w:adjustRightInd w:val="0"/>
              <w:jc w:val="both"/>
              <w:rPr>
                <w:rFonts w:ascii="Arial Narrow" w:hAnsi="Arial Narrow"/>
                <w:color w:val="000000"/>
                <w:sz w:val="20"/>
                <w:szCs w:val="20"/>
              </w:rPr>
            </w:pPr>
          </w:p>
          <w:p w14:paraId="5564BE3F" w14:textId="77777777" w:rsidR="00A35D49" w:rsidRDefault="00A35D49" w:rsidP="00893470">
            <w:pPr>
              <w:adjustRightInd w:val="0"/>
              <w:jc w:val="both"/>
              <w:rPr>
                <w:rFonts w:ascii="Arial Narrow" w:hAnsi="Arial Narrow"/>
                <w:color w:val="000000"/>
                <w:sz w:val="20"/>
                <w:szCs w:val="20"/>
              </w:rPr>
            </w:pPr>
          </w:p>
          <w:p w14:paraId="799C5C49" w14:textId="77777777" w:rsidR="00893470" w:rsidRPr="00272022" w:rsidRDefault="00893470" w:rsidP="0089347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4. Kapitálová požiadavka pre dlhodobé investície do akcií sa rovná strate základných vlastných zdrojov, ktorá by vyplynula z okamžitého zníženia rovnajúceho sa 22 % hodnoty investícií, ktoré sa považujú za dlhodobé investície do akcií. </w:t>
            </w:r>
          </w:p>
          <w:p w14:paraId="567975C5" w14:textId="77777777" w:rsidR="009911A6" w:rsidRDefault="009911A6" w:rsidP="00893470">
            <w:pPr>
              <w:adjustRightInd w:val="0"/>
              <w:jc w:val="both"/>
              <w:rPr>
                <w:rFonts w:ascii="Arial Narrow" w:hAnsi="Arial Narrow"/>
                <w:color w:val="000000"/>
                <w:sz w:val="20"/>
                <w:szCs w:val="20"/>
              </w:rPr>
            </w:pPr>
          </w:p>
          <w:p w14:paraId="3714C933" w14:textId="77777777" w:rsidR="00ED41E3" w:rsidRPr="00272022" w:rsidRDefault="00ED41E3" w:rsidP="00893470">
            <w:pPr>
              <w:adjustRightInd w:val="0"/>
              <w:jc w:val="both"/>
              <w:rPr>
                <w:rFonts w:ascii="Arial Narrow" w:hAnsi="Arial Narrow"/>
                <w:color w:val="000000"/>
                <w:sz w:val="20"/>
                <w:szCs w:val="20"/>
              </w:rPr>
            </w:pPr>
          </w:p>
          <w:p w14:paraId="7F01A0FD" w14:textId="77777777" w:rsidR="00893470" w:rsidRPr="00272022" w:rsidRDefault="00893470" w:rsidP="00893470">
            <w:pPr>
              <w:adjustRightInd w:val="0"/>
              <w:jc w:val="both"/>
              <w:rPr>
                <w:rFonts w:ascii="Arial Narrow" w:hAnsi="Arial Narrow"/>
                <w:color w:val="000000"/>
                <w:sz w:val="20"/>
                <w:szCs w:val="20"/>
              </w:rPr>
            </w:pPr>
            <w:r w:rsidRPr="00272022">
              <w:rPr>
                <w:rFonts w:ascii="Arial Narrow" w:hAnsi="Arial Narrow"/>
                <w:color w:val="000000"/>
                <w:sz w:val="20"/>
                <w:szCs w:val="20"/>
              </w:rPr>
              <w:t>5. Komisia prijme delegované akty v súlade s článkom 301a s cieľom doplniť túto smernicu tým, že upresní:</w:t>
            </w:r>
          </w:p>
          <w:p w14:paraId="1CEEE4E5" w14:textId="77777777" w:rsidR="00893470" w:rsidRPr="00272022" w:rsidRDefault="00893470" w:rsidP="0089347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podmienky stanovené v odseku 1 druhom pododseku tohto článku; </w:t>
            </w:r>
          </w:p>
          <w:p w14:paraId="273F2F3A" w14:textId="77777777" w:rsidR="00893470" w:rsidRPr="00272022" w:rsidRDefault="00893470" w:rsidP="0089347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druhy podnikov kolektívneho investovania uvedené v odseku 2 tohto článku; </w:t>
            </w:r>
          </w:p>
          <w:p w14:paraId="1C646971" w14:textId="7761FB5F" w:rsidR="006E2825" w:rsidRPr="00272022" w:rsidRDefault="00893470" w:rsidP="00893470">
            <w:pPr>
              <w:adjustRightInd w:val="0"/>
              <w:jc w:val="both"/>
              <w:rPr>
                <w:rFonts w:ascii="Arial Narrow" w:hAnsi="Arial Narrow"/>
                <w:color w:val="000000"/>
                <w:sz w:val="20"/>
                <w:szCs w:val="20"/>
              </w:rPr>
            </w:pPr>
            <w:r w:rsidRPr="00272022">
              <w:rPr>
                <w:rFonts w:ascii="Arial Narrow" w:hAnsi="Arial Narrow"/>
                <w:color w:val="000000"/>
                <w:sz w:val="20"/>
                <w:szCs w:val="20"/>
              </w:rPr>
              <w:t>c) informácie, ktoré sa majú zahrnúť do správy o solventnosti a finančnom stave uvedenej v článku 51 ods. 1 a do pravidelnej správy orgánom dohľadu uvedenej v článku 35 ods. 5a.“</w:t>
            </w:r>
          </w:p>
        </w:tc>
        <w:tc>
          <w:tcPr>
            <w:tcW w:w="425" w:type="dxa"/>
            <w:tcBorders>
              <w:top w:val="single" w:sz="4" w:space="0" w:color="auto"/>
              <w:left w:val="single" w:sz="4" w:space="0" w:color="auto"/>
              <w:bottom w:val="single" w:sz="4" w:space="0" w:color="auto"/>
              <w:right w:val="single" w:sz="12" w:space="0" w:color="auto"/>
            </w:tcBorders>
          </w:tcPr>
          <w:p w14:paraId="56D753D1" w14:textId="77777777" w:rsidR="00287622" w:rsidRPr="00272022" w:rsidRDefault="00287622" w:rsidP="005258BE">
            <w:pPr>
              <w:jc w:val="center"/>
              <w:rPr>
                <w:sz w:val="20"/>
                <w:szCs w:val="20"/>
              </w:rPr>
            </w:pPr>
          </w:p>
          <w:p w14:paraId="1D482DDF" w14:textId="77777777" w:rsidR="006214F9" w:rsidRDefault="006214F9" w:rsidP="005258BE">
            <w:pPr>
              <w:jc w:val="center"/>
              <w:rPr>
                <w:sz w:val="20"/>
                <w:szCs w:val="20"/>
              </w:rPr>
            </w:pPr>
          </w:p>
          <w:p w14:paraId="17891CFB" w14:textId="77777777" w:rsidR="008B69FD" w:rsidRDefault="008B69FD" w:rsidP="005258BE">
            <w:pPr>
              <w:jc w:val="center"/>
              <w:rPr>
                <w:sz w:val="20"/>
                <w:szCs w:val="20"/>
              </w:rPr>
            </w:pPr>
          </w:p>
          <w:p w14:paraId="0C38B5BA" w14:textId="77777777" w:rsidR="008B69FD" w:rsidRDefault="008B69FD" w:rsidP="005258BE">
            <w:pPr>
              <w:jc w:val="center"/>
              <w:rPr>
                <w:sz w:val="20"/>
                <w:szCs w:val="20"/>
              </w:rPr>
            </w:pPr>
          </w:p>
          <w:p w14:paraId="7EF08297" w14:textId="77777777" w:rsidR="008B69FD" w:rsidRPr="00272022" w:rsidRDefault="008B69FD" w:rsidP="005258BE">
            <w:pPr>
              <w:jc w:val="center"/>
              <w:rPr>
                <w:sz w:val="20"/>
                <w:szCs w:val="20"/>
              </w:rPr>
            </w:pPr>
          </w:p>
          <w:p w14:paraId="01C9FF8E" w14:textId="77777777" w:rsidR="006214F9" w:rsidRDefault="006214F9" w:rsidP="005258BE">
            <w:pPr>
              <w:jc w:val="center"/>
              <w:rPr>
                <w:sz w:val="20"/>
                <w:szCs w:val="20"/>
              </w:rPr>
            </w:pPr>
            <w:r w:rsidRPr="00272022">
              <w:rPr>
                <w:sz w:val="20"/>
                <w:szCs w:val="20"/>
              </w:rPr>
              <w:t>N</w:t>
            </w:r>
          </w:p>
          <w:p w14:paraId="2B152405" w14:textId="77777777" w:rsidR="008B69FD" w:rsidRDefault="008B69FD" w:rsidP="005258BE">
            <w:pPr>
              <w:jc w:val="center"/>
              <w:rPr>
                <w:sz w:val="20"/>
                <w:szCs w:val="20"/>
              </w:rPr>
            </w:pPr>
          </w:p>
          <w:p w14:paraId="3C33D7A6" w14:textId="77777777" w:rsidR="008B69FD" w:rsidRDefault="008B69FD" w:rsidP="005258BE">
            <w:pPr>
              <w:jc w:val="center"/>
              <w:rPr>
                <w:sz w:val="20"/>
                <w:szCs w:val="20"/>
              </w:rPr>
            </w:pPr>
          </w:p>
          <w:p w14:paraId="02117DCD" w14:textId="77777777" w:rsidR="008B69FD" w:rsidRDefault="008B69FD" w:rsidP="005258BE">
            <w:pPr>
              <w:jc w:val="center"/>
              <w:rPr>
                <w:sz w:val="20"/>
                <w:szCs w:val="20"/>
              </w:rPr>
            </w:pPr>
          </w:p>
          <w:p w14:paraId="39A08BA6" w14:textId="77777777" w:rsidR="008B69FD" w:rsidRDefault="008B69FD" w:rsidP="005258BE">
            <w:pPr>
              <w:jc w:val="center"/>
              <w:rPr>
                <w:sz w:val="20"/>
                <w:szCs w:val="20"/>
              </w:rPr>
            </w:pPr>
          </w:p>
          <w:p w14:paraId="0A76E47B" w14:textId="77777777" w:rsidR="008B69FD" w:rsidRDefault="008B69FD" w:rsidP="005258BE">
            <w:pPr>
              <w:jc w:val="center"/>
              <w:rPr>
                <w:sz w:val="20"/>
                <w:szCs w:val="20"/>
              </w:rPr>
            </w:pPr>
          </w:p>
          <w:p w14:paraId="2F7FC488" w14:textId="77777777" w:rsidR="008B69FD" w:rsidRDefault="008B69FD" w:rsidP="005258BE">
            <w:pPr>
              <w:jc w:val="center"/>
              <w:rPr>
                <w:sz w:val="20"/>
                <w:szCs w:val="20"/>
              </w:rPr>
            </w:pPr>
          </w:p>
          <w:p w14:paraId="1B875D5D" w14:textId="0DE7496B" w:rsidR="008B69FD" w:rsidRDefault="008B69FD" w:rsidP="005258BE">
            <w:pPr>
              <w:jc w:val="center"/>
              <w:rPr>
                <w:sz w:val="20"/>
                <w:szCs w:val="20"/>
              </w:rPr>
            </w:pPr>
            <w:r>
              <w:rPr>
                <w:sz w:val="20"/>
                <w:szCs w:val="20"/>
              </w:rPr>
              <w:t>N</w:t>
            </w:r>
          </w:p>
          <w:p w14:paraId="3A0BF744" w14:textId="77777777" w:rsidR="008B69FD" w:rsidRDefault="008B69FD" w:rsidP="005258BE">
            <w:pPr>
              <w:jc w:val="center"/>
              <w:rPr>
                <w:sz w:val="20"/>
                <w:szCs w:val="20"/>
              </w:rPr>
            </w:pPr>
          </w:p>
          <w:p w14:paraId="0DB6CE73" w14:textId="77777777" w:rsidR="008B69FD" w:rsidRDefault="008B69FD" w:rsidP="005258BE">
            <w:pPr>
              <w:jc w:val="center"/>
              <w:rPr>
                <w:sz w:val="20"/>
                <w:szCs w:val="20"/>
              </w:rPr>
            </w:pPr>
          </w:p>
          <w:p w14:paraId="54F10A8F" w14:textId="77777777" w:rsidR="008B69FD" w:rsidRDefault="008B69FD" w:rsidP="005258BE">
            <w:pPr>
              <w:jc w:val="center"/>
              <w:rPr>
                <w:sz w:val="20"/>
                <w:szCs w:val="20"/>
              </w:rPr>
            </w:pPr>
          </w:p>
          <w:p w14:paraId="28757FF0" w14:textId="77777777" w:rsidR="008B69FD" w:rsidRDefault="008B69FD" w:rsidP="005258BE">
            <w:pPr>
              <w:jc w:val="center"/>
              <w:rPr>
                <w:sz w:val="20"/>
                <w:szCs w:val="20"/>
              </w:rPr>
            </w:pPr>
          </w:p>
          <w:p w14:paraId="7A4A3676" w14:textId="77777777" w:rsidR="008B69FD" w:rsidRDefault="008B69FD" w:rsidP="005258BE">
            <w:pPr>
              <w:jc w:val="center"/>
              <w:rPr>
                <w:sz w:val="20"/>
                <w:szCs w:val="20"/>
              </w:rPr>
            </w:pPr>
          </w:p>
          <w:p w14:paraId="17CAE5E6" w14:textId="77777777" w:rsidR="008B69FD" w:rsidRDefault="008B69FD" w:rsidP="005258BE">
            <w:pPr>
              <w:jc w:val="center"/>
              <w:rPr>
                <w:sz w:val="20"/>
                <w:szCs w:val="20"/>
              </w:rPr>
            </w:pPr>
          </w:p>
          <w:p w14:paraId="4F5ED72C" w14:textId="77777777" w:rsidR="008B69FD" w:rsidRDefault="008B69FD" w:rsidP="005258BE">
            <w:pPr>
              <w:jc w:val="center"/>
              <w:rPr>
                <w:sz w:val="20"/>
                <w:szCs w:val="20"/>
              </w:rPr>
            </w:pPr>
          </w:p>
          <w:p w14:paraId="15E34D6B" w14:textId="77777777" w:rsidR="008B69FD" w:rsidRDefault="008B69FD" w:rsidP="005258BE">
            <w:pPr>
              <w:jc w:val="center"/>
              <w:rPr>
                <w:sz w:val="20"/>
                <w:szCs w:val="20"/>
              </w:rPr>
            </w:pPr>
          </w:p>
          <w:p w14:paraId="2C91B42F" w14:textId="77777777" w:rsidR="008B69FD" w:rsidRDefault="008B69FD" w:rsidP="005258BE">
            <w:pPr>
              <w:jc w:val="center"/>
              <w:rPr>
                <w:sz w:val="20"/>
                <w:szCs w:val="20"/>
              </w:rPr>
            </w:pPr>
          </w:p>
          <w:p w14:paraId="3FC8BEFC" w14:textId="77777777" w:rsidR="008B69FD" w:rsidRDefault="008B69FD" w:rsidP="005258BE">
            <w:pPr>
              <w:jc w:val="center"/>
              <w:rPr>
                <w:sz w:val="20"/>
                <w:szCs w:val="20"/>
              </w:rPr>
            </w:pPr>
          </w:p>
          <w:p w14:paraId="09DB2836" w14:textId="77777777" w:rsidR="008B69FD" w:rsidRDefault="008B69FD" w:rsidP="005258BE">
            <w:pPr>
              <w:jc w:val="center"/>
              <w:rPr>
                <w:sz w:val="20"/>
                <w:szCs w:val="20"/>
              </w:rPr>
            </w:pPr>
          </w:p>
          <w:p w14:paraId="68FE9587" w14:textId="77777777" w:rsidR="008B69FD" w:rsidRDefault="008B69FD" w:rsidP="005258BE">
            <w:pPr>
              <w:jc w:val="center"/>
              <w:rPr>
                <w:sz w:val="20"/>
                <w:szCs w:val="20"/>
              </w:rPr>
            </w:pPr>
          </w:p>
          <w:p w14:paraId="70819494" w14:textId="77777777" w:rsidR="008B69FD" w:rsidRDefault="008B69FD" w:rsidP="005258BE">
            <w:pPr>
              <w:jc w:val="center"/>
              <w:rPr>
                <w:sz w:val="20"/>
                <w:szCs w:val="20"/>
              </w:rPr>
            </w:pPr>
          </w:p>
          <w:p w14:paraId="1930254B" w14:textId="77777777" w:rsidR="008B69FD" w:rsidRDefault="008B69FD" w:rsidP="005258BE">
            <w:pPr>
              <w:jc w:val="center"/>
              <w:rPr>
                <w:sz w:val="20"/>
                <w:szCs w:val="20"/>
              </w:rPr>
            </w:pPr>
          </w:p>
          <w:p w14:paraId="723632B9" w14:textId="77777777" w:rsidR="008B69FD" w:rsidRDefault="008B69FD" w:rsidP="005258BE">
            <w:pPr>
              <w:jc w:val="center"/>
              <w:rPr>
                <w:sz w:val="20"/>
                <w:szCs w:val="20"/>
              </w:rPr>
            </w:pPr>
          </w:p>
          <w:p w14:paraId="00E66F8E" w14:textId="77777777" w:rsidR="008B69FD" w:rsidRDefault="008B69FD" w:rsidP="005258BE">
            <w:pPr>
              <w:jc w:val="center"/>
              <w:rPr>
                <w:sz w:val="20"/>
                <w:szCs w:val="20"/>
              </w:rPr>
            </w:pPr>
          </w:p>
          <w:p w14:paraId="26FCB3D3" w14:textId="77777777" w:rsidR="008B69FD" w:rsidRDefault="008B69FD" w:rsidP="005258BE">
            <w:pPr>
              <w:jc w:val="center"/>
              <w:rPr>
                <w:sz w:val="20"/>
                <w:szCs w:val="20"/>
              </w:rPr>
            </w:pPr>
          </w:p>
          <w:p w14:paraId="4B132420" w14:textId="77777777" w:rsidR="008B69FD" w:rsidRDefault="008B69FD" w:rsidP="005258BE">
            <w:pPr>
              <w:jc w:val="center"/>
              <w:rPr>
                <w:sz w:val="20"/>
                <w:szCs w:val="20"/>
              </w:rPr>
            </w:pPr>
          </w:p>
          <w:p w14:paraId="7F72B275" w14:textId="77777777" w:rsidR="008B69FD" w:rsidRDefault="008B69FD" w:rsidP="005258BE">
            <w:pPr>
              <w:jc w:val="center"/>
              <w:rPr>
                <w:sz w:val="20"/>
                <w:szCs w:val="20"/>
              </w:rPr>
            </w:pPr>
          </w:p>
          <w:p w14:paraId="0ABEB1E1" w14:textId="77777777" w:rsidR="008B69FD" w:rsidRDefault="008B69FD" w:rsidP="005258BE">
            <w:pPr>
              <w:jc w:val="center"/>
              <w:rPr>
                <w:sz w:val="20"/>
                <w:szCs w:val="20"/>
              </w:rPr>
            </w:pPr>
          </w:p>
          <w:p w14:paraId="27EED3FF" w14:textId="77777777" w:rsidR="008B69FD" w:rsidRDefault="008B69FD" w:rsidP="005258BE">
            <w:pPr>
              <w:jc w:val="center"/>
              <w:rPr>
                <w:sz w:val="20"/>
                <w:szCs w:val="20"/>
              </w:rPr>
            </w:pPr>
          </w:p>
          <w:p w14:paraId="28626B7F" w14:textId="77777777" w:rsidR="008B69FD" w:rsidRDefault="008B69FD" w:rsidP="005258BE">
            <w:pPr>
              <w:jc w:val="center"/>
              <w:rPr>
                <w:sz w:val="20"/>
                <w:szCs w:val="20"/>
              </w:rPr>
            </w:pPr>
          </w:p>
          <w:p w14:paraId="629A9DB3" w14:textId="77777777" w:rsidR="008B69FD" w:rsidRDefault="008B69FD" w:rsidP="005258BE">
            <w:pPr>
              <w:jc w:val="center"/>
              <w:rPr>
                <w:sz w:val="20"/>
                <w:szCs w:val="20"/>
              </w:rPr>
            </w:pPr>
          </w:p>
          <w:p w14:paraId="13E8EF3B" w14:textId="77777777" w:rsidR="008B69FD" w:rsidRDefault="008B69FD" w:rsidP="005258BE">
            <w:pPr>
              <w:jc w:val="center"/>
              <w:rPr>
                <w:sz w:val="20"/>
                <w:szCs w:val="20"/>
              </w:rPr>
            </w:pPr>
          </w:p>
          <w:p w14:paraId="13C957CC" w14:textId="77777777" w:rsidR="008B69FD" w:rsidRDefault="008B69FD" w:rsidP="005258BE">
            <w:pPr>
              <w:jc w:val="center"/>
              <w:rPr>
                <w:sz w:val="20"/>
                <w:szCs w:val="20"/>
              </w:rPr>
            </w:pPr>
          </w:p>
          <w:p w14:paraId="7E6C6085" w14:textId="77777777" w:rsidR="008B69FD" w:rsidRDefault="008B69FD" w:rsidP="005258BE">
            <w:pPr>
              <w:jc w:val="center"/>
              <w:rPr>
                <w:sz w:val="20"/>
                <w:szCs w:val="20"/>
              </w:rPr>
            </w:pPr>
          </w:p>
          <w:p w14:paraId="413A00DB" w14:textId="77777777" w:rsidR="008B69FD" w:rsidRDefault="008B69FD" w:rsidP="005258BE">
            <w:pPr>
              <w:jc w:val="center"/>
              <w:rPr>
                <w:sz w:val="20"/>
                <w:szCs w:val="20"/>
              </w:rPr>
            </w:pPr>
          </w:p>
          <w:p w14:paraId="480CF758" w14:textId="77777777" w:rsidR="008B69FD" w:rsidRDefault="008B69FD" w:rsidP="005258BE">
            <w:pPr>
              <w:jc w:val="center"/>
              <w:rPr>
                <w:sz w:val="20"/>
                <w:szCs w:val="20"/>
              </w:rPr>
            </w:pPr>
          </w:p>
          <w:p w14:paraId="3C218629" w14:textId="77777777" w:rsidR="008B69FD" w:rsidRDefault="008B69FD" w:rsidP="005258BE">
            <w:pPr>
              <w:jc w:val="center"/>
              <w:rPr>
                <w:sz w:val="20"/>
                <w:szCs w:val="20"/>
              </w:rPr>
            </w:pPr>
          </w:p>
          <w:p w14:paraId="3106B0DC" w14:textId="77777777" w:rsidR="008B69FD" w:rsidRDefault="008B69FD" w:rsidP="005258BE">
            <w:pPr>
              <w:jc w:val="center"/>
              <w:rPr>
                <w:sz w:val="20"/>
                <w:szCs w:val="20"/>
              </w:rPr>
            </w:pPr>
          </w:p>
          <w:p w14:paraId="33988688" w14:textId="77777777" w:rsidR="007F7048" w:rsidRDefault="007F7048" w:rsidP="005258BE">
            <w:pPr>
              <w:jc w:val="center"/>
              <w:rPr>
                <w:sz w:val="20"/>
                <w:szCs w:val="20"/>
              </w:rPr>
            </w:pPr>
          </w:p>
          <w:p w14:paraId="779A350D" w14:textId="77777777" w:rsidR="00ED41E3" w:rsidRDefault="00ED41E3" w:rsidP="005258BE">
            <w:pPr>
              <w:jc w:val="center"/>
              <w:rPr>
                <w:sz w:val="20"/>
                <w:szCs w:val="20"/>
              </w:rPr>
            </w:pPr>
          </w:p>
          <w:p w14:paraId="1072F888" w14:textId="77777777" w:rsidR="00DF3AA2" w:rsidRDefault="00DF3AA2" w:rsidP="005258BE">
            <w:pPr>
              <w:jc w:val="center"/>
              <w:rPr>
                <w:sz w:val="20"/>
                <w:szCs w:val="20"/>
              </w:rPr>
            </w:pPr>
          </w:p>
          <w:p w14:paraId="6F89FCD0" w14:textId="1BB4A2CA" w:rsidR="008B69FD" w:rsidRDefault="008B69FD" w:rsidP="005258BE">
            <w:pPr>
              <w:jc w:val="center"/>
              <w:rPr>
                <w:sz w:val="20"/>
                <w:szCs w:val="20"/>
              </w:rPr>
            </w:pPr>
            <w:r>
              <w:rPr>
                <w:sz w:val="20"/>
                <w:szCs w:val="20"/>
              </w:rPr>
              <w:t>N</w:t>
            </w:r>
          </w:p>
          <w:p w14:paraId="451A9CC2" w14:textId="77777777" w:rsidR="00604151" w:rsidRDefault="00604151" w:rsidP="005258BE">
            <w:pPr>
              <w:jc w:val="center"/>
              <w:rPr>
                <w:sz w:val="20"/>
                <w:szCs w:val="20"/>
              </w:rPr>
            </w:pPr>
          </w:p>
          <w:p w14:paraId="7F7D154C" w14:textId="77777777" w:rsidR="00604151" w:rsidRDefault="00604151" w:rsidP="005258BE">
            <w:pPr>
              <w:jc w:val="center"/>
              <w:rPr>
                <w:sz w:val="20"/>
                <w:szCs w:val="20"/>
              </w:rPr>
            </w:pPr>
          </w:p>
          <w:p w14:paraId="2FB82291" w14:textId="77777777" w:rsidR="00604151" w:rsidRDefault="00604151" w:rsidP="005258BE">
            <w:pPr>
              <w:jc w:val="center"/>
              <w:rPr>
                <w:sz w:val="20"/>
                <w:szCs w:val="20"/>
              </w:rPr>
            </w:pPr>
          </w:p>
          <w:p w14:paraId="5EE7D48A" w14:textId="77777777" w:rsidR="00604151" w:rsidRDefault="00604151" w:rsidP="005258BE">
            <w:pPr>
              <w:jc w:val="center"/>
              <w:rPr>
                <w:sz w:val="20"/>
                <w:szCs w:val="20"/>
              </w:rPr>
            </w:pPr>
          </w:p>
          <w:p w14:paraId="485B1C79" w14:textId="77777777" w:rsidR="00604151" w:rsidRDefault="00604151" w:rsidP="005258BE">
            <w:pPr>
              <w:jc w:val="center"/>
              <w:rPr>
                <w:sz w:val="20"/>
                <w:szCs w:val="20"/>
              </w:rPr>
            </w:pPr>
          </w:p>
          <w:p w14:paraId="069B8682" w14:textId="77777777" w:rsidR="00604151" w:rsidRDefault="00604151" w:rsidP="005258BE">
            <w:pPr>
              <w:jc w:val="center"/>
              <w:rPr>
                <w:sz w:val="20"/>
                <w:szCs w:val="20"/>
              </w:rPr>
            </w:pPr>
          </w:p>
          <w:p w14:paraId="395D6F90" w14:textId="31B8B50E" w:rsidR="00604151" w:rsidRDefault="00604151" w:rsidP="005258BE">
            <w:pPr>
              <w:jc w:val="center"/>
              <w:rPr>
                <w:sz w:val="20"/>
                <w:szCs w:val="20"/>
              </w:rPr>
            </w:pPr>
            <w:r>
              <w:rPr>
                <w:sz w:val="20"/>
                <w:szCs w:val="20"/>
              </w:rPr>
              <w:t>N</w:t>
            </w:r>
          </w:p>
          <w:p w14:paraId="370BA06E" w14:textId="77777777" w:rsidR="00604151" w:rsidRDefault="00604151" w:rsidP="005258BE">
            <w:pPr>
              <w:jc w:val="center"/>
              <w:rPr>
                <w:sz w:val="20"/>
                <w:szCs w:val="20"/>
              </w:rPr>
            </w:pPr>
          </w:p>
          <w:p w14:paraId="78879B1F" w14:textId="77777777" w:rsidR="00604151" w:rsidRDefault="00604151" w:rsidP="005258BE">
            <w:pPr>
              <w:jc w:val="center"/>
              <w:rPr>
                <w:sz w:val="20"/>
                <w:szCs w:val="20"/>
              </w:rPr>
            </w:pPr>
          </w:p>
          <w:p w14:paraId="73047586" w14:textId="77777777" w:rsidR="00604151" w:rsidRDefault="00604151" w:rsidP="005258BE">
            <w:pPr>
              <w:jc w:val="center"/>
              <w:rPr>
                <w:sz w:val="20"/>
                <w:szCs w:val="20"/>
              </w:rPr>
            </w:pPr>
          </w:p>
          <w:p w14:paraId="43596D6E" w14:textId="77777777" w:rsidR="00604151" w:rsidRDefault="00604151" w:rsidP="005258BE">
            <w:pPr>
              <w:jc w:val="center"/>
              <w:rPr>
                <w:sz w:val="20"/>
                <w:szCs w:val="20"/>
              </w:rPr>
            </w:pPr>
          </w:p>
          <w:p w14:paraId="0BB90246" w14:textId="5398F193" w:rsidR="00604151" w:rsidRDefault="00604151" w:rsidP="005258BE">
            <w:pPr>
              <w:jc w:val="center"/>
              <w:rPr>
                <w:sz w:val="20"/>
                <w:szCs w:val="20"/>
              </w:rPr>
            </w:pPr>
            <w:r>
              <w:rPr>
                <w:sz w:val="20"/>
                <w:szCs w:val="20"/>
              </w:rPr>
              <w:t>N</w:t>
            </w:r>
          </w:p>
          <w:p w14:paraId="38AF39C6" w14:textId="77777777" w:rsidR="00604151" w:rsidRDefault="00604151" w:rsidP="005258BE">
            <w:pPr>
              <w:jc w:val="center"/>
              <w:rPr>
                <w:sz w:val="20"/>
                <w:szCs w:val="20"/>
              </w:rPr>
            </w:pPr>
          </w:p>
          <w:p w14:paraId="2CECC14B" w14:textId="77777777" w:rsidR="00604151" w:rsidRDefault="00604151" w:rsidP="005258BE">
            <w:pPr>
              <w:jc w:val="center"/>
              <w:rPr>
                <w:sz w:val="20"/>
                <w:szCs w:val="20"/>
              </w:rPr>
            </w:pPr>
          </w:p>
          <w:p w14:paraId="156D03BC" w14:textId="77777777" w:rsidR="00604151" w:rsidRDefault="00604151" w:rsidP="005258BE">
            <w:pPr>
              <w:jc w:val="center"/>
              <w:rPr>
                <w:sz w:val="20"/>
                <w:szCs w:val="20"/>
              </w:rPr>
            </w:pPr>
          </w:p>
          <w:p w14:paraId="18FC6CCA" w14:textId="77777777" w:rsidR="00604151" w:rsidRDefault="00604151" w:rsidP="005258BE">
            <w:pPr>
              <w:jc w:val="center"/>
              <w:rPr>
                <w:sz w:val="20"/>
                <w:szCs w:val="20"/>
              </w:rPr>
            </w:pPr>
          </w:p>
          <w:p w14:paraId="3B496C84" w14:textId="77777777" w:rsidR="007F7048" w:rsidRDefault="007F7048" w:rsidP="005258BE">
            <w:pPr>
              <w:jc w:val="center"/>
              <w:rPr>
                <w:sz w:val="20"/>
                <w:szCs w:val="20"/>
              </w:rPr>
            </w:pPr>
          </w:p>
          <w:p w14:paraId="691C26DE" w14:textId="77777777" w:rsidR="00604151" w:rsidRDefault="00604151" w:rsidP="005258BE">
            <w:pPr>
              <w:jc w:val="center"/>
              <w:rPr>
                <w:sz w:val="20"/>
                <w:szCs w:val="20"/>
              </w:rPr>
            </w:pPr>
          </w:p>
          <w:p w14:paraId="7ECC6E70" w14:textId="03B5B980" w:rsidR="00604151" w:rsidRDefault="00604151" w:rsidP="005258BE">
            <w:pPr>
              <w:jc w:val="center"/>
              <w:rPr>
                <w:sz w:val="20"/>
                <w:szCs w:val="20"/>
              </w:rPr>
            </w:pPr>
            <w:r>
              <w:rPr>
                <w:sz w:val="20"/>
                <w:szCs w:val="20"/>
              </w:rPr>
              <w:t>N</w:t>
            </w:r>
          </w:p>
          <w:p w14:paraId="414E8472" w14:textId="77777777" w:rsidR="00604151" w:rsidRDefault="00604151" w:rsidP="005258BE">
            <w:pPr>
              <w:jc w:val="center"/>
              <w:rPr>
                <w:sz w:val="20"/>
                <w:szCs w:val="20"/>
              </w:rPr>
            </w:pPr>
          </w:p>
          <w:p w14:paraId="1E062342" w14:textId="77777777" w:rsidR="00604151" w:rsidRDefault="00604151" w:rsidP="005258BE">
            <w:pPr>
              <w:jc w:val="center"/>
              <w:rPr>
                <w:sz w:val="20"/>
                <w:szCs w:val="20"/>
              </w:rPr>
            </w:pPr>
          </w:p>
          <w:p w14:paraId="04B60632" w14:textId="77777777" w:rsidR="00604151" w:rsidRDefault="00604151" w:rsidP="005258BE">
            <w:pPr>
              <w:jc w:val="center"/>
              <w:rPr>
                <w:sz w:val="20"/>
                <w:szCs w:val="20"/>
              </w:rPr>
            </w:pPr>
          </w:p>
          <w:p w14:paraId="0002E94A" w14:textId="77777777" w:rsidR="00604151" w:rsidRDefault="00604151" w:rsidP="005258BE">
            <w:pPr>
              <w:jc w:val="center"/>
              <w:rPr>
                <w:sz w:val="20"/>
                <w:szCs w:val="20"/>
              </w:rPr>
            </w:pPr>
          </w:p>
          <w:p w14:paraId="7928B82E" w14:textId="77777777" w:rsidR="00604151" w:rsidRDefault="00604151" w:rsidP="005258BE">
            <w:pPr>
              <w:jc w:val="center"/>
              <w:rPr>
                <w:sz w:val="20"/>
                <w:szCs w:val="20"/>
              </w:rPr>
            </w:pPr>
          </w:p>
          <w:p w14:paraId="5C818CC5" w14:textId="71023FF9" w:rsidR="00604151" w:rsidRDefault="00604151" w:rsidP="005258BE">
            <w:pPr>
              <w:jc w:val="center"/>
              <w:rPr>
                <w:sz w:val="20"/>
                <w:szCs w:val="20"/>
              </w:rPr>
            </w:pPr>
            <w:r>
              <w:rPr>
                <w:sz w:val="20"/>
                <w:szCs w:val="20"/>
              </w:rPr>
              <w:t>N</w:t>
            </w:r>
          </w:p>
          <w:p w14:paraId="0A9185B4" w14:textId="77777777" w:rsidR="00604151" w:rsidRDefault="00604151" w:rsidP="005258BE">
            <w:pPr>
              <w:jc w:val="center"/>
              <w:rPr>
                <w:sz w:val="20"/>
                <w:szCs w:val="20"/>
              </w:rPr>
            </w:pPr>
          </w:p>
          <w:p w14:paraId="50503950" w14:textId="77777777" w:rsidR="00604151" w:rsidRDefault="00604151" w:rsidP="005258BE">
            <w:pPr>
              <w:jc w:val="center"/>
              <w:rPr>
                <w:sz w:val="20"/>
                <w:szCs w:val="20"/>
              </w:rPr>
            </w:pPr>
          </w:p>
          <w:p w14:paraId="7660A82D" w14:textId="77777777" w:rsidR="00604151" w:rsidRDefault="00604151" w:rsidP="005258BE">
            <w:pPr>
              <w:jc w:val="center"/>
              <w:rPr>
                <w:sz w:val="20"/>
                <w:szCs w:val="20"/>
              </w:rPr>
            </w:pPr>
          </w:p>
          <w:p w14:paraId="05E97B7D" w14:textId="77777777" w:rsidR="00604151" w:rsidRDefault="00604151" w:rsidP="005258BE">
            <w:pPr>
              <w:jc w:val="center"/>
              <w:rPr>
                <w:sz w:val="20"/>
                <w:szCs w:val="20"/>
              </w:rPr>
            </w:pPr>
          </w:p>
          <w:p w14:paraId="678770B9" w14:textId="77777777" w:rsidR="00604151" w:rsidRDefault="00604151" w:rsidP="005258BE">
            <w:pPr>
              <w:jc w:val="center"/>
              <w:rPr>
                <w:sz w:val="20"/>
                <w:szCs w:val="20"/>
              </w:rPr>
            </w:pPr>
          </w:p>
          <w:p w14:paraId="59148D75" w14:textId="3E3AFD55" w:rsidR="00604151" w:rsidRDefault="00604151" w:rsidP="005258BE">
            <w:pPr>
              <w:jc w:val="center"/>
              <w:rPr>
                <w:sz w:val="20"/>
                <w:szCs w:val="20"/>
              </w:rPr>
            </w:pPr>
          </w:p>
          <w:p w14:paraId="22E7E978" w14:textId="77777777" w:rsidR="00ED41E3" w:rsidRDefault="00ED41E3" w:rsidP="005258BE">
            <w:pPr>
              <w:jc w:val="center"/>
              <w:rPr>
                <w:sz w:val="20"/>
                <w:szCs w:val="20"/>
              </w:rPr>
            </w:pPr>
          </w:p>
          <w:p w14:paraId="78158615" w14:textId="77777777" w:rsidR="00DF3AA2" w:rsidRDefault="00DF3AA2" w:rsidP="005258BE">
            <w:pPr>
              <w:jc w:val="center"/>
              <w:rPr>
                <w:sz w:val="20"/>
                <w:szCs w:val="20"/>
              </w:rPr>
            </w:pPr>
          </w:p>
          <w:p w14:paraId="4897C8E1" w14:textId="02024E69" w:rsidR="00604151" w:rsidRDefault="00604151" w:rsidP="005258BE">
            <w:pPr>
              <w:jc w:val="center"/>
              <w:rPr>
                <w:sz w:val="20"/>
                <w:szCs w:val="20"/>
              </w:rPr>
            </w:pPr>
            <w:r>
              <w:rPr>
                <w:sz w:val="20"/>
                <w:szCs w:val="20"/>
              </w:rPr>
              <w:t>N</w:t>
            </w:r>
          </w:p>
          <w:p w14:paraId="4D00D7DC" w14:textId="77777777" w:rsidR="00604151" w:rsidRDefault="00604151" w:rsidP="005258BE">
            <w:pPr>
              <w:jc w:val="center"/>
              <w:rPr>
                <w:sz w:val="20"/>
                <w:szCs w:val="20"/>
              </w:rPr>
            </w:pPr>
          </w:p>
          <w:p w14:paraId="44BD2C13" w14:textId="77777777" w:rsidR="00604151" w:rsidRDefault="00604151" w:rsidP="005258BE">
            <w:pPr>
              <w:jc w:val="center"/>
              <w:rPr>
                <w:sz w:val="20"/>
                <w:szCs w:val="20"/>
              </w:rPr>
            </w:pPr>
          </w:p>
          <w:p w14:paraId="380ABAB1" w14:textId="77777777" w:rsidR="00604151" w:rsidRDefault="00604151" w:rsidP="005258BE">
            <w:pPr>
              <w:jc w:val="center"/>
              <w:rPr>
                <w:sz w:val="20"/>
                <w:szCs w:val="20"/>
              </w:rPr>
            </w:pPr>
          </w:p>
          <w:p w14:paraId="7FF41C8D" w14:textId="77777777" w:rsidR="00604151" w:rsidRDefault="00604151" w:rsidP="005258BE">
            <w:pPr>
              <w:jc w:val="center"/>
              <w:rPr>
                <w:sz w:val="20"/>
                <w:szCs w:val="20"/>
              </w:rPr>
            </w:pPr>
          </w:p>
          <w:p w14:paraId="002154A2" w14:textId="77777777" w:rsidR="00970762" w:rsidRDefault="00970762" w:rsidP="005258BE">
            <w:pPr>
              <w:jc w:val="center"/>
              <w:rPr>
                <w:sz w:val="20"/>
                <w:szCs w:val="20"/>
              </w:rPr>
            </w:pPr>
          </w:p>
          <w:p w14:paraId="1B3ABADC" w14:textId="19B88107" w:rsidR="00604151" w:rsidRDefault="00604151" w:rsidP="005258BE">
            <w:pPr>
              <w:jc w:val="center"/>
              <w:rPr>
                <w:sz w:val="20"/>
                <w:szCs w:val="20"/>
              </w:rPr>
            </w:pPr>
            <w:r>
              <w:rPr>
                <w:sz w:val="20"/>
                <w:szCs w:val="20"/>
              </w:rPr>
              <w:t>n.</w:t>
            </w:r>
            <w:r w:rsidR="00970762">
              <w:rPr>
                <w:sz w:val="20"/>
                <w:szCs w:val="20"/>
              </w:rPr>
              <w:t xml:space="preserve"> </w:t>
            </w:r>
            <w:r>
              <w:rPr>
                <w:sz w:val="20"/>
                <w:szCs w:val="20"/>
              </w:rPr>
              <w:t>a.</w:t>
            </w:r>
          </w:p>
          <w:p w14:paraId="67D356E0" w14:textId="77777777" w:rsidR="00604151" w:rsidRDefault="00604151" w:rsidP="005258BE">
            <w:pPr>
              <w:jc w:val="center"/>
              <w:rPr>
                <w:sz w:val="20"/>
                <w:szCs w:val="20"/>
              </w:rPr>
            </w:pPr>
          </w:p>
          <w:p w14:paraId="5945C83C" w14:textId="77777777" w:rsidR="008B69FD" w:rsidRDefault="008B69FD" w:rsidP="005258BE">
            <w:pPr>
              <w:jc w:val="center"/>
              <w:rPr>
                <w:sz w:val="20"/>
                <w:szCs w:val="20"/>
              </w:rPr>
            </w:pPr>
          </w:p>
          <w:p w14:paraId="03C3E9A6" w14:textId="77777777" w:rsidR="008B69FD" w:rsidRPr="00272022" w:rsidRDefault="008B69FD" w:rsidP="005258BE">
            <w:pPr>
              <w:jc w:val="center"/>
              <w:rPr>
                <w:sz w:val="20"/>
                <w:szCs w:val="20"/>
              </w:rPr>
            </w:pPr>
          </w:p>
          <w:p w14:paraId="4C7FB23C" w14:textId="77777777" w:rsidR="006214F9" w:rsidRPr="00272022" w:rsidRDefault="006214F9" w:rsidP="005258BE">
            <w:pPr>
              <w:jc w:val="center"/>
              <w:rPr>
                <w:sz w:val="20"/>
                <w:szCs w:val="20"/>
              </w:rPr>
            </w:pPr>
          </w:p>
          <w:p w14:paraId="560F8BD9" w14:textId="77777777" w:rsidR="006214F9" w:rsidRPr="00272022" w:rsidRDefault="006214F9" w:rsidP="005258BE">
            <w:pPr>
              <w:jc w:val="center"/>
              <w:rPr>
                <w:sz w:val="20"/>
                <w:szCs w:val="20"/>
              </w:rPr>
            </w:pPr>
          </w:p>
          <w:p w14:paraId="7B3FF4EC" w14:textId="77777777" w:rsidR="006214F9" w:rsidRPr="00272022" w:rsidRDefault="006214F9" w:rsidP="005258BE">
            <w:pPr>
              <w:jc w:val="center"/>
              <w:rPr>
                <w:sz w:val="20"/>
                <w:szCs w:val="20"/>
              </w:rPr>
            </w:pPr>
          </w:p>
          <w:p w14:paraId="532DCEA5" w14:textId="345AAA3D" w:rsidR="006214F9" w:rsidRPr="00272022" w:rsidRDefault="006214F9" w:rsidP="00604151">
            <w:pPr>
              <w:rPr>
                <w:sz w:val="20"/>
                <w:szCs w:val="20"/>
              </w:rPr>
            </w:pPr>
          </w:p>
        </w:tc>
        <w:tc>
          <w:tcPr>
            <w:tcW w:w="851" w:type="dxa"/>
            <w:tcBorders>
              <w:top w:val="single" w:sz="4" w:space="0" w:color="auto"/>
              <w:left w:val="nil"/>
              <w:bottom w:val="single" w:sz="4" w:space="0" w:color="auto"/>
              <w:right w:val="single" w:sz="4" w:space="0" w:color="auto"/>
            </w:tcBorders>
          </w:tcPr>
          <w:p w14:paraId="56D96860" w14:textId="77777777" w:rsidR="00287622" w:rsidRPr="00AA7A2F" w:rsidRDefault="00287622" w:rsidP="005258BE">
            <w:pPr>
              <w:jc w:val="center"/>
              <w:rPr>
                <w:bCs/>
                <w:sz w:val="20"/>
                <w:szCs w:val="20"/>
              </w:rPr>
            </w:pPr>
          </w:p>
          <w:p w14:paraId="4BD6D67A" w14:textId="77777777" w:rsidR="008B69FD" w:rsidRPr="00AA7A2F" w:rsidRDefault="008B69FD" w:rsidP="005258BE">
            <w:pPr>
              <w:jc w:val="center"/>
              <w:rPr>
                <w:bCs/>
                <w:sz w:val="20"/>
                <w:szCs w:val="20"/>
              </w:rPr>
            </w:pPr>
          </w:p>
          <w:p w14:paraId="661A5690" w14:textId="77777777" w:rsidR="008B69FD" w:rsidRPr="00AA7A2F" w:rsidRDefault="008B69FD" w:rsidP="005258BE">
            <w:pPr>
              <w:jc w:val="center"/>
              <w:rPr>
                <w:bCs/>
                <w:sz w:val="20"/>
                <w:szCs w:val="20"/>
              </w:rPr>
            </w:pPr>
          </w:p>
          <w:p w14:paraId="5EC2A466" w14:textId="77777777" w:rsidR="008B69FD" w:rsidRPr="00AA7A2F" w:rsidRDefault="008B69FD" w:rsidP="005258BE">
            <w:pPr>
              <w:jc w:val="center"/>
              <w:rPr>
                <w:bCs/>
                <w:sz w:val="20"/>
                <w:szCs w:val="20"/>
              </w:rPr>
            </w:pPr>
          </w:p>
          <w:p w14:paraId="1AFD96F7" w14:textId="77777777" w:rsidR="008B69FD" w:rsidRPr="00AA7A2F" w:rsidRDefault="008B69FD" w:rsidP="005258BE">
            <w:pPr>
              <w:jc w:val="center"/>
              <w:rPr>
                <w:bCs/>
                <w:sz w:val="20"/>
                <w:szCs w:val="20"/>
              </w:rPr>
            </w:pPr>
          </w:p>
          <w:p w14:paraId="63EB2E62" w14:textId="1505AA9A" w:rsidR="008B69FD" w:rsidRPr="00AA7A2F" w:rsidRDefault="008B69FD" w:rsidP="005258BE">
            <w:pPr>
              <w:jc w:val="center"/>
              <w:rPr>
                <w:b/>
                <w:sz w:val="20"/>
                <w:szCs w:val="20"/>
              </w:rPr>
            </w:pPr>
            <w:r w:rsidRPr="00AA7A2F">
              <w:rPr>
                <w:b/>
                <w:sz w:val="20"/>
                <w:szCs w:val="20"/>
              </w:rPr>
              <w:t>návrh</w:t>
            </w:r>
          </w:p>
          <w:p w14:paraId="2102D549" w14:textId="28970FAE" w:rsidR="008B69FD" w:rsidRPr="00AA7A2F" w:rsidRDefault="008B69FD" w:rsidP="005258BE">
            <w:pPr>
              <w:jc w:val="center"/>
              <w:rPr>
                <w:b/>
                <w:sz w:val="20"/>
                <w:szCs w:val="20"/>
              </w:rPr>
            </w:pPr>
            <w:r w:rsidRPr="00AA7A2F">
              <w:rPr>
                <w:b/>
                <w:sz w:val="20"/>
                <w:szCs w:val="20"/>
              </w:rPr>
              <w:t>zákona</w:t>
            </w:r>
            <w:r w:rsidR="00DF3AA2" w:rsidRPr="00AA7A2F">
              <w:rPr>
                <w:b/>
                <w:sz w:val="20"/>
                <w:szCs w:val="20"/>
              </w:rPr>
              <w:t xml:space="preserve"> čl. I</w:t>
            </w:r>
          </w:p>
          <w:p w14:paraId="62A939FB" w14:textId="77777777" w:rsidR="008B69FD" w:rsidRPr="00AA7A2F" w:rsidRDefault="008B69FD" w:rsidP="005258BE">
            <w:pPr>
              <w:jc w:val="center"/>
              <w:rPr>
                <w:b/>
                <w:sz w:val="20"/>
                <w:szCs w:val="20"/>
              </w:rPr>
            </w:pPr>
          </w:p>
          <w:p w14:paraId="6750303A" w14:textId="77777777" w:rsidR="008B69FD" w:rsidRPr="00AA7A2F" w:rsidRDefault="008B69FD" w:rsidP="005258BE">
            <w:pPr>
              <w:jc w:val="center"/>
              <w:rPr>
                <w:b/>
                <w:sz w:val="20"/>
                <w:szCs w:val="20"/>
              </w:rPr>
            </w:pPr>
          </w:p>
          <w:p w14:paraId="4B878D65" w14:textId="77777777" w:rsidR="008B69FD" w:rsidRPr="00AA7A2F" w:rsidRDefault="008B69FD" w:rsidP="005258BE">
            <w:pPr>
              <w:jc w:val="center"/>
              <w:rPr>
                <w:b/>
                <w:sz w:val="20"/>
                <w:szCs w:val="20"/>
              </w:rPr>
            </w:pPr>
          </w:p>
          <w:p w14:paraId="2F966FF1" w14:textId="77777777" w:rsidR="008B69FD" w:rsidRPr="00AA7A2F" w:rsidRDefault="008B69FD" w:rsidP="005258BE">
            <w:pPr>
              <w:jc w:val="center"/>
              <w:rPr>
                <w:b/>
                <w:sz w:val="20"/>
                <w:szCs w:val="20"/>
              </w:rPr>
            </w:pPr>
          </w:p>
          <w:p w14:paraId="4D2FEFF7" w14:textId="77777777" w:rsidR="008B69FD" w:rsidRPr="00AA7A2F" w:rsidRDefault="008B69FD" w:rsidP="008B69FD">
            <w:pPr>
              <w:jc w:val="center"/>
              <w:rPr>
                <w:b/>
                <w:sz w:val="20"/>
                <w:szCs w:val="20"/>
              </w:rPr>
            </w:pPr>
            <w:r w:rsidRPr="00AA7A2F">
              <w:rPr>
                <w:b/>
                <w:sz w:val="20"/>
                <w:szCs w:val="20"/>
              </w:rPr>
              <w:t>návrh</w:t>
            </w:r>
          </w:p>
          <w:p w14:paraId="769D90FD" w14:textId="039AE430" w:rsidR="008B69FD" w:rsidRPr="00AA7A2F" w:rsidRDefault="008B69FD" w:rsidP="008B69FD">
            <w:pPr>
              <w:jc w:val="center"/>
              <w:rPr>
                <w:b/>
                <w:sz w:val="20"/>
                <w:szCs w:val="20"/>
              </w:rPr>
            </w:pPr>
            <w:r w:rsidRPr="00AA7A2F">
              <w:rPr>
                <w:b/>
                <w:sz w:val="20"/>
                <w:szCs w:val="20"/>
              </w:rPr>
              <w:t>zákona</w:t>
            </w:r>
            <w:r w:rsidR="00DF3AA2" w:rsidRPr="00AA7A2F">
              <w:rPr>
                <w:b/>
                <w:sz w:val="20"/>
                <w:szCs w:val="20"/>
              </w:rPr>
              <w:t xml:space="preserve"> čl. I</w:t>
            </w:r>
          </w:p>
          <w:p w14:paraId="549F9840" w14:textId="77777777" w:rsidR="008B69FD" w:rsidRPr="00AA7A2F" w:rsidRDefault="008B69FD" w:rsidP="008B69FD">
            <w:pPr>
              <w:jc w:val="center"/>
              <w:rPr>
                <w:b/>
                <w:sz w:val="20"/>
                <w:szCs w:val="20"/>
              </w:rPr>
            </w:pPr>
          </w:p>
          <w:p w14:paraId="72B4B256" w14:textId="77777777" w:rsidR="008B69FD" w:rsidRPr="00AA7A2F" w:rsidRDefault="008B69FD" w:rsidP="008B69FD">
            <w:pPr>
              <w:jc w:val="center"/>
              <w:rPr>
                <w:b/>
                <w:sz w:val="20"/>
                <w:szCs w:val="20"/>
              </w:rPr>
            </w:pPr>
          </w:p>
          <w:p w14:paraId="0EE8F287" w14:textId="77777777" w:rsidR="008B69FD" w:rsidRPr="00AA7A2F" w:rsidRDefault="008B69FD" w:rsidP="008B69FD">
            <w:pPr>
              <w:jc w:val="center"/>
              <w:rPr>
                <w:b/>
                <w:sz w:val="20"/>
                <w:szCs w:val="20"/>
              </w:rPr>
            </w:pPr>
          </w:p>
          <w:p w14:paraId="196AFBED" w14:textId="77777777" w:rsidR="008B69FD" w:rsidRPr="00AA7A2F" w:rsidRDefault="008B69FD" w:rsidP="008B69FD">
            <w:pPr>
              <w:jc w:val="center"/>
              <w:rPr>
                <w:b/>
                <w:sz w:val="20"/>
                <w:szCs w:val="20"/>
              </w:rPr>
            </w:pPr>
          </w:p>
          <w:p w14:paraId="5D045A32" w14:textId="77777777" w:rsidR="008B69FD" w:rsidRPr="00AA7A2F" w:rsidRDefault="008B69FD" w:rsidP="008B69FD">
            <w:pPr>
              <w:jc w:val="center"/>
              <w:rPr>
                <w:b/>
                <w:sz w:val="20"/>
                <w:szCs w:val="20"/>
              </w:rPr>
            </w:pPr>
          </w:p>
          <w:p w14:paraId="5F76CAD4" w14:textId="77777777" w:rsidR="008B69FD" w:rsidRPr="00AA7A2F" w:rsidRDefault="008B69FD" w:rsidP="008B69FD">
            <w:pPr>
              <w:jc w:val="center"/>
              <w:rPr>
                <w:b/>
                <w:sz w:val="20"/>
                <w:szCs w:val="20"/>
              </w:rPr>
            </w:pPr>
          </w:p>
          <w:p w14:paraId="7BB88FA0" w14:textId="77777777" w:rsidR="008B69FD" w:rsidRPr="00AA7A2F" w:rsidRDefault="008B69FD" w:rsidP="008B69FD">
            <w:pPr>
              <w:jc w:val="center"/>
              <w:rPr>
                <w:b/>
                <w:sz w:val="20"/>
                <w:szCs w:val="20"/>
              </w:rPr>
            </w:pPr>
          </w:p>
          <w:p w14:paraId="0BDD38BB" w14:textId="77777777" w:rsidR="008B69FD" w:rsidRPr="00AA7A2F" w:rsidRDefault="008B69FD" w:rsidP="008B69FD">
            <w:pPr>
              <w:jc w:val="center"/>
              <w:rPr>
                <w:b/>
                <w:sz w:val="20"/>
                <w:szCs w:val="20"/>
              </w:rPr>
            </w:pPr>
          </w:p>
          <w:p w14:paraId="6FDF7562" w14:textId="77777777" w:rsidR="008B69FD" w:rsidRPr="00AA7A2F" w:rsidRDefault="008B69FD" w:rsidP="008B69FD">
            <w:pPr>
              <w:jc w:val="center"/>
              <w:rPr>
                <w:b/>
                <w:sz w:val="20"/>
                <w:szCs w:val="20"/>
              </w:rPr>
            </w:pPr>
          </w:p>
          <w:p w14:paraId="2805C33E" w14:textId="77777777" w:rsidR="008B69FD" w:rsidRPr="00AA7A2F" w:rsidRDefault="008B69FD" w:rsidP="008B69FD">
            <w:pPr>
              <w:jc w:val="center"/>
              <w:rPr>
                <w:b/>
                <w:sz w:val="20"/>
                <w:szCs w:val="20"/>
              </w:rPr>
            </w:pPr>
          </w:p>
          <w:p w14:paraId="65BE932C" w14:textId="77777777" w:rsidR="008B69FD" w:rsidRPr="00AA7A2F" w:rsidRDefault="008B69FD" w:rsidP="008B69FD">
            <w:pPr>
              <w:jc w:val="center"/>
              <w:rPr>
                <w:b/>
                <w:sz w:val="20"/>
                <w:szCs w:val="20"/>
              </w:rPr>
            </w:pPr>
          </w:p>
          <w:p w14:paraId="1792468C" w14:textId="77777777" w:rsidR="008B69FD" w:rsidRPr="00AA7A2F" w:rsidRDefault="008B69FD" w:rsidP="008B69FD">
            <w:pPr>
              <w:jc w:val="center"/>
              <w:rPr>
                <w:b/>
                <w:sz w:val="20"/>
                <w:szCs w:val="20"/>
              </w:rPr>
            </w:pPr>
          </w:p>
          <w:p w14:paraId="3231E413" w14:textId="77777777" w:rsidR="008B69FD" w:rsidRPr="00AA7A2F" w:rsidRDefault="008B69FD" w:rsidP="008B69FD">
            <w:pPr>
              <w:jc w:val="center"/>
              <w:rPr>
                <w:b/>
                <w:sz w:val="20"/>
                <w:szCs w:val="20"/>
              </w:rPr>
            </w:pPr>
          </w:p>
          <w:p w14:paraId="1EF9D680" w14:textId="77777777" w:rsidR="008B69FD" w:rsidRPr="00AA7A2F" w:rsidRDefault="008B69FD" w:rsidP="008B69FD">
            <w:pPr>
              <w:jc w:val="center"/>
              <w:rPr>
                <w:b/>
                <w:sz w:val="20"/>
                <w:szCs w:val="20"/>
              </w:rPr>
            </w:pPr>
          </w:p>
          <w:p w14:paraId="2142A0C3" w14:textId="77777777" w:rsidR="008B69FD" w:rsidRPr="00AA7A2F" w:rsidRDefault="008B69FD" w:rsidP="008B69FD">
            <w:pPr>
              <w:jc w:val="center"/>
              <w:rPr>
                <w:b/>
                <w:sz w:val="20"/>
                <w:szCs w:val="20"/>
              </w:rPr>
            </w:pPr>
          </w:p>
          <w:p w14:paraId="60388C2E" w14:textId="77777777" w:rsidR="008B69FD" w:rsidRPr="00AA7A2F" w:rsidRDefault="008B69FD" w:rsidP="008B69FD">
            <w:pPr>
              <w:jc w:val="center"/>
              <w:rPr>
                <w:b/>
                <w:sz w:val="20"/>
                <w:szCs w:val="20"/>
              </w:rPr>
            </w:pPr>
          </w:p>
          <w:p w14:paraId="2479A8E4" w14:textId="77777777" w:rsidR="008B69FD" w:rsidRPr="00AA7A2F" w:rsidRDefault="008B69FD" w:rsidP="008B69FD">
            <w:pPr>
              <w:jc w:val="center"/>
              <w:rPr>
                <w:b/>
                <w:sz w:val="20"/>
                <w:szCs w:val="20"/>
              </w:rPr>
            </w:pPr>
          </w:p>
          <w:p w14:paraId="3D7A862E" w14:textId="77777777" w:rsidR="008B69FD" w:rsidRPr="00AA7A2F" w:rsidRDefault="008B69FD" w:rsidP="008B69FD">
            <w:pPr>
              <w:jc w:val="center"/>
              <w:rPr>
                <w:b/>
                <w:sz w:val="20"/>
                <w:szCs w:val="20"/>
              </w:rPr>
            </w:pPr>
          </w:p>
          <w:p w14:paraId="12A07A89" w14:textId="77777777" w:rsidR="008B69FD" w:rsidRPr="00AA7A2F" w:rsidRDefault="008B69FD" w:rsidP="008B69FD">
            <w:pPr>
              <w:jc w:val="center"/>
              <w:rPr>
                <w:b/>
                <w:sz w:val="20"/>
                <w:szCs w:val="20"/>
              </w:rPr>
            </w:pPr>
          </w:p>
          <w:p w14:paraId="08C2501C" w14:textId="77777777" w:rsidR="008B69FD" w:rsidRPr="00AA7A2F" w:rsidRDefault="008B69FD" w:rsidP="008B69FD">
            <w:pPr>
              <w:jc w:val="center"/>
              <w:rPr>
                <w:b/>
                <w:sz w:val="20"/>
                <w:szCs w:val="20"/>
              </w:rPr>
            </w:pPr>
          </w:p>
          <w:p w14:paraId="774C79F5" w14:textId="77777777" w:rsidR="008B69FD" w:rsidRPr="00AA7A2F" w:rsidRDefault="008B69FD" w:rsidP="008B69FD">
            <w:pPr>
              <w:jc w:val="center"/>
              <w:rPr>
                <w:b/>
                <w:sz w:val="20"/>
                <w:szCs w:val="20"/>
              </w:rPr>
            </w:pPr>
          </w:p>
          <w:p w14:paraId="4377CCF8" w14:textId="77777777" w:rsidR="008B69FD" w:rsidRPr="00AA7A2F" w:rsidRDefault="008B69FD" w:rsidP="008B69FD">
            <w:pPr>
              <w:jc w:val="center"/>
              <w:rPr>
                <w:b/>
                <w:sz w:val="20"/>
                <w:szCs w:val="20"/>
              </w:rPr>
            </w:pPr>
          </w:p>
          <w:p w14:paraId="062894A2" w14:textId="77777777" w:rsidR="008B69FD" w:rsidRPr="00AA7A2F" w:rsidRDefault="008B69FD" w:rsidP="008B69FD">
            <w:pPr>
              <w:jc w:val="center"/>
              <w:rPr>
                <w:b/>
                <w:sz w:val="20"/>
                <w:szCs w:val="20"/>
              </w:rPr>
            </w:pPr>
          </w:p>
          <w:p w14:paraId="2937EB8C" w14:textId="77777777" w:rsidR="008B69FD" w:rsidRPr="00AA7A2F" w:rsidRDefault="008B69FD" w:rsidP="008B69FD">
            <w:pPr>
              <w:jc w:val="center"/>
              <w:rPr>
                <w:b/>
                <w:sz w:val="20"/>
                <w:szCs w:val="20"/>
              </w:rPr>
            </w:pPr>
          </w:p>
          <w:p w14:paraId="72B57536" w14:textId="77777777" w:rsidR="008B69FD" w:rsidRPr="00AA7A2F" w:rsidRDefault="008B69FD" w:rsidP="008B69FD">
            <w:pPr>
              <w:jc w:val="center"/>
              <w:rPr>
                <w:b/>
                <w:sz w:val="20"/>
                <w:szCs w:val="20"/>
              </w:rPr>
            </w:pPr>
          </w:p>
          <w:p w14:paraId="630E8502" w14:textId="77777777" w:rsidR="008B69FD" w:rsidRPr="00AA7A2F" w:rsidRDefault="008B69FD" w:rsidP="008B69FD">
            <w:pPr>
              <w:jc w:val="center"/>
              <w:rPr>
                <w:b/>
                <w:sz w:val="20"/>
                <w:szCs w:val="20"/>
              </w:rPr>
            </w:pPr>
          </w:p>
          <w:p w14:paraId="1CB760C1" w14:textId="77777777" w:rsidR="008B69FD" w:rsidRPr="00AA7A2F" w:rsidRDefault="008B69FD" w:rsidP="008B69FD">
            <w:pPr>
              <w:jc w:val="center"/>
              <w:rPr>
                <w:b/>
                <w:sz w:val="20"/>
                <w:szCs w:val="20"/>
              </w:rPr>
            </w:pPr>
          </w:p>
          <w:p w14:paraId="16437679" w14:textId="77777777" w:rsidR="008B69FD" w:rsidRDefault="008B69FD" w:rsidP="008B69FD">
            <w:pPr>
              <w:jc w:val="center"/>
              <w:rPr>
                <w:b/>
                <w:sz w:val="20"/>
                <w:szCs w:val="20"/>
              </w:rPr>
            </w:pPr>
          </w:p>
          <w:p w14:paraId="7DDBD912" w14:textId="77777777" w:rsidR="007F7048" w:rsidRDefault="007F7048" w:rsidP="008B69FD">
            <w:pPr>
              <w:jc w:val="center"/>
              <w:rPr>
                <w:b/>
                <w:sz w:val="20"/>
                <w:szCs w:val="20"/>
              </w:rPr>
            </w:pPr>
          </w:p>
          <w:p w14:paraId="0278DAC1" w14:textId="77777777" w:rsidR="00ED41E3" w:rsidRPr="00AA7A2F" w:rsidRDefault="00ED41E3" w:rsidP="008B69FD">
            <w:pPr>
              <w:jc w:val="center"/>
              <w:rPr>
                <w:b/>
                <w:sz w:val="20"/>
                <w:szCs w:val="20"/>
              </w:rPr>
            </w:pPr>
          </w:p>
          <w:p w14:paraId="5FE42E61" w14:textId="77777777" w:rsidR="008B69FD" w:rsidRPr="00AA7A2F" w:rsidRDefault="008B69FD" w:rsidP="008B69FD">
            <w:pPr>
              <w:jc w:val="center"/>
              <w:rPr>
                <w:b/>
                <w:sz w:val="20"/>
                <w:szCs w:val="20"/>
              </w:rPr>
            </w:pPr>
          </w:p>
          <w:p w14:paraId="6F7FEFD6" w14:textId="77777777" w:rsidR="00604151" w:rsidRPr="00AA7A2F" w:rsidRDefault="00604151" w:rsidP="00604151">
            <w:pPr>
              <w:jc w:val="center"/>
              <w:rPr>
                <w:b/>
                <w:sz w:val="20"/>
                <w:szCs w:val="20"/>
              </w:rPr>
            </w:pPr>
            <w:r w:rsidRPr="00AA7A2F">
              <w:rPr>
                <w:b/>
                <w:sz w:val="20"/>
                <w:szCs w:val="20"/>
              </w:rPr>
              <w:t>návrh</w:t>
            </w:r>
          </w:p>
          <w:p w14:paraId="16688ABA" w14:textId="513C3BFE" w:rsidR="008B69FD" w:rsidRPr="00AA7A2F" w:rsidRDefault="00604151" w:rsidP="00604151">
            <w:pPr>
              <w:jc w:val="center"/>
              <w:rPr>
                <w:b/>
                <w:sz w:val="20"/>
                <w:szCs w:val="20"/>
              </w:rPr>
            </w:pPr>
            <w:r w:rsidRPr="00AA7A2F">
              <w:rPr>
                <w:b/>
                <w:sz w:val="20"/>
                <w:szCs w:val="20"/>
              </w:rPr>
              <w:t>zákona</w:t>
            </w:r>
            <w:r w:rsidR="00DF3AA2" w:rsidRPr="00AA7A2F">
              <w:rPr>
                <w:b/>
                <w:sz w:val="20"/>
                <w:szCs w:val="20"/>
              </w:rPr>
              <w:t xml:space="preserve"> čl. I</w:t>
            </w:r>
          </w:p>
          <w:p w14:paraId="173D5EC9" w14:textId="77777777" w:rsidR="00604151" w:rsidRPr="00AA7A2F" w:rsidRDefault="00604151" w:rsidP="00604151">
            <w:pPr>
              <w:jc w:val="center"/>
              <w:rPr>
                <w:b/>
                <w:sz w:val="20"/>
                <w:szCs w:val="20"/>
              </w:rPr>
            </w:pPr>
          </w:p>
          <w:p w14:paraId="05D081E8" w14:textId="77777777" w:rsidR="00604151" w:rsidRPr="00AA7A2F" w:rsidRDefault="00604151" w:rsidP="00604151">
            <w:pPr>
              <w:jc w:val="center"/>
              <w:rPr>
                <w:b/>
                <w:sz w:val="20"/>
                <w:szCs w:val="20"/>
              </w:rPr>
            </w:pPr>
          </w:p>
          <w:p w14:paraId="44B9D705" w14:textId="77777777" w:rsidR="00604151" w:rsidRPr="00AA7A2F" w:rsidRDefault="00604151" w:rsidP="00604151">
            <w:pPr>
              <w:jc w:val="center"/>
              <w:rPr>
                <w:b/>
                <w:sz w:val="20"/>
                <w:szCs w:val="20"/>
              </w:rPr>
            </w:pPr>
          </w:p>
          <w:p w14:paraId="08686C13" w14:textId="77777777" w:rsidR="00604151" w:rsidRPr="00AA7A2F" w:rsidRDefault="00604151" w:rsidP="00604151">
            <w:pPr>
              <w:jc w:val="center"/>
              <w:rPr>
                <w:b/>
                <w:sz w:val="20"/>
                <w:szCs w:val="20"/>
              </w:rPr>
            </w:pPr>
          </w:p>
          <w:p w14:paraId="0F3BBBB0" w14:textId="77777777" w:rsidR="00604151" w:rsidRPr="00AA7A2F" w:rsidRDefault="00604151" w:rsidP="00604151">
            <w:pPr>
              <w:jc w:val="center"/>
              <w:rPr>
                <w:b/>
                <w:sz w:val="20"/>
                <w:szCs w:val="20"/>
              </w:rPr>
            </w:pPr>
            <w:r w:rsidRPr="00AA7A2F">
              <w:rPr>
                <w:b/>
                <w:sz w:val="20"/>
                <w:szCs w:val="20"/>
              </w:rPr>
              <w:t>návrh</w:t>
            </w:r>
          </w:p>
          <w:p w14:paraId="63B85129" w14:textId="5208697B" w:rsidR="00604151" w:rsidRPr="00AA7A2F" w:rsidRDefault="00604151" w:rsidP="00604151">
            <w:pPr>
              <w:jc w:val="center"/>
              <w:rPr>
                <w:b/>
                <w:sz w:val="20"/>
                <w:szCs w:val="20"/>
              </w:rPr>
            </w:pPr>
            <w:r w:rsidRPr="00AA7A2F">
              <w:rPr>
                <w:b/>
                <w:sz w:val="20"/>
                <w:szCs w:val="20"/>
              </w:rPr>
              <w:t>zákona</w:t>
            </w:r>
            <w:r w:rsidR="00DF3AA2" w:rsidRPr="00AA7A2F">
              <w:rPr>
                <w:b/>
                <w:sz w:val="20"/>
                <w:szCs w:val="20"/>
              </w:rPr>
              <w:t xml:space="preserve"> čl. I</w:t>
            </w:r>
          </w:p>
          <w:p w14:paraId="7FE5154C" w14:textId="77777777" w:rsidR="00604151" w:rsidRPr="00AA7A2F" w:rsidRDefault="00604151" w:rsidP="00604151">
            <w:pPr>
              <w:jc w:val="center"/>
              <w:rPr>
                <w:b/>
                <w:sz w:val="20"/>
                <w:szCs w:val="20"/>
              </w:rPr>
            </w:pPr>
          </w:p>
          <w:p w14:paraId="459A4E05" w14:textId="77777777" w:rsidR="00604151" w:rsidRPr="00AA7A2F" w:rsidRDefault="00604151" w:rsidP="00604151">
            <w:pPr>
              <w:jc w:val="center"/>
              <w:rPr>
                <w:b/>
                <w:sz w:val="20"/>
                <w:szCs w:val="20"/>
              </w:rPr>
            </w:pPr>
          </w:p>
          <w:p w14:paraId="7DEE0C63" w14:textId="77777777" w:rsidR="00604151" w:rsidRPr="00AA7A2F" w:rsidRDefault="00604151" w:rsidP="00604151">
            <w:pPr>
              <w:jc w:val="center"/>
              <w:rPr>
                <w:b/>
                <w:sz w:val="20"/>
                <w:szCs w:val="20"/>
              </w:rPr>
            </w:pPr>
            <w:r w:rsidRPr="00AA7A2F">
              <w:rPr>
                <w:b/>
                <w:sz w:val="20"/>
                <w:szCs w:val="20"/>
              </w:rPr>
              <w:t>návrh</w:t>
            </w:r>
          </w:p>
          <w:p w14:paraId="48FEFBB5" w14:textId="0EF7433C" w:rsidR="00604151" w:rsidRPr="00AA7A2F" w:rsidRDefault="00604151" w:rsidP="00604151">
            <w:pPr>
              <w:jc w:val="center"/>
              <w:rPr>
                <w:b/>
                <w:sz w:val="20"/>
                <w:szCs w:val="20"/>
              </w:rPr>
            </w:pPr>
            <w:r w:rsidRPr="00AA7A2F">
              <w:rPr>
                <w:b/>
                <w:sz w:val="20"/>
                <w:szCs w:val="20"/>
              </w:rPr>
              <w:t>zákona</w:t>
            </w:r>
            <w:r w:rsidR="00DF3AA2" w:rsidRPr="00AA7A2F">
              <w:rPr>
                <w:b/>
                <w:sz w:val="20"/>
                <w:szCs w:val="20"/>
              </w:rPr>
              <w:t xml:space="preserve"> čl. I</w:t>
            </w:r>
          </w:p>
          <w:p w14:paraId="1AADFFAD" w14:textId="77777777" w:rsidR="008B69FD" w:rsidRPr="00AA7A2F" w:rsidRDefault="008B69FD" w:rsidP="005258BE">
            <w:pPr>
              <w:jc w:val="center"/>
              <w:rPr>
                <w:b/>
                <w:sz w:val="20"/>
                <w:szCs w:val="20"/>
              </w:rPr>
            </w:pPr>
          </w:p>
          <w:p w14:paraId="5D377385" w14:textId="77777777" w:rsidR="00604151" w:rsidRDefault="00604151" w:rsidP="005258BE">
            <w:pPr>
              <w:jc w:val="center"/>
              <w:rPr>
                <w:b/>
                <w:sz w:val="20"/>
                <w:szCs w:val="20"/>
              </w:rPr>
            </w:pPr>
          </w:p>
          <w:p w14:paraId="232DE7D8" w14:textId="77777777" w:rsidR="007F7048" w:rsidRPr="00AA7A2F" w:rsidRDefault="007F7048" w:rsidP="005258BE">
            <w:pPr>
              <w:jc w:val="center"/>
              <w:rPr>
                <w:b/>
                <w:sz w:val="20"/>
                <w:szCs w:val="20"/>
              </w:rPr>
            </w:pPr>
          </w:p>
          <w:p w14:paraId="44773C89" w14:textId="77777777" w:rsidR="00604151" w:rsidRPr="00AA7A2F" w:rsidRDefault="00604151" w:rsidP="005258BE">
            <w:pPr>
              <w:jc w:val="center"/>
              <w:rPr>
                <w:b/>
                <w:sz w:val="20"/>
                <w:szCs w:val="20"/>
              </w:rPr>
            </w:pPr>
          </w:p>
          <w:p w14:paraId="3C44D1AF" w14:textId="77777777" w:rsidR="00604151" w:rsidRPr="00AA7A2F" w:rsidRDefault="00604151" w:rsidP="00604151">
            <w:pPr>
              <w:jc w:val="center"/>
              <w:rPr>
                <w:b/>
                <w:sz w:val="20"/>
                <w:szCs w:val="20"/>
              </w:rPr>
            </w:pPr>
            <w:r w:rsidRPr="00AA7A2F">
              <w:rPr>
                <w:b/>
                <w:sz w:val="20"/>
                <w:szCs w:val="20"/>
              </w:rPr>
              <w:t>návrh</w:t>
            </w:r>
          </w:p>
          <w:p w14:paraId="372D0236" w14:textId="26FF906B" w:rsidR="00604151" w:rsidRPr="00AA7A2F" w:rsidRDefault="00604151" w:rsidP="00604151">
            <w:pPr>
              <w:jc w:val="center"/>
              <w:rPr>
                <w:b/>
                <w:sz w:val="20"/>
                <w:szCs w:val="20"/>
              </w:rPr>
            </w:pPr>
            <w:r w:rsidRPr="00AA7A2F">
              <w:rPr>
                <w:b/>
                <w:sz w:val="20"/>
                <w:szCs w:val="20"/>
              </w:rPr>
              <w:t>zákona</w:t>
            </w:r>
            <w:r w:rsidR="00DF3AA2" w:rsidRPr="00AA7A2F">
              <w:rPr>
                <w:b/>
                <w:sz w:val="20"/>
                <w:szCs w:val="20"/>
              </w:rPr>
              <w:t xml:space="preserve"> čl. I</w:t>
            </w:r>
          </w:p>
          <w:p w14:paraId="19280F7B" w14:textId="77777777" w:rsidR="00604151" w:rsidRPr="00AA7A2F" w:rsidRDefault="00604151" w:rsidP="005258BE">
            <w:pPr>
              <w:jc w:val="center"/>
              <w:rPr>
                <w:b/>
                <w:sz w:val="20"/>
                <w:szCs w:val="20"/>
              </w:rPr>
            </w:pPr>
          </w:p>
          <w:p w14:paraId="18907C18" w14:textId="77777777" w:rsidR="00604151" w:rsidRPr="00AA7A2F" w:rsidRDefault="00604151" w:rsidP="005258BE">
            <w:pPr>
              <w:jc w:val="center"/>
              <w:rPr>
                <w:b/>
                <w:sz w:val="20"/>
                <w:szCs w:val="20"/>
              </w:rPr>
            </w:pPr>
          </w:p>
          <w:p w14:paraId="5892364E" w14:textId="77777777" w:rsidR="00604151" w:rsidRPr="00AA7A2F" w:rsidRDefault="00604151" w:rsidP="005258BE">
            <w:pPr>
              <w:jc w:val="center"/>
              <w:rPr>
                <w:b/>
                <w:sz w:val="20"/>
                <w:szCs w:val="20"/>
              </w:rPr>
            </w:pPr>
          </w:p>
          <w:p w14:paraId="10460DBD" w14:textId="77777777" w:rsidR="00604151" w:rsidRPr="00AA7A2F" w:rsidRDefault="00604151" w:rsidP="00604151">
            <w:pPr>
              <w:jc w:val="center"/>
              <w:rPr>
                <w:b/>
                <w:sz w:val="20"/>
                <w:szCs w:val="20"/>
              </w:rPr>
            </w:pPr>
            <w:r w:rsidRPr="00AA7A2F">
              <w:rPr>
                <w:b/>
                <w:sz w:val="20"/>
                <w:szCs w:val="20"/>
              </w:rPr>
              <w:t>návrh</w:t>
            </w:r>
          </w:p>
          <w:p w14:paraId="6A89BCA9" w14:textId="5BCDB887" w:rsidR="00604151" w:rsidRPr="00AA7A2F" w:rsidRDefault="00604151" w:rsidP="00604151">
            <w:pPr>
              <w:jc w:val="center"/>
              <w:rPr>
                <w:b/>
                <w:sz w:val="20"/>
                <w:szCs w:val="20"/>
              </w:rPr>
            </w:pPr>
            <w:r w:rsidRPr="00AA7A2F">
              <w:rPr>
                <w:b/>
                <w:sz w:val="20"/>
                <w:szCs w:val="20"/>
              </w:rPr>
              <w:t>zákona</w:t>
            </w:r>
            <w:r w:rsidR="00DF3AA2" w:rsidRPr="00AA7A2F">
              <w:rPr>
                <w:b/>
                <w:sz w:val="20"/>
                <w:szCs w:val="20"/>
              </w:rPr>
              <w:t xml:space="preserve"> čl. I</w:t>
            </w:r>
          </w:p>
          <w:p w14:paraId="27F903AF" w14:textId="77777777" w:rsidR="00604151" w:rsidRPr="00AA7A2F" w:rsidRDefault="00604151" w:rsidP="00604151">
            <w:pPr>
              <w:jc w:val="center"/>
              <w:rPr>
                <w:b/>
                <w:sz w:val="20"/>
                <w:szCs w:val="20"/>
              </w:rPr>
            </w:pPr>
          </w:p>
          <w:p w14:paraId="3BEC3567" w14:textId="77777777" w:rsidR="00604151" w:rsidRPr="00AA7A2F" w:rsidRDefault="00604151" w:rsidP="00604151">
            <w:pPr>
              <w:jc w:val="center"/>
              <w:rPr>
                <w:b/>
                <w:sz w:val="20"/>
                <w:szCs w:val="20"/>
              </w:rPr>
            </w:pPr>
          </w:p>
          <w:p w14:paraId="23C3C0E4" w14:textId="77777777" w:rsidR="00604151" w:rsidRPr="00AA7A2F" w:rsidRDefault="00604151" w:rsidP="00604151">
            <w:pPr>
              <w:jc w:val="center"/>
              <w:rPr>
                <w:b/>
                <w:sz w:val="20"/>
                <w:szCs w:val="20"/>
              </w:rPr>
            </w:pPr>
          </w:p>
          <w:p w14:paraId="4A036251" w14:textId="77777777" w:rsidR="00604151" w:rsidRPr="00AA7A2F" w:rsidRDefault="00604151" w:rsidP="00604151">
            <w:pPr>
              <w:jc w:val="center"/>
              <w:rPr>
                <w:b/>
                <w:sz w:val="20"/>
                <w:szCs w:val="20"/>
              </w:rPr>
            </w:pPr>
          </w:p>
          <w:p w14:paraId="643C0C0B" w14:textId="77777777" w:rsidR="00604151" w:rsidRDefault="00604151" w:rsidP="00604151">
            <w:pPr>
              <w:jc w:val="center"/>
              <w:rPr>
                <w:b/>
                <w:sz w:val="20"/>
                <w:szCs w:val="20"/>
              </w:rPr>
            </w:pPr>
          </w:p>
          <w:p w14:paraId="6FD8C209" w14:textId="77777777" w:rsidR="00ED41E3" w:rsidRPr="00AA7A2F" w:rsidRDefault="00ED41E3" w:rsidP="00604151">
            <w:pPr>
              <w:jc w:val="center"/>
              <w:rPr>
                <w:b/>
                <w:sz w:val="20"/>
                <w:szCs w:val="20"/>
              </w:rPr>
            </w:pPr>
          </w:p>
          <w:p w14:paraId="0D6BE4D0" w14:textId="77777777" w:rsidR="00604151" w:rsidRPr="00AA7A2F" w:rsidRDefault="00604151" w:rsidP="00604151">
            <w:pPr>
              <w:jc w:val="center"/>
              <w:rPr>
                <w:b/>
                <w:sz w:val="20"/>
                <w:szCs w:val="20"/>
              </w:rPr>
            </w:pPr>
            <w:r w:rsidRPr="00AA7A2F">
              <w:rPr>
                <w:b/>
                <w:sz w:val="20"/>
                <w:szCs w:val="20"/>
              </w:rPr>
              <w:t>návrh</w:t>
            </w:r>
          </w:p>
          <w:p w14:paraId="7F35B429" w14:textId="7DA9D51F" w:rsidR="00604151" w:rsidRPr="00AA7A2F" w:rsidRDefault="00604151" w:rsidP="00604151">
            <w:pPr>
              <w:jc w:val="center"/>
              <w:rPr>
                <w:b/>
                <w:sz w:val="20"/>
                <w:szCs w:val="20"/>
              </w:rPr>
            </w:pPr>
            <w:r w:rsidRPr="00AA7A2F">
              <w:rPr>
                <w:b/>
                <w:sz w:val="20"/>
                <w:szCs w:val="20"/>
              </w:rPr>
              <w:t>zákona</w:t>
            </w:r>
            <w:r w:rsidR="00DF3AA2" w:rsidRPr="00AA7A2F">
              <w:rPr>
                <w:b/>
                <w:sz w:val="20"/>
                <w:szCs w:val="20"/>
              </w:rPr>
              <w:t xml:space="preserve"> čl. I</w:t>
            </w:r>
          </w:p>
          <w:p w14:paraId="15B64B1A" w14:textId="77777777" w:rsidR="00604151" w:rsidRPr="00AA7A2F" w:rsidRDefault="00604151" w:rsidP="00604151">
            <w:pPr>
              <w:jc w:val="center"/>
              <w:rPr>
                <w:b/>
                <w:sz w:val="20"/>
                <w:szCs w:val="20"/>
              </w:rPr>
            </w:pPr>
          </w:p>
          <w:p w14:paraId="1F5D6B6E" w14:textId="724BC0AA" w:rsidR="00604151" w:rsidRPr="00AA7A2F" w:rsidRDefault="00604151" w:rsidP="005258BE">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4AF22D5E" w14:textId="77777777" w:rsidR="00287622" w:rsidRPr="00272022" w:rsidRDefault="00287622" w:rsidP="005258BE">
            <w:pPr>
              <w:pStyle w:val="Normlny0"/>
              <w:jc w:val="center"/>
            </w:pPr>
          </w:p>
          <w:p w14:paraId="28DF8E94" w14:textId="77777777" w:rsidR="006214F9" w:rsidRDefault="006214F9" w:rsidP="005258BE">
            <w:pPr>
              <w:pStyle w:val="Normlny0"/>
              <w:jc w:val="center"/>
            </w:pPr>
          </w:p>
          <w:p w14:paraId="7B770C05" w14:textId="77777777" w:rsidR="008B69FD" w:rsidRDefault="008B69FD" w:rsidP="005258BE">
            <w:pPr>
              <w:pStyle w:val="Normlny0"/>
              <w:jc w:val="center"/>
            </w:pPr>
          </w:p>
          <w:p w14:paraId="3E82645D" w14:textId="77777777" w:rsidR="008B69FD" w:rsidRDefault="008B69FD" w:rsidP="005258BE">
            <w:pPr>
              <w:pStyle w:val="Normlny0"/>
              <w:jc w:val="center"/>
            </w:pPr>
          </w:p>
          <w:p w14:paraId="5E721CC2" w14:textId="77777777" w:rsidR="008B69FD" w:rsidRPr="00272022" w:rsidRDefault="008B69FD" w:rsidP="005258BE">
            <w:pPr>
              <w:pStyle w:val="Normlny0"/>
              <w:jc w:val="center"/>
            </w:pPr>
          </w:p>
          <w:p w14:paraId="6BD92DE2" w14:textId="117C0FE4" w:rsidR="006214F9" w:rsidRDefault="006214F9" w:rsidP="005258BE">
            <w:pPr>
              <w:pStyle w:val="Normlny0"/>
              <w:jc w:val="center"/>
            </w:pPr>
            <w:r w:rsidRPr="00272022">
              <w:t xml:space="preserve">§ </w:t>
            </w:r>
            <w:r w:rsidR="00CC14DA">
              <w:t>49c</w:t>
            </w:r>
          </w:p>
          <w:p w14:paraId="7DAB0111" w14:textId="3E3E7437" w:rsidR="008B69FD" w:rsidRDefault="008B69FD" w:rsidP="005258BE">
            <w:pPr>
              <w:pStyle w:val="Normlny0"/>
              <w:jc w:val="center"/>
            </w:pPr>
            <w:r>
              <w:t>O 1</w:t>
            </w:r>
          </w:p>
          <w:p w14:paraId="71C5C3CB" w14:textId="77777777" w:rsidR="008B69FD" w:rsidRDefault="008B69FD" w:rsidP="005258BE">
            <w:pPr>
              <w:pStyle w:val="Normlny0"/>
              <w:jc w:val="center"/>
            </w:pPr>
          </w:p>
          <w:p w14:paraId="18012F14" w14:textId="77777777" w:rsidR="008B69FD" w:rsidRDefault="008B69FD" w:rsidP="005258BE">
            <w:pPr>
              <w:pStyle w:val="Normlny0"/>
              <w:jc w:val="center"/>
            </w:pPr>
          </w:p>
          <w:p w14:paraId="0FFAC3E7" w14:textId="77777777" w:rsidR="008B69FD" w:rsidRDefault="008B69FD" w:rsidP="005258BE">
            <w:pPr>
              <w:pStyle w:val="Normlny0"/>
              <w:jc w:val="center"/>
            </w:pPr>
          </w:p>
          <w:p w14:paraId="0F5222E9" w14:textId="77777777" w:rsidR="008B69FD" w:rsidRDefault="008B69FD" w:rsidP="005258BE">
            <w:pPr>
              <w:pStyle w:val="Normlny0"/>
              <w:jc w:val="center"/>
            </w:pPr>
          </w:p>
          <w:p w14:paraId="3C1AFA52" w14:textId="77777777" w:rsidR="007F7048" w:rsidRDefault="007F7048" w:rsidP="005258BE">
            <w:pPr>
              <w:pStyle w:val="Normlny0"/>
              <w:jc w:val="center"/>
            </w:pPr>
          </w:p>
          <w:p w14:paraId="137D050D" w14:textId="719EAFEB" w:rsidR="008B69FD" w:rsidRDefault="008B69FD" w:rsidP="005258BE">
            <w:pPr>
              <w:pStyle w:val="Normlny0"/>
              <w:jc w:val="center"/>
            </w:pPr>
            <w:r>
              <w:t xml:space="preserve">§ </w:t>
            </w:r>
            <w:r w:rsidR="00CC14DA">
              <w:t>49c</w:t>
            </w:r>
          </w:p>
          <w:p w14:paraId="3DA78F96" w14:textId="091A9536" w:rsidR="008B69FD" w:rsidRDefault="008B69FD" w:rsidP="005258BE">
            <w:pPr>
              <w:pStyle w:val="Normlny0"/>
              <w:jc w:val="center"/>
            </w:pPr>
            <w:r>
              <w:t>O</w:t>
            </w:r>
            <w:r w:rsidR="00604151">
              <w:t> </w:t>
            </w:r>
            <w:r>
              <w:t>2</w:t>
            </w:r>
          </w:p>
          <w:p w14:paraId="09CCAC8A" w14:textId="77777777" w:rsidR="00604151" w:rsidRDefault="00604151" w:rsidP="005258BE">
            <w:pPr>
              <w:pStyle w:val="Normlny0"/>
              <w:jc w:val="center"/>
            </w:pPr>
          </w:p>
          <w:p w14:paraId="7B57C717" w14:textId="77777777" w:rsidR="00604151" w:rsidRDefault="00604151" w:rsidP="005258BE">
            <w:pPr>
              <w:pStyle w:val="Normlny0"/>
              <w:jc w:val="center"/>
            </w:pPr>
          </w:p>
          <w:p w14:paraId="7FD26936" w14:textId="77777777" w:rsidR="00604151" w:rsidRDefault="00604151" w:rsidP="005258BE">
            <w:pPr>
              <w:pStyle w:val="Normlny0"/>
              <w:jc w:val="center"/>
            </w:pPr>
          </w:p>
          <w:p w14:paraId="1BAEB06C" w14:textId="77777777" w:rsidR="00604151" w:rsidRDefault="00604151" w:rsidP="005258BE">
            <w:pPr>
              <w:pStyle w:val="Normlny0"/>
              <w:jc w:val="center"/>
            </w:pPr>
          </w:p>
          <w:p w14:paraId="42C5FC3A" w14:textId="77777777" w:rsidR="00604151" w:rsidRDefault="00604151" w:rsidP="005258BE">
            <w:pPr>
              <w:pStyle w:val="Normlny0"/>
              <w:jc w:val="center"/>
            </w:pPr>
          </w:p>
          <w:p w14:paraId="431D01E0" w14:textId="77777777" w:rsidR="00604151" w:rsidRDefault="00604151" w:rsidP="005258BE">
            <w:pPr>
              <w:pStyle w:val="Normlny0"/>
              <w:jc w:val="center"/>
            </w:pPr>
          </w:p>
          <w:p w14:paraId="3787EC7A" w14:textId="77777777" w:rsidR="00604151" w:rsidRDefault="00604151" w:rsidP="005258BE">
            <w:pPr>
              <w:pStyle w:val="Normlny0"/>
              <w:jc w:val="center"/>
            </w:pPr>
          </w:p>
          <w:p w14:paraId="1743AC08" w14:textId="77777777" w:rsidR="00604151" w:rsidRDefault="00604151" w:rsidP="005258BE">
            <w:pPr>
              <w:pStyle w:val="Normlny0"/>
              <w:jc w:val="center"/>
            </w:pPr>
          </w:p>
          <w:p w14:paraId="0FCB7FDC" w14:textId="77777777" w:rsidR="00604151" w:rsidRDefault="00604151" w:rsidP="005258BE">
            <w:pPr>
              <w:pStyle w:val="Normlny0"/>
              <w:jc w:val="center"/>
            </w:pPr>
          </w:p>
          <w:p w14:paraId="27DB2281" w14:textId="77777777" w:rsidR="00604151" w:rsidRDefault="00604151" w:rsidP="005258BE">
            <w:pPr>
              <w:pStyle w:val="Normlny0"/>
              <w:jc w:val="center"/>
            </w:pPr>
          </w:p>
          <w:p w14:paraId="291169E6" w14:textId="77777777" w:rsidR="00604151" w:rsidRDefault="00604151" w:rsidP="005258BE">
            <w:pPr>
              <w:pStyle w:val="Normlny0"/>
              <w:jc w:val="center"/>
            </w:pPr>
          </w:p>
          <w:p w14:paraId="6ED6B124" w14:textId="77777777" w:rsidR="00604151" w:rsidRDefault="00604151" w:rsidP="005258BE">
            <w:pPr>
              <w:pStyle w:val="Normlny0"/>
              <w:jc w:val="center"/>
            </w:pPr>
          </w:p>
          <w:p w14:paraId="3F72E364" w14:textId="77777777" w:rsidR="00604151" w:rsidRDefault="00604151" w:rsidP="005258BE">
            <w:pPr>
              <w:pStyle w:val="Normlny0"/>
              <w:jc w:val="center"/>
            </w:pPr>
          </w:p>
          <w:p w14:paraId="13CDF2AB" w14:textId="77777777" w:rsidR="00604151" w:rsidRDefault="00604151" w:rsidP="005258BE">
            <w:pPr>
              <w:pStyle w:val="Normlny0"/>
              <w:jc w:val="center"/>
            </w:pPr>
          </w:p>
          <w:p w14:paraId="5209225C" w14:textId="77777777" w:rsidR="00604151" w:rsidRDefault="00604151" w:rsidP="005258BE">
            <w:pPr>
              <w:pStyle w:val="Normlny0"/>
              <w:jc w:val="center"/>
            </w:pPr>
          </w:p>
          <w:p w14:paraId="702FC2FF" w14:textId="77777777" w:rsidR="00604151" w:rsidRDefault="00604151" w:rsidP="005258BE">
            <w:pPr>
              <w:pStyle w:val="Normlny0"/>
              <w:jc w:val="center"/>
            </w:pPr>
          </w:p>
          <w:p w14:paraId="2B00EB3D" w14:textId="77777777" w:rsidR="00604151" w:rsidRDefault="00604151" w:rsidP="005258BE">
            <w:pPr>
              <w:pStyle w:val="Normlny0"/>
              <w:jc w:val="center"/>
            </w:pPr>
          </w:p>
          <w:p w14:paraId="790A3C4B" w14:textId="77777777" w:rsidR="00604151" w:rsidRDefault="00604151" w:rsidP="005258BE">
            <w:pPr>
              <w:pStyle w:val="Normlny0"/>
              <w:jc w:val="center"/>
            </w:pPr>
          </w:p>
          <w:p w14:paraId="66D697F4" w14:textId="77777777" w:rsidR="00604151" w:rsidRDefault="00604151" w:rsidP="005258BE">
            <w:pPr>
              <w:pStyle w:val="Normlny0"/>
              <w:jc w:val="center"/>
            </w:pPr>
          </w:p>
          <w:p w14:paraId="2AB18439" w14:textId="77777777" w:rsidR="00604151" w:rsidRDefault="00604151" w:rsidP="005258BE">
            <w:pPr>
              <w:pStyle w:val="Normlny0"/>
              <w:jc w:val="center"/>
            </w:pPr>
          </w:p>
          <w:p w14:paraId="2BB105C5" w14:textId="77777777" w:rsidR="00604151" w:rsidRDefault="00604151" w:rsidP="005258BE">
            <w:pPr>
              <w:pStyle w:val="Normlny0"/>
              <w:jc w:val="center"/>
            </w:pPr>
          </w:p>
          <w:p w14:paraId="7AF8B217" w14:textId="77777777" w:rsidR="00604151" w:rsidRDefault="00604151" w:rsidP="005258BE">
            <w:pPr>
              <w:pStyle w:val="Normlny0"/>
              <w:jc w:val="center"/>
            </w:pPr>
          </w:p>
          <w:p w14:paraId="5861E3EF" w14:textId="77777777" w:rsidR="00604151" w:rsidRDefault="00604151" w:rsidP="005258BE">
            <w:pPr>
              <w:pStyle w:val="Normlny0"/>
              <w:jc w:val="center"/>
            </w:pPr>
          </w:p>
          <w:p w14:paraId="3FACB873" w14:textId="77777777" w:rsidR="00604151" w:rsidRDefault="00604151" w:rsidP="005258BE">
            <w:pPr>
              <w:pStyle w:val="Normlny0"/>
              <w:jc w:val="center"/>
            </w:pPr>
          </w:p>
          <w:p w14:paraId="376AEF26" w14:textId="77777777" w:rsidR="00604151" w:rsidRDefault="00604151" w:rsidP="005258BE">
            <w:pPr>
              <w:pStyle w:val="Normlny0"/>
              <w:jc w:val="center"/>
            </w:pPr>
          </w:p>
          <w:p w14:paraId="757CEDAD" w14:textId="77777777" w:rsidR="00604151" w:rsidRDefault="00604151" w:rsidP="005258BE">
            <w:pPr>
              <w:pStyle w:val="Normlny0"/>
              <w:jc w:val="center"/>
            </w:pPr>
          </w:p>
          <w:p w14:paraId="086800D4" w14:textId="77777777" w:rsidR="00604151" w:rsidRDefault="00604151" w:rsidP="005258BE">
            <w:pPr>
              <w:pStyle w:val="Normlny0"/>
              <w:jc w:val="center"/>
            </w:pPr>
          </w:p>
          <w:p w14:paraId="732D090F" w14:textId="77777777" w:rsidR="00604151" w:rsidRDefault="00604151" w:rsidP="005258BE">
            <w:pPr>
              <w:pStyle w:val="Normlny0"/>
              <w:jc w:val="center"/>
            </w:pPr>
          </w:p>
          <w:p w14:paraId="342B58E5" w14:textId="77777777" w:rsidR="00DF3AA2" w:rsidRDefault="00DF3AA2" w:rsidP="005258BE">
            <w:pPr>
              <w:pStyle w:val="Normlny0"/>
              <w:jc w:val="center"/>
            </w:pPr>
          </w:p>
          <w:p w14:paraId="4BE1D85B" w14:textId="77777777" w:rsidR="007F7048" w:rsidRDefault="007F7048" w:rsidP="005258BE">
            <w:pPr>
              <w:pStyle w:val="Normlny0"/>
              <w:jc w:val="center"/>
            </w:pPr>
          </w:p>
          <w:p w14:paraId="72CFC6F0" w14:textId="77777777" w:rsidR="00ED41E3" w:rsidRDefault="00ED41E3" w:rsidP="005258BE">
            <w:pPr>
              <w:pStyle w:val="Normlny0"/>
              <w:jc w:val="center"/>
            </w:pPr>
          </w:p>
          <w:p w14:paraId="1593699F" w14:textId="77777777" w:rsidR="00DF3AA2" w:rsidRDefault="00DF3AA2" w:rsidP="005258BE">
            <w:pPr>
              <w:pStyle w:val="Normlny0"/>
              <w:jc w:val="center"/>
            </w:pPr>
          </w:p>
          <w:p w14:paraId="20563015" w14:textId="7DFE085A" w:rsidR="00604151" w:rsidRDefault="00604151" w:rsidP="005258BE">
            <w:pPr>
              <w:pStyle w:val="Normlny0"/>
              <w:jc w:val="center"/>
            </w:pPr>
            <w:r>
              <w:t xml:space="preserve">§ </w:t>
            </w:r>
            <w:r w:rsidR="00CC14DA">
              <w:t>49c</w:t>
            </w:r>
          </w:p>
          <w:p w14:paraId="2CEFEEC1" w14:textId="5F0F837E" w:rsidR="00604151" w:rsidRDefault="00604151" w:rsidP="005258BE">
            <w:pPr>
              <w:pStyle w:val="Normlny0"/>
              <w:jc w:val="center"/>
            </w:pPr>
            <w:r>
              <w:t>O 3</w:t>
            </w:r>
          </w:p>
          <w:p w14:paraId="1F27425A" w14:textId="77777777" w:rsidR="00604151" w:rsidRDefault="00604151" w:rsidP="005258BE">
            <w:pPr>
              <w:pStyle w:val="Normlny0"/>
              <w:jc w:val="center"/>
            </w:pPr>
          </w:p>
          <w:p w14:paraId="0B541155" w14:textId="77777777" w:rsidR="00604151" w:rsidRDefault="00604151" w:rsidP="005258BE">
            <w:pPr>
              <w:pStyle w:val="Normlny0"/>
              <w:jc w:val="center"/>
            </w:pPr>
          </w:p>
          <w:p w14:paraId="61A2B9E8" w14:textId="77777777" w:rsidR="00604151" w:rsidRDefault="00604151" w:rsidP="005258BE">
            <w:pPr>
              <w:pStyle w:val="Normlny0"/>
              <w:jc w:val="center"/>
            </w:pPr>
          </w:p>
          <w:p w14:paraId="08EEA881" w14:textId="3EDB105E" w:rsidR="00604151" w:rsidRDefault="00604151" w:rsidP="005258BE">
            <w:pPr>
              <w:pStyle w:val="Normlny0"/>
              <w:jc w:val="center"/>
            </w:pPr>
          </w:p>
          <w:p w14:paraId="750FA922" w14:textId="77777777" w:rsidR="00DF3AA2" w:rsidRDefault="00DF3AA2" w:rsidP="005258BE">
            <w:pPr>
              <w:pStyle w:val="Normlny0"/>
              <w:jc w:val="center"/>
            </w:pPr>
          </w:p>
          <w:p w14:paraId="4764881A" w14:textId="5B775B73" w:rsidR="00604151" w:rsidRDefault="00604151" w:rsidP="005258BE">
            <w:pPr>
              <w:pStyle w:val="Normlny0"/>
              <w:jc w:val="center"/>
            </w:pPr>
            <w:r>
              <w:t xml:space="preserve">§ </w:t>
            </w:r>
            <w:r w:rsidR="00CC14DA">
              <w:t>49c</w:t>
            </w:r>
          </w:p>
          <w:p w14:paraId="1E749C27" w14:textId="45F1DCC5" w:rsidR="00604151" w:rsidRDefault="00604151" w:rsidP="005258BE">
            <w:pPr>
              <w:pStyle w:val="Normlny0"/>
              <w:jc w:val="center"/>
            </w:pPr>
            <w:r>
              <w:t>O 4</w:t>
            </w:r>
          </w:p>
          <w:p w14:paraId="2BD15C52" w14:textId="77777777" w:rsidR="00604151" w:rsidRDefault="00604151" w:rsidP="005258BE">
            <w:pPr>
              <w:pStyle w:val="Normlny0"/>
              <w:jc w:val="center"/>
            </w:pPr>
          </w:p>
          <w:p w14:paraId="62F51A8E" w14:textId="77777777" w:rsidR="00604151" w:rsidRDefault="00604151" w:rsidP="005258BE">
            <w:pPr>
              <w:pStyle w:val="Normlny0"/>
              <w:jc w:val="center"/>
            </w:pPr>
          </w:p>
          <w:p w14:paraId="2CCEEAF1" w14:textId="77777777" w:rsidR="00DF3AA2" w:rsidRDefault="00DF3AA2" w:rsidP="005258BE">
            <w:pPr>
              <w:pStyle w:val="Normlny0"/>
              <w:jc w:val="center"/>
            </w:pPr>
          </w:p>
          <w:p w14:paraId="14A7C74A" w14:textId="74D86606" w:rsidR="00604151" w:rsidRDefault="00604151" w:rsidP="005258BE">
            <w:pPr>
              <w:pStyle w:val="Normlny0"/>
              <w:jc w:val="center"/>
            </w:pPr>
            <w:r>
              <w:t xml:space="preserve">§ </w:t>
            </w:r>
            <w:r w:rsidR="00CC14DA">
              <w:t>49c</w:t>
            </w:r>
          </w:p>
          <w:p w14:paraId="3750ED35" w14:textId="69D4AC18" w:rsidR="00604151" w:rsidRDefault="00604151" w:rsidP="005258BE">
            <w:pPr>
              <w:pStyle w:val="Normlny0"/>
              <w:jc w:val="center"/>
            </w:pPr>
            <w:r>
              <w:t>O 5</w:t>
            </w:r>
          </w:p>
          <w:p w14:paraId="4121CFF6" w14:textId="77777777" w:rsidR="00604151" w:rsidRDefault="00604151" w:rsidP="005258BE">
            <w:pPr>
              <w:pStyle w:val="Normlny0"/>
              <w:jc w:val="center"/>
            </w:pPr>
          </w:p>
          <w:p w14:paraId="52155D91" w14:textId="77777777" w:rsidR="00604151" w:rsidRDefault="00604151" w:rsidP="005258BE">
            <w:pPr>
              <w:pStyle w:val="Normlny0"/>
              <w:jc w:val="center"/>
            </w:pPr>
          </w:p>
          <w:p w14:paraId="3422E21C" w14:textId="1917F5A5" w:rsidR="00604151" w:rsidRDefault="00604151" w:rsidP="005258BE">
            <w:pPr>
              <w:pStyle w:val="Normlny0"/>
              <w:jc w:val="center"/>
            </w:pPr>
          </w:p>
          <w:p w14:paraId="07A5B657" w14:textId="77777777" w:rsidR="007F7048" w:rsidRDefault="007F7048" w:rsidP="005258BE">
            <w:pPr>
              <w:pStyle w:val="Normlny0"/>
              <w:jc w:val="center"/>
            </w:pPr>
          </w:p>
          <w:p w14:paraId="47378977" w14:textId="77777777" w:rsidR="00DF3AA2" w:rsidRDefault="00DF3AA2" w:rsidP="005258BE">
            <w:pPr>
              <w:pStyle w:val="Normlny0"/>
              <w:jc w:val="center"/>
            </w:pPr>
          </w:p>
          <w:p w14:paraId="43BA6FFD" w14:textId="5690731A" w:rsidR="00604151" w:rsidRDefault="00604151" w:rsidP="005258BE">
            <w:pPr>
              <w:pStyle w:val="Normlny0"/>
              <w:jc w:val="center"/>
            </w:pPr>
            <w:r>
              <w:t xml:space="preserve">§ </w:t>
            </w:r>
            <w:r w:rsidR="00CC14DA">
              <w:t>49c</w:t>
            </w:r>
          </w:p>
          <w:p w14:paraId="4298CE4D" w14:textId="365E118A" w:rsidR="00604151" w:rsidRDefault="00604151" w:rsidP="005258BE">
            <w:pPr>
              <w:pStyle w:val="Normlny0"/>
              <w:jc w:val="center"/>
            </w:pPr>
            <w:r>
              <w:t>O 6</w:t>
            </w:r>
          </w:p>
          <w:p w14:paraId="0B49D374" w14:textId="77777777" w:rsidR="00604151" w:rsidRDefault="00604151" w:rsidP="005258BE">
            <w:pPr>
              <w:pStyle w:val="Normlny0"/>
              <w:jc w:val="center"/>
            </w:pPr>
          </w:p>
          <w:p w14:paraId="3E23B08C" w14:textId="77777777" w:rsidR="00604151" w:rsidRDefault="00604151" w:rsidP="005258BE">
            <w:pPr>
              <w:pStyle w:val="Normlny0"/>
              <w:jc w:val="center"/>
            </w:pPr>
          </w:p>
          <w:p w14:paraId="702689F4" w14:textId="355414E4" w:rsidR="00604151" w:rsidRDefault="00604151" w:rsidP="005258BE">
            <w:pPr>
              <w:pStyle w:val="Normlny0"/>
              <w:jc w:val="center"/>
            </w:pPr>
          </w:p>
          <w:p w14:paraId="75B23542" w14:textId="77777777" w:rsidR="00DF3AA2" w:rsidRDefault="00DF3AA2" w:rsidP="005258BE">
            <w:pPr>
              <w:pStyle w:val="Normlny0"/>
              <w:jc w:val="center"/>
            </w:pPr>
          </w:p>
          <w:p w14:paraId="0E79A24A" w14:textId="18FDC625" w:rsidR="00604151" w:rsidRDefault="00604151" w:rsidP="005258BE">
            <w:pPr>
              <w:pStyle w:val="Normlny0"/>
              <w:jc w:val="center"/>
            </w:pPr>
            <w:r>
              <w:t xml:space="preserve">§ </w:t>
            </w:r>
            <w:r w:rsidR="00CC14DA">
              <w:t>49c</w:t>
            </w:r>
            <w:r>
              <w:t xml:space="preserve"> O 7</w:t>
            </w:r>
          </w:p>
          <w:p w14:paraId="18C2B62A" w14:textId="77777777" w:rsidR="00604151" w:rsidRDefault="00604151" w:rsidP="005258BE">
            <w:pPr>
              <w:pStyle w:val="Normlny0"/>
              <w:jc w:val="center"/>
            </w:pPr>
          </w:p>
          <w:p w14:paraId="7293C95F" w14:textId="77777777" w:rsidR="00604151" w:rsidRDefault="00604151" w:rsidP="005258BE">
            <w:pPr>
              <w:pStyle w:val="Normlny0"/>
              <w:jc w:val="center"/>
            </w:pPr>
          </w:p>
          <w:p w14:paraId="02F64E30" w14:textId="77777777" w:rsidR="00604151" w:rsidRDefault="00604151" w:rsidP="005258BE">
            <w:pPr>
              <w:pStyle w:val="Normlny0"/>
              <w:jc w:val="center"/>
            </w:pPr>
          </w:p>
          <w:p w14:paraId="3F52762E" w14:textId="7E2CFA4A" w:rsidR="00604151" w:rsidRDefault="00604151" w:rsidP="005258BE">
            <w:pPr>
              <w:pStyle w:val="Normlny0"/>
              <w:jc w:val="center"/>
            </w:pPr>
          </w:p>
          <w:p w14:paraId="1E8AF4A0" w14:textId="53D76ED2" w:rsidR="00DF3AA2" w:rsidRDefault="00DF3AA2" w:rsidP="005258BE">
            <w:pPr>
              <w:pStyle w:val="Normlny0"/>
              <w:jc w:val="center"/>
            </w:pPr>
          </w:p>
          <w:p w14:paraId="192803B6" w14:textId="77777777" w:rsidR="00ED41E3" w:rsidRDefault="00ED41E3" w:rsidP="005258BE">
            <w:pPr>
              <w:pStyle w:val="Normlny0"/>
              <w:jc w:val="center"/>
            </w:pPr>
          </w:p>
          <w:p w14:paraId="0AC3602F" w14:textId="77777777" w:rsidR="00DF3AA2" w:rsidRDefault="00DF3AA2" w:rsidP="005258BE">
            <w:pPr>
              <w:pStyle w:val="Normlny0"/>
              <w:jc w:val="center"/>
            </w:pPr>
          </w:p>
          <w:p w14:paraId="7EFA85F3" w14:textId="700C2941" w:rsidR="00604151" w:rsidRDefault="00604151" w:rsidP="005258BE">
            <w:pPr>
              <w:pStyle w:val="Normlny0"/>
              <w:jc w:val="center"/>
            </w:pPr>
            <w:r>
              <w:t xml:space="preserve">§ </w:t>
            </w:r>
            <w:r w:rsidR="00CC14DA">
              <w:t>49c</w:t>
            </w:r>
            <w:r>
              <w:t xml:space="preserve"> O 8</w:t>
            </w:r>
          </w:p>
          <w:p w14:paraId="60802E8B" w14:textId="77777777" w:rsidR="00604151" w:rsidRDefault="00604151" w:rsidP="005258BE">
            <w:pPr>
              <w:pStyle w:val="Normlny0"/>
              <w:jc w:val="center"/>
            </w:pPr>
          </w:p>
          <w:p w14:paraId="72F2B988" w14:textId="77777777" w:rsidR="008B69FD" w:rsidRDefault="008B69FD" w:rsidP="005258BE">
            <w:pPr>
              <w:pStyle w:val="Normlny0"/>
              <w:jc w:val="center"/>
            </w:pPr>
          </w:p>
          <w:p w14:paraId="60F8BCB3" w14:textId="77777777" w:rsidR="008B69FD" w:rsidRDefault="008B69FD" w:rsidP="005258BE">
            <w:pPr>
              <w:pStyle w:val="Normlny0"/>
              <w:jc w:val="center"/>
            </w:pPr>
          </w:p>
          <w:p w14:paraId="6B029719" w14:textId="77777777" w:rsidR="008B69FD" w:rsidRPr="00272022" w:rsidRDefault="008B69FD" w:rsidP="005258BE">
            <w:pPr>
              <w:pStyle w:val="Normlny0"/>
              <w:jc w:val="center"/>
            </w:pPr>
          </w:p>
          <w:p w14:paraId="5DEF2C7B" w14:textId="236D7BD0" w:rsidR="006214F9" w:rsidRPr="00272022" w:rsidRDefault="006214F9"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67BF564A" w14:textId="77777777" w:rsidR="006214F9" w:rsidRPr="00272022" w:rsidRDefault="006214F9" w:rsidP="006E2825">
            <w:pPr>
              <w:widowControl w:val="0"/>
              <w:adjustRightInd w:val="0"/>
              <w:jc w:val="both"/>
              <w:rPr>
                <w:sz w:val="20"/>
                <w:szCs w:val="20"/>
              </w:rPr>
            </w:pPr>
          </w:p>
          <w:p w14:paraId="628C5CDE" w14:textId="77777777" w:rsidR="006214F9" w:rsidRPr="00272022" w:rsidRDefault="006214F9" w:rsidP="006E2825">
            <w:pPr>
              <w:widowControl w:val="0"/>
              <w:adjustRightInd w:val="0"/>
              <w:jc w:val="both"/>
              <w:rPr>
                <w:sz w:val="20"/>
                <w:szCs w:val="20"/>
              </w:rPr>
            </w:pPr>
          </w:p>
          <w:p w14:paraId="6A83CEC4" w14:textId="55AFA6A8" w:rsidR="006E2825" w:rsidRPr="00272022" w:rsidRDefault="006E2825" w:rsidP="006E2825">
            <w:pPr>
              <w:widowControl w:val="0"/>
              <w:adjustRightInd w:val="0"/>
              <w:jc w:val="both"/>
              <w:rPr>
                <w:b/>
                <w:bCs/>
                <w:sz w:val="20"/>
                <w:szCs w:val="20"/>
              </w:rPr>
            </w:pPr>
            <w:r w:rsidRPr="00272022">
              <w:rPr>
                <w:b/>
                <w:bCs/>
                <w:sz w:val="20"/>
                <w:szCs w:val="20"/>
              </w:rPr>
              <w:t xml:space="preserve">§ </w:t>
            </w:r>
            <w:r w:rsidR="00CC14DA">
              <w:rPr>
                <w:b/>
                <w:bCs/>
                <w:sz w:val="20"/>
                <w:szCs w:val="20"/>
              </w:rPr>
              <w:t>49c</w:t>
            </w:r>
          </w:p>
          <w:p w14:paraId="7B3D637F" w14:textId="153F5E3D" w:rsidR="006214F9" w:rsidRDefault="00BD280D" w:rsidP="006E2825">
            <w:pPr>
              <w:widowControl w:val="0"/>
              <w:adjustRightInd w:val="0"/>
              <w:jc w:val="both"/>
              <w:rPr>
                <w:b/>
                <w:bCs/>
                <w:sz w:val="20"/>
                <w:szCs w:val="20"/>
              </w:rPr>
            </w:pPr>
            <w:r>
              <w:rPr>
                <w:b/>
                <w:bCs/>
                <w:sz w:val="20"/>
                <w:szCs w:val="20"/>
              </w:rPr>
              <w:t>Dlhodobé investície do akcií v </w:t>
            </w:r>
            <w:proofErr w:type="spellStart"/>
            <w:r>
              <w:rPr>
                <w:b/>
                <w:bCs/>
                <w:sz w:val="20"/>
                <w:szCs w:val="20"/>
              </w:rPr>
              <w:t>podmodule</w:t>
            </w:r>
            <w:proofErr w:type="spellEnd"/>
            <w:r>
              <w:rPr>
                <w:b/>
                <w:bCs/>
                <w:sz w:val="20"/>
                <w:szCs w:val="20"/>
              </w:rPr>
              <w:t xml:space="preserve"> akciového rizika</w:t>
            </w:r>
          </w:p>
          <w:p w14:paraId="0E388992" w14:textId="77777777" w:rsidR="00BD280D" w:rsidRDefault="00BD280D" w:rsidP="006E2825">
            <w:pPr>
              <w:widowControl w:val="0"/>
              <w:adjustRightInd w:val="0"/>
              <w:jc w:val="both"/>
              <w:rPr>
                <w:b/>
                <w:bCs/>
                <w:sz w:val="20"/>
                <w:szCs w:val="20"/>
              </w:rPr>
            </w:pPr>
          </w:p>
          <w:p w14:paraId="635B6908" w14:textId="45DD0CF2" w:rsidR="007F7048" w:rsidRPr="007F7048" w:rsidRDefault="007F7048" w:rsidP="007F7048">
            <w:pPr>
              <w:widowControl w:val="0"/>
              <w:adjustRightInd w:val="0"/>
              <w:jc w:val="both"/>
              <w:rPr>
                <w:b/>
                <w:bCs/>
                <w:sz w:val="20"/>
                <w:szCs w:val="20"/>
              </w:rPr>
            </w:pPr>
            <w:r w:rsidRPr="007F7048">
              <w:rPr>
                <w:b/>
                <w:bCs/>
                <w:sz w:val="20"/>
                <w:szCs w:val="20"/>
              </w:rPr>
              <w:t>(1) Ak poisťovňa alebo zaisťovňa investuje do akcií so zámerom ich dlhodobého držania a spĺňa podmienky podľa odseku 2</w:t>
            </w:r>
            <w:r w:rsidR="00ED41E3">
              <w:rPr>
                <w:b/>
                <w:bCs/>
                <w:sz w:val="20"/>
                <w:szCs w:val="20"/>
              </w:rPr>
              <w:t xml:space="preserve"> a</w:t>
            </w:r>
            <w:r w:rsidRPr="007F7048">
              <w:rPr>
                <w:b/>
                <w:bCs/>
                <w:sz w:val="20"/>
                <w:szCs w:val="20"/>
              </w:rPr>
              <w:t xml:space="preserve"> ak § 48 ods. 3 a</w:t>
            </w:r>
            <w:r w:rsidR="00ED41E3">
              <w:rPr>
                <w:b/>
                <w:bCs/>
                <w:sz w:val="20"/>
                <w:szCs w:val="20"/>
              </w:rPr>
              <w:t> </w:t>
            </w:r>
            <w:r w:rsidRPr="007F7048">
              <w:rPr>
                <w:b/>
                <w:bCs/>
                <w:sz w:val="20"/>
                <w:szCs w:val="20"/>
              </w:rPr>
              <w:t>4</w:t>
            </w:r>
            <w:r w:rsidR="00ED41E3">
              <w:rPr>
                <w:b/>
                <w:bCs/>
                <w:sz w:val="20"/>
                <w:szCs w:val="20"/>
              </w:rPr>
              <w:t xml:space="preserve"> neustanovujú inak</w:t>
            </w:r>
            <w:r w:rsidRPr="007F7048">
              <w:rPr>
                <w:b/>
                <w:bCs/>
                <w:sz w:val="20"/>
                <w:szCs w:val="20"/>
              </w:rPr>
              <w:t xml:space="preserve">, </w:t>
            </w:r>
            <w:r w:rsidR="00ED41E3">
              <w:rPr>
                <w:b/>
                <w:bCs/>
                <w:sz w:val="20"/>
                <w:szCs w:val="20"/>
              </w:rPr>
              <w:t>môže</w:t>
            </w:r>
            <w:r w:rsidRPr="007F7048">
              <w:rPr>
                <w:b/>
                <w:bCs/>
                <w:sz w:val="20"/>
                <w:szCs w:val="20"/>
              </w:rPr>
              <w:t xml:space="preserve"> ako súčasť </w:t>
            </w:r>
            <w:proofErr w:type="spellStart"/>
            <w:r w:rsidRPr="007F7048">
              <w:rPr>
                <w:b/>
                <w:bCs/>
                <w:sz w:val="20"/>
                <w:szCs w:val="20"/>
              </w:rPr>
              <w:t>podmodulu</w:t>
            </w:r>
            <w:proofErr w:type="spellEnd"/>
            <w:r w:rsidRPr="007F7048">
              <w:rPr>
                <w:b/>
                <w:bCs/>
                <w:sz w:val="20"/>
                <w:szCs w:val="20"/>
              </w:rPr>
              <w:t xml:space="preserve"> akciového rizika uplatňovať pre túto podskupinu investícií kapitálovú požiadavku podľa odseku 8.</w:t>
            </w:r>
          </w:p>
          <w:p w14:paraId="04A6D4AF" w14:textId="77777777" w:rsidR="007F7048" w:rsidRDefault="007F7048" w:rsidP="007F7048">
            <w:pPr>
              <w:widowControl w:val="0"/>
              <w:adjustRightInd w:val="0"/>
              <w:jc w:val="both"/>
              <w:rPr>
                <w:b/>
                <w:bCs/>
                <w:sz w:val="20"/>
                <w:szCs w:val="20"/>
              </w:rPr>
            </w:pPr>
          </w:p>
          <w:p w14:paraId="4CC67ADD" w14:textId="77777777" w:rsidR="007F7048" w:rsidRDefault="007F7048" w:rsidP="007F7048">
            <w:pPr>
              <w:widowControl w:val="0"/>
              <w:adjustRightInd w:val="0"/>
              <w:jc w:val="both"/>
              <w:rPr>
                <w:b/>
                <w:bCs/>
                <w:sz w:val="20"/>
                <w:szCs w:val="20"/>
              </w:rPr>
            </w:pPr>
          </w:p>
          <w:p w14:paraId="44D93CFC" w14:textId="2772F734" w:rsidR="007F7048" w:rsidRPr="007F7048" w:rsidRDefault="007F7048" w:rsidP="007F7048">
            <w:pPr>
              <w:widowControl w:val="0"/>
              <w:adjustRightInd w:val="0"/>
              <w:jc w:val="both"/>
              <w:rPr>
                <w:b/>
                <w:bCs/>
                <w:sz w:val="20"/>
                <w:szCs w:val="20"/>
              </w:rPr>
            </w:pPr>
            <w:r w:rsidRPr="007F7048">
              <w:rPr>
                <w:b/>
                <w:bCs/>
                <w:sz w:val="20"/>
                <w:szCs w:val="20"/>
              </w:rPr>
              <w:t>(2) Poisťovňa alebo zaisťovňa môž</w:t>
            </w:r>
            <w:r w:rsidR="00AE064D">
              <w:rPr>
                <w:b/>
                <w:bCs/>
                <w:sz w:val="20"/>
                <w:szCs w:val="20"/>
              </w:rPr>
              <w:t>e</w:t>
            </w:r>
            <w:r w:rsidRPr="007F7048">
              <w:rPr>
                <w:b/>
                <w:bCs/>
                <w:sz w:val="20"/>
                <w:szCs w:val="20"/>
              </w:rPr>
              <w:t xml:space="preserve"> s </w:t>
            </w:r>
            <w:proofErr w:type="spellStart"/>
            <w:r w:rsidRPr="007F7048">
              <w:rPr>
                <w:b/>
                <w:bCs/>
                <w:sz w:val="20"/>
                <w:szCs w:val="20"/>
              </w:rPr>
              <w:t>podsúborom</w:t>
            </w:r>
            <w:proofErr w:type="spellEnd"/>
            <w:r w:rsidRPr="007F7048">
              <w:rPr>
                <w:b/>
                <w:bCs/>
                <w:sz w:val="20"/>
                <w:szCs w:val="20"/>
              </w:rPr>
              <w:t xml:space="preserve"> investícií do akcií zaobchádzať ako s dlhodobými investíciami do akcií, ak preukáž</w:t>
            </w:r>
            <w:r w:rsidR="00AE064D">
              <w:rPr>
                <w:b/>
                <w:bCs/>
                <w:sz w:val="20"/>
                <w:szCs w:val="20"/>
              </w:rPr>
              <w:t>e</w:t>
            </w:r>
            <w:r w:rsidRPr="007F7048">
              <w:rPr>
                <w:b/>
                <w:bCs/>
                <w:sz w:val="20"/>
                <w:szCs w:val="20"/>
              </w:rPr>
              <w:t xml:space="preserve"> Národnej banke Slovenska, že</w:t>
            </w:r>
          </w:p>
          <w:p w14:paraId="5D056AA9" w14:textId="77777777" w:rsidR="007F7048" w:rsidRPr="007F7048" w:rsidRDefault="007F7048" w:rsidP="007F7048">
            <w:pPr>
              <w:widowControl w:val="0"/>
              <w:adjustRightInd w:val="0"/>
              <w:jc w:val="both"/>
              <w:rPr>
                <w:b/>
                <w:bCs/>
                <w:sz w:val="20"/>
                <w:szCs w:val="20"/>
              </w:rPr>
            </w:pPr>
            <w:r w:rsidRPr="007F7048">
              <w:rPr>
                <w:b/>
                <w:bCs/>
                <w:sz w:val="20"/>
                <w:szCs w:val="20"/>
              </w:rPr>
              <w:t xml:space="preserve">a) </w:t>
            </w:r>
            <w:proofErr w:type="spellStart"/>
            <w:r w:rsidRPr="007F7048">
              <w:rPr>
                <w:b/>
                <w:bCs/>
                <w:sz w:val="20"/>
                <w:szCs w:val="20"/>
              </w:rPr>
              <w:t>podsúbor</w:t>
            </w:r>
            <w:proofErr w:type="spellEnd"/>
            <w:r w:rsidRPr="007F7048">
              <w:rPr>
                <w:b/>
                <w:bCs/>
                <w:sz w:val="20"/>
                <w:szCs w:val="20"/>
              </w:rPr>
              <w:t xml:space="preserve"> investícií do akcií je jasne identifikovaný a spravovaný oddelene od ostatných činností poisťovne alebo zaisťovne,</w:t>
            </w:r>
          </w:p>
          <w:p w14:paraId="33D9AA70" w14:textId="77777777" w:rsidR="007F7048" w:rsidRPr="007F7048" w:rsidRDefault="007F7048" w:rsidP="007F7048">
            <w:pPr>
              <w:widowControl w:val="0"/>
              <w:adjustRightInd w:val="0"/>
              <w:jc w:val="both"/>
              <w:rPr>
                <w:b/>
                <w:bCs/>
                <w:sz w:val="20"/>
                <w:szCs w:val="20"/>
              </w:rPr>
            </w:pPr>
            <w:r w:rsidRPr="007F7048">
              <w:rPr>
                <w:b/>
                <w:bCs/>
                <w:sz w:val="20"/>
                <w:szCs w:val="20"/>
              </w:rPr>
              <w:t xml:space="preserve">b) pre každé dlhodobé akciové portfólio je určená politika dlhodobého riadenia investícií a vyjadruje záväzok poisťovne </w:t>
            </w:r>
            <w:r w:rsidRPr="007F7048">
              <w:rPr>
                <w:b/>
                <w:bCs/>
                <w:sz w:val="20"/>
                <w:szCs w:val="20"/>
              </w:rPr>
              <w:lastRenderedPageBreak/>
              <w:t>alebo zaisťovne držať celkovú expozíciu voči týmto akciám v priemere viac ako päť rokov, pričom predstavenstvo alebo dozorná rada výslovne schváli politiky riadenia investícií a tieto politiky sa často prehodnocujú vo vzťahu ku skutočnému riadeniu portfólia a zohľadnia sa vo vlastnom posúdení rizika a solventnosti podľa § 26,</w:t>
            </w:r>
          </w:p>
          <w:p w14:paraId="406C6ABF" w14:textId="4A0E83C9" w:rsidR="007F7048" w:rsidRPr="007F7048" w:rsidRDefault="007F7048" w:rsidP="007F7048">
            <w:pPr>
              <w:widowControl w:val="0"/>
              <w:adjustRightInd w:val="0"/>
              <w:jc w:val="both"/>
              <w:rPr>
                <w:b/>
                <w:bCs/>
                <w:sz w:val="20"/>
                <w:szCs w:val="20"/>
              </w:rPr>
            </w:pPr>
            <w:r w:rsidRPr="007F7048">
              <w:rPr>
                <w:b/>
                <w:bCs/>
                <w:sz w:val="20"/>
                <w:szCs w:val="20"/>
              </w:rPr>
              <w:t xml:space="preserve">c) </w:t>
            </w:r>
            <w:proofErr w:type="spellStart"/>
            <w:r w:rsidRPr="007F7048">
              <w:rPr>
                <w:b/>
                <w:bCs/>
                <w:sz w:val="20"/>
                <w:szCs w:val="20"/>
              </w:rPr>
              <w:t>podsúbor</w:t>
            </w:r>
            <w:proofErr w:type="spellEnd"/>
            <w:r w:rsidRPr="007F7048">
              <w:rPr>
                <w:b/>
                <w:bCs/>
                <w:sz w:val="20"/>
                <w:szCs w:val="20"/>
              </w:rPr>
              <w:t xml:space="preserve"> investícií do akcií je prijatý na trh kótovaných</w:t>
            </w:r>
            <w:r w:rsidR="00ED41E3">
              <w:rPr>
                <w:b/>
                <w:bCs/>
                <w:sz w:val="20"/>
                <w:szCs w:val="20"/>
              </w:rPr>
              <w:t xml:space="preserve"> cenných papierov</w:t>
            </w:r>
            <w:r w:rsidRPr="007F7048">
              <w:rPr>
                <w:b/>
                <w:bCs/>
                <w:sz w:val="20"/>
                <w:szCs w:val="20"/>
              </w:rPr>
              <w:t xml:space="preserve"> v štátoch, ktoré sú členmi Európskeho hospodárskeho priestoru alebo Organizácie pre hospodársku spoluprácu a rozvoj alebo </w:t>
            </w:r>
            <w:r w:rsidR="00ED41E3">
              <w:rPr>
                <w:b/>
                <w:bCs/>
                <w:sz w:val="20"/>
                <w:szCs w:val="20"/>
              </w:rPr>
              <w:t>do</w:t>
            </w:r>
            <w:r w:rsidRPr="007F7048">
              <w:rPr>
                <w:b/>
                <w:bCs/>
                <w:sz w:val="20"/>
                <w:szCs w:val="20"/>
              </w:rPr>
              <w:t xml:space="preserve"> akcií, ktoré neboli prijaté na trh kótovaných cenných papierov spoločností, ktoré majú ústredie v týchto štátoch, </w:t>
            </w:r>
          </w:p>
          <w:p w14:paraId="1A47F5FC" w14:textId="77777777" w:rsidR="007F7048" w:rsidRPr="007F7048" w:rsidRDefault="007F7048" w:rsidP="007F7048">
            <w:pPr>
              <w:widowControl w:val="0"/>
              <w:adjustRightInd w:val="0"/>
              <w:jc w:val="both"/>
              <w:rPr>
                <w:b/>
                <w:bCs/>
                <w:sz w:val="20"/>
                <w:szCs w:val="20"/>
              </w:rPr>
            </w:pPr>
            <w:r w:rsidRPr="007F7048">
              <w:rPr>
                <w:b/>
                <w:bCs/>
                <w:sz w:val="20"/>
                <w:szCs w:val="20"/>
              </w:rPr>
              <w:t>d) poisťovňa alebo zaisťovňa je priebežne a za stresovej situácie schopná vyhnúť sa nútenému predaju týchto investícií počas piatich rokov,</w:t>
            </w:r>
          </w:p>
          <w:p w14:paraId="55B47ACB" w14:textId="2004CFA2" w:rsidR="007F7048" w:rsidRPr="007F7048" w:rsidRDefault="007F7048" w:rsidP="007F7048">
            <w:pPr>
              <w:widowControl w:val="0"/>
              <w:adjustRightInd w:val="0"/>
              <w:jc w:val="both"/>
              <w:rPr>
                <w:b/>
                <w:bCs/>
                <w:sz w:val="20"/>
                <w:szCs w:val="20"/>
              </w:rPr>
            </w:pPr>
            <w:r w:rsidRPr="007F7048">
              <w:rPr>
                <w:b/>
                <w:bCs/>
                <w:sz w:val="20"/>
                <w:szCs w:val="20"/>
              </w:rPr>
              <w:t>e) riadenie rizík, riadenie aktív a pasív a investičné politiky poisťovne alebo zaisťovne vyjadrujú jej zámer držať tieto investície počas obdobia podľa písmena b) a schopnosť poisťovne alebo zaisťovne spĺňať požiadavku podľa písmena d),</w:t>
            </w:r>
          </w:p>
          <w:p w14:paraId="07D7AB12" w14:textId="77777777" w:rsidR="007F7048" w:rsidRPr="007F7048" w:rsidRDefault="007F7048" w:rsidP="007F7048">
            <w:pPr>
              <w:widowControl w:val="0"/>
              <w:adjustRightInd w:val="0"/>
              <w:jc w:val="both"/>
              <w:rPr>
                <w:b/>
                <w:bCs/>
                <w:sz w:val="20"/>
                <w:szCs w:val="20"/>
              </w:rPr>
            </w:pPr>
            <w:r w:rsidRPr="007F7048">
              <w:rPr>
                <w:b/>
                <w:bCs/>
                <w:sz w:val="20"/>
                <w:szCs w:val="20"/>
              </w:rPr>
              <w:t xml:space="preserve">f) </w:t>
            </w:r>
            <w:proofErr w:type="spellStart"/>
            <w:r w:rsidRPr="007F7048">
              <w:rPr>
                <w:b/>
                <w:bCs/>
                <w:sz w:val="20"/>
                <w:szCs w:val="20"/>
              </w:rPr>
              <w:t>podsúbor</w:t>
            </w:r>
            <w:proofErr w:type="spellEnd"/>
            <w:r w:rsidRPr="007F7048">
              <w:rPr>
                <w:b/>
                <w:bCs/>
                <w:sz w:val="20"/>
                <w:szCs w:val="20"/>
              </w:rPr>
              <w:t xml:space="preserve"> investícií do akcií je primerane diverzifikovaný tak, aby sa zabránilo nadmernej závislosti od akéhokoľvek emitenta alebo skupiny spoločností a nadmernej akumulácii rizika v portfóliu dlhodobých investícií do akcií ako celku s rovnakým rizikovým profilom a</w:t>
            </w:r>
          </w:p>
          <w:p w14:paraId="77CA8589" w14:textId="77777777" w:rsidR="007F7048" w:rsidRPr="007F7048" w:rsidRDefault="007F7048" w:rsidP="007F7048">
            <w:pPr>
              <w:widowControl w:val="0"/>
              <w:adjustRightInd w:val="0"/>
              <w:jc w:val="both"/>
              <w:rPr>
                <w:b/>
                <w:bCs/>
                <w:sz w:val="20"/>
                <w:szCs w:val="20"/>
              </w:rPr>
            </w:pPr>
            <w:r w:rsidRPr="007F7048">
              <w:rPr>
                <w:b/>
                <w:bCs/>
                <w:sz w:val="20"/>
                <w:szCs w:val="20"/>
              </w:rPr>
              <w:t xml:space="preserve">g) </w:t>
            </w:r>
            <w:proofErr w:type="spellStart"/>
            <w:r w:rsidRPr="007F7048">
              <w:rPr>
                <w:b/>
                <w:bCs/>
                <w:sz w:val="20"/>
                <w:szCs w:val="20"/>
              </w:rPr>
              <w:t>podsúbor</w:t>
            </w:r>
            <w:proofErr w:type="spellEnd"/>
            <w:r w:rsidRPr="007F7048">
              <w:rPr>
                <w:b/>
                <w:bCs/>
                <w:sz w:val="20"/>
                <w:szCs w:val="20"/>
              </w:rPr>
              <w:t xml:space="preserve"> investícií do akcií nezahŕňa majetkové účasti.</w:t>
            </w:r>
          </w:p>
          <w:p w14:paraId="5CD85804" w14:textId="77777777" w:rsidR="007F7048" w:rsidRDefault="007F7048" w:rsidP="007F7048">
            <w:pPr>
              <w:widowControl w:val="0"/>
              <w:adjustRightInd w:val="0"/>
              <w:jc w:val="both"/>
              <w:rPr>
                <w:b/>
                <w:bCs/>
                <w:sz w:val="20"/>
                <w:szCs w:val="20"/>
              </w:rPr>
            </w:pPr>
          </w:p>
          <w:p w14:paraId="2F71DB39" w14:textId="32360130" w:rsidR="007F7048" w:rsidRPr="007F7048" w:rsidRDefault="007F7048" w:rsidP="007F7048">
            <w:pPr>
              <w:widowControl w:val="0"/>
              <w:adjustRightInd w:val="0"/>
              <w:jc w:val="both"/>
              <w:rPr>
                <w:b/>
                <w:bCs/>
                <w:sz w:val="20"/>
                <w:szCs w:val="20"/>
              </w:rPr>
            </w:pPr>
            <w:r w:rsidRPr="007F7048">
              <w:rPr>
                <w:b/>
                <w:bCs/>
                <w:sz w:val="20"/>
                <w:szCs w:val="20"/>
              </w:rPr>
              <w:t>(3) Ak sú akcie držané v európskych dlhodobých investičných fondoch alebo v určitých typoch subjektov kolektívneho investovania vrátane alternatívnych investičných fondov, ktoré sú považované za fondy s nižším rizikovým profilom, podmienky podľa odseku 2 sa môžu posúdiť na úrovni fondov, a nie na úrovni podkladových aktív držaných v týchto fondoch.</w:t>
            </w:r>
          </w:p>
          <w:p w14:paraId="7DFB05A9" w14:textId="77777777" w:rsidR="007F7048" w:rsidRDefault="007F7048" w:rsidP="007F7048">
            <w:pPr>
              <w:widowControl w:val="0"/>
              <w:adjustRightInd w:val="0"/>
              <w:jc w:val="both"/>
              <w:rPr>
                <w:b/>
                <w:bCs/>
                <w:sz w:val="20"/>
                <w:szCs w:val="20"/>
              </w:rPr>
            </w:pPr>
          </w:p>
          <w:p w14:paraId="3DF3D653" w14:textId="4BE8AFA3" w:rsidR="007F7048" w:rsidRPr="007F7048" w:rsidRDefault="007F7048" w:rsidP="007F7048">
            <w:pPr>
              <w:widowControl w:val="0"/>
              <w:adjustRightInd w:val="0"/>
              <w:jc w:val="both"/>
              <w:rPr>
                <w:b/>
                <w:bCs/>
                <w:sz w:val="20"/>
                <w:szCs w:val="20"/>
              </w:rPr>
            </w:pPr>
            <w:r w:rsidRPr="007F7048">
              <w:rPr>
                <w:b/>
                <w:bCs/>
                <w:sz w:val="20"/>
                <w:szCs w:val="20"/>
              </w:rPr>
              <w:t xml:space="preserve">(4) Poisťovňa alebo zaisťovňa, ktorá nakladá s </w:t>
            </w:r>
            <w:proofErr w:type="spellStart"/>
            <w:r w:rsidRPr="007F7048">
              <w:rPr>
                <w:b/>
                <w:bCs/>
                <w:sz w:val="20"/>
                <w:szCs w:val="20"/>
              </w:rPr>
              <w:t>podsúborom</w:t>
            </w:r>
            <w:proofErr w:type="spellEnd"/>
            <w:r w:rsidRPr="007F7048">
              <w:rPr>
                <w:b/>
                <w:bCs/>
                <w:sz w:val="20"/>
                <w:szCs w:val="20"/>
              </w:rPr>
              <w:t xml:space="preserve"> investíciami do akcií ako s dlhodobými investíci</w:t>
            </w:r>
            <w:r w:rsidR="00AE064D">
              <w:rPr>
                <w:b/>
                <w:bCs/>
                <w:sz w:val="20"/>
                <w:szCs w:val="20"/>
              </w:rPr>
              <w:t>í</w:t>
            </w:r>
            <w:r w:rsidRPr="007F7048">
              <w:rPr>
                <w:b/>
                <w:bCs/>
                <w:sz w:val="20"/>
                <w:szCs w:val="20"/>
              </w:rPr>
              <w:t xml:space="preserve"> do akcií podľa odseku 2, už nesmie uplatňovať prístup, ktorý nezahŕňa dlhodobé investovanie do akcií.</w:t>
            </w:r>
          </w:p>
          <w:p w14:paraId="1D107706" w14:textId="77777777" w:rsidR="007F7048" w:rsidRDefault="007F7048" w:rsidP="007F7048">
            <w:pPr>
              <w:widowControl w:val="0"/>
              <w:adjustRightInd w:val="0"/>
              <w:jc w:val="both"/>
              <w:rPr>
                <w:b/>
                <w:bCs/>
                <w:sz w:val="20"/>
                <w:szCs w:val="20"/>
              </w:rPr>
            </w:pPr>
          </w:p>
          <w:p w14:paraId="4E7205F8" w14:textId="22150FEB" w:rsidR="007F7048" w:rsidRPr="007F7048" w:rsidRDefault="007F7048" w:rsidP="007F7048">
            <w:pPr>
              <w:widowControl w:val="0"/>
              <w:adjustRightInd w:val="0"/>
              <w:jc w:val="both"/>
              <w:rPr>
                <w:b/>
                <w:bCs/>
                <w:sz w:val="20"/>
                <w:szCs w:val="20"/>
              </w:rPr>
            </w:pPr>
            <w:r w:rsidRPr="007F7048">
              <w:rPr>
                <w:b/>
                <w:bCs/>
                <w:sz w:val="20"/>
                <w:szCs w:val="20"/>
              </w:rPr>
              <w:t xml:space="preserve">(5) Ak poisťovňa alebo zaisťovňa, ktorá nakladá s </w:t>
            </w:r>
            <w:proofErr w:type="spellStart"/>
            <w:r w:rsidRPr="007F7048">
              <w:rPr>
                <w:b/>
                <w:bCs/>
                <w:sz w:val="20"/>
                <w:szCs w:val="20"/>
              </w:rPr>
              <w:t>podsúborom</w:t>
            </w:r>
            <w:proofErr w:type="spellEnd"/>
            <w:r w:rsidRPr="007F7048">
              <w:rPr>
                <w:b/>
                <w:bCs/>
                <w:sz w:val="20"/>
                <w:szCs w:val="20"/>
              </w:rPr>
              <w:t xml:space="preserve"> investícií do akcií ako s dlhodobými investíciami do akcií prestala spĺňať podmienky podľa odseku 2, je povinná bez zbytočného odkladu o tom informovať Národnú banku </w:t>
            </w:r>
            <w:r w:rsidRPr="007F7048">
              <w:rPr>
                <w:b/>
                <w:bCs/>
                <w:sz w:val="20"/>
                <w:szCs w:val="20"/>
              </w:rPr>
              <w:lastRenderedPageBreak/>
              <w:t>Slovenska a prijať opatrenia potrebné na opätovné splnenie týchto podmienok.</w:t>
            </w:r>
          </w:p>
          <w:p w14:paraId="65E37DF7" w14:textId="77777777" w:rsidR="007F7048" w:rsidRDefault="007F7048" w:rsidP="007F7048">
            <w:pPr>
              <w:widowControl w:val="0"/>
              <w:adjustRightInd w:val="0"/>
              <w:jc w:val="both"/>
              <w:rPr>
                <w:b/>
                <w:bCs/>
                <w:sz w:val="20"/>
                <w:szCs w:val="20"/>
              </w:rPr>
            </w:pPr>
          </w:p>
          <w:p w14:paraId="075BD071" w14:textId="7B50CD5E" w:rsidR="007F7048" w:rsidRPr="007F7048" w:rsidRDefault="007F7048" w:rsidP="007F7048">
            <w:pPr>
              <w:widowControl w:val="0"/>
              <w:adjustRightInd w:val="0"/>
              <w:jc w:val="both"/>
              <w:rPr>
                <w:b/>
                <w:bCs/>
                <w:sz w:val="20"/>
                <w:szCs w:val="20"/>
              </w:rPr>
            </w:pPr>
            <w:r w:rsidRPr="007F7048">
              <w:rPr>
                <w:b/>
                <w:bCs/>
                <w:sz w:val="20"/>
                <w:szCs w:val="20"/>
              </w:rPr>
              <w:t>(6) Poisťovňa alebo zaisťovňa je povinná Národnej banke Slovenska do jedného mesiaca odo dňa prvého zistenia nesplnenia podmienok podľa odseku 2 poskytnúť potrebné informácie o opatreniach, ktoré plánuje prijať, aby do šiestich mesiacov tieto podmienky opätovne spĺňala.</w:t>
            </w:r>
          </w:p>
          <w:p w14:paraId="72DF471B" w14:textId="77777777" w:rsidR="007F7048" w:rsidRDefault="007F7048" w:rsidP="007F7048">
            <w:pPr>
              <w:widowControl w:val="0"/>
              <w:adjustRightInd w:val="0"/>
              <w:jc w:val="both"/>
              <w:rPr>
                <w:b/>
                <w:bCs/>
                <w:sz w:val="20"/>
                <w:szCs w:val="20"/>
              </w:rPr>
            </w:pPr>
          </w:p>
          <w:p w14:paraId="68582E41" w14:textId="398476BE" w:rsidR="007F7048" w:rsidRPr="007F7048" w:rsidRDefault="007F7048" w:rsidP="007F7048">
            <w:pPr>
              <w:widowControl w:val="0"/>
              <w:adjustRightInd w:val="0"/>
              <w:jc w:val="both"/>
              <w:rPr>
                <w:b/>
                <w:bCs/>
                <w:sz w:val="20"/>
                <w:szCs w:val="20"/>
              </w:rPr>
            </w:pPr>
            <w:r w:rsidRPr="007F7048">
              <w:rPr>
                <w:b/>
                <w:bCs/>
                <w:sz w:val="20"/>
                <w:szCs w:val="20"/>
              </w:rPr>
              <w:t>(7) Ak poisťovňa alebo zaisťovňa nie je schopná opätovne spĺňať podmienky podľa odseku 2 do šiestich mesiacov odo dňa prvého zistenia ich neplnenia, je povinná prestať zaobchádzať s akoukoľvek investíciou do akcií ako dlhodobou investíciou do akcií v súlade s</w:t>
            </w:r>
            <w:r w:rsidR="00ED41E3">
              <w:rPr>
                <w:b/>
                <w:bCs/>
                <w:sz w:val="20"/>
                <w:szCs w:val="20"/>
              </w:rPr>
              <w:t> odsekmi 1 až 6, týmto odsekom a odsekom 8</w:t>
            </w:r>
            <w:r w:rsidRPr="007F7048">
              <w:rPr>
                <w:b/>
                <w:bCs/>
                <w:sz w:val="20"/>
                <w:szCs w:val="20"/>
              </w:rPr>
              <w:t xml:space="preserve"> počas obdobia dva a pol roka alebo dovtedy, kým opätovne nezačne spĺňať podmienky podľa odseku 2, podľa toho, ktoré obdobie je dlhšie. </w:t>
            </w:r>
          </w:p>
          <w:p w14:paraId="76455377" w14:textId="77777777" w:rsidR="007F7048" w:rsidRDefault="007F7048" w:rsidP="007F7048">
            <w:pPr>
              <w:widowControl w:val="0"/>
              <w:adjustRightInd w:val="0"/>
              <w:jc w:val="both"/>
              <w:rPr>
                <w:b/>
                <w:bCs/>
                <w:sz w:val="20"/>
                <w:szCs w:val="20"/>
              </w:rPr>
            </w:pPr>
          </w:p>
          <w:p w14:paraId="6156FC38" w14:textId="7AB7BFC8" w:rsidR="007F7048" w:rsidRPr="00272022" w:rsidRDefault="007F7048" w:rsidP="007F7048">
            <w:pPr>
              <w:widowControl w:val="0"/>
              <w:adjustRightInd w:val="0"/>
              <w:jc w:val="both"/>
              <w:rPr>
                <w:b/>
                <w:bCs/>
                <w:sz w:val="20"/>
                <w:szCs w:val="20"/>
              </w:rPr>
            </w:pPr>
            <w:r w:rsidRPr="007F7048">
              <w:rPr>
                <w:b/>
                <w:bCs/>
                <w:sz w:val="20"/>
                <w:szCs w:val="20"/>
              </w:rPr>
              <w:t>(8) Kapitálová požiadavka pre dlhodobé investície do akcií sa rovná strate základných vlastných zdrojov, ktorá by vznikla v dôsledku okamžitého poklesu investícií rovnajúceho sa 22 % hodnoty investícií, ktoré sa považujú za dlhodobé investície do akcií.</w:t>
            </w:r>
          </w:p>
          <w:p w14:paraId="3B8A5C80" w14:textId="6826F5EA" w:rsidR="00287622" w:rsidRPr="00272022" w:rsidRDefault="003A4A3C" w:rsidP="007F7048">
            <w:pPr>
              <w:widowControl w:val="0"/>
              <w:adjustRightInd w:val="0"/>
              <w:jc w:val="both"/>
              <w:rPr>
                <w:sz w:val="20"/>
                <w:szCs w:val="20"/>
              </w:rPr>
            </w:pPr>
            <w:r>
              <w:rPr>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cPr>
          <w:p w14:paraId="15EE377F" w14:textId="77777777" w:rsidR="00287622" w:rsidRDefault="00287622" w:rsidP="005258BE">
            <w:pPr>
              <w:jc w:val="center"/>
              <w:rPr>
                <w:sz w:val="20"/>
                <w:szCs w:val="20"/>
              </w:rPr>
            </w:pPr>
          </w:p>
          <w:p w14:paraId="4A0BE27A" w14:textId="77777777" w:rsidR="00604151" w:rsidRDefault="00604151" w:rsidP="005258BE">
            <w:pPr>
              <w:jc w:val="center"/>
              <w:rPr>
                <w:sz w:val="20"/>
                <w:szCs w:val="20"/>
              </w:rPr>
            </w:pPr>
          </w:p>
          <w:p w14:paraId="1A43D217" w14:textId="77777777" w:rsidR="00604151" w:rsidRDefault="00604151" w:rsidP="005258BE">
            <w:pPr>
              <w:jc w:val="center"/>
              <w:rPr>
                <w:sz w:val="20"/>
                <w:szCs w:val="20"/>
              </w:rPr>
            </w:pPr>
          </w:p>
          <w:p w14:paraId="341FD812" w14:textId="77777777" w:rsidR="00604151" w:rsidRDefault="00604151" w:rsidP="005258BE">
            <w:pPr>
              <w:jc w:val="center"/>
              <w:rPr>
                <w:sz w:val="20"/>
                <w:szCs w:val="20"/>
              </w:rPr>
            </w:pPr>
          </w:p>
          <w:p w14:paraId="53FC6630" w14:textId="77777777" w:rsidR="00604151" w:rsidRDefault="00604151" w:rsidP="005258BE">
            <w:pPr>
              <w:jc w:val="center"/>
              <w:rPr>
                <w:sz w:val="20"/>
                <w:szCs w:val="20"/>
              </w:rPr>
            </w:pPr>
          </w:p>
          <w:p w14:paraId="631A1F7A" w14:textId="77777777" w:rsidR="00604151" w:rsidRDefault="00604151" w:rsidP="005258BE">
            <w:pPr>
              <w:jc w:val="center"/>
              <w:rPr>
                <w:sz w:val="20"/>
                <w:szCs w:val="20"/>
              </w:rPr>
            </w:pPr>
            <w:r>
              <w:rPr>
                <w:sz w:val="20"/>
                <w:szCs w:val="20"/>
              </w:rPr>
              <w:t>Ú</w:t>
            </w:r>
          </w:p>
          <w:p w14:paraId="51883CE3" w14:textId="77777777" w:rsidR="00604151" w:rsidRDefault="00604151" w:rsidP="005258BE">
            <w:pPr>
              <w:jc w:val="center"/>
              <w:rPr>
                <w:sz w:val="20"/>
                <w:szCs w:val="20"/>
              </w:rPr>
            </w:pPr>
          </w:p>
          <w:p w14:paraId="4F6FA050" w14:textId="77777777" w:rsidR="00604151" w:rsidRDefault="00604151" w:rsidP="005258BE">
            <w:pPr>
              <w:jc w:val="center"/>
              <w:rPr>
                <w:sz w:val="20"/>
                <w:szCs w:val="20"/>
              </w:rPr>
            </w:pPr>
          </w:p>
          <w:p w14:paraId="4CB7B6D4" w14:textId="77777777" w:rsidR="00604151" w:rsidRDefault="00604151" w:rsidP="005258BE">
            <w:pPr>
              <w:jc w:val="center"/>
              <w:rPr>
                <w:sz w:val="20"/>
                <w:szCs w:val="20"/>
              </w:rPr>
            </w:pPr>
          </w:p>
          <w:p w14:paraId="41EBA9CD" w14:textId="77777777" w:rsidR="00604151" w:rsidRDefault="00604151" w:rsidP="005258BE">
            <w:pPr>
              <w:jc w:val="center"/>
              <w:rPr>
                <w:sz w:val="20"/>
                <w:szCs w:val="20"/>
              </w:rPr>
            </w:pPr>
          </w:p>
          <w:p w14:paraId="43632C65" w14:textId="77777777" w:rsidR="00604151" w:rsidRDefault="00604151" w:rsidP="005258BE">
            <w:pPr>
              <w:jc w:val="center"/>
              <w:rPr>
                <w:sz w:val="20"/>
                <w:szCs w:val="20"/>
              </w:rPr>
            </w:pPr>
          </w:p>
          <w:p w14:paraId="0EC599D3" w14:textId="77777777" w:rsidR="00604151" w:rsidRDefault="00604151" w:rsidP="005258BE">
            <w:pPr>
              <w:jc w:val="center"/>
              <w:rPr>
                <w:sz w:val="20"/>
                <w:szCs w:val="20"/>
              </w:rPr>
            </w:pPr>
          </w:p>
          <w:p w14:paraId="143ECEFE" w14:textId="77777777" w:rsidR="00604151" w:rsidRDefault="00604151" w:rsidP="005258BE">
            <w:pPr>
              <w:jc w:val="center"/>
              <w:rPr>
                <w:sz w:val="20"/>
                <w:szCs w:val="20"/>
              </w:rPr>
            </w:pPr>
            <w:r>
              <w:rPr>
                <w:sz w:val="20"/>
                <w:szCs w:val="20"/>
              </w:rPr>
              <w:t>Ú</w:t>
            </w:r>
          </w:p>
          <w:p w14:paraId="7C455D28" w14:textId="77777777" w:rsidR="00940B86" w:rsidRDefault="00940B86" w:rsidP="005258BE">
            <w:pPr>
              <w:jc w:val="center"/>
              <w:rPr>
                <w:sz w:val="20"/>
                <w:szCs w:val="20"/>
              </w:rPr>
            </w:pPr>
          </w:p>
          <w:p w14:paraId="6FAE3459" w14:textId="77777777" w:rsidR="00940B86" w:rsidRDefault="00940B86" w:rsidP="005258BE">
            <w:pPr>
              <w:jc w:val="center"/>
              <w:rPr>
                <w:sz w:val="20"/>
                <w:szCs w:val="20"/>
              </w:rPr>
            </w:pPr>
          </w:p>
          <w:p w14:paraId="74878CC1" w14:textId="77777777" w:rsidR="00940B86" w:rsidRDefault="00940B86" w:rsidP="005258BE">
            <w:pPr>
              <w:jc w:val="center"/>
              <w:rPr>
                <w:sz w:val="20"/>
                <w:szCs w:val="20"/>
              </w:rPr>
            </w:pPr>
          </w:p>
          <w:p w14:paraId="33396A62" w14:textId="77777777" w:rsidR="00940B86" w:rsidRDefault="00940B86" w:rsidP="005258BE">
            <w:pPr>
              <w:jc w:val="center"/>
              <w:rPr>
                <w:sz w:val="20"/>
                <w:szCs w:val="20"/>
              </w:rPr>
            </w:pPr>
          </w:p>
          <w:p w14:paraId="3AE1EA33" w14:textId="77777777" w:rsidR="00940B86" w:rsidRDefault="00940B86" w:rsidP="005258BE">
            <w:pPr>
              <w:jc w:val="center"/>
              <w:rPr>
                <w:sz w:val="20"/>
                <w:szCs w:val="20"/>
              </w:rPr>
            </w:pPr>
          </w:p>
          <w:p w14:paraId="159A5C63" w14:textId="77777777" w:rsidR="00940B86" w:rsidRDefault="00940B86" w:rsidP="005258BE">
            <w:pPr>
              <w:jc w:val="center"/>
              <w:rPr>
                <w:sz w:val="20"/>
                <w:szCs w:val="20"/>
              </w:rPr>
            </w:pPr>
          </w:p>
          <w:p w14:paraId="1AF75D33" w14:textId="77777777" w:rsidR="00940B86" w:rsidRDefault="00940B86" w:rsidP="005258BE">
            <w:pPr>
              <w:jc w:val="center"/>
              <w:rPr>
                <w:sz w:val="20"/>
                <w:szCs w:val="20"/>
              </w:rPr>
            </w:pPr>
          </w:p>
          <w:p w14:paraId="26B245E8" w14:textId="77777777" w:rsidR="00940B86" w:rsidRDefault="00940B86" w:rsidP="005258BE">
            <w:pPr>
              <w:jc w:val="center"/>
              <w:rPr>
                <w:sz w:val="20"/>
                <w:szCs w:val="20"/>
              </w:rPr>
            </w:pPr>
          </w:p>
          <w:p w14:paraId="03655059" w14:textId="77777777" w:rsidR="00940B86" w:rsidRDefault="00940B86" w:rsidP="005258BE">
            <w:pPr>
              <w:jc w:val="center"/>
              <w:rPr>
                <w:sz w:val="20"/>
                <w:szCs w:val="20"/>
              </w:rPr>
            </w:pPr>
          </w:p>
          <w:p w14:paraId="76F4D2FB" w14:textId="77777777" w:rsidR="00940B86" w:rsidRDefault="00940B86" w:rsidP="005258BE">
            <w:pPr>
              <w:jc w:val="center"/>
              <w:rPr>
                <w:sz w:val="20"/>
                <w:szCs w:val="20"/>
              </w:rPr>
            </w:pPr>
          </w:p>
          <w:p w14:paraId="527739A4" w14:textId="77777777" w:rsidR="00940B86" w:rsidRDefault="00940B86" w:rsidP="005258BE">
            <w:pPr>
              <w:jc w:val="center"/>
              <w:rPr>
                <w:sz w:val="20"/>
                <w:szCs w:val="20"/>
              </w:rPr>
            </w:pPr>
          </w:p>
          <w:p w14:paraId="51D65191" w14:textId="77777777" w:rsidR="00940B86" w:rsidRDefault="00940B86" w:rsidP="005258BE">
            <w:pPr>
              <w:jc w:val="center"/>
              <w:rPr>
                <w:sz w:val="20"/>
                <w:szCs w:val="20"/>
              </w:rPr>
            </w:pPr>
          </w:p>
          <w:p w14:paraId="05B4B45C" w14:textId="77777777" w:rsidR="00940B86" w:rsidRDefault="00940B86" w:rsidP="005258BE">
            <w:pPr>
              <w:jc w:val="center"/>
              <w:rPr>
                <w:sz w:val="20"/>
                <w:szCs w:val="20"/>
              </w:rPr>
            </w:pPr>
          </w:p>
          <w:p w14:paraId="0F3B68EA" w14:textId="77777777" w:rsidR="00940B86" w:rsidRDefault="00940B86" w:rsidP="005258BE">
            <w:pPr>
              <w:jc w:val="center"/>
              <w:rPr>
                <w:sz w:val="20"/>
                <w:szCs w:val="20"/>
              </w:rPr>
            </w:pPr>
          </w:p>
          <w:p w14:paraId="7DC199EA" w14:textId="77777777" w:rsidR="00940B86" w:rsidRDefault="00940B86" w:rsidP="005258BE">
            <w:pPr>
              <w:jc w:val="center"/>
              <w:rPr>
                <w:sz w:val="20"/>
                <w:szCs w:val="20"/>
              </w:rPr>
            </w:pPr>
          </w:p>
          <w:p w14:paraId="6D32D7F4" w14:textId="77777777" w:rsidR="00940B86" w:rsidRDefault="00940B86" w:rsidP="005258BE">
            <w:pPr>
              <w:jc w:val="center"/>
              <w:rPr>
                <w:sz w:val="20"/>
                <w:szCs w:val="20"/>
              </w:rPr>
            </w:pPr>
          </w:p>
          <w:p w14:paraId="01D6219A" w14:textId="77777777" w:rsidR="00940B86" w:rsidRDefault="00940B86" w:rsidP="005258BE">
            <w:pPr>
              <w:jc w:val="center"/>
              <w:rPr>
                <w:sz w:val="20"/>
                <w:szCs w:val="20"/>
              </w:rPr>
            </w:pPr>
          </w:p>
          <w:p w14:paraId="6DEF4BB9" w14:textId="77777777" w:rsidR="00940B86" w:rsidRDefault="00940B86" w:rsidP="005258BE">
            <w:pPr>
              <w:jc w:val="center"/>
              <w:rPr>
                <w:sz w:val="20"/>
                <w:szCs w:val="20"/>
              </w:rPr>
            </w:pPr>
          </w:p>
          <w:p w14:paraId="7465287A" w14:textId="77777777" w:rsidR="00940B86" w:rsidRDefault="00940B86" w:rsidP="005258BE">
            <w:pPr>
              <w:jc w:val="center"/>
              <w:rPr>
                <w:sz w:val="20"/>
                <w:szCs w:val="20"/>
              </w:rPr>
            </w:pPr>
          </w:p>
          <w:p w14:paraId="003743A4" w14:textId="77777777" w:rsidR="00940B86" w:rsidRDefault="00940B86" w:rsidP="005258BE">
            <w:pPr>
              <w:jc w:val="center"/>
              <w:rPr>
                <w:sz w:val="20"/>
                <w:szCs w:val="20"/>
              </w:rPr>
            </w:pPr>
          </w:p>
          <w:p w14:paraId="74157B3B" w14:textId="77777777" w:rsidR="00940B86" w:rsidRDefault="00940B86" w:rsidP="005258BE">
            <w:pPr>
              <w:jc w:val="center"/>
              <w:rPr>
                <w:sz w:val="20"/>
                <w:szCs w:val="20"/>
              </w:rPr>
            </w:pPr>
          </w:p>
          <w:p w14:paraId="7609C89E" w14:textId="77777777" w:rsidR="00940B86" w:rsidRDefault="00940B86" w:rsidP="005258BE">
            <w:pPr>
              <w:jc w:val="center"/>
              <w:rPr>
                <w:sz w:val="20"/>
                <w:szCs w:val="20"/>
              </w:rPr>
            </w:pPr>
          </w:p>
          <w:p w14:paraId="044A6B6D" w14:textId="77777777" w:rsidR="00940B86" w:rsidRDefault="00940B86" w:rsidP="005258BE">
            <w:pPr>
              <w:jc w:val="center"/>
              <w:rPr>
                <w:sz w:val="20"/>
                <w:szCs w:val="20"/>
              </w:rPr>
            </w:pPr>
          </w:p>
          <w:p w14:paraId="668787C8" w14:textId="77777777" w:rsidR="00940B86" w:rsidRDefault="00940B86" w:rsidP="005258BE">
            <w:pPr>
              <w:jc w:val="center"/>
              <w:rPr>
                <w:sz w:val="20"/>
                <w:szCs w:val="20"/>
              </w:rPr>
            </w:pPr>
          </w:p>
          <w:p w14:paraId="20693AB8" w14:textId="77777777" w:rsidR="00940B86" w:rsidRDefault="00940B86" w:rsidP="005258BE">
            <w:pPr>
              <w:jc w:val="center"/>
              <w:rPr>
                <w:sz w:val="20"/>
                <w:szCs w:val="20"/>
              </w:rPr>
            </w:pPr>
          </w:p>
          <w:p w14:paraId="5F82E5F0" w14:textId="77777777" w:rsidR="00940B86" w:rsidRDefault="00940B86" w:rsidP="005258BE">
            <w:pPr>
              <w:jc w:val="center"/>
              <w:rPr>
                <w:sz w:val="20"/>
                <w:szCs w:val="20"/>
              </w:rPr>
            </w:pPr>
          </w:p>
          <w:p w14:paraId="37AF0C51" w14:textId="77777777" w:rsidR="00940B86" w:rsidRDefault="00940B86" w:rsidP="005258BE">
            <w:pPr>
              <w:jc w:val="center"/>
              <w:rPr>
                <w:sz w:val="20"/>
                <w:szCs w:val="20"/>
              </w:rPr>
            </w:pPr>
          </w:p>
          <w:p w14:paraId="11A09065" w14:textId="77777777" w:rsidR="00940B86" w:rsidRDefault="00940B86" w:rsidP="005258BE">
            <w:pPr>
              <w:jc w:val="center"/>
              <w:rPr>
                <w:sz w:val="20"/>
                <w:szCs w:val="20"/>
              </w:rPr>
            </w:pPr>
          </w:p>
          <w:p w14:paraId="686904E0" w14:textId="77777777" w:rsidR="00940B86" w:rsidRDefault="00940B86" w:rsidP="005258BE">
            <w:pPr>
              <w:jc w:val="center"/>
              <w:rPr>
                <w:sz w:val="20"/>
                <w:szCs w:val="20"/>
              </w:rPr>
            </w:pPr>
          </w:p>
          <w:p w14:paraId="611EA5E7" w14:textId="77777777" w:rsidR="00940B86" w:rsidRDefault="00940B86" w:rsidP="005258BE">
            <w:pPr>
              <w:jc w:val="center"/>
              <w:rPr>
                <w:sz w:val="20"/>
                <w:szCs w:val="20"/>
              </w:rPr>
            </w:pPr>
          </w:p>
          <w:p w14:paraId="532FD920" w14:textId="77777777" w:rsidR="00DF3AA2" w:rsidRDefault="00DF3AA2" w:rsidP="005258BE">
            <w:pPr>
              <w:jc w:val="center"/>
              <w:rPr>
                <w:sz w:val="20"/>
                <w:szCs w:val="20"/>
              </w:rPr>
            </w:pPr>
          </w:p>
          <w:p w14:paraId="5FCF854E" w14:textId="77777777" w:rsidR="00ED41E3" w:rsidRDefault="00ED41E3" w:rsidP="005258BE">
            <w:pPr>
              <w:jc w:val="center"/>
              <w:rPr>
                <w:sz w:val="20"/>
                <w:szCs w:val="20"/>
              </w:rPr>
            </w:pPr>
          </w:p>
          <w:p w14:paraId="37041559" w14:textId="77777777" w:rsidR="007F7048" w:rsidRDefault="007F7048" w:rsidP="005258BE">
            <w:pPr>
              <w:jc w:val="center"/>
              <w:rPr>
                <w:sz w:val="20"/>
                <w:szCs w:val="20"/>
              </w:rPr>
            </w:pPr>
          </w:p>
          <w:p w14:paraId="0615726A" w14:textId="77777777" w:rsidR="00940B86" w:rsidRDefault="00940B86" w:rsidP="005258BE">
            <w:pPr>
              <w:jc w:val="center"/>
              <w:rPr>
                <w:sz w:val="20"/>
                <w:szCs w:val="20"/>
              </w:rPr>
            </w:pPr>
            <w:r>
              <w:rPr>
                <w:sz w:val="20"/>
                <w:szCs w:val="20"/>
              </w:rPr>
              <w:t>Ú</w:t>
            </w:r>
          </w:p>
          <w:p w14:paraId="5F091D51" w14:textId="77777777" w:rsidR="00940B86" w:rsidRDefault="00940B86" w:rsidP="005258BE">
            <w:pPr>
              <w:jc w:val="center"/>
              <w:rPr>
                <w:sz w:val="20"/>
                <w:szCs w:val="20"/>
              </w:rPr>
            </w:pPr>
          </w:p>
          <w:p w14:paraId="28040571" w14:textId="77777777" w:rsidR="00940B86" w:rsidRDefault="00940B86" w:rsidP="005258BE">
            <w:pPr>
              <w:jc w:val="center"/>
              <w:rPr>
                <w:sz w:val="20"/>
                <w:szCs w:val="20"/>
              </w:rPr>
            </w:pPr>
          </w:p>
          <w:p w14:paraId="7AACBDFC" w14:textId="77777777" w:rsidR="00940B86" w:rsidRDefault="00940B86" w:rsidP="005258BE">
            <w:pPr>
              <w:jc w:val="center"/>
              <w:rPr>
                <w:sz w:val="20"/>
                <w:szCs w:val="20"/>
              </w:rPr>
            </w:pPr>
          </w:p>
          <w:p w14:paraId="615F9760" w14:textId="77777777" w:rsidR="00940B86" w:rsidRDefault="00940B86" w:rsidP="005258BE">
            <w:pPr>
              <w:jc w:val="center"/>
              <w:rPr>
                <w:sz w:val="20"/>
                <w:szCs w:val="20"/>
              </w:rPr>
            </w:pPr>
          </w:p>
          <w:p w14:paraId="30BF5F29" w14:textId="77777777" w:rsidR="00940B86" w:rsidRDefault="00940B86" w:rsidP="005258BE">
            <w:pPr>
              <w:jc w:val="center"/>
              <w:rPr>
                <w:sz w:val="20"/>
                <w:szCs w:val="20"/>
              </w:rPr>
            </w:pPr>
          </w:p>
          <w:p w14:paraId="2FAFA2EF" w14:textId="77777777" w:rsidR="00940B86" w:rsidRDefault="00940B86" w:rsidP="005258BE">
            <w:pPr>
              <w:jc w:val="center"/>
              <w:rPr>
                <w:sz w:val="20"/>
                <w:szCs w:val="20"/>
              </w:rPr>
            </w:pPr>
          </w:p>
          <w:p w14:paraId="719EE829" w14:textId="77777777" w:rsidR="00940B86" w:rsidRDefault="00940B86" w:rsidP="005258BE">
            <w:pPr>
              <w:jc w:val="center"/>
              <w:rPr>
                <w:sz w:val="20"/>
                <w:szCs w:val="20"/>
              </w:rPr>
            </w:pPr>
            <w:r>
              <w:rPr>
                <w:sz w:val="20"/>
                <w:szCs w:val="20"/>
              </w:rPr>
              <w:t>Ú</w:t>
            </w:r>
          </w:p>
          <w:p w14:paraId="6755AC6A" w14:textId="77777777" w:rsidR="00940B86" w:rsidRDefault="00940B86" w:rsidP="005258BE">
            <w:pPr>
              <w:jc w:val="center"/>
              <w:rPr>
                <w:sz w:val="20"/>
                <w:szCs w:val="20"/>
              </w:rPr>
            </w:pPr>
          </w:p>
          <w:p w14:paraId="7089EACB" w14:textId="77777777" w:rsidR="00940B86" w:rsidRDefault="00940B86" w:rsidP="005258BE">
            <w:pPr>
              <w:jc w:val="center"/>
              <w:rPr>
                <w:sz w:val="20"/>
                <w:szCs w:val="20"/>
              </w:rPr>
            </w:pPr>
          </w:p>
          <w:p w14:paraId="2C463EAB" w14:textId="77777777" w:rsidR="00940B86" w:rsidRDefault="00940B86" w:rsidP="005258BE">
            <w:pPr>
              <w:jc w:val="center"/>
              <w:rPr>
                <w:sz w:val="20"/>
                <w:szCs w:val="20"/>
              </w:rPr>
            </w:pPr>
          </w:p>
          <w:p w14:paraId="0DAFA1D2" w14:textId="77777777" w:rsidR="00940B86" w:rsidRDefault="00940B86" w:rsidP="005258BE">
            <w:pPr>
              <w:jc w:val="center"/>
              <w:rPr>
                <w:sz w:val="20"/>
                <w:szCs w:val="20"/>
              </w:rPr>
            </w:pPr>
          </w:p>
          <w:p w14:paraId="1F67BA49" w14:textId="77777777" w:rsidR="00940B86" w:rsidRDefault="00940B86" w:rsidP="005258BE">
            <w:pPr>
              <w:jc w:val="center"/>
              <w:rPr>
                <w:sz w:val="20"/>
                <w:szCs w:val="20"/>
              </w:rPr>
            </w:pPr>
            <w:r>
              <w:rPr>
                <w:sz w:val="20"/>
                <w:szCs w:val="20"/>
              </w:rPr>
              <w:t>Ú</w:t>
            </w:r>
          </w:p>
          <w:p w14:paraId="77794C69" w14:textId="77777777" w:rsidR="00940B86" w:rsidRDefault="00940B86" w:rsidP="005258BE">
            <w:pPr>
              <w:jc w:val="center"/>
              <w:rPr>
                <w:sz w:val="20"/>
                <w:szCs w:val="20"/>
              </w:rPr>
            </w:pPr>
          </w:p>
          <w:p w14:paraId="454CFCCA" w14:textId="77777777" w:rsidR="00940B86" w:rsidRDefault="00940B86" w:rsidP="005258BE">
            <w:pPr>
              <w:jc w:val="center"/>
              <w:rPr>
                <w:sz w:val="20"/>
                <w:szCs w:val="20"/>
              </w:rPr>
            </w:pPr>
          </w:p>
          <w:p w14:paraId="23F15A38" w14:textId="77777777" w:rsidR="00940B86" w:rsidRDefault="00940B86" w:rsidP="005258BE">
            <w:pPr>
              <w:jc w:val="center"/>
              <w:rPr>
                <w:sz w:val="20"/>
                <w:szCs w:val="20"/>
              </w:rPr>
            </w:pPr>
          </w:p>
          <w:p w14:paraId="2150ED8A" w14:textId="77777777" w:rsidR="00940B86" w:rsidRDefault="00940B86" w:rsidP="005258BE">
            <w:pPr>
              <w:jc w:val="center"/>
              <w:rPr>
                <w:sz w:val="20"/>
                <w:szCs w:val="20"/>
              </w:rPr>
            </w:pPr>
          </w:p>
          <w:p w14:paraId="29D38ECE" w14:textId="77777777" w:rsidR="00940B86" w:rsidRDefault="00940B86" w:rsidP="005258BE">
            <w:pPr>
              <w:jc w:val="center"/>
              <w:rPr>
                <w:sz w:val="20"/>
                <w:szCs w:val="20"/>
              </w:rPr>
            </w:pPr>
          </w:p>
          <w:p w14:paraId="1CAE75C7" w14:textId="77777777" w:rsidR="007F7048" w:rsidRDefault="007F7048" w:rsidP="005258BE">
            <w:pPr>
              <w:jc w:val="center"/>
              <w:rPr>
                <w:sz w:val="20"/>
                <w:szCs w:val="20"/>
              </w:rPr>
            </w:pPr>
          </w:p>
          <w:p w14:paraId="6A6E76D2" w14:textId="77777777" w:rsidR="00940B86" w:rsidRDefault="00940B86" w:rsidP="005258BE">
            <w:pPr>
              <w:jc w:val="center"/>
              <w:rPr>
                <w:sz w:val="20"/>
                <w:szCs w:val="20"/>
              </w:rPr>
            </w:pPr>
            <w:r>
              <w:rPr>
                <w:sz w:val="20"/>
                <w:szCs w:val="20"/>
              </w:rPr>
              <w:t>Ú</w:t>
            </w:r>
          </w:p>
          <w:p w14:paraId="37C8614C" w14:textId="77777777" w:rsidR="00940B86" w:rsidRDefault="00940B86" w:rsidP="005258BE">
            <w:pPr>
              <w:jc w:val="center"/>
              <w:rPr>
                <w:sz w:val="20"/>
                <w:szCs w:val="20"/>
              </w:rPr>
            </w:pPr>
          </w:p>
          <w:p w14:paraId="2564710A" w14:textId="77777777" w:rsidR="00940B86" w:rsidRDefault="00940B86" w:rsidP="005258BE">
            <w:pPr>
              <w:jc w:val="center"/>
              <w:rPr>
                <w:sz w:val="20"/>
                <w:szCs w:val="20"/>
              </w:rPr>
            </w:pPr>
          </w:p>
          <w:p w14:paraId="6084DC45" w14:textId="77777777" w:rsidR="00940B86" w:rsidRDefault="00940B86" w:rsidP="005258BE">
            <w:pPr>
              <w:jc w:val="center"/>
              <w:rPr>
                <w:sz w:val="20"/>
                <w:szCs w:val="20"/>
              </w:rPr>
            </w:pPr>
          </w:p>
          <w:p w14:paraId="67253A31" w14:textId="77777777" w:rsidR="00940B86" w:rsidRDefault="00940B86" w:rsidP="005258BE">
            <w:pPr>
              <w:jc w:val="center"/>
              <w:rPr>
                <w:sz w:val="20"/>
                <w:szCs w:val="20"/>
              </w:rPr>
            </w:pPr>
          </w:p>
          <w:p w14:paraId="31ECD84C" w14:textId="77777777" w:rsidR="00940B86" w:rsidRDefault="00940B86" w:rsidP="005258BE">
            <w:pPr>
              <w:jc w:val="center"/>
              <w:rPr>
                <w:sz w:val="20"/>
                <w:szCs w:val="20"/>
              </w:rPr>
            </w:pPr>
          </w:p>
          <w:p w14:paraId="3502642C" w14:textId="77777777" w:rsidR="00940B86" w:rsidRDefault="00940B86" w:rsidP="005258BE">
            <w:pPr>
              <w:jc w:val="center"/>
              <w:rPr>
                <w:sz w:val="20"/>
                <w:szCs w:val="20"/>
              </w:rPr>
            </w:pPr>
            <w:r>
              <w:rPr>
                <w:sz w:val="20"/>
                <w:szCs w:val="20"/>
              </w:rPr>
              <w:t>Ú</w:t>
            </w:r>
          </w:p>
          <w:p w14:paraId="4ED18E33" w14:textId="77777777" w:rsidR="00940B86" w:rsidRDefault="00940B86" w:rsidP="005258BE">
            <w:pPr>
              <w:jc w:val="center"/>
              <w:rPr>
                <w:sz w:val="20"/>
                <w:szCs w:val="20"/>
              </w:rPr>
            </w:pPr>
          </w:p>
          <w:p w14:paraId="08233A5D" w14:textId="77777777" w:rsidR="00940B86" w:rsidRDefault="00940B86" w:rsidP="005258BE">
            <w:pPr>
              <w:jc w:val="center"/>
              <w:rPr>
                <w:sz w:val="20"/>
                <w:szCs w:val="20"/>
              </w:rPr>
            </w:pPr>
          </w:p>
          <w:p w14:paraId="163C5CD0" w14:textId="77777777" w:rsidR="00940B86" w:rsidRDefault="00940B86" w:rsidP="005258BE">
            <w:pPr>
              <w:jc w:val="center"/>
              <w:rPr>
                <w:sz w:val="20"/>
                <w:szCs w:val="20"/>
              </w:rPr>
            </w:pPr>
          </w:p>
          <w:p w14:paraId="27CA2066" w14:textId="77777777" w:rsidR="00940B86" w:rsidRDefault="00940B86" w:rsidP="005258BE">
            <w:pPr>
              <w:jc w:val="center"/>
              <w:rPr>
                <w:sz w:val="20"/>
                <w:szCs w:val="20"/>
              </w:rPr>
            </w:pPr>
          </w:p>
          <w:p w14:paraId="777C0BBC" w14:textId="77777777" w:rsidR="00940B86" w:rsidRDefault="00940B86" w:rsidP="005258BE">
            <w:pPr>
              <w:jc w:val="center"/>
              <w:rPr>
                <w:sz w:val="20"/>
                <w:szCs w:val="20"/>
              </w:rPr>
            </w:pPr>
          </w:p>
          <w:p w14:paraId="456FED89" w14:textId="77777777" w:rsidR="00ED41E3" w:rsidRDefault="00ED41E3" w:rsidP="005258BE">
            <w:pPr>
              <w:jc w:val="center"/>
              <w:rPr>
                <w:sz w:val="20"/>
                <w:szCs w:val="20"/>
              </w:rPr>
            </w:pPr>
          </w:p>
          <w:p w14:paraId="674A8466" w14:textId="77777777" w:rsidR="00ED41E3" w:rsidRDefault="00ED41E3" w:rsidP="005258BE">
            <w:pPr>
              <w:jc w:val="center"/>
              <w:rPr>
                <w:sz w:val="20"/>
                <w:szCs w:val="20"/>
              </w:rPr>
            </w:pPr>
          </w:p>
          <w:p w14:paraId="2B57EAE8" w14:textId="77777777" w:rsidR="00940B86" w:rsidRDefault="00940B86" w:rsidP="005258BE">
            <w:pPr>
              <w:jc w:val="center"/>
              <w:rPr>
                <w:sz w:val="20"/>
                <w:szCs w:val="20"/>
              </w:rPr>
            </w:pPr>
          </w:p>
          <w:p w14:paraId="03171B04" w14:textId="77777777" w:rsidR="00940B86" w:rsidRDefault="00940B86" w:rsidP="005258BE">
            <w:pPr>
              <w:jc w:val="center"/>
              <w:rPr>
                <w:sz w:val="20"/>
                <w:szCs w:val="20"/>
              </w:rPr>
            </w:pPr>
            <w:r>
              <w:rPr>
                <w:sz w:val="20"/>
                <w:szCs w:val="20"/>
              </w:rPr>
              <w:t>Ú</w:t>
            </w:r>
          </w:p>
          <w:p w14:paraId="081899E2" w14:textId="77777777" w:rsidR="00940B86" w:rsidRDefault="00940B86" w:rsidP="005258BE">
            <w:pPr>
              <w:jc w:val="center"/>
              <w:rPr>
                <w:sz w:val="20"/>
                <w:szCs w:val="20"/>
              </w:rPr>
            </w:pPr>
          </w:p>
          <w:p w14:paraId="0EE4786F" w14:textId="77777777" w:rsidR="00940B86" w:rsidRDefault="00940B86" w:rsidP="005258BE">
            <w:pPr>
              <w:jc w:val="center"/>
              <w:rPr>
                <w:sz w:val="20"/>
                <w:szCs w:val="20"/>
              </w:rPr>
            </w:pPr>
          </w:p>
          <w:p w14:paraId="361AFB42" w14:textId="77777777" w:rsidR="00940B86" w:rsidRDefault="00940B86" w:rsidP="005258BE">
            <w:pPr>
              <w:jc w:val="center"/>
              <w:rPr>
                <w:sz w:val="20"/>
                <w:szCs w:val="20"/>
              </w:rPr>
            </w:pPr>
          </w:p>
          <w:p w14:paraId="523F3D0C" w14:textId="77777777" w:rsidR="00973177" w:rsidRDefault="00973177" w:rsidP="005258BE">
            <w:pPr>
              <w:jc w:val="center"/>
              <w:rPr>
                <w:sz w:val="20"/>
                <w:szCs w:val="20"/>
              </w:rPr>
            </w:pPr>
          </w:p>
          <w:p w14:paraId="2386B343" w14:textId="77777777" w:rsidR="00970762" w:rsidRDefault="00970762" w:rsidP="005258BE">
            <w:pPr>
              <w:jc w:val="center"/>
              <w:rPr>
                <w:sz w:val="20"/>
                <w:szCs w:val="20"/>
              </w:rPr>
            </w:pPr>
          </w:p>
          <w:p w14:paraId="460B70F8" w14:textId="6B205D28" w:rsidR="00940B86" w:rsidRPr="00272022" w:rsidRDefault="00940B86" w:rsidP="005258BE">
            <w:pPr>
              <w:jc w:val="center"/>
              <w:rPr>
                <w:sz w:val="20"/>
                <w:szCs w:val="20"/>
              </w:rPr>
            </w:pPr>
            <w:r>
              <w:rPr>
                <w:sz w:val="20"/>
                <w:szCs w:val="20"/>
              </w:rPr>
              <w:t>n.</w:t>
            </w:r>
            <w:r w:rsidR="00AA7A2F">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3FF9A519"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9247A79" w14:textId="77777777" w:rsidR="00287622" w:rsidRDefault="00287622" w:rsidP="005258BE">
            <w:pPr>
              <w:pStyle w:val="Nadpis1"/>
              <w:rPr>
                <w:b w:val="0"/>
                <w:bCs w:val="0"/>
                <w:sz w:val="20"/>
                <w:szCs w:val="20"/>
              </w:rPr>
            </w:pPr>
          </w:p>
          <w:p w14:paraId="71F78986" w14:textId="77777777" w:rsidR="00604151" w:rsidRDefault="00604151" w:rsidP="00604151">
            <w:pPr>
              <w:jc w:val="center"/>
              <w:rPr>
                <w:sz w:val="20"/>
                <w:szCs w:val="20"/>
              </w:rPr>
            </w:pPr>
          </w:p>
          <w:p w14:paraId="515CE844" w14:textId="77777777" w:rsidR="00604151" w:rsidRDefault="00604151" w:rsidP="00604151">
            <w:pPr>
              <w:jc w:val="center"/>
              <w:rPr>
                <w:sz w:val="20"/>
                <w:szCs w:val="20"/>
              </w:rPr>
            </w:pPr>
          </w:p>
          <w:p w14:paraId="6E929789" w14:textId="77777777" w:rsidR="00604151" w:rsidRDefault="00604151" w:rsidP="00604151">
            <w:pPr>
              <w:jc w:val="center"/>
              <w:rPr>
                <w:sz w:val="20"/>
                <w:szCs w:val="20"/>
              </w:rPr>
            </w:pPr>
          </w:p>
          <w:p w14:paraId="24A474B4" w14:textId="77777777" w:rsidR="00604151" w:rsidRDefault="00604151" w:rsidP="00604151">
            <w:pPr>
              <w:jc w:val="center"/>
              <w:rPr>
                <w:sz w:val="20"/>
                <w:szCs w:val="20"/>
              </w:rPr>
            </w:pPr>
          </w:p>
          <w:p w14:paraId="7F611086" w14:textId="77777777" w:rsidR="00604151" w:rsidRDefault="00604151" w:rsidP="00604151">
            <w:pPr>
              <w:jc w:val="center"/>
              <w:rPr>
                <w:sz w:val="20"/>
                <w:szCs w:val="20"/>
              </w:rPr>
            </w:pPr>
            <w:r>
              <w:rPr>
                <w:sz w:val="20"/>
                <w:szCs w:val="20"/>
              </w:rPr>
              <w:t>GP-N</w:t>
            </w:r>
          </w:p>
          <w:p w14:paraId="794AB9C7" w14:textId="77777777" w:rsidR="00604151" w:rsidRDefault="00604151" w:rsidP="00604151">
            <w:pPr>
              <w:jc w:val="center"/>
              <w:rPr>
                <w:sz w:val="20"/>
                <w:szCs w:val="20"/>
              </w:rPr>
            </w:pPr>
          </w:p>
          <w:p w14:paraId="3F4325AE" w14:textId="77777777" w:rsidR="00604151" w:rsidRDefault="00604151" w:rsidP="00604151">
            <w:pPr>
              <w:jc w:val="center"/>
              <w:rPr>
                <w:sz w:val="20"/>
                <w:szCs w:val="20"/>
              </w:rPr>
            </w:pPr>
          </w:p>
          <w:p w14:paraId="15B52991" w14:textId="77777777" w:rsidR="00604151" w:rsidRDefault="00604151" w:rsidP="00604151">
            <w:pPr>
              <w:jc w:val="center"/>
              <w:rPr>
                <w:sz w:val="20"/>
                <w:szCs w:val="20"/>
              </w:rPr>
            </w:pPr>
          </w:p>
          <w:p w14:paraId="73B5B8FC" w14:textId="77777777" w:rsidR="00604151" w:rsidRDefault="00604151" w:rsidP="00604151">
            <w:pPr>
              <w:jc w:val="center"/>
              <w:rPr>
                <w:sz w:val="20"/>
                <w:szCs w:val="20"/>
              </w:rPr>
            </w:pPr>
          </w:p>
          <w:p w14:paraId="4EAA96BD" w14:textId="77777777" w:rsidR="00604151" w:rsidRDefault="00604151" w:rsidP="00604151">
            <w:pPr>
              <w:jc w:val="center"/>
              <w:rPr>
                <w:sz w:val="20"/>
                <w:szCs w:val="20"/>
              </w:rPr>
            </w:pPr>
          </w:p>
          <w:p w14:paraId="3305F0C9" w14:textId="77777777" w:rsidR="00604151" w:rsidRDefault="00604151" w:rsidP="00604151">
            <w:pPr>
              <w:jc w:val="center"/>
              <w:rPr>
                <w:sz w:val="20"/>
                <w:szCs w:val="20"/>
              </w:rPr>
            </w:pPr>
          </w:p>
          <w:p w14:paraId="417D0DD7" w14:textId="77777777" w:rsidR="00604151" w:rsidRDefault="00604151" w:rsidP="00604151">
            <w:pPr>
              <w:jc w:val="center"/>
              <w:rPr>
                <w:sz w:val="20"/>
                <w:szCs w:val="20"/>
              </w:rPr>
            </w:pPr>
            <w:r>
              <w:rPr>
                <w:sz w:val="20"/>
                <w:szCs w:val="20"/>
              </w:rPr>
              <w:t>GP-N</w:t>
            </w:r>
          </w:p>
          <w:p w14:paraId="1C48D2CE" w14:textId="77777777" w:rsidR="00940B86" w:rsidRDefault="00940B86" w:rsidP="00604151">
            <w:pPr>
              <w:jc w:val="center"/>
              <w:rPr>
                <w:sz w:val="20"/>
                <w:szCs w:val="20"/>
              </w:rPr>
            </w:pPr>
          </w:p>
          <w:p w14:paraId="17E6B9B4" w14:textId="77777777" w:rsidR="00940B86" w:rsidRDefault="00940B86" w:rsidP="00604151">
            <w:pPr>
              <w:jc w:val="center"/>
              <w:rPr>
                <w:sz w:val="20"/>
                <w:szCs w:val="20"/>
              </w:rPr>
            </w:pPr>
          </w:p>
          <w:p w14:paraId="7E998AC8" w14:textId="77777777" w:rsidR="00940B86" w:rsidRDefault="00940B86" w:rsidP="00604151">
            <w:pPr>
              <w:jc w:val="center"/>
              <w:rPr>
                <w:sz w:val="20"/>
                <w:szCs w:val="20"/>
              </w:rPr>
            </w:pPr>
          </w:p>
          <w:p w14:paraId="1173C266" w14:textId="77777777" w:rsidR="00940B86" w:rsidRDefault="00940B86" w:rsidP="00604151">
            <w:pPr>
              <w:jc w:val="center"/>
              <w:rPr>
                <w:sz w:val="20"/>
                <w:szCs w:val="20"/>
              </w:rPr>
            </w:pPr>
          </w:p>
          <w:p w14:paraId="0269C13F" w14:textId="77777777" w:rsidR="00940B86" w:rsidRDefault="00940B86" w:rsidP="00604151">
            <w:pPr>
              <w:jc w:val="center"/>
              <w:rPr>
                <w:sz w:val="20"/>
                <w:szCs w:val="20"/>
              </w:rPr>
            </w:pPr>
          </w:p>
          <w:p w14:paraId="3567A2EA" w14:textId="77777777" w:rsidR="00940B86" w:rsidRDefault="00940B86" w:rsidP="00604151">
            <w:pPr>
              <w:jc w:val="center"/>
              <w:rPr>
                <w:sz w:val="20"/>
                <w:szCs w:val="20"/>
              </w:rPr>
            </w:pPr>
          </w:p>
          <w:p w14:paraId="659A5DE7" w14:textId="77777777" w:rsidR="00940B86" w:rsidRDefault="00940B86" w:rsidP="00604151">
            <w:pPr>
              <w:jc w:val="center"/>
              <w:rPr>
                <w:sz w:val="20"/>
                <w:szCs w:val="20"/>
              </w:rPr>
            </w:pPr>
          </w:p>
          <w:p w14:paraId="27839D6D" w14:textId="77777777" w:rsidR="00940B86" w:rsidRDefault="00940B86" w:rsidP="00604151">
            <w:pPr>
              <w:jc w:val="center"/>
              <w:rPr>
                <w:sz w:val="20"/>
                <w:szCs w:val="20"/>
              </w:rPr>
            </w:pPr>
          </w:p>
          <w:p w14:paraId="1A8719AD" w14:textId="77777777" w:rsidR="00940B86" w:rsidRDefault="00940B86" w:rsidP="00604151">
            <w:pPr>
              <w:jc w:val="center"/>
              <w:rPr>
                <w:sz w:val="20"/>
                <w:szCs w:val="20"/>
              </w:rPr>
            </w:pPr>
          </w:p>
          <w:p w14:paraId="702357E3" w14:textId="77777777" w:rsidR="00940B86" w:rsidRDefault="00940B86" w:rsidP="00604151">
            <w:pPr>
              <w:jc w:val="center"/>
              <w:rPr>
                <w:sz w:val="20"/>
                <w:szCs w:val="20"/>
              </w:rPr>
            </w:pPr>
          </w:p>
          <w:p w14:paraId="7DEAA19C" w14:textId="77777777" w:rsidR="00940B86" w:rsidRDefault="00940B86" w:rsidP="00604151">
            <w:pPr>
              <w:jc w:val="center"/>
              <w:rPr>
                <w:sz w:val="20"/>
                <w:szCs w:val="20"/>
              </w:rPr>
            </w:pPr>
          </w:p>
          <w:p w14:paraId="14ABF5AD" w14:textId="77777777" w:rsidR="00940B86" w:rsidRDefault="00940B86" w:rsidP="00604151">
            <w:pPr>
              <w:jc w:val="center"/>
              <w:rPr>
                <w:sz w:val="20"/>
                <w:szCs w:val="20"/>
              </w:rPr>
            </w:pPr>
          </w:p>
          <w:p w14:paraId="3018C40E" w14:textId="77777777" w:rsidR="00940B86" w:rsidRDefault="00940B86" w:rsidP="00604151">
            <w:pPr>
              <w:jc w:val="center"/>
              <w:rPr>
                <w:sz w:val="20"/>
                <w:szCs w:val="20"/>
              </w:rPr>
            </w:pPr>
          </w:p>
          <w:p w14:paraId="6E431431" w14:textId="77777777" w:rsidR="00940B86" w:rsidRDefault="00940B86" w:rsidP="00604151">
            <w:pPr>
              <w:jc w:val="center"/>
              <w:rPr>
                <w:sz w:val="20"/>
                <w:szCs w:val="20"/>
              </w:rPr>
            </w:pPr>
          </w:p>
          <w:p w14:paraId="78D05CA0" w14:textId="77777777" w:rsidR="00940B86" w:rsidRDefault="00940B86" w:rsidP="00604151">
            <w:pPr>
              <w:jc w:val="center"/>
              <w:rPr>
                <w:sz w:val="20"/>
                <w:szCs w:val="20"/>
              </w:rPr>
            </w:pPr>
          </w:p>
          <w:p w14:paraId="462BAD3A" w14:textId="77777777" w:rsidR="00940B86" w:rsidRDefault="00940B86" w:rsidP="00604151">
            <w:pPr>
              <w:jc w:val="center"/>
              <w:rPr>
                <w:sz w:val="20"/>
                <w:szCs w:val="20"/>
              </w:rPr>
            </w:pPr>
          </w:p>
          <w:p w14:paraId="109F1B02" w14:textId="77777777" w:rsidR="00940B86" w:rsidRDefault="00940B86" w:rsidP="00604151">
            <w:pPr>
              <w:jc w:val="center"/>
              <w:rPr>
                <w:sz w:val="20"/>
                <w:szCs w:val="20"/>
              </w:rPr>
            </w:pPr>
          </w:p>
          <w:p w14:paraId="04781D46" w14:textId="77777777" w:rsidR="00940B86" w:rsidRDefault="00940B86" w:rsidP="00604151">
            <w:pPr>
              <w:jc w:val="center"/>
              <w:rPr>
                <w:sz w:val="20"/>
                <w:szCs w:val="20"/>
              </w:rPr>
            </w:pPr>
          </w:p>
          <w:p w14:paraId="389BB220" w14:textId="77777777" w:rsidR="00940B86" w:rsidRDefault="00940B86" w:rsidP="00604151">
            <w:pPr>
              <w:jc w:val="center"/>
              <w:rPr>
                <w:sz w:val="20"/>
                <w:szCs w:val="20"/>
              </w:rPr>
            </w:pPr>
          </w:p>
          <w:p w14:paraId="3E054410" w14:textId="77777777" w:rsidR="00940B86" w:rsidRDefault="00940B86" w:rsidP="00604151">
            <w:pPr>
              <w:jc w:val="center"/>
              <w:rPr>
                <w:sz w:val="20"/>
                <w:szCs w:val="20"/>
              </w:rPr>
            </w:pPr>
          </w:p>
          <w:p w14:paraId="046B9ED4" w14:textId="77777777" w:rsidR="00940B86" w:rsidRDefault="00940B86" w:rsidP="00604151">
            <w:pPr>
              <w:jc w:val="center"/>
              <w:rPr>
                <w:sz w:val="20"/>
                <w:szCs w:val="20"/>
              </w:rPr>
            </w:pPr>
          </w:p>
          <w:p w14:paraId="5FB8766A" w14:textId="77777777" w:rsidR="00940B86" w:rsidRDefault="00940B86" w:rsidP="00604151">
            <w:pPr>
              <w:jc w:val="center"/>
              <w:rPr>
                <w:sz w:val="20"/>
                <w:szCs w:val="20"/>
              </w:rPr>
            </w:pPr>
          </w:p>
          <w:p w14:paraId="19AFD6A5" w14:textId="77777777" w:rsidR="00940B86" w:rsidRDefault="00940B86" w:rsidP="00604151">
            <w:pPr>
              <w:jc w:val="center"/>
              <w:rPr>
                <w:sz w:val="20"/>
                <w:szCs w:val="20"/>
              </w:rPr>
            </w:pPr>
          </w:p>
          <w:p w14:paraId="2D0FEC9D" w14:textId="77777777" w:rsidR="00940B86" w:rsidRDefault="00940B86" w:rsidP="00604151">
            <w:pPr>
              <w:jc w:val="center"/>
              <w:rPr>
                <w:sz w:val="20"/>
                <w:szCs w:val="20"/>
              </w:rPr>
            </w:pPr>
          </w:p>
          <w:p w14:paraId="100C00F8" w14:textId="77777777" w:rsidR="00940B86" w:rsidRDefault="00940B86" w:rsidP="00604151">
            <w:pPr>
              <w:jc w:val="center"/>
              <w:rPr>
                <w:sz w:val="20"/>
                <w:szCs w:val="20"/>
              </w:rPr>
            </w:pPr>
          </w:p>
          <w:p w14:paraId="5B14DDB5" w14:textId="77777777" w:rsidR="00940B86" w:rsidRDefault="00940B86" w:rsidP="00604151">
            <w:pPr>
              <w:jc w:val="center"/>
              <w:rPr>
                <w:sz w:val="20"/>
                <w:szCs w:val="20"/>
              </w:rPr>
            </w:pPr>
          </w:p>
          <w:p w14:paraId="358B4E7F" w14:textId="77777777" w:rsidR="00940B86" w:rsidRDefault="00940B86" w:rsidP="00604151">
            <w:pPr>
              <w:jc w:val="center"/>
              <w:rPr>
                <w:sz w:val="20"/>
                <w:szCs w:val="20"/>
              </w:rPr>
            </w:pPr>
          </w:p>
          <w:p w14:paraId="4251EF77" w14:textId="77777777" w:rsidR="00940B86" w:rsidRDefault="00940B86" w:rsidP="00604151">
            <w:pPr>
              <w:jc w:val="center"/>
              <w:rPr>
                <w:sz w:val="20"/>
                <w:szCs w:val="20"/>
              </w:rPr>
            </w:pPr>
          </w:p>
          <w:p w14:paraId="61281E8A" w14:textId="77777777" w:rsidR="00940B86" w:rsidRDefault="00940B86" w:rsidP="00604151">
            <w:pPr>
              <w:jc w:val="center"/>
              <w:rPr>
                <w:sz w:val="20"/>
                <w:szCs w:val="20"/>
              </w:rPr>
            </w:pPr>
          </w:p>
          <w:p w14:paraId="14E44110" w14:textId="6DA97747" w:rsidR="00940B86" w:rsidRDefault="00940B86" w:rsidP="00604151">
            <w:pPr>
              <w:jc w:val="center"/>
              <w:rPr>
                <w:sz w:val="20"/>
                <w:szCs w:val="20"/>
              </w:rPr>
            </w:pPr>
          </w:p>
          <w:p w14:paraId="1951CE70" w14:textId="77777777" w:rsidR="00DF3AA2" w:rsidRDefault="00DF3AA2" w:rsidP="00604151">
            <w:pPr>
              <w:jc w:val="center"/>
              <w:rPr>
                <w:sz w:val="20"/>
                <w:szCs w:val="20"/>
              </w:rPr>
            </w:pPr>
          </w:p>
          <w:p w14:paraId="41D68AB1" w14:textId="77777777" w:rsidR="00ED41E3" w:rsidRDefault="00ED41E3" w:rsidP="00604151">
            <w:pPr>
              <w:jc w:val="center"/>
              <w:rPr>
                <w:sz w:val="20"/>
                <w:szCs w:val="20"/>
              </w:rPr>
            </w:pPr>
          </w:p>
          <w:p w14:paraId="34FF7297" w14:textId="77777777" w:rsidR="007F7048" w:rsidRDefault="007F7048" w:rsidP="00604151">
            <w:pPr>
              <w:jc w:val="center"/>
              <w:rPr>
                <w:sz w:val="20"/>
                <w:szCs w:val="20"/>
              </w:rPr>
            </w:pPr>
          </w:p>
          <w:p w14:paraId="175B881C" w14:textId="08A3DC67" w:rsidR="00940B86" w:rsidRDefault="00940B86" w:rsidP="00604151">
            <w:pPr>
              <w:jc w:val="center"/>
              <w:rPr>
                <w:sz w:val="20"/>
                <w:szCs w:val="20"/>
              </w:rPr>
            </w:pPr>
            <w:r>
              <w:rPr>
                <w:sz w:val="20"/>
                <w:szCs w:val="20"/>
              </w:rPr>
              <w:t>GP-N</w:t>
            </w:r>
          </w:p>
          <w:p w14:paraId="0833B11C" w14:textId="77777777" w:rsidR="00940B86" w:rsidRDefault="00940B86" w:rsidP="00604151">
            <w:pPr>
              <w:jc w:val="center"/>
              <w:rPr>
                <w:sz w:val="20"/>
                <w:szCs w:val="20"/>
              </w:rPr>
            </w:pPr>
          </w:p>
          <w:p w14:paraId="18E93A3E" w14:textId="77777777" w:rsidR="00940B86" w:rsidRDefault="00940B86" w:rsidP="00604151">
            <w:pPr>
              <w:jc w:val="center"/>
              <w:rPr>
                <w:sz w:val="20"/>
                <w:szCs w:val="20"/>
              </w:rPr>
            </w:pPr>
          </w:p>
          <w:p w14:paraId="3B669965" w14:textId="77777777" w:rsidR="00940B86" w:rsidRDefault="00940B86" w:rsidP="00604151">
            <w:pPr>
              <w:jc w:val="center"/>
              <w:rPr>
                <w:sz w:val="20"/>
                <w:szCs w:val="20"/>
              </w:rPr>
            </w:pPr>
          </w:p>
          <w:p w14:paraId="25DD9894" w14:textId="77777777" w:rsidR="00940B86" w:rsidRDefault="00940B86" w:rsidP="00604151">
            <w:pPr>
              <w:jc w:val="center"/>
              <w:rPr>
                <w:sz w:val="20"/>
                <w:szCs w:val="20"/>
              </w:rPr>
            </w:pPr>
          </w:p>
          <w:p w14:paraId="64B77F04" w14:textId="77777777" w:rsidR="00940B86" w:rsidRDefault="00940B86" w:rsidP="00604151">
            <w:pPr>
              <w:jc w:val="center"/>
              <w:rPr>
                <w:sz w:val="20"/>
                <w:szCs w:val="20"/>
              </w:rPr>
            </w:pPr>
          </w:p>
          <w:p w14:paraId="3DA8B87C" w14:textId="77777777" w:rsidR="00940B86" w:rsidRDefault="00940B86" w:rsidP="00604151">
            <w:pPr>
              <w:jc w:val="center"/>
              <w:rPr>
                <w:sz w:val="20"/>
                <w:szCs w:val="20"/>
              </w:rPr>
            </w:pPr>
          </w:p>
          <w:p w14:paraId="6155431A" w14:textId="065A606A" w:rsidR="00940B86" w:rsidRDefault="00940B86" w:rsidP="00604151">
            <w:pPr>
              <w:jc w:val="center"/>
              <w:rPr>
                <w:sz w:val="20"/>
                <w:szCs w:val="20"/>
              </w:rPr>
            </w:pPr>
            <w:r>
              <w:rPr>
                <w:sz w:val="20"/>
                <w:szCs w:val="20"/>
              </w:rPr>
              <w:t>GP-N</w:t>
            </w:r>
          </w:p>
          <w:p w14:paraId="1D789D85" w14:textId="77777777" w:rsidR="00940B86" w:rsidRDefault="00940B86" w:rsidP="00604151">
            <w:pPr>
              <w:jc w:val="center"/>
              <w:rPr>
                <w:sz w:val="20"/>
                <w:szCs w:val="20"/>
              </w:rPr>
            </w:pPr>
          </w:p>
          <w:p w14:paraId="217C546D" w14:textId="77777777" w:rsidR="00940B86" w:rsidRDefault="00940B86" w:rsidP="00604151">
            <w:pPr>
              <w:jc w:val="center"/>
              <w:rPr>
                <w:sz w:val="20"/>
                <w:szCs w:val="20"/>
              </w:rPr>
            </w:pPr>
          </w:p>
          <w:p w14:paraId="0981CACE" w14:textId="77777777" w:rsidR="00940B86" w:rsidRDefault="00940B86" w:rsidP="00604151">
            <w:pPr>
              <w:jc w:val="center"/>
              <w:rPr>
                <w:sz w:val="20"/>
                <w:szCs w:val="20"/>
              </w:rPr>
            </w:pPr>
          </w:p>
          <w:p w14:paraId="6FA85DFC" w14:textId="77777777" w:rsidR="00940B86" w:rsidRDefault="00940B86" w:rsidP="00604151">
            <w:pPr>
              <w:jc w:val="center"/>
              <w:rPr>
                <w:sz w:val="20"/>
                <w:szCs w:val="20"/>
              </w:rPr>
            </w:pPr>
          </w:p>
          <w:p w14:paraId="5C923FAC" w14:textId="40AAB244" w:rsidR="00940B86" w:rsidRDefault="00940B86" w:rsidP="00604151">
            <w:pPr>
              <w:jc w:val="center"/>
              <w:rPr>
                <w:sz w:val="20"/>
                <w:szCs w:val="20"/>
              </w:rPr>
            </w:pPr>
            <w:r>
              <w:rPr>
                <w:sz w:val="20"/>
                <w:szCs w:val="20"/>
              </w:rPr>
              <w:t>GP-N</w:t>
            </w:r>
          </w:p>
          <w:p w14:paraId="797172E3" w14:textId="77777777" w:rsidR="00940B86" w:rsidRDefault="00940B86" w:rsidP="00604151">
            <w:pPr>
              <w:jc w:val="center"/>
              <w:rPr>
                <w:sz w:val="20"/>
                <w:szCs w:val="20"/>
              </w:rPr>
            </w:pPr>
          </w:p>
          <w:p w14:paraId="1D157EA2" w14:textId="77777777" w:rsidR="00940B86" w:rsidRDefault="00940B86" w:rsidP="00604151">
            <w:pPr>
              <w:jc w:val="center"/>
              <w:rPr>
                <w:sz w:val="20"/>
                <w:szCs w:val="20"/>
              </w:rPr>
            </w:pPr>
          </w:p>
          <w:p w14:paraId="2AFA4325" w14:textId="77777777" w:rsidR="00940B86" w:rsidRDefault="00940B86" w:rsidP="00604151">
            <w:pPr>
              <w:jc w:val="center"/>
              <w:rPr>
                <w:sz w:val="20"/>
                <w:szCs w:val="20"/>
              </w:rPr>
            </w:pPr>
          </w:p>
          <w:p w14:paraId="2991D526" w14:textId="77777777" w:rsidR="00940B86" w:rsidRDefault="00940B86" w:rsidP="00604151">
            <w:pPr>
              <w:jc w:val="center"/>
              <w:rPr>
                <w:sz w:val="20"/>
                <w:szCs w:val="20"/>
              </w:rPr>
            </w:pPr>
          </w:p>
          <w:p w14:paraId="6A92E41F" w14:textId="77777777" w:rsidR="00940B86" w:rsidRDefault="00940B86" w:rsidP="00604151">
            <w:pPr>
              <w:jc w:val="center"/>
              <w:rPr>
                <w:sz w:val="20"/>
                <w:szCs w:val="20"/>
              </w:rPr>
            </w:pPr>
          </w:p>
          <w:p w14:paraId="6792AFC5" w14:textId="77777777" w:rsidR="007F7048" w:rsidRDefault="007F7048" w:rsidP="00604151">
            <w:pPr>
              <w:jc w:val="center"/>
              <w:rPr>
                <w:sz w:val="20"/>
                <w:szCs w:val="20"/>
              </w:rPr>
            </w:pPr>
          </w:p>
          <w:p w14:paraId="4570384C" w14:textId="33269EBD" w:rsidR="00940B86" w:rsidRDefault="00940B86" w:rsidP="00604151">
            <w:pPr>
              <w:jc w:val="center"/>
              <w:rPr>
                <w:sz w:val="20"/>
                <w:szCs w:val="20"/>
              </w:rPr>
            </w:pPr>
            <w:r>
              <w:rPr>
                <w:sz w:val="20"/>
                <w:szCs w:val="20"/>
              </w:rPr>
              <w:t>GP-N</w:t>
            </w:r>
          </w:p>
          <w:p w14:paraId="18E6D925" w14:textId="77777777" w:rsidR="00940B86" w:rsidRDefault="00940B86" w:rsidP="00604151">
            <w:pPr>
              <w:jc w:val="center"/>
              <w:rPr>
                <w:sz w:val="20"/>
                <w:szCs w:val="20"/>
              </w:rPr>
            </w:pPr>
          </w:p>
          <w:p w14:paraId="0B2EB0E1" w14:textId="77777777" w:rsidR="00940B86" w:rsidRDefault="00940B86" w:rsidP="00604151">
            <w:pPr>
              <w:jc w:val="center"/>
              <w:rPr>
                <w:sz w:val="20"/>
                <w:szCs w:val="20"/>
              </w:rPr>
            </w:pPr>
          </w:p>
          <w:p w14:paraId="6F0197ED" w14:textId="77777777" w:rsidR="00940B86" w:rsidRDefault="00940B86" w:rsidP="00604151">
            <w:pPr>
              <w:jc w:val="center"/>
              <w:rPr>
                <w:sz w:val="20"/>
                <w:szCs w:val="20"/>
              </w:rPr>
            </w:pPr>
          </w:p>
          <w:p w14:paraId="299B464B" w14:textId="77777777" w:rsidR="00940B86" w:rsidRDefault="00940B86" w:rsidP="00604151">
            <w:pPr>
              <w:jc w:val="center"/>
              <w:rPr>
                <w:sz w:val="20"/>
                <w:szCs w:val="20"/>
              </w:rPr>
            </w:pPr>
          </w:p>
          <w:p w14:paraId="0E0ECBF4" w14:textId="77777777" w:rsidR="00940B86" w:rsidRDefault="00940B86" w:rsidP="00604151">
            <w:pPr>
              <w:jc w:val="center"/>
              <w:rPr>
                <w:sz w:val="20"/>
                <w:szCs w:val="20"/>
              </w:rPr>
            </w:pPr>
          </w:p>
          <w:p w14:paraId="3501994A" w14:textId="3F0A11BF" w:rsidR="00940B86" w:rsidRDefault="00940B86" w:rsidP="00604151">
            <w:pPr>
              <w:jc w:val="center"/>
              <w:rPr>
                <w:sz w:val="20"/>
                <w:szCs w:val="20"/>
              </w:rPr>
            </w:pPr>
            <w:r>
              <w:rPr>
                <w:sz w:val="20"/>
                <w:szCs w:val="20"/>
              </w:rPr>
              <w:t>GP-N</w:t>
            </w:r>
          </w:p>
          <w:p w14:paraId="3CBEFA2F" w14:textId="77777777" w:rsidR="00940B86" w:rsidRDefault="00940B86" w:rsidP="00604151">
            <w:pPr>
              <w:jc w:val="center"/>
              <w:rPr>
                <w:sz w:val="20"/>
                <w:szCs w:val="20"/>
              </w:rPr>
            </w:pPr>
          </w:p>
          <w:p w14:paraId="1ACBFA52" w14:textId="77777777" w:rsidR="00940B86" w:rsidRDefault="00940B86" w:rsidP="00604151">
            <w:pPr>
              <w:jc w:val="center"/>
              <w:rPr>
                <w:sz w:val="20"/>
                <w:szCs w:val="20"/>
              </w:rPr>
            </w:pPr>
          </w:p>
          <w:p w14:paraId="51A5C789" w14:textId="77777777" w:rsidR="00940B86" w:rsidRDefault="00940B86" w:rsidP="00604151">
            <w:pPr>
              <w:jc w:val="center"/>
              <w:rPr>
                <w:sz w:val="20"/>
                <w:szCs w:val="20"/>
              </w:rPr>
            </w:pPr>
          </w:p>
          <w:p w14:paraId="6595ED9F" w14:textId="77777777" w:rsidR="00940B86" w:rsidRDefault="00940B86" w:rsidP="00604151">
            <w:pPr>
              <w:jc w:val="center"/>
              <w:rPr>
                <w:sz w:val="20"/>
                <w:szCs w:val="20"/>
              </w:rPr>
            </w:pPr>
          </w:p>
          <w:p w14:paraId="337DBDF3" w14:textId="77777777" w:rsidR="00940B86" w:rsidRDefault="00940B86" w:rsidP="00604151">
            <w:pPr>
              <w:jc w:val="center"/>
              <w:rPr>
                <w:sz w:val="20"/>
                <w:szCs w:val="20"/>
              </w:rPr>
            </w:pPr>
          </w:p>
          <w:p w14:paraId="3D09C29A" w14:textId="77777777" w:rsidR="00ED41E3" w:rsidRDefault="00ED41E3" w:rsidP="00604151">
            <w:pPr>
              <w:jc w:val="center"/>
              <w:rPr>
                <w:sz w:val="20"/>
                <w:szCs w:val="20"/>
              </w:rPr>
            </w:pPr>
          </w:p>
          <w:p w14:paraId="2A6EE586" w14:textId="77777777" w:rsidR="00ED41E3" w:rsidRDefault="00ED41E3" w:rsidP="00604151">
            <w:pPr>
              <w:jc w:val="center"/>
              <w:rPr>
                <w:sz w:val="20"/>
                <w:szCs w:val="20"/>
              </w:rPr>
            </w:pPr>
          </w:p>
          <w:p w14:paraId="0DEA70C2" w14:textId="77777777" w:rsidR="00940B86" w:rsidRDefault="00940B86" w:rsidP="00604151">
            <w:pPr>
              <w:jc w:val="center"/>
              <w:rPr>
                <w:sz w:val="20"/>
                <w:szCs w:val="20"/>
              </w:rPr>
            </w:pPr>
          </w:p>
          <w:p w14:paraId="41773F9E" w14:textId="4BFD1A7A" w:rsidR="00940B86" w:rsidRDefault="00940B86" w:rsidP="00604151">
            <w:pPr>
              <w:jc w:val="center"/>
              <w:rPr>
                <w:sz w:val="20"/>
                <w:szCs w:val="20"/>
              </w:rPr>
            </w:pPr>
            <w:r>
              <w:rPr>
                <w:sz w:val="20"/>
                <w:szCs w:val="20"/>
              </w:rPr>
              <w:t>GP-N</w:t>
            </w:r>
          </w:p>
          <w:p w14:paraId="1B9F6711" w14:textId="77777777" w:rsidR="00940B86" w:rsidRDefault="00940B86" w:rsidP="00604151">
            <w:pPr>
              <w:jc w:val="center"/>
              <w:rPr>
                <w:sz w:val="20"/>
                <w:szCs w:val="20"/>
              </w:rPr>
            </w:pPr>
          </w:p>
          <w:p w14:paraId="6FC8C5F6" w14:textId="77777777" w:rsidR="00940B86" w:rsidRDefault="00940B86" w:rsidP="00604151">
            <w:pPr>
              <w:jc w:val="center"/>
              <w:rPr>
                <w:sz w:val="20"/>
                <w:szCs w:val="20"/>
              </w:rPr>
            </w:pPr>
          </w:p>
          <w:p w14:paraId="5927EB22" w14:textId="5F15DABC" w:rsidR="00940B86" w:rsidRDefault="00940B86" w:rsidP="00604151">
            <w:pPr>
              <w:jc w:val="center"/>
              <w:rPr>
                <w:sz w:val="20"/>
                <w:szCs w:val="20"/>
              </w:rPr>
            </w:pPr>
          </w:p>
          <w:p w14:paraId="64755548" w14:textId="77777777" w:rsidR="00973177" w:rsidRDefault="00973177" w:rsidP="00604151">
            <w:pPr>
              <w:jc w:val="center"/>
              <w:rPr>
                <w:sz w:val="20"/>
                <w:szCs w:val="20"/>
              </w:rPr>
            </w:pPr>
          </w:p>
          <w:p w14:paraId="37240F10" w14:textId="77777777" w:rsidR="00970762" w:rsidRDefault="00970762" w:rsidP="00604151">
            <w:pPr>
              <w:jc w:val="center"/>
              <w:rPr>
                <w:sz w:val="20"/>
                <w:szCs w:val="20"/>
              </w:rPr>
            </w:pPr>
          </w:p>
          <w:p w14:paraId="538DD692" w14:textId="04BD667D" w:rsidR="00940B86" w:rsidRDefault="00940B86" w:rsidP="00604151">
            <w:pPr>
              <w:jc w:val="center"/>
              <w:rPr>
                <w:sz w:val="20"/>
                <w:szCs w:val="20"/>
              </w:rPr>
            </w:pPr>
            <w:r>
              <w:rPr>
                <w:sz w:val="20"/>
                <w:szCs w:val="20"/>
              </w:rPr>
              <w:t>GP-N</w:t>
            </w:r>
          </w:p>
          <w:p w14:paraId="673F831A" w14:textId="374743CB" w:rsidR="00940B86" w:rsidRPr="00604151" w:rsidRDefault="00940B86" w:rsidP="00604151">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0A95602E" w14:textId="77777777" w:rsidR="00287622" w:rsidRPr="00272022" w:rsidRDefault="00287622" w:rsidP="005258BE">
            <w:pPr>
              <w:pStyle w:val="Nadpis1"/>
              <w:rPr>
                <w:b w:val="0"/>
                <w:bCs w:val="0"/>
                <w:sz w:val="20"/>
                <w:szCs w:val="20"/>
              </w:rPr>
            </w:pPr>
          </w:p>
        </w:tc>
      </w:tr>
      <w:tr w:rsidR="00287622" w:rsidRPr="00272022" w14:paraId="69419603" w14:textId="77777777" w:rsidTr="00CA6668">
        <w:tc>
          <w:tcPr>
            <w:tcW w:w="425" w:type="dxa"/>
            <w:tcBorders>
              <w:top w:val="single" w:sz="4" w:space="0" w:color="auto"/>
              <w:left w:val="single" w:sz="12" w:space="0" w:color="auto"/>
              <w:bottom w:val="single" w:sz="4" w:space="0" w:color="auto"/>
              <w:right w:val="single" w:sz="4" w:space="0" w:color="auto"/>
            </w:tcBorders>
          </w:tcPr>
          <w:p w14:paraId="0F8ECAC3" w14:textId="49ADA9CE" w:rsidR="00287622" w:rsidRPr="00272022" w:rsidRDefault="00893470" w:rsidP="006214F9">
            <w:pPr>
              <w:jc w:val="center"/>
              <w:rPr>
                <w:sz w:val="20"/>
                <w:szCs w:val="20"/>
              </w:rPr>
            </w:pPr>
            <w:r w:rsidRPr="00272022">
              <w:rPr>
                <w:sz w:val="20"/>
                <w:szCs w:val="20"/>
              </w:rPr>
              <w:lastRenderedPageBreak/>
              <w:t>49.</w:t>
            </w:r>
          </w:p>
        </w:tc>
        <w:tc>
          <w:tcPr>
            <w:tcW w:w="6096" w:type="dxa"/>
            <w:tcBorders>
              <w:top w:val="single" w:sz="4" w:space="0" w:color="auto"/>
              <w:left w:val="single" w:sz="4" w:space="0" w:color="auto"/>
              <w:bottom w:val="single" w:sz="4" w:space="0" w:color="auto"/>
              <w:right w:val="single" w:sz="4" w:space="0" w:color="auto"/>
            </w:tcBorders>
          </w:tcPr>
          <w:p w14:paraId="327FBD54" w14:textId="77777777" w:rsidR="00893470" w:rsidRPr="00272022" w:rsidRDefault="00893470" w:rsidP="006214F9">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V článku 106 sa odsek 3 nahrádza takto: </w:t>
            </w:r>
          </w:p>
          <w:p w14:paraId="369AFECF" w14:textId="77777777" w:rsidR="006214F9" w:rsidRDefault="00893470" w:rsidP="006214F9">
            <w:pPr>
              <w:adjustRightInd w:val="0"/>
              <w:jc w:val="both"/>
              <w:rPr>
                <w:rFonts w:ascii="Arial Narrow" w:hAnsi="Arial Narrow"/>
                <w:color w:val="000000"/>
                <w:sz w:val="20"/>
                <w:szCs w:val="20"/>
              </w:rPr>
            </w:pPr>
            <w:r w:rsidRPr="00272022">
              <w:rPr>
                <w:rFonts w:ascii="Arial Narrow" w:hAnsi="Arial Narrow"/>
                <w:color w:val="000000"/>
                <w:sz w:val="20"/>
                <w:szCs w:val="20"/>
              </w:rPr>
              <w:t>„3. Symetrická úprava štandardnej kapitálovej požiadavky pokrývajúcej riziká vyplývajúce z úrovne cien akcií nesmie mať za následok uplatňovanie kapitálovej požiadavky zmenenej o viac ako 13 percentuálnych bodov oproti štandardnej kapitálovej požiadavke.“</w:t>
            </w:r>
          </w:p>
          <w:p w14:paraId="74054DCA" w14:textId="04F5681F" w:rsidR="00947F1B" w:rsidRPr="00272022" w:rsidRDefault="00947F1B" w:rsidP="006214F9">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A862C02" w14:textId="513CD099" w:rsidR="00287622" w:rsidRPr="00272022" w:rsidRDefault="006214F9"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020ACF21" w14:textId="77777777" w:rsidR="00947F1B" w:rsidRPr="00AA7A2F" w:rsidRDefault="00947F1B" w:rsidP="00947F1B">
            <w:pPr>
              <w:jc w:val="center"/>
              <w:rPr>
                <w:b/>
                <w:sz w:val="20"/>
                <w:szCs w:val="20"/>
              </w:rPr>
            </w:pPr>
            <w:r w:rsidRPr="00AA7A2F">
              <w:rPr>
                <w:b/>
                <w:sz w:val="20"/>
                <w:szCs w:val="20"/>
              </w:rPr>
              <w:t>návrh</w:t>
            </w:r>
          </w:p>
          <w:p w14:paraId="73B8D431" w14:textId="77777777" w:rsidR="00947F1B" w:rsidRPr="00AA7A2F" w:rsidRDefault="00947F1B" w:rsidP="00947F1B">
            <w:pPr>
              <w:jc w:val="center"/>
              <w:rPr>
                <w:b/>
                <w:sz w:val="20"/>
                <w:szCs w:val="20"/>
              </w:rPr>
            </w:pPr>
            <w:r w:rsidRPr="00AA7A2F">
              <w:rPr>
                <w:b/>
                <w:sz w:val="20"/>
                <w:szCs w:val="20"/>
              </w:rPr>
              <w:t>zákona čl. I</w:t>
            </w:r>
          </w:p>
          <w:p w14:paraId="5852F250" w14:textId="2F6C6254" w:rsidR="00287622" w:rsidRPr="00272022" w:rsidRDefault="00287622"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44607BA" w14:textId="5C321C61" w:rsidR="006214F9" w:rsidRPr="00272022" w:rsidRDefault="006214F9" w:rsidP="006214F9">
            <w:pPr>
              <w:pStyle w:val="Normlny0"/>
              <w:jc w:val="center"/>
            </w:pPr>
            <w:r w:rsidRPr="00272022">
              <w:t>§ 49</w:t>
            </w:r>
            <w:r w:rsidR="00947F1B">
              <w:t>b</w:t>
            </w:r>
            <w:r w:rsidRPr="00272022">
              <w:t xml:space="preserve"> </w:t>
            </w:r>
          </w:p>
          <w:p w14:paraId="5E23FDC5" w14:textId="4D762462" w:rsidR="00940B86" w:rsidRDefault="006214F9" w:rsidP="006214F9">
            <w:pPr>
              <w:pStyle w:val="Normlny0"/>
              <w:jc w:val="center"/>
            </w:pPr>
            <w:r w:rsidRPr="00272022">
              <w:t>O</w:t>
            </w:r>
            <w:r w:rsidR="00947F1B">
              <w:t xml:space="preserve"> 3</w:t>
            </w:r>
          </w:p>
          <w:p w14:paraId="0126B9A3" w14:textId="28BFF6E1" w:rsidR="00287622" w:rsidRPr="00272022" w:rsidRDefault="00287622" w:rsidP="00947F1B">
            <w:pPr>
              <w:pStyle w:val="Normlny0"/>
            </w:pPr>
          </w:p>
        </w:tc>
        <w:tc>
          <w:tcPr>
            <w:tcW w:w="5528" w:type="dxa"/>
            <w:tcBorders>
              <w:top w:val="single" w:sz="4" w:space="0" w:color="auto"/>
              <w:left w:val="single" w:sz="4" w:space="0" w:color="auto"/>
              <w:bottom w:val="single" w:sz="4" w:space="0" w:color="auto"/>
              <w:right w:val="single" w:sz="4" w:space="0" w:color="auto"/>
            </w:tcBorders>
          </w:tcPr>
          <w:p w14:paraId="45AC5C22" w14:textId="756499C7" w:rsidR="00947F1B" w:rsidRPr="00947F1B" w:rsidRDefault="00947F1B" w:rsidP="00947F1B">
            <w:pPr>
              <w:widowControl w:val="0"/>
              <w:adjustRightInd w:val="0"/>
              <w:jc w:val="both"/>
              <w:rPr>
                <w:b/>
                <w:bCs/>
                <w:sz w:val="20"/>
                <w:szCs w:val="20"/>
              </w:rPr>
            </w:pPr>
            <w:r w:rsidRPr="00947F1B">
              <w:rPr>
                <w:b/>
                <w:bCs/>
                <w:sz w:val="20"/>
                <w:szCs w:val="20"/>
              </w:rPr>
              <w:t>(3) Symetrická úprava štandardnej kapitálovej požiadavky na solventnosť pokrývajúcej riziká vyplývajúce z úrovne cien akcií nemôže mať za následok uplatňovanie kapitálovej požiadavky na solventnosť zmenenej o viac ako 13 percentuálnych bodov oproti štandardnej kapitálovej požiadavke.</w:t>
            </w:r>
          </w:p>
        </w:tc>
        <w:tc>
          <w:tcPr>
            <w:tcW w:w="567" w:type="dxa"/>
            <w:tcBorders>
              <w:top w:val="single" w:sz="4" w:space="0" w:color="auto"/>
              <w:left w:val="single" w:sz="4" w:space="0" w:color="auto"/>
              <w:bottom w:val="single" w:sz="4" w:space="0" w:color="auto"/>
              <w:right w:val="single" w:sz="4" w:space="0" w:color="auto"/>
            </w:tcBorders>
          </w:tcPr>
          <w:p w14:paraId="00576DDB" w14:textId="25CB5D03" w:rsidR="00287622" w:rsidRPr="00272022" w:rsidRDefault="00940B86"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51E1FE9" w14:textId="676ECCCF"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FBAEDB5" w14:textId="65339E13" w:rsidR="00287622" w:rsidRPr="00272022" w:rsidRDefault="00940B86"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13E2C98" w14:textId="77777777" w:rsidR="00287622" w:rsidRPr="00272022" w:rsidRDefault="00287622" w:rsidP="005258BE">
            <w:pPr>
              <w:pStyle w:val="Nadpis1"/>
              <w:rPr>
                <w:b w:val="0"/>
                <w:bCs w:val="0"/>
                <w:sz w:val="20"/>
                <w:szCs w:val="20"/>
              </w:rPr>
            </w:pPr>
          </w:p>
        </w:tc>
      </w:tr>
      <w:tr w:rsidR="00287622" w:rsidRPr="00272022" w14:paraId="16840EF0" w14:textId="77777777" w:rsidTr="00CA6668">
        <w:tc>
          <w:tcPr>
            <w:tcW w:w="425" w:type="dxa"/>
            <w:tcBorders>
              <w:top w:val="single" w:sz="4" w:space="0" w:color="auto"/>
              <w:left w:val="single" w:sz="12" w:space="0" w:color="auto"/>
              <w:bottom w:val="single" w:sz="4" w:space="0" w:color="auto"/>
              <w:right w:val="single" w:sz="4" w:space="0" w:color="auto"/>
            </w:tcBorders>
          </w:tcPr>
          <w:p w14:paraId="1424E648" w14:textId="0129B322" w:rsidR="00287622" w:rsidRPr="00272022" w:rsidRDefault="00893470" w:rsidP="009D36DB">
            <w:pPr>
              <w:jc w:val="center"/>
              <w:rPr>
                <w:sz w:val="20"/>
                <w:szCs w:val="20"/>
              </w:rPr>
            </w:pPr>
            <w:r w:rsidRPr="00FB1575">
              <w:rPr>
                <w:sz w:val="20"/>
                <w:szCs w:val="20"/>
              </w:rPr>
              <w:t>50.</w:t>
            </w:r>
          </w:p>
        </w:tc>
        <w:tc>
          <w:tcPr>
            <w:tcW w:w="6096" w:type="dxa"/>
            <w:tcBorders>
              <w:top w:val="single" w:sz="4" w:space="0" w:color="auto"/>
              <w:left w:val="single" w:sz="4" w:space="0" w:color="auto"/>
              <w:bottom w:val="single" w:sz="4" w:space="0" w:color="auto"/>
              <w:right w:val="single" w:sz="4" w:space="0" w:color="auto"/>
            </w:tcBorders>
          </w:tcPr>
          <w:p w14:paraId="4A85C5BD" w14:textId="77777777" w:rsidR="00893470" w:rsidRPr="00272022" w:rsidRDefault="00893470" w:rsidP="0089347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109 sa nahrádza takto: </w:t>
            </w:r>
          </w:p>
          <w:p w14:paraId="5474DBEC" w14:textId="77777777" w:rsidR="00893470" w:rsidRPr="00272022" w:rsidRDefault="00893470" w:rsidP="0089347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109 </w:t>
            </w:r>
          </w:p>
          <w:p w14:paraId="217E81B4" w14:textId="77777777" w:rsidR="00893470" w:rsidRPr="00272022" w:rsidRDefault="00893470" w:rsidP="00893470">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lastRenderedPageBreak/>
              <w:t xml:space="preserve">Zjednodušenie štandardného vzorca </w:t>
            </w:r>
          </w:p>
          <w:p w14:paraId="5AD4A17C" w14:textId="304935C5" w:rsidR="003318DF" w:rsidRDefault="00893470" w:rsidP="0027439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Poisťovne a zaisťovne môžu použiť zjednodušený výpočet pre špecifický rizikový modul alebo rizikový </w:t>
            </w:r>
            <w:proofErr w:type="spellStart"/>
            <w:r w:rsidRPr="00272022">
              <w:rPr>
                <w:rFonts w:ascii="Arial Narrow" w:hAnsi="Arial Narrow"/>
                <w:color w:val="000000"/>
                <w:sz w:val="20"/>
                <w:szCs w:val="20"/>
              </w:rPr>
              <w:t>podmodul</w:t>
            </w:r>
            <w:proofErr w:type="spellEnd"/>
            <w:r w:rsidRPr="00272022">
              <w:rPr>
                <w:rFonts w:ascii="Arial Narrow" w:hAnsi="Arial Narrow"/>
                <w:color w:val="000000"/>
                <w:sz w:val="20"/>
                <w:szCs w:val="20"/>
              </w:rPr>
              <w:t xml:space="preserve">, ak sú splnené všetky tieto podmienky: </w:t>
            </w:r>
          </w:p>
          <w:p w14:paraId="03A09120" w14:textId="77777777" w:rsidR="00DF3AA2" w:rsidRPr="00272022" w:rsidRDefault="00DF3AA2" w:rsidP="00274390">
            <w:pPr>
              <w:adjustRightInd w:val="0"/>
              <w:jc w:val="both"/>
              <w:rPr>
                <w:rFonts w:ascii="Arial Narrow" w:hAnsi="Arial Narrow"/>
                <w:color w:val="000000"/>
                <w:sz w:val="20"/>
                <w:szCs w:val="20"/>
              </w:rPr>
            </w:pPr>
          </w:p>
          <w:p w14:paraId="0E74AA55" w14:textId="1A3E9175" w:rsidR="003318DF" w:rsidRDefault="00893470" w:rsidP="0027439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povaha, rozsah a zložitosť rizík, ktorým čelia, odôvodňujú použitie zjednodušeného výpočtu; </w:t>
            </w:r>
          </w:p>
          <w:p w14:paraId="6D5EF0C5" w14:textId="77777777" w:rsidR="00DF3AA2" w:rsidRPr="00272022" w:rsidRDefault="00DF3AA2" w:rsidP="00274390">
            <w:pPr>
              <w:adjustRightInd w:val="0"/>
              <w:jc w:val="both"/>
              <w:rPr>
                <w:rFonts w:ascii="Arial Narrow" w:hAnsi="Arial Narrow"/>
                <w:color w:val="000000"/>
                <w:sz w:val="20"/>
                <w:szCs w:val="20"/>
              </w:rPr>
            </w:pPr>
          </w:p>
          <w:p w14:paraId="0D8EE227" w14:textId="77777777" w:rsidR="003318DF" w:rsidRPr="00272022" w:rsidRDefault="00893470" w:rsidP="0027439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bolo by neprimerané požadovať od poisťovne alebo zaisťovne, aby uplatňovali štandardizovaný výpočet; </w:t>
            </w:r>
          </w:p>
          <w:p w14:paraId="5F1867EA" w14:textId="77777777" w:rsidR="00287622" w:rsidRPr="00272022" w:rsidRDefault="00893470" w:rsidP="00274390">
            <w:pPr>
              <w:adjustRightInd w:val="0"/>
              <w:jc w:val="both"/>
              <w:rPr>
                <w:rFonts w:ascii="Arial Narrow" w:hAnsi="Arial Narrow"/>
                <w:color w:val="000000"/>
                <w:sz w:val="20"/>
                <w:szCs w:val="20"/>
              </w:rPr>
            </w:pPr>
            <w:r w:rsidRPr="00272022">
              <w:rPr>
                <w:rFonts w:ascii="Arial Narrow" w:hAnsi="Arial Narrow"/>
                <w:color w:val="000000"/>
                <w:sz w:val="20"/>
                <w:szCs w:val="20"/>
              </w:rPr>
              <w:t>c) chyba v porovnaní so štandardizovaným výpočtom nevedie k významnej nesprávnosti kapitálovej požiadavky na solventnosť, s výnimkou prípadov, keď zjednodušený výpočet vedie ku kapitálovej požiadavke na solventnosť, ktorá presahuje kapitálovú požiadavku na solventnosť vyplývajúcu zo štandardizovaného výpočtu.</w:t>
            </w:r>
          </w:p>
          <w:p w14:paraId="23A9E7C9" w14:textId="77777777" w:rsidR="003318DF" w:rsidRDefault="003318DF" w:rsidP="003318DF">
            <w:pPr>
              <w:adjustRightInd w:val="0"/>
              <w:jc w:val="both"/>
              <w:rPr>
                <w:rFonts w:ascii="Arial Narrow" w:hAnsi="Arial Narrow"/>
                <w:color w:val="000000"/>
                <w:sz w:val="20"/>
                <w:szCs w:val="20"/>
              </w:rPr>
            </w:pPr>
          </w:p>
          <w:p w14:paraId="63A7275B" w14:textId="12059248" w:rsidR="003318DF" w:rsidRDefault="003318DF" w:rsidP="003318D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Bez ohľadu na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môžu malé a menej zložité podniky použiť zjednodušený výpočet pre špecifický rizikový modul alebo rizikový </w:t>
            </w:r>
            <w:proofErr w:type="spellStart"/>
            <w:r w:rsidRPr="00272022">
              <w:rPr>
                <w:rFonts w:ascii="Arial Narrow" w:hAnsi="Arial Narrow"/>
                <w:color w:val="000000"/>
                <w:sz w:val="20"/>
                <w:szCs w:val="20"/>
              </w:rPr>
              <w:t>podmodul</w:t>
            </w:r>
            <w:proofErr w:type="spellEnd"/>
            <w:r w:rsidRPr="00272022">
              <w:rPr>
                <w:rFonts w:ascii="Arial Narrow" w:hAnsi="Arial Narrow"/>
                <w:color w:val="000000"/>
                <w:sz w:val="20"/>
                <w:szCs w:val="20"/>
              </w:rPr>
              <w:t xml:space="preserve">, ak môžu k spokojnosti orgánu dohľadu a aspoň každých päť rokov preukázať, že sú splnené tieto podmienky: </w:t>
            </w:r>
          </w:p>
          <w:p w14:paraId="7AC996C4" w14:textId="77777777" w:rsidR="00DF3AA2" w:rsidRPr="00272022" w:rsidRDefault="00DF3AA2" w:rsidP="003318DF">
            <w:pPr>
              <w:adjustRightInd w:val="0"/>
              <w:jc w:val="both"/>
              <w:rPr>
                <w:rFonts w:ascii="Arial Narrow" w:hAnsi="Arial Narrow"/>
                <w:color w:val="000000"/>
                <w:sz w:val="20"/>
                <w:szCs w:val="20"/>
              </w:rPr>
            </w:pPr>
          </w:p>
          <w:p w14:paraId="244FB0EC" w14:textId="22A9C967" w:rsidR="003318DF" w:rsidRDefault="003318DF" w:rsidP="003318D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každý jednotlivý rizikový modul alebo rizikový </w:t>
            </w:r>
            <w:proofErr w:type="spellStart"/>
            <w:r w:rsidRPr="00272022">
              <w:rPr>
                <w:rFonts w:ascii="Arial Narrow" w:hAnsi="Arial Narrow"/>
                <w:color w:val="000000"/>
                <w:sz w:val="20"/>
                <w:szCs w:val="20"/>
              </w:rPr>
              <w:t>podmodul</w:t>
            </w:r>
            <w:proofErr w:type="spellEnd"/>
            <w:r w:rsidRPr="00272022">
              <w:rPr>
                <w:rFonts w:ascii="Arial Narrow" w:hAnsi="Arial Narrow"/>
                <w:color w:val="000000"/>
                <w:sz w:val="20"/>
                <w:szCs w:val="20"/>
              </w:rPr>
              <w:t xml:space="preserve">, pre ktoré sa má použiť zjednodušený výpočet, predstavuje bez uplatnenia zjednodušenia menej ako 2 % základnej kapitálovej požiadavky na solventnosť; </w:t>
            </w:r>
          </w:p>
          <w:p w14:paraId="66A032FB" w14:textId="77777777" w:rsidR="00DF3AA2" w:rsidRPr="00272022" w:rsidRDefault="00DF3AA2" w:rsidP="003318DF">
            <w:pPr>
              <w:adjustRightInd w:val="0"/>
              <w:jc w:val="both"/>
              <w:rPr>
                <w:rFonts w:ascii="Arial Narrow" w:hAnsi="Arial Narrow"/>
                <w:color w:val="000000"/>
                <w:sz w:val="20"/>
                <w:szCs w:val="20"/>
              </w:rPr>
            </w:pPr>
          </w:p>
          <w:p w14:paraId="4960BA73" w14:textId="77777777" w:rsidR="003318DF" w:rsidRPr="00272022" w:rsidRDefault="003318DF" w:rsidP="003318D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súčet všetkých rizikových modulov alebo rizikových </w:t>
            </w:r>
            <w:proofErr w:type="spellStart"/>
            <w:r w:rsidRPr="00272022">
              <w:rPr>
                <w:rFonts w:ascii="Arial Narrow" w:hAnsi="Arial Narrow"/>
                <w:color w:val="000000"/>
                <w:sz w:val="20"/>
                <w:szCs w:val="20"/>
              </w:rPr>
              <w:t>podmodulov</w:t>
            </w:r>
            <w:proofErr w:type="spellEnd"/>
            <w:r w:rsidRPr="00272022">
              <w:rPr>
                <w:rFonts w:ascii="Arial Narrow" w:hAnsi="Arial Narrow"/>
                <w:color w:val="000000"/>
                <w:sz w:val="20"/>
                <w:szCs w:val="20"/>
              </w:rPr>
              <w:t>, pre ktoré sa má použiť zjednodušený výpočet, predstavuje bez uplatnenia zjednodušenia menej ako 10 % základnej kapitálovej požiadavky na solventnosť.</w:t>
            </w:r>
          </w:p>
          <w:p w14:paraId="2CE5C39E" w14:textId="77777777" w:rsidR="00972A90" w:rsidRDefault="00972A90" w:rsidP="003318DF">
            <w:pPr>
              <w:adjustRightInd w:val="0"/>
              <w:jc w:val="both"/>
              <w:rPr>
                <w:rFonts w:ascii="Arial Narrow" w:hAnsi="Arial Narrow"/>
                <w:color w:val="000000"/>
                <w:sz w:val="20"/>
                <w:szCs w:val="20"/>
              </w:rPr>
            </w:pPr>
          </w:p>
          <w:p w14:paraId="0FD4F9E1" w14:textId="77777777" w:rsidR="003318DF" w:rsidRPr="00272022" w:rsidRDefault="003318DF" w:rsidP="003318DF">
            <w:pPr>
              <w:adjustRightInd w:val="0"/>
              <w:jc w:val="both"/>
              <w:rPr>
                <w:rFonts w:ascii="Arial Narrow" w:hAnsi="Arial Narrow"/>
                <w:color w:val="000000"/>
                <w:sz w:val="20"/>
                <w:szCs w:val="20"/>
              </w:rPr>
            </w:pPr>
            <w:r w:rsidRPr="00272022">
              <w:rPr>
                <w:rFonts w:ascii="Arial Narrow" w:hAnsi="Arial Narrow"/>
                <w:color w:val="000000"/>
                <w:sz w:val="20"/>
                <w:szCs w:val="20"/>
              </w:rPr>
              <w:t>Na účely tohto odseku sa zjednodušené výpočty kalibrujú v súlade s článkom 101 ods. 3.</w:t>
            </w:r>
          </w:p>
          <w:p w14:paraId="4FE06FA7" w14:textId="77777777" w:rsidR="003318DF" w:rsidRDefault="003318DF" w:rsidP="003318DF">
            <w:pPr>
              <w:adjustRightInd w:val="0"/>
              <w:jc w:val="both"/>
              <w:rPr>
                <w:rFonts w:ascii="Arial Narrow" w:hAnsi="Arial Narrow"/>
                <w:color w:val="000000"/>
                <w:sz w:val="20"/>
                <w:szCs w:val="20"/>
              </w:rPr>
            </w:pPr>
          </w:p>
          <w:p w14:paraId="66D3CB36" w14:textId="77777777" w:rsidR="00972A90" w:rsidRPr="00272022" w:rsidRDefault="00972A90" w:rsidP="003318DF">
            <w:pPr>
              <w:adjustRightInd w:val="0"/>
              <w:jc w:val="both"/>
              <w:rPr>
                <w:rFonts w:ascii="Arial Narrow" w:hAnsi="Arial Narrow"/>
                <w:color w:val="000000"/>
                <w:sz w:val="20"/>
                <w:szCs w:val="20"/>
              </w:rPr>
            </w:pPr>
          </w:p>
          <w:p w14:paraId="52505088" w14:textId="77777777" w:rsidR="003318DF" w:rsidRPr="00272022" w:rsidRDefault="003318DF" w:rsidP="003318DF">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2. Bez toho, aby tým bol dotknutý odsek 1 tohto článku a článok 102 ods. 1, ak poisťovňa alebo zaisťovňa vypočíta kapitálovú požiadavku na solventnosť a rizikový modul alebo rizikový </w:t>
            </w:r>
            <w:proofErr w:type="spellStart"/>
            <w:r w:rsidRPr="00272022">
              <w:rPr>
                <w:rFonts w:ascii="Arial Narrow" w:hAnsi="Arial Narrow"/>
                <w:color w:val="000000"/>
                <w:sz w:val="20"/>
                <w:szCs w:val="20"/>
              </w:rPr>
              <w:t>podmodul</w:t>
            </w:r>
            <w:proofErr w:type="spellEnd"/>
            <w:r w:rsidRPr="00272022">
              <w:rPr>
                <w:rFonts w:ascii="Arial Narrow" w:hAnsi="Arial Narrow"/>
                <w:color w:val="000000"/>
                <w:sz w:val="20"/>
                <w:szCs w:val="20"/>
              </w:rPr>
              <w:t xml:space="preserve"> nepredstavuje podiel vyšší než 5 % základnej kapitálovej požiadavky na solventnosť uvedenej v článku 103 písm. a), môže poisťovňa alebo zaisťovňa používať pre daný rizikový modul alebo rizikový </w:t>
            </w:r>
            <w:proofErr w:type="spellStart"/>
            <w:r w:rsidRPr="00272022">
              <w:rPr>
                <w:rFonts w:ascii="Arial Narrow" w:hAnsi="Arial Narrow"/>
                <w:color w:val="000000"/>
                <w:sz w:val="20"/>
                <w:szCs w:val="20"/>
              </w:rPr>
              <w:t>podmodul</w:t>
            </w:r>
            <w:proofErr w:type="spellEnd"/>
            <w:r w:rsidRPr="00272022">
              <w:rPr>
                <w:rFonts w:ascii="Arial Narrow" w:hAnsi="Arial Narrow"/>
                <w:color w:val="000000"/>
                <w:sz w:val="20"/>
                <w:szCs w:val="20"/>
              </w:rPr>
              <w:t xml:space="preserve"> zjednodušený výpočet, a to najviac tri roky od daného výpočtu kapitálovej požiadavky na solventnosť. </w:t>
            </w:r>
          </w:p>
          <w:p w14:paraId="01292024" w14:textId="4F3B66F8" w:rsidR="003318DF" w:rsidRPr="00272022" w:rsidRDefault="003318DF" w:rsidP="003318DF">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lastRenderedPageBreak/>
              <w:t xml:space="preserve">3. Na účely odseku 2 nesmie súčet podielov v pomere k základnej kapitálovej požiadavke na solventnosť pri žiadnom rizikovom module alebo rizikovom </w:t>
            </w:r>
            <w:proofErr w:type="spellStart"/>
            <w:r w:rsidRPr="00272022">
              <w:rPr>
                <w:rFonts w:ascii="Arial Narrow" w:hAnsi="Arial Narrow"/>
                <w:color w:val="000000"/>
                <w:sz w:val="20"/>
                <w:szCs w:val="20"/>
              </w:rPr>
              <w:t>podmodule</w:t>
            </w:r>
            <w:proofErr w:type="spellEnd"/>
            <w:r w:rsidRPr="00272022">
              <w:rPr>
                <w:rFonts w:ascii="Arial Narrow" w:hAnsi="Arial Narrow"/>
                <w:color w:val="000000"/>
                <w:sz w:val="20"/>
                <w:szCs w:val="20"/>
              </w:rPr>
              <w:t>, v ktorom sa používa zjednodušený výpočet podľa uvedeného odseku, prekročiť 10 %.</w:t>
            </w:r>
          </w:p>
          <w:p w14:paraId="66A30EED" w14:textId="25483925" w:rsidR="009D36DB" w:rsidRPr="00272022" w:rsidRDefault="003318DF" w:rsidP="003318D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Podiel rizikového modulu alebo rizikového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v pomere k základnej kapitálovej požiadavke na solventnosť uvedenej v prvom pododseku tohto odseku bude rovnaký ako tento podiel vypočítaný poslednýkrát, keď sa daný rizikový modul alebo rizikový </w:t>
            </w:r>
            <w:proofErr w:type="spellStart"/>
            <w:r w:rsidRPr="00272022">
              <w:rPr>
                <w:rFonts w:ascii="Arial Narrow" w:hAnsi="Arial Narrow"/>
                <w:color w:val="000000"/>
                <w:sz w:val="20"/>
                <w:szCs w:val="20"/>
              </w:rPr>
              <w:t>podmodul</w:t>
            </w:r>
            <w:proofErr w:type="spellEnd"/>
            <w:r w:rsidRPr="00272022">
              <w:rPr>
                <w:rFonts w:ascii="Arial Narrow" w:hAnsi="Arial Narrow"/>
                <w:color w:val="000000"/>
                <w:sz w:val="20"/>
                <w:szCs w:val="20"/>
              </w:rPr>
              <w:t xml:space="preserve"> počítal bez zjednodušeného výpočtu podľa odseku 2.“</w:t>
            </w:r>
          </w:p>
        </w:tc>
        <w:tc>
          <w:tcPr>
            <w:tcW w:w="425" w:type="dxa"/>
            <w:tcBorders>
              <w:top w:val="single" w:sz="4" w:space="0" w:color="auto"/>
              <w:left w:val="single" w:sz="4" w:space="0" w:color="auto"/>
              <w:bottom w:val="single" w:sz="4" w:space="0" w:color="auto"/>
              <w:right w:val="single" w:sz="12" w:space="0" w:color="auto"/>
            </w:tcBorders>
          </w:tcPr>
          <w:p w14:paraId="7F1B40E6" w14:textId="77777777" w:rsidR="00287622" w:rsidRPr="00272022" w:rsidRDefault="00287622" w:rsidP="005258BE">
            <w:pPr>
              <w:jc w:val="center"/>
              <w:rPr>
                <w:sz w:val="20"/>
                <w:szCs w:val="20"/>
              </w:rPr>
            </w:pPr>
          </w:p>
          <w:p w14:paraId="2E648581" w14:textId="77777777" w:rsidR="009D36DB" w:rsidRPr="00272022" w:rsidRDefault="009D36DB" w:rsidP="005258BE">
            <w:pPr>
              <w:jc w:val="center"/>
              <w:rPr>
                <w:sz w:val="20"/>
                <w:szCs w:val="20"/>
              </w:rPr>
            </w:pPr>
          </w:p>
          <w:p w14:paraId="1A991043" w14:textId="77777777" w:rsidR="009D36DB" w:rsidRPr="00272022" w:rsidRDefault="009D36DB" w:rsidP="005258BE">
            <w:pPr>
              <w:jc w:val="center"/>
              <w:rPr>
                <w:sz w:val="20"/>
                <w:szCs w:val="20"/>
              </w:rPr>
            </w:pPr>
          </w:p>
          <w:p w14:paraId="2A2906AC" w14:textId="77777777" w:rsidR="009D36DB" w:rsidRPr="00272022" w:rsidRDefault="009D36DB" w:rsidP="005258BE">
            <w:pPr>
              <w:jc w:val="center"/>
              <w:rPr>
                <w:sz w:val="20"/>
                <w:szCs w:val="20"/>
              </w:rPr>
            </w:pPr>
          </w:p>
          <w:p w14:paraId="31CCD6AF" w14:textId="77777777" w:rsidR="009D36DB" w:rsidRPr="00272022" w:rsidRDefault="009D36DB" w:rsidP="005258BE">
            <w:pPr>
              <w:jc w:val="center"/>
              <w:rPr>
                <w:sz w:val="20"/>
                <w:szCs w:val="20"/>
              </w:rPr>
            </w:pPr>
            <w:r w:rsidRPr="00272022">
              <w:rPr>
                <w:sz w:val="20"/>
                <w:szCs w:val="20"/>
              </w:rPr>
              <w:t>N</w:t>
            </w:r>
          </w:p>
          <w:p w14:paraId="4403B4E5" w14:textId="77777777" w:rsidR="009D36DB" w:rsidRPr="00272022" w:rsidRDefault="009D36DB" w:rsidP="005258BE">
            <w:pPr>
              <w:jc w:val="center"/>
              <w:rPr>
                <w:sz w:val="20"/>
                <w:szCs w:val="20"/>
              </w:rPr>
            </w:pPr>
          </w:p>
          <w:p w14:paraId="691FE5EE" w14:textId="77777777" w:rsidR="009D36DB" w:rsidRPr="00272022" w:rsidRDefault="009D36DB" w:rsidP="005258BE">
            <w:pPr>
              <w:jc w:val="center"/>
              <w:rPr>
                <w:sz w:val="20"/>
                <w:szCs w:val="20"/>
              </w:rPr>
            </w:pPr>
          </w:p>
          <w:p w14:paraId="25AA8040" w14:textId="77777777" w:rsidR="009D36DB" w:rsidRPr="00272022" w:rsidRDefault="009D36DB" w:rsidP="005258BE">
            <w:pPr>
              <w:jc w:val="center"/>
              <w:rPr>
                <w:sz w:val="20"/>
                <w:szCs w:val="20"/>
              </w:rPr>
            </w:pPr>
          </w:p>
          <w:p w14:paraId="39563CCC" w14:textId="77777777" w:rsidR="009D36DB" w:rsidRPr="00272022" w:rsidRDefault="009D36DB" w:rsidP="005258BE">
            <w:pPr>
              <w:jc w:val="center"/>
              <w:rPr>
                <w:sz w:val="20"/>
                <w:szCs w:val="20"/>
              </w:rPr>
            </w:pPr>
          </w:p>
          <w:p w14:paraId="5D7E6699" w14:textId="77777777" w:rsidR="009D36DB" w:rsidRPr="00272022" w:rsidRDefault="009D36DB" w:rsidP="005258BE">
            <w:pPr>
              <w:jc w:val="center"/>
              <w:rPr>
                <w:sz w:val="20"/>
                <w:szCs w:val="20"/>
              </w:rPr>
            </w:pPr>
          </w:p>
          <w:p w14:paraId="1A1E42D0" w14:textId="77777777" w:rsidR="009D36DB" w:rsidRPr="00272022" w:rsidRDefault="009D36DB" w:rsidP="005258BE">
            <w:pPr>
              <w:jc w:val="center"/>
              <w:rPr>
                <w:sz w:val="20"/>
                <w:szCs w:val="20"/>
              </w:rPr>
            </w:pPr>
          </w:p>
          <w:p w14:paraId="17D5954B" w14:textId="77777777" w:rsidR="009D36DB" w:rsidRPr="00272022" w:rsidRDefault="009D36DB" w:rsidP="005258BE">
            <w:pPr>
              <w:jc w:val="center"/>
              <w:rPr>
                <w:sz w:val="20"/>
                <w:szCs w:val="20"/>
              </w:rPr>
            </w:pPr>
          </w:p>
          <w:p w14:paraId="12C305A6" w14:textId="77777777" w:rsidR="009D36DB" w:rsidRPr="00272022" w:rsidRDefault="009D36DB" w:rsidP="005258BE">
            <w:pPr>
              <w:jc w:val="center"/>
              <w:rPr>
                <w:sz w:val="20"/>
                <w:szCs w:val="20"/>
              </w:rPr>
            </w:pPr>
          </w:p>
          <w:p w14:paraId="7B8D28AC" w14:textId="77777777" w:rsidR="009D36DB" w:rsidRPr="00272022" w:rsidRDefault="009D36DB" w:rsidP="005258BE">
            <w:pPr>
              <w:jc w:val="center"/>
              <w:rPr>
                <w:sz w:val="20"/>
                <w:szCs w:val="20"/>
              </w:rPr>
            </w:pPr>
          </w:p>
          <w:p w14:paraId="4796635C" w14:textId="77777777" w:rsidR="009D36DB" w:rsidRPr="00272022" w:rsidRDefault="009D36DB" w:rsidP="005258BE">
            <w:pPr>
              <w:jc w:val="center"/>
              <w:rPr>
                <w:sz w:val="20"/>
                <w:szCs w:val="20"/>
              </w:rPr>
            </w:pPr>
          </w:p>
          <w:p w14:paraId="020C8369" w14:textId="77777777" w:rsidR="009D36DB" w:rsidRPr="00272022" w:rsidRDefault="009D36DB" w:rsidP="005258BE">
            <w:pPr>
              <w:jc w:val="center"/>
              <w:rPr>
                <w:sz w:val="20"/>
                <w:szCs w:val="20"/>
              </w:rPr>
            </w:pPr>
          </w:p>
          <w:p w14:paraId="4385478A" w14:textId="77777777" w:rsidR="009D36DB" w:rsidRPr="00272022" w:rsidRDefault="009D36DB" w:rsidP="005258BE">
            <w:pPr>
              <w:jc w:val="center"/>
              <w:rPr>
                <w:sz w:val="20"/>
                <w:szCs w:val="20"/>
              </w:rPr>
            </w:pPr>
          </w:p>
          <w:p w14:paraId="20EA2E31" w14:textId="77777777" w:rsidR="00972A90" w:rsidRDefault="00972A90" w:rsidP="005258BE">
            <w:pPr>
              <w:jc w:val="center"/>
              <w:rPr>
                <w:sz w:val="20"/>
                <w:szCs w:val="20"/>
              </w:rPr>
            </w:pPr>
          </w:p>
          <w:p w14:paraId="2694F096" w14:textId="77777777" w:rsidR="00972A90" w:rsidRPr="00272022" w:rsidRDefault="00972A90" w:rsidP="005258BE">
            <w:pPr>
              <w:jc w:val="center"/>
              <w:rPr>
                <w:sz w:val="20"/>
                <w:szCs w:val="20"/>
              </w:rPr>
            </w:pPr>
          </w:p>
          <w:p w14:paraId="68084086" w14:textId="77777777" w:rsidR="009D36DB" w:rsidRDefault="009D36DB" w:rsidP="005258BE">
            <w:pPr>
              <w:jc w:val="center"/>
              <w:rPr>
                <w:sz w:val="20"/>
                <w:szCs w:val="20"/>
              </w:rPr>
            </w:pPr>
            <w:r w:rsidRPr="00272022">
              <w:rPr>
                <w:sz w:val="20"/>
                <w:szCs w:val="20"/>
              </w:rPr>
              <w:t>N</w:t>
            </w:r>
          </w:p>
          <w:p w14:paraId="285919F6" w14:textId="77777777" w:rsidR="00274390" w:rsidRPr="00272022" w:rsidRDefault="00274390" w:rsidP="005258BE">
            <w:pPr>
              <w:jc w:val="center"/>
              <w:rPr>
                <w:sz w:val="20"/>
                <w:szCs w:val="20"/>
              </w:rPr>
            </w:pPr>
          </w:p>
          <w:p w14:paraId="603F2950" w14:textId="77777777" w:rsidR="0061458E" w:rsidRPr="00272022" w:rsidRDefault="0061458E" w:rsidP="005258BE">
            <w:pPr>
              <w:jc w:val="center"/>
              <w:rPr>
                <w:sz w:val="20"/>
                <w:szCs w:val="20"/>
              </w:rPr>
            </w:pPr>
          </w:p>
          <w:p w14:paraId="6F7BC011" w14:textId="77777777" w:rsidR="0061458E" w:rsidRPr="00272022" w:rsidRDefault="0061458E" w:rsidP="005258BE">
            <w:pPr>
              <w:jc w:val="center"/>
              <w:rPr>
                <w:sz w:val="20"/>
                <w:szCs w:val="20"/>
              </w:rPr>
            </w:pPr>
          </w:p>
          <w:p w14:paraId="61620EC8" w14:textId="77777777" w:rsidR="0061458E" w:rsidRPr="00272022" w:rsidRDefault="0061458E" w:rsidP="005258BE">
            <w:pPr>
              <w:jc w:val="center"/>
              <w:rPr>
                <w:sz w:val="20"/>
                <w:szCs w:val="20"/>
              </w:rPr>
            </w:pPr>
          </w:p>
          <w:p w14:paraId="20D125F3" w14:textId="77777777" w:rsidR="0061458E" w:rsidRPr="00272022" w:rsidRDefault="0061458E" w:rsidP="005258BE">
            <w:pPr>
              <w:jc w:val="center"/>
              <w:rPr>
                <w:sz w:val="20"/>
                <w:szCs w:val="20"/>
              </w:rPr>
            </w:pPr>
          </w:p>
          <w:p w14:paraId="1048F798" w14:textId="77777777" w:rsidR="0061458E" w:rsidRPr="00272022" w:rsidRDefault="0061458E" w:rsidP="005258BE">
            <w:pPr>
              <w:jc w:val="center"/>
              <w:rPr>
                <w:sz w:val="20"/>
                <w:szCs w:val="20"/>
              </w:rPr>
            </w:pPr>
          </w:p>
          <w:p w14:paraId="2F131993" w14:textId="77777777" w:rsidR="0061458E" w:rsidRPr="00272022" w:rsidRDefault="0061458E" w:rsidP="005258BE">
            <w:pPr>
              <w:jc w:val="center"/>
              <w:rPr>
                <w:sz w:val="20"/>
                <w:szCs w:val="20"/>
              </w:rPr>
            </w:pPr>
          </w:p>
          <w:p w14:paraId="6B887768" w14:textId="77777777" w:rsidR="0061458E" w:rsidRPr="00272022" w:rsidRDefault="0061458E" w:rsidP="005258BE">
            <w:pPr>
              <w:jc w:val="center"/>
              <w:rPr>
                <w:sz w:val="20"/>
                <w:szCs w:val="20"/>
              </w:rPr>
            </w:pPr>
          </w:p>
          <w:p w14:paraId="290C6CCC" w14:textId="77777777" w:rsidR="0061458E" w:rsidRPr="00272022" w:rsidRDefault="0061458E" w:rsidP="005258BE">
            <w:pPr>
              <w:jc w:val="center"/>
              <w:rPr>
                <w:sz w:val="20"/>
                <w:szCs w:val="20"/>
              </w:rPr>
            </w:pPr>
          </w:p>
          <w:p w14:paraId="62E64E85" w14:textId="77777777" w:rsidR="0061458E" w:rsidRPr="00272022" w:rsidRDefault="0061458E" w:rsidP="005258BE">
            <w:pPr>
              <w:jc w:val="center"/>
              <w:rPr>
                <w:sz w:val="20"/>
                <w:szCs w:val="20"/>
              </w:rPr>
            </w:pPr>
          </w:p>
          <w:p w14:paraId="25B9EB9A" w14:textId="77777777" w:rsidR="0061458E" w:rsidRPr="00272022" w:rsidRDefault="0061458E" w:rsidP="005258BE">
            <w:pPr>
              <w:jc w:val="center"/>
              <w:rPr>
                <w:sz w:val="20"/>
                <w:szCs w:val="20"/>
              </w:rPr>
            </w:pPr>
          </w:p>
          <w:p w14:paraId="35C388BB" w14:textId="77777777" w:rsidR="00DF3AA2" w:rsidRPr="00272022" w:rsidRDefault="00DF3AA2" w:rsidP="005258BE">
            <w:pPr>
              <w:jc w:val="center"/>
              <w:rPr>
                <w:sz w:val="20"/>
                <w:szCs w:val="20"/>
              </w:rPr>
            </w:pPr>
          </w:p>
          <w:p w14:paraId="56E4527F" w14:textId="77777777" w:rsidR="0061458E" w:rsidRPr="00272022" w:rsidRDefault="0061458E" w:rsidP="005258BE">
            <w:pPr>
              <w:jc w:val="center"/>
              <w:rPr>
                <w:sz w:val="20"/>
                <w:szCs w:val="20"/>
              </w:rPr>
            </w:pPr>
            <w:r w:rsidRPr="00272022">
              <w:rPr>
                <w:sz w:val="20"/>
                <w:szCs w:val="20"/>
              </w:rPr>
              <w:t>N</w:t>
            </w:r>
          </w:p>
          <w:p w14:paraId="2893EC26" w14:textId="77777777" w:rsidR="0061458E" w:rsidRPr="00272022" w:rsidRDefault="0061458E" w:rsidP="005258BE">
            <w:pPr>
              <w:jc w:val="center"/>
              <w:rPr>
                <w:sz w:val="20"/>
                <w:szCs w:val="20"/>
              </w:rPr>
            </w:pPr>
          </w:p>
          <w:p w14:paraId="32142D10" w14:textId="77777777" w:rsidR="0061458E" w:rsidRPr="00272022" w:rsidRDefault="0061458E" w:rsidP="005258BE">
            <w:pPr>
              <w:jc w:val="center"/>
              <w:rPr>
                <w:sz w:val="20"/>
                <w:szCs w:val="20"/>
              </w:rPr>
            </w:pPr>
          </w:p>
          <w:p w14:paraId="7C1D1BB8" w14:textId="77777777" w:rsidR="0061458E" w:rsidRPr="00272022" w:rsidRDefault="0061458E" w:rsidP="005258BE">
            <w:pPr>
              <w:jc w:val="center"/>
              <w:rPr>
                <w:sz w:val="20"/>
                <w:szCs w:val="20"/>
              </w:rPr>
            </w:pPr>
          </w:p>
          <w:p w14:paraId="0AD96336" w14:textId="77777777" w:rsidR="0061458E" w:rsidRDefault="0061458E" w:rsidP="005258BE">
            <w:pPr>
              <w:jc w:val="center"/>
              <w:rPr>
                <w:sz w:val="20"/>
                <w:szCs w:val="20"/>
              </w:rPr>
            </w:pPr>
            <w:r w:rsidRPr="00272022">
              <w:rPr>
                <w:sz w:val="20"/>
                <w:szCs w:val="20"/>
              </w:rPr>
              <w:t>N</w:t>
            </w:r>
          </w:p>
          <w:p w14:paraId="68CAB5C6" w14:textId="77777777" w:rsidR="00972A90" w:rsidRDefault="00972A90" w:rsidP="005258BE">
            <w:pPr>
              <w:jc w:val="center"/>
              <w:rPr>
                <w:sz w:val="20"/>
                <w:szCs w:val="20"/>
              </w:rPr>
            </w:pPr>
          </w:p>
          <w:p w14:paraId="48062CFB" w14:textId="77777777" w:rsidR="00972A90" w:rsidRDefault="00972A90" w:rsidP="005258BE">
            <w:pPr>
              <w:jc w:val="center"/>
              <w:rPr>
                <w:sz w:val="20"/>
                <w:szCs w:val="20"/>
              </w:rPr>
            </w:pPr>
          </w:p>
          <w:p w14:paraId="6ADFCDA6" w14:textId="77777777" w:rsidR="00972A90" w:rsidRDefault="00972A90" w:rsidP="005258BE">
            <w:pPr>
              <w:jc w:val="center"/>
              <w:rPr>
                <w:sz w:val="20"/>
                <w:szCs w:val="20"/>
              </w:rPr>
            </w:pPr>
          </w:p>
          <w:p w14:paraId="2C7BD5D6" w14:textId="77777777" w:rsidR="00972A90" w:rsidRDefault="00972A90" w:rsidP="005258BE">
            <w:pPr>
              <w:jc w:val="center"/>
              <w:rPr>
                <w:sz w:val="20"/>
                <w:szCs w:val="20"/>
              </w:rPr>
            </w:pPr>
          </w:p>
          <w:p w14:paraId="68986FE5" w14:textId="77777777" w:rsidR="00972A90" w:rsidRDefault="00972A90" w:rsidP="005258BE">
            <w:pPr>
              <w:jc w:val="center"/>
              <w:rPr>
                <w:sz w:val="20"/>
                <w:szCs w:val="20"/>
              </w:rPr>
            </w:pPr>
          </w:p>
          <w:p w14:paraId="7A36FC68" w14:textId="77777777" w:rsidR="00972A90" w:rsidRDefault="00972A90" w:rsidP="005258BE">
            <w:pPr>
              <w:jc w:val="center"/>
              <w:rPr>
                <w:sz w:val="20"/>
                <w:szCs w:val="20"/>
              </w:rPr>
            </w:pPr>
          </w:p>
          <w:p w14:paraId="41D6CA4B" w14:textId="77777777" w:rsidR="00972A90" w:rsidRDefault="00972A90" w:rsidP="005258BE">
            <w:pPr>
              <w:jc w:val="center"/>
              <w:rPr>
                <w:sz w:val="20"/>
                <w:szCs w:val="20"/>
              </w:rPr>
            </w:pPr>
          </w:p>
          <w:p w14:paraId="25B9D05A" w14:textId="132B66F9" w:rsidR="00972A90" w:rsidRDefault="00972A90" w:rsidP="005258BE">
            <w:pPr>
              <w:jc w:val="center"/>
              <w:rPr>
                <w:sz w:val="20"/>
                <w:szCs w:val="20"/>
              </w:rPr>
            </w:pPr>
          </w:p>
          <w:p w14:paraId="188091D6" w14:textId="647ADA18" w:rsidR="00972A90" w:rsidRPr="00272022" w:rsidRDefault="00972A90" w:rsidP="005258BE">
            <w:pPr>
              <w:jc w:val="center"/>
              <w:rPr>
                <w:sz w:val="20"/>
                <w:szCs w:val="20"/>
              </w:rPr>
            </w:pPr>
            <w:r>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6B3D5503" w14:textId="77777777" w:rsidR="00287622" w:rsidRPr="003F5757" w:rsidRDefault="00287622" w:rsidP="005258BE">
            <w:pPr>
              <w:jc w:val="center"/>
              <w:rPr>
                <w:bCs/>
                <w:sz w:val="20"/>
                <w:szCs w:val="20"/>
              </w:rPr>
            </w:pPr>
          </w:p>
          <w:p w14:paraId="522F676D" w14:textId="77777777" w:rsidR="00274390" w:rsidRPr="003F5757" w:rsidRDefault="00274390" w:rsidP="005258BE">
            <w:pPr>
              <w:jc w:val="center"/>
              <w:rPr>
                <w:bCs/>
                <w:sz w:val="20"/>
                <w:szCs w:val="20"/>
              </w:rPr>
            </w:pPr>
          </w:p>
          <w:p w14:paraId="29C662EC" w14:textId="77777777" w:rsidR="00274390" w:rsidRPr="003F5757" w:rsidRDefault="00274390" w:rsidP="005258BE">
            <w:pPr>
              <w:jc w:val="center"/>
              <w:rPr>
                <w:bCs/>
                <w:sz w:val="20"/>
                <w:szCs w:val="20"/>
              </w:rPr>
            </w:pPr>
          </w:p>
          <w:p w14:paraId="00087E77" w14:textId="77777777" w:rsidR="00274390" w:rsidRPr="003F5757" w:rsidRDefault="00274390" w:rsidP="005258BE">
            <w:pPr>
              <w:jc w:val="center"/>
              <w:rPr>
                <w:bCs/>
                <w:sz w:val="20"/>
                <w:szCs w:val="20"/>
              </w:rPr>
            </w:pPr>
          </w:p>
          <w:p w14:paraId="3997B56E" w14:textId="77777777" w:rsidR="00274390" w:rsidRPr="003F5757" w:rsidRDefault="00274390" w:rsidP="00274390">
            <w:pPr>
              <w:jc w:val="center"/>
              <w:rPr>
                <w:b/>
                <w:sz w:val="20"/>
                <w:szCs w:val="20"/>
              </w:rPr>
            </w:pPr>
            <w:r w:rsidRPr="003F5757">
              <w:rPr>
                <w:b/>
                <w:sz w:val="20"/>
                <w:szCs w:val="20"/>
              </w:rPr>
              <w:t>návrh</w:t>
            </w:r>
          </w:p>
          <w:p w14:paraId="0C180379" w14:textId="57BE0817" w:rsidR="00274390" w:rsidRPr="003F5757" w:rsidRDefault="00274390" w:rsidP="00274390">
            <w:pPr>
              <w:jc w:val="center"/>
              <w:rPr>
                <w:b/>
                <w:sz w:val="20"/>
                <w:szCs w:val="20"/>
              </w:rPr>
            </w:pPr>
            <w:r w:rsidRPr="003F5757">
              <w:rPr>
                <w:b/>
                <w:sz w:val="20"/>
                <w:szCs w:val="20"/>
              </w:rPr>
              <w:t>zákona</w:t>
            </w:r>
            <w:r w:rsidR="00DF3AA2" w:rsidRPr="003F5757">
              <w:rPr>
                <w:b/>
                <w:sz w:val="20"/>
                <w:szCs w:val="20"/>
              </w:rPr>
              <w:t xml:space="preserve"> čl. I</w:t>
            </w:r>
          </w:p>
          <w:p w14:paraId="72DADE24" w14:textId="77777777" w:rsidR="00274390" w:rsidRPr="003F5757" w:rsidRDefault="00274390" w:rsidP="005258BE">
            <w:pPr>
              <w:jc w:val="center"/>
              <w:rPr>
                <w:bCs/>
                <w:sz w:val="20"/>
                <w:szCs w:val="20"/>
              </w:rPr>
            </w:pPr>
          </w:p>
          <w:p w14:paraId="0DE7E47F" w14:textId="77777777" w:rsidR="00274390" w:rsidRPr="003F5757" w:rsidRDefault="00274390" w:rsidP="005258BE">
            <w:pPr>
              <w:jc w:val="center"/>
              <w:rPr>
                <w:bCs/>
                <w:sz w:val="20"/>
                <w:szCs w:val="20"/>
              </w:rPr>
            </w:pPr>
          </w:p>
          <w:p w14:paraId="64DEF6B3" w14:textId="77777777" w:rsidR="00274390" w:rsidRPr="003F5757" w:rsidRDefault="00274390" w:rsidP="005258BE">
            <w:pPr>
              <w:jc w:val="center"/>
              <w:rPr>
                <w:bCs/>
                <w:sz w:val="20"/>
                <w:szCs w:val="20"/>
              </w:rPr>
            </w:pPr>
          </w:p>
          <w:p w14:paraId="357C106F" w14:textId="77777777" w:rsidR="00274390" w:rsidRPr="003F5757" w:rsidRDefault="00274390" w:rsidP="005258BE">
            <w:pPr>
              <w:jc w:val="center"/>
              <w:rPr>
                <w:bCs/>
                <w:sz w:val="20"/>
                <w:szCs w:val="20"/>
              </w:rPr>
            </w:pPr>
          </w:p>
          <w:p w14:paraId="582AFE4E" w14:textId="77777777" w:rsidR="00274390" w:rsidRPr="003F5757" w:rsidRDefault="00274390" w:rsidP="005258BE">
            <w:pPr>
              <w:jc w:val="center"/>
              <w:rPr>
                <w:bCs/>
                <w:sz w:val="20"/>
                <w:szCs w:val="20"/>
              </w:rPr>
            </w:pPr>
          </w:p>
          <w:p w14:paraId="10F4DDB2" w14:textId="77777777" w:rsidR="00274390" w:rsidRPr="003F5757" w:rsidRDefault="00274390" w:rsidP="005258BE">
            <w:pPr>
              <w:jc w:val="center"/>
              <w:rPr>
                <w:bCs/>
                <w:sz w:val="20"/>
                <w:szCs w:val="20"/>
              </w:rPr>
            </w:pPr>
          </w:p>
          <w:p w14:paraId="4B5B1821" w14:textId="77777777" w:rsidR="00274390" w:rsidRPr="003F5757" w:rsidRDefault="00274390" w:rsidP="005258BE">
            <w:pPr>
              <w:jc w:val="center"/>
              <w:rPr>
                <w:bCs/>
                <w:sz w:val="20"/>
                <w:szCs w:val="20"/>
              </w:rPr>
            </w:pPr>
          </w:p>
          <w:p w14:paraId="67E66EFB" w14:textId="77777777" w:rsidR="00274390" w:rsidRPr="003F5757" w:rsidRDefault="00274390" w:rsidP="005258BE">
            <w:pPr>
              <w:jc w:val="center"/>
              <w:rPr>
                <w:bCs/>
                <w:sz w:val="20"/>
                <w:szCs w:val="20"/>
              </w:rPr>
            </w:pPr>
          </w:p>
          <w:p w14:paraId="3F8B582D" w14:textId="77777777" w:rsidR="00274390" w:rsidRPr="003F5757" w:rsidRDefault="00274390" w:rsidP="005258BE">
            <w:pPr>
              <w:jc w:val="center"/>
              <w:rPr>
                <w:bCs/>
                <w:sz w:val="20"/>
                <w:szCs w:val="20"/>
              </w:rPr>
            </w:pPr>
          </w:p>
          <w:p w14:paraId="48195C7A" w14:textId="77777777" w:rsidR="00274390" w:rsidRPr="003F5757" w:rsidRDefault="00274390" w:rsidP="005258BE">
            <w:pPr>
              <w:jc w:val="center"/>
              <w:rPr>
                <w:bCs/>
                <w:sz w:val="20"/>
                <w:szCs w:val="20"/>
              </w:rPr>
            </w:pPr>
          </w:p>
          <w:p w14:paraId="0E5A6006" w14:textId="77777777" w:rsidR="00274390" w:rsidRPr="003F5757" w:rsidRDefault="00274390" w:rsidP="005258BE">
            <w:pPr>
              <w:jc w:val="center"/>
              <w:rPr>
                <w:bCs/>
                <w:sz w:val="20"/>
                <w:szCs w:val="20"/>
              </w:rPr>
            </w:pPr>
          </w:p>
          <w:p w14:paraId="14E66E12" w14:textId="77777777" w:rsidR="00274390" w:rsidRPr="003F5757" w:rsidRDefault="00274390" w:rsidP="005258BE">
            <w:pPr>
              <w:jc w:val="center"/>
              <w:rPr>
                <w:bCs/>
                <w:sz w:val="20"/>
                <w:szCs w:val="20"/>
              </w:rPr>
            </w:pPr>
          </w:p>
          <w:p w14:paraId="6DFAE18B" w14:textId="77777777" w:rsidR="00274390" w:rsidRPr="003F5757" w:rsidRDefault="00274390" w:rsidP="00274390">
            <w:pPr>
              <w:jc w:val="center"/>
              <w:rPr>
                <w:b/>
                <w:sz w:val="20"/>
                <w:szCs w:val="20"/>
              </w:rPr>
            </w:pPr>
            <w:r w:rsidRPr="003F5757">
              <w:rPr>
                <w:b/>
                <w:sz w:val="20"/>
                <w:szCs w:val="20"/>
              </w:rPr>
              <w:t>návrh</w:t>
            </w:r>
          </w:p>
          <w:p w14:paraId="4CAB75D3" w14:textId="285ED9D4" w:rsidR="00274390" w:rsidRPr="003F5757" w:rsidRDefault="00274390" w:rsidP="00274390">
            <w:pPr>
              <w:jc w:val="center"/>
              <w:rPr>
                <w:b/>
                <w:sz w:val="20"/>
                <w:szCs w:val="20"/>
              </w:rPr>
            </w:pPr>
            <w:r w:rsidRPr="003F5757">
              <w:rPr>
                <w:b/>
                <w:sz w:val="20"/>
                <w:szCs w:val="20"/>
              </w:rPr>
              <w:t>zákona</w:t>
            </w:r>
            <w:r w:rsidR="00DF3AA2" w:rsidRPr="003F5757">
              <w:rPr>
                <w:b/>
                <w:sz w:val="20"/>
                <w:szCs w:val="20"/>
              </w:rPr>
              <w:t xml:space="preserve"> čl. I</w:t>
            </w:r>
          </w:p>
          <w:p w14:paraId="7978A1C5" w14:textId="77777777" w:rsidR="00274390" w:rsidRPr="003F5757" w:rsidRDefault="00274390" w:rsidP="00274390">
            <w:pPr>
              <w:jc w:val="center"/>
              <w:rPr>
                <w:b/>
                <w:sz w:val="20"/>
                <w:szCs w:val="20"/>
              </w:rPr>
            </w:pPr>
          </w:p>
          <w:p w14:paraId="5333BC40" w14:textId="77777777" w:rsidR="00274390" w:rsidRPr="003F5757" w:rsidRDefault="00274390" w:rsidP="00274390">
            <w:pPr>
              <w:jc w:val="center"/>
              <w:rPr>
                <w:b/>
                <w:sz w:val="20"/>
                <w:szCs w:val="20"/>
              </w:rPr>
            </w:pPr>
          </w:p>
          <w:p w14:paraId="0F739806" w14:textId="77777777" w:rsidR="00274390" w:rsidRPr="003F5757" w:rsidRDefault="00274390" w:rsidP="00274390">
            <w:pPr>
              <w:jc w:val="center"/>
              <w:rPr>
                <w:b/>
                <w:sz w:val="20"/>
                <w:szCs w:val="20"/>
              </w:rPr>
            </w:pPr>
          </w:p>
          <w:p w14:paraId="55765AD1" w14:textId="77777777" w:rsidR="00274390" w:rsidRPr="003F5757" w:rsidRDefault="00274390" w:rsidP="00274390">
            <w:pPr>
              <w:jc w:val="center"/>
              <w:rPr>
                <w:b/>
                <w:sz w:val="20"/>
                <w:szCs w:val="20"/>
              </w:rPr>
            </w:pPr>
          </w:p>
          <w:p w14:paraId="2A1BACAF" w14:textId="77777777" w:rsidR="00274390" w:rsidRPr="003F5757" w:rsidRDefault="00274390" w:rsidP="00274390">
            <w:pPr>
              <w:jc w:val="center"/>
              <w:rPr>
                <w:b/>
                <w:sz w:val="20"/>
                <w:szCs w:val="20"/>
              </w:rPr>
            </w:pPr>
          </w:p>
          <w:p w14:paraId="1704A51D" w14:textId="77777777" w:rsidR="00274390" w:rsidRPr="003F5757" w:rsidRDefault="00274390" w:rsidP="00274390">
            <w:pPr>
              <w:jc w:val="center"/>
              <w:rPr>
                <w:b/>
                <w:sz w:val="20"/>
                <w:szCs w:val="20"/>
              </w:rPr>
            </w:pPr>
          </w:p>
          <w:p w14:paraId="1509F2EC" w14:textId="77777777" w:rsidR="00274390" w:rsidRPr="003F5757" w:rsidRDefault="00274390" w:rsidP="00274390">
            <w:pPr>
              <w:jc w:val="center"/>
              <w:rPr>
                <w:b/>
                <w:sz w:val="20"/>
                <w:szCs w:val="20"/>
              </w:rPr>
            </w:pPr>
          </w:p>
          <w:p w14:paraId="081FBD14" w14:textId="77777777" w:rsidR="00274390" w:rsidRPr="003F5757" w:rsidRDefault="00274390" w:rsidP="00274390">
            <w:pPr>
              <w:jc w:val="center"/>
              <w:rPr>
                <w:b/>
                <w:sz w:val="20"/>
                <w:szCs w:val="20"/>
              </w:rPr>
            </w:pPr>
          </w:p>
          <w:p w14:paraId="24048276" w14:textId="77777777" w:rsidR="00274390" w:rsidRPr="003F5757" w:rsidRDefault="00274390" w:rsidP="00274390">
            <w:pPr>
              <w:jc w:val="center"/>
              <w:rPr>
                <w:b/>
                <w:sz w:val="20"/>
                <w:szCs w:val="20"/>
              </w:rPr>
            </w:pPr>
          </w:p>
          <w:p w14:paraId="135E74AF" w14:textId="77777777" w:rsidR="00274390" w:rsidRPr="003F5757" w:rsidRDefault="00274390" w:rsidP="00274390">
            <w:pPr>
              <w:jc w:val="center"/>
              <w:rPr>
                <w:b/>
                <w:sz w:val="20"/>
                <w:szCs w:val="20"/>
              </w:rPr>
            </w:pPr>
          </w:p>
          <w:p w14:paraId="395E74AE" w14:textId="77777777" w:rsidR="00274390" w:rsidRPr="003F5757" w:rsidRDefault="00274390" w:rsidP="00274390">
            <w:pPr>
              <w:jc w:val="center"/>
              <w:rPr>
                <w:b/>
                <w:sz w:val="20"/>
                <w:szCs w:val="20"/>
              </w:rPr>
            </w:pPr>
            <w:r w:rsidRPr="003F5757">
              <w:rPr>
                <w:b/>
                <w:sz w:val="20"/>
                <w:szCs w:val="20"/>
              </w:rPr>
              <w:t>návrh</w:t>
            </w:r>
          </w:p>
          <w:p w14:paraId="77AF0090" w14:textId="79077B8B" w:rsidR="00274390" w:rsidRPr="003F5757" w:rsidRDefault="00274390" w:rsidP="00274390">
            <w:pPr>
              <w:jc w:val="center"/>
              <w:rPr>
                <w:b/>
                <w:sz w:val="20"/>
                <w:szCs w:val="20"/>
              </w:rPr>
            </w:pPr>
            <w:r w:rsidRPr="003F5757">
              <w:rPr>
                <w:b/>
                <w:sz w:val="20"/>
                <w:szCs w:val="20"/>
              </w:rPr>
              <w:t>zákona</w:t>
            </w:r>
            <w:r w:rsidR="00DF3AA2" w:rsidRPr="003F5757">
              <w:rPr>
                <w:b/>
                <w:sz w:val="20"/>
                <w:szCs w:val="20"/>
              </w:rPr>
              <w:t xml:space="preserve"> čl. I</w:t>
            </w:r>
          </w:p>
          <w:p w14:paraId="3DA68074" w14:textId="77777777" w:rsidR="00274390" w:rsidRPr="003F5757" w:rsidRDefault="00274390" w:rsidP="00274390">
            <w:pPr>
              <w:jc w:val="center"/>
              <w:rPr>
                <w:b/>
                <w:sz w:val="20"/>
                <w:szCs w:val="20"/>
              </w:rPr>
            </w:pPr>
          </w:p>
          <w:p w14:paraId="78C56906" w14:textId="77777777" w:rsidR="00274390" w:rsidRPr="003F5757" w:rsidRDefault="00274390" w:rsidP="00274390">
            <w:pPr>
              <w:jc w:val="center"/>
              <w:rPr>
                <w:b/>
                <w:sz w:val="20"/>
                <w:szCs w:val="20"/>
              </w:rPr>
            </w:pPr>
            <w:r w:rsidRPr="003F5757">
              <w:rPr>
                <w:b/>
                <w:sz w:val="20"/>
                <w:szCs w:val="20"/>
              </w:rPr>
              <w:t>návrh</w:t>
            </w:r>
          </w:p>
          <w:p w14:paraId="485AF667" w14:textId="1CA277BA" w:rsidR="00274390" w:rsidRPr="003F5757" w:rsidRDefault="00274390" w:rsidP="00274390">
            <w:pPr>
              <w:jc w:val="center"/>
              <w:rPr>
                <w:b/>
                <w:sz w:val="20"/>
                <w:szCs w:val="20"/>
              </w:rPr>
            </w:pPr>
            <w:r w:rsidRPr="003F5757">
              <w:rPr>
                <w:b/>
                <w:sz w:val="20"/>
                <w:szCs w:val="20"/>
              </w:rPr>
              <w:t>zákona</w:t>
            </w:r>
            <w:r w:rsidR="00DF3AA2" w:rsidRPr="003F5757">
              <w:rPr>
                <w:b/>
                <w:sz w:val="20"/>
                <w:szCs w:val="20"/>
              </w:rPr>
              <w:t xml:space="preserve"> čl. I</w:t>
            </w:r>
          </w:p>
          <w:p w14:paraId="509133EA" w14:textId="77777777" w:rsidR="00274390" w:rsidRPr="003F5757" w:rsidRDefault="00274390" w:rsidP="00274390">
            <w:pPr>
              <w:jc w:val="center"/>
              <w:rPr>
                <w:b/>
                <w:sz w:val="20"/>
                <w:szCs w:val="20"/>
              </w:rPr>
            </w:pPr>
          </w:p>
          <w:p w14:paraId="27D4E54E" w14:textId="77777777" w:rsidR="00274390" w:rsidRPr="003F5757" w:rsidRDefault="00274390" w:rsidP="00274390">
            <w:pPr>
              <w:jc w:val="center"/>
              <w:rPr>
                <w:b/>
                <w:sz w:val="20"/>
                <w:szCs w:val="20"/>
              </w:rPr>
            </w:pPr>
          </w:p>
          <w:p w14:paraId="64DDC896" w14:textId="77777777" w:rsidR="00274390" w:rsidRPr="003F5757" w:rsidRDefault="00274390" w:rsidP="00274390">
            <w:pPr>
              <w:jc w:val="center"/>
              <w:rPr>
                <w:b/>
                <w:sz w:val="20"/>
                <w:szCs w:val="20"/>
              </w:rPr>
            </w:pPr>
          </w:p>
          <w:p w14:paraId="6194DC79" w14:textId="77777777" w:rsidR="00274390" w:rsidRPr="003F5757" w:rsidRDefault="00274390" w:rsidP="00274390">
            <w:pPr>
              <w:jc w:val="center"/>
              <w:rPr>
                <w:b/>
                <w:sz w:val="20"/>
                <w:szCs w:val="20"/>
              </w:rPr>
            </w:pPr>
          </w:p>
          <w:p w14:paraId="396DF297" w14:textId="77777777" w:rsidR="00274390" w:rsidRPr="003F5757" w:rsidRDefault="00274390" w:rsidP="00274390">
            <w:pPr>
              <w:jc w:val="center"/>
              <w:rPr>
                <w:b/>
                <w:sz w:val="20"/>
                <w:szCs w:val="20"/>
              </w:rPr>
            </w:pPr>
          </w:p>
          <w:p w14:paraId="09AB6ECB" w14:textId="77777777" w:rsidR="00274390" w:rsidRPr="003F5757" w:rsidRDefault="00274390" w:rsidP="00274390">
            <w:pPr>
              <w:jc w:val="center"/>
              <w:rPr>
                <w:b/>
                <w:sz w:val="20"/>
                <w:szCs w:val="20"/>
              </w:rPr>
            </w:pPr>
          </w:p>
          <w:p w14:paraId="24F31EF8" w14:textId="77777777" w:rsidR="00274390" w:rsidRPr="003F5757" w:rsidRDefault="00274390" w:rsidP="00274390">
            <w:pPr>
              <w:jc w:val="center"/>
              <w:rPr>
                <w:b/>
                <w:sz w:val="20"/>
                <w:szCs w:val="20"/>
              </w:rPr>
            </w:pPr>
            <w:r w:rsidRPr="003F5757">
              <w:rPr>
                <w:b/>
                <w:sz w:val="20"/>
                <w:szCs w:val="20"/>
              </w:rPr>
              <w:lastRenderedPageBreak/>
              <w:t>návrh</w:t>
            </w:r>
          </w:p>
          <w:p w14:paraId="1DF7C66B" w14:textId="502078A1" w:rsidR="00274390" w:rsidRPr="003F5757" w:rsidRDefault="00274390" w:rsidP="00274390">
            <w:pPr>
              <w:jc w:val="center"/>
              <w:rPr>
                <w:b/>
                <w:sz w:val="20"/>
                <w:szCs w:val="20"/>
              </w:rPr>
            </w:pPr>
            <w:r w:rsidRPr="003F5757">
              <w:rPr>
                <w:b/>
                <w:sz w:val="20"/>
                <w:szCs w:val="20"/>
              </w:rPr>
              <w:t>zákona</w:t>
            </w:r>
            <w:r w:rsidR="00DF3AA2" w:rsidRPr="003F5757">
              <w:rPr>
                <w:b/>
                <w:sz w:val="20"/>
                <w:szCs w:val="20"/>
              </w:rPr>
              <w:t xml:space="preserve"> čl. I</w:t>
            </w:r>
          </w:p>
          <w:p w14:paraId="6492C2EC" w14:textId="77777777" w:rsidR="00274390" w:rsidRPr="003F5757" w:rsidRDefault="00274390" w:rsidP="00274390">
            <w:pPr>
              <w:jc w:val="center"/>
              <w:rPr>
                <w:b/>
                <w:sz w:val="20"/>
                <w:szCs w:val="20"/>
              </w:rPr>
            </w:pPr>
          </w:p>
          <w:p w14:paraId="45AEC36B" w14:textId="77777777" w:rsidR="00274390" w:rsidRPr="003F5757" w:rsidRDefault="00274390" w:rsidP="00274390">
            <w:pPr>
              <w:jc w:val="center"/>
              <w:rPr>
                <w:b/>
                <w:sz w:val="20"/>
                <w:szCs w:val="20"/>
              </w:rPr>
            </w:pPr>
          </w:p>
          <w:p w14:paraId="7F0C034E" w14:textId="77777777" w:rsidR="00274390" w:rsidRPr="003F5757" w:rsidRDefault="00274390" w:rsidP="005258BE">
            <w:pPr>
              <w:jc w:val="center"/>
              <w:rPr>
                <w:bCs/>
                <w:sz w:val="20"/>
                <w:szCs w:val="20"/>
              </w:rPr>
            </w:pPr>
          </w:p>
          <w:p w14:paraId="7B2090CF" w14:textId="77777777" w:rsidR="00274390" w:rsidRPr="003F5757" w:rsidRDefault="00274390" w:rsidP="005258BE">
            <w:pPr>
              <w:jc w:val="center"/>
              <w:rPr>
                <w:bCs/>
                <w:sz w:val="20"/>
                <w:szCs w:val="20"/>
              </w:rPr>
            </w:pPr>
          </w:p>
          <w:p w14:paraId="17677C43" w14:textId="77777777" w:rsidR="00274390" w:rsidRPr="003F5757" w:rsidRDefault="00274390"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09D6817" w14:textId="77777777" w:rsidR="00287622" w:rsidRPr="00272022" w:rsidRDefault="00287622" w:rsidP="005258BE">
            <w:pPr>
              <w:pStyle w:val="Normlny0"/>
              <w:jc w:val="center"/>
            </w:pPr>
          </w:p>
          <w:p w14:paraId="6638A5B7" w14:textId="77777777" w:rsidR="009D36DB" w:rsidRPr="00272022" w:rsidRDefault="009D36DB" w:rsidP="005258BE">
            <w:pPr>
              <w:pStyle w:val="Normlny0"/>
              <w:jc w:val="center"/>
            </w:pPr>
          </w:p>
          <w:p w14:paraId="27935AF9" w14:textId="77777777" w:rsidR="009D36DB" w:rsidRPr="00272022" w:rsidRDefault="009D36DB" w:rsidP="005258BE">
            <w:pPr>
              <w:pStyle w:val="Normlny0"/>
              <w:jc w:val="center"/>
            </w:pPr>
          </w:p>
          <w:p w14:paraId="6E3E7D79" w14:textId="77777777" w:rsidR="009D36DB" w:rsidRPr="00272022" w:rsidRDefault="009D36DB" w:rsidP="005258BE">
            <w:pPr>
              <w:pStyle w:val="Normlny0"/>
              <w:jc w:val="center"/>
            </w:pPr>
          </w:p>
          <w:p w14:paraId="025059B9" w14:textId="77777777" w:rsidR="009D36DB" w:rsidRPr="00272022" w:rsidRDefault="009D36DB" w:rsidP="005258BE">
            <w:pPr>
              <w:pStyle w:val="Normlny0"/>
              <w:jc w:val="center"/>
            </w:pPr>
            <w:r w:rsidRPr="00272022">
              <w:t>§ 52</w:t>
            </w:r>
          </w:p>
          <w:p w14:paraId="392ED27B" w14:textId="3C3D8FE8" w:rsidR="009D36DB" w:rsidRPr="00272022" w:rsidRDefault="009D36DB" w:rsidP="005258BE">
            <w:pPr>
              <w:pStyle w:val="Normlny0"/>
              <w:jc w:val="center"/>
            </w:pPr>
            <w:r w:rsidRPr="00272022">
              <w:t>O 1</w:t>
            </w:r>
          </w:p>
          <w:p w14:paraId="7DDF56BD" w14:textId="77777777" w:rsidR="009D36DB" w:rsidRPr="00272022" w:rsidRDefault="009D36DB" w:rsidP="005258BE">
            <w:pPr>
              <w:pStyle w:val="Normlny0"/>
              <w:jc w:val="center"/>
            </w:pPr>
          </w:p>
          <w:p w14:paraId="7C633DF6" w14:textId="77777777" w:rsidR="009D36DB" w:rsidRPr="00272022" w:rsidRDefault="009D36DB" w:rsidP="005258BE">
            <w:pPr>
              <w:pStyle w:val="Normlny0"/>
              <w:jc w:val="center"/>
            </w:pPr>
          </w:p>
          <w:p w14:paraId="50DD04FF" w14:textId="77777777" w:rsidR="009D36DB" w:rsidRPr="00272022" w:rsidRDefault="009D36DB" w:rsidP="005258BE">
            <w:pPr>
              <w:pStyle w:val="Normlny0"/>
              <w:jc w:val="center"/>
            </w:pPr>
          </w:p>
          <w:p w14:paraId="37F51D92" w14:textId="77777777" w:rsidR="009D36DB" w:rsidRPr="00272022" w:rsidRDefault="009D36DB" w:rsidP="005258BE">
            <w:pPr>
              <w:pStyle w:val="Normlny0"/>
              <w:jc w:val="center"/>
            </w:pPr>
          </w:p>
          <w:p w14:paraId="2381EBBD" w14:textId="77777777" w:rsidR="009D36DB" w:rsidRPr="00272022" w:rsidRDefault="009D36DB" w:rsidP="005258BE">
            <w:pPr>
              <w:pStyle w:val="Normlny0"/>
              <w:jc w:val="center"/>
            </w:pPr>
          </w:p>
          <w:p w14:paraId="30386312" w14:textId="77777777" w:rsidR="009D36DB" w:rsidRPr="00272022" w:rsidRDefault="009D36DB" w:rsidP="005258BE">
            <w:pPr>
              <w:pStyle w:val="Normlny0"/>
              <w:jc w:val="center"/>
            </w:pPr>
          </w:p>
          <w:p w14:paraId="155C7AA7" w14:textId="77777777" w:rsidR="009D36DB" w:rsidRPr="00272022" w:rsidRDefault="009D36DB" w:rsidP="005258BE">
            <w:pPr>
              <w:pStyle w:val="Normlny0"/>
              <w:jc w:val="center"/>
            </w:pPr>
          </w:p>
          <w:p w14:paraId="2213C47F" w14:textId="77777777" w:rsidR="009D36DB" w:rsidRPr="00272022" w:rsidRDefault="009D36DB" w:rsidP="005258BE">
            <w:pPr>
              <w:pStyle w:val="Normlny0"/>
              <w:jc w:val="center"/>
            </w:pPr>
          </w:p>
          <w:p w14:paraId="432FCE7B" w14:textId="77777777" w:rsidR="009D36DB" w:rsidRPr="00272022" w:rsidRDefault="009D36DB" w:rsidP="005258BE">
            <w:pPr>
              <w:pStyle w:val="Normlny0"/>
              <w:jc w:val="center"/>
            </w:pPr>
          </w:p>
          <w:p w14:paraId="56235F7E" w14:textId="77777777" w:rsidR="009D36DB" w:rsidRPr="00272022" w:rsidRDefault="009D36DB" w:rsidP="005258BE">
            <w:pPr>
              <w:pStyle w:val="Normlny0"/>
              <w:jc w:val="center"/>
            </w:pPr>
          </w:p>
          <w:p w14:paraId="4AAF2635" w14:textId="77777777" w:rsidR="009D36DB" w:rsidRPr="00272022" w:rsidRDefault="009D36DB" w:rsidP="005258BE">
            <w:pPr>
              <w:pStyle w:val="Normlny0"/>
              <w:jc w:val="center"/>
            </w:pPr>
          </w:p>
          <w:p w14:paraId="43B30FC7" w14:textId="0B289B67" w:rsidR="009D36DB" w:rsidRDefault="009D36DB" w:rsidP="005258BE">
            <w:pPr>
              <w:pStyle w:val="Normlny0"/>
              <w:jc w:val="center"/>
            </w:pPr>
          </w:p>
          <w:p w14:paraId="2FDE6A41" w14:textId="77777777" w:rsidR="00DF3AA2" w:rsidRPr="00272022" w:rsidRDefault="00DF3AA2" w:rsidP="005258BE">
            <w:pPr>
              <w:pStyle w:val="Normlny0"/>
              <w:jc w:val="center"/>
            </w:pPr>
          </w:p>
          <w:p w14:paraId="239FE660" w14:textId="77777777" w:rsidR="009D36DB" w:rsidRPr="00272022" w:rsidRDefault="009D36DB" w:rsidP="005258BE">
            <w:pPr>
              <w:pStyle w:val="Normlny0"/>
              <w:jc w:val="center"/>
            </w:pPr>
            <w:r w:rsidRPr="00272022">
              <w:t>§ 52</w:t>
            </w:r>
          </w:p>
          <w:p w14:paraId="28979483" w14:textId="76B62735" w:rsidR="009D36DB" w:rsidRPr="00272022" w:rsidRDefault="009D36DB" w:rsidP="005258BE">
            <w:pPr>
              <w:pStyle w:val="Normlny0"/>
              <w:jc w:val="center"/>
            </w:pPr>
            <w:r w:rsidRPr="00272022">
              <w:t>O 3</w:t>
            </w:r>
          </w:p>
          <w:p w14:paraId="52673341" w14:textId="77777777" w:rsidR="009D36DB" w:rsidRPr="00272022" w:rsidRDefault="009D36DB" w:rsidP="005258BE">
            <w:pPr>
              <w:pStyle w:val="Normlny0"/>
              <w:jc w:val="center"/>
            </w:pPr>
          </w:p>
          <w:p w14:paraId="40989537" w14:textId="77777777" w:rsidR="009D36DB" w:rsidRPr="00272022" w:rsidRDefault="009D36DB" w:rsidP="005258BE">
            <w:pPr>
              <w:pStyle w:val="Normlny0"/>
              <w:jc w:val="center"/>
            </w:pPr>
          </w:p>
          <w:p w14:paraId="19AF1D40" w14:textId="77777777" w:rsidR="009D36DB" w:rsidRPr="00272022" w:rsidRDefault="009D36DB" w:rsidP="005258BE">
            <w:pPr>
              <w:pStyle w:val="Normlny0"/>
              <w:jc w:val="center"/>
            </w:pPr>
          </w:p>
          <w:p w14:paraId="5AE74CEB" w14:textId="77777777" w:rsidR="009D36DB" w:rsidRPr="00272022" w:rsidRDefault="009D36DB" w:rsidP="005258BE">
            <w:pPr>
              <w:pStyle w:val="Normlny0"/>
              <w:jc w:val="center"/>
            </w:pPr>
          </w:p>
          <w:p w14:paraId="74CD8207" w14:textId="77777777" w:rsidR="009D36DB" w:rsidRPr="00272022" w:rsidRDefault="009D36DB" w:rsidP="005258BE">
            <w:pPr>
              <w:pStyle w:val="Normlny0"/>
              <w:jc w:val="center"/>
            </w:pPr>
          </w:p>
          <w:p w14:paraId="70136E22" w14:textId="77777777" w:rsidR="009D36DB" w:rsidRPr="00272022" w:rsidRDefault="009D36DB" w:rsidP="005258BE">
            <w:pPr>
              <w:pStyle w:val="Normlny0"/>
              <w:jc w:val="center"/>
            </w:pPr>
          </w:p>
          <w:p w14:paraId="079CE7DB" w14:textId="77777777" w:rsidR="009D36DB" w:rsidRPr="00272022" w:rsidRDefault="009D36DB" w:rsidP="005258BE">
            <w:pPr>
              <w:pStyle w:val="Normlny0"/>
              <w:jc w:val="center"/>
            </w:pPr>
          </w:p>
          <w:p w14:paraId="641511D5" w14:textId="77777777" w:rsidR="009D36DB" w:rsidRPr="00272022" w:rsidRDefault="009D36DB" w:rsidP="005258BE">
            <w:pPr>
              <w:pStyle w:val="Normlny0"/>
              <w:jc w:val="center"/>
            </w:pPr>
          </w:p>
          <w:p w14:paraId="2DE8CB83" w14:textId="77777777" w:rsidR="00972A90" w:rsidRDefault="00972A90" w:rsidP="005258BE">
            <w:pPr>
              <w:pStyle w:val="Normlny0"/>
              <w:jc w:val="center"/>
            </w:pPr>
          </w:p>
          <w:p w14:paraId="34A95DDF" w14:textId="608304EF" w:rsidR="00DF3AA2" w:rsidRDefault="00DF3AA2" w:rsidP="005258BE">
            <w:pPr>
              <w:pStyle w:val="Normlny0"/>
              <w:jc w:val="center"/>
            </w:pPr>
          </w:p>
          <w:p w14:paraId="1D612542" w14:textId="77777777" w:rsidR="00DF3AA2" w:rsidRPr="00272022" w:rsidRDefault="00DF3AA2" w:rsidP="005258BE">
            <w:pPr>
              <w:pStyle w:val="Normlny0"/>
              <w:jc w:val="center"/>
            </w:pPr>
          </w:p>
          <w:p w14:paraId="7261AFA8" w14:textId="4EF14BFC" w:rsidR="009D36DB" w:rsidRPr="00272022" w:rsidRDefault="0061458E" w:rsidP="005258BE">
            <w:pPr>
              <w:pStyle w:val="Normlny0"/>
              <w:jc w:val="center"/>
            </w:pPr>
            <w:r w:rsidRPr="00272022">
              <w:t>§ 52</w:t>
            </w:r>
          </w:p>
          <w:p w14:paraId="21483258" w14:textId="66AE2DA1" w:rsidR="009D36DB" w:rsidRPr="00272022" w:rsidRDefault="0061458E" w:rsidP="005258BE">
            <w:pPr>
              <w:pStyle w:val="Normlny0"/>
              <w:jc w:val="center"/>
            </w:pPr>
            <w:r w:rsidRPr="00272022">
              <w:t>O 2</w:t>
            </w:r>
          </w:p>
          <w:p w14:paraId="0C348D86" w14:textId="77777777" w:rsidR="009D36DB" w:rsidRPr="00272022" w:rsidRDefault="009D36DB" w:rsidP="005258BE">
            <w:pPr>
              <w:pStyle w:val="Normlny0"/>
              <w:jc w:val="center"/>
            </w:pPr>
          </w:p>
          <w:p w14:paraId="588757F2" w14:textId="77777777" w:rsidR="00DF3AA2" w:rsidRDefault="00DF3AA2" w:rsidP="005258BE">
            <w:pPr>
              <w:pStyle w:val="Normlny0"/>
              <w:jc w:val="center"/>
            </w:pPr>
          </w:p>
          <w:p w14:paraId="6ACB72A2" w14:textId="15397698" w:rsidR="009D36DB" w:rsidRPr="00272022" w:rsidRDefault="009D36DB" w:rsidP="005258BE">
            <w:pPr>
              <w:pStyle w:val="Normlny0"/>
              <w:jc w:val="center"/>
            </w:pPr>
            <w:r w:rsidRPr="00272022">
              <w:t>§ 52</w:t>
            </w:r>
          </w:p>
          <w:p w14:paraId="01EB988B" w14:textId="4B34B2C4" w:rsidR="009D36DB" w:rsidRPr="00272022" w:rsidRDefault="009D36DB" w:rsidP="005258BE">
            <w:pPr>
              <w:pStyle w:val="Normlny0"/>
              <w:jc w:val="center"/>
            </w:pPr>
            <w:r w:rsidRPr="00272022">
              <w:t>O</w:t>
            </w:r>
            <w:r w:rsidR="0061458E" w:rsidRPr="00272022">
              <w:t> 4</w:t>
            </w:r>
          </w:p>
          <w:p w14:paraId="0190788F" w14:textId="77777777" w:rsidR="0061458E" w:rsidRPr="00272022" w:rsidRDefault="0061458E" w:rsidP="005258BE">
            <w:pPr>
              <w:pStyle w:val="Normlny0"/>
              <w:jc w:val="center"/>
            </w:pPr>
          </w:p>
          <w:p w14:paraId="703ED57D" w14:textId="77777777" w:rsidR="0061458E" w:rsidRPr="00272022" w:rsidRDefault="0061458E" w:rsidP="005258BE">
            <w:pPr>
              <w:pStyle w:val="Normlny0"/>
              <w:jc w:val="center"/>
            </w:pPr>
          </w:p>
          <w:p w14:paraId="169E2761" w14:textId="77777777" w:rsidR="0061458E" w:rsidRPr="00272022" w:rsidRDefault="0061458E" w:rsidP="005258BE">
            <w:pPr>
              <w:pStyle w:val="Normlny0"/>
              <w:jc w:val="center"/>
            </w:pPr>
          </w:p>
          <w:p w14:paraId="1DB3003B" w14:textId="77777777" w:rsidR="0061458E" w:rsidRPr="00272022" w:rsidRDefault="0061458E" w:rsidP="005258BE">
            <w:pPr>
              <w:pStyle w:val="Normlny0"/>
              <w:jc w:val="center"/>
            </w:pPr>
          </w:p>
          <w:p w14:paraId="2059D82B" w14:textId="77777777" w:rsidR="0061458E" w:rsidRPr="00272022" w:rsidRDefault="0061458E" w:rsidP="005258BE">
            <w:pPr>
              <w:pStyle w:val="Normlny0"/>
              <w:jc w:val="center"/>
            </w:pPr>
          </w:p>
          <w:p w14:paraId="22150998" w14:textId="1AC448C6" w:rsidR="00972A90" w:rsidRDefault="00972A90" w:rsidP="005258BE">
            <w:pPr>
              <w:pStyle w:val="Normlny0"/>
              <w:jc w:val="center"/>
            </w:pPr>
          </w:p>
          <w:p w14:paraId="772896D7" w14:textId="6B2FAED0" w:rsidR="00DF3AA2" w:rsidRDefault="00DF3AA2" w:rsidP="005258BE">
            <w:pPr>
              <w:pStyle w:val="Normlny0"/>
              <w:jc w:val="center"/>
            </w:pPr>
          </w:p>
          <w:p w14:paraId="6EA3CDB0" w14:textId="77777777" w:rsidR="0061458E" w:rsidRPr="00272022" w:rsidRDefault="0061458E" w:rsidP="005258BE">
            <w:pPr>
              <w:pStyle w:val="Normlny0"/>
              <w:jc w:val="center"/>
            </w:pPr>
            <w:r w:rsidRPr="00272022">
              <w:lastRenderedPageBreak/>
              <w:t>§ 52</w:t>
            </w:r>
          </w:p>
          <w:p w14:paraId="7816CEAF" w14:textId="7A8999FF" w:rsidR="0061458E" w:rsidRPr="00272022" w:rsidRDefault="0061458E" w:rsidP="005258BE">
            <w:pPr>
              <w:pStyle w:val="Normlny0"/>
              <w:jc w:val="center"/>
            </w:pPr>
            <w:r w:rsidRPr="00272022">
              <w:t>O 5</w:t>
            </w:r>
          </w:p>
        </w:tc>
        <w:tc>
          <w:tcPr>
            <w:tcW w:w="5528" w:type="dxa"/>
            <w:tcBorders>
              <w:top w:val="single" w:sz="4" w:space="0" w:color="auto"/>
              <w:left w:val="single" w:sz="4" w:space="0" w:color="auto"/>
              <w:bottom w:val="single" w:sz="4" w:space="0" w:color="auto"/>
              <w:right w:val="single" w:sz="4" w:space="0" w:color="auto"/>
            </w:tcBorders>
          </w:tcPr>
          <w:p w14:paraId="4CF50E37" w14:textId="77777777" w:rsidR="009D36DB" w:rsidRPr="008B449E" w:rsidRDefault="009D36DB" w:rsidP="009D36DB">
            <w:pPr>
              <w:widowControl w:val="0"/>
              <w:adjustRightInd w:val="0"/>
              <w:jc w:val="both"/>
              <w:rPr>
                <w:b/>
                <w:bCs/>
                <w:sz w:val="20"/>
                <w:szCs w:val="20"/>
              </w:rPr>
            </w:pPr>
          </w:p>
          <w:p w14:paraId="5FE061B9" w14:textId="77777777" w:rsidR="009D36DB" w:rsidRPr="008B449E" w:rsidRDefault="009D36DB" w:rsidP="009D36DB">
            <w:pPr>
              <w:widowControl w:val="0"/>
              <w:adjustRightInd w:val="0"/>
              <w:jc w:val="both"/>
              <w:rPr>
                <w:b/>
                <w:bCs/>
                <w:sz w:val="20"/>
                <w:szCs w:val="20"/>
              </w:rPr>
            </w:pPr>
          </w:p>
          <w:p w14:paraId="4E9A94AF" w14:textId="3D8520A1" w:rsidR="009D36DB" w:rsidRPr="008B449E" w:rsidRDefault="00274390" w:rsidP="009D36DB">
            <w:pPr>
              <w:widowControl w:val="0"/>
              <w:adjustRightInd w:val="0"/>
              <w:jc w:val="both"/>
              <w:rPr>
                <w:b/>
                <w:bCs/>
                <w:sz w:val="20"/>
                <w:szCs w:val="20"/>
              </w:rPr>
            </w:pPr>
            <w:r>
              <w:rPr>
                <w:b/>
                <w:bCs/>
                <w:sz w:val="20"/>
                <w:szCs w:val="20"/>
              </w:rPr>
              <w:t>§ 52</w:t>
            </w:r>
          </w:p>
          <w:p w14:paraId="07611395" w14:textId="59316336" w:rsidR="009D36DB" w:rsidRPr="008B449E" w:rsidRDefault="00A66D87" w:rsidP="009D36DB">
            <w:pPr>
              <w:widowControl w:val="0"/>
              <w:adjustRightInd w:val="0"/>
              <w:jc w:val="both"/>
              <w:rPr>
                <w:b/>
                <w:bCs/>
                <w:sz w:val="20"/>
                <w:szCs w:val="20"/>
              </w:rPr>
            </w:pPr>
            <w:r>
              <w:rPr>
                <w:b/>
                <w:bCs/>
                <w:sz w:val="20"/>
                <w:szCs w:val="20"/>
              </w:rPr>
              <w:lastRenderedPageBreak/>
              <w:t xml:space="preserve"> </w:t>
            </w:r>
          </w:p>
          <w:p w14:paraId="47EBD00E" w14:textId="1071FD3F" w:rsidR="009D36DB" w:rsidRPr="008B449E" w:rsidRDefault="009D36DB" w:rsidP="009D36DB">
            <w:pPr>
              <w:widowControl w:val="0"/>
              <w:adjustRightInd w:val="0"/>
              <w:jc w:val="both"/>
              <w:rPr>
                <w:b/>
                <w:bCs/>
                <w:sz w:val="20"/>
                <w:szCs w:val="20"/>
              </w:rPr>
            </w:pPr>
            <w:r w:rsidRPr="008B449E">
              <w:rPr>
                <w:b/>
                <w:bCs/>
                <w:sz w:val="20"/>
                <w:szCs w:val="20"/>
              </w:rPr>
              <w:t>(1) Poisťovňa a</w:t>
            </w:r>
            <w:r w:rsidR="009911A6">
              <w:rPr>
                <w:b/>
                <w:bCs/>
                <w:sz w:val="20"/>
                <w:szCs w:val="20"/>
              </w:rPr>
              <w:t>lebo</w:t>
            </w:r>
            <w:r w:rsidRPr="008B449E">
              <w:rPr>
                <w:b/>
                <w:bCs/>
                <w:sz w:val="20"/>
                <w:szCs w:val="20"/>
              </w:rPr>
              <w:t xml:space="preserve"> zaisťovňa môže použiť zjednodušený výpočet kapitálovej požiadavky pre </w:t>
            </w:r>
            <w:bookmarkStart w:id="32" w:name="_Hlk202284182"/>
            <w:r w:rsidR="00E66F8F" w:rsidRPr="008B449E">
              <w:rPr>
                <w:b/>
                <w:bCs/>
                <w:sz w:val="20"/>
                <w:szCs w:val="20"/>
              </w:rPr>
              <w:t xml:space="preserve">určitý </w:t>
            </w:r>
            <w:proofErr w:type="spellStart"/>
            <w:r w:rsidRPr="008B449E">
              <w:rPr>
                <w:b/>
                <w:bCs/>
                <w:sz w:val="20"/>
                <w:szCs w:val="20"/>
              </w:rPr>
              <w:t>podmodul</w:t>
            </w:r>
            <w:proofErr w:type="spellEnd"/>
            <w:r w:rsidRPr="008B449E">
              <w:rPr>
                <w:b/>
                <w:bCs/>
                <w:sz w:val="20"/>
                <w:szCs w:val="20"/>
              </w:rPr>
              <w:t xml:space="preserve"> alebo rizikový </w:t>
            </w:r>
            <w:bookmarkEnd w:id="32"/>
            <w:r w:rsidR="00E66F8F" w:rsidRPr="008B449E">
              <w:rPr>
                <w:b/>
                <w:bCs/>
                <w:sz w:val="20"/>
                <w:szCs w:val="20"/>
              </w:rPr>
              <w:t>modul</w:t>
            </w:r>
            <w:r w:rsidRPr="008B449E">
              <w:rPr>
                <w:b/>
                <w:bCs/>
                <w:sz w:val="20"/>
                <w:szCs w:val="20"/>
              </w:rPr>
              <w:t>, ak</w:t>
            </w:r>
          </w:p>
          <w:p w14:paraId="3C999489" w14:textId="451CAD29" w:rsidR="009D36DB" w:rsidRPr="008B449E" w:rsidRDefault="009D36DB" w:rsidP="009D36DB">
            <w:pPr>
              <w:widowControl w:val="0"/>
              <w:adjustRightInd w:val="0"/>
              <w:jc w:val="both"/>
              <w:rPr>
                <w:b/>
                <w:bCs/>
                <w:sz w:val="20"/>
                <w:szCs w:val="20"/>
              </w:rPr>
            </w:pPr>
            <w:r w:rsidRPr="008B449E">
              <w:rPr>
                <w:b/>
                <w:bCs/>
                <w:sz w:val="20"/>
                <w:szCs w:val="20"/>
              </w:rPr>
              <w:t>a) povaha, rozsah a zložitosť rizík, ktorým je vystavená, odôvodňuje použitie zjednodušeného výpočtu kapitálovej požiadavky,</w:t>
            </w:r>
          </w:p>
          <w:p w14:paraId="6AE41160" w14:textId="713F8240" w:rsidR="009D36DB" w:rsidRPr="008B449E" w:rsidRDefault="009D36DB" w:rsidP="009D36DB">
            <w:pPr>
              <w:widowControl w:val="0"/>
              <w:adjustRightInd w:val="0"/>
              <w:jc w:val="both"/>
              <w:rPr>
                <w:b/>
                <w:bCs/>
                <w:sz w:val="20"/>
                <w:szCs w:val="20"/>
              </w:rPr>
            </w:pPr>
            <w:bookmarkStart w:id="33" w:name="_Hlk222834707"/>
            <w:r w:rsidRPr="008B449E">
              <w:rPr>
                <w:b/>
                <w:bCs/>
                <w:sz w:val="20"/>
                <w:szCs w:val="20"/>
              </w:rPr>
              <w:t xml:space="preserve">b) </w:t>
            </w:r>
            <w:r w:rsidR="00706B14" w:rsidRPr="00706B14">
              <w:rPr>
                <w:b/>
                <w:bCs/>
                <w:sz w:val="20"/>
                <w:szCs w:val="20"/>
              </w:rPr>
              <w:t>by bolo neprimerané požadovať od poisťovne alebo zaisťovne výpočet podľa štandardného vzorca a</w:t>
            </w:r>
          </w:p>
          <w:bookmarkEnd w:id="33"/>
          <w:p w14:paraId="23BE08A9" w14:textId="2837A184" w:rsidR="00287622" w:rsidRPr="008B449E" w:rsidRDefault="009D36DB" w:rsidP="009D36DB">
            <w:pPr>
              <w:widowControl w:val="0"/>
              <w:adjustRightInd w:val="0"/>
              <w:jc w:val="both"/>
              <w:rPr>
                <w:b/>
                <w:bCs/>
                <w:sz w:val="20"/>
                <w:szCs w:val="20"/>
              </w:rPr>
            </w:pPr>
            <w:r w:rsidRPr="008B449E">
              <w:rPr>
                <w:b/>
                <w:bCs/>
                <w:sz w:val="20"/>
                <w:szCs w:val="20"/>
              </w:rPr>
              <w:t xml:space="preserve">c) chyba v porovnaní so štandardným </w:t>
            </w:r>
            <w:r w:rsidR="00E66F8F" w:rsidRPr="008B449E">
              <w:rPr>
                <w:b/>
                <w:bCs/>
                <w:sz w:val="20"/>
                <w:szCs w:val="20"/>
              </w:rPr>
              <w:t xml:space="preserve">vzorcom </w:t>
            </w:r>
            <w:r w:rsidRPr="008B449E">
              <w:rPr>
                <w:b/>
                <w:bCs/>
                <w:sz w:val="20"/>
                <w:szCs w:val="20"/>
              </w:rPr>
              <w:t>nev</w:t>
            </w:r>
            <w:r w:rsidR="00AD2BA1">
              <w:rPr>
                <w:b/>
                <w:bCs/>
                <w:sz w:val="20"/>
                <w:szCs w:val="20"/>
              </w:rPr>
              <w:t>iedla</w:t>
            </w:r>
            <w:r w:rsidRPr="008B449E">
              <w:rPr>
                <w:b/>
                <w:bCs/>
                <w:sz w:val="20"/>
                <w:szCs w:val="20"/>
              </w:rPr>
              <w:t xml:space="preserve"> k významnej nesprávnosti kapitálovej požiadavky na solventnosť, </w:t>
            </w:r>
            <w:r w:rsidR="007F29DD">
              <w:rPr>
                <w:b/>
                <w:bCs/>
                <w:sz w:val="20"/>
                <w:szCs w:val="20"/>
              </w:rPr>
              <w:t>okrem</w:t>
            </w:r>
            <w:r w:rsidRPr="008B449E">
              <w:rPr>
                <w:b/>
                <w:bCs/>
                <w:sz w:val="20"/>
                <w:szCs w:val="20"/>
              </w:rPr>
              <w:t xml:space="preserve"> </w:t>
            </w:r>
            <w:r w:rsidR="006755C5">
              <w:rPr>
                <w:b/>
                <w:bCs/>
                <w:sz w:val="20"/>
                <w:szCs w:val="20"/>
              </w:rPr>
              <w:t>situácie</w:t>
            </w:r>
            <w:r w:rsidRPr="008B449E">
              <w:rPr>
                <w:b/>
                <w:bCs/>
                <w:sz w:val="20"/>
                <w:szCs w:val="20"/>
              </w:rPr>
              <w:t xml:space="preserve">, keď zjednodušený výpočet kapitálovej požiadavky </w:t>
            </w:r>
            <w:r w:rsidR="00AD2BA1">
              <w:rPr>
                <w:b/>
                <w:bCs/>
                <w:sz w:val="20"/>
                <w:szCs w:val="20"/>
              </w:rPr>
              <w:t xml:space="preserve">by </w:t>
            </w:r>
            <w:r w:rsidRPr="008B449E">
              <w:rPr>
                <w:b/>
                <w:bCs/>
                <w:sz w:val="20"/>
                <w:szCs w:val="20"/>
              </w:rPr>
              <w:t>v</w:t>
            </w:r>
            <w:r w:rsidR="00AD2BA1">
              <w:rPr>
                <w:b/>
                <w:bCs/>
                <w:sz w:val="20"/>
                <w:szCs w:val="20"/>
              </w:rPr>
              <w:t>i</w:t>
            </w:r>
            <w:r w:rsidRPr="008B449E">
              <w:rPr>
                <w:b/>
                <w:bCs/>
                <w:sz w:val="20"/>
                <w:szCs w:val="20"/>
              </w:rPr>
              <w:t>e</w:t>
            </w:r>
            <w:r w:rsidR="00AD2BA1">
              <w:rPr>
                <w:b/>
                <w:bCs/>
                <w:sz w:val="20"/>
                <w:szCs w:val="20"/>
              </w:rPr>
              <w:t>dol</w:t>
            </w:r>
            <w:r w:rsidRPr="008B449E">
              <w:rPr>
                <w:b/>
                <w:bCs/>
                <w:sz w:val="20"/>
                <w:szCs w:val="20"/>
              </w:rPr>
              <w:t xml:space="preserve"> ku kapitálovej požiadavke na solventnosť, ktorá presahuje kapitálovú požiadavku na solventnosť vyplývajúcu zo štandardného </w:t>
            </w:r>
            <w:r w:rsidR="00F81050" w:rsidRPr="008B449E">
              <w:rPr>
                <w:b/>
                <w:bCs/>
                <w:sz w:val="20"/>
                <w:szCs w:val="20"/>
              </w:rPr>
              <w:t>vzorca</w:t>
            </w:r>
            <w:r w:rsidRPr="008B449E">
              <w:rPr>
                <w:b/>
                <w:bCs/>
                <w:sz w:val="20"/>
                <w:szCs w:val="20"/>
              </w:rPr>
              <w:t>.</w:t>
            </w:r>
          </w:p>
          <w:p w14:paraId="5828DBDD" w14:textId="77777777" w:rsidR="009D36DB" w:rsidRPr="008B449E" w:rsidRDefault="009D36DB" w:rsidP="009D36DB">
            <w:pPr>
              <w:widowControl w:val="0"/>
              <w:adjustRightInd w:val="0"/>
              <w:jc w:val="both"/>
              <w:rPr>
                <w:b/>
                <w:bCs/>
                <w:sz w:val="20"/>
                <w:szCs w:val="20"/>
              </w:rPr>
            </w:pPr>
          </w:p>
          <w:p w14:paraId="06FAFACA" w14:textId="6D2075EE" w:rsidR="006755C5" w:rsidRPr="006755C5" w:rsidRDefault="006755C5" w:rsidP="006755C5">
            <w:pPr>
              <w:jc w:val="both"/>
              <w:rPr>
                <w:b/>
                <w:bCs/>
                <w:sz w:val="20"/>
                <w:szCs w:val="20"/>
              </w:rPr>
            </w:pPr>
            <w:r w:rsidRPr="006755C5">
              <w:rPr>
                <w:b/>
                <w:bCs/>
                <w:sz w:val="20"/>
                <w:szCs w:val="20"/>
              </w:rPr>
              <w:t xml:space="preserve">(3) Malá a menej zložitá spoločnosť môže použiť zjednodušený výpočet kapitálovej požiadavky pre rizikový modul alebo </w:t>
            </w:r>
            <w:proofErr w:type="spellStart"/>
            <w:r w:rsidRPr="006755C5">
              <w:rPr>
                <w:b/>
                <w:bCs/>
                <w:sz w:val="20"/>
                <w:szCs w:val="20"/>
              </w:rPr>
              <w:t>podmodul</w:t>
            </w:r>
            <w:proofErr w:type="spellEnd"/>
            <w:r w:rsidRPr="006755C5">
              <w:rPr>
                <w:b/>
                <w:bCs/>
                <w:sz w:val="20"/>
                <w:szCs w:val="20"/>
              </w:rPr>
              <w:t xml:space="preserve">, ak najmenej každých päť rokov preukáže Národnej banke Slovenska, že spĺňa tieto podmienky: </w:t>
            </w:r>
          </w:p>
          <w:p w14:paraId="3BC9897E" w14:textId="6573B9A0" w:rsidR="009D36DB" w:rsidRPr="008B449E" w:rsidRDefault="009D36DB" w:rsidP="009D36DB">
            <w:pPr>
              <w:widowControl w:val="0"/>
              <w:adjustRightInd w:val="0"/>
              <w:jc w:val="both"/>
              <w:rPr>
                <w:b/>
                <w:bCs/>
                <w:sz w:val="20"/>
                <w:szCs w:val="20"/>
              </w:rPr>
            </w:pPr>
            <w:r w:rsidRPr="008B449E">
              <w:rPr>
                <w:b/>
                <w:bCs/>
                <w:sz w:val="20"/>
                <w:szCs w:val="20"/>
              </w:rPr>
              <w:t xml:space="preserve">a) každý jednotlivý rizikový modul alebo </w:t>
            </w:r>
            <w:proofErr w:type="spellStart"/>
            <w:r w:rsidRPr="008B449E">
              <w:rPr>
                <w:b/>
                <w:bCs/>
                <w:sz w:val="20"/>
                <w:szCs w:val="20"/>
              </w:rPr>
              <w:t>podmodul</w:t>
            </w:r>
            <w:proofErr w:type="spellEnd"/>
            <w:r w:rsidRPr="008B449E">
              <w:rPr>
                <w:b/>
                <w:bCs/>
                <w:sz w:val="20"/>
                <w:szCs w:val="20"/>
              </w:rPr>
              <w:t xml:space="preserve">, pre ktorý sa má použiť zjednodušený výpočet kapitálovej požiadavky, predstavuje bez uplatnenia zjednodušenia menej ako 2 % základnej kapitálovej požiadavky na solventnosť a </w:t>
            </w:r>
          </w:p>
          <w:p w14:paraId="3DAC72C0" w14:textId="1652ADD9" w:rsidR="009D36DB" w:rsidRPr="008B449E" w:rsidRDefault="009D36DB" w:rsidP="009D36DB">
            <w:pPr>
              <w:widowControl w:val="0"/>
              <w:adjustRightInd w:val="0"/>
              <w:jc w:val="both"/>
              <w:rPr>
                <w:b/>
                <w:bCs/>
                <w:sz w:val="20"/>
                <w:szCs w:val="20"/>
              </w:rPr>
            </w:pPr>
            <w:r w:rsidRPr="008B449E">
              <w:rPr>
                <w:b/>
                <w:bCs/>
                <w:sz w:val="20"/>
                <w:szCs w:val="20"/>
              </w:rPr>
              <w:t xml:space="preserve">b) súčet všetkých rizikových modulov alebo </w:t>
            </w:r>
            <w:proofErr w:type="spellStart"/>
            <w:r w:rsidRPr="008B449E">
              <w:rPr>
                <w:b/>
                <w:bCs/>
                <w:sz w:val="20"/>
                <w:szCs w:val="20"/>
              </w:rPr>
              <w:t>podmodulov</w:t>
            </w:r>
            <w:proofErr w:type="spellEnd"/>
            <w:r w:rsidRPr="008B449E">
              <w:rPr>
                <w:b/>
                <w:bCs/>
                <w:sz w:val="20"/>
                <w:szCs w:val="20"/>
              </w:rPr>
              <w:t>, pre ktoré sa má použiť zjednodušený výpočet kapitálovej požiadavky, predstavuje bez uplatnenia zjednodušenia menej ako 10 % základnej kapitálovej požiadavky na solventnosť.</w:t>
            </w:r>
          </w:p>
          <w:p w14:paraId="2254E84E" w14:textId="77777777" w:rsidR="00F01F96" w:rsidRPr="008B449E" w:rsidRDefault="00F01F96" w:rsidP="009D36DB">
            <w:pPr>
              <w:widowControl w:val="0"/>
              <w:adjustRightInd w:val="0"/>
              <w:jc w:val="both"/>
              <w:rPr>
                <w:b/>
                <w:bCs/>
                <w:sz w:val="20"/>
                <w:szCs w:val="20"/>
              </w:rPr>
            </w:pPr>
          </w:p>
          <w:p w14:paraId="573C65A5" w14:textId="3A20DAFD" w:rsidR="009D36DB" w:rsidRPr="005B4917" w:rsidRDefault="0061458E" w:rsidP="0061458E">
            <w:pPr>
              <w:widowControl w:val="0"/>
              <w:adjustRightInd w:val="0"/>
              <w:jc w:val="both"/>
              <w:rPr>
                <w:b/>
                <w:bCs/>
                <w:sz w:val="20"/>
                <w:szCs w:val="20"/>
              </w:rPr>
            </w:pPr>
            <w:r w:rsidRPr="008B449E">
              <w:rPr>
                <w:sz w:val="20"/>
                <w:szCs w:val="20"/>
              </w:rPr>
              <w:t>(</w:t>
            </w:r>
            <w:bookmarkStart w:id="34" w:name="_Hlk222834410"/>
            <w:r w:rsidRPr="005B4917">
              <w:rPr>
                <w:b/>
                <w:bCs/>
                <w:sz w:val="20"/>
                <w:szCs w:val="20"/>
              </w:rPr>
              <w:t xml:space="preserve">2) Zjednodušený výpočet </w:t>
            </w:r>
            <w:r w:rsidR="005B4917" w:rsidRPr="005B4917">
              <w:rPr>
                <w:b/>
                <w:bCs/>
                <w:sz w:val="20"/>
                <w:szCs w:val="20"/>
              </w:rPr>
              <w:t xml:space="preserve">sa </w:t>
            </w:r>
            <w:r w:rsidR="007F29DD">
              <w:rPr>
                <w:b/>
                <w:bCs/>
                <w:sz w:val="20"/>
                <w:szCs w:val="20"/>
              </w:rPr>
              <w:t>určí</w:t>
            </w:r>
            <w:r w:rsidR="005B4917" w:rsidRPr="005B4917">
              <w:rPr>
                <w:b/>
                <w:bCs/>
                <w:sz w:val="20"/>
                <w:szCs w:val="20"/>
              </w:rPr>
              <w:t xml:space="preserve"> tak, aby boli splnené parametre výpočtu podľa § 48 ods. 3 a 4</w:t>
            </w:r>
            <w:r w:rsidRPr="005B4917">
              <w:rPr>
                <w:b/>
                <w:bCs/>
                <w:sz w:val="20"/>
                <w:szCs w:val="20"/>
              </w:rPr>
              <w:t>.</w:t>
            </w:r>
          </w:p>
          <w:bookmarkEnd w:id="34"/>
          <w:p w14:paraId="7CC4B122" w14:textId="77777777" w:rsidR="009D36DB" w:rsidRPr="008B449E" w:rsidRDefault="009D36DB" w:rsidP="009D36DB">
            <w:pPr>
              <w:widowControl w:val="0"/>
              <w:adjustRightInd w:val="0"/>
              <w:jc w:val="both"/>
              <w:rPr>
                <w:b/>
                <w:bCs/>
                <w:sz w:val="20"/>
                <w:szCs w:val="20"/>
              </w:rPr>
            </w:pPr>
          </w:p>
          <w:p w14:paraId="5C8EC843" w14:textId="77777777" w:rsidR="009D36DB" w:rsidRPr="008B449E" w:rsidRDefault="009D36DB" w:rsidP="009D36DB">
            <w:pPr>
              <w:widowControl w:val="0"/>
              <w:adjustRightInd w:val="0"/>
              <w:jc w:val="both"/>
              <w:rPr>
                <w:b/>
                <w:bCs/>
                <w:sz w:val="20"/>
                <w:szCs w:val="20"/>
              </w:rPr>
            </w:pPr>
          </w:p>
          <w:p w14:paraId="1BBB10A3" w14:textId="1E952F44" w:rsidR="009D36DB" w:rsidRPr="008B449E" w:rsidRDefault="009D36DB" w:rsidP="009D36DB">
            <w:pPr>
              <w:widowControl w:val="0"/>
              <w:adjustRightInd w:val="0"/>
              <w:jc w:val="both"/>
              <w:rPr>
                <w:b/>
                <w:bCs/>
                <w:sz w:val="20"/>
                <w:szCs w:val="20"/>
              </w:rPr>
            </w:pPr>
            <w:r w:rsidRPr="008B449E">
              <w:rPr>
                <w:b/>
                <w:bCs/>
                <w:sz w:val="20"/>
                <w:szCs w:val="20"/>
              </w:rPr>
              <w:t xml:space="preserve">(4) Ak poisťovňa alebo zaisťovňa vypočíta kapitálovú požiadavku na solventnosť a rizikový modul alebo </w:t>
            </w:r>
            <w:proofErr w:type="spellStart"/>
            <w:r w:rsidRPr="008B449E">
              <w:rPr>
                <w:b/>
                <w:bCs/>
                <w:sz w:val="20"/>
                <w:szCs w:val="20"/>
              </w:rPr>
              <w:t>podmodul</w:t>
            </w:r>
            <w:proofErr w:type="spellEnd"/>
            <w:r w:rsidRPr="008B449E">
              <w:rPr>
                <w:b/>
                <w:bCs/>
                <w:sz w:val="20"/>
                <w:szCs w:val="20"/>
              </w:rPr>
              <w:t xml:space="preserve"> nepredstavuje podiel vyšší </w:t>
            </w:r>
            <w:r w:rsidR="00F01F96">
              <w:rPr>
                <w:b/>
                <w:bCs/>
                <w:sz w:val="20"/>
                <w:szCs w:val="20"/>
              </w:rPr>
              <w:t>ako</w:t>
            </w:r>
            <w:r w:rsidRPr="008B449E">
              <w:rPr>
                <w:b/>
                <w:bCs/>
                <w:sz w:val="20"/>
                <w:szCs w:val="20"/>
              </w:rPr>
              <w:t xml:space="preserve"> 5 % základnej kapitálovej požiadavky na solventnosť uvedenej v § 49</w:t>
            </w:r>
            <w:r w:rsidR="00972A90">
              <w:rPr>
                <w:b/>
                <w:bCs/>
                <w:sz w:val="20"/>
                <w:szCs w:val="20"/>
              </w:rPr>
              <w:t xml:space="preserve"> ods. 1 písm. a)</w:t>
            </w:r>
            <w:r w:rsidRPr="008B449E">
              <w:rPr>
                <w:b/>
                <w:bCs/>
                <w:sz w:val="20"/>
                <w:szCs w:val="20"/>
              </w:rPr>
              <w:t xml:space="preserve">, môže poisťovňa alebo zaisťovňa používať pre rizikový modul alebo </w:t>
            </w:r>
            <w:proofErr w:type="spellStart"/>
            <w:r w:rsidRPr="008B449E">
              <w:rPr>
                <w:b/>
                <w:bCs/>
                <w:sz w:val="20"/>
                <w:szCs w:val="20"/>
              </w:rPr>
              <w:t>podmodul</w:t>
            </w:r>
            <w:proofErr w:type="spellEnd"/>
            <w:r w:rsidRPr="008B449E">
              <w:rPr>
                <w:b/>
                <w:bCs/>
                <w:sz w:val="20"/>
                <w:szCs w:val="20"/>
              </w:rPr>
              <w:t xml:space="preserve"> zjednodušený výpočet kapitálovej požiadavky, a to najviac tri roky od</w:t>
            </w:r>
            <w:r w:rsidR="00ED41E3">
              <w:rPr>
                <w:b/>
                <w:bCs/>
                <w:sz w:val="20"/>
                <w:szCs w:val="20"/>
              </w:rPr>
              <w:t xml:space="preserve"> takéhoto</w:t>
            </w:r>
            <w:r w:rsidRPr="008B449E">
              <w:rPr>
                <w:b/>
                <w:bCs/>
                <w:sz w:val="20"/>
                <w:szCs w:val="20"/>
              </w:rPr>
              <w:t xml:space="preserve"> výpočtu kapitálovej požiadavky na solventnosť; týmto nie </w:t>
            </w:r>
            <w:r w:rsidR="007F29DD">
              <w:rPr>
                <w:b/>
                <w:bCs/>
                <w:sz w:val="20"/>
                <w:szCs w:val="20"/>
              </w:rPr>
              <w:t>sú</w:t>
            </w:r>
            <w:r w:rsidRPr="008B449E">
              <w:rPr>
                <w:b/>
                <w:bCs/>
                <w:sz w:val="20"/>
                <w:szCs w:val="20"/>
              </w:rPr>
              <w:t xml:space="preserve"> dotknuté odsek 1 a § 48 ods. 8 a 9. </w:t>
            </w:r>
          </w:p>
          <w:p w14:paraId="3CBFFC4B" w14:textId="77777777" w:rsidR="00972A90" w:rsidRPr="008B449E" w:rsidRDefault="00972A90" w:rsidP="009D36DB">
            <w:pPr>
              <w:widowControl w:val="0"/>
              <w:adjustRightInd w:val="0"/>
              <w:jc w:val="both"/>
              <w:rPr>
                <w:b/>
                <w:bCs/>
                <w:sz w:val="20"/>
                <w:szCs w:val="20"/>
              </w:rPr>
            </w:pPr>
          </w:p>
          <w:p w14:paraId="4DD71487" w14:textId="77777777" w:rsidR="009D36DB" w:rsidRDefault="009D36DB" w:rsidP="009D36DB">
            <w:pPr>
              <w:widowControl w:val="0"/>
              <w:adjustRightInd w:val="0"/>
              <w:jc w:val="both"/>
              <w:rPr>
                <w:b/>
                <w:bCs/>
                <w:sz w:val="20"/>
                <w:szCs w:val="20"/>
              </w:rPr>
            </w:pPr>
            <w:r w:rsidRPr="008B449E">
              <w:rPr>
                <w:b/>
                <w:bCs/>
                <w:sz w:val="20"/>
                <w:szCs w:val="20"/>
              </w:rPr>
              <w:lastRenderedPageBreak/>
              <w:t xml:space="preserve">(5) Na účely odseku 4 nesmie súčet podielov v pomere k základnej kapitálovej požiadavke na solventnosť pri žiadnom rizikovom module alebo </w:t>
            </w:r>
            <w:proofErr w:type="spellStart"/>
            <w:r w:rsidRPr="008B449E">
              <w:rPr>
                <w:b/>
                <w:bCs/>
                <w:sz w:val="20"/>
                <w:szCs w:val="20"/>
              </w:rPr>
              <w:t>podmodule</w:t>
            </w:r>
            <w:proofErr w:type="spellEnd"/>
            <w:r w:rsidRPr="008B449E">
              <w:rPr>
                <w:b/>
                <w:bCs/>
                <w:sz w:val="20"/>
                <w:szCs w:val="20"/>
              </w:rPr>
              <w:t xml:space="preserve">, v ktorom sa používa zjednodušený výpočet kapitálovej požiadavky podľa odseku 4, prekročiť 10 %. Podiel rizikového modulu alebo </w:t>
            </w:r>
            <w:proofErr w:type="spellStart"/>
            <w:r w:rsidRPr="008B449E">
              <w:rPr>
                <w:b/>
                <w:bCs/>
                <w:sz w:val="20"/>
                <w:szCs w:val="20"/>
              </w:rPr>
              <w:t>podmodulu</w:t>
            </w:r>
            <w:proofErr w:type="spellEnd"/>
            <w:r w:rsidRPr="008B449E">
              <w:rPr>
                <w:b/>
                <w:bCs/>
                <w:sz w:val="20"/>
                <w:szCs w:val="20"/>
              </w:rPr>
              <w:t xml:space="preserve"> v pomere k základnej kapitálovej požiadavke na solventnosť </w:t>
            </w:r>
            <w:r w:rsidR="006755C5">
              <w:rPr>
                <w:b/>
                <w:bCs/>
                <w:sz w:val="20"/>
                <w:szCs w:val="20"/>
              </w:rPr>
              <w:t>j</w:t>
            </w:r>
            <w:r w:rsidRPr="008B449E">
              <w:rPr>
                <w:b/>
                <w:bCs/>
                <w:sz w:val="20"/>
                <w:szCs w:val="20"/>
              </w:rPr>
              <w:t xml:space="preserve">e rovnaký ako tento podiel vypočítaný poslednýkrát, </w:t>
            </w:r>
            <w:r w:rsidR="00E614B9">
              <w:rPr>
                <w:b/>
                <w:bCs/>
                <w:sz w:val="20"/>
                <w:szCs w:val="20"/>
              </w:rPr>
              <w:t xml:space="preserve">ak by sa </w:t>
            </w:r>
            <w:r w:rsidRPr="008B449E">
              <w:rPr>
                <w:b/>
                <w:bCs/>
                <w:sz w:val="20"/>
                <w:szCs w:val="20"/>
              </w:rPr>
              <w:t xml:space="preserve">rizikový modul alebo </w:t>
            </w:r>
            <w:proofErr w:type="spellStart"/>
            <w:r w:rsidRPr="008B449E">
              <w:rPr>
                <w:b/>
                <w:bCs/>
                <w:sz w:val="20"/>
                <w:szCs w:val="20"/>
              </w:rPr>
              <w:t>podmodul</w:t>
            </w:r>
            <w:proofErr w:type="spellEnd"/>
            <w:r w:rsidRPr="008B449E">
              <w:rPr>
                <w:b/>
                <w:bCs/>
                <w:sz w:val="20"/>
                <w:szCs w:val="20"/>
              </w:rPr>
              <w:t xml:space="preserve"> počítal bez zjednodušeného výpočtu kapitálovej požiadavky podľa odseku 4.</w:t>
            </w:r>
          </w:p>
          <w:p w14:paraId="1E040032" w14:textId="48D4CE05" w:rsidR="00970762" w:rsidRPr="008B449E" w:rsidRDefault="00970762" w:rsidP="009D36DB">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B219C59" w14:textId="77777777" w:rsidR="00287622" w:rsidRDefault="00287622" w:rsidP="005258BE">
            <w:pPr>
              <w:jc w:val="center"/>
              <w:rPr>
                <w:b/>
                <w:bCs/>
                <w:sz w:val="20"/>
                <w:szCs w:val="20"/>
              </w:rPr>
            </w:pPr>
          </w:p>
          <w:p w14:paraId="2E6AAF11" w14:textId="77777777" w:rsidR="00274390" w:rsidRDefault="00274390" w:rsidP="005258BE">
            <w:pPr>
              <w:jc w:val="center"/>
              <w:rPr>
                <w:b/>
                <w:bCs/>
                <w:sz w:val="20"/>
                <w:szCs w:val="20"/>
              </w:rPr>
            </w:pPr>
          </w:p>
          <w:p w14:paraId="7C671B27" w14:textId="77777777" w:rsidR="00274390" w:rsidRDefault="00274390" w:rsidP="005258BE">
            <w:pPr>
              <w:jc w:val="center"/>
              <w:rPr>
                <w:b/>
                <w:bCs/>
                <w:sz w:val="20"/>
                <w:szCs w:val="20"/>
              </w:rPr>
            </w:pPr>
          </w:p>
          <w:p w14:paraId="2AADBE4D" w14:textId="77777777" w:rsidR="00274390" w:rsidRDefault="00274390" w:rsidP="005258BE">
            <w:pPr>
              <w:jc w:val="center"/>
              <w:rPr>
                <w:b/>
                <w:bCs/>
                <w:sz w:val="20"/>
                <w:szCs w:val="20"/>
              </w:rPr>
            </w:pPr>
          </w:p>
          <w:p w14:paraId="47592432" w14:textId="77777777" w:rsidR="00274390" w:rsidRDefault="00274390" w:rsidP="005258BE">
            <w:pPr>
              <w:jc w:val="center"/>
              <w:rPr>
                <w:sz w:val="20"/>
                <w:szCs w:val="20"/>
              </w:rPr>
            </w:pPr>
            <w:r>
              <w:rPr>
                <w:sz w:val="20"/>
                <w:szCs w:val="20"/>
              </w:rPr>
              <w:t>Ú</w:t>
            </w:r>
          </w:p>
          <w:p w14:paraId="24B68F32" w14:textId="77777777" w:rsidR="00274390" w:rsidRDefault="00274390" w:rsidP="005258BE">
            <w:pPr>
              <w:jc w:val="center"/>
              <w:rPr>
                <w:sz w:val="20"/>
                <w:szCs w:val="20"/>
              </w:rPr>
            </w:pPr>
          </w:p>
          <w:p w14:paraId="3FCF550A" w14:textId="77777777" w:rsidR="00274390" w:rsidRDefault="00274390" w:rsidP="005258BE">
            <w:pPr>
              <w:jc w:val="center"/>
              <w:rPr>
                <w:sz w:val="20"/>
                <w:szCs w:val="20"/>
              </w:rPr>
            </w:pPr>
          </w:p>
          <w:p w14:paraId="2691CB94" w14:textId="77777777" w:rsidR="00274390" w:rsidRDefault="00274390" w:rsidP="005258BE">
            <w:pPr>
              <w:jc w:val="center"/>
              <w:rPr>
                <w:sz w:val="20"/>
                <w:szCs w:val="20"/>
              </w:rPr>
            </w:pPr>
          </w:p>
          <w:p w14:paraId="09D77EA4" w14:textId="77777777" w:rsidR="00274390" w:rsidRDefault="00274390" w:rsidP="005258BE">
            <w:pPr>
              <w:jc w:val="center"/>
              <w:rPr>
                <w:sz w:val="20"/>
                <w:szCs w:val="20"/>
              </w:rPr>
            </w:pPr>
          </w:p>
          <w:p w14:paraId="5386ED54" w14:textId="77777777" w:rsidR="00274390" w:rsidRDefault="00274390" w:rsidP="005258BE">
            <w:pPr>
              <w:jc w:val="center"/>
              <w:rPr>
                <w:sz w:val="20"/>
                <w:szCs w:val="20"/>
              </w:rPr>
            </w:pPr>
          </w:p>
          <w:p w14:paraId="3E853DDF" w14:textId="77777777" w:rsidR="00274390" w:rsidRDefault="00274390" w:rsidP="005258BE">
            <w:pPr>
              <w:jc w:val="center"/>
              <w:rPr>
                <w:sz w:val="20"/>
                <w:szCs w:val="20"/>
              </w:rPr>
            </w:pPr>
          </w:p>
          <w:p w14:paraId="4D72BBA1" w14:textId="77777777" w:rsidR="00274390" w:rsidRDefault="00274390" w:rsidP="005258BE">
            <w:pPr>
              <w:jc w:val="center"/>
              <w:rPr>
                <w:sz w:val="20"/>
                <w:szCs w:val="20"/>
              </w:rPr>
            </w:pPr>
          </w:p>
          <w:p w14:paraId="7ED335A6" w14:textId="77777777" w:rsidR="00274390" w:rsidRDefault="00274390" w:rsidP="005258BE">
            <w:pPr>
              <w:jc w:val="center"/>
              <w:rPr>
                <w:sz w:val="20"/>
                <w:szCs w:val="20"/>
              </w:rPr>
            </w:pPr>
          </w:p>
          <w:p w14:paraId="20DC6F39" w14:textId="77777777" w:rsidR="00274390" w:rsidRDefault="00274390" w:rsidP="005258BE">
            <w:pPr>
              <w:jc w:val="center"/>
              <w:rPr>
                <w:sz w:val="20"/>
                <w:szCs w:val="20"/>
              </w:rPr>
            </w:pPr>
          </w:p>
          <w:p w14:paraId="75A3A2A1" w14:textId="77777777" w:rsidR="00274390" w:rsidRDefault="00274390" w:rsidP="005258BE">
            <w:pPr>
              <w:jc w:val="center"/>
              <w:rPr>
                <w:sz w:val="20"/>
                <w:szCs w:val="20"/>
              </w:rPr>
            </w:pPr>
          </w:p>
          <w:p w14:paraId="04EE04AD" w14:textId="77777777" w:rsidR="00274390" w:rsidRDefault="00274390" w:rsidP="005258BE">
            <w:pPr>
              <w:jc w:val="center"/>
              <w:rPr>
                <w:sz w:val="20"/>
                <w:szCs w:val="20"/>
              </w:rPr>
            </w:pPr>
          </w:p>
          <w:p w14:paraId="4552415F" w14:textId="77777777" w:rsidR="00274390" w:rsidRDefault="00274390" w:rsidP="005258BE">
            <w:pPr>
              <w:jc w:val="center"/>
              <w:rPr>
                <w:sz w:val="20"/>
                <w:szCs w:val="20"/>
              </w:rPr>
            </w:pPr>
          </w:p>
          <w:p w14:paraId="1F06BE09" w14:textId="77777777" w:rsidR="00274390" w:rsidRDefault="00274390" w:rsidP="005258BE">
            <w:pPr>
              <w:jc w:val="center"/>
              <w:rPr>
                <w:sz w:val="20"/>
                <w:szCs w:val="20"/>
              </w:rPr>
            </w:pPr>
          </w:p>
          <w:p w14:paraId="1EB0EEA5" w14:textId="77777777" w:rsidR="00274390" w:rsidRDefault="00274390" w:rsidP="005258BE">
            <w:pPr>
              <w:jc w:val="center"/>
              <w:rPr>
                <w:sz w:val="20"/>
                <w:szCs w:val="20"/>
              </w:rPr>
            </w:pPr>
          </w:p>
          <w:p w14:paraId="5466E4CC" w14:textId="0A64390F" w:rsidR="00274390" w:rsidRDefault="00274390" w:rsidP="005258BE">
            <w:pPr>
              <w:jc w:val="center"/>
              <w:rPr>
                <w:sz w:val="20"/>
                <w:szCs w:val="20"/>
              </w:rPr>
            </w:pPr>
            <w:r>
              <w:rPr>
                <w:sz w:val="20"/>
                <w:szCs w:val="20"/>
              </w:rPr>
              <w:t>Ú</w:t>
            </w:r>
          </w:p>
          <w:p w14:paraId="178FC4DF" w14:textId="77777777" w:rsidR="00F41511" w:rsidRDefault="00F41511" w:rsidP="005258BE">
            <w:pPr>
              <w:jc w:val="center"/>
              <w:rPr>
                <w:sz w:val="20"/>
                <w:szCs w:val="20"/>
              </w:rPr>
            </w:pPr>
          </w:p>
          <w:p w14:paraId="32A45A30" w14:textId="77777777" w:rsidR="00F41511" w:rsidRDefault="00F41511" w:rsidP="005258BE">
            <w:pPr>
              <w:jc w:val="center"/>
              <w:rPr>
                <w:sz w:val="20"/>
                <w:szCs w:val="20"/>
              </w:rPr>
            </w:pPr>
          </w:p>
          <w:p w14:paraId="280006AE" w14:textId="77777777" w:rsidR="00F41511" w:rsidRDefault="00F41511" w:rsidP="005258BE">
            <w:pPr>
              <w:jc w:val="center"/>
              <w:rPr>
                <w:sz w:val="20"/>
                <w:szCs w:val="20"/>
              </w:rPr>
            </w:pPr>
          </w:p>
          <w:p w14:paraId="2152E742" w14:textId="77777777" w:rsidR="00F41511" w:rsidRDefault="00F41511" w:rsidP="005258BE">
            <w:pPr>
              <w:jc w:val="center"/>
              <w:rPr>
                <w:sz w:val="20"/>
                <w:szCs w:val="20"/>
              </w:rPr>
            </w:pPr>
          </w:p>
          <w:p w14:paraId="04BE498C" w14:textId="77777777" w:rsidR="00F41511" w:rsidRDefault="00F41511" w:rsidP="005258BE">
            <w:pPr>
              <w:jc w:val="center"/>
              <w:rPr>
                <w:sz w:val="20"/>
                <w:szCs w:val="20"/>
              </w:rPr>
            </w:pPr>
          </w:p>
          <w:p w14:paraId="2502BE8F" w14:textId="77777777" w:rsidR="00F41511" w:rsidRDefault="00F41511" w:rsidP="005258BE">
            <w:pPr>
              <w:jc w:val="center"/>
              <w:rPr>
                <w:sz w:val="20"/>
                <w:szCs w:val="20"/>
              </w:rPr>
            </w:pPr>
          </w:p>
          <w:p w14:paraId="624E8A4E" w14:textId="77777777" w:rsidR="00F41511" w:rsidRDefault="00F41511" w:rsidP="005258BE">
            <w:pPr>
              <w:jc w:val="center"/>
              <w:rPr>
                <w:sz w:val="20"/>
                <w:szCs w:val="20"/>
              </w:rPr>
            </w:pPr>
          </w:p>
          <w:p w14:paraId="3D9AD741" w14:textId="77777777" w:rsidR="00F41511" w:rsidRDefault="00F41511" w:rsidP="005258BE">
            <w:pPr>
              <w:jc w:val="center"/>
              <w:rPr>
                <w:sz w:val="20"/>
                <w:szCs w:val="20"/>
              </w:rPr>
            </w:pPr>
          </w:p>
          <w:p w14:paraId="65FC52F2" w14:textId="77777777" w:rsidR="00F41511" w:rsidRDefault="00F41511" w:rsidP="005258BE">
            <w:pPr>
              <w:jc w:val="center"/>
              <w:rPr>
                <w:sz w:val="20"/>
                <w:szCs w:val="20"/>
              </w:rPr>
            </w:pPr>
          </w:p>
          <w:p w14:paraId="558768A3" w14:textId="77777777" w:rsidR="00F41511" w:rsidRDefault="00F41511" w:rsidP="005258BE">
            <w:pPr>
              <w:jc w:val="center"/>
              <w:rPr>
                <w:sz w:val="20"/>
                <w:szCs w:val="20"/>
              </w:rPr>
            </w:pPr>
          </w:p>
          <w:p w14:paraId="2E41E047" w14:textId="296136C4" w:rsidR="00F41511" w:rsidRDefault="00F41511" w:rsidP="005258BE">
            <w:pPr>
              <w:jc w:val="center"/>
              <w:rPr>
                <w:sz w:val="20"/>
                <w:szCs w:val="20"/>
              </w:rPr>
            </w:pPr>
          </w:p>
          <w:p w14:paraId="117EC5F6" w14:textId="77777777" w:rsidR="00DF3AA2" w:rsidRDefault="00DF3AA2" w:rsidP="005258BE">
            <w:pPr>
              <w:jc w:val="center"/>
              <w:rPr>
                <w:sz w:val="20"/>
                <w:szCs w:val="20"/>
              </w:rPr>
            </w:pPr>
          </w:p>
          <w:p w14:paraId="7FE4C918" w14:textId="07039888" w:rsidR="00F41511" w:rsidRDefault="00F41511" w:rsidP="005258BE">
            <w:pPr>
              <w:jc w:val="center"/>
              <w:rPr>
                <w:sz w:val="20"/>
                <w:szCs w:val="20"/>
              </w:rPr>
            </w:pPr>
            <w:r>
              <w:rPr>
                <w:sz w:val="20"/>
                <w:szCs w:val="20"/>
              </w:rPr>
              <w:t>Ú</w:t>
            </w:r>
          </w:p>
          <w:p w14:paraId="6E8BDEE9" w14:textId="77777777" w:rsidR="00F41511" w:rsidRDefault="00F41511" w:rsidP="005258BE">
            <w:pPr>
              <w:jc w:val="center"/>
              <w:rPr>
                <w:sz w:val="20"/>
                <w:szCs w:val="20"/>
              </w:rPr>
            </w:pPr>
          </w:p>
          <w:p w14:paraId="4861EE14" w14:textId="77777777" w:rsidR="00F41511" w:rsidRDefault="00F41511" w:rsidP="005258BE">
            <w:pPr>
              <w:jc w:val="center"/>
              <w:rPr>
                <w:sz w:val="20"/>
                <w:szCs w:val="20"/>
              </w:rPr>
            </w:pPr>
          </w:p>
          <w:p w14:paraId="7FEFD5F7" w14:textId="77777777" w:rsidR="00F41511" w:rsidRDefault="00F41511" w:rsidP="005258BE">
            <w:pPr>
              <w:jc w:val="center"/>
              <w:rPr>
                <w:sz w:val="20"/>
                <w:szCs w:val="20"/>
              </w:rPr>
            </w:pPr>
          </w:p>
          <w:p w14:paraId="572EF8A4" w14:textId="40058126" w:rsidR="00F41511" w:rsidRDefault="00F41511" w:rsidP="005258BE">
            <w:pPr>
              <w:jc w:val="center"/>
              <w:rPr>
                <w:sz w:val="20"/>
                <w:szCs w:val="20"/>
              </w:rPr>
            </w:pPr>
            <w:r>
              <w:rPr>
                <w:sz w:val="20"/>
                <w:szCs w:val="20"/>
              </w:rPr>
              <w:t>Ú</w:t>
            </w:r>
          </w:p>
          <w:p w14:paraId="50C7A49A" w14:textId="77777777" w:rsidR="00F41511" w:rsidRDefault="00F41511" w:rsidP="005258BE">
            <w:pPr>
              <w:jc w:val="center"/>
              <w:rPr>
                <w:sz w:val="20"/>
                <w:szCs w:val="20"/>
              </w:rPr>
            </w:pPr>
          </w:p>
          <w:p w14:paraId="79E3660F" w14:textId="77777777" w:rsidR="00F41511" w:rsidRDefault="00F41511" w:rsidP="005258BE">
            <w:pPr>
              <w:jc w:val="center"/>
              <w:rPr>
                <w:sz w:val="20"/>
                <w:szCs w:val="20"/>
              </w:rPr>
            </w:pPr>
          </w:p>
          <w:p w14:paraId="60E0487D" w14:textId="77777777" w:rsidR="00F41511" w:rsidRDefault="00F41511" w:rsidP="005258BE">
            <w:pPr>
              <w:jc w:val="center"/>
              <w:rPr>
                <w:sz w:val="20"/>
                <w:szCs w:val="20"/>
              </w:rPr>
            </w:pPr>
          </w:p>
          <w:p w14:paraId="042D2392" w14:textId="77777777" w:rsidR="00F41511" w:rsidRDefault="00F41511" w:rsidP="005258BE">
            <w:pPr>
              <w:jc w:val="center"/>
              <w:rPr>
                <w:sz w:val="20"/>
                <w:szCs w:val="20"/>
              </w:rPr>
            </w:pPr>
          </w:p>
          <w:p w14:paraId="504EB45B" w14:textId="77777777" w:rsidR="00F41511" w:rsidRDefault="00F41511" w:rsidP="005258BE">
            <w:pPr>
              <w:jc w:val="center"/>
              <w:rPr>
                <w:sz w:val="20"/>
                <w:szCs w:val="20"/>
              </w:rPr>
            </w:pPr>
          </w:p>
          <w:p w14:paraId="59722BDE" w14:textId="77777777" w:rsidR="00F41511" w:rsidRDefault="00F41511" w:rsidP="005258BE">
            <w:pPr>
              <w:jc w:val="center"/>
              <w:rPr>
                <w:sz w:val="20"/>
                <w:szCs w:val="20"/>
              </w:rPr>
            </w:pPr>
          </w:p>
          <w:p w14:paraId="70324DFD" w14:textId="77777777" w:rsidR="00F41511" w:rsidRDefault="00F41511" w:rsidP="005258BE">
            <w:pPr>
              <w:jc w:val="center"/>
              <w:rPr>
                <w:sz w:val="20"/>
                <w:szCs w:val="20"/>
              </w:rPr>
            </w:pPr>
          </w:p>
          <w:p w14:paraId="36D7B5FA" w14:textId="77777777" w:rsidR="00F41511" w:rsidRDefault="00F41511" w:rsidP="005258BE">
            <w:pPr>
              <w:jc w:val="center"/>
              <w:rPr>
                <w:sz w:val="20"/>
                <w:szCs w:val="20"/>
              </w:rPr>
            </w:pPr>
          </w:p>
          <w:p w14:paraId="4B999C9D" w14:textId="2BF51EEF" w:rsidR="00F41511" w:rsidRDefault="00F41511" w:rsidP="005258BE">
            <w:pPr>
              <w:jc w:val="center"/>
              <w:rPr>
                <w:sz w:val="20"/>
                <w:szCs w:val="20"/>
              </w:rPr>
            </w:pPr>
            <w:r>
              <w:rPr>
                <w:sz w:val="20"/>
                <w:szCs w:val="20"/>
              </w:rPr>
              <w:lastRenderedPageBreak/>
              <w:t>Ú</w:t>
            </w:r>
          </w:p>
          <w:p w14:paraId="07528932" w14:textId="77777777" w:rsidR="00F41511" w:rsidRDefault="00F41511" w:rsidP="005258BE">
            <w:pPr>
              <w:jc w:val="center"/>
              <w:rPr>
                <w:sz w:val="20"/>
                <w:szCs w:val="20"/>
              </w:rPr>
            </w:pPr>
          </w:p>
          <w:p w14:paraId="55BF6E3E" w14:textId="77777777" w:rsidR="00F41511" w:rsidRDefault="00F41511" w:rsidP="005258BE">
            <w:pPr>
              <w:jc w:val="center"/>
              <w:rPr>
                <w:sz w:val="20"/>
                <w:szCs w:val="20"/>
              </w:rPr>
            </w:pPr>
          </w:p>
          <w:p w14:paraId="55C01BBA" w14:textId="77777777" w:rsidR="00274390" w:rsidRDefault="00274390" w:rsidP="005258BE">
            <w:pPr>
              <w:jc w:val="center"/>
              <w:rPr>
                <w:sz w:val="20"/>
                <w:szCs w:val="20"/>
              </w:rPr>
            </w:pPr>
          </w:p>
          <w:p w14:paraId="1A8831F1" w14:textId="421BB95B" w:rsidR="00274390" w:rsidRPr="00274390" w:rsidRDefault="00274390" w:rsidP="005258BE">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5F0B1BB" w14:textId="77777777" w:rsidR="00287622" w:rsidRPr="00272022" w:rsidRDefault="00287622" w:rsidP="005258BE">
            <w:pPr>
              <w:pStyle w:val="Nadpis1"/>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FF9E323" w14:textId="77777777" w:rsidR="00287622" w:rsidRDefault="00287622" w:rsidP="005258BE">
            <w:pPr>
              <w:pStyle w:val="Nadpis1"/>
              <w:rPr>
                <w:sz w:val="20"/>
                <w:szCs w:val="20"/>
              </w:rPr>
            </w:pPr>
          </w:p>
          <w:p w14:paraId="73BF48D8" w14:textId="77777777" w:rsidR="00274390" w:rsidRDefault="00274390" w:rsidP="00274390">
            <w:pPr>
              <w:jc w:val="center"/>
              <w:rPr>
                <w:sz w:val="20"/>
                <w:szCs w:val="20"/>
              </w:rPr>
            </w:pPr>
          </w:p>
          <w:p w14:paraId="05A2E09E" w14:textId="77777777" w:rsidR="00274390" w:rsidRDefault="00274390" w:rsidP="00274390">
            <w:pPr>
              <w:jc w:val="center"/>
              <w:rPr>
                <w:sz w:val="20"/>
                <w:szCs w:val="20"/>
              </w:rPr>
            </w:pPr>
          </w:p>
          <w:p w14:paraId="2A62BD7D" w14:textId="77777777" w:rsidR="00274390" w:rsidRDefault="00274390" w:rsidP="00274390">
            <w:pPr>
              <w:jc w:val="center"/>
              <w:rPr>
                <w:sz w:val="20"/>
                <w:szCs w:val="20"/>
              </w:rPr>
            </w:pPr>
          </w:p>
          <w:p w14:paraId="2A5FDA7F" w14:textId="77777777" w:rsidR="00274390" w:rsidRDefault="00274390" w:rsidP="00274390">
            <w:pPr>
              <w:jc w:val="center"/>
              <w:rPr>
                <w:sz w:val="20"/>
                <w:szCs w:val="20"/>
              </w:rPr>
            </w:pPr>
            <w:r>
              <w:rPr>
                <w:sz w:val="20"/>
                <w:szCs w:val="20"/>
              </w:rPr>
              <w:t>GP-N</w:t>
            </w:r>
          </w:p>
          <w:p w14:paraId="5C7BBC5E" w14:textId="77777777" w:rsidR="00274390" w:rsidRDefault="00274390" w:rsidP="00274390">
            <w:pPr>
              <w:jc w:val="center"/>
              <w:rPr>
                <w:sz w:val="20"/>
                <w:szCs w:val="20"/>
              </w:rPr>
            </w:pPr>
          </w:p>
          <w:p w14:paraId="2FEC3920" w14:textId="77777777" w:rsidR="00274390" w:rsidRDefault="00274390" w:rsidP="00274390">
            <w:pPr>
              <w:jc w:val="center"/>
              <w:rPr>
                <w:sz w:val="20"/>
                <w:szCs w:val="20"/>
              </w:rPr>
            </w:pPr>
          </w:p>
          <w:p w14:paraId="199F5AEB" w14:textId="77777777" w:rsidR="00274390" w:rsidRDefault="00274390" w:rsidP="00274390">
            <w:pPr>
              <w:jc w:val="center"/>
              <w:rPr>
                <w:sz w:val="20"/>
                <w:szCs w:val="20"/>
              </w:rPr>
            </w:pPr>
          </w:p>
          <w:p w14:paraId="0342929A" w14:textId="77777777" w:rsidR="00274390" w:rsidRDefault="00274390" w:rsidP="00274390">
            <w:pPr>
              <w:jc w:val="center"/>
              <w:rPr>
                <w:sz w:val="20"/>
                <w:szCs w:val="20"/>
              </w:rPr>
            </w:pPr>
          </w:p>
          <w:p w14:paraId="686A5CC7" w14:textId="77777777" w:rsidR="00274390" w:rsidRDefault="00274390" w:rsidP="00274390">
            <w:pPr>
              <w:jc w:val="center"/>
              <w:rPr>
                <w:sz w:val="20"/>
                <w:szCs w:val="20"/>
              </w:rPr>
            </w:pPr>
          </w:p>
          <w:p w14:paraId="79F223AF" w14:textId="77777777" w:rsidR="00274390" w:rsidRDefault="00274390" w:rsidP="00274390">
            <w:pPr>
              <w:jc w:val="center"/>
              <w:rPr>
                <w:sz w:val="20"/>
                <w:szCs w:val="20"/>
              </w:rPr>
            </w:pPr>
          </w:p>
          <w:p w14:paraId="6C0B4612" w14:textId="77777777" w:rsidR="00274390" w:rsidRDefault="00274390" w:rsidP="00274390">
            <w:pPr>
              <w:jc w:val="center"/>
              <w:rPr>
                <w:sz w:val="20"/>
                <w:szCs w:val="20"/>
              </w:rPr>
            </w:pPr>
          </w:p>
          <w:p w14:paraId="2355A76E" w14:textId="77777777" w:rsidR="00274390" w:rsidRDefault="00274390" w:rsidP="00274390">
            <w:pPr>
              <w:jc w:val="center"/>
              <w:rPr>
                <w:sz w:val="20"/>
                <w:szCs w:val="20"/>
              </w:rPr>
            </w:pPr>
          </w:p>
          <w:p w14:paraId="5DC3E648" w14:textId="77777777" w:rsidR="00274390" w:rsidRDefault="00274390" w:rsidP="00274390">
            <w:pPr>
              <w:jc w:val="center"/>
              <w:rPr>
                <w:sz w:val="20"/>
                <w:szCs w:val="20"/>
              </w:rPr>
            </w:pPr>
          </w:p>
          <w:p w14:paraId="4E3FB951" w14:textId="77777777" w:rsidR="00274390" w:rsidRDefault="00274390" w:rsidP="00274390">
            <w:pPr>
              <w:jc w:val="center"/>
              <w:rPr>
                <w:sz w:val="20"/>
                <w:szCs w:val="20"/>
              </w:rPr>
            </w:pPr>
          </w:p>
          <w:p w14:paraId="2D2AB74C" w14:textId="77777777" w:rsidR="00274390" w:rsidRDefault="00274390" w:rsidP="00274390">
            <w:pPr>
              <w:jc w:val="center"/>
              <w:rPr>
                <w:sz w:val="20"/>
                <w:szCs w:val="20"/>
              </w:rPr>
            </w:pPr>
          </w:p>
          <w:p w14:paraId="11A247DA" w14:textId="77777777" w:rsidR="00274390" w:rsidRDefault="00274390" w:rsidP="00274390">
            <w:pPr>
              <w:jc w:val="center"/>
              <w:rPr>
                <w:sz w:val="20"/>
                <w:szCs w:val="20"/>
              </w:rPr>
            </w:pPr>
          </w:p>
          <w:p w14:paraId="59A657E9" w14:textId="77777777" w:rsidR="00274390" w:rsidRDefault="00274390" w:rsidP="00274390">
            <w:pPr>
              <w:jc w:val="center"/>
              <w:rPr>
                <w:sz w:val="20"/>
                <w:szCs w:val="20"/>
              </w:rPr>
            </w:pPr>
          </w:p>
          <w:p w14:paraId="2DB1A65C" w14:textId="77777777" w:rsidR="00274390" w:rsidRDefault="00274390" w:rsidP="00274390">
            <w:pPr>
              <w:jc w:val="center"/>
              <w:rPr>
                <w:sz w:val="20"/>
                <w:szCs w:val="20"/>
              </w:rPr>
            </w:pPr>
          </w:p>
          <w:p w14:paraId="455F1E4B" w14:textId="0619D695" w:rsidR="00274390" w:rsidRDefault="00274390" w:rsidP="00274390">
            <w:pPr>
              <w:jc w:val="center"/>
              <w:rPr>
                <w:sz w:val="20"/>
                <w:szCs w:val="20"/>
              </w:rPr>
            </w:pPr>
            <w:r>
              <w:rPr>
                <w:sz w:val="20"/>
                <w:szCs w:val="20"/>
              </w:rPr>
              <w:t>GP-N</w:t>
            </w:r>
          </w:p>
          <w:p w14:paraId="31905896" w14:textId="77777777" w:rsidR="00274390" w:rsidRDefault="00274390" w:rsidP="00274390">
            <w:pPr>
              <w:jc w:val="center"/>
              <w:rPr>
                <w:sz w:val="20"/>
                <w:szCs w:val="20"/>
              </w:rPr>
            </w:pPr>
          </w:p>
          <w:p w14:paraId="54E2D685" w14:textId="77777777" w:rsidR="00274390" w:rsidRDefault="00274390" w:rsidP="00274390">
            <w:pPr>
              <w:jc w:val="center"/>
              <w:rPr>
                <w:sz w:val="20"/>
                <w:szCs w:val="20"/>
              </w:rPr>
            </w:pPr>
          </w:p>
          <w:p w14:paraId="1EB49C52" w14:textId="77777777" w:rsidR="00274390" w:rsidRDefault="00274390" w:rsidP="00274390">
            <w:pPr>
              <w:jc w:val="center"/>
              <w:rPr>
                <w:sz w:val="20"/>
                <w:szCs w:val="20"/>
              </w:rPr>
            </w:pPr>
          </w:p>
          <w:p w14:paraId="048D2F83" w14:textId="77777777" w:rsidR="00274390" w:rsidRDefault="00274390" w:rsidP="00274390">
            <w:pPr>
              <w:jc w:val="center"/>
              <w:rPr>
                <w:sz w:val="20"/>
                <w:szCs w:val="20"/>
              </w:rPr>
            </w:pPr>
          </w:p>
          <w:p w14:paraId="1F920187" w14:textId="77777777" w:rsidR="00274390" w:rsidRDefault="00274390" w:rsidP="00274390">
            <w:pPr>
              <w:jc w:val="center"/>
              <w:rPr>
                <w:sz w:val="20"/>
                <w:szCs w:val="20"/>
              </w:rPr>
            </w:pPr>
          </w:p>
          <w:p w14:paraId="2CA8808B" w14:textId="77777777" w:rsidR="00274390" w:rsidRDefault="00274390" w:rsidP="00274390">
            <w:pPr>
              <w:jc w:val="center"/>
              <w:rPr>
                <w:sz w:val="20"/>
                <w:szCs w:val="20"/>
              </w:rPr>
            </w:pPr>
          </w:p>
          <w:p w14:paraId="68CEDAC3" w14:textId="77777777" w:rsidR="00274390" w:rsidRDefault="00274390" w:rsidP="00274390">
            <w:pPr>
              <w:jc w:val="center"/>
              <w:rPr>
                <w:sz w:val="20"/>
                <w:szCs w:val="20"/>
              </w:rPr>
            </w:pPr>
          </w:p>
          <w:p w14:paraId="63AF6841" w14:textId="77777777" w:rsidR="00274390" w:rsidRDefault="00274390" w:rsidP="00274390">
            <w:pPr>
              <w:jc w:val="center"/>
              <w:rPr>
                <w:sz w:val="20"/>
                <w:szCs w:val="20"/>
              </w:rPr>
            </w:pPr>
          </w:p>
          <w:p w14:paraId="2CAD4F3E" w14:textId="77777777" w:rsidR="00274390" w:rsidRDefault="00274390" w:rsidP="00274390">
            <w:pPr>
              <w:jc w:val="center"/>
              <w:rPr>
                <w:sz w:val="20"/>
                <w:szCs w:val="20"/>
              </w:rPr>
            </w:pPr>
          </w:p>
          <w:p w14:paraId="2ED096EA" w14:textId="77777777" w:rsidR="00274390" w:rsidRDefault="00274390" w:rsidP="00274390">
            <w:pPr>
              <w:jc w:val="center"/>
              <w:rPr>
                <w:sz w:val="20"/>
                <w:szCs w:val="20"/>
              </w:rPr>
            </w:pPr>
          </w:p>
          <w:p w14:paraId="28AD3471" w14:textId="77777777" w:rsidR="00DF3AA2" w:rsidRDefault="00DF3AA2" w:rsidP="00274390">
            <w:pPr>
              <w:jc w:val="center"/>
              <w:rPr>
                <w:sz w:val="20"/>
                <w:szCs w:val="20"/>
              </w:rPr>
            </w:pPr>
          </w:p>
          <w:p w14:paraId="6B548064" w14:textId="77777777" w:rsidR="00274390" w:rsidRDefault="00274390" w:rsidP="00274390">
            <w:pPr>
              <w:jc w:val="center"/>
              <w:rPr>
                <w:sz w:val="20"/>
                <w:szCs w:val="20"/>
              </w:rPr>
            </w:pPr>
          </w:p>
          <w:p w14:paraId="3E7339DE" w14:textId="74AF4EE7" w:rsidR="00274390" w:rsidRDefault="00274390" w:rsidP="00274390">
            <w:pPr>
              <w:jc w:val="center"/>
              <w:rPr>
                <w:sz w:val="20"/>
                <w:szCs w:val="20"/>
              </w:rPr>
            </w:pPr>
            <w:r>
              <w:rPr>
                <w:sz w:val="20"/>
                <w:szCs w:val="20"/>
              </w:rPr>
              <w:t>GP-N</w:t>
            </w:r>
          </w:p>
          <w:p w14:paraId="41D1B91E" w14:textId="77777777" w:rsidR="00F41511" w:rsidRDefault="00F41511" w:rsidP="00274390">
            <w:pPr>
              <w:jc w:val="center"/>
              <w:rPr>
                <w:sz w:val="20"/>
                <w:szCs w:val="20"/>
              </w:rPr>
            </w:pPr>
          </w:p>
          <w:p w14:paraId="0E945406" w14:textId="77777777" w:rsidR="00F41511" w:rsidRDefault="00F41511" w:rsidP="00274390">
            <w:pPr>
              <w:jc w:val="center"/>
              <w:rPr>
                <w:sz w:val="20"/>
                <w:szCs w:val="20"/>
              </w:rPr>
            </w:pPr>
          </w:p>
          <w:p w14:paraId="15BC36E5" w14:textId="77777777" w:rsidR="00F41511" w:rsidRDefault="00F41511" w:rsidP="00274390">
            <w:pPr>
              <w:jc w:val="center"/>
              <w:rPr>
                <w:sz w:val="20"/>
                <w:szCs w:val="20"/>
              </w:rPr>
            </w:pPr>
          </w:p>
          <w:p w14:paraId="4499CA3E" w14:textId="2B2FE499" w:rsidR="00F41511" w:rsidRDefault="00F41511" w:rsidP="00274390">
            <w:pPr>
              <w:jc w:val="center"/>
              <w:rPr>
                <w:sz w:val="20"/>
                <w:szCs w:val="20"/>
              </w:rPr>
            </w:pPr>
            <w:r>
              <w:rPr>
                <w:sz w:val="20"/>
                <w:szCs w:val="20"/>
              </w:rPr>
              <w:t>GP-N</w:t>
            </w:r>
          </w:p>
          <w:p w14:paraId="2432EB53" w14:textId="77777777" w:rsidR="00F41511" w:rsidRDefault="00F41511" w:rsidP="00274390">
            <w:pPr>
              <w:jc w:val="center"/>
              <w:rPr>
                <w:sz w:val="20"/>
                <w:szCs w:val="20"/>
              </w:rPr>
            </w:pPr>
          </w:p>
          <w:p w14:paraId="0B5339BA" w14:textId="77777777" w:rsidR="00F41511" w:rsidRDefault="00F41511" w:rsidP="00274390">
            <w:pPr>
              <w:jc w:val="center"/>
              <w:rPr>
                <w:sz w:val="20"/>
                <w:szCs w:val="20"/>
              </w:rPr>
            </w:pPr>
          </w:p>
          <w:p w14:paraId="5B94BFD2" w14:textId="77777777" w:rsidR="00F41511" w:rsidRDefault="00F41511" w:rsidP="00274390">
            <w:pPr>
              <w:jc w:val="center"/>
              <w:rPr>
                <w:sz w:val="20"/>
                <w:szCs w:val="20"/>
              </w:rPr>
            </w:pPr>
          </w:p>
          <w:p w14:paraId="4CED0D91" w14:textId="77777777" w:rsidR="00F41511" w:rsidRDefault="00F41511" w:rsidP="00274390">
            <w:pPr>
              <w:jc w:val="center"/>
              <w:rPr>
                <w:sz w:val="20"/>
                <w:szCs w:val="20"/>
              </w:rPr>
            </w:pPr>
          </w:p>
          <w:p w14:paraId="35AE03A0" w14:textId="77777777" w:rsidR="00F41511" w:rsidRDefault="00F41511" w:rsidP="00274390">
            <w:pPr>
              <w:jc w:val="center"/>
              <w:rPr>
                <w:sz w:val="20"/>
                <w:szCs w:val="20"/>
              </w:rPr>
            </w:pPr>
          </w:p>
          <w:p w14:paraId="470436B3" w14:textId="77777777" w:rsidR="00F41511" w:rsidRDefault="00F41511" w:rsidP="00274390">
            <w:pPr>
              <w:jc w:val="center"/>
              <w:rPr>
                <w:sz w:val="20"/>
                <w:szCs w:val="20"/>
              </w:rPr>
            </w:pPr>
          </w:p>
          <w:p w14:paraId="0434F95C" w14:textId="77777777" w:rsidR="00F41511" w:rsidRDefault="00F41511" w:rsidP="00274390">
            <w:pPr>
              <w:jc w:val="center"/>
              <w:rPr>
                <w:sz w:val="20"/>
                <w:szCs w:val="20"/>
              </w:rPr>
            </w:pPr>
          </w:p>
          <w:p w14:paraId="11C2A051" w14:textId="77777777" w:rsidR="00F41511" w:rsidRDefault="00F41511" w:rsidP="00274390">
            <w:pPr>
              <w:jc w:val="center"/>
              <w:rPr>
                <w:sz w:val="20"/>
                <w:szCs w:val="20"/>
              </w:rPr>
            </w:pPr>
          </w:p>
          <w:p w14:paraId="27053547" w14:textId="18E1EFC1" w:rsidR="00F41511" w:rsidRDefault="00F41511" w:rsidP="00274390">
            <w:pPr>
              <w:jc w:val="center"/>
              <w:rPr>
                <w:sz w:val="20"/>
                <w:szCs w:val="20"/>
              </w:rPr>
            </w:pPr>
            <w:r>
              <w:rPr>
                <w:sz w:val="20"/>
                <w:szCs w:val="20"/>
              </w:rPr>
              <w:lastRenderedPageBreak/>
              <w:t>GP-N</w:t>
            </w:r>
          </w:p>
          <w:p w14:paraId="2DDF4234" w14:textId="11E22B7A" w:rsidR="00274390" w:rsidRPr="00274390" w:rsidRDefault="00274390" w:rsidP="00274390">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68FB94B0" w14:textId="77777777" w:rsidR="00287622" w:rsidRPr="00272022" w:rsidRDefault="00287622" w:rsidP="005258BE">
            <w:pPr>
              <w:pStyle w:val="Nadpis1"/>
              <w:rPr>
                <w:sz w:val="20"/>
                <w:szCs w:val="20"/>
              </w:rPr>
            </w:pPr>
          </w:p>
        </w:tc>
      </w:tr>
      <w:tr w:rsidR="00287622" w:rsidRPr="00272022" w14:paraId="2A5A8282" w14:textId="77777777" w:rsidTr="00CA6668">
        <w:tc>
          <w:tcPr>
            <w:tcW w:w="425" w:type="dxa"/>
            <w:tcBorders>
              <w:top w:val="single" w:sz="4" w:space="0" w:color="auto"/>
              <w:left w:val="single" w:sz="12" w:space="0" w:color="auto"/>
              <w:bottom w:val="single" w:sz="4" w:space="0" w:color="auto"/>
              <w:right w:val="single" w:sz="4" w:space="0" w:color="auto"/>
            </w:tcBorders>
          </w:tcPr>
          <w:p w14:paraId="633DCF59" w14:textId="1CC85A3E" w:rsidR="00287622" w:rsidRPr="00272022" w:rsidRDefault="003318DF" w:rsidP="00763695">
            <w:pPr>
              <w:jc w:val="center"/>
              <w:rPr>
                <w:sz w:val="20"/>
                <w:szCs w:val="20"/>
              </w:rPr>
            </w:pPr>
            <w:r w:rsidRPr="00272022">
              <w:rPr>
                <w:sz w:val="20"/>
                <w:szCs w:val="20"/>
              </w:rPr>
              <w:lastRenderedPageBreak/>
              <w:t>5</w:t>
            </w:r>
            <w:r w:rsidR="00763695" w:rsidRPr="00272022">
              <w:rPr>
                <w:sz w:val="20"/>
                <w:szCs w:val="20"/>
              </w:rPr>
              <w:t>1</w:t>
            </w:r>
            <w:r w:rsidRPr="00272022">
              <w:rPr>
                <w:sz w:val="20"/>
                <w:szCs w:val="20"/>
              </w:rPr>
              <w:t>.</w:t>
            </w:r>
          </w:p>
        </w:tc>
        <w:tc>
          <w:tcPr>
            <w:tcW w:w="6096" w:type="dxa"/>
            <w:tcBorders>
              <w:top w:val="single" w:sz="4" w:space="0" w:color="auto"/>
              <w:left w:val="single" w:sz="4" w:space="0" w:color="auto"/>
              <w:bottom w:val="single" w:sz="4" w:space="0" w:color="auto"/>
              <w:right w:val="single" w:sz="4" w:space="0" w:color="auto"/>
            </w:tcBorders>
          </w:tcPr>
          <w:p w14:paraId="31DE6D0D" w14:textId="77777777" w:rsidR="003318DF" w:rsidRPr="00272022" w:rsidRDefault="003318DF" w:rsidP="0076369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111 sa mení takto: </w:t>
            </w:r>
          </w:p>
          <w:p w14:paraId="3E5390D2" w14:textId="77777777" w:rsidR="00763695" w:rsidRPr="00272022" w:rsidRDefault="00763695" w:rsidP="00763695">
            <w:pPr>
              <w:adjustRightInd w:val="0"/>
              <w:jc w:val="both"/>
              <w:rPr>
                <w:rFonts w:ascii="Arial Narrow" w:hAnsi="Arial Narrow"/>
                <w:color w:val="000000"/>
                <w:sz w:val="20"/>
                <w:szCs w:val="20"/>
              </w:rPr>
            </w:pPr>
          </w:p>
          <w:p w14:paraId="48BACE8F" w14:textId="77777777" w:rsidR="003318DF" w:rsidRPr="00272022" w:rsidRDefault="003318DF" w:rsidP="0076369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Odsek 1 sa mení takto: i) Písmená l) a m) sa nahrádzajú takto:  </w:t>
            </w:r>
          </w:p>
          <w:p w14:paraId="45A54C23" w14:textId="77777777" w:rsidR="003318DF" w:rsidRPr="00272022" w:rsidRDefault="003318DF" w:rsidP="00763695">
            <w:pPr>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„l) zjednodušené výpočty určené pre špecifické rizikové moduly a rizikové </w:t>
            </w:r>
            <w:proofErr w:type="spellStart"/>
            <w:r w:rsidRPr="00272022">
              <w:rPr>
                <w:rFonts w:ascii="Arial Narrow" w:hAnsi="Arial Narrow"/>
                <w:color w:val="000000"/>
                <w:sz w:val="20"/>
                <w:szCs w:val="20"/>
              </w:rPr>
              <w:t>podmoduly</w:t>
            </w:r>
            <w:proofErr w:type="spellEnd"/>
            <w:r w:rsidRPr="00272022">
              <w:rPr>
                <w:rFonts w:ascii="Arial Narrow" w:hAnsi="Arial Narrow"/>
                <w:color w:val="000000"/>
                <w:sz w:val="20"/>
                <w:szCs w:val="20"/>
              </w:rPr>
              <w:t xml:space="preserve"> uvedené v článku 109 ods. 1 a pre moduly a </w:t>
            </w:r>
            <w:proofErr w:type="spellStart"/>
            <w:r w:rsidRPr="00272022">
              <w:rPr>
                <w:rFonts w:ascii="Arial Narrow" w:hAnsi="Arial Narrow"/>
                <w:color w:val="000000"/>
                <w:sz w:val="20"/>
                <w:szCs w:val="20"/>
              </w:rPr>
              <w:t>podmoduly</w:t>
            </w:r>
            <w:proofErr w:type="spellEnd"/>
            <w:r w:rsidRPr="00272022">
              <w:rPr>
                <w:rFonts w:ascii="Arial Narrow" w:hAnsi="Arial Narrow"/>
                <w:color w:val="000000"/>
                <w:sz w:val="20"/>
                <w:szCs w:val="20"/>
              </w:rPr>
              <w:t xml:space="preserve"> s nevýznamným rizikom uvedené v článku 109 ods. 2, ako aj kritériá, ktorých splnenie sa požaduje od poisťovní a zaisťovní vrátane </w:t>
            </w:r>
            <w:proofErr w:type="spellStart"/>
            <w:r w:rsidRPr="00272022">
              <w:rPr>
                <w:rFonts w:ascii="Arial Narrow" w:hAnsi="Arial Narrow"/>
                <w:color w:val="000000"/>
                <w:sz w:val="20"/>
                <w:szCs w:val="20"/>
              </w:rPr>
              <w:t>kaptívnych</w:t>
            </w:r>
            <w:proofErr w:type="spellEnd"/>
            <w:r w:rsidRPr="00272022">
              <w:rPr>
                <w:rFonts w:ascii="Arial Narrow" w:hAnsi="Arial Narrow"/>
                <w:color w:val="000000"/>
                <w:sz w:val="20"/>
                <w:szCs w:val="20"/>
              </w:rPr>
              <w:t xml:space="preserve"> poisťovní a </w:t>
            </w:r>
            <w:proofErr w:type="spellStart"/>
            <w:r w:rsidRPr="00272022">
              <w:rPr>
                <w:rFonts w:ascii="Arial Narrow" w:hAnsi="Arial Narrow"/>
                <w:color w:val="000000"/>
                <w:sz w:val="20"/>
                <w:szCs w:val="20"/>
              </w:rPr>
              <w:t>kaptívnych</w:t>
            </w:r>
            <w:proofErr w:type="spellEnd"/>
            <w:r w:rsidRPr="00272022">
              <w:rPr>
                <w:rFonts w:ascii="Arial Narrow" w:hAnsi="Arial Narrow"/>
                <w:color w:val="000000"/>
                <w:sz w:val="20"/>
                <w:szCs w:val="20"/>
              </w:rPr>
              <w:t xml:space="preserve"> zaisťovní, aby boli oprávnené použiť zjednodušenia, ako sa stanovuje v článku 109 ods. 1; </w:t>
            </w:r>
          </w:p>
          <w:p w14:paraId="16B4D4DA" w14:textId="77777777" w:rsidR="003318DF" w:rsidRPr="00272022" w:rsidRDefault="003318DF" w:rsidP="0076369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m) prístup, ktorý sa použije v súvislosti s kvalifikovanými účasťami v zmysle článku 13 bodu 21 pri výpočte kapitálovej požiadavky na solventnosť, najmä pri výpočte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akciového rizika uvedeného v článku 105 ods. 5, zohľadňujúc pravdepodobné zníženie volatility hodnoty týchto kvalifikovaných účastí vyplývajúcej zo strategickej povahy týchto investícií a vplyv, ktorý má poisťovňa alebo zaisťovňa na tieto spoločnosti, do ktorých investuje;“. </w:t>
            </w:r>
          </w:p>
          <w:p w14:paraId="3778CDA1" w14:textId="77777777" w:rsidR="003318DF" w:rsidRPr="00272022" w:rsidRDefault="003318DF" w:rsidP="00763695">
            <w:pPr>
              <w:adjustRightInd w:val="0"/>
              <w:jc w:val="both"/>
              <w:rPr>
                <w:rFonts w:ascii="Arial Narrow" w:hAnsi="Arial Narrow"/>
                <w:color w:val="000000"/>
                <w:sz w:val="20"/>
                <w:szCs w:val="20"/>
              </w:rPr>
            </w:pPr>
          </w:p>
          <w:p w14:paraId="2626800F" w14:textId="77777777" w:rsidR="003318DF" w:rsidRPr="00272022" w:rsidRDefault="003318DF" w:rsidP="0076369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Dopĺňajú sa tieto </w:t>
            </w:r>
            <w:proofErr w:type="spellStart"/>
            <w:r w:rsidRPr="00272022">
              <w:rPr>
                <w:rFonts w:ascii="Arial Narrow" w:hAnsi="Arial Narrow"/>
                <w:color w:val="000000"/>
                <w:sz w:val="20"/>
                <w:szCs w:val="20"/>
              </w:rPr>
              <w:t>pododseky</w:t>
            </w:r>
            <w:proofErr w:type="spellEnd"/>
            <w:r w:rsidRPr="00272022">
              <w:rPr>
                <w:rFonts w:ascii="Arial Narrow" w:hAnsi="Arial Narrow"/>
                <w:color w:val="000000"/>
                <w:sz w:val="20"/>
                <w:szCs w:val="20"/>
              </w:rPr>
              <w:t xml:space="preserve">: </w:t>
            </w:r>
          </w:p>
          <w:p w14:paraId="63AEF16E" w14:textId="77777777" w:rsidR="00763695" w:rsidRPr="00272022" w:rsidRDefault="00763695" w:rsidP="00763695">
            <w:pPr>
              <w:adjustRightInd w:val="0"/>
              <w:jc w:val="both"/>
              <w:rPr>
                <w:rFonts w:ascii="Arial Narrow" w:hAnsi="Arial Narrow"/>
                <w:color w:val="000000"/>
                <w:sz w:val="20"/>
                <w:szCs w:val="20"/>
              </w:rPr>
            </w:pPr>
          </w:p>
          <w:p w14:paraId="7CEE63D3" w14:textId="77777777" w:rsidR="003318DF" w:rsidRPr="00272022" w:rsidRDefault="003318DF" w:rsidP="0076369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„Na účely prvého pododseku písm. c) tohto odseku metódy, predpoklady a štandardné parametre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úrokového rizika uvedeného v článku 105 ods. 5 druhom pododseku písm. a) odrážajú riziko, že úrokové sadzby môžu ďalej klesať, aj keď sú nízke alebo záporné, a výpočet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úrokového rizika musí byť plne v súlade s </w:t>
            </w:r>
            <w:proofErr w:type="spellStart"/>
            <w:r w:rsidRPr="00272022">
              <w:rPr>
                <w:rFonts w:ascii="Arial Narrow" w:hAnsi="Arial Narrow"/>
                <w:color w:val="000000"/>
                <w:sz w:val="20"/>
                <w:szCs w:val="20"/>
              </w:rPr>
              <w:t>extrapoláciou</w:t>
            </w:r>
            <w:proofErr w:type="spellEnd"/>
            <w:r w:rsidRPr="00272022">
              <w:rPr>
                <w:rFonts w:ascii="Arial Narrow" w:hAnsi="Arial Narrow"/>
                <w:color w:val="000000"/>
                <w:sz w:val="20"/>
                <w:szCs w:val="20"/>
              </w:rPr>
              <w:t xml:space="preserve"> úrokových sadzieb v súlade s článkom 77a. Bez ohľadu na prvú vetu tohto pododseku sa pri výpočte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úrokového rizika nevyžaduje, aby sa zohľadnilo riziko poklesu úrokových sadzieb na úrovne pod zápornou spodnou hranicou, ak je stanovená záporná spodná hranica tak, aby pravdepodobnosť toho, že úrokové sadzby v príslušných menách a splatnostiach nie sú vždy nad zápornou spodnou hranicou, bola dostatočne nízka. </w:t>
            </w:r>
          </w:p>
          <w:p w14:paraId="0C08B085" w14:textId="77777777" w:rsidR="003318DF" w:rsidRPr="00272022" w:rsidRDefault="003318DF" w:rsidP="00763695">
            <w:pPr>
              <w:adjustRightInd w:val="0"/>
              <w:jc w:val="both"/>
              <w:rPr>
                <w:rFonts w:ascii="Arial Narrow" w:hAnsi="Arial Narrow"/>
                <w:color w:val="000000"/>
                <w:sz w:val="20"/>
                <w:szCs w:val="20"/>
              </w:rPr>
            </w:pPr>
          </w:p>
          <w:p w14:paraId="72949D98" w14:textId="77777777" w:rsidR="00287622" w:rsidRPr="00272022" w:rsidRDefault="003318DF" w:rsidP="00763695">
            <w:pPr>
              <w:adjustRightInd w:val="0"/>
              <w:jc w:val="both"/>
              <w:rPr>
                <w:rFonts w:ascii="Arial Narrow" w:hAnsi="Arial Narrow"/>
                <w:color w:val="000000"/>
                <w:sz w:val="20"/>
                <w:szCs w:val="20"/>
              </w:rPr>
            </w:pPr>
            <w:r w:rsidRPr="00272022">
              <w:rPr>
                <w:rFonts w:ascii="Arial Narrow" w:hAnsi="Arial Narrow"/>
                <w:color w:val="000000"/>
                <w:sz w:val="20"/>
                <w:szCs w:val="20"/>
              </w:rPr>
              <w:t>Na účely prvého pododseku písm. h) tohto odseku sa metódy a úpravy, prostredníctvom ktorých sa zohľadní znížený rozsah diverzifikácie rizík poisťovní a zaisťovní v súvislosti s oddelene spravovanými fondmi (ring-</w:t>
            </w:r>
            <w:proofErr w:type="spellStart"/>
            <w:r w:rsidRPr="00272022">
              <w:rPr>
                <w:rFonts w:ascii="Arial Narrow" w:hAnsi="Arial Narrow"/>
                <w:color w:val="000000"/>
                <w:sz w:val="20"/>
                <w:szCs w:val="20"/>
              </w:rPr>
              <w:t>fenced</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funds</w:t>
            </w:r>
            <w:proofErr w:type="spellEnd"/>
            <w:r w:rsidRPr="00272022">
              <w:rPr>
                <w:rFonts w:ascii="Arial Narrow" w:hAnsi="Arial Narrow"/>
                <w:color w:val="000000"/>
                <w:sz w:val="20"/>
                <w:szCs w:val="20"/>
              </w:rPr>
              <w:t xml:space="preserve">), </w:t>
            </w:r>
            <w:r w:rsidRPr="00272022">
              <w:rPr>
                <w:rFonts w:ascii="Arial Narrow" w:hAnsi="Arial Narrow"/>
                <w:color w:val="000000"/>
                <w:sz w:val="20"/>
                <w:szCs w:val="20"/>
              </w:rPr>
              <w:lastRenderedPageBreak/>
              <w:t>nepoužijú pri portfóliách aktív, ktoré nie sú oddelene spravovanými fondmi a ktoré sú vyhradené na pokrytie príslušného najlepšieho odhadu poistných alebo zaistných záväzkov, ako je uvedené v článku 77b ods. 1 písm. a).“</w:t>
            </w:r>
          </w:p>
          <w:p w14:paraId="2565D41F" w14:textId="51CA835F" w:rsidR="00115F50" w:rsidRPr="00272022" w:rsidRDefault="00115F50" w:rsidP="00763695">
            <w:pPr>
              <w:adjustRightInd w:val="0"/>
              <w:jc w:val="both"/>
              <w:rPr>
                <w:rFonts w:ascii="Arial Narrow" w:hAnsi="Arial Narrow"/>
                <w:color w:val="000000"/>
                <w:sz w:val="20"/>
                <w:szCs w:val="20"/>
              </w:rPr>
            </w:pPr>
          </w:p>
          <w:p w14:paraId="211E7303" w14:textId="0A83C9FC" w:rsidR="003F787D" w:rsidRPr="00272022" w:rsidRDefault="003F787D" w:rsidP="00763695">
            <w:pPr>
              <w:adjustRightInd w:val="0"/>
              <w:jc w:val="both"/>
              <w:rPr>
                <w:rFonts w:ascii="Arial Narrow" w:hAnsi="Arial Narrow"/>
                <w:color w:val="000000"/>
                <w:sz w:val="20"/>
                <w:szCs w:val="20"/>
              </w:rPr>
            </w:pPr>
            <w:r w:rsidRPr="00272022">
              <w:rPr>
                <w:rFonts w:ascii="Arial Narrow" w:hAnsi="Arial Narrow"/>
                <w:color w:val="000000"/>
                <w:sz w:val="20"/>
                <w:szCs w:val="20"/>
              </w:rPr>
              <w:t>b) Vkladá sa tento odsek:</w:t>
            </w:r>
          </w:p>
          <w:p w14:paraId="35651BF3" w14:textId="77777777" w:rsidR="00763695" w:rsidRPr="00272022" w:rsidRDefault="00763695" w:rsidP="00763695">
            <w:pPr>
              <w:adjustRightInd w:val="0"/>
              <w:jc w:val="both"/>
              <w:rPr>
                <w:rFonts w:ascii="Arial Narrow" w:hAnsi="Arial Narrow"/>
                <w:color w:val="000000"/>
                <w:sz w:val="20"/>
                <w:szCs w:val="20"/>
              </w:rPr>
            </w:pPr>
          </w:p>
          <w:p w14:paraId="32E79F62" w14:textId="77777777" w:rsidR="00115F50" w:rsidRPr="00272022" w:rsidRDefault="003F787D" w:rsidP="0076369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„2a. Ak Komisia podľa odseku 1 prvého pododseku písm. c) tohto článku prijme delegované akty s cieľom doplniť túto smernicu tým, že sa upresnia metódy, predpoklady a štandardné parametre, ktoré sa majú použiť na výpočet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rizika úrokových mier uvedeného v článku 105 ods. 5 druhom pododseku písm. a) s cieľom zlepšiť citlivosť kapitálových požiadaviek v súlade s vývojom úrokových mier, zmeny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rizika úrokových mier sa môžu postupne zavádzať počas prechodného obdobia najviac piatich rokov. Takéto postupné zavádzanie je povinné a vzťahuje sa na všetky poisťovne alebo zaisťovne.“</w:t>
            </w:r>
          </w:p>
          <w:p w14:paraId="201B861C" w14:textId="77777777" w:rsidR="003F787D" w:rsidRPr="00272022" w:rsidRDefault="003F787D" w:rsidP="00763695">
            <w:pPr>
              <w:adjustRightInd w:val="0"/>
              <w:jc w:val="both"/>
              <w:rPr>
                <w:rFonts w:ascii="Arial Narrow" w:hAnsi="Arial Narrow"/>
                <w:color w:val="000000"/>
                <w:sz w:val="20"/>
                <w:szCs w:val="20"/>
              </w:rPr>
            </w:pPr>
          </w:p>
          <w:p w14:paraId="1B31E8AC" w14:textId="77777777" w:rsidR="003F787D" w:rsidRPr="00272022" w:rsidRDefault="003F787D" w:rsidP="00763695">
            <w:pPr>
              <w:adjustRightInd w:val="0"/>
              <w:jc w:val="both"/>
              <w:rPr>
                <w:rFonts w:ascii="Arial Narrow" w:hAnsi="Arial Narrow"/>
                <w:color w:val="000000"/>
                <w:sz w:val="20"/>
                <w:szCs w:val="20"/>
              </w:rPr>
            </w:pPr>
            <w:r w:rsidRPr="00272022">
              <w:rPr>
                <w:rFonts w:ascii="Arial Narrow" w:hAnsi="Arial Narrow"/>
                <w:color w:val="000000"/>
                <w:sz w:val="20"/>
                <w:szCs w:val="20"/>
              </w:rPr>
              <w:t>c) Odsek 3 sa nahrádza takto:</w:t>
            </w:r>
          </w:p>
          <w:p w14:paraId="12E13381" w14:textId="77777777" w:rsidR="00763695" w:rsidRPr="00272022" w:rsidRDefault="00763695" w:rsidP="00763695">
            <w:pPr>
              <w:adjustRightInd w:val="0"/>
              <w:jc w:val="both"/>
              <w:rPr>
                <w:rFonts w:ascii="Arial Narrow" w:hAnsi="Arial Narrow"/>
                <w:color w:val="000000"/>
                <w:sz w:val="20"/>
                <w:szCs w:val="20"/>
              </w:rPr>
            </w:pPr>
          </w:p>
          <w:p w14:paraId="74A7D54C" w14:textId="77777777" w:rsidR="003F787D" w:rsidRPr="00272022" w:rsidRDefault="003F787D" w:rsidP="0076369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„3. Orgán EIOPA posúdi do 29. januára 2030 a potom každých päť rokov vhodnosť metód, predpokladov a štandardných parametrov použitých pri výpočte kapitálovej požiadavky na solventnosť na základe štandardného vzorca. Zohľadní pritom najmä výkon všetkých tried aktív a finančných nástrojov, správanie investorov, ktorí investovali do týchto tried aktív a finančných nástrojov, ako aj vývoj, pokiaľ ide o stanovenie medzinárodných noriem v oblasti finančných služieb. Preskúmanie niektorých rizík a niektorých tried aktív možno uprednostniť. Na základe posúdenia orgánom EIOPA predloží Komisia vo vhodných prípadoch návrhy na zmenu tejto smernice alebo delegovaných či vykonávacích aktov prijatých na jej základe.</w:t>
            </w:r>
          </w:p>
          <w:p w14:paraId="00A6E966" w14:textId="77777777" w:rsidR="003F787D" w:rsidRPr="00272022" w:rsidRDefault="003F787D" w:rsidP="00763695">
            <w:pPr>
              <w:adjustRightInd w:val="0"/>
              <w:jc w:val="both"/>
              <w:rPr>
                <w:rFonts w:ascii="Arial Narrow" w:hAnsi="Arial Narrow"/>
                <w:color w:val="000000"/>
                <w:sz w:val="20"/>
                <w:szCs w:val="20"/>
              </w:rPr>
            </w:pPr>
            <w:r w:rsidRPr="00272022">
              <w:rPr>
                <w:rFonts w:ascii="Arial Narrow" w:hAnsi="Arial Narrow"/>
                <w:color w:val="000000"/>
                <w:sz w:val="20"/>
                <w:szCs w:val="20"/>
              </w:rPr>
              <w:t>Poisťovne a zaisťovne, ktoré uplatňujú postupné zavádzanie uvedené v odseku 2a tohto článku, v časti svojej správy o svojom finančnom stave solventnosti, ktorá pozostáva z informácií zameraných na odborníkov na trhu uvedených v článku 51 ods. 1b, zverejňujú:</w:t>
            </w:r>
          </w:p>
          <w:p w14:paraId="0FCB9F80" w14:textId="0E6583F0" w:rsidR="00763695" w:rsidRPr="00272022" w:rsidRDefault="003F787D" w:rsidP="00763695">
            <w:pPr>
              <w:adjustRightInd w:val="0"/>
              <w:jc w:val="both"/>
              <w:rPr>
                <w:rFonts w:ascii="Arial Narrow" w:hAnsi="Arial Narrow"/>
                <w:color w:val="000000"/>
                <w:sz w:val="20"/>
                <w:szCs w:val="20"/>
              </w:rPr>
            </w:pPr>
            <w:r w:rsidRPr="00272022">
              <w:rPr>
                <w:rFonts w:ascii="Arial Narrow" w:hAnsi="Arial Narrow"/>
                <w:color w:val="000000"/>
                <w:sz w:val="20"/>
                <w:szCs w:val="20"/>
              </w:rPr>
              <w:t>i) skutočnosť, že uplatňujú postupné zavádzanie uvedené v odseku 2a tohto článku, a</w:t>
            </w:r>
            <w:r w:rsidR="00F41511">
              <w:rPr>
                <w:rFonts w:ascii="Arial Narrow" w:hAnsi="Arial Narrow"/>
                <w:color w:val="000000"/>
                <w:sz w:val="20"/>
                <w:szCs w:val="20"/>
              </w:rPr>
              <w:t xml:space="preserve"> </w:t>
            </w:r>
          </w:p>
          <w:p w14:paraId="504F50D1" w14:textId="364B88DF" w:rsidR="003F787D" w:rsidRPr="00F41511" w:rsidRDefault="00F41511" w:rsidP="00F41511">
            <w:pPr>
              <w:adjustRightInd w:val="0"/>
              <w:jc w:val="both"/>
              <w:rPr>
                <w:rFonts w:ascii="Arial Narrow" w:hAnsi="Arial Narrow"/>
                <w:color w:val="000000"/>
                <w:sz w:val="20"/>
                <w:szCs w:val="20"/>
              </w:rPr>
            </w:pPr>
            <w:r w:rsidRPr="00F41511">
              <w:rPr>
                <w:rFonts w:ascii="Arial Narrow" w:hAnsi="Arial Narrow"/>
                <w:color w:val="000000"/>
                <w:sz w:val="20"/>
                <w:szCs w:val="20"/>
              </w:rPr>
              <w:t xml:space="preserve">ii) </w:t>
            </w:r>
            <w:r w:rsidR="003F787D" w:rsidRPr="00F41511">
              <w:rPr>
                <w:rFonts w:ascii="Arial Narrow" w:hAnsi="Arial Narrow"/>
                <w:color w:val="000000"/>
                <w:sz w:val="20"/>
                <w:szCs w:val="20"/>
              </w:rPr>
              <w:t>vyčíslenie vplyvu neuplatnenia postupného zavádzania uvedeného v odseku 2a tohto článku na ich finančnú situáciu.“</w:t>
            </w:r>
          </w:p>
          <w:p w14:paraId="55487215" w14:textId="196AA53F" w:rsidR="00763695" w:rsidRPr="00272022" w:rsidRDefault="00763695" w:rsidP="00763695">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5650E91" w14:textId="77777777" w:rsidR="00287622" w:rsidRDefault="00287622" w:rsidP="005258BE">
            <w:pPr>
              <w:jc w:val="center"/>
              <w:rPr>
                <w:sz w:val="20"/>
                <w:szCs w:val="20"/>
              </w:rPr>
            </w:pPr>
          </w:p>
          <w:p w14:paraId="0E7F3C6A" w14:textId="77777777" w:rsidR="00972A90" w:rsidRPr="00272022" w:rsidRDefault="00972A90" w:rsidP="005258BE">
            <w:pPr>
              <w:jc w:val="center"/>
              <w:rPr>
                <w:sz w:val="20"/>
                <w:szCs w:val="20"/>
              </w:rPr>
            </w:pPr>
          </w:p>
          <w:p w14:paraId="554FA7B0" w14:textId="77777777" w:rsidR="00763695" w:rsidRPr="00272022" w:rsidRDefault="00763695" w:rsidP="005258BE">
            <w:pPr>
              <w:jc w:val="center"/>
              <w:rPr>
                <w:sz w:val="20"/>
                <w:szCs w:val="20"/>
              </w:rPr>
            </w:pPr>
            <w:r w:rsidRPr="00272022">
              <w:rPr>
                <w:sz w:val="20"/>
                <w:szCs w:val="20"/>
              </w:rPr>
              <w:t>n. a.</w:t>
            </w:r>
          </w:p>
          <w:p w14:paraId="30CED446" w14:textId="77777777" w:rsidR="00763695" w:rsidRPr="00272022" w:rsidRDefault="00763695" w:rsidP="005258BE">
            <w:pPr>
              <w:jc w:val="center"/>
              <w:rPr>
                <w:sz w:val="20"/>
                <w:szCs w:val="20"/>
              </w:rPr>
            </w:pPr>
          </w:p>
          <w:p w14:paraId="169E6332" w14:textId="77777777" w:rsidR="00763695" w:rsidRPr="00272022" w:rsidRDefault="00763695" w:rsidP="005258BE">
            <w:pPr>
              <w:jc w:val="center"/>
              <w:rPr>
                <w:sz w:val="20"/>
                <w:szCs w:val="20"/>
              </w:rPr>
            </w:pPr>
          </w:p>
          <w:p w14:paraId="7FACA7D1" w14:textId="77777777" w:rsidR="00763695" w:rsidRPr="00272022" w:rsidRDefault="00763695" w:rsidP="005258BE">
            <w:pPr>
              <w:jc w:val="center"/>
              <w:rPr>
                <w:sz w:val="20"/>
                <w:szCs w:val="20"/>
              </w:rPr>
            </w:pPr>
          </w:p>
          <w:p w14:paraId="5A2F4F65" w14:textId="77777777" w:rsidR="00763695" w:rsidRPr="00272022" w:rsidRDefault="00763695" w:rsidP="005258BE">
            <w:pPr>
              <w:jc w:val="center"/>
              <w:rPr>
                <w:sz w:val="20"/>
                <w:szCs w:val="20"/>
              </w:rPr>
            </w:pPr>
          </w:p>
          <w:p w14:paraId="48EF68CB" w14:textId="77777777" w:rsidR="00763695" w:rsidRPr="00272022" w:rsidRDefault="00763695" w:rsidP="005258BE">
            <w:pPr>
              <w:jc w:val="center"/>
              <w:rPr>
                <w:sz w:val="20"/>
                <w:szCs w:val="20"/>
              </w:rPr>
            </w:pPr>
          </w:p>
          <w:p w14:paraId="03415501" w14:textId="77777777" w:rsidR="00763695" w:rsidRPr="00272022" w:rsidRDefault="00763695" w:rsidP="005258BE">
            <w:pPr>
              <w:jc w:val="center"/>
              <w:rPr>
                <w:sz w:val="20"/>
                <w:szCs w:val="20"/>
              </w:rPr>
            </w:pPr>
          </w:p>
          <w:p w14:paraId="0993D8E2" w14:textId="77777777" w:rsidR="00763695" w:rsidRPr="00272022" w:rsidRDefault="00763695" w:rsidP="005258BE">
            <w:pPr>
              <w:jc w:val="center"/>
              <w:rPr>
                <w:sz w:val="20"/>
                <w:szCs w:val="20"/>
              </w:rPr>
            </w:pPr>
          </w:p>
          <w:p w14:paraId="36BBD47A" w14:textId="77777777" w:rsidR="00763695" w:rsidRPr="00272022" w:rsidRDefault="00763695" w:rsidP="005258BE">
            <w:pPr>
              <w:jc w:val="center"/>
              <w:rPr>
                <w:sz w:val="20"/>
                <w:szCs w:val="20"/>
              </w:rPr>
            </w:pPr>
          </w:p>
          <w:p w14:paraId="61723259" w14:textId="77777777" w:rsidR="00763695" w:rsidRPr="00272022" w:rsidRDefault="00763695" w:rsidP="005258BE">
            <w:pPr>
              <w:jc w:val="center"/>
              <w:rPr>
                <w:sz w:val="20"/>
                <w:szCs w:val="20"/>
              </w:rPr>
            </w:pPr>
          </w:p>
          <w:p w14:paraId="76611A9E" w14:textId="77777777" w:rsidR="00763695" w:rsidRPr="00272022" w:rsidRDefault="00763695" w:rsidP="005258BE">
            <w:pPr>
              <w:jc w:val="center"/>
              <w:rPr>
                <w:sz w:val="20"/>
                <w:szCs w:val="20"/>
              </w:rPr>
            </w:pPr>
          </w:p>
          <w:p w14:paraId="72579FE5" w14:textId="77777777" w:rsidR="00763695" w:rsidRDefault="00763695" w:rsidP="005258BE">
            <w:pPr>
              <w:jc w:val="center"/>
              <w:rPr>
                <w:sz w:val="20"/>
                <w:szCs w:val="20"/>
              </w:rPr>
            </w:pPr>
          </w:p>
          <w:p w14:paraId="06176E23" w14:textId="77777777" w:rsidR="00970762" w:rsidRPr="00272022" w:rsidRDefault="00970762" w:rsidP="005258BE">
            <w:pPr>
              <w:jc w:val="center"/>
              <w:rPr>
                <w:sz w:val="20"/>
                <w:szCs w:val="20"/>
              </w:rPr>
            </w:pPr>
          </w:p>
          <w:p w14:paraId="18BAE170" w14:textId="77777777" w:rsidR="00763695" w:rsidRPr="00272022" w:rsidRDefault="00763695" w:rsidP="005258BE">
            <w:pPr>
              <w:jc w:val="center"/>
              <w:rPr>
                <w:sz w:val="20"/>
                <w:szCs w:val="20"/>
              </w:rPr>
            </w:pPr>
          </w:p>
          <w:p w14:paraId="1B6CBF5E" w14:textId="77777777" w:rsidR="00763695" w:rsidRPr="00272022" w:rsidRDefault="00763695" w:rsidP="005258BE">
            <w:pPr>
              <w:jc w:val="center"/>
              <w:rPr>
                <w:sz w:val="20"/>
                <w:szCs w:val="20"/>
              </w:rPr>
            </w:pPr>
          </w:p>
          <w:p w14:paraId="4006A8B4" w14:textId="0832EC76" w:rsidR="00763695" w:rsidRPr="00272022" w:rsidRDefault="00740A2F" w:rsidP="00740A2F">
            <w:pPr>
              <w:rPr>
                <w:sz w:val="20"/>
                <w:szCs w:val="20"/>
              </w:rPr>
            </w:pPr>
            <w:r>
              <w:rPr>
                <w:sz w:val="20"/>
                <w:szCs w:val="20"/>
              </w:rPr>
              <w:t>n.</w:t>
            </w:r>
            <w:r w:rsidR="003F5757">
              <w:rPr>
                <w:sz w:val="20"/>
                <w:szCs w:val="20"/>
              </w:rPr>
              <w:t xml:space="preserve"> </w:t>
            </w:r>
            <w:r>
              <w:rPr>
                <w:sz w:val="20"/>
                <w:szCs w:val="20"/>
              </w:rPr>
              <w:t>a.</w:t>
            </w:r>
          </w:p>
          <w:p w14:paraId="67A2E94E" w14:textId="77777777" w:rsidR="00763695" w:rsidRPr="00272022" w:rsidRDefault="00763695" w:rsidP="005258BE">
            <w:pPr>
              <w:jc w:val="center"/>
              <w:rPr>
                <w:sz w:val="20"/>
                <w:szCs w:val="20"/>
              </w:rPr>
            </w:pPr>
          </w:p>
          <w:p w14:paraId="14FCF0CA" w14:textId="77777777" w:rsidR="00763695" w:rsidRPr="00272022" w:rsidRDefault="00763695" w:rsidP="005258BE">
            <w:pPr>
              <w:jc w:val="center"/>
              <w:rPr>
                <w:sz w:val="20"/>
                <w:szCs w:val="20"/>
              </w:rPr>
            </w:pPr>
          </w:p>
          <w:p w14:paraId="217C5BF1" w14:textId="77777777" w:rsidR="00763695" w:rsidRPr="00272022" w:rsidRDefault="00763695" w:rsidP="005258BE">
            <w:pPr>
              <w:jc w:val="center"/>
              <w:rPr>
                <w:sz w:val="20"/>
                <w:szCs w:val="20"/>
              </w:rPr>
            </w:pPr>
          </w:p>
          <w:p w14:paraId="3CFAD7AD" w14:textId="77777777" w:rsidR="00763695" w:rsidRPr="00272022" w:rsidRDefault="00763695" w:rsidP="005258BE">
            <w:pPr>
              <w:jc w:val="center"/>
              <w:rPr>
                <w:sz w:val="20"/>
                <w:szCs w:val="20"/>
              </w:rPr>
            </w:pPr>
          </w:p>
          <w:p w14:paraId="342C702A" w14:textId="77777777" w:rsidR="00763695" w:rsidRPr="00272022" w:rsidRDefault="00763695" w:rsidP="005258BE">
            <w:pPr>
              <w:jc w:val="center"/>
              <w:rPr>
                <w:sz w:val="20"/>
                <w:szCs w:val="20"/>
              </w:rPr>
            </w:pPr>
          </w:p>
          <w:p w14:paraId="19F52159" w14:textId="77777777" w:rsidR="00763695" w:rsidRPr="00272022" w:rsidRDefault="00763695" w:rsidP="005258BE">
            <w:pPr>
              <w:jc w:val="center"/>
              <w:rPr>
                <w:sz w:val="20"/>
                <w:szCs w:val="20"/>
              </w:rPr>
            </w:pPr>
          </w:p>
          <w:p w14:paraId="4DC7A278" w14:textId="77777777" w:rsidR="00763695" w:rsidRPr="00272022" w:rsidRDefault="00763695" w:rsidP="005258BE">
            <w:pPr>
              <w:jc w:val="center"/>
              <w:rPr>
                <w:sz w:val="20"/>
                <w:szCs w:val="20"/>
              </w:rPr>
            </w:pPr>
          </w:p>
          <w:p w14:paraId="5DA86B94" w14:textId="77777777" w:rsidR="00763695" w:rsidRPr="00272022" w:rsidRDefault="00763695" w:rsidP="005258BE">
            <w:pPr>
              <w:jc w:val="center"/>
              <w:rPr>
                <w:sz w:val="20"/>
                <w:szCs w:val="20"/>
              </w:rPr>
            </w:pPr>
          </w:p>
          <w:p w14:paraId="60648B7F" w14:textId="77777777" w:rsidR="00763695" w:rsidRPr="00272022" w:rsidRDefault="00763695" w:rsidP="005258BE">
            <w:pPr>
              <w:jc w:val="center"/>
              <w:rPr>
                <w:sz w:val="20"/>
                <w:szCs w:val="20"/>
              </w:rPr>
            </w:pPr>
          </w:p>
          <w:p w14:paraId="4F7DEB56" w14:textId="77777777" w:rsidR="00763695" w:rsidRPr="00272022" w:rsidRDefault="00763695" w:rsidP="005258BE">
            <w:pPr>
              <w:jc w:val="center"/>
              <w:rPr>
                <w:sz w:val="20"/>
                <w:szCs w:val="20"/>
              </w:rPr>
            </w:pPr>
          </w:p>
          <w:p w14:paraId="7CD98C05" w14:textId="77777777" w:rsidR="00763695" w:rsidRPr="00272022" w:rsidRDefault="00763695" w:rsidP="005258BE">
            <w:pPr>
              <w:jc w:val="center"/>
              <w:rPr>
                <w:sz w:val="20"/>
                <w:szCs w:val="20"/>
              </w:rPr>
            </w:pPr>
          </w:p>
          <w:p w14:paraId="0EB79496" w14:textId="77777777" w:rsidR="00763695" w:rsidRPr="00272022" w:rsidRDefault="00763695" w:rsidP="005258BE">
            <w:pPr>
              <w:jc w:val="center"/>
              <w:rPr>
                <w:sz w:val="20"/>
                <w:szCs w:val="20"/>
              </w:rPr>
            </w:pPr>
          </w:p>
          <w:p w14:paraId="33BAD57F" w14:textId="77777777" w:rsidR="00763695" w:rsidRPr="00272022" w:rsidRDefault="00763695" w:rsidP="005258BE">
            <w:pPr>
              <w:jc w:val="center"/>
              <w:rPr>
                <w:sz w:val="20"/>
                <w:szCs w:val="20"/>
              </w:rPr>
            </w:pPr>
          </w:p>
          <w:p w14:paraId="290563A8" w14:textId="77777777" w:rsidR="00763695" w:rsidRPr="00272022" w:rsidRDefault="00763695" w:rsidP="005258BE">
            <w:pPr>
              <w:jc w:val="center"/>
              <w:rPr>
                <w:sz w:val="20"/>
                <w:szCs w:val="20"/>
              </w:rPr>
            </w:pPr>
          </w:p>
          <w:p w14:paraId="28F208A9" w14:textId="77777777" w:rsidR="00763695" w:rsidRPr="00272022" w:rsidRDefault="00763695" w:rsidP="005258BE">
            <w:pPr>
              <w:jc w:val="center"/>
              <w:rPr>
                <w:sz w:val="20"/>
                <w:szCs w:val="20"/>
              </w:rPr>
            </w:pPr>
          </w:p>
          <w:p w14:paraId="6D76344A" w14:textId="77777777" w:rsidR="00763695" w:rsidRPr="00272022" w:rsidRDefault="00763695" w:rsidP="005258BE">
            <w:pPr>
              <w:jc w:val="center"/>
              <w:rPr>
                <w:sz w:val="20"/>
                <w:szCs w:val="20"/>
              </w:rPr>
            </w:pPr>
          </w:p>
          <w:p w14:paraId="06F4BD9C" w14:textId="77777777" w:rsidR="00763695" w:rsidRPr="00272022" w:rsidRDefault="00763695" w:rsidP="005258BE">
            <w:pPr>
              <w:jc w:val="center"/>
              <w:rPr>
                <w:sz w:val="20"/>
                <w:szCs w:val="20"/>
              </w:rPr>
            </w:pPr>
          </w:p>
          <w:p w14:paraId="7B304877" w14:textId="77777777" w:rsidR="00763695" w:rsidRPr="00272022" w:rsidRDefault="00763695" w:rsidP="005258BE">
            <w:pPr>
              <w:jc w:val="center"/>
              <w:rPr>
                <w:sz w:val="20"/>
                <w:szCs w:val="20"/>
              </w:rPr>
            </w:pPr>
          </w:p>
          <w:p w14:paraId="1D0B3393" w14:textId="77777777" w:rsidR="00763695" w:rsidRPr="00272022" w:rsidRDefault="00763695" w:rsidP="005258BE">
            <w:pPr>
              <w:jc w:val="center"/>
              <w:rPr>
                <w:sz w:val="20"/>
                <w:szCs w:val="20"/>
              </w:rPr>
            </w:pPr>
          </w:p>
          <w:p w14:paraId="42CDCD61" w14:textId="3E003AB3" w:rsidR="00763695" w:rsidRPr="00272022" w:rsidRDefault="00C57575" w:rsidP="005258BE">
            <w:pPr>
              <w:jc w:val="center"/>
              <w:rPr>
                <w:sz w:val="20"/>
                <w:szCs w:val="20"/>
              </w:rPr>
            </w:pPr>
            <w:r w:rsidRPr="00272022">
              <w:rPr>
                <w:sz w:val="20"/>
                <w:szCs w:val="20"/>
              </w:rPr>
              <w:t>n. a.</w:t>
            </w:r>
          </w:p>
          <w:p w14:paraId="7861BBDF" w14:textId="77777777" w:rsidR="00C57575" w:rsidRPr="00272022" w:rsidRDefault="00C57575" w:rsidP="005258BE">
            <w:pPr>
              <w:jc w:val="center"/>
              <w:rPr>
                <w:sz w:val="20"/>
                <w:szCs w:val="20"/>
              </w:rPr>
            </w:pPr>
          </w:p>
          <w:p w14:paraId="10C3F48A" w14:textId="77777777" w:rsidR="00C57575" w:rsidRPr="00272022" w:rsidRDefault="00C57575" w:rsidP="005258BE">
            <w:pPr>
              <w:jc w:val="center"/>
              <w:rPr>
                <w:sz w:val="20"/>
                <w:szCs w:val="20"/>
              </w:rPr>
            </w:pPr>
          </w:p>
          <w:p w14:paraId="4CE2553F" w14:textId="77777777" w:rsidR="00C57575" w:rsidRPr="00272022" w:rsidRDefault="00C57575" w:rsidP="005258BE">
            <w:pPr>
              <w:jc w:val="center"/>
              <w:rPr>
                <w:sz w:val="20"/>
                <w:szCs w:val="20"/>
              </w:rPr>
            </w:pPr>
          </w:p>
          <w:p w14:paraId="244E5DC0" w14:textId="77777777" w:rsidR="00C57575" w:rsidRPr="00272022" w:rsidRDefault="00C57575" w:rsidP="005258BE">
            <w:pPr>
              <w:jc w:val="center"/>
              <w:rPr>
                <w:sz w:val="20"/>
                <w:szCs w:val="20"/>
              </w:rPr>
            </w:pPr>
          </w:p>
          <w:p w14:paraId="63E7333A" w14:textId="77777777" w:rsidR="00C57575" w:rsidRPr="00272022" w:rsidRDefault="00C57575" w:rsidP="005258BE">
            <w:pPr>
              <w:jc w:val="center"/>
              <w:rPr>
                <w:sz w:val="20"/>
                <w:szCs w:val="20"/>
              </w:rPr>
            </w:pPr>
          </w:p>
          <w:p w14:paraId="559847B1" w14:textId="77777777" w:rsidR="00C57575" w:rsidRPr="00272022" w:rsidRDefault="00C57575" w:rsidP="005258BE">
            <w:pPr>
              <w:jc w:val="center"/>
              <w:rPr>
                <w:sz w:val="20"/>
                <w:szCs w:val="20"/>
              </w:rPr>
            </w:pPr>
          </w:p>
          <w:p w14:paraId="6AF111DE" w14:textId="77777777" w:rsidR="00C57575" w:rsidRPr="00272022" w:rsidRDefault="00C57575" w:rsidP="005258BE">
            <w:pPr>
              <w:jc w:val="center"/>
              <w:rPr>
                <w:sz w:val="20"/>
                <w:szCs w:val="20"/>
              </w:rPr>
            </w:pPr>
          </w:p>
          <w:p w14:paraId="778E9975" w14:textId="77777777" w:rsidR="00C57575" w:rsidRPr="00272022" w:rsidRDefault="00C57575" w:rsidP="005258BE">
            <w:pPr>
              <w:jc w:val="center"/>
              <w:rPr>
                <w:sz w:val="20"/>
                <w:szCs w:val="20"/>
              </w:rPr>
            </w:pPr>
          </w:p>
          <w:p w14:paraId="4AB39691" w14:textId="77777777" w:rsidR="00C57575" w:rsidRPr="00272022" w:rsidRDefault="00C57575" w:rsidP="005258BE">
            <w:pPr>
              <w:jc w:val="center"/>
              <w:rPr>
                <w:sz w:val="20"/>
                <w:szCs w:val="20"/>
              </w:rPr>
            </w:pPr>
          </w:p>
          <w:p w14:paraId="3F86C234" w14:textId="77777777" w:rsidR="00C57575" w:rsidRPr="00272022" w:rsidRDefault="00C57575" w:rsidP="005258BE">
            <w:pPr>
              <w:jc w:val="center"/>
              <w:rPr>
                <w:sz w:val="20"/>
                <w:szCs w:val="20"/>
              </w:rPr>
            </w:pPr>
          </w:p>
          <w:p w14:paraId="1CEC2A69" w14:textId="62BBA937" w:rsidR="00C57575" w:rsidRPr="00272022" w:rsidRDefault="00C57575" w:rsidP="005258BE">
            <w:pPr>
              <w:jc w:val="center"/>
              <w:rPr>
                <w:sz w:val="20"/>
                <w:szCs w:val="20"/>
              </w:rPr>
            </w:pPr>
            <w:r w:rsidRPr="00272022">
              <w:rPr>
                <w:sz w:val="20"/>
                <w:szCs w:val="20"/>
              </w:rPr>
              <w:t>n. a.</w:t>
            </w:r>
          </w:p>
          <w:p w14:paraId="596D766A" w14:textId="77777777" w:rsidR="00763695" w:rsidRPr="00272022" w:rsidRDefault="00763695" w:rsidP="005258BE">
            <w:pPr>
              <w:jc w:val="center"/>
              <w:rPr>
                <w:sz w:val="20"/>
                <w:szCs w:val="20"/>
              </w:rPr>
            </w:pPr>
          </w:p>
          <w:p w14:paraId="4A624FEB" w14:textId="77777777" w:rsidR="00763695" w:rsidRPr="00272022" w:rsidRDefault="00763695" w:rsidP="005258BE">
            <w:pPr>
              <w:jc w:val="center"/>
              <w:rPr>
                <w:sz w:val="20"/>
                <w:szCs w:val="20"/>
              </w:rPr>
            </w:pPr>
          </w:p>
          <w:p w14:paraId="08553728" w14:textId="77777777" w:rsidR="00763695" w:rsidRPr="00272022" w:rsidRDefault="00763695" w:rsidP="005258BE">
            <w:pPr>
              <w:jc w:val="center"/>
              <w:rPr>
                <w:sz w:val="20"/>
                <w:szCs w:val="20"/>
              </w:rPr>
            </w:pPr>
          </w:p>
          <w:p w14:paraId="377E981A" w14:textId="77777777" w:rsidR="00763695" w:rsidRPr="00272022" w:rsidRDefault="00763695" w:rsidP="005258BE">
            <w:pPr>
              <w:jc w:val="center"/>
              <w:rPr>
                <w:sz w:val="20"/>
                <w:szCs w:val="20"/>
              </w:rPr>
            </w:pPr>
          </w:p>
          <w:p w14:paraId="574D66EB" w14:textId="36A29660" w:rsidR="00763695" w:rsidRPr="00272022" w:rsidRDefault="00763695"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4F7236A9" w14:textId="77777777" w:rsidR="00287622" w:rsidRPr="00272022" w:rsidRDefault="00287622"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BA7E3CF" w14:textId="77777777" w:rsidR="00287622" w:rsidRPr="00272022" w:rsidRDefault="00287622"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601BBD9E" w14:textId="77777777" w:rsidR="00287622" w:rsidRDefault="00287622" w:rsidP="005258BE">
            <w:pPr>
              <w:widowControl w:val="0"/>
              <w:adjustRightInd w:val="0"/>
              <w:jc w:val="both"/>
              <w:rPr>
                <w:sz w:val="20"/>
                <w:szCs w:val="20"/>
              </w:rPr>
            </w:pPr>
          </w:p>
          <w:p w14:paraId="571CE12D" w14:textId="77777777" w:rsidR="00C01740" w:rsidRDefault="00C01740" w:rsidP="005258BE">
            <w:pPr>
              <w:widowControl w:val="0"/>
              <w:adjustRightInd w:val="0"/>
              <w:jc w:val="both"/>
              <w:rPr>
                <w:sz w:val="20"/>
                <w:szCs w:val="20"/>
              </w:rPr>
            </w:pPr>
          </w:p>
          <w:p w14:paraId="713E1C17" w14:textId="77777777" w:rsidR="00C01740" w:rsidRDefault="00C01740" w:rsidP="005258BE">
            <w:pPr>
              <w:widowControl w:val="0"/>
              <w:adjustRightInd w:val="0"/>
              <w:jc w:val="both"/>
              <w:rPr>
                <w:sz w:val="20"/>
                <w:szCs w:val="20"/>
              </w:rPr>
            </w:pPr>
          </w:p>
          <w:p w14:paraId="059AD230" w14:textId="77777777" w:rsidR="00C01740" w:rsidRDefault="00C01740" w:rsidP="005258BE">
            <w:pPr>
              <w:widowControl w:val="0"/>
              <w:adjustRightInd w:val="0"/>
              <w:jc w:val="both"/>
              <w:rPr>
                <w:sz w:val="20"/>
                <w:szCs w:val="20"/>
              </w:rPr>
            </w:pPr>
          </w:p>
          <w:p w14:paraId="47929067" w14:textId="77777777" w:rsidR="00C01740" w:rsidRDefault="00C01740" w:rsidP="005258BE">
            <w:pPr>
              <w:widowControl w:val="0"/>
              <w:adjustRightInd w:val="0"/>
              <w:jc w:val="both"/>
              <w:rPr>
                <w:sz w:val="20"/>
                <w:szCs w:val="20"/>
              </w:rPr>
            </w:pPr>
          </w:p>
          <w:p w14:paraId="7E3D0325" w14:textId="77777777" w:rsidR="00C01740" w:rsidRDefault="00C01740" w:rsidP="005258BE">
            <w:pPr>
              <w:widowControl w:val="0"/>
              <w:adjustRightInd w:val="0"/>
              <w:jc w:val="both"/>
              <w:rPr>
                <w:sz w:val="20"/>
                <w:szCs w:val="20"/>
              </w:rPr>
            </w:pPr>
          </w:p>
          <w:p w14:paraId="163DF5BA" w14:textId="77777777" w:rsidR="00C01740" w:rsidRDefault="00C01740" w:rsidP="005258BE">
            <w:pPr>
              <w:widowControl w:val="0"/>
              <w:adjustRightInd w:val="0"/>
              <w:jc w:val="both"/>
              <w:rPr>
                <w:sz w:val="20"/>
                <w:szCs w:val="20"/>
              </w:rPr>
            </w:pPr>
          </w:p>
          <w:p w14:paraId="00F5E193" w14:textId="77777777" w:rsidR="00C01740" w:rsidRDefault="00C01740" w:rsidP="005258BE">
            <w:pPr>
              <w:widowControl w:val="0"/>
              <w:adjustRightInd w:val="0"/>
              <w:jc w:val="both"/>
              <w:rPr>
                <w:sz w:val="20"/>
                <w:szCs w:val="20"/>
              </w:rPr>
            </w:pPr>
          </w:p>
          <w:p w14:paraId="45B822BB" w14:textId="77777777" w:rsidR="00C01740" w:rsidRDefault="00C01740" w:rsidP="005258BE">
            <w:pPr>
              <w:widowControl w:val="0"/>
              <w:adjustRightInd w:val="0"/>
              <w:jc w:val="both"/>
              <w:rPr>
                <w:sz w:val="20"/>
                <w:szCs w:val="20"/>
              </w:rPr>
            </w:pPr>
          </w:p>
          <w:p w14:paraId="162EF997" w14:textId="77777777" w:rsidR="00C01740" w:rsidRDefault="00C01740" w:rsidP="005258BE">
            <w:pPr>
              <w:widowControl w:val="0"/>
              <w:adjustRightInd w:val="0"/>
              <w:jc w:val="both"/>
              <w:rPr>
                <w:sz w:val="20"/>
                <w:szCs w:val="20"/>
              </w:rPr>
            </w:pPr>
          </w:p>
          <w:p w14:paraId="13E72185" w14:textId="77777777" w:rsidR="00C01740" w:rsidRDefault="00C01740" w:rsidP="005258BE">
            <w:pPr>
              <w:widowControl w:val="0"/>
              <w:adjustRightInd w:val="0"/>
              <w:jc w:val="both"/>
              <w:rPr>
                <w:sz w:val="20"/>
                <w:szCs w:val="20"/>
              </w:rPr>
            </w:pPr>
          </w:p>
          <w:p w14:paraId="3425BC5D" w14:textId="77777777" w:rsidR="00C01740" w:rsidRDefault="00C01740" w:rsidP="005258BE">
            <w:pPr>
              <w:widowControl w:val="0"/>
              <w:adjustRightInd w:val="0"/>
              <w:jc w:val="both"/>
              <w:rPr>
                <w:sz w:val="20"/>
                <w:szCs w:val="20"/>
              </w:rPr>
            </w:pPr>
          </w:p>
          <w:p w14:paraId="7C878ACC" w14:textId="77777777" w:rsidR="00C01740" w:rsidRDefault="00C01740" w:rsidP="005258BE">
            <w:pPr>
              <w:widowControl w:val="0"/>
              <w:adjustRightInd w:val="0"/>
              <w:jc w:val="both"/>
              <w:rPr>
                <w:sz w:val="20"/>
                <w:szCs w:val="20"/>
              </w:rPr>
            </w:pPr>
          </w:p>
          <w:p w14:paraId="3E61F8C2" w14:textId="77777777" w:rsidR="00C01740" w:rsidRDefault="00C01740" w:rsidP="005258BE">
            <w:pPr>
              <w:widowControl w:val="0"/>
              <w:adjustRightInd w:val="0"/>
              <w:jc w:val="both"/>
              <w:rPr>
                <w:sz w:val="20"/>
                <w:szCs w:val="20"/>
              </w:rPr>
            </w:pPr>
          </w:p>
          <w:p w14:paraId="0A06219A" w14:textId="77777777" w:rsidR="00C01740" w:rsidRDefault="00C01740" w:rsidP="005258BE">
            <w:pPr>
              <w:widowControl w:val="0"/>
              <w:adjustRightInd w:val="0"/>
              <w:jc w:val="both"/>
              <w:rPr>
                <w:sz w:val="20"/>
                <w:szCs w:val="20"/>
              </w:rPr>
            </w:pPr>
          </w:p>
          <w:p w14:paraId="496EC4F1" w14:textId="77777777" w:rsidR="00C01740" w:rsidRDefault="00C01740" w:rsidP="005258BE">
            <w:pPr>
              <w:widowControl w:val="0"/>
              <w:adjustRightInd w:val="0"/>
              <w:jc w:val="both"/>
              <w:rPr>
                <w:sz w:val="20"/>
                <w:szCs w:val="20"/>
              </w:rPr>
            </w:pPr>
          </w:p>
          <w:p w14:paraId="22DB640D" w14:textId="68F7D45A" w:rsidR="00C01740" w:rsidRPr="00C01740" w:rsidRDefault="00C01740" w:rsidP="005258BE">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D135B77" w14:textId="77777777" w:rsidR="00287622" w:rsidRDefault="00287622" w:rsidP="005258BE">
            <w:pPr>
              <w:jc w:val="center"/>
              <w:rPr>
                <w:sz w:val="20"/>
                <w:szCs w:val="20"/>
              </w:rPr>
            </w:pPr>
          </w:p>
          <w:p w14:paraId="03772DE9" w14:textId="77777777" w:rsidR="00F41511" w:rsidRDefault="00F41511" w:rsidP="005258BE">
            <w:pPr>
              <w:jc w:val="center"/>
              <w:rPr>
                <w:sz w:val="20"/>
                <w:szCs w:val="20"/>
              </w:rPr>
            </w:pPr>
          </w:p>
          <w:p w14:paraId="4A88E41B" w14:textId="38D616BC" w:rsidR="00F41511" w:rsidRDefault="00F41511" w:rsidP="005258BE">
            <w:pPr>
              <w:jc w:val="center"/>
              <w:rPr>
                <w:sz w:val="20"/>
                <w:szCs w:val="20"/>
              </w:rPr>
            </w:pPr>
            <w:r>
              <w:rPr>
                <w:sz w:val="20"/>
                <w:szCs w:val="20"/>
              </w:rPr>
              <w:t>n.</w:t>
            </w:r>
            <w:r w:rsidR="003F5757">
              <w:rPr>
                <w:sz w:val="20"/>
                <w:szCs w:val="20"/>
              </w:rPr>
              <w:t xml:space="preserve"> </w:t>
            </w:r>
            <w:r>
              <w:rPr>
                <w:sz w:val="20"/>
                <w:szCs w:val="20"/>
              </w:rPr>
              <w:t>a.</w:t>
            </w:r>
          </w:p>
          <w:p w14:paraId="24AB6041" w14:textId="77777777" w:rsidR="00F41511" w:rsidRDefault="00F41511" w:rsidP="005258BE">
            <w:pPr>
              <w:jc w:val="center"/>
              <w:rPr>
                <w:sz w:val="20"/>
                <w:szCs w:val="20"/>
              </w:rPr>
            </w:pPr>
          </w:p>
          <w:p w14:paraId="39BBE1E3" w14:textId="77777777" w:rsidR="00F41511" w:rsidRDefault="00F41511" w:rsidP="005258BE">
            <w:pPr>
              <w:jc w:val="center"/>
              <w:rPr>
                <w:sz w:val="20"/>
                <w:szCs w:val="20"/>
              </w:rPr>
            </w:pPr>
          </w:p>
          <w:p w14:paraId="5A156119" w14:textId="77777777" w:rsidR="00F41511" w:rsidRDefault="00F41511" w:rsidP="005258BE">
            <w:pPr>
              <w:jc w:val="center"/>
              <w:rPr>
                <w:sz w:val="20"/>
                <w:szCs w:val="20"/>
              </w:rPr>
            </w:pPr>
          </w:p>
          <w:p w14:paraId="4DA59CEF" w14:textId="77777777" w:rsidR="00F41511" w:rsidRDefault="00F41511" w:rsidP="005258BE">
            <w:pPr>
              <w:jc w:val="center"/>
              <w:rPr>
                <w:sz w:val="20"/>
                <w:szCs w:val="20"/>
              </w:rPr>
            </w:pPr>
          </w:p>
          <w:p w14:paraId="559C8560" w14:textId="77777777" w:rsidR="00F41511" w:rsidRDefault="00F41511" w:rsidP="005258BE">
            <w:pPr>
              <w:jc w:val="center"/>
              <w:rPr>
                <w:sz w:val="20"/>
                <w:szCs w:val="20"/>
              </w:rPr>
            </w:pPr>
          </w:p>
          <w:p w14:paraId="7F669E85" w14:textId="77777777" w:rsidR="00F41511" w:rsidRDefault="00F41511" w:rsidP="005258BE">
            <w:pPr>
              <w:jc w:val="center"/>
              <w:rPr>
                <w:sz w:val="20"/>
                <w:szCs w:val="20"/>
              </w:rPr>
            </w:pPr>
          </w:p>
          <w:p w14:paraId="0649FC91" w14:textId="77777777" w:rsidR="00F41511" w:rsidRDefault="00F41511" w:rsidP="005258BE">
            <w:pPr>
              <w:jc w:val="center"/>
              <w:rPr>
                <w:sz w:val="20"/>
                <w:szCs w:val="20"/>
              </w:rPr>
            </w:pPr>
          </w:p>
          <w:p w14:paraId="25B25FDA" w14:textId="77777777" w:rsidR="00F41511" w:rsidRDefault="00F41511" w:rsidP="005258BE">
            <w:pPr>
              <w:jc w:val="center"/>
              <w:rPr>
                <w:sz w:val="20"/>
                <w:szCs w:val="20"/>
              </w:rPr>
            </w:pPr>
          </w:p>
          <w:p w14:paraId="6299E013" w14:textId="77777777" w:rsidR="00F41511" w:rsidRDefault="00F41511" w:rsidP="005258BE">
            <w:pPr>
              <w:jc w:val="center"/>
              <w:rPr>
                <w:sz w:val="20"/>
                <w:szCs w:val="20"/>
              </w:rPr>
            </w:pPr>
          </w:p>
          <w:p w14:paraId="6C3A1502" w14:textId="77777777" w:rsidR="00F41511" w:rsidRDefault="00F41511" w:rsidP="005258BE">
            <w:pPr>
              <w:jc w:val="center"/>
              <w:rPr>
                <w:sz w:val="20"/>
                <w:szCs w:val="20"/>
              </w:rPr>
            </w:pPr>
          </w:p>
          <w:p w14:paraId="6C82CB23" w14:textId="77777777" w:rsidR="00F41511" w:rsidRDefault="00F41511" w:rsidP="005258BE">
            <w:pPr>
              <w:jc w:val="center"/>
              <w:rPr>
                <w:sz w:val="20"/>
                <w:szCs w:val="20"/>
              </w:rPr>
            </w:pPr>
          </w:p>
          <w:p w14:paraId="5ABDB2E9" w14:textId="77777777" w:rsidR="00F41511" w:rsidRDefault="00F41511" w:rsidP="005258BE">
            <w:pPr>
              <w:jc w:val="center"/>
              <w:rPr>
                <w:sz w:val="20"/>
                <w:szCs w:val="20"/>
              </w:rPr>
            </w:pPr>
          </w:p>
          <w:p w14:paraId="626B5ED2" w14:textId="77777777" w:rsidR="00973177" w:rsidRDefault="00973177" w:rsidP="005258BE">
            <w:pPr>
              <w:jc w:val="center"/>
              <w:rPr>
                <w:sz w:val="20"/>
                <w:szCs w:val="20"/>
              </w:rPr>
            </w:pPr>
          </w:p>
          <w:p w14:paraId="2ABDABB0" w14:textId="24A62D41" w:rsidR="00F41511" w:rsidRDefault="00F41511" w:rsidP="005258BE">
            <w:pPr>
              <w:jc w:val="center"/>
              <w:rPr>
                <w:sz w:val="20"/>
                <w:szCs w:val="20"/>
              </w:rPr>
            </w:pPr>
            <w:r>
              <w:rPr>
                <w:sz w:val="20"/>
                <w:szCs w:val="20"/>
              </w:rPr>
              <w:t>n.</w:t>
            </w:r>
            <w:r w:rsidR="003F5757">
              <w:rPr>
                <w:sz w:val="20"/>
                <w:szCs w:val="20"/>
              </w:rPr>
              <w:t xml:space="preserve"> </w:t>
            </w:r>
            <w:r>
              <w:rPr>
                <w:sz w:val="20"/>
                <w:szCs w:val="20"/>
              </w:rPr>
              <w:t>a.</w:t>
            </w:r>
          </w:p>
          <w:p w14:paraId="7275A538" w14:textId="77777777" w:rsidR="00F41511" w:rsidRDefault="00F41511" w:rsidP="005258BE">
            <w:pPr>
              <w:jc w:val="center"/>
              <w:rPr>
                <w:sz w:val="20"/>
                <w:szCs w:val="20"/>
              </w:rPr>
            </w:pPr>
          </w:p>
          <w:p w14:paraId="6EA77EF4" w14:textId="77777777" w:rsidR="00F41511" w:rsidRDefault="00F41511" w:rsidP="005258BE">
            <w:pPr>
              <w:jc w:val="center"/>
              <w:rPr>
                <w:sz w:val="20"/>
                <w:szCs w:val="20"/>
              </w:rPr>
            </w:pPr>
          </w:p>
          <w:p w14:paraId="5EF1BE03" w14:textId="77777777" w:rsidR="00F41511" w:rsidRDefault="00F41511" w:rsidP="005258BE">
            <w:pPr>
              <w:jc w:val="center"/>
              <w:rPr>
                <w:sz w:val="20"/>
                <w:szCs w:val="20"/>
              </w:rPr>
            </w:pPr>
          </w:p>
          <w:p w14:paraId="2F52E6C8" w14:textId="77777777" w:rsidR="00F41511" w:rsidRDefault="00F41511" w:rsidP="005258BE">
            <w:pPr>
              <w:jc w:val="center"/>
              <w:rPr>
                <w:sz w:val="20"/>
                <w:szCs w:val="20"/>
              </w:rPr>
            </w:pPr>
          </w:p>
          <w:p w14:paraId="4807191B" w14:textId="77777777" w:rsidR="00F41511" w:rsidRDefault="00F41511" w:rsidP="005258BE">
            <w:pPr>
              <w:jc w:val="center"/>
              <w:rPr>
                <w:sz w:val="20"/>
                <w:szCs w:val="20"/>
              </w:rPr>
            </w:pPr>
          </w:p>
          <w:p w14:paraId="64378502" w14:textId="77777777" w:rsidR="00F41511" w:rsidRDefault="00F41511" w:rsidP="005258BE">
            <w:pPr>
              <w:jc w:val="center"/>
              <w:rPr>
                <w:sz w:val="20"/>
                <w:szCs w:val="20"/>
              </w:rPr>
            </w:pPr>
          </w:p>
          <w:p w14:paraId="4F354F38" w14:textId="77777777" w:rsidR="00F41511" w:rsidRDefault="00F41511" w:rsidP="005258BE">
            <w:pPr>
              <w:jc w:val="center"/>
              <w:rPr>
                <w:sz w:val="20"/>
                <w:szCs w:val="20"/>
              </w:rPr>
            </w:pPr>
          </w:p>
          <w:p w14:paraId="1849D16F" w14:textId="77777777" w:rsidR="00F41511" w:rsidRDefault="00F41511" w:rsidP="005258BE">
            <w:pPr>
              <w:jc w:val="center"/>
              <w:rPr>
                <w:sz w:val="20"/>
                <w:szCs w:val="20"/>
              </w:rPr>
            </w:pPr>
          </w:p>
          <w:p w14:paraId="54428FA3" w14:textId="77777777" w:rsidR="00F41511" w:rsidRDefault="00F41511" w:rsidP="005258BE">
            <w:pPr>
              <w:jc w:val="center"/>
              <w:rPr>
                <w:sz w:val="20"/>
                <w:szCs w:val="20"/>
              </w:rPr>
            </w:pPr>
          </w:p>
          <w:p w14:paraId="7F20E3EC" w14:textId="77777777" w:rsidR="00F41511" w:rsidRDefault="00F41511" w:rsidP="005258BE">
            <w:pPr>
              <w:jc w:val="center"/>
              <w:rPr>
                <w:sz w:val="20"/>
                <w:szCs w:val="20"/>
              </w:rPr>
            </w:pPr>
          </w:p>
          <w:p w14:paraId="211074E2" w14:textId="77777777" w:rsidR="00F41511" w:rsidRDefault="00F41511" w:rsidP="005258BE">
            <w:pPr>
              <w:jc w:val="center"/>
              <w:rPr>
                <w:sz w:val="20"/>
                <w:szCs w:val="20"/>
              </w:rPr>
            </w:pPr>
          </w:p>
          <w:p w14:paraId="0D3993E5" w14:textId="77777777" w:rsidR="00F41511" w:rsidRDefault="00F41511" w:rsidP="005258BE">
            <w:pPr>
              <w:jc w:val="center"/>
              <w:rPr>
                <w:sz w:val="20"/>
                <w:szCs w:val="20"/>
              </w:rPr>
            </w:pPr>
          </w:p>
          <w:p w14:paraId="09D2CB2A" w14:textId="77777777" w:rsidR="00F41511" w:rsidRDefault="00F41511" w:rsidP="005258BE">
            <w:pPr>
              <w:jc w:val="center"/>
              <w:rPr>
                <w:sz w:val="20"/>
                <w:szCs w:val="20"/>
              </w:rPr>
            </w:pPr>
          </w:p>
          <w:p w14:paraId="0C96F8D2" w14:textId="77777777" w:rsidR="00F41511" w:rsidRDefault="00F41511" w:rsidP="005258BE">
            <w:pPr>
              <w:jc w:val="center"/>
              <w:rPr>
                <w:sz w:val="20"/>
                <w:szCs w:val="20"/>
              </w:rPr>
            </w:pPr>
          </w:p>
          <w:p w14:paraId="6724944A" w14:textId="77777777" w:rsidR="00F41511" w:rsidRDefault="00F41511" w:rsidP="005258BE">
            <w:pPr>
              <w:jc w:val="center"/>
              <w:rPr>
                <w:sz w:val="20"/>
                <w:szCs w:val="20"/>
              </w:rPr>
            </w:pPr>
          </w:p>
          <w:p w14:paraId="6B319AF6" w14:textId="77777777" w:rsidR="00F41511" w:rsidRDefault="00F41511" w:rsidP="005258BE">
            <w:pPr>
              <w:jc w:val="center"/>
              <w:rPr>
                <w:sz w:val="20"/>
                <w:szCs w:val="20"/>
              </w:rPr>
            </w:pPr>
          </w:p>
          <w:p w14:paraId="0E81960F" w14:textId="4C218B29" w:rsidR="00F41511" w:rsidRDefault="00F41511" w:rsidP="005258BE">
            <w:pPr>
              <w:jc w:val="center"/>
              <w:rPr>
                <w:sz w:val="20"/>
                <w:szCs w:val="20"/>
              </w:rPr>
            </w:pPr>
          </w:p>
          <w:p w14:paraId="3DE47AD0" w14:textId="77777777" w:rsidR="00973177" w:rsidRDefault="00973177" w:rsidP="005258BE">
            <w:pPr>
              <w:jc w:val="center"/>
              <w:rPr>
                <w:sz w:val="20"/>
                <w:szCs w:val="20"/>
              </w:rPr>
            </w:pPr>
          </w:p>
          <w:p w14:paraId="1F047CEC" w14:textId="77777777" w:rsidR="00F41511" w:rsidRDefault="00F41511" w:rsidP="005258BE">
            <w:pPr>
              <w:jc w:val="center"/>
              <w:rPr>
                <w:sz w:val="20"/>
                <w:szCs w:val="20"/>
              </w:rPr>
            </w:pPr>
          </w:p>
          <w:p w14:paraId="3ABAAA9D" w14:textId="1622EDE8" w:rsidR="00F41511" w:rsidRDefault="00F41511" w:rsidP="005258BE">
            <w:pPr>
              <w:jc w:val="center"/>
              <w:rPr>
                <w:sz w:val="20"/>
                <w:szCs w:val="20"/>
              </w:rPr>
            </w:pPr>
            <w:r>
              <w:rPr>
                <w:sz w:val="20"/>
                <w:szCs w:val="20"/>
              </w:rPr>
              <w:t>n.</w:t>
            </w:r>
            <w:r w:rsidR="003F5757">
              <w:rPr>
                <w:sz w:val="20"/>
                <w:szCs w:val="20"/>
              </w:rPr>
              <w:t xml:space="preserve"> </w:t>
            </w:r>
            <w:r>
              <w:rPr>
                <w:sz w:val="20"/>
                <w:szCs w:val="20"/>
              </w:rPr>
              <w:t>a.</w:t>
            </w:r>
          </w:p>
          <w:p w14:paraId="1D6F374D" w14:textId="77777777" w:rsidR="00F41511" w:rsidRDefault="00F41511" w:rsidP="005258BE">
            <w:pPr>
              <w:jc w:val="center"/>
              <w:rPr>
                <w:sz w:val="20"/>
                <w:szCs w:val="20"/>
              </w:rPr>
            </w:pPr>
          </w:p>
          <w:p w14:paraId="517950D0" w14:textId="77777777" w:rsidR="00F41511" w:rsidRDefault="00F41511" w:rsidP="005258BE">
            <w:pPr>
              <w:jc w:val="center"/>
              <w:rPr>
                <w:sz w:val="20"/>
                <w:szCs w:val="20"/>
              </w:rPr>
            </w:pPr>
          </w:p>
          <w:p w14:paraId="3CB1B05F" w14:textId="77777777" w:rsidR="00F41511" w:rsidRDefault="00F41511" w:rsidP="005258BE">
            <w:pPr>
              <w:jc w:val="center"/>
              <w:rPr>
                <w:sz w:val="20"/>
                <w:szCs w:val="20"/>
              </w:rPr>
            </w:pPr>
          </w:p>
          <w:p w14:paraId="21380A65" w14:textId="77777777" w:rsidR="00F41511" w:rsidRDefault="00F41511" w:rsidP="005258BE">
            <w:pPr>
              <w:jc w:val="center"/>
              <w:rPr>
                <w:sz w:val="20"/>
                <w:szCs w:val="20"/>
              </w:rPr>
            </w:pPr>
          </w:p>
          <w:p w14:paraId="00A9378C" w14:textId="77777777" w:rsidR="00F41511" w:rsidRDefault="00F41511" w:rsidP="005258BE">
            <w:pPr>
              <w:jc w:val="center"/>
              <w:rPr>
                <w:sz w:val="20"/>
                <w:szCs w:val="20"/>
              </w:rPr>
            </w:pPr>
          </w:p>
          <w:p w14:paraId="70E92230" w14:textId="77777777" w:rsidR="00F41511" w:rsidRDefault="00F41511" w:rsidP="005258BE">
            <w:pPr>
              <w:jc w:val="center"/>
              <w:rPr>
                <w:sz w:val="20"/>
                <w:szCs w:val="20"/>
              </w:rPr>
            </w:pPr>
          </w:p>
          <w:p w14:paraId="14D85977" w14:textId="77777777" w:rsidR="00F41511" w:rsidRDefault="00F41511" w:rsidP="005258BE">
            <w:pPr>
              <w:jc w:val="center"/>
              <w:rPr>
                <w:sz w:val="20"/>
                <w:szCs w:val="20"/>
              </w:rPr>
            </w:pPr>
          </w:p>
          <w:p w14:paraId="7CD9D0B9" w14:textId="77777777" w:rsidR="00F41511" w:rsidRDefault="00F41511" w:rsidP="005258BE">
            <w:pPr>
              <w:jc w:val="center"/>
              <w:rPr>
                <w:sz w:val="20"/>
                <w:szCs w:val="20"/>
              </w:rPr>
            </w:pPr>
          </w:p>
          <w:p w14:paraId="434858A4" w14:textId="77777777" w:rsidR="00970762" w:rsidRDefault="00970762" w:rsidP="005258BE">
            <w:pPr>
              <w:jc w:val="center"/>
              <w:rPr>
                <w:sz w:val="20"/>
                <w:szCs w:val="20"/>
              </w:rPr>
            </w:pPr>
          </w:p>
          <w:p w14:paraId="6CBF337C" w14:textId="77777777" w:rsidR="00970762" w:rsidRDefault="00970762" w:rsidP="005258BE">
            <w:pPr>
              <w:jc w:val="center"/>
              <w:rPr>
                <w:sz w:val="20"/>
                <w:szCs w:val="20"/>
              </w:rPr>
            </w:pPr>
          </w:p>
          <w:p w14:paraId="098D7759" w14:textId="77777777" w:rsidR="00F41511" w:rsidRDefault="00F41511" w:rsidP="005258BE">
            <w:pPr>
              <w:jc w:val="center"/>
              <w:rPr>
                <w:sz w:val="20"/>
                <w:szCs w:val="20"/>
              </w:rPr>
            </w:pPr>
          </w:p>
          <w:p w14:paraId="559A1745" w14:textId="550DA835" w:rsidR="00F41511" w:rsidRPr="00272022" w:rsidRDefault="00F41511" w:rsidP="005258BE">
            <w:pPr>
              <w:jc w:val="center"/>
              <w:rPr>
                <w:sz w:val="20"/>
                <w:szCs w:val="20"/>
              </w:rPr>
            </w:pPr>
            <w:r>
              <w:rPr>
                <w:sz w:val="20"/>
                <w:szCs w:val="20"/>
              </w:rPr>
              <w:t>n.</w:t>
            </w:r>
            <w:r w:rsidR="003F5757">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137B9606"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8F5645B" w14:textId="77777777" w:rsidR="00287622" w:rsidRDefault="00287622" w:rsidP="005258BE">
            <w:pPr>
              <w:pStyle w:val="Nadpis1"/>
              <w:rPr>
                <w:b w:val="0"/>
                <w:bCs w:val="0"/>
                <w:sz w:val="20"/>
                <w:szCs w:val="20"/>
              </w:rPr>
            </w:pPr>
          </w:p>
          <w:p w14:paraId="4B5A8DD8" w14:textId="77777777" w:rsidR="00F41511" w:rsidRDefault="00F41511" w:rsidP="00F41511">
            <w:pPr>
              <w:jc w:val="center"/>
              <w:rPr>
                <w:sz w:val="20"/>
                <w:szCs w:val="20"/>
              </w:rPr>
            </w:pPr>
          </w:p>
          <w:p w14:paraId="664D0949" w14:textId="23310019" w:rsidR="00F41511" w:rsidRDefault="00F41511" w:rsidP="00F41511">
            <w:pPr>
              <w:jc w:val="center"/>
              <w:rPr>
                <w:sz w:val="20"/>
                <w:szCs w:val="20"/>
              </w:rPr>
            </w:pPr>
            <w:r>
              <w:rPr>
                <w:sz w:val="20"/>
                <w:szCs w:val="20"/>
              </w:rPr>
              <w:t>GP-N</w:t>
            </w:r>
          </w:p>
          <w:p w14:paraId="66E9EAEA" w14:textId="77777777" w:rsidR="00F41511" w:rsidRDefault="00F41511" w:rsidP="00F41511">
            <w:pPr>
              <w:jc w:val="center"/>
              <w:rPr>
                <w:sz w:val="20"/>
                <w:szCs w:val="20"/>
              </w:rPr>
            </w:pPr>
          </w:p>
          <w:p w14:paraId="32289F8D" w14:textId="77777777" w:rsidR="00F41511" w:rsidRDefault="00F41511" w:rsidP="00F41511">
            <w:pPr>
              <w:jc w:val="center"/>
              <w:rPr>
                <w:sz w:val="20"/>
                <w:szCs w:val="20"/>
              </w:rPr>
            </w:pPr>
          </w:p>
          <w:p w14:paraId="0002D3BC" w14:textId="77777777" w:rsidR="00F41511" w:rsidRDefault="00F41511" w:rsidP="00F41511">
            <w:pPr>
              <w:jc w:val="center"/>
              <w:rPr>
                <w:sz w:val="20"/>
                <w:szCs w:val="20"/>
              </w:rPr>
            </w:pPr>
          </w:p>
          <w:p w14:paraId="0C088F0B" w14:textId="77777777" w:rsidR="00F41511" w:rsidRDefault="00F41511" w:rsidP="00F41511">
            <w:pPr>
              <w:jc w:val="center"/>
              <w:rPr>
                <w:sz w:val="20"/>
                <w:szCs w:val="20"/>
              </w:rPr>
            </w:pPr>
          </w:p>
          <w:p w14:paraId="04966A09" w14:textId="77777777" w:rsidR="00F41511" w:rsidRDefault="00F41511" w:rsidP="00F41511">
            <w:pPr>
              <w:jc w:val="center"/>
              <w:rPr>
                <w:sz w:val="20"/>
                <w:szCs w:val="20"/>
              </w:rPr>
            </w:pPr>
          </w:p>
          <w:p w14:paraId="4349F155" w14:textId="77777777" w:rsidR="00F41511" w:rsidRDefault="00F41511" w:rsidP="00F41511">
            <w:pPr>
              <w:jc w:val="center"/>
              <w:rPr>
                <w:sz w:val="20"/>
                <w:szCs w:val="20"/>
              </w:rPr>
            </w:pPr>
          </w:p>
          <w:p w14:paraId="7A5CDF64" w14:textId="77777777" w:rsidR="00F41511" w:rsidRDefault="00F41511" w:rsidP="00F41511">
            <w:pPr>
              <w:jc w:val="center"/>
              <w:rPr>
                <w:sz w:val="20"/>
                <w:szCs w:val="20"/>
              </w:rPr>
            </w:pPr>
          </w:p>
          <w:p w14:paraId="21784830" w14:textId="77777777" w:rsidR="00F41511" w:rsidRDefault="00F41511" w:rsidP="00F41511">
            <w:pPr>
              <w:jc w:val="center"/>
              <w:rPr>
                <w:sz w:val="20"/>
                <w:szCs w:val="20"/>
              </w:rPr>
            </w:pPr>
          </w:p>
          <w:p w14:paraId="351EB90C" w14:textId="77777777" w:rsidR="00F41511" w:rsidRDefault="00F41511" w:rsidP="00F41511">
            <w:pPr>
              <w:jc w:val="center"/>
              <w:rPr>
                <w:sz w:val="20"/>
                <w:szCs w:val="20"/>
              </w:rPr>
            </w:pPr>
          </w:p>
          <w:p w14:paraId="052F772E" w14:textId="77777777" w:rsidR="00F41511" w:rsidRDefault="00F41511" w:rsidP="00F41511">
            <w:pPr>
              <w:jc w:val="center"/>
              <w:rPr>
                <w:sz w:val="20"/>
                <w:szCs w:val="20"/>
              </w:rPr>
            </w:pPr>
          </w:p>
          <w:p w14:paraId="3F6EAF48" w14:textId="77777777" w:rsidR="00F41511" w:rsidRDefault="00F41511" w:rsidP="00F41511">
            <w:pPr>
              <w:jc w:val="center"/>
              <w:rPr>
                <w:sz w:val="20"/>
                <w:szCs w:val="20"/>
              </w:rPr>
            </w:pPr>
          </w:p>
          <w:p w14:paraId="0CB9536E" w14:textId="77777777" w:rsidR="00F41511" w:rsidRDefault="00F41511" w:rsidP="00F41511">
            <w:pPr>
              <w:jc w:val="center"/>
              <w:rPr>
                <w:sz w:val="20"/>
                <w:szCs w:val="20"/>
              </w:rPr>
            </w:pPr>
          </w:p>
          <w:p w14:paraId="083B4430" w14:textId="77777777" w:rsidR="00F41511" w:rsidRDefault="00F41511" w:rsidP="00F41511">
            <w:pPr>
              <w:jc w:val="center"/>
              <w:rPr>
                <w:sz w:val="20"/>
                <w:szCs w:val="20"/>
              </w:rPr>
            </w:pPr>
          </w:p>
          <w:p w14:paraId="2651A4DE" w14:textId="77777777" w:rsidR="00F41511" w:rsidRDefault="00F41511" w:rsidP="00F41511">
            <w:pPr>
              <w:jc w:val="center"/>
              <w:rPr>
                <w:sz w:val="20"/>
                <w:szCs w:val="20"/>
              </w:rPr>
            </w:pPr>
            <w:r>
              <w:rPr>
                <w:sz w:val="20"/>
                <w:szCs w:val="20"/>
              </w:rPr>
              <w:t>GP-N</w:t>
            </w:r>
          </w:p>
          <w:p w14:paraId="0AE41E33" w14:textId="77777777" w:rsidR="00F41511" w:rsidRDefault="00F41511" w:rsidP="00F41511">
            <w:pPr>
              <w:jc w:val="center"/>
              <w:rPr>
                <w:sz w:val="20"/>
                <w:szCs w:val="20"/>
              </w:rPr>
            </w:pPr>
          </w:p>
          <w:p w14:paraId="4F2A24E4" w14:textId="77777777" w:rsidR="00F41511" w:rsidRDefault="00F41511" w:rsidP="00F41511">
            <w:pPr>
              <w:jc w:val="center"/>
              <w:rPr>
                <w:sz w:val="20"/>
                <w:szCs w:val="20"/>
              </w:rPr>
            </w:pPr>
          </w:p>
          <w:p w14:paraId="14AB7EBF" w14:textId="77777777" w:rsidR="00F41511" w:rsidRDefault="00F41511" w:rsidP="00F41511">
            <w:pPr>
              <w:jc w:val="center"/>
              <w:rPr>
                <w:sz w:val="20"/>
                <w:szCs w:val="20"/>
              </w:rPr>
            </w:pPr>
          </w:p>
          <w:p w14:paraId="76478E17" w14:textId="77777777" w:rsidR="00F41511" w:rsidRDefault="00F41511" w:rsidP="00F41511">
            <w:pPr>
              <w:jc w:val="center"/>
              <w:rPr>
                <w:sz w:val="20"/>
                <w:szCs w:val="20"/>
              </w:rPr>
            </w:pPr>
          </w:p>
          <w:p w14:paraId="0232088D" w14:textId="77777777" w:rsidR="00F41511" w:rsidRDefault="00F41511" w:rsidP="00F41511">
            <w:pPr>
              <w:jc w:val="center"/>
              <w:rPr>
                <w:sz w:val="20"/>
                <w:szCs w:val="20"/>
              </w:rPr>
            </w:pPr>
          </w:p>
          <w:p w14:paraId="19F7F4C9" w14:textId="77777777" w:rsidR="00F41511" w:rsidRDefault="00F41511" w:rsidP="00F41511">
            <w:pPr>
              <w:jc w:val="center"/>
              <w:rPr>
                <w:sz w:val="20"/>
                <w:szCs w:val="20"/>
              </w:rPr>
            </w:pPr>
          </w:p>
          <w:p w14:paraId="56E2D2D2" w14:textId="77777777" w:rsidR="00F41511" w:rsidRDefault="00F41511" w:rsidP="00F41511">
            <w:pPr>
              <w:jc w:val="center"/>
              <w:rPr>
                <w:sz w:val="20"/>
                <w:szCs w:val="20"/>
              </w:rPr>
            </w:pPr>
          </w:p>
          <w:p w14:paraId="6AFF5E12" w14:textId="77777777" w:rsidR="00F41511" w:rsidRDefault="00F41511" w:rsidP="00F41511">
            <w:pPr>
              <w:jc w:val="center"/>
              <w:rPr>
                <w:sz w:val="20"/>
                <w:szCs w:val="20"/>
              </w:rPr>
            </w:pPr>
          </w:p>
          <w:p w14:paraId="6D9DABE5" w14:textId="77777777" w:rsidR="00F41511" w:rsidRDefault="00F41511" w:rsidP="00F41511">
            <w:pPr>
              <w:jc w:val="center"/>
              <w:rPr>
                <w:sz w:val="20"/>
                <w:szCs w:val="20"/>
              </w:rPr>
            </w:pPr>
          </w:p>
          <w:p w14:paraId="0A82B0BA" w14:textId="77777777" w:rsidR="00F41511" w:rsidRDefault="00F41511" w:rsidP="00F41511">
            <w:pPr>
              <w:jc w:val="center"/>
              <w:rPr>
                <w:sz w:val="20"/>
                <w:szCs w:val="20"/>
              </w:rPr>
            </w:pPr>
          </w:p>
          <w:p w14:paraId="0A35E007" w14:textId="77777777" w:rsidR="00F41511" w:rsidRDefault="00F41511" w:rsidP="00F41511">
            <w:pPr>
              <w:jc w:val="center"/>
              <w:rPr>
                <w:sz w:val="20"/>
                <w:szCs w:val="20"/>
              </w:rPr>
            </w:pPr>
          </w:p>
          <w:p w14:paraId="64E88999" w14:textId="77777777" w:rsidR="00F41511" w:rsidRDefault="00F41511" w:rsidP="00F41511">
            <w:pPr>
              <w:jc w:val="center"/>
              <w:rPr>
                <w:sz w:val="20"/>
                <w:szCs w:val="20"/>
              </w:rPr>
            </w:pPr>
          </w:p>
          <w:p w14:paraId="67DFE010" w14:textId="77777777" w:rsidR="00F41511" w:rsidRDefault="00F41511" w:rsidP="00F41511">
            <w:pPr>
              <w:jc w:val="center"/>
              <w:rPr>
                <w:sz w:val="20"/>
                <w:szCs w:val="20"/>
              </w:rPr>
            </w:pPr>
          </w:p>
          <w:p w14:paraId="302136ED" w14:textId="77777777" w:rsidR="00F41511" w:rsidRDefault="00F41511" w:rsidP="00F41511">
            <w:pPr>
              <w:jc w:val="center"/>
              <w:rPr>
                <w:sz w:val="20"/>
                <w:szCs w:val="20"/>
              </w:rPr>
            </w:pPr>
          </w:p>
          <w:p w14:paraId="43708D20" w14:textId="77777777" w:rsidR="00F41511" w:rsidRDefault="00F41511" w:rsidP="00F41511">
            <w:pPr>
              <w:jc w:val="center"/>
              <w:rPr>
                <w:sz w:val="20"/>
                <w:szCs w:val="20"/>
              </w:rPr>
            </w:pPr>
          </w:p>
          <w:p w14:paraId="4DE7A81E" w14:textId="77777777" w:rsidR="00F41511" w:rsidRDefault="00F41511" w:rsidP="00F41511">
            <w:pPr>
              <w:jc w:val="center"/>
              <w:rPr>
                <w:sz w:val="20"/>
                <w:szCs w:val="20"/>
              </w:rPr>
            </w:pPr>
          </w:p>
          <w:p w14:paraId="0D85236E" w14:textId="77777777" w:rsidR="00F41511" w:rsidRDefault="00F41511" w:rsidP="00F41511">
            <w:pPr>
              <w:jc w:val="center"/>
              <w:rPr>
                <w:sz w:val="20"/>
                <w:szCs w:val="20"/>
              </w:rPr>
            </w:pPr>
          </w:p>
          <w:p w14:paraId="506CF8B6" w14:textId="77777777" w:rsidR="00F41511" w:rsidRDefault="00F41511" w:rsidP="00F41511">
            <w:pPr>
              <w:jc w:val="center"/>
              <w:rPr>
                <w:sz w:val="20"/>
                <w:szCs w:val="20"/>
              </w:rPr>
            </w:pPr>
          </w:p>
          <w:p w14:paraId="0DF72453" w14:textId="77777777" w:rsidR="00F41511" w:rsidRDefault="00F41511" w:rsidP="00F41511">
            <w:pPr>
              <w:jc w:val="center"/>
              <w:rPr>
                <w:sz w:val="20"/>
                <w:szCs w:val="20"/>
              </w:rPr>
            </w:pPr>
          </w:p>
          <w:p w14:paraId="0458D5A9" w14:textId="77777777" w:rsidR="00F41511" w:rsidRDefault="00F41511" w:rsidP="00F41511">
            <w:pPr>
              <w:jc w:val="center"/>
              <w:rPr>
                <w:sz w:val="20"/>
                <w:szCs w:val="20"/>
              </w:rPr>
            </w:pPr>
            <w:r>
              <w:rPr>
                <w:sz w:val="20"/>
                <w:szCs w:val="20"/>
              </w:rPr>
              <w:t>GP-N</w:t>
            </w:r>
          </w:p>
          <w:p w14:paraId="06A64A67" w14:textId="77777777" w:rsidR="00F41511" w:rsidRDefault="00F41511" w:rsidP="00F41511">
            <w:pPr>
              <w:jc w:val="center"/>
              <w:rPr>
                <w:sz w:val="20"/>
                <w:szCs w:val="20"/>
              </w:rPr>
            </w:pPr>
          </w:p>
          <w:p w14:paraId="560CE6B2" w14:textId="77777777" w:rsidR="00F41511" w:rsidRDefault="00F41511" w:rsidP="00F41511">
            <w:pPr>
              <w:jc w:val="center"/>
              <w:rPr>
                <w:sz w:val="20"/>
                <w:szCs w:val="20"/>
              </w:rPr>
            </w:pPr>
          </w:p>
          <w:p w14:paraId="0987656C" w14:textId="77777777" w:rsidR="00F41511" w:rsidRDefault="00F41511" w:rsidP="00F41511">
            <w:pPr>
              <w:jc w:val="center"/>
              <w:rPr>
                <w:sz w:val="20"/>
                <w:szCs w:val="20"/>
              </w:rPr>
            </w:pPr>
          </w:p>
          <w:p w14:paraId="0AFA5451" w14:textId="77777777" w:rsidR="00F41511" w:rsidRDefault="00F41511" w:rsidP="00F41511">
            <w:pPr>
              <w:jc w:val="center"/>
              <w:rPr>
                <w:sz w:val="20"/>
                <w:szCs w:val="20"/>
              </w:rPr>
            </w:pPr>
          </w:p>
          <w:p w14:paraId="3F2FAE94" w14:textId="77777777" w:rsidR="00F41511" w:rsidRDefault="00F41511" w:rsidP="00F41511">
            <w:pPr>
              <w:jc w:val="center"/>
              <w:rPr>
                <w:sz w:val="20"/>
                <w:szCs w:val="20"/>
              </w:rPr>
            </w:pPr>
          </w:p>
          <w:p w14:paraId="4CEF87EB" w14:textId="77777777" w:rsidR="00F41511" w:rsidRDefault="00F41511" w:rsidP="00F41511">
            <w:pPr>
              <w:jc w:val="center"/>
              <w:rPr>
                <w:sz w:val="20"/>
                <w:szCs w:val="20"/>
              </w:rPr>
            </w:pPr>
          </w:p>
          <w:p w14:paraId="16992C1C" w14:textId="77777777" w:rsidR="00F41511" w:rsidRDefault="00F41511" w:rsidP="00F41511">
            <w:pPr>
              <w:jc w:val="center"/>
              <w:rPr>
                <w:sz w:val="20"/>
                <w:szCs w:val="20"/>
              </w:rPr>
            </w:pPr>
          </w:p>
          <w:p w14:paraId="1C1A370E" w14:textId="77777777" w:rsidR="00F41511" w:rsidRDefault="00F41511" w:rsidP="00F41511">
            <w:pPr>
              <w:jc w:val="center"/>
              <w:rPr>
                <w:sz w:val="20"/>
                <w:szCs w:val="20"/>
              </w:rPr>
            </w:pPr>
          </w:p>
          <w:p w14:paraId="1F3D536D" w14:textId="77777777" w:rsidR="00970762" w:rsidRDefault="00970762" w:rsidP="00970762">
            <w:pPr>
              <w:rPr>
                <w:sz w:val="20"/>
                <w:szCs w:val="20"/>
              </w:rPr>
            </w:pPr>
          </w:p>
          <w:p w14:paraId="16A4495B" w14:textId="77777777" w:rsidR="00F41511" w:rsidRDefault="00F41511" w:rsidP="00F41511">
            <w:pPr>
              <w:jc w:val="center"/>
              <w:rPr>
                <w:sz w:val="20"/>
                <w:szCs w:val="20"/>
              </w:rPr>
            </w:pPr>
          </w:p>
          <w:p w14:paraId="68161D60" w14:textId="77777777" w:rsidR="00F41511" w:rsidRDefault="00F41511" w:rsidP="00F41511">
            <w:pPr>
              <w:jc w:val="center"/>
              <w:rPr>
                <w:sz w:val="20"/>
                <w:szCs w:val="20"/>
              </w:rPr>
            </w:pPr>
          </w:p>
          <w:p w14:paraId="2FF9E0CC" w14:textId="5D66248C" w:rsidR="00F41511" w:rsidRDefault="00BB7F6D" w:rsidP="00F41511">
            <w:pPr>
              <w:jc w:val="center"/>
              <w:rPr>
                <w:sz w:val="20"/>
                <w:szCs w:val="20"/>
              </w:rPr>
            </w:pPr>
            <w:r>
              <w:rPr>
                <w:sz w:val="20"/>
                <w:szCs w:val="20"/>
              </w:rPr>
              <w:t>GP-N</w:t>
            </w:r>
          </w:p>
          <w:p w14:paraId="31C8D6AF" w14:textId="77777777" w:rsidR="00F41511" w:rsidRDefault="00F41511" w:rsidP="00F41511">
            <w:pPr>
              <w:jc w:val="center"/>
              <w:rPr>
                <w:sz w:val="20"/>
                <w:szCs w:val="20"/>
              </w:rPr>
            </w:pPr>
          </w:p>
          <w:p w14:paraId="0737237F" w14:textId="3BF0B091" w:rsidR="00F41511" w:rsidRPr="00F41511" w:rsidRDefault="00F41511" w:rsidP="00F41511">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69598544" w14:textId="77777777" w:rsidR="00287622" w:rsidRPr="00272022" w:rsidRDefault="00287622" w:rsidP="005258BE">
            <w:pPr>
              <w:pStyle w:val="Nadpis1"/>
              <w:rPr>
                <w:b w:val="0"/>
                <w:bCs w:val="0"/>
                <w:sz w:val="20"/>
                <w:szCs w:val="20"/>
              </w:rPr>
            </w:pPr>
          </w:p>
        </w:tc>
      </w:tr>
      <w:tr w:rsidR="00C57575" w:rsidRPr="00272022" w14:paraId="3975173C" w14:textId="77777777" w:rsidTr="00CA6668">
        <w:tc>
          <w:tcPr>
            <w:tcW w:w="425" w:type="dxa"/>
            <w:tcBorders>
              <w:top w:val="single" w:sz="4" w:space="0" w:color="auto"/>
              <w:left w:val="single" w:sz="12" w:space="0" w:color="auto"/>
              <w:bottom w:val="single" w:sz="4" w:space="0" w:color="auto"/>
              <w:right w:val="single" w:sz="4" w:space="0" w:color="auto"/>
            </w:tcBorders>
          </w:tcPr>
          <w:p w14:paraId="2C4E3964" w14:textId="17324FC3" w:rsidR="00C57575" w:rsidRPr="00272022" w:rsidRDefault="00C57575" w:rsidP="00763695">
            <w:pPr>
              <w:jc w:val="center"/>
              <w:rPr>
                <w:sz w:val="20"/>
                <w:szCs w:val="20"/>
              </w:rPr>
            </w:pPr>
            <w:r w:rsidRPr="00272022">
              <w:rPr>
                <w:sz w:val="20"/>
                <w:szCs w:val="20"/>
              </w:rPr>
              <w:t>52.</w:t>
            </w:r>
          </w:p>
        </w:tc>
        <w:tc>
          <w:tcPr>
            <w:tcW w:w="6096" w:type="dxa"/>
            <w:tcBorders>
              <w:top w:val="single" w:sz="4" w:space="0" w:color="auto"/>
              <w:left w:val="single" w:sz="4" w:space="0" w:color="auto"/>
              <w:bottom w:val="single" w:sz="4" w:space="0" w:color="auto"/>
              <w:right w:val="single" w:sz="4" w:space="0" w:color="auto"/>
            </w:tcBorders>
          </w:tcPr>
          <w:p w14:paraId="5B7381EF" w14:textId="448C0635" w:rsidR="00C57575" w:rsidRPr="00272022" w:rsidRDefault="00C57575" w:rsidP="00C57575">
            <w:pPr>
              <w:adjustRightInd w:val="0"/>
              <w:jc w:val="both"/>
              <w:rPr>
                <w:rFonts w:ascii="Arial Narrow" w:hAnsi="Arial Narrow"/>
                <w:color w:val="000000"/>
                <w:sz w:val="20"/>
                <w:szCs w:val="20"/>
              </w:rPr>
            </w:pPr>
            <w:r w:rsidRPr="00272022">
              <w:rPr>
                <w:rFonts w:ascii="Arial Narrow" w:hAnsi="Arial Narrow"/>
                <w:color w:val="000000"/>
                <w:sz w:val="20"/>
                <w:szCs w:val="20"/>
              </w:rPr>
              <w:t>V článku 112 sa odsek 7 nahrádza takto:</w:t>
            </w:r>
          </w:p>
          <w:p w14:paraId="342D3EBF" w14:textId="77777777" w:rsidR="00C57575" w:rsidRPr="00272022" w:rsidRDefault="00C57575" w:rsidP="00C57575">
            <w:pPr>
              <w:adjustRightInd w:val="0"/>
              <w:jc w:val="both"/>
              <w:rPr>
                <w:rFonts w:ascii="Arial Narrow" w:hAnsi="Arial Narrow"/>
                <w:color w:val="000000"/>
                <w:sz w:val="20"/>
                <w:szCs w:val="20"/>
              </w:rPr>
            </w:pPr>
          </w:p>
          <w:p w14:paraId="4FFC7E81" w14:textId="7ED685F9" w:rsidR="00C57575" w:rsidRPr="00272022" w:rsidRDefault="00C57575" w:rsidP="00C57575">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„7. Poisťovne a zaisťovne po tom, ako im orgány dohľadu schválili použitie vnútorného modelu, poskytujú orgánom dohľadu každé dva roky odhad kapitálovej požiadavky na solventnosť stanovenej v súlade so štandardným vzorcom, ako sa stanovuje v pododdiele 2. Orgány dohľadu môžu prostredníctvom rozhodnutia s </w:t>
            </w:r>
            <w:r w:rsidRPr="00272022">
              <w:rPr>
                <w:rFonts w:ascii="Arial Narrow" w:hAnsi="Arial Narrow"/>
                <w:color w:val="000000"/>
                <w:sz w:val="20"/>
                <w:szCs w:val="20"/>
              </w:rPr>
              <w:lastRenderedPageBreak/>
              <w:t>uvedením dôvodov požiadať poisťovňu alebo zaisťovňu o častejšie podávanie správ.“</w:t>
            </w:r>
          </w:p>
        </w:tc>
        <w:tc>
          <w:tcPr>
            <w:tcW w:w="425" w:type="dxa"/>
            <w:tcBorders>
              <w:top w:val="single" w:sz="4" w:space="0" w:color="auto"/>
              <w:left w:val="single" w:sz="4" w:space="0" w:color="auto"/>
              <w:bottom w:val="single" w:sz="4" w:space="0" w:color="auto"/>
              <w:right w:val="single" w:sz="12" w:space="0" w:color="auto"/>
            </w:tcBorders>
          </w:tcPr>
          <w:p w14:paraId="248DF827" w14:textId="48328823" w:rsidR="00C57575" w:rsidRPr="00272022" w:rsidRDefault="00C57575" w:rsidP="005258BE">
            <w:pPr>
              <w:jc w:val="center"/>
              <w:rPr>
                <w:sz w:val="20"/>
                <w:szCs w:val="20"/>
              </w:rPr>
            </w:pPr>
            <w:r w:rsidRPr="00272022">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69EC148E" w14:textId="77777777" w:rsidR="00C57575" w:rsidRDefault="00BB7F6D" w:rsidP="005258BE">
            <w:pPr>
              <w:jc w:val="center"/>
              <w:rPr>
                <w:bCs/>
                <w:sz w:val="20"/>
                <w:szCs w:val="20"/>
              </w:rPr>
            </w:pPr>
            <w:r>
              <w:rPr>
                <w:bCs/>
                <w:sz w:val="20"/>
                <w:szCs w:val="20"/>
              </w:rPr>
              <w:t>39/2015</w:t>
            </w:r>
          </w:p>
          <w:p w14:paraId="7804D5A6" w14:textId="6C854B78" w:rsidR="00BB7F6D" w:rsidRDefault="00BB7F6D" w:rsidP="005258BE">
            <w:pPr>
              <w:jc w:val="center"/>
              <w:rPr>
                <w:bCs/>
                <w:sz w:val="20"/>
                <w:szCs w:val="20"/>
              </w:rPr>
            </w:pPr>
            <w:r>
              <w:rPr>
                <w:bCs/>
                <w:sz w:val="20"/>
                <w:szCs w:val="20"/>
              </w:rPr>
              <w:t>a</w:t>
            </w:r>
          </w:p>
          <w:p w14:paraId="285E31CF" w14:textId="77777777" w:rsidR="00BB7F6D" w:rsidRDefault="00BB7F6D" w:rsidP="00BB7F6D">
            <w:pPr>
              <w:jc w:val="center"/>
              <w:rPr>
                <w:b/>
                <w:sz w:val="20"/>
                <w:szCs w:val="20"/>
              </w:rPr>
            </w:pPr>
            <w:r>
              <w:rPr>
                <w:b/>
                <w:sz w:val="20"/>
                <w:szCs w:val="20"/>
              </w:rPr>
              <w:t>návrh</w:t>
            </w:r>
          </w:p>
          <w:p w14:paraId="40A9902A" w14:textId="002911EA" w:rsidR="00BB7F6D" w:rsidRDefault="00BB7F6D" w:rsidP="00BB7F6D">
            <w:pPr>
              <w:jc w:val="center"/>
              <w:rPr>
                <w:b/>
                <w:sz w:val="20"/>
                <w:szCs w:val="20"/>
              </w:rPr>
            </w:pPr>
            <w:r>
              <w:rPr>
                <w:b/>
                <w:sz w:val="20"/>
                <w:szCs w:val="20"/>
              </w:rPr>
              <w:t>zákona</w:t>
            </w:r>
            <w:r w:rsidR="006C69C6">
              <w:rPr>
                <w:b/>
                <w:sz w:val="20"/>
                <w:szCs w:val="20"/>
              </w:rPr>
              <w:t xml:space="preserve"> </w:t>
            </w:r>
            <w:r w:rsidR="006C69C6" w:rsidRPr="003F5757">
              <w:rPr>
                <w:b/>
                <w:sz w:val="20"/>
                <w:szCs w:val="20"/>
              </w:rPr>
              <w:t>čl. I</w:t>
            </w:r>
          </w:p>
          <w:p w14:paraId="7575A91C" w14:textId="12FA9117" w:rsidR="00BB7F6D" w:rsidRPr="00272022" w:rsidRDefault="00BB7F6D"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F81FAB5" w14:textId="77777777" w:rsidR="00C57575" w:rsidRPr="00272022" w:rsidRDefault="00C57575" w:rsidP="005258BE">
            <w:pPr>
              <w:pStyle w:val="Normlny0"/>
              <w:jc w:val="center"/>
            </w:pPr>
            <w:r w:rsidRPr="00272022">
              <w:t>§ 54</w:t>
            </w:r>
          </w:p>
          <w:p w14:paraId="3DE5992C" w14:textId="21C8963C" w:rsidR="00C57575" w:rsidRPr="00272022" w:rsidRDefault="00C57575" w:rsidP="005258BE">
            <w:pPr>
              <w:pStyle w:val="Normlny0"/>
              <w:jc w:val="center"/>
            </w:pPr>
            <w:r w:rsidRPr="00272022">
              <w:t>O 8</w:t>
            </w:r>
          </w:p>
        </w:tc>
        <w:tc>
          <w:tcPr>
            <w:tcW w:w="5528" w:type="dxa"/>
            <w:tcBorders>
              <w:top w:val="single" w:sz="4" w:space="0" w:color="auto"/>
              <w:left w:val="single" w:sz="4" w:space="0" w:color="auto"/>
              <w:bottom w:val="single" w:sz="4" w:space="0" w:color="auto"/>
              <w:right w:val="single" w:sz="4" w:space="0" w:color="auto"/>
            </w:tcBorders>
          </w:tcPr>
          <w:p w14:paraId="7F564F73" w14:textId="54209C3A" w:rsidR="00C57575" w:rsidRDefault="00F71E32" w:rsidP="00F71E32">
            <w:pPr>
              <w:widowControl w:val="0"/>
              <w:adjustRightInd w:val="0"/>
              <w:jc w:val="both"/>
              <w:rPr>
                <w:b/>
                <w:bCs/>
                <w:sz w:val="20"/>
                <w:szCs w:val="20"/>
              </w:rPr>
            </w:pPr>
            <w:r w:rsidRPr="00272022">
              <w:rPr>
                <w:sz w:val="20"/>
                <w:szCs w:val="20"/>
              </w:rPr>
              <w:t>(8) Ak Národná banka Slovenska schválila používanie vnútorného modelu poisťovni alebo zaisťovni</w:t>
            </w:r>
            <w:r w:rsidR="00EE16F0">
              <w:rPr>
                <w:sz w:val="20"/>
                <w:szCs w:val="20"/>
              </w:rPr>
              <w:t xml:space="preserve">, </w:t>
            </w:r>
            <w:r w:rsidR="00F6534B" w:rsidRPr="00272022">
              <w:rPr>
                <w:b/>
                <w:bCs/>
                <w:sz w:val="20"/>
                <w:szCs w:val="20"/>
              </w:rPr>
              <w:t>je poisťovňa alebo zaisťovňa povinná Národnej banke Slovenska poskytovať každé dva roky</w:t>
            </w:r>
            <w:r w:rsidR="00F6534B" w:rsidRPr="00272022">
              <w:rPr>
                <w:sz w:val="20"/>
                <w:szCs w:val="20"/>
              </w:rPr>
              <w:t xml:space="preserve"> </w:t>
            </w:r>
            <w:r w:rsidRPr="00272022">
              <w:rPr>
                <w:sz w:val="20"/>
                <w:szCs w:val="20"/>
              </w:rPr>
              <w:t>odhad kapitálovej požiadavky na solventnosť určený podľa štandardného vzorca.</w:t>
            </w:r>
            <w:r w:rsidR="00F6534B" w:rsidRPr="00272022">
              <w:rPr>
                <w:sz w:val="20"/>
                <w:szCs w:val="20"/>
              </w:rPr>
              <w:t xml:space="preserve"> </w:t>
            </w:r>
            <w:r w:rsidR="00955975" w:rsidRPr="00272022">
              <w:rPr>
                <w:b/>
                <w:bCs/>
                <w:sz w:val="20"/>
                <w:szCs w:val="20"/>
              </w:rPr>
              <w:t>Národná banka Slovenska môže na základe odôvodneného rozhodnutia požadovať od poisťovni a</w:t>
            </w:r>
            <w:r w:rsidR="00EE16F0">
              <w:rPr>
                <w:b/>
                <w:bCs/>
                <w:sz w:val="20"/>
                <w:szCs w:val="20"/>
              </w:rPr>
              <w:t>lebo</w:t>
            </w:r>
            <w:r w:rsidR="00955975" w:rsidRPr="00272022">
              <w:rPr>
                <w:b/>
                <w:bCs/>
                <w:sz w:val="20"/>
                <w:szCs w:val="20"/>
              </w:rPr>
              <w:t xml:space="preserve"> zaisťovni aj častejšie predkladanie </w:t>
            </w:r>
            <w:r w:rsidR="00F01F96">
              <w:rPr>
                <w:b/>
                <w:bCs/>
                <w:sz w:val="20"/>
                <w:szCs w:val="20"/>
              </w:rPr>
              <w:t>informácie</w:t>
            </w:r>
            <w:r w:rsidR="00955975" w:rsidRPr="00272022">
              <w:rPr>
                <w:b/>
                <w:bCs/>
                <w:sz w:val="20"/>
                <w:szCs w:val="20"/>
              </w:rPr>
              <w:t xml:space="preserve"> o odhade </w:t>
            </w:r>
            <w:r w:rsidR="00955975" w:rsidRPr="00272022">
              <w:rPr>
                <w:b/>
                <w:bCs/>
                <w:sz w:val="20"/>
                <w:szCs w:val="20"/>
              </w:rPr>
              <w:lastRenderedPageBreak/>
              <w:t>kapitálovej požiadavky na solventnosť.</w:t>
            </w:r>
          </w:p>
          <w:p w14:paraId="2C320C85" w14:textId="06505FFC" w:rsidR="00970762" w:rsidRPr="00272022" w:rsidRDefault="00970762" w:rsidP="00F71E32">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7171480" w14:textId="50AD38B3" w:rsidR="00C57575" w:rsidRPr="00272022" w:rsidRDefault="00BB7F6D" w:rsidP="005258BE">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6B7A1F3B" w14:textId="77777777" w:rsidR="00C57575" w:rsidRPr="00272022" w:rsidRDefault="00C57575"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70D0522" w14:textId="599E251D" w:rsidR="00C57575" w:rsidRPr="00272022" w:rsidRDefault="00BB7F6D"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98AB601" w14:textId="77777777" w:rsidR="00C57575" w:rsidRPr="00272022" w:rsidRDefault="00C57575" w:rsidP="005258BE">
            <w:pPr>
              <w:pStyle w:val="Nadpis1"/>
              <w:rPr>
                <w:b w:val="0"/>
                <w:bCs w:val="0"/>
                <w:sz w:val="20"/>
                <w:szCs w:val="20"/>
              </w:rPr>
            </w:pPr>
          </w:p>
        </w:tc>
      </w:tr>
      <w:tr w:rsidR="00287622" w:rsidRPr="00272022" w14:paraId="7DF070F4" w14:textId="77777777" w:rsidTr="00CA6668">
        <w:tc>
          <w:tcPr>
            <w:tcW w:w="425" w:type="dxa"/>
            <w:tcBorders>
              <w:top w:val="single" w:sz="4" w:space="0" w:color="auto"/>
              <w:left w:val="single" w:sz="12" w:space="0" w:color="auto"/>
              <w:bottom w:val="single" w:sz="4" w:space="0" w:color="auto"/>
              <w:right w:val="single" w:sz="4" w:space="0" w:color="auto"/>
            </w:tcBorders>
          </w:tcPr>
          <w:p w14:paraId="6D4D71EB" w14:textId="77103ECA" w:rsidR="00287622" w:rsidRPr="00272022" w:rsidRDefault="00587C93" w:rsidP="00C57575">
            <w:pPr>
              <w:jc w:val="center"/>
              <w:rPr>
                <w:sz w:val="20"/>
                <w:szCs w:val="20"/>
              </w:rPr>
            </w:pPr>
            <w:r w:rsidRPr="00272022">
              <w:rPr>
                <w:sz w:val="20"/>
                <w:szCs w:val="20"/>
              </w:rPr>
              <w:t>5</w:t>
            </w:r>
            <w:r w:rsidR="00C57575" w:rsidRPr="00272022">
              <w:rPr>
                <w:sz w:val="20"/>
                <w:szCs w:val="20"/>
              </w:rPr>
              <w:t>3.</w:t>
            </w:r>
          </w:p>
        </w:tc>
        <w:tc>
          <w:tcPr>
            <w:tcW w:w="6096" w:type="dxa"/>
            <w:tcBorders>
              <w:top w:val="single" w:sz="4" w:space="0" w:color="auto"/>
              <w:left w:val="single" w:sz="4" w:space="0" w:color="auto"/>
              <w:bottom w:val="single" w:sz="4" w:space="0" w:color="auto"/>
              <w:right w:val="single" w:sz="4" w:space="0" w:color="auto"/>
            </w:tcBorders>
          </w:tcPr>
          <w:p w14:paraId="7C91E970" w14:textId="77777777" w:rsidR="00587C93" w:rsidRPr="00272022" w:rsidRDefault="00587C93" w:rsidP="00587C93">
            <w:pPr>
              <w:tabs>
                <w:tab w:val="left" w:pos="1139"/>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122 sa dopĺňa tento odsek: </w:t>
            </w:r>
          </w:p>
          <w:p w14:paraId="142738D2" w14:textId="77777777" w:rsidR="00955975" w:rsidRPr="00272022" w:rsidRDefault="00955975" w:rsidP="00587C93">
            <w:pPr>
              <w:tabs>
                <w:tab w:val="left" w:pos="1139"/>
              </w:tabs>
              <w:adjustRightInd w:val="0"/>
              <w:jc w:val="both"/>
              <w:rPr>
                <w:rFonts w:ascii="Arial Narrow" w:hAnsi="Arial Narrow"/>
                <w:color w:val="000000"/>
                <w:sz w:val="20"/>
                <w:szCs w:val="20"/>
              </w:rPr>
            </w:pPr>
          </w:p>
          <w:p w14:paraId="4025CB7D" w14:textId="77777777" w:rsidR="00587C93" w:rsidRPr="00272022" w:rsidRDefault="00587C93" w:rsidP="00587C93">
            <w:pPr>
              <w:tabs>
                <w:tab w:val="left" w:pos="1139"/>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„5. Členské štáty môžu poisťovniam a zaisťovniam povoliť, aby vo svojom vnútornom modeli zohľadňovali vplyv pohybov kreditnej prirážky na korekciu volatility vypočítanú v súlade s článkom 77d, iba ak: </w:t>
            </w:r>
          </w:p>
          <w:p w14:paraId="5E055AC2" w14:textId="3FBB7F1F" w:rsidR="00587C93" w:rsidRPr="00272022" w:rsidRDefault="00587C93" w:rsidP="00BB7F6D">
            <w:pPr>
              <w:tabs>
                <w:tab w:val="left" w:pos="1139"/>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metódou, ktorou sa zohľadní vplyv pohybov kreditnej prirážky na korekciu volatility pre danú menu, sa nezohľadňuje korekcia rizikovo upraveného rozpätia podľa článku 77d ods. 1c) špecifická pre daný podnik, ani, v prípade eura, možné zvýšenie korekcie volatility o </w:t>
            </w:r>
            <w:proofErr w:type="spellStart"/>
            <w:r w:rsidRPr="00272022">
              <w:rPr>
                <w:rFonts w:ascii="Arial Narrow" w:hAnsi="Arial Narrow"/>
                <w:color w:val="000000"/>
                <w:sz w:val="20"/>
                <w:szCs w:val="20"/>
              </w:rPr>
              <w:t>makrokorekciu</w:t>
            </w:r>
            <w:proofErr w:type="spellEnd"/>
            <w:r w:rsidRPr="00272022">
              <w:rPr>
                <w:rFonts w:ascii="Arial Narrow" w:hAnsi="Arial Narrow"/>
                <w:color w:val="000000"/>
                <w:sz w:val="20"/>
                <w:szCs w:val="20"/>
              </w:rPr>
              <w:t xml:space="preserve"> volatility podľa článku 77d ods. 4; </w:t>
            </w:r>
          </w:p>
          <w:p w14:paraId="4C813107" w14:textId="77777777" w:rsidR="006C69C6" w:rsidRDefault="006C69C6" w:rsidP="00BB7F6D">
            <w:pPr>
              <w:tabs>
                <w:tab w:val="left" w:pos="1139"/>
              </w:tabs>
              <w:adjustRightInd w:val="0"/>
              <w:jc w:val="both"/>
              <w:rPr>
                <w:rFonts w:ascii="Arial Narrow" w:hAnsi="Arial Narrow"/>
                <w:color w:val="000000"/>
                <w:sz w:val="20"/>
                <w:szCs w:val="20"/>
              </w:rPr>
            </w:pPr>
          </w:p>
          <w:p w14:paraId="0141A445" w14:textId="77777777" w:rsidR="006C69C6" w:rsidRDefault="006C69C6" w:rsidP="00BB7F6D">
            <w:pPr>
              <w:tabs>
                <w:tab w:val="left" w:pos="1139"/>
              </w:tabs>
              <w:adjustRightInd w:val="0"/>
              <w:jc w:val="both"/>
              <w:rPr>
                <w:rFonts w:ascii="Arial Narrow" w:hAnsi="Arial Narrow"/>
                <w:color w:val="000000"/>
                <w:sz w:val="20"/>
                <w:szCs w:val="20"/>
              </w:rPr>
            </w:pPr>
          </w:p>
          <w:p w14:paraId="5D2CAD42" w14:textId="1342B5B5" w:rsidR="00955975" w:rsidRPr="00272022" w:rsidRDefault="00587C93" w:rsidP="00BB7F6D">
            <w:pPr>
              <w:tabs>
                <w:tab w:val="left" w:pos="1139"/>
              </w:tabs>
              <w:adjustRightInd w:val="0"/>
              <w:jc w:val="both"/>
              <w:rPr>
                <w:rFonts w:ascii="Arial Narrow" w:hAnsi="Arial Narrow"/>
                <w:color w:val="000000"/>
                <w:sz w:val="20"/>
                <w:szCs w:val="20"/>
              </w:rPr>
            </w:pPr>
            <w:r w:rsidRPr="00272022">
              <w:rPr>
                <w:rFonts w:ascii="Arial Narrow" w:hAnsi="Arial Narrow"/>
                <w:color w:val="000000"/>
                <w:sz w:val="20"/>
                <w:szCs w:val="20"/>
              </w:rPr>
              <w:t>b) kapitálová požiadavka na solventnosť nie je nižšia ako čokoľvek z uvedeného:</w:t>
            </w:r>
          </w:p>
          <w:p w14:paraId="2D15628D" w14:textId="15FF9CD0" w:rsidR="00587C93" w:rsidRPr="00272022" w:rsidRDefault="00587C93" w:rsidP="00587C93">
            <w:pPr>
              <w:tabs>
                <w:tab w:val="left" w:pos="1139"/>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 hypotetická kapitálová požiadavka na solventnosť vypočítaná ako kapitálová požiadavka na solventnosť okrem prípadu, keď sa vplyv pohybov kreditnej prirážky na korekciu volatility zohľadňuje v súlade s metodikou, ktorú používa orgán EIOPA na účely zverejňovania technických informácií podľa článku 77e ods. 1 písm. c);  </w:t>
            </w:r>
          </w:p>
          <w:p w14:paraId="2AA302CE" w14:textId="77777777" w:rsidR="006C69C6" w:rsidRDefault="006C69C6" w:rsidP="00587C93">
            <w:pPr>
              <w:tabs>
                <w:tab w:val="left" w:pos="1139"/>
              </w:tabs>
              <w:adjustRightInd w:val="0"/>
              <w:jc w:val="both"/>
              <w:rPr>
                <w:rFonts w:ascii="Arial Narrow" w:hAnsi="Arial Narrow"/>
                <w:color w:val="000000"/>
                <w:sz w:val="20"/>
                <w:szCs w:val="20"/>
              </w:rPr>
            </w:pPr>
          </w:p>
          <w:p w14:paraId="428DE50B" w14:textId="77777777" w:rsidR="006C69C6" w:rsidRDefault="006C69C6" w:rsidP="00587C93">
            <w:pPr>
              <w:tabs>
                <w:tab w:val="left" w:pos="1139"/>
              </w:tabs>
              <w:adjustRightInd w:val="0"/>
              <w:jc w:val="both"/>
              <w:rPr>
                <w:rFonts w:ascii="Arial Narrow" w:hAnsi="Arial Narrow"/>
                <w:color w:val="000000"/>
                <w:sz w:val="20"/>
                <w:szCs w:val="20"/>
              </w:rPr>
            </w:pPr>
          </w:p>
          <w:p w14:paraId="16ECF224" w14:textId="4AAF4F9C" w:rsidR="00587C93" w:rsidRPr="00272022" w:rsidRDefault="00587C93" w:rsidP="00587C93">
            <w:pPr>
              <w:tabs>
                <w:tab w:val="left" w:pos="1139"/>
              </w:tabs>
              <w:adjustRightInd w:val="0"/>
              <w:jc w:val="both"/>
              <w:rPr>
                <w:rFonts w:ascii="Arial Narrow" w:hAnsi="Arial Narrow"/>
                <w:color w:val="000000"/>
                <w:sz w:val="20"/>
                <w:szCs w:val="20"/>
              </w:rPr>
            </w:pPr>
            <w:r w:rsidRPr="00272022">
              <w:rPr>
                <w:rFonts w:ascii="Arial Narrow" w:hAnsi="Arial Narrow"/>
                <w:color w:val="000000"/>
                <w:sz w:val="20"/>
                <w:szCs w:val="20"/>
              </w:rPr>
              <w:t>ii) hypotetická kapitálová požiadavka na solventnosť vypočítaná v súlade s bodom i) tohto písmena okrem prípadu, keď sa reprezentatívne portfólio pre menu uvedené v článku 77d ods. 2 druhom pododseku určuje na základe aktív, do ktorých poisťovňa alebo zaisťovňa investuje, namiesto aktív všetkých poisťovní alebo zaisťovní s poistnými alebo zaistnými záväzkami denominovanými v danej mene.</w:t>
            </w:r>
          </w:p>
          <w:p w14:paraId="1EE73D04" w14:textId="77777777" w:rsidR="00587C93" w:rsidRDefault="00587C93" w:rsidP="00587C93">
            <w:pPr>
              <w:tabs>
                <w:tab w:val="left" w:pos="1139"/>
              </w:tabs>
              <w:adjustRightInd w:val="0"/>
              <w:jc w:val="both"/>
              <w:rPr>
                <w:rFonts w:ascii="Arial Narrow" w:hAnsi="Arial Narrow"/>
                <w:color w:val="000000"/>
                <w:sz w:val="20"/>
                <w:szCs w:val="20"/>
              </w:rPr>
            </w:pPr>
          </w:p>
          <w:p w14:paraId="2EC1D654" w14:textId="77777777" w:rsidR="005F2A5B" w:rsidRDefault="005F2A5B" w:rsidP="00587C93">
            <w:pPr>
              <w:tabs>
                <w:tab w:val="left" w:pos="1139"/>
              </w:tabs>
              <w:adjustRightInd w:val="0"/>
              <w:jc w:val="both"/>
              <w:rPr>
                <w:rFonts w:ascii="Arial Narrow" w:hAnsi="Arial Narrow"/>
                <w:color w:val="000000"/>
                <w:sz w:val="20"/>
                <w:szCs w:val="20"/>
              </w:rPr>
            </w:pPr>
          </w:p>
          <w:p w14:paraId="45B9C5B1" w14:textId="53F249AC" w:rsidR="00287622" w:rsidRPr="00272022" w:rsidRDefault="00587C93" w:rsidP="00587C93">
            <w:pPr>
              <w:tabs>
                <w:tab w:val="left" w:pos="1139"/>
              </w:tabs>
              <w:adjustRightInd w:val="0"/>
              <w:jc w:val="both"/>
              <w:rPr>
                <w:rFonts w:ascii="Arial Narrow" w:hAnsi="Arial Narrow"/>
                <w:color w:val="000000"/>
                <w:sz w:val="20"/>
                <w:szCs w:val="20"/>
              </w:rPr>
            </w:pPr>
            <w:r w:rsidRPr="00272022">
              <w:rPr>
                <w:rFonts w:ascii="Arial Narrow" w:hAnsi="Arial Narrow"/>
                <w:color w:val="000000"/>
                <w:sz w:val="20"/>
                <w:szCs w:val="20"/>
              </w:rPr>
              <w:t>Na účely prvého pododseku písm. b) sa reprezentatívne portfólio pre danú menu určuje na základe aktív podniku, ktoré sú denominované v danej mene a používajú sa na pokrytie najlepšieho odhadu poistných a zaistných záväzkov denominovaných v danej mene.“</w:t>
            </w:r>
          </w:p>
          <w:p w14:paraId="4F182328" w14:textId="1B120F72" w:rsidR="00955975" w:rsidRPr="00272022" w:rsidRDefault="00955975" w:rsidP="00587C93">
            <w:pPr>
              <w:tabs>
                <w:tab w:val="left" w:pos="1139"/>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AA0C4C0" w14:textId="77777777" w:rsidR="00BB7F6D" w:rsidRDefault="00BB7F6D" w:rsidP="005F2A5B">
            <w:pPr>
              <w:jc w:val="center"/>
              <w:rPr>
                <w:sz w:val="20"/>
                <w:szCs w:val="20"/>
              </w:rPr>
            </w:pPr>
          </w:p>
          <w:p w14:paraId="1A6B694F" w14:textId="77777777" w:rsidR="00BB7F6D" w:rsidRDefault="00BB7F6D" w:rsidP="005F2A5B">
            <w:pPr>
              <w:jc w:val="center"/>
              <w:rPr>
                <w:sz w:val="20"/>
                <w:szCs w:val="20"/>
              </w:rPr>
            </w:pPr>
          </w:p>
          <w:p w14:paraId="1923C188" w14:textId="160F5856" w:rsidR="00955975" w:rsidRDefault="00052857" w:rsidP="005258BE">
            <w:pPr>
              <w:jc w:val="center"/>
              <w:rPr>
                <w:sz w:val="20"/>
                <w:szCs w:val="20"/>
              </w:rPr>
            </w:pPr>
            <w:r w:rsidRPr="00441828">
              <w:rPr>
                <w:sz w:val="20"/>
                <w:szCs w:val="20"/>
              </w:rPr>
              <w:t>D</w:t>
            </w:r>
          </w:p>
          <w:p w14:paraId="1053FCA5" w14:textId="77777777" w:rsidR="00BB7F6D" w:rsidRDefault="00BB7F6D" w:rsidP="005258BE">
            <w:pPr>
              <w:jc w:val="center"/>
              <w:rPr>
                <w:sz w:val="20"/>
                <w:szCs w:val="20"/>
              </w:rPr>
            </w:pPr>
          </w:p>
          <w:p w14:paraId="5DE02408" w14:textId="77777777" w:rsidR="00BB7F6D" w:rsidRDefault="00BB7F6D" w:rsidP="005258BE">
            <w:pPr>
              <w:jc w:val="center"/>
              <w:rPr>
                <w:sz w:val="20"/>
                <w:szCs w:val="20"/>
              </w:rPr>
            </w:pPr>
          </w:p>
          <w:p w14:paraId="1311A034" w14:textId="77777777" w:rsidR="00BB7F6D" w:rsidRDefault="00BB7F6D" w:rsidP="005258BE">
            <w:pPr>
              <w:jc w:val="center"/>
              <w:rPr>
                <w:sz w:val="20"/>
                <w:szCs w:val="20"/>
              </w:rPr>
            </w:pPr>
          </w:p>
          <w:p w14:paraId="59B2BCBF" w14:textId="77777777" w:rsidR="00BB7F6D" w:rsidRDefault="00BB7F6D" w:rsidP="005258BE">
            <w:pPr>
              <w:jc w:val="center"/>
              <w:rPr>
                <w:sz w:val="20"/>
                <w:szCs w:val="20"/>
              </w:rPr>
            </w:pPr>
          </w:p>
          <w:p w14:paraId="4BE41E33" w14:textId="77777777" w:rsidR="00BB7F6D" w:rsidRDefault="00BB7F6D" w:rsidP="005258BE">
            <w:pPr>
              <w:jc w:val="center"/>
              <w:rPr>
                <w:sz w:val="20"/>
                <w:szCs w:val="20"/>
              </w:rPr>
            </w:pPr>
          </w:p>
          <w:p w14:paraId="617919AD" w14:textId="77777777" w:rsidR="00BB7F6D" w:rsidRDefault="00BB7F6D" w:rsidP="005258BE">
            <w:pPr>
              <w:jc w:val="center"/>
              <w:rPr>
                <w:sz w:val="20"/>
                <w:szCs w:val="20"/>
              </w:rPr>
            </w:pPr>
          </w:p>
          <w:p w14:paraId="53C856F7" w14:textId="77777777" w:rsidR="00BB7F6D" w:rsidRDefault="00BB7F6D" w:rsidP="005258BE">
            <w:pPr>
              <w:jc w:val="center"/>
              <w:rPr>
                <w:sz w:val="20"/>
                <w:szCs w:val="20"/>
              </w:rPr>
            </w:pPr>
          </w:p>
          <w:p w14:paraId="3F21E754" w14:textId="77777777" w:rsidR="00BB7F6D" w:rsidRDefault="00BB7F6D" w:rsidP="005258BE">
            <w:pPr>
              <w:jc w:val="center"/>
              <w:rPr>
                <w:sz w:val="20"/>
                <w:szCs w:val="20"/>
              </w:rPr>
            </w:pPr>
          </w:p>
          <w:p w14:paraId="2C8EBED1" w14:textId="77777777" w:rsidR="00BB7F6D" w:rsidRDefault="00BB7F6D" w:rsidP="005258BE">
            <w:pPr>
              <w:jc w:val="center"/>
              <w:rPr>
                <w:sz w:val="20"/>
                <w:szCs w:val="20"/>
              </w:rPr>
            </w:pPr>
          </w:p>
          <w:p w14:paraId="28670416" w14:textId="77777777" w:rsidR="00BB7F6D" w:rsidRDefault="00BB7F6D" w:rsidP="005258BE">
            <w:pPr>
              <w:jc w:val="center"/>
              <w:rPr>
                <w:sz w:val="20"/>
                <w:szCs w:val="20"/>
              </w:rPr>
            </w:pPr>
          </w:p>
          <w:p w14:paraId="13790A71" w14:textId="77777777" w:rsidR="00BB7F6D" w:rsidRDefault="00BB7F6D" w:rsidP="005258BE">
            <w:pPr>
              <w:jc w:val="center"/>
              <w:rPr>
                <w:sz w:val="20"/>
                <w:szCs w:val="20"/>
              </w:rPr>
            </w:pPr>
          </w:p>
          <w:p w14:paraId="76590C5A" w14:textId="77777777" w:rsidR="00BB7F6D" w:rsidRDefault="00BB7F6D" w:rsidP="005258BE">
            <w:pPr>
              <w:jc w:val="center"/>
              <w:rPr>
                <w:sz w:val="20"/>
                <w:szCs w:val="20"/>
              </w:rPr>
            </w:pPr>
          </w:p>
          <w:p w14:paraId="7E02D80F" w14:textId="77777777" w:rsidR="00BB7F6D" w:rsidRDefault="00BB7F6D" w:rsidP="005258BE">
            <w:pPr>
              <w:jc w:val="center"/>
              <w:rPr>
                <w:sz w:val="20"/>
                <w:szCs w:val="20"/>
              </w:rPr>
            </w:pPr>
          </w:p>
          <w:p w14:paraId="652D6E72" w14:textId="77777777" w:rsidR="00BB7F6D" w:rsidRDefault="00BB7F6D" w:rsidP="005258BE">
            <w:pPr>
              <w:jc w:val="center"/>
              <w:rPr>
                <w:sz w:val="20"/>
                <w:szCs w:val="20"/>
              </w:rPr>
            </w:pPr>
          </w:p>
          <w:p w14:paraId="7440558C" w14:textId="77777777" w:rsidR="00BB7F6D" w:rsidRDefault="00BB7F6D" w:rsidP="005258BE">
            <w:pPr>
              <w:jc w:val="center"/>
              <w:rPr>
                <w:sz w:val="20"/>
                <w:szCs w:val="20"/>
              </w:rPr>
            </w:pPr>
          </w:p>
          <w:p w14:paraId="32577EB3" w14:textId="77777777" w:rsidR="00BB7F6D" w:rsidRDefault="00BB7F6D" w:rsidP="005258BE">
            <w:pPr>
              <w:jc w:val="center"/>
              <w:rPr>
                <w:sz w:val="20"/>
                <w:szCs w:val="20"/>
              </w:rPr>
            </w:pPr>
          </w:p>
          <w:p w14:paraId="7CEB9F69" w14:textId="77777777" w:rsidR="00BB7F6D" w:rsidRDefault="00BB7F6D" w:rsidP="005258BE">
            <w:pPr>
              <w:jc w:val="center"/>
              <w:rPr>
                <w:sz w:val="20"/>
                <w:szCs w:val="20"/>
              </w:rPr>
            </w:pPr>
          </w:p>
          <w:p w14:paraId="64311B5B" w14:textId="77777777" w:rsidR="00BB7F6D" w:rsidRDefault="00BB7F6D" w:rsidP="005258BE">
            <w:pPr>
              <w:jc w:val="center"/>
              <w:rPr>
                <w:sz w:val="20"/>
                <w:szCs w:val="20"/>
              </w:rPr>
            </w:pPr>
          </w:p>
          <w:p w14:paraId="72A808BE" w14:textId="77777777" w:rsidR="00BB7F6D" w:rsidRDefault="00BB7F6D" w:rsidP="005258BE">
            <w:pPr>
              <w:jc w:val="center"/>
              <w:rPr>
                <w:sz w:val="20"/>
                <w:szCs w:val="20"/>
              </w:rPr>
            </w:pPr>
          </w:p>
          <w:p w14:paraId="299A265C" w14:textId="77777777" w:rsidR="00BB7F6D" w:rsidRDefault="00BB7F6D" w:rsidP="005258BE">
            <w:pPr>
              <w:jc w:val="center"/>
              <w:rPr>
                <w:sz w:val="20"/>
                <w:szCs w:val="20"/>
              </w:rPr>
            </w:pPr>
          </w:p>
          <w:p w14:paraId="35577F33" w14:textId="77777777" w:rsidR="00BB7F6D" w:rsidRDefault="00BB7F6D" w:rsidP="005258BE">
            <w:pPr>
              <w:jc w:val="center"/>
              <w:rPr>
                <w:sz w:val="20"/>
                <w:szCs w:val="20"/>
              </w:rPr>
            </w:pPr>
          </w:p>
          <w:p w14:paraId="76460215" w14:textId="77777777" w:rsidR="006C69C6" w:rsidRDefault="006C69C6" w:rsidP="005258BE">
            <w:pPr>
              <w:jc w:val="center"/>
              <w:rPr>
                <w:sz w:val="20"/>
                <w:szCs w:val="20"/>
              </w:rPr>
            </w:pPr>
          </w:p>
          <w:p w14:paraId="40A76E53" w14:textId="5898BAE0" w:rsidR="00BB7F6D" w:rsidRPr="00272022" w:rsidRDefault="00BB7F6D" w:rsidP="005258BE">
            <w:pPr>
              <w:jc w:val="center"/>
              <w:rPr>
                <w:sz w:val="20"/>
                <w:szCs w:val="20"/>
              </w:rPr>
            </w:pPr>
            <w:r>
              <w:rPr>
                <w:sz w:val="20"/>
                <w:szCs w:val="20"/>
              </w:rPr>
              <w:t>D</w:t>
            </w:r>
          </w:p>
          <w:p w14:paraId="1418FBBD" w14:textId="77777777" w:rsidR="00955975" w:rsidRPr="00272022" w:rsidRDefault="00955975" w:rsidP="005258BE">
            <w:pPr>
              <w:jc w:val="center"/>
              <w:rPr>
                <w:sz w:val="20"/>
                <w:szCs w:val="20"/>
              </w:rPr>
            </w:pPr>
          </w:p>
          <w:p w14:paraId="6C0986D3" w14:textId="77777777" w:rsidR="00955975" w:rsidRPr="00272022" w:rsidRDefault="00955975"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7EE72D01" w14:textId="77777777" w:rsidR="00287622" w:rsidRDefault="00287622" w:rsidP="005258BE">
            <w:pPr>
              <w:jc w:val="center"/>
              <w:rPr>
                <w:bCs/>
                <w:sz w:val="20"/>
                <w:szCs w:val="20"/>
              </w:rPr>
            </w:pPr>
          </w:p>
          <w:p w14:paraId="424931E1" w14:textId="77777777" w:rsidR="00BB7F6D" w:rsidRDefault="00BB7F6D" w:rsidP="005258BE">
            <w:pPr>
              <w:jc w:val="center"/>
              <w:rPr>
                <w:bCs/>
                <w:sz w:val="20"/>
                <w:szCs w:val="20"/>
              </w:rPr>
            </w:pPr>
          </w:p>
          <w:p w14:paraId="5562402F" w14:textId="77777777" w:rsidR="00BB7F6D" w:rsidRDefault="00BB7F6D" w:rsidP="00BB7F6D">
            <w:pPr>
              <w:jc w:val="center"/>
              <w:rPr>
                <w:b/>
                <w:sz w:val="20"/>
                <w:szCs w:val="20"/>
              </w:rPr>
            </w:pPr>
            <w:r>
              <w:rPr>
                <w:b/>
                <w:sz w:val="20"/>
                <w:szCs w:val="20"/>
              </w:rPr>
              <w:t>návrh</w:t>
            </w:r>
          </w:p>
          <w:p w14:paraId="35453BC4" w14:textId="2576C785" w:rsidR="00BB7F6D" w:rsidRPr="003F5757" w:rsidRDefault="00BB7F6D" w:rsidP="00BB7F6D">
            <w:pPr>
              <w:jc w:val="center"/>
              <w:rPr>
                <w:b/>
                <w:sz w:val="20"/>
                <w:szCs w:val="20"/>
              </w:rPr>
            </w:pPr>
            <w:r>
              <w:rPr>
                <w:b/>
                <w:sz w:val="20"/>
                <w:szCs w:val="20"/>
              </w:rPr>
              <w:t>zákona</w:t>
            </w:r>
            <w:r w:rsidR="006C69C6">
              <w:rPr>
                <w:b/>
                <w:sz w:val="20"/>
                <w:szCs w:val="20"/>
              </w:rPr>
              <w:t xml:space="preserve"> </w:t>
            </w:r>
            <w:r w:rsidR="006C69C6" w:rsidRPr="003F5757">
              <w:rPr>
                <w:b/>
                <w:sz w:val="20"/>
                <w:szCs w:val="20"/>
              </w:rPr>
              <w:t>čl. I</w:t>
            </w:r>
          </w:p>
          <w:p w14:paraId="6F2F59EF" w14:textId="77777777" w:rsidR="00BB7F6D" w:rsidRPr="003F5757" w:rsidRDefault="00BB7F6D" w:rsidP="00BB7F6D">
            <w:pPr>
              <w:jc w:val="center"/>
              <w:rPr>
                <w:b/>
                <w:sz w:val="20"/>
                <w:szCs w:val="20"/>
              </w:rPr>
            </w:pPr>
          </w:p>
          <w:p w14:paraId="636C83CF" w14:textId="77777777" w:rsidR="00BB7F6D" w:rsidRPr="003F5757" w:rsidRDefault="00BB7F6D" w:rsidP="00BB7F6D">
            <w:pPr>
              <w:jc w:val="center"/>
              <w:rPr>
                <w:b/>
                <w:sz w:val="20"/>
                <w:szCs w:val="20"/>
              </w:rPr>
            </w:pPr>
          </w:p>
          <w:p w14:paraId="670ACEEA" w14:textId="77777777" w:rsidR="00BB7F6D" w:rsidRPr="003F5757" w:rsidRDefault="00BB7F6D" w:rsidP="00BB7F6D">
            <w:pPr>
              <w:jc w:val="center"/>
              <w:rPr>
                <w:b/>
                <w:sz w:val="20"/>
                <w:szCs w:val="20"/>
              </w:rPr>
            </w:pPr>
          </w:p>
          <w:p w14:paraId="2FB74A68" w14:textId="77777777" w:rsidR="00BB7F6D" w:rsidRPr="003F5757" w:rsidRDefault="00BB7F6D" w:rsidP="00BB7F6D">
            <w:pPr>
              <w:jc w:val="center"/>
              <w:rPr>
                <w:b/>
                <w:sz w:val="20"/>
                <w:szCs w:val="20"/>
              </w:rPr>
            </w:pPr>
          </w:p>
          <w:p w14:paraId="27CC5CFC" w14:textId="77777777" w:rsidR="00BB7F6D" w:rsidRPr="003F5757" w:rsidRDefault="00BB7F6D" w:rsidP="00BB7F6D">
            <w:pPr>
              <w:jc w:val="center"/>
              <w:rPr>
                <w:b/>
                <w:sz w:val="20"/>
                <w:szCs w:val="20"/>
              </w:rPr>
            </w:pPr>
          </w:p>
          <w:p w14:paraId="3F52F8FF" w14:textId="77777777" w:rsidR="00BB7F6D" w:rsidRPr="003F5757" w:rsidRDefault="00BB7F6D" w:rsidP="00BB7F6D">
            <w:pPr>
              <w:jc w:val="center"/>
              <w:rPr>
                <w:b/>
                <w:sz w:val="20"/>
                <w:szCs w:val="20"/>
              </w:rPr>
            </w:pPr>
          </w:p>
          <w:p w14:paraId="11544CFD" w14:textId="77777777" w:rsidR="00BB7F6D" w:rsidRPr="003F5757" w:rsidRDefault="00BB7F6D" w:rsidP="00BB7F6D">
            <w:pPr>
              <w:jc w:val="center"/>
              <w:rPr>
                <w:b/>
                <w:sz w:val="20"/>
                <w:szCs w:val="20"/>
              </w:rPr>
            </w:pPr>
          </w:p>
          <w:p w14:paraId="0BCA949F" w14:textId="77777777" w:rsidR="00BB7F6D" w:rsidRPr="003F5757" w:rsidRDefault="00BB7F6D" w:rsidP="00BB7F6D">
            <w:pPr>
              <w:jc w:val="center"/>
              <w:rPr>
                <w:b/>
                <w:sz w:val="20"/>
                <w:szCs w:val="20"/>
              </w:rPr>
            </w:pPr>
          </w:p>
          <w:p w14:paraId="229A1F1B" w14:textId="77777777" w:rsidR="00BB7F6D" w:rsidRPr="003F5757" w:rsidRDefault="00BB7F6D" w:rsidP="00BB7F6D">
            <w:pPr>
              <w:jc w:val="center"/>
              <w:rPr>
                <w:b/>
                <w:sz w:val="20"/>
                <w:szCs w:val="20"/>
              </w:rPr>
            </w:pPr>
          </w:p>
          <w:p w14:paraId="06DBBD9A" w14:textId="77777777" w:rsidR="00BB7F6D" w:rsidRPr="003F5757" w:rsidRDefault="00BB7F6D" w:rsidP="00BB7F6D">
            <w:pPr>
              <w:jc w:val="center"/>
              <w:rPr>
                <w:b/>
                <w:sz w:val="20"/>
                <w:szCs w:val="20"/>
              </w:rPr>
            </w:pPr>
          </w:p>
          <w:p w14:paraId="66B0F12A" w14:textId="77777777" w:rsidR="00BB7F6D" w:rsidRPr="003F5757" w:rsidRDefault="00BB7F6D" w:rsidP="00BB7F6D">
            <w:pPr>
              <w:jc w:val="center"/>
              <w:rPr>
                <w:b/>
                <w:sz w:val="20"/>
                <w:szCs w:val="20"/>
              </w:rPr>
            </w:pPr>
          </w:p>
          <w:p w14:paraId="5B882D4D" w14:textId="77777777" w:rsidR="00BB7F6D" w:rsidRPr="003F5757" w:rsidRDefault="00BB7F6D" w:rsidP="00BB7F6D">
            <w:pPr>
              <w:jc w:val="center"/>
              <w:rPr>
                <w:b/>
                <w:sz w:val="20"/>
                <w:szCs w:val="20"/>
              </w:rPr>
            </w:pPr>
          </w:p>
          <w:p w14:paraId="108FD32E" w14:textId="77777777" w:rsidR="00BB7F6D" w:rsidRPr="003F5757" w:rsidRDefault="00BB7F6D" w:rsidP="00BB7F6D">
            <w:pPr>
              <w:jc w:val="center"/>
              <w:rPr>
                <w:b/>
                <w:sz w:val="20"/>
                <w:szCs w:val="20"/>
              </w:rPr>
            </w:pPr>
          </w:p>
          <w:p w14:paraId="76F4606A" w14:textId="77777777" w:rsidR="00BB7F6D" w:rsidRPr="003F5757" w:rsidRDefault="00BB7F6D" w:rsidP="00BB7F6D">
            <w:pPr>
              <w:jc w:val="center"/>
              <w:rPr>
                <w:b/>
                <w:sz w:val="20"/>
                <w:szCs w:val="20"/>
              </w:rPr>
            </w:pPr>
          </w:p>
          <w:p w14:paraId="30788047" w14:textId="77777777" w:rsidR="00BB7F6D" w:rsidRPr="003F5757" w:rsidRDefault="00BB7F6D" w:rsidP="00BB7F6D">
            <w:pPr>
              <w:jc w:val="center"/>
              <w:rPr>
                <w:b/>
                <w:sz w:val="20"/>
                <w:szCs w:val="20"/>
              </w:rPr>
            </w:pPr>
          </w:p>
          <w:p w14:paraId="71D13E9E" w14:textId="77777777" w:rsidR="00BB7F6D" w:rsidRPr="003F5757" w:rsidRDefault="00BB7F6D" w:rsidP="00BB7F6D">
            <w:pPr>
              <w:jc w:val="center"/>
              <w:rPr>
                <w:b/>
                <w:sz w:val="20"/>
                <w:szCs w:val="20"/>
              </w:rPr>
            </w:pPr>
          </w:p>
          <w:p w14:paraId="041D4225" w14:textId="77777777" w:rsidR="00BB7F6D" w:rsidRPr="003F5757" w:rsidRDefault="00BB7F6D" w:rsidP="00BB7F6D">
            <w:pPr>
              <w:jc w:val="center"/>
              <w:rPr>
                <w:b/>
                <w:sz w:val="20"/>
                <w:szCs w:val="20"/>
              </w:rPr>
            </w:pPr>
          </w:p>
          <w:p w14:paraId="44A6DDDE" w14:textId="77777777" w:rsidR="00BB7F6D" w:rsidRPr="003F5757" w:rsidRDefault="00BB7F6D" w:rsidP="00BB7F6D">
            <w:pPr>
              <w:jc w:val="center"/>
              <w:rPr>
                <w:b/>
                <w:sz w:val="20"/>
                <w:szCs w:val="20"/>
              </w:rPr>
            </w:pPr>
          </w:p>
          <w:p w14:paraId="4EAEF603" w14:textId="77777777" w:rsidR="00BB7F6D" w:rsidRPr="003F5757" w:rsidRDefault="00BB7F6D" w:rsidP="00BB7F6D">
            <w:pPr>
              <w:jc w:val="center"/>
              <w:rPr>
                <w:b/>
                <w:sz w:val="20"/>
                <w:szCs w:val="20"/>
              </w:rPr>
            </w:pPr>
          </w:p>
          <w:p w14:paraId="66D6EC49" w14:textId="77777777" w:rsidR="00BB7F6D" w:rsidRDefault="00BB7F6D" w:rsidP="00BB7F6D">
            <w:pPr>
              <w:jc w:val="center"/>
              <w:rPr>
                <w:b/>
                <w:sz w:val="20"/>
                <w:szCs w:val="20"/>
              </w:rPr>
            </w:pPr>
          </w:p>
          <w:p w14:paraId="63E7640F" w14:textId="77777777" w:rsidR="00BB7F6D" w:rsidRPr="003F5757" w:rsidRDefault="00BB7F6D" w:rsidP="00BB7F6D">
            <w:pPr>
              <w:jc w:val="center"/>
              <w:rPr>
                <w:b/>
                <w:sz w:val="20"/>
                <w:szCs w:val="20"/>
              </w:rPr>
            </w:pPr>
            <w:r w:rsidRPr="003F5757">
              <w:rPr>
                <w:b/>
                <w:sz w:val="20"/>
                <w:szCs w:val="20"/>
              </w:rPr>
              <w:t>návrh</w:t>
            </w:r>
          </w:p>
          <w:p w14:paraId="3EF67861" w14:textId="4CFDDBE3" w:rsidR="00BB7F6D" w:rsidRDefault="00BB7F6D" w:rsidP="00BB7F6D">
            <w:pPr>
              <w:jc w:val="center"/>
              <w:rPr>
                <w:b/>
                <w:sz w:val="20"/>
                <w:szCs w:val="20"/>
              </w:rPr>
            </w:pPr>
            <w:r w:rsidRPr="003F5757">
              <w:rPr>
                <w:b/>
                <w:sz w:val="20"/>
                <w:szCs w:val="20"/>
              </w:rPr>
              <w:t>zákona</w:t>
            </w:r>
            <w:r w:rsidR="006C69C6" w:rsidRPr="003F5757">
              <w:rPr>
                <w:b/>
                <w:sz w:val="20"/>
                <w:szCs w:val="20"/>
              </w:rPr>
              <w:t xml:space="preserve"> čl. I</w:t>
            </w:r>
          </w:p>
          <w:p w14:paraId="11050C82" w14:textId="77777777" w:rsidR="00BB7F6D" w:rsidRDefault="00BB7F6D" w:rsidP="00BB7F6D">
            <w:pPr>
              <w:jc w:val="center"/>
              <w:rPr>
                <w:b/>
                <w:sz w:val="20"/>
                <w:szCs w:val="20"/>
              </w:rPr>
            </w:pPr>
          </w:p>
          <w:p w14:paraId="44864FED" w14:textId="77777777" w:rsidR="00BB7F6D" w:rsidRPr="00272022" w:rsidRDefault="00BB7F6D"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D48E33C" w14:textId="77777777" w:rsidR="00BB7F6D" w:rsidRDefault="00BB7F6D" w:rsidP="005258BE">
            <w:pPr>
              <w:pStyle w:val="Normlny0"/>
              <w:jc w:val="center"/>
            </w:pPr>
          </w:p>
          <w:p w14:paraId="78293368" w14:textId="77777777" w:rsidR="00BB7F6D" w:rsidRDefault="00BB7F6D" w:rsidP="005258BE">
            <w:pPr>
              <w:pStyle w:val="Normlny0"/>
              <w:jc w:val="center"/>
            </w:pPr>
          </w:p>
          <w:p w14:paraId="618CA8C9" w14:textId="30423CF4" w:rsidR="00955975" w:rsidRPr="00272022" w:rsidRDefault="00955975" w:rsidP="005258BE">
            <w:pPr>
              <w:pStyle w:val="Normlny0"/>
              <w:jc w:val="center"/>
            </w:pPr>
            <w:r w:rsidRPr="00272022">
              <w:t>§ 59</w:t>
            </w:r>
          </w:p>
          <w:p w14:paraId="6DB9F412" w14:textId="77777777" w:rsidR="005F2A5B" w:rsidRDefault="00955975" w:rsidP="005258BE">
            <w:pPr>
              <w:pStyle w:val="Normlny0"/>
              <w:jc w:val="center"/>
            </w:pPr>
            <w:r w:rsidRPr="00272022">
              <w:t xml:space="preserve">O 5 </w:t>
            </w:r>
          </w:p>
          <w:p w14:paraId="4098A6E8" w14:textId="77777777" w:rsidR="005F2A5B" w:rsidRDefault="005F2A5B" w:rsidP="005258BE">
            <w:pPr>
              <w:pStyle w:val="Normlny0"/>
              <w:jc w:val="center"/>
            </w:pPr>
          </w:p>
          <w:p w14:paraId="4FBBE422" w14:textId="77777777" w:rsidR="005F2A5B" w:rsidRDefault="005F2A5B" w:rsidP="005258BE">
            <w:pPr>
              <w:pStyle w:val="Normlny0"/>
              <w:jc w:val="center"/>
            </w:pPr>
          </w:p>
          <w:p w14:paraId="09F4653E" w14:textId="77777777" w:rsidR="005F2A5B" w:rsidRDefault="005F2A5B" w:rsidP="005258BE">
            <w:pPr>
              <w:pStyle w:val="Normlny0"/>
              <w:jc w:val="center"/>
            </w:pPr>
          </w:p>
          <w:p w14:paraId="4F4C6F04" w14:textId="77777777" w:rsidR="005F2A5B" w:rsidRDefault="005F2A5B" w:rsidP="005258BE">
            <w:pPr>
              <w:pStyle w:val="Normlny0"/>
              <w:jc w:val="center"/>
            </w:pPr>
          </w:p>
          <w:p w14:paraId="7361561E" w14:textId="77777777" w:rsidR="005F2A5B" w:rsidRDefault="005F2A5B" w:rsidP="005258BE">
            <w:pPr>
              <w:pStyle w:val="Normlny0"/>
              <w:jc w:val="center"/>
            </w:pPr>
          </w:p>
          <w:p w14:paraId="25D1AFF9" w14:textId="77777777" w:rsidR="005F2A5B" w:rsidRDefault="005F2A5B" w:rsidP="005258BE">
            <w:pPr>
              <w:pStyle w:val="Normlny0"/>
              <w:jc w:val="center"/>
            </w:pPr>
          </w:p>
          <w:p w14:paraId="7B3B4E21" w14:textId="77777777" w:rsidR="005F2A5B" w:rsidRDefault="005F2A5B" w:rsidP="005258BE">
            <w:pPr>
              <w:pStyle w:val="Normlny0"/>
              <w:jc w:val="center"/>
            </w:pPr>
          </w:p>
          <w:p w14:paraId="55246323" w14:textId="77777777" w:rsidR="005F2A5B" w:rsidRDefault="005F2A5B" w:rsidP="005258BE">
            <w:pPr>
              <w:pStyle w:val="Normlny0"/>
              <w:jc w:val="center"/>
            </w:pPr>
          </w:p>
          <w:p w14:paraId="32A8BADF" w14:textId="77777777" w:rsidR="005F2A5B" w:rsidRDefault="005F2A5B" w:rsidP="005258BE">
            <w:pPr>
              <w:pStyle w:val="Normlny0"/>
              <w:jc w:val="center"/>
            </w:pPr>
          </w:p>
          <w:p w14:paraId="779DF254" w14:textId="77777777" w:rsidR="005F2A5B" w:rsidRDefault="005F2A5B" w:rsidP="005258BE">
            <w:pPr>
              <w:pStyle w:val="Normlny0"/>
              <w:jc w:val="center"/>
            </w:pPr>
          </w:p>
          <w:p w14:paraId="53CF6B51" w14:textId="77777777" w:rsidR="005F2A5B" w:rsidRDefault="005F2A5B" w:rsidP="005258BE">
            <w:pPr>
              <w:pStyle w:val="Normlny0"/>
              <w:jc w:val="center"/>
            </w:pPr>
          </w:p>
          <w:p w14:paraId="6C2BAA01" w14:textId="77777777" w:rsidR="005F2A5B" w:rsidRDefault="005F2A5B" w:rsidP="005258BE">
            <w:pPr>
              <w:pStyle w:val="Normlny0"/>
              <w:jc w:val="center"/>
            </w:pPr>
          </w:p>
          <w:p w14:paraId="5EC8C8ED" w14:textId="77777777" w:rsidR="005F2A5B" w:rsidRDefault="005F2A5B" w:rsidP="005258BE">
            <w:pPr>
              <w:pStyle w:val="Normlny0"/>
              <w:jc w:val="center"/>
            </w:pPr>
          </w:p>
          <w:p w14:paraId="0D5E4601" w14:textId="77777777" w:rsidR="005F2A5B" w:rsidRDefault="005F2A5B" w:rsidP="005258BE">
            <w:pPr>
              <w:pStyle w:val="Normlny0"/>
              <w:jc w:val="center"/>
            </w:pPr>
          </w:p>
          <w:p w14:paraId="293F7A99" w14:textId="77777777" w:rsidR="005F2A5B" w:rsidRDefault="005F2A5B" w:rsidP="005258BE">
            <w:pPr>
              <w:pStyle w:val="Normlny0"/>
              <w:jc w:val="center"/>
            </w:pPr>
          </w:p>
          <w:p w14:paraId="0B8C618D" w14:textId="77777777" w:rsidR="005F2A5B" w:rsidRDefault="005F2A5B" w:rsidP="005258BE">
            <w:pPr>
              <w:pStyle w:val="Normlny0"/>
              <w:jc w:val="center"/>
            </w:pPr>
          </w:p>
          <w:p w14:paraId="0DC4FF75" w14:textId="77777777" w:rsidR="005F2A5B" w:rsidRDefault="005F2A5B" w:rsidP="005258BE">
            <w:pPr>
              <w:pStyle w:val="Normlny0"/>
              <w:jc w:val="center"/>
            </w:pPr>
          </w:p>
          <w:p w14:paraId="745ED396" w14:textId="77777777" w:rsidR="005F2A5B" w:rsidRDefault="005F2A5B" w:rsidP="005258BE">
            <w:pPr>
              <w:pStyle w:val="Normlny0"/>
              <w:jc w:val="center"/>
            </w:pPr>
          </w:p>
          <w:p w14:paraId="093911CA" w14:textId="77777777" w:rsidR="005F2A5B" w:rsidRDefault="005F2A5B" w:rsidP="005258BE">
            <w:pPr>
              <w:pStyle w:val="Normlny0"/>
              <w:jc w:val="center"/>
            </w:pPr>
          </w:p>
          <w:p w14:paraId="70873775" w14:textId="77777777" w:rsidR="005F2A5B" w:rsidRDefault="005F2A5B" w:rsidP="005258BE">
            <w:pPr>
              <w:pStyle w:val="Normlny0"/>
              <w:jc w:val="center"/>
            </w:pPr>
          </w:p>
          <w:p w14:paraId="5FD92258" w14:textId="77777777" w:rsidR="006C69C6" w:rsidRDefault="006C69C6" w:rsidP="005258BE">
            <w:pPr>
              <w:pStyle w:val="Normlny0"/>
              <w:jc w:val="center"/>
            </w:pPr>
          </w:p>
          <w:p w14:paraId="3B1D0ABA" w14:textId="721662CC" w:rsidR="005F2A5B" w:rsidRDefault="00BB7F6D" w:rsidP="005258BE">
            <w:pPr>
              <w:pStyle w:val="Normlny0"/>
              <w:jc w:val="center"/>
            </w:pPr>
            <w:r>
              <w:t>§ 59</w:t>
            </w:r>
          </w:p>
          <w:p w14:paraId="0D619F3D" w14:textId="3D1A7591" w:rsidR="00955975" w:rsidRPr="00272022" w:rsidRDefault="005F2A5B" w:rsidP="005258BE">
            <w:pPr>
              <w:pStyle w:val="Normlny0"/>
              <w:jc w:val="center"/>
            </w:pPr>
            <w:r>
              <w:t>O</w:t>
            </w:r>
            <w:r w:rsidR="00955975" w:rsidRPr="00272022">
              <w:t xml:space="preserve"> 6</w:t>
            </w:r>
          </w:p>
          <w:p w14:paraId="2038DAED" w14:textId="77777777" w:rsidR="00955975" w:rsidRPr="00272022" w:rsidRDefault="00955975" w:rsidP="005258BE">
            <w:pPr>
              <w:pStyle w:val="Normlny0"/>
              <w:jc w:val="center"/>
            </w:pPr>
          </w:p>
          <w:p w14:paraId="4228C4B5" w14:textId="77777777" w:rsidR="00955975" w:rsidRPr="00272022" w:rsidRDefault="00955975" w:rsidP="005258BE">
            <w:pPr>
              <w:pStyle w:val="Normlny0"/>
              <w:jc w:val="center"/>
            </w:pPr>
          </w:p>
          <w:p w14:paraId="6FB519ED" w14:textId="77777777" w:rsidR="00955975" w:rsidRPr="00272022" w:rsidRDefault="00955975" w:rsidP="00BB7F6D">
            <w:pPr>
              <w:pStyle w:val="Normlny0"/>
            </w:pPr>
          </w:p>
        </w:tc>
        <w:tc>
          <w:tcPr>
            <w:tcW w:w="5528" w:type="dxa"/>
            <w:tcBorders>
              <w:top w:val="single" w:sz="4" w:space="0" w:color="auto"/>
              <w:left w:val="single" w:sz="4" w:space="0" w:color="auto"/>
              <w:bottom w:val="single" w:sz="4" w:space="0" w:color="auto"/>
              <w:right w:val="single" w:sz="4" w:space="0" w:color="auto"/>
            </w:tcBorders>
          </w:tcPr>
          <w:p w14:paraId="4EB86945" w14:textId="77777777" w:rsidR="00955975" w:rsidRPr="00272022" w:rsidRDefault="00955975" w:rsidP="00955975">
            <w:pPr>
              <w:widowControl w:val="0"/>
              <w:adjustRightInd w:val="0"/>
              <w:jc w:val="both"/>
              <w:rPr>
                <w:sz w:val="20"/>
                <w:szCs w:val="20"/>
              </w:rPr>
            </w:pPr>
          </w:p>
          <w:p w14:paraId="31F3F575" w14:textId="77777777" w:rsidR="00955975" w:rsidRPr="00272022" w:rsidRDefault="00955975" w:rsidP="00955975">
            <w:pPr>
              <w:widowControl w:val="0"/>
              <w:adjustRightInd w:val="0"/>
              <w:jc w:val="both"/>
              <w:rPr>
                <w:sz w:val="20"/>
                <w:szCs w:val="20"/>
              </w:rPr>
            </w:pPr>
          </w:p>
          <w:p w14:paraId="0CB45A8E" w14:textId="33B3B2E9" w:rsidR="00955975" w:rsidRPr="00CB4E07" w:rsidRDefault="00955975" w:rsidP="00955975">
            <w:pPr>
              <w:widowControl w:val="0"/>
              <w:adjustRightInd w:val="0"/>
              <w:jc w:val="both"/>
              <w:rPr>
                <w:b/>
                <w:bCs/>
                <w:sz w:val="20"/>
                <w:szCs w:val="20"/>
              </w:rPr>
            </w:pPr>
            <w:r w:rsidRPr="00CB4E07">
              <w:rPr>
                <w:b/>
                <w:bCs/>
                <w:sz w:val="20"/>
                <w:szCs w:val="20"/>
              </w:rPr>
              <w:t>(5) Poisťovňa a</w:t>
            </w:r>
            <w:r w:rsidR="00441828">
              <w:rPr>
                <w:b/>
                <w:bCs/>
                <w:sz w:val="20"/>
                <w:szCs w:val="20"/>
              </w:rPr>
              <w:t>lebo</w:t>
            </w:r>
            <w:r w:rsidRPr="00CB4E07">
              <w:rPr>
                <w:b/>
                <w:bCs/>
                <w:sz w:val="20"/>
                <w:szCs w:val="20"/>
              </w:rPr>
              <w:t xml:space="preserve"> zaisťovňa môže vo svojom vnútornom modeli zohľadňovať vplyv pohybov kreditnej prirážky na korekciu volatility vypočítanej v súlade s § 42, iba ak</w:t>
            </w:r>
          </w:p>
          <w:p w14:paraId="7E02B6F3" w14:textId="5584D572" w:rsidR="00955975" w:rsidRPr="00CB4E07" w:rsidRDefault="00955975" w:rsidP="00955975">
            <w:pPr>
              <w:widowControl w:val="0"/>
              <w:adjustRightInd w:val="0"/>
              <w:jc w:val="both"/>
              <w:rPr>
                <w:b/>
                <w:bCs/>
                <w:sz w:val="20"/>
                <w:szCs w:val="20"/>
              </w:rPr>
            </w:pPr>
            <w:r w:rsidRPr="00CB4E07">
              <w:rPr>
                <w:b/>
                <w:bCs/>
                <w:sz w:val="20"/>
                <w:szCs w:val="20"/>
              </w:rPr>
              <w:t xml:space="preserve">a) metódou, ktorou sa zohľadní vplyv pohybov kreditnej prirážky na korekciu volatility pre danú menu, sa nezohľadňuje korekcia rizikovo upraveného rozpätia podľa § 42 ods. </w:t>
            </w:r>
            <w:r w:rsidR="00DC7132">
              <w:rPr>
                <w:b/>
                <w:bCs/>
                <w:sz w:val="20"/>
                <w:szCs w:val="20"/>
              </w:rPr>
              <w:t>3</w:t>
            </w:r>
            <w:r w:rsidRPr="00CB4E07">
              <w:rPr>
                <w:b/>
                <w:bCs/>
                <w:sz w:val="20"/>
                <w:szCs w:val="20"/>
              </w:rPr>
              <w:t xml:space="preserve"> špecifická pre poisťovňu alebo zaisťovňu</w:t>
            </w:r>
            <w:r w:rsidR="00E614B9">
              <w:rPr>
                <w:b/>
                <w:bCs/>
                <w:sz w:val="20"/>
                <w:szCs w:val="20"/>
              </w:rPr>
              <w:t xml:space="preserve"> a</w:t>
            </w:r>
            <w:r w:rsidRPr="00CB4E07">
              <w:rPr>
                <w:b/>
                <w:bCs/>
                <w:sz w:val="20"/>
                <w:szCs w:val="20"/>
              </w:rPr>
              <w:t xml:space="preserve"> </w:t>
            </w:r>
            <w:r w:rsidR="00663AA5">
              <w:rPr>
                <w:b/>
                <w:bCs/>
                <w:sz w:val="20"/>
                <w:szCs w:val="20"/>
              </w:rPr>
              <w:t xml:space="preserve">pri </w:t>
            </w:r>
            <w:r w:rsidR="00F01F96">
              <w:rPr>
                <w:b/>
                <w:bCs/>
                <w:sz w:val="20"/>
                <w:szCs w:val="20"/>
              </w:rPr>
              <w:t xml:space="preserve">mene </w:t>
            </w:r>
            <w:r w:rsidRPr="00CB4E07">
              <w:rPr>
                <w:b/>
                <w:bCs/>
                <w:sz w:val="20"/>
                <w:szCs w:val="20"/>
              </w:rPr>
              <w:t>eur</w:t>
            </w:r>
            <w:r w:rsidR="00F01F96">
              <w:rPr>
                <w:b/>
                <w:bCs/>
                <w:sz w:val="20"/>
                <w:szCs w:val="20"/>
              </w:rPr>
              <w:t>o</w:t>
            </w:r>
            <w:r w:rsidR="00E614B9">
              <w:rPr>
                <w:b/>
                <w:bCs/>
                <w:sz w:val="20"/>
                <w:szCs w:val="20"/>
              </w:rPr>
              <w:t xml:space="preserve"> ani</w:t>
            </w:r>
            <w:r w:rsidRPr="00CB4E07">
              <w:rPr>
                <w:b/>
                <w:bCs/>
                <w:sz w:val="20"/>
                <w:szCs w:val="20"/>
              </w:rPr>
              <w:t xml:space="preserve"> možné zvýšenie korekcie volatility o </w:t>
            </w:r>
            <w:proofErr w:type="spellStart"/>
            <w:r w:rsidRPr="00CB4E07">
              <w:rPr>
                <w:b/>
                <w:bCs/>
                <w:sz w:val="20"/>
                <w:szCs w:val="20"/>
              </w:rPr>
              <w:t>makrokorekciu</w:t>
            </w:r>
            <w:proofErr w:type="spellEnd"/>
            <w:r w:rsidRPr="00CB4E07">
              <w:rPr>
                <w:b/>
                <w:bCs/>
                <w:sz w:val="20"/>
                <w:szCs w:val="20"/>
              </w:rPr>
              <w:t xml:space="preserve"> volatility podľa § 42 ods. </w:t>
            </w:r>
            <w:r w:rsidR="00DC7132">
              <w:rPr>
                <w:b/>
                <w:bCs/>
                <w:sz w:val="20"/>
                <w:szCs w:val="20"/>
              </w:rPr>
              <w:t>7</w:t>
            </w:r>
            <w:r w:rsidRPr="00CB4E07">
              <w:rPr>
                <w:b/>
                <w:bCs/>
                <w:sz w:val="20"/>
                <w:szCs w:val="20"/>
              </w:rPr>
              <w:t>,</w:t>
            </w:r>
          </w:p>
          <w:p w14:paraId="49317F6A" w14:textId="4A6D5F38" w:rsidR="00955975" w:rsidRPr="00CB4E07" w:rsidRDefault="00955975" w:rsidP="00955975">
            <w:pPr>
              <w:widowControl w:val="0"/>
              <w:adjustRightInd w:val="0"/>
              <w:jc w:val="both"/>
              <w:rPr>
                <w:b/>
                <w:bCs/>
                <w:sz w:val="20"/>
                <w:szCs w:val="20"/>
              </w:rPr>
            </w:pPr>
            <w:r w:rsidRPr="00CB4E07">
              <w:rPr>
                <w:b/>
                <w:bCs/>
                <w:sz w:val="20"/>
                <w:szCs w:val="20"/>
              </w:rPr>
              <w:t xml:space="preserve">b) kapitálová požiadavka na solventnosť nie je nižšia ako </w:t>
            </w:r>
          </w:p>
          <w:p w14:paraId="0AF1D828" w14:textId="00D01EE5" w:rsidR="00955975" w:rsidRPr="00CB4E07" w:rsidRDefault="00955975" w:rsidP="009679B8">
            <w:pPr>
              <w:widowControl w:val="0"/>
              <w:adjustRightInd w:val="0"/>
              <w:jc w:val="both"/>
              <w:rPr>
                <w:b/>
                <w:bCs/>
                <w:sz w:val="20"/>
                <w:szCs w:val="20"/>
              </w:rPr>
            </w:pPr>
            <w:r w:rsidRPr="00CB4E07">
              <w:rPr>
                <w:b/>
                <w:bCs/>
                <w:sz w:val="20"/>
                <w:szCs w:val="20"/>
              </w:rPr>
              <w:t xml:space="preserve">1. </w:t>
            </w:r>
            <w:bookmarkStart w:id="35" w:name="_Hlk222835225"/>
            <w:r w:rsidRPr="00CB4E07">
              <w:rPr>
                <w:b/>
                <w:bCs/>
                <w:sz w:val="20"/>
                <w:szCs w:val="20"/>
              </w:rPr>
              <w:t>hypotetická kapitálová požiadavka na solventnosť vypočítaná ako kapitálová požiadavka na solventnosť</w:t>
            </w:r>
            <w:r w:rsidR="00934C6E">
              <w:rPr>
                <w:b/>
                <w:bCs/>
                <w:sz w:val="20"/>
                <w:szCs w:val="20"/>
              </w:rPr>
              <w:t>; to neplatí</w:t>
            </w:r>
            <w:r w:rsidR="001B7E41">
              <w:rPr>
                <w:b/>
                <w:bCs/>
                <w:sz w:val="20"/>
                <w:szCs w:val="20"/>
              </w:rPr>
              <w:t xml:space="preserve">, </w:t>
            </w:r>
            <w:r w:rsidR="00934C6E">
              <w:rPr>
                <w:b/>
                <w:bCs/>
                <w:sz w:val="20"/>
                <w:szCs w:val="20"/>
              </w:rPr>
              <w:t xml:space="preserve">ak </w:t>
            </w:r>
            <w:r w:rsidRPr="00CB4E07">
              <w:rPr>
                <w:b/>
                <w:bCs/>
                <w:sz w:val="20"/>
                <w:szCs w:val="20"/>
              </w:rPr>
              <w:t>sa vplyv pohybov kreditnej prirážky na korekciu volatility</w:t>
            </w:r>
            <w:r w:rsidR="009E4EEA">
              <w:rPr>
                <w:b/>
                <w:bCs/>
                <w:sz w:val="20"/>
                <w:szCs w:val="20"/>
              </w:rPr>
              <w:t xml:space="preserve">  </w:t>
            </w:r>
            <w:r w:rsidR="009E4EEA" w:rsidRPr="009E4EEA">
              <w:rPr>
                <w:b/>
                <w:bCs/>
                <w:sz w:val="20"/>
                <w:szCs w:val="20"/>
              </w:rPr>
              <w:t xml:space="preserve">zohľadňuje v súlade s metodikou, ktorú používa Európsky orgán dohľadu na účely zverejňovania rizikovo upravenej prirážky pre účely výpočtu korekcií </w:t>
            </w:r>
            <w:r w:rsidR="00934C6E">
              <w:rPr>
                <w:b/>
                <w:bCs/>
                <w:sz w:val="20"/>
                <w:szCs w:val="20"/>
              </w:rPr>
              <w:t xml:space="preserve">uvedených </w:t>
            </w:r>
            <w:r w:rsidR="009E4EEA" w:rsidRPr="009E4EEA">
              <w:rPr>
                <w:b/>
                <w:bCs/>
                <w:sz w:val="20"/>
                <w:szCs w:val="20"/>
              </w:rPr>
              <w:t>v prílohe č. 3</w:t>
            </w:r>
            <w:r w:rsidR="009711C9">
              <w:rPr>
                <w:b/>
                <w:bCs/>
                <w:sz w:val="20"/>
                <w:szCs w:val="20"/>
              </w:rPr>
              <w:t>,</w:t>
            </w:r>
            <w:r w:rsidR="009E4EEA">
              <w:rPr>
                <w:b/>
                <w:bCs/>
                <w:sz w:val="20"/>
                <w:szCs w:val="20"/>
              </w:rPr>
              <w:t xml:space="preserve">     </w:t>
            </w:r>
            <w:r w:rsidRPr="00CB4E07">
              <w:rPr>
                <w:b/>
                <w:bCs/>
                <w:sz w:val="20"/>
                <w:szCs w:val="20"/>
              </w:rPr>
              <w:t xml:space="preserve"> </w:t>
            </w:r>
            <w:bookmarkEnd w:id="35"/>
          </w:p>
          <w:p w14:paraId="7AFE376A" w14:textId="4B3DF8FA" w:rsidR="00955975" w:rsidRPr="00CB4E07" w:rsidRDefault="00955975" w:rsidP="00955975">
            <w:pPr>
              <w:widowControl w:val="0"/>
              <w:adjustRightInd w:val="0"/>
              <w:jc w:val="both"/>
              <w:rPr>
                <w:b/>
                <w:bCs/>
                <w:sz w:val="20"/>
                <w:szCs w:val="20"/>
              </w:rPr>
            </w:pPr>
            <w:r w:rsidRPr="00CB4E07">
              <w:rPr>
                <w:b/>
                <w:bCs/>
                <w:sz w:val="20"/>
                <w:szCs w:val="20"/>
              </w:rPr>
              <w:t>2. hypotetická kapitálová požiadavka na solventnosť vypočítaná podľa prvého bodu</w:t>
            </w:r>
            <w:r w:rsidR="00934C6E">
              <w:rPr>
                <w:b/>
                <w:bCs/>
                <w:sz w:val="20"/>
                <w:szCs w:val="20"/>
              </w:rPr>
              <w:t>; to neplatí</w:t>
            </w:r>
            <w:r w:rsidR="001B7E41">
              <w:rPr>
                <w:b/>
                <w:bCs/>
                <w:sz w:val="20"/>
                <w:szCs w:val="20"/>
              </w:rPr>
              <w:t>,</w:t>
            </w:r>
            <w:r w:rsidR="00934C6E">
              <w:rPr>
                <w:b/>
                <w:bCs/>
                <w:sz w:val="20"/>
                <w:szCs w:val="20"/>
              </w:rPr>
              <w:t xml:space="preserve"> ak </w:t>
            </w:r>
            <w:r w:rsidRPr="00CB4E07">
              <w:rPr>
                <w:b/>
                <w:bCs/>
                <w:sz w:val="20"/>
                <w:szCs w:val="20"/>
              </w:rPr>
              <w:t xml:space="preserve">sa reprezentatívne portfólio pre menu uvedené v § 42 ods. </w:t>
            </w:r>
            <w:r w:rsidR="00DC7132">
              <w:rPr>
                <w:b/>
                <w:bCs/>
                <w:sz w:val="20"/>
                <w:szCs w:val="20"/>
              </w:rPr>
              <w:t>5</w:t>
            </w:r>
            <w:r w:rsidRPr="00CB4E07">
              <w:rPr>
                <w:b/>
                <w:bCs/>
                <w:sz w:val="20"/>
                <w:szCs w:val="20"/>
              </w:rPr>
              <w:t xml:space="preserve"> druhej vete určuje na základe aktív, do ktorých poisťovňa alebo zaisťovňa investuje, namiesto aktív všetkých poisťovní alebo zaisťovní s poistnými záväzkami alebo zaistnými záväzkami denominovanými v danej mene.</w:t>
            </w:r>
          </w:p>
          <w:p w14:paraId="423023F8" w14:textId="77777777" w:rsidR="006C69C6" w:rsidRDefault="006C69C6" w:rsidP="00955975">
            <w:pPr>
              <w:widowControl w:val="0"/>
              <w:adjustRightInd w:val="0"/>
              <w:jc w:val="both"/>
              <w:rPr>
                <w:b/>
                <w:bCs/>
                <w:sz w:val="20"/>
                <w:szCs w:val="20"/>
              </w:rPr>
            </w:pPr>
          </w:p>
          <w:p w14:paraId="498CDD93" w14:textId="45189305" w:rsidR="00955975" w:rsidRDefault="00955975" w:rsidP="00740A2F">
            <w:pPr>
              <w:widowControl w:val="0"/>
              <w:adjustRightInd w:val="0"/>
              <w:jc w:val="both"/>
              <w:rPr>
                <w:b/>
                <w:bCs/>
                <w:sz w:val="20"/>
                <w:szCs w:val="20"/>
              </w:rPr>
            </w:pPr>
            <w:r w:rsidRPr="00CB4E07">
              <w:rPr>
                <w:b/>
                <w:bCs/>
                <w:sz w:val="20"/>
                <w:szCs w:val="20"/>
              </w:rPr>
              <w:t>(6) Reprezentatívne portfólio pre danú menu uvedené v odseku 5 písm. b) druhom bode sa určuje na základe aktív poisťovne a</w:t>
            </w:r>
            <w:r w:rsidR="00F81050" w:rsidRPr="00CB4E07">
              <w:rPr>
                <w:b/>
                <w:bCs/>
                <w:sz w:val="20"/>
                <w:szCs w:val="20"/>
              </w:rPr>
              <w:t>lebo</w:t>
            </w:r>
            <w:r w:rsidRPr="00CB4E07">
              <w:rPr>
                <w:b/>
                <w:bCs/>
                <w:sz w:val="20"/>
                <w:szCs w:val="20"/>
              </w:rPr>
              <w:t xml:space="preserve"> zaisťovne, ktoré sú denominované v </w:t>
            </w:r>
            <w:r w:rsidR="001B7E41">
              <w:rPr>
                <w:b/>
                <w:bCs/>
                <w:sz w:val="20"/>
                <w:szCs w:val="20"/>
              </w:rPr>
              <w:t>tejto</w:t>
            </w:r>
            <w:r w:rsidRPr="00CB4E07">
              <w:rPr>
                <w:b/>
                <w:bCs/>
                <w:sz w:val="20"/>
                <w:szCs w:val="20"/>
              </w:rPr>
              <w:t xml:space="preserve"> mene a používajú sa na pokrytie najlepšieho odhadu poistných záväzkov a zaistných záväzkov denominovaných v</w:t>
            </w:r>
            <w:r w:rsidR="001B7E41">
              <w:rPr>
                <w:b/>
                <w:bCs/>
                <w:sz w:val="20"/>
                <w:szCs w:val="20"/>
              </w:rPr>
              <w:t xml:space="preserve"> tejto</w:t>
            </w:r>
            <w:r w:rsidRPr="00CB4E07">
              <w:rPr>
                <w:b/>
                <w:bCs/>
                <w:sz w:val="20"/>
                <w:szCs w:val="20"/>
              </w:rPr>
              <w:t xml:space="preserve"> mene.</w:t>
            </w:r>
          </w:p>
          <w:p w14:paraId="11B08958" w14:textId="4BE0C1FA" w:rsidR="003F5757" w:rsidRPr="006C69C6" w:rsidRDefault="003F5757" w:rsidP="00740A2F">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DA5D34C" w14:textId="77777777" w:rsidR="00287622" w:rsidRDefault="00287622" w:rsidP="00BB7F6D">
            <w:pPr>
              <w:jc w:val="center"/>
              <w:rPr>
                <w:sz w:val="20"/>
                <w:szCs w:val="20"/>
              </w:rPr>
            </w:pPr>
          </w:p>
          <w:p w14:paraId="4C476935" w14:textId="77777777" w:rsidR="00BB7F6D" w:rsidRDefault="00BB7F6D" w:rsidP="00BB7F6D">
            <w:pPr>
              <w:jc w:val="center"/>
              <w:rPr>
                <w:sz w:val="20"/>
                <w:szCs w:val="20"/>
              </w:rPr>
            </w:pPr>
          </w:p>
          <w:p w14:paraId="657D9B71" w14:textId="77777777" w:rsidR="00BB7F6D" w:rsidRDefault="00BB7F6D" w:rsidP="00BB7F6D">
            <w:pPr>
              <w:jc w:val="center"/>
              <w:rPr>
                <w:sz w:val="20"/>
                <w:szCs w:val="20"/>
              </w:rPr>
            </w:pPr>
            <w:r>
              <w:rPr>
                <w:sz w:val="20"/>
                <w:szCs w:val="20"/>
              </w:rPr>
              <w:t>Ú</w:t>
            </w:r>
          </w:p>
          <w:p w14:paraId="75BA9E14" w14:textId="77777777" w:rsidR="00BB7F6D" w:rsidRDefault="00BB7F6D" w:rsidP="00BB7F6D">
            <w:pPr>
              <w:jc w:val="center"/>
              <w:rPr>
                <w:sz w:val="20"/>
                <w:szCs w:val="20"/>
              </w:rPr>
            </w:pPr>
          </w:p>
          <w:p w14:paraId="63E3ED28" w14:textId="77777777" w:rsidR="00BB7F6D" w:rsidRDefault="00BB7F6D" w:rsidP="00BB7F6D">
            <w:pPr>
              <w:jc w:val="center"/>
              <w:rPr>
                <w:sz w:val="20"/>
                <w:szCs w:val="20"/>
              </w:rPr>
            </w:pPr>
          </w:p>
          <w:p w14:paraId="4444F76F" w14:textId="77777777" w:rsidR="00BB7F6D" w:rsidRDefault="00BB7F6D" w:rsidP="00BB7F6D">
            <w:pPr>
              <w:jc w:val="center"/>
              <w:rPr>
                <w:sz w:val="20"/>
                <w:szCs w:val="20"/>
              </w:rPr>
            </w:pPr>
          </w:p>
          <w:p w14:paraId="21F74057" w14:textId="77777777" w:rsidR="00BB7F6D" w:rsidRDefault="00BB7F6D" w:rsidP="00BB7F6D">
            <w:pPr>
              <w:jc w:val="center"/>
              <w:rPr>
                <w:sz w:val="20"/>
                <w:szCs w:val="20"/>
              </w:rPr>
            </w:pPr>
          </w:p>
          <w:p w14:paraId="3AADC23E" w14:textId="77777777" w:rsidR="00BB7F6D" w:rsidRDefault="00BB7F6D" w:rsidP="00BB7F6D">
            <w:pPr>
              <w:jc w:val="center"/>
              <w:rPr>
                <w:sz w:val="20"/>
                <w:szCs w:val="20"/>
              </w:rPr>
            </w:pPr>
          </w:p>
          <w:p w14:paraId="51D7E1F8" w14:textId="77777777" w:rsidR="00BB7F6D" w:rsidRDefault="00BB7F6D" w:rsidP="00BB7F6D">
            <w:pPr>
              <w:jc w:val="center"/>
              <w:rPr>
                <w:sz w:val="20"/>
                <w:szCs w:val="20"/>
              </w:rPr>
            </w:pPr>
          </w:p>
          <w:p w14:paraId="6B78C1D9" w14:textId="77777777" w:rsidR="00BB7F6D" w:rsidRDefault="00BB7F6D" w:rsidP="00BB7F6D">
            <w:pPr>
              <w:jc w:val="center"/>
              <w:rPr>
                <w:sz w:val="20"/>
                <w:szCs w:val="20"/>
              </w:rPr>
            </w:pPr>
          </w:p>
          <w:p w14:paraId="407A496F" w14:textId="77777777" w:rsidR="00BB7F6D" w:rsidRDefault="00BB7F6D" w:rsidP="00BB7F6D">
            <w:pPr>
              <w:jc w:val="center"/>
              <w:rPr>
                <w:sz w:val="20"/>
                <w:szCs w:val="20"/>
              </w:rPr>
            </w:pPr>
          </w:p>
          <w:p w14:paraId="31703895" w14:textId="77777777" w:rsidR="00BB7F6D" w:rsidRDefault="00BB7F6D" w:rsidP="00BB7F6D">
            <w:pPr>
              <w:jc w:val="center"/>
              <w:rPr>
                <w:sz w:val="20"/>
                <w:szCs w:val="20"/>
              </w:rPr>
            </w:pPr>
          </w:p>
          <w:p w14:paraId="1EEDD15E" w14:textId="77777777" w:rsidR="00BB7F6D" w:rsidRDefault="00BB7F6D" w:rsidP="00BB7F6D">
            <w:pPr>
              <w:jc w:val="center"/>
              <w:rPr>
                <w:sz w:val="20"/>
                <w:szCs w:val="20"/>
              </w:rPr>
            </w:pPr>
          </w:p>
          <w:p w14:paraId="3AF7F010" w14:textId="77777777" w:rsidR="00BB7F6D" w:rsidRDefault="00BB7F6D" w:rsidP="00BB7F6D">
            <w:pPr>
              <w:jc w:val="center"/>
              <w:rPr>
                <w:sz w:val="20"/>
                <w:szCs w:val="20"/>
              </w:rPr>
            </w:pPr>
          </w:p>
          <w:p w14:paraId="19A92514" w14:textId="77777777" w:rsidR="00BB7F6D" w:rsidRDefault="00BB7F6D" w:rsidP="00BB7F6D">
            <w:pPr>
              <w:jc w:val="center"/>
              <w:rPr>
                <w:sz w:val="20"/>
                <w:szCs w:val="20"/>
              </w:rPr>
            </w:pPr>
          </w:p>
          <w:p w14:paraId="67818982" w14:textId="77777777" w:rsidR="00BB7F6D" w:rsidRDefault="00BB7F6D" w:rsidP="00BB7F6D">
            <w:pPr>
              <w:jc w:val="center"/>
              <w:rPr>
                <w:sz w:val="20"/>
                <w:szCs w:val="20"/>
              </w:rPr>
            </w:pPr>
          </w:p>
          <w:p w14:paraId="6572F43A" w14:textId="77777777" w:rsidR="00BB7F6D" w:rsidRDefault="00BB7F6D" w:rsidP="00BB7F6D">
            <w:pPr>
              <w:jc w:val="center"/>
              <w:rPr>
                <w:sz w:val="20"/>
                <w:szCs w:val="20"/>
              </w:rPr>
            </w:pPr>
          </w:p>
          <w:p w14:paraId="38965347" w14:textId="77777777" w:rsidR="00BB7F6D" w:rsidRDefault="00BB7F6D" w:rsidP="00BB7F6D">
            <w:pPr>
              <w:jc w:val="center"/>
              <w:rPr>
                <w:sz w:val="20"/>
                <w:szCs w:val="20"/>
              </w:rPr>
            </w:pPr>
          </w:p>
          <w:p w14:paraId="46BA5ED1" w14:textId="77777777" w:rsidR="00BB7F6D" w:rsidRDefault="00BB7F6D" w:rsidP="00BB7F6D">
            <w:pPr>
              <w:jc w:val="center"/>
              <w:rPr>
                <w:sz w:val="20"/>
                <w:szCs w:val="20"/>
              </w:rPr>
            </w:pPr>
          </w:p>
          <w:p w14:paraId="48073842" w14:textId="77777777" w:rsidR="00BB7F6D" w:rsidRDefault="00BB7F6D" w:rsidP="00BB7F6D">
            <w:pPr>
              <w:jc w:val="center"/>
              <w:rPr>
                <w:sz w:val="20"/>
                <w:szCs w:val="20"/>
              </w:rPr>
            </w:pPr>
          </w:p>
          <w:p w14:paraId="7BF5CACD" w14:textId="77777777" w:rsidR="00BB7F6D" w:rsidRDefault="00BB7F6D" w:rsidP="00BB7F6D">
            <w:pPr>
              <w:jc w:val="center"/>
              <w:rPr>
                <w:sz w:val="20"/>
                <w:szCs w:val="20"/>
              </w:rPr>
            </w:pPr>
          </w:p>
          <w:p w14:paraId="784AE705" w14:textId="77777777" w:rsidR="00BB7F6D" w:rsidRDefault="00BB7F6D" w:rsidP="00BB7F6D">
            <w:pPr>
              <w:jc w:val="center"/>
              <w:rPr>
                <w:sz w:val="20"/>
                <w:szCs w:val="20"/>
              </w:rPr>
            </w:pPr>
          </w:p>
          <w:p w14:paraId="485EC17B" w14:textId="77777777" w:rsidR="00BB7F6D" w:rsidRDefault="00BB7F6D" w:rsidP="00BB7F6D">
            <w:pPr>
              <w:jc w:val="center"/>
              <w:rPr>
                <w:sz w:val="20"/>
                <w:szCs w:val="20"/>
              </w:rPr>
            </w:pPr>
          </w:p>
          <w:p w14:paraId="33275709" w14:textId="087E6858" w:rsidR="00BB7F6D" w:rsidRDefault="00BB7F6D" w:rsidP="00BB7F6D">
            <w:pPr>
              <w:jc w:val="center"/>
              <w:rPr>
                <w:sz w:val="20"/>
                <w:szCs w:val="20"/>
              </w:rPr>
            </w:pPr>
          </w:p>
          <w:p w14:paraId="7475A73F" w14:textId="77777777" w:rsidR="006C69C6" w:rsidRDefault="006C69C6" w:rsidP="00BB7F6D">
            <w:pPr>
              <w:jc w:val="center"/>
              <w:rPr>
                <w:sz w:val="20"/>
                <w:szCs w:val="20"/>
              </w:rPr>
            </w:pPr>
          </w:p>
          <w:p w14:paraId="3C91AC57" w14:textId="0742B9E2" w:rsidR="00BB7F6D" w:rsidRPr="00272022" w:rsidRDefault="00BB7F6D" w:rsidP="00BB7F6D">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B8D685D"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0135E61" w14:textId="77777777" w:rsidR="00287622" w:rsidRDefault="00287622" w:rsidP="005258BE">
            <w:pPr>
              <w:pStyle w:val="Nadpis1"/>
              <w:rPr>
                <w:b w:val="0"/>
                <w:bCs w:val="0"/>
                <w:sz w:val="20"/>
                <w:szCs w:val="20"/>
              </w:rPr>
            </w:pPr>
          </w:p>
          <w:p w14:paraId="45E7BE14" w14:textId="77777777" w:rsidR="00BB7F6D" w:rsidRDefault="00BB7F6D" w:rsidP="00BB7F6D">
            <w:pPr>
              <w:jc w:val="center"/>
              <w:rPr>
                <w:sz w:val="20"/>
                <w:szCs w:val="20"/>
              </w:rPr>
            </w:pPr>
          </w:p>
          <w:p w14:paraId="3D4E9183" w14:textId="77777777" w:rsidR="00BB7F6D" w:rsidRDefault="00BB7F6D" w:rsidP="00BB7F6D">
            <w:pPr>
              <w:jc w:val="center"/>
              <w:rPr>
                <w:sz w:val="20"/>
                <w:szCs w:val="20"/>
              </w:rPr>
            </w:pPr>
            <w:r>
              <w:rPr>
                <w:sz w:val="20"/>
                <w:szCs w:val="20"/>
              </w:rPr>
              <w:t>GP-N</w:t>
            </w:r>
          </w:p>
          <w:p w14:paraId="1A33BDC8" w14:textId="77777777" w:rsidR="00BB7F6D" w:rsidRDefault="00BB7F6D" w:rsidP="00BB7F6D">
            <w:pPr>
              <w:jc w:val="center"/>
              <w:rPr>
                <w:sz w:val="20"/>
                <w:szCs w:val="20"/>
              </w:rPr>
            </w:pPr>
          </w:p>
          <w:p w14:paraId="1B9B38FA" w14:textId="77777777" w:rsidR="00BB7F6D" w:rsidRDefault="00BB7F6D" w:rsidP="00BB7F6D">
            <w:pPr>
              <w:jc w:val="center"/>
              <w:rPr>
                <w:sz w:val="20"/>
                <w:szCs w:val="20"/>
              </w:rPr>
            </w:pPr>
          </w:p>
          <w:p w14:paraId="7E28B3BB" w14:textId="77777777" w:rsidR="00BB7F6D" w:rsidRDefault="00BB7F6D" w:rsidP="00BB7F6D">
            <w:pPr>
              <w:jc w:val="center"/>
              <w:rPr>
                <w:sz w:val="20"/>
                <w:szCs w:val="20"/>
              </w:rPr>
            </w:pPr>
          </w:p>
          <w:p w14:paraId="3796E26D" w14:textId="77777777" w:rsidR="00BB7F6D" w:rsidRDefault="00BB7F6D" w:rsidP="00BB7F6D">
            <w:pPr>
              <w:jc w:val="center"/>
              <w:rPr>
                <w:sz w:val="20"/>
                <w:szCs w:val="20"/>
              </w:rPr>
            </w:pPr>
          </w:p>
          <w:p w14:paraId="6ED2C416" w14:textId="77777777" w:rsidR="00BB7F6D" w:rsidRDefault="00BB7F6D" w:rsidP="00BB7F6D">
            <w:pPr>
              <w:jc w:val="center"/>
              <w:rPr>
                <w:sz w:val="20"/>
                <w:szCs w:val="20"/>
              </w:rPr>
            </w:pPr>
          </w:p>
          <w:p w14:paraId="32923147" w14:textId="77777777" w:rsidR="00BB7F6D" w:rsidRDefault="00BB7F6D" w:rsidP="00BB7F6D">
            <w:pPr>
              <w:jc w:val="center"/>
              <w:rPr>
                <w:sz w:val="20"/>
                <w:szCs w:val="20"/>
              </w:rPr>
            </w:pPr>
          </w:p>
          <w:p w14:paraId="20876228" w14:textId="77777777" w:rsidR="00BB7F6D" w:rsidRDefault="00BB7F6D" w:rsidP="00BB7F6D">
            <w:pPr>
              <w:jc w:val="center"/>
              <w:rPr>
                <w:sz w:val="20"/>
                <w:szCs w:val="20"/>
              </w:rPr>
            </w:pPr>
          </w:p>
          <w:p w14:paraId="54C9C4CD" w14:textId="77777777" w:rsidR="00BB7F6D" w:rsidRDefault="00BB7F6D" w:rsidP="00BB7F6D">
            <w:pPr>
              <w:jc w:val="center"/>
              <w:rPr>
                <w:sz w:val="20"/>
                <w:szCs w:val="20"/>
              </w:rPr>
            </w:pPr>
          </w:p>
          <w:p w14:paraId="35FF9981" w14:textId="77777777" w:rsidR="00BB7F6D" w:rsidRDefault="00BB7F6D" w:rsidP="00BB7F6D">
            <w:pPr>
              <w:jc w:val="center"/>
              <w:rPr>
                <w:sz w:val="20"/>
                <w:szCs w:val="20"/>
              </w:rPr>
            </w:pPr>
          </w:p>
          <w:p w14:paraId="794E703B" w14:textId="77777777" w:rsidR="00BB7F6D" w:rsidRDefault="00BB7F6D" w:rsidP="00BB7F6D">
            <w:pPr>
              <w:jc w:val="center"/>
              <w:rPr>
                <w:sz w:val="20"/>
                <w:szCs w:val="20"/>
              </w:rPr>
            </w:pPr>
          </w:p>
          <w:p w14:paraId="6375D5BA" w14:textId="77777777" w:rsidR="00BB7F6D" w:rsidRDefault="00BB7F6D" w:rsidP="00BB7F6D">
            <w:pPr>
              <w:jc w:val="center"/>
              <w:rPr>
                <w:sz w:val="20"/>
                <w:szCs w:val="20"/>
              </w:rPr>
            </w:pPr>
          </w:p>
          <w:p w14:paraId="0776050D" w14:textId="77777777" w:rsidR="00BB7F6D" w:rsidRDefault="00BB7F6D" w:rsidP="00BB7F6D">
            <w:pPr>
              <w:jc w:val="center"/>
              <w:rPr>
                <w:sz w:val="20"/>
                <w:szCs w:val="20"/>
              </w:rPr>
            </w:pPr>
          </w:p>
          <w:p w14:paraId="52F8A19F" w14:textId="77777777" w:rsidR="00BB7F6D" w:rsidRDefault="00BB7F6D" w:rsidP="00BB7F6D">
            <w:pPr>
              <w:jc w:val="center"/>
              <w:rPr>
                <w:sz w:val="20"/>
                <w:szCs w:val="20"/>
              </w:rPr>
            </w:pPr>
          </w:p>
          <w:p w14:paraId="3FD89DD8" w14:textId="77777777" w:rsidR="00BB7F6D" w:rsidRDefault="00BB7F6D" w:rsidP="00BB7F6D">
            <w:pPr>
              <w:jc w:val="center"/>
              <w:rPr>
                <w:sz w:val="20"/>
                <w:szCs w:val="20"/>
              </w:rPr>
            </w:pPr>
          </w:p>
          <w:p w14:paraId="627E921A" w14:textId="77777777" w:rsidR="00BB7F6D" w:rsidRDefault="00BB7F6D" w:rsidP="00BB7F6D">
            <w:pPr>
              <w:jc w:val="center"/>
              <w:rPr>
                <w:sz w:val="20"/>
                <w:szCs w:val="20"/>
              </w:rPr>
            </w:pPr>
          </w:p>
          <w:p w14:paraId="219AC83A" w14:textId="77777777" w:rsidR="00BB7F6D" w:rsidRDefault="00BB7F6D" w:rsidP="00BB7F6D">
            <w:pPr>
              <w:jc w:val="center"/>
              <w:rPr>
                <w:sz w:val="20"/>
                <w:szCs w:val="20"/>
              </w:rPr>
            </w:pPr>
          </w:p>
          <w:p w14:paraId="03CDB068" w14:textId="77777777" w:rsidR="00BB7F6D" w:rsidRDefault="00BB7F6D" w:rsidP="00BB7F6D">
            <w:pPr>
              <w:jc w:val="center"/>
              <w:rPr>
                <w:sz w:val="20"/>
                <w:szCs w:val="20"/>
              </w:rPr>
            </w:pPr>
          </w:p>
          <w:p w14:paraId="50BED256" w14:textId="77777777" w:rsidR="00BB7F6D" w:rsidRDefault="00BB7F6D" w:rsidP="00BB7F6D">
            <w:pPr>
              <w:jc w:val="center"/>
              <w:rPr>
                <w:sz w:val="20"/>
                <w:szCs w:val="20"/>
              </w:rPr>
            </w:pPr>
          </w:p>
          <w:p w14:paraId="3923D003" w14:textId="77777777" w:rsidR="00BB7F6D" w:rsidRDefault="00BB7F6D" w:rsidP="00BB7F6D">
            <w:pPr>
              <w:jc w:val="center"/>
              <w:rPr>
                <w:sz w:val="20"/>
                <w:szCs w:val="20"/>
              </w:rPr>
            </w:pPr>
          </w:p>
          <w:p w14:paraId="62639184" w14:textId="77777777" w:rsidR="00BB7F6D" w:rsidRDefault="00BB7F6D" w:rsidP="00BB7F6D">
            <w:pPr>
              <w:jc w:val="center"/>
              <w:rPr>
                <w:sz w:val="20"/>
                <w:szCs w:val="20"/>
              </w:rPr>
            </w:pPr>
          </w:p>
          <w:p w14:paraId="413C3B5D" w14:textId="77777777" w:rsidR="00BB7F6D" w:rsidRDefault="00BB7F6D" w:rsidP="00BB7F6D">
            <w:pPr>
              <w:jc w:val="center"/>
              <w:rPr>
                <w:sz w:val="20"/>
                <w:szCs w:val="20"/>
              </w:rPr>
            </w:pPr>
          </w:p>
          <w:p w14:paraId="65329789" w14:textId="77777777" w:rsidR="00BB7F6D" w:rsidRDefault="00BB7F6D" w:rsidP="00BB7F6D">
            <w:pPr>
              <w:jc w:val="center"/>
              <w:rPr>
                <w:sz w:val="20"/>
                <w:szCs w:val="20"/>
              </w:rPr>
            </w:pPr>
          </w:p>
          <w:p w14:paraId="3AE97AB2" w14:textId="4F42E639" w:rsidR="00BB7F6D" w:rsidRPr="00BB7F6D" w:rsidRDefault="00BB7F6D" w:rsidP="00BB7F6D">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A14E05F" w14:textId="77777777" w:rsidR="00287622" w:rsidRPr="00272022" w:rsidRDefault="00287622" w:rsidP="005258BE">
            <w:pPr>
              <w:pStyle w:val="Nadpis1"/>
              <w:rPr>
                <w:b w:val="0"/>
                <w:bCs w:val="0"/>
                <w:sz w:val="20"/>
                <w:szCs w:val="20"/>
              </w:rPr>
            </w:pPr>
          </w:p>
        </w:tc>
      </w:tr>
      <w:tr w:rsidR="00287622" w:rsidRPr="00272022" w14:paraId="4EE3060C" w14:textId="77777777" w:rsidTr="00CA6668">
        <w:tc>
          <w:tcPr>
            <w:tcW w:w="425" w:type="dxa"/>
            <w:tcBorders>
              <w:top w:val="single" w:sz="4" w:space="0" w:color="auto"/>
              <w:left w:val="single" w:sz="12" w:space="0" w:color="auto"/>
              <w:bottom w:val="single" w:sz="4" w:space="0" w:color="auto"/>
              <w:right w:val="single" w:sz="4" w:space="0" w:color="auto"/>
            </w:tcBorders>
          </w:tcPr>
          <w:p w14:paraId="0C2A35AF" w14:textId="55E03A18" w:rsidR="00287622" w:rsidRPr="00272022" w:rsidRDefault="00587C93" w:rsidP="005258BE">
            <w:pPr>
              <w:rPr>
                <w:sz w:val="20"/>
                <w:szCs w:val="20"/>
              </w:rPr>
            </w:pPr>
            <w:r w:rsidRPr="00272022">
              <w:rPr>
                <w:sz w:val="20"/>
                <w:szCs w:val="20"/>
              </w:rPr>
              <w:t>54.</w:t>
            </w:r>
          </w:p>
        </w:tc>
        <w:tc>
          <w:tcPr>
            <w:tcW w:w="6096" w:type="dxa"/>
            <w:tcBorders>
              <w:top w:val="single" w:sz="4" w:space="0" w:color="auto"/>
              <w:left w:val="single" w:sz="4" w:space="0" w:color="auto"/>
              <w:bottom w:val="single" w:sz="4" w:space="0" w:color="auto"/>
              <w:right w:val="single" w:sz="4" w:space="0" w:color="auto"/>
            </w:tcBorders>
          </w:tcPr>
          <w:p w14:paraId="4E2A71C8"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132 sa mení takto: </w:t>
            </w:r>
          </w:p>
          <w:p w14:paraId="0BF06B2C" w14:textId="77777777" w:rsidR="00955975" w:rsidRPr="00272022" w:rsidRDefault="00955975" w:rsidP="00B51B43">
            <w:pPr>
              <w:adjustRightInd w:val="0"/>
              <w:jc w:val="both"/>
              <w:rPr>
                <w:rFonts w:ascii="Arial Narrow" w:hAnsi="Arial Narrow"/>
                <w:color w:val="000000"/>
                <w:sz w:val="20"/>
                <w:szCs w:val="20"/>
              </w:rPr>
            </w:pPr>
          </w:p>
          <w:p w14:paraId="11C6FB71" w14:textId="77777777" w:rsidR="00287622"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w:t>
            </w:r>
            <w:r w:rsidRPr="009D393A">
              <w:rPr>
                <w:rFonts w:ascii="Arial Narrow" w:hAnsi="Arial Narrow"/>
                <w:color w:val="000000"/>
                <w:sz w:val="20"/>
                <w:szCs w:val="20"/>
              </w:rPr>
              <w:t>V odseku 3 druhom pododseku sa slová „smernici 85/611/EHS“ nahrádzajú slovami „smernici 2009/65/ES“.</w:t>
            </w:r>
            <w:r w:rsidRPr="00272022">
              <w:rPr>
                <w:rFonts w:ascii="Arial Narrow" w:hAnsi="Arial Narrow"/>
                <w:color w:val="000000"/>
                <w:sz w:val="20"/>
                <w:szCs w:val="20"/>
              </w:rPr>
              <w:t xml:space="preserve"> </w:t>
            </w:r>
          </w:p>
          <w:p w14:paraId="3C69F451" w14:textId="77777777" w:rsidR="00587C93" w:rsidRPr="00272022" w:rsidRDefault="00587C93" w:rsidP="00B51B43">
            <w:pPr>
              <w:adjustRightInd w:val="0"/>
              <w:jc w:val="both"/>
              <w:rPr>
                <w:rFonts w:ascii="Arial Narrow" w:hAnsi="Arial Narrow"/>
                <w:color w:val="000000"/>
                <w:sz w:val="20"/>
                <w:szCs w:val="20"/>
              </w:rPr>
            </w:pPr>
          </w:p>
          <w:p w14:paraId="269CB8A8"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b) Dopĺňajú sa tieto odseky:</w:t>
            </w:r>
          </w:p>
          <w:p w14:paraId="054A3CE9" w14:textId="77777777" w:rsidR="00955975" w:rsidRPr="00272022" w:rsidRDefault="00955975" w:rsidP="00B51B43">
            <w:pPr>
              <w:adjustRightInd w:val="0"/>
              <w:jc w:val="both"/>
              <w:rPr>
                <w:rFonts w:ascii="Arial Narrow" w:hAnsi="Arial Narrow"/>
                <w:color w:val="000000"/>
                <w:sz w:val="20"/>
                <w:szCs w:val="20"/>
              </w:rPr>
            </w:pPr>
          </w:p>
          <w:p w14:paraId="0E124A13"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„5. Poisťovne a zaisťovne pri rozhodovaní o svojej investičnej stratégii zohľadňujú možný makroekonomický vývoj a vývoj na finančných trhoch.</w:t>
            </w:r>
          </w:p>
          <w:p w14:paraId="01E34CC7" w14:textId="77777777" w:rsidR="00587C93" w:rsidRPr="00272022" w:rsidRDefault="00587C93" w:rsidP="00B51B43">
            <w:pPr>
              <w:adjustRightInd w:val="0"/>
              <w:jc w:val="both"/>
              <w:rPr>
                <w:rFonts w:ascii="Arial Narrow" w:hAnsi="Arial Narrow"/>
                <w:color w:val="000000"/>
                <w:sz w:val="20"/>
                <w:szCs w:val="20"/>
              </w:rPr>
            </w:pPr>
          </w:p>
          <w:p w14:paraId="455DF1BA" w14:textId="49A201A9"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Poisťovne a zaisťovne pri rozhodovaní o svojej investičnej stratégii zohľadňujú aj vplyv rizík ohrozujúcich udržateľnosť na svoje investície a potenciálny dlhodobý vplyv svojich investičných rozhodnutí na faktory udržateľnosti.</w:t>
            </w:r>
          </w:p>
          <w:p w14:paraId="25827A81" w14:textId="77777777" w:rsidR="00587C93" w:rsidRPr="00272022" w:rsidRDefault="00587C93" w:rsidP="00B51B43">
            <w:pPr>
              <w:adjustRightInd w:val="0"/>
              <w:jc w:val="both"/>
              <w:rPr>
                <w:rFonts w:ascii="Arial Narrow" w:hAnsi="Arial Narrow"/>
                <w:color w:val="000000"/>
                <w:sz w:val="20"/>
                <w:szCs w:val="20"/>
              </w:rPr>
            </w:pPr>
          </w:p>
          <w:p w14:paraId="077B8A3C" w14:textId="6726891C"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6. Poisťovne a zaisťovne pri rozhodovaní o svojej investičnej stratégii na žiadosť orgánu dohľadu zohľadňujú </w:t>
            </w:r>
            <w:proofErr w:type="spellStart"/>
            <w:r w:rsidRPr="00272022">
              <w:rPr>
                <w:rFonts w:ascii="Arial Narrow" w:hAnsi="Arial Narrow"/>
                <w:color w:val="000000"/>
                <w:sz w:val="20"/>
                <w:szCs w:val="20"/>
              </w:rPr>
              <w:t>makroprudenciálne</w:t>
            </w:r>
            <w:proofErr w:type="spellEnd"/>
            <w:r w:rsidRPr="00272022">
              <w:rPr>
                <w:rFonts w:ascii="Arial Narrow" w:hAnsi="Arial Narrow"/>
                <w:color w:val="000000"/>
                <w:sz w:val="20"/>
                <w:szCs w:val="20"/>
              </w:rPr>
              <w:t xml:space="preserve"> aspekty a posudzujú mieru, do akej môže ich investičná stratégia ovplyvniť makroekonomický vývoj a vývoj na finančných trhoch a má potenciál zmeniť sa na zdroje systémového rizika, a tieto aspekty zahrnú do tvorby svojich investičných rozhodnutí.</w:t>
            </w:r>
          </w:p>
          <w:p w14:paraId="346ADE40" w14:textId="77777777" w:rsidR="00587C93" w:rsidRPr="00272022" w:rsidRDefault="00587C93" w:rsidP="00B51B43">
            <w:pPr>
              <w:adjustRightInd w:val="0"/>
              <w:jc w:val="both"/>
              <w:rPr>
                <w:rFonts w:ascii="Arial Narrow" w:hAnsi="Arial Narrow"/>
                <w:color w:val="000000"/>
                <w:sz w:val="20"/>
                <w:szCs w:val="20"/>
              </w:rPr>
            </w:pPr>
          </w:p>
          <w:p w14:paraId="75644F31" w14:textId="4C66D368" w:rsidR="00587C93" w:rsidRPr="00272022" w:rsidRDefault="00587C93" w:rsidP="00B51B43">
            <w:pPr>
              <w:adjustRightInd w:val="0"/>
              <w:jc w:val="both"/>
              <w:rPr>
                <w:rFonts w:ascii="Arial Narrow" w:hAnsi="Arial Narrow"/>
                <w:color w:val="000000"/>
                <w:sz w:val="20"/>
                <w:szCs w:val="20"/>
              </w:rPr>
            </w:pPr>
            <w:r w:rsidRPr="002607B0">
              <w:rPr>
                <w:rFonts w:ascii="Arial Narrow" w:hAnsi="Arial Narrow"/>
                <w:color w:val="000000"/>
                <w:sz w:val="20"/>
                <w:szCs w:val="20"/>
              </w:rPr>
              <w:t xml:space="preserve">7. Na účely odsekov 5 a 6 tohto článku majú pojmy makroekonomický vývoj a vývoj na finančných trhoch, ako aj </w:t>
            </w:r>
            <w:proofErr w:type="spellStart"/>
            <w:r w:rsidRPr="002607B0">
              <w:rPr>
                <w:rFonts w:ascii="Arial Narrow" w:hAnsi="Arial Narrow"/>
                <w:color w:val="000000"/>
                <w:sz w:val="20"/>
                <w:szCs w:val="20"/>
              </w:rPr>
              <w:t>makroprudenciálne</w:t>
            </w:r>
            <w:proofErr w:type="spellEnd"/>
            <w:r w:rsidRPr="002607B0">
              <w:rPr>
                <w:rFonts w:ascii="Arial Narrow" w:hAnsi="Arial Narrow"/>
                <w:color w:val="000000"/>
                <w:sz w:val="20"/>
                <w:szCs w:val="20"/>
              </w:rPr>
              <w:t xml:space="preserve"> aspekty rovnaký význam ako v článku 45.</w:t>
            </w:r>
            <w:r w:rsidRPr="00272022">
              <w:rPr>
                <w:rFonts w:ascii="Arial Narrow" w:hAnsi="Arial Narrow"/>
                <w:color w:val="000000"/>
                <w:sz w:val="20"/>
                <w:szCs w:val="20"/>
              </w:rPr>
              <w:t xml:space="preserve"> </w:t>
            </w:r>
          </w:p>
          <w:p w14:paraId="1E3A94C9" w14:textId="77777777" w:rsidR="00587C93" w:rsidRPr="00272022" w:rsidRDefault="00587C93" w:rsidP="00B51B43">
            <w:pPr>
              <w:adjustRightInd w:val="0"/>
              <w:jc w:val="both"/>
              <w:rPr>
                <w:rFonts w:ascii="Arial Narrow" w:hAnsi="Arial Narrow"/>
                <w:color w:val="000000"/>
                <w:sz w:val="20"/>
                <w:szCs w:val="20"/>
              </w:rPr>
            </w:pPr>
          </w:p>
          <w:p w14:paraId="03E81BBC"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8. Pri rozhodovaní o tom, či predložiť poisťovni alebo zaisťovni, ktorá je dcérskym podnikom zahrnutým do rozsahu pôsobnosti dohľadu nad skupinou v súlade s článkom 213 ods. 2 písm. a) a b), žiadosť uvedenú v odseku 6 tohto článku, orgán dohľadu zváži, či posúdenie uvedené v odseku 6 tohto článku vykonáva na úrovni skupiny poisťovňa alebo zaisťovňa s účasťou, holdingová poisťovňa alebo zmiešaná finančná holdingová spoločnosť, ktorá má ústredie v Únii, a či pokrýva osobitosti tohto dcérskeho podniku.“</w:t>
            </w:r>
          </w:p>
          <w:p w14:paraId="4A5A238F" w14:textId="243EF49B" w:rsidR="00955975" w:rsidRPr="00272022" w:rsidRDefault="00955975" w:rsidP="00B51B4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C5812F5" w14:textId="77777777" w:rsidR="00287622" w:rsidRPr="00272022" w:rsidRDefault="00287622" w:rsidP="005258BE">
            <w:pPr>
              <w:jc w:val="center"/>
              <w:rPr>
                <w:sz w:val="20"/>
                <w:szCs w:val="20"/>
              </w:rPr>
            </w:pPr>
          </w:p>
          <w:p w14:paraId="08D9C65B" w14:textId="77777777" w:rsidR="00955975" w:rsidRPr="00272022" w:rsidRDefault="00955975" w:rsidP="005258BE">
            <w:pPr>
              <w:jc w:val="center"/>
              <w:rPr>
                <w:sz w:val="20"/>
                <w:szCs w:val="20"/>
              </w:rPr>
            </w:pPr>
          </w:p>
          <w:p w14:paraId="15C40F30" w14:textId="2D32E564" w:rsidR="00955975" w:rsidRPr="00272022" w:rsidRDefault="009D393A" w:rsidP="005258BE">
            <w:pPr>
              <w:jc w:val="center"/>
              <w:rPr>
                <w:sz w:val="20"/>
                <w:szCs w:val="20"/>
              </w:rPr>
            </w:pPr>
            <w:r>
              <w:rPr>
                <w:sz w:val="20"/>
                <w:szCs w:val="20"/>
              </w:rPr>
              <w:t>n.</w:t>
            </w:r>
            <w:r w:rsidR="00970762">
              <w:rPr>
                <w:sz w:val="20"/>
                <w:szCs w:val="20"/>
              </w:rPr>
              <w:t xml:space="preserve"> </w:t>
            </w:r>
            <w:r>
              <w:rPr>
                <w:sz w:val="20"/>
                <w:szCs w:val="20"/>
              </w:rPr>
              <w:t>a.</w:t>
            </w:r>
          </w:p>
          <w:p w14:paraId="6E35C74E" w14:textId="77777777" w:rsidR="00955975" w:rsidRPr="00272022" w:rsidRDefault="00955975" w:rsidP="005258BE">
            <w:pPr>
              <w:jc w:val="center"/>
              <w:rPr>
                <w:sz w:val="20"/>
                <w:szCs w:val="20"/>
              </w:rPr>
            </w:pPr>
          </w:p>
          <w:p w14:paraId="4EF0F666" w14:textId="77777777" w:rsidR="00955975" w:rsidRPr="00272022" w:rsidRDefault="00955975" w:rsidP="005258BE">
            <w:pPr>
              <w:jc w:val="center"/>
              <w:rPr>
                <w:sz w:val="20"/>
                <w:szCs w:val="20"/>
              </w:rPr>
            </w:pPr>
          </w:p>
          <w:p w14:paraId="0CEC3B3D" w14:textId="77777777" w:rsidR="00955975" w:rsidRDefault="00955975" w:rsidP="005258BE">
            <w:pPr>
              <w:jc w:val="center"/>
              <w:rPr>
                <w:sz w:val="20"/>
                <w:szCs w:val="20"/>
              </w:rPr>
            </w:pPr>
          </w:p>
          <w:p w14:paraId="3B6888E6" w14:textId="77777777" w:rsidR="005F2A5B" w:rsidRPr="00272022" w:rsidRDefault="005F2A5B" w:rsidP="005258BE">
            <w:pPr>
              <w:jc w:val="center"/>
              <w:rPr>
                <w:sz w:val="20"/>
                <w:szCs w:val="20"/>
              </w:rPr>
            </w:pPr>
          </w:p>
          <w:p w14:paraId="20444F6E" w14:textId="77777777" w:rsidR="00955975" w:rsidRPr="00272022" w:rsidRDefault="00955975" w:rsidP="005258BE">
            <w:pPr>
              <w:jc w:val="center"/>
              <w:rPr>
                <w:sz w:val="20"/>
                <w:szCs w:val="20"/>
              </w:rPr>
            </w:pPr>
            <w:r w:rsidRPr="00272022">
              <w:rPr>
                <w:sz w:val="20"/>
                <w:szCs w:val="20"/>
              </w:rPr>
              <w:t>N</w:t>
            </w:r>
          </w:p>
          <w:p w14:paraId="7E5BF7B8" w14:textId="77777777" w:rsidR="00955975" w:rsidRPr="00272022" w:rsidRDefault="00955975" w:rsidP="005258BE">
            <w:pPr>
              <w:jc w:val="center"/>
              <w:rPr>
                <w:sz w:val="20"/>
                <w:szCs w:val="20"/>
              </w:rPr>
            </w:pPr>
          </w:p>
          <w:p w14:paraId="61EC0297" w14:textId="77777777" w:rsidR="00955975" w:rsidRPr="00272022" w:rsidRDefault="00955975" w:rsidP="005258BE">
            <w:pPr>
              <w:jc w:val="center"/>
              <w:rPr>
                <w:sz w:val="20"/>
                <w:szCs w:val="20"/>
              </w:rPr>
            </w:pPr>
          </w:p>
          <w:p w14:paraId="5A167504" w14:textId="77777777" w:rsidR="00955975" w:rsidRPr="00272022" w:rsidRDefault="00955975" w:rsidP="005258BE">
            <w:pPr>
              <w:jc w:val="center"/>
              <w:rPr>
                <w:sz w:val="20"/>
                <w:szCs w:val="20"/>
              </w:rPr>
            </w:pPr>
          </w:p>
          <w:p w14:paraId="089F97F7" w14:textId="77777777" w:rsidR="00955975" w:rsidRPr="00272022" w:rsidRDefault="00955975" w:rsidP="005258BE">
            <w:pPr>
              <w:jc w:val="center"/>
              <w:rPr>
                <w:sz w:val="20"/>
                <w:szCs w:val="20"/>
              </w:rPr>
            </w:pPr>
          </w:p>
          <w:p w14:paraId="1F1C6129" w14:textId="77777777" w:rsidR="00955975" w:rsidRPr="00272022" w:rsidRDefault="00955975" w:rsidP="005258BE">
            <w:pPr>
              <w:jc w:val="center"/>
              <w:rPr>
                <w:sz w:val="20"/>
                <w:szCs w:val="20"/>
              </w:rPr>
            </w:pPr>
          </w:p>
          <w:p w14:paraId="7E24E0F4" w14:textId="77777777" w:rsidR="00955975" w:rsidRPr="00272022" w:rsidRDefault="00955975" w:rsidP="005258BE">
            <w:pPr>
              <w:jc w:val="center"/>
              <w:rPr>
                <w:sz w:val="20"/>
                <w:szCs w:val="20"/>
              </w:rPr>
            </w:pPr>
          </w:p>
          <w:p w14:paraId="3FB43DBA" w14:textId="77777777" w:rsidR="00955975" w:rsidRPr="00272022" w:rsidRDefault="00955975" w:rsidP="005258BE">
            <w:pPr>
              <w:jc w:val="center"/>
              <w:rPr>
                <w:sz w:val="20"/>
                <w:szCs w:val="20"/>
              </w:rPr>
            </w:pPr>
            <w:r w:rsidRPr="00272022">
              <w:rPr>
                <w:sz w:val="20"/>
                <w:szCs w:val="20"/>
              </w:rPr>
              <w:t>N</w:t>
            </w:r>
          </w:p>
          <w:p w14:paraId="1D4C636C" w14:textId="77777777" w:rsidR="00967FB1" w:rsidRPr="00272022" w:rsidRDefault="00967FB1" w:rsidP="005258BE">
            <w:pPr>
              <w:jc w:val="center"/>
              <w:rPr>
                <w:sz w:val="20"/>
                <w:szCs w:val="20"/>
              </w:rPr>
            </w:pPr>
          </w:p>
          <w:p w14:paraId="0331620D" w14:textId="77777777" w:rsidR="00967FB1" w:rsidRPr="00272022" w:rsidRDefault="00967FB1" w:rsidP="005258BE">
            <w:pPr>
              <w:jc w:val="center"/>
              <w:rPr>
                <w:sz w:val="20"/>
                <w:szCs w:val="20"/>
              </w:rPr>
            </w:pPr>
          </w:p>
          <w:p w14:paraId="308E0D40" w14:textId="77777777" w:rsidR="00967FB1" w:rsidRPr="00272022" w:rsidRDefault="00967FB1" w:rsidP="005258BE">
            <w:pPr>
              <w:jc w:val="center"/>
              <w:rPr>
                <w:sz w:val="20"/>
                <w:szCs w:val="20"/>
              </w:rPr>
            </w:pPr>
          </w:p>
          <w:p w14:paraId="78C9B9D7" w14:textId="77777777" w:rsidR="00967FB1" w:rsidRPr="00272022" w:rsidRDefault="00967FB1" w:rsidP="005258BE">
            <w:pPr>
              <w:jc w:val="center"/>
              <w:rPr>
                <w:sz w:val="20"/>
                <w:szCs w:val="20"/>
              </w:rPr>
            </w:pPr>
          </w:p>
          <w:p w14:paraId="79D63800" w14:textId="77777777" w:rsidR="00967FB1" w:rsidRDefault="00967FB1" w:rsidP="009377A5">
            <w:pPr>
              <w:rPr>
                <w:sz w:val="20"/>
                <w:szCs w:val="20"/>
              </w:rPr>
            </w:pPr>
          </w:p>
          <w:p w14:paraId="57E447B3" w14:textId="77777777" w:rsidR="009377A5" w:rsidRPr="00272022" w:rsidRDefault="009377A5" w:rsidP="009377A5">
            <w:pPr>
              <w:rPr>
                <w:sz w:val="20"/>
                <w:szCs w:val="20"/>
              </w:rPr>
            </w:pPr>
          </w:p>
          <w:p w14:paraId="1CEDC8F1" w14:textId="77777777" w:rsidR="00967FB1" w:rsidRPr="00272022" w:rsidRDefault="00967FB1" w:rsidP="005258BE">
            <w:pPr>
              <w:jc w:val="center"/>
              <w:rPr>
                <w:sz w:val="20"/>
                <w:szCs w:val="20"/>
              </w:rPr>
            </w:pPr>
          </w:p>
          <w:p w14:paraId="363552B3" w14:textId="77777777" w:rsidR="00967FB1" w:rsidRDefault="00967FB1" w:rsidP="005258BE">
            <w:pPr>
              <w:jc w:val="center"/>
              <w:rPr>
                <w:sz w:val="20"/>
                <w:szCs w:val="20"/>
              </w:rPr>
            </w:pPr>
          </w:p>
          <w:p w14:paraId="4B06A6C7" w14:textId="77777777" w:rsidR="005F2A5B" w:rsidRPr="00272022" w:rsidRDefault="005F2A5B" w:rsidP="005258BE">
            <w:pPr>
              <w:jc w:val="center"/>
              <w:rPr>
                <w:sz w:val="20"/>
                <w:szCs w:val="20"/>
              </w:rPr>
            </w:pPr>
          </w:p>
          <w:p w14:paraId="7F130C7F" w14:textId="352E4BE4" w:rsidR="00967FB1" w:rsidRPr="00272022" w:rsidRDefault="00967FB1"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1B2A6678" w14:textId="77777777" w:rsidR="00287622" w:rsidRPr="002607B0" w:rsidRDefault="00287622" w:rsidP="005258BE">
            <w:pPr>
              <w:jc w:val="center"/>
              <w:rPr>
                <w:bCs/>
                <w:sz w:val="20"/>
                <w:szCs w:val="20"/>
              </w:rPr>
            </w:pPr>
          </w:p>
          <w:p w14:paraId="41A42C3C" w14:textId="77777777" w:rsidR="009377A5" w:rsidRPr="002607B0" w:rsidRDefault="009377A5" w:rsidP="005258BE">
            <w:pPr>
              <w:jc w:val="center"/>
              <w:rPr>
                <w:bCs/>
                <w:sz w:val="20"/>
                <w:szCs w:val="20"/>
              </w:rPr>
            </w:pPr>
          </w:p>
          <w:p w14:paraId="400DE0A8" w14:textId="77777777" w:rsidR="009377A5" w:rsidRPr="002607B0" w:rsidRDefault="009377A5" w:rsidP="005258BE">
            <w:pPr>
              <w:jc w:val="center"/>
              <w:rPr>
                <w:bCs/>
                <w:sz w:val="20"/>
                <w:szCs w:val="20"/>
              </w:rPr>
            </w:pPr>
          </w:p>
          <w:p w14:paraId="4771DBD0" w14:textId="77777777" w:rsidR="009377A5" w:rsidRPr="002607B0" w:rsidRDefault="009377A5" w:rsidP="005258BE">
            <w:pPr>
              <w:jc w:val="center"/>
              <w:rPr>
                <w:bCs/>
                <w:sz w:val="20"/>
                <w:szCs w:val="20"/>
              </w:rPr>
            </w:pPr>
          </w:p>
          <w:p w14:paraId="0CD55D26" w14:textId="77777777" w:rsidR="009377A5" w:rsidRPr="002607B0" w:rsidRDefault="009377A5" w:rsidP="005258BE">
            <w:pPr>
              <w:jc w:val="center"/>
              <w:rPr>
                <w:bCs/>
                <w:sz w:val="20"/>
                <w:szCs w:val="20"/>
              </w:rPr>
            </w:pPr>
          </w:p>
          <w:p w14:paraId="27C553E6" w14:textId="77777777" w:rsidR="009377A5" w:rsidRPr="002607B0" w:rsidRDefault="009377A5" w:rsidP="005258BE">
            <w:pPr>
              <w:jc w:val="center"/>
              <w:rPr>
                <w:bCs/>
                <w:sz w:val="20"/>
                <w:szCs w:val="20"/>
              </w:rPr>
            </w:pPr>
          </w:p>
          <w:p w14:paraId="54DE1F81" w14:textId="77777777" w:rsidR="009377A5" w:rsidRPr="002607B0" w:rsidRDefault="009377A5" w:rsidP="005258BE">
            <w:pPr>
              <w:jc w:val="center"/>
              <w:rPr>
                <w:bCs/>
                <w:sz w:val="20"/>
                <w:szCs w:val="20"/>
              </w:rPr>
            </w:pPr>
          </w:p>
          <w:p w14:paraId="43078981" w14:textId="77777777" w:rsidR="009377A5" w:rsidRPr="002607B0" w:rsidRDefault="009377A5" w:rsidP="009377A5">
            <w:pPr>
              <w:jc w:val="center"/>
              <w:rPr>
                <w:b/>
                <w:sz w:val="20"/>
                <w:szCs w:val="20"/>
              </w:rPr>
            </w:pPr>
            <w:r w:rsidRPr="002607B0">
              <w:rPr>
                <w:b/>
                <w:sz w:val="20"/>
                <w:szCs w:val="20"/>
              </w:rPr>
              <w:t>návrh</w:t>
            </w:r>
          </w:p>
          <w:p w14:paraId="1332EB04" w14:textId="04E15C4E" w:rsidR="009377A5" w:rsidRPr="002607B0" w:rsidRDefault="009377A5" w:rsidP="009377A5">
            <w:pPr>
              <w:jc w:val="center"/>
              <w:rPr>
                <w:b/>
                <w:sz w:val="20"/>
                <w:szCs w:val="20"/>
              </w:rPr>
            </w:pPr>
            <w:r w:rsidRPr="002607B0">
              <w:rPr>
                <w:b/>
                <w:sz w:val="20"/>
                <w:szCs w:val="20"/>
              </w:rPr>
              <w:lastRenderedPageBreak/>
              <w:t>zákona</w:t>
            </w:r>
            <w:r w:rsidR="006C69C6" w:rsidRPr="002607B0">
              <w:rPr>
                <w:b/>
                <w:sz w:val="20"/>
                <w:szCs w:val="20"/>
              </w:rPr>
              <w:t xml:space="preserve"> čl. I</w:t>
            </w:r>
          </w:p>
          <w:p w14:paraId="4CF9D6F2" w14:textId="77777777" w:rsidR="009377A5" w:rsidRPr="002607B0" w:rsidRDefault="009377A5" w:rsidP="005258BE">
            <w:pPr>
              <w:jc w:val="center"/>
              <w:rPr>
                <w:bCs/>
                <w:sz w:val="20"/>
                <w:szCs w:val="20"/>
              </w:rPr>
            </w:pPr>
          </w:p>
          <w:p w14:paraId="53902B9F" w14:textId="77777777" w:rsidR="009377A5" w:rsidRPr="002607B0" w:rsidRDefault="009377A5" w:rsidP="005258BE">
            <w:pPr>
              <w:jc w:val="center"/>
              <w:rPr>
                <w:bCs/>
                <w:sz w:val="20"/>
                <w:szCs w:val="20"/>
              </w:rPr>
            </w:pPr>
          </w:p>
          <w:p w14:paraId="11BA7CD7" w14:textId="77777777" w:rsidR="009377A5" w:rsidRPr="002607B0" w:rsidRDefault="009377A5" w:rsidP="005258BE">
            <w:pPr>
              <w:jc w:val="center"/>
              <w:rPr>
                <w:bCs/>
                <w:sz w:val="20"/>
                <w:szCs w:val="20"/>
              </w:rPr>
            </w:pPr>
          </w:p>
          <w:p w14:paraId="1784CFA3" w14:textId="77777777" w:rsidR="009377A5" w:rsidRPr="002607B0" w:rsidRDefault="009377A5" w:rsidP="009377A5">
            <w:pPr>
              <w:jc w:val="center"/>
              <w:rPr>
                <w:b/>
                <w:sz w:val="20"/>
                <w:szCs w:val="20"/>
              </w:rPr>
            </w:pPr>
            <w:r w:rsidRPr="002607B0">
              <w:rPr>
                <w:b/>
                <w:sz w:val="20"/>
                <w:szCs w:val="20"/>
              </w:rPr>
              <w:t>návrh</w:t>
            </w:r>
          </w:p>
          <w:p w14:paraId="5D1E6A78" w14:textId="7DDE0459" w:rsidR="009377A5" w:rsidRPr="002607B0" w:rsidRDefault="009377A5" w:rsidP="009377A5">
            <w:pPr>
              <w:jc w:val="center"/>
              <w:rPr>
                <w:b/>
                <w:sz w:val="20"/>
                <w:szCs w:val="20"/>
              </w:rPr>
            </w:pPr>
            <w:r w:rsidRPr="002607B0">
              <w:rPr>
                <w:b/>
                <w:sz w:val="20"/>
                <w:szCs w:val="20"/>
              </w:rPr>
              <w:t>zákona</w:t>
            </w:r>
            <w:r w:rsidR="006C69C6" w:rsidRPr="002607B0">
              <w:rPr>
                <w:b/>
                <w:sz w:val="20"/>
                <w:szCs w:val="20"/>
              </w:rPr>
              <w:t xml:space="preserve"> čl. I</w:t>
            </w:r>
          </w:p>
          <w:p w14:paraId="0534BE14" w14:textId="77777777" w:rsidR="009377A5" w:rsidRPr="002607B0" w:rsidRDefault="009377A5" w:rsidP="009377A5">
            <w:pPr>
              <w:jc w:val="center"/>
              <w:rPr>
                <w:b/>
                <w:sz w:val="20"/>
                <w:szCs w:val="20"/>
              </w:rPr>
            </w:pPr>
          </w:p>
          <w:p w14:paraId="0BD01005" w14:textId="77777777" w:rsidR="009377A5" w:rsidRPr="002607B0" w:rsidRDefault="009377A5" w:rsidP="009377A5">
            <w:pPr>
              <w:jc w:val="center"/>
              <w:rPr>
                <w:b/>
                <w:sz w:val="20"/>
                <w:szCs w:val="20"/>
              </w:rPr>
            </w:pPr>
          </w:p>
          <w:p w14:paraId="4087026D" w14:textId="77777777" w:rsidR="009377A5" w:rsidRPr="002607B0" w:rsidRDefault="009377A5" w:rsidP="009377A5">
            <w:pPr>
              <w:jc w:val="center"/>
              <w:rPr>
                <w:b/>
                <w:sz w:val="20"/>
                <w:szCs w:val="20"/>
              </w:rPr>
            </w:pPr>
          </w:p>
          <w:p w14:paraId="1EAD998B" w14:textId="77777777" w:rsidR="009377A5" w:rsidRPr="002607B0" w:rsidRDefault="009377A5" w:rsidP="009377A5">
            <w:pPr>
              <w:jc w:val="center"/>
              <w:rPr>
                <w:b/>
                <w:sz w:val="20"/>
                <w:szCs w:val="20"/>
              </w:rPr>
            </w:pPr>
          </w:p>
          <w:p w14:paraId="588F63E9" w14:textId="77777777" w:rsidR="009377A5" w:rsidRPr="002607B0" w:rsidRDefault="009377A5" w:rsidP="009377A5">
            <w:pPr>
              <w:jc w:val="center"/>
              <w:rPr>
                <w:b/>
                <w:sz w:val="20"/>
                <w:szCs w:val="20"/>
              </w:rPr>
            </w:pPr>
          </w:p>
          <w:p w14:paraId="5720147B" w14:textId="77777777" w:rsidR="009377A5" w:rsidRPr="002607B0" w:rsidRDefault="009377A5" w:rsidP="009377A5">
            <w:pPr>
              <w:jc w:val="center"/>
              <w:rPr>
                <w:b/>
                <w:sz w:val="20"/>
                <w:szCs w:val="20"/>
              </w:rPr>
            </w:pPr>
          </w:p>
          <w:p w14:paraId="1F524923" w14:textId="77777777" w:rsidR="009377A5" w:rsidRPr="002607B0" w:rsidRDefault="009377A5" w:rsidP="009377A5">
            <w:pPr>
              <w:jc w:val="center"/>
              <w:rPr>
                <w:b/>
                <w:sz w:val="20"/>
                <w:szCs w:val="20"/>
              </w:rPr>
            </w:pPr>
          </w:p>
          <w:p w14:paraId="15A97309" w14:textId="77777777" w:rsidR="009377A5" w:rsidRPr="002607B0" w:rsidRDefault="009377A5" w:rsidP="009377A5">
            <w:pPr>
              <w:jc w:val="center"/>
              <w:rPr>
                <w:b/>
                <w:sz w:val="20"/>
                <w:szCs w:val="20"/>
              </w:rPr>
            </w:pPr>
            <w:r w:rsidRPr="002607B0">
              <w:rPr>
                <w:b/>
                <w:sz w:val="20"/>
                <w:szCs w:val="20"/>
              </w:rPr>
              <w:t>návrh</w:t>
            </w:r>
          </w:p>
          <w:p w14:paraId="20AEEE0C" w14:textId="619C1955" w:rsidR="009377A5" w:rsidRPr="002607B0" w:rsidRDefault="009377A5" w:rsidP="009377A5">
            <w:pPr>
              <w:jc w:val="center"/>
              <w:rPr>
                <w:b/>
                <w:sz w:val="20"/>
                <w:szCs w:val="20"/>
              </w:rPr>
            </w:pPr>
            <w:r w:rsidRPr="002607B0">
              <w:rPr>
                <w:b/>
                <w:sz w:val="20"/>
                <w:szCs w:val="20"/>
              </w:rPr>
              <w:t>zákona</w:t>
            </w:r>
            <w:r w:rsidR="006C69C6" w:rsidRPr="002607B0">
              <w:rPr>
                <w:b/>
                <w:sz w:val="20"/>
                <w:szCs w:val="20"/>
              </w:rPr>
              <w:t xml:space="preserve"> čl. I</w:t>
            </w:r>
          </w:p>
          <w:p w14:paraId="5FEF6BD0" w14:textId="77777777" w:rsidR="009377A5" w:rsidRPr="002607B0" w:rsidRDefault="009377A5" w:rsidP="009377A5">
            <w:pPr>
              <w:jc w:val="center"/>
              <w:rPr>
                <w:b/>
                <w:sz w:val="20"/>
                <w:szCs w:val="20"/>
              </w:rPr>
            </w:pPr>
          </w:p>
          <w:p w14:paraId="18D36564" w14:textId="77777777" w:rsidR="009377A5" w:rsidRPr="002607B0" w:rsidRDefault="009377A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CEA6BC9" w14:textId="77777777" w:rsidR="00287622" w:rsidRPr="00272022" w:rsidRDefault="00287622" w:rsidP="005258BE">
            <w:pPr>
              <w:pStyle w:val="Normlny0"/>
              <w:jc w:val="center"/>
            </w:pPr>
          </w:p>
          <w:p w14:paraId="35C93788" w14:textId="77777777" w:rsidR="00967FB1" w:rsidRPr="00272022" w:rsidRDefault="00967FB1" w:rsidP="005258BE">
            <w:pPr>
              <w:pStyle w:val="Normlny0"/>
              <w:jc w:val="center"/>
            </w:pPr>
          </w:p>
          <w:p w14:paraId="374DF761" w14:textId="77777777" w:rsidR="00967FB1" w:rsidRPr="00272022" w:rsidRDefault="00967FB1" w:rsidP="005258BE">
            <w:pPr>
              <w:pStyle w:val="Normlny0"/>
              <w:jc w:val="center"/>
            </w:pPr>
          </w:p>
          <w:p w14:paraId="459AC13A" w14:textId="77777777" w:rsidR="00967FB1" w:rsidRPr="00272022" w:rsidRDefault="00967FB1" w:rsidP="005258BE">
            <w:pPr>
              <w:pStyle w:val="Normlny0"/>
              <w:jc w:val="center"/>
            </w:pPr>
          </w:p>
          <w:p w14:paraId="0B26FFB1" w14:textId="77777777" w:rsidR="00967FB1" w:rsidRPr="00272022" w:rsidRDefault="00967FB1" w:rsidP="005258BE">
            <w:pPr>
              <w:pStyle w:val="Normlny0"/>
              <w:jc w:val="center"/>
            </w:pPr>
          </w:p>
          <w:p w14:paraId="15BF071E" w14:textId="77777777" w:rsidR="00967FB1" w:rsidRPr="00272022" w:rsidRDefault="00967FB1" w:rsidP="005258BE">
            <w:pPr>
              <w:pStyle w:val="Normlny0"/>
              <w:jc w:val="center"/>
            </w:pPr>
          </w:p>
          <w:p w14:paraId="6DFDE5C2" w14:textId="77777777" w:rsidR="00967FB1" w:rsidRPr="00272022" w:rsidRDefault="00967FB1" w:rsidP="005258BE">
            <w:pPr>
              <w:pStyle w:val="Normlny0"/>
              <w:jc w:val="center"/>
            </w:pPr>
          </w:p>
          <w:p w14:paraId="4F9B0C66" w14:textId="77777777" w:rsidR="00967FB1" w:rsidRPr="00272022" w:rsidRDefault="00967FB1" w:rsidP="005258BE">
            <w:pPr>
              <w:pStyle w:val="Normlny0"/>
              <w:jc w:val="center"/>
            </w:pPr>
            <w:r w:rsidRPr="00272022">
              <w:t>§ 64</w:t>
            </w:r>
          </w:p>
          <w:p w14:paraId="09A1BC37" w14:textId="77777777" w:rsidR="009377A5" w:rsidRDefault="00967FB1" w:rsidP="005258BE">
            <w:pPr>
              <w:pStyle w:val="Normlny0"/>
              <w:jc w:val="center"/>
            </w:pPr>
            <w:r w:rsidRPr="00272022">
              <w:t>O</w:t>
            </w:r>
          </w:p>
          <w:p w14:paraId="5E99DD95" w14:textId="1CBE3956" w:rsidR="00967FB1" w:rsidRPr="00272022" w:rsidRDefault="00967FB1" w:rsidP="005258BE">
            <w:pPr>
              <w:pStyle w:val="Normlny0"/>
              <w:jc w:val="center"/>
            </w:pPr>
            <w:r w:rsidRPr="00272022">
              <w:lastRenderedPageBreak/>
              <w:t>10</w:t>
            </w:r>
          </w:p>
          <w:p w14:paraId="48EB48C9" w14:textId="77777777" w:rsidR="00967FB1" w:rsidRPr="00272022" w:rsidRDefault="00967FB1" w:rsidP="005258BE">
            <w:pPr>
              <w:pStyle w:val="Normlny0"/>
              <w:jc w:val="center"/>
            </w:pPr>
          </w:p>
          <w:p w14:paraId="07386CB4" w14:textId="77777777" w:rsidR="00967FB1" w:rsidRPr="00272022" w:rsidRDefault="00967FB1" w:rsidP="005258BE">
            <w:pPr>
              <w:pStyle w:val="Normlny0"/>
              <w:jc w:val="center"/>
            </w:pPr>
          </w:p>
          <w:p w14:paraId="40AA3B08" w14:textId="77777777" w:rsidR="00967FB1" w:rsidRPr="00272022" w:rsidRDefault="00967FB1" w:rsidP="005258BE">
            <w:pPr>
              <w:pStyle w:val="Normlny0"/>
              <w:jc w:val="center"/>
            </w:pPr>
          </w:p>
          <w:p w14:paraId="61021832" w14:textId="77777777" w:rsidR="009D393A" w:rsidRDefault="009D393A" w:rsidP="005258BE">
            <w:pPr>
              <w:pStyle w:val="Normlny0"/>
              <w:jc w:val="center"/>
            </w:pPr>
          </w:p>
          <w:p w14:paraId="3169D196" w14:textId="20791AB3" w:rsidR="00967FB1" w:rsidRPr="00272022" w:rsidRDefault="00967FB1" w:rsidP="005258BE">
            <w:pPr>
              <w:pStyle w:val="Normlny0"/>
              <w:jc w:val="center"/>
            </w:pPr>
            <w:r w:rsidRPr="00272022">
              <w:t xml:space="preserve">§ 64 </w:t>
            </w:r>
          </w:p>
          <w:p w14:paraId="4CBC6EC0" w14:textId="77777777" w:rsidR="009377A5" w:rsidRDefault="00967FB1" w:rsidP="005258BE">
            <w:pPr>
              <w:pStyle w:val="Normlny0"/>
              <w:jc w:val="center"/>
            </w:pPr>
            <w:r w:rsidRPr="00272022">
              <w:t>O</w:t>
            </w:r>
          </w:p>
          <w:p w14:paraId="0C15D7B5" w14:textId="73F19BBB" w:rsidR="00967FB1" w:rsidRPr="00272022" w:rsidRDefault="00967FB1" w:rsidP="005258BE">
            <w:pPr>
              <w:pStyle w:val="Normlny0"/>
              <w:jc w:val="center"/>
            </w:pPr>
            <w:r w:rsidRPr="00272022">
              <w:t>11</w:t>
            </w:r>
          </w:p>
          <w:p w14:paraId="0AFC460E" w14:textId="77777777" w:rsidR="00967FB1" w:rsidRPr="00272022" w:rsidRDefault="00967FB1" w:rsidP="005258BE">
            <w:pPr>
              <w:pStyle w:val="Normlny0"/>
              <w:jc w:val="center"/>
            </w:pPr>
          </w:p>
          <w:p w14:paraId="3CF8878F" w14:textId="77777777" w:rsidR="00967FB1" w:rsidRPr="00272022" w:rsidRDefault="00967FB1" w:rsidP="005258BE">
            <w:pPr>
              <w:pStyle w:val="Normlny0"/>
              <w:jc w:val="center"/>
            </w:pPr>
          </w:p>
          <w:p w14:paraId="22F2AA2B" w14:textId="77777777" w:rsidR="00967FB1" w:rsidRPr="00272022" w:rsidRDefault="00967FB1" w:rsidP="005258BE">
            <w:pPr>
              <w:pStyle w:val="Normlny0"/>
              <w:jc w:val="center"/>
            </w:pPr>
          </w:p>
          <w:p w14:paraId="36671D70" w14:textId="77777777" w:rsidR="00967FB1" w:rsidRPr="00272022" w:rsidRDefault="00967FB1" w:rsidP="005258BE">
            <w:pPr>
              <w:pStyle w:val="Normlny0"/>
              <w:jc w:val="center"/>
            </w:pPr>
          </w:p>
          <w:p w14:paraId="0CB61176" w14:textId="77777777" w:rsidR="00967FB1" w:rsidRPr="00272022" w:rsidRDefault="00967FB1" w:rsidP="005258BE">
            <w:pPr>
              <w:pStyle w:val="Normlny0"/>
              <w:jc w:val="center"/>
            </w:pPr>
          </w:p>
          <w:p w14:paraId="0B0DA1B5" w14:textId="1C1E9581" w:rsidR="00967FB1" w:rsidRDefault="00967FB1" w:rsidP="005258BE">
            <w:pPr>
              <w:pStyle w:val="Normlny0"/>
              <w:jc w:val="center"/>
            </w:pPr>
          </w:p>
          <w:p w14:paraId="5C5A3CD2" w14:textId="77777777" w:rsidR="009D393A" w:rsidRPr="00272022" w:rsidRDefault="009D393A" w:rsidP="005258BE">
            <w:pPr>
              <w:pStyle w:val="Normlny0"/>
              <w:jc w:val="center"/>
            </w:pPr>
          </w:p>
          <w:p w14:paraId="2070DE65" w14:textId="77777777" w:rsidR="00967FB1" w:rsidRPr="00272022" w:rsidRDefault="00967FB1" w:rsidP="005258BE">
            <w:pPr>
              <w:pStyle w:val="Normlny0"/>
              <w:jc w:val="center"/>
            </w:pPr>
            <w:r w:rsidRPr="00272022">
              <w:t>§ 64</w:t>
            </w:r>
          </w:p>
          <w:p w14:paraId="00E56D8C" w14:textId="28EB3E07" w:rsidR="00967FB1" w:rsidRPr="00272022" w:rsidRDefault="00967FB1" w:rsidP="005258BE">
            <w:pPr>
              <w:pStyle w:val="Normlny0"/>
              <w:jc w:val="center"/>
            </w:pPr>
            <w:r w:rsidRPr="00272022">
              <w:t>O 12</w:t>
            </w:r>
          </w:p>
        </w:tc>
        <w:tc>
          <w:tcPr>
            <w:tcW w:w="5528" w:type="dxa"/>
            <w:tcBorders>
              <w:top w:val="single" w:sz="4" w:space="0" w:color="auto"/>
              <w:left w:val="single" w:sz="4" w:space="0" w:color="auto"/>
              <w:bottom w:val="single" w:sz="4" w:space="0" w:color="auto"/>
              <w:right w:val="single" w:sz="4" w:space="0" w:color="auto"/>
            </w:tcBorders>
          </w:tcPr>
          <w:p w14:paraId="39CAA8D9" w14:textId="77777777" w:rsidR="00955975" w:rsidRPr="00272022" w:rsidRDefault="00955975" w:rsidP="00955975">
            <w:pPr>
              <w:widowControl w:val="0"/>
              <w:adjustRightInd w:val="0"/>
              <w:jc w:val="both"/>
              <w:rPr>
                <w:sz w:val="20"/>
                <w:szCs w:val="20"/>
              </w:rPr>
            </w:pPr>
          </w:p>
          <w:p w14:paraId="0E2E757A" w14:textId="77777777" w:rsidR="00955975" w:rsidRPr="00272022" w:rsidRDefault="00955975" w:rsidP="00955975">
            <w:pPr>
              <w:widowControl w:val="0"/>
              <w:adjustRightInd w:val="0"/>
              <w:jc w:val="both"/>
              <w:rPr>
                <w:sz w:val="20"/>
                <w:szCs w:val="20"/>
              </w:rPr>
            </w:pPr>
          </w:p>
          <w:p w14:paraId="494A071E" w14:textId="77777777" w:rsidR="00955975" w:rsidRPr="00272022" w:rsidRDefault="00955975" w:rsidP="00955975">
            <w:pPr>
              <w:widowControl w:val="0"/>
              <w:adjustRightInd w:val="0"/>
              <w:jc w:val="both"/>
              <w:rPr>
                <w:sz w:val="20"/>
                <w:szCs w:val="20"/>
              </w:rPr>
            </w:pPr>
          </w:p>
          <w:p w14:paraId="6D9D092B" w14:textId="77777777" w:rsidR="00955975" w:rsidRPr="00272022" w:rsidRDefault="00955975" w:rsidP="00955975">
            <w:pPr>
              <w:widowControl w:val="0"/>
              <w:adjustRightInd w:val="0"/>
              <w:jc w:val="both"/>
              <w:rPr>
                <w:sz w:val="20"/>
                <w:szCs w:val="20"/>
              </w:rPr>
            </w:pPr>
          </w:p>
          <w:p w14:paraId="07F9D0C0" w14:textId="77777777" w:rsidR="00955975" w:rsidRPr="00272022" w:rsidRDefault="00955975" w:rsidP="00955975">
            <w:pPr>
              <w:widowControl w:val="0"/>
              <w:adjustRightInd w:val="0"/>
              <w:jc w:val="both"/>
              <w:rPr>
                <w:sz w:val="20"/>
                <w:szCs w:val="20"/>
              </w:rPr>
            </w:pPr>
          </w:p>
          <w:p w14:paraId="01C573C6" w14:textId="77777777" w:rsidR="00955975" w:rsidRPr="00272022" w:rsidRDefault="00955975" w:rsidP="00955975">
            <w:pPr>
              <w:widowControl w:val="0"/>
              <w:adjustRightInd w:val="0"/>
              <w:jc w:val="both"/>
              <w:rPr>
                <w:sz w:val="20"/>
                <w:szCs w:val="20"/>
              </w:rPr>
            </w:pPr>
          </w:p>
          <w:p w14:paraId="3A6996E1" w14:textId="77777777" w:rsidR="00955975" w:rsidRPr="00272022" w:rsidRDefault="00955975" w:rsidP="00955975">
            <w:pPr>
              <w:widowControl w:val="0"/>
              <w:adjustRightInd w:val="0"/>
              <w:jc w:val="both"/>
              <w:rPr>
                <w:sz w:val="20"/>
                <w:szCs w:val="20"/>
              </w:rPr>
            </w:pPr>
          </w:p>
          <w:p w14:paraId="6DCE4C40" w14:textId="3102262B" w:rsidR="00955975" w:rsidRPr="00272022" w:rsidRDefault="00955975" w:rsidP="00955975">
            <w:pPr>
              <w:widowControl w:val="0"/>
              <w:adjustRightInd w:val="0"/>
              <w:jc w:val="both"/>
              <w:rPr>
                <w:b/>
                <w:bCs/>
                <w:sz w:val="20"/>
                <w:szCs w:val="20"/>
              </w:rPr>
            </w:pPr>
            <w:r w:rsidRPr="00272022">
              <w:rPr>
                <w:b/>
                <w:bCs/>
                <w:sz w:val="20"/>
                <w:szCs w:val="20"/>
              </w:rPr>
              <w:t>(10) Poisťovňa a</w:t>
            </w:r>
            <w:r w:rsidR="005F2A5B">
              <w:rPr>
                <w:b/>
                <w:bCs/>
                <w:sz w:val="20"/>
                <w:szCs w:val="20"/>
              </w:rPr>
              <w:t>lebo</w:t>
            </w:r>
            <w:r w:rsidRPr="00272022">
              <w:rPr>
                <w:b/>
                <w:bCs/>
                <w:sz w:val="20"/>
                <w:szCs w:val="20"/>
              </w:rPr>
              <w:t xml:space="preserve"> zaisťovňa </w:t>
            </w:r>
            <w:r w:rsidR="005F2A5B">
              <w:rPr>
                <w:b/>
                <w:bCs/>
                <w:sz w:val="20"/>
                <w:szCs w:val="20"/>
              </w:rPr>
              <w:t>je</w:t>
            </w:r>
            <w:r w:rsidRPr="00272022">
              <w:rPr>
                <w:b/>
                <w:bCs/>
                <w:sz w:val="20"/>
                <w:szCs w:val="20"/>
              </w:rPr>
              <w:t xml:space="preserve"> povinn</w:t>
            </w:r>
            <w:r w:rsidR="005F2A5B">
              <w:rPr>
                <w:b/>
                <w:bCs/>
                <w:sz w:val="20"/>
                <w:szCs w:val="20"/>
              </w:rPr>
              <w:t>á</w:t>
            </w:r>
            <w:r w:rsidRPr="00272022">
              <w:rPr>
                <w:b/>
                <w:bCs/>
                <w:sz w:val="20"/>
                <w:szCs w:val="20"/>
              </w:rPr>
              <w:t xml:space="preserve"> pri rozhodovaní o svojej investičnej stratégii zohľadňovať možný </w:t>
            </w:r>
            <w:r w:rsidRPr="00272022">
              <w:rPr>
                <w:b/>
                <w:bCs/>
                <w:sz w:val="20"/>
                <w:szCs w:val="20"/>
              </w:rPr>
              <w:lastRenderedPageBreak/>
              <w:t>makroekonomický vývoj a vývoj na finančných trhoch</w:t>
            </w:r>
            <w:r w:rsidR="002607B0">
              <w:rPr>
                <w:b/>
                <w:bCs/>
                <w:sz w:val="20"/>
                <w:szCs w:val="20"/>
              </w:rPr>
              <w:t xml:space="preserve"> podľa § 26 ods. 11</w:t>
            </w:r>
            <w:r w:rsidRPr="00272022">
              <w:rPr>
                <w:b/>
                <w:bCs/>
                <w:sz w:val="20"/>
                <w:szCs w:val="20"/>
              </w:rPr>
              <w:t>, vplyv rizík ohrozujúcich udržateľnosť svojich investícií a potenciálny dlhodobý vplyv svojich investičných rozhodnutí na faktory udržateľnosti.</w:t>
            </w:r>
          </w:p>
          <w:p w14:paraId="0FE31C9D" w14:textId="77777777" w:rsidR="00967FB1" w:rsidRPr="00272022" w:rsidRDefault="00967FB1" w:rsidP="00955975">
            <w:pPr>
              <w:widowControl w:val="0"/>
              <w:adjustRightInd w:val="0"/>
              <w:jc w:val="both"/>
              <w:rPr>
                <w:b/>
                <w:bCs/>
                <w:sz w:val="20"/>
                <w:szCs w:val="20"/>
              </w:rPr>
            </w:pPr>
          </w:p>
          <w:p w14:paraId="1E502F2F" w14:textId="0AEADD89" w:rsidR="00955975" w:rsidRPr="00272022" w:rsidRDefault="00955975" w:rsidP="00955975">
            <w:pPr>
              <w:widowControl w:val="0"/>
              <w:adjustRightInd w:val="0"/>
              <w:jc w:val="both"/>
              <w:rPr>
                <w:b/>
                <w:bCs/>
                <w:sz w:val="20"/>
                <w:szCs w:val="20"/>
              </w:rPr>
            </w:pPr>
            <w:r w:rsidRPr="00272022">
              <w:rPr>
                <w:b/>
                <w:bCs/>
                <w:sz w:val="20"/>
                <w:szCs w:val="20"/>
              </w:rPr>
              <w:t>(11) Národná banka Slovenska môže poisťovňu a</w:t>
            </w:r>
            <w:r w:rsidR="005F2A5B">
              <w:rPr>
                <w:b/>
                <w:bCs/>
                <w:sz w:val="20"/>
                <w:szCs w:val="20"/>
              </w:rPr>
              <w:t>lebo</w:t>
            </w:r>
            <w:r w:rsidRPr="00272022">
              <w:rPr>
                <w:b/>
                <w:bCs/>
                <w:sz w:val="20"/>
                <w:szCs w:val="20"/>
              </w:rPr>
              <w:t xml:space="preserve"> zaisťovňu požiadať, aby pri rozhodovaní o svojej investičnej stratégii zohľadňoval</w:t>
            </w:r>
            <w:r w:rsidR="005F2A5B">
              <w:rPr>
                <w:b/>
                <w:bCs/>
                <w:sz w:val="20"/>
                <w:szCs w:val="20"/>
              </w:rPr>
              <w:t>a</w:t>
            </w:r>
            <w:r w:rsidRPr="00272022">
              <w:rPr>
                <w:b/>
                <w:bCs/>
                <w:sz w:val="20"/>
                <w:szCs w:val="20"/>
              </w:rPr>
              <w:t xml:space="preserve"> </w:t>
            </w:r>
            <w:proofErr w:type="spellStart"/>
            <w:r w:rsidRPr="00272022">
              <w:rPr>
                <w:b/>
                <w:bCs/>
                <w:sz w:val="20"/>
                <w:szCs w:val="20"/>
              </w:rPr>
              <w:t>makroprudenciálne</w:t>
            </w:r>
            <w:proofErr w:type="spellEnd"/>
            <w:r w:rsidRPr="00272022">
              <w:rPr>
                <w:b/>
                <w:bCs/>
                <w:sz w:val="20"/>
                <w:szCs w:val="20"/>
              </w:rPr>
              <w:t xml:space="preserve"> aspekty</w:t>
            </w:r>
            <w:r w:rsidR="002607B0">
              <w:rPr>
                <w:b/>
                <w:bCs/>
                <w:sz w:val="20"/>
                <w:szCs w:val="20"/>
              </w:rPr>
              <w:t xml:space="preserve"> podľa § 26 ods. 1</w:t>
            </w:r>
            <w:r w:rsidR="00F01F96">
              <w:rPr>
                <w:b/>
                <w:bCs/>
                <w:sz w:val="20"/>
                <w:szCs w:val="20"/>
              </w:rPr>
              <w:t>3</w:t>
            </w:r>
            <w:r w:rsidRPr="00272022">
              <w:rPr>
                <w:b/>
                <w:bCs/>
                <w:sz w:val="20"/>
                <w:szCs w:val="20"/>
              </w:rPr>
              <w:t xml:space="preserve"> a posudzoval</w:t>
            </w:r>
            <w:r w:rsidR="005F2A5B">
              <w:rPr>
                <w:b/>
                <w:bCs/>
                <w:sz w:val="20"/>
                <w:szCs w:val="20"/>
              </w:rPr>
              <w:t>a</w:t>
            </w:r>
            <w:r w:rsidRPr="00272022">
              <w:rPr>
                <w:b/>
                <w:bCs/>
                <w:sz w:val="20"/>
                <w:szCs w:val="20"/>
              </w:rPr>
              <w:t xml:space="preserve"> do akej miery môže </w:t>
            </w:r>
            <w:r w:rsidR="005F2A5B">
              <w:rPr>
                <w:b/>
                <w:bCs/>
                <w:sz w:val="20"/>
                <w:szCs w:val="20"/>
              </w:rPr>
              <w:t>jej</w:t>
            </w:r>
            <w:r w:rsidRPr="00272022">
              <w:rPr>
                <w:b/>
                <w:bCs/>
                <w:sz w:val="20"/>
                <w:szCs w:val="20"/>
              </w:rPr>
              <w:t xml:space="preserve"> investičná stratégia ovplyvniť makroekonomický vývoj a vývoj na finančných trhoch a či má potenciál zmeniť sa na zdroje systémového rizika. Tieto aspekty </w:t>
            </w:r>
            <w:r w:rsidR="005F2A5B">
              <w:rPr>
                <w:b/>
                <w:bCs/>
                <w:sz w:val="20"/>
                <w:szCs w:val="20"/>
              </w:rPr>
              <w:t>je</w:t>
            </w:r>
            <w:r w:rsidRPr="00272022">
              <w:rPr>
                <w:b/>
                <w:bCs/>
                <w:sz w:val="20"/>
                <w:szCs w:val="20"/>
              </w:rPr>
              <w:t xml:space="preserve"> poisťovňa a</w:t>
            </w:r>
            <w:r w:rsidR="005F2A5B">
              <w:rPr>
                <w:b/>
                <w:bCs/>
                <w:sz w:val="20"/>
                <w:szCs w:val="20"/>
              </w:rPr>
              <w:t>lebo</w:t>
            </w:r>
            <w:r w:rsidRPr="00272022">
              <w:rPr>
                <w:b/>
                <w:bCs/>
                <w:sz w:val="20"/>
                <w:szCs w:val="20"/>
              </w:rPr>
              <w:t xml:space="preserve"> zaisťovňa povinn</w:t>
            </w:r>
            <w:r w:rsidR="005F2A5B">
              <w:rPr>
                <w:b/>
                <w:bCs/>
                <w:sz w:val="20"/>
                <w:szCs w:val="20"/>
              </w:rPr>
              <w:t>á</w:t>
            </w:r>
            <w:r w:rsidRPr="00272022">
              <w:rPr>
                <w:b/>
                <w:bCs/>
                <w:sz w:val="20"/>
                <w:szCs w:val="20"/>
              </w:rPr>
              <w:t xml:space="preserve"> zahrnúť do tvorby svojich investičných rozhodnutí.</w:t>
            </w:r>
          </w:p>
          <w:p w14:paraId="35115830" w14:textId="77777777" w:rsidR="00967FB1" w:rsidRPr="00272022" w:rsidRDefault="00967FB1" w:rsidP="00955975">
            <w:pPr>
              <w:widowControl w:val="0"/>
              <w:adjustRightInd w:val="0"/>
              <w:jc w:val="both"/>
              <w:rPr>
                <w:b/>
                <w:bCs/>
                <w:sz w:val="20"/>
                <w:szCs w:val="20"/>
              </w:rPr>
            </w:pPr>
          </w:p>
          <w:p w14:paraId="07F7163E" w14:textId="77777777" w:rsidR="00967FB1" w:rsidRPr="00272022" w:rsidRDefault="00967FB1" w:rsidP="00955975">
            <w:pPr>
              <w:widowControl w:val="0"/>
              <w:adjustRightInd w:val="0"/>
              <w:jc w:val="both"/>
              <w:rPr>
                <w:b/>
                <w:bCs/>
                <w:sz w:val="20"/>
                <w:szCs w:val="20"/>
              </w:rPr>
            </w:pPr>
          </w:p>
          <w:p w14:paraId="576FD204" w14:textId="33F4651E" w:rsidR="007828B2" w:rsidRDefault="00955975" w:rsidP="00955975">
            <w:pPr>
              <w:widowControl w:val="0"/>
              <w:adjustRightInd w:val="0"/>
              <w:jc w:val="both"/>
              <w:rPr>
                <w:b/>
                <w:bCs/>
                <w:sz w:val="20"/>
                <w:szCs w:val="20"/>
              </w:rPr>
            </w:pPr>
            <w:r w:rsidRPr="00272022">
              <w:rPr>
                <w:b/>
                <w:bCs/>
                <w:sz w:val="20"/>
                <w:szCs w:val="20"/>
              </w:rPr>
              <w:t>(12) Národná banka Slovenska pri rozhodovaní o tom, či požiada</w:t>
            </w:r>
            <w:r w:rsidR="007828B2">
              <w:rPr>
                <w:b/>
                <w:bCs/>
                <w:sz w:val="20"/>
                <w:szCs w:val="20"/>
              </w:rPr>
              <w:t xml:space="preserve"> podľa odseku 11</w:t>
            </w:r>
            <w:r w:rsidRPr="00272022">
              <w:rPr>
                <w:b/>
                <w:bCs/>
                <w:sz w:val="20"/>
                <w:szCs w:val="20"/>
              </w:rPr>
              <w:t xml:space="preserve"> poisťovňu alebo zaisťovňu, ktorá je dcérskou spoločnosťou zahrnutou pod dohľad </w:t>
            </w:r>
            <w:r w:rsidR="007828B2">
              <w:rPr>
                <w:b/>
                <w:bCs/>
                <w:sz w:val="20"/>
                <w:szCs w:val="20"/>
              </w:rPr>
              <w:t>nad</w:t>
            </w:r>
            <w:r w:rsidRPr="00272022">
              <w:rPr>
                <w:b/>
                <w:bCs/>
                <w:sz w:val="20"/>
                <w:szCs w:val="20"/>
              </w:rPr>
              <w:t xml:space="preserve"> skupin</w:t>
            </w:r>
            <w:r w:rsidR="007828B2">
              <w:rPr>
                <w:b/>
                <w:bCs/>
                <w:sz w:val="20"/>
                <w:szCs w:val="20"/>
              </w:rPr>
              <w:t>ou</w:t>
            </w:r>
            <w:r w:rsidRPr="00272022">
              <w:rPr>
                <w:b/>
                <w:bCs/>
                <w:sz w:val="20"/>
                <w:szCs w:val="20"/>
              </w:rPr>
              <w:t xml:space="preserve"> podľa § 82 ods. 2 písm. a) a b)</w:t>
            </w:r>
            <w:r w:rsidR="00596F91">
              <w:rPr>
                <w:b/>
                <w:bCs/>
                <w:sz w:val="20"/>
                <w:szCs w:val="20"/>
              </w:rPr>
              <w:t>,</w:t>
            </w:r>
            <w:r w:rsidRPr="00272022">
              <w:rPr>
                <w:b/>
                <w:bCs/>
                <w:sz w:val="20"/>
                <w:szCs w:val="20"/>
              </w:rPr>
              <w:t xml:space="preserve"> berie do úvahy, či posudzovanie podľa odseku 11 vykonáva na úrovni skupiny poisťovňa alebo zaisťovňa s majetkovou účasťou, poisťovacia holdingová spoločnosť alebo zmiešaná finančná holdingová spoločnosť, ktorá má sídlo na území členského štátu a či </w:t>
            </w:r>
            <w:r w:rsidR="00E614B9">
              <w:rPr>
                <w:b/>
                <w:bCs/>
                <w:sz w:val="20"/>
                <w:szCs w:val="20"/>
              </w:rPr>
              <w:t>zahŕňa</w:t>
            </w:r>
            <w:r w:rsidRPr="00272022">
              <w:rPr>
                <w:b/>
                <w:bCs/>
                <w:sz w:val="20"/>
                <w:szCs w:val="20"/>
              </w:rPr>
              <w:t xml:space="preserve"> osobitosti tejto dcérskej spoločnosti.</w:t>
            </w:r>
          </w:p>
          <w:p w14:paraId="7CA83A85" w14:textId="15AB3788" w:rsidR="00596F91" w:rsidRPr="009D393A" w:rsidRDefault="00596F91" w:rsidP="00955975">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252D3F6" w14:textId="77777777" w:rsidR="00287622" w:rsidRDefault="00287622" w:rsidP="005258BE">
            <w:pPr>
              <w:jc w:val="center"/>
              <w:rPr>
                <w:sz w:val="20"/>
                <w:szCs w:val="20"/>
              </w:rPr>
            </w:pPr>
          </w:p>
          <w:p w14:paraId="269800D6" w14:textId="77777777" w:rsidR="009377A5" w:rsidRDefault="009377A5" w:rsidP="005258BE">
            <w:pPr>
              <w:jc w:val="center"/>
              <w:rPr>
                <w:sz w:val="20"/>
                <w:szCs w:val="20"/>
              </w:rPr>
            </w:pPr>
          </w:p>
          <w:p w14:paraId="7C27A8EA" w14:textId="1496F57D" w:rsidR="009377A5" w:rsidRDefault="009D393A" w:rsidP="005258BE">
            <w:pPr>
              <w:jc w:val="center"/>
              <w:rPr>
                <w:sz w:val="20"/>
                <w:szCs w:val="20"/>
              </w:rPr>
            </w:pPr>
            <w:r>
              <w:rPr>
                <w:sz w:val="20"/>
                <w:szCs w:val="20"/>
              </w:rPr>
              <w:t>n.</w:t>
            </w:r>
            <w:r w:rsidR="00970762">
              <w:rPr>
                <w:sz w:val="20"/>
                <w:szCs w:val="20"/>
              </w:rPr>
              <w:t xml:space="preserve"> </w:t>
            </w:r>
            <w:r>
              <w:rPr>
                <w:sz w:val="20"/>
                <w:szCs w:val="20"/>
              </w:rPr>
              <w:t>a.</w:t>
            </w:r>
          </w:p>
          <w:p w14:paraId="349E6802" w14:textId="77777777" w:rsidR="009377A5" w:rsidRDefault="009377A5" w:rsidP="005258BE">
            <w:pPr>
              <w:jc w:val="center"/>
              <w:rPr>
                <w:sz w:val="20"/>
                <w:szCs w:val="20"/>
              </w:rPr>
            </w:pPr>
          </w:p>
          <w:p w14:paraId="3C537241" w14:textId="77777777" w:rsidR="009377A5" w:rsidRDefault="009377A5" w:rsidP="005258BE">
            <w:pPr>
              <w:jc w:val="center"/>
              <w:rPr>
                <w:sz w:val="20"/>
                <w:szCs w:val="20"/>
              </w:rPr>
            </w:pPr>
          </w:p>
          <w:p w14:paraId="5493A37E" w14:textId="01484C04" w:rsidR="009377A5" w:rsidRDefault="009377A5" w:rsidP="005258BE">
            <w:pPr>
              <w:jc w:val="center"/>
              <w:rPr>
                <w:sz w:val="20"/>
                <w:szCs w:val="20"/>
              </w:rPr>
            </w:pPr>
          </w:p>
          <w:p w14:paraId="4D98EFBF" w14:textId="77777777" w:rsidR="00973177" w:rsidRDefault="00973177" w:rsidP="005258BE">
            <w:pPr>
              <w:jc w:val="center"/>
              <w:rPr>
                <w:sz w:val="20"/>
                <w:szCs w:val="20"/>
              </w:rPr>
            </w:pPr>
          </w:p>
          <w:p w14:paraId="24E4D169" w14:textId="77777777" w:rsidR="009377A5" w:rsidRDefault="009377A5" w:rsidP="005258BE">
            <w:pPr>
              <w:jc w:val="center"/>
              <w:rPr>
                <w:sz w:val="20"/>
                <w:szCs w:val="20"/>
              </w:rPr>
            </w:pPr>
            <w:r>
              <w:rPr>
                <w:sz w:val="20"/>
                <w:szCs w:val="20"/>
              </w:rPr>
              <w:t>Ú</w:t>
            </w:r>
          </w:p>
          <w:p w14:paraId="03B9BC7D" w14:textId="77777777" w:rsidR="009377A5" w:rsidRDefault="009377A5" w:rsidP="005258BE">
            <w:pPr>
              <w:jc w:val="center"/>
              <w:rPr>
                <w:sz w:val="20"/>
                <w:szCs w:val="20"/>
              </w:rPr>
            </w:pPr>
          </w:p>
          <w:p w14:paraId="6E2D038D" w14:textId="77777777" w:rsidR="009377A5" w:rsidRDefault="009377A5" w:rsidP="005258BE">
            <w:pPr>
              <w:jc w:val="center"/>
              <w:rPr>
                <w:sz w:val="20"/>
                <w:szCs w:val="20"/>
              </w:rPr>
            </w:pPr>
          </w:p>
          <w:p w14:paraId="7F98CF1E" w14:textId="77777777" w:rsidR="009377A5" w:rsidRDefault="009377A5" w:rsidP="005258BE">
            <w:pPr>
              <w:jc w:val="center"/>
              <w:rPr>
                <w:sz w:val="20"/>
                <w:szCs w:val="20"/>
              </w:rPr>
            </w:pPr>
          </w:p>
          <w:p w14:paraId="7BA8AEE1" w14:textId="77777777" w:rsidR="009377A5" w:rsidRDefault="009377A5" w:rsidP="005258BE">
            <w:pPr>
              <w:jc w:val="center"/>
              <w:rPr>
                <w:sz w:val="20"/>
                <w:szCs w:val="20"/>
              </w:rPr>
            </w:pPr>
          </w:p>
          <w:p w14:paraId="5B5132D9" w14:textId="77777777" w:rsidR="009377A5" w:rsidRDefault="009377A5" w:rsidP="005258BE">
            <w:pPr>
              <w:jc w:val="center"/>
              <w:rPr>
                <w:sz w:val="20"/>
                <w:szCs w:val="20"/>
              </w:rPr>
            </w:pPr>
          </w:p>
          <w:p w14:paraId="298D9CAB" w14:textId="77777777" w:rsidR="009377A5" w:rsidRDefault="009377A5" w:rsidP="005258BE">
            <w:pPr>
              <w:jc w:val="center"/>
              <w:rPr>
                <w:sz w:val="20"/>
                <w:szCs w:val="20"/>
              </w:rPr>
            </w:pPr>
          </w:p>
          <w:p w14:paraId="36CFCE15" w14:textId="77777777" w:rsidR="009377A5" w:rsidRDefault="009377A5" w:rsidP="005258BE">
            <w:pPr>
              <w:jc w:val="center"/>
              <w:rPr>
                <w:sz w:val="20"/>
                <w:szCs w:val="20"/>
              </w:rPr>
            </w:pPr>
            <w:r>
              <w:rPr>
                <w:sz w:val="20"/>
                <w:szCs w:val="20"/>
              </w:rPr>
              <w:t>Ú</w:t>
            </w:r>
          </w:p>
          <w:p w14:paraId="76D06536" w14:textId="77777777" w:rsidR="009377A5" w:rsidRDefault="009377A5" w:rsidP="005258BE">
            <w:pPr>
              <w:jc w:val="center"/>
              <w:rPr>
                <w:sz w:val="20"/>
                <w:szCs w:val="20"/>
              </w:rPr>
            </w:pPr>
          </w:p>
          <w:p w14:paraId="0F621537" w14:textId="77777777" w:rsidR="009377A5" w:rsidRDefault="009377A5" w:rsidP="005258BE">
            <w:pPr>
              <w:jc w:val="center"/>
              <w:rPr>
                <w:sz w:val="20"/>
                <w:szCs w:val="20"/>
              </w:rPr>
            </w:pPr>
          </w:p>
          <w:p w14:paraId="383F6A71" w14:textId="77777777" w:rsidR="009377A5" w:rsidRDefault="009377A5" w:rsidP="005258BE">
            <w:pPr>
              <w:jc w:val="center"/>
              <w:rPr>
                <w:sz w:val="20"/>
                <w:szCs w:val="20"/>
              </w:rPr>
            </w:pPr>
          </w:p>
          <w:p w14:paraId="6F80D83C" w14:textId="77777777" w:rsidR="009377A5" w:rsidRDefault="009377A5" w:rsidP="005258BE">
            <w:pPr>
              <w:jc w:val="center"/>
              <w:rPr>
                <w:sz w:val="20"/>
                <w:szCs w:val="20"/>
              </w:rPr>
            </w:pPr>
          </w:p>
          <w:p w14:paraId="05BC59A7" w14:textId="77777777" w:rsidR="009377A5" w:rsidRDefault="009377A5" w:rsidP="005258BE">
            <w:pPr>
              <w:jc w:val="center"/>
              <w:rPr>
                <w:sz w:val="20"/>
                <w:szCs w:val="20"/>
              </w:rPr>
            </w:pPr>
          </w:p>
          <w:p w14:paraId="06D471CC" w14:textId="77777777" w:rsidR="009377A5" w:rsidRDefault="009377A5" w:rsidP="005258BE">
            <w:pPr>
              <w:jc w:val="center"/>
              <w:rPr>
                <w:sz w:val="20"/>
                <w:szCs w:val="20"/>
              </w:rPr>
            </w:pPr>
          </w:p>
          <w:p w14:paraId="6B895CAF" w14:textId="77777777" w:rsidR="009377A5" w:rsidRDefault="009377A5" w:rsidP="005258BE">
            <w:pPr>
              <w:jc w:val="center"/>
              <w:rPr>
                <w:sz w:val="20"/>
                <w:szCs w:val="20"/>
              </w:rPr>
            </w:pPr>
          </w:p>
          <w:p w14:paraId="45A5C0A0" w14:textId="77777777" w:rsidR="009377A5" w:rsidRDefault="009377A5" w:rsidP="005258BE">
            <w:pPr>
              <w:jc w:val="center"/>
              <w:rPr>
                <w:sz w:val="20"/>
                <w:szCs w:val="20"/>
              </w:rPr>
            </w:pPr>
          </w:p>
          <w:p w14:paraId="3C46E239" w14:textId="77777777" w:rsidR="009377A5" w:rsidRDefault="009377A5" w:rsidP="005258BE">
            <w:pPr>
              <w:jc w:val="center"/>
              <w:rPr>
                <w:sz w:val="20"/>
                <w:szCs w:val="20"/>
              </w:rPr>
            </w:pPr>
          </w:p>
          <w:p w14:paraId="5CD9F607" w14:textId="066177BC" w:rsidR="009377A5" w:rsidRPr="00272022" w:rsidRDefault="009377A5"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0C05DB6"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9AD190B" w14:textId="77777777" w:rsidR="00287622" w:rsidRDefault="00287622" w:rsidP="005258BE">
            <w:pPr>
              <w:pStyle w:val="Nadpis1"/>
              <w:rPr>
                <w:b w:val="0"/>
                <w:bCs w:val="0"/>
                <w:sz w:val="20"/>
                <w:szCs w:val="20"/>
              </w:rPr>
            </w:pPr>
          </w:p>
          <w:p w14:paraId="11A86471" w14:textId="77777777" w:rsidR="009377A5" w:rsidRDefault="009377A5" w:rsidP="009377A5">
            <w:pPr>
              <w:jc w:val="center"/>
              <w:rPr>
                <w:sz w:val="20"/>
                <w:szCs w:val="20"/>
              </w:rPr>
            </w:pPr>
          </w:p>
          <w:p w14:paraId="19B901DB" w14:textId="77777777" w:rsidR="009377A5" w:rsidRDefault="009377A5" w:rsidP="009377A5">
            <w:pPr>
              <w:jc w:val="center"/>
              <w:rPr>
                <w:sz w:val="20"/>
                <w:szCs w:val="20"/>
              </w:rPr>
            </w:pPr>
            <w:r>
              <w:rPr>
                <w:sz w:val="20"/>
                <w:szCs w:val="20"/>
              </w:rPr>
              <w:t>GP-N</w:t>
            </w:r>
          </w:p>
          <w:p w14:paraId="44E6B2D6" w14:textId="77777777" w:rsidR="009377A5" w:rsidRDefault="009377A5" w:rsidP="009377A5">
            <w:pPr>
              <w:jc w:val="center"/>
              <w:rPr>
                <w:sz w:val="20"/>
                <w:szCs w:val="20"/>
              </w:rPr>
            </w:pPr>
          </w:p>
          <w:p w14:paraId="5D978A29" w14:textId="77777777" w:rsidR="009377A5" w:rsidRDefault="009377A5" w:rsidP="009377A5">
            <w:pPr>
              <w:jc w:val="center"/>
              <w:rPr>
                <w:sz w:val="20"/>
                <w:szCs w:val="20"/>
              </w:rPr>
            </w:pPr>
          </w:p>
          <w:p w14:paraId="1A1E6A3E" w14:textId="77777777" w:rsidR="009377A5" w:rsidRDefault="009377A5" w:rsidP="009377A5">
            <w:pPr>
              <w:jc w:val="center"/>
              <w:rPr>
                <w:sz w:val="20"/>
                <w:szCs w:val="20"/>
              </w:rPr>
            </w:pPr>
          </w:p>
          <w:p w14:paraId="41FE1061" w14:textId="77777777" w:rsidR="009377A5" w:rsidRDefault="009377A5" w:rsidP="009377A5">
            <w:pPr>
              <w:jc w:val="center"/>
              <w:rPr>
                <w:sz w:val="20"/>
                <w:szCs w:val="20"/>
              </w:rPr>
            </w:pPr>
          </w:p>
          <w:p w14:paraId="3B4D6EA3" w14:textId="77777777" w:rsidR="009377A5" w:rsidRDefault="009377A5" w:rsidP="009377A5">
            <w:pPr>
              <w:jc w:val="center"/>
              <w:rPr>
                <w:sz w:val="20"/>
                <w:szCs w:val="20"/>
              </w:rPr>
            </w:pPr>
            <w:r>
              <w:rPr>
                <w:sz w:val="20"/>
                <w:szCs w:val="20"/>
              </w:rPr>
              <w:t>GP-N</w:t>
            </w:r>
          </w:p>
          <w:p w14:paraId="4C5E912C" w14:textId="77777777" w:rsidR="009377A5" w:rsidRDefault="009377A5" w:rsidP="009377A5">
            <w:pPr>
              <w:jc w:val="center"/>
              <w:rPr>
                <w:sz w:val="20"/>
                <w:szCs w:val="20"/>
              </w:rPr>
            </w:pPr>
          </w:p>
          <w:p w14:paraId="4963A0EE" w14:textId="77777777" w:rsidR="009377A5" w:rsidRDefault="009377A5" w:rsidP="009377A5">
            <w:pPr>
              <w:jc w:val="center"/>
              <w:rPr>
                <w:sz w:val="20"/>
                <w:szCs w:val="20"/>
              </w:rPr>
            </w:pPr>
          </w:p>
          <w:p w14:paraId="3A7DFD18" w14:textId="77777777" w:rsidR="009377A5" w:rsidRDefault="009377A5" w:rsidP="009377A5">
            <w:pPr>
              <w:jc w:val="center"/>
              <w:rPr>
                <w:sz w:val="20"/>
                <w:szCs w:val="20"/>
              </w:rPr>
            </w:pPr>
          </w:p>
          <w:p w14:paraId="15A80405" w14:textId="77777777" w:rsidR="009377A5" w:rsidRDefault="009377A5" w:rsidP="009377A5">
            <w:pPr>
              <w:jc w:val="center"/>
              <w:rPr>
                <w:sz w:val="20"/>
                <w:szCs w:val="20"/>
              </w:rPr>
            </w:pPr>
          </w:p>
          <w:p w14:paraId="76F46E04" w14:textId="77777777" w:rsidR="009377A5" w:rsidRDefault="009377A5" w:rsidP="009377A5">
            <w:pPr>
              <w:jc w:val="center"/>
              <w:rPr>
                <w:sz w:val="20"/>
                <w:szCs w:val="20"/>
              </w:rPr>
            </w:pPr>
          </w:p>
          <w:p w14:paraId="61882ACB" w14:textId="77777777" w:rsidR="009377A5" w:rsidRDefault="009377A5" w:rsidP="009377A5">
            <w:pPr>
              <w:jc w:val="center"/>
              <w:rPr>
                <w:sz w:val="20"/>
                <w:szCs w:val="20"/>
              </w:rPr>
            </w:pPr>
          </w:p>
          <w:p w14:paraId="1B650831" w14:textId="77777777" w:rsidR="009377A5" w:rsidRDefault="009377A5" w:rsidP="009377A5">
            <w:pPr>
              <w:jc w:val="center"/>
              <w:rPr>
                <w:sz w:val="20"/>
                <w:szCs w:val="20"/>
              </w:rPr>
            </w:pPr>
            <w:r>
              <w:rPr>
                <w:sz w:val="20"/>
                <w:szCs w:val="20"/>
              </w:rPr>
              <w:t>GP-N</w:t>
            </w:r>
          </w:p>
          <w:p w14:paraId="7E9B4ECF" w14:textId="77777777" w:rsidR="009377A5" w:rsidRDefault="009377A5" w:rsidP="009377A5">
            <w:pPr>
              <w:jc w:val="center"/>
              <w:rPr>
                <w:sz w:val="20"/>
                <w:szCs w:val="20"/>
              </w:rPr>
            </w:pPr>
          </w:p>
          <w:p w14:paraId="478ED705" w14:textId="77777777" w:rsidR="009377A5" w:rsidRDefault="009377A5" w:rsidP="009377A5">
            <w:pPr>
              <w:jc w:val="center"/>
              <w:rPr>
                <w:sz w:val="20"/>
                <w:szCs w:val="20"/>
              </w:rPr>
            </w:pPr>
          </w:p>
          <w:p w14:paraId="030167F0" w14:textId="77777777" w:rsidR="009377A5" w:rsidRDefault="009377A5" w:rsidP="009377A5">
            <w:pPr>
              <w:jc w:val="center"/>
              <w:rPr>
                <w:sz w:val="20"/>
                <w:szCs w:val="20"/>
              </w:rPr>
            </w:pPr>
          </w:p>
          <w:p w14:paraId="71C7DCDB" w14:textId="77777777" w:rsidR="009377A5" w:rsidRDefault="009377A5" w:rsidP="009377A5">
            <w:pPr>
              <w:jc w:val="center"/>
              <w:rPr>
                <w:sz w:val="20"/>
                <w:szCs w:val="20"/>
              </w:rPr>
            </w:pPr>
          </w:p>
          <w:p w14:paraId="4AC0268A" w14:textId="77777777" w:rsidR="009377A5" w:rsidRDefault="009377A5" w:rsidP="009377A5">
            <w:pPr>
              <w:jc w:val="center"/>
              <w:rPr>
                <w:sz w:val="20"/>
                <w:szCs w:val="20"/>
              </w:rPr>
            </w:pPr>
          </w:p>
          <w:p w14:paraId="5A2D4268" w14:textId="77777777" w:rsidR="009377A5" w:rsidRDefault="009377A5" w:rsidP="009377A5">
            <w:pPr>
              <w:jc w:val="center"/>
              <w:rPr>
                <w:sz w:val="20"/>
                <w:szCs w:val="20"/>
              </w:rPr>
            </w:pPr>
          </w:p>
          <w:p w14:paraId="26DEB4C4" w14:textId="77777777" w:rsidR="009377A5" w:rsidRDefault="009377A5" w:rsidP="009377A5">
            <w:pPr>
              <w:jc w:val="center"/>
              <w:rPr>
                <w:sz w:val="20"/>
                <w:szCs w:val="20"/>
              </w:rPr>
            </w:pPr>
          </w:p>
          <w:p w14:paraId="763387DA" w14:textId="77777777" w:rsidR="009377A5" w:rsidRDefault="009377A5" w:rsidP="009377A5">
            <w:pPr>
              <w:jc w:val="center"/>
              <w:rPr>
                <w:sz w:val="20"/>
                <w:szCs w:val="20"/>
              </w:rPr>
            </w:pPr>
          </w:p>
          <w:p w14:paraId="518BF787" w14:textId="77777777" w:rsidR="009377A5" w:rsidRDefault="009377A5" w:rsidP="009377A5">
            <w:pPr>
              <w:jc w:val="center"/>
              <w:rPr>
                <w:sz w:val="20"/>
                <w:szCs w:val="20"/>
              </w:rPr>
            </w:pPr>
          </w:p>
          <w:p w14:paraId="5ED7C98F" w14:textId="082482D9" w:rsidR="009377A5" w:rsidRPr="009377A5" w:rsidRDefault="009377A5" w:rsidP="009377A5">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75C66DE" w14:textId="77777777" w:rsidR="00287622" w:rsidRPr="00272022" w:rsidRDefault="00287622" w:rsidP="005258BE">
            <w:pPr>
              <w:pStyle w:val="Nadpis1"/>
              <w:rPr>
                <w:b w:val="0"/>
                <w:bCs w:val="0"/>
                <w:sz w:val="20"/>
                <w:szCs w:val="20"/>
              </w:rPr>
            </w:pPr>
          </w:p>
        </w:tc>
      </w:tr>
      <w:tr w:rsidR="00287622" w:rsidRPr="00272022" w14:paraId="34BF9020" w14:textId="77777777" w:rsidTr="00CA6668">
        <w:tc>
          <w:tcPr>
            <w:tcW w:w="425" w:type="dxa"/>
            <w:tcBorders>
              <w:top w:val="single" w:sz="4" w:space="0" w:color="auto"/>
              <w:left w:val="single" w:sz="12" w:space="0" w:color="auto"/>
              <w:bottom w:val="single" w:sz="4" w:space="0" w:color="auto"/>
              <w:right w:val="single" w:sz="4" w:space="0" w:color="auto"/>
            </w:tcBorders>
          </w:tcPr>
          <w:p w14:paraId="766BEB6C" w14:textId="4C3CFC58" w:rsidR="00287622" w:rsidRPr="00272022" w:rsidRDefault="00587C93" w:rsidP="005258BE">
            <w:pPr>
              <w:rPr>
                <w:sz w:val="20"/>
                <w:szCs w:val="20"/>
              </w:rPr>
            </w:pPr>
            <w:r w:rsidRPr="00272022">
              <w:rPr>
                <w:sz w:val="20"/>
                <w:szCs w:val="20"/>
              </w:rPr>
              <w:t>55.</w:t>
            </w:r>
          </w:p>
        </w:tc>
        <w:tc>
          <w:tcPr>
            <w:tcW w:w="6096" w:type="dxa"/>
            <w:tcBorders>
              <w:top w:val="single" w:sz="4" w:space="0" w:color="auto"/>
              <w:left w:val="single" w:sz="4" w:space="0" w:color="auto"/>
              <w:bottom w:val="single" w:sz="4" w:space="0" w:color="auto"/>
              <w:right w:val="single" w:sz="4" w:space="0" w:color="auto"/>
            </w:tcBorders>
          </w:tcPr>
          <w:p w14:paraId="0BCEDF6B" w14:textId="77777777" w:rsidR="00287622"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V článku 133 ods. 3 sa slová „smernici 85/611/EHS“ nahrádzajú slovami „smernici 2009/65/ES“.</w:t>
            </w:r>
          </w:p>
          <w:p w14:paraId="2533921C" w14:textId="0E5B815B" w:rsidR="00967FB1" w:rsidRPr="00272022" w:rsidRDefault="00967FB1" w:rsidP="00B51B4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6790A06" w14:textId="6A501530" w:rsidR="00287622" w:rsidRPr="00272022" w:rsidRDefault="00967FB1"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2C825775" w14:textId="77777777" w:rsidR="00287622" w:rsidRPr="00272022" w:rsidRDefault="00287622"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F61DDBA" w14:textId="77777777" w:rsidR="00287622" w:rsidRPr="00272022" w:rsidRDefault="00287622"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883E138" w14:textId="77777777" w:rsidR="00287622" w:rsidRPr="00272022" w:rsidRDefault="00287622" w:rsidP="005258BE">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663E11C" w14:textId="5E982305" w:rsidR="00287622" w:rsidRPr="00272022" w:rsidRDefault="009377A5" w:rsidP="005258BE">
            <w:pPr>
              <w:jc w:val="center"/>
              <w:rPr>
                <w:sz w:val="20"/>
                <w:szCs w:val="20"/>
              </w:rPr>
            </w:pPr>
            <w:r>
              <w:rPr>
                <w:sz w:val="20"/>
                <w:szCs w:val="20"/>
              </w:rPr>
              <w:t>n.</w:t>
            </w:r>
            <w:r w:rsidR="002607B0">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00BFB8C1"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61F85D3" w14:textId="20789455" w:rsidR="00287622" w:rsidRPr="00272022" w:rsidRDefault="009377A5" w:rsidP="005258BE">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25DD4F6" w14:textId="77777777" w:rsidR="00287622" w:rsidRPr="00272022" w:rsidRDefault="00287622" w:rsidP="005258BE">
            <w:pPr>
              <w:pStyle w:val="Nadpis1"/>
              <w:rPr>
                <w:b w:val="0"/>
                <w:bCs w:val="0"/>
                <w:sz w:val="20"/>
                <w:szCs w:val="20"/>
              </w:rPr>
            </w:pPr>
          </w:p>
        </w:tc>
      </w:tr>
      <w:tr w:rsidR="00287622" w:rsidRPr="00272022" w14:paraId="59F95E90" w14:textId="77777777" w:rsidTr="00CA6668">
        <w:tc>
          <w:tcPr>
            <w:tcW w:w="425" w:type="dxa"/>
            <w:tcBorders>
              <w:top w:val="single" w:sz="4" w:space="0" w:color="auto"/>
              <w:left w:val="single" w:sz="12" w:space="0" w:color="auto"/>
              <w:bottom w:val="single" w:sz="4" w:space="0" w:color="auto"/>
              <w:right w:val="single" w:sz="4" w:space="0" w:color="auto"/>
            </w:tcBorders>
          </w:tcPr>
          <w:p w14:paraId="3408DC4A" w14:textId="3046F3C0" w:rsidR="00287622" w:rsidRPr="00272022" w:rsidRDefault="00587C93" w:rsidP="005258BE">
            <w:pPr>
              <w:rPr>
                <w:sz w:val="20"/>
                <w:szCs w:val="20"/>
              </w:rPr>
            </w:pPr>
            <w:r w:rsidRPr="00272022">
              <w:rPr>
                <w:sz w:val="20"/>
                <w:szCs w:val="20"/>
              </w:rPr>
              <w:t>56.</w:t>
            </w:r>
          </w:p>
        </w:tc>
        <w:tc>
          <w:tcPr>
            <w:tcW w:w="6096" w:type="dxa"/>
            <w:tcBorders>
              <w:top w:val="single" w:sz="4" w:space="0" w:color="auto"/>
              <w:left w:val="single" w:sz="4" w:space="0" w:color="auto"/>
              <w:bottom w:val="single" w:sz="4" w:space="0" w:color="auto"/>
              <w:right w:val="single" w:sz="4" w:space="0" w:color="auto"/>
            </w:tcBorders>
          </w:tcPr>
          <w:p w14:paraId="07841811"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Vkladá sa tento článok: </w:t>
            </w:r>
          </w:p>
          <w:p w14:paraId="4D599F0A" w14:textId="77777777" w:rsidR="00C804E8" w:rsidRPr="00272022" w:rsidRDefault="00C804E8" w:rsidP="00B51B43">
            <w:pPr>
              <w:adjustRightInd w:val="0"/>
              <w:jc w:val="both"/>
              <w:rPr>
                <w:rFonts w:ascii="Arial Narrow" w:hAnsi="Arial Narrow"/>
                <w:color w:val="000000"/>
                <w:sz w:val="20"/>
                <w:szCs w:val="20"/>
              </w:rPr>
            </w:pPr>
          </w:p>
          <w:p w14:paraId="056D6AE2"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„Článok 136a</w:t>
            </w:r>
          </w:p>
          <w:p w14:paraId="5B5491E1"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Zhoršenie solventnosti</w:t>
            </w:r>
          </w:p>
          <w:p w14:paraId="165D8A5E" w14:textId="77777777" w:rsidR="00C804E8" w:rsidRPr="00272022" w:rsidRDefault="00C804E8" w:rsidP="00B51B43">
            <w:pPr>
              <w:adjustRightInd w:val="0"/>
              <w:jc w:val="both"/>
              <w:rPr>
                <w:rFonts w:ascii="Arial Narrow" w:hAnsi="Arial Narrow"/>
                <w:color w:val="000000"/>
                <w:sz w:val="20"/>
                <w:szCs w:val="20"/>
              </w:rPr>
            </w:pPr>
          </w:p>
          <w:p w14:paraId="05F58F67"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1. Po oznámení podľa článku 136 alebo po zistení zhoršujúcich sa finančných podmienok podľa článku 36 ods. 3, ak sa solventnosť podniku zhorší, orgány dohľadu majú právomoc prijať potrebné opatrenia na nápravu tohto zhoršenia.</w:t>
            </w:r>
          </w:p>
          <w:p w14:paraId="48FF38F1" w14:textId="77777777" w:rsidR="00587C93" w:rsidRPr="00272022" w:rsidRDefault="00587C93" w:rsidP="00B51B43">
            <w:pPr>
              <w:adjustRightInd w:val="0"/>
              <w:jc w:val="both"/>
              <w:rPr>
                <w:rFonts w:ascii="Arial Narrow" w:hAnsi="Arial Narrow"/>
                <w:color w:val="000000"/>
                <w:sz w:val="20"/>
                <w:szCs w:val="20"/>
              </w:rPr>
            </w:pPr>
          </w:p>
          <w:p w14:paraId="466F0D8E" w14:textId="77777777" w:rsidR="007828B2" w:rsidRDefault="007828B2" w:rsidP="00B51B43">
            <w:pPr>
              <w:adjustRightInd w:val="0"/>
              <w:jc w:val="both"/>
              <w:rPr>
                <w:rFonts w:ascii="Arial Narrow" w:hAnsi="Arial Narrow"/>
                <w:color w:val="000000"/>
                <w:sz w:val="20"/>
                <w:szCs w:val="20"/>
              </w:rPr>
            </w:pPr>
          </w:p>
          <w:p w14:paraId="03C33E51" w14:textId="77777777" w:rsidR="007828B2" w:rsidRDefault="007828B2" w:rsidP="00B51B43">
            <w:pPr>
              <w:adjustRightInd w:val="0"/>
              <w:jc w:val="both"/>
              <w:rPr>
                <w:rFonts w:ascii="Arial Narrow" w:hAnsi="Arial Narrow"/>
                <w:color w:val="000000"/>
                <w:sz w:val="20"/>
                <w:szCs w:val="20"/>
              </w:rPr>
            </w:pPr>
          </w:p>
          <w:p w14:paraId="2190C811" w14:textId="77777777" w:rsidR="009377A5" w:rsidRDefault="009377A5" w:rsidP="00B51B43">
            <w:pPr>
              <w:adjustRightInd w:val="0"/>
              <w:jc w:val="both"/>
              <w:rPr>
                <w:rFonts w:ascii="Arial Narrow" w:hAnsi="Arial Narrow"/>
                <w:color w:val="000000"/>
                <w:sz w:val="20"/>
                <w:szCs w:val="20"/>
              </w:rPr>
            </w:pPr>
          </w:p>
          <w:p w14:paraId="2CD6FB61" w14:textId="77777777" w:rsidR="009377A5" w:rsidRDefault="009377A5" w:rsidP="00B51B43">
            <w:pPr>
              <w:adjustRightInd w:val="0"/>
              <w:jc w:val="both"/>
              <w:rPr>
                <w:rFonts w:ascii="Arial Narrow" w:hAnsi="Arial Narrow"/>
                <w:color w:val="000000"/>
                <w:sz w:val="20"/>
                <w:szCs w:val="20"/>
              </w:rPr>
            </w:pPr>
          </w:p>
          <w:p w14:paraId="34A10885" w14:textId="77777777" w:rsidR="009377A5" w:rsidRPr="00272022" w:rsidRDefault="009377A5" w:rsidP="00B51B43">
            <w:pPr>
              <w:adjustRightInd w:val="0"/>
              <w:jc w:val="both"/>
              <w:rPr>
                <w:rFonts w:ascii="Arial Narrow" w:hAnsi="Arial Narrow"/>
                <w:color w:val="000000"/>
                <w:sz w:val="20"/>
                <w:szCs w:val="20"/>
              </w:rPr>
            </w:pPr>
          </w:p>
          <w:p w14:paraId="39BA6561" w14:textId="77777777" w:rsidR="00F3502F"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2. Opatrenia uvedené v odseku 1 musia byť primerané riziku a úmerné závažnosti zhoršujúcich sa podmienok. </w:t>
            </w:r>
          </w:p>
          <w:p w14:paraId="4F51786E" w14:textId="77777777" w:rsidR="00F3502F" w:rsidRDefault="00F3502F" w:rsidP="00B51B43">
            <w:pPr>
              <w:adjustRightInd w:val="0"/>
              <w:jc w:val="both"/>
              <w:rPr>
                <w:rFonts w:ascii="Arial Narrow" w:hAnsi="Arial Narrow"/>
                <w:color w:val="000000"/>
                <w:sz w:val="20"/>
                <w:szCs w:val="20"/>
              </w:rPr>
            </w:pPr>
          </w:p>
          <w:p w14:paraId="435CCA84" w14:textId="77777777" w:rsidR="00F3502F" w:rsidRDefault="00F3502F" w:rsidP="00B51B43">
            <w:pPr>
              <w:adjustRightInd w:val="0"/>
              <w:jc w:val="both"/>
              <w:rPr>
                <w:rFonts w:ascii="Arial Narrow" w:hAnsi="Arial Narrow"/>
                <w:color w:val="000000"/>
                <w:sz w:val="20"/>
                <w:szCs w:val="20"/>
              </w:rPr>
            </w:pPr>
          </w:p>
          <w:p w14:paraId="2D3F197E" w14:textId="59D20810" w:rsidR="00587C93"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Členské štáty zabezpečia, aby orgány dohľadu mali právomoc prijímať aspoň tieto opatrenia:</w:t>
            </w:r>
          </w:p>
          <w:p w14:paraId="698C2D0B" w14:textId="41A8FA07" w:rsidR="00F3502F" w:rsidRDefault="00F3502F" w:rsidP="00B51B43">
            <w:pPr>
              <w:adjustRightInd w:val="0"/>
              <w:jc w:val="both"/>
              <w:rPr>
                <w:rFonts w:ascii="Arial Narrow" w:hAnsi="Arial Narrow"/>
                <w:color w:val="000000"/>
                <w:sz w:val="20"/>
                <w:szCs w:val="20"/>
              </w:rPr>
            </w:pPr>
          </w:p>
          <w:p w14:paraId="0A8CC220" w14:textId="77777777" w:rsidR="00F3502F" w:rsidRPr="00272022" w:rsidRDefault="00F3502F" w:rsidP="00B51B43">
            <w:pPr>
              <w:adjustRightInd w:val="0"/>
              <w:jc w:val="both"/>
              <w:rPr>
                <w:rFonts w:ascii="Arial Narrow" w:hAnsi="Arial Narrow"/>
                <w:color w:val="000000"/>
                <w:sz w:val="20"/>
                <w:szCs w:val="20"/>
              </w:rPr>
            </w:pPr>
          </w:p>
          <w:p w14:paraId="47BCE343" w14:textId="017C6824"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a) požiadavku, aby správny orgán, riadiaci orgán alebo kontrolný orgán podniku aktualizoval preventívny plán ozdravenia vypracovaný v súlade s článkom 5 smernice Európskeho parlamentu a Rady (EÚ) 2025/1 (*), ak sa okolnosti líšia od predpokladov stanovených v uvedenom pláne;</w:t>
            </w:r>
          </w:p>
          <w:p w14:paraId="5E65172D" w14:textId="1CB3E128"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b) požiadavku, aby správny orgán, riadiaci orgán alebo kontrolný orgán podniku prijal opatrenia stanovené v preventívnom pláne ozdravenia vypracovanom v súlade s článkom 5 smernice (EÚ) 2025/1; ak sa plán aktualizuje podľa písmena a) tohto odseku, prijaté opatrenia musia obsahovať akékoľvek aktualizované opatrenia;</w:t>
            </w:r>
          </w:p>
          <w:p w14:paraId="43473CA9" w14:textId="46454C2E"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požiadavku, aby správny orgán, riadiaci orgán alebo kontrolný orgán podniku, ktorý nemá zavedený preventívny plán ozdravenia uvedený v článku 5 smernice (EÚ) 2025/1, identifikoval príčiny nesúladu alebo pravdepodobného nesúladu s regulačnými požiadavkami a identifikoval vhodné opatrenia a časový rámec na implementáciu týchto regulačných požiadaviek; </w:t>
            </w:r>
          </w:p>
          <w:p w14:paraId="4FCE10A0" w14:textId="6BE683C9"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d) požiadavku, aby správny orgán, riadiaci orgán alebo kontrolný orgán podniku pozastavil alebo obmedzil pohyblivú zložku odmeňovania a prémie, rozdeľovanie výnosov z nástrojov vlastných zdrojov alebo splatenie či spätné odkúpenie položiek vlastných zdrojov.</w:t>
            </w:r>
          </w:p>
          <w:p w14:paraId="29FD86B7" w14:textId="77777777" w:rsidR="00587C93" w:rsidRPr="00272022" w:rsidRDefault="00587C93" w:rsidP="00B51B43">
            <w:pPr>
              <w:adjustRightInd w:val="0"/>
              <w:jc w:val="both"/>
              <w:rPr>
                <w:rFonts w:ascii="Arial Narrow" w:hAnsi="Arial Narrow"/>
                <w:color w:val="000000"/>
                <w:sz w:val="20"/>
                <w:szCs w:val="20"/>
              </w:rPr>
            </w:pPr>
          </w:p>
          <w:p w14:paraId="10A5A33F" w14:textId="77777777" w:rsidR="00C804E8"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(*)Smernica Európskeho parlamentu a Rady (EÚ) 2025/1 z 27. novembra 2024, ktorou sa stanovuje rámec pre ozdravenie a riešenie krízových situácií poisťovní a zaisťovní a ktorou sa menia smernice 2002/47/ES, 2004/25/ES, 2007/36/ES, 2014/59/EÚ a (EÚ) 2017/1132 a nariadenia (EÚ) č. 1094/2010, (EÚ) č. 648/2012, (EÚ) č. 806/2014 a (EÚ) 2017/1129 (Ú. v. EÚ L, 2025/1, 8.1.2025, ELI: http://data.europa.eu/eli/dir/2025/1/ oj).“</w:t>
            </w:r>
          </w:p>
          <w:p w14:paraId="52F7D35B" w14:textId="38801FE0" w:rsidR="00C86851" w:rsidRPr="00272022" w:rsidRDefault="00C86851" w:rsidP="00B51B4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11617B9" w14:textId="77777777" w:rsidR="00287622" w:rsidRPr="00272022" w:rsidRDefault="00287622" w:rsidP="005258BE">
            <w:pPr>
              <w:jc w:val="center"/>
              <w:rPr>
                <w:sz w:val="20"/>
                <w:szCs w:val="20"/>
              </w:rPr>
            </w:pPr>
          </w:p>
          <w:p w14:paraId="43BE43E0" w14:textId="77777777" w:rsidR="00C804E8" w:rsidRDefault="00C804E8" w:rsidP="005258BE">
            <w:pPr>
              <w:jc w:val="center"/>
              <w:rPr>
                <w:sz w:val="20"/>
                <w:szCs w:val="20"/>
              </w:rPr>
            </w:pPr>
          </w:p>
          <w:p w14:paraId="4BAA93A5" w14:textId="77777777" w:rsidR="009377A5" w:rsidRDefault="009377A5" w:rsidP="005258BE">
            <w:pPr>
              <w:jc w:val="center"/>
              <w:rPr>
                <w:sz w:val="20"/>
                <w:szCs w:val="20"/>
              </w:rPr>
            </w:pPr>
          </w:p>
          <w:p w14:paraId="10E0D347" w14:textId="77777777" w:rsidR="009377A5" w:rsidRDefault="009377A5" w:rsidP="005258BE">
            <w:pPr>
              <w:jc w:val="center"/>
              <w:rPr>
                <w:sz w:val="20"/>
                <w:szCs w:val="20"/>
              </w:rPr>
            </w:pPr>
          </w:p>
          <w:p w14:paraId="157A4FB4" w14:textId="77777777" w:rsidR="009377A5" w:rsidRPr="00272022" w:rsidRDefault="009377A5" w:rsidP="005258BE">
            <w:pPr>
              <w:jc w:val="center"/>
              <w:rPr>
                <w:sz w:val="20"/>
                <w:szCs w:val="20"/>
              </w:rPr>
            </w:pPr>
          </w:p>
          <w:p w14:paraId="1B322A22" w14:textId="77777777" w:rsidR="00C804E8" w:rsidRDefault="00C804E8" w:rsidP="005258BE">
            <w:pPr>
              <w:jc w:val="center"/>
              <w:rPr>
                <w:sz w:val="20"/>
                <w:szCs w:val="20"/>
              </w:rPr>
            </w:pPr>
            <w:r w:rsidRPr="00272022">
              <w:rPr>
                <w:sz w:val="20"/>
                <w:szCs w:val="20"/>
              </w:rPr>
              <w:t>N</w:t>
            </w:r>
          </w:p>
          <w:p w14:paraId="4F58221C" w14:textId="77777777" w:rsidR="009377A5" w:rsidRDefault="009377A5" w:rsidP="005258BE">
            <w:pPr>
              <w:jc w:val="center"/>
              <w:rPr>
                <w:sz w:val="20"/>
                <w:szCs w:val="20"/>
              </w:rPr>
            </w:pPr>
          </w:p>
          <w:p w14:paraId="31A9E5E7" w14:textId="77777777" w:rsidR="009377A5" w:rsidRDefault="009377A5" w:rsidP="005258BE">
            <w:pPr>
              <w:jc w:val="center"/>
              <w:rPr>
                <w:sz w:val="20"/>
                <w:szCs w:val="20"/>
              </w:rPr>
            </w:pPr>
          </w:p>
          <w:p w14:paraId="4DE14AA7" w14:textId="77777777" w:rsidR="009377A5" w:rsidRDefault="009377A5" w:rsidP="005258BE">
            <w:pPr>
              <w:jc w:val="center"/>
              <w:rPr>
                <w:sz w:val="20"/>
                <w:szCs w:val="20"/>
              </w:rPr>
            </w:pPr>
          </w:p>
          <w:p w14:paraId="468DE810" w14:textId="77777777" w:rsidR="009377A5" w:rsidRDefault="009377A5" w:rsidP="005258BE">
            <w:pPr>
              <w:jc w:val="center"/>
              <w:rPr>
                <w:sz w:val="20"/>
                <w:szCs w:val="20"/>
              </w:rPr>
            </w:pPr>
          </w:p>
          <w:p w14:paraId="747AC650" w14:textId="77777777" w:rsidR="009377A5" w:rsidRDefault="009377A5" w:rsidP="005258BE">
            <w:pPr>
              <w:jc w:val="center"/>
              <w:rPr>
                <w:sz w:val="20"/>
                <w:szCs w:val="20"/>
              </w:rPr>
            </w:pPr>
          </w:p>
          <w:p w14:paraId="78302558" w14:textId="77777777" w:rsidR="009377A5" w:rsidRDefault="009377A5" w:rsidP="005258BE">
            <w:pPr>
              <w:jc w:val="center"/>
              <w:rPr>
                <w:sz w:val="20"/>
                <w:szCs w:val="20"/>
              </w:rPr>
            </w:pPr>
          </w:p>
          <w:p w14:paraId="5B72FFB1" w14:textId="77777777" w:rsidR="009377A5" w:rsidRDefault="009377A5" w:rsidP="005258BE">
            <w:pPr>
              <w:jc w:val="center"/>
              <w:rPr>
                <w:sz w:val="20"/>
                <w:szCs w:val="20"/>
              </w:rPr>
            </w:pPr>
          </w:p>
          <w:p w14:paraId="47B9D065" w14:textId="77777777" w:rsidR="009377A5" w:rsidRDefault="009377A5" w:rsidP="005258BE">
            <w:pPr>
              <w:jc w:val="center"/>
              <w:rPr>
                <w:sz w:val="20"/>
                <w:szCs w:val="20"/>
              </w:rPr>
            </w:pPr>
          </w:p>
          <w:p w14:paraId="0874270C" w14:textId="3E7C7D52" w:rsidR="009377A5" w:rsidRPr="00272022" w:rsidRDefault="009377A5" w:rsidP="005258BE">
            <w:pPr>
              <w:jc w:val="center"/>
              <w:rPr>
                <w:sz w:val="20"/>
                <w:szCs w:val="20"/>
              </w:rPr>
            </w:pPr>
            <w:r>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77AB4B9C" w14:textId="77777777" w:rsidR="00287622" w:rsidRDefault="00287622" w:rsidP="005258BE">
            <w:pPr>
              <w:jc w:val="center"/>
              <w:rPr>
                <w:bCs/>
                <w:sz w:val="20"/>
                <w:szCs w:val="20"/>
              </w:rPr>
            </w:pPr>
          </w:p>
          <w:p w14:paraId="3C37C081" w14:textId="77777777" w:rsidR="009377A5" w:rsidRDefault="009377A5" w:rsidP="005258BE">
            <w:pPr>
              <w:jc w:val="center"/>
              <w:rPr>
                <w:bCs/>
                <w:sz w:val="20"/>
                <w:szCs w:val="20"/>
              </w:rPr>
            </w:pPr>
          </w:p>
          <w:p w14:paraId="6DADE6F7" w14:textId="77777777" w:rsidR="009377A5" w:rsidRDefault="009377A5" w:rsidP="005258BE">
            <w:pPr>
              <w:jc w:val="center"/>
              <w:rPr>
                <w:bCs/>
                <w:sz w:val="20"/>
                <w:szCs w:val="20"/>
              </w:rPr>
            </w:pPr>
          </w:p>
          <w:p w14:paraId="7E51472D" w14:textId="77777777" w:rsidR="009377A5" w:rsidRDefault="009377A5" w:rsidP="005258BE">
            <w:pPr>
              <w:jc w:val="center"/>
              <w:rPr>
                <w:bCs/>
                <w:sz w:val="20"/>
                <w:szCs w:val="20"/>
              </w:rPr>
            </w:pPr>
          </w:p>
          <w:p w14:paraId="09D17FF9" w14:textId="77777777" w:rsidR="009377A5" w:rsidRDefault="009377A5" w:rsidP="005258BE">
            <w:pPr>
              <w:jc w:val="center"/>
              <w:rPr>
                <w:bCs/>
                <w:sz w:val="20"/>
                <w:szCs w:val="20"/>
              </w:rPr>
            </w:pPr>
          </w:p>
          <w:p w14:paraId="483B4EB3" w14:textId="77777777" w:rsidR="009377A5" w:rsidRDefault="009377A5" w:rsidP="009377A5">
            <w:pPr>
              <w:jc w:val="center"/>
              <w:rPr>
                <w:b/>
                <w:sz w:val="20"/>
                <w:szCs w:val="20"/>
              </w:rPr>
            </w:pPr>
            <w:r>
              <w:rPr>
                <w:b/>
                <w:sz w:val="20"/>
                <w:szCs w:val="20"/>
              </w:rPr>
              <w:t>návrh</w:t>
            </w:r>
          </w:p>
          <w:p w14:paraId="2646FA7A" w14:textId="078839E0" w:rsidR="009377A5" w:rsidRDefault="009377A5" w:rsidP="009377A5">
            <w:pPr>
              <w:jc w:val="center"/>
              <w:rPr>
                <w:b/>
                <w:sz w:val="20"/>
                <w:szCs w:val="20"/>
              </w:rPr>
            </w:pPr>
            <w:r>
              <w:rPr>
                <w:b/>
                <w:sz w:val="20"/>
                <w:szCs w:val="20"/>
              </w:rPr>
              <w:t>zákona</w:t>
            </w:r>
            <w:r w:rsidR="00F3502F">
              <w:rPr>
                <w:b/>
                <w:sz w:val="20"/>
                <w:szCs w:val="20"/>
              </w:rPr>
              <w:t xml:space="preserve"> </w:t>
            </w:r>
            <w:r w:rsidR="00F3502F" w:rsidRPr="00596F91">
              <w:rPr>
                <w:b/>
                <w:sz w:val="20"/>
                <w:szCs w:val="20"/>
              </w:rPr>
              <w:t>čl. I</w:t>
            </w:r>
          </w:p>
          <w:p w14:paraId="690153D9" w14:textId="77777777" w:rsidR="009377A5" w:rsidRDefault="009377A5" w:rsidP="009377A5">
            <w:pPr>
              <w:jc w:val="center"/>
              <w:rPr>
                <w:b/>
                <w:sz w:val="20"/>
                <w:szCs w:val="20"/>
              </w:rPr>
            </w:pPr>
          </w:p>
          <w:p w14:paraId="1402F9D3" w14:textId="77777777" w:rsidR="009377A5" w:rsidRDefault="009377A5" w:rsidP="009377A5">
            <w:pPr>
              <w:jc w:val="center"/>
              <w:rPr>
                <w:b/>
                <w:sz w:val="20"/>
                <w:szCs w:val="20"/>
              </w:rPr>
            </w:pPr>
          </w:p>
          <w:p w14:paraId="415EE22C" w14:textId="77777777" w:rsidR="009377A5" w:rsidRDefault="009377A5" w:rsidP="009377A5">
            <w:pPr>
              <w:jc w:val="center"/>
              <w:rPr>
                <w:b/>
                <w:sz w:val="20"/>
                <w:szCs w:val="20"/>
              </w:rPr>
            </w:pPr>
          </w:p>
          <w:p w14:paraId="528FACFF" w14:textId="77777777" w:rsidR="009377A5" w:rsidRDefault="009377A5" w:rsidP="009377A5">
            <w:pPr>
              <w:jc w:val="center"/>
              <w:rPr>
                <w:b/>
                <w:sz w:val="20"/>
                <w:szCs w:val="20"/>
              </w:rPr>
            </w:pPr>
          </w:p>
          <w:p w14:paraId="4A26725F" w14:textId="77777777" w:rsidR="009377A5" w:rsidRDefault="009377A5" w:rsidP="009377A5">
            <w:pPr>
              <w:jc w:val="center"/>
              <w:rPr>
                <w:b/>
                <w:sz w:val="20"/>
                <w:szCs w:val="20"/>
              </w:rPr>
            </w:pPr>
          </w:p>
          <w:p w14:paraId="2177CF67" w14:textId="77777777" w:rsidR="009377A5" w:rsidRDefault="009377A5" w:rsidP="009377A5">
            <w:pPr>
              <w:jc w:val="center"/>
              <w:rPr>
                <w:b/>
                <w:sz w:val="20"/>
                <w:szCs w:val="20"/>
              </w:rPr>
            </w:pPr>
          </w:p>
          <w:p w14:paraId="7F0C9BC0" w14:textId="77777777" w:rsidR="009377A5" w:rsidRDefault="009377A5" w:rsidP="009377A5">
            <w:pPr>
              <w:jc w:val="center"/>
              <w:rPr>
                <w:b/>
                <w:sz w:val="20"/>
                <w:szCs w:val="20"/>
              </w:rPr>
            </w:pPr>
            <w:r>
              <w:rPr>
                <w:b/>
                <w:sz w:val="20"/>
                <w:szCs w:val="20"/>
              </w:rPr>
              <w:lastRenderedPageBreak/>
              <w:t>návrh</w:t>
            </w:r>
          </w:p>
          <w:p w14:paraId="21BFFFAD" w14:textId="3CE3ADD4" w:rsidR="009377A5" w:rsidRDefault="009377A5" w:rsidP="009377A5">
            <w:pPr>
              <w:jc w:val="center"/>
              <w:rPr>
                <w:b/>
                <w:sz w:val="20"/>
                <w:szCs w:val="20"/>
              </w:rPr>
            </w:pPr>
            <w:r>
              <w:rPr>
                <w:b/>
                <w:sz w:val="20"/>
                <w:szCs w:val="20"/>
              </w:rPr>
              <w:t>zákona</w:t>
            </w:r>
            <w:r w:rsidR="00F3502F">
              <w:rPr>
                <w:b/>
                <w:sz w:val="20"/>
                <w:szCs w:val="20"/>
              </w:rPr>
              <w:t xml:space="preserve"> </w:t>
            </w:r>
            <w:r w:rsidR="00F3502F" w:rsidRPr="00C86851">
              <w:rPr>
                <w:b/>
                <w:sz w:val="20"/>
                <w:szCs w:val="20"/>
              </w:rPr>
              <w:t>čl. I</w:t>
            </w:r>
          </w:p>
          <w:p w14:paraId="5634C913" w14:textId="77777777" w:rsidR="009377A5" w:rsidRDefault="009377A5" w:rsidP="009377A5">
            <w:pPr>
              <w:jc w:val="center"/>
              <w:rPr>
                <w:b/>
                <w:sz w:val="20"/>
                <w:szCs w:val="20"/>
              </w:rPr>
            </w:pPr>
          </w:p>
          <w:p w14:paraId="6B0ABACB" w14:textId="77777777" w:rsidR="009377A5" w:rsidRPr="00272022" w:rsidRDefault="009377A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C704367" w14:textId="77777777" w:rsidR="00287622" w:rsidRPr="00272022" w:rsidRDefault="00287622" w:rsidP="005258BE">
            <w:pPr>
              <w:pStyle w:val="Normlny0"/>
              <w:jc w:val="center"/>
            </w:pPr>
          </w:p>
          <w:p w14:paraId="1BE85D78" w14:textId="77777777" w:rsidR="00C804E8" w:rsidRDefault="00C804E8" w:rsidP="005258BE">
            <w:pPr>
              <w:pStyle w:val="Normlny0"/>
              <w:jc w:val="center"/>
            </w:pPr>
          </w:p>
          <w:p w14:paraId="2DAB4D68" w14:textId="77777777" w:rsidR="009377A5" w:rsidRDefault="009377A5" w:rsidP="005258BE">
            <w:pPr>
              <w:pStyle w:val="Normlny0"/>
              <w:jc w:val="center"/>
            </w:pPr>
          </w:p>
          <w:p w14:paraId="734E4D4D" w14:textId="77777777" w:rsidR="009377A5" w:rsidRDefault="009377A5" w:rsidP="005258BE">
            <w:pPr>
              <w:pStyle w:val="Normlny0"/>
              <w:jc w:val="center"/>
            </w:pPr>
          </w:p>
          <w:p w14:paraId="611DCF0E" w14:textId="77777777" w:rsidR="009377A5" w:rsidRPr="00272022" w:rsidRDefault="009377A5" w:rsidP="005258BE">
            <w:pPr>
              <w:pStyle w:val="Normlny0"/>
              <w:jc w:val="center"/>
            </w:pPr>
          </w:p>
          <w:p w14:paraId="5FF7AAE4" w14:textId="77777777" w:rsidR="00C804E8" w:rsidRDefault="00C804E8" w:rsidP="005258BE">
            <w:pPr>
              <w:pStyle w:val="Normlny0"/>
              <w:jc w:val="center"/>
            </w:pPr>
            <w:r w:rsidRPr="00272022">
              <w:t>§ 143a</w:t>
            </w:r>
          </w:p>
          <w:p w14:paraId="400E707F" w14:textId="31DD3BE7" w:rsidR="009377A5" w:rsidRDefault="009377A5" w:rsidP="005258BE">
            <w:pPr>
              <w:pStyle w:val="Normlny0"/>
              <w:jc w:val="center"/>
            </w:pPr>
            <w:r>
              <w:t>O 1</w:t>
            </w:r>
          </w:p>
          <w:p w14:paraId="06B65944" w14:textId="77777777" w:rsidR="009377A5" w:rsidRDefault="009377A5" w:rsidP="005258BE">
            <w:pPr>
              <w:pStyle w:val="Normlny0"/>
              <w:jc w:val="center"/>
            </w:pPr>
          </w:p>
          <w:p w14:paraId="2385123D" w14:textId="77777777" w:rsidR="009377A5" w:rsidRDefault="009377A5" w:rsidP="005258BE">
            <w:pPr>
              <w:pStyle w:val="Normlny0"/>
              <w:jc w:val="center"/>
            </w:pPr>
          </w:p>
          <w:p w14:paraId="43AEAEC1" w14:textId="77777777" w:rsidR="009377A5" w:rsidRDefault="009377A5" w:rsidP="005258BE">
            <w:pPr>
              <w:pStyle w:val="Normlny0"/>
              <w:jc w:val="center"/>
            </w:pPr>
          </w:p>
          <w:p w14:paraId="1655D28D" w14:textId="77777777" w:rsidR="009377A5" w:rsidRDefault="009377A5" w:rsidP="005258BE">
            <w:pPr>
              <w:pStyle w:val="Normlny0"/>
              <w:jc w:val="center"/>
            </w:pPr>
          </w:p>
          <w:p w14:paraId="12C24342" w14:textId="77777777" w:rsidR="009377A5" w:rsidRDefault="009377A5" w:rsidP="005258BE">
            <w:pPr>
              <w:pStyle w:val="Normlny0"/>
              <w:jc w:val="center"/>
            </w:pPr>
          </w:p>
          <w:p w14:paraId="6DF10B27" w14:textId="77777777" w:rsidR="00F3502F" w:rsidRDefault="00F3502F" w:rsidP="005258BE">
            <w:pPr>
              <w:pStyle w:val="Normlny0"/>
              <w:jc w:val="center"/>
            </w:pPr>
          </w:p>
          <w:p w14:paraId="5C4F5AD2" w14:textId="05ECF148" w:rsidR="009377A5" w:rsidRDefault="009377A5" w:rsidP="005258BE">
            <w:pPr>
              <w:pStyle w:val="Normlny0"/>
              <w:jc w:val="center"/>
            </w:pPr>
            <w:r>
              <w:lastRenderedPageBreak/>
              <w:t>§ 143a</w:t>
            </w:r>
          </w:p>
          <w:p w14:paraId="0B321A2E" w14:textId="079E015D" w:rsidR="009377A5" w:rsidRDefault="009377A5" w:rsidP="005258BE">
            <w:pPr>
              <w:pStyle w:val="Normlny0"/>
              <w:jc w:val="center"/>
            </w:pPr>
            <w:r>
              <w:t>O 2</w:t>
            </w:r>
          </w:p>
          <w:p w14:paraId="4165013A" w14:textId="77777777" w:rsidR="009377A5" w:rsidRDefault="009377A5" w:rsidP="005258BE">
            <w:pPr>
              <w:pStyle w:val="Normlny0"/>
              <w:jc w:val="center"/>
            </w:pPr>
            <w:r>
              <w:t>a</w:t>
            </w:r>
          </w:p>
          <w:p w14:paraId="15ACE9DF" w14:textId="5AECEBCE" w:rsidR="009377A5" w:rsidRPr="00272022" w:rsidRDefault="009377A5" w:rsidP="005258BE">
            <w:pPr>
              <w:pStyle w:val="Normlny0"/>
              <w:jc w:val="center"/>
            </w:pPr>
            <w:r>
              <w:t>O 3</w:t>
            </w:r>
          </w:p>
        </w:tc>
        <w:tc>
          <w:tcPr>
            <w:tcW w:w="5528" w:type="dxa"/>
            <w:tcBorders>
              <w:top w:val="single" w:sz="4" w:space="0" w:color="auto"/>
              <w:left w:val="single" w:sz="4" w:space="0" w:color="auto"/>
              <w:bottom w:val="single" w:sz="4" w:space="0" w:color="auto"/>
              <w:right w:val="single" w:sz="4" w:space="0" w:color="auto"/>
            </w:tcBorders>
          </w:tcPr>
          <w:p w14:paraId="5CF14D24" w14:textId="77777777" w:rsidR="00C804E8" w:rsidRDefault="00C804E8" w:rsidP="00C804E8">
            <w:pPr>
              <w:widowControl w:val="0"/>
              <w:adjustRightInd w:val="0"/>
              <w:jc w:val="both"/>
              <w:rPr>
                <w:sz w:val="20"/>
                <w:szCs w:val="20"/>
              </w:rPr>
            </w:pPr>
          </w:p>
          <w:p w14:paraId="730838DA" w14:textId="77777777" w:rsidR="007828B2" w:rsidRPr="00272022" w:rsidRDefault="007828B2" w:rsidP="00C804E8">
            <w:pPr>
              <w:widowControl w:val="0"/>
              <w:adjustRightInd w:val="0"/>
              <w:jc w:val="both"/>
              <w:rPr>
                <w:sz w:val="20"/>
                <w:szCs w:val="20"/>
              </w:rPr>
            </w:pPr>
          </w:p>
          <w:p w14:paraId="526F02C7" w14:textId="1B59BE96" w:rsidR="00C804E8" w:rsidRPr="00272022" w:rsidRDefault="00C804E8" w:rsidP="00C804E8">
            <w:pPr>
              <w:widowControl w:val="0"/>
              <w:adjustRightInd w:val="0"/>
              <w:jc w:val="both"/>
              <w:rPr>
                <w:b/>
                <w:bCs/>
                <w:sz w:val="20"/>
                <w:szCs w:val="20"/>
              </w:rPr>
            </w:pPr>
            <w:r w:rsidRPr="00272022">
              <w:rPr>
                <w:b/>
                <w:bCs/>
                <w:sz w:val="20"/>
                <w:szCs w:val="20"/>
              </w:rPr>
              <w:t>§ 143a</w:t>
            </w:r>
          </w:p>
          <w:p w14:paraId="07CA7007" w14:textId="77777777" w:rsidR="00C804E8" w:rsidRPr="00272022" w:rsidRDefault="00C804E8" w:rsidP="00C804E8">
            <w:pPr>
              <w:widowControl w:val="0"/>
              <w:adjustRightInd w:val="0"/>
              <w:jc w:val="both"/>
              <w:rPr>
                <w:b/>
                <w:bCs/>
                <w:sz w:val="20"/>
                <w:szCs w:val="20"/>
              </w:rPr>
            </w:pPr>
            <w:r w:rsidRPr="00272022">
              <w:rPr>
                <w:b/>
                <w:bCs/>
                <w:sz w:val="20"/>
                <w:szCs w:val="20"/>
              </w:rPr>
              <w:t>Zhoršenie solventnosti</w:t>
            </w:r>
          </w:p>
          <w:p w14:paraId="7C3866F3" w14:textId="77777777" w:rsidR="00C804E8" w:rsidRPr="00272022" w:rsidRDefault="00C804E8" w:rsidP="00C804E8">
            <w:pPr>
              <w:widowControl w:val="0"/>
              <w:adjustRightInd w:val="0"/>
              <w:jc w:val="both"/>
              <w:rPr>
                <w:b/>
                <w:bCs/>
                <w:sz w:val="20"/>
                <w:szCs w:val="20"/>
              </w:rPr>
            </w:pPr>
          </w:p>
          <w:p w14:paraId="1AD27124" w14:textId="086F53D2" w:rsidR="00C804E8" w:rsidRPr="00272022" w:rsidRDefault="00C804E8" w:rsidP="00C804E8">
            <w:pPr>
              <w:widowControl w:val="0"/>
              <w:adjustRightInd w:val="0"/>
              <w:jc w:val="both"/>
              <w:rPr>
                <w:b/>
                <w:bCs/>
                <w:sz w:val="20"/>
                <w:szCs w:val="20"/>
              </w:rPr>
            </w:pPr>
            <w:r w:rsidRPr="00272022">
              <w:rPr>
                <w:b/>
                <w:bCs/>
                <w:sz w:val="20"/>
                <w:szCs w:val="20"/>
              </w:rPr>
              <w:t>(1) Ak je Národná banka Slovenska podľa § 23 ods. 10 informovaná, že došlo k zhoršeniu finančného stavu poisťovne, zaisťovne, pobočky zahraničnej poisťovne a</w:t>
            </w:r>
            <w:r w:rsidR="007828B2">
              <w:rPr>
                <w:b/>
                <w:bCs/>
                <w:sz w:val="20"/>
                <w:szCs w:val="20"/>
              </w:rPr>
              <w:t>lebo</w:t>
            </w:r>
            <w:r w:rsidRPr="00272022">
              <w:rPr>
                <w:b/>
                <w:bCs/>
                <w:sz w:val="20"/>
                <w:szCs w:val="20"/>
              </w:rPr>
              <w:t xml:space="preserve"> pobočky zahraničnej zaisťovne alebo po zistení zhoršujúcej sa finančnej situácie poisťovne, zaisťovne, pobočky zahraničnej poisťovne a</w:t>
            </w:r>
            <w:r w:rsidR="007828B2">
              <w:rPr>
                <w:b/>
                <w:bCs/>
                <w:sz w:val="20"/>
                <w:szCs w:val="20"/>
              </w:rPr>
              <w:t>lebo</w:t>
            </w:r>
            <w:r w:rsidRPr="00272022">
              <w:rPr>
                <w:b/>
                <w:bCs/>
                <w:sz w:val="20"/>
                <w:szCs w:val="20"/>
              </w:rPr>
              <w:t xml:space="preserve"> pobočky zahraničnej zaisťovne podľa § 79 ods. 6, je Národná banka Slovenska povinná prijať potrebné opatrenia na nápravu tohto zhoršenia.</w:t>
            </w:r>
          </w:p>
          <w:p w14:paraId="7CCCD0B2" w14:textId="77777777" w:rsidR="009377A5" w:rsidRDefault="009377A5" w:rsidP="00C804E8">
            <w:pPr>
              <w:widowControl w:val="0"/>
              <w:adjustRightInd w:val="0"/>
              <w:jc w:val="both"/>
              <w:rPr>
                <w:b/>
                <w:bCs/>
                <w:sz w:val="20"/>
                <w:szCs w:val="20"/>
              </w:rPr>
            </w:pPr>
          </w:p>
          <w:p w14:paraId="164B251B" w14:textId="20D0940F" w:rsidR="00C804E8" w:rsidRPr="00272022" w:rsidRDefault="00C804E8" w:rsidP="00C804E8">
            <w:pPr>
              <w:widowControl w:val="0"/>
              <w:adjustRightInd w:val="0"/>
              <w:jc w:val="both"/>
              <w:rPr>
                <w:b/>
                <w:bCs/>
                <w:sz w:val="20"/>
                <w:szCs w:val="20"/>
              </w:rPr>
            </w:pPr>
            <w:r w:rsidRPr="00272022">
              <w:rPr>
                <w:b/>
                <w:bCs/>
                <w:sz w:val="20"/>
                <w:szCs w:val="20"/>
              </w:rPr>
              <w:lastRenderedPageBreak/>
              <w:t>(2) Opatrenia na nápravu prijaté Národnou bankou Slovenska musia byť primerané riziku a úmerné závažnosti zhoršujúc</w:t>
            </w:r>
            <w:r w:rsidR="007828B2">
              <w:rPr>
                <w:b/>
                <w:bCs/>
                <w:sz w:val="20"/>
                <w:szCs w:val="20"/>
              </w:rPr>
              <w:t>ej</w:t>
            </w:r>
            <w:r w:rsidRPr="00272022">
              <w:rPr>
                <w:b/>
                <w:bCs/>
                <w:sz w:val="20"/>
                <w:szCs w:val="20"/>
              </w:rPr>
              <w:t xml:space="preserve"> sa </w:t>
            </w:r>
            <w:r w:rsidR="007828B2">
              <w:rPr>
                <w:b/>
                <w:bCs/>
                <w:sz w:val="20"/>
                <w:szCs w:val="20"/>
              </w:rPr>
              <w:t>finančnej situácie</w:t>
            </w:r>
            <w:r w:rsidRPr="00272022">
              <w:rPr>
                <w:b/>
                <w:bCs/>
                <w:sz w:val="20"/>
                <w:szCs w:val="20"/>
              </w:rPr>
              <w:t xml:space="preserve"> poisťovne, zaisťovne, pobočky zahraničnej poisťovne a</w:t>
            </w:r>
            <w:r w:rsidR="007828B2">
              <w:rPr>
                <w:b/>
                <w:bCs/>
                <w:sz w:val="20"/>
                <w:szCs w:val="20"/>
              </w:rPr>
              <w:t>lebo</w:t>
            </w:r>
            <w:r w:rsidRPr="00272022">
              <w:rPr>
                <w:b/>
                <w:bCs/>
                <w:sz w:val="20"/>
                <w:szCs w:val="20"/>
              </w:rPr>
              <w:t xml:space="preserve"> pobočky zahraničnej zaisťovne. </w:t>
            </w:r>
          </w:p>
          <w:p w14:paraId="5BDB4B08" w14:textId="4473C12C" w:rsidR="00C804E8" w:rsidRPr="00272022" w:rsidRDefault="00C804E8" w:rsidP="00C804E8">
            <w:pPr>
              <w:widowControl w:val="0"/>
              <w:adjustRightInd w:val="0"/>
              <w:jc w:val="both"/>
              <w:rPr>
                <w:b/>
                <w:bCs/>
                <w:sz w:val="20"/>
                <w:szCs w:val="20"/>
              </w:rPr>
            </w:pPr>
            <w:r w:rsidRPr="00272022">
              <w:rPr>
                <w:b/>
                <w:bCs/>
                <w:sz w:val="20"/>
                <w:szCs w:val="20"/>
              </w:rPr>
              <w:t>(3) Národná banka Slovenska je oprávnená požadovať, aby predstavenstvo, dozorná rada alebo prokurista poisťovne, zaisťovne, pobočky zahraničnej poisťovne a</w:t>
            </w:r>
            <w:r w:rsidR="007828B2">
              <w:rPr>
                <w:b/>
                <w:bCs/>
                <w:sz w:val="20"/>
                <w:szCs w:val="20"/>
              </w:rPr>
              <w:t>lebo</w:t>
            </w:r>
            <w:r w:rsidRPr="00272022">
              <w:rPr>
                <w:b/>
                <w:bCs/>
                <w:sz w:val="20"/>
                <w:szCs w:val="20"/>
              </w:rPr>
              <w:t xml:space="preserve"> pobočky zahraničnej zaisťovne  </w:t>
            </w:r>
          </w:p>
          <w:p w14:paraId="0597E3DE" w14:textId="77777777" w:rsidR="007926D3" w:rsidRPr="007926D3" w:rsidRDefault="007926D3" w:rsidP="007926D3">
            <w:pPr>
              <w:widowControl w:val="0"/>
              <w:adjustRightInd w:val="0"/>
              <w:jc w:val="both"/>
              <w:rPr>
                <w:b/>
                <w:bCs/>
                <w:sz w:val="20"/>
                <w:szCs w:val="20"/>
              </w:rPr>
            </w:pPr>
            <w:r w:rsidRPr="007926D3">
              <w:rPr>
                <w:b/>
                <w:bCs/>
                <w:sz w:val="20"/>
                <w:szCs w:val="20"/>
              </w:rPr>
              <w:t>a) aktualizovali preventívny plán ozdravenia vypracovaný podľa právne záväzného aktu Európskej únie upravujúceho ozdravenie a riešenie krízových situácií poisťovní a zaisťovní, ak sa okolnosti líšia od predpokladov určených v uvedenom pláne,</w:t>
            </w:r>
          </w:p>
          <w:p w14:paraId="2F0D6430" w14:textId="1B5FFF5F" w:rsidR="007926D3" w:rsidRPr="007926D3" w:rsidRDefault="007926D3" w:rsidP="007926D3">
            <w:pPr>
              <w:widowControl w:val="0"/>
              <w:adjustRightInd w:val="0"/>
              <w:jc w:val="both"/>
              <w:rPr>
                <w:b/>
                <w:bCs/>
                <w:sz w:val="20"/>
                <w:szCs w:val="20"/>
              </w:rPr>
            </w:pPr>
            <w:r w:rsidRPr="007926D3">
              <w:rPr>
                <w:b/>
                <w:bCs/>
                <w:sz w:val="20"/>
                <w:szCs w:val="20"/>
              </w:rPr>
              <w:t>b) prijali opatrenia určené v preventívnom pláne ozdravenia vypracovanom podľa právne záväzného aktu Európskej únie upravujúceho ozdravenie a riešenie krízových situácií poisťovní a zaisťovní, ak sa plán aktualizuje podľa písmena a)</w:t>
            </w:r>
            <w:r w:rsidR="006B67B4">
              <w:rPr>
                <w:b/>
                <w:bCs/>
                <w:sz w:val="20"/>
                <w:szCs w:val="20"/>
              </w:rPr>
              <w:t>;</w:t>
            </w:r>
            <w:r w:rsidRPr="007926D3">
              <w:rPr>
                <w:b/>
                <w:bCs/>
                <w:sz w:val="20"/>
                <w:szCs w:val="20"/>
              </w:rPr>
              <w:t xml:space="preserve"> prijaté opatrenia musia obsahovať akékoľvek aktualizované opatrenia,</w:t>
            </w:r>
          </w:p>
          <w:p w14:paraId="2FC9432E" w14:textId="77777777" w:rsidR="007926D3" w:rsidRPr="007926D3" w:rsidRDefault="007926D3" w:rsidP="007926D3">
            <w:pPr>
              <w:widowControl w:val="0"/>
              <w:adjustRightInd w:val="0"/>
              <w:jc w:val="both"/>
              <w:rPr>
                <w:b/>
                <w:bCs/>
                <w:sz w:val="20"/>
                <w:szCs w:val="20"/>
              </w:rPr>
            </w:pPr>
            <w:r w:rsidRPr="007926D3">
              <w:rPr>
                <w:b/>
                <w:bCs/>
                <w:sz w:val="20"/>
                <w:szCs w:val="20"/>
              </w:rPr>
              <w:t>c) identifikovali príčiny nesúladu alebo pravdepodobného nesúladu s regulačnými požiadavkami a identifikovali vhodné opatrenia a časový rámec na implementáciu týchto regulačných požiadaviek, ak nemajú zavedený preventívny plán ozdravenia podľa právne záväzného aktu Európskej únie upravujúceho ozdravenie a riešenie krízových situácií poisťovní a zaisťovní alebo</w:t>
            </w:r>
          </w:p>
          <w:p w14:paraId="2594C7AF" w14:textId="1E4713F4" w:rsidR="00287622" w:rsidRPr="00272022" w:rsidRDefault="007926D3" w:rsidP="007926D3">
            <w:pPr>
              <w:widowControl w:val="0"/>
              <w:adjustRightInd w:val="0"/>
              <w:jc w:val="both"/>
              <w:rPr>
                <w:sz w:val="20"/>
                <w:szCs w:val="20"/>
              </w:rPr>
            </w:pPr>
            <w:r w:rsidRPr="007926D3">
              <w:rPr>
                <w:b/>
                <w:bCs/>
                <w:sz w:val="20"/>
                <w:szCs w:val="20"/>
              </w:rPr>
              <w:t>d) pozastavili alebo obmedzili pohyblivú zložku odmeňovania a prémie, rozdeľovanie výnosov z nástrojov vlastných zdrojov alebo splatenie či spätné odkúpenie položiek vlastných zdrojov.</w:t>
            </w:r>
          </w:p>
        </w:tc>
        <w:tc>
          <w:tcPr>
            <w:tcW w:w="567" w:type="dxa"/>
            <w:tcBorders>
              <w:top w:val="single" w:sz="4" w:space="0" w:color="auto"/>
              <w:left w:val="single" w:sz="4" w:space="0" w:color="auto"/>
              <w:bottom w:val="single" w:sz="4" w:space="0" w:color="auto"/>
              <w:right w:val="single" w:sz="4" w:space="0" w:color="auto"/>
            </w:tcBorders>
          </w:tcPr>
          <w:p w14:paraId="524BB128" w14:textId="77777777" w:rsidR="00287622" w:rsidRDefault="00287622" w:rsidP="005258BE">
            <w:pPr>
              <w:jc w:val="center"/>
              <w:rPr>
                <w:sz w:val="20"/>
                <w:szCs w:val="20"/>
              </w:rPr>
            </w:pPr>
          </w:p>
          <w:p w14:paraId="49A8CFFF" w14:textId="77777777" w:rsidR="001932CA" w:rsidRDefault="001932CA" w:rsidP="005258BE">
            <w:pPr>
              <w:jc w:val="center"/>
              <w:rPr>
                <w:sz w:val="20"/>
                <w:szCs w:val="20"/>
              </w:rPr>
            </w:pPr>
          </w:p>
          <w:p w14:paraId="78247418" w14:textId="77777777" w:rsidR="001932CA" w:rsidRDefault="001932CA" w:rsidP="005258BE">
            <w:pPr>
              <w:jc w:val="center"/>
              <w:rPr>
                <w:sz w:val="20"/>
                <w:szCs w:val="20"/>
              </w:rPr>
            </w:pPr>
          </w:p>
          <w:p w14:paraId="2E9217EF" w14:textId="77777777" w:rsidR="001932CA" w:rsidRDefault="001932CA" w:rsidP="005258BE">
            <w:pPr>
              <w:jc w:val="center"/>
              <w:rPr>
                <w:sz w:val="20"/>
                <w:szCs w:val="20"/>
              </w:rPr>
            </w:pPr>
          </w:p>
          <w:p w14:paraId="489CC97E" w14:textId="77777777" w:rsidR="001932CA" w:rsidRDefault="001932CA" w:rsidP="005258BE">
            <w:pPr>
              <w:jc w:val="center"/>
              <w:rPr>
                <w:sz w:val="20"/>
                <w:szCs w:val="20"/>
              </w:rPr>
            </w:pPr>
          </w:p>
          <w:p w14:paraId="6CA85C37" w14:textId="77777777" w:rsidR="001932CA" w:rsidRDefault="001932CA" w:rsidP="005258BE">
            <w:pPr>
              <w:jc w:val="center"/>
              <w:rPr>
                <w:sz w:val="20"/>
                <w:szCs w:val="20"/>
              </w:rPr>
            </w:pPr>
            <w:r>
              <w:rPr>
                <w:sz w:val="20"/>
                <w:szCs w:val="20"/>
              </w:rPr>
              <w:t>Ú</w:t>
            </w:r>
          </w:p>
          <w:p w14:paraId="5874E652" w14:textId="77777777" w:rsidR="001932CA" w:rsidRDefault="001932CA" w:rsidP="005258BE">
            <w:pPr>
              <w:jc w:val="center"/>
              <w:rPr>
                <w:sz w:val="20"/>
                <w:szCs w:val="20"/>
              </w:rPr>
            </w:pPr>
          </w:p>
          <w:p w14:paraId="0C5C84A7" w14:textId="77777777" w:rsidR="001932CA" w:rsidRDefault="001932CA" w:rsidP="005258BE">
            <w:pPr>
              <w:jc w:val="center"/>
              <w:rPr>
                <w:sz w:val="20"/>
                <w:szCs w:val="20"/>
              </w:rPr>
            </w:pPr>
          </w:p>
          <w:p w14:paraId="0F49B551" w14:textId="77777777" w:rsidR="001932CA" w:rsidRDefault="001932CA" w:rsidP="005258BE">
            <w:pPr>
              <w:jc w:val="center"/>
              <w:rPr>
                <w:sz w:val="20"/>
                <w:szCs w:val="20"/>
              </w:rPr>
            </w:pPr>
          </w:p>
          <w:p w14:paraId="186836E1" w14:textId="77777777" w:rsidR="001932CA" w:rsidRDefault="001932CA" w:rsidP="005258BE">
            <w:pPr>
              <w:jc w:val="center"/>
              <w:rPr>
                <w:sz w:val="20"/>
                <w:szCs w:val="20"/>
              </w:rPr>
            </w:pPr>
          </w:p>
          <w:p w14:paraId="43A0E7D9" w14:textId="77777777" w:rsidR="001932CA" w:rsidRDefault="001932CA" w:rsidP="005258BE">
            <w:pPr>
              <w:jc w:val="center"/>
              <w:rPr>
                <w:sz w:val="20"/>
                <w:szCs w:val="20"/>
              </w:rPr>
            </w:pPr>
          </w:p>
          <w:p w14:paraId="7581459E" w14:textId="77777777" w:rsidR="001932CA" w:rsidRDefault="001932CA" w:rsidP="005258BE">
            <w:pPr>
              <w:jc w:val="center"/>
              <w:rPr>
                <w:sz w:val="20"/>
                <w:szCs w:val="20"/>
              </w:rPr>
            </w:pPr>
          </w:p>
          <w:p w14:paraId="135910F1" w14:textId="77777777" w:rsidR="001932CA" w:rsidRDefault="001932CA" w:rsidP="005258BE">
            <w:pPr>
              <w:jc w:val="center"/>
              <w:rPr>
                <w:sz w:val="20"/>
                <w:szCs w:val="20"/>
              </w:rPr>
            </w:pPr>
          </w:p>
          <w:p w14:paraId="1D2E53FA" w14:textId="77777777" w:rsidR="001932CA" w:rsidRDefault="001932CA" w:rsidP="005258BE">
            <w:pPr>
              <w:jc w:val="center"/>
              <w:rPr>
                <w:sz w:val="20"/>
                <w:szCs w:val="20"/>
              </w:rPr>
            </w:pPr>
          </w:p>
          <w:p w14:paraId="57BD5CD7" w14:textId="15585040" w:rsidR="001932CA" w:rsidRPr="00272022" w:rsidRDefault="001932CA" w:rsidP="005258BE">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169F7CE6"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80BB313" w14:textId="77777777" w:rsidR="00287622" w:rsidRDefault="00287622" w:rsidP="005258BE">
            <w:pPr>
              <w:pStyle w:val="Nadpis1"/>
              <w:rPr>
                <w:b w:val="0"/>
                <w:bCs w:val="0"/>
                <w:sz w:val="20"/>
                <w:szCs w:val="20"/>
              </w:rPr>
            </w:pPr>
          </w:p>
          <w:p w14:paraId="5606DF9D" w14:textId="77777777" w:rsidR="001932CA" w:rsidRDefault="001932CA" w:rsidP="001932CA">
            <w:pPr>
              <w:jc w:val="center"/>
              <w:rPr>
                <w:sz w:val="20"/>
                <w:szCs w:val="20"/>
              </w:rPr>
            </w:pPr>
          </w:p>
          <w:p w14:paraId="5D42D352" w14:textId="77777777" w:rsidR="001932CA" w:rsidRDefault="001932CA" w:rsidP="001932CA">
            <w:pPr>
              <w:jc w:val="center"/>
              <w:rPr>
                <w:sz w:val="20"/>
                <w:szCs w:val="20"/>
              </w:rPr>
            </w:pPr>
          </w:p>
          <w:p w14:paraId="2D077985" w14:textId="77777777" w:rsidR="001932CA" w:rsidRDefault="001932CA" w:rsidP="001932CA">
            <w:pPr>
              <w:jc w:val="center"/>
              <w:rPr>
                <w:sz w:val="20"/>
                <w:szCs w:val="20"/>
              </w:rPr>
            </w:pPr>
          </w:p>
          <w:p w14:paraId="790F8283" w14:textId="77777777" w:rsidR="001932CA" w:rsidRDefault="001932CA" w:rsidP="001932CA">
            <w:pPr>
              <w:jc w:val="center"/>
              <w:rPr>
                <w:sz w:val="20"/>
                <w:szCs w:val="20"/>
              </w:rPr>
            </w:pPr>
          </w:p>
          <w:p w14:paraId="48683E98" w14:textId="77777777" w:rsidR="001932CA" w:rsidRDefault="001932CA" w:rsidP="001932CA">
            <w:pPr>
              <w:jc w:val="center"/>
              <w:rPr>
                <w:sz w:val="20"/>
                <w:szCs w:val="20"/>
              </w:rPr>
            </w:pPr>
            <w:r>
              <w:rPr>
                <w:sz w:val="20"/>
                <w:szCs w:val="20"/>
              </w:rPr>
              <w:t>GP-N</w:t>
            </w:r>
          </w:p>
          <w:p w14:paraId="50DEAF22" w14:textId="77777777" w:rsidR="001932CA" w:rsidRDefault="001932CA" w:rsidP="001932CA">
            <w:pPr>
              <w:jc w:val="center"/>
              <w:rPr>
                <w:sz w:val="20"/>
                <w:szCs w:val="20"/>
              </w:rPr>
            </w:pPr>
          </w:p>
          <w:p w14:paraId="104AA917" w14:textId="77777777" w:rsidR="001932CA" w:rsidRDefault="001932CA" w:rsidP="001932CA">
            <w:pPr>
              <w:jc w:val="center"/>
              <w:rPr>
                <w:sz w:val="20"/>
                <w:szCs w:val="20"/>
              </w:rPr>
            </w:pPr>
          </w:p>
          <w:p w14:paraId="56A6B6A5" w14:textId="77777777" w:rsidR="001932CA" w:rsidRDefault="001932CA" w:rsidP="001932CA">
            <w:pPr>
              <w:jc w:val="center"/>
              <w:rPr>
                <w:sz w:val="20"/>
                <w:szCs w:val="20"/>
              </w:rPr>
            </w:pPr>
          </w:p>
          <w:p w14:paraId="72EEB6F0" w14:textId="77777777" w:rsidR="001932CA" w:rsidRDefault="001932CA" w:rsidP="001932CA">
            <w:pPr>
              <w:jc w:val="center"/>
              <w:rPr>
                <w:sz w:val="20"/>
                <w:szCs w:val="20"/>
              </w:rPr>
            </w:pPr>
          </w:p>
          <w:p w14:paraId="026EE51E" w14:textId="77777777" w:rsidR="001932CA" w:rsidRDefault="001932CA" w:rsidP="001932CA">
            <w:pPr>
              <w:jc w:val="center"/>
              <w:rPr>
                <w:sz w:val="20"/>
                <w:szCs w:val="20"/>
              </w:rPr>
            </w:pPr>
          </w:p>
          <w:p w14:paraId="22F733E2" w14:textId="77777777" w:rsidR="001932CA" w:rsidRDefault="001932CA" w:rsidP="001932CA">
            <w:pPr>
              <w:jc w:val="center"/>
              <w:rPr>
                <w:sz w:val="20"/>
                <w:szCs w:val="20"/>
              </w:rPr>
            </w:pPr>
          </w:p>
          <w:p w14:paraId="6BA9F9E0" w14:textId="77777777" w:rsidR="001932CA" w:rsidRDefault="001932CA" w:rsidP="001932CA">
            <w:pPr>
              <w:jc w:val="center"/>
              <w:rPr>
                <w:sz w:val="20"/>
                <w:szCs w:val="20"/>
              </w:rPr>
            </w:pPr>
          </w:p>
          <w:p w14:paraId="3008829F" w14:textId="77777777" w:rsidR="001932CA" w:rsidRDefault="001932CA" w:rsidP="001932CA">
            <w:pPr>
              <w:jc w:val="center"/>
              <w:rPr>
                <w:sz w:val="20"/>
                <w:szCs w:val="20"/>
              </w:rPr>
            </w:pPr>
          </w:p>
          <w:p w14:paraId="7F874065" w14:textId="55021B57" w:rsidR="001932CA" w:rsidRPr="001932CA" w:rsidRDefault="001932CA" w:rsidP="001932CA">
            <w:pPr>
              <w:jc w:val="center"/>
              <w:rPr>
                <w:sz w:val="20"/>
                <w:szCs w:val="20"/>
              </w:rPr>
            </w:pPr>
            <w:r>
              <w:rPr>
                <w:sz w:val="20"/>
                <w:szCs w:val="20"/>
              </w:rPr>
              <w:lastRenderedPageBreak/>
              <w:t>GP-N</w:t>
            </w:r>
          </w:p>
        </w:tc>
        <w:tc>
          <w:tcPr>
            <w:tcW w:w="711" w:type="dxa"/>
            <w:tcBorders>
              <w:top w:val="single" w:sz="4" w:space="0" w:color="auto"/>
              <w:left w:val="single" w:sz="4" w:space="0" w:color="auto"/>
              <w:bottom w:val="single" w:sz="4" w:space="0" w:color="auto"/>
              <w:right w:val="single" w:sz="12" w:space="0" w:color="auto"/>
            </w:tcBorders>
          </w:tcPr>
          <w:p w14:paraId="02BE4F6B" w14:textId="77777777" w:rsidR="00287622" w:rsidRPr="00272022" w:rsidRDefault="00287622" w:rsidP="005258BE">
            <w:pPr>
              <w:pStyle w:val="Nadpis1"/>
              <w:rPr>
                <w:b w:val="0"/>
                <w:bCs w:val="0"/>
                <w:sz w:val="20"/>
                <w:szCs w:val="20"/>
              </w:rPr>
            </w:pPr>
          </w:p>
        </w:tc>
      </w:tr>
      <w:tr w:rsidR="00287622" w:rsidRPr="00272022" w14:paraId="4E37D854" w14:textId="77777777" w:rsidTr="00CA6668">
        <w:tc>
          <w:tcPr>
            <w:tcW w:w="425" w:type="dxa"/>
            <w:tcBorders>
              <w:top w:val="single" w:sz="4" w:space="0" w:color="auto"/>
              <w:left w:val="single" w:sz="12" w:space="0" w:color="auto"/>
              <w:bottom w:val="single" w:sz="4" w:space="0" w:color="auto"/>
              <w:right w:val="single" w:sz="4" w:space="0" w:color="auto"/>
            </w:tcBorders>
          </w:tcPr>
          <w:p w14:paraId="587EB205" w14:textId="0407F519" w:rsidR="00287622" w:rsidRPr="00272022" w:rsidRDefault="00587C93" w:rsidP="005258BE">
            <w:pPr>
              <w:rPr>
                <w:sz w:val="20"/>
                <w:szCs w:val="20"/>
              </w:rPr>
            </w:pPr>
            <w:r w:rsidRPr="00272022">
              <w:rPr>
                <w:sz w:val="20"/>
                <w:szCs w:val="20"/>
              </w:rPr>
              <w:t>57.</w:t>
            </w:r>
          </w:p>
        </w:tc>
        <w:tc>
          <w:tcPr>
            <w:tcW w:w="6096" w:type="dxa"/>
            <w:tcBorders>
              <w:top w:val="single" w:sz="4" w:space="0" w:color="auto"/>
              <w:left w:val="single" w:sz="4" w:space="0" w:color="auto"/>
              <w:bottom w:val="single" w:sz="4" w:space="0" w:color="auto"/>
              <w:right w:val="single" w:sz="4" w:space="0" w:color="auto"/>
            </w:tcBorders>
          </w:tcPr>
          <w:p w14:paraId="26B1BBA9" w14:textId="77777777" w:rsidR="00587C93" w:rsidRPr="00272022" w:rsidRDefault="00587C93" w:rsidP="00B51B43">
            <w:pPr>
              <w:tabs>
                <w:tab w:val="left" w:pos="1365"/>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138 ods. 4 sa mení takto: </w:t>
            </w:r>
          </w:p>
          <w:p w14:paraId="72F621F4" w14:textId="77777777" w:rsidR="00C804E8" w:rsidRPr="00272022" w:rsidRDefault="00C804E8" w:rsidP="00B51B43">
            <w:pPr>
              <w:tabs>
                <w:tab w:val="left" w:pos="1365"/>
              </w:tabs>
              <w:adjustRightInd w:val="0"/>
              <w:jc w:val="both"/>
              <w:rPr>
                <w:rFonts w:ascii="Arial Narrow" w:hAnsi="Arial Narrow"/>
                <w:color w:val="000000"/>
                <w:sz w:val="20"/>
                <w:szCs w:val="20"/>
              </w:rPr>
            </w:pPr>
          </w:p>
          <w:p w14:paraId="3CCA832C" w14:textId="1FBF94BF" w:rsidR="00587C93" w:rsidRPr="00272022" w:rsidRDefault="00587C93" w:rsidP="00B51B43">
            <w:pPr>
              <w:tabs>
                <w:tab w:val="left" w:pos="1365"/>
              </w:tabs>
              <w:adjustRightInd w:val="0"/>
              <w:spacing w:after="240"/>
              <w:jc w:val="both"/>
              <w:rPr>
                <w:rFonts w:ascii="Arial Narrow" w:hAnsi="Arial Narrow"/>
                <w:color w:val="000000"/>
                <w:sz w:val="20"/>
                <w:szCs w:val="20"/>
              </w:rPr>
            </w:pPr>
            <w:r w:rsidRPr="00272022">
              <w:rPr>
                <w:rFonts w:ascii="Arial Narrow" w:hAnsi="Arial Narrow"/>
                <w:color w:val="000000"/>
                <w:sz w:val="20"/>
                <w:szCs w:val="20"/>
              </w:rPr>
              <w:t xml:space="preserve">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sa nahrádza takto: </w:t>
            </w:r>
          </w:p>
          <w:p w14:paraId="23605357" w14:textId="77777777" w:rsidR="00587C93" w:rsidRPr="00272022" w:rsidRDefault="00587C93" w:rsidP="00B51B43">
            <w:pPr>
              <w:jc w:val="both"/>
              <w:rPr>
                <w:rFonts w:ascii="Arial Narrow" w:hAnsi="Arial Narrow"/>
                <w:sz w:val="20"/>
                <w:szCs w:val="20"/>
              </w:rPr>
            </w:pPr>
            <w:r w:rsidRPr="00272022">
              <w:rPr>
                <w:rFonts w:ascii="Arial Narrow" w:hAnsi="Arial Narrow"/>
                <w:sz w:val="20"/>
                <w:szCs w:val="20"/>
              </w:rPr>
              <w:t xml:space="preserve">„V prípade výnimočných nepriaznivých situácií, ktoré majú vplyv na poisťovne a zaisťovne so značným podielom na trhu alebo na dotknutých skupinách činnosti a ak orgán EIOPA vyhlási, že k takýmto situáciám došlo, orgán dohľadu môže pre dotknuté poisťovne a zaisťovne predĺžiť lehotu stanovenú v odseku 3 druhom </w:t>
            </w:r>
            <w:r w:rsidRPr="00272022">
              <w:rPr>
                <w:rFonts w:ascii="Arial Narrow" w:hAnsi="Arial Narrow"/>
                <w:sz w:val="20"/>
                <w:szCs w:val="20"/>
              </w:rPr>
              <w:lastRenderedPageBreak/>
              <w:t xml:space="preserve">pododseku najviac o obdobie siedmich rokov, zohľadňujúc všetky relevantné faktory vrátane priemerného trvania technických rezerv.“ </w:t>
            </w:r>
          </w:p>
          <w:p w14:paraId="6BAABD26" w14:textId="77777777" w:rsidR="00C804E8" w:rsidRPr="00272022" w:rsidRDefault="00C804E8" w:rsidP="00B51B43">
            <w:pPr>
              <w:jc w:val="both"/>
              <w:rPr>
                <w:rFonts w:ascii="Arial Narrow" w:hAnsi="Arial Narrow"/>
                <w:sz w:val="20"/>
                <w:szCs w:val="20"/>
              </w:rPr>
            </w:pPr>
          </w:p>
          <w:p w14:paraId="17627FAA" w14:textId="088C5969" w:rsidR="00587C93" w:rsidRPr="00272022" w:rsidRDefault="00587C93" w:rsidP="00B51B43">
            <w:pPr>
              <w:jc w:val="both"/>
              <w:rPr>
                <w:rFonts w:ascii="Arial Narrow" w:hAnsi="Arial Narrow"/>
                <w:sz w:val="20"/>
                <w:szCs w:val="20"/>
              </w:rPr>
            </w:pPr>
            <w:r w:rsidRPr="00272022">
              <w:rPr>
                <w:rFonts w:ascii="Arial Narrow" w:hAnsi="Arial Narrow"/>
                <w:sz w:val="20"/>
                <w:szCs w:val="20"/>
              </w:rPr>
              <w:t xml:space="preserve">b) V druhom pododseku sa prvá veta nahrádza takto: </w:t>
            </w:r>
          </w:p>
          <w:p w14:paraId="4D90F371" w14:textId="77777777" w:rsidR="00C804E8" w:rsidRPr="00272022" w:rsidRDefault="00C804E8" w:rsidP="00B51B43">
            <w:pPr>
              <w:jc w:val="both"/>
              <w:rPr>
                <w:rFonts w:ascii="Arial Narrow" w:hAnsi="Arial Narrow"/>
                <w:sz w:val="20"/>
                <w:szCs w:val="20"/>
              </w:rPr>
            </w:pPr>
          </w:p>
          <w:p w14:paraId="0B8A896C" w14:textId="77777777" w:rsidR="00287622" w:rsidRPr="00272022" w:rsidRDefault="00587C93" w:rsidP="00B51B43">
            <w:pPr>
              <w:jc w:val="both"/>
              <w:rPr>
                <w:rFonts w:ascii="Arial Narrow" w:hAnsi="Arial Narrow"/>
                <w:sz w:val="20"/>
                <w:szCs w:val="20"/>
              </w:rPr>
            </w:pPr>
            <w:r w:rsidRPr="00272022">
              <w:rPr>
                <w:rFonts w:ascii="Arial Narrow" w:hAnsi="Arial Narrow"/>
                <w:sz w:val="20"/>
                <w:szCs w:val="20"/>
              </w:rPr>
              <w:t xml:space="preserve">„Bez toho, aby boli dotknuté právomoci orgánu EIOPA podľa článku 18 nariadenia (EÚ) č. 1094/2010, orgán EIOPA vyhlási na účely tohto odseku, </w:t>
            </w:r>
            <w:r w:rsidRPr="00973177">
              <w:rPr>
                <w:rFonts w:ascii="Arial Narrow" w:hAnsi="Arial Narrow"/>
                <w:sz w:val="20"/>
                <w:szCs w:val="20"/>
              </w:rPr>
              <w:t>na žiadosť príslušného orgánu dohľadu a v príslušných prípadoch po konzultácii s výborom ESRB, že nastala výnimočne nepriaznivá situácia.“</w:t>
            </w:r>
          </w:p>
          <w:p w14:paraId="0F8047DB" w14:textId="698CCA5A" w:rsidR="00C804E8" w:rsidRPr="00272022" w:rsidRDefault="00C804E8" w:rsidP="00B51B43">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DA6952D" w14:textId="77777777" w:rsidR="00287622" w:rsidRPr="00272022" w:rsidRDefault="00287622" w:rsidP="005258BE">
            <w:pPr>
              <w:jc w:val="center"/>
              <w:rPr>
                <w:sz w:val="20"/>
                <w:szCs w:val="20"/>
              </w:rPr>
            </w:pPr>
          </w:p>
          <w:p w14:paraId="58B0B68E" w14:textId="77777777" w:rsidR="00B83F79" w:rsidRPr="00272022" w:rsidRDefault="00B83F79" w:rsidP="005258BE">
            <w:pPr>
              <w:jc w:val="center"/>
              <w:rPr>
                <w:sz w:val="20"/>
                <w:szCs w:val="20"/>
              </w:rPr>
            </w:pPr>
          </w:p>
          <w:p w14:paraId="69BCE750" w14:textId="77777777" w:rsidR="00B83F79" w:rsidRPr="00272022" w:rsidRDefault="00B83F79" w:rsidP="005258BE">
            <w:pPr>
              <w:jc w:val="center"/>
              <w:rPr>
                <w:sz w:val="20"/>
                <w:szCs w:val="20"/>
              </w:rPr>
            </w:pPr>
            <w:r w:rsidRPr="00272022">
              <w:rPr>
                <w:sz w:val="20"/>
                <w:szCs w:val="20"/>
              </w:rPr>
              <w:t>N</w:t>
            </w:r>
          </w:p>
          <w:p w14:paraId="78F4FFA7" w14:textId="77777777" w:rsidR="00B83F79" w:rsidRPr="00272022" w:rsidRDefault="00B83F79" w:rsidP="005258BE">
            <w:pPr>
              <w:jc w:val="center"/>
              <w:rPr>
                <w:sz w:val="20"/>
                <w:szCs w:val="20"/>
              </w:rPr>
            </w:pPr>
          </w:p>
          <w:p w14:paraId="37EBD177" w14:textId="77777777" w:rsidR="00B83F79" w:rsidRPr="00272022" w:rsidRDefault="00B83F79" w:rsidP="005258BE">
            <w:pPr>
              <w:jc w:val="center"/>
              <w:rPr>
                <w:sz w:val="20"/>
                <w:szCs w:val="20"/>
              </w:rPr>
            </w:pPr>
          </w:p>
          <w:p w14:paraId="7189A864" w14:textId="77777777" w:rsidR="00B83F79" w:rsidRPr="00272022" w:rsidRDefault="00B83F79" w:rsidP="005258BE">
            <w:pPr>
              <w:jc w:val="center"/>
              <w:rPr>
                <w:sz w:val="20"/>
                <w:szCs w:val="20"/>
              </w:rPr>
            </w:pPr>
          </w:p>
          <w:p w14:paraId="3A43A1FB" w14:textId="77777777" w:rsidR="00B83F79" w:rsidRPr="00272022" w:rsidRDefault="00B83F79" w:rsidP="005258BE">
            <w:pPr>
              <w:jc w:val="center"/>
              <w:rPr>
                <w:sz w:val="20"/>
                <w:szCs w:val="20"/>
              </w:rPr>
            </w:pPr>
          </w:p>
          <w:p w14:paraId="45488442" w14:textId="77777777" w:rsidR="00B83F79" w:rsidRPr="00272022" w:rsidRDefault="00B83F79" w:rsidP="005258BE">
            <w:pPr>
              <w:jc w:val="center"/>
              <w:rPr>
                <w:sz w:val="20"/>
                <w:szCs w:val="20"/>
              </w:rPr>
            </w:pPr>
          </w:p>
          <w:p w14:paraId="3DB5528A" w14:textId="77777777" w:rsidR="00B83F79" w:rsidRPr="00272022" w:rsidRDefault="00B83F79" w:rsidP="005258BE">
            <w:pPr>
              <w:jc w:val="center"/>
              <w:rPr>
                <w:sz w:val="20"/>
                <w:szCs w:val="20"/>
              </w:rPr>
            </w:pPr>
          </w:p>
          <w:p w14:paraId="6D0449A3" w14:textId="77777777" w:rsidR="00B83F79" w:rsidRPr="00272022" w:rsidRDefault="00B83F79" w:rsidP="005258BE">
            <w:pPr>
              <w:jc w:val="center"/>
              <w:rPr>
                <w:sz w:val="20"/>
                <w:szCs w:val="20"/>
              </w:rPr>
            </w:pPr>
          </w:p>
          <w:p w14:paraId="3F3703D8" w14:textId="77777777" w:rsidR="00B83F79" w:rsidRDefault="00B83F79" w:rsidP="005258BE">
            <w:pPr>
              <w:jc w:val="center"/>
              <w:rPr>
                <w:sz w:val="20"/>
                <w:szCs w:val="20"/>
              </w:rPr>
            </w:pPr>
          </w:p>
          <w:p w14:paraId="7262C14C" w14:textId="77777777" w:rsidR="00A35D49" w:rsidRPr="00272022" w:rsidRDefault="00A35D49" w:rsidP="005258BE">
            <w:pPr>
              <w:jc w:val="center"/>
              <w:rPr>
                <w:sz w:val="20"/>
                <w:szCs w:val="20"/>
              </w:rPr>
            </w:pPr>
          </w:p>
          <w:p w14:paraId="4974D541" w14:textId="77777777" w:rsidR="00B83F79" w:rsidRDefault="00B83F79" w:rsidP="005258BE">
            <w:pPr>
              <w:jc w:val="center"/>
              <w:rPr>
                <w:sz w:val="20"/>
                <w:szCs w:val="20"/>
              </w:rPr>
            </w:pPr>
            <w:r w:rsidRPr="00272022">
              <w:rPr>
                <w:sz w:val="20"/>
                <w:szCs w:val="20"/>
              </w:rPr>
              <w:t>n. a.</w:t>
            </w:r>
          </w:p>
          <w:p w14:paraId="27E6F2BA" w14:textId="77777777" w:rsidR="00973177" w:rsidRDefault="00973177" w:rsidP="005258BE">
            <w:pPr>
              <w:jc w:val="center"/>
              <w:rPr>
                <w:sz w:val="20"/>
                <w:szCs w:val="20"/>
              </w:rPr>
            </w:pPr>
          </w:p>
          <w:p w14:paraId="62767D33" w14:textId="77777777" w:rsidR="00973177" w:rsidRDefault="00973177" w:rsidP="005258BE">
            <w:pPr>
              <w:jc w:val="center"/>
              <w:rPr>
                <w:sz w:val="20"/>
                <w:szCs w:val="20"/>
              </w:rPr>
            </w:pPr>
          </w:p>
          <w:p w14:paraId="47514E76" w14:textId="6DC92195" w:rsidR="00973177" w:rsidRPr="00272022" w:rsidRDefault="00973177"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3E1B0216" w14:textId="77777777" w:rsidR="00287622" w:rsidRDefault="00287622" w:rsidP="005258BE">
            <w:pPr>
              <w:jc w:val="center"/>
              <w:rPr>
                <w:bCs/>
                <w:sz w:val="20"/>
                <w:szCs w:val="20"/>
              </w:rPr>
            </w:pPr>
          </w:p>
          <w:p w14:paraId="047F1F5A" w14:textId="77777777" w:rsidR="001932CA" w:rsidRDefault="001932CA" w:rsidP="005258BE">
            <w:pPr>
              <w:jc w:val="center"/>
              <w:rPr>
                <w:bCs/>
                <w:sz w:val="20"/>
                <w:szCs w:val="20"/>
              </w:rPr>
            </w:pPr>
          </w:p>
          <w:p w14:paraId="153BDDA9" w14:textId="6FBA064E" w:rsidR="001932CA" w:rsidRPr="00272022" w:rsidRDefault="001932CA" w:rsidP="005258BE">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59C8020F" w14:textId="77777777" w:rsidR="00287622" w:rsidRPr="00272022" w:rsidRDefault="00287622" w:rsidP="005258BE">
            <w:pPr>
              <w:pStyle w:val="Normlny0"/>
              <w:jc w:val="center"/>
            </w:pPr>
          </w:p>
          <w:p w14:paraId="52D90F09" w14:textId="77777777" w:rsidR="00B83F79" w:rsidRPr="00272022" w:rsidRDefault="00B83F79" w:rsidP="005258BE">
            <w:pPr>
              <w:pStyle w:val="Normlny0"/>
              <w:jc w:val="center"/>
            </w:pPr>
          </w:p>
          <w:p w14:paraId="6CF5F423" w14:textId="180F9528" w:rsidR="00B83F79" w:rsidRPr="00272022" w:rsidRDefault="00B83F79" w:rsidP="005258BE">
            <w:pPr>
              <w:pStyle w:val="Normlny0"/>
              <w:jc w:val="center"/>
            </w:pPr>
            <w:r w:rsidRPr="00272022">
              <w:t>§ 144</w:t>
            </w:r>
          </w:p>
          <w:p w14:paraId="4913334B" w14:textId="4F4528FE" w:rsidR="00B83F79" w:rsidRPr="00272022" w:rsidRDefault="00B83F79" w:rsidP="005258BE">
            <w:pPr>
              <w:pStyle w:val="Normlny0"/>
              <w:jc w:val="center"/>
            </w:pPr>
            <w:r w:rsidRPr="00272022">
              <w:t>O 4</w:t>
            </w:r>
          </w:p>
          <w:p w14:paraId="34B3593D" w14:textId="77777777" w:rsidR="00B83F79" w:rsidRPr="00272022" w:rsidRDefault="00B83F79"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6EB2EB7C" w14:textId="77777777" w:rsidR="00B83F79" w:rsidRPr="00272022" w:rsidRDefault="00B83F79" w:rsidP="00B83F79">
            <w:pPr>
              <w:widowControl w:val="0"/>
              <w:adjustRightInd w:val="0"/>
              <w:jc w:val="both"/>
              <w:rPr>
                <w:sz w:val="20"/>
                <w:szCs w:val="20"/>
              </w:rPr>
            </w:pPr>
          </w:p>
          <w:p w14:paraId="7C9B8D83" w14:textId="77777777" w:rsidR="00B83F79" w:rsidRPr="00272022" w:rsidRDefault="00B83F79" w:rsidP="00B83F79">
            <w:pPr>
              <w:widowControl w:val="0"/>
              <w:adjustRightInd w:val="0"/>
              <w:jc w:val="both"/>
              <w:rPr>
                <w:sz w:val="20"/>
                <w:szCs w:val="20"/>
              </w:rPr>
            </w:pPr>
          </w:p>
          <w:p w14:paraId="5F733F84" w14:textId="4530297E" w:rsidR="00287622" w:rsidRPr="00272022" w:rsidRDefault="00B83F79" w:rsidP="00B83F79">
            <w:pPr>
              <w:widowControl w:val="0"/>
              <w:adjustRightInd w:val="0"/>
              <w:jc w:val="both"/>
              <w:rPr>
                <w:sz w:val="20"/>
                <w:szCs w:val="20"/>
              </w:rPr>
            </w:pPr>
            <w:r w:rsidRPr="00272022">
              <w:rPr>
                <w:sz w:val="20"/>
                <w:szCs w:val="20"/>
              </w:rPr>
              <w:t xml:space="preserve">(4) Ak nastanú výnimočné nepriaznivé situácie, ktoré majú vplyv na poisťovne a zaisťovne s významným podielom na trhu alebo s významným podielom na dotknutých skupinách činností, a Európsky orgán dohľadu zverejní na základe žiadosti príslušného orgánu dohľadu, že k takýmto situáciám došlo, Národná banka Slovenska je oprávnená lehotu na prijatie opatrení podľa prvej vety odseku 3 predĺžiť, a to najviac o sedem rokov. Pri predĺžení lehoty </w:t>
            </w:r>
            <w:r w:rsidRPr="00272022">
              <w:rPr>
                <w:sz w:val="20"/>
                <w:szCs w:val="20"/>
              </w:rPr>
              <w:lastRenderedPageBreak/>
              <w:t>sa zohľadnia všetky relevantné faktory vrátane priemerného trvania technických rezerv.</w:t>
            </w:r>
          </w:p>
        </w:tc>
        <w:tc>
          <w:tcPr>
            <w:tcW w:w="567" w:type="dxa"/>
            <w:tcBorders>
              <w:top w:val="single" w:sz="4" w:space="0" w:color="auto"/>
              <w:left w:val="single" w:sz="4" w:space="0" w:color="auto"/>
              <w:bottom w:val="single" w:sz="4" w:space="0" w:color="auto"/>
              <w:right w:val="single" w:sz="4" w:space="0" w:color="auto"/>
            </w:tcBorders>
          </w:tcPr>
          <w:p w14:paraId="240724B7" w14:textId="77777777" w:rsidR="00287622" w:rsidRDefault="00287622" w:rsidP="005258BE">
            <w:pPr>
              <w:jc w:val="center"/>
              <w:rPr>
                <w:sz w:val="20"/>
                <w:szCs w:val="20"/>
              </w:rPr>
            </w:pPr>
          </w:p>
          <w:p w14:paraId="5C5C83D5" w14:textId="77777777" w:rsidR="001932CA" w:rsidRDefault="001932CA" w:rsidP="005258BE">
            <w:pPr>
              <w:jc w:val="center"/>
              <w:rPr>
                <w:sz w:val="20"/>
                <w:szCs w:val="20"/>
              </w:rPr>
            </w:pPr>
          </w:p>
          <w:p w14:paraId="77CAD60E" w14:textId="77777777" w:rsidR="001932CA" w:rsidRDefault="001932CA" w:rsidP="005258BE">
            <w:pPr>
              <w:jc w:val="center"/>
              <w:rPr>
                <w:sz w:val="20"/>
                <w:szCs w:val="20"/>
              </w:rPr>
            </w:pPr>
            <w:r>
              <w:rPr>
                <w:sz w:val="20"/>
                <w:szCs w:val="20"/>
              </w:rPr>
              <w:t>Ú</w:t>
            </w:r>
          </w:p>
          <w:p w14:paraId="252B27F9" w14:textId="77777777" w:rsidR="001932CA" w:rsidRDefault="001932CA" w:rsidP="005258BE">
            <w:pPr>
              <w:jc w:val="center"/>
              <w:rPr>
                <w:sz w:val="20"/>
                <w:szCs w:val="20"/>
              </w:rPr>
            </w:pPr>
          </w:p>
          <w:p w14:paraId="11A1BD23" w14:textId="77777777" w:rsidR="001932CA" w:rsidRDefault="001932CA" w:rsidP="005258BE">
            <w:pPr>
              <w:jc w:val="center"/>
              <w:rPr>
                <w:sz w:val="20"/>
                <w:szCs w:val="20"/>
              </w:rPr>
            </w:pPr>
          </w:p>
          <w:p w14:paraId="61F6AB56" w14:textId="77777777" w:rsidR="001932CA" w:rsidRDefault="001932CA" w:rsidP="005258BE">
            <w:pPr>
              <w:jc w:val="center"/>
              <w:rPr>
                <w:sz w:val="20"/>
                <w:szCs w:val="20"/>
              </w:rPr>
            </w:pPr>
          </w:p>
          <w:p w14:paraId="643FE252" w14:textId="77777777" w:rsidR="001932CA" w:rsidRDefault="001932CA" w:rsidP="005258BE">
            <w:pPr>
              <w:jc w:val="center"/>
              <w:rPr>
                <w:sz w:val="20"/>
                <w:szCs w:val="20"/>
              </w:rPr>
            </w:pPr>
          </w:p>
          <w:p w14:paraId="2FE7D3B8" w14:textId="77777777" w:rsidR="001932CA" w:rsidRDefault="001932CA" w:rsidP="005258BE">
            <w:pPr>
              <w:jc w:val="center"/>
              <w:rPr>
                <w:sz w:val="20"/>
                <w:szCs w:val="20"/>
              </w:rPr>
            </w:pPr>
          </w:p>
          <w:p w14:paraId="2534DC98" w14:textId="77777777" w:rsidR="001932CA" w:rsidRDefault="001932CA" w:rsidP="005258BE">
            <w:pPr>
              <w:jc w:val="center"/>
              <w:rPr>
                <w:sz w:val="20"/>
                <w:szCs w:val="20"/>
              </w:rPr>
            </w:pPr>
          </w:p>
          <w:p w14:paraId="1E5DF1F5" w14:textId="77777777" w:rsidR="001932CA" w:rsidRDefault="001932CA" w:rsidP="005258BE">
            <w:pPr>
              <w:jc w:val="center"/>
              <w:rPr>
                <w:sz w:val="20"/>
                <w:szCs w:val="20"/>
              </w:rPr>
            </w:pPr>
          </w:p>
          <w:p w14:paraId="53F0F62E" w14:textId="77777777" w:rsidR="001932CA" w:rsidRDefault="001932CA" w:rsidP="005258BE">
            <w:pPr>
              <w:jc w:val="center"/>
              <w:rPr>
                <w:sz w:val="20"/>
                <w:szCs w:val="20"/>
              </w:rPr>
            </w:pPr>
          </w:p>
          <w:p w14:paraId="459E8151" w14:textId="77777777" w:rsidR="00A35D49" w:rsidRDefault="00A35D49" w:rsidP="005258BE">
            <w:pPr>
              <w:jc w:val="center"/>
              <w:rPr>
                <w:sz w:val="20"/>
                <w:szCs w:val="20"/>
              </w:rPr>
            </w:pPr>
          </w:p>
          <w:p w14:paraId="63589A4B" w14:textId="3D746F38" w:rsidR="001932CA" w:rsidRPr="00272022" w:rsidRDefault="001932CA" w:rsidP="005258BE">
            <w:pPr>
              <w:jc w:val="center"/>
              <w:rPr>
                <w:sz w:val="20"/>
                <w:szCs w:val="20"/>
              </w:rPr>
            </w:pPr>
            <w:r>
              <w:rPr>
                <w:sz w:val="20"/>
                <w:szCs w:val="20"/>
              </w:rPr>
              <w:t>n.</w:t>
            </w:r>
            <w:r w:rsidR="00C86851">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59242C4D"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A1B7ECF" w14:textId="77777777" w:rsidR="00287622" w:rsidRDefault="00287622" w:rsidP="005258BE">
            <w:pPr>
              <w:pStyle w:val="Nadpis1"/>
              <w:rPr>
                <w:b w:val="0"/>
                <w:bCs w:val="0"/>
                <w:sz w:val="20"/>
                <w:szCs w:val="20"/>
              </w:rPr>
            </w:pPr>
          </w:p>
          <w:p w14:paraId="6E122CB6" w14:textId="77777777" w:rsidR="001932CA" w:rsidRDefault="001932CA" w:rsidP="001932CA">
            <w:pPr>
              <w:jc w:val="center"/>
              <w:rPr>
                <w:sz w:val="20"/>
                <w:szCs w:val="20"/>
              </w:rPr>
            </w:pPr>
          </w:p>
          <w:p w14:paraId="2539746C" w14:textId="77777777" w:rsidR="001932CA" w:rsidRDefault="001932CA" w:rsidP="001932CA">
            <w:pPr>
              <w:jc w:val="center"/>
              <w:rPr>
                <w:sz w:val="20"/>
                <w:szCs w:val="20"/>
              </w:rPr>
            </w:pPr>
            <w:r>
              <w:rPr>
                <w:sz w:val="20"/>
                <w:szCs w:val="20"/>
              </w:rPr>
              <w:t>GP-N</w:t>
            </w:r>
          </w:p>
          <w:p w14:paraId="71A426C0" w14:textId="77777777" w:rsidR="001932CA" w:rsidRDefault="001932CA" w:rsidP="001932CA">
            <w:pPr>
              <w:jc w:val="center"/>
              <w:rPr>
                <w:sz w:val="20"/>
                <w:szCs w:val="20"/>
              </w:rPr>
            </w:pPr>
          </w:p>
          <w:p w14:paraId="6BFCBDE4" w14:textId="77777777" w:rsidR="001932CA" w:rsidRDefault="001932CA" w:rsidP="001932CA">
            <w:pPr>
              <w:jc w:val="center"/>
              <w:rPr>
                <w:sz w:val="20"/>
                <w:szCs w:val="20"/>
              </w:rPr>
            </w:pPr>
          </w:p>
          <w:p w14:paraId="5E4CF6EF" w14:textId="77777777" w:rsidR="001932CA" w:rsidRDefault="001932CA" w:rsidP="001932CA">
            <w:pPr>
              <w:jc w:val="center"/>
              <w:rPr>
                <w:sz w:val="20"/>
                <w:szCs w:val="20"/>
              </w:rPr>
            </w:pPr>
          </w:p>
          <w:p w14:paraId="1A99D940" w14:textId="77777777" w:rsidR="001932CA" w:rsidRDefault="001932CA" w:rsidP="001932CA">
            <w:pPr>
              <w:jc w:val="center"/>
              <w:rPr>
                <w:sz w:val="20"/>
                <w:szCs w:val="20"/>
              </w:rPr>
            </w:pPr>
          </w:p>
          <w:p w14:paraId="24F81DCC" w14:textId="77777777" w:rsidR="001932CA" w:rsidRDefault="001932CA" w:rsidP="001932CA">
            <w:pPr>
              <w:jc w:val="center"/>
              <w:rPr>
                <w:sz w:val="20"/>
                <w:szCs w:val="20"/>
              </w:rPr>
            </w:pPr>
          </w:p>
          <w:p w14:paraId="41B50F99" w14:textId="77777777" w:rsidR="001932CA" w:rsidRDefault="001932CA" w:rsidP="001932CA">
            <w:pPr>
              <w:jc w:val="center"/>
              <w:rPr>
                <w:sz w:val="20"/>
                <w:szCs w:val="20"/>
              </w:rPr>
            </w:pPr>
          </w:p>
          <w:p w14:paraId="3ACDF3D0" w14:textId="77777777" w:rsidR="001932CA" w:rsidRDefault="001932CA" w:rsidP="001932CA">
            <w:pPr>
              <w:jc w:val="center"/>
              <w:rPr>
                <w:sz w:val="20"/>
                <w:szCs w:val="20"/>
              </w:rPr>
            </w:pPr>
          </w:p>
          <w:p w14:paraId="06748E4B" w14:textId="77777777" w:rsidR="001932CA" w:rsidRDefault="001932CA" w:rsidP="001932CA">
            <w:pPr>
              <w:jc w:val="center"/>
              <w:rPr>
                <w:sz w:val="20"/>
                <w:szCs w:val="20"/>
              </w:rPr>
            </w:pPr>
          </w:p>
          <w:p w14:paraId="162CD718" w14:textId="77777777" w:rsidR="00A35D49" w:rsidRDefault="00A35D49" w:rsidP="001932CA">
            <w:pPr>
              <w:jc w:val="center"/>
              <w:rPr>
                <w:sz w:val="20"/>
                <w:szCs w:val="20"/>
              </w:rPr>
            </w:pPr>
          </w:p>
          <w:p w14:paraId="5BC465E1" w14:textId="618291CD" w:rsidR="001932CA" w:rsidRPr="001932CA" w:rsidRDefault="001932CA" w:rsidP="001932CA">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88555C3" w14:textId="77777777" w:rsidR="00287622" w:rsidRPr="00272022" w:rsidRDefault="00287622" w:rsidP="005258BE">
            <w:pPr>
              <w:pStyle w:val="Nadpis1"/>
              <w:rPr>
                <w:b w:val="0"/>
                <w:bCs w:val="0"/>
                <w:sz w:val="20"/>
                <w:szCs w:val="20"/>
              </w:rPr>
            </w:pPr>
          </w:p>
        </w:tc>
      </w:tr>
      <w:tr w:rsidR="00287622" w:rsidRPr="00272022" w14:paraId="507FE4B2" w14:textId="77777777" w:rsidTr="00CA6668">
        <w:tc>
          <w:tcPr>
            <w:tcW w:w="425" w:type="dxa"/>
            <w:tcBorders>
              <w:top w:val="single" w:sz="4" w:space="0" w:color="auto"/>
              <w:left w:val="single" w:sz="12" w:space="0" w:color="auto"/>
              <w:bottom w:val="single" w:sz="4" w:space="0" w:color="auto"/>
              <w:right w:val="single" w:sz="4" w:space="0" w:color="auto"/>
            </w:tcBorders>
          </w:tcPr>
          <w:p w14:paraId="4F72FB16" w14:textId="58767974" w:rsidR="00287622" w:rsidRPr="00272022" w:rsidRDefault="00587C93" w:rsidP="005258BE">
            <w:pPr>
              <w:rPr>
                <w:sz w:val="20"/>
                <w:szCs w:val="20"/>
              </w:rPr>
            </w:pPr>
            <w:r w:rsidRPr="00272022">
              <w:rPr>
                <w:sz w:val="20"/>
                <w:szCs w:val="20"/>
              </w:rPr>
              <w:t>58.</w:t>
            </w:r>
          </w:p>
        </w:tc>
        <w:tc>
          <w:tcPr>
            <w:tcW w:w="6096" w:type="dxa"/>
            <w:tcBorders>
              <w:top w:val="single" w:sz="4" w:space="0" w:color="auto"/>
              <w:left w:val="single" w:sz="4" w:space="0" w:color="auto"/>
              <w:bottom w:val="single" w:sz="4" w:space="0" w:color="auto"/>
              <w:right w:val="single" w:sz="4" w:space="0" w:color="auto"/>
            </w:tcBorders>
          </w:tcPr>
          <w:p w14:paraId="34DFB72F"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139 sa nahrádza takto: </w:t>
            </w:r>
          </w:p>
          <w:p w14:paraId="1AC6916E" w14:textId="77777777" w:rsidR="00B83F79" w:rsidRPr="00272022" w:rsidRDefault="00B83F79" w:rsidP="00B51B43">
            <w:pPr>
              <w:adjustRightInd w:val="0"/>
              <w:jc w:val="both"/>
              <w:rPr>
                <w:rFonts w:ascii="Arial Narrow" w:hAnsi="Arial Narrow"/>
                <w:color w:val="000000"/>
                <w:sz w:val="20"/>
                <w:szCs w:val="20"/>
              </w:rPr>
            </w:pPr>
          </w:p>
          <w:p w14:paraId="1BC42887"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139 </w:t>
            </w:r>
          </w:p>
          <w:p w14:paraId="51FC06B5"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Nesplnenie minimálnej kapitálovej požiadavky</w:t>
            </w:r>
          </w:p>
          <w:p w14:paraId="19EB2C3D" w14:textId="77777777" w:rsidR="00B83F79" w:rsidRPr="00272022" w:rsidRDefault="00B83F79" w:rsidP="00B51B43">
            <w:pPr>
              <w:adjustRightInd w:val="0"/>
              <w:jc w:val="both"/>
              <w:rPr>
                <w:rFonts w:ascii="Arial Narrow" w:hAnsi="Arial Narrow"/>
                <w:color w:val="000000"/>
                <w:sz w:val="20"/>
                <w:szCs w:val="20"/>
              </w:rPr>
            </w:pPr>
          </w:p>
          <w:p w14:paraId="2C5F02B3" w14:textId="50235A00"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Poisťovne a zaisťovne bezodkladne informujú orgán dohľadu, hneď ako zistia, že prestali spĺňať minimálnu kapitálovú požiadavku, alebo im hrozí, že ju nebudú spĺňať v nasledujúcich troch mesiacoch. </w:t>
            </w:r>
          </w:p>
          <w:p w14:paraId="7EC952BE" w14:textId="77777777" w:rsidR="00B83F79" w:rsidRPr="00272022" w:rsidRDefault="00B83F79" w:rsidP="00B51B43">
            <w:pPr>
              <w:adjustRightInd w:val="0"/>
              <w:jc w:val="both"/>
              <w:rPr>
                <w:rFonts w:ascii="Arial Narrow" w:hAnsi="Arial Narrow"/>
                <w:color w:val="000000"/>
                <w:sz w:val="20"/>
                <w:szCs w:val="20"/>
              </w:rPr>
            </w:pPr>
          </w:p>
          <w:p w14:paraId="6E6F569A" w14:textId="77777777" w:rsidR="00287622" w:rsidRPr="00272022" w:rsidRDefault="00587C93" w:rsidP="00B51B43">
            <w:pPr>
              <w:jc w:val="both"/>
              <w:rPr>
                <w:rFonts w:ascii="Arial Narrow" w:hAnsi="Arial Narrow"/>
                <w:sz w:val="20"/>
                <w:szCs w:val="20"/>
              </w:rPr>
            </w:pPr>
            <w:r w:rsidRPr="00272022">
              <w:rPr>
                <w:rFonts w:ascii="Arial Narrow" w:hAnsi="Arial Narrow"/>
                <w:sz w:val="20"/>
                <w:szCs w:val="20"/>
              </w:rPr>
              <w:t>Na účely prvého pododseku tohto odseku je poisťovňa alebo zaisťovňa povinná informovať orgán dohľadu bez ohľadu na to, či zistí nesplnenie minimálnej kapitálovej požiadavky alebo riziko nesplnenia počas výpočtu minimálnej kapitálovej požiadavky podľa článku 129 ods. 4 alebo počas výpočtu minimálnej kapitálovej požiadavky medzi dvoma lehotami, kedy sa takýto výpočet oznamuje orgánu dohľadu podľa článku 129 ods. 4.</w:t>
            </w:r>
          </w:p>
          <w:p w14:paraId="2599F6BA" w14:textId="77777777" w:rsidR="00B83F79" w:rsidRPr="00272022" w:rsidRDefault="00B83F79" w:rsidP="00B51B43">
            <w:pPr>
              <w:jc w:val="both"/>
              <w:rPr>
                <w:rFonts w:ascii="Arial Narrow" w:hAnsi="Arial Narrow"/>
                <w:sz w:val="20"/>
                <w:szCs w:val="20"/>
              </w:rPr>
            </w:pPr>
          </w:p>
          <w:p w14:paraId="55F0A1FD" w14:textId="77777777" w:rsidR="000C5AAC" w:rsidRDefault="000C5AAC" w:rsidP="00B51B43">
            <w:pPr>
              <w:jc w:val="both"/>
              <w:rPr>
                <w:rFonts w:ascii="Arial Narrow" w:hAnsi="Arial Narrow"/>
                <w:sz w:val="20"/>
                <w:szCs w:val="20"/>
              </w:rPr>
            </w:pPr>
          </w:p>
          <w:p w14:paraId="7823AD7B" w14:textId="77777777" w:rsidR="00FF28E6" w:rsidRDefault="00FF28E6" w:rsidP="00B51B43">
            <w:pPr>
              <w:jc w:val="both"/>
              <w:rPr>
                <w:rFonts w:ascii="Arial Narrow" w:hAnsi="Arial Narrow"/>
                <w:sz w:val="20"/>
                <w:szCs w:val="20"/>
              </w:rPr>
            </w:pPr>
          </w:p>
          <w:p w14:paraId="07DF4E71" w14:textId="77777777" w:rsidR="00970762" w:rsidRDefault="00970762" w:rsidP="00B51B43">
            <w:pPr>
              <w:jc w:val="both"/>
              <w:rPr>
                <w:rFonts w:ascii="Arial Narrow" w:hAnsi="Arial Narrow"/>
                <w:sz w:val="20"/>
                <w:szCs w:val="20"/>
              </w:rPr>
            </w:pPr>
          </w:p>
          <w:p w14:paraId="49A1EA8A" w14:textId="77777777" w:rsidR="00A35D49" w:rsidRDefault="00A35D49" w:rsidP="00B51B43">
            <w:pPr>
              <w:jc w:val="both"/>
              <w:rPr>
                <w:rFonts w:ascii="Arial Narrow" w:hAnsi="Arial Narrow"/>
                <w:sz w:val="20"/>
                <w:szCs w:val="20"/>
              </w:rPr>
            </w:pPr>
          </w:p>
          <w:p w14:paraId="6960B00D" w14:textId="68A29397" w:rsidR="00FF28E6" w:rsidRDefault="00FF28E6" w:rsidP="00B51B43">
            <w:pPr>
              <w:jc w:val="both"/>
              <w:rPr>
                <w:rFonts w:ascii="Arial Narrow" w:hAnsi="Arial Narrow"/>
                <w:sz w:val="20"/>
                <w:szCs w:val="20"/>
              </w:rPr>
            </w:pPr>
          </w:p>
          <w:p w14:paraId="4004E8E3" w14:textId="77777777" w:rsidR="00F3724E" w:rsidRPr="00272022" w:rsidRDefault="00F3724E" w:rsidP="00B51B43">
            <w:pPr>
              <w:jc w:val="both"/>
              <w:rPr>
                <w:rFonts w:ascii="Arial Narrow" w:hAnsi="Arial Narrow"/>
                <w:sz w:val="20"/>
                <w:szCs w:val="20"/>
              </w:rPr>
            </w:pPr>
          </w:p>
          <w:p w14:paraId="4A6AAC99" w14:textId="22CCCB24" w:rsidR="00587C93" w:rsidRPr="00272022" w:rsidRDefault="00587C93" w:rsidP="00B51B43">
            <w:pPr>
              <w:jc w:val="both"/>
              <w:rPr>
                <w:rFonts w:ascii="Arial Narrow" w:hAnsi="Arial Narrow"/>
                <w:sz w:val="20"/>
                <w:szCs w:val="20"/>
              </w:rPr>
            </w:pPr>
            <w:r w:rsidRPr="00272022">
              <w:rPr>
                <w:rFonts w:ascii="Arial Narrow" w:hAnsi="Arial Narrow"/>
                <w:sz w:val="20"/>
                <w:szCs w:val="20"/>
              </w:rPr>
              <w:t>2. Do jedného mesiaca od zistenia, že nespĺňajú minimálnu kapitálovú požiadavku, alebo od zistenia rizika jej nesplnenia predložia príslušné poisťovne alebo zaisťovne orgánu dohľadu na schválenie realistickú krátkodobú finančnú schému s cieľom obnoviť v lehote troch mesiacov od tohto zistenia použiteľné základné vlastné zdroje najmenej na úroveň minimálnej kapitálovej požiadavky, alebo znížiť svoj rizikový profil s cieľom zabezpečiť splnenie minimálnej kapitálovej požiadavky.</w:t>
            </w:r>
          </w:p>
          <w:p w14:paraId="70A1B5B9" w14:textId="77777777" w:rsidR="00B83F79" w:rsidRPr="00272022" w:rsidRDefault="00B83F79" w:rsidP="00B51B43">
            <w:pPr>
              <w:jc w:val="both"/>
              <w:rPr>
                <w:rFonts w:ascii="Arial Narrow" w:hAnsi="Arial Narrow"/>
                <w:sz w:val="20"/>
                <w:szCs w:val="20"/>
              </w:rPr>
            </w:pPr>
          </w:p>
          <w:p w14:paraId="26539E95" w14:textId="77777777" w:rsidR="000C5AAC" w:rsidRDefault="000C5AAC" w:rsidP="00B51B43">
            <w:pPr>
              <w:jc w:val="both"/>
              <w:rPr>
                <w:rFonts w:ascii="Arial Narrow" w:hAnsi="Arial Narrow"/>
                <w:sz w:val="20"/>
                <w:szCs w:val="20"/>
              </w:rPr>
            </w:pPr>
          </w:p>
          <w:p w14:paraId="634D69A2" w14:textId="77777777" w:rsidR="00FF28E6" w:rsidRDefault="00FF28E6" w:rsidP="00B51B43">
            <w:pPr>
              <w:jc w:val="both"/>
              <w:rPr>
                <w:rFonts w:ascii="Arial Narrow" w:hAnsi="Arial Narrow"/>
                <w:sz w:val="20"/>
                <w:szCs w:val="20"/>
              </w:rPr>
            </w:pPr>
          </w:p>
          <w:p w14:paraId="1BA36ACA" w14:textId="77777777" w:rsidR="001932CA" w:rsidRDefault="001932CA" w:rsidP="00B51B43">
            <w:pPr>
              <w:jc w:val="both"/>
              <w:rPr>
                <w:rFonts w:ascii="Arial Narrow" w:hAnsi="Arial Narrow"/>
                <w:sz w:val="20"/>
                <w:szCs w:val="20"/>
              </w:rPr>
            </w:pPr>
          </w:p>
          <w:p w14:paraId="610C0FC5" w14:textId="75B52D09" w:rsidR="000C5AAC" w:rsidRDefault="000C5AAC" w:rsidP="00B51B43">
            <w:pPr>
              <w:jc w:val="both"/>
              <w:rPr>
                <w:rFonts w:ascii="Arial Narrow" w:hAnsi="Arial Narrow"/>
                <w:sz w:val="20"/>
                <w:szCs w:val="20"/>
              </w:rPr>
            </w:pPr>
          </w:p>
          <w:p w14:paraId="428DB47F" w14:textId="77777777" w:rsidR="00F3724E" w:rsidRDefault="00F3724E" w:rsidP="00B51B43">
            <w:pPr>
              <w:jc w:val="both"/>
              <w:rPr>
                <w:rFonts w:ascii="Arial Narrow" w:hAnsi="Arial Narrow"/>
                <w:sz w:val="20"/>
                <w:szCs w:val="20"/>
              </w:rPr>
            </w:pPr>
          </w:p>
          <w:p w14:paraId="74666BBC" w14:textId="77777777" w:rsidR="00C86851" w:rsidRDefault="00C86851" w:rsidP="00B51B43">
            <w:pPr>
              <w:jc w:val="both"/>
              <w:rPr>
                <w:rFonts w:ascii="Arial Narrow" w:hAnsi="Arial Narrow"/>
                <w:sz w:val="20"/>
                <w:szCs w:val="20"/>
              </w:rPr>
            </w:pPr>
          </w:p>
          <w:p w14:paraId="477D8DC3" w14:textId="52752DAF" w:rsidR="00587C93" w:rsidRPr="00272022" w:rsidRDefault="00587C93" w:rsidP="00B51B43">
            <w:pPr>
              <w:jc w:val="both"/>
              <w:rPr>
                <w:rFonts w:ascii="Arial Narrow" w:hAnsi="Arial Narrow"/>
                <w:sz w:val="20"/>
                <w:szCs w:val="20"/>
              </w:rPr>
            </w:pPr>
            <w:r w:rsidRPr="00272022">
              <w:rPr>
                <w:rFonts w:ascii="Arial Narrow" w:hAnsi="Arial Narrow"/>
                <w:sz w:val="20"/>
                <w:szCs w:val="20"/>
              </w:rPr>
              <w:t>3. Ak sa do dvoch mesiacov od prijatia informácií uvedených v odseku 1 nezačne likvidácia, orgán dohľadu domovského členského štátu zváži obmedzenie alebo zákaz voľného nakladania s aktívami danej poisťovne alebo zaisťovne. Informuje o tom orgány dohľadu hostiteľských členských štátov. Na žiadosť orgánu dohľadu domovského členského štátu tieto orgány prijmú rovnaké opatrenia. Orgán dohľadu domovského členského štátu určí, na ktoré aktíva sa tieto opatrenia budú vzťahovať.</w:t>
            </w:r>
          </w:p>
          <w:p w14:paraId="7D7D953C" w14:textId="77777777" w:rsidR="00B83F79" w:rsidRPr="00272022" w:rsidRDefault="00B83F79" w:rsidP="00B51B43">
            <w:pPr>
              <w:jc w:val="both"/>
              <w:rPr>
                <w:rFonts w:ascii="Arial Narrow" w:hAnsi="Arial Narrow"/>
                <w:sz w:val="20"/>
                <w:szCs w:val="20"/>
              </w:rPr>
            </w:pPr>
          </w:p>
          <w:p w14:paraId="100279FF" w14:textId="77777777" w:rsidR="00E855EB" w:rsidRPr="00272022" w:rsidRDefault="00E855EB" w:rsidP="00B51B43">
            <w:pPr>
              <w:jc w:val="both"/>
              <w:rPr>
                <w:rFonts w:ascii="Arial Narrow" w:hAnsi="Arial Narrow"/>
                <w:sz w:val="20"/>
                <w:szCs w:val="20"/>
              </w:rPr>
            </w:pPr>
          </w:p>
          <w:p w14:paraId="37DA09FA" w14:textId="77777777" w:rsidR="00E855EB" w:rsidRDefault="00E855EB" w:rsidP="00B51B43">
            <w:pPr>
              <w:jc w:val="both"/>
              <w:rPr>
                <w:rFonts w:ascii="Arial Narrow" w:hAnsi="Arial Narrow"/>
                <w:sz w:val="20"/>
                <w:szCs w:val="20"/>
              </w:rPr>
            </w:pPr>
          </w:p>
          <w:p w14:paraId="0E210A10" w14:textId="77777777" w:rsidR="00FF28E6" w:rsidRDefault="00FF28E6" w:rsidP="00B51B43">
            <w:pPr>
              <w:jc w:val="both"/>
              <w:rPr>
                <w:rFonts w:ascii="Arial Narrow" w:hAnsi="Arial Narrow"/>
                <w:sz w:val="20"/>
                <w:szCs w:val="20"/>
              </w:rPr>
            </w:pPr>
          </w:p>
          <w:p w14:paraId="20CD89D9" w14:textId="77777777" w:rsidR="00FF28E6" w:rsidRDefault="00FF28E6" w:rsidP="00B51B43">
            <w:pPr>
              <w:jc w:val="both"/>
              <w:rPr>
                <w:rFonts w:ascii="Arial Narrow" w:hAnsi="Arial Narrow"/>
                <w:sz w:val="20"/>
                <w:szCs w:val="20"/>
              </w:rPr>
            </w:pPr>
          </w:p>
          <w:p w14:paraId="6AD0E989" w14:textId="77777777" w:rsidR="00FF28E6" w:rsidRDefault="00FF28E6" w:rsidP="00B51B43">
            <w:pPr>
              <w:jc w:val="both"/>
              <w:rPr>
                <w:rFonts w:ascii="Arial Narrow" w:hAnsi="Arial Narrow"/>
                <w:sz w:val="20"/>
                <w:szCs w:val="20"/>
              </w:rPr>
            </w:pPr>
          </w:p>
          <w:p w14:paraId="60E664AB" w14:textId="77777777" w:rsidR="00FF28E6" w:rsidRPr="00272022" w:rsidRDefault="00FF28E6" w:rsidP="00B51B43">
            <w:pPr>
              <w:jc w:val="both"/>
              <w:rPr>
                <w:rFonts w:ascii="Arial Narrow" w:hAnsi="Arial Narrow"/>
                <w:sz w:val="20"/>
                <w:szCs w:val="20"/>
              </w:rPr>
            </w:pPr>
          </w:p>
          <w:p w14:paraId="6B4AB1A3" w14:textId="77777777" w:rsidR="00D71E16" w:rsidRDefault="00D71E16" w:rsidP="00B51B43">
            <w:pPr>
              <w:jc w:val="both"/>
              <w:rPr>
                <w:rFonts w:ascii="Arial Narrow" w:hAnsi="Arial Narrow"/>
                <w:sz w:val="20"/>
                <w:szCs w:val="20"/>
              </w:rPr>
            </w:pPr>
          </w:p>
          <w:p w14:paraId="62E7C920" w14:textId="77777777" w:rsidR="00A35D49" w:rsidRDefault="00A35D49" w:rsidP="00B51B43">
            <w:pPr>
              <w:jc w:val="both"/>
              <w:rPr>
                <w:rFonts w:ascii="Arial Narrow" w:hAnsi="Arial Narrow"/>
                <w:sz w:val="20"/>
                <w:szCs w:val="20"/>
              </w:rPr>
            </w:pPr>
          </w:p>
          <w:p w14:paraId="0C73D313" w14:textId="6A5573DC" w:rsidR="00B83F79" w:rsidRDefault="00587C93" w:rsidP="00B51B43">
            <w:pPr>
              <w:jc w:val="both"/>
              <w:rPr>
                <w:rFonts w:ascii="Arial Narrow" w:hAnsi="Arial Narrow"/>
                <w:sz w:val="20"/>
                <w:szCs w:val="20"/>
              </w:rPr>
            </w:pPr>
            <w:r w:rsidRPr="00272022">
              <w:rPr>
                <w:rFonts w:ascii="Arial Narrow" w:hAnsi="Arial Narrow"/>
                <w:sz w:val="20"/>
                <w:szCs w:val="20"/>
              </w:rPr>
              <w:t>4. Orgán EIOPA môže vypracovať usmernenia s opatreniami, ktoré by orgány dohľadu mali prijať, keď zistia nesplnenie minimálnej kapitálovej požiadavky alebo riziko jej nesplnenia, ako je uvedené v odseku 1.“</w:t>
            </w:r>
          </w:p>
          <w:p w14:paraId="09175C67" w14:textId="0BCED1AF" w:rsidR="00C86851" w:rsidRPr="00272022" w:rsidRDefault="00C86851" w:rsidP="00B51B43">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8C5CD6E" w14:textId="77777777" w:rsidR="00287622" w:rsidRPr="00272022" w:rsidRDefault="00287622" w:rsidP="005258BE">
            <w:pPr>
              <w:jc w:val="center"/>
              <w:rPr>
                <w:sz w:val="20"/>
                <w:szCs w:val="20"/>
              </w:rPr>
            </w:pPr>
          </w:p>
          <w:p w14:paraId="5FA7EE2B" w14:textId="77777777" w:rsidR="00B83F79" w:rsidRPr="00272022" w:rsidRDefault="00B83F79" w:rsidP="005258BE">
            <w:pPr>
              <w:jc w:val="center"/>
              <w:rPr>
                <w:sz w:val="20"/>
                <w:szCs w:val="20"/>
              </w:rPr>
            </w:pPr>
          </w:p>
          <w:p w14:paraId="7625F9C9" w14:textId="77777777" w:rsidR="00B83F79" w:rsidRPr="00272022" w:rsidRDefault="00B83F79" w:rsidP="005258BE">
            <w:pPr>
              <w:jc w:val="center"/>
              <w:rPr>
                <w:sz w:val="20"/>
                <w:szCs w:val="20"/>
              </w:rPr>
            </w:pPr>
          </w:p>
          <w:p w14:paraId="734448EF" w14:textId="77777777" w:rsidR="00B83F79" w:rsidRPr="00272022" w:rsidRDefault="00B83F79" w:rsidP="005258BE">
            <w:pPr>
              <w:jc w:val="center"/>
              <w:rPr>
                <w:sz w:val="20"/>
                <w:szCs w:val="20"/>
              </w:rPr>
            </w:pPr>
          </w:p>
          <w:p w14:paraId="58C01F77" w14:textId="77777777" w:rsidR="00B83F79" w:rsidRPr="00272022" w:rsidRDefault="00B83F79" w:rsidP="005258BE">
            <w:pPr>
              <w:jc w:val="center"/>
              <w:rPr>
                <w:sz w:val="20"/>
                <w:szCs w:val="20"/>
              </w:rPr>
            </w:pPr>
          </w:p>
          <w:p w14:paraId="104D98A0" w14:textId="77777777" w:rsidR="00B83F79" w:rsidRPr="00272022" w:rsidRDefault="00B83F79" w:rsidP="005258BE">
            <w:pPr>
              <w:jc w:val="center"/>
              <w:rPr>
                <w:sz w:val="20"/>
                <w:szCs w:val="20"/>
              </w:rPr>
            </w:pPr>
            <w:r w:rsidRPr="00272022">
              <w:rPr>
                <w:sz w:val="20"/>
                <w:szCs w:val="20"/>
              </w:rPr>
              <w:t>N</w:t>
            </w:r>
          </w:p>
          <w:p w14:paraId="695FBE8F" w14:textId="77777777" w:rsidR="000C5AAC" w:rsidRPr="00272022" w:rsidRDefault="000C5AAC" w:rsidP="005258BE">
            <w:pPr>
              <w:jc w:val="center"/>
              <w:rPr>
                <w:sz w:val="20"/>
                <w:szCs w:val="20"/>
              </w:rPr>
            </w:pPr>
          </w:p>
          <w:p w14:paraId="40664D53" w14:textId="77777777" w:rsidR="000C5AAC" w:rsidRPr="00272022" w:rsidRDefault="000C5AAC" w:rsidP="005258BE">
            <w:pPr>
              <w:jc w:val="center"/>
              <w:rPr>
                <w:sz w:val="20"/>
                <w:szCs w:val="20"/>
              </w:rPr>
            </w:pPr>
          </w:p>
          <w:p w14:paraId="3BDA392C" w14:textId="77777777" w:rsidR="000C5AAC" w:rsidRPr="00272022" w:rsidRDefault="000C5AAC" w:rsidP="005258BE">
            <w:pPr>
              <w:jc w:val="center"/>
              <w:rPr>
                <w:sz w:val="20"/>
                <w:szCs w:val="20"/>
              </w:rPr>
            </w:pPr>
          </w:p>
          <w:p w14:paraId="76F52CBC" w14:textId="77777777" w:rsidR="000C5AAC" w:rsidRPr="00272022" w:rsidRDefault="000C5AAC" w:rsidP="005258BE">
            <w:pPr>
              <w:jc w:val="center"/>
              <w:rPr>
                <w:sz w:val="20"/>
                <w:szCs w:val="20"/>
              </w:rPr>
            </w:pPr>
          </w:p>
          <w:p w14:paraId="4E06715F" w14:textId="77777777" w:rsidR="000C5AAC" w:rsidRPr="00272022" w:rsidRDefault="000C5AAC" w:rsidP="005258BE">
            <w:pPr>
              <w:jc w:val="center"/>
              <w:rPr>
                <w:sz w:val="20"/>
                <w:szCs w:val="20"/>
              </w:rPr>
            </w:pPr>
          </w:p>
          <w:p w14:paraId="4E96CF83" w14:textId="77777777" w:rsidR="000C5AAC" w:rsidRPr="00272022" w:rsidRDefault="000C5AAC" w:rsidP="005258BE">
            <w:pPr>
              <w:jc w:val="center"/>
              <w:rPr>
                <w:sz w:val="20"/>
                <w:szCs w:val="20"/>
              </w:rPr>
            </w:pPr>
          </w:p>
          <w:p w14:paraId="43732EA0" w14:textId="77777777" w:rsidR="000C5AAC" w:rsidRPr="00272022" w:rsidRDefault="000C5AAC" w:rsidP="005258BE">
            <w:pPr>
              <w:jc w:val="center"/>
              <w:rPr>
                <w:sz w:val="20"/>
                <w:szCs w:val="20"/>
              </w:rPr>
            </w:pPr>
          </w:p>
          <w:p w14:paraId="3FF8F284" w14:textId="77777777" w:rsidR="000C5AAC" w:rsidRPr="00272022" w:rsidRDefault="000C5AAC" w:rsidP="005258BE">
            <w:pPr>
              <w:jc w:val="center"/>
              <w:rPr>
                <w:sz w:val="20"/>
                <w:szCs w:val="20"/>
              </w:rPr>
            </w:pPr>
          </w:p>
          <w:p w14:paraId="5DCD01CB" w14:textId="77777777" w:rsidR="000C5AAC" w:rsidRDefault="000C5AAC" w:rsidP="005258BE">
            <w:pPr>
              <w:jc w:val="center"/>
              <w:rPr>
                <w:sz w:val="20"/>
                <w:szCs w:val="20"/>
              </w:rPr>
            </w:pPr>
          </w:p>
          <w:p w14:paraId="148A251C" w14:textId="77777777" w:rsidR="00FF28E6" w:rsidRDefault="00FF28E6" w:rsidP="005258BE">
            <w:pPr>
              <w:jc w:val="center"/>
              <w:rPr>
                <w:sz w:val="20"/>
                <w:szCs w:val="20"/>
              </w:rPr>
            </w:pPr>
          </w:p>
          <w:p w14:paraId="2F2820C6" w14:textId="77777777" w:rsidR="00FF28E6" w:rsidRDefault="00FF28E6" w:rsidP="005258BE">
            <w:pPr>
              <w:jc w:val="center"/>
              <w:rPr>
                <w:sz w:val="20"/>
                <w:szCs w:val="20"/>
              </w:rPr>
            </w:pPr>
          </w:p>
          <w:p w14:paraId="4E36F6DA" w14:textId="77777777" w:rsidR="00FF28E6" w:rsidRDefault="00FF28E6" w:rsidP="005258BE">
            <w:pPr>
              <w:jc w:val="center"/>
              <w:rPr>
                <w:sz w:val="20"/>
                <w:szCs w:val="20"/>
              </w:rPr>
            </w:pPr>
          </w:p>
          <w:p w14:paraId="43D57989" w14:textId="77777777" w:rsidR="00FF28E6" w:rsidRPr="00272022" w:rsidRDefault="00FF28E6" w:rsidP="005258BE">
            <w:pPr>
              <w:jc w:val="center"/>
              <w:rPr>
                <w:sz w:val="20"/>
                <w:szCs w:val="20"/>
              </w:rPr>
            </w:pPr>
          </w:p>
          <w:p w14:paraId="24FD03F8" w14:textId="77777777" w:rsidR="000C5AAC" w:rsidRPr="00272022" w:rsidRDefault="000C5AAC" w:rsidP="005258BE">
            <w:pPr>
              <w:jc w:val="center"/>
              <w:rPr>
                <w:sz w:val="20"/>
                <w:szCs w:val="20"/>
              </w:rPr>
            </w:pPr>
          </w:p>
          <w:p w14:paraId="76DAEBF9" w14:textId="77777777" w:rsidR="000C5AAC" w:rsidRPr="00272022" w:rsidRDefault="000C5AAC" w:rsidP="005258BE">
            <w:pPr>
              <w:jc w:val="center"/>
              <w:rPr>
                <w:sz w:val="20"/>
                <w:szCs w:val="20"/>
              </w:rPr>
            </w:pPr>
          </w:p>
          <w:p w14:paraId="6C7FE122" w14:textId="77777777" w:rsidR="00F3724E" w:rsidRDefault="00F3724E" w:rsidP="005258BE">
            <w:pPr>
              <w:jc w:val="center"/>
              <w:rPr>
                <w:sz w:val="20"/>
                <w:szCs w:val="20"/>
              </w:rPr>
            </w:pPr>
          </w:p>
          <w:p w14:paraId="4C058B85" w14:textId="17672EEC" w:rsidR="000C5AAC" w:rsidRPr="00272022" w:rsidRDefault="000C5AAC" w:rsidP="005258BE">
            <w:pPr>
              <w:jc w:val="center"/>
              <w:rPr>
                <w:sz w:val="20"/>
                <w:szCs w:val="20"/>
              </w:rPr>
            </w:pPr>
            <w:r w:rsidRPr="00272022">
              <w:rPr>
                <w:sz w:val="20"/>
                <w:szCs w:val="20"/>
              </w:rPr>
              <w:t>N</w:t>
            </w:r>
          </w:p>
          <w:p w14:paraId="50FAD753" w14:textId="77777777" w:rsidR="000C5AAC" w:rsidRPr="00272022" w:rsidRDefault="000C5AAC" w:rsidP="005258BE">
            <w:pPr>
              <w:jc w:val="center"/>
              <w:rPr>
                <w:sz w:val="20"/>
                <w:szCs w:val="20"/>
              </w:rPr>
            </w:pPr>
          </w:p>
          <w:p w14:paraId="618D4576" w14:textId="77777777" w:rsidR="000C5AAC" w:rsidRPr="00272022" w:rsidRDefault="000C5AAC" w:rsidP="005258BE">
            <w:pPr>
              <w:jc w:val="center"/>
              <w:rPr>
                <w:sz w:val="20"/>
                <w:szCs w:val="20"/>
              </w:rPr>
            </w:pPr>
          </w:p>
          <w:p w14:paraId="61590C3A" w14:textId="77777777" w:rsidR="000C5AAC" w:rsidRPr="00272022" w:rsidRDefault="000C5AAC" w:rsidP="005258BE">
            <w:pPr>
              <w:jc w:val="center"/>
              <w:rPr>
                <w:sz w:val="20"/>
                <w:szCs w:val="20"/>
              </w:rPr>
            </w:pPr>
          </w:p>
          <w:p w14:paraId="48FF9F61" w14:textId="77777777" w:rsidR="000C5AAC" w:rsidRPr="00272022" w:rsidRDefault="000C5AAC" w:rsidP="005258BE">
            <w:pPr>
              <w:jc w:val="center"/>
              <w:rPr>
                <w:sz w:val="20"/>
                <w:szCs w:val="20"/>
              </w:rPr>
            </w:pPr>
          </w:p>
          <w:p w14:paraId="30A8C978" w14:textId="77777777" w:rsidR="000C5AAC" w:rsidRPr="00272022" w:rsidRDefault="000C5AAC" w:rsidP="005258BE">
            <w:pPr>
              <w:jc w:val="center"/>
              <w:rPr>
                <w:sz w:val="20"/>
                <w:szCs w:val="20"/>
              </w:rPr>
            </w:pPr>
          </w:p>
          <w:p w14:paraId="51BF9BA6" w14:textId="77777777" w:rsidR="000C5AAC" w:rsidRPr="00272022" w:rsidRDefault="000C5AAC" w:rsidP="005258BE">
            <w:pPr>
              <w:jc w:val="center"/>
              <w:rPr>
                <w:sz w:val="20"/>
                <w:szCs w:val="20"/>
              </w:rPr>
            </w:pPr>
          </w:p>
          <w:p w14:paraId="5D8747FD" w14:textId="77777777" w:rsidR="000C5AAC" w:rsidRDefault="000C5AAC" w:rsidP="005258BE">
            <w:pPr>
              <w:jc w:val="center"/>
              <w:rPr>
                <w:sz w:val="20"/>
                <w:szCs w:val="20"/>
              </w:rPr>
            </w:pPr>
          </w:p>
          <w:p w14:paraId="21869A7E" w14:textId="77777777" w:rsidR="00FF28E6" w:rsidRDefault="00FF28E6" w:rsidP="005258BE">
            <w:pPr>
              <w:jc w:val="center"/>
              <w:rPr>
                <w:sz w:val="20"/>
                <w:szCs w:val="20"/>
              </w:rPr>
            </w:pPr>
          </w:p>
          <w:p w14:paraId="431ED999" w14:textId="77777777" w:rsidR="00FF28E6" w:rsidRDefault="00FF28E6" w:rsidP="005258BE">
            <w:pPr>
              <w:jc w:val="center"/>
              <w:rPr>
                <w:sz w:val="20"/>
                <w:szCs w:val="20"/>
              </w:rPr>
            </w:pPr>
          </w:p>
          <w:p w14:paraId="24702B4D" w14:textId="77777777" w:rsidR="00FF28E6" w:rsidRDefault="00FF28E6" w:rsidP="001932CA">
            <w:pPr>
              <w:rPr>
                <w:sz w:val="20"/>
                <w:szCs w:val="20"/>
              </w:rPr>
            </w:pPr>
          </w:p>
          <w:p w14:paraId="1631F705" w14:textId="77777777" w:rsidR="001932CA" w:rsidRPr="00272022" w:rsidRDefault="001932CA" w:rsidP="001932CA">
            <w:pPr>
              <w:rPr>
                <w:sz w:val="20"/>
                <w:szCs w:val="20"/>
              </w:rPr>
            </w:pPr>
          </w:p>
          <w:p w14:paraId="6CE63528" w14:textId="77777777" w:rsidR="00C86851" w:rsidRPr="00272022" w:rsidRDefault="00C86851" w:rsidP="005258BE">
            <w:pPr>
              <w:jc w:val="center"/>
              <w:rPr>
                <w:sz w:val="20"/>
                <w:szCs w:val="20"/>
              </w:rPr>
            </w:pPr>
          </w:p>
          <w:p w14:paraId="6DAC5783" w14:textId="77777777" w:rsidR="000C5AAC" w:rsidRPr="00272022" w:rsidRDefault="000C5AAC" w:rsidP="005258BE">
            <w:pPr>
              <w:jc w:val="center"/>
              <w:rPr>
                <w:sz w:val="20"/>
                <w:szCs w:val="20"/>
              </w:rPr>
            </w:pPr>
            <w:r w:rsidRPr="00272022">
              <w:rPr>
                <w:sz w:val="20"/>
                <w:szCs w:val="20"/>
              </w:rPr>
              <w:t>N</w:t>
            </w:r>
          </w:p>
          <w:p w14:paraId="0C0A5104" w14:textId="77777777" w:rsidR="00E855EB" w:rsidRPr="00272022" w:rsidRDefault="00E855EB" w:rsidP="005258BE">
            <w:pPr>
              <w:jc w:val="center"/>
              <w:rPr>
                <w:sz w:val="20"/>
                <w:szCs w:val="20"/>
              </w:rPr>
            </w:pPr>
          </w:p>
          <w:p w14:paraId="69DD4980" w14:textId="77777777" w:rsidR="00E855EB" w:rsidRPr="00272022" w:rsidRDefault="00E855EB" w:rsidP="005258BE">
            <w:pPr>
              <w:jc w:val="center"/>
              <w:rPr>
                <w:sz w:val="20"/>
                <w:szCs w:val="20"/>
              </w:rPr>
            </w:pPr>
          </w:p>
          <w:p w14:paraId="2F4D6037" w14:textId="77777777" w:rsidR="00E855EB" w:rsidRPr="00272022" w:rsidRDefault="00E855EB" w:rsidP="005258BE">
            <w:pPr>
              <w:jc w:val="center"/>
              <w:rPr>
                <w:sz w:val="20"/>
                <w:szCs w:val="20"/>
              </w:rPr>
            </w:pPr>
          </w:p>
          <w:p w14:paraId="76C34640" w14:textId="77777777" w:rsidR="00E855EB" w:rsidRPr="00272022" w:rsidRDefault="00E855EB" w:rsidP="005258BE">
            <w:pPr>
              <w:jc w:val="center"/>
              <w:rPr>
                <w:sz w:val="20"/>
                <w:szCs w:val="20"/>
              </w:rPr>
            </w:pPr>
          </w:p>
          <w:p w14:paraId="711900BF" w14:textId="77777777" w:rsidR="00E855EB" w:rsidRPr="00272022" w:rsidRDefault="00E855EB" w:rsidP="005258BE">
            <w:pPr>
              <w:jc w:val="center"/>
              <w:rPr>
                <w:sz w:val="20"/>
                <w:szCs w:val="20"/>
              </w:rPr>
            </w:pPr>
          </w:p>
          <w:p w14:paraId="66F36765" w14:textId="77777777" w:rsidR="00E855EB" w:rsidRPr="00272022" w:rsidRDefault="00E855EB" w:rsidP="005258BE">
            <w:pPr>
              <w:jc w:val="center"/>
              <w:rPr>
                <w:sz w:val="20"/>
                <w:szCs w:val="20"/>
              </w:rPr>
            </w:pPr>
          </w:p>
          <w:p w14:paraId="7D3F398C" w14:textId="77777777" w:rsidR="00E855EB" w:rsidRPr="00272022" w:rsidRDefault="00E855EB" w:rsidP="005258BE">
            <w:pPr>
              <w:jc w:val="center"/>
              <w:rPr>
                <w:sz w:val="20"/>
                <w:szCs w:val="20"/>
              </w:rPr>
            </w:pPr>
          </w:p>
          <w:p w14:paraId="0DB2785B" w14:textId="77777777" w:rsidR="00E855EB" w:rsidRDefault="00E855EB" w:rsidP="005258BE">
            <w:pPr>
              <w:jc w:val="center"/>
              <w:rPr>
                <w:sz w:val="20"/>
                <w:szCs w:val="20"/>
              </w:rPr>
            </w:pPr>
          </w:p>
          <w:p w14:paraId="79F94415" w14:textId="77777777" w:rsidR="00FF28E6" w:rsidRDefault="00FF28E6" w:rsidP="005258BE">
            <w:pPr>
              <w:jc w:val="center"/>
              <w:rPr>
                <w:sz w:val="20"/>
                <w:szCs w:val="20"/>
              </w:rPr>
            </w:pPr>
          </w:p>
          <w:p w14:paraId="5E2AA0C6" w14:textId="77777777" w:rsidR="00FF28E6" w:rsidRDefault="00FF28E6" w:rsidP="005258BE">
            <w:pPr>
              <w:jc w:val="center"/>
              <w:rPr>
                <w:sz w:val="20"/>
                <w:szCs w:val="20"/>
              </w:rPr>
            </w:pPr>
          </w:p>
          <w:p w14:paraId="15FCEE2C" w14:textId="77777777" w:rsidR="00FF28E6" w:rsidRDefault="00FF28E6" w:rsidP="005258BE">
            <w:pPr>
              <w:jc w:val="center"/>
              <w:rPr>
                <w:sz w:val="20"/>
                <w:szCs w:val="20"/>
              </w:rPr>
            </w:pPr>
          </w:p>
          <w:p w14:paraId="63E80B7D" w14:textId="77777777" w:rsidR="00FF28E6" w:rsidRDefault="00FF28E6" w:rsidP="005258BE">
            <w:pPr>
              <w:jc w:val="center"/>
              <w:rPr>
                <w:sz w:val="20"/>
                <w:szCs w:val="20"/>
              </w:rPr>
            </w:pPr>
          </w:p>
          <w:p w14:paraId="1E617161" w14:textId="77777777" w:rsidR="00FF28E6" w:rsidRPr="00272022" w:rsidRDefault="00FF28E6" w:rsidP="005258BE">
            <w:pPr>
              <w:jc w:val="center"/>
              <w:rPr>
                <w:sz w:val="20"/>
                <w:szCs w:val="20"/>
              </w:rPr>
            </w:pPr>
          </w:p>
          <w:p w14:paraId="6A9BB381" w14:textId="77777777" w:rsidR="00E855EB" w:rsidRDefault="00E855EB" w:rsidP="005258BE">
            <w:pPr>
              <w:jc w:val="center"/>
              <w:rPr>
                <w:sz w:val="20"/>
                <w:szCs w:val="20"/>
              </w:rPr>
            </w:pPr>
          </w:p>
          <w:p w14:paraId="13675FA9" w14:textId="77777777" w:rsidR="00C86851" w:rsidRPr="00272022" w:rsidRDefault="00C86851" w:rsidP="005258BE">
            <w:pPr>
              <w:jc w:val="center"/>
              <w:rPr>
                <w:sz w:val="20"/>
                <w:szCs w:val="20"/>
              </w:rPr>
            </w:pPr>
          </w:p>
          <w:p w14:paraId="604093FD" w14:textId="6512A4DB" w:rsidR="00E855EB" w:rsidRPr="00272022" w:rsidRDefault="00E855EB" w:rsidP="005258BE">
            <w:pPr>
              <w:jc w:val="center"/>
              <w:rPr>
                <w:sz w:val="20"/>
                <w:szCs w:val="20"/>
              </w:rPr>
            </w:pPr>
            <w:r w:rsidRPr="00272022">
              <w:rPr>
                <w:sz w:val="20"/>
                <w:szCs w:val="20"/>
              </w:rPr>
              <w:t>n. a.</w:t>
            </w:r>
          </w:p>
        </w:tc>
        <w:tc>
          <w:tcPr>
            <w:tcW w:w="851" w:type="dxa"/>
            <w:tcBorders>
              <w:top w:val="single" w:sz="4" w:space="0" w:color="auto"/>
              <w:left w:val="nil"/>
              <w:bottom w:val="single" w:sz="4" w:space="0" w:color="auto"/>
              <w:right w:val="single" w:sz="4" w:space="0" w:color="auto"/>
            </w:tcBorders>
          </w:tcPr>
          <w:p w14:paraId="192343F5" w14:textId="77777777" w:rsidR="00287622" w:rsidRPr="00C86851" w:rsidRDefault="00287622" w:rsidP="005258BE">
            <w:pPr>
              <w:jc w:val="center"/>
              <w:rPr>
                <w:bCs/>
                <w:sz w:val="20"/>
                <w:szCs w:val="20"/>
              </w:rPr>
            </w:pPr>
          </w:p>
          <w:p w14:paraId="13BBDFF2" w14:textId="77777777" w:rsidR="001932CA" w:rsidRPr="00C86851" w:rsidRDefault="001932CA" w:rsidP="005258BE">
            <w:pPr>
              <w:jc w:val="center"/>
              <w:rPr>
                <w:bCs/>
                <w:sz w:val="20"/>
                <w:szCs w:val="20"/>
              </w:rPr>
            </w:pPr>
          </w:p>
          <w:p w14:paraId="548396B0" w14:textId="77777777" w:rsidR="001932CA" w:rsidRPr="00C86851" w:rsidRDefault="001932CA" w:rsidP="005258BE">
            <w:pPr>
              <w:jc w:val="center"/>
              <w:rPr>
                <w:bCs/>
                <w:sz w:val="20"/>
                <w:szCs w:val="20"/>
              </w:rPr>
            </w:pPr>
          </w:p>
          <w:p w14:paraId="3764CE27" w14:textId="77777777" w:rsidR="001932CA" w:rsidRPr="00C86851" w:rsidRDefault="001932CA" w:rsidP="005258BE">
            <w:pPr>
              <w:jc w:val="center"/>
              <w:rPr>
                <w:bCs/>
                <w:sz w:val="20"/>
                <w:szCs w:val="20"/>
              </w:rPr>
            </w:pPr>
          </w:p>
          <w:p w14:paraId="53A204D8" w14:textId="77777777" w:rsidR="001932CA" w:rsidRPr="00C86851" w:rsidRDefault="001932CA" w:rsidP="005258BE">
            <w:pPr>
              <w:jc w:val="center"/>
              <w:rPr>
                <w:bCs/>
                <w:sz w:val="20"/>
                <w:szCs w:val="20"/>
              </w:rPr>
            </w:pPr>
          </w:p>
          <w:p w14:paraId="62684FCE" w14:textId="77777777" w:rsidR="001932CA" w:rsidRPr="00C86851" w:rsidRDefault="001932CA" w:rsidP="005258BE">
            <w:pPr>
              <w:jc w:val="center"/>
              <w:rPr>
                <w:bCs/>
                <w:sz w:val="20"/>
                <w:szCs w:val="20"/>
              </w:rPr>
            </w:pPr>
            <w:r w:rsidRPr="00C86851">
              <w:rPr>
                <w:bCs/>
                <w:sz w:val="20"/>
                <w:szCs w:val="20"/>
              </w:rPr>
              <w:t>39/2015</w:t>
            </w:r>
          </w:p>
          <w:p w14:paraId="478BF69D" w14:textId="77777777" w:rsidR="001932CA" w:rsidRPr="00C86851" w:rsidRDefault="001932CA" w:rsidP="001932CA">
            <w:pPr>
              <w:jc w:val="center"/>
              <w:rPr>
                <w:bCs/>
                <w:sz w:val="20"/>
                <w:szCs w:val="20"/>
              </w:rPr>
            </w:pPr>
            <w:r w:rsidRPr="00C86851">
              <w:rPr>
                <w:bCs/>
                <w:sz w:val="20"/>
                <w:szCs w:val="20"/>
              </w:rPr>
              <w:t>a</w:t>
            </w:r>
          </w:p>
          <w:p w14:paraId="46641E43" w14:textId="7FF3D053" w:rsidR="001932CA" w:rsidRPr="00C86851" w:rsidRDefault="001932CA" w:rsidP="001932CA">
            <w:pPr>
              <w:jc w:val="center"/>
              <w:rPr>
                <w:b/>
                <w:sz w:val="20"/>
                <w:szCs w:val="20"/>
              </w:rPr>
            </w:pPr>
            <w:r w:rsidRPr="00C86851">
              <w:rPr>
                <w:b/>
                <w:sz w:val="20"/>
                <w:szCs w:val="20"/>
              </w:rPr>
              <w:t>návrh</w:t>
            </w:r>
          </w:p>
          <w:p w14:paraId="09E9BFFE" w14:textId="5A1AF110" w:rsidR="001932CA" w:rsidRPr="00C86851" w:rsidRDefault="001932CA" w:rsidP="001932CA">
            <w:pPr>
              <w:jc w:val="center"/>
              <w:rPr>
                <w:b/>
                <w:sz w:val="20"/>
                <w:szCs w:val="20"/>
              </w:rPr>
            </w:pPr>
            <w:r w:rsidRPr="00C86851">
              <w:rPr>
                <w:b/>
                <w:sz w:val="20"/>
                <w:szCs w:val="20"/>
              </w:rPr>
              <w:t>zákona</w:t>
            </w:r>
            <w:r w:rsidR="00110087" w:rsidRPr="00C86851">
              <w:rPr>
                <w:b/>
                <w:sz w:val="20"/>
                <w:szCs w:val="20"/>
              </w:rPr>
              <w:t xml:space="preserve"> čl. I</w:t>
            </w:r>
          </w:p>
          <w:p w14:paraId="6A2A1D68" w14:textId="77777777" w:rsidR="001932CA" w:rsidRPr="00C86851" w:rsidRDefault="001932CA" w:rsidP="001932CA">
            <w:pPr>
              <w:jc w:val="center"/>
              <w:rPr>
                <w:b/>
                <w:sz w:val="20"/>
                <w:szCs w:val="20"/>
              </w:rPr>
            </w:pPr>
          </w:p>
          <w:p w14:paraId="44442839" w14:textId="77777777" w:rsidR="001932CA" w:rsidRPr="00C86851" w:rsidRDefault="001932CA" w:rsidP="001932CA">
            <w:pPr>
              <w:jc w:val="center"/>
              <w:rPr>
                <w:b/>
                <w:sz w:val="20"/>
                <w:szCs w:val="20"/>
              </w:rPr>
            </w:pPr>
          </w:p>
          <w:p w14:paraId="63F26FB3" w14:textId="77777777" w:rsidR="001932CA" w:rsidRPr="00C86851" w:rsidRDefault="001932CA" w:rsidP="001932CA">
            <w:pPr>
              <w:jc w:val="center"/>
              <w:rPr>
                <w:b/>
                <w:sz w:val="20"/>
                <w:szCs w:val="20"/>
              </w:rPr>
            </w:pPr>
          </w:p>
          <w:p w14:paraId="24826145" w14:textId="77777777" w:rsidR="001932CA" w:rsidRPr="00C86851" w:rsidRDefault="001932CA" w:rsidP="001932CA">
            <w:pPr>
              <w:jc w:val="center"/>
              <w:rPr>
                <w:b/>
                <w:sz w:val="20"/>
                <w:szCs w:val="20"/>
              </w:rPr>
            </w:pPr>
          </w:p>
          <w:p w14:paraId="2902F0A7" w14:textId="77777777" w:rsidR="001932CA" w:rsidRPr="00C86851" w:rsidRDefault="001932CA" w:rsidP="001932CA">
            <w:pPr>
              <w:jc w:val="center"/>
              <w:rPr>
                <w:b/>
                <w:sz w:val="20"/>
                <w:szCs w:val="20"/>
              </w:rPr>
            </w:pPr>
          </w:p>
          <w:p w14:paraId="03177A21" w14:textId="77777777" w:rsidR="001932CA" w:rsidRPr="00C86851" w:rsidRDefault="001932CA" w:rsidP="001932CA">
            <w:pPr>
              <w:jc w:val="center"/>
              <w:rPr>
                <w:b/>
                <w:sz w:val="20"/>
                <w:szCs w:val="20"/>
              </w:rPr>
            </w:pPr>
          </w:p>
          <w:p w14:paraId="590D5051" w14:textId="77777777" w:rsidR="001932CA" w:rsidRPr="00C86851" w:rsidRDefault="001932CA" w:rsidP="001932CA">
            <w:pPr>
              <w:jc w:val="center"/>
              <w:rPr>
                <w:b/>
                <w:sz w:val="20"/>
                <w:szCs w:val="20"/>
              </w:rPr>
            </w:pPr>
          </w:p>
          <w:p w14:paraId="181D1CCD" w14:textId="77777777" w:rsidR="001932CA" w:rsidRPr="00C86851" w:rsidRDefault="001932CA" w:rsidP="001932CA">
            <w:pPr>
              <w:jc w:val="center"/>
              <w:rPr>
                <w:b/>
                <w:sz w:val="20"/>
                <w:szCs w:val="20"/>
              </w:rPr>
            </w:pPr>
          </w:p>
          <w:p w14:paraId="3D5D0B92" w14:textId="77777777" w:rsidR="001932CA" w:rsidRPr="00C86851" w:rsidRDefault="001932CA" w:rsidP="001932CA">
            <w:pPr>
              <w:jc w:val="center"/>
              <w:rPr>
                <w:b/>
                <w:sz w:val="20"/>
                <w:szCs w:val="20"/>
              </w:rPr>
            </w:pPr>
          </w:p>
          <w:p w14:paraId="2FE89D31" w14:textId="77777777" w:rsidR="001932CA" w:rsidRPr="00C86851" w:rsidRDefault="001932CA" w:rsidP="001932CA">
            <w:pPr>
              <w:jc w:val="center"/>
              <w:rPr>
                <w:b/>
                <w:sz w:val="20"/>
                <w:szCs w:val="20"/>
              </w:rPr>
            </w:pPr>
          </w:p>
          <w:p w14:paraId="6ABE14BC" w14:textId="77777777" w:rsidR="001932CA" w:rsidRPr="00C86851" w:rsidRDefault="001932CA" w:rsidP="001932CA">
            <w:pPr>
              <w:jc w:val="center"/>
              <w:rPr>
                <w:b/>
                <w:sz w:val="20"/>
                <w:szCs w:val="20"/>
              </w:rPr>
            </w:pPr>
          </w:p>
          <w:p w14:paraId="22A21293" w14:textId="77777777" w:rsidR="001932CA" w:rsidRPr="00C86851" w:rsidRDefault="001932CA" w:rsidP="001932CA">
            <w:pPr>
              <w:jc w:val="center"/>
              <w:rPr>
                <w:b/>
                <w:sz w:val="20"/>
                <w:szCs w:val="20"/>
              </w:rPr>
            </w:pPr>
          </w:p>
          <w:p w14:paraId="4D6F6A5A" w14:textId="77777777" w:rsidR="001932CA" w:rsidRPr="00C86851" w:rsidRDefault="001932CA" w:rsidP="001932CA">
            <w:pPr>
              <w:jc w:val="center"/>
              <w:rPr>
                <w:bCs/>
                <w:sz w:val="20"/>
                <w:szCs w:val="20"/>
              </w:rPr>
            </w:pPr>
            <w:r w:rsidRPr="00C86851">
              <w:rPr>
                <w:bCs/>
                <w:sz w:val="20"/>
                <w:szCs w:val="20"/>
              </w:rPr>
              <w:t>39/2015</w:t>
            </w:r>
          </w:p>
          <w:p w14:paraId="464FEDF7" w14:textId="77777777" w:rsidR="001932CA" w:rsidRPr="00C86851" w:rsidRDefault="001932CA" w:rsidP="001932CA">
            <w:pPr>
              <w:jc w:val="center"/>
              <w:rPr>
                <w:bCs/>
                <w:sz w:val="20"/>
                <w:szCs w:val="20"/>
              </w:rPr>
            </w:pPr>
            <w:r w:rsidRPr="00C86851">
              <w:rPr>
                <w:bCs/>
                <w:sz w:val="20"/>
                <w:szCs w:val="20"/>
              </w:rPr>
              <w:t>a</w:t>
            </w:r>
          </w:p>
          <w:p w14:paraId="0368EC75" w14:textId="77777777" w:rsidR="001932CA" w:rsidRPr="00C86851" w:rsidRDefault="001932CA" w:rsidP="001932CA">
            <w:pPr>
              <w:jc w:val="center"/>
              <w:rPr>
                <w:b/>
                <w:sz w:val="20"/>
                <w:szCs w:val="20"/>
              </w:rPr>
            </w:pPr>
            <w:r w:rsidRPr="00C86851">
              <w:rPr>
                <w:b/>
                <w:sz w:val="20"/>
                <w:szCs w:val="20"/>
              </w:rPr>
              <w:t>návrh</w:t>
            </w:r>
          </w:p>
          <w:p w14:paraId="6B44022B" w14:textId="6EF167BA" w:rsidR="001932CA" w:rsidRPr="00C86851" w:rsidRDefault="001932CA" w:rsidP="001932CA">
            <w:pPr>
              <w:jc w:val="center"/>
              <w:rPr>
                <w:b/>
                <w:sz w:val="20"/>
                <w:szCs w:val="20"/>
              </w:rPr>
            </w:pPr>
            <w:r w:rsidRPr="00C86851">
              <w:rPr>
                <w:b/>
                <w:sz w:val="20"/>
                <w:szCs w:val="20"/>
              </w:rPr>
              <w:t>zákona</w:t>
            </w:r>
            <w:r w:rsidR="00F3724E" w:rsidRPr="00C86851">
              <w:rPr>
                <w:b/>
                <w:sz w:val="20"/>
                <w:szCs w:val="20"/>
              </w:rPr>
              <w:t xml:space="preserve"> čl. I</w:t>
            </w:r>
          </w:p>
          <w:p w14:paraId="00D3A2C6" w14:textId="77777777" w:rsidR="001932CA" w:rsidRPr="00C86851" w:rsidRDefault="001932CA" w:rsidP="001932CA">
            <w:pPr>
              <w:jc w:val="center"/>
              <w:rPr>
                <w:b/>
                <w:sz w:val="20"/>
                <w:szCs w:val="20"/>
              </w:rPr>
            </w:pPr>
          </w:p>
          <w:p w14:paraId="0733D2E3" w14:textId="77777777" w:rsidR="001932CA" w:rsidRPr="00C86851" w:rsidRDefault="001932CA" w:rsidP="001932CA">
            <w:pPr>
              <w:jc w:val="center"/>
              <w:rPr>
                <w:b/>
                <w:sz w:val="20"/>
                <w:szCs w:val="20"/>
              </w:rPr>
            </w:pPr>
          </w:p>
          <w:p w14:paraId="03FE95DA" w14:textId="77777777" w:rsidR="001932CA" w:rsidRPr="00C86851" w:rsidRDefault="001932CA" w:rsidP="001932CA">
            <w:pPr>
              <w:jc w:val="center"/>
              <w:rPr>
                <w:b/>
                <w:sz w:val="20"/>
                <w:szCs w:val="20"/>
              </w:rPr>
            </w:pPr>
          </w:p>
          <w:p w14:paraId="7ACCC062" w14:textId="77777777" w:rsidR="001932CA" w:rsidRPr="00C86851" w:rsidRDefault="001932CA" w:rsidP="001932CA">
            <w:pPr>
              <w:jc w:val="center"/>
              <w:rPr>
                <w:b/>
                <w:sz w:val="20"/>
                <w:szCs w:val="20"/>
              </w:rPr>
            </w:pPr>
          </w:p>
          <w:p w14:paraId="6349F3EE" w14:textId="77777777" w:rsidR="001932CA" w:rsidRPr="00C86851" w:rsidRDefault="001932CA" w:rsidP="001932CA">
            <w:pPr>
              <w:jc w:val="center"/>
              <w:rPr>
                <w:b/>
                <w:sz w:val="20"/>
                <w:szCs w:val="20"/>
              </w:rPr>
            </w:pPr>
          </w:p>
          <w:p w14:paraId="0D6790E0" w14:textId="77777777" w:rsidR="001932CA" w:rsidRPr="00C86851" w:rsidRDefault="001932CA" w:rsidP="001932CA">
            <w:pPr>
              <w:jc w:val="center"/>
              <w:rPr>
                <w:b/>
                <w:sz w:val="20"/>
                <w:szCs w:val="20"/>
              </w:rPr>
            </w:pPr>
          </w:p>
          <w:p w14:paraId="46608D99" w14:textId="77777777" w:rsidR="001932CA" w:rsidRPr="00C86851" w:rsidRDefault="001932CA" w:rsidP="001932CA">
            <w:pPr>
              <w:jc w:val="center"/>
              <w:rPr>
                <w:b/>
                <w:sz w:val="20"/>
                <w:szCs w:val="20"/>
              </w:rPr>
            </w:pPr>
          </w:p>
          <w:p w14:paraId="42704ECF" w14:textId="77777777" w:rsidR="00C86851" w:rsidRPr="00C86851" w:rsidRDefault="00C86851" w:rsidP="001932CA">
            <w:pPr>
              <w:jc w:val="center"/>
              <w:rPr>
                <w:b/>
                <w:sz w:val="20"/>
                <w:szCs w:val="20"/>
              </w:rPr>
            </w:pPr>
          </w:p>
          <w:p w14:paraId="003D30B4" w14:textId="77777777" w:rsidR="001932CA" w:rsidRPr="00C86851" w:rsidRDefault="001932CA" w:rsidP="001932CA">
            <w:pPr>
              <w:jc w:val="center"/>
              <w:rPr>
                <w:bCs/>
                <w:sz w:val="20"/>
                <w:szCs w:val="20"/>
              </w:rPr>
            </w:pPr>
            <w:r w:rsidRPr="00C86851">
              <w:rPr>
                <w:bCs/>
                <w:sz w:val="20"/>
                <w:szCs w:val="20"/>
              </w:rPr>
              <w:t>39/2015</w:t>
            </w:r>
          </w:p>
          <w:p w14:paraId="46822449" w14:textId="77777777" w:rsidR="001932CA" w:rsidRPr="00C86851" w:rsidRDefault="001932CA" w:rsidP="001932CA">
            <w:pPr>
              <w:jc w:val="center"/>
              <w:rPr>
                <w:bCs/>
                <w:sz w:val="20"/>
                <w:szCs w:val="20"/>
              </w:rPr>
            </w:pPr>
            <w:r w:rsidRPr="00C86851">
              <w:rPr>
                <w:bCs/>
                <w:sz w:val="20"/>
                <w:szCs w:val="20"/>
              </w:rPr>
              <w:t>a</w:t>
            </w:r>
          </w:p>
          <w:p w14:paraId="09B6D586" w14:textId="77777777" w:rsidR="001932CA" w:rsidRPr="00C86851" w:rsidRDefault="001932CA" w:rsidP="001932CA">
            <w:pPr>
              <w:jc w:val="center"/>
              <w:rPr>
                <w:b/>
                <w:sz w:val="20"/>
                <w:szCs w:val="20"/>
              </w:rPr>
            </w:pPr>
            <w:r w:rsidRPr="00C86851">
              <w:rPr>
                <w:b/>
                <w:sz w:val="20"/>
                <w:szCs w:val="20"/>
              </w:rPr>
              <w:t>návrh</w:t>
            </w:r>
          </w:p>
          <w:p w14:paraId="462A1EBE" w14:textId="5A92EDAA" w:rsidR="001932CA" w:rsidRPr="00C86851" w:rsidRDefault="001932CA" w:rsidP="001932CA">
            <w:pPr>
              <w:jc w:val="center"/>
              <w:rPr>
                <w:b/>
                <w:sz w:val="20"/>
                <w:szCs w:val="20"/>
              </w:rPr>
            </w:pPr>
            <w:r w:rsidRPr="00C86851">
              <w:rPr>
                <w:b/>
                <w:sz w:val="20"/>
                <w:szCs w:val="20"/>
              </w:rPr>
              <w:t>zákona</w:t>
            </w:r>
            <w:r w:rsidR="00F3724E" w:rsidRPr="00C86851">
              <w:rPr>
                <w:b/>
                <w:sz w:val="20"/>
                <w:szCs w:val="20"/>
              </w:rPr>
              <w:t xml:space="preserve"> čl. I</w:t>
            </w:r>
          </w:p>
          <w:p w14:paraId="5B10946C" w14:textId="77777777" w:rsidR="001932CA" w:rsidRPr="00C86851" w:rsidRDefault="001932CA" w:rsidP="001932CA">
            <w:pPr>
              <w:jc w:val="center"/>
              <w:rPr>
                <w:b/>
                <w:sz w:val="20"/>
                <w:szCs w:val="20"/>
              </w:rPr>
            </w:pPr>
          </w:p>
          <w:p w14:paraId="682E182A" w14:textId="77777777" w:rsidR="001932CA" w:rsidRPr="00C86851" w:rsidRDefault="001932CA" w:rsidP="001932CA">
            <w:pPr>
              <w:jc w:val="center"/>
              <w:rPr>
                <w:b/>
                <w:sz w:val="20"/>
                <w:szCs w:val="20"/>
              </w:rPr>
            </w:pPr>
          </w:p>
          <w:p w14:paraId="287A3012" w14:textId="56CA7C9C" w:rsidR="001932CA" w:rsidRPr="00C86851" w:rsidRDefault="001932CA"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80C9841" w14:textId="77777777" w:rsidR="00287622" w:rsidRPr="00272022" w:rsidRDefault="00287622" w:rsidP="005258BE">
            <w:pPr>
              <w:pStyle w:val="Normlny0"/>
              <w:jc w:val="center"/>
            </w:pPr>
          </w:p>
          <w:p w14:paraId="136B0038" w14:textId="77777777" w:rsidR="000C5AAC" w:rsidRPr="00272022" w:rsidRDefault="000C5AAC" w:rsidP="005258BE">
            <w:pPr>
              <w:pStyle w:val="Normlny0"/>
              <w:jc w:val="center"/>
            </w:pPr>
          </w:p>
          <w:p w14:paraId="5430E335" w14:textId="77777777" w:rsidR="000C5AAC" w:rsidRPr="00272022" w:rsidRDefault="000C5AAC" w:rsidP="005258BE">
            <w:pPr>
              <w:pStyle w:val="Normlny0"/>
              <w:jc w:val="center"/>
            </w:pPr>
          </w:p>
          <w:p w14:paraId="167187A0" w14:textId="77777777" w:rsidR="000C5AAC" w:rsidRPr="00272022" w:rsidRDefault="000C5AAC" w:rsidP="005258BE">
            <w:pPr>
              <w:pStyle w:val="Normlny0"/>
              <w:jc w:val="center"/>
            </w:pPr>
          </w:p>
          <w:p w14:paraId="15D550E0" w14:textId="77777777" w:rsidR="000C5AAC" w:rsidRPr="00272022" w:rsidRDefault="000C5AAC" w:rsidP="005258BE">
            <w:pPr>
              <w:pStyle w:val="Normlny0"/>
              <w:jc w:val="center"/>
            </w:pPr>
          </w:p>
          <w:p w14:paraId="28978CC4" w14:textId="4B484332" w:rsidR="000C5AAC" w:rsidRPr="00272022" w:rsidRDefault="000C5AAC" w:rsidP="005258BE">
            <w:pPr>
              <w:pStyle w:val="Normlny0"/>
              <w:jc w:val="center"/>
            </w:pPr>
            <w:r w:rsidRPr="00272022">
              <w:t>§ 145</w:t>
            </w:r>
          </w:p>
          <w:p w14:paraId="6897CC54" w14:textId="2EE291F2" w:rsidR="000C5AAC" w:rsidRPr="00272022" w:rsidRDefault="000C5AAC" w:rsidP="005258BE">
            <w:pPr>
              <w:pStyle w:val="Normlny0"/>
              <w:jc w:val="center"/>
            </w:pPr>
            <w:r w:rsidRPr="00272022">
              <w:t>O 1</w:t>
            </w:r>
          </w:p>
          <w:p w14:paraId="07A06DCD" w14:textId="77777777" w:rsidR="000C5AAC" w:rsidRPr="00272022" w:rsidRDefault="000C5AAC" w:rsidP="005258BE">
            <w:pPr>
              <w:pStyle w:val="Normlny0"/>
              <w:jc w:val="center"/>
            </w:pPr>
          </w:p>
          <w:p w14:paraId="0AA1DB64" w14:textId="77777777" w:rsidR="000C5AAC" w:rsidRPr="00272022" w:rsidRDefault="000C5AAC" w:rsidP="005258BE">
            <w:pPr>
              <w:pStyle w:val="Normlny0"/>
              <w:jc w:val="center"/>
            </w:pPr>
          </w:p>
          <w:p w14:paraId="4EE6A043" w14:textId="77777777" w:rsidR="000C5AAC" w:rsidRPr="00272022" w:rsidRDefault="000C5AAC" w:rsidP="005258BE">
            <w:pPr>
              <w:pStyle w:val="Normlny0"/>
              <w:jc w:val="center"/>
            </w:pPr>
          </w:p>
          <w:p w14:paraId="7267083D" w14:textId="77777777" w:rsidR="000C5AAC" w:rsidRPr="00272022" w:rsidRDefault="000C5AAC" w:rsidP="005258BE">
            <w:pPr>
              <w:pStyle w:val="Normlny0"/>
              <w:jc w:val="center"/>
            </w:pPr>
          </w:p>
          <w:p w14:paraId="152901A5" w14:textId="77777777" w:rsidR="000C5AAC" w:rsidRPr="00272022" w:rsidRDefault="000C5AAC" w:rsidP="005258BE">
            <w:pPr>
              <w:pStyle w:val="Normlny0"/>
              <w:jc w:val="center"/>
            </w:pPr>
          </w:p>
          <w:p w14:paraId="2B0297D1" w14:textId="77777777" w:rsidR="000C5AAC" w:rsidRPr="00272022" w:rsidRDefault="000C5AAC" w:rsidP="005258BE">
            <w:pPr>
              <w:pStyle w:val="Normlny0"/>
              <w:jc w:val="center"/>
            </w:pPr>
          </w:p>
          <w:p w14:paraId="5D1EC146" w14:textId="77777777" w:rsidR="000C5AAC" w:rsidRPr="00272022" w:rsidRDefault="000C5AAC" w:rsidP="005258BE">
            <w:pPr>
              <w:pStyle w:val="Normlny0"/>
              <w:jc w:val="center"/>
            </w:pPr>
          </w:p>
          <w:p w14:paraId="3D5A277E" w14:textId="77777777" w:rsidR="000C5AAC" w:rsidRPr="00272022" w:rsidRDefault="000C5AAC" w:rsidP="005258BE">
            <w:pPr>
              <w:pStyle w:val="Normlny0"/>
              <w:jc w:val="center"/>
            </w:pPr>
          </w:p>
          <w:p w14:paraId="7F516315" w14:textId="77777777" w:rsidR="000C5AAC" w:rsidRDefault="000C5AAC" w:rsidP="005258BE">
            <w:pPr>
              <w:pStyle w:val="Normlny0"/>
              <w:jc w:val="center"/>
            </w:pPr>
          </w:p>
          <w:p w14:paraId="0EA40FF6" w14:textId="77777777" w:rsidR="00FF28E6" w:rsidRDefault="00FF28E6" w:rsidP="005258BE">
            <w:pPr>
              <w:pStyle w:val="Normlny0"/>
              <w:jc w:val="center"/>
            </w:pPr>
          </w:p>
          <w:p w14:paraId="24889D21" w14:textId="77777777" w:rsidR="00FF28E6" w:rsidRDefault="00FF28E6" w:rsidP="005258BE">
            <w:pPr>
              <w:pStyle w:val="Normlny0"/>
              <w:jc w:val="center"/>
            </w:pPr>
          </w:p>
          <w:p w14:paraId="3EA1CC59" w14:textId="77777777" w:rsidR="00FF28E6" w:rsidRPr="00272022" w:rsidRDefault="00FF28E6" w:rsidP="005258BE">
            <w:pPr>
              <w:pStyle w:val="Normlny0"/>
              <w:jc w:val="center"/>
            </w:pPr>
          </w:p>
          <w:p w14:paraId="3F692A6B" w14:textId="77777777" w:rsidR="000C5AAC" w:rsidRPr="00272022" w:rsidRDefault="000C5AAC" w:rsidP="005258BE">
            <w:pPr>
              <w:pStyle w:val="Normlny0"/>
              <w:jc w:val="center"/>
            </w:pPr>
          </w:p>
          <w:p w14:paraId="16BEA4C3" w14:textId="77777777" w:rsidR="00F3724E" w:rsidRDefault="00F3724E" w:rsidP="005258BE">
            <w:pPr>
              <w:pStyle w:val="Normlny0"/>
              <w:jc w:val="center"/>
            </w:pPr>
          </w:p>
          <w:p w14:paraId="2BFB741F" w14:textId="77777777" w:rsidR="00F3724E" w:rsidRDefault="00F3724E" w:rsidP="005258BE">
            <w:pPr>
              <w:pStyle w:val="Normlny0"/>
              <w:jc w:val="center"/>
            </w:pPr>
          </w:p>
          <w:p w14:paraId="03305B7F" w14:textId="2AC3936D" w:rsidR="000C5AAC" w:rsidRPr="00272022" w:rsidRDefault="000C5AAC" w:rsidP="005258BE">
            <w:pPr>
              <w:pStyle w:val="Normlny0"/>
              <w:jc w:val="center"/>
            </w:pPr>
            <w:r w:rsidRPr="00272022">
              <w:t>§ 145</w:t>
            </w:r>
          </w:p>
          <w:p w14:paraId="624AA310" w14:textId="28D98843" w:rsidR="000C5AAC" w:rsidRPr="00272022" w:rsidRDefault="000C5AAC" w:rsidP="005258BE">
            <w:pPr>
              <w:pStyle w:val="Normlny0"/>
              <w:jc w:val="center"/>
            </w:pPr>
            <w:r w:rsidRPr="00272022">
              <w:t>O</w:t>
            </w:r>
            <w:r w:rsidR="00E855EB" w:rsidRPr="00272022">
              <w:t> </w:t>
            </w:r>
            <w:r w:rsidRPr="00272022">
              <w:t>2</w:t>
            </w:r>
          </w:p>
          <w:p w14:paraId="4052951E" w14:textId="77777777" w:rsidR="00E855EB" w:rsidRPr="00272022" w:rsidRDefault="00E855EB" w:rsidP="005258BE">
            <w:pPr>
              <w:pStyle w:val="Normlny0"/>
              <w:jc w:val="center"/>
            </w:pPr>
          </w:p>
          <w:p w14:paraId="7B569F0E" w14:textId="77777777" w:rsidR="00E855EB" w:rsidRPr="00272022" w:rsidRDefault="00E855EB" w:rsidP="005258BE">
            <w:pPr>
              <w:pStyle w:val="Normlny0"/>
              <w:jc w:val="center"/>
            </w:pPr>
          </w:p>
          <w:p w14:paraId="15E6F4B5" w14:textId="77777777" w:rsidR="00E855EB" w:rsidRPr="00272022" w:rsidRDefault="00E855EB" w:rsidP="005258BE">
            <w:pPr>
              <w:pStyle w:val="Normlny0"/>
              <w:jc w:val="center"/>
            </w:pPr>
          </w:p>
          <w:p w14:paraId="214210A7" w14:textId="77777777" w:rsidR="00E855EB" w:rsidRPr="00272022" w:rsidRDefault="00E855EB" w:rsidP="005258BE">
            <w:pPr>
              <w:pStyle w:val="Normlny0"/>
              <w:jc w:val="center"/>
            </w:pPr>
          </w:p>
          <w:p w14:paraId="666A4415" w14:textId="77777777" w:rsidR="00E855EB" w:rsidRPr="00272022" w:rsidRDefault="00E855EB" w:rsidP="005258BE">
            <w:pPr>
              <w:pStyle w:val="Normlny0"/>
              <w:jc w:val="center"/>
            </w:pPr>
          </w:p>
          <w:p w14:paraId="6C853092" w14:textId="77777777" w:rsidR="00E855EB" w:rsidRDefault="00E855EB" w:rsidP="005258BE">
            <w:pPr>
              <w:pStyle w:val="Normlny0"/>
              <w:jc w:val="center"/>
            </w:pPr>
          </w:p>
          <w:p w14:paraId="2CBAB5E1" w14:textId="77777777" w:rsidR="00FF28E6" w:rsidRDefault="00FF28E6" w:rsidP="005258BE">
            <w:pPr>
              <w:pStyle w:val="Normlny0"/>
              <w:jc w:val="center"/>
            </w:pPr>
          </w:p>
          <w:p w14:paraId="795EF4FB" w14:textId="3E252A41" w:rsidR="00E855EB" w:rsidRDefault="00E855EB" w:rsidP="005258BE">
            <w:pPr>
              <w:pStyle w:val="Normlny0"/>
              <w:jc w:val="center"/>
            </w:pPr>
          </w:p>
          <w:p w14:paraId="32D2D7CE" w14:textId="5DADCBA8" w:rsidR="00F3724E" w:rsidRDefault="00F3724E" w:rsidP="005258BE">
            <w:pPr>
              <w:pStyle w:val="Normlny0"/>
              <w:jc w:val="center"/>
            </w:pPr>
          </w:p>
          <w:p w14:paraId="6F6AD35B" w14:textId="703B3667" w:rsidR="00F3724E" w:rsidRDefault="00F3724E" w:rsidP="005258BE">
            <w:pPr>
              <w:pStyle w:val="Normlny0"/>
              <w:jc w:val="center"/>
            </w:pPr>
          </w:p>
          <w:p w14:paraId="2AA3006F" w14:textId="4A547545" w:rsidR="00F3724E" w:rsidRDefault="00F3724E" w:rsidP="005258BE">
            <w:pPr>
              <w:pStyle w:val="Normlny0"/>
              <w:jc w:val="center"/>
            </w:pPr>
          </w:p>
          <w:p w14:paraId="6E7EC72A" w14:textId="061E1215" w:rsidR="00E855EB" w:rsidRPr="00272022" w:rsidRDefault="00E855EB" w:rsidP="005258BE">
            <w:pPr>
              <w:pStyle w:val="Normlny0"/>
              <w:jc w:val="center"/>
            </w:pPr>
            <w:r w:rsidRPr="00272022">
              <w:t>§ 145</w:t>
            </w:r>
          </w:p>
          <w:p w14:paraId="3A3C457B" w14:textId="3A12E6A0" w:rsidR="00E855EB" w:rsidRPr="00272022" w:rsidRDefault="00E855EB" w:rsidP="005258BE">
            <w:pPr>
              <w:pStyle w:val="Normlny0"/>
              <w:jc w:val="center"/>
            </w:pPr>
            <w:r w:rsidRPr="00272022">
              <w:t>O 3 a 6</w:t>
            </w:r>
          </w:p>
          <w:p w14:paraId="7292F03D" w14:textId="77777777" w:rsidR="000C5AAC" w:rsidRPr="00272022" w:rsidRDefault="000C5AAC" w:rsidP="005258BE">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41192DFE" w14:textId="77777777" w:rsidR="00287622" w:rsidRPr="00272022" w:rsidRDefault="00287622" w:rsidP="005258BE">
            <w:pPr>
              <w:widowControl w:val="0"/>
              <w:adjustRightInd w:val="0"/>
              <w:jc w:val="both"/>
              <w:rPr>
                <w:sz w:val="20"/>
                <w:szCs w:val="20"/>
              </w:rPr>
            </w:pPr>
          </w:p>
          <w:p w14:paraId="4F0A9B12" w14:textId="77777777" w:rsidR="00B83F79" w:rsidRPr="00272022" w:rsidRDefault="00B83F79" w:rsidP="005258BE">
            <w:pPr>
              <w:widowControl w:val="0"/>
              <w:adjustRightInd w:val="0"/>
              <w:jc w:val="both"/>
              <w:rPr>
                <w:sz w:val="20"/>
                <w:szCs w:val="20"/>
              </w:rPr>
            </w:pPr>
          </w:p>
          <w:p w14:paraId="4A094A5B" w14:textId="77777777" w:rsidR="00B83F79" w:rsidRPr="00272022" w:rsidRDefault="00B83F79" w:rsidP="005258BE">
            <w:pPr>
              <w:widowControl w:val="0"/>
              <w:adjustRightInd w:val="0"/>
              <w:jc w:val="both"/>
              <w:rPr>
                <w:sz w:val="20"/>
                <w:szCs w:val="20"/>
              </w:rPr>
            </w:pPr>
          </w:p>
          <w:p w14:paraId="13DBBDF9" w14:textId="77777777" w:rsidR="00B83F79" w:rsidRPr="00272022" w:rsidRDefault="00B83F79" w:rsidP="005258BE">
            <w:pPr>
              <w:widowControl w:val="0"/>
              <w:adjustRightInd w:val="0"/>
              <w:jc w:val="both"/>
              <w:rPr>
                <w:sz w:val="20"/>
                <w:szCs w:val="20"/>
              </w:rPr>
            </w:pPr>
          </w:p>
          <w:p w14:paraId="3F370EFA" w14:textId="77777777" w:rsidR="00B83F79" w:rsidRPr="00272022" w:rsidRDefault="00B83F79" w:rsidP="005258BE">
            <w:pPr>
              <w:widowControl w:val="0"/>
              <w:adjustRightInd w:val="0"/>
              <w:jc w:val="both"/>
              <w:rPr>
                <w:sz w:val="20"/>
                <w:szCs w:val="20"/>
              </w:rPr>
            </w:pPr>
          </w:p>
          <w:p w14:paraId="237BED5C" w14:textId="4B7D8029" w:rsidR="00B83F79" w:rsidRPr="00272022" w:rsidRDefault="00B83F79" w:rsidP="00B83F79">
            <w:pPr>
              <w:widowControl w:val="0"/>
              <w:adjustRightInd w:val="0"/>
              <w:jc w:val="both"/>
              <w:rPr>
                <w:sz w:val="20"/>
                <w:szCs w:val="20"/>
              </w:rPr>
            </w:pPr>
            <w:r w:rsidRPr="00272022">
              <w:rPr>
                <w:sz w:val="20"/>
                <w:szCs w:val="20"/>
              </w:rPr>
              <w:t>(1) Poisťovňa, zaisťovňa, pobočka zahraničnej poisťovne a pobočka zahraničnej zaisťovne sú povinné bez zbytočného odkladu informovať Národnú banku Slovenska, že prestali spĺňať minimálnu kapitálovú požiadavku na solventnosť, alebo im hrozí, že ju nebudú spĺňať v nasledujúcich troch po sebe idúcich mesiacoch</w:t>
            </w:r>
            <w:r w:rsidRPr="00272022">
              <w:rPr>
                <w:b/>
                <w:bCs/>
                <w:sz w:val="20"/>
                <w:szCs w:val="20"/>
              </w:rPr>
              <w:t>, a to bez ohľadu na to, či zistí nesplnenie minimálnej kapitálovej požiadavky na solventnosť alebo riziko jej nesplnenia počas výpočtu minimálnej kapitálovej požiadavky</w:t>
            </w:r>
            <w:r w:rsidR="00CB4E07">
              <w:rPr>
                <w:b/>
                <w:bCs/>
                <w:sz w:val="20"/>
                <w:szCs w:val="20"/>
              </w:rPr>
              <w:t xml:space="preserve"> na solventnosť</w:t>
            </w:r>
            <w:r w:rsidRPr="00272022">
              <w:rPr>
                <w:b/>
                <w:bCs/>
                <w:sz w:val="20"/>
                <w:szCs w:val="20"/>
              </w:rPr>
              <w:t xml:space="preserve"> podľa § 63 ods. 6 alebo počas výpočtu minimálnej kapitálovej požiadavky </w:t>
            </w:r>
            <w:r w:rsidR="00036B1D">
              <w:rPr>
                <w:b/>
                <w:bCs/>
                <w:sz w:val="20"/>
                <w:szCs w:val="20"/>
              </w:rPr>
              <w:t xml:space="preserve">na solventnosť </w:t>
            </w:r>
            <w:r w:rsidR="005C7745">
              <w:rPr>
                <w:b/>
                <w:bCs/>
                <w:sz w:val="20"/>
                <w:szCs w:val="20"/>
              </w:rPr>
              <w:t>po uplynutí jednej lehoty a </w:t>
            </w:r>
            <w:proofErr w:type="spellStart"/>
            <w:r w:rsidR="005C7745">
              <w:rPr>
                <w:b/>
                <w:bCs/>
                <w:sz w:val="20"/>
                <w:szCs w:val="20"/>
              </w:rPr>
              <w:t>pled</w:t>
            </w:r>
            <w:proofErr w:type="spellEnd"/>
            <w:r w:rsidR="005C7745">
              <w:rPr>
                <w:b/>
                <w:bCs/>
                <w:sz w:val="20"/>
                <w:szCs w:val="20"/>
              </w:rPr>
              <w:t xml:space="preserve"> plynutím druhej lehoty</w:t>
            </w:r>
            <w:r w:rsidRPr="00272022">
              <w:rPr>
                <w:b/>
                <w:bCs/>
                <w:sz w:val="20"/>
                <w:szCs w:val="20"/>
              </w:rPr>
              <w:t>, kedy sa takýto výpočet oznamuje Národnej banke Slovenska podľa § 63 ods. 6</w:t>
            </w:r>
            <w:r w:rsidRPr="00272022">
              <w:rPr>
                <w:sz w:val="20"/>
                <w:szCs w:val="20"/>
              </w:rPr>
              <w:t>; poisťovňa, zaisťovňa, pobočka zahraničnej poisťovne alebo pobočka zahraničnej zaisťovne pozastaví vyplácanie dividend, tantiém a iných podielov na zisku, odmien a nepeňažných plnení akcionárom, členom štatutárneho orgánu a členom dozorného orgánu.</w:t>
            </w:r>
          </w:p>
          <w:p w14:paraId="5491CD36" w14:textId="77777777" w:rsidR="000C5AAC" w:rsidRPr="00272022" w:rsidRDefault="000C5AAC" w:rsidP="00B83F79">
            <w:pPr>
              <w:widowControl w:val="0"/>
              <w:adjustRightInd w:val="0"/>
              <w:jc w:val="both"/>
              <w:rPr>
                <w:sz w:val="20"/>
                <w:szCs w:val="20"/>
              </w:rPr>
            </w:pPr>
          </w:p>
          <w:p w14:paraId="1EE59C10" w14:textId="77777777" w:rsidR="000C5AAC" w:rsidRPr="00272022" w:rsidRDefault="000C5AAC" w:rsidP="000C5AAC">
            <w:pPr>
              <w:widowControl w:val="0"/>
              <w:adjustRightInd w:val="0"/>
              <w:jc w:val="both"/>
              <w:rPr>
                <w:sz w:val="20"/>
                <w:szCs w:val="20"/>
              </w:rPr>
            </w:pPr>
            <w:r w:rsidRPr="00272022">
              <w:rPr>
                <w:sz w:val="20"/>
                <w:szCs w:val="20"/>
              </w:rPr>
              <w:t>(2) Poisťovňa, zaisťovňa, pobočka zahraničnej poisťovne a pobočka zahraničnej zaisťovne sú povinné do jedného mesiaca od zistenia, že nespĺňajú minimálnu kapitálovú požiadavku na solventnosť</w:t>
            </w:r>
            <w:r w:rsidRPr="00272022">
              <w:t xml:space="preserve"> </w:t>
            </w:r>
            <w:r w:rsidRPr="00272022">
              <w:rPr>
                <w:b/>
                <w:bCs/>
                <w:sz w:val="20"/>
                <w:szCs w:val="20"/>
              </w:rPr>
              <w:t>alebo od zistenia rizika jej nesplnenia</w:t>
            </w:r>
            <w:r w:rsidRPr="00272022">
              <w:rPr>
                <w:sz w:val="20"/>
                <w:szCs w:val="20"/>
              </w:rPr>
              <w:t xml:space="preserve">, predložiť Národnej banke Slovenska na schválenie krátkodobý finančný plán. Predložený finančný plán musí vychádzať z realistických predpokladov. Poisťovňa, zaisťovňa, pobočka zahraničnej poisťovne a pobočka zahraničnej zaisťovne sú povinné v lehote troch mesiacov od zistenia, že nespĺňajú minimálnu kapitálovú požiadavku na solventnosť, zvýšiť použiteľné základné vlastné zdroje, alebo znížiť </w:t>
            </w:r>
            <w:r w:rsidRPr="00272022">
              <w:rPr>
                <w:sz w:val="20"/>
                <w:szCs w:val="20"/>
              </w:rPr>
              <w:lastRenderedPageBreak/>
              <w:t>svoj rizikový profil tak, aby bola splnená minimálna kapitálová požiadavka na solventnosť.</w:t>
            </w:r>
          </w:p>
          <w:p w14:paraId="34990F10" w14:textId="77777777" w:rsidR="00C86851" w:rsidRDefault="00C86851" w:rsidP="000C5AAC">
            <w:pPr>
              <w:widowControl w:val="0"/>
              <w:adjustRightInd w:val="0"/>
              <w:jc w:val="both"/>
              <w:rPr>
                <w:sz w:val="20"/>
                <w:szCs w:val="20"/>
              </w:rPr>
            </w:pPr>
          </w:p>
          <w:p w14:paraId="128AB4B6" w14:textId="1CF63ED5" w:rsidR="000C5AAC" w:rsidRPr="00272022" w:rsidRDefault="000C5AAC" w:rsidP="000C5AAC">
            <w:pPr>
              <w:widowControl w:val="0"/>
              <w:adjustRightInd w:val="0"/>
              <w:jc w:val="both"/>
              <w:rPr>
                <w:sz w:val="20"/>
                <w:szCs w:val="20"/>
              </w:rPr>
            </w:pPr>
            <w:r w:rsidRPr="00272022">
              <w:rPr>
                <w:sz w:val="20"/>
                <w:szCs w:val="20"/>
              </w:rPr>
              <w:t>(3) Ak poisťovňa, zaisťovňa, pobočka zahraničnej poisťovne alebo pobočka zahraničnej zaisťovne nespĺňa minimálnu kapitálovú požiadavku na solventnosť</w:t>
            </w:r>
            <w:r w:rsidR="00FF4EE9" w:rsidRPr="00272022">
              <w:t xml:space="preserve"> </w:t>
            </w:r>
            <w:r w:rsidR="00FF4EE9" w:rsidRPr="00272022">
              <w:rPr>
                <w:b/>
                <w:bCs/>
                <w:sz w:val="20"/>
                <w:szCs w:val="20"/>
              </w:rPr>
              <w:t>a ak sa do dvoch mesiacov od informovania Národnej banky Slovenska podľa odseku 1 nezačne likvidácia poisťovne alebo zaisťovne</w:t>
            </w:r>
            <w:r w:rsidR="00FF28E6">
              <w:rPr>
                <w:b/>
                <w:bCs/>
                <w:sz w:val="20"/>
                <w:szCs w:val="20"/>
              </w:rPr>
              <w:t xml:space="preserve"> alebo konkurz na majetok poisťovne alebo zaisťovne</w:t>
            </w:r>
            <w:r w:rsidRPr="00272022">
              <w:rPr>
                <w:sz w:val="20"/>
                <w:szCs w:val="20"/>
              </w:rPr>
              <w:t>, Národná banka Slovenska môže uložiť opatrenie podľa § 139 ods. 1 písm. g). Národná banka Slovenska určí, na ktoré aktíva sa toto opatrenie bude vzťahovať.</w:t>
            </w:r>
          </w:p>
          <w:p w14:paraId="0A173BDD" w14:textId="63583250" w:rsidR="000C5AAC" w:rsidRPr="00272022" w:rsidRDefault="000C5AAC" w:rsidP="00FF4EE9">
            <w:pPr>
              <w:widowControl w:val="0"/>
              <w:adjustRightInd w:val="0"/>
              <w:jc w:val="both"/>
              <w:rPr>
                <w:sz w:val="20"/>
                <w:szCs w:val="20"/>
              </w:rPr>
            </w:pPr>
            <w:r w:rsidRPr="00272022">
              <w:rPr>
                <w:sz w:val="20"/>
                <w:szCs w:val="20"/>
              </w:rPr>
              <w:t>(6)</w:t>
            </w:r>
            <w:r w:rsidR="00FF4EE9" w:rsidRPr="00272022">
              <w:rPr>
                <w:sz w:val="20"/>
                <w:szCs w:val="20"/>
              </w:rPr>
              <w:t xml:space="preserve"> </w:t>
            </w:r>
            <w:r w:rsidRPr="00272022">
              <w:rPr>
                <w:sz w:val="20"/>
                <w:szCs w:val="20"/>
              </w:rPr>
              <w:t>Národná banka Slovenska informuje príslušné orgány dohľadu hostiteľských členských štátov o všetkých opatreniach, ktoré prijala v súvislosti s nesplnením minimálnej kapitálovej požiadavky na solventnosť.</w:t>
            </w:r>
            <w:r w:rsidR="00E855EB" w:rsidRPr="00272022">
              <w:rPr>
                <w:sz w:val="20"/>
                <w:szCs w:val="20"/>
              </w:rPr>
              <w:t xml:space="preserve"> </w:t>
            </w:r>
            <w:r w:rsidR="00E855EB" w:rsidRPr="00272022">
              <w:rPr>
                <w:b/>
                <w:bCs/>
                <w:sz w:val="20"/>
                <w:szCs w:val="20"/>
              </w:rPr>
              <w:t>Národná banka Slovenska môže požiadať orgány dohľadu hostiteľských členských štátov, aby prijali rovnaké opatrenia, spolu s určením, na ktoré aktíva sa tieto opatrenia budú vzťahovať.</w:t>
            </w:r>
          </w:p>
        </w:tc>
        <w:tc>
          <w:tcPr>
            <w:tcW w:w="567" w:type="dxa"/>
            <w:tcBorders>
              <w:top w:val="single" w:sz="4" w:space="0" w:color="auto"/>
              <w:left w:val="single" w:sz="4" w:space="0" w:color="auto"/>
              <w:bottom w:val="single" w:sz="4" w:space="0" w:color="auto"/>
              <w:right w:val="single" w:sz="4" w:space="0" w:color="auto"/>
            </w:tcBorders>
          </w:tcPr>
          <w:p w14:paraId="4622FE1F" w14:textId="77777777" w:rsidR="00287622" w:rsidRDefault="00287622" w:rsidP="005258BE">
            <w:pPr>
              <w:jc w:val="center"/>
              <w:rPr>
                <w:sz w:val="20"/>
                <w:szCs w:val="20"/>
              </w:rPr>
            </w:pPr>
          </w:p>
          <w:p w14:paraId="74B22C2E" w14:textId="77777777" w:rsidR="001932CA" w:rsidRDefault="001932CA" w:rsidP="005258BE">
            <w:pPr>
              <w:jc w:val="center"/>
              <w:rPr>
                <w:sz w:val="20"/>
                <w:szCs w:val="20"/>
              </w:rPr>
            </w:pPr>
          </w:p>
          <w:p w14:paraId="626610FB" w14:textId="77777777" w:rsidR="001932CA" w:rsidRDefault="001932CA" w:rsidP="005258BE">
            <w:pPr>
              <w:jc w:val="center"/>
              <w:rPr>
                <w:sz w:val="20"/>
                <w:szCs w:val="20"/>
              </w:rPr>
            </w:pPr>
          </w:p>
          <w:p w14:paraId="05EE43A2" w14:textId="77777777" w:rsidR="001932CA" w:rsidRDefault="001932CA" w:rsidP="005258BE">
            <w:pPr>
              <w:jc w:val="center"/>
              <w:rPr>
                <w:sz w:val="20"/>
                <w:szCs w:val="20"/>
              </w:rPr>
            </w:pPr>
          </w:p>
          <w:p w14:paraId="7F1178FE" w14:textId="77777777" w:rsidR="001932CA" w:rsidRDefault="001932CA" w:rsidP="005258BE">
            <w:pPr>
              <w:jc w:val="center"/>
              <w:rPr>
                <w:sz w:val="20"/>
                <w:szCs w:val="20"/>
              </w:rPr>
            </w:pPr>
          </w:p>
          <w:p w14:paraId="5ECAC4F7" w14:textId="77777777" w:rsidR="001932CA" w:rsidRDefault="001932CA" w:rsidP="005258BE">
            <w:pPr>
              <w:jc w:val="center"/>
              <w:rPr>
                <w:sz w:val="20"/>
                <w:szCs w:val="20"/>
              </w:rPr>
            </w:pPr>
            <w:r>
              <w:rPr>
                <w:sz w:val="20"/>
                <w:szCs w:val="20"/>
              </w:rPr>
              <w:t>Ú</w:t>
            </w:r>
          </w:p>
          <w:p w14:paraId="43F2264A" w14:textId="77777777" w:rsidR="001932CA" w:rsidRDefault="001932CA" w:rsidP="005258BE">
            <w:pPr>
              <w:jc w:val="center"/>
              <w:rPr>
                <w:sz w:val="20"/>
                <w:szCs w:val="20"/>
              </w:rPr>
            </w:pPr>
          </w:p>
          <w:p w14:paraId="7B57BD7A" w14:textId="77777777" w:rsidR="001932CA" w:rsidRDefault="001932CA" w:rsidP="005258BE">
            <w:pPr>
              <w:jc w:val="center"/>
              <w:rPr>
                <w:sz w:val="20"/>
                <w:szCs w:val="20"/>
              </w:rPr>
            </w:pPr>
          </w:p>
          <w:p w14:paraId="3AE27BB4" w14:textId="77777777" w:rsidR="001932CA" w:rsidRDefault="001932CA" w:rsidP="005258BE">
            <w:pPr>
              <w:jc w:val="center"/>
              <w:rPr>
                <w:sz w:val="20"/>
                <w:szCs w:val="20"/>
              </w:rPr>
            </w:pPr>
          </w:p>
          <w:p w14:paraId="17C5E001" w14:textId="77777777" w:rsidR="001932CA" w:rsidRDefault="001932CA" w:rsidP="005258BE">
            <w:pPr>
              <w:jc w:val="center"/>
              <w:rPr>
                <w:sz w:val="20"/>
                <w:szCs w:val="20"/>
              </w:rPr>
            </w:pPr>
          </w:p>
          <w:p w14:paraId="3A26639F" w14:textId="77777777" w:rsidR="001932CA" w:rsidRDefault="001932CA" w:rsidP="005258BE">
            <w:pPr>
              <w:jc w:val="center"/>
              <w:rPr>
                <w:sz w:val="20"/>
                <w:szCs w:val="20"/>
              </w:rPr>
            </w:pPr>
          </w:p>
          <w:p w14:paraId="42181F61" w14:textId="77777777" w:rsidR="001932CA" w:rsidRDefault="001932CA" w:rsidP="005258BE">
            <w:pPr>
              <w:jc w:val="center"/>
              <w:rPr>
                <w:sz w:val="20"/>
                <w:szCs w:val="20"/>
              </w:rPr>
            </w:pPr>
          </w:p>
          <w:p w14:paraId="5B990724" w14:textId="77777777" w:rsidR="001932CA" w:rsidRDefault="001932CA" w:rsidP="005258BE">
            <w:pPr>
              <w:jc w:val="center"/>
              <w:rPr>
                <w:sz w:val="20"/>
                <w:szCs w:val="20"/>
              </w:rPr>
            </w:pPr>
          </w:p>
          <w:p w14:paraId="459DBF4D" w14:textId="77777777" w:rsidR="001932CA" w:rsidRDefault="001932CA" w:rsidP="005258BE">
            <w:pPr>
              <w:jc w:val="center"/>
              <w:rPr>
                <w:sz w:val="20"/>
                <w:szCs w:val="20"/>
              </w:rPr>
            </w:pPr>
          </w:p>
          <w:p w14:paraId="301C7C4F" w14:textId="77777777" w:rsidR="001932CA" w:rsidRDefault="001932CA" w:rsidP="005258BE">
            <w:pPr>
              <w:jc w:val="center"/>
              <w:rPr>
                <w:sz w:val="20"/>
                <w:szCs w:val="20"/>
              </w:rPr>
            </w:pPr>
          </w:p>
          <w:p w14:paraId="6A5A42E5" w14:textId="77777777" w:rsidR="001932CA" w:rsidRDefault="001932CA" w:rsidP="005258BE">
            <w:pPr>
              <w:jc w:val="center"/>
              <w:rPr>
                <w:sz w:val="20"/>
                <w:szCs w:val="20"/>
              </w:rPr>
            </w:pPr>
          </w:p>
          <w:p w14:paraId="617A43EA" w14:textId="77777777" w:rsidR="001932CA" w:rsidRDefault="001932CA" w:rsidP="005258BE">
            <w:pPr>
              <w:jc w:val="center"/>
              <w:rPr>
                <w:sz w:val="20"/>
                <w:szCs w:val="20"/>
              </w:rPr>
            </w:pPr>
          </w:p>
          <w:p w14:paraId="6605829E" w14:textId="77777777" w:rsidR="001932CA" w:rsidRDefault="001932CA" w:rsidP="005258BE">
            <w:pPr>
              <w:jc w:val="center"/>
              <w:rPr>
                <w:sz w:val="20"/>
                <w:szCs w:val="20"/>
              </w:rPr>
            </w:pPr>
          </w:p>
          <w:p w14:paraId="0EE5797D" w14:textId="77777777" w:rsidR="001932CA" w:rsidRDefault="001932CA" w:rsidP="005258BE">
            <w:pPr>
              <w:jc w:val="center"/>
              <w:rPr>
                <w:sz w:val="20"/>
                <w:szCs w:val="20"/>
              </w:rPr>
            </w:pPr>
          </w:p>
          <w:p w14:paraId="0312D147" w14:textId="77777777" w:rsidR="001932CA" w:rsidRDefault="001932CA" w:rsidP="005258BE">
            <w:pPr>
              <w:jc w:val="center"/>
              <w:rPr>
                <w:sz w:val="20"/>
                <w:szCs w:val="20"/>
              </w:rPr>
            </w:pPr>
          </w:p>
          <w:p w14:paraId="2901808D" w14:textId="77777777" w:rsidR="001932CA" w:rsidRDefault="001932CA" w:rsidP="005258BE">
            <w:pPr>
              <w:jc w:val="center"/>
              <w:rPr>
                <w:sz w:val="20"/>
                <w:szCs w:val="20"/>
              </w:rPr>
            </w:pPr>
          </w:p>
          <w:p w14:paraId="16AFF272" w14:textId="77777777" w:rsidR="00F3724E" w:rsidRDefault="00F3724E" w:rsidP="005258BE">
            <w:pPr>
              <w:jc w:val="center"/>
              <w:rPr>
                <w:sz w:val="20"/>
                <w:szCs w:val="20"/>
              </w:rPr>
            </w:pPr>
          </w:p>
          <w:p w14:paraId="24E5E519" w14:textId="00ECC78C" w:rsidR="001932CA" w:rsidRDefault="001932CA" w:rsidP="005258BE">
            <w:pPr>
              <w:jc w:val="center"/>
              <w:rPr>
                <w:sz w:val="20"/>
                <w:szCs w:val="20"/>
              </w:rPr>
            </w:pPr>
            <w:r>
              <w:rPr>
                <w:sz w:val="20"/>
                <w:szCs w:val="20"/>
              </w:rPr>
              <w:t>Ú</w:t>
            </w:r>
          </w:p>
          <w:p w14:paraId="71F7CFD2" w14:textId="77777777" w:rsidR="001932CA" w:rsidRDefault="001932CA" w:rsidP="005258BE">
            <w:pPr>
              <w:jc w:val="center"/>
              <w:rPr>
                <w:sz w:val="20"/>
                <w:szCs w:val="20"/>
              </w:rPr>
            </w:pPr>
          </w:p>
          <w:p w14:paraId="731D224C" w14:textId="77777777" w:rsidR="001932CA" w:rsidRDefault="001932CA" w:rsidP="005258BE">
            <w:pPr>
              <w:jc w:val="center"/>
              <w:rPr>
                <w:sz w:val="20"/>
                <w:szCs w:val="20"/>
              </w:rPr>
            </w:pPr>
          </w:p>
          <w:p w14:paraId="4F893637" w14:textId="77777777" w:rsidR="001932CA" w:rsidRDefault="001932CA" w:rsidP="005258BE">
            <w:pPr>
              <w:jc w:val="center"/>
              <w:rPr>
                <w:sz w:val="20"/>
                <w:szCs w:val="20"/>
              </w:rPr>
            </w:pPr>
          </w:p>
          <w:p w14:paraId="1BF03570" w14:textId="77777777" w:rsidR="001932CA" w:rsidRDefault="001932CA" w:rsidP="005258BE">
            <w:pPr>
              <w:jc w:val="center"/>
              <w:rPr>
                <w:sz w:val="20"/>
                <w:szCs w:val="20"/>
              </w:rPr>
            </w:pPr>
          </w:p>
          <w:p w14:paraId="2AE27847" w14:textId="77777777" w:rsidR="001932CA" w:rsidRDefault="001932CA" w:rsidP="005258BE">
            <w:pPr>
              <w:jc w:val="center"/>
              <w:rPr>
                <w:sz w:val="20"/>
                <w:szCs w:val="20"/>
              </w:rPr>
            </w:pPr>
          </w:p>
          <w:p w14:paraId="560854FF" w14:textId="77777777" w:rsidR="001932CA" w:rsidRDefault="001932CA" w:rsidP="005258BE">
            <w:pPr>
              <w:jc w:val="center"/>
              <w:rPr>
                <w:sz w:val="20"/>
                <w:szCs w:val="20"/>
              </w:rPr>
            </w:pPr>
          </w:p>
          <w:p w14:paraId="70EA2EDC" w14:textId="77777777" w:rsidR="001932CA" w:rsidRDefault="001932CA" w:rsidP="005258BE">
            <w:pPr>
              <w:jc w:val="center"/>
              <w:rPr>
                <w:sz w:val="20"/>
                <w:szCs w:val="20"/>
              </w:rPr>
            </w:pPr>
          </w:p>
          <w:p w14:paraId="281319DC" w14:textId="77777777" w:rsidR="001932CA" w:rsidRDefault="001932CA" w:rsidP="005258BE">
            <w:pPr>
              <w:jc w:val="center"/>
              <w:rPr>
                <w:sz w:val="20"/>
                <w:szCs w:val="20"/>
              </w:rPr>
            </w:pPr>
          </w:p>
          <w:p w14:paraId="7B0169C8" w14:textId="77777777" w:rsidR="001932CA" w:rsidRDefault="001932CA" w:rsidP="005258BE">
            <w:pPr>
              <w:jc w:val="center"/>
              <w:rPr>
                <w:sz w:val="20"/>
                <w:szCs w:val="20"/>
              </w:rPr>
            </w:pPr>
          </w:p>
          <w:p w14:paraId="4FC1981A" w14:textId="77777777" w:rsidR="001932CA" w:rsidRDefault="001932CA" w:rsidP="005258BE">
            <w:pPr>
              <w:jc w:val="center"/>
              <w:rPr>
                <w:sz w:val="20"/>
                <w:szCs w:val="20"/>
              </w:rPr>
            </w:pPr>
          </w:p>
          <w:p w14:paraId="32977C7A" w14:textId="77777777" w:rsidR="00C86851" w:rsidRDefault="00C86851" w:rsidP="005258BE">
            <w:pPr>
              <w:jc w:val="center"/>
              <w:rPr>
                <w:sz w:val="20"/>
                <w:szCs w:val="20"/>
              </w:rPr>
            </w:pPr>
          </w:p>
          <w:p w14:paraId="248A71FC" w14:textId="77777777" w:rsidR="001932CA" w:rsidRDefault="001932CA" w:rsidP="005258BE">
            <w:pPr>
              <w:jc w:val="center"/>
              <w:rPr>
                <w:sz w:val="20"/>
                <w:szCs w:val="20"/>
              </w:rPr>
            </w:pPr>
          </w:p>
          <w:p w14:paraId="1E59BD21" w14:textId="77777777" w:rsidR="001932CA" w:rsidRDefault="001932CA" w:rsidP="005258BE">
            <w:pPr>
              <w:jc w:val="center"/>
              <w:rPr>
                <w:sz w:val="20"/>
                <w:szCs w:val="20"/>
              </w:rPr>
            </w:pPr>
            <w:r>
              <w:rPr>
                <w:sz w:val="20"/>
                <w:szCs w:val="20"/>
              </w:rPr>
              <w:t>Ú</w:t>
            </w:r>
          </w:p>
          <w:p w14:paraId="275D18E5" w14:textId="77777777" w:rsidR="001932CA" w:rsidRDefault="001932CA" w:rsidP="005258BE">
            <w:pPr>
              <w:jc w:val="center"/>
              <w:rPr>
                <w:sz w:val="20"/>
                <w:szCs w:val="20"/>
              </w:rPr>
            </w:pPr>
          </w:p>
          <w:p w14:paraId="046E5216" w14:textId="77777777" w:rsidR="001932CA" w:rsidRDefault="001932CA" w:rsidP="005258BE">
            <w:pPr>
              <w:jc w:val="center"/>
              <w:rPr>
                <w:sz w:val="20"/>
                <w:szCs w:val="20"/>
              </w:rPr>
            </w:pPr>
          </w:p>
          <w:p w14:paraId="69196779" w14:textId="77777777" w:rsidR="001932CA" w:rsidRDefault="001932CA" w:rsidP="005258BE">
            <w:pPr>
              <w:jc w:val="center"/>
              <w:rPr>
                <w:sz w:val="20"/>
                <w:szCs w:val="20"/>
              </w:rPr>
            </w:pPr>
          </w:p>
          <w:p w14:paraId="312689B1" w14:textId="77777777" w:rsidR="001932CA" w:rsidRDefault="001932CA" w:rsidP="005258BE">
            <w:pPr>
              <w:jc w:val="center"/>
              <w:rPr>
                <w:sz w:val="20"/>
                <w:szCs w:val="20"/>
              </w:rPr>
            </w:pPr>
          </w:p>
          <w:p w14:paraId="103ABC72" w14:textId="77777777" w:rsidR="001932CA" w:rsidRDefault="001932CA" w:rsidP="005258BE">
            <w:pPr>
              <w:jc w:val="center"/>
              <w:rPr>
                <w:sz w:val="20"/>
                <w:szCs w:val="20"/>
              </w:rPr>
            </w:pPr>
          </w:p>
          <w:p w14:paraId="409CF4DC" w14:textId="77777777" w:rsidR="001932CA" w:rsidRDefault="001932CA" w:rsidP="005258BE">
            <w:pPr>
              <w:jc w:val="center"/>
              <w:rPr>
                <w:sz w:val="20"/>
                <w:szCs w:val="20"/>
              </w:rPr>
            </w:pPr>
          </w:p>
          <w:p w14:paraId="710BF64D" w14:textId="77777777" w:rsidR="001932CA" w:rsidRDefault="001932CA" w:rsidP="005258BE">
            <w:pPr>
              <w:jc w:val="center"/>
              <w:rPr>
                <w:sz w:val="20"/>
                <w:szCs w:val="20"/>
              </w:rPr>
            </w:pPr>
          </w:p>
          <w:p w14:paraId="34DE41BD" w14:textId="77777777" w:rsidR="001932CA" w:rsidRDefault="001932CA" w:rsidP="005258BE">
            <w:pPr>
              <w:jc w:val="center"/>
              <w:rPr>
                <w:sz w:val="20"/>
                <w:szCs w:val="20"/>
              </w:rPr>
            </w:pPr>
          </w:p>
          <w:p w14:paraId="2BBC54F3" w14:textId="77777777" w:rsidR="001932CA" w:rsidRDefault="001932CA" w:rsidP="005258BE">
            <w:pPr>
              <w:jc w:val="center"/>
              <w:rPr>
                <w:sz w:val="20"/>
                <w:szCs w:val="20"/>
              </w:rPr>
            </w:pPr>
          </w:p>
          <w:p w14:paraId="597AF25D" w14:textId="77777777" w:rsidR="001932CA" w:rsidRDefault="001932CA" w:rsidP="005258BE">
            <w:pPr>
              <w:jc w:val="center"/>
              <w:rPr>
                <w:sz w:val="20"/>
                <w:szCs w:val="20"/>
              </w:rPr>
            </w:pPr>
          </w:p>
          <w:p w14:paraId="00F65DAA" w14:textId="77777777" w:rsidR="001932CA" w:rsidRDefault="001932CA" w:rsidP="005258BE">
            <w:pPr>
              <w:jc w:val="center"/>
              <w:rPr>
                <w:sz w:val="20"/>
                <w:szCs w:val="20"/>
              </w:rPr>
            </w:pPr>
          </w:p>
          <w:p w14:paraId="29CB6CB2" w14:textId="77777777" w:rsidR="001932CA" w:rsidRDefault="001932CA" w:rsidP="005258BE">
            <w:pPr>
              <w:jc w:val="center"/>
              <w:rPr>
                <w:sz w:val="20"/>
                <w:szCs w:val="20"/>
              </w:rPr>
            </w:pPr>
          </w:p>
          <w:p w14:paraId="72B59D55" w14:textId="77777777" w:rsidR="00D71E16" w:rsidRDefault="00D71E16" w:rsidP="005258BE">
            <w:pPr>
              <w:jc w:val="center"/>
              <w:rPr>
                <w:sz w:val="20"/>
                <w:szCs w:val="20"/>
              </w:rPr>
            </w:pPr>
          </w:p>
          <w:p w14:paraId="0C41193E" w14:textId="77777777" w:rsidR="00D71E16" w:rsidRDefault="00D71E16" w:rsidP="005258BE">
            <w:pPr>
              <w:jc w:val="center"/>
              <w:rPr>
                <w:sz w:val="20"/>
                <w:szCs w:val="20"/>
              </w:rPr>
            </w:pPr>
          </w:p>
          <w:p w14:paraId="67C6DA21" w14:textId="77777777" w:rsidR="001932CA" w:rsidRDefault="001932CA" w:rsidP="005258BE">
            <w:pPr>
              <w:jc w:val="center"/>
              <w:rPr>
                <w:sz w:val="20"/>
                <w:szCs w:val="20"/>
              </w:rPr>
            </w:pPr>
          </w:p>
          <w:p w14:paraId="38604FBF" w14:textId="36DB8E30" w:rsidR="001932CA" w:rsidRPr="00272022" w:rsidRDefault="001932CA" w:rsidP="005258BE">
            <w:pPr>
              <w:jc w:val="center"/>
              <w:rPr>
                <w:sz w:val="20"/>
                <w:szCs w:val="20"/>
              </w:rPr>
            </w:pPr>
            <w:r>
              <w:rPr>
                <w:sz w:val="20"/>
                <w:szCs w:val="20"/>
              </w:rPr>
              <w:t>n.</w:t>
            </w:r>
            <w:r w:rsidR="00C86851">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61E030A5"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6062CF4" w14:textId="77777777" w:rsidR="00287622" w:rsidRDefault="00287622" w:rsidP="005258BE">
            <w:pPr>
              <w:pStyle w:val="Nadpis1"/>
              <w:rPr>
                <w:b w:val="0"/>
                <w:bCs w:val="0"/>
                <w:sz w:val="20"/>
                <w:szCs w:val="20"/>
              </w:rPr>
            </w:pPr>
          </w:p>
          <w:p w14:paraId="24931DAB" w14:textId="77777777" w:rsidR="001932CA" w:rsidRDefault="001932CA" w:rsidP="001932CA">
            <w:pPr>
              <w:jc w:val="center"/>
              <w:rPr>
                <w:sz w:val="20"/>
                <w:szCs w:val="20"/>
              </w:rPr>
            </w:pPr>
          </w:p>
          <w:p w14:paraId="21CAE58C" w14:textId="77777777" w:rsidR="001932CA" w:rsidRDefault="001932CA" w:rsidP="001932CA">
            <w:pPr>
              <w:jc w:val="center"/>
              <w:rPr>
                <w:sz w:val="20"/>
                <w:szCs w:val="20"/>
              </w:rPr>
            </w:pPr>
          </w:p>
          <w:p w14:paraId="29BB9C0A" w14:textId="77777777" w:rsidR="001932CA" w:rsidRDefault="001932CA" w:rsidP="001932CA">
            <w:pPr>
              <w:jc w:val="center"/>
              <w:rPr>
                <w:sz w:val="20"/>
                <w:szCs w:val="20"/>
              </w:rPr>
            </w:pPr>
          </w:p>
          <w:p w14:paraId="36BAB608" w14:textId="77777777" w:rsidR="001932CA" w:rsidRDefault="001932CA" w:rsidP="001932CA">
            <w:pPr>
              <w:jc w:val="center"/>
              <w:rPr>
                <w:sz w:val="20"/>
                <w:szCs w:val="20"/>
              </w:rPr>
            </w:pPr>
          </w:p>
          <w:p w14:paraId="6272EEB5" w14:textId="77777777" w:rsidR="001932CA" w:rsidRDefault="001932CA" w:rsidP="001932CA">
            <w:pPr>
              <w:jc w:val="center"/>
              <w:rPr>
                <w:sz w:val="20"/>
                <w:szCs w:val="20"/>
              </w:rPr>
            </w:pPr>
            <w:r>
              <w:rPr>
                <w:sz w:val="20"/>
                <w:szCs w:val="20"/>
              </w:rPr>
              <w:t>GP-N</w:t>
            </w:r>
          </w:p>
          <w:p w14:paraId="21B0D770" w14:textId="77777777" w:rsidR="001932CA" w:rsidRDefault="001932CA" w:rsidP="001932CA">
            <w:pPr>
              <w:jc w:val="center"/>
              <w:rPr>
                <w:sz w:val="20"/>
                <w:szCs w:val="20"/>
              </w:rPr>
            </w:pPr>
          </w:p>
          <w:p w14:paraId="44684E07" w14:textId="77777777" w:rsidR="001932CA" w:rsidRDefault="001932CA" w:rsidP="001932CA">
            <w:pPr>
              <w:jc w:val="center"/>
              <w:rPr>
                <w:sz w:val="20"/>
                <w:szCs w:val="20"/>
              </w:rPr>
            </w:pPr>
          </w:p>
          <w:p w14:paraId="69D5811D" w14:textId="77777777" w:rsidR="001932CA" w:rsidRDefault="001932CA" w:rsidP="001932CA">
            <w:pPr>
              <w:jc w:val="center"/>
              <w:rPr>
                <w:sz w:val="20"/>
                <w:szCs w:val="20"/>
              </w:rPr>
            </w:pPr>
          </w:p>
          <w:p w14:paraId="7AC46C92" w14:textId="77777777" w:rsidR="001932CA" w:rsidRDefault="001932CA" w:rsidP="001932CA">
            <w:pPr>
              <w:jc w:val="center"/>
              <w:rPr>
                <w:sz w:val="20"/>
                <w:szCs w:val="20"/>
              </w:rPr>
            </w:pPr>
          </w:p>
          <w:p w14:paraId="20226504" w14:textId="77777777" w:rsidR="001932CA" w:rsidRDefault="001932CA" w:rsidP="001932CA">
            <w:pPr>
              <w:jc w:val="center"/>
              <w:rPr>
                <w:sz w:val="20"/>
                <w:szCs w:val="20"/>
              </w:rPr>
            </w:pPr>
          </w:p>
          <w:p w14:paraId="629D481B" w14:textId="77777777" w:rsidR="001932CA" w:rsidRDefault="001932CA" w:rsidP="001932CA">
            <w:pPr>
              <w:jc w:val="center"/>
              <w:rPr>
                <w:sz w:val="20"/>
                <w:szCs w:val="20"/>
              </w:rPr>
            </w:pPr>
          </w:p>
          <w:p w14:paraId="388FEC96" w14:textId="77777777" w:rsidR="001932CA" w:rsidRDefault="001932CA" w:rsidP="001932CA">
            <w:pPr>
              <w:jc w:val="center"/>
              <w:rPr>
                <w:sz w:val="20"/>
                <w:szCs w:val="20"/>
              </w:rPr>
            </w:pPr>
          </w:p>
          <w:p w14:paraId="722ACF7D" w14:textId="77777777" w:rsidR="001932CA" w:rsidRDefault="001932CA" w:rsidP="001932CA">
            <w:pPr>
              <w:jc w:val="center"/>
              <w:rPr>
                <w:sz w:val="20"/>
                <w:szCs w:val="20"/>
              </w:rPr>
            </w:pPr>
          </w:p>
          <w:p w14:paraId="5B35EAD9" w14:textId="77777777" w:rsidR="001932CA" w:rsidRDefault="001932CA" w:rsidP="001932CA">
            <w:pPr>
              <w:jc w:val="center"/>
              <w:rPr>
                <w:sz w:val="20"/>
                <w:szCs w:val="20"/>
              </w:rPr>
            </w:pPr>
          </w:p>
          <w:p w14:paraId="37CEF69B" w14:textId="77777777" w:rsidR="001932CA" w:rsidRDefault="001932CA" w:rsidP="001932CA">
            <w:pPr>
              <w:jc w:val="center"/>
              <w:rPr>
                <w:sz w:val="20"/>
                <w:szCs w:val="20"/>
              </w:rPr>
            </w:pPr>
          </w:p>
          <w:p w14:paraId="77884164" w14:textId="77777777" w:rsidR="001932CA" w:rsidRDefault="001932CA" w:rsidP="001932CA">
            <w:pPr>
              <w:jc w:val="center"/>
              <w:rPr>
                <w:sz w:val="20"/>
                <w:szCs w:val="20"/>
              </w:rPr>
            </w:pPr>
          </w:p>
          <w:p w14:paraId="09F9E732" w14:textId="77777777" w:rsidR="001932CA" w:rsidRDefault="001932CA" w:rsidP="001932CA">
            <w:pPr>
              <w:jc w:val="center"/>
              <w:rPr>
                <w:sz w:val="20"/>
                <w:szCs w:val="20"/>
              </w:rPr>
            </w:pPr>
          </w:p>
          <w:p w14:paraId="1E3AB47C" w14:textId="77777777" w:rsidR="001932CA" w:rsidRDefault="001932CA" w:rsidP="001932CA">
            <w:pPr>
              <w:jc w:val="center"/>
              <w:rPr>
                <w:sz w:val="20"/>
                <w:szCs w:val="20"/>
              </w:rPr>
            </w:pPr>
          </w:p>
          <w:p w14:paraId="7D0915BB" w14:textId="77777777" w:rsidR="001932CA" w:rsidRDefault="001932CA" w:rsidP="001932CA">
            <w:pPr>
              <w:jc w:val="center"/>
              <w:rPr>
                <w:sz w:val="20"/>
                <w:szCs w:val="20"/>
              </w:rPr>
            </w:pPr>
          </w:p>
          <w:p w14:paraId="1B156053" w14:textId="77777777" w:rsidR="001932CA" w:rsidRDefault="001932CA" w:rsidP="001932CA">
            <w:pPr>
              <w:jc w:val="center"/>
              <w:rPr>
                <w:sz w:val="20"/>
                <w:szCs w:val="20"/>
              </w:rPr>
            </w:pPr>
          </w:p>
          <w:p w14:paraId="24EFCCF6" w14:textId="77777777" w:rsidR="00F3724E" w:rsidRDefault="00F3724E" w:rsidP="001932CA">
            <w:pPr>
              <w:jc w:val="center"/>
              <w:rPr>
                <w:sz w:val="20"/>
                <w:szCs w:val="20"/>
              </w:rPr>
            </w:pPr>
          </w:p>
          <w:p w14:paraId="2006326F" w14:textId="76F4B5CF" w:rsidR="001932CA" w:rsidRDefault="001932CA" w:rsidP="001932CA">
            <w:pPr>
              <w:jc w:val="center"/>
              <w:rPr>
                <w:sz w:val="20"/>
                <w:szCs w:val="20"/>
              </w:rPr>
            </w:pPr>
            <w:r>
              <w:rPr>
                <w:sz w:val="20"/>
                <w:szCs w:val="20"/>
              </w:rPr>
              <w:t>GP-N</w:t>
            </w:r>
          </w:p>
          <w:p w14:paraId="5729F6C5" w14:textId="77777777" w:rsidR="001932CA" w:rsidRDefault="001932CA" w:rsidP="001932CA">
            <w:pPr>
              <w:jc w:val="center"/>
              <w:rPr>
                <w:sz w:val="20"/>
                <w:szCs w:val="20"/>
              </w:rPr>
            </w:pPr>
          </w:p>
          <w:p w14:paraId="3A7E15AF" w14:textId="77777777" w:rsidR="001932CA" w:rsidRDefault="001932CA" w:rsidP="001932CA">
            <w:pPr>
              <w:jc w:val="center"/>
              <w:rPr>
                <w:sz w:val="20"/>
                <w:szCs w:val="20"/>
              </w:rPr>
            </w:pPr>
          </w:p>
          <w:p w14:paraId="7135E879" w14:textId="77777777" w:rsidR="001932CA" w:rsidRDefault="001932CA" w:rsidP="001932CA">
            <w:pPr>
              <w:jc w:val="center"/>
              <w:rPr>
                <w:sz w:val="20"/>
                <w:szCs w:val="20"/>
              </w:rPr>
            </w:pPr>
          </w:p>
          <w:p w14:paraId="594C1832" w14:textId="77777777" w:rsidR="001932CA" w:rsidRDefault="001932CA" w:rsidP="001932CA">
            <w:pPr>
              <w:jc w:val="center"/>
              <w:rPr>
                <w:sz w:val="20"/>
                <w:szCs w:val="20"/>
              </w:rPr>
            </w:pPr>
          </w:p>
          <w:p w14:paraId="2B284ED1" w14:textId="77777777" w:rsidR="001932CA" w:rsidRDefault="001932CA" w:rsidP="001932CA">
            <w:pPr>
              <w:jc w:val="center"/>
              <w:rPr>
                <w:sz w:val="20"/>
                <w:szCs w:val="20"/>
              </w:rPr>
            </w:pPr>
          </w:p>
          <w:p w14:paraId="5F0F6B28" w14:textId="77777777" w:rsidR="001932CA" w:rsidRDefault="001932CA" w:rsidP="001932CA">
            <w:pPr>
              <w:jc w:val="center"/>
              <w:rPr>
                <w:sz w:val="20"/>
                <w:szCs w:val="20"/>
              </w:rPr>
            </w:pPr>
          </w:p>
          <w:p w14:paraId="1B5378B0" w14:textId="77777777" w:rsidR="001932CA" w:rsidRDefault="001932CA" w:rsidP="001932CA">
            <w:pPr>
              <w:jc w:val="center"/>
              <w:rPr>
                <w:sz w:val="20"/>
                <w:szCs w:val="20"/>
              </w:rPr>
            </w:pPr>
          </w:p>
          <w:p w14:paraId="6552645D" w14:textId="77777777" w:rsidR="001932CA" w:rsidRDefault="001932CA" w:rsidP="001932CA">
            <w:pPr>
              <w:jc w:val="center"/>
              <w:rPr>
                <w:sz w:val="20"/>
                <w:szCs w:val="20"/>
              </w:rPr>
            </w:pPr>
          </w:p>
          <w:p w14:paraId="6BCFCE12" w14:textId="77777777" w:rsidR="001932CA" w:rsidRDefault="001932CA" w:rsidP="001932CA">
            <w:pPr>
              <w:jc w:val="center"/>
              <w:rPr>
                <w:sz w:val="20"/>
                <w:szCs w:val="20"/>
              </w:rPr>
            </w:pPr>
          </w:p>
          <w:p w14:paraId="04181A59" w14:textId="77777777" w:rsidR="001932CA" w:rsidRDefault="001932CA" w:rsidP="001932CA">
            <w:pPr>
              <w:jc w:val="center"/>
              <w:rPr>
                <w:sz w:val="20"/>
                <w:szCs w:val="20"/>
              </w:rPr>
            </w:pPr>
          </w:p>
          <w:p w14:paraId="3951E328" w14:textId="77777777" w:rsidR="001932CA" w:rsidRDefault="001932CA" w:rsidP="001932CA">
            <w:pPr>
              <w:jc w:val="center"/>
              <w:rPr>
                <w:sz w:val="20"/>
                <w:szCs w:val="20"/>
              </w:rPr>
            </w:pPr>
          </w:p>
          <w:p w14:paraId="0E5BF2E8" w14:textId="77777777" w:rsidR="001932CA" w:rsidRDefault="001932CA" w:rsidP="001932CA">
            <w:pPr>
              <w:jc w:val="center"/>
              <w:rPr>
                <w:sz w:val="20"/>
                <w:szCs w:val="20"/>
              </w:rPr>
            </w:pPr>
          </w:p>
          <w:p w14:paraId="30B1C6F0" w14:textId="77777777" w:rsidR="001932CA" w:rsidRDefault="001932CA" w:rsidP="001932CA">
            <w:pPr>
              <w:jc w:val="center"/>
              <w:rPr>
                <w:sz w:val="20"/>
                <w:szCs w:val="20"/>
              </w:rPr>
            </w:pPr>
            <w:r>
              <w:rPr>
                <w:sz w:val="20"/>
                <w:szCs w:val="20"/>
              </w:rPr>
              <w:t>GP-N</w:t>
            </w:r>
          </w:p>
          <w:p w14:paraId="6DF453D6" w14:textId="77777777" w:rsidR="001932CA" w:rsidRDefault="001932CA" w:rsidP="001932CA">
            <w:pPr>
              <w:jc w:val="center"/>
              <w:rPr>
                <w:sz w:val="20"/>
                <w:szCs w:val="20"/>
              </w:rPr>
            </w:pPr>
          </w:p>
          <w:p w14:paraId="4B13519D" w14:textId="77777777" w:rsidR="001932CA" w:rsidRDefault="001932CA" w:rsidP="001932CA">
            <w:pPr>
              <w:jc w:val="center"/>
              <w:rPr>
                <w:sz w:val="20"/>
                <w:szCs w:val="20"/>
              </w:rPr>
            </w:pPr>
          </w:p>
          <w:p w14:paraId="01CDB9DA" w14:textId="77777777" w:rsidR="001932CA" w:rsidRDefault="001932CA" w:rsidP="001932CA">
            <w:pPr>
              <w:jc w:val="center"/>
              <w:rPr>
                <w:sz w:val="20"/>
                <w:szCs w:val="20"/>
              </w:rPr>
            </w:pPr>
          </w:p>
          <w:p w14:paraId="0A9F946E" w14:textId="77777777" w:rsidR="001932CA" w:rsidRDefault="001932CA" w:rsidP="001932CA">
            <w:pPr>
              <w:jc w:val="center"/>
              <w:rPr>
                <w:sz w:val="20"/>
                <w:szCs w:val="20"/>
              </w:rPr>
            </w:pPr>
          </w:p>
          <w:p w14:paraId="5B5DF716" w14:textId="77777777" w:rsidR="001932CA" w:rsidRDefault="001932CA" w:rsidP="001932CA">
            <w:pPr>
              <w:jc w:val="center"/>
              <w:rPr>
                <w:sz w:val="20"/>
                <w:szCs w:val="20"/>
              </w:rPr>
            </w:pPr>
          </w:p>
          <w:p w14:paraId="3ADDDAB9" w14:textId="77777777" w:rsidR="001932CA" w:rsidRDefault="001932CA" w:rsidP="001932CA">
            <w:pPr>
              <w:jc w:val="center"/>
              <w:rPr>
                <w:sz w:val="20"/>
                <w:szCs w:val="20"/>
              </w:rPr>
            </w:pPr>
          </w:p>
          <w:p w14:paraId="2710AB69" w14:textId="77777777" w:rsidR="001932CA" w:rsidRDefault="001932CA" w:rsidP="001932CA">
            <w:pPr>
              <w:jc w:val="center"/>
              <w:rPr>
                <w:sz w:val="20"/>
                <w:szCs w:val="20"/>
              </w:rPr>
            </w:pPr>
          </w:p>
          <w:p w14:paraId="41F0FA41" w14:textId="77777777" w:rsidR="001932CA" w:rsidRDefault="001932CA" w:rsidP="001932CA">
            <w:pPr>
              <w:jc w:val="center"/>
              <w:rPr>
                <w:sz w:val="20"/>
                <w:szCs w:val="20"/>
              </w:rPr>
            </w:pPr>
          </w:p>
          <w:p w14:paraId="00A322E7" w14:textId="77777777" w:rsidR="001932CA" w:rsidRDefault="001932CA" w:rsidP="001932CA">
            <w:pPr>
              <w:jc w:val="center"/>
              <w:rPr>
                <w:sz w:val="20"/>
                <w:szCs w:val="20"/>
              </w:rPr>
            </w:pPr>
          </w:p>
          <w:p w14:paraId="519E7B0D" w14:textId="77777777" w:rsidR="001932CA" w:rsidRDefault="001932CA" w:rsidP="001932CA">
            <w:pPr>
              <w:jc w:val="center"/>
              <w:rPr>
                <w:sz w:val="20"/>
                <w:szCs w:val="20"/>
              </w:rPr>
            </w:pPr>
          </w:p>
          <w:p w14:paraId="7D909EE0" w14:textId="77777777" w:rsidR="001932CA" w:rsidRDefault="001932CA" w:rsidP="001932CA">
            <w:pPr>
              <w:jc w:val="center"/>
              <w:rPr>
                <w:sz w:val="20"/>
                <w:szCs w:val="20"/>
              </w:rPr>
            </w:pPr>
          </w:p>
          <w:p w14:paraId="21A33C11" w14:textId="77777777" w:rsidR="001932CA" w:rsidRDefault="001932CA" w:rsidP="001932CA">
            <w:pPr>
              <w:jc w:val="center"/>
              <w:rPr>
                <w:sz w:val="20"/>
                <w:szCs w:val="20"/>
              </w:rPr>
            </w:pPr>
          </w:p>
          <w:p w14:paraId="0A1666C6" w14:textId="77777777" w:rsidR="00D71E16" w:rsidRDefault="00D71E16" w:rsidP="001932CA">
            <w:pPr>
              <w:jc w:val="center"/>
              <w:rPr>
                <w:sz w:val="20"/>
                <w:szCs w:val="20"/>
              </w:rPr>
            </w:pPr>
          </w:p>
          <w:p w14:paraId="50C1747F" w14:textId="77777777" w:rsidR="00D71E16" w:rsidRDefault="00D71E16" w:rsidP="001932CA">
            <w:pPr>
              <w:jc w:val="center"/>
              <w:rPr>
                <w:sz w:val="20"/>
                <w:szCs w:val="20"/>
              </w:rPr>
            </w:pPr>
          </w:p>
          <w:p w14:paraId="662358F2" w14:textId="77777777" w:rsidR="001932CA" w:rsidRDefault="001932CA" w:rsidP="001932CA">
            <w:pPr>
              <w:jc w:val="center"/>
              <w:rPr>
                <w:sz w:val="20"/>
                <w:szCs w:val="20"/>
              </w:rPr>
            </w:pPr>
          </w:p>
          <w:p w14:paraId="70B7171C" w14:textId="534DAD7E" w:rsidR="001932CA" w:rsidRPr="001932CA" w:rsidRDefault="001932CA" w:rsidP="001932CA">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AFE7FF6" w14:textId="77777777" w:rsidR="00287622" w:rsidRPr="00272022" w:rsidRDefault="00287622" w:rsidP="005258BE">
            <w:pPr>
              <w:pStyle w:val="Nadpis1"/>
              <w:rPr>
                <w:b w:val="0"/>
                <w:bCs w:val="0"/>
                <w:sz w:val="20"/>
                <w:szCs w:val="20"/>
              </w:rPr>
            </w:pPr>
          </w:p>
        </w:tc>
      </w:tr>
      <w:tr w:rsidR="00287622" w:rsidRPr="00272022" w14:paraId="3C9E3495" w14:textId="77777777" w:rsidTr="00CA6668">
        <w:tc>
          <w:tcPr>
            <w:tcW w:w="425" w:type="dxa"/>
            <w:tcBorders>
              <w:top w:val="single" w:sz="4" w:space="0" w:color="auto"/>
              <w:left w:val="single" w:sz="12" w:space="0" w:color="auto"/>
              <w:bottom w:val="single" w:sz="4" w:space="0" w:color="auto"/>
              <w:right w:val="single" w:sz="4" w:space="0" w:color="auto"/>
            </w:tcBorders>
          </w:tcPr>
          <w:p w14:paraId="557562D2" w14:textId="1F42A37B" w:rsidR="00287622" w:rsidRPr="00272022" w:rsidRDefault="00587C93" w:rsidP="005258BE">
            <w:pPr>
              <w:rPr>
                <w:sz w:val="20"/>
                <w:szCs w:val="20"/>
              </w:rPr>
            </w:pPr>
            <w:r w:rsidRPr="00272022">
              <w:rPr>
                <w:sz w:val="20"/>
                <w:szCs w:val="20"/>
              </w:rPr>
              <w:t>59.</w:t>
            </w:r>
          </w:p>
        </w:tc>
        <w:tc>
          <w:tcPr>
            <w:tcW w:w="6096" w:type="dxa"/>
            <w:tcBorders>
              <w:top w:val="single" w:sz="4" w:space="0" w:color="auto"/>
              <w:left w:val="single" w:sz="4" w:space="0" w:color="auto"/>
              <w:bottom w:val="single" w:sz="4" w:space="0" w:color="auto"/>
              <w:right w:val="single" w:sz="4" w:space="0" w:color="auto"/>
            </w:tcBorders>
          </w:tcPr>
          <w:p w14:paraId="2E6F71DE"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Článok 141 sa nahrádza takto:</w:t>
            </w:r>
          </w:p>
          <w:p w14:paraId="12DCF12F" w14:textId="77777777" w:rsidR="00E855EB" w:rsidRPr="00272022" w:rsidRDefault="00E855EB" w:rsidP="00B51B43">
            <w:pPr>
              <w:adjustRightInd w:val="0"/>
              <w:jc w:val="both"/>
              <w:rPr>
                <w:rFonts w:ascii="Arial Narrow" w:hAnsi="Arial Narrow"/>
                <w:color w:val="000000"/>
                <w:sz w:val="20"/>
                <w:szCs w:val="20"/>
              </w:rPr>
            </w:pPr>
          </w:p>
          <w:p w14:paraId="5AB7B4D1"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„Článok 141</w:t>
            </w:r>
          </w:p>
          <w:p w14:paraId="33780D2C" w14:textId="77777777" w:rsidR="00287622"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Právomoci dohľadu v prípade zhoršujúceho sa finančného stavu</w:t>
            </w:r>
          </w:p>
          <w:p w14:paraId="1F18A42C" w14:textId="77777777" w:rsidR="00E855EB" w:rsidRPr="00272022" w:rsidRDefault="00E855EB" w:rsidP="00B51B43">
            <w:pPr>
              <w:adjustRightInd w:val="0"/>
              <w:jc w:val="both"/>
              <w:rPr>
                <w:rFonts w:ascii="Arial Narrow" w:hAnsi="Arial Narrow"/>
                <w:color w:val="000000"/>
                <w:sz w:val="20"/>
                <w:szCs w:val="20"/>
              </w:rPr>
            </w:pPr>
          </w:p>
          <w:p w14:paraId="0F45B034" w14:textId="411D60D5"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1. Ak orgány dohľadu považujú ktorékoľvek z opatrení uvedených v článkoch 136a, 138 a 139 za neúčinné alebo nedostatočné na riešenie zhoršenia solventnosti podniku, orgány dohľadu majú právomoc prijať všetky opatrenia, ktoré sú potrebné na ochranu záujmov poistníkov v prípade poistných zmlúv alebo záväzkov vyplývajúcich zo zaistných zmlúv.</w:t>
            </w:r>
          </w:p>
          <w:p w14:paraId="7A113FBE" w14:textId="0F5EE8D4" w:rsidR="00587C93" w:rsidRPr="00272022" w:rsidRDefault="00587C93" w:rsidP="00B51B43">
            <w:pPr>
              <w:jc w:val="both"/>
              <w:rPr>
                <w:rFonts w:ascii="Arial Narrow" w:hAnsi="Arial Narrow"/>
                <w:sz w:val="20"/>
                <w:szCs w:val="20"/>
              </w:rPr>
            </w:pPr>
            <w:r w:rsidRPr="00D71E16">
              <w:rPr>
                <w:rFonts w:ascii="Arial Narrow" w:hAnsi="Arial Narrow"/>
                <w:sz w:val="20"/>
                <w:szCs w:val="20"/>
              </w:rPr>
              <w:t>2. Tieto opatrenia sú primerané, a teda zohľadňujú úroveň a trvanie zhoršenia solventnosti príslušných poisťovní alebo zaisťovní.“</w:t>
            </w:r>
          </w:p>
          <w:p w14:paraId="135CEA2F" w14:textId="047013E4" w:rsidR="00587C93" w:rsidRPr="00272022" w:rsidRDefault="00587C93" w:rsidP="00B51B4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420F241" w14:textId="77777777" w:rsidR="00287622" w:rsidRPr="00272022" w:rsidRDefault="00287622" w:rsidP="005258BE">
            <w:pPr>
              <w:jc w:val="center"/>
              <w:rPr>
                <w:sz w:val="20"/>
                <w:szCs w:val="20"/>
              </w:rPr>
            </w:pPr>
          </w:p>
          <w:p w14:paraId="766E288D" w14:textId="77777777" w:rsidR="00E855EB" w:rsidRPr="00272022" w:rsidRDefault="00E855EB" w:rsidP="00AB33A5">
            <w:pPr>
              <w:rPr>
                <w:sz w:val="20"/>
                <w:szCs w:val="20"/>
              </w:rPr>
            </w:pPr>
          </w:p>
          <w:p w14:paraId="4594E4F5" w14:textId="77777777" w:rsidR="00E855EB" w:rsidRPr="00272022" w:rsidRDefault="00E855EB" w:rsidP="005258BE">
            <w:pPr>
              <w:jc w:val="center"/>
              <w:rPr>
                <w:sz w:val="20"/>
                <w:szCs w:val="20"/>
              </w:rPr>
            </w:pPr>
          </w:p>
          <w:p w14:paraId="021160E9" w14:textId="77777777" w:rsidR="00E855EB" w:rsidRPr="00272022" w:rsidRDefault="00E855EB" w:rsidP="005258BE">
            <w:pPr>
              <w:jc w:val="center"/>
              <w:rPr>
                <w:sz w:val="20"/>
                <w:szCs w:val="20"/>
              </w:rPr>
            </w:pPr>
          </w:p>
          <w:p w14:paraId="2216A8C3" w14:textId="77777777" w:rsidR="00E855EB" w:rsidRPr="00272022" w:rsidRDefault="00E855EB" w:rsidP="005258BE">
            <w:pPr>
              <w:jc w:val="center"/>
              <w:rPr>
                <w:sz w:val="20"/>
                <w:szCs w:val="20"/>
              </w:rPr>
            </w:pPr>
          </w:p>
          <w:p w14:paraId="0CF62202" w14:textId="598362E5" w:rsidR="00E855EB" w:rsidRDefault="00E855EB" w:rsidP="005258BE">
            <w:pPr>
              <w:jc w:val="center"/>
              <w:rPr>
                <w:sz w:val="20"/>
                <w:szCs w:val="20"/>
              </w:rPr>
            </w:pPr>
            <w:r w:rsidRPr="00272022">
              <w:rPr>
                <w:sz w:val="20"/>
                <w:szCs w:val="20"/>
              </w:rPr>
              <w:t>N</w:t>
            </w:r>
          </w:p>
          <w:p w14:paraId="7C83557E" w14:textId="77777777" w:rsidR="00AB33A5" w:rsidRDefault="00AB33A5" w:rsidP="005258BE">
            <w:pPr>
              <w:jc w:val="center"/>
              <w:rPr>
                <w:sz w:val="20"/>
                <w:szCs w:val="20"/>
              </w:rPr>
            </w:pPr>
          </w:p>
          <w:p w14:paraId="5393336F" w14:textId="77777777" w:rsidR="00AB33A5" w:rsidRDefault="00AB33A5" w:rsidP="005258BE">
            <w:pPr>
              <w:jc w:val="center"/>
              <w:rPr>
                <w:sz w:val="20"/>
                <w:szCs w:val="20"/>
              </w:rPr>
            </w:pPr>
          </w:p>
          <w:p w14:paraId="2DC44FEC" w14:textId="77777777" w:rsidR="00AB33A5" w:rsidRDefault="00AB33A5" w:rsidP="005258BE">
            <w:pPr>
              <w:jc w:val="center"/>
              <w:rPr>
                <w:sz w:val="20"/>
                <w:szCs w:val="20"/>
              </w:rPr>
            </w:pPr>
          </w:p>
          <w:p w14:paraId="704ED1B4" w14:textId="77777777" w:rsidR="00AB33A5" w:rsidRDefault="00AB33A5" w:rsidP="005258BE">
            <w:pPr>
              <w:jc w:val="center"/>
              <w:rPr>
                <w:sz w:val="20"/>
                <w:szCs w:val="20"/>
              </w:rPr>
            </w:pPr>
          </w:p>
          <w:p w14:paraId="3394D523" w14:textId="77777777" w:rsidR="00AB33A5" w:rsidRDefault="00AB33A5" w:rsidP="005258BE">
            <w:pPr>
              <w:jc w:val="center"/>
              <w:rPr>
                <w:sz w:val="20"/>
                <w:szCs w:val="20"/>
              </w:rPr>
            </w:pPr>
          </w:p>
          <w:p w14:paraId="27123C87" w14:textId="77777777" w:rsidR="00070CDF" w:rsidRDefault="00070CDF" w:rsidP="005258BE">
            <w:pPr>
              <w:jc w:val="center"/>
              <w:rPr>
                <w:sz w:val="20"/>
                <w:szCs w:val="20"/>
              </w:rPr>
            </w:pPr>
          </w:p>
          <w:p w14:paraId="6CBA2A3F" w14:textId="42C5531C" w:rsidR="00AB33A5" w:rsidRPr="00272022" w:rsidRDefault="00AB33A5" w:rsidP="005258BE">
            <w:pPr>
              <w:jc w:val="center"/>
              <w:rPr>
                <w:sz w:val="20"/>
                <w:szCs w:val="20"/>
              </w:rPr>
            </w:pPr>
            <w:r>
              <w:rPr>
                <w:sz w:val="20"/>
                <w:szCs w:val="20"/>
              </w:rPr>
              <w:t>N</w:t>
            </w:r>
          </w:p>
          <w:p w14:paraId="2B555BA0" w14:textId="77777777" w:rsidR="00E855EB" w:rsidRPr="00272022" w:rsidRDefault="00E855EB" w:rsidP="005258BE">
            <w:pPr>
              <w:jc w:val="center"/>
              <w:rPr>
                <w:sz w:val="20"/>
                <w:szCs w:val="20"/>
              </w:rPr>
            </w:pPr>
          </w:p>
          <w:p w14:paraId="5B940C5F" w14:textId="77777777" w:rsidR="00E855EB" w:rsidRPr="00272022" w:rsidRDefault="00E855EB" w:rsidP="005258BE">
            <w:pPr>
              <w:jc w:val="center"/>
              <w:rPr>
                <w:sz w:val="20"/>
                <w:szCs w:val="20"/>
              </w:rPr>
            </w:pPr>
          </w:p>
          <w:p w14:paraId="21997502" w14:textId="77777777" w:rsidR="00E855EB" w:rsidRPr="00272022" w:rsidRDefault="00E855EB" w:rsidP="005258BE">
            <w:pPr>
              <w:jc w:val="center"/>
              <w:rPr>
                <w:sz w:val="20"/>
                <w:szCs w:val="20"/>
              </w:rPr>
            </w:pPr>
          </w:p>
          <w:p w14:paraId="6E90C305" w14:textId="77777777" w:rsidR="00E855EB" w:rsidRPr="00272022" w:rsidRDefault="00E855EB" w:rsidP="005258BE">
            <w:pPr>
              <w:jc w:val="center"/>
              <w:rPr>
                <w:sz w:val="20"/>
                <w:szCs w:val="20"/>
              </w:rPr>
            </w:pPr>
          </w:p>
        </w:tc>
        <w:tc>
          <w:tcPr>
            <w:tcW w:w="851" w:type="dxa"/>
            <w:tcBorders>
              <w:top w:val="single" w:sz="4" w:space="0" w:color="auto"/>
              <w:left w:val="nil"/>
              <w:bottom w:val="single" w:sz="4" w:space="0" w:color="auto"/>
              <w:right w:val="single" w:sz="4" w:space="0" w:color="auto"/>
            </w:tcBorders>
          </w:tcPr>
          <w:p w14:paraId="39B40BD4" w14:textId="77777777" w:rsidR="00287622" w:rsidRDefault="00287622" w:rsidP="005258BE">
            <w:pPr>
              <w:jc w:val="center"/>
              <w:rPr>
                <w:bCs/>
                <w:sz w:val="20"/>
                <w:szCs w:val="20"/>
              </w:rPr>
            </w:pPr>
          </w:p>
          <w:p w14:paraId="08B1B37A" w14:textId="77777777" w:rsidR="00AB33A5" w:rsidRDefault="00AB33A5" w:rsidP="005258BE">
            <w:pPr>
              <w:jc w:val="center"/>
              <w:rPr>
                <w:bCs/>
                <w:sz w:val="20"/>
                <w:szCs w:val="20"/>
              </w:rPr>
            </w:pPr>
          </w:p>
          <w:p w14:paraId="2060DD86" w14:textId="77777777" w:rsidR="00AB33A5" w:rsidRDefault="00AB33A5" w:rsidP="005258BE">
            <w:pPr>
              <w:jc w:val="center"/>
              <w:rPr>
                <w:bCs/>
                <w:sz w:val="20"/>
                <w:szCs w:val="20"/>
              </w:rPr>
            </w:pPr>
          </w:p>
          <w:p w14:paraId="2A5449FE" w14:textId="77777777" w:rsidR="00AB33A5" w:rsidRDefault="00AB33A5" w:rsidP="005258BE">
            <w:pPr>
              <w:jc w:val="center"/>
              <w:rPr>
                <w:bCs/>
                <w:sz w:val="20"/>
                <w:szCs w:val="20"/>
              </w:rPr>
            </w:pPr>
          </w:p>
          <w:p w14:paraId="7533E1AD" w14:textId="77777777" w:rsidR="00AB33A5" w:rsidRDefault="00AB33A5" w:rsidP="005258BE">
            <w:pPr>
              <w:jc w:val="center"/>
              <w:rPr>
                <w:bCs/>
                <w:sz w:val="20"/>
                <w:szCs w:val="20"/>
              </w:rPr>
            </w:pPr>
          </w:p>
          <w:p w14:paraId="1F4C8BD0" w14:textId="77777777" w:rsidR="00AB33A5" w:rsidRDefault="00AB33A5" w:rsidP="005258BE">
            <w:pPr>
              <w:jc w:val="center"/>
              <w:rPr>
                <w:bCs/>
                <w:sz w:val="20"/>
                <w:szCs w:val="20"/>
              </w:rPr>
            </w:pPr>
            <w:r>
              <w:rPr>
                <w:bCs/>
                <w:sz w:val="20"/>
                <w:szCs w:val="20"/>
              </w:rPr>
              <w:t>39/2015</w:t>
            </w:r>
          </w:p>
          <w:p w14:paraId="14F0C40E" w14:textId="77777777" w:rsidR="005A1CF6" w:rsidRPr="001932CA" w:rsidRDefault="005A1CF6" w:rsidP="005A1CF6">
            <w:pPr>
              <w:jc w:val="center"/>
              <w:rPr>
                <w:bCs/>
                <w:sz w:val="20"/>
                <w:szCs w:val="20"/>
              </w:rPr>
            </w:pPr>
            <w:r w:rsidRPr="001932CA">
              <w:rPr>
                <w:bCs/>
                <w:sz w:val="20"/>
                <w:szCs w:val="20"/>
              </w:rPr>
              <w:t>a</w:t>
            </w:r>
          </w:p>
          <w:p w14:paraId="739E038E" w14:textId="77777777" w:rsidR="005A1CF6" w:rsidRDefault="005A1CF6" w:rsidP="005A1CF6">
            <w:pPr>
              <w:jc w:val="center"/>
              <w:rPr>
                <w:b/>
                <w:sz w:val="20"/>
                <w:szCs w:val="20"/>
              </w:rPr>
            </w:pPr>
            <w:r>
              <w:rPr>
                <w:b/>
                <w:sz w:val="20"/>
                <w:szCs w:val="20"/>
              </w:rPr>
              <w:t>návrh</w:t>
            </w:r>
          </w:p>
          <w:p w14:paraId="0FFB60D1" w14:textId="77777777" w:rsidR="005A1CF6" w:rsidRPr="005A1CF6" w:rsidRDefault="005A1CF6" w:rsidP="005A1CF6">
            <w:pPr>
              <w:jc w:val="center"/>
              <w:rPr>
                <w:b/>
                <w:sz w:val="20"/>
                <w:szCs w:val="20"/>
              </w:rPr>
            </w:pPr>
            <w:r>
              <w:rPr>
                <w:b/>
                <w:sz w:val="20"/>
                <w:szCs w:val="20"/>
              </w:rPr>
              <w:t xml:space="preserve">zákona </w:t>
            </w:r>
            <w:r w:rsidRPr="005A1CF6">
              <w:rPr>
                <w:b/>
                <w:sz w:val="20"/>
                <w:szCs w:val="20"/>
              </w:rPr>
              <w:t>čl. I</w:t>
            </w:r>
          </w:p>
          <w:p w14:paraId="49E9FF1F" w14:textId="77777777" w:rsidR="00AB33A5" w:rsidRPr="005A1CF6" w:rsidRDefault="00AB33A5" w:rsidP="005258BE">
            <w:pPr>
              <w:jc w:val="center"/>
              <w:rPr>
                <w:bCs/>
                <w:sz w:val="20"/>
                <w:szCs w:val="20"/>
              </w:rPr>
            </w:pPr>
          </w:p>
          <w:p w14:paraId="13AF77B7" w14:textId="77777777" w:rsidR="00AB33A5" w:rsidRPr="005A1CF6" w:rsidRDefault="00AB33A5" w:rsidP="005258BE">
            <w:pPr>
              <w:jc w:val="center"/>
              <w:rPr>
                <w:bCs/>
                <w:sz w:val="20"/>
                <w:szCs w:val="20"/>
              </w:rPr>
            </w:pPr>
          </w:p>
          <w:p w14:paraId="7E04A4E9" w14:textId="77777777" w:rsidR="00AB33A5" w:rsidRPr="005A1CF6" w:rsidRDefault="00AB33A5" w:rsidP="00AB33A5">
            <w:pPr>
              <w:jc w:val="center"/>
              <w:rPr>
                <w:bCs/>
                <w:sz w:val="20"/>
                <w:szCs w:val="20"/>
              </w:rPr>
            </w:pPr>
            <w:r w:rsidRPr="005A1CF6">
              <w:rPr>
                <w:bCs/>
                <w:sz w:val="20"/>
                <w:szCs w:val="20"/>
              </w:rPr>
              <w:t>39/2015</w:t>
            </w:r>
          </w:p>
          <w:p w14:paraId="13377735" w14:textId="77777777" w:rsidR="00AB33A5" w:rsidRPr="005A1CF6" w:rsidRDefault="00AB33A5" w:rsidP="00AB33A5">
            <w:pPr>
              <w:jc w:val="center"/>
              <w:rPr>
                <w:bCs/>
                <w:sz w:val="20"/>
                <w:szCs w:val="20"/>
              </w:rPr>
            </w:pPr>
            <w:r w:rsidRPr="005A1CF6">
              <w:rPr>
                <w:bCs/>
                <w:sz w:val="20"/>
                <w:szCs w:val="20"/>
              </w:rPr>
              <w:t>a</w:t>
            </w:r>
          </w:p>
          <w:p w14:paraId="51E4E9C5" w14:textId="77777777" w:rsidR="00AB33A5" w:rsidRPr="005A1CF6" w:rsidRDefault="00AB33A5" w:rsidP="00AB33A5">
            <w:pPr>
              <w:jc w:val="center"/>
              <w:rPr>
                <w:b/>
                <w:sz w:val="20"/>
                <w:szCs w:val="20"/>
              </w:rPr>
            </w:pPr>
            <w:r w:rsidRPr="005A1CF6">
              <w:rPr>
                <w:b/>
                <w:sz w:val="20"/>
                <w:szCs w:val="20"/>
              </w:rPr>
              <w:t>návrh</w:t>
            </w:r>
          </w:p>
          <w:p w14:paraId="55E90946" w14:textId="238BBC58" w:rsidR="00AB33A5" w:rsidRDefault="00AB33A5" w:rsidP="00AB33A5">
            <w:pPr>
              <w:jc w:val="center"/>
              <w:rPr>
                <w:b/>
                <w:sz w:val="20"/>
                <w:szCs w:val="20"/>
              </w:rPr>
            </w:pPr>
            <w:r w:rsidRPr="005A1CF6">
              <w:rPr>
                <w:b/>
                <w:sz w:val="20"/>
                <w:szCs w:val="20"/>
              </w:rPr>
              <w:t>zákona</w:t>
            </w:r>
            <w:r w:rsidR="00070CDF" w:rsidRPr="005A1CF6">
              <w:rPr>
                <w:b/>
                <w:sz w:val="20"/>
                <w:szCs w:val="20"/>
              </w:rPr>
              <w:t xml:space="preserve"> čl. I</w:t>
            </w:r>
          </w:p>
          <w:p w14:paraId="42968EA0" w14:textId="77D6DDFC" w:rsidR="00AB33A5" w:rsidRPr="00272022" w:rsidRDefault="00AB33A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042BF04" w14:textId="77777777" w:rsidR="00287622" w:rsidRPr="00272022" w:rsidRDefault="00287622" w:rsidP="005258BE">
            <w:pPr>
              <w:pStyle w:val="Normlny0"/>
              <w:jc w:val="center"/>
            </w:pPr>
          </w:p>
          <w:p w14:paraId="4F3D75F4" w14:textId="77777777" w:rsidR="00E855EB" w:rsidRPr="00272022" w:rsidRDefault="00E855EB" w:rsidP="005258BE">
            <w:pPr>
              <w:pStyle w:val="Normlny0"/>
              <w:jc w:val="center"/>
            </w:pPr>
          </w:p>
          <w:p w14:paraId="355F091D" w14:textId="77777777" w:rsidR="00E855EB" w:rsidRPr="00272022" w:rsidRDefault="00E855EB" w:rsidP="005258BE">
            <w:pPr>
              <w:pStyle w:val="Normlny0"/>
              <w:jc w:val="center"/>
            </w:pPr>
          </w:p>
          <w:p w14:paraId="433ACFE1" w14:textId="77777777" w:rsidR="00E855EB" w:rsidRPr="00272022" w:rsidRDefault="00E855EB" w:rsidP="005258BE">
            <w:pPr>
              <w:pStyle w:val="Normlny0"/>
              <w:jc w:val="center"/>
            </w:pPr>
          </w:p>
          <w:p w14:paraId="08AD3DCA" w14:textId="77777777" w:rsidR="00E855EB" w:rsidRPr="00272022" w:rsidRDefault="00E855EB" w:rsidP="005258BE">
            <w:pPr>
              <w:pStyle w:val="Normlny0"/>
              <w:jc w:val="center"/>
            </w:pPr>
          </w:p>
          <w:p w14:paraId="7CC1499B" w14:textId="77777777" w:rsidR="00E855EB" w:rsidRPr="00272022" w:rsidRDefault="00E855EB" w:rsidP="005258BE">
            <w:pPr>
              <w:pStyle w:val="Normlny0"/>
              <w:jc w:val="center"/>
            </w:pPr>
            <w:r w:rsidRPr="00272022">
              <w:t>§ 144</w:t>
            </w:r>
          </w:p>
          <w:p w14:paraId="2382AD6D" w14:textId="77777777" w:rsidR="00AB33A5" w:rsidRDefault="00E855EB" w:rsidP="005258BE">
            <w:pPr>
              <w:pStyle w:val="Normlny0"/>
              <w:jc w:val="center"/>
            </w:pPr>
            <w:r w:rsidRPr="00272022">
              <w:t>O</w:t>
            </w:r>
          </w:p>
          <w:p w14:paraId="29779FBA" w14:textId="6743EECF" w:rsidR="00E855EB" w:rsidRPr="00272022" w:rsidRDefault="00E855EB" w:rsidP="005258BE">
            <w:pPr>
              <w:pStyle w:val="Normlny0"/>
              <w:jc w:val="center"/>
            </w:pPr>
            <w:r w:rsidRPr="00272022">
              <w:t>11</w:t>
            </w:r>
          </w:p>
          <w:p w14:paraId="05974E3A" w14:textId="77777777" w:rsidR="00C36B92" w:rsidRPr="00272022" w:rsidRDefault="00C36B92" w:rsidP="005258BE">
            <w:pPr>
              <w:pStyle w:val="Normlny0"/>
              <w:jc w:val="center"/>
            </w:pPr>
          </w:p>
          <w:p w14:paraId="6B26C740" w14:textId="77777777" w:rsidR="00C36B92" w:rsidRPr="00272022" w:rsidRDefault="00C36B92" w:rsidP="005258BE">
            <w:pPr>
              <w:pStyle w:val="Normlny0"/>
              <w:jc w:val="center"/>
            </w:pPr>
          </w:p>
          <w:p w14:paraId="4C610C79" w14:textId="77777777" w:rsidR="00070CDF" w:rsidRDefault="00070CDF" w:rsidP="005258BE">
            <w:pPr>
              <w:pStyle w:val="Normlny0"/>
              <w:jc w:val="center"/>
            </w:pPr>
          </w:p>
          <w:p w14:paraId="21FC106E" w14:textId="77777777" w:rsidR="00070CDF" w:rsidRDefault="00070CDF" w:rsidP="005258BE">
            <w:pPr>
              <w:pStyle w:val="Normlny0"/>
              <w:jc w:val="center"/>
            </w:pPr>
          </w:p>
          <w:p w14:paraId="40EA0CFD" w14:textId="4228601D" w:rsidR="00C36B92" w:rsidRPr="00272022" w:rsidRDefault="00C36B92" w:rsidP="005258BE">
            <w:pPr>
              <w:pStyle w:val="Normlny0"/>
              <w:jc w:val="center"/>
            </w:pPr>
            <w:r w:rsidRPr="00272022">
              <w:t>§ 145</w:t>
            </w:r>
          </w:p>
          <w:p w14:paraId="24EA7B0D" w14:textId="526480A4" w:rsidR="00C36B92" w:rsidRPr="00272022" w:rsidRDefault="00C36B92" w:rsidP="005258BE">
            <w:pPr>
              <w:pStyle w:val="Normlny0"/>
              <w:jc w:val="center"/>
            </w:pPr>
            <w:r w:rsidRPr="00272022">
              <w:t>O 5</w:t>
            </w:r>
          </w:p>
        </w:tc>
        <w:tc>
          <w:tcPr>
            <w:tcW w:w="5528" w:type="dxa"/>
            <w:tcBorders>
              <w:top w:val="single" w:sz="4" w:space="0" w:color="auto"/>
              <w:left w:val="single" w:sz="4" w:space="0" w:color="auto"/>
              <w:bottom w:val="single" w:sz="4" w:space="0" w:color="auto"/>
              <w:right w:val="single" w:sz="4" w:space="0" w:color="auto"/>
            </w:tcBorders>
          </w:tcPr>
          <w:p w14:paraId="55CAECA1" w14:textId="77777777" w:rsidR="00287622" w:rsidRPr="00272022" w:rsidRDefault="00287622" w:rsidP="005258BE">
            <w:pPr>
              <w:widowControl w:val="0"/>
              <w:adjustRightInd w:val="0"/>
              <w:jc w:val="both"/>
              <w:rPr>
                <w:sz w:val="20"/>
                <w:szCs w:val="20"/>
              </w:rPr>
            </w:pPr>
          </w:p>
          <w:p w14:paraId="369DB5E5" w14:textId="77777777" w:rsidR="00E855EB" w:rsidRPr="00272022" w:rsidRDefault="00E855EB" w:rsidP="005258BE">
            <w:pPr>
              <w:widowControl w:val="0"/>
              <w:adjustRightInd w:val="0"/>
              <w:jc w:val="both"/>
              <w:rPr>
                <w:sz w:val="20"/>
                <w:szCs w:val="20"/>
              </w:rPr>
            </w:pPr>
          </w:p>
          <w:p w14:paraId="53E1E4CA" w14:textId="77777777" w:rsidR="00E855EB" w:rsidRPr="00272022" w:rsidRDefault="00E855EB" w:rsidP="005258BE">
            <w:pPr>
              <w:widowControl w:val="0"/>
              <w:adjustRightInd w:val="0"/>
              <w:jc w:val="both"/>
              <w:rPr>
                <w:sz w:val="20"/>
                <w:szCs w:val="20"/>
              </w:rPr>
            </w:pPr>
          </w:p>
          <w:p w14:paraId="1E6B5EFC" w14:textId="77777777" w:rsidR="00E855EB" w:rsidRPr="00272022" w:rsidRDefault="00E855EB" w:rsidP="005258BE">
            <w:pPr>
              <w:widowControl w:val="0"/>
              <w:adjustRightInd w:val="0"/>
              <w:jc w:val="both"/>
              <w:rPr>
                <w:sz w:val="20"/>
                <w:szCs w:val="20"/>
              </w:rPr>
            </w:pPr>
          </w:p>
          <w:p w14:paraId="44AE2A9C" w14:textId="77777777" w:rsidR="00E855EB" w:rsidRPr="00272022" w:rsidRDefault="00E855EB" w:rsidP="005258BE">
            <w:pPr>
              <w:widowControl w:val="0"/>
              <w:adjustRightInd w:val="0"/>
              <w:jc w:val="both"/>
              <w:rPr>
                <w:sz w:val="20"/>
                <w:szCs w:val="20"/>
              </w:rPr>
            </w:pPr>
          </w:p>
          <w:p w14:paraId="048FC34D" w14:textId="45F57908" w:rsidR="00E855EB" w:rsidRPr="00272022" w:rsidRDefault="00E855EB" w:rsidP="00E855EB">
            <w:pPr>
              <w:widowControl w:val="0"/>
              <w:adjustRightInd w:val="0"/>
              <w:jc w:val="both"/>
              <w:rPr>
                <w:sz w:val="20"/>
                <w:szCs w:val="20"/>
              </w:rPr>
            </w:pPr>
            <w:r w:rsidRPr="00272022">
              <w:rPr>
                <w:sz w:val="20"/>
                <w:szCs w:val="20"/>
              </w:rPr>
              <w:t xml:space="preserve">(11) Ak poisťovňa, zaisťovňa, pobočka zahraničnej poisťovne alebo pobočka zahraničnej zaisťovne je povinná vypracovať ozdravný plán, Národná banka Slovenska </w:t>
            </w:r>
            <w:r w:rsidR="005A1CF6" w:rsidRPr="005A1CF6">
              <w:rPr>
                <w:b/>
                <w:bCs/>
                <w:sz w:val="20"/>
                <w:szCs w:val="20"/>
              </w:rPr>
              <w:t xml:space="preserve">neschváli prevod poistného kmeňa alebo jeho časti podľa § 156 ods. 4 alebo vydá zamietavé stanovisko podľa § 157 ods. </w:t>
            </w:r>
            <w:r w:rsidR="005A1CF6">
              <w:rPr>
                <w:b/>
                <w:bCs/>
                <w:sz w:val="20"/>
                <w:szCs w:val="20"/>
              </w:rPr>
              <w:t>4</w:t>
            </w:r>
            <w:r w:rsidRPr="00272022">
              <w:rPr>
                <w:sz w:val="20"/>
                <w:szCs w:val="20"/>
              </w:rPr>
              <w:t>, kým sú práva poistníkov alebo zmluvné záväzky zaisťovne ohrozené.</w:t>
            </w:r>
          </w:p>
          <w:p w14:paraId="2453C7F6" w14:textId="77777777" w:rsidR="00A26ABD" w:rsidRDefault="00A26ABD" w:rsidP="00A26ABD">
            <w:pPr>
              <w:spacing w:line="264" w:lineRule="auto"/>
              <w:jc w:val="both"/>
              <w:rPr>
                <w:color w:val="000000"/>
                <w:sz w:val="20"/>
                <w:szCs w:val="20"/>
              </w:rPr>
            </w:pPr>
            <w:bookmarkStart w:id="36" w:name="paragraf-145.odsek-5.oznacenie"/>
          </w:p>
          <w:p w14:paraId="574E40FF" w14:textId="77777777" w:rsidR="00C36B92" w:rsidRDefault="00F04BBE" w:rsidP="00A26ABD">
            <w:pPr>
              <w:spacing w:line="264" w:lineRule="auto"/>
              <w:jc w:val="both"/>
              <w:rPr>
                <w:color w:val="000000"/>
                <w:sz w:val="20"/>
                <w:szCs w:val="20"/>
              </w:rPr>
            </w:pPr>
            <w:r w:rsidRPr="00F04BBE">
              <w:rPr>
                <w:color w:val="000000"/>
                <w:sz w:val="20"/>
                <w:szCs w:val="20"/>
              </w:rPr>
              <w:t>(5)</w:t>
            </w:r>
            <w:bookmarkEnd w:id="36"/>
            <w:r>
              <w:rPr>
                <w:color w:val="000000"/>
                <w:sz w:val="20"/>
                <w:szCs w:val="20"/>
              </w:rPr>
              <w:t xml:space="preserve"> </w:t>
            </w:r>
            <w:r w:rsidRPr="00F04BBE">
              <w:rPr>
                <w:color w:val="000000"/>
                <w:sz w:val="20"/>
                <w:szCs w:val="20"/>
              </w:rPr>
              <w:t>Ak poisťovňa, zaisťovňa, pobočka zahraničnej poisťovne alebo pobočka zahraničnej zaisťovne je povinná vypracovať finančný plán, Národná banka Slovenska</w:t>
            </w:r>
            <w:bookmarkStart w:id="37" w:name="paragraf-145.odsek-5.text"/>
            <w:r w:rsidRPr="00F04BBE">
              <w:rPr>
                <w:sz w:val="20"/>
                <w:szCs w:val="20"/>
              </w:rPr>
              <w:t xml:space="preserve"> </w:t>
            </w:r>
            <w:r w:rsidRPr="00F04BBE">
              <w:rPr>
                <w:b/>
                <w:bCs/>
                <w:sz w:val="20"/>
                <w:szCs w:val="20"/>
              </w:rPr>
              <w:t>neschváli prevod poistného kmeňa alebo jeho časti podľa § 156 ods. 4 alebo vydá zamietavé stanovisko podľa § 157 ods. 4</w:t>
            </w:r>
            <w:r w:rsidRPr="00F04BBE">
              <w:rPr>
                <w:color w:val="000000"/>
                <w:sz w:val="20"/>
                <w:szCs w:val="20"/>
              </w:rPr>
              <w:t xml:space="preserve">, kým sú práva poistníkov alebo zmluvné záväzky zaisťovne ohrozené. </w:t>
            </w:r>
            <w:bookmarkEnd w:id="37"/>
          </w:p>
          <w:p w14:paraId="527F5CEA" w14:textId="6A323CCF" w:rsidR="005A1CF6" w:rsidRPr="00272022" w:rsidRDefault="005A1CF6" w:rsidP="00A26ABD">
            <w:pPr>
              <w:spacing w:line="264" w:lineRule="auto"/>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DF86634" w14:textId="77777777" w:rsidR="00287622" w:rsidRDefault="00287622" w:rsidP="005258BE">
            <w:pPr>
              <w:jc w:val="center"/>
              <w:rPr>
                <w:sz w:val="20"/>
                <w:szCs w:val="20"/>
              </w:rPr>
            </w:pPr>
          </w:p>
          <w:p w14:paraId="396489F1" w14:textId="77777777" w:rsidR="00AB33A5" w:rsidRDefault="00AB33A5" w:rsidP="005258BE">
            <w:pPr>
              <w:jc w:val="center"/>
              <w:rPr>
                <w:sz w:val="20"/>
                <w:szCs w:val="20"/>
              </w:rPr>
            </w:pPr>
          </w:p>
          <w:p w14:paraId="3CCA265C" w14:textId="77777777" w:rsidR="00AB33A5" w:rsidRDefault="00AB33A5" w:rsidP="005258BE">
            <w:pPr>
              <w:jc w:val="center"/>
              <w:rPr>
                <w:sz w:val="20"/>
                <w:szCs w:val="20"/>
              </w:rPr>
            </w:pPr>
          </w:p>
          <w:p w14:paraId="39C79401" w14:textId="77777777" w:rsidR="00AB33A5" w:rsidRDefault="00AB33A5" w:rsidP="005258BE">
            <w:pPr>
              <w:jc w:val="center"/>
              <w:rPr>
                <w:sz w:val="20"/>
                <w:szCs w:val="20"/>
              </w:rPr>
            </w:pPr>
          </w:p>
          <w:p w14:paraId="7F7428AC" w14:textId="77777777" w:rsidR="00AB33A5" w:rsidRDefault="00AB33A5" w:rsidP="005258BE">
            <w:pPr>
              <w:jc w:val="center"/>
              <w:rPr>
                <w:sz w:val="20"/>
                <w:szCs w:val="20"/>
              </w:rPr>
            </w:pPr>
          </w:p>
          <w:p w14:paraId="2C537A67" w14:textId="77777777" w:rsidR="00AB33A5" w:rsidRDefault="00AB33A5" w:rsidP="005258BE">
            <w:pPr>
              <w:jc w:val="center"/>
              <w:rPr>
                <w:sz w:val="20"/>
                <w:szCs w:val="20"/>
              </w:rPr>
            </w:pPr>
            <w:r>
              <w:rPr>
                <w:sz w:val="20"/>
                <w:szCs w:val="20"/>
              </w:rPr>
              <w:t>Ú</w:t>
            </w:r>
          </w:p>
          <w:p w14:paraId="19DBDB27" w14:textId="77777777" w:rsidR="00AB33A5" w:rsidRDefault="00AB33A5" w:rsidP="005258BE">
            <w:pPr>
              <w:jc w:val="center"/>
              <w:rPr>
                <w:sz w:val="20"/>
                <w:szCs w:val="20"/>
              </w:rPr>
            </w:pPr>
          </w:p>
          <w:p w14:paraId="38BA509C" w14:textId="77777777" w:rsidR="00AB33A5" w:rsidRDefault="00AB33A5" w:rsidP="005258BE">
            <w:pPr>
              <w:jc w:val="center"/>
              <w:rPr>
                <w:sz w:val="20"/>
                <w:szCs w:val="20"/>
              </w:rPr>
            </w:pPr>
          </w:p>
          <w:p w14:paraId="1CF9AF63" w14:textId="77777777" w:rsidR="00AB33A5" w:rsidRDefault="00AB33A5" w:rsidP="005258BE">
            <w:pPr>
              <w:jc w:val="center"/>
              <w:rPr>
                <w:sz w:val="20"/>
                <w:szCs w:val="20"/>
              </w:rPr>
            </w:pPr>
          </w:p>
          <w:p w14:paraId="7B610F33" w14:textId="77777777" w:rsidR="00D71E16" w:rsidRDefault="00D71E16" w:rsidP="005258BE">
            <w:pPr>
              <w:jc w:val="center"/>
              <w:rPr>
                <w:sz w:val="20"/>
                <w:szCs w:val="20"/>
              </w:rPr>
            </w:pPr>
          </w:p>
          <w:p w14:paraId="35A5BF33" w14:textId="77777777" w:rsidR="00AB33A5" w:rsidRDefault="00AB33A5" w:rsidP="005258BE">
            <w:pPr>
              <w:jc w:val="center"/>
              <w:rPr>
                <w:sz w:val="20"/>
                <w:szCs w:val="20"/>
              </w:rPr>
            </w:pPr>
          </w:p>
          <w:p w14:paraId="7B69592D" w14:textId="77777777" w:rsidR="00AB33A5" w:rsidRDefault="00AB33A5" w:rsidP="005258BE">
            <w:pPr>
              <w:jc w:val="center"/>
              <w:rPr>
                <w:sz w:val="20"/>
                <w:szCs w:val="20"/>
              </w:rPr>
            </w:pPr>
          </w:p>
          <w:p w14:paraId="7B1C69E0" w14:textId="138F1FD7" w:rsidR="00AB33A5" w:rsidRPr="00272022" w:rsidRDefault="00AB33A5" w:rsidP="005258BE">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680F6A9" w14:textId="77777777" w:rsidR="00287622" w:rsidRDefault="00287622" w:rsidP="005258BE">
            <w:pPr>
              <w:pStyle w:val="Nadpis1"/>
              <w:rPr>
                <w:b w:val="0"/>
                <w:bCs w:val="0"/>
                <w:sz w:val="20"/>
                <w:szCs w:val="20"/>
              </w:rPr>
            </w:pPr>
          </w:p>
          <w:p w14:paraId="0B36E8DB" w14:textId="77777777" w:rsidR="00A26ABD" w:rsidRDefault="00A26ABD" w:rsidP="00A26ABD"/>
          <w:p w14:paraId="2B2FAA27" w14:textId="77777777" w:rsidR="00A26ABD" w:rsidRDefault="00A26ABD" w:rsidP="00A26ABD"/>
          <w:p w14:paraId="21473B0C" w14:textId="77777777" w:rsidR="00A26ABD" w:rsidRDefault="00A26ABD" w:rsidP="00A26ABD"/>
          <w:p w14:paraId="0C16B3A9" w14:textId="753106D6" w:rsidR="00A26ABD" w:rsidRPr="00A26ABD" w:rsidRDefault="00A26ABD" w:rsidP="00A26ABD"/>
        </w:tc>
        <w:tc>
          <w:tcPr>
            <w:tcW w:w="567" w:type="dxa"/>
            <w:tcBorders>
              <w:top w:val="single" w:sz="4" w:space="0" w:color="auto"/>
              <w:left w:val="single" w:sz="4" w:space="0" w:color="auto"/>
              <w:bottom w:val="single" w:sz="4" w:space="0" w:color="auto"/>
              <w:right w:val="single" w:sz="4" w:space="0" w:color="auto"/>
            </w:tcBorders>
          </w:tcPr>
          <w:p w14:paraId="4EEBB585" w14:textId="77777777" w:rsidR="00287622" w:rsidRDefault="00287622" w:rsidP="005258BE">
            <w:pPr>
              <w:pStyle w:val="Nadpis1"/>
              <w:rPr>
                <w:b w:val="0"/>
                <w:bCs w:val="0"/>
                <w:sz w:val="20"/>
                <w:szCs w:val="20"/>
              </w:rPr>
            </w:pPr>
          </w:p>
          <w:p w14:paraId="7C946035" w14:textId="77777777" w:rsidR="00AB33A5" w:rsidRDefault="00AB33A5" w:rsidP="00AB33A5">
            <w:pPr>
              <w:jc w:val="center"/>
              <w:rPr>
                <w:sz w:val="20"/>
                <w:szCs w:val="20"/>
              </w:rPr>
            </w:pPr>
          </w:p>
          <w:p w14:paraId="09917F3C" w14:textId="77777777" w:rsidR="00AB33A5" w:rsidRDefault="00AB33A5" w:rsidP="00AB33A5">
            <w:pPr>
              <w:jc w:val="center"/>
              <w:rPr>
                <w:sz w:val="20"/>
                <w:szCs w:val="20"/>
              </w:rPr>
            </w:pPr>
          </w:p>
          <w:p w14:paraId="5C2C9159" w14:textId="77777777" w:rsidR="00AB33A5" w:rsidRDefault="00AB33A5" w:rsidP="00AB33A5">
            <w:pPr>
              <w:jc w:val="center"/>
              <w:rPr>
                <w:sz w:val="20"/>
                <w:szCs w:val="20"/>
              </w:rPr>
            </w:pPr>
          </w:p>
          <w:p w14:paraId="4B79D5E4" w14:textId="77777777" w:rsidR="00AB33A5" w:rsidRDefault="00AB33A5" w:rsidP="00AB33A5">
            <w:pPr>
              <w:jc w:val="center"/>
              <w:rPr>
                <w:sz w:val="20"/>
                <w:szCs w:val="20"/>
              </w:rPr>
            </w:pPr>
          </w:p>
          <w:p w14:paraId="70CDE2CE" w14:textId="77777777" w:rsidR="00AB33A5" w:rsidRDefault="00AB33A5" w:rsidP="00AB33A5">
            <w:pPr>
              <w:jc w:val="center"/>
              <w:rPr>
                <w:sz w:val="20"/>
                <w:szCs w:val="20"/>
              </w:rPr>
            </w:pPr>
            <w:r>
              <w:rPr>
                <w:sz w:val="20"/>
                <w:szCs w:val="20"/>
              </w:rPr>
              <w:t>GP-N</w:t>
            </w:r>
          </w:p>
          <w:p w14:paraId="2C25CB8E" w14:textId="77777777" w:rsidR="00AB33A5" w:rsidRDefault="00AB33A5" w:rsidP="00AB33A5">
            <w:pPr>
              <w:jc w:val="center"/>
              <w:rPr>
                <w:sz w:val="20"/>
                <w:szCs w:val="20"/>
              </w:rPr>
            </w:pPr>
          </w:p>
          <w:p w14:paraId="09E3CA94" w14:textId="77777777" w:rsidR="00AB33A5" w:rsidRDefault="00AB33A5" w:rsidP="00AB33A5">
            <w:pPr>
              <w:jc w:val="center"/>
              <w:rPr>
                <w:sz w:val="20"/>
                <w:szCs w:val="20"/>
              </w:rPr>
            </w:pPr>
          </w:p>
          <w:p w14:paraId="4BF23E60" w14:textId="77777777" w:rsidR="00AB33A5" w:rsidRDefault="00AB33A5" w:rsidP="00AB33A5">
            <w:pPr>
              <w:jc w:val="center"/>
              <w:rPr>
                <w:sz w:val="20"/>
                <w:szCs w:val="20"/>
              </w:rPr>
            </w:pPr>
          </w:p>
          <w:p w14:paraId="397C1BCA" w14:textId="77777777" w:rsidR="00D71E16" w:rsidRDefault="00D71E16" w:rsidP="00AB33A5">
            <w:pPr>
              <w:jc w:val="center"/>
              <w:rPr>
                <w:sz w:val="20"/>
                <w:szCs w:val="20"/>
              </w:rPr>
            </w:pPr>
          </w:p>
          <w:p w14:paraId="382A8376" w14:textId="77777777" w:rsidR="00AB33A5" w:rsidRDefault="00AB33A5" w:rsidP="00AB33A5">
            <w:pPr>
              <w:jc w:val="center"/>
              <w:rPr>
                <w:sz w:val="20"/>
                <w:szCs w:val="20"/>
              </w:rPr>
            </w:pPr>
          </w:p>
          <w:p w14:paraId="3453CDC6" w14:textId="77777777" w:rsidR="00AB33A5" w:rsidRDefault="00AB33A5" w:rsidP="00AB33A5">
            <w:pPr>
              <w:jc w:val="center"/>
              <w:rPr>
                <w:sz w:val="20"/>
                <w:szCs w:val="20"/>
              </w:rPr>
            </w:pPr>
          </w:p>
          <w:p w14:paraId="5DF7027B" w14:textId="6C5701E8" w:rsidR="00AB33A5" w:rsidRPr="00AB33A5" w:rsidRDefault="00AB33A5" w:rsidP="00AB33A5">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8270957" w14:textId="77777777" w:rsidR="00287622" w:rsidRPr="00272022" w:rsidRDefault="00287622" w:rsidP="005258BE">
            <w:pPr>
              <w:pStyle w:val="Nadpis1"/>
              <w:rPr>
                <w:b w:val="0"/>
                <w:bCs w:val="0"/>
                <w:sz w:val="20"/>
                <w:szCs w:val="20"/>
              </w:rPr>
            </w:pPr>
          </w:p>
        </w:tc>
      </w:tr>
      <w:tr w:rsidR="00287622" w:rsidRPr="00272022" w14:paraId="6C49F739" w14:textId="77777777" w:rsidTr="00CA6668">
        <w:tc>
          <w:tcPr>
            <w:tcW w:w="425" w:type="dxa"/>
            <w:tcBorders>
              <w:top w:val="single" w:sz="4" w:space="0" w:color="auto"/>
              <w:left w:val="single" w:sz="12" w:space="0" w:color="auto"/>
              <w:bottom w:val="single" w:sz="4" w:space="0" w:color="auto"/>
              <w:right w:val="single" w:sz="4" w:space="0" w:color="auto"/>
            </w:tcBorders>
          </w:tcPr>
          <w:p w14:paraId="1C541A23" w14:textId="73860A4B" w:rsidR="00287622" w:rsidRPr="00F04BBE" w:rsidRDefault="00587C93" w:rsidP="005258BE">
            <w:pPr>
              <w:rPr>
                <w:sz w:val="20"/>
                <w:szCs w:val="20"/>
                <w:highlight w:val="yellow"/>
              </w:rPr>
            </w:pPr>
            <w:r w:rsidRPr="002A4B74">
              <w:rPr>
                <w:sz w:val="20"/>
                <w:szCs w:val="20"/>
              </w:rPr>
              <w:t>60.</w:t>
            </w:r>
          </w:p>
        </w:tc>
        <w:tc>
          <w:tcPr>
            <w:tcW w:w="6096" w:type="dxa"/>
            <w:tcBorders>
              <w:top w:val="single" w:sz="4" w:space="0" w:color="auto"/>
              <w:left w:val="single" w:sz="4" w:space="0" w:color="auto"/>
              <w:bottom w:val="single" w:sz="4" w:space="0" w:color="auto"/>
              <w:right w:val="single" w:sz="4" w:space="0" w:color="auto"/>
            </w:tcBorders>
          </w:tcPr>
          <w:p w14:paraId="11DC1565" w14:textId="77777777" w:rsidR="00587C93"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144 sa dopĺňa tento odsek: </w:t>
            </w:r>
          </w:p>
          <w:p w14:paraId="69EA0C6E" w14:textId="77777777" w:rsidR="00C36B92" w:rsidRPr="00272022" w:rsidRDefault="00C36B92" w:rsidP="00B51B43">
            <w:pPr>
              <w:adjustRightInd w:val="0"/>
              <w:jc w:val="both"/>
              <w:rPr>
                <w:rFonts w:ascii="Arial Narrow" w:hAnsi="Arial Narrow"/>
                <w:color w:val="000000"/>
                <w:sz w:val="20"/>
                <w:szCs w:val="20"/>
              </w:rPr>
            </w:pPr>
          </w:p>
          <w:p w14:paraId="378991B7" w14:textId="77777777" w:rsidR="00287622" w:rsidRPr="00272022" w:rsidRDefault="00587C93" w:rsidP="00B51B43">
            <w:pPr>
              <w:adjustRightInd w:val="0"/>
              <w:jc w:val="both"/>
              <w:rPr>
                <w:rFonts w:ascii="Arial Narrow" w:hAnsi="Arial Narrow"/>
                <w:color w:val="000000"/>
                <w:sz w:val="20"/>
                <w:szCs w:val="20"/>
              </w:rPr>
            </w:pPr>
            <w:r w:rsidRPr="00272022">
              <w:rPr>
                <w:rFonts w:ascii="Arial Narrow" w:hAnsi="Arial Narrow"/>
                <w:color w:val="000000"/>
                <w:sz w:val="20"/>
                <w:szCs w:val="20"/>
              </w:rPr>
              <w:t>„4. V prípade odňatia povolenia členské štáty zabezpečia, aby sa na poisťovne a zaisťovne aspoň do začatia akéhokoľvek likvidačného konania naďalej vzťahovali všeobecné pravidlá a ciele dohľadu nad poisťovníctvom stanovené v hlave I kapitole III.“</w:t>
            </w:r>
          </w:p>
          <w:p w14:paraId="617B7AAB" w14:textId="75AD3BCD" w:rsidR="00C36B92" w:rsidRPr="00272022" w:rsidRDefault="00C36B92" w:rsidP="00B51B4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B9447E8" w14:textId="77777777" w:rsidR="00287622" w:rsidRPr="00272022" w:rsidRDefault="00287622" w:rsidP="005258BE">
            <w:pPr>
              <w:jc w:val="center"/>
              <w:rPr>
                <w:sz w:val="20"/>
                <w:szCs w:val="20"/>
              </w:rPr>
            </w:pPr>
          </w:p>
          <w:p w14:paraId="7968B0CF" w14:textId="77777777" w:rsidR="00C36B92" w:rsidRPr="00272022" w:rsidRDefault="00C36B92" w:rsidP="005258BE">
            <w:pPr>
              <w:jc w:val="center"/>
              <w:rPr>
                <w:sz w:val="20"/>
                <w:szCs w:val="20"/>
              </w:rPr>
            </w:pPr>
          </w:p>
          <w:p w14:paraId="591DD6AC" w14:textId="40540091" w:rsidR="00C36B92" w:rsidRPr="00272022" w:rsidRDefault="00C36B92" w:rsidP="005258BE">
            <w:pPr>
              <w:jc w:val="center"/>
              <w:rPr>
                <w:sz w:val="20"/>
                <w:szCs w:val="20"/>
              </w:rPr>
            </w:pPr>
            <w:r w:rsidRPr="00272022">
              <w:rPr>
                <w:sz w:val="20"/>
                <w:szCs w:val="20"/>
              </w:rPr>
              <w:t>N</w:t>
            </w:r>
          </w:p>
        </w:tc>
        <w:tc>
          <w:tcPr>
            <w:tcW w:w="851" w:type="dxa"/>
            <w:tcBorders>
              <w:top w:val="single" w:sz="4" w:space="0" w:color="auto"/>
              <w:left w:val="nil"/>
              <w:bottom w:val="single" w:sz="4" w:space="0" w:color="auto"/>
              <w:right w:val="single" w:sz="4" w:space="0" w:color="auto"/>
            </w:tcBorders>
          </w:tcPr>
          <w:p w14:paraId="1B653D67" w14:textId="77777777" w:rsidR="00287622" w:rsidRDefault="00287622" w:rsidP="005258BE">
            <w:pPr>
              <w:jc w:val="center"/>
              <w:rPr>
                <w:bCs/>
                <w:sz w:val="20"/>
                <w:szCs w:val="20"/>
              </w:rPr>
            </w:pPr>
          </w:p>
          <w:p w14:paraId="678024C3" w14:textId="77777777" w:rsidR="00AB33A5" w:rsidRDefault="00AB33A5" w:rsidP="005258BE">
            <w:pPr>
              <w:jc w:val="center"/>
              <w:rPr>
                <w:bCs/>
                <w:sz w:val="20"/>
                <w:szCs w:val="20"/>
              </w:rPr>
            </w:pPr>
          </w:p>
          <w:p w14:paraId="54CBC4B2" w14:textId="77777777" w:rsidR="00AB33A5" w:rsidRDefault="00AB33A5" w:rsidP="00AB33A5">
            <w:pPr>
              <w:jc w:val="center"/>
              <w:rPr>
                <w:b/>
                <w:sz w:val="20"/>
                <w:szCs w:val="20"/>
              </w:rPr>
            </w:pPr>
            <w:r>
              <w:rPr>
                <w:b/>
                <w:sz w:val="20"/>
                <w:szCs w:val="20"/>
              </w:rPr>
              <w:t>návrh</w:t>
            </w:r>
          </w:p>
          <w:p w14:paraId="2845B6FC" w14:textId="68BCF38B" w:rsidR="00AB33A5" w:rsidRDefault="00AB33A5" w:rsidP="00AB33A5">
            <w:pPr>
              <w:jc w:val="center"/>
              <w:rPr>
                <w:b/>
                <w:sz w:val="20"/>
                <w:szCs w:val="20"/>
              </w:rPr>
            </w:pPr>
            <w:r>
              <w:rPr>
                <w:b/>
                <w:sz w:val="20"/>
                <w:szCs w:val="20"/>
              </w:rPr>
              <w:t>zákona</w:t>
            </w:r>
            <w:r w:rsidR="00B14305">
              <w:rPr>
                <w:b/>
                <w:sz w:val="20"/>
                <w:szCs w:val="20"/>
              </w:rPr>
              <w:t xml:space="preserve"> </w:t>
            </w:r>
            <w:r w:rsidR="00B14305" w:rsidRPr="005A1CF6">
              <w:rPr>
                <w:b/>
                <w:sz w:val="20"/>
                <w:szCs w:val="20"/>
              </w:rPr>
              <w:t>čl. I</w:t>
            </w:r>
          </w:p>
          <w:p w14:paraId="68C17B8B" w14:textId="77777777" w:rsidR="00AB33A5" w:rsidRPr="00272022" w:rsidRDefault="00AB33A5" w:rsidP="005258BE">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192EFE6" w14:textId="77777777" w:rsidR="00287622" w:rsidRPr="00272022" w:rsidRDefault="00287622" w:rsidP="005258BE">
            <w:pPr>
              <w:pStyle w:val="Normlny0"/>
              <w:jc w:val="center"/>
            </w:pPr>
          </w:p>
          <w:p w14:paraId="250CB771" w14:textId="77777777" w:rsidR="00C36B92" w:rsidRPr="00272022" w:rsidRDefault="00C36B92" w:rsidP="005258BE">
            <w:pPr>
              <w:pStyle w:val="Normlny0"/>
              <w:jc w:val="center"/>
            </w:pPr>
          </w:p>
          <w:p w14:paraId="7E272188" w14:textId="77777777" w:rsidR="00C36B92" w:rsidRPr="00272022" w:rsidRDefault="00C36B92" w:rsidP="005258BE">
            <w:pPr>
              <w:pStyle w:val="Normlny0"/>
              <w:jc w:val="center"/>
            </w:pPr>
            <w:r w:rsidRPr="00272022">
              <w:t>§ 158</w:t>
            </w:r>
          </w:p>
          <w:p w14:paraId="61AD7563" w14:textId="5503FDA1" w:rsidR="00C36B92" w:rsidRPr="00272022" w:rsidRDefault="00C36B92" w:rsidP="005258BE">
            <w:pPr>
              <w:pStyle w:val="Normlny0"/>
              <w:jc w:val="center"/>
            </w:pPr>
            <w:r w:rsidRPr="00272022">
              <w:t>O 5</w:t>
            </w:r>
          </w:p>
        </w:tc>
        <w:tc>
          <w:tcPr>
            <w:tcW w:w="5528" w:type="dxa"/>
            <w:tcBorders>
              <w:top w:val="single" w:sz="4" w:space="0" w:color="auto"/>
              <w:left w:val="single" w:sz="4" w:space="0" w:color="auto"/>
              <w:bottom w:val="single" w:sz="4" w:space="0" w:color="auto"/>
              <w:right w:val="single" w:sz="4" w:space="0" w:color="auto"/>
            </w:tcBorders>
          </w:tcPr>
          <w:p w14:paraId="46BC54E0" w14:textId="77777777" w:rsidR="00C36B92" w:rsidRPr="00272022" w:rsidRDefault="00C36B92" w:rsidP="005258BE">
            <w:pPr>
              <w:widowControl w:val="0"/>
              <w:adjustRightInd w:val="0"/>
              <w:jc w:val="both"/>
              <w:rPr>
                <w:sz w:val="20"/>
                <w:szCs w:val="20"/>
              </w:rPr>
            </w:pPr>
          </w:p>
          <w:p w14:paraId="1F9BD84F" w14:textId="77777777" w:rsidR="00C36B92" w:rsidRPr="00272022" w:rsidRDefault="00C36B92" w:rsidP="005258BE">
            <w:pPr>
              <w:widowControl w:val="0"/>
              <w:adjustRightInd w:val="0"/>
              <w:jc w:val="both"/>
              <w:rPr>
                <w:sz w:val="20"/>
                <w:szCs w:val="20"/>
              </w:rPr>
            </w:pPr>
          </w:p>
          <w:p w14:paraId="21DBF415" w14:textId="77777777" w:rsidR="00AB33A5" w:rsidRDefault="00C36B92" w:rsidP="005258BE">
            <w:pPr>
              <w:widowControl w:val="0"/>
              <w:adjustRightInd w:val="0"/>
              <w:jc w:val="both"/>
              <w:rPr>
                <w:b/>
                <w:bCs/>
                <w:sz w:val="20"/>
                <w:szCs w:val="20"/>
              </w:rPr>
            </w:pPr>
            <w:r w:rsidRPr="00272022">
              <w:rPr>
                <w:b/>
                <w:bCs/>
                <w:sz w:val="20"/>
                <w:szCs w:val="20"/>
              </w:rPr>
              <w:t>(5) Na poisťovňu a zaisťovňu, ktorým bolo odobraté povolenie na vykonávanie poisťovacej činnosti alebo povolenie na vykonávanie zaisťovacej činnosti, sa až do začatia likvidácie poisťovne alebo zaisťovne podľa § 161 vzťahujú ustanovenia</w:t>
            </w:r>
            <w:r w:rsidR="00CB4E07">
              <w:rPr>
                <w:b/>
                <w:bCs/>
                <w:sz w:val="20"/>
                <w:szCs w:val="20"/>
              </w:rPr>
              <w:t xml:space="preserve"> </w:t>
            </w:r>
            <w:r w:rsidRPr="00272022">
              <w:rPr>
                <w:b/>
                <w:bCs/>
                <w:sz w:val="20"/>
                <w:szCs w:val="20"/>
              </w:rPr>
              <w:t xml:space="preserve">§ 79, § 139, </w:t>
            </w:r>
            <w:r w:rsidR="00FD5E88">
              <w:rPr>
                <w:b/>
                <w:bCs/>
                <w:sz w:val="20"/>
                <w:szCs w:val="20"/>
              </w:rPr>
              <w:t xml:space="preserve">§ 156 a </w:t>
            </w:r>
            <w:r w:rsidRPr="00272022">
              <w:rPr>
                <w:b/>
                <w:bCs/>
                <w:sz w:val="20"/>
                <w:szCs w:val="20"/>
              </w:rPr>
              <w:t>§ 157.</w:t>
            </w:r>
          </w:p>
          <w:p w14:paraId="567D3466" w14:textId="2E59E8AD" w:rsidR="005A1CF6" w:rsidRPr="00272022" w:rsidRDefault="005A1CF6" w:rsidP="005258BE">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66A92D0" w14:textId="77777777" w:rsidR="00287622" w:rsidRDefault="00287622" w:rsidP="00AB33A5">
            <w:pPr>
              <w:jc w:val="center"/>
              <w:rPr>
                <w:sz w:val="20"/>
                <w:szCs w:val="20"/>
              </w:rPr>
            </w:pPr>
          </w:p>
          <w:p w14:paraId="6651EAFA" w14:textId="77777777" w:rsidR="00AB33A5" w:rsidRDefault="00AB33A5" w:rsidP="00AB33A5">
            <w:pPr>
              <w:jc w:val="center"/>
              <w:rPr>
                <w:sz w:val="20"/>
                <w:szCs w:val="20"/>
              </w:rPr>
            </w:pPr>
          </w:p>
          <w:p w14:paraId="1C501A4D" w14:textId="6FB07919" w:rsidR="00AB33A5" w:rsidRPr="00272022" w:rsidRDefault="00AB33A5" w:rsidP="00AB33A5">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480DCF5E" w14:textId="77777777" w:rsidR="00287622" w:rsidRPr="00272022" w:rsidRDefault="00287622" w:rsidP="005258BE">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A3536B1" w14:textId="77777777" w:rsidR="00287622" w:rsidRDefault="00287622" w:rsidP="005258BE">
            <w:pPr>
              <w:pStyle w:val="Nadpis1"/>
              <w:rPr>
                <w:b w:val="0"/>
                <w:bCs w:val="0"/>
                <w:sz w:val="20"/>
                <w:szCs w:val="20"/>
              </w:rPr>
            </w:pPr>
          </w:p>
          <w:p w14:paraId="1699DC23" w14:textId="77777777" w:rsidR="00AB33A5" w:rsidRDefault="00AB33A5" w:rsidP="00AB33A5">
            <w:pPr>
              <w:jc w:val="center"/>
              <w:rPr>
                <w:sz w:val="20"/>
                <w:szCs w:val="20"/>
              </w:rPr>
            </w:pPr>
          </w:p>
          <w:p w14:paraId="54D9295B" w14:textId="2313E2A2" w:rsidR="00AB33A5" w:rsidRPr="00AB33A5" w:rsidRDefault="00AB33A5" w:rsidP="00AB33A5">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A146A97" w14:textId="77777777" w:rsidR="00287622" w:rsidRPr="00272022" w:rsidRDefault="00287622" w:rsidP="005258BE">
            <w:pPr>
              <w:pStyle w:val="Nadpis1"/>
              <w:rPr>
                <w:b w:val="0"/>
                <w:bCs w:val="0"/>
                <w:sz w:val="20"/>
                <w:szCs w:val="20"/>
              </w:rPr>
            </w:pPr>
          </w:p>
        </w:tc>
      </w:tr>
      <w:tr w:rsidR="000A0FF0" w:rsidRPr="00272022" w14:paraId="33EF9481" w14:textId="77777777" w:rsidTr="00CA6668">
        <w:tc>
          <w:tcPr>
            <w:tcW w:w="425" w:type="dxa"/>
            <w:tcBorders>
              <w:top w:val="single" w:sz="4" w:space="0" w:color="auto"/>
              <w:left w:val="single" w:sz="12" w:space="0" w:color="auto"/>
              <w:bottom w:val="single" w:sz="4" w:space="0" w:color="auto"/>
              <w:right w:val="single" w:sz="4" w:space="0" w:color="auto"/>
            </w:tcBorders>
          </w:tcPr>
          <w:p w14:paraId="6C9E33C6" w14:textId="5C9CCC23" w:rsidR="000A0FF0" w:rsidRPr="00272022" w:rsidRDefault="000A0FF0" w:rsidP="000A0FF0">
            <w:pPr>
              <w:rPr>
                <w:sz w:val="20"/>
                <w:szCs w:val="20"/>
              </w:rPr>
            </w:pPr>
            <w:r w:rsidRPr="00272022">
              <w:rPr>
                <w:sz w:val="20"/>
                <w:szCs w:val="20"/>
              </w:rPr>
              <w:t>61.</w:t>
            </w:r>
          </w:p>
        </w:tc>
        <w:tc>
          <w:tcPr>
            <w:tcW w:w="6096" w:type="dxa"/>
            <w:tcBorders>
              <w:top w:val="single" w:sz="4" w:space="0" w:color="auto"/>
              <w:left w:val="single" w:sz="4" w:space="0" w:color="auto"/>
              <w:bottom w:val="single" w:sz="4" w:space="0" w:color="auto"/>
              <w:right w:val="single" w:sz="4" w:space="0" w:color="auto"/>
            </w:tcBorders>
          </w:tcPr>
          <w:p w14:paraId="6DA8CF0C" w14:textId="77777777" w:rsidR="000A0FF0" w:rsidRPr="00272022"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V hlave I sa vkladá táto kapitola:</w:t>
            </w:r>
          </w:p>
          <w:p w14:paraId="4BC39918" w14:textId="77777777" w:rsidR="000A0FF0" w:rsidRPr="00272022" w:rsidRDefault="000A0FF0" w:rsidP="000A0FF0">
            <w:pPr>
              <w:adjustRightInd w:val="0"/>
              <w:jc w:val="both"/>
              <w:rPr>
                <w:rFonts w:ascii="Arial Narrow" w:hAnsi="Arial Narrow"/>
                <w:color w:val="000000"/>
                <w:sz w:val="20"/>
                <w:szCs w:val="20"/>
              </w:rPr>
            </w:pPr>
          </w:p>
          <w:p w14:paraId="6F61588B" w14:textId="6CC595FC" w:rsidR="000A0FF0" w:rsidRPr="00272022"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„KAPITOLA </w:t>
            </w:r>
            <w:proofErr w:type="spellStart"/>
            <w:r w:rsidRPr="00272022">
              <w:rPr>
                <w:rFonts w:ascii="Arial Narrow" w:hAnsi="Arial Narrow"/>
                <w:color w:val="000000"/>
                <w:sz w:val="20"/>
                <w:szCs w:val="20"/>
              </w:rPr>
              <w:t>VIIa</w:t>
            </w:r>
            <w:proofErr w:type="spellEnd"/>
            <w:r w:rsidRPr="00272022">
              <w:rPr>
                <w:rFonts w:ascii="Arial Narrow" w:hAnsi="Arial Narrow"/>
                <w:color w:val="000000"/>
                <w:sz w:val="20"/>
                <w:szCs w:val="20"/>
              </w:rPr>
              <w:t xml:space="preserve"> </w:t>
            </w:r>
          </w:p>
          <w:p w14:paraId="74BD274B" w14:textId="77777777" w:rsidR="000A0FF0" w:rsidRPr="00272022" w:rsidRDefault="000A0FF0" w:rsidP="000A0FF0">
            <w:pPr>
              <w:adjustRightInd w:val="0"/>
              <w:jc w:val="both"/>
              <w:rPr>
                <w:rFonts w:ascii="Arial Narrow" w:hAnsi="Arial Narrow"/>
                <w:color w:val="000000"/>
                <w:sz w:val="20"/>
                <w:szCs w:val="20"/>
              </w:rPr>
            </w:pPr>
            <w:proofErr w:type="spellStart"/>
            <w:r w:rsidRPr="00272022">
              <w:rPr>
                <w:rFonts w:ascii="Arial Narrow" w:hAnsi="Arial Narrow"/>
                <w:color w:val="000000"/>
                <w:sz w:val="20"/>
                <w:szCs w:val="20"/>
              </w:rPr>
              <w:t>Makroprudenciálne</w:t>
            </w:r>
            <w:proofErr w:type="spellEnd"/>
            <w:r w:rsidRPr="00272022">
              <w:rPr>
                <w:rFonts w:ascii="Arial Narrow" w:hAnsi="Arial Narrow"/>
                <w:color w:val="000000"/>
                <w:sz w:val="20"/>
                <w:szCs w:val="20"/>
              </w:rPr>
              <w:t xml:space="preserve"> nástroje</w:t>
            </w:r>
          </w:p>
          <w:p w14:paraId="73756819" w14:textId="77777777" w:rsidR="000A0FF0" w:rsidRDefault="000A0FF0" w:rsidP="000A0FF0">
            <w:pPr>
              <w:adjustRightInd w:val="0"/>
              <w:jc w:val="both"/>
              <w:rPr>
                <w:rFonts w:ascii="Arial Narrow" w:hAnsi="Arial Narrow"/>
                <w:color w:val="000000"/>
                <w:sz w:val="20"/>
                <w:szCs w:val="20"/>
              </w:rPr>
            </w:pPr>
          </w:p>
          <w:p w14:paraId="78BA6A6B" w14:textId="7A277B5E" w:rsidR="000A0FF0" w:rsidRPr="00272022"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Článok 144a</w:t>
            </w:r>
          </w:p>
          <w:p w14:paraId="5CB4A745" w14:textId="77777777" w:rsidR="000A0FF0" w:rsidRPr="00272022"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Riadenie rizika likvidity </w:t>
            </w:r>
          </w:p>
          <w:p w14:paraId="4C79E5A6" w14:textId="77777777" w:rsidR="000A0FF0" w:rsidRDefault="000A0FF0" w:rsidP="000A0FF0">
            <w:pPr>
              <w:adjustRightInd w:val="0"/>
              <w:jc w:val="both"/>
              <w:rPr>
                <w:rFonts w:ascii="Arial Narrow" w:hAnsi="Arial Narrow"/>
                <w:color w:val="000000"/>
                <w:sz w:val="20"/>
                <w:szCs w:val="20"/>
              </w:rPr>
            </w:pPr>
          </w:p>
          <w:p w14:paraId="2514EE02" w14:textId="57B4C1C1" w:rsidR="000A0FF0" w:rsidRPr="00272022"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Členské štáty zabezpečia, aby si poisťovne a zaisťovne riadením rizika likvidity uvedeného v článku 44 ods. 2 druhý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písm. d) zabezpečili udržanie primeranej likvidity na vyrovnanie svojich finančných záväzkov voči poistníkom a iným protistranám v čase ich splatnosti, a to aj za stresových podmienok.</w:t>
            </w:r>
          </w:p>
          <w:p w14:paraId="7808C683" w14:textId="77777777" w:rsidR="000A0FF0" w:rsidRDefault="000A0FF0" w:rsidP="000A0FF0">
            <w:pPr>
              <w:adjustRightInd w:val="0"/>
              <w:jc w:val="both"/>
              <w:rPr>
                <w:rFonts w:ascii="Arial Narrow" w:hAnsi="Arial Narrow"/>
                <w:color w:val="000000"/>
                <w:sz w:val="20"/>
                <w:szCs w:val="20"/>
              </w:rPr>
            </w:pPr>
          </w:p>
          <w:p w14:paraId="291D9739" w14:textId="77777777" w:rsidR="00FD5E88" w:rsidRDefault="00FD5E88" w:rsidP="000A0FF0">
            <w:pPr>
              <w:adjustRightInd w:val="0"/>
              <w:jc w:val="both"/>
              <w:rPr>
                <w:rFonts w:ascii="Arial Narrow" w:hAnsi="Arial Narrow"/>
                <w:color w:val="000000"/>
                <w:sz w:val="20"/>
                <w:szCs w:val="20"/>
              </w:rPr>
            </w:pPr>
          </w:p>
          <w:p w14:paraId="64623E7A" w14:textId="77777777" w:rsidR="00FD5E88" w:rsidRDefault="00FD5E88" w:rsidP="000A0FF0">
            <w:pPr>
              <w:adjustRightInd w:val="0"/>
              <w:jc w:val="both"/>
              <w:rPr>
                <w:rFonts w:ascii="Arial Narrow" w:hAnsi="Arial Narrow"/>
                <w:color w:val="000000"/>
                <w:sz w:val="20"/>
                <w:szCs w:val="20"/>
              </w:rPr>
            </w:pPr>
          </w:p>
          <w:p w14:paraId="13D84B47" w14:textId="7B6BF7A7" w:rsidR="000A0FF0" w:rsidRPr="00272022"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2. Na účely odseku 1 členské štáty zabezpečia, aby poisťovne a zaisťovne vypracovali a priebežne aktualizovali plán riadenia rizika likvidity zahŕňajúci analýzu likvidity v krátkodobom horizonte, s projekciou prichádzajúcich a odchádzajúcich peňažných tokov vo vzťahu k svojim aktívam a pasívam. Na žiadosť orgánov dohľadu poisťovne a zaisťovne rozšíria plán riadenia rizika likvidity tak, aby zahŕňal aj analýzu likvidity v strednodobom a dlhodobom horizonte. Členské štáty zabezpečia, aby poisťovne a zaisťovne vytvorili a priebežne aktualizovali súbor ukazovateľov rizika likvidity na identifikovanie, monitorovanie a riešenie potenciálneho nedostatku likvidity.</w:t>
            </w:r>
          </w:p>
          <w:p w14:paraId="7F60F349" w14:textId="77777777" w:rsidR="000A0FF0" w:rsidRDefault="000A0FF0" w:rsidP="000A0FF0">
            <w:pPr>
              <w:adjustRightInd w:val="0"/>
              <w:jc w:val="both"/>
              <w:rPr>
                <w:rFonts w:ascii="Arial Narrow" w:hAnsi="Arial Narrow"/>
                <w:color w:val="000000"/>
                <w:sz w:val="20"/>
                <w:szCs w:val="20"/>
              </w:rPr>
            </w:pPr>
          </w:p>
          <w:p w14:paraId="2F3FFF9A" w14:textId="77777777" w:rsidR="00FD5E88" w:rsidRDefault="00FD5E88" w:rsidP="000A0FF0">
            <w:pPr>
              <w:adjustRightInd w:val="0"/>
              <w:jc w:val="both"/>
              <w:rPr>
                <w:rFonts w:ascii="Arial Narrow" w:hAnsi="Arial Narrow"/>
                <w:color w:val="000000"/>
                <w:sz w:val="20"/>
                <w:szCs w:val="20"/>
              </w:rPr>
            </w:pPr>
          </w:p>
          <w:p w14:paraId="2E13AD97" w14:textId="77777777" w:rsidR="00691C83" w:rsidRDefault="00691C83" w:rsidP="000A0FF0">
            <w:pPr>
              <w:adjustRightInd w:val="0"/>
              <w:jc w:val="both"/>
              <w:rPr>
                <w:rFonts w:ascii="Arial Narrow" w:hAnsi="Arial Narrow"/>
                <w:color w:val="000000"/>
                <w:sz w:val="20"/>
                <w:szCs w:val="20"/>
              </w:rPr>
            </w:pPr>
          </w:p>
          <w:p w14:paraId="0152D0DA" w14:textId="77777777" w:rsidR="00691C83" w:rsidRDefault="00691C83" w:rsidP="000A0FF0">
            <w:pPr>
              <w:adjustRightInd w:val="0"/>
              <w:jc w:val="both"/>
              <w:rPr>
                <w:rFonts w:ascii="Arial Narrow" w:hAnsi="Arial Narrow"/>
                <w:color w:val="000000"/>
                <w:sz w:val="20"/>
                <w:szCs w:val="20"/>
              </w:rPr>
            </w:pPr>
          </w:p>
          <w:p w14:paraId="71AB8C93" w14:textId="77777777" w:rsidR="00AF1A00" w:rsidRDefault="00AF1A00" w:rsidP="000A0FF0">
            <w:pPr>
              <w:adjustRightInd w:val="0"/>
              <w:jc w:val="both"/>
              <w:rPr>
                <w:rFonts w:ascii="Arial Narrow" w:hAnsi="Arial Narrow"/>
                <w:color w:val="000000"/>
                <w:sz w:val="20"/>
                <w:szCs w:val="20"/>
              </w:rPr>
            </w:pPr>
          </w:p>
          <w:p w14:paraId="09E8A7B7" w14:textId="77777777" w:rsidR="00FD5E88" w:rsidRDefault="00FD5E88" w:rsidP="000A0FF0">
            <w:pPr>
              <w:adjustRightInd w:val="0"/>
              <w:jc w:val="both"/>
              <w:rPr>
                <w:rFonts w:ascii="Arial Narrow" w:hAnsi="Arial Narrow"/>
                <w:color w:val="000000"/>
                <w:sz w:val="20"/>
                <w:szCs w:val="20"/>
              </w:rPr>
            </w:pPr>
          </w:p>
          <w:p w14:paraId="24098E18" w14:textId="4147ED21" w:rsidR="000A0FF0" w:rsidRPr="00272022"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3. Členské štáty zabezpečia, aby poisťovne a zaisťovne v rámci informácií uvedených v článku 35 ods. 1 predkladali plán riadenia rizika likvidity orgánom dohľadu.</w:t>
            </w:r>
          </w:p>
          <w:p w14:paraId="631A904C" w14:textId="77777777" w:rsidR="000A0FF0" w:rsidRDefault="000A0FF0" w:rsidP="000A0FF0">
            <w:pPr>
              <w:adjustRightInd w:val="0"/>
              <w:jc w:val="both"/>
              <w:rPr>
                <w:rFonts w:ascii="Arial Narrow" w:hAnsi="Arial Narrow"/>
                <w:color w:val="000000"/>
                <w:sz w:val="20"/>
                <w:szCs w:val="20"/>
              </w:rPr>
            </w:pPr>
          </w:p>
          <w:p w14:paraId="0ADB58CB" w14:textId="77777777" w:rsidR="001811AC" w:rsidRDefault="001811AC" w:rsidP="000A0FF0">
            <w:pPr>
              <w:adjustRightInd w:val="0"/>
              <w:jc w:val="both"/>
              <w:rPr>
                <w:rFonts w:ascii="Arial Narrow" w:hAnsi="Arial Narrow"/>
                <w:color w:val="000000"/>
                <w:sz w:val="20"/>
                <w:szCs w:val="20"/>
              </w:rPr>
            </w:pPr>
          </w:p>
          <w:p w14:paraId="5F0D25DF" w14:textId="456231BA" w:rsidR="000A0FF0"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4. Členské štáty zabezpečia, aby malé a menej zložité podniky a podniky, ktoré získali predchádzajúci súhlas od orgánu dohľadu podľa článku 29d, neboli povinné vypracovať plán riadenia rizika likvidity, ako je uvedené v odseku 2 tohto článku. </w:t>
            </w:r>
          </w:p>
          <w:p w14:paraId="06C6AA98" w14:textId="7C41DE2F" w:rsidR="00691C83" w:rsidRDefault="00691C83" w:rsidP="000A0FF0">
            <w:pPr>
              <w:adjustRightInd w:val="0"/>
              <w:jc w:val="both"/>
              <w:rPr>
                <w:rFonts w:ascii="Arial Narrow" w:hAnsi="Arial Narrow"/>
                <w:color w:val="000000"/>
                <w:sz w:val="20"/>
                <w:szCs w:val="20"/>
              </w:rPr>
            </w:pPr>
          </w:p>
          <w:p w14:paraId="05F599C1" w14:textId="77777777" w:rsidR="00AF1A00" w:rsidRPr="00272022" w:rsidRDefault="00AF1A00" w:rsidP="000A0FF0">
            <w:pPr>
              <w:adjustRightInd w:val="0"/>
              <w:jc w:val="both"/>
              <w:rPr>
                <w:rFonts w:ascii="Arial Narrow" w:hAnsi="Arial Narrow"/>
                <w:color w:val="000000"/>
                <w:sz w:val="20"/>
                <w:szCs w:val="20"/>
              </w:rPr>
            </w:pPr>
          </w:p>
          <w:p w14:paraId="1CAEB206" w14:textId="77777777" w:rsidR="000A0FF0" w:rsidRPr="00272022" w:rsidRDefault="000A0FF0" w:rsidP="000A0FF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5. Členské štáty zabezpečia, aby poisťovne a zaisťovne, ktoré používajú párovaciu korekciu uvedenú v článku 77b alebo korekciu volatility uvedenú v článku 77d, mohli kombinovať plán riadenia rizika likvidity uvedený v odseku 2 tohto článku s plánom požadovaným v súlade s článkom 44 ods. 2 štvrtým </w:t>
            </w:r>
            <w:proofErr w:type="spellStart"/>
            <w:r w:rsidRPr="00272022">
              <w:rPr>
                <w:rFonts w:ascii="Arial Narrow" w:hAnsi="Arial Narrow"/>
                <w:color w:val="000000"/>
                <w:sz w:val="20"/>
                <w:szCs w:val="20"/>
              </w:rPr>
              <w:t>pododsekom</w:t>
            </w:r>
            <w:proofErr w:type="spellEnd"/>
            <w:r w:rsidRPr="00272022">
              <w:rPr>
                <w:rFonts w:ascii="Arial Narrow" w:hAnsi="Arial Narrow"/>
                <w:color w:val="000000"/>
                <w:sz w:val="20"/>
                <w:szCs w:val="20"/>
              </w:rPr>
              <w:t>.</w:t>
            </w:r>
          </w:p>
          <w:p w14:paraId="405D75D5" w14:textId="77777777" w:rsidR="000A0FF0" w:rsidRPr="00272022" w:rsidRDefault="000A0FF0" w:rsidP="000A0FF0">
            <w:pPr>
              <w:adjustRightInd w:val="0"/>
              <w:jc w:val="both"/>
              <w:rPr>
                <w:rFonts w:ascii="Arial Narrow" w:hAnsi="Arial Narrow"/>
                <w:color w:val="000000"/>
                <w:sz w:val="20"/>
                <w:szCs w:val="20"/>
              </w:rPr>
            </w:pPr>
          </w:p>
          <w:p w14:paraId="0C352CB1" w14:textId="4BFEC39D" w:rsidR="000A0FF0" w:rsidRPr="00272022" w:rsidRDefault="000A0FF0" w:rsidP="000A0FF0">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3342075" w14:textId="77777777" w:rsidR="000A0FF0" w:rsidRDefault="000A0FF0" w:rsidP="000A0FF0">
            <w:pPr>
              <w:jc w:val="center"/>
              <w:rPr>
                <w:sz w:val="20"/>
                <w:szCs w:val="20"/>
              </w:rPr>
            </w:pPr>
          </w:p>
          <w:p w14:paraId="50212D81" w14:textId="77777777" w:rsidR="000A0FF0" w:rsidRDefault="000A0FF0" w:rsidP="000A0FF0">
            <w:pPr>
              <w:jc w:val="center"/>
              <w:rPr>
                <w:sz w:val="20"/>
                <w:szCs w:val="20"/>
              </w:rPr>
            </w:pPr>
          </w:p>
          <w:p w14:paraId="3B500142" w14:textId="77777777" w:rsidR="000A0FF0" w:rsidRDefault="000A0FF0" w:rsidP="000A0FF0">
            <w:pPr>
              <w:jc w:val="center"/>
              <w:rPr>
                <w:sz w:val="20"/>
                <w:szCs w:val="20"/>
              </w:rPr>
            </w:pPr>
          </w:p>
          <w:p w14:paraId="5575DEE1" w14:textId="77777777" w:rsidR="00DF01F2" w:rsidRDefault="00DF01F2" w:rsidP="000A0FF0">
            <w:pPr>
              <w:jc w:val="center"/>
              <w:rPr>
                <w:sz w:val="20"/>
                <w:szCs w:val="20"/>
              </w:rPr>
            </w:pPr>
          </w:p>
          <w:p w14:paraId="2788DD78" w14:textId="77777777" w:rsidR="00DF01F2" w:rsidRDefault="00DF01F2" w:rsidP="000A0FF0">
            <w:pPr>
              <w:jc w:val="center"/>
              <w:rPr>
                <w:sz w:val="20"/>
                <w:szCs w:val="20"/>
              </w:rPr>
            </w:pPr>
          </w:p>
          <w:p w14:paraId="01201EEA" w14:textId="77777777" w:rsidR="00DF01F2" w:rsidRDefault="00DF01F2" w:rsidP="000A0FF0">
            <w:pPr>
              <w:jc w:val="center"/>
              <w:rPr>
                <w:sz w:val="20"/>
                <w:szCs w:val="20"/>
              </w:rPr>
            </w:pPr>
          </w:p>
          <w:p w14:paraId="35638614" w14:textId="77777777" w:rsidR="000A0FF0" w:rsidRDefault="000A0FF0" w:rsidP="000A0FF0">
            <w:pPr>
              <w:jc w:val="center"/>
              <w:rPr>
                <w:sz w:val="20"/>
                <w:szCs w:val="20"/>
              </w:rPr>
            </w:pPr>
          </w:p>
          <w:p w14:paraId="29AAA204" w14:textId="77777777" w:rsidR="000A0FF0" w:rsidRDefault="000A0FF0" w:rsidP="000A0FF0">
            <w:pPr>
              <w:jc w:val="center"/>
              <w:rPr>
                <w:sz w:val="20"/>
                <w:szCs w:val="20"/>
              </w:rPr>
            </w:pPr>
          </w:p>
          <w:p w14:paraId="1F65B88C" w14:textId="77777777" w:rsidR="000A0FF0" w:rsidRDefault="000A0FF0" w:rsidP="000A0FF0">
            <w:pPr>
              <w:jc w:val="center"/>
              <w:rPr>
                <w:sz w:val="20"/>
                <w:szCs w:val="20"/>
              </w:rPr>
            </w:pPr>
            <w:r>
              <w:rPr>
                <w:sz w:val="20"/>
                <w:szCs w:val="20"/>
              </w:rPr>
              <w:t>N</w:t>
            </w:r>
          </w:p>
          <w:p w14:paraId="7DDF62E9" w14:textId="77777777" w:rsidR="00691C83" w:rsidRDefault="00691C83" w:rsidP="000A0FF0">
            <w:pPr>
              <w:jc w:val="center"/>
              <w:rPr>
                <w:sz w:val="20"/>
                <w:szCs w:val="20"/>
              </w:rPr>
            </w:pPr>
          </w:p>
          <w:p w14:paraId="75FE0B5A" w14:textId="77777777" w:rsidR="00691C83" w:rsidRDefault="00691C83" w:rsidP="000A0FF0">
            <w:pPr>
              <w:jc w:val="center"/>
              <w:rPr>
                <w:sz w:val="20"/>
                <w:szCs w:val="20"/>
              </w:rPr>
            </w:pPr>
          </w:p>
          <w:p w14:paraId="48BDC475" w14:textId="77777777" w:rsidR="00691C83" w:rsidRDefault="00691C83" w:rsidP="000A0FF0">
            <w:pPr>
              <w:jc w:val="center"/>
              <w:rPr>
                <w:sz w:val="20"/>
                <w:szCs w:val="20"/>
              </w:rPr>
            </w:pPr>
          </w:p>
          <w:p w14:paraId="6BEC4DEC" w14:textId="77777777" w:rsidR="00691C83" w:rsidRDefault="00691C83" w:rsidP="000A0FF0">
            <w:pPr>
              <w:jc w:val="center"/>
              <w:rPr>
                <w:sz w:val="20"/>
                <w:szCs w:val="20"/>
              </w:rPr>
            </w:pPr>
          </w:p>
          <w:p w14:paraId="49C1D73F" w14:textId="77777777" w:rsidR="00691C83" w:rsidRDefault="00691C83" w:rsidP="000A0FF0">
            <w:pPr>
              <w:jc w:val="center"/>
              <w:rPr>
                <w:sz w:val="20"/>
                <w:szCs w:val="20"/>
              </w:rPr>
            </w:pPr>
          </w:p>
          <w:p w14:paraId="31946670" w14:textId="77777777" w:rsidR="00691C83" w:rsidRDefault="00691C83" w:rsidP="000A0FF0">
            <w:pPr>
              <w:jc w:val="center"/>
              <w:rPr>
                <w:sz w:val="20"/>
                <w:szCs w:val="20"/>
              </w:rPr>
            </w:pPr>
          </w:p>
          <w:p w14:paraId="64B535FF" w14:textId="77777777" w:rsidR="00691C83" w:rsidRDefault="00691C83" w:rsidP="000A0FF0">
            <w:pPr>
              <w:jc w:val="center"/>
              <w:rPr>
                <w:sz w:val="20"/>
                <w:szCs w:val="20"/>
              </w:rPr>
            </w:pPr>
            <w:r>
              <w:rPr>
                <w:sz w:val="20"/>
                <w:szCs w:val="20"/>
              </w:rPr>
              <w:t>N</w:t>
            </w:r>
          </w:p>
          <w:p w14:paraId="79E03F8B" w14:textId="77777777" w:rsidR="00691C83" w:rsidRDefault="00691C83" w:rsidP="000A0FF0">
            <w:pPr>
              <w:jc w:val="center"/>
              <w:rPr>
                <w:sz w:val="20"/>
                <w:szCs w:val="20"/>
              </w:rPr>
            </w:pPr>
          </w:p>
          <w:p w14:paraId="3DC8B0FA" w14:textId="77777777" w:rsidR="00691C83" w:rsidRDefault="00691C83" w:rsidP="000A0FF0">
            <w:pPr>
              <w:jc w:val="center"/>
              <w:rPr>
                <w:sz w:val="20"/>
                <w:szCs w:val="20"/>
              </w:rPr>
            </w:pPr>
          </w:p>
          <w:p w14:paraId="70CC8531" w14:textId="77777777" w:rsidR="00691C83" w:rsidRDefault="00691C83" w:rsidP="000A0FF0">
            <w:pPr>
              <w:jc w:val="center"/>
              <w:rPr>
                <w:sz w:val="20"/>
                <w:szCs w:val="20"/>
              </w:rPr>
            </w:pPr>
          </w:p>
          <w:p w14:paraId="40D336B3" w14:textId="77777777" w:rsidR="00691C83" w:rsidRDefault="00691C83" w:rsidP="000A0FF0">
            <w:pPr>
              <w:jc w:val="center"/>
              <w:rPr>
                <w:sz w:val="20"/>
                <w:szCs w:val="20"/>
              </w:rPr>
            </w:pPr>
          </w:p>
          <w:p w14:paraId="79408A6C" w14:textId="77777777" w:rsidR="00691C83" w:rsidRDefault="00691C83" w:rsidP="000A0FF0">
            <w:pPr>
              <w:jc w:val="center"/>
              <w:rPr>
                <w:sz w:val="20"/>
                <w:szCs w:val="20"/>
              </w:rPr>
            </w:pPr>
          </w:p>
          <w:p w14:paraId="19685C8E" w14:textId="77777777" w:rsidR="00691C83" w:rsidRDefault="00691C83" w:rsidP="000A0FF0">
            <w:pPr>
              <w:jc w:val="center"/>
              <w:rPr>
                <w:sz w:val="20"/>
                <w:szCs w:val="20"/>
              </w:rPr>
            </w:pPr>
          </w:p>
          <w:p w14:paraId="25F2B210" w14:textId="77777777" w:rsidR="00691C83" w:rsidRDefault="00691C83" w:rsidP="000A0FF0">
            <w:pPr>
              <w:jc w:val="center"/>
              <w:rPr>
                <w:sz w:val="20"/>
                <w:szCs w:val="20"/>
              </w:rPr>
            </w:pPr>
          </w:p>
          <w:p w14:paraId="763E88A9" w14:textId="77777777" w:rsidR="00691C83" w:rsidRDefault="00691C83" w:rsidP="000A0FF0">
            <w:pPr>
              <w:jc w:val="center"/>
              <w:rPr>
                <w:sz w:val="20"/>
                <w:szCs w:val="20"/>
              </w:rPr>
            </w:pPr>
          </w:p>
          <w:p w14:paraId="21BD5016" w14:textId="77777777" w:rsidR="00691C83" w:rsidRDefault="00691C83" w:rsidP="000A0FF0">
            <w:pPr>
              <w:jc w:val="center"/>
              <w:rPr>
                <w:sz w:val="20"/>
                <w:szCs w:val="20"/>
              </w:rPr>
            </w:pPr>
          </w:p>
          <w:p w14:paraId="45C92EBC" w14:textId="77777777" w:rsidR="00691C83" w:rsidRDefault="00691C83" w:rsidP="000A0FF0">
            <w:pPr>
              <w:jc w:val="center"/>
              <w:rPr>
                <w:sz w:val="20"/>
                <w:szCs w:val="20"/>
              </w:rPr>
            </w:pPr>
          </w:p>
          <w:p w14:paraId="32E8267A" w14:textId="77777777" w:rsidR="00691C83" w:rsidRDefault="00691C83" w:rsidP="000A0FF0">
            <w:pPr>
              <w:jc w:val="center"/>
              <w:rPr>
                <w:sz w:val="20"/>
                <w:szCs w:val="20"/>
              </w:rPr>
            </w:pPr>
          </w:p>
          <w:p w14:paraId="471ED078" w14:textId="77777777" w:rsidR="00691C83" w:rsidRDefault="00691C83" w:rsidP="000A0FF0">
            <w:pPr>
              <w:jc w:val="center"/>
              <w:rPr>
                <w:sz w:val="20"/>
                <w:szCs w:val="20"/>
              </w:rPr>
            </w:pPr>
          </w:p>
          <w:p w14:paraId="4E7F72B4" w14:textId="5D3CDC43" w:rsidR="00691C83" w:rsidRDefault="00691C83" w:rsidP="000A0FF0">
            <w:pPr>
              <w:jc w:val="center"/>
              <w:rPr>
                <w:sz w:val="20"/>
                <w:szCs w:val="20"/>
              </w:rPr>
            </w:pPr>
          </w:p>
          <w:p w14:paraId="2B41B947" w14:textId="77777777" w:rsidR="00691C83" w:rsidRDefault="00691C83" w:rsidP="000A0FF0">
            <w:pPr>
              <w:jc w:val="center"/>
              <w:rPr>
                <w:sz w:val="20"/>
                <w:szCs w:val="20"/>
              </w:rPr>
            </w:pPr>
          </w:p>
          <w:p w14:paraId="11930C09" w14:textId="77777777" w:rsidR="00691C83" w:rsidRDefault="00691C83" w:rsidP="000A0FF0">
            <w:pPr>
              <w:jc w:val="center"/>
              <w:rPr>
                <w:sz w:val="20"/>
                <w:szCs w:val="20"/>
              </w:rPr>
            </w:pPr>
            <w:r>
              <w:rPr>
                <w:sz w:val="20"/>
                <w:szCs w:val="20"/>
              </w:rPr>
              <w:t>N</w:t>
            </w:r>
          </w:p>
          <w:p w14:paraId="55F1B255" w14:textId="77777777" w:rsidR="00691C83" w:rsidRDefault="00691C83" w:rsidP="000A0FF0">
            <w:pPr>
              <w:jc w:val="center"/>
              <w:rPr>
                <w:sz w:val="20"/>
                <w:szCs w:val="20"/>
              </w:rPr>
            </w:pPr>
          </w:p>
          <w:p w14:paraId="7B36C9DF" w14:textId="77777777" w:rsidR="00691C83" w:rsidRDefault="00691C83" w:rsidP="000A0FF0">
            <w:pPr>
              <w:jc w:val="center"/>
              <w:rPr>
                <w:sz w:val="20"/>
                <w:szCs w:val="20"/>
              </w:rPr>
            </w:pPr>
          </w:p>
          <w:p w14:paraId="056DC90B" w14:textId="77777777" w:rsidR="00691C83" w:rsidRDefault="00691C83" w:rsidP="000A0FF0">
            <w:pPr>
              <w:jc w:val="center"/>
              <w:rPr>
                <w:sz w:val="20"/>
                <w:szCs w:val="20"/>
              </w:rPr>
            </w:pPr>
          </w:p>
          <w:p w14:paraId="57991FD6" w14:textId="77777777" w:rsidR="00691C83" w:rsidRDefault="00691C83" w:rsidP="000A0FF0">
            <w:pPr>
              <w:jc w:val="center"/>
              <w:rPr>
                <w:sz w:val="20"/>
                <w:szCs w:val="20"/>
              </w:rPr>
            </w:pPr>
          </w:p>
          <w:p w14:paraId="0C70E3B0" w14:textId="77777777" w:rsidR="00691C83" w:rsidRDefault="00691C83" w:rsidP="000A0FF0">
            <w:pPr>
              <w:jc w:val="center"/>
              <w:rPr>
                <w:sz w:val="20"/>
                <w:szCs w:val="20"/>
              </w:rPr>
            </w:pPr>
            <w:r>
              <w:rPr>
                <w:sz w:val="20"/>
                <w:szCs w:val="20"/>
              </w:rPr>
              <w:t>N</w:t>
            </w:r>
          </w:p>
          <w:p w14:paraId="3E991356" w14:textId="77777777" w:rsidR="00691C83" w:rsidRDefault="00691C83" w:rsidP="000A0FF0">
            <w:pPr>
              <w:jc w:val="center"/>
              <w:rPr>
                <w:sz w:val="20"/>
                <w:szCs w:val="20"/>
              </w:rPr>
            </w:pPr>
          </w:p>
          <w:p w14:paraId="1986A422" w14:textId="77777777" w:rsidR="00691C83" w:rsidRDefault="00691C83" w:rsidP="000A0FF0">
            <w:pPr>
              <w:jc w:val="center"/>
              <w:rPr>
                <w:sz w:val="20"/>
                <w:szCs w:val="20"/>
              </w:rPr>
            </w:pPr>
          </w:p>
          <w:p w14:paraId="43021A69" w14:textId="3A182B26" w:rsidR="00691C83" w:rsidRDefault="00691C83" w:rsidP="000A0FF0">
            <w:pPr>
              <w:jc w:val="center"/>
              <w:rPr>
                <w:sz w:val="20"/>
                <w:szCs w:val="20"/>
              </w:rPr>
            </w:pPr>
          </w:p>
          <w:p w14:paraId="4C3C26D2" w14:textId="77777777" w:rsidR="00AF1A00" w:rsidRDefault="00AF1A00" w:rsidP="000A0FF0">
            <w:pPr>
              <w:jc w:val="center"/>
              <w:rPr>
                <w:sz w:val="20"/>
                <w:szCs w:val="20"/>
              </w:rPr>
            </w:pPr>
          </w:p>
          <w:p w14:paraId="6F003C38" w14:textId="42BC00A4" w:rsidR="00691C83" w:rsidRPr="00272022" w:rsidRDefault="00691C83" w:rsidP="000A0FF0">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2F9EF004" w14:textId="77777777" w:rsidR="000A0FF0" w:rsidRPr="00BA411A" w:rsidRDefault="000A0FF0" w:rsidP="000A0FF0">
            <w:pPr>
              <w:jc w:val="center"/>
              <w:rPr>
                <w:bCs/>
                <w:sz w:val="20"/>
                <w:szCs w:val="20"/>
              </w:rPr>
            </w:pPr>
          </w:p>
          <w:p w14:paraId="35D40AC7" w14:textId="77777777" w:rsidR="00691C83" w:rsidRPr="00BA411A" w:rsidRDefault="00691C83" w:rsidP="000A0FF0">
            <w:pPr>
              <w:jc w:val="center"/>
              <w:rPr>
                <w:bCs/>
                <w:sz w:val="20"/>
                <w:szCs w:val="20"/>
              </w:rPr>
            </w:pPr>
          </w:p>
          <w:p w14:paraId="11B39A26" w14:textId="77777777" w:rsidR="00691C83" w:rsidRPr="00BA411A" w:rsidRDefault="00691C83" w:rsidP="000A0FF0">
            <w:pPr>
              <w:jc w:val="center"/>
              <w:rPr>
                <w:bCs/>
                <w:sz w:val="20"/>
                <w:szCs w:val="20"/>
              </w:rPr>
            </w:pPr>
          </w:p>
          <w:p w14:paraId="146E094F" w14:textId="77777777" w:rsidR="00691C83" w:rsidRPr="00BA411A" w:rsidRDefault="00691C83" w:rsidP="000A0FF0">
            <w:pPr>
              <w:jc w:val="center"/>
              <w:rPr>
                <w:bCs/>
                <w:sz w:val="20"/>
                <w:szCs w:val="20"/>
              </w:rPr>
            </w:pPr>
          </w:p>
          <w:p w14:paraId="16867762" w14:textId="77777777" w:rsidR="00691C83" w:rsidRPr="00BA411A" w:rsidRDefault="00691C83" w:rsidP="000A0FF0">
            <w:pPr>
              <w:jc w:val="center"/>
              <w:rPr>
                <w:bCs/>
                <w:sz w:val="20"/>
                <w:szCs w:val="20"/>
              </w:rPr>
            </w:pPr>
          </w:p>
          <w:p w14:paraId="44FAA1BA" w14:textId="77777777" w:rsidR="00691C83" w:rsidRPr="00BA411A" w:rsidRDefault="00691C83" w:rsidP="000A0FF0">
            <w:pPr>
              <w:jc w:val="center"/>
              <w:rPr>
                <w:bCs/>
                <w:sz w:val="20"/>
                <w:szCs w:val="20"/>
              </w:rPr>
            </w:pPr>
          </w:p>
          <w:p w14:paraId="5725533E" w14:textId="77777777" w:rsidR="00691C83" w:rsidRPr="00BA411A" w:rsidRDefault="00691C83" w:rsidP="000A0FF0">
            <w:pPr>
              <w:jc w:val="center"/>
              <w:rPr>
                <w:bCs/>
                <w:sz w:val="20"/>
                <w:szCs w:val="20"/>
              </w:rPr>
            </w:pPr>
          </w:p>
          <w:p w14:paraId="2665DA2E" w14:textId="77777777" w:rsidR="00691C83" w:rsidRPr="00BA411A" w:rsidRDefault="00691C83" w:rsidP="000A0FF0">
            <w:pPr>
              <w:jc w:val="center"/>
              <w:rPr>
                <w:bCs/>
                <w:sz w:val="20"/>
                <w:szCs w:val="20"/>
              </w:rPr>
            </w:pPr>
          </w:p>
          <w:p w14:paraId="654AC15F" w14:textId="77777777" w:rsidR="00691C83" w:rsidRPr="00BA411A" w:rsidRDefault="00691C83" w:rsidP="00691C83">
            <w:pPr>
              <w:jc w:val="center"/>
              <w:rPr>
                <w:b/>
                <w:sz w:val="20"/>
                <w:szCs w:val="20"/>
              </w:rPr>
            </w:pPr>
            <w:r w:rsidRPr="00BA411A">
              <w:rPr>
                <w:b/>
                <w:sz w:val="20"/>
                <w:szCs w:val="20"/>
              </w:rPr>
              <w:t>návrh</w:t>
            </w:r>
          </w:p>
          <w:p w14:paraId="7FE95524" w14:textId="5B5829EE" w:rsidR="00691C83" w:rsidRPr="00BA411A" w:rsidRDefault="00691C83" w:rsidP="00691C83">
            <w:pPr>
              <w:jc w:val="center"/>
              <w:rPr>
                <w:b/>
                <w:sz w:val="20"/>
                <w:szCs w:val="20"/>
              </w:rPr>
            </w:pPr>
            <w:r w:rsidRPr="00BA411A">
              <w:rPr>
                <w:b/>
                <w:sz w:val="20"/>
                <w:szCs w:val="20"/>
              </w:rPr>
              <w:t>zákona</w:t>
            </w:r>
            <w:r w:rsidR="00AF1A00" w:rsidRPr="00BA411A">
              <w:rPr>
                <w:b/>
                <w:sz w:val="20"/>
                <w:szCs w:val="20"/>
              </w:rPr>
              <w:t xml:space="preserve"> čl. I</w:t>
            </w:r>
          </w:p>
          <w:p w14:paraId="2F4511E3" w14:textId="77777777" w:rsidR="00691C83" w:rsidRPr="00BA411A" w:rsidRDefault="00691C83" w:rsidP="00691C83">
            <w:pPr>
              <w:jc w:val="center"/>
              <w:rPr>
                <w:b/>
                <w:sz w:val="20"/>
                <w:szCs w:val="20"/>
              </w:rPr>
            </w:pPr>
          </w:p>
          <w:p w14:paraId="350C385C" w14:textId="77777777" w:rsidR="00691C83" w:rsidRPr="00BA411A" w:rsidRDefault="00691C83" w:rsidP="00691C83">
            <w:pPr>
              <w:jc w:val="center"/>
              <w:rPr>
                <w:b/>
                <w:sz w:val="20"/>
                <w:szCs w:val="20"/>
              </w:rPr>
            </w:pPr>
          </w:p>
          <w:p w14:paraId="5F9BD842" w14:textId="77777777" w:rsidR="00691C83" w:rsidRDefault="00691C83" w:rsidP="00691C83">
            <w:pPr>
              <w:jc w:val="center"/>
              <w:rPr>
                <w:b/>
                <w:sz w:val="20"/>
                <w:szCs w:val="20"/>
              </w:rPr>
            </w:pPr>
          </w:p>
          <w:p w14:paraId="6D64D98D" w14:textId="77777777" w:rsidR="00A35D49" w:rsidRPr="00BA411A" w:rsidRDefault="00A35D49" w:rsidP="00691C83">
            <w:pPr>
              <w:jc w:val="center"/>
              <w:rPr>
                <w:b/>
                <w:sz w:val="20"/>
                <w:szCs w:val="20"/>
              </w:rPr>
            </w:pPr>
          </w:p>
          <w:p w14:paraId="7E24D6CC" w14:textId="51B34823" w:rsidR="00691C83" w:rsidRPr="00BA411A" w:rsidRDefault="00691C83" w:rsidP="00691C83">
            <w:pPr>
              <w:jc w:val="center"/>
              <w:rPr>
                <w:b/>
                <w:sz w:val="20"/>
                <w:szCs w:val="20"/>
              </w:rPr>
            </w:pPr>
            <w:r w:rsidRPr="00BA411A">
              <w:rPr>
                <w:b/>
                <w:sz w:val="20"/>
                <w:szCs w:val="20"/>
              </w:rPr>
              <w:t>návrh</w:t>
            </w:r>
          </w:p>
          <w:p w14:paraId="6757CFC9" w14:textId="77777777" w:rsidR="00AF1A00" w:rsidRPr="00BA411A" w:rsidRDefault="00691C83" w:rsidP="00AF1A00">
            <w:pPr>
              <w:jc w:val="center"/>
              <w:rPr>
                <w:b/>
                <w:sz w:val="20"/>
                <w:szCs w:val="20"/>
              </w:rPr>
            </w:pPr>
            <w:r w:rsidRPr="00BA411A">
              <w:rPr>
                <w:b/>
                <w:sz w:val="20"/>
                <w:szCs w:val="20"/>
              </w:rPr>
              <w:t>zákona</w:t>
            </w:r>
            <w:r w:rsidR="00AF1A00" w:rsidRPr="00BA411A">
              <w:rPr>
                <w:b/>
                <w:sz w:val="20"/>
                <w:szCs w:val="20"/>
              </w:rPr>
              <w:t xml:space="preserve"> čl. I</w:t>
            </w:r>
          </w:p>
          <w:p w14:paraId="665139FB" w14:textId="2ECB4B68" w:rsidR="00691C83" w:rsidRPr="00BA411A" w:rsidRDefault="00AF1A00" w:rsidP="00691C83">
            <w:pPr>
              <w:jc w:val="center"/>
              <w:rPr>
                <w:b/>
                <w:sz w:val="20"/>
                <w:szCs w:val="20"/>
              </w:rPr>
            </w:pPr>
            <w:r w:rsidRPr="00BA411A">
              <w:rPr>
                <w:b/>
                <w:sz w:val="20"/>
                <w:szCs w:val="20"/>
              </w:rPr>
              <w:t xml:space="preserve"> </w:t>
            </w:r>
          </w:p>
          <w:p w14:paraId="0E8AD13A" w14:textId="77777777" w:rsidR="00691C83" w:rsidRPr="00BA411A" w:rsidRDefault="00691C83" w:rsidP="00691C83">
            <w:pPr>
              <w:jc w:val="center"/>
              <w:rPr>
                <w:b/>
                <w:sz w:val="20"/>
                <w:szCs w:val="20"/>
              </w:rPr>
            </w:pPr>
          </w:p>
          <w:p w14:paraId="736F2C06" w14:textId="77777777" w:rsidR="00691C83" w:rsidRPr="00BA411A" w:rsidRDefault="00691C83" w:rsidP="00691C83">
            <w:pPr>
              <w:jc w:val="center"/>
              <w:rPr>
                <w:b/>
                <w:sz w:val="20"/>
                <w:szCs w:val="20"/>
              </w:rPr>
            </w:pPr>
          </w:p>
          <w:p w14:paraId="0557464A" w14:textId="77777777" w:rsidR="00691C83" w:rsidRPr="00BA411A" w:rsidRDefault="00691C83" w:rsidP="00691C83">
            <w:pPr>
              <w:jc w:val="center"/>
              <w:rPr>
                <w:b/>
                <w:sz w:val="20"/>
                <w:szCs w:val="20"/>
              </w:rPr>
            </w:pPr>
          </w:p>
          <w:p w14:paraId="53FA9E16" w14:textId="77777777" w:rsidR="00691C83" w:rsidRPr="00BA411A" w:rsidRDefault="00691C83" w:rsidP="00691C83">
            <w:pPr>
              <w:jc w:val="center"/>
              <w:rPr>
                <w:b/>
                <w:sz w:val="20"/>
                <w:szCs w:val="20"/>
              </w:rPr>
            </w:pPr>
          </w:p>
          <w:p w14:paraId="2EA3A28D" w14:textId="77777777" w:rsidR="00691C83" w:rsidRPr="00BA411A" w:rsidRDefault="00691C83" w:rsidP="00691C83">
            <w:pPr>
              <w:jc w:val="center"/>
              <w:rPr>
                <w:b/>
                <w:sz w:val="20"/>
                <w:szCs w:val="20"/>
              </w:rPr>
            </w:pPr>
          </w:p>
          <w:p w14:paraId="48C6E623" w14:textId="77777777" w:rsidR="00691C83" w:rsidRPr="00BA411A" w:rsidRDefault="00691C83" w:rsidP="00691C83">
            <w:pPr>
              <w:jc w:val="center"/>
              <w:rPr>
                <w:b/>
                <w:sz w:val="20"/>
                <w:szCs w:val="20"/>
              </w:rPr>
            </w:pPr>
          </w:p>
          <w:p w14:paraId="35B64D56" w14:textId="77777777" w:rsidR="00691C83" w:rsidRPr="00BA411A" w:rsidRDefault="00691C83" w:rsidP="00691C83">
            <w:pPr>
              <w:jc w:val="center"/>
              <w:rPr>
                <w:b/>
                <w:sz w:val="20"/>
                <w:szCs w:val="20"/>
              </w:rPr>
            </w:pPr>
          </w:p>
          <w:p w14:paraId="7BA9B2D7" w14:textId="77777777" w:rsidR="00691C83" w:rsidRPr="00BA411A" w:rsidRDefault="00691C83" w:rsidP="00691C83">
            <w:pPr>
              <w:jc w:val="center"/>
              <w:rPr>
                <w:b/>
                <w:sz w:val="20"/>
                <w:szCs w:val="20"/>
              </w:rPr>
            </w:pPr>
          </w:p>
          <w:p w14:paraId="5F2F25DC" w14:textId="77777777" w:rsidR="00691C83" w:rsidRPr="00BA411A" w:rsidRDefault="00691C83" w:rsidP="00691C83">
            <w:pPr>
              <w:jc w:val="center"/>
              <w:rPr>
                <w:b/>
                <w:sz w:val="20"/>
                <w:szCs w:val="20"/>
              </w:rPr>
            </w:pPr>
          </w:p>
          <w:p w14:paraId="7245E9AA" w14:textId="77777777" w:rsidR="00691C83" w:rsidRPr="00BA411A" w:rsidRDefault="00691C83" w:rsidP="00691C83">
            <w:pPr>
              <w:jc w:val="center"/>
              <w:rPr>
                <w:b/>
                <w:sz w:val="20"/>
                <w:szCs w:val="20"/>
              </w:rPr>
            </w:pPr>
          </w:p>
          <w:p w14:paraId="4DC92481" w14:textId="77777777" w:rsidR="00A35D49" w:rsidRDefault="00A35D49" w:rsidP="00691C83">
            <w:pPr>
              <w:jc w:val="center"/>
              <w:rPr>
                <w:b/>
                <w:sz w:val="20"/>
                <w:szCs w:val="20"/>
              </w:rPr>
            </w:pPr>
          </w:p>
          <w:p w14:paraId="21E9B7C5" w14:textId="388A4F97" w:rsidR="00691C83" w:rsidRPr="00BA411A" w:rsidRDefault="00691C83" w:rsidP="00691C83">
            <w:pPr>
              <w:jc w:val="center"/>
              <w:rPr>
                <w:b/>
                <w:sz w:val="20"/>
                <w:szCs w:val="20"/>
              </w:rPr>
            </w:pPr>
            <w:r w:rsidRPr="00BA411A">
              <w:rPr>
                <w:b/>
                <w:sz w:val="20"/>
                <w:szCs w:val="20"/>
              </w:rPr>
              <w:t>návrh</w:t>
            </w:r>
          </w:p>
          <w:p w14:paraId="1E447587" w14:textId="77777777" w:rsidR="00AF1A00" w:rsidRPr="00BA411A" w:rsidRDefault="00691C83" w:rsidP="00AF1A00">
            <w:pPr>
              <w:jc w:val="center"/>
              <w:rPr>
                <w:b/>
                <w:sz w:val="20"/>
                <w:szCs w:val="20"/>
              </w:rPr>
            </w:pPr>
            <w:r w:rsidRPr="00BA411A">
              <w:rPr>
                <w:b/>
                <w:sz w:val="20"/>
                <w:szCs w:val="20"/>
              </w:rPr>
              <w:t>zákona</w:t>
            </w:r>
            <w:r w:rsidR="00AF1A00" w:rsidRPr="00BA411A">
              <w:rPr>
                <w:b/>
                <w:sz w:val="20"/>
                <w:szCs w:val="20"/>
              </w:rPr>
              <w:t xml:space="preserve"> čl. I</w:t>
            </w:r>
          </w:p>
          <w:p w14:paraId="41F47C9E" w14:textId="435D7836" w:rsidR="00691C83" w:rsidRPr="00BA411A" w:rsidRDefault="00691C83" w:rsidP="00691C83">
            <w:pPr>
              <w:jc w:val="center"/>
              <w:rPr>
                <w:b/>
                <w:sz w:val="20"/>
                <w:szCs w:val="20"/>
              </w:rPr>
            </w:pPr>
          </w:p>
          <w:p w14:paraId="35C74696" w14:textId="77777777" w:rsidR="00691C83" w:rsidRPr="00BA411A" w:rsidRDefault="00691C83" w:rsidP="00691C83">
            <w:pPr>
              <w:jc w:val="center"/>
              <w:rPr>
                <w:b/>
                <w:sz w:val="20"/>
                <w:szCs w:val="20"/>
              </w:rPr>
            </w:pPr>
          </w:p>
          <w:p w14:paraId="48C2A2D1" w14:textId="77777777" w:rsidR="00691C83" w:rsidRPr="00BA411A" w:rsidRDefault="00691C83" w:rsidP="00691C83">
            <w:pPr>
              <w:jc w:val="center"/>
              <w:rPr>
                <w:b/>
                <w:sz w:val="20"/>
                <w:szCs w:val="20"/>
              </w:rPr>
            </w:pPr>
            <w:r w:rsidRPr="00BA411A">
              <w:rPr>
                <w:b/>
                <w:sz w:val="20"/>
                <w:szCs w:val="20"/>
              </w:rPr>
              <w:t>návrh</w:t>
            </w:r>
          </w:p>
          <w:p w14:paraId="7AA9489D" w14:textId="77777777" w:rsidR="00AF1A00" w:rsidRPr="00BA411A" w:rsidRDefault="00691C83" w:rsidP="00AF1A00">
            <w:pPr>
              <w:jc w:val="center"/>
              <w:rPr>
                <w:b/>
                <w:sz w:val="20"/>
                <w:szCs w:val="20"/>
              </w:rPr>
            </w:pPr>
            <w:r w:rsidRPr="00BA411A">
              <w:rPr>
                <w:b/>
                <w:sz w:val="20"/>
                <w:szCs w:val="20"/>
              </w:rPr>
              <w:t>zákona</w:t>
            </w:r>
            <w:r w:rsidR="00AF1A00" w:rsidRPr="00BA411A">
              <w:rPr>
                <w:b/>
                <w:sz w:val="20"/>
                <w:szCs w:val="20"/>
              </w:rPr>
              <w:t xml:space="preserve"> čl. I</w:t>
            </w:r>
          </w:p>
          <w:p w14:paraId="6DED0C95" w14:textId="4B53A8CB" w:rsidR="00691C83" w:rsidRPr="00BA411A" w:rsidRDefault="00691C83" w:rsidP="00691C83">
            <w:pPr>
              <w:jc w:val="center"/>
              <w:rPr>
                <w:b/>
                <w:sz w:val="20"/>
                <w:szCs w:val="20"/>
              </w:rPr>
            </w:pPr>
          </w:p>
          <w:p w14:paraId="788D64A9" w14:textId="77777777" w:rsidR="00691C83" w:rsidRPr="00BA411A" w:rsidRDefault="00691C83" w:rsidP="00691C83">
            <w:pPr>
              <w:jc w:val="center"/>
              <w:rPr>
                <w:b/>
                <w:sz w:val="20"/>
                <w:szCs w:val="20"/>
              </w:rPr>
            </w:pPr>
          </w:p>
          <w:p w14:paraId="58E88C87" w14:textId="5CB0FBC3" w:rsidR="00691C83" w:rsidRPr="00BA411A" w:rsidRDefault="00691C83" w:rsidP="00691C83">
            <w:pPr>
              <w:jc w:val="center"/>
              <w:rPr>
                <w:b/>
                <w:sz w:val="20"/>
                <w:szCs w:val="20"/>
              </w:rPr>
            </w:pPr>
            <w:r w:rsidRPr="00BA411A">
              <w:rPr>
                <w:b/>
                <w:sz w:val="20"/>
                <w:szCs w:val="20"/>
              </w:rPr>
              <w:t>návrh</w:t>
            </w:r>
          </w:p>
          <w:p w14:paraId="2EA1C101" w14:textId="77777777" w:rsidR="00AF1A00" w:rsidRPr="00BA411A" w:rsidRDefault="00691C83" w:rsidP="00AF1A00">
            <w:pPr>
              <w:jc w:val="center"/>
              <w:rPr>
                <w:b/>
                <w:sz w:val="20"/>
                <w:szCs w:val="20"/>
              </w:rPr>
            </w:pPr>
            <w:r w:rsidRPr="00BA411A">
              <w:rPr>
                <w:b/>
                <w:sz w:val="20"/>
                <w:szCs w:val="20"/>
              </w:rPr>
              <w:t>zákona</w:t>
            </w:r>
            <w:r w:rsidR="00AF1A00" w:rsidRPr="00BA411A">
              <w:rPr>
                <w:b/>
                <w:sz w:val="20"/>
                <w:szCs w:val="20"/>
              </w:rPr>
              <w:t xml:space="preserve"> čl. I</w:t>
            </w:r>
          </w:p>
          <w:p w14:paraId="60D7B02E" w14:textId="77777777" w:rsidR="00691C83" w:rsidRPr="00BA411A" w:rsidRDefault="00691C83" w:rsidP="00AF1A00">
            <w:pPr>
              <w:rPr>
                <w:b/>
                <w:sz w:val="20"/>
                <w:szCs w:val="20"/>
              </w:rPr>
            </w:pPr>
          </w:p>
          <w:p w14:paraId="771319D7" w14:textId="77777777" w:rsidR="00691C83" w:rsidRPr="00BA411A" w:rsidRDefault="00691C83" w:rsidP="000A0FF0">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4738931" w14:textId="77777777" w:rsidR="000A0FF0" w:rsidRDefault="000A0FF0" w:rsidP="000A0FF0">
            <w:pPr>
              <w:pStyle w:val="Normlny0"/>
              <w:jc w:val="center"/>
            </w:pPr>
          </w:p>
          <w:p w14:paraId="2160917A" w14:textId="77777777" w:rsidR="000A0FF0" w:rsidRDefault="000A0FF0" w:rsidP="00DF01F2">
            <w:pPr>
              <w:pStyle w:val="Normlny0"/>
            </w:pPr>
          </w:p>
          <w:p w14:paraId="0D56A411" w14:textId="77777777" w:rsidR="00DF01F2" w:rsidRDefault="00DF01F2" w:rsidP="00DF01F2">
            <w:pPr>
              <w:pStyle w:val="Normlny0"/>
            </w:pPr>
          </w:p>
          <w:p w14:paraId="422DB680" w14:textId="77777777" w:rsidR="000A0FF0" w:rsidRDefault="000A0FF0" w:rsidP="000A0FF0">
            <w:pPr>
              <w:pStyle w:val="Normlny0"/>
              <w:jc w:val="center"/>
            </w:pPr>
          </w:p>
          <w:p w14:paraId="7029B137" w14:textId="77777777" w:rsidR="00691C83" w:rsidRDefault="00691C83" w:rsidP="000A0FF0">
            <w:pPr>
              <w:pStyle w:val="Normlny0"/>
              <w:jc w:val="center"/>
            </w:pPr>
          </w:p>
          <w:p w14:paraId="00DB56A7" w14:textId="77777777" w:rsidR="00691C83" w:rsidRDefault="00691C83" w:rsidP="000A0FF0">
            <w:pPr>
              <w:pStyle w:val="Normlny0"/>
              <w:jc w:val="center"/>
            </w:pPr>
          </w:p>
          <w:p w14:paraId="34A1FB20" w14:textId="77777777" w:rsidR="000A0FF0" w:rsidRDefault="000A0FF0" w:rsidP="000A0FF0">
            <w:pPr>
              <w:pStyle w:val="Normlny0"/>
              <w:jc w:val="center"/>
            </w:pPr>
          </w:p>
          <w:p w14:paraId="3C6EB751" w14:textId="77777777" w:rsidR="000A0FF0" w:rsidRDefault="000A0FF0" w:rsidP="000A0FF0">
            <w:pPr>
              <w:pStyle w:val="Normlny0"/>
              <w:jc w:val="center"/>
            </w:pPr>
          </w:p>
          <w:p w14:paraId="555C9D85" w14:textId="77777777" w:rsidR="000A0FF0" w:rsidRDefault="000A0FF0" w:rsidP="000A0FF0">
            <w:pPr>
              <w:pStyle w:val="Normlny0"/>
              <w:jc w:val="center"/>
            </w:pPr>
            <w:r w:rsidRPr="00691C83">
              <w:t>§ 145a</w:t>
            </w:r>
          </w:p>
          <w:p w14:paraId="02176F40" w14:textId="0088DD6D" w:rsidR="00691C83" w:rsidRDefault="00691C83" w:rsidP="000A0FF0">
            <w:pPr>
              <w:pStyle w:val="Normlny0"/>
              <w:jc w:val="center"/>
            </w:pPr>
            <w:r>
              <w:t>O 1</w:t>
            </w:r>
          </w:p>
          <w:p w14:paraId="1C73E162" w14:textId="77777777" w:rsidR="00691C83" w:rsidRDefault="00691C83" w:rsidP="000A0FF0">
            <w:pPr>
              <w:pStyle w:val="Normlny0"/>
              <w:jc w:val="center"/>
            </w:pPr>
          </w:p>
          <w:p w14:paraId="475BE60C" w14:textId="77777777" w:rsidR="00691C83" w:rsidRDefault="00691C83" w:rsidP="000A0FF0">
            <w:pPr>
              <w:pStyle w:val="Normlny0"/>
              <w:jc w:val="center"/>
            </w:pPr>
          </w:p>
          <w:p w14:paraId="14751BF2" w14:textId="77777777" w:rsidR="00691C83" w:rsidRDefault="00691C83" w:rsidP="000A0FF0">
            <w:pPr>
              <w:pStyle w:val="Normlny0"/>
              <w:jc w:val="center"/>
            </w:pPr>
          </w:p>
          <w:p w14:paraId="180F1B25" w14:textId="77777777" w:rsidR="00AF1A00" w:rsidRDefault="00AF1A00" w:rsidP="000A0FF0">
            <w:pPr>
              <w:pStyle w:val="Normlny0"/>
              <w:jc w:val="center"/>
            </w:pPr>
          </w:p>
          <w:p w14:paraId="3D20B41C" w14:textId="604D7F07" w:rsidR="00691C83" w:rsidRDefault="00691C83" w:rsidP="000A0FF0">
            <w:pPr>
              <w:pStyle w:val="Normlny0"/>
              <w:jc w:val="center"/>
            </w:pPr>
            <w:r>
              <w:t xml:space="preserve">§ 145a </w:t>
            </w:r>
          </w:p>
          <w:p w14:paraId="170A8FB7" w14:textId="0432F08A" w:rsidR="00691C83" w:rsidRDefault="00691C83" w:rsidP="000A0FF0">
            <w:pPr>
              <w:pStyle w:val="Normlny0"/>
              <w:jc w:val="center"/>
            </w:pPr>
            <w:r>
              <w:t>O 2</w:t>
            </w:r>
          </w:p>
          <w:p w14:paraId="5FB6B7EA" w14:textId="77777777" w:rsidR="00691C83" w:rsidRDefault="00691C83" w:rsidP="000A0FF0">
            <w:pPr>
              <w:pStyle w:val="Normlny0"/>
              <w:jc w:val="center"/>
            </w:pPr>
          </w:p>
          <w:p w14:paraId="2F2C6D1F" w14:textId="77777777" w:rsidR="00691C83" w:rsidRDefault="00691C83" w:rsidP="000A0FF0">
            <w:pPr>
              <w:pStyle w:val="Normlny0"/>
              <w:jc w:val="center"/>
            </w:pPr>
          </w:p>
          <w:p w14:paraId="331369F2" w14:textId="77777777" w:rsidR="00691C83" w:rsidRDefault="00691C83" w:rsidP="000A0FF0">
            <w:pPr>
              <w:pStyle w:val="Normlny0"/>
              <w:jc w:val="center"/>
            </w:pPr>
          </w:p>
          <w:p w14:paraId="0A4B8C39" w14:textId="77777777" w:rsidR="00691C83" w:rsidRDefault="00691C83" w:rsidP="000A0FF0">
            <w:pPr>
              <w:pStyle w:val="Normlny0"/>
              <w:jc w:val="center"/>
            </w:pPr>
          </w:p>
          <w:p w14:paraId="6872D155" w14:textId="77777777" w:rsidR="00691C83" w:rsidRDefault="00691C83" w:rsidP="000A0FF0">
            <w:pPr>
              <w:pStyle w:val="Normlny0"/>
              <w:jc w:val="center"/>
            </w:pPr>
          </w:p>
          <w:p w14:paraId="75F43276" w14:textId="77777777" w:rsidR="00691C83" w:rsidRDefault="00691C83" w:rsidP="000A0FF0">
            <w:pPr>
              <w:pStyle w:val="Normlny0"/>
              <w:jc w:val="center"/>
            </w:pPr>
          </w:p>
          <w:p w14:paraId="33C67C77" w14:textId="77777777" w:rsidR="00691C83" w:rsidRDefault="00691C83" w:rsidP="000A0FF0">
            <w:pPr>
              <w:pStyle w:val="Normlny0"/>
              <w:jc w:val="center"/>
            </w:pPr>
          </w:p>
          <w:p w14:paraId="340EBBB1" w14:textId="77777777" w:rsidR="00691C83" w:rsidRDefault="00691C83" w:rsidP="000A0FF0">
            <w:pPr>
              <w:pStyle w:val="Normlny0"/>
              <w:jc w:val="center"/>
            </w:pPr>
          </w:p>
          <w:p w14:paraId="1303E37D" w14:textId="77777777" w:rsidR="00691C83" w:rsidRDefault="00691C83" w:rsidP="000A0FF0">
            <w:pPr>
              <w:pStyle w:val="Normlny0"/>
              <w:jc w:val="center"/>
            </w:pPr>
          </w:p>
          <w:p w14:paraId="4BAB8EF4" w14:textId="77777777" w:rsidR="00691C83" w:rsidRDefault="00691C83" w:rsidP="000A0FF0">
            <w:pPr>
              <w:pStyle w:val="Normlny0"/>
              <w:jc w:val="center"/>
            </w:pPr>
          </w:p>
          <w:p w14:paraId="54C4A6F3" w14:textId="1F600729" w:rsidR="00691C83" w:rsidRDefault="00691C83" w:rsidP="000A0FF0">
            <w:pPr>
              <w:pStyle w:val="Normlny0"/>
              <w:jc w:val="center"/>
            </w:pPr>
          </w:p>
          <w:p w14:paraId="41FF7BA6" w14:textId="0137724A" w:rsidR="00AF1A00" w:rsidRDefault="00AF1A00" w:rsidP="000A0FF0">
            <w:pPr>
              <w:pStyle w:val="Normlny0"/>
              <w:jc w:val="center"/>
            </w:pPr>
          </w:p>
          <w:p w14:paraId="2B61BC5C" w14:textId="77777777" w:rsidR="00691C83" w:rsidRDefault="00691C83" w:rsidP="000A0FF0">
            <w:pPr>
              <w:pStyle w:val="Normlny0"/>
              <w:jc w:val="center"/>
            </w:pPr>
            <w:r>
              <w:t>§ 145a</w:t>
            </w:r>
          </w:p>
          <w:p w14:paraId="46C1BCC5" w14:textId="1FED8AA6" w:rsidR="00691C83" w:rsidRDefault="00691C83" w:rsidP="000A0FF0">
            <w:pPr>
              <w:pStyle w:val="Normlny0"/>
              <w:jc w:val="center"/>
            </w:pPr>
            <w:r>
              <w:t>O 3</w:t>
            </w:r>
          </w:p>
          <w:p w14:paraId="77283039" w14:textId="77777777" w:rsidR="00691C83" w:rsidRDefault="00691C83" w:rsidP="000A0FF0">
            <w:pPr>
              <w:pStyle w:val="Normlny0"/>
              <w:jc w:val="center"/>
            </w:pPr>
          </w:p>
          <w:p w14:paraId="42BE49AC" w14:textId="77777777" w:rsidR="00691C83" w:rsidRDefault="00691C83" w:rsidP="000A0FF0">
            <w:pPr>
              <w:pStyle w:val="Normlny0"/>
              <w:jc w:val="center"/>
            </w:pPr>
            <w:r>
              <w:t>§ 145a</w:t>
            </w:r>
          </w:p>
          <w:p w14:paraId="441AF6B8" w14:textId="648D62E6" w:rsidR="00691C83" w:rsidRDefault="00691C83" w:rsidP="000A0FF0">
            <w:pPr>
              <w:pStyle w:val="Normlny0"/>
              <w:jc w:val="center"/>
            </w:pPr>
            <w:r>
              <w:t>O 4</w:t>
            </w:r>
          </w:p>
          <w:p w14:paraId="1B7F6AD4" w14:textId="77777777" w:rsidR="00AF1A00" w:rsidRDefault="00AF1A00" w:rsidP="000A0FF0">
            <w:pPr>
              <w:pStyle w:val="Normlny0"/>
              <w:jc w:val="center"/>
            </w:pPr>
          </w:p>
          <w:p w14:paraId="5496EC19" w14:textId="77777777" w:rsidR="00AF1A00" w:rsidRDefault="00AF1A00" w:rsidP="000A0FF0">
            <w:pPr>
              <w:pStyle w:val="Normlny0"/>
              <w:jc w:val="center"/>
            </w:pPr>
          </w:p>
          <w:p w14:paraId="51210ECE" w14:textId="77777777" w:rsidR="00AF1A00" w:rsidRDefault="00AF1A00" w:rsidP="000A0FF0">
            <w:pPr>
              <w:pStyle w:val="Normlny0"/>
              <w:jc w:val="center"/>
            </w:pPr>
          </w:p>
          <w:p w14:paraId="4599A52E" w14:textId="3CEC5260" w:rsidR="00691C83" w:rsidRDefault="00691C83" w:rsidP="000A0FF0">
            <w:pPr>
              <w:pStyle w:val="Normlny0"/>
              <w:jc w:val="center"/>
            </w:pPr>
            <w:r>
              <w:t>§ 145a</w:t>
            </w:r>
          </w:p>
          <w:p w14:paraId="32D343B8" w14:textId="19DCFB9C" w:rsidR="00691C83" w:rsidRPr="00691C83" w:rsidRDefault="00691C83" w:rsidP="000A0FF0">
            <w:pPr>
              <w:pStyle w:val="Normlny0"/>
              <w:jc w:val="center"/>
            </w:pPr>
            <w:r>
              <w:t>O 5</w:t>
            </w:r>
          </w:p>
        </w:tc>
        <w:tc>
          <w:tcPr>
            <w:tcW w:w="5528" w:type="dxa"/>
            <w:tcBorders>
              <w:top w:val="single" w:sz="4" w:space="0" w:color="auto"/>
              <w:left w:val="single" w:sz="4" w:space="0" w:color="auto"/>
              <w:bottom w:val="single" w:sz="4" w:space="0" w:color="auto"/>
              <w:right w:val="single" w:sz="4" w:space="0" w:color="auto"/>
            </w:tcBorders>
          </w:tcPr>
          <w:p w14:paraId="7DE40084" w14:textId="77777777" w:rsidR="000A0FF0" w:rsidRDefault="000A0FF0" w:rsidP="000A0FF0">
            <w:pPr>
              <w:widowControl w:val="0"/>
              <w:adjustRightInd w:val="0"/>
              <w:jc w:val="both"/>
              <w:rPr>
                <w:sz w:val="20"/>
                <w:szCs w:val="20"/>
              </w:rPr>
            </w:pPr>
          </w:p>
          <w:p w14:paraId="2EF4D3EC" w14:textId="77777777" w:rsidR="000A0FF0" w:rsidRDefault="000A0FF0" w:rsidP="000A0FF0">
            <w:pPr>
              <w:widowControl w:val="0"/>
              <w:adjustRightInd w:val="0"/>
              <w:jc w:val="both"/>
              <w:rPr>
                <w:sz w:val="20"/>
                <w:szCs w:val="20"/>
              </w:rPr>
            </w:pPr>
          </w:p>
          <w:p w14:paraId="0172C3E7" w14:textId="77777777" w:rsidR="000A0FF0" w:rsidRDefault="000A0FF0" w:rsidP="000A0FF0">
            <w:pPr>
              <w:widowControl w:val="0"/>
              <w:adjustRightInd w:val="0"/>
              <w:jc w:val="both"/>
              <w:rPr>
                <w:sz w:val="20"/>
                <w:szCs w:val="20"/>
              </w:rPr>
            </w:pPr>
          </w:p>
          <w:p w14:paraId="63DF68EA" w14:textId="77777777" w:rsidR="003F484E" w:rsidRDefault="003F484E" w:rsidP="000A0FF0">
            <w:pPr>
              <w:widowControl w:val="0"/>
              <w:adjustRightInd w:val="0"/>
              <w:jc w:val="both"/>
              <w:rPr>
                <w:sz w:val="20"/>
                <w:szCs w:val="20"/>
              </w:rPr>
            </w:pPr>
          </w:p>
          <w:p w14:paraId="2AD22D1E" w14:textId="77777777" w:rsidR="000A0FF0" w:rsidRDefault="000A0FF0" w:rsidP="000A0FF0">
            <w:pPr>
              <w:widowControl w:val="0"/>
              <w:adjustRightInd w:val="0"/>
              <w:jc w:val="both"/>
              <w:rPr>
                <w:sz w:val="20"/>
                <w:szCs w:val="20"/>
              </w:rPr>
            </w:pPr>
          </w:p>
          <w:p w14:paraId="0941D3A7" w14:textId="5BD2DA5F" w:rsidR="003F484E" w:rsidRPr="003F484E" w:rsidRDefault="003F484E" w:rsidP="003F484E">
            <w:pPr>
              <w:widowControl w:val="0"/>
              <w:adjustRightInd w:val="0"/>
              <w:jc w:val="both"/>
              <w:rPr>
                <w:b/>
                <w:bCs/>
                <w:sz w:val="20"/>
                <w:szCs w:val="20"/>
              </w:rPr>
            </w:pPr>
            <w:r w:rsidRPr="003F484E">
              <w:rPr>
                <w:b/>
                <w:bCs/>
                <w:sz w:val="20"/>
                <w:szCs w:val="20"/>
              </w:rPr>
              <w:t>§ 145a</w:t>
            </w:r>
          </w:p>
          <w:p w14:paraId="5C199437" w14:textId="3D6160FF" w:rsidR="000A0FF0" w:rsidRPr="003F484E" w:rsidRDefault="003F484E" w:rsidP="003F484E">
            <w:pPr>
              <w:widowControl w:val="0"/>
              <w:adjustRightInd w:val="0"/>
              <w:jc w:val="both"/>
              <w:rPr>
                <w:b/>
                <w:bCs/>
                <w:sz w:val="20"/>
                <w:szCs w:val="20"/>
              </w:rPr>
            </w:pPr>
            <w:r w:rsidRPr="003F484E">
              <w:rPr>
                <w:b/>
                <w:bCs/>
                <w:sz w:val="20"/>
                <w:szCs w:val="20"/>
              </w:rPr>
              <w:t>Riadenie rizika likvidity</w:t>
            </w:r>
          </w:p>
          <w:p w14:paraId="5C57EFC9" w14:textId="77777777" w:rsidR="000A0FF0" w:rsidRDefault="000A0FF0" w:rsidP="000A0FF0">
            <w:pPr>
              <w:widowControl w:val="0"/>
              <w:adjustRightInd w:val="0"/>
              <w:jc w:val="both"/>
              <w:rPr>
                <w:sz w:val="20"/>
                <w:szCs w:val="20"/>
              </w:rPr>
            </w:pPr>
          </w:p>
          <w:p w14:paraId="1C13FAB0" w14:textId="077C4C30" w:rsidR="000A0FF0" w:rsidRPr="004C3C81" w:rsidRDefault="000A0FF0" w:rsidP="000A0FF0">
            <w:pPr>
              <w:widowControl w:val="0"/>
              <w:adjustRightInd w:val="0"/>
              <w:jc w:val="both"/>
              <w:rPr>
                <w:b/>
                <w:bCs/>
                <w:sz w:val="20"/>
                <w:szCs w:val="20"/>
              </w:rPr>
            </w:pPr>
            <w:r w:rsidRPr="004C3C81">
              <w:rPr>
                <w:sz w:val="20"/>
                <w:szCs w:val="20"/>
              </w:rPr>
              <w:t>(</w:t>
            </w:r>
            <w:r w:rsidRPr="004C3C81">
              <w:rPr>
                <w:b/>
                <w:bCs/>
                <w:sz w:val="20"/>
                <w:szCs w:val="20"/>
              </w:rPr>
              <w:t>1) Poisťovňa</w:t>
            </w:r>
            <w:r w:rsidR="00FD5E88">
              <w:rPr>
                <w:b/>
                <w:bCs/>
                <w:sz w:val="20"/>
                <w:szCs w:val="20"/>
              </w:rPr>
              <w:t xml:space="preserve">, </w:t>
            </w:r>
            <w:r w:rsidRPr="004C3C81">
              <w:rPr>
                <w:b/>
                <w:bCs/>
                <w:sz w:val="20"/>
                <w:szCs w:val="20"/>
              </w:rPr>
              <w:t>zaisťovňa</w:t>
            </w:r>
            <w:r w:rsidR="00FD5E88">
              <w:rPr>
                <w:b/>
                <w:bCs/>
                <w:sz w:val="20"/>
                <w:szCs w:val="20"/>
              </w:rPr>
              <w:t>, pobočka zahraničnej poisťovne alebo pobočka zahraničnej zaisťovne</w:t>
            </w:r>
            <w:r w:rsidRPr="004C3C81">
              <w:rPr>
                <w:b/>
                <w:bCs/>
                <w:sz w:val="20"/>
                <w:szCs w:val="20"/>
              </w:rPr>
              <w:t xml:space="preserve"> </w:t>
            </w:r>
            <w:r w:rsidR="00274DDC">
              <w:rPr>
                <w:b/>
                <w:bCs/>
                <w:sz w:val="20"/>
                <w:szCs w:val="20"/>
              </w:rPr>
              <w:t>na účely</w:t>
            </w:r>
            <w:r w:rsidRPr="004C3C81">
              <w:rPr>
                <w:b/>
                <w:bCs/>
                <w:sz w:val="20"/>
                <w:szCs w:val="20"/>
              </w:rPr>
              <w:t xml:space="preserve"> riadenia rizika likvidity uvedeného v § 25 ods. 4 písm. d) </w:t>
            </w:r>
            <w:r w:rsidR="00FD5E88">
              <w:rPr>
                <w:b/>
                <w:bCs/>
                <w:sz w:val="20"/>
                <w:szCs w:val="20"/>
              </w:rPr>
              <w:t>je</w:t>
            </w:r>
            <w:r w:rsidRPr="004C3C81">
              <w:rPr>
                <w:b/>
                <w:bCs/>
                <w:sz w:val="20"/>
                <w:szCs w:val="20"/>
              </w:rPr>
              <w:t xml:space="preserve"> povinn</w:t>
            </w:r>
            <w:r w:rsidR="00FD5E88">
              <w:rPr>
                <w:b/>
                <w:bCs/>
                <w:sz w:val="20"/>
                <w:szCs w:val="20"/>
              </w:rPr>
              <w:t>á</w:t>
            </w:r>
            <w:r w:rsidRPr="004C3C81">
              <w:rPr>
                <w:b/>
                <w:bCs/>
                <w:sz w:val="20"/>
                <w:szCs w:val="20"/>
              </w:rPr>
              <w:t xml:space="preserve"> zabezpečiť udržanie primeranej likvidity na vyrovnanie svojich finančných záväzkov voči poistníkom a iným protistranám v čase ich splatnosti, a to aj za stresových podmienok.</w:t>
            </w:r>
          </w:p>
          <w:p w14:paraId="158A4EE2" w14:textId="77777777" w:rsidR="000A0FF0" w:rsidRDefault="000A0FF0" w:rsidP="000A0FF0">
            <w:pPr>
              <w:widowControl w:val="0"/>
              <w:adjustRightInd w:val="0"/>
              <w:jc w:val="both"/>
              <w:rPr>
                <w:b/>
                <w:bCs/>
                <w:sz w:val="20"/>
                <w:szCs w:val="20"/>
              </w:rPr>
            </w:pPr>
          </w:p>
          <w:p w14:paraId="7600E94C" w14:textId="72EB1169" w:rsidR="000A0FF0" w:rsidRPr="004C3C81" w:rsidRDefault="000A0FF0" w:rsidP="000A0FF0">
            <w:pPr>
              <w:widowControl w:val="0"/>
              <w:adjustRightInd w:val="0"/>
              <w:jc w:val="both"/>
              <w:rPr>
                <w:b/>
                <w:bCs/>
                <w:sz w:val="20"/>
                <w:szCs w:val="20"/>
              </w:rPr>
            </w:pPr>
            <w:r w:rsidRPr="004C3C81">
              <w:rPr>
                <w:b/>
                <w:bCs/>
                <w:sz w:val="20"/>
                <w:szCs w:val="20"/>
              </w:rPr>
              <w:t>(2) Poisťovňa</w:t>
            </w:r>
            <w:r w:rsidR="00FD5E88">
              <w:rPr>
                <w:b/>
                <w:bCs/>
                <w:sz w:val="20"/>
                <w:szCs w:val="20"/>
              </w:rPr>
              <w:t>,</w:t>
            </w:r>
            <w:r w:rsidR="00FD5E88">
              <w:t xml:space="preserve"> </w:t>
            </w:r>
            <w:r w:rsidR="00FD5E88" w:rsidRPr="00FD5E88">
              <w:rPr>
                <w:b/>
                <w:bCs/>
                <w:sz w:val="20"/>
                <w:szCs w:val="20"/>
              </w:rPr>
              <w:t>zaisťovňa, pobočka zahraničnej poisťovne alebo pobočka zahraničnej zaisťovne</w:t>
            </w:r>
            <w:r w:rsidR="00FD5E88">
              <w:rPr>
                <w:b/>
                <w:bCs/>
                <w:sz w:val="20"/>
                <w:szCs w:val="20"/>
              </w:rPr>
              <w:t xml:space="preserve"> je</w:t>
            </w:r>
            <w:r w:rsidRPr="004C3C81">
              <w:rPr>
                <w:b/>
                <w:bCs/>
                <w:sz w:val="20"/>
                <w:szCs w:val="20"/>
              </w:rPr>
              <w:t xml:space="preserve"> povinn</w:t>
            </w:r>
            <w:r w:rsidR="00FD5E88">
              <w:rPr>
                <w:b/>
                <w:bCs/>
                <w:sz w:val="20"/>
                <w:szCs w:val="20"/>
              </w:rPr>
              <w:t>á</w:t>
            </w:r>
            <w:r w:rsidRPr="004C3C81">
              <w:rPr>
                <w:b/>
                <w:bCs/>
                <w:sz w:val="20"/>
                <w:szCs w:val="20"/>
              </w:rPr>
              <w:t xml:space="preserve"> vypracovať a priebežne aktualizovať plán riadenia rizika likvidity, ktorý zahŕňa analýzu likvidity v krátkodobom horizonte, s projekciou prichádzajúcich a odchádzajúcich peňažných tokov vo vzťahu k svojim aktívam a pasívam. Na žiadosť Národnej banky Slovenska </w:t>
            </w:r>
            <w:r w:rsidR="00FD5E88">
              <w:rPr>
                <w:b/>
                <w:bCs/>
                <w:sz w:val="20"/>
                <w:szCs w:val="20"/>
              </w:rPr>
              <w:t>je</w:t>
            </w:r>
            <w:r w:rsidRPr="004C3C81">
              <w:rPr>
                <w:b/>
                <w:bCs/>
                <w:sz w:val="20"/>
                <w:szCs w:val="20"/>
              </w:rPr>
              <w:t xml:space="preserve"> poisťov</w:t>
            </w:r>
            <w:r w:rsidR="00FD5E88">
              <w:rPr>
                <w:b/>
                <w:bCs/>
                <w:sz w:val="20"/>
                <w:szCs w:val="20"/>
              </w:rPr>
              <w:t>ňa,</w:t>
            </w:r>
            <w:r w:rsidRPr="004C3C81">
              <w:rPr>
                <w:b/>
                <w:bCs/>
                <w:sz w:val="20"/>
                <w:szCs w:val="20"/>
              </w:rPr>
              <w:t xml:space="preserve"> </w:t>
            </w:r>
            <w:r w:rsidR="00FD5E88" w:rsidRPr="004C3C81">
              <w:rPr>
                <w:b/>
                <w:bCs/>
                <w:sz w:val="20"/>
                <w:szCs w:val="20"/>
              </w:rPr>
              <w:t>zaisťovňa</w:t>
            </w:r>
            <w:r w:rsidR="00FD5E88">
              <w:rPr>
                <w:b/>
                <w:bCs/>
                <w:sz w:val="20"/>
                <w:szCs w:val="20"/>
              </w:rPr>
              <w:t>, pobočka zahraničnej poisťovne alebo pobočka zahraničnej zaisťovne</w:t>
            </w:r>
            <w:r w:rsidRPr="004C3C81">
              <w:rPr>
                <w:b/>
                <w:bCs/>
                <w:sz w:val="20"/>
                <w:szCs w:val="20"/>
              </w:rPr>
              <w:t xml:space="preserve"> povinn</w:t>
            </w:r>
            <w:r w:rsidR="00FD5E88">
              <w:rPr>
                <w:b/>
                <w:bCs/>
                <w:sz w:val="20"/>
                <w:szCs w:val="20"/>
              </w:rPr>
              <w:t>á</w:t>
            </w:r>
            <w:r w:rsidRPr="004C3C81">
              <w:rPr>
                <w:b/>
                <w:bCs/>
                <w:sz w:val="20"/>
                <w:szCs w:val="20"/>
              </w:rPr>
              <w:t xml:space="preserve"> rozšíriť plán riadenia rizika likvidity tak, aby zahŕňal aj analýzu likvidity v strednodobom a dlhodobom horizonte. Poisťovňa</w:t>
            </w:r>
            <w:r w:rsidR="00FD5E88">
              <w:rPr>
                <w:b/>
                <w:bCs/>
                <w:sz w:val="20"/>
                <w:szCs w:val="20"/>
              </w:rPr>
              <w:t xml:space="preserve">, </w:t>
            </w:r>
            <w:r w:rsidR="00FD5E88" w:rsidRPr="004C3C81">
              <w:rPr>
                <w:b/>
                <w:bCs/>
                <w:sz w:val="20"/>
                <w:szCs w:val="20"/>
              </w:rPr>
              <w:t>zaisťovňa</w:t>
            </w:r>
            <w:r w:rsidR="00FD5E88">
              <w:rPr>
                <w:b/>
                <w:bCs/>
                <w:sz w:val="20"/>
                <w:szCs w:val="20"/>
              </w:rPr>
              <w:t>, pobočka zahraničnej poisťovne alebo pobočka zahraničnej zaisťovne</w:t>
            </w:r>
            <w:r w:rsidRPr="004C3C81">
              <w:rPr>
                <w:b/>
                <w:bCs/>
                <w:sz w:val="20"/>
                <w:szCs w:val="20"/>
              </w:rPr>
              <w:t xml:space="preserve"> </w:t>
            </w:r>
            <w:r w:rsidR="00FD5E88">
              <w:rPr>
                <w:b/>
                <w:bCs/>
                <w:sz w:val="20"/>
                <w:szCs w:val="20"/>
              </w:rPr>
              <w:t>je</w:t>
            </w:r>
            <w:r w:rsidRPr="004C3C81">
              <w:rPr>
                <w:b/>
                <w:bCs/>
                <w:sz w:val="20"/>
                <w:szCs w:val="20"/>
              </w:rPr>
              <w:t xml:space="preserve"> povinn</w:t>
            </w:r>
            <w:r w:rsidR="00FD5E88">
              <w:rPr>
                <w:b/>
                <w:bCs/>
                <w:sz w:val="20"/>
                <w:szCs w:val="20"/>
              </w:rPr>
              <w:t>á</w:t>
            </w:r>
            <w:r w:rsidRPr="004C3C81">
              <w:rPr>
                <w:b/>
                <w:bCs/>
                <w:sz w:val="20"/>
                <w:szCs w:val="20"/>
              </w:rPr>
              <w:t xml:space="preserve"> vytvoriť a priebežne aktualizovať súbor ukazovateľov rizika likvidity na identifikovanie, monitorovanie a riešenie potenciálneho nedostatku likvidity.</w:t>
            </w:r>
          </w:p>
          <w:p w14:paraId="3B4227A3" w14:textId="50A811C9" w:rsidR="000A0FF0" w:rsidRPr="004C3C81" w:rsidRDefault="000A0FF0" w:rsidP="000A0FF0">
            <w:pPr>
              <w:widowControl w:val="0"/>
              <w:adjustRightInd w:val="0"/>
              <w:jc w:val="both"/>
              <w:rPr>
                <w:b/>
                <w:bCs/>
                <w:sz w:val="20"/>
                <w:szCs w:val="20"/>
              </w:rPr>
            </w:pPr>
            <w:r w:rsidRPr="004C3C81">
              <w:rPr>
                <w:b/>
                <w:bCs/>
                <w:sz w:val="20"/>
                <w:szCs w:val="20"/>
              </w:rPr>
              <w:t>(3) Poisťovňa</w:t>
            </w:r>
            <w:r w:rsidR="00FD5E88">
              <w:rPr>
                <w:b/>
                <w:bCs/>
                <w:sz w:val="20"/>
                <w:szCs w:val="20"/>
              </w:rPr>
              <w:t xml:space="preserve">, </w:t>
            </w:r>
            <w:r w:rsidR="00FD5E88" w:rsidRPr="004C3C81">
              <w:rPr>
                <w:b/>
                <w:bCs/>
                <w:sz w:val="20"/>
                <w:szCs w:val="20"/>
              </w:rPr>
              <w:t>zaisťovňa</w:t>
            </w:r>
            <w:r w:rsidR="00FD5E88">
              <w:rPr>
                <w:b/>
                <w:bCs/>
                <w:sz w:val="20"/>
                <w:szCs w:val="20"/>
              </w:rPr>
              <w:t>, pobočka zahraničnej poisťovne alebo pobočka zahraničnej zaisťovne</w:t>
            </w:r>
            <w:r w:rsidRPr="004C3C81">
              <w:rPr>
                <w:b/>
                <w:bCs/>
                <w:sz w:val="20"/>
                <w:szCs w:val="20"/>
              </w:rPr>
              <w:t xml:space="preserve"> ako súčasť informácií podľa § 79 ods. 11 predklad</w:t>
            </w:r>
            <w:r w:rsidR="00FD5E88">
              <w:rPr>
                <w:b/>
                <w:bCs/>
                <w:sz w:val="20"/>
                <w:szCs w:val="20"/>
              </w:rPr>
              <w:t>á</w:t>
            </w:r>
            <w:r w:rsidRPr="004C3C81">
              <w:rPr>
                <w:b/>
                <w:bCs/>
                <w:sz w:val="20"/>
                <w:szCs w:val="20"/>
              </w:rPr>
              <w:t xml:space="preserve"> Národnej banke Slovenska plán riadenia </w:t>
            </w:r>
            <w:r w:rsidRPr="004C3C81">
              <w:rPr>
                <w:b/>
                <w:bCs/>
                <w:sz w:val="20"/>
                <w:szCs w:val="20"/>
              </w:rPr>
              <w:lastRenderedPageBreak/>
              <w:t>rizika likvidity.</w:t>
            </w:r>
          </w:p>
          <w:p w14:paraId="73F77606" w14:textId="77777777" w:rsidR="000A0FF0" w:rsidRDefault="000A0FF0" w:rsidP="000A0FF0">
            <w:pPr>
              <w:widowControl w:val="0"/>
              <w:adjustRightInd w:val="0"/>
              <w:jc w:val="both"/>
              <w:rPr>
                <w:b/>
                <w:bCs/>
                <w:sz w:val="20"/>
                <w:szCs w:val="20"/>
              </w:rPr>
            </w:pPr>
          </w:p>
          <w:p w14:paraId="7777ADE7" w14:textId="468389E8" w:rsidR="000A0FF0" w:rsidRPr="004C3C81" w:rsidRDefault="000A0FF0" w:rsidP="000A0FF0">
            <w:pPr>
              <w:widowControl w:val="0"/>
              <w:adjustRightInd w:val="0"/>
              <w:jc w:val="both"/>
              <w:rPr>
                <w:b/>
                <w:bCs/>
                <w:sz w:val="20"/>
                <w:szCs w:val="20"/>
              </w:rPr>
            </w:pPr>
            <w:r w:rsidRPr="004C3C81">
              <w:rPr>
                <w:b/>
                <w:bCs/>
                <w:sz w:val="20"/>
                <w:szCs w:val="20"/>
              </w:rPr>
              <w:t>(4) Mal</w:t>
            </w:r>
            <w:r w:rsidR="00FD5E88">
              <w:rPr>
                <w:b/>
                <w:bCs/>
                <w:sz w:val="20"/>
                <w:szCs w:val="20"/>
              </w:rPr>
              <w:t>á</w:t>
            </w:r>
            <w:r w:rsidRPr="004C3C81">
              <w:rPr>
                <w:b/>
                <w:bCs/>
                <w:sz w:val="20"/>
                <w:szCs w:val="20"/>
              </w:rPr>
              <w:t xml:space="preserve"> a menej zložit</w:t>
            </w:r>
            <w:r w:rsidR="00FD5E88">
              <w:rPr>
                <w:b/>
                <w:bCs/>
                <w:sz w:val="20"/>
                <w:szCs w:val="20"/>
              </w:rPr>
              <w:t>á</w:t>
            </w:r>
            <w:r w:rsidRPr="004C3C81">
              <w:rPr>
                <w:b/>
                <w:bCs/>
                <w:sz w:val="20"/>
                <w:szCs w:val="20"/>
              </w:rPr>
              <w:t xml:space="preserve"> </w:t>
            </w:r>
            <w:r w:rsidR="00FD5E88">
              <w:rPr>
                <w:b/>
                <w:bCs/>
                <w:sz w:val="20"/>
                <w:szCs w:val="20"/>
              </w:rPr>
              <w:t>spoločnosť</w:t>
            </w:r>
            <w:r w:rsidRPr="004C3C81">
              <w:rPr>
                <w:b/>
                <w:bCs/>
                <w:sz w:val="20"/>
                <w:szCs w:val="20"/>
              </w:rPr>
              <w:t>, ktor</w:t>
            </w:r>
            <w:r w:rsidR="00FD5E88">
              <w:rPr>
                <w:b/>
                <w:bCs/>
                <w:sz w:val="20"/>
                <w:szCs w:val="20"/>
              </w:rPr>
              <w:t>á</w:t>
            </w:r>
            <w:r w:rsidRPr="004C3C81">
              <w:rPr>
                <w:b/>
                <w:bCs/>
                <w:sz w:val="20"/>
                <w:szCs w:val="20"/>
              </w:rPr>
              <w:t xml:space="preserve"> získal</w:t>
            </w:r>
            <w:r w:rsidR="001811AC">
              <w:rPr>
                <w:b/>
                <w:bCs/>
                <w:sz w:val="20"/>
                <w:szCs w:val="20"/>
              </w:rPr>
              <w:t>a</w:t>
            </w:r>
            <w:r w:rsidRPr="004C3C81">
              <w:rPr>
                <w:b/>
                <w:bCs/>
                <w:sz w:val="20"/>
                <w:szCs w:val="20"/>
              </w:rPr>
              <w:t xml:space="preserve"> súhlas</w:t>
            </w:r>
            <w:r w:rsidR="001811AC">
              <w:rPr>
                <w:b/>
                <w:bCs/>
                <w:sz w:val="20"/>
                <w:szCs w:val="20"/>
              </w:rPr>
              <w:t>né stanovisko</w:t>
            </w:r>
            <w:r w:rsidRPr="004C3C81">
              <w:rPr>
                <w:b/>
                <w:bCs/>
                <w:sz w:val="20"/>
                <w:szCs w:val="20"/>
              </w:rPr>
              <w:t xml:space="preserve"> Národnej banky Slovenska podľa § 70d</w:t>
            </w:r>
            <w:r w:rsidR="00274DDC">
              <w:rPr>
                <w:b/>
                <w:bCs/>
                <w:sz w:val="20"/>
                <w:szCs w:val="20"/>
              </w:rPr>
              <w:t>,</w:t>
            </w:r>
            <w:r w:rsidRPr="004C3C81">
              <w:rPr>
                <w:b/>
                <w:bCs/>
                <w:sz w:val="20"/>
                <w:szCs w:val="20"/>
              </w:rPr>
              <w:t xml:space="preserve"> nie </w:t>
            </w:r>
            <w:r w:rsidR="001811AC">
              <w:rPr>
                <w:b/>
                <w:bCs/>
                <w:sz w:val="20"/>
                <w:szCs w:val="20"/>
              </w:rPr>
              <w:t>je</w:t>
            </w:r>
            <w:r w:rsidRPr="004C3C81">
              <w:rPr>
                <w:b/>
                <w:bCs/>
                <w:sz w:val="20"/>
                <w:szCs w:val="20"/>
              </w:rPr>
              <w:t xml:space="preserve"> povinn</w:t>
            </w:r>
            <w:r w:rsidR="001811AC">
              <w:rPr>
                <w:b/>
                <w:bCs/>
                <w:sz w:val="20"/>
                <w:szCs w:val="20"/>
              </w:rPr>
              <w:t>á</w:t>
            </w:r>
            <w:r w:rsidRPr="004C3C81">
              <w:rPr>
                <w:b/>
                <w:bCs/>
                <w:sz w:val="20"/>
                <w:szCs w:val="20"/>
              </w:rPr>
              <w:t xml:space="preserve"> vypracovať plán riadenia rizika likvidity podľa odseku 2.</w:t>
            </w:r>
          </w:p>
          <w:p w14:paraId="45575C25" w14:textId="77777777" w:rsidR="000A0FF0" w:rsidRPr="004C3C81" w:rsidRDefault="000A0FF0" w:rsidP="000A0FF0">
            <w:pPr>
              <w:widowControl w:val="0"/>
              <w:adjustRightInd w:val="0"/>
              <w:jc w:val="both"/>
              <w:rPr>
                <w:b/>
                <w:bCs/>
                <w:sz w:val="20"/>
                <w:szCs w:val="20"/>
              </w:rPr>
            </w:pPr>
          </w:p>
          <w:p w14:paraId="6DD9B1FF" w14:textId="15274788" w:rsidR="000A0FF0" w:rsidRPr="00272022" w:rsidRDefault="000A0FF0" w:rsidP="00AF1A00">
            <w:pPr>
              <w:widowControl w:val="0"/>
              <w:adjustRightInd w:val="0"/>
              <w:jc w:val="both"/>
              <w:rPr>
                <w:sz w:val="20"/>
                <w:szCs w:val="20"/>
              </w:rPr>
            </w:pPr>
            <w:r w:rsidRPr="004C3C81">
              <w:rPr>
                <w:b/>
                <w:bCs/>
                <w:sz w:val="20"/>
                <w:szCs w:val="20"/>
              </w:rPr>
              <w:t>(5) Poisťovňa</w:t>
            </w:r>
            <w:r w:rsidR="001811AC">
              <w:rPr>
                <w:b/>
                <w:bCs/>
                <w:sz w:val="20"/>
                <w:szCs w:val="20"/>
              </w:rPr>
              <w:t xml:space="preserve">, </w:t>
            </w:r>
            <w:r w:rsidR="001811AC" w:rsidRPr="004C3C81">
              <w:rPr>
                <w:b/>
                <w:bCs/>
                <w:sz w:val="20"/>
                <w:szCs w:val="20"/>
              </w:rPr>
              <w:t>zaisťovňa</w:t>
            </w:r>
            <w:r w:rsidR="001811AC">
              <w:rPr>
                <w:b/>
                <w:bCs/>
                <w:sz w:val="20"/>
                <w:szCs w:val="20"/>
              </w:rPr>
              <w:t>, pobočka zahraničnej poisťovne alebo pobočka zahraničnej zaisťovne</w:t>
            </w:r>
            <w:r w:rsidRPr="004C3C81">
              <w:rPr>
                <w:b/>
                <w:bCs/>
                <w:sz w:val="20"/>
                <w:szCs w:val="20"/>
              </w:rPr>
              <w:t xml:space="preserve">, ktorá používa párovaciu korekciu podľa § 40 alebo korekciu volatility podľa § 42, môže kombinovať plán riadenia rizika likvidity podľa odseku 2 s plánom podľa § 25 ods. </w:t>
            </w:r>
            <w:r w:rsidR="0016201B">
              <w:rPr>
                <w:b/>
                <w:bCs/>
                <w:sz w:val="20"/>
                <w:szCs w:val="20"/>
              </w:rPr>
              <w:t>6</w:t>
            </w:r>
            <w:r w:rsidRPr="004C3C81">
              <w:rPr>
                <w:b/>
                <w:bCs/>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DD27CB5" w14:textId="77777777" w:rsidR="000A0FF0" w:rsidRDefault="000A0FF0" w:rsidP="000A0FF0">
            <w:pPr>
              <w:jc w:val="center"/>
              <w:rPr>
                <w:sz w:val="20"/>
                <w:szCs w:val="20"/>
              </w:rPr>
            </w:pPr>
          </w:p>
          <w:p w14:paraId="0F67FC30" w14:textId="77777777" w:rsidR="00691C83" w:rsidRDefault="00691C83" w:rsidP="000A0FF0">
            <w:pPr>
              <w:jc w:val="center"/>
              <w:rPr>
                <w:sz w:val="20"/>
                <w:szCs w:val="20"/>
              </w:rPr>
            </w:pPr>
          </w:p>
          <w:p w14:paraId="47C4693D" w14:textId="77777777" w:rsidR="00691C83" w:rsidRDefault="00691C83" w:rsidP="000A0FF0">
            <w:pPr>
              <w:jc w:val="center"/>
              <w:rPr>
                <w:sz w:val="20"/>
                <w:szCs w:val="20"/>
              </w:rPr>
            </w:pPr>
          </w:p>
          <w:p w14:paraId="68511EF8" w14:textId="77777777" w:rsidR="00691C83" w:rsidRDefault="00691C83" w:rsidP="000A0FF0">
            <w:pPr>
              <w:jc w:val="center"/>
              <w:rPr>
                <w:sz w:val="20"/>
                <w:szCs w:val="20"/>
              </w:rPr>
            </w:pPr>
          </w:p>
          <w:p w14:paraId="1AFF69CF" w14:textId="77777777" w:rsidR="00691C83" w:rsidRDefault="00691C83" w:rsidP="000A0FF0">
            <w:pPr>
              <w:jc w:val="center"/>
              <w:rPr>
                <w:sz w:val="20"/>
                <w:szCs w:val="20"/>
              </w:rPr>
            </w:pPr>
          </w:p>
          <w:p w14:paraId="15B3F5FE" w14:textId="77777777" w:rsidR="00691C83" w:rsidRDefault="00691C83" w:rsidP="000A0FF0">
            <w:pPr>
              <w:jc w:val="center"/>
              <w:rPr>
                <w:sz w:val="20"/>
                <w:szCs w:val="20"/>
              </w:rPr>
            </w:pPr>
          </w:p>
          <w:p w14:paraId="35D5B5A4" w14:textId="77777777" w:rsidR="00691C83" w:rsidRDefault="00691C83" w:rsidP="000A0FF0">
            <w:pPr>
              <w:jc w:val="center"/>
              <w:rPr>
                <w:sz w:val="20"/>
                <w:szCs w:val="20"/>
              </w:rPr>
            </w:pPr>
          </w:p>
          <w:p w14:paraId="194A5356" w14:textId="77777777" w:rsidR="00691C83" w:rsidRDefault="00691C83" w:rsidP="000A0FF0">
            <w:pPr>
              <w:jc w:val="center"/>
              <w:rPr>
                <w:sz w:val="20"/>
                <w:szCs w:val="20"/>
              </w:rPr>
            </w:pPr>
          </w:p>
          <w:p w14:paraId="1A8AF2CC" w14:textId="77777777" w:rsidR="00691C83" w:rsidRDefault="00691C83" w:rsidP="000A0FF0">
            <w:pPr>
              <w:jc w:val="center"/>
              <w:rPr>
                <w:sz w:val="20"/>
                <w:szCs w:val="20"/>
              </w:rPr>
            </w:pPr>
            <w:r>
              <w:rPr>
                <w:sz w:val="20"/>
                <w:szCs w:val="20"/>
              </w:rPr>
              <w:t>Ú</w:t>
            </w:r>
          </w:p>
          <w:p w14:paraId="608D9725" w14:textId="77777777" w:rsidR="00691C83" w:rsidRDefault="00691C83" w:rsidP="000A0FF0">
            <w:pPr>
              <w:jc w:val="center"/>
              <w:rPr>
                <w:sz w:val="20"/>
                <w:szCs w:val="20"/>
              </w:rPr>
            </w:pPr>
          </w:p>
          <w:p w14:paraId="2E4DC61A" w14:textId="77777777" w:rsidR="00691C83" w:rsidRDefault="00691C83" w:rsidP="000A0FF0">
            <w:pPr>
              <w:jc w:val="center"/>
              <w:rPr>
                <w:sz w:val="20"/>
                <w:szCs w:val="20"/>
              </w:rPr>
            </w:pPr>
          </w:p>
          <w:p w14:paraId="6C6F5F12" w14:textId="77777777" w:rsidR="00691C83" w:rsidRDefault="00691C83" w:rsidP="000A0FF0">
            <w:pPr>
              <w:jc w:val="center"/>
              <w:rPr>
                <w:sz w:val="20"/>
                <w:szCs w:val="20"/>
              </w:rPr>
            </w:pPr>
          </w:p>
          <w:p w14:paraId="7D544004" w14:textId="77777777" w:rsidR="00691C83" w:rsidRDefault="00691C83" w:rsidP="000A0FF0">
            <w:pPr>
              <w:jc w:val="center"/>
              <w:rPr>
                <w:sz w:val="20"/>
                <w:szCs w:val="20"/>
              </w:rPr>
            </w:pPr>
          </w:p>
          <w:p w14:paraId="4BB7906F" w14:textId="77777777" w:rsidR="00691C83" w:rsidRDefault="00691C83" w:rsidP="000A0FF0">
            <w:pPr>
              <w:jc w:val="center"/>
              <w:rPr>
                <w:sz w:val="20"/>
                <w:szCs w:val="20"/>
              </w:rPr>
            </w:pPr>
          </w:p>
          <w:p w14:paraId="3E2852DA" w14:textId="77777777" w:rsidR="00691C83" w:rsidRDefault="00691C83" w:rsidP="000A0FF0">
            <w:pPr>
              <w:jc w:val="center"/>
              <w:rPr>
                <w:sz w:val="20"/>
                <w:szCs w:val="20"/>
              </w:rPr>
            </w:pPr>
          </w:p>
          <w:p w14:paraId="28D36D55" w14:textId="77777777" w:rsidR="00691C83" w:rsidRDefault="00691C83" w:rsidP="000A0FF0">
            <w:pPr>
              <w:jc w:val="center"/>
              <w:rPr>
                <w:sz w:val="20"/>
                <w:szCs w:val="20"/>
              </w:rPr>
            </w:pPr>
            <w:r>
              <w:rPr>
                <w:sz w:val="20"/>
                <w:szCs w:val="20"/>
              </w:rPr>
              <w:t>Ú</w:t>
            </w:r>
          </w:p>
          <w:p w14:paraId="34BC1F59" w14:textId="77777777" w:rsidR="00691C83" w:rsidRDefault="00691C83" w:rsidP="000A0FF0">
            <w:pPr>
              <w:jc w:val="center"/>
              <w:rPr>
                <w:sz w:val="20"/>
                <w:szCs w:val="20"/>
              </w:rPr>
            </w:pPr>
          </w:p>
          <w:p w14:paraId="42BB6BBE" w14:textId="77777777" w:rsidR="00691C83" w:rsidRDefault="00691C83" w:rsidP="000A0FF0">
            <w:pPr>
              <w:jc w:val="center"/>
              <w:rPr>
                <w:sz w:val="20"/>
                <w:szCs w:val="20"/>
              </w:rPr>
            </w:pPr>
          </w:p>
          <w:p w14:paraId="32F8C32A" w14:textId="77777777" w:rsidR="00691C83" w:rsidRDefault="00691C83" w:rsidP="000A0FF0">
            <w:pPr>
              <w:jc w:val="center"/>
              <w:rPr>
                <w:sz w:val="20"/>
                <w:szCs w:val="20"/>
              </w:rPr>
            </w:pPr>
          </w:p>
          <w:p w14:paraId="739FD32E" w14:textId="77777777" w:rsidR="00691C83" w:rsidRDefault="00691C83" w:rsidP="000A0FF0">
            <w:pPr>
              <w:jc w:val="center"/>
              <w:rPr>
                <w:sz w:val="20"/>
                <w:szCs w:val="20"/>
              </w:rPr>
            </w:pPr>
          </w:p>
          <w:p w14:paraId="19BEDF2C" w14:textId="77777777" w:rsidR="00691C83" w:rsidRDefault="00691C83" w:rsidP="000A0FF0">
            <w:pPr>
              <w:jc w:val="center"/>
              <w:rPr>
                <w:sz w:val="20"/>
                <w:szCs w:val="20"/>
              </w:rPr>
            </w:pPr>
          </w:p>
          <w:p w14:paraId="50E2751E" w14:textId="77777777" w:rsidR="00691C83" w:rsidRDefault="00691C83" w:rsidP="000A0FF0">
            <w:pPr>
              <w:jc w:val="center"/>
              <w:rPr>
                <w:sz w:val="20"/>
                <w:szCs w:val="20"/>
              </w:rPr>
            </w:pPr>
          </w:p>
          <w:p w14:paraId="7F986622" w14:textId="77777777" w:rsidR="00691C83" w:rsidRDefault="00691C83" w:rsidP="000A0FF0">
            <w:pPr>
              <w:jc w:val="center"/>
              <w:rPr>
                <w:sz w:val="20"/>
                <w:szCs w:val="20"/>
              </w:rPr>
            </w:pPr>
          </w:p>
          <w:p w14:paraId="6A10205E" w14:textId="77777777" w:rsidR="00691C83" w:rsidRDefault="00691C83" w:rsidP="000A0FF0">
            <w:pPr>
              <w:jc w:val="center"/>
              <w:rPr>
                <w:sz w:val="20"/>
                <w:szCs w:val="20"/>
              </w:rPr>
            </w:pPr>
          </w:p>
          <w:p w14:paraId="023A4906" w14:textId="77777777" w:rsidR="00691C83" w:rsidRDefault="00691C83" w:rsidP="000A0FF0">
            <w:pPr>
              <w:jc w:val="center"/>
              <w:rPr>
                <w:sz w:val="20"/>
                <w:szCs w:val="20"/>
              </w:rPr>
            </w:pPr>
          </w:p>
          <w:p w14:paraId="34942C44" w14:textId="77777777" w:rsidR="00691C83" w:rsidRDefault="00691C83" w:rsidP="000A0FF0">
            <w:pPr>
              <w:jc w:val="center"/>
              <w:rPr>
                <w:sz w:val="20"/>
                <w:szCs w:val="20"/>
              </w:rPr>
            </w:pPr>
          </w:p>
          <w:p w14:paraId="5AB2C380" w14:textId="77777777" w:rsidR="00691C83" w:rsidRDefault="00691C83" w:rsidP="000A0FF0">
            <w:pPr>
              <w:jc w:val="center"/>
              <w:rPr>
                <w:sz w:val="20"/>
                <w:szCs w:val="20"/>
              </w:rPr>
            </w:pPr>
          </w:p>
          <w:p w14:paraId="65FF4A1A" w14:textId="77777777" w:rsidR="00691C83" w:rsidRDefault="00691C83" w:rsidP="000A0FF0">
            <w:pPr>
              <w:jc w:val="center"/>
              <w:rPr>
                <w:sz w:val="20"/>
                <w:szCs w:val="20"/>
              </w:rPr>
            </w:pPr>
          </w:p>
          <w:p w14:paraId="32ED6FEF" w14:textId="637F5407" w:rsidR="00691C83" w:rsidRDefault="00691C83" w:rsidP="000A0FF0">
            <w:pPr>
              <w:jc w:val="center"/>
              <w:rPr>
                <w:sz w:val="20"/>
                <w:szCs w:val="20"/>
              </w:rPr>
            </w:pPr>
          </w:p>
          <w:p w14:paraId="26C77A0B" w14:textId="77777777" w:rsidR="00AF1A00" w:rsidRDefault="00AF1A00" w:rsidP="000A0FF0">
            <w:pPr>
              <w:jc w:val="center"/>
              <w:rPr>
                <w:sz w:val="20"/>
                <w:szCs w:val="20"/>
              </w:rPr>
            </w:pPr>
          </w:p>
          <w:p w14:paraId="5A25AA99" w14:textId="77777777" w:rsidR="00691C83" w:rsidRDefault="00691C83" w:rsidP="000A0FF0">
            <w:pPr>
              <w:jc w:val="center"/>
              <w:rPr>
                <w:sz w:val="20"/>
                <w:szCs w:val="20"/>
              </w:rPr>
            </w:pPr>
            <w:r>
              <w:rPr>
                <w:sz w:val="20"/>
                <w:szCs w:val="20"/>
              </w:rPr>
              <w:t>Ú</w:t>
            </w:r>
          </w:p>
          <w:p w14:paraId="36C5975A" w14:textId="77777777" w:rsidR="00691C83" w:rsidRDefault="00691C83" w:rsidP="000A0FF0">
            <w:pPr>
              <w:jc w:val="center"/>
              <w:rPr>
                <w:sz w:val="20"/>
                <w:szCs w:val="20"/>
              </w:rPr>
            </w:pPr>
          </w:p>
          <w:p w14:paraId="632CD372" w14:textId="77777777" w:rsidR="00691C83" w:rsidRDefault="00691C83" w:rsidP="000A0FF0">
            <w:pPr>
              <w:jc w:val="center"/>
              <w:rPr>
                <w:sz w:val="20"/>
                <w:szCs w:val="20"/>
              </w:rPr>
            </w:pPr>
          </w:p>
          <w:p w14:paraId="4B8B34B6" w14:textId="77777777" w:rsidR="00691C83" w:rsidRDefault="00691C83" w:rsidP="000A0FF0">
            <w:pPr>
              <w:jc w:val="center"/>
              <w:rPr>
                <w:sz w:val="20"/>
                <w:szCs w:val="20"/>
              </w:rPr>
            </w:pPr>
          </w:p>
          <w:p w14:paraId="52617965" w14:textId="77777777" w:rsidR="00691C83" w:rsidRDefault="00691C83" w:rsidP="000A0FF0">
            <w:pPr>
              <w:jc w:val="center"/>
              <w:rPr>
                <w:sz w:val="20"/>
                <w:szCs w:val="20"/>
              </w:rPr>
            </w:pPr>
          </w:p>
          <w:p w14:paraId="0E1A21F2" w14:textId="77777777" w:rsidR="00691C83" w:rsidRDefault="00691C83" w:rsidP="000A0FF0">
            <w:pPr>
              <w:jc w:val="center"/>
              <w:rPr>
                <w:sz w:val="20"/>
                <w:szCs w:val="20"/>
              </w:rPr>
            </w:pPr>
            <w:r>
              <w:rPr>
                <w:sz w:val="20"/>
                <w:szCs w:val="20"/>
              </w:rPr>
              <w:t>Ú</w:t>
            </w:r>
          </w:p>
          <w:p w14:paraId="3C2CE50A" w14:textId="77777777" w:rsidR="00691C83" w:rsidRDefault="00691C83" w:rsidP="000A0FF0">
            <w:pPr>
              <w:jc w:val="center"/>
              <w:rPr>
                <w:sz w:val="20"/>
                <w:szCs w:val="20"/>
              </w:rPr>
            </w:pPr>
          </w:p>
          <w:p w14:paraId="4FEEC4C0" w14:textId="77777777" w:rsidR="00691C83" w:rsidRDefault="00691C83" w:rsidP="000A0FF0">
            <w:pPr>
              <w:jc w:val="center"/>
              <w:rPr>
                <w:sz w:val="20"/>
                <w:szCs w:val="20"/>
              </w:rPr>
            </w:pPr>
          </w:p>
          <w:p w14:paraId="6D2D4C55" w14:textId="77777777" w:rsidR="00691C83" w:rsidRDefault="00691C83" w:rsidP="000A0FF0">
            <w:pPr>
              <w:jc w:val="center"/>
              <w:rPr>
                <w:sz w:val="20"/>
                <w:szCs w:val="20"/>
              </w:rPr>
            </w:pPr>
          </w:p>
          <w:p w14:paraId="538E80C4" w14:textId="7DD65A47" w:rsidR="00691C83" w:rsidRPr="00272022" w:rsidRDefault="00691C83" w:rsidP="000A0FF0">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CEEC63B" w14:textId="77777777" w:rsidR="000A0FF0" w:rsidRPr="00272022" w:rsidRDefault="000A0FF0" w:rsidP="000A0FF0">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6F97D8F" w14:textId="77777777" w:rsidR="000A0FF0" w:rsidRDefault="000A0FF0" w:rsidP="000A0FF0">
            <w:pPr>
              <w:pStyle w:val="Nadpis1"/>
              <w:rPr>
                <w:b w:val="0"/>
                <w:bCs w:val="0"/>
                <w:sz w:val="20"/>
                <w:szCs w:val="20"/>
              </w:rPr>
            </w:pPr>
          </w:p>
          <w:p w14:paraId="1FC46F17" w14:textId="77777777" w:rsidR="00691C83" w:rsidRDefault="00691C83" w:rsidP="00691C83">
            <w:pPr>
              <w:jc w:val="center"/>
              <w:rPr>
                <w:sz w:val="20"/>
                <w:szCs w:val="20"/>
              </w:rPr>
            </w:pPr>
          </w:p>
          <w:p w14:paraId="1FB03E4B" w14:textId="77777777" w:rsidR="00691C83" w:rsidRDefault="00691C83" w:rsidP="00691C83">
            <w:pPr>
              <w:jc w:val="center"/>
              <w:rPr>
                <w:sz w:val="20"/>
                <w:szCs w:val="20"/>
              </w:rPr>
            </w:pPr>
          </w:p>
          <w:p w14:paraId="421A2373" w14:textId="77777777" w:rsidR="00691C83" w:rsidRDefault="00691C83" w:rsidP="00691C83">
            <w:pPr>
              <w:jc w:val="center"/>
              <w:rPr>
                <w:sz w:val="20"/>
                <w:szCs w:val="20"/>
              </w:rPr>
            </w:pPr>
          </w:p>
          <w:p w14:paraId="388A3DBB" w14:textId="77777777" w:rsidR="00691C83" w:rsidRDefault="00691C83" w:rsidP="00691C83">
            <w:pPr>
              <w:jc w:val="center"/>
              <w:rPr>
                <w:sz w:val="20"/>
                <w:szCs w:val="20"/>
              </w:rPr>
            </w:pPr>
          </w:p>
          <w:p w14:paraId="7F6E7415" w14:textId="77777777" w:rsidR="00691C83" w:rsidRDefault="00691C83" w:rsidP="00691C83">
            <w:pPr>
              <w:jc w:val="center"/>
              <w:rPr>
                <w:sz w:val="20"/>
                <w:szCs w:val="20"/>
              </w:rPr>
            </w:pPr>
          </w:p>
          <w:p w14:paraId="7B0200D4" w14:textId="77777777" w:rsidR="00691C83" w:rsidRDefault="00691C83" w:rsidP="00691C83">
            <w:pPr>
              <w:jc w:val="center"/>
              <w:rPr>
                <w:sz w:val="20"/>
                <w:szCs w:val="20"/>
              </w:rPr>
            </w:pPr>
          </w:p>
          <w:p w14:paraId="2EB5A0AE" w14:textId="77777777" w:rsidR="00691C83" w:rsidRDefault="00691C83" w:rsidP="00691C83">
            <w:pPr>
              <w:jc w:val="center"/>
              <w:rPr>
                <w:sz w:val="20"/>
                <w:szCs w:val="20"/>
              </w:rPr>
            </w:pPr>
          </w:p>
          <w:p w14:paraId="63BD9C1A" w14:textId="77777777" w:rsidR="00691C83" w:rsidRDefault="00691C83" w:rsidP="00691C83">
            <w:pPr>
              <w:jc w:val="center"/>
              <w:rPr>
                <w:sz w:val="20"/>
                <w:szCs w:val="20"/>
              </w:rPr>
            </w:pPr>
            <w:r>
              <w:rPr>
                <w:sz w:val="20"/>
                <w:szCs w:val="20"/>
              </w:rPr>
              <w:t>GP-N</w:t>
            </w:r>
          </w:p>
          <w:p w14:paraId="1DAC5485" w14:textId="77777777" w:rsidR="00691C83" w:rsidRDefault="00691C83" w:rsidP="00691C83">
            <w:pPr>
              <w:jc w:val="center"/>
              <w:rPr>
                <w:sz w:val="20"/>
                <w:szCs w:val="20"/>
              </w:rPr>
            </w:pPr>
          </w:p>
          <w:p w14:paraId="02E40FE7" w14:textId="77777777" w:rsidR="00691C83" w:rsidRDefault="00691C83" w:rsidP="00691C83">
            <w:pPr>
              <w:jc w:val="center"/>
              <w:rPr>
                <w:sz w:val="20"/>
                <w:szCs w:val="20"/>
              </w:rPr>
            </w:pPr>
          </w:p>
          <w:p w14:paraId="54644029" w14:textId="77777777" w:rsidR="00691C83" w:rsidRDefault="00691C83" w:rsidP="00691C83">
            <w:pPr>
              <w:jc w:val="center"/>
              <w:rPr>
                <w:sz w:val="20"/>
                <w:szCs w:val="20"/>
              </w:rPr>
            </w:pPr>
          </w:p>
          <w:p w14:paraId="4AC19E8E" w14:textId="77777777" w:rsidR="00691C83" w:rsidRDefault="00691C83" w:rsidP="00691C83">
            <w:pPr>
              <w:jc w:val="center"/>
              <w:rPr>
                <w:sz w:val="20"/>
                <w:szCs w:val="20"/>
              </w:rPr>
            </w:pPr>
          </w:p>
          <w:p w14:paraId="0D2E111C" w14:textId="77777777" w:rsidR="00691C83" w:rsidRDefault="00691C83" w:rsidP="00691C83">
            <w:pPr>
              <w:jc w:val="center"/>
              <w:rPr>
                <w:sz w:val="20"/>
                <w:szCs w:val="20"/>
              </w:rPr>
            </w:pPr>
          </w:p>
          <w:p w14:paraId="7D1EE60D" w14:textId="77777777" w:rsidR="00691C83" w:rsidRDefault="00691C83" w:rsidP="00691C83">
            <w:pPr>
              <w:jc w:val="center"/>
              <w:rPr>
                <w:sz w:val="20"/>
                <w:szCs w:val="20"/>
              </w:rPr>
            </w:pPr>
          </w:p>
          <w:p w14:paraId="6E559648" w14:textId="77777777" w:rsidR="00691C83" w:rsidRDefault="00691C83" w:rsidP="00691C83">
            <w:pPr>
              <w:jc w:val="center"/>
              <w:rPr>
                <w:sz w:val="20"/>
                <w:szCs w:val="20"/>
              </w:rPr>
            </w:pPr>
            <w:r>
              <w:rPr>
                <w:sz w:val="20"/>
                <w:szCs w:val="20"/>
              </w:rPr>
              <w:t>GP-N</w:t>
            </w:r>
          </w:p>
          <w:p w14:paraId="35A3237C" w14:textId="77777777" w:rsidR="00691C83" w:rsidRDefault="00691C83" w:rsidP="00691C83">
            <w:pPr>
              <w:jc w:val="center"/>
              <w:rPr>
                <w:sz w:val="20"/>
                <w:szCs w:val="20"/>
              </w:rPr>
            </w:pPr>
          </w:p>
          <w:p w14:paraId="46E494CA" w14:textId="77777777" w:rsidR="00691C83" w:rsidRDefault="00691C83" w:rsidP="00691C83">
            <w:pPr>
              <w:jc w:val="center"/>
              <w:rPr>
                <w:sz w:val="20"/>
                <w:szCs w:val="20"/>
              </w:rPr>
            </w:pPr>
          </w:p>
          <w:p w14:paraId="368EB975" w14:textId="77777777" w:rsidR="00691C83" w:rsidRDefault="00691C83" w:rsidP="00691C83">
            <w:pPr>
              <w:jc w:val="center"/>
              <w:rPr>
                <w:sz w:val="20"/>
                <w:szCs w:val="20"/>
              </w:rPr>
            </w:pPr>
          </w:p>
          <w:p w14:paraId="338A7A2F" w14:textId="77777777" w:rsidR="00691C83" w:rsidRDefault="00691C83" w:rsidP="00691C83">
            <w:pPr>
              <w:jc w:val="center"/>
              <w:rPr>
                <w:sz w:val="20"/>
                <w:szCs w:val="20"/>
              </w:rPr>
            </w:pPr>
          </w:p>
          <w:p w14:paraId="1EBFE42C" w14:textId="77777777" w:rsidR="00691C83" w:rsidRDefault="00691C83" w:rsidP="00691C83">
            <w:pPr>
              <w:jc w:val="center"/>
              <w:rPr>
                <w:sz w:val="20"/>
                <w:szCs w:val="20"/>
              </w:rPr>
            </w:pPr>
          </w:p>
          <w:p w14:paraId="3F5CA8B2" w14:textId="77777777" w:rsidR="00691C83" w:rsidRDefault="00691C83" w:rsidP="00691C83">
            <w:pPr>
              <w:jc w:val="center"/>
              <w:rPr>
                <w:sz w:val="20"/>
                <w:szCs w:val="20"/>
              </w:rPr>
            </w:pPr>
          </w:p>
          <w:p w14:paraId="56CB952A" w14:textId="77777777" w:rsidR="00691C83" w:rsidRDefault="00691C83" w:rsidP="00691C83">
            <w:pPr>
              <w:jc w:val="center"/>
              <w:rPr>
                <w:sz w:val="20"/>
                <w:szCs w:val="20"/>
              </w:rPr>
            </w:pPr>
          </w:p>
          <w:p w14:paraId="6595A7AD" w14:textId="77777777" w:rsidR="00691C83" w:rsidRDefault="00691C83" w:rsidP="00691C83">
            <w:pPr>
              <w:jc w:val="center"/>
              <w:rPr>
                <w:sz w:val="20"/>
                <w:szCs w:val="20"/>
              </w:rPr>
            </w:pPr>
          </w:p>
          <w:p w14:paraId="13B9841A" w14:textId="77777777" w:rsidR="00691C83" w:rsidRDefault="00691C83" w:rsidP="00691C83">
            <w:pPr>
              <w:jc w:val="center"/>
              <w:rPr>
                <w:sz w:val="20"/>
                <w:szCs w:val="20"/>
              </w:rPr>
            </w:pPr>
          </w:p>
          <w:p w14:paraId="55B32D9B" w14:textId="77777777" w:rsidR="00691C83" w:rsidRDefault="00691C83" w:rsidP="00691C83">
            <w:pPr>
              <w:jc w:val="center"/>
              <w:rPr>
                <w:sz w:val="20"/>
                <w:szCs w:val="20"/>
              </w:rPr>
            </w:pPr>
          </w:p>
          <w:p w14:paraId="75FC08C2" w14:textId="77777777" w:rsidR="00691C83" w:rsidRDefault="00691C83" w:rsidP="00691C83">
            <w:pPr>
              <w:jc w:val="center"/>
              <w:rPr>
                <w:sz w:val="20"/>
                <w:szCs w:val="20"/>
              </w:rPr>
            </w:pPr>
          </w:p>
          <w:p w14:paraId="66024A3A" w14:textId="77777777" w:rsidR="00691C83" w:rsidRDefault="00691C83" w:rsidP="00691C83">
            <w:pPr>
              <w:jc w:val="center"/>
              <w:rPr>
                <w:sz w:val="20"/>
                <w:szCs w:val="20"/>
              </w:rPr>
            </w:pPr>
          </w:p>
          <w:p w14:paraId="270BE8DB" w14:textId="4DA1C83E" w:rsidR="00691C83" w:rsidRDefault="00691C83" w:rsidP="00691C83">
            <w:pPr>
              <w:jc w:val="center"/>
              <w:rPr>
                <w:sz w:val="20"/>
                <w:szCs w:val="20"/>
              </w:rPr>
            </w:pPr>
          </w:p>
          <w:p w14:paraId="4A356A11" w14:textId="77777777" w:rsidR="00691C83" w:rsidRDefault="00691C83" w:rsidP="00691C83">
            <w:pPr>
              <w:jc w:val="center"/>
              <w:rPr>
                <w:sz w:val="20"/>
                <w:szCs w:val="20"/>
              </w:rPr>
            </w:pPr>
          </w:p>
          <w:p w14:paraId="65626959" w14:textId="77777777" w:rsidR="00691C83" w:rsidRDefault="00691C83" w:rsidP="00691C83">
            <w:pPr>
              <w:jc w:val="center"/>
              <w:rPr>
                <w:sz w:val="20"/>
                <w:szCs w:val="20"/>
              </w:rPr>
            </w:pPr>
            <w:r>
              <w:rPr>
                <w:sz w:val="20"/>
                <w:szCs w:val="20"/>
              </w:rPr>
              <w:t>GP-N</w:t>
            </w:r>
          </w:p>
          <w:p w14:paraId="74AA8F2A" w14:textId="77777777" w:rsidR="00691C83" w:rsidRDefault="00691C83" w:rsidP="00691C83">
            <w:pPr>
              <w:jc w:val="center"/>
              <w:rPr>
                <w:sz w:val="20"/>
                <w:szCs w:val="20"/>
              </w:rPr>
            </w:pPr>
          </w:p>
          <w:p w14:paraId="024D62D0" w14:textId="77777777" w:rsidR="00691C83" w:rsidRDefault="00691C83" w:rsidP="00691C83">
            <w:pPr>
              <w:jc w:val="center"/>
              <w:rPr>
                <w:sz w:val="20"/>
                <w:szCs w:val="20"/>
              </w:rPr>
            </w:pPr>
          </w:p>
          <w:p w14:paraId="08D5C199" w14:textId="77777777" w:rsidR="00691C83" w:rsidRDefault="00691C83" w:rsidP="00691C83">
            <w:pPr>
              <w:jc w:val="center"/>
              <w:rPr>
                <w:sz w:val="20"/>
                <w:szCs w:val="20"/>
              </w:rPr>
            </w:pPr>
          </w:p>
          <w:p w14:paraId="00ADC650" w14:textId="77777777" w:rsidR="00691C83" w:rsidRDefault="00691C83" w:rsidP="00691C83">
            <w:pPr>
              <w:jc w:val="center"/>
              <w:rPr>
                <w:sz w:val="20"/>
                <w:szCs w:val="20"/>
              </w:rPr>
            </w:pPr>
          </w:p>
          <w:p w14:paraId="5B8CDCD4" w14:textId="77777777" w:rsidR="00691C83" w:rsidRDefault="00691C83" w:rsidP="00691C83">
            <w:pPr>
              <w:jc w:val="center"/>
              <w:rPr>
                <w:sz w:val="20"/>
                <w:szCs w:val="20"/>
              </w:rPr>
            </w:pPr>
            <w:r>
              <w:rPr>
                <w:sz w:val="20"/>
                <w:szCs w:val="20"/>
              </w:rPr>
              <w:t>GP-N</w:t>
            </w:r>
          </w:p>
          <w:p w14:paraId="22A44E24" w14:textId="77777777" w:rsidR="00691C83" w:rsidRDefault="00691C83" w:rsidP="00691C83">
            <w:pPr>
              <w:jc w:val="center"/>
              <w:rPr>
                <w:sz w:val="20"/>
                <w:szCs w:val="20"/>
              </w:rPr>
            </w:pPr>
          </w:p>
          <w:p w14:paraId="54298041" w14:textId="77777777" w:rsidR="00691C83" w:rsidRDefault="00691C83" w:rsidP="00691C83">
            <w:pPr>
              <w:jc w:val="center"/>
              <w:rPr>
                <w:sz w:val="20"/>
                <w:szCs w:val="20"/>
              </w:rPr>
            </w:pPr>
          </w:p>
          <w:p w14:paraId="07DAABE6" w14:textId="77777777" w:rsidR="00691C83" w:rsidRDefault="00691C83" w:rsidP="00691C83">
            <w:pPr>
              <w:jc w:val="center"/>
              <w:rPr>
                <w:sz w:val="20"/>
                <w:szCs w:val="20"/>
              </w:rPr>
            </w:pPr>
          </w:p>
          <w:p w14:paraId="0F3795E9" w14:textId="39452BE0" w:rsidR="00691C83" w:rsidRPr="00691C83" w:rsidRDefault="00691C83" w:rsidP="00691C83">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27EC244" w14:textId="77777777" w:rsidR="000A0FF0" w:rsidRPr="00272022" w:rsidRDefault="000A0FF0" w:rsidP="000A0FF0">
            <w:pPr>
              <w:pStyle w:val="Nadpis1"/>
              <w:rPr>
                <w:b w:val="0"/>
                <w:bCs w:val="0"/>
                <w:sz w:val="20"/>
                <w:szCs w:val="20"/>
              </w:rPr>
            </w:pPr>
          </w:p>
        </w:tc>
      </w:tr>
      <w:tr w:rsidR="006D0DD1" w:rsidRPr="00272022" w14:paraId="2F5AAC0E" w14:textId="77777777" w:rsidTr="00CA6668">
        <w:tc>
          <w:tcPr>
            <w:tcW w:w="425" w:type="dxa"/>
            <w:tcBorders>
              <w:top w:val="single" w:sz="4" w:space="0" w:color="auto"/>
              <w:left w:val="single" w:sz="12" w:space="0" w:color="auto"/>
              <w:bottom w:val="single" w:sz="4" w:space="0" w:color="auto"/>
              <w:right w:val="single" w:sz="4" w:space="0" w:color="auto"/>
            </w:tcBorders>
          </w:tcPr>
          <w:p w14:paraId="0920DEA0" w14:textId="56AEA3FD" w:rsidR="006D0DD1" w:rsidRPr="00272022" w:rsidRDefault="006D0DD1" w:rsidP="006D0DD1">
            <w:pPr>
              <w:rPr>
                <w:sz w:val="20"/>
                <w:szCs w:val="20"/>
              </w:rPr>
            </w:pPr>
            <w:r>
              <w:rPr>
                <w:sz w:val="20"/>
                <w:szCs w:val="20"/>
              </w:rPr>
              <w:t>61.</w:t>
            </w:r>
          </w:p>
        </w:tc>
        <w:tc>
          <w:tcPr>
            <w:tcW w:w="6096" w:type="dxa"/>
            <w:tcBorders>
              <w:top w:val="single" w:sz="4" w:space="0" w:color="auto"/>
              <w:left w:val="single" w:sz="4" w:space="0" w:color="auto"/>
              <w:bottom w:val="single" w:sz="4" w:space="0" w:color="auto"/>
              <w:right w:val="single" w:sz="4" w:space="0" w:color="auto"/>
            </w:tcBorders>
          </w:tcPr>
          <w:p w14:paraId="00D87153" w14:textId="77777777"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Článok 144b</w:t>
            </w:r>
          </w:p>
          <w:p w14:paraId="23B8DCD5" w14:textId="77777777"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Právomoci dohľadu na nápravu zraniteľností súvisiacich s likviditou za výnimočných okolností </w:t>
            </w:r>
          </w:p>
          <w:p w14:paraId="45838BDB" w14:textId="77777777" w:rsidR="00D71E16" w:rsidRDefault="00D71E16" w:rsidP="006D0DD1">
            <w:pPr>
              <w:adjustRightInd w:val="0"/>
              <w:jc w:val="both"/>
              <w:rPr>
                <w:rFonts w:ascii="Arial Narrow" w:hAnsi="Arial Narrow"/>
                <w:color w:val="000000"/>
                <w:sz w:val="20"/>
                <w:szCs w:val="20"/>
              </w:rPr>
            </w:pPr>
          </w:p>
          <w:p w14:paraId="44F1BF06" w14:textId="6942DF75"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V rámci procesu pravidelného preskúmania orgánmi dohľadu tieto orgány monitorujú likviditu poisťovní a zaisťovní. Ak zistia významné riziká likvidity, informujú o tom príslušnú poisťovňu alebo zaisťovňu. Poisťovňa alebo zaisťovňa vysvetlí, ako plánuje tieto riziká likvidity riešiť. </w:t>
            </w:r>
          </w:p>
          <w:p w14:paraId="740D4C47" w14:textId="77777777" w:rsidR="006D0DD1" w:rsidRDefault="006D0DD1" w:rsidP="006D0DD1">
            <w:pPr>
              <w:adjustRightInd w:val="0"/>
              <w:jc w:val="both"/>
              <w:rPr>
                <w:rFonts w:ascii="Arial Narrow" w:hAnsi="Arial Narrow"/>
                <w:color w:val="000000"/>
                <w:sz w:val="20"/>
                <w:szCs w:val="20"/>
              </w:rPr>
            </w:pPr>
          </w:p>
          <w:p w14:paraId="0E030282" w14:textId="77777777" w:rsidR="003F484E" w:rsidRDefault="003F484E" w:rsidP="006D0DD1">
            <w:pPr>
              <w:adjustRightInd w:val="0"/>
              <w:jc w:val="both"/>
              <w:rPr>
                <w:rFonts w:ascii="Arial Narrow" w:hAnsi="Arial Narrow"/>
                <w:color w:val="000000"/>
                <w:sz w:val="20"/>
                <w:szCs w:val="20"/>
              </w:rPr>
            </w:pPr>
          </w:p>
          <w:p w14:paraId="75351F88" w14:textId="77777777" w:rsidR="003F484E" w:rsidRDefault="003F484E" w:rsidP="006D0DD1">
            <w:pPr>
              <w:adjustRightInd w:val="0"/>
              <w:jc w:val="both"/>
              <w:rPr>
                <w:rFonts w:ascii="Arial Narrow" w:hAnsi="Arial Narrow"/>
                <w:color w:val="000000"/>
                <w:sz w:val="20"/>
                <w:szCs w:val="20"/>
              </w:rPr>
            </w:pPr>
          </w:p>
          <w:p w14:paraId="48ECB5BC" w14:textId="77777777" w:rsidR="003F484E" w:rsidRDefault="003F484E" w:rsidP="006D0DD1">
            <w:pPr>
              <w:adjustRightInd w:val="0"/>
              <w:jc w:val="both"/>
              <w:rPr>
                <w:rFonts w:ascii="Arial Narrow" w:hAnsi="Arial Narrow"/>
                <w:color w:val="000000"/>
                <w:sz w:val="20"/>
                <w:szCs w:val="20"/>
              </w:rPr>
            </w:pPr>
          </w:p>
          <w:p w14:paraId="1D080A85" w14:textId="77777777" w:rsidR="003F484E" w:rsidRDefault="003F484E" w:rsidP="006D0DD1">
            <w:pPr>
              <w:adjustRightInd w:val="0"/>
              <w:jc w:val="both"/>
              <w:rPr>
                <w:rFonts w:ascii="Arial Narrow" w:hAnsi="Arial Narrow"/>
                <w:color w:val="000000"/>
                <w:sz w:val="20"/>
                <w:szCs w:val="20"/>
              </w:rPr>
            </w:pPr>
          </w:p>
          <w:p w14:paraId="01D0CF90" w14:textId="77777777" w:rsidR="003F484E" w:rsidRDefault="003F484E" w:rsidP="006D0DD1">
            <w:pPr>
              <w:adjustRightInd w:val="0"/>
              <w:jc w:val="both"/>
              <w:rPr>
                <w:rFonts w:ascii="Arial Narrow" w:hAnsi="Arial Narrow"/>
                <w:color w:val="000000"/>
                <w:sz w:val="20"/>
                <w:szCs w:val="20"/>
              </w:rPr>
            </w:pPr>
          </w:p>
          <w:p w14:paraId="1567139D" w14:textId="2C55D65C"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2. Členské štáty zabezpečia, aby mali orgány dohľadu potrebné právomoci, ktoré im umožnia od podnikov žiadať posilnenie ich likvidity, keď sa zistia významné riziká alebo nedostatky likvidity</w:t>
            </w:r>
            <w:r w:rsidRPr="00D71E16">
              <w:rPr>
                <w:rFonts w:ascii="Arial Narrow" w:hAnsi="Arial Narrow"/>
                <w:color w:val="000000"/>
                <w:sz w:val="20"/>
                <w:szCs w:val="20"/>
              </w:rPr>
              <w:t>. Takéto právomoci sa budú vykonávať vtedy, keď budú existovať dostatočné dôkazy o existencii významných rizík likvidity a o neexistencii účinných nápravných opatrení prijatých poisťovňou alebo zaisťovňou.</w:t>
            </w:r>
          </w:p>
          <w:p w14:paraId="110D8C9B" w14:textId="77777777" w:rsidR="006D0DD1" w:rsidRPr="00272022" w:rsidRDefault="006D0DD1" w:rsidP="006D0DD1">
            <w:pPr>
              <w:adjustRightInd w:val="0"/>
              <w:jc w:val="both"/>
              <w:rPr>
                <w:rFonts w:ascii="Arial Narrow" w:hAnsi="Arial Narrow"/>
                <w:color w:val="000000"/>
                <w:sz w:val="20"/>
                <w:szCs w:val="20"/>
              </w:rPr>
            </w:pPr>
          </w:p>
          <w:p w14:paraId="75D0F3B7" w14:textId="77777777"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Opatrenia prijaté orgánom dohľadu na základe tohto odseku tento orgán aspoň každých šesť mesiacov prehodnotí a odstránia sa, ak podnik prijal účinné nápravné opatrenia.</w:t>
            </w:r>
          </w:p>
          <w:p w14:paraId="181D903F" w14:textId="77777777" w:rsidR="006D0DD1" w:rsidRDefault="006D0DD1" w:rsidP="006D0DD1">
            <w:pPr>
              <w:adjustRightInd w:val="0"/>
              <w:jc w:val="both"/>
              <w:rPr>
                <w:rFonts w:ascii="Arial Narrow" w:hAnsi="Arial Narrow"/>
                <w:color w:val="000000"/>
                <w:sz w:val="20"/>
                <w:szCs w:val="20"/>
              </w:rPr>
            </w:pPr>
          </w:p>
          <w:p w14:paraId="6F30F719" w14:textId="3D343D39"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V relevantných prípadoch orgán dohľadu zdieľa dôkazy o zraniteľnostiach, pokiaľ ide o riziká likvidity, s orgánom EIOPA.</w:t>
            </w:r>
          </w:p>
          <w:p w14:paraId="787A124E" w14:textId="77777777" w:rsidR="004F52AB" w:rsidRDefault="004F52AB" w:rsidP="006D0DD1">
            <w:pPr>
              <w:adjustRightInd w:val="0"/>
              <w:jc w:val="both"/>
              <w:rPr>
                <w:rFonts w:ascii="Arial Narrow" w:hAnsi="Arial Narrow"/>
                <w:color w:val="000000"/>
                <w:sz w:val="20"/>
                <w:szCs w:val="20"/>
              </w:rPr>
            </w:pPr>
          </w:p>
          <w:p w14:paraId="273F28B1" w14:textId="77777777" w:rsidR="00ED1967" w:rsidRDefault="00ED1967" w:rsidP="006D0DD1">
            <w:pPr>
              <w:adjustRightInd w:val="0"/>
              <w:jc w:val="both"/>
              <w:rPr>
                <w:rFonts w:ascii="Arial Narrow" w:hAnsi="Arial Narrow"/>
                <w:color w:val="000000"/>
                <w:sz w:val="20"/>
                <w:szCs w:val="20"/>
              </w:rPr>
            </w:pPr>
          </w:p>
          <w:p w14:paraId="22C2F035" w14:textId="33BE513C" w:rsidR="006D0DD1"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3. Členské štáty zabezpečia, aby vo vzťahu k jednotlivým podnikom, ktoré čelia významným rizikám likvidity, ktoré môžu spôsobiť bezprostredné ohrozenie ochrany poistníkov alebo stability finančného systému, mali orgány dohľadu právomoc dočasne: </w:t>
            </w:r>
          </w:p>
          <w:p w14:paraId="655638A9" w14:textId="77777777" w:rsidR="00AF1A00" w:rsidRPr="00272022" w:rsidRDefault="00AF1A00" w:rsidP="006D0DD1">
            <w:pPr>
              <w:adjustRightInd w:val="0"/>
              <w:jc w:val="both"/>
              <w:rPr>
                <w:rFonts w:ascii="Arial Narrow" w:hAnsi="Arial Narrow"/>
                <w:color w:val="000000"/>
                <w:sz w:val="20"/>
                <w:szCs w:val="20"/>
              </w:rPr>
            </w:pPr>
          </w:p>
          <w:p w14:paraId="4B6C5701" w14:textId="413380E0"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obmedziť alebo pozastaviť rozdeľovanie dividend akcionárom a iným podriadeným veriteľom; </w:t>
            </w:r>
          </w:p>
          <w:p w14:paraId="2643F716" w14:textId="77777777" w:rsidR="00AF1A00"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b) obmedziť alebo pozastaviť iné platby akcionárom a iným podriadeným veriteľom;</w:t>
            </w:r>
          </w:p>
          <w:p w14:paraId="7D7A24A2" w14:textId="37C89D36"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0BA130CD" w14:textId="5434383F"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obmedziť alebo pozastaviť spätný výkup a splatenie alebo vyplatenie položiek vlastných zdrojov; </w:t>
            </w:r>
          </w:p>
          <w:p w14:paraId="5FF152C3" w14:textId="186AD200" w:rsidR="006D0DD1"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obmedziť alebo pozastaviť prémie alebo iné pohyblivé zložky odmeňovania; </w:t>
            </w:r>
          </w:p>
          <w:p w14:paraId="694BF543" w14:textId="75845326"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e) pozastaviť práva poistníkov životnej poistky na vyplatenie (ďalej len ‚práva na vyplatenie‘).</w:t>
            </w:r>
          </w:p>
          <w:p w14:paraId="3022111A" w14:textId="77777777" w:rsidR="0031153F" w:rsidRDefault="0031153F" w:rsidP="006D0DD1">
            <w:pPr>
              <w:adjustRightInd w:val="0"/>
              <w:jc w:val="both"/>
              <w:rPr>
                <w:rFonts w:ascii="Arial Narrow" w:hAnsi="Arial Narrow"/>
                <w:color w:val="000000"/>
                <w:sz w:val="20"/>
                <w:szCs w:val="20"/>
              </w:rPr>
            </w:pPr>
          </w:p>
          <w:p w14:paraId="18ADDB86" w14:textId="77777777" w:rsidR="00D71E16" w:rsidRPr="00272022" w:rsidRDefault="00D71E16" w:rsidP="006D0DD1">
            <w:pPr>
              <w:adjustRightInd w:val="0"/>
              <w:jc w:val="both"/>
              <w:rPr>
                <w:rFonts w:ascii="Arial Narrow" w:hAnsi="Arial Narrow"/>
                <w:color w:val="000000"/>
                <w:sz w:val="20"/>
                <w:szCs w:val="20"/>
              </w:rPr>
            </w:pPr>
          </w:p>
          <w:p w14:paraId="13A79B6B" w14:textId="77777777"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Právomoc pozastaviť práva na vyplatenie sa vykonáva len za výnimočných okolností, ktoré ovplyvňujú podnik, ako krajné opatrenie a ak je to v kolektívnom záujme poistníkov a príjemcov plnenia podniku. Pred vykonaním uvedenej právomoci orgán dohľadu zohľadní potenciálne nežiaduce účinky na finančné trhy a na práva poistníkov a príjemcov plnenia podnikov, a to aj v cezhraničnom kontexte. Orgány dohľadu zverejnia odôvodnenie uplatňovania uvedenej právomoci.</w:t>
            </w:r>
          </w:p>
          <w:p w14:paraId="1B84393D" w14:textId="77777777" w:rsidR="0031153F" w:rsidRDefault="0031153F" w:rsidP="006D0DD1">
            <w:pPr>
              <w:adjustRightInd w:val="0"/>
              <w:jc w:val="both"/>
              <w:rPr>
                <w:rFonts w:ascii="Arial Narrow" w:hAnsi="Arial Narrow"/>
                <w:color w:val="000000"/>
                <w:sz w:val="20"/>
                <w:szCs w:val="20"/>
              </w:rPr>
            </w:pPr>
          </w:p>
          <w:p w14:paraId="70BE910E" w14:textId="77777777" w:rsidR="0031153F" w:rsidRDefault="0031153F" w:rsidP="006D0DD1">
            <w:pPr>
              <w:adjustRightInd w:val="0"/>
              <w:jc w:val="both"/>
              <w:rPr>
                <w:rFonts w:ascii="Arial Narrow" w:hAnsi="Arial Narrow"/>
                <w:color w:val="000000"/>
                <w:sz w:val="20"/>
                <w:szCs w:val="20"/>
              </w:rPr>
            </w:pPr>
          </w:p>
          <w:p w14:paraId="11F42246" w14:textId="77777777" w:rsidR="0031153F" w:rsidRDefault="0031153F" w:rsidP="006D0DD1">
            <w:pPr>
              <w:adjustRightInd w:val="0"/>
              <w:jc w:val="both"/>
              <w:rPr>
                <w:rFonts w:ascii="Arial Narrow" w:hAnsi="Arial Narrow"/>
                <w:color w:val="000000"/>
                <w:sz w:val="20"/>
                <w:szCs w:val="20"/>
              </w:rPr>
            </w:pPr>
          </w:p>
          <w:p w14:paraId="3B4E314D" w14:textId="77777777" w:rsidR="0031153F" w:rsidRDefault="0031153F" w:rsidP="006D0DD1">
            <w:pPr>
              <w:adjustRightInd w:val="0"/>
              <w:jc w:val="both"/>
              <w:rPr>
                <w:rFonts w:ascii="Arial Narrow" w:hAnsi="Arial Narrow"/>
                <w:color w:val="000000"/>
                <w:sz w:val="20"/>
                <w:szCs w:val="20"/>
              </w:rPr>
            </w:pPr>
          </w:p>
          <w:p w14:paraId="09B9642A" w14:textId="18BD901C"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Uplatnenie akéhokoľvek opatrenia uvedeného v prvom pododseku sa bude vykonávať najviac tri mesiace. Členské štáty zabezpečia, aby sa dalo opatrenie obnoviť, ak pretrvávajú dôvody, na základe ktorých bolo odôvodnené, a aby sa dalo zrušiť, keď takéto dôvody pominú. </w:t>
            </w:r>
          </w:p>
          <w:p w14:paraId="009B6ACF" w14:textId="77777777" w:rsidR="006D0DD1" w:rsidRDefault="006D0DD1" w:rsidP="006D0DD1">
            <w:pPr>
              <w:adjustRightInd w:val="0"/>
              <w:jc w:val="both"/>
              <w:rPr>
                <w:rFonts w:ascii="Arial Narrow" w:hAnsi="Arial Narrow"/>
                <w:color w:val="000000"/>
                <w:sz w:val="20"/>
                <w:szCs w:val="20"/>
              </w:rPr>
            </w:pPr>
          </w:p>
          <w:p w14:paraId="5DFEE0CC" w14:textId="6435D78F"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Bez toho, aby bol dotknutý článok 144c ods. 6, členské štáty zabezpečia, aby až do zrušenia pozastavenia práv na vyplatenie orgánmi dohľadu príslušné poisťovne a zaisťovne:</w:t>
            </w:r>
          </w:p>
          <w:p w14:paraId="701313CE" w14:textId="79BC8DA0" w:rsidR="006D0DD1"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nerozdeľovali žiadne výnosy ani nevykonávali iné platby akcionárom alebo iným podriadeným veriteľom; </w:t>
            </w:r>
          </w:p>
          <w:p w14:paraId="51923F3D" w14:textId="77777777" w:rsidR="003462D3" w:rsidRPr="00272022" w:rsidRDefault="003462D3" w:rsidP="006D0DD1">
            <w:pPr>
              <w:adjustRightInd w:val="0"/>
              <w:jc w:val="both"/>
              <w:rPr>
                <w:rFonts w:ascii="Arial Narrow" w:hAnsi="Arial Narrow"/>
                <w:color w:val="000000"/>
                <w:sz w:val="20"/>
                <w:szCs w:val="20"/>
              </w:rPr>
            </w:pPr>
          </w:p>
          <w:p w14:paraId="5E31BD29" w14:textId="77777777" w:rsidR="0031153F"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nepristúpili k spätnému výkupu ani splateniu alebo vyplateniu žiadnych položiek vlastných zdrojov alebo </w:t>
            </w:r>
          </w:p>
          <w:p w14:paraId="3DF9A0BA" w14:textId="18CF27AC"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c) nevyplácali prémie alebo iné pohyblivé zložky odmeňovania členom správneho, riadiaceho alebo kontrolného orgánu, osobám zastávajúcim kľúčové funkcie alebo vrcholovému manažmentu.</w:t>
            </w:r>
          </w:p>
          <w:p w14:paraId="5FC012DC" w14:textId="6ED99C34" w:rsidR="006D0DD1" w:rsidRPr="00C31202" w:rsidRDefault="006D0DD1" w:rsidP="006D0DD1">
            <w:pPr>
              <w:adjustRightInd w:val="0"/>
              <w:jc w:val="both"/>
              <w:rPr>
                <w:rFonts w:ascii="Arial Narrow" w:hAnsi="Arial Narrow"/>
                <w:color w:val="000000"/>
                <w:sz w:val="20"/>
                <w:szCs w:val="20"/>
              </w:rPr>
            </w:pPr>
            <w:r w:rsidRPr="005C7745">
              <w:rPr>
                <w:rFonts w:ascii="Arial Narrow" w:hAnsi="Arial Narrow"/>
                <w:color w:val="000000"/>
                <w:sz w:val="20"/>
                <w:szCs w:val="20"/>
              </w:rPr>
              <w:t>Členské štáty zabezpečia, aby mali orgány dohľadu potrebné právomoci na presadzovanie požiadaviek uvedených vo štvrtom pododseku.</w:t>
            </w:r>
          </w:p>
          <w:p w14:paraId="474EBB79" w14:textId="77777777" w:rsidR="00677923" w:rsidRDefault="00677923" w:rsidP="006D0DD1">
            <w:pPr>
              <w:adjustRightInd w:val="0"/>
              <w:jc w:val="both"/>
              <w:rPr>
                <w:rFonts w:ascii="Arial Narrow" w:hAnsi="Arial Narrow"/>
                <w:color w:val="000000"/>
                <w:sz w:val="20"/>
                <w:szCs w:val="20"/>
              </w:rPr>
            </w:pPr>
          </w:p>
          <w:p w14:paraId="7ACF9F09" w14:textId="785A9D3A" w:rsidR="006D0DD1" w:rsidRPr="00272022" w:rsidRDefault="006D0DD1" w:rsidP="006D0DD1">
            <w:pPr>
              <w:adjustRightInd w:val="0"/>
              <w:jc w:val="both"/>
              <w:rPr>
                <w:rFonts w:ascii="Arial Narrow" w:hAnsi="Arial Narrow"/>
                <w:color w:val="000000"/>
                <w:sz w:val="20"/>
                <w:szCs w:val="20"/>
              </w:rPr>
            </w:pPr>
            <w:r w:rsidRPr="00C31202">
              <w:rPr>
                <w:rFonts w:ascii="Arial Narrow" w:hAnsi="Arial Narrow"/>
                <w:color w:val="000000"/>
                <w:sz w:val="20"/>
                <w:szCs w:val="20"/>
              </w:rPr>
              <w:t xml:space="preserve">Členské štáty zabezpečia, aby boli inštitúcie a orgány s </w:t>
            </w:r>
            <w:proofErr w:type="spellStart"/>
            <w:r w:rsidRPr="00C31202">
              <w:rPr>
                <w:rFonts w:ascii="Arial Narrow" w:hAnsi="Arial Narrow"/>
                <w:color w:val="000000"/>
                <w:sz w:val="20"/>
                <w:szCs w:val="20"/>
              </w:rPr>
              <w:t>makroprudenciálnymi</w:t>
            </w:r>
            <w:proofErr w:type="spellEnd"/>
            <w:r w:rsidRPr="00C31202">
              <w:rPr>
                <w:rFonts w:ascii="Arial Narrow" w:hAnsi="Arial Narrow"/>
                <w:color w:val="000000"/>
                <w:sz w:val="20"/>
                <w:szCs w:val="20"/>
              </w:rPr>
              <w:t xml:space="preserve"> právomocami, ktoré nie sú orgánmi dohľadu, riadne a včas informované o úmysle orgánov dohľadu využiť právomoc uvedenú v tomto odseku a aby boli zapojené do posudzovania potenciálnych nežiaducich účinkov uvedených v druhom pododseku.</w:t>
            </w:r>
          </w:p>
          <w:p w14:paraId="44429077" w14:textId="77777777" w:rsidR="006D0DD1" w:rsidRDefault="006D0DD1" w:rsidP="006D0DD1">
            <w:pPr>
              <w:adjustRightInd w:val="0"/>
              <w:jc w:val="both"/>
              <w:rPr>
                <w:rFonts w:ascii="Arial Narrow" w:hAnsi="Arial Narrow"/>
                <w:color w:val="000000"/>
                <w:sz w:val="20"/>
                <w:szCs w:val="20"/>
              </w:rPr>
            </w:pPr>
          </w:p>
          <w:p w14:paraId="5B895AD7" w14:textId="62F3F673"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Členské štáty zabezpečia, aby orgány dohľadu s cieľom riešiť riziko ohrozenia stability finančného systému oznámili každé vykonávanie právomocí uvedených v tomto odseku orgánu EIOPA a výboru ESRB.</w:t>
            </w:r>
          </w:p>
          <w:p w14:paraId="1BE93857" w14:textId="77777777" w:rsidR="006D0DD1" w:rsidRPr="00272022" w:rsidRDefault="006D0DD1" w:rsidP="006D0DD1">
            <w:pPr>
              <w:adjustRightInd w:val="0"/>
              <w:jc w:val="both"/>
              <w:rPr>
                <w:rFonts w:ascii="Arial Narrow" w:hAnsi="Arial Narrow"/>
                <w:color w:val="000000"/>
                <w:sz w:val="20"/>
                <w:szCs w:val="20"/>
              </w:rPr>
            </w:pPr>
          </w:p>
          <w:p w14:paraId="50E42CDB" w14:textId="0F871A3E" w:rsidR="0031153F" w:rsidRDefault="0031153F" w:rsidP="006D0DD1">
            <w:pPr>
              <w:adjustRightInd w:val="0"/>
              <w:jc w:val="both"/>
              <w:rPr>
                <w:rFonts w:ascii="Arial Narrow" w:hAnsi="Arial Narrow"/>
                <w:color w:val="000000"/>
                <w:sz w:val="20"/>
                <w:szCs w:val="20"/>
              </w:rPr>
            </w:pPr>
          </w:p>
          <w:p w14:paraId="4D068833" w14:textId="77777777" w:rsidR="003462D3" w:rsidRDefault="003462D3" w:rsidP="006D0DD1">
            <w:pPr>
              <w:adjustRightInd w:val="0"/>
              <w:jc w:val="both"/>
              <w:rPr>
                <w:rFonts w:ascii="Arial Narrow" w:hAnsi="Arial Narrow"/>
                <w:color w:val="000000"/>
                <w:sz w:val="20"/>
                <w:szCs w:val="20"/>
              </w:rPr>
            </w:pPr>
          </w:p>
          <w:p w14:paraId="17AC8658" w14:textId="3F80F282"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4. Pri výkone právomoci uvedenej v odseku 3 tohto článku orgány dohľadu náležite zohľadnia kritériá proporcionality uvedené v článku 29 ods. 3.</w:t>
            </w:r>
          </w:p>
          <w:p w14:paraId="3E520948" w14:textId="77777777" w:rsidR="006D0DD1" w:rsidRDefault="006D0DD1" w:rsidP="006D0DD1">
            <w:pPr>
              <w:adjustRightInd w:val="0"/>
              <w:jc w:val="both"/>
              <w:rPr>
                <w:rFonts w:ascii="Arial Narrow" w:hAnsi="Arial Narrow"/>
                <w:color w:val="000000"/>
                <w:sz w:val="20"/>
                <w:szCs w:val="20"/>
              </w:rPr>
            </w:pPr>
          </w:p>
          <w:p w14:paraId="7C382BD9" w14:textId="77777777" w:rsidR="00C31202" w:rsidRDefault="00C31202" w:rsidP="006D0DD1">
            <w:pPr>
              <w:adjustRightInd w:val="0"/>
              <w:jc w:val="both"/>
              <w:rPr>
                <w:rFonts w:ascii="Arial Narrow" w:hAnsi="Arial Narrow"/>
                <w:color w:val="000000"/>
                <w:sz w:val="20"/>
                <w:szCs w:val="20"/>
              </w:rPr>
            </w:pPr>
          </w:p>
          <w:p w14:paraId="7A391956" w14:textId="77777777"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Ak sa orgán EIOPA po porade s výborom ESRB domnieva, že výkon právomocí uvedených v odseku 3 príslušným orgánom je neprimeraný, vydá stanovisko dotknutému orgánu dohľadu, aby svoje rozhodnutie preskúmal. Uvedené stanovisko sa nezverejňuje. </w:t>
            </w:r>
          </w:p>
          <w:p w14:paraId="2E2439D6" w14:textId="77777777" w:rsidR="006D0DD1" w:rsidRDefault="006D0DD1" w:rsidP="006D0DD1">
            <w:pPr>
              <w:adjustRightInd w:val="0"/>
              <w:jc w:val="both"/>
              <w:rPr>
                <w:rFonts w:ascii="Arial Narrow" w:hAnsi="Arial Narrow"/>
                <w:color w:val="000000"/>
                <w:sz w:val="20"/>
                <w:szCs w:val="20"/>
              </w:rPr>
            </w:pPr>
          </w:p>
          <w:p w14:paraId="0EE031FE" w14:textId="48ACF448"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5. Pri výkone právomoci uvedenej v odseku 3 tohto článku orgány dohľadu zohľadnia dôkazy vyplývajúce z kontrolného procesu vykonávaného orgánmi dohľadu a výhľadové posúdenie solventnosti a finančnej situácie dotknutých podnikov v súlade s posúdením uvedeným v článku 45 ods. 1 druhom pododseku písm. a) a b).</w:t>
            </w:r>
          </w:p>
          <w:p w14:paraId="21BD29C1" w14:textId="77777777" w:rsidR="006D0DD1" w:rsidRDefault="006D0DD1" w:rsidP="006D0DD1">
            <w:pPr>
              <w:adjustRightInd w:val="0"/>
              <w:jc w:val="both"/>
              <w:rPr>
                <w:rFonts w:ascii="Arial Narrow" w:hAnsi="Arial Narrow"/>
                <w:color w:val="000000"/>
                <w:sz w:val="20"/>
                <w:szCs w:val="20"/>
              </w:rPr>
            </w:pPr>
          </w:p>
          <w:p w14:paraId="5953D86B" w14:textId="77777777" w:rsidR="00AC4CF0" w:rsidRDefault="00AC4CF0" w:rsidP="006D0DD1">
            <w:pPr>
              <w:adjustRightInd w:val="0"/>
              <w:jc w:val="both"/>
              <w:rPr>
                <w:rFonts w:ascii="Arial Narrow" w:hAnsi="Arial Narrow"/>
                <w:color w:val="000000"/>
                <w:sz w:val="20"/>
                <w:szCs w:val="20"/>
              </w:rPr>
            </w:pPr>
          </w:p>
          <w:p w14:paraId="49370F8F" w14:textId="3ECB8BC0"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6. Právomoci uvedené v odseku 3 možno vykonávať v súvislosti s dotknutými podnikmi pôsobiacimi v členskom štáte, kde výnimočné okolnosti uvedené v odseku 3 ovplyvňujú celý poistný trh alebo jeho významnú časť.</w:t>
            </w:r>
          </w:p>
          <w:p w14:paraId="6273722A" w14:textId="30E5422F" w:rsidR="006D0DD1" w:rsidRDefault="0089505D" w:rsidP="0089505D">
            <w:pPr>
              <w:tabs>
                <w:tab w:val="left" w:pos="1135"/>
              </w:tabs>
              <w:adjustRightInd w:val="0"/>
              <w:jc w:val="both"/>
              <w:rPr>
                <w:rFonts w:ascii="Arial Narrow" w:hAnsi="Arial Narrow"/>
                <w:color w:val="000000"/>
                <w:sz w:val="20"/>
                <w:szCs w:val="20"/>
              </w:rPr>
            </w:pPr>
            <w:r>
              <w:rPr>
                <w:rFonts w:ascii="Arial Narrow" w:hAnsi="Arial Narrow"/>
                <w:color w:val="000000"/>
                <w:sz w:val="20"/>
                <w:szCs w:val="20"/>
              </w:rPr>
              <w:tab/>
            </w:r>
          </w:p>
          <w:p w14:paraId="49332639" w14:textId="77777777" w:rsidR="0089505D" w:rsidRPr="00272022" w:rsidRDefault="0089505D" w:rsidP="0089505D">
            <w:pPr>
              <w:tabs>
                <w:tab w:val="left" w:pos="1135"/>
              </w:tabs>
              <w:adjustRightInd w:val="0"/>
              <w:jc w:val="both"/>
              <w:rPr>
                <w:rFonts w:ascii="Arial Narrow" w:hAnsi="Arial Narrow"/>
                <w:color w:val="000000"/>
                <w:sz w:val="20"/>
                <w:szCs w:val="20"/>
              </w:rPr>
            </w:pPr>
          </w:p>
          <w:p w14:paraId="27F0EA86" w14:textId="77777777"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Členské štáty vymenujú orgán na vykonávanie právomocí uvedených v prvom pododseku. </w:t>
            </w:r>
          </w:p>
          <w:p w14:paraId="678BAE24" w14:textId="77777777" w:rsidR="006D0DD1" w:rsidRDefault="006D0DD1" w:rsidP="006D0DD1">
            <w:pPr>
              <w:adjustRightInd w:val="0"/>
              <w:jc w:val="both"/>
              <w:rPr>
                <w:rFonts w:ascii="Arial Narrow" w:hAnsi="Arial Narrow"/>
                <w:color w:val="000000"/>
                <w:sz w:val="20"/>
                <w:szCs w:val="20"/>
              </w:rPr>
            </w:pPr>
          </w:p>
          <w:p w14:paraId="72A68572" w14:textId="77777777" w:rsidR="00AC4CF0" w:rsidRDefault="00AC4CF0" w:rsidP="006D0DD1">
            <w:pPr>
              <w:adjustRightInd w:val="0"/>
              <w:jc w:val="both"/>
              <w:rPr>
                <w:rFonts w:ascii="Arial Narrow" w:hAnsi="Arial Narrow"/>
                <w:color w:val="000000"/>
                <w:sz w:val="20"/>
                <w:szCs w:val="20"/>
              </w:rPr>
            </w:pPr>
          </w:p>
          <w:p w14:paraId="1AFD45AC" w14:textId="77777777" w:rsidR="00AC4CF0" w:rsidRDefault="00AC4CF0" w:rsidP="006D0DD1">
            <w:pPr>
              <w:adjustRightInd w:val="0"/>
              <w:jc w:val="both"/>
              <w:rPr>
                <w:rFonts w:ascii="Arial Narrow" w:hAnsi="Arial Narrow"/>
                <w:color w:val="000000"/>
                <w:sz w:val="20"/>
                <w:szCs w:val="20"/>
              </w:rPr>
            </w:pPr>
          </w:p>
          <w:p w14:paraId="5A999B3D" w14:textId="77777777" w:rsidR="00AC4CF0" w:rsidRDefault="00AC4CF0" w:rsidP="006D0DD1">
            <w:pPr>
              <w:adjustRightInd w:val="0"/>
              <w:jc w:val="both"/>
              <w:rPr>
                <w:rFonts w:ascii="Arial Narrow" w:hAnsi="Arial Narrow"/>
                <w:color w:val="000000"/>
                <w:sz w:val="20"/>
                <w:szCs w:val="20"/>
              </w:rPr>
            </w:pPr>
          </w:p>
          <w:p w14:paraId="66828238" w14:textId="77777777" w:rsidR="00AC4CF0" w:rsidRDefault="00AC4CF0" w:rsidP="006D0DD1">
            <w:pPr>
              <w:adjustRightInd w:val="0"/>
              <w:jc w:val="both"/>
              <w:rPr>
                <w:rFonts w:ascii="Arial Narrow" w:hAnsi="Arial Narrow"/>
                <w:color w:val="000000"/>
                <w:sz w:val="20"/>
                <w:szCs w:val="20"/>
              </w:rPr>
            </w:pPr>
          </w:p>
          <w:p w14:paraId="6ECD4518" w14:textId="77777777" w:rsidR="00AC4CF0" w:rsidRDefault="00AC4CF0" w:rsidP="006D0DD1">
            <w:pPr>
              <w:adjustRightInd w:val="0"/>
              <w:jc w:val="both"/>
              <w:rPr>
                <w:rFonts w:ascii="Arial Narrow" w:hAnsi="Arial Narrow"/>
                <w:color w:val="000000"/>
                <w:sz w:val="20"/>
                <w:szCs w:val="20"/>
              </w:rPr>
            </w:pPr>
          </w:p>
          <w:p w14:paraId="37D211C4" w14:textId="77777777" w:rsidR="00AC4CF0" w:rsidRDefault="00AC4CF0" w:rsidP="006D0DD1">
            <w:pPr>
              <w:adjustRightInd w:val="0"/>
              <w:jc w:val="both"/>
              <w:rPr>
                <w:rFonts w:ascii="Arial Narrow" w:hAnsi="Arial Narrow"/>
                <w:color w:val="000000"/>
                <w:sz w:val="20"/>
                <w:szCs w:val="20"/>
              </w:rPr>
            </w:pPr>
          </w:p>
          <w:p w14:paraId="6CD53533" w14:textId="77777777" w:rsidR="00AC4CF0" w:rsidRDefault="00AC4CF0" w:rsidP="006D0DD1">
            <w:pPr>
              <w:adjustRightInd w:val="0"/>
              <w:jc w:val="both"/>
              <w:rPr>
                <w:rFonts w:ascii="Arial Narrow" w:hAnsi="Arial Narrow"/>
                <w:color w:val="000000"/>
                <w:sz w:val="20"/>
                <w:szCs w:val="20"/>
              </w:rPr>
            </w:pPr>
          </w:p>
          <w:p w14:paraId="255E1222" w14:textId="70F7A541" w:rsidR="006D0DD1" w:rsidRPr="00272022" w:rsidRDefault="006D0DD1" w:rsidP="006D0DD1">
            <w:pPr>
              <w:adjustRightInd w:val="0"/>
              <w:jc w:val="both"/>
              <w:rPr>
                <w:rFonts w:ascii="Arial Narrow" w:hAnsi="Arial Narrow"/>
                <w:color w:val="000000"/>
                <w:sz w:val="20"/>
                <w:szCs w:val="20"/>
              </w:rPr>
            </w:pPr>
            <w:r w:rsidRPr="00944A68">
              <w:rPr>
                <w:rFonts w:ascii="Arial Narrow" w:hAnsi="Arial Narrow"/>
                <w:color w:val="000000"/>
                <w:sz w:val="20"/>
                <w:szCs w:val="20"/>
              </w:rPr>
              <w:t>Ak vymenovaný orgán nie je orgánom dohľadu, členský štát zabezpečí riadnu koordináciu a výmenu informácií medzi rôznymi orgánmi. Od všetkých orgánov sa predovšetkým vyžaduje, aby úzko spolupracovali a vymieňali si všetky informácie, ktoré by mohli byť potrebné na primerané plnenie povinností uložených orgánu vymenovanému podľa tohto odseku.</w:t>
            </w:r>
            <w:r w:rsidRPr="00272022">
              <w:rPr>
                <w:rFonts w:ascii="Arial Narrow" w:hAnsi="Arial Narrow"/>
                <w:color w:val="000000"/>
                <w:sz w:val="20"/>
                <w:szCs w:val="20"/>
              </w:rPr>
              <w:t xml:space="preserve"> </w:t>
            </w:r>
          </w:p>
          <w:p w14:paraId="4EEB20AB" w14:textId="3AA7E8B2" w:rsidR="006D0DD1" w:rsidRDefault="006D0DD1" w:rsidP="006D0DD1">
            <w:pPr>
              <w:adjustRightInd w:val="0"/>
              <w:jc w:val="both"/>
              <w:rPr>
                <w:rFonts w:ascii="Arial Narrow" w:hAnsi="Arial Narrow"/>
                <w:color w:val="000000"/>
                <w:sz w:val="20"/>
                <w:szCs w:val="20"/>
              </w:rPr>
            </w:pPr>
          </w:p>
          <w:p w14:paraId="5696D82B" w14:textId="77777777" w:rsidR="003462D3" w:rsidRPr="00272022" w:rsidRDefault="003462D3" w:rsidP="006D0DD1">
            <w:pPr>
              <w:adjustRightInd w:val="0"/>
              <w:jc w:val="both"/>
              <w:rPr>
                <w:rFonts w:ascii="Arial Narrow" w:hAnsi="Arial Narrow"/>
                <w:color w:val="000000"/>
                <w:sz w:val="20"/>
                <w:szCs w:val="20"/>
              </w:rPr>
            </w:pPr>
          </w:p>
          <w:p w14:paraId="1A9A4CD6" w14:textId="77777777"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7. Členské štáty zabezpečia, aby orgán uvedený v odseku 6 druhom pododseku včas informoval orgán EIOPA, a ak sa prijalo opatrenie na riešenie rizika ohrozenia stability finančného systému, aj výbor ESRB o použití právomocí uvedených v odseku 6.</w:t>
            </w:r>
          </w:p>
          <w:p w14:paraId="22879F9E" w14:textId="650C22B2"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Táto informácia obsahuje opis uplatneného opatrenia, jeho trvanie a dôvody, ktoré viedli k použitiu danej právomoci, vrátane dôvodov, prečo sa opatrenie považovalo za účinné a primerané v súvislosti s jeho negatívnym vplyvom na poistníkov. </w:t>
            </w:r>
          </w:p>
          <w:p w14:paraId="408BE01C" w14:textId="77777777" w:rsidR="006D0DD1" w:rsidRDefault="006D0DD1" w:rsidP="006D0DD1">
            <w:pPr>
              <w:adjustRightInd w:val="0"/>
              <w:jc w:val="both"/>
              <w:rPr>
                <w:rFonts w:ascii="Arial Narrow" w:hAnsi="Arial Narrow"/>
                <w:color w:val="000000"/>
                <w:sz w:val="20"/>
                <w:szCs w:val="20"/>
              </w:rPr>
            </w:pPr>
          </w:p>
          <w:p w14:paraId="7AF6863B" w14:textId="77777777" w:rsidR="00426CC3" w:rsidRDefault="00426CC3" w:rsidP="006D0DD1">
            <w:pPr>
              <w:adjustRightInd w:val="0"/>
              <w:jc w:val="both"/>
              <w:rPr>
                <w:rFonts w:ascii="Arial Narrow" w:hAnsi="Arial Narrow"/>
                <w:color w:val="000000"/>
                <w:sz w:val="20"/>
                <w:szCs w:val="20"/>
              </w:rPr>
            </w:pPr>
          </w:p>
          <w:p w14:paraId="71FB386B" w14:textId="77777777" w:rsidR="00426CC3" w:rsidRDefault="00426CC3" w:rsidP="006D0DD1">
            <w:pPr>
              <w:adjustRightInd w:val="0"/>
              <w:jc w:val="both"/>
              <w:rPr>
                <w:rFonts w:ascii="Arial Narrow" w:hAnsi="Arial Narrow"/>
                <w:color w:val="000000"/>
                <w:sz w:val="20"/>
                <w:szCs w:val="20"/>
              </w:rPr>
            </w:pPr>
          </w:p>
          <w:p w14:paraId="5096E4BF" w14:textId="77777777" w:rsidR="00A35D49" w:rsidRDefault="00A35D49" w:rsidP="006D0DD1">
            <w:pPr>
              <w:adjustRightInd w:val="0"/>
              <w:jc w:val="both"/>
              <w:rPr>
                <w:rFonts w:ascii="Arial Narrow" w:hAnsi="Arial Narrow"/>
                <w:color w:val="000000"/>
                <w:sz w:val="20"/>
                <w:szCs w:val="20"/>
              </w:rPr>
            </w:pPr>
          </w:p>
          <w:p w14:paraId="69D83C84" w14:textId="77777777" w:rsidR="00A35D49" w:rsidRPr="00272022" w:rsidRDefault="00A35D49" w:rsidP="006D0DD1">
            <w:pPr>
              <w:adjustRightInd w:val="0"/>
              <w:jc w:val="both"/>
              <w:rPr>
                <w:rFonts w:ascii="Arial Narrow" w:hAnsi="Arial Narrow"/>
                <w:color w:val="000000"/>
                <w:sz w:val="20"/>
                <w:szCs w:val="20"/>
              </w:rPr>
            </w:pPr>
          </w:p>
          <w:p w14:paraId="0F5270DC" w14:textId="77777777" w:rsidR="006D0DD1"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8. V záujme zaistenia jednotného uplatňovania tohto článku orgán EIOPA po konzultácii s výborom ESRB vypracuje usmernenia s cieľom ďalej upresniť: </w:t>
            </w:r>
          </w:p>
          <w:p w14:paraId="78555F77" w14:textId="024AEC28"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a) opatrenia na riešenie nedostatkov v riadení rizika likvidity a k forme, aktivácii a kalibrácii právomocí, ktoré môžu orgány dohľadu vykonávať na posilnenie likvidity podnikov, keď sa identifikujú riziká likvidity, ktoré tieto podniky náležite neodstránia;</w:t>
            </w:r>
          </w:p>
          <w:p w14:paraId="00D5A808" w14:textId="77777777"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existenciu výnimočných okolností, ktoré odôvodňujú dočasné pozastavenie práv na vyplatenie; </w:t>
            </w:r>
          </w:p>
          <w:p w14:paraId="4D0957B9" w14:textId="52374BAC" w:rsidR="006D0DD1" w:rsidRPr="00272022" w:rsidRDefault="006D0DD1" w:rsidP="006D0DD1">
            <w:pPr>
              <w:adjustRightInd w:val="0"/>
              <w:jc w:val="both"/>
              <w:rPr>
                <w:rFonts w:ascii="Arial Narrow" w:hAnsi="Arial Narrow"/>
                <w:color w:val="000000"/>
                <w:sz w:val="20"/>
                <w:szCs w:val="20"/>
              </w:rPr>
            </w:pPr>
            <w:r w:rsidRPr="00272022">
              <w:rPr>
                <w:rFonts w:ascii="Arial Narrow" w:hAnsi="Arial Narrow"/>
                <w:color w:val="000000"/>
                <w:sz w:val="20"/>
                <w:szCs w:val="20"/>
              </w:rPr>
              <w:t>c) podmienky zabezpečenia jednotného uplatňovania dočasného pozastavenia práv na vyplatenie ako krajného opatrenia v celej Únii a aspekty, ktoré je potrebné zvážiť v záujme rovnakej a primeranej ochrany poistníkov vo všetkých domovských a hostiteľských jurisdikciách.</w:t>
            </w:r>
          </w:p>
        </w:tc>
        <w:tc>
          <w:tcPr>
            <w:tcW w:w="425" w:type="dxa"/>
            <w:tcBorders>
              <w:top w:val="single" w:sz="4" w:space="0" w:color="auto"/>
              <w:left w:val="single" w:sz="4" w:space="0" w:color="auto"/>
              <w:bottom w:val="single" w:sz="4" w:space="0" w:color="auto"/>
              <w:right w:val="single" w:sz="12" w:space="0" w:color="auto"/>
            </w:tcBorders>
          </w:tcPr>
          <w:p w14:paraId="04AA019A" w14:textId="77777777" w:rsidR="004F52AB" w:rsidRDefault="004F52AB" w:rsidP="006D0DD1">
            <w:pPr>
              <w:jc w:val="center"/>
              <w:rPr>
                <w:sz w:val="20"/>
                <w:szCs w:val="20"/>
              </w:rPr>
            </w:pPr>
          </w:p>
          <w:p w14:paraId="3228D18B" w14:textId="77777777" w:rsidR="004F52AB" w:rsidRDefault="004F52AB" w:rsidP="006D0DD1">
            <w:pPr>
              <w:jc w:val="center"/>
              <w:rPr>
                <w:sz w:val="20"/>
                <w:szCs w:val="20"/>
              </w:rPr>
            </w:pPr>
          </w:p>
          <w:p w14:paraId="6AA276FB" w14:textId="77777777" w:rsidR="004F52AB" w:rsidRDefault="004F52AB" w:rsidP="006D0DD1">
            <w:pPr>
              <w:jc w:val="center"/>
              <w:rPr>
                <w:sz w:val="20"/>
                <w:szCs w:val="20"/>
              </w:rPr>
            </w:pPr>
          </w:p>
          <w:p w14:paraId="3023C88F" w14:textId="77777777" w:rsidR="004F52AB" w:rsidRDefault="004F52AB" w:rsidP="006D0DD1">
            <w:pPr>
              <w:jc w:val="center"/>
              <w:rPr>
                <w:sz w:val="20"/>
                <w:szCs w:val="20"/>
              </w:rPr>
            </w:pPr>
          </w:p>
          <w:p w14:paraId="4B3ACAD2" w14:textId="75BB5E76" w:rsidR="006D0DD1" w:rsidRDefault="006D0DD1" w:rsidP="006D0DD1">
            <w:pPr>
              <w:jc w:val="center"/>
              <w:rPr>
                <w:sz w:val="20"/>
                <w:szCs w:val="20"/>
              </w:rPr>
            </w:pPr>
            <w:r>
              <w:rPr>
                <w:sz w:val="20"/>
                <w:szCs w:val="20"/>
              </w:rPr>
              <w:t>N</w:t>
            </w:r>
          </w:p>
          <w:p w14:paraId="3FE981E6" w14:textId="77777777" w:rsidR="006D0DD1" w:rsidRDefault="006D0DD1" w:rsidP="006D0DD1">
            <w:pPr>
              <w:jc w:val="center"/>
              <w:rPr>
                <w:sz w:val="20"/>
                <w:szCs w:val="20"/>
              </w:rPr>
            </w:pPr>
          </w:p>
          <w:p w14:paraId="50B80374" w14:textId="77777777" w:rsidR="006D0DD1" w:rsidRDefault="006D0DD1" w:rsidP="006D0DD1">
            <w:pPr>
              <w:jc w:val="center"/>
              <w:rPr>
                <w:sz w:val="20"/>
                <w:szCs w:val="20"/>
              </w:rPr>
            </w:pPr>
          </w:p>
          <w:p w14:paraId="68A4443C" w14:textId="77777777" w:rsidR="006D0DD1" w:rsidRDefault="006D0DD1" w:rsidP="006D0DD1">
            <w:pPr>
              <w:jc w:val="center"/>
              <w:rPr>
                <w:sz w:val="20"/>
                <w:szCs w:val="20"/>
              </w:rPr>
            </w:pPr>
          </w:p>
          <w:p w14:paraId="5DB560A8" w14:textId="77777777" w:rsidR="006D0DD1" w:rsidRDefault="006D0DD1" w:rsidP="006D0DD1">
            <w:pPr>
              <w:jc w:val="center"/>
              <w:rPr>
                <w:sz w:val="20"/>
                <w:szCs w:val="20"/>
              </w:rPr>
            </w:pPr>
          </w:p>
          <w:p w14:paraId="3C412713" w14:textId="77777777" w:rsidR="006D0DD1" w:rsidRDefault="006D0DD1" w:rsidP="006D0DD1">
            <w:pPr>
              <w:jc w:val="center"/>
              <w:rPr>
                <w:sz w:val="20"/>
                <w:szCs w:val="20"/>
              </w:rPr>
            </w:pPr>
          </w:p>
          <w:p w14:paraId="7BBDDF35" w14:textId="77777777" w:rsidR="004F52AB" w:rsidRDefault="004F52AB" w:rsidP="006D0DD1">
            <w:pPr>
              <w:jc w:val="center"/>
              <w:rPr>
                <w:sz w:val="20"/>
                <w:szCs w:val="20"/>
              </w:rPr>
            </w:pPr>
          </w:p>
          <w:p w14:paraId="41D599AB" w14:textId="77777777" w:rsidR="004F52AB" w:rsidRDefault="004F52AB" w:rsidP="006D0DD1">
            <w:pPr>
              <w:jc w:val="center"/>
              <w:rPr>
                <w:sz w:val="20"/>
                <w:szCs w:val="20"/>
              </w:rPr>
            </w:pPr>
          </w:p>
          <w:p w14:paraId="377868CA" w14:textId="77777777" w:rsidR="004F52AB" w:rsidRDefault="004F52AB" w:rsidP="006D0DD1">
            <w:pPr>
              <w:jc w:val="center"/>
              <w:rPr>
                <w:sz w:val="20"/>
                <w:szCs w:val="20"/>
              </w:rPr>
            </w:pPr>
          </w:p>
          <w:p w14:paraId="6B43A086" w14:textId="77777777" w:rsidR="004F52AB" w:rsidRDefault="004F52AB" w:rsidP="006D0DD1">
            <w:pPr>
              <w:jc w:val="center"/>
              <w:rPr>
                <w:sz w:val="20"/>
                <w:szCs w:val="20"/>
              </w:rPr>
            </w:pPr>
          </w:p>
          <w:p w14:paraId="6055E29C" w14:textId="59E35988" w:rsidR="004F52AB" w:rsidRDefault="004F52AB" w:rsidP="006D0DD1">
            <w:pPr>
              <w:jc w:val="center"/>
              <w:rPr>
                <w:sz w:val="20"/>
                <w:szCs w:val="20"/>
              </w:rPr>
            </w:pPr>
            <w:r>
              <w:rPr>
                <w:sz w:val="20"/>
                <w:szCs w:val="20"/>
              </w:rPr>
              <w:t>N</w:t>
            </w:r>
          </w:p>
          <w:p w14:paraId="44614909" w14:textId="77777777" w:rsidR="006D0DD1" w:rsidRDefault="006D0DD1" w:rsidP="006D0DD1">
            <w:pPr>
              <w:jc w:val="center"/>
              <w:rPr>
                <w:sz w:val="20"/>
                <w:szCs w:val="20"/>
              </w:rPr>
            </w:pPr>
          </w:p>
          <w:p w14:paraId="036C4EDC" w14:textId="77777777" w:rsidR="006D0DD1" w:rsidRDefault="006D0DD1" w:rsidP="006D0DD1">
            <w:pPr>
              <w:jc w:val="center"/>
              <w:rPr>
                <w:sz w:val="20"/>
                <w:szCs w:val="20"/>
              </w:rPr>
            </w:pPr>
          </w:p>
          <w:p w14:paraId="186FA658" w14:textId="77777777" w:rsidR="006D0DD1" w:rsidRDefault="006D0DD1" w:rsidP="006D0DD1">
            <w:pPr>
              <w:jc w:val="center"/>
              <w:rPr>
                <w:sz w:val="20"/>
                <w:szCs w:val="20"/>
              </w:rPr>
            </w:pPr>
          </w:p>
          <w:p w14:paraId="432C6B8D" w14:textId="77777777" w:rsidR="006D0DD1" w:rsidRDefault="006D0DD1" w:rsidP="006D0DD1">
            <w:pPr>
              <w:jc w:val="center"/>
              <w:rPr>
                <w:sz w:val="20"/>
                <w:szCs w:val="20"/>
              </w:rPr>
            </w:pPr>
          </w:p>
          <w:p w14:paraId="5EF2F035" w14:textId="77777777" w:rsidR="006D0DD1" w:rsidRDefault="006D0DD1" w:rsidP="006D0DD1">
            <w:pPr>
              <w:jc w:val="center"/>
              <w:rPr>
                <w:sz w:val="20"/>
                <w:szCs w:val="20"/>
              </w:rPr>
            </w:pPr>
          </w:p>
          <w:p w14:paraId="02FBB35F" w14:textId="77777777" w:rsidR="006D0DD1" w:rsidRDefault="006D0DD1" w:rsidP="006D0DD1">
            <w:pPr>
              <w:jc w:val="center"/>
              <w:rPr>
                <w:sz w:val="20"/>
                <w:szCs w:val="20"/>
              </w:rPr>
            </w:pPr>
          </w:p>
          <w:p w14:paraId="2D91FEB0" w14:textId="77777777" w:rsidR="006D0DD1" w:rsidRDefault="006D0DD1" w:rsidP="006D0DD1">
            <w:pPr>
              <w:jc w:val="center"/>
              <w:rPr>
                <w:sz w:val="20"/>
                <w:szCs w:val="20"/>
              </w:rPr>
            </w:pPr>
          </w:p>
          <w:p w14:paraId="58ADFD0A" w14:textId="77777777" w:rsidR="006D0DD1" w:rsidRDefault="006D0DD1" w:rsidP="006D0DD1">
            <w:pPr>
              <w:jc w:val="center"/>
              <w:rPr>
                <w:sz w:val="20"/>
                <w:szCs w:val="20"/>
              </w:rPr>
            </w:pPr>
          </w:p>
          <w:p w14:paraId="687CC74A" w14:textId="77777777" w:rsidR="006D0DD1" w:rsidRDefault="006D0DD1" w:rsidP="006D0DD1">
            <w:pPr>
              <w:jc w:val="center"/>
              <w:rPr>
                <w:sz w:val="20"/>
                <w:szCs w:val="20"/>
              </w:rPr>
            </w:pPr>
          </w:p>
          <w:p w14:paraId="268869E7" w14:textId="77777777" w:rsidR="006D0DD1" w:rsidRDefault="006D0DD1" w:rsidP="006D0DD1">
            <w:pPr>
              <w:jc w:val="center"/>
              <w:rPr>
                <w:sz w:val="20"/>
                <w:szCs w:val="20"/>
              </w:rPr>
            </w:pPr>
          </w:p>
          <w:p w14:paraId="4FB82970" w14:textId="77777777" w:rsidR="006D0DD1" w:rsidRDefault="006D0DD1" w:rsidP="006D0DD1">
            <w:pPr>
              <w:jc w:val="center"/>
              <w:rPr>
                <w:sz w:val="20"/>
                <w:szCs w:val="20"/>
              </w:rPr>
            </w:pPr>
          </w:p>
          <w:p w14:paraId="031E1191" w14:textId="77777777" w:rsidR="006D0DD1" w:rsidRDefault="006D0DD1" w:rsidP="006D0DD1">
            <w:pPr>
              <w:jc w:val="center"/>
              <w:rPr>
                <w:sz w:val="20"/>
                <w:szCs w:val="20"/>
              </w:rPr>
            </w:pPr>
          </w:p>
          <w:p w14:paraId="14327EA4" w14:textId="77777777" w:rsidR="00ED1967" w:rsidRDefault="00ED1967" w:rsidP="006D0DD1">
            <w:pPr>
              <w:jc w:val="center"/>
              <w:rPr>
                <w:sz w:val="20"/>
                <w:szCs w:val="20"/>
              </w:rPr>
            </w:pPr>
          </w:p>
          <w:p w14:paraId="68C8C50E" w14:textId="77777777" w:rsidR="006D0DD1" w:rsidRDefault="006D0DD1" w:rsidP="006D0DD1">
            <w:pPr>
              <w:jc w:val="center"/>
              <w:rPr>
                <w:sz w:val="20"/>
                <w:szCs w:val="20"/>
              </w:rPr>
            </w:pPr>
          </w:p>
          <w:p w14:paraId="227E22AF" w14:textId="5099D7E0" w:rsidR="006D0DD1" w:rsidRDefault="004F52AB" w:rsidP="006D0DD1">
            <w:pPr>
              <w:jc w:val="center"/>
              <w:rPr>
                <w:sz w:val="20"/>
                <w:szCs w:val="20"/>
              </w:rPr>
            </w:pPr>
            <w:r>
              <w:rPr>
                <w:sz w:val="20"/>
                <w:szCs w:val="20"/>
              </w:rPr>
              <w:lastRenderedPageBreak/>
              <w:t>N</w:t>
            </w:r>
          </w:p>
          <w:p w14:paraId="5504670B" w14:textId="77777777" w:rsidR="006D0DD1" w:rsidRDefault="006D0DD1" w:rsidP="006D0DD1">
            <w:pPr>
              <w:jc w:val="center"/>
              <w:rPr>
                <w:sz w:val="20"/>
                <w:szCs w:val="20"/>
              </w:rPr>
            </w:pPr>
          </w:p>
          <w:p w14:paraId="7282861D" w14:textId="77777777" w:rsidR="006D0DD1" w:rsidRDefault="006D0DD1" w:rsidP="006D0DD1">
            <w:pPr>
              <w:jc w:val="center"/>
              <w:rPr>
                <w:sz w:val="20"/>
                <w:szCs w:val="20"/>
              </w:rPr>
            </w:pPr>
          </w:p>
          <w:p w14:paraId="42E3D2ED" w14:textId="77777777" w:rsidR="006D0DD1" w:rsidRDefault="006D0DD1" w:rsidP="006D0DD1">
            <w:pPr>
              <w:jc w:val="center"/>
              <w:rPr>
                <w:sz w:val="20"/>
                <w:szCs w:val="20"/>
              </w:rPr>
            </w:pPr>
          </w:p>
          <w:p w14:paraId="0C2D2E60" w14:textId="77777777" w:rsidR="006D0DD1" w:rsidRDefault="006D0DD1" w:rsidP="006D0DD1">
            <w:pPr>
              <w:jc w:val="center"/>
              <w:rPr>
                <w:sz w:val="20"/>
                <w:szCs w:val="20"/>
              </w:rPr>
            </w:pPr>
          </w:p>
          <w:p w14:paraId="35B2C9B9" w14:textId="77777777" w:rsidR="006D0DD1" w:rsidRDefault="006D0DD1" w:rsidP="006D0DD1">
            <w:pPr>
              <w:jc w:val="center"/>
              <w:rPr>
                <w:sz w:val="20"/>
                <w:szCs w:val="20"/>
              </w:rPr>
            </w:pPr>
          </w:p>
          <w:p w14:paraId="1A3B1A60" w14:textId="77777777" w:rsidR="006D0DD1" w:rsidRDefault="006D0DD1" w:rsidP="006D0DD1">
            <w:pPr>
              <w:jc w:val="center"/>
              <w:rPr>
                <w:sz w:val="20"/>
                <w:szCs w:val="20"/>
              </w:rPr>
            </w:pPr>
          </w:p>
          <w:p w14:paraId="1ACE8ADC" w14:textId="77777777" w:rsidR="006D0DD1" w:rsidRDefault="006D0DD1" w:rsidP="006D0DD1">
            <w:pPr>
              <w:jc w:val="center"/>
              <w:rPr>
                <w:sz w:val="20"/>
                <w:szCs w:val="20"/>
              </w:rPr>
            </w:pPr>
          </w:p>
          <w:p w14:paraId="42971768" w14:textId="77777777" w:rsidR="006D0DD1" w:rsidRDefault="006D0DD1" w:rsidP="006D0DD1">
            <w:pPr>
              <w:jc w:val="center"/>
              <w:rPr>
                <w:sz w:val="20"/>
                <w:szCs w:val="20"/>
              </w:rPr>
            </w:pPr>
          </w:p>
          <w:p w14:paraId="27789677" w14:textId="77777777" w:rsidR="006D0DD1" w:rsidRDefault="006D0DD1" w:rsidP="006D0DD1">
            <w:pPr>
              <w:jc w:val="center"/>
              <w:rPr>
                <w:sz w:val="20"/>
                <w:szCs w:val="20"/>
              </w:rPr>
            </w:pPr>
          </w:p>
          <w:p w14:paraId="6DB28A37" w14:textId="77777777" w:rsidR="006D0DD1" w:rsidRDefault="006D0DD1" w:rsidP="006D0DD1">
            <w:pPr>
              <w:jc w:val="center"/>
              <w:rPr>
                <w:sz w:val="20"/>
                <w:szCs w:val="20"/>
              </w:rPr>
            </w:pPr>
          </w:p>
          <w:p w14:paraId="7C722676" w14:textId="77777777" w:rsidR="006D0DD1" w:rsidRDefault="006D0DD1" w:rsidP="006D0DD1">
            <w:pPr>
              <w:jc w:val="center"/>
              <w:rPr>
                <w:sz w:val="20"/>
                <w:szCs w:val="20"/>
              </w:rPr>
            </w:pPr>
          </w:p>
          <w:p w14:paraId="577E3D10" w14:textId="77777777" w:rsidR="006D0DD1" w:rsidRDefault="006D0DD1" w:rsidP="006D0DD1">
            <w:pPr>
              <w:jc w:val="center"/>
              <w:rPr>
                <w:sz w:val="20"/>
                <w:szCs w:val="20"/>
              </w:rPr>
            </w:pPr>
          </w:p>
          <w:p w14:paraId="1CC5EE1B" w14:textId="77777777" w:rsidR="006D0DD1" w:rsidRDefault="006D0DD1" w:rsidP="006D0DD1">
            <w:pPr>
              <w:jc w:val="center"/>
              <w:rPr>
                <w:sz w:val="20"/>
                <w:szCs w:val="20"/>
              </w:rPr>
            </w:pPr>
          </w:p>
          <w:p w14:paraId="3B7BEB74" w14:textId="77777777" w:rsidR="006D0DD1" w:rsidRDefault="006D0DD1" w:rsidP="006D0DD1">
            <w:pPr>
              <w:jc w:val="center"/>
              <w:rPr>
                <w:sz w:val="20"/>
                <w:szCs w:val="20"/>
              </w:rPr>
            </w:pPr>
          </w:p>
          <w:p w14:paraId="75F43549" w14:textId="77777777" w:rsidR="006D0DD1" w:rsidRDefault="006D0DD1" w:rsidP="006D0DD1">
            <w:pPr>
              <w:jc w:val="center"/>
              <w:rPr>
                <w:sz w:val="20"/>
                <w:szCs w:val="20"/>
              </w:rPr>
            </w:pPr>
          </w:p>
          <w:p w14:paraId="731FDA8A" w14:textId="339812DD" w:rsidR="006D0DD1" w:rsidRDefault="004F52AB" w:rsidP="006D0DD1">
            <w:pPr>
              <w:jc w:val="center"/>
              <w:rPr>
                <w:sz w:val="20"/>
                <w:szCs w:val="20"/>
              </w:rPr>
            </w:pPr>
            <w:r>
              <w:rPr>
                <w:sz w:val="20"/>
                <w:szCs w:val="20"/>
              </w:rPr>
              <w:t>N</w:t>
            </w:r>
          </w:p>
          <w:p w14:paraId="0032E234" w14:textId="77777777" w:rsidR="006D0DD1" w:rsidRDefault="006D0DD1" w:rsidP="006D0DD1">
            <w:pPr>
              <w:jc w:val="center"/>
              <w:rPr>
                <w:sz w:val="20"/>
                <w:szCs w:val="20"/>
              </w:rPr>
            </w:pPr>
          </w:p>
          <w:p w14:paraId="52254A4C" w14:textId="77777777" w:rsidR="006D0DD1" w:rsidRDefault="006D0DD1" w:rsidP="006D0DD1">
            <w:pPr>
              <w:jc w:val="center"/>
              <w:rPr>
                <w:sz w:val="20"/>
                <w:szCs w:val="20"/>
              </w:rPr>
            </w:pPr>
          </w:p>
          <w:p w14:paraId="49422C2E" w14:textId="77777777" w:rsidR="006D0DD1" w:rsidRDefault="006D0DD1" w:rsidP="006D0DD1">
            <w:pPr>
              <w:jc w:val="center"/>
              <w:rPr>
                <w:sz w:val="20"/>
                <w:szCs w:val="20"/>
              </w:rPr>
            </w:pPr>
          </w:p>
          <w:p w14:paraId="1581E769" w14:textId="77777777" w:rsidR="006D0DD1" w:rsidRDefault="006D0DD1" w:rsidP="006D0DD1">
            <w:pPr>
              <w:jc w:val="center"/>
              <w:rPr>
                <w:sz w:val="20"/>
                <w:szCs w:val="20"/>
              </w:rPr>
            </w:pPr>
          </w:p>
          <w:p w14:paraId="08820B52" w14:textId="77777777" w:rsidR="006D0DD1" w:rsidRDefault="006D0DD1" w:rsidP="006D0DD1">
            <w:pPr>
              <w:jc w:val="center"/>
              <w:rPr>
                <w:sz w:val="20"/>
                <w:szCs w:val="20"/>
              </w:rPr>
            </w:pPr>
          </w:p>
          <w:p w14:paraId="0D713433" w14:textId="77777777" w:rsidR="006D0DD1" w:rsidRDefault="006D0DD1" w:rsidP="006D0DD1">
            <w:pPr>
              <w:jc w:val="center"/>
              <w:rPr>
                <w:sz w:val="20"/>
                <w:szCs w:val="20"/>
              </w:rPr>
            </w:pPr>
          </w:p>
          <w:p w14:paraId="62C40FAC" w14:textId="77777777" w:rsidR="006D0DD1" w:rsidRDefault="006D0DD1" w:rsidP="006D0DD1">
            <w:pPr>
              <w:jc w:val="center"/>
              <w:rPr>
                <w:sz w:val="20"/>
                <w:szCs w:val="20"/>
              </w:rPr>
            </w:pPr>
          </w:p>
          <w:p w14:paraId="33A9FD5F" w14:textId="77777777" w:rsidR="006D0DD1" w:rsidRDefault="006D0DD1" w:rsidP="006D0DD1">
            <w:pPr>
              <w:jc w:val="center"/>
              <w:rPr>
                <w:sz w:val="20"/>
                <w:szCs w:val="20"/>
              </w:rPr>
            </w:pPr>
          </w:p>
          <w:p w14:paraId="2BD29D69" w14:textId="77777777" w:rsidR="006D0DD1" w:rsidRDefault="006D0DD1" w:rsidP="006D0DD1">
            <w:pPr>
              <w:jc w:val="center"/>
              <w:rPr>
                <w:sz w:val="20"/>
                <w:szCs w:val="20"/>
              </w:rPr>
            </w:pPr>
          </w:p>
          <w:p w14:paraId="399D5661" w14:textId="77777777" w:rsidR="006D0DD1" w:rsidRDefault="006D0DD1" w:rsidP="006D0DD1">
            <w:pPr>
              <w:jc w:val="center"/>
              <w:rPr>
                <w:sz w:val="20"/>
                <w:szCs w:val="20"/>
              </w:rPr>
            </w:pPr>
          </w:p>
          <w:p w14:paraId="11206BF2" w14:textId="5BB7E4A6" w:rsidR="006D0DD1" w:rsidRDefault="004F52AB" w:rsidP="006D0DD1">
            <w:pPr>
              <w:jc w:val="center"/>
              <w:rPr>
                <w:sz w:val="20"/>
                <w:szCs w:val="20"/>
              </w:rPr>
            </w:pPr>
            <w:r>
              <w:rPr>
                <w:sz w:val="20"/>
                <w:szCs w:val="20"/>
              </w:rPr>
              <w:t>N</w:t>
            </w:r>
          </w:p>
          <w:p w14:paraId="767E51F2" w14:textId="77777777" w:rsidR="006D0DD1" w:rsidRDefault="006D0DD1" w:rsidP="006D0DD1">
            <w:pPr>
              <w:jc w:val="center"/>
              <w:rPr>
                <w:sz w:val="20"/>
                <w:szCs w:val="20"/>
              </w:rPr>
            </w:pPr>
          </w:p>
          <w:p w14:paraId="05A2224E" w14:textId="77777777" w:rsidR="006D0DD1" w:rsidRDefault="006D0DD1" w:rsidP="006D0DD1">
            <w:pPr>
              <w:jc w:val="center"/>
              <w:rPr>
                <w:sz w:val="20"/>
                <w:szCs w:val="20"/>
              </w:rPr>
            </w:pPr>
          </w:p>
          <w:p w14:paraId="0F5743C8" w14:textId="77777777" w:rsidR="006D0DD1" w:rsidRDefault="006D0DD1" w:rsidP="006D0DD1">
            <w:pPr>
              <w:jc w:val="center"/>
              <w:rPr>
                <w:sz w:val="20"/>
                <w:szCs w:val="20"/>
              </w:rPr>
            </w:pPr>
          </w:p>
          <w:p w14:paraId="1AAB0239" w14:textId="77777777" w:rsidR="003462D3" w:rsidRDefault="003462D3" w:rsidP="006D0DD1">
            <w:pPr>
              <w:jc w:val="center"/>
              <w:rPr>
                <w:sz w:val="20"/>
                <w:szCs w:val="20"/>
              </w:rPr>
            </w:pPr>
          </w:p>
          <w:p w14:paraId="55A965CA" w14:textId="6310E841" w:rsidR="006D0DD1" w:rsidRDefault="004F52AB" w:rsidP="006D0DD1">
            <w:pPr>
              <w:jc w:val="center"/>
              <w:rPr>
                <w:sz w:val="20"/>
                <w:szCs w:val="20"/>
              </w:rPr>
            </w:pPr>
            <w:r>
              <w:rPr>
                <w:sz w:val="20"/>
                <w:szCs w:val="20"/>
              </w:rPr>
              <w:t>N</w:t>
            </w:r>
          </w:p>
          <w:p w14:paraId="0D8EC503" w14:textId="77777777" w:rsidR="006D0DD1" w:rsidRDefault="006D0DD1" w:rsidP="006D0DD1">
            <w:pPr>
              <w:jc w:val="center"/>
              <w:rPr>
                <w:sz w:val="20"/>
                <w:szCs w:val="20"/>
              </w:rPr>
            </w:pPr>
          </w:p>
          <w:p w14:paraId="6950B045" w14:textId="77777777" w:rsidR="006D0DD1" w:rsidRDefault="006D0DD1" w:rsidP="006D0DD1">
            <w:pPr>
              <w:jc w:val="center"/>
              <w:rPr>
                <w:sz w:val="20"/>
                <w:szCs w:val="20"/>
              </w:rPr>
            </w:pPr>
          </w:p>
          <w:p w14:paraId="78537B70" w14:textId="77777777" w:rsidR="006D0DD1" w:rsidRDefault="006D0DD1" w:rsidP="006D0DD1">
            <w:pPr>
              <w:jc w:val="center"/>
              <w:rPr>
                <w:sz w:val="20"/>
                <w:szCs w:val="20"/>
              </w:rPr>
            </w:pPr>
          </w:p>
          <w:p w14:paraId="40DA59D9" w14:textId="77777777" w:rsidR="006D0DD1" w:rsidRDefault="006D0DD1" w:rsidP="006D0DD1">
            <w:pPr>
              <w:jc w:val="center"/>
              <w:rPr>
                <w:sz w:val="20"/>
                <w:szCs w:val="20"/>
              </w:rPr>
            </w:pPr>
          </w:p>
          <w:p w14:paraId="3DC03363" w14:textId="77777777" w:rsidR="006D0DD1" w:rsidRDefault="006D0DD1" w:rsidP="006D0DD1">
            <w:pPr>
              <w:jc w:val="center"/>
              <w:rPr>
                <w:sz w:val="20"/>
                <w:szCs w:val="20"/>
              </w:rPr>
            </w:pPr>
          </w:p>
          <w:p w14:paraId="7FFCA068" w14:textId="77777777" w:rsidR="006D0DD1" w:rsidRDefault="006D0DD1" w:rsidP="006D0DD1">
            <w:pPr>
              <w:jc w:val="center"/>
              <w:rPr>
                <w:sz w:val="20"/>
                <w:szCs w:val="20"/>
              </w:rPr>
            </w:pPr>
          </w:p>
          <w:p w14:paraId="13C763E1" w14:textId="77777777" w:rsidR="006D0DD1" w:rsidRDefault="006D0DD1" w:rsidP="006D0DD1">
            <w:pPr>
              <w:jc w:val="center"/>
              <w:rPr>
                <w:sz w:val="20"/>
                <w:szCs w:val="20"/>
              </w:rPr>
            </w:pPr>
          </w:p>
          <w:p w14:paraId="77694A4C" w14:textId="77777777" w:rsidR="006D0DD1" w:rsidRDefault="006D0DD1" w:rsidP="006D0DD1">
            <w:pPr>
              <w:jc w:val="center"/>
              <w:rPr>
                <w:sz w:val="20"/>
                <w:szCs w:val="20"/>
              </w:rPr>
            </w:pPr>
          </w:p>
          <w:p w14:paraId="424C8DA9" w14:textId="77777777" w:rsidR="006D0DD1" w:rsidRDefault="006D0DD1" w:rsidP="006D0DD1">
            <w:pPr>
              <w:jc w:val="center"/>
              <w:rPr>
                <w:sz w:val="20"/>
                <w:szCs w:val="20"/>
              </w:rPr>
            </w:pPr>
          </w:p>
          <w:p w14:paraId="685CF763" w14:textId="77777777" w:rsidR="006D0DD1" w:rsidRDefault="006D0DD1" w:rsidP="006D0DD1">
            <w:pPr>
              <w:jc w:val="center"/>
              <w:rPr>
                <w:sz w:val="20"/>
                <w:szCs w:val="20"/>
              </w:rPr>
            </w:pPr>
          </w:p>
          <w:p w14:paraId="3055E499" w14:textId="77777777" w:rsidR="006D0DD1" w:rsidRDefault="006D0DD1" w:rsidP="00677923">
            <w:pPr>
              <w:rPr>
                <w:sz w:val="20"/>
                <w:szCs w:val="20"/>
              </w:rPr>
            </w:pPr>
          </w:p>
          <w:p w14:paraId="2ECDF9F5" w14:textId="6D51FDB8" w:rsidR="00677923" w:rsidRDefault="00677923" w:rsidP="00677923">
            <w:pPr>
              <w:rPr>
                <w:sz w:val="20"/>
                <w:szCs w:val="20"/>
              </w:rPr>
            </w:pPr>
          </w:p>
          <w:p w14:paraId="446B20C3" w14:textId="77777777" w:rsidR="00A35D49" w:rsidRDefault="00A35D49" w:rsidP="00677923">
            <w:pPr>
              <w:rPr>
                <w:sz w:val="20"/>
                <w:szCs w:val="20"/>
              </w:rPr>
            </w:pPr>
          </w:p>
          <w:p w14:paraId="668432A2" w14:textId="77777777" w:rsidR="00A35D49" w:rsidRDefault="00A35D49" w:rsidP="00677923">
            <w:pPr>
              <w:rPr>
                <w:sz w:val="20"/>
                <w:szCs w:val="20"/>
              </w:rPr>
            </w:pPr>
          </w:p>
          <w:p w14:paraId="5FB1931E" w14:textId="77777777" w:rsidR="00A35D49" w:rsidRDefault="00A35D49" w:rsidP="00677923">
            <w:pPr>
              <w:rPr>
                <w:sz w:val="20"/>
                <w:szCs w:val="20"/>
              </w:rPr>
            </w:pPr>
          </w:p>
          <w:p w14:paraId="72CD2212" w14:textId="77777777" w:rsidR="006D0DD1" w:rsidRDefault="006D0DD1" w:rsidP="006D0DD1">
            <w:pPr>
              <w:jc w:val="center"/>
              <w:rPr>
                <w:sz w:val="20"/>
                <w:szCs w:val="20"/>
              </w:rPr>
            </w:pPr>
            <w:r>
              <w:rPr>
                <w:sz w:val="20"/>
                <w:szCs w:val="20"/>
              </w:rPr>
              <w:t>n. a.</w:t>
            </w:r>
          </w:p>
          <w:p w14:paraId="37C32326" w14:textId="77777777" w:rsidR="006D0DD1" w:rsidRDefault="006D0DD1" w:rsidP="006D0DD1">
            <w:pPr>
              <w:jc w:val="center"/>
              <w:rPr>
                <w:sz w:val="20"/>
                <w:szCs w:val="20"/>
              </w:rPr>
            </w:pPr>
          </w:p>
          <w:p w14:paraId="01E084FF" w14:textId="77777777" w:rsidR="006D0DD1" w:rsidRDefault="006D0DD1" w:rsidP="006D0DD1">
            <w:pPr>
              <w:jc w:val="center"/>
              <w:rPr>
                <w:sz w:val="20"/>
                <w:szCs w:val="20"/>
              </w:rPr>
            </w:pPr>
          </w:p>
          <w:p w14:paraId="7CC3EEB0" w14:textId="77777777" w:rsidR="00A35D49" w:rsidRDefault="00A35D49" w:rsidP="006D0DD1">
            <w:pPr>
              <w:jc w:val="center"/>
              <w:rPr>
                <w:sz w:val="20"/>
                <w:szCs w:val="20"/>
              </w:rPr>
            </w:pPr>
          </w:p>
          <w:p w14:paraId="7E62BDE0" w14:textId="77777777" w:rsidR="00A35D49" w:rsidRDefault="00A35D49" w:rsidP="006D0DD1">
            <w:pPr>
              <w:jc w:val="center"/>
              <w:rPr>
                <w:sz w:val="20"/>
                <w:szCs w:val="20"/>
              </w:rPr>
            </w:pPr>
          </w:p>
          <w:p w14:paraId="4728AFC8" w14:textId="301CB343" w:rsidR="006D0DD1" w:rsidRDefault="00C31202" w:rsidP="006D0DD1">
            <w:pPr>
              <w:jc w:val="center"/>
              <w:rPr>
                <w:sz w:val="20"/>
                <w:szCs w:val="20"/>
              </w:rPr>
            </w:pPr>
            <w:r>
              <w:rPr>
                <w:sz w:val="20"/>
                <w:szCs w:val="20"/>
              </w:rPr>
              <w:t>N</w:t>
            </w:r>
          </w:p>
          <w:p w14:paraId="4D7A50C2" w14:textId="77777777" w:rsidR="006D0DD1" w:rsidRDefault="006D0DD1" w:rsidP="006D0DD1">
            <w:pPr>
              <w:jc w:val="center"/>
              <w:rPr>
                <w:sz w:val="20"/>
                <w:szCs w:val="20"/>
              </w:rPr>
            </w:pPr>
          </w:p>
          <w:p w14:paraId="040D05C2" w14:textId="77777777" w:rsidR="006D0DD1" w:rsidRDefault="006D0DD1" w:rsidP="006D0DD1">
            <w:pPr>
              <w:jc w:val="center"/>
              <w:rPr>
                <w:sz w:val="20"/>
                <w:szCs w:val="20"/>
              </w:rPr>
            </w:pPr>
          </w:p>
          <w:p w14:paraId="31B129E2" w14:textId="77777777" w:rsidR="006D0DD1" w:rsidRDefault="006D0DD1" w:rsidP="006D0DD1">
            <w:pPr>
              <w:jc w:val="center"/>
              <w:rPr>
                <w:sz w:val="20"/>
                <w:szCs w:val="20"/>
              </w:rPr>
            </w:pPr>
          </w:p>
          <w:p w14:paraId="13796A20" w14:textId="0EA3F7E7" w:rsidR="006D0DD1" w:rsidRDefault="006D0DD1" w:rsidP="006D0DD1">
            <w:pPr>
              <w:jc w:val="center"/>
              <w:rPr>
                <w:sz w:val="20"/>
                <w:szCs w:val="20"/>
              </w:rPr>
            </w:pPr>
          </w:p>
          <w:p w14:paraId="436A178F" w14:textId="77777777" w:rsidR="003462D3" w:rsidRDefault="003462D3" w:rsidP="006D0DD1">
            <w:pPr>
              <w:jc w:val="center"/>
              <w:rPr>
                <w:sz w:val="20"/>
                <w:szCs w:val="20"/>
              </w:rPr>
            </w:pPr>
          </w:p>
          <w:p w14:paraId="0F828C9A" w14:textId="5815E99B" w:rsidR="006D0DD1" w:rsidRDefault="00C31202" w:rsidP="006D0DD1">
            <w:pPr>
              <w:jc w:val="center"/>
              <w:rPr>
                <w:sz w:val="20"/>
                <w:szCs w:val="20"/>
              </w:rPr>
            </w:pPr>
            <w:r>
              <w:rPr>
                <w:sz w:val="20"/>
                <w:szCs w:val="20"/>
              </w:rPr>
              <w:t>N</w:t>
            </w:r>
          </w:p>
          <w:p w14:paraId="7F367A49" w14:textId="77777777" w:rsidR="00C31202" w:rsidRDefault="00C31202" w:rsidP="006D0DD1">
            <w:pPr>
              <w:jc w:val="center"/>
              <w:rPr>
                <w:sz w:val="20"/>
                <w:szCs w:val="20"/>
              </w:rPr>
            </w:pPr>
          </w:p>
          <w:p w14:paraId="1D672695" w14:textId="77777777" w:rsidR="00C31202" w:rsidRDefault="00C31202" w:rsidP="006D0DD1">
            <w:pPr>
              <w:jc w:val="center"/>
              <w:rPr>
                <w:sz w:val="20"/>
                <w:szCs w:val="20"/>
              </w:rPr>
            </w:pPr>
          </w:p>
          <w:p w14:paraId="2922F94C" w14:textId="77777777" w:rsidR="00C31202" w:rsidRDefault="00C31202" w:rsidP="006D0DD1">
            <w:pPr>
              <w:jc w:val="center"/>
              <w:rPr>
                <w:sz w:val="20"/>
                <w:szCs w:val="20"/>
              </w:rPr>
            </w:pPr>
          </w:p>
          <w:p w14:paraId="00CB5BA0" w14:textId="77777777" w:rsidR="006D0DD1" w:rsidRDefault="006D0DD1" w:rsidP="006D0DD1">
            <w:pPr>
              <w:jc w:val="center"/>
              <w:rPr>
                <w:sz w:val="20"/>
                <w:szCs w:val="20"/>
              </w:rPr>
            </w:pPr>
            <w:r>
              <w:rPr>
                <w:sz w:val="20"/>
                <w:szCs w:val="20"/>
              </w:rPr>
              <w:t>n. a.</w:t>
            </w:r>
          </w:p>
          <w:p w14:paraId="0DEA698C" w14:textId="77777777" w:rsidR="00426CC3" w:rsidRDefault="00426CC3" w:rsidP="006D0DD1">
            <w:pPr>
              <w:jc w:val="center"/>
              <w:rPr>
                <w:sz w:val="20"/>
                <w:szCs w:val="20"/>
              </w:rPr>
            </w:pPr>
          </w:p>
          <w:p w14:paraId="4AA8813F" w14:textId="77777777" w:rsidR="00426CC3" w:rsidRDefault="00426CC3" w:rsidP="006D0DD1">
            <w:pPr>
              <w:jc w:val="center"/>
              <w:rPr>
                <w:sz w:val="20"/>
                <w:szCs w:val="20"/>
              </w:rPr>
            </w:pPr>
          </w:p>
          <w:p w14:paraId="03A5B4D1" w14:textId="77777777" w:rsidR="00426CC3" w:rsidRDefault="00426CC3" w:rsidP="006D0DD1">
            <w:pPr>
              <w:jc w:val="center"/>
              <w:rPr>
                <w:sz w:val="20"/>
                <w:szCs w:val="20"/>
              </w:rPr>
            </w:pPr>
          </w:p>
          <w:p w14:paraId="0420CBB6" w14:textId="77777777" w:rsidR="00426CC3" w:rsidRDefault="00426CC3" w:rsidP="006D0DD1">
            <w:pPr>
              <w:jc w:val="center"/>
              <w:rPr>
                <w:sz w:val="20"/>
                <w:szCs w:val="20"/>
              </w:rPr>
            </w:pPr>
          </w:p>
          <w:p w14:paraId="50AAABFA" w14:textId="56A8937D" w:rsidR="00426CC3" w:rsidRDefault="00677923" w:rsidP="006D0DD1">
            <w:pPr>
              <w:jc w:val="center"/>
              <w:rPr>
                <w:sz w:val="20"/>
                <w:szCs w:val="20"/>
              </w:rPr>
            </w:pPr>
            <w:r>
              <w:rPr>
                <w:sz w:val="20"/>
                <w:szCs w:val="20"/>
              </w:rPr>
              <w:t>N</w:t>
            </w:r>
          </w:p>
          <w:p w14:paraId="5F027E46" w14:textId="77777777" w:rsidR="00426CC3" w:rsidRDefault="00426CC3" w:rsidP="006D0DD1">
            <w:pPr>
              <w:jc w:val="center"/>
              <w:rPr>
                <w:sz w:val="20"/>
                <w:szCs w:val="20"/>
              </w:rPr>
            </w:pPr>
          </w:p>
          <w:p w14:paraId="5C4B682B" w14:textId="77777777" w:rsidR="00426CC3" w:rsidRDefault="00426CC3" w:rsidP="006D0DD1">
            <w:pPr>
              <w:jc w:val="center"/>
              <w:rPr>
                <w:sz w:val="20"/>
                <w:szCs w:val="20"/>
              </w:rPr>
            </w:pPr>
          </w:p>
          <w:p w14:paraId="0978E4F5" w14:textId="77777777" w:rsidR="00426CC3" w:rsidRDefault="00426CC3" w:rsidP="006D0DD1">
            <w:pPr>
              <w:jc w:val="center"/>
              <w:rPr>
                <w:sz w:val="20"/>
                <w:szCs w:val="20"/>
              </w:rPr>
            </w:pPr>
          </w:p>
          <w:p w14:paraId="1D2210F6" w14:textId="77777777" w:rsidR="00426CC3" w:rsidRDefault="00426CC3" w:rsidP="006D0DD1">
            <w:pPr>
              <w:jc w:val="center"/>
              <w:rPr>
                <w:sz w:val="20"/>
                <w:szCs w:val="20"/>
              </w:rPr>
            </w:pPr>
          </w:p>
          <w:p w14:paraId="51B1DB60" w14:textId="0F7F0DB7" w:rsidR="00426CC3" w:rsidRDefault="00426CC3" w:rsidP="006D0DD1">
            <w:pPr>
              <w:jc w:val="center"/>
              <w:rPr>
                <w:sz w:val="20"/>
                <w:szCs w:val="20"/>
              </w:rPr>
            </w:pPr>
          </w:p>
          <w:p w14:paraId="5834B28C" w14:textId="77777777" w:rsidR="00426CC3" w:rsidRDefault="00426CC3" w:rsidP="006D0DD1">
            <w:pPr>
              <w:jc w:val="center"/>
              <w:rPr>
                <w:sz w:val="20"/>
                <w:szCs w:val="20"/>
              </w:rPr>
            </w:pPr>
          </w:p>
          <w:p w14:paraId="73BBDECC" w14:textId="6FA9F46A" w:rsidR="00426CC3" w:rsidRDefault="00695B86" w:rsidP="006D0DD1">
            <w:pPr>
              <w:jc w:val="center"/>
              <w:rPr>
                <w:sz w:val="20"/>
                <w:szCs w:val="20"/>
              </w:rPr>
            </w:pPr>
            <w:r>
              <w:rPr>
                <w:sz w:val="20"/>
                <w:szCs w:val="20"/>
              </w:rPr>
              <w:t>N</w:t>
            </w:r>
          </w:p>
          <w:p w14:paraId="25A11F92" w14:textId="77777777" w:rsidR="00426CC3" w:rsidRDefault="00426CC3" w:rsidP="006D0DD1">
            <w:pPr>
              <w:jc w:val="center"/>
              <w:rPr>
                <w:sz w:val="20"/>
                <w:szCs w:val="20"/>
              </w:rPr>
            </w:pPr>
          </w:p>
          <w:p w14:paraId="39EFCA69" w14:textId="77777777" w:rsidR="00426CC3" w:rsidRDefault="00426CC3" w:rsidP="006D0DD1">
            <w:pPr>
              <w:jc w:val="center"/>
              <w:rPr>
                <w:sz w:val="20"/>
                <w:szCs w:val="20"/>
              </w:rPr>
            </w:pPr>
          </w:p>
          <w:p w14:paraId="6B3D5132" w14:textId="77777777" w:rsidR="00426CC3" w:rsidRDefault="00426CC3" w:rsidP="006D0DD1">
            <w:pPr>
              <w:jc w:val="center"/>
              <w:rPr>
                <w:sz w:val="20"/>
                <w:szCs w:val="20"/>
              </w:rPr>
            </w:pPr>
          </w:p>
          <w:p w14:paraId="5FA30FF7" w14:textId="77777777" w:rsidR="00426CC3" w:rsidRDefault="00426CC3" w:rsidP="006D0DD1">
            <w:pPr>
              <w:jc w:val="center"/>
              <w:rPr>
                <w:sz w:val="20"/>
                <w:szCs w:val="20"/>
              </w:rPr>
            </w:pPr>
          </w:p>
          <w:p w14:paraId="0F7AC7F2" w14:textId="39926DC0" w:rsidR="00426CC3" w:rsidRDefault="0089505D" w:rsidP="006D0DD1">
            <w:pPr>
              <w:jc w:val="center"/>
              <w:rPr>
                <w:sz w:val="20"/>
                <w:szCs w:val="20"/>
              </w:rPr>
            </w:pPr>
            <w:r>
              <w:rPr>
                <w:sz w:val="20"/>
                <w:szCs w:val="20"/>
              </w:rPr>
              <w:t>N</w:t>
            </w:r>
          </w:p>
          <w:p w14:paraId="0473B86E" w14:textId="77777777" w:rsidR="00426CC3" w:rsidRDefault="00426CC3" w:rsidP="006D0DD1">
            <w:pPr>
              <w:jc w:val="center"/>
              <w:rPr>
                <w:sz w:val="20"/>
                <w:szCs w:val="20"/>
              </w:rPr>
            </w:pPr>
          </w:p>
          <w:p w14:paraId="7D48BDAB" w14:textId="77777777" w:rsidR="00426CC3" w:rsidRDefault="00426CC3" w:rsidP="006D0DD1">
            <w:pPr>
              <w:jc w:val="center"/>
              <w:rPr>
                <w:sz w:val="20"/>
                <w:szCs w:val="20"/>
              </w:rPr>
            </w:pPr>
          </w:p>
          <w:p w14:paraId="4994FABE" w14:textId="77777777" w:rsidR="00426CC3" w:rsidRDefault="00426CC3" w:rsidP="006D0DD1">
            <w:pPr>
              <w:jc w:val="center"/>
              <w:rPr>
                <w:sz w:val="20"/>
                <w:szCs w:val="20"/>
              </w:rPr>
            </w:pPr>
          </w:p>
          <w:p w14:paraId="64515F2C" w14:textId="77777777" w:rsidR="00426CC3" w:rsidRDefault="00426CC3" w:rsidP="006D0DD1">
            <w:pPr>
              <w:jc w:val="center"/>
              <w:rPr>
                <w:sz w:val="20"/>
                <w:szCs w:val="20"/>
              </w:rPr>
            </w:pPr>
          </w:p>
          <w:p w14:paraId="67E43020" w14:textId="77777777" w:rsidR="00AC4CF0" w:rsidRDefault="00AC4CF0" w:rsidP="006D0DD1">
            <w:pPr>
              <w:jc w:val="center"/>
              <w:rPr>
                <w:sz w:val="20"/>
                <w:szCs w:val="20"/>
              </w:rPr>
            </w:pPr>
          </w:p>
          <w:p w14:paraId="6B59C879" w14:textId="77777777" w:rsidR="00AC4CF0" w:rsidRDefault="00AC4CF0" w:rsidP="006D0DD1">
            <w:pPr>
              <w:jc w:val="center"/>
              <w:rPr>
                <w:sz w:val="20"/>
                <w:szCs w:val="20"/>
              </w:rPr>
            </w:pPr>
          </w:p>
          <w:p w14:paraId="5DEAC032" w14:textId="77777777" w:rsidR="00AC4CF0" w:rsidRDefault="00AC4CF0" w:rsidP="006D0DD1">
            <w:pPr>
              <w:jc w:val="center"/>
              <w:rPr>
                <w:sz w:val="20"/>
                <w:szCs w:val="20"/>
              </w:rPr>
            </w:pPr>
          </w:p>
          <w:p w14:paraId="45749A4F" w14:textId="77777777" w:rsidR="00AC4CF0" w:rsidRDefault="00AC4CF0" w:rsidP="006D0DD1">
            <w:pPr>
              <w:jc w:val="center"/>
              <w:rPr>
                <w:sz w:val="20"/>
                <w:szCs w:val="20"/>
              </w:rPr>
            </w:pPr>
          </w:p>
          <w:p w14:paraId="21221DB0" w14:textId="77777777" w:rsidR="00AC4CF0" w:rsidRDefault="00AC4CF0" w:rsidP="006D0DD1">
            <w:pPr>
              <w:jc w:val="center"/>
              <w:rPr>
                <w:sz w:val="20"/>
                <w:szCs w:val="20"/>
              </w:rPr>
            </w:pPr>
          </w:p>
          <w:p w14:paraId="1C88D237" w14:textId="748BE7ED" w:rsidR="00AC4CF0" w:rsidRDefault="00944A68" w:rsidP="006D0DD1">
            <w:pPr>
              <w:jc w:val="center"/>
              <w:rPr>
                <w:sz w:val="20"/>
                <w:szCs w:val="20"/>
              </w:rPr>
            </w:pPr>
            <w:r>
              <w:rPr>
                <w:sz w:val="20"/>
                <w:szCs w:val="20"/>
              </w:rPr>
              <w:t>n. a.</w:t>
            </w:r>
          </w:p>
          <w:p w14:paraId="282FEF92" w14:textId="77777777" w:rsidR="00AC4CF0" w:rsidRDefault="00AC4CF0" w:rsidP="006D0DD1">
            <w:pPr>
              <w:jc w:val="center"/>
              <w:rPr>
                <w:sz w:val="20"/>
                <w:szCs w:val="20"/>
              </w:rPr>
            </w:pPr>
          </w:p>
          <w:p w14:paraId="0C20134B" w14:textId="77777777" w:rsidR="00426CC3" w:rsidRDefault="00426CC3" w:rsidP="006D0DD1">
            <w:pPr>
              <w:jc w:val="center"/>
              <w:rPr>
                <w:sz w:val="20"/>
                <w:szCs w:val="20"/>
              </w:rPr>
            </w:pPr>
          </w:p>
          <w:p w14:paraId="616E5D57" w14:textId="77777777" w:rsidR="00426CC3" w:rsidRDefault="00426CC3" w:rsidP="006D0DD1">
            <w:pPr>
              <w:jc w:val="center"/>
              <w:rPr>
                <w:sz w:val="20"/>
                <w:szCs w:val="20"/>
              </w:rPr>
            </w:pPr>
          </w:p>
          <w:p w14:paraId="2DB1A799" w14:textId="77777777" w:rsidR="00426CC3" w:rsidRDefault="00426CC3" w:rsidP="006D0DD1">
            <w:pPr>
              <w:jc w:val="center"/>
              <w:rPr>
                <w:sz w:val="20"/>
                <w:szCs w:val="20"/>
              </w:rPr>
            </w:pPr>
          </w:p>
          <w:p w14:paraId="65FAC719" w14:textId="73EFCBD9" w:rsidR="00426CC3" w:rsidRDefault="00426CC3" w:rsidP="006D0DD1">
            <w:pPr>
              <w:jc w:val="center"/>
              <w:rPr>
                <w:sz w:val="20"/>
                <w:szCs w:val="20"/>
              </w:rPr>
            </w:pPr>
          </w:p>
          <w:p w14:paraId="516C490E" w14:textId="77777777" w:rsidR="003462D3" w:rsidRDefault="003462D3" w:rsidP="006D0DD1">
            <w:pPr>
              <w:jc w:val="center"/>
              <w:rPr>
                <w:sz w:val="20"/>
                <w:szCs w:val="20"/>
              </w:rPr>
            </w:pPr>
          </w:p>
          <w:p w14:paraId="18EE8B82" w14:textId="6442BEF4" w:rsidR="00426CC3" w:rsidRDefault="0089505D" w:rsidP="006D0DD1">
            <w:pPr>
              <w:jc w:val="center"/>
              <w:rPr>
                <w:sz w:val="20"/>
                <w:szCs w:val="20"/>
              </w:rPr>
            </w:pPr>
            <w:r>
              <w:rPr>
                <w:sz w:val="20"/>
                <w:szCs w:val="20"/>
              </w:rPr>
              <w:t>N</w:t>
            </w:r>
          </w:p>
          <w:p w14:paraId="254B3963" w14:textId="77777777" w:rsidR="00426CC3" w:rsidRDefault="00426CC3" w:rsidP="006D0DD1">
            <w:pPr>
              <w:jc w:val="center"/>
              <w:rPr>
                <w:sz w:val="20"/>
                <w:szCs w:val="20"/>
              </w:rPr>
            </w:pPr>
          </w:p>
          <w:p w14:paraId="65B2A307" w14:textId="77777777" w:rsidR="00426CC3" w:rsidRDefault="00426CC3" w:rsidP="006D0DD1">
            <w:pPr>
              <w:jc w:val="center"/>
              <w:rPr>
                <w:sz w:val="20"/>
                <w:szCs w:val="20"/>
              </w:rPr>
            </w:pPr>
          </w:p>
          <w:p w14:paraId="59D933C5" w14:textId="77777777" w:rsidR="00426CC3" w:rsidRDefault="00426CC3" w:rsidP="006D0DD1">
            <w:pPr>
              <w:jc w:val="center"/>
              <w:rPr>
                <w:sz w:val="20"/>
                <w:szCs w:val="20"/>
              </w:rPr>
            </w:pPr>
          </w:p>
          <w:p w14:paraId="387FE1CC" w14:textId="77777777" w:rsidR="00426CC3" w:rsidRDefault="00426CC3" w:rsidP="006D0DD1">
            <w:pPr>
              <w:jc w:val="center"/>
              <w:rPr>
                <w:sz w:val="20"/>
                <w:szCs w:val="20"/>
              </w:rPr>
            </w:pPr>
          </w:p>
          <w:p w14:paraId="0E6F5A32" w14:textId="77777777" w:rsidR="00426CC3" w:rsidRDefault="00426CC3" w:rsidP="006D0DD1">
            <w:pPr>
              <w:jc w:val="center"/>
              <w:rPr>
                <w:sz w:val="20"/>
                <w:szCs w:val="20"/>
              </w:rPr>
            </w:pPr>
          </w:p>
          <w:p w14:paraId="244CFD79" w14:textId="77777777" w:rsidR="00426CC3" w:rsidRDefault="00426CC3" w:rsidP="006D0DD1">
            <w:pPr>
              <w:jc w:val="center"/>
              <w:rPr>
                <w:sz w:val="20"/>
                <w:szCs w:val="20"/>
              </w:rPr>
            </w:pPr>
          </w:p>
          <w:p w14:paraId="25975E10" w14:textId="77777777" w:rsidR="00426CC3" w:rsidRDefault="00426CC3" w:rsidP="006D0DD1">
            <w:pPr>
              <w:jc w:val="center"/>
              <w:rPr>
                <w:sz w:val="20"/>
                <w:szCs w:val="20"/>
              </w:rPr>
            </w:pPr>
          </w:p>
          <w:p w14:paraId="180C5792" w14:textId="77777777" w:rsidR="00426CC3" w:rsidRDefault="00426CC3" w:rsidP="006D0DD1">
            <w:pPr>
              <w:jc w:val="center"/>
              <w:rPr>
                <w:sz w:val="20"/>
                <w:szCs w:val="20"/>
              </w:rPr>
            </w:pPr>
          </w:p>
          <w:p w14:paraId="7E74398E" w14:textId="77777777" w:rsidR="00426CC3" w:rsidRDefault="00426CC3" w:rsidP="006D0DD1">
            <w:pPr>
              <w:jc w:val="center"/>
              <w:rPr>
                <w:sz w:val="20"/>
                <w:szCs w:val="20"/>
              </w:rPr>
            </w:pPr>
          </w:p>
          <w:p w14:paraId="29F1F4FA" w14:textId="77777777" w:rsidR="00426CC3" w:rsidRDefault="00426CC3" w:rsidP="006D0DD1">
            <w:pPr>
              <w:jc w:val="center"/>
              <w:rPr>
                <w:sz w:val="20"/>
                <w:szCs w:val="20"/>
              </w:rPr>
            </w:pPr>
          </w:p>
          <w:p w14:paraId="10612975" w14:textId="77777777" w:rsidR="00426CC3" w:rsidRDefault="00426CC3" w:rsidP="006D0DD1">
            <w:pPr>
              <w:jc w:val="center"/>
              <w:rPr>
                <w:sz w:val="20"/>
                <w:szCs w:val="20"/>
              </w:rPr>
            </w:pPr>
          </w:p>
          <w:p w14:paraId="7A772580" w14:textId="3AED2A38" w:rsidR="00426CC3" w:rsidRPr="00272022" w:rsidRDefault="00426CC3" w:rsidP="006D0DD1">
            <w:pPr>
              <w:jc w:val="center"/>
              <w:rPr>
                <w:sz w:val="20"/>
                <w:szCs w:val="20"/>
              </w:rPr>
            </w:pPr>
            <w:r>
              <w:rPr>
                <w:sz w:val="20"/>
                <w:szCs w:val="20"/>
              </w:rPr>
              <w:t>n.</w:t>
            </w:r>
            <w:r w:rsidR="00944A68">
              <w:rPr>
                <w:sz w:val="20"/>
                <w:szCs w:val="20"/>
              </w:rPr>
              <w:t xml:space="preserve"> </w:t>
            </w:r>
            <w:r>
              <w:rPr>
                <w:sz w:val="20"/>
                <w:szCs w:val="20"/>
              </w:rPr>
              <w:t>a.</w:t>
            </w:r>
          </w:p>
        </w:tc>
        <w:tc>
          <w:tcPr>
            <w:tcW w:w="851" w:type="dxa"/>
            <w:tcBorders>
              <w:top w:val="single" w:sz="4" w:space="0" w:color="auto"/>
              <w:left w:val="nil"/>
              <w:bottom w:val="single" w:sz="4" w:space="0" w:color="auto"/>
              <w:right w:val="single" w:sz="4" w:space="0" w:color="auto"/>
            </w:tcBorders>
          </w:tcPr>
          <w:p w14:paraId="3991605B" w14:textId="77777777" w:rsidR="006D0DD1" w:rsidRPr="00BA411A" w:rsidRDefault="006D0DD1" w:rsidP="006D0DD1">
            <w:pPr>
              <w:jc w:val="center"/>
              <w:rPr>
                <w:bCs/>
                <w:sz w:val="20"/>
                <w:szCs w:val="20"/>
              </w:rPr>
            </w:pPr>
          </w:p>
          <w:p w14:paraId="06FEAEF7" w14:textId="77777777" w:rsidR="004F52AB" w:rsidRPr="00BA411A" w:rsidRDefault="004F52AB" w:rsidP="006D0DD1">
            <w:pPr>
              <w:jc w:val="center"/>
              <w:rPr>
                <w:bCs/>
                <w:sz w:val="20"/>
                <w:szCs w:val="20"/>
              </w:rPr>
            </w:pPr>
          </w:p>
          <w:p w14:paraId="35D463BE" w14:textId="77777777" w:rsidR="004F52AB" w:rsidRDefault="004F52AB" w:rsidP="006D0DD1">
            <w:pPr>
              <w:jc w:val="center"/>
              <w:rPr>
                <w:bCs/>
                <w:sz w:val="20"/>
                <w:szCs w:val="20"/>
              </w:rPr>
            </w:pPr>
          </w:p>
          <w:p w14:paraId="08A5BB6D" w14:textId="77777777" w:rsidR="004F52AB" w:rsidRPr="00BA411A" w:rsidRDefault="004F52AB" w:rsidP="006D0DD1">
            <w:pPr>
              <w:jc w:val="center"/>
              <w:rPr>
                <w:bCs/>
                <w:sz w:val="20"/>
                <w:szCs w:val="20"/>
              </w:rPr>
            </w:pPr>
          </w:p>
          <w:p w14:paraId="7B356DC2" w14:textId="77777777" w:rsidR="004F52AB" w:rsidRPr="00BA411A" w:rsidRDefault="004F52AB" w:rsidP="004F52AB">
            <w:pPr>
              <w:jc w:val="center"/>
              <w:rPr>
                <w:b/>
                <w:sz w:val="20"/>
                <w:szCs w:val="20"/>
              </w:rPr>
            </w:pPr>
            <w:r w:rsidRPr="00BA411A">
              <w:rPr>
                <w:b/>
                <w:sz w:val="20"/>
                <w:szCs w:val="20"/>
              </w:rPr>
              <w:t>návrh</w:t>
            </w:r>
          </w:p>
          <w:p w14:paraId="776924DC" w14:textId="77777777" w:rsidR="00AF1A00" w:rsidRPr="00BA411A" w:rsidRDefault="004F52AB" w:rsidP="00AF1A00">
            <w:pPr>
              <w:jc w:val="center"/>
              <w:rPr>
                <w:b/>
                <w:sz w:val="20"/>
                <w:szCs w:val="20"/>
              </w:rPr>
            </w:pPr>
            <w:r w:rsidRPr="00BA411A">
              <w:rPr>
                <w:b/>
                <w:sz w:val="20"/>
                <w:szCs w:val="20"/>
              </w:rPr>
              <w:t>zákona</w:t>
            </w:r>
            <w:r w:rsidR="00AF1A00" w:rsidRPr="00BA411A">
              <w:rPr>
                <w:b/>
                <w:sz w:val="20"/>
                <w:szCs w:val="20"/>
              </w:rPr>
              <w:t xml:space="preserve"> čl. I</w:t>
            </w:r>
          </w:p>
          <w:p w14:paraId="5A9637BF" w14:textId="17B80682" w:rsidR="004F52AB" w:rsidRPr="00BA411A" w:rsidRDefault="004F52AB" w:rsidP="004F52AB">
            <w:pPr>
              <w:jc w:val="center"/>
              <w:rPr>
                <w:b/>
                <w:sz w:val="20"/>
                <w:szCs w:val="20"/>
              </w:rPr>
            </w:pPr>
          </w:p>
          <w:p w14:paraId="31216150" w14:textId="77777777" w:rsidR="004F52AB" w:rsidRPr="00BA411A" w:rsidRDefault="004F52AB" w:rsidP="004F52AB">
            <w:pPr>
              <w:jc w:val="center"/>
              <w:rPr>
                <w:b/>
                <w:sz w:val="20"/>
                <w:szCs w:val="20"/>
              </w:rPr>
            </w:pPr>
          </w:p>
          <w:p w14:paraId="36C8F940" w14:textId="77777777" w:rsidR="004F52AB" w:rsidRPr="00BA411A" w:rsidRDefault="004F52AB" w:rsidP="004F52AB">
            <w:pPr>
              <w:jc w:val="center"/>
              <w:rPr>
                <w:b/>
                <w:sz w:val="20"/>
                <w:szCs w:val="20"/>
              </w:rPr>
            </w:pPr>
          </w:p>
          <w:p w14:paraId="705620C5" w14:textId="77777777" w:rsidR="004F52AB" w:rsidRPr="00BA411A" w:rsidRDefault="004F52AB" w:rsidP="004F52AB">
            <w:pPr>
              <w:jc w:val="center"/>
              <w:rPr>
                <w:b/>
                <w:sz w:val="20"/>
                <w:szCs w:val="20"/>
              </w:rPr>
            </w:pPr>
          </w:p>
          <w:p w14:paraId="6E32FB02" w14:textId="77777777" w:rsidR="004F52AB" w:rsidRPr="00BA411A" w:rsidRDefault="004F52AB" w:rsidP="004F52AB">
            <w:pPr>
              <w:jc w:val="center"/>
              <w:rPr>
                <w:b/>
                <w:sz w:val="20"/>
                <w:szCs w:val="20"/>
              </w:rPr>
            </w:pPr>
          </w:p>
          <w:p w14:paraId="527E7B01" w14:textId="77777777" w:rsidR="004F52AB" w:rsidRPr="00BA411A" w:rsidRDefault="004F52AB" w:rsidP="004F52AB">
            <w:pPr>
              <w:jc w:val="center"/>
              <w:rPr>
                <w:b/>
                <w:sz w:val="20"/>
                <w:szCs w:val="20"/>
              </w:rPr>
            </w:pPr>
          </w:p>
          <w:p w14:paraId="47DCD035" w14:textId="77777777" w:rsidR="004F52AB" w:rsidRPr="00BA411A" w:rsidRDefault="004F52AB" w:rsidP="004F52AB">
            <w:pPr>
              <w:jc w:val="center"/>
              <w:rPr>
                <w:b/>
                <w:sz w:val="20"/>
                <w:szCs w:val="20"/>
              </w:rPr>
            </w:pPr>
          </w:p>
          <w:p w14:paraId="609D95BB" w14:textId="77777777" w:rsidR="004F52AB" w:rsidRPr="00BA411A" w:rsidRDefault="004F52AB" w:rsidP="004F52AB">
            <w:pPr>
              <w:jc w:val="center"/>
              <w:rPr>
                <w:b/>
                <w:sz w:val="20"/>
                <w:szCs w:val="20"/>
              </w:rPr>
            </w:pPr>
            <w:r w:rsidRPr="00BA411A">
              <w:rPr>
                <w:b/>
                <w:sz w:val="20"/>
                <w:szCs w:val="20"/>
              </w:rPr>
              <w:t>návrh</w:t>
            </w:r>
          </w:p>
          <w:p w14:paraId="2D57FC26" w14:textId="77777777" w:rsidR="00AF1A00" w:rsidRPr="00BA411A" w:rsidRDefault="004F52AB" w:rsidP="00AF1A00">
            <w:pPr>
              <w:jc w:val="center"/>
              <w:rPr>
                <w:b/>
                <w:sz w:val="20"/>
                <w:szCs w:val="20"/>
              </w:rPr>
            </w:pPr>
            <w:r w:rsidRPr="00BA411A">
              <w:rPr>
                <w:b/>
                <w:sz w:val="20"/>
                <w:szCs w:val="20"/>
              </w:rPr>
              <w:t>zákona</w:t>
            </w:r>
            <w:r w:rsidR="00AF1A00" w:rsidRPr="00BA411A">
              <w:rPr>
                <w:b/>
                <w:sz w:val="20"/>
                <w:szCs w:val="20"/>
              </w:rPr>
              <w:t xml:space="preserve"> čl. I</w:t>
            </w:r>
          </w:p>
          <w:p w14:paraId="55B92174" w14:textId="237114A6" w:rsidR="004F52AB" w:rsidRPr="00BA411A" w:rsidRDefault="004F52AB" w:rsidP="004F52AB">
            <w:pPr>
              <w:jc w:val="center"/>
              <w:rPr>
                <w:b/>
                <w:sz w:val="20"/>
                <w:szCs w:val="20"/>
              </w:rPr>
            </w:pPr>
          </w:p>
          <w:p w14:paraId="0E347503" w14:textId="77777777" w:rsidR="004F52AB" w:rsidRPr="00BA411A" w:rsidRDefault="004F52AB" w:rsidP="004F52AB">
            <w:pPr>
              <w:jc w:val="center"/>
              <w:rPr>
                <w:b/>
                <w:sz w:val="20"/>
                <w:szCs w:val="20"/>
              </w:rPr>
            </w:pPr>
          </w:p>
          <w:p w14:paraId="100FAC7D" w14:textId="77777777" w:rsidR="004F52AB" w:rsidRPr="00BA411A" w:rsidRDefault="004F52AB" w:rsidP="004F52AB">
            <w:pPr>
              <w:jc w:val="center"/>
              <w:rPr>
                <w:b/>
                <w:sz w:val="20"/>
                <w:szCs w:val="20"/>
              </w:rPr>
            </w:pPr>
          </w:p>
          <w:p w14:paraId="22041A77" w14:textId="77777777" w:rsidR="004F52AB" w:rsidRPr="00BA411A" w:rsidRDefault="004F52AB" w:rsidP="004F52AB">
            <w:pPr>
              <w:jc w:val="center"/>
              <w:rPr>
                <w:b/>
                <w:sz w:val="20"/>
                <w:szCs w:val="20"/>
              </w:rPr>
            </w:pPr>
          </w:p>
          <w:p w14:paraId="25268663" w14:textId="77777777" w:rsidR="004F52AB" w:rsidRPr="00BA411A" w:rsidRDefault="004F52AB" w:rsidP="004F52AB">
            <w:pPr>
              <w:jc w:val="center"/>
              <w:rPr>
                <w:b/>
                <w:sz w:val="20"/>
                <w:szCs w:val="20"/>
              </w:rPr>
            </w:pPr>
          </w:p>
          <w:p w14:paraId="224568D8" w14:textId="77777777" w:rsidR="004F52AB" w:rsidRPr="00BA411A" w:rsidRDefault="004F52AB" w:rsidP="004F52AB">
            <w:pPr>
              <w:jc w:val="center"/>
              <w:rPr>
                <w:b/>
                <w:sz w:val="20"/>
                <w:szCs w:val="20"/>
              </w:rPr>
            </w:pPr>
          </w:p>
          <w:p w14:paraId="6B1D5669" w14:textId="77777777" w:rsidR="004F52AB" w:rsidRPr="00BA411A" w:rsidRDefault="004F52AB" w:rsidP="004F52AB">
            <w:pPr>
              <w:jc w:val="center"/>
              <w:rPr>
                <w:b/>
                <w:sz w:val="20"/>
                <w:szCs w:val="20"/>
              </w:rPr>
            </w:pPr>
          </w:p>
          <w:p w14:paraId="208C6D09" w14:textId="77777777" w:rsidR="004F52AB" w:rsidRPr="00BA411A" w:rsidRDefault="004F52AB" w:rsidP="004F52AB">
            <w:pPr>
              <w:jc w:val="center"/>
              <w:rPr>
                <w:b/>
                <w:sz w:val="20"/>
                <w:szCs w:val="20"/>
              </w:rPr>
            </w:pPr>
          </w:p>
          <w:p w14:paraId="159DA158" w14:textId="77777777" w:rsidR="004F52AB" w:rsidRPr="00BA411A" w:rsidRDefault="004F52AB" w:rsidP="004F52AB">
            <w:pPr>
              <w:jc w:val="center"/>
              <w:rPr>
                <w:b/>
                <w:sz w:val="20"/>
                <w:szCs w:val="20"/>
              </w:rPr>
            </w:pPr>
          </w:p>
          <w:p w14:paraId="41C0F3A1" w14:textId="77777777" w:rsidR="004F52AB" w:rsidRDefault="004F52AB" w:rsidP="004F52AB">
            <w:pPr>
              <w:jc w:val="center"/>
              <w:rPr>
                <w:b/>
                <w:sz w:val="20"/>
                <w:szCs w:val="20"/>
              </w:rPr>
            </w:pPr>
          </w:p>
          <w:p w14:paraId="251F2023" w14:textId="77777777" w:rsidR="00ED1967" w:rsidRPr="00BA411A" w:rsidRDefault="00ED1967" w:rsidP="004F52AB">
            <w:pPr>
              <w:jc w:val="center"/>
              <w:rPr>
                <w:b/>
                <w:sz w:val="20"/>
                <w:szCs w:val="20"/>
              </w:rPr>
            </w:pPr>
          </w:p>
          <w:p w14:paraId="57E2CA28" w14:textId="77777777" w:rsidR="004F52AB" w:rsidRPr="00BA411A" w:rsidRDefault="004F52AB" w:rsidP="004F52AB">
            <w:pPr>
              <w:jc w:val="center"/>
              <w:rPr>
                <w:b/>
                <w:sz w:val="20"/>
                <w:szCs w:val="20"/>
              </w:rPr>
            </w:pPr>
          </w:p>
          <w:p w14:paraId="08D10FBC" w14:textId="77777777" w:rsidR="004F52AB" w:rsidRPr="00BA411A" w:rsidRDefault="004F52AB" w:rsidP="004F52AB">
            <w:pPr>
              <w:jc w:val="center"/>
              <w:rPr>
                <w:b/>
                <w:sz w:val="20"/>
                <w:szCs w:val="20"/>
              </w:rPr>
            </w:pPr>
            <w:r w:rsidRPr="00BA411A">
              <w:rPr>
                <w:b/>
                <w:sz w:val="20"/>
                <w:szCs w:val="20"/>
              </w:rPr>
              <w:lastRenderedPageBreak/>
              <w:t>návrh</w:t>
            </w:r>
          </w:p>
          <w:p w14:paraId="0EEA6247" w14:textId="77777777" w:rsidR="00AF1A00" w:rsidRPr="00BA411A" w:rsidRDefault="004F52AB" w:rsidP="00AF1A00">
            <w:pPr>
              <w:jc w:val="center"/>
              <w:rPr>
                <w:b/>
                <w:sz w:val="20"/>
                <w:szCs w:val="20"/>
              </w:rPr>
            </w:pPr>
            <w:r w:rsidRPr="00BA411A">
              <w:rPr>
                <w:b/>
                <w:sz w:val="20"/>
                <w:szCs w:val="20"/>
              </w:rPr>
              <w:t>zákona</w:t>
            </w:r>
            <w:r w:rsidR="00AF1A00" w:rsidRPr="00BA411A">
              <w:rPr>
                <w:b/>
                <w:sz w:val="20"/>
                <w:szCs w:val="20"/>
              </w:rPr>
              <w:t xml:space="preserve"> čl. I</w:t>
            </w:r>
          </w:p>
          <w:p w14:paraId="575546C8" w14:textId="50C8F863" w:rsidR="004F52AB" w:rsidRPr="00BA411A" w:rsidRDefault="004F52AB" w:rsidP="004F52AB">
            <w:pPr>
              <w:jc w:val="center"/>
              <w:rPr>
                <w:b/>
                <w:sz w:val="20"/>
                <w:szCs w:val="20"/>
              </w:rPr>
            </w:pPr>
          </w:p>
          <w:p w14:paraId="3B89C8CE" w14:textId="77777777" w:rsidR="004F52AB" w:rsidRPr="00BA411A" w:rsidRDefault="004F52AB" w:rsidP="004F52AB">
            <w:pPr>
              <w:jc w:val="center"/>
              <w:rPr>
                <w:bCs/>
                <w:sz w:val="20"/>
                <w:szCs w:val="20"/>
              </w:rPr>
            </w:pPr>
          </w:p>
          <w:p w14:paraId="23ED0407" w14:textId="77777777" w:rsidR="004F52AB" w:rsidRPr="00BA411A" w:rsidRDefault="004F52AB" w:rsidP="004F52AB">
            <w:pPr>
              <w:jc w:val="center"/>
              <w:rPr>
                <w:bCs/>
                <w:sz w:val="20"/>
                <w:szCs w:val="20"/>
              </w:rPr>
            </w:pPr>
          </w:p>
          <w:p w14:paraId="27676C2E" w14:textId="77777777" w:rsidR="004F52AB" w:rsidRPr="00BA411A" w:rsidRDefault="004F52AB" w:rsidP="004F52AB">
            <w:pPr>
              <w:jc w:val="center"/>
              <w:rPr>
                <w:bCs/>
                <w:sz w:val="20"/>
                <w:szCs w:val="20"/>
              </w:rPr>
            </w:pPr>
          </w:p>
          <w:p w14:paraId="3A27B64C" w14:textId="77777777" w:rsidR="004F52AB" w:rsidRPr="00BA411A" w:rsidRDefault="004F52AB" w:rsidP="004F52AB">
            <w:pPr>
              <w:jc w:val="center"/>
              <w:rPr>
                <w:bCs/>
                <w:sz w:val="20"/>
                <w:szCs w:val="20"/>
              </w:rPr>
            </w:pPr>
          </w:p>
          <w:p w14:paraId="50A89AE6" w14:textId="77777777" w:rsidR="004F52AB" w:rsidRPr="00BA411A" w:rsidRDefault="004F52AB" w:rsidP="004F52AB">
            <w:pPr>
              <w:jc w:val="center"/>
              <w:rPr>
                <w:bCs/>
                <w:sz w:val="20"/>
                <w:szCs w:val="20"/>
              </w:rPr>
            </w:pPr>
          </w:p>
          <w:p w14:paraId="33AA9F48" w14:textId="77777777" w:rsidR="004F52AB" w:rsidRPr="00BA411A" w:rsidRDefault="004F52AB" w:rsidP="004F52AB">
            <w:pPr>
              <w:jc w:val="center"/>
              <w:rPr>
                <w:bCs/>
                <w:sz w:val="20"/>
                <w:szCs w:val="20"/>
              </w:rPr>
            </w:pPr>
          </w:p>
          <w:p w14:paraId="1BA33559" w14:textId="77777777" w:rsidR="004F52AB" w:rsidRPr="00BA411A" w:rsidRDefault="004F52AB" w:rsidP="004F52AB">
            <w:pPr>
              <w:jc w:val="center"/>
              <w:rPr>
                <w:bCs/>
                <w:sz w:val="20"/>
                <w:szCs w:val="20"/>
              </w:rPr>
            </w:pPr>
          </w:p>
          <w:p w14:paraId="11A945EB" w14:textId="77777777" w:rsidR="004F52AB" w:rsidRPr="00BA411A" w:rsidRDefault="004F52AB" w:rsidP="004F52AB">
            <w:pPr>
              <w:jc w:val="center"/>
              <w:rPr>
                <w:bCs/>
                <w:sz w:val="20"/>
                <w:szCs w:val="20"/>
              </w:rPr>
            </w:pPr>
          </w:p>
          <w:p w14:paraId="6CFAD988" w14:textId="77777777" w:rsidR="004F52AB" w:rsidRPr="00BA411A" w:rsidRDefault="004F52AB" w:rsidP="004F52AB">
            <w:pPr>
              <w:jc w:val="center"/>
              <w:rPr>
                <w:bCs/>
                <w:sz w:val="20"/>
                <w:szCs w:val="20"/>
              </w:rPr>
            </w:pPr>
          </w:p>
          <w:p w14:paraId="11C033DB" w14:textId="77777777" w:rsidR="004F52AB" w:rsidRPr="00BA411A" w:rsidRDefault="004F52AB" w:rsidP="004F52AB">
            <w:pPr>
              <w:jc w:val="center"/>
              <w:rPr>
                <w:bCs/>
                <w:sz w:val="20"/>
                <w:szCs w:val="20"/>
              </w:rPr>
            </w:pPr>
          </w:p>
          <w:p w14:paraId="225F9EDA" w14:textId="77777777" w:rsidR="004F52AB" w:rsidRPr="00BA411A" w:rsidRDefault="004F52AB" w:rsidP="004F52AB">
            <w:pPr>
              <w:jc w:val="center"/>
              <w:rPr>
                <w:bCs/>
                <w:sz w:val="20"/>
                <w:szCs w:val="20"/>
              </w:rPr>
            </w:pPr>
          </w:p>
          <w:p w14:paraId="31429EA2" w14:textId="77777777" w:rsidR="004F52AB" w:rsidRPr="00BA411A" w:rsidRDefault="004F52AB" w:rsidP="004F52AB">
            <w:pPr>
              <w:jc w:val="center"/>
              <w:rPr>
                <w:bCs/>
                <w:sz w:val="20"/>
                <w:szCs w:val="20"/>
              </w:rPr>
            </w:pPr>
          </w:p>
          <w:p w14:paraId="5F87F8CC" w14:textId="77777777" w:rsidR="004F52AB" w:rsidRPr="00BA411A" w:rsidRDefault="004F52AB" w:rsidP="004F52AB">
            <w:pPr>
              <w:jc w:val="center"/>
              <w:rPr>
                <w:b/>
                <w:sz w:val="20"/>
                <w:szCs w:val="20"/>
              </w:rPr>
            </w:pPr>
            <w:r w:rsidRPr="00BA411A">
              <w:rPr>
                <w:b/>
                <w:sz w:val="20"/>
                <w:szCs w:val="20"/>
              </w:rPr>
              <w:t>návrh</w:t>
            </w:r>
          </w:p>
          <w:p w14:paraId="5C18C6B8" w14:textId="77777777" w:rsidR="00AF1A00" w:rsidRPr="00BA411A" w:rsidRDefault="004F52AB" w:rsidP="00AF1A00">
            <w:pPr>
              <w:jc w:val="center"/>
              <w:rPr>
                <w:b/>
                <w:sz w:val="20"/>
                <w:szCs w:val="20"/>
              </w:rPr>
            </w:pPr>
            <w:r w:rsidRPr="00BA411A">
              <w:rPr>
                <w:b/>
                <w:sz w:val="20"/>
                <w:szCs w:val="20"/>
              </w:rPr>
              <w:t>zákona</w:t>
            </w:r>
            <w:r w:rsidR="00AF1A00" w:rsidRPr="00BA411A">
              <w:rPr>
                <w:b/>
                <w:sz w:val="20"/>
                <w:szCs w:val="20"/>
              </w:rPr>
              <w:t xml:space="preserve"> čl. I</w:t>
            </w:r>
          </w:p>
          <w:p w14:paraId="7E609EC5" w14:textId="3D8C6E77" w:rsidR="004F52AB" w:rsidRPr="00BA411A" w:rsidRDefault="004F52AB" w:rsidP="004F52AB">
            <w:pPr>
              <w:jc w:val="center"/>
              <w:rPr>
                <w:b/>
                <w:sz w:val="20"/>
                <w:szCs w:val="20"/>
              </w:rPr>
            </w:pPr>
          </w:p>
          <w:p w14:paraId="7726CFEF" w14:textId="77777777" w:rsidR="004F52AB" w:rsidRPr="00BA411A" w:rsidRDefault="004F52AB" w:rsidP="004F52AB">
            <w:pPr>
              <w:jc w:val="center"/>
              <w:rPr>
                <w:b/>
                <w:sz w:val="20"/>
                <w:szCs w:val="20"/>
              </w:rPr>
            </w:pPr>
          </w:p>
          <w:p w14:paraId="5EC8218C" w14:textId="77777777" w:rsidR="004F52AB" w:rsidRPr="00BA411A" w:rsidRDefault="004F52AB" w:rsidP="004F52AB">
            <w:pPr>
              <w:jc w:val="center"/>
              <w:rPr>
                <w:b/>
                <w:sz w:val="20"/>
                <w:szCs w:val="20"/>
              </w:rPr>
            </w:pPr>
          </w:p>
          <w:p w14:paraId="4B4539B3" w14:textId="77777777" w:rsidR="004F52AB" w:rsidRPr="00BA411A" w:rsidRDefault="004F52AB" w:rsidP="004F52AB">
            <w:pPr>
              <w:jc w:val="center"/>
              <w:rPr>
                <w:b/>
                <w:sz w:val="20"/>
                <w:szCs w:val="20"/>
              </w:rPr>
            </w:pPr>
          </w:p>
          <w:p w14:paraId="1A48D3E6" w14:textId="77777777" w:rsidR="004F52AB" w:rsidRPr="00BA411A" w:rsidRDefault="004F52AB" w:rsidP="004F52AB">
            <w:pPr>
              <w:jc w:val="center"/>
              <w:rPr>
                <w:b/>
                <w:sz w:val="20"/>
                <w:szCs w:val="20"/>
              </w:rPr>
            </w:pPr>
          </w:p>
          <w:p w14:paraId="4EDDB635" w14:textId="77777777" w:rsidR="004F52AB" w:rsidRPr="00BA411A" w:rsidRDefault="004F52AB" w:rsidP="004F52AB">
            <w:pPr>
              <w:jc w:val="center"/>
              <w:rPr>
                <w:b/>
                <w:sz w:val="20"/>
                <w:szCs w:val="20"/>
              </w:rPr>
            </w:pPr>
          </w:p>
          <w:p w14:paraId="6F14F9A9" w14:textId="77777777" w:rsidR="004F52AB" w:rsidRPr="00BA411A" w:rsidRDefault="004F52AB" w:rsidP="004F52AB">
            <w:pPr>
              <w:jc w:val="center"/>
              <w:rPr>
                <w:b/>
                <w:sz w:val="20"/>
                <w:szCs w:val="20"/>
              </w:rPr>
            </w:pPr>
          </w:p>
          <w:p w14:paraId="2DFAB266" w14:textId="77777777" w:rsidR="004F52AB" w:rsidRPr="00BA411A" w:rsidRDefault="004F52AB" w:rsidP="004F52AB">
            <w:pPr>
              <w:jc w:val="center"/>
              <w:rPr>
                <w:b/>
                <w:sz w:val="20"/>
                <w:szCs w:val="20"/>
              </w:rPr>
            </w:pPr>
          </w:p>
          <w:p w14:paraId="5D582AE2" w14:textId="77777777" w:rsidR="004F52AB" w:rsidRPr="00BA411A" w:rsidRDefault="004F52AB" w:rsidP="004F52AB">
            <w:pPr>
              <w:jc w:val="center"/>
              <w:rPr>
                <w:b/>
                <w:sz w:val="20"/>
                <w:szCs w:val="20"/>
              </w:rPr>
            </w:pPr>
            <w:r w:rsidRPr="00BA411A">
              <w:rPr>
                <w:b/>
                <w:sz w:val="20"/>
                <w:szCs w:val="20"/>
              </w:rPr>
              <w:t>návrh</w:t>
            </w:r>
          </w:p>
          <w:p w14:paraId="0D55A9BE" w14:textId="77777777" w:rsidR="003462D3" w:rsidRPr="00BA411A" w:rsidRDefault="004F52AB" w:rsidP="003462D3">
            <w:pPr>
              <w:jc w:val="center"/>
              <w:rPr>
                <w:b/>
                <w:sz w:val="20"/>
                <w:szCs w:val="20"/>
              </w:rPr>
            </w:pPr>
            <w:r w:rsidRPr="00BA411A">
              <w:rPr>
                <w:b/>
                <w:sz w:val="20"/>
                <w:szCs w:val="20"/>
              </w:rPr>
              <w:t>zákona</w:t>
            </w:r>
            <w:r w:rsidR="003462D3" w:rsidRPr="00BA411A">
              <w:rPr>
                <w:b/>
                <w:sz w:val="20"/>
                <w:szCs w:val="20"/>
              </w:rPr>
              <w:t xml:space="preserve"> čl. I</w:t>
            </w:r>
          </w:p>
          <w:p w14:paraId="1A7204F5" w14:textId="2A5D9459" w:rsidR="004F52AB" w:rsidRDefault="004F52AB" w:rsidP="004F52AB">
            <w:pPr>
              <w:jc w:val="center"/>
              <w:rPr>
                <w:b/>
                <w:sz w:val="20"/>
                <w:szCs w:val="20"/>
              </w:rPr>
            </w:pPr>
          </w:p>
          <w:p w14:paraId="65E02872" w14:textId="77777777" w:rsidR="004F52AB" w:rsidRPr="00BA411A" w:rsidRDefault="004F52AB" w:rsidP="004F52AB">
            <w:pPr>
              <w:jc w:val="center"/>
              <w:rPr>
                <w:bCs/>
                <w:sz w:val="20"/>
                <w:szCs w:val="20"/>
              </w:rPr>
            </w:pPr>
          </w:p>
          <w:p w14:paraId="7B470F1C" w14:textId="77777777" w:rsidR="004F52AB" w:rsidRPr="00BA411A" w:rsidRDefault="004F52AB" w:rsidP="004F52AB">
            <w:pPr>
              <w:jc w:val="center"/>
              <w:rPr>
                <w:b/>
                <w:sz w:val="20"/>
                <w:szCs w:val="20"/>
              </w:rPr>
            </w:pPr>
            <w:r w:rsidRPr="00BA411A">
              <w:rPr>
                <w:b/>
                <w:sz w:val="20"/>
                <w:szCs w:val="20"/>
              </w:rPr>
              <w:t>návrh</w:t>
            </w:r>
          </w:p>
          <w:p w14:paraId="5E0FCA3F" w14:textId="77777777" w:rsidR="003462D3" w:rsidRPr="00BA411A" w:rsidRDefault="004F52AB" w:rsidP="003462D3">
            <w:pPr>
              <w:jc w:val="center"/>
              <w:rPr>
                <w:b/>
                <w:sz w:val="20"/>
                <w:szCs w:val="20"/>
              </w:rPr>
            </w:pPr>
            <w:r w:rsidRPr="00BA411A">
              <w:rPr>
                <w:b/>
                <w:sz w:val="20"/>
                <w:szCs w:val="20"/>
              </w:rPr>
              <w:t>zákona</w:t>
            </w:r>
            <w:r w:rsidR="003462D3" w:rsidRPr="00BA411A">
              <w:rPr>
                <w:b/>
                <w:sz w:val="20"/>
                <w:szCs w:val="20"/>
              </w:rPr>
              <w:t xml:space="preserve"> čl. I</w:t>
            </w:r>
          </w:p>
          <w:p w14:paraId="701B90D7" w14:textId="1ECEAC81" w:rsidR="004F52AB" w:rsidRPr="00BA411A" w:rsidRDefault="004F52AB" w:rsidP="004F52AB">
            <w:pPr>
              <w:jc w:val="center"/>
              <w:rPr>
                <w:b/>
                <w:sz w:val="20"/>
                <w:szCs w:val="20"/>
              </w:rPr>
            </w:pPr>
          </w:p>
          <w:p w14:paraId="6DA651F3" w14:textId="77777777" w:rsidR="00677923" w:rsidRPr="00BA411A" w:rsidRDefault="00677923" w:rsidP="004F52AB">
            <w:pPr>
              <w:jc w:val="center"/>
              <w:rPr>
                <w:b/>
                <w:sz w:val="20"/>
                <w:szCs w:val="20"/>
              </w:rPr>
            </w:pPr>
          </w:p>
          <w:p w14:paraId="21EC5E89" w14:textId="77777777" w:rsidR="00677923" w:rsidRPr="00BA411A" w:rsidRDefault="00677923" w:rsidP="004F52AB">
            <w:pPr>
              <w:jc w:val="center"/>
              <w:rPr>
                <w:b/>
                <w:sz w:val="20"/>
                <w:szCs w:val="20"/>
              </w:rPr>
            </w:pPr>
          </w:p>
          <w:p w14:paraId="2F336E07" w14:textId="77777777" w:rsidR="00677923" w:rsidRPr="00BA411A" w:rsidRDefault="00677923" w:rsidP="004F52AB">
            <w:pPr>
              <w:jc w:val="center"/>
              <w:rPr>
                <w:b/>
                <w:sz w:val="20"/>
                <w:szCs w:val="20"/>
              </w:rPr>
            </w:pPr>
          </w:p>
          <w:p w14:paraId="1800577E" w14:textId="77777777" w:rsidR="00677923" w:rsidRPr="00BA411A" w:rsidRDefault="00677923" w:rsidP="004F52AB">
            <w:pPr>
              <w:jc w:val="center"/>
              <w:rPr>
                <w:b/>
                <w:sz w:val="20"/>
                <w:szCs w:val="20"/>
              </w:rPr>
            </w:pPr>
          </w:p>
          <w:p w14:paraId="29E7597F" w14:textId="77777777" w:rsidR="00677923" w:rsidRPr="00BA411A" w:rsidRDefault="00677923" w:rsidP="004F52AB">
            <w:pPr>
              <w:jc w:val="center"/>
              <w:rPr>
                <w:b/>
                <w:sz w:val="20"/>
                <w:szCs w:val="20"/>
              </w:rPr>
            </w:pPr>
          </w:p>
          <w:p w14:paraId="4ADD4E1F" w14:textId="77777777" w:rsidR="00677923" w:rsidRPr="00BA411A" w:rsidRDefault="00677923" w:rsidP="004F52AB">
            <w:pPr>
              <w:jc w:val="center"/>
              <w:rPr>
                <w:b/>
                <w:sz w:val="20"/>
                <w:szCs w:val="20"/>
              </w:rPr>
            </w:pPr>
          </w:p>
          <w:p w14:paraId="677E2285" w14:textId="77777777" w:rsidR="00677923" w:rsidRPr="00BA411A" w:rsidRDefault="00677923" w:rsidP="004F52AB">
            <w:pPr>
              <w:jc w:val="center"/>
              <w:rPr>
                <w:b/>
                <w:sz w:val="20"/>
                <w:szCs w:val="20"/>
              </w:rPr>
            </w:pPr>
          </w:p>
          <w:p w14:paraId="131606F9" w14:textId="77777777" w:rsidR="00677923" w:rsidRPr="00BA411A" w:rsidRDefault="00677923" w:rsidP="004F52AB">
            <w:pPr>
              <w:jc w:val="center"/>
              <w:rPr>
                <w:b/>
                <w:sz w:val="20"/>
                <w:szCs w:val="20"/>
              </w:rPr>
            </w:pPr>
          </w:p>
          <w:p w14:paraId="2346DB53" w14:textId="77777777" w:rsidR="00677923" w:rsidRPr="00BA411A" w:rsidRDefault="00677923" w:rsidP="004F52AB">
            <w:pPr>
              <w:jc w:val="center"/>
              <w:rPr>
                <w:b/>
                <w:sz w:val="20"/>
                <w:szCs w:val="20"/>
              </w:rPr>
            </w:pPr>
          </w:p>
          <w:p w14:paraId="171CCCE7" w14:textId="77777777" w:rsidR="00677923" w:rsidRPr="00BA411A" w:rsidRDefault="00677923" w:rsidP="004F52AB">
            <w:pPr>
              <w:jc w:val="center"/>
              <w:rPr>
                <w:b/>
                <w:sz w:val="20"/>
                <w:szCs w:val="20"/>
              </w:rPr>
            </w:pPr>
          </w:p>
          <w:p w14:paraId="1F5678AC" w14:textId="77777777" w:rsidR="00677923" w:rsidRPr="00BA411A" w:rsidRDefault="00677923" w:rsidP="004F52AB">
            <w:pPr>
              <w:jc w:val="center"/>
              <w:rPr>
                <w:b/>
                <w:sz w:val="20"/>
                <w:szCs w:val="20"/>
              </w:rPr>
            </w:pPr>
          </w:p>
          <w:p w14:paraId="2C386704" w14:textId="77777777" w:rsidR="00677923" w:rsidRDefault="00677923" w:rsidP="004F52AB">
            <w:pPr>
              <w:jc w:val="center"/>
              <w:rPr>
                <w:b/>
                <w:sz w:val="20"/>
                <w:szCs w:val="20"/>
              </w:rPr>
            </w:pPr>
          </w:p>
          <w:p w14:paraId="426EF150" w14:textId="77777777" w:rsidR="00AC4CF0" w:rsidRPr="00BA411A" w:rsidRDefault="00AC4CF0" w:rsidP="004F52AB">
            <w:pPr>
              <w:jc w:val="center"/>
              <w:rPr>
                <w:b/>
                <w:sz w:val="20"/>
                <w:szCs w:val="20"/>
              </w:rPr>
            </w:pPr>
          </w:p>
          <w:p w14:paraId="2310388B" w14:textId="77777777" w:rsidR="00677923" w:rsidRDefault="00677923" w:rsidP="004F52AB">
            <w:pPr>
              <w:jc w:val="center"/>
              <w:rPr>
                <w:b/>
                <w:sz w:val="20"/>
                <w:szCs w:val="20"/>
              </w:rPr>
            </w:pPr>
          </w:p>
          <w:p w14:paraId="06DA0601" w14:textId="77777777" w:rsidR="00A35D49" w:rsidRDefault="00A35D49" w:rsidP="004F52AB">
            <w:pPr>
              <w:jc w:val="center"/>
              <w:rPr>
                <w:b/>
                <w:sz w:val="20"/>
                <w:szCs w:val="20"/>
              </w:rPr>
            </w:pPr>
          </w:p>
          <w:p w14:paraId="290F3041" w14:textId="77777777" w:rsidR="00A35D49" w:rsidRPr="00BA411A" w:rsidRDefault="00A35D49" w:rsidP="004F52AB">
            <w:pPr>
              <w:jc w:val="center"/>
              <w:rPr>
                <w:b/>
                <w:sz w:val="20"/>
                <w:szCs w:val="20"/>
              </w:rPr>
            </w:pPr>
          </w:p>
          <w:p w14:paraId="39786563" w14:textId="77777777" w:rsidR="00677923" w:rsidRDefault="00677923" w:rsidP="004F52AB">
            <w:pPr>
              <w:jc w:val="center"/>
              <w:rPr>
                <w:b/>
                <w:sz w:val="20"/>
                <w:szCs w:val="20"/>
              </w:rPr>
            </w:pPr>
          </w:p>
          <w:p w14:paraId="19F6061D" w14:textId="77777777" w:rsidR="00677923" w:rsidRPr="00BA411A" w:rsidRDefault="00677923" w:rsidP="00677923">
            <w:pPr>
              <w:jc w:val="center"/>
              <w:rPr>
                <w:b/>
                <w:sz w:val="20"/>
                <w:szCs w:val="20"/>
              </w:rPr>
            </w:pPr>
            <w:r w:rsidRPr="00BA411A">
              <w:rPr>
                <w:b/>
                <w:sz w:val="20"/>
                <w:szCs w:val="20"/>
              </w:rPr>
              <w:t>návrh</w:t>
            </w:r>
          </w:p>
          <w:p w14:paraId="0E5550CB" w14:textId="0139D958" w:rsidR="00677923" w:rsidRPr="00BA411A" w:rsidRDefault="00677923" w:rsidP="00677923">
            <w:pPr>
              <w:jc w:val="center"/>
              <w:rPr>
                <w:b/>
                <w:sz w:val="20"/>
                <w:szCs w:val="20"/>
              </w:rPr>
            </w:pPr>
            <w:r w:rsidRPr="00BA411A">
              <w:rPr>
                <w:b/>
                <w:sz w:val="20"/>
                <w:szCs w:val="20"/>
              </w:rPr>
              <w:t>zákona</w:t>
            </w:r>
            <w:r w:rsidR="003462D3" w:rsidRPr="00BA411A">
              <w:rPr>
                <w:b/>
                <w:sz w:val="20"/>
                <w:szCs w:val="20"/>
              </w:rPr>
              <w:t xml:space="preserve"> čl. I </w:t>
            </w:r>
          </w:p>
          <w:p w14:paraId="1521A626" w14:textId="77777777" w:rsidR="00677923" w:rsidRPr="00BA411A" w:rsidRDefault="00677923" w:rsidP="00677923">
            <w:pPr>
              <w:jc w:val="center"/>
              <w:rPr>
                <w:b/>
                <w:sz w:val="20"/>
                <w:szCs w:val="20"/>
              </w:rPr>
            </w:pPr>
          </w:p>
          <w:p w14:paraId="73EEAC23" w14:textId="77777777" w:rsidR="00677923" w:rsidRPr="00BA411A" w:rsidRDefault="00677923" w:rsidP="00677923">
            <w:pPr>
              <w:jc w:val="center"/>
              <w:rPr>
                <w:b/>
                <w:sz w:val="20"/>
                <w:szCs w:val="20"/>
              </w:rPr>
            </w:pPr>
          </w:p>
          <w:p w14:paraId="33CD6D7C" w14:textId="77777777" w:rsidR="00677923" w:rsidRPr="00BA411A" w:rsidRDefault="00677923" w:rsidP="00677923">
            <w:pPr>
              <w:jc w:val="center"/>
              <w:rPr>
                <w:b/>
                <w:sz w:val="20"/>
                <w:szCs w:val="20"/>
              </w:rPr>
            </w:pPr>
          </w:p>
          <w:p w14:paraId="6F2136AF" w14:textId="77777777" w:rsidR="00677923" w:rsidRPr="00BA411A" w:rsidRDefault="00677923" w:rsidP="00677923">
            <w:pPr>
              <w:jc w:val="center"/>
              <w:rPr>
                <w:b/>
                <w:sz w:val="20"/>
                <w:szCs w:val="20"/>
              </w:rPr>
            </w:pPr>
            <w:r w:rsidRPr="00BA411A">
              <w:rPr>
                <w:b/>
                <w:sz w:val="20"/>
                <w:szCs w:val="20"/>
              </w:rPr>
              <w:t>návrh</w:t>
            </w:r>
          </w:p>
          <w:p w14:paraId="683BCC3C" w14:textId="76957AE1" w:rsidR="00677923" w:rsidRPr="00BA411A" w:rsidRDefault="00677923" w:rsidP="00677923">
            <w:pPr>
              <w:jc w:val="center"/>
              <w:rPr>
                <w:b/>
                <w:sz w:val="20"/>
                <w:szCs w:val="20"/>
              </w:rPr>
            </w:pPr>
            <w:r w:rsidRPr="00BA411A">
              <w:rPr>
                <w:b/>
                <w:sz w:val="20"/>
                <w:szCs w:val="20"/>
              </w:rPr>
              <w:t>zákona</w:t>
            </w:r>
            <w:r w:rsidR="003462D3" w:rsidRPr="00BA411A">
              <w:rPr>
                <w:b/>
                <w:sz w:val="20"/>
                <w:szCs w:val="20"/>
              </w:rPr>
              <w:t xml:space="preserve"> čl. I</w:t>
            </w:r>
          </w:p>
          <w:p w14:paraId="54E5AE83" w14:textId="77777777" w:rsidR="00677923" w:rsidRPr="00BA411A" w:rsidRDefault="00677923" w:rsidP="00677923">
            <w:pPr>
              <w:jc w:val="center"/>
              <w:rPr>
                <w:b/>
                <w:sz w:val="20"/>
                <w:szCs w:val="20"/>
              </w:rPr>
            </w:pPr>
          </w:p>
          <w:p w14:paraId="54733512" w14:textId="77777777" w:rsidR="00677923" w:rsidRPr="00BA411A" w:rsidRDefault="00677923" w:rsidP="00677923">
            <w:pPr>
              <w:jc w:val="center"/>
              <w:rPr>
                <w:b/>
                <w:sz w:val="20"/>
                <w:szCs w:val="20"/>
              </w:rPr>
            </w:pPr>
          </w:p>
          <w:p w14:paraId="283E1B78" w14:textId="77777777" w:rsidR="00677923" w:rsidRPr="00BA411A" w:rsidRDefault="00677923" w:rsidP="00677923">
            <w:pPr>
              <w:jc w:val="center"/>
              <w:rPr>
                <w:b/>
                <w:sz w:val="20"/>
                <w:szCs w:val="20"/>
              </w:rPr>
            </w:pPr>
          </w:p>
          <w:p w14:paraId="1ED23CD2" w14:textId="77777777" w:rsidR="00677923" w:rsidRDefault="00677923" w:rsidP="00677923">
            <w:pPr>
              <w:jc w:val="center"/>
              <w:rPr>
                <w:b/>
                <w:sz w:val="20"/>
                <w:szCs w:val="20"/>
              </w:rPr>
            </w:pPr>
          </w:p>
          <w:p w14:paraId="26747238" w14:textId="77777777" w:rsidR="00A35D49" w:rsidRPr="00BA411A" w:rsidRDefault="00A35D49" w:rsidP="00677923">
            <w:pPr>
              <w:jc w:val="center"/>
              <w:rPr>
                <w:b/>
                <w:sz w:val="20"/>
                <w:szCs w:val="20"/>
              </w:rPr>
            </w:pPr>
          </w:p>
          <w:p w14:paraId="44140709" w14:textId="77777777" w:rsidR="00677923" w:rsidRPr="00BA411A" w:rsidRDefault="00677923" w:rsidP="00677923">
            <w:pPr>
              <w:jc w:val="center"/>
              <w:rPr>
                <w:b/>
                <w:sz w:val="20"/>
                <w:szCs w:val="20"/>
              </w:rPr>
            </w:pPr>
          </w:p>
          <w:p w14:paraId="17B11F2F" w14:textId="77777777" w:rsidR="00677923" w:rsidRPr="00BA411A" w:rsidRDefault="00677923" w:rsidP="00677923">
            <w:pPr>
              <w:jc w:val="center"/>
              <w:rPr>
                <w:b/>
                <w:sz w:val="20"/>
                <w:szCs w:val="20"/>
              </w:rPr>
            </w:pPr>
            <w:r w:rsidRPr="00BA411A">
              <w:rPr>
                <w:b/>
                <w:sz w:val="20"/>
                <w:szCs w:val="20"/>
              </w:rPr>
              <w:t>návrh</w:t>
            </w:r>
          </w:p>
          <w:p w14:paraId="0106084C" w14:textId="07D5CD56" w:rsidR="00677923" w:rsidRPr="00BA411A" w:rsidRDefault="00677923" w:rsidP="00677923">
            <w:pPr>
              <w:jc w:val="center"/>
              <w:rPr>
                <w:b/>
                <w:sz w:val="20"/>
                <w:szCs w:val="20"/>
              </w:rPr>
            </w:pPr>
            <w:r w:rsidRPr="00BA411A">
              <w:rPr>
                <w:b/>
                <w:sz w:val="20"/>
                <w:szCs w:val="20"/>
              </w:rPr>
              <w:t>zákona</w:t>
            </w:r>
            <w:r w:rsidR="003462D3" w:rsidRPr="00BA411A">
              <w:rPr>
                <w:b/>
                <w:sz w:val="20"/>
                <w:szCs w:val="20"/>
              </w:rPr>
              <w:t xml:space="preserve"> čl. I</w:t>
            </w:r>
          </w:p>
          <w:p w14:paraId="620831BE" w14:textId="77777777" w:rsidR="00677923" w:rsidRPr="00BA411A" w:rsidRDefault="00677923" w:rsidP="00677923">
            <w:pPr>
              <w:jc w:val="center"/>
              <w:rPr>
                <w:b/>
                <w:sz w:val="20"/>
                <w:szCs w:val="20"/>
              </w:rPr>
            </w:pPr>
          </w:p>
          <w:p w14:paraId="4561674A" w14:textId="77777777" w:rsidR="00677923" w:rsidRPr="00BA411A" w:rsidRDefault="00677923" w:rsidP="00677923">
            <w:pPr>
              <w:jc w:val="center"/>
              <w:rPr>
                <w:b/>
                <w:sz w:val="20"/>
                <w:szCs w:val="20"/>
              </w:rPr>
            </w:pPr>
          </w:p>
          <w:p w14:paraId="62B117E1" w14:textId="77777777" w:rsidR="00677923" w:rsidRPr="00BA411A" w:rsidRDefault="00677923" w:rsidP="004F52AB">
            <w:pPr>
              <w:jc w:val="center"/>
              <w:rPr>
                <w:b/>
                <w:sz w:val="20"/>
                <w:szCs w:val="20"/>
              </w:rPr>
            </w:pPr>
          </w:p>
          <w:p w14:paraId="6FCF658C" w14:textId="77777777" w:rsidR="004F52AB" w:rsidRPr="00BA411A" w:rsidRDefault="004F52AB" w:rsidP="004F52AB">
            <w:pPr>
              <w:jc w:val="center"/>
              <w:rPr>
                <w:bCs/>
                <w:sz w:val="20"/>
                <w:szCs w:val="20"/>
              </w:rPr>
            </w:pPr>
          </w:p>
          <w:p w14:paraId="4EB7D99C" w14:textId="77777777" w:rsidR="00695B86" w:rsidRPr="00BA411A" w:rsidRDefault="00695B86" w:rsidP="00695B86">
            <w:pPr>
              <w:jc w:val="center"/>
              <w:rPr>
                <w:b/>
                <w:sz w:val="20"/>
                <w:szCs w:val="20"/>
              </w:rPr>
            </w:pPr>
            <w:r w:rsidRPr="00BA411A">
              <w:rPr>
                <w:b/>
                <w:sz w:val="20"/>
                <w:szCs w:val="20"/>
              </w:rPr>
              <w:t>návrh</w:t>
            </w:r>
          </w:p>
          <w:p w14:paraId="7E240CF6" w14:textId="4D56271A" w:rsidR="00695B86" w:rsidRPr="00BA411A" w:rsidRDefault="00695B86" w:rsidP="00695B86">
            <w:pPr>
              <w:jc w:val="center"/>
              <w:rPr>
                <w:b/>
                <w:sz w:val="20"/>
                <w:szCs w:val="20"/>
              </w:rPr>
            </w:pPr>
            <w:r w:rsidRPr="00BA411A">
              <w:rPr>
                <w:b/>
                <w:sz w:val="20"/>
                <w:szCs w:val="20"/>
              </w:rPr>
              <w:t>zákona</w:t>
            </w:r>
            <w:r w:rsidR="003462D3" w:rsidRPr="00BA411A">
              <w:rPr>
                <w:b/>
                <w:sz w:val="20"/>
                <w:szCs w:val="20"/>
              </w:rPr>
              <w:t xml:space="preserve"> čl. I</w:t>
            </w:r>
          </w:p>
          <w:p w14:paraId="450B3008" w14:textId="77777777" w:rsidR="00695B86" w:rsidRPr="00BA411A" w:rsidRDefault="00695B86" w:rsidP="004F52AB">
            <w:pPr>
              <w:jc w:val="center"/>
              <w:rPr>
                <w:bCs/>
                <w:sz w:val="20"/>
                <w:szCs w:val="20"/>
              </w:rPr>
            </w:pPr>
          </w:p>
          <w:p w14:paraId="4E1373BF" w14:textId="77777777" w:rsidR="0089505D" w:rsidRPr="00BA411A" w:rsidRDefault="0089505D" w:rsidP="004F52AB">
            <w:pPr>
              <w:jc w:val="center"/>
              <w:rPr>
                <w:bCs/>
                <w:sz w:val="20"/>
                <w:szCs w:val="20"/>
              </w:rPr>
            </w:pPr>
          </w:p>
          <w:p w14:paraId="17DFB248" w14:textId="77777777" w:rsidR="0089505D" w:rsidRPr="00BA411A" w:rsidRDefault="0089505D" w:rsidP="004F52AB">
            <w:pPr>
              <w:jc w:val="center"/>
              <w:rPr>
                <w:bCs/>
                <w:sz w:val="20"/>
                <w:szCs w:val="20"/>
              </w:rPr>
            </w:pPr>
            <w:r w:rsidRPr="00BA411A">
              <w:rPr>
                <w:bCs/>
                <w:sz w:val="20"/>
                <w:szCs w:val="20"/>
              </w:rPr>
              <w:t>747/2004</w:t>
            </w:r>
          </w:p>
          <w:p w14:paraId="24C0A713" w14:textId="77777777" w:rsidR="0089505D" w:rsidRPr="00BA411A" w:rsidRDefault="0089505D" w:rsidP="004F52AB">
            <w:pPr>
              <w:jc w:val="center"/>
              <w:rPr>
                <w:bCs/>
                <w:sz w:val="20"/>
                <w:szCs w:val="20"/>
              </w:rPr>
            </w:pPr>
          </w:p>
          <w:p w14:paraId="70283E1D" w14:textId="77777777" w:rsidR="0089505D" w:rsidRPr="00BA411A" w:rsidRDefault="0089505D" w:rsidP="004F52AB">
            <w:pPr>
              <w:jc w:val="center"/>
              <w:rPr>
                <w:bCs/>
                <w:sz w:val="20"/>
                <w:szCs w:val="20"/>
              </w:rPr>
            </w:pPr>
          </w:p>
          <w:p w14:paraId="066CBDE2" w14:textId="77777777" w:rsidR="0089505D" w:rsidRDefault="0089505D" w:rsidP="004F52AB">
            <w:pPr>
              <w:jc w:val="center"/>
              <w:rPr>
                <w:bCs/>
                <w:sz w:val="20"/>
                <w:szCs w:val="20"/>
              </w:rPr>
            </w:pPr>
          </w:p>
          <w:p w14:paraId="5EDFD508" w14:textId="77777777" w:rsidR="00AC4CF0" w:rsidRDefault="00AC4CF0" w:rsidP="004F52AB">
            <w:pPr>
              <w:jc w:val="center"/>
              <w:rPr>
                <w:bCs/>
                <w:sz w:val="20"/>
                <w:szCs w:val="20"/>
              </w:rPr>
            </w:pPr>
          </w:p>
          <w:p w14:paraId="30ABABCC" w14:textId="77777777" w:rsidR="00AC4CF0" w:rsidRDefault="00AC4CF0" w:rsidP="004F52AB">
            <w:pPr>
              <w:jc w:val="center"/>
              <w:rPr>
                <w:bCs/>
                <w:sz w:val="20"/>
                <w:szCs w:val="20"/>
              </w:rPr>
            </w:pPr>
          </w:p>
          <w:p w14:paraId="7406E7C6" w14:textId="77777777" w:rsidR="00AC4CF0" w:rsidRDefault="00AC4CF0" w:rsidP="004F52AB">
            <w:pPr>
              <w:jc w:val="center"/>
              <w:rPr>
                <w:bCs/>
                <w:sz w:val="20"/>
                <w:szCs w:val="20"/>
              </w:rPr>
            </w:pPr>
          </w:p>
          <w:p w14:paraId="5AF0FB02" w14:textId="77777777" w:rsidR="00AC4CF0" w:rsidRDefault="00AC4CF0" w:rsidP="004F52AB">
            <w:pPr>
              <w:jc w:val="center"/>
              <w:rPr>
                <w:bCs/>
                <w:sz w:val="20"/>
                <w:szCs w:val="20"/>
              </w:rPr>
            </w:pPr>
          </w:p>
          <w:p w14:paraId="7C9D98F8" w14:textId="77777777" w:rsidR="00AC4CF0" w:rsidRDefault="00AC4CF0" w:rsidP="004F52AB">
            <w:pPr>
              <w:jc w:val="center"/>
              <w:rPr>
                <w:bCs/>
                <w:sz w:val="20"/>
                <w:szCs w:val="20"/>
              </w:rPr>
            </w:pPr>
          </w:p>
          <w:p w14:paraId="048811B5" w14:textId="77777777" w:rsidR="00AC4CF0" w:rsidRDefault="00AC4CF0" w:rsidP="004F52AB">
            <w:pPr>
              <w:jc w:val="center"/>
              <w:rPr>
                <w:bCs/>
                <w:sz w:val="20"/>
                <w:szCs w:val="20"/>
              </w:rPr>
            </w:pPr>
          </w:p>
          <w:p w14:paraId="13365523" w14:textId="77777777" w:rsidR="00AC4CF0" w:rsidRPr="00BA411A" w:rsidRDefault="00AC4CF0" w:rsidP="004F52AB">
            <w:pPr>
              <w:jc w:val="center"/>
              <w:rPr>
                <w:bCs/>
                <w:sz w:val="20"/>
                <w:szCs w:val="20"/>
              </w:rPr>
            </w:pPr>
          </w:p>
          <w:p w14:paraId="3A0CF67B" w14:textId="77777777" w:rsidR="0089505D" w:rsidRPr="00BA411A" w:rsidRDefault="0089505D" w:rsidP="004F52AB">
            <w:pPr>
              <w:jc w:val="center"/>
              <w:rPr>
                <w:bCs/>
                <w:sz w:val="20"/>
                <w:szCs w:val="20"/>
              </w:rPr>
            </w:pPr>
          </w:p>
          <w:p w14:paraId="4AFEC895" w14:textId="77777777" w:rsidR="0089505D" w:rsidRPr="00BA411A" w:rsidRDefault="0089505D" w:rsidP="004F52AB">
            <w:pPr>
              <w:jc w:val="center"/>
              <w:rPr>
                <w:bCs/>
                <w:sz w:val="20"/>
                <w:szCs w:val="20"/>
              </w:rPr>
            </w:pPr>
          </w:p>
          <w:p w14:paraId="6493AEAB" w14:textId="77777777" w:rsidR="0089505D" w:rsidRPr="00BA411A" w:rsidRDefault="0089505D" w:rsidP="004F52AB">
            <w:pPr>
              <w:jc w:val="center"/>
              <w:rPr>
                <w:bCs/>
                <w:sz w:val="20"/>
                <w:szCs w:val="20"/>
              </w:rPr>
            </w:pPr>
          </w:p>
          <w:p w14:paraId="01264F8D" w14:textId="423B766D" w:rsidR="0089505D" w:rsidRPr="00BA411A" w:rsidRDefault="0089505D" w:rsidP="004F52AB">
            <w:pPr>
              <w:jc w:val="center"/>
              <w:rPr>
                <w:bCs/>
                <w:sz w:val="20"/>
                <w:szCs w:val="20"/>
              </w:rPr>
            </w:pPr>
          </w:p>
          <w:p w14:paraId="7E3B135A" w14:textId="77777777" w:rsidR="003462D3" w:rsidRPr="00BA411A" w:rsidRDefault="003462D3" w:rsidP="004F52AB">
            <w:pPr>
              <w:jc w:val="center"/>
              <w:rPr>
                <w:bCs/>
                <w:sz w:val="20"/>
                <w:szCs w:val="20"/>
              </w:rPr>
            </w:pPr>
          </w:p>
          <w:p w14:paraId="1A2BA867" w14:textId="77777777" w:rsidR="0089505D" w:rsidRPr="00BA411A" w:rsidRDefault="0089505D" w:rsidP="004F52AB">
            <w:pPr>
              <w:jc w:val="center"/>
              <w:rPr>
                <w:bCs/>
                <w:sz w:val="20"/>
                <w:szCs w:val="20"/>
              </w:rPr>
            </w:pPr>
          </w:p>
          <w:p w14:paraId="1E16C318" w14:textId="77777777" w:rsidR="0089505D" w:rsidRPr="00BA411A" w:rsidRDefault="0089505D" w:rsidP="0089505D">
            <w:pPr>
              <w:jc w:val="center"/>
              <w:rPr>
                <w:b/>
                <w:sz w:val="20"/>
                <w:szCs w:val="20"/>
              </w:rPr>
            </w:pPr>
            <w:r w:rsidRPr="00BA411A">
              <w:rPr>
                <w:b/>
                <w:sz w:val="20"/>
                <w:szCs w:val="20"/>
              </w:rPr>
              <w:t>návrh</w:t>
            </w:r>
          </w:p>
          <w:p w14:paraId="6A4728E3" w14:textId="50DB372D" w:rsidR="0089505D" w:rsidRPr="00BA411A" w:rsidRDefault="0089505D" w:rsidP="0089505D">
            <w:pPr>
              <w:jc w:val="center"/>
              <w:rPr>
                <w:b/>
                <w:sz w:val="20"/>
                <w:szCs w:val="20"/>
              </w:rPr>
            </w:pPr>
            <w:r w:rsidRPr="00BA411A">
              <w:rPr>
                <w:b/>
                <w:sz w:val="20"/>
                <w:szCs w:val="20"/>
              </w:rPr>
              <w:t>zákona</w:t>
            </w:r>
            <w:r w:rsidR="003462D3" w:rsidRPr="00BA411A">
              <w:rPr>
                <w:b/>
                <w:sz w:val="20"/>
                <w:szCs w:val="20"/>
              </w:rPr>
              <w:t xml:space="preserve"> čl. I</w:t>
            </w:r>
          </w:p>
          <w:p w14:paraId="7B9084B6" w14:textId="77777777" w:rsidR="0089505D" w:rsidRPr="00BA411A" w:rsidRDefault="0089505D" w:rsidP="004F52AB">
            <w:pPr>
              <w:jc w:val="center"/>
              <w:rPr>
                <w:bCs/>
                <w:sz w:val="20"/>
                <w:szCs w:val="20"/>
              </w:rPr>
            </w:pPr>
          </w:p>
          <w:p w14:paraId="25690932" w14:textId="77777777" w:rsidR="008E6F43" w:rsidRPr="00BA411A" w:rsidRDefault="008E6F43" w:rsidP="004F52AB">
            <w:pPr>
              <w:jc w:val="center"/>
              <w:rPr>
                <w:bCs/>
                <w:sz w:val="20"/>
                <w:szCs w:val="20"/>
              </w:rPr>
            </w:pPr>
          </w:p>
          <w:p w14:paraId="156DA5C4" w14:textId="77777777" w:rsidR="008E6F43" w:rsidRPr="00BA411A" w:rsidRDefault="008E6F43" w:rsidP="004F52AB">
            <w:pPr>
              <w:jc w:val="center"/>
              <w:rPr>
                <w:bCs/>
                <w:sz w:val="20"/>
                <w:szCs w:val="20"/>
              </w:rPr>
            </w:pPr>
          </w:p>
          <w:p w14:paraId="1BDD1B09" w14:textId="77777777" w:rsidR="008E6F43" w:rsidRPr="00BA411A" w:rsidRDefault="008E6F43" w:rsidP="004F52AB">
            <w:pPr>
              <w:jc w:val="center"/>
              <w:rPr>
                <w:bCs/>
                <w:sz w:val="20"/>
                <w:szCs w:val="20"/>
              </w:rPr>
            </w:pPr>
          </w:p>
          <w:p w14:paraId="4B9FD180" w14:textId="77777777" w:rsidR="008E6F43" w:rsidRPr="00BA411A" w:rsidRDefault="008E6F43" w:rsidP="004F52AB">
            <w:pPr>
              <w:jc w:val="center"/>
              <w:rPr>
                <w:bCs/>
                <w:sz w:val="20"/>
                <w:szCs w:val="20"/>
              </w:rPr>
            </w:pPr>
          </w:p>
          <w:p w14:paraId="05868755" w14:textId="77777777" w:rsidR="008E6F43" w:rsidRPr="00BA411A" w:rsidRDefault="008E6F43" w:rsidP="004F52AB">
            <w:pPr>
              <w:jc w:val="center"/>
              <w:rPr>
                <w:bCs/>
                <w:sz w:val="20"/>
                <w:szCs w:val="20"/>
              </w:rPr>
            </w:pPr>
          </w:p>
          <w:p w14:paraId="15026B79" w14:textId="77777777" w:rsidR="008E6F43" w:rsidRPr="00BA411A" w:rsidRDefault="008E6F43" w:rsidP="008E6F43">
            <w:pPr>
              <w:jc w:val="center"/>
              <w:rPr>
                <w:bCs/>
                <w:sz w:val="20"/>
                <w:szCs w:val="20"/>
              </w:rPr>
            </w:pPr>
            <w:r w:rsidRPr="00BA411A">
              <w:rPr>
                <w:bCs/>
                <w:sz w:val="20"/>
                <w:szCs w:val="20"/>
              </w:rPr>
              <w:t>39/2015</w:t>
            </w:r>
          </w:p>
          <w:p w14:paraId="47E6A2C6" w14:textId="4D35017A" w:rsidR="008E6F43" w:rsidRPr="00BA411A" w:rsidRDefault="008E6F43" w:rsidP="004F52AB">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8C40E43" w14:textId="77777777" w:rsidR="004F52AB" w:rsidRDefault="004F52AB" w:rsidP="006D0DD1">
            <w:pPr>
              <w:pStyle w:val="Normlny0"/>
              <w:jc w:val="center"/>
              <w:rPr>
                <w:b/>
                <w:bCs/>
              </w:rPr>
            </w:pPr>
          </w:p>
          <w:p w14:paraId="60A301D8" w14:textId="77777777" w:rsidR="004F52AB" w:rsidRDefault="004F52AB" w:rsidP="006D0DD1">
            <w:pPr>
              <w:pStyle w:val="Normlny0"/>
              <w:jc w:val="center"/>
              <w:rPr>
                <w:b/>
                <w:bCs/>
              </w:rPr>
            </w:pPr>
          </w:p>
          <w:p w14:paraId="2A88871A" w14:textId="77777777" w:rsidR="004F52AB" w:rsidRDefault="004F52AB" w:rsidP="006D0DD1">
            <w:pPr>
              <w:pStyle w:val="Normlny0"/>
              <w:jc w:val="center"/>
              <w:rPr>
                <w:b/>
                <w:bCs/>
              </w:rPr>
            </w:pPr>
          </w:p>
          <w:p w14:paraId="53A3E3E0" w14:textId="77777777" w:rsidR="004F52AB" w:rsidRDefault="004F52AB" w:rsidP="006D0DD1">
            <w:pPr>
              <w:pStyle w:val="Normlny0"/>
              <w:jc w:val="center"/>
              <w:rPr>
                <w:b/>
                <w:bCs/>
              </w:rPr>
            </w:pPr>
          </w:p>
          <w:p w14:paraId="09995F64" w14:textId="52B3B7ED" w:rsidR="006D0DD1" w:rsidRPr="004F52AB" w:rsidRDefault="006D0DD1" w:rsidP="006D0DD1">
            <w:pPr>
              <w:pStyle w:val="Normlny0"/>
              <w:jc w:val="center"/>
            </w:pPr>
            <w:r w:rsidRPr="004F52AB">
              <w:t>§ 145b</w:t>
            </w:r>
          </w:p>
          <w:p w14:paraId="67DB7559" w14:textId="08C9AB0C" w:rsidR="004F52AB" w:rsidRDefault="004F52AB" w:rsidP="006D0DD1">
            <w:pPr>
              <w:pStyle w:val="Normlny0"/>
              <w:jc w:val="center"/>
            </w:pPr>
            <w:r w:rsidRPr="004F52AB">
              <w:t>O</w:t>
            </w:r>
            <w:r>
              <w:t> </w:t>
            </w:r>
            <w:r w:rsidRPr="004F52AB">
              <w:t>1</w:t>
            </w:r>
          </w:p>
          <w:p w14:paraId="246C13FB" w14:textId="77777777" w:rsidR="004F52AB" w:rsidRDefault="004F52AB" w:rsidP="006D0DD1">
            <w:pPr>
              <w:pStyle w:val="Normlny0"/>
              <w:jc w:val="center"/>
            </w:pPr>
          </w:p>
          <w:p w14:paraId="7490CD08" w14:textId="77777777" w:rsidR="004F52AB" w:rsidRDefault="004F52AB" w:rsidP="006D0DD1">
            <w:pPr>
              <w:pStyle w:val="Normlny0"/>
              <w:jc w:val="center"/>
            </w:pPr>
          </w:p>
          <w:p w14:paraId="6ACFC02D" w14:textId="77777777" w:rsidR="004F52AB" w:rsidRDefault="004F52AB" w:rsidP="006D0DD1">
            <w:pPr>
              <w:pStyle w:val="Normlny0"/>
              <w:jc w:val="center"/>
            </w:pPr>
          </w:p>
          <w:p w14:paraId="59D92194" w14:textId="77777777" w:rsidR="004F52AB" w:rsidRDefault="004F52AB" w:rsidP="006D0DD1">
            <w:pPr>
              <w:pStyle w:val="Normlny0"/>
              <w:jc w:val="center"/>
            </w:pPr>
          </w:p>
          <w:p w14:paraId="212CE694" w14:textId="77777777" w:rsidR="004F52AB" w:rsidRDefault="004F52AB" w:rsidP="006D0DD1">
            <w:pPr>
              <w:pStyle w:val="Normlny0"/>
              <w:jc w:val="center"/>
            </w:pPr>
          </w:p>
          <w:p w14:paraId="72E85027" w14:textId="09DE6300" w:rsidR="004F52AB" w:rsidRDefault="004F52AB" w:rsidP="006D0DD1">
            <w:pPr>
              <w:pStyle w:val="Normlny0"/>
              <w:jc w:val="center"/>
            </w:pPr>
          </w:p>
          <w:p w14:paraId="14B93171" w14:textId="77777777" w:rsidR="00ED1967" w:rsidRDefault="00ED1967" w:rsidP="006D0DD1">
            <w:pPr>
              <w:pStyle w:val="Normlny0"/>
              <w:jc w:val="center"/>
            </w:pPr>
          </w:p>
          <w:p w14:paraId="29AB088D" w14:textId="2173DABF" w:rsidR="004F52AB" w:rsidRDefault="004F52AB" w:rsidP="006D0DD1">
            <w:pPr>
              <w:pStyle w:val="Normlny0"/>
              <w:jc w:val="center"/>
            </w:pPr>
            <w:r>
              <w:t>§</w:t>
            </w:r>
          </w:p>
          <w:p w14:paraId="10DCBA93" w14:textId="789043CF" w:rsidR="004F52AB" w:rsidRDefault="004F52AB" w:rsidP="006D0DD1">
            <w:pPr>
              <w:pStyle w:val="Normlny0"/>
              <w:jc w:val="center"/>
            </w:pPr>
            <w:r>
              <w:t>145b</w:t>
            </w:r>
          </w:p>
          <w:p w14:paraId="5BED2D68" w14:textId="1713972C" w:rsidR="006D0DD1" w:rsidRDefault="004F52AB" w:rsidP="006D0DD1">
            <w:pPr>
              <w:pStyle w:val="Normlny0"/>
              <w:jc w:val="center"/>
            </w:pPr>
            <w:r>
              <w:t>O 2</w:t>
            </w:r>
          </w:p>
          <w:p w14:paraId="2502691A" w14:textId="77777777" w:rsidR="004F52AB" w:rsidRDefault="004F52AB" w:rsidP="006D0DD1">
            <w:pPr>
              <w:pStyle w:val="Normlny0"/>
              <w:jc w:val="center"/>
            </w:pPr>
          </w:p>
          <w:p w14:paraId="0E4FD553" w14:textId="77777777" w:rsidR="004F52AB" w:rsidRDefault="004F52AB" w:rsidP="006D0DD1">
            <w:pPr>
              <w:pStyle w:val="Normlny0"/>
              <w:jc w:val="center"/>
            </w:pPr>
          </w:p>
          <w:p w14:paraId="46A44372" w14:textId="77777777" w:rsidR="004F52AB" w:rsidRDefault="004F52AB" w:rsidP="006D0DD1">
            <w:pPr>
              <w:pStyle w:val="Normlny0"/>
              <w:jc w:val="center"/>
            </w:pPr>
          </w:p>
          <w:p w14:paraId="1E562F01" w14:textId="77777777" w:rsidR="004F52AB" w:rsidRDefault="004F52AB" w:rsidP="006D0DD1">
            <w:pPr>
              <w:pStyle w:val="Normlny0"/>
              <w:jc w:val="center"/>
            </w:pPr>
          </w:p>
          <w:p w14:paraId="5E797717" w14:textId="77777777" w:rsidR="004F52AB" w:rsidRDefault="004F52AB" w:rsidP="006D0DD1">
            <w:pPr>
              <w:pStyle w:val="Normlny0"/>
              <w:jc w:val="center"/>
            </w:pPr>
          </w:p>
          <w:p w14:paraId="7FB7CCDD" w14:textId="77777777" w:rsidR="004F52AB" w:rsidRDefault="004F52AB" w:rsidP="006D0DD1">
            <w:pPr>
              <w:pStyle w:val="Normlny0"/>
              <w:jc w:val="center"/>
            </w:pPr>
          </w:p>
          <w:p w14:paraId="027E854C" w14:textId="77777777" w:rsidR="004F52AB" w:rsidRDefault="004F52AB" w:rsidP="006D0DD1">
            <w:pPr>
              <w:pStyle w:val="Normlny0"/>
              <w:jc w:val="center"/>
            </w:pPr>
          </w:p>
          <w:p w14:paraId="1CF31A7E" w14:textId="77777777" w:rsidR="004F52AB" w:rsidRDefault="004F52AB" w:rsidP="006D0DD1">
            <w:pPr>
              <w:pStyle w:val="Normlny0"/>
              <w:jc w:val="center"/>
            </w:pPr>
          </w:p>
          <w:p w14:paraId="40127BAF" w14:textId="77777777" w:rsidR="004F52AB" w:rsidRDefault="004F52AB" w:rsidP="006D0DD1">
            <w:pPr>
              <w:pStyle w:val="Normlny0"/>
              <w:jc w:val="center"/>
            </w:pPr>
          </w:p>
          <w:p w14:paraId="7A3093AE" w14:textId="77777777" w:rsidR="004F52AB" w:rsidRDefault="004F52AB" w:rsidP="006D0DD1">
            <w:pPr>
              <w:pStyle w:val="Normlny0"/>
              <w:jc w:val="center"/>
            </w:pPr>
          </w:p>
          <w:p w14:paraId="63A00AAC" w14:textId="77777777" w:rsidR="00AF1A00" w:rsidRDefault="00AF1A00" w:rsidP="006D0DD1">
            <w:pPr>
              <w:pStyle w:val="Normlny0"/>
              <w:jc w:val="center"/>
            </w:pPr>
          </w:p>
          <w:p w14:paraId="3F99FCF2" w14:textId="18FE0204" w:rsidR="004F52AB" w:rsidRDefault="004F52AB" w:rsidP="006D0DD1">
            <w:pPr>
              <w:pStyle w:val="Normlny0"/>
              <w:jc w:val="center"/>
            </w:pPr>
            <w:r>
              <w:lastRenderedPageBreak/>
              <w:t>§ 145b</w:t>
            </w:r>
          </w:p>
          <w:p w14:paraId="2EF8463E" w14:textId="7B75A81C" w:rsidR="004F52AB" w:rsidRDefault="004F52AB" w:rsidP="006D0DD1">
            <w:pPr>
              <w:pStyle w:val="Normlny0"/>
              <w:jc w:val="center"/>
            </w:pPr>
            <w:r>
              <w:t>O 3</w:t>
            </w:r>
          </w:p>
          <w:p w14:paraId="52BB3D99" w14:textId="77777777" w:rsidR="004F52AB" w:rsidRDefault="004F52AB" w:rsidP="006D0DD1">
            <w:pPr>
              <w:pStyle w:val="Normlny0"/>
              <w:jc w:val="center"/>
            </w:pPr>
          </w:p>
          <w:p w14:paraId="20635B51" w14:textId="77777777" w:rsidR="004F52AB" w:rsidRDefault="004F52AB" w:rsidP="006D0DD1">
            <w:pPr>
              <w:pStyle w:val="Normlny0"/>
              <w:jc w:val="center"/>
            </w:pPr>
          </w:p>
          <w:p w14:paraId="523B88CB" w14:textId="77777777" w:rsidR="004F52AB" w:rsidRDefault="004F52AB" w:rsidP="006D0DD1">
            <w:pPr>
              <w:pStyle w:val="Normlny0"/>
              <w:jc w:val="center"/>
            </w:pPr>
          </w:p>
          <w:p w14:paraId="6386D66B" w14:textId="77777777" w:rsidR="004F52AB" w:rsidRDefault="004F52AB" w:rsidP="006D0DD1">
            <w:pPr>
              <w:pStyle w:val="Normlny0"/>
              <w:jc w:val="center"/>
            </w:pPr>
          </w:p>
          <w:p w14:paraId="1D5286A6" w14:textId="77777777" w:rsidR="004F52AB" w:rsidRDefault="004F52AB" w:rsidP="006D0DD1">
            <w:pPr>
              <w:pStyle w:val="Normlny0"/>
              <w:jc w:val="center"/>
            </w:pPr>
          </w:p>
          <w:p w14:paraId="79539C34" w14:textId="77777777" w:rsidR="004F52AB" w:rsidRDefault="004F52AB" w:rsidP="006D0DD1">
            <w:pPr>
              <w:pStyle w:val="Normlny0"/>
              <w:jc w:val="center"/>
            </w:pPr>
          </w:p>
          <w:p w14:paraId="6721CCF2" w14:textId="77777777" w:rsidR="004F52AB" w:rsidRDefault="004F52AB" w:rsidP="006D0DD1">
            <w:pPr>
              <w:pStyle w:val="Normlny0"/>
              <w:jc w:val="center"/>
            </w:pPr>
          </w:p>
          <w:p w14:paraId="6A57318C" w14:textId="77777777" w:rsidR="004F52AB" w:rsidRDefault="004F52AB" w:rsidP="006D0DD1">
            <w:pPr>
              <w:pStyle w:val="Normlny0"/>
              <w:jc w:val="center"/>
            </w:pPr>
          </w:p>
          <w:p w14:paraId="6ABCA87A" w14:textId="77777777" w:rsidR="004F52AB" w:rsidRDefault="004F52AB" w:rsidP="006D0DD1">
            <w:pPr>
              <w:pStyle w:val="Normlny0"/>
              <w:jc w:val="center"/>
            </w:pPr>
          </w:p>
          <w:p w14:paraId="089253A4" w14:textId="77777777" w:rsidR="004F52AB" w:rsidRDefault="004F52AB" w:rsidP="006D0DD1">
            <w:pPr>
              <w:pStyle w:val="Normlny0"/>
              <w:jc w:val="center"/>
            </w:pPr>
          </w:p>
          <w:p w14:paraId="2DC4127A" w14:textId="77777777" w:rsidR="004F52AB" w:rsidRDefault="004F52AB" w:rsidP="006D0DD1">
            <w:pPr>
              <w:pStyle w:val="Normlny0"/>
              <w:jc w:val="center"/>
            </w:pPr>
          </w:p>
          <w:p w14:paraId="30FB45F7" w14:textId="77777777" w:rsidR="004F52AB" w:rsidRDefault="004F52AB" w:rsidP="006D0DD1">
            <w:pPr>
              <w:pStyle w:val="Normlny0"/>
              <w:jc w:val="center"/>
            </w:pPr>
          </w:p>
          <w:p w14:paraId="0E72FF9E" w14:textId="77777777" w:rsidR="00AF1A00" w:rsidRDefault="00AF1A00" w:rsidP="006D0DD1">
            <w:pPr>
              <w:pStyle w:val="Normlny0"/>
              <w:jc w:val="center"/>
            </w:pPr>
          </w:p>
          <w:p w14:paraId="55DDA1FC" w14:textId="07316EC4" w:rsidR="004F52AB" w:rsidRDefault="004F52AB" w:rsidP="006D0DD1">
            <w:pPr>
              <w:pStyle w:val="Normlny0"/>
              <w:jc w:val="center"/>
            </w:pPr>
            <w:r>
              <w:t xml:space="preserve">§ 145b </w:t>
            </w:r>
          </w:p>
          <w:p w14:paraId="46CFB5B5" w14:textId="61952223" w:rsidR="004F52AB" w:rsidRDefault="004F52AB" w:rsidP="006D0DD1">
            <w:pPr>
              <w:pStyle w:val="Normlny0"/>
              <w:jc w:val="center"/>
              <w:rPr>
                <w:b/>
                <w:bCs/>
              </w:rPr>
            </w:pPr>
            <w:r>
              <w:t>O 4</w:t>
            </w:r>
          </w:p>
          <w:p w14:paraId="34F3E3D2" w14:textId="77777777" w:rsidR="006D0DD1" w:rsidRPr="004F52AB" w:rsidRDefault="006D0DD1" w:rsidP="006D0DD1">
            <w:pPr>
              <w:pStyle w:val="Normlny0"/>
              <w:jc w:val="center"/>
              <w:rPr>
                <w:b/>
                <w:bCs/>
              </w:rPr>
            </w:pPr>
          </w:p>
          <w:p w14:paraId="0B77BE7E" w14:textId="77777777" w:rsidR="006D0DD1" w:rsidRDefault="006D0DD1" w:rsidP="006D0DD1">
            <w:pPr>
              <w:pStyle w:val="Normlny0"/>
              <w:jc w:val="center"/>
              <w:rPr>
                <w:b/>
                <w:bCs/>
              </w:rPr>
            </w:pPr>
          </w:p>
          <w:p w14:paraId="0BD39B07" w14:textId="77777777" w:rsidR="006D0DD1" w:rsidRDefault="006D0DD1" w:rsidP="006D0DD1">
            <w:pPr>
              <w:pStyle w:val="Normlny0"/>
              <w:jc w:val="center"/>
              <w:rPr>
                <w:b/>
                <w:bCs/>
              </w:rPr>
            </w:pPr>
          </w:p>
          <w:p w14:paraId="4FEF184F" w14:textId="77777777" w:rsidR="006D0DD1" w:rsidRDefault="006D0DD1" w:rsidP="006D0DD1">
            <w:pPr>
              <w:pStyle w:val="Normlny0"/>
              <w:jc w:val="center"/>
              <w:rPr>
                <w:b/>
                <w:bCs/>
              </w:rPr>
            </w:pPr>
          </w:p>
          <w:p w14:paraId="22847474" w14:textId="77777777" w:rsidR="006D0DD1" w:rsidRDefault="006D0DD1" w:rsidP="006D0DD1">
            <w:pPr>
              <w:pStyle w:val="Normlny0"/>
              <w:jc w:val="center"/>
              <w:rPr>
                <w:b/>
                <w:bCs/>
              </w:rPr>
            </w:pPr>
          </w:p>
          <w:p w14:paraId="4E74533E" w14:textId="77777777" w:rsidR="006D0DD1" w:rsidRDefault="006D0DD1" w:rsidP="006D0DD1">
            <w:pPr>
              <w:pStyle w:val="Normlny0"/>
              <w:jc w:val="center"/>
              <w:rPr>
                <w:b/>
                <w:bCs/>
              </w:rPr>
            </w:pPr>
          </w:p>
          <w:p w14:paraId="2292E68A" w14:textId="000873D7" w:rsidR="006D0DD1" w:rsidRDefault="006D0DD1" w:rsidP="006D0DD1">
            <w:pPr>
              <w:pStyle w:val="Normlny0"/>
              <w:jc w:val="center"/>
              <w:rPr>
                <w:b/>
                <w:bCs/>
              </w:rPr>
            </w:pPr>
          </w:p>
          <w:p w14:paraId="5F50BCB2" w14:textId="77777777" w:rsidR="003462D3" w:rsidRDefault="003462D3" w:rsidP="006D0DD1">
            <w:pPr>
              <w:pStyle w:val="Normlny0"/>
              <w:jc w:val="center"/>
              <w:rPr>
                <w:b/>
                <w:bCs/>
              </w:rPr>
            </w:pPr>
          </w:p>
          <w:p w14:paraId="78A2F107" w14:textId="6F27977C" w:rsidR="006D0DD1" w:rsidRDefault="004F52AB" w:rsidP="006D0DD1">
            <w:pPr>
              <w:pStyle w:val="Normlny0"/>
              <w:jc w:val="center"/>
            </w:pPr>
            <w:r>
              <w:t>§ 145b</w:t>
            </w:r>
          </w:p>
          <w:p w14:paraId="4BBD4159" w14:textId="4DFA8806" w:rsidR="004F52AB" w:rsidRPr="004F52AB" w:rsidRDefault="004F52AB" w:rsidP="006D0DD1">
            <w:pPr>
              <w:pStyle w:val="Normlny0"/>
              <w:jc w:val="center"/>
            </w:pPr>
            <w:r>
              <w:t>O 5</w:t>
            </w:r>
          </w:p>
          <w:p w14:paraId="1E05A2E4" w14:textId="77777777" w:rsidR="006D0DD1" w:rsidRDefault="006D0DD1" w:rsidP="006D0DD1">
            <w:pPr>
              <w:pStyle w:val="Normlny0"/>
              <w:jc w:val="center"/>
              <w:rPr>
                <w:b/>
                <w:bCs/>
              </w:rPr>
            </w:pPr>
          </w:p>
          <w:p w14:paraId="31C2C39E" w14:textId="77777777" w:rsidR="003462D3" w:rsidRDefault="003462D3" w:rsidP="006D0DD1">
            <w:pPr>
              <w:pStyle w:val="Normlny0"/>
              <w:jc w:val="center"/>
            </w:pPr>
          </w:p>
          <w:p w14:paraId="5946B65B" w14:textId="710396F2" w:rsidR="006D0DD1" w:rsidRDefault="004F52AB" w:rsidP="006D0DD1">
            <w:pPr>
              <w:pStyle w:val="Normlny0"/>
              <w:jc w:val="center"/>
            </w:pPr>
            <w:r>
              <w:t xml:space="preserve">§ </w:t>
            </w:r>
          </w:p>
          <w:p w14:paraId="042858AC" w14:textId="745C1AE0" w:rsidR="004F52AB" w:rsidRDefault="004F52AB" w:rsidP="006D0DD1">
            <w:pPr>
              <w:pStyle w:val="Normlny0"/>
              <w:jc w:val="center"/>
            </w:pPr>
            <w:r>
              <w:t>145b</w:t>
            </w:r>
          </w:p>
          <w:p w14:paraId="26F92C5F" w14:textId="0502DD16" w:rsidR="004F52AB" w:rsidRPr="004F52AB" w:rsidRDefault="004F52AB" w:rsidP="006D0DD1">
            <w:pPr>
              <w:pStyle w:val="Normlny0"/>
              <w:jc w:val="center"/>
            </w:pPr>
            <w:r>
              <w:t>O 6</w:t>
            </w:r>
          </w:p>
          <w:p w14:paraId="08CE9D60" w14:textId="77777777" w:rsidR="006D0DD1" w:rsidRDefault="006D0DD1" w:rsidP="006D0DD1">
            <w:pPr>
              <w:pStyle w:val="Normlny0"/>
              <w:jc w:val="center"/>
              <w:rPr>
                <w:b/>
                <w:bCs/>
              </w:rPr>
            </w:pPr>
          </w:p>
          <w:p w14:paraId="797816F5" w14:textId="03AF3284" w:rsidR="006D0DD1" w:rsidRDefault="006D0DD1" w:rsidP="006D0DD1">
            <w:pPr>
              <w:pStyle w:val="Normlny0"/>
              <w:jc w:val="center"/>
              <w:rPr>
                <w:b/>
                <w:bCs/>
              </w:rPr>
            </w:pPr>
          </w:p>
          <w:p w14:paraId="0F159FDB" w14:textId="77777777" w:rsidR="006D0DD1" w:rsidRDefault="006D0DD1" w:rsidP="006D0DD1">
            <w:pPr>
              <w:pStyle w:val="Normlny0"/>
              <w:jc w:val="center"/>
              <w:rPr>
                <w:b/>
                <w:bCs/>
              </w:rPr>
            </w:pPr>
          </w:p>
          <w:p w14:paraId="4BA248EF" w14:textId="77777777" w:rsidR="006D0DD1" w:rsidRDefault="006D0DD1" w:rsidP="006D0DD1">
            <w:pPr>
              <w:pStyle w:val="Normlny0"/>
              <w:jc w:val="center"/>
              <w:rPr>
                <w:b/>
                <w:bCs/>
              </w:rPr>
            </w:pPr>
          </w:p>
          <w:p w14:paraId="2BD4D164" w14:textId="77777777" w:rsidR="006D0DD1" w:rsidRDefault="006D0DD1" w:rsidP="006D0DD1">
            <w:pPr>
              <w:pStyle w:val="Normlny0"/>
              <w:jc w:val="center"/>
              <w:rPr>
                <w:b/>
                <w:bCs/>
              </w:rPr>
            </w:pPr>
          </w:p>
          <w:p w14:paraId="1E71B7A1" w14:textId="77777777" w:rsidR="006D0DD1" w:rsidRDefault="006D0DD1" w:rsidP="006D0DD1">
            <w:pPr>
              <w:pStyle w:val="Normlny0"/>
              <w:jc w:val="center"/>
              <w:rPr>
                <w:b/>
                <w:bCs/>
              </w:rPr>
            </w:pPr>
          </w:p>
          <w:p w14:paraId="0B9E6E36" w14:textId="77777777" w:rsidR="006D0DD1" w:rsidRDefault="006D0DD1" w:rsidP="006D0DD1">
            <w:pPr>
              <w:pStyle w:val="Normlny0"/>
              <w:jc w:val="center"/>
              <w:rPr>
                <w:b/>
                <w:bCs/>
              </w:rPr>
            </w:pPr>
          </w:p>
          <w:p w14:paraId="77538D99" w14:textId="1D8A7856" w:rsidR="006D0DD1" w:rsidRDefault="006D0DD1" w:rsidP="00695B86">
            <w:pPr>
              <w:pStyle w:val="Normlny0"/>
            </w:pPr>
          </w:p>
          <w:p w14:paraId="64372E44" w14:textId="33F6DB4B" w:rsidR="003462D3" w:rsidRDefault="003462D3" w:rsidP="00695B86">
            <w:pPr>
              <w:pStyle w:val="Normlny0"/>
            </w:pPr>
          </w:p>
          <w:p w14:paraId="20479800" w14:textId="77777777" w:rsidR="003462D3" w:rsidRPr="00695B86" w:rsidRDefault="003462D3" w:rsidP="00695B86">
            <w:pPr>
              <w:pStyle w:val="Normlny0"/>
            </w:pPr>
          </w:p>
          <w:p w14:paraId="5B6C2775" w14:textId="77777777" w:rsidR="006D0DD1" w:rsidRDefault="006D0DD1" w:rsidP="006D0DD1">
            <w:pPr>
              <w:pStyle w:val="Normlny0"/>
              <w:jc w:val="center"/>
              <w:rPr>
                <w:b/>
                <w:bCs/>
              </w:rPr>
            </w:pPr>
          </w:p>
          <w:p w14:paraId="4B6F46EF" w14:textId="77777777" w:rsidR="00C31202" w:rsidRDefault="00C31202" w:rsidP="00DC1B0F">
            <w:pPr>
              <w:pStyle w:val="Normlny0"/>
              <w:rPr>
                <w:b/>
                <w:bCs/>
              </w:rPr>
            </w:pPr>
          </w:p>
          <w:p w14:paraId="55FE40C4" w14:textId="77777777" w:rsidR="003462D3" w:rsidRDefault="003462D3" w:rsidP="006D0DD1">
            <w:pPr>
              <w:pStyle w:val="Normlny0"/>
              <w:jc w:val="center"/>
            </w:pPr>
          </w:p>
          <w:p w14:paraId="37C6EC27" w14:textId="77777777" w:rsidR="003462D3" w:rsidRDefault="003462D3" w:rsidP="006D0DD1">
            <w:pPr>
              <w:pStyle w:val="Normlny0"/>
              <w:jc w:val="center"/>
            </w:pPr>
          </w:p>
          <w:p w14:paraId="040F9A70" w14:textId="77777777" w:rsidR="00AC4CF0" w:rsidRDefault="00AC4CF0" w:rsidP="006D0DD1">
            <w:pPr>
              <w:pStyle w:val="Normlny0"/>
              <w:jc w:val="center"/>
            </w:pPr>
          </w:p>
          <w:p w14:paraId="713E23E3" w14:textId="77777777" w:rsidR="003462D3" w:rsidRDefault="003462D3" w:rsidP="006D0DD1">
            <w:pPr>
              <w:pStyle w:val="Normlny0"/>
              <w:jc w:val="center"/>
            </w:pPr>
          </w:p>
          <w:p w14:paraId="0BAD31C5" w14:textId="77777777" w:rsidR="00A35D49" w:rsidRDefault="00A35D49" w:rsidP="006D0DD1">
            <w:pPr>
              <w:pStyle w:val="Normlny0"/>
              <w:jc w:val="center"/>
            </w:pPr>
          </w:p>
          <w:p w14:paraId="56CF90FA" w14:textId="77777777" w:rsidR="00A35D49" w:rsidRDefault="00A35D49" w:rsidP="006D0DD1">
            <w:pPr>
              <w:pStyle w:val="Normlny0"/>
              <w:jc w:val="center"/>
            </w:pPr>
          </w:p>
          <w:p w14:paraId="1BE31399" w14:textId="6784EB27" w:rsidR="006D0DD1" w:rsidRPr="00695B86" w:rsidRDefault="006D0DD1" w:rsidP="006D0DD1">
            <w:pPr>
              <w:pStyle w:val="Normlny0"/>
              <w:jc w:val="center"/>
            </w:pPr>
            <w:r w:rsidRPr="00695B86">
              <w:t>§ 143</w:t>
            </w:r>
          </w:p>
          <w:p w14:paraId="71739F6F" w14:textId="77777777" w:rsidR="006D0DD1" w:rsidRPr="00695B86" w:rsidRDefault="006D0DD1" w:rsidP="006D0DD1">
            <w:pPr>
              <w:pStyle w:val="Normlny0"/>
              <w:jc w:val="center"/>
            </w:pPr>
            <w:r w:rsidRPr="00695B86">
              <w:t>O 6</w:t>
            </w:r>
          </w:p>
          <w:p w14:paraId="7BB850C5" w14:textId="77777777" w:rsidR="006D0DD1" w:rsidRPr="00695B86" w:rsidRDefault="006D0DD1" w:rsidP="006D0DD1">
            <w:pPr>
              <w:pStyle w:val="Normlny0"/>
              <w:jc w:val="center"/>
            </w:pPr>
            <w:r w:rsidRPr="00695B86">
              <w:t>V 1</w:t>
            </w:r>
          </w:p>
          <w:p w14:paraId="440AF3AA" w14:textId="77777777" w:rsidR="00C31202" w:rsidRPr="00695B86" w:rsidRDefault="00C31202" w:rsidP="006D0DD1">
            <w:pPr>
              <w:pStyle w:val="Normlny0"/>
              <w:jc w:val="center"/>
            </w:pPr>
          </w:p>
          <w:p w14:paraId="3522B872" w14:textId="77777777" w:rsidR="003462D3" w:rsidRDefault="003462D3" w:rsidP="006D0DD1">
            <w:pPr>
              <w:pStyle w:val="Normlny0"/>
              <w:jc w:val="center"/>
            </w:pPr>
          </w:p>
          <w:p w14:paraId="050442E6" w14:textId="77777777" w:rsidR="003462D3" w:rsidRDefault="003462D3" w:rsidP="006D0DD1">
            <w:pPr>
              <w:pStyle w:val="Normlny0"/>
              <w:jc w:val="center"/>
            </w:pPr>
          </w:p>
          <w:p w14:paraId="2D1F1AF9" w14:textId="100AAFBB" w:rsidR="006D0DD1" w:rsidRPr="00695B86" w:rsidRDefault="006D0DD1" w:rsidP="006D0DD1">
            <w:pPr>
              <w:pStyle w:val="Normlny0"/>
              <w:jc w:val="center"/>
            </w:pPr>
            <w:r w:rsidRPr="00695B86">
              <w:t>§ 145b</w:t>
            </w:r>
          </w:p>
          <w:p w14:paraId="483581D0" w14:textId="4CFA28BA" w:rsidR="00C31202" w:rsidRPr="00695B86" w:rsidRDefault="00C31202" w:rsidP="006D0DD1">
            <w:pPr>
              <w:pStyle w:val="Normlny0"/>
              <w:jc w:val="center"/>
            </w:pPr>
            <w:r w:rsidRPr="00695B86">
              <w:t>O 7</w:t>
            </w:r>
          </w:p>
          <w:p w14:paraId="1D5A9ABA" w14:textId="77777777" w:rsidR="006D0DD1" w:rsidRDefault="006D0DD1" w:rsidP="006D0DD1">
            <w:pPr>
              <w:pStyle w:val="Normlny0"/>
              <w:jc w:val="center"/>
              <w:rPr>
                <w:b/>
                <w:bCs/>
              </w:rPr>
            </w:pPr>
          </w:p>
          <w:p w14:paraId="37EE83FF" w14:textId="77777777" w:rsidR="006D0DD1" w:rsidRDefault="006D0DD1" w:rsidP="006D0DD1">
            <w:pPr>
              <w:pStyle w:val="Normlny0"/>
              <w:jc w:val="center"/>
              <w:rPr>
                <w:b/>
                <w:bCs/>
              </w:rPr>
            </w:pPr>
          </w:p>
          <w:p w14:paraId="70B7DDC9" w14:textId="77777777" w:rsidR="00C31202" w:rsidRDefault="00C31202" w:rsidP="006D0DD1">
            <w:pPr>
              <w:pStyle w:val="Normlny0"/>
              <w:jc w:val="center"/>
              <w:rPr>
                <w:b/>
                <w:bCs/>
              </w:rPr>
            </w:pPr>
          </w:p>
          <w:p w14:paraId="7D9235E8" w14:textId="77777777" w:rsidR="00C31202" w:rsidRDefault="00C31202" w:rsidP="006D0DD1">
            <w:pPr>
              <w:pStyle w:val="Normlny0"/>
              <w:jc w:val="center"/>
              <w:rPr>
                <w:b/>
                <w:bCs/>
              </w:rPr>
            </w:pPr>
          </w:p>
          <w:p w14:paraId="2309E843" w14:textId="77777777" w:rsidR="00C31202" w:rsidRDefault="00C31202" w:rsidP="006D0DD1">
            <w:pPr>
              <w:pStyle w:val="Normlny0"/>
              <w:jc w:val="center"/>
              <w:rPr>
                <w:b/>
                <w:bCs/>
              </w:rPr>
            </w:pPr>
          </w:p>
          <w:p w14:paraId="0D015F31" w14:textId="77777777" w:rsidR="003462D3" w:rsidRDefault="003462D3" w:rsidP="006D0DD1">
            <w:pPr>
              <w:pStyle w:val="Normlny0"/>
              <w:jc w:val="center"/>
            </w:pPr>
          </w:p>
          <w:p w14:paraId="62514441" w14:textId="2E625270" w:rsidR="006D0DD1" w:rsidRPr="00695B86" w:rsidRDefault="00C31202" w:rsidP="006D0DD1">
            <w:pPr>
              <w:pStyle w:val="Normlny0"/>
              <w:jc w:val="center"/>
            </w:pPr>
            <w:r w:rsidRPr="00695B86">
              <w:t>§ 145b</w:t>
            </w:r>
          </w:p>
          <w:p w14:paraId="2A6910EB" w14:textId="7DF064B0" w:rsidR="00C31202" w:rsidRPr="00695B86" w:rsidRDefault="00C31202" w:rsidP="006D0DD1">
            <w:pPr>
              <w:pStyle w:val="Normlny0"/>
              <w:jc w:val="center"/>
            </w:pPr>
            <w:r w:rsidRPr="00695B86">
              <w:t>O 8</w:t>
            </w:r>
          </w:p>
          <w:p w14:paraId="62B45677" w14:textId="77777777" w:rsidR="006D0DD1" w:rsidRDefault="006D0DD1" w:rsidP="006D0DD1">
            <w:pPr>
              <w:pStyle w:val="Normlny0"/>
              <w:jc w:val="center"/>
              <w:rPr>
                <w:b/>
                <w:bCs/>
              </w:rPr>
            </w:pPr>
          </w:p>
          <w:p w14:paraId="3B65FFCD" w14:textId="77777777" w:rsidR="006D0DD1" w:rsidRDefault="006D0DD1" w:rsidP="006D0DD1">
            <w:pPr>
              <w:pStyle w:val="Normlny0"/>
              <w:jc w:val="center"/>
              <w:rPr>
                <w:b/>
                <w:bCs/>
              </w:rPr>
            </w:pPr>
          </w:p>
          <w:p w14:paraId="16BD3FA5" w14:textId="19626D8A" w:rsidR="006D0DD1" w:rsidRDefault="006D0DD1" w:rsidP="006D0DD1">
            <w:pPr>
              <w:pStyle w:val="Normlny0"/>
              <w:jc w:val="center"/>
              <w:rPr>
                <w:b/>
                <w:bCs/>
              </w:rPr>
            </w:pPr>
          </w:p>
          <w:p w14:paraId="33398454" w14:textId="77777777" w:rsidR="003462D3" w:rsidRDefault="003462D3" w:rsidP="006D0DD1">
            <w:pPr>
              <w:pStyle w:val="Normlny0"/>
              <w:jc w:val="center"/>
              <w:rPr>
                <w:b/>
                <w:bCs/>
              </w:rPr>
            </w:pPr>
          </w:p>
          <w:p w14:paraId="78BDA398" w14:textId="6B53B857" w:rsidR="00695B86" w:rsidRDefault="00695B86" w:rsidP="006D0DD1">
            <w:pPr>
              <w:pStyle w:val="Normlny0"/>
              <w:jc w:val="center"/>
            </w:pPr>
            <w:r>
              <w:t>§</w:t>
            </w:r>
          </w:p>
          <w:p w14:paraId="2A264F92" w14:textId="3636094F" w:rsidR="0089505D" w:rsidRDefault="0089505D" w:rsidP="006D0DD1">
            <w:pPr>
              <w:pStyle w:val="Normlny0"/>
              <w:jc w:val="center"/>
            </w:pPr>
            <w:r>
              <w:t>145b</w:t>
            </w:r>
          </w:p>
          <w:p w14:paraId="1CEAFD48" w14:textId="0C804BB6" w:rsidR="006D0DD1" w:rsidRDefault="0089505D" w:rsidP="006D0DD1">
            <w:pPr>
              <w:pStyle w:val="Normlny0"/>
              <w:jc w:val="center"/>
              <w:rPr>
                <w:b/>
                <w:bCs/>
              </w:rPr>
            </w:pPr>
            <w:r>
              <w:t>O 9</w:t>
            </w:r>
          </w:p>
          <w:p w14:paraId="1A4B69FA" w14:textId="2006B1F4" w:rsidR="00774168" w:rsidRPr="00774168" w:rsidRDefault="00774168" w:rsidP="00774168">
            <w:pPr>
              <w:pStyle w:val="Normlny0"/>
              <w:jc w:val="center"/>
              <w:rPr>
                <w:b/>
                <w:bCs/>
              </w:rPr>
            </w:pPr>
          </w:p>
          <w:p w14:paraId="5BB144C4" w14:textId="77777777" w:rsidR="003462D3" w:rsidRDefault="003462D3" w:rsidP="00C31202">
            <w:pPr>
              <w:pStyle w:val="Normlny0"/>
              <w:jc w:val="center"/>
            </w:pPr>
          </w:p>
          <w:p w14:paraId="65C40CA8" w14:textId="7D26FC7D" w:rsidR="006D0DD1" w:rsidRDefault="006D0DD1" w:rsidP="00C31202">
            <w:pPr>
              <w:pStyle w:val="Normlny0"/>
              <w:jc w:val="center"/>
            </w:pPr>
            <w:r>
              <w:t>§</w:t>
            </w:r>
            <w:r w:rsidR="00C31202">
              <w:t xml:space="preserve"> 1</w:t>
            </w:r>
          </w:p>
          <w:p w14:paraId="7BF94FE3" w14:textId="267AAF6D" w:rsidR="002A6AF3" w:rsidRPr="004D14E2" w:rsidRDefault="006D0DD1" w:rsidP="002A6AF3">
            <w:pPr>
              <w:pStyle w:val="Normlny0"/>
              <w:jc w:val="center"/>
            </w:pPr>
            <w:r>
              <w:t>O</w:t>
            </w:r>
            <w:r w:rsidR="002A6AF3">
              <w:t> </w:t>
            </w:r>
            <w:r>
              <w:t>1</w:t>
            </w:r>
          </w:p>
          <w:p w14:paraId="3797350F" w14:textId="77777777" w:rsidR="006D0DD1" w:rsidRDefault="006D0DD1" w:rsidP="006D0DD1">
            <w:pPr>
              <w:pStyle w:val="Normlny0"/>
              <w:jc w:val="center"/>
              <w:rPr>
                <w:b/>
                <w:bCs/>
              </w:rPr>
            </w:pPr>
          </w:p>
          <w:p w14:paraId="5D2D7BB2" w14:textId="77777777" w:rsidR="006D0DD1" w:rsidRDefault="006D0DD1" w:rsidP="006D0DD1">
            <w:pPr>
              <w:pStyle w:val="Normlny0"/>
              <w:jc w:val="center"/>
              <w:rPr>
                <w:b/>
                <w:bCs/>
              </w:rPr>
            </w:pPr>
          </w:p>
          <w:p w14:paraId="4D40B4FC" w14:textId="77777777" w:rsidR="0089505D" w:rsidRDefault="0089505D" w:rsidP="006D0DD1">
            <w:pPr>
              <w:pStyle w:val="Normlny0"/>
              <w:jc w:val="center"/>
              <w:rPr>
                <w:b/>
                <w:bCs/>
              </w:rPr>
            </w:pPr>
          </w:p>
          <w:p w14:paraId="3675BC0C" w14:textId="77777777" w:rsidR="0089505D" w:rsidRDefault="0089505D" w:rsidP="006D0DD1">
            <w:pPr>
              <w:pStyle w:val="Normlny0"/>
              <w:jc w:val="center"/>
              <w:rPr>
                <w:b/>
                <w:bCs/>
              </w:rPr>
            </w:pPr>
          </w:p>
          <w:p w14:paraId="0B02E5D6" w14:textId="77777777" w:rsidR="0089505D" w:rsidRDefault="0089505D" w:rsidP="006D0DD1">
            <w:pPr>
              <w:pStyle w:val="Normlny0"/>
              <w:jc w:val="center"/>
              <w:rPr>
                <w:b/>
                <w:bCs/>
              </w:rPr>
            </w:pPr>
          </w:p>
          <w:p w14:paraId="445AA397" w14:textId="3B626925" w:rsidR="0089505D" w:rsidRDefault="0089505D" w:rsidP="006D0DD1">
            <w:pPr>
              <w:pStyle w:val="Normlny0"/>
              <w:jc w:val="center"/>
              <w:rPr>
                <w:b/>
                <w:bCs/>
              </w:rPr>
            </w:pPr>
          </w:p>
          <w:p w14:paraId="49687740" w14:textId="77777777" w:rsidR="003462D3" w:rsidRDefault="003462D3" w:rsidP="006D0DD1">
            <w:pPr>
              <w:pStyle w:val="Normlny0"/>
              <w:jc w:val="center"/>
              <w:rPr>
                <w:b/>
                <w:bCs/>
              </w:rPr>
            </w:pPr>
          </w:p>
          <w:p w14:paraId="57B38187" w14:textId="77777777" w:rsidR="00AC4CF0" w:rsidRDefault="00AC4CF0" w:rsidP="006D0DD1">
            <w:pPr>
              <w:pStyle w:val="Normlny0"/>
              <w:jc w:val="center"/>
              <w:rPr>
                <w:b/>
                <w:bCs/>
              </w:rPr>
            </w:pPr>
          </w:p>
          <w:p w14:paraId="0382D84F" w14:textId="77777777" w:rsidR="00AC4CF0" w:rsidRDefault="00AC4CF0" w:rsidP="006D0DD1">
            <w:pPr>
              <w:pStyle w:val="Normlny0"/>
              <w:jc w:val="center"/>
              <w:rPr>
                <w:b/>
                <w:bCs/>
              </w:rPr>
            </w:pPr>
          </w:p>
          <w:p w14:paraId="18ECDE32" w14:textId="77777777" w:rsidR="00AC4CF0" w:rsidRDefault="00AC4CF0" w:rsidP="006D0DD1">
            <w:pPr>
              <w:pStyle w:val="Normlny0"/>
              <w:jc w:val="center"/>
              <w:rPr>
                <w:b/>
                <w:bCs/>
              </w:rPr>
            </w:pPr>
          </w:p>
          <w:p w14:paraId="08EB8EDA" w14:textId="77777777" w:rsidR="00AC4CF0" w:rsidRDefault="00AC4CF0" w:rsidP="006D0DD1">
            <w:pPr>
              <w:pStyle w:val="Normlny0"/>
              <w:jc w:val="center"/>
              <w:rPr>
                <w:b/>
                <w:bCs/>
              </w:rPr>
            </w:pPr>
          </w:p>
          <w:p w14:paraId="11193F43" w14:textId="77777777" w:rsidR="00AC4CF0" w:rsidRDefault="00AC4CF0" w:rsidP="006D0DD1">
            <w:pPr>
              <w:pStyle w:val="Normlny0"/>
              <w:jc w:val="center"/>
              <w:rPr>
                <w:b/>
                <w:bCs/>
              </w:rPr>
            </w:pPr>
          </w:p>
          <w:p w14:paraId="6713DE17" w14:textId="77777777" w:rsidR="00AC4CF0" w:rsidRDefault="00AC4CF0" w:rsidP="006D0DD1">
            <w:pPr>
              <w:pStyle w:val="Normlny0"/>
              <w:jc w:val="center"/>
              <w:rPr>
                <w:b/>
                <w:bCs/>
              </w:rPr>
            </w:pPr>
          </w:p>
          <w:p w14:paraId="1B95827D" w14:textId="77777777" w:rsidR="00AC4CF0" w:rsidRDefault="00AC4CF0" w:rsidP="006D0DD1">
            <w:pPr>
              <w:pStyle w:val="Normlny0"/>
              <w:jc w:val="center"/>
              <w:rPr>
                <w:b/>
                <w:bCs/>
              </w:rPr>
            </w:pPr>
          </w:p>
          <w:p w14:paraId="45B0A866" w14:textId="77777777" w:rsidR="00E30CD2" w:rsidRDefault="00E30CD2" w:rsidP="006D0DD1">
            <w:pPr>
              <w:pStyle w:val="Normlny0"/>
              <w:jc w:val="center"/>
              <w:rPr>
                <w:b/>
                <w:bCs/>
              </w:rPr>
            </w:pPr>
          </w:p>
          <w:p w14:paraId="23B6E206" w14:textId="77777777" w:rsidR="00E30CD2" w:rsidRPr="0089505D" w:rsidRDefault="00E30CD2" w:rsidP="00E30CD2">
            <w:pPr>
              <w:pStyle w:val="Normlny0"/>
              <w:jc w:val="center"/>
            </w:pPr>
            <w:r w:rsidRPr="0089505D">
              <w:t>§ 143</w:t>
            </w:r>
          </w:p>
          <w:p w14:paraId="3A09D320" w14:textId="77777777" w:rsidR="00E30CD2" w:rsidRDefault="00E30CD2" w:rsidP="00E30CD2">
            <w:pPr>
              <w:pStyle w:val="Normlny0"/>
              <w:jc w:val="center"/>
              <w:rPr>
                <w:b/>
                <w:bCs/>
              </w:rPr>
            </w:pPr>
            <w:r w:rsidRPr="0089505D">
              <w:t>O 6</w:t>
            </w:r>
          </w:p>
          <w:p w14:paraId="75FF68C2" w14:textId="63EFE694" w:rsidR="00E30CD2" w:rsidRPr="000A0FF0" w:rsidRDefault="00E30CD2" w:rsidP="006D0DD1">
            <w:pPr>
              <w:pStyle w:val="Normlny0"/>
              <w:jc w:val="center"/>
              <w:rPr>
                <w:b/>
                <w:bCs/>
              </w:rPr>
            </w:pPr>
          </w:p>
        </w:tc>
        <w:tc>
          <w:tcPr>
            <w:tcW w:w="5528" w:type="dxa"/>
            <w:tcBorders>
              <w:top w:val="single" w:sz="4" w:space="0" w:color="auto"/>
              <w:left w:val="single" w:sz="4" w:space="0" w:color="auto"/>
              <w:bottom w:val="single" w:sz="4" w:space="0" w:color="auto"/>
              <w:right w:val="single" w:sz="4" w:space="0" w:color="auto"/>
            </w:tcBorders>
          </w:tcPr>
          <w:p w14:paraId="11122153" w14:textId="77777777" w:rsidR="003F484E" w:rsidRPr="003F484E" w:rsidRDefault="003F484E" w:rsidP="003F484E">
            <w:pPr>
              <w:widowControl w:val="0"/>
              <w:adjustRightInd w:val="0"/>
              <w:jc w:val="both"/>
              <w:rPr>
                <w:b/>
                <w:bCs/>
                <w:sz w:val="20"/>
                <w:szCs w:val="20"/>
              </w:rPr>
            </w:pPr>
            <w:r w:rsidRPr="003F484E">
              <w:rPr>
                <w:b/>
                <w:bCs/>
                <w:sz w:val="20"/>
                <w:szCs w:val="20"/>
              </w:rPr>
              <w:lastRenderedPageBreak/>
              <w:t>§ 145b</w:t>
            </w:r>
          </w:p>
          <w:p w14:paraId="54E350BA" w14:textId="7F952B7D" w:rsidR="006D0DD1" w:rsidRDefault="003F484E" w:rsidP="003F484E">
            <w:pPr>
              <w:widowControl w:val="0"/>
              <w:adjustRightInd w:val="0"/>
              <w:jc w:val="both"/>
              <w:rPr>
                <w:b/>
                <w:bCs/>
                <w:sz w:val="20"/>
                <w:szCs w:val="20"/>
              </w:rPr>
            </w:pPr>
            <w:r w:rsidRPr="003F484E">
              <w:rPr>
                <w:b/>
                <w:bCs/>
                <w:sz w:val="20"/>
                <w:szCs w:val="20"/>
              </w:rPr>
              <w:t>Opatrenia Národnej banky Slovenska na nápravu zraniteľností súvisiacich s likviditou za výnimočných okolností</w:t>
            </w:r>
          </w:p>
          <w:p w14:paraId="1E613D3C" w14:textId="77777777" w:rsidR="00D71E16" w:rsidRPr="000A0FF0" w:rsidRDefault="00D71E16" w:rsidP="006D0DD1">
            <w:pPr>
              <w:widowControl w:val="0"/>
              <w:adjustRightInd w:val="0"/>
              <w:jc w:val="both"/>
              <w:rPr>
                <w:b/>
                <w:bCs/>
                <w:sz w:val="20"/>
                <w:szCs w:val="20"/>
              </w:rPr>
            </w:pPr>
          </w:p>
          <w:p w14:paraId="0212B404" w14:textId="41C9B5B8" w:rsidR="003F484E" w:rsidRPr="003F484E" w:rsidRDefault="003F484E" w:rsidP="003F484E">
            <w:pPr>
              <w:widowControl w:val="0"/>
              <w:adjustRightInd w:val="0"/>
              <w:jc w:val="both"/>
              <w:rPr>
                <w:b/>
                <w:bCs/>
                <w:sz w:val="20"/>
                <w:szCs w:val="20"/>
              </w:rPr>
            </w:pPr>
            <w:r w:rsidRPr="003F484E">
              <w:rPr>
                <w:b/>
                <w:bCs/>
                <w:sz w:val="20"/>
                <w:szCs w:val="20"/>
              </w:rPr>
              <w:t>(1) Národná banka Slovenska v</w:t>
            </w:r>
            <w:r w:rsidR="00274DDC">
              <w:rPr>
                <w:b/>
                <w:bCs/>
                <w:sz w:val="20"/>
                <w:szCs w:val="20"/>
              </w:rPr>
              <w:t> </w:t>
            </w:r>
            <w:r w:rsidRPr="003F484E">
              <w:rPr>
                <w:b/>
                <w:bCs/>
                <w:sz w:val="20"/>
                <w:szCs w:val="20"/>
              </w:rPr>
              <w:t>rámci</w:t>
            </w:r>
            <w:r w:rsidR="00274DDC">
              <w:rPr>
                <w:b/>
                <w:bCs/>
                <w:sz w:val="20"/>
                <w:szCs w:val="20"/>
              </w:rPr>
              <w:t xml:space="preserve"> </w:t>
            </w:r>
            <w:r w:rsidRPr="003F484E">
              <w:rPr>
                <w:b/>
                <w:bCs/>
                <w:sz w:val="20"/>
                <w:szCs w:val="20"/>
              </w:rPr>
              <w:t xml:space="preserve">pravidelného preskúmania monitoruje likviditu poisťovne, zaisťovne, pobočky zahraničnej poisťovne alebo pobočky zahraničnej zaisťovne. Ak Národná banka Slovenska zistí významné riziká likvidity, informuje o tom príslušnú poisťovňu, zaisťovňu, pobočku zahraničnej poisťovne alebo pobočku zahraničnej zaisťovne. Poisťovňa, zaisťovňa, pobočka zahraničnej poisťovne alebo pobočka zahraničnej zaisťovne </w:t>
            </w:r>
            <w:r w:rsidR="00ED1967">
              <w:rPr>
                <w:b/>
                <w:bCs/>
                <w:sz w:val="20"/>
                <w:szCs w:val="20"/>
              </w:rPr>
              <w:t>je povinná uviesť</w:t>
            </w:r>
            <w:r w:rsidRPr="003F484E">
              <w:rPr>
                <w:b/>
                <w:bCs/>
                <w:sz w:val="20"/>
                <w:szCs w:val="20"/>
              </w:rPr>
              <w:t xml:space="preserve"> ako plánuje tieto riziká likvidity riešiť.</w:t>
            </w:r>
          </w:p>
          <w:p w14:paraId="1613705C" w14:textId="77777777" w:rsidR="003F484E" w:rsidRDefault="003F484E" w:rsidP="003F484E">
            <w:pPr>
              <w:widowControl w:val="0"/>
              <w:adjustRightInd w:val="0"/>
              <w:jc w:val="both"/>
              <w:rPr>
                <w:b/>
                <w:bCs/>
                <w:sz w:val="20"/>
                <w:szCs w:val="20"/>
              </w:rPr>
            </w:pPr>
          </w:p>
          <w:p w14:paraId="2290B919" w14:textId="3C538957" w:rsidR="003F484E" w:rsidRDefault="003F484E" w:rsidP="003F484E">
            <w:pPr>
              <w:widowControl w:val="0"/>
              <w:adjustRightInd w:val="0"/>
              <w:jc w:val="both"/>
              <w:rPr>
                <w:b/>
                <w:bCs/>
                <w:sz w:val="20"/>
                <w:szCs w:val="20"/>
              </w:rPr>
            </w:pPr>
            <w:r w:rsidRPr="003F484E">
              <w:rPr>
                <w:b/>
                <w:bCs/>
                <w:sz w:val="20"/>
                <w:szCs w:val="20"/>
              </w:rPr>
              <w:t>(2) Ak Národná banka Slovenska zistí významné riziká alebo nedostatky likvidity môže požiadať poisťovňu, zaisťovňu, pobočku zahraničnej poisťovne alebo pobočku zahraničnej zaisťovne o posilnenie jej likvidity. Ak opatrenia prijaté poisťovňou, zaisťovňou, pobočkou zahraničnej poisťovne alebo pobočkou zahraničnej zaisťovne nie sú dostatočne účinné, Národná banka Slovenska je oprávnená prijať primerané opatrenia, ktoré minimálne každých šesť mesiacov prehodnotí a zruší ich, až keď poisťovňa, zaisťovňa, pobočka zahraničnej poisťovne alebo pobočka zahraničnej zaisťovne prijme účinné nápravné opatrenia. V relevantných prípadoch Národná banka Slovenska zdieľa dôkazy o</w:t>
            </w:r>
            <w:r>
              <w:rPr>
                <w:b/>
                <w:bCs/>
                <w:sz w:val="20"/>
                <w:szCs w:val="20"/>
              </w:rPr>
              <w:t> </w:t>
            </w:r>
            <w:r w:rsidRPr="003F484E">
              <w:rPr>
                <w:b/>
                <w:bCs/>
                <w:sz w:val="20"/>
                <w:szCs w:val="20"/>
              </w:rPr>
              <w:t xml:space="preserve">zraniteľnostiach s Európskym orgánom dohľadu, </w:t>
            </w:r>
            <w:r w:rsidR="00274DDC">
              <w:rPr>
                <w:b/>
                <w:bCs/>
                <w:sz w:val="20"/>
                <w:szCs w:val="20"/>
              </w:rPr>
              <w:t>ak</w:t>
            </w:r>
            <w:r w:rsidRPr="003F484E">
              <w:rPr>
                <w:b/>
                <w:bCs/>
                <w:sz w:val="20"/>
                <w:szCs w:val="20"/>
              </w:rPr>
              <w:t xml:space="preserve"> ide o riziká likvidity</w:t>
            </w:r>
            <w:r>
              <w:rPr>
                <w:b/>
                <w:bCs/>
                <w:sz w:val="20"/>
                <w:szCs w:val="20"/>
              </w:rPr>
              <w:t>.</w:t>
            </w:r>
          </w:p>
          <w:p w14:paraId="396A5AFB" w14:textId="77777777" w:rsidR="003F484E" w:rsidRDefault="003F484E" w:rsidP="003F484E">
            <w:pPr>
              <w:widowControl w:val="0"/>
              <w:adjustRightInd w:val="0"/>
              <w:jc w:val="both"/>
              <w:rPr>
                <w:b/>
                <w:bCs/>
                <w:sz w:val="20"/>
                <w:szCs w:val="20"/>
              </w:rPr>
            </w:pPr>
          </w:p>
          <w:p w14:paraId="203DF24B" w14:textId="77777777" w:rsidR="00ED1967" w:rsidRPr="003F484E" w:rsidRDefault="00ED1967" w:rsidP="003F484E">
            <w:pPr>
              <w:widowControl w:val="0"/>
              <w:adjustRightInd w:val="0"/>
              <w:jc w:val="both"/>
              <w:rPr>
                <w:b/>
                <w:bCs/>
                <w:sz w:val="20"/>
                <w:szCs w:val="20"/>
              </w:rPr>
            </w:pPr>
          </w:p>
          <w:p w14:paraId="2519BE0A" w14:textId="77777777" w:rsidR="003F484E" w:rsidRPr="003F484E" w:rsidRDefault="003F484E" w:rsidP="003F484E">
            <w:pPr>
              <w:widowControl w:val="0"/>
              <w:adjustRightInd w:val="0"/>
              <w:jc w:val="both"/>
              <w:rPr>
                <w:b/>
                <w:bCs/>
                <w:sz w:val="20"/>
                <w:szCs w:val="20"/>
              </w:rPr>
            </w:pPr>
            <w:r w:rsidRPr="003F484E">
              <w:rPr>
                <w:b/>
                <w:bCs/>
                <w:sz w:val="20"/>
                <w:szCs w:val="20"/>
              </w:rPr>
              <w:lastRenderedPageBreak/>
              <w:t>(3) Národná banka Slovenska poisťovni, zaisťovni, pobočke zahraničnej poisťovne alebo pobočke zahraničnej zaisťovne, ktorej významné riziká likvidity môžu spôsobiť bezprostredné ohrozenie ochrany poistníkov alebo stability finančného systému môže dočasne</w:t>
            </w:r>
          </w:p>
          <w:p w14:paraId="679C5AD3" w14:textId="77777777" w:rsidR="003F484E" w:rsidRPr="003F484E" w:rsidRDefault="003F484E" w:rsidP="003F484E">
            <w:pPr>
              <w:widowControl w:val="0"/>
              <w:adjustRightInd w:val="0"/>
              <w:jc w:val="both"/>
              <w:rPr>
                <w:b/>
                <w:bCs/>
                <w:sz w:val="20"/>
                <w:szCs w:val="20"/>
              </w:rPr>
            </w:pPr>
            <w:r w:rsidRPr="003F484E">
              <w:rPr>
                <w:b/>
                <w:bCs/>
                <w:sz w:val="20"/>
                <w:szCs w:val="20"/>
              </w:rPr>
              <w:t>a) obmedziť alebo pozastaviť rozdeľovanie dividend akcionárom a iným podriadeným veriteľom,</w:t>
            </w:r>
          </w:p>
          <w:p w14:paraId="74553EA5" w14:textId="77777777" w:rsidR="003F484E" w:rsidRPr="003F484E" w:rsidRDefault="003F484E" w:rsidP="003F484E">
            <w:pPr>
              <w:widowControl w:val="0"/>
              <w:adjustRightInd w:val="0"/>
              <w:jc w:val="both"/>
              <w:rPr>
                <w:b/>
                <w:bCs/>
                <w:sz w:val="20"/>
                <w:szCs w:val="20"/>
              </w:rPr>
            </w:pPr>
            <w:r w:rsidRPr="003F484E">
              <w:rPr>
                <w:b/>
                <w:bCs/>
                <w:sz w:val="20"/>
                <w:szCs w:val="20"/>
              </w:rPr>
              <w:t>b) obmedziť alebo pozastaviť iné platby akcionárom a iným podriadeným veriteľom,</w:t>
            </w:r>
          </w:p>
          <w:p w14:paraId="055132A9" w14:textId="77777777" w:rsidR="003F484E" w:rsidRPr="003F484E" w:rsidRDefault="003F484E" w:rsidP="003F484E">
            <w:pPr>
              <w:widowControl w:val="0"/>
              <w:adjustRightInd w:val="0"/>
              <w:jc w:val="both"/>
              <w:rPr>
                <w:b/>
                <w:bCs/>
                <w:sz w:val="20"/>
                <w:szCs w:val="20"/>
              </w:rPr>
            </w:pPr>
            <w:r w:rsidRPr="003F484E">
              <w:rPr>
                <w:b/>
                <w:bCs/>
                <w:sz w:val="20"/>
                <w:szCs w:val="20"/>
              </w:rPr>
              <w:t>c) obmedziť alebo pozastaviť spätný výkup a splatenie alebo vyplatenie položiek vlastných zdrojov,</w:t>
            </w:r>
          </w:p>
          <w:p w14:paraId="17113478" w14:textId="1BD6CED4" w:rsidR="003F484E" w:rsidRPr="003F484E" w:rsidRDefault="003F484E" w:rsidP="003F484E">
            <w:pPr>
              <w:widowControl w:val="0"/>
              <w:adjustRightInd w:val="0"/>
              <w:jc w:val="both"/>
              <w:rPr>
                <w:b/>
                <w:bCs/>
                <w:sz w:val="20"/>
                <w:szCs w:val="20"/>
              </w:rPr>
            </w:pPr>
            <w:r w:rsidRPr="003F484E">
              <w:rPr>
                <w:b/>
                <w:bCs/>
                <w:sz w:val="20"/>
                <w:szCs w:val="20"/>
              </w:rPr>
              <w:t>d) obmedziť alebo pozastaviť odmeny alebo iné pohyblivé zložky odmeňovania alebo</w:t>
            </w:r>
          </w:p>
          <w:p w14:paraId="0A16A67B" w14:textId="0877EE2F" w:rsidR="003F484E" w:rsidRPr="003F484E" w:rsidRDefault="003F484E" w:rsidP="003F484E">
            <w:pPr>
              <w:widowControl w:val="0"/>
              <w:adjustRightInd w:val="0"/>
              <w:jc w:val="both"/>
              <w:rPr>
                <w:b/>
                <w:bCs/>
                <w:sz w:val="20"/>
                <w:szCs w:val="20"/>
              </w:rPr>
            </w:pPr>
            <w:r w:rsidRPr="003F484E">
              <w:rPr>
                <w:b/>
                <w:bCs/>
                <w:sz w:val="20"/>
                <w:szCs w:val="20"/>
              </w:rPr>
              <w:t>e) pozastaviť práva poistníkov na vyplatenie poistného plnenia v životnom poistení (ďalej len „práv</w:t>
            </w:r>
            <w:r w:rsidR="00274DDC">
              <w:rPr>
                <w:b/>
                <w:bCs/>
                <w:sz w:val="20"/>
                <w:szCs w:val="20"/>
              </w:rPr>
              <w:t>o</w:t>
            </w:r>
            <w:r w:rsidRPr="003F484E">
              <w:rPr>
                <w:b/>
                <w:bCs/>
                <w:sz w:val="20"/>
                <w:szCs w:val="20"/>
              </w:rPr>
              <w:t xml:space="preserve"> vyplatenia“).</w:t>
            </w:r>
          </w:p>
          <w:p w14:paraId="0C9CE0A7" w14:textId="77777777" w:rsidR="0031153F" w:rsidRDefault="0031153F" w:rsidP="003F484E">
            <w:pPr>
              <w:widowControl w:val="0"/>
              <w:adjustRightInd w:val="0"/>
              <w:jc w:val="both"/>
              <w:rPr>
                <w:b/>
                <w:bCs/>
                <w:sz w:val="20"/>
                <w:szCs w:val="20"/>
              </w:rPr>
            </w:pPr>
          </w:p>
          <w:p w14:paraId="21FD69B8" w14:textId="7C4AA90B" w:rsidR="003F484E" w:rsidRPr="003F484E" w:rsidRDefault="003F484E" w:rsidP="003F484E">
            <w:pPr>
              <w:widowControl w:val="0"/>
              <w:adjustRightInd w:val="0"/>
              <w:jc w:val="both"/>
              <w:rPr>
                <w:b/>
                <w:bCs/>
                <w:sz w:val="20"/>
                <w:szCs w:val="20"/>
              </w:rPr>
            </w:pPr>
            <w:r w:rsidRPr="003F484E">
              <w:rPr>
                <w:b/>
                <w:bCs/>
                <w:sz w:val="20"/>
                <w:szCs w:val="20"/>
              </w:rPr>
              <w:t xml:space="preserve">(4) </w:t>
            </w:r>
            <w:r w:rsidR="00ED1967">
              <w:rPr>
                <w:b/>
                <w:bCs/>
                <w:sz w:val="20"/>
                <w:szCs w:val="20"/>
              </w:rPr>
              <w:t xml:space="preserve">Právo </w:t>
            </w:r>
            <w:r w:rsidR="00A07C17">
              <w:rPr>
                <w:b/>
                <w:bCs/>
                <w:sz w:val="20"/>
                <w:szCs w:val="20"/>
              </w:rPr>
              <w:t>vyplatenia</w:t>
            </w:r>
            <w:r w:rsidRPr="003F484E">
              <w:rPr>
                <w:b/>
                <w:bCs/>
                <w:sz w:val="20"/>
                <w:szCs w:val="20"/>
              </w:rPr>
              <w:t xml:space="preserve"> sa </w:t>
            </w:r>
            <w:r w:rsidR="00274DDC">
              <w:rPr>
                <w:b/>
                <w:bCs/>
                <w:sz w:val="20"/>
                <w:szCs w:val="20"/>
              </w:rPr>
              <w:t>použije</w:t>
            </w:r>
            <w:r w:rsidRPr="003F484E">
              <w:rPr>
                <w:b/>
                <w:bCs/>
                <w:sz w:val="20"/>
                <w:szCs w:val="20"/>
              </w:rPr>
              <w:t xml:space="preserve"> len za výnimočných okolností, ktoré ovplyvňujú poisťovňu, zaisťovňu, pobočku zahraničnej poisťovne alebo pobočku zahraničnej zaisťovne, ako krajné opatrenie a ak je to v kolektívnom záujme poistníkov alebo príjemcov poistných plnení. Pred pozastavením práva vyplatenia, Národná banka Slovenska zohľadní potenciálne nežiaduce účinky na finančné trhy a na práva poistníkov alebo príjemcov poistných plnení, a to aj v cezhraničnom kontexte, pričom Národná banka Slovenska zverejní odôvodnenie zavedenia tohto opatrenia na svojom webovom sídle.</w:t>
            </w:r>
          </w:p>
          <w:p w14:paraId="6A19ED2C" w14:textId="77777777" w:rsidR="0031153F" w:rsidRDefault="0031153F" w:rsidP="003F484E">
            <w:pPr>
              <w:widowControl w:val="0"/>
              <w:adjustRightInd w:val="0"/>
              <w:jc w:val="both"/>
              <w:rPr>
                <w:b/>
                <w:bCs/>
                <w:sz w:val="20"/>
                <w:szCs w:val="20"/>
              </w:rPr>
            </w:pPr>
          </w:p>
          <w:p w14:paraId="11CD71B1" w14:textId="79631B44" w:rsidR="003F484E" w:rsidRPr="003F484E" w:rsidRDefault="003F484E" w:rsidP="003F484E">
            <w:pPr>
              <w:widowControl w:val="0"/>
              <w:adjustRightInd w:val="0"/>
              <w:jc w:val="both"/>
              <w:rPr>
                <w:b/>
                <w:bCs/>
                <w:sz w:val="20"/>
                <w:szCs w:val="20"/>
              </w:rPr>
            </w:pPr>
            <w:r w:rsidRPr="003F484E">
              <w:rPr>
                <w:b/>
                <w:bCs/>
                <w:sz w:val="20"/>
                <w:szCs w:val="20"/>
              </w:rPr>
              <w:t>(5) Opatrenia podľa odseku 3 sa uplatňujú najviac tri mesiace. Národná banka Slovenska však môže opatrenie obnoviť, ak pretrvávajú dôvody, na základe ktorých bolo odôvodnené jeho zavedenie alebo opatrenie zrušiť, keď tieto dôvody pominú.</w:t>
            </w:r>
          </w:p>
          <w:p w14:paraId="38F4421D" w14:textId="77777777" w:rsidR="003462D3" w:rsidRDefault="003462D3" w:rsidP="003F484E">
            <w:pPr>
              <w:widowControl w:val="0"/>
              <w:adjustRightInd w:val="0"/>
              <w:jc w:val="both"/>
              <w:rPr>
                <w:b/>
                <w:bCs/>
                <w:sz w:val="20"/>
                <w:szCs w:val="20"/>
              </w:rPr>
            </w:pPr>
          </w:p>
          <w:p w14:paraId="118F4F79" w14:textId="014A3EE6" w:rsidR="003F484E" w:rsidRPr="003F484E" w:rsidRDefault="003F484E" w:rsidP="003F484E">
            <w:pPr>
              <w:widowControl w:val="0"/>
              <w:adjustRightInd w:val="0"/>
              <w:jc w:val="both"/>
              <w:rPr>
                <w:b/>
                <w:bCs/>
                <w:sz w:val="20"/>
                <w:szCs w:val="20"/>
              </w:rPr>
            </w:pPr>
            <w:r w:rsidRPr="003F484E">
              <w:rPr>
                <w:b/>
                <w:bCs/>
                <w:sz w:val="20"/>
                <w:szCs w:val="20"/>
              </w:rPr>
              <w:t xml:space="preserve">(6) </w:t>
            </w:r>
            <w:r w:rsidR="00470E9D">
              <w:rPr>
                <w:b/>
                <w:bCs/>
                <w:sz w:val="20"/>
                <w:szCs w:val="20"/>
              </w:rPr>
              <w:t>Kým trvajú opatrenia podľa odseku 3, p</w:t>
            </w:r>
            <w:r w:rsidR="005C7745">
              <w:rPr>
                <w:b/>
                <w:bCs/>
                <w:sz w:val="20"/>
                <w:szCs w:val="20"/>
              </w:rPr>
              <w:t>o</w:t>
            </w:r>
            <w:r w:rsidRPr="003F484E">
              <w:rPr>
                <w:b/>
                <w:bCs/>
                <w:sz w:val="20"/>
                <w:szCs w:val="20"/>
              </w:rPr>
              <w:t>isťovňa, zaisťovňa, pobočka zahraničnej poisťovne alebo pobočka zahraničnej zaisťovne nesmie</w:t>
            </w:r>
          </w:p>
          <w:p w14:paraId="41E882F7" w14:textId="77777777" w:rsidR="003F484E" w:rsidRPr="003F484E" w:rsidRDefault="003F484E" w:rsidP="003F484E">
            <w:pPr>
              <w:widowControl w:val="0"/>
              <w:adjustRightInd w:val="0"/>
              <w:jc w:val="both"/>
              <w:rPr>
                <w:b/>
                <w:bCs/>
                <w:sz w:val="20"/>
                <w:szCs w:val="20"/>
              </w:rPr>
            </w:pPr>
            <w:r w:rsidRPr="003F484E">
              <w:rPr>
                <w:b/>
                <w:bCs/>
                <w:sz w:val="20"/>
                <w:szCs w:val="20"/>
              </w:rPr>
              <w:t>a) rozdeľovať žiadne výnosy ani vykonávať iné platby akcionárom alebo iným podriadeným veriteľom,</w:t>
            </w:r>
          </w:p>
          <w:p w14:paraId="0FF50571" w14:textId="77777777" w:rsidR="003F484E" w:rsidRPr="003F484E" w:rsidRDefault="003F484E" w:rsidP="003F484E">
            <w:pPr>
              <w:widowControl w:val="0"/>
              <w:adjustRightInd w:val="0"/>
              <w:jc w:val="both"/>
              <w:rPr>
                <w:b/>
                <w:bCs/>
                <w:sz w:val="20"/>
                <w:szCs w:val="20"/>
              </w:rPr>
            </w:pPr>
            <w:r w:rsidRPr="003F484E">
              <w:rPr>
                <w:b/>
                <w:bCs/>
                <w:sz w:val="20"/>
                <w:szCs w:val="20"/>
              </w:rPr>
              <w:t>b) pristúpiť k spätnému výkupu ani splateniu alebo vyplateniu žiadnych položiek vlastných zdrojov alebo</w:t>
            </w:r>
          </w:p>
          <w:p w14:paraId="2F9CCCC8" w14:textId="7062AF31" w:rsidR="006D0DD1" w:rsidRPr="000A0FF0" w:rsidRDefault="003F484E" w:rsidP="003F484E">
            <w:pPr>
              <w:widowControl w:val="0"/>
              <w:adjustRightInd w:val="0"/>
              <w:jc w:val="both"/>
              <w:rPr>
                <w:b/>
                <w:bCs/>
                <w:sz w:val="20"/>
                <w:szCs w:val="20"/>
              </w:rPr>
            </w:pPr>
            <w:r w:rsidRPr="003F484E">
              <w:rPr>
                <w:b/>
                <w:bCs/>
                <w:sz w:val="20"/>
                <w:szCs w:val="20"/>
              </w:rPr>
              <w:t xml:space="preserve">c) vyplácať odmeny alebo iné pohyblivé zložky odmeňovania osobám, ktoré </w:t>
            </w:r>
            <w:r w:rsidR="00A07C17">
              <w:rPr>
                <w:b/>
                <w:bCs/>
                <w:sz w:val="20"/>
                <w:szCs w:val="20"/>
              </w:rPr>
              <w:t>r</w:t>
            </w:r>
            <w:r w:rsidRPr="003F484E">
              <w:rPr>
                <w:b/>
                <w:bCs/>
                <w:sz w:val="20"/>
                <w:szCs w:val="20"/>
              </w:rPr>
              <w:t xml:space="preserve">iadia poisťovňu, zaisťovňu, pobočku zahraničnej poisťovne alebo pobočku zahraničnej zaisťovne </w:t>
            </w:r>
            <w:r w:rsidRPr="003F484E">
              <w:rPr>
                <w:b/>
                <w:bCs/>
                <w:sz w:val="20"/>
                <w:szCs w:val="20"/>
              </w:rPr>
              <w:lastRenderedPageBreak/>
              <w:t>alebo vykonávajú kľúčové funkcie.</w:t>
            </w:r>
          </w:p>
          <w:p w14:paraId="2D58D266" w14:textId="74539226" w:rsidR="006D0DD1" w:rsidRPr="000A0FF0" w:rsidRDefault="005C7745" w:rsidP="006D0DD1">
            <w:pPr>
              <w:widowControl w:val="0"/>
              <w:adjustRightInd w:val="0"/>
              <w:jc w:val="both"/>
              <w:rPr>
                <w:b/>
                <w:bCs/>
                <w:sz w:val="20"/>
                <w:szCs w:val="20"/>
              </w:rPr>
            </w:pPr>
            <w:r>
              <w:rPr>
                <w:b/>
                <w:bCs/>
                <w:sz w:val="20"/>
                <w:szCs w:val="20"/>
              </w:rPr>
              <w:t xml:space="preserve">(7) </w:t>
            </w:r>
            <w:r w:rsidRPr="005C7745">
              <w:rPr>
                <w:b/>
                <w:bCs/>
                <w:sz w:val="20"/>
                <w:szCs w:val="20"/>
              </w:rPr>
              <w:t>Ustanovením odseku 6 nie je dotknutý § 145c ods. 6.</w:t>
            </w:r>
          </w:p>
          <w:p w14:paraId="27FACA87" w14:textId="77777777" w:rsidR="006D0DD1" w:rsidRDefault="006D0DD1" w:rsidP="006D0DD1">
            <w:pPr>
              <w:widowControl w:val="0"/>
              <w:adjustRightInd w:val="0"/>
              <w:jc w:val="both"/>
              <w:rPr>
                <w:b/>
                <w:bCs/>
                <w:sz w:val="20"/>
                <w:szCs w:val="20"/>
              </w:rPr>
            </w:pPr>
          </w:p>
          <w:p w14:paraId="11721ACB" w14:textId="77777777" w:rsidR="0031153F" w:rsidRDefault="0031153F" w:rsidP="006D0DD1">
            <w:pPr>
              <w:widowControl w:val="0"/>
              <w:adjustRightInd w:val="0"/>
              <w:jc w:val="both"/>
              <w:rPr>
                <w:b/>
                <w:bCs/>
                <w:sz w:val="20"/>
                <w:szCs w:val="20"/>
              </w:rPr>
            </w:pPr>
          </w:p>
          <w:p w14:paraId="37FF33E9" w14:textId="77777777" w:rsidR="0031153F" w:rsidRDefault="0031153F" w:rsidP="006D0DD1">
            <w:pPr>
              <w:widowControl w:val="0"/>
              <w:adjustRightInd w:val="0"/>
              <w:jc w:val="both"/>
              <w:rPr>
                <w:b/>
                <w:bCs/>
                <w:sz w:val="20"/>
                <w:szCs w:val="20"/>
              </w:rPr>
            </w:pPr>
          </w:p>
          <w:p w14:paraId="007D9B60" w14:textId="77777777" w:rsidR="0031153F" w:rsidRDefault="0031153F" w:rsidP="006D0DD1">
            <w:pPr>
              <w:widowControl w:val="0"/>
              <w:adjustRightInd w:val="0"/>
              <w:jc w:val="both"/>
              <w:rPr>
                <w:b/>
                <w:bCs/>
                <w:sz w:val="20"/>
                <w:szCs w:val="20"/>
              </w:rPr>
            </w:pPr>
          </w:p>
          <w:p w14:paraId="6F821A2B" w14:textId="77777777" w:rsidR="00AC4CF0" w:rsidRDefault="00AC4CF0" w:rsidP="006D0DD1">
            <w:pPr>
              <w:widowControl w:val="0"/>
              <w:adjustRightInd w:val="0"/>
              <w:jc w:val="both"/>
              <w:rPr>
                <w:b/>
                <w:bCs/>
                <w:sz w:val="20"/>
                <w:szCs w:val="20"/>
              </w:rPr>
            </w:pPr>
          </w:p>
          <w:p w14:paraId="5B385F6E" w14:textId="77777777" w:rsidR="006D0DD1" w:rsidRDefault="006D0DD1" w:rsidP="006D0DD1">
            <w:pPr>
              <w:widowControl w:val="0"/>
              <w:adjustRightInd w:val="0"/>
              <w:jc w:val="both"/>
              <w:rPr>
                <w:b/>
                <w:bCs/>
                <w:sz w:val="20"/>
                <w:szCs w:val="20"/>
              </w:rPr>
            </w:pPr>
          </w:p>
          <w:p w14:paraId="29E875B9" w14:textId="77777777" w:rsidR="005C7745" w:rsidRDefault="005C7745" w:rsidP="006D0DD1">
            <w:pPr>
              <w:widowControl w:val="0"/>
              <w:adjustRightInd w:val="0"/>
              <w:jc w:val="both"/>
              <w:rPr>
                <w:b/>
                <w:bCs/>
                <w:sz w:val="20"/>
                <w:szCs w:val="20"/>
              </w:rPr>
            </w:pPr>
          </w:p>
          <w:p w14:paraId="49701242" w14:textId="77777777" w:rsidR="00A35D49" w:rsidRDefault="00A35D49" w:rsidP="006D0DD1">
            <w:pPr>
              <w:widowControl w:val="0"/>
              <w:adjustRightInd w:val="0"/>
              <w:jc w:val="both"/>
              <w:rPr>
                <w:b/>
                <w:bCs/>
                <w:sz w:val="20"/>
                <w:szCs w:val="20"/>
              </w:rPr>
            </w:pPr>
          </w:p>
          <w:p w14:paraId="4F5D83B6" w14:textId="77777777" w:rsidR="005C7745" w:rsidRDefault="005C7745" w:rsidP="006D0DD1">
            <w:pPr>
              <w:widowControl w:val="0"/>
              <w:adjustRightInd w:val="0"/>
              <w:jc w:val="both"/>
              <w:rPr>
                <w:b/>
                <w:bCs/>
                <w:sz w:val="20"/>
                <w:szCs w:val="20"/>
              </w:rPr>
            </w:pPr>
          </w:p>
          <w:p w14:paraId="07EEFF6E" w14:textId="4E4E3DE8" w:rsidR="006D0DD1" w:rsidRPr="00356436" w:rsidRDefault="006D0DD1" w:rsidP="006D0DD1">
            <w:pPr>
              <w:widowControl w:val="0"/>
              <w:adjustRightInd w:val="0"/>
              <w:jc w:val="both"/>
              <w:rPr>
                <w:b/>
                <w:bCs/>
                <w:sz w:val="20"/>
                <w:szCs w:val="20"/>
              </w:rPr>
            </w:pPr>
            <w:r w:rsidRPr="00356436">
              <w:rPr>
                <w:b/>
                <w:bCs/>
                <w:sz w:val="20"/>
                <w:szCs w:val="20"/>
              </w:rPr>
              <w:t>(6) Národná banka Slovenska bez zbytočného odkladu informuje v súlade s osobitným predpisom</w:t>
            </w:r>
            <w:r w:rsidRPr="00356436">
              <w:rPr>
                <w:b/>
                <w:bCs/>
                <w:sz w:val="20"/>
                <w:szCs w:val="20"/>
                <w:vertAlign w:val="superscript"/>
              </w:rPr>
              <w:t xml:space="preserve">70a) </w:t>
            </w:r>
            <w:r w:rsidRPr="00356436">
              <w:rPr>
                <w:b/>
                <w:bCs/>
                <w:sz w:val="20"/>
                <w:szCs w:val="20"/>
              </w:rPr>
              <w:t>Európsky orgán dohľadu a v súlade s osobitným predpisom</w:t>
            </w:r>
            <w:r w:rsidRPr="00356436">
              <w:rPr>
                <w:b/>
                <w:bCs/>
                <w:sz w:val="20"/>
                <w:szCs w:val="20"/>
                <w:vertAlign w:val="superscript"/>
              </w:rPr>
              <w:t xml:space="preserve">66) </w:t>
            </w:r>
            <w:r w:rsidRPr="00356436">
              <w:rPr>
                <w:b/>
                <w:bCs/>
                <w:sz w:val="20"/>
                <w:szCs w:val="20"/>
              </w:rPr>
              <w:t xml:space="preserve">Európsky výbor pre systémové riziká o všetkých opatreniach, ktoré prijala podľa § 145b. </w:t>
            </w:r>
          </w:p>
          <w:p w14:paraId="76C9DD26" w14:textId="77777777" w:rsidR="006D0DD1" w:rsidRPr="00356436" w:rsidRDefault="006D0DD1" w:rsidP="006D0DD1">
            <w:pPr>
              <w:widowControl w:val="0"/>
              <w:adjustRightInd w:val="0"/>
              <w:jc w:val="both"/>
              <w:rPr>
                <w:b/>
                <w:bCs/>
                <w:sz w:val="20"/>
                <w:szCs w:val="20"/>
              </w:rPr>
            </w:pPr>
          </w:p>
          <w:p w14:paraId="3935F1DE" w14:textId="77777777" w:rsidR="006D0DD1" w:rsidRPr="00356436" w:rsidRDefault="006D0DD1" w:rsidP="006D0DD1">
            <w:pPr>
              <w:widowControl w:val="0"/>
              <w:adjustRightInd w:val="0"/>
              <w:jc w:val="both"/>
              <w:rPr>
                <w:b/>
                <w:bCs/>
                <w:sz w:val="20"/>
                <w:szCs w:val="20"/>
              </w:rPr>
            </w:pPr>
            <w:r w:rsidRPr="00356436">
              <w:rPr>
                <w:b/>
                <w:bCs/>
                <w:sz w:val="20"/>
                <w:szCs w:val="20"/>
              </w:rPr>
              <w:t xml:space="preserve">(7) Pri uložení opatrenia podľa odseku 3 Národná banka Slovenska zohľadňuje kritériá proporcionality podľa § 79 ods. 4. </w:t>
            </w:r>
          </w:p>
          <w:p w14:paraId="658C9D40" w14:textId="77777777" w:rsidR="006D0DD1" w:rsidRDefault="006D0DD1" w:rsidP="006D0DD1">
            <w:pPr>
              <w:widowControl w:val="0"/>
              <w:adjustRightInd w:val="0"/>
              <w:jc w:val="both"/>
              <w:rPr>
                <w:b/>
                <w:bCs/>
                <w:sz w:val="20"/>
                <w:szCs w:val="20"/>
              </w:rPr>
            </w:pPr>
          </w:p>
          <w:p w14:paraId="2E4279F8" w14:textId="77777777" w:rsidR="00C31202" w:rsidRDefault="00C31202" w:rsidP="006D0DD1">
            <w:pPr>
              <w:widowControl w:val="0"/>
              <w:adjustRightInd w:val="0"/>
              <w:jc w:val="both"/>
              <w:rPr>
                <w:b/>
                <w:bCs/>
                <w:sz w:val="20"/>
                <w:szCs w:val="20"/>
              </w:rPr>
            </w:pPr>
          </w:p>
          <w:p w14:paraId="117DE4D1" w14:textId="77777777" w:rsidR="00162833" w:rsidRDefault="00162833" w:rsidP="006D0DD1">
            <w:pPr>
              <w:widowControl w:val="0"/>
              <w:adjustRightInd w:val="0"/>
              <w:jc w:val="both"/>
              <w:rPr>
                <w:b/>
                <w:bCs/>
                <w:sz w:val="20"/>
                <w:szCs w:val="20"/>
              </w:rPr>
            </w:pPr>
          </w:p>
          <w:p w14:paraId="150BDDBB" w14:textId="77777777" w:rsidR="00C31202" w:rsidRDefault="00C31202" w:rsidP="006D0DD1">
            <w:pPr>
              <w:widowControl w:val="0"/>
              <w:adjustRightInd w:val="0"/>
              <w:jc w:val="both"/>
              <w:rPr>
                <w:b/>
                <w:bCs/>
                <w:sz w:val="20"/>
                <w:szCs w:val="20"/>
              </w:rPr>
            </w:pPr>
          </w:p>
          <w:p w14:paraId="33B6FB33" w14:textId="77777777" w:rsidR="00C31202" w:rsidRDefault="00C31202" w:rsidP="006D0DD1">
            <w:pPr>
              <w:widowControl w:val="0"/>
              <w:adjustRightInd w:val="0"/>
              <w:jc w:val="both"/>
              <w:rPr>
                <w:b/>
                <w:bCs/>
                <w:sz w:val="20"/>
                <w:szCs w:val="20"/>
              </w:rPr>
            </w:pPr>
          </w:p>
          <w:p w14:paraId="47E21E72" w14:textId="77777777" w:rsidR="00C31202" w:rsidRDefault="00C31202" w:rsidP="006D0DD1">
            <w:pPr>
              <w:widowControl w:val="0"/>
              <w:adjustRightInd w:val="0"/>
              <w:jc w:val="both"/>
              <w:rPr>
                <w:b/>
                <w:bCs/>
                <w:sz w:val="20"/>
                <w:szCs w:val="20"/>
              </w:rPr>
            </w:pPr>
          </w:p>
          <w:p w14:paraId="18FF6DC3" w14:textId="22DBABB3" w:rsidR="006D0DD1" w:rsidRPr="000A0FF0" w:rsidRDefault="006D0DD1" w:rsidP="006D0DD1">
            <w:pPr>
              <w:widowControl w:val="0"/>
              <w:adjustRightInd w:val="0"/>
              <w:jc w:val="both"/>
              <w:rPr>
                <w:b/>
                <w:bCs/>
                <w:sz w:val="20"/>
                <w:szCs w:val="20"/>
              </w:rPr>
            </w:pPr>
            <w:r w:rsidRPr="00356436">
              <w:rPr>
                <w:b/>
                <w:bCs/>
                <w:sz w:val="20"/>
                <w:szCs w:val="20"/>
              </w:rPr>
              <w:t xml:space="preserve">(8) Národná banka Slovenska pri </w:t>
            </w:r>
            <w:r w:rsidR="00E17BEE" w:rsidRPr="00356436">
              <w:rPr>
                <w:b/>
                <w:bCs/>
                <w:sz w:val="20"/>
                <w:szCs w:val="20"/>
              </w:rPr>
              <w:t>uložení</w:t>
            </w:r>
            <w:r w:rsidRPr="00356436">
              <w:rPr>
                <w:b/>
                <w:bCs/>
                <w:sz w:val="20"/>
                <w:szCs w:val="20"/>
              </w:rPr>
              <w:t xml:space="preserve"> opatrenia podľa odseku 3 zohľadňuje dôkazy vyplývajúce z kontrolného </w:t>
            </w:r>
            <w:r w:rsidR="00FB1575" w:rsidRPr="00356436">
              <w:rPr>
                <w:b/>
                <w:bCs/>
                <w:sz w:val="20"/>
                <w:szCs w:val="20"/>
              </w:rPr>
              <w:t>systém</w:t>
            </w:r>
            <w:r w:rsidRPr="00356436">
              <w:rPr>
                <w:b/>
                <w:bCs/>
                <w:sz w:val="20"/>
                <w:szCs w:val="20"/>
              </w:rPr>
              <w:t>u a výhľadové posúdenie solventnosti a finančnej situácie poisťovne</w:t>
            </w:r>
            <w:r w:rsidR="00C31202">
              <w:rPr>
                <w:b/>
                <w:bCs/>
                <w:sz w:val="20"/>
                <w:szCs w:val="20"/>
              </w:rPr>
              <w:t>,</w:t>
            </w:r>
            <w:r w:rsidRPr="00356436">
              <w:rPr>
                <w:b/>
                <w:bCs/>
                <w:sz w:val="20"/>
                <w:szCs w:val="20"/>
              </w:rPr>
              <w:t xml:space="preserve"> </w:t>
            </w:r>
            <w:r w:rsidR="00C31202">
              <w:rPr>
                <w:b/>
                <w:bCs/>
                <w:sz w:val="20"/>
                <w:szCs w:val="20"/>
              </w:rPr>
              <w:t>z</w:t>
            </w:r>
            <w:r w:rsidRPr="00356436">
              <w:rPr>
                <w:b/>
                <w:bCs/>
                <w:sz w:val="20"/>
                <w:szCs w:val="20"/>
              </w:rPr>
              <w:t>aisťovne</w:t>
            </w:r>
            <w:r w:rsidR="00C31202">
              <w:rPr>
                <w:b/>
                <w:bCs/>
                <w:sz w:val="20"/>
                <w:szCs w:val="20"/>
              </w:rPr>
              <w:t>, pobočky zahraničnej poisťovne alebo pobočky zahraničnej zaisťovne</w:t>
            </w:r>
            <w:r w:rsidRPr="00356436">
              <w:rPr>
                <w:b/>
                <w:bCs/>
                <w:sz w:val="20"/>
                <w:szCs w:val="20"/>
              </w:rPr>
              <w:t xml:space="preserve"> v súlade s posúdením</w:t>
            </w:r>
            <w:r w:rsidRPr="000A0FF0">
              <w:rPr>
                <w:b/>
                <w:bCs/>
                <w:sz w:val="20"/>
                <w:szCs w:val="20"/>
              </w:rPr>
              <w:t xml:space="preserve"> uvedeným v § 26 ods. 1 písm. a) a b). </w:t>
            </w:r>
          </w:p>
          <w:p w14:paraId="656C5F07" w14:textId="77777777" w:rsidR="003462D3" w:rsidRPr="000A0FF0" w:rsidRDefault="003462D3" w:rsidP="006D0DD1">
            <w:pPr>
              <w:widowControl w:val="0"/>
              <w:adjustRightInd w:val="0"/>
              <w:jc w:val="both"/>
              <w:rPr>
                <w:b/>
                <w:bCs/>
                <w:sz w:val="20"/>
                <w:szCs w:val="20"/>
              </w:rPr>
            </w:pPr>
          </w:p>
          <w:p w14:paraId="150AE391" w14:textId="5BAE262F" w:rsidR="006D0DD1" w:rsidRPr="000A0FF0" w:rsidRDefault="006D0DD1" w:rsidP="006D0DD1">
            <w:pPr>
              <w:widowControl w:val="0"/>
              <w:adjustRightInd w:val="0"/>
              <w:jc w:val="both"/>
              <w:rPr>
                <w:b/>
                <w:bCs/>
                <w:sz w:val="20"/>
                <w:szCs w:val="20"/>
              </w:rPr>
            </w:pPr>
            <w:r w:rsidRPr="000A0FF0">
              <w:rPr>
                <w:b/>
                <w:bCs/>
                <w:sz w:val="20"/>
                <w:szCs w:val="20"/>
              </w:rPr>
              <w:t xml:space="preserve">(9) Opatrenia podľa odseku 3 je možné vykonávať len v členskom štáte, </w:t>
            </w:r>
            <w:r w:rsidR="00C90DE1">
              <w:rPr>
                <w:b/>
                <w:bCs/>
                <w:sz w:val="20"/>
                <w:szCs w:val="20"/>
              </w:rPr>
              <w:t>v ktorom</w:t>
            </w:r>
            <w:r w:rsidRPr="000A0FF0">
              <w:rPr>
                <w:b/>
                <w:bCs/>
                <w:sz w:val="20"/>
                <w:szCs w:val="20"/>
              </w:rPr>
              <w:t xml:space="preserve"> výnimočné okolnosti uvedené v odseku 3 ovplyvňujú celý poistný trh alebo jeho významnú časť.</w:t>
            </w:r>
          </w:p>
          <w:p w14:paraId="027E5324" w14:textId="77777777" w:rsidR="006D0DD1" w:rsidRDefault="006D0DD1" w:rsidP="006D0DD1">
            <w:pPr>
              <w:widowControl w:val="0"/>
              <w:adjustRightInd w:val="0"/>
              <w:jc w:val="both"/>
              <w:rPr>
                <w:b/>
                <w:bCs/>
                <w:sz w:val="20"/>
                <w:szCs w:val="20"/>
              </w:rPr>
            </w:pPr>
          </w:p>
          <w:p w14:paraId="34A85A06" w14:textId="77777777" w:rsidR="0089505D" w:rsidRPr="000A0FF0" w:rsidRDefault="0089505D" w:rsidP="006D0DD1">
            <w:pPr>
              <w:widowControl w:val="0"/>
              <w:adjustRightInd w:val="0"/>
              <w:jc w:val="both"/>
              <w:rPr>
                <w:b/>
                <w:bCs/>
                <w:sz w:val="20"/>
                <w:szCs w:val="20"/>
              </w:rPr>
            </w:pPr>
          </w:p>
          <w:p w14:paraId="231E6109" w14:textId="5F7D5D86" w:rsidR="002A6AF3" w:rsidRPr="006D0DD1" w:rsidRDefault="006D0DD1" w:rsidP="006D0DD1">
            <w:pPr>
              <w:widowControl w:val="0"/>
              <w:adjustRightInd w:val="0"/>
              <w:jc w:val="both"/>
              <w:rPr>
                <w:sz w:val="20"/>
                <w:szCs w:val="20"/>
              </w:rPr>
            </w:pPr>
            <w:r w:rsidRPr="006D0DD1">
              <w:rPr>
                <w:sz w:val="20"/>
                <w:szCs w:val="20"/>
              </w:rPr>
              <w:t xml:space="preserve">(1)Tento zákon upravuje všeobecné pravidlá postupu pri dohľade nad finančným trhom v oblasti bankovníctva, kapitálového trhu, poisťovníctva a dôchodkového sporenia, ktorý vykonáva Národná banka Slovenska. Cieľom dohľadu nad finančným trhom je </w:t>
            </w:r>
            <w:r w:rsidRPr="006D0DD1">
              <w:rPr>
                <w:sz w:val="20"/>
                <w:szCs w:val="20"/>
              </w:rPr>
              <w:lastRenderedPageBreak/>
              <w:t>prispievať k stabilite finančného trhu ako celku, ako aj k bezpečnému a zdravému fungovaniu finančného trhu v záujme udržiavania dôveryhodnosti finančného trhu, ochrany finančných spotrebiteľov a iných klientov na finančnom trhu a rešpektovania pravidiel hospodárskej súťaže.</w:t>
            </w:r>
          </w:p>
          <w:p w14:paraId="45C95B9D" w14:textId="77777777" w:rsidR="006D0DD1" w:rsidRDefault="006D0DD1" w:rsidP="006D0DD1">
            <w:pPr>
              <w:widowControl w:val="0"/>
              <w:adjustRightInd w:val="0"/>
              <w:jc w:val="both"/>
              <w:rPr>
                <w:b/>
                <w:bCs/>
                <w:sz w:val="20"/>
                <w:szCs w:val="20"/>
              </w:rPr>
            </w:pPr>
          </w:p>
          <w:p w14:paraId="275C2BC0" w14:textId="77777777" w:rsidR="00AC4CF0" w:rsidRDefault="00AC4CF0" w:rsidP="006D0DD1">
            <w:pPr>
              <w:widowControl w:val="0"/>
              <w:adjustRightInd w:val="0"/>
              <w:jc w:val="both"/>
              <w:rPr>
                <w:b/>
                <w:bCs/>
                <w:sz w:val="20"/>
                <w:szCs w:val="20"/>
              </w:rPr>
            </w:pPr>
          </w:p>
          <w:p w14:paraId="2A7B2C42" w14:textId="77777777" w:rsidR="00AC4CF0" w:rsidRDefault="00AC4CF0" w:rsidP="006D0DD1">
            <w:pPr>
              <w:widowControl w:val="0"/>
              <w:adjustRightInd w:val="0"/>
              <w:jc w:val="both"/>
              <w:rPr>
                <w:b/>
                <w:bCs/>
                <w:sz w:val="20"/>
                <w:szCs w:val="20"/>
              </w:rPr>
            </w:pPr>
          </w:p>
          <w:p w14:paraId="706F1B71" w14:textId="77777777" w:rsidR="00AC4CF0" w:rsidRDefault="00AC4CF0" w:rsidP="006D0DD1">
            <w:pPr>
              <w:widowControl w:val="0"/>
              <w:adjustRightInd w:val="0"/>
              <w:jc w:val="both"/>
              <w:rPr>
                <w:b/>
                <w:bCs/>
                <w:sz w:val="20"/>
                <w:szCs w:val="20"/>
              </w:rPr>
            </w:pPr>
          </w:p>
          <w:p w14:paraId="55E1404C" w14:textId="77777777" w:rsidR="00AC4CF0" w:rsidRDefault="00AC4CF0" w:rsidP="006D0DD1">
            <w:pPr>
              <w:widowControl w:val="0"/>
              <w:adjustRightInd w:val="0"/>
              <w:jc w:val="both"/>
              <w:rPr>
                <w:b/>
                <w:bCs/>
                <w:sz w:val="20"/>
                <w:szCs w:val="20"/>
              </w:rPr>
            </w:pPr>
          </w:p>
          <w:p w14:paraId="05240151" w14:textId="77777777" w:rsidR="00AC4CF0" w:rsidRDefault="00AC4CF0" w:rsidP="006D0DD1">
            <w:pPr>
              <w:widowControl w:val="0"/>
              <w:adjustRightInd w:val="0"/>
              <w:jc w:val="both"/>
              <w:rPr>
                <w:b/>
                <w:bCs/>
                <w:sz w:val="20"/>
                <w:szCs w:val="20"/>
              </w:rPr>
            </w:pPr>
          </w:p>
          <w:p w14:paraId="000C35D1" w14:textId="77777777" w:rsidR="00AC4CF0" w:rsidRDefault="00AC4CF0" w:rsidP="006D0DD1">
            <w:pPr>
              <w:widowControl w:val="0"/>
              <w:adjustRightInd w:val="0"/>
              <w:jc w:val="both"/>
              <w:rPr>
                <w:b/>
                <w:bCs/>
                <w:sz w:val="20"/>
                <w:szCs w:val="20"/>
              </w:rPr>
            </w:pPr>
          </w:p>
          <w:p w14:paraId="1C889855" w14:textId="77777777" w:rsidR="00AC4CF0" w:rsidRPr="000A0FF0" w:rsidRDefault="00AC4CF0" w:rsidP="006D0DD1">
            <w:pPr>
              <w:widowControl w:val="0"/>
              <w:adjustRightInd w:val="0"/>
              <w:jc w:val="both"/>
              <w:rPr>
                <w:b/>
                <w:bCs/>
                <w:sz w:val="20"/>
                <w:szCs w:val="20"/>
              </w:rPr>
            </w:pPr>
          </w:p>
          <w:p w14:paraId="28D30ADC" w14:textId="5AC7B353" w:rsidR="006D0DD1" w:rsidRPr="000A0FF0" w:rsidRDefault="006D0DD1" w:rsidP="006D0DD1">
            <w:pPr>
              <w:widowControl w:val="0"/>
              <w:adjustRightInd w:val="0"/>
              <w:jc w:val="both"/>
              <w:rPr>
                <w:b/>
                <w:bCs/>
                <w:sz w:val="20"/>
                <w:szCs w:val="20"/>
              </w:rPr>
            </w:pPr>
            <w:r w:rsidRPr="000A0FF0">
              <w:rPr>
                <w:b/>
                <w:bCs/>
                <w:sz w:val="20"/>
                <w:szCs w:val="20"/>
              </w:rPr>
              <w:t>(6) Národná banka Slovenska bez zbytočného odkladu informuje v súlade s osobitným predpisom</w:t>
            </w:r>
            <w:r w:rsidRPr="00E30CD2">
              <w:rPr>
                <w:b/>
                <w:bCs/>
                <w:sz w:val="20"/>
                <w:szCs w:val="20"/>
                <w:vertAlign w:val="superscript"/>
              </w:rPr>
              <w:t>70a</w:t>
            </w:r>
            <w:r w:rsidRPr="000A0FF0">
              <w:rPr>
                <w:b/>
                <w:bCs/>
                <w:sz w:val="20"/>
                <w:szCs w:val="20"/>
              </w:rPr>
              <w:t>) Európsky orgán dohľadu a v súlade s osobitným predpisom</w:t>
            </w:r>
            <w:r w:rsidRPr="00E30CD2">
              <w:rPr>
                <w:b/>
                <w:bCs/>
                <w:sz w:val="20"/>
                <w:szCs w:val="20"/>
                <w:vertAlign w:val="superscript"/>
              </w:rPr>
              <w:t>66</w:t>
            </w:r>
            <w:r w:rsidRPr="000A0FF0">
              <w:rPr>
                <w:b/>
                <w:bCs/>
                <w:sz w:val="20"/>
                <w:szCs w:val="20"/>
              </w:rPr>
              <w:t xml:space="preserve">) Európsky výbor pre systémové riziká o všetkých opatreniach, ktoré prijala podľa § 145b. Táto informácia obsahuje opis </w:t>
            </w:r>
            <w:r w:rsidRPr="00356436">
              <w:rPr>
                <w:b/>
                <w:bCs/>
                <w:sz w:val="20"/>
                <w:szCs w:val="20"/>
              </w:rPr>
              <w:t>u</w:t>
            </w:r>
            <w:r w:rsidR="00291433" w:rsidRPr="00356436">
              <w:rPr>
                <w:b/>
                <w:bCs/>
                <w:sz w:val="20"/>
                <w:szCs w:val="20"/>
              </w:rPr>
              <w:t>lože</w:t>
            </w:r>
            <w:r w:rsidRPr="00356436">
              <w:rPr>
                <w:b/>
                <w:bCs/>
                <w:sz w:val="20"/>
                <w:szCs w:val="20"/>
              </w:rPr>
              <w:t>ného opatrenia</w:t>
            </w:r>
            <w:r w:rsidRPr="000A0FF0">
              <w:rPr>
                <w:b/>
                <w:bCs/>
                <w:sz w:val="20"/>
                <w:szCs w:val="20"/>
              </w:rPr>
              <w:t>, jeho trvanie a dôvody, ktoré k nemu viedli, vrátane dôvodov, prečo sa opatrenie považovalo za účinné a primerané v súvislosti s jeho negatívnym vplyvom na poistníkov.</w:t>
            </w:r>
          </w:p>
          <w:p w14:paraId="435456EA" w14:textId="77777777" w:rsidR="006D0DD1" w:rsidRPr="000A0FF0" w:rsidRDefault="006D0DD1" w:rsidP="006D0DD1">
            <w:pPr>
              <w:widowControl w:val="0"/>
              <w:adjustRightInd w:val="0"/>
              <w:jc w:val="both"/>
              <w:rPr>
                <w:b/>
                <w:bCs/>
                <w:sz w:val="20"/>
                <w:szCs w:val="20"/>
              </w:rPr>
            </w:pPr>
          </w:p>
          <w:p w14:paraId="1597234E" w14:textId="77777777" w:rsidR="006D0DD1" w:rsidRPr="00E30CD2" w:rsidRDefault="006D0DD1" w:rsidP="006D0DD1">
            <w:pPr>
              <w:widowControl w:val="0"/>
              <w:adjustRightInd w:val="0"/>
              <w:jc w:val="both"/>
              <w:rPr>
                <w:sz w:val="20"/>
                <w:szCs w:val="20"/>
              </w:rPr>
            </w:pPr>
            <w:r w:rsidRPr="00E30CD2">
              <w:rPr>
                <w:sz w:val="20"/>
                <w:szCs w:val="20"/>
                <w:vertAlign w:val="superscript"/>
              </w:rPr>
              <w:t>66</w:t>
            </w:r>
            <w:r w:rsidRPr="00E30CD2">
              <w:rPr>
                <w:sz w:val="20"/>
                <w:szCs w:val="20"/>
              </w:rPr>
              <w:t>) Čl. 15 nariadenia (EÚ) č. 1092/2010.</w:t>
            </w:r>
          </w:p>
          <w:p w14:paraId="6262CAB8" w14:textId="62322812" w:rsidR="006D0DD1" w:rsidRPr="000A0FF0" w:rsidRDefault="006D0DD1" w:rsidP="006D0DD1">
            <w:pPr>
              <w:widowControl w:val="0"/>
              <w:adjustRightInd w:val="0"/>
              <w:jc w:val="both"/>
              <w:rPr>
                <w:b/>
                <w:bCs/>
                <w:sz w:val="20"/>
                <w:szCs w:val="20"/>
              </w:rPr>
            </w:pPr>
            <w:r w:rsidRPr="00E30CD2">
              <w:rPr>
                <w:sz w:val="20"/>
                <w:szCs w:val="20"/>
                <w:vertAlign w:val="superscript"/>
              </w:rPr>
              <w:t>70a</w:t>
            </w:r>
            <w:r w:rsidRPr="00E30CD2">
              <w:rPr>
                <w:sz w:val="20"/>
                <w:szCs w:val="20"/>
              </w:rPr>
              <w:t>) Čl. 35 ods.1 nariadenia (EÚ) č. 1094/2010 v platnom znení.</w:t>
            </w:r>
          </w:p>
        </w:tc>
        <w:tc>
          <w:tcPr>
            <w:tcW w:w="567" w:type="dxa"/>
            <w:tcBorders>
              <w:top w:val="single" w:sz="4" w:space="0" w:color="auto"/>
              <w:left w:val="single" w:sz="4" w:space="0" w:color="auto"/>
              <w:bottom w:val="single" w:sz="4" w:space="0" w:color="auto"/>
              <w:right w:val="single" w:sz="4" w:space="0" w:color="auto"/>
            </w:tcBorders>
          </w:tcPr>
          <w:p w14:paraId="2A911890" w14:textId="77777777" w:rsidR="006D0DD1" w:rsidRDefault="006D0DD1" w:rsidP="006D0DD1">
            <w:pPr>
              <w:jc w:val="center"/>
              <w:rPr>
                <w:sz w:val="20"/>
                <w:szCs w:val="20"/>
              </w:rPr>
            </w:pPr>
          </w:p>
          <w:p w14:paraId="048123DF" w14:textId="77777777" w:rsidR="0089505D" w:rsidRDefault="0089505D" w:rsidP="006D0DD1">
            <w:pPr>
              <w:jc w:val="center"/>
              <w:rPr>
                <w:sz w:val="20"/>
                <w:szCs w:val="20"/>
              </w:rPr>
            </w:pPr>
          </w:p>
          <w:p w14:paraId="50704F81" w14:textId="77777777" w:rsidR="0089505D" w:rsidRDefault="0089505D" w:rsidP="006D0DD1">
            <w:pPr>
              <w:jc w:val="center"/>
              <w:rPr>
                <w:sz w:val="20"/>
                <w:szCs w:val="20"/>
              </w:rPr>
            </w:pPr>
          </w:p>
          <w:p w14:paraId="41279CD0" w14:textId="77777777" w:rsidR="0089505D" w:rsidRDefault="0089505D" w:rsidP="006D0DD1">
            <w:pPr>
              <w:jc w:val="center"/>
              <w:rPr>
                <w:sz w:val="20"/>
                <w:szCs w:val="20"/>
              </w:rPr>
            </w:pPr>
          </w:p>
          <w:p w14:paraId="1BD199A6" w14:textId="77777777" w:rsidR="0089505D" w:rsidRDefault="0089505D" w:rsidP="006D0DD1">
            <w:pPr>
              <w:jc w:val="center"/>
              <w:rPr>
                <w:sz w:val="20"/>
                <w:szCs w:val="20"/>
              </w:rPr>
            </w:pPr>
            <w:r>
              <w:rPr>
                <w:sz w:val="20"/>
                <w:szCs w:val="20"/>
              </w:rPr>
              <w:t>Ú</w:t>
            </w:r>
          </w:p>
          <w:p w14:paraId="47B377A1" w14:textId="77777777" w:rsidR="0089505D" w:rsidRDefault="0089505D" w:rsidP="006D0DD1">
            <w:pPr>
              <w:jc w:val="center"/>
              <w:rPr>
                <w:sz w:val="20"/>
                <w:szCs w:val="20"/>
              </w:rPr>
            </w:pPr>
          </w:p>
          <w:p w14:paraId="0AA96F32" w14:textId="77777777" w:rsidR="0089505D" w:rsidRDefault="0089505D" w:rsidP="006D0DD1">
            <w:pPr>
              <w:jc w:val="center"/>
              <w:rPr>
                <w:sz w:val="20"/>
                <w:szCs w:val="20"/>
              </w:rPr>
            </w:pPr>
          </w:p>
          <w:p w14:paraId="3A03DEFF" w14:textId="77777777" w:rsidR="0089505D" w:rsidRDefault="0089505D" w:rsidP="006D0DD1">
            <w:pPr>
              <w:jc w:val="center"/>
              <w:rPr>
                <w:sz w:val="20"/>
                <w:szCs w:val="20"/>
              </w:rPr>
            </w:pPr>
          </w:p>
          <w:p w14:paraId="1C068BF8" w14:textId="77777777" w:rsidR="0089505D" w:rsidRDefault="0089505D" w:rsidP="006D0DD1">
            <w:pPr>
              <w:jc w:val="center"/>
              <w:rPr>
                <w:sz w:val="20"/>
                <w:szCs w:val="20"/>
              </w:rPr>
            </w:pPr>
          </w:p>
          <w:p w14:paraId="6DCD3ED6" w14:textId="77777777" w:rsidR="0089505D" w:rsidRDefault="0089505D" w:rsidP="006D0DD1">
            <w:pPr>
              <w:jc w:val="center"/>
              <w:rPr>
                <w:sz w:val="20"/>
                <w:szCs w:val="20"/>
              </w:rPr>
            </w:pPr>
          </w:p>
          <w:p w14:paraId="2A8ECA40" w14:textId="77777777" w:rsidR="0089505D" w:rsidRDefault="0089505D" w:rsidP="006D0DD1">
            <w:pPr>
              <w:jc w:val="center"/>
              <w:rPr>
                <w:sz w:val="20"/>
                <w:szCs w:val="20"/>
              </w:rPr>
            </w:pPr>
          </w:p>
          <w:p w14:paraId="50A97D22" w14:textId="77777777" w:rsidR="0089505D" w:rsidRDefault="0089505D" w:rsidP="006D0DD1">
            <w:pPr>
              <w:jc w:val="center"/>
              <w:rPr>
                <w:sz w:val="20"/>
                <w:szCs w:val="20"/>
              </w:rPr>
            </w:pPr>
          </w:p>
          <w:p w14:paraId="540976A9" w14:textId="77777777" w:rsidR="0089505D" w:rsidRDefault="0089505D" w:rsidP="006D0DD1">
            <w:pPr>
              <w:jc w:val="center"/>
              <w:rPr>
                <w:sz w:val="20"/>
                <w:szCs w:val="20"/>
              </w:rPr>
            </w:pPr>
          </w:p>
          <w:p w14:paraId="26F6AE66" w14:textId="77777777" w:rsidR="0089505D" w:rsidRDefault="0089505D" w:rsidP="006D0DD1">
            <w:pPr>
              <w:jc w:val="center"/>
              <w:rPr>
                <w:sz w:val="20"/>
                <w:szCs w:val="20"/>
              </w:rPr>
            </w:pPr>
          </w:p>
          <w:p w14:paraId="25D8060F" w14:textId="783C86C7" w:rsidR="0089505D" w:rsidRDefault="00162833" w:rsidP="006D0DD1">
            <w:pPr>
              <w:jc w:val="center"/>
              <w:rPr>
                <w:sz w:val="20"/>
                <w:szCs w:val="20"/>
              </w:rPr>
            </w:pPr>
            <w:r>
              <w:rPr>
                <w:sz w:val="20"/>
                <w:szCs w:val="20"/>
              </w:rPr>
              <w:t>Ú</w:t>
            </w:r>
          </w:p>
          <w:p w14:paraId="638FCDDA" w14:textId="77777777" w:rsidR="00162833" w:rsidRDefault="00162833" w:rsidP="006D0DD1">
            <w:pPr>
              <w:jc w:val="center"/>
              <w:rPr>
                <w:sz w:val="20"/>
                <w:szCs w:val="20"/>
              </w:rPr>
            </w:pPr>
          </w:p>
          <w:p w14:paraId="094266A8" w14:textId="77777777" w:rsidR="00162833" w:rsidRDefault="00162833" w:rsidP="006D0DD1">
            <w:pPr>
              <w:jc w:val="center"/>
              <w:rPr>
                <w:sz w:val="20"/>
                <w:szCs w:val="20"/>
              </w:rPr>
            </w:pPr>
          </w:p>
          <w:p w14:paraId="7AC6AC14" w14:textId="77777777" w:rsidR="00162833" w:rsidRDefault="00162833" w:rsidP="006D0DD1">
            <w:pPr>
              <w:jc w:val="center"/>
              <w:rPr>
                <w:sz w:val="20"/>
                <w:szCs w:val="20"/>
              </w:rPr>
            </w:pPr>
          </w:p>
          <w:p w14:paraId="348B35E5" w14:textId="77777777" w:rsidR="00162833" w:rsidRDefault="00162833" w:rsidP="006D0DD1">
            <w:pPr>
              <w:jc w:val="center"/>
              <w:rPr>
                <w:sz w:val="20"/>
                <w:szCs w:val="20"/>
              </w:rPr>
            </w:pPr>
          </w:p>
          <w:p w14:paraId="0B3480C9" w14:textId="77777777" w:rsidR="00162833" w:rsidRDefault="00162833" w:rsidP="006D0DD1">
            <w:pPr>
              <w:jc w:val="center"/>
              <w:rPr>
                <w:sz w:val="20"/>
                <w:szCs w:val="20"/>
              </w:rPr>
            </w:pPr>
          </w:p>
          <w:p w14:paraId="620E9544" w14:textId="77777777" w:rsidR="00162833" w:rsidRDefault="00162833" w:rsidP="006D0DD1">
            <w:pPr>
              <w:jc w:val="center"/>
              <w:rPr>
                <w:sz w:val="20"/>
                <w:szCs w:val="20"/>
              </w:rPr>
            </w:pPr>
          </w:p>
          <w:p w14:paraId="4D44A494" w14:textId="77777777" w:rsidR="00162833" w:rsidRDefault="00162833" w:rsidP="006D0DD1">
            <w:pPr>
              <w:jc w:val="center"/>
              <w:rPr>
                <w:sz w:val="20"/>
                <w:szCs w:val="20"/>
              </w:rPr>
            </w:pPr>
          </w:p>
          <w:p w14:paraId="5D67A069" w14:textId="77777777" w:rsidR="00162833" w:rsidRDefault="00162833" w:rsidP="006D0DD1">
            <w:pPr>
              <w:jc w:val="center"/>
              <w:rPr>
                <w:sz w:val="20"/>
                <w:szCs w:val="20"/>
              </w:rPr>
            </w:pPr>
          </w:p>
          <w:p w14:paraId="6D0F351C" w14:textId="77777777" w:rsidR="00162833" w:rsidRDefault="00162833" w:rsidP="006D0DD1">
            <w:pPr>
              <w:jc w:val="center"/>
              <w:rPr>
                <w:sz w:val="20"/>
                <w:szCs w:val="20"/>
              </w:rPr>
            </w:pPr>
          </w:p>
          <w:p w14:paraId="60EC9D3F" w14:textId="77777777" w:rsidR="00162833" w:rsidRDefault="00162833" w:rsidP="006D0DD1">
            <w:pPr>
              <w:jc w:val="center"/>
              <w:rPr>
                <w:sz w:val="20"/>
                <w:szCs w:val="20"/>
              </w:rPr>
            </w:pPr>
          </w:p>
          <w:p w14:paraId="2E835185" w14:textId="77777777" w:rsidR="00162833" w:rsidRDefault="00162833" w:rsidP="006D0DD1">
            <w:pPr>
              <w:jc w:val="center"/>
              <w:rPr>
                <w:sz w:val="20"/>
                <w:szCs w:val="20"/>
              </w:rPr>
            </w:pPr>
          </w:p>
          <w:p w14:paraId="37293885" w14:textId="77777777" w:rsidR="00162833" w:rsidRDefault="00162833" w:rsidP="006D0DD1">
            <w:pPr>
              <w:jc w:val="center"/>
              <w:rPr>
                <w:sz w:val="20"/>
                <w:szCs w:val="20"/>
              </w:rPr>
            </w:pPr>
          </w:p>
          <w:p w14:paraId="1FA744C1" w14:textId="77777777" w:rsidR="00ED1967" w:rsidRDefault="00ED1967" w:rsidP="006D0DD1">
            <w:pPr>
              <w:jc w:val="center"/>
              <w:rPr>
                <w:sz w:val="20"/>
                <w:szCs w:val="20"/>
              </w:rPr>
            </w:pPr>
          </w:p>
          <w:p w14:paraId="575B077B" w14:textId="77777777" w:rsidR="00162833" w:rsidRDefault="00162833" w:rsidP="006D0DD1">
            <w:pPr>
              <w:jc w:val="center"/>
              <w:rPr>
                <w:sz w:val="20"/>
                <w:szCs w:val="20"/>
              </w:rPr>
            </w:pPr>
          </w:p>
          <w:p w14:paraId="1FAEB7E3" w14:textId="0CD138F0" w:rsidR="00162833" w:rsidRDefault="00162833" w:rsidP="006D0DD1">
            <w:pPr>
              <w:jc w:val="center"/>
              <w:rPr>
                <w:sz w:val="20"/>
                <w:szCs w:val="20"/>
              </w:rPr>
            </w:pPr>
            <w:r>
              <w:rPr>
                <w:sz w:val="20"/>
                <w:szCs w:val="20"/>
              </w:rPr>
              <w:lastRenderedPageBreak/>
              <w:t>Ú</w:t>
            </w:r>
          </w:p>
          <w:p w14:paraId="0581905A" w14:textId="77777777" w:rsidR="00162833" w:rsidRDefault="00162833" w:rsidP="006D0DD1">
            <w:pPr>
              <w:jc w:val="center"/>
              <w:rPr>
                <w:sz w:val="20"/>
                <w:szCs w:val="20"/>
              </w:rPr>
            </w:pPr>
          </w:p>
          <w:p w14:paraId="438129F9" w14:textId="77777777" w:rsidR="00162833" w:rsidRDefault="00162833" w:rsidP="006D0DD1">
            <w:pPr>
              <w:jc w:val="center"/>
              <w:rPr>
                <w:sz w:val="20"/>
                <w:szCs w:val="20"/>
              </w:rPr>
            </w:pPr>
          </w:p>
          <w:p w14:paraId="5F55DE23" w14:textId="77777777" w:rsidR="00162833" w:rsidRDefault="00162833" w:rsidP="006D0DD1">
            <w:pPr>
              <w:jc w:val="center"/>
              <w:rPr>
                <w:sz w:val="20"/>
                <w:szCs w:val="20"/>
              </w:rPr>
            </w:pPr>
          </w:p>
          <w:p w14:paraId="0267F5D2" w14:textId="77777777" w:rsidR="00162833" w:rsidRDefault="00162833" w:rsidP="006D0DD1">
            <w:pPr>
              <w:jc w:val="center"/>
              <w:rPr>
                <w:sz w:val="20"/>
                <w:szCs w:val="20"/>
              </w:rPr>
            </w:pPr>
          </w:p>
          <w:p w14:paraId="77F2A30C" w14:textId="77777777" w:rsidR="00162833" w:rsidRDefault="00162833" w:rsidP="006D0DD1">
            <w:pPr>
              <w:jc w:val="center"/>
              <w:rPr>
                <w:sz w:val="20"/>
                <w:szCs w:val="20"/>
              </w:rPr>
            </w:pPr>
          </w:p>
          <w:p w14:paraId="0B538324" w14:textId="77777777" w:rsidR="00162833" w:rsidRDefault="00162833" w:rsidP="006D0DD1">
            <w:pPr>
              <w:jc w:val="center"/>
              <w:rPr>
                <w:sz w:val="20"/>
                <w:szCs w:val="20"/>
              </w:rPr>
            </w:pPr>
          </w:p>
          <w:p w14:paraId="67B36198" w14:textId="77777777" w:rsidR="00162833" w:rsidRDefault="00162833" w:rsidP="006D0DD1">
            <w:pPr>
              <w:jc w:val="center"/>
              <w:rPr>
                <w:sz w:val="20"/>
                <w:szCs w:val="20"/>
              </w:rPr>
            </w:pPr>
          </w:p>
          <w:p w14:paraId="7E73E7EA" w14:textId="77777777" w:rsidR="00162833" w:rsidRDefault="00162833" w:rsidP="006D0DD1">
            <w:pPr>
              <w:jc w:val="center"/>
              <w:rPr>
                <w:sz w:val="20"/>
                <w:szCs w:val="20"/>
              </w:rPr>
            </w:pPr>
          </w:p>
          <w:p w14:paraId="5057A40D" w14:textId="77777777" w:rsidR="00162833" w:rsidRDefault="00162833" w:rsidP="006D0DD1">
            <w:pPr>
              <w:jc w:val="center"/>
              <w:rPr>
                <w:sz w:val="20"/>
                <w:szCs w:val="20"/>
              </w:rPr>
            </w:pPr>
          </w:p>
          <w:p w14:paraId="497FC586" w14:textId="77777777" w:rsidR="00162833" w:rsidRDefault="00162833" w:rsidP="006D0DD1">
            <w:pPr>
              <w:jc w:val="center"/>
              <w:rPr>
                <w:sz w:val="20"/>
                <w:szCs w:val="20"/>
              </w:rPr>
            </w:pPr>
          </w:p>
          <w:p w14:paraId="5E53414E" w14:textId="77777777" w:rsidR="00162833" w:rsidRDefault="00162833" w:rsidP="006D0DD1">
            <w:pPr>
              <w:jc w:val="center"/>
              <w:rPr>
                <w:sz w:val="20"/>
                <w:szCs w:val="20"/>
              </w:rPr>
            </w:pPr>
          </w:p>
          <w:p w14:paraId="203BB3D6" w14:textId="77777777" w:rsidR="00162833" w:rsidRDefault="00162833" w:rsidP="006D0DD1">
            <w:pPr>
              <w:jc w:val="center"/>
              <w:rPr>
                <w:sz w:val="20"/>
                <w:szCs w:val="20"/>
              </w:rPr>
            </w:pPr>
          </w:p>
          <w:p w14:paraId="112414EC" w14:textId="77777777" w:rsidR="00162833" w:rsidRDefault="00162833" w:rsidP="006D0DD1">
            <w:pPr>
              <w:jc w:val="center"/>
              <w:rPr>
                <w:sz w:val="20"/>
                <w:szCs w:val="20"/>
              </w:rPr>
            </w:pPr>
          </w:p>
          <w:p w14:paraId="211D7652" w14:textId="77777777" w:rsidR="00162833" w:rsidRDefault="00162833" w:rsidP="006D0DD1">
            <w:pPr>
              <w:jc w:val="center"/>
              <w:rPr>
                <w:sz w:val="20"/>
                <w:szCs w:val="20"/>
              </w:rPr>
            </w:pPr>
          </w:p>
          <w:p w14:paraId="72D8F2CB" w14:textId="77777777" w:rsidR="00162833" w:rsidRDefault="00162833" w:rsidP="006D0DD1">
            <w:pPr>
              <w:jc w:val="center"/>
              <w:rPr>
                <w:sz w:val="20"/>
                <w:szCs w:val="20"/>
              </w:rPr>
            </w:pPr>
          </w:p>
          <w:p w14:paraId="51D348C6" w14:textId="319BC453" w:rsidR="00162833" w:rsidRDefault="00162833" w:rsidP="006D0DD1">
            <w:pPr>
              <w:jc w:val="center"/>
              <w:rPr>
                <w:sz w:val="20"/>
                <w:szCs w:val="20"/>
              </w:rPr>
            </w:pPr>
            <w:r>
              <w:rPr>
                <w:sz w:val="20"/>
                <w:szCs w:val="20"/>
              </w:rPr>
              <w:t>Ú</w:t>
            </w:r>
          </w:p>
          <w:p w14:paraId="601FEEA3" w14:textId="77777777" w:rsidR="00162833" w:rsidRDefault="00162833" w:rsidP="006D0DD1">
            <w:pPr>
              <w:jc w:val="center"/>
              <w:rPr>
                <w:sz w:val="20"/>
                <w:szCs w:val="20"/>
              </w:rPr>
            </w:pPr>
          </w:p>
          <w:p w14:paraId="2194A99A" w14:textId="77777777" w:rsidR="00162833" w:rsidRDefault="00162833" w:rsidP="006D0DD1">
            <w:pPr>
              <w:jc w:val="center"/>
              <w:rPr>
                <w:sz w:val="20"/>
                <w:szCs w:val="20"/>
              </w:rPr>
            </w:pPr>
          </w:p>
          <w:p w14:paraId="7BF5FEF9" w14:textId="77777777" w:rsidR="00162833" w:rsidRDefault="00162833" w:rsidP="006D0DD1">
            <w:pPr>
              <w:jc w:val="center"/>
              <w:rPr>
                <w:sz w:val="20"/>
                <w:szCs w:val="20"/>
              </w:rPr>
            </w:pPr>
          </w:p>
          <w:p w14:paraId="6548768A" w14:textId="77777777" w:rsidR="00162833" w:rsidRDefault="00162833" w:rsidP="006D0DD1">
            <w:pPr>
              <w:jc w:val="center"/>
              <w:rPr>
                <w:sz w:val="20"/>
                <w:szCs w:val="20"/>
              </w:rPr>
            </w:pPr>
          </w:p>
          <w:p w14:paraId="010DA061" w14:textId="77777777" w:rsidR="00162833" w:rsidRDefault="00162833" w:rsidP="006D0DD1">
            <w:pPr>
              <w:jc w:val="center"/>
              <w:rPr>
                <w:sz w:val="20"/>
                <w:szCs w:val="20"/>
              </w:rPr>
            </w:pPr>
          </w:p>
          <w:p w14:paraId="44262EDE" w14:textId="77777777" w:rsidR="00162833" w:rsidRDefault="00162833" w:rsidP="006D0DD1">
            <w:pPr>
              <w:jc w:val="center"/>
              <w:rPr>
                <w:sz w:val="20"/>
                <w:szCs w:val="20"/>
              </w:rPr>
            </w:pPr>
          </w:p>
          <w:p w14:paraId="55184324" w14:textId="77777777" w:rsidR="00162833" w:rsidRDefault="00162833" w:rsidP="006D0DD1">
            <w:pPr>
              <w:jc w:val="center"/>
              <w:rPr>
                <w:sz w:val="20"/>
                <w:szCs w:val="20"/>
              </w:rPr>
            </w:pPr>
          </w:p>
          <w:p w14:paraId="5D1DA351" w14:textId="77777777" w:rsidR="00162833" w:rsidRDefault="00162833" w:rsidP="006D0DD1">
            <w:pPr>
              <w:jc w:val="center"/>
              <w:rPr>
                <w:sz w:val="20"/>
                <w:szCs w:val="20"/>
              </w:rPr>
            </w:pPr>
          </w:p>
          <w:p w14:paraId="45A50BBC" w14:textId="77777777" w:rsidR="00162833" w:rsidRDefault="00162833" w:rsidP="006D0DD1">
            <w:pPr>
              <w:jc w:val="center"/>
              <w:rPr>
                <w:sz w:val="20"/>
                <w:szCs w:val="20"/>
              </w:rPr>
            </w:pPr>
          </w:p>
          <w:p w14:paraId="53531EAF" w14:textId="77777777" w:rsidR="00162833" w:rsidRDefault="00162833" w:rsidP="006D0DD1">
            <w:pPr>
              <w:jc w:val="center"/>
              <w:rPr>
                <w:sz w:val="20"/>
                <w:szCs w:val="20"/>
              </w:rPr>
            </w:pPr>
          </w:p>
          <w:p w14:paraId="71ED9924" w14:textId="4318ED8B" w:rsidR="00162833" w:rsidRDefault="00162833" w:rsidP="006D0DD1">
            <w:pPr>
              <w:jc w:val="center"/>
              <w:rPr>
                <w:sz w:val="20"/>
                <w:szCs w:val="20"/>
              </w:rPr>
            </w:pPr>
            <w:r>
              <w:rPr>
                <w:sz w:val="20"/>
                <w:szCs w:val="20"/>
              </w:rPr>
              <w:t>Ú</w:t>
            </w:r>
          </w:p>
          <w:p w14:paraId="5E30C5DD" w14:textId="77777777" w:rsidR="00162833" w:rsidRDefault="00162833" w:rsidP="006D0DD1">
            <w:pPr>
              <w:jc w:val="center"/>
              <w:rPr>
                <w:sz w:val="20"/>
                <w:szCs w:val="20"/>
              </w:rPr>
            </w:pPr>
          </w:p>
          <w:p w14:paraId="3DE8E6F4" w14:textId="77777777" w:rsidR="00162833" w:rsidRDefault="00162833" w:rsidP="006D0DD1">
            <w:pPr>
              <w:jc w:val="center"/>
              <w:rPr>
                <w:sz w:val="20"/>
                <w:szCs w:val="20"/>
              </w:rPr>
            </w:pPr>
          </w:p>
          <w:p w14:paraId="0C53FF14" w14:textId="77777777" w:rsidR="00162833" w:rsidRDefault="00162833" w:rsidP="006D0DD1">
            <w:pPr>
              <w:jc w:val="center"/>
              <w:rPr>
                <w:sz w:val="20"/>
                <w:szCs w:val="20"/>
              </w:rPr>
            </w:pPr>
          </w:p>
          <w:p w14:paraId="41AEDF5E" w14:textId="77777777" w:rsidR="007A43AB" w:rsidRDefault="007A43AB" w:rsidP="006D0DD1">
            <w:pPr>
              <w:jc w:val="center"/>
              <w:rPr>
                <w:sz w:val="20"/>
                <w:szCs w:val="20"/>
              </w:rPr>
            </w:pPr>
          </w:p>
          <w:p w14:paraId="343D65B1" w14:textId="32730108" w:rsidR="00162833" w:rsidRDefault="00162833" w:rsidP="006D0DD1">
            <w:pPr>
              <w:jc w:val="center"/>
              <w:rPr>
                <w:sz w:val="20"/>
                <w:szCs w:val="20"/>
              </w:rPr>
            </w:pPr>
            <w:r>
              <w:rPr>
                <w:sz w:val="20"/>
                <w:szCs w:val="20"/>
              </w:rPr>
              <w:t>Ú</w:t>
            </w:r>
          </w:p>
          <w:p w14:paraId="468DA7A6" w14:textId="77777777" w:rsidR="00162833" w:rsidRDefault="00162833" w:rsidP="006D0DD1">
            <w:pPr>
              <w:jc w:val="center"/>
              <w:rPr>
                <w:sz w:val="20"/>
                <w:szCs w:val="20"/>
              </w:rPr>
            </w:pPr>
          </w:p>
          <w:p w14:paraId="2195F438" w14:textId="77777777" w:rsidR="00162833" w:rsidRDefault="00162833" w:rsidP="006D0DD1">
            <w:pPr>
              <w:jc w:val="center"/>
              <w:rPr>
                <w:sz w:val="20"/>
                <w:szCs w:val="20"/>
              </w:rPr>
            </w:pPr>
          </w:p>
          <w:p w14:paraId="3858DCD3" w14:textId="77777777" w:rsidR="00162833" w:rsidRDefault="00162833" w:rsidP="006D0DD1">
            <w:pPr>
              <w:jc w:val="center"/>
              <w:rPr>
                <w:sz w:val="20"/>
                <w:szCs w:val="20"/>
              </w:rPr>
            </w:pPr>
          </w:p>
          <w:p w14:paraId="107EA4FE" w14:textId="77777777" w:rsidR="00162833" w:rsidRDefault="00162833" w:rsidP="006D0DD1">
            <w:pPr>
              <w:jc w:val="center"/>
              <w:rPr>
                <w:sz w:val="20"/>
                <w:szCs w:val="20"/>
              </w:rPr>
            </w:pPr>
          </w:p>
          <w:p w14:paraId="53C195EA" w14:textId="77777777" w:rsidR="00162833" w:rsidRDefault="00162833" w:rsidP="006D0DD1">
            <w:pPr>
              <w:jc w:val="center"/>
              <w:rPr>
                <w:sz w:val="20"/>
                <w:szCs w:val="20"/>
              </w:rPr>
            </w:pPr>
          </w:p>
          <w:p w14:paraId="70AC7CDF" w14:textId="77777777" w:rsidR="00162833" w:rsidRDefault="00162833" w:rsidP="006D0DD1">
            <w:pPr>
              <w:jc w:val="center"/>
              <w:rPr>
                <w:sz w:val="20"/>
                <w:szCs w:val="20"/>
              </w:rPr>
            </w:pPr>
          </w:p>
          <w:p w14:paraId="32712348" w14:textId="77777777" w:rsidR="00162833" w:rsidRDefault="00162833" w:rsidP="006D0DD1">
            <w:pPr>
              <w:jc w:val="center"/>
              <w:rPr>
                <w:sz w:val="20"/>
                <w:szCs w:val="20"/>
              </w:rPr>
            </w:pPr>
          </w:p>
          <w:p w14:paraId="32E0633C" w14:textId="77777777" w:rsidR="00162833" w:rsidRDefault="00162833" w:rsidP="006D0DD1">
            <w:pPr>
              <w:jc w:val="center"/>
              <w:rPr>
                <w:sz w:val="20"/>
                <w:szCs w:val="20"/>
              </w:rPr>
            </w:pPr>
          </w:p>
          <w:p w14:paraId="24D09C97" w14:textId="77777777" w:rsidR="00162833" w:rsidRDefault="00162833" w:rsidP="006D0DD1">
            <w:pPr>
              <w:jc w:val="center"/>
              <w:rPr>
                <w:sz w:val="20"/>
                <w:szCs w:val="20"/>
              </w:rPr>
            </w:pPr>
          </w:p>
          <w:p w14:paraId="09EC6E8A" w14:textId="77777777" w:rsidR="00162833" w:rsidRDefault="00162833" w:rsidP="006D0DD1">
            <w:pPr>
              <w:jc w:val="center"/>
              <w:rPr>
                <w:sz w:val="20"/>
                <w:szCs w:val="20"/>
              </w:rPr>
            </w:pPr>
          </w:p>
          <w:p w14:paraId="53749980" w14:textId="77777777" w:rsidR="00162833" w:rsidRDefault="00162833" w:rsidP="006D0DD1">
            <w:pPr>
              <w:jc w:val="center"/>
              <w:rPr>
                <w:sz w:val="20"/>
                <w:szCs w:val="20"/>
              </w:rPr>
            </w:pPr>
          </w:p>
          <w:p w14:paraId="79EC5E95" w14:textId="77777777" w:rsidR="00162833" w:rsidRDefault="00162833" w:rsidP="006D0DD1">
            <w:pPr>
              <w:jc w:val="center"/>
              <w:rPr>
                <w:sz w:val="20"/>
                <w:szCs w:val="20"/>
              </w:rPr>
            </w:pPr>
          </w:p>
          <w:p w14:paraId="6B3E9BCA" w14:textId="77777777" w:rsidR="00AC4CF0" w:rsidRDefault="00AC4CF0" w:rsidP="006D0DD1">
            <w:pPr>
              <w:jc w:val="center"/>
              <w:rPr>
                <w:sz w:val="20"/>
                <w:szCs w:val="20"/>
              </w:rPr>
            </w:pPr>
          </w:p>
          <w:p w14:paraId="6E2E73AC" w14:textId="77777777" w:rsidR="00A35D49" w:rsidRDefault="00A35D49" w:rsidP="006D0DD1">
            <w:pPr>
              <w:jc w:val="center"/>
              <w:rPr>
                <w:sz w:val="20"/>
                <w:szCs w:val="20"/>
              </w:rPr>
            </w:pPr>
          </w:p>
          <w:p w14:paraId="520C4130" w14:textId="77777777" w:rsidR="00A35D49" w:rsidRDefault="00A35D49" w:rsidP="006D0DD1">
            <w:pPr>
              <w:jc w:val="center"/>
              <w:rPr>
                <w:sz w:val="20"/>
                <w:szCs w:val="20"/>
              </w:rPr>
            </w:pPr>
          </w:p>
          <w:p w14:paraId="14E40F4D" w14:textId="6D32E3F9" w:rsidR="00162833" w:rsidRDefault="00162833" w:rsidP="006D0DD1">
            <w:pPr>
              <w:jc w:val="center"/>
              <w:rPr>
                <w:sz w:val="20"/>
                <w:szCs w:val="20"/>
              </w:rPr>
            </w:pPr>
            <w:r>
              <w:rPr>
                <w:sz w:val="20"/>
                <w:szCs w:val="20"/>
              </w:rPr>
              <w:t>n.</w:t>
            </w:r>
            <w:r w:rsidR="00AC4CF0">
              <w:rPr>
                <w:sz w:val="20"/>
                <w:szCs w:val="20"/>
              </w:rPr>
              <w:t xml:space="preserve"> </w:t>
            </w:r>
            <w:r>
              <w:rPr>
                <w:sz w:val="20"/>
                <w:szCs w:val="20"/>
              </w:rPr>
              <w:t>a.</w:t>
            </w:r>
          </w:p>
          <w:p w14:paraId="1E78504E" w14:textId="77777777" w:rsidR="00162833" w:rsidRDefault="00162833" w:rsidP="006D0DD1">
            <w:pPr>
              <w:jc w:val="center"/>
              <w:rPr>
                <w:sz w:val="20"/>
                <w:szCs w:val="20"/>
              </w:rPr>
            </w:pPr>
          </w:p>
          <w:p w14:paraId="399035D1" w14:textId="77F3AACE" w:rsidR="00162833" w:rsidRDefault="00162833" w:rsidP="006D0DD1">
            <w:pPr>
              <w:jc w:val="center"/>
              <w:rPr>
                <w:sz w:val="20"/>
                <w:szCs w:val="20"/>
              </w:rPr>
            </w:pPr>
          </w:p>
          <w:p w14:paraId="59EC9E0A" w14:textId="77777777" w:rsidR="003462D3" w:rsidRDefault="003462D3" w:rsidP="006D0DD1">
            <w:pPr>
              <w:jc w:val="center"/>
              <w:rPr>
                <w:sz w:val="20"/>
                <w:szCs w:val="20"/>
              </w:rPr>
            </w:pPr>
          </w:p>
          <w:p w14:paraId="3B04031F" w14:textId="77777777" w:rsidR="00162833" w:rsidRDefault="00162833" w:rsidP="006D0DD1">
            <w:pPr>
              <w:jc w:val="center"/>
              <w:rPr>
                <w:sz w:val="20"/>
                <w:szCs w:val="20"/>
              </w:rPr>
            </w:pPr>
          </w:p>
          <w:p w14:paraId="0F95584C" w14:textId="6F691706" w:rsidR="00162833" w:rsidRDefault="00162833" w:rsidP="006D0DD1">
            <w:pPr>
              <w:jc w:val="center"/>
              <w:rPr>
                <w:sz w:val="20"/>
                <w:szCs w:val="20"/>
              </w:rPr>
            </w:pPr>
            <w:r>
              <w:rPr>
                <w:sz w:val="20"/>
                <w:szCs w:val="20"/>
              </w:rPr>
              <w:t>Ú</w:t>
            </w:r>
          </w:p>
          <w:p w14:paraId="38067B8F" w14:textId="77777777" w:rsidR="00162833" w:rsidRDefault="00162833" w:rsidP="006D0DD1">
            <w:pPr>
              <w:jc w:val="center"/>
              <w:rPr>
                <w:sz w:val="20"/>
                <w:szCs w:val="20"/>
              </w:rPr>
            </w:pPr>
          </w:p>
          <w:p w14:paraId="1684A6C6" w14:textId="77777777" w:rsidR="00162833" w:rsidRDefault="00162833" w:rsidP="006D0DD1">
            <w:pPr>
              <w:jc w:val="center"/>
              <w:rPr>
                <w:sz w:val="20"/>
                <w:szCs w:val="20"/>
              </w:rPr>
            </w:pPr>
          </w:p>
          <w:p w14:paraId="3E5FD1A3" w14:textId="77777777" w:rsidR="00162833" w:rsidRDefault="00162833" w:rsidP="006D0DD1">
            <w:pPr>
              <w:jc w:val="center"/>
              <w:rPr>
                <w:sz w:val="20"/>
                <w:szCs w:val="20"/>
              </w:rPr>
            </w:pPr>
          </w:p>
          <w:p w14:paraId="26414809" w14:textId="77777777" w:rsidR="00162833" w:rsidRDefault="00162833" w:rsidP="006D0DD1">
            <w:pPr>
              <w:jc w:val="center"/>
              <w:rPr>
                <w:sz w:val="20"/>
                <w:szCs w:val="20"/>
              </w:rPr>
            </w:pPr>
          </w:p>
          <w:p w14:paraId="5EA2EE54" w14:textId="77777777" w:rsidR="005C7745" w:rsidRDefault="005C7745" w:rsidP="006D0DD1">
            <w:pPr>
              <w:jc w:val="center"/>
              <w:rPr>
                <w:sz w:val="20"/>
                <w:szCs w:val="20"/>
              </w:rPr>
            </w:pPr>
          </w:p>
          <w:p w14:paraId="7ACB3A28" w14:textId="61830318" w:rsidR="00162833" w:rsidRDefault="00162833" w:rsidP="006D0DD1">
            <w:pPr>
              <w:jc w:val="center"/>
              <w:rPr>
                <w:sz w:val="20"/>
                <w:szCs w:val="20"/>
              </w:rPr>
            </w:pPr>
            <w:r>
              <w:rPr>
                <w:sz w:val="20"/>
                <w:szCs w:val="20"/>
              </w:rPr>
              <w:t>Ú</w:t>
            </w:r>
          </w:p>
          <w:p w14:paraId="6B4F1440" w14:textId="77777777" w:rsidR="00162833" w:rsidRDefault="00162833" w:rsidP="006D0DD1">
            <w:pPr>
              <w:jc w:val="center"/>
              <w:rPr>
                <w:sz w:val="20"/>
                <w:szCs w:val="20"/>
              </w:rPr>
            </w:pPr>
          </w:p>
          <w:p w14:paraId="5A83CF4D" w14:textId="77777777" w:rsidR="00162833" w:rsidRDefault="00162833" w:rsidP="006D0DD1">
            <w:pPr>
              <w:jc w:val="center"/>
              <w:rPr>
                <w:sz w:val="20"/>
                <w:szCs w:val="20"/>
              </w:rPr>
            </w:pPr>
          </w:p>
          <w:p w14:paraId="66D07B4A" w14:textId="5F980FC9" w:rsidR="00162833" w:rsidRDefault="00162833" w:rsidP="006D0DD1">
            <w:pPr>
              <w:jc w:val="center"/>
              <w:rPr>
                <w:sz w:val="20"/>
                <w:szCs w:val="20"/>
              </w:rPr>
            </w:pPr>
          </w:p>
          <w:p w14:paraId="6C980FBE" w14:textId="4379C612" w:rsidR="00162833" w:rsidRDefault="00162833" w:rsidP="006D0DD1">
            <w:pPr>
              <w:jc w:val="center"/>
              <w:rPr>
                <w:sz w:val="20"/>
                <w:szCs w:val="20"/>
              </w:rPr>
            </w:pPr>
            <w:r>
              <w:rPr>
                <w:sz w:val="20"/>
                <w:szCs w:val="20"/>
              </w:rPr>
              <w:t>n.</w:t>
            </w:r>
            <w:r w:rsidR="00AC4CF0">
              <w:rPr>
                <w:sz w:val="20"/>
                <w:szCs w:val="20"/>
              </w:rPr>
              <w:t xml:space="preserve"> </w:t>
            </w:r>
            <w:r>
              <w:rPr>
                <w:sz w:val="20"/>
                <w:szCs w:val="20"/>
              </w:rPr>
              <w:t>a.</w:t>
            </w:r>
          </w:p>
          <w:p w14:paraId="64E9C516" w14:textId="77777777" w:rsidR="00162833" w:rsidRDefault="00162833" w:rsidP="006D0DD1">
            <w:pPr>
              <w:jc w:val="center"/>
              <w:rPr>
                <w:sz w:val="20"/>
                <w:szCs w:val="20"/>
              </w:rPr>
            </w:pPr>
          </w:p>
          <w:p w14:paraId="24A4229C" w14:textId="30330E25" w:rsidR="00162833" w:rsidRDefault="00162833" w:rsidP="006D0DD1">
            <w:pPr>
              <w:jc w:val="center"/>
              <w:rPr>
                <w:sz w:val="20"/>
                <w:szCs w:val="20"/>
              </w:rPr>
            </w:pPr>
          </w:p>
          <w:p w14:paraId="31B27A3C" w14:textId="77777777" w:rsidR="003462D3" w:rsidRDefault="003462D3" w:rsidP="006D0DD1">
            <w:pPr>
              <w:jc w:val="center"/>
              <w:rPr>
                <w:sz w:val="20"/>
                <w:szCs w:val="20"/>
              </w:rPr>
            </w:pPr>
          </w:p>
          <w:p w14:paraId="26124BF5" w14:textId="77777777" w:rsidR="00162833" w:rsidRDefault="00162833" w:rsidP="006D0DD1">
            <w:pPr>
              <w:jc w:val="center"/>
              <w:rPr>
                <w:sz w:val="20"/>
                <w:szCs w:val="20"/>
              </w:rPr>
            </w:pPr>
          </w:p>
          <w:p w14:paraId="2D8D59B8" w14:textId="22B7A79C" w:rsidR="00162833" w:rsidRDefault="00162833" w:rsidP="006D0DD1">
            <w:pPr>
              <w:jc w:val="center"/>
              <w:rPr>
                <w:sz w:val="20"/>
                <w:szCs w:val="20"/>
              </w:rPr>
            </w:pPr>
            <w:r>
              <w:rPr>
                <w:sz w:val="20"/>
                <w:szCs w:val="20"/>
              </w:rPr>
              <w:t>Ú</w:t>
            </w:r>
          </w:p>
          <w:p w14:paraId="46F2E053" w14:textId="77777777" w:rsidR="00162833" w:rsidRDefault="00162833" w:rsidP="006D0DD1">
            <w:pPr>
              <w:jc w:val="center"/>
              <w:rPr>
                <w:sz w:val="20"/>
                <w:szCs w:val="20"/>
              </w:rPr>
            </w:pPr>
          </w:p>
          <w:p w14:paraId="5A04F307" w14:textId="77777777" w:rsidR="00162833" w:rsidRDefault="00162833" w:rsidP="006D0DD1">
            <w:pPr>
              <w:jc w:val="center"/>
              <w:rPr>
                <w:sz w:val="20"/>
                <w:szCs w:val="20"/>
              </w:rPr>
            </w:pPr>
          </w:p>
          <w:p w14:paraId="24253CCA" w14:textId="77777777" w:rsidR="00162833" w:rsidRDefault="00162833" w:rsidP="006D0DD1">
            <w:pPr>
              <w:jc w:val="center"/>
              <w:rPr>
                <w:sz w:val="20"/>
                <w:szCs w:val="20"/>
              </w:rPr>
            </w:pPr>
          </w:p>
          <w:p w14:paraId="7FFC1CBE" w14:textId="77777777" w:rsidR="00162833" w:rsidRDefault="00162833" w:rsidP="006D0DD1">
            <w:pPr>
              <w:jc w:val="center"/>
              <w:rPr>
                <w:sz w:val="20"/>
                <w:szCs w:val="20"/>
              </w:rPr>
            </w:pPr>
          </w:p>
          <w:p w14:paraId="09E0C897" w14:textId="77777777" w:rsidR="003462D3" w:rsidRDefault="003462D3" w:rsidP="006D0DD1">
            <w:pPr>
              <w:jc w:val="center"/>
              <w:rPr>
                <w:sz w:val="20"/>
                <w:szCs w:val="20"/>
              </w:rPr>
            </w:pPr>
          </w:p>
          <w:p w14:paraId="4C8D90CD" w14:textId="77777777" w:rsidR="00162833" w:rsidRDefault="00162833" w:rsidP="006D0DD1">
            <w:pPr>
              <w:jc w:val="center"/>
              <w:rPr>
                <w:sz w:val="20"/>
                <w:szCs w:val="20"/>
              </w:rPr>
            </w:pPr>
          </w:p>
          <w:p w14:paraId="037E812A" w14:textId="272DE03B" w:rsidR="00162833" w:rsidRDefault="00162833" w:rsidP="006D0DD1">
            <w:pPr>
              <w:jc w:val="center"/>
              <w:rPr>
                <w:sz w:val="20"/>
                <w:szCs w:val="20"/>
              </w:rPr>
            </w:pPr>
            <w:r>
              <w:rPr>
                <w:sz w:val="20"/>
                <w:szCs w:val="20"/>
              </w:rPr>
              <w:t>Ú</w:t>
            </w:r>
          </w:p>
          <w:p w14:paraId="69D4B0EC" w14:textId="77777777" w:rsidR="00162833" w:rsidRDefault="00162833" w:rsidP="006D0DD1">
            <w:pPr>
              <w:jc w:val="center"/>
              <w:rPr>
                <w:sz w:val="20"/>
                <w:szCs w:val="20"/>
              </w:rPr>
            </w:pPr>
          </w:p>
          <w:p w14:paraId="135FD153" w14:textId="77777777" w:rsidR="00162833" w:rsidRDefault="00162833" w:rsidP="006D0DD1">
            <w:pPr>
              <w:jc w:val="center"/>
              <w:rPr>
                <w:sz w:val="20"/>
                <w:szCs w:val="20"/>
              </w:rPr>
            </w:pPr>
          </w:p>
          <w:p w14:paraId="135F46E0" w14:textId="77777777" w:rsidR="00162833" w:rsidRDefault="00162833" w:rsidP="006D0DD1">
            <w:pPr>
              <w:jc w:val="center"/>
              <w:rPr>
                <w:sz w:val="20"/>
                <w:szCs w:val="20"/>
              </w:rPr>
            </w:pPr>
          </w:p>
          <w:p w14:paraId="216A7188" w14:textId="77777777" w:rsidR="00162833" w:rsidRDefault="00162833" w:rsidP="006D0DD1">
            <w:pPr>
              <w:jc w:val="center"/>
              <w:rPr>
                <w:sz w:val="20"/>
                <w:szCs w:val="20"/>
              </w:rPr>
            </w:pPr>
          </w:p>
          <w:p w14:paraId="01AEBB52" w14:textId="2754D88F" w:rsidR="00162833" w:rsidRDefault="00162833" w:rsidP="006D0DD1">
            <w:pPr>
              <w:jc w:val="center"/>
              <w:rPr>
                <w:sz w:val="20"/>
                <w:szCs w:val="20"/>
              </w:rPr>
            </w:pPr>
            <w:r>
              <w:rPr>
                <w:sz w:val="20"/>
                <w:szCs w:val="20"/>
              </w:rPr>
              <w:t>Ú</w:t>
            </w:r>
          </w:p>
          <w:p w14:paraId="3A559006" w14:textId="77777777" w:rsidR="00162833" w:rsidRDefault="00162833" w:rsidP="006D0DD1">
            <w:pPr>
              <w:jc w:val="center"/>
              <w:rPr>
                <w:sz w:val="20"/>
                <w:szCs w:val="20"/>
              </w:rPr>
            </w:pPr>
          </w:p>
          <w:p w14:paraId="616F2878" w14:textId="77777777" w:rsidR="00162833" w:rsidRDefault="00162833" w:rsidP="006D0DD1">
            <w:pPr>
              <w:jc w:val="center"/>
              <w:rPr>
                <w:sz w:val="20"/>
                <w:szCs w:val="20"/>
              </w:rPr>
            </w:pPr>
          </w:p>
          <w:p w14:paraId="764688BF" w14:textId="77777777" w:rsidR="00162833" w:rsidRDefault="00162833" w:rsidP="006D0DD1">
            <w:pPr>
              <w:jc w:val="center"/>
              <w:rPr>
                <w:sz w:val="20"/>
                <w:szCs w:val="20"/>
              </w:rPr>
            </w:pPr>
          </w:p>
          <w:p w14:paraId="0C49644E" w14:textId="77777777" w:rsidR="00162833" w:rsidRDefault="00162833" w:rsidP="006D0DD1">
            <w:pPr>
              <w:jc w:val="center"/>
              <w:rPr>
                <w:sz w:val="20"/>
                <w:szCs w:val="20"/>
              </w:rPr>
            </w:pPr>
          </w:p>
          <w:p w14:paraId="0075AC07" w14:textId="77777777" w:rsidR="00162833" w:rsidRDefault="00162833" w:rsidP="006D0DD1">
            <w:pPr>
              <w:jc w:val="center"/>
              <w:rPr>
                <w:sz w:val="20"/>
                <w:szCs w:val="20"/>
              </w:rPr>
            </w:pPr>
          </w:p>
          <w:p w14:paraId="069F4384" w14:textId="77777777" w:rsidR="00162833" w:rsidRDefault="00162833" w:rsidP="006D0DD1">
            <w:pPr>
              <w:jc w:val="center"/>
              <w:rPr>
                <w:sz w:val="20"/>
                <w:szCs w:val="20"/>
              </w:rPr>
            </w:pPr>
          </w:p>
          <w:p w14:paraId="0BEE004D" w14:textId="04E09B82" w:rsidR="00162833" w:rsidRDefault="00162833" w:rsidP="006D0DD1">
            <w:pPr>
              <w:jc w:val="center"/>
              <w:rPr>
                <w:sz w:val="20"/>
                <w:szCs w:val="20"/>
              </w:rPr>
            </w:pPr>
          </w:p>
          <w:p w14:paraId="63F91F80" w14:textId="77777777" w:rsidR="00AC4CF0" w:rsidRDefault="00AC4CF0" w:rsidP="006D0DD1">
            <w:pPr>
              <w:jc w:val="center"/>
              <w:rPr>
                <w:sz w:val="20"/>
                <w:szCs w:val="20"/>
              </w:rPr>
            </w:pPr>
          </w:p>
          <w:p w14:paraId="467F6B34" w14:textId="77777777" w:rsidR="00AC4CF0" w:rsidRDefault="00AC4CF0" w:rsidP="006D0DD1">
            <w:pPr>
              <w:jc w:val="center"/>
              <w:rPr>
                <w:sz w:val="20"/>
                <w:szCs w:val="20"/>
              </w:rPr>
            </w:pPr>
          </w:p>
          <w:p w14:paraId="4263B61B" w14:textId="41ECBEA7" w:rsidR="00AC4CF0" w:rsidRDefault="00944A68" w:rsidP="006D0DD1">
            <w:pPr>
              <w:jc w:val="center"/>
              <w:rPr>
                <w:sz w:val="20"/>
                <w:szCs w:val="20"/>
              </w:rPr>
            </w:pPr>
            <w:r>
              <w:rPr>
                <w:sz w:val="20"/>
                <w:szCs w:val="20"/>
              </w:rPr>
              <w:t>n. a.</w:t>
            </w:r>
          </w:p>
          <w:p w14:paraId="7B30BA7D" w14:textId="77777777" w:rsidR="00AC4CF0" w:rsidRDefault="00AC4CF0" w:rsidP="006D0DD1">
            <w:pPr>
              <w:jc w:val="center"/>
              <w:rPr>
                <w:sz w:val="20"/>
                <w:szCs w:val="20"/>
              </w:rPr>
            </w:pPr>
          </w:p>
          <w:p w14:paraId="23C214A1" w14:textId="77777777" w:rsidR="00AC4CF0" w:rsidRDefault="00AC4CF0" w:rsidP="006D0DD1">
            <w:pPr>
              <w:jc w:val="center"/>
              <w:rPr>
                <w:sz w:val="20"/>
                <w:szCs w:val="20"/>
              </w:rPr>
            </w:pPr>
          </w:p>
          <w:p w14:paraId="3A1AED19" w14:textId="77777777" w:rsidR="00AC4CF0" w:rsidRDefault="00AC4CF0" w:rsidP="006D0DD1">
            <w:pPr>
              <w:jc w:val="center"/>
              <w:rPr>
                <w:sz w:val="20"/>
                <w:szCs w:val="20"/>
              </w:rPr>
            </w:pPr>
          </w:p>
          <w:p w14:paraId="37F332C8" w14:textId="77777777" w:rsidR="00AC4CF0" w:rsidRDefault="00AC4CF0" w:rsidP="006D0DD1">
            <w:pPr>
              <w:jc w:val="center"/>
              <w:rPr>
                <w:sz w:val="20"/>
                <w:szCs w:val="20"/>
              </w:rPr>
            </w:pPr>
          </w:p>
          <w:p w14:paraId="37BA7BC1" w14:textId="77777777" w:rsidR="003462D3" w:rsidRDefault="003462D3" w:rsidP="006D0DD1">
            <w:pPr>
              <w:jc w:val="center"/>
              <w:rPr>
                <w:sz w:val="20"/>
                <w:szCs w:val="20"/>
              </w:rPr>
            </w:pPr>
          </w:p>
          <w:p w14:paraId="20E94A2A" w14:textId="77777777" w:rsidR="00162833" w:rsidRDefault="00162833" w:rsidP="006D0DD1">
            <w:pPr>
              <w:jc w:val="center"/>
              <w:rPr>
                <w:sz w:val="20"/>
                <w:szCs w:val="20"/>
              </w:rPr>
            </w:pPr>
          </w:p>
          <w:p w14:paraId="10110A1D" w14:textId="78BDAAA3" w:rsidR="00162833" w:rsidRDefault="00162833" w:rsidP="006D0DD1">
            <w:pPr>
              <w:jc w:val="center"/>
              <w:rPr>
                <w:sz w:val="20"/>
                <w:szCs w:val="20"/>
              </w:rPr>
            </w:pPr>
            <w:r>
              <w:rPr>
                <w:sz w:val="20"/>
                <w:szCs w:val="20"/>
              </w:rPr>
              <w:t>Ú</w:t>
            </w:r>
          </w:p>
          <w:p w14:paraId="2D16C73A" w14:textId="77777777" w:rsidR="00162833" w:rsidRDefault="00162833" w:rsidP="006D0DD1">
            <w:pPr>
              <w:jc w:val="center"/>
              <w:rPr>
                <w:sz w:val="20"/>
                <w:szCs w:val="20"/>
              </w:rPr>
            </w:pPr>
          </w:p>
          <w:p w14:paraId="5213226F" w14:textId="77777777" w:rsidR="00162833" w:rsidRDefault="00162833" w:rsidP="006D0DD1">
            <w:pPr>
              <w:jc w:val="center"/>
              <w:rPr>
                <w:sz w:val="20"/>
                <w:szCs w:val="20"/>
              </w:rPr>
            </w:pPr>
          </w:p>
          <w:p w14:paraId="434586F5" w14:textId="77777777" w:rsidR="00162833" w:rsidRDefault="00162833" w:rsidP="006D0DD1">
            <w:pPr>
              <w:jc w:val="center"/>
              <w:rPr>
                <w:sz w:val="20"/>
                <w:szCs w:val="20"/>
              </w:rPr>
            </w:pPr>
          </w:p>
          <w:p w14:paraId="76F3178F" w14:textId="77777777" w:rsidR="00162833" w:rsidRDefault="00162833" w:rsidP="006D0DD1">
            <w:pPr>
              <w:jc w:val="center"/>
              <w:rPr>
                <w:sz w:val="20"/>
                <w:szCs w:val="20"/>
              </w:rPr>
            </w:pPr>
          </w:p>
          <w:p w14:paraId="19BAC3BE" w14:textId="77777777" w:rsidR="00162833" w:rsidRDefault="00162833" w:rsidP="006D0DD1">
            <w:pPr>
              <w:jc w:val="center"/>
              <w:rPr>
                <w:sz w:val="20"/>
                <w:szCs w:val="20"/>
              </w:rPr>
            </w:pPr>
          </w:p>
          <w:p w14:paraId="283FB6C9" w14:textId="77777777" w:rsidR="00162833" w:rsidRDefault="00162833" w:rsidP="006D0DD1">
            <w:pPr>
              <w:jc w:val="center"/>
              <w:rPr>
                <w:sz w:val="20"/>
                <w:szCs w:val="20"/>
              </w:rPr>
            </w:pPr>
          </w:p>
          <w:p w14:paraId="46123DB5" w14:textId="77777777" w:rsidR="00162833" w:rsidRDefault="00162833" w:rsidP="006D0DD1">
            <w:pPr>
              <w:jc w:val="center"/>
              <w:rPr>
                <w:sz w:val="20"/>
                <w:szCs w:val="20"/>
              </w:rPr>
            </w:pPr>
          </w:p>
          <w:p w14:paraId="6807FB39" w14:textId="77777777" w:rsidR="00162833" w:rsidRDefault="00162833" w:rsidP="006D0DD1">
            <w:pPr>
              <w:jc w:val="center"/>
              <w:rPr>
                <w:sz w:val="20"/>
                <w:szCs w:val="20"/>
              </w:rPr>
            </w:pPr>
          </w:p>
          <w:p w14:paraId="7837FDAC" w14:textId="77777777" w:rsidR="00162833" w:rsidRDefault="00162833" w:rsidP="006D0DD1">
            <w:pPr>
              <w:jc w:val="center"/>
              <w:rPr>
                <w:sz w:val="20"/>
                <w:szCs w:val="20"/>
              </w:rPr>
            </w:pPr>
          </w:p>
          <w:p w14:paraId="356B6FC1" w14:textId="77777777" w:rsidR="00162833" w:rsidRDefault="00162833" w:rsidP="006D0DD1">
            <w:pPr>
              <w:jc w:val="center"/>
              <w:rPr>
                <w:sz w:val="20"/>
                <w:szCs w:val="20"/>
              </w:rPr>
            </w:pPr>
          </w:p>
          <w:p w14:paraId="3CEF5C96" w14:textId="77777777" w:rsidR="00162833" w:rsidRDefault="00162833" w:rsidP="006D0DD1">
            <w:pPr>
              <w:jc w:val="center"/>
              <w:rPr>
                <w:sz w:val="20"/>
                <w:szCs w:val="20"/>
              </w:rPr>
            </w:pPr>
          </w:p>
          <w:p w14:paraId="65233280" w14:textId="421F041A" w:rsidR="00162833" w:rsidRDefault="00162833" w:rsidP="006D0DD1">
            <w:pPr>
              <w:jc w:val="center"/>
              <w:rPr>
                <w:sz w:val="20"/>
                <w:szCs w:val="20"/>
              </w:rPr>
            </w:pPr>
            <w:r>
              <w:rPr>
                <w:sz w:val="20"/>
                <w:szCs w:val="20"/>
              </w:rPr>
              <w:t>n.</w:t>
            </w:r>
            <w:r w:rsidR="00944A68">
              <w:rPr>
                <w:sz w:val="20"/>
                <w:szCs w:val="20"/>
              </w:rPr>
              <w:t xml:space="preserve"> </w:t>
            </w:r>
            <w:r>
              <w:rPr>
                <w:sz w:val="20"/>
                <w:szCs w:val="20"/>
              </w:rPr>
              <w:t>a.</w:t>
            </w:r>
          </w:p>
          <w:p w14:paraId="71C5D0A5" w14:textId="77777777" w:rsidR="00162833" w:rsidRDefault="00162833" w:rsidP="006D0DD1">
            <w:pPr>
              <w:jc w:val="center"/>
              <w:rPr>
                <w:sz w:val="20"/>
                <w:szCs w:val="20"/>
              </w:rPr>
            </w:pPr>
          </w:p>
          <w:p w14:paraId="261B7068" w14:textId="77777777" w:rsidR="00162833" w:rsidRDefault="00162833" w:rsidP="006D0DD1">
            <w:pPr>
              <w:jc w:val="center"/>
              <w:rPr>
                <w:sz w:val="20"/>
                <w:szCs w:val="20"/>
              </w:rPr>
            </w:pPr>
          </w:p>
          <w:p w14:paraId="0307D295" w14:textId="27B7A3C4" w:rsidR="0089505D" w:rsidRPr="00272022" w:rsidRDefault="0089505D" w:rsidP="006D0DD1">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16BC3FB" w14:textId="77777777" w:rsidR="006D0DD1" w:rsidRDefault="006D0DD1" w:rsidP="006D0DD1">
            <w:pPr>
              <w:pStyle w:val="Nadpis1"/>
              <w:rPr>
                <w:b w:val="0"/>
                <w:bCs w:val="0"/>
                <w:sz w:val="20"/>
                <w:szCs w:val="20"/>
              </w:rPr>
            </w:pPr>
          </w:p>
          <w:p w14:paraId="19CD06CD" w14:textId="77777777" w:rsidR="003462D3" w:rsidRDefault="003462D3" w:rsidP="003462D3"/>
          <w:p w14:paraId="05C22B22" w14:textId="77777777" w:rsidR="003462D3" w:rsidRDefault="003462D3" w:rsidP="003462D3"/>
          <w:p w14:paraId="09DB2E79" w14:textId="77777777" w:rsidR="003462D3" w:rsidRDefault="003462D3" w:rsidP="003462D3"/>
          <w:p w14:paraId="6BDEB1C2" w14:textId="77777777" w:rsidR="003462D3" w:rsidRDefault="003462D3" w:rsidP="003462D3"/>
          <w:p w14:paraId="5E123107" w14:textId="77777777" w:rsidR="003462D3" w:rsidRDefault="003462D3" w:rsidP="003462D3"/>
          <w:p w14:paraId="5B148D80" w14:textId="77777777" w:rsidR="003462D3" w:rsidRDefault="003462D3" w:rsidP="003462D3"/>
          <w:p w14:paraId="1D7E065C" w14:textId="77777777" w:rsidR="003462D3" w:rsidRDefault="003462D3" w:rsidP="003462D3"/>
          <w:p w14:paraId="11996892" w14:textId="77777777" w:rsidR="003462D3" w:rsidRDefault="003462D3" w:rsidP="003462D3"/>
          <w:p w14:paraId="4508386F" w14:textId="77777777" w:rsidR="003462D3" w:rsidRDefault="003462D3" w:rsidP="003462D3"/>
          <w:p w14:paraId="622B1EDC" w14:textId="77777777" w:rsidR="003462D3" w:rsidRDefault="003462D3" w:rsidP="003462D3"/>
          <w:p w14:paraId="146233AB" w14:textId="77777777" w:rsidR="003462D3" w:rsidRDefault="003462D3" w:rsidP="003462D3"/>
          <w:p w14:paraId="37146664" w14:textId="77777777" w:rsidR="003462D3" w:rsidRDefault="003462D3" w:rsidP="003462D3"/>
          <w:p w14:paraId="7E12599E" w14:textId="77777777" w:rsidR="003462D3" w:rsidRDefault="003462D3" w:rsidP="003462D3"/>
          <w:p w14:paraId="57CEA4DD" w14:textId="77777777" w:rsidR="003462D3" w:rsidRDefault="003462D3" w:rsidP="003462D3"/>
          <w:p w14:paraId="2C967A64" w14:textId="77777777" w:rsidR="003462D3" w:rsidRDefault="003462D3" w:rsidP="003462D3"/>
          <w:p w14:paraId="323AD8B0" w14:textId="77777777" w:rsidR="003462D3" w:rsidRDefault="003462D3" w:rsidP="003462D3"/>
          <w:p w14:paraId="52C8A545" w14:textId="77777777" w:rsidR="003462D3" w:rsidRDefault="003462D3" w:rsidP="003462D3"/>
          <w:p w14:paraId="1F3EFCA8" w14:textId="77777777" w:rsidR="003462D3" w:rsidRDefault="003462D3" w:rsidP="003462D3"/>
          <w:p w14:paraId="23E785CC" w14:textId="77777777" w:rsidR="003462D3" w:rsidRDefault="003462D3" w:rsidP="003462D3"/>
          <w:p w14:paraId="416D6F01" w14:textId="77777777" w:rsidR="003462D3" w:rsidRDefault="003462D3" w:rsidP="003462D3"/>
          <w:p w14:paraId="5A25271C" w14:textId="77777777" w:rsidR="003462D3" w:rsidRDefault="003462D3" w:rsidP="003462D3"/>
          <w:p w14:paraId="48086839" w14:textId="77777777" w:rsidR="003462D3" w:rsidRDefault="003462D3" w:rsidP="003462D3"/>
          <w:p w14:paraId="7CA4AB8F" w14:textId="77777777" w:rsidR="003462D3" w:rsidRDefault="003462D3" w:rsidP="003462D3"/>
          <w:p w14:paraId="1704A7D5" w14:textId="77777777" w:rsidR="003462D3" w:rsidRDefault="003462D3" w:rsidP="003462D3"/>
          <w:p w14:paraId="363BF78C" w14:textId="77777777" w:rsidR="003462D3" w:rsidRDefault="003462D3" w:rsidP="003462D3"/>
          <w:p w14:paraId="201A2F09" w14:textId="77777777" w:rsidR="003462D3" w:rsidRDefault="003462D3" w:rsidP="003462D3"/>
          <w:p w14:paraId="23D9DFAF" w14:textId="77777777" w:rsidR="003462D3" w:rsidRDefault="003462D3" w:rsidP="003462D3"/>
          <w:p w14:paraId="22D9F474" w14:textId="77777777" w:rsidR="003462D3" w:rsidRDefault="003462D3" w:rsidP="003462D3"/>
          <w:p w14:paraId="411555CF" w14:textId="77777777" w:rsidR="003462D3" w:rsidRDefault="003462D3" w:rsidP="003462D3"/>
          <w:p w14:paraId="40BE9B22" w14:textId="77777777" w:rsidR="003462D3" w:rsidRDefault="003462D3" w:rsidP="003462D3"/>
          <w:p w14:paraId="4E7BFC62" w14:textId="77777777" w:rsidR="003462D3" w:rsidRDefault="003462D3" w:rsidP="003462D3"/>
          <w:p w14:paraId="3A5A3960" w14:textId="77777777" w:rsidR="003462D3" w:rsidRDefault="003462D3" w:rsidP="003462D3"/>
          <w:p w14:paraId="6FD8AE11" w14:textId="77777777" w:rsidR="003462D3" w:rsidRDefault="003462D3" w:rsidP="003462D3"/>
          <w:p w14:paraId="5A145580" w14:textId="77777777" w:rsidR="003462D3" w:rsidRDefault="003462D3" w:rsidP="003462D3"/>
          <w:p w14:paraId="6216F893" w14:textId="77777777" w:rsidR="003462D3" w:rsidRDefault="003462D3" w:rsidP="003462D3"/>
          <w:p w14:paraId="2556F08D" w14:textId="77777777" w:rsidR="003462D3" w:rsidRDefault="003462D3" w:rsidP="003462D3"/>
          <w:p w14:paraId="0EF41AD4" w14:textId="77777777" w:rsidR="003462D3" w:rsidRDefault="003462D3" w:rsidP="003462D3"/>
          <w:p w14:paraId="6FF189EF" w14:textId="77777777" w:rsidR="003462D3" w:rsidRDefault="003462D3" w:rsidP="003462D3"/>
          <w:p w14:paraId="254F2242" w14:textId="77777777" w:rsidR="003462D3" w:rsidRDefault="003462D3" w:rsidP="003462D3"/>
          <w:p w14:paraId="66B8AA1B" w14:textId="77777777" w:rsidR="003462D3" w:rsidRDefault="003462D3" w:rsidP="003462D3"/>
          <w:p w14:paraId="47EE18A3" w14:textId="77777777" w:rsidR="003462D3" w:rsidRDefault="003462D3" w:rsidP="003462D3"/>
          <w:p w14:paraId="28AA3AD2" w14:textId="77777777" w:rsidR="003462D3" w:rsidRDefault="003462D3" w:rsidP="003462D3"/>
          <w:p w14:paraId="6DE28264" w14:textId="77777777" w:rsidR="003462D3" w:rsidRDefault="003462D3" w:rsidP="003462D3"/>
          <w:p w14:paraId="19F8F791" w14:textId="77777777" w:rsidR="003462D3" w:rsidRDefault="003462D3" w:rsidP="003462D3"/>
          <w:p w14:paraId="1247061B" w14:textId="77777777" w:rsidR="003462D3" w:rsidRDefault="003462D3" w:rsidP="003462D3"/>
          <w:p w14:paraId="3099111B" w14:textId="77777777" w:rsidR="003462D3" w:rsidRDefault="003462D3" w:rsidP="003462D3"/>
          <w:p w14:paraId="48C355D7" w14:textId="77777777" w:rsidR="003462D3" w:rsidRDefault="003462D3" w:rsidP="003462D3"/>
          <w:p w14:paraId="6FF26007" w14:textId="77777777" w:rsidR="003462D3" w:rsidRDefault="003462D3" w:rsidP="003462D3"/>
          <w:p w14:paraId="79F17BE0" w14:textId="77777777" w:rsidR="003462D3" w:rsidRDefault="003462D3" w:rsidP="003462D3"/>
          <w:p w14:paraId="2CA0C61B" w14:textId="77777777" w:rsidR="003462D3" w:rsidRDefault="003462D3" w:rsidP="003462D3"/>
          <w:p w14:paraId="694E71DD" w14:textId="77777777" w:rsidR="003462D3" w:rsidRDefault="003462D3" w:rsidP="003462D3"/>
          <w:p w14:paraId="350E48FF" w14:textId="77777777" w:rsidR="003462D3" w:rsidRDefault="003462D3" w:rsidP="003462D3"/>
          <w:p w14:paraId="7A063909" w14:textId="77777777" w:rsidR="003462D3" w:rsidRDefault="003462D3" w:rsidP="003462D3"/>
          <w:p w14:paraId="7FF476AE" w14:textId="77777777" w:rsidR="003462D3" w:rsidRDefault="003462D3" w:rsidP="003462D3"/>
          <w:p w14:paraId="431ACB37" w14:textId="77777777" w:rsidR="003462D3" w:rsidRDefault="003462D3" w:rsidP="003462D3"/>
          <w:p w14:paraId="000E2921" w14:textId="77777777" w:rsidR="003462D3" w:rsidRDefault="003462D3" w:rsidP="003462D3"/>
          <w:p w14:paraId="25298BC0" w14:textId="77777777" w:rsidR="003462D3" w:rsidRDefault="003462D3" w:rsidP="003462D3"/>
          <w:p w14:paraId="336A2BED" w14:textId="77777777" w:rsidR="003462D3" w:rsidRDefault="003462D3" w:rsidP="003462D3"/>
          <w:p w14:paraId="7F40CE21" w14:textId="77777777" w:rsidR="003462D3" w:rsidRDefault="003462D3" w:rsidP="003462D3"/>
          <w:p w14:paraId="10CCF6E9" w14:textId="77777777" w:rsidR="003462D3" w:rsidRDefault="003462D3" w:rsidP="003462D3"/>
          <w:p w14:paraId="199C4017" w14:textId="77777777" w:rsidR="003462D3" w:rsidRDefault="003462D3" w:rsidP="003462D3"/>
          <w:p w14:paraId="60D166A5" w14:textId="77777777" w:rsidR="00A35D49" w:rsidRDefault="00A35D49" w:rsidP="003462D3"/>
          <w:p w14:paraId="200C20BB" w14:textId="77777777" w:rsidR="00AC4CF0" w:rsidRDefault="00AC4CF0" w:rsidP="003462D3">
            <w:pPr>
              <w:pStyle w:val="Normlny0"/>
              <w:jc w:val="center"/>
            </w:pPr>
          </w:p>
          <w:p w14:paraId="3E1E0BAB" w14:textId="118B175E" w:rsidR="003462D3" w:rsidRDefault="003462D3" w:rsidP="003462D3">
            <w:pPr>
              <w:pStyle w:val="Normlny0"/>
              <w:jc w:val="center"/>
            </w:pPr>
            <w:r w:rsidRPr="00C31202">
              <w:t>SR neuplatňuje</w:t>
            </w:r>
          </w:p>
          <w:p w14:paraId="4F55811A" w14:textId="77777777" w:rsidR="00944A68" w:rsidRDefault="00944A68" w:rsidP="003462D3">
            <w:pPr>
              <w:pStyle w:val="Normlny0"/>
              <w:jc w:val="center"/>
            </w:pPr>
          </w:p>
          <w:p w14:paraId="16B28503" w14:textId="77777777" w:rsidR="00944A68" w:rsidRDefault="00944A68" w:rsidP="003462D3">
            <w:pPr>
              <w:pStyle w:val="Normlny0"/>
              <w:jc w:val="center"/>
            </w:pPr>
          </w:p>
          <w:p w14:paraId="3DFC8F6C" w14:textId="77777777" w:rsidR="00944A68" w:rsidRDefault="00944A68" w:rsidP="003462D3">
            <w:pPr>
              <w:pStyle w:val="Normlny0"/>
              <w:jc w:val="center"/>
            </w:pPr>
          </w:p>
          <w:p w14:paraId="167ACEF2" w14:textId="77777777" w:rsidR="00944A68" w:rsidRDefault="00944A68" w:rsidP="003462D3">
            <w:pPr>
              <w:pStyle w:val="Normlny0"/>
              <w:jc w:val="center"/>
            </w:pPr>
          </w:p>
          <w:p w14:paraId="46CE7BEF" w14:textId="77777777" w:rsidR="00944A68" w:rsidRDefault="00944A68" w:rsidP="003462D3">
            <w:pPr>
              <w:pStyle w:val="Normlny0"/>
              <w:jc w:val="center"/>
            </w:pPr>
          </w:p>
          <w:p w14:paraId="043CC077" w14:textId="77777777" w:rsidR="00944A68" w:rsidRDefault="00944A68" w:rsidP="003462D3">
            <w:pPr>
              <w:pStyle w:val="Normlny0"/>
              <w:jc w:val="center"/>
            </w:pPr>
          </w:p>
          <w:p w14:paraId="6A8BDD4E" w14:textId="77777777" w:rsidR="00944A68" w:rsidRDefault="00944A68" w:rsidP="003462D3">
            <w:pPr>
              <w:pStyle w:val="Normlny0"/>
              <w:jc w:val="center"/>
            </w:pPr>
          </w:p>
          <w:p w14:paraId="65A9A90D" w14:textId="77777777" w:rsidR="00944A68" w:rsidRDefault="00944A68" w:rsidP="003462D3">
            <w:pPr>
              <w:pStyle w:val="Normlny0"/>
              <w:jc w:val="center"/>
            </w:pPr>
          </w:p>
          <w:p w14:paraId="4EFE5961" w14:textId="77777777" w:rsidR="00944A68" w:rsidRDefault="00944A68" w:rsidP="003462D3">
            <w:pPr>
              <w:pStyle w:val="Normlny0"/>
              <w:jc w:val="center"/>
            </w:pPr>
          </w:p>
          <w:p w14:paraId="377FBB90" w14:textId="77777777" w:rsidR="00944A68" w:rsidRDefault="00944A68" w:rsidP="003462D3">
            <w:pPr>
              <w:pStyle w:val="Normlny0"/>
              <w:jc w:val="center"/>
            </w:pPr>
          </w:p>
          <w:p w14:paraId="752256CA" w14:textId="77777777" w:rsidR="00944A68" w:rsidRDefault="00944A68" w:rsidP="003462D3">
            <w:pPr>
              <w:pStyle w:val="Normlny0"/>
              <w:jc w:val="center"/>
            </w:pPr>
          </w:p>
          <w:p w14:paraId="60B26D11" w14:textId="77777777" w:rsidR="00944A68" w:rsidRDefault="00944A68" w:rsidP="003462D3">
            <w:pPr>
              <w:pStyle w:val="Normlny0"/>
              <w:jc w:val="center"/>
            </w:pPr>
          </w:p>
          <w:p w14:paraId="34459803" w14:textId="77777777" w:rsidR="00944A68" w:rsidRDefault="00944A68" w:rsidP="003462D3">
            <w:pPr>
              <w:pStyle w:val="Normlny0"/>
              <w:jc w:val="center"/>
            </w:pPr>
          </w:p>
          <w:p w14:paraId="39F8E95A" w14:textId="77777777" w:rsidR="00944A68" w:rsidRDefault="00944A68" w:rsidP="003462D3">
            <w:pPr>
              <w:pStyle w:val="Normlny0"/>
              <w:jc w:val="center"/>
            </w:pPr>
          </w:p>
          <w:p w14:paraId="7B8E8C94" w14:textId="77777777" w:rsidR="00944A68" w:rsidRDefault="00944A68" w:rsidP="003462D3">
            <w:pPr>
              <w:pStyle w:val="Normlny0"/>
              <w:jc w:val="center"/>
            </w:pPr>
          </w:p>
          <w:p w14:paraId="60A226DC" w14:textId="77777777" w:rsidR="00944A68" w:rsidRDefault="00944A68" w:rsidP="003462D3">
            <w:pPr>
              <w:pStyle w:val="Normlny0"/>
              <w:jc w:val="center"/>
            </w:pPr>
          </w:p>
          <w:p w14:paraId="3B857BB9" w14:textId="77777777" w:rsidR="00944A68" w:rsidRDefault="00944A68" w:rsidP="003462D3">
            <w:pPr>
              <w:pStyle w:val="Normlny0"/>
              <w:jc w:val="center"/>
            </w:pPr>
          </w:p>
          <w:p w14:paraId="091B507A" w14:textId="77777777" w:rsidR="00944A68" w:rsidRDefault="00944A68" w:rsidP="003462D3">
            <w:pPr>
              <w:pStyle w:val="Normlny0"/>
              <w:jc w:val="center"/>
            </w:pPr>
          </w:p>
          <w:p w14:paraId="10DCAF84" w14:textId="77777777" w:rsidR="00944A68" w:rsidRDefault="00944A68" w:rsidP="003462D3">
            <w:pPr>
              <w:pStyle w:val="Normlny0"/>
              <w:jc w:val="center"/>
            </w:pPr>
          </w:p>
          <w:p w14:paraId="038D64AC" w14:textId="77777777" w:rsidR="00944A68" w:rsidRDefault="00944A68" w:rsidP="003462D3">
            <w:pPr>
              <w:pStyle w:val="Normlny0"/>
              <w:jc w:val="center"/>
            </w:pPr>
          </w:p>
          <w:p w14:paraId="761EB1DD" w14:textId="77777777" w:rsidR="00944A68" w:rsidRDefault="00944A68" w:rsidP="003462D3">
            <w:pPr>
              <w:pStyle w:val="Normlny0"/>
              <w:jc w:val="center"/>
            </w:pPr>
          </w:p>
          <w:p w14:paraId="49FAA212" w14:textId="77777777" w:rsidR="00944A68" w:rsidRDefault="00944A68" w:rsidP="003462D3">
            <w:pPr>
              <w:pStyle w:val="Normlny0"/>
              <w:jc w:val="center"/>
            </w:pPr>
          </w:p>
          <w:p w14:paraId="3AB8D6C0" w14:textId="77777777" w:rsidR="00944A68" w:rsidRDefault="00944A68" w:rsidP="003462D3">
            <w:pPr>
              <w:pStyle w:val="Normlny0"/>
              <w:jc w:val="center"/>
            </w:pPr>
          </w:p>
          <w:p w14:paraId="5F007DCC" w14:textId="77777777" w:rsidR="00944A68" w:rsidRDefault="00944A68" w:rsidP="003462D3">
            <w:pPr>
              <w:pStyle w:val="Normlny0"/>
              <w:jc w:val="center"/>
            </w:pPr>
          </w:p>
          <w:p w14:paraId="252201D1" w14:textId="77777777" w:rsidR="00944A68" w:rsidRDefault="00944A68" w:rsidP="003462D3">
            <w:pPr>
              <w:pStyle w:val="Normlny0"/>
              <w:jc w:val="center"/>
            </w:pPr>
          </w:p>
          <w:p w14:paraId="09CB3B98" w14:textId="77777777" w:rsidR="00944A68" w:rsidRDefault="00944A68" w:rsidP="003462D3">
            <w:pPr>
              <w:pStyle w:val="Normlny0"/>
              <w:jc w:val="center"/>
            </w:pPr>
          </w:p>
          <w:p w14:paraId="7CAE732B" w14:textId="77777777" w:rsidR="00944A68" w:rsidRDefault="00944A68" w:rsidP="003462D3">
            <w:pPr>
              <w:pStyle w:val="Normlny0"/>
              <w:jc w:val="center"/>
            </w:pPr>
          </w:p>
          <w:p w14:paraId="4E5B0592" w14:textId="77777777" w:rsidR="00944A68" w:rsidRDefault="00944A68" w:rsidP="003462D3">
            <w:pPr>
              <w:pStyle w:val="Normlny0"/>
              <w:jc w:val="center"/>
            </w:pPr>
          </w:p>
          <w:p w14:paraId="148F85E2" w14:textId="77777777" w:rsidR="00944A68" w:rsidRDefault="00944A68" w:rsidP="003462D3">
            <w:pPr>
              <w:pStyle w:val="Normlny0"/>
              <w:jc w:val="center"/>
            </w:pPr>
          </w:p>
          <w:p w14:paraId="3B376522" w14:textId="77777777" w:rsidR="00944A68" w:rsidRDefault="00944A68" w:rsidP="003462D3">
            <w:pPr>
              <w:pStyle w:val="Normlny0"/>
              <w:jc w:val="center"/>
            </w:pPr>
          </w:p>
          <w:p w14:paraId="5A497853" w14:textId="77777777" w:rsidR="00944A68" w:rsidRDefault="00944A68" w:rsidP="003462D3">
            <w:pPr>
              <w:pStyle w:val="Normlny0"/>
              <w:jc w:val="center"/>
            </w:pPr>
          </w:p>
          <w:p w14:paraId="5EC47054" w14:textId="77777777" w:rsidR="00944A68" w:rsidRDefault="00944A68" w:rsidP="003462D3">
            <w:pPr>
              <w:pStyle w:val="Normlny0"/>
              <w:jc w:val="center"/>
            </w:pPr>
          </w:p>
          <w:p w14:paraId="3DC67C79" w14:textId="77777777" w:rsidR="00944A68" w:rsidRDefault="00944A68" w:rsidP="003462D3">
            <w:pPr>
              <w:pStyle w:val="Normlny0"/>
              <w:jc w:val="center"/>
            </w:pPr>
          </w:p>
          <w:p w14:paraId="1E903D95" w14:textId="77777777" w:rsidR="00944A68" w:rsidRDefault="00944A68" w:rsidP="003462D3">
            <w:pPr>
              <w:pStyle w:val="Normlny0"/>
              <w:jc w:val="center"/>
            </w:pPr>
          </w:p>
          <w:p w14:paraId="2D38848F" w14:textId="77777777" w:rsidR="00944A68" w:rsidRDefault="00944A68" w:rsidP="003462D3">
            <w:pPr>
              <w:pStyle w:val="Normlny0"/>
              <w:jc w:val="center"/>
            </w:pPr>
          </w:p>
          <w:p w14:paraId="3F50BBDB" w14:textId="77777777" w:rsidR="00944A68" w:rsidRDefault="00944A68" w:rsidP="003462D3">
            <w:pPr>
              <w:pStyle w:val="Normlny0"/>
              <w:jc w:val="center"/>
            </w:pPr>
          </w:p>
          <w:p w14:paraId="15AFA1F0" w14:textId="77777777" w:rsidR="00944A68" w:rsidRDefault="00944A68" w:rsidP="003462D3">
            <w:pPr>
              <w:pStyle w:val="Normlny0"/>
              <w:jc w:val="center"/>
            </w:pPr>
          </w:p>
          <w:p w14:paraId="084D8E58" w14:textId="77777777" w:rsidR="00944A68" w:rsidRDefault="00944A68" w:rsidP="003462D3">
            <w:pPr>
              <w:pStyle w:val="Normlny0"/>
              <w:jc w:val="center"/>
            </w:pPr>
          </w:p>
          <w:p w14:paraId="0E4A9D5B" w14:textId="77777777" w:rsidR="00944A68" w:rsidRDefault="00944A68" w:rsidP="00944A68">
            <w:pPr>
              <w:pStyle w:val="Normlny0"/>
              <w:jc w:val="center"/>
            </w:pPr>
            <w:r w:rsidRPr="00C31202">
              <w:t>SR neuplatňuje</w:t>
            </w:r>
          </w:p>
          <w:p w14:paraId="0225F0C8" w14:textId="77777777" w:rsidR="00944A68" w:rsidRDefault="00944A68" w:rsidP="003462D3">
            <w:pPr>
              <w:pStyle w:val="Normlny0"/>
              <w:jc w:val="center"/>
            </w:pPr>
          </w:p>
          <w:p w14:paraId="12168A64" w14:textId="77777777" w:rsidR="00944A68" w:rsidRPr="00C31202" w:rsidRDefault="00944A68" w:rsidP="003462D3">
            <w:pPr>
              <w:pStyle w:val="Normlny0"/>
              <w:jc w:val="center"/>
            </w:pPr>
          </w:p>
          <w:p w14:paraId="0B4FE1A6" w14:textId="77777777" w:rsidR="003462D3" w:rsidRDefault="003462D3" w:rsidP="003462D3"/>
          <w:p w14:paraId="46F34942" w14:textId="77777777" w:rsidR="003462D3" w:rsidRDefault="003462D3" w:rsidP="003462D3"/>
          <w:p w14:paraId="1A4C6A46" w14:textId="77777777" w:rsidR="003462D3" w:rsidRDefault="003462D3" w:rsidP="003462D3"/>
          <w:p w14:paraId="0CF41DD1" w14:textId="77777777" w:rsidR="003462D3" w:rsidRDefault="003462D3" w:rsidP="003462D3"/>
          <w:p w14:paraId="08C9BB2B" w14:textId="77777777" w:rsidR="003462D3" w:rsidRDefault="003462D3" w:rsidP="003462D3"/>
          <w:p w14:paraId="4E45B1DC" w14:textId="77777777" w:rsidR="00944A68" w:rsidRDefault="00944A68" w:rsidP="003462D3"/>
          <w:p w14:paraId="3EDDF4A7" w14:textId="77777777" w:rsidR="00944A68" w:rsidRDefault="00944A68" w:rsidP="003462D3"/>
          <w:p w14:paraId="593E26EB" w14:textId="77777777" w:rsidR="00944A68" w:rsidRDefault="00944A68" w:rsidP="003462D3"/>
          <w:p w14:paraId="6F324686" w14:textId="77777777" w:rsidR="00944A68" w:rsidRDefault="00944A68" w:rsidP="003462D3"/>
          <w:p w14:paraId="032442F1" w14:textId="77777777" w:rsidR="00944A68" w:rsidRDefault="00944A68" w:rsidP="003462D3"/>
          <w:p w14:paraId="3512DC71" w14:textId="77777777" w:rsidR="00944A68" w:rsidRDefault="00944A68" w:rsidP="003462D3"/>
          <w:p w14:paraId="1C980441" w14:textId="77777777" w:rsidR="00944A68" w:rsidRDefault="00944A68" w:rsidP="003462D3"/>
          <w:p w14:paraId="71E4CE2C" w14:textId="77777777" w:rsidR="00944A68" w:rsidRDefault="00944A68" w:rsidP="003462D3"/>
          <w:p w14:paraId="607047F2" w14:textId="77777777" w:rsidR="00944A68" w:rsidRDefault="00944A68" w:rsidP="003462D3"/>
          <w:p w14:paraId="5CA57CFD" w14:textId="77777777" w:rsidR="00944A68" w:rsidRDefault="00944A68" w:rsidP="003462D3"/>
          <w:p w14:paraId="77F4DD28" w14:textId="77777777" w:rsidR="00944A68" w:rsidRDefault="00944A68" w:rsidP="003462D3"/>
          <w:p w14:paraId="18ACF165" w14:textId="77777777" w:rsidR="00944A68" w:rsidRDefault="00944A68" w:rsidP="003462D3"/>
          <w:p w14:paraId="769B2CE6" w14:textId="77777777" w:rsidR="00944A68" w:rsidRDefault="00944A68" w:rsidP="003462D3"/>
          <w:p w14:paraId="0644BA9D" w14:textId="77777777" w:rsidR="00944A68" w:rsidRDefault="00944A68" w:rsidP="003462D3"/>
          <w:p w14:paraId="498C13F9" w14:textId="77777777" w:rsidR="00944A68" w:rsidRDefault="00944A68" w:rsidP="003462D3"/>
          <w:p w14:paraId="5E265A85" w14:textId="0C28802B" w:rsidR="00944A68" w:rsidRPr="003462D3" w:rsidRDefault="00944A68" w:rsidP="003462D3"/>
        </w:tc>
        <w:tc>
          <w:tcPr>
            <w:tcW w:w="567" w:type="dxa"/>
            <w:tcBorders>
              <w:top w:val="single" w:sz="4" w:space="0" w:color="auto"/>
              <w:left w:val="single" w:sz="4" w:space="0" w:color="auto"/>
              <w:bottom w:val="single" w:sz="4" w:space="0" w:color="auto"/>
              <w:right w:val="single" w:sz="4" w:space="0" w:color="auto"/>
            </w:tcBorders>
          </w:tcPr>
          <w:p w14:paraId="27FB37A4" w14:textId="77777777" w:rsidR="006D0DD1" w:rsidRDefault="006D0DD1" w:rsidP="006D0DD1">
            <w:pPr>
              <w:pStyle w:val="Nadpis1"/>
              <w:rPr>
                <w:b w:val="0"/>
                <w:bCs w:val="0"/>
                <w:sz w:val="20"/>
                <w:szCs w:val="20"/>
              </w:rPr>
            </w:pPr>
          </w:p>
          <w:p w14:paraId="426657AD" w14:textId="77777777" w:rsidR="00162833" w:rsidRDefault="00162833" w:rsidP="00162833">
            <w:pPr>
              <w:jc w:val="center"/>
              <w:rPr>
                <w:sz w:val="20"/>
                <w:szCs w:val="20"/>
              </w:rPr>
            </w:pPr>
          </w:p>
          <w:p w14:paraId="52D1D323" w14:textId="77777777" w:rsidR="00162833" w:rsidRDefault="00162833" w:rsidP="00162833">
            <w:pPr>
              <w:jc w:val="center"/>
              <w:rPr>
                <w:sz w:val="20"/>
                <w:szCs w:val="20"/>
              </w:rPr>
            </w:pPr>
          </w:p>
          <w:p w14:paraId="62131916" w14:textId="77777777" w:rsidR="00D71E16" w:rsidRDefault="00D71E16" w:rsidP="00162833">
            <w:pPr>
              <w:jc w:val="center"/>
              <w:rPr>
                <w:sz w:val="20"/>
                <w:szCs w:val="20"/>
              </w:rPr>
            </w:pPr>
          </w:p>
          <w:p w14:paraId="07870445" w14:textId="77777777" w:rsidR="00162833" w:rsidRDefault="00162833" w:rsidP="00162833">
            <w:pPr>
              <w:jc w:val="center"/>
              <w:rPr>
                <w:sz w:val="20"/>
                <w:szCs w:val="20"/>
              </w:rPr>
            </w:pPr>
            <w:r>
              <w:rPr>
                <w:sz w:val="20"/>
                <w:szCs w:val="20"/>
              </w:rPr>
              <w:t>GP-N</w:t>
            </w:r>
          </w:p>
          <w:p w14:paraId="7290598B" w14:textId="77777777" w:rsidR="00162833" w:rsidRDefault="00162833" w:rsidP="00162833">
            <w:pPr>
              <w:jc w:val="center"/>
              <w:rPr>
                <w:sz w:val="20"/>
                <w:szCs w:val="20"/>
              </w:rPr>
            </w:pPr>
          </w:p>
          <w:p w14:paraId="65316996" w14:textId="77777777" w:rsidR="00162833" w:rsidRDefault="00162833" w:rsidP="00162833">
            <w:pPr>
              <w:jc w:val="center"/>
              <w:rPr>
                <w:sz w:val="20"/>
                <w:szCs w:val="20"/>
              </w:rPr>
            </w:pPr>
          </w:p>
          <w:p w14:paraId="7E243C1A" w14:textId="77777777" w:rsidR="00162833" w:rsidRDefault="00162833" w:rsidP="00162833">
            <w:pPr>
              <w:jc w:val="center"/>
              <w:rPr>
                <w:sz w:val="20"/>
                <w:szCs w:val="20"/>
              </w:rPr>
            </w:pPr>
          </w:p>
          <w:p w14:paraId="02509042" w14:textId="77777777" w:rsidR="00162833" w:rsidRDefault="00162833" w:rsidP="00162833">
            <w:pPr>
              <w:jc w:val="center"/>
              <w:rPr>
                <w:sz w:val="20"/>
                <w:szCs w:val="20"/>
              </w:rPr>
            </w:pPr>
          </w:p>
          <w:p w14:paraId="084B3EF3" w14:textId="77777777" w:rsidR="00162833" w:rsidRDefault="00162833" w:rsidP="00162833">
            <w:pPr>
              <w:jc w:val="center"/>
              <w:rPr>
                <w:sz w:val="20"/>
                <w:szCs w:val="20"/>
              </w:rPr>
            </w:pPr>
          </w:p>
          <w:p w14:paraId="166888F6" w14:textId="77777777" w:rsidR="00162833" w:rsidRDefault="00162833" w:rsidP="00162833">
            <w:pPr>
              <w:jc w:val="center"/>
              <w:rPr>
                <w:sz w:val="20"/>
                <w:szCs w:val="20"/>
              </w:rPr>
            </w:pPr>
          </w:p>
          <w:p w14:paraId="185356BE" w14:textId="77777777" w:rsidR="00162833" w:rsidRDefault="00162833" w:rsidP="00162833">
            <w:pPr>
              <w:jc w:val="center"/>
              <w:rPr>
                <w:sz w:val="20"/>
                <w:szCs w:val="20"/>
              </w:rPr>
            </w:pPr>
          </w:p>
          <w:p w14:paraId="5F448546" w14:textId="77777777" w:rsidR="00162833" w:rsidRDefault="00162833" w:rsidP="00162833">
            <w:pPr>
              <w:jc w:val="center"/>
              <w:rPr>
                <w:sz w:val="20"/>
                <w:szCs w:val="20"/>
              </w:rPr>
            </w:pPr>
          </w:p>
          <w:p w14:paraId="0ABACB3D" w14:textId="77777777" w:rsidR="00162833" w:rsidRDefault="00162833" w:rsidP="00162833">
            <w:pPr>
              <w:jc w:val="center"/>
              <w:rPr>
                <w:sz w:val="20"/>
                <w:szCs w:val="20"/>
              </w:rPr>
            </w:pPr>
          </w:p>
          <w:p w14:paraId="623D1255" w14:textId="77777777" w:rsidR="00162833" w:rsidRDefault="00162833" w:rsidP="00162833">
            <w:pPr>
              <w:jc w:val="center"/>
              <w:rPr>
                <w:sz w:val="20"/>
                <w:szCs w:val="20"/>
              </w:rPr>
            </w:pPr>
            <w:r>
              <w:rPr>
                <w:sz w:val="20"/>
                <w:szCs w:val="20"/>
              </w:rPr>
              <w:t>GP-N</w:t>
            </w:r>
          </w:p>
          <w:p w14:paraId="66737ED3" w14:textId="77777777" w:rsidR="00162833" w:rsidRDefault="00162833" w:rsidP="00162833">
            <w:pPr>
              <w:jc w:val="center"/>
              <w:rPr>
                <w:sz w:val="20"/>
                <w:szCs w:val="20"/>
              </w:rPr>
            </w:pPr>
          </w:p>
          <w:p w14:paraId="4C4C681D" w14:textId="77777777" w:rsidR="00162833" w:rsidRDefault="00162833" w:rsidP="00162833">
            <w:pPr>
              <w:jc w:val="center"/>
              <w:rPr>
                <w:sz w:val="20"/>
                <w:szCs w:val="20"/>
              </w:rPr>
            </w:pPr>
          </w:p>
          <w:p w14:paraId="69F5DF3B" w14:textId="77777777" w:rsidR="00162833" w:rsidRDefault="00162833" w:rsidP="00162833">
            <w:pPr>
              <w:jc w:val="center"/>
              <w:rPr>
                <w:sz w:val="20"/>
                <w:szCs w:val="20"/>
              </w:rPr>
            </w:pPr>
          </w:p>
          <w:p w14:paraId="44D65D1E" w14:textId="77777777" w:rsidR="00162833" w:rsidRDefault="00162833" w:rsidP="00162833">
            <w:pPr>
              <w:jc w:val="center"/>
              <w:rPr>
                <w:sz w:val="20"/>
                <w:szCs w:val="20"/>
              </w:rPr>
            </w:pPr>
          </w:p>
          <w:p w14:paraId="33EBB370" w14:textId="77777777" w:rsidR="00162833" w:rsidRDefault="00162833" w:rsidP="00162833">
            <w:pPr>
              <w:jc w:val="center"/>
              <w:rPr>
                <w:sz w:val="20"/>
                <w:szCs w:val="20"/>
              </w:rPr>
            </w:pPr>
          </w:p>
          <w:p w14:paraId="2F556FA6" w14:textId="77777777" w:rsidR="00162833" w:rsidRDefault="00162833" w:rsidP="00162833">
            <w:pPr>
              <w:jc w:val="center"/>
              <w:rPr>
                <w:sz w:val="20"/>
                <w:szCs w:val="20"/>
              </w:rPr>
            </w:pPr>
          </w:p>
          <w:p w14:paraId="1B3CC63A" w14:textId="77777777" w:rsidR="00162833" w:rsidRDefault="00162833" w:rsidP="00162833">
            <w:pPr>
              <w:jc w:val="center"/>
              <w:rPr>
                <w:sz w:val="20"/>
                <w:szCs w:val="20"/>
              </w:rPr>
            </w:pPr>
          </w:p>
          <w:p w14:paraId="195F99A3" w14:textId="77777777" w:rsidR="00162833" w:rsidRDefault="00162833" w:rsidP="00162833">
            <w:pPr>
              <w:jc w:val="center"/>
              <w:rPr>
                <w:sz w:val="20"/>
                <w:szCs w:val="20"/>
              </w:rPr>
            </w:pPr>
          </w:p>
          <w:p w14:paraId="24A9B378" w14:textId="77777777" w:rsidR="00162833" w:rsidRDefault="00162833" w:rsidP="00162833">
            <w:pPr>
              <w:jc w:val="center"/>
              <w:rPr>
                <w:sz w:val="20"/>
                <w:szCs w:val="20"/>
              </w:rPr>
            </w:pPr>
          </w:p>
          <w:p w14:paraId="2761EADC" w14:textId="77777777" w:rsidR="00162833" w:rsidRDefault="00162833" w:rsidP="00162833">
            <w:pPr>
              <w:jc w:val="center"/>
              <w:rPr>
                <w:sz w:val="20"/>
                <w:szCs w:val="20"/>
              </w:rPr>
            </w:pPr>
          </w:p>
          <w:p w14:paraId="1388F0BD" w14:textId="77777777" w:rsidR="00162833" w:rsidRDefault="00162833" w:rsidP="00162833">
            <w:pPr>
              <w:jc w:val="center"/>
              <w:rPr>
                <w:sz w:val="20"/>
                <w:szCs w:val="20"/>
              </w:rPr>
            </w:pPr>
          </w:p>
          <w:p w14:paraId="118B97A1" w14:textId="77777777" w:rsidR="00162833" w:rsidRDefault="00162833" w:rsidP="00162833">
            <w:pPr>
              <w:jc w:val="center"/>
              <w:rPr>
                <w:sz w:val="20"/>
                <w:szCs w:val="20"/>
              </w:rPr>
            </w:pPr>
          </w:p>
          <w:p w14:paraId="3C810137" w14:textId="77777777" w:rsidR="00ED1967" w:rsidRDefault="00ED1967" w:rsidP="00162833">
            <w:pPr>
              <w:jc w:val="center"/>
              <w:rPr>
                <w:sz w:val="20"/>
                <w:szCs w:val="20"/>
              </w:rPr>
            </w:pPr>
          </w:p>
          <w:p w14:paraId="6D71C5F8" w14:textId="77777777" w:rsidR="00162833" w:rsidRDefault="00162833" w:rsidP="00162833">
            <w:pPr>
              <w:jc w:val="center"/>
              <w:rPr>
                <w:sz w:val="20"/>
                <w:szCs w:val="20"/>
              </w:rPr>
            </w:pPr>
          </w:p>
          <w:p w14:paraId="2CA4FE05" w14:textId="77777777" w:rsidR="00162833" w:rsidRDefault="00162833" w:rsidP="00162833">
            <w:pPr>
              <w:jc w:val="center"/>
              <w:rPr>
                <w:sz w:val="20"/>
                <w:szCs w:val="20"/>
              </w:rPr>
            </w:pPr>
            <w:r>
              <w:rPr>
                <w:sz w:val="20"/>
                <w:szCs w:val="20"/>
              </w:rPr>
              <w:lastRenderedPageBreak/>
              <w:t>GP-N</w:t>
            </w:r>
          </w:p>
          <w:p w14:paraId="52094B46" w14:textId="77777777" w:rsidR="00162833" w:rsidRDefault="00162833" w:rsidP="00162833">
            <w:pPr>
              <w:jc w:val="center"/>
              <w:rPr>
                <w:sz w:val="20"/>
                <w:szCs w:val="20"/>
              </w:rPr>
            </w:pPr>
          </w:p>
          <w:p w14:paraId="23CAAAE1" w14:textId="77777777" w:rsidR="00162833" w:rsidRDefault="00162833" w:rsidP="00162833">
            <w:pPr>
              <w:jc w:val="center"/>
              <w:rPr>
                <w:sz w:val="20"/>
                <w:szCs w:val="20"/>
              </w:rPr>
            </w:pPr>
          </w:p>
          <w:p w14:paraId="70E80C75" w14:textId="77777777" w:rsidR="00162833" w:rsidRDefault="00162833" w:rsidP="00162833">
            <w:pPr>
              <w:jc w:val="center"/>
              <w:rPr>
                <w:sz w:val="20"/>
                <w:szCs w:val="20"/>
              </w:rPr>
            </w:pPr>
          </w:p>
          <w:p w14:paraId="660461F3" w14:textId="77777777" w:rsidR="00162833" w:rsidRDefault="00162833" w:rsidP="00162833">
            <w:pPr>
              <w:jc w:val="center"/>
              <w:rPr>
                <w:sz w:val="20"/>
                <w:szCs w:val="20"/>
              </w:rPr>
            </w:pPr>
          </w:p>
          <w:p w14:paraId="04B9986C" w14:textId="77777777" w:rsidR="00162833" w:rsidRDefault="00162833" w:rsidP="00162833">
            <w:pPr>
              <w:jc w:val="center"/>
              <w:rPr>
                <w:sz w:val="20"/>
                <w:szCs w:val="20"/>
              </w:rPr>
            </w:pPr>
          </w:p>
          <w:p w14:paraId="6033F485" w14:textId="77777777" w:rsidR="00162833" w:rsidRDefault="00162833" w:rsidP="00162833">
            <w:pPr>
              <w:jc w:val="center"/>
              <w:rPr>
                <w:sz w:val="20"/>
                <w:szCs w:val="20"/>
              </w:rPr>
            </w:pPr>
          </w:p>
          <w:p w14:paraId="48CCF053" w14:textId="77777777" w:rsidR="00162833" w:rsidRDefault="00162833" w:rsidP="00162833">
            <w:pPr>
              <w:jc w:val="center"/>
              <w:rPr>
                <w:sz w:val="20"/>
                <w:szCs w:val="20"/>
              </w:rPr>
            </w:pPr>
          </w:p>
          <w:p w14:paraId="3BC3A643" w14:textId="77777777" w:rsidR="00162833" w:rsidRDefault="00162833" w:rsidP="00162833">
            <w:pPr>
              <w:jc w:val="center"/>
              <w:rPr>
                <w:sz w:val="20"/>
                <w:szCs w:val="20"/>
              </w:rPr>
            </w:pPr>
          </w:p>
          <w:p w14:paraId="112B5798" w14:textId="77777777" w:rsidR="00162833" w:rsidRDefault="00162833" w:rsidP="00162833">
            <w:pPr>
              <w:jc w:val="center"/>
              <w:rPr>
                <w:sz w:val="20"/>
                <w:szCs w:val="20"/>
              </w:rPr>
            </w:pPr>
          </w:p>
          <w:p w14:paraId="1C97744A" w14:textId="77777777" w:rsidR="00162833" w:rsidRDefault="00162833" w:rsidP="00162833">
            <w:pPr>
              <w:jc w:val="center"/>
              <w:rPr>
                <w:sz w:val="20"/>
                <w:szCs w:val="20"/>
              </w:rPr>
            </w:pPr>
          </w:p>
          <w:p w14:paraId="4C87F73A" w14:textId="77777777" w:rsidR="00162833" w:rsidRDefault="00162833" w:rsidP="00162833">
            <w:pPr>
              <w:jc w:val="center"/>
              <w:rPr>
                <w:sz w:val="20"/>
                <w:szCs w:val="20"/>
              </w:rPr>
            </w:pPr>
          </w:p>
          <w:p w14:paraId="68862BB1" w14:textId="77777777" w:rsidR="00162833" w:rsidRDefault="00162833" w:rsidP="00162833">
            <w:pPr>
              <w:jc w:val="center"/>
              <w:rPr>
                <w:sz w:val="20"/>
                <w:szCs w:val="20"/>
              </w:rPr>
            </w:pPr>
          </w:p>
          <w:p w14:paraId="050D15E0" w14:textId="77777777" w:rsidR="00162833" w:rsidRDefault="00162833" w:rsidP="00162833">
            <w:pPr>
              <w:jc w:val="center"/>
              <w:rPr>
                <w:sz w:val="20"/>
                <w:szCs w:val="20"/>
              </w:rPr>
            </w:pPr>
          </w:p>
          <w:p w14:paraId="2281BD63" w14:textId="77777777" w:rsidR="00162833" w:rsidRDefault="00162833" w:rsidP="00162833">
            <w:pPr>
              <w:jc w:val="center"/>
              <w:rPr>
                <w:sz w:val="20"/>
                <w:szCs w:val="20"/>
              </w:rPr>
            </w:pPr>
          </w:p>
          <w:p w14:paraId="72E87086" w14:textId="77777777" w:rsidR="00162833" w:rsidRDefault="00162833" w:rsidP="00162833">
            <w:pPr>
              <w:jc w:val="center"/>
              <w:rPr>
                <w:sz w:val="20"/>
                <w:szCs w:val="20"/>
              </w:rPr>
            </w:pPr>
          </w:p>
          <w:p w14:paraId="15A1A92A" w14:textId="77777777" w:rsidR="00162833" w:rsidRDefault="00162833" w:rsidP="00162833">
            <w:pPr>
              <w:jc w:val="center"/>
              <w:rPr>
                <w:sz w:val="20"/>
                <w:szCs w:val="20"/>
              </w:rPr>
            </w:pPr>
            <w:r>
              <w:rPr>
                <w:sz w:val="20"/>
                <w:szCs w:val="20"/>
              </w:rPr>
              <w:t>GP-N</w:t>
            </w:r>
          </w:p>
          <w:p w14:paraId="2E1D047D" w14:textId="77777777" w:rsidR="00162833" w:rsidRDefault="00162833" w:rsidP="00162833">
            <w:pPr>
              <w:jc w:val="center"/>
              <w:rPr>
                <w:sz w:val="20"/>
                <w:szCs w:val="20"/>
              </w:rPr>
            </w:pPr>
          </w:p>
          <w:p w14:paraId="41BD35AE" w14:textId="77777777" w:rsidR="00162833" w:rsidRDefault="00162833" w:rsidP="00162833">
            <w:pPr>
              <w:jc w:val="center"/>
              <w:rPr>
                <w:sz w:val="20"/>
                <w:szCs w:val="20"/>
              </w:rPr>
            </w:pPr>
          </w:p>
          <w:p w14:paraId="1A8E9DB0" w14:textId="77777777" w:rsidR="00162833" w:rsidRDefault="00162833" w:rsidP="00162833">
            <w:pPr>
              <w:jc w:val="center"/>
              <w:rPr>
                <w:sz w:val="20"/>
                <w:szCs w:val="20"/>
              </w:rPr>
            </w:pPr>
          </w:p>
          <w:p w14:paraId="0CD1D6DF" w14:textId="77777777" w:rsidR="00162833" w:rsidRDefault="00162833" w:rsidP="00162833">
            <w:pPr>
              <w:jc w:val="center"/>
              <w:rPr>
                <w:sz w:val="20"/>
                <w:szCs w:val="20"/>
              </w:rPr>
            </w:pPr>
          </w:p>
          <w:p w14:paraId="7A8EE802" w14:textId="77777777" w:rsidR="00162833" w:rsidRDefault="00162833" w:rsidP="00162833">
            <w:pPr>
              <w:jc w:val="center"/>
              <w:rPr>
                <w:sz w:val="20"/>
                <w:szCs w:val="20"/>
              </w:rPr>
            </w:pPr>
          </w:p>
          <w:p w14:paraId="3AAF8CE2" w14:textId="77777777" w:rsidR="00162833" w:rsidRDefault="00162833" w:rsidP="00162833">
            <w:pPr>
              <w:jc w:val="center"/>
              <w:rPr>
                <w:sz w:val="20"/>
                <w:szCs w:val="20"/>
              </w:rPr>
            </w:pPr>
          </w:p>
          <w:p w14:paraId="0AC6CA46" w14:textId="77777777" w:rsidR="00162833" w:rsidRDefault="00162833" w:rsidP="00162833">
            <w:pPr>
              <w:jc w:val="center"/>
              <w:rPr>
                <w:sz w:val="20"/>
                <w:szCs w:val="20"/>
              </w:rPr>
            </w:pPr>
          </w:p>
          <w:p w14:paraId="50E1B7C0" w14:textId="77777777" w:rsidR="00162833" w:rsidRDefault="00162833" w:rsidP="00162833">
            <w:pPr>
              <w:jc w:val="center"/>
              <w:rPr>
                <w:sz w:val="20"/>
                <w:szCs w:val="20"/>
              </w:rPr>
            </w:pPr>
          </w:p>
          <w:p w14:paraId="53C5B4D2" w14:textId="77777777" w:rsidR="00162833" w:rsidRDefault="00162833" w:rsidP="00162833">
            <w:pPr>
              <w:jc w:val="center"/>
              <w:rPr>
                <w:sz w:val="20"/>
                <w:szCs w:val="20"/>
              </w:rPr>
            </w:pPr>
          </w:p>
          <w:p w14:paraId="1F1F8897" w14:textId="77777777" w:rsidR="00162833" w:rsidRDefault="00162833" w:rsidP="00162833">
            <w:pPr>
              <w:jc w:val="center"/>
              <w:rPr>
                <w:sz w:val="20"/>
                <w:szCs w:val="20"/>
              </w:rPr>
            </w:pPr>
          </w:p>
          <w:p w14:paraId="2F4A874B" w14:textId="77777777" w:rsidR="00162833" w:rsidRDefault="00162833" w:rsidP="00162833">
            <w:pPr>
              <w:jc w:val="center"/>
              <w:rPr>
                <w:sz w:val="20"/>
                <w:szCs w:val="20"/>
              </w:rPr>
            </w:pPr>
            <w:r>
              <w:rPr>
                <w:sz w:val="20"/>
                <w:szCs w:val="20"/>
              </w:rPr>
              <w:t>GP-N</w:t>
            </w:r>
          </w:p>
          <w:p w14:paraId="632D9CE8" w14:textId="77777777" w:rsidR="00162833" w:rsidRDefault="00162833" w:rsidP="00162833">
            <w:pPr>
              <w:jc w:val="center"/>
              <w:rPr>
                <w:sz w:val="20"/>
                <w:szCs w:val="20"/>
              </w:rPr>
            </w:pPr>
          </w:p>
          <w:p w14:paraId="011FDBA3" w14:textId="77777777" w:rsidR="00162833" w:rsidRDefault="00162833" w:rsidP="00162833">
            <w:pPr>
              <w:jc w:val="center"/>
              <w:rPr>
                <w:sz w:val="20"/>
                <w:szCs w:val="20"/>
              </w:rPr>
            </w:pPr>
          </w:p>
          <w:p w14:paraId="467D6651" w14:textId="77777777" w:rsidR="00162833" w:rsidRDefault="00162833" w:rsidP="00162833">
            <w:pPr>
              <w:jc w:val="center"/>
              <w:rPr>
                <w:sz w:val="20"/>
                <w:szCs w:val="20"/>
              </w:rPr>
            </w:pPr>
          </w:p>
          <w:p w14:paraId="31E60592" w14:textId="3239C447" w:rsidR="00162833" w:rsidRDefault="00162833" w:rsidP="00162833">
            <w:pPr>
              <w:jc w:val="center"/>
              <w:rPr>
                <w:sz w:val="20"/>
                <w:szCs w:val="20"/>
              </w:rPr>
            </w:pPr>
          </w:p>
          <w:p w14:paraId="3635BD8C" w14:textId="77777777" w:rsidR="00162833" w:rsidRDefault="00162833" w:rsidP="00162833">
            <w:pPr>
              <w:jc w:val="center"/>
              <w:rPr>
                <w:sz w:val="20"/>
                <w:szCs w:val="20"/>
              </w:rPr>
            </w:pPr>
            <w:r>
              <w:rPr>
                <w:sz w:val="20"/>
                <w:szCs w:val="20"/>
              </w:rPr>
              <w:t>GP-N</w:t>
            </w:r>
          </w:p>
          <w:p w14:paraId="3C8FC318" w14:textId="77777777" w:rsidR="00162833" w:rsidRDefault="00162833" w:rsidP="00162833">
            <w:pPr>
              <w:jc w:val="center"/>
              <w:rPr>
                <w:sz w:val="20"/>
                <w:szCs w:val="20"/>
              </w:rPr>
            </w:pPr>
          </w:p>
          <w:p w14:paraId="0EE738BA" w14:textId="77777777" w:rsidR="00162833" w:rsidRDefault="00162833" w:rsidP="00162833">
            <w:pPr>
              <w:jc w:val="center"/>
              <w:rPr>
                <w:sz w:val="20"/>
                <w:szCs w:val="20"/>
              </w:rPr>
            </w:pPr>
          </w:p>
          <w:p w14:paraId="2F21F5CA" w14:textId="77777777" w:rsidR="00162833" w:rsidRDefault="00162833" w:rsidP="00162833">
            <w:pPr>
              <w:jc w:val="center"/>
              <w:rPr>
                <w:sz w:val="20"/>
                <w:szCs w:val="20"/>
              </w:rPr>
            </w:pPr>
          </w:p>
          <w:p w14:paraId="3EBBBE31" w14:textId="77777777" w:rsidR="00162833" w:rsidRDefault="00162833" w:rsidP="00162833">
            <w:pPr>
              <w:jc w:val="center"/>
              <w:rPr>
                <w:sz w:val="20"/>
                <w:szCs w:val="20"/>
              </w:rPr>
            </w:pPr>
          </w:p>
          <w:p w14:paraId="0C8401E1" w14:textId="77777777" w:rsidR="00162833" w:rsidRDefault="00162833" w:rsidP="00162833">
            <w:pPr>
              <w:jc w:val="center"/>
              <w:rPr>
                <w:sz w:val="20"/>
                <w:szCs w:val="20"/>
              </w:rPr>
            </w:pPr>
          </w:p>
          <w:p w14:paraId="65BCFD15" w14:textId="77777777" w:rsidR="00162833" w:rsidRDefault="00162833" w:rsidP="00162833">
            <w:pPr>
              <w:jc w:val="center"/>
              <w:rPr>
                <w:sz w:val="20"/>
                <w:szCs w:val="20"/>
              </w:rPr>
            </w:pPr>
          </w:p>
          <w:p w14:paraId="7DD3F428" w14:textId="77777777" w:rsidR="00162833" w:rsidRDefault="00162833" w:rsidP="00162833">
            <w:pPr>
              <w:jc w:val="center"/>
              <w:rPr>
                <w:sz w:val="20"/>
                <w:szCs w:val="20"/>
              </w:rPr>
            </w:pPr>
          </w:p>
          <w:p w14:paraId="1260B9EE" w14:textId="77777777" w:rsidR="00162833" w:rsidRDefault="00162833" w:rsidP="00162833">
            <w:pPr>
              <w:jc w:val="center"/>
              <w:rPr>
                <w:sz w:val="20"/>
                <w:szCs w:val="20"/>
              </w:rPr>
            </w:pPr>
          </w:p>
          <w:p w14:paraId="08E59E0B" w14:textId="77777777" w:rsidR="00162833" w:rsidRDefault="00162833" w:rsidP="00162833">
            <w:pPr>
              <w:jc w:val="center"/>
              <w:rPr>
                <w:sz w:val="20"/>
                <w:szCs w:val="20"/>
              </w:rPr>
            </w:pPr>
          </w:p>
          <w:p w14:paraId="72B70AEE" w14:textId="77777777" w:rsidR="00162833" w:rsidRDefault="00162833" w:rsidP="00162833">
            <w:pPr>
              <w:jc w:val="center"/>
              <w:rPr>
                <w:sz w:val="20"/>
                <w:szCs w:val="20"/>
              </w:rPr>
            </w:pPr>
          </w:p>
          <w:p w14:paraId="5E543113" w14:textId="77777777" w:rsidR="00162833" w:rsidRDefault="00162833" w:rsidP="00162833">
            <w:pPr>
              <w:jc w:val="center"/>
              <w:rPr>
                <w:sz w:val="20"/>
                <w:szCs w:val="20"/>
              </w:rPr>
            </w:pPr>
          </w:p>
          <w:p w14:paraId="0C42A5AE" w14:textId="77777777" w:rsidR="00162833" w:rsidRDefault="00162833" w:rsidP="00162833">
            <w:pPr>
              <w:jc w:val="center"/>
              <w:rPr>
                <w:sz w:val="20"/>
                <w:szCs w:val="20"/>
              </w:rPr>
            </w:pPr>
          </w:p>
          <w:p w14:paraId="78451860" w14:textId="77777777" w:rsidR="00D71E16" w:rsidRDefault="00D71E16" w:rsidP="00162833">
            <w:pPr>
              <w:jc w:val="center"/>
              <w:rPr>
                <w:sz w:val="20"/>
                <w:szCs w:val="20"/>
              </w:rPr>
            </w:pPr>
          </w:p>
          <w:p w14:paraId="45E3BE97" w14:textId="77777777" w:rsidR="00A35D49" w:rsidRDefault="00A35D49" w:rsidP="00162833">
            <w:pPr>
              <w:jc w:val="center"/>
              <w:rPr>
                <w:sz w:val="20"/>
                <w:szCs w:val="20"/>
              </w:rPr>
            </w:pPr>
          </w:p>
          <w:p w14:paraId="011A5462" w14:textId="77777777" w:rsidR="00A35D49" w:rsidRDefault="00A35D49" w:rsidP="00162833">
            <w:pPr>
              <w:jc w:val="center"/>
              <w:rPr>
                <w:sz w:val="20"/>
                <w:szCs w:val="20"/>
              </w:rPr>
            </w:pPr>
          </w:p>
          <w:p w14:paraId="1D796FE3" w14:textId="60CB749A" w:rsidR="00162833" w:rsidRDefault="00162833" w:rsidP="00162833">
            <w:pPr>
              <w:jc w:val="center"/>
              <w:rPr>
                <w:sz w:val="20"/>
                <w:szCs w:val="20"/>
              </w:rPr>
            </w:pPr>
            <w:r>
              <w:rPr>
                <w:sz w:val="20"/>
                <w:szCs w:val="20"/>
              </w:rPr>
              <w:t>GP-N</w:t>
            </w:r>
          </w:p>
          <w:p w14:paraId="0B78595B" w14:textId="77777777" w:rsidR="00162833" w:rsidRDefault="00162833" w:rsidP="00162833">
            <w:pPr>
              <w:jc w:val="center"/>
              <w:rPr>
                <w:sz w:val="20"/>
                <w:szCs w:val="20"/>
              </w:rPr>
            </w:pPr>
          </w:p>
          <w:p w14:paraId="220211E8" w14:textId="77777777" w:rsidR="00162833" w:rsidRDefault="00162833" w:rsidP="00162833">
            <w:pPr>
              <w:jc w:val="center"/>
              <w:rPr>
                <w:sz w:val="20"/>
                <w:szCs w:val="20"/>
              </w:rPr>
            </w:pPr>
          </w:p>
          <w:p w14:paraId="701BF9B3" w14:textId="77777777" w:rsidR="00162833" w:rsidRDefault="00162833" w:rsidP="00162833">
            <w:pPr>
              <w:jc w:val="center"/>
              <w:rPr>
                <w:sz w:val="20"/>
                <w:szCs w:val="20"/>
              </w:rPr>
            </w:pPr>
          </w:p>
          <w:p w14:paraId="6A9E1B7D" w14:textId="77777777" w:rsidR="00162833" w:rsidRDefault="00162833" w:rsidP="00162833">
            <w:pPr>
              <w:jc w:val="center"/>
              <w:rPr>
                <w:sz w:val="20"/>
                <w:szCs w:val="20"/>
              </w:rPr>
            </w:pPr>
          </w:p>
          <w:p w14:paraId="1FC41BF9" w14:textId="77777777" w:rsidR="00162833" w:rsidRDefault="00162833" w:rsidP="00162833">
            <w:pPr>
              <w:jc w:val="center"/>
              <w:rPr>
                <w:sz w:val="20"/>
                <w:szCs w:val="20"/>
              </w:rPr>
            </w:pPr>
            <w:r>
              <w:rPr>
                <w:sz w:val="20"/>
                <w:szCs w:val="20"/>
              </w:rPr>
              <w:t>GP-N</w:t>
            </w:r>
          </w:p>
          <w:p w14:paraId="47F21E45" w14:textId="77777777" w:rsidR="00162833" w:rsidRDefault="00162833" w:rsidP="00162833">
            <w:pPr>
              <w:jc w:val="center"/>
              <w:rPr>
                <w:sz w:val="20"/>
                <w:szCs w:val="20"/>
              </w:rPr>
            </w:pPr>
          </w:p>
          <w:p w14:paraId="03F88894" w14:textId="77777777" w:rsidR="00162833" w:rsidRDefault="00162833" w:rsidP="00162833">
            <w:pPr>
              <w:jc w:val="center"/>
              <w:rPr>
                <w:sz w:val="20"/>
                <w:szCs w:val="20"/>
              </w:rPr>
            </w:pPr>
          </w:p>
          <w:p w14:paraId="34067FFA" w14:textId="77777777" w:rsidR="00162833" w:rsidRDefault="00162833" w:rsidP="00162833">
            <w:pPr>
              <w:jc w:val="center"/>
              <w:rPr>
                <w:sz w:val="20"/>
                <w:szCs w:val="20"/>
              </w:rPr>
            </w:pPr>
          </w:p>
          <w:p w14:paraId="66C2BE63" w14:textId="77777777" w:rsidR="005C7745" w:rsidRDefault="005C7745" w:rsidP="00162833">
            <w:pPr>
              <w:jc w:val="center"/>
              <w:rPr>
                <w:sz w:val="20"/>
                <w:szCs w:val="20"/>
              </w:rPr>
            </w:pPr>
          </w:p>
          <w:p w14:paraId="579A898D" w14:textId="77777777" w:rsidR="00162833" w:rsidRDefault="00162833" w:rsidP="00162833">
            <w:pPr>
              <w:jc w:val="center"/>
              <w:rPr>
                <w:sz w:val="20"/>
                <w:szCs w:val="20"/>
              </w:rPr>
            </w:pPr>
          </w:p>
          <w:p w14:paraId="12755BC9" w14:textId="77777777" w:rsidR="00162833" w:rsidRDefault="00162833" w:rsidP="00162833">
            <w:pPr>
              <w:jc w:val="center"/>
              <w:rPr>
                <w:sz w:val="20"/>
                <w:szCs w:val="20"/>
              </w:rPr>
            </w:pPr>
            <w:r>
              <w:rPr>
                <w:sz w:val="20"/>
                <w:szCs w:val="20"/>
              </w:rPr>
              <w:t>GP-N</w:t>
            </w:r>
          </w:p>
          <w:p w14:paraId="5F35B3E4" w14:textId="77777777" w:rsidR="00162833" w:rsidRDefault="00162833" w:rsidP="00162833">
            <w:pPr>
              <w:jc w:val="center"/>
              <w:rPr>
                <w:sz w:val="20"/>
                <w:szCs w:val="20"/>
              </w:rPr>
            </w:pPr>
          </w:p>
          <w:p w14:paraId="690C71D3" w14:textId="77777777" w:rsidR="00162833" w:rsidRDefault="00162833" w:rsidP="00162833">
            <w:pPr>
              <w:jc w:val="center"/>
              <w:rPr>
                <w:sz w:val="20"/>
                <w:szCs w:val="20"/>
              </w:rPr>
            </w:pPr>
          </w:p>
          <w:p w14:paraId="69138F03" w14:textId="77777777" w:rsidR="003462D3" w:rsidRDefault="003462D3" w:rsidP="00162833">
            <w:pPr>
              <w:jc w:val="center"/>
              <w:rPr>
                <w:sz w:val="20"/>
                <w:szCs w:val="20"/>
              </w:rPr>
            </w:pPr>
          </w:p>
          <w:p w14:paraId="410B1AB6" w14:textId="77777777" w:rsidR="00162833" w:rsidRDefault="00162833" w:rsidP="00162833">
            <w:pPr>
              <w:jc w:val="center"/>
              <w:rPr>
                <w:sz w:val="20"/>
                <w:szCs w:val="20"/>
              </w:rPr>
            </w:pPr>
            <w:r>
              <w:rPr>
                <w:sz w:val="20"/>
                <w:szCs w:val="20"/>
              </w:rPr>
              <w:t>GP-N</w:t>
            </w:r>
          </w:p>
          <w:p w14:paraId="14993496" w14:textId="77777777" w:rsidR="00162833" w:rsidRDefault="00162833" w:rsidP="00162833">
            <w:pPr>
              <w:jc w:val="center"/>
              <w:rPr>
                <w:sz w:val="20"/>
                <w:szCs w:val="20"/>
              </w:rPr>
            </w:pPr>
          </w:p>
          <w:p w14:paraId="47239CED" w14:textId="77777777" w:rsidR="00162833" w:rsidRDefault="00162833" w:rsidP="00162833">
            <w:pPr>
              <w:jc w:val="center"/>
              <w:rPr>
                <w:sz w:val="20"/>
                <w:szCs w:val="20"/>
              </w:rPr>
            </w:pPr>
          </w:p>
          <w:p w14:paraId="303C8A2F" w14:textId="77777777" w:rsidR="00162833" w:rsidRDefault="00162833" w:rsidP="00162833">
            <w:pPr>
              <w:jc w:val="center"/>
              <w:rPr>
                <w:sz w:val="20"/>
                <w:szCs w:val="20"/>
              </w:rPr>
            </w:pPr>
          </w:p>
          <w:p w14:paraId="69E050E1" w14:textId="77777777" w:rsidR="00162833" w:rsidRDefault="00162833" w:rsidP="00162833">
            <w:pPr>
              <w:jc w:val="center"/>
              <w:rPr>
                <w:sz w:val="20"/>
                <w:szCs w:val="20"/>
              </w:rPr>
            </w:pPr>
          </w:p>
          <w:p w14:paraId="33194E1D" w14:textId="77777777" w:rsidR="00162833" w:rsidRDefault="00162833" w:rsidP="00162833">
            <w:pPr>
              <w:jc w:val="center"/>
              <w:rPr>
                <w:sz w:val="20"/>
                <w:szCs w:val="20"/>
              </w:rPr>
            </w:pPr>
            <w:r>
              <w:rPr>
                <w:sz w:val="20"/>
                <w:szCs w:val="20"/>
              </w:rPr>
              <w:t>GP-N</w:t>
            </w:r>
          </w:p>
          <w:p w14:paraId="799FE60F" w14:textId="77777777" w:rsidR="00162833" w:rsidRDefault="00162833" w:rsidP="00162833">
            <w:pPr>
              <w:jc w:val="center"/>
              <w:rPr>
                <w:sz w:val="20"/>
                <w:szCs w:val="20"/>
              </w:rPr>
            </w:pPr>
          </w:p>
          <w:p w14:paraId="555B3455" w14:textId="77777777" w:rsidR="00162833" w:rsidRDefault="00162833" w:rsidP="00162833">
            <w:pPr>
              <w:jc w:val="center"/>
              <w:rPr>
                <w:sz w:val="20"/>
                <w:szCs w:val="20"/>
              </w:rPr>
            </w:pPr>
          </w:p>
          <w:p w14:paraId="66B78B01" w14:textId="77777777" w:rsidR="00162833" w:rsidRDefault="00162833" w:rsidP="00162833">
            <w:pPr>
              <w:jc w:val="center"/>
              <w:rPr>
                <w:sz w:val="20"/>
                <w:szCs w:val="20"/>
              </w:rPr>
            </w:pPr>
          </w:p>
          <w:p w14:paraId="3BFE433E" w14:textId="77777777" w:rsidR="00162833" w:rsidRDefault="00162833" w:rsidP="00162833">
            <w:pPr>
              <w:jc w:val="center"/>
              <w:rPr>
                <w:sz w:val="20"/>
                <w:szCs w:val="20"/>
              </w:rPr>
            </w:pPr>
          </w:p>
          <w:p w14:paraId="1B3B24A9" w14:textId="0F7BF2AB" w:rsidR="00162833" w:rsidRDefault="00162833" w:rsidP="00162833">
            <w:pPr>
              <w:jc w:val="center"/>
              <w:rPr>
                <w:sz w:val="20"/>
                <w:szCs w:val="20"/>
              </w:rPr>
            </w:pPr>
          </w:p>
          <w:p w14:paraId="21194B3C" w14:textId="77777777" w:rsidR="003462D3" w:rsidRDefault="003462D3" w:rsidP="00162833">
            <w:pPr>
              <w:jc w:val="center"/>
              <w:rPr>
                <w:sz w:val="20"/>
                <w:szCs w:val="20"/>
              </w:rPr>
            </w:pPr>
          </w:p>
          <w:p w14:paraId="685DA3BE" w14:textId="77777777" w:rsidR="00162833" w:rsidRDefault="00162833" w:rsidP="00162833">
            <w:pPr>
              <w:jc w:val="center"/>
              <w:rPr>
                <w:sz w:val="20"/>
                <w:szCs w:val="20"/>
              </w:rPr>
            </w:pPr>
            <w:r>
              <w:rPr>
                <w:sz w:val="20"/>
                <w:szCs w:val="20"/>
              </w:rPr>
              <w:t>GP-N</w:t>
            </w:r>
          </w:p>
          <w:p w14:paraId="4BBFE5E2" w14:textId="77777777" w:rsidR="00162833" w:rsidRDefault="00162833" w:rsidP="00162833">
            <w:pPr>
              <w:jc w:val="center"/>
              <w:rPr>
                <w:sz w:val="20"/>
                <w:szCs w:val="20"/>
              </w:rPr>
            </w:pPr>
          </w:p>
          <w:p w14:paraId="695A4AE1" w14:textId="77777777" w:rsidR="00162833" w:rsidRDefault="00162833" w:rsidP="00162833">
            <w:pPr>
              <w:jc w:val="center"/>
              <w:rPr>
                <w:sz w:val="20"/>
                <w:szCs w:val="20"/>
              </w:rPr>
            </w:pPr>
          </w:p>
          <w:p w14:paraId="7CEB717C" w14:textId="77777777" w:rsidR="00162833" w:rsidRDefault="00162833" w:rsidP="00162833">
            <w:pPr>
              <w:jc w:val="center"/>
              <w:rPr>
                <w:sz w:val="20"/>
                <w:szCs w:val="20"/>
              </w:rPr>
            </w:pPr>
          </w:p>
          <w:p w14:paraId="5994DE6A" w14:textId="77777777" w:rsidR="00162833" w:rsidRDefault="00162833" w:rsidP="00162833">
            <w:pPr>
              <w:jc w:val="center"/>
              <w:rPr>
                <w:sz w:val="20"/>
                <w:szCs w:val="20"/>
              </w:rPr>
            </w:pPr>
          </w:p>
          <w:p w14:paraId="4E73DA07" w14:textId="77777777" w:rsidR="00162833" w:rsidRDefault="00162833" w:rsidP="00162833">
            <w:pPr>
              <w:jc w:val="center"/>
              <w:rPr>
                <w:sz w:val="20"/>
                <w:szCs w:val="20"/>
              </w:rPr>
            </w:pPr>
            <w:r>
              <w:rPr>
                <w:sz w:val="20"/>
                <w:szCs w:val="20"/>
              </w:rPr>
              <w:t>GP-N</w:t>
            </w:r>
          </w:p>
          <w:p w14:paraId="4459EE9D" w14:textId="77777777" w:rsidR="00162833" w:rsidRDefault="00162833" w:rsidP="00162833">
            <w:pPr>
              <w:jc w:val="center"/>
              <w:rPr>
                <w:sz w:val="20"/>
                <w:szCs w:val="20"/>
              </w:rPr>
            </w:pPr>
          </w:p>
          <w:p w14:paraId="7D50940E" w14:textId="77777777" w:rsidR="00162833" w:rsidRDefault="00162833" w:rsidP="00162833">
            <w:pPr>
              <w:jc w:val="center"/>
              <w:rPr>
                <w:sz w:val="20"/>
                <w:szCs w:val="20"/>
              </w:rPr>
            </w:pPr>
          </w:p>
          <w:p w14:paraId="798D6051" w14:textId="77777777" w:rsidR="00162833" w:rsidRDefault="00162833" w:rsidP="00162833">
            <w:pPr>
              <w:jc w:val="center"/>
              <w:rPr>
                <w:sz w:val="20"/>
                <w:szCs w:val="20"/>
              </w:rPr>
            </w:pPr>
          </w:p>
          <w:p w14:paraId="1B6ACB11" w14:textId="77777777" w:rsidR="00162833" w:rsidRDefault="00162833" w:rsidP="00162833">
            <w:pPr>
              <w:jc w:val="center"/>
              <w:rPr>
                <w:sz w:val="20"/>
                <w:szCs w:val="20"/>
              </w:rPr>
            </w:pPr>
          </w:p>
          <w:p w14:paraId="08FE249C" w14:textId="77777777" w:rsidR="00162833" w:rsidRDefault="00162833" w:rsidP="00162833">
            <w:pPr>
              <w:jc w:val="center"/>
              <w:rPr>
                <w:sz w:val="20"/>
                <w:szCs w:val="20"/>
              </w:rPr>
            </w:pPr>
          </w:p>
          <w:p w14:paraId="5C0AE515" w14:textId="77777777" w:rsidR="00162833" w:rsidRDefault="00162833" w:rsidP="00162833">
            <w:pPr>
              <w:jc w:val="center"/>
              <w:rPr>
                <w:sz w:val="20"/>
                <w:szCs w:val="20"/>
              </w:rPr>
            </w:pPr>
          </w:p>
          <w:p w14:paraId="7BE2AC31" w14:textId="082A776E" w:rsidR="00162833" w:rsidRDefault="00162833" w:rsidP="00162833">
            <w:pPr>
              <w:jc w:val="center"/>
              <w:rPr>
                <w:sz w:val="20"/>
                <w:szCs w:val="20"/>
              </w:rPr>
            </w:pPr>
          </w:p>
          <w:p w14:paraId="1A40E222" w14:textId="77777777" w:rsidR="00AC4CF0" w:rsidRDefault="00AC4CF0" w:rsidP="00162833">
            <w:pPr>
              <w:jc w:val="center"/>
              <w:rPr>
                <w:sz w:val="20"/>
                <w:szCs w:val="20"/>
              </w:rPr>
            </w:pPr>
          </w:p>
          <w:p w14:paraId="3984C5AD" w14:textId="77777777" w:rsidR="00AC4CF0" w:rsidRDefault="00AC4CF0" w:rsidP="00162833">
            <w:pPr>
              <w:jc w:val="center"/>
              <w:rPr>
                <w:sz w:val="20"/>
                <w:szCs w:val="20"/>
              </w:rPr>
            </w:pPr>
          </w:p>
          <w:p w14:paraId="61CCBE11" w14:textId="4AC9FDEB" w:rsidR="00AC4CF0" w:rsidRDefault="00944A68" w:rsidP="00162833">
            <w:pPr>
              <w:jc w:val="center"/>
              <w:rPr>
                <w:sz w:val="20"/>
                <w:szCs w:val="20"/>
              </w:rPr>
            </w:pPr>
            <w:r>
              <w:rPr>
                <w:sz w:val="20"/>
                <w:szCs w:val="20"/>
              </w:rPr>
              <w:t>GP-N</w:t>
            </w:r>
          </w:p>
          <w:p w14:paraId="3B2B0ED4" w14:textId="77777777" w:rsidR="00944A68" w:rsidRDefault="00944A68" w:rsidP="00162833">
            <w:pPr>
              <w:jc w:val="center"/>
              <w:rPr>
                <w:sz w:val="20"/>
                <w:szCs w:val="20"/>
              </w:rPr>
            </w:pPr>
          </w:p>
          <w:p w14:paraId="6FA226A9" w14:textId="77777777" w:rsidR="00AC4CF0" w:rsidRDefault="00AC4CF0" w:rsidP="00162833">
            <w:pPr>
              <w:jc w:val="center"/>
              <w:rPr>
                <w:sz w:val="20"/>
                <w:szCs w:val="20"/>
              </w:rPr>
            </w:pPr>
          </w:p>
          <w:p w14:paraId="5EE51A92" w14:textId="77777777" w:rsidR="00AC4CF0" w:rsidRDefault="00AC4CF0" w:rsidP="00162833">
            <w:pPr>
              <w:jc w:val="center"/>
              <w:rPr>
                <w:sz w:val="20"/>
                <w:szCs w:val="20"/>
              </w:rPr>
            </w:pPr>
          </w:p>
          <w:p w14:paraId="2DE27E3A" w14:textId="77777777" w:rsidR="00AC4CF0" w:rsidRDefault="00AC4CF0" w:rsidP="00162833">
            <w:pPr>
              <w:jc w:val="center"/>
              <w:rPr>
                <w:sz w:val="20"/>
                <w:szCs w:val="20"/>
              </w:rPr>
            </w:pPr>
          </w:p>
          <w:p w14:paraId="6034620B" w14:textId="77777777" w:rsidR="003462D3" w:rsidRDefault="003462D3" w:rsidP="00162833">
            <w:pPr>
              <w:jc w:val="center"/>
              <w:rPr>
                <w:sz w:val="20"/>
                <w:szCs w:val="20"/>
              </w:rPr>
            </w:pPr>
          </w:p>
          <w:p w14:paraId="675C48C8" w14:textId="77777777" w:rsidR="00162833" w:rsidRDefault="00162833" w:rsidP="00162833">
            <w:pPr>
              <w:jc w:val="center"/>
              <w:rPr>
                <w:sz w:val="20"/>
                <w:szCs w:val="20"/>
              </w:rPr>
            </w:pPr>
          </w:p>
          <w:p w14:paraId="3A22AB2B" w14:textId="77777777" w:rsidR="00162833" w:rsidRDefault="00162833" w:rsidP="00162833">
            <w:pPr>
              <w:jc w:val="center"/>
              <w:rPr>
                <w:sz w:val="20"/>
                <w:szCs w:val="20"/>
              </w:rPr>
            </w:pPr>
            <w:r>
              <w:rPr>
                <w:sz w:val="20"/>
                <w:szCs w:val="20"/>
              </w:rPr>
              <w:t>GP-N</w:t>
            </w:r>
          </w:p>
          <w:p w14:paraId="210D5ECA" w14:textId="77777777" w:rsidR="00162833" w:rsidRDefault="00162833" w:rsidP="00162833">
            <w:pPr>
              <w:jc w:val="center"/>
              <w:rPr>
                <w:sz w:val="20"/>
                <w:szCs w:val="20"/>
              </w:rPr>
            </w:pPr>
          </w:p>
          <w:p w14:paraId="538395C9" w14:textId="77777777" w:rsidR="00162833" w:rsidRDefault="00162833" w:rsidP="00162833">
            <w:pPr>
              <w:jc w:val="center"/>
              <w:rPr>
                <w:sz w:val="20"/>
                <w:szCs w:val="20"/>
              </w:rPr>
            </w:pPr>
          </w:p>
          <w:p w14:paraId="3CBFC089" w14:textId="77777777" w:rsidR="00162833" w:rsidRDefault="00162833" w:rsidP="00162833">
            <w:pPr>
              <w:jc w:val="center"/>
              <w:rPr>
                <w:sz w:val="20"/>
                <w:szCs w:val="20"/>
              </w:rPr>
            </w:pPr>
          </w:p>
          <w:p w14:paraId="6BADC9B9" w14:textId="77777777" w:rsidR="00162833" w:rsidRDefault="00162833" w:rsidP="00162833">
            <w:pPr>
              <w:jc w:val="center"/>
              <w:rPr>
                <w:sz w:val="20"/>
                <w:szCs w:val="20"/>
              </w:rPr>
            </w:pPr>
          </w:p>
          <w:p w14:paraId="53A5DA5B" w14:textId="77777777" w:rsidR="00162833" w:rsidRDefault="00162833" w:rsidP="00162833">
            <w:pPr>
              <w:jc w:val="center"/>
              <w:rPr>
                <w:sz w:val="20"/>
                <w:szCs w:val="20"/>
              </w:rPr>
            </w:pPr>
          </w:p>
          <w:p w14:paraId="2A7CBB68" w14:textId="77777777" w:rsidR="00162833" w:rsidRDefault="00162833" w:rsidP="00162833">
            <w:pPr>
              <w:jc w:val="center"/>
              <w:rPr>
                <w:sz w:val="20"/>
                <w:szCs w:val="20"/>
              </w:rPr>
            </w:pPr>
          </w:p>
          <w:p w14:paraId="1F871E43" w14:textId="77777777" w:rsidR="00162833" w:rsidRDefault="00162833" w:rsidP="00162833">
            <w:pPr>
              <w:jc w:val="center"/>
              <w:rPr>
                <w:sz w:val="20"/>
                <w:szCs w:val="20"/>
              </w:rPr>
            </w:pPr>
          </w:p>
          <w:p w14:paraId="37E72D05" w14:textId="77777777" w:rsidR="00162833" w:rsidRDefault="00162833" w:rsidP="00162833">
            <w:pPr>
              <w:jc w:val="center"/>
              <w:rPr>
                <w:sz w:val="20"/>
                <w:szCs w:val="20"/>
              </w:rPr>
            </w:pPr>
          </w:p>
          <w:p w14:paraId="15DB9BFA" w14:textId="77777777" w:rsidR="00162833" w:rsidRDefault="00162833" w:rsidP="00162833">
            <w:pPr>
              <w:jc w:val="center"/>
              <w:rPr>
                <w:sz w:val="20"/>
                <w:szCs w:val="20"/>
              </w:rPr>
            </w:pPr>
          </w:p>
          <w:p w14:paraId="5E608AAB" w14:textId="77777777" w:rsidR="00162833" w:rsidRDefault="00162833" w:rsidP="00162833">
            <w:pPr>
              <w:jc w:val="center"/>
              <w:rPr>
                <w:sz w:val="20"/>
                <w:szCs w:val="20"/>
              </w:rPr>
            </w:pPr>
          </w:p>
          <w:p w14:paraId="0599097B" w14:textId="77777777" w:rsidR="00162833" w:rsidRDefault="00162833" w:rsidP="00162833">
            <w:pPr>
              <w:jc w:val="center"/>
              <w:rPr>
                <w:sz w:val="20"/>
                <w:szCs w:val="20"/>
              </w:rPr>
            </w:pPr>
          </w:p>
          <w:p w14:paraId="006B8999" w14:textId="4FBDAD3E" w:rsidR="00162833" w:rsidRPr="00162833" w:rsidRDefault="00162833" w:rsidP="00162833">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88A5E91" w14:textId="77777777" w:rsidR="006D0DD1" w:rsidRPr="00272022" w:rsidRDefault="006D0DD1" w:rsidP="006D0DD1">
            <w:pPr>
              <w:pStyle w:val="Nadpis1"/>
              <w:rPr>
                <w:b w:val="0"/>
                <w:bCs w:val="0"/>
                <w:sz w:val="20"/>
                <w:szCs w:val="20"/>
              </w:rPr>
            </w:pPr>
          </w:p>
        </w:tc>
      </w:tr>
      <w:tr w:rsidR="008001C0" w:rsidRPr="00272022" w14:paraId="0E5DD13F" w14:textId="77777777" w:rsidTr="00CA6668">
        <w:tc>
          <w:tcPr>
            <w:tcW w:w="425" w:type="dxa"/>
            <w:tcBorders>
              <w:top w:val="single" w:sz="4" w:space="0" w:color="auto"/>
              <w:left w:val="single" w:sz="12" w:space="0" w:color="auto"/>
              <w:bottom w:val="single" w:sz="4" w:space="0" w:color="auto"/>
              <w:right w:val="single" w:sz="4" w:space="0" w:color="auto"/>
            </w:tcBorders>
          </w:tcPr>
          <w:p w14:paraId="4487700D" w14:textId="1DB21276" w:rsidR="008001C0" w:rsidRPr="00272022" w:rsidRDefault="008001C0" w:rsidP="008001C0">
            <w:pPr>
              <w:rPr>
                <w:sz w:val="20"/>
                <w:szCs w:val="20"/>
              </w:rPr>
            </w:pPr>
            <w:r>
              <w:rPr>
                <w:sz w:val="20"/>
                <w:szCs w:val="20"/>
              </w:rPr>
              <w:lastRenderedPageBreak/>
              <w:t>61.</w:t>
            </w:r>
          </w:p>
        </w:tc>
        <w:tc>
          <w:tcPr>
            <w:tcW w:w="6096" w:type="dxa"/>
            <w:tcBorders>
              <w:top w:val="single" w:sz="4" w:space="0" w:color="auto"/>
              <w:left w:val="single" w:sz="4" w:space="0" w:color="auto"/>
              <w:bottom w:val="single" w:sz="4" w:space="0" w:color="auto"/>
              <w:right w:val="single" w:sz="4" w:space="0" w:color="auto"/>
            </w:tcBorders>
          </w:tcPr>
          <w:p w14:paraId="46A4C6E3"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144c </w:t>
            </w:r>
          </w:p>
          <w:p w14:paraId="4630AE90"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Opatrenia dohľadu na zachovanie finančnej situácie podnikov počas výnimočných </w:t>
            </w:r>
            <w:proofErr w:type="spellStart"/>
            <w:r w:rsidRPr="00272022">
              <w:rPr>
                <w:rFonts w:ascii="Arial Narrow" w:hAnsi="Arial Narrow"/>
                <w:color w:val="000000"/>
                <w:sz w:val="20"/>
                <w:szCs w:val="20"/>
              </w:rPr>
              <w:t>celosektorových</w:t>
            </w:r>
            <w:proofErr w:type="spellEnd"/>
            <w:r w:rsidRPr="00272022">
              <w:rPr>
                <w:rFonts w:ascii="Arial Narrow" w:hAnsi="Arial Narrow"/>
                <w:color w:val="000000"/>
                <w:sz w:val="20"/>
                <w:szCs w:val="20"/>
              </w:rPr>
              <w:t xml:space="preserve"> otrasov </w:t>
            </w:r>
          </w:p>
          <w:p w14:paraId="2D7F0101" w14:textId="77777777" w:rsidR="008001C0" w:rsidRDefault="008001C0" w:rsidP="008001C0">
            <w:pPr>
              <w:adjustRightInd w:val="0"/>
              <w:jc w:val="both"/>
              <w:rPr>
                <w:rFonts w:ascii="Arial Narrow" w:hAnsi="Arial Narrow"/>
                <w:color w:val="000000"/>
                <w:sz w:val="20"/>
                <w:szCs w:val="20"/>
              </w:rPr>
            </w:pPr>
          </w:p>
          <w:p w14:paraId="70160F2B" w14:textId="537AEA65"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1. Bez toho, aby sa to dotklo článku 141, členské štáty zabezpečia, aby mali orgány dohľadu právomoc vykonávať opatrenia na zachovanie finančnej situácie jednotlivých poisťovní alebo zaisťovní počas období výnimočných </w:t>
            </w:r>
            <w:proofErr w:type="spellStart"/>
            <w:r w:rsidRPr="00272022">
              <w:rPr>
                <w:rFonts w:ascii="Arial Narrow" w:hAnsi="Arial Narrow"/>
                <w:color w:val="000000"/>
                <w:sz w:val="20"/>
                <w:szCs w:val="20"/>
              </w:rPr>
              <w:t>celosektorových</w:t>
            </w:r>
            <w:proofErr w:type="spellEnd"/>
            <w:r w:rsidRPr="00272022">
              <w:rPr>
                <w:rFonts w:ascii="Arial Narrow" w:hAnsi="Arial Narrow"/>
                <w:color w:val="000000"/>
                <w:sz w:val="20"/>
                <w:szCs w:val="20"/>
              </w:rPr>
              <w:t xml:space="preserve"> otrasov, ktoré majú potenciál ohroziť finančnú situáciu dotknutej poisťovne alebo zaisťovne či stabilitu finančného systému.</w:t>
            </w:r>
          </w:p>
          <w:p w14:paraId="0770CB1A" w14:textId="77777777" w:rsidR="008001C0" w:rsidRDefault="008001C0" w:rsidP="008001C0">
            <w:pPr>
              <w:adjustRightInd w:val="0"/>
              <w:jc w:val="both"/>
              <w:rPr>
                <w:rFonts w:ascii="Arial Narrow" w:hAnsi="Arial Narrow"/>
                <w:color w:val="000000"/>
                <w:sz w:val="20"/>
                <w:szCs w:val="20"/>
              </w:rPr>
            </w:pPr>
          </w:p>
          <w:p w14:paraId="1334AAE5" w14:textId="77777777" w:rsidR="00405C44" w:rsidRDefault="00405C44" w:rsidP="008001C0">
            <w:pPr>
              <w:adjustRightInd w:val="0"/>
              <w:jc w:val="both"/>
              <w:rPr>
                <w:rFonts w:ascii="Arial Narrow" w:hAnsi="Arial Narrow"/>
                <w:color w:val="000000"/>
                <w:sz w:val="20"/>
                <w:szCs w:val="20"/>
              </w:rPr>
            </w:pPr>
          </w:p>
          <w:p w14:paraId="27CB1637" w14:textId="77777777" w:rsidR="00EA7E7B" w:rsidRDefault="00EA7E7B" w:rsidP="008001C0">
            <w:pPr>
              <w:adjustRightInd w:val="0"/>
              <w:jc w:val="both"/>
              <w:rPr>
                <w:rFonts w:ascii="Arial Narrow" w:hAnsi="Arial Narrow"/>
                <w:color w:val="000000"/>
                <w:sz w:val="20"/>
                <w:szCs w:val="20"/>
              </w:rPr>
            </w:pPr>
          </w:p>
          <w:p w14:paraId="4BDAED44" w14:textId="03ED4971"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Počas období výnimočných </w:t>
            </w:r>
            <w:proofErr w:type="spellStart"/>
            <w:r w:rsidRPr="00272022">
              <w:rPr>
                <w:rFonts w:ascii="Arial Narrow" w:hAnsi="Arial Narrow"/>
                <w:color w:val="000000"/>
                <w:sz w:val="20"/>
                <w:szCs w:val="20"/>
              </w:rPr>
              <w:t>celosektorových</w:t>
            </w:r>
            <w:proofErr w:type="spellEnd"/>
            <w:r w:rsidRPr="00272022">
              <w:rPr>
                <w:rFonts w:ascii="Arial Narrow" w:hAnsi="Arial Narrow"/>
                <w:color w:val="000000"/>
                <w:sz w:val="20"/>
                <w:szCs w:val="20"/>
              </w:rPr>
              <w:t xml:space="preserve"> otrasov majú orgány dohľadu právomoc požiadať podniky s mimoriadne zraniteľným rizikovým profilom o prijatie aspoň týchto opatrení: </w:t>
            </w:r>
          </w:p>
          <w:p w14:paraId="41272128" w14:textId="77777777" w:rsidR="00E30C3F" w:rsidRPr="00272022" w:rsidRDefault="00E30C3F" w:rsidP="008001C0">
            <w:pPr>
              <w:adjustRightInd w:val="0"/>
              <w:jc w:val="both"/>
              <w:rPr>
                <w:rFonts w:ascii="Arial Narrow" w:hAnsi="Arial Narrow"/>
                <w:color w:val="000000"/>
                <w:sz w:val="20"/>
                <w:szCs w:val="20"/>
              </w:rPr>
            </w:pPr>
          </w:p>
          <w:p w14:paraId="034386B3"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obmedziť alebo pozastaviť rozdeľovanie dividend akcionárom a iným podriadeným veriteľom; </w:t>
            </w:r>
          </w:p>
          <w:p w14:paraId="7586B41F" w14:textId="152FE2B6"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b) obmedziť alebo pozastaviť iné platby akcionárom a iným podriadeným veriteľom;</w:t>
            </w:r>
          </w:p>
          <w:p w14:paraId="3BFDB21B" w14:textId="4CF5C90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c) obmedziť alebo pozastaviť spätný výkup a splatenie alebo vyplatenie položiek vlastných zdrojov;</w:t>
            </w:r>
          </w:p>
          <w:p w14:paraId="1234886F" w14:textId="5BB9BD18"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d) obmedziť alebo pozastaviť prémie alebo iné pohyblivé zložky odmeňovania.</w:t>
            </w:r>
          </w:p>
          <w:p w14:paraId="7ADBA7F8" w14:textId="77777777" w:rsidR="00944A68" w:rsidRDefault="00944A68" w:rsidP="008001C0">
            <w:pPr>
              <w:adjustRightInd w:val="0"/>
              <w:jc w:val="both"/>
              <w:rPr>
                <w:rFonts w:ascii="Arial Narrow" w:hAnsi="Arial Narrow"/>
                <w:color w:val="000000"/>
                <w:sz w:val="20"/>
                <w:szCs w:val="20"/>
              </w:rPr>
            </w:pPr>
          </w:p>
          <w:p w14:paraId="26E466A7" w14:textId="77777777" w:rsidR="00944A68" w:rsidRDefault="00944A68" w:rsidP="008001C0">
            <w:pPr>
              <w:adjustRightInd w:val="0"/>
              <w:jc w:val="both"/>
              <w:rPr>
                <w:rFonts w:ascii="Arial Narrow" w:hAnsi="Arial Narrow"/>
                <w:color w:val="000000"/>
                <w:sz w:val="20"/>
                <w:szCs w:val="20"/>
              </w:rPr>
            </w:pPr>
          </w:p>
          <w:p w14:paraId="4ED5D134" w14:textId="77777777" w:rsidR="00D71E16" w:rsidRPr="00272022" w:rsidRDefault="00D71E16" w:rsidP="008001C0">
            <w:pPr>
              <w:adjustRightInd w:val="0"/>
              <w:jc w:val="both"/>
              <w:rPr>
                <w:rFonts w:ascii="Arial Narrow" w:hAnsi="Arial Narrow"/>
                <w:color w:val="000000"/>
                <w:sz w:val="20"/>
                <w:szCs w:val="20"/>
              </w:rPr>
            </w:pPr>
          </w:p>
          <w:p w14:paraId="595225E8" w14:textId="77777777" w:rsidR="008001C0" w:rsidRPr="00272022" w:rsidRDefault="008001C0" w:rsidP="008001C0">
            <w:pPr>
              <w:adjustRightInd w:val="0"/>
              <w:jc w:val="both"/>
              <w:rPr>
                <w:rFonts w:ascii="Arial Narrow" w:hAnsi="Arial Narrow"/>
                <w:color w:val="000000"/>
                <w:sz w:val="20"/>
                <w:szCs w:val="20"/>
              </w:rPr>
            </w:pPr>
            <w:r w:rsidRPr="00944A68">
              <w:rPr>
                <w:rFonts w:ascii="Arial Narrow" w:hAnsi="Arial Narrow"/>
                <w:color w:val="000000"/>
                <w:sz w:val="20"/>
                <w:szCs w:val="20"/>
              </w:rPr>
              <w:t xml:space="preserve">Členské štáty zabezpečia, aby boli príslušné vnútroštátne inštitúcie a orgány s </w:t>
            </w:r>
            <w:proofErr w:type="spellStart"/>
            <w:r w:rsidRPr="00944A68">
              <w:rPr>
                <w:rFonts w:ascii="Arial Narrow" w:hAnsi="Arial Narrow"/>
                <w:color w:val="000000"/>
                <w:sz w:val="20"/>
                <w:szCs w:val="20"/>
              </w:rPr>
              <w:t>makroprudenciálnou</w:t>
            </w:r>
            <w:proofErr w:type="spellEnd"/>
            <w:r w:rsidRPr="00944A68">
              <w:rPr>
                <w:rFonts w:ascii="Arial Narrow" w:hAnsi="Arial Narrow"/>
                <w:color w:val="000000"/>
                <w:sz w:val="20"/>
                <w:szCs w:val="20"/>
              </w:rPr>
              <w:t xml:space="preserve"> právomocou riadne informované o úmysle vnútroštátneho orgánu dohľadu využiť právomoci stanovené v tomto článku, a aby boli riadne zapojené do posudzovania výnimočných </w:t>
            </w:r>
            <w:proofErr w:type="spellStart"/>
            <w:r w:rsidRPr="00944A68">
              <w:rPr>
                <w:rFonts w:ascii="Arial Narrow" w:hAnsi="Arial Narrow"/>
                <w:color w:val="000000"/>
                <w:sz w:val="20"/>
                <w:szCs w:val="20"/>
              </w:rPr>
              <w:t>celosektorových</w:t>
            </w:r>
            <w:proofErr w:type="spellEnd"/>
            <w:r w:rsidRPr="00944A68">
              <w:rPr>
                <w:rFonts w:ascii="Arial Narrow" w:hAnsi="Arial Narrow"/>
                <w:color w:val="000000"/>
                <w:sz w:val="20"/>
                <w:szCs w:val="20"/>
              </w:rPr>
              <w:t xml:space="preserve"> otrasov v súlade s týmto odsekom.</w:t>
            </w:r>
            <w:r w:rsidRPr="00272022">
              <w:rPr>
                <w:rFonts w:ascii="Arial Narrow" w:hAnsi="Arial Narrow"/>
                <w:color w:val="000000"/>
                <w:sz w:val="20"/>
                <w:szCs w:val="20"/>
              </w:rPr>
              <w:t xml:space="preserve"> </w:t>
            </w:r>
          </w:p>
          <w:p w14:paraId="6E402E54" w14:textId="77777777" w:rsidR="008001C0" w:rsidRPr="00272022" w:rsidRDefault="008001C0" w:rsidP="008001C0">
            <w:pPr>
              <w:adjustRightInd w:val="0"/>
              <w:jc w:val="both"/>
              <w:rPr>
                <w:rFonts w:ascii="Arial Narrow" w:hAnsi="Arial Narrow"/>
                <w:color w:val="000000"/>
                <w:sz w:val="20"/>
                <w:szCs w:val="20"/>
              </w:rPr>
            </w:pPr>
          </w:p>
          <w:p w14:paraId="02011864" w14:textId="77777777"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Pri výkone právomoci uvedenej v odseku 2 tohto článku orgány dohľadu náležite zohľadnia kritériá proporcionality uvedené v článku 29 ods. 3 a existenciu limitov tolerancie rizika, ktoré schválil podnik, a hraničných hodnôt v jeho systéme riadenia rizika. </w:t>
            </w:r>
          </w:p>
          <w:p w14:paraId="396EA8CD" w14:textId="77777777" w:rsidR="00EA7E7B" w:rsidRDefault="00EA7E7B" w:rsidP="008001C0">
            <w:pPr>
              <w:adjustRightInd w:val="0"/>
              <w:jc w:val="both"/>
              <w:rPr>
                <w:rFonts w:ascii="Arial Narrow" w:hAnsi="Arial Narrow"/>
                <w:color w:val="000000"/>
                <w:sz w:val="20"/>
                <w:szCs w:val="20"/>
              </w:rPr>
            </w:pPr>
          </w:p>
          <w:p w14:paraId="695C0540" w14:textId="77777777" w:rsidR="00405C44" w:rsidRPr="00272022" w:rsidRDefault="00405C44" w:rsidP="008001C0">
            <w:pPr>
              <w:adjustRightInd w:val="0"/>
              <w:jc w:val="both"/>
              <w:rPr>
                <w:rFonts w:ascii="Arial Narrow" w:hAnsi="Arial Narrow"/>
                <w:color w:val="000000"/>
                <w:sz w:val="20"/>
                <w:szCs w:val="20"/>
              </w:rPr>
            </w:pPr>
          </w:p>
          <w:p w14:paraId="63AABC12" w14:textId="77777777" w:rsidR="008001C0" w:rsidRDefault="008001C0" w:rsidP="008001C0">
            <w:pPr>
              <w:adjustRightInd w:val="0"/>
              <w:jc w:val="both"/>
              <w:rPr>
                <w:rFonts w:ascii="Arial Narrow" w:hAnsi="Arial Narrow"/>
                <w:color w:val="000000"/>
                <w:sz w:val="20"/>
                <w:szCs w:val="20"/>
              </w:rPr>
            </w:pPr>
          </w:p>
          <w:p w14:paraId="59693FC7" w14:textId="6F2851F0" w:rsidR="008001C0" w:rsidRPr="00272022" w:rsidRDefault="008001C0" w:rsidP="006A577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4. Pri výkone právomoci uvedenej v odseku 2 tohto článku orgány dohľadu zohľadnia dôkazy vyplývajúce z procesu preskúmania orgánmi dohľadu a výhľadové posúdenie solventnosti a finančnej situácie dotknutých podnikov v súlade s posúdením uvedeným v článku 45 ods. 1 druhom pododseku písm. a) a b). </w:t>
            </w:r>
          </w:p>
          <w:p w14:paraId="5384CED4" w14:textId="77777777" w:rsidR="008001C0" w:rsidRDefault="008001C0" w:rsidP="006A5770">
            <w:pPr>
              <w:adjustRightInd w:val="0"/>
              <w:jc w:val="both"/>
              <w:rPr>
                <w:rFonts w:ascii="Arial Narrow" w:hAnsi="Arial Narrow"/>
                <w:color w:val="000000"/>
                <w:sz w:val="20"/>
                <w:szCs w:val="20"/>
              </w:rPr>
            </w:pPr>
          </w:p>
          <w:p w14:paraId="54A22C84" w14:textId="77777777" w:rsidR="00A35D49" w:rsidRDefault="00A35D49" w:rsidP="008001C0">
            <w:pPr>
              <w:adjustRightInd w:val="0"/>
              <w:jc w:val="both"/>
              <w:rPr>
                <w:rFonts w:ascii="Arial Narrow" w:hAnsi="Arial Narrow"/>
                <w:color w:val="000000"/>
                <w:sz w:val="20"/>
                <w:szCs w:val="20"/>
              </w:rPr>
            </w:pPr>
          </w:p>
          <w:p w14:paraId="3803543B" w14:textId="27968612"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5. Opatrenia uvedené v odseku 2 sa budú uplatňovať tak dlho, pokiaľ budú existovať dôvody na ich uplatnenie. Tieto opatrenia sa prehodnotia aspoň každé tri mesiace a odstránia sa ihneď ako pominú podmienky, ktoré boli dôvodom ich uplatnenia.</w:t>
            </w:r>
          </w:p>
          <w:p w14:paraId="440DE50D" w14:textId="77777777" w:rsidR="008001C0" w:rsidRDefault="008001C0" w:rsidP="008001C0">
            <w:pPr>
              <w:adjustRightInd w:val="0"/>
              <w:jc w:val="both"/>
              <w:rPr>
                <w:rFonts w:ascii="Arial Narrow" w:hAnsi="Arial Narrow"/>
                <w:color w:val="000000"/>
                <w:sz w:val="20"/>
                <w:szCs w:val="20"/>
              </w:rPr>
            </w:pPr>
          </w:p>
          <w:p w14:paraId="3CE23D75" w14:textId="2A3E937C" w:rsidR="00405C44" w:rsidRDefault="00405C44" w:rsidP="008001C0">
            <w:pPr>
              <w:adjustRightInd w:val="0"/>
              <w:jc w:val="both"/>
              <w:rPr>
                <w:rFonts w:ascii="Arial Narrow" w:hAnsi="Arial Narrow"/>
                <w:color w:val="000000"/>
                <w:sz w:val="20"/>
                <w:szCs w:val="20"/>
              </w:rPr>
            </w:pPr>
          </w:p>
          <w:p w14:paraId="5CAD3EE5" w14:textId="77777777" w:rsidR="00C90DE1" w:rsidRDefault="00C90DE1" w:rsidP="008001C0">
            <w:pPr>
              <w:adjustRightInd w:val="0"/>
              <w:jc w:val="both"/>
              <w:rPr>
                <w:rFonts w:ascii="Arial Narrow" w:hAnsi="Arial Narrow"/>
                <w:color w:val="000000"/>
                <w:sz w:val="20"/>
                <w:szCs w:val="20"/>
              </w:rPr>
            </w:pPr>
          </w:p>
          <w:p w14:paraId="52DB2DFA" w14:textId="77777777" w:rsidR="00E30C3F" w:rsidRPr="00272022" w:rsidRDefault="00E30C3F" w:rsidP="008001C0">
            <w:pPr>
              <w:adjustRightInd w:val="0"/>
              <w:jc w:val="both"/>
              <w:rPr>
                <w:rFonts w:ascii="Arial Narrow" w:hAnsi="Arial Narrow"/>
                <w:color w:val="000000"/>
                <w:sz w:val="20"/>
                <w:szCs w:val="20"/>
              </w:rPr>
            </w:pPr>
          </w:p>
          <w:p w14:paraId="2A4F8162"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6. Na účely tohto článku sa významná </w:t>
            </w:r>
            <w:proofErr w:type="spellStart"/>
            <w:r w:rsidRPr="00272022">
              <w:rPr>
                <w:rFonts w:ascii="Arial Narrow" w:hAnsi="Arial Narrow"/>
                <w:color w:val="000000"/>
                <w:sz w:val="20"/>
                <w:szCs w:val="20"/>
              </w:rPr>
              <w:t>vnútroskupinová</w:t>
            </w:r>
            <w:proofErr w:type="spellEnd"/>
            <w:r w:rsidRPr="00272022">
              <w:rPr>
                <w:rFonts w:ascii="Arial Narrow" w:hAnsi="Arial Narrow"/>
                <w:color w:val="000000"/>
                <w:sz w:val="20"/>
                <w:szCs w:val="20"/>
              </w:rPr>
              <w:t xml:space="preserve"> transakcia uvedená v článku 245 ods. 2 vrátane </w:t>
            </w:r>
            <w:proofErr w:type="spellStart"/>
            <w:r w:rsidRPr="00272022">
              <w:rPr>
                <w:rFonts w:ascii="Arial Narrow" w:hAnsi="Arial Narrow"/>
                <w:color w:val="000000"/>
                <w:sz w:val="20"/>
                <w:szCs w:val="20"/>
              </w:rPr>
              <w:t>vnútroskupinovej</w:t>
            </w:r>
            <w:proofErr w:type="spellEnd"/>
            <w:r w:rsidRPr="00272022">
              <w:rPr>
                <w:rFonts w:ascii="Arial Narrow" w:hAnsi="Arial Narrow"/>
                <w:color w:val="000000"/>
                <w:sz w:val="20"/>
                <w:szCs w:val="20"/>
              </w:rPr>
              <w:t xml:space="preserve"> distribúcie dividend pozastaví alebo obmedzí len vtedy, keď ohrozuje solventnosť alebo likviditu skupiny alebo aspoň jedného z podnikov v rámci skupiny. Pozastavenie alebo obmedzenie transakcií so zvyškom skupiny orgány dohľadu prepojených podnikov vopred prekonzultujú s orgánom dohľadu nad skupinou. </w:t>
            </w:r>
          </w:p>
          <w:p w14:paraId="6B4CA610" w14:textId="77777777" w:rsidR="008001C0" w:rsidRDefault="008001C0" w:rsidP="008001C0">
            <w:pPr>
              <w:adjustRightInd w:val="0"/>
              <w:jc w:val="both"/>
              <w:rPr>
                <w:rFonts w:ascii="Arial Narrow" w:hAnsi="Arial Narrow"/>
                <w:color w:val="000000"/>
                <w:sz w:val="20"/>
                <w:szCs w:val="20"/>
              </w:rPr>
            </w:pPr>
          </w:p>
          <w:p w14:paraId="66BDC4CF" w14:textId="77777777" w:rsidR="00EA7E7B" w:rsidRDefault="00EA7E7B" w:rsidP="008001C0">
            <w:pPr>
              <w:adjustRightInd w:val="0"/>
              <w:jc w:val="both"/>
              <w:rPr>
                <w:rFonts w:ascii="Arial Narrow" w:hAnsi="Arial Narrow"/>
                <w:color w:val="000000"/>
                <w:sz w:val="20"/>
                <w:szCs w:val="20"/>
              </w:rPr>
            </w:pPr>
          </w:p>
          <w:p w14:paraId="4C63A2C8" w14:textId="77777777" w:rsidR="00405C44" w:rsidRDefault="00405C44" w:rsidP="008001C0">
            <w:pPr>
              <w:adjustRightInd w:val="0"/>
              <w:jc w:val="both"/>
              <w:rPr>
                <w:rFonts w:ascii="Arial Narrow" w:hAnsi="Arial Narrow"/>
                <w:color w:val="000000"/>
                <w:sz w:val="20"/>
                <w:szCs w:val="20"/>
              </w:rPr>
            </w:pPr>
          </w:p>
          <w:p w14:paraId="3226C55B" w14:textId="28FF7588"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7. S cieľom zaistiť jednotné uplatňovanie tohto článku orgán EIOPA po konzultácii s výborom ESRB vypracuje návrh regulačných technických predpisov, v ktorom sa upresnia kritériá na identifikáciu výnimočných </w:t>
            </w:r>
            <w:proofErr w:type="spellStart"/>
            <w:r w:rsidRPr="00272022">
              <w:rPr>
                <w:rFonts w:ascii="Arial Narrow" w:hAnsi="Arial Narrow"/>
                <w:color w:val="000000"/>
                <w:sz w:val="20"/>
                <w:szCs w:val="20"/>
              </w:rPr>
              <w:t>celosektorových</w:t>
            </w:r>
            <w:proofErr w:type="spellEnd"/>
            <w:r w:rsidRPr="00272022">
              <w:rPr>
                <w:rFonts w:ascii="Arial Narrow" w:hAnsi="Arial Narrow"/>
                <w:color w:val="000000"/>
                <w:sz w:val="20"/>
                <w:szCs w:val="20"/>
              </w:rPr>
              <w:t xml:space="preserve"> otrasov. Orgán EIOPA predloží uvedený návrh regulačných technických predpisov Komisii do 29. januára 2026.</w:t>
            </w:r>
          </w:p>
          <w:p w14:paraId="68A56DDA" w14:textId="77777777" w:rsidR="008001C0" w:rsidRDefault="008001C0" w:rsidP="008001C0">
            <w:pPr>
              <w:adjustRightInd w:val="0"/>
              <w:jc w:val="both"/>
              <w:rPr>
                <w:rFonts w:ascii="Arial Narrow" w:hAnsi="Arial Narrow"/>
                <w:color w:val="000000"/>
                <w:sz w:val="20"/>
                <w:szCs w:val="20"/>
              </w:rPr>
            </w:pPr>
          </w:p>
          <w:p w14:paraId="3E182D52" w14:textId="77777777"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Komisii sa udeľuje právomoc doplniť túto smernicu prijatím regulačných technických predpisov uvedených v prvom pododseku tohto odseku v súlade s článkami 10 až 14 nariadenia (EÚ) č. 1094/2010.</w:t>
            </w:r>
          </w:p>
          <w:p w14:paraId="1AE269D5" w14:textId="2D7424A1" w:rsidR="008001C0" w:rsidRPr="00272022" w:rsidRDefault="008001C0" w:rsidP="008001C0">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567C466" w14:textId="77777777" w:rsidR="00405C44" w:rsidRDefault="00405C44" w:rsidP="008001C0">
            <w:pPr>
              <w:jc w:val="center"/>
              <w:rPr>
                <w:sz w:val="20"/>
                <w:szCs w:val="20"/>
              </w:rPr>
            </w:pPr>
          </w:p>
          <w:p w14:paraId="52F77688" w14:textId="77777777" w:rsidR="00405C44" w:rsidRDefault="00405C44" w:rsidP="008001C0">
            <w:pPr>
              <w:jc w:val="center"/>
              <w:rPr>
                <w:sz w:val="20"/>
                <w:szCs w:val="20"/>
              </w:rPr>
            </w:pPr>
          </w:p>
          <w:p w14:paraId="4898D1ED" w14:textId="77777777" w:rsidR="00405C44" w:rsidRDefault="00405C44" w:rsidP="008001C0">
            <w:pPr>
              <w:jc w:val="center"/>
              <w:rPr>
                <w:sz w:val="20"/>
                <w:szCs w:val="20"/>
              </w:rPr>
            </w:pPr>
          </w:p>
          <w:p w14:paraId="694CFCB4" w14:textId="77777777" w:rsidR="00405C44" w:rsidRDefault="00405C44" w:rsidP="008001C0">
            <w:pPr>
              <w:jc w:val="center"/>
              <w:rPr>
                <w:sz w:val="20"/>
                <w:szCs w:val="20"/>
              </w:rPr>
            </w:pPr>
          </w:p>
          <w:p w14:paraId="20B38EFF" w14:textId="29BA4099" w:rsidR="008001C0" w:rsidRDefault="008001C0" w:rsidP="008001C0">
            <w:pPr>
              <w:jc w:val="center"/>
              <w:rPr>
                <w:sz w:val="20"/>
                <w:szCs w:val="20"/>
              </w:rPr>
            </w:pPr>
            <w:r>
              <w:rPr>
                <w:sz w:val="20"/>
                <w:szCs w:val="20"/>
              </w:rPr>
              <w:t>N</w:t>
            </w:r>
          </w:p>
          <w:p w14:paraId="3EA32D18" w14:textId="77777777" w:rsidR="008001C0" w:rsidRDefault="008001C0" w:rsidP="008001C0">
            <w:pPr>
              <w:jc w:val="center"/>
              <w:rPr>
                <w:sz w:val="20"/>
                <w:szCs w:val="20"/>
              </w:rPr>
            </w:pPr>
          </w:p>
          <w:p w14:paraId="1745A251" w14:textId="77777777" w:rsidR="008001C0" w:rsidRDefault="008001C0" w:rsidP="008001C0">
            <w:pPr>
              <w:jc w:val="center"/>
              <w:rPr>
                <w:sz w:val="20"/>
                <w:szCs w:val="20"/>
              </w:rPr>
            </w:pPr>
          </w:p>
          <w:p w14:paraId="32E8756E" w14:textId="77777777" w:rsidR="008001C0" w:rsidRDefault="008001C0" w:rsidP="008001C0">
            <w:pPr>
              <w:jc w:val="center"/>
              <w:rPr>
                <w:sz w:val="20"/>
                <w:szCs w:val="20"/>
              </w:rPr>
            </w:pPr>
          </w:p>
          <w:p w14:paraId="31284A37" w14:textId="77777777" w:rsidR="008001C0" w:rsidRDefault="008001C0" w:rsidP="008001C0">
            <w:pPr>
              <w:jc w:val="center"/>
              <w:rPr>
                <w:sz w:val="20"/>
                <w:szCs w:val="20"/>
              </w:rPr>
            </w:pPr>
          </w:p>
          <w:p w14:paraId="1ED4925D" w14:textId="77777777" w:rsidR="008001C0" w:rsidRDefault="008001C0" w:rsidP="008001C0">
            <w:pPr>
              <w:jc w:val="center"/>
              <w:rPr>
                <w:sz w:val="20"/>
                <w:szCs w:val="20"/>
              </w:rPr>
            </w:pPr>
          </w:p>
          <w:p w14:paraId="7B3C2E49" w14:textId="77777777" w:rsidR="008001C0" w:rsidRDefault="008001C0" w:rsidP="008001C0">
            <w:pPr>
              <w:jc w:val="center"/>
              <w:rPr>
                <w:sz w:val="20"/>
                <w:szCs w:val="20"/>
              </w:rPr>
            </w:pPr>
          </w:p>
          <w:p w14:paraId="7F414086" w14:textId="77777777" w:rsidR="008001C0" w:rsidRDefault="008001C0" w:rsidP="008001C0">
            <w:pPr>
              <w:jc w:val="center"/>
              <w:rPr>
                <w:sz w:val="20"/>
                <w:szCs w:val="20"/>
              </w:rPr>
            </w:pPr>
          </w:p>
          <w:p w14:paraId="35E2910F" w14:textId="77777777" w:rsidR="008001C0" w:rsidRDefault="008001C0" w:rsidP="008001C0">
            <w:pPr>
              <w:jc w:val="center"/>
              <w:rPr>
                <w:sz w:val="20"/>
                <w:szCs w:val="20"/>
              </w:rPr>
            </w:pPr>
          </w:p>
          <w:p w14:paraId="6EB10845" w14:textId="689B27F5" w:rsidR="008001C0" w:rsidRDefault="00405C44" w:rsidP="008001C0">
            <w:pPr>
              <w:jc w:val="center"/>
              <w:rPr>
                <w:sz w:val="20"/>
                <w:szCs w:val="20"/>
              </w:rPr>
            </w:pPr>
            <w:r>
              <w:rPr>
                <w:sz w:val="20"/>
                <w:szCs w:val="20"/>
              </w:rPr>
              <w:t>N</w:t>
            </w:r>
          </w:p>
          <w:p w14:paraId="7BB0FF43" w14:textId="77777777" w:rsidR="008001C0" w:rsidRDefault="008001C0" w:rsidP="008001C0">
            <w:pPr>
              <w:jc w:val="center"/>
              <w:rPr>
                <w:sz w:val="20"/>
                <w:szCs w:val="20"/>
              </w:rPr>
            </w:pPr>
          </w:p>
          <w:p w14:paraId="6A6B117A" w14:textId="77777777" w:rsidR="008001C0" w:rsidRDefault="008001C0" w:rsidP="008001C0">
            <w:pPr>
              <w:jc w:val="center"/>
              <w:rPr>
                <w:sz w:val="20"/>
                <w:szCs w:val="20"/>
              </w:rPr>
            </w:pPr>
          </w:p>
          <w:p w14:paraId="61F990CA" w14:textId="77777777" w:rsidR="008001C0" w:rsidRDefault="008001C0" w:rsidP="008001C0">
            <w:pPr>
              <w:jc w:val="center"/>
              <w:rPr>
                <w:sz w:val="20"/>
                <w:szCs w:val="20"/>
              </w:rPr>
            </w:pPr>
          </w:p>
          <w:p w14:paraId="0161586B" w14:textId="77777777" w:rsidR="008001C0" w:rsidRDefault="008001C0" w:rsidP="008001C0">
            <w:pPr>
              <w:jc w:val="center"/>
              <w:rPr>
                <w:sz w:val="20"/>
                <w:szCs w:val="20"/>
              </w:rPr>
            </w:pPr>
          </w:p>
          <w:p w14:paraId="55C415E4" w14:textId="77777777" w:rsidR="008001C0" w:rsidRDefault="008001C0" w:rsidP="008001C0">
            <w:pPr>
              <w:jc w:val="center"/>
              <w:rPr>
                <w:sz w:val="20"/>
                <w:szCs w:val="20"/>
              </w:rPr>
            </w:pPr>
          </w:p>
          <w:p w14:paraId="3AD11820" w14:textId="77777777" w:rsidR="008001C0" w:rsidRDefault="008001C0" w:rsidP="008001C0">
            <w:pPr>
              <w:jc w:val="center"/>
              <w:rPr>
                <w:sz w:val="20"/>
                <w:szCs w:val="20"/>
              </w:rPr>
            </w:pPr>
          </w:p>
          <w:p w14:paraId="0034DA96" w14:textId="77777777" w:rsidR="008001C0" w:rsidRDefault="008001C0" w:rsidP="008001C0">
            <w:pPr>
              <w:jc w:val="center"/>
              <w:rPr>
                <w:sz w:val="20"/>
                <w:szCs w:val="20"/>
              </w:rPr>
            </w:pPr>
          </w:p>
          <w:p w14:paraId="00DCBB03" w14:textId="77777777" w:rsidR="008001C0" w:rsidRDefault="008001C0" w:rsidP="008001C0">
            <w:pPr>
              <w:jc w:val="center"/>
              <w:rPr>
                <w:sz w:val="20"/>
                <w:szCs w:val="20"/>
              </w:rPr>
            </w:pPr>
          </w:p>
          <w:p w14:paraId="0C7277BF" w14:textId="77777777" w:rsidR="008001C0" w:rsidRDefault="008001C0" w:rsidP="008001C0">
            <w:pPr>
              <w:jc w:val="center"/>
              <w:rPr>
                <w:sz w:val="20"/>
                <w:szCs w:val="20"/>
              </w:rPr>
            </w:pPr>
          </w:p>
          <w:p w14:paraId="0BF42586" w14:textId="77777777" w:rsidR="00944A68" w:rsidRDefault="00944A68" w:rsidP="008001C0">
            <w:pPr>
              <w:jc w:val="center"/>
              <w:rPr>
                <w:sz w:val="20"/>
                <w:szCs w:val="20"/>
              </w:rPr>
            </w:pPr>
          </w:p>
          <w:p w14:paraId="1384C47D" w14:textId="77777777" w:rsidR="00944A68" w:rsidRDefault="00944A68" w:rsidP="008001C0">
            <w:pPr>
              <w:jc w:val="center"/>
              <w:rPr>
                <w:sz w:val="20"/>
                <w:szCs w:val="20"/>
              </w:rPr>
            </w:pPr>
          </w:p>
          <w:p w14:paraId="2F31F533" w14:textId="77777777" w:rsidR="008001C0" w:rsidRDefault="008001C0" w:rsidP="008001C0">
            <w:pPr>
              <w:jc w:val="center"/>
              <w:rPr>
                <w:sz w:val="20"/>
                <w:szCs w:val="20"/>
              </w:rPr>
            </w:pPr>
          </w:p>
          <w:p w14:paraId="362048FB" w14:textId="5812B66D" w:rsidR="008001C0" w:rsidRDefault="00E30C3F" w:rsidP="008001C0">
            <w:pPr>
              <w:jc w:val="center"/>
              <w:rPr>
                <w:sz w:val="20"/>
                <w:szCs w:val="20"/>
              </w:rPr>
            </w:pPr>
            <w:r w:rsidRPr="00944A68">
              <w:rPr>
                <w:sz w:val="20"/>
                <w:szCs w:val="20"/>
              </w:rPr>
              <w:t>n.</w:t>
            </w:r>
            <w:r w:rsidR="00944A68" w:rsidRPr="00944A68">
              <w:rPr>
                <w:sz w:val="20"/>
                <w:szCs w:val="20"/>
              </w:rPr>
              <w:t xml:space="preserve"> </w:t>
            </w:r>
            <w:r w:rsidRPr="00944A68">
              <w:rPr>
                <w:sz w:val="20"/>
                <w:szCs w:val="20"/>
              </w:rPr>
              <w:t>a.</w:t>
            </w:r>
          </w:p>
          <w:p w14:paraId="07FEDA33" w14:textId="77777777" w:rsidR="008001C0" w:rsidRDefault="008001C0" w:rsidP="008001C0">
            <w:pPr>
              <w:jc w:val="center"/>
              <w:rPr>
                <w:sz w:val="20"/>
                <w:szCs w:val="20"/>
              </w:rPr>
            </w:pPr>
          </w:p>
          <w:p w14:paraId="0B1613D5" w14:textId="77777777" w:rsidR="008001C0" w:rsidRDefault="008001C0" w:rsidP="008001C0">
            <w:pPr>
              <w:jc w:val="center"/>
              <w:rPr>
                <w:sz w:val="20"/>
                <w:szCs w:val="20"/>
              </w:rPr>
            </w:pPr>
          </w:p>
          <w:p w14:paraId="463BBF5A" w14:textId="02C0D801" w:rsidR="008001C0" w:rsidRDefault="008001C0" w:rsidP="008001C0">
            <w:pPr>
              <w:jc w:val="center"/>
              <w:rPr>
                <w:sz w:val="20"/>
                <w:szCs w:val="20"/>
              </w:rPr>
            </w:pPr>
          </w:p>
          <w:p w14:paraId="3B2B628C" w14:textId="0A7079F2" w:rsidR="00E30C3F" w:rsidRDefault="00E30C3F" w:rsidP="008001C0">
            <w:pPr>
              <w:jc w:val="center"/>
              <w:rPr>
                <w:sz w:val="20"/>
                <w:szCs w:val="20"/>
              </w:rPr>
            </w:pPr>
          </w:p>
          <w:p w14:paraId="1802DE4E" w14:textId="77777777" w:rsidR="00E30C3F" w:rsidRDefault="00E30C3F" w:rsidP="008001C0">
            <w:pPr>
              <w:jc w:val="center"/>
              <w:rPr>
                <w:sz w:val="20"/>
                <w:szCs w:val="20"/>
              </w:rPr>
            </w:pPr>
          </w:p>
          <w:p w14:paraId="1FAFFF71" w14:textId="668CDB92" w:rsidR="008001C0" w:rsidRDefault="00405C44" w:rsidP="008001C0">
            <w:pPr>
              <w:jc w:val="center"/>
              <w:rPr>
                <w:sz w:val="20"/>
                <w:szCs w:val="20"/>
              </w:rPr>
            </w:pPr>
            <w:r>
              <w:rPr>
                <w:sz w:val="20"/>
                <w:szCs w:val="20"/>
              </w:rPr>
              <w:t>N</w:t>
            </w:r>
          </w:p>
          <w:p w14:paraId="6F70FA89" w14:textId="77777777" w:rsidR="008001C0" w:rsidRDefault="008001C0" w:rsidP="008001C0">
            <w:pPr>
              <w:jc w:val="center"/>
              <w:rPr>
                <w:sz w:val="20"/>
                <w:szCs w:val="20"/>
              </w:rPr>
            </w:pPr>
          </w:p>
          <w:p w14:paraId="5D5D4676" w14:textId="77777777" w:rsidR="008001C0" w:rsidRDefault="008001C0" w:rsidP="008001C0">
            <w:pPr>
              <w:jc w:val="center"/>
              <w:rPr>
                <w:sz w:val="20"/>
                <w:szCs w:val="20"/>
              </w:rPr>
            </w:pPr>
          </w:p>
          <w:p w14:paraId="6735F76D" w14:textId="77777777" w:rsidR="008001C0" w:rsidRDefault="008001C0" w:rsidP="008001C0">
            <w:pPr>
              <w:jc w:val="center"/>
              <w:rPr>
                <w:sz w:val="20"/>
                <w:szCs w:val="20"/>
              </w:rPr>
            </w:pPr>
          </w:p>
          <w:p w14:paraId="76261CEE" w14:textId="77777777" w:rsidR="008001C0" w:rsidRDefault="008001C0" w:rsidP="008001C0">
            <w:pPr>
              <w:jc w:val="center"/>
              <w:rPr>
                <w:sz w:val="20"/>
                <w:szCs w:val="20"/>
              </w:rPr>
            </w:pPr>
          </w:p>
          <w:p w14:paraId="756B9867" w14:textId="77777777" w:rsidR="006A5770" w:rsidRDefault="006A5770" w:rsidP="008001C0">
            <w:pPr>
              <w:jc w:val="center"/>
              <w:rPr>
                <w:sz w:val="20"/>
                <w:szCs w:val="20"/>
              </w:rPr>
            </w:pPr>
          </w:p>
          <w:p w14:paraId="7EFE710E" w14:textId="77777777" w:rsidR="008001C0" w:rsidRDefault="008001C0" w:rsidP="008001C0">
            <w:pPr>
              <w:jc w:val="center"/>
              <w:rPr>
                <w:sz w:val="20"/>
                <w:szCs w:val="20"/>
              </w:rPr>
            </w:pPr>
          </w:p>
          <w:p w14:paraId="29BF07B2" w14:textId="2568B9D6" w:rsidR="008001C0" w:rsidRDefault="00405C44" w:rsidP="008001C0">
            <w:pPr>
              <w:jc w:val="center"/>
              <w:rPr>
                <w:sz w:val="20"/>
                <w:szCs w:val="20"/>
              </w:rPr>
            </w:pPr>
            <w:r>
              <w:rPr>
                <w:sz w:val="20"/>
                <w:szCs w:val="20"/>
              </w:rPr>
              <w:t>N</w:t>
            </w:r>
          </w:p>
          <w:p w14:paraId="5946100F" w14:textId="77777777" w:rsidR="008001C0" w:rsidRDefault="008001C0" w:rsidP="008001C0">
            <w:pPr>
              <w:jc w:val="center"/>
              <w:rPr>
                <w:sz w:val="20"/>
                <w:szCs w:val="20"/>
              </w:rPr>
            </w:pPr>
          </w:p>
          <w:p w14:paraId="709DBC39" w14:textId="77777777" w:rsidR="008001C0" w:rsidRDefault="008001C0" w:rsidP="008001C0">
            <w:pPr>
              <w:jc w:val="center"/>
              <w:rPr>
                <w:sz w:val="20"/>
                <w:szCs w:val="20"/>
              </w:rPr>
            </w:pPr>
          </w:p>
          <w:p w14:paraId="45CD954B" w14:textId="77777777" w:rsidR="008001C0" w:rsidRDefault="008001C0" w:rsidP="008001C0">
            <w:pPr>
              <w:jc w:val="center"/>
              <w:rPr>
                <w:sz w:val="20"/>
                <w:szCs w:val="20"/>
              </w:rPr>
            </w:pPr>
          </w:p>
          <w:p w14:paraId="60B2917C" w14:textId="77777777" w:rsidR="008001C0" w:rsidRDefault="008001C0" w:rsidP="008001C0">
            <w:pPr>
              <w:jc w:val="center"/>
              <w:rPr>
                <w:sz w:val="20"/>
                <w:szCs w:val="20"/>
              </w:rPr>
            </w:pPr>
          </w:p>
          <w:p w14:paraId="73C62D46" w14:textId="77777777" w:rsidR="00944A68" w:rsidRDefault="00944A68" w:rsidP="008001C0">
            <w:pPr>
              <w:jc w:val="center"/>
              <w:rPr>
                <w:sz w:val="20"/>
                <w:szCs w:val="20"/>
              </w:rPr>
            </w:pPr>
          </w:p>
          <w:p w14:paraId="113CE75F" w14:textId="77777777" w:rsidR="008001C0" w:rsidRDefault="008001C0" w:rsidP="008001C0">
            <w:pPr>
              <w:jc w:val="center"/>
              <w:rPr>
                <w:sz w:val="20"/>
                <w:szCs w:val="20"/>
              </w:rPr>
            </w:pPr>
          </w:p>
          <w:p w14:paraId="50CA7A43" w14:textId="77777777" w:rsidR="00A35D49" w:rsidRDefault="00A35D49" w:rsidP="008001C0">
            <w:pPr>
              <w:jc w:val="center"/>
              <w:rPr>
                <w:sz w:val="20"/>
                <w:szCs w:val="20"/>
              </w:rPr>
            </w:pPr>
          </w:p>
          <w:p w14:paraId="4A78FD1A" w14:textId="3DADFECA" w:rsidR="008001C0" w:rsidRDefault="00405C44" w:rsidP="008001C0">
            <w:pPr>
              <w:jc w:val="center"/>
              <w:rPr>
                <w:sz w:val="20"/>
                <w:szCs w:val="20"/>
              </w:rPr>
            </w:pPr>
            <w:r>
              <w:rPr>
                <w:sz w:val="20"/>
                <w:szCs w:val="20"/>
              </w:rPr>
              <w:lastRenderedPageBreak/>
              <w:t>N</w:t>
            </w:r>
          </w:p>
          <w:p w14:paraId="7A9C9235" w14:textId="77777777" w:rsidR="008001C0" w:rsidRDefault="008001C0" w:rsidP="008001C0">
            <w:pPr>
              <w:jc w:val="center"/>
              <w:rPr>
                <w:sz w:val="20"/>
                <w:szCs w:val="20"/>
              </w:rPr>
            </w:pPr>
          </w:p>
          <w:p w14:paraId="56332087" w14:textId="77777777" w:rsidR="008001C0" w:rsidRDefault="008001C0" w:rsidP="008001C0">
            <w:pPr>
              <w:jc w:val="center"/>
              <w:rPr>
                <w:sz w:val="20"/>
                <w:szCs w:val="20"/>
              </w:rPr>
            </w:pPr>
          </w:p>
          <w:p w14:paraId="2ED79248" w14:textId="77777777" w:rsidR="008001C0" w:rsidRDefault="008001C0" w:rsidP="008001C0">
            <w:pPr>
              <w:jc w:val="center"/>
              <w:rPr>
                <w:sz w:val="20"/>
                <w:szCs w:val="20"/>
              </w:rPr>
            </w:pPr>
          </w:p>
          <w:p w14:paraId="4C3B8F89" w14:textId="77777777" w:rsidR="008001C0" w:rsidRDefault="008001C0" w:rsidP="008001C0">
            <w:pPr>
              <w:jc w:val="center"/>
              <w:rPr>
                <w:sz w:val="20"/>
                <w:szCs w:val="20"/>
              </w:rPr>
            </w:pPr>
          </w:p>
          <w:p w14:paraId="68361363" w14:textId="77777777" w:rsidR="00C90DE1" w:rsidRDefault="00C90DE1" w:rsidP="008001C0">
            <w:pPr>
              <w:jc w:val="center"/>
              <w:rPr>
                <w:sz w:val="20"/>
                <w:szCs w:val="20"/>
              </w:rPr>
            </w:pPr>
          </w:p>
          <w:p w14:paraId="67853414" w14:textId="77777777" w:rsidR="00E30C3F" w:rsidRDefault="00E30C3F" w:rsidP="008001C0">
            <w:pPr>
              <w:jc w:val="center"/>
              <w:rPr>
                <w:sz w:val="20"/>
                <w:szCs w:val="20"/>
              </w:rPr>
            </w:pPr>
          </w:p>
          <w:p w14:paraId="6CD30F6E" w14:textId="3D7FB666" w:rsidR="008001C0" w:rsidRDefault="00405C44" w:rsidP="008001C0">
            <w:pPr>
              <w:jc w:val="center"/>
              <w:rPr>
                <w:sz w:val="20"/>
                <w:szCs w:val="20"/>
              </w:rPr>
            </w:pPr>
            <w:r>
              <w:rPr>
                <w:sz w:val="20"/>
                <w:szCs w:val="20"/>
              </w:rPr>
              <w:t>N</w:t>
            </w:r>
          </w:p>
          <w:p w14:paraId="48FDFB63" w14:textId="77777777" w:rsidR="008001C0" w:rsidRDefault="008001C0" w:rsidP="008001C0">
            <w:pPr>
              <w:jc w:val="center"/>
              <w:rPr>
                <w:sz w:val="20"/>
                <w:szCs w:val="20"/>
              </w:rPr>
            </w:pPr>
          </w:p>
          <w:p w14:paraId="24C56F57" w14:textId="77777777" w:rsidR="008001C0" w:rsidRDefault="008001C0" w:rsidP="008001C0">
            <w:pPr>
              <w:jc w:val="center"/>
              <w:rPr>
                <w:sz w:val="20"/>
                <w:szCs w:val="20"/>
              </w:rPr>
            </w:pPr>
          </w:p>
          <w:p w14:paraId="3BF55EB1" w14:textId="77777777" w:rsidR="008001C0" w:rsidRDefault="008001C0" w:rsidP="008001C0">
            <w:pPr>
              <w:jc w:val="center"/>
              <w:rPr>
                <w:sz w:val="20"/>
                <w:szCs w:val="20"/>
              </w:rPr>
            </w:pPr>
          </w:p>
          <w:p w14:paraId="2E2853AE" w14:textId="77777777" w:rsidR="008001C0" w:rsidRDefault="008001C0" w:rsidP="008001C0">
            <w:pPr>
              <w:jc w:val="center"/>
              <w:rPr>
                <w:sz w:val="20"/>
                <w:szCs w:val="20"/>
              </w:rPr>
            </w:pPr>
          </w:p>
          <w:p w14:paraId="2E375512" w14:textId="77777777" w:rsidR="008001C0" w:rsidRDefault="008001C0" w:rsidP="008001C0">
            <w:pPr>
              <w:jc w:val="center"/>
              <w:rPr>
                <w:sz w:val="20"/>
                <w:szCs w:val="20"/>
              </w:rPr>
            </w:pPr>
          </w:p>
          <w:p w14:paraId="49F313FC" w14:textId="77777777" w:rsidR="008001C0" w:rsidRDefault="008001C0" w:rsidP="008001C0">
            <w:pPr>
              <w:jc w:val="center"/>
              <w:rPr>
                <w:sz w:val="20"/>
                <w:szCs w:val="20"/>
              </w:rPr>
            </w:pPr>
          </w:p>
          <w:p w14:paraId="2F8B7436" w14:textId="77777777" w:rsidR="008001C0" w:rsidRDefault="008001C0" w:rsidP="008001C0">
            <w:pPr>
              <w:jc w:val="center"/>
              <w:rPr>
                <w:sz w:val="20"/>
                <w:szCs w:val="20"/>
              </w:rPr>
            </w:pPr>
          </w:p>
          <w:p w14:paraId="00187DCC" w14:textId="77777777" w:rsidR="00EA7E7B" w:rsidRDefault="00EA7E7B" w:rsidP="008001C0">
            <w:pPr>
              <w:jc w:val="center"/>
              <w:rPr>
                <w:sz w:val="20"/>
                <w:szCs w:val="20"/>
              </w:rPr>
            </w:pPr>
          </w:p>
          <w:p w14:paraId="7B02D250" w14:textId="567AC891" w:rsidR="008001C0" w:rsidRPr="00272022" w:rsidRDefault="008001C0" w:rsidP="008001C0">
            <w:pPr>
              <w:jc w:val="center"/>
              <w:rPr>
                <w:sz w:val="20"/>
                <w:szCs w:val="20"/>
              </w:rPr>
            </w:pPr>
            <w:r>
              <w:rPr>
                <w:sz w:val="20"/>
                <w:szCs w:val="20"/>
              </w:rPr>
              <w:t>n. a.</w:t>
            </w:r>
          </w:p>
        </w:tc>
        <w:tc>
          <w:tcPr>
            <w:tcW w:w="851" w:type="dxa"/>
            <w:tcBorders>
              <w:top w:val="single" w:sz="4" w:space="0" w:color="auto"/>
              <w:left w:val="nil"/>
              <w:bottom w:val="single" w:sz="4" w:space="0" w:color="auto"/>
              <w:right w:val="single" w:sz="4" w:space="0" w:color="auto"/>
            </w:tcBorders>
          </w:tcPr>
          <w:p w14:paraId="6019329C" w14:textId="77777777" w:rsidR="008001C0" w:rsidRPr="00944A68" w:rsidRDefault="008001C0" w:rsidP="008001C0">
            <w:pPr>
              <w:jc w:val="center"/>
              <w:rPr>
                <w:bCs/>
                <w:sz w:val="20"/>
                <w:szCs w:val="20"/>
              </w:rPr>
            </w:pPr>
          </w:p>
          <w:p w14:paraId="37FE9491" w14:textId="77777777" w:rsidR="00405C44" w:rsidRPr="00944A68" w:rsidRDefault="00405C44" w:rsidP="008001C0">
            <w:pPr>
              <w:jc w:val="center"/>
              <w:rPr>
                <w:bCs/>
                <w:sz w:val="20"/>
                <w:szCs w:val="20"/>
              </w:rPr>
            </w:pPr>
          </w:p>
          <w:p w14:paraId="6E1C59A4" w14:textId="77777777" w:rsidR="00405C44" w:rsidRPr="00944A68" w:rsidRDefault="00405C44" w:rsidP="008001C0">
            <w:pPr>
              <w:jc w:val="center"/>
              <w:rPr>
                <w:bCs/>
                <w:sz w:val="20"/>
                <w:szCs w:val="20"/>
              </w:rPr>
            </w:pPr>
          </w:p>
          <w:p w14:paraId="5294A9AE" w14:textId="77777777" w:rsidR="00405C44" w:rsidRPr="00944A68" w:rsidRDefault="00405C44" w:rsidP="008001C0">
            <w:pPr>
              <w:jc w:val="center"/>
              <w:rPr>
                <w:bCs/>
                <w:sz w:val="20"/>
                <w:szCs w:val="20"/>
              </w:rPr>
            </w:pPr>
          </w:p>
          <w:p w14:paraId="766B225E" w14:textId="77777777" w:rsidR="00405C44" w:rsidRPr="00944A68" w:rsidRDefault="00405C44" w:rsidP="00405C44">
            <w:pPr>
              <w:jc w:val="center"/>
              <w:rPr>
                <w:b/>
                <w:sz w:val="20"/>
                <w:szCs w:val="20"/>
              </w:rPr>
            </w:pPr>
            <w:r w:rsidRPr="00944A68">
              <w:rPr>
                <w:b/>
                <w:sz w:val="20"/>
                <w:szCs w:val="20"/>
              </w:rPr>
              <w:t>návrh</w:t>
            </w:r>
          </w:p>
          <w:p w14:paraId="07126AE3" w14:textId="0BC960E0" w:rsidR="00405C44" w:rsidRPr="00944A68" w:rsidRDefault="00405C44" w:rsidP="00405C44">
            <w:pPr>
              <w:jc w:val="center"/>
              <w:rPr>
                <w:b/>
                <w:sz w:val="20"/>
                <w:szCs w:val="20"/>
              </w:rPr>
            </w:pPr>
            <w:r w:rsidRPr="00944A68">
              <w:rPr>
                <w:b/>
                <w:sz w:val="20"/>
                <w:szCs w:val="20"/>
              </w:rPr>
              <w:lastRenderedPageBreak/>
              <w:t>zákona</w:t>
            </w:r>
            <w:r w:rsidR="00AA337F" w:rsidRPr="00944A68">
              <w:rPr>
                <w:b/>
                <w:sz w:val="20"/>
                <w:szCs w:val="20"/>
              </w:rPr>
              <w:t xml:space="preserve"> čl. I</w:t>
            </w:r>
          </w:p>
          <w:p w14:paraId="1B65FB11" w14:textId="77777777" w:rsidR="00405C44" w:rsidRPr="00944A68" w:rsidRDefault="00405C44" w:rsidP="00405C44">
            <w:pPr>
              <w:jc w:val="center"/>
              <w:rPr>
                <w:b/>
                <w:sz w:val="20"/>
                <w:szCs w:val="20"/>
              </w:rPr>
            </w:pPr>
          </w:p>
          <w:p w14:paraId="459BAC24" w14:textId="77777777" w:rsidR="00405C44" w:rsidRPr="00944A68" w:rsidRDefault="00405C44" w:rsidP="00405C44">
            <w:pPr>
              <w:jc w:val="center"/>
              <w:rPr>
                <w:b/>
                <w:sz w:val="20"/>
                <w:szCs w:val="20"/>
              </w:rPr>
            </w:pPr>
          </w:p>
          <w:p w14:paraId="10293050" w14:textId="77777777" w:rsidR="00405C44" w:rsidRPr="00944A68" w:rsidRDefault="00405C44" w:rsidP="00405C44">
            <w:pPr>
              <w:jc w:val="center"/>
              <w:rPr>
                <w:b/>
                <w:sz w:val="20"/>
                <w:szCs w:val="20"/>
              </w:rPr>
            </w:pPr>
          </w:p>
          <w:p w14:paraId="066A8964" w14:textId="77777777" w:rsidR="00405C44" w:rsidRPr="00944A68" w:rsidRDefault="00405C44" w:rsidP="00405C44">
            <w:pPr>
              <w:jc w:val="center"/>
              <w:rPr>
                <w:b/>
                <w:sz w:val="20"/>
                <w:szCs w:val="20"/>
              </w:rPr>
            </w:pPr>
          </w:p>
          <w:p w14:paraId="78881654" w14:textId="77777777" w:rsidR="00405C44" w:rsidRPr="00944A68" w:rsidRDefault="00405C44" w:rsidP="00405C44">
            <w:pPr>
              <w:jc w:val="center"/>
              <w:rPr>
                <w:b/>
                <w:sz w:val="20"/>
                <w:szCs w:val="20"/>
              </w:rPr>
            </w:pPr>
          </w:p>
          <w:p w14:paraId="45702159" w14:textId="77777777" w:rsidR="00405C44" w:rsidRPr="00944A68" w:rsidRDefault="00405C44" w:rsidP="00405C44">
            <w:pPr>
              <w:jc w:val="center"/>
              <w:rPr>
                <w:b/>
                <w:sz w:val="20"/>
                <w:szCs w:val="20"/>
              </w:rPr>
            </w:pPr>
          </w:p>
          <w:p w14:paraId="1FF1752C" w14:textId="77777777" w:rsidR="00405C44" w:rsidRPr="00944A68" w:rsidRDefault="00405C44" w:rsidP="00405C44">
            <w:pPr>
              <w:jc w:val="center"/>
              <w:rPr>
                <w:b/>
                <w:sz w:val="20"/>
                <w:szCs w:val="20"/>
              </w:rPr>
            </w:pPr>
            <w:r w:rsidRPr="00944A68">
              <w:rPr>
                <w:b/>
                <w:sz w:val="20"/>
                <w:szCs w:val="20"/>
              </w:rPr>
              <w:t>návrh</w:t>
            </w:r>
          </w:p>
          <w:p w14:paraId="0D28D9A7" w14:textId="1B8978D5" w:rsidR="00405C44" w:rsidRPr="00944A68" w:rsidRDefault="00405C44" w:rsidP="00405C44">
            <w:pPr>
              <w:jc w:val="center"/>
              <w:rPr>
                <w:b/>
                <w:sz w:val="20"/>
                <w:szCs w:val="20"/>
              </w:rPr>
            </w:pPr>
            <w:r w:rsidRPr="00944A68">
              <w:rPr>
                <w:b/>
                <w:sz w:val="20"/>
                <w:szCs w:val="20"/>
              </w:rPr>
              <w:t>zákona</w:t>
            </w:r>
            <w:r w:rsidR="00E30C3F" w:rsidRPr="00944A68">
              <w:rPr>
                <w:b/>
                <w:sz w:val="20"/>
                <w:szCs w:val="20"/>
              </w:rPr>
              <w:t xml:space="preserve"> čl. I</w:t>
            </w:r>
          </w:p>
          <w:p w14:paraId="09F81D5A" w14:textId="77777777" w:rsidR="00405C44" w:rsidRPr="00944A68" w:rsidRDefault="00405C44" w:rsidP="00405C44">
            <w:pPr>
              <w:jc w:val="center"/>
              <w:rPr>
                <w:b/>
                <w:sz w:val="20"/>
                <w:szCs w:val="20"/>
              </w:rPr>
            </w:pPr>
          </w:p>
          <w:p w14:paraId="2844C2B8" w14:textId="77777777" w:rsidR="00405C44" w:rsidRPr="00944A68" w:rsidRDefault="00405C44" w:rsidP="00405C44">
            <w:pPr>
              <w:jc w:val="center"/>
              <w:rPr>
                <w:b/>
                <w:sz w:val="20"/>
                <w:szCs w:val="20"/>
              </w:rPr>
            </w:pPr>
          </w:p>
          <w:p w14:paraId="135A6FB2" w14:textId="77777777" w:rsidR="00405C44" w:rsidRPr="00944A68" w:rsidRDefault="00405C44" w:rsidP="00405C44">
            <w:pPr>
              <w:jc w:val="center"/>
              <w:rPr>
                <w:b/>
                <w:sz w:val="20"/>
                <w:szCs w:val="20"/>
              </w:rPr>
            </w:pPr>
          </w:p>
          <w:p w14:paraId="18D06F87" w14:textId="77777777" w:rsidR="00405C44" w:rsidRPr="00944A68" w:rsidRDefault="00405C44" w:rsidP="00405C44">
            <w:pPr>
              <w:jc w:val="center"/>
              <w:rPr>
                <w:b/>
                <w:sz w:val="20"/>
                <w:szCs w:val="20"/>
              </w:rPr>
            </w:pPr>
          </w:p>
          <w:p w14:paraId="0902519C" w14:textId="77777777" w:rsidR="00405C44" w:rsidRPr="00944A68" w:rsidRDefault="00405C44" w:rsidP="00405C44">
            <w:pPr>
              <w:jc w:val="center"/>
              <w:rPr>
                <w:b/>
                <w:sz w:val="20"/>
                <w:szCs w:val="20"/>
              </w:rPr>
            </w:pPr>
          </w:p>
          <w:p w14:paraId="0CD7FD0B" w14:textId="77777777" w:rsidR="00405C44" w:rsidRPr="00944A68" w:rsidRDefault="00405C44" w:rsidP="00405C44">
            <w:pPr>
              <w:jc w:val="center"/>
              <w:rPr>
                <w:b/>
                <w:sz w:val="20"/>
                <w:szCs w:val="20"/>
              </w:rPr>
            </w:pPr>
          </w:p>
          <w:p w14:paraId="621A48E6" w14:textId="77777777" w:rsidR="00405C44" w:rsidRPr="00944A68" w:rsidRDefault="00405C44" w:rsidP="00405C44">
            <w:pPr>
              <w:jc w:val="center"/>
              <w:rPr>
                <w:b/>
                <w:sz w:val="20"/>
                <w:szCs w:val="20"/>
              </w:rPr>
            </w:pPr>
          </w:p>
          <w:p w14:paraId="29E0098D" w14:textId="77777777" w:rsidR="00405C44" w:rsidRPr="00944A68" w:rsidRDefault="00405C44" w:rsidP="00405C44">
            <w:pPr>
              <w:jc w:val="center"/>
              <w:rPr>
                <w:b/>
                <w:sz w:val="20"/>
                <w:szCs w:val="20"/>
              </w:rPr>
            </w:pPr>
          </w:p>
          <w:p w14:paraId="7DB19473" w14:textId="77777777" w:rsidR="00405C44" w:rsidRPr="00944A68" w:rsidRDefault="00405C44" w:rsidP="00405C44">
            <w:pPr>
              <w:jc w:val="center"/>
              <w:rPr>
                <w:b/>
                <w:sz w:val="20"/>
                <w:szCs w:val="20"/>
              </w:rPr>
            </w:pPr>
          </w:p>
          <w:p w14:paraId="28EBCE92" w14:textId="77777777" w:rsidR="00405C44" w:rsidRDefault="00405C44" w:rsidP="00405C44">
            <w:pPr>
              <w:jc w:val="center"/>
              <w:rPr>
                <w:b/>
                <w:sz w:val="20"/>
                <w:szCs w:val="20"/>
              </w:rPr>
            </w:pPr>
          </w:p>
          <w:p w14:paraId="32C8DCAF" w14:textId="77777777" w:rsidR="00944A68" w:rsidRDefault="00944A68" w:rsidP="00405C44">
            <w:pPr>
              <w:jc w:val="center"/>
              <w:rPr>
                <w:b/>
                <w:sz w:val="20"/>
                <w:szCs w:val="20"/>
              </w:rPr>
            </w:pPr>
          </w:p>
          <w:p w14:paraId="0FDA5E5E" w14:textId="77777777" w:rsidR="00944A68" w:rsidRPr="00944A68" w:rsidRDefault="00944A68" w:rsidP="00405C44">
            <w:pPr>
              <w:jc w:val="center"/>
              <w:rPr>
                <w:b/>
                <w:sz w:val="20"/>
                <w:szCs w:val="20"/>
              </w:rPr>
            </w:pPr>
          </w:p>
          <w:p w14:paraId="050DE2AB" w14:textId="77777777" w:rsidR="00405C44" w:rsidRPr="00944A68" w:rsidRDefault="00405C44" w:rsidP="00405C44">
            <w:pPr>
              <w:jc w:val="center"/>
              <w:rPr>
                <w:b/>
                <w:sz w:val="20"/>
                <w:szCs w:val="20"/>
              </w:rPr>
            </w:pPr>
          </w:p>
          <w:p w14:paraId="7F9DC72E" w14:textId="77777777" w:rsidR="00405C44" w:rsidRPr="00944A68" w:rsidRDefault="00405C44" w:rsidP="00405C44">
            <w:pPr>
              <w:jc w:val="center"/>
              <w:rPr>
                <w:b/>
                <w:sz w:val="20"/>
                <w:szCs w:val="20"/>
              </w:rPr>
            </w:pPr>
          </w:p>
          <w:p w14:paraId="0BF44DF9" w14:textId="41172250" w:rsidR="00405C44" w:rsidRPr="00944A68" w:rsidRDefault="00405C44" w:rsidP="00405C44">
            <w:pPr>
              <w:jc w:val="center"/>
              <w:rPr>
                <w:b/>
                <w:sz w:val="20"/>
                <w:szCs w:val="20"/>
              </w:rPr>
            </w:pPr>
          </w:p>
          <w:p w14:paraId="2F8C37F2" w14:textId="77777777" w:rsidR="00E30C3F" w:rsidRPr="00944A68" w:rsidRDefault="00E30C3F" w:rsidP="00405C44">
            <w:pPr>
              <w:jc w:val="center"/>
              <w:rPr>
                <w:b/>
                <w:sz w:val="20"/>
                <w:szCs w:val="20"/>
              </w:rPr>
            </w:pPr>
          </w:p>
          <w:p w14:paraId="79C3B000" w14:textId="77777777" w:rsidR="00405C44" w:rsidRPr="00944A68" w:rsidRDefault="00405C44" w:rsidP="00405C44">
            <w:pPr>
              <w:jc w:val="center"/>
              <w:rPr>
                <w:b/>
                <w:sz w:val="20"/>
                <w:szCs w:val="20"/>
              </w:rPr>
            </w:pPr>
            <w:r w:rsidRPr="00944A68">
              <w:rPr>
                <w:b/>
                <w:sz w:val="20"/>
                <w:szCs w:val="20"/>
              </w:rPr>
              <w:t>návrh</w:t>
            </w:r>
          </w:p>
          <w:p w14:paraId="6343F200" w14:textId="7413D7CA" w:rsidR="00405C44" w:rsidRPr="00944A68" w:rsidRDefault="00405C44" w:rsidP="00405C44">
            <w:pPr>
              <w:jc w:val="center"/>
              <w:rPr>
                <w:b/>
                <w:sz w:val="20"/>
                <w:szCs w:val="20"/>
              </w:rPr>
            </w:pPr>
            <w:r w:rsidRPr="00944A68">
              <w:rPr>
                <w:b/>
                <w:sz w:val="20"/>
                <w:szCs w:val="20"/>
              </w:rPr>
              <w:t>zákona</w:t>
            </w:r>
            <w:r w:rsidR="00E30C3F" w:rsidRPr="00944A68">
              <w:rPr>
                <w:b/>
                <w:sz w:val="20"/>
                <w:szCs w:val="20"/>
              </w:rPr>
              <w:t xml:space="preserve"> čl. I</w:t>
            </w:r>
          </w:p>
          <w:p w14:paraId="1991645B" w14:textId="77777777" w:rsidR="00405C44" w:rsidRPr="00944A68" w:rsidRDefault="00405C44" w:rsidP="00405C44">
            <w:pPr>
              <w:jc w:val="center"/>
              <w:rPr>
                <w:b/>
                <w:sz w:val="20"/>
                <w:szCs w:val="20"/>
              </w:rPr>
            </w:pPr>
          </w:p>
          <w:p w14:paraId="7FEB56F2" w14:textId="77777777" w:rsidR="00405C44" w:rsidRPr="00944A68" w:rsidRDefault="00405C44" w:rsidP="00405C44">
            <w:pPr>
              <w:jc w:val="center"/>
              <w:rPr>
                <w:b/>
                <w:sz w:val="20"/>
                <w:szCs w:val="20"/>
              </w:rPr>
            </w:pPr>
          </w:p>
          <w:p w14:paraId="2350D649" w14:textId="77777777" w:rsidR="00405C44" w:rsidRPr="00944A68" w:rsidRDefault="00405C44" w:rsidP="00405C44">
            <w:pPr>
              <w:jc w:val="center"/>
              <w:rPr>
                <w:b/>
                <w:sz w:val="20"/>
                <w:szCs w:val="20"/>
              </w:rPr>
            </w:pPr>
          </w:p>
          <w:p w14:paraId="0C4284D6" w14:textId="77777777" w:rsidR="00405C44" w:rsidRPr="00944A68" w:rsidRDefault="00405C44" w:rsidP="00405C44">
            <w:pPr>
              <w:jc w:val="center"/>
              <w:rPr>
                <w:b/>
                <w:sz w:val="20"/>
                <w:szCs w:val="20"/>
              </w:rPr>
            </w:pPr>
          </w:p>
          <w:p w14:paraId="43BE8B35" w14:textId="77777777" w:rsidR="00405C44" w:rsidRPr="00944A68" w:rsidRDefault="00405C44" w:rsidP="00405C44">
            <w:pPr>
              <w:jc w:val="center"/>
              <w:rPr>
                <w:b/>
                <w:sz w:val="20"/>
                <w:szCs w:val="20"/>
              </w:rPr>
            </w:pPr>
            <w:r w:rsidRPr="00944A68">
              <w:rPr>
                <w:b/>
                <w:sz w:val="20"/>
                <w:szCs w:val="20"/>
              </w:rPr>
              <w:t>návrh</w:t>
            </w:r>
          </w:p>
          <w:p w14:paraId="7FEF45F8" w14:textId="5BB6C620" w:rsidR="00405C44" w:rsidRPr="00944A68" w:rsidRDefault="00405C44" w:rsidP="00405C44">
            <w:pPr>
              <w:jc w:val="center"/>
              <w:rPr>
                <w:b/>
                <w:sz w:val="20"/>
                <w:szCs w:val="20"/>
              </w:rPr>
            </w:pPr>
            <w:r w:rsidRPr="00944A68">
              <w:rPr>
                <w:b/>
                <w:sz w:val="20"/>
                <w:szCs w:val="20"/>
              </w:rPr>
              <w:t>zákona</w:t>
            </w:r>
            <w:r w:rsidR="00E30C3F" w:rsidRPr="00944A68">
              <w:rPr>
                <w:b/>
                <w:sz w:val="20"/>
                <w:szCs w:val="20"/>
              </w:rPr>
              <w:t xml:space="preserve"> čl. I</w:t>
            </w:r>
          </w:p>
          <w:p w14:paraId="20A3B75F" w14:textId="77777777" w:rsidR="00405C44" w:rsidRPr="00944A68" w:rsidRDefault="00405C44" w:rsidP="00405C44">
            <w:pPr>
              <w:jc w:val="center"/>
              <w:rPr>
                <w:b/>
                <w:sz w:val="20"/>
                <w:szCs w:val="20"/>
              </w:rPr>
            </w:pPr>
          </w:p>
          <w:p w14:paraId="0130B1CF" w14:textId="77777777" w:rsidR="00405C44" w:rsidRPr="00944A68" w:rsidRDefault="00405C44" w:rsidP="00405C44">
            <w:pPr>
              <w:jc w:val="center"/>
              <w:rPr>
                <w:b/>
                <w:sz w:val="20"/>
                <w:szCs w:val="20"/>
              </w:rPr>
            </w:pPr>
          </w:p>
          <w:p w14:paraId="6A3798E3" w14:textId="77777777" w:rsidR="00405C44" w:rsidRPr="00944A68" w:rsidRDefault="00405C44" w:rsidP="00405C44">
            <w:pPr>
              <w:jc w:val="center"/>
              <w:rPr>
                <w:b/>
                <w:sz w:val="20"/>
                <w:szCs w:val="20"/>
              </w:rPr>
            </w:pPr>
          </w:p>
          <w:p w14:paraId="4BC01FAD" w14:textId="77777777" w:rsidR="00405C44" w:rsidRDefault="00405C44" w:rsidP="00405C44">
            <w:pPr>
              <w:jc w:val="center"/>
              <w:rPr>
                <w:b/>
                <w:sz w:val="20"/>
                <w:szCs w:val="20"/>
              </w:rPr>
            </w:pPr>
          </w:p>
          <w:p w14:paraId="48A75BA0" w14:textId="77777777" w:rsidR="00A35D49" w:rsidRPr="00944A68" w:rsidRDefault="00A35D49" w:rsidP="00405C44">
            <w:pPr>
              <w:jc w:val="center"/>
              <w:rPr>
                <w:b/>
                <w:sz w:val="20"/>
                <w:szCs w:val="20"/>
              </w:rPr>
            </w:pPr>
          </w:p>
          <w:p w14:paraId="42CAB13C" w14:textId="77777777" w:rsidR="00405C44" w:rsidRPr="00944A68" w:rsidRDefault="00405C44" w:rsidP="00405C44">
            <w:pPr>
              <w:jc w:val="center"/>
              <w:rPr>
                <w:b/>
                <w:sz w:val="20"/>
                <w:szCs w:val="20"/>
              </w:rPr>
            </w:pPr>
            <w:r w:rsidRPr="00944A68">
              <w:rPr>
                <w:b/>
                <w:sz w:val="20"/>
                <w:szCs w:val="20"/>
              </w:rPr>
              <w:lastRenderedPageBreak/>
              <w:t>návrh</w:t>
            </w:r>
          </w:p>
          <w:p w14:paraId="74FE356B" w14:textId="337F0063" w:rsidR="00405C44" w:rsidRPr="00944A68" w:rsidRDefault="00405C44" w:rsidP="00405C44">
            <w:pPr>
              <w:jc w:val="center"/>
              <w:rPr>
                <w:b/>
                <w:sz w:val="20"/>
                <w:szCs w:val="20"/>
              </w:rPr>
            </w:pPr>
            <w:r w:rsidRPr="00944A68">
              <w:rPr>
                <w:b/>
                <w:sz w:val="20"/>
                <w:szCs w:val="20"/>
              </w:rPr>
              <w:t>zákona</w:t>
            </w:r>
            <w:r w:rsidR="00E30C3F" w:rsidRPr="00944A68">
              <w:rPr>
                <w:b/>
                <w:sz w:val="20"/>
                <w:szCs w:val="20"/>
              </w:rPr>
              <w:t xml:space="preserve">  čl. I</w:t>
            </w:r>
          </w:p>
          <w:p w14:paraId="10D039D4" w14:textId="77777777" w:rsidR="00405C44" w:rsidRPr="00944A68" w:rsidRDefault="00405C44" w:rsidP="00405C44">
            <w:pPr>
              <w:jc w:val="center"/>
              <w:rPr>
                <w:b/>
                <w:sz w:val="20"/>
                <w:szCs w:val="20"/>
              </w:rPr>
            </w:pPr>
          </w:p>
          <w:p w14:paraId="54A54F83" w14:textId="77777777" w:rsidR="00405C44" w:rsidRDefault="00405C44" w:rsidP="00405C44">
            <w:pPr>
              <w:jc w:val="center"/>
              <w:rPr>
                <w:b/>
                <w:sz w:val="20"/>
                <w:szCs w:val="20"/>
              </w:rPr>
            </w:pPr>
          </w:p>
          <w:p w14:paraId="32863476" w14:textId="77777777" w:rsidR="006A5770" w:rsidRDefault="006A5770" w:rsidP="00405C44">
            <w:pPr>
              <w:jc w:val="center"/>
              <w:rPr>
                <w:b/>
                <w:sz w:val="20"/>
                <w:szCs w:val="20"/>
              </w:rPr>
            </w:pPr>
          </w:p>
          <w:p w14:paraId="7E848DEA" w14:textId="77777777" w:rsidR="00C90DE1" w:rsidRPr="00944A68" w:rsidRDefault="00C90DE1" w:rsidP="00405C44">
            <w:pPr>
              <w:jc w:val="center"/>
              <w:rPr>
                <w:b/>
                <w:sz w:val="20"/>
                <w:szCs w:val="20"/>
              </w:rPr>
            </w:pPr>
          </w:p>
          <w:p w14:paraId="3BB8A44E" w14:textId="77777777" w:rsidR="00405C44" w:rsidRPr="00944A68" w:rsidRDefault="00405C44" w:rsidP="00405C44">
            <w:pPr>
              <w:jc w:val="center"/>
              <w:rPr>
                <w:b/>
                <w:sz w:val="20"/>
                <w:szCs w:val="20"/>
              </w:rPr>
            </w:pPr>
            <w:r w:rsidRPr="00944A68">
              <w:rPr>
                <w:b/>
                <w:sz w:val="20"/>
                <w:szCs w:val="20"/>
              </w:rPr>
              <w:t>návrh</w:t>
            </w:r>
          </w:p>
          <w:p w14:paraId="35841D6D" w14:textId="0F4B7459" w:rsidR="00405C44" w:rsidRPr="00944A68" w:rsidRDefault="00405C44" w:rsidP="00405C44">
            <w:pPr>
              <w:jc w:val="center"/>
              <w:rPr>
                <w:b/>
                <w:sz w:val="20"/>
                <w:szCs w:val="20"/>
              </w:rPr>
            </w:pPr>
            <w:r w:rsidRPr="00944A68">
              <w:rPr>
                <w:b/>
                <w:sz w:val="20"/>
                <w:szCs w:val="20"/>
              </w:rPr>
              <w:t>zákona</w:t>
            </w:r>
            <w:r w:rsidR="00E30C3F" w:rsidRPr="00944A68">
              <w:rPr>
                <w:b/>
                <w:sz w:val="20"/>
                <w:szCs w:val="20"/>
              </w:rPr>
              <w:t xml:space="preserve"> čl. I</w:t>
            </w:r>
          </w:p>
          <w:p w14:paraId="4281DD80" w14:textId="77777777" w:rsidR="00405C44" w:rsidRPr="00944A68" w:rsidRDefault="00405C44" w:rsidP="00405C44">
            <w:pPr>
              <w:jc w:val="center"/>
              <w:rPr>
                <w:b/>
                <w:sz w:val="20"/>
                <w:szCs w:val="20"/>
              </w:rPr>
            </w:pPr>
          </w:p>
          <w:p w14:paraId="7AAA544C" w14:textId="77777777" w:rsidR="00405C44" w:rsidRPr="00944A68" w:rsidRDefault="00405C44" w:rsidP="00405C44">
            <w:pPr>
              <w:jc w:val="center"/>
              <w:rPr>
                <w:b/>
                <w:sz w:val="20"/>
                <w:szCs w:val="20"/>
              </w:rPr>
            </w:pPr>
          </w:p>
          <w:p w14:paraId="4B2CA2E5" w14:textId="77777777" w:rsidR="00405C44" w:rsidRPr="00944A68" w:rsidRDefault="00405C44" w:rsidP="00405C44">
            <w:pPr>
              <w:jc w:val="center"/>
              <w:rPr>
                <w:b/>
                <w:sz w:val="20"/>
                <w:szCs w:val="20"/>
              </w:rPr>
            </w:pPr>
          </w:p>
          <w:p w14:paraId="555FBCBF" w14:textId="77777777" w:rsidR="00405C44" w:rsidRPr="00944A68" w:rsidRDefault="00405C44" w:rsidP="00405C44">
            <w:pPr>
              <w:jc w:val="center"/>
              <w:rPr>
                <w:b/>
                <w:sz w:val="20"/>
                <w:szCs w:val="20"/>
              </w:rPr>
            </w:pPr>
          </w:p>
          <w:p w14:paraId="1D29BBB1" w14:textId="77777777" w:rsidR="00405C44" w:rsidRPr="00944A68" w:rsidRDefault="00405C44" w:rsidP="00405C44">
            <w:pPr>
              <w:jc w:val="center"/>
              <w:rPr>
                <w:b/>
                <w:sz w:val="20"/>
                <w:szCs w:val="20"/>
              </w:rPr>
            </w:pPr>
          </w:p>
          <w:p w14:paraId="04BEAB74" w14:textId="77777777" w:rsidR="00405C44" w:rsidRPr="00944A68" w:rsidRDefault="00405C44" w:rsidP="00405C44">
            <w:pPr>
              <w:jc w:val="center"/>
              <w:rPr>
                <w:b/>
                <w:sz w:val="20"/>
                <w:szCs w:val="20"/>
              </w:rPr>
            </w:pPr>
          </w:p>
          <w:p w14:paraId="7C99C04B" w14:textId="77777777" w:rsidR="00405C44" w:rsidRPr="00944A68" w:rsidRDefault="00405C44" w:rsidP="00405C44">
            <w:pPr>
              <w:jc w:val="center"/>
              <w:rPr>
                <w:b/>
                <w:sz w:val="20"/>
                <w:szCs w:val="20"/>
              </w:rPr>
            </w:pPr>
          </w:p>
          <w:p w14:paraId="24F8E4F0" w14:textId="77777777" w:rsidR="00405C44" w:rsidRPr="00944A68" w:rsidRDefault="00405C44" w:rsidP="00405C44">
            <w:pPr>
              <w:jc w:val="center"/>
              <w:rPr>
                <w:b/>
                <w:sz w:val="20"/>
                <w:szCs w:val="20"/>
              </w:rPr>
            </w:pPr>
          </w:p>
          <w:p w14:paraId="364B4145" w14:textId="77777777" w:rsidR="00405C44" w:rsidRPr="00944A68" w:rsidRDefault="00405C44" w:rsidP="008001C0">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E08F64E" w14:textId="77777777" w:rsidR="00405C44" w:rsidRDefault="00405C44" w:rsidP="008001C0">
            <w:pPr>
              <w:pStyle w:val="Normlny0"/>
              <w:jc w:val="center"/>
              <w:rPr>
                <w:b/>
                <w:bCs/>
              </w:rPr>
            </w:pPr>
          </w:p>
          <w:p w14:paraId="25DB842E" w14:textId="77777777" w:rsidR="00405C44" w:rsidRDefault="00405C44" w:rsidP="008001C0">
            <w:pPr>
              <w:pStyle w:val="Normlny0"/>
              <w:jc w:val="center"/>
              <w:rPr>
                <w:b/>
                <w:bCs/>
              </w:rPr>
            </w:pPr>
          </w:p>
          <w:p w14:paraId="232B9599" w14:textId="77777777" w:rsidR="00405C44" w:rsidRDefault="00405C44" w:rsidP="008001C0">
            <w:pPr>
              <w:pStyle w:val="Normlny0"/>
              <w:jc w:val="center"/>
              <w:rPr>
                <w:b/>
                <w:bCs/>
              </w:rPr>
            </w:pPr>
          </w:p>
          <w:p w14:paraId="390AE97F" w14:textId="77777777" w:rsidR="00405C44" w:rsidRDefault="00405C44" w:rsidP="008001C0">
            <w:pPr>
              <w:pStyle w:val="Normlny0"/>
              <w:jc w:val="center"/>
              <w:rPr>
                <w:b/>
                <w:bCs/>
              </w:rPr>
            </w:pPr>
          </w:p>
          <w:p w14:paraId="1C080C51" w14:textId="77777777" w:rsidR="008001C0" w:rsidRPr="00405C44" w:rsidRDefault="008001C0" w:rsidP="008001C0">
            <w:pPr>
              <w:pStyle w:val="Normlny0"/>
              <w:jc w:val="center"/>
            </w:pPr>
            <w:r w:rsidRPr="00405C44">
              <w:lastRenderedPageBreak/>
              <w:t>§ 145c</w:t>
            </w:r>
          </w:p>
          <w:p w14:paraId="5A3ACA8B" w14:textId="6EE13D78" w:rsidR="00405C44" w:rsidRDefault="00405C44" w:rsidP="008001C0">
            <w:pPr>
              <w:pStyle w:val="Normlny0"/>
              <w:jc w:val="center"/>
            </w:pPr>
            <w:r w:rsidRPr="00405C44">
              <w:t>O</w:t>
            </w:r>
            <w:r>
              <w:t> </w:t>
            </w:r>
            <w:r w:rsidRPr="00405C44">
              <w:t>1</w:t>
            </w:r>
          </w:p>
          <w:p w14:paraId="661B4B45" w14:textId="77777777" w:rsidR="00405C44" w:rsidRDefault="00405C44" w:rsidP="008001C0">
            <w:pPr>
              <w:pStyle w:val="Normlny0"/>
              <w:jc w:val="center"/>
            </w:pPr>
          </w:p>
          <w:p w14:paraId="3045C6DE" w14:textId="77777777" w:rsidR="00405C44" w:rsidRDefault="00405C44" w:rsidP="008001C0">
            <w:pPr>
              <w:pStyle w:val="Normlny0"/>
              <w:jc w:val="center"/>
            </w:pPr>
          </w:p>
          <w:p w14:paraId="77D7C2BE" w14:textId="77777777" w:rsidR="00405C44" w:rsidRDefault="00405C44" w:rsidP="008001C0">
            <w:pPr>
              <w:pStyle w:val="Normlny0"/>
              <w:jc w:val="center"/>
            </w:pPr>
          </w:p>
          <w:p w14:paraId="402B5BEC" w14:textId="77777777" w:rsidR="00405C44" w:rsidRDefault="00405C44" w:rsidP="008001C0">
            <w:pPr>
              <w:pStyle w:val="Normlny0"/>
              <w:jc w:val="center"/>
            </w:pPr>
          </w:p>
          <w:p w14:paraId="43882775" w14:textId="77777777" w:rsidR="00E30C3F" w:rsidRDefault="00E30C3F" w:rsidP="008001C0">
            <w:pPr>
              <w:pStyle w:val="Normlny0"/>
              <w:jc w:val="center"/>
            </w:pPr>
          </w:p>
          <w:p w14:paraId="60418952" w14:textId="07077109" w:rsidR="00405C44" w:rsidRDefault="00405C44" w:rsidP="008001C0">
            <w:pPr>
              <w:pStyle w:val="Normlny0"/>
              <w:jc w:val="center"/>
            </w:pPr>
            <w:r>
              <w:t>§ 145c</w:t>
            </w:r>
          </w:p>
          <w:p w14:paraId="02F8A8A5" w14:textId="45167357" w:rsidR="00405C44" w:rsidRDefault="00405C44" w:rsidP="008001C0">
            <w:pPr>
              <w:pStyle w:val="Normlny0"/>
              <w:jc w:val="center"/>
            </w:pPr>
            <w:r>
              <w:t>O 2</w:t>
            </w:r>
          </w:p>
          <w:p w14:paraId="6BC6F1AD" w14:textId="77777777" w:rsidR="00405C44" w:rsidRDefault="00405C44" w:rsidP="008001C0">
            <w:pPr>
              <w:pStyle w:val="Normlny0"/>
              <w:jc w:val="center"/>
            </w:pPr>
          </w:p>
          <w:p w14:paraId="0AE354AE" w14:textId="77777777" w:rsidR="00405C44" w:rsidRDefault="00405C44" w:rsidP="008001C0">
            <w:pPr>
              <w:pStyle w:val="Normlny0"/>
              <w:jc w:val="center"/>
            </w:pPr>
          </w:p>
          <w:p w14:paraId="49529A64" w14:textId="77777777" w:rsidR="00405C44" w:rsidRDefault="00405C44" w:rsidP="008001C0">
            <w:pPr>
              <w:pStyle w:val="Normlny0"/>
              <w:jc w:val="center"/>
            </w:pPr>
          </w:p>
          <w:p w14:paraId="09BD4895" w14:textId="77777777" w:rsidR="00405C44" w:rsidRDefault="00405C44" w:rsidP="008001C0">
            <w:pPr>
              <w:pStyle w:val="Normlny0"/>
              <w:jc w:val="center"/>
            </w:pPr>
          </w:p>
          <w:p w14:paraId="44235C33" w14:textId="77777777" w:rsidR="00405C44" w:rsidRDefault="00405C44" w:rsidP="008001C0">
            <w:pPr>
              <w:pStyle w:val="Normlny0"/>
              <w:jc w:val="center"/>
            </w:pPr>
          </w:p>
          <w:p w14:paraId="3B714400" w14:textId="77777777" w:rsidR="00405C44" w:rsidRDefault="00405C44" w:rsidP="008001C0">
            <w:pPr>
              <w:pStyle w:val="Normlny0"/>
              <w:jc w:val="center"/>
            </w:pPr>
          </w:p>
          <w:p w14:paraId="5F13588F" w14:textId="77777777" w:rsidR="00405C44" w:rsidRDefault="00405C44" w:rsidP="008001C0">
            <w:pPr>
              <w:pStyle w:val="Normlny0"/>
              <w:jc w:val="center"/>
            </w:pPr>
          </w:p>
          <w:p w14:paraId="2633CFD3" w14:textId="77777777" w:rsidR="00405C44" w:rsidRDefault="00405C44" w:rsidP="008001C0">
            <w:pPr>
              <w:pStyle w:val="Normlny0"/>
              <w:jc w:val="center"/>
            </w:pPr>
          </w:p>
          <w:p w14:paraId="3EACCB17" w14:textId="77777777" w:rsidR="00405C44" w:rsidRDefault="00405C44" w:rsidP="008001C0">
            <w:pPr>
              <w:pStyle w:val="Normlny0"/>
              <w:jc w:val="center"/>
            </w:pPr>
          </w:p>
          <w:p w14:paraId="180BCC41" w14:textId="314B136F" w:rsidR="00405C44" w:rsidRDefault="00405C44" w:rsidP="008001C0">
            <w:pPr>
              <w:pStyle w:val="Normlny0"/>
              <w:jc w:val="center"/>
            </w:pPr>
          </w:p>
          <w:p w14:paraId="28355EF8" w14:textId="22891B2D" w:rsidR="00E30C3F" w:rsidRDefault="00E30C3F" w:rsidP="008001C0">
            <w:pPr>
              <w:pStyle w:val="Normlny0"/>
              <w:jc w:val="center"/>
            </w:pPr>
          </w:p>
          <w:p w14:paraId="3CA61B3C" w14:textId="77777777" w:rsidR="00944A68" w:rsidRDefault="00944A68" w:rsidP="008001C0">
            <w:pPr>
              <w:pStyle w:val="Normlny0"/>
              <w:jc w:val="center"/>
            </w:pPr>
          </w:p>
          <w:p w14:paraId="122B117D" w14:textId="77777777" w:rsidR="00944A68" w:rsidRDefault="00944A68" w:rsidP="008001C0">
            <w:pPr>
              <w:pStyle w:val="Normlny0"/>
              <w:jc w:val="center"/>
            </w:pPr>
          </w:p>
          <w:p w14:paraId="00E440FA" w14:textId="4F9D7011" w:rsidR="00E30C3F" w:rsidRDefault="00E30C3F" w:rsidP="008001C0">
            <w:pPr>
              <w:pStyle w:val="Normlny0"/>
              <w:jc w:val="center"/>
            </w:pPr>
          </w:p>
          <w:p w14:paraId="65E10D53" w14:textId="77777777" w:rsidR="00E30C3F" w:rsidRDefault="00E30C3F" w:rsidP="008001C0">
            <w:pPr>
              <w:pStyle w:val="Normlny0"/>
              <w:jc w:val="center"/>
            </w:pPr>
          </w:p>
          <w:p w14:paraId="10F0C7A3" w14:textId="77777777" w:rsidR="00405C44" w:rsidRDefault="00405C44" w:rsidP="008001C0">
            <w:pPr>
              <w:pStyle w:val="Normlny0"/>
              <w:jc w:val="center"/>
            </w:pPr>
          </w:p>
          <w:p w14:paraId="655F5E91" w14:textId="77777777" w:rsidR="00405C44" w:rsidRDefault="00405C44" w:rsidP="008001C0">
            <w:pPr>
              <w:pStyle w:val="Normlny0"/>
              <w:jc w:val="center"/>
            </w:pPr>
            <w:r>
              <w:t>§ 145c</w:t>
            </w:r>
          </w:p>
          <w:p w14:paraId="7D33241A" w14:textId="5CDFA89A" w:rsidR="00405C44" w:rsidRDefault="00405C44" w:rsidP="008001C0">
            <w:pPr>
              <w:pStyle w:val="Normlny0"/>
              <w:jc w:val="center"/>
            </w:pPr>
            <w:r>
              <w:t>O 3</w:t>
            </w:r>
          </w:p>
          <w:p w14:paraId="31AC734D" w14:textId="77777777" w:rsidR="00405C44" w:rsidRDefault="00405C44" w:rsidP="008001C0">
            <w:pPr>
              <w:pStyle w:val="Normlny0"/>
              <w:jc w:val="center"/>
            </w:pPr>
          </w:p>
          <w:p w14:paraId="2E8EB02D" w14:textId="77777777" w:rsidR="00405C44" w:rsidRDefault="00405C44" w:rsidP="008001C0">
            <w:pPr>
              <w:pStyle w:val="Normlny0"/>
              <w:jc w:val="center"/>
            </w:pPr>
          </w:p>
          <w:p w14:paraId="1013871A" w14:textId="77777777" w:rsidR="00405C44" w:rsidRDefault="00405C44" w:rsidP="008001C0">
            <w:pPr>
              <w:pStyle w:val="Normlny0"/>
              <w:jc w:val="center"/>
            </w:pPr>
          </w:p>
          <w:p w14:paraId="55DD9F0F" w14:textId="77777777" w:rsidR="00E30C3F" w:rsidRDefault="00E30C3F" w:rsidP="008001C0">
            <w:pPr>
              <w:pStyle w:val="Normlny0"/>
              <w:jc w:val="center"/>
            </w:pPr>
          </w:p>
          <w:p w14:paraId="485016DA" w14:textId="4AF28B7A" w:rsidR="00405C44" w:rsidRDefault="00405C44" w:rsidP="008001C0">
            <w:pPr>
              <w:pStyle w:val="Normlny0"/>
              <w:jc w:val="center"/>
            </w:pPr>
            <w:r>
              <w:t>§ 145c</w:t>
            </w:r>
          </w:p>
          <w:p w14:paraId="7E552CD8" w14:textId="1BA3D93C" w:rsidR="00405C44" w:rsidRDefault="00405C44" w:rsidP="008001C0">
            <w:pPr>
              <w:pStyle w:val="Normlny0"/>
              <w:jc w:val="center"/>
            </w:pPr>
            <w:r>
              <w:t>O 4</w:t>
            </w:r>
          </w:p>
          <w:p w14:paraId="3FB97354" w14:textId="77777777" w:rsidR="00405C44" w:rsidRDefault="00405C44" w:rsidP="008001C0">
            <w:pPr>
              <w:pStyle w:val="Normlny0"/>
              <w:jc w:val="center"/>
            </w:pPr>
          </w:p>
          <w:p w14:paraId="7B299C54" w14:textId="77777777" w:rsidR="00405C44" w:rsidRDefault="00405C44" w:rsidP="008001C0">
            <w:pPr>
              <w:pStyle w:val="Normlny0"/>
              <w:jc w:val="center"/>
            </w:pPr>
          </w:p>
          <w:p w14:paraId="0ED766DF" w14:textId="77777777" w:rsidR="00405C44" w:rsidRDefault="00405C44" w:rsidP="008001C0">
            <w:pPr>
              <w:pStyle w:val="Normlny0"/>
              <w:jc w:val="center"/>
            </w:pPr>
          </w:p>
          <w:p w14:paraId="117110EE" w14:textId="77777777" w:rsidR="00E30C3F" w:rsidRDefault="00E30C3F" w:rsidP="008001C0">
            <w:pPr>
              <w:pStyle w:val="Normlny0"/>
              <w:jc w:val="center"/>
            </w:pPr>
          </w:p>
          <w:p w14:paraId="23FCF28A" w14:textId="2592F295" w:rsidR="00405C44" w:rsidRDefault="00405C44" w:rsidP="008001C0">
            <w:pPr>
              <w:pStyle w:val="Normlny0"/>
              <w:jc w:val="center"/>
            </w:pPr>
            <w:r>
              <w:lastRenderedPageBreak/>
              <w:t>§ 145c</w:t>
            </w:r>
          </w:p>
          <w:p w14:paraId="151DE7BD" w14:textId="149CF274" w:rsidR="00405C44" w:rsidRDefault="00405C44" w:rsidP="008001C0">
            <w:pPr>
              <w:pStyle w:val="Normlny0"/>
              <w:jc w:val="center"/>
            </w:pPr>
            <w:r>
              <w:t>O 5</w:t>
            </w:r>
          </w:p>
          <w:p w14:paraId="09F14C9B" w14:textId="77777777" w:rsidR="00405C44" w:rsidRDefault="00405C44" w:rsidP="008001C0">
            <w:pPr>
              <w:pStyle w:val="Normlny0"/>
              <w:jc w:val="center"/>
            </w:pPr>
          </w:p>
          <w:p w14:paraId="392FD65F" w14:textId="77777777" w:rsidR="00E30C3F" w:rsidRDefault="00E30C3F" w:rsidP="008001C0">
            <w:pPr>
              <w:pStyle w:val="Normlny0"/>
              <w:jc w:val="center"/>
            </w:pPr>
          </w:p>
          <w:p w14:paraId="422A7CAC" w14:textId="77777777" w:rsidR="00A35D49" w:rsidRDefault="00A35D49" w:rsidP="008001C0">
            <w:pPr>
              <w:pStyle w:val="Normlny0"/>
              <w:jc w:val="center"/>
            </w:pPr>
          </w:p>
          <w:p w14:paraId="5AF0504C" w14:textId="77777777" w:rsidR="00E30C3F" w:rsidRDefault="00E30C3F" w:rsidP="008001C0">
            <w:pPr>
              <w:pStyle w:val="Normlny0"/>
              <w:jc w:val="center"/>
            </w:pPr>
          </w:p>
          <w:p w14:paraId="13E09EF5" w14:textId="7B3FD58C" w:rsidR="00405C44" w:rsidRDefault="00405C44" w:rsidP="008001C0">
            <w:pPr>
              <w:pStyle w:val="Normlny0"/>
              <w:jc w:val="center"/>
            </w:pPr>
            <w:r>
              <w:t>§ 145c</w:t>
            </w:r>
          </w:p>
          <w:p w14:paraId="5A033358" w14:textId="6AE13BAD" w:rsidR="00405C44" w:rsidRDefault="00405C44" w:rsidP="008001C0">
            <w:pPr>
              <w:pStyle w:val="Normlny0"/>
              <w:jc w:val="center"/>
            </w:pPr>
            <w:r>
              <w:t>O 6</w:t>
            </w:r>
          </w:p>
          <w:p w14:paraId="72A86B70" w14:textId="77777777" w:rsidR="00405C44" w:rsidRDefault="00405C44" w:rsidP="008001C0">
            <w:pPr>
              <w:pStyle w:val="Normlny0"/>
              <w:jc w:val="center"/>
            </w:pPr>
          </w:p>
          <w:p w14:paraId="13CEBD70" w14:textId="77777777" w:rsidR="00405C44" w:rsidRDefault="00405C44" w:rsidP="008001C0">
            <w:pPr>
              <w:pStyle w:val="Normlny0"/>
              <w:jc w:val="center"/>
            </w:pPr>
          </w:p>
          <w:p w14:paraId="064636DB" w14:textId="77777777" w:rsidR="00405C44" w:rsidRDefault="00405C44" w:rsidP="008001C0">
            <w:pPr>
              <w:pStyle w:val="Normlny0"/>
              <w:jc w:val="center"/>
            </w:pPr>
          </w:p>
          <w:p w14:paraId="4BA4074D" w14:textId="77777777" w:rsidR="00405C44" w:rsidRDefault="00405C44" w:rsidP="008001C0">
            <w:pPr>
              <w:pStyle w:val="Normlny0"/>
              <w:jc w:val="center"/>
            </w:pPr>
          </w:p>
          <w:p w14:paraId="46DF7C8C" w14:textId="77777777" w:rsidR="00405C44" w:rsidRDefault="00405C44" w:rsidP="008001C0">
            <w:pPr>
              <w:pStyle w:val="Normlny0"/>
              <w:jc w:val="center"/>
            </w:pPr>
          </w:p>
          <w:p w14:paraId="225B96CF" w14:textId="77777777" w:rsidR="00405C44" w:rsidRDefault="00405C44" w:rsidP="008001C0">
            <w:pPr>
              <w:pStyle w:val="Normlny0"/>
              <w:jc w:val="center"/>
            </w:pPr>
          </w:p>
          <w:p w14:paraId="79279AB5" w14:textId="77777777" w:rsidR="00405C44" w:rsidRDefault="00405C44" w:rsidP="008001C0">
            <w:pPr>
              <w:pStyle w:val="Normlny0"/>
              <w:jc w:val="center"/>
            </w:pPr>
          </w:p>
          <w:p w14:paraId="0013D7CD" w14:textId="53717E09" w:rsidR="00405C44" w:rsidRPr="008001C0" w:rsidRDefault="00405C44" w:rsidP="008001C0">
            <w:pPr>
              <w:pStyle w:val="Normlny0"/>
              <w:jc w:val="center"/>
              <w:rPr>
                <w:b/>
                <w:bCs/>
              </w:rPr>
            </w:pPr>
          </w:p>
        </w:tc>
        <w:tc>
          <w:tcPr>
            <w:tcW w:w="5528" w:type="dxa"/>
            <w:tcBorders>
              <w:top w:val="single" w:sz="4" w:space="0" w:color="auto"/>
              <w:left w:val="single" w:sz="4" w:space="0" w:color="auto"/>
              <w:bottom w:val="single" w:sz="4" w:space="0" w:color="auto"/>
              <w:right w:val="single" w:sz="4" w:space="0" w:color="auto"/>
            </w:tcBorders>
          </w:tcPr>
          <w:p w14:paraId="4D629FB2" w14:textId="77777777" w:rsidR="00EA7E7B" w:rsidRPr="00EA7E7B" w:rsidRDefault="00EA7E7B" w:rsidP="00EA7E7B">
            <w:pPr>
              <w:widowControl w:val="0"/>
              <w:adjustRightInd w:val="0"/>
              <w:jc w:val="both"/>
              <w:rPr>
                <w:b/>
                <w:bCs/>
                <w:sz w:val="20"/>
                <w:szCs w:val="20"/>
              </w:rPr>
            </w:pPr>
            <w:r w:rsidRPr="00EA7E7B">
              <w:rPr>
                <w:b/>
                <w:bCs/>
                <w:sz w:val="20"/>
                <w:szCs w:val="20"/>
              </w:rPr>
              <w:lastRenderedPageBreak/>
              <w:t>§ 145c</w:t>
            </w:r>
          </w:p>
          <w:p w14:paraId="1A2C48D1" w14:textId="5B9559E9" w:rsidR="008001C0" w:rsidRDefault="00EA7E7B" w:rsidP="00EA7E7B">
            <w:pPr>
              <w:widowControl w:val="0"/>
              <w:adjustRightInd w:val="0"/>
              <w:jc w:val="both"/>
              <w:rPr>
                <w:b/>
                <w:bCs/>
                <w:sz w:val="20"/>
                <w:szCs w:val="20"/>
              </w:rPr>
            </w:pPr>
            <w:r w:rsidRPr="00EA7E7B">
              <w:rPr>
                <w:b/>
                <w:bCs/>
                <w:sz w:val="20"/>
                <w:szCs w:val="20"/>
              </w:rPr>
              <w:t xml:space="preserve">Opatrenia Národnej banky Slovenska na zachovanie finančnej situácie počas výnimočných </w:t>
            </w:r>
            <w:proofErr w:type="spellStart"/>
            <w:r w:rsidRPr="00EA7E7B">
              <w:rPr>
                <w:b/>
                <w:bCs/>
                <w:sz w:val="20"/>
                <w:szCs w:val="20"/>
              </w:rPr>
              <w:t>celosektorových</w:t>
            </w:r>
            <w:proofErr w:type="spellEnd"/>
            <w:r w:rsidRPr="00EA7E7B">
              <w:rPr>
                <w:b/>
                <w:bCs/>
                <w:sz w:val="20"/>
                <w:szCs w:val="20"/>
              </w:rPr>
              <w:t xml:space="preserve"> otrasov</w:t>
            </w:r>
          </w:p>
          <w:p w14:paraId="41EFCA86" w14:textId="77777777" w:rsidR="00EA7E7B" w:rsidRDefault="00EA7E7B" w:rsidP="00EA7E7B">
            <w:pPr>
              <w:widowControl w:val="0"/>
              <w:adjustRightInd w:val="0"/>
              <w:jc w:val="both"/>
              <w:rPr>
                <w:b/>
                <w:bCs/>
                <w:sz w:val="20"/>
                <w:szCs w:val="20"/>
              </w:rPr>
            </w:pPr>
          </w:p>
          <w:p w14:paraId="089B83E8" w14:textId="1AD4D058" w:rsidR="00EA7E7B" w:rsidRPr="00EA7E7B" w:rsidRDefault="00EA7E7B" w:rsidP="00EA7E7B">
            <w:pPr>
              <w:widowControl w:val="0"/>
              <w:adjustRightInd w:val="0"/>
              <w:jc w:val="both"/>
              <w:rPr>
                <w:b/>
                <w:bCs/>
                <w:sz w:val="20"/>
                <w:szCs w:val="20"/>
              </w:rPr>
            </w:pPr>
            <w:r w:rsidRPr="00EA7E7B">
              <w:rPr>
                <w:b/>
                <w:bCs/>
                <w:sz w:val="20"/>
                <w:szCs w:val="20"/>
              </w:rPr>
              <w:t xml:space="preserve">(1) Národná banka Slovenska vykonáva opatrenia na zachovanie </w:t>
            </w:r>
            <w:r w:rsidRPr="00EA7E7B">
              <w:rPr>
                <w:b/>
                <w:bCs/>
                <w:sz w:val="20"/>
                <w:szCs w:val="20"/>
              </w:rPr>
              <w:lastRenderedPageBreak/>
              <w:t xml:space="preserve">finančnej </w:t>
            </w:r>
            <w:r w:rsidR="00C90DE1">
              <w:rPr>
                <w:b/>
                <w:bCs/>
                <w:sz w:val="20"/>
                <w:szCs w:val="20"/>
              </w:rPr>
              <w:t>stability</w:t>
            </w:r>
            <w:r w:rsidRPr="00EA7E7B">
              <w:rPr>
                <w:b/>
                <w:bCs/>
                <w:sz w:val="20"/>
                <w:szCs w:val="20"/>
              </w:rPr>
              <w:t xml:space="preserve"> poisťovn</w:t>
            </w:r>
            <w:r w:rsidR="00470E9D">
              <w:rPr>
                <w:b/>
                <w:bCs/>
                <w:sz w:val="20"/>
                <w:szCs w:val="20"/>
              </w:rPr>
              <w:t>e</w:t>
            </w:r>
            <w:r w:rsidRPr="00EA7E7B">
              <w:rPr>
                <w:b/>
                <w:bCs/>
                <w:sz w:val="20"/>
                <w:szCs w:val="20"/>
              </w:rPr>
              <w:t>, zaisťovn</w:t>
            </w:r>
            <w:r w:rsidR="00470E9D">
              <w:rPr>
                <w:b/>
                <w:bCs/>
                <w:sz w:val="20"/>
                <w:szCs w:val="20"/>
              </w:rPr>
              <w:t>e</w:t>
            </w:r>
            <w:r w:rsidRPr="00EA7E7B">
              <w:rPr>
                <w:b/>
                <w:bCs/>
                <w:sz w:val="20"/>
                <w:szCs w:val="20"/>
              </w:rPr>
              <w:t>, pobočk</w:t>
            </w:r>
            <w:r w:rsidR="00470E9D">
              <w:rPr>
                <w:b/>
                <w:bCs/>
                <w:sz w:val="20"/>
                <w:szCs w:val="20"/>
              </w:rPr>
              <w:t>y</w:t>
            </w:r>
            <w:r w:rsidRPr="00EA7E7B">
              <w:rPr>
                <w:b/>
                <w:bCs/>
                <w:sz w:val="20"/>
                <w:szCs w:val="20"/>
              </w:rPr>
              <w:t xml:space="preserve"> zahraničn</w:t>
            </w:r>
            <w:r w:rsidR="00470E9D">
              <w:rPr>
                <w:b/>
                <w:bCs/>
                <w:sz w:val="20"/>
                <w:szCs w:val="20"/>
              </w:rPr>
              <w:t>ej</w:t>
            </w:r>
            <w:r w:rsidRPr="00EA7E7B">
              <w:rPr>
                <w:b/>
                <w:bCs/>
                <w:sz w:val="20"/>
                <w:szCs w:val="20"/>
              </w:rPr>
              <w:t xml:space="preserve"> poisťovn</w:t>
            </w:r>
            <w:r w:rsidR="00470E9D">
              <w:rPr>
                <w:b/>
                <w:bCs/>
                <w:sz w:val="20"/>
                <w:szCs w:val="20"/>
              </w:rPr>
              <w:t>e</w:t>
            </w:r>
            <w:r w:rsidRPr="00EA7E7B">
              <w:rPr>
                <w:b/>
                <w:bCs/>
                <w:sz w:val="20"/>
                <w:szCs w:val="20"/>
              </w:rPr>
              <w:t xml:space="preserve"> alebo pobočk</w:t>
            </w:r>
            <w:r w:rsidR="00470E9D">
              <w:rPr>
                <w:b/>
                <w:bCs/>
                <w:sz w:val="20"/>
                <w:szCs w:val="20"/>
              </w:rPr>
              <w:t>y</w:t>
            </w:r>
            <w:r w:rsidRPr="00EA7E7B">
              <w:rPr>
                <w:b/>
                <w:bCs/>
                <w:sz w:val="20"/>
                <w:szCs w:val="20"/>
              </w:rPr>
              <w:t xml:space="preserve"> zahraničn</w:t>
            </w:r>
            <w:r w:rsidR="00470E9D">
              <w:rPr>
                <w:b/>
                <w:bCs/>
                <w:sz w:val="20"/>
                <w:szCs w:val="20"/>
              </w:rPr>
              <w:t>ej</w:t>
            </w:r>
            <w:r w:rsidRPr="00EA7E7B">
              <w:rPr>
                <w:b/>
                <w:bCs/>
                <w:sz w:val="20"/>
                <w:szCs w:val="20"/>
              </w:rPr>
              <w:t xml:space="preserve"> zaisťovn</w:t>
            </w:r>
            <w:r w:rsidR="00470E9D">
              <w:rPr>
                <w:b/>
                <w:bCs/>
                <w:sz w:val="20"/>
                <w:szCs w:val="20"/>
              </w:rPr>
              <w:t>e</w:t>
            </w:r>
            <w:r w:rsidRPr="00EA7E7B">
              <w:rPr>
                <w:b/>
                <w:bCs/>
                <w:sz w:val="20"/>
                <w:szCs w:val="20"/>
              </w:rPr>
              <w:t xml:space="preserve"> počas období výnimočných </w:t>
            </w:r>
            <w:proofErr w:type="spellStart"/>
            <w:r w:rsidRPr="00EA7E7B">
              <w:rPr>
                <w:b/>
                <w:bCs/>
                <w:sz w:val="20"/>
                <w:szCs w:val="20"/>
              </w:rPr>
              <w:t>celosektorových</w:t>
            </w:r>
            <w:proofErr w:type="spellEnd"/>
            <w:r w:rsidRPr="00EA7E7B">
              <w:rPr>
                <w:b/>
                <w:bCs/>
                <w:sz w:val="20"/>
                <w:szCs w:val="20"/>
              </w:rPr>
              <w:t xml:space="preserve"> otrasov, ktoré majú potenciál ohroziť finančnú situáciu poisťovn</w:t>
            </w:r>
            <w:r w:rsidR="00470E9D">
              <w:rPr>
                <w:b/>
                <w:bCs/>
                <w:sz w:val="20"/>
                <w:szCs w:val="20"/>
              </w:rPr>
              <w:t>e</w:t>
            </w:r>
            <w:r w:rsidRPr="00EA7E7B">
              <w:rPr>
                <w:b/>
                <w:bCs/>
                <w:sz w:val="20"/>
                <w:szCs w:val="20"/>
              </w:rPr>
              <w:t>, zaisťovn</w:t>
            </w:r>
            <w:r w:rsidR="00470E9D">
              <w:rPr>
                <w:b/>
                <w:bCs/>
                <w:sz w:val="20"/>
                <w:szCs w:val="20"/>
              </w:rPr>
              <w:t>e</w:t>
            </w:r>
            <w:r w:rsidRPr="00EA7E7B">
              <w:rPr>
                <w:b/>
                <w:bCs/>
                <w:sz w:val="20"/>
                <w:szCs w:val="20"/>
              </w:rPr>
              <w:t>, pobočk</w:t>
            </w:r>
            <w:r w:rsidR="00470E9D">
              <w:rPr>
                <w:b/>
                <w:bCs/>
                <w:sz w:val="20"/>
                <w:szCs w:val="20"/>
              </w:rPr>
              <w:t>y</w:t>
            </w:r>
            <w:r w:rsidRPr="00EA7E7B">
              <w:rPr>
                <w:b/>
                <w:bCs/>
                <w:sz w:val="20"/>
                <w:szCs w:val="20"/>
              </w:rPr>
              <w:t xml:space="preserve"> zahraničn</w:t>
            </w:r>
            <w:r w:rsidR="00470E9D">
              <w:rPr>
                <w:b/>
                <w:bCs/>
                <w:sz w:val="20"/>
                <w:szCs w:val="20"/>
              </w:rPr>
              <w:t>ej</w:t>
            </w:r>
            <w:r w:rsidRPr="00EA7E7B">
              <w:rPr>
                <w:b/>
                <w:bCs/>
                <w:sz w:val="20"/>
                <w:szCs w:val="20"/>
              </w:rPr>
              <w:t xml:space="preserve"> poisťovn</w:t>
            </w:r>
            <w:r w:rsidR="00470E9D">
              <w:rPr>
                <w:b/>
                <w:bCs/>
                <w:sz w:val="20"/>
                <w:szCs w:val="20"/>
              </w:rPr>
              <w:t>e</w:t>
            </w:r>
            <w:r w:rsidRPr="00EA7E7B">
              <w:rPr>
                <w:b/>
                <w:bCs/>
                <w:sz w:val="20"/>
                <w:szCs w:val="20"/>
              </w:rPr>
              <w:t xml:space="preserve"> alebo pobočk</w:t>
            </w:r>
            <w:r w:rsidR="00470E9D">
              <w:rPr>
                <w:b/>
                <w:bCs/>
                <w:sz w:val="20"/>
                <w:szCs w:val="20"/>
              </w:rPr>
              <w:t>y</w:t>
            </w:r>
            <w:r w:rsidRPr="00EA7E7B">
              <w:rPr>
                <w:b/>
                <w:bCs/>
                <w:sz w:val="20"/>
                <w:szCs w:val="20"/>
              </w:rPr>
              <w:t xml:space="preserve"> zahraničn</w:t>
            </w:r>
            <w:r w:rsidR="00470E9D">
              <w:rPr>
                <w:b/>
                <w:bCs/>
                <w:sz w:val="20"/>
                <w:szCs w:val="20"/>
              </w:rPr>
              <w:t>ej</w:t>
            </w:r>
            <w:r w:rsidRPr="00EA7E7B">
              <w:rPr>
                <w:b/>
                <w:bCs/>
                <w:sz w:val="20"/>
                <w:szCs w:val="20"/>
              </w:rPr>
              <w:t xml:space="preserve"> zaisťovn</w:t>
            </w:r>
            <w:r w:rsidR="00470E9D">
              <w:rPr>
                <w:b/>
                <w:bCs/>
                <w:sz w:val="20"/>
                <w:szCs w:val="20"/>
              </w:rPr>
              <w:t>e</w:t>
            </w:r>
            <w:r w:rsidRPr="00EA7E7B">
              <w:rPr>
                <w:b/>
                <w:bCs/>
                <w:sz w:val="20"/>
                <w:szCs w:val="20"/>
              </w:rPr>
              <w:t xml:space="preserve"> alebo stabilitu finančného systému</w:t>
            </w:r>
            <w:r w:rsidR="00470E9D">
              <w:rPr>
                <w:b/>
                <w:bCs/>
                <w:sz w:val="20"/>
                <w:szCs w:val="20"/>
              </w:rPr>
              <w:t>;</w:t>
            </w:r>
            <w:r w:rsidR="005C7745">
              <w:rPr>
                <w:b/>
                <w:bCs/>
                <w:sz w:val="20"/>
                <w:szCs w:val="20"/>
              </w:rPr>
              <w:t xml:space="preserve"> § 144 ods. 11</w:t>
            </w:r>
            <w:r w:rsidR="00470E9D">
              <w:rPr>
                <w:b/>
                <w:bCs/>
                <w:sz w:val="20"/>
                <w:szCs w:val="20"/>
              </w:rPr>
              <w:t xml:space="preserve"> týmto nie je dotknutý</w:t>
            </w:r>
            <w:r w:rsidR="005C7745">
              <w:rPr>
                <w:b/>
                <w:bCs/>
                <w:sz w:val="20"/>
                <w:szCs w:val="20"/>
              </w:rPr>
              <w:t>.</w:t>
            </w:r>
          </w:p>
          <w:p w14:paraId="2A0075D3" w14:textId="77777777" w:rsidR="00EA7E7B" w:rsidRDefault="00EA7E7B" w:rsidP="00EA7E7B">
            <w:pPr>
              <w:widowControl w:val="0"/>
              <w:adjustRightInd w:val="0"/>
              <w:jc w:val="both"/>
              <w:rPr>
                <w:b/>
                <w:bCs/>
                <w:sz w:val="20"/>
                <w:szCs w:val="20"/>
              </w:rPr>
            </w:pPr>
          </w:p>
          <w:p w14:paraId="5120155A" w14:textId="35200F87" w:rsidR="00EA7E7B" w:rsidRPr="00EA7E7B" w:rsidRDefault="00EA7E7B" w:rsidP="00EA7E7B">
            <w:pPr>
              <w:widowControl w:val="0"/>
              <w:adjustRightInd w:val="0"/>
              <w:jc w:val="both"/>
              <w:rPr>
                <w:b/>
                <w:bCs/>
                <w:sz w:val="20"/>
                <w:szCs w:val="20"/>
              </w:rPr>
            </w:pPr>
            <w:r w:rsidRPr="00EA7E7B">
              <w:rPr>
                <w:b/>
                <w:bCs/>
                <w:sz w:val="20"/>
                <w:szCs w:val="20"/>
              </w:rPr>
              <w:t xml:space="preserve">(2) Počas období výnimočných </w:t>
            </w:r>
            <w:proofErr w:type="spellStart"/>
            <w:r w:rsidRPr="00EA7E7B">
              <w:rPr>
                <w:b/>
                <w:bCs/>
                <w:sz w:val="20"/>
                <w:szCs w:val="20"/>
              </w:rPr>
              <w:t>celosektorových</w:t>
            </w:r>
            <w:proofErr w:type="spellEnd"/>
            <w:r w:rsidRPr="00EA7E7B">
              <w:rPr>
                <w:b/>
                <w:bCs/>
                <w:sz w:val="20"/>
                <w:szCs w:val="20"/>
              </w:rPr>
              <w:t xml:space="preserve"> otrasov môže Národná banka Slovenska poisťovni, zaisťovni, pobočke zahraničnej poisťovne alebo pobočke zahraničnej zaisťovne  s mimoriadne zraniteľným rizikovým profilom  </w:t>
            </w:r>
          </w:p>
          <w:p w14:paraId="56DFEEC4" w14:textId="77777777" w:rsidR="00EA7E7B" w:rsidRPr="00EA7E7B" w:rsidRDefault="00EA7E7B" w:rsidP="00EA7E7B">
            <w:pPr>
              <w:widowControl w:val="0"/>
              <w:adjustRightInd w:val="0"/>
              <w:jc w:val="both"/>
              <w:rPr>
                <w:b/>
                <w:bCs/>
                <w:sz w:val="20"/>
                <w:szCs w:val="20"/>
              </w:rPr>
            </w:pPr>
            <w:r w:rsidRPr="00EA7E7B">
              <w:rPr>
                <w:b/>
                <w:bCs/>
                <w:sz w:val="20"/>
                <w:szCs w:val="20"/>
              </w:rPr>
              <w:t>a) obmedziť alebo pozastaviť rozdeľovanie dividend akcionárom a iným podriadeným veriteľom,</w:t>
            </w:r>
          </w:p>
          <w:p w14:paraId="67D7C392" w14:textId="77777777" w:rsidR="00EA7E7B" w:rsidRPr="00EA7E7B" w:rsidRDefault="00EA7E7B" w:rsidP="00EA7E7B">
            <w:pPr>
              <w:widowControl w:val="0"/>
              <w:adjustRightInd w:val="0"/>
              <w:jc w:val="both"/>
              <w:rPr>
                <w:b/>
                <w:bCs/>
                <w:sz w:val="20"/>
                <w:szCs w:val="20"/>
              </w:rPr>
            </w:pPr>
            <w:r w:rsidRPr="00EA7E7B">
              <w:rPr>
                <w:b/>
                <w:bCs/>
                <w:sz w:val="20"/>
                <w:szCs w:val="20"/>
              </w:rPr>
              <w:t>b) obmedziť alebo pozastaviť iné platby akcionárom a iným podriadeným veriteľom,</w:t>
            </w:r>
          </w:p>
          <w:p w14:paraId="5B76A73B" w14:textId="77777777" w:rsidR="00EA7E7B" w:rsidRPr="00EA7E7B" w:rsidRDefault="00EA7E7B" w:rsidP="00EA7E7B">
            <w:pPr>
              <w:widowControl w:val="0"/>
              <w:adjustRightInd w:val="0"/>
              <w:jc w:val="both"/>
              <w:rPr>
                <w:b/>
                <w:bCs/>
                <w:sz w:val="20"/>
                <w:szCs w:val="20"/>
              </w:rPr>
            </w:pPr>
            <w:r w:rsidRPr="00EA7E7B">
              <w:rPr>
                <w:b/>
                <w:bCs/>
                <w:sz w:val="20"/>
                <w:szCs w:val="20"/>
              </w:rPr>
              <w:t>c) obmedziť alebo pozastaviť spätný výkup a splatenie alebo vyplatenie položiek vlastných zdrojov a</w:t>
            </w:r>
          </w:p>
          <w:p w14:paraId="71FA718D" w14:textId="77777777" w:rsidR="00EA7E7B" w:rsidRPr="00EA7E7B" w:rsidRDefault="00EA7E7B" w:rsidP="00EA7E7B">
            <w:pPr>
              <w:widowControl w:val="0"/>
              <w:adjustRightInd w:val="0"/>
              <w:jc w:val="both"/>
              <w:rPr>
                <w:b/>
                <w:bCs/>
                <w:sz w:val="20"/>
                <w:szCs w:val="20"/>
              </w:rPr>
            </w:pPr>
            <w:r w:rsidRPr="00EA7E7B">
              <w:rPr>
                <w:b/>
                <w:bCs/>
                <w:sz w:val="20"/>
                <w:szCs w:val="20"/>
              </w:rPr>
              <w:t>d) obmedziť alebo pozastaviť odmeny alebo iné pohyblivé zložky odmeňovania.</w:t>
            </w:r>
          </w:p>
          <w:p w14:paraId="31AE2842" w14:textId="77777777" w:rsidR="00EA7E7B" w:rsidRDefault="00EA7E7B" w:rsidP="00EA7E7B">
            <w:pPr>
              <w:widowControl w:val="0"/>
              <w:adjustRightInd w:val="0"/>
              <w:jc w:val="both"/>
              <w:rPr>
                <w:b/>
                <w:bCs/>
                <w:sz w:val="20"/>
                <w:szCs w:val="20"/>
              </w:rPr>
            </w:pPr>
          </w:p>
          <w:p w14:paraId="3B6406E8" w14:textId="05C90398" w:rsidR="00EA7E7B" w:rsidRDefault="00EA7E7B" w:rsidP="00EA7E7B">
            <w:pPr>
              <w:widowControl w:val="0"/>
              <w:adjustRightInd w:val="0"/>
              <w:jc w:val="both"/>
              <w:rPr>
                <w:b/>
                <w:bCs/>
                <w:sz w:val="20"/>
                <w:szCs w:val="20"/>
              </w:rPr>
            </w:pPr>
          </w:p>
          <w:p w14:paraId="60872B66" w14:textId="77777777" w:rsidR="00944A68" w:rsidRDefault="00944A68" w:rsidP="00EA7E7B">
            <w:pPr>
              <w:widowControl w:val="0"/>
              <w:adjustRightInd w:val="0"/>
              <w:jc w:val="both"/>
              <w:rPr>
                <w:b/>
                <w:bCs/>
                <w:sz w:val="20"/>
                <w:szCs w:val="20"/>
              </w:rPr>
            </w:pPr>
          </w:p>
          <w:p w14:paraId="4ED6F762" w14:textId="77777777" w:rsidR="00944A68" w:rsidRDefault="00944A68" w:rsidP="00EA7E7B">
            <w:pPr>
              <w:widowControl w:val="0"/>
              <w:adjustRightInd w:val="0"/>
              <w:jc w:val="both"/>
              <w:rPr>
                <w:b/>
                <w:bCs/>
                <w:sz w:val="20"/>
                <w:szCs w:val="20"/>
              </w:rPr>
            </w:pPr>
          </w:p>
          <w:p w14:paraId="0B9B9AEA" w14:textId="6B92BB6D" w:rsidR="00E30C3F" w:rsidRDefault="00E30C3F" w:rsidP="00EA7E7B">
            <w:pPr>
              <w:widowControl w:val="0"/>
              <w:adjustRightInd w:val="0"/>
              <w:jc w:val="both"/>
              <w:rPr>
                <w:b/>
                <w:bCs/>
                <w:sz w:val="20"/>
                <w:szCs w:val="20"/>
              </w:rPr>
            </w:pPr>
          </w:p>
          <w:p w14:paraId="772D3C2E" w14:textId="77777777" w:rsidR="00E30C3F" w:rsidRDefault="00E30C3F" w:rsidP="00EA7E7B">
            <w:pPr>
              <w:widowControl w:val="0"/>
              <w:adjustRightInd w:val="0"/>
              <w:jc w:val="both"/>
              <w:rPr>
                <w:b/>
                <w:bCs/>
                <w:sz w:val="20"/>
                <w:szCs w:val="20"/>
              </w:rPr>
            </w:pPr>
          </w:p>
          <w:p w14:paraId="7F7E0D44" w14:textId="77777777" w:rsidR="00EA7E7B" w:rsidRDefault="00EA7E7B" w:rsidP="00EA7E7B">
            <w:pPr>
              <w:widowControl w:val="0"/>
              <w:adjustRightInd w:val="0"/>
              <w:jc w:val="both"/>
              <w:rPr>
                <w:b/>
                <w:bCs/>
                <w:sz w:val="20"/>
                <w:szCs w:val="20"/>
              </w:rPr>
            </w:pPr>
          </w:p>
          <w:p w14:paraId="2FE31660" w14:textId="0769C382" w:rsidR="00EA7E7B" w:rsidRPr="00EA7E7B" w:rsidRDefault="00EA7E7B" w:rsidP="00EA7E7B">
            <w:pPr>
              <w:widowControl w:val="0"/>
              <w:adjustRightInd w:val="0"/>
              <w:jc w:val="both"/>
              <w:rPr>
                <w:b/>
                <w:bCs/>
                <w:sz w:val="20"/>
                <w:szCs w:val="20"/>
              </w:rPr>
            </w:pPr>
            <w:r w:rsidRPr="00EA7E7B">
              <w:rPr>
                <w:b/>
                <w:bCs/>
                <w:sz w:val="20"/>
                <w:szCs w:val="20"/>
              </w:rPr>
              <w:t>(3) Pri uložení opatrenia podľa odseku 2 Národná banka Slovenska zohľadňuje kritériá proporcionality podľa § 79 ods. 4 a existenciu limitov tolerancie rizika, ktoré schválila poisťovňa, zaisťovňa, pobočka zahraničnej poisťovne alebo pobočka zahraničnej zaisťovne a hraničných hodnôt v jej systéme riadenia rizika.</w:t>
            </w:r>
          </w:p>
          <w:p w14:paraId="085B2FA2" w14:textId="77777777" w:rsidR="00405C44" w:rsidRDefault="00405C44" w:rsidP="00EA7E7B">
            <w:pPr>
              <w:widowControl w:val="0"/>
              <w:adjustRightInd w:val="0"/>
              <w:jc w:val="both"/>
              <w:rPr>
                <w:b/>
                <w:bCs/>
                <w:sz w:val="20"/>
                <w:szCs w:val="20"/>
              </w:rPr>
            </w:pPr>
          </w:p>
          <w:p w14:paraId="35DE26EF" w14:textId="7EFBDE91" w:rsidR="00EA7E7B" w:rsidRDefault="00EA7E7B" w:rsidP="00EA7E7B">
            <w:pPr>
              <w:widowControl w:val="0"/>
              <w:adjustRightInd w:val="0"/>
              <w:jc w:val="both"/>
              <w:rPr>
                <w:b/>
                <w:bCs/>
                <w:sz w:val="20"/>
                <w:szCs w:val="20"/>
              </w:rPr>
            </w:pPr>
            <w:r w:rsidRPr="00EA7E7B">
              <w:rPr>
                <w:b/>
                <w:bCs/>
                <w:sz w:val="20"/>
                <w:szCs w:val="20"/>
              </w:rPr>
              <w:t xml:space="preserve">(4) Národná banka Slovenska pri uložení opatrenia podľa odseku 2 zohľadňuje dôkazy vyplývajúce z </w:t>
            </w:r>
            <w:r w:rsidR="00470E9D">
              <w:rPr>
                <w:b/>
                <w:bCs/>
                <w:sz w:val="20"/>
                <w:szCs w:val="20"/>
              </w:rPr>
              <w:t>kontroly</w:t>
            </w:r>
            <w:r w:rsidRPr="00EA7E7B">
              <w:rPr>
                <w:b/>
                <w:bCs/>
                <w:sz w:val="20"/>
                <w:szCs w:val="20"/>
              </w:rPr>
              <w:t xml:space="preserve"> a výhľadové posúdenie solventnosti a finančnej situácie poisťovne, zaisťovne, pobočky zahraničnej poisťovne alebo pobočky zahraničnej zaisťovne v súlade s posúdením uvedeným v § 26 ods. 1 písm. a) a b).</w:t>
            </w:r>
          </w:p>
          <w:p w14:paraId="2F71CA0A" w14:textId="77777777" w:rsidR="00405C44" w:rsidRDefault="00405C44" w:rsidP="00EA7E7B">
            <w:pPr>
              <w:widowControl w:val="0"/>
              <w:adjustRightInd w:val="0"/>
              <w:jc w:val="both"/>
              <w:rPr>
                <w:b/>
                <w:bCs/>
                <w:sz w:val="20"/>
                <w:szCs w:val="20"/>
              </w:rPr>
            </w:pPr>
          </w:p>
          <w:p w14:paraId="6D7FC625" w14:textId="77777777" w:rsidR="00A35D49" w:rsidRPr="00EA7E7B" w:rsidRDefault="00A35D49" w:rsidP="00EA7E7B">
            <w:pPr>
              <w:widowControl w:val="0"/>
              <w:adjustRightInd w:val="0"/>
              <w:jc w:val="both"/>
              <w:rPr>
                <w:b/>
                <w:bCs/>
                <w:sz w:val="20"/>
                <w:szCs w:val="20"/>
              </w:rPr>
            </w:pPr>
          </w:p>
          <w:p w14:paraId="2688724C" w14:textId="77777777" w:rsidR="00EA7E7B" w:rsidRDefault="00EA7E7B" w:rsidP="00EA7E7B">
            <w:pPr>
              <w:widowControl w:val="0"/>
              <w:adjustRightInd w:val="0"/>
              <w:jc w:val="both"/>
              <w:rPr>
                <w:b/>
                <w:bCs/>
                <w:sz w:val="20"/>
                <w:szCs w:val="20"/>
              </w:rPr>
            </w:pPr>
            <w:r w:rsidRPr="00EA7E7B">
              <w:rPr>
                <w:b/>
                <w:bCs/>
                <w:sz w:val="20"/>
                <w:szCs w:val="20"/>
              </w:rPr>
              <w:lastRenderedPageBreak/>
              <w:t>(5) Opatrenia podľa odseku 2 trvajú, kým nepominú dôvody, pre ktoré boli zavedené. Národná banka Slovenska tieto opatrenia prehodnotí minimálne každé tri mesiace a zruší ich ihneď ako pominú podmienky, ktoré boli dôvodom ich uplatnenia.</w:t>
            </w:r>
          </w:p>
          <w:p w14:paraId="07E56F91" w14:textId="77777777" w:rsidR="00405C44" w:rsidRDefault="00405C44" w:rsidP="00EA7E7B">
            <w:pPr>
              <w:widowControl w:val="0"/>
              <w:adjustRightInd w:val="0"/>
              <w:jc w:val="both"/>
              <w:rPr>
                <w:b/>
                <w:bCs/>
                <w:sz w:val="20"/>
                <w:szCs w:val="20"/>
              </w:rPr>
            </w:pPr>
          </w:p>
          <w:p w14:paraId="02C9D08B" w14:textId="77777777" w:rsidR="00C90DE1" w:rsidRPr="00EA7E7B" w:rsidRDefault="00C90DE1" w:rsidP="00EA7E7B">
            <w:pPr>
              <w:widowControl w:val="0"/>
              <w:adjustRightInd w:val="0"/>
              <w:jc w:val="both"/>
              <w:rPr>
                <w:b/>
                <w:bCs/>
                <w:sz w:val="20"/>
                <w:szCs w:val="20"/>
              </w:rPr>
            </w:pPr>
          </w:p>
          <w:p w14:paraId="7B7F1AA9" w14:textId="6BF49CB4" w:rsidR="008001C0" w:rsidRDefault="00EA7E7B" w:rsidP="008001C0">
            <w:pPr>
              <w:widowControl w:val="0"/>
              <w:adjustRightInd w:val="0"/>
              <w:jc w:val="both"/>
              <w:rPr>
                <w:b/>
                <w:bCs/>
                <w:sz w:val="20"/>
                <w:szCs w:val="20"/>
              </w:rPr>
            </w:pPr>
            <w:r w:rsidRPr="00EA7E7B">
              <w:rPr>
                <w:b/>
                <w:bCs/>
                <w:sz w:val="20"/>
                <w:szCs w:val="20"/>
              </w:rPr>
              <w:t xml:space="preserve">(6) Významnú </w:t>
            </w:r>
            <w:proofErr w:type="spellStart"/>
            <w:r w:rsidRPr="00EA7E7B">
              <w:rPr>
                <w:b/>
                <w:bCs/>
                <w:sz w:val="20"/>
                <w:szCs w:val="20"/>
              </w:rPr>
              <w:t>vnútroskupinovú</w:t>
            </w:r>
            <w:proofErr w:type="spellEnd"/>
            <w:r w:rsidRPr="00EA7E7B">
              <w:rPr>
                <w:b/>
                <w:bCs/>
                <w:sz w:val="20"/>
                <w:szCs w:val="20"/>
              </w:rPr>
              <w:t xml:space="preserve"> transakciu podľa § 107 ods. 2 vrátane </w:t>
            </w:r>
            <w:proofErr w:type="spellStart"/>
            <w:r w:rsidRPr="00EA7E7B">
              <w:rPr>
                <w:b/>
                <w:bCs/>
                <w:sz w:val="20"/>
                <w:szCs w:val="20"/>
              </w:rPr>
              <w:t>vnútroskupinového</w:t>
            </w:r>
            <w:proofErr w:type="spellEnd"/>
            <w:r w:rsidRPr="00EA7E7B">
              <w:rPr>
                <w:b/>
                <w:bCs/>
                <w:sz w:val="20"/>
                <w:szCs w:val="20"/>
              </w:rPr>
              <w:t xml:space="preserve"> vyplácania dividend  Národná banka Slovenska pozastaví alebo obmedzí</w:t>
            </w:r>
            <w:r w:rsidR="005141CD">
              <w:rPr>
                <w:b/>
                <w:bCs/>
                <w:sz w:val="20"/>
                <w:szCs w:val="20"/>
              </w:rPr>
              <w:t>,</w:t>
            </w:r>
            <w:r w:rsidRPr="00EA7E7B">
              <w:rPr>
                <w:b/>
                <w:bCs/>
                <w:sz w:val="20"/>
                <w:szCs w:val="20"/>
              </w:rPr>
              <w:t xml:space="preserve"> len </w:t>
            </w:r>
            <w:r w:rsidR="00C90DE1">
              <w:rPr>
                <w:b/>
                <w:bCs/>
                <w:sz w:val="20"/>
                <w:szCs w:val="20"/>
              </w:rPr>
              <w:t>ak</w:t>
            </w:r>
            <w:r w:rsidRPr="00EA7E7B">
              <w:rPr>
                <w:b/>
                <w:bCs/>
                <w:sz w:val="20"/>
                <w:szCs w:val="20"/>
              </w:rPr>
              <w:t xml:space="preserve"> ohrozuje solventnosť alebo likviditu skupiny alebo aspoň jednu spoločnosť v rámci skupiny. Pozastavenie alebo obmedzenie transakcií so zvyškom skupiny prepojených spoločností Národná banka Slovenska vopred prekonzultuje s orgánom dohľadu nad skupinou.</w:t>
            </w:r>
          </w:p>
          <w:p w14:paraId="562EC12D" w14:textId="77777777" w:rsidR="008001C0" w:rsidRDefault="008001C0" w:rsidP="008001C0">
            <w:pPr>
              <w:widowControl w:val="0"/>
              <w:adjustRightInd w:val="0"/>
              <w:jc w:val="both"/>
              <w:rPr>
                <w:b/>
                <w:bCs/>
                <w:sz w:val="20"/>
                <w:szCs w:val="20"/>
              </w:rPr>
            </w:pPr>
          </w:p>
          <w:p w14:paraId="627F5C1D" w14:textId="77777777" w:rsidR="008001C0" w:rsidRDefault="008001C0" w:rsidP="008001C0">
            <w:pPr>
              <w:widowControl w:val="0"/>
              <w:adjustRightInd w:val="0"/>
              <w:jc w:val="both"/>
              <w:rPr>
                <w:b/>
                <w:bCs/>
                <w:sz w:val="20"/>
                <w:szCs w:val="20"/>
              </w:rPr>
            </w:pPr>
          </w:p>
          <w:p w14:paraId="144A7DE3" w14:textId="2523B520" w:rsidR="008001C0" w:rsidRPr="00272022" w:rsidRDefault="008001C0" w:rsidP="008001C0">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1C33A7E" w14:textId="77777777" w:rsidR="008001C0" w:rsidRDefault="008001C0" w:rsidP="008001C0">
            <w:pPr>
              <w:jc w:val="center"/>
              <w:rPr>
                <w:sz w:val="20"/>
                <w:szCs w:val="20"/>
              </w:rPr>
            </w:pPr>
          </w:p>
          <w:p w14:paraId="4908A95B" w14:textId="77777777" w:rsidR="00405C44" w:rsidRDefault="00405C44" w:rsidP="008001C0">
            <w:pPr>
              <w:jc w:val="center"/>
              <w:rPr>
                <w:sz w:val="20"/>
                <w:szCs w:val="20"/>
              </w:rPr>
            </w:pPr>
          </w:p>
          <w:p w14:paraId="387FA6EE" w14:textId="77777777" w:rsidR="00405C44" w:rsidRDefault="00405C44" w:rsidP="008001C0">
            <w:pPr>
              <w:jc w:val="center"/>
              <w:rPr>
                <w:sz w:val="20"/>
                <w:szCs w:val="20"/>
              </w:rPr>
            </w:pPr>
          </w:p>
          <w:p w14:paraId="230C262A" w14:textId="77777777" w:rsidR="00405C44" w:rsidRDefault="00405C44" w:rsidP="008001C0">
            <w:pPr>
              <w:jc w:val="center"/>
              <w:rPr>
                <w:sz w:val="20"/>
                <w:szCs w:val="20"/>
              </w:rPr>
            </w:pPr>
          </w:p>
          <w:p w14:paraId="05DC9D17" w14:textId="77777777" w:rsidR="00405C44" w:rsidRDefault="00405C44" w:rsidP="008001C0">
            <w:pPr>
              <w:jc w:val="center"/>
              <w:rPr>
                <w:sz w:val="20"/>
                <w:szCs w:val="20"/>
              </w:rPr>
            </w:pPr>
            <w:r>
              <w:rPr>
                <w:sz w:val="20"/>
                <w:szCs w:val="20"/>
              </w:rPr>
              <w:t>Ú</w:t>
            </w:r>
          </w:p>
          <w:p w14:paraId="716F2125" w14:textId="77777777" w:rsidR="00405C44" w:rsidRDefault="00405C44" w:rsidP="008001C0">
            <w:pPr>
              <w:jc w:val="center"/>
              <w:rPr>
                <w:sz w:val="20"/>
                <w:szCs w:val="20"/>
              </w:rPr>
            </w:pPr>
          </w:p>
          <w:p w14:paraId="6A67479A" w14:textId="77777777" w:rsidR="00405C44" w:rsidRDefault="00405C44" w:rsidP="008001C0">
            <w:pPr>
              <w:jc w:val="center"/>
              <w:rPr>
                <w:sz w:val="20"/>
                <w:szCs w:val="20"/>
              </w:rPr>
            </w:pPr>
          </w:p>
          <w:p w14:paraId="1400F97E" w14:textId="77777777" w:rsidR="00405C44" w:rsidRDefault="00405C44" w:rsidP="008001C0">
            <w:pPr>
              <w:jc w:val="center"/>
              <w:rPr>
                <w:sz w:val="20"/>
                <w:szCs w:val="20"/>
              </w:rPr>
            </w:pPr>
          </w:p>
          <w:p w14:paraId="58013989" w14:textId="77777777" w:rsidR="00405C44" w:rsidRDefault="00405C44" w:rsidP="008001C0">
            <w:pPr>
              <w:jc w:val="center"/>
              <w:rPr>
                <w:sz w:val="20"/>
                <w:szCs w:val="20"/>
              </w:rPr>
            </w:pPr>
          </w:p>
          <w:p w14:paraId="727007EF" w14:textId="77777777" w:rsidR="00405C44" w:rsidRDefault="00405C44" w:rsidP="008001C0">
            <w:pPr>
              <w:jc w:val="center"/>
              <w:rPr>
                <w:sz w:val="20"/>
                <w:szCs w:val="20"/>
              </w:rPr>
            </w:pPr>
          </w:p>
          <w:p w14:paraId="02F8E9FB" w14:textId="77777777" w:rsidR="00405C44" w:rsidRDefault="00405C44" w:rsidP="008001C0">
            <w:pPr>
              <w:jc w:val="center"/>
              <w:rPr>
                <w:sz w:val="20"/>
                <w:szCs w:val="20"/>
              </w:rPr>
            </w:pPr>
          </w:p>
          <w:p w14:paraId="64EC4420" w14:textId="77777777" w:rsidR="00405C44" w:rsidRDefault="00405C44" w:rsidP="008001C0">
            <w:pPr>
              <w:jc w:val="center"/>
              <w:rPr>
                <w:sz w:val="20"/>
                <w:szCs w:val="20"/>
              </w:rPr>
            </w:pPr>
          </w:p>
          <w:p w14:paraId="7C583B3C" w14:textId="77777777" w:rsidR="00405C44" w:rsidRDefault="00405C44" w:rsidP="008001C0">
            <w:pPr>
              <w:jc w:val="center"/>
              <w:rPr>
                <w:sz w:val="20"/>
                <w:szCs w:val="20"/>
              </w:rPr>
            </w:pPr>
          </w:p>
          <w:p w14:paraId="0081BE39" w14:textId="77777777" w:rsidR="00405C44" w:rsidRDefault="00405C44" w:rsidP="008001C0">
            <w:pPr>
              <w:jc w:val="center"/>
              <w:rPr>
                <w:sz w:val="20"/>
                <w:szCs w:val="20"/>
              </w:rPr>
            </w:pPr>
            <w:r>
              <w:rPr>
                <w:sz w:val="20"/>
                <w:szCs w:val="20"/>
              </w:rPr>
              <w:t>Ú</w:t>
            </w:r>
          </w:p>
          <w:p w14:paraId="0A011DCD" w14:textId="77777777" w:rsidR="00405C44" w:rsidRDefault="00405C44" w:rsidP="008001C0">
            <w:pPr>
              <w:jc w:val="center"/>
              <w:rPr>
                <w:sz w:val="20"/>
                <w:szCs w:val="20"/>
              </w:rPr>
            </w:pPr>
          </w:p>
          <w:p w14:paraId="3C79E7FD" w14:textId="77777777" w:rsidR="00405C44" w:rsidRDefault="00405C44" w:rsidP="008001C0">
            <w:pPr>
              <w:jc w:val="center"/>
              <w:rPr>
                <w:sz w:val="20"/>
                <w:szCs w:val="20"/>
              </w:rPr>
            </w:pPr>
          </w:p>
          <w:p w14:paraId="5A3B0882" w14:textId="77777777" w:rsidR="00405C44" w:rsidRDefault="00405C44" w:rsidP="008001C0">
            <w:pPr>
              <w:jc w:val="center"/>
              <w:rPr>
                <w:sz w:val="20"/>
                <w:szCs w:val="20"/>
              </w:rPr>
            </w:pPr>
          </w:p>
          <w:p w14:paraId="27238D0F" w14:textId="77777777" w:rsidR="00405C44" w:rsidRDefault="00405C44" w:rsidP="008001C0">
            <w:pPr>
              <w:jc w:val="center"/>
              <w:rPr>
                <w:sz w:val="20"/>
                <w:szCs w:val="20"/>
              </w:rPr>
            </w:pPr>
          </w:p>
          <w:p w14:paraId="5561AB33" w14:textId="77777777" w:rsidR="00405C44" w:rsidRDefault="00405C44" w:rsidP="008001C0">
            <w:pPr>
              <w:jc w:val="center"/>
              <w:rPr>
                <w:sz w:val="20"/>
                <w:szCs w:val="20"/>
              </w:rPr>
            </w:pPr>
          </w:p>
          <w:p w14:paraId="36686E3C" w14:textId="77777777" w:rsidR="00405C44" w:rsidRDefault="00405C44" w:rsidP="008001C0">
            <w:pPr>
              <w:jc w:val="center"/>
              <w:rPr>
                <w:sz w:val="20"/>
                <w:szCs w:val="20"/>
              </w:rPr>
            </w:pPr>
          </w:p>
          <w:p w14:paraId="1247027F" w14:textId="77777777" w:rsidR="00405C44" w:rsidRDefault="00405C44" w:rsidP="008001C0">
            <w:pPr>
              <w:jc w:val="center"/>
              <w:rPr>
                <w:sz w:val="20"/>
                <w:szCs w:val="20"/>
              </w:rPr>
            </w:pPr>
          </w:p>
          <w:p w14:paraId="6E7CE728" w14:textId="77777777" w:rsidR="00405C44" w:rsidRDefault="00405C44" w:rsidP="008001C0">
            <w:pPr>
              <w:jc w:val="center"/>
              <w:rPr>
                <w:sz w:val="20"/>
                <w:szCs w:val="20"/>
              </w:rPr>
            </w:pPr>
          </w:p>
          <w:p w14:paraId="0D8B9AA8" w14:textId="77777777" w:rsidR="00405C44" w:rsidRDefault="00405C44" w:rsidP="008001C0">
            <w:pPr>
              <w:jc w:val="center"/>
              <w:rPr>
                <w:sz w:val="20"/>
                <w:szCs w:val="20"/>
              </w:rPr>
            </w:pPr>
          </w:p>
          <w:p w14:paraId="32845EF9" w14:textId="77777777" w:rsidR="00405C44" w:rsidRDefault="00405C44" w:rsidP="008001C0">
            <w:pPr>
              <w:jc w:val="center"/>
              <w:rPr>
                <w:sz w:val="20"/>
                <w:szCs w:val="20"/>
              </w:rPr>
            </w:pPr>
          </w:p>
          <w:p w14:paraId="748ADDA6" w14:textId="77777777" w:rsidR="00405C44" w:rsidRDefault="00405C44" w:rsidP="008001C0">
            <w:pPr>
              <w:jc w:val="center"/>
              <w:rPr>
                <w:sz w:val="20"/>
                <w:szCs w:val="20"/>
              </w:rPr>
            </w:pPr>
          </w:p>
          <w:p w14:paraId="7E50A90B" w14:textId="77777777" w:rsidR="00405C44" w:rsidRDefault="00405C44" w:rsidP="008001C0">
            <w:pPr>
              <w:jc w:val="center"/>
              <w:rPr>
                <w:sz w:val="20"/>
                <w:szCs w:val="20"/>
              </w:rPr>
            </w:pPr>
          </w:p>
          <w:p w14:paraId="6E6386FE" w14:textId="3FE1858B" w:rsidR="00405C44" w:rsidRDefault="00944A68" w:rsidP="008001C0">
            <w:pPr>
              <w:jc w:val="center"/>
              <w:rPr>
                <w:sz w:val="20"/>
                <w:szCs w:val="20"/>
              </w:rPr>
            </w:pPr>
            <w:r>
              <w:rPr>
                <w:sz w:val="20"/>
                <w:szCs w:val="20"/>
              </w:rPr>
              <w:t>n. a.</w:t>
            </w:r>
          </w:p>
          <w:p w14:paraId="207C597B" w14:textId="5D819428" w:rsidR="00E30C3F" w:rsidRDefault="00E30C3F" w:rsidP="008001C0">
            <w:pPr>
              <w:jc w:val="center"/>
              <w:rPr>
                <w:sz w:val="20"/>
                <w:szCs w:val="20"/>
              </w:rPr>
            </w:pPr>
          </w:p>
          <w:p w14:paraId="70B0FC89" w14:textId="77777777" w:rsidR="00944A68" w:rsidRDefault="00944A68" w:rsidP="008001C0">
            <w:pPr>
              <w:jc w:val="center"/>
              <w:rPr>
                <w:sz w:val="20"/>
                <w:szCs w:val="20"/>
              </w:rPr>
            </w:pPr>
          </w:p>
          <w:p w14:paraId="18D96FBA" w14:textId="77777777" w:rsidR="00944A68" w:rsidRDefault="00944A68" w:rsidP="008001C0">
            <w:pPr>
              <w:jc w:val="center"/>
              <w:rPr>
                <w:sz w:val="20"/>
                <w:szCs w:val="20"/>
              </w:rPr>
            </w:pPr>
          </w:p>
          <w:p w14:paraId="4F1D9F84" w14:textId="77777777" w:rsidR="00E30C3F" w:rsidRDefault="00E30C3F" w:rsidP="008001C0">
            <w:pPr>
              <w:jc w:val="center"/>
              <w:rPr>
                <w:sz w:val="20"/>
                <w:szCs w:val="20"/>
              </w:rPr>
            </w:pPr>
          </w:p>
          <w:p w14:paraId="2DD6C5D5" w14:textId="77777777" w:rsidR="00405C44" w:rsidRDefault="00405C44" w:rsidP="008001C0">
            <w:pPr>
              <w:jc w:val="center"/>
              <w:rPr>
                <w:sz w:val="20"/>
                <w:szCs w:val="20"/>
              </w:rPr>
            </w:pPr>
          </w:p>
          <w:p w14:paraId="5B8DF8A5" w14:textId="77777777" w:rsidR="00405C44" w:rsidRDefault="00405C44" w:rsidP="008001C0">
            <w:pPr>
              <w:jc w:val="center"/>
              <w:rPr>
                <w:sz w:val="20"/>
                <w:szCs w:val="20"/>
              </w:rPr>
            </w:pPr>
            <w:r>
              <w:rPr>
                <w:sz w:val="20"/>
                <w:szCs w:val="20"/>
              </w:rPr>
              <w:t>Ú</w:t>
            </w:r>
          </w:p>
          <w:p w14:paraId="4874AF55" w14:textId="77777777" w:rsidR="00405C44" w:rsidRDefault="00405C44" w:rsidP="008001C0">
            <w:pPr>
              <w:jc w:val="center"/>
              <w:rPr>
                <w:sz w:val="20"/>
                <w:szCs w:val="20"/>
              </w:rPr>
            </w:pPr>
          </w:p>
          <w:p w14:paraId="5BD2AF22" w14:textId="77777777" w:rsidR="00405C44" w:rsidRDefault="00405C44" w:rsidP="008001C0">
            <w:pPr>
              <w:jc w:val="center"/>
              <w:rPr>
                <w:sz w:val="20"/>
                <w:szCs w:val="20"/>
              </w:rPr>
            </w:pPr>
          </w:p>
          <w:p w14:paraId="4F90B58F" w14:textId="77777777" w:rsidR="00405C44" w:rsidRDefault="00405C44" w:rsidP="008001C0">
            <w:pPr>
              <w:jc w:val="center"/>
              <w:rPr>
                <w:sz w:val="20"/>
                <w:szCs w:val="20"/>
              </w:rPr>
            </w:pPr>
          </w:p>
          <w:p w14:paraId="65DE0543" w14:textId="77777777" w:rsidR="00405C44" w:rsidRDefault="00405C44" w:rsidP="008001C0">
            <w:pPr>
              <w:jc w:val="center"/>
              <w:rPr>
                <w:sz w:val="20"/>
                <w:szCs w:val="20"/>
              </w:rPr>
            </w:pPr>
          </w:p>
          <w:p w14:paraId="7919ED8D" w14:textId="77777777" w:rsidR="00405C44" w:rsidRDefault="00405C44" w:rsidP="008001C0">
            <w:pPr>
              <w:jc w:val="center"/>
              <w:rPr>
                <w:sz w:val="20"/>
                <w:szCs w:val="20"/>
              </w:rPr>
            </w:pPr>
          </w:p>
          <w:p w14:paraId="12BA84FD" w14:textId="77777777" w:rsidR="00405C44" w:rsidRDefault="00405C44" w:rsidP="008001C0">
            <w:pPr>
              <w:jc w:val="center"/>
              <w:rPr>
                <w:sz w:val="20"/>
                <w:szCs w:val="20"/>
              </w:rPr>
            </w:pPr>
          </w:p>
          <w:p w14:paraId="78D7DF91" w14:textId="77777777" w:rsidR="00405C44" w:rsidRDefault="00405C44" w:rsidP="008001C0">
            <w:pPr>
              <w:jc w:val="center"/>
              <w:rPr>
                <w:sz w:val="20"/>
                <w:szCs w:val="20"/>
              </w:rPr>
            </w:pPr>
            <w:r>
              <w:rPr>
                <w:sz w:val="20"/>
                <w:szCs w:val="20"/>
              </w:rPr>
              <w:t>Ú</w:t>
            </w:r>
          </w:p>
          <w:p w14:paraId="3FF0D96A" w14:textId="77777777" w:rsidR="00405C44" w:rsidRDefault="00405C44" w:rsidP="008001C0">
            <w:pPr>
              <w:jc w:val="center"/>
              <w:rPr>
                <w:sz w:val="20"/>
                <w:szCs w:val="20"/>
              </w:rPr>
            </w:pPr>
          </w:p>
          <w:p w14:paraId="2403F208" w14:textId="77777777" w:rsidR="00405C44" w:rsidRDefault="00405C44" w:rsidP="008001C0">
            <w:pPr>
              <w:jc w:val="center"/>
              <w:rPr>
                <w:sz w:val="20"/>
                <w:szCs w:val="20"/>
              </w:rPr>
            </w:pPr>
          </w:p>
          <w:p w14:paraId="4108CF01" w14:textId="77777777" w:rsidR="00405C44" w:rsidRDefault="00405C44" w:rsidP="008001C0">
            <w:pPr>
              <w:jc w:val="center"/>
              <w:rPr>
                <w:sz w:val="20"/>
                <w:szCs w:val="20"/>
              </w:rPr>
            </w:pPr>
          </w:p>
          <w:p w14:paraId="5BCAE33F" w14:textId="77777777" w:rsidR="00405C44" w:rsidRDefault="00405C44" w:rsidP="008001C0">
            <w:pPr>
              <w:jc w:val="center"/>
              <w:rPr>
                <w:sz w:val="20"/>
                <w:szCs w:val="20"/>
              </w:rPr>
            </w:pPr>
          </w:p>
          <w:p w14:paraId="7BE419EF" w14:textId="77777777" w:rsidR="00405C44" w:rsidRDefault="00405C44" w:rsidP="008001C0">
            <w:pPr>
              <w:jc w:val="center"/>
              <w:rPr>
                <w:sz w:val="20"/>
                <w:szCs w:val="20"/>
              </w:rPr>
            </w:pPr>
          </w:p>
          <w:p w14:paraId="0F118438" w14:textId="77777777" w:rsidR="00405C44" w:rsidRDefault="00405C44" w:rsidP="008001C0">
            <w:pPr>
              <w:jc w:val="center"/>
              <w:rPr>
                <w:sz w:val="20"/>
                <w:szCs w:val="20"/>
              </w:rPr>
            </w:pPr>
          </w:p>
          <w:p w14:paraId="375B3F6A" w14:textId="77777777" w:rsidR="00A35D49" w:rsidRDefault="00A35D49" w:rsidP="008001C0">
            <w:pPr>
              <w:jc w:val="center"/>
              <w:rPr>
                <w:sz w:val="20"/>
                <w:szCs w:val="20"/>
              </w:rPr>
            </w:pPr>
          </w:p>
          <w:p w14:paraId="0CA3F5F6" w14:textId="77777777" w:rsidR="00405C44" w:rsidRDefault="00405C44" w:rsidP="008001C0">
            <w:pPr>
              <w:jc w:val="center"/>
              <w:rPr>
                <w:sz w:val="20"/>
                <w:szCs w:val="20"/>
              </w:rPr>
            </w:pPr>
            <w:r>
              <w:rPr>
                <w:sz w:val="20"/>
                <w:szCs w:val="20"/>
              </w:rPr>
              <w:lastRenderedPageBreak/>
              <w:t>Ú</w:t>
            </w:r>
          </w:p>
          <w:p w14:paraId="1905D5D8" w14:textId="77777777" w:rsidR="00405C44" w:rsidRDefault="00405C44" w:rsidP="008001C0">
            <w:pPr>
              <w:jc w:val="center"/>
              <w:rPr>
                <w:sz w:val="20"/>
                <w:szCs w:val="20"/>
              </w:rPr>
            </w:pPr>
          </w:p>
          <w:p w14:paraId="0CD3FE18" w14:textId="77777777" w:rsidR="00405C44" w:rsidRDefault="00405C44" w:rsidP="008001C0">
            <w:pPr>
              <w:jc w:val="center"/>
              <w:rPr>
                <w:sz w:val="20"/>
                <w:szCs w:val="20"/>
              </w:rPr>
            </w:pPr>
          </w:p>
          <w:p w14:paraId="7334AED7" w14:textId="77777777" w:rsidR="00405C44" w:rsidRDefault="00405C44" w:rsidP="008001C0">
            <w:pPr>
              <w:jc w:val="center"/>
              <w:rPr>
                <w:sz w:val="20"/>
                <w:szCs w:val="20"/>
              </w:rPr>
            </w:pPr>
          </w:p>
          <w:p w14:paraId="5AD6C7F6" w14:textId="77777777" w:rsidR="00405C44" w:rsidRDefault="00405C44" w:rsidP="008001C0">
            <w:pPr>
              <w:jc w:val="center"/>
              <w:rPr>
                <w:sz w:val="20"/>
                <w:szCs w:val="20"/>
              </w:rPr>
            </w:pPr>
          </w:p>
          <w:p w14:paraId="09630B3B" w14:textId="77777777" w:rsidR="006A5770" w:rsidRDefault="006A5770" w:rsidP="008001C0">
            <w:pPr>
              <w:jc w:val="center"/>
              <w:rPr>
                <w:sz w:val="20"/>
                <w:szCs w:val="20"/>
              </w:rPr>
            </w:pPr>
          </w:p>
          <w:p w14:paraId="4C5DC070" w14:textId="77777777" w:rsidR="00C90DE1" w:rsidRDefault="00C90DE1" w:rsidP="008001C0">
            <w:pPr>
              <w:jc w:val="center"/>
              <w:rPr>
                <w:sz w:val="20"/>
                <w:szCs w:val="20"/>
              </w:rPr>
            </w:pPr>
          </w:p>
          <w:p w14:paraId="598F5CBD" w14:textId="77777777" w:rsidR="00405C44" w:rsidRDefault="00405C44" w:rsidP="008001C0">
            <w:pPr>
              <w:jc w:val="center"/>
              <w:rPr>
                <w:sz w:val="20"/>
                <w:szCs w:val="20"/>
              </w:rPr>
            </w:pPr>
            <w:r>
              <w:rPr>
                <w:sz w:val="20"/>
                <w:szCs w:val="20"/>
              </w:rPr>
              <w:t>Ú</w:t>
            </w:r>
          </w:p>
          <w:p w14:paraId="61352263" w14:textId="77777777" w:rsidR="00405C44" w:rsidRDefault="00405C44" w:rsidP="008001C0">
            <w:pPr>
              <w:jc w:val="center"/>
              <w:rPr>
                <w:sz w:val="20"/>
                <w:szCs w:val="20"/>
              </w:rPr>
            </w:pPr>
          </w:p>
          <w:p w14:paraId="7DC355F3" w14:textId="77777777" w:rsidR="00405C44" w:rsidRDefault="00405C44" w:rsidP="008001C0">
            <w:pPr>
              <w:jc w:val="center"/>
              <w:rPr>
                <w:sz w:val="20"/>
                <w:szCs w:val="20"/>
              </w:rPr>
            </w:pPr>
          </w:p>
          <w:p w14:paraId="2FA5CE2D" w14:textId="77777777" w:rsidR="00405C44" w:rsidRDefault="00405C44" w:rsidP="008001C0">
            <w:pPr>
              <w:jc w:val="center"/>
              <w:rPr>
                <w:sz w:val="20"/>
                <w:szCs w:val="20"/>
              </w:rPr>
            </w:pPr>
          </w:p>
          <w:p w14:paraId="5AAB7FC7" w14:textId="77777777" w:rsidR="00405C44" w:rsidRDefault="00405C44" w:rsidP="008001C0">
            <w:pPr>
              <w:jc w:val="center"/>
              <w:rPr>
                <w:sz w:val="20"/>
                <w:szCs w:val="20"/>
              </w:rPr>
            </w:pPr>
          </w:p>
          <w:p w14:paraId="5E2235E9" w14:textId="77777777" w:rsidR="00405C44" w:rsidRDefault="00405C44" w:rsidP="008001C0">
            <w:pPr>
              <w:jc w:val="center"/>
              <w:rPr>
                <w:sz w:val="20"/>
                <w:szCs w:val="20"/>
              </w:rPr>
            </w:pPr>
          </w:p>
          <w:p w14:paraId="480420CD" w14:textId="77777777" w:rsidR="00405C44" w:rsidRDefault="00405C44" w:rsidP="008001C0">
            <w:pPr>
              <w:jc w:val="center"/>
              <w:rPr>
                <w:sz w:val="20"/>
                <w:szCs w:val="20"/>
              </w:rPr>
            </w:pPr>
          </w:p>
          <w:p w14:paraId="6B197A57" w14:textId="77777777" w:rsidR="00405C44" w:rsidRDefault="00405C44" w:rsidP="008001C0">
            <w:pPr>
              <w:jc w:val="center"/>
              <w:rPr>
                <w:sz w:val="20"/>
                <w:szCs w:val="20"/>
              </w:rPr>
            </w:pPr>
          </w:p>
          <w:p w14:paraId="3B9156D0" w14:textId="5CBB2BDC" w:rsidR="00405C44" w:rsidRDefault="00405C44" w:rsidP="008001C0">
            <w:pPr>
              <w:jc w:val="center"/>
              <w:rPr>
                <w:sz w:val="20"/>
                <w:szCs w:val="20"/>
              </w:rPr>
            </w:pPr>
          </w:p>
          <w:p w14:paraId="3ECBB415" w14:textId="137F2EBE" w:rsidR="00405C44" w:rsidRDefault="00405C44" w:rsidP="008001C0">
            <w:pPr>
              <w:jc w:val="center"/>
              <w:rPr>
                <w:sz w:val="20"/>
                <w:szCs w:val="20"/>
              </w:rPr>
            </w:pPr>
            <w:r>
              <w:rPr>
                <w:sz w:val="20"/>
                <w:szCs w:val="20"/>
              </w:rPr>
              <w:t>n.</w:t>
            </w:r>
            <w:r w:rsidR="006A5770">
              <w:rPr>
                <w:sz w:val="20"/>
                <w:szCs w:val="20"/>
              </w:rPr>
              <w:t xml:space="preserve"> </w:t>
            </w:r>
            <w:r>
              <w:rPr>
                <w:sz w:val="20"/>
                <w:szCs w:val="20"/>
              </w:rPr>
              <w:t>a.</w:t>
            </w:r>
          </w:p>
          <w:p w14:paraId="08CC199A" w14:textId="7CC2099F" w:rsidR="00405C44" w:rsidRPr="00272022" w:rsidRDefault="00405C44" w:rsidP="008001C0">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5E224D2" w14:textId="77777777" w:rsidR="008001C0" w:rsidRDefault="008001C0" w:rsidP="008001C0">
            <w:pPr>
              <w:pStyle w:val="Nadpis1"/>
              <w:rPr>
                <w:b w:val="0"/>
                <w:bCs w:val="0"/>
                <w:sz w:val="20"/>
                <w:szCs w:val="20"/>
              </w:rPr>
            </w:pPr>
          </w:p>
          <w:p w14:paraId="02A3A9AE" w14:textId="77777777" w:rsidR="00944A68" w:rsidRDefault="00944A68" w:rsidP="00944A68">
            <w:pPr>
              <w:jc w:val="center"/>
              <w:rPr>
                <w:sz w:val="20"/>
                <w:szCs w:val="20"/>
              </w:rPr>
            </w:pPr>
          </w:p>
          <w:p w14:paraId="0BD744AE" w14:textId="77777777" w:rsidR="00944A68" w:rsidRDefault="00944A68" w:rsidP="00944A68">
            <w:pPr>
              <w:jc w:val="center"/>
              <w:rPr>
                <w:sz w:val="20"/>
                <w:szCs w:val="20"/>
              </w:rPr>
            </w:pPr>
          </w:p>
          <w:p w14:paraId="32013F45" w14:textId="77777777" w:rsidR="00944A68" w:rsidRDefault="00944A68" w:rsidP="00944A68">
            <w:pPr>
              <w:jc w:val="center"/>
              <w:rPr>
                <w:sz w:val="20"/>
                <w:szCs w:val="20"/>
              </w:rPr>
            </w:pPr>
          </w:p>
          <w:p w14:paraId="12172A05" w14:textId="77777777" w:rsidR="00944A68" w:rsidRDefault="00944A68" w:rsidP="00944A68">
            <w:pPr>
              <w:jc w:val="center"/>
              <w:rPr>
                <w:sz w:val="20"/>
                <w:szCs w:val="20"/>
              </w:rPr>
            </w:pPr>
          </w:p>
          <w:p w14:paraId="11531A87" w14:textId="77777777" w:rsidR="00944A68" w:rsidRDefault="00944A68" w:rsidP="00944A68">
            <w:pPr>
              <w:jc w:val="center"/>
              <w:rPr>
                <w:sz w:val="20"/>
                <w:szCs w:val="20"/>
              </w:rPr>
            </w:pPr>
          </w:p>
          <w:p w14:paraId="32B1AD70" w14:textId="77777777" w:rsidR="00944A68" w:rsidRDefault="00944A68" w:rsidP="00944A68">
            <w:pPr>
              <w:jc w:val="center"/>
              <w:rPr>
                <w:sz w:val="20"/>
                <w:szCs w:val="20"/>
              </w:rPr>
            </w:pPr>
          </w:p>
          <w:p w14:paraId="6916711C" w14:textId="77777777" w:rsidR="00944A68" w:rsidRDefault="00944A68" w:rsidP="00944A68">
            <w:pPr>
              <w:jc w:val="center"/>
              <w:rPr>
                <w:sz w:val="20"/>
                <w:szCs w:val="20"/>
              </w:rPr>
            </w:pPr>
          </w:p>
          <w:p w14:paraId="5C1ACDDD" w14:textId="77777777" w:rsidR="00944A68" w:rsidRDefault="00944A68" w:rsidP="00944A68">
            <w:pPr>
              <w:jc w:val="center"/>
              <w:rPr>
                <w:sz w:val="20"/>
                <w:szCs w:val="20"/>
              </w:rPr>
            </w:pPr>
          </w:p>
          <w:p w14:paraId="5B93E350" w14:textId="77777777" w:rsidR="00944A68" w:rsidRDefault="00944A68" w:rsidP="00944A68">
            <w:pPr>
              <w:jc w:val="center"/>
              <w:rPr>
                <w:sz w:val="20"/>
                <w:szCs w:val="20"/>
              </w:rPr>
            </w:pPr>
          </w:p>
          <w:p w14:paraId="16C15C2D" w14:textId="77777777" w:rsidR="00944A68" w:rsidRDefault="00944A68" w:rsidP="00944A68">
            <w:pPr>
              <w:jc w:val="center"/>
              <w:rPr>
                <w:sz w:val="20"/>
                <w:szCs w:val="20"/>
              </w:rPr>
            </w:pPr>
          </w:p>
          <w:p w14:paraId="1AA24C94" w14:textId="77777777" w:rsidR="00944A68" w:rsidRDefault="00944A68" w:rsidP="00944A68">
            <w:pPr>
              <w:jc w:val="center"/>
              <w:rPr>
                <w:sz w:val="20"/>
                <w:szCs w:val="20"/>
              </w:rPr>
            </w:pPr>
          </w:p>
          <w:p w14:paraId="1868CEE2" w14:textId="77777777" w:rsidR="00944A68" w:rsidRDefault="00944A68" w:rsidP="00944A68">
            <w:pPr>
              <w:jc w:val="center"/>
              <w:rPr>
                <w:sz w:val="20"/>
                <w:szCs w:val="20"/>
              </w:rPr>
            </w:pPr>
          </w:p>
          <w:p w14:paraId="2035B2FA" w14:textId="77777777" w:rsidR="00944A68" w:rsidRDefault="00944A68" w:rsidP="00944A68">
            <w:pPr>
              <w:jc w:val="center"/>
              <w:rPr>
                <w:sz w:val="20"/>
                <w:szCs w:val="20"/>
              </w:rPr>
            </w:pPr>
          </w:p>
          <w:p w14:paraId="2B93341C" w14:textId="77777777" w:rsidR="00944A68" w:rsidRDefault="00944A68" w:rsidP="00944A68">
            <w:pPr>
              <w:jc w:val="center"/>
              <w:rPr>
                <w:sz w:val="20"/>
                <w:szCs w:val="20"/>
              </w:rPr>
            </w:pPr>
          </w:p>
          <w:p w14:paraId="26384932" w14:textId="77777777" w:rsidR="00944A68" w:rsidRDefault="00944A68" w:rsidP="00944A68">
            <w:pPr>
              <w:jc w:val="center"/>
              <w:rPr>
                <w:sz w:val="20"/>
                <w:szCs w:val="20"/>
              </w:rPr>
            </w:pPr>
          </w:p>
          <w:p w14:paraId="7D5DC39E" w14:textId="77777777" w:rsidR="00944A68" w:rsidRDefault="00944A68" w:rsidP="00944A68">
            <w:pPr>
              <w:jc w:val="center"/>
              <w:rPr>
                <w:sz w:val="20"/>
                <w:szCs w:val="20"/>
              </w:rPr>
            </w:pPr>
          </w:p>
          <w:p w14:paraId="0E8310A5" w14:textId="77777777" w:rsidR="00944A68" w:rsidRDefault="00944A68" w:rsidP="00944A68">
            <w:pPr>
              <w:jc w:val="center"/>
              <w:rPr>
                <w:sz w:val="20"/>
                <w:szCs w:val="20"/>
              </w:rPr>
            </w:pPr>
          </w:p>
          <w:p w14:paraId="1B987AB2" w14:textId="77777777" w:rsidR="00944A68" w:rsidRDefault="00944A68" w:rsidP="00944A68">
            <w:pPr>
              <w:jc w:val="center"/>
              <w:rPr>
                <w:sz w:val="20"/>
                <w:szCs w:val="20"/>
              </w:rPr>
            </w:pPr>
          </w:p>
          <w:p w14:paraId="14A8F266" w14:textId="77777777" w:rsidR="00944A68" w:rsidRDefault="00944A68" w:rsidP="00944A68">
            <w:pPr>
              <w:jc w:val="center"/>
              <w:rPr>
                <w:sz w:val="20"/>
                <w:szCs w:val="20"/>
              </w:rPr>
            </w:pPr>
          </w:p>
          <w:p w14:paraId="1D629CD0" w14:textId="77777777" w:rsidR="00944A68" w:rsidRDefault="00944A68" w:rsidP="00944A68">
            <w:pPr>
              <w:jc w:val="center"/>
              <w:rPr>
                <w:sz w:val="20"/>
                <w:szCs w:val="20"/>
              </w:rPr>
            </w:pPr>
          </w:p>
          <w:p w14:paraId="433D52F3" w14:textId="77777777" w:rsidR="00944A68" w:rsidRDefault="00944A68" w:rsidP="00944A68">
            <w:pPr>
              <w:jc w:val="center"/>
              <w:rPr>
                <w:sz w:val="20"/>
                <w:szCs w:val="20"/>
              </w:rPr>
            </w:pPr>
          </w:p>
          <w:p w14:paraId="0879C0B3" w14:textId="77777777" w:rsidR="00944A68" w:rsidRDefault="00944A68" w:rsidP="00944A68">
            <w:pPr>
              <w:jc w:val="center"/>
              <w:rPr>
                <w:sz w:val="20"/>
                <w:szCs w:val="20"/>
              </w:rPr>
            </w:pPr>
          </w:p>
          <w:p w14:paraId="1EEBA93B" w14:textId="77777777" w:rsidR="00944A68" w:rsidRDefault="00944A68" w:rsidP="00944A68">
            <w:pPr>
              <w:jc w:val="center"/>
              <w:rPr>
                <w:sz w:val="20"/>
                <w:szCs w:val="20"/>
              </w:rPr>
            </w:pPr>
          </w:p>
          <w:p w14:paraId="7F4E43AC" w14:textId="77777777" w:rsidR="00944A68" w:rsidRDefault="00944A68" w:rsidP="00944A68">
            <w:pPr>
              <w:jc w:val="center"/>
              <w:rPr>
                <w:sz w:val="20"/>
                <w:szCs w:val="20"/>
              </w:rPr>
            </w:pPr>
          </w:p>
          <w:p w14:paraId="74622579" w14:textId="77777777" w:rsidR="00944A68" w:rsidRDefault="00944A68" w:rsidP="00944A68">
            <w:pPr>
              <w:jc w:val="center"/>
              <w:rPr>
                <w:sz w:val="20"/>
                <w:szCs w:val="20"/>
              </w:rPr>
            </w:pPr>
          </w:p>
          <w:p w14:paraId="6A1D2E93" w14:textId="77777777" w:rsidR="00944A68" w:rsidRDefault="00944A68" w:rsidP="00944A68">
            <w:pPr>
              <w:pStyle w:val="Normlny0"/>
              <w:jc w:val="center"/>
            </w:pPr>
            <w:r w:rsidRPr="00C31202">
              <w:t>SR neuplatňuje</w:t>
            </w:r>
          </w:p>
          <w:p w14:paraId="033EFB22" w14:textId="77777777" w:rsidR="00944A68" w:rsidRPr="00944A68" w:rsidRDefault="00944A68" w:rsidP="00944A68">
            <w:pPr>
              <w:jc w:val="center"/>
              <w:rPr>
                <w:sz w:val="20"/>
                <w:szCs w:val="20"/>
              </w:rPr>
            </w:pPr>
          </w:p>
          <w:p w14:paraId="2B016E1D" w14:textId="77777777" w:rsidR="00944A68" w:rsidRDefault="00944A68" w:rsidP="00944A68"/>
          <w:p w14:paraId="5FEE15A2" w14:textId="77777777" w:rsidR="00944A68" w:rsidRDefault="00944A68" w:rsidP="00944A68"/>
          <w:p w14:paraId="41963E24" w14:textId="77777777" w:rsidR="00944A68" w:rsidRDefault="00944A68" w:rsidP="00944A68"/>
          <w:p w14:paraId="4F8B2208" w14:textId="77777777" w:rsidR="00944A68" w:rsidRDefault="00944A68" w:rsidP="00944A68"/>
          <w:p w14:paraId="0DBA1234" w14:textId="77777777" w:rsidR="00944A68" w:rsidRDefault="00944A68" w:rsidP="00944A68"/>
          <w:p w14:paraId="0FFC1753" w14:textId="77777777" w:rsidR="00944A68" w:rsidRDefault="00944A68" w:rsidP="00944A68"/>
          <w:p w14:paraId="18FEE98E" w14:textId="77777777" w:rsidR="00944A68" w:rsidRPr="00944A68" w:rsidRDefault="00944A68" w:rsidP="00944A68"/>
        </w:tc>
        <w:tc>
          <w:tcPr>
            <w:tcW w:w="567" w:type="dxa"/>
            <w:tcBorders>
              <w:top w:val="single" w:sz="4" w:space="0" w:color="auto"/>
              <w:left w:val="single" w:sz="4" w:space="0" w:color="auto"/>
              <w:bottom w:val="single" w:sz="4" w:space="0" w:color="auto"/>
              <w:right w:val="single" w:sz="4" w:space="0" w:color="auto"/>
            </w:tcBorders>
          </w:tcPr>
          <w:p w14:paraId="70946E78" w14:textId="77777777" w:rsidR="008001C0" w:rsidRDefault="008001C0" w:rsidP="008001C0">
            <w:pPr>
              <w:pStyle w:val="Nadpis1"/>
              <w:rPr>
                <w:b w:val="0"/>
                <w:bCs w:val="0"/>
                <w:sz w:val="20"/>
                <w:szCs w:val="20"/>
              </w:rPr>
            </w:pPr>
          </w:p>
          <w:p w14:paraId="31041F9E" w14:textId="77777777" w:rsidR="00405C44" w:rsidRDefault="00405C44" w:rsidP="00405C44">
            <w:pPr>
              <w:jc w:val="center"/>
              <w:rPr>
                <w:sz w:val="20"/>
                <w:szCs w:val="20"/>
              </w:rPr>
            </w:pPr>
          </w:p>
          <w:p w14:paraId="07D58241" w14:textId="77777777" w:rsidR="00405C44" w:rsidRDefault="00405C44" w:rsidP="00405C44">
            <w:pPr>
              <w:jc w:val="center"/>
              <w:rPr>
                <w:sz w:val="20"/>
                <w:szCs w:val="20"/>
              </w:rPr>
            </w:pPr>
          </w:p>
          <w:p w14:paraId="0DE2144A" w14:textId="77777777" w:rsidR="00405C44" w:rsidRDefault="00405C44" w:rsidP="00405C44">
            <w:pPr>
              <w:jc w:val="center"/>
              <w:rPr>
                <w:sz w:val="20"/>
                <w:szCs w:val="20"/>
              </w:rPr>
            </w:pPr>
          </w:p>
          <w:p w14:paraId="6C1F5086" w14:textId="77777777" w:rsidR="00405C44" w:rsidRDefault="00405C44" w:rsidP="00405C44">
            <w:pPr>
              <w:jc w:val="center"/>
              <w:rPr>
                <w:sz w:val="20"/>
                <w:szCs w:val="20"/>
              </w:rPr>
            </w:pPr>
            <w:r>
              <w:rPr>
                <w:sz w:val="20"/>
                <w:szCs w:val="20"/>
              </w:rPr>
              <w:t>GP-N</w:t>
            </w:r>
          </w:p>
          <w:p w14:paraId="105554EC" w14:textId="77777777" w:rsidR="00405C44" w:rsidRDefault="00405C44" w:rsidP="00405C44">
            <w:pPr>
              <w:jc w:val="center"/>
              <w:rPr>
                <w:sz w:val="20"/>
                <w:szCs w:val="20"/>
              </w:rPr>
            </w:pPr>
          </w:p>
          <w:p w14:paraId="1E169324" w14:textId="77777777" w:rsidR="00405C44" w:rsidRDefault="00405C44" w:rsidP="00405C44">
            <w:pPr>
              <w:jc w:val="center"/>
              <w:rPr>
                <w:sz w:val="20"/>
                <w:szCs w:val="20"/>
              </w:rPr>
            </w:pPr>
          </w:p>
          <w:p w14:paraId="1BE369F4" w14:textId="77777777" w:rsidR="00405C44" w:rsidRDefault="00405C44" w:rsidP="00405C44">
            <w:pPr>
              <w:jc w:val="center"/>
              <w:rPr>
                <w:sz w:val="20"/>
                <w:szCs w:val="20"/>
              </w:rPr>
            </w:pPr>
          </w:p>
          <w:p w14:paraId="6E49883F" w14:textId="77777777" w:rsidR="00405C44" w:rsidRDefault="00405C44" w:rsidP="00405C44">
            <w:pPr>
              <w:jc w:val="center"/>
              <w:rPr>
                <w:sz w:val="20"/>
                <w:szCs w:val="20"/>
              </w:rPr>
            </w:pPr>
          </w:p>
          <w:p w14:paraId="1FB3DE05" w14:textId="77777777" w:rsidR="00405C44" w:rsidRDefault="00405C44" w:rsidP="00405C44">
            <w:pPr>
              <w:jc w:val="center"/>
              <w:rPr>
                <w:sz w:val="20"/>
                <w:szCs w:val="20"/>
              </w:rPr>
            </w:pPr>
          </w:p>
          <w:p w14:paraId="409EF33C" w14:textId="77777777" w:rsidR="00405C44" w:rsidRDefault="00405C44" w:rsidP="00405C44">
            <w:pPr>
              <w:jc w:val="center"/>
              <w:rPr>
                <w:sz w:val="20"/>
                <w:szCs w:val="20"/>
              </w:rPr>
            </w:pPr>
          </w:p>
          <w:p w14:paraId="13F2BC3A" w14:textId="77777777" w:rsidR="00405C44" w:rsidRDefault="00405C44" w:rsidP="00405C44">
            <w:pPr>
              <w:jc w:val="center"/>
              <w:rPr>
                <w:sz w:val="20"/>
                <w:szCs w:val="20"/>
              </w:rPr>
            </w:pPr>
          </w:p>
          <w:p w14:paraId="3FED2A5F" w14:textId="77777777" w:rsidR="00405C44" w:rsidRDefault="00405C44" w:rsidP="00405C44">
            <w:pPr>
              <w:jc w:val="center"/>
              <w:rPr>
                <w:sz w:val="20"/>
                <w:szCs w:val="20"/>
              </w:rPr>
            </w:pPr>
          </w:p>
          <w:p w14:paraId="3573961E" w14:textId="77777777" w:rsidR="00405C44" w:rsidRDefault="00405C44" w:rsidP="00405C44">
            <w:pPr>
              <w:jc w:val="center"/>
              <w:rPr>
                <w:sz w:val="20"/>
                <w:szCs w:val="20"/>
              </w:rPr>
            </w:pPr>
            <w:r>
              <w:rPr>
                <w:sz w:val="20"/>
                <w:szCs w:val="20"/>
              </w:rPr>
              <w:t>GP-N</w:t>
            </w:r>
          </w:p>
          <w:p w14:paraId="3C6C322B" w14:textId="77777777" w:rsidR="00405C44" w:rsidRDefault="00405C44" w:rsidP="00405C44">
            <w:pPr>
              <w:jc w:val="center"/>
              <w:rPr>
                <w:sz w:val="20"/>
                <w:szCs w:val="20"/>
              </w:rPr>
            </w:pPr>
          </w:p>
          <w:p w14:paraId="6B993EA3" w14:textId="77777777" w:rsidR="00405C44" w:rsidRDefault="00405C44" w:rsidP="00405C44">
            <w:pPr>
              <w:jc w:val="center"/>
              <w:rPr>
                <w:sz w:val="20"/>
                <w:szCs w:val="20"/>
              </w:rPr>
            </w:pPr>
          </w:p>
          <w:p w14:paraId="61243948" w14:textId="77777777" w:rsidR="00405C44" w:rsidRDefault="00405C44" w:rsidP="00405C44">
            <w:pPr>
              <w:jc w:val="center"/>
              <w:rPr>
                <w:sz w:val="20"/>
                <w:szCs w:val="20"/>
              </w:rPr>
            </w:pPr>
          </w:p>
          <w:p w14:paraId="012A6D2C" w14:textId="77777777" w:rsidR="00405C44" w:rsidRDefault="00405C44" w:rsidP="00405C44">
            <w:pPr>
              <w:jc w:val="center"/>
              <w:rPr>
                <w:sz w:val="20"/>
                <w:szCs w:val="20"/>
              </w:rPr>
            </w:pPr>
          </w:p>
          <w:p w14:paraId="5E8F8E97" w14:textId="77777777" w:rsidR="00405C44" w:rsidRDefault="00405C44" w:rsidP="00405C44">
            <w:pPr>
              <w:jc w:val="center"/>
              <w:rPr>
                <w:sz w:val="20"/>
                <w:szCs w:val="20"/>
              </w:rPr>
            </w:pPr>
          </w:p>
          <w:p w14:paraId="69B01771" w14:textId="77777777" w:rsidR="00405C44" w:rsidRDefault="00405C44" w:rsidP="00405C44">
            <w:pPr>
              <w:jc w:val="center"/>
              <w:rPr>
                <w:sz w:val="20"/>
                <w:szCs w:val="20"/>
              </w:rPr>
            </w:pPr>
          </w:p>
          <w:p w14:paraId="0B8812F8" w14:textId="77777777" w:rsidR="00405C44" w:rsidRDefault="00405C44" w:rsidP="00405C44">
            <w:pPr>
              <w:jc w:val="center"/>
              <w:rPr>
                <w:sz w:val="20"/>
                <w:szCs w:val="20"/>
              </w:rPr>
            </w:pPr>
          </w:p>
          <w:p w14:paraId="5664643C" w14:textId="77777777" w:rsidR="00405C44" w:rsidRDefault="00405C44" w:rsidP="00405C44">
            <w:pPr>
              <w:jc w:val="center"/>
              <w:rPr>
                <w:sz w:val="20"/>
                <w:szCs w:val="20"/>
              </w:rPr>
            </w:pPr>
          </w:p>
          <w:p w14:paraId="3DA7E945" w14:textId="77777777" w:rsidR="00405C44" w:rsidRDefault="00405C44" w:rsidP="00405C44">
            <w:pPr>
              <w:jc w:val="center"/>
              <w:rPr>
                <w:sz w:val="20"/>
                <w:szCs w:val="20"/>
              </w:rPr>
            </w:pPr>
          </w:p>
          <w:p w14:paraId="1760DBF1" w14:textId="77777777" w:rsidR="00405C44" w:rsidRDefault="00405C44" w:rsidP="00405C44">
            <w:pPr>
              <w:jc w:val="center"/>
              <w:rPr>
                <w:sz w:val="20"/>
                <w:szCs w:val="20"/>
              </w:rPr>
            </w:pPr>
          </w:p>
          <w:p w14:paraId="00A10F25" w14:textId="77777777" w:rsidR="00405C44" w:rsidRDefault="00405C44" w:rsidP="00405C44">
            <w:pPr>
              <w:jc w:val="center"/>
              <w:rPr>
                <w:sz w:val="20"/>
                <w:szCs w:val="20"/>
              </w:rPr>
            </w:pPr>
          </w:p>
          <w:p w14:paraId="3CEB5D49" w14:textId="77777777" w:rsidR="00405C44" w:rsidRDefault="00405C44" w:rsidP="00405C44">
            <w:pPr>
              <w:jc w:val="center"/>
              <w:rPr>
                <w:sz w:val="20"/>
                <w:szCs w:val="20"/>
              </w:rPr>
            </w:pPr>
          </w:p>
          <w:p w14:paraId="77ED8E0C" w14:textId="7AB53234" w:rsidR="00405C44" w:rsidRDefault="00944A68" w:rsidP="00405C44">
            <w:pPr>
              <w:jc w:val="center"/>
              <w:rPr>
                <w:sz w:val="20"/>
                <w:szCs w:val="20"/>
              </w:rPr>
            </w:pPr>
            <w:r>
              <w:rPr>
                <w:sz w:val="20"/>
                <w:szCs w:val="20"/>
              </w:rPr>
              <w:t>GP-N</w:t>
            </w:r>
          </w:p>
          <w:p w14:paraId="6DF4D5DE" w14:textId="64BDA9F8" w:rsidR="00E30C3F" w:rsidRDefault="00E30C3F" w:rsidP="00405C44">
            <w:pPr>
              <w:jc w:val="center"/>
              <w:rPr>
                <w:sz w:val="20"/>
                <w:szCs w:val="20"/>
              </w:rPr>
            </w:pPr>
          </w:p>
          <w:p w14:paraId="5BF82D1F" w14:textId="77777777" w:rsidR="00944A68" w:rsidRDefault="00944A68" w:rsidP="00405C44">
            <w:pPr>
              <w:jc w:val="center"/>
              <w:rPr>
                <w:sz w:val="20"/>
                <w:szCs w:val="20"/>
              </w:rPr>
            </w:pPr>
          </w:p>
          <w:p w14:paraId="0D28FA4D" w14:textId="77777777" w:rsidR="00944A68" w:rsidRDefault="00944A68" w:rsidP="00405C44">
            <w:pPr>
              <w:jc w:val="center"/>
              <w:rPr>
                <w:sz w:val="20"/>
                <w:szCs w:val="20"/>
              </w:rPr>
            </w:pPr>
          </w:p>
          <w:p w14:paraId="5B2E86E7" w14:textId="77777777" w:rsidR="00E30C3F" w:rsidRDefault="00E30C3F" w:rsidP="00405C44">
            <w:pPr>
              <w:jc w:val="center"/>
              <w:rPr>
                <w:sz w:val="20"/>
                <w:szCs w:val="20"/>
              </w:rPr>
            </w:pPr>
          </w:p>
          <w:p w14:paraId="1B568BD4" w14:textId="77777777" w:rsidR="00405C44" w:rsidRDefault="00405C44" w:rsidP="00405C44">
            <w:pPr>
              <w:jc w:val="center"/>
              <w:rPr>
                <w:sz w:val="20"/>
                <w:szCs w:val="20"/>
              </w:rPr>
            </w:pPr>
          </w:p>
          <w:p w14:paraId="1821F932" w14:textId="77777777" w:rsidR="00405C44" w:rsidRDefault="00405C44" w:rsidP="00405C44">
            <w:pPr>
              <w:jc w:val="center"/>
              <w:rPr>
                <w:sz w:val="20"/>
                <w:szCs w:val="20"/>
              </w:rPr>
            </w:pPr>
            <w:r>
              <w:rPr>
                <w:sz w:val="20"/>
                <w:szCs w:val="20"/>
              </w:rPr>
              <w:t>GP-N</w:t>
            </w:r>
          </w:p>
          <w:p w14:paraId="4136DCBF" w14:textId="77777777" w:rsidR="00405C44" w:rsidRDefault="00405C44" w:rsidP="00405C44">
            <w:pPr>
              <w:jc w:val="center"/>
              <w:rPr>
                <w:sz w:val="20"/>
                <w:szCs w:val="20"/>
              </w:rPr>
            </w:pPr>
          </w:p>
          <w:p w14:paraId="7B502015" w14:textId="77777777" w:rsidR="00405C44" w:rsidRDefault="00405C44" w:rsidP="00405C44">
            <w:pPr>
              <w:jc w:val="center"/>
              <w:rPr>
                <w:sz w:val="20"/>
                <w:szCs w:val="20"/>
              </w:rPr>
            </w:pPr>
          </w:p>
          <w:p w14:paraId="2D22E45F" w14:textId="77777777" w:rsidR="00405C44" w:rsidRDefault="00405C44" w:rsidP="00405C44">
            <w:pPr>
              <w:jc w:val="center"/>
              <w:rPr>
                <w:sz w:val="20"/>
                <w:szCs w:val="20"/>
              </w:rPr>
            </w:pPr>
          </w:p>
          <w:p w14:paraId="45E607C6" w14:textId="77777777" w:rsidR="00405C44" w:rsidRDefault="00405C44" w:rsidP="00405C44">
            <w:pPr>
              <w:jc w:val="center"/>
              <w:rPr>
                <w:sz w:val="20"/>
                <w:szCs w:val="20"/>
              </w:rPr>
            </w:pPr>
          </w:p>
          <w:p w14:paraId="399C6AA8" w14:textId="77777777" w:rsidR="00405C44" w:rsidRDefault="00405C44" w:rsidP="00405C44">
            <w:pPr>
              <w:jc w:val="center"/>
              <w:rPr>
                <w:sz w:val="20"/>
                <w:szCs w:val="20"/>
              </w:rPr>
            </w:pPr>
          </w:p>
          <w:p w14:paraId="6A60B442" w14:textId="77777777" w:rsidR="00405C44" w:rsidRDefault="00405C44" w:rsidP="00405C44">
            <w:pPr>
              <w:jc w:val="center"/>
              <w:rPr>
                <w:sz w:val="20"/>
                <w:szCs w:val="20"/>
              </w:rPr>
            </w:pPr>
          </w:p>
          <w:p w14:paraId="424301EF" w14:textId="77777777" w:rsidR="00405C44" w:rsidRDefault="00405C44" w:rsidP="00405C44">
            <w:pPr>
              <w:jc w:val="center"/>
              <w:rPr>
                <w:sz w:val="20"/>
                <w:szCs w:val="20"/>
              </w:rPr>
            </w:pPr>
            <w:r>
              <w:rPr>
                <w:sz w:val="20"/>
                <w:szCs w:val="20"/>
              </w:rPr>
              <w:t>GP-N</w:t>
            </w:r>
          </w:p>
          <w:p w14:paraId="716901F0" w14:textId="77777777" w:rsidR="00405C44" w:rsidRDefault="00405C44" w:rsidP="00405C44">
            <w:pPr>
              <w:jc w:val="center"/>
              <w:rPr>
                <w:sz w:val="20"/>
                <w:szCs w:val="20"/>
              </w:rPr>
            </w:pPr>
          </w:p>
          <w:p w14:paraId="0E264FE1" w14:textId="77777777" w:rsidR="00405C44" w:rsidRDefault="00405C44" w:rsidP="00405C44">
            <w:pPr>
              <w:jc w:val="center"/>
              <w:rPr>
                <w:sz w:val="20"/>
                <w:szCs w:val="20"/>
              </w:rPr>
            </w:pPr>
          </w:p>
          <w:p w14:paraId="3318A2B7" w14:textId="77777777" w:rsidR="00405C44" w:rsidRDefault="00405C44" w:rsidP="00405C44">
            <w:pPr>
              <w:jc w:val="center"/>
              <w:rPr>
                <w:sz w:val="20"/>
                <w:szCs w:val="20"/>
              </w:rPr>
            </w:pPr>
          </w:p>
          <w:p w14:paraId="1E240611" w14:textId="77777777" w:rsidR="00405C44" w:rsidRDefault="00405C44" w:rsidP="00405C44">
            <w:pPr>
              <w:jc w:val="center"/>
              <w:rPr>
                <w:sz w:val="20"/>
                <w:szCs w:val="20"/>
              </w:rPr>
            </w:pPr>
          </w:p>
          <w:p w14:paraId="74553C92" w14:textId="77777777" w:rsidR="00405C44" w:rsidRDefault="00405C44" w:rsidP="00405C44">
            <w:pPr>
              <w:jc w:val="center"/>
              <w:rPr>
                <w:sz w:val="20"/>
                <w:szCs w:val="20"/>
              </w:rPr>
            </w:pPr>
          </w:p>
          <w:p w14:paraId="2D4BAAAB" w14:textId="77777777" w:rsidR="00405C44" w:rsidRDefault="00405C44" w:rsidP="00405C44">
            <w:pPr>
              <w:jc w:val="center"/>
              <w:rPr>
                <w:sz w:val="20"/>
                <w:szCs w:val="20"/>
              </w:rPr>
            </w:pPr>
          </w:p>
          <w:p w14:paraId="0C83178D" w14:textId="77777777" w:rsidR="00A35D49" w:rsidRDefault="00A35D49" w:rsidP="00405C44">
            <w:pPr>
              <w:jc w:val="center"/>
              <w:rPr>
                <w:sz w:val="20"/>
                <w:szCs w:val="20"/>
              </w:rPr>
            </w:pPr>
          </w:p>
          <w:p w14:paraId="37307D46" w14:textId="77777777" w:rsidR="00405C44" w:rsidRDefault="00405C44" w:rsidP="00405C44">
            <w:pPr>
              <w:jc w:val="center"/>
              <w:rPr>
                <w:sz w:val="20"/>
                <w:szCs w:val="20"/>
              </w:rPr>
            </w:pPr>
            <w:r>
              <w:rPr>
                <w:sz w:val="20"/>
                <w:szCs w:val="20"/>
              </w:rPr>
              <w:lastRenderedPageBreak/>
              <w:t>GP-N</w:t>
            </w:r>
          </w:p>
          <w:p w14:paraId="4B89A340" w14:textId="77777777" w:rsidR="00405C44" w:rsidRDefault="00405C44" w:rsidP="00405C44">
            <w:pPr>
              <w:jc w:val="center"/>
              <w:rPr>
                <w:sz w:val="20"/>
                <w:szCs w:val="20"/>
              </w:rPr>
            </w:pPr>
          </w:p>
          <w:p w14:paraId="5073AB61" w14:textId="77777777" w:rsidR="00405C44" w:rsidRDefault="00405C44" w:rsidP="00405C44">
            <w:pPr>
              <w:jc w:val="center"/>
              <w:rPr>
                <w:sz w:val="20"/>
                <w:szCs w:val="20"/>
              </w:rPr>
            </w:pPr>
          </w:p>
          <w:p w14:paraId="2C5FECEF" w14:textId="77777777" w:rsidR="00405C44" w:rsidRDefault="00405C44" w:rsidP="00405C44">
            <w:pPr>
              <w:jc w:val="center"/>
              <w:rPr>
                <w:sz w:val="20"/>
                <w:szCs w:val="20"/>
              </w:rPr>
            </w:pPr>
          </w:p>
          <w:p w14:paraId="71FE2088" w14:textId="77777777" w:rsidR="00405C44" w:rsidRDefault="00405C44" w:rsidP="00405C44">
            <w:pPr>
              <w:jc w:val="center"/>
              <w:rPr>
                <w:sz w:val="20"/>
                <w:szCs w:val="20"/>
              </w:rPr>
            </w:pPr>
          </w:p>
          <w:p w14:paraId="46CE2C68" w14:textId="77777777" w:rsidR="00C90DE1" w:rsidRDefault="00C90DE1" w:rsidP="00405C44">
            <w:pPr>
              <w:jc w:val="center"/>
              <w:rPr>
                <w:sz w:val="20"/>
                <w:szCs w:val="20"/>
              </w:rPr>
            </w:pPr>
          </w:p>
          <w:p w14:paraId="58501695" w14:textId="77777777" w:rsidR="006A5770" w:rsidRDefault="006A5770" w:rsidP="00405C44">
            <w:pPr>
              <w:jc w:val="center"/>
              <w:rPr>
                <w:sz w:val="20"/>
                <w:szCs w:val="20"/>
              </w:rPr>
            </w:pPr>
          </w:p>
          <w:p w14:paraId="7BE63744" w14:textId="77777777" w:rsidR="00405C44" w:rsidRDefault="00405C44" w:rsidP="00405C44">
            <w:pPr>
              <w:jc w:val="center"/>
              <w:rPr>
                <w:sz w:val="20"/>
                <w:szCs w:val="20"/>
              </w:rPr>
            </w:pPr>
            <w:r>
              <w:rPr>
                <w:sz w:val="20"/>
                <w:szCs w:val="20"/>
              </w:rPr>
              <w:t>GP-N</w:t>
            </w:r>
          </w:p>
          <w:p w14:paraId="28E1EE95" w14:textId="77777777" w:rsidR="00405C44" w:rsidRDefault="00405C44" w:rsidP="00405C44">
            <w:pPr>
              <w:jc w:val="center"/>
              <w:rPr>
                <w:sz w:val="20"/>
                <w:szCs w:val="20"/>
              </w:rPr>
            </w:pPr>
          </w:p>
          <w:p w14:paraId="24F572F8" w14:textId="77777777" w:rsidR="00405C44" w:rsidRDefault="00405C44" w:rsidP="00405C44">
            <w:pPr>
              <w:jc w:val="center"/>
              <w:rPr>
                <w:sz w:val="20"/>
                <w:szCs w:val="20"/>
              </w:rPr>
            </w:pPr>
          </w:p>
          <w:p w14:paraId="2F2D0CD4" w14:textId="77777777" w:rsidR="00405C44" w:rsidRDefault="00405C44" w:rsidP="00405C44">
            <w:pPr>
              <w:jc w:val="center"/>
              <w:rPr>
                <w:sz w:val="20"/>
                <w:szCs w:val="20"/>
              </w:rPr>
            </w:pPr>
          </w:p>
          <w:p w14:paraId="56851E19" w14:textId="77777777" w:rsidR="00405C44" w:rsidRDefault="00405C44" w:rsidP="00405C44">
            <w:pPr>
              <w:jc w:val="center"/>
              <w:rPr>
                <w:sz w:val="20"/>
                <w:szCs w:val="20"/>
              </w:rPr>
            </w:pPr>
          </w:p>
          <w:p w14:paraId="7E15F98B" w14:textId="77777777" w:rsidR="00405C44" w:rsidRDefault="00405C44" w:rsidP="00405C44">
            <w:pPr>
              <w:jc w:val="center"/>
              <w:rPr>
                <w:sz w:val="20"/>
                <w:szCs w:val="20"/>
              </w:rPr>
            </w:pPr>
          </w:p>
          <w:p w14:paraId="77B20FCB" w14:textId="5AE7963E" w:rsidR="00405C44" w:rsidRDefault="00405C44" w:rsidP="00405C44">
            <w:pPr>
              <w:jc w:val="center"/>
              <w:rPr>
                <w:sz w:val="20"/>
                <w:szCs w:val="20"/>
              </w:rPr>
            </w:pPr>
          </w:p>
          <w:p w14:paraId="017BB360" w14:textId="77777777" w:rsidR="00E30C3F" w:rsidRDefault="00E30C3F" w:rsidP="00405C44">
            <w:pPr>
              <w:jc w:val="center"/>
              <w:rPr>
                <w:sz w:val="20"/>
                <w:szCs w:val="20"/>
              </w:rPr>
            </w:pPr>
          </w:p>
          <w:p w14:paraId="4130A498" w14:textId="77777777" w:rsidR="00405C44" w:rsidRDefault="00405C44" w:rsidP="00405C44">
            <w:pPr>
              <w:jc w:val="center"/>
              <w:rPr>
                <w:sz w:val="20"/>
                <w:szCs w:val="20"/>
              </w:rPr>
            </w:pPr>
          </w:p>
          <w:p w14:paraId="67C70562" w14:textId="77777777" w:rsidR="00405C44" w:rsidRDefault="00405C44" w:rsidP="00405C44">
            <w:pPr>
              <w:jc w:val="center"/>
              <w:rPr>
                <w:sz w:val="20"/>
                <w:szCs w:val="20"/>
              </w:rPr>
            </w:pPr>
            <w:r>
              <w:rPr>
                <w:sz w:val="20"/>
                <w:szCs w:val="20"/>
              </w:rPr>
              <w:t>GP-N</w:t>
            </w:r>
          </w:p>
          <w:p w14:paraId="0652AE3F" w14:textId="5D2CC21B" w:rsidR="00405C44" w:rsidRPr="00405C44" w:rsidRDefault="00405C44" w:rsidP="00405C44">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2CF35703" w14:textId="77777777" w:rsidR="008001C0" w:rsidRPr="00272022" w:rsidRDefault="008001C0" w:rsidP="008001C0">
            <w:pPr>
              <w:pStyle w:val="Nadpis1"/>
              <w:rPr>
                <w:b w:val="0"/>
                <w:bCs w:val="0"/>
                <w:sz w:val="20"/>
                <w:szCs w:val="20"/>
              </w:rPr>
            </w:pPr>
          </w:p>
        </w:tc>
      </w:tr>
      <w:tr w:rsidR="008001C0" w:rsidRPr="00272022" w14:paraId="476CB1B2" w14:textId="77777777" w:rsidTr="00CA6668">
        <w:tc>
          <w:tcPr>
            <w:tcW w:w="425" w:type="dxa"/>
            <w:tcBorders>
              <w:top w:val="single" w:sz="4" w:space="0" w:color="auto"/>
              <w:left w:val="single" w:sz="12" w:space="0" w:color="auto"/>
              <w:bottom w:val="single" w:sz="4" w:space="0" w:color="auto"/>
              <w:right w:val="single" w:sz="4" w:space="0" w:color="auto"/>
            </w:tcBorders>
          </w:tcPr>
          <w:p w14:paraId="40312645" w14:textId="7F678242" w:rsidR="008001C0" w:rsidRPr="00272022" w:rsidRDefault="008001C0" w:rsidP="008001C0">
            <w:pPr>
              <w:rPr>
                <w:sz w:val="20"/>
                <w:szCs w:val="20"/>
              </w:rPr>
            </w:pPr>
            <w:r>
              <w:rPr>
                <w:sz w:val="20"/>
                <w:szCs w:val="20"/>
              </w:rPr>
              <w:lastRenderedPageBreak/>
              <w:t>61.</w:t>
            </w:r>
          </w:p>
        </w:tc>
        <w:tc>
          <w:tcPr>
            <w:tcW w:w="6096" w:type="dxa"/>
            <w:tcBorders>
              <w:top w:val="single" w:sz="4" w:space="0" w:color="auto"/>
              <w:left w:val="single" w:sz="4" w:space="0" w:color="auto"/>
              <w:bottom w:val="single" w:sz="4" w:space="0" w:color="auto"/>
              <w:right w:val="single" w:sz="4" w:space="0" w:color="auto"/>
            </w:tcBorders>
          </w:tcPr>
          <w:p w14:paraId="0CAECCDE"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Článok 144d</w:t>
            </w:r>
          </w:p>
          <w:p w14:paraId="0204B199" w14:textId="30665C58"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Uplatňovanie dodatočných </w:t>
            </w:r>
            <w:proofErr w:type="spellStart"/>
            <w:r w:rsidRPr="00272022">
              <w:rPr>
                <w:rFonts w:ascii="Arial Narrow" w:hAnsi="Arial Narrow"/>
                <w:color w:val="000000"/>
                <w:sz w:val="20"/>
                <w:szCs w:val="20"/>
              </w:rPr>
              <w:t>makroprudenciálnych</w:t>
            </w:r>
            <w:proofErr w:type="spellEnd"/>
            <w:r w:rsidRPr="00272022">
              <w:rPr>
                <w:rFonts w:ascii="Arial Narrow" w:hAnsi="Arial Narrow"/>
                <w:color w:val="000000"/>
                <w:sz w:val="20"/>
                <w:szCs w:val="20"/>
              </w:rPr>
              <w:t xml:space="preserve"> nástrojov </w:t>
            </w:r>
          </w:p>
          <w:p w14:paraId="598526AD" w14:textId="77777777" w:rsidR="008001C0" w:rsidRPr="00272022" w:rsidRDefault="008001C0" w:rsidP="008001C0">
            <w:pPr>
              <w:adjustRightInd w:val="0"/>
              <w:jc w:val="both"/>
              <w:rPr>
                <w:rFonts w:ascii="Arial Narrow" w:hAnsi="Arial Narrow"/>
                <w:color w:val="000000"/>
                <w:sz w:val="20"/>
                <w:szCs w:val="20"/>
              </w:rPr>
            </w:pPr>
          </w:p>
          <w:p w14:paraId="2ED144B4"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S cieľom zabezpečiť jednotné uplatňovanie </w:t>
            </w:r>
            <w:proofErr w:type="spellStart"/>
            <w:r w:rsidRPr="00272022">
              <w:rPr>
                <w:rFonts w:ascii="Arial Narrow" w:hAnsi="Arial Narrow"/>
                <w:color w:val="000000"/>
                <w:sz w:val="20"/>
                <w:szCs w:val="20"/>
              </w:rPr>
              <w:t>makroprudenciálnych</w:t>
            </w:r>
            <w:proofErr w:type="spellEnd"/>
            <w:r w:rsidRPr="00272022">
              <w:rPr>
                <w:rFonts w:ascii="Arial Narrow" w:hAnsi="Arial Narrow"/>
                <w:color w:val="000000"/>
                <w:sz w:val="20"/>
                <w:szCs w:val="20"/>
              </w:rPr>
              <w:t xml:space="preserve"> nástrojov uvedených v článku 45 ods. 1 písm. e), článku 132 ods. 6 a článku 144a ods. 2 orgán EIOPA vypracuje návrh regulačných technických predpisov týkajúci sa kritérií, ktoré majú zohľadniť orgány dohľadu pri vymedzovaní poisťovní alebo zaisťovní a skupín, od ktorých sa vyžaduje, aby:</w:t>
            </w:r>
          </w:p>
          <w:p w14:paraId="5F5ED43C" w14:textId="5400DF4E"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vykonávali dodatočné </w:t>
            </w:r>
            <w:proofErr w:type="spellStart"/>
            <w:r w:rsidRPr="00272022">
              <w:rPr>
                <w:rFonts w:ascii="Arial Narrow" w:hAnsi="Arial Narrow"/>
                <w:color w:val="000000"/>
                <w:sz w:val="20"/>
                <w:szCs w:val="20"/>
              </w:rPr>
              <w:t>makroprudenciálne</w:t>
            </w:r>
            <w:proofErr w:type="spellEnd"/>
            <w:r w:rsidRPr="00272022">
              <w:rPr>
                <w:rFonts w:ascii="Arial Narrow" w:hAnsi="Arial Narrow"/>
                <w:color w:val="000000"/>
                <w:sz w:val="20"/>
                <w:szCs w:val="20"/>
              </w:rPr>
              <w:t xml:space="preserve"> analýzy uvedené v článku 45 ods. 1 písm. e) s prihliadnutím na okolnosti uvedené v odseku 9 uvedeného článku; </w:t>
            </w:r>
          </w:p>
          <w:p w14:paraId="72BD37B7"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začlenili </w:t>
            </w:r>
            <w:proofErr w:type="spellStart"/>
            <w:r w:rsidRPr="00272022">
              <w:rPr>
                <w:rFonts w:ascii="Arial Narrow" w:hAnsi="Arial Narrow"/>
                <w:color w:val="000000"/>
                <w:sz w:val="20"/>
                <w:szCs w:val="20"/>
              </w:rPr>
              <w:t>makroprudenciálne</w:t>
            </w:r>
            <w:proofErr w:type="spellEnd"/>
            <w:r w:rsidRPr="00272022">
              <w:rPr>
                <w:rFonts w:ascii="Arial Narrow" w:hAnsi="Arial Narrow"/>
                <w:color w:val="000000"/>
                <w:sz w:val="20"/>
                <w:szCs w:val="20"/>
              </w:rPr>
              <w:t xml:space="preserve"> aspekty ako súčasť zásady obozretnej osoby uvedenej v článku 132 ods. 6 s prihliadnutím na okolnosti uvedené v odseku 8 uvedeného článku; </w:t>
            </w:r>
          </w:p>
          <w:p w14:paraId="642E7BEB"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c) vypracovali a udržiavali plán riadenia rizika likvidity zahŕňajúci analýzu likvidity v strednodobom a dlhodobom horizonte v súlade s článkom 144a ods. 2.</w:t>
            </w:r>
          </w:p>
          <w:p w14:paraId="5F278937" w14:textId="77777777" w:rsidR="008001C0" w:rsidRPr="00272022" w:rsidRDefault="008001C0" w:rsidP="008001C0">
            <w:pPr>
              <w:adjustRightInd w:val="0"/>
              <w:jc w:val="both"/>
              <w:rPr>
                <w:rFonts w:ascii="Arial Narrow" w:hAnsi="Arial Narrow"/>
                <w:color w:val="000000"/>
                <w:sz w:val="20"/>
                <w:szCs w:val="20"/>
              </w:rPr>
            </w:pPr>
          </w:p>
          <w:p w14:paraId="326EDEF1" w14:textId="61F17103"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Orgán EIOPA predloží návrh regulačných technických predpisov uvedený v prvom pododseku Komisii do 29. januára 2026. </w:t>
            </w:r>
          </w:p>
          <w:p w14:paraId="1E05EE15" w14:textId="77777777" w:rsidR="008001C0" w:rsidRPr="00272022" w:rsidRDefault="008001C0" w:rsidP="008001C0">
            <w:pPr>
              <w:adjustRightInd w:val="0"/>
              <w:jc w:val="both"/>
              <w:rPr>
                <w:rFonts w:ascii="Arial Narrow" w:hAnsi="Arial Narrow"/>
                <w:color w:val="000000"/>
                <w:sz w:val="20"/>
                <w:szCs w:val="20"/>
              </w:rPr>
            </w:pPr>
          </w:p>
          <w:p w14:paraId="266DD3D4"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Komisii sa udeľuje právomoc doplniť túto smernicu prijatím regulačných technických predpisov uvedených v prvom pododseku tohto odseku v súlade s článkami 10 až 14 nariadenia (EÚ) č. 1094/2010. </w:t>
            </w:r>
          </w:p>
          <w:p w14:paraId="5F3A6666" w14:textId="77777777" w:rsidR="008001C0" w:rsidRDefault="008001C0" w:rsidP="008001C0">
            <w:pPr>
              <w:adjustRightInd w:val="0"/>
              <w:jc w:val="both"/>
              <w:rPr>
                <w:rFonts w:ascii="Arial Narrow" w:hAnsi="Arial Narrow"/>
                <w:color w:val="000000"/>
                <w:sz w:val="20"/>
                <w:szCs w:val="20"/>
              </w:rPr>
            </w:pPr>
          </w:p>
          <w:p w14:paraId="66878E0F" w14:textId="0689602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S cieľom zabezpečiť konzistentné uplatňovanie </w:t>
            </w:r>
            <w:proofErr w:type="spellStart"/>
            <w:r w:rsidRPr="00272022">
              <w:rPr>
                <w:rFonts w:ascii="Arial Narrow" w:hAnsi="Arial Narrow"/>
                <w:color w:val="000000"/>
                <w:sz w:val="20"/>
                <w:szCs w:val="20"/>
              </w:rPr>
              <w:t>makroprudenciálnych</w:t>
            </w:r>
            <w:proofErr w:type="spellEnd"/>
            <w:r w:rsidRPr="00272022">
              <w:rPr>
                <w:rFonts w:ascii="Arial Narrow" w:hAnsi="Arial Narrow"/>
                <w:color w:val="000000"/>
                <w:sz w:val="20"/>
                <w:szCs w:val="20"/>
              </w:rPr>
              <w:t xml:space="preserve"> nástrojov uvedených v článku 144a ods. 2 orgán EIOPA vypracuje návrh regulačných technických predpisov, v ktorých sa stanoví obsah a frekvencia aktualizácie plánov riadenia rizika likvidity, pričom sa zohľadní možná kombinácia plánov uvedených v odseku 5 uvedeného článku. Orgán EIOPA predloží uvedený návrh regulačných technických predpisov Komisii do 29. januára 2026. </w:t>
            </w:r>
          </w:p>
          <w:p w14:paraId="4F7AAF93" w14:textId="77777777" w:rsidR="008001C0" w:rsidRDefault="008001C0" w:rsidP="008001C0">
            <w:pPr>
              <w:adjustRightInd w:val="0"/>
              <w:jc w:val="both"/>
              <w:rPr>
                <w:rFonts w:ascii="Arial Narrow" w:hAnsi="Arial Narrow"/>
                <w:color w:val="000000"/>
                <w:sz w:val="20"/>
                <w:szCs w:val="20"/>
              </w:rPr>
            </w:pPr>
          </w:p>
          <w:p w14:paraId="13F6B195" w14:textId="648B4FA1"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Komisii sa udeľuje právomoc doplniť túto smernicu prijatím regulačných technických predpisov uvedených v prvom pododseku tohto odseku v súlade s článkami 10 až 14 nariadenia (EÚ) č. 1094/2010. </w:t>
            </w:r>
          </w:p>
          <w:p w14:paraId="310A108C" w14:textId="77777777" w:rsidR="008001C0" w:rsidRDefault="008001C0" w:rsidP="008001C0">
            <w:pPr>
              <w:adjustRightInd w:val="0"/>
              <w:jc w:val="both"/>
              <w:rPr>
                <w:rFonts w:ascii="Arial Narrow" w:hAnsi="Arial Narrow"/>
                <w:color w:val="000000"/>
                <w:sz w:val="20"/>
                <w:szCs w:val="20"/>
              </w:rPr>
            </w:pPr>
          </w:p>
          <w:p w14:paraId="37D88A27" w14:textId="30AE7D4F"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Na účely odseku 1 písm. a) a b) musia byť kritériá, ktoré sa majú zohľadniť, primerané povahe, rozsahu a zložitosti rizík, a najmä úrovni prepojenosti s finančnými trhmi, cezhraničnej povahe poisťovacích a zaisťovacích činností a investíciám poisťovní a zaisťovní. </w:t>
            </w:r>
          </w:p>
          <w:p w14:paraId="5A91D958" w14:textId="77777777" w:rsidR="008001C0" w:rsidRDefault="008001C0" w:rsidP="008001C0">
            <w:pPr>
              <w:adjustRightInd w:val="0"/>
              <w:jc w:val="both"/>
              <w:rPr>
                <w:rFonts w:ascii="Arial Narrow" w:hAnsi="Arial Narrow"/>
                <w:color w:val="000000"/>
                <w:sz w:val="20"/>
                <w:szCs w:val="20"/>
              </w:rPr>
            </w:pPr>
          </w:p>
          <w:p w14:paraId="04B4BA16" w14:textId="77777777"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4. Na účely odseku 1 písm. c) musia byť kritériá, ktoré sa majú zohľadniť, primerané povahe, rozsahu a zložitosti rizík, a najmä zloženiu portfólií aktív a pasív, povahe a variabilite poistných a zaistných záväzkov a expozícii očakávaných peňažných tokov aktív voči výkyvom na trhu.“</w:t>
            </w:r>
          </w:p>
          <w:p w14:paraId="3895EA60" w14:textId="6A29A452" w:rsidR="008001C0" w:rsidRPr="00272022" w:rsidRDefault="008001C0" w:rsidP="008001C0">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82E9BE5" w14:textId="77777777" w:rsidR="003B575D" w:rsidRDefault="003B575D" w:rsidP="008001C0">
            <w:pPr>
              <w:jc w:val="center"/>
              <w:rPr>
                <w:sz w:val="20"/>
                <w:szCs w:val="20"/>
              </w:rPr>
            </w:pPr>
          </w:p>
          <w:p w14:paraId="6F91BC06" w14:textId="77777777" w:rsidR="003B575D" w:rsidRDefault="003B575D" w:rsidP="008001C0">
            <w:pPr>
              <w:jc w:val="center"/>
              <w:rPr>
                <w:sz w:val="20"/>
                <w:szCs w:val="20"/>
              </w:rPr>
            </w:pPr>
          </w:p>
          <w:p w14:paraId="72A780D0" w14:textId="77777777" w:rsidR="003B575D" w:rsidRDefault="003B575D" w:rsidP="008001C0">
            <w:pPr>
              <w:jc w:val="center"/>
              <w:rPr>
                <w:sz w:val="20"/>
                <w:szCs w:val="20"/>
              </w:rPr>
            </w:pPr>
          </w:p>
          <w:p w14:paraId="379E2FBF" w14:textId="77777777" w:rsidR="008001C0" w:rsidRDefault="008001C0" w:rsidP="008001C0">
            <w:pPr>
              <w:jc w:val="center"/>
              <w:rPr>
                <w:sz w:val="20"/>
                <w:szCs w:val="20"/>
              </w:rPr>
            </w:pPr>
            <w:r>
              <w:rPr>
                <w:sz w:val="20"/>
                <w:szCs w:val="20"/>
              </w:rPr>
              <w:t>n. a.</w:t>
            </w:r>
          </w:p>
          <w:p w14:paraId="255306A2" w14:textId="77777777" w:rsidR="003B575D" w:rsidRDefault="003B575D" w:rsidP="008001C0">
            <w:pPr>
              <w:jc w:val="center"/>
              <w:rPr>
                <w:sz w:val="20"/>
                <w:szCs w:val="20"/>
              </w:rPr>
            </w:pPr>
          </w:p>
          <w:p w14:paraId="0B5E2C5E" w14:textId="77777777" w:rsidR="003B575D" w:rsidRDefault="003B575D" w:rsidP="008001C0">
            <w:pPr>
              <w:jc w:val="center"/>
              <w:rPr>
                <w:sz w:val="20"/>
                <w:szCs w:val="20"/>
              </w:rPr>
            </w:pPr>
          </w:p>
          <w:p w14:paraId="367B4D47" w14:textId="77777777" w:rsidR="003B575D" w:rsidRDefault="003B575D" w:rsidP="008001C0">
            <w:pPr>
              <w:jc w:val="center"/>
              <w:rPr>
                <w:sz w:val="20"/>
                <w:szCs w:val="20"/>
              </w:rPr>
            </w:pPr>
          </w:p>
          <w:p w14:paraId="3173B00F" w14:textId="77777777" w:rsidR="003B575D" w:rsidRDefault="003B575D" w:rsidP="008001C0">
            <w:pPr>
              <w:jc w:val="center"/>
              <w:rPr>
                <w:sz w:val="20"/>
                <w:szCs w:val="20"/>
              </w:rPr>
            </w:pPr>
          </w:p>
          <w:p w14:paraId="37DBC6E7" w14:textId="77777777" w:rsidR="003B575D" w:rsidRDefault="003B575D" w:rsidP="008001C0">
            <w:pPr>
              <w:jc w:val="center"/>
              <w:rPr>
                <w:sz w:val="20"/>
                <w:szCs w:val="20"/>
              </w:rPr>
            </w:pPr>
          </w:p>
          <w:p w14:paraId="5E0DD24D" w14:textId="77777777" w:rsidR="003B575D" w:rsidRDefault="003B575D" w:rsidP="008001C0">
            <w:pPr>
              <w:jc w:val="center"/>
              <w:rPr>
                <w:sz w:val="20"/>
                <w:szCs w:val="20"/>
              </w:rPr>
            </w:pPr>
          </w:p>
          <w:p w14:paraId="5035ACD9" w14:textId="77777777" w:rsidR="003B575D" w:rsidRDefault="003B575D" w:rsidP="008001C0">
            <w:pPr>
              <w:jc w:val="center"/>
              <w:rPr>
                <w:sz w:val="20"/>
                <w:szCs w:val="20"/>
              </w:rPr>
            </w:pPr>
          </w:p>
          <w:p w14:paraId="283C618D" w14:textId="77777777" w:rsidR="003B575D" w:rsidRDefault="003B575D" w:rsidP="008001C0">
            <w:pPr>
              <w:jc w:val="center"/>
              <w:rPr>
                <w:sz w:val="20"/>
                <w:szCs w:val="20"/>
              </w:rPr>
            </w:pPr>
          </w:p>
          <w:p w14:paraId="076A40A2" w14:textId="77777777" w:rsidR="003B575D" w:rsidRDefault="003B575D" w:rsidP="008001C0">
            <w:pPr>
              <w:jc w:val="center"/>
              <w:rPr>
                <w:sz w:val="20"/>
                <w:szCs w:val="20"/>
              </w:rPr>
            </w:pPr>
          </w:p>
          <w:p w14:paraId="7736C6DC" w14:textId="77777777" w:rsidR="003B575D" w:rsidRDefault="003B575D" w:rsidP="008001C0">
            <w:pPr>
              <w:jc w:val="center"/>
              <w:rPr>
                <w:sz w:val="20"/>
                <w:szCs w:val="20"/>
              </w:rPr>
            </w:pPr>
          </w:p>
          <w:p w14:paraId="0EFB4B73" w14:textId="77777777" w:rsidR="003B575D" w:rsidRDefault="003B575D" w:rsidP="008001C0">
            <w:pPr>
              <w:jc w:val="center"/>
              <w:rPr>
                <w:sz w:val="20"/>
                <w:szCs w:val="20"/>
              </w:rPr>
            </w:pPr>
          </w:p>
          <w:p w14:paraId="240671D5" w14:textId="77777777" w:rsidR="003B575D" w:rsidRDefault="003B575D" w:rsidP="008001C0">
            <w:pPr>
              <w:jc w:val="center"/>
              <w:rPr>
                <w:sz w:val="20"/>
                <w:szCs w:val="20"/>
              </w:rPr>
            </w:pPr>
          </w:p>
          <w:p w14:paraId="75AB8733" w14:textId="77777777" w:rsidR="003B575D" w:rsidRDefault="003B575D" w:rsidP="008001C0">
            <w:pPr>
              <w:jc w:val="center"/>
              <w:rPr>
                <w:sz w:val="20"/>
                <w:szCs w:val="20"/>
              </w:rPr>
            </w:pPr>
          </w:p>
          <w:p w14:paraId="3EAF2968" w14:textId="77777777" w:rsidR="003B575D" w:rsidRDefault="003B575D" w:rsidP="008001C0">
            <w:pPr>
              <w:jc w:val="center"/>
              <w:rPr>
                <w:sz w:val="20"/>
                <w:szCs w:val="20"/>
              </w:rPr>
            </w:pPr>
          </w:p>
          <w:p w14:paraId="4BA855FA" w14:textId="77777777" w:rsidR="003B575D" w:rsidRDefault="003B575D" w:rsidP="008001C0">
            <w:pPr>
              <w:jc w:val="center"/>
              <w:rPr>
                <w:sz w:val="20"/>
                <w:szCs w:val="20"/>
              </w:rPr>
            </w:pPr>
          </w:p>
          <w:p w14:paraId="0F91B70A" w14:textId="77777777" w:rsidR="003B575D" w:rsidRDefault="003B575D" w:rsidP="008001C0">
            <w:pPr>
              <w:jc w:val="center"/>
              <w:rPr>
                <w:sz w:val="20"/>
                <w:szCs w:val="20"/>
              </w:rPr>
            </w:pPr>
          </w:p>
          <w:p w14:paraId="6465B647" w14:textId="77777777" w:rsidR="003B575D" w:rsidRDefault="003B575D" w:rsidP="008001C0">
            <w:pPr>
              <w:jc w:val="center"/>
              <w:rPr>
                <w:sz w:val="20"/>
                <w:szCs w:val="20"/>
              </w:rPr>
            </w:pPr>
          </w:p>
          <w:p w14:paraId="2D990B39" w14:textId="77777777" w:rsidR="006A5770" w:rsidRDefault="006A5770" w:rsidP="008001C0">
            <w:pPr>
              <w:jc w:val="center"/>
              <w:rPr>
                <w:sz w:val="20"/>
                <w:szCs w:val="20"/>
              </w:rPr>
            </w:pPr>
          </w:p>
          <w:p w14:paraId="72D69432" w14:textId="77777777" w:rsidR="003B575D" w:rsidRDefault="003B575D" w:rsidP="008001C0">
            <w:pPr>
              <w:jc w:val="center"/>
              <w:rPr>
                <w:sz w:val="20"/>
                <w:szCs w:val="20"/>
              </w:rPr>
            </w:pPr>
          </w:p>
          <w:p w14:paraId="2E3BF1A4" w14:textId="77777777" w:rsidR="003B575D" w:rsidRDefault="003B575D" w:rsidP="008001C0">
            <w:pPr>
              <w:jc w:val="center"/>
              <w:rPr>
                <w:sz w:val="20"/>
                <w:szCs w:val="20"/>
              </w:rPr>
            </w:pPr>
            <w:r>
              <w:rPr>
                <w:sz w:val="20"/>
                <w:szCs w:val="20"/>
              </w:rPr>
              <w:t>n. a.</w:t>
            </w:r>
          </w:p>
          <w:p w14:paraId="61B899DD" w14:textId="77777777" w:rsidR="003B575D" w:rsidRDefault="003B575D" w:rsidP="008001C0">
            <w:pPr>
              <w:jc w:val="center"/>
              <w:rPr>
                <w:sz w:val="20"/>
                <w:szCs w:val="20"/>
              </w:rPr>
            </w:pPr>
          </w:p>
          <w:p w14:paraId="77C772CD" w14:textId="77777777" w:rsidR="003B575D" w:rsidRDefault="003B575D" w:rsidP="008001C0">
            <w:pPr>
              <w:jc w:val="center"/>
              <w:rPr>
                <w:sz w:val="20"/>
                <w:szCs w:val="20"/>
              </w:rPr>
            </w:pPr>
          </w:p>
          <w:p w14:paraId="509C89C7" w14:textId="77777777" w:rsidR="003B575D" w:rsidRDefault="003B575D" w:rsidP="008001C0">
            <w:pPr>
              <w:jc w:val="center"/>
              <w:rPr>
                <w:sz w:val="20"/>
                <w:szCs w:val="20"/>
              </w:rPr>
            </w:pPr>
          </w:p>
          <w:p w14:paraId="62B9906D" w14:textId="77777777" w:rsidR="003B575D" w:rsidRDefault="003B575D" w:rsidP="008001C0">
            <w:pPr>
              <w:jc w:val="center"/>
              <w:rPr>
                <w:sz w:val="20"/>
                <w:szCs w:val="20"/>
              </w:rPr>
            </w:pPr>
          </w:p>
          <w:p w14:paraId="3FA1FB9B" w14:textId="77777777" w:rsidR="003B575D" w:rsidRDefault="003B575D" w:rsidP="008001C0">
            <w:pPr>
              <w:jc w:val="center"/>
              <w:rPr>
                <w:sz w:val="20"/>
                <w:szCs w:val="20"/>
              </w:rPr>
            </w:pPr>
          </w:p>
          <w:p w14:paraId="235AFDB6" w14:textId="77777777" w:rsidR="003B575D" w:rsidRDefault="003B575D" w:rsidP="008001C0">
            <w:pPr>
              <w:jc w:val="center"/>
              <w:rPr>
                <w:sz w:val="20"/>
                <w:szCs w:val="20"/>
              </w:rPr>
            </w:pPr>
          </w:p>
          <w:p w14:paraId="1DB86647" w14:textId="77777777" w:rsidR="003B575D" w:rsidRDefault="003B575D" w:rsidP="008001C0">
            <w:pPr>
              <w:jc w:val="center"/>
              <w:rPr>
                <w:sz w:val="20"/>
                <w:szCs w:val="20"/>
              </w:rPr>
            </w:pPr>
          </w:p>
          <w:p w14:paraId="7C2A5E64" w14:textId="77777777" w:rsidR="003B575D" w:rsidRDefault="003B575D" w:rsidP="008001C0">
            <w:pPr>
              <w:jc w:val="center"/>
              <w:rPr>
                <w:sz w:val="20"/>
                <w:szCs w:val="20"/>
              </w:rPr>
            </w:pPr>
          </w:p>
          <w:p w14:paraId="0188D6BA" w14:textId="77777777" w:rsidR="003B575D" w:rsidRDefault="003B575D" w:rsidP="008001C0">
            <w:pPr>
              <w:jc w:val="center"/>
              <w:rPr>
                <w:sz w:val="20"/>
                <w:szCs w:val="20"/>
              </w:rPr>
            </w:pPr>
          </w:p>
          <w:p w14:paraId="2CE3D55C" w14:textId="77777777" w:rsidR="00D71E16" w:rsidRDefault="00D71E16" w:rsidP="008001C0">
            <w:pPr>
              <w:jc w:val="center"/>
              <w:rPr>
                <w:sz w:val="20"/>
                <w:szCs w:val="20"/>
              </w:rPr>
            </w:pPr>
          </w:p>
          <w:p w14:paraId="63BB6EA4" w14:textId="77777777" w:rsidR="003B575D" w:rsidRDefault="003B575D" w:rsidP="008001C0">
            <w:pPr>
              <w:jc w:val="center"/>
              <w:rPr>
                <w:sz w:val="20"/>
                <w:szCs w:val="20"/>
              </w:rPr>
            </w:pPr>
          </w:p>
          <w:p w14:paraId="4F0D5025" w14:textId="77777777" w:rsidR="003B575D" w:rsidRDefault="003B575D" w:rsidP="008001C0">
            <w:pPr>
              <w:jc w:val="center"/>
              <w:rPr>
                <w:sz w:val="20"/>
                <w:szCs w:val="20"/>
              </w:rPr>
            </w:pPr>
            <w:r>
              <w:rPr>
                <w:sz w:val="20"/>
                <w:szCs w:val="20"/>
              </w:rPr>
              <w:t>n. a.</w:t>
            </w:r>
          </w:p>
          <w:p w14:paraId="3F6252AF" w14:textId="77777777" w:rsidR="003B575D" w:rsidRDefault="003B575D" w:rsidP="008001C0">
            <w:pPr>
              <w:jc w:val="center"/>
              <w:rPr>
                <w:sz w:val="20"/>
                <w:szCs w:val="20"/>
              </w:rPr>
            </w:pPr>
          </w:p>
          <w:p w14:paraId="4EAED3BD" w14:textId="77777777" w:rsidR="003B575D" w:rsidRDefault="003B575D" w:rsidP="008001C0">
            <w:pPr>
              <w:jc w:val="center"/>
              <w:rPr>
                <w:sz w:val="20"/>
                <w:szCs w:val="20"/>
              </w:rPr>
            </w:pPr>
          </w:p>
          <w:p w14:paraId="5C7F3D79" w14:textId="77777777" w:rsidR="003B575D" w:rsidRDefault="003B575D" w:rsidP="008001C0">
            <w:pPr>
              <w:jc w:val="center"/>
              <w:rPr>
                <w:sz w:val="20"/>
                <w:szCs w:val="20"/>
              </w:rPr>
            </w:pPr>
          </w:p>
          <w:p w14:paraId="2139DC4F" w14:textId="77777777" w:rsidR="003B575D" w:rsidRDefault="003B575D" w:rsidP="008001C0">
            <w:pPr>
              <w:jc w:val="center"/>
              <w:rPr>
                <w:sz w:val="20"/>
                <w:szCs w:val="20"/>
              </w:rPr>
            </w:pPr>
          </w:p>
          <w:p w14:paraId="6A4D3F63" w14:textId="65D81AC2" w:rsidR="003B575D" w:rsidRPr="00272022" w:rsidRDefault="003B575D" w:rsidP="008001C0">
            <w:pPr>
              <w:jc w:val="center"/>
              <w:rPr>
                <w:sz w:val="20"/>
                <w:szCs w:val="20"/>
              </w:rPr>
            </w:pPr>
            <w:r>
              <w:rPr>
                <w:sz w:val="20"/>
                <w:szCs w:val="20"/>
              </w:rPr>
              <w:t>n. a.</w:t>
            </w:r>
          </w:p>
        </w:tc>
        <w:tc>
          <w:tcPr>
            <w:tcW w:w="851" w:type="dxa"/>
            <w:tcBorders>
              <w:top w:val="single" w:sz="4" w:space="0" w:color="auto"/>
              <w:left w:val="nil"/>
              <w:bottom w:val="single" w:sz="4" w:space="0" w:color="auto"/>
              <w:right w:val="single" w:sz="4" w:space="0" w:color="auto"/>
            </w:tcBorders>
          </w:tcPr>
          <w:p w14:paraId="3085A2FD" w14:textId="77777777" w:rsidR="008001C0" w:rsidRPr="00272022" w:rsidRDefault="008001C0" w:rsidP="008001C0">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1CA9E94" w14:textId="77777777" w:rsidR="008001C0" w:rsidRPr="00272022" w:rsidRDefault="008001C0" w:rsidP="008001C0">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25323F00" w14:textId="77777777" w:rsidR="008001C0" w:rsidRPr="00272022" w:rsidRDefault="008001C0" w:rsidP="008001C0">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F8C9DCD" w14:textId="77777777" w:rsidR="008001C0" w:rsidRDefault="008001C0" w:rsidP="008001C0">
            <w:pPr>
              <w:jc w:val="center"/>
              <w:rPr>
                <w:sz w:val="20"/>
                <w:szCs w:val="20"/>
              </w:rPr>
            </w:pPr>
          </w:p>
          <w:p w14:paraId="2490DB4C" w14:textId="77777777" w:rsidR="003B575D" w:rsidRDefault="003B575D" w:rsidP="008001C0">
            <w:pPr>
              <w:jc w:val="center"/>
              <w:rPr>
                <w:sz w:val="20"/>
                <w:szCs w:val="20"/>
              </w:rPr>
            </w:pPr>
          </w:p>
          <w:p w14:paraId="135D6364" w14:textId="77777777" w:rsidR="003B575D" w:rsidRDefault="003B575D" w:rsidP="008001C0">
            <w:pPr>
              <w:jc w:val="center"/>
              <w:rPr>
                <w:sz w:val="20"/>
                <w:szCs w:val="20"/>
              </w:rPr>
            </w:pPr>
          </w:p>
          <w:p w14:paraId="510F5081" w14:textId="1130F5FC" w:rsidR="003B575D" w:rsidRDefault="003B575D" w:rsidP="008001C0">
            <w:pPr>
              <w:jc w:val="center"/>
              <w:rPr>
                <w:sz w:val="20"/>
                <w:szCs w:val="20"/>
              </w:rPr>
            </w:pPr>
            <w:r>
              <w:rPr>
                <w:sz w:val="20"/>
                <w:szCs w:val="20"/>
              </w:rPr>
              <w:t>n.</w:t>
            </w:r>
            <w:r w:rsidR="006A5770">
              <w:rPr>
                <w:sz w:val="20"/>
                <w:szCs w:val="20"/>
              </w:rPr>
              <w:t xml:space="preserve"> </w:t>
            </w:r>
            <w:r>
              <w:rPr>
                <w:sz w:val="20"/>
                <w:szCs w:val="20"/>
              </w:rPr>
              <w:t>a.</w:t>
            </w:r>
          </w:p>
          <w:p w14:paraId="62B64F0C" w14:textId="77777777" w:rsidR="003B575D" w:rsidRDefault="003B575D" w:rsidP="008001C0">
            <w:pPr>
              <w:jc w:val="center"/>
              <w:rPr>
                <w:sz w:val="20"/>
                <w:szCs w:val="20"/>
              </w:rPr>
            </w:pPr>
          </w:p>
          <w:p w14:paraId="2ABD7A72" w14:textId="77777777" w:rsidR="003B575D" w:rsidRDefault="003B575D" w:rsidP="008001C0">
            <w:pPr>
              <w:jc w:val="center"/>
              <w:rPr>
                <w:sz w:val="20"/>
                <w:szCs w:val="20"/>
              </w:rPr>
            </w:pPr>
          </w:p>
          <w:p w14:paraId="5B58EE0A" w14:textId="77777777" w:rsidR="003B575D" w:rsidRDefault="003B575D" w:rsidP="008001C0">
            <w:pPr>
              <w:jc w:val="center"/>
              <w:rPr>
                <w:sz w:val="20"/>
                <w:szCs w:val="20"/>
              </w:rPr>
            </w:pPr>
          </w:p>
          <w:p w14:paraId="033984F4" w14:textId="77777777" w:rsidR="003B575D" w:rsidRDefault="003B575D" w:rsidP="008001C0">
            <w:pPr>
              <w:jc w:val="center"/>
              <w:rPr>
                <w:sz w:val="20"/>
                <w:szCs w:val="20"/>
              </w:rPr>
            </w:pPr>
          </w:p>
          <w:p w14:paraId="4455C379" w14:textId="77777777" w:rsidR="003B575D" w:rsidRDefault="003B575D" w:rsidP="008001C0">
            <w:pPr>
              <w:jc w:val="center"/>
              <w:rPr>
                <w:sz w:val="20"/>
                <w:szCs w:val="20"/>
              </w:rPr>
            </w:pPr>
          </w:p>
          <w:p w14:paraId="03971250" w14:textId="77777777" w:rsidR="003B575D" w:rsidRDefault="003B575D" w:rsidP="008001C0">
            <w:pPr>
              <w:jc w:val="center"/>
              <w:rPr>
                <w:sz w:val="20"/>
                <w:szCs w:val="20"/>
              </w:rPr>
            </w:pPr>
          </w:p>
          <w:p w14:paraId="63ADC27C" w14:textId="77777777" w:rsidR="003B575D" w:rsidRDefault="003B575D" w:rsidP="008001C0">
            <w:pPr>
              <w:jc w:val="center"/>
              <w:rPr>
                <w:sz w:val="20"/>
                <w:szCs w:val="20"/>
              </w:rPr>
            </w:pPr>
          </w:p>
          <w:p w14:paraId="6E71C623" w14:textId="77777777" w:rsidR="003B575D" w:rsidRDefault="003B575D" w:rsidP="008001C0">
            <w:pPr>
              <w:jc w:val="center"/>
              <w:rPr>
                <w:sz w:val="20"/>
                <w:szCs w:val="20"/>
              </w:rPr>
            </w:pPr>
          </w:p>
          <w:p w14:paraId="1381C7FC" w14:textId="77777777" w:rsidR="003B575D" w:rsidRDefault="003B575D" w:rsidP="008001C0">
            <w:pPr>
              <w:jc w:val="center"/>
              <w:rPr>
                <w:sz w:val="20"/>
                <w:szCs w:val="20"/>
              </w:rPr>
            </w:pPr>
          </w:p>
          <w:p w14:paraId="154A416E" w14:textId="77777777" w:rsidR="003B575D" w:rsidRDefault="003B575D" w:rsidP="008001C0">
            <w:pPr>
              <w:jc w:val="center"/>
              <w:rPr>
                <w:sz w:val="20"/>
                <w:szCs w:val="20"/>
              </w:rPr>
            </w:pPr>
          </w:p>
          <w:p w14:paraId="53FB5F57" w14:textId="77777777" w:rsidR="003B575D" w:rsidRDefault="003B575D" w:rsidP="008001C0">
            <w:pPr>
              <w:jc w:val="center"/>
              <w:rPr>
                <w:sz w:val="20"/>
                <w:szCs w:val="20"/>
              </w:rPr>
            </w:pPr>
          </w:p>
          <w:p w14:paraId="30F47DE2" w14:textId="77777777" w:rsidR="003B575D" w:rsidRDefault="003B575D" w:rsidP="008001C0">
            <w:pPr>
              <w:jc w:val="center"/>
              <w:rPr>
                <w:sz w:val="20"/>
                <w:szCs w:val="20"/>
              </w:rPr>
            </w:pPr>
          </w:p>
          <w:p w14:paraId="1987BDC8" w14:textId="77777777" w:rsidR="003B575D" w:rsidRDefault="003B575D" w:rsidP="008001C0">
            <w:pPr>
              <w:jc w:val="center"/>
              <w:rPr>
                <w:sz w:val="20"/>
                <w:szCs w:val="20"/>
              </w:rPr>
            </w:pPr>
          </w:p>
          <w:p w14:paraId="18025F50" w14:textId="77777777" w:rsidR="003B575D" w:rsidRDefault="003B575D" w:rsidP="008001C0">
            <w:pPr>
              <w:jc w:val="center"/>
              <w:rPr>
                <w:sz w:val="20"/>
                <w:szCs w:val="20"/>
              </w:rPr>
            </w:pPr>
          </w:p>
          <w:p w14:paraId="1C2159CD" w14:textId="77777777" w:rsidR="003B575D" w:rsidRDefault="003B575D" w:rsidP="008001C0">
            <w:pPr>
              <w:jc w:val="center"/>
              <w:rPr>
                <w:sz w:val="20"/>
                <w:szCs w:val="20"/>
              </w:rPr>
            </w:pPr>
          </w:p>
          <w:p w14:paraId="0B3813DD" w14:textId="77777777" w:rsidR="003B575D" w:rsidRDefault="003B575D" w:rsidP="008001C0">
            <w:pPr>
              <w:jc w:val="center"/>
              <w:rPr>
                <w:sz w:val="20"/>
                <w:szCs w:val="20"/>
              </w:rPr>
            </w:pPr>
          </w:p>
          <w:p w14:paraId="2816F735" w14:textId="77777777" w:rsidR="003B575D" w:rsidRDefault="003B575D" w:rsidP="008001C0">
            <w:pPr>
              <w:jc w:val="center"/>
              <w:rPr>
                <w:sz w:val="20"/>
                <w:szCs w:val="20"/>
              </w:rPr>
            </w:pPr>
          </w:p>
          <w:p w14:paraId="3A661A78" w14:textId="019D1E1B" w:rsidR="003B575D" w:rsidRDefault="003B575D" w:rsidP="008001C0">
            <w:pPr>
              <w:jc w:val="center"/>
              <w:rPr>
                <w:sz w:val="20"/>
                <w:szCs w:val="20"/>
              </w:rPr>
            </w:pPr>
          </w:p>
          <w:p w14:paraId="03989614" w14:textId="77777777" w:rsidR="00E30C3F" w:rsidRDefault="00E30C3F" w:rsidP="008001C0">
            <w:pPr>
              <w:jc w:val="center"/>
              <w:rPr>
                <w:sz w:val="20"/>
                <w:szCs w:val="20"/>
              </w:rPr>
            </w:pPr>
          </w:p>
          <w:p w14:paraId="1A394F60" w14:textId="77777777" w:rsidR="006A5770" w:rsidRDefault="006A5770" w:rsidP="008001C0">
            <w:pPr>
              <w:jc w:val="center"/>
              <w:rPr>
                <w:sz w:val="20"/>
                <w:szCs w:val="20"/>
              </w:rPr>
            </w:pPr>
          </w:p>
          <w:p w14:paraId="52DA5899" w14:textId="77777777" w:rsidR="006A5770" w:rsidRDefault="006A5770" w:rsidP="008001C0">
            <w:pPr>
              <w:jc w:val="center"/>
              <w:rPr>
                <w:sz w:val="20"/>
                <w:szCs w:val="20"/>
              </w:rPr>
            </w:pPr>
          </w:p>
          <w:p w14:paraId="6B9AEAF5" w14:textId="1E59788D" w:rsidR="003B575D" w:rsidRDefault="003B575D" w:rsidP="008001C0">
            <w:pPr>
              <w:jc w:val="center"/>
              <w:rPr>
                <w:sz w:val="20"/>
                <w:szCs w:val="20"/>
              </w:rPr>
            </w:pPr>
            <w:r>
              <w:rPr>
                <w:sz w:val="20"/>
                <w:szCs w:val="20"/>
              </w:rPr>
              <w:t>n.</w:t>
            </w:r>
            <w:r w:rsidR="006A5770">
              <w:rPr>
                <w:sz w:val="20"/>
                <w:szCs w:val="20"/>
              </w:rPr>
              <w:t xml:space="preserve"> </w:t>
            </w:r>
            <w:r>
              <w:rPr>
                <w:sz w:val="20"/>
                <w:szCs w:val="20"/>
              </w:rPr>
              <w:t>a.</w:t>
            </w:r>
          </w:p>
          <w:p w14:paraId="4D47D6AE" w14:textId="77777777" w:rsidR="003B575D" w:rsidRDefault="003B575D" w:rsidP="008001C0">
            <w:pPr>
              <w:jc w:val="center"/>
              <w:rPr>
                <w:sz w:val="20"/>
                <w:szCs w:val="20"/>
              </w:rPr>
            </w:pPr>
          </w:p>
          <w:p w14:paraId="231B9CFD" w14:textId="77777777" w:rsidR="003B575D" w:rsidRDefault="003B575D" w:rsidP="008001C0">
            <w:pPr>
              <w:jc w:val="center"/>
              <w:rPr>
                <w:sz w:val="20"/>
                <w:szCs w:val="20"/>
              </w:rPr>
            </w:pPr>
          </w:p>
          <w:p w14:paraId="5721C713" w14:textId="77777777" w:rsidR="003B575D" w:rsidRDefault="003B575D" w:rsidP="008001C0">
            <w:pPr>
              <w:jc w:val="center"/>
              <w:rPr>
                <w:sz w:val="20"/>
                <w:szCs w:val="20"/>
              </w:rPr>
            </w:pPr>
          </w:p>
          <w:p w14:paraId="18DB5B20" w14:textId="77777777" w:rsidR="003B575D" w:rsidRDefault="003B575D" w:rsidP="008001C0">
            <w:pPr>
              <w:jc w:val="center"/>
              <w:rPr>
                <w:sz w:val="20"/>
                <w:szCs w:val="20"/>
              </w:rPr>
            </w:pPr>
          </w:p>
          <w:p w14:paraId="680226D6" w14:textId="77777777" w:rsidR="003B575D" w:rsidRDefault="003B575D" w:rsidP="008001C0">
            <w:pPr>
              <w:jc w:val="center"/>
              <w:rPr>
                <w:sz w:val="20"/>
                <w:szCs w:val="20"/>
              </w:rPr>
            </w:pPr>
          </w:p>
          <w:p w14:paraId="402E0E21" w14:textId="77777777" w:rsidR="003B575D" w:rsidRDefault="003B575D" w:rsidP="008001C0">
            <w:pPr>
              <w:jc w:val="center"/>
              <w:rPr>
                <w:sz w:val="20"/>
                <w:szCs w:val="20"/>
              </w:rPr>
            </w:pPr>
          </w:p>
          <w:p w14:paraId="682AF761" w14:textId="0FC238F2" w:rsidR="003B575D" w:rsidRDefault="003B575D" w:rsidP="008001C0">
            <w:pPr>
              <w:jc w:val="center"/>
              <w:rPr>
                <w:sz w:val="20"/>
                <w:szCs w:val="20"/>
              </w:rPr>
            </w:pPr>
          </w:p>
          <w:p w14:paraId="290F658B" w14:textId="77777777" w:rsidR="00E30C3F" w:rsidRDefault="00E30C3F" w:rsidP="008001C0">
            <w:pPr>
              <w:jc w:val="center"/>
              <w:rPr>
                <w:sz w:val="20"/>
                <w:szCs w:val="20"/>
              </w:rPr>
            </w:pPr>
          </w:p>
          <w:p w14:paraId="5374CCC7" w14:textId="77777777" w:rsidR="003B575D" w:rsidRDefault="003B575D" w:rsidP="008001C0">
            <w:pPr>
              <w:jc w:val="center"/>
              <w:rPr>
                <w:sz w:val="20"/>
                <w:szCs w:val="20"/>
              </w:rPr>
            </w:pPr>
          </w:p>
          <w:p w14:paraId="182CB106" w14:textId="69726EF2" w:rsidR="003B575D" w:rsidRDefault="003B575D" w:rsidP="008001C0">
            <w:pPr>
              <w:jc w:val="center"/>
              <w:rPr>
                <w:sz w:val="20"/>
                <w:szCs w:val="20"/>
              </w:rPr>
            </w:pPr>
            <w:r>
              <w:rPr>
                <w:sz w:val="20"/>
                <w:szCs w:val="20"/>
              </w:rPr>
              <w:t>n.</w:t>
            </w:r>
            <w:r w:rsidR="006A5770">
              <w:rPr>
                <w:sz w:val="20"/>
                <w:szCs w:val="20"/>
              </w:rPr>
              <w:t xml:space="preserve"> </w:t>
            </w:r>
            <w:r>
              <w:rPr>
                <w:sz w:val="20"/>
                <w:szCs w:val="20"/>
              </w:rPr>
              <w:t>a.</w:t>
            </w:r>
          </w:p>
          <w:p w14:paraId="4233DF90" w14:textId="77777777" w:rsidR="003B575D" w:rsidRDefault="003B575D" w:rsidP="008001C0">
            <w:pPr>
              <w:jc w:val="center"/>
              <w:rPr>
                <w:sz w:val="20"/>
                <w:szCs w:val="20"/>
              </w:rPr>
            </w:pPr>
          </w:p>
          <w:p w14:paraId="38BBE88F" w14:textId="77777777" w:rsidR="003B575D" w:rsidRDefault="003B575D" w:rsidP="008001C0">
            <w:pPr>
              <w:jc w:val="center"/>
              <w:rPr>
                <w:sz w:val="20"/>
                <w:szCs w:val="20"/>
              </w:rPr>
            </w:pPr>
          </w:p>
          <w:p w14:paraId="07712ABF" w14:textId="77777777" w:rsidR="006A5770" w:rsidRDefault="006A5770" w:rsidP="008001C0">
            <w:pPr>
              <w:jc w:val="center"/>
              <w:rPr>
                <w:sz w:val="20"/>
                <w:szCs w:val="20"/>
              </w:rPr>
            </w:pPr>
          </w:p>
          <w:p w14:paraId="6947FD95" w14:textId="77777777" w:rsidR="003B575D" w:rsidRDefault="003B575D" w:rsidP="008001C0">
            <w:pPr>
              <w:jc w:val="center"/>
              <w:rPr>
                <w:sz w:val="20"/>
                <w:szCs w:val="20"/>
              </w:rPr>
            </w:pPr>
          </w:p>
          <w:p w14:paraId="43298BEE" w14:textId="66171CD1" w:rsidR="003B575D" w:rsidRDefault="003B575D" w:rsidP="008001C0">
            <w:pPr>
              <w:jc w:val="center"/>
              <w:rPr>
                <w:sz w:val="20"/>
                <w:szCs w:val="20"/>
              </w:rPr>
            </w:pPr>
            <w:r>
              <w:rPr>
                <w:sz w:val="20"/>
                <w:szCs w:val="20"/>
              </w:rPr>
              <w:t>n.</w:t>
            </w:r>
            <w:r w:rsidR="006A5770">
              <w:rPr>
                <w:sz w:val="20"/>
                <w:szCs w:val="20"/>
              </w:rPr>
              <w:t xml:space="preserve"> </w:t>
            </w:r>
            <w:r>
              <w:rPr>
                <w:sz w:val="20"/>
                <w:szCs w:val="20"/>
              </w:rPr>
              <w:t>a.</w:t>
            </w:r>
          </w:p>
          <w:p w14:paraId="6B50BE64" w14:textId="77777777" w:rsidR="003B575D" w:rsidRDefault="003B575D" w:rsidP="008001C0">
            <w:pPr>
              <w:jc w:val="center"/>
              <w:rPr>
                <w:sz w:val="20"/>
                <w:szCs w:val="20"/>
              </w:rPr>
            </w:pPr>
          </w:p>
          <w:p w14:paraId="13A7B56D" w14:textId="1501C6CB" w:rsidR="003B575D" w:rsidRPr="00272022" w:rsidRDefault="003B575D" w:rsidP="008001C0">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3E7C295" w14:textId="77777777" w:rsidR="008001C0" w:rsidRPr="00272022" w:rsidRDefault="008001C0" w:rsidP="008001C0">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C8A0B4A" w14:textId="77777777" w:rsidR="008001C0" w:rsidRDefault="008001C0" w:rsidP="008001C0">
            <w:pPr>
              <w:pStyle w:val="Nadpis1"/>
              <w:rPr>
                <w:b w:val="0"/>
                <w:bCs w:val="0"/>
                <w:sz w:val="20"/>
                <w:szCs w:val="20"/>
              </w:rPr>
            </w:pPr>
          </w:p>
          <w:p w14:paraId="652C384C" w14:textId="77777777" w:rsidR="003B575D" w:rsidRDefault="003B575D" w:rsidP="003B575D">
            <w:pPr>
              <w:jc w:val="center"/>
              <w:rPr>
                <w:sz w:val="20"/>
                <w:szCs w:val="20"/>
              </w:rPr>
            </w:pPr>
          </w:p>
          <w:p w14:paraId="69A28798" w14:textId="77777777" w:rsidR="003B575D" w:rsidRDefault="003B575D" w:rsidP="003B575D">
            <w:pPr>
              <w:jc w:val="center"/>
              <w:rPr>
                <w:sz w:val="20"/>
                <w:szCs w:val="20"/>
              </w:rPr>
            </w:pPr>
          </w:p>
          <w:p w14:paraId="6D17FCAB" w14:textId="77777777" w:rsidR="003B575D" w:rsidRDefault="003B575D" w:rsidP="003B575D">
            <w:pPr>
              <w:jc w:val="center"/>
              <w:rPr>
                <w:sz w:val="20"/>
                <w:szCs w:val="20"/>
              </w:rPr>
            </w:pPr>
            <w:r>
              <w:rPr>
                <w:sz w:val="20"/>
                <w:szCs w:val="20"/>
              </w:rPr>
              <w:t>GP-N</w:t>
            </w:r>
          </w:p>
          <w:p w14:paraId="127D9807" w14:textId="77777777" w:rsidR="003B575D" w:rsidRDefault="003B575D" w:rsidP="003B575D">
            <w:pPr>
              <w:jc w:val="center"/>
              <w:rPr>
                <w:sz w:val="20"/>
                <w:szCs w:val="20"/>
              </w:rPr>
            </w:pPr>
          </w:p>
          <w:p w14:paraId="1EA01228" w14:textId="77777777" w:rsidR="003B575D" w:rsidRDefault="003B575D" w:rsidP="003B575D">
            <w:pPr>
              <w:jc w:val="center"/>
              <w:rPr>
                <w:sz w:val="20"/>
                <w:szCs w:val="20"/>
              </w:rPr>
            </w:pPr>
          </w:p>
          <w:p w14:paraId="5F4FDDFB" w14:textId="77777777" w:rsidR="003B575D" w:rsidRDefault="003B575D" w:rsidP="003B575D">
            <w:pPr>
              <w:jc w:val="center"/>
              <w:rPr>
                <w:sz w:val="20"/>
                <w:szCs w:val="20"/>
              </w:rPr>
            </w:pPr>
          </w:p>
          <w:p w14:paraId="2CD2CAD9" w14:textId="77777777" w:rsidR="003B575D" w:rsidRDefault="003B575D" w:rsidP="003B575D">
            <w:pPr>
              <w:jc w:val="center"/>
              <w:rPr>
                <w:sz w:val="20"/>
                <w:szCs w:val="20"/>
              </w:rPr>
            </w:pPr>
          </w:p>
          <w:p w14:paraId="3AF3B248" w14:textId="77777777" w:rsidR="003B575D" w:rsidRDefault="003B575D" w:rsidP="003B575D">
            <w:pPr>
              <w:jc w:val="center"/>
              <w:rPr>
                <w:sz w:val="20"/>
                <w:szCs w:val="20"/>
              </w:rPr>
            </w:pPr>
          </w:p>
          <w:p w14:paraId="74F015FF" w14:textId="77777777" w:rsidR="003B575D" w:rsidRDefault="003B575D" w:rsidP="003B575D">
            <w:pPr>
              <w:jc w:val="center"/>
              <w:rPr>
                <w:sz w:val="20"/>
                <w:szCs w:val="20"/>
              </w:rPr>
            </w:pPr>
          </w:p>
          <w:p w14:paraId="52CFD936" w14:textId="77777777" w:rsidR="003B575D" w:rsidRDefault="003B575D" w:rsidP="003B575D">
            <w:pPr>
              <w:jc w:val="center"/>
              <w:rPr>
                <w:sz w:val="20"/>
                <w:szCs w:val="20"/>
              </w:rPr>
            </w:pPr>
          </w:p>
          <w:p w14:paraId="6FC906F0" w14:textId="77777777" w:rsidR="003B575D" w:rsidRDefault="003B575D" w:rsidP="003B575D">
            <w:pPr>
              <w:jc w:val="center"/>
              <w:rPr>
                <w:sz w:val="20"/>
                <w:szCs w:val="20"/>
              </w:rPr>
            </w:pPr>
          </w:p>
          <w:p w14:paraId="65440825" w14:textId="77777777" w:rsidR="003B575D" w:rsidRDefault="003B575D" w:rsidP="003B575D">
            <w:pPr>
              <w:jc w:val="center"/>
              <w:rPr>
                <w:sz w:val="20"/>
                <w:szCs w:val="20"/>
              </w:rPr>
            </w:pPr>
          </w:p>
          <w:p w14:paraId="62699A0E" w14:textId="77777777" w:rsidR="003B575D" w:rsidRDefault="003B575D" w:rsidP="003B575D">
            <w:pPr>
              <w:jc w:val="center"/>
              <w:rPr>
                <w:sz w:val="20"/>
                <w:szCs w:val="20"/>
              </w:rPr>
            </w:pPr>
          </w:p>
          <w:p w14:paraId="4D7BB7D9" w14:textId="77777777" w:rsidR="003B575D" w:rsidRDefault="003B575D" w:rsidP="003B575D">
            <w:pPr>
              <w:jc w:val="center"/>
              <w:rPr>
                <w:sz w:val="20"/>
                <w:szCs w:val="20"/>
              </w:rPr>
            </w:pPr>
          </w:p>
          <w:p w14:paraId="6ED5CA7F" w14:textId="77777777" w:rsidR="003B575D" w:rsidRDefault="003B575D" w:rsidP="003B575D">
            <w:pPr>
              <w:jc w:val="center"/>
              <w:rPr>
                <w:sz w:val="20"/>
                <w:szCs w:val="20"/>
              </w:rPr>
            </w:pPr>
          </w:p>
          <w:p w14:paraId="444FD260" w14:textId="77777777" w:rsidR="003B575D" w:rsidRDefault="003B575D" w:rsidP="003B575D">
            <w:pPr>
              <w:jc w:val="center"/>
              <w:rPr>
                <w:sz w:val="20"/>
                <w:szCs w:val="20"/>
              </w:rPr>
            </w:pPr>
          </w:p>
          <w:p w14:paraId="3EE43E0E" w14:textId="77777777" w:rsidR="003B575D" w:rsidRDefault="003B575D" w:rsidP="003B575D">
            <w:pPr>
              <w:jc w:val="center"/>
              <w:rPr>
                <w:sz w:val="20"/>
                <w:szCs w:val="20"/>
              </w:rPr>
            </w:pPr>
          </w:p>
          <w:p w14:paraId="4E1FFB46" w14:textId="77777777" w:rsidR="003B575D" w:rsidRDefault="003B575D" w:rsidP="003B575D">
            <w:pPr>
              <w:jc w:val="center"/>
              <w:rPr>
                <w:sz w:val="20"/>
                <w:szCs w:val="20"/>
              </w:rPr>
            </w:pPr>
          </w:p>
          <w:p w14:paraId="25818D3A" w14:textId="77777777" w:rsidR="003B575D" w:rsidRDefault="003B575D" w:rsidP="003B575D">
            <w:pPr>
              <w:jc w:val="center"/>
              <w:rPr>
                <w:sz w:val="20"/>
                <w:szCs w:val="20"/>
              </w:rPr>
            </w:pPr>
          </w:p>
          <w:p w14:paraId="6C785409" w14:textId="77777777" w:rsidR="003B575D" w:rsidRDefault="003B575D" w:rsidP="003B575D">
            <w:pPr>
              <w:jc w:val="center"/>
              <w:rPr>
                <w:sz w:val="20"/>
                <w:szCs w:val="20"/>
              </w:rPr>
            </w:pPr>
          </w:p>
          <w:p w14:paraId="3840B3CC" w14:textId="77777777" w:rsidR="003B575D" w:rsidRDefault="003B575D" w:rsidP="003B575D">
            <w:pPr>
              <w:jc w:val="center"/>
              <w:rPr>
                <w:sz w:val="20"/>
                <w:szCs w:val="20"/>
              </w:rPr>
            </w:pPr>
          </w:p>
          <w:p w14:paraId="2DA05455" w14:textId="77777777" w:rsidR="006A5770" w:rsidRDefault="006A5770" w:rsidP="003B575D">
            <w:pPr>
              <w:jc w:val="center"/>
              <w:rPr>
                <w:sz w:val="20"/>
                <w:szCs w:val="20"/>
              </w:rPr>
            </w:pPr>
          </w:p>
          <w:p w14:paraId="1A7E8EF6" w14:textId="77777777" w:rsidR="006A5770" w:rsidRDefault="006A5770" w:rsidP="003B575D">
            <w:pPr>
              <w:jc w:val="center"/>
              <w:rPr>
                <w:sz w:val="20"/>
                <w:szCs w:val="20"/>
              </w:rPr>
            </w:pPr>
          </w:p>
          <w:p w14:paraId="67680A79" w14:textId="77777777" w:rsidR="003B575D" w:rsidRDefault="003B575D" w:rsidP="003B575D">
            <w:pPr>
              <w:jc w:val="center"/>
              <w:rPr>
                <w:sz w:val="20"/>
                <w:szCs w:val="20"/>
              </w:rPr>
            </w:pPr>
          </w:p>
          <w:p w14:paraId="4EE3F408" w14:textId="77777777" w:rsidR="003B575D" w:rsidRDefault="003B575D" w:rsidP="003B575D">
            <w:pPr>
              <w:jc w:val="center"/>
              <w:rPr>
                <w:sz w:val="20"/>
                <w:szCs w:val="20"/>
              </w:rPr>
            </w:pPr>
            <w:r>
              <w:rPr>
                <w:sz w:val="20"/>
                <w:szCs w:val="20"/>
              </w:rPr>
              <w:t>GP-N</w:t>
            </w:r>
          </w:p>
          <w:p w14:paraId="4C80C8B0" w14:textId="77777777" w:rsidR="003B575D" w:rsidRDefault="003B575D" w:rsidP="003B575D">
            <w:pPr>
              <w:jc w:val="center"/>
              <w:rPr>
                <w:sz w:val="20"/>
                <w:szCs w:val="20"/>
              </w:rPr>
            </w:pPr>
          </w:p>
          <w:p w14:paraId="29856B5E" w14:textId="77777777" w:rsidR="003B575D" w:rsidRDefault="003B575D" w:rsidP="003B575D">
            <w:pPr>
              <w:jc w:val="center"/>
              <w:rPr>
                <w:sz w:val="20"/>
                <w:szCs w:val="20"/>
              </w:rPr>
            </w:pPr>
          </w:p>
          <w:p w14:paraId="627D6E59" w14:textId="77777777" w:rsidR="003B575D" w:rsidRDefault="003B575D" w:rsidP="003B575D">
            <w:pPr>
              <w:jc w:val="center"/>
              <w:rPr>
                <w:sz w:val="20"/>
                <w:szCs w:val="20"/>
              </w:rPr>
            </w:pPr>
          </w:p>
          <w:p w14:paraId="5928A37B" w14:textId="77777777" w:rsidR="003B575D" w:rsidRDefault="003B575D" w:rsidP="003B575D">
            <w:pPr>
              <w:jc w:val="center"/>
              <w:rPr>
                <w:sz w:val="20"/>
                <w:szCs w:val="20"/>
              </w:rPr>
            </w:pPr>
          </w:p>
          <w:p w14:paraId="39C0458E" w14:textId="77777777" w:rsidR="003B575D" w:rsidRDefault="003B575D" w:rsidP="003B575D">
            <w:pPr>
              <w:jc w:val="center"/>
              <w:rPr>
                <w:sz w:val="20"/>
                <w:szCs w:val="20"/>
              </w:rPr>
            </w:pPr>
          </w:p>
          <w:p w14:paraId="4DE8AA6A" w14:textId="77777777" w:rsidR="003B575D" w:rsidRDefault="003B575D" w:rsidP="003B575D">
            <w:pPr>
              <w:jc w:val="center"/>
              <w:rPr>
                <w:sz w:val="20"/>
                <w:szCs w:val="20"/>
              </w:rPr>
            </w:pPr>
          </w:p>
          <w:p w14:paraId="0153FA7B" w14:textId="77777777" w:rsidR="003B575D" w:rsidRDefault="003B575D" w:rsidP="003B575D">
            <w:pPr>
              <w:jc w:val="center"/>
              <w:rPr>
                <w:sz w:val="20"/>
                <w:szCs w:val="20"/>
              </w:rPr>
            </w:pPr>
          </w:p>
          <w:p w14:paraId="239C69D4" w14:textId="77777777" w:rsidR="003B575D" w:rsidRDefault="003B575D" w:rsidP="003B575D">
            <w:pPr>
              <w:jc w:val="center"/>
              <w:rPr>
                <w:sz w:val="20"/>
                <w:szCs w:val="20"/>
              </w:rPr>
            </w:pPr>
          </w:p>
          <w:p w14:paraId="5FF54C9F" w14:textId="77777777" w:rsidR="003B575D" w:rsidRDefault="003B575D" w:rsidP="003B575D">
            <w:pPr>
              <w:jc w:val="center"/>
              <w:rPr>
                <w:sz w:val="20"/>
                <w:szCs w:val="20"/>
              </w:rPr>
            </w:pPr>
          </w:p>
          <w:p w14:paraId="3657B523" w14:textId="77777777" w:rsidR="003B575D" w:rsidRDefault="003B575D" w:rsidP="003B575D">
            <w:pPr>
              <w:jc w:val="center"/>
              <w:rPr>
                <w:sz w:val="20"/>
                <w:szCs w:val="20"/>
              </w:rPr>
            </w:pPr>
            <w:r>
              <w:rPr>
                <w:sz w:val="20"/>
                <w:szCs w:val="20"/>
              </w:rPr>
              <w:t>GP-N</w:t>
            </w:r>
          </w:p>
          <w:p w14:paraId="12E05B02" w14:textId="77777777" w:rsidR="003B575D" w:rsidRDefault="003B575D" w:rsidP="003B575D">
            <w:pPr>
              <w:jc w:val="center"/>
              <w:rPr>
                <w:sz w:val="20"/>
                <w:szCs w:val="20"/>
              </w:rPr>
            </w:pPr>
          </w:p>
          <w:p w14:paraId="380A0538" w14:textId="77777777" w:rsidR="003B575D" w:rsidRDefault="003B575D" w:rsidP="003B575D">
            <w:pPr>
              <w:jc w:val="center"/>
              <w:rPr>
                <w:sz w:val="20"/>
                <w:szCs w:val="20"/>
              </w:rPr>
            </w:pPr>
          </w:p>
          <w:p w14:paraId="361337D7" w14:textId="77777777" w:rsidR="003B575D" w:rsidRDefault="003B575D" w:rsidP="003B575D">
            <w:pPr>
              <w:jc w:val="center"/>
              <w:rPr>
                <w:sz w:val="20"/>
                <w:szCs w:val="20"/>
              </w:rPr>
            </w:pPr>
          </w:p>
          <w:p w14:paraId="54B120A9" w14:textId="77777777" w:rsidR="003B575D" w:rsidRDefault="003B575D" w:rsidP="003B575D">
            <w:pPr>
              <w:jc w:val="center"/>
              <w:rPr>
                <w:sz w:val="20"/>
                <w:szCs w:val="20"/>
              </w:rPr>
            </w:pPr>
          </w:p>
          <w:p w14:paraId="5565CAFD" w14:textId="77777777" w:rsidR="003B575D" w:rsidRDefault="003B575D" w:rsidP="003B575D">
            <w:pPr>
              <w:jc w:val="center"/>
              <w:rPr>
                <w:sz w:val="20"/>
                <w:szCs w:val="20"/>
              </w:rPr>
            </w:pPr>
            <w:r>
              <w:rPr>
                <w:sz w:val="20"/>
                <w:szCs w:val="20"/>
              </w:rPr>
              <w:t>GP-N</w:t>
            </w:r>
          </w:p>
          <w:p w14:paraId="6FDBF9EF" w14:textId="77777777" w:rsidR="003B575D" w:rsidRDefault="003B575D" w:rsidP="003B575D">
            <w:pPr>
              <w:jc w:val="center"/>
              <w:rPr>
                <w:sz w:val="20"/>
                <w:szCs w:val="20"/>
              </w:rPr>
            </w:pPr>
          </w:p>
          <w:p w14:paraId="3C1C0F23" w14:textId="77777777" w:rsidR="003B575D" w:rsidRDefault="003B575D" w:rsidP="003B575D">
            <w:pPr>
              <w:jc w:val="center"/>
              <w:rPr>
                <w:sz w:val="20"/>
                <w:szCs w:val="20"/>
              </w:rPr>
            </w:pPr>
          </w:p>
          <w:p w14:paraId="37B0972B" w14:textId="77777777" w:rsidR="003B575D" w:rsidRDefault="003B575D" w:rsidP="003B575D">
            <w:pPr>
              <w:jc w:val="center"/>
              <w:rPr>
                <w:sz w:val="20"/>
                <w:szCs w:val="20"/>
              </w:rPr>
            </w:pPr>
          </w:p>
          <w:p w14:paraId="0D209983" w14:textId="49E88719" w:rsidR="003B575D" w:rsidRPr="003B575D" w:rsidRDefault="003B575D" w:rsidP="003B575D">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36ADDFBA" w14:textId="77777777" w:rsidR="008001C0" w:rsidRPr="00272022" w:rsidRDefault="008001C0" w:rsidP="008001C0">
            <w:pPr>
              <w:pStyle w:val="Nadpis1"/>
              <w:rPr>
                <w:b w:val="0"/>
                <w:bCs w:val="0"/>
                <w:sz w:val="20"/>
                <w:szCs w:val="20"/>
              </w:rPr>
            </w:pPr>
          </w:p>
        </w:tc>
      </w:tr>
      <w:tr w:rsidR="008001C0" w:rsidRPr="00272022" w14:paraId="0FA51D29" w14:textId="77777777" w:rsidTr="00CA6668">
        <w:tc>
          <w:tcPr>
            <w:tcW w:w="425" w:type="dxa"/>
            <w:tcBorders>
              <w:top w:val="single" w:sz="4" w:space="0" w:color="auto"/>
              <w:left w:val="single" w:sz="12" w:space="0" w:color="auto"/>
              <w:bottom w:val="single" w:sz="4" w:space="0" w:color="auto"/>
              <w:right w:val="single" w:sz="4" w:space="0" w:color="auto"/>
            </w:tcBorders>
          </w:tcPr>
          <w:p w14:paraId="2FE9CC50" w14:textId="68DC8F11" w:rsidR="008001C0" w:rsidRPr="00272022" w:rsidRDefault="008001C0" w:rsidP="008001C0">
            <w:pPr>
              <w:rPr>
                <w:sz w:val="20"/>
                <w:szCs w:val="20"/>
              </w:rPr>
            </w:pPr>
            <w:r w:rsidRPr="00272022">
              <w:rPr>
                <w:sz w:val="20"/>
                <w:szCs w:val="20"/>
              </w:rPr>
              <w:t>62.</w:t>
            </w:r>
          </w:p>
        </w:tc>
        <w:tc>
          <w:tcPr>
            <w:tcW w:w="6096" w:type="dxa"/>
            <w:tcBorders>
              <w:top w:val="single" w:sz="4" w:space="0" w:color="auto"/>
              <w:left w:val="single" w:sz="4" w:space="0" w:color="auto"/>
              <w:bottom w:val="single" w:sz="4" w:space="0" w:color="auto"/>
              <w:right w:val="single" w:sz="4" w:space="0" w:color="auto"/>
            </w:tcBorders>
          </w:tcPr>
          <w:p w14:paraId="35879430" w14:textId="77777777" w:rsidR="008001C0" w:rsidRDefault="008001C0" w:rsidP="008001C0">
            <w:pPr>
              <w:tabs>
                <w:tab w:val="left" w:pos="1515"/>
              </w:tabs>
              <w:adjustRightInd w:val="0"/>
              <w:jc w:val="both"/>
              <w:rPr>
                <w:rFonts w:ascii="Arial Narrow" w:hAnsi="Arial Narrow"/>
                <w:color w:val="000000"/>
                <w:sz w:val="20"/>
                <w:szCs w:val="20"/>
              </w:rPr>
            </w:pPr>
            <w:r w:rsidRPr="00272022">
              <w:rPr>
                <w:rFonts w:ascii="Arial Narrow" w:hAnsi="Arial Narrow"/>
                <w:color w:val="000000"/>
                <w:sz w:val="20"/>
                <w:szCs w:val="20"/>
              </w:rPr>
              <w:t>V článku 145 sa odsek 2 mení takto:</w:t>
            </w:r>
          </w:p>
          <w:p w14:paraId="42E624B9" w14:textId="245394FE" w:rsidR="008001C0" w:rsidRPr="00272022" w:rsidRDefault="008001C0" w:rsidP="008001C0">
            <w:pPr>
              <w:tabs>
                <w:tab w:val="left" w:pos="1515"/>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47AB22A3" w14:textId="40A7ECDF" w:rsidR="008001C0" w:rsidRPr="00272022" w:rsidRDefault="008001C0" w:rsidP="008001C0">
            <w:pPr>
              <w:tabs>
                <w:tab w:val="left" w:pos="1515"/>
              </w:tabs>
              <w:adjustRightInd w:val="0"/>
              <w:jc w:val="both"/>
              <w:rPr>
                <w:rFonts w:ascii="Arial Narrow" w:hAnsi="Arial Narrow"/>
                <w:color w:val="000000"/>
                <w:sz w:val="20"/>
                <w:szCs w:val="20"/>
              </w:rPr>
            </w:pPr>
            <w:r w:rsidRPr="00272022">
              <w:rPr>
                <w:rFonts w:ascii="Arial Narrow" w:hAnsi="Arial Narrow"/>
                <w:color w:val="000000"/>
                <w:sz w:val="20"/>
                <w:szCs w:val="20"/>
              </w:rPr>
              <w:t>a) Písmeno c) sa nahrádza takto:</w:t>
            </w:r>
          </w:p>
          <w:p w14:paraId="765F8C79" w14:textId="77777777" w:rsidR="008001C0" w:rsidRDefault="008001C0" w:rsidP="008001C0">
            <w:pPr>
              <w:jc w:val="both"/>
              <w:rPr>
                <w:rFonts w:ascii="Arial Narrow" w:hAnsi="Arial Narrow"/>
                <w:sz w:val="20"/>
                <w:szCs w:val="20"/>
              </w:rPr>
            </w:pPr>
          </w:p>
          <w:p w14:paraId="54FCAD94" w14:textId="2D4CCCF5" w:rsidR="008001C0" w:rsidRPr="00272022" w:rsidRDefault="008001C0" w:rsidP="008001C0">
            <w:pPr>
              <w:jc w:val="both"/>
              <w:rPr>
                <w:rFonts w:ascii="Arial Narrow" w:hAnsi="Arial Narrow"/>
                <w:sz w:val="20"/>
                <w:szCs w:val="20"/>
              </w:rPr>
            </w:pPr>
            <w:r w:rsidRPr="00272022">
              <w:rPr>
                <w:rFonts w:ascii="Arial Narrow" w:hAnsi="Arial Narrow"/>
                <w:sz w:val="20"/>
                <w:szCs w:val="20"/>
              </w:rPr>
              <w:t xml:space="preserve">„c) meno osoby, ktorá má dostatočné právomoci zaväzovať poisťovňu vo vzťahu k tretím osobám;“. </w:t>
            </w:r>
          </w:p>
          <w:p w14:paraId="7FE409D9" w14:textId="77777777" w:rsidR="008001C0" w:rsidRDefault="008001C0" w:rsidP="008001C0">
            <w:pPr>
              <w:jc w:val="both"/>
              <w:rPr>
                <w:rFonts w:ascii="Arial Narrow" w:hAnsi="Arial Narrow"/>
                <w:sz w:val="20"/>
                <w:szCs w:val="20"/>
              </w:rPr>
            </w:pPr>
          </w:p>
          <w:p w14:paraId="79BE9A5B" w14:textId="77777777" w:rsidR="006A5770" w:rsidRDefault="006A5770" w:rsidP="008001C0">
            <w:pPr>
              <w:jc w:val="both"/>
              <w:rPr>
                <w:rFonts w:ascii="Arial Narrow" w:hAnsi="Arial Narrow"/>
                <w:sz w:val="20"/>
                <w:szCs w:val="20"/>
              </w:rPr>
            </w:pPr>
          </w:p>
          <w:p w14:paraId="371CB791" w14:textId="77777777" w:rsidR="008001C0" w:rsidRDefault="008001C0" w:rsidP="008001C0">
            <w:pPr>
              <w:jc w:val="both"/>
              <w:rPr>
                <w:rFonts w:ascii="Arial Narrow" w:hAnsi="Arial Narrow"/>
                <w:sz w:val="20"/>
                <w:szCs w:val="20"/>
              </w:rPr>
            </w:pPr>
            <w:r w:rsidRPr="00272022">
              <w:rPr>
                <w:rFonts w:ascii="Arial Narrow" w:hAnsi="Arial Narrow"/>
                <w:sz w:val="20"/>
                <w:szCs w:val="20"/>
              </w:rPr>
              <w:t xml:space="preserve">b) Druhý </w:t>
            </w:r>
            <w:proofErr w:type="spellStart"/>
            <w:r w:rsidRPr="00272022">
              <w:rPr>
                <w:rFonts w:ascii="Arial Narrow" w:hAnsi="Arial Narrow"/>
                <w:sz w:val="20"/>
                <w:szCs w:val="20"/>
              </w:rPr>
              <w:t>pododsek</w:t>
            </w:r>
            <w:proofErr w:type="spellEnd"/>
            <w:r w:rsidRPr="00272022">
              <w:rPr>
                <w:rFonts w:ascii="Arial Narrow" w:hAnsi="Arial Narrow"/>
                <w:sz w:val="20"/>
                <w:szCs w:val="20"/>
              </w:rPr>
              <w:t xml:space="preserve"> sa vypúšťa.</w:t>
            </w:r>
          </w:p>
          <w:p w14:paraId="374FD9F4" w14:textId="4A9CE402" w:rsidR="008001C0" w:rsidRPr="00272022" w:rsidRDefault="008001C0" w:rsidP="008001C0">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3F67E73" w14:textId="77777777" w:rsidR="008001C0" w:rsidRDefault="008001C0" w:rsidP="008001C0">
            <w:pPr>
              <w:jc w:val="center"/>
              <w:rPr>
                <w:sz w:val="20"/>
                <w:szCs w:val="20"/>
              </w:rPr>
            </w:pPr>
          </w:p>
          <w:p w14:paraId="125DDC38" w14:textId="77777777" w:rsidR="008001C0" w:rsidRDefault="008001C0" w:rsidP="008001C0">
            <w:pPr>
              <w:jc w:val="center"/>
              <w:rPr>
                <w:sz w:val="20"/>
                <w:szCs w:val="20"/>
              </w:rPr>
            </w:pPr>
          </w:p>
          <w:p w14:paraId="35D60D09" w14:textId="77777777" w:rsidR="008001C0" w:rsidRDefault="008001C0" w:rsidP="008001C0">
            <w:pPr>
              <w:jc w:val="center"/>
              <w:rPr>
                <w:sz w:val="20"/>
                <w:szCs w:val="20"/>
              </w:rPr>
            </w:pPr>
            <w:r>
              <w:rPr>
                <w:sz w:val="20"/>
                <w:szCs w:val="20"/>
              </w:rPr>
              <w:t>N</w:t>
            </w:r>
          </w:p>
          <w:p w14:paraId="6FBEF10D" w14:textId="77777777" w:rsidR="008001C0" w:rsidRDefault="008001C0" w:rsidP="008001C0">
            <w:pPr>
              <w:jc w:val="center"/>
              <w:rPr>
                <w:sz w:val="20"/>
                <w:szCs w:val="20"/>
              </w:rPr>
            </w:pPr>
          </w:p>
          <w:p w14:paraId="0B327750" w14:textId="77777777" w:rsidR="008001C0" w:rsidRDefault="008001C0" w:rsidP="008001C0">
            <w:pPr>
              <w:jc w:val="center"/>
              <w:rPr>
                <w:sz w:val="20"/>
                <w:szCs w:val="20"/>
              </w:rPr>
            </w:pPr>
          </w:p>
          <w:p w14:paraId="2A17E7A5" w14:textId="77777777" w:rsidR="008001C0" w:rsidRDefault="008001C0" w:rsidP="008001C0">
            <w:pPr>
              <w:jc w:val="center"/>
              <w:rPr>
                <w:sz w:val="20"/>
                <w:szCs w:val="20"/>
              </w:rPr>
            </w:pPr>
          </w:p>
          <w:p w14:paraId="721E6587" w14:textId="63039C53" w:rsidR="008001C0" w:rsidRDefault="008001C0" w:rsidP="008001C0">
            <w:pPr>
              <w:jc w:val="center"/>
              <w:rPr>
                <w:sz w:val="20"/>
                <w:szCs w:val="20"/>
              </w:rPr>
            </w:pPr>
          </w:p>
          <w:p w14:paraId="1C910162" w14:textId="77777777" w:rsidR="00E30C3F" w:rsidRDefault="00E30C3F" w:rsidP="008001C0">
            <w:pPr>
              <w:jc w:val="center"/>
              <w:rPr>
                <w:sz w:val="20"/>
                <w:szCs w:val="20"/>
              </w:rPr>
            </w:pPr>
          </w:p>
          <w:p w14:paraId="0D6924A9" w14:textId="1329DBEA" w:rsidR="008001C0" w:rsidRPr="00272022" w:rsidRDefault="008001C0" w:rsidP="008001C0">
            <w:pPr>
              <w:jc w:val="center"/>
              <w:rPr>
                <w:sz w:val="20"/>
                <w:szCs w:val="20"/>
              </w:rPr>
            </w:pPr>
            <w:r>
              <w:rPr>
                <w:sz w:val="20"/>
                <w:szCs w:val="20"/>
              </w:rPr>
              <w:t>n. a.</w:t>
            </w:r>
          </w:p>
        </w:tc>
        <w:tc>
          <w:tcPr>
            <w:tcW w:w="851" w:type="dxa"/>
            <w:tcBorders>
              <w:top w:val="single" w:sz="4" w:space="0" w:color="auto"/>
              <w:left w:val="nil"/>
              <w:bottom w:val="single" w:sz="4" w:space="0" w:color="auto"/>
              <w:right w:val="single" w:sz="4" w:space="0" w:color="auto"/>
            </w:tcBorders>
          </w:tcPr>
          <w:p w14:paraId="0E7304EA" w14:textId="77777777" w:rsidR="008001C0" w:rsidRDefault="008001C0" w:rsidP="008001C0">
            <w:pPr>
              <w:jc w:val="center"/>
              <w:rPr>
                <w:bCs/>
                <w:sz w:val="20"/>
                <w:szCs w:val="20"/>
              </w:rPr>
            </w:pPr>
          </w:p>
          <w:p w14:paraId="541DF8D3" w14:textId="77777777" w:rsidR="003B575D" w:rsidRDefault="003B575D" w:rsidP="008001C0">
            <w:pPr>
              <w:jc w:val="center"/>
              <w:rPr>
                <w:bCs/>
                <w:sz w:val="20"/>
                <w:szCs w:val="20"/>
              </w:rPr>
            </w:pPr>
          </w:p>
          <w:p w14:paraId="15B011A8" w14:textId="09ED8D34" w:rsidR="003B575D" w:rsidRPr="00272022" w:rsidRDefault="003B575D" w:rsidP="008001C0">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298DBB6A" w14:textId="77777777" w:rsidR="008001C0" w:rsidRDefault="008001C0" w:rsidP="008001C0">
            <w:pPr>
              <w:pStyle w:val="Normlny0"/>
              <w:jc w:val="center"/>
            </w:pPr>
          </w:p>
          <w:p w14:paraId="3D5B97B7" w14:textId="77777777" w:rsidR="008001C0" w:rsidRDefault="008001C0" w:rsidP="008001C0">
            <w:pPr>
              <w:pStyle w:val="Normlny0"/>
              <w:jc w:val="center"/>
            </w:pPr>
          </w:p>
          <w:p w14:paraId="7DD828E2" w14:textId="77777777" w:rsidR="008001C0" w:rsidRDefault="008001C0" w:rsidP="008001C0">
            <w:pPr>
              <w:pStyle w:val="Normlny0"/>
              <w:jc w:val="center"/>
            </w:pPr>
            <w:r>
              <w:t xml:space="preserve">§ 15 </w:t>
            </w:r>
          </w:p>
          <w:p w14:paraId="68A56B66" w14:textId="77777777" w:rsidR="008001C0" w:rsidRDefault="008001C0" w:rsidP="008001C0">
            <w:pPr>
              <w:pStyle w:val="Normlny0"/>
              <w:jc w:val="center"/>
            </w:pPr>
            <w:r>
              <w:t>O 1</w:t>
            </w:r>
          </w:p>
          <w:p w14:paraId="68226255" w14:textId="77777777" w:rsidR="00E30C3F" w:rsidRDefault="008001C0" w:rsidP="008001C0">
            <w:pPr>
              <w:pStyle w:val="Normlny0"/>
              <w:jc w:val="center"/>
            </w:pPr>
            <w:r>
              <w:t xml:space="preserve"> </w:t>
            </w:r>
          </w:p>
          <w:p w14:paraId="1EA21E98" w14:textId="4EB746C2" w:rsidR="008001C0" w:rsidRPr="00272022" w:rsidRDefault="008001C0" w:rsidP="008001C0">
            <w:pPr>
              <w:pStyle w:val="Normlny0"/>
              <w:jc w:val="center"/>
            </w:pPr>
            <w:r>
              <w:t>P c)</w:t>
            </w:r>
          </w:p>
        </w:tc>
        <w:tc>
          <w:tcPr>
            <w:tcW w:w="5528" w:type="dxa"/>
            <w:tcBorders>
              <w:top w:val="single" w:sz="4" w:space="0" w:color="auto"/>
              <w:left w:val="single" w:sz="4" w:space="0" w:color="auto"/>
              <w:bottom w:val="single" w:sz="4" w:space="0" w:color="auto"/>
              <w:right w:val="single" w:sz="4" w:space="0" w:color="auto"/>
            </w:tcBorders>
          </w:tcPr>
          <w:p w14:paraId="6DDFD1E5" w14:textId="77777777" w:rsidR="008001C0" w:rsidRDefault="008001C0" w:rsidP="008001C0">
            <w:pPr>
              <w:widowControl w:val="0"/>
              <w:adjustRightInd w:val="0"/>
              <w:jc w:val="both"/>
              <w:rPr>
                <w:sz w:val="20"/>
                <w:szCs w:val="20"/>
              </w:rPr>
            </w:pPr>
          </w:p>
          <w:p w14:paraId="71C50129" w14:textId="77777777" w:rsidR="008001C0" w:rsidRDefault="008001C0" w:rsidP="008001C0">
            <w:pPr>
              <w:widowControl w:val="0"/>
              <w:adjustRightInd w:val="0"/>
              <w:jc w:val="both"/>
              <w:rPr>
                <w:sz w:val="20"/>
                <w:szCs w:val="20"/>
              </w:rPr>
            </w:pPr>
          </w:p>
          <w:p w14:paraId="106D4FE5" w14:textId="3E843A7F" w:rsidR="008001C0" w:rsidRDefault="008001C0" w:rsidP="008001C0">
            <w:pPr>
              <w:widowControl w:val="0"/>
              <w:adjustRightInd w:val="0"/>
              <w:jc w:val="both"/>
              <w:rPr>
                <w:sz w:val="20"/>
                <w:szCs w:val="20"/>
              </w:rPr>
            </w:pPr>
            <w:r w:rsidRPr="00BE005F">
              <w:rPr>
                <w:sz w:val="20"/>
                <w:szCs w:val="20"/>
              </w:rPr>
              <w:t>(1)</w:t>
            </w:r>
            <w:r>
              <w:rPr>
                <w:sz w:val="20"/>
                <w:szCs w:val="20"/>
              </w:rPr>
              <w:t xml:space="preserve"> </w:t>
            </w:r>
            <w:r w:rsidRPr="00BE005F">
              <w:rPr>
                <w:sz w:val="20"/>
                <w:szCs w:val="20"/>
              </w:rPr>
              <w:t>Poisťovňa, ktorá rozhodla o zriadení pobočky na území iného členského štátu, je povinná Národnej banke Slovenska písomne oznámiť</w:t>
            </w:r>
          </w:p>
          <w:p w14:paraId="4C7C6869" w14:textId="4C9EAF0D" w:rsidR="008001C0" w:rsidRPr="00272022" w:rsidRDefault="008001C0" w:rsidP="008001C0">
            <w:pPr>
              <w:widowControl w:val="0"/>
              <w:adjustRightInd w:val="0"/>
              <w:jc w:val="both"/>
              <w:rPr>
                <w:sz w:val="20"/>
                <w:szCs w:val="20"/>
              </w:rPr>
            </w:pPr>
            <w:r w:rsidRPr="00BE005F">
              <w:rPr>
                <w:sz w:val="20"/>
                <w:szCs w:val="20"/>
              </w:rPr>
              <w:t>c)</w:t>
            </w:r>
            <w:r>
              <w:rPr>
                <w:sz w:val="20"/>
                <w:szCs w:val="20"/>
              </w:rPr>
              <w:t xml:space="preserve"> </w:t>
            </w:r>
            <w:r w:rsidRPr="00BE005F">
              <w:rPr>
                <w:sz w:val="20"/>
                <w:szCs w:val="20"/>
              </w:rPr>
              <w:t>meno a priezvisko fyzickej osoby navrhovanej za vedúceho pobočky alebo osoby, ktorá má právomoci zastupovať poisťovňu vo vzťahu k tretím osobám,</w:t>
            </w:r>
          </w:p>
        </w:tc>
        <w:tc>
          <w:tcPr>
            <w:tcW w:w="567" w:type="dxa"/>
            <w:tcBorders>
              <w:top w:val="single" w:sz="4" w:space="0" w:color="auto"/>
              <w:left w:val="single" w:sz="4" w:space="0" w:color="auto"/>
              <w:bottom w:val="single" w:sz="4" w:space="0" w:color="auto"/>
              <w:right w:val="single" w:sz="4" w:space="0" w:color="auto"/>
            </w:tcBorders>
          </w:tcPr>
          <w:p w14:paraId="59763E7F" w14:textId="77777777" w:rsidR="008001C0" w:rsidRDefault="008001C0" w:rsidP="008001C0">
            <w:pPr>
              <w:jc w:val="center"/>
              <w:rPr>
                <w:sz w:val="20"/>
                <w:szCs w:val="20"/>
              </w:rPr>
            </w:pPr>
          </w:p>
          <w:p w14:paraId="7CA7350A" w14:textId="77777777" w:rsidR="003B575D" w:rsidRDefault="003B575D" w:rsidP="008001C0">
            <w:pPr>
              <w:jc w:val="center"/>
              <w:rPr>
                <w:sz w:val="20"/>
                <w:szCs w:val="20"/>
              </w:rPr>
            </w:pPr>
          </w:p>
          <w:p w14:paraId="045885C7" w14:textId="77777777" w:rsidR="003B575D" w:rsidRDefault="003B575D" w:rsidP="008001C0">
            <w:pPr>
              <w:jc w:val="center"/>
              <w:rPr>
                <w:sz w:val="20"/>
                <w:szCs w:val="20"/>
              </w:rPr>
            </w:pPr>
            <w:r>
              <w:rPr>
                <w:sz w:val="20"/>
                <w:szCs w:val="20"/>
              </w:rPr>
              <w:t>Ú</w:t>
            </w:r>
          </w:p>
          <w:p w14:paraId="4690A64F" w14:textId="77777777" w:rsidR="00E30C3F" w:rsidRDefault="00E30C3F" w:rsidP="008001C0">
            <w:pPr>
              <w:jc w:val="center"/>
              <w:rPr>
                <w:sz w:val="20"/>
                <w:szCs w:val="20"/>
              </w:rPr>
            </w:pPr>
          </w:p>
          <w:p w14:paraId="2A50FAAF" w14:textId="77777777" w:rsidR="00E30C3F" w:rsidRDefault="00E30C3F" w:rsidP="008001C0">
            <w:pPr>
              <w:jc w:val="center"/>
              <w:rPr>
                <w:sz w:val="20"/>
                <w:szCs w:val="20"/>
              </w:rPr>
            </w:pPr>
          </w:p>
          <w:p w14:paraId="4BD6F5BC" w14:textId="77777777" w:rsidR="00E30C3F" w:rsidRDefault="00E30C3F" w:rsidP="008001C0">
            <w:pPr>
              <w:jc w:val="center"/>
              <w:rPr>
                <w:sz w:val="20"/>
                <w:szCs w:val="20"/>
              </w:rPr>
            </w:pPr>
          </w:p>
          <w:p w14:paraId="18092C76" w14:textId="77777777" w:rsidR="00E30C3F" w:rsidRDefault="00E30C3F" w:rsidP="008001C0">
            <w:pPr>
              <w:jc w:val="center"/>
              <w:rPr>
                <w:sz w:val="20"/>
                <w:szCs w:val="20"/>
              </w:rPr>
            </w:pPr>
          </w:p>
          <w:p w14:paraId="71565C84" w14:textId="77777777" w:rsidR="00E30C3F" w:rsidRDefault="00E30C3F" w:rsidP="008001C0">
            <w:pPr>
              <w:jc w:val="center"/>
              <w:rPr>
                <w:sz w:val="20"/>
                <w:szCs w:val="20"/>
              </w:rPr>
            </w:pPr>
          </w:p>
          <w:p w14:paraId="5BBE7104" w14:textId="3F344EE8" w:rsidR="00E30C3F" w:rsidRPr="00272022" w:rsidRDefault="00E30C3F" w:rsidP="008001C0">
            <w:pPr>
              <w:jc w:val="center"/>
              <w:rPr>
                <w:sz w:val="20"/>
                <w:szCs w:val="20"/>
              </w:rPr>
            </w:pPr>
            <w:r w:rsidRPr="006A5770">
              <w:rPr>
                <w:sz w:val="20"/>
                <w:szCs w:val="20"/>
              </w:rPr>
              <w:t>n.</w:t>
            </w:r>
            <w:r w:rsidR="006A5770" w:rsidRPr="006A5770">
              <w:rPr>
                <w:sz w:val="20"/>
                <w:szCs w:val="20"/>
              </w:rPr>
              <w:t xml:space="preserve"> </w:t>
            </w:r>
            <w:r w:rsidRPr="006A5770">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34027D5F" w14:textId="77777777" w:rsidR="008001C0" w:rsidRPr="00272022" w:rsidRDefault="008001C0" w:rsidP="008001C0">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1FF8F3E" w14:textId="77777777" w:rsidR="008001C0" w:rsidRPr="006A5770" w:rsidRDefault="008001C0" w:rsidP="008001C0">
            <w:pPr>
              <w:pStyle w:val="Nadpis1"/>
              <w:rPr>
                <w:b w:val="0"/>
                <w:bCs w:val="0"/>
                <w:sz w:val="20"/>
                <w:szCs w:val="20"/>
              </w:rPr>
            </w:pPr>
          </w:p>
          <w:p w14:paraId="497EAA04" w14:textId="77777777" w:rsidR="003B575D" w:rsidRPr="006A5770" w:rsidRDefault="003B575D" w:rsidP="003B575D">
            <w:pPr>
              <w:jc w:val="center"/>
              <w:rPr>
                <w:sz w:val="20"/>
                <w:szCs w:val="20"/>
              </w:rPr>
            </w:pPr>
          </w:p>
          <w:p w14:paraId="1789C8A0" w14:textId="77777777" w:rsidR="003B575D" w:rsidRPr="006A5770" w:rsidRDefault="003B575D" w:rsidP="003B575D">
            <w:pPr>
              <w:jc w:val="center"/>
              <w:rPr>
                <w:sz w:val="20"/>
                <w:szCs w:val="20"/>
              </w:rPr>
            </w:pPr>
            <w:r w:rsidRPr="006A5770">
              <w:rPr>
                <w:sz w:val="20"/>
                <w:szCs w:val="20"/>
              </w:rPr>
              <w:t>GP-N</w:t>
            </w:r>
          </w:p>
          <w:p w14:paraId="54E3C7A7" w14:textId="77777777" w:rsidR="005E016A" w:rsidRPr="006A5770" w:rsidRDefault="005E016A" w:rsidP="003B575D">
            <w:pPr>
              <w:jc w:val="center"/>
              <w:rPr>
                <w:sz w:val="20"/>
                <w:szCs w:val="20"/>
              </w:rPr>
            </w:pPr>
          </w:p>
          <w:p w14:paraId="6004B5FC" w14:textId="77777777" w:rsidR="005E016A" w:rsidRPr="006A5770" w:rsidRDefault="005E016A" w:rsidP="003B575D">
            <w:pPr>
              <w:jc w:val="center"/>
              <w:rPr>
                <w:sz w:val="20"/>
                <w:szCs w:val="20"/>
              </w:rPr>
            </w:pPr>
          </w:p>
          <w:p w14:paraId="6A3C3552" w14:textId="77777777" w:rsidR="005E016A" w:rsidRPr="006A5770" w:rsidRDefault="005E016A" w:rsidP="003B575D">
            <w:pPr>
              <w:jc w:val="center"/>
              <w:rPr>
                <w:sz w:val="20"/>
                <w:szCs w:val="20"/>
              </w:rPr>
            </w:pPr>
          </w:p>
          <w:p w14:paraId="1A6E51A8" w14:textId="77777777" w:rsidR="005E016A" w:rsidRPr="006A5770" w:rsidRDefault="005E016A" w:rsidP="003B575D">
            <w:pPr>
              <w:jc w:val="center"/>
              <w:rPr>
                <w:sz w:val="20"/>
                <w:szCs w:val="20"/>
              </w:rPr>
            </w:pPr>
          </w:p>
          <w:p w14:paraId="3AB52D12" w14:textId="77777777" w:rsidR="005E016A" w:rsidRPr="006A5770" w:rsidRDefault="005E016A" w:rsidP="003B575D">
            <w:pPr>
              <w:jc w:val="center"/>
              <w:rPr>
                <w:sz w:val="20"/>
                <w:szCs w:val="20"/>
              </w:rPr>
            </w:pPr>
          </w:p>
          <w:p w14:paraId="28CF992E" w14:textId="77777777" w:rsidR="005E016A" w:rsidRPr="006A5770" w:rsidRDefault="005E016A" w:rsidP="005E016A">
            <w:pPr>
              <w:jc w:val="center"/>
              <w:rPr>
                <w:sz w:val="20"/>
                <w:szCs w:val="20"/>
              </w:rPr>
            </w:pPr>
            <w:r w:rsidRPr="006A5770">
              <w:rPr>
                <w:sz w:val="20"/>
                <w:szCs w:val="20"/>
              </w:rPr>
              <w:t>GP-N</w:t>
            </w:r>
          </w:p>
          <w:p w14:paraId="5E9073F6" w14:textId="0B136AAE" w:rsidR="006A5770" w:rsidRPr="006A5770" w:rsidRDefault="006A5770" w:rsidP="005E016A">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66BD8506" w14:textId="77777777" w:rsidR="008001C0" w:rsidRPr="006A5770" w:rsidRDefault="008001C0" w:rsidP="008001C0">
            <w:pPr>
              <w:pStyle w:val="Nadpis1"/>
              <w:rPr>
                <w:b w:val="0"/>
                <w:bCs w:val="0"/>
                <w:sz w:val="20"/>
                <w:szCs w:val="20"/>
              </w:rPr>
            </w:pPr>
          </w:p>
        </w:tc>
      </w:tr>
      <w:tr w:rsidR="008001C0" w:rsidRPr="00272022" w14:paraId="4450ED7F" w14:textId="77777777" w:rsidTr="00CA6668">
        <w:tc>
          <w:tcPr>
            <w:tcW w:w="425" w:type="dxa"/>
            <w:tcBorders>
              <w:top w:val="single" w:sz="4" w:space="0" w:color="auto"/>
              <w:left w:val="single" w:sz="12" w:space="0" w:color="auto"/>
              <w:bottom w:val="single" w:sz="4" w:space="0" w:color="auto"/>
              <w:right w:val="single" w:sz="4" w:space="0" w:color="auto"/>
            </w:tcBorders>
          </w:tcPr>
          <w:p w14:paraId="4C5C6989" w14:textId="77F615F5" w:rsidR="008001C0" w:rsidRPr="00272022" w:rsidRDefault="008001C0" w:rsidP="008001C0">
            <w:pPr>
              <w:rPr>
                <w:sz w:val="20"/>
                <w:szCs w:val="20"/>
              </w:rPr>
            </w:pPr>
            <w:r w:rsidRPr="00272022">
              <w:rPr>
                <w:sz w:val="20"/>
                <w:szCs w:val="20"/>
              </w:rPr>
              <w:t>63.</w:t>
            </w:r>
          </w:p>
        </w:tc>
        <w:tc>
          <w:tcPr>
            <w:tcW w:w="6096" w:type="dxa"/>
            <w:tcBorders>
              <w:top w:val="single" w:sz="4" w:space="0" w:color="auto"/>
              <w:left w:val="single" w:sz="4" w:space="0" w:color="auto"/>
              <w:bottom w:val="single" w:sz="4" w:space="0" w:color="auto"/>
              <w:right w:val="single" w:sz="4" w:space="0" w:color="auto"/>
            </w:tcBorders>
          </w:tcPr>
          <w:p w14:paraId="40546DDB"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149 sa nahrádza takto: </w:t>
            </w:r>
          </w:p>
          <w:p w14:paraId="4B867B12" w14:textId="77777777" w:rsidR="008001C0" w:rsidRDefault="008001C0" w:rsidP="008001C0">
            <w:pPr>
              <w:adjustRightInd w:val="0"/>
              <w:jc w:val="both"/>
              <w:rPr>
                <w:rFonts w:ascii="Arial Narrow" w:hAnsi="Arial Narrow"/>
                <w:color w:val="000000"/>
                <w:sz w:val="20"/>
                <w:szCs w:val="20"/>
              </w:rPr>
            </w:pPr>
          </w:p>
          <w:p w14:paraId="5F0A0EBD" w14:textId="2DCA78BB"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„Článok 149 Zmeny povahy rizík alebo záväzkov</w:t>
            </w:r>
          </w:p>
          <w:p w14:paraId="17A9F887" w14:textId="77777777" w:rsidR="008001C0" w:rsidRDefault="008001C0" w:rsidP="008001C0">
            <w:pPr>
              <w:adjustRightInd w:val="0"/>
              <w:jc w:val="both"/>
              <w:rPr>
                <w:rFonts w:ascii="Arial Narrow" w:hAnsi="Arial Narrow"/>
                <w:color w:val="000000"/>
                <w:sz w:val="20"/>
                <w:szCs w:val="20"/>
              </w:rPr>
            </w:pPr>
          </w:p>
          <w:p w14:paraId="180D8482" w14:textId="012C32EA"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Postup stanovený v článkoch 147 a 148 sa vzťahuje na akúkoľvek zmenu, ktorú poisťovňa mieni urobiť v informáciách uvedených v článku 147. </w:t>
            </w:r>
          </w:p>
          <w:p w14:paraId="72B1D115" w14:textId="77777777" w:rsidR="008001C0" w:rsidRDefault="008001C0" w:rsidP="008001C0">
            <w:pPr>
              <w:adjustRightInd w:val="0"/>
              <w:jc w:val="both"/>
              <w:rPr>
                <w:rFonts w:ascii="Arial Narrow" w:hAnsi="Arial Narrow"/>
                <w:color w:val="000000"/>
                <w:sz w:val="20"/>
                <w:szCs w:val="20"/>
              </w:rPr>
            </w:pPr>
          </w:p>
          <w:p w14:paraId="15F16F7A" w14:textId="77777777"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2. Ak poisťovňa v rámci slobody poskytovať služby vykonala takú zmenu činnosti, ktorá významne zasahuje do jej rizikového profilu alebo významne ovplyvňuje poistné činnosti v jednom hostiteľskom členskom štáte alebo vo viacerých hostiteľských členských štátoch, bezodkladne informuje orgán dohľadu domovského členského štátu. Orgán dohľadu domovského členského štátu bezodkladne informuje o prijatých opatreniach orgány dohľadu dotknutých hostiteľských členských štátov.“;</w:t>
            </w:r>
          </w:p>
          <w:p w14:paraId="10499D17" w14:textId="6EB00B63" w:rsidR="008001C0" w:rsidRPr="00272022" w:rsidRDefault="008001C0" w:rsidP="008001C0">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31D8F46" w14:textId="77777777" w:rsidR="008001C0" w:rsidRDefault="008001C0" w:rsidP="008001C0">
            <w:pPr>
              <w:jc w:val="center"/>
              <w:rPr>
                <w:sz w:val="20"/>
                <w:szCs w:val="20"/>
              </w:rPr>
            </w:pPr>
          </w:p>
          <w:p w14:paraId="575C65C9" w14:textId="77777777" w:rsidR="008001C0" w:rsidRDefault="008001C0" w:rsidP="008001C0">
            <w:pPr>
              <w:jc w:val="center"/>
              <w:rPr>
                <w:sz w:val="20"/>
                <w:szCs w:val="20"/>
              </w:rPr>
            </w:pPr>
          </w:p>
          <w:p w14:paraId="04EF8080" w14:textId="77777777" w:rsidR="008001C0" w:rsidRDefault="008001C0" w:rsidP="008001C0">
            <w:pPr>
              <w:jc w:val="center"/>
              <w:rPr>
                <w:sz w:val="20"/>
                <w:szCs w:val="20"/>
              </w:rPr>
            </w:pPr>
          </w:p>
          <w:p w14:paraId="645392FF" w14:textId="77777777" w:rsidR="008001C0" w:rsidRDefault="008001C0" w:rsidP="008001C0">
            <w:pPr>
              <w:jc w:val="center"/>
              <w:rPr>
                <w:sz w:val="20"/>
                <w:szCs w:val="20"/>
              </w:rPr>
            </w:pPr>
          </w:p>
          <w:p w14:paraId="5B5F9975" w14:textId="77777777" w:rsidR="008001C0" w:rsidRDefault="008001C0" w:rsidP="008001C0">
            <w:pPr>
              <w:jc w:val="center"/>
              <w:rPr>
                <w:sz w:val="20"/>
                <w:szCs w:val="20"/>
              </w:rPr>
            </w:pPr>
            <w:r>
              <w:rPr>
                <w:sz w:val="20"/>
                <w:szCs w:val="20"/>
              </w:rPr>
              <w:t>N</w:t>
            </w:r>
          </w:p>
          <w:p w14:paraId="6FCDC6FC" w14:textId="77777777" w:rsidR="008001C0" w:rsidRDefault="008001C0" w:rsidP="008001C0">
            <w:pPr>
              <w:jc w:val="center"/>
              <w:rPr>
                <w:sz w:val="20"/>
                <w:szCs w:val="20"/>
              </w:rPr>
            </w:pPr>
          </w:p>
          <w:p w14:paraId="70E97FE9" w14:textId="77777777" w:rsidR="008001C0" w:rsidRDefault="008001C0" w:rsidP="008001C0">
            <w:pPr>
              <w:jc w:val="center"/>
              <w:rPr>
                <w:sz w:val="20"/>
                <w:szCs w:val="20"/>
              </w:rPr>
            </w:pPr>
          </w:p>
          <w:p w14:paraId="731C398B" w14:textId="48DD0BAC" w:rsidR="008001C0" w:rsidRPr="00272022" w:rsidRDefault="008001C0" w:rsidP="008001C0">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5F188334" w14:textId="77777777" w:rsidR="008001C0" w:rsidRDefault="008001C0" w:rsidP="008001C0">
            <w:pPr>
              <w:jc w:val="center"/>
              <w:rPr>
                <w:bCs/>
                <w:sz w:val="20"/>
                <w:szCs w:val="20"/>
              </w:rPr>
            </w:pPr>
          </w:p>
          <w:p w14:paraId="059C7C94" w14:textId="77777777" w:rsidR="003B575D" w:rsidRDefault="003B575D" w:rsidP="008001C0">
            <w:pPr>
              <w:jc w:val="center"/>
              <w:rPr>
                <w:bCs/>
                <w:sz w:val="20"/>
                <w:szCs w:val="20"/>
              </w:rPr>
            </w:pPr>
          </w:p>
          <w:p w14:paraId="18015028" w14:textId="77777777" w:rsidR="003B575D" w:rsidRDefault="003B575D" w:rsidP="008001C0">
            <w:pPr>
              <w:jc w:val="center"/>
              <w:rPr>
                <w:bCs/>
                <w:sz w:val="20"/>
                <w:szCs w:val="20"/>
              </w:rPr>
            </w:pPr>
          </w:p>
          <w:p w14:paraId="373385B8" w14:textId="77777777" w:rsidR="003B575D" w:rsidRDefault="003B575D" w:rsidP="008001C0">
            <w:pPr>
              <w:jc w:val="center"/>
              <w:rPr>
                <w:bCs/>
                <w:sz w:val="20"/>
                <w:szCs w:val="20"/>
              </w:rPr>
            </w:pPr>
          </w:p>
          <w:p w14:paraId="20CFDE45" w14:textId="77777777" w:rsidR="003B575D" w:rsidRDefault="003B575D" w:rsidP="008001C0">
            <w:pPr>
              <w:jc w:val="center"/>
              <w:rPr>
                <w:bCs/>
                <w:sz w:val="20"/>
                <w:szCs w:val="20"/>
              </w:rPr>
            </w:pPr>
            <w:r>
              <w:rPr>
                <w:bCs/>
                <w:sz w:val="20"/>
                <w:szCs w:val="20"/>
              </w:rPr>
              <w:t>39/2015</w:t>
            </w:r>
          </w:p>
          <w:p w14:paraId="1CD8808F" w14:textId="394702AE" w:rsidR="003B575D" w:rsidRPr="003B575D" w:rsidRDefault="003B575D" w:rsidP="00E30C3F">
            <w:pPr>
              <w:jc w:val="center"/>
              <w:rPr>
                <w:b/>
                <w:sz w:val="20"/>
                <w:szCs w:val="20"/>
              </w:rPr>
            </w:pPr>
            <w:r>
              <w:rPr>
                <w:bCs/>
                <w:sz w:val="20"/>
                <w:szCs w:val="20"/>
              </w:rPr>
              <w:t>a</w:t>
            </w:r>
            <w:r w:rsidR="00E30C3F">
              <w:rPr>
                <w:bCs/>
                <w:sz w:val="20"/>
                <w:szCs w:val="20"/>
              </w:rPr>
              <w:t xml:space="preserve"> </w:t>
            </w:r>
            <w:r>
              <w:rPr>
                <w:b/>
                <w:sz w:val="20"/>
                <w:szCs w:val="20"/>
              </w:rPr>
              <w:t>návrh zákona</w:t>
            </w:r>
            <w:r w:rsidR="00E30C3F">
              <w:rPr>
                <w:b/>
                <w:sz w:val="20"/>
                <w:szCs w:val="20"/>
              </w:rPr>
              <w:t xml:space="preserve"> </w:t>
            </w:r>
            <w:r w:rsidR="00E30C3F" w:rsidRPr="006A5770">
              <w:rPr>
                <w:b/>
                <w:sz w:val="20"/>
                <w:szCs w:val="20"/>
              </w:rPr>
              <w:t>čl. I</w:t>
            </w:r>
          </w:p>
        </w:tc>
        <w:tc>
          <w:tcPr>
            <w:tcW w:w="567" w:type="dxa"/>
            <w:tcBorders>
              <w:top w:val="single" w:sz="4" w:space="0" w:color="auto"/>
              <w:left w:val="single" w:sz="4" w:space="0" w:color="auto"/>
              <w:bottom w:val="single" w:sz="4" w:space="0" w:color="auto"/>
              <w:right w:val="single" w:sz="4" w:space="0" w:color="auto"/>
            </w:tcBorders>
          </w:tcPr>
          <w:p w14:paraId="4828FE26" w14:textId="77777777" w:rsidR="008001C0" w:rsidRDefault="008001C0" w:rsidP="008001C0">
            <w:pPr>
              <w:pStyle w:val="Normlny0"/>
              <w:jc w:val="center"/>
            </w:pPr>
          </w:p>
          <w:p w14:paraId="67AAE4E6" w14:textId="77777777" w:rsidR="008001C0" w:rsidRDefault="008001C0" w:rsidP="008001C0">
            <w:pPr>
              <w:pStyle w:val="Normlny0"/>
              <w:jc w:val="center"/>
            </w:pPr>
          </w:p>
          <w:p w14:paraId="221C3761" w14:textId="77777777" w:rsidR="008001C0" w:rsidRDefault="008001C0" w:rsidP="008001C0">
            <w:pPr>
              <w:pStyle w:val="Normlny0"/>
              <w:jc w:val="center"/>
            </w:pPr>
          </w:p>
          <w:p w14:paraId="2F854654" w14:textId="77777777" w:rsidR="008001C0" w:rsidRDefault="008001C0" w:rsidP="008001C0">
            <w:pPr>
              <w:pStyle w:val="Normlny0"/>
              <w:jc w:val="center"/>
            </w:pPr>
          </w:p>
          <w:p w14:paraId="23BB0F3D" w14:textId="77777777" w:rsidR="008001C0" w:rsidRPr="00E42BEF" w:rsidRDefault="008001C0" w:rsidP="008001C0">
            <w:pPr>
              <w:pStyle w:val="Normlny0"/>
              <w:jc w:val="center"/>
            </w:pPr>
            <w:r w:rsidRPr="00E42BEF">
              <w:t>§ 17</w:t>
            </w:r>
          </w:p>
          <w:p w14:paraId="5A4461B6" w14:textId="33C6E77A" w:rsidR="008001C0" w:rsidRDefault="008001C0" w:rsidP="008001C0">
            <w:pPr>
              <w:pStyle w:val="Normlny0"/>
              <w:jc w:val="center"/>
            </w:pPr>
            <w:r w:rsidRPr="00E42BEF">
              <w:t>O 6</w:t>
            </w:r>
          </w:p>
          <w:p w14:paraId="0C65790F" w14:textId="77777777" w:rsidR="008001C0" w:rsidRDefault="008001C0" w:rsidP="008001C0">
            <w:pPr>
              <w:pStyle w:val="Normlny0"/>
              <w:jc w:val="center"/>
            </w:pPr>
          </w:p>
          <w:p w14:paraId="38C8B98D" w14:textId="769C2CA0" w:rsidR="008001C0" w:rsidRPr="00272022" w:rsidRDefault="008001C0" w:rsidP="008001C0">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6F692B0" w14:textId="77777777" w:rsidR="008001C0" w:rsidRDefault="008001C0" w:rsidP="008001C0">
            <w:pPr>
              <w:widowControl w:val="0"/>
              <w:adjustRightInd w:val="0"/>
              <w:jc w:val="both"/>
              <w:rPr>
                <w:sz w:val="20"/>
                <w:szCs w:val="20"/>
              </w:rPr>
            </w:pPr>
          </w:p>
          <w:p w14:paraId="3C662F8C" w14:textId="77777777" w:rsidR="008001C0" w:rsidRDefault="008001C0" w:rsidP="008001C0">
            <w:pPr>
              <w:widowControl w:val="0"/>
              <w:adjustRightInd w:val="0"/>
              <w:jc w:val="both"/>
              <w:rPr>
                <w:sz w:val="20"/>
                <w:szCs w:val="20"/>
              </w:rPr>
            </w:pPr>
          </w:p>
          <w:p w14:paraId="685F00A4" w14:textId="77777777" w:rsidR="008001C0" w:rsidRDefault="008001C0" w:rsidP="008001C0">
            <w:pPr>
              <w:widowControl w:val="0"/>
              <w:adjustRightInd w:val="0"/>
              <w:jc w:val="both"/>
              <w:rPr>
                <w:sz w:val="20"/>
                <w:szCs w:val="20"/>
              </w:rPr>
            </w:pPr>
          </w:p>
          <w:p w14:paraId="1FA86FBE" w14:textId="77777777" w:rsidR="008001C0" w:rsidRDefault="008001C0" w:rsidP="008001C0">
            <w:pPr>
              <w:widowControl w:val="0"/>
              <w:adjustRightInd w:val="0"/>
              <w:jc w:val="both"/>
              <w:rPr>
                <w:sz w:val="20"/>
                <w:szCs w:val="20"/>
              </w:rPr>
            </w:pPr>
          </w:p>
          <w:p w14:paraId="75CA552C" w14:textId="77777777" w:rsidR="008001C0" w:rsidRDefault="008001C0" w:rsidP="008001C0">
            <w:pPr>
              <w:widowControl w:val="0"/>
              <w:adjustRightInd w:val="0"/>
              <w:jc w:val="both"/>
              <w:rPr>
                <w:b/>
                <w:bCs/>
                <w:sz w:val="20"/>
                <w:szCs w:val="20"/>
              </w:rPr>
            </w:pPr>
            <w:r w:rsidRPr="00641400">
              <w:rPr>
                <w:sz w:val="20"/>
                <w:szCs w:val="20"/>
              </w:rPr>
              <w:t>(6)</w:t>
            </w:r>
            <w:r>
              <w:rPr>
                <w:sz w:val="20"/>
                <w:szCs w:val="20"/>
              </w:rPr>
              <w:t xml:space="preserve"> </w:t>
            </w:r>
            <w:r w:rsidRPr="00641400">
              <w:rPr>
                <w:sz w:val="20"/>
                <w:szCs w:val="20"/>
              </w:rPr>
              <w:t>Poisťovňa je povinná oznámiť Národnej banke Slovenska každú zmenu v údajoch poskytnutých podľa odseku 2 písm. b) najmenej 30 dní pred vykonaním príslušných zmien; ustanovenia odsekov 3 až 5 platia primerane.</w:t>
            </w:r>
            <w:r w:rsidRPr="00220B9B">
              <w:rPr>
                <w:b/>
                <w:bCs/>
                <w:sz w:val="20"/>
                <w:szCs w:val="20"/>
              </w:rPr>
              <w:t xml:space="preserve"> </w:t>
            </w:r>
            <w:bookmarkStart w:id="38" w:name="_Hlk221181410"/>
            <w:r w:rsidRPr="00220B9B">
              <w:rPr>
                <w:b/>
                <w:bCs/>
                <w:sz w:val="20"/>
                <w:szCs w:val="20"/>
              </w:rPr>
              <w:t xml:space="preserve">Ak poisťovňa alebo zaisťovňa vykonala takú zmenu činnosti, ktorá významne zasahuje do jej rizikového profilu alebo významne ovplyvňuje poisťovacie činnosti alebo zaisťovacie činnosti v jednom hostiteľskom členskom štáte alebo vo viacerých hostiteľských členských štátoch, bez zbytočného odkladu o tom informuje Národnú banku Slovenska. Národná banka Slovenska bez zbytočného odkladu informuje o prijatých opatreniach orgány </w:t>
            </w:r>
            <w:r w:rsidRPr="00E42BEF">
              <w:rPr>
                <w:b/>
                <w:bCs/>
                <w:sz w:val="20"/>
                <w:szCs w:val="20"/>
              </w:rPr>
              <w:t xml:space="preserve">dohľadu </w:t>
            </w:r>
            <w:r w:rsidR="00FB1575" w:rsidRPr="00E42BEF">
              <w:rPr>
                <w:b/>
                <w:bCs/>
                <w:sz w:val="20"/>
                <w:szCs w:val="20"/>
              </w:rPr>
              <w:t>príslušn</w:t>
            </w:r>
            <w:r w:rsidRPr="00E42BEF">
              <w:rPr>
                <w:b/>
                <w:bCs/>
                <w:sz w:val="20"/>
                <w:szCs w:val="20"/>
              </w:rPr>
              <w:t>ých</w:t>
            </w:r>
            <w:r w:rsidRPr="00220B9B">
              <w:rPr>
                <w:b/>
                <w:bCs/>
                <w:sz w:val="20"/>
                <w:szCs w:val="20"/>
              </w:rPr>
              <w:t xml:space="preserve"> hostiteľských členských štátov.</w:t>
            </w:r>
            <w:bookmarkEnd w:id="38"/>
          </w:p>
          <w:p w14:paraId="07833AA1" w14:textId="708017D4" w:rsidR="003B575D" w:rsidRPr="00272022" w:rsidRDefault="003B575D" w:rsidP="008001C0">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E1EC450" w14:textId="77777777" w:rsidR="008001C0" w:rsidRDefault="008001C0" w:rsidP="008001C0">
            <w:pPr>
              <w:jc w:val="center"/>
              <w:rPr>
                <w:sz w:val="20"/>
                <w:szCs w:val="20"/>
              </w:rPr>
            </w:pPr>
          </w:p>
          <w:p w14:paraId="0F89A6FE" w14:textId="77777777" w:rsidR="003B575D" w:rsidRDefault="003B575D" w:rsidP="008001C0">
            <w:pPr>
              <w:jc w:val="center"/>
              <w:rPr>
                <w:sz w:val="20"/>
                <w:szCs w:val="20"/>
              </w:rPr>
            </w:pPr>
          </w:p>
          <w:p w14:paraId="3092B6EB" w14:textId="77777777" w:rsidR="003B575D" w:rsidRDefault="003B575D" w:rsidP="008001C0">
            <w:pPr>
              <w:jc w:val="center"/>
              <w:rPr>
                <w:sz w:val="20"/>
                <w:szCs w:val="20"/>
              </w:rPr>
            </w:pPr>
          </w:p>
          <w:p w14:paraId="57E2C75A" w14:textId="77777777" w:rsidR="003B575D" w:rsidRDefault="003B575D" w:rsidP="008001C0">
            <w:pPr>
              <w:jc w:val="center"/>
              <w:rPr>
                <w:sz w:val="20"/>
                <w:szCs w:val="20"/>
              </w:rPr>
            </w:pPr>
          </w:p>
          <w:p w14:paraId="45816DE8" w14:textId="77777777" w:rsidR="003B575D" w:rsidRDefault="003B575D" w:rsidP="008001C0">
            <w:pPr>
              <w:jc w:val="center"/>
              <w:rPr>
                <w:sz w:val="20"/>
                <w:szCs w:val="20"/>
              </w:rPr>
            </w:pPr>
            <w:r>
              <w:rPr>
                <w:sz w:val="20"/>
                <w:szCs w:val="20"/>
              </w:rPr>
              <w:t>Ú</w:t>
            </w:r>
          </w:p>
          <w:p w14:paraId="02C39117" w14:textId="77777777" w:rsidR="003B575D" w:rsidRDefault="003B575D" w:rsidP="008001C0">
            <w:pPr>
              <w:jc w:val="center"/>
              <w:rPr>
                <w:sz w:val="20"/>
                <w:szCs w:val="20"/>
              </w:rPr>
            </w:pPr>
          </w:p>
          <w:p w14:paraId="106D1AB7" w14:textId="77777777" w:rsidR="003B575D" w:rsidRDefault="003B575D" w:rsidP="008001C0">
            <w:pPr>
              <w:jc w:val="center"/>
              <w:rPr>
                <w:sz w:val="20"/>
                <w:szCs w:val="20"/>
              </w:rPr>
            </w:pPr>
          </w:p>
          <w:p w14:paraId="506CF540" w14:textId="44A68EBC" w:rsidR="003B575D" w:rsidRPr="00272022" w:rsidRDefault="003B575D" w:rsidP="008001C0">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7F096C04" w14:textId="77777777" w:rsidR="008001C0" w:rsidRPr="00272022" w:rsidRDefault="008001C0" w:rsidP="008001C0">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F563DF0" w14:textId="77777777" w:rsidR="008001C0" w:rsidRDefault="008001C0" w:rsidP="008001C0">
            <w:pPr>
              <w:pStyle w:val="Nadpis1"/>
              <w:rPr>
                <w:b w:val="0"/>
                <w:bCs w:val="0"/>
                <w:sz w:val="20"/>
                <w:szCs w:val="20"/>
              </w:rPr>
            </w:pPr>
          </w:p>
          <w:p w14:paraId="1C27C9D2" w14:textId="77777777" w:rsidR="003B575D" w:rsidRDefault="003B575D" w:rsidP="003B575D">
            <w:pPr>
              <w:jc w:val="center"/>
              <w:rPr>
                <w:sz w:val="20"/>
                <w:szCs w:val="20"/>
              </w:rPr>
            </w:pPr>
          </w:p>
          <w:p w14:paraId="7A593F73" w14:textId="77777777" w:rsidR="003B575D" w:rsidRDefault="003B575D" w:rsidP="003B575D">
            <w:pPr>
              <w:jc w:val="center"/>
              <w:rPr>
                <w:sz w:val="20"/>
                <w:szCs w:val="20"/>
              </w:rPr>
            </w:pPr>
          </w:p>
          <w:p w14:paraId="6568C1A8" w14:textId="77777777" w:rsidR="003B575D" w:rsidRDefault="003B575D" w:rsidP="003B575D">
            <w:pPr>
              <w:jc w:val="center"/>
              <w:rPr>
                <w:sz w:val="20"/>
                <w:szCs w:val="20"/>
              </w:rPr>
            </w:pPr>
          </w:p>
          <w:p w14:paraId="3AF29DD0" w14:textId="77777777" w:rsidR="003B575D" w:rsidRDefault="003B575D" w:rsidP="003B575D">
            <w:pPr>
              <w:jc w:val="center"/>
              <w:rPr>
                <w:sz w:val="20"/>
                <w:szCs w:val="20"/>
              </w:rPr>
            </w:pPr>
            <w:r>
              <w:rPr>
                <w:sz w:val="20"/>
                <w:szCs w:val="20"/>
              </w:rPr>
              <w:t>GP-N</w:t>
            </w:r>
          </w:p>
          <w:p w14:paraId="0A5B6CD2" w14:textId="77777777" w:rsidR="003B575D" w:rsidRDefault="003B575D" w:rsidP="003B575D">
            <w:pPr>
              <w:jc w:val="center"/>
              <w:rPr>
                <w:sz w:val="20"/>
                <w:szCs w:val="20"/>
              </w:rPr>
            </w:pPr>
          </w:p>
          <w:p w14:paraId="3D4F598C" w14:textId="77777777" w:rsidR="003B575D" w:rsidRDefault="003B575D" w:rsidP="003B575D">
            <w:pPr>
              <w:jc w:val="center"/>
              <w:rPr>
                <w:sz w:val="20"/>
                <w:szCs w:val="20"/>
              </w:rPr>
            </w:pPr>
          </w:p>
          <w:p w14:paraId="2781D881" w14:textId="767AA9C5" w:rsidR="003B575D" w:rsidRPr="003B575D" w:rsidRDefault="003B575D" w:rsidP="003B575D">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B5B9ADD" w14:textId="77777777" w:rsidR="008001C0" w:rsidRPr="00272022" w:rsidRDefault="008001C0" w:rsidP="008001C0">
            <w:pPr>
              <w:pStyle w:val="Nadpis1"/>
              <w:rPr>
                <w:b w:val="0"/>
                <w:bCs w:val="0"/>
                <w:sz w:val="20"/>
                <w:szCs w:val="20"/>
              </w:rPr>
            </w:pPr>
          </w:p>
        </w:tc>
      </w:tr>
      <w:tr w:rsidR="008001C0" w:rsidRPr="00272022" w14:paraId="1E672411" w14:textId="77777777" w:rsidTr="00CA6668">
        <w:tc>
          <w:tcPr>
            <w:tcW w:w="425" w:type="dxa"/>
            <w:tcBorders>
              <w:top w:val="single" w:sz="4" w:space="0" w:color="auto"/>
              <w:left w:val="single" w:sz="12" w:space="0" w:color="auto"/>
              <w:bottom w:val="single" w:sz="4" w:space="0" w:color="auto"/>
              <w:right w:val="single" w:sz="4" w:space="0" w:color="auto"/>
            </w:tcBorders>
          </w:tcPr>
          <w:p w14:paraId="6FB3F979" w14:textId="2DD710C8" w:rsidR="008001C0" w:rsidRPr="00272022" w:rsidRDefault="008001C0" w:rsidP="008001C0">
            <w:pPr>
              <w:rPr>
                <w:sz w:val="20"/>
                <w:szCs w:val="20"/>
              </w:rPr>
            </w:pPr>
            <w:r w:rsidRPr="00272022">
              <w:rPr>
                <w:sz w:val="20"/>
                <w:szCs w:val="20"/>
              </w:rPr>
              <w:t>64.</w:t>
            </w:r>
          </w:p>
        </w:tc>
        <w:tc>
          <w:tcPr>
            <w:tcW w:w="6096" w:type="dxa"/>
            <w:tcBorders>
              <w:top w:val="single" w:sz="4" w:space="0" w:color="auto"/>
              <w:left w:val="single" w:sz="4" w:space="0" w:color="auto"/>
              <w:bottom w:val="single" w:sz="4" w:space="0" w:color="auto"/>
              <w:right w:val="single" w:sz="4" w:space="0" w:color="auto"/>
            </w:tcBorders>
          </w:tcPr>
          <w:p w14:paraId="456B6E97" w14:textId="77777777" w:rsidR="008001C0" w:rsidRPr="00272022"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Názov kapitoly VIII, oddielu 2A sa nahrádza takto:</w:t>
            </w:r>
          </w:p>
          <w:p w14:paraId="6549FDAE" w14:textId="77777777" w:rsidR="00A80D3D" w:rsidRDefault="00A80D3D" w:rsidP="008001C0">
            <w:pPr>
              <w:adjustRightInd w:val="0"/>
              <w:jc w:val="both"/>
              <w:rPr>
                <w:rFonts w:ascii="Arial Narrow" w:hAnsi="Arial Narrow"/>
                <w:color w:val="000000"/>
                <w:sz w:val="20"/>
                <w:szCs w:val="20"/>
              </w:rPr>
            </w:pPr>
          </w:p>
          <w:p w14:paraId="5714BEF0" w14:textId="77777777" w:rsidR="008001C0" w:rsidRDefault="008001C0" w:rsidP="008001C0">
            <w:pPr>
              <w:adjustRightInd w:val="0"/>
              <w:jc w:val="both"/>
              <w:rPr>
                <w:rFonts w:ascii="Arial Narrow" w:hAnsi="Arial Narrow"/>
                <w:color w:val="000000"/>
                <w:sz w:val="20"/>
                <w:szCs w:val="20"/>
              </w:rPr>
            </w:pPr>
            <w:r w:rsidRPr="00272022">
              <w:rPr>
                <w:rFonts w:ascii="Arial Narrow" w:hAnsi="Arial Narrow"/>
                <w:color w:val="000000"/>
                <w:sz w:val="20"/>
                <w:szCs w:val="20"/>
              </w:rPr>
              <w:t>„Oznamovanie, významné cezhraničné činnosti a platformy spolupráce“.</w:t>
            </w:r>
          </w:p>
          <w:p w14:paraId="66769D14" w14:textId="743EA194" w:rsidR="006A5770" w:rsidRPr="00272022" w:rsidRDefault="006A5770" w:rsidP="008001C0">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F74E77F" w14:textId="1B819012" w:rsidR="008001C0" w:rsidRPr="00272022" w:rsidRDefault="008001C0" w:rsidP="008001C0">
            <w:pPr>
              <w:jc w:val="center"/>
              <w:rPr>
                <w:sz w:val="20"/>
                <w:szCs w:val="20"/>
              </w:rPr>
            </w:pPr>
            <w:r w:rsidRPr="00272022">
              <w:rPr>
                <w:sz w:val="20"/>
                <w:szCs w:val="20"/>
              </w:rPr>
              <w:t>n.</w:t>
            </w:r>
            <w:r w:rsidR="006A5770">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72E1EE2B" w14:textId="77777777" w:rsidR="008001C0" w:rsidRPr="00272022" w:rsidRDefault="008001C0" w:rsidP="008001C0">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07ACB59" w14:textId="77777777" w:rsidR="008001C0" w:rsidRPr="00272022" w:rsidRDefault="008001C0" w:rsidP="008001C0">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61D80C8B" w14:textId="77777777" w:rsidR="008001C0" w:rsidRPr="00272022" w:rsidRDefault="008001C0" w:rsidP="008001C0">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86609F6" w14:textId="5480BC3C" w:rsidR="008001C0" w:rsidRPr="00272022" w:rsidRDefault="003B575D" w:rsidP="008001C0">
            <w:pPr>
              <w:jc w:val="center"/>
              <w:rPr>
                <w:sz w:val="20"/>
                <w:szCs w:val="20"/>
              </w:rPr>
            </w:pPr>
            <w:r>
              <w:rPr>
                <w:sz w:val="20"/>
                <w:szCs w:val="20"/>
              </w:rPr>
              <w:t>n.</w:t>
            </w:r>
            <w:r w:rsidR="006A5770">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3D98F790" w14:textId="77777777" w:rsidR="008001C0" w:rsidRPr="00272022" w:rsidRDefault="008001C0" w:rsidP="008001C0">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05E16F2" w14:textId="6739EB43" w:rsidR="008001C0" w:rsidRPr="00272022" w:rsidRDefault="00E30C3F" w:rsidP="008001C0">
            <w:pPr>
              <w:pStyle w:val="Nadpis1"/>
              <w:rPr>
                <w:b w:val="0"/>
                <w:bCs w:val="0"/>
                <w:sz w:val="20"/>
                <w:szCs w:val="20"/>
              </w:rPr>
            </w:pPr>
            <w:r w:rsidRPr="006A5770">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4A30E45" w14:textId="77777777" w:rsidR="008001C0" w:rsidRPr="00272022" w:rsidRDefault="008001C0" w:rsidP="008001C0">
            <w:pPr>
              <w:pStyle w:val="Nadpis1"/>
              <w:rPr>
                <w:b w:val="0"/>
                <w:bCs w:val="0"/>
                <w:sz w:val="20"/>
                <w:szCs w:val="20"/>
              </w:rPr>
            </w:pPr>
          </w:p>
        </w:tc>
      </w:tr>
      <w:tr w:rsidR="00A80D3D" w:rsidRPr="00272022" w14:paraId="2C830567" w14:textId="77777777" w:rsidTr="00CA6668">
        <w:tc>
          <w:tcPr>
            <w:tcW w:w="425" w:type="dxa"/>
            <w:tcBorders>
              <w:top w:val="single" w:sz="4" w:space="0" w:color="auto"/>
              <w:left w:val="single" w:sz="12" w:space="0" w:color="auto"/>
              <w:bottom w:val="single" w:sz="4" w:space="0" w:color="auto"/>
              <w:right w:val="single" w:sz="4" w:space="0" w:color="auto"/>
            </w:tcBorders>
          </w:tcPr>
          <w:p w14:paraId="75DF6016" w14:textId="113E49A0" w:rsidR="00A80D3D" w:rsidRPr="00272022" w:rsidRDefault="00A80D3D" w:rsidP="00A80D3D">
            <w:pPr>
              <w:rPr>
                <w:sz w:val="20"/>
                <w:szCs w:val="20"/>
              </w:rPr>
            </w:pPr>
            <w:r w:rsidRPr="00272022">
              <w:rPr>
                <w:sz w:val="20"/>
                <w:szCs w:val="20"/>
              </w:rPr>
              <w:t>65.</w:t>
            </w:r>
          </w:p>
        </w:tc>
        <w:tc>
          <w:tcPr>
            <w:tcW w:w="6096" w:type="dxa"/>
            <w:tcBorders>
              <w:top w:val="single" w:sz="4" w:space="0" w:color="auto"/>
              <w:left w:val="single" w:sz="4" w:space="0" w:color="auto"/>
              <w:bottom w:val="single" w:sz="4" w:space="0" w:color="auto"/>
              <w:right w:val="single" w:sz="4" w:space="0" w:color="auto"/>
            </w:tcBorders>
          </w:tcPr>
          <w:p w14:paraId="4D9ED42C" w14:textId="77777777"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152a sa odsek 2 nahrádza takto: </w:t>
            </w:r>
          </w:p>
          <w:p w14:paraId="2E227A2B" w14:textId="77777777" w:rsidR="00A80D3D" w:rsidRDefault="00A80D3D" w:rsidP="00A80D3D">
            <w:pPr>
              <w:adjustRightInd w:val="0"/>
              <w:jc w:val="both"/>
              <w:rPr>
                <w:rFonts w:ascii="Arial Narrow" w:hAnsi="Arial Narrow"/>
                <w:color w:val="000000"/>
                <w:sz w:val="20"/>
                <w:szCs w:val="20"/>
              </w:rPr>
            </w:pPr>
          </w:p>
          <w:p w14:paraId="7CEE7D02" w14:textId="77777777" w:rsidR="00A80D3D"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„2. Orgán dohľadu domovského členského štátu oznámi orgánu EIOPA a orgánu dohľadu príslušného hostiteľského členského štátu, ak zistí zhoršujúci sa finančný stav alebo iné vznikajúce riziká vrátane rizík týkajúcich sa ochrany spotrebiteľov, ktoré predstavuje poisťovňa alebo zaisťovňa vykonávajúca činnosti, ktoré sú založené na slobode poskytovať služby alebo práve usadiť sa a ktoré môžu mať cezhraničný účinok. Orgán dohľadu hostiteľského členského štátu môže takisto oznámiť orgánu EIOPA a orgánu dohľadu príslušného domáceho členského štátu, že má vážne a odôvodnené obavy týkajúce sa ochrany spotrebiteľa. Orgány dohľadu môžu túto záležitosť postúpiť orgánu EIOPA a požiadať ho o pomoc, ak nie je možné nájsť bilaterálne riešenie.“</w:t>
            </w:r>
          </w:p>
          <w:p w14:paraId="157629E0" w14:textId="6295F69B" w:rsidR="00A80D3D" w:rsidRPr="00272022" w:rsidRDefault="00A80D3D" w:rsidP="00A80D3D">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1312FD8" w14:textId="643EAC09" w:rsidR="00A80D3D" w:rsidRPr="00272022" w:rsidRDefault="00A80D3D" w:rsidP="00A80D3D">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797AD994" w14:textId="77777777" w:rsidR="00A80D3D" w:rsidRPr="006A5770" w:rsidRDefault="008E7C05" w:rsidP="00A80D3D">
            <w:pPr>
              <w:jc w:val="center"/>
              <w:rPr>
                <w:bCs/>
                <w:sz w:val="20"/>
                <w:szCs w:val="20"/>
              </w:rPr>
            </w:pPr>
            <w:r w:rsidRPr="006A5770">
              <w:rPr>
                <w:bCs/>
                <w:sz w:val="20"/>
                <w:szCs w:val="20"/>
              </w:rPr>
              <w:t>39/2015</w:t>
            </w:r>
          </w:p>
          <w:p w14:paraId="6089C9AF" w14:textId="210B30FE" w:rsidR="008E7C05" w:rsidRPr="006A5770" w:rsidRDefault="008E7C05" w:rsidP="00A80D3D">
            <w:pPr>
              <w:jc w:val="center"/>
              <w:rPr>
                <w:bCs/>
                <w:sz w:val="20"/>
                <w:szCs w:val="20"/>
              </w:rPr>
            </w:pPr>
            <w:r w:rsidRPr="006A5770">
              <w:rPr>
                <w:bCs/>
                <w:sz w:val="20"/>
                <w:szCs w:val="20"/>
              </w:rPr>
              <w:t>a</w:t>
            </w:r>
          </w:p>
          <w:p w14:paraId="31AEEB80" w14:textId="0CCB5CFF" w:rsidR="008E7C05" w:rsidRPr="006A5770" w:rsidRDefault="008E7C05" w:rsidP="008E7C05">
            <w:pPr>
              <w:jc w:val="center"/>
              <w:rPr>
                <w:b/>
                <w:sz w:val="20"/>
                <w:szCs w:val="20"/>
              </w:rPr>
            </w:pPr>
            <w:r w:rsidRPr="006A5770">
              <w:rPr>
                <w:b/>
                <w:sz w:val="20"/>
                <w:szCs w:val="20"/>
              </w:rPr>
              <w:t>návrh</w:t>
            </w:r>
          </w:p>
          <w:p w14:paraId="55BF93E5" w14:textId="77777777" w:rsidR="008E7C05" w:rsidRPr="006A5770" w:rsidRDefault="008E7C05" w:rsidP="00A80D3D">
            <w:pPr>
              <w:jc w:val="center"/>
              <w:rPr>
                <w:b/>
                <w:bCs/>
                <w:sz w:val="20"/>
                <w:szCs w:val="20"/>
              </w:rPr>
            </w:pPr>
            <w:r w:rsidRPr="006A5770">
              <w:rPr>
                <w:b/>
                <w:sz w:val="20"/>
                <w:szCs w:val="20"/>
              </w:rPr>
              <w:t>zákona</w:t>
            </w:r>
            <w:r w:rsidR="00E30C3F" w:rsidRPr="006A5770">
              <w:rPr>
                <w:b/>
                <w:sz w:val="20"/>
                <w:szCs w:val="20"/>
              </w:rPr>
              <w:t xml:space="preserve"> </w:t>
            </w:r>
            <w:r w:rsidR="00E30C3F" w:rsidRPr="006A5770">
              <w:rPr>
                <w:b/>
                <w:bCs/>
                <w:sz w:val="20"/>
                <w:szCs w:val="20"/>
              </w:rPr>
              <w:t>čl. I</w:t>
            </w:r>
          </w:p>
          <w:p w14:paraId="6B3F11AE" w14:textId="77777777" w:rsidR="00E95D11" w:rsidRPr="006A5770" w:rsidRDefault="00E95D11" w:rsidP="00A80D3D">
            <w:pPr>
              <w:jc w:val="center"/>
              <w:rPr>
                <w:b/>
                <w:bCs/>
                <w:sz w:val="20"/>
                <w:szCs w:val="20"/>
              </w:rPr>
            </w:pPr>
          </w:p>
          <w:p w14:paraId="35B3D0F7" w14:textId="77777777" w:rsidR="00E95D11" w:rsidRPr="006A5770" w:rsidRDefault="00E95D11" w:rsidP="00A80D3D">
            <w:pPr>
              <w:jc w:val="center"/>
              <w:rPr>
                <w:b/>
                <w:bCs/>
                <w:sz w:val="20"/>
                <w:szCs w:val="20"/>
              </w:rPr>
            </w:pPr>
          </w:p>
          <w:p w14:paraId="7DE90A6A" w14:textId="77777777" w:rsidR="00E95D11" w:rsidRPr="006A5770" w:rsidRDefault="00E95D11" w:rsidP="00A80D3D">
            <w:pPr>
              <w:jc w:val="center"/>
              <w:rPr>
                <w:b/>
                <w:bCs/>
                <w:sz w:val="20"/>
                <w:szCs w:val="20"/>
              </w:rPr>
            </w:pPr>
          </w:p>
          <w:p w14:paraId="1C0E918F" w14:textId="77777777" w:rsidR="00E95D11" w:rsidRPr="006A5770" w:rsidRDefault="00E95D11" w:rsidP="00A80D3D">
            <w:pPr>
              <w:jc w:val="center"/>
              <w:rPr>
                <w:b/>
                <w:bCs/>
                <w:sz w:val="20"/>
                <w:szCs w:val="20"/>
              </w:rPr>
            </w:pPr>
          </w:p>
          <w:p w14:paraId="7E5083FE" w14:textId="77777777" w:rsidR="00E95D11" w:rsidRPr="006A5770" w:rsidRDefault="00E95D11" w:rsidP="00A80D3D">
            <w:pPr>
              <w:jc w:val="center"/>
              <w:rPr>
                <w:b/>
                <w:bCs/>
                <w:sz w:val="20"/>
                <w:szCs w:val="20"/>
              </w:rPr>
            </w:pPr>
          </w:p>
          <w:p w14:paraId="698CE100" w14:textId="77777777" w:rsidR="00E95D11" w:rsidRPr="006A5770" w:rsidRDefault="00E95D11" w:rsidP="00A80D3D">
            <w:pPr>
              <w:jc w:val="center"/>
              <w:rPr>
                <w:b/>
                <w:bCs/>
                <w:sz w:val="20"/>
                <w:szCs w:val="20"/>
              </w:rPr>
            </w:pPr>
          </w:p>
          <w:p w14:paraId="19EF6EF3" w14:textId="77777777" w:rsidR="00E95D11" w:rsidRPr="006A5770" w:rsidRDefault="00E95D11" w:rsidP="00A80D3D">
            <w:pPr>
              <w:jc w:val="center"/>
              <w:rPr>
                <w:b/>
                <w:bCs/>
                <w:sz w:val="20"/>
                <w:szCs w:val="20"/>
              </w:rPr>
            </w:pPr>
          </w:p>
          <w:p w14:paraId="7B994CBA" w14:textId="77777777" w:rsidR="00E95D11" w:rsidRPr="006A5770" w:rsidRDefault="00E95D11" w:rsidP="00A80D3D">
            <w:pPr>
              <w:jc w:val="center"/>
              <w:rPr>
                <w:b/>
                <w:bCs/>
                <w:sz w:val="20"/>
                <w:szCs w:val="20"/>
              </w:rPr>
            </w:pPr>
          </w:p>
          <w:p w14:paraId="76A1AC28" w14:textId="77777777" w:rsidR="00E95D11" w:rsidRPr="006A5770" w:rsidRDefault="00E95D11" w:rsidP="00A80D3D">
            <w:pPr>
              <w:jc w:val="center"/>
              <w:rPr>
                <w:b/>
                <w:bCs/>
                <w:sz w:val="20"/>
                <w:szCs w:val="20"/>
              </w:rPr>
            </w:pPr>
          </w:p>
          <w:p w14:paraId="16310152" w14:textId="77777777" w:rsidR="00E95D11" w:rsidRPr="006A5770" w:rsidRDefault="00E95D11" w:rsidP="00A80D3D">
            <w:pPr>
              <w:jc w:val="center"/>
              <w:rPr>
                <w:b/>
                <w:bCs/>
                <w:sz w:val="20"/>
                <w:szCs w:val="20"/>
              </w:rPr>
            </w:pPr>
          </w:p>
          <w:p w14:paraId="059BAA17" w14:textId="77777777" w:rsidR="00E95D11" w:rsidRPr="006A5770" w:rsidRDefault="00E95D11" w:rsidP="00A80D3D">
            <w:pPr>
              <w:jc w:val="center"/>
              <w:rPr>
                <w:b/>
                <w:bCs/>
                <w:sz w:val="20"/>
                <w:szCs w:val="20"/>
              </w:rPr>
            </w:pPr>
          </w:p>
          <w:p w14:paraId="7E79711A" w14:textId="77777777" w:rsidR="00E95D11" w:rsidRPr="006A5770" w:rsidRDefault="00E95D11" w:rsidP="00A80D3D">
            <w:pPr>
              <w:jc w:val="center"/>
              <w:rPr>
                <w:b/>
                <w:bCs/>
                <w:sz w:val="20"/>
                <w:szCs w:val="20"/>
              </w:rPr>
            </w:pPr>
          </w:p>
          <w:p w14:paraId="34393CA5" w14:textId="77777777" w:rsidR="00E95D11" w:rsidRPr="006A5770" w:rsidRDefault="00E95D11" w:rsidP="00A80D3D">
            <w:pPr>
              <w:jc w:val="center"/>
              <w:rPr>
                <w:b/>
                <w:bCs/>
                <w:sz w:val="20"/>
                <w:szCs w:val="20"/>
              </w:rPr>
            </w:pPr>
          </w:p>
          <w:p w14:paraId="0D811FA4" w14:textId="77777777" w:rsidR="00E95D11" w:rsidRPr="006A5770" w:rsidRDefault="00E95D11" w:rsidP="00A80D3D">
            <w:pPr>
              <w:jc w:val="center"/>
              <w:rPr>
                <w:b/>
                <w:bCs/>
                <w:sz w:val="20"/>
                <w:szCs w:val="20"/>
              </w:rPr>
            </w:pPr>
          </w:p>
          <w:p w14:paraId="0E1D7BA2" w14:textId="77777777" w:rsidR="00E95D11" w:rsidRPr="006A5770" w:rsidRDefault="00E95D11" w:rsidP="00A80D3D">
            <w:pPr>
              <w:jc w:val="center"/>
              <w:rPr>
                <w:b/>
                <w:bCs/>
                <w:sz w:val="20"/>
                <w:szCs w:val="20"/>
              </w:rPr>
            </w:pPr>
          </w:p>
          <w:p w14:paraId="148FD68F" w14:textId="77777777" w:rsidR="00E95D11" w:rsidRPr="006A5770" w:rsidRDefault="00E95D11" w:rsidP="00A80D3D">
            <w:pPr>
              <w:jc w:val="center"/>
              <w:rPr>
                <w:b/>
                <w:bCs/>
                <w:sz w:val="20"/>
                <w:szCs w:val="20"/>
              </w:rPr>
            </w:pPr>
          </w:p>
          <w:p w14:paraId="086CFDBB" w14:textId="77777777" w:rsidR="00E95D11" w:rsidRPr="006A5770" w:rsidRDefault="00E95D11" w:rsidP="00A80D3D">
            <w:pPr>
              <w:jc w:val="center"/>
              <w:rPr>
                <w:b/>
                <w:bCs/>
                <w:sz w:val="20"/>
                <w:szCs w:val="20"/>
              </w:rPr>
            </w:pPr>
          </w:p>
          <w:p w14:paraId="59410444" w14:textId="77777777" w:rsidR="00E95D11" w:rsidRPr="006A5770" w:rsidRDefault="00E95D11" w:rsidP="00A80D3D">
            <w:pPr>
              <w:jc w:val="center"/>
              <w:rPr>
                <w:b/>
                <w:bCs/>
                <w:sz w:val="20"/>
                <w:szCs w:val="20"/>
              </w:rPr>
            </w:pPr>
          </w:p>
          <w:p w14:paraId="718E830A" w14:textId="77777777" w:rsidR="00E95D11" w:rsidRPr="006A5770" w:rsidRDefault="00E95D11" w:rsidP="00A80D3D">
            <w:pPr>
              <w:jc w:val="center"/>
              <w:rPr>
                <w:b/>
                <w:bCs/>
                <w:sz w:val="20"/>
                <w:szCs w:val="20"/>
              </w:rPr>
            </w:pPr>
          </w:p>
          <w:p w14:paraId="7630F264" w14:textId="77777777" w:rsidR="00E95D11" w:rsidRPr="006A5770" w:rsidRDefault="00E95D11" w:rsidP="00E95D11">
            <w:pPr>
              <w:jc w:val="center"/>
              <w:rPr>
                <w:bCs/>
                <w:sz w:val="20"/>
                <w:szCs w:val="20"/>
              </w:rPr>
            </w:pPr>
            <w:r w:rsidRPr="006A5770">
              <w:rPr>
                <w:bCs/>
                <w:sz w:val="20"/>
                <w:szCs w:val="20"/>
              </w:rPr>
              <w:lastRenderedPageBreak/>
              <w:t>39/2015</w:t>
            </w:r>
          </w:p>
          <w:p w14:paraId="31E9ECDF" w14:textId="77777777" w:rsidR="00E95D11" w:rsidRPr="006A5770" w:rsidRDefault="00E95D11" w:rsidP="00A80D3D">
            <w:pPr>
              <w:jc w:val="center"/>
              <w:rPr>
                <w:b/>
                <w:bCs/>
                <w:sz w:val="20"/>
                <w:szCs w:val="20"/>
              </w:rPr>
            </w:pPr>
          </w:p>
          <w:p w14:paraId="07055786" w14:textId="0346103F" w:rsidR="00E95D11" w:rsidRPr="006A5770" w:rsidRDefault="00E95D11" w:rsidP="00A80D3D">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D32C8E2" w14:textId="77777777" w:rsidR="00A80D3D" w:rsidRPr="006A5770" w:rsidRDefault="00A80D3D" w:rsidP="00A80D3D">
            <w:pPr>
              <w:pStyle w:val="Normlny0"/>
              <w:jc w:val="center"/>
            </w:pPr>
            <w:r w:rsidRPr="006A5770">
              <w:lastRenderedPageBreak/>
              <w:t xml:space="preserve">§ 16 </w:t>
            </w:r>
          </w:p>
          <w:p w14:paraId="00516C3C" w14:textId="77777777" w:rsidR="00A80D3D" w:rsidRPr="006A5770" w:rsidRDefault="00A80D3D" w:rsidP="00A80D3D">
            <w:pPr>
              <w:pStyle w:val="Normlny0"/>
              <w:jc w:val="center"/>
            </w:pPr>
            <w:r w:rsidRPr="006A5770">
              <w:t>O 9</w:t>
            </w:r>
          </w:p>
          <w:p w14:paraId="4EB1DD03" w14:textId="77777777" w:rsidR="00A80D3D" w:rsidRPr="006A5770" w:rsidRDefault="00A80D3D" w:rsidP="00A80D3D">
            <w:pPr>
              <w:pStyle w:val="Normlny0"/>
              <w:jc w:val="center"/>
            </w:pPr>
          </w:p>
          <w:p w14:paraId="1878A42B" w14:textId="20BA551B" w:rsidR="00A80D3D" w:rsidRPr="006A5770" w:rsidRDefault="00A80D3D" w:rsidP="00A80D3D">
            <w:pPr>
              <w:pStyle w:val="Normlny0"/>
              <w:jc w:val="center"/>
            </w:pPr>
          </w:p>
          <w:p w14:paraId="275FB4D1" w14:textId="1DA87EC2" w:rsidR="00E95D11" w:rsidRPr="006A5770" w:rsidRDefault="00E95D11" w:rsidP="00A80D3D">
            <w:pPr>
              <w:pStyle w:val="Normlny0"/>
              <w:jc w:val="center"/>
            </w:pPr>
          </w:p>
          <w:p w14:paraId="6413A13B" w14:textId="77777777" w:rsidR="00E95D11" w:rsidRPr="006A5770" w:rsidRDefault="00E95D11" w:rsidP="00A80D3D">
            <w:pPr>
              <w:pStyle w:val="Normlny0"/>
              <w:jc w:val="center"/>
            </w:pPr>
          </w:p>
          <w:p w14:paraId="673ED2F2" w14:textId="77777777" w:rsidR="00A80D3D" w:rsidRPr="006A5770" w:rsidRDefault="00A80D3D" w:rsidP="00A80D3D">
            <w:pPr>
              <w:pStyle w:val="Normlny0"/>
              <w:jc w:val="center"/>
            </w:pPr>
          </w:p>
          <w:p w14:paraId="702F7922" w14:textId="77777777" w:rsidR="00A80D3D" w:rsidRPr="006A5770" w:rsidRDefault="00A80D3D" w:rsidP="00A80D3D">
            <w:pPr>
              <w:pStyle w:val="Normlny0"/>
              <w:jc w:val="center"/>
            </w:pPr>
            <w:r w:rsidRPr="006A5770">
              <w:t>§ 17</w:t>
            </w:r>
          </w:p>
          <w:p w14:paraId="0BDEA63E" w14:textId="77777777" w:rsidR="008E7C05" w:rsidRPr="006A5770" w:rsidRDefault="00A80D3D" w:rsidP="00A80D3D">
            <w:pPr>
              <w:pStyle w:val="Normlny0"/>
              <w:jc w:val="center"/>
            </w:pPr>
            <w:r w:rsidRPr="006A5770">
              <w:t>O</w:t>
            </w:r>
          </w:p>
          <w:p w14:paraId="68470AC8" w14:textId="779C482D" w:rsidR="00A80D3D" w:rsidRPr="006A5770" w:rsidRDefault="00A80D3D" w:rsidP="00A80D3D">
            <w:pPr>
              <w:pStyle w:val="Normlny0"/>
              <w:jc w:val="center"/>
            </w:pPr>
            <w:r w:rsidRPr="006A5770">
              <w:t>11</w:t>
            </w:r>
          </w:p>
          <w:p w14:paraId="08757732" w14:textId="77777777" w:rsidR="00A80D3D" w:rsidRPr="006A5770" w:rsidRDefault="00A80D3D" w:rsidP="00A80D3D">
            <w:pPr>
              <w:pStyle w:val="Normlny0"/>
              <w:jc w:val="center"/>
            </w:pPr>
          </w:p>
          <w:p w14:paraId="1D6A7928" w14:textId="77777777" w:rsidR="00A80D3D" w:rsidRPr="006A5770" w:rsidRDefault="00A80D3D" w:rsidP="00A80D3D">
            <w:pPr>
              <w:pStyle w:val="Normlny0"/>
              <w:jc w:val="center"/>
            </w:pPr>
          </w:p>
          <w:p w14:paraId="18B6ABA8" w14:textId="601D3C95" w:rsidR="00A80D3D" w:rsidRPr="006A5770" w:rsidRDefault="00A80D3D" w:rsidP="00A80D3D">
            <w:pPr>
              <w:pStyle w:val="Normlny0"/>
              <w:jc w:val="center"/>
            </w:pPr>
          </w:p>
          <w:p w14:paraId="5CAA0C66" w14:textId="77777777" w:rsidR="00E95D11" w:rsidRPr="006A5770" w:rsidRDefault="00E95D11" w:rsidP="00A80D3D">
            <w:pPr>
              <w:pStyle w:val="Normlny0"/>
              <w:jc w:val="center"/>
            </w:pPr>
          </w:p>
          <w:p w14:paraId="32E40162" w14:textId="77777777" w:rsidR="00A80D3D" w:rsidRPr="006A5770" w:rsidRDefault="00A80D3D" w:rsidP="00A80D3D">
            <w:pPr>
              <w:pStyle w:val="Normlny0"/>
              <w:jc w:val="center"/>
            </w:pPr>
          </w:p>
          <w:p w14:paraId="7015CCAA" w14:textId="77777777" w:rsidR="00A80D3D" w:rsidRPr="006A5770" w:rsidRDefault="00A80D3D" w:rsidP="00A80D3D">
            <w:pPr>
              <w:pStyle w:val="Normlny0"/>
              <w:jc w:val="center"/>
            </w:pPr>
            <w:r w:rsidRPr="006A5770">
              <w:t>§ 16</w:t>
            </w:r>
          </w:p>
          <w:p w14:paraId="5FA12086" w14:textId="77777777" w:rsidR="008E7C05" w:rsidRPr="006A5770" w:rsidRDefault="00A80D3D" w:rsidP="00A80D3D">
            <w:pPr>
              <w:pStyle w:val="Normlny0"/>
              <w:jc w:val="center"/>
            </w:pPr>
            <w:r w:rsidRPr="006A5770">
              <w:t>O</w:t>
            </w:r>
          </w:p>
          <w:p w14:paraId="0F597B37" w14:textId="43699D21" w:rsidR="00A80D3D" w:rsidRPr="006A5770" w:rsidRDefault="00A80D3D" w:rsidP="00A80D3D">
            <w:pPr>
              <w:pStyle w:val="Normlny0"/>
              <w:jc w:val="center"/>
            </w:pPr>
            <w:r w:rsidRPr="006A5770">
              <w:t>10</w:t>
            </w:r>
          </w:p>
          <w:p w14:paraId="1FCB4CFB" w14:textId="4CD5615A" w:rsidR="008E7C05" w:rsidRPr="006A5770" w:rsidRDefault="008E7C05" w:rsidP="00A80D3D">
            <w:pPr>
              <w:pStyle w:val="Normlny0"/>
              <w:jc w:val="center"/>
            </w:pPr>
            <w:r w:rsidRPr="006A5770">
              <w:t>P b)</w:t>
            </w:r>
          </w:p>
          <w:p w14:paraId="19ADA8A6" w14:textId="6BC17311" w:rsidR="008E7C05" w:rsidRPr="006A5770" w:rsidRDefault="008E7C05" w:rsidP="00A80D3D">
            <w:pPr>
              <w:pStyle w:val="Normlny0"/>
              <w:jc w:val="center"/>
            </w:pPr>
            <w:r w:rsidRPr="006A5770">
              <w:t>a</w:t>
            </w:r>
          </w:p>
          <w:p w14:paraId="4DA7AC71" w14:textId="04D1B209" w:rsidR="008E7C05" w:rsidRPr="006A5770" w:rsidRDefault="008E7C05" w:rsidP="00A80D3D">
            <w:pPr>
              <w:pStyle w:val="Normlny0"/>
              <w:jc w:val="center"/>
            </w:pPr>
            <w:r w:rsidRPr="006A5770">
              <w:t>P e)</w:t>
            </w:r>
          </w:p>
          <w:p w14:paraId="76D89E5B" w14:textId="77777777" w:rsidR="00A80D3D" w:rsidRPr="006A5770" w:rsidRDefault="00A80D3D" w:rsidP="00A80D3D">
            <w:pPr>
              <w:pStyle w:val="Normlny0"/>
              <w:jc w:val="center"/>
            </w:pPr>
          </w:p>
          <w:p w14:paraId="6F3FFDCB" w14:textId="77777777" w:rsidR="00A80D3D" w:rsidRPr="006A5770" w:rsidRDefault="00A80D3D" w:rsidP="00A80D3D">
            <w:pPr>
              <w:pStyle w:val="Normlny0"/>
              <w:jc w:val="center"/>
            </w:pPr>
          </w:p>
          <w:p w14:paraId="6487A9B2" w14:textId="77777777" w:rsidR="00E95D11" w:rsidRPr="006A5770" w:rsidRDefault="00E95D11" w:rsidP="00A80D3D">
            <w:pPr>
              <w:pStyle w:val="Normlny0"/>
              <w:jc w:val="center"/>
            </w:pPr>
          </w:p>
          <w:p w14:paraId="47F4263D" w14:textId="02AA90F5" w:rsidR="00A80D3D" w:rsidRPr="006A5770" w:rsidRDefault="00A80D3D" w:rsidP="00A80D3D">
            <w:pPr>
              <w:pStyle w:val="Normlny0"/>
              <w:jc w:val="center"/>
            </w:pPr>
            <w:r w:rsidRPr="006A5770">
              <w:lastRenderedPageBreak/>
              <w:t>§ 21</w:t>
            </w:r>
          </w:p>
          <w:p w14:paraId="746B2EFD" w14:textId="77777777" w:rsidR="008E7C05" w:rsidRPr="006A5770" w:rsidRDefault="00A80D3D" w:rsidP="00A80D3D">
            <w:pPr>
              <w:pStyle w:val="Normlny0"/>
              <w:jc w:val="center"/>
            </w:pPr>
            <w:r w:rsidRPr="006A5770">
              <w:t xml:space="preserve">O 8 a </w:t>
            </w:r>
          </w:p>
          <w:p w14:paraId="7C6BBE49" w14:textId="38453172" w:rsidR="00A80D3D" w:rsidRPr="006A5770" w:rsidRDefault="008E7C05" w:rsidP="00A80D3D">
            <w:pPr>
              <w:pStyle w:val="Normlny0"/>
              <w:jc w:val="center"/>
            </w:pPr>
            <w:r w:rsidRPr="006A5770">
              <w:t>O </w:t>
            </w:r>
            <w:r w:rsidR="00A80D3D" w:rsidRPr="006A5770">
              <w:t>9</w:t>
            </w:r>
          </w:p>
          <w:p w14:paraId="4C6FE557" w14:textId="77777777" w:rsidR="00A80D3D" w:rsidRPr="006A5770" w:rsidRDefault="00A80D3D" w:rsidP="00A80D3D">
            <w:pPr>
              <w:pStyle w:val="Normlny0"/>
              <w:jc w:val="center"/>
            </w:pPr>
          </w:p>
          <w:p w14:paraId="7BBE06F4" w14:textId="77777777" w:rsidR="00A80D3D" w:rsidRPr="006A5770" w:rsidRDefault="00A80D3D" w:rsidP="00A80D3D">
            <w:pPr>
              <w:pStyle w:val="Normlny0"/>
              <w:jc w:val="center"/>
            </w:pPr>
          </w:p>
          <w:p w14:paraId="441DC25D" w14:textId="77777777" w:rsidR="00A80D3D" w:rsidRPr="006A5770" w:rsidRDefault="00A80D3D" w:rsidP="00A80D3D">
            <w:pPr>
              <w:pStyle w:val="Normlny0"/>
              <w:jc w:val="center"/>
            </w:pPr>
          </w:p>
          <w:p w14:paraId="44B65036" w14:textId="77777777" w:rsidR="00A80D3D" w:rsidRPr="006A5770" w:rsidRDefault="00A80D3D" w:rsidP="00A80D3D">
            <w:pPr>
              <w:pStyle w:val="Normlny0"/>
              <w:jc w:val="center"/>
            </w:pPr>
          </w:p>
          <w:p w14:paraId="72FB7270" w14:textId="77777777" w:rsidR="00A80D3D" w:rsidRPr="006A5770" w:rsidRDefault="00A80D3D" w:rsidP="00A80D3D">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524DFF02" w14:textId="38FC5AC5" w:rsidR="00A80D3D" w:rsidRDefault="00A80D3D" w:rsidP="00A80D3D">
            <w:pPr>
              <w:widowControl w:val="0"/>
              <w:adjustRightInd w:val="0"/>
              <w:jc w:val="both"/>
              <w:rPr>
                <w:sz w:val="20"/>
                <w:szCs w:val="20"/>
              </w:rPr>
            </w:pPr>
            <w:r w:rsidRPr="00C4523F">
              <w:rPr>
                <w:sz w:val="20"/>
                <w:szCs w:val="20"/>
              </w:rPr>
              <w:lastRenderedPageBreak/>
              <w:t>(9)</w:t>
            </w:r>
            <w:r>
              <w:rPr>
                <w:sz w:val="20"/>
                <w:szCs w:val="20"/>
              </w:rPr>
              <w:t xml:space="preserve"> </w:t>
            </w:r>
            <w:r w:rsidRPr="00C4523F">
              <w:rPr>
                <w:sz w:val="20"/>
                <w:szCs w:val="20"/>
              </w:rPr>
              <w:t>Národná banka Slovenska je povinná oznámiť Európskemu orgánu dohľadu a</w:t>
            </w:r>
            <w:r w:rsidR="008E7C05">
              <w:rPr>
                <w:sz w:val="20"/>
                <w:szCs w:val="20"/>
              </w:rPr>
              <w:t> </w:t>
            </w:r>
            <w:r w:rsidRPr="00C4523F">
              <w:rPr>
                <w:sz w:val="20"/>
                <w:szCs w:val="20"/>
              </w:rPr>
              <w:t>príslušnému orgánu dohľadu hostiteľského členského štátu skutočnosť, že zistila zhoršujúci sa finančný stav alebo iné vznikajúce riziká</w:t>
            </w:r>
            <w:r>
              <w:rPr>
                <w:b/>
                <w:bCs/>
                <w:sz w:val="20"/>
                <w:szCs w:val="20"/>
              </w:rPr>
              <w:t xml:space="preserve"> vrátane rizík týkajúcich sa ochrany spotrebiteľa</w:t>
            </w:r>
            <w:r w:rsidRPr="00C4523F">
              <w:rPr>
                <w:sz w:val="20"/>
                <w:szCs w:val="20"/>
              </w:rPr>
              <w:t>, ktoré predstavuje poisťovňa alebo zaisťovňa vykonávajúca poisťovaciu činnosť alebo zaisťovaciu činnosť na území hostiteľského členského štátu prostredníctvom pobočky.</w:t>
            </w:r>
          </w:p>
          <w:p w14:paraId="153CDDCD" w14:textId="601F04E1" w:rsidR="00A80D3D" w:rsidRDefault="00A80D3D" w:rsidP="00A80D3D">
            <w:pPr>
              <w:widowControl w:val="0"/>
              <w:adjustRightInd w:val="0"/>
              <w:jc w:val="both"/>
              <w:rPr>
                <w:sz w:val="20"/>
                <w:szCs w:val="20"/>
              </w:rPr>
            </w:pPr>
            <w:r w:rsidRPr="00702091">
              <w:rPr>
                <w:sz w:val="20"/>
                <w:szCs w:val="20"/>
              </w:rPr>
              <w:t>(11)</w:t>
            </w:r>
            <w:r>
              <w:rPr>
                <w:sz w:val="20"/>
                <w:szCs w:val="20"/>
              </w:rPr>
              <w:t xml:space="preserve"> </w:t>
            </w:r>
            <w:r w:rsidRPr="00702091">
              <w:rPr>
                <w:sz w:val="20"/>
                <w:szCs w:val="20"/>
              </w:rPr>
              <w:t>Národná banka Slovenska je povinná oznámiť Európskemu orgánu dohľadu a</w:t>
            </w:r>
            <w:r w:rsidR="008E7C05">
              <w:rPr>
                <w:sz w:val="20"/>
                <w:szCs w:val="20"/>
              </w:rPr>
              <w:t> </w:t>
            </w:r>
            <w:r w:rsidRPr="00702091">
              <w:rPr>
                <w:sz w:val="20"/>
                <w:szCs w:val="20"/>
              </w:rPr>
              <w:t>príslušnému orgánu dohľadu hostiteľského členského štátu skutočnosť, že zistila zhoršujúci sa finančný stav alebo iné vznikajúce riziká</w:t>
            </w:r>
            <w:r>
              <w:rPr>
                <w:sz w:val="20"/>
                <w:szCs w:val="20"/>
              </w:rPr>
              <w:t xml:space="preserve"> </w:t>
            </w:r>
            <w:r>
              <w:rPr>
                <w:b/>
                <w:bCs/>
                <w:sz w:val="20"/>
                <w:szCs w:val="20"/>
              </w:rPr>
              <w:t>vrátane rizík týkajúcich sa ochrany spotrebiteľa</w:t>
            </w:r>
            <w:r w:rsidRPr="00702091">
              <w:rPr>
                <w:sz w:val="20"/>
                <w:szCs w:val="20"/>
              </w:rPr>
              <w:t>, ktoré predstavuje poisťovňa alebo zaisťovňa vykonávajúca poisťovaciu činnosť alebo zaisťovaciu činnosť v</w:t>
            </w:r>
            <w:r w:rsidR="008E7C05">
              <w:rPr>
                <w:sz w:val="20"/>
                <w:szCs w:val="20"/>
              </w:rPr>
              <w:t> </w:t>
            </w:r>
            <w:r w:rsidRPr="00702091">
              <w:rPr>
                <w:sz w:val="20"/>
                <w:szCs w:val="20"/>
              </w:rPr>
              <w:t>hostiteľskom členskom štáte na základe práva slobodného poskytovania služieb bez zriadenia pobočky.</w:t>
            </w:r>
          </w:p>
          <w:p w14:paraId="5B15AE6E" w14:textId="421ACB52" w:rsidR="00A80D3D" w:rsidRPr="00E30050" w:rsidRDefault="00A80D3D" w:rsidP="00A80D3D">
            <w:pPr>
              <w:widowControl w:val="0"/>
              <w:adjustRightInd w:val="0"/>
              <w:jc w:val="both"/>
              <w:rPr>
                <w:sz w:val="20"/>
                <w:szCs w:val="20"/>
              </w:rPr>
            </w:pPr>
            <w:r w:rsidRPr="00E30050">
              <w:rPr>
                <w:sz w:val="20"/>
                <w:szCs w:val="20"/>
              </w:rPr>
              <w:t>(10)</w:t>
            </w:r>
            <w:r>
              <w:rPr>
                <w:sz w:val="20"/>
                <w:szCs w:val="20"/>
              </w:rPr>
              <w:t xml:space="preserve"> </w:t>
            </w:r>
            <w:r w:rsidRPr="00E30050">
              <w:rPr>
                <w:sz w:val="20"/>
                <w:szCs w:val="20"/>
              </w:rPr>
              <w:t>Národná banka Slovenska môže Európskemu orgánu dohľadu predložiť žiadosť o</w:t>
            </w:r>
            <w:r w:rsidR="008E7C05">
              <w:rPr>
                <w:sz w:val="20"/>
                <w:szCs w:val="20"/>
              </w:rPr>
              <w:t> </w:t>
            </w:r>
            <w:r w:rsidRPr="00E30050">
              <w:rPr>
                <w:sz w:val="20"/>
                <w:szCs w:val="20"/>
              </w:rPr>
              <w:t>vytvorenie platformy spolupráce, ak</w:t>
            </w:r>
          </w:p>
          <w:p w14:paraId="69D18B33" w14:textId="77777777" w:rsidR="00A80D3D" w:rsidRPr="00E30050" w:rsidRDefault="00A80D3D" w:rsidP="00A80D3D">
            <w:pPr>
              <w:widowControl w:val="0"/>
              <w:adjustRightInd w:val="0"/>
              <w:jc w:val="both"/>
              <w:rPr>
                <w:sz w:val="20"/>
                <w:szCs w:val="20"/>
              </w:rPr>
            </w:pPr>
            <w:r w:rsidRPr="00E30050">
              <w:rPr>
                <w:sz w:val="20"/>
                <w:szCs w:val="20"/>
              </w:rPr>
              <w:t>b)</w:t>
            </w:r>
            <w:r>
              <w:rPr>
                <w:sz w:val="20"/>
                <w:szCs w:val="20"/>
              </w:rPr>
              <w:t xml:space="preserve"> </w:t>
            </w:r>
            <w:r w:rsidRPr="00E30050">
              <w:rPr>
                <w:sz w:val="20"/>
                <w:szCs w:val="20"/>
              </w:rPr>
              <w:t>oznámila skutočnosti podľa odseku 9 alebo § 17 ods. 11,</w:t>
            </w:r>
          </w:p>
          <w:p w14:paraId="26D60A2E" w14:textId="15E5D12C" w:rsidR="00A80D3D" w:rsidRDefault="00A80D3D" w:rsidP="00A80D3D">
            <w:pPr>
              <w:widowControl w:val="0"/>
              <w:adjustRightInd w:val="0"/>
              <w:jc w:val="both"/>
              <w:rPr>
                <w:sz w:val="20"/>
                <w:szCs w:val="20"/>
              </w:rPr>
            </w:pPr>
            <w:r w:rsidRPr="00E30050">
              <w:rPr>
                <w:sz w:val="20"/>
                <w:szCs w:val="20"/>
              </w:rPr>
              <w:t>e)</w:t>
            </w:r>
            <w:r>
              <w:rPr>
                <w:sz w:val="20"/>
                <w:szCs w:val="20"/>
              </w:rPr>
              <w:t xml:space="preserve"> </w:t>
            </w:r>
            <w:r w:rsidRPr="00E30050">
              <w:rPr>
                <w:sz w:val="20"/>
                <w:szCs w:val="20"/>
              </w:rPr>
              <w:t>orgán dohľadu iného členského štátu ju informoval, že zistil zhoršujúci sa finančný stav alebo iné vznikajúce riziká</w:t>
            </w:r>
            <w:r>
              <w:rPr>
                <w:b/>
                <w:bCs/>
                <w:sz w:val="20"/>
                <w:szCs w:val="20"/>
              </w:rPr>
              <w:t xml:space="preserve"> vrátane rizík týkajúcich sa ochrany spotrebiteľa</w:t>
            </w:r>
            <w:r w:rsidRPr="00E30050">
              <w:rPr>
                <w:sz w:val="20"/>
                <w:szCs w:val="20"/>
              </w:rPr>
              <w:t>, ktoré predstavuje poisťovňa z</w:t>
            </w:r>
            <w:r w:rsidR="008E7C05">
              <w:rPr>
                <w:sz w:val="20"/>
                <w:szCs w:val="20"/>
              </w:rPr>
              <w:t> </w:t>
            </w:r>
            <w:r w:rsidRPr="00E30050">
              <w:rPr>
                <w:sz w:val="20"/>
                <w:szCs w:val="20"/>
              </w:rPr>
              <w:t>iného členského štátu alebo zaisťovňa z</w:t>
            </w:r>
            <w:r w:rsidR="008E7C05">
              <w:rPr>
                <w:sz w:val="20"/>
                <w:szCs w:val="20"/>
              </w:rPr>
              <w:t> </w:t>
            </w:r>
            <w:r w:rsidRPr="00E30050">
              <w:rPr>
                <w:sz w:val="20"/>
                <w:szCs w:val="20"/>
              </w:rPr>
              <w:t>iného členského štátu vykonávajúca poisťovaciu činnosť alebo zaisťovaciu činnosť na území Slovenskej republiky.</w:t>
            </w:r>
          </w:p>
          <w:p w14:paraId="7C515AB4" w14:textId="5C7147CC" w:rsidR="00A80D3D" w:rsidRPr="00D50256" w:rsidRDefault="00A80D3D" w:rsidP="00A80D3D">
            <w:pPr>
              <w:widowControl w:val="0"/>
              <w:adjustRightInd w:val="0"/>
              <w:jc w:val="both"/>
              <w:rPr>
                <w:sz w:val="20"/>
                <w:szCs w:val="20"/>
              </w:rPr>
            </w:pPr>
            <w:r w:rsidRPr="00D50256">
              <w:rPr>
                <w:sz w:val="20"/>
                <w:szCs w:val="20"/>
              </w:rPr>
              <w:lastRenderedPageBreak/>
              <w:t>(8)</w:t>
            </w:r>
            <w:r>
              <w:rPr>
                <w:sz w:val="20"/>
                <w:szCs w:val="20"/>
              </w:rPr>
              <w:t xml:space="preserve"> </w:t>
            </w:r>
            <w:r w:rsidRPr="00D50256">
              <w:rPr>
                <w:sz w:val="20"/>
                <w:szCs w:val="20"/>
              </w:rPr>
              <w:t>Ak má Národná banka Slovenska vážne a</w:t>
            </w:r>
            <w:r w:rsidR="008E7C05">
              <w:rPr>
                <w:sz w:val="20"/>
                <w:szCs w:val="20"/>
              </w:rPr>
              <w:t> </w:t>
            </w:r>
            <w:r w:rsidRPr="00D50256">
              <w:rPr>
                <w:sz w:val="20"/>
                <w:szCs w:val="20"/>
              </w:rPr>
              <w:t>odôvodnené obavy, že poisťovňa z</w:t>
            </w:r>
            <w:r w:rsidR="008E7C05">
              <w:rPr>
                <w:sz w:val="20"/>
                <w:szCs w:val="20"/>
              </w:rPr>
              <w:t> </w:t>
            </w:r>
            <w:r w:rsidRPr="00D50256">
              <w:rPr>
                <w:sz w:val="20"/>
                <w:szCs w:val="20"/>
              </w:rPr>
              <w:t>iného členského štátu pri vykonávaní poisťovacej činnosti alebo zaisťovňa z</w:t>
            </w:r>
            <w:r w:rsidR="008E7C05">
              <w:rPr>
                <w:sz w:val="20"/>
                <w:szCs w:val="20"/>
              </w:rPr>
              <w:t> </w:t>
            </w:r>
            <w:r w:rsidRPr="00D50256">
              <w:rPr>
                <w:sz w:val="20"/>
                <w:szCs w:val="20"/>
              </w:rPr>
              <w:t>iného členského štátu pri vykonávaní zaisťovacej činnosti porušuje práva týkajúce sa ochrany spotrebiteľa, môže oznámiť túto skutočnosť orgánu dohľadu domovského členského štátu.</w:t>
            </w:r>
          </w:p>
          <w:p w14:paraId="2F4A5797" w14:textId="77777777" w:rsidR="00A80D3D" w:rsidRDefault="00A80D3D" w:rsidP="00A80D3D">
            <w:pPr>
              <w:widowControl w:val="0"/>
              <w:adjustRightInd w:val="0"/>
              <w:jc w:val="both"/>
              <w:rPr>
                <w:sz w:val="20"/>
                <w:szCs w:val="20"/>
              </w:rPr>
            </w:pPr>
            <w:r w:rsidRPr="00D50256">
              <w:rPr>
                <w:sz w:val="20"/>
                <w:szCs w:val="20"/>
              </w:rPr>
              <w:t>(9)</w:t>
            </w:r>
            <w:r>
              <w:rPr>
                <w:sz w:val="20"/>
                <w:szCs w:val="20"/>
              </w:rPr>
              <w:t xml:space="preserve"> </w:t>
            </w:r>
            <w:r w:rsidRPr="00D50256">
              <w:rPr>
                <w:sz w:val="20"/>
                <w:szCs w:val="20"/>
              </w:rPr>
              <w:t>Národná banka Slovenska môže požiadať o</w:t>
            </w:r>
            <w:r w:rsidR="008E7C05">
              <w:rPr>
                <w:sz w:val="20"/>
                <w:szCs w:val="20"/>
              </w:rPr>
              <w:t> </w:t>
            </w:r>
            <w:r w:rsidRPr="00D50256">
              <w:rPr>
                <w:sz w:val="20"/>
                <w:szCs w:val="20"/>
              </w:rPr>
              <w:t>pomoc pri náprave zistených nedostatkov Európsky orgán dohľadu, ak nebolo dohodnuté spoločné riešenie s</w:t>
            </w:r>
            <w:r w:rsidR="008E7C05">
              <w:rPr>
                <w:sz w:val="20"/>
                <w:szCs w:val="20"/>
              </w:rPr>
              <w:t> </w:t>
            </w:r>
            <w:r w:rsidRPr="00D50256">
              <w:rPr>
                <w:sz w:val="20"/>
                <w:szCs w:val="20"/>
              </w:rPr>
              <w:t>príslušným orgánom dohľadu domovského členského štátu.</w:t>
            </w:r>
          </w:p>
          <w:p w14:paraId="33622CD2" w14:textId="4ECFCCD4" w:rsidR="006A5770" w:rsidRPr="00272022" w:rsidRDefault="006A5770" w:rsidP="00A80D3D">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85E5120" w14:textId="399D3D72" w:rsidR="00A80D3D" w:rsidRPr="00272022" w:rsidRDefault="008E7C05" w:rsidP="008E7C05">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355B147D" w14:textId="77777777" w:rsidR="00A80D3D" w:rsidRPr="00272022" w:rsidRDefault="00A80D3D" w:rsidP="00A80D3D">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22DCD6A" w14:textId="0DB68BD1" w:rsidR="00A80D3D" w:rsidRPr="00272022" w:rsidRDefault="008E7C05" w:rsidP="00A80D3D">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22E125B" w14:textId="77777777" w:rsidR="00A80D3D" w:rsidRPr="00272022" w:rsidRDefault="00A80D3D" w:rsidP="00A80D3D">
            <w:pPr>
              <w:pStyle w:val="Nadpis1"/>
              <w:rPr>
                <w:b w:val="0"/>
                <w:bCs w:val="0"/>
                <w:sz w:val="20"/>
                <w:szCs w:val="20"/>
              </w:rPr>
            </w:pPr>
          </w:p>
        </w:tc>
      </w:tr>
      <w:tr w:rsidR="00A80D3D" w:rsidRPr="00272022" w14:paraId="5F5C93EE" w14:textId="77777777" w:rsidTr="00CA6668">
        <w:tc>
          <w:tcPr>
            <w:tcW w:w="425" w:type="dxa"/>
            <w:tcBorders>
              <w:top w:val="single" w:sz="4" w:space="0" w:color="auto"/>
              <w:left w:val="single" w:sz="12" w:space="0" w:color="auto"/>
              <w:bottom w:val="single" w:sz="4" w:space="0" w:color="auto"/>
              <w:right w:val="single" w:sz="4" w:space="0" w:color="auto"/>
            </w:tcBorders>
          </w:tcPr>
          <w:p w14:paraId="397310D1" w14:textId="34A37274" w:rsidR="00A80D3D" w:rsidRPr="00272022" w:rsidRDefault="00A80D3D" w:rsidP="00A80D3D">
            <w:pPr>
              <w:rPr>
                <w:sz w:val="20"/>
                <w:szCs w:val="20"/>
              </w:rPr>
            </w:pPr>
            <w:r w:rsidRPr="00272022">
              <w:rPr>
                <w:sz w:val="20"/>
                <w:szCs w:val="20"/>
              </w:rPr>
              <w:t>66.</w:t>
            </w:r>
          </w:p>
        </w:tc>
        <w:tc>
          <w:tcPr>
            <w:tcW w:w="6096" w:type="dxa"/>
            <w:tcBorders>
              <w:top w:val="single" w:sz="4" w:space="0" w:color="auto"/>
              <w:left w:val="single" w:sz="4" w:space="0" w:color="auto"/>
              <w:bottom w:val="single" w:sz="4" w:space="0" w:color="auto"/>
              <w:right w:val="single" w:sz="4" w:space="0" w:color="auto"/>
            </w:tcBorders>
          </w:tcPr>
          <w:p w14:paraId="44406CCF" w14:textId="77777777"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Vkladajú sa tieto články: </w:t>
            </w:r>
          </w:p>
          <w:p w14:paraId="02EA85CD" w14:textId="77777777" w:rsidR="00A80D3D" w:rsidRDefault="00A80D3D" w:rsidP="00A80D3D">
            <w:pPr>
              <w:adjustRightInd w:val="0"/>
              <w:jc w:val="both"/>
              <w:rPr>
                <w:rFonts w:ascii="Arial Narrow" w:hAnsi="Arial Narrow"/>
                <w:color w:val="000000"/>
                <w:sz w:val="20"/>
                <w:szCs w:val="20"/>
              </w:rPr>
            </w:pPr>
          </w:p>
          <w:p w14:paraId="35CB32EE" w14:textId="31396BD5"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152aa </w:t>
            </w:r>
          </w:p>
          <w:p w14:paraId="3AAB3557" w14:textId="77777777"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Významné cezhraničné činnosti </w:t>
            </w:r>
          </w:p>
          <w:p w14:paraId="4AAE5324" w14:textId="77777777" w:rsidR="00A80D3D" w:rsidRPr="00272022" w:rsidRDefault="00A80D3D" w:rsidP="00A80D3D">
            <w:pPr>
              <w:adjustRightInd w:val="0"/>
              <w:jc w:val="both"/>
              <w:rPr>
                <w:rFonts w:ascii="Arial Narrow" w:hAnsi="Arial Narrow"/>
                <w:color w:val="000000"/>
                <w:sz w:val="20"/>
                <w:szCs w:val="20"/>
              </w:rPr>
            </w:pPr>
          </w:p>
          <w:p w14:paraId="68FCBC1C" w14:textId="3C28F4D6" w:rsidR="00A80D3D"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Na účely tohto oddielu sú ‚významné cezhraničné činnosti‘ poisťovacie a zaisťovacie činnosti vykonávané v danom hostiteľskom členskom štáte na základe práva usadiť sa alebo slobody poskytovať služby poisťovňou alebo zaisťovňou, ktorá nie je klasifikovaná ako malý a menej zložitý podnik a ktorá spĺňa ktorúkoľvek z týchto požiadaviek: </w:t>
            </w:r>
          </w:p>
          <w:p w14:paraId="0A458937" w14:textId="726E8771" w:rsidR="00E95D11" w:rsidRDefault="00E95D11" w:rsidP="00A80D3D">
            <w:pPr>
              <w:adjustRightInd w:val="0"/>
              <w:jc w:val="both"/>
              <w:rPr>
                <w:rFonts w:ascii="Arial Narrow" w:hAnsi="Arial Narrow"/>
                <w:color w:val="000000"/>
                <w:sz w:val="20"/>
                <w:szCs w:val="20"/>
              </w:rPr>
            </w:pPr>
          </w:p>
          <w:p w14:paraId="154EF22A" w14:textId="77777777" w:rsidR="00E95D11" w:rsidRPr="00272022" w:rsidRDefault="00E95D11" w:rsidP="00A80D3D">
            <w:pPr>
              <w:adjustRightInd w:val="0"/>
              <w:jc w:val="both"/>
              <w:rPr>
                <w:rFonts w:ascii="Arial Narrow" w:hAnsi="Arial Narrow"/>
                <w:color w:val="000000"/>
                <w:sz w:val="20"/>
                <w:szCs w:val="20"/>
              </w:rPr>
            </w:pPr>
          </w:p>
          <w:p w14:paraId="4552CDF2" w14:textId="14871257" w:rsidR="00A80D3D"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celkové ročné hrubé predpísané poistné zodpovedajúce činnostiam vykonávaným podnikom v danom hostiteľskom členskom štáte na základe práva usadiť sa a slobody poskytovať služby presahuje 15 000 000 EUR; </w:t>
            </w:r>
          </w:p>
          <w:p w14:paraId="1CD74583" w14:textId="3B2BE5A8" w:rsidR="00E95D11" w:rsidRDefault="00E95D11" w:rsidP="00A80D3D">
            <w:pPr>
              <w:adjustRightInd w:val="0"/>
              <w:jc w:val="both"/>
              <w:rPr>
                <w:rFonts w:ascii="Arial Narrow" w:hAnsi="Arial Narrow"/>
                <w:color w:val="000000"/>
                <w:sz w:val="20"/>
                <w:szCs w:val="20"/>
              </w:rPr>
            </w:pPr>
          </w:p>
          <w:p w14:paraId="1E162943" w14:textId="77777777" w:rsidR="00E95D11" w:rsidRPr="00272022" w:rsidRDefault="00E95D11" w:rsidP="00A80D3D">
            <w:pPr>
              <w:adjustRightInd w:val="0"/>
              <w:jc w:val="both"/>
              <w:rPr>
                <w:rFonts w:ascii="Arial Narrow" w:hAnsi="Arial Narrow"/>
                <w:color w:val="000000"/>
                <w:sz w:val="20"/>
                <w:szCs w:val="20"/>
              </w:rPr>
            </w:pPr>
          </w:p>
          <w:p w14:paraId="4940B50F" w14:textId="742F155F"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činnosti vykonávané na základe práva usadiť sa alebo slobody poskytovať služby považuje orgán dohľadu hostiteľského členského štátu za relevantné z hľadiska trhu hostiteľského členského štátu. </w:t>
            </w:r>
          </w:p>
          <w:p w14:paraId="04093FEB" w14:textId="77777777" w:rsidR="00A80D3D" w:rsidRDefault="00A80D3D" w:rsidP="00A80D3D">
            <w:pPr>
              <w:adjustRightInd w:val="0"/>
              <w:jc w:val="both"/>
              <w:rPr>
                <w:rFonts w:ascii="Arial Narrow" w:hAnsi="Arial Narrow"/>
                <w:color w:val="000000"/>
                <w:sz w:val="20"/>
                <w:szCs w:val="20"/>
              </w:rPr>
            </w:pPr>
          </w:p>
          <w:p w14:paraId="567C2709" w14:textId="77777777" w:rsidR="009C0D8F" w:rsidRPr="00272022" w:rsidRDefault="009C0D8F" w:rsidP="00A80D3D">
            <w:pPr>
              <w:adjustRightInd w:val="0"/>
              <w:jc w:val="both"/>
              <w:rPr>
                <w:rFonts w:ascii="Arial Narrow" w:hAnsi="Arial Narrow"/>
                <w:color w:val="000000"/>
                <w:sz w:val="20"/>
                <w:szCs w:val="20"/>
              </w:rPr>
            </w:pPr>
          </w:p>
          <w:p w14:paraId="1747D8D1" w14:textId="77777777"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Na účely odseku 1 písm. b) tohto článku orgán EIOPA vypracuje návrh regulačných technických predpisov s cieľom upresniť podmienky a kritériá, ktoré sa majú použiť pri určovaní, ktoré poisťovne alebo zaisťovne sú relevantné, pokiaľ ide o trh hostiteľského členského štátu. </w:t>
            </w:r>
          </w:p>
          <w:p w14:paraId="4CDE0141" w14:textId="77777777" w:rsidR="00A80D3D" w:rsidRDefault="00A80D3D" w:rsidP="00A80D3D">
            <w:pPr>
              <w:adjustRightInd w:val="0"/>
              <w:jc w:val="both"/>
              <w:rPr>
                <w:rFonts w:ascii="Arial Narrow" w:hAnsi="Arial Narrow"/>
                <w:color w:val="000000"/>
                <w:sz w:val="20"/>
                <w:szCs w:val="20"/>
              </w:rPr>
            </w:pPr>
          </w:p>
          <w:p w14:paraId="00E5F9FC" w14:textId="2381FD45"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Orgán EIOPA predloží návrh regulačných technických predpisov uvedených v prvom pododseku Komisii do 29. januára 2026.</w:t>
            </w:r>
          </w:p>
          <w:p w14:paraId="3E9AB20B" w14:textId="77777777" w:rsidR="00A80D3D" w:rsidRPr="00272022" w:rsidRDefault="00A80D3D" w:rsidP="00A80D3D">
            <w:pPr>
              <w:adjustRightInd w:val="0"/>
              <w:jc w:val="both"/>
              <w:rPr>
                <w:rFonts w:ascii="Arial Narrow" w:hAnsi="Arial Narrow"/>
                <w:color w:val="000000"/>
                <w:sz w:val="20"/>
                <w:szCs w:val="20"/>
              </w:rPr>
            </w:pPr>
          </w:p>
          <w:p w14:paraId="4436C879" w14:textId="77777777"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Komisii sa udeľuje právomoc doplniť túto smernicu prijatím regulačných technických predpisov uvedených v prvom pododseku tohto odseku v súlade s článkami 10 až 14 nariadenia (EÚ) č. 1094/2010.</w:t>
            </w:r>
          </w:p>
          <w:p w14:paraId="28165B75" w14:textId="77777777" w:rsidR="006A5770" w:rsidRDefault="006A5770" w:rsidP="00A80D3D">
            <w:pPr>
              <w:adjustRightInd w:val="0"/>
              <w:jc w:val="both"/>
              <w:rPr>
                <w:rFonts w:ascii="Arial Narrow" w:hAnsi="Arial Narrow"/>
                <w:color w:val="000000"/>
                <w:sz w:val="20"/>
                <w:szCs w:val="20"/>
              </w:rPr>
            </w:pPr>
          </w:p>
          <w:p w14:paraId="49BAFF5D" w14:textId="520F17F1" w:rsidR="00A80D3D" w:rsidRPr="00272022"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Na účely odseku 1 písm. b), ak sa orgán dohľadu hostiteľského členského štátu domnieva, že činnosti vykonávané na základe práva usadiť sa alebo slobody poskytovať služby sú relevantné, pokiaľ ide o trh hostiteľského členského štátu, oznámi to orgánu dohľadu domovského členského štátu, pričom uvedie súvisiace dôvody. </w:t>
            </w:r>
          </w:p>
          <w:p w14:paraId="1A445492" w14:textId="77777777" w:rsidR="00A80D3D" w:rsidRDefault="00A80D3D" w:rsidP="00A80D3D">
            <w:pPr>
              <w:adjustRightInd w:val="0"/>
              <w:jc w:val="both"/>
              <w:rPr>
                <w:rFonts w:ascii="Arial Narrow" w:hAnsi="Arial Narrow"/>
                <w:color w:val="000000"/>
                <w:sz w:val="20"/>
                <w:szCs w:val="20"/>
              </w:rPr>
            </w:pPr>
          </w:p>
          <w:p w14:paraId="5701A9BC" w14:textId="77777777" w:rsidR="00A80D3D" w:rsidRDefault="00A80D3D" w:rsidP="00A80D3D">
            <w:pPr>
              <w:adjustRightInd w:val="0"/>
              <w:jc w:val="both"/>
              <w:rPr>
                <w:rFonts w:ascii="Arial Narrow" w:hAnsi="Arial Narrow"/>
                <w:color w:val="000000"/>
                <w:sz w:val="20"/>
                <w:szCs w:val="20"/>
              </w:rPr>
            </w:pPr>
            <w:r w:rsidRPr="00272022">
              <w:rPr>
                <w:rFonts w:ascii="Arial Narrow" w:hAnsi="Arial Narrow"/>
                <w:color w:val="000000"/>
                <w:sz w:val="20"/>
                <w:szCs w:val="20"/>
              </w:rPr>
              <w:t>4. Ak orgán dohľadu domovského členského štátu nesúhlasí s relevantnosťou činností vykonávaných na základe práva usadiť sa alebo slobody poskytovať služby, oznámi to do jedného mesiaca orgánu dohľadu hostiteľského členského štátu, pričom uvedie súvisiace dôvody. V prípade nezhody týkajúcej sa relevantnosti činností vykonávaných na základe práva usadiť sa alebo slobody poskytovať služby môžu orgány dohľadu postúpiť vec orgánu EIOPA a požiadať ho o pomoc v súlade s článkom 19 nariadenia (EÚ) č. 1094/2010. V takom prípade môže orgán EIOPA konať v súlade s právomocami, ktoré mu boli udelené uvedeným článkom.</w:t>
            </w:r>
          </w:p>
          <w:p w14:paraId="0E58F7F2" w14:textId="2A5F04B5" w:rsidR="00A80D3D" w:rsidRPr="00272022" w:rsidRDefault="00A80D3D" w:rsidP="00A80D3D">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9DDB830" w14:textId="77777777" w:rsidR="00A80D3D" w:rsidRDefault="00A80D3D" w:rsidP="00A80D3D">
            <w:pPr>
              <w:jc w:val="center"/>
              <w:rPr>
                <w:sz w:val="20"/>
                <w:szCs w:val="20"/>
              </w:rPr>
            </w:pPr>
          </w:p>
          <w:p w14:paraId="39EFC6F4" w14:textId="77777777" w:rsidR="00A80D3D" w:rsidRDefault="00A80D3D" w:rsidP="00A80D3D">
            <w:pPr>
              <w:jc w:val="center"/>
              <w:rPr>
                <w:sz w:val="20"/>
                <w:szCs w:val="20"/>
              </w:rPr>
            </w:pPr>
          </w:p>
          <w:p w14:paraId="4D4B394F" w14:textId="77777777" w:rsidR="009C0D8F" w:rsidRDefault="009C0D8F" w:rsidP="00A80D3D">
            <w:pPr>
              <w:jc w:val="center"/>
              <w:rPr>
                <w:sz w:val="20"/>
                <w:szCs w:val="20"/>
              </w:rPr>
            </w:pPr>
          </w:p>
          <w:p w14:paraId="5D5B50EF" w14:textId="77777777" w:rsidR="009C0D8F" w:rsidRDefault="009C0D8F" w:rsidP="00A80D3D">
            <w:pPr>
              <w:jc w:val="center"/>
              <w:rPr>
                <w:sz w:val="20"/>
                <w:szCs w:val="20"/>
              </w:rPr>
            </w:pPr>
          </w:p>
          <w:p w14:paraId="1C5EB718" w14:textId="77777777" w:rsidR="009C0D8F" w:rsidRDefault="009C0D8F" w:rsidP="00A80D3D">
            <w:pPr>
              <w:jc w:val="center"/>
              <w:rPr>
                <w:sz w:val="20"/>
                <w:szCs w:val="20"/>
              </w:rPr>
            </w:pPr>
          </w:p>
          <w:p w14:paraId="3EB05D5A" w14:textId="77777777" w:rsidR="00A80D3D" w:rsidRDefault="00A80D3D" w:rsidP="00A80D3D">
            <w:pPr>
              <w:jc w:val="center"/>
              <w:rPr>
                <w:sz w:val="20"/>
                <w:szCs w:val="20"/>
              </w:rPr>
            </w:pPr>
            <w:r>
              <w:rPr>
                <w:sz w:val="20"/>
                <w:szCs w:val="20"/>
              </w:rPr>
              <w:t>N</w:t>
            </w:r>
          </w:p>
          <w:p w14:paraId="459CB71A" w14:textId="77777777" w:rsidR="00A80D3D" w:rsidRDefault="00A80D3D" w:rsidP="00A80D3D">
            <w:pPr>
              <w:jc w:val="center"/>
              <w:rPr>
                <w:sz w:val="20"/>
                <w:szCs w:val="20"/>
              </w:rPr>
            </w:pPr>
          </w:p>
          <w:p w14:paraId="28292FCC" w14:textId="77777777" w:rsidR="00A80D3D" w:rsidRDefault="00A80D3D" w:rsidP="00A80D3D">
            <w:pPr>
              <w:jc w:val="center"/>
              <w:rPr>
                <w:sz w:val="20"/>
                <w:szCs w:val="20"/>
              </w:rPr>
            </w:pPr>
          </w:p>
          <w:p w14:paraId="4F1B664C" w14:textId="77777777" w:rsidR="00A80D3D" w:rsidRDefault="00A80D3D" w:rsidP="00A80D3D">
            <w:pPr>
              <w:jc w:val="center"/>
              <w:rPr>
                <w:sz w:val="20"/>
                <w:szCs w:val="20"/>
              </w:rPr>
            </w:pPr>
          </w:p>
          <w:p w14:paraId="69304C7F" w14:textId="77777777" w:rsidR="00A80D3D" w:rsidRDefault="00A80D3D" w:rsidP="00A80D3D">
            <w:pPr>
              <w:jc w:val="center"/>
              <w:rPr>
                <w:sz w:val="20"/>
                <w:szCs w:val="20"/>
              </w:rPr>
            </w:pPr>
          </w:p>
          <w:p w14:paraId="7CF38AA3" w14:textId="77777777" w:rsidR="00A80D3D" w:rsidRDefault="00A80D3D" w:rsidP="00A80D3D">
            <w:pPr>
              <w:jc w:val="center"/>
              <w:rPr>
                <w:sz w:val="20"/>
                <w:szCs w:val="20"/>
              </w:rPr>
            </w:pPr>
          </w:p>
          <w:p w14:paraId="261A7BA3" w14:textId="77777777" w:rsidR="00A80D3D" w:rsidRDefault="00A80D3D" w:rsidP="00A80D3D">
            <w:pPr>
              <w:jc w:val="center"/>
              <w:rPr>
                <w:sz w:val="20"/>
                <w:szCs w:val="20"/>
              </w:rPr>
            </w:pPr>
          </w:p>
          <w:p w14:paraId="6105EFC2" w14:textId="77777777" w:rsidR="00A80D3D" w:rsidRDefault="00A80D3D" w:rsidP="00A80D3D">
            <w:pPr>
              <w:jc w:val="center"/>
              <w:rPr>
                <w:sz w:val="20"/>
                <w:szCs w:val="20"/>
              </w:rPr>
            </w:pPr>
          </w:p>
          <w:p w14:paraId="3BCBD39F" w14:textId="77777777" w:rsidR="00A80D3D" w:rsidRDefault="00A80D3D" w:rsidP="00A80D3D">
            <w:pPr>
              <w:jc w:val="center"/>
              <w:rPr>
                <w:sz w:val="20"/>
                <w:szCs w:val="20"/>
              </w:rPr>
            </w:pPr>
          </w:p>
          <w:p w14:paraId="1582550E" w14:textId="77777777" w:rsidR="00A80D3D" w:rsidRDefault="00A80D3D" w:rsidP="00A80D3D">
            <w:pPr>
              <w:jc w:val="center"/>
              <w:rPr>
                <w:sz w:val="20"/>
                <w:szCs w:val="20"/>
              </w:rPr>
            </w:pPr>
          </w:p>
          <w:p w14:paraId="4405A8D7" w14:textId="77777777" w:rsidR="00A80D3D" w:rsidRDefault="00A80D3D" w:rsidP="00A80D3D">
            <w:pPr>
              <w:jc w:val="center"/>
              <w:rPr>
                <w:sz w:val="20"/>
                <w:szCs w:val="20"/>
              </w:rPr>
            </w:pPr>
          </w:p>
          <w:p w14:paraId="282B2722" w14:textId="77777777" w:rsidR="00A80D3D" w:rsidRDefault="00A80D3D" w:rsidP="00A80D3D">
            <w:pPr>
              <w:jc w:val="center"/>
              <w:rPr>
                <w:sz w:val="20"/>
                <w:szCs w:val="20"/>
              </w:rPr>
            </w:pPr>
          </w:p>
          <w:p w14:paraId="1A8913D4" w14:textId="77777777" w:rsidR="00A80D3D" w:rsidRDefault="00A80D3D" w:rsidP="00A80D3D">
            <w:pPr>
              <w:jc w:val="center"/>
              <w:rPr>
                <w:sz w:val="20"/>
                <w:szCs w:val="20"/>
              </w:rPr>
            </w:pPr>
          </w:p>
          <w:p w14:paraId="17CA62A4" w14:textId="77777777" w:rsidR="00A80D3D" w:rsidRDefault="00A80D3D" w:rsidP="00A80D3D">
            <w:pPr>
              <w:jc w:val="center"/>
              <w:rPr>
                <w:sz w:val="20"/>
                <w:szCs w:val="20"/>
              </w:rPr>
            </w:pPr>
          </w:p>
          <w:p w14:paraId="38723768" w14:textId="77777777" w:rsidR="009C0D8F" w:rsidRDefault="009C0D8F" w:rsidP="00A80D3D">
            <w:pPr>
              <w:jc w:val="center"/>
              <w:rPr>
                <w:sz w:val="20"/>
                <w:szCs w:val="20"/>
              </w:rPr>
            </w:pPr>
          </w:p>
          <w:p w14:paraId="5AC52139" w14:textId="5339B0E7" w:rsidR="009C0D8F" w:rsidRDefault="009C0D8F" w:rsidP="00A80D3D">
            <w:pPr>
              <w:jc w:val="center"/>
              <w:rPr>
                <w:sz w:val="20"/>
                <w:szCs w:val="20"/>
              </w:rPr>
            </w:pPr>
          </w:p>
          <w:p w14:paraId="67446548" w14:textId="77777777" w:rsidR="00E95D11" w:rsidRDefault="00E95D11" w:rsidP="00A80D3D">
            <w:pPr>
              <w:jc w:val="center"/>
              <w:rPr>
                <w:sz w:val="20"/>
                <w:szCs w:val="20"/>
              </w:rPr>
            </w:pPr>
          </w:p>
          <w:p w14:paraId="4A36F103" w14:textId="77777777" w:rsidR="00A80D3D" w:rsidRDefault="00A80D3D" w:rsidP="00A80D3D">
            <w:pPr>
              <w:jc w:val="center"/>
              <w:rPr>
                <w:sz w:val="20"/>
                <w:szCs w:val="20"/>
              </w:rPr>
            </w:pPr>
            <w:r>
              <w:rPr>
                <w:sz w:val="20"/>
                <w:szCs w:val="20"/>
              </w:rPr>
              <w:t>n. a.</w:t>
            </w:r>
          </w:p>
          <w:p w14:paraId="38C8EC36" w14:textId="77777777" w:rsidR="00A80D3D" w:rsidRDefault="00A80D3D" w:rsidP="00A80D3D">
            <w:pPr>
              <w:jc w:val="center"/>
              <w:rPr>
                <w:sz w:val="20"/>
                <w:szCs w:val="20"/>
              </w:rPr>
            </w:pPr>
          </w:p>
          <w:p w14:paraId="0F1AB195" w14:textId="77777777" w:rsidR="00A80D3D" w:rsidRDefault="00A80D3D" w:rsidP="00A80D3D">
            <w:pPr>
              <w:jc w:val="center"/>
              <w:rPr>
                <w:sz w:val="20"/>
                <w:szCs w:val="20"/>
              </w:rPr>
            </w:pPr>
          </w:p>
          <w:p w14:paraId="0E1B4C11" w14:textId="77777777" w:rsidR="00A80D3D" w:rsidRDefault="00A80D3D" w:rsidP="00A80D3D">
            <w:pPr>
              <w:jc w:val="center"/>
              <w:rPr>
                <w:sz w:val="20"/>
                <w:szCs w:val="20"/>
              </w:rPr>
            </w:pPr>
          </w:p>
          <w:p w14:paraId="4841DEB9" w14:textId="77777777" w:rsidR="00A80D3D" w:rsidRDefault="00A80D3D" w:rsidP="00A80D3D">
            <w:pPr>
              <w:jc w:val="center"/>
              <w:rPr>
                <w:sz w:val="20"/>
                <w:szCs w:val="20"/>
              </w:rPr>
            </w:pPr>
          </w:p>
          <w:p w14:paraId="220A420A" w14:textId="77777777" w:rsidR="00A80D3D" w:rsidRDefault="00A80D3D" w:rsidP="00A80D3D">
            <w:pPr>
              <w:jc w:val="center"/>
              <w:rPr>
                <w:sz w:val="20"/>
                <w:szCs w:val="20"/>
              </w:rPr>
            </w:pPr>
          </w:p>
          <w:p w14:paraId="7E944382" w14:textId="77777777" w:rsidR="00A80D3D" w:rsidRDefault="00A80D3D" w:rsidP="00A80D3D">
            <w:pPr>
              <w:jc w:val="center"/>
              <w:rPr>
                <w:sz w:val="20"/>
                <w:szCs w:val="20"/>
              </w:rPr>
            </w:pPr>
          </w:p>
          <w:p w14:paraId="18EED62E" w14:textId="77777777" w:rsidR="00A80D3D" w:rsidRDefault="00A80D3D" w:rsidP="00A80D3D">
            <w:pPr>
              <w:jc w:val="center"/>
              <w:rPr>
                <w:sz w:val="20"/>
                <w:szCs w:val="20"/>
              </w:rPr>
            </w:pPr>
          </w:p>
          <w:p w14:paraId="1D9B513E" w14:textId="77777777" w:rsidR="00A80D3D" w:rsidRDefault="00A80D3D" w:rsidP="00A80D3D">
            <w:pPr>
              <w:jc w:val="center"/>
              <w:rPr>
                <w:sz w:val="20"/>
                <w:szCs w:val="20"/>
              </w:rPr>
            </w:pPr>
          </w:p>
          <w:p w14:paraId="6A8889A4" w14:textId="77777777" w:rsidR="00A80D3D" w:rsidRDefault="00A80D3D" w:rsidP="00A80D3D">
            <w:pPr>
              <w:jc w:val="center"/>
              <w:rPr>
                <w:sz w:val="20"/>
                <w:szCs w:val="20"/>
              </w:rPr>
            </w:pPr>
          </w:p>
          <w:p w14:paraId="715F3DBE" w14:textId="77777777" w:rsidR="003718DF" w:rsidRDefault="003718DF" w:rsidP="00A80D3D">
            <w:pPr>
              <w:jc w:val="center"/>
              <w:rPr>
                <w:sz w:val="20"/>
                <w:szCs w:val="20"/>
              </w:rPr>
            </w:pPr>
          </w:p>
          <w:p w14:paraId="13155BC8" w14:textId="77777777" w:rsidR="00A80D3D" w:rsidRDefault="00A80D3D" w:rsidP="00A80D3D">
            <w:pPr>
              <w:jc w:val="center"/>
              <w:rPr>
                <w:sz w:val="20"/>
                <w:szCs w:val="20"/>
              </w:rPr>
            </w:pPr>
          </w:p>
          <w:p w14:paraId="356EBD28" w14:textId="77777777" w:rsidR="00A80D3D" w:rsidRDefault="00A80D3D" w:rsidP="00A80D3D">
            <w:pPr>
              <w:jc w:val="center"/>
              <w:rPr>
                <w:sz w:val="20"/>
                <w:szCs w:val="20"/>
              </w:rPr>
            </w:pPr>
            <w:r>
              <w:rPr>
                <w:sz w:val="20"/>
                <w:szCs w:val="20"/>
              </w:rPr>
              <w:t>N</w:t>
            </w:r>
          </w:p>
          <w:p w14:paraId="745B7587" w14:textId="77777777" w:rsidR="00A80D3D" w:rsidRDefault="00A80D3D" w:rsidP="00A80D3D">
            <w:pPr>
              <w:jc w:val="center"/>
              <w:rPr>
                <w:sz w:val="20"/>
                <w:szCs w:val="20"/>
              </w:rPr>
            </w:pPr>
          </w:p>
          <w:p w14:paraId="73B8BF9D" w14:textId="77777777" w:rsidR="00A80D3D" w:rsidRDefault="00A80D3D" w:rsidP="00A80D3D">
            <w:pPr>
              <w:jc w:val="center"/>
              <w:rPr>
                <w:sz w:val="20"/>
                <w:szCs w:val="20"/>
              </w:rPr>
            </w:pPr>
          </w:p>
          <w:p w14:paraId="119BE8BE" w14:textId="77777777" w:rsidR="00A80D3D" w:rsidRDefault="00A80D3D" w:rsidP="00A80D3D">
            <w:pPr>
              <w:jc w:val="center"/>
              <w:rPr>
                <w:sz w:val="20"/>
                <w:szCs w:val="20"/>
              </w:rPr>
            </w:pPr>
          </w:p>
          <w:p w14:paraId="253C7A7F" w14:textId="77777777" w:rsidR="00A80D3D" w:rsidRDefault="00A80D3D" w:rsidP="00A80D3D">
            <w:pPr>
              <w:jc w:val="center"/>
              <w:rPr>
                <w:sz w:val="20"/>
                <w:szCs w:val="20"/>
              </w:rPr>
            </w:pPr>
          </w:p>
          <w:p w14:paraId="3AE460CB" w14:textId="77777777" w:rsidR="00E95D11" w:rsidRDefault="00E95D11" w:rsidP="00A80D3D">
            <w:pPr>
              <w:jc w:val="center"/>
              <w:rPr>
                <w:sz w:val="20"/>
                <w:szCs w:val="20"/>
              </w:rPr>
            </w:pPr>
          </w:p>
          <w:p w14:paraId="15CF9CA1" w14:textId="77777777" w:rsidR="00A80D3D" w:rsidRDefault="00A80D3D" w:rsidP="00A80D3D">
            <w:pPr>
              <w:jc w:val="center"/>
              <w:rPr>
                <w:sz w:val="20"/>
                <w:szCs w:val="20"/>
              </w:rPr>
            </w:pPr>
            <w:r>
              <w:rPr>
                <w:sz w:val="20"/>
                <w:szCs w:val="20"/>
              </w:rPr>
              <w:t>N</w:t>
            </w:r>
          </w:p>
          <w:p w14:paraId="58B89252" w14:textId="77777777" w:rsidR="00A80D3D" w:rsidRDefault="00A80D3D" w:rsidP="00A80D3D">
            <w:pPr>
              <w:jc w:val="center"/>
              <w:rPr>
                <w:sz w:val="20"/>
                <w:szCs w:val="20"/>
              </w:rPr>
            </w:pPr>
          </w:p>
          <w:p w14:paraId="3BD238B8" w14:textId="77777777" w:rsidR="00A80D3D" w:rsidRDefault="00A80D3D" w:rsidP="00A80D3D">
            <w:pPr>
              <w:jc w:val="center"/>
              <w:rPr>
                <w:sz w:val="20"/>
                <w:szCs w:val="20"/>
              </w:rPr>
            </w:pPr>
          </w:p>
          <w:p w14:paraId="0AD6B806" w14:textId="77777777" w:rsidR="00A80D3D" w:rsidRDefault="00A80D3D" w:rsidP="00A80D3D">
            <w:pPr>
              <w:jc w:val="center"/>
              <w:rPr>
                <w:sz w:val="20"/>
                <w:szCs w:val="20"/>
              </w:rPr>
            </w:pPr>
          </w:p>
          <w:p w14:paraId="6A5E751A" w14:textId="77777777" w:rsidR="00A80D3D" w:rsidRDefault="00A80D3D" w:rsidP="00A80D3D">
            <w:pPr>
              <w:jc w:val="center"/>
              <w:rPr>
                <w:sz w:val="20"/>
                <w:szCs w:val="20"/>
              </w:rPr>
            </w:pPr>
          </w:p>
          <w:p w14:paraId="44BF45C1" w14:textId="77777777" w:rsidR="00A80D3D" w:rsidRDefault="00A80D3D" w:rsidP="00A80D3D">
            <w:pPr>
              <w:jc w:val="center"/>
              <w:rPr>
                <w:sz w:val="20"/>
                <w:szCs w:val="20"/>
              </w:rPr>
            </w:pPr>
          </w:p>
          <w:p w14:paraId="78E3D8BF" w14:textId="77777777" w:rsidR="00A80D3D" w:rsidRDefault="00A80D3D" w:rsidP="00A80D3D">
            <w:pPr>
              <w:jc w:val="center"/>
              <w:rPr>
                <w:sz w:val="20"/>
                <w:szCs w:val="20"/>
              </w:rPr>
            </w:pPr>
          </w:p>
          <w:p w14:paraId="57FF1D35" w14:textId="77777777" w:rsidR="00A80D3D" w:rsidRDefault="00A80D3D" w:rsidP="00A80D3D">
            <w:pPr>
              <w:jc w:val="center"/>
              <w:rPr>
                <w:sz w:val="20"/>
                <w:szCs w:val="20"/>
              </w:rPr>
            </w:pPr>
          </w:p>
          <w:p w14:paraId="062CC679" w14:textId="7930C497" w:rsidR="00A80D3D" w:rsidRPr="00272022" w:rsidRDefault="00A80D3D" w:rsidP="00A80D3D">
            <w:pPr>
              <w:rPr>
                <w:sz w:val="20"/>
                <w:szCs w:val="20"/>
              </w:rPr>
            </w:pPr>
          </w:p>
        </w:tc>
        <w:tc>
          <w:tcPr>
            <w:tcW w:w="851" w:type="dxa"/>
            <w:tcBorders>
              <w:top w:val="single" w:sz="4" w:space="0" w:color="auto"/>
              <w:left w:val="nil"/>
              <w:bottom w:val="single" w:sz="4" w:space="0" w:color="auto"/>
              <w:right w:val="single" w:sz="4" w:space="0" w:color="auto"/>
            </w:tcBorders>
          </w:tcPr>
          <w:p w14:paraId="4CB36D5C" w14:textId="77777777" w:rsidR="00A80D3D" w:rsidRDefault="00A80D3D" w:rsidP="00A80D3D">
            <w:pPr>
              <w:jc w:val="center"/>
              <w:rPr>
                <w:bCs/>
                <w:sz w:val="20"/>
                <w:szCs w:val="20"/>
              </w:rPr>
            </w:pPr>
          </w:p>
          <w:p w14:paraId="6AD6ED71" w14:textId="77777777" w:rsidR="000C667C" w:rsidRDefault="000C667C" w:rsidP="00A80D3D">
            <w:pPr>
              <w:jc w:val="center"/>
              <w:rPr>
                <w:bCs/>
                <w:sz w:val="20"/>
                <w:szCs w:val="20"/>
              </w:rPr>
            </w:pPr>
          </w:p>
          <w:p w14:paraId="46499878" w14:textId="77777777" w:rsidR="000C667C" w:rsidRDefault="000C667C" w:rsidP="00A80D3D">
            <w:pPr>
              <w:jc w:val="center"/>
              <w:rPr>
                <w:bCs/>
                <w:sz w:val="20"/>
                <w:szCs w:val="20"/>
              </w:rPr>
            </w:pPr>
          </w:p>
          <w:p w14:paraId="740962D9" w14:textId="77777777" w:rsidR="000C667C" w:rsidRDefault="000C667C" w:rsidP="00A80D3D">
            <w:pPr>
              <w:jc w:val="center"/>
              <w:rPr>
                <w:bCs/>
                <w:sz w:val="20"/>
                <w:szCs w:val="20"/>
              </w:rPr>
            </w:pPr>
          </w:p>
          <w:p w14:paraId="63DF4480" w14:textId="77777777" w:rsidR="000C667C" w:rsidRDefault="000C667C" w:rsidP="00A80D3D">
            <w:pPr>
              <w:jc w:val="center"/>
              <w:rPr>
                <w:bCs/>
                <w:sz w:val="20"/>
                <w:szCs w:val="20"/>
              </w:rPr>
            </w:pPr>
          </w:p>
          <w:p w14:paraId="3BD584AC" w14:textId="77777777" w:rsidR="000C667C" w:rsidRDefault="000C667C" w:rsidP="000C667C">
            <w:pPr>
              <w:jc w:val="center"/>
              <w:rPr>
                <w:b/>
                <w:sz w:val="20"/>
                <w:szCs w:val="20"/>
              </w:rPr>
            </w:pPr>
            <w:r>
              <w:rPr>
                <w:b/>
                <w:sz w:val="20"/>
                <w:szCs w:val="20"/>
              </w:rPr>
              <w:t>návrh</w:t>
            </w:r>
          </w:p>
          <w:p w14:paraId="6119D825" w14:textId="21F0999B" w:rsidR="000C667C" w:rsidRPr="00E95D11" w:rsidRDefault="000C667C" w:rsidP="00E95D11">
            <w:pPr>
              <w:jc w:val="center"/>
              <w:rPr>
                <w:b/>
                <w:sz w:val="20"/>
                <w:szCs w:val="20"/>
              </w:rPr>
            </w:pPr>
            <w:r>
              <w:rPr>
                <w:b/>
                <w:sz w:val="20"/>
                <w:szCs w:val="20"/>
              </w:rPr>
              <w:t>zákona</w:t>
            </w:r>
            <w:r w:rsidR="00E95D11">
              <w:rPr>
                <w:b/>
                <w:sz w:val="20"/>
                <w:szCs w:val="20"/>
              </w:rPr>
              <w:t xml:space="preserve"> </w:t>
            </w:r>
            <w:r w:rsidR="00E95D11" w:rsidRPr="006A5770">
              <w:rPr>
                <w:b/>
                <w:sz w:val="20"/>
                <w:szCs w:val="20"/>
              </w:rPr>
              <w:t>čl. I</w:t>
            </w:r>
          </w:p>
          <w:p w14:paraId="2A694C93" w14:textId="77777777" w:rsidR="000C667C" w:rsidRDefault="000C667C" w:rsidP="000C667C">
            <w:pPr>
              <w:jc w:val="center"/>
              <w:rPr>
                <w:b/>
                <w:sz w:val="20"/>
                <w:szCs w:val="20"/>
              </w:rPr>
            </w:pPr>
          </w:p>
          <w:p w14:paraId="5DAF1635" w14:textId="77777777" w:rsidR="000C667C" w:rsidRDefault="000C667C" w:rsidP="000C667C">
            <w:pPr>
              <w:jc w:val="center"/>
              <w:rPr>
                <w:b/>
                <w:sz w:val="20"/>
                <w:szCs w:val="20"/>
              </w:rPr>
            </w:pPr>
          </w:p>
          <w:p w14:paraId="477E60F6" w14:textId="77777777" w:rsidR="000C667C" w:rsidRDefault="000C667C" w:rsidP="000C667C">
            <w:pPr>
              <w:jc w:val="center"/>
              <w:rPr>
                <w:b/>
                <w:sz w:val="20"/>
                <w:szCs w:val="20"/>
              </w:rPr>
            </w:pPr>
          </w:p>
          <w:p w14:paraId="6ED761DC" w14:textId="77777777" w:rsidR="000C667C" w:rsidRDefault="000C667C" w:rsidP="000C667C">
            <w:pPr>
              <w:jc w:val="center"/>
              <w:rPr>
                <w:b/>
                <w:sz w:val="20"/>
                <w:szCs w:val="20"/>
              </w:rPr>
            </w:pPr>
          </w:p>
          <w:p w14:paraId="347293C9" w14:textId="77777777" w:rsidR="000C667C" w:rsidRDefault="000C667C" w:rsidP="000C667C">
            <w:pPr>
              <w:jc w:val="center"/>
              <w:rPr>
                <w:b/>
                <w:sz w:val="20"/>
                <w:szCs w:val="20"/>
              </w:rPr>
            </w:pPr>
          </w:p>
          <w:p w14:paraId="4C86678D" w14:textId="77777777" w:rsidR="000C667C" w:rsidRDefault="000C667C" w:rsidP="000C667C">
            <w:pPr>
              <w:jc w:val="center"/>
              <w:rPr>
                <w:b/>
                <w:sz w:val="20"/>
                <w:szCs w:val="20"/>
              </w:rPr>
            </w:pPr>
          </w:p>
          <w:p w14:paraId="291332CE" w14:textId="77777777" w:rsidR="000C667C" w:rsidRDefault="000C667C" w:rsidP="000C667C">
            <w:pPr>
              <w:jc w:val="center"/>
              <w:rPr>
                <w:b/>
                <w:sz w:val="20"/>
                <w:szCs w:val="20"/>
              </w:rPr>
            </w:pPr>
          </w:p>
          <w:p w14:paraId="31A27507" w14:textId="77777777" w:rsidR="000C667C" w:rsidRDefault="000C667C" w:rsidP="000C667C">
            <w:pPr>
              <w:jc w:val="center"/>
              <w:rPr>
                <w:b/>
                <w:sz w:val="20"/>
                <w:szCs w:val="20"/>
              </w:rPr>
            </w:pPr>
          </w:p>
          <w:p w14:paraId="33BC4674" w14:textId="77777777" w:rsidR="000C667C" w:rsidRDefault="000C667C" w:rsidP="000C667C">
            <w:pPr>
              <w:jc w:val="center"/>
              <w:rPr>
                <w:b/>
                <w:sz w:val="20"/>
                <w:szCs w:val="20"/>
              </w:rPr>
            </w:pPr>
          </w:p>
          <w:p w14:paraId="4B53E9A3" w14:textId="77777777" w:rsidR="000C667C" w:rsidRDefault="000C667C" w:rsidP="000C667C">
            <w:pPr>
              <w:jc w:val="center"/>
              <w:rPr>
                <w:b/>
                <w:sz w:val="20"/>
                <w:szCs w:val="20"/>
              </w:rPr>
            </w:pPr>
          </w:p>
          <w:p w14:paraId="71ED6585" w14:textId="77777777" w:rsidR="000C667C" w:rsidRDefault="000C667C" w:rsidP="000C667C">
            <w:pPr>
              <w:jc w:val="center"/>
              <w:rPr>
                <w:b/>
                <w:sz w:val="20"/>
                <w:szCs w:val="20"/>
              </w:rPr>
            </w:pPr>
          </w:p>
          <w:p w14:paraId="67D42BEE" w14:textId="77777777" w:rsidR="000C667C" w:rsidRDefault="000C667C" w:rsidP="000C667C">
            <w:pPr>
              <w:jc w:val="center"/>
              <w:rPr>
                <w:b/>
                <w:sz w:val="20"/>
                <w:szCs w:val="20"/>
              </w:rPr>
            </w:pPr>
          </w:p>
          <w:p w14:paraId="6E4EAB03" w14:textId="77777777" w:rsidR="000C667C" w:rsidRDefault="000C667C" w:rsidP="000C667C">
            <w:pPr>
              <w:jc w:val="center"/>
              <w:rPr>
                <w:b/>
                <w:sz w:val="20"/>
                <w:szCs w:val="20"/>
              </w:rPr>
            </w:pPr>
          </w:p>
          <w:p w14:paraId="310D9012" w14:textId="77777777" w:rsidR="000C667C" w:rsidRDefault="000C667C" w:rsidP="000C667C">
            <w:pPr>
              <w:jc w:val="center"/>
              <w:rPr>
                <w:b/>
                <w:sz w:val="20"/>
                <w:szCs w:val="20"/>
              </w:rPr>
            </w:pPr>
          </w:p>
          <w:p w14:paraId="30FE9AC5" w14:textId="77777777" w:rsidR="000C667C" w:rsidRDefault="000C667C" w:rsidP="000C667C">
            <w:pPr>
              <w:jc w:val="center"/>
              <w:rPr>
                <w:b/>
                <w:sz w:val="20"/>
                <w:szCs w:val="20"/>
              </w:rPr>
            </w:pPr>
          </w:p>
          <w:p w14:paraId="1995900F" w14:textId="77777777" w:rsidR="000C667C" w:rsidRDefault="000C667C" w:rsidP="000C667C">
            <w:pPr>
              <w:jc w:val="center"/>
              <w:rPr>
                <w:b/>
                <w:sz w:val="20"/>
                <w:szCs w:val="20"/>
              </w:rPr>
            </w:pPr>
          </w:p>
          <w:p w14:paraId="1B36B987" w14:textId="77777777" w:rsidR="000C667C" w:rsidRDefault="000C667C" w:rsidP="000C667C">
            <w:pPr>
              <w:jc w:val="center"/>
              <w:rPr>
                <w:b/>
                <w:sz w:val="20"/>
                <w:szCs w:val="20"/>
              </w:rPr>
            </w:pPr>
          </w:p>
          <w:p w14:paraId="27E8951B" w14:textId="77777777" w:rsidR="000C667C" w:rsidRDefault="000C667C" w:rsidP="000C667C">
            <w:pPr>
              <w:jc w:val="center"/>
              <w:rPr>
                <w:b/>
                <w:sz w:val="20"/>
                <w:szCs w:val="20"/>
              </w:rPr>
            </w:pPr>
          </w:p>
          <w:p w14:paraId="27FEEA53" w14:textId="77777777" w:rsidR="000C667C" w:rsidRDefault="000C667C" w:rsidP="000C667C">
            <w:pPr>
              <w:jc w:val="center"/>
              <w:rPr>
                <w:b/>
                <w:sz w:val="20"/>
                <w:szCs w:val="20"/>
              </w:rPr>
            </w:pPr>
          </w:p>
          <w:p w14:paraId="61B8FC9F" w14:textId="77777777" w:rsidR="000C667C" w:rsidRDefault="000C667C" w:rsidP="000C667C">
            <w:pPr>
              <w:jc w:val="center"/>
              <w:rPr>
                <w:b/>
                <w:sz w:val="20"/>
                <w:szCs w:val="20"/>
              </w:rPr>
            </w:pPr>
          </w:p>
          <w:p w14:paraId="394C1C2B" w14:textId="77777777" w:rsidR="000C667C" w:rsidRDefault="000C667C" w:rsidP="000C667C">
            <w:pPr>
              <w:jc w:val="center"/>
              <w:rPr>
                <w:b/>
                <w:sz w:val="20"/>
                <w:szCs w:val="20"/>
              </w:rPr>
            </w:pPr>
          </w:p>
          <w:p w14:paraId="6148E92C" w14:textId="77777777" w:rsidR="000C667C" w:rsidRDefault="000C667C" w:rsidP="000C667C">
            <w:pPr>
              <w:jc w:val="center"/>
              <w:rPr>
                <w:b/>
                <w:sz w:val="20"/>
                <w:szCs w:val="20"/>
              </w:rPr>
            </w:pPr>
          </w:p>
          <w:p w14:paraId="657F3DB2" w14:textId="77777777" w:rsidR="000C667C" w:rsidRDefault="000C667C" w:rsidP="000C667C">
            <w:pPr>
              <w:jc w:val="center"/>
              <w:rPr>
                <w:b/>
                <w:sz w:val="20"/>
                <w:szCs w:val="20"/>
              </w:rPr>
            </w:pPr>
          </w:p>
          <w:p w14:paraId="7DBF51F5" w14:textId="77777777" w:rsidR="000C667C" w:rsidRDefault="000C667C" w:rsidP="000C667C">
            <w:pPr>
              <w:jc w:val="center"/>
              <w:rPr>
                <w:b/>
                <w:sz w:val="20"/>
                <w:szCs w:val="20"/>
              </w:rPr>
            </w:pPr>
          </w:p>
          <w:p w14:paraId="46FE4F3E" w14:textId="77777777" w:rsidR="000C667C" w:rsidRDefault="000C667C" w:rsidP="000C667C">
            <w:pPr>
              <w:jc w:val="center"/>
              <w:rPr>
                <w:b/>
                <w:sz w:val="20"/>
                <w:szCs w:val="20"/>
              </w:rPr>
            </w:pPr>
          </w:p>
          <w:p w14:paraId="563F59BA" w14:textId="77777777" w:rsidR="006A5770" w:rsidRDefault="006A5770" w:rsidP="000C667C">
            <w:pPr>
              <w:jc w:val="center"/>
              <w:rPr>
                <w:b/>
                <w:sz w:val="20"/>
                <w:szCs w:val="20"/>
              </w:rPr>
            </w:pPr>
          </w:p>
          <w:p w14:paraId="58CA8999" w14:textId="77777777" w:rsidR="000C667C" w:rsidRDefault="000C667C" w:rsidP="000C667C">
            <w:pPr>
              <w:jc w:val="center"/>
              <w:rPr>
                <w:b/>
                <w:sz w:val="20"/>
                <w:szCs w:val="20"/>
              </w:rPr>
            </w:pPr>
            <w:r>
              <w:rPr>
                <w:b/>
                <w:sz w:val="20"/>
                <w:szCs w:val="20"/>
              </w:rPr>
              <w:t>návrh</w:t>
            </w:r>
          </w:p>
          <w:p w14:paraId="608C67B7" w14:textId="7D5EC13B" w:rsidR="000C667C" w:rsidRPr="006A5770" w:rsidRDefault="000C667C" w:rsidP="000C667C">
            <w:pPr>
              <w:jc w:val="center"/>
              <w:rPr>
                <w:b/>
                <w:sz w:val="20"/>
                <w:szCs w:val="20"/>
              </w:rPr>
            </w:pPr>
            <w:r>
              <w:rPr>
                <w:b/>
                <w:sz w:val="20"/>
                <w:szCs w:val="20"/>
              </w:rPr>
              <w:t>zákona</w:t>
            </w:r>
            <w:r w:rsidR="00E95D11">
              <w:rPr>
                <w:b/>
                <w:sz w:val="20"/>
                <w:szCs w:val="20"/>
              </w:rPr>
              <w:t xml:space="preserve"> </w:t>
            </w:r>
            <w:r w:rsidR="00E95D11" w:rsidRPr="006A5770">
              <w:rPr>
                <w:b/>
                <w:sz w:val="20"/>
                <w:szCs w:val="20"/>
              </w:rPr>
              <w:t>čl. I</w:t>
            </w:r>
          </w:p>
          <w:p w14:paraId="427A878E" w14:textId="77777777" w:rsidR="000C667C" w:rsidRPr="006A5770" w:rsidRDefault="000C667C" w:rsidP="000C667C">
            <w:pPr>
              <w:jc w:val="center"/>
              <w:rPr>
                <w:b/>
                <w:sz w:val="20"/>
                <w:szCs w:val="20"/>
              </w:rPr>
            </w:pPr>
          </w:p>
          <w:p w14:paraId="69A3F39E" w14:textId="77777777" w:rsidR="000C667C" w:rsidRPr="006A5770" w:rsidRDefault="000C667C" w:rsidP="000C667C">
            <w:pPr>
              <w:jc w:val="center"/>
              <w:rPr>
                <w:b/>
                <w:sz w:val="20"/>
                <w:szCs w:val="20"/>
              </w:rPr>
            </w:pPr>
          </w:p>
          <w:p w14:paraId="323A0A23" w14:textId="77777777" w:rsidR="000C667C" w:rsidRPr="006A5770" w:rsidRDefault="000C667C" w:rsidP="000C667C">
            <w:pPr>
              <w:jc w:val="center"/>
              <w:rPr>
                <w:b/>
                <w:sz w:val="20"/>
                <w:szCs w:val="20"/>
              </w:rPr>
            </w:pPr>
          </w:p>
          <w:p w14:paraId="12652A93" w14:textId="77777777" w:rsidR="000C667C" w:rsidRPr="006A5770" w:rsidRDefault="000C667C" w:rsidP="000C667C">
            <w:pPr>
              <w:jc w:val="center"/>
              <w:rPr>
                <w:b/>
                <w:sz w:val="20"/>
                <w:szCs w:val="20"/>
              </w:rPr>
            </w:pPr>
            <w:r w:rsidRPr="006A5770">
              <w:rPr>
                <w:b/>
                <w:sz w:val="20"/>
                <w:szCs w:val="20"/>
              </w:rPr>
              <w:t>návrh</w:t>
            </w:r>
          </w:p>
          <w:p w14:paraId="1ABDDC30" w14:textId="77777777" w:rsidR="000C667C" w:rsidRPr="006A5770" w:rsidRDefault="000C667C" w:rsidP="000C667C">
            <w:pPr>
              <w:jc w:val="center"/>
              <w:rPr>
                <w:b/>
                <w:sz w:val="20"/>
                <w:szCs w:val="20"/>
              </w:rPr>
            </w:pPr>
            <w:r w:rsidRPr="006A5770">
              <w:rPr>
                <w:b/>
                <w:sz w:val="20"/>
                <w:szCs w:val="20"/>
              </w:rPr>
              <w:t>zákona</w:t>
            </w:r>
            <w:r w:rsidR="00E95D11" w:rsidRPr="006A5770">
              <w:rPr>
                <w:b/>
                <w:sz w:val="20"/>
                <w:szCs w:val="20"/>
              </w:rPr>
              <w:t xml:space="preserve"> čl. I</w:t>
            </w:r>
          </w:p>
          <w:p w14:paraId="359F7D15" w14:textId="77777777" w:rsidR="00E95D11" w:rsidRPr="006A5770" w:rsidRDefault="00E95D11" w:rsidP="000C667C">
            <w:pPr>
              <w:jc w:val="center"/>
              <w:rPr>
                <w:b/>
                <w:sz w:val="20"/>
                <w:szCs w:val="20"/>
              </w:rPr>
            </w:pPr>
          </w:p>
          <w:p w14:paraId="6C927D7E" w14:textId="77777777" w:rsidR="00E95D11" w:rsidRPr="006A5770" w:rsidRDefault="00E95D11" w:rsidP="000C667C">
            <w:pPr>
              <w:jc w:val="center"/>
              <w:rPr>
                <w:b/>
                <w:sz w:val="20"/>
                <w:szCs w:val="20"/>
              </w:rPr>
            </w:pPr>
          </w:p>
          <w:p w14:paraId="5A04245C" w14:textId="77777777" w:rsidR="00E95D11" w:rsidRPr="006A5770" w:rsidRDefault="00E95D11" w:rsidP="000C667C">
            <w:pPr>
              <w:jc w:val="center"/>
              <w:rPr>
                <w:b/>
                <w:sz w:val="20"/>
                <w:szCs w:val="20"/>
              </w:rPr>
            </w:pPr>
          </w:p>
          <w:p w14:paraId="7FDE761A" w14:textId="77777777" w:rsidR="00E95D11" w:rsidRPr="006A5770" w:rsidRDefault="00E95D11" w:rsidP="000C667C">
            <w:pPr>
              <w:jc w:val="center"/>
              <w:rPr>
                <w:b/>
                <w:sz w:val="20"/>
                <w:szCs w:val="20"/>
              </w:rPr>
            </w:pPr>
          </w:p>
          <w:p w14:paraId="206E3947" w14:textId="77777777" w:rsidR="00E95D11" w:rsidRDefault="00E95D11" w:rsidP="000C667C">
            <w:pPr>
              <w:jc w:val="center"/>
              <w:rPr>
                <w:b/>
                <w:sz w:val="20"/>
                <w:szCs w:val="20"/>
              </w:rPr>
            </w:pPr>
          </w:p>
          <w:p w14:paraId="732562E5" w14:textId="77777777" w:rsidR="002D73AB" w:rsidRPr="006A5770" w:rsidRDefault="002D73AB" w:rsidP="000C667C">
            <w:pPr>
              <w:jc w:val="center"/>
              <w:rPr>
                <w:b/>
                <w:sz w:val="20"/>
                <w:szCs w:val="20"/>
              </w:rPr>
            </w:pPr>
          </w:p>
          <w:p w14:paraId="477A6078" w14:textId="77777777" w:rsidR="00E95D11" w:rsidRPr="006A5770" w:rsidRDefault="00E95D11" w:rsidP="000C667C">
            <w:pPr>
              <w:jc w:val="center"/>
              <w:rPr>
                <w:b/>
                <w:sz w:val="20"/>
                <w:szCs w:val="20"/>
              </w:rPr>
            </w:pPr>
          </w:p>
          <w:p w14:paraId="2370B7A4" w14:textId="77777777" w:rsidR="00E95D11" w:rsidRPr="006A5770" w:rsidRDefault="00E95D11" w:rsidP="000C667C">
            <w:pPr>
              <w:jc w:val="center"/>
              <w:rPr>
                <w:b/>
                <w:sz w:val="20"/>
                <w:szCs w:val="20"/>
              </w:rPr>
            </w:pPr>
          </w:p>
          <w:p w14:paraId="7EC6D556" w14:textId="6F3C4B6A" w:rsidR="00E95D11" w:rsidRPr="00E95D11" w:rsidRDefault="00E95D11" w:rsidP="000C667C">
            <w:pPr>
              <w:jc w:val="center"/>
              <w:rPr>
                <w:bCs/>
                <w:sz w:val="20"/>
                <w:szCs w:val="20"/>
              </w:rPr>
            </w:pPr>
            <w:r w:rsidRPr="006A5770">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1CD852FA" w14:textId="77777777" w:rsidR="00A80D3D" w:rsidRPr="000C667C" w:rsidRDefault="00A80D3D" w:rsidP="00A80D3D">
            <w:pPr>
              <w:pStyle w:val="Normlny0"/>
              <w:jc w:val="center"/>
            </w:pPr>
          </w:p>
          <w:p w14:paraId="7831CACB" w14:textId="77777777" w:rsidR="00A80D3D" w:rsidRPr="000C667C" w:rsidRDefault="00A80D3D" w:rsidP="00A80D3D">
            <w:pPr>
              <w:pStyle w:val="Normlny0"/>
              <w:jc w:val="center"/>
            </w:pPr>
          </w:p>
          <w:p w14:paraId="1AF139D8" w14:textId="77777777" w:rsidR="009C0D8F" w:rsidRPr="000C667C" w:rsidRDefault="009C0D8F" w:rsidP="00A80D3D">
            <w:pPr>
              <w:pStyle w:val="Normlny0"/>
              <w:jc w:val="center"/>
            </w:pPr>
          </w:p>
          <w:p w14:paraId="7085841A" w14:textId="77777777" w:rsidR="009C0D8F" w:rsidRPr="000C667C" w:rsidRDefault="009C0D8F" w:rsidP="00A80D3D">
            <w:pPr>
              <w:pStyle w:val="Normlny0"/>
              <w:jc w:val="center"/>
            </w:pPr>
          </w:p>
          <w:p w14:paraId="5636ED97" w14:textId="77777777" w:rsidR="009C0D8F" w:rsidRPr="000C667C" w:rsidRDefault="009C0D8F" w:rsidP="00A80D3D">
            <w:pPr>
              <w:pStyle w:val="Normlny0"/>
              <w:jc w:val="center"/>
            </w:pPr>
          </w:p>
          <w:p w14:paraId="46C22D60" w14:textId="77777777" w:rsidR="00A80D3D" w:rsidRPr="000C667C" w:rsidRDefault="00A80D3D" w:rsidP="00A80D3D">
            <w:pPr>
              <w:pStyle w:val="Normlny0"/>
              <w:jc w:val="center"/>
            </w:pPr>
            <w:r w:rsidRPr="000C667C">
              <w:t>§ 21a</w:t>
            </w:r>
          </w:p>
          <w:p w14:paraId="10AB9271" w14:textId="0BBDF9B7" w:rsidR="009C0D8F" w:rsidRPr="000C667C" w:rsidRDefault="009C0D8F" w:rsidP="00A80D3D">
            <w:pPr>
              <w:pStyle w:val="Normlny0"/>
              <w:jc w:val="center"/>
            </w:pPr>
            <w:r w:rsidRPr="000C667C">
              <w:t>O 1</w:t>
            </w:r>
          </w:p>
          <w:p w14:paraId="306469C2" w14:textId="77777777" w:rsidR="009C0D8F" w:rsidRPr="000C667C" w:rsidRDefault="009C0D8F" w:rsidP="00A80D3D">
            <w:pPr>
              <w:pStyle w:val="Normlny0"/>
              <w:jc w:val="center"/>
            </w:pPr>
          </w:p>
          <w:p w14:paraId="29A02322" w14:textId="77777777" w:rsidR="009C0D8F" w:rsidRPr="000C667C" w:rsidRDefault="009C0D8F" w:rsidP="00A80D3D">
            <w:pPr>
              <w:pStyle w:val="Normlny0"/>
              <w:jc w:val="center"/>
            </w:pPr>
          </w:p>
          <w:p w14:paraId="1F375890" w14:textId="77777777" w:rsidR="009C0D8F" w:rsidRPr="000C667C" w:rsidRDefault="009C0D8F" w:rsidP="00A80D3D">
            <w:pPr>
              <w:pStyle w:val="Normlny0"/>
              <w:jc w:val="center"/>
            </w:pPr>
          </w:p>
          <w:p w14:paraId="15B161BF" w14:textId="77777777" w:rsidR="009C0D8F" w:rsidRPr="000C667C" w:rsidRDefault="009C0D8F" w:rsidP="00A80D3D">
            <w:pPr>
              <w:pStyle w:val="Normlny0"/>
              <w:jc w:val="center"/>
            </w:pPr>
          </w:p>
          <w:p w14:paraId="760E30AA" w14:textId="77777777" w:rsidR="009C0D8F" w:rsidRPr="000C667C" w:rsidRDefault="009C0D8F" w:rsidP="00A80D3D">
            <w:pPr>
              <w:pStyle w:val="Normlny0"/>
              <w:jc w:val="center"/>
            </w:pPr>
          </w:p>
          <w:p w14:paraId="251D7D80" w14:textId="77777777" w:rsidR="009C0D8F" w:rsidRPr="000C667C" w:rsidRDefault="009C0D8F" w:rsidP="00A80D3D">
            <w:pPr>
              <w:pStyle w:val="Normlny0"/>
              <w:jc w:val="center"/>
            </w:pPr>
          </w:p>
          <w:p w14:paraId="60BF2669" w14:textId="77777777" w:rsidR="009C0D8F" w:rsidRPr="000C667C" w:rsidRDefault="009C0D8F" w:rsidP="00A80D3D">
            <w:pPr>
              <w:pStyle w:val="Normlny0"/>
              <w:jc w:val="center"/>
            </w:pPr>
          </w:p>
          <w:p w14:paraId="21F24AED" w14:textId="77777777" w:rsidR="009C0D8F" w:rsidRPr="000C667C" w:rsidRDefault="009C0D8F" w:rsidP="00A80D3D">
            <w:pPr>
              <w:pStyle w:val="Normlny0"/>
              <w:jc w:val="center"/>
            </w:pPr>
          </w:p>
          <w:p w14:paraId="66F0318C" w14:textId="77777777" w:rsidR="009C0D8F" w:rsidRPr="000C667C" w:rsidRDefault="009C0D8F" w:rsidP="00A80D3D">
            <w:pPr>
              <w:pStyle w:val="Normlny0"/>
              <w:jc w:val="center"/>
            </w:pPr>
          </w:p>
          <w:p w14:paraId="35C9325E" w14:textId="77777777" w:rsidR="009C0D8F" w:rsidRPr="000C667C" w:rsidRDefault="009C0D8F" w:rsidP="00A80D3D">
            <w:pPr>
              <w:pStyle w:val="Normlny0"/>
              <w:jc w:val="center"/>
            </w:pPr>
          </w:p>
          <w:p w14:paraId="0474E650" w14:textId="77777777" w:rsidR="009C0D8F" w:rsidRPr="000C667C" w:rsidRDefault="009C0D8F" w:rsidP="00A80D3D">
            <w:pPr>
              <w:pStyle w:val="Normlny0"/>
              <w:jc w:val="center"/>
            </w:pPr>
          </w:p>
          <w:p w14:paraId="0503DA79" w14:textId="77777777" w:rsidR="009C0D8F" w:rsidRPr="000C667C" w:rsidRDefault="009C0D8F" w:rsidP="00A80D3D">
            <w:pPr>
              <w:pStyle w:val="Normlny0"/>
              <w:jc w:val="center"/>
            </w:pPr>
          </w:p>
          <w:p w14:paraId="79527320" w14:textId="77777777" w:rsidR="009C0D8F" w:rsidRPr="000C667C" w:rsidRDefault="009C0D8F" w:rsidP="00A80D3D">
            <w:pPr>
              <w:pStyle w:val="Normlny0"/>
              <w:jc w:val="center"/>
            </w:pPr>
          </w:p>
          <w:p w14:paraId="7E9D0C79" w14:textId="77777777" w:rsidR="009C0D8F" w:rsidRPr="000C667C" w:rsidRDefault="009C0D8F" w:rsidP="00A80D3D">
            <w:pPr>
              <w:pStyle w:val="Normlny0"/>
              <w:jc w:val="center"/>
            </w:pPr>
          </w:p>
          <w:p w14:paraId="609C1F0A" w14:textId="77777777" w:rsidR="009C0D8F" w:rsidRPr="000C667C" w:rsidRDefault="009C0D8F" w:rsidP="00A80D3D">
            <w:pPr>
              <w:pStyle w:val="Normlny0"/>
              <w:jc w:val="center"/>
            </w:pPr>
          </w:p>
          <w:p w14:paraId="5349CE5B" w14:textId="77777777" w:rsidR="009C0D8F" w:rsidRPr="000C667C" w:rsidRDefault="009C0D8F" w:rsidP="00A80D3D">
            <w:pPr>
              <w:pStyle w:val="Normlny0"/>
              <w:jc w:val="center"/>
            </w:pPr>
          </w:p>
          <w:p w14:paraId="76982F37" w14:textId="77777777" w:rsidR="009C0D8F" w:rsidRPr="000C667C" w:rsidRDefault="009C0D8F" w:rsidP="00A80D3D">
            <w:pPr>
              <w:pStyle w:val="Normlny0"/>
              <w:jc w:val="center"/>
            </w:pPr>
          </w:p>
          <w:p w14:paraId="20384061" w14:textId="77777777" w:rsidR="009C0D8F" w:rsidRPr="000C667C" w:rsidRDefault="009C0D8F" w:rsidP="00A80D3D">
            <w:pPr>
              <w:pStyle w:val="Normlny0"/>
              <w:jc w:val="center"/>
            </w:pPr>
          </w:p>
          <w:p w14:paraId="16E5B609" w14:textId="77777777" w:rsidR="009C0D8F" w:rsidRPr="000C667C" w:rsidRDefault="009C0D8F" w:rsidP="00A80D3D">
            <w:pPr>
              <w:pStyle w:val="Normlny0"/>
              <w:jc w:val="center"/>
            </w:pPr>
          </w:p>
          <w:p w14:paraId="64C7E4E3" w14:textId="77777777" w:rsidR="009C0D8F" w:rsidRPr="000C667C" w:rsidRDefault="009C0D8F" w:rsidP="00A80D3D">
            <w:pPr>
              <w:pStyle w:val="Normlny0"/>
              <w:jc w:val="center"/>
            </w:pPr>
          </w:p>
          <w:p w14:paraId="440521B8" w14:textId="77777777" w:rsidR="009C0D8F" w:rsidRPr="000C667C" w:rsidRDefault="009C0D8F" w:rsidP="00A80D3D">
            <w:pPr>
              <w:pStyle w:val="Normlny0"/>
              <w:jc w:val="center"/>
            </w:pPr>
          </w:p>
          <w:p w14:paraId="4876196E" w14:textId="268FDBD8" w:rsidR="009C0D8F" w:rsidRDefault="009C0D8F" w:rsidP="00A80D3D">
            <w:pPr>
              <w:pStyle w:val="Normlny0"/>
              <w:jc w:val="center"/>
            </w:pPr>
          </w:p>
          <w:p w14:paraId="77F1C4D5" w14:textId="111917A4" w:rsidR="00E95D11" w:rsidRDefault="00E95D11" w:rsidP="00A80D3D">
            <w:pPr>
              <w:pStyle w:val="Normlny0"/>
              <w:jc w:val="center"/>
            </w:pPr>
          </w:p>
          <w:p w14:paraId="0AACB696" w14:textId="1EE56153" w:rsidR="00E95D11" w:rsidRDefault="00E95D11" w:rsidP="00A80D3D">
            <w:pPr>
              <w:pStyle w:val="Normlny0"/>
              <w:jc w:val="center"/>
            </w:pPr>
          </w:p>
          <w:p w14:paraId="60D375E8" w14:textId="77777777" w:rsidR="00E95D11" w:rsidRPr="000C667C" w:rsidRDefault="00E95D11" w:rsidP="00A80D3D">
            <w:pPr>
              <w:pStyle w:val="Normlny0"/>
              <w:jc w:val="center"/>
            </w:pPr>
          </w:p>
          <w:p w14:paraId="5F81A187" w14:textId="77777777" w:rsidR="009C0D8F" w:rsidRPr="000C667C" w:rsidRDefault="009C0D8F" w:rsidP="00A80D3D">
            <w:pPr>
              <w:pStyle w:val="Normlny0"/>
              <w:jc w:val="center"/>
            </w:pPr>
          </w:p>
          <w:p w14:paraId="3250346D" w14:textId="77777777" w:rsidR="009C0D8F" w:rsidRPr="000C667C" w:rsidRDefault="009C0D8F" w:rsidP="00A80D3D">
            <w:pPr>
              <w:pStyle w:val="Normlny0"/>
              <w:jc w:val="center"/>
            </w:pPr>
          </w:p>
          <w:p w14:paraId="799681BF" w14:textId="77A6BCCF" w:rsidR="009C0D8F" w:rsidRPr="000C667C" w:rsidRDefault="009C0D8F" w:rsidP="00A80D3D">
            <w:pPr>
              <w:pStyle w:val="Normlny0"/>
              <w:jc w:val="center"/>
            </w:pPr>
            <w:r w:rsidRPr="000C667C">
              <w:t>§ 21c O 2</w:t>
            </w:r>
          </w:p>
          <w:p w14:paraId="4DFE773C" w14:textId="77777777" w:rsidR="009C0D8F" w:rsidRPr="000C667C" w:rsidRDefault="009C0D8F" w:rsidP="00A80D3D">
            <w:pPr>
              <w:pStyle w:val="Normlny0"/>
              <w:jc w:val="center"/>
            </w:pPr>
          </w:p>
          <w:p w14:paraId="15F7CE1E" w14:textId="77777777" w:rsidR="009C0D8F" w:rsidRPr="000C667C" w:rsidRDefault="009C0D8F" w:rsidP="00A80D3D">
            <w:pPr>
              <w:pStyle w:val="Normlny0"/>
              <w:jc w:val="center"/>
            </w:pPr>
          </w:p>
          <w:p w14:paraId="66BFCAC1" w14:textId="6662231C" w:rsidR="009C0D8F" w:rsidRDefault="009C0D8F" w:rsidP="00A80D3D">
            <w:pPr>
              <w:pStyle w:val="Normlny0"/>
              <w:jc w:val="center"/>
            </w:pPr>
          </w:p>
          <w:p w14:paraId="242CF24D" w14:textId="77777777" w:rsidR="00E95D11" w:rsidRPr="000C667C" w:rsidRDefault="00E95D11" w:rsidP="00A80D3D">
            <w:pPr>
              <w:pStyle w:val="Normlny0"/>
              <w:jc w:val="center"/>
            </w:pPr>
          </w:p>
          <w:p w14:paraId="62080ADA" w14:textId="77777777" w:rsidR="009C0D8F" w:rsidRPr="000C667C" w:rsidRDefault="009C0D8F" w:rsidP="00A80D3D">
            <w:pPr>
              <w:pStyle w:val="Normlny0"/>
              <w:jc w:val="center"/>
            </w:pPr>
            <w:r w:rsidRPr="000C667C">
              <w:t>§ 21b</w:t>
            </w:r>
          </w:p>
          <w:p w14:paraId="1CC46900" w14:textId="3FC774F8" w:rsidR="009C0D8F" w:rsidRPr="000C667C" w:rsidRDefault="009C0D8F" w:rsidP="00A80D3D">
            <w:pPr>
              <w:pStyle w:val="Normlny0"/>
              <w:jc w:val="center"/>
            </w:pPr>
            <w:r w:rsidRPr="000C667C">
              <w:t>O</w:t>
            </w:r>
            <w:r w:rsidR="00F02DC6" w:rsidRPr="000C667C">
              <w:t> </w:t>
            </w:r>
            <w:r w:rsidRPr="000C667C">
              <w:t>2</w:t>
            </w:r>
          </w:p>
          <w:p w14:paraId="45EF9152" w14:textId="77777777" w:rsidR="00F02DC6" w:rsidRPr="000C667C" w:rsidRDefault="00F02DC6" w:rsidP="00A80D3D">
            <w:pPr>
              <w:pStyle w:val="Normlny0"/>
              <w:jc w:val="center"/>
            </w:pPr>
          </w:p>
          <w:p w14:paraId="15CF4546" w14:textId="77777777" w:rsidR="00E95D11" w:rsidRDefault="00E95D11" w:rsidP="00A80D3D">
            <w:pPr>
              <w:pStyle w:val="Normlny0"/>
              <w:jc w:val="center"/>
            </w:pPr>
          </w:p>
          <w:p w14:paraId="4AEC791F" w14:textId="2F8C2733" w:rsidR="00F02DC6" w:rsidRPr="000C667C" w:rsidRDefault="00F02DC6" w:rsidP="00A80D3D">
            <w:pPr>
              <w:pStyle w:val="Normlny0"/>
              <w:jc w:val="center"/>
            </w:pPr>
            <w:r w:rsidRPr="000C667C">
              <w:t>§</w:t>
            </w:r>
            <w:r w:rsidR="00C442C1">
              <w:t xml:space="preserve"> </w:t>
            </w:r>
            <w:r w:rsidRPr="000C667C">
              <w:t>21a</w:t>
            </w:r>
          </w:p>
          <w:p w14:paraId="2CF34C17" w14:textId="73ABF54C" w:rsidR="00F02DC6" w:rsidRPr="000C667C" w:rsidRDefault="00F02DC6" w:rsidP="00A80D3D">
            <w:pPr>
              <w:pStyle w:val="Normlny0"/>
              <w:jc w:val="center"/>
            </w:pPr>
            <w:r w:rsidRPr="000C667C">
              <w:t>O 2</w:t>
            </w:r>
          </w:p>
        </w:tc>
        <w:tc>
          <w:tcPr>
            <w:tcW w:w="5528" w:type="dxa"/>
            <w:tcBorders>
              <w:top w:val="single" w:sz="4" w:space="0" w:color="auto"/>
              <w:left w:val="single" w:sz="4" w:space="0" w:color="auto"/>
              <w:bottom w:val="single" w:sz="4" w:space="0" w:color="auto"/>
              <w:right w:val="single" w:sz="4" w:space="0" w:color="auto"/>
            </w:tcBorders>
          </w:tcPr>
          <w:p w14:paraId="0FC794A9" w14:textId="77777777" w:rsidR="00A80D3D" w:rsidRDefault="00A80D3D" w:rsidP="00A80D3D">
            <w:pPr>
              <w:widowControl w:val="0"/>
              <w:adjustRightInd w:val="0"/>
              <w:jc w:val="both"/>
              <w:rPr>
                <w:sz w:val="20"/>
                <w:szCs w:val="20"/>
              </w:rPr>
            </w:pPr>
          </w:p>
          <w:p w14:paraId="769EDA4D" w14:textId="77777777" w:rsidR="00A80D3D" w:rsidRDefault="00A80D3D" w:rsidP="00A80D3D">
            <w:pPr>
              <w:widowControl w:val="0"/>
              <w:adjustRightInd w:val="0"/>
              <w:jc w:val="both"/>
              <w:rPr>
                <w:sz w:val="20"/>
                <w:szCs w:val="20"/>
              </w:rPr>
            </w:pPr>
          </w:p>
          <w:p w14:paraId="4729C40B" w14:textId="77777777" w:rsidR="00A80D3D" w:rsidRDefault="00A80D3D" w:rsidP="00A80D3D">
            <w:pPr>
              <w:widowControl w:val="0"/>
              <w:adjustRightInd w:val="0"/>
              <w:jc w:val="both"/>
              <w:rPr>
                <w:sz w:val="20"/>
                <w:szCs w:val="20"/>
              </w:rPr>
            </w:pPr>
          </w:p>
          <w:p w14:paraId="2852AE71" w14:textId="77777777" w:rsidR="00A80D3D" w:rsidRDefault="00A80D3D" w:rsidP="00A80D3D">
            <w:pPr>
              <w:widowControl w:val="0"/>
              <w:adjustRightInd w:val="0"/>
              <w:jc w:val="both"/>
              <w:rPr>
                <w:sz w:val="20"/>
                <w:szCs w:val="20"/>
              </w:rPr>
            </w:pPr>
          </w:p>
          <w:p w14:paraId="06FAF3BB" w14:textId="77777777" w:rsidR="00A80D3D" w:rsidRDefault="00A80D3D" w:rsidP="00A80D3D">
            <w:pPr>
              <w:widowControl w:val="0"/>
              <w:adjustRightInd w:val="0"/>
              <w:jc w:val="both"/>
              <w:rPr>
                <w:sz w:val="20"/>
                <w:szCs w:val="20"/>
              </w:rPr>
            </w:pPr>
          </w:p>
          <w:p w14:paraId="6464F5C5" w14:textId="61C60350" w:rsidR="00A80D3D" w:rsidRPr="001B4678" w:rsidRDefault="00A80D3D" w:rsidP="00A80D3D">
            <w:pPr>
              <w:widowControl w:val="0"/>
              <w:adjustRightInd w:val="0"/>
              <w:jc w:val="both"/>
              <w:rPr>
                <w:b/>
                <w:bCs/>
                <w:sz w:val="20"/>
                <w:szCs w:val="20"/>
              </w:rPr>
            </w:pPr>
            <w:r w:rsidRPr="001B4678">
              <w:rPr>
                <w:b/>
                <w:bCs/>
                <w:sz w:val="20"/>
                <w:szCs w:val="20"/>
              </w:rPr>
              <w:t>(1) Významnými cezhraničnými činnosťami sa na účely tohto zákona rozumejú poisťovacie činnosti alebo zaisťovacie činnosti vykonávané poisťovňou alebo zaisťovňou v </w:t>
            </w:r>
            <w:r w:rsidR="00EB7125">
              <w:rPr>
                <w:b/>
                <w:bCs/>
                <w:sz w:val="20"/>
                <w:szCs w:val="20"/>
              </w:rPr>
              <w:t>prísluš</w:t>
            </w:r>
            <w:r w:rsidRPr="001B4678">
              <w:rPr>
                <w:b/>
                <w:bCs/>
                <w:sz w:val="20"/>
                <w:szCs w:val="20"/>
              </w:rPr>
              <w:t xml:space="preserve">nom hostiteľskom členskom štáte na základe práva usadiť sa alebo </w:t>
            </w:r>
            <w:bookmarkStart w:id="39" w:name="_Hlk201230462"/>
            <w:r w:rsidRPr="001B4678">
              <w:rPr>
                <w:b/>
                <w:bCs/>
                <w:sz w:val="20"/>
                <w:szCs w:val="20"/>
              </w:rPr>
              <w:t>na základe práva slobodného poskytovania služieb</w:t>
            </w:r>
            <w:bookmarkEnd w:id="39"/>
            <w:r w:rsidRPr="001B4678">
              <w:rPr>
                <w:b/>
                <w:bCs/>
                <w:sz w:val="20"/>
                <w:szCs w:val="20"/>
              </w:rPr>
              <w:t xml:space="preserve"> poisťovňou alebo zaisťovňou, ktorá nie je mal</w:t>
            </w:r>
            <w:r w:rsidR="009C0D8F">
              <w:rPr>
                <w:b/>
                <w:bCs/>
                <w:sz w:val="20"/>
                <w:szCs w:val="20"/>
              </w:rPr>
              <w:t>ou</w:t>
            </w:r>
            <w:r w:rsidRPr="001B4678">
              <w:rPr>
                <w:b/>
                <w:bCs/>
                <w:sz w:val="20"/>
                <w:szCs w:val="20"/>
              </w:rPr>
              <w:t xml:space="preserve"> a menej zložit</w:t>
            </w:r>
            <w:r w:rsidR="009C0D8F">
              <w:rPr>
                <w:b/>
                <w:bCs/>
                <w:sz w:val="20"/>
                <w:szCs w:val="20"/>
              </w:rPr>
              <w:t>ou</w:t>
            </w:r>
            <w:r w:rsidRPr="001B4678">
              <w:rPr>
                <w:b/>
                <w:bCs/>
                <w:sz w:val="20"/>
                <w:szCs w:val="20"/>
              </w:rPr>
              <w:t xml:space="preserve"> </w:t>
            </w:r>
            <w:r w:rsidR="009C0D8F">
              <w:rPr>
                <w:b/>
                <w:bCs/>
                <w:sz w:val="20"/>
                <w:szCs w:val="20"/>
              </w:rPr>
              <w:t xml:space="preserve">spoločnosťou </w:t>
            </w:r>
            <w:r w:rsidRPr="001B4678">
              <w:rPr>
                <w:b/>
                <w:bCs/>
                <w:sz w:val="20"/>
                <w:szCs w:val="20"/>
              </w:rPr>
              <w:t xml:space="preserve">a ktorej </w:t>
            </w:r>
          </w:p>
          <w:p w14:paraId="6AB7A7D7" w14:textId="6913F89D" w:rsidR="00A80D3D" w:rsidRPr="001B4678" w:rsidRDefault="00A80D3D" w:rsidP="00A80D3D">
            <w:pPr>
              <w:widowControl w:val="0"/>
              <w:adjustRightInd w:val="0"/>
              <w:jc w:val="both"/>
              <w:rPr>
                <w:b/>
                <w:bCs/>
                <w:sz w:val="20"/>
                <w:szCs w:val="20"/>
              </w:rPr>
            </w:pPr>
            <w:r w:rsidRPr="001B4678">
              <w:rPr>
                <w:b/>
                <w:bCs/>
                <w:sz w:val="20"/>
                <w:szCs w:val="20"/>
              </w:rPr>
              <w:t>a) celkové ročné hrubé predpísané poistné zodpovedajúce činnostiam vykonávaným poisťovňou alebo zaisťovňou v</w:t>
            </w:r>
            <w:r w:rsidR="005449CE">
              <w:rPr>
                <w:b/>
                <w:bCs/>
                <w:sz w:val="20"/>
                <w:szCs w:val="20"/>
              </w:rPr>
              <w:t xml:space="preserve"> príslušnom</w:t>
            </w:r>
            <w:r w:rsidRPr="001B4678">
              <w:rPr>
                <w:b/>
                <w:bCs/>
                <w:sz w:val="20"/>
                <w:szCs w:val="20"/>
              </w:rPr>
              <w:t xml:space="preserve"> hostiteľskom členskom štáte na základe práva usadiť sa a na základe práva slobodného poskytovania služieb presahuje 15 000 000 eur alebo</w:t>
            </w:r>
          </w:p>
          <w:p w14:paraId="22AEC8DC" w14:textId="5F576F27" w:rsidR="00A80D3D" w:rsidRDefault="00A80D3D" w:rsidP="00A80D3D">
            <w:pPr>
              <w:widowControl w:val="0"/>
              <w:adjustRightInd w:val="0"/>
              <w:jc w:val="both"/>
              <w:rPr>
                <w:b/>
                <w:bCs/>
                <w:sz w:val="20"/>
                <w:szCs w:val="20"/>
              </w:rPr>
            </w:pPr>
            <w:r w:rsidRPr="001B4678">
              <w:rPr>
                <w:b/>
                <w:bCs/>
                <w:sz w:val="20"/>
                <w:szCs w:val="20"/>
              </w:rPr>
              <w:t>b) činnosti vykonávané na základe práva usadiť sa alebo na základe práva slobodného poskytovania služieb</w:t>
            </w:r>
            <w:r w:rsidR="00EB7125">
              <w:rPr>
                <w:b/>
                <w:bCs/>
                <w:sz w:val="20"/>
                <w:szCs w:val="20"/>
              </w:rPr>
              <w:t>, ktoré sú považované</w:t>
            </w:r>
            <w:r w:rsidRPr="001B4678">
              <w:rPr>
                <w:b/>
                <w:bCs/>
                <w:sz w:val="20"/>
                <w:szCs w:val="20"/>
              </w:rPr>
              <w:t xml:space="preserve"> orgán</w:t>
            </w:r>
            <w:r w:rsidR="00EB7125">
              <w:rPr>
                <w:b/>
                <w:bCs/>
                <w:sz w:val="20"/>
                <w:szCs w:val="20"/>
              </w:rPr>
              <w:t>om</w:t>
            </w:r>
            <w:r w:rsidRPr="001B4678">
              <w:rPr>
                <w:b/>
                <w:bCs/>
                <w:sz w:val="20"/>
                <w:szCs w:val="20"/>
              </w:rPr>
              <w:t xml:space="preserve"> dohľadu hostiteľského členského štátu za relevantné z hľadiska </w:t>
            </w:r>
            <w:r w:rsidR="003718DF">
              <w:rPr>
                <w:b/>
                <w:bCs/>
                <w:sz w:val="20"/>
                <w:szCs w:val="20"/>
              </w:rPr>
              <w:t>trhu</w:t>
            </w:r>
            <w:r w:rsidRPr="001B4678">
              <w:rPr>
                <w:b/>
                <w:bCs/>
                <w:sz w:val="20"/>
                <w:szCs w:val="20"/>
              </w:rPr>
              <w:t xml:space="preserve"> hostiteľského členského štátu. </w:t>
            </w:r>
          </w:p>
          <w:p w14:paraId="265C6D06" w14:textId="77777777" w:rsidR="00A80D3D" w:rsidRPr="001B4678" w:rsidRDefault="00A80D3D" w:rsidP="00A80D3D">
            <w:pPr>
              <w:widowControl w:val="0"/>
              <w:adjustRightInd w:val="0"/>
              <w:jc w:val="both"/>
              <w:rPr>
                <w:b/>
                <w:bCs/>
                <w:sz w:val="20"/>
                <w:szCs w:val="20"/>
              </w:rPr>
            </w:pPr>
          </w:p>
          <w:p w14:paraId="42CF557F" w14:textId="77777777" w:rsidR="00A80D3D" w:rsidRDefault="00A80D3D" w:rsidP="00A80D3D">
            <w:pPr>
              <w:widowControl w:val="0"/>
              <w:adjustRightInd w:val="0"/>
              <w:jc w:val="both"/>
              <w:rPr>
                <w:b/>
                <w:bCs/>
                <w:sz w:val="20"/>
                <w:szCs w:val="20"/>
              </w:rPr>
            </w:pPr>
          </w:p>
          <w:p w14:paraId="270FCC92" w14:textId="77777777" w:rsidR="00A80D3D" w:rsidRDefault="00A80D3D" w:rsidP="00A80D3D">
            <w:pPr>
              <w:widowControl w:val="0"/>
              <w:adjustRightInd w:val="0"/>
              <w:jc w:val="both"/>
              <w:rPr>
                <w:b/>
                <w:bCs/>
                <w:sz w:val="20"/>
                <w:szCs w:val="20"/>
              </w:rPr>
            </w:pPr>
          </w:p>
          <w:p w14:paraId="2427B1F1" w14:textId="77777777" w:rsidR="00A80D3D" w:rsidRDefault="00A80D3D" w:rsidP="00A80D3D">
            <w:pPr>
              <w:widowControl w:val="0"/>
              <w:adjustRightInd w:val="0"/>
              <w:jc w:val="both"/>
              <w:rPr>
                <w:b/>
                <w:bCs/>
                <w:sz w:val="20"/>
                <w:szCs w:val="20"/>
              </w:rPr>
            </w:pPr>
          </w:p>
          <w:p w14:paraId="21E2272C" w14:textId="77777777" w:rsidR="00A80D3D" w:rsidRDefault="00A80D3D" w:rsidP="00A80D3D">
            <w:pPr>
              <w:widowControl w:val="0"/>
              <w:adjustRightInd w:val="0"/>
              <w:jc w:val="both"/>
              <w:rPr>
                <w:b/>
                <w:bCs/>
                <w:sz w:val="20"/>
                <w:szCs w:val="20"/>
              </w:rPr>
            </w:pPr>
          </w:p>
          <w:p w14:paraId="7C05746F" w14:textId="77777777" w:rsidR="00A80D3D" w:rsidRDefault="00A80D3D" w:rsidP="00A80D3D">
            <w:pPr>
              <w:widowControl w:val="0"/>
              <w:adjustRightInd w:val="0"/>
              <w:jc w:val="both"/>
              <w:rPr>
                <w:b/>
                <w:bCs/>
                <w:sz w:val="20"/>
                <w:szCs w:val="20"/>
              </w:rPr>
            </w:pPr>
          </w:p>
          <w:p w14:paraId="7850C207" w14:textId="77777777" w:rsidR="00A80D3D" w:rsidRDefault="00A80D3D" w:rsidP="00A80D3D">
            <w:pPr>
              <w:widowControl w:val="0"/>
              <w:adjustRightInd w:val="0"/>
              <w:jc w:val="both"/>
              <w:rPr>
                <w:b/>
                <w:bCs/>
                <w:sz w:val="20"/>
                <w:szCs w:val="20"/>
              </w:rPr>
            </w:pPr>
          </w:p>
          <w:p w14:paraId="4D30828C" w14:textId="77777777" w:rsidR="00A80D3D" w:rsidRDefault="00A80D3D" w:rsidP="00A80D3D">
            <w:pPr>
              <w:widowControl w:val="0"/>
              <w:adjustRightInd w:val="0"/>
              <w:jc w:val="both"/>
              <w:rPr>
                <w:b/>
                <w:bCs/>
                <w:sz w:val="20"/>
                <w:szCs w:val="20"/>
              </w:rPr>
            </w:pPr>
          </w:p>
          <w:p w14:paraId="590D2660" w14:textId="77777777" w:rsidR="00A80D3D" w:rsidRDefault="00A80D3D" w:rsidP="00A80D3D">
            <w:pPr>
              <w:widowControl w:val="0"/>
              <w:adjustRightInd w:val="0"/>
              <w:jc w:val="both"/>
              <w:rPr>
                <w:b/>
                <w:bCs/>
                <w:sz w:val="20"/>
                <w:szCs w:val="20"/>
              </w:rPr>
            </w:pPr>
          </w:p>
          <w:p w14:paraId="688611D4" w14:textId="77777777" w:rsidR="00A80D3D" w:rsidRDefault="00A80D3D" w:rsidP="00A80D3D">
            <w:pPr>
              <w:widowControl w:val="0"/>
              <w:adjustRightInd w:val="0"/>
              <w:jc w:val="both"/>
              <w:rPr>
                <w:b/>
                <w:bCs/>
                <w:sz w:val="20"/>
                <w:szCs w:val="20"/>
              </w:rPr>
            </w:pPr>
          </w:p>
          <w:p w14:paraId="7A66F3DD" w14:textId="77777777" w:rsidR="00A80D3D" w:rsidRDefault="00A80D3D" w:rsidP="00A80D3D">
            <w:pPr>
              <w:widowControl w:val="0"/>
              <w:adjustRightInd w:val="0"/>
              <w:jc w:val="both"/>
              <w:rPr>
                <w:b/>
                <w:bCs/>
                <w:sz w:val="20"/>
                <w:szCs w:val="20"/>
              </w:rPr>
            </w:pPr>
          </w:p>
          <w:p w14:paraId="5AA65D2B" w14:textId="77777777" w:rsidR="00A80D3D" w:rsidRDefault="00A80D3D" w:rsidP="00A80D3D">
            <w:pPr>
              <w:widowControl w:val="0"/>
              <w:adjustRightInd w:val="0"/>
              <w:jc w:val="both"/>
              <w:rPr>
                <w:b/>
                <w:bCs/>
                <w:sz w:val="20"/>
                <w:szCs w:val="20"/>
              </w:rPr>
            </w:pPr>
          </w:p>
          <w:p w14:paraId="6A4DC71B" w14:textId="77777777" w:rsidR="006A5770" w:rsidRDefault="006A5770" w:rsidP="00A80D3D">
            <w:pPr>
              <w:widowControl w:val="0"/>
              <w:adjustRightInd w:val="0"/>
              <w:jc w:val="both"/>
              <w:rPr>
                <w:b/>
                <w:bCs/>
                <w:sz w:val="20"/>
                <w:szCs w:val="20"/>
              </w:rPr>
            </w:pPr>
          </w:p>
          <w:p w14:paraId="34229B28" w14:textId="41FFC7C5" w:rsidR="00A80D3D" w:rsidRPr="001B4678" w:rsidRDefault="00A80D3D" w:rsidP="00A80D3D">
            <w:pPr>
              <w:widowControl w:val="0"/>
              <w:adjustRightInd w:val="0"/>
              <w:jc w:val="both"/>
              <w:rPr>
                <w:b/>
                <w:bCs/>
                <w:sz w:val="20"/>
                <w:szCs w:val="20"/>
              </w:rPr>
            </w:pPr>
            <w:r w:rsidRPr="001B4678">
              <w:rPr>
                <w:b/>
                <w:bCs/>
                <w:sz w:val="20"/>
                <w:szCs w:val="20"/>
              </w:rPr>
              <w:t xml:space="preserve">(2) Ak </w:t>
            </w:r>
            <w:r w:rsidR="009C0D8F">
              <w:rPr>
                <w:b/>
                <w:bCs/>
                <w:sz w:val="20"/>
                <w:szCs w:val="20"/>
              </w:rPr>
              <w:t>Národná banka Slovenska</w:t>
            </w:r>
            <w:r w:rsidRPr="001B4678">
              <w:rPr>
                <w:b/>
                <w:bCs/>
                <w:sz w:val="20"/>
                <w:szCs w:val="20"/>
              </w:rPr>
              <w:t xml:space="preserve"> považuje činnosti</w:t>
            </w:r>
            <w:r w:rsidR="009C0D8F">
              <w:rPr>
                <w:b/>
                <w:bCs/>
                <w:sz w:val="20"/>
                <w:szCs w:val="20"/>
              </w:rPr>
              <w:t xml:space="preserve"> poisťovne z iného členského štátu alebo zaisťovne z iného členského  štátu</w:t>
            </w:r>
            <w:r w:rsidRPr="001B4678">
              <w:rPr>
                <w:b/>
                <w:bCs/>
                <w:sz w:val="20"/>
                <w:szCs w:val="20"/>
              </w:rPr>
              <w:t xml:space="preserve"> podľa</w:t>
            </w:r>
            <w:r w:rsidR="009C0D8F">
              <w:rPr>
                <w:b/>
                <w:bCs/>
                <w:sz w:val="20"/>
                <w:szCs w:val="20"/>
              </w:rPr>
              <w:t xml:space="preserve"> § 21a o</w:t>
            </w:r>
            <w:r w:rsidRPr="001B4678">
              <w:rPr>
                <w:b/>
                <w:bCs/>
                <w:sz w:val="20"/>
                <w:szCs w:val="20"/>
              </w:rPr>
              <w:t>ds</w:t>
            </w:r>
            <w:r w:rsidR="009C0D8F">
              <w:rPr>
                <w:b/>
                <w:bCs/>
                <w:sz w:val="20"/>
                <w:szCs w:val="20"/>
              </w:rPr>
              <w:t>.</w:t>
            </w:r>
            <w:r w:rsidRPr="001B4678">
              <w:rPr>
                <w:b/>
                <w:bCs/>
                <w:sz w:val="20"/>
                <w:szCs w:val="20"/>
              </w:rPr>
              <w:t xml:space="preserve"> 1 písm. b) za relevantné pre </w:t>
            </w:r>
            <w:r w:rsidR="0036513C">
              <w:rPr>
                <w:b/>
                <w:bCs/>
                <w:sz w:val="20"/>
                <w:szCs w:val="20"/>
              </w:rPr>
              <w:t>finančný</w:t>
            </w:r>
            <w:r w:rsidRPr="001B4678">
              <w:rPr>
                <w:b/>
                <w:bCs/>
                <w:sz w:val="20"/>
                <w:szCs w:val="20"/>
              </w:rPr>
              <w:t xml:space="preserve"> trh</w:t>
            </w:r>
            <w:r w:rsidR="0036513C">
              <w:rPr>
                <w:b/>
                <w:bCs/>
                <w:sz w:val="20"/>
                <w:szCs w:val="20"/>
              </w:rPr>
              <w:t xml:space="preserve"> Slovenskej republiky</w:t>
            </w:r>
            <w:r w:rsidRPr="001B4678">
              <w:rPr>
                <w:b/>
                <w:bCs/>
                <w:sz w:val="20"/>
                <w:szCs w:val="20"/>
              </w:rPr>
              <w:t>, oznámi to príslušnému orgánu dohľadu domovského členského štátu spolu s odôvodnením.</w:t>
            </w:r>
          </w:p>
          <w:p w14:paraId="337D6F74" w14:textId="77777777" w:rsidR="00E95D11" w:rsidRDefault="00E95D11" w:rsidP="00A80D3D">
            <w:pPr>
              <w:widowControl w:val="0"/>
              <w:adjustRightInd w:val="0"/>
              <w:jc w:val="both"/>
              <w:rPr>
                <w:b/>
                <w:bCs/>
                <w:sz w:val="20"/>
                <w:szCs w:val="20"/>
              </w:rPr>
            </w:pPr>
          </w:p>
          <w:p w14:paraId="5FB98291" w14:textId="25CB467C" w:rsidR="009C0D8F" w:rsidRDefault="00A80D3D" w:rsidP="00A80D3D">
            <w:pPr>
              <w:widowControl w:val="0"/>
              <w:adjustRightInd w:val="0"/>
              <w:jc w:val="both"/>
              <w:rPr>
                <w:b/>
                <w:bCs/>
                <w:sz w:val="20"/>
                <w:szCs w:val="20"/>
              </w:rPr>
            </w:pPr>
            <w:r w:rsidRPr="001B4678">
              <w:rPr>
                <w:b/>
                <w:bCs/>
                <w:sz w:val="20"/>
                <w:szCs w:val="20"/>
              </w:rPr>
              <w:t>(</w:t>
            </w:r>
            <w:r w:rsidR="009C0D8F">
              <w:rPr>
                <w:b/>
                <w:bCs/>
                <w:sz w:val="20"/>
                <w:szCs w:val="20"/>
              </w:rPr>
              <w:t>2</w:t>
            </w:r>
            <w:r w:rsidRPr="001B4678">
              <w:rPr>
                <w:b/>
                <w:bCs/>
                <w:sz w:val="20"/>
                <w:szCs w:val="20"/>
              </w:rPr>
              <w:t xml:space="preserve">) Ak </w:t>
            </w:r>
            <w:r w:rsidR="009C0D8F">
              <w:rPr>
                <w:b/>
                <w:bCs/>
                <w:sz w:val="20"/>
                <w:szCs w:val="20"/>
              </w:rPr>
              <w:t>Národná banka Slovenska</w:t>
            </w:r>
            <w:r w:rsidRPr="001B4678">
              <w:rPr>
                <w:b/>
                <w:bCs/>
                <w:sz w:val="20"/>
                <w:szCs w:val="20"/>
              </w:rPr>
              <w:t xml:space="preserve"> nesúhlasí s relevantnosťou činností vykonávaných </w:t>
            </w:r>
            <w:r w:rsidR="00A17E8D">
              <w:rPr>
                <w:b/>
                <w:bCs/>
                <w:sz w:val="20"/>
                <w:szCs w:val="20"/>
              </w:rPr>
              <w:t>poisťovňou alebo zaisťovňou prostredníctvom pobočky</w:t>
            </w:r>
            <w:r w:rsidRPr="001B4678">
              <w:rPr>
                <w:b/>
                <w:bCs/>
                <w:sz w:val="20"/>
                <w:szCs w:val="20"/>
              </w:rPr>
              <w:t xml:space="preserve"> sa alebo </w:t>
            </w:r>
            <w:r w:rsidR="00A17E8D">
              <w:rPr>
                <w:b/>
                <w:bCs/>
                <w:sz w:val="20"/>
                <w:szCs w:val="20"/>
              </w:rPr>
              <w:t>na základe práva slo</w:t>
            </w:r>
            <w:r w:rsidRPr="001B4678">
              <w:rPr>
                <w:b/>
                <w:bCs/>
                <w:sz w:val="20"/>
                <w:szCs w:val="20"/>
              </w:rPr>
              <w:t>bod</w:t>
            </w:r>
            <w:r w:rsidR="00A17E8D">
              <w:rPr>
                <w:b/>
                <w:bCs/>
                <w:sz w:val="20"/>
                <w:szCs w:val="20"/>
              </w:rPr>
              <w:t>ného</w:t>
            </w:r>
            <w:r w:rsidRPr="001B4678">
              <w:rPr>
                <w:b/>
                <w:bCs/>
                <w:sz w:val="20"/>
                <w:szCs w:val="20"/>
              </w:rPr>
              <w:t xml:space="preserve"> poskytova</w:t>
            </w:r>
            <w:r w:rsidR="00A17E8D">
              <w:rPr>
                <w:b/>
                <w:bCs/>
                <w:sz w:val="20"/>
                <w:szCs w:val="20"/>
              </w:rPr>
              <w:t>nia</w:t>
            </w:r>
            <w:r w:rsidRPr="001B4678">
              <w:rPr>
                <w:b/>
                <w:bCs/>
                <w:sz w:val="20"/>
                <w:szCs w:val="20"/>
              </w:rPr>
              <w:t xml:space="preserve"> služ</w:t>
            </w:r>
            <w:r w:rsidR="00A17E8D">
              <w:rPr>
                <w:b/>
                <w:bCs/>
                <w:sz w:val="20"/>
                <w:szCs w:val="20"/>
              </w:rPr>
              <w:t>ie</w:t>
            </w:r>
            <w:r w:rsidRPr="001B4678">
              <w:rPr>
                <w:b/>
                <w:bCs/>
                <w:sz w:val="20"/>
                <w:szCs w:val="20"/>
              </w:rPr>
              <w:t>b, oznámi to do jedného mesiaca orgánu dohľadu hostiteľského členského štátu spolu s odôvodnením.</w:t>
            </w:r>
          </w:p>
          <w:p w14:paraId="21389967" w14:textId="43A69629" w:rsidR="000C667C" w:rsidRDefault="00A80D3D" w:rsidP="00A80D3D">
            <w:pPr>
              <w:widowControl w:val="0"/>
              <w:adjustRightInd w:val="0"/>
              <w:jc w:val="both"/>
              <w:rPr>
                <w:b/>
                <w:bCs/>
                <w:sz w:val="20"/>
                <w:szCs w:val="20"/>
              </w:rPr>
            </w:pPr>
            <w:r w:rsidRPr="001B4678">
              <w:rPr>
                <w:b/>
                <w:bCs/>
                <w:sz w:val="20"/>
                <w:szCs w:val="20"/>
              </w:rPr>
              <w:t>(</w:t>
            </w:r>
            <w:r w:rsidR="00F02DC6">
              <w:rPr>
                <w:b/>
                <w:bCs/>
                <w:sz w:val="20"/>
                <w:szCs w:val="20"/>
              </w:rPr>
              <w:t>2</w:t>
            </w:r>
            <w:r w:rsidRPr="001B4678">
              <w:rPr>
                <w:b/>
                <w:bCs/>
                <w:sz w:val="20"/>
                <w:szCs w:val="20"/>
              </w:rPr>
              <w:t xml:space="preserve">) </w:t>
            </w:r>
            <w:r w:rsidR="007F1017">
              <w:rPr>
                <w:b/>
                <w:bCs/>
                <w:sz w:val="20"/>
                <w:szCs w:val="20"/>
              </w:rPr>
              <w:t xml:space="preserve">Pri </w:t>
            </w:r>
            <w:r w:rsidRPr="001B4678">
              <w:rPr>
                <w:b/>
                <w:bCs/>
                <w:sz w:val="20"/>
                <w:szCs w:val="20"/>
              </w:rPr>
              <w:t>nezhod</w:t>
            </w:r>
            <w:r w:rsidR="007F1017">
              <w:rPr>
                <w:b/>
                <w:bCs/>
                <w:sz w:val="20"/>
                <w:szCs w:val="20"/>
              </w:rPr>
              <w:t>e</w:t>
            </w:r>
            <w:r w:rsidRPr="001B4678">
              <w:rPr>
                <w:b/>
                <w:bCs/>
                <w:sz w:val="20"/>
                <w:szCs w:val="20"/>
              </w:rPr>
              <w:t xml:space="preserve"> týkajúcej sa relevantnosti činností vykonávaných na základe práva usadiť sa alebo slobody poskytovať služby môže </w:t>
            </w:r>
            <w:r w:rsidR="00F02DC6">
              <w:rPr>
                <w:b/>
                <w:bCs/>
                <w:sz w:val="20"/>
                <w:szCs w:val="20"/>
              </w:rPr>
              <w:t>Národná banka Slovenska</w:t>
            </w:r>
            <w:r w:rsidRPr="001B4678">
              <w:rPr>
                <w:b/>
                <w:bCs/>
                <w:sz w:val="20"/>
                <w:szCs w:val="20"/>
              </w:rPr>
              <w:t xml:space="preserve"> požiadať o pomoc Európsky orgán dohľadu podľa osobitného predpisu.</w:t>
            </w:r>
            <w:r w:rsidRPr="001B4678">
              <w:rPr>
                <w:b/>
                <w:bCs/>
                <w:sz w:val="20"/>
                <w:szCs w:val="20"/>
                <w:vertAlign w:val="superscript"/>
              </w:rPr>
              <w:t>22</w:t>
            </w:r>
            <w:r w:rsidRPr="001B4678">
              <w:rPr>
                <w:b/>
                <w:bCs/>
                <w:sz w:val="20"/>
                <w:szCs w:val="20"/>
              </w:rPr>
              <w:t>)</w:t>
            </w:r>
          </w:p>
          <w:p w14:paraId="270C5B8A" w14:textId="77777777" w:rsidR="000C667C" w:rsidRDefault="000C667C" w:rsidP="00A80D3D">
            <w:pPr>
              <w:widowControl w:val="0"/>
              <w:adjustRightInd w:val="0"/>
              <w:jc w:val="both"/>
              <w:rPr>
                <w:b/>
                <w:bCs/>
                <w:sz w:val="20"/>
                <w:szCs w:val="20"/>
              </w:rPr>
            </w:pPr>
          </w:p>
          <w:p w14:paraId="44532472" w14:textId="77777777" w:rsidR="00A80D3D" w:rsidRDefault="0022128A" w:rsidP="00A80D3D">
            <w:pPr>
              <w:widowControl w:val="0"/>
              <w:adjustRightInd w:val="0"/>
              <w:jc w:val="both"/>
              <w:rPr>
                <w:sz w:val="20"/>
                <w:szCs w:val="20"/>
              </w:rPr>
            </w:pPr>
            <w:r>
              <w:rPr>
                <w:sz w:val="20"/>
                <w:szCs w:val="20"/>
                <w:vertAlign w:val="superscript"/>
              </w:rPr>
              <w:t>22</w:t>
            </w:r>
            <w:r>
              <w:rPr>
                <w:sz w:val="20"/>
                <w:szCs w:val="20"/>
              </w:rPr>
              <w:t xml:space="preserve">) </w:t>
            </w:r>
            <w:r w:rsidRPr="0022128A">
              <w:rPr>
                <w:sz w:val="20"/>
                <w:szCs w:val="20"/>
              </w:rPr>
              <w:t>Čl. 19 nariadenia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 (Ú. v. EÚ L 331, 15. 12. 2010) v platnom znení.</w:t>
            </w:r>
          </w:p>
          <w:p w14:paraId="0CBACDF9" w14:textId="4BA13F0F" w:rsidR="00D71E16" w:rsidRPr="00E95D11" w:rsidRDefault="00D71E16" w:rsidP="00A80D3D">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B2DA311" w14:textId="77777777" w:rsidR="00A80D3D" w:rsidRDefault="00A80D3D" w:rsidP="00A80D3D">
            <w:pPr>
              <w:jc w:val="center"/>
              <w:rPr>
                <w:sz w:val="20"/>
                <w:szCs w:val="20"/>
              </w:rPr>
            </w:pPr>
          </w:p>
          <w:p w14:paraId="40487981" w14:textId="77777777" w:rsidR="0022128A" w:rsidRDefault="0022128A" w:rsidP="00A80D3D">
            <w:pPr>
              <w:jc w:val="center"/>
              <w:rPr>
                <w:sz w:val="20"/>
                <w:szCs w:val="20"/>
              </w:rPr>
            </w:pPr>
          </w:p>
          <w:p w14:paraId="7E921A6E" w14:textId="77777777" w:rsidR="0022128A" w:rsidRDefault="0022128A" w:rsidP="00A80D3D">
            <w:pPr>
              <w:jc w:val="center"/>
              <w:rPr>
                <w:sz w:val="20"/>
                <w:szCs w:val="20"/>
              </w:rPr>
            </w:pPr>
          </w:p>
          <w:p w14:paraId="77170A13" w14:textId="77777777" w:rsidR="0022128A" w:rsidRDefault="0022128A" w:rsidP="00A80D3D">
            <w:pPr>
              <w:jc w:val="center"/>
              <w:rPr>
                <w:sz w:val="20"/>
                <w:szCs w:val="20"/>
              </w:rPr>
            </w:pPr>
          </w:p>
          <w:p w14:paraId="44C09E46" w14:textId="77777777" w:rsidR="0022128A" w:rsidRDefault="0022128A" w:rsidP="00A80D3D">
            <w:pPr>
              <w:jc w:val="center"/>
              <w:rPr>
                <w:sz w:val="20"/>
                <w:szCs w:val="20"/>
              </w:rPr>
            </w:pPr>
          </w:p>
          <w:p w14:paraId="2F80AF1B" w14:textId="77777777" w:rsidR="0022128A" w:rsidRDefault="0022128A" w:rsidP="00A80D3D">
            <w:pPr>
              <w:jc w:val="center"/>
              <w:rPr>
                <w:sz w:val="20"/>
                <w:szCs w:val="20"/>
              </w:rPr>
            </w:pPr>
            <w:r>
              <w:rPr>
                <w:sz w:val="20"/>
                <w:szCs w:val="20"/>
              </w:rPr>
              <w:t>Ú</w:t>
            </w:r>
          </w:p>
          <w:p w14:paraId="4F91D4D7" w14:textId="77777777" w:rsidR="0022128A" w:rsidRDefault="0022128A" w:rsidP="00A80D3D">
            <w:pPr>
              <w:jc w:val="center"/>
              <w:rPr>
                <w:sz w:val="20"/>
                <w:szCs w:val="20"/>
              </w:rPr>
            </w:pPr>
          </w:p>
          <w:p w14:paraId="7A30B58C" w14:textId="77777777" w:rsidR="0022128A" w:rsidRDefault="0022128A" w:rsidP="00A80D3D">
            <w:pPr>
              <w:jc w:val="center"/>
              <w:rPr>
                <w:sz w:val="20"/>
                <w:szCs w:val="20"/>
              </w:rPr>
            </w:pPr>
          </w:p>
          <w:p w14:paraId="73463B05" w14:textId="77777777" w:rsidR="0022128A" w:rsidRDefault="0022128A" w:rsidP="00A80D3D">
            <w:pPr>
              <w:jc w:val="center"/>
              <w:rPr>
                <w:sz w:val="20"/>
                <w:szCs w:val="20"/>
              </w:rPr>
            </w:pPr>
          </w:p>
          <w:p w14:paraId="5AB57F2F" w14:textId="77777777" w:rsidR="0022128A" w:rsidRDefault="0022128A" w:rsidP="00A80D3D">
            <w:pPr>
              <w:jc w:val="center"/>
              <w:rPr>
                <w:sz w:val="20"/>
                <w:szCs w:val="20"/>
              </w:rPr>
            </w:pPr>
          </w:p>
          <w:p w14:paraId="60E0E702" w14:textId="77777777" w:rsidR="0022128A" w:rsidRDefault="0022128A" w:rsidP="00A80D3D">
            <w:pPr>
              <w:jc w:val="center"/>
              <w:rPr>
                <w:sz w:val="20"/>
                <w:szCs w:val="20"/>
              </w:rPr>
            </w:pPr>
          </w:p>
          <w:p w14:paraId="5BAFBFAB" w14:textId="77777777" w:rsidR="0022128A" w:rsidRDefault="0022128A" w:rsidP="00A80D3D">
            <w:pPr>
              <w:jc w:val="center"/>
              <w:rPr>
                <w:sz w:val="20"/>
                <w:szCs w:val="20"/>
              </w:rPr>
            </w:pPr>
          </w:p>
          <w:p w14:paraId="6C9495DD" w14:textId="77777777" w:rsidR="0022128A" w:rsidRDefault="0022128A" w:rsidP="00A80D3D">
            <w:pPr>
              <w:jc w:val="center"/>
              <w:rPr>
                <w:sz w:val="20"/>
                <w:szCs w:val="20"/>
              </w:rPr>
            </w:pPr>
          </w:p>
          <w:p w14:paraId="6F3852F9" w14:textId="77777777" w:rsidR="0022128A" w:rsidRDefault="0022128A" w:rsidP="00A80D3D">
            <w:pPr>
              <w:jc w:val="center"/>
              <w:rPr>
                <w:sz w:val="20"/>
                <w:szCs w:val="20"/>
              </w:rPr>
            </w:pPr>
          </w:p>
          <w:p w14:paraId="0A2975E8" w14:textId="77777777" w:rsidR="0022128A" w:rsidRDefault="0022128A" w:rsidP="00A80D3D">
            <w:pPr>
              <w:jc w:val="center"/>
              <w:rPr>
                <w:sz w:val="20"/>
                <w:szCs w:val="20"/>
              </w:rPr>
            </w:pPr>
          </w:p>
          <w:p w14:paraId="681F9AB9" w14:textId="77777777" w:rsidR="0022128A" w:rsidRDefault="0022128A" w:rsidP="00A80D3D">
            <w:pPr>
              <w:jc w:val="center"/>
              <w:rPr>
                <w:sz w:val="20"/>
                <w:szCs w:val="20"/>
              </w:rPr>
            </w:pPr>
          </w:p>
          <w:p w14:paraId="7EC5F97D" w14:textId="77777777" w:rsidR="0022128A" w:rsidRDefault="0022128A" w:rsidP="00A80D3D">
            <w:pPr>
              <w:jc w:val="center"/>
              <w:rPr>
                <w:sz w:val="20"/>
                <w:szCs w:val="20"/>
              </w:rPr>
            </w:pPr>
          </w:p>
          <w:p w14:paraId="21E9E8DB" w14:textId="77777777" w:rsidR="0022128A" w:rsidRDefault="0022128A" w:rsidP="00A80D3D">
            <w:pPr>
              <w:jc w:val="center"/>
              <w:rPr>
                <w:sz w:val="20"/>
                <w:szCs w:val="20"/>
              </w:rPr>
            </w:pPr>
          </w:p>
          <w:p w14:paraId="29ED8E46" w14:textId="77777777" w:rsidR="0022128A" w:rsidRDefault="0022128A" w:rsidP="00A80D3D">
            <w:pPr>
              <w:jc w:val="center"/>
              <w:rPr>
                <w:sz w:val="20"/>
                <w:szCs w:val="20"/>
              </w:rPr>
            </w:pPr>
          </w:p>
          <w:p w14:paraId="256F48ED" w14:textId="45EE736B" w:rsidR="0022128A" w:rsidRDefault="0022128A" w:rsidP="00A80D3D">
            <w:pPr>
              <w:jc w:val="center"/>
              <w:rPr>
                <w:sz w:val="20"/>
                <w:szCs w:val="20"/>
              </w:rPr>
            </w:pPr>
          </w:p>
          <w:p w14:paraId="67CE97CD" w14:textId="77777777" w:rsidR="00E95D11" w:rsidRDefault="00E95D11" w:rsidP="00A80D3D">
            <w:pPr>
              <w:jc w:val="center"/>
              <w:rPr>
                <w:sz w:val="20"/>
                <w:szCs w:val="20"/>
              </w:rPr>
            </w:pPr>
          </w:p>
          <w:p w14:paraId="6B6ED882" w14:textId="77777777" w:rsidR="0022128A" w:rsidRDefault="0022128A" w:rsidP="00A80D3D">
            <w:pPr>
              <w:jc w:val="center"/>
              <w:rPr>
                <w:sz w:val="20"/>
                <w:szCs w:val="20"/>
              </w:rPr>
            </w:pPr>
          </w:p>
          <w:p w14:paraId="2352EE31" w14:textId="28482E4A" w:rsidR="0022128A" w:rsidRDefault="0022128A" w:rsidP="00A80D3D">
            <w:pPr>
              <w:jc w:val="center"/>
              <w:rPr>
                <w:sz w:val="20"/>
                <w:szCs w:val="20"/>
              </w:rPr>
            </w:pPr>
            <w:r>
              <w:rPr>
                <w:sz w:val="20"/>
                <w:szCs w:val="20"/>
              </w:rPr>
              <w:t>n.</w:t>
            </w:r>
            <w:r w:rsidR="00B46BD1">
              <w:rPr>
                <w:sz w:val="20"/>
                <w:szCs w:val="20"/>
              </w:rPr>
              <w:t xml:space="preserve"> </w:t>
            </w:r>
            <w:r>
              <w:rPr>
                <w:sz w:val="20"/>
                <w:szCs w:val="20"/>
              </w:rPr>
              <w:t>a.</w:t>
            </w:r>
          </w:p>
          <w:p w14:paraId="780456B7" w14:textId="77777777" w:rsidR="0022128A" w:rsidRDefault="0022128A" w:rsidP="00A80D3D">
            <w:pPr>
              <w:jc w:val="center"/>
              <w:rPr>
                <w:sz w:val="20"/>
                <w:szCs w:val="20"/>
              </w:rPr>
            </w:pPr>
          </w:p>
          <w:p w14:paraId="0E14F7BE" w14:textId="77777777" w:rsidR="0022128A" w:rsidRDefault="0022128A" w:rsidP="00A80D3D">
            <w:pPr>
              <w:jc w:val="center"/>
              <w:rPr>
                <w:sz w:val="20"/>
                <w:szCs w:val="20"/>
              </w:rPr>
            </w:pPr>
          </w:p>
          <w:p w14:paraId="69C0F066" w14:textId="77777777" w:rsidR="0022128A" w:rsidRDefault="0022128A" w:rsidP="00A80D3D">
            <w:pPr>
              <w:jc w:val="center"/>
              <w:rPr>
                <w:sz w:val="20"/>
                <w:szCs w:val="20"/>
              </w:rPr>
            </w:pPr>
          </w:p>
          <w:p w14:paraId="2F729B13" w14:textId="77777777" w:rsidR="0022128A" w:rsidRDefault="0022128A" w:rsidP="00A80D3D">
            <w:pPr>
              <w:jc w:val="center"/>
              <w:rPr>
                <w:sz w:val="20"/>
                <w:szCs w:val="20"/>
              </w:rPr>
            </w:pPr>
          </w:p>
          <w:p w14:paraId="44946023" w14:textId="77777777" w:rsidR="0022128A" w:rsidRDefault="0022128A" w:rsidP="00A80D3D">
            <w:pPr>
              <w:jc w:val="center"/>
              <w:rPr>
                <w:sz w:val="20"/>
                <w:szCs w:val="20"/>
              </w:rPr>
            </w:pPr>
          </w:p>
          <w:p w14:paraId="25507DFD" w14:textId="77777777" w:rsidR="0022128A" w:rsidRDefault="0022128A" w:rsidP="00A80D3D">
            <w:pPr>
              <w:jc w:val="center"/>
              <w:rPr>
                <w:sz w:val="20"/>
                <w:szCs w:val="20"/>
              </w:rPr>
            </w:pPr>
          </w:p>
          <w:p w14:paraId="00EDB497" w14:textId="77777777" w:rsidR="0022128A" w:rsidRDefault="0022128A" w:rsidP="00A80D3D">
            <w:pPr>
              <w:jc w:val="center"/>
              <w:rPr>
                <w:sz w:val="20"/>
                <w:szCs w:val="20"/>
              </w:rPr>
            </w:pPr>
          </w:p>
          <w:p w14:paraId="39AB4987" w14:textId="77777777" w:rsidR="0022128A" w:rsidRDefault="0022128A" w:rsidP="00A80D3D">
            <w:pPr>
              <w:jc w:val="center"/>
              <w:rPr>
                <w:sz w:val="20"/>
                <w:szCs w:val="20"/>
              </w:rPr>
            </w:pPr>
          </w:p>
          <w:p w14:paraId="4F1218AA" w14:textId="77777777" w:rsidR="006A5770" w:rsidRDefault="006A5770" w:rsidP="00A80D3D">
            <w:pPr>
              <w:jc w:val="center"/>
              <w:rPr>
                <w:sz w:val="20"/>
                <w:szCs w:val="20"/>
              </w:rPr>
            </w:pPr>
          </w:p>
          <w:p w14:paraId="1127D4D0" w14:textId="77777777" w:rsidR="0022128A" w:rsidRDefault="0022128A" w:rsidP="00A80D3D">
            <w:pPr>
              <w:jc w:val="center"/>
              <w:rPr>
                <w:sz w:val="20"/>
                <w:szCs w:val="20"/>
              </w:rPr>
            </w:pPr>
          </w:p>
          <w:p w14:paraId="0AADB39E" w14:textId="77777777" w:rsidR="0022128A" w:rsidRDefault="0022128A" w:rsidP="00A80D3D">
            <w:pPr>
              <w:jc w:val="center"/>
              <w:rPr>
                <w:sz w:val="20"/>
                <w:szCs w:val="20"/>
              </w:rPr>
            </w:pPr>
          </w:p>
          <w:p w14:paraId="2A384AE7" w14:textId="77777777" w:rsidR="0022128A" w:rsidRDefault="0022128A" w:rsidP="00A80D3D">
            <w:pPr>
              <w:jc w:val="center"/>
              <w:rPr>
                <w:sz w:val="20"/>
                <w:szCs w:val="20"/>
              </w:rPr>
            </w:pPr>
            <w:r>
              <w:rPr>
                <w:sz w:val="20"/>
                <w:szCs w:val="20"/>
              </w:rPr>
              <w:t>Ú</w:t>
            </w:r>
          </w:p>
          <w:p w14:paraId="702E6CEF" w14:textId="77777777" w:rsidR="0022128A" w:rsidRDefault="0022128A" w:rsidP="00A80D3D">
            <w:pPr>
              <w:jc w:val="center"/>
              <w:rPr>
                <w:sz w:val="20"/>
                <w:szCs w:val="20"/>
              </w:rPr>
            </w:pPr>
          </w:p>
          <w:p w14:paraId="25AE9D5E" w14:textId="77777777" w:rsidR="0022128A" w:rsidRDefault="0022128A" w:rsidP="00A80D3D">
            <w:pPr>
              <w:jc w:val="center"/>
              <w:rPr>
                <w:sz w:val="20"/>
                <w:szCs w:val="20"/>
              </w:rPr>
            </w:pPr>
          </w:p>
          <w:p w14:paraId="149D88EC" w14:textId="77777777" w:rsidR="0022128A" w:rsidRDefault="0022128A" w:rsidP="00A80D3D">
            <w:pPr>
              <w:jc w:val="center"/>
              <w:rPr>
                <w:sz w:val="20"/>
                <w:szCs w:val="20"/>
              </w:rPr>
            </w:pPr>
          </w:p>
          <w:p w14:paraId="17420F17" w14:textId="77777777" w:rsidR="0022128A" w:rsidRDefault="0022128A" w:rsidP="00A80D3D">
            <w:pPr>
              <w:jc w:val="center"/>
              <w:rPr>
                <w:sz w:val="20"/>
                <w:szCs w:val="20"/>
              </w:rPr>
            </w:pPr>
          </w:p>
          <w:p w14:paraId="280DD7C2" w14:textId="77777777" w:rsidR="00E95D11" w:rsidRDefault="00E95D11" w:rsidP="00A80D3D">
            <w:pPr>
              <w:jc w:val="center"/>
              <w:rPr>
                <w:sz w:val="20"/>
                <w:szCs w:val="20"/>
              </w:rPr>
            </w:pPr>
          </w:p>
          <w:p w14:paraId="2BA98E44" w14:textId="77777777" w:rsidR="0022128A" w:rsidRDefault="0022128A" w:rsidP="00A80D3D">
            <w:pPr>
              <w:jc w:val="center"/>
              <w:rPr>
                <w:sz w:val="20"/>
                <w:szCs w:val="20"/>
              </w:rPr>
            </w:pPr>
            <w:r>
              <w:rPr>
                <w:sz w:val="20"/>
                <w:szCs w:val="20"/>
              </w:rPr>
              <w:t>Ú</w:t>
            </w:r>
          </w:p>
          <w:p w14:paraId="44C4F3BF" w14:textId="77777777" w:rsidR="0022128A" w:rsidRDefault="0022128A" w:rsidP="00A80D3D">
            <w:pPr>
              <w:jc w:val="center"/>
              <w:rPr>
                <w:sz w:val="20"/>
                <w:szCs w:val="20"/>
              </w:rPr>
            </w:pPr>
          </w:p>
          <w:p w14:paraId="55B01106" w14:textId="77777777" w:rsidR="0022128A" w:rsidRDefault="0022128A" w:rsidP="00A80D3D">
            <w:pPr>
              <w:jc w:val="center"/>
              <w:rPr>
                <w:sz w:val="20"/>
                <w:szCs w:val="20"/>
              </w:rPr>
            </w:pPr>
          </w:p>
          <w:p w14:paraId="6DE63882" w14:textId="77777777" w:rsidR="0022128A" w:rsidRDefault="0022128A" w:rsidP="00A80D3D">
            <w:pPr>
              <w:jc w:val="center"/>
              <w:rPr>
                <w:sz w:val="20"/>
                <w:szCs w:val="20"/>
              </w:rPr>
            </w:pPr>
          </w:p>
          <w:p w14:paraId="519950E2" w14:textId="77777777" w:rsidR="0022128A" w:rsidRDefault="0022128A" w:rsidP="00A80D3D">
            <w:pPr>
              <w:jc w:val="center"/>
              <w:rPr>
                <w:sz w:val="20"/>
                <w:szCs w:val="20"/>
              </w:rPr>
            </w:pPr>
          </w:p>
          <w:p w14:paraId="5B0862A1" w14:textId="77777777" w:rsidR="0022128A" w:rsidRDefault="0022128A" w:rsidP="00A80D3D">
            <w:pPr>
              <w:jc w:val="center"/>
              <w:rPr>
                <w:sz w:val="20"/>
                <w:szCs w:val="20"/>
              </w:rPr>
            </w:pPr>
          </w:p>
          <w:p w14:paraId="3C682522" w14:textId="77777777" w:rsidR="0022128A" w:rsidRDefault="0022128A" w:rsidP="00A80D3D">
            <w:pPr>
              <w:jc w:val="center"/>
              <w:rPr>
                <w:sz w:val="20"/>
                <w:szCs w:val="20"/>
              </w:rPr>
            </w:pPr>
          </w:p>
          <w:p w14:paraId="02F7CA61" w14:textId="77777777" w:rsidR="0022128A" w:rsidRDefault="0022128A" w:rsidP="00A80D3D">
            <w:pPr>
              <w:jc w:val="center"/>
              <w:rPr>
                <w:sz w:val="20"/>
                <w:szCs w:val="20"/>
              </w:rPr>
            </w:pPr>
          </w:p>
          <w:p w14:paraId="757C8519" w14:textId="128F795C" w:rsidR="0022128A" w:rsidRPr="00272022" w:rsidRDefault="0022128A" w:rsidP="00A80D3D">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50B0066" w14:textId="77777777" w:rsidR="00A80D3D" w:rsidRPr="00272022" w:rsidRDefault="00A80D3D" w:rsidP="00A80D3D">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87408DB" w14:textId="77777777" w:rsidR="00A80D3D" w:rsidRDefault="00A80D3D" w:rsidP="00A80D3D">
            <w:pPr>
              <w:pStyle w:val="Nadpis1"/>
              <w:rPr>
                <w:b w:val="0"/>
                <w:bCs w:val="0"/>
                <w:sz w:val="20"/>
                <w:szCs w:val="20"/>
              </w:rPr>
            </w:pPr>
          </w:p>
          <w:p w14:paraId="2A20923F" w14:textId="77777777" w:rsidR="0022128A" w:rsidRDefault="0022128A" w:rsidP="0022128A">
            <w:pPr>
              <w:jc w:val="center"/>
              <w:rPr>
                <w:sz w:val="20"/>
                <w:szCs w:val="20"/>
              </w:rPr>
            </w:pPr>
          </w:p>
          <w:p w14:paraId="4AC60158" w14:textId="77777777" w:rsidR="0022128A" w:rsidRDefault="0022128A" w:rsidP="0022128A">
            <w:pPr>
              <w:jc w:val="center"/>
              <w:rPr>
                <w:sz w:val="20"/>
                <w:szCs w:val="20"/>
              </w:rPr>
            </w:pPr>
          </w:p>
          <w:p w14:paraId="71FA5E16" w14:textId="77777777" w:rsidR="0022128A" w:rsidRDefault="0022128A" w:rsidP="0022128A">
            <w:pPr>
              <w:jc w:val="center"/>
              <w:rPr>
                <w:sz w:val="20"/>
                <w:szCs w:val="20"/>
              </w:rPr>
            </w:pPr>
          </w:p>
          <w:p w14:paraId="51E2DE41" w14:textId="77777777" w:rsidR="0022128A" w:rsidRDefault="0022128A" w:rsidP="0022128A">
            <w:pPr>
              <w:jc w:val="center"/>
              <w:rPr>
                <w:sz w:val="20"/>
                <w:szCs w:val="20"/>
              </w:rPr>
            </w:pPr>
          </w:p>
          <w:p w14:paraId="19B32F82" w14:textId="77777777" w:rsidR="0022128A" w:rsidRDefault="0022128A" w:rsidP="0022128A">
            <w:pPr>
              <w:jc w:val="center"/>
              <w:rPr>
                <w:sz w:val="20"/>
                <w:szCs w:val="20"/>
              </w:rPr>
            </w:pPr>
            <w:r>
              <w:rPr>
                <w:sz w:val="20"/>
                <w:szCs w:val="20"/>
              </w:rPr>
              <w:t>GP-N</w:t>
            </w:r>
          </w:p>
          <w:p w14:paraId="44D30AC7" w14:textId="77777777" w:rsidR="0022128A" w:rsidRDefault="0022128A" w:rsidP="0022128A">
            <w:pPr>
              <w:jc w:val="center"/>
              <w:rPr>
                <w:sz w:val="20"/>
                <w:szCs w:val="20"/>
              </w:rPr>
            </w:pPr>
          </w:p>
          <w:p w14:paraId="1E968FDC" w14:textId="77777777" w:rsidR="0022128A" w:rsidRDefault="0022128A" w:rsidP="0022128A">
            <w:pPr>
              <w:jc w:val="center"/>
              <w:rPr>
                <w:sz w:val="20"/>
                <w:szCs w:val="20"/>
              </w:rPr>
            </w:pPr>
          </w:p>
          <w:p w14:paraId="221A5B7C" w14:textId="77777777" w:rsidR="0022128A" w:rsidRDefault="0022128A" w:rsidP="0022128A">
            <w:pPr>
              <w:jc w:val="center"/>
              <w:rPr>
                <w:sz w:val="20"/>
                <w:szCs w:val="20"/>
              </w:rPr>
            </w:pPr>
          </w:p>
          <w:p w14:paraId="3B593DFD" w14:textId="77777777" w:rsidR="0022128A" w:rsidRDefault="0022128A" w:rsidP="0022128A">
            <w:pPr>
              <w:jc w:val="center"/>
              <w:rPr>
                <w:sz w:val="20"/>
                <w:szCs w:val="20"/>
              </w:rPr>
            </w:pPr>
          </w:p>
          <w:p w14:paraId="04C5C67E" w14:textId="77777777" w:rsidR="0022128A" w:rsidRDefault="0022128A" w:rsidP="0022128A">
            <w:pPr>
              <w:jc w:val="center"/>
              <w:rPr>
                <w:sz w:val="20"/>
                <w:szCs w:val="20"/>
              </w:rPr>
            </w:pPr>
          </w:p>
          <w:p w14:paraId="238E2FA1" w14:textId="77777777" w:rsidR="0022128A" w:rsidRDefault="0022128A" w:rsidP="0022128A">
            <w:pPr>
              <w:jc w:val="center"/>
              <w:rPr>
                <w:sz w:val="20"/>
                <w:szCs w:val="20"/>
              </w:rPr>
            </w:pPr>
          </w:p>
          <w:p w14:paraId="65D54566" w14:textId="77777777" w:rsidR="0022128A" w:rsidRDefault="0022128A" w:rsidP="0022128A">
            <w:pPr>
              <w:jc w:val="center"/>
              <w:rPr>
                <w:sz w:val="20"/>
                <w:szCs w:val="20"/>
              </w:rPr>
            </w:pPr>
          </w:p>
          <w:p w14:paraId="05396578" w14:textId="77777777" w:rsidR="0022128A" w:rsidRDefault="0022128A" w:rsidP="0022128A">
            <w:pPr>
              <w:jc w:val="center"/>
              <w:rPr>
                <w:sz w:val="20"/>
                <w:szCs w:val="20"/>
              </w:rPr>
            </w:pPr>
          </w:p>
          <w:p w14:paraId="59BECDF7" w14:textId="77777777" w:rsidR="0022128A" w:rsidRDefault="0022128A" w:rsidP="0022128A">
            <w:pPr>
              <w:jc w:val="center"/>
              <w:rPr>
                <w:sz w:val="20"/>
                <w:szCs w:val="20"/>
              </w:rPr>
            </w:pPr>
          </w:p>
          <w:p w14:paraId="2D270ED4" w14:textId="77777777" w:rsidR="0022128A" w:rsidRDefault="0022128A" w:rsidP="0022128A">
            <w:pPr>
              <w:jc w:val="center"/>
              <w:rPr>
                <w:sz w:val="20"/>
                <w:szCs w:val="20"/>
              </w:rPr>
            </w:pPr>
          </w:p>
          <w:p w14:paraId="53F11193" w14:textId="77777777" w:rsidR="0022128A" w:rsidRDefault="0022128A" w:rsidP="0022128A">
            <w:pPr>
              <w:jc w:val="center"/>
              <w:rPr>
                <w:sz w:val="20"/>
                <w:szCs w:val="20"/>
              </w:rPr>
            </w:pPr>
          </w:p>
          <w:p w14:paraId="3853CBA8" w14:textId="77777777" w:rsidR="0022128A" w:rsidRDefault="0022128A" w:rsidP="0022128A">
            <w:pPr>
              <w:jc w:val="center"/>
              <w:rPr>
                <w:sz w:val="20"/>
                <w:szCs w:val="20"/>
              </w:rPr>
            </w:pPr>
          </w:p>
          <w:p w14:paraId="28694F3D" w14:textId="77777777" w:rsidR="0022128A" w:rsidRDefault="0022128A" w:rsidP="0022128A">
            <w:pPr>
              <w:jc w:val="center"/>
              <w:rPr>
                <w:sz w:val="20"/>
                <w:szCs w:val="20"/>
              </w:rPr>
            </w:pPr>
          </w:p>
          <w:p w14:paraId="1C98A587" w14:textId="7BA27BB2" w:rsidR="0022128A" w:rsidRDefault="0022128A" w:rsidP="0022128A">
            <w:pPr>
              <w:jc w:val="center"/>
              <w:rPr>
                <w:sz w:val="20"/>
                <w:szCs w:val="20"/>
              </w:rPr>
            </w:pPr>
          </w:p>
          <w:p w14:paraId="23704EE8" w14:textId="77777777" w:rsidR="00E95D11" w:rsidRDefault="00E95D11" w:rsidP="0022128A">
            <w:pPr>
              <w:jc w:val="center"/>
              <w:rPr>
                <w:sz w:val="20"/>
                <w:szCs w:val="20"/>
              </w:rPr>
            </w:pPr>
          </w:p>
          <w:p w14:paraId="1CF5A1E2" w14:textId="77777777" w:rsidR="0022128A" w:rsidRDefault="0022128A" w:rsidP="0022128A">
            <w:pPr>
              <w:jc w:val="center"/>
              <w:rPr>
                <w:sz w:val="20"/>
                <w:szCs w:val="20"/>
              </w:rPr>
            </w:pPr>
          </w:p>
          <w:p w14:paraId="00A37AB6" w14:textId="77777777" w:rsidR="0022128A" w:rsidRDefault="0022128A" w:rsidP="0022128A">
            <w:pPr>
              <w:jc w:val="center"/>
              <w:rPr>
                <w:sz w:val="20"/>
                <w:szCs w:val="20"/>
              </w:rPr>
            </w:pPr>
            <w:r>
              <w:rPr>
                <w:sz w:val="20"/>
                <w:szCs w:val="20"/>
              </w:rPr>
              <w:t>GP-N</w:t>
            </w:r>
          </w:p>
          <w:p w14:paraId="1C966B36" w14:textId="77777777" w:rsidR="0022128A" w:rsidRDefault="0022128A" w:rsidP="0022128A">
            <w:pPr>
              <w:jc w:val="center"/>
              <w:rPr>
                <w:sz w:val="20"/>
                <w:szCs w:val="20"/>
              </w:rPr>
            </w:pPr>
          </w:p>
          <w:p w14:paraId="605360D7" w14:textId="77777777" w:rsidR="0022128A" w:rsidRDefault="0022128A" w:rsidP="0022128A">
            <w:pPr>
              <w:jc w:val="center"/>
              <w:rPr>
                <w:sz w:val="20"/>
                <w:szCs w:val="20"/>
              </w:rPr>
            </w:pPr>
          </w:p>
          <w:p w14:paraId="7B91D564" w14:textId="77777777" w:rsidR="0022128A" w:rsidRDefault="0022128A" w:rsidP="0022128A">
            <w:pPr>
              <w:jc w:val="center"/>
              <w:rPr>
                <w:sz w:val="20"/>
                <w:szCs w:val="20"/>
              </w:rPr>
            </w:pPr>
          </w:p>
          <w:p w14:paraId="36A2FA16" w14:textId="77777777" w:rsidR="0022128A" w:rsidRDefault="0022128A" w:rsidP="0022128A">
            <w:pPr>
              <w:jc w:val="center"/>
              <w:rPr>
                <w:sz w:val="20"/>
                <w:szCs w:val="20"/>
              </w:rPr>
            </w:pPr>
          </w:p>
          <w:p w14:paraId="10E8BC65" w14:textId="77777777" w:rsidR="0022128A" w:rsidRDefault="0022128A" w:rsidP="0022128A">
            <w:pPr>
              <w:jc w:val="center"/>
              <w:rPr>
                <w:sz w:val="20"/>
                <w:szCs w:val="20"/>
              </w:rPr>
            </w:pPr>
          </w:p>
          <w:p w14:paraId="747B71C8" w14:textId="77777777" w:rsidR="0022128A" w:rsidRDefault="0022128A" w:rsidP="0022128A">
            <w:pPr>
              <w:jc w:val="center"/>
              <w:rPr>
                <w:sz w:val="20"/>
                <w:szCs w:val="20"/>
              </w:rPr>
            </w:pPr>
          </w:p>
          <w:p w14:paraId="3DA860A3" w14:textId="77777777" w:rsidR="0022128A" w:rsidRDefault="0022128A" w:rsidP="0022128A">
            <w:pPr>
              <w:jc w:val="center"/>
              <w:rPr>
                <w:sz w:val="20"/>
                <w:szCs w:val="20"/>
              </w:rPr>
            </w:pPr>
          </w:p>
          <w:p w14:paraId="57374144" w14:textId="77777777" w:rsidR="0022128A" w:rsidRDefault="0022128A" w:rsidP="0022128A">
            <w:pPr>
              <w:jc w:val="center"/>
              <w:rPr>
                <w:sz w:val="20"/>
                <w:szCs w:val="20"/>
              </w:rPr>
            </w:pPr>
          </w:p>
          <w:p w14:paraId="2585ECB3" w14:textId="77777777" w:rsidR="0022128A" w:rsidRDefault="0022128A" w:rsidP="0022128A">
            <w:pPr>
              <w:jc w:val="center"/>
              <w:rPr>
                <w:sz w:val="20"/>
                <w:szCs w:val="20"/>
              </w:rPr>
            </w:pPr>
          </w:p>
          <w:p w14:paraId="6485B7F3" w14:textId="77777777" w:rsidR="006A5770" w:rsidRDefault="006A5770" w:rsidP="0022128A">
            <w:pPr>
              <w:jc w:val="center"/>
              <w:rPr>
                <w:sz w:val="20"/>
                <w:szCs w:val="20"/>
              </w:rPr>
            </w:pPr>
          </w:p>
          <w:p w14:paraId="41C3D84E" w14:textId="77777777" w:rsidR="0022128A" w:rsidRDefault="0022128A" w:rsidP="0022128A">
            <w:pPr>
              <w:jc w:val="center"/>
              <w:rPr>
                <w:sz w:val="20"/>
                <w:szCs w:val="20"/>
              </w:rPr>
            </w:pPr>
          </w:p>
          <w:p w14:paraId="387328CD" w14:textId="77777777" w:rsidR="0022128A" w:rsidRDefault="0022128A" w:rsidP="0022128A">
            <w:pPr>
              <w:jc w:val="center"/>
              <w:rPr>
                <w:sz w:val="20"/>
                <w:szCs w:val="20"/>
              </w:rPr>
            </w:pPr>
            <w:r>
              <w:rPr>
                <w:sz w:val="20"/>
                <w:szCs w:val="20"/>
              </w:rPr>
              <w:t>GP-N</w:t>
            </w:r>
          </w:p>
          <w:p w14:paraId="20AADF50" w14:textId="77777777" w:rsidR="0022128A" w:rsidRDefault="0022128A" w:rsidP="0022128A">
            <w:pPr>
              <w:jc w:val="center"/>
              <w:rPr>
                <w:sz w:val="20"/>
                <w:szCs w:val="20"/>
              </w:rPr>
            </w:pPr>
          </w:p>
          <w:p w14:paraId="4FA8B164" w14:textId="77777777" w:rsidR="0022128A" w:rsidRDefault="0022128A" w:rsidP="0022128A">
            <w:pPr>
              <w:jc w:val="center"/>
              <w:rPr>
                <w:sz w:val="20"/>
                <w:szCs w:val="20"/>
              </w:rPr>
            </w:pPr>
          </w:p>
          <w:p w14:paraId="3EA8F10A" w14:textId="77777777" w:rsidR="0022128A" w:rsidRDefault="0022128A" w:rsidP="0022128A">
            <w:pPr>
              <w:jc w:val="center"/>
              <w:rPr>
                <w:sz w:val="20"/>
                <w:szCs w:val="20"/>
              </w:rPr>
            </w:pPr>
          </w:p>
          <w:p w14:paraId="4A82741F" w14:textId="361AEE97" w:rsidR="0022128A" w:rsidRDefault="0022128A" w:rsidP="0022128A">
            <w:pPr>
              <w:jc w:val="center"/>
              <w:rPr>
                <w:sz w:val="20"/>
                <w:szCs w:val="20"/>
              </w:rPr>
            </w:pPr>
          </w:p>
          <w:p w14:paraId="675C56D6" w14:textId="77777777" w:rsidR="0022128A" w:rsidRDefault="0022128A" w:rsidP="0022128A">
            <w:pPr>
              <w:jc w:val="center"/>
              <w:rPr>
                <w:sz w:val="20"/>
                <w:szCs w:val="20"/>
              </w:rPr>
            </w:pPr>
          </w:p>
          <w:p w14:paraId="388EEA70" w14:textId="77777777" w:rsidR="0022128A" w:rsidRDefault="0022128A" w:rsidP="0022128A">
            <w:pPr>
              <w:jc w:val="center"/>
              <w:rPr>
                <w:sz w:val="20"/>
                <w:szCs w:val="20"/>
              </w:rPr>
            </w:pPr>
            <w:r>
              <w:rPr>
                <w:sz w:val="20"/>
                <w:szCs w:val="20"/>
              </w:rPr>
              <w:t>GP-N</w:t>
            </w:r>
          </w:p>
          <w:p w14:paraId="5D80CE59" w14:textId="77777777" w:rsidR="0022128A" w:rsidRDefault="0022128A" w:rsidP="0022128A">
            <w:pPr>
              <w:jc w:val="center"/>
              <w:rPr>
                <w:sz w:val="20"/>
                <w:szCs w:val="20"/>
              </w:rPr>
            </w:pPr>
          </w:p>
          <w:p w14:paraId="0F276708" w14:textId="77777777" w:rsidR="0022128A" w:rsidRDefault="0022128A" w:rsidP="0022128A">
            <w:pPr>
              <w:jc w:val="center"/>
              <w:rPr>
                <w:sz w:val="20"/>
                <w:szCs w:val="20"/>
              </w:rPr>
            </w:pPr>
          </w:p>
          <w:p w14:paraId="58B686B3" w14:textId="77777777" w:rsidR="0022128A" w:rsidRDefault="0022128A" w:rsidP="0022128A">
            <w:pPr>
              <w:jc w:val="center"/>
              <w:rPr>
                <w:sz w:val="20"/>
                <w:szCs w:val="20"/>
              </w:rPr>
            </w:pPr>
          </w:p>
          <w:p w14:paraId="3F094090" w14:textId="77777777" w:rsidR="0022128A" w:rsidRDefault="0022128A" w:rsidP="0022128A">
            <w:pPr>
              <w:jc w:val="center"/>
              <w:rPr>
                <w:sz w:val="20"/>
                <w:szCs w:val="20"/>
              </w:rPr>
            </w:pPr>
          </w:p>
          <w:p w14:paraId="22D0FDD8" w14:textId="77777777" w:rsidR="0022128A" w:rsidRDefault="0022128A" w:rsidP="0022128A">
            <w:pPr>
              <w:jc w:val="center"/>
              <w:rPr>
                <w:sz w:val="20"/>
                <w:szCs w:val="20"/>
              </w:rPr>
            </w:pPr>
          </w:p>
          <w:p w14:paraId="14316B53" w14:textId="77777777" w:rsidR="0022128A" w:rsidRDefault="0022128A" w:rsidP="0022128A">
            <w:pPr>
              <w:jc w:val="center"/>
              <w:rPr>
                <w:sz w:val="20"/>
                <w:szCs w:val="20"/>
              </w:rPr>
            </w:pPr>
          </w:p>
          <w:p w14:paraId="59DD30D1" w14:textId="77777777" w:rsidR="0022128A" w:rsidRDefault="0022128A" w:rsidP="0022128A">
            <w:pPr>
              <w:jc w:val="center"/>
              <w:rPr>
                <w:sz w:val="20"/>
                <w:szCs w:val="20"/>
              </w:rPr>
            </w:pPr>
          </w:p>
          <w:p w14:paraId="521B2DAF" w14:textId="3476173C" w:rsidR="0022128A" w:rsidRPr="0022128A" w:rsidRDefault="0022128A" w:rsidP="0022128A">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77B46A3D" w14:textId="77777777" w:rsidR="00A80D3D" w:rsidRPr="00272022" w:rsidRDefault="00A80D3D" w:rsidP="00A80D3D">
            <w:pPr>
              <w:pStyle w:val="Nadpis1"/>
              <w:rPr>
                <w:b w:val="0"/>
                <w:bCs w:val="0"/>
                <w:sz w:val="20"/>
                <w:szCs w:val="20"/>
              </w:rPr>
            </w:pPr>
          </w:p>
        </w:tc>
      </w:tr>
      <w:tr w:rsidR="00C722ED" w:rsidRPr="00272022" w14:paraId="02C5AAC1" w14:textId="77777777" w:rsidTr="00CA6668">
        <w:tc>
          <w:tcPr>
            <w:tcW w:w="425" w:type="dxa"/>
            <w:tcBorders>
              <w:top w:val="single" w:sz="4" w:space="0" w:color="auto"/>
              <w:left w:val="single" w:sz="12" w:space="0" w:color="auto"/>
              <w:bottom w:val="single" w:sz="4" w:space="0" w:color="auto"/>
              <w:right w:val="single" w:sz="4" w:space="0" w:color="auto"/>
            </w:tcBorders>
          </w:tcPr>
          <w:p w14:paraId="7DA3EF58" w14:textId="1B2CFA6D" w:rsidR="00C722ED" w:rsidRPr="00272022" w:rsidRDefault="00C722ED" w:rsidP="00C722ED">
            <w:pPr>
              <w:rPr>
                <w:sz w:val="20"/>
                <w:szCs w:val="20"/>
              </w:rPr>
            </w:pPr>
            <w:r>
              <w:rPr>
                <w:sz w:val="20"/>
                <w:szCs w:val="20"/>
              </w:rPr>
              <w:t>66.</w:t>
            </w:r>
          </w:p>
        </w:tc>
        <w:tc>
          <w:tcPr>
            <w:tcW w:w="6096" w:type="dxa"/>
            <w:tcBorders>
              <w:top w:val="single" w:sz="4" w:space="0" w:color="auto"/>
              <w:left w:val="single" w:sz="4" w:space="0" w:color="auto"/>
              <w:bottom w:val="single" w:sz="4" w:space="0" w:color="auto"/>
              <w:right w:val="single" w:sz="4" w:space="0" w:color="auto"/>
            </w:tcBorders>
          </w:tcPr>
          <w:p w14:paraId="16229772" w14:textId="77777777" w:rsidR="00C722ED" w:rsidRPr="00D71E16" w:rsidRDefault="00C722ED" w:rsidP="00C722ED">
            <w:pPr>
              <w:adjustRightInd w:val="0"/>
              <w:jc w:val="both"/>
              <w:rPr>
                <w:rFonts w:ascii="Arial Narrow" w:hAnsi="Arial Narrow"/>
                <w:color w:val="000000"/>
                <w:sz w:val="20"/>
                <w:szCs w:val="20"/>
              </w:rPr>
            </w:pPr>
            <w:r w:rsidRPr="00D71E16">
              <w:rPr>
                <w:rFonts w:ascii="Arial Narrow" w:hAnsi="Arial Narrow"/>
                <w:color w:val="000000"/>
                <w:sz w:val="20"/>
                <w:szCs w:val="20"/>
              </w:rPr>
              <w:t xml:space="preserve">Článok 152ab </w:t>
            </w:r>
          </w:p>
          <w:p w14:paraId="7864C4AE" w14:textId="77777777" w:rsidR="00C722ED" w:rsidRPr="00D71E16" w:rsidRDefault="00C722ED" w:rsidP="00C722ED">
            <w:pPr>
              <w:adjustRightInd w:val="0"/>
              <w:jc w:val="both"/>
              <w:rPr>
                <w:rFonts w:ascii="Arial Narrow" w:hAnsi="Arial Narrow"/>
                <w:color w:val="000000"/>
                <w:sz w:val="20"/>
                <w:szCs w:val="20"/>
              </w:rPr>
            </w:pPr>
            <w:r w:rsidRPr="00D71E16">
              <w:rPr>
                <w:rFonts w:ascii="Arial Narrow" w:hAnsi="Arial Narrow"/>
                <w:color w:val="000000"/>
                <w:sz w:val="20"/>
                <w:szCs w:val="20"/>
              </w:rPr>
              <w:t>Posilnená spolupráca v oblasti dohľadu a výmena informácií medzi domovskými a hostiteľskými orgánmi dohľadu v súvislosti s významnými cezhraničnými činnosťami</w:t>
            </w:r>
          </w:p>
          <w:p w14:paraId="5C352155" w14:textId="77777777" w:rsidR="00F02DC6" w:rsidRPr="00D71E16" w:rsidRDefault="00F02DC6" w:rsidP="00C722ED">
            <w:pPr>
              <w:adjustRightInd w:val="0"/>
              <w:jc w:val="both"/>
              <w:rPr>
                <w:rFonts w:ascii="Arial Narrow" w:hAnsi="Arial Narrow"/>
                <w:color w:val="000000"/>
                <w:sz w:val="20"/>
                <w:szCs w:val="20"/>
              </w:rPr>
            </w:pPr>
          </w:p>
          <w:p w14:paraId="1F82115F" w14:textId="38C79893" w:rsidR="00C722ED" w:rsidRPr="00D71E16" w:rsidRDefault="00C722ED" w:rsidP="00C722ED">
            <w:pPr>
              <w:adjustRightInd w:val="0"/>
              <w:jc w:val="both"/>
              <w:rPr>
                <w:rFonts w:ascii="Arial Narrow" w:hAnsi="Arial Narrow"/>
                <w:color w:val="000000"/>
                <w:sz w:val="20"/>
                <w:szCs w:val="20"/>
              </w:rPr>
            </w:pPr>
            <w:r w:rsidRPr="00D71E16">
              <w:rPr>
                <w:rFonts w:ascii="Arial Narrow" w:hAnsi="Arial Narrow"/>
                <w:color w:val="000000"/>
                <w:sz w:val="20"/>
                <w:szCs w:val="20"/>
              </w:rPr>
              <w:t>1. V prípade významných cezhraničných činností orgán dohľadu domovského členského štátu spolupracuje s orgánom dohľadu hostiteľského členského štátu s cieľom posúdiť, či podnik jasne chápe riziká, ktorým čelí alebo môže čeliť v hostiteľskom členskom štáte a či ich zodpovedne riadi.</w:t>
            </w:r>
          </w:p>
          <w:p w14:paraId="3901BA84" w14:textId="77777777" w:rsidR="00C722ED" w:rsidRPr="00D71E16" w:rsidRDefault="00C722ED" w:rsidP="00C722ED">
            <w:pPr>
              <w:jc w:val="both"/>
              <w:rPr>
                <w:rFonts w:ascii="Arial Narrow" w:hAnsi="Arial Narrow"/>
                <w:sz w:val="20"/>
                <w:szCs w:val="20"/>
              </w:rPr>
            </w:pPr>
          </w:p>
          <w:p w14:paraId="7C74DFF9" w14:textId="77777777" w:rsidR="00C722ED" w:rsidRPr="00D71E16" w:rsidRDefault="00C722ED" w:rsidP="00C722ED">
            <w:pPr>
              <w:jc w:val="both"/>
              <w:rPr>
                <w:rFonts w:ascii="Arial Narrow" w:hAnsi="Arial Narrow"/>
                <w:sz w:val="20"/>
                <w:szCs w:val="20"/>
              </w:rPr>
            </w:pPr>
          </w:p>
          <w:p w14:paraId="52DEECBB" w14:textId="77777777" w:rsidR="00C722ED" w:rsidRPr="00D71E16" w:rsidRDefault="00C722ED" w:rsidP="00C722ED">
            <w:pPr>
              <w:jc w:val="both"/>
              <w:rPr>
                <w:rFonts w:ascii="Arial Narrow" w:hAnsi="Arial Narrow"/>
                <w:sz w:val="20"/>
                <w:szCs w:val="20"/>
              </w:rPr>
            </w:pPr>
          </w:p>
          <w:p w14:paraId="44C25CB2" w14:textId="77777777" w:rsidR="00C722ED" w:rsidRPr="00D71E16" w:rsidRDefault="00C722ED" w:rsidP="00C722ED">
            <w:pPr>
              <w:jc w:val="both"/>
              <w:rPr>
                <w:rFonts w:ascii="Arial Narrow" w:hAnsi="Arial Narrow"/>
                <w:sz w:val="20"/>
                <w:szCs w:val="20"/>
              </w:rPr>
            </w:pPr>
          </w:p>
          <w:p w14:paraId="6C8F97F2" w14:textId="77777777" w:rsidR="00F02DC6" w:rsidRPr="00D71E16" w:rsidRDefault="00F02DC6" w:rsidP="00C722ED">
            <w:pPr>
              <w:jc w:val="both"/>
              <w:rPr>
                <w:rFonts w:ascii="Arial Narrow" w:hAnsi="Arial Narrow"/>
                <w:sz w:val="20"/>
                <w:szCs w:val="20"/>
              </w:rPr>
            </w:pPr>
          </w:p>
          <w:p w14:paraId="30B57CC6" w14:textId="77777777" w:rsidR="00F02DC6" w:rsidRPr="00D71E16" w:rsidRDefault="00F02DC6" w:rsidP="00C722ED">
            <w:pPr>
              <w:jc w:val="both"/>
              <w:rPr>
                <w:rFonts w:ascii="Arial Narrow" w:hAnsi="Arial Narrow"/>
                <w:sz w:val="20"/>
                <w:szCs w:val="20"/>
              </w:rPr>
            </w:pPr>
          </w:p>
          <w:p w14:paraId="048B109A" w14:textId="77777777" w:rsidR="00F02DC6" w:rsidRPr="00D71E16" w:rsidRDefault="00F02DC6" w:rsidP="00C722ED">
            <w:pPr>
              <w:jc w:val="both"/>
              <w:rPr>
                <w:rFonts w:ascii="Arial Narrow" w:hAnsi="Arial Narrow"/>
                <w:sz w:val="20"/>
                <w:szCs w:val="20"/>
              </w:rPr>
            </w:pPr>
          </w:p>
          <w:p w14:paraId="739B7F68" w14:textId="77777777" w:rsidR="00C722ED" w:rsidRPr="00D71E16" w:rsidRDefault="00C722ED" w:rsidP="00C722ED">
            <w:pPr>
              <w:jc w:val="both"/>
              <w:rPr>
                <w:rFonts w:ascii="Arial Narrow" w:hAnsi="Arial Narrow"/>
                <w:sz w:val="20"/>
                <w:szCs w:val="20"/>
              </w:rPr>
            </w:pPr>
          </w:p>
          <w:p w14:paraId="66C80457" w14:textId="77777777" w:rsidR="009564DA" w:rsidRPr="00D71E16" w:rsidRDefault="009564DA" w:rsidP="00C722ED">
            <w:pPr>
              <w:jc w:val="both"/>
              <w:rPr>
                <w:rFonts w:ascii="Arial Narrow" w:hAnsi="Arial Narrow"/>
                <w:sz w:val="20"/>
                <w:szCs w:val="20"/>
              </w:rPr>
            </w:pPr>
          </w:p>
          <w:p w14:paraId="29E52C29" w14:textId="77777777" w:rsidR="009564DA" w:rsidRPr="00D71E16" w:rsidRDefault="009564DA" w:rsidP="00C722ED">
            <w:pPr>
              <w:jc w:val="both"/>
              <w:rPr>
                <w:rFonts w:ascii="Arial Narrow" w:hAnsi="Arial Narrow"/>
                <w:sz w:val="20"/>
                <w:szCs w:val="20"/>
              </w:rPr>
            </w:pPr>
          </w:p>
          <w:p w14:paraId="1EB09BB8" w14:textId="22FC02BC"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Spolupráca musí byť úmerná rizikám, ktoré predstavujú významné cezhraničné činnosti, a musí zahŕňať aspoň tieto aspekty: </w:t>
            </w:r>
          </w:p>
          <w:p w14:paraId="13CCB5BD" w14:textId="125D3A17"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a) systém správy a riadenia vrátane schopnosti správneho orgánu, riadiaceho orgánu alebo kontrolného orgánu pochopiť špecifiká cezhraničného trhu, nástroje riadenia rizík, zavedené vnútorné kontroly a postupy dodržiavania predpisov pre cezhraničné činnosti; </w:t>
            </w:r>
          </w:p>
          <w:p w14:paraId="4A8E407D" w14:textId="5ACED513"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b) zverenie výkonu činností (outsourcing) a distribučné partnerstvá; </w:t>
            </w:r>
          </w:p>
          <w:p w14:paraId="7292A175" w14:textId="31E8EF6D" w:rsidR="00C722ED" w:rsidRPr="00D71E16" w:rsidRDefault="00C722ED" w:rsidP="00C722ED">
            <w:pPr>
              <w:jc w:val="both"/>
              <w:rPr>
                <w:rFonts w:ascii="Arial Narrow" w:hAnsi="Arial Narrow"/>
                <w:sz w:val="20"/>
                <w:szCs w:val="20"/>
              </w:rPr>
            </w:pPr>
            <w:r w:rsidRPr="00D71E16">
              <w:rPr>
                <w:rFonts w:ascii="Arial Narrow" w:hAnsi="Arial Narrow"/>
                <w:sz w:val="20"/>
                <w:szCs w:val="20"/>
              </w:rPr>
              <w:t>c) obchodná stratégia a vybavovanie nárokov;</w:t>
            </w:r>
          </w:p>
          <w:p w14:paraId="1FC86224" w14:textId="4048140B" w:rsidR="00C722ED" w:rsidRPr="00D71E16" w:rsidRDefault="00C722ED" w:rsidP="00C722ED">
            <w:pPr>
              <w:jc w:val="both"/>
              <w:rPr>
                <w:rFonts w:ascii="Arial Narrow" w:hAnsi="Arial Narrow"/>
                <w:sz w:val="20"/>
                <w:szCs w:val="20"/>
              </w:rPr>
            </w:pPr>
            <w:r w:rsidRPr="00D71E16">
              <w:rPr>
                <w:rFonts w:ascii="Arial Narrow" w:hAnsi="Arial Narrow"/>
                <w:sz w:val="20"/>
                <w:szCs w:val="20"/>
              </w:rPr>
              <w:t>d) ochrana spotrebiteľa.</w:t>
            </w:r>
          </w:p>
          <w:p w14:paraId="7BDE7FC8" w14:textId="77777777" w:rsidR="006A5770" w:rsidRPr="00D71E16" w:rsidRDefault="006A5770" w:rsidP="00C722ED">
            <w:pPr>
              <w:jc w:val="both"/>
              <w:rPr>
                <w:rFonts w:ascii="Arial Narrow" w:hAnsi="Arial Narrow"/>
                <w:sz w:val="20"/>
                <w:szCs w:val="20"/>
              </w:rPr>
            </w:pPr>
          </w:p>
          <w:p w14:paraId="1AF334B2" w14:textId="77777777" w:rsidR="009564DA" w:rsidRPr="00D71E16" w:rsidRDefault="009564DA" w:rsidP="00C722ED">
            <w:pPr>
              <w:jc w:val="both"/>
              <w:rPr>
                <w:rFonts w:ascii="Arial Narrow" w:hAnsi="Arial Narrow"/>
                <w:sz w:val="20"/>
                <w:szCs w:val="20"/>
              </w:rPr>
            </w:pPr>
          </w:p>
          <w:p w14:paraId="4DEDCD41" w14:textId="77777777" w:rsidR="00350C85" w:rsidRPr="00D71E16" w:rsidRDefault="00350C85" w:rsidP="00C722ED">
            <w:pPr>
              <w:jc w:val="both"/>
              <w:rPr>
                <w:rFonts w:ascii="Arial Narrow" w:hAnsi="Arial Narrow"/>
                <w:sz w:val="20"/>
                <w:szCs w:val="20"/>
              </w:rPr>
            </w:pPr>
          </w:p>
          <w:p w14:paraId="09CE1E89" w14:textId="00D232CB"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2. Orgán dohľadu domovského členského štátu včas informuje orgán dohľadu hostiteľského členského štátu o výsledku svojho procesu preskúmania orgánom dohľadu v súvislosti s významnými cezhraničnými činnosťami, ak sa zistili potenciálne problémy týkajúce sa dodržiavania právnych a správnych ustanovení uplatniteľných v hostiteľskom alebo domovskom členskom štáte alebo významné otázky týkajúce sa aspektov uvedených v ods. 1 druhom pododseku, a takéto otázky majú alebo môžu mať vplyv na výkon činností v hostiteľskom členskom štáte. </w:t>
            </w:r>
          </w:p>
          <w:p w14:paraId="05793EBC" w14:textId="77777777" w:rsidR="00C722ED" w:rsidRPr="00D71E16" w:rsidRDefault="00C722ED" w:rsidP="00C722ED">
            <w:pPr>
              <w:jc w:val="both"/>
              <w:rPr>
                <w:rFonts w:ascii="Arial Narrow" w:hAnsi="Arial Narrow"/>
                <w:sz w:val="20"/>
                <w:szCs w:val="20"/>
              </w:rPr>
            </w:pPr>
          </w:p>
          <w:p w14:paraId="216AC9F5" w14:textId="77777777" w:rsidR="009564DA" w:rsidRPr="00D71E16" w:rsidRDefault="009564DA" w:rsidP="00C722ED">
            <w:pPr>
              <w:jc w:val="both"/>
              <w:rPr>
                <w:rFonts w:ascii="Arial Narrow" w:hAnsi="Arial Narrow"/>
                <w:sz w:val="20"/>
                <w:szCs w:val="20"/>
              </w:rPr>
            </w:pPr>
          </w:p>
          <w:p w14:paraId="5CE8E965" w14:textId="77777777" w:rsidR="009564DA" w:rsidRPr="00D71E16" w:rsidRDefault="009564DA" w:rsidP="00C722ED">
            <w:pPr>
              <w:jc w:val="both"/>
              <w:rPr>
                <w:rFonts w:ascii="Arial Narrow" w:hAnsi="Arial Narrow"/>
                <w:sz w:val="20"/>
                <w:szCs w:val="20"/>
              </w:rPr>
            </w:pPr>
          </w:p>
          <w:p w14:paraId="5DB6A09D" w14:textId="77777777" w:rsidR="009564DA" w:rsidRPr="00D71E16" w:rsidRDefault="009564DA" w:rsidP="00C722ED">
            <w:pPr>
              <w:jc w:val="both"/>
              <w:rPr>
                <w:rFonts w:ascii="Arial Narrow" w:hAnsi="Arial Narrow"/>
                <w:sz w:val="20"/>
                <w:szCs w:val="20"/>
              </w:rPr>
            </w:pPr>
          </w:p>
          <w:p w14:paraId="2664B9DF" w14:textId="48EA8BAA"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Orgán dohľadu domovského členského štátu poskytne orgánu dohľadu hostiteľského členského štátu, v ktorom podnik vykonáva významné cezhraničné činnosti, aspoň raz ročne alebo častejšie v prípade žiadosti orgánu dohľadu dotknutého hostiteľského členského štátu tieto informácie: </w:t>
            </w:r>
          </w:p>
          <w:p w14:paraId="68FCC269" w14:textId="77777777" w:rsidR="002A3B03" w:rsidRPr="00D71E16" w:rsidRDefault="002A3B03" w:rsidP="00C722ED">
            <w:pPr>
              <w:jc w:val="both"/>
              <w:rPr>
                <w:rFonts w:ascii="Arial Narrow" w:hAnsi="Arial Narrow"/>
                <w:sz w:val="20"/>
                <w:szCs w:val="20"/>
              </w:rPr>
            </w:pPr>
          </w:p>
          <w:p w14:paraId="5D7FE2C0" w14:textId="43BB2530"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a) kapitálovú požiadavku na solventnosť a minimálnu kapitálovú požiadavku, ako ich vykázala poisťovňa alebo zaisťovňa; </w:t>
            </w:r>
          </w:p>
          <w:p w14:paraId="7D8E839E" w14:textId="77777777" w:rsidR="002A3B03" w:rsidRPr="00D71E16" w:rsidRDefault="002A3B03" w:rsidP="00C722ED">
            <w:pPr>
              <w:jc w:val="both"/>
              <w:rPr>
                <w:rFonts w:ascii="Arial Narrow" w:hAnsi="Arial Narrow"/>
                <w:sz w:val="20"/>
                <w:szCs w:val="20"/>
              </w:rPr>
            </w:pPr>
          </w:p>
          <w:p w14:paraId="1B888BAE" w14:textId="6B1E726E"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b) sumy oprávnených vlastných zdrojov na krytie kapitálovej požiadavky na solventnosť a minimálnej kapitálovej požiadavky, ako ich vykázala poisťovňa alebo zaisťovňa; </w:t>
            </w:r>
          </w:p>
          <w:p w14:paraId="5C2A5A76" w14:textId="77655509" w:rsidR="00C722ED" w:rsidRPr="00D71E16" w:rsidRDefault="00C722ED" w:rsidP="00C722ED">
            <w:pPr>
              <w:jc w:val="both"/>
              <w:rPr>
                <w:rFonts w:ascii="Arial Narrow" w:hAnsi="Arial Narrow"/>
                <w:sz w:val="20"/>
                <w:szCs w:val="20"/>
              </w:rPr>
            </w:pPr>
            <w:r w:rsidRPr="00D71E16">
              <w:rPr>
                <w:rFonts w:ascii="Arial Narrow" w:hAnsi="Arial Narrow"/>
                <w:sz w:val="20"/>
                <w:szCs w:val="20"/>
              </w:rPr>
              <w:t>c) uvedenie potenciálnych obáv orgánu dohľadu domovského členského štátu v súvislosti s výpočtom technických rezerv poisťovňou alebo zaisťovňou, ako aj v súvislosti s položkami uvedenými v písmenách a) a b).</w:t>
            </w:r>
          </w:p>
          <w:p w14:paraId="4666D4D0" w14:textId="77777777" w:rsidR="00C722ED" w:rsidRPr="00D71E16" w:rsidRDefault="00C722ED" w:rsidP="00C722ED">
            <w:pPr>
              <w:jc w:val="both"/>
              <w:rPr>
                <w:rFonts w:ascii="Arial Narrow" w:hAnsi="Arial Narrow"/>
                <w:sz w:val="20"/>
                <w:szCs w:val="20"/>
              </w:rPr>
            </w:pPr>
          </w:p>
          <w:p w14:paraId="6CBB1630" w14:textId="77777777" w:rsidR="009564DA" w:rsidRPr="00D71E16" w:rsidRDefault="009564DA" w:rsidP="00C722ED">
            <w:pPr>
              <w:jc w:val="both"/>
              <w:rPr>
                <w:rFonts w:ascii="Arial Narrow" w:hAnsi="Arial Narrow"/>
                <w:sz w:val="20"/>
                <w:szCs w:val="20"/>
              </w:rPr>
            </w:pPr>
          </w:p>
          <w:p w14:paraId="46BE668C" w14:textId="77777777" w:rsidR="00C722ED" w:rsidRPr="00D71E16" w:rsidRDefault="00C722ED" w:rsidP="00C722ED">
            <w:pPr>
              <w:jc w:val="both"/>
              <w:rPr>
                <w:rFonts w:ascii="Arial Narrow" w:hAnsi="Arial Narrow"/>
                <w:sz w:val="20"/>
                <w:szCs w:val="20"/>
              </w:rPr>
            </w:pPr>
            <w:r w:rsidRPr="00D71E16">
              <w:rPr>
                <w:rFonts w:ascii="Arial Narrow" w:hAnsi="Arial Narrow"/>
                <w:sz w:val="20"/>
                <w:szCs w:val="20"/>
              </w:rPr>
              <w:lastRenderedPageBreak/>
              <w:t xml:space="preserve">Orgán dohľadu domovského členského štátu bezodkladne informuje orgán dohľadu hostiteľského členského štátu, v ktorom podnik vykonáva významné cezhraničné činnosti, ak zistí zhoršujúce sa finančné podmienky alebo riziko nedodržania kapitálovej požiadavky na solventnosť alebo minimálnej kapitálovej požiadavky v priebehu nasledujúcich troch mesiacov. </w:t>
            </w:r>
          </w:p>
          <w:p w14:paraId="35C0B5B9" w14:textId="77777777" w:rsidR="00C722ED" w:rsidRPr="00D71E16" w:rsidRDefault="00C722ED" w:rsidP="00C722ED">
            <w:pPr>
              <w:jc w:val="both"/>
              <w:rPr>
                <w:rFonts w:ascii="Arial Narrow" w:hAnsi="Arial Narrow"/>
                <w:sz w:val="20"/>
                <w:szCs w:val="20"/>
              </w:rPr>
            </w:pPr>
          </w:p>
          <w:p w14:paraId="47621784" w14:textId="77777777" w:rsidR="003F02D1" w:rsidRPr="00D71E16" w:rsidRDefault="003F02D1" w:rsidP="00C722ED">
            <w:pPr>
              <w:jc w:val="both"/>
              <w:rPr>
                <w:rFonts w:ascii="Arial Narrow" w:hAnsi="Arial Narrow"/>
                <w:sz w:val="20"/>
                <w:szCs w:val="20"/>
              </w:rPr>
            </w:pPr>
          </w:p>
          <w:p w14:paraId="702C8F6C" w14:textId="77777777" w:rsidR="003F02D1" w:rsidRPr="00D71E16" w:rsidRDefault="003F02D1" w:rsidP="00C722ED">
            <w:pPr>
              <w:jc w:val="both"/>
              <w:rPr>
                <w:rFonts w:ascii="Arial Narrow" w:hAnsi="Arial Narrow"/>
                <w:sz w:val="20"/>
                <w:szCs w:val="20"/>
              </w:rPr>
            </w:pPr>
          </w:p>
          <w:p w14:paraId="007880EC" w14:textId="77777777" w:rsidR="00350C85" w:rsidRPr="00D71E16" w:rsidRDefault="00350C85" w:rsidP="00C722ED">
            <w:pPr>
              <w:jc w:val="both"/>
              <w:rPr>
                <w:rFonts w:ascii="Arial Narrow" w:hAnsi="Arial Narrow"/>
                <w:sz w:val="20"/>
                <w:szCs w:val="20"/>
              </w:rPr>
            </w:pPr>
          </w:p>
          <w:p w14:paraId="2FF57E63" w14:textId="07B13EBE"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Orgán dohľadu hostiteľského členského štátu, v ktorom poisťovňa alebo zaisťovňa vykonáva významné cezhraničné činnosti, môže adresovať riadne odôvodnenú žiadosť orgánu dohľadu domovského členského štátu tejto poisťovne alebo zaisťovne o získanie iných informácií, než sú informácie uvedené v prvom, druhom a treťom pododseku, za predpokladu, že sa týkajú solventnosti, systému správy a riadenia alebo obchodného modelu tejto poisťovne alebo zaisťovne. Orgán dohľadu domovského členského štátu poskytne takéto informácie včas. </w:t>
            </w:r>
          </w:p>
          <w:p w14:paraId="73FDBF6A" w14:textId="77777777" w:rsidR="00C722ED" w:rsidRPr="00D71E16" w:rsidRDefault="00C722ED" w:rsidP="00C722ED">
            <w:pPr>
              <w:jc w:val="both"/>
              <w:rPr>
                <w:rFonts w:ascii="Arial Narrow" w:hAnsi="Arial Narrow"/>
                <w:sz w:val="20"/>
                <w:szCs w:val="20"/>
              </w:rPr>
            </w:pPr>
          </w:p>
          <w:p w14:paraId="027AC568" w14:textId="77777777" w:rsidR="00C722ED" w:rsidRPr="00D71E16" w:rsidRDefault="00C722ED" w:rsidP="00C722ED">
            <w:pPr>
              <w:jc w:val="both"/>
              <w:rPr>
                <w:rFonts w:ascii="Arial Narrow" w:hAnsi="Arial Narrow"/>
                <w:sz w:val="20"/>
                <w:szCs w:val="20"/>
              </w:rPr>
            </w:pPr>
          </w:p>
          <w:p w14:paraId="398FD610" w14:textId="77777777" w:rsidR="00C722ED" w:rsidRPr="00D71E16" w:rsidRDefault="00C722ED" w:rsidP="00C722ED">
            <w:pPr>
              <w:jc w:val="both"/>
              <w:rPr>
                <w:rFonts w:ascii="Arial Narrow" w:hAnsi="Arial Narrow"/>
                <w:sz w:val="20"/>
                <w:szCs w:val="20"/>
              </w:rPr>
            </w:pPr>
          </w:p>
          <w:p w14:paraId="3FD722C3" w14:textId="77777777" w:rsidR="00C722ED" w:rsidRPr="00D71E16" w:rsidRDefault="00C722ED" w:rsidP="00C722ED">
            <w:pPr>
              <w:jc w:val="both"/>
              <w:rPr>
                <w:rFonts w:ascii="Arial Narrow" w:hAnsi="Arial Narrow"/>
                <w:sz w:val="20"/>
                <w:szCs w:val="20"/>
              </w:rPr>
            </w:pPr>
          </w:p>
          <w:p w14:paraId="0A4221D0" w14:textId="77777777" w:rsidR="00983DC0" w:rsidRPr="00D71E16" w:rsidRDefault="00983DC0" w:rsidP="00C722ED">
            <w:pPr>
              <w:jc w:val="both"/>
              <w:rPr>
                <w:rFonts w:ascii="Arial Narrow" w:hAnsi="Arial Narrow"/>
                <w:sz w:val="20"/>
                <w:szCs w:val="20"/>
              </w:rPr>
            </w:pPr>
          </w:p>
          <w:p w14:paraId="7C783C44" w14:textId="77777777" w:rsidR="00983DC0" w:rsidRPr="00D71E16" w:rsidRDefault="00983DC0" w:rsidP="00C722ED">
            <w:pPr>
              <w:jc w:val="both"/>
              <w:rPr>
                <w:rFonts w:ascii="Arial Narrow" w:hAnsi="Arial Narrow"/>
                <w:sz w:val="20"/>
                <w:szCs w:val="20"/>
              </w:rPr>
            </w:pPr>
          </w:p>
          <w:p w14:paraId="491066C1" w14:textId="5363F332" w:rsidR="00CF55CC" w:rsidRPr="00D71E16" w:rsidRDefault="00CF55CC" w:rsidP="00C722ED">
            <w:pPr>
              <w:jc w:val="both"/>
              <w:rPr>
                <w:rFonts w:ascii="Arial Narrow" w:hAnsi="Arial Narrow"/>
                <w:sz w:val="20"/>
                <w:szCs w:val="20"/>
              </w:rPr>
            </w:pPr>
          </w:p>
          <w:p w14:paraId="3C75B81B" w14:textId="77777777" w:rsidR="002A3B03" w:rsidRPr="00D71E16" w:rsidRDefault="002A3B03" w:rsidP="00C722ED">
            <w:pPr>
              <w:jc w:val="both"/>
              <w:rPr>
                <w:rFonts w:ascii="Arial Narrow" w:hAnsi="Arial Narrow"/>
                <w:sz w:val="20"/>
                <w:szCs w:val="20"/>
              </w:rPr>
            </w:pPr>
          </w:p>
          <w:p w14:paraId="0B1935A3" w14:textId="77777777" w:rsidR="00C722ED" w:rsidRPr="00D71E16" w:rsidRDefault="00C722ED" w:rsidP="00C722ED">
            <w:pPr>
              <w:jc w:val="both"/>
              <w:rPr>
                <w:rFonts w:ascii="Arial Narrow" w:hAnsi="Arial Narrow"/>
                <w:sz w:val="20"/>
                <w:szCs w:val="20"/>
              </w:rPr>
            </w:pPr>
          </w:p>
          <w:p w14:paraId="28282097" w14:textId="77777777"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3. Ak orgán dohľadu domovského členského štátu neposkytne včas informácie uvedené v odseku 2 tohto článku, orgán dohľadu dotknutého hostiteľského členského štátu môže vec postúpiť orgánu EIOPA a požiadať ho o pomoc v súlade s článkom 19 nariadenia (EÚ) č. 1094/2010. </w:t>
            </w:r>
          </w:p>
          <w:p w14:paraId="1849434B" w14:textId="77777777" w:rsidR="00C722ED" w:rsidRPr="00D71E16" w:rsidRDefault="00C722ED" w:rsidP="00C722ED">
            <w:pPr>
              <w:jc w:val="both"/>
              <w:rPr>
                <w:rFonts w:ascii="Arial Narrow" w:hAnsi="Arial Narrow"/>
                <w:sz w:val="20"/>
                <w:szCs w:val="20"/>
              </w:rPr>
            </w:pPr>
          </w:p>
          <w:p w14:paraId="468A0440" w14:textId="77777777" w:rsidR="00D346C1" w:rsidRPr="00D71E16" w:rsidRDefault="00D346C1" w:rsidP="00C722ED">
            <w:pPr>
              <w:jc w:val="both"/>
              <w:rPr>
                <w:rFonts w:ascii="Arial Narrow" w:hAnsi="Arial Narrow"/>
                <w:sz w:val="20"/>
                <w:szCs w:val="20"/>
              </w:rPr>
            </w:pPr>
          </w:p>
          <w:p w14:paraId="3E3A3F06" w14:textId="3447EE34" w:rsidR="00C722ED" w:rsidRPr="00D71E16" w:rsidRDefault="00C722ED" w:rsidP="00C722ED">
            <w:pPr>
              <w:jc w:val="both"/>
              <w:rPr>
                <w:rFonts w:ascii="Arial Narrow" w:hAnsi="Arial Narrow"/>
                <w:sz w:val="20"/>
                <w:szCs w:val="20"/>
              </w:rPr>
            </w:pPr>
            <w:r w:rsidRPr="00D71E16">
              <w:rPr>
                <w:rFonts w:ascii="Arial Narrow" w:hAnsi="Arial Narrow"/>
                <w:sz w:val="20"/>
                <w:szCs w:val="20"/>
              </w:rPr>
              <w:t>4. Ak poisťovňa alebo zaisťovňa, ktorá vykonáva významné cezhraničné činnosti, počas nasledujúcich troch mesiacov nedodrží alebo pravdepodobne nedodrží kapitálovú požiadavku na solventnosť alebo minimálnu kapitálovú požiadavku, môže orgán dohľadu hostiteľského členského štátu, v ktorom má daná poisťovňa alebo zaisťovňa významné cezhraničné činnosti, požiadať orgán dohľadu domovského členského štátu o vykonanie spoločnej inšpekcie na mieste danej poisťovne alebo zaisťovne a vysvetlí dôvody takejto žiadosti.</w:t>
            </w:r>
          </w:p>
          <w:p w14:paraId="5C321E88" w14:textId="3D08449D"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Orgán dohľadu domovského členského štátu akceptuje alebo zamietne žiadosť uvedenú v prvom pododseku do jedného mesiaca od jej prijatia. </w:t>
            </w:r>
          </w:p>
          <w:p w14:paraId="2ECB4D1F" w14:textId="77777777" w:rsidR="00C722ED" w:rsidRPr="00D71E16" w:rsidRDefault="00C722ED" w:rsidP="00C722ED">
            <w:pPr>
              <w:jc w:val="both"/>
              <w:rPr>
                <w:rFonts w:ascii="Arial Narrow" w:hAnsi="Arial Narrow"/>
                <w:sz w:val="20"/>
                <w:szCs w:val="20"/>
              </w:rPr>
            </w:pPr>
          </w:p>
          <w:p w14:paraId="67C34456" w14:textId="77777777" w:rsidR="001D3D48" w:rsidRPr="00D71E16" w:rsidRDefault="001D3D48" w:rsidP="00C722ED">
            <w:pPr>
              <w:jc w:val="both"/>
              <w:rPr>
                <w:rFonts w:ascii="Arial Narrow" w:hAnsi="Arial Narrow"/>
                <w:sz w:val="20"/>
                <w:szCs w:val="20"/>
              </w:rPr>
            </w:pPr>
          </w:p>
          <w:p w14:paraId="23973D52" w14:textId="77777777" w:rsidR="001D3D48" w:rsidRPr="00D71E16" w:rsidRDefault="001D3D48" w:rsidP="00C722ED">
            <w:pPr>
              <w:jc w:val="both"/>
              <w:rPr>
                <w:rFonts w:ascii="Arial Narrow" w:hAnsi="Arial Narrow"/>
                <w:sz w:val="20"/>
                <w:szCs w:val="20"/>
              </w:rPr>
            </w:pPr>
          </w:p>
          <w:p w14:paraId="370F90ED" w14:textId="77777777" w:rsidR="006E0F29" w:rsidRPr="00D71E16" w:rsidRDefault="006E0F29" w:rsidP="00C722ED">
            <w:pPr>
              <w:jc w:val="both"/>
              <w:rPr>
                <w:rFonts w:ascii="Arial Narrow" w:hAnsi="Arial Narrow"/>
                <w:sz w:val="20"/>
                <w:szCs w:val="20"/>
              </w:rPr>
            </w:pPr>
          </w:p>
          <w:p w14:paraId="5240E00C" w14:textId="77777777" w:rsidR="006E0F29" w:rsidRPr="00D71E16" w:rsidRDefault="006E0F29" w:rsidP="00C722ED">
            <w:pPr>
              <w:jc w:val="both"/>
              <w:rPr>
                <w:rFonts w:ascii="Arial Narrow" w:hAnsi="Arial Narrow"/>
                <w:sz w:val="20"/>
                <w:szCs w:val="20"/>
              </w:rPr>
            </w:pPr>
          </w:p>
          <w:p w14:paraId="39238421" w14:textId="77777777" w:rsidR="006E0F29" w:rsidRPr="00D71E16" w:rsidRDefault="006E0F29" w:rsidP="00C722ED">
            <w:pPr>
              <w:jc w:val="both"/>
              <w:rPr>
                <w:rFonts w:ascii="Arial Narrow" w:hAnsi="Arial Narrow"/>
                <w:sz w:val="20"/>
                <w:szCs w:val="20"/>
              </w:rPr>
            </w:pPr>
          </w:p>
          <w:p w14:paraId="225BE4E2" w14:textId="77777777" w:rsidR="006E0F29" w:rsidRPr="00D71E16" w:rsidRDefault="006E0F29" w:rsidP="00C722ED">
            <w:pPr>
              <w:jc w:val="both"/>
              <w:rPr>
                <w:rFonts w:ascii="Arial Narrow" w:hAnsi="Arial Narrow"/>
                <w:sz w:val="20"/>
                <w:szCs w:val="20"/>
              </w:rPr>
            </w:pPr>
          </w:p>
          <w:p w14:paraId="5709F704" w14:textId="77777777" w:rsidR="006E0F29" w:rsidRPr="00D71E16" w:rsidRDefault="006E0F29" w:rsidP="00C722ED">
            <w:pPr>
              <w:jc w:val="both"/>
              <w:rPr>
                <w:rFonts w:ascii="Arial Narrow" w:hAnsi="Arial Narrow"/>
                <w:sz w:val="20"/>
                <w:szCs w:val="20"/>
              </w:rPr>
            </w:pPr>
          </w:p>
          <w:p w14:paraId="6AE9F184" w14:textId="77777777" w:rsidR="006E0F29" w:rsidRDefault="006E0F29" w:rsidP="00C722ED">
            <w:pPr>
              <w:jc w:val="both"/>
              <w:rPr>
                <w:rFonts w:ascii="Arial Narrow" w:hAnsi="Arial Narrow"/>
                <w:sz w:val="20"/>
                <w:szCs w:val="20"/>
              </w:rPr>
            </w:pPr>
          </w:p>
          <w:p w14:paraId="552D72F5" w14:textId="77777777" w:rsidR="00C722A6" w:rsidRDefault="00C722A6" w:rsidP="00C722ED">
            <w:pPr>
              <w:jc w:val="both"/>
              <w:rPr>
                <w:rFonts w:ascii="Arial Narrow" w:hAnsi="Arial Narrow"/>
                <w:sz w:val="20"/>
                <w:szCs w:val="20"/>
              </w:rPr>
            </w:pPr>
          </w:p>
          <w:p w14:paraId="56975D69" w14:textId="77777777" w:rsidR="00C722A6" w:rsidRPr="00D71E16" w:rsidRDefault="00C722A6" w:rsidP="00C722ED">
            <w:pPr>
              <w:jc w:val="both"/>
              <w:rPr>
                <w:rFonts w:ascii="Arial Narrow" w:hAnsi="Arial Narrow"/>
                <w:sz w:val="20"/>
                <w:szCs w:val="20"/>
              </w:rPr>
            </w:pPr>
          </w:p>
          <w:p w14:paraId="4A8EB98E" w14:textId="77777777" w:rsidR="006E0F29" w:rsidRPr="00D71E16" w:rsidRDefault="006E0F29" w:rsidP="00C722ED">
            <w:pPr>
              <w:jc w:val="both"/>
              <w:rPr>
                <w:rFonts w:ascii="Arial Narrow" w:hAnsi="Arial Narrow"/>
                <w:sz w:val="20"/>
                <w:szCs w:val="20"/>
              </w:rPr>
            </w:pPr>
          </w:p>
          <w:p w14:paraId="4694C3F6" w14:textId="77777777" w:rsidR="001D3D48" w:rsidRPr="00D71E16" w:rsidRDefault="001D3D48" w:rsidP="00C722ED">
            <w:pPr>
              <w:jc w:val="both"/>
              <w:rPr>
                <w:rFonts w:ascii="Arial Narrow" w:hAnsi="Arial Narrow"/>
                <w:sz w:val="20"/>
                <w:szCs w:val="20"/>
              </w:rPr>
            </w:pPr>
          </w:p>
          <w:p w14:paraId="524848E9" w14:textId="77777777"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5. Ak orgán dohľadu domovského členského štátu súhlasí s vykonaním spoločnej inšpekcie na mieste, vyzve orgán EIOPA, aby sa na tejto inšpekcii zúčastnil. </w:t>
            </w:r>
          </w:p>
          <w:p w14:paraId="377BB611" w14:textId="77777777" w:rsidR="00C722ED" w:rsidRPr="00D71E16" w:rsidRDefault="00C722ED" w:rsidP="00C722ED">
            <w:pPr>
              <w:jc w:val="both"/>
              <w:rPr>
                <w:rFonts w:ascii="Arial Narrow" w:hAnsi="Arial Narrow"/>
                <w:sz w:val="20"/>
                <w:szCs w:val="20"/>
              </w:rPr>
            </w:pPr>
          </w:p>
          <w:p w14:paraId="339DC3EB" w14:textId="77777777" w:rsidR="001D3D48" w:rsidRPr="00D71E16" w:rsidRDefault="001D3D48" w:rsidP="00C722ED">
            <w:pPr>
              <w:jc w:val="both"/>
              <w:rPr>
                <w:rFonts w:ascii="Arial Narrow" w:hAnsi="Arial Narrow"/>
                <w:sz w:val="20"/>
                <w:szCs w:val="20"/>
              </w:rPr>
            </w:pPr>
          </w:p>
          <w:p w14:paraId="4182EDD7" w14:textId="1BB630D2"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Po ukončení spoločnej inšpekcie na mieste dospejú dotknuté orgány dohľadu do dvoch mesiacov k spoločným záverom vrátane najvhodnejších opatrení v oblasti dohľadu. Orgán dohľadu domovského členského štátu zohľadní uvedené spoločné závery pri rozhodovaní o primeraných opatreniach v oblasti dohľadu. </w:t>
            </w:r>
          </w:p>
          <w:p w14:paraId="6761F992" w14:textId="77777777" w:rsidR="00C722ED" w:rsidRPr="00D71E16" w:rsidRDefault="00C722ED" w:rsidP="00C722ED">
            <w:pPr>
              <w:jc w:val="both"/>
              <w:rPr>
                <w:rFonts w:ascii="Arial Narrow" w:hAnsi="Arial Narrow"/>
                <w:sz w:val="20"/>
                <w:szCs w:val="20"/>
              </w:rPr>
            </w:pPr>
          </w:p>
          <w:p w14:paraId="776271CE" w14:textId="77777777" w:rsidR="003E6D80" w:rsidRPr="00D71E16" w:rsidRDefault="003E6D80" w:rsidP="00C722ED">
            <w:pPr>
              <w:jc w:val="both"/>
              <w:rPr>
                <w:rFonts w:ascii="Arial Narrow" w:hAnsi="Arial Narrow"/>
                <w:sz w:val="20"/>
                <w:szCs w:val="20"/>
              </w:rPr>
            </w:pPr>
          </w:p>
          <w:p w14:paraId="03B04D95" w14:textId="77777777" w:rsidR="00352841" w:rsidRPr="00D71E16" w:rsidRDefault="00352841" w:rsidP="00C722ED">
            <w:pPr>
              <w:jc w:val="both"/>
              <w:rPr>
                <w:rFonts w:ascii="Arial Narrow" w:hAnsi="Arial Narrow"/>
                <w:sz w:val="20"/>
                <w:szCs w:val="20"/>
              </w:rPr>
            </w:pPr>
          </w:p>
          <w:p w14:paraId="6FA3EA32" w14:textId="20047DFC"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Ak orgány dohľadu nedokážu dospieť k spoločnému záveru týkajúcemu sa spoločnej inšpekcie na mieste, môže ktorýkoľvek z nich do dvoch mesiacov od skončenia lehoty uvedenej v druhom pododseku tohto odseku a bez toho, aby sa to dotklo činností a právomocí dohľadu, ktoré má vykonať orgán dohľadu domovského členského štátu na riešenie nedodržania kapitálovej požiadavky na solventnosť alebo nedodržania či pravdepodobného nedodržania minimálnej kapitálovej požiadavky, postúpiť danú vec orgánu EIOPA a požiadať ho o pomoc v súlade s článkom 19 nariadenia (EÚ) č. 1094/2010. Vec sa orgánu EIOPA nepostúpi po skončení dvojmesačnej lehoty uvedenej v tomto pododseku, ani ak sa orgány dohľadu dohodli na spoločných záveroch v súlade s druhým </w:t>
            </w:r>
            <w:proofErr w:type="spellStart"/>
            <w:r w:rsidRPr="00D71E16">
              <w:rPr>
                <w:rFonts w:ascii="Arial Narrow" w:hAnsi="Arial Narrow"/>
                <w:sz w:val="20"/>
                <w:szCs w:val="20"/>
              </w:rPr>
              <w:t>pododsekom</w:t>
            </w:r>
            <w:proofErr w:type="spellEnd"/>
            <w:r w:rsidRPr="00D71E16">
              <w:rPr>
                <w:rFonts w:ascii="Arial Narrow" w:hAnsi="Arial Narrow"/>
                <w:sz w:val="20"/>
                <w:szCs w:val="20"/>
              </w:rPr>
              <w:t xml:space="preserve"> tohto odseku. </w:t>
            </w:r>
          </w:p>
          <w:p w14:paraId="6A56EC4C" w14:textId="77777777" w:rsidR="00C722ED" w:rsidRPr="00D71E16" w:rsidRDefault="00C722ED" w:rsidP="00C722ED">
            <w:pPr>
              <w:jc w:val="both"/>
              <w:rPr>
                <w:rFonts w:ascii="Arial Narrow" w:hAnsi="Arial Narrow"/>
                <w:sz w:val="20"/>
                <w:szCs w:val="20"/>
              </w:rPr>
            </w:pPr>
          </w:p>
          <w:p w14:paraId="37E83672" w14:textId="77777777" w:rsidR="003E6D80" w:rsidRPr="00D71E16" w:rsidRDefault="003E6D80" w:rsidP="00C722ED">
            <w:pPr>
              <w:jc w:val="both"/>
              <w:rPr>
                <w:rFonts w:ascii="Arial Narrow" w:hAnsi="Arial Narrow"/>
                <w:sz w:val="20"/>
                <w:szCs w:val="20"/>
              </w:rPr>
            </w:pPr>
          </w:p>
          <w:p w14:paraId="023CAF58" w14:textId="77777777" w:rsidR="003E6D80" w:rsidRPr="00D71E16" w:rsidRDefault="003E6D80" w:rsidP="00C722ED">
            <w:pPr>
              <w:jc w:val="both"/>
              <w:rPr>
                <w:rFonts w:ascii="Arial Narrow" w:hAnsi="Arial Narrow"/>
                <w:sz w:val="20"/>
                <w:szCs w:val="20"/>
              </w:rPr>
            </w:pPr>
          </w:p>
          <w:p w14:paraId="4D220480" w14:textId="34B04BC1"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Ak počas dvojmesačnej lehoty uvedenej v treťom pododseku tohto odseku ktorýkoľvek príslušný orgán dohľadu postúpil vec orgánu EIOPA v súlade s článkom 19 nariadenia (EÚ) č. 1094/2010, orgány dohľadu domovského členského štátu odložia prijatie konečných záverov o spoločnej inšpekcii na mieste a počkajú na rozhodnutie, ktoré orgán EIOPA môže prijať v súlade s článkom 19 ods. 3 </w:t>
            </w:r>
            <w:r w:rsidRPr="00D71E16">
              <w:rPr>
                <w:rFonts w:ascii="Arial Narrow" w:hAnsi="Arial Narrow"/>
                <w:sz w:val="20"/>
                <w:szCs w:val="20"/>
              </w:rPr>
              <w:lastRenderedPageBreak/>
              <w:t xml:space="preserve">uvedeného nariadenia, a prijmú závery v súlade s rozhodnutím orgánu EIOPA. Všetky dotknuté orgány dohľadu budú tieto závery považovať za určujúce. </w:t>
            </w:r>
          </w:p>
          <w:p w14:paraId="26B94765" w14:textId="77777777" w:rsidR="00C722ED" w:rsidRPr="00D71E16" w:rsidRDefault="00C722ED" w:rsidP="00C722ED">
            <w:pPr>
              <w:jc w:val="both"/>
              <w:rPr>
                <w:rFonts w:ascii="Arial Narrow" w:hAnsi="Arial Narrow"/>
                <w:sz w:val="20"/>
                <w:szCs w:val="20"/>
              </w:rPr>
            </w:pPr>
          </w:p>
          <w:p w14:paraId="5DEC7A6B" w14:textId="77777777" w:rsidR="00C722ED" w:rsidRPr="00D71E16" w:rsidRDefault="00C722ED" w:rsidP="00C722ED">
            <w:pPr>
              <w:jc w:val="both"/>
              <w:rPr>
                <w:rFonts w:ascii="Arial Narrow" w:hAnsi="Arial Narrow"/>
                <w:sz w:val="20"/>
                <w:szCs w:val="20"/>
              </w:rPr>
            </w:pPr>
            <w:r w:rsidRPr="00D71E16">
              <w:rPr>
                <w:rFonts w:ascii="Arial Narrow" w:hAnsi="Arial Narrow"/>
                <w:sz w:val="20"/>
                <w:szCs w:val="20"/>
              </w:rPr>
              <w:t xml:space="preserve">6. Ak orgán dohľadu domovského členského štátu odmietne vykonať spoločnú inšpekciu na mieste, orgánu dohľadu hostiteľského členského štátu písomne vysvetlí dôvody takéhoto odmietnutia. </w:t>
            </w:r>
          </w:p>
          <w:p w14:paraId="505D7E6C" w14:textId="77777777" w:rsidR="00C722ED" w:rsidRPr="00D71E16" w:rsidRDefault="00C722ED" w:rsidP="00C722ED">
            <w:pPr>
              <w:jc w:val="both"/>
              <w:rPr>
                <w:rFonts w:ascii="Arial Narrow" w:hAnsi="Arial Narrow"/>
                <w:sz w:val="20"/>
                <w:szCs w:val="20"/>
              </w:rPr>
            </w:pPr>
          </w:p>
          <w:p w14:paraId="4B561D47" w14:textId="77777777" w:rsidR="00865902" w:rsidRPr="00D71E16" w:rsidRDefault="00865902" w:rsidP="00C722ED">
            <w:pPr>
              <w:jc w:val="both"/>
              <w:rPr>
                <w:rFonts w:ascii="Arial Narrow" w:hAnsi="Arial Narrow"/>
                <w:sz w:val="20"/>
                <w:szCs w:val="20"/>
              </w:rPr>
            </w:pPr>
          </w:p>
          <w:p w14:paraId="6828BD80" w14:textId="3BDA936A" w:rsidR="00C722ED" w:rsidRPr="00D71E16" w:rsidRDefault="00C722ED" w:rsidP="00C722ED">
            <w:pPr>
              <w:jc w:val="both"/>
              <w:rPr>
                <w:rFonts w:ascii="Arial Narrow" w:hAnsi="Arial Narrow"/>
                <w:sz w:val="20"/>
                <w:szCs w:val="20"/>
              </w:rPr>
            </w:pPr>
            <w:r w:rsidRPr="00D71E16">
              <w:rPr>
                <w:rFonts w:ascii="Arial Narrow" w:hAnsi="Arial Narrow"/>
                <w:sz w:val="20"/>
                <w:szCs w:val="20"/>
              </w:rPr>
              <w:t>Ak orgány dohľadu nesúhlasia s dôvodmi odmietnutia, môžu sa v lehote jeden mesiac po oznámení tohto rozhodnutia orgánom dohľadu domovského členského štátu s touto vecou obrátiť na orgán EIOPA a požiadať ho o pomoc v súlade s článkom 19 nariadenia (EÚ) č. 1094/2010. V takomto prípade orgán EIOPA môže konať v súlade s právomocami, ktoré mu boli udelené uvedeným článkom.“</w:t>
            </w:r>
          </w:p>
          <w:p w14:paraId="1521F3AA" w14:textId="23B420DD" w:rsidR="00C722ED" w:rsidRPr="00D71E16" w:rsidRDefault="00C722ED" w:rsidP="00C722ED">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7749287" w14:textId="77777777" w:rsidR="00196DE8" w:rsidRDefault="00196DE8" w:rsidP="00C722ED">
            <w:pPr>
              <w:jc w:val="center"/>
              <w:rPr>
                <w:sz w:val="20"/>
                <w:szCs w:val="20"/>
              </w:rPr>
            </w:pPr>
          </w:p>
          <w:p w14:paraId="0B69A883" w14:textId="77777777" w:rsidR="00196DE8" w:rsidRDefault="00196DE8" w:rsidP="00C722ED">
            <w:pPr>
              <w:jc w:val="center"/>
              <w:rPr>
                <w:sz w:val="20"/>
                <w:szCs w:val="20"/>
              </w:rPr>
            </w:pPr>
          </w:p>
          <w:p w14:paraId="13A80CFC" w14:textId="77777777" w:rsidR="00196DE8" w:rsidRDefault="00196DE8" w:rsidP="00C722ED">
            <w:pPr>
              <w:jc w:val="center"/>
              <w:rPr>
                <w:sz w:val="20"/>
                <w:szCs w:val="20"/>
              </w:rPr>
            </w:pPr>
          </w:p>
          <w:p w14:paraId="70C5BD39" w14:textId="77777777" w:rsidR="00196DE8" w:rsidRDefault="00196DE8" w:rsidP="00C722ED">
            <w:pPr>
              <w:jc w:val="center"/>
              <w:rPr>
                <w:sz w:val="20"/>
                <w:szCs w:val="20"/>
              </w:rPr>
            </w:pPr>
          </w:p>
          <w:p w14:paraId="1BCD3EE2" w14:textId="77777777" w:rsidR="00C722ED" w:rsidRDefault="00C722ED" w:rsidP="00C722ED">
            <w:pPr>
              <w:jc w:val="center"/>
              <w:rPr>
                <w:sz w:val="20"/>
                <w:szCs w:val="20"/>
              </w:rPr>
            </w:pPr>
            <w:r>
              <w:rPr>
                <w:sz w:val="20"/>
                <w:szCs w:val="20"/>
              </w:rPr>
              <w:t>N</w:t>
            </w:r>
          </w:p>
          <w:p w14:paraId="036DC433" w14:textId="77777777" w:rsidR="00196DE8" w:rsidRDefault="00196DE8" w:rsidP="00C722ED">
            <w:pPr>
              <w:jc w:val="center"/>
              <w:rPr>
                <w:sz w:val="20"/>
                <w:szCs w:val="20"/>
              </w:rPr>
            </w:pPr>
          </w:p>
          <w:p w14:paraId="6A95345D" w14:textId="77777777" w:rsidR="00196DE8" w:rsidRDefault="00196DE8" w:rsidP="00C722ED">
            <w:pPr>
              <w:jc w:val="center"/>
              <w:rPr>
                <w:sz w:val="20"/>
                <w:szCs w:val="20"/>
              </w:rPr>
            </w:pPr>
          </w:p>
          <w:p w14:paraId="15196CEE" w14:textId="77777777" w:rsidR="00196DE8" w:rsidRDefault="00196DE8" w:rsidP="00C722ED">
            <w:pPr>
              <w:jc w:val="center"/>
              <w:rPr>
                <w:sz w:val="20"/>
                <w:szCs w:val="20"/>
              </w:rPr>
            </w:pPr>
          </w:p>
          <w:p w14:paraId="16A0B710" w14:textId="77777777" w:rsidR="00196DE8" w:rsidRDefault="00196DE8" w:rsidP="00C722ED">
            <w:pPr>
              <w:jc w:val="center"/>
              <w:rPr>
                <w:sz w:val="20"/>
                <w:szCs w:val="20"/>
              </w:rPr>
            </w:pPr>
          </w:p>
          <w:p w14:paraId="25F5BA1F" w14:textId="77777777" w:rsidR="00196DE8" w:rsidRDefault="00196DE8" w:rsidP="00C722ED">
            <w:pPr>
              <w:jc w:val="center"/>
              <w:rPr>
                <w:sz w:val="20"/>
                <w:szCs w:val="20"/>
              </w:rPr>
            </w:pPr>
          </w:p>
          <w:p w14:paraId="02512021" w14:textId="77777777" w:rsidR="00196DE8" w:rsidRDefault="00196DE8" w:rsidP="00C722ED">
            <w:pPr>
              <w:jc w:val="center"/>
              <w:rPr>
                <w:sz w:val="20"/>
                <w:szCs w:val="20"/>
              </w:rPr>
            </w:pPr>
          </w:p>
          <w:p w14:paraId="24608307" w14:textId="77777777" w:rsidR="00196DE8" w:rsidRDefault="00196DE8" w:rsidP="00C722ED">
            <w:pPr>
              <w:jc w:val="center"/>
              <w:rPr>
                <w:sz w:val="20"/>
                <w:szCs w:val="20"/>
              </w:rPr>
            </w:pPr>
          </w:p>
          <w:p w14:paraId="0BCCF5A8" w14:textId="77777777" w:rsidR="00196DE8" w:rsidRDefault="00196DE8" w:rsidP="00C722ED">
            <w:pPr>
              <w:jc w:val="center"/>
              <w:rPr>
                <w:sz w:val="20"/>
                <w:szCs w:val="20"/>
              </w:rPr>
            </w:pPr>
          </w:p>
          <w:p w14:paraId="7979ACAB" w14:textId="77777777" w:rsidR="00196DE8" w:rsidRDefault="00196DE8" w:rsidP="00C722ED">
            <w:pPr>
              <w:jc w:val="center"/>
              <w:rPr>
                <w:sz w:val="20"/>
                <w:szCs w:val="20"/>
              </w:rPr>
            </w:pPr>
          </w:p>
          <w:p w14:paraId="3ABC010A" w14:textId="77777777" w:rsidR="00196DE8" w:rsidRDefault="00196DE8" w:rsidP="00C722ED">
            <w:pPr>
              <w:jc w:val="center"/>
              <w:rPr>
                <w:sz w:val="20"/>
                <w:szCs w:val="20"/>
              </w:rPr>
            </w:pPr>
          </w:p>
          <w:p w14:paraId="3A49AD1A" w14:textId="77777777" w:rsidR="00196DE8" w:rsidRDefault="00196DE8" w:rsidP="00C722ED">
            <w:pPr>
              <w:jc w:val="center"/>
              <w:rPr>
                <w:sz w:val="20"/>
                <w:szCs w:val="20"/>
              </w:rPr>
            </w:pPr>
          </w:p>
          <w:p w14:paraId="29694B10" w14:textId="77777777" w:rsidR="00196DE8" w:rsidRDefault="00196DE8" w:rsidP="00C722ED">
            <w:pPr>
              <w:jc w:val="center"/>
              <w:rPr>
                <w:sz w:val="20"/>
                <w:szCs w:val="20"/>
              </w:rPr>
            </w:pPr>
          </w:p>
          <w:p w14:paraId="64BEE4BF" w14:textId="77777777" w:rsidR="00196DE8" w:rsidRDefault="00196DE8" w:rsidP="00C722ED">
            <w:pPr>
              <w:jc w:val="center"/>
              <w:rPr>
                <w:sz w:val="20"/>
                <w:szCs w:val="20"/>
              </w:rPr>
            </w:pPr>
          </w:p>
          <w:p w14:paraId="58B6C039" w14:textId="77777777" w:rsidR="00196DE8" w:rsidRDefault="00196DE8" w:rsidP="00C722ED">
            <w:pPr>
              <w:jc w:val="center"/>
              <w:rPr>
                <w:sz w:val="20"/>
                <w:szCs w:val="20"/>
              </w:rPr>
            </w:pPr>
            <w:r>
              <w:rPr>
                <w:sz w:val="20"/>
                <w:szCs w:val="20"/>
              </w:rPr>
              <w:t>N</w:t>
            </w:r>
          </w:p>
          <w:p w14:paraId="72B6B81F" w14:textId="77777777" w:rsidR="00EE3580" w:rsidRDefault="00EE3580" w:rsidP="00C722ED">
            <w:pPr>
              <w:jc w:val="center"/>
              <w:rPr>
                <w:sz w:val="20"/>
                <w:szCs w:val="20"/>
              </w:rPr>
            </w:pPr>
          </w:p>
          <w:p w14:paraId="4E5F8F76" w14:textId="77777777" w:rsidR="00EE3580" w:rsidRDefault="00EE3580" w:rsidP="00C722ED">
            <w:pPr>
              <w:jc w:val="center"/>
              <w:rPr>
                <w:sz w:val="20"/>
                <w:szCs w:val="20"/>
              </w:rPr>
            </w:pPr>
          </w:p>
          <w:p w14:paraId="428B51A0" w14:textId="77777777" w:rsidR="00EE3580" w:rsidRDefault="00EE3580" w:rsidP="00C722ED">
            <w:pPr>
              <w:jc w:val="center"/>
              <w:rPr>
                <w:sz w:val="20"/>
                <w:szCs w:val="20"/>
              </w:rPr>
            </w:pPr>
          </w:p>
          <w:p w14:paraId="79A9632A" w14:textId="77777777" w:rsidR="00EE3580" w:rsidRDefault="00EE3580" w:rsidP="00C722ED">
            <w:pPr>
              <w:jc w:val="center"/>
              <w:rPr>
                <w:sz w:val="20"/>
                <w:szCs w:val="20"/>
              </w:rPr>
            </w:pPr>
          </w:p>
          <w:p w14:paraId="3E7284F6" w14:textId="77777777" w:rsidR="00EE3580" w:rsidRDefault="00EE3580" w:rsidP="00C722ED">
            <w:pPr>
              <w:jc w:val="center"/>
              <w:rPr>
                <w:sz w:val="20"/>
                <w:szCs w:val="20"/>
              </w:rPr>
            </w:pPr>
          </w:p>
          <w:p w14:paraId="6B52F171" w14:textId="77777777" w:rsidR="00EE3580" w:rsidRDefault="00EE3580" w:rsidP="00C722ED">
            <w:pPr>
              <w:jc w:val="center"/>
              <w:rPr>
                <w:sz w:val="20"/>
                <w:szCs w:val="20"/>
              </w:rPr>
            </w:pPr>
          </w:p>
          <w:p w14:paraId="34CA6361" w14:textId="77777777" w:rsidR="00EE3580" w:rsidRDefault="00EE3580" w:rsidP="00C722ED">
            <w:pPr>
              <w:jc w:val="center"/>
              <w:rPr>
                <w:sz w:val="20"/>
                <w:szCs w:val="20"/>
              </w:rPr>
            </w:pPr>
          </w:p>
          <w:p w14:paraId="3EB96E30" w14:textId="77777777" w:rsidR="00EE3580" w:rsidRDefault="00EE3580" w:rsidP="00C722ED">
            <w:pPr>
              <w:jc w:val="center"/>
              <w:rPr>
                <w:sz w:val="20"/>
                <w:szCs w:val="20"/>
              </w:rPr>
            </w:pPr>
          </w:p>
          <w:p w14:paraId="5A4C7E30" w14:textId="77777777" w:rsidR="00350C85" w:rsidRDefault="00350C85" w:rsidP="00C722ED">
            <w:pPr>
              <w:jc w:val="center"/>
              <w:rPr>
                <w:sz w:val="20"/>
                <w:szCs w:val="20"/>
              </w:rPr>
            </w:pPr>
          </w:p>
          <w:p w14:paraId="24BA5C5A" w14:textId="77777777" w:rsidR="00EE3580" w:rsidRDefault="00EE3580" w:rsidP="00C722ED">
            <w:pPr>
              <w:jc w:val="center"/>
              <w:rPr>
                <w:sz w:val="20"/>
                <w:szCs w:val="20"/>
              </w:rPr>
            </w:pPr>
          </w:p>
          <w:p w14:paraId="6A872C87" w14:textId="77777777" w:rsidR="00EE3580" w:rsidRDefault="00EE3580" w:rsidP="00C722ED">
            <w:pPr>
              <w:jc w:val="center"/>
              <w:rPr>
                <w:sz w:val="20"/>
                <w:szCs w:val="20"/>
              </w:rPr>
            </w:pPr>
          </w:p>
          <w:p w14:paraId="1631B558" w14:textId="77777777" w:rsidR="00EE3580" w:rsidRDefault="00EE3580" w:rsidP="00C722ED">
            <w:pPr>
              <w:jc w:val="center"/>
              <w:rPr>
                <w:sz w:val="20"/>
                <w:szCs w:val="20"/>
              </w:rPr>
            </w:pPr>
            <w:r>
              <w:rPr>
                <w:sz w:val="20"/>
                <w:szCs w:val="20"/>
              </w:rPr>
              <w:t>N</w:t>
            </w:r>
          </w:p>
          <w:p w14:paraId="77216C99" w14:textId="77777777" w:rsidR="00EE3580" w:rsidRDefault="00EE3580" w:rsidP="00C722ED">
            <w:pPr>
              <w:jc w:val="center"/>
              <w:rPr>
                <w:sz w:val="20"/>
                <w:szCs w:val="20"/>
              </w:rPr>
            </w:pPr>
          </w:p>
          <w:p w14:paraId="1620989D" w14:textId="77777777" w:rsidR="00EE3580" w:rsidRDefault="00EE3580" w:rsidP="00C722ED">
            <w:pPr>
              <w:jc w:val="center"/>
              <w:rPr>
                <w:sz w:val="20"/>
                <w:szCs w:val="20"/>
              </w:rPr>
            </w:pPr>
          </w:p>
          <w:p w14:paraId="32C599F5" w14:textId="77777777" w:rsidR="00EE3580" w:rsidRDefault="00EE3580" w:rsidP="00C722ED">
            <w:pPr>
              <w:jc w:val="center"/>
              <w:rPr>
                <w:sz w:val="20"/>
                <w:szCs w:val="20"/>
              </w:rPr>
            </w:pPr>
          </w:p>
          <w:p w14:paraId="3BBA3763" w14:textId="77777777" w:rsidR="00EE3580" w:rsidRDefault="00EE3580" w:rsidP="00C722ED">
            <w:pPr>
              <w:jc w:val="center"/>
              <w:rPr>
                <w:sz w:val="20"/>
                <w:szCs w:val="20"/>
              </w:rPr>
            </w:pPr>
          </w:p>
          <w:p w14:paraId="75F0D5F1" w14:textId="77777777" w:rsidR="00EE3580" w:rsidRDefault="00EE3580" w:rsidP="00C722ED">
            <w:pPr>
              <w:jc w:val="center"/>
              <w:rPr>
                <w:sz w:val="20"/>
                <w:szCs w:val="20"/>
              </w:rPr>
            </w:pPr>
          </w:p>
          <w:p w14:paraId="1554AA25" w14:textId="77777777" w:rsidR="00EE3580" w:rsidRDefault="00EE3580" w:rsidP="00C722ED">
            <w:pPr>
              <w:jc w:val="center"/>
              <w:rPr>
                <w:sz w:val="20"/>
                <w:szCs w:val="20"/>
              </w:rPr>
            </w:pPr>
          </w:p>
          <w:p w14:paraId="3CCF2B3E" w14:textId="77777777" w:rsidR="00EE3580" w:rsidRDefault="00EE3580" w:rsidP="00C722ED">
            <w:pPr>
              <w:jc w:val="center"/>
              <w:rPr>
                <w:sz w:val="20"/>
                <w:szCs w:val="20"/>
              </w:rPr>
            </w:pPr>
          </w:p>
          <w:p w14:paraId="00D7649E" w14:textId="77777777" w:rsidR="00EE3580" w:rsidRDefault="00EE3580" w:rsidP="00C722ED">
            <w:pPr>
              <w:jc w:val="center"/>
              <w:rPr>
                <w:sz w:val="20"/>
                <w:szCs w:val="20"/>
              </w:rPr>
            </w:pPr>
          </w:p>
          <w:p w14:paraId="2815415C" w14:textId="77777777" w:rsidR="00EE3580" w:rsidRDefault="00EE3580" w:rsidP="00C722ED">
            <w:pPr>
              <w:jc w:val="center"/>
              <w:rPr>
                <w:sz w:val="20"/>
                <w:szCs w:val="20"/>
              </w:rPr>
            </w:pPr>
          </w:p>
          <w:p w14:paraId="0E1C591D" w14:textId="77777777" w:rsidR="00EE3580" w:rsidRDefault="00EE3580" w:rsidP="00C722ED">
            <w:pPr>
              <w:jc w:val="center"/>
              <w:rPr>
                <w:sz w:val="20"/>
                <w:szCs w:val="20"/>
              </w:rPr>
            </w:pPr>
          </w:p>
          <w:p w14:paraId="5CAF7072" w14:textId="77777777" w:rsidR="00EE3580" w:rsidRDefault="00EE3580" w:rsidP="00C722ED">
            <w:pPr>
              <w:jc w:val="center"/>
              <w:rPr>
                <w:sz w:val="20"/>
                <w:szCs w:val="20"/>
              </w:rPr>
            </w:pPr>
            <w:r>
              <w:rPr>
                <w:sz w:val="20"/>
                <w:szCs w:val="20"/>
              </w:rPr>
              <w:t>N</w:t>
            </w:r>
          </w:p>
          <w:p w14:paraId="45B945ED" w14:textId="77777777" w:rsidR="00EE3580" w:rsidRDefault="00EE3580" w:rsidP="00C722ED">
            <w:pPr>
              <w:jc w:val="center"/>
              <w:rPr>
                <w:sz w:val="20"/>
                <w:szCs w:val="20"/>
              </w:rPr>
            </w:pPr>
          </w:p>
          <w:p w14:paraId="2BCA956C" w14:textId="77777777" w:rsidR="00EE3580" w:rsidRDefault="00EE3580" w:rsidP="00C722ED">
            <w:pPr>
              <w:jc w:val="center"/>
              <w:rPr>
                <w:sz w:val="20"/>
                <w:szCs w:val="20"/>
              </w:rPr>
            </w:pPr>
          </w:p>
          <w:p w14:paraId="5C1CA4F5" w14:textId="77777777" w:rsidR="00EE3580" w:rsidRDefault="00EE3580" w:rsidP="00C722ED">
            <w:pPr>
              <w:jc w:val="center"/>
              <w:rPr>
                <w:sz w:val="20"/>
                <w:szCs w:val="20"/>
              </w:rPr>
            </w:pPr>
          </w:p>
          <w:p w14:paraId="2FDC4D91" w14:textId="77777777" w:rsidR="00EE3580" w:rsidRDefault="00EE3580" w:rsidP="00C722ED">
            <w:pPr>
              <w:jc w:val="center"/>
              <w:rPr>
                <w:sz w:val="20"/>
                <w:szCs w:val="20"/>
              </w:rPr>
            </w:pPr>
          </w:p>
          <w:p w14:paraId="427FE963" w14:textId="77777777" w:rsidR="00EE3580" w:rsidRDefault="00EE3580" w:rsidP="00C722ED">
            <w:pPr>
              <w:jc w:val="center"/>
              <w:rPr>
                <w:sz w:val="20"/>
                <w:szCs w:val="20"/>
              </w:rPr>
            </w:pPr>
          </w:p>
          <w:p w14:paraId="0C0BFB7F" w14:textId="77777777" w:rsidR="00EE3580" w:rsidRDefault="00EE3580" w:rsidP="00C722ED">
            <w:pPr>
              <w:jc w:val="center"/>
              <w:rPr>
                <w:sz w:val="20"/>
                <w:szCs w:val="20"/>
              </w:rPr>
            </w:pPr>
          </w:p>
          <w:p w14:paraId="3CEDE8AD" w14:textId="77777777" w:rsidR="00EE3580" w:rsidRDefault="00EE3580" w:rsidP="00C722ED">
            <w:pPr>
              <w:jc w:val="center"/>
              <w:rPr>
                <w:sz w:val="20"/>
                <w:szCs w:val="20"/>
              </w:rPr>
            </w:pPr>
          </w:p>
          <w:p w14:paraId="4A58A2C4" w14:textId="77777777" w:rsidR="00EE3580" w:rsidRDefault="00EE3580" w:rsidP="00C722ED">
            <w:pPr>
              <w:jc w:val="center"/>
              <w:rPr>
                <w:sz w:val="20"/>
                <w:szCs w:val="20"/>
              </w:rPr>
            </w:pPr>
          </w:p>
          <w:p w14:paraId="6E313A74" w14:textId="77777777" w:rsidR="00EE3580" w:rsidRDefault="00EE3580" w:rsidP="00C722ED">
            <w:pPr>
              <w:jc w:val="center"/>
              <w:rPr>
                <w:sz w:val="20"/>
                <w:szCs w:val="20"/>
              </w:rPr>
            </w:pPr>
          </w:p>
          <w:p w14:paraId="19A3EBAB" w14:textId="77777777" w:rsidR="00EE3580" w:rsidRDefault="00EE3580" w:rsidP="00C722ED">
            <w:pPr>
              <w:jc w:val="center"/>
              <w:rPr>
                <w:sz w:val="20"/>
                <w:szCs w:val="20"/>
              </w:rPr>
            </w:pPr>
          </w:p>
          <w:p w14:paraId="243B21C1" w14:textId="77777777" w:rsidR="00EE3580" w:rsidRDefault="00EE3580" w:rsidP="00C722ED">
            <w:pPr>
              <w:jc w:val="center"/>
              <w:rPr>
                <w:sz w:val="20"/>
                <w:szCs w:val="20"/>
              </w:rPr>
            </w:pPr>
          </w:p>
          <w:p w14:paraId="64016C59" w14:textId="77777777" w:rsidR="00EE3580" w:rsidRDefault="00EE3580" w:rsidP="00C722ED">
            <w:pPr>
              <w:jc w:val="center"/>
              <w:rPr>
                <w:sz w:val="20"/>
                <w:szCs w:val="20"/>
              </w:rPr>
            </w:pPr>
          </w:p>
          <w:p w14:paraId="7E56D138" w14:textId="77777777" w:rsidR="00EE3580" w:rsidRDefault="00EE3580" w:rsidP="00C722ED">
            <w:pPr>
              <w:jc w:val="center"/>
              <w:rPr>
                <w:sz w:val="20"/>
                <w:szCs w:val="20"/>
              </w:rPr>
            </w:pPr>
          </w:p>
          <w:p w14:paraId="584D3892" w14:textId="2BCB48C5" w:rsidR="00EE3580" w:rsidRDefault="00EE3580" w:rsidP="00C722ED">
            <w:pPr>
              <w:jc w:val="center"/>
              <w:rPr>
                <w:sz w:val="20"/>
                <w:szCs w:val="20"/>
              </w:rPr>
            </w:pPr>
          </w:p>
          <w:p w14:paraId="30B36E15" w14:textId="77777777" w:rsidR="002A3B03" w:rsidRDefault="002A3B03" w:rsidP="00C722ED">
            <w:pPr>
              <w:jc w:val="center"/>
              <w:rPr>
                <w:sz w:val="20"/>
                <w:szCs w:val="20"/>
              </w:rPr>
            </w:pPr>
          </w:p>
          <w:p w14:paraId="418A7523" w14:textId="77777777" w:rsidR="00EE3580" w:rsidRDefault="00EE3580" w:rsidP="00C722ED">
            <w:pPr>
              <w:jc w:val="center"/>
              <w:rPr>
                <w:sz w:val="20"/>
                <w:szCs w:val="20"/>
              </w:rPr>
            </w:pPr>
            <w:r>
              <w:rPr>
                <w:sz w:val="20"/>
                <w:szCs w:val="20"/>
              </w:rPr>
              <w:lastRenderedPageBreak/>
              <w:t>N</w:t>
            </w:r>
          </w:p>
          <w:p w14:paraId="1AAEDF00" w14:textId="77777777" w:rsidR="00CF55CC" w:rsidRDefault="00CF55CC" w:rsidP="00C722ED">
            <w:pPr>
              <w:jc w:val="center"/>
              <w:rPr>
                <w:sz w:val="20"/>
                <w:szCs w:val="20"/>
              </w:rPr>
            </w:pPr>
          </w:p>
          <w:p w14:paraId="420A234D" w14:textId="77777777" w:rsidR="00CF55CC" w:rsidRDefault="00CF55CC" w:rsidP="00C722ED">
            <w:pPr>
              <w:jc w:val="center"/>
              <w:rPr>
                <w:sz w:val="20"/>
                <w:szCs w:val="20"/>
              </w:rPr>
            </w:pPr>
          </w:p>
          <w:p w14:paraId="03613C6E" w14:textId="77777777" w:rsidR="00CF55CC" w:rsidRDefault="00CF55CC" w:rsidP="00C722ED">
            <w:pPr>
              <w:jc w:val="center"/>
              <w:rPr>
                <w:sz w:val="20"/>
                <w:szCs w:val="20"/>
              </w:rPr>
            </w:pPr>
          </w:p>
          <w:p w14:paraId="7E054CFA" w14:textId="77777777" w:rsidR="00CF55CC" w:rsidRDefault="00CF55CC" w:rsidP="00C722ED">
            <w:pPr>
              <w:jc w:val="center"/>
              <w:rPr>
                <w:sz w:val="20"/>
                <w:szCs w:val="20"/>
              </w:rPr>
            </w:pPr>
          </w:p>
          <w:p w14:paraId="094BDF30" w14:textId="77777777" w:rsidR="00CF55CC" w:rsidRDefault="00CF55CC" w:rsidP="00C722ED">
            <w:pPr>
              <w:jc w:val="center"/>
              <w:rPr>
                <w:sz w:val="20"/>
                <w:szCs w:val="20"/>
              </w:rPr>
            </w:pPr>
          </w:p>
          <w:p w14:paraId="18AD1435" w14:textId="77777777" w:rsidR="00CF55CC" w:rsidRDefault="00CF55CC" w:rsidP="00C722ED">
            <w:pPr>
              <w:jc w:val="center"/>
              <w:rPr>
                <w:sz w:val="20"/>
                <w:szCs w:val="20"/>
              </w:rPr>
            </w:pPr>
          </w:p>
          <w:p w14:paraId="14A94B1E" w14:textId="646A08ED" w:rsidR="00CF55CC" w:rsidRDefault="00CF55CC" w:rsidP="00C722ED">
            <w:pPr>
              <w:jc w:val="center"/>
              <w:rPr>
                <w:sz w:val="20"/>
                <w:szCs w:val="20"/>
              </w:rPr>
            </w:pPr>
          </w:p>
          <w:p w14:paraId="52E559F1" w14:textId="77777777" w:rsidR="002A3B03" w:rsidRDefault="002A3B03" w:rsidP="00C722ED">
            <w:pPr>
              <w:jc w:val="center"/>
              <w:rPr>
                <w:sz w:val="20"/>
                <w:szCs w:val="20"/>
              </w:rPr>
            </w:pPr>
          </w:p>
          <w:p w14:paraId="4456AC86" w14:textId="77777777" w:rsidR="00CF55CC" w:rsidRDefault="00CF55CC" w:rsidP="00C722ED">
            <w:pPr>
              <w:jc w:val="center"/>
              <w:rPr>
                <w:sz w:val="20"/>
                <w:szCs w:val="20"/>
              </w:rPr>
            </w:pPr>
            <w:r>
              <w:rPr>
                <w:sz w:val="20"/>
                <w:szCs w:val="20"/>
              </w:rPr>
              <w:t>N</w:t>
            </w:r>
          </w:p>
          <w:p w14:paraId="54FDE4C2" w14:textId="77777777" w:rsidR="00CF55CC" w:rsidRDefault="00CF55CC" w:rsidP="00C722ED">
            <w:pPr>
              <w:jc w:val="center"/>
              <w:rPr>
                <w:sz w:val="20"/>
                <w:szCs w:val="20"/>
              </w:rPr>
            </w:pPr>
          </w:p>
          <w:p w14:paraId="7F1E0605" w14:textId="77777777" w:rsidR="00CF55CC" w:rsidRDefault="00CF55CC" w:rsidP="00C722ED">
            <w:pPr>
              <w:jc w:val="center"/>
              <w:rPr>
                <w:sz w:val="20"/>
                <w:szCs w:val="20"/>
              </w:rPr>
            </w:pPr>
          </w:p>
          <w:p w14:paraId="6BE64F10" w14:textId="77777777" w:rsidR="00CF55CC" w:rsidRDefault="00CF55CC" w:rsidP="00C722ED">
            <w:pPr>
              <w:jc w:val="center"/>
              <w:rPr>
                <w:sz w:val="20"/>
                <w:szCs w:val="20"/>
              </w:rPr>
            </w:pPr>
          </w:p>
          <w:p w14:paraId="667E07D3" w14:textId="77777777" w:rsidR="00CF55CC" w:rsidRDefault="00CF55CC" w:rsidP="00C722ED">
            <w:pPr>
              <w:jc w:val="center"/>
              <w:rPr>
                <w:sz w:val="20"/>
                <w:szCs w:val="20"/>
              </w:rPr>
            </w:pPr>
          </w:p>
          <w:p w14:paraId="56C78A4C" w14:textId="77777777" w:rsidR="00CF55CC" w:rsidRDefault="00CF55CC" w:rsidP="00C722ED">
            <w:pPr>
              <w:jc w:val="center"/>
              <w:rPr>
                <w:sz w:val="20"/>
                <w:szCs w:val="20"/>
              </w:rPr>
            </w:pPr>
          </w:p>
          <w:p w14:paraId="799821A1" w14:textId="77777777" w:rsidR="00CF55CC" w:rsidRDefault="00CF55CC" w:rsidP="00C722ED">
            <w:pPr>
              <w:jc w:val="center"/>
              <w:rPr>
                <w:sz w:val="20"/>
                <w:szCs w:val="20"/>
              </w:rPr>
            </w:pPr>
          </w:p>
          <w:p w14:paraId="62C85A52" w14:textId="77777777" w:rsidR="00CF55CC" w:rsidRDefault="00CF55CC" w:rsidP="00C722ED">
            <w:pPr>
              <w:jc w:val="center"/>
              <w:rPr>
                <w:sz w:val="20"/>
                <w:szCs w:val="20"/>
              </w:rPr>
            </w:pPr>
          </w:p>
          <w:p w14:paraId="5194CC7E" w14:textId="77777777" w:rsidR="00CF55CC" w:rsidRDefault="00CF55CC" w:rsidP="00C722ED">
            <w:pPr>
              <w:jc w:val="center"/>
              <w:rPr>
                <w:sz w:val="20"/>
                <w:szCs w:val="20"/>
              </w:rPr>
            </w:pPr>
          </w:p>
          <w:p w14:paraId="471CDC5F" w14:textId="77777777" w:rsidR="00CF55CC" w:rsidRDefault="00CF55CC" w:rsidP="00C722ED">
            <w:pPr>
              <w:jc w:val="center"/>
              <w:rPr>
                <w:sz w:val="20"/>
                <w:szCs w:val="20"/>
              </w:rPr>
            </w:pPr>
          </w:p>
          <w:p w14:paraId="425B1C15" w14:textId="77777777" w:rsidR="00CF55CC" w:rsidRDefault="00CF55CC" w:rsidP="00C722ED">
            <w:pPr>
              <w:jc w:val="center"/>
              <w:rPr>
                <w:sz w:val="20"/>
                <w:szCs w:val="20"/>
              </w:rPr>
            </w:pPr>
          </w:p>
          <w:p w14:paraId="0FBE5AA0" w14:textId="77777777" w:rsidR="00CF55CC" w:rsidRDefault="00CF55CC" w:rsidP="00C722ED">
            <w:pPr>
              <w:jc w:val="center"/>
              <w:rPr>
                <w:sz w:val="20"/>
                <w:szCs w:val="20"/>
              </w:rPr>
            </w:pPr>
          </w:p>
          <w:p w14:paraId="738A0E6F" w14:textId="77777777" w:rsidR="00CF55CC" w:rsidRDefault="00CF55CC" w:rsidP="00C722ED">
            <w:pPr>
              <w:jc w:val="center"/>
              <w:rPr>
                <w:sz w:val="20"/>
                <w:szCs w:val="20"/>
              </w:rPr>
            </w:pPr>
          </w:p>
          <w:p w14:paraId="6FA6507B" w14:textId="0B24AFB7" w:rsidR="00CF55CC" w:rsidRDefault="00CF55CC" w:rsidP="00C722ED">
            <w:pPr>
              <w:jc w:val="center"/>
              <w:rPr>
                <w:sz w:val="20"/>
                <w:szCs w:val="20"/>
              </w:rPr>
            </w:pPr>
          </w:p>
          <w:p w14:paraId="1975B309" w14:textId="77777777" w:rsidR="002A3B03" w:rsidRDefault="002A3B03" w:rsidP="00C722ED">
            <w:pPr>
              <w:jc w:val="center"/>
              <w:rPr>
                <w:sz w:val="20"/>
                <w:szCs w:val="20"/>
              </w:rPr>
            </w:pPr>
          </w:p>
          <w:p w14:paraId="4136CBEF" w14:textId="77777777" w:rsidR="00CF55CC" w:rsidRDefault="00CF55CC" w:rsidP="00C722ED">
            <w:pPr>
              <w:jc w:val="center"/>
              <w:rPr>
                <w:sz w:val="20"/>
                <w:szCs w:val="20"/>
              </w:rPr>
            </w:pPr>
          </w:p>
          <w:p w14:paraId="443EE508" w14:textId="77777777" w:rsidR="00CF55CC" w:rsidRDefault="00CF55CC" w:rsidP="00C722ED">
            <w:pPr>
              <w:jc w:val="center"/>
              <w:rPr>
                <w:sz w:val="20"/>
                <w:szCs w:val="20"/>
              </w:rPr>
            </w:pPr>
            <w:r>
              <w:rPr>
                <w:sz w:val="20"/>
                <w:szCs w:val="20"/>
              </w:rPr>
              <w:t>N</w:t>
            </w:r>
          </w:p>
          <w:p w14:paraId="65AC6C7A" w14:textId="77777777" w:rsidR="00CF55CC" w:rsidRDefault="00CF55CC" w:rsidP="00C722ED">
            <w:pPr>
              <w:jc w:val="center"/>
              <w:rPr>
                <w:sz w:val="20"/>
                <w:szCs w:val="20"/>
              </w:rPr>
            </w:pPr>
          </w:p>
          <w:p w14:paraId="4C9E8D9F" w14:textId="77777777" w:rsidR="00CF55CC" w:rsidRDefault="00CF55CC" w:rsidP="00C722ED">
            <w:pPr>
              <w:jc w:val="center"/>
              <w:rPr>
                <w:sz w:val="20"/>
                <w:szCs w:val="20"/>
              </w:rPr>
            </w:pPr>
          </w:p>
          <w:p w14:paraId="52B1D401" w14:textId="77777777" w:rsidR="00CF55CC" w:rsidRDefault="00CF55CC" w:rsidP="00C722ED">
            <w:pPr>
              <w:jc w:val="center"/>
              <w:rPr>
                <w:sz w:val="20"/>
                <w:szCs w:val="20"/>
              </w:rPr>
            </w:pPr>
          </w:p>
          <w:p w14:paraId="41BCFBDF" w14:textId="77777777" w:rsidR="00CF55CC" w:rsidRDefault="00CF55CC" w:rsidP="00C722ED">
            <w:pPr>
              <w:jc w:val="center"/>
              <w:rPr>
                <w:sz w:val="20"/>
                <w:szCs w:val="20"/>
              </w:rPr>
            </w:pPr>
          </w:p>
          <w:p w14:paraId="0C008181" w14:textId="77777777" w:rsidR="00D346C1" w:rsidRDefault="00D346C1" w:rsidP="00C722ED">
            <w:pPr>
              <w:jc w:val="center"/>
              <w:rPr>
                <w:sz w:val="20"/>
                <w:szCs w:val="20"/>
              </w:rPr>
            </w:pPr>
          </w:p>
          <w:p w14:paraId="20761775" w14:textId="77777777" w:rsidR="00CF55CC" w:rsidRDefault="00CF55CC" w:rsidP="00C722ED">
            <w:pPr>
              <w:jc w:val="center"/>
              <w:rPr>
                <w:sz w:val="20"/>
                <w:szCs w:val="20"/>
              </w:rPr>
            </w:pPr>
            <w:r>
              <w:rPr>
                <w:sz w:val="20"/>
                <w:szCs w:val="20"/>
              </w:rPr>
              <w:t>N</w:t>
            </w:r>
          </w:p>
          <w:p w14:paraId="488E76BE" w14:textId="77777777" w:rsidR="00F55FE8" w:rsidRDefault="00F55FE8" w:rsidP="00C722ED">
            <w:pPr>
              <w:jc w:val="center"/>
              <w:rPr>
                <w:sz w:val="20"/>
                <w:szCs w:val="20"/>
              </w:rPr>
            </w:pPr>
          </w:p>
          <w:p w14:paraId="4827B90C" w14:textId="77777777" w:rsidR="00F55FE8" w:rsidRDefault="00F55FE8" w:rsidP="00C722ED">
            <w:pPr>
              <w:jc w:val="center"/>
              <w:rPr>
                <w:sz w:val="20"/>
                <w:szCs w:val="20"/>
              </w:rPr>
            </w:pPr>
          </w:p>
          <w:p w14:paraId="1CD31095" w14:textId="77777777" w:rsidR="00F55FE8" w:rsidRDefault="00F55FE8" w:rsidP="00C722ED">
            <w:pPr>
              <w:jc w:val="center"/>
              <w:rPr>
                <w:sz w:val="20"/>
                <w:szCs w:val="20"/>
              </w:rPr>
            </w:pPr>
          </w:p>
          <w:p w14:paraId="10F8C9C2" w14:textId="77777777" w:rsidR="00F55FE8" w:rsidRDefault="00F55FE8" w:rsidP="00C722ED">
            <w:pPr>
              <w:jc w:val="center"/>
              <w:rPr>
                <w:sz w:val="20"/>
                <w:szCs w:val="20"/>
              </w:rPr>
            </w:pPr>
          </w:p>
          <w:p w14:paraId="21AD5774" w14:textId="77777777" w:rsidR="00F55FE8" w:rsidRDefault="00F55FE8" w:rsidP="00C722ED">
            <w:pPr>
              <w:jc w:val="center"/>
              <w:rPr>
                <w:sz w:val="20"/>
                <w:szCs w:val="20"/>
              </w:rPr>
            </w:pPr>
          </w:p>
          <w:p w14:paraId="449D745B" w14:textId="77777777" w:rsidR="00F55FE8" w:rsidRDefault="00F55FE8" w:rsidP="00C722ED">
            <w:pPr>
              <w:jc w:val="center"/>
              <w:rPr>
                <w:sz w:val="20"/>
                <w:szCs w:val="20"/>
              </w:rPr>
            </w:pPr>
          </w:p>
          <w:p w14:paraId="0DBC5ABF" w14:textId="77777777" w:rsidR="00F55FE8" w:rsidRDefault="00F55FE8" w:rsidP="00C722ED">
            <w:pPr>
              <w:jc w:val="center"/>
              <w:rPr>
                <w:sz w:val="20"/>
                <w:szCs w:val="20"/>
              </w:rPr>
            </w:pPr>
          </w:p>
          <w:p w14:paraId="187226CE" w14:textId="77777777" w:rsidR="00F55FE8" w:rsidRDefault="00F55FE8" w:rsidP="00C722ED">
            <w:pPr>
              <w:jc w:val="center"/>
              <w:rPr>
                <w:sz w:val="20"/>
                <w:szCs w:val="20"/>
              </w:rPr>
            </w:pPr>
          </w:p>
          <w:p w14:paraId="454C1775" w14:textId="77777777" w:rsidR="00F55FE8" w:rsidRDefault="00F55FE8" w:rsidP="00C722ED">
            <w:pPr>
              <w:jc w:val="center"/>
              <w:rPr>
                <w:sz w:val="20"/>
                <w:szCs w:val="20"/>
              </w:rPr>
            </w:pPr>
          </w:p>
          <w:p w14:paraId="346EC167" w14:textId="77777777" w:rsidR="00F55FE8" w:rsidRDefault="00F55FE8" w:rsidP="00C722ED">
            <w:pPr>
              <w:jc w:val="center"/>
              <w:rPr>
                <w:sz w:val="20"/>
                <w:szCs w:val="20"/>
              </w:rPr>
            </w:pPr>
          </w:p>
          <w:p w14:paraId="150A8AA3" w14:textId="77777777" w:rsidR="00F55FE8" w:rsidRDefault="00F55FE8" w:rsidP="00C722ED">
            <w:pPr>
              <w:jc w:val="center"/>
              <w:rPr>
                <w:sz w:val="20"/>
                <w:szCs w:val="20"/>
              </w:rPr>
            </w:pPr>
          </w:p>
          <w:p w14:paraId="774F824B" w14:textId="77777777" w:rsidR="006E0F29" w:rsidRDefault="006E0F29" w:rsidP="00C722ED">
            <w:pPr>
              <w:jc w:val="center"/>
              <w:rPr>
                <w:sz w:val="20"/>
                <w:szCs w:val="20"/>
              </w:rPr>
            </w:pPr>
          </w:p>
          <w:p w14:paraId="679B4864" w14:textId="77777777" w:rsidR="006E0F29" w:rsidRDefault="006E0F29" w:rsidP="00C722ED">
            <w:pPr>
              <w:jc w:val="center"/>
              <w:rPr>
                <w:sz w:val="20"/>
                <w:szCs w:val="20"/>
              </w:rPr>
            </w:pPr>
          </w:p>
          <w:p w14:paraId="4E0706C3" w14:textId="77777777" w:rsidR="006E0F29" w:rsidRDefault="006E0F29" w:rsidP="00C722ED">
            <w:pPr>
              <w:jc w:val="center"/>
              <w:rPr>
                <w:sz w:val="20"/>
                <w:szCs w:val="20"/>
              </w:rPr>
            </w:pPr>
          </w:p>
          <w:p w14:paraId="6BF617C5" w14:textId="77777777" w:rsidR="006E0F29" w:rsidRDefault="006E0F29" w:rsidP="00C722ED">
            <w:pPr>
              <w:jc w:val="center"/>
              <w:rPr>
                <w:sz w:val="20"/>
                <w:szCs w:val="20"/>
              </w:rPr>
            </w:pPr>
          </w:p>
          <w:p w14:paraId="64267E7B" w14:textId="77777777" w:rsidR="006E0F29" w:rsidRDefault="006E0F29" w:rsidP="00C722ED">
            <w:pPr>
              <w:jc w:val="center"/>
              <w:rPr>
                <w:sz w:val="20"/>
                <w:szCs w:val="20"/>
              </w:rPr>
            </w:pPr>
          </w:p>
          <w:p w14:paraId="2B80C46E" w14:textId="77777777" w:rsidR="006E0F29" w:rsidRDefault="006E0F29" w:rsidP="00C722ED">
            <w:pPr>
              <w:jc w:val="center"/>
              <w:rPr>
                <w:sz w:val="20"/>
                <w:szCs w:val="20"/>
              </w:rPr>
            </w:pPr>
          </w:p>
          <w:p w14:paraId="3F2929BB" w14:textId="77777777" w:rsidR="006E0F29" w:rsidRDefault="006E0F29" w:rsidP="00C722ED">
            <w:pPr>
              <w:jc w:val="center"/>
              <w:rPr>
                <w:sz w:val="20"/>
                <w:szCs w:val="20"/>
              </w:rPr>
            </w:pPr>
          </w:p>
          <w:p w14:paraId="483C5C81" w14:textId="77777777" w:rsidR="00C722A6" w:rsidRDefault="00C722A6" w:rsidP="00C722ED">
            <w:pPr>
              <w:jc w:val="center"/>
              <w:rPr>
                <w:sz w:val="20"/>
                <w:szCs w:val="20"/>
              </w:rPr>
            </w:pPr>
          </w:p>
          <w:p w14:paraId="28F9B1AF" w14:textId="77777777" w:rsidR="00C722A6" w:rsidRDefault="00C722A6" w:rsidP="00C722ED">
            <w:pPr>
              <w:jc w:val="center"/>
              <w:rPr>
                <w:sz w:val="20"/>
                <w:szCs w:val="20"/>
              </w:rPr>
            </w:pPr>
          </w:p>
          <w:p w14:paraId="3C55DFF1" w14:textId="77777777" w:rsidR="00F55FE8" w:rsidRDefault="00F55FE8" w:rsidP="00C722ED">
            <w:pPr>
              <w:jc w:val="center"/>
              <w:rPr>
                <w:sz w:val="20"/>
                <w:szCs w:val="20"/>
              </w:rPr>
            </w:pPr>
          </w:p>
          <w:p w14:paraId="78AA1C59" w14:textId="77777777" w:rsidR="00F55FE8" w:rsidRDefault="00F55FE8" w:rsidP="00C722ED">
            <w:pPr>
              <w:jc w:val="center"/>
              <w:rPr>
                <w:sz w:val="20"/>
                <w:szCs w:val="20"/>
              </w:rPr>
            </w:pPr>
            <w:r>
              <w:rPr>
                <w:sz w:val="20"/>
                <w:szCs w:val="20"/>
              </w:rPr>
              <w:t>N</w:t>
            </w:r>
          </w:p>
          <w:p w14:paraId="12AA4B01" w14:textId="77777777" w:rsidR="00F55FE8" w:rsidRDefault="00F55FE8" w:rsidP="00C722ED">
            <w:pPr>
              <w:jc w:val="center"/>
              <w:rPr>
                <w:sz w:val="20"/>
                <w:szCs w:val="20"/>
              </w:rPr>
            </w:pPr>
          </w:p>
          <w:p w14:paraId="2BF3EF5C" w14:textId="77777777" w:rsidR="00F55FE8" w:rsidRDefault="00F55FE8" w:rsidP="00C722ED">
            <w:pPr>
              <w:jc w:val="center"/>
              <w:rPr>
                <w:sz w:val="20"/>
                <w:szCs w:val="20"/>
              </w:rPr>
            </w:pPr>
          </w:p>
          <w:p w14:paraId="73FD66DE" w14:textId="77777777" w:rsidR="00F55FE8" w:rsidRDefault="00F55FE8" w:rsidP="00C722ED">
            <w:pPr>
              <w:jc w:val="center"/>
              <w:rPr>
                <w:sz w:val="20"/>
                <w:szCs w:val="20"/>
              </w:rPr>
            </w:pPr>
          </w:p>
          <w:p w14:paraId="42408ADE" w14:textId="77777777" w:rsidR="00F55FE8" w:rsidRDefault="00F55FE8" w:rsidP="00C722ED">
            <w:pPr>
              <w:jc w:val="center"/>
              <w:rPr>
                <w:sz w:val="20"/>
                <w:szCs w:val="20"/>
              </w:rPr>
            </w:pPr>
            <w:r>
              <w:rPr>
                <w:sz w:val="20"/>
                <w:szCs w:val="20"/>
              </w:rPr>
              <w:t>N</w:t>
            </w:r>
          </w:p>
          <w:p w14:paraId="73C60E5F" w14:textId="77777777" w:rsidR="00F55FE8" w:rsidRDefault="00F55FE8" w:rsidP="00C722ED">
            <w:pPr>
              <w:jc w:val="center"/>
              <w:rPr>
                <w:sz w:val="20"/>
                <w:szCs w:val="20"/>
              </w:rPr>
            </w:pPr>
          </w:p>
          <w:p w14:paraId="10280418" w14:textId="77777777" w:rsidR="00F55FE8" w:rsidRDefault="00F55FE8" w:rsidP="00C722ED">
            <w:pPr>
              <w:jc w:val="center"/>
              <w:rPr>
                <w:sz w:val="20"/>
                <w:szCs w:val="20"/>
              </w:rPr>
            </w:pPr>
          </w:p>
          <w:p w14:paraId="101D418F" w14:textId="77777777" w:rsidR="00F55FE8" w:rsidRDefault="00F55FE8" w:rsidP="00C722ED">
            <w:pPr>
              <w:jc w:val="center"/>
              <w:rPr>
                <w:sz w:val="20"/>
                <w:szCs w:val="20"/>
              </w:rPr>
            </w:pPr>
          </w:p>
          <w:p w14:paraId="44AC20CC" w14:textId="77777777" w:rsidR="00F55FE8" w:rsidRDefault="00F55FE8" w:rsidP="00C722ED">
            <w:pPr>
              <w:jc w:val="center"/>
              <w:rPr>
                <w:sz w:val="20"/>
                <w:szCs w:val="20"/>
              </w:rPr>
            </w:pPr>
          </w:p>
          <w:p w14:paraId="4BD1CD1C" w14:textId="77777777" w:rsidR="00F55FE8" w:rsidRDefault="00F55FE8" w:rsidP="00C722ED">
            <w:pPr>
              <w:jc w:val="center"/>
              <w:rPr>
                <w:sz w:val="20"/>
                <w:szCs w:val="20"/>
              </w:rPr>
            </w:pPr>
          </w:p>
          <w:p w14:paraId="59F0D50A" w14:textId="77777777" w:rsidR="00F55FE8" w:rsidRDefault="00F55FE8" w:rsidP="00C722ED">
            <w:pPr>
              <w:jc w:val="center"/>
              <w:rPr>
                <w:sz w:val="20"/>
                <w:szCs w:val="20"/>
              </w:rPr>
            </w:pPr>
          </w:p>
          <w:p w14:paraId="05AFF382" w14:textId="77777777" w:rsidR="00F55FE8" w:rsidRDefault="00F55FE8" w:rsidP="00C722ED">
            <w:pPr>
              <w:jc w:val="center"/>
              <w:rPr>
                <w:sz w:val="20"/>
                <w:szCs w:val="20"/>
              </w:rPr>
            </w:pPr>
            <w:r>
              <w:rPr>
                <w:sz w:val="20"/>
                <w:szCs w:val="20"/>
              </w:rPr>
              <w:t>N</w:t>
            </w:r>
          </w:p>
          <w:p w14:paraId="65C95C9D" w14:textId="77777777" w:rsidR="00F55FE8" w:rsidRDefault="00F55FE8" w:rsidP="00C722ED">
            <w:pPr>
              <w:jc w:val="center"/>
              <w:rPr>
                <w:sz w:val="20"/>
                <w:szCs w:val="20"/>
              </w:rPr>
            </w:pPr>
          </w:p>
          <w:p w14:paraId="19E90E2A" w14:textId="77777777" w:rsidR="00F55FE8" w:rsidRDefault="00F55FE8" w:rsidP="00C722ED">
            <w:pPr>
              <w:jc w:val="center"/>
              <w:rPr>
                <w:sz w:val="20"/>
                <w:szCs w:val="20"/>
              </w:rPr>
            </w:pPr>
          </w:p>
          <w:p w14:paraId="1E48A8A0" w14:textId="77777777" w:rsidR="00F55FE8" w:rsidRDefault="00F55FE8" w:rsidP="00C722ED">
            <w:pPr>
              <w:jc w:val="center"/>
              <w:rPr>
                <w:sz w:val="20"/>
                <w:szCs w:val="20"/>
              </w:rPr>
            </w:pPr>
          </w:p>
          <w:p w14:paraId="2BD6EB04" w14:textId="77777777" w:rsidR="00F55FE8" w:rsidRDefault="00F55FE8" w:rsidP="00C722ED">
            <w:pPr>
              <w:jc w:val="center"/>
              <w:rPr>
                <w:sz w:val="20"/>
                <w:szCs w:val="20"/>
              </w:rPr>
            </w:pPr>
          </w:p>
          <w:p w14:paraId="583970B6" w14:textId="77777777" w:rsidR="00F55FE8" w:rsidRDefault="00F55FE8" w:rsidP="00C722ED">
            <w:pPr>
              <w:jc w:val="center"/>
              <w:rPr>
                <w:sz w:val="20"/>
                <w:szCs w:val="20"/>
              </w:rPr>
            </w:pPr>
          </w:p>
          <w:p w14:paraId="2E830980" w14:textId="77777777" w:rsidR="00F55FE8" w:rsidRDefault="00F55FE8" w:rsidP="00C722ED">
            <w:pPr>
              <w:jc w:val="center"/>
              <w:rPr>
                <w:sz w:val="20"/>
                <w:szCs w:val="20"/>
              </w:rPr>
            </w:pPr>
          </w:p>
          <w:p w14:paraId="2C7A420F" w14:textId="77777777" w:rsidR="00F55FE8" w:rsidRDefault="00F55FE8" w:rsidP="00C722ED">
            <w:pPr>
              <w:jc w:val="center"/>
              <w:rPr>
                <w:sz w:val="20"/>
                <w:szCs w:val="20"/>
              </w:rPr>
            </w:pPr>
          </w:p>
          <w:p w14:paraId="1A18CE86" w14:textId="77777777" w:rsidR="00F55FE8" w:rsidRDefault="00F55FE8" w:rsidP="00C722ED">
            <w:pPr>
              <w:jc w:val="center"/>
              <w:rPr>
                <w:sz w:val="20"/>
                <w:szCs w:val="20"/>
              </w:rPr>
            </w:pPr>
          </w:p>
          <w:p w14:paraId="53F8EDAB" w14:textId="77777777" w:rsidR="00F55FE8" w:rsidRDefault="00F55FE8" w:rsidP="00C722ED">
            <w:pPr>
              <w:jc w:val="center"/>
              <w:rPr>
                <w:sz w:val="20"/>
                <w:szCs w:val="20"/>
              </w:rPr>
            </w:pPr>
          </w:p>
          <w:p w14:paraId="35F73FC4" w14:textId="77777777" w:rsidR="00F55FE8" w:rsidRDefault="00F55FE8" w:rsidP="00C722ED">
            <w:pPr>
              <w:jc w:val="center"/>
              <w:rPr>
                <w:sz w:val="20"/>
                <w:szCs w:val="20"/>
              </w:rPr>
            </w:pPr>
          </w:p>
          <w:p w14:paraId="250BFFDD" w14:textId="77777777" w:rsidR="00F55FE8" w:rsidRDefault="00F55FE8" w:rsidP="00C722ED">
            <w:pPr>
              <w:jc w:val="center"/>
              <w:rPr>
                <w:sz w:val="20"/>
                <w:szCs w:val="20"/>
              </w:rPr>
            </w:pPr>
          </w:p>
          <w:p w14:paraId="7CD9139C" w14:textId="77777777" w:rsidR="00F55FE8" w:rsidRDefault="00F55FE8" w:rsidP="00C722ED">
            <w:pPr>
              <w:jc w:val="center"/>
              <w:rPr>
                <w:sz w:val="20"/>
                <w:szCs w:val="20"/>
              </w:rPr>
            </w:pPr>
          </w:p>
          <w:p w14:paraId="521105A9" w14:textId="77777777" w:rsidR="00F55FE8" w:rsidRDefault="00F55FE8" w:rsidP="00C722ED">
            <w:pPr>
              <w:jc w:val="center"/>
              <w:rPr>
                <w:sz w:val="20"/>
                <w:szCs w:val="20"/>
              </w:rPr>
            </w:pPr>
          </w:p>
          <w:p w14:paraId="2DDF4FB2" w14:textId="77777777" w:rsidR="00F55FE8" w:rsidRDefault="00F55FE8" w:rsidP="00C722ED">
            <w:pPr>
              <w:jc w:val="center"/>
              <w:rPr>
                <w:sz w:val="20"/>
                <w:szCs w:val="20"/>
              </w:rPr>
            </w:pPr>
            <w:r>
              <w:rPr>
                <w:sz w:val="20"/>
                <w:szCs w:val="20"/>
              </w:rPr>
              <w:t>N</w:t>
            </w:r>
          </w:p>
          <w:p w14:paraId="260E1DCF" w14:textId="77777777" w:rsidR="00F55FE8" w:rsidRDefault="00F55FE8" w:rsidP="00C722ED">
            <w:pPr>
              <w:jc w:val="center"/>
              <w:rPr>
                <w:sz w:val="20"/>
                <w:szCs w:val="20"/>
              </w:rPr>
            </w:pPr>
          </w:p>
          <w:p w14:paraId="6976FD41" w14:textId="77777777" w:rsidR="00F55FE8" w:rsidRDefault="00F55FE8" w:rsidP="00C722ED">
            <w:pPr>
              <w:jc w:val="center"/>
              <w:rPr>
                <w:sz w:val="20"/>
                <w:szCs w:val="20"/>
              </w:rPr>
            </w:pPr>
          </w:p>
          <w:p w14:paraId="3BD7FB6D" w14:textId="77777777" w:rsidR="00F55FE8" w:rsidRDefault="00F55FE8" w:rsidP="00C722ED">
            <w:pPr>
              <w:jc w:val="center"/>
              <w:rPr>
                <w:sz w:val="20"/>
                <w:szCs w:val="20"/>
              </w:rPr>
            </w:pPr>
          </w:p>
          <w:p w14:paraId="0074F647" w14:textId="77777777" w:rsidR="00F55FE8" w:rsidRDefault="00F55FE8" w:rsidP="00C722ED">
            <w:pPr>
              <w:jc w:val="center"/>
              <w:rPr>
                <w:sz w:val="20"/>
                <w:szCs w:val="20"/>
              </w:rPr>
            </w:pPr>
          </w:p>
          <w:p w14:paraId="26B0039B" w14:textId="77777777" w:rsidR="00F55FE8" w:rsidRDefault="00F55FE8" w:rsidP="00C722ED">
            <w:pPr>
              <w:jc w:val="center"/>
              <w:rPr>
                <w:sz w:val="20"/>
                <w:szCs w:val="20"/>
              </w:rPr>
            </w:pPr>
          </w:p>
          <w:p w14:paraId="6040418B" w14:textId="77777777" w:rsidR="00F55FE8" w:rsidRDefault="00F55FE8" w:rsidP="00C722ED">
            <w:pPr>
              <w:jc w:val="center"/>
              <w:rPr>
                <w:sz w:val="20"/>
                <w:szCs w:val="20"/>
              </w:rPr>
            </w:pPr>
          </w:p>
          <w:p w14:paraId="779CD3C8" w14:textId="77777777" w:rsidR="00F55FE8" w:rsidRDefault="00F55FE8" w:rsidP="00C722ED">
            <w:pPr>
              <w:jc w:val="center"/>
              <w:rPr>
                <w:sz w:val="20"/>
                <w:szCs w:val="20"/>
              </w:rPr>
            </w:pPr>
          </w:p>
          <w:p w14:paraId="59970105" w14:textId="77777777" w:rsidR="00F55FE8" w:rsidRDefault="00F55FE8" w:rsidP="00C722ED">
            <w:pPr>
              <w:jc w:val="center"/>
              <w:rPr>
                <w:sz w:val="20"/>
                <w:szCs w:val="20"/>
              </w:rPr>
            </w:pPr>
            <w:r>
              <w:rPr>
                <w:sz w:val="20"/>
                <w:szCs w:val="20"/>
              </w:rPr>
              <w:t>N</w:t>
            </w:r>
          </w:p>
          <w:p w14:paraId="057863F3" w14:textId="77777777" w:rsidR="00F55FE8" w:rsidRDefault="00F55FE8" w:rsidP="00C722ED">
            <w:pPr>
              <w:jc w:val="center"/>
              <w:rPr>
                <w:sz w:val="20"/>
                <w:szCs w:val="20"/>
              </w:rPr>
            </w:pPr>
          </w:p>
          <w:p w14:paraId="4FF1C187" w14:textId="77777777" w:rsidR="00F55FE8" w:rsidRDefault="00F55FE8" w:rsidP="00C722ED">
            <w:pPr>
              <w:jc w:val="center"/>
              <w:rPr>
                <w:sz w:val="20"/>
                <w:szCs w:val="20"/>
              </w:rPr>
            </w:pPr>
          </w:p>
          <w:p w14:paraId="1D2B0BC7" w14:textId="77777777" w:rsidR="00F55FE8" w:rsidRDefault="00F55FE8" w:rsidP="00C722ED">
            <w:pPr>
              <w:jc w:val="center"/>
              <w:rPr>
                <w:sz w:val="20"/>
                <w:szCs w:val="20"/>
              </w:rPr>
            </w:pPr>
          </w:p>
          <w:p w14:paraId="4CAE819C" w14:textId="77777777" w:rsidR="00865902" w:rsidRDefault="00865902" w:rsidP="00350C85">
            <w:pPr>
              <w:rPr>
                <w:sz w:val="20"/>
                <w:szCs w:val="20"/>
              </w:rPr>
            </w:pPr>
          </w:p>
          <w:p w14:paraId="528D7B6D" w14:textId="0CA75F68" w:rsidR="00F55FE8" w:rsidRPr="00272022" w:rsidRDefault="00F55FE8" w:rsidP="00C722ED">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32DDC972" w14:textId="77777777" w:rsidR="00C722ED" w:rsidRPr="006A5770" w:rsidRDefault="00C722ED" w:rsidP="00C722ED">
            <w:pPr>
              <w:jc w:val="center"/>
              <w:rPr>
                <w:bCs/>
                <w:sz w:val="20"/>
                <w:szCs w:val="20"/>
              </w:rPr>
            </w:pPr>
          </w:p>
          <w:p w14:paraId="0A9C376D" w14:textId="77777777" w:rsidR="0022128A" w:rsidRPr="006A5770" w:rsidRDefault="0022128A" w:rsidP="00C722ED">
            <w:pPr>
              <w:jc w:val="center"/>
              <w:rPr>
                <w:bCs/>
                <w:sz w:val="20"/>
                <w:szCs w:val="20"/>
              </w:rPr>
            </w:pPr>
          </w:p>
          <w:p w14:paraId="78A6CDE1" w14:textId="77777777" w:rsidR="0022128A" w:rsidRPr="006A5770" w:rsidRDefault="0022128A" w:rsidP="00C722ED">
            <w:pPr>
              <w:jc w:val="center"/>
              <w:rPr>
                <w:bCs/>
                <w:sz w:val="20"/>
                <w:szCs w:val="20"/>
              </w:rPr>
            </w:pPr>
          </w:p>
          <w:p w14:paraId="3D5CF281" w14:textId="77777777" w:rsidR="0022128A" w:rsidRPr="006A5770" w:rsidRDefault="0022128A" w:rsidP="00C722ED">
            <w:pPr>
              <w:jc w:val="center"/>
              <w:rPr>
                <w:bCs/>
                <w:sz w:val="20"/>
                <w:szCs w:val="20"/>
              </w:rPr>
            </w:pPr>
          </w:p>
          <w:p w14:paraId="4E171EE0" w14:textId="77777777" w:rsidR="0022128A" w:rsidRPr="006A5770" w:rsidRDefault="0022128A" w:rsidP="0022128A">
            <w:pPr>
              <w:jc w:val="center"/>
              <w:rPr>
                <w:b/>
                <w:sz w:val="20"/>
                <w:szCs w:val="20"/>
              </w:rPr>
            </w:pPr>
            <w:r w:rsidRPr="006A5770">
              <w:rPr>
                <w:b/>
                <w:sz w:val="20"/>
                <w:szCs w:val="20"/>
              </w:rPr>
              <w:t>návrh</w:t>
            </w:r>
          </w:p>
          <w:p w14:paraId="7CFF38E4" w14:textId="086768CD" w:rsidR="0022128A" w:rsidRPr="006A5770" w:rsidRDefault="0022128A" w:rsidP="0022128A">
            <w:pPr>
              <w:jc w:val="center"/>
              <w:rPr>
                <w:b/>
                <w:sz w:val="20"/>
                <w:szCs w:val="20"/>
              </w:rPr>
            </w:pPr>
            <w:r w:rsidRPr="006A5770">
              <w:rPr>
                <w:b/>
                <w:sz w:val="20"/>
                <w:szCs w:val="20"/>
              </w:rPr>
              <w:t>zákona</w:t>
            </w:r>
            <w:r w:rsidR="00E95D11" w:rsidRPr="006A5770">
              <w:rPr>
                <w:b/>
                <w:sz w:val="20"/>
                <w:szCs w:val="20"/>
              </w:rPr>
              <w:t xml:space="preserve"> čl. I</w:t>
            </w:r>
          </w:p>
          <w:p w14:paraId="775A42EB" w14:textId="77777777" w:rsidR="0022128A" w:rsidRPr="006A5770" w:rsidRDefault="0022128A" w:rsidP="0022128A">
            <w:pPr>
              <w:jc w:val="center"/>
              <w:rPr>
                <w:b/>
                <w:sz w:val="20"/>
                <w:szCs w:val="20"/>
              </w:rPr>
            </w:pPr>
          </w:p>
          <w:p w14:paraId="3920F4E5" w14:textId="77777777" w:rsidR="0022128A" w:rsidRPr="006A5770" w:rsidRDefault="0022128A" w:rsidP="0022128A">
            <w:pPr>
              <w:jc w:val="center"/>
              <w:rPr>
                <w:b/>
                <w:sz w:val="20"/>
                <w:szCs w:val="20"/>
              </w:rPr>
            </w:pPr>
          </w:p>
          <w:p w14:paraId="333ABE3F" w14:textId="77777777" w:rsidR="0022128A" w:rsidRPr="006A5770" w:rsidRDefault="0022128A" w:rsidP="0022128A">
            <w:pPr>
              <w:jc w:val="center"/>
              <w:rPr>
                <w:b/>
                <w:sz w:val="20"/>
                <w:szCs w:val="20"/>
              </w:rPr>
            </w:pPr>
          </w:p>
          <w:p w14:paraId="1B40DA22" w14:textId="77777777" w:rsidR="0022128A" w:rsidRPr="006A5770" w:rsidRDefault="0022128A" w:rsidP="0022128A">
            <w:pPr>
              <w:jc w:val="center"/>
              <w:rPr>
                <w:b/>
                <w:sz w:val="20"/>
                <w:szCs w:val="20"/>
              </w:rPr>
            </w:pPr>
          </w:p>
          <w:p w14:paraId="021B3A43" w14:textId="77777777" w:rsidR="0022128A" w:rsidRPr="006A5770" w:rsidRDefault="0022128A" w:rsidP="0022128A">
            <w:pPr>
              <w:jc w:val="center"/>
              <w:rPr>
                <w:b/>
                <w:sz w:val="20"/>
                <w:szCs w:val="20"/>
              </w:rPr>
            </w:pPr>
          </w:p>
          <w:p w14:paraId="56ACF942" w14:textId="77777777" w:rsidR="0022128A" w:rsidRPr="006A5770" w:rsidRDefault="0022128A" w:rsidP="0022128A">
            <w:pPr>
              <w:jc w:val="center"/>
              <w:rPr>
                <w:b/>
                <w:sz w:val="20"/>
                <w:szCs w:val="20"/>
              </w:rPr>
            </w:pPr>
          </w:p>
          <w:p w14:paraId="5D4C14A3" w14:textId="77777777" w:rsidR="0022128A" w:rsidRPr="006A5770" w:rsidRDefault="0022128A" w:rsidP="0022128A">
            <w:pPr>
              <w:jc w:val="center"/>
              <w:rPr>
                <w:b/>
                <w:sz w:val="20"/>
                <w:szCs w:val="20"/>
              </w:rPr>
            </w:pPr>
          </w:p>
          <w:p w14:paraId="591BF8D1" w14:textId="77777777" w:rsidR="0022128A" w:rsidRPr="006A5770" w:rsidRDefault="0022128A" w:rsidP="0022128A">
            <w:pPr>
              <w:jc w:val="center"/>
              <w:rPr>
                <w:b/>
                <w:sz w:val="20"/>
                <w:szCs w:val="20"/>
              </w:rPr>
            </w:pPr>
          </w:p>
          <w:p w14:paraId="2D29ED70" w14:textId="77777777" w:rsidR="0022128A" w:rsidRPr="006A5770" w:rsidRDefault="0022128A" w:rsidP="0022128A">
            <w:pPr>
              <w:jc w:val="center"/>
              <w:rPr>
                <w:b/>
                <w:sz w:val="20"/>
                <w:szCs w:val="20"/>
              </w:rPr>
            </w:pPr>
          </w:p>
          <w:p w14:paraId="159335B6" w14:textId="77777777" w:rsidR="0022128A" w:rsidRPr="006A5770" w:rsidRDefault="0022128A" w:rsidP="0022128A">
            <w:pPr>
              <w:jc w:val="center"/>
              <w:rPr>
                <w:b/>
                <w:sz w:val="20"/>
                <w:szCs w:val="20"/>
              </w:rPr>
            </w:pPr>
          </w:p>
          <w:p w14:paraId="14AA647C" w14:textId="77777777" w:rsidR="0022128A" w:rsidRPr="006A5770" w:rsidRDefault="0022128A" w:rsidP="0022128A">
            <w:pPr>
              <w:jc w:val="center"/>
              <w:rPr>
                <w:b/>
                <w:sz w:val="20"/>
                <w:szCs w:val="20"/>
              </w:rPr>
            </w:pPr>
          </w:p>
          <w:p w14:paraId="16FF2F0A" w14:textId="77777777" w:rsidR="0022128A" w:rsidRPr="006A5770" w:rsidRDefault="0022128A" w:rsidP="0022128A">
            <w:pPr>
              <w:jc w:val="center"/>
              <w:rPr>
                <w:b/>
                <w:sz w:val="20"/>
                <w:szCs w:val="20"/>
              </w:rPr>
            </w:pPr>
            <w:r w:rsidRPr="006A5770">
              <w:rPr>
                <w:b/>
                <w:sz w:val="20"/>
                <w:szCs w:val="20"/>
              </w:rPr>
              <w:t>návrh</w:t>
            </w:r>
          </w:p>
          <w:p w14:paraId="580D72EF" w14:textId="145EE4D4" w:rsidR="0022128A" w:rsidRPr="006A5770" w:rsidRDefault="0022128A" w:rsidP="0022128A">
            <w:pPr>
              <w:jc w:val="center"/>
              <w:rPr>
                <w:b/>
                <w:sz w:val="20"/>
                <w:szCs w:val="20"/>
              </w:rPr>
            </w:pPr>
            <w:r w:rsidRPr="006A5770">
              <w:rPr>
                <w:b/>
                <w:sz w:val="20"/>
                <w:szCs w:val="20"/>
              </w:rPr>
              <w:t>zákona</w:t>
            </w:r>
            <w:r w:rsidR="00E95D11" w:rsidRPr="006A5770">
              <w:rPr>
                <w:b/>
                <w:sz w:val="20"/>
                <w:szCs w:val="20"/>
              </w:rPr>
              <w:t xml:space="preserve"> čl. I</w:t>
            </w:r>
          </w:p>
          <w:p w14:paraId="556A2EEC" w14:textId="77777777" w:rsidR="0022128A" w:rsidRPr="006A5770" w:rsidRDefault="0022128A" w:rsidP="0022128A">
            <w:pPr>
              <w:jc w:val="center"/>
              <w:rPr>
                <w:b/>
                <w:sz w:val="20"/>
                <w:szCs w:val="20"/>
              </w:rPr>
            </w:pPr>
          </w:p>
          <w:p w14:paraId="6E43E29C" w14:textId="77777777" w:rsidR="0022128A" w:rsidRPr="006A5770" w:rsidRDefault="0022128A" w:rsidP="0022128A">
            <w:pPr>
              <w:jc w:val="center"/>
              <w:rPr>
                <w:b/>
                <w:sz w:val="20"/>
                <w:szCs w:val="20"/>
              </w:rPr>
            </w:pPr>
          </w:p>
          <w:p w14:paraId="2A4AB1E3" w14:textId="77777777" w:rsidR="0022128A" w:rsidRPr="006A5770" w:rsidRDefault="0022128A" w:rsidP="0022128A">
            <w:pPr>
              <w:jc w:val="center"/>
              <w:rPr>
                <w:b/>
                <w:sz w:val="20"/>
                <w:szCs w:val="20"/>
              </w:rPr>
            </w:pPr>
          </w:p>
          <w:p w14:paraId="7255EB60" w14:textId="77777777" w:rsidR="00D346C1" w:rsidRPr="006A5770" w:rsidRDefault="00D346C1" w:rsidP="0022128A">
            <w:pPr>
              <w:jc w:val="center"/>
              <w:rPr>
                <w:b/>
                <w:sz w:val="20"/>
                <w:szCs w:val="20"/>
              </w:rPr>
            </w:pPr>
          </w:p>
          <w:p w14:paraId="0B872396" w14:textId="77777777" w:rsidR="00D346C1" w:rsidRDefault="00D346C1" w:rsidP="0022128A">
            <w:pPr>
              <w:jc w:val="center"/>
              <w:rPr>
                <w:b/>
                <w:sz w:val="20"/>
                <w:szCs w:val="20"/>
              </w:rPr>
            </w:pPr>
          </w:p>
          <w:p w14:paraId="45541525" w14:textId="77777777" w:rsidR="00350C85" w:rsidRDefault="00350C85" w:rsidP="0022128A">
            <w:pPr>
              <w:jc w:val="center"/>
              <w:rPr>
                <w:b/>
                <w:sz w:val="20"/>
                <w:szCs w:val="20"/>
              </w:rPr>
            </w:pPr>
          </w:p>
          <w:p w14:paraId="491228DF" w14:textId="77777777" w:rsidR="00D71E16" w:rsidRPr="006A5770" w:rsidRDefault="00D71E16" w:rsidP="0022128A">
            <w:pPr>
              <w:jc w:val="center"/>
              <w:rPr>
                <w:b/>
                <w:sz w:val="20"/>
                <w:szCs w:val="20"/>
              </w:rPr>
            </w:pPr>
          </w:p>
          <w:p w14:paraId="21EE895C" w14:textId="77777777" w:rsidR="00D346C1" w:rsidRPr="006A5770" w:rsidRDefault="00D346C1" w:rsidP="0022128A">
            <w:pPr>
              <w:jc w:val="center"/>
              <w:rPr>
                <w:b/>
                <w:sz w:val="20"/>
                <w:szCs w:val="20"/>
              </w:rPr>
            </w:pPr>
          </w:p>
          <w:p w14:paraId="562055ED" w14:textId="77777777" w:rsidR="00350C85" w:rsidRPr="006A5770" w:rsidRDefault="00350C85" w:rsidP="0022128A">
            <w:pPr>
              <w:jc w:val="center"/>
              <w:rPr>
                <w:b/>
                <w:sz w:val="20"/>
                <w:szCs w:val="20"/>
              </w:rPr>
            </w:pPr>
          </w:p>
          <w:p w14:paraId="0676DF62" w14:textId="77777777" w:rsidR="00D346C1" w:rsidRPr="006A5770" w:rsidRDefault="00D346C1" w:rsidP="00D346C1">
            <w:pPr>
              <w:jc w:val="center"/>
              <w:rPr>
                <w:b/>
                <w:sz w:val="20"/>
                <w:szCs w:val="20"/>
              </w:rPr>
            </w:pPr>
            <w:r w:rsidRPr="006A5770">
              <w:rPr>
                <w:b/>
                <w:sz w:val="20"/>
                <w:szCs w:val="20"/>
              </w:rPr>
              <w:t>návrh</w:t>
            </w:r>
          </w:p>
          <w:p w14:paraId="28B71BEA" w14:textId="1A01E64A" w:rsidR="00D346C1" w:rsidRPr="006A5770" w:rsidRDefault="00D346C1" w:rsidP="00D346C1">
            <w:pPr>
              <w:jc w:val="center"/>
              <w:rPr>
                <w:b/>
                <w:sz w:val="20"/>
                <w:szCs w:val="20"/>
              </w:rPr>
            </w:pPr>
            <w:r w:rsidRPr="006A5770">
              <w:rPr>
                <w:b/>
                <w:sz w:val="20"/>
                <w:szCs w:val="20"/>
              </w:rPr>
              <w:t>zákona</w:t>
            </w:r>
            <w:r w:rsidR="00CD77DC" w:rsidRPr="006A5770">
              <w:rPr>
                <w:b/>
                <w:sz w:val="20"/>
                <w:szCs w:val="20"/>
              </w:rPr>
              <w:t xml:space="preserve"> čl. I</w:t>
            </w:r>
          </w:p>
          <w:p w14:paraId="7C5B6ED1" w14:textId="77777777" w:rsidR="00D346C1" w:rsidRPr="006A5770" w:rsidRDefault="00D346C1" w:rsidP="00D346C1">
            <w:pPr>
              <w:jc w:val="center"/>
              <w:rPr>
                <w:b/>
                <w:sz w:val="20"/>
                <w:szCs w:val="20"/>
              </w:rPr>
            </w:pPr>
          </w:p>
          <w:p w14:paraId="422944D3" w14:textId="77777777" w:rsidR="00D346C1" w:rsidRPr="006A5770" w:rsidRDefault="00D346C1" w:rsidP="00D346C1">
            <w:pPr>
              <w:jc w:val="center"/>
              <w:rPr>
                <w:b/>
                <w:sz w:val="20"/>
                <w:szCs w:val="20"/>
              </w:rPr>
            </w:pPr>
          </w:p>
          <w:p w14:paraId="39C00ECD" w14:textId="77777777" w:rsidR="00D346C1" w:rsidRPr="006A5770" w:rsidRDefault="00D346C1" w:rsidP="00D346C1">
            <w:pPr>
              <w:jc w:val="center"/>
              <w:rPr>
                <w:b/>
                <w:sz w:val="20"/>
                <w:szCs w:val="20"/>
              </w:rPr>
            </w:pPr>
          </w:p>
          <w:p w14:paraId="02921B14" w14:textId="77777777" w:rsidR="00D346C1" w:rsidRPr="006A5770" w:rsidRDefault="00D346C1" w:rsidP="00D346C1">
            <w:pPr>
              <w:jc w:val="center"/>
              <w:rPr>
                <w:b/>
                <w:sz w:val="20"/>
                <w:szCs w:val="20"/>
              </w:rPr>
            </w:pPr>
          </w:p>
          <w:p w14:paraId="4CEEFC30" w14:textId="77777777" w:rsidR="00D346C1" w:rsidRPr="006A5770" w:rsidRDefault="00D346C1" w:rsidP="00D346C1">
            <w:pPr>
              <w:jc w:val="center"/>
              <w:rPr>
                <w:b/>
                <w:sz w:val="20"/>
                <w:szCs w:val="20"/>
              </w:rPr>
            </w:pPr>
          </w:p>
          <w:p w14:paraId="46D98EA7" w14:textId="77777777" w:rsidR="00D346C1" w:rsidRPr="006A5770" w:rsidRDefault="00D346C1" w:rsidP="00D346C1">
            <w:pPr>
              <w:jc w:val="center"/>
              <w:rPr>
                <w:b/>
                <w:sz w:val="20"/>
                <w:szCs w:val="20"/>
              </w:rPr>
            </w:pPr>
          </w:p>
          <w:p w14:paraId="4A920AD3" w14:textId="77777777" w:rsidR="00D346C1" w:rsidRPr="006A5770" w:rsidRDefault="00D346C1" w:rsidP="00D346C1">
            <w:pPr>
              <w:jc w:val="center"/>
              <w:rPr>
                <w:b/>
                <w:sz w:val="20"/>
                <w:szCs w:val="20"/>
              </w:rPr>
            </w:pPr>
          </w:p>
          <w:p w14:paraId="6A22CE6C" w14:textId="77777777" w:rsidR="00D346C1" w:rsidRPr="006A5770" w:rsidRDefault="00D346C1" w:rsidP="00D346C1">
            <w:pPr>
              <w:jc w:val="center"/>
              <w:rPr>
                <w:b/>
                <w:sz w:val="20"/>
                <w:szCs w:val="20"/>
              </w:rPr>
            </w:pPr>
          </w:p>
          <w:p w14:paraId="228A0DE2" w14:textId="77777777" w:rsidR="00D346C1" w:rsidRPr="006A5770" w:rsidRDefault="00D346C1" w:rsidP="00D346C1">
            <w:pPr>
              <w:jc w:val="center"/>
              <w:rPr>
                <w:b/>
                <w:sz w:val="20"/>
                <w:szCs w:val="20"/>
              </w:rPr>
            </w:pPr>
            <w:r w:rsidRPr="006A5770">
              <w:rPr>
                <w:b/>
                <w:sz w:val="20"/>
                <w:szCs w:val="20"/>
              </w:rPr>
              <w:t>návrh</w:t>
            </w:r>
          </w:p>
          <w:p w14:paraId="0B258901" w14:textId="688B82C7" w:rsidR="00D346C1" w:rsidRPr="006A5770" w:rsidRDefault="00D346C1" w:rsidP="00D346C1">
            <w:pPr>
              <w:jc w:val="center"/>
              <w:rPr>
                <w:b/>
                <w:sz w:val="20"/>
                <w:szCs w:val="20"/>
              </w:rPr>
            </w:pPr>
            <w:r w:rsidRPr="006A5770">
              <w:rPr>
                <w:b/>
                <w:sz w:val="20"/>
                <w:szCs w:val="20"/>
              </w:rPr>
              <w:t>zákona</w:t>
            </w:r>
            <w:r w:rsidR="002A3B03" w:rsidRPr="006A5770">
              <w:rPr>
                <w:b/>
                <w:sz w:val="20"/>
                <w:szCs w:val="20"/>
              </w:rPr>
              <w:t xml:space="preserve"> čl. I</w:t>
            </w:r>
          </w:p>
          <w:p w14:paraId="5FE59AF7" w14:textId="77777777" w:rsidR="00D346C1" w:rsidRPr="006A5770" w:rsidRDefault="00D346C1" w:rsidP="0022128A">
            <w:pPr>
              <w:jc w:val="center"/>
              <w:rPr>
                <w:b/>
                <w:sz w:val="20"/>
                <w:szCs w:val="20"/>
              </w:rPr>
            </w:pPr>
          </w:p>
          <w:p w14:paraId="5811C4C2" w14:textId="77777777" w:rsidR="0022128A" w:rsidRPr="006A5770" w:rsidRDefault="0022128A" w:rsidP="0022128A">
            <w:pPr>
              <w:jc w:val="center"/>
              <w:rPr>
                <w:b/>
                <w:sz w:val="20"/>
                <w:szCs w:val="20"/>
              </w:rPr>
            </w:pPr>
          </w:p>
          <w:p w14:paraId="329AEE3F" w14:textId="77777777" w:rsidR="0022128A" w:rsidRPr="006A5770" w:rsidRDefault="0022128A" w:rsidP="0022128A">
            <w:pPr>
              <w:jc w:val="center"/>
              <w:rPr>
                <w:b/>
                <w:sz w:val="20"/>
                <w:szCs w:val="20"/>
              </w:rPr>
            </w:pPr>
          </w:p>
          <w:p w14:paraId="6C8ABFED" w14:textId="77777777" w:rsidR="0022128A" w:rsidRPr="006A5770" w:rsidRDefault="0022128A" w:rsidP="0022128A">
            <w:pPr>
              <w:jc w:val="center"/>
              <w:rPr>
                <w:b/>
                <w:sz w:val="20"/>
                <w:szCs w:val="20"/>
              </w:rPr>
            </w:pPr>
          </w:p>
          <w:p w14:paraId="56F015FB" w14:textId="77777777" w:rsidR="0022128A" w:rsidRPr="006A5770" w:rsidRDefault="0022128A" w:rsidP="0022128A">
            <w:pPr>
              <w:jc w:val="center"/>
              <w:rPr>
                <w:b/>
                <w:sz w:val="20"/>
                <w:szCs w:val="20"/>
              </w:rPr>
            </w:pPr>
          </w:p>
          <w:p w14:paraId="262B5A12" w14:textId="77777777" w:rsidR="0022128A" w:rsidRPr="006A5770" w:rsidRDefault="0022128A" w:rsidP="0022128A">
            <w:pPr>
              <w:jc w:val="center"/>
              <w:rPr>
                <w:b/>
                <w:sz w:val="20"/>
                <w:szCs w:val="20"/>
              </w:rPr>
            </w:pPr>
          </w:p>
          <w:p w14:paraId="5AFFA3B3" w14:textId="77777777" w:rsidR="0022128A" w:rsidRPr="006A5770" w:rsidRDefault="0022128A" w:rsidP="0022128A">
            <w:pPr>
              <w:jc w:val="center"/>
              <w:rPr>
                <w:b/>
                <w:sz w:val="20"/>
                <w:szCs w:val="20"/>
              </w:rPr>
            </w:pPr>
          </w:p>
          <w:p w14:paraId="2683F4F4" w14:textId="77777777" w:rsidR="0022128A" w:rsidRPr="006A5770" w:rsidRDefault="0022128A" w:rsidP="0022128A">
            <w:pPr>
              <w:jc w:val="center"/>
              <w:rPr>
                <w:b/>
                <w:sz w:val="20"/>
                <w:szCs w:val="20"/>
              </w:rPr>
            </w:pPr>
          </w:p>
          <w:p w14:paraId="02ADA2FA" w14:textId="77777777" w:rsidR="0022128A" w:rsidRPr="006A5770" w:rsidRDefault="0022128A" w:rsidP="0022128A">
            <w:pPr>
              <w:jc w:val="center"/>
              <w:rPr>
                <w:b/>
                <w:sz w:val="20"/>
                <w:szCs w:val="20"/>
              </w:rPr>
            </w:pPr>
          </w:p>
          <w:p w14:paraId="17C3860E" w14:textId="77777777" w:rsidR="0022128A" w:rsidRPr="006A5770" w:rsidRDefault="0022128A" w:rsidP="0022128A">
            <w:pPr>
              <w:jc w:val="center"/>
              <w:rPr>
                <w:b/>
                <w:sz w:val="20"/>
                <w:szCs w:val="20"/>
              </w:rPr>
            </w:pPr>
          </w:p>
          <w:p w14:paraId="003E2819" w14:textId="77777777" w:rsidR="0022128A" w:rsidRPr="006A5770" w:rsidRDefault="0022128A" w:rsidP="0022128A">
            <w:pPr>
              <w:jc w:val="center"/>
              <w:rPr>
                <w:bCs/>
                <w:sz w:val="20"/>
                <w:szCs w:val="20"/>
              </w:rPr>
            </w:pPr>
          </w:p>
          <w:p w14:paraId="4ECA2133" w14:textId="77777777" w:rsidR="00D346C1" w:rsidRPr="006A5770" w:rsidRDefault="00D346C1" w:rsidP="0022128A">
            <w:pPr>
              <w:jc w:val="center"/>
              <w:rPr>
                <w:bCs/>
                <w:sz w:val="20"/>
                <w:szCs w:val="20"/>
              </w:rPr>
            </w:pPr>
          </w:p>
          <w:p w14:paraId="30B96930" w14:textId="77777777" w:rsidR="00D346C1" w:rsidRPr="006A5770" w:rsidRDefault="00D346C1" w:rsidP="0022128A">
            <w:pPr>
              <w:jc w:val="center"/>
              <w:rPr>
                <w:bCs/>
                <w:sz w:val="20"/>
                <w:szCs w:val="20"/>
              </w:rPr>
            </w:pPr>
          </w:p>
          <w:p w14:paraId="2E480350" w14:textId="77777777" w:rsidR="00D346C1" w:rsidRPr="006A5770" w:rsidRDefault="00D346C1" w:rsidP="00D346C1">
            <w:pPr>
              <w:jc w:val="center"/>
              <w:rPr>
                <w:b/>
                <w:sz w:val="20"/>
                <w:szCs w:val="20"/>
              </w:rPr>
            </w:pPr>
            <w:r w:rsidRPr="006A5770">
              <w:rPr>
                <w:b/>
                <w:sz w:val="20"/>
                <w:szCs w:val="20"/>
              </w:rPr>
              <w:lastRenderedPageBreak/>
              <w:t>návrh</w:t>
            </w:r>
          </w:p>
          <w:p w14:paraId="3A093D06" w14:textId="064E5D67" w:rsidR="00D346C1" w:rsidRPr="006A5770" w:rsidRDefault="00D346C1" w:rsidP="00D346C1">
            <w:pPr>
              <w:jc w:val="center"/>
              <w:rPr>
                <w:b/>
                <w:sz w:val="20"/>
                <w:szCs w:val="20"/>
              </w:rPr>
            </w:pPr>
            <w:r w:rsidRPr="006A5770">
              <w:rPr>
                <w:b/>
                <w:sz w:val="20"/>
                <w:szCs w:val="20"/>
              </w:rPr>
              <w:t>zákona</w:t>
            </w:r>
            <w:r w:rsidR="002A3B03" w:rsidRPr="006A5770">
              <w:rPr>
                <w:b/>
                <w:sz w:val="20"/>
                <w:szCs w:val="20"/>
              </w:rPr>
              <w:t xml:space="preserve"> čl. I</w:t>
            </w:r>
          </w:p>
          <w:p w14:paraId="605D5069" w14:textId="77777777" w:rsidR="00D346C1" w:rsidRPr="006A5770" w:rsidRDefault="00D346C1" w:rsidP="00D346C1">
            <w:pPr>
              <w:jc w:val="center"/>
              <w:rPr>
                <w:b/>
                <w:sz w:val="20"/>
                <w:szCs w:val="20"/>
              </w:rPr>
            </w:pPr>
          </w:p>
          <w:p w14:paraId="6FAD6A3A" w14:textId="77777777" w:rsidR="00D346C1" w:rsidRPr="006A5770" w:rsidRDefault="00D346C1" w:rsidP="00D346C1">
            <w:pPr>
              <w:jc w:val="center"/>
              <w:rPr>
                <w:b/>
                <w:sz w:val="20"/>
                <w:szCs w:val="20"/>
              </w:rPr>
            </w:pPr>
          </w:p>
          <w:p w14:paraId="72C0832E" w14:textId="77777777" w:rsidR="00D346C1" w:rsidRPr="006A5770" w:rsidRDefault="00D346C1" w:rsidP="00D346C1">
            <w:pPr>
              <w:jc w:val="center"/>
              <w:rPr>
                <w:b/>
                <w:sz w:val="20"/>
                <w:szCs w:val="20"/>
              </w:rPr>
            </w:pPr>
          </w:p>
          <w:p w14:paraId="59902F3D" w14:textId="77777777" w:rsidR="00D346C1" w:rsidRPr="006A5770" w:rsidRDefault="00D346C1" w:rsidP="00D346C1">
            <w:pPr>
              <w:jc w:val="center"/>
              <w:rPr>
                <w:b/>
                <w:sz w:val="20"/>
                <w:szCs w:val="20"/>
              </w:rPr>
            </w:pPr>
          </w:p>
          <w:p w14:paraId="0F7472D5" w14:textId="77777777" w:rsidR="00D346C1" w:rsidRPr="006A5770" w:rsidRDefault="00D346C1" w:rsidP="00D346C1">
            <w:pPr>
              <w:jc w:val="center"/>
              <w:rPr>
                <w:b/>
                <w:sz w:val="20"/>
                <w:szCs w:val="20"/>
              </w:rPr>
            </w:pPr>
          </w:p>
          <w:p w14:paraId="45B8C557" w14:textId="77777777" w:rsidR="00D346C1" w:rsidRPr="006A5770" w:rsidRDefault="00D346C1" w:rsidP="00D346C1">
            <w:pPr>
              <w:jc w:val="center"/>
              <w:rPr>
                <w:b/>
                <w:sz w:val="20"/>
                <w:szCs w:val="20"/>
              </w:rPr>
            </w:pPr>
          </w:p>
          <w:p w14:paraId="5C7761C9" w14:textId="77777777" w:rsidR="00D346C1" w:rsidRPr="006A5770" w:rsidRDefault="00D346C1" w:rsidP="00D346C1">
            <w:pPr>
              <w:jc w:val="center"/>
              <w:rPr>
                <w:b/>
                <w:sz w:val="20"/>
                <w:szCs w:val="20"/>
              </w:rPr>
            </w:pPr>
            <w:r w:rsidRPr="006A5770">
              <w:rPr>
                <w:b/>
                <w:sz w:val="20"/>
                <w:szCs w:val="20"/>
              </w:rPr>
              <w:t>návrh</w:t>
            </w:r>
          </w:p>
          <w:p w14:paraId="18D8B792" w14:textId="78D6DB19" w:rsidR="00D346C1" w:rsidRPr="006A5770" w:rsidRDefault="00D346C1" w:rsidP="00D346C1">
            <w:pPr>
              <w:jc w:val="center"/>
              <w:rPr>
                <w:b/>
                <w:sz w:val="20"/>
                <w:szCs w:val="20"/>
              </w:rPr>
            </w:pPr>
            <w:r w:rsidRPr="006A5770">
              <w:rPr>
                <w:b/>
                <w:sz w:val="20"/>
                <w:szCs w:val="20"/>
              </w:rPr>
              <w:t>zákona</w:t>
            </w:r>
            <w:r w:rsidR="002A3B03" w:rsidRPr="006A5770">
              <w:rPr>
                <w:b/>
                <w:sz w:val="20"/>
                <w:szCs w:val="20"/>
              </w:rPr>
              <w:t xml:space="preserve"> čl. I</w:t>
            </w:r>
          </w:p>
          <w:p w14:paraId="2563702D" w14:textId="77777777" w:rsidR="00D346C1" w:rsidRPr="006A5770" w:rsidRDefault="00D346C1" w:rsidP="00D346C1">
            <w:pPr>
              <w:jc w:val="center"/>
              <w:rPr>
                <w:b/>
                <w:sz w:val="20"/>
                <w:szCs w:val="20"/>
              </w:rPr>
            </w:pPr>
          </w:p>
          <w:p w14:paraId="2AD095CA" w14:textId="77777777" w:rsidR="00D346C1" w:rsidRPr="006A5770" w:rsidRDefault="00D346C1" w:rsidP="00D346C1">
            <w:pPr>
              <w:jc w:val="center"/>
              <w:rPr>
                <w:b/>
                <w:sz w:val="20"/>
                <w:szCs w:val="20"/>
              </w:rPr>
            </w:pPr>
          </w:p>
          <w:p w14:paraId="23E3C1A0" w14:textId="77777777" w:rsidR="00D346C1" w:rsidRPr="006A5770" w:rsidRDefault="00D346C1" w:rsidP="00D346C1">
            <w:pPr>
              <w:jc w:val="center"/>
              <w:rPr>
                <w:b/>
                <w:sz w:val="20"/>
                <w:szCs w:val="20"/>
              </w:rPr>
            </w:pPr>
          </w:p>
          <w:p w14:paraId="40C6CA51" w14:textId="77777777" w:rsidR="00D346C1" w:rsidRPr="006A5770" w:rsidRDefault="00D346C1" w:rsidP="00D346C1">
            <w:pPr>
              <w:jc w:val="center"/>
              <w:rPr>
                <w:b/>
                <w:sz w:val="20"/>
                <w:szCs w:val="20"/>
              </w:rPr>
            </w:pPr>
          </w:p>
          <w:p w14:paraId="7E5700B7" w14:textId="77777777" w:rsidR="00D346C1" w:rsidRPr="006A5770" w:rsidRDefault="00D346C1" w:rsidP="00D346C1">
            <w:pPr>
              <w:jc w:val="center"/>
              <w:rPr>
                <w:b/>
                <w:sz w:val="20"/>
                <w:szCs w:val="20"/>
              </w:rPr>
            </w:pPr>
          </w:p>
          <w:p w14:paraId="66DF7F4D" w14:textId="77777777" w:rsidR="00D346C1" w:rsidRPr="006A5770" w:rsidRDefault="00D346C1" w:rsidP="00D346C1">
            <w:pPr>
              <w:jc w:val="center"/>
              <w:rPr>
                <w:b/>
                <w:sz w:val="20"/>
                <w:szCs w:val="20"/>
              </w:rPr>
            </w:pPr>
          </w:p>
          <w:p w14:paraId="1BE5E97C" w14:textId="77777777" w:rsidR="00D346C1" w:rsidRPr="006A5770" w:rsidRDefault="00D346C1" w:rsidP="00D346C1">
            <w:pPr>
              <w:jc w:val="center"/>
              <w:rPr>
                <w:b/>
                <w:sz w:val="20"/>
                <w:szCs w:val="20"/>
              </w:rPr>
            </w:pPr>
          </w:p>
          <w:p w14:paraId="156F2296" w14:textId="77777777" w:rsidR="00D346C1" w:rsidRPr="006A5770" w:rsidRDefault="00D346C1" w:rsidP="00D346C1">
            <w:pPr>
              <w:jc w:val="center"/>
              <w:rPr>
                <w:b/>
                <w:sz w:val="20"/>
                <w:szCs w:val="20"/>
              </w:rPr>
            </w:pPr>
          </w:p>
          <w:p w14:paraId="71E2BA25" w14:textId="77777777" w:rsidR="00D346C1" w:rsidRPr="006A5770" w:rsidRDefault="00D346C1" w:rsidP="00D346C1">
            <w:pPr>
              <w:jc w:val="center"/>
              <w:rPr>
                <w:b/>
                <w:sz w:val="20"/>
                <w:szCs w:val="20"/>
              </w:rPr>
            </w:pPr>
          </w:p>
          <w:p w14:paraId="456FB98C" w14:textId="77777777" w:rsidR="00D346C1" w:rsidRPr="006A5770" w:rsidRDefault="00D346C1" w:rsidP="00D346C1">
            <w:pPr>
              <w:jc w:val="center"/>
              <w:rPr>
                <w:b/>
                <w:sz w:val="20"/>
                <w:szCs w:val="20"/>
              </w:rPr>
            </w:pPr>
          </w:p>
          <w:p w14:paraId="0516F41B" w14:textId="77777777" w:rsidR="00D346C1" w:rsidRPr="006A5770" w:rsidRDefault="00D346C1" w:rsidP="00D346C1">
            <w:pPr>
              <w:jc w:val="center"/>
              <w:rPr>
                <w:b/>
                <w:sz w:val="20"/>
                <w:szCs w:val="20"/>
              </w:rPr>
            </w:pPr>
          </w:p>
          <w:p w14:paraId="69F895F5" w14:textId="77777777" w:rsidR="00D346C1" w:rsidRPr="006A5770" w:rsidRDefault="00D346C1" w:rsidP="00D346C1">
            <w:pPr>
              <w:jc w:val="center"/>
              <w:rPr>
                <w:b/>
                <w:sz w:val="20"/>
                <w:szCs w:val="20"/>
              </w:rPr>
            </w:pPr>
          </w:p>
          <w:p w14:paraId="3E7A0918" w14:textId="77777777" w:rsidR="00D346C1" w:rsidRPr="006A5770" w:rsidRDefault="00D346C1" w:rsidP="00D346C1">
            <w:pPr>
              <w:jc w:val="center"/>
              <w:rPr>
                <w:b/>
                <w:sz w:val="20"/>
                <w:szCs w:val="20"/>
              </w:rPr>
            </w:pPr>
          </w:p>
          <w:p w14:paraId="4AFD3CA0" w14:textId="77777777" w:rsidR="00D346C1" w:rsidRPr="006A5770" w:rsidRDefault="00D346C1" w:rsidP="00D346C1">
            <w:pPr>
              <w:jc w:val="center"/>
              <w:rPr>
                <w:b/>
                <w:sz w:val="20"/>
                <w:szCs w:val="20"/>
              </w:rPr>
            </w:pPr>
            <w:r w:rsidRPr="006A5770">
              <w:rPr>
                <w:b/>
                <w:sz w:val="20"/>
                <w:szCs w:val="20"/>
              </w:rPr>
              <w:t>návrh</w:t>
            </w:r>
          </w:p>
          <w:p w14:paraId="7E8374B1" w14:textId="685CBC37" w:rsidR="00D346C1" w:rsidRPr="006A5770" w:rsidRDefault="00D346C1" w:rsidP="00D346C1">
            <w:pPr>
              <w:jc w:val="center"/>
              <w:rPr>
                <w:b/>
                <w:sz w:val="20"/>
                <w:szCs w:val="20"/>
              </w:rPr>
            </w:pPr>
            <w:r w:rsidRPr="006A5770">
              <w:rPr>
                <w:b/>
                <w:sz w:val="20"/>
                <w:szCs w:val="20"/>
              </w:rPr>
              <w:t>zákona</w:t>
            </w:r>
            <w:r w:rsidR="002A3B03" w:rsidRPr="006A5770">
              <w:rPr>
                <w:b/>
                <w:sz w:val="20"/>
                <w:szCs w:val="20"/>
              </w:rPr>
              <w:t xml:space="preserve"> čl. I</w:t>
            </w:r>
          </w:p>
          <w:p w14:paraId="4131CB87" w14:textId="77777777" w:rsidR="00D346C1" w:rsidRPr="006A5770" w:rsidRDefault="00D346C1" w:rsidP="00D346C1">
            <w:pPr>
              <w:jc w:val="center"/>
              <w:rPr>
                <w:b/>
                <w:sz w:val="20"/>
                <w:szCs w:val="20"/>
              </w:rPr>
            </w:pPr>
          </w:p>
          <w:p w14:paraId="48222B43" w14:textId="77777777" w:rsidR="00D346C1" w:rsidRPr="006A5770" w:rsidRDefault="00D346C1" w:rsidP="00D346C1">
            <w:pPr>
              <w:jc w:val="center"/>
              <w:rPr>
                <w:b/>
                <w:sz w:val="20"/>
                <w:szCs w:val="20"/>
              </w:rPr>
            </w:pPr>
          </w:p>
          <w:p w14:paraId="4C44D10F" w14:textId="77777777" w:rsidR="00D346C1" w:rsidRPr="006A5770" w:rsidRDefault="00D346C1" w:rsidP="00D346C1">
            <w:pPr>
              <w:jc w:val="center"/>
              <w:rPr>
                <w:b/>
                <w:sz w:val="20"/>
                <w:szCs w:val="20"/>
              </w:rPr>
            </w:pPr>
          </w:p>
          <w:p w14:paraId="5A32E012" w14:textId="77777777" w:rsidR="00D346C1" w:rsidRPr="006A5770" w:rsidRDefault="00D346C1" w:rsidP="00D346C1">
            <w:pPr>
              <w:jc w:val="center"/>
              <w:rPr>
                <w:b/>
                <w:sz w:val="20"/>
                <w:szCs w:val="20"/>
              </w:rPr>
            </w:pPr>
            <w:r w:rsidRPr="006A5770">
              <w:rPr>
                <w:b/>
                <w:sz w:val="20"/>
                <w:szCs w:val="20"/>
              </w:rPr>
              <w:t>návrh</w:t>
            </w:r>
          </w:p>
          <w:p w14:paraId="672E0454" w14:textId="3E6AA48C" w:rsidR="00D346C1" w:rsidRPr="006A5770" w:rsidRDefault="00D346C1" w:rsidP="00095C94">
            <w:pPr>
              <w:jc w:val="center"/>
              <w:rPr>
                <w:b/>
                <w:sz w:val="20"/>
                <w:szCs w:val="20"/>
              </w:rPr>
            </w:pPr>
            <w:r w:rsidRPr="006A5770">
              <w:rPr>
                <w:b/>
                <w:sz w:val="20"/>
                <w:szCs w:val="20"/>
              </w:rPr>
              <w:t>zákona</w:t>
            </w:r>
            <w:r w:rsidR="002A3B03" w:rsidRPr="006A5770">
              <w:rPr>
                <w:b/>
                <w:sz w:val="20"/>
                <w:szCs w:val="20"/>
              </w:rPr>
              <w:t xml:space="preserve"> čl. I</w:t>
            </w:r>
          </w:p>
          <w:p w14:paraId="35B93E71" w14:textId="77777777" w:rsidR="00095C94" w:rsidRPr="006A5770" w:rsidRDefault="00095C94" w:rsidP="00095C94">
            <w:pPr>
              <w:jc w:val="center"/>
              <w:rPr>
                <w:b/>
                <w:sz w:val="20"/>
                <w:szCs w:val="20"/>
              </w:rPr>
            </w:pPr>
          </w:p>
          <w:p w14:paraId="131F1B8E" w14:textId="77777777" w:rsidR="00095C94" w:rsidRPr="006A5770" w:rsidRDefault="00095C94" w:rsidP="00095C94">
            <w:pPr>
              <w:jc w:val="center"/>
              <w:rPr>
                <w:b/>
                <w:sz w:val="20"/>
                <w:szCs w:val="20"/>
              </w:rPr>
            </w:pPr>
          </w:p>
          <w:p w14:paraId="23EFF7DD" w14:textId="77777777" w:rsidR="00095C94" w:rsidRPr="006A5770" w:rsidRDefault="00095C94" w:rsidP="00095C94">
            <w:pPr>
              <w:jc w:val="center"/>
              <w:rPr>
                <w:b/>
                <w:sz w:val="20"/>
                <w:szCs w:val="20"/>
              </w:rPr>
            </w:pPr>
          </w:p>
          <w:p w14:paraId="71EF22A1" w14:textId="77777777" w:rsidR="00095C94" w:rsidRPr="006A5770" w:rsidRDefault="00095C94" w:rsidP="00095C94">
            <w:pPr>
              <w:jc w:val="center"/>
              <w:rPr>
                <w:b/>
                <w:sz w:val="20"/>
                <w:szCs w:val="20"/>
              </w:rPr>
            </w:pPr>
          </w:p>
          <w:p w14:paraId="57E6B991" w14:textId="77777777" w:rsidR="00095C94" w:rsidRPr="006A5770" w:rsidRDefault="00095C94" w:rsidP="00095C94">
            <w:pPr>
              <w:jc w:val="center"/>
              <w:rPr>
                <w:b/>
                <w:sz w:val="20"/>
                <w:szCs w:val="20"/>
              </w:rPr>
            </w:pPr>
          </w:p>
          <w:p w14:paraId="7AC09A7C" w14:textId="77777777" w:rsidR="00095C94" w:rsidRPr="006A5770" w:rsidRDefault="00095C94" w:rsidP="00095C94">
            <w:pPr>
              <w:jc w:val="center"/>
              <w:rPr>
                <w:b/>
                <w:sz w:val="20"/>
                <w:szCs w:val="20"/>
              </w:rPr>
            </w:pPr>
          </w:p>
          <w:p w14:paraId="1C0351BF" w14:textId="77777777" w:rsidR="00095C94" w:rsidRPr="006A5770" w:rsidRDefault="00095C94" w:rsidP="00095C94">
            <w:pPr>
              <w:jc w:val="center"/>
              <w:rPr>
                <w:b/>
                <w:sz w:val="20"/>
                <w:szCs w:val="20"/>
              </w:rPr>
            </w:pPr>
          </w:p>
          <w:p w14:paraId="7B0F3B1A" w14:textId="77777777" w:rsidR="00095C94" w:rsidRPr="006A5770" w:rsidRDefault="00095C94" w:rsidP="00095C94">
            <w:pPr>
              <w:jc w:val="center"/>
              <w:rPr>
                <w:b/>
                <w:sz w:val="20"/>
                <w:szCs w:val="20"/>
              </w:rPr>
            </w:pPr>
          </w:p>
          <w:p w14:paraId="5363E64B" w14:textId="77777777" w:rsidR="00095C94" w:rsidRPr="006A5770" w:rsidRDefault="00095C94" w:rsidP="00095C94">
            <w:pPr>
              <w:jc w:val="center"/>
              <w:rPr>
                <w:b/>
                <w:sz w:val="20"/>
                <w:szCs w:val="20"/>
              </w:rPr>
            </w:pPr>
          </w:p>
          <w:p w14:paraId="59333D47" w14:textId="77777777" w:rsidR="00095C94" w:rsidRDefault="00095C94" w:rsidP="00095C94">
            <w:pPr>
              <w:jc w:val="center"/>
              <w:rPr>
                <w:b/>
                <w:sz w:val="20"/>
                <w:szCs w:val="20"/>
              </w:rPr>
            </w:pPr>
          </w:p>
          <w:p w14:paraId="26D07095" w14:textId="77777777" w:rsidR="006E0F29" w:rsidRDefault="006E0F29" w:rsidP="00095C94">
            <w:pPr>
              <w:jc w:val="center"/>
              <w:rPr>
                <w:b/>
                <w:sz w:val="20"/>
                <w:szCs w:val="20"/>
              </w:rPr>
            </w:pPr>
          </w:p>
          <w:p w14:paraId="16F77EB5" w14:textId="77777777" w:rsidR="006E0F29" w:rsidRDefault="006E0F29" w:rsidP="00095C94">
            <w:pPr>
              <w:jc w:val="center"/>
              <w:rPr>
                <w:b/>
                <w:sz w:val="20"/>
                <w:szCs w:val="20"/>
              </w:rPr>
            </w:pPr>
          </w:p>
          <w:p w14:paraId="24DDF69B" w14:textId="77777777" w:rsidR="006E0F29" w:rsidRDefault="006E0F29" w:rsidP="00095C94">
            <w:pPr>
              <w:jc w:val="center"/>
              <w:rPr>
                <w:b/>
                <w:sz w:val="20"/>
                <w:szCs w:val="20"/>
              </w:rPr>
            </w:pPr>
          </w:p>
          <w:p w14:paraId="2BA57D84" w14:textId="77777777" w:rsidR="006E0F29" w:rsidRDefault="006E0F29" w:rsidP="00095C94">
            <w:pPr>
              <w:jc w:val="center"/>
              <w:rPr>
                <w:b/>
                <w:sz w:val="20"/>
                <w:szCs w:val="20"/>
              </w:rPr>
            </w:pPr>
          </w:p>
          <w:p w14:paraId="7F300CF0" w14:textId="77777777" w:rsidR="006E0F29" w:rsidRDefault="006E0F29" w:rsidP="00095C94">
            <w:pPr>
              <w:jc w:val="center"/>
              <w:rPr>
                <w:b/>
                <w:sz w:val="20"/>
                <w:szCs w:val="20"/>
              </w:rPr>
            </w:pPr>
          </w:p>
          <w:p w14:paraId="08FFC245" w14:textId="77777777" w:rsidR="006E0F29" w:rsidRDefault="006E0F29" w:rsidP="00095C94">
            <w:pPr>
              <w:jc w:val="center"/>
              <w:rPr>
                <w:b/>
                <w:sz w:val="20"/>
                <w:szCs w:val="20"/>
              </w:rPr>
            </w:pPr>
          </w:p>
          <w:p w14:paraId="23D989C3" w14:textId="77777777" w:rsidR="00C722A6" w:rsidRDefault="00C722A6" w:rsidP="00095C94">
            <w:pPr>
              <w:jc w:val="center"/>
              <w:rPr>
                <w:b/>
                <w:sz w:val="20"/>
                <w:szCs w:val="20"/>
              </w:rPr>
            </w:pPr>
          </w:p>
          <w:p w14:paraId="2A52D655" w14:textId="77777777" w:rsidR="00C722A6" w:rsidRDefault="00C722A6" w:rsidP="00095C94">
            <w:pPr>
              <w:jc w:val="center"/>
              <w:rPr>
                <w:b/>
                <w:sz w:val="20"/>
                <w:szCs w:val="20"/>
              </w:rPr>
            </w:pPr>
          </w:p>
          <w:p w14:paraId="7FC351A1" w14:textId="77777777" w:rsidR="006E0F29" w:rsidRPr="006A5770" w:rsidRDefault="006E0F29" w:rsidP="00095C94">
            <w:pPr>
              <w:jc w:val="center"/>
              <w:rPr>
                <w:b/>
                <w:sz w:val="20"/>
                <w:szCs w:val="20"/>
              </w:rPr>
            </w:pPr>
          </w:p>
          <w:p w14:paraId="48F4F607" w14:textId="77777777" w:rsidR="00095C94" w:rsidRPr="006A5770" w:rsidRDefault="00095C94" w:rsidP="00095C94">
            <w:pPr>
              <w:jc w:val="center"/>
              <w:rPr>
                <w:b/>
                <w:sz w:val="20"/>
                <w:szCs w:val="20"/>
              </w:rPr>
            </w:pPr>
            <w:r w:rsidRPr="006A5770">
              <w:rPr>
                <w:b/>
                <w:sz w:val="20"/>
                <w:szCs w:val="20"/>
              </w:rPr>
              <w:t>návrh</w:t>
            </w:r>
          </w:p>
          <w:p w14:paraId="42DD66F9" w14:textId="1EB66F57" w:rsidR="00095C94" w:rsidRPr="006A5770" w:rsidRDefault="00095C94" w:rsidP="00095C94">
            <w:pPr>
              <w:jc w:val="center"/>
              <w:rPr>
                <w:b/>
                <w:sz w:val="20"/>
                <w:szCs w:val="20"/>
              </w:rPr>
            </w:pPr>
            <w:r w:rsidRPr="006A5770">
              <w:rPr>
                <w:b/>
                <w:sz w:val="20"/>
                <w:szCs w:val="20"/>
              </w:rPr>
              <w:t>zákona</w:t>
            </w:r>
            <w:r w:rsidR="002A3B03" w:rsidRPr="006A5770">
              <w:rPr>
                <w:b/>
                <w:sz w:val="20"/>
                <w:szCs w:val="20"/>
              </w:rPr>
              <w:t xml:space="preserve"> čl. I</w:t>
            </w:r>
          </w:p>
          <w:p w14:paraId="7AF8C111" w14:textId="77777777" w:rsidR="00095C94" w:rsidRPr="006A5770" w:rsidRDefault="00095C94" w:rsidP="00095C94">
            <w:pPr>
              <w:jc w:val="center"/>
              <w:rPr>
                <w:b/>
                <w:sz w:val="20"/>
                <w:szCs w:val="20"/>
              </w:rPr>
            </w:pPr>
          </w:p>
          <w:p w14:paraId="6E8C2149" w14:textId="77777777" w:rsidR="00095C94" w:rsidRPr="006A5770" w:rsidRDefault="00095C94" w:rsidP="00095C94">
            <w:pPr>
              <w:jc w:val="center"/>
              <w:rPr>
                <w:b/>
                <w:sz w:val="20"/>
                <w:szCs w:val="20"/>
              </w:rPr>
            </w:pPr>
            <w:r w:rsidRPr="006A5770">
              <w:rPr>
                <w:b/>
                <w:sz w:val="20"/>
                <w:szCs w:val="20"/>
              </w:rPr>
              <w:t>návrh</w:t>
            </w:r>
          </w:p>
          <w:p w14:paraId="33999A0F" w14:textId="6EB25EE8" w:rsidR="00095C94" w:rsidRPr="006A5770" w:rsidRDefault="00095C94" w:rsidP="00095C94">
            <w:pPr>
              <w:jc w:val="center"/>
              <w:rPr>
                <w:b/>
                <w:sz w:val="20"/>
                <w:szCs w:val="20"/>
              </w:rPr>
            </w:pPr>
            <w:r w:rsidRPr="006A5770">
              <w:rPr>
                <w:b/>
                <w:sz w:val="20"/>
                <w:szCs w:val="20"/>
              </w:rPr>
              <w:t>zákona</w:t>
            </w:r>
            <w:r w:rsidR="002A3B03" w:rsidRPr="006A5770">
              <w:rPr>
                <w:b/>
                <w:sz w:val="20"/>
                <w:szCs w:val="20"/>
              </w:rPr>
              <w:t xml:space="preserve"> čl. I</w:t>
            </w:r>
          </w:p>
          <w:p w14:paraId="7BCFBBFC" w14:textId="77777777" w:rsidR="00095C94" w:rsidRPr="006A5770" w:rsidRDefault="00095C94" w:rsidP="00095C94">
            <w:pPr>
              <w:jc w:val="center"/>
              <w:rPr>
                <w:b/>
                <w:sz w:val="20"/>
                <w:szCs w:val="20"/>
              </w:rPr>
            </w:pPr>
          </w:p>
          <w:p w14:paraId="1D7BC416" w14:textId="77777777" w:rsidR="00095C94" w:rsidRPr="006A5770" w:rsidRDefault="00095C94" w:rsidP="00095C94">
            <w:pPr>
              <w:jc w:val="center"/>
              <w:rPr>
                <w:b/>
                <w:sz w:val="20"/>
                <w:szCs w:val="20"/>
              </w:rPr>
            </w:pPr>
          </w:p>
          <w:p w14:paraId="1380BF0F" w14:textId="77777777" w:rsidR="00095C94" w:rsidRPr="006A5770" w:rsidRDefault="00095C94" w:rsidP="00095C94">
            <w:pPr>
              <w:jc w:val="center"/>
              <w:rPr>
                <w:b/>
                <w:sz w:val="20"/>
                <w:szCs w:val="20"/>
              </w:rPr>
            </w:pPr>
          </w:p>
          <w:p w14:paraId="07C55E34" w14:textId="77777777" w:rsidR="00095C94" w:rsidRPr="006A5770" w:rsidRDefault="00095C94" w:rsidP="00095C94">
            <w:pPr>
              <w:jc w:val="center"/>
              <w:rPr>
                <w:b/>
                <w:sz w:val="20"/>
                <w:szCs w:val="20"/>
              </w:rPr>
            </w:pPr>
          </w:p>
          <w:p w14:paraId="1F3AA84C" w14:textId="77777777" w:rsidR="00095C94" w:rsidRPr="006A5770" w:rsidRDefault="00095C94" w:rsidP="00095C94">
            <w:pPr>
              <w:jc w:val="center"/>
              <w:rPr>
                <w:b/>
                <w:sz w:val="20"/>
                <w:szCs w:val="20"/>
              </w:rPr>
            </w:pPr>
            <w:r w:rsidRPr="006A5770">
              <w:rPr>
                <w:b/>
                <w:sz w:val="20"/>
                <w:szCs w:val="20"/>
              </w:rPr>
              <w:t>návrh</w:t>
            </w:r>
          </w:p>
          <w:p w14:paraId="0AAA1E22" w14:textId="4A61F73C" w:rsidR="00095C94" w:rsidRPr="006A5770" w:rsidRDefault="00095C94" w:rsidP="00095C94">
            <w:pPr>
              <w:jc w:val="center"/>
              <w:rPr>
                <w:b/>
                <w:sz w:val="20"/>
                <w:szCs w:val="20"/>
              </w:rPr>
            </w:pPr>
            <w:r w:rsidRPr="006A5770">
              <w:rPr>
                <w:b/>
                <w:sz w:val="20"/>
                <w:szCs w:val="20"/>
              </w:rPr>
              <w:t>zákona</w:t>
            </w:r>
            <w:r w:rsidR="00D0650E" w:rsidRPr="006A5770">
              <w:rPr>
                <w:b/>
                <w:sz w:val="20"/>
                <w:szCs w:val="20"/>
              </w:rPr>
              <w:t xml:space="preserve"> čl. I</w:t>
            </w:r>
          </w:p>
          <w:p w14:paraId="6C749B18" w14:textId="77777777" w:rsidR="00095C94" w:rsidRPr="006A5770" w:rsidRDefault="00095C94" w:rsidP="00095C94">
            <w:pPr>
              <w:jc w:val="center"/>
              <w:rPr>
                <w:b/>
                <w:sz w:val="20"/>
                <w:szCs w:val="20"/>
              </w:rPr>
            </w:pPr>
          </w:p>
          <w:p w14:paraId="467FA00A" w14:textId="77777777" w:rsidR="00095C94" w:rsidRPr="006A5770" w:rsidRDefault="00095C94" w:rsidP="00095C94">
            <w:pPr>
              <w:jc w:val="center"/>
              <w:rPr>
                <w:b/>
                <w:sz w:val="20"/>
                <w:szCs w:val="20"/>
              </w:rPr>
            </w:pPr>
          </w:p>
          <w:p w14:paraId="054CF835" w14:textId="77777777" w:rsidR="00095C94" w:rsidRPr="006A5770" w:rsidRDefault="00095C94" w:rsidP="00095C94">
            <w:pPr>
              <w:jc w:val="center"/>
              <w:rPr>
                <w:b/>
                <w:sz w:val="20"/>
                <w:szCs w:val="20"/>
              </w:rPr>
            </w:pPr>
          </w:p>
          <w:p w14:paraId="0883ECB8" w14:textId="77777777" w:rsidR="00095C94" w:rsidRPr="006A5770" w:rsidRDefault="00095C94" w:rsidP="00095C94">
            <w:pPr>
              <w:jc w:val="center"/>
              <w:rPr>
                <w:b/>
                <w:sz w:val="20"/>
                <w:szCs w:val="20"/>
              </w:rPr>
            </w:pPr>
          </w:p>
          <w:p w14:paraId="1BCC5704" w14:textId="77777777" w:rsidR="00095C94" w:rsidRPr="006A5770" w:rsidRDefault="00095C94" w:rsidP="00095C94">
            <w:pPr>
              <w:jc w:val="center"/>
              <w:rPr>
                <w:b/>
                <w:sz w:val="20"/>
                <w:szCs w:val="20"/>
              </w:rPr>
            </w:pPr>
          </w:p>
          <w:p w14:paraId="029094C6" w14:textId="77777777" w:rsidR="00095C94" w:rsidRPr="006A5770" w:rsidRDefault="00095C94" w:rsidP="00095C94">
            <w:pPr>
              <w:jc w:val="center"/>
              <w:rPr>
                <w:b/>
                <w:sz w:val="20"/>
                <w:szCs w:val="20"/>
              </w:rPr>
            </w:pPr>
          </w:p>
          <w:p w14:paraId="6EDC300B" w14:textId="77777777" w:rsidR="00095C94" w:rsidRPr="006A5770" w:rsidRDefault="00095C94" w:rsidP="00095C94">
            <w:pPr>
              <w:jc w:val="center"/>
              <w:rPr>
                <w:b/>
                <w:sz w:val="20"/>
                <w:szCs w:val="20"/>
              </w:rPr>
            </w:pPr>
          </w:p>
          <w:p w14:paraId="01C1E94D" w14:textId="77777777" w:rsidR="00095C94" w:rsidRPr="006A5770" w:rsidRDefault="00095C94" w:rsidP="00095C94">
            <w:pPr>
              <w:jc w:val="center"/>
              <w:rPr>
                <w:b/>
                <w:sz w:val="20"/>
                <w:szCs w:val="20"/>
              </w:rPr>
            </w:pPr>
          </w:p>
          <w:p w14:paraId="6E78795A" w14:textId="77777777" w:rsidR="00095C94" w:rsidRPr="006A5770" w:rsidRDefault="00095C94" w:rsidP="00095C94">
            <w:pPr>
              <w:jc w:val="center"/>
              <w:rPr>
                <w:b/>
                <w:sz w:val="20"/>
                <w:szCs w:val="20"/>
              </w:rPr>
            </w:pPr>
          </w:p>
          <w:p w14:paraId="566FC24F" w14:textId="77777777" w:rsidR="00095C94" w:rsidRPr="006A5770" w:rsidRDefault="00095C94" w:rsidP="00095C94">
            <w:pPr>
              <w:jc w:val="center"/>
              <w:rPr>
                <w:b/>
                <w:sz w:val="20"/>
                <w:szCs w:val="20"/>
              </w:rPr>
            </w:pPr>
          </w:p>
          <w:p w14:paraId="39E830AE" w14:textId="77777777" w:rsidR="00095C94" w:rsidRPr="006A5770" w:rsidRDefault="00095C94" w:rsidP="00095C94">
            <w:pPr>
              <w:jc w:val="center"/>
              <w:rPr>
                <w:b/>
                <w:sz w:val="20"/>
                <w:szCs w:val="20"/>
              </w:rPr>
            </w:pPr>
          </w:p>
          <w:p w14:paraId="4CB506E0" w14:textId="77777777" w:rsidR="00095C94" w:rsidRPr="006A5770" w:rsidRDefault="00095C94" w:rsidP="00095C94">
            <w:pPr>
              <w:jc w:val="center"/>
              <w:rPr>
                <w:b/>
                <w:sz w:val="20"/>
                <w:szCs w:val="20"/>
              </w:rPr>
            </w:pPr>
            <w:r w:rsidRPr="006A5770">
              <w:rPr>
                <w:b/>
                <w:sz w:val="20"/>
                <w:szCs w:val="20"/>
              </w:rPr>
              <w:t>návrh</w:t>
            </w:r>
          </w:p>
          <w:p w14:paraId="53A588F8" w14:textId="357D558B" w:rsidR="00095C94" w:rsidRPr="006A5770" w:rsidRDefault="00095C94" w:rsidP="00095C94">
            <w:pPr>
              <w:jc w:val="center"/>
              <w:rPr>
                <w:b/>
                <w:sz w:val="20"/>
                <w:szCs w:val="20"/>
              </w:rPr>
            </w:pPr>
            <w:r w:rsidRPr="006A5770">
              <w:rPr>
                <w:b/>
                <w:sz w:val="20"/>
                <w:szCs w:val="20"/>
              </w:rPr>
              <w:t>zákona</w:t>
            </w:r>
            <w:r w:rsidR="00D0650E" w:rsidRPr="006A5770">
              <w:rPr>
                <w:b/>
                <w:sz w:val="20"/>
                <w:szCs w:val="20"/>
              </w:rPr>
              <w:t xml:space="preserve"> čl. I</w:t>
            </w:r>
          </w:p>
          <w:p w14:paraId="436F9E86" w14:textId="77777777" w:rsidR="00095C94" w:rsidRPr="006A5770" w:rsidRDefault="00095C94" w:rsidP="00095C94">
            <w:pPr>
              <w:jc w:val="center"/>
              <w:rPr>
                <w:b/>
                <w:sz w:val="20"/>
                <w:szCs w:val="20"/>
              </w:rPr>
            </w:pPr>
          </w:p>
          <w:p w14:paraId="12EE43EF" w14:textId="77777777" w:rsidR="00095C94" w:rsidRPr="006A5770" w:rsidRDefault="00095C94" w:rsidP="00095C94">
            <w:pPr>
              <w:jc w:val="center"/>
              <w:rPr>
                <w:b/>
                <w:sz w:val="20"/>
                <w:szCs w:val="20"/>
              </w:rPr>
            </w:pPr>
          </w:p>
          <w:p w14:paraId="73D9681D" w14:textId="77777777" w:rsidR="00095C94" w:rsidRPr="006A5770" w:rsidRDefault="00095C94" w:rsidP="00095C94">
            <w:pPr>
              <w:jc w:val="center"/>
              <w:rPr>
                <w:b/>
                <w:sz w:val="20"/>
                <w:szCs w:val="20"/>
              </w:rPr>
            </w:pPr>
          </w:p>
          <w:p w14:paraId="0F04523F" w14:textId="77777777" w:rsidR="00095C94" w:rsidRPr="006A5770" w:rsidRDefault="00095C94" w:rsidP="00095C94">
            <w:pPr>
              <w:jc w:val="center"/>
              <w:rPr>
                <w:b/>
                <w:sz w:val="20"/>
                <w:szCs w:val="20"/>
              </w:rPr>
            </w:pPr>
          </w:p>
          <w:p w14:paraId="65242F2E" w14:textId="77777777" w:rsidR="00095C94" w:rsidRPr="006A5770" w:rsidRDefault="00095C94" w:rsidP="00095C94">
            <w:pPr>
              <w:jc w:val="center"/>
              <w:rPr>
                <w:b/>
                <w:sz w:val="20"/>
                <w:szCs w:val="20"/>
              </w:rPr>
            </w:pPr>
          </w:p>
          <w:p w14:paraId="3269C2B9" w14:textId="77777777" w:rsidR="00095C94" w:rsidRPr="006A5770" w:rsidRDefault="00095C94" w:rsidP="00095C94">
            <w:pPr>
              <w:jc w:val="center"/>
              <w:rPr>
                <w:b/>
                <w:sz w:val="20"/>
                <w:szCs w:val="20"/>
              </w:rPr>
            </w:pPr>
            <w:r w:rsidRPr="006A5770">
              <w:rPr>
                <w:b/>
                <w:sz w:val="20"/>
                <w:szCs w:val="20"/>
              </w:rPr>
              <w:t>návrh</w:t>
            </w:r>
          </w:p>
          <w:p w14:paraId="153E00F6" w14:textId="667ECC9B" w:rsidR="00095C94" w:rsidRPr="006A5770" w:rsidRDefault="00095C94" w:rsidP="00095C94">
            <w:pPr>
              <w:jc w:val="center"/>
              <w:rPr>
                <w:b/>
                <w:sz w:val="20"/>
                <w:szCs w:val="20"/>
              </w:rPr>
            </w:pPr>
            <w:r w:rsidRPr="006A5770">
              <w:rPr>
                <w:b/>
                <w:sz w:val="20"/>
                <w:szCs w:val="20"/>
              </w:rPr>
              <w:t>zákona</w:t>
            </w:r>
            <w:r w:rsidR="00B927D3" w:rsidRPr="006A5770">
              <w:rPr>
                <w:b/>
                <w:sz w:val="20"/>
                <w:szCs w:val="20"/>
              </w:rPr>
              <w:t xml:space="preserve"> čl. I</w:t>
            </w:r>
          </w:p>
          <w:p w14:paraId="4C89F123" w14:textId="77777777" w:rsidR="00095C94" w:rsidRPr="006A5770" w:rsidRDefault="00095C94" w:rsidP="00095C94">
            <w:pPr>
              <w:jc w:val="center"/>
              <w:rPr>
                <w:b/>
                <w:sz w:val="20"/>
                <w:szCs w:val="20"/>
              </w:rPr>
            </w:pPr>
          </w:p>
          <w:p w14:paraId="209BD479" w14:textId="77777777" w:rsidR="00865902" w:rsidRPr="006A5770" w:rsidRDefault="00865902" w:rsidP="00350C85">
            <w:pPr>
              <w:rPr>
                <w:b/>
                <w:sz w:val="20"/>
                <w:szCs w:val="20"/>
              </w:rPr>
            </w:pPr>
          </w:p>
          <w:p w14:paraId="024C0D89" w14:textId="77777777" w:rsidR="00095C94" w:rsidRPr="006A5770" w:rsidRDefault="00095C94" w:rsidP="00095C94">
            <w:pPr>
              <w:jc w:val="center"/>
              <w:rPr>
                <w:b/>
                <w:sz w:val="20"/>
                <w:szCs w:val="20"/>
              </w:rPr>
            </w:pPr>
            <w:r w:rsidRPr="006A5770">
              <w:rPr>
                <w:b/>
                <w:sz w:val="20"/>
                <w:szCs w:val="20"/>
              </w:rPr>
              <w:t>návrh</w:t>
            </w:r>
          </w:p>
          <w:p w14:paraId="7B7A8934" w14:textId="77777777" w:rsidR="00095C94" w:rsidRPr="006A5770" w:rsidRDefault="00095C94" w:rsidP="00095C94">
            <w:pPr>
              <w:jc w:val="center"/>
              <w:rPr>
                <w:b/>
                <w:sz w:val="20"/>
                <w:szCs w:val="20"/>
              </w:rPr>
            </w:pPr>
            <w:r w:rsidRPr="006A5770">
              <w:rPr>
                <w:b/>
                <w:sz w:val="20"/>
                <w:szCs w:val="20"/>
              </w:rPr>
              <w:t>zákona</w:t>
            </w:r>
            <w:r w:rsidR="00B927D3" w:rsidRPr="006A5770">
              <w:rPr>
                <w:b/>
                <w:sz w:val="20"/>
                <w:szCs w:val="20"/>
              </w:rPr>
              <w:t xml:space="preserve"> čl. I</w:t>
            </w:r>
          </w:p>
          <w:p w14:paraId="27462F79" w14:textId="77777777" w:rsidR="00B927D3" w:rsidRPr="006A5770" w:rsidRDefault="00B927D3" w:rsidP="00095C94">
            <w:pPr>
              <w:jc w:val="center"/>
              <w:rPr>
                <w:b/>
                <w:sz w:val="20"/>
                <w:szCs w:val="20"/>
              </w:rPr>
            </w:pPr>
          </w:p>
          <w:p w14:paraId="4399BB05" w14:textId="77777777" w:rsidR="00B927D3" w:rsidRPr="006A5770" w:rsidRDefault="00B927D3" w:rsidP="00095C94">
            <w:pPr>
              <w:jc w:val="center"/>
              <w:rPr>
                <w:b/>
                <w:sz w:val="20"/>
                <w:szCs w:val="20"/>
              </w:rPr>
            </w:pPr>
          </w:p>
          <w:p w14:paraId="093C617A" w14:textId="77777777" w:rsidR="00B927D3" w:rsidRPr="006A5770" w:rsidRDefault="00B927D3" w:rsidP="00095C94">
            <w:pPr>
              <w:jc w:val="center"/>
              <w:rPr>
                <w:b/>
                <w:sz w:val="20"/>
                <w:szCs w:val="20"/>
              </w:rPr>
            </w:pPr>
          </w:p>
          <w:p w14:paraId="43012CC8" w14:textId="77777777" w:rsidR="00B927D3" w:rsidRPr="006A5770" w:rsidRDefault="00B927D3" w:rsidP="00095C94">
            <w:pPr>
              <w:jc w:val="center"/>
              <w:rPr>
                <w:b/>
                <w:sz w:val="20"/>
                <w:szCs w:val="20"/>
              </w:rPr>
            </w:pPr>
          </w:p>
          <w:p w14:paraId="18C4E70E" w14:textId="263C3D95" w:rsidR="00B927D3" w:rsidRPr="006A5770" w:rsidRDefault="00B927D3" w:rsidP="00095C94">
            <w:pPr>
              <w:jc w:val="center"/>
              <w:rPr>
                <w:bCs/>
                <w:sz w:val="20"/>
                <w:szCs w:val="20"/>
              </w:rPr>
            </w:pPr>
            <w:r w:rsidRPr="006A5770">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223D5C11" w14:textId="77777777" w:rsidR="00C722ED" w:rsidRDefault="00C722ED" w:rsidP="00C722ED">
            <w:pPr>
              <w:pStyle w:val="Normlny0"/>
              <w:jc w:val="center"/>
              <w:rPr>
                <w:b/>
                <w:bCs/>
              </w:rPr>
            </w:pPr>
          </w:p>
          <w:p w14:paraId="2701CDBF" w14:textId="77777777" w:rsidR="00C722ED" w:rsidRDefault="00C722ED" w:rsidP="00C722ED">
            <w:pPr>
              <w:pStyle w:val="Normlny0"/>
              <w:jc w:val="center"/>
              <w:rPr>
                <w:b/>
                <w:bCs/>
              </w:rPr>
            </w:pPr>
          </w:p>
          <w:p w14:paraId="0B3EDC80" w14:textId="77777777" w:rsidR="00C722ED" w:rsidRDefault="00C722ED" w:rsidP="00C722ED">
            <w:pPr>
              <w:pStyle w:val="Normlny0"/>
              <w:jc w:val="center"/>
              <w:rPr>
                <w:b/>
                <w:bCs/>
              </w:rPr>
            </w:pPr>
          </w:p>
          <w:p w14:paraId="059DD240" w14:textId="77777777" w:rsidR="00C722ED" w:rsidRDefault="00C722ED" w:rsidP="00C722ED">
            <w:pPr>
              <w:pStyle w:val="Normlny0"/>
              <w:jc w:val="center"/>
              <w:rPr>
                <w:b/>
                <w:bCs/>
              </w:rPr>
            </w:pPr>
          </w:p>
          <w:p w14:paraId="12979A20" w14:textId="77777777" w:rsidR="00C722ED" w:rsidRPr="0022128A" w:rsidRDefault="00C722ED" w:rsidP="00C722ED">
            <w:pPr>
              <w:pStyle w:val="Normlny0"/>
              <w:jc w:val="center"/>
            </w:pPr>
            <w:r w:rsidRPr="0022128A">
              <w:t>§ 21b</w:t>
            </w:r>
          </w:p>
          <w:p w14:paraId="2773980A" w14:textId="40229790" w:rsidR="00F02DC6" w:rsidRPr="0022128A" w:rsidRDefault="00F02DC6" w:rsidP="00C722ED">
            <w:pPr>
              <w:pStyle w:val="Normlny0"/>
              <w:jc w:val="center"/>
            </w:pPr>
            <w:r w:rsidRPr="0022128A">
              <w:t>O 1</w:t>
            </w:r>
          </w:p>
          <w:p w14:paraId="5D006BEE" w14:textId="77777777" w:rsidR="00C722ED" w:rsidRDefault="00C722ED" w:rsidP="00C722ED">
            <w:pPr>
              <w:pStyle w:val="Normlny0"/>
              <w:jc w:val="center"/>
              <w:rPr>
                <w:b/>
                <w:bCs/>
              </w:rPr>
            </w:pPr>
          </w:p>
          <w:p w14:paraId="74396D0A" w14:textId="77777777" w:rsidR="00C722ED" w:rsidRDefault="00C722ED" w:rsidP="00C722ED">
            <w:pPr>
              <w:pStyle w:val="Normlny0"/>
              <w:jc w:val="center"/>
              <w:rPr>
                <w:b/>
                <w:bCs/>
              </w:rPr>
            </w:pPr>
          </w:p>
          <w:p w14:paraId="5A1901D5" w14:textId="4BCAA928" w:rsidR="00C722ED" w:rsidRDefault="00C722ED" w:rsidP="00C722ED">
            <w:pPr>
              <w:pStyle w:val="Normlny0"/>
              <w:jc w:val="center"/>
              <w:rPr>
                <w:b/>
                <w:bCs/>
              </w:rPr>
            </w:pPr>
          </w:p>
          <w:p w14:paraId="38C853D9" w14:textId="77777777" w:rsidR="00E95D11" w:rsidRDefault="00E95D11" w:rsidP="00C722ED">
            <w:pPr>
              <w:pStyle w:val="Normlny0"/>
              <w:jc w:val="center"/>
              <w:rPr>
                <w:b/>
                <w:bCs/>
              </w:rPr>
            </w:pPr>
          </w:p>
          <w:p w14:paraId="0C68231F" w14:textId="77777777" w:rsidR="00C722ED" w:rsidRPr="0022128A" w:rsidRDefault="00C722ED" w:rsidP="00C722ED">
            <w:pPr>
              <w:pStyle w:val="Normlny0"/>
              <w:jc w:val="center"/>
            </w:pPr>
            <w:r w:rsidRPr="0022128A">
              <w:t>§ 21c</w:t>
            </w:r>
          </w:p>
          <w:p w14:paraId="7E28290D" w14:textId="0A28ADB3" w:rsidR="00F02DC6" w:rsidRPr="0022128A" w:rsidRDefault="00F02DC6" w:rsidP="00C722ED">
            <w:pPr>
              <w:pStyle w:val="Normlny0"/>
              <w:jc w:val="center"/>
            </w:pPr>
            <w:r w:rsidRPr="0022128A">
              <w:t>O 1</w:t>
            </w:r>
          </w:p>
          <w:p w14:paraId="12180E78" w14:textId="77777777" w:rsidR="00C722ED" w:rsidRDefault="00C722ED" w:rsidP="00C722ED">
            <w:pPr>
              <w:pStyle w:val="Normlny0"/>
              <w:jc w:val="center"/>
              <w:rPr>
                <w:b/>
                <w:bCs/>
              </w:rPr>
            </w:pPr>
          </w:p>
          <w:p w14:paraId="3FEFB988" w14:textId="77777777" w:rsidR="00C722ED" w:rsidRDefault="00C722ED" w:rsidP="00C722ED">
            <w:pPr>
              <w:pStyle w:val="Normlny0"/>
              <w:jc w:val="center"/>
              <w:rPr>
                <w:b/>
                <w:bCs/>
              </w:rPr>
            </w:pPr>
          </w:p>
          <w:p w14:paraId="6AAD6920" w14:textId="77777777" w:rsidR="00C722ED" w:rsidRDefault="00C722ED" w:rsidP="00C722ED">
            <w:pPr>
              <w:pStyle w:val="Normlny0"/>
              <w:jc w:val="center"/>
              <w:rPr>
                <w:b/>
                <w:bCs/>
              </w:rPr>
            </w:pPr>
          </w:p>
          <w:p w14:paraId="05CD6DF9" w14:textId="77777777" w:rsidR="009564DA" w:rsidRDefault="009564DA" w:rsidP="00C722ED">
            <w:pPr>
              <w:pStyle w:val="Normlny0"/>
              <w:jc w:val="center"/>
              <w:rPr>
                <w:b/>
                <w:bCs/>
              </w:rPr>
            </w:pPr>
          </w:p>
          <w:p w14:paraId="73914E7E" w14:textId="78459062" w:rsidR="009564DA" w:rsidRDefault="009564DA" w:rsidP="00C722ED">
            <w:pPr>
              <w:pStyle w:val="Normlny0"/>
              <w:jc w:val="center"/>
              <w:rPr>
                <w:b/>
                <w:bCs/>
              </w:rPr>
            </w:pPr>
          </w:p>
          <w:p w14:paraId="1FC0F6AA" w14:textId="77777777" w:rsidR="00E95D11" w:rsidRDefault="00E95D11" w:rsidP="00C722ED">
            <w:pPr>
              <w:pStyle w:val="Normlny0"/>
              <w:jc w:val="center"/>
              <w:rPr>
                <w:b/>
                <w:bCs/>
              </w:rPr>
            </w:pPr>
          </w:p>
          <w:p w14:paraId="31BFE5BA" w14:textId="77777777" w:rsidR="00C722ED" w:rsidRPr="00D346C1" w:rsidRDefault="00C722ED" w:rsidP="00C722ED">
            <w:pPr>
              <w:pStyle w:val="Normlny0"/>
              <w:jc w:val="center"/>
            </w:pPr>
            <w:r w:rsidRPr="00D346C1">
              <w:t>§ 21b</w:t>
            </w:r>
          </w:p>
          <w:p w14:paraId="5311D516" w14:textId="1A52B486" w:rsidR="009564DA" w:rsidRPr="00D346C1" w:rsidRDefault="009564DA" w:rsidP="00C722ED">
            <w:pPr>
              <w:pStyle w:val="Normlny0"/>
              <w:jc w:val="center"/>
            </w:pPr>
            <w:r w:rsidRPr="00D346C1">
              <w:t>O 3</w:t>
            </w:r>
          </w:p>
          <w:p w14:paraId="29DCE192" w14:textId="77777777" w:rsidR="00C722ED" w:rsidRPr="00D346C1" w:rsidRDefault="00C722ED" w:rsidP="00C722ED">
            <w:pPr>
              <w:pStyle w:val="Normlny0"/>
              <w:jc w:val="center"/>
            </w:pPr>
          </w:p>
          <w:p w14:paraId="19C65F14" w14:textId="77777777" w:rsidR="00C722ED" w:rsidRDefault="00C722ED" w:rsidP="00C722ED">
            <w:pPr>
              <w:pStyle w:val="Normlny0"/>
              <w:jc w:val="center"/>
              <w:rPr>
                <w:b/>
                <w:bCs/>
              </w:rPr>
            </w:pPr>
          </w:p>
          <w:p w14:paraId="6A3A4F37" w14:textId="77777777" w:rsidR="00C722ED" w:rsidRDefault="00C722ED" w:rsidP="00C722ED">
            <w:pPr>
              <w:pStyle w:val="Normlny0"/>
              <w:jc w:val="center"/>
              <w:rPr>
                <w:b/>
                <w:bCs/>
              </w:rPr>
            </w:pPr>
          </w:p>
          <w:p w14:paraId="59FDDFB9" w14:textId="77777777" w:rsidR="00C722ED" w:rsidRDefault="00C722ED" w:rsidP="00C722ED">
            <w:pPr>
              <w:pStyle w:val="Normlny0"/>
              <w:jc w:val="center"/>
              <w:rPr>
                <w:b/>
                <w:bCs/>
              </w:rPr>
            </w:pPr>
          </w:p>
          <w:p w14:paraId="7B7CA7E0" w14:textId="77777777" w:rsidR="00C722ED" w:rsidRDefault="00C722ED" w:rsidP="00C722ED">
            <w:pPr>
              <w:pStyle w:val="Normlny0"/>
              <w:jc w:val="center"/>
              <w:rPr>
                <w:b/>
                <w:bCs/>
              </w:rPr>
            </w:pPr>
          </w:p>
          <w:p w14:paraId="78413D40" w14:textId="77777777" w:rsidR="00C722ED" w:rsidRDefault="00C722ED" w:rsidP="00C722ED">
            <w:pPr>
              <w:pStyle w:val="Normlny0"/>
              <w:jc w:val="center"/>
              <w:rPr>
                <w:b/>
                <w:bCs/>
              </w:rPr>
            </w:pPr>
          </w:p>
          <w:p w14:paraId="79D7AA45" w14:textId="77777777" w:rsidR="00C722ED" w:rsidRDefault="00C722ED" w:rsidP="00C722ED">
            <w:pPr>
              <w:pStyle w:val="Normlny0"/>
              <w:jc w:val="center"/>
              <w:rPr>
                <w:b/>
                <w:bCs/>
              </w:rPr>
            </w:pPr>
          </w:p>
          <w:p w14:paraId="162F66C5" w14:textId="77777777" w:rsidR="00350C85" w:rsidRDefault="00350C85" w:rsidP="00C722ED">
            <w:pPr>
              <w:pStyle w:val="Normlny0"/>
              <w:jc w:val="center"/>
              <w:rPr>
                <w:b/>
                <w:bCs/>
              </w:rPr>
            </w:pPr>
          </w:p>
          <w:p w14:paraId="61AC1A2B" w14:textId="7A8C8109" w:rsidR="00C722ED" w:rsidRDefault="00C722ED" w:rsidP="00C722ED">
            <w:pPr>
              <w:pStyle w:val="Normlny0"/>
              <w:jc w:val="center"/>
              <w:rPr>
                <w:b/>
                <w:bCs/>
              </w:rPr>
            </w:pPr>
          </w:p>
          <w:p w14:paraId="7B3F2922" w14:textId="77777777" w:rsidR="00CD77DC" w:rsidRDefault="00CD77DC" w:rsidP="00C722ED">
            <w:pPr>
              <w:pStyle w:val="Normlny0"/>
              <w:jc w:val="center"/>
              <w:rPr>
                <w:b/>
                <w:bCs/>
              </w:rPr>
            </w:pPr>
          </w:p>
          <w:p w14:paraId="22A83EA3" w14:textId="77777777" w:rsidR="00C722ED" w:rsidRPr="00D346C1" w:rsidRDefault="00C722ED" w:rsidP="00C722ED">
            <w:pPr>
              <w:pStyle w:val="Normlny0"/>
              <w:jc w:val="center"/>
            </w:pPr>
            <w:r w:rsidRPr="00D346C1">
              <w:t>§ 21b</w:t>
            </w:r>
          </w:p>
          <w:p w14:paraId="153DFA3C" w14:textId="6775565E" w:rsidR="009564DA" w:rsidRDefault="009564DA" w:rsidP="00C722ED">
            <w:pPr>
              <w:pStyle w:val="Normlny0"/>
              <w:jc w:val="center"/>
              <w:rPr>
                <w:b/>
                <w:bCs/>
              </w:rPr>
            </w:pPr>
            <w:r w:rsidRPr="00D346C1">
              <w:t>O</w:t>
            </w:r>
            <w:r w:rsidR="00D346C1">
              <w:t xml:space="preserve"> 4</w:t>
            </w:r>
          </w:p>
          <w:p w14:paraId="2B77B681" w14:textId="77777777" w:rsidR="00C722ED" w:rsidRDefault="00C722ED" w:rsidP="00C722ED">
            <w:pPr>
              <w:pStyle w:val="Normlny0"/>
              <w:jc w:val="center"/>
              <w:rPr>
                <w:b/>
                <w:bCs/>
              </w:rPr>
            </w:pPr>
          </w:p>
          <w:p w14:paraId="2AA12AB0" w14:textId="77777777" w:rsidR="00C722ED" w:rsidRDefault="00C722ED" w:rsidP="00C722ED">
            <w:pPr>
              <w:pStyle w:val="Normlny0"/>
              <w:jc w:val="center"/>
              <w:rPr>
                <w:b/>
                <w:bCs/>
              </w:rPr>
            </w:pPr>
          </w:p>
          <w:p w14:paraId="03EF61C8" w14:textId="77777777" w:rsidR="00C722ED" w:rsidRDefault="00C722ED" w:rsidP="00C722ED">
            <w:pPr>
              <w:pStyle w:val="Normlny0"/>
              <w:jc w:val="center"/>
              <w:rPr>
                <w:b/>
                <w:bCs/>
              </w:rPr>
            </w:pPr>
          </w:p>
          <w:p w14:paraId="1186DFD8" w14:textId="77777777" w:rsidR="00C722ED" w:rsidRDefault="00C722ED" w:rsidP="00C722ED">
            <w:pPr>
              <w:pStyle w:val="Normlny0"/>
              <w:jc w:val="center"/>
              <w:rPr>
                <w:b/>
                <w:bCs/>
              </w:rPr>
            </w:pPr>
          </w:p>
          <w:p w14:paraId="7E461F0E" w14:textId="77777777" w:rsidR="00C722ED" w:rsidRDefault="00C722ED" w:rsidP="00C722ED">
            <w:pPr>
              <w:pStyle w:val="Normlny0"/>
              <w:jc w:val="center"/>
              <w:rPr>
                <w:b/>
                <w:bCs/>
              </w:rPr>
            </w:pPr>
          </w:p>
          <w:p w14:paraId="63226820" w14:textId="77777777" w:rsidR="00C722ED" w:rsidRDefault="00C722ED" w:rsidP="00C722ED">
            <w:pPr>
              <w:pStyle w:val="Normlny0"/>
              <w:jc w:val="center"/>
              <w:rPr>
                <w:b/>
                <w:bCs/>
              </w:rPr>
            </w:pPr>
          </w:p>
          <w:p w14:paraId="3A018032" w14:textId="37BC08EA" w:rsidR="00C722ED" w:rsidRDefault="00C722ED" w:rsidP="00C722ED">
            <w:pPr>
              <w:pStyle w:val="Normlny0"/>
              <w:jc w:val="center"/>
              <w:rPr>
                <w:b/>
                <w:bCs/>
              </w:rPr>
            </w:pPr>
          </w:p>
          <w:p w14:paraId="43AECAE8" w14:textId="77777777" w:rsidR="00CD77DC" w:rsidRDefault="00CD77DC" w:rsidP="00C722ED">
            <w:pPr>
              <w:pStyle w:val="Normlny0"/>
              <w:jc w:val="center"/>
              <w:rPr>
                <w:b/>
                <w:bCs/>
              </w:rPr>
            </w:pPr>
          </w:p>
          <w:p w14:paraId="296A7D8B" w14:textId="77777777" w:rsidR="009564DA" w:rsidRDefault="009564DA" w:rsidP="00C722ED">
            <w:pPr>
              <w:pStyle w:val="Normlny0"/>
              <w:jc w:val="center"/>
              <w:rPr>
                <w:b/>
                <w:bCs/>
              </w:rPr>
            </w:pPr>
          </w:p>
          <w:p w14:paraId="669FDF92" w14:textId="77777777" w:rsidR="00C722ED" w:rsidRPr="00D346C1" w:rsidRDefault="00C722ED" w:rsidP="00C722ED">
            <w:pPr>
              <w:pStyle w:val="Normlny0"/>
              <w:jc w:val="center"/>
            </w:pPr>
            <w:r w:rsidRPr="00D346C1">
              <w:t>§ 21b</w:t>
            </w:r>
          </w:p>
          <w:p w14:paraId="5B1D9AC7" w14:textId="59307D74" w:rsidR="009564DA" w:rsidRDefault="009564DA" w:rsidP="00C722ED">
            <w:pPr>
              <w:pStyle w:val="Normlny0"/>
              <w:jc w:val="center"/>
              <w:rPr>
                <w:b/>
                <w:bCs/>
              </w:rPr>
            </w:pPr>
            <w:r w:rsidRPr="00D346C1">
              <w:t>O</w:t>
            </w:r>
            <w:r w:rsidR="00D346C1">
              <w:t xml:space="preserve"> 5</w:t>
            </w:r>
          </w:p>
          <w:p w14:paraId="1E50C2FA" w14:textId="77777777" w:rsidR="00C722ED" w:rsidRDefault="00C722ED" w:rsidP="00C722ED">
            <w:pPr>
              <w:pStyle w:val="Normlny0"/>
              <w:jc w:val="center"/>
              <w:rPr>
                <w:b/>
                <w:bCs/>
              </w:rPr>
            </w:pPr>
          </w:p>
          <w:p w14:paraId="1B54A99E" w14:textId="77777777" w:rsidR="00C722ED" w:rsidRDefault="00C722ED" w:rsidP="00C722ED">
            <w:pPr>
              <w:pStyle w:val="Normlny0"/>
              <w:jc w:val="center"/>
              <w:rPr>
                <w:b/>
                <w:bCs/>
              </w:rPr>
            </w:pPr>
          </w:p>
          <w:p w14:paraId="19FBE01A" w14:textId="77777777" w:rsidR="00C722ED" w:rsidRDefault="00C722ED" w:rsidP="00C722ED">
            <w:pPr>
              <w:pStyle w:val="Normlny0"/>
              <w:jc w:val="center"/>
              <w:rPr>
                <w:b/>
                <w:bCs/>
              </w:rPr>
            </w:pPr>
          </w:p>
          <w:p w14:paraId="6ED106C8" w14:textId="77777777" w:rsidR="00C722ED" w:rsidRDefault="00C722ED" w:rsidP="00C722ED">
            <w:pPr>
              <w:pStyle w:val="Normlny0"/>
              <w:jc w:val="center"/>
              <w:rPr>
                <w:b/>
                <w:bCs/>
              </w:rPr>
            </w:pPr>
          </w:p>
          <w:p w14:paraId="63FE0F7B" w14:textId="77777777" w:rsidR="00C722ED" w:rsidRDefault="00C722ED" w:rsidP="00C722ED">
            <w:pPr>
              <w:pStyle w:val="Normlny0"/>
              <w:jc w:val="center"/>
              <w:rPr>
                <w:b/>
                <w:bCs/>
              </w:rPr>
            </w:pPr>
          </w:p>
          <w:p w14:paraId="24A4C005" w14:textId="77777777" w:rsidR="00C722ED" w:rsidRDefault="00C722ED" w:rsidP="00C722ED">
            <w:pPr>
              <w:pStyle w:val="Normlny0"/>
              <w:jc w:val="center"/>
              <w:rPr>
                <w:b/>
                <w:bCs/>
              </w:rPr>
            </w:pPr>
          </w:p>
          <w:p w14:paraId="5F674D97" w14:textId="77777777" w:rsidR="00C722ED" w:rsidRDefault="00C722ED" w:rsidP="00C722ED">
            <w:pPr>
              <w:pStyle w:val="Normlny0"/>
              <w:jc w:val="center"/>
              <w:rPr>
                <w:b/>
                <w:bCs/>
              </w:rPr>
            </w:pPr>
          </w:p>
          <w:p w14:paraId="19188887" w14:textId="77777777" w:rsidR="00C722ED" w:rsidRDefault="00C722ED" w:rsidP="00C722ED">
            <w:pPr>
              <w:pStyle w:val="Normlny0"/>
              <w:jc w:val="center"/>
              <w:rPr>
                <w:b/>
                <w:bCs/>
              </w:rPr>
            </w:pPr>
          </w:p>
          <w:p w14:paraId="5D3A6162" w14:textId="77777777" w:rsidR="00C722ED" w:rsidRDefault="00C722ED" w:rsidP="00C722ED">
            <w:pPr>
              <w:pStyle w:val="Normlny0"/>
              <w:jc w:val="center"/>
              <w:rPr>
                <w:b/>
                <w:bCs/>
              </w:rPr>
            </w:pPr>
          </w:p>
          <w:p w14:paraId="23B6CB3D" w14:textId="77777777" w:rsidR="00C722ED" w:rsidRDefault="00C722ED" w:rsidP="00C722ED">
            <w:pPr>
              <w:pStyle w:val="Normlny0"/>
              <w:jc w:val="center"/>
              <w:rPr>
                <w:b/>
                <w:bCs/>
              </w:rPr>
            </w:pPr>
          </w:p>
          <w:p w14:paraId="369FA672" w14:textId="6E92DE2A" w:rsidR="00C722ED" w:rsidRDefault="00C722ED" w:rsidP="00C722ED">
            <w:pPr>
              <w:pStyle w:val="Normlny0"/>
              <w:jc w:val="center"/>
              <w:rPr>
                <w:b/>
                <w:bCs/>
              </w:rPr>
            </w:pPr>
          </w:p>
          <w:p w14:paraId="1361D67D" w14:textId="2B6E3C2C" w:rsidR="002A3B03" w:rsidRDefault="002A3B03" w:rsidP="00C722ED">
            <w:pPr>
              <w:pStyle w:val="Normlny0"/>
              <w:jc w:val="center"/>
              <w:rPr>
                <w:b/>
                <w:bCs/>
              </w:rPr>
            </w:pPr>
          </w:p>
          <w:p w14:paraId="3F0737C1" w14:textId="77777777" w:rsidR="002A3B03" w:rsidRDefault="002A3B03" w:rsidP="00C722ED">
            <w:pPr>
              <w:pStyle w:val="Normlny0"/>
              <w:jc w:val="center"/>
              <w:rPr>
                <w:b/>
                <w:bCs/>
              </w:rPr>
            </w:pPr>
          </w:p>
          <w:p w14:paraId="52AB61A2" w14:textId="77777777" w:rsidR="00C722ED" w:rsidRDefault="00C722ED" w:rsidP="00C722ED">
            <w:pPr>
              <w:pStyle w:val="Normlny0"/>
              <w:jc w:val="center"/>
              <w:rPr>
                <w:b/>
                <w:bCs/>
              </w:rPr>
            </w:pPr>
          </w:p>
          <w:p w14:paraId="13CD5A2C" w14:textId="77777777" w:rsidR="00C722ED" w:rsidRPr="00D346C1" w:rsidRDefault="00C722ED" w:rsidP="00C722ED">
            <w:pPr>
              <w:pStyle w:val="Normlny0"/>
              <w:jc w:val="center"/>
            </w:pPr>
            <w:r w:rsidRPr="00D346C1">
              <w:lastRenderedPageBreak/>
              <w:t>§ 21b</w:t>
            </w:r>
          </w:p>
          <w:p w14:paraId="7F1C2BE5" w14:textId="6D31E0C7" w:rsidR="003F02D1" w:rsidRDefault="003F02D1" w:rsidP="00C722ED">
            <w:pPr>
              <w:pStyle w:val="Normlny0"/>
              <w:jc w:val="center"/>
              <w:rPr>
                <w:b/>
                <w:bCs/>
              </w:rPr>
            </w:pPr>
            <w:r w:rsidRPr="00D346C1">
              <w:t>O</w:t>
            </w:r>
            <w:r w:rsidR="00D346C1">
              <w:t xml:space="preserve"> 6</w:t>
            </w:r>
          </w:p>
          <w:p w14:paraId="4809070D" w14:textId="77777777" w:rsidR="00C722ED" w:rsidRDefault="00C722ED" w:rsidP="00C722ED">
            <w:pPr>
              <w:pStyle w:val="Normlny0"/>
              <w:jc w:val="center"/>
              <w:rPr>
                <w:b/>
                <w:bCs/>
              </w:rPr>
            </w:pPr>
          </w:p>
          <w:p w14:paraId="1D6058FD" w14:textId="77777777" w:rsidR="00C722ED" w:rsidRDefault="00C722ED" w:rsidP="00C722ED">
            <w:pPr>
              <w:pStyle w:val="Normlny0"/>
              <w:jc w:val="center"/>
              <w:rPr>
                <w:b/>
                <w:bCs/>
              </w:rPr>
            </w:pPr>
          </w:p>
          <w:p w14:paraId="14429E88" w14:textId="77777777" w:rsidR="00C722ED" w:rsidRDefault="00C722ED" w:rsidP="00C722ED">
            <w:pPr>
              <w:pStyle w:val="Normlny0"/>
              <w:jc w:val="center"/>
              <w:rPr>
                <w:b/>
                <w:bCs/>
              </w:rPr>
            </w:pPr>
          </w:p>
          <w:p w14:paraId="5AC878DC" w14:textId="43B85754" w:rsidR="00C722ED" w:rsidRDefault="00C722ED" w:rsidP="00C722ED">
            <w:pPr>
              <w:pStyle w:val="Normlny0"/>
              <w:jc w:val="center"/>
              <w:rPr>
                <w:b/>
                <w:bCs/>
              </w:rPr>
            </w:pPr>
          </w:p>
          <w:p w14:paraId="11FB171F" w14:textId="68B2BF6D" w:rsidR="002A3B03" w:rsidRDefault="002A3B03" w:rsidP="00C722ED">
            <w:pPr>
              <w:pStyle w:val="Normlny0"/>
              <w:jc w:val="center"/>
              <w:rPr>
                <w:b/>
                <w:bCs/>
              </w:rPr>
            </w:pPr>
          </w:p>
          <w:p w14:paraId="2C669729" w14:textId="77777777" w:rsidR="002A3B03" w:rsidRDefault="002A3B03" w:rsidP="00C722ED">
            <w:pPr>
              <w:pStyle w:val="Normlny0"/>
              <w:jc w:val="center"/>
              <w:rPr>
                <w:b/>
                <w:bCs/>
              </w:rPr>
            </w:pPr>
          </w:p>
          <w:p w14:paraId="57D16544" w14:textId="77777777" w:rsidR="00C722ED" w:rsidRDefault="00C722ED" w:rsidP="00C722ED">
            <w:pPr>
              <w:pStyle w:val="Normlny0"/>
              <w:jc w:val="center"/>
              <w:rPr>
                <w:b/>
                <w:bCs/>
              </w:rPr>
            </w:pPr>
          </w:p>
          <w:p w14:paraId="1726B746" w14:textId="77777777" w:rsidR="00C722ED" w:rsidRPr="00D346C1" w:rsidRDefault="00C722ED" w:rsidP="00C722ED">
            <w:pPr>
              <w:pStyle w:val="Normlny0"/>
              <w:jc w:val="center"/>
            </w:pPr>
            <w:r w:rsidRPr="00D346C1">
              <w:t>§ 21b</w:t>
            </w:r>
          </w:p>
          <w:p w14:paraId="1AE55730" w14:textId="2B2191DC" w:rsidR="00EE3580" w:rsidRDefault="00EE3580" w:rsidP="00C722ED">
            <w:pPr>
              <w:pStyle w:val="Normlny0"/>
              <w:jc w:val="center"/>
              <w:rPr>
                <w:b/>
                <w:bCs/>
              </w:rPr>
            </w:pPr>
            <w:r w:rsidRPr="00D346C1">
              <w:t>O</w:t>
            </w:r>
            <w:r w:rsidR="00D346C1">
              <w:t xml:space="preserve"> 7</w:t>
            </w:r>
            <w:r>
              <w:rPr>
                <w:b/>
                <w:bCs/>
              </w:rPr>
              <w:t xml:space="preserve"> </w:t>
            </w:r>
          </w:p>
          <w:p w14:paraId="4351BC8A" w14:textId="77777777" w:rsidR="00C722ED" w:rsidRDefault="00C722ED" w:rsidP="00C722ED">
            <w:pPr>
              <w:pStyle w:val="Normlny0"/>
              <w:jc w:val="center"/>
              <w:rPr>
                <w:b/>
                <w:bCs/>
              </w:rPr>
            </w:pPr>
          </w:p>
          <w:p w14:paraId="31BAD83E" w14:textId="77777777" w:rsidR="00C722ED" w:rsidRDefault="00C722ED" w:rsidP="00C722ED">
            <w:pPr>
              <w:pStyle w:val="Normlny0"/>
              <w:jc w:val="center"/>
              <w:rPr>
                <w:b/>
                <w:bCs/>
              </w:rPr>
            </w:pPr>
          </w:p>
          <w:p w14:paraId="6806A1C1" w14:textId="77777777" w:rsidR="00C722ED" w:rsidRDefault="00C722ED" w:rsidP="00C722ED">
            <w:pPr>
              <w:pStyle w:val="Normlny0"/>
              <w:jc w:val="center"/>
              <w:rPr>
                <w:b/>
                <w:bCs/>
              </w:rPr>
            </w:pPr>
          </w:p>
          <w:p w14:paraId="52047271" w14:textId="7CC3400E" w:rsidR="00EE3580" w:rsidRDefault="00EE3580" w:rsidP="00C722ED">
            <w:pPr>
              <w:pStyle w:val="Normlny0"/>
              <w:jc w:val="center"/>
              <w:rPr>
                <w:b/>
                <w:bCs/>
              </w:rPr>
            </w:pPr>
          </w:p>
          <w:p w14:paraId="697D64C0" w14:textId="77777777" w:rsidR="002A3B03" w:rsidRDefault="002A3B03" w:rsidP="00C722ED">
            <w:pPr>
              <w:pStyle w:val="Normlny0"/>
              <w:jc w:val="center"/>
              <w:rPr>
                <w:b/>
                <w:bCs/>
              </w:rPr>
            </w:pPr>
          </w:p>
          <w:p w14:paraId="62A6C305" w14:textId="77777777" w:rsidR="00C722ED" w:rsidRPr="00D346C1" w:rsidRDefault="00C722ED" w:rsidP="00C722ED">
            <w:pPr>
              <w:pStyle w:val="Normlny0"/>
              <w:jc w:val="center"/>
            </w:pPr>
            <w:r w:rsidRPr="00D346C1">
              <w:t>§ 21c</w:t>
            </w:r>
          </w:p>
          <w:p w14:paraId="74081D3F" w14:textId="227A0C09" w:rsidR="00EE3580" w:rsidRPr="00D346C1" w:rsidRDefault="00EE3580" w:rsidP="00C722ED">
            <w:pPr>
              <w:pStyle w:val="Normlny0"/>
              <w:jc w:val="center"/>
            </w:pPr>
            <w:r w:rsidRPr="00D346C1">
              <w:t>O 3</w:t>
            </w:r>
          </w:p>
          <w:p w14:paraId="32948004" w14:textId="77777777" w:rsidR="00C722ED" w:rsidRDefault="00C722ED" w:rsidP="00C722ED">
            <w:pPr>
              <w:pStyle w:val="Normlny0"/>
              <w:jc w:val="center"/>
              <w:rPr>
                <w:b/>
                <w:bCs/>
              </w:rPr>
            </w:pPr>
          </w:p>
          <w:p w14:paraId="05FFF432" w14:textId="77777777" w:rsidR="00C722ED" w:rsidRDefault="00C722ED" w:rsidP="00C722ED">
            <w:pPr>
              <w:pStyle w:val="Normlny0"/>
              <w:jc w:val="center"/>
              <w:rPr>
                <w:b/>
                <w:bCs/>
              </w:rPr>
            </w:pPr>
          </w:p>
          <w:p w14:paraId="4747D45E" w14:textId="77777777" w:rsidR="00C722ED" w:rsidRDefault="00C722ED" w:rsidP="00C722ED">
            <w:pPr>
              <w:pStyle w:val="Normlny0"/>
              <w:jc w:val="center"/>
              <w:rPr>
                <w:b/>
                <w:bCs/>
              </w:rPr>
            </w:pPr>
          </w:p>
          <w:p w14:paraId="29AAE873" w14:textId="0A8F09C5" w:rsidR="00C722ED" w:rsidRDefault="00C722ED" w:rsidP="00C722ED">
            <w:pPr>
              <w:pStyle w:val="Normlny0"/>
              <w:jc w:val="center"/>
              <w:rPr>
                <w:b/>
                <w:bCs/>
              </w:rPr>
            </w:pPr>
          </w:p>
          <w:p w14:paraId="2C769340" w14:textId="5BFBB911" w:rsidR="002A3B03" w:rsidRDefault="002A3B03" w:rsidP="00C722ED">
            <w:pPr>
              <w:pStyle w:val="Normlny0"/>
              <w:jc w:val="center"/>
              <w:rPr>
                <w:b/>
                <w:bCs/>
              </w:rPr>
            </w:pPr>
          </w:p>
          <w:p w14:paraId="62F7B191" w14:textId="77777777" w:rsidR="002A3B03" w:rsidRDefault="002A3B03" w:rsidP="00C722ED">
            <w:pPr>
              <w:pStyle w:val="Normlny0"/>
              <w:jc w:val="center"/>
              <w:rPr>
                <w:b/>
                <w:bCs/>
              </w:rPr>
            </w:pPr>
          </w:p>
          <w:p w14:paraId="6797345B" w14:textId="77777777" w:rsidR="00C722ED" w:rsidRDefault="00C722ED" w:rsidP="00C722ED">
            <w:pPr>
              <w:pStyle w:val="Normlny0"/>
              <w:jc w:val="center"/>
              <w:rPr>
                <w:b/>
                <w:bCs/>
              </w:rPr>
            </w:pPr>
          </w:p>
          <w:p w14:paraId="2EC06851" w14:textId="77777777" w:rsidR="00C722ED" w:rsidRPr="00D346C1" w:rsidRDefault="00C722ED" w:rsidP="00C722ED">
            <w:pPr>
              <w:pStyle w:val="Normlny0"/>
              <w:jc w:val="center"/>
            </w:pPr>
            <w:r w:rsidRPr="00D346C1">
              <w:t>§ 21c</w:t>
            </w:r>
          </w:p>
          <w:p w14:paraId="143BE8C9" w14:textId="769103B3" w:rsidR="00CF55CC" w:rsidRDefault="00CF55CC" w:rsidP="00C722ED">
            <w:pPr>
              <w:pStyle w:val="Normlny0"/>
              <w:jc w:val="center"/>
              <w:rPr>
                <w:b/>
                <w:bCs/>
              </w:rPr>
            </w:pPr>
            <w:r w:rsidRPr="00D346C1">
              <w:t>O</w:t>
            </w:r>
            <w:r w:rsidR="00D346C1">
              <w:t xml:space="preserve"> 4</w:t>
            </w:r>
          </w:p>
          <w:p w14:paraId="266EBC6D" w14:textId="77777777" w:rsidR="00C722ED" w:rsidRDefault="00C722ED" w:rsidP="00C722ED">
            <w:pPr>
              <w:pStyle w:val="Normlny0"/>
              <w:jc w:val="center"/>
              <w:rPr>
                <w:b/>
                <w:bCs/>
              </w:rPr>
            </w:pPr>
          </w:p>
          <w:p w14:paraId="013F62A4" w14:textId="77777777" w:rsidR="00C722ED" w:rsidRDefault="00C722ED" w:rsidP="00C722ED">
            <w:pPr>
              <w:pStyle w:val="Normlny0"/>
              <w:jc w:val="center"/>
              <w:rPr>
                <w:b/>
                <w:bCs/>
              </w:rPr>
            </w:pPr>
          </w:p>
          <w:p w14:paraId="62533E00" w14:textId="5A263ADE" w:rsidR="00C722ED" w:rsidRDefault="00C722ED" w:rsidP="00C722ED">
            <w:pPr>
              <w:pStyle w:val="Normlny0"/>
              <w:jc w:val="center"/>
              <w:rPr>
                <w:b/>
                <w:bCs/>
              </w:rPr>
            </w:pPr>
          </w:p>
          <w:p w14:paraId="07AD2AA6" w14:textId="77777777" w:rsidR="002A3B03" w:rsidRDefault="002A3B03" w:rsidP="00C722ED">
            <w:pPr>
              <w:pStyle w:val="Normlny0"/>
              <w:jc w:val="center"/>
              <w:rPr>
                <w:b/>
                <w:bCs/>
              </w:rPr>
            </w:pPr>
          </w:p>
          <w:p w14:paraId="43490F7D" w14:textId="2F4F0778" w:rsidR="006E0F29" w:rsidRDefault="006E0F29" w:rsidP="00C722ED">
            <w:pPr>
              <w:pStyle w:val="Normlny0"/>
              <w:jc w:val="center"/>
            </w:pPr>
            <w:r>
              <w:t>§ 21c</w:t>
            </w:r>
          </w:p>
          <w:p w14:paraId="1C56A2D4" w14:textId="6247BBBC" w:rsidR="006E0F29" w:rsidRDefault="006E0F29" w:rsidP="00C722ED">
            <w:pPr>
              <w:pStyle w:val="Normlny0"/>
              <w:jc w:val="center"/>
            </w:pPr>
            <w:r>
              <w:t>O 5</w:t>
            </w:r>
          </w:p>
          <w:p w14:paraId="29518AF4" w14:textId="77777777" w:rsidR="006E0F29" w:rsidRDefault="006E0F29" w:rsidP="00C722ED">
            <w:pPr>
              <w:pStyle w:val="Normlny0"/>
              <w:jc w:val="center"/>
            </w:pPr>
          </w:p>
          <w:p w14:paraId="6991150E" w14:textId="77777777" w:rsidR="006E0F29" w:rsidRDefault="006E0F29" w:rsidP="00C722ED">
            <w:pPr>
              <w:pStyle w:val="Normlny0"/>
              <w:jc w:val="center"/>
            </w:pPr>
          </w:p>
          <w:p w14:paraId="54DD3B46" w14:textId="77777777" w:rsidR="006E0F29" w:rsidRDefault="006E0F29" w:rsidP="00C722ED">
            <w:pPr>
              <w:pStyle w:val="Normlny0"/>
              <w:jc w:val="center"/>
            </w:pPr>
          </w:p>
          <w:p w14:paraId="65B54B9D" w14:textId="77777777" w:rsidR="006E0F29" w:rsidRDefault="006E0F29" w:rsidP="00C722ED">
            <w:pPr>
              <w:pStyle w:val="Normlny0"/>
              <w:jc w:val="center"/>
            </w:pPr>
          </w:p>
          <w:p w14:paraId="0AABF464" w14:textId="77777777" w:rsidR="006E0F29" w:rsidRDefault="006E0F29" w:rsidP="00C722ED">
            <w:pPr>
              <w:pStyle w:val="Normlny0"/>
              <w:jc w:val="center"/>
            </w:pPr>
          </w:p>
          <w:p w14:paraId="45965A15" w14:textId="7722BCA5" w:rsidR="00C722ED" w:rsidRPr="00D346C1" w:rsidRDefault="00C722ED" w:rsidP="00C722ED">
            <w:pPr>
              <w:pStyle w:val="Normlny0"/>
              <w:jc w:val="center"/>
            </w:pPr>
            <w:r w:rsidRPr="00D346C1">
              <w:t>§ 21b</w:t>
            </w:r>
          </w:p>
          <w:p w14:paraId="551A9195" w14:textId="349910AF" w:rsidR="00CF55CC" w:rsidRDefault="00CF55CC" w:rsidP="00C722ED">
            <w:pPr>
              <w:pStyle w:val="Normlny0"/>
              <w:jc w:val="center"/>
              <w:rPr>
                <w:b/>
                <w:bCs/>
              </w:rPr>
            </w:pPr>
            <w:r w:rsidRPr="00D346C1">
              <w:t>O</w:t>
            </w:r>
            <w:r w:rsidR="00D346C1">
              <w:t xml:space="preserve"> 8</w:t>
            </w:r>
          </w:p>
          <w:p w14:paraId="5786DD98" w14:textId="77777777" w:rsidR="001D3D48" w:rsidRDefault="001D3D48" w:rsidP="00C722ED">
            <w:pPr>
              <w:pStyle w:val="Normlny0"/>
              <w:jc w:val="center"/>
              <w:rPr>
                <w:b/>
                <w:bCs/>
              </w:rPr>
            </w:pPr>
          </w:p>
          <w:p w14:paraId="0140CA0A" w14:textId="77777777" w:rsidR="00CF55CC" w:rsidRDefault="00CF55CC" w:rsidP="00C722ED">
            <w:pPr>
              <w:pStyle w:val="Normlny0"/>
              <w:jc w:val="center"/>
              <w:rPr>
                <w:b/>
                <w:bCs/>
              </w:rPr>
            </w:pPr>
          </w:p>
          <w:p w14:paraId="340AACD3" w14:textId="2646123E" w:rsidR="00C722ED" w:rsidRDefault="00C722ED" w:rsidP="00C722ED">
            <w:pPr>
              <w:pStyle w:val="Normlny0"/>
              <w:jc w:val="center"/>
              <w:rPr>
                <w:b/>
                <w:bCs/>
              </w:rPr>
            </w:pPr>
          </w:p>
          <w:p w14:paraId="69368B25" w14:textId="77777777" w:rsidR="002A3B03" w:rsidRDefault="002A3B03" w:rsidP="00C722ED">
            <w:pPr>
              <w:pStyle w:val="Normlny0"/>
              <w:jc w:val="center"/>
              <w:rPr>
                <w:b/>
                <w:bCs/>
              </w:rPr>
            </w:pPr>
          </w:p>
          <w:p w14:paraId="1894E249" w14:textId="77777777" w:rsidR="00C722ED" w:rsidRDefault="00C722ED" w:rsidP="00C722ED">
            <w:pPr>
              <w:pStyle w:val="Normlny0"/>
              <w:jc w:val="center"/>
              <w:rPr>
                <w:b/>
                <w:bCs/>
              </w:rPr>
            </w:pPr>
          </w:p>
          <w:p w14:paraId="22B9D6E0" w14:textId="7D0F1D6A" w:rsidR="00C722ED" w:rsidRPr="00D346C1" w:rsidRDefault="001D3D48" w:rsidP="00C722ED">
            <w:pPr>
              <w:pStyle w:val="Normlny0"/>
              <w:jc w:val="center"/>
            </w:pPr>
            <w:r w:rsidRPr="00D346C1">
              <w:t>§ 21c</w:t>
            </w:r>
          </w:p>
          <w:p w14:paraId="394E0451" w14:textId="5E8A142A" w:rsidR="001D3D48" w:rsidRPr="00D346C1" w:rsidRDefault="001D3D48" w:rsidP="00C722ED">
            <w:pPr>
              <w:pStyle w:val="Normlny0"/>
              <w:jc w:val="center"/>
            </w:pPr>
            <w:r w:rsidRPr="00D346C1">
              <w:t xml:space="preserve">O </w:t>
            </w:r>
            <w:r w:rsidR="00352841">
              <w:t>6</w:t>
            </w:r>
          </w:p>
          <w:p w14:paraId="4E75065F" w14:textId="77777777" w:rsidR="00C722ED" w:rsidRDefault="00C722ED" w:rsidP="00C722ED">
            <w:pPr>
              <w:pStyle w:val="Normlny0"/>
              <w:jc w:val="center"/>
              <w:rPr>
                <w:b/>
                <w:bCs/>
              </w:rPr>
            </w:pPr>
          </w:p>
          <w:p w14:paraId="24832574" w14:textId="77777777" w:rsidR="000E526F" w:rsidRDefault="000E526F" w:rsidP="00C722ED">
            <w:pPr>
              <w:pStyle w:val="Normlny0"/>
              <w:jc w:val="center"/>
              <w:rPr>
                <w:b/>
                <w:bCs/>
              </w:rPr>
            </w:pPr>
          </w:p>
          <w:p w14:paraId="08BD7BEE" w14:textId="33F904E5" w:rsidR="000E526F" w:rsidRDefault="000E526F" w:rsidP="00C722ED">
            <w:pPr>
              <w:pStyle w:val="Normlny0"/>
              <w:jc w:val="center"/>
              <w:rPr>
                <w:b/>
                <w:bCs/>
              </w:rPr>
            </w:pPr>
          </w:p>
          <w:p w14:paraId="0EE8D6A4" w14:textId="77777777" w:rsidR="00C722A6" w:rsidRDefault="00C722A6" w:rsidP="00C722ED">
            <w:pPr>
              <w:pStyle w:val="Normlny0"/>
              <w:jc w:val="center"/>
              <w:rPr>
                <w:b/>
                <w:bCs/>
              </w:rPr>
            </w:pPr>
          </w:p>
          <w:p w14:paraId="4619CE70" w14:textId="77777777" w:rsidR="00C722A6" w:rsidRDefault="00C722A6" w:rsidP="00C722ED">
            <w:pPr>
              <w:pStyle w:val="Normlny0"/>
              <w:jc w:val="center"/>
              <w:rPr>
                <w:b/>
                <w:bCs/>
              </w:rPr>
            </w:pPr>
          </w:p>
          <w:p w14:paraId="733D9A28" w14:textId="77777777" w:rsidR="002A3B03" w:rsidRDefault="002A3B03" w:rsidP="00C722ED">
            <w:pPr>
              <w:pStyle w:val="Normlny0"/>
              <w:jc w:val="center"/>
              <w:rPr>
                <w:b/>
                <w:bCs/>
              </w:rPr>
            </w:pPr>
          </w:p>
          <w:p w14:paraId="765CE30D" w14:textId="07F5016B" w:rsidR="000E526F" w:rsidRPr="00095C94" w:rsidRDefault="000E526F" w:rsidP="00C722ED">
            <w:pPr>
              <w:pStyle w:val="Normlny0"/>
              <w:jc w:val="center"/>
            </w:pPr>
            <w:r w:rsidRPr="00095C94">
              <w:t>§ 21b</w:t>
            </w:r>
          </w:p>
          <w:p w14:paraId="1995B11C" w14:textId="00935FB2" w:rsidR="000E526F" w:rsidRPr="00095C94" w:rsidRDefault="000E526F" w:rsidP="00C722ED">
            <w:pPr>
              <w:pStyle w:val="Normlny0"/>
              <w:jc w:val="center"/>
            </w:pPr>
            <w:r w:rsidRPr="00095C94">
              <w:t>O 9</w:t>
            </w:r>
          </w:p>
          <w:p w14:paraId="71423BB7" w14:textId="77777777" w:rsidR="000E526F" w:rsidRPr="00095C94" w:rsidRDefault="000E526F" w:rsidP="00C722ED">
            <w:pPr>
              <w:pStyle w:val="Normlny0"/>
              <w:jc w:val="center"/>
            </w:pPr>
          </w:p>
          <w:p w14:paraId="683C4F0E" w14:textId="77777777" w:rsidR="002A3B03" w:rsidRDefault="002A3B03" w:rsidP="00C722ED">
            <w:pPr>
              <w:pStyle w:val="Normlny0"/>
              <w:jc w:val="center"/>
            </w:pPr>
          </w:p>
          <w:p w14:paraId="7A8250C9" w14:textId="63CFA64A" w:rsidR="00C722ED" w:rsidRPr="00095C94" w:rsidRDefault="00C722ED" w:rsidP="00C722ED">
            <w:pPr>
              <w:pStyle w:val="Normlny0"/>
              <w:jc w:val="center"/>
            </w:pPr>
            <w:r w:rsidRPr="00095C94">
              <w:t>§ 21</w:t>
            </w:r>
            <w:r w:rsidR="00352841">
              <w:t>b</w:t>
            </w:r>
          </w:p>
          <w:p w14:paraId="0A0A43E8" w14:textId="022C4D6F" w:rsidR="001D3D48" w:rsidRPr="00095C94" w:rsidRDefault="001D3D48" w:rsidP="00C722ED">
            <w:pPr>
              <w:pStyle w:val="Normlny0"/>
              <w:jc w:val="center"/>
            </w:pPr>
            <w:r w:rsidRPr="00095C94">
              <w:t>O 10</w:t>
            </w:r>
          </w:p>
          <w:p w14:paraId="74622CE5" w14:textId="77777777" w:rsidR="00C722ED" w:rsidRDefault="00C722ED" w:rsidP="00C722ED">
            <w:pPr>
              <w:pStyle w:val="Normlny0"/>
              <w:jc w:val="center"/>
              <w:rPr>
                <w:b/>
                <w:bCs/>
              </w:rPr>
            </w:pPr>
          </w:p>
          <w:p w14:paraId="75615363" w14:textId="77777777" w:rsidR="00C722ED" w:rsidRDefault="00C722ED" w:rsidP="00C722ED">
            <w:pPr>
              <w:pStyle w:val="Normlny0"/>
              <w:jc w:val="center"/>
              <w:rPr>
                <w:b/>
                <w:bCs/>
              </w:rPr>
            </w:pPr>
          </w:p>
          <w:p w14:paraId="21EC008F" w14:textId="1AE1BE8E" w:rsidR="00C722ED" w:rsidRDefault="00C722ED" w:rsidP="00C722ED">
            <w:pPr>
              <w:pStyle w:val="Normlny0"/>
              <w:jc w:val="center"/>
              <w:rPr>
                <w:b/>
                <w:bCs/>
              </w:rPr>
            </w:pPr>
          </w:p>
          <w:p w14:paraId="615815AA" w14:textId="0B4410EC" w:rsidR="00D0650E" w:rsidRDefault="00D0650E" w:rsidP="00C722ED">
            <w:pPr>
              <w:pStyle w:val="Normlny0"/>
              <w:jc w:val="center"/>
              <w:rPr>
                <w:b/>
                <w:bCs/>
              </w:rPr>
            </w:pPr>
          </w:p>
          <w:p w14:paraId="4D49F25E" w14:textId="77777777" w:rsidR="00D0650E" w:rsidRDefault="00D0650E" w:rsidP="00C722ED">
            <w:pPr>
              <w:pStyle w:val="Normlny0"/>
              <w:jc w:val="center"/>
              <w:rPr>
                <w:b/>
                <w:bCs/>
              </w:rPr>
            </w:pPr>
          </w:p>
          <w:p w14:paraId="75DE28C4" w14:textId="77777777" w:rsidR="00C722ED" w:rsidRPr="00095C94" w:rsidRDefault="00C722ED" w:rsidP="00C722ED">
            <w:pPr>
              <w:pStyle w:val="Normlny0"/>
              <w:jc w:val="center"/>
            </w:pPr>
            <w:r w:rsidRPr="00095C94">
              <w:t>§ 21b</w:t>
            </w:r>
          </w:p>
          <w:p w14:paraId="0C4538C2" w14:textId="794C50FF" w:rsidR="000E65B7" w:rsidRPr="00095C94" w:rsidRDefault="000E65B7" w:rsidP="00C722ED">
            <w:pPr>
              <w:pStyle w:val="Normlny0"/>
              <w:jc w:val="center"/>
            </w:pPr>
            <w:r w:rsidRPr="00095C94">
              <w:t>O 11</w:t>
            </w:r>
          </w:p>
          <w:p w14:paraId="66CEEE99" w14:textId="77777777" w:rsidR="00C722ED" w:rsidRPr="00095C94" w:rsidRDefault="00C722ED" w:rsidP="00C722ED">
            <w:pPr>
              <w:pStyle w:val="Normlny0"/>
              <w:jc w:val="center"/>
            </w:pPr>
          </w:p>
          <w:p w14:paraId="2BA4461D" w14:textId="25308F9E" w:rsidR="00C722ED" w:rsidRDefault="00C722ED" w:rsidP="00C722ED">
            <w:pPr>
              <w:pStyle w:val="Normlny0"/>
              <w:jc w:val="center"/>
            </w:pPr>
          </w:p>
          <w:p w14:paraId="530261A9" w14:textId="1D697241" w:rsidR="00D0650E" w:rsidRDefault="00D0650E" w:rsidP="00C722ED">
            <w:pPr>
              <w:pStyle w:val="Normlny0"/>
              <w:jc w:val="center"/>
            </w:pPr>
          </w:p>
          <w:p w14:paraId="7150E3A1" w14:textId="77777777" w:rsidR="00D0650E" w:rsidRPr="00095C94" w:rsidRDefault="00D0650E" w:rsidP="00C722ED">
            <w:pPr>
              <w:pStyle w:val="Normlny0"/>
              <w:jc w:val="center"/>
            </w:pPr>
          </w:p>
          <w:p w14:paraId="58229AE7" w14:textId="16090B13" w:rsidR="00C722ED" w:rsidRPr="00095C94" w:rsidRDefault="00C722ED" w:rsidP="00C722ED">
            <w:pPr>
              <w:pStyle w:val="Normlny0"/>
              <w:jc w:val="center"/>
            </w:pPr>
            <w:r w:rsidRPr="00095C94">
              <w:t>§ 21</w:t>
            </w:r>
            <w:r w:rsidR="000E65B7" w:rsidRPr="00095C94">
              <w:t>c</w:t>
            </w:r>
          </w:p>
          <w:p w14:paraId="56D2A560" w14:textId="2AF3D804" w:rsidR="000E65B7" w:rsidRPr="00095C94" w:rsidRDefault="000E65B7" w:rsidP="00C722ED">
            <w:pPr>
              <w:pStyle w:val="Normlny0"/>
              <w:jc w:val="center"/>
            </w:pPr>
            <w:r w:rsidRPr="00095C94">
              <w:t xml:space="preserve">O </w:t>
            </w:r>
            <w:r w:rsidR="00352841">
              <w:t>8</w:t>
            </w:r>
          </w:p>
          <w:p w14:paraId="429D7DFD" w14:textId="77777777" w:rsidR="00C722ED" w:rsidRDefault="00C722ED" w:rsidP="00C722ED">
            <w:pPr>
              <w:pStyle w:val="Normlny0"/>
              <w:jc w:val="center"/>
              <w:rPr>
                <w:b/>
                <w:bCs/>
              </w:rPr>
            </w:pPr>
          </w:p>
          <w:p w14:paraId="2EF7263B" w14:textId="77777777" w:rsidR="00C722ED" w:rsidRDefault="00C722ED" w:rsidP="00C722ED">
            <w:pPr>
              <w:pStyle w:val="Normlny0"/>
              <w:jc w:val="center"/>
              <w:rPr>
                <w:b/>
                <w:bCs/>
              </w:rPr>
            </w:pPr>
          </w:p>
          <w:p w14:paraId="5A827EAC" w14:textId="77777777" w:rsidR="00C722ED" w:rsidRDefault="00C722ED" w:rsidP="00C722ED">
            <w:pPr>
              <w:pStyle w:val="Normlny0"/>
              <w:jc w:val="center"/>
              <w:rPr>
                <w:b/>
                <w:bCs/>
              </w:rPr>
            </w:pPr>
          </w:p>
          <w:p w14:paraId="40F9AD30" w14:textId="77777777" w:rsidR="003E6D80" w:rsidRDefault="003E6D80" w:rsidP="00C722ED">
            <w:pPr>
              <w:pStyle w:val="Normlny0"/>
              <w:jc w:val="center"/>
              <w:rPr>
                <w:b/>
                <w:bCs/>
              </w:rPr>
            </w:pPr>
          </w:p>
          <w:p w14:paraId="5B427323" w14:textId="47398449" w:rsidR="00C722ED" w:rsidRDefault="00C722ED" w:rsidP="00C722ED">
            <w:pPr>
              <w:pStyle w:val="Normlny0"/>
              <w:jc w:val="center"/>
              <w:rPr>
                <w:b/>
                <w:bCs/>
              </w:rPr>
            </w:pPr>
          </w:p>
          <w:p w14:paraId="0494B479" w14:textId="77777777" w:rsidR="00D0650E" w:rsidRDefault="00D0650E" w:rsidP="00C722ED">
            <w:pPr>
              <w:pStyle w:val="Normlny0"/>
              <w:jc w:val="center"/>
              <w:rPr>
                <w:b/>
                <w:bCs/>
              </w:rPr>
            </w:pPr>
          </w:p>
          <w:p w14:paraId="1F47D9B6" w14:textId="77777777" w:rsidR="00C722ED" w:rsidRPr="00095C94" w:rsidRDefault="00C722ED" w:rsidP="00C722ED">
            <w:pPr>
              <w:pStyle w:val="Normlny0"/>
              <w:jc w:val="center"/>
            </w:pPr>
            <w:r w:rsidRPr="00095C94">
              <w:t>§ 21b</w:t>
            </w:r>
          </w:p>
          <w:p w14:paraId="2B91AFA0" w14:textId="67F8C688" w:rsidR="000E65B7" w:rsidRPr="00095C94" w:rsidRDefault="000E65B7" w:rsidP="00C722ED">
            <w:pPr>
              <w:pStyle w:val="Normlny0"/>
              <w:jc w:val="center"/>
            </w:pPr>
            <w:r w:rsidRPr="00095C94">
              <w:t>O 12</w:t>
            </w:r>
          </w:p>
          <w:p w14:paraId="2277E659" w14:textId="77777777" w:rsidR="00C722ED" w:rsidRPr="00095C94" w:rsidRDefault="00C722ED" w:rsidP="00C722ED">
            <w:pPr>
              <w:pStyle w:val="Normlny0"/>
              <w:jc w:val="center"/>
            </w:pPr>
          </w:p>
          <w:p w14:paraId="6CCCA5E4" w14:textId="77777777" w:rsidR="00C722ED" w:rsidRPr="00095C94" w:rsidRDefault="00C722ED" w:rsidP="00C722ED">
            <w:pPr>
              <w:pStyle w:val="Normlny0"/>
              <w:jc w:val="center"/>
            </w:pPr>
          </w:p>
          <w:p w14:paraId="6384E35C" w14:textId="74C30ECF" w:rsidR="00C722ED" w:rsidRDefault="00C722ED" w:rsidP="00C722ED">
            <w:pPr>
              <w:pStyle w:val="Normlny0"/>
              <w:jc w:val="center"/>
            </w:pPr>
          </w:p>
          <w:p w14:paraId="7A1C1242" w14:textId="21F55FF2" w:rsidR="00B927D3" w:rsidRDefault="00B927D3" w:rsidP="00C722ED">
            <w:pPr>
              <w:pStyle w:val="Normlny0"/>
              <w:jc w:val="center"/>
            </w:pPr>
          </w:p>
          <w:p w14:paraId="5D6E8507" w14:textId="73F24DA2" w:rsidR="00B927D3" w:rsidRDefault="00B927D3" w:rsidP="00C722ED">
            <w:pPr>
              <w:pStyle w:val="Normlny0"/>
              <w:jc w:val="center"/>
            </w:pPr>
          </w:p>
          <w:p w14:paraId="319935DD" w14:textId="77777777" w:rsidR="00B927D3" w:rsidRPr="00095C94" w:rsidRDefault="00B927D3" w:rsidP="00C722ED">
            <w:pPr>
              <w:pStyle w:val="Normlny0"/>
              <w:jc w:val="center"/>
            </w:pPr>
          </w:p>
          <w:p w14:paraId="7C13219A" w14:textId="77777777" w:rsidR="00C722ED" w:rsidRPr="00095C94" w:rsidRDefault="00C722ED" w:rsidP="00C722ED">
            <w:pPr>
              <w:pStyle w:val="Normlny0"/>
              <w:jc w:val="center"/>
            </w:pPr>
            <w:r w:rsidRPr="00095C94">
              <w:t>§ 21b</w:t>
            </w:r>
          </w:p>
          <w:p w14:paraId="0D76E89B" w14:textId="6DD1ECDB" w:rsidR="000E65B7" w:rsidRPr="00095C94" w:rsidRDefault="000E65B7" w:rsidP="00C722ED">
            <w:pPr>
              <w:pStyle w:val="Normlny0"/>
              <w:jc w:val="center"/>
            </w:pPr>
            <w:r w:rsidRPr="00095C94">
              <w:t>O 13</w:t>
            </w:r>
          </w:p>
          <w:p w14:paraId="0FECBC4F" w14:textId="7B865A1A" w:rsidR="003E6D80" w:rsidRDefault="003E6D80" w:rsidP="00C722ED">
            <w:pPr>
              <w:pStyle w:val="Normlny0"/>
              <w:jc w:val="center"/>
              <w:rPr>
                <w:b/>
                <w:bCs/>
              </w:rPr>
            </w:pPr>
          </w:p>
          <w:p w14:paraId="6C3B886F" w14:textId="42EE073B" w:rsidR="00B927D3" w:rsidRDefault="00B927D3" w:rsidP="00C722ED">
            <w:pPr>
              <w:pStyle w:val="Normlny0"/>
              <w:jc w:val="center"/>
              <w:rPr>
                <w:b/>
                <w:bCs/>
              </w:rPr>
            </w:pPr>
          </w:p>
          <w:p w14:paraId="5BA0FF6D" w14:textId="77777777" w:rsidR="00865902" w:rsidRDefault="00865902" w:rsidP="00350C85">
            <w:pPr>
              <w:pStyle w:val="Normlny0"/>
              <w:rPr>
                <w:b/>
                <w:bCs/>
              </w:rPr>
            </w:pPr>
          </w:p>
          <w:p w14:paraId="56F026B5" w14:textId="77777777" w:rsidR="00C722ED" w:rsidRPr="00095C94" w:rsidRDefault="00C722ED" w:rsidP="00C722ED">
            <w:pPr>
              <w:pStyle w:val="Normlny0"/>
              <w:jc w:val="center"/>
            </w:pPr>
            <w:r w:rsidRPr="00095C94">
              <w:t>§ 21c</w:t>
            </w:r>
          </w:p>
          <w:p w14:paraId="2E322472" w14:textId="6D302E9E" w:rsidR="000E65B7" w:rsidRDefault="000E65B7" w:rsidP="00C722ED">
            <w:pPr>
              <w:pStyle w:val="Normlny0"/>
              <w:jc w:val="center"/>
              <w:rPr>
                <w:b/>
                <w:bCs/>
              </w:rPr>
            </w:pPr>
            <w:r w:rsidRPr="00095C94">
              <w:t>O</w:t>
            </w:r>
            <w:r>
              <w:rPr>
                <w:b/>
                <w:bCs/>
              </w:rPr>
              <w:t xml:space="preserve"> </w:t>
            </w:r>
            <w:r w:rsidR="00352841">
              <w:rPr>
                <w:b/>
                <w:bCs/>
              </w:rPr>
              <w:t>7</w:t>
            </w:r>
          </w:p>
          <w:p w14:paraId="5609D59A" w14:textId="77777777" w:rsidR="00C722ED" w:rsidRDefault="00C722ED" w:rsidP="00C722ED">
            <w:pPr>
              <w:pStyle w:val="Normlny0"/>
              <w:jc w:val="center"/>
              <w:rPr>
                <w:b/>
                <w:bCs/>
              </w:rPr>
            </w:pPr>
          </w:p>
          <w:p w14:paraId="52546BB5" w14:textId="77777777" w:rsidR="00C722ED" w:rsidRDefault="00C722ED" w:rsidP="00C722ED">
            <w:pPr>
              <w:pStyle w:val="Normlny0"/>
              <w:jc w:val="center"/>
              <w:rPr>
                <w:b/>
                <w:bCs/>
              </w:rPr>
            </w:pPr>
          </w:p>
          <w:p w14:paraId="54E0D17C" w14:textId="77777777" w:rsidR="00C722ED" w:rsidRPr="00272022" w:rsidRDefault="00C722ED" w:rsidP="000E65B7">
            <w:pPr>
              <w:pStyle w:val="Normlny0"/>
            </w:pPr>
          </w:p>
        </w:tc>
        <w:tc>
          <w:tcPr>
            <w:tcW w:w="5528" w:type="dxa"/>
            <w:tcBorders>
              <w:top w:val="single" w:sz="4" w:space="0" w:color="auto"/>
              <w:left w:val="single" w:sz="4" w:space="0" w:color="auto"/>
              <w:bottom w:val="single" w:sz="4" w:space="0" w:color="auto"/>
              <w:right w:val="single" w:sz="4" w:space="0" w:color="auto"/>
            </w:tcBorders>
          </w:tcPr>
          <w:p w14:paraId="1160AFE7" w14:textId="77777777" w:rsidR="00C722ED" w:rsidRDefault="00C722ED" w:rsidP="00C722ED">
            <w:pPr>
              <w:widowControl w:val="0"/>
              <w:adjustRightInd w:val="0"/>
              <w:jc w:val="both"/>
              <w:rPr>
                <w:b/>
                <w:bCs/>
                <w:sz w:val="20"/>
                <w:szCs w:val="20"/>
              </w:rPr>
            </w:pPr>
          </w:p>
          <w:p w14:paraId="4548ED76" w14:textId="77777777" w:rsidR="00C722ED" w:rsidRDefault="00C722ED" w:rsidP="00C722ED">
            <w:pPr>
              <w:widowControl w:val="0"/>
              <w:adjustRightInd w:val="0"/>
              <w:jc w:val="both"/>
              <w:rPr>
                <w:b/>
                <w:bCs/>
                <w:sz w:val="20"/>
                <w:szCs w:val="20"/>
              </w:rPr>
            </w:pPr>
          </w:p>
          <w:p w14:paraId="0C517DF3" w14:textId="77777777" w:rsidR="00C722ED" w:rsidRDefault="00C722ED" w:rsidP="00C722ED">
            <w:pPr>
              <w:widowControl w:val="0"/>
              <w:adjustRightInd w:val="0"/>
              <w:jc w:val="both"/>
              <w:rPr>
                <w:b/>
                <w:bCs/>
                <w:sz w:val="20"/>
                <w:szCs w:val="20"/>
              </w:rPr>
            </w:pPr>
          </w:p>
          <w:p w14:paraId="001ED0C0" w14:textId="77777777" w:rsidR="00F02DC6" w:rsidRDefault="00F02DC6" w:rsidP="00C722ED">
            <w:pPr>
              <w:widowControl w:val="0"/>
              <w:adjustRightInd w:val="0"/>
              <w:jc w:val="both"/>
              <w:rPr>
                <w:b/>
                <w:bCs/>
                <w:sz w:val="20"/>
                <w:szCs w:val="20"/>
              </w:rPr>
            </w:pPr>
          </w:p>
          <w:p w14:paraId="2D59821C" w14:textId="6AEDE9C1" w:rsidR="00C722ED" w:rsidRPr="001B4678" w:rsidRDefault="00C722ED" w:rsidP="00C722ED">
            <w:pPr>
              <w:widowControl w:val="0"/>
              <w:adjustRightInd w:val="0"/>
              <w:jc w:val="both"/>
              <w:rPr>
                <w:b/>
                <w:bCs/>
                <w:sz w:val="20"/>
                <w:szCs w:val="20"/>
              </w:rPr>
            </w:pPr>
            <w:r w:rsidRPr="001B4678">
              <w:rPr>
                <w:b/>
                <w:bCs/>
                <w:sz w:val="20"/>
                <w:szCs w:val="20"/>
              </w:rPr>
              <w:t>(1) Pri významných cezhraničných činnostiach</w:t>
            </w:r>
            <w:r w:rsidR="00F02DC6">
              <w:rPr>
                <w:b/>
                <w:bCs/>
                <w:sz w:val="20"/>
                <w:szCs w:val="20"/>
              </w:rPr>
              <w:t xml:space="preserve"> poisťovne alebo zaisťovne</w:t>
            </w:r>
            <w:r w:rsidRPr="001B4678">
              <w:rPr>
                <w:b/>
                <w:bCs/>
                <w:sz w:val="20"/>
                <w:szCs w:val="20"/>
              </w:rPr>
              <w:t xml:space="preserve"> Národná banka Slovenska spolupracuje s príslušným orgánom dohľadu hostiteľského členského štátu s cieľom posúdiť, či poisťovňa alebo zaisťovňa jasne chápe riziká, ktorým čelí alebo môže čeliť v hostiteľskom členskom štáte</w:t>
            </w:r>
            <w:r w:rsidR="00623DB2">
              <w:rPr>
                <w:b/>
                <w:bCs/>
                <w:sz w:val="20"/>
                <w:szCs w:val="20"/>
              </w:rPr>
              <w:t>,</w:t>
            </w:r>
            <w:r w:rsidRPr="001B4678">
              <w:rPr>
                <w:b/>
                <w:bCs/>
                <w:sz w:val="20"/>
                <w:szCs w:val="20"/>
              </w:rPr>
              <w:t xml:space="preserve"> a či ich zodpovedne riadi.</w:t>
            </w:r>
          </w:p>
          <w:p w14:paraId="5DE133CD" w14:textId="20E0CDB8" w:rsidR="00C722ED" w:rsidRDefault="00C722ED" w:rsidP="00C722ED">
            <w:pPr>
              <w:widowControl w:val="0"/>
              <w:adjustRightInd w:val="0"/>
              <w:jc w:val="both"/>
              <w:rPr>
                <w:b/>
                <w:bCs/>
                <w:sz w:val="20"/>
                <w:szCs w:val="20"/>
              </w:rPr>
            </w:pPr>
            <w:r w:rsidRPr="00CB0667">
              <w:rPr>
                <w:b/>
                <w:bCs/>
                <w:sz w:val="20"/>
                <w:szCs w:val="20"/>
              </w:rPr>
              <w:t>(1) Pri významných cezhraničných činnostiach</w:t>
            </w:r>
            <w:r w:rsidR="00F02DC6">
              <w:rPr>
                <w:b/>
                <w:bCs/>
                <w:sz w:val="20"/>
                <w:szCs w:val="20"/>
              </w:rPr>
              <w:t xml:space="preserve"> poisťovne z iného členského štátu alebo zaisťovne z iného členského štátu</w:t>
            </w:r>
            <w:r w:rsidRPr="00CB0667">
              <w:rPr>
                <w:b/>
                <w:bCs/>
                <w:sz w:val="20"/>
                <w:szCs w:val="20"/>
              </w:rPr>
              <w:t xml:space="preserve"> Národná banka Slovenska spolupracuje s príslušným orgánom dohľadu domovského členského štátu s cieľom posúdiť, či poisťovňa</w:t>
            </w:r>
            <w:r w:rsidR="00F02DC6">
              <w:rPr>
                <w:b/>
                <w:bCs/>
                <w:sz w:val="20"/>
                <w:szCs w:val="20"/>
              </w:rPr>
              <w:t xml:space="preserve"> z iného členského štátu</w:t>
            </w:r>
            <w:r w:rsidRPr="00CB0667">
              <w:rPr>
                <w:b/>
                <w:bCs/>
                <w:sz w:val="20"/>
                <w:szCs w:val="20"/>
              </w:rPr>
              <w:t xml:space="preserve"> alebo zaisťovňa</w:t>
            </w:r>
            <w:r w:rsidR="00F02DC6">
              <w:rPr>
                <w:b/>
                <w:bCs/>
                <w:sz w:val="20"/>
                <w:szCs w:val="20"/>
              </w:rPr>
              <w:t xml:space="preserve"> z iného </w:t>
            </w:r>
            <w:r w:rsidR="00F02DC6">
              <w:rPr>
                <w:b/>
                <w:bCs/>
                <w:sz w:val="20"/>
                <w:szCs w:val="20"/>
              </w:rPr>
              <w:lastRenderedPageBreak/>
              <w:t>členského štátu</w:t>
            </w:r>
            <w:r w:rsidRPr="00CB0667">
              <w:rPr>
                <w:b/>
                <w:bCs/>
                <w:sz w:val="20"/>
                <w:szCs w:val="20"/>
              </w:rPr>
              <w:t xml:space="preserve"> jasne chápe riziká, ktorým čelí alebo môže čeliť na území Slovenskej republiky</w:t>
            </w:r>
            <w:r w:rsidR="0002093A">
              <w:rPr>
                <w:b/>
                <w:bCs/>
                <w:sz w:val="20"/>
                <w:szCs w:val="20"/>
              </w:rPr>
              <w:t>,</w:t>
            </w:r>
            <w:r w:rsidRPr="00CB0667">
              <w:rPr>
                <w:b/>
                <w:bCs/>
                <w:sz w:val="20"/>
                <w:szCs w:val="20"/>
              </w:rPr>
              <w:t xml:space="preserve"> a či ich zodpovedne riadi.</w:t>
            </w:r>
          </w:p>
          <w:p w14:paraId="238D3231" w14:textId="77777777" w:rsidR="00C722ED" w:rsidRDefault="00C722ED" w:rsidP="00C722ED">
            <w:pPr>
              <w:widowControl w:val="0"/>
              <w:adjustRightInd w:val="0"/>
              <w:jc w:val="both"/>
              <w:rPr>
                <w:b/>
                <w:bCs/>
                <w:sz w:val="20"/>
                <w:szCs w:val="20"/>
              </w:rPr>
            </w:pPr>
          </w:p>
          <w:p w14:paraId="7ACB38CB" w14:textId="5B9A8BBB" w:rsidR="00C722ED" w:rsidRPr="001B4678" w:rsidRDefault="00C722ED" w:rsidP="00C722ED">
            <w:pPr>
              <w:widowControl w:val="0"/>
              <w:adjustRightInd w:val="0"/>
              <w:jc w:val="both"/>
              <w:rPr>
                <w:b/>
                <w:bCs/>
                <w:sz w:val="20"/>
                <w:szCs w:val="20"/>
              </w:rPr>
            </w:pPr>
            <w:r w:rsidRPr="001B4678">
              <w:rPr>
                <w:b/>
                <w:bCs/>
                <w:sz w:val="20"/>
                <w:szCs w:val="20"/>
              </w:rPr>
              <w:t>(</w:t>
            </w:r>
            <w:r w:rsidR="009564DA">
              <w:rPr>
                <w:b/>
                <w:bCs/>
                <w:sz w:val="20"/>
                <w:szCs w:val="20"/>
              </w:rPr>
              <w:t>3</w:t>
            </w:r>
            <w:r w:rsidRPr="001B4678">
              <w:rPr>
                <w:b/>
                <w:bCs/>
                <w:sz w:val="20"/>
                <w:szCs w:val="20"/>
              </w:rPr>
              <w:t xml:space="preserve">) Spolupráca podľa odseku 1 musí byť </w:t>
            </w:r>
            <w:r w:rsidR="00B46BD1">
              <w:rPr>
                <w:b/>
                <w:bCs/>
                <w:sz w:val="20"/>
                <w:szCs w:val="20"/>
              </w:rPr>
              <w:t xml:space="preserve">primeraná </w:t>
            </w:r>
            <w:r w:rsidRPr="001B4678">
              <w:rPr>
                <w:b/>
                <w:bCs/>
                <w:sz w:val="20"/>
                <w:szCs w:val="20"/>
              </w:rPr>
              <w:t xml:space="preserve">rizikám, ktoré predstavujú významné cezhraničné činnosti, a musí zahŕňať minimálne informácie o </w:t>
            </w:r>
          </w:p>
          <w:p w14:paraId="279D3D8F" w14:textId="027E404E" w:rsidR="00C722ED" w:rsidRPr="001B4678" w:rsidRDefault="00C722ED" w:rsidP="00C722ED">
            <w:pPr>
              <w:widowControl w:val="0"/>
              <w:adjustRightInd w:val="0"/>
              <w:jc w:val="both"/>
              <w:rPr>
                <w:b/>
                <w:bCs/>
                <w:sz w:val="20"/>
                <w:szCs w:val="20"/>
              </w:rPr>
            </w:pPr>
            <w:r w:rsidRPr="001B4678">
              <w:rPr>
                <w:b/>
                <w:bCs/>
                <w:sz w:val="20"/>
                <w:szCs w:val="20"/>
              </w:rPr>
              <w:t>a) systéme správy a riadenia vrátane schopnosti predstavenstva alebo dozornej rady, pochopiť špecifiká cezhraničného trhu, nástroje riadenia rizík, zavedené vnútorné kontroly a postupy dodržiavania</w:t>
            </w:r>
            <w:r w:rsidR="00350C85">
              <w:rPr>
                <w:b/>
                <w:bCs/>
                <w:sz w:val="20"/>
                <w:szCs w:val="20"/>
              </w:rPr>
              <w:t xml:space="preserve"> všeobecne záväzných</w:t>
            </w:r>
            <w:r w:rsidRPr="001B4678">
              <w:rPr>
                <w:b/>
                <w:bCs/>
                <w:sz w:val="20"/>
                <w:szCs w:val="20"/>
              </w:rPr>
              <w:t xml:space="preserve"> </w:t>
            </w:r>
            <w:r w:rsidR="00AB28D4">
              <w:rPr>
                <w:b/>
                <w:bCs/>
                <w:sz w:val="20"/>
                <w:szCs w:val="20"/>
              </w:rPr>
              <w:t xml:space="preserve">právnych </w:t>
            </w:r>
            <w:r w:rsidRPr="001B4678">
              <w:rPr>
                <w:b/>
                <w:bCs/>
                <w:sz w:val="20"/>
                <w:szCs w:val="20"/>
              </w:rPr>
              <w:t>predpisov pre cezhraničné činnosti,</w:t>
            </w:r>
          </w:p>
          <w:p w14:paraId="51F1048A" w14:textId="1530F58B" w:rsidR="00C722ED" w:rsidRPr="001B4678" w:rsidRDefault="00C722ED" w:rsidP="00C722ED">
            <w:pPr>
              <w:widowControl w:val="0"/>
              <w:adjustRightInd w:val="0"/>
              <w:jc w:val="both"/>
              <w:rPr>
                <w:b/>
                <w:bCs/>
                <w:sz w:val="20"/>
                <w:szCs w:val="20"/>
              </w:rPr>
            </w:pPr>
            <w:r w:rsidRPr="001B4678">
              <w:rPr>
                <w:b/>
                <w:bCs/>
                <w:sz w:val="20"/>
                <w:szCs w:val="20"/>
              </w:rPr>
              <w:t>b) zverení výkonu činností a</w:t>
            </w:r>
            <w:r w:rsidR="009564DA">
              <w:rPr>
                <w:b/>
                <w:bCs/>
                <w:sz w:val="20"/>
                <w:szCs w:val="20"/>
              </w:rPr>
              <w:t> finančného sprostredkovania</w:t>
            </w:r>
            <w:r w:rsidRPr="001B4678">
              <w:rPr>
                <w:b/>
                <w:bCs/>
                <w:sz w:val="20"/>
                <w:szCs w:val="20"/>
              </w:rPr>
              <w:t>,</w:t>
            </w:r>
          </w:p>
          <w:p w14:paraId="34D37786" w14:textId="77777777" w:rsidR="00C722ED" w:rsidRPr="001B4678" w:rsidRDefault="00C722ED" w:rsidP="00C722ED">
            <w:pPr>
              <w:widowControl w:val="0"/>
              <w:adjustRightInd w:val="0"/>
              <w:jc w:val="both"/>
              <w:rPr>
                <w:b/>
                <w:bCs/>
                <w:sz w:val="20"/>
                <w:szCs w:val="20"/>
              </w:rPr>
            </w:pPr>
            <w:r w:rsidRPr="001B4678">
              <w:rPr>
                <w:b/>
                <w:bCs/>
                <w:sz w:val="20"/>
                <w:szCs w:val="20"/>
              </w:rPr>
              <w:t>c) obchodnej stratégii a vybavovaní nárokov a</w:t>
            </w:r>
          </w:p>
          <w:p w14:paraId="39B0B79D" w14:textId="77777777" w:rsidR="00C722ED" w:rsidRPr="001B4678" w:rsidRDefault="00C722ED" w:rsidP="00C722ED">
            <w:pPr>
              <w:widowControl w:val="0"/>
              <w:adjustRightInd w:val="0"/>
              <w:jc w:val="both"/>
              <w:rPr>
                <w:b/>
                <w:bCs/>
                <w:sz w:val="20"/>
                <w:szCs w:val="20"/>
              </w:rPr>
            </w:pPr>
            <w:r w:rsidRPr="001B4678">
              <w:rPr>
                <w:b/>
                <w:bCs/>
                <w:sz w:val="20"/>
                <w:szCs w:val="20"/>
              </w:rPr>
              <w:t>d) ochrane spotrebiteľa.</w:t>
            </w:r>
          </w:p>
          <w:p w14:paraId="4B80C70B" w14:textId="77777777" w:rsidR="00C722ED" w:rsidRDefault="00C722ED" w:rsidP="00C722ED">
            <w:pPr>
              <w:widowControl w:val="0"/>
              <w:adjustRightInd w:val="0"/>
              <w:jc w:val="both"/>
              <w:rPr>
                <w:b/>
                <w:bCs/>
                <w:sz w:val="20"/>
                <w:szCs w:val="20"/>
              </w:rPr>
            </w:pPr>
          </w:p>
          <w:p w14:paraId="2660D600" w14:textId="557B649E" w:rsidR="00C722ED" w:rsidRPr="001B4678" w:rsidRDefault="00C722ED" w:rsidP="00C722ED">
            <w:pPr>
              <w:widowControl w:val="0"/>
              <w:adjustRightInd w:val="0"/>
              <w:jc w:val="both"/>
              <w:rPr>
                <w:b/>
                <w:bCs/>
                <w:sz w:val="20"/>
                <w:szCs w:val="20"/>
              </w:rPr>
            </w:pPr>
            <w:r w:rsidRPr="001B4678">
              <w:rPr>
                <w:b/>
                <w:bCs/>
                <w:sz w:val="20"/>
                <w:szCs w:val="20"/>
              </w:rPr>
              <w:t>(</w:t>
            </w:r>
            <w:r w:rsidR="009564DA">
              <w:rPr>
                <w:b/>
                <w:bCs/>
                <w:sz w:val="20"/>
                <w:szCs w:val="20"/>
              </w:rPr>
              <w:t>4</w:t>
            </w:r>
            <w:r w:rsidRPr="001B4678">
              <w:rPr>
                <w:b/>
                <w:bCs/>
                <w:sz w:val="20"/>
                <w:szCs w:val="20"/>
              </w:rPr>
              <w:t xml:space="preserve">) Národná banka Slovenska bez zbytočného odkladu informuje príslušný orgán dohľadu hostiteľského členského štátu o výsledku svojho preskúmania v súvislosti s významnými cezhraničnými činnosťami, ak zistila potenciálne problémy týkajúce sa dodržiavania všeobecne záväzných právnych predpisov uplatňovaných na území Slovenskej republiky alebo v hostiteľskom členskom štáte alebo problémy vyplývajúce z informácií podľa odseku </w:t>
            </w:r>
            <w:r w:rsidR="00EE3580">
              <w:rPr>
                <w:b/>
                <w:bCs/>
                <w:sz w:val="20"/>
                <w:szCs w:val="20"/>
              </w:rPr>
              <w:t>3</w:t>
            </w:r>
            <w:r w:rsidRPr="001B4678">
              <w:rPr>
                <w:b/>
                <w:bCs/>
                <w:sz w:val="20"/>
                <w:szCs w:val="20"/>
              </w:rPr>
              <w:t>, ktoré majú alebo môžu mať vplyv na výkon poisťovacej činnosti alebo zaisťovacej činnosti v hostiteľskom členskom štáte.</w:t>
            </w:r>
          </w:p>
          <w:p w14:paraId="6BFE9224" w14:textId="77777777" w:rsidR="00C722ED" w:rsidRDefault="00C722ED" w:rsidP="00C722ED">
            <w:pPr>
              <w:widowControl w:val="0"/>
              <w:adjustRightInd w:val="0"/>
              <w:jc w:val="both"/>
              <w:rPr>
                <w:b/>
                <w:bCs/>
                <w:sz w:val="20"/>
                <w:szCs w:val="20"/>
              </w:rPr>
            </w:pPr>
          </w:p>
          <w:p w14:paraId="20396E9C" w14:textId="3732D169" w:rsidR="00C722ED" w:rsidRPr="001B4678" w:rsidRDefault="00C722ED" w:rsidP="00C722ED">
            <w:pPr>
              <w:widowControl w:val="0"/>
              <w:adjustRightInd w:val="0"/>
              <w:jc w:val="both"/>
              <w:rPr>
                <w:b/>
                <w:bCs/>
                <w:sz w:val="20"/>
                <w:szCs w:val="20"/>
              </w:rPr>
            </w:pPr>
            <w:r w:rsidRPr="001B4678">
              <w:rPr>
                <w:b/>
                <w:bCs/>
                <w:sz w:val="20"/>
                <w:szCs w:val="20"/>
              </w:rPr>
              <w:t>(</w:t>
            </w:r>
            <w:r w:rsidR="009564DA">
              <w:rPr>
                <w:b/>
                <w:bCs/>
                <w:sz w:val="20"/>
                <w:szCs w:val="20"/>
              </w:rPr>
              <w:t>5</w:t>
            </w:r>
            <w:r w:rsidRPr="001B4678">
              <w:rPr>
                <w:b/>
                <w:bCs/>
                <w:sz w:val="20"/>
                <w:szCs w:val="20"/>
              </w:rPr>
              <w:t>) Národná banka Slovenska je povinná poskytnúť príslušnému orgánu dohľadu hostiteľského členského štátu, v ktorom poisťovňa alebo zaisťovňa vykonáva významné cezhraničné činnosti, minimálne raz ročne alebo na jeho žiadosť, informácie o</w:t>
            </w:r>
          </w:p>
          <w:p w14:paraId="2D72A9F7" w14:textId="77777777" w:rsidR="00C722ED" w:rsidRPr="001B4678" w:rsidRDefault="00C722ED" w:rsidP="00C722ED">
            <w:pPr>
              <w:widowControl w:val="0"/>
              <w:adjustRightInd w:val="0"/>
              <w:jc w:val="both"/>
              <w:rPr>
                <w:b/>
                <w:bCs/>
                <w:sz w:val="20"/>
                <w:szCs w:val="20"/>
              </w:rPr>
            </w:pPr>
            <w:r w:rsidRPr="001B4678">
              <w:rPr>
                <w:b/>
                <w:bCs/>
                <w:sz w:val="20"/>
                <w:szCs w:val="20"/>
              </w:rPr>
              <w:t>a) kapitálovej požiadavke na solventnosť a minimálnej kapitálovej požiadavke, ako ich vykázala poisťovňa alebo zaisťovňa,</w:t>
            </w:r>
          </w:p>
          <w:p w14:paraId="4CDA2F3E" w14:textId="3EAE82D9" w:rsidR="00C722ED" w:rsidRPr="001B4678" w:rsidRDefault="00C722ED" w:rsidP="00C722ED">
            <w:pPr>
              <w:widowControl w:val="0"/>
              <w:adjustRightInd w:val="0"/>
              <w:jc w:val="both"/>
              <w:rPr>
                <w:b/>
                <w:bCs/>
                <w:sz w:val="20"/>
                <w:szCs w:val="20"/>
              </w:rPr>
            </w:pPr>
            <w:r w:rsidRPr="001B4678">
              <w:rPr>
                <w:b/>
                <w:bCs/>
                <w:sz w:val="20"/>
                <w:szCs w:val="20"/>
              </w:rPr>
              <w:t xml:space="preserve">b) sume </w:t>
            </w:r>
            <w:r w:rsidR="00C722A6">
              <w:rPr>
                <w:b/>
                <w:bCs/>
                <w:sz w:val="20"/>
                <w:szCs w:val="20"/>
              </w:rPr>
              <w:t>použiteľných</w:t>
            </w:r>
            <w:r w:rsidRPr="001B4678">
              <w:rPr>
                <w:b/>
                <w:bCs/>
                <w:sz w:val="20"/>
                <w:szCs w:val="20"/>
              </w:rPr>
              <w:t xml:space="preserve"> vlastných zdrojov na krytie kapitálovej požiadavky na solventnosť a minimálnej kapitálovej požiadavky, ako ich vykázala poisťovňa alebo zaisťovňa a</w:t>
            </w:r>
          </w:p>
          <w:p w14:paraId="4AF1C65F" w14:textId="67E83644" w:rsidR="00C722ED" w:rsidRPr="001B4678" w:rsidRDefault="00C722ED" w:rsidP="00C722ED">
            <w:pPr>
              <w:widowControl w:val="0"/>
              <w:adjustRightInd w:val="0"/>
              <w:jc w:val="both"/>
              <w:rPr>
                <w:b/>
                <w:bCs/>
                <w:sz w:val="20"/>
                <w:szCs w:val="20"/>
              </w:rPr>
            </w:pPr>
            <w:r w:rsidRPr="008C0105">
              <w:rPr>
                <w:b/>
                <w:bCs/>
                <w:sz w:val="20"/>
                <w:szCs w:val="20"/>
              </w:rPr>
              <w:t xml:space="preserve">c) potenciálnych </w:t>
            </w:r>
            <w:r w:rsidR="00BB4009" w:rsidRPr="008C0105">
              <w:rPr>
                <w:b/>
                <w:bCs/>
                <w:sz w:val="20"/>
                <w:szCs w:val="20"/>
              </w:rPr>
              <w:t xml:space="preserve">nedostatkoch, ktoré </w:t>
            </w:r>
            <w:r w:rsidRPr="008C0105">
              <w:rPr>
                <w:b/>
                <w:bCs/>
                <w:sz w:val="20"/>
                <w:szCs w:val="20"/>
              </w:rPr>
              <w:t>Národn</w:t>
            </w:r>
            <w:r w:rsidR="00BB4009" w:rsidRPr="008C0105">
              <w:rPr>
                <w:b/>
                <w:bCs/>
                <w:sz w:val="20"/>
                <w:szCs w:val="20"/>
              </w:rPr>
              <w:t>á</w:t>
            </w:r>
            <w:r w:rsidRPr="008C0105">
              <w:rPr>
                <w:b/>
                <w:bCs/>
                <w:sz w:val="20"/>
                <w:szCs w:val="20"/>
              </w:rPr>
              <w:t xml:space="preserve"> bank</w:t>
            </w:r>
            <w:r w:rsidR="00BB4009" w:rsidRPr="008C0105">
              <w:rPr>
                <w:b/>
                <w:bCs/>
                <w:sz w:val="20"/>
                <w:szCs w:val="20"/>
              </w:rPr>
              <w:t>a</w:t>
            </w:r>
            <w:r w:rsidRPr="008C0105">
              <w:rPr>
                <w:b/>
                <w:bCs/>
                <w:sz w:val="20"/>
                <w:szCs w:val="20"/>
              </w:rPr>
              <w:t xml:space="preserve"> Slovenska</w:t>
            </w:r>
            <w:r w:rsidR="00BB4009" w:rsidRPr="008C0105">
              <w:rPr>
                <w:b/>
                <w:bCs/>
                <w:sz w:val="20"/>
                <w:szCs w:val="20"/>
              </w:rPr>
              <w:t xml:space="preserve"> zistila</w:t>
            </w:r>
            <w:r w:rsidRPr="008C0105">
              <w:rPr>
                <w:b/>
                <w:bCs/>
                <w:sz w:val="20"/>
                <w:szCs w:val="20"/>
              </w:rPr>
              <w:t xml:space="preserve"> v súvislosti s výpočtom</w:t>
            </w:r>
            <w:r w:rsidRPr="001B4678">
              <w:rPr>
                <w:b/>
                <w:bCs/>
                <w:sz w:val="20"/>
                <w:szCs w:val="20"/>
              </w:rPr>
              <w:t xml:space="preserve"> technických rezerv poisťovňou alebo zaisťovňou, ako aj v súvislosti s </w:t>
            </w:r>
            <w:r w:rsidR="00B46BD1">
              <w:rPr>
                <w:b/>
                <w:bCs/>
                <w:sz w:val="20"/>
                <w:szCs w:val="20"/>
              </w:rPr>
              <w:t>informáciami</w:t>
            </w:r>
            <w:r w:rsidRPr="001B4678">
              <w:rPr>
                <w:b/>
                <w:bCs/>
                <w:sz w:val="20"/>
                <w:szCs w:val="20"/>
              </w:rPr>
              <w:t xml:space="preserve"> uvedenými v písmenách a) a b).</w:t>
            </w:r>
          </w:p>
          <w:p w14:paraId="38540626" w14:textId="77777777" w:rsidR="00C722ED" w:rsidRDefault="00C722ED" w:rsidP="00C722ED">
            <w:pPr>
              <w:widowControl w:val="0"/>
              <w:adjustRightInd w:val="0"/>
              <w:jc w:val="both"/>
              <w:rPr>
                <w:b/>
                <w:bCs/>
                <w:sz w:val="20"/>
                <w:szCs w:val="20"/>
              </w:rPr>
            </w:pPr>
          </w:p>
          <w:p w14:paraId="0A7CBF44" w14:textId="7FA47F00" w:rsidR="00C722ED" w:rsidRPr="001B4678" w:rsidRDefault="00C722ED" w:rsidP="00C722ED">
            <w:pPr>
              <w:widowControl w:val="0"/>
              <w:adjustRightInd w:val="0"/>
              <w:jc w:val="both"/>
              <w:rPr>
                <w:b/>
                <w:bCs/>
                <w:sz w:val="20"/>
                <w:szCs w:val="20"/>
              </w:rPr>
            </w:pPr>
            <w:r w:rsidRPr="001B4678">
              <w:rPr>
                <w:b/>
                <w:bCs/>
                <w:sz w:val="20"/>
                <w:szCs w:val="20"/>
              </w:rPr>
              <w:lastRenderedPageBreak/>
              <w:t>(</w:t>
            </w:r>
            <w:r w:rsidR="003F02D1">
              <w:rPr>
                <w:b/>
                <w:bCs/>
                <w:sz w:val="20"/>
                <w:szCs w:val="20"/>
              </w:rPr>
              <w:t>6</w:t>
            </w:r>
            <w:r w:rsidRPr="001B4678">
              <w:rPr>
                <w:b/>
                <w:bCs/>
                <w:sz w:val="20"/>
                <w:szCs w:val="20"/>
              </w:rPr>
              <w:t>) Ak Národná banka Slovenska zistí zhoršujúce sa finančné podmienky poisťovne alebo zaisťovne alebo riziko nedodržania kapitálovej požiadavky na solventnosť alebo minimálnej kapitálovej požiadavky v priebehu troch po sebe nasledujúcich mesiaco</w:t>
            </w:r>
            <w:r w:rsidR="003F02D1">
              <w:rPr>
                <w:b/>
                <w:bCs/>
                <w:sz w:val="20"/>
                <w:szCs w:val="20"/>
              </w:rPr>
              <w:t>ch</w:t>
            </w:r>
            <w:r w:rsidRPr="001B4678">
              <w:rPr>
                <w:b/>
                <w:bCs/>
                <w:sz w:val="20"/>
                <w:szCs w:val="20"/>
              </w:rPr>
              <w:t>, bez zbytočného odkladu o tom informuje príslušný orgán dohľadu hostiteľského členského štátu, v ktorom poisťovňa alebo zaisťovňa vykonáva významné cezhraničné činnosti.</w:t>
            </w:r>
          </w:p>
          <w:p w14:paraId="6EC256E9" w14:textId="77777777" w:rsidR="00C722ED" w:rsidRDefault="00C722ED" w:rsidP="00C722ED">
            <w:pPr>
              <w:widowControl w:val="0"/>
              <w:adjustRightInd w:val="0"/>
              <w:jc w:val="both"/>
              <w:rPr>
                <w:b/>
                <w:bCs/>
                <w:sz w:val="20"/>
                <w:szCs w:val="20"/>
              </w:rPr>
            </w:pPr>
          </w:p>
          <w:p w14:paraId="308D263A" w14:textId="5C1B8B8B" w:rsidR="00C722ED" w:rsidRPr="001B4678" w:rsidRDefault="00C722ED" w:rsidP="00C722ED">
            <w:pPr>
              <w:widowControl w:val="0"/>
              <w:adjustRightInd w:val="0"/>
              <w:jc w:val="both"/>
              <w:rPr>
                <w:b/>
                <w:bCs/>
                <w:sz w:val="20"/>
                <w:szCs w:val="20"/>
              </w:rPr>
            </w:pPr>
            <w:r w:rsidRPr="001B4678">
              <w:rPr>
                <w:b/>
                <w:bCs/>
                <w:sz w:val="20"/>
                <w:szCs w:val="20"/>
              </w:rPr>
              <w:t>(</w:t>
            </w:r>
            <w:r w:rsidR="003E6D80">
              <w:rPr>
                <w:b/>
                <w:bCs/>
                <w:sz w:val="20"/>
                <w:szCs w:val="20"/>
              </w:rPr>
              <w:t>7</w:t>
            </w:r>
            <w:r w:rsidRPr="001B4678">
              <w:rPr>
                <w:b/>
                <w:bCs/>
                <w:sz w:val="20"/>
                <w:szCs w:val="20"/>
              </w:rPr>
              <w:t xml:space="preserve">) Národná banka Slovenska je povinná na základe odôvodnenej žiadosti príslušného orgánu dohľadu hostiteľského členského štátu, v ktorom poisťovňa alebo zaisťovňa vykonáva významné cezhraničné činnosti, mu včas poskytnúť okrem informácií podľa odsekov </w:t>
            </w:r>
            <w:r w:rsidR="00EE3580">
              <w:rPr>
                <w:b/>
                <w:bCs/>
                <w:sz w:val="20"/>
                <w:szCs w:val="20"/>
              </w:rPr>
              <w:t>4</w:t>
            </w:r>
            <w:r w:rsidRPr="001B4678">
              <w:rPr>
                <w:b/>
                <w:bCs/>
                <w:sz w:val="20"/>
                <w:szCs w:val="20"/>
              </w:rPr>
              <w:t xml:space="preserve"> až </w:t>
            </w:r>
            <w:r w:rsidR="00EE3580">
              <w:rPr>
                <w:b/>
                <w:bCs/>
                <w:sz w:val="20"/>
                <w:szCs w:val="20"/>
              </w:rPr>
              <w:t>6</w:t>
            </w:r>
            <w:r w:rsidRPr="001B4678">
              <w:rPr>
                <w:b/>
                <w:bCs/>
                <w:sz w:val="20"/>
                <w:szCs w:val="20"/>
              </w:rPr>
              <w:t xml:space="preserve"> aj </w:t>
            </w:r>
            <w:r w:rsidR="00EE3580">
              <w:rPr>
                <w:b/>
                <w:bCs/>
                <w:sz w:val="20"/>
                <w:szCs w:val="20"/>
              </w:rPr>
              <w:t xml:space="preserve">ďalšie </w:t>
            </w:r>
            <w:r w:rsidRPr="001B4678">
              <w:rPr>
                <w:b/>
                <w:bCs/>
                <w:sz w:val="20"/>
                <w:szCs w:val="20"/>
              </w:rPr>
              <w:t>informácie</w:t>
            </w:r>
            <w:r w:rsidR="00EE3580">
              <w:rPr>
                <w:b/>
                <w:bCs/>
                <w:sz w:val="20"/>
                <w:szCs w:val="20"/>
              </w:rPr>
              <w:t xml:space="preserve"> týkajúce sa </w:t>
            </w:r>
            <w:r w:rsidRPr="001B4678">
              <w:rPr>
                <w:b/>
                <w:bCs/>
                <w:sz w:val="20"/>
                <w:szCs w:val="20"/>
              </w:rPr>
              <w:t>solventnosti, systém</w:t>
            </w:r>
            <w:r w:rsidR="00EE3580">
              <w:rPr>
                <w:b/>
                <w:bCs/>
                <w:sz w:val="20"/>
                <w:szCs w:val="20"/>
              </w:rPr>
              <w:t>u</w:t>
            </w:r>
            <w:r w:rsidRPr="001B4678">
              <w:rPr>
                <w:b/>
                <w:bCs/>
                <w:sz w:val="20"/>
                <w:szCs w:val="20"/>
              </w:rPr>
              <w:t xml:space="preserve"> správy a riadenia alebo obchodného modelu tejto poisťovne alebo zaisťovne. </w:t>
            </w:r>
          </w:p>
          <w:p w14:paraId="32004308" w14:textId="6ED5A277" w:rsidR="00C722ED" w:rsidRDefault="00C722ED" w:rsidP="00C722ED">
            <w:pPr>
              <w:widowControl w:val="0"/>
              <w:adjustRightInd w:val="0"/>
              <w:jc w:val="both"/>
              <w:rPr>
                <w:b/>
                <w:bCs/>
                <w:sz w:val="20"/>
                <w:szCs w:val="20"/>
              </w:rPr>
            </w:pPr>
            <w:r w:rsidRPr="00CB0667">
              <w:rPr>
                <w:b/>
                <w:bCs/>
                <w:sz w:val="20"/>
                <w:szCs w:val="20"/>
              </w:rPr>
              <w:t>(</w:t>
            </w:r>
            <w:r w:rsidR="003E6D80">
              <w:rPr>
                <w:b/>
                <w:bCs/>
                <w:sz w:val="20"/>
                <w:szCs w:val="20"/>
              </w:rPr>
              <w:t>3</w:t>
            </w:r>
            <w:r w:rsidRPr="00CB0667">
              <w:rPr>
                <w:b/>
                <w:bCs/>
                <w:sz w:val="20"/>
                <w:szCs w:val="20"/>
              </w:rPr>
              <w:t>)</w:t>
            </w:r>
            <w:r>
              <w:rPr>
                <w:b/>
                <w:bCs/>
                <w:sz w:val="20"/>
                <w:szCs w:val="20"/>
              </w:rPr>
              <w:t xml:space="preserve"> </w:t>
            </w:r>
            <w:r w:rsidRPr="00CB0667">
              <w:rPr>
                <w:b/>
                <w:bCs/>
                <w:sz w:val="20"/>
                <w:szCs w:val="20"/>
              </w:rPr>
              <w:t>Národná banka Slovenska môže požiadať príslušný orgán dohľadu domovského členského štátu poisťovne</w:t>
            </w:r>
            <w:r w:rsidR="00EE3580">
              <w:rPr>
                <w:b/>
                <w:bCs/>
                <w:sz w:val="20"/>
                <w:szCs w:val="20"/>
              </w:rPr>
              <w:t xml:space="preserve"> </w:t>
            </w:r>
            <w:r w:rsidR="00CF55CC">
              <w:rPr>
                <w:b/>
                <w:bCs/>
                <w:sz w:val="20"/>
                <w:szCs w:val="20"/>
              </w:rPr>
              <w:t>z iného členského</w:t>
            </w:r>
            <w:r w:rsidRPr="00CB0667">
              <w:rPr>
                <w:b/>
                <w:bCs/>
                <w:sz w:val="20"/>
                <w:szCs w:val="20"/>
              </w:rPr>
              <w:t xml:space="preserve"> alebo zaisťovne</w:t>
            </w:r>
            <w:r w:rsidR="00CF55CC">
              <w:rPr>
                <w:b/>
                <w:bCs/>
                <w:sz w:val="20"/>
                <w:szCs w:val="20"/>
              </w:rPr>
              <w:t xml:space="preserve"> z iného členského štátu</w:t>
            </w:r>
            <w:r w:rsidRPr="00CB0667">
              <w:rPr>
                <w:b/>
                <w:bCs/>
                <w:sz w:val="20"/>
                <w:szCs w:val="20"/>
              </w:rPr>
              <w:t xml:space="preserve">, ktorá na území Slovenskej republiky vykonáva významné cezhraničné činnosti, okrem informácií uvedených v § 21b ods. </w:t>
            </w:r>
            <w:r w:rsidR="00CF55CC">
              <w:rPr>
                <w:b/>
                <w:bCs/>
                <w:sz w:val="20"/>
                <w:szCs w:val="20"/>
              </w:rPr>
              <w:t>4</w:t>
            </w:r>
            <w:r w:rsidRPr="00CB0667">
              <w:rPr>
                <w:b/>
                <w:bCs/>
                <w:sz w:val="20"/>
                <w:szCs w:val="20"/>
              </w:rPr>
              <w:t xml:space="preserve"> až </w:t>
            </w:r>
            <w:r w:rsidR="00CF55CC">
              <w:rPr>
                <w:b/>
                <w:bCs/>
                <w:sz w:val="20"/>
                <w:szCs w:val="20"/>
              </w:rPr>
              <w:t>6</w:t>
            </w:r>
            <w:r w:rsidRPr="00CB0667">
              <w:rPr>
                <w:b/>
                <w:bCs/>
                <w:sz w:val="20"/>
                <w:szCs w:val="20"/>
              </w:rPr>
              <w:t xml:space="preserve"> aj </w:t>
            </w:r>
            <w:r w:rsidR="00C722E6">
              <w:rPr>
                <w:b/>
                <w:bCs/>
                <w:sz w:val="20"/>
                <w:szCs w:val="20"/>
              </w:rPr>
              <w:t xml:space="preserve">o </w:t>
            </w:r>
            <w:r w:rsidR="00CF55CC">
              <w:rPr>
                <w:b/>
                <w:bCs/>
                <w:sz w:val="20"/>
                <w:szCs w:val="20"/>
              </w:rPr>
              <w:t>ďalšie</w:t>
            </w:r>
            <w:r w:rsidRPr="00CB0667">
              <w:rPr>
                <w:b/>
                <w:bCs/>
                <w:sz w:val="20"/>
                <w:szCs w:val="20"/>
              </w:rPr>
              <w:t xml:space="preserve"> informácie</w:t>
            </w:r>
            <w:r w:rsidR="00CF55CC">
              <w:rPr>
                <w:b/>
                <w:bCs/>
                <w:sz w:val="20"/>
                <w:szCs w:val="20"/>
              </w:rPr>
              <w:t xml:space="preserve"> týkajúce sa </w:t>
            </w:r>
            <w:r w:rsidRPr="00CB0667">
              <w:rPr>
                <w:b/>
                <w:bCs/>
                <w:sz w:val="20"/>
                <w:szCs w:val="20"/>
              </w:rPr>
              <w:t>solventnosti, systém</w:t>
            </w:r>
            <w:r w:rsidR="00CF55CC">
              <w:rPr>
                <w:b/>
                <w:bCs/>
                <w:sz w:val="20"/>
                <w:szCs w:val="20"/>
              </w:rPr>
              <w:t>u</w:t>
            </w:r>
            <w:r w:rsidRPr="00CB0667">
              <w:rPr>
                <w:b/>
                <w:bCs/>
                <w:sz w:val="20"/>
                <w:szCs w:val="20"/>
              </w:rPr>
              <w:t xml:space="preserve"> správy a riadenia alebo obchodného modelu tejto poisťovne alebo zaisťovne.</w:t>
            </w:r>
          </w:p>
          <w:p w14:paraId="744498BD" w14:textId="77777777" w:rsidR="00C722ED" w:rsidRDefault="00C722ED" w:rsidP="00C722ED">
            <w:pPr>
              <w:widowControl w:val="0"/>
              <w:adjustRightInd w:val="0"/>
              <w:jc w:val="both"/>
              <w:rPr>
                <w:b/>
                <w:bCs/>
                <w:sz w:val="20"/>
                <w:szCs w:val="20"/>
              </w:rPr>
            </w:pPr>
          </w:p>
          <w:p w14:paraId="06A484F2" w14:textId="67DB2FE3" w:rsidR="00C722ED" w:rsidRDefault="00C722ED" w:rsidP="00C722ED">
            <w:pPr>
              <w:widowControl w:val="0"/>
              <w:adjustRightInd w:val="0"/>
              <w:jc w:val="both"/>
              <w:rPr>
                <w:b/>
                <w:bCs/>
                <w:sz w:val="20"/>
                <w:szCs w:val="20"/>
              </w:rPr>
            </w:pPr>
            <w:r w:rsidRPr="00CB0667">
              <w:rPr>
                <w:b/>
                <w:bCs/>
                <w:sz w:val="20"/>
                <w:szCs w:val="20"/>
              </w:rPr>
              <w:t>(</w:t>
            </w:r>
            <w:r w:rsidR="003E6D80">
              <w:rPr>
                <w:b/>
                <w:bCs/>
                <w:sz w:val="20"/>
                <w:szCs w:val="20"/>
              </w:rPr>
              <w:t>4</w:t>
            </w:r>
            <w:r w:rsidRPr="00CB0667">
              <w:rPr>
                <w:b/>
                <w:bCs/>
                <w:sz w:val="20"/>
                <w:szCs w:val="20"/>
              </w:rPr>
              <w:t>)</w:t>
            </w:r>
            <w:r>
              <w:rPr>
                <w:b/>
                <w:bCs/>
                <w:sz w:val="20"/>
                <w:szCs w:val="20"/>
              </w:rPr>
              <w:t xml:space="preserve"> </w:t>
            </w:r>
            <w:r w:rsidRPr="00CB0667">
              <w:rPr>
                <w:b/>
                <w:bCs/>
                <w:sz w:val="20"/>
                <w:szCs w:val="20"/>
              </w:rPr>
              <w:t xml:space="preserve">Ak príslušný orgán dohľadu domovského členského štátu neposkytne Národnej banke Slovenska včas informácie uvedené v odseku </w:t>
            </w:r>
            <w:r w:rsidR="00CF55CC">
              <w:rPr>
                <w:b/>
                <w:bCs/>
                <w:sz w:val="20"/>
                <w:szCs w:val="20"/>
              </w:rPr>
              <w:t>3 a v § 21b ods. 4 až 6</w:t>
            </w:r>
            <w:r w:rsidRPr="00CB0667">
              <w:rPr>
                <w:b/>
                <w:bCs/>
                <w:sz w:val="20"/>
                <w:szCs w:val="20"/>
              </w:rPr>
              <w:t>, môže Národná banka Slovenska požiadať o pomoc Európsky orgán dohľadu podľa osobitného predpisu.</w:t>
            </w:r>
            <w:r w:rsidRPr="00CB0667">
              <w:rPr>
                <w:b/>
                <w:bCs/>
                <w:sz w:val="20"/>
                <w:szCs w:val="20"/>
                <w:vertAlign w:val="superscript"/>
              </w:rPr>
              <w:t>22</w:t>
            </w:r>
            <w:r w:rsidRPr="00CB0667">
              <w:rPr>
                <w:b/>
                <w:bCs/>
                <w:sz w:val="20"/>
                <w:szCs w:val="20"/>
              </w:rPr>
              <w:t>)</w:t>
            </w:r>
          </w:p>
          <w:p w14:paraId="4F7ADA0C" w14:textId="77777777" w:rsidR="00C722ED" w:rsidRDefault="00C722ED" w:rsidP="00C722ED">
            <w:pPr>
              <w:widowControl w:val="0"/>
              <w:adjustRightInd w:val="0"/>
              <w:jc w:val="both"/>
              <w:rPr>
                <w:b/>
                <w:bCs/>
                <w:sz w:val="20"/>
                <w:szCs w:val="20"/>
              </w:rPr>
            </w:pPr>
          </w:p>
          <w:p w14:paraId="19C3BD48" w14:textId="55B93254" w:rsidR="006E0F29" w:rsidRDefault="006E0F29" w:rsidP="00C722ED">
            <w:pPr>
              <w:widowControl w:val="0"/>
              <w:adjustRightInd w:val="0"/>
              <w:jc w:val="both"/>
              <w:rPr>
                <w:b/>
                <w:bCs/>
                <w:sz w:val="20"/>
                <w:szCs w:val="20"/>
              </w:rPr>
            </w:pPr>
            <w:r w:rsidRPr="006E0F29">
              <w:rPr>
                <w:b/>
                <w:bCs/>
                <w:sz w:val="20"/>
                <w:szCs w:val="20"/>
              </w:rPr>
              <w:t>(5) Ak Národná banka Slovenska zistí zhoršujúce sa finančné podmienky poisťovne</w:t>
            </w:r>
            <w:r w:rsidR="00C722A6">
              <w:rPr>
                <w:b/>
                <w:bCs/>
                <w:sz w:val="20"/>
                <w:szCs w:val="20"/>
              </w:rPr>
              <w:t xml:space="preserve"> z iného členského štátu</w:t>
            </w:r>
            <w:r w:rsidRPr="006E0F29">
              <w:rPr>
                <w:b/>
                <w:bCs/>
                <w:sz w:val="20"/>
                <w:szCs w:val="20"/>
              </w:rPr>
              <w:t xml:space="preserve"> alebo zaisťovne</w:t>
            </w:r>
            <w:r w:rsidR="00C722A6">
              <w:rPr>
                <w:b/>
                <w:bCs/>
                <w:sz w:val="20"/>
                <w:szCs w:val="20"/>
              </w:rPr>
              <w:t xml:space="preserve"> z iného členského štátu</w:t>
            </w:r>
            <w:r w:rsidRPr="006E0F29">
              <w:rPr>
                <w:b/>
                <w:bCs/>
                <w:sz w:val="20"/>
                <w:szCs w:val="20"/>
              </w:rPr>
              <w:t>, ktorá vykonáva významné cezhraničné činnosti</w:t>
            </w:r>
            <w:r w:rsidR="00C722A6">
              <w:rPr>
                <w:b/>
                <w:bCs/>
                <w:sz w:val="20"/>
                <w:szCs w:val="20"/>
              </w:rPr>
              <w:t xml:space="preserve"> na území Slovenskej republiky</w:t>
            </w:r>
            <w:r w:rsidRPr="006E0F29">
              <w:rPr>
                <w:b/>
                <w:bCs/>
                <w:sz w:val="20"/>
                <w:szCs w:val="20"/>
              </w:rPr>
              <w:t xml:space="preserve">, alebo riziko nedodržania kapitálovej požiadavky na solventnosť alebo minimálnej kapitálovej požiadavky v priebehu troch po sebe nasledujúcich mesiacoch, informuje o tom príslušný orgán dohľadu domovského členského štátu.  </w:t>
            </w:r>
          </w:p>
          <w:p w14:paraId="370BE1CA" w14:textId="4ADDA94E" w:rsidR="00C722ED" w:rsidRDefault="00C722ED" w:rsidP="00C722ED">
            <w:pPr>
              <w:widowControl w:val="0"/>
              <w:adjustRightInd w:val="0"/>
              <w:jc w:val="both"/>
              <w:rPr>
                <w:b/>
                <w:bCs/>
                <w:sz w:val="20"/>
                <w:szCs w:val="20"/>
              </w:rPr>
            </w:pPr>
            <w:r w:rsidRPr="001B4678">
              <w:rPr>
                <w:b/>
                <w:bCs/>
                <w:sz w:val="20"/>
                <w:szCs w:val="20"/>
              </w:rPr>
              <w:t>(</w:t>
            </w:r>
            <w:r w:rsidR="003E6D80">
              <w:rPr>
                <w:b/>
                <w:bCs/>
                <w:sz w:val="20"/>
                <w:szCs w:val="20"/>
              </w:rPr>
              <w:t>8</w:t>
            </w:r>
            <w:r w:rsidRPr="001B4678">
              <w:rPr>
                <w:b/>
                <w:bCs/>
                <w:sz w:val="20"/>
                <w:szCs w:val="20"/>
              </w:rPr>
              <w:t xml:space="preserve">) Ak príslušný orgán dohľadu hostiteľského členského štátu, v ktorom poisťovňa alebo zaisťovňa vykonáva významné cezhraničné činnosti, požiada Národnú banku Slovenska o </w:t>
            </w:r>
            <w:r w:rsidRPr="001B4678">
              <w:rPr>
                <w:b/>
                <w:bCs/>
                <w:sz w:val="20"/>
                <w:szCs w:val="20"/>
              </w:rPr>
              <w:lastRenderedPageBreak/>
              <w:t xml:space="preserve">vykonanie spoločného dohľadu na mieste </w:t>
            </w:r>
            <w:r w:rsidR="00C722A6">
              <w:rPr>
                <w:b/>
                <w:bCs/>
                <w:sz w:val="20"/>
                <w:szCs w:val="20"/>
              </w:rPr>
              <w:t>v príslušnej</w:t>
            </w:r>
            <w:r w:rsidRPr="001B4678">
              <w:rPr>
                <w:b/>
                <w:bCs/>
                <w:sz w:val="20"/>
                <w:szCs w:val="20"/>
              </w:rPr>
              <w:t xml:space="preserve"> poisťovn</w:t>
            </w:r>
            <w:r w:rsidR="00C722A6">
              <w:rPr>
                <w:b/>
                <w:bCs/>
                <w:sz w:val="20"/>
                <w:szCs w:val="20"/>
              </w:rPr>
              <w:t>i</w:t>
            </w:r>
            <w:r w:rsidRPr="001B4678">
              <w:rPr>
                <w:b/>
                <w:bCs/>
                <w:sz w:val="20"/>
                <w:szCs w:val="20"/>
              </w:rPr>
              <w:t xml:space="preserve"> alebo zaisťovn</w:t>
            </w:r>
            <w:r w:rsidR="00C722A6">
              <w:rPr>
                <w:b/>
                <w:bCs/>
                <w:sz w:val="20"/>
                <w:szCs w:val="20"/>
              </w:rPr>
              <w:t>i</w:t>
            </w:r>
            <w:r w:rsidRPr="001B4678">
              <w:rPr>
                <w:b/>
                <w:bCs/>
                <w:sz w:val="20"/>
                <w:szCs w:val="20"/>
              </w:rPr>
              <w:t xml:space="preserve"> a vysvetlí dôvody takejto žiadosti, Národná banka Slovenska je povinná do jedného </w:t>
            </w:r>
            <w:bookmarkStart w:id="40" w:name="_Hlk209092165"/>
            <w:r w:rsidRPr="001B4678">
              <w:rPr>
                <w:b/>
                <w:bCs/>
                <w:sz w:val="20"/>
                <w:szCs w:val="20"/>
              </w:rPr>
              <w:t>mesiaca od</w:t>
            </w:r>
            <w:r w:rsidR="005D1412">
              <w:rPr>
                <w:b/>
                <w:bCs/>
                <w:sz w:val="20"/>
                <w:szCs w:val="20"/>
              </w:rPr>
              <w:t>o dňa doručenia</w:t>
            </w:r>
            <w:r w:rsidRPr="001B4678">
              <w:rPr>
                <w:b/>
                <w:bCs/>
                <w:sz w:val="20"/>
                <w:szCs w:val="20"/>
              </w:rPr>
              <w:t xml:space="preserve"> </w:t>
            </w:r>
            <w:r w:rsidR="000E526F">
              <w:rPr>
                <w:b/>
                <w:bCs/>
                <w:sz w:val="20"/>
                <w:szCs w:val="20"/>
              </w:rPr>
              <w:t xml:space="preserve">takejto </w:t>
            </w:r>
            <w:r w:rsidRPr="001B4678">
              <w:rPr>
                <w:b/>
                <w:bCs/>
                <w:sz w:val="20"/>
                <w:szCs w:val="20"/>
              </w:rPr>
              <w:t>žiadosti</w:t>
            </w:r>
            <w:r w:rsidR="000E526F">
              <w:rPr>
                <w:b/>
                <w:bCs/>
                <w:sz w:val="20"/>
                <w:szCs w:val="20"/>
              </w:rPr>
              <w:t>,</w:t>
            </w:r>
            <w:r w:rsidRPr="001B4678">
              <w:rPr>
                <w:b/>
                <w:bCs/>
                <w:sz w:val="20"/>
                <w:szCs w:val="20"/>
              </w:rPr>
              <w:t xml:space="preserve"> </w:t>
            </w:r>
            <w:r w:rsidR="000E526F">
              <w:rPr>
                <w:b/>
                <w:bCs/>
                <w:sz w:val="20"/>
                <w:szCs w:val="20"/>
              </w:rPr>
              <w:t xml:space="preserve">túto </w:t>
            </w:r>
            <w:r w:rsidRPr="001B4678">
              <w:rPr>
                <w:b/>
                <w:bCs/>
                <w:sz w:val="20"/>
                <w:szCs w:val="20"/>
              </w:rPr>
              <w:t xml:space="preserve">žiadosť </w:t>
            </w:r>
            <w:r w:rsidR="000E526F">
              <w:rPr>
                <w:b/>
                <w:bCs/>
                <w:sz w:val="20"/>
                <w:szCs w:val="20"/>
              </w:rPr>
              <w:t>akceptovať</w:t>
            </w:r>
            <w:r w:rsidRPr="001B4678">
              <w:rPr>
                <w:b/>
                <w:bCs/>
                <w:sz w:val="20"/>
                <w:szCs w:val="20"/>
              </w:rPr>
              <w:t xml:space="preserve"> alebo</w:t>
            </w:r>
            <w:r w:rsidR="000E526F">
              <w:rPr>
                <w:b/>
                <w:bCs/>
                <w:sz w:val="20"/>
                <w:szCs w:val="20"/>
              </w:rPr>
              <w:t xml:space="preserve"> ju</w:t>
            </w:r>
            <w:r w:rsidRPr="001B4678">
              <w:rPr>
                <w:b/>
                <w:bCs/>
                <w:sz w:val="20"/>
                <w:szCs w:val="20"/>
              </w:rPr>
              <w:t xml:space="preserve"> zamietn</w:t>
            </w:r>
            <w:r w:rsidR="000E526F">
              <w:rPr>
                <w:b/>
                <w:bCs/>
                <w:sz w:val="20"/>
                <w:szCs w:val="20"/>
              </w:rPr>
              <w:t>uť</w:t>
            </w:r>
            <w:r w:rsidRPr="001B4678">
              <w:rPr>
                <w:b/>
                <w:bCs/>
                <w:sz w:val="20"/>
                <w:szCs w:val="20"/>
              </w:rPr>
              <w:t xml:space="preserve">. </w:t>
            </w:r>
          </w:p>
          <w:bookmarkEnd w:id="40"/>
          <w:p w14:paraId="3C998CA1" w14:textId="7B859EEE" w:rsidR="001D3D48" w:rsidRPr="001B4678" w:rsidRDefault="001D3D48" w:rsidP="001D3D48">
            <w:pPr>
              <w:widowControl w:val="0"/>
              <w:adjustRightInd w:val="0"/>
              <w:jc w:val="both"/>
              <w:rPr>
                <w:b/>
                <w:bCs/>
                <w:sz w:val="20"/>
                <w:szCs w:val="20"/>
              </w:rPr>
            </w:pPr>
            <w:r w:rsidRPr="000E03F6">
              <w:rPr>
                <w:b/>
                <w:bCs/>
                <w:sz w:val="20"/>
                <w:szCs w:val="20"/>
              </w:rPr>
              <w:t>(</w:t>
            </w:r>
            <w:r w:rsidR="00352841">
              <w:rPr>
                <w:b/>
                <w:bCs/>
                <w:sz w:val="20"/>
                <w:szCs w:val="20"/>
              </w:rPr>
              <w:t>6</w:t>
            </w:r>
            <w:r w:rsidRPr="000E03F6">
              <w:rPr>
                <w:b/>
                <w:bCs/>
                <w:sz w:val="20"/>
                <w:szCs w:val="20"/>
              </w:rPr>
              <w:t>)</w:t>
            </w:r>
            <w:r>
              <w:rPr>
                <w:b/>
                <w:bCs/>
                <w:sz w:val="20"/>
                <w:szCs w:val="20"/>
              </w:rPr>
              <w:t xml:space="preserve"> </w:t>
            </w:r>
            <w:r w:rsidRPr="000E03F6">
              <w:rPr>
                <w:b/>
                <w:bCs/>
                <w:sz w:val="20"/>
                <w:szCs w:val="20"/>
              </w:rPr>
              <w:t>Národná banka Slovenska môže požiadať príslušný orgán dohľadu domovského členského štátu o vykonanie spoločného dohľadu na mieste poisťovne</w:t>
            </w:r>
            <w:r>
              <w:rPr>
                <w:b/>
                <w:bCs/>
                <w:sz w:val="20"/>
                <w:szCs w:val="20"/>
              </w:rPr>
              <w:t xml:space="preserve"> z iného členského štátu</w:t>
            </w:r>
            <w:r w:rsidRPr="000E03F6">
              <w:rPr>
                <w:b/>
                <w:bCs/>
                <w:sz w:val="20"/>
                <w:szCs w:val="20"/>
              </w:rPr>
              <w:t xml:space="preserve"> alebo zaisťovne</w:t>
            </w:r>
            <w:r>
              <w:rPr>
                <w:b/>
                <w:bCs/>
                <w:sz w:val="20"/>
                <w:szCs w:val="20"/>
              </w:rPr>
              <w:t xml:space="preserve"> z iného členského štátu</w:t>
            </w:r>
            <w:r w:rsidRPr="000E03F6">
              <w:rPr>
                <w:b/>
                <w:bCs/>
                <w:sz w:val="20"/>
                <w:szCs w:val="20"/>
              </w:rPr>
              <w:t xml:space="preserve"> spolu s uvedením dôvodov takejto žiadosti.</w:t>
            </w:r>
          </w:p>
          <w:p w14:paraId="3C8D354E" w14:textId="77777777" w:rsidR="000E526F" w:rsidRDefault="000E526F" w:rsidP="00C722ED">
            <w:pPr>
              <w:widowControl w:val="0"/>
              <w:adjustRightInd w:val="0"/>
              <w:jc w:val="both"/>
              <w:rPr>
                <w:b/>
                <w:bCs/>
                <w:sz w:val="20"/>
                <w:szCs w:val="20"/>
              </w:rPr>
            </w:pPr>
          </w:p>
          <w:p w14:paraId="6BACAC38" w14:textId="77777777" w:rsidR="000E526F" w:rsidRPr="001B4678" w:rsidRDefault="000E526F" w:rsidP="000E526F">
            <w:pPr>
              <w:widowControl w:val="0"/>
              <w:adjustRightInd w:val="0"/>
              <w:jc w:val="both"/>
              <w:rPr>
                <w:b/>
                <w:bCs/>
                <w:sz w:val="20"/>
                <w:szCs w:val="20"/>
              </w:rPr>
            </w:pPr>
            <w:r w:rsidRPr="001B4678">
              <w:rPr>
                <w:b/>
                <w:bCs/>
                <w:sz w:val="20"/>
                <w:szCs w:val="20"/>
              </w:rPr>
              <w:t>(</w:t>
            </w:r>
            <w:r>
              <w:rPr>
                <w:b/>
                <w:bCs/>
                <w:sz w:val="20"/>
                <w:szCs w:val="20"/>
              </w:rPr>
              <w:t>9</w:t>
            </w:r>
            <w:r w:rsidRPr="001B4678">
              <w:rPr>
                <w:b/>
                <w:bCs/>
                <w:sz w:val="20"/>
                <w:szCs w:val="20"/>
              </w:rPr>
              <w:t>) Ak Národná banka Slovenska súhlasí s vykonaním spoločného dohľadu na mieste, vyzve Európsky orgán dohľadu, aby sa ho zúčastnil.</w:t>
            </w:r>
          </w:p>
          <w:p w14:paraId="2F23EDBA" w14:textId="77777777" w:rsidR="000E526F" w:rsidRDefault="000E526F" w:rsidP="00C722ED">
            <w:pPr>
              <w:widowControl w:val="0"/>
              <w:adjustRightInd w:val="0"/>
              <w:jc w:val="both"/>
              <w:rPr>
                <w:b/>
                <w:bCs/>
                <w:sz w:val="20"/>
                <w:szCs w:val="20"/>
              </w:rPr>
            </w:pPr>
          </w:p>
          <w:p w14:paraId="51F71CBF" w14:textId="496F205F" w:rsidR="00C722ED" w:rsidRPr="001B4678" w:rsidRDefault="00C722ED" w:rsidP="00C722ED">
            <w:pPr>
              <w:widowControl w:val="0"/>
              <w:adjustRightInd w:val="0"/>
              <w:jc w:val="both"/>
              <w:rPr>
                <w:b/>
                <w:bCs/>
                <w:sz w:val="20"/>
                <w:szCs w:val="20"/>
              </w:rPr>
            </w:pPr>
            <w:r w:rsidRPr="001B4678">
              <w:rPr>
                <w:b/>
                <w:bCs/>
                <w:sz w:val="20"/>
                <w:szCs w:val="20"/>
              </w:rPr>
              <w:t>(</w:t>
            </w:r>
            <w:r w:rsidR="003E6D80">
              <w:rPr>
                <w:b/>
                <w:bCs/>
                <w:sz w:val="20"/>
                <w:szCs w:val="20"/>
              </w:rPr>
              <w:t>10</w:t>
            </w:r>
            <w:r w:rsidRPr="001B4678">
              <w:rPr>
                <w:b/>
                <w:bCs/>
                <w:sz w:val="20"/>
                <w:szCs w:val="20"/>
              </w:rPr>
              <w:t xml:space="preserve">) Ak do dvoch mesiacov po ukončení spoločného dohľadu na mieste, Národná banka Slovenska a príslušný orgán dohľadu hostiteľského členského štátu dospejú k spoločným záverom vrátane najvhodnejších opatrení </w:t>
            </w:r>
            <w:r w:rsidR="001D3D48">
              <w:rPr>
                <w:b/>
                <w:bCs/>
                <w:sz w:val="20"/>
                <w:szCs w:val="20"/>
              </w:rPr>
              <w:t>v oblasti dohľadu</w:t>
            </w:r>
            <w:r w:rsidRPr="001B4678">
              <w:rPr>
                <w:b/>
                <w:bCs/>
                <w:sz w:val="20"/>
                <w:szCs w:val="20"/>
              </w:rPr>
              <w:t xml:space="preserve">, Národná banka Slovenska zohľadní uvedené spoločné závery pri rozhodovaní o primeraných opatreniach </w:t>
            </w:r>
            <w:r w:rsidR="001D3D48">
              <w:rPr>
                <w:b/>
                <w:bCs/>
                <w:sz w:val="20"/>
                <w:szCs w:val="20"/>
              </w:rPr>
              <w:t>v oblasti dohľadu</w:t>
            </w:r>
            <w:r w:rsidRPr="001B4678">
              <w:rPr>
                <w:b/>
                <w:bCs/>
                <w:sz w:val="20"/>
                <w:szCs w:val="20"/>
              </w:rPr>
              <w:t xml:space="preserve">. </w:t>
            </w:r>
          </w:p>
          <w:p w14:paraId="1016AAA0" w14:textId="77777777" w:rsidR="00C722ED" w:rsidRDefault="00C722ED" w:rsidP="00C722ED">
            <w:pPr>
              <w:widowControl w:val="0"/>
              <w:adjustRightInd w:val="0"/>
              <w:jc w:val="both"/>
              <w:rPr>
                <w:b/>
                <w:bCs/>
                <w:sz w:val="20"/>
                <w:szCs w:val="20"/>
              </w:rPr>
            </w:pPr>
          </w:p>
          <w:p w14:paraId="509C6A6E" w14:textId="51DFCA03" w:rsidR="00C722ED" w:rsidRPr="001B4678" w:rsidRDefault="00C722ED" w:rsidP="00C722ED">
            <w:pPr>
              <w:widowControl w:val="0"/>
              <w:adjustRightInd w:val="0"/>
              <w:jc w:val="both"/>
              <w:rPr>
                <w:b/>
                <w:bCs/>
                <w:sz w:val="20"/>
                <w:szCs w:val="20"/>
              </w:rPr>
            </w:pPr>
            <w:r w:rsidRPr="001B4678">
              <w:rPr>
                <w:b/>
                <w:bCs/>
                <w:sz w:val="20"/>
                <w:szCs w:val="20"/>
              </w:rPr>
              <w:t>(1</w:t>
            </w:r>
            <w:r w:rsidR="003E6D80">
              <w:rPr>
                <w:b/>
                <w:bCs/>
                <w:sz w:val="20"/>
                <w:szCs w:val="20"/>
              </w:rPr>
              <w:t>1</w:t>
            </w:r>
            <w:r w:rsidRPr="001B4678">
              <w:rPr>
                <w:b/>
                <w:bCs/>
                <w:sz w:val="20"/>
                <w:szCs w:val="20"/>
              </w:rPr>
              <w:t xml:space="preserve">) Ak Národná banka Slovenska a príslušný orgán dohľadu hostiteľského členského štátu nedokážu dospieť k spoločnému záveru týkajúceho sa spoločného dohľadu na mieste, môže Národná banka Slovenska do dvoch mesiacov </w:t>
            </w:r>
            <w:r w:rsidR="005D1412" w:rsidRPr="00E42BEF">
              <w:rPr>
                <w:b/>
                <w:bCs/>
                <w:sz w:val="20"/>
                <w:szCs w:val="20"/>
              </w:rPr>
              <w:t>po uplynutí</w:t>
            </w:r>
            <w:r w:rsidRPr="00E42BEF">
              <w:rPr>
                <w:b/>
                <w:bCs/>
                <w:sz w:val="20"/>
                <w:szCs w:val="20"/>
              </w:rPr>
              <w:t xml:space="preserve"> </w:t>
            </w:r>
            <w:r w:rsidR="005D1412" w:rsidRPr="00E42BEF">
              <w:rPr>
                <w:b/>
                <w:bCs/>
                <w:sz w:val="20"/>
                <w:szCs w:val="20"/>
              </w:rPr>
              <w:t xml:space="preserve"> </w:t>
            </w:r>
            <w:r w:rsidRPr="00E42BEF">
              <w:rPr>
                <w:b/>
                <w:bCs/>
                <w:sz w:val="20"/>
                <w:szCs w:val="20"/>
              </w:rPr>
              <w:t xml:space="preserve"> lehoty</w:t>
            </w:r>
            <w:r w:rsidRPr="001B4678">
              <w:rPr>
                <w:b/>
                <w:bCs/>
                <w:sz w:val="20"/>
                <w:szCs w:val="20"/>
              </w:rPr>
              <w:t xml:space="preserve"> podľa odseku </w:t>
            </w:r>
            <w:r w:rsidR="003E6D80">
              <w:rPr>
                <w:b/>
                <w:bCs/>
                <w:sz w:val="20"/>
                <w:szCs w:val="20"/>
              </w:rPr>
              <w:t>10</w:t>
            </w:r>
            <w:r w:rsidRPr="001B4678">
              <w:rPr>
                <w:b/>
                <w:bCs/>
                <w:sz w:val="20"/>
                <w:szCs w:val="20"/>
              </w:rPr>
              <w:t xml:space="preserve"> požiadať o pomoc Európsky orgán dohľadu podľa osobitného predpisu.</w:t>
            </w:r>
            <w:r w:rsidRPr="00404F0C">
              <w:rPr>
                <w:b/>
                <w:bCs/>
                <w:sz w:val="20"/>
                <w:szCs w:val="20"/>
                <w:vertAlign w:val="superscript"/>
              </w:rPr>
              <w:t>22</w:t>
            </w:r>
            <w:r w:rsidRPr="001B4678">
              <w:rPr>
                <w:b/>
                <w:bCs/>
                <w:sz w:val="20"/>
                <w:szCs w:val="20"/>
              </w:rPr>
              <w:t xml:space="preserve">) </w:t>
            </w:r>
          </w:p>
          <w:p w14:paraId="1BABE18B" w14:textId="0953AB61" w:rsidR="00C722ED" w:rsidRDefault="00C722ED" w:rsidP="00C722ED">
            <w:pPr>
              <w:widowControl w:val="0"/>
              <w:adjustRightInd w:val="0"/>
              <w:jc w:val="both"/>
              <w:rPr>
                <w:b/>
                <w:bCs/>
                <w:sz w:val="20"/>
                <w:szCs w:val="20"/>
              </w:rPr>
            </w:pPr>
            <w:r w:rsidRPr="000E03F6">
              <w:rPr>
                <w:b/>
                <w:bCs/>
                <w:sz w:val="20"/>
                <w:szCs w:val="20"/>
              </w:rPr>
              <w:t>(</w:t>
            </w:r>
            <w:r w:rsidR="00352841">
              <w:rPr>
                <w:b/>
                <w:bCs/>
                <w:sz w:val="20"/>
                <w:szCs w:val="20"/>
              </w:rPr>
              <w:t>8</w:t>
            </w:r>
            <w:r w:rsidRPr="000E03F6">
              <w:rPr>
                <w:b/>
                <w:bCs/>
                <w:sz w:val="20"/>
                <w:szCs w:val="20"/>
              </w:rPr>
              <w:t>)</w:t>
            </w:r>
            <w:r>
              <w:rPr>
                <w:b/>
                <w:bCs/>
                <w:sz w:val="20"/>
                <w:szCs w:val="20"/>
              </w:rPr>
              <w:t xml:space="preserve"> </w:t>
            </w:r>
            <w:r w:rsidRPr="000E03F6">
              <w:rPr>
                <w:b/>
                <w:bCs/>
                <w:sz w:val="20"/>
                <w:szCs w:val="20"/>
              </w:rPr>
              <w:t>Ak Národná banka Slovenska a príslušný orgán dohľadu domovského členského štátu nedokážu do dvoch mesiacov po ukončení spoločného dohľadu na mieste dospieť k spoločnému záveru týkajúceho sa spoločného dohľadu na mieste, môže Národná banka Slovenska do dvoch mesiacov</w:t>
            </w:r>
            <w:r w:rsidR="000E65B7">
              <w:rPr>
                <w:b/>
                <w:bCs/>
                <w:sz w:val="20"/>
                <w:szCs w:val="20"/>
              </w:rPr>
              <w:t xml:space="preserve"> po uplynutí tejto lehoty</w:t>
            </w:r>
            <w:r w:rsidRPr="000E03F6">
              <w:rPr>
                <w:b/>
                <w:bCs/>
                <w:sz w:val="20"/>
                <w:szCs w:val="20"/>
              </w:rPr>
              <w:t xml:space="preserve"> požiadať o pomoc Európsky orgán dohľadu podľa osobitného predpisu.</w:t>
            </w:r>
            <w:r w:rsidRPr="000E03F6">
              <w:rPr>
                <w:b/>
                <w:bCs/>
                <w:sz w:val="20"/>
                <w:szCs w:val="20"/>
                <w:vertAlign w:val="superscript"/>
              </w:rPr>
              <w:t>22</w:t>
            </w:r>
            <w:r w:rsidRPr="000E03F6">
              <w:rPr>
                <w:b/>
                <w:bCs/>
                <w:sz w:val="20"/>
                <w:szCs w:val="20"/>
              </w:rPr>
              <w:t>)</w:t>
            </w:r>
          </w:p>
          <w:p w14:paraId="70C81B9D" w14:textId="77777777" w:rsidR="00C722ED" w:rsidRDefault="00C722ED" w:rsidP="00C722ED">
            <w:pPr>
              <w:widowControl w:val="0"/>
              <w:adjustRightInd w:val="0"/>
              <w:jc w:val="both"/>
              <w:rPr>
                <w:b/>
                <w:bCs/>
                <w:sz w:val="20"/>
                <w:szCs w:val="20"/>
              </w:rPr>
            </w:pPr>
          </w:p>
          <w:p w14:paraId="47D854F7" w14:textId="64FD5B5D" w:rsidR="00C722ED" w:rsidRPr="001B4678" w:rsidRDefault="00C722ED" w:rsidP="00C722ED">
            <w:pPr>
              <w:widowControl w:val="0"/>
              <w:adjustRightInd w:val="0"/>
              <w:jc w:val="both"/>
              <w:rPr>
                <w:b/>
                <w:bCs/>
                <w:sz w:val="20"/>
                <w:szCs w:val="20"/>
              </w:rPr>
            </w:pPr>
            <w:r w:rsidRPr="001B4678">
              <w:rPr>
                <w:b/>
                <w:bCs/>
                <w:sz w:val="20"/>
                <w:szCs w:val="20"/>
              </w:rPr>
              <w:t>(1</w:t>
            </w:r>
            <w:r w:rsidR="003E6D80">
              <w:rPr>
                <w:b/>
                <w:bCs/>
                <w:sz w:val="20"/>
                <w:szCs w:val="20"/>
              </w:rPr>
              <w:t>2</w:t>
            </w:r>
            <w:r w:rsidRPr="001B4678">
              <w:rPr>
                <w:b/>
                <w:bCs/>
                <w:sz w:val="20"/>
                <w:szCs w:val="20"/>
              </w:rPr>
              <w:t>) Ak počas lehoty podľa odseku 1</w:t>
            </w:r>
            <w:r w:rsidR="000E65B7">
              <w:rPr>
                <w:b/>
                <w:bCs/>
                <w:sz w:val="20"/>
                <w:szCs w:val="20"/>
              </w:rPr>
              <w:t>1</w:t>
            </w:r>
            <w:r w:rsidRPr="001B4678">
              <w:rPr>
                <w:b/>
                <w:bCs/>
                <w:sz w:val="20"/>
                <w:szCs w:val="20"/>
              </w:rPr>
              <w:t xml:space="preserve"> príslušný orgán dohľadu hostiteľského členského štátu </w:t>
            </w:r>
            <w:r w:rsidRPr="008C0105">
              <w:rPr>
                <w:b/>
                <w:bCs/>
                <w:sz w:val="20"/>
                <w:szCs w:val="20"/>
              </w:rPr>
              <w:t>požiada o pomoc Európsky orgán dohľadu,</w:t>
            </w:r>
            <w:r w:rsidRPr="001B4678">
              <w:rPr>
                <w:b/>
                <w:bCs/>
                <w:sz w:val="20"/>
                <w:szCs w:val="20"/>
              </w:rPr>
              <w:t xml:space="preserve"> Národná banka Slovenska odloží prijatie konečných záverov o spoločnom dohľade na mieste až do rozhodnutia Európskeho orgánu dohľadu, ktoré je pre Národnú banku Slovenska záväzn</w:t>
            </w:r>
            <w:r w:rsidR="000E65B7">
              <w:rPr>
                <w:b/>
                <w:bCs/>
                <w:sz w:val="20"/>
                <w:szCs w:val="20"/>
              </w:rPr>
              <w:t>é</w:t>
            </w:r>
            <w:r w:rsidRPr="001B4678">
              <w:rPr>
                <w:b/>
                <w:bCs/>
                <w:sz w:val="20"/>
                <w:szCs w:val="20"/>
              </w:rPr>
              <w:t xml:space="preserve">. </w:t>
            </w:r>
          </w:p>
          <w:p w14:paraId="5140562E" w14:textId="77777777" w:rsidR="00C722ED" w:rsidRDefault="00C722ED" w:rsidP="00C722ED">
            <w:pPr>
              <w:widowControl w:val="0"/>
              <w:adjustRightInd w:val="0"/>
              <w:jc w:val="both"/>
              <w:rPr>
                <w:b/>
                <w:bCs/>
                <w:sz w:val="20"/>
                <w:szCs w:val="20"/>
              </w:rPr>
            </w:pPr>
          </w:p>
          <w:p w14:paraId="55891320" w14:textId="77777777" w:rsidR="00C722ED" w:rsidRDefault="00C722ED" w:rsidP="00C722ED">
            <w:pPr>
              <w:widowControl w:val="0"/>
              <w:adjustRightInd w:val="0"/>
              <w:jc w:val="both"/>
              <w:rPr>
                <w:b/>
                <w:bCs/>
                <w:sz w:val="20"/>
                <w:szCs w:val="20"/>
              </w:rPr>
            </w:pPr>
          </w:p>
          <w:p w14:paraId="18E5D4CF" w14:textId="0E3A0251" w:rsidR="00C722ED" w:rsidRDefault="00C722ED" w:rsidP="00C722ED">
            <w:pPr>
              <w:widowControl w:val="0"/>
              <w:adjustRightInd w:val="0"/>
              <w:jc w:val="both"/>
              <w:rPr>
                <w:b/>
                <w:bCs/>
                <w:sz w:val="20"/>
                <w:szCs w:val="20"/>
              </w:rPr>
            </w:pPr>
            <w:r w:rsidRPr="001B4678">
              <w:rPr>
                <w:b/>
                <w:bCs/>
                <w:sz w:val="20"/>
                <w:szCs w:val="20"/>
              </w:rPr>
              <w:t>(1</w:t>
            </w:r>
            <w:r w:rsidR="002A6C78">
              <w:rPr>
                <w:b/>
                <w:bCs/>
                <w:sz w:val="20"/>
                <w:szCs w:val="20"/>
              </w:rPr>
              <w:t>3</w:t>
            </w:r>
            <w:r w:rsidRPr="001B4678">
              <w:rPr>
                <w:b/>
                <w:bCs/>
                <w:sz w:val="20"/>
                <w:szCs w:val="20"/>
              </w:rPr>
              <w:t xml:space="preserve">) Ak Národná banka Slovenska odmietne vykonať spoločný dohľad na mieste podľa odseku </w:t>
            </w:r>
            <w:r w:rsidR="000E65B7">
              <w:rPr>
                <w:b/>
                <w:bCs/>
                <w:sz w:val="20"/>
                <w:szCs w:val="20"/>
              </w:rPr>
              <w:t>8</w:t>
            </w:r>
            <w:r w:rsidRPr="001B4678">
              <w:rPr>
                <w:b/>
                <w:bCs/>
                <w:sz w:val="20"/>
                <w:szCs w:val="20"/>
              </w:rPr>
              <w:t>, je povinná príslušnému orgánu dohľadu hostiteľského členského štátu písomne vysvetliť dôvody takéhoto odmietnutia.</w:t>
            </w:r>
          </w:p>
          <w:p w14:paraId="589661C6" w14:textId="77777777" w:rsidR="00865902" w:rsidRDefault="00865902" w:rsidP="00C722ED">
            <w:pPr>
              <w:widowControl w:val="0"/>
              <w:adjustRightInd w:val="0"/>
              <w:jc w:val="both"/>
              <w:rPr>
                <w:b/>
                <w:bCs/>
                <w:sz w:val="20"/>
                <w:szCs w:val="20"/>
              </w:rPr>
            </w:pPr>
          </w:p>
          <w:p w14:paraId="04B2D077" w14:textId="2B194D48" w:rsidR="00C722ED" w:rsidRDefault="00C722ED" w:rsidP="00C722ED">
            <w:pPr>
              <w:widowControl w:val="0"/>
              <w:adjustRightInd w:val="0"/>
              <w:jc w:val="both"/>
              <w:rPr>
                <w:b/>
                <w:bCs/>
                <w:sz w:val="20"/>
                <w:szCs w:val="20"/>
              </w:rPr>
            </w:pPr>
            <w:r w:rsidRPr="000E03F6">
              <w:rPr>
                <w:b/>
                <w:bCs/>
                <w:sz w:val="20"/>
                <w:szCs w:val="20"/>
              </w:rPr>
              <w:t>(</w:t>
            </w:r>
            <w:r w:rsidR="00352841">
              <w:rPr>
                <w:b/>
                <w:bCs/>
                <w:sz w:val="20"/>
                <w:szCs w:val="20"/>
              </w:rPr>
              <w:t>7</w:t>
            </w:r>
            <w:r w:rsidRPr="000E03F6">
              <w:rPr>
                <w:b/>
                <w:bCs/>
                <w:sz w:val="20"/>
                <w:szCs w:val="20"/>
              </w:rPr>
              <w:t xml:space="preserve">) Ak príslušný orgán dohľadu domovského členského štátu odmietne žiadosť Národnej banky Slovenska podľa odseku </w:t>
            </w:r>
            <w:r w:rsidR="00352841">
              <w:rPr>
                <w:b/>
                <w:bCs/>
                <w:sz w:val="20"/>
                <w:szCs w:val="20"/>
              </w:rPr>
              <w:t>6</w:t>
            </w:r>
            <w:r w:rsidRPr="000E03F6">
              <w:rPr>
                <w:b/>
                <w:bCs/>
                <w:sz w:val="20"/>
                <w:szCs w:val="20"/>
              </w:rPr>
              <w:t xml:space="preserve"> a Národná banka Slovenska nesúhlasí s dôvodmi odmietnutia, môže do jedného mesiaca po oznámení tohto </w:t>
            </w:r>
            <w:r w:rsidR="000E65B7">
              <w:rPr>
                <w:b/>
                <w:bCs/>
                <w:sz w:val="20"/>
                <w:szCs w:val="20"/>
              </w:rPr>
              <w:t>odmietnutia</w:t>
            </w:r>
            <w:r w:rsidRPr="000E03F6">
              <w:rPr>
                <w:b/>
                <w:bCs/>
                <w:sz w:val="20"/>
                <w:szCs w:val="20"/>
              </w:rPr>
              <w:t xml:space="preserve"> požiadať o pomoc Európsky orgán dohľadu podľa osobitného predpisu.</w:t>
            </w:r>
            <w:r w:rsidRPr="000E03F6">
              <w:rPr>
                <w:b/>
                <w:bCs/>
                <w:sz w:val="20"/>
                <w:szCs w:val="20"/>
                <w:vertAlign w:val="superscript"/>
              </w:rPr>
              <w:t>22</w:t>
            </w:r>
            <w:r w:rsidRPr="000E03F6">
              <w:rPr>
                <w:b/>
                <w:bCs/>
                <w:sz w:val="20"/>
                <w:szCs w:val="20"/>
              </w:rPr>
              <w:t>)</w:t>
            </w:r>
          </w:p>
          <w:p w14:paraId="5F763FAB" w14:textId="77777777" w:rsidR="00095C94" w:rsidRDefault="00095C94" w:rsidP="00C722ED">
            <w:pPr>
              <w:widowControl w:val="0"/>
              <w:adjustRightInd w:val="0"/>
              <w:jc w:val="both"/>
              <w:rPr>
                <w:b/>
                <w:bCs/>
                <w:sz w:val="20"/>
                <w:szCs w:val="20"/>
              </w:rPr>
            </w:pPr>
          </w:p>
          <w:p w14:paraId="389A8322" w14:textId="77777777" w:rsidR="00095C94" w:rsidRDefault="00095C94" w:rsidP="00C722ED">
            <w:pPr>
              <w:widowControl w:val="0"/>
              <w:adjustRightInd w:val="0"/>
              <w:jc w:val="both"/>
              <w:rPr>
                <w:sz w:val="20"/>
                <w:szCs w:val="20"/>
              </w:rPr>
            </w:pPr>
            <w:r w:rsidRPr="00095C94">
              <w:rPr>
                <w:sz w:val="20"/>
                <w:szCs w:val="20"/>
                <w:vertAlign w:val="superscript"/>
              </w:rPr>
              <w:t>22</w:t>
            </w:r>
            <w:r w:rsidRPr="00095C94">
              <w:rPr>
                <w:sz w:val="20"/>
                <w:szCs w:val="20"/>
              </w:rPr>
              <w:t>)</w:t>
            </w:r>
            <w:r>
              <w:rPr>
                <w:b/>
                <w:bCs/>
                <w:sz w:val="20"/>
                <w:szCs w:val="20"/>
              </w:rPr>
              <w:t xml:space="preserve"> </w:t>
            </w:r>
            <w:r w:rsidRPr="0022128A">
              <w:rPr>
                <w:sz w:val="20"/>
                <w:szCs w:val="20"/>
              </w:rPr>
              <w:t>Čl. 19 nariadenia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 (Ú. v. EÚ L 331, 15. 12. 2010) v platnom znení.</w:t>
            </w:r>
          </w:p>
          <w:p w14:paraId="4FD1743D" w14:textId="519FD6D9" w:rsidR="00865902" w:rsidRPr="00B927D3" w:rsidRDefault="00865902" w:rsidP="00C722ED">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6C90A00" w14:textId="77777777" w:rsidR="00C722ED" w:rsidRDefault="00C722ED" w:rsidP="00C722ED">
            <w:pPr>
              <w:jc w:val="center"/>
              <w:rPr>
                <w:sz w:val="20"/>
                <w:szCs w:val="20"/>
              </w:rPr>
            </w:pPr>
          </w:p>
          <w:p w14:paraId="29DC0039" w14:textId="77777777" w:rsidR="00095C94" w:rsidRDefault="00095C94" w:rsidP="00C722ED">
            <w:pPr>
              <w:jc w:val="center"/>
              <w:rPr>
                <w:sz w:val="20"/>
                <w:szCs w:val="20"/>
              </w:rPr>
            </w:pPr>
          </w:p>
          <w:p w14:paraId="670E10F4" w14:textId="77777777" w:rsidR="00095C94" w:rsidRDefault="00095C94" w:rsidP="00C722ED">
            <w:pPr>
              <w:jc w:val="center"/>
              <w:rPr>
                <w:sz w:val="20"/>
                <w:szCs w:val="20"/>
              </w:rPr>
            </w:pPr>
          </w:p>
          <w:p w14:paraId="114CA875" w14:textId="77777777" w:rsidR="00095C94" w:rsidRDefault="00095C94" w:rsidP="00C722ED">
            <w:pPr>
              <w:jc w:val="center"/>
              <w:rPr>
                <w:sz w:val="20"/>
                <w:szCs w:val="20"/>
              </w:rPr>
            </w:pPr>
          </w:p>
          <w:p w14:paraId="49B91DAC" w14:textId="77777777" w:rsidR="00095C94" w:rsidRDefault="00095C94" w:rsidP="00C722ED">
            <w:pPr>
              <w:jc w:val="center"/>
              <w:rPr>
                <w:sz w:val="20"/>
                <w:szCs w:val="20"/>
              </w:rPr>
            </w:pPr>
            <w:r>
              <w:rPr>
                <w:sz w:val="20"/>
                <w:szCs w:val="20"/>
              </w:rPr>
              <w:t>Ú</w:t>
            </w:r>
          </w:p>
          <w:p w14:paraId="616EC02C" w14:textId="77777777" w:rsidR="00095C94" w:rsidRDefault="00095C94" w:rsidP="00C722ED">
            <w:pPr>
              <w:jc w:val="center"/>
              <w:rPr>
                <w:sz w:val="20"/>
                <w:szCs w:val="20"/>
              </w:rPr>
            </w:pPr>
          </w:p>
          <w:p w14:paraId="57F67A7A" w14:textId="77777777" w:rsidR="00095C94" w:rsidRDefault="00095C94" w:rsidP="00C722ED">
            <w:pPr>
              <w:jc w:val="center"/>
              <w:rPr>
                <w:sz w:val="20"/>
                <w:szCs w:val="20"/>
              </w:rPr>
            </w:pPr>
          </w:p>
          <w:p w14:paraId="269DF12F" w14:textId="77777777" w:rsidR="00095C94" w:rsidRDefault="00095C94" w:rsidP="00C722ED">
            <w:pPr>
              <w:jc w:val="center"/>
              <w:rPr>
                <w:sz w:val="20"/>
                <w:szCs w:val="20"/>
              </w:rPr>
            </w:pPr>
          </w:p>
          <w:p w14:paraId="1EF7C94A" w14:textId="77777777" w:rsidR="00095C94" w:rsidRDefault="00095C94" w:rsidP="00C722ED">
            <w:pPr>
              <w:jc w:val="center"/>
              <w:rPr>
                <w:sz w:val="20"/>
                <w:szCs w:val="20"/>
              </w:rPr>
            </w:pPr>
          </w:p>
          <w:p w14:paraId="33283D06" w14:textId="77777777" w:rsidR="00095C94" w:rsidRDefault="00095C94" w:rsidP="00C722ED">
            <w:pPr>
              <w:jc w:val="center"/>
              <w:rPr>
                <w:sz w:val="20"/>
                <w:szCs w:val="20"/>
              </w:rPr>
            </w:pPr>
          </w:p>
          <w:p w14:paraId="5B138329" w14:textId="77777777" w:rsidR="00095C94" w:rsidRDefault="00095C94" w:rsidP="00C722ED">
            <w:pPr>
              <w:jc w:val="center"/>
              <w:rPr>
                <w:sz w:val="20"/>
                <w:szCs w:val="20"/>
              </w:rPr>
            </w:pPr>
          </w:p>
          <w:p w14:paraId="6CC2FCD3" w14:textId="77777777" w:rsidR="00095C94" w:rsidRDefault="00095C94" w:rsidP="00C722ED">
            <w:pPr>
              <w:jc w:val="center"/>
              <w:rPr>
                <w:sz w:val="20"/>
                <w:szCs w:val="20"/>
              </w:rPr>
            </w:pPr>
          </w:p>
          <w:p w14:paraId="74D8BDE0" w14:textId="77777777" w:rsidR="00095C94" w:rsidRDefault="00095C94" w:rsidP="00C722ED">
            <w:pPr>
              <w:jc w:val="center"/>
              <w:rPr>
                <w:sz w:val="20"/>
                <w:szCs w:val="20"/>
              </w:rPr>
            </w:pPr>
          </w:p>
          <w:p w14:paraId="26DF0D3F" w14:textId="77777777" w:rsidR="00095C94" w:rsidRDefault="00095C94" w:rsidP="00C722ED">
            <w:pPr>
              <w:jc w:val="center"/>
              <w:rPr>
                <w:sz w:val="20"/>
                <w:szCs w:val="20"/>
              </w:rPr>
            </w:pPr>
          </w:p>
          <w:p w14:paraId="20B3A4E6" w14:textId="77777777" w:rsidR="00095C94" w:rsidRDefault="00095C94" w:rsidP="00C722ED">
            <w:pPr>
              <w:jc w:val="center"/>
              <w:rPr>
                <w:sz w:val="20"/>
                <w:szCs w:val="20"/>
              </w:rPr>
            </w:pPr>
          </w:p>
          <w:p w14:paraId="26D1AF23" w14:textId="77777777" w:rsidR="00095C94" w:rsidRDefault="00095C94" w:rsidP="00C722ED">
            <w:pPr>
              <w:jc w:val="center"/>
              <w:rPr>
                <w:sz w:val="20"/>
                <w:szCs w:val="20"/>
              </w:rPr>
            </w:pPr>
          </w:p>
          <w:p w14:paraId="784B6D13" w14:textId="77777777" w:rsidR="00095C94" w:rsidRDefault="00095C94" w:rsidP="00C722ED">
            <w:pPr>
              <w:jc w:val="center"/>
              <w:rPr>
                <w:sz w:val="20"/>
                <w:szCs w:val="20"/>
              </w:rPr>
            </w:pPr>
          </w:p>
          <w:p w14:paraId="415B14BA" w14:textId="77777777" w:rsidR="00095C94" w:rsidRDefault="00095C94" w:rsidP="00C722ED">
            <w:pPr>
              <w:jc w:val="center"/>
              <w:rPr>
                <w:sz w:val="20"/>
                <w:szCs w:val="20"/>
              </w:rPr>
            </w:pPr>
          </w:p>
          <w:p w14:paraId="6C301C75" w14:textId="77777777" w:rsidR="00095C94" w:rsidRDefault="00095C94" w:rsidP="00C722ED">
            <w:pPr>
              <w:jc w:val="center"/>
              <w:rPr>
                <w:sz w:val="20"/>
                <w:szCs w:val="20"/>
              </w:rPr>
            </w:pPr>
            <w:r>
              <w:rPr>
                <w:sz w:val="20"/>
                <w:szCs w:val="20"/>
              </w:rPr>
              <w:t>Ú</w:t>
            </w:r>
          </w:p>
          <w:p w14:paraId="53FBEDD7" w14:textId="77777777" w:rsidR="00095C94" w:rsidRDefault="00095C94" w:rsidP="00C722ED">
            <w:pPr>
              <w:jc w:val="center"/>
              <w:rPr>
                <w:sz w:val="20"/>
                <w:szCs w:val="20"/>
              </w:rPr>
            </w:pPr>
          </w:p>
          <w:p w14:paraId="6E3827EF" w14:textId="77777777" w:rsidR="00095C94" w:rsidRDefault="00095C94" w:rsidP="00C722ED">
            <w:pPr>
              <w:jc w:val="center"/>
              <w:rPr>
                <w:sz w:val="20"/>
                <w:szCs w:val="20"/>
              </w:rPr>
            </w:pPr>
          </w:p>
          <w:p w14:paraId="52A321F0" w14:textId="77777777" w:rsidR="00095C94" w:rsidRDefault="00095C94" w:rsidP="00C722ED">
            <w:pPr>
              <w:jc w:val="center"/>
              <w:rPr>
                <w:sz w:val="20"/>
                <w:szCs w:val="20"/>
              </w:rPr>
            </w:pPr>
          </w:p>
          <w:p w14:paraId="2DF954EB" w14:textId="77777777" w:rsidR="00095C94" w:rsidRDefault="00095C94" w:rsidP="00C722ED">
            <w:pPr>
              <w:jc w:val="center"/>
              <w:rPr>
                <w:sz w:val="20"/>
                <w:szCs w:val="20"/>
              </w:rPr>
            </w:pPr>
          </w:p>
          <w:p w14:paraId="75CC8ACE" w14:textId="77777777" w:rsidR="00095C94" w:rsidRDefault="00095C94" w:rsidP="00C722ED">
            <w:pPr>
              <w:jc w:val="center"/>
              <w:rPr>
                <w:sz w:val="20"/>
                <w:szCs w:val="20"/>
              </w:rPr>
            </w:pPr>
          </w:p>
          <w:p w14:paraId="6F3A14EB" w14:textId="77777777" w:rsidR="00095C94" w:rsidRDefault="00095C94" w:rsidP="00C722ED">
            <w:pPr>
              <w:jc w:val="center"/>
              <w:rPr>
                <w:sz w:val="20"/>
                <w:szCs w:val="20"/>
              </w:rPr>
            </w:pPr>
          </w:p>
          <w:p w14:paraId="407A1E43" w14:textId="77777777" w:rsidR="00095C94" w:rsidRDefault="00095C94" w:rsidP="00C722ED">
            <w:pPr>
              <w:jc w:val="center"/>
              <w:rPr>
                <w:sz w:val="20"/>
                <w:szCs w:val="20"/>
              </w:rPr>
            </w:pPr>
          </w:p>
          <w:p w14:paraId="02413884" w14:textId="77777777" w:rsidR="00095C94" w:rsidRDefault="00095C94" w:rsidP="00C722ED">
            <w:pPr>
              <w:jc w:val="center"/>
              <w:rPr>
                <w:sz w:val="20"/>
                <w:szCs w:val="20"/>
              </w:rPr>
            </w:pPr>
          </w:p>
          <w:p w14:paraId="7C45CE4B" w14:textId="77777777" w:rsidR="00095C94" w:rsidRDefault="00095C94" w:rsidP="00C722ED">
            <w:pPr>
              <w:jc w:val="center"/>
              <w:rPr>
                <w:sz w:val="20"/>
                <w:szCs w:val="20"/>
              </w:rPr>
            </w:pPr>
          </w:p>
          <w:p w14:paraId="01EE2B3F" w14:textId="77777777" w:rsidR="00350C85" w:rsidRDefault="00350C85" w:rsidP="00C722ED">
            <w:pPr>
              <w:jc w:val="center"/>
              <w:rPr>
                <w:sz w:val="20"/>
                <w:szCs w:val="20"/>
              </w:rPr>
            </w:pPr>
          </w:p>
          <w:p w14:paraId="5BBC1F0E" w14:textId="77777777" w:rsidR="00095C94" w:rsidRDefault="00095C94" w:rsidP="00C722ED">
            <w:pPr>
              <w:jc w:val="center"/>
              <w:rPr>
                <w:sz w:val="20"/>
                <w:szCs w:val="20"/>
              </w:rPr>
            </w:pPr>
          </w:p>
          <w:p w14:paraId="53376C0A" w14:textId="77777777" w:rsidR="00095C94" w:rsidRDefault="00095C94" w:rsidP="00C722ED">
            <w:pPr>
              <w:jc w:val="center"/>
              <w:rPr>
                <w:sz w:val="20"/>
                <w:szCs w:val="20"/>
              </w:rPr>
            </w:pPr>
            <w:r>
              <w:rPr>
                <w:sz w:val="20"/>
                <w:szCs w:val="20"/>
              </w:rPr>
              <w:t>Ú</w:t>
            </w:r>
          </w:p>
          <w:p w14:paraId="68043B05" w14:textId="77777777" w:rsidR="00095C94" w:rsidRDefault="00095C94" w:rsidP="00C722ED">
            <w:pPr>
              <w:jc w:val="center"/>
              <w:rPr>
                <w:sz w:val="20"/>
                <w:szCs w:val="20"/>
              </w:rPr>
            </w:pPr>
          </w:p>
          <w:p w14:paraId="47CFB71C" w14:textId="77777777" w:rsidR="00095C94" w:rsidRDefault="00095C94" w:rsidP="00C722ED">
            <w:pPr>
              <w:jc w:val="center"/>
              <w:rPr>
                <w:sz w:val="20"/>
                <w:szCs w:val="20"/>
              </w:rPr>
            </w:pPr>
          </w:p>
          <w:p w14:paraId="3FD8F180" w14:textId="77777777" w:rsidR="00095C94" w:rsidRDefault="00095C94" w:rsidP="00C722ED">
            <w:pPr>
              <w:jc w:val="center"/>
              <w:rPr>
                <w:sz w:val="20"/>
                <w:szCs w:val="20"/>
              </w:rPr>
            </w:pPr>
          </w:p>
          <w:p w14:paraId="5054861B" w14:textId="77777777" w:rsidR="00095C94" w:rsidRDefault="00095C94" w:rsidP="00C722ED">
            <w:pPr>
              <w:jc w:val="center"/>
              <w:rPr>
                <w:sz w:val="20"/>
                <w:szCs w:val="20"/>
              </w:rPr>
            </w:pPr>
          </w:p>
          <w:p w14:paraId="66725A5A" w14:textId="77777777" w:rsidR="00095C94" w:rsidRDefault="00095C94" w:rsidP="00C722ED">
            <w:pPr>
              <w:jc w:val="center"/>
              <w:rPr>
                <w:sz w:val="20"/>
                <w:szCs w:val="20"/>
              </w:rPr>
            </w:pPr>
          </w:p>
          <w:p w14:paraId="60FE86EE" w14:textId="77777777" w:rsidR="00095C94" w:rsidRDefault="00095C94" w:rsidP="00C722ED">
            <w:pPr>
              <w:jc w:val="center"/>
              <w:rPr>
                <w:sz w:val="20"/>
                <w:szCs w:val="20"/>
              </w:rPr>
            </w:pPr>
          </w:p>
          <w:p w14:paraId="39E4A7D8" w14:textId="77777777" w:rsidR="00095C94" w:rsidRDefault="00095C94" w:rsidP="00C722ED">
            <w:pPr>
              <w:jc w:val="center"/>
              <w:rPr>
                <w:sz w:val="20"/>
                <w:szCs w:val="20"/>
              </w:rPr>
            </w:pPr>
          </w:p>
          <w:p w14:paraId="0C970BA9" w14:textId="77777777" w:rsidR="00095C94" w:rsidRDefault="00095C94" w:rsidP="00C722ED">
            <w:pPr>
              <w:jc w:val="center"/>
              <w:rPr>
                <w:sz w:val="20"/>
                <w:szCs w:val="20"/>
              </w:rPr>
            </w:pPr>
          </w:p>
          <w:p w14:paraId="38B5A0E2" w14:textId="77777777" w:rsidR="00095C94" w:rsidRDefault="00095C94" w:rsidP="00C722ED">
            <w:pPr>
              <w:jc w:val="center"/>
              <w:rPr>
                <w:sz w:val="20"/>
                <w:szCs w:val="20"/>
              </w:rPr>
            </w:pPr>
          </w:p>
          <w:p w14:paraId="64569507" w14:textId="77777777" w:rsidR="00095C94" w:rsidRDefault="00095C94" w:rsidP="00C722ED">
            <w:pPr>
              <w:jc w:val="center"/>
              <w:rPr>
                <w:sz w:val="20"/>
                <w:szCs w:val="20"/>
              </w:rPr>
            </w:pPr>
          </w:p>
          <w:p w14:paraId="3BC91A51" w14:textId="77777777" w:rsidR="00095C94" w:rsidRDefault="00095C94" w:rsidP="00C722ED">
            <w:pPr>
              <w:jc w:val="center"/>
              <w:rPr>
                <w:sz w:val="20"/>
                <w:szCs w:val="20"/>
              </w:rPr>
            </w:pPr>
            <w:r>
              <w:rPr>
                <w:sz w:val="20"/>
                <w:szCs w:val="20"/>
              </w:rPr>
              <w:t>Ú</w:t>
            </w:r>
          </w:p>
          <w:p w14:paraId="747D7BA7" w14:textId="77777777" w:rsidR="00095C94" w:rsidRDefault="00095C94" w:rsidP="00C722ED">
            <w:pPr>
              <w:jc w:val="center"/>
              <w:rPr>
                <w:sz w:val="20"/>
                <w:szCs w:val="20"/>
              </w:rPr>
            </w:pPr>
          </w:p>
          <w:p w14:paraId="7AFACBFB" w14:textId="77777777" w:rsidR="00095C94" w:rsidRDefault="00095C94" w:rsidP="00C722ED">
            <w:pPr>
              <w:jc w:val="center"/>
              <w:rPr>
                <w:sz w:val="20"/>
                <w:szCs w:val="20"/>
              </w:rPr>
            </w:pPr>
          </w:p>
          <w:p w14:paraId="2B80F48B" w14:textId="77777777" w:rsidR="00095C94" w:rsidRDefault="00095C94" w:rsidP="00C722ED">
            <w:pPr>
              <w:jc w:val="center"/>
              <w:rPr>
                <w:sz w:val="20"/>
                <w:szCs w:val="20"/>
              </w:rPr>
            </w:pPr>
          </w:p>
          <w:p w14:paraId="5D0F471E" w14:textId="77777777" w:rsidR="00095C94" w:rsidRDefault="00095C94" w:rsidP="00C722ED">
            <w:pPr>
              <w:jc w:val="center"/>
              <w:rPr>
                <w:sz w:val="20"/>
                <w:szCs w:val="20"/>
              </w:rPr>
            </w:pPr>
          </w:p>
          <w:p w14:paraId="552958BF" w14:textId="77777777" w:rsidR="00095C94" w:rsidRDefault="00095C94" w:rsidP="00C722ED">
            <w:pPr>
              <w:jc w:val="center"/>
              <w:rPr>
                <w:sz w:val="20"/>
                <w:szCs w:val="20"/>
              </w:rPr>
            </w:pPr>
          </w:p>
          <w:p w14:paraId="2B9EDA59" w14:textId="77777777" w:rsidR="00095C94" w:rsidRDefault="00095C94" w:rsidP="00C722ED">
            <w:pPr>
              <w:jc w:val="center"/>
              <w:rPr>
                <w:sz w:val="20"/>
                <w:szCs w:val="20"/>
              </w:rPr>
            </w:pPr>
          </w:p>
          <w:p w14:paraId="0237111C" w14:textId="77777777" w:rsidR="00095C94" w:rsidRDefault="00095C94" w:rsidP="00C722ED">
            <w:pPr>
              <w:jc w:val="center"/>
              <w:rPr>
                <w:sz w:val="20"/>
                <w:szCs w:val="20"/>
              </w:rPr>
            </w:pPr>
          </w:p>
          <w:p w14:paraId="06FBF161" w14:textId="77777777" w:rsidR="00095C94" w:rsidRDefault="00095C94" w:rsidP="00C722ED">
            <w:pPr>
              <w:jc w:val="center"/>
              <w:rPr>
                <w:sz w:val="20"/>
                <w:szCs w:val="20"/>
              </w:rPr>
            </w:pPr>
          </w:p>
          <w:p w14:paraId="496D71C4" w14:textId="77777777" w:rsidR="00095C94" w:rsidRDefault="00095C94" w:rsidP="00C722ED">
            <w:pPr>
              <w:jc w:val="center"/>
              <w:rPr>
                <w:sz w:val="20"/>
                <w:szCs w:val="20"/>
              </w:rPr>
            </w:pPr>
          </w:p>
          <w:p w14:paraId="00F0BD44" w14:textId="77777777" w:rsidR="00095C94" w:rsidRDefault="00095C94" w:rsidP="00C722ED">
            <w:pPr>
              <w:jc w:val="center"/>
              <w:rPr>
                <w:sz w:val="20"/>
                <w:szCs w:val="20"/>
              </w:rPr>
            </w:pPr>
          </w:p>
          <w:p w14:paraId="53D28EFF" w14:textId="77777777" w:rsidR="00095C94" w:rsidRDefault="00095C94" w:rsidP="00C722ED">
            <w:pPr>
              <w:jc w:val="center"/>
              <w:rPr>
                <w:sz w:val="20"/>
                <w:szCs w:val="20"/>
              </w:rPr>
            </w:pPr>
          </w:p>
          <w:p w14:paraId="46011A38" w14:textId="65B9CBE4" w:rsidR="00095C94" w:rsidRDefault="00095C94" w:rsidP="00C722ED">
            <w:pPr>
              <w:jc w:val="center"/>
              <w:rPr>
                <w:sz w:val="20"/>
                <w:szCs w:val="20"/>
              </w:rPr>
            </w:pPr>
          </w:p>
          <w:p w14:paraId="23CFDC65" w14:textId="77777777" w:rsidR="002A3B03" w:rsidRDefault="002A3B03" w:rsidP="00C722ED">
            <w:pPr>
              <w:jc w:val="center"/>
              <w:rPr>
                <w:sz w:val="20"/>
                <w:szCs w:val="20"/>
              </w:rPr>
            </w:pPr>
          </w:p>
          <w:p w14:paraId="44C71B7D" w14:textId="77777777" w:rsidR="00095C94" w:rsidRDefault="00095C94" w:rsidP="00C722ED">
            <w:pPr>
              <w:jc w:val="center"/>
              <w:rPr>
                <w:sz w:val="20"/>
                <w:szCs w:val="20"/>
              </w:rPr>
            </w:pPr>
          </w:p>
          <w:p w14:paraId="4B49AD67" w14:textId="77777777" w:rsidR="00095C94" w:rsidRDefault="00095C94" w:rsidP="00C722ED">
            <w:pPr>
              <w:jc w:val="center"/>
              <w:rPr>
                <w:sz w:val="20"/>
                <w:szCs w:val="20"/>
              </w:rPr>
            </w:pPr>
          </w:p>
          <w:p w14:paraId="1BB6DB3B" w14:textId="77777777" w:rsidR="00095C94" w:rsidRDefault="00095C94" w:rsidP="00C722ED">
            <w:pPr>
              <w:jc w:val="center"/>
              <w:rPr>
                <w:sz w:val="20"/>
                <w:szCs w:val="20"/>
              </w:rPr>
            </w:pPr>
            <w:r>
              <w:rPr>
                <w:sz w:val="20"/>
                <w:szCs w:val="20"/>
              </w:rPr>
              <w:lastRenderedPageBreak/>
              <w:t>Ú</w:t>
            </w:r>
          </w:p>
          <w:p w14:paraId="4CD0E508" w14:textId="77777777" w:rsidR="00095C94" w:rsidRDefault="00095C94" w:rsidP="00C722ED">
            <w:pPr>
              <w:jc w:val="center"/>
              <w:rPr>
                <w:sz w:val="20"/>
                <w:szCs w:val="20"/>
              </w:rPr>
            </w:pPr>
          </w:p>
          <w:p w14:paraId="67E18869" w14:textId="77777777" w:rsidR="00095C94" w:rsidRDefault="00095C94" w:rsidP="00C722ED">
            <w:pPr>
              <w:jc w:val="center"/>
              <w:rPr>
                <w:sz w:val="20"/>
                <w:szCs w:val="20"/>
              </w:rPr>
            </w:pPr>
          </w:p>
          <w:p w14:paraId="416CE1D3" w14:textId="77777777" w:rsidR="00095C94" w:rsidRDefault="00095C94" w:rsidP="00C722ED">
            <w:pPr>
              <w:jc w:val="center"/>
              <w:rPr>
                <w:sz w:val="20"/>
                <w:szCs w:val="20"/>
              </w:rPr>
            </w:pPr>
          </w:p>
          <w:p w14:paraId="32AB6037" w14:textId="77777777" w:rsidR="00095C94" w:rsidRDefault="00095C94" w:rsidP="00C722ED">
            <w:pPr>
              <w:jc w:val="center"/>
              <w:rPr>
                <w:sz w:val="20"/>
                <w:szCs w:val="20"/>
              </w:rPr>
            </w:pPr>
          </w:p>
          <w:p w14:paraId="0052349D" w14:textId="77777777" w:rsidR="00095C94" w:rsidRDefault="00095C94" w:rsidP="00C722ED">
            <w:pPr>
              <w:jc w:val="center"/>
              <w:rPr>
                <w:sz w:val="20"/>
                <w:szCs w:val="20"/>
              </w:rPr>
            </w:pPr>
          </w:p>
          <w:p w14:paraId="14C31A0B" w14:textId="77777777" w:rsidR="00095C94" w:rsidRDefault="00095C94" w:rsidP="00C722ED">
            <w:pPr>
              <w:jc w:val="center"/>
              <w:rPr>
                <w:sz w:val="20"/>
                <w:szCs w:val="20"/>
              </w:rPr>
            </w:pPr>
          </w:p>
          <w:p w14:paraId="4DF8321C" w14:textId="76C1BC35" w:rsidR="00095C94" w:rsidRDefault="00095C94" w:rsidP="00C722ED">
            <w:pPr>
              <w:jc w:val="center"/>
              <w:rPr>
                <w:sz w:val="20"/>
                <w:szCs w:val="20"/>
              </w:rPr>
            </w:pPr>
          </w:p>
          <w:p w14:paraId="015E45ED" w14:textId="77777777" w:rsidR="002A3B03" w:rsidRDefault="002A3B03" w:rsidP="00C722ED">
            <w:pPr>
              <w:jc w:val="center"/>
              <w:rPr>
                <w:sz w:val="20"/>
                <w:szCs w:val="20"/>
              </w:rPr>
            </w:pPr>
          </w:p>
          <w:p w14:paraId="06E578F6" w14:textId="77777777" w:rsidR="00095C94" w:rsidRDefault="00095C94" w:rsidP="00C722ED">
            <w:pPr>
              <w:jc w:val="center"/>
              <w:rPr>
                <w:sz w:val="20"/>
                <w:szCs w:val="20"/>
              </w:rPr>
            </w:pPr>
            <w:r>
              <w:rPr>
                <w:sz w:val="20"/>
                <w:szCs w:val="20"/>
              </w:rPr>
              <w:t>Ú</w:t>
            </w:r>
          </w:p>
          <w:p w14:paraId="362337AE" w14:textId="77777777" w:rsidR="00095C94" w:rsidRDefault="00095C94" w:rsidP="00C722ED">
            <w:pPr>
              <w:jc w:val="center"/>
              <w:rPr>
                <w:sz w:val="20"/>
                <w:szCs w:val="20"/>
              </w:rPr>
            </w:pPr>
          </w:p>
          <w:p w14:paraId="49C76AB7" w14:textId="77777777" w:rsidR="00095C94" w:rsidRDefault="00095C94" w:rsidP="00C722ED">
            <w:pPr>
              <w:jc w:val="center"/>
              <w:rPr>
                <w:sz w:val="20"/>
                <w:szCs w:val="20"/>
              </w:rPr>
            </w:pPr>
          </w:p>
          <w:p w14:paraId="2D9A0CE1" w14:textId="77777777" w:rsidR="00095C94" w:rsidRDefault="00095C94" w:rsidP="00C722ED">
            <w:pPr>
              <w:jc w:val="center"/>
              <w:rPr>
                <w:sz w:val="20"/>
                <w:szCs w:val="20"/>
              </w:rPr>
            </w:pPr>
          </w:p>
          <w:p w14:paraId="5D723CD5" w14:textId="77777777" w:rsidR="00095C94" w:rsidRDefault="00095C94" w:rsidP="00C722ED">
            <w:pPr>
              <w:jc w:val="center"/>
              <w:rPr>
                <w:sz w:val="20"/>
                <w:szCs w:val="20"/>
              </w:rPr>
            </w:pPr>
          </w:p>
          <w:p w14:paraId="1B3484C2" w14:textId="77777777" w:rsidR="00095C94" w:rsidRDefault="00095C94" w:rsidP="00C722ED">
            <w:pPr>
              <w:jc w:val="center"/>
              <w:rPr>
                <w:sz w:val="20"/>
                <w:szCs w:val="20"/>
              </w:rPr>
            </w:pPr>
          </w:p>
          <w:p w14:paraId="49713825" w14:textId="77777777" w:rsidR="00095C94" w:rsidRDefault="00095C94" w:rsidP="00C722ED">
            <w:pPr>
              <w:jc w:val="center"/>
              <w:rPr>
                <w:sz w:val="20"/>
                <w:szCs w:val="20"/>
              </w:rPr>
            </w:pPr>
          </w:p>
          <w:p w14:paraId="3385AA64" w14:textId="77777777" w:rsidR="00095C94" w:rsidRDefault="00095C94" w:rsidP="00C722ED">
            <w:pPr>
              <w:jc w:val="center"/>
              <w:rPr>
                <w:sz w:val="20"/>
                <w:szCs w:val="20"/>
              </w:rPr>
            </w:pPr>
          </w:p>
          <w:p w14:paraId="0C26B54A" w14:textId="77777777" w:rsidR="00095C94" w:rsidRDefault="00095C94" w:rsidP="00C722ED">
            <w:pPr>
              <w:jc w:val="center"/>
              <w:rPr>
                <w:sz w:val="20"/>
                <w:szCs w:val="20"/>
              </w:rPr>
            </w:pPr>
          </w:p>
          <w:p w14:paraId="2715D3B0" w14:textId="77777777" w:rsidR="00095C94" w:rsidRDefault="00095C94" w:rsidP="00C722ED">
            <w:pPr>
              <w:jc w:val="center"/>
              <w:rPr>
                <w:sz w:val="20"/>
                <w:szCs w:val="20"/>
              </w:rPr>
            </w:pPr>
          </w:p>
          <w:p w14:paraId="7F85E09D" w14:textId="77777777" w:rsidR="00095C94" w:rsidRDefault="00095C94" w:rsidP="00C722ED">
            <w:pPr>
              <w:jc w:val="center"/>
              <w:rPr>
                <w:sz w:val="20"/>
                <w:szCs w:val="20"/>
              </w:rPr>
            </w:pPr>
          </w:p>
          <w:p w14:paraId="7C012863" w14:textId="77777777" w:rsidR="00095C94" w:rsidRDefault="00095C94" w:rsidP="00C722ED">
            <w:pPr>
              <w:jc w:val="center"/>
              <w:rPr>
                <w:sz w:val="20"/>
                <w:szCs w:val="20"/>
              </w:rPr>
            </w:pPr>
          </w:p>
          <w:p w14:paraId="23959E44" w14:textId="77777777" w:rsidR="00095C94" w:rsidRDefault="00095C94" w:rsidP="00C722ED">
            <w:pPr>
              <w:jc w:val="center"/>
              <w:rPr>
                <w:sz w:val="20"/>
                <w:szCs w:val="20"/>
              </w:rPr>
            </w:pPr>
          </w:p>
          <w:p w14:paraId="24130D94" w14:textId="5362128C" w:rsidR="00095C94" w:rsidRDefault="00095C94" w:rsidP="00C722ED">
            <w:pPr>
              <w:jc w:val="center"/>
              <w:rPr>
                <w:sz w:val="20"/>
                <w:szCs w:val="20"/>
              </w:rPr>
            </w:pPr>
          </w:p>
          <w:p w14:paraId="746E5A20" w14:textId="77777777" w:rsidR="002A3B03" w:rsidRDefault="002A3B03" w:rsidP="00C722ED">
            <w:pPr>
              <w:jc w:val="center"/>
              <w:rPr>
                <w:sz w:val="20"/>
                <w:szCs w:val="20"/>
              </w:rPr>
            </w:pPr>
          </w:p>
          <w:p w14:paraId="3D31519D" w14:textId="77777777" w:rsidR="00095C94" w:rsidRDefault="00095C94" w:rsidP="00C722ED">
            <w:pPr>
              <w:jc w:val="center"/>
              <w:rPr>
                <w:sz w:val="20"/>
                <w:szCs w:val="20"/>
              </w:rPr>
            </w:pPr>
          </w:p>
          <w:p w14:paraId="593719DD" w14:textId="77777777" w:rsidR="00095C94" w:rsidRDefault="00095C94" w:rsidP="00C722ED">
            <w:pPr>
              <w:jc w:val="center"/>
              <w:rPr>
                <w:sz w:val="20"/>
                <w:szCs w:val="20"/>
              </w:rPr>
            </w:pPr>
            <w:r>
              <w:rPr>
                <w:sz w:val="20"/>
                <w:szCs w:val="20"/>
              </w:rPr>
              <w:t>Ú</w:t>
            </w:r>
          </w:p>
          <w:p w14:paraId="2DF05A70" w14:textId="77777777" w:rsidR="00095C94" w:rsidRDefault="00095C94" w:rsidP="00C722ED">
            <w:pPr>
              <w:jc w:val="center"/>
              <w:rPr>
                <w:sz w:val="20"/>
                <w:szCs w:val="20"/>
              </w:rPr>
            </w:pPr>
          </w:p>
          <w:p w14:paraId="01CC76BE" w14:textId="77777777" w:rsidR="00095C94" w:rsidRDefault="00095C94" w:rsidP="00C722ED">
            <w:pPr>
              <w:jc w:val="center"/>
              <w:rPr>
                <w:sz w:val="20"/>
                <w:szCs w:val="20"/>
              </w:rPr>
            </w:pPr>
          </w:p>
          <w:p w14:paraId="79CB3E9F" w14:textId="77777777" w:rsidR="00095C94" w:rsidRDefault="00095C94" w:rsidP="00C722ED">
            <w:pPr>
              <w:jc w:val="center"/>
              <w:rPr>
                <w:sz w:val="20"/>
                <w:szCs w:val="20"/>
              </w:rPr>
            </w:pPr>
          </w:p>
          <w:p w14:paraId="5F82FBC9" w14:textId="77777777" w:rsidR="00095C94" w:rsidRDefault="00095C94" w:rsidP="00C722ED">
            <w:pPr>
              <w:jc w:val="center"/>
              <w:rPr>
                <w:sz w:val="20"/>
                <w:szCs w:val="20"/>
              </w:rPr>
            </w:pPr>
          </w:p>
          <w:p w14:paraId="55A25C56" w14:textId="77777777" w:rsidR="00095C94" w:rsidRDefault="00095C94" w:rsidP="00C722ED">
            <w:pPr>
              <w:jc w:val="center"/>
              <w:rPr>
                <w:sz w:val="20"/>
                <w:szCs w:val="20"/>
              </w:rPr>
            </w:pPr>
          </w:p>
          <w:p w14:paraId="40EC1BFA" w14:textId="7D4C1584" w:rsidR="00095C94" w:rsidRDefault="001A65D1" w:rsidP="00C722ED">
            <w:pPr>
              <w:jc w:val="center"/>
              <w:rPr>
                <w:sz w:val="20"/>
                <w:szCs w:val="20"/>
              </w:rPr>
            </w:pPr>
            <w:r>
              <w:rPr>
                <w:sz w:val="20"/>
                <w:szCs w:val="20"/>
              </w:rPr>
              <w:t>Ú</w:t>
            </w:r>
          </w:p>
          <w:p w14:paraId="650D2C00" w14:textId="77777777" w:rsidR="00095C94" w:rsidRDefault="00095C94" w:rsidP="00C722ED">
            <w:pPr>
              <w:jc w:val="center"/>
              <w:rPr>
                <w:sz w:val="20"/>
                <w:szCs w:val="20"/>
              </w:rPr>
            </w:pPr>
          </w:p>
          <w:p w14:paraId="3FC6DDE7" w14:textId="77777777" w:rsidR="00095C94" w:rsidRDefault="00095C94" w:rsidP="00C722ED">
            <w:pPr>
              <w:jc w:val="center"/>
              <w:rPr>
                <w:sz w:val="20"/>
                <w:szCs w:val="20"/>
              </w:rPr>
            </w:pPr>
          </w:p>
          <w:p w14:paraId="4CB81729" w14:textId="77777777" w:rsidR="00095C94" w:rsidRDefault="00095C94" w:rsidP="00C722ED">
            <w:pPr>
              <w:jc w:val="center"/>
              <w:rPr>
                <w:sz w:val="20"/>
                <w:szCs w:val="20"/>
              </w:rPr>
            </w:pPr>
          </w:p>
          <w:p w14:paraId="10038196" w14:textId="77777777" w:rsidR="00095C94" w:rsidRDefault="00095C94" w:rsidP="00C722ED">
            <w:pPr>
              <w:jc w:val="center"/>
              <w:rPr>
                <w:sz w:val="20"/>
                <w:szCs w:val="20"/>
              </w:rPr>
            </w:pPr>
          </w:p>
          <w:p w14:paraId="185F755D" w14:textId="77777777" w:rsidR="00095C94" w:rsidRDefault="00095C94" w:rsidP="00C722ED">
            <w:pPr>
              <w:jc w:val="center"/>
              <w:rPr>
                <w:sz w:val="20"/>
                <w:szCs w:val="20"/>
              </w:rPr>
            </w:pPr>
          </w:p>
          <w:p w14:paraId="4F556F7E" w14:textId="77777777" w:rsidR="00095C94" w:rsidRDefault="00095C94" w:rsidP="00C722ED">
            <w:pPr>
              <w:jc w:val="center"/>
              <w:rPr>
                <w:sz w:val="20"/>
                <w:szCs w:val="20"/>
              </w:rPr>
            </w:pPr>
          </w:p>
          <w:p w14:paraId="19B128C1" w14:textId="77777777" w:rsidR="006E0F29" w:rsidRDefault="006E0F29" w:rsidP="00C722ED">
            <w:pPr>
              <w:jc w:val="center"/>
              <w:rPr>
                <w:sz w:val="20"/>
                <w:szCs w:val="20"/>
              </w:rPr>
            </w:pPr>
          </w:p>
          <w:p w14:paraId="76BBAF2B" w14:textId="77777777" w:rsidR="006E0F29" w:rsidRDefault="006E0F29" w:rsidP="00C722ED">
            <w:pPr>
              <w:jc w:val="center"/>
              <w:rPr>
                <w:sz w:val="20"/>
                <w:szCs w:val="20"/>
              </w:rPr>
            </w:pPr>
          </w:p>
          <w:p w14:paraId="2EF0C00F" w14:textId="77777777" w:rsidR="006E0F29" w:rsidRDefault="006E0F29" w:rsidP="00C722ED">
            <w:pPr>
              <w:jc w:val="center"/>
              <w:rPr>
                <w:sz w:val="20"/>
                <w:szCs w:val="20"/>
              </w:rPr>
            </w:pPr>
          </w:p>
          <w:p w14:paraId="02DD826B" w14:textId="77777777" w:rsidR="006E0F29" w:rsidRDefault="006E0F29" w:rsidP="00C722ED">
            <w:pPr>
              <w:jc w:val="center"/>
              <w:rPr>
                <w:sz w:val="20"/>
                <w:szCs w:val="20"/>
              </w:rPr>
            </w:pPr>
          </w:p>
          <w:p w14:paraId="7D100042" w14:textId="77777777" w:rsidR="006E0F29" w:rsidRDefault="006E0F29" w:rsidP="00C722ED">
            <w:pPr>
              <w:jc w:val="center"/>
              <w:rPr>
                <w:sz w:val="20"/>
                <w:szCs w:val="20"/>
              </w:rPr>
            </w:pPr>
          </w:p>
          <w:p w14:paraId="56511689" w14:textId="77777777" w:rsidR="006E0F29" w:rsidRDefault="006E0F29" w:rsidP="00C722ED">
            <w:pPr>
              <w:jc w:val="center"/>
              <w:rPr>
                <w:sz w:val="20"/>
                <w:szCs w:val="20"/>
              </w:rPr>
            </w:pPr>
          </w:p>
          <w:p w14:paraId="79F6F9CB" w14:textId="77777777" w:rsidR="006E0F29" w:rsidRDefault="006E0F29" w:rsidP="00C722ED">
            <w:pPr>
              <w:jc w:val="center"/>
              <w:rPr>
                <w:sz w:val="20"/>
                <w:szCs w:val="20"/>
              </w:rPr>
            </w:pPr>
          </w:p>
          <w:p w14:paraId="5CAA89B8" w14:textId="77777777" w:rsidR="00095C94" w:rsidRDefault="00095C94" w:rsidP="00C722ED">
            <w:pPr>
              <w:jc w:val="center"/>
              <w:rPr>
                <w:sz w:val="20"/>
                <w:szCs w:val="20"/>
              </w:rPr>
            </w:pPr>
          </w:p>
          <w:p w14:paraId="5A6FC6A8" w14:textId="77777777" w:rsidR="00095C94" w:rsidRDefault="00095C94" w:rsidP="00C722ED">
            <w:pPr>
              <w:jc w:val="center"/>
              <w:rPr>
                <w:sz w:val="20"/>
                <w:szCs w:val="20"/>
              </w:rPr>
            </w:pPr>
          </w:p>
          <w:p w14:paraId="60008798" w14:textId="77777777" w:rsidR="00095C94" w:rsidRDefault="00095C94" w:rsidP="00C722ED">
            <w:pPr>
              <w:jc w:val="center"/>
              <w:rPr>
                <w:sz w:val="20"/>
                <w:szCs w:val="20"/>
              </w:rPr>
            </w:pPr>
          </w:p>
          <w:p w14:paraId="3ED6034B" w14:textId="77777777" w:rsidR="00095C94" w:rsidRDefault="00095C94" w:rsidP="00C722ED">
            <w:pPr>
              <w:jc w:val="center"/>
              <w:rPr>
                <w:sz w:val="20"/>
                <w:szCs w:val="20"/>
              </w:rPr>
            </w:pPr>
          </w:p>
          <w:p w14:paraId="18771F4E" w14:textId="77777777" w:rsidR="00095C94" w:rsidRDefault="00095C94" w:rsidP="00C722ED">
            <w:pPr>
              <w:jc w:val="center"/>
              <w:rPr>
                <w:sz w:val="20"/>
                <w:szCs w:val="20"/>
              </w:rPr>
            </w:pPr>
          </w:p>
          <w:p w14:paraId="54F6DB67" w14:textId="77777777" w:rsidR="00C722A6" w:rsidRDefault="00C722A6" w:rsidP="00C722ED">
            <w:pPr>
              <w:jc w:val="center"/>
              <w:rPr>
                <w:sz w:val="20"/>
                <w:szCs w:val="20"/>
              </w:rPr>
            </w:pPr>
          </w:p>
          <w:p w14:paraId="04F00868" w14:textId="77777777" w:rsidR="00C722A6" w:rsidRDefault="00C722A6" w:rsidP="00C722ED">
            <w:pPr>
              <w:jc w:val="center"/>
              <w:rPr>
                <w:sz w:val="20"/>
                <w:szCs w:val="20"/>
              </w:rPr>
            </w:pPr>
          </w:p>
          <w:p w14:paraId="5DEA1FC8" w14:textId="77777777" w:rsidR="00095C94" w:rsidRDefault="00095C94" w:rsidP="00C722ED">
            <w:pPr>
              <w:jc w:val="center"/>
              <w:rPr>
                <w:sz w:val="20"/>
                <w:szCs w:val="20"/>
              </w:rPr>
            </w:pPr>
          </w:p>
          <w:p w14:paraId="578CDA7E" w14:textId="77777777" w:rsidR="00095C94" w:rsidRDefault="00095C94" w:rsidP="00C722ED">
            <w:pPr>
              <w:jc w:val="center"/>
              <w:rPr>
                <w:sz w:val="20"/>
                <w:szCs w:val="20"/>
              </w:rPr>
            </w:pPr>
            <w:r>
              <w:rPr>
                <w:sz w:val="20"/>
                <w:szCs w:val="20"/>
              </w:rPr>
              <w:t>Ú</w:t>
            </w:r>
          </w:p>
          <w:p w14:paraId="0CF08676" w14:textId="77777777" w:rsidR="00095C94" w:rsidRDefault="00095C94" w:rsidP="00C722ED">
            <w:pPr>
              <w:jc w:val="center"/>
              <w:rPr>
                <w:sz w:val="20"/>
                <w:szCs w:val="20"/>
              </w:rPr>
            </w:pPr>
          </w:p>
          <w:p w14:paraId="2B68C94F" w14:textId="77777777" w:rsidR="00095C94" w:rsidRDefault="00095C94" w:rsidP="00C722ED">
            <w:pPr>
              <w:jc w:val="center"/>
              <w:rPr>
                <w:sz w:val="20"/>
                <w:szCs w:val="20"/>
              </w:rPr>
            </w:pPr>
          </w:p>
          <w:p w14:paraId="03DC0F38" w14:textId="77777777" w:rsidR="00095C94" w:rsidRDefault="00095C94" w:rsidP="00C722ED">
            <w:pPr>
              <w:jc w:val="center"/>
              <w:rPr>
                <w:sz w:val="20"/>
                <w:szCs w:val="20"/>
              </w:rPr>
            </w:pPr>
          </w:p>
          <w:p w14:paraId="7B2DF2D2" w14:textId="77777777" w:rsidR="00095C94" w:rsidRDefault="00095C94" w:rsidP="00C722ED">
            <w:pPr>
              <w:jc w:val="center"/>
              <w:rPr>
                <w:sz w:val="20"/>
                <w:szCs w:val="20"/>
              </w:rPr>
            </w:pPr>
            <w:r>
              <w:rPr>
                <w:sz w:val="20"/>
                <w:szCs w:val="20"/>
              </w:rPr>
              <w:t>Ú</w:t>
            </w:r>
          </w:p>
          <w:p w14:paraId="42F4430B" w14:textId="77777777" w:rsidR="00095C94" w:rsidRDefault="00095C94" w:rsidP="00C722ED">
            <w:pPr>
              <w:jc w:val="center"/>
              <w:rPr>
                <w:sz w:val="20"/>
                <w:szCs w:val="20"/>
              </w:rPr>
            </w:pPr>
          </w:p>
          <w:p w14:paraId="7A204632" w14:textId="77777777" w:rsidR="00095C94" w:rsidRDefault="00095C94" w:rsidP="00C722ED">
            <w:pPr>
              <w:jc w:val="center"/>
              <w:rPr>
                <w:sz w:val="20"/>
                <w:szCs w:val="20"/>
              </w:rPr>
            </w:pPr>
          </w:p>
          <w:p w14:paraId="6D0F0646" w14:textId="77777777" w:rsidR="00095C94" w:rsidRDefault="00095C94" w:rsidP="00C722ED">
            <w:pPr>
              <w:jc w:val="center"/>
              <w:rPr>
                <w:sz w:val="20"/>
                <w:szCs w:val="20"/>
              </w:rPr>
            </w:pPr>
          </w:p>
          <w:p w14:paraId="21A055BC" w14:textId="77777777" w:rsidR="00095C94" w:rsidRDefault="00095C94" w:rsidP="00C722ED">
            <w:pPr>
              <w:jc w:val="center"/>
              <w:rPr>
                <w:sz w:val="20"/>
                <w:szCs w:val="20"/>
              </w:rPr>
            </w:pPr>
          </w:p>
          <w:p w14:paraId="3F058C75" w14:textId="77777777" w:rsidR="00095C94" w:rsidRDefault="00095C94" w:rsidP="00C722ED">
            <w:pPr>
              <w:jc w:val="center"/>
              <w:rPr>
                <w:sz w:val="20"/>
                <w:szCs w:val="20"/>
              </w:rPr>
            </w:pPr>
          </w:p>
          <w:p w14:paraId="005DBC86" w14:textId="77777777" w:rsidR="00095C94" w:rsidRDefault="00095C94" w:rsidP="00C722ED">
            <w:pPr>
              <w:jc w:val="center"/>
              <w:rPr>
                <w:sz w:val="20"/>
                <w:szCs w:val="20"/>
              </w:rPr>
            </w:pPr>
          </w:p>
          <w:p w14:paraId="76BA6831" w14:textId="77777777" w:rsidR="00095C94" w:rsidRDefault="00095C94" w:rsidP="00C722ED">
            <w:pPr>
              <w:jc w:val="center"/>
              <w:rPr>
                <w:sz w:val="20"/>
                <w:szCs w:val="20"/>
              </w:rPr>
            </w:pPr>
            <w:r>
              <w:rPr>
                <w:sz w:val="20"/>
                <w:szCs w:val="20"/>
              </w:rPr>
              <w:t>Ú</w:t>
            </w:r>
          </w:p>
          <w:p w14:paraId="653FFC8F" w14:textId="77777777" w:rsidR="001A65D1" w:rsidRDefault="001A65D1" w:rsidP="00C722ED">
            <w:pPr>
              <w:jc w:val="center"/>
              <w:rPr>
                <w:sz w:val="20"/>
                <w:szCs w:val="20"/>
              </w:rPr>
            </w:pPr>
          </w:p>
          <w:p w14:paraId="51BEAC86" w14:textId="77777777" w:rsidR="001A65D1" w:rsidRDefault="001A65D1" w:rsidP="00C722ED">
            <w:pPr>
              <w:jc w:val="center"/>
              <w:rPr>
                <w:sz w:val="20"/>
                <w:szCs w:val="20"/>
              </w:rPr>
            </w:pPr>
          </w:p>
          <w:p w14:paraId="20392C35" w14:textId="77777777" w:rsidR="001A65D1" w:rsidRDefault="001A65D1" w:rsidP="00C722ED">
            <w:pPr>
              <w:jc w:val="center"/>
              <w:rPr>
                <w:sz w:val="20"/>
                <w:szCs w:val="20"/>
              </w:rPr>
            </w:pPr>
          </w:p>
          <w:p w14:paraId="5B1A782E" w14:textId="77777777" w:rsidR="001A65D1" w:rsidRDefault="001A65D1" w:rsidP="00C722ED">
            <w:pPr>
              <w:jc w:val="center"/>
              <w:rPr>
                <w:sz w:val="20"/>
                <w:szCs w:val="20"/>
              </w:rPr>
            </w:pPr>
          </w:p>
          <w:p w14:paraId="79389886" w14:textId="77777777" w:rsidR="001A65D1" w:rsidRDefault="001A65D1" w:rsidP="00C722ED">
            <w:pPr>
              <w:jc w:val="center"/>
              <w:rPr>
                <w:sz w:val="20"/>
                <w:szCs w:val="20"/>
              </w:rPr>
            </w:pPr>
          </w:p>
          <w:p w14:paraId="38F2988B" w14:textId="77777777" w:rsidR="001A65D1" w:rsidRDefault="001A65D1" w:rsidP="00C722ED">
            <w:pPr>
              <w:jc w:val="center"/>
              <w:rPr>
                <w:sz w:val="20"/>
                <w:szCs w:val="20"/>
              </w:rPr>
            </w:pPr>
          </w:p>
          <w:p w14:paraId="2B7A09D8" w14:textId="77777777" w:rsidR="001A65D1" w:rsidRDefault="001A65D1" w:rsidP="00C722ED">
            <w:pPr>
              <w:jc w:val="center"/>
              <w:rPr>
                <w:sz w:val="20"/>
                <w:szCs w:val="20"/>
              </w:rPr>
            </w:pPr>
          </w:p>
          <w:p w14:paraId="1F669E40" w14:textId="77777777" w:rsidR="001A65D1" w:rsidRDefault="001A65D1" w:rsidP="00C722ED">
            <w:pPr>
              <w:jc w:val="center"/>
              <w:rPr>
                <w:sz w:val="20"/>
                <w:szCs w:val="20"/>
              </w:rPr>
            </w:pPr>
          </w:p>
          <w:p w14:paraId="0EF9AFC9" w14:textId="77777777" w:rsidR="001A65D1" w:rsidRDefault="001A65D1" w:rsidP="00C722ED">
            <w:pPr>
              <w:jc w:val="center"/>
              <w:rPr>
                <w:sz w:val="20"/>
                <w:szCs w:val="20"/>
              </w:rPr>
            </w:pPr>
          </w:p>
          <w:p w14:paraId="00E34A9C" w14:textId="77777777" w:rsidR="001A65D1" w:rsidRDefault="001A65D1" w:rsidP="00C722ED">
            <w:pPr>
              <w:jc w:val="center"/>
              <w:rPr>
                <w:sz w:val="20"/>
                <w:szCs w:val="20"/>
              </w:rPr>
            </w:pPr>
          </w:p>
          <w:p w14:paraId="099E7193" w14:textId="77777777" w:rsidR="001A65D1" w:rsidRDefault="001A65D1" w:rsidP="00C722ED">
            <w:pPr>
              <w:jc w:val="center"/>
              <w:rPr>
                <w:sz w:val="20"/>
                <w:szCs w:val="20"/>
              </w:rPr>
            </w:pPr>
          </w:p>
          <w:p w14:paraId="74AA7F6E" w14:textId="77777777" w:rsidR="001A65D1" w:rsidRDefault="001A65D1" w:rsidP="00C722ED">
            <w:pPr>
              <w:jc w:val="center"/>
              <w:rPr>
                <w:sz w:val="20"/>
                <w:szCs w:val="20"/>
              </w:rPr>
            </w:pPr>
          </w:p>
          <w:p w14:paraId="0C18FAD8" w14:textId="77777777" w:rsidR="001A65D1" w:rsidRDefault="001A65D1" w:rsidP="00C722ED">
            <w:pPr>
              <w:jc w:val="center"/>
              <w:rPr>
                <w:sz w:val="20"/>
                <w:szCs w:val="20"/>
              </w:rPr>
            </w:pPr>
          </w:p>
          <w:p w14:paraId="60166B44" w14:textId="77777777" w:rsidR="001A65D1" w:rsidRDefault="001A65D1" w:rsidP="00C722ED">
            <w:pPr>
              <w:jc w:val="center"/>
              <w:rPr>
                <w:sz w:val="20"/>
                <w:szCs w:val="20"/>
              </w:rPr>
            </w:pPr>
            <w:r>
              <w:rPr>
                <w:sz w:val="20"/>
                <w:szCs w:val="20"/>
              </w:rPr>
              <w:t>Ú</w:t>
            </w:r>
          </w:p>
          <w:p w14:paraId="326A0199" w14:textId="77777777" w:rsidR="001A65D1" w:rsidRDefault="001A65D1" w:rsidP="00C722ED">
            <w:pPr>
              <w:jc w:val="center"/>
              <w:rPr>
                <w:sz w:val="20"/>
                <w:szCs w:val="20"/>
              </w:rPr>
            </w:pPr>
          </w:p>
          <w:p w14:paraId="5DD79251" w14:textId="77777777" w:rsidR="001A65D1" w:rsidRDefault="001A65D1" w:rsidP="00C722ED">
            <w:pPr>
              <w:jc w:val="center"/>
              <w:rPr>
                <w:sz w:val="20"/>
                <w:szCs w:val="20"/>
              </w:rPr>
            </w:pPr>
          </w:p>
          <w:p w14:paraId="709895C3" w14:textId="77777777" w:rsidR="001A65D1" w:rsidRDefault="001A65D1" w:rsidP="00C722ED">
            <w:pPr>
              <w:jc w:val="center"/>
              <w:rPr>
                <w:sz w:val="20"/>
                <w:szCs w:val="20"/>
              </w:rPr>
            </w:pPr>
          </w:p>
          <w:p w14:paraId="757E3731" w14:textId="77777777" w:rsidR="001A65D1" w:rsidRDefault="001A65D1" w:rsidP="00C722ED">
            <w:pPr>
              <w:jc w:val="center"/>
              <w:rPr>
                <w:sz w:val="20"/>
                <w:szCs w:val="20"/>
              </w:rPr>
            </w:pPr>
          </w:p>
          <w:p w14:paraId="6A6C6AC4" w14:textId="77777777" w:rsidR="001A65D1" w:rsidRDefault="001A65D1" w:rsidP="00C722ED">
            <w:pPr>
              <w:jc w:val="center"/>
              <w:rPr>
                <w:sz w:val="20"/>
                <w:szCs w:val="20"/>
              </w:rPr>
            </w:pPr>
          </w:p>
          <w:p w14:paraId="7069E211" w14:textId="77777777" w:rsidR="001A65D1" w:rsidRDefault="001A65D1" w:rsidP="00C722ED">
            <w:pPr>
              <w:jc w:val="center"/>
              <w:rPr>
                <w:sz w:val="20"/>
                <w:szCs w:val="20"/>
              </w:rPr>
            </w:pPr>
          </w:p>
          <w:p w14:paraId="49272433" w14:textId="77777777" w:rsidR="001A65D1" w:rsidRDefault="001A65D1" w:rsidP="00C722ED">
            <w:pPr>
              <w:jc w:val="center"/>
              <w:rPr>
                <w:sz w:val="20"/>
                <w:szCs w:val="20"/>
              </w:rPr>
            </w:pPr>
          </w:p>
          <w:p w14:paraId="478DA81B" w14:textId="77777777" w:rsidR="001A65D1" w:rsidRDefault="001A65D1" w:rsidP="00C722ED">
            <w:pPr>
              <w:jc w:val="center"/>
              <w:rPr>
                <w:sz w:val="20"/>
                <w:szCs w:val="20"/>
              </w:rPr>
            </w:pPr>
            <w:r>
              <w:rPr>
                <w:sz w:val="20"/>
                <w:szCs w:val="20"/>
              </w:rPr>
              <w:t>Ú</w:t>
            </w:r>
          </w:p>
          <w:p w14:paraId="0E652106" w14:textId="77777777" w:rsidR="001A65D1" w:rsidRDefault="001A65D1" w:rsidP="00C722ED">
            <w:pPr>
              <w:jc w:val="center"/>
              <w:rPr>
                <w:sz w:val="20"/>
                <w:szCs w:val="20"/>
              </w:rPr>
            </w:pPr>
          </w:p>
          <w:p w14:paraId="07EFAF76" w14:textId="77777777" w:rsidR="001A65D1" w:rsidRDefault="001A65D1" w:rsidP="00C722ED">
            <w:pPr>
              <w:jc w:val="center"/>
              <w:rPr>
                <w:sz w:val="20"/>
                <w:szCs w:val="20"/>
              </w:rPr>
            </w:pPr>
          </w:p>
          <w:p w14:paraId="3591FF7B" w14:textId="77777777" w:rsidR="001A65D1" w:rsidRDefault="001A65D1" w:rsidP="00C722ED">
            <w:pPr>
              <w:jc w:val="center"/>
              <w:rPr>
                <w:sz w:val="20"/>
                <w:szCs w:val="20"/>
              </w:rPr>
            </w:pPr>
          </w:p>
          <w:p w14:paraId="33BEE91A" w14:textId="77777777" w:rsidR="001A65D1" w:rsidRDefault="001A65D1" w:rsidP="00350C85">
            <w:pPr>
              <w:rPr>
                <w:sz w:val="20"/>
                <w:szCs w:val="20"/>
              </w:rPr>
            </w:pPr>
          </w:p>
          <w:p w14:paraId="20011B66" w14:textId="77777777" w:rsidR="001A65D1" w:rsidRDefault="001A65D1" w:rsidP="00C722ED">
            <w:pPr>
              <w:jc w:val="center"/>
              <w:rPr>
                <w:sz w:val="20"/>
                <w:szCs w:val="20"/>
              </w:rPr>
            </w:pPr>
            <w:r>
              <w:rPr>
                <w:sz w:val="20"/>
                <w:szCs w:val="20"/>
              </w:rPr>
              <w:t>Ú</w:t>
            </w:r>
          </w:p>
          <w:p w14:paraId="33BD23DA" w14:textId="77777777" w:rsidR="001A65D1" w:rsidRDefault="001A65D1" w:rsidP="00C722ED">
            <w:pPr>
              <w:jc w:val="center"/>
              <w:rPr>
                <w:sz w:val="20"/>
                <w:szCs w:val="20"/>
              </w:rPr>
            </w:pPr>
          </w:p>
          <w:p w14:paraId="1CA9EB90" w14:textId="77777777" w:rsidR="001A65D1" w:rsidRDefault="001A65D1" w:rsidP="00C722ED">
            <w:pPr>
              <w:jc w:val="center"/>
              <w:rPr>
                <w:sz w:val="20"/>
                <w:szCs w:val="20"/>
              </w:rPr>
            </w:pPr>
          </w:p>
          <w:p w14:paraId="592AC15C" w14:textId="77777777" w:rsidR="001A65D1" w:rsidRDefault="001A65D1" w:rsidP="00C722ED">
            <w:pPr>
              <w:jc w:val="center"/>
              <w:rPr>
                <w:sz w:val="20"/>
                <w:szCs w:val="20"/>
              </w:rPr>
            </w:pPr>
          </w:p>
          <w:p w14:paraId="7BF8C581" w14:textId="77777777" w:rsidR="001A65D1" w:rsidRDefault="001A65D1" w:rsidP="00C722ED">
            <w:pPr>
              <w:jc w:val="center"/>
              <w:rPr>
                <w:sz w:val="20"/>
                <w:szCs w:val="20"/>
              </w:rPr>
            </w:pPr>
          </w:p>
          <w:p w14:paraId="3EE4D844" w14:textId="77777777" w:rsidR="001A65D1" w:rsidRDefault="001A65D1" w:rsidP="00C722ED">
            <w:pPr>
              <w:jc w:val="center"/>
              <w:rPr>
                <w:sz w:val="20"/>
                <w:szCs w:val="20"/>
              </w:rPr>
            </w:pPr>
          </w:p>
          <w:p w14:paraId="31651B1B" w14:textId="3E016842" w:rsidR="001A65D1" w:rsidRPr="00272022" w:rsidRDefault="001A65D1" w:rsidP="00C722ED">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ECDB793" w14:textId="77777777" w:rsidR="00C722ED" w:rsidRPr="00272022" w:rsidRDefault="00C722ED" w:rsidP="00C722ED">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C09BC26" w14:textId="77777777" w:rsidR="001A65D1" w:rsidRPr="001A65D1" w:rsidRDefault="001A65D1" w:rsidP="001A65D1">
            <w:pPr>
              <w:rPr>
                <w:sz w:val="20"/>
                <w:szCs w:val="20"/>
              </w:rPr>
            </w:pPr>
          </w:p>
          <w:p w14:paraId="1F8EF3B8" w14:textId="77777777" w:rsidR="001A65D1" w:rsidRDefault="001A65D1" w:rsidP="001A65D1">
            <w:pPr>
              <w:jc w:val="center"/>
              <w:rPr>
                <w:sz w:val="20"/>
                <w:szCs w:val="20"/>
              </w:rPr>
            </w:pPr>
          </w:p>
          <w:p w14:paraId="1107515C" w14:textId="77777777" w:rsidR="001A65D1" w:rsidRDefault="001A65D1" w:rsidP="001A65D1">
            <w:pPr>
              <w:jc w:val="center"/>
              <w:rPr>
                <w:sz w:val="20"/>
                <w:szCs w:val="20"/>
              </w:rPr>
            </w:pPr>
          </w:p>
          <w:p w14:paraId="191D9312" w14:textId="77777777" w:rsidR="001A65D1" w:rsidRDefault="001A65D1" w:rsidP="001A65D1">
            <w:pPr>
              <w:jc w:val="center"/>
              <w:rPr>
                <w:sz w:val="20"/>
                <w:szCs w:val="20"/>
              </w:rPr>
            </w:pPr>
          </w:p>
          <w:p w14:paraId="760147AC" w14:textId="77777777" w:rsidR="001A65D1" w:rsidRDefault="001A65D1" w:rsidP="001A65D1">
            <w:pPr>
              <w:jc w:val="center"/>
              <w:rPr>
                <w:sz w:val="20"/>
                <w:szCs w:val="20"/>
              </w:rPr>
            </w:pPr>
            <w:r>
              <w:rPr>
                <w:sz w:val="20"/>
                <w:szCs w:val="20"/>
              </w:rPr>
              <w:t>GP-N</w:t>
            </w:r>
          </w:p>
          <w:p w14:paraId="4758495D" w14:textId="77777777" w:rsidR="001A65D1" w:rsidRDefault="001A65D1" w:rsidP="001A65D1">
            <w:pPr>
              <w:jc w:val="center"/>
              <w:rPr>
                <w:sz w:val="20"/>
                <w:szCs w:val="20"/>
              </w:rPr>
            </w:pPr>
          </w:p>
          <w:p w14:paraId="14BB9B05" w14:textId="77777777" w:rsidR="001A65D1" w:rsidRDefault="001A65D1" w:rsidP="001A65D1">
            <w:pPr>
              <w:jc w:val="center"/>
              <w:rPr>
                <w:sz w:val="20"/>
                <w:szCs w:val="20"/>
              </w:rPr>
            </w:pPr>
          </w:p>
          <w:p w14:paraId="5B69AD2F" w14:textId="77777777" w:rsidR="001A65D1" w:rsidRDefault="001A65D1" w:rsidP="001A65D1">
            <w:pPr>
              <w:jc w:val="center"/>
              <w:rPr>
                <w:sz w:val="20"/>
                <w:szCs w:val="20"/>
              </w:rPr>
            </w:pPr>
          </w:p>
          <w:p w14:paraId="4607283F" w14:textId="77777777" w:rsidR="001A65D1" w:rsidRDefault="001A65D1" w:rsidP="001A65D1">
            <w:pPr>
              <w:jc w:val="center"/>
              <w:rPr>
                <w:sz w:val="20"/>
                <w:szCs w:val="20"/>
              </w:rPr>
            </w:pPr>
          </w:p>
          <w:p w14:paraId="5AD4A71D" w14:textId="77777777" w:rsidR="001A65D1" w:rsidRDefault="001A65D1" w:rsidP="001A65D1">
            <w:pPr>
              <w:jc w:val="center"/>
              <w:rPr>
                <w:sz w:val="20"/>
                <w:szCs w:val="20"/>
              </w:rPr>
            </w:pPr>
          </w:p>
          <w:p w14:paraId="6913A602" w14:textId="77777777" w:rsidR="001A65D1" w:rsidRDefault="001A65D1" w:rsidP="001A65D1">
            <w:pPr>
              <w:jc w:val="center"/>
              <w:rPr>
                <w:sz w:val="20"/>
                <w:szCs w:val="20"/>
              </w:rPr>
            </w:pPr>
          </w:p>
          <w:p w14:paraId="410C9361" w14:textId="77777777" w:rsidR="001A65D1" w:rsidRDefault="001A65D1" w:rsidP="001A65D1">
            <w:pPr>
              <w:jc w:val="center"/>
              <w:rPr>
                <w:sz w:val="20"/>
                <w:szCs w:val="20"/>
              </w:rPr>
            </w:pPr>
          </w:p>
          <w:p w14:paraId="0CADF7DB" w14:textId="77777777" w:rsidR="001A65D1" w:rsidRDefault="001A65D1" w:rsidP="001A65D1">
            <w:pPr>
              <w:jc w:val="center"/>
              <w:rPr>
                <w:sz w:val="20"/>
                <w:szCs w:val="20"/>
              </w:rPr>
            </w:pPr>
          </w:p>
          <w:p w14:paraId="69AEE649" w14:textId="77777777" w:rsidR="001A65D1" w:rsidRDefault="001A65D1" w:rsidP="001A65D1">
            <w:pPr>
              <w:jc w:val="center"/>
              <w:rPr>
                <w:sz w:val="20"/>
                <w:szCs w:val="20"/>
              </w:rPr>
            </w:pPr>
          </w:p>
          <w:p w14:paraId="2F8DCB14" w14:textId="77777777" w:rsidR="001A65D1" w:rsidRDefault="001A65D1" w:rsidP="001A65D1">
            <w:pPr>
              <w:jc w:val="center"/>
              <w:rPr>
                <w:sz w:val="20"/>
                <w:szCs w:val="20"/>
              </w:rPr>
            </w:pPr>
          </w:p>
          <w:p w14:paraId="405F41F8" w14:textId="77777777" w:rsidR="001A65D1" w:rsidRDefault="001A65D1" w:rsidP="001A65D1">
            <w:pPr>
              <w:jc w:val="center"/>
              <w:rPr>
                <w:sz w:val="20"/>
                <w:szCs w:val="20"/>
              </w:rPr>
            </w:pPr>
          </w:p>
          <w:p w14:paraId="4544461E" w14:textId="77777777" w:rsidR="001A65D1" w:rsidRDefault="001A65D1" w:rsidP="001A65D1">
            <w:pPr>
              <w:jc w:val="center"/>
              <w:rPr>
                <w:sz w:val="20"/>
                <w:szCs w:val="20"/>
              </w:rPr>
            </w:pPr>
          </w:p>
          <w:p w14:paraId="07C95298" w14:textId="77777777" w:rsidR="001A65D1" w:rsidRDefault="001A65D1" w:rsidP="001A65D1">
            <w:pPr>
              <w:jc w:val="center"/>
              <w:rPr>
                <w:sz w:val="20"/>
                <w:szCs w:val="20"/>
              </w:rPr>
            </w:pPr>
          </w:p>
          <w:p w14:paraId="7B1F7410" w14:textId="77777777" w:rsidR="001A65D1" w:rsidRDefault="001A65D1" w:rsidP="001A65D1">
            <w:pPr>
              <w:jc w:val="center"/>
              <w:rPr>
                <w:sz w:val="20"/>
                <w:szCs w:val="20"/>
              </w:rPr>
            </w:pPr>
            <w:r>
              <w:rPr>
                <w:sz w:val="20"/>
                <w:szCs w:val="20"/>
              </w:rPr>
              <w:t>GP-N</w:t>
            </w:r>
          </w:p>
          <w:p w14:paraId="2698CA60" w14:textId="77777777" w:rsidR="001A65D1" w:rsidRDefault="001A65D1" w:rsidP="001A65D1">
            <w:pPr>
              <w:jc w:val="center"/>
              <w:rPr>
                <w:sz w:val="20"/>
                <w:szCs w:val="20"/>
              </w:rPr>
            </w:pPr>
          </w:p>
          <w:p w14:paraId="4D4D6F57" w14:textId="77777777" w:rsidR="001A65D1" w:rsidRDefault="001A65D1" w:rsidP="001A65D1">
            <w:pPr>
              <w:jc w:val="center"/>
              <w:rPr>
                <w:sz w:val="20"/>
                <w:szCs w:val="20"/>
              </w:rPr>
            </w:pPr>
          </w:p>
          <w:p w14:paraId="772D79A5" w14:textId="77777777" w:rsidR="001A65D1" w:rsidRDefault="001A65D1" w:rsidP="001A65D1">
            <w:pPr>
              <w:jc w:val="center"/>
              <w:rPr>
                <w:sz w:val="20"/>
                <w:szCs w:val="20"/>
              </w:rPr>
            </w:pPr>
          </w:p>
          <w:p w14:paraId="7DD08BBC" w14:textId="77777777" w:rsidR="001A65D1" w:rsidRDefault="001A65D1" w:rsidP="001A65D1">
            <w:pPr>
              <w:jc w:val="center"/>
              <w:rPr>
                <w:sz w:val="20"/>
                <w:szCs w:val="20"/>
              </w:rPr>
            </w:pPr>
          </w:p>
          <w:p w14:paraId="07A05A5B" w14:textId="77777777" w:rsidR="001A65D1" w:rsidRDefault="001A65D1" w:rsidP="001A65D1">
            <w:pPr>
              <w:jc w:val="center"/>
              <w:rPr>
                <w:sz w:val="20"/>
                <w:szCs w:val="20"/>
              </w:rPr>
            </w:pPr>
          </w:p>
          <w:p w14:paraId="60ACEE80" w14:textId="77777777" w:rsidR="001A65D1" w:rsidRDefault="001A65D1" w:rsidP="001A65D1">
            <w:pPr>
              <w:jc w:val="center"/>
              <w:rPr>
                <w:sz w:val="20"/>
                <w:szCs w:val="20"/>
              </w:rPr>
            </w:pPr>
          </w:p>
          <w:p w14:paraId="613AC9CB" w14:textId="77777777" w:rsidR="001A65D1" w:rsidRDefault="001A65D1" w:rsidP="001A65D1">
            <w:pPr>
              <w:jc w:val="center"/>
              <w:rPr>
                <w:sz w:val="20"/>
                <w:szCs w:val="20"/>
              </w:rPr>
            </w:pPr>
          </w:p>
          <w:p w14:paraId="1FD9124A" w14:textId="77777777" w:rsidR="001A65D1" w:rsidRDefault="001A65D1" w:rsidP="001A65D1">
            <w:pPr>
              <w:jc w:val="center"/>
              <w:rPr>
                <w:sz w:val="20"/>
                <w:szCs w:val="20"/>
              </w:rPr>
            </w:pPr>
          </w:p>
          <w:p w14:paraId="2DE6EE69" w14:textId="77777777" w:rsidR="001A65D1" w:rsidRDefault="001A65D1" w:rsidP="001A65D1">
            <w:pPr>
              <w:jc w:val="center"/>
              <w:rPr>
                <w:sz w:val="20"/>
                <w:szCs w:val="20"/>
              </w:rPr>
            </w:pPr>
          </w:p>
          <w:p w14:paraId="27CFB465" w14:textId="77777777" w:rsidR="00350C85" w:rsidRDefault="00350C85" w:rsidP="001A65D1">
            <w:pPr>
              <w:jc w:val="center"/>
              <w:rPr>
                <w:sz w:val="20"/>
                <w:szCs w:val="20"/>
              </w:rPr>
            </w:pPr>
          </w:p>
          <w:p w14:paraId="4D7A2B8E" w14:textId="77777777" w:rsidR="001A65D1" w:rsidRDefault="001A65D1" w:rsidP="001A65D1">
            <w:pPr>
              <w:jc w:val="center"/>
              <w:rPr>
                <w:sz w:val="20"/>
                <w:szCs w:val="20"/>
              </w:rPr>
            </w:pPr>
          </w:p>
          <w:p w14:paraId="59B72EED" w14:textId="77777777" w:rsidR="001A65D1" w:rsidRDefault="001A65D1" w:rsidP="001A65D1">
            <w:pPr>
              <w:jc w:val="center"/>
              <w:rPr>
                <w:sz w:val="20"/>
                <w:szCs w:val="20"/>
              </w:rPr>
            </w:pPr>
            <w:r>
              <w:rPr>
                <w:sz w:val="20"/>
                <w:szCs w:val="20"/>
              </w:rPr>
              <w:t>GP-N</w:t>
            </w:r>
          </w:p>
          <w:p w14:paraId="291D5294" w14:textId="77777777" w:rsidR="001A65D1" w:rsidRDefault="001A65D1" w:rsidP="001A65D1">
            <w:pPr>
              <w:jc w:val="center"/>
              <w:rPr>
                <w:sz w:val="20"/>
                <w:szCs w:val="20"/>
              </w:rPr>
            </w:pPr>
          </w:p>
          <w:p w14:paraId="411E8B08" w14:textId="77777777" w:rsidR="001A65D1" w:rsidRDefault="001A65D1" w:rsidP="001A65D1">
            <w:pPr>
              <w:jc w:val="center"/>
              <w:rPr>
                <w:sz w:val="20"/>
                <w:szCs w:val="20"/>
              </w:rPr>
            </w:pPr>
          </w:p>
          <w:p w14:paraId="651F2D28" w14:textId="77777777" w:rsidR="001A65D1" w:rsidRDefault="001A65D1" w:rsidP="001A65D1">
            <w:pPr>
              <w:jc w:val="center"/>
              <w:rPr>
                <w:sz w:val="20"/>
                <w:szCs w:val="20"/>
              </w:rPr>
            </w:pPr>
          </w:p>
          <w:p w14:paraId="3A9FB0B5" w14:textId="77777777" w:rsidR="001A65D1" w:rsidRDefault="001A65D1" w:rsidP="001A65D1">
            <w:pPr>
              <w:jc w:val="center"/>
              <w:rPr>
                <w:sz w:val="20"/>
                <w:szCs w:val="20"/>
              </w:rPr>
            </w:pPr>
          </w:p>
          <w:p w14:paraId="2599AAC1" w14:textId="77777777" w:rsidR="001A65D1" w:rsidRDefault="001A65D1" w:rsidP="001A65D1">
            <w:pPr>
              <w:jc w:val="center"/>
              <w:rPr>
                <w:sz w:val="20"/>
                <w:szCs w:val="20"/>
              </w:rPr>
            </w:pPr>
          </w:p>
          <w:p w14:paraId="7588E993" w14:textId="77777777" w:rsidR="001A65D1" w:rsidRDefault="001A65D1" w:rsidP="001A65D1">
            <w:pPr>
              <w:jc w:val="center"/>
              <w:rPr>
                <w:sz w:val="20"/>
                <w:szCs w:val="20"/>
              </w:rPr>
            </w:pPr>
          </w:p>
          <w:p w14:paraId="5DB084F3" w14:textId="77777777" w:rsidR="001A65D1" w:rsidRDefault="001A65D1" w:rsidP="001A65D1">
            <w:pPr>
              <w:jc w:val="center"/>
              <w:rPr>
                <w:sz w:val="20"/>
                <w:szCs w:val="20"/>
              </w:rPr>
            </w:pPr>
          </w:p>
          <w:p w14:paraId="2C81A163" w14:textId="77777777" w:rsidR="001A65D1" w:rsidRDefault="001A65D1" w:rsidP="001A65D1">
            <w:pPr>
              <w:jc w:val="center"/>
              <w:rPr>
                <w:sz w:val="20"/>
                <w:szCs w:val="20"/>
              </w:rPr>
            </w:pPr>
          </w:p>
          <w:p w14:paraId="519FB1A0" w14:textId="77777777" w:rsidR="001A65D1" w:rsidRDefault="001A65D1" w:rsidP="001A65D1">
            <w:pPr>
              <w:jc w:val="center"/>
              <w:rPr>
                <w:sz w:val="20"/>
                <w:szCs w:val="20"/>
              </w:rPr>
            </w:pPr>
          </w:p>
          <w:p w14:paraId="78E8216D" w14:textId="77777777" w:rsidR="001A65D1" w:rsidRDefault="001A65D1" w:rsidP="001A65D1">
            <w:pPr>
              <w:jc w:val="center"/>
              <w:rPr>
                <w:sz w:val="20"/>
                <w:szCs w:val="20"/>
              </w:rPr>
            </w:pPr>
          </w:p>
          <w:p w14:paraId="2546B34D" w14:textId="77777777" w:rsidR="001A65D1" w:rsidRDefault="001A65D1" w:rsidP="001A65D1">
            <w:pPr>
              <w:jc w:val="center"/>
              <w:rPr>
                <w:sz w:val="20"/>
                <w:szCs w:val="20"/>
              </w:rPr>
            </w:pPr>
            <w:r>
              <w:rPr>
                <w:sz w:val="20"/>
                <w:szCs w:val="20"/>
              </w:rPr>
              <w:t>GP-N</w:t>
            </w:r>
          </w:p>
          <w:p w14:paraId="100B3CCC" w14:textId="77777777" w:rsidR="001A65D1" w:rsidRDefault="001A65D1" w:rsidP="001A65D1">
            <w:pPr>
              <w:jc w:val="center"/>
              <w:rPr>
                <w:sz w:val="20"/>
                <w:szCs w:val="20"/>
              </w:rPr>
            </w:pPr>
          </w:p>
          <w:p w14:paraId="0EE9B126" w14:textId="77777777" w:rsidR="001A65D1" w:rsidRDefault="001A65D1" w:rsidP="001A65D1">
            <w:pPr>
              <w:jc w:val="center"/>
              <w:rPr>
                <w:sz w:val="20"/>
                <w:szCs w:val="20"/>
              </w:rPr>
            </w:pPr>
          </w:p>
          <w:p w14:paraId="79D03019" w14:textId="77777777" w:rsidR="001A65D1" w:rsidRDefault="001A65D1" w:rsidP="001A65D1">
            <w:pPr>
              <w:jc w:val="center"/>
              <w:rPr>
                <w:sz w:val="20"/>
                <w:szCs w:val="20"/>
              </w:rPr>
            </w:pPr>
          </w:p>
          <w:p w14:paraId="14169926" w14:textId="77777777" w:rsidR="001A65D1" w:rsidRDefault="001A65D1" w:rsidP="001A65D1">
            <w:pPr>
              <w:jc w:val="center"/>
              <w:rPr>
                <w:sz w:val="20"/>
                <w:szCs w:val="20"/>
              </w:rPr>
            </w:pPr>
          </w:p>
          <w:p w14:paraId="49B933D5" w14:textId="77777777" w:rsidR="001A65D1" w:rsidRDefault="001A65D1" w:rsidP="001A65D1">
            <w:pPr>
              <w:jc w:val="center"/>
              <w:rPr>
                <w:sz w:val="20"/>
                <w:szCs w:val="20"/>
              </w:rPr>
            </w:pPr>
          </w:p>
          <w:p w14:paraId="4BEE57C3" w14:textId="77777777" w:rsidR="001A65D1" w:rsidRDefault="001A65D1" w:rsidP="001A65D1">
            <w:pPr>
              <w:jc w:val="center"/>
              <w:rPr>
                <w:sz w:val="20"/>
                <w:szCs w:val="20"/>
              </w:rPr>
            </w:pPr>
          </w:p>
          <w:p w14:paraId="368411DB" w14:textId="77777777" w:rsidR="001A65D1" w:rsidRDefault="001A65D1" w:rsidP="001A65D1">
            <w:pPr>
              <w:jc w:val="center"/>
              <w:rPr>
                <w:sz w:val="20"/>
                <w:szCs w:val="20"/>
              </w:rPr>
            </w:pPr>
          </w:p>
          <w:p w14:paraId="3F50B2DB" w14:textId="77777777" w:rsidR="001A65D1" w:rsidRDefault="001A65D1" w:rsidP="001A65D1">
            <w:pPr>
              <w:jc w:val="center"/>
              <w:rPr>
                <w:sz w:val="20"/>
                <w:szCs w:val="20"/>
              </w:rPr>
            </w:pPr>
          </w:p>
          <w:p w14:paraId="5A67D563" w14:textId="77777777" w:rsidR="001A65D1" w:rsidRDefault="001A65D1" w:rsidP="001A65D1">
            <w:pPr>
              <w:jc w:val="center"/>
              <w:rPr>
                <w:sz w:val="20"/>
                <w:szCs w:val="20"/>
              </w:rPr>
            </w:pPr>
          </w:p>
          <w:p w14:paraId="2325F088" w14:textId="77777777" w:rsidR="001A65D1" w:rsidRDefault="001A65D1" w:rsidP="001A65D1">
            <w:pPr>
              <w:jc w:val="center"/>
              <w:rPr>
                <w:sz w:val="20"/>
                <w:szCs w:val="20"/>
              </w:rPr>
            </w:pPr>
          </w:p>
          <w:p w14:paraId="0AEABADA" w14:textId="77777777" w:rsidR="001A65D1" w:rsidRDefault="001A65D1" w:rsidP="001A65D1">
            <w:pPr>
              <w:jc w:val="center"/>
              <w:rPr>
                <w:sz w:val="20"/>
                <w:szCs w:val="20"/>
              </w:rPr>
            </w:pPr>
          </w:p>
          <w:p w14:paraId="5D83CD81" w14:textId="7846DE1D" w:rsidR="001A65D1" w:rsidRDefault="001A65D1" w:rsidP="001A65D1">
            <w:pPr>
              <w:jc w:val="center"/>
              <w:rPr>
                <w:sz w:val="20"/>
                <w:szCs w:val="20"/>
              </w:rPr>
            </w:pPr>
          </w:p>
          <w:p w14:paraId="51C3ED0E" w14:textId="77777777" w:rsidR="002A3B03" w:rsidRDefault="002A3B03" w:rsidP="001A65D1">
            <w:pPr>
              <w:jc w:val="center"/>
              <w:rPr>
                <w:sz w:val="20"/>
                <w:szCs w:val="20"/>
              </w:rPr>
            </w:pPr>
          </w:p>
          <w:p w14:paraId="6E6CA8ED" w14:textId="77777777" w:rsidR="001A65D1" w:rsidRDefault="001A65D1" w:rsidP="001A65D1">
            <w:pPr>
              <w:jc w:val="center"/>
              <w:rPr>
                <w:sz w:val="20"/>
                <w:szCs w:val="20"/>
              </w:rPr>
            </w:pPr>
          </w:p>
          <w:p w14:paraId="6FC57907" w14:textId="77777777" w:rsidR="001A65D1" w:rsidRDefault="001A65D1" w:rsidP="001A65D1">
            <w:pPr>
              <w:jc w:val="center"/>
              <w:rPr>
                <w:sz w:val="20"/>
                <w:szCs w:val="20"/>
              </w:rPr>
            </w:pPr>
          </w:p>
          <w:p w14:paraId="3A030888" w14:textId="77777777" w:rsidR="001A65D1" w:rsidRDefault="001A65D1" w:rsidP="001A65D1">
            <w:pPr>
              <w:jc w:val="center"/>
              <w:rPr>
                <w:sz w:val="20"/>
                <w:szCs w:val="20"/>
              </w:rPr>
            </w:pPr>
            <w:r>
              <w:rPr>
                <w:sz w:val="20"/>
                <w:szCs w:val="20"/>
              </w:rPr>
              <w:lastRenderedPageBreak/>
              <w:t>GP-N</w:t>
            </w:r>
          </w:p>
          <w:p w14:paraId="26B273DF" w14:textId="77777777" w:rsidR="001A65D1" w:rsidRDefault="001A65D1" w:rsidP="001A65D1">
            <w:pPr>
              <w:jc w:val="center"/>
              <w:rPr>
                <w:sz w:val="20"/>
                <w:szCs w:val="20"/>
              </w:rPr>
            </w:pPr>
          </w:p>
          <w:p w14:paraId="42D8ECC1" w14:textId="77777777" w:rsidR="001A65D1" w:rsidRDefault="001A65D1" w:rsidP="001A65D1">
            <w:pPr>
              <w:jc w:val="center"/>
              <w:rPr>
                <w:sz w:val="20"/>
                <w:szCs w:val="20"/>
              </w:rPr>
            </w:pPr>
          </w:p>
          <w:p w14:paraId="60D35A36" w14:textId="77777777" w:rsidR="001A65D1" w:rsidRDefault="001A65D1" w:rsidP="001A65D1">
            <w:pPr>
              <w:jc w:val="center"/>
              <w:rPr>
                <w:sz w:val="20"/>
                <w:szCs w:val="20"/>
              </w:rPr>
            </w:pPr>
          </w:p>
          <w:p w14:paraId="44CC3B31" w14:textId="77777777" w:rsidR="001A65D1" w:rsidRDefault="001A65D1" w:rsidP="001A65D1">
            <w:pPr>
              <w:jc w:val="center"/>
              <w:rPr>
                <w:sz w:val="20"/>
                <w:szCs w:val="20"/>
              </w:rPr>
            </w:pPr>
          </w:p>
          <w:p w14:paraId="4018175B" w14:textId="77777777" w:rsidR="001A65D1" w:rsidRDefault="001A65D1" w:rsidP="001A65D1">
            <w:pPr>
              <w:jc w:val="center"/>
              <w:rPr>
                <w:sz w:val="20"/>
                <w:szCs w:val="20"/>
              </w:rPr>
            </w:pPr>
          </w:p>
          <w:p w14:paraId="2743A26B" w14:textId="18AD5491" w:rsidR="001A65D1" w:rsidRDefault="001A65D1" w:rsidP="001A65D1">
            <w:pPr>
              <w:jc w:val="center"/>
              <w:rPr>
                <w:sz w:val="20"/>
                <w:szCs w:val="20"/>
              </w:rPr>
            </w:pPr>
          </w:p>
          <w:p w14:paraId="4C91EC62" w14:textId="77777777" w:rsidR="002A3B03" w:rsidRDefault="002A3B03" w:rsidP="001A65D1">
            <w:pPr>
              <w:jc w:val="center"/>
              <w:rPr>
                <w:sz w:val="20"/>
                <w:szCs w:val="20"/>
              </w:rPr>
            </w:pPr>
          </w:p>
          <w:p w14:paraId="5BEF85EE" w14:textId="77777777" w:rsidR="001A65D1" w:rsidRDefault="001A65D1" w:rsidP="001A65D1">
            <w:pPr>
              <w:jc w:val="center"/>
              <w:rPr>
                <w:sz w:val="20"/>
                <w:szCs w:val="20"/>
              </w:rPr>
            </w:pPr>
          </w:p>
          <w:p w14:paraId="189CC866" w14:textId="77777777" w:rsidR="001A65D1" w:rsidRDefault="001A65D1" w:rsidP="001A65D1">
            <w:pPr>
              <w:jc w:val="center"/>
              <w:rPr>
                <w:sz w:val="20"/>
                <w:szCs w:val="20"/>
              </w:rPr>
            </w:pPr>
            <w:r>
              <w:rPr>
                <w:sz w:val="20"/>
                <w:szCs w:val="20"/>
              </w:rPr>
              <w:t>GP-N</w:t>
            </w:r>
          </w:p>
          <w:p w14:paraId="6AECD39B" w14:textId="77777777" w:rsidR="001A65D1" w:rsidRDefault="001A65D1" w:rsidP="001A65D1">
            <w:pPr>
              <w:jc w:val="center"/>
              <w:rPr>
                <w:sz w:val="20"/>
                <w:szCs w:val="20"/>
              </w:rPr>
            </w:pPr>
          </w:p>
          <w:p w14:paraId="0C376309" w14:textId="77777777" w:rsidR="001A65D1" w:rsidRDefault="001A65D1" w:rsidP="001A65D1">
            <w:pPr>
              <w:jc w:val="center"/>
              <w:rPr>
                <w:sz w:val="20"/>
                <w:szCs w:val="20"/>
              </w:rPr>
            </w:pPr>
          </w:p>
          <w:p w14:paraId="5F3A9590" w14:textId="77777777" w:rsidR="001A65D1" w:rsidRDefault="001A65D1" w:rsidP="001A65D1">
            <w:pPr>
              <w:jc w:val="center"/>
              <w:rPr>
                <w:sz w:val="20"/>
                <w:szCs w:val="20"/>
              </w:rPr>
            </w:pPr>
          </w:p>
          <w:p w14:paraId="46835353" w14:textId="77777777" w:rsidR="001A65D1" w:rsidRDefault="001A65D1" w:rsidP="001A65D1">
            <w:pPr>
              <w:jc w:val="center"/>
              <w:rPr>
                <w:sz w:val="20"/>
                <w:szCs w:val="20"/>
              </w:rPr>
            </w:pPr>
          </w:p>
          <w:p w14:paraId="75841072" w14:textId="77777777" w:rsidR="001A65D1" w:rsidRDefault="001A65D1" w:rsidP="001A65D1">
            <w:pPr>
              <w:jc w:val="center"/>
              <w:rPr>
                <w:sz w:val="20"/>
                <w:szCs w:val="20"/>
              </w:rPr>
            </w:pPr>
          </w:p>
          <w:p w14:paraId="21A50514" w14:textId="77777777" w:rsidR="001A65D1" w:rsidRDefault="001A65D1" w:rsidP="001A65D1">
            <w:pPr>
              <w:jc w:val="center"/>
              <w:rPr>
                <w:sz w:val="20"/>
                <w:szCs w:val="20"/>
              </w:rPr>
            </w:pPr>
          </w:p>
          <w:p w14:paraId="4378C8EC" w14:textId="77777777" w:rsidR="001A65D1" w:rsidRDefault="001A65D1" w:rsidP="001A65D1">
            <w:pPr>
              <w:jc w:val="center"/>
              <w:rPr>
                <w:sz w:val="20"/>
                <w:szCs w:val="20"/>
              </w:rPr>
            </w:pPr>
          </w:p>
          <w:p w14:paraId="0053C754" w14:textId="77777777" w:rsidR="001A65D1" w:rsidRDefault="001A65D1" w:rsidP="001A65D1">
            <w:pPr>
              <w:jc w:val="center"/>
              <w:rPr>
                <w:sz w:val="20"/>
                <w:szCs w:val="20"/>
              </w:rPr>
            </w:pPr>
          </w:p>
          <w:p w14:paraId="4AD62FD5" w14:textId="77777777" w:rsidR="001A65D1" w:rsidRDefault="001A65D1" w:rsidP="001A65D1">
            <w:pPr>
              <w:jc w:val="center"/>
              <w:rPr>
                <w:sz w:val="20"/>
                <w:szCs w:val="20"/>
              </w:rPr>
            </w:pPr>
          </w:p>
          <w:p w14:paraId="136C0E68" w14:textId="77777777" w:rsidR="001A65D1" w:rsidRDefault="001A65D1" w:rsidP="001A65D1">
            <w:pPr>
              <w:jc w:val="center"/>
              <w:rPr>
                <w:sz w:val="20"/>
                <w:szCs w:val="20"/>
              </w:rPr>
            </w:pPr>
          </w:p>
          <w:p w14:paraId="21294416" w14:textId="77777777" w:rsidR="001A65D1" w:rsidRDefault="001A65D1" w:rsidP="001A65D1">
            <w:pPr>
              <w:jc w:val="center"/>
              <w:rPr>
                <w:sz w:val="20"/>
                <w:szCs w:val="20"/>
              </w:rPr>
            </w:pPr>
          </w:p>
          <w:p w14:paraId="119B7822" w14:textId="77777777" w:rsidR="001A65D1" w:rsidRDefault="001A65D1" w:rsidP="001A65D1">
            <w:pPr>
              <w:jc w:val="center"/>
              <w:rPr>
                <w:sz w:val="20"/>
                <w:szCs w:val="20"/>
              </w:rPr>
            </w:pPr>
          </w:p>
          <w:p w14:paraId="37A52B3B" w14:textId="48847296" w:rsidR="001A65D1" w:rsidRDefault="001A65D1" w:rsidP="001A65D1">
            <w:pPr>
              <w:jc w:val="center"/>
              <w:rPr>
                <w:sz w:val="20"/>
                <w:szCs w:val="20"/>
              </w:rPr>
            </w:pPr>
          </w:p>
          <w:p w14:paraId="1C2CD32A" w14:textId="77777777" w:rsidR="002A3B03" w:rsidRDefault="002A3B03" w:rsidP="001A65D1">
            <w:pPr>
              <w:jc w:val="center"/>
              <w:rPr>
                <w:sz w:val="20"/>
                <w:szCs w:val="20"/>
              </w:rPr>
            </w:pPr>
          </w:p>
          <w:p w14:paraId="605EC297" w14:textId="77777777" w:rsidR="001A65D1" w:rsidRDefault="001A65D1" w:rsidP="001A65D1">
            <w:pPr>
              <w:jc w:val="center"/>
              <w:rPr>
                <w:sz w:val="20"/>
                <w:szCs w:val="20"/>
              </w:rPr>
            </w:pPr>
          </w:p>
          <w:p w14:paraId="00ED2061" w14:textId="77777777" w:rsidR="001A65D1" w:rsidRDefault="001A65D1" w:rsidP="001A65D1">
            <w:pPr>
              <w:jc w:val="center"/>
              <w:rPr>
                <w:sz w:val="20"/>
                <w:szCs w:val="20"/>
              </w:rPr>
            </w:pPr>
            <w:r>
              <w:rPr>
                <w:sz w:val="20"/>
                <w:szCs w:val="20"/>
              </w:rPr>
              <w:t>GP-N</w:t>
            </w:r>
          </w:p>
          <w:p w14:paraId="286759CE" w14:textId="77777777" w:rsidR="001A65D1" w:rsidRDefault="001A65D1" w:rsidP="001A65D1">
            <w:pPr>
              <w:jc w:val="center"/>
              <w:rPr>
                <w:sz w:val="20"/>
                <w:szCs w:val="20"/>
              </w:rPr>
            </w:pPr>
          </w:p>
          <w:p w14:paraId="6017D6C9" w14:textId="77777777" w:rsidR="001A65D1" w:rsidRDefault="001A65D1" w:rsidP="001A65D1">
            <w:pPr>
              <w:jc w:val="center"/>
              <w:rPr>
                <w:sz w:val="20"/>
                <w:szCs w:val="20"/>
              </w:rPr>
            </w:pPr>
          </w:p>
          <w:p w14:paraId="14A025D5" w14:textId="77777777" w:rsidR="001A65D1" w:rsidRDefault="001A65D1" w:rsidP="001A65D1">
            <w:pPr>
              <w:jc w:val="center"/>
              <w:rPr>
                <w:sz w:val="20"/>
                <w:szCs w:val="20"/>
              </w:rPr>
            </w:pPr>
          </w:p>
          <w:p w14:paraId="254EEEEB" w14:textId="77777777" w:rsidR="001A65D1" w:rsidRDefault="001A65D1" w:rsidP="001A65D1">
            <w:pPr>
              <w:jc w:val="center"/>
              <w:rPr>
                <w:sz w:val="20"/>
                <w:szCs w:val="20"/>
              </w:rPr>
            </w:pPr>
          </w:p>
          <w:p w14:paraId="3CE8E085" w14:textId="77777777" w:rsidR="001A65D1" w:rsidRDefault="001A65D1" w:rsidP="001A65D1">
            <w:pPr>
              <w:jc w:val="center"/>
              <w:rPr>
                <w:sz w:val="20"/>
                <w:szCs w:val="20"/>
              </w:rPr>
            </w:pPr>
          </w:p>
          <w:p w14:paraId="7640B504" w14:textId="6AE2645C" w:rsidR="001A65D1" w:rsidRDefault="001A65D1" w:rsidP="001A65D1">
            <w:pPr>
              <w:jc w:val="center"/>
              <w:rPr>
                <w:sz w:val="20"/>
                <w:szCs w:val="20"/>
              </w:rPr>
            </w:pPr>
            <w:r>
              <w:rPr>
                <w:sz w:val="20"/>
                <w:szCs w:val="20"/>
              </w:rPr>
              <w:t>GP-N</w:t>
            </w:r>
          </w:p>
          <w:p w14:paraId="147C0C3A" w14:textId="77777777" w:rsidR="001A65D1" w:rsidRDefault="001A65D1" w:rsidP="001A65D1">
            <w:pPr>
              <w:jc w:val="center"/>
              <w:rPr>
                <w:sz w:val="20"/>
                <w:szCs w:val="20"/>
              </w:rPr>
            </w:pPr>
          </w:p>
          <w:p w14:paraId="3DD822D5" w14:textId="77777777" w:rsidR="001A65D1" w:rsidRDefault="001A65D1" w:rsidP="001A65D1">
            <w:pPr>
              <w:jc w:val="center"/>
              <w:rPr>
                <w:sz w:val="20"/>
                <w:szCs w:val="20"/>
              </w:rPr>
            </w:pPr>
          </w:p>
          <w:p w14:paraId="1D01BD6A" w14:textId="77777777" w:rsidR="001A65D1" w:rsidRDefault="001A65D1" w:rsidP="001A65D1">
            <w:pPr>
              <w:jc w:val="center"/>
              <w:rPr>
                <w:sz w:val="20"/>
                <w:szCs w:val="20"/>
              </w:rPr>
            </w:pPr>
          </w:p>
          <w:p w14:paraId="4847F0CD" w14:textId="77777777" w:rsidR="001A65D1" w:rsidRDefault="001A65D1" w:rsidP="001A65D1">
            <w:pPr>
              <w:jc w:val="center"/>
              <w:rPr>
                <w:sz w:val="20"/>
                <w:szCs w:val="20"/>
              </w:rPr>
            </w:pPr>
          </w:p>
          <w:p w14:paraId="5CDA1907" w14:textId="77777777" w:rsidR="001A65D1" w:rsidRDefault="001A65D1" w:rsidP="001A65D1">
            <w:pPr>
              <w:jc w:val="center"/>
              <w:rPr>
                <w:sz w:val="20"/>
                <w:szCs w:val="20"/>
              </w:rPr>
            </w:pPr>
          </w:p>
          <w:p w14:paraId="15010D9E" w14:textId="77777777" w:rsidR="001A65D1" w:rsidRDefault="001A65D1" w:rsidP="001A65D1">
            <w:pPr>
              <w:jc w:val="center"/>
              <w:rPr>
                <w:sz w:val="20"/>
                <w:szCs w:val="20"/>
              </w:rPr>
            </w:pPr>
          </w:p>
          <w:p w14:paraId="5636AADB" w14:textId="77777777" w:rsidR="001A65D1" w:rsidRDefault="001A65D1" w:rsidP="001A65D1">
            <w:pPr>
              <w:jc w:val="center"/>
              <w:rPr>
                <w:sz w:val="20"/>
                <w:szCs w:val="20"/>
              </w:rPr>
            </w:pPr>
          </w:p>
          <w:p w14:paraId="4C3894C8" w14:textId="77777777" w:rsidR="006E0F29" w:rsidRDefault="006E0F29" w:rsidP="001A65D1">
            <w:pPr>
              <w:jc w:val="center"/>
              <w:rPr>
                <w:sz w:val="20"/>
                <w:szCs w:val="20"/>
              </w:rPr>
            </w:pPr>
          </w:p>
          <w:p w14:paraId="5F6D6D97" w14:textId="77777777" w:rsidR="006E0F29" w:rsidRDefault="006E0F29" w:rsidP="001A65D1">
            <w:pPr>
              <w:jc w:val="center"/>
              <w:rPr>
                <w:sz w:val="20"/>
                <w:szCs w:val="20"/>
              </w:rPr>
            </w:pPr>
          </w:p>
          <w:p w14:paraId="476D2419" w14:textId="77777777" w:rsidR="006E0F29" w:rsidRDefault="006E0F29" w:rsidP="001A65D1">
            <w:pPr>
              <w:jc w:val="center"/>
              <w:rPr>
                <w:sz w:val="20"/>
                <w:szCs w:val="20"/>
              </w:rPr>
            </w:pPr>
          </w:p>
          <w:p w14:paraId="24B0B1A9" w14:textId="77777777" w:rsidR="001A65D1" w:rsidRDefault="001A65D1" w:rsidP="001A65D1">
            <w:pPr>
              <w:jc w:val="center"/>
              <w:rPr>
                <w:sz w:val="20"/>
                <w:szCs w:val="20"/>
              </w:rPr>
            </w:pPr>
          </w:p>
          <w:p w14:paraId="6ED711D6" w14:textId="77777777" w:rsidR="001A65D1" w:rsidRDefault="001A65D1" w:rsidP="001A65D1">
            <w:pPr>
              <w:jc w:val="center"/>
              <w:rPr>
                <w:sz w:val="20"/>
                <w:szCs w:val="20"/>
              </w:rPr>
            </w:pPr>
          </w:p>
          <w:p w14:paraId="23B15304" w14:textId="77777777" w:rsidR="001A65D1" w:rsidRDefault="001A65D1" w:rsidP="001A65D1">
            <w:pPr>
              <w:jc w:val="center"/>
              <w:rPr>
                <w:sz w:val="20"/>
                <w:szCs w:val="20"/>
              </w:rPr>
            </w:pPr>
          </w:p>
          <w:p w14:paraId="361E9ED3" w14:textId="77777777" w:rsidR="00865902" w:rsidRDefault="00865902" w:rsidP="001A65D1">
            <w:pPr>
              <w:jc w:val="center"/>
              <w:rPr>
                <w:sz w:val="20"/>
                <w:szCs w:val="20"/>
              </w:rPr>
            </w:pPr>
          </w:p>
          <w:p w14:paraId="0DADA61F" w14:textId="77777777" w:rsidR="00865902" w:rsidRDefault="00865902" w:rsidP="001A65D1">
            <w:pPr>
              <w:jc w:val="center"/>
              <w:rPr>
                <w:sz w:val="20"/>
                <w:szCs w:val="20"/>
              </w:rPr>
            </w:pPr>
          </w:p>
          <w:p w14:paraId="51625030" w14:textId="77777777" w:rsidR="00865902" w:rsidRDefault="00865902" w:rsidP="001A65D1">
            <w:pPr>
              <w:jc w:val="center"/>
              <w:rPr>
                <w:sz w:val="20"/>
                <w:szCs w:val="20"/>
              </w:rPr>
            </w:pPr>
          </w:p>
          <w:p w14:paraId="19DFDAD3" w14:textId="77777777" w:rsidR="00865902" w:rsidRDefault="00865902" w:rsidP="001A65D1">
            <w:pPr>
              <w:jc w:val="center"/>
              <w:rPr>
                <w:sz w:val="20"/>
                <w:szCs w:val="20"/>
              </w:rPr>
            </w:pPr>
          </w:p>
          <w:p w14:paraId="35DC3F49" w14:textId="77777777" w:rsidR="00C722A6" w:rsidRDefault="00C722A6" w:rsidP="001A65D1">
            <w:pPr>
              <w:jc w:val="center"/>
              <w:rPr>
                <w:sz w:val="20"/>
                <w:szCs w:val="20"/>
              </w:rPr>
            </w:pPr>
          </w:p>
          <w:p w14:paraId="614AE729" w14:textId="77777777" w:rsidR="00C722A6" w:rsidRDefault="00C722A6" w:rsidP="001A65D1">
            <w:pPr>
              <w:jc w:val="center"/>
              <w:rPr>
                <w:sz w:val="20"/>
                <w:szCs w:val="20"/>
              </w:rPr>
            </w:pPr>
          </w:p>
          <w:p w14:paraId="46A5D96F" w14:textId="77777777" w:rsidR="001A65D1" w:rsidRDefault="001A65D1" w:rsidP="001A65D1">
            <w:pPr>
              <w:jc w:val="center"/>
              <w:rPr>
                <w:sz w:val="20"/>
                <w:szCs w:val="20"/>
              </w:rPr>
            </w:pPr>
          </w:p>
          <w:p w14:paraId="2538EE75" w14:textId="77777777" w:rsidR="001A65D1" w:rsidRDefault="001A65D1" w:rsidP="001A65D1">
            <w:pPr>
              <w:jc w:val="center"/>
              <w:rPr>
                <w:sz w:val="20"/>
                <w:szCs w:val="20"/>
              </w:rPr>
            </w:pPr>
          </w:p>
          <w:p w14:paraId="49A5AA53" w14:textId="06F0076B" w:rsidR="001A65D1" w:rsidRDefault="001A65D1" w:rsidP="001A65D1">
            <w:pPr>
              <w:jc w:val="center"/>
              <w:rPr>
                <w:sz w:val="20"/>
                <w:szCs w:val="20"/>
              </w:rPr>
            </w:pPr>
            <w:r>
              <w:rPr>
                <w:sz w:val="20"/>
                <w:szCs w:val="20"/>
              </w:rPr>
              <w:t>GP-N</w:t>
            </w:r>
          </w:p>
          <w:p w14:paraId="17CB41C0" w14:textId="77777777" w:rsidR="001A65D1" w:rsidRDefault="001A65D1" w:rsidP="001A65D1">
            <w:pPr>
              <w:jc w:val="center"/>
              <w:rPr>
                <w:sz w:val="20"/>
                <w:szCs w:val="20"/>
              </w:rPr>
            </w:pPr>
          </w:p>
          <w:p w14:paraId="5F087139" w14:textId="77777777" w:rsidR="001A65D1" w:rsidRDefault="001A65D1" w:rsidP="001A65D1">
            <w:pPr>
              <w:jc w:val="center"/>
              <w:rPr>
                <w:sz w:val="20"/>
                <w:szCs w:val="20"/>
              </w:rPr>
            </w:pPr>
          </w:p>
          <w:p w14:paraId="476252CE" w14:textId="77777777" w:rsidR="001A65D1" w:rsidRDefault="001A65D1" w:rsidP="001A65D1">
            <w:pPr>
              <w:jc w:val="center"/>
              <w:rPr>
                <w:sz w:val="20"/>
                <w:szCs w:val="20"/>
              </w:rPr>
            </w:pPr>
          </w:p>
          <w:p w14:paraId="4A651DE1" w14:textId="4A8ED1E4" w:rsidR="001A65D1" w:rsidRDefault="001A65D1" w:rsidP="001A65D1">
            <w:pPr>
              <w:jc w:val="center"/>
              <w:rPr>
                <w:sz w:val="20"/>
                <w:szCs w:val="20"/>
              </w:rPr>
            </w:pPr>
            <w:r>
              <w:rPr>
                <w:sz w:val="20"/>
                <w:szCs w:val="20"/>
              </w:rPr>
              <w:t>GP-N</w:t>
            </w:r>
          </w:p>
          <w:p w14:paraId="60A66EC1" w14:textId="77777777" w:rsidR="001A65D1" w:rsidRDefault="001A65D1" w:rsidP="001A65D1">
            <w:pPr>
              <w:jc w:val="center"/>
              <w:rPr>
                <w:sz w:val="20"/>
                <w:szCs w:val="20"/>
              </w:rPr>
            </w:pPr>
          </w:p>
          <w:p w14:paraId="04556516" w14:textId="77777777" w:rsidR="001A65D1" w:rsidRDefault="001A65D1" w:rsidP="001A65D1">
            <w:pPr>
              <w:jc w:val="center"/>
              <w:rPr>
                <w:sz w:val="20"/>
                <w:szCs w:val="20"/>
              </w:rPr>
            </w:pPr>
          </w:p>
          <w:p w14:paraId="1ED5ACB7" w14:textId="77777777" w:rsidR="001A65D1" w:rsidRDefault="001A65D1" w:rsidP="001A65D1">
            <w:pPr>
              <w:jc w:val="center"/>
              <w:rPr>
                <w:sz w:val="20"/>
                <w:szCs w:val="20"/>
              </w:rPr>
            </w:pPr>
          </w:p>
          <w:p w14:paraId="387D87E6" w14:textId="77777777" w:rsidR="001A65D1" w:rsidRDefault="001A65D1" w:rsidP="001A65D1">
            <w:pPr>
              <w:jc w:val="center"/>
              <w:rPr>
                <w:sz w:val="20"/>
                <w:szCs w:val="20"/>
              </w:rPr>
            </w:pPr>
          </w:p>
          <w:p w14:paraId="40DFE820" w14:textId="77777777" w:rsidR="001A65D1" w:rsidRDefault="001A65D1" w:rsidP="001A65D1">
            <w:pPr>
              <w:jc w:val="center"/>
              <w:rPr>
                <w:sz w:val="20"/>
                <w:szCs w:val="20"/>
              </w:rPr>
            </w:pPr>
          </w:p>
          <w:p w14:paraId="61D92568" w14:textId="77777777" w:rsidR="001A65D1" w:rsidRDefault="001A65D1" w:rsidP="001A65D1">
            <w:pPr>
              <w:jc w:val="center"/>
              <w:rPr>
                <w:sz w:val="20"/>
                <w:szCs w:val="20"/>
              </w:rPr>
            </w:pPr>
          </w:p>
          <w:p w14:paraId="6C90FC1F" w14:textId="1607E75C" w:rsidR="001A65D1" w:rsidRDefault="001A65D1" w:rsidP="001A65D1">
            <w:pPr>
              <w:jc w:val="center"/>
              <w:rPr>
                <w:sz w:val="20"/>
                <w:szCs w:val="20"/>
              </w:rPr>
            </w:pPr>
            <w:r>
              <w:rPr>
                <w:sz w:val="20"/>
                <w:szCs w:val="20"/>
              </w:rPr>
              <w:t>GP-N</w:t>
            </w:r>
          </w:p>
          <w:p w14:paraId="610C0526" w14:textId="77777777" w:rsidR="001A65D1" w:rsidRDefault="001A65D1" w:rsidP="001A65D1">
            <w:pPr>
              <w:jc w:val="center"/>
              <w:rPr>
                <w:sz w:val="20"/>
                <w:szCs w:val="20"/>
              </w:rPr>
            </w:pPr>
          </w:p>
          <w:p w14:paraId="03BDFCE7" w14:textId="77777777" w:rsidR="001A65D1" w:rsidRDefault="001A65D1" w:rsidP="001A65D1">
            <w:pPr>
              <w:jc w:val="center"/>
              <w:rPr>
                <w:sz w:val="20"/>
                <w:szCs w:val="20"/>
              </w:rPr>
            </w:pPr>
          </w:p>
          <w:p w14:paraId="39CB2EE1" w14:textId="77777777" w:rsidR="001A65D1" w:rsidRDefault="001A65D1" w:rsidP="001A65D1">
            <w:pPr>
              <w:jc w:val="center"/>
              <w:rPr>
                <w:sz w:val="20"/>
                <w:szCs w:val="20"/>
              </w:rPr>
            </w:pPr>
          </w:p>
          <w:p w14:paraId="17D18D49" w14:textId="77777777" w:rsidR="001A65D1" w:rsidRDefault="001A65D1" w:rsidP="001A65D1">
            <w:pPr>
              <w:jc w:val="center"/>
              <w:rPr>
                <w:sz w:val="20"/>
                <w:szCs w:val="20"/>
              </w:rPr>
            </w:pPr>
          </w:p>
          <w:p w14:paraId="12A15D08" w14:textId="77777777" w:rsidR="001A65D1" w:rsidRDefault="001A65D1" w:rsidP="001A65D1">
            <w:pPr>
              <w:jc w:val="center"/>
              <w:rPr>
                <w:sz w:val="20"/>
                <w:szCs w:val="20"/>
              </w:rPr>
            </w:pPr>
          </w:p>
          <w:p w14:paraId="28672915" w14:textId="77777777" w:rsidR="001A65D1" w:rsidRDefault="001A65D1" w:rsidP="001A65D1">
            <w:pPr>
              <w:jc w:val="center"/>
              <w:rPr>
                <w:sz w:val="20"/>
                <w:szCs w:val="20"/>
              </w:rPr>
            </w:pPr>
          </w:p>
          <w:p w14:paraId="43EDDC3D" w14:textId="77777777" w:rsidR="001A65D1" w:rsidRDefault="001A65D1" w:rsidP="001A65D1">
            <w:pPr>
              <w:jc w:val="center"/>
              <w:rPr>
                <w:sz w:val="20"/>
                <w:szCs w:val="20"/>
              </w:rPr>
            </w:pPr>
          </w:p>
          <w:p w14:paraId="4AC3957B" w14:textId="77777777" w:rsidR="001A65D1" w:rsidRDefault="001A65D1" w:rsidP="001A65D1">
            <w:pPr>
              <w:jc w:val="center"/>
              <w:rPr>
                <w:sz w:val="20"/>
                <w:szCs w:val="20"/>
              </w:rPr>
            </w:pPr>
          </w:p>
          <w:p w14:paraId="60936AC2" w14:textId="77777777" w:rsidR="001A65D1" w:rsidRDefault="001A65D1" w:rsidP="001A65D1">
            <w:pPr>
              <w:jc w:val="center"/>
              <w:rPr>
                <w:sz w:val="20"/>
                <w:szCs w:val="20"/>
              </w:rPr>
            </w:pPr>
          </w:p>
          <w:p w14:paraId="76A2EE50" w14:textId="77777777" w:rsidR="001A65D1" w:rsidRDefault="001A65D1" w:rsidP="001A65D1">
            <w:pPr>
              <w:jc w:val="center"/>
              <w:rPr>
                <w:sz w:val="20"/>
                <w:szCs w:val="20"/>
              </w:rPr>
            </w:pPr>
          </w:p>
          <w:p w14:paraId="277BEA8F" w14:textId="77777777" w:rsidR="001A65D1" w:rsidRDefault="001A65D1" w:rsidP="001A65D1">
            <w:pPr>
              <w:jc w:val="center"/>
              <w:rPr>
                <w:sz w:val="20"/>
                <w:szCs w:val="20"/>
              </w:rPr>
            </w:pPr>
          </w:p>
          <w:p w14:paraId="1D4FD1EA" w14:textId="77777777" w:rsidR="001A65D1" w:rsidRDefault="001A65D1" w:rsidP="001A65D1">
            <w:pPr>
              <w:jc w:val="center"/>
              <w:rPr>
                <w:sz w:val="20"/>
                <w:szCs w:val="20"/>
              </w:rPr>
            </w:pPr>
          </w:p>
          <w:p w14:paraId="735B8A46" w14:textId="77777777" w:rsidR="001A65D1" w:rsidRDefault="001A65D1" w:rsidP="001A65D1">
            <w:pPr>
              <w:jc w:val="center"/>
              <w:rPr>
                <w:sz w:val="20"/>
                <w:szCs w:val="20"/>
              </w:rPr>
            </w:pPr>
          </w:p>
          <w:p w14:paraId="0DD471FA" w14:textId="4C656D3C" w:rsidR="001A65D1" w:rsidRDefault="001A65D1" w:rsidP="001A65D1">
            <w:pPr>
              <w:jc w:val="center"/>
              <w:rPr>
                <w:sz w:val="20"/>
                <w:szCs w:val="20"/>
              </w:rPr>
            </w:pPr>
            <w:r>
              <w:rPr>
                <w:sz w:val="20"/>
                <w:szCs w:val="20"/>
              </w:rPr>
              <w:t>GP-N</w:t>
            </w:r>
          </w:p>
          <w:p w14:paraId="634D2A07" w14:textId="77777777" w:rsidR="001A65D1" w:rsidRDefault="001A65D1" w:rsidP="001A65D1">
            <w:pPr>
              <w:jc w:val="center"/>
              <w:rPr>
                <w:sz w:val="20"/>
                <w:szCs w:val="20"/>
              </w:rPr>
            </w:pPr>
          </w:p>
          <w:p w14:paraId="47091092" w14:textId="77777777" w:rsidR="001A65D1" w:rsidRDefault="001A65D1" w:rsidP="001A65D1">
            <w:pPr>
              <w:jc w:val="center"/>
              <w:rPr>
                <w:sz w:val="20"/>
                <w:szCs w:val="20"/>
              </w:rPr>
            </w:pPr>
          </w:p>
          <w:p w14:paraId="080A6C3F" w14:textId="77777777" w:rsidR="001A65D1" w:rsidRDefault="001A65D1" w:rsidP="001A65D1">
            <w:pPr>
              <w:jc w:val="center"/>
              <w:rPr>
                <w:sz w:val="20"/>
                <w:szCs w:val="20"/>
              </w:rPr>
            </w:pPr>
          </w:p>
          <w:p w14:paraId="51FB3ADC" w14:textId="77777777" w:rsidR="001A65D1" w:rsidRDefault="001A65D1" w:rsidP="001A65D1">
            <w:pPr>
              <w:jc w:val="center"/>
              <w:rPr>
                <w:sz w:val="20"/>
                <w:szCs w:val="20"/>
              </w:rPr>
            </w:pPr>
          </w:p>
          <w:p w14:paraId="68D5BFC1" w14:textId="77777777" w:rsidR="001A65D1" w:rsidRDefault="001A65D1" w:rsidP="001A65D1">
            <w:pPr>
              <w:jc w:val="center"/>
              <w:rPr>
                <w:sz w:val="20"/>
                <w:szCs w:val="20"/>
              </w:rPr>
            </w:pPr>
          </w:p>
          <w:p w14:paraId="50E9CB54" w14:textId="77777777" w:rsidR="001A65D1" w:rsidRDefault="001A65D1" w:rsidP="001A65D1">
            <w:pPr>
              <w:jc w:val="center"/>
              <w:rPr>
                <w:sz w:val="20"/>
                <w:szCs w:val="20"/>
              </w:rPr>
            </w:pPr>
          </w:p>
          <w:p w14:paraId="554A1AFC" w14:textId="77777777" w:rsidR="001A65D1" w:rsidRDefault="001A65D1" w:rsidP="001A65D1">
            <w:pPr>
              <w:jc w:val="center"/>
              <w:rPr>
                <w:sz w:val="20"/>
                <w:szCs w:val="20"/>
              </w:rPr>
            </w:pPr>
          </w:p>
          <w:p w14:paraId="1124A68A" w14:textId="59B2DC43" w:rsidR="001A65D1" w:rsidRDefault="001A65D1" w:rsidP="001A65D1">
            <w:pPr>
              <w:jc w:val="center"/>
              <w:rPr>
                <w:sz w:val="20"/>
                <w:szCs w:val="20"/>
              </w:rPr>
            </w:pPr>
            <w:r>
              <w:rPr>
                <w:sz w:val="20"/>
                <w:szCs w:val="20"/>
              </w:rPr>
              <w:t>GP-N</w:t>
            </w:r>
          </w:p>
          <w:p w14:paraId="7A10EF9A" w14:textId="77777777" w:rsidR="001A65D1" w:rsidRDefault="001A65D1" w:rsidP="001A65D1">
            <w:pPr>
              <w:jc w:val="center"/>
              <w:rPr>
                <w:sz w:val="20"/>
                <w:szCs w:val="20"/>
              </w:rPr>
            </w:pPr>
          </w:p>
          <w:p w14:paraId="794F20DC" w14:textId="77777777" w:rsidR="001A65D1" w:rsidRDefault="001A65D1" w:rsidP="001A65D1">
            <w:pPr>
              <w:jc w:val="center"/>
              <w:rPr>
                <w:sz w:val="20"/>
                <w:szCs w:val="20"/>
              </w:rPr>
            </w:pPr>
          </w:p>
          <w:p w14:paraId="5474F67A" w14:textId="77777777" w:rsidR="001A65D1" w:rsidRDefault="001A65D1" w:rsidP="001A65D1">
            <w:pPr>
              <w:jc w:val="center"/>
              <w:rPr>
                <w:sz w:val="20"/>
                <w:szCs w:val="20"/>
              </w:rPr>
            </w:pPr>
          </w:p>
          <w:p w14:paraId="4BBE4A14" w14:textId="77777777" w:rsidR="001A65D1" w:rsidRDefault="001A65D1" w:rsidP="00350C85">
            <w:pPr>
              <w:rPr>
                <w:sz w:val="20"/>
                <w:szCs w:val="20"/>
              </w:rPr>
            </w:pPr>
          </w:p>
          <w:p w14:paraId="75468A26" w14:textId="72FE1F34" w:rsidR="001A65D1" w:rsidRDefault="001A65D1" w:rsidP="001A65D1">
            <w:pPr>
              <w:jc w:val="center"/>
              <w:rPr>
                <w:sz w:val="20"/>
                <w:szCs w:val="20"/>
              </w:rPr>
            </w:pPr>
            <w:r>
              <w:rPr>
                <w:sz w:val="20"/>
                <w:szCs w:val="20"/>
              </w:rPr>
              <w:t>GP-N</w:t>
            </w:r>
          </w:p>
          <w:p w14:paraId="0F96BB8E" w14:textId="77777777" w:rsidR="001A65D1" w:rsidRDefault="001A65D1" w:rsidP="001A65D1">
            <w:pPr>
              <w:jc w:val="center"/>
              <w:rPr>
                <w:sz w:val="20"/>
                <w:szCs w:val="20"/>
              </w:rPr>
            </w:pPr>
          </w:p>
          <w:p w14:paraId="0C9293AB" w14:textId="77777777" w:rsidR="001A65D1" w:rsidRDefault="001A65D1" w:rsidP="001A65D1">
            <w:pPr>
              <w:jc w:val="center"/>
              <w:rPr>
                <w:sz w:val="20"/>
                <w:szCs w:val="20"/>
              </w:rPr>
            </w:pPr>
          </w:p>
          <w:p w14:paraId="6BE16709" w14:textId="77777777" w:rsidR="001A65D1" w:rsidRDefault="001A65D1" w:rsidP="001A65D1">
            <w:pPr>
              <w:jc w:val="center"/>
              <w:rPr>
                <w:sz w:val="20"/>
                <w:szCs w:val="20"/>
              </w:rPr>
            </w:pPr>
          </w:p>
          <w:p w14:paraId="03B6088E" w14:textId="77777777" w:rsidR="001A65D1" w:rsidRDefault="001A65D1" w:rsidP="001A65D1">
            <w:pPr>
              <w:jc w:val="center"/>
              <w:rPr>
                <w:sz w:val="20"/>
                <w:szCs w:val="20"/>
              </w:rPr>
            </w:pPr>
          </w:p>
          <w:p w14:paraId="4A1B705A" w14:textId="77777777" w:rsidR="001A65D1" w:rsidRDefault="001A65D1" w:rsidP="001A65D1">
            <w:pPr>
              <w:jc w:val="center"/>
              <w:rPr>
                <w:sz w:val="20"/>
                <w:szCs w:val="20"/>
              </w:rPr>
            </w:pPr>
          </w:p>
          <w:p w14:paraId="5D780A07" w14:textId="77777777" w:rsidR="001A65D1" w:rsidRDefault="001A65D1" w:rsidP="001A65D1">
            <w:pPr>
              <w:jc w:val="center"/>
              <w:rPr>
                <w:sz w:val="20"/>
                <w:szCs w:val="20"/>
              </w:rPr>
            </w:pPr>
          </w:p>
          <w:p w14:paraId="7D5FA2FB" w14:textId="77777777" w:rsidR="001A65D1" w:rsidRDefault="001A65D1" w:rsidP="001A65D1">
            <w:pPr>
              <w:jc w:val="center"/>
              <w:rPr>
                <w:sz w:val="20"/>
                <w:szCs w:val="20"/>
              </w:rPr>
            </w:pPr>
          </w:p>
          <w:p w14:paraId="6A62ACC7" w14:textId="77777777" w:rsidR="001A65D1" w:rsidRDefault="001A65D1" w:rsidP="001A65D1">
            <w:pPr>
              <w:jc w:val="center"/>
              <w:rPr>
                <w:sz w:val="20"/>
                <w:szCs w:val="20"/>
              </w:rPr>
            </w:pPr>
          </w:p>
          <w:p w14:paraId="085ADACE" w14:textId="77777777" w:rsidR="001A65D1" w:rsidRDefault="001A65D1" w:rsidP="001A65D1">
            <w:pPr>
              <w:jc w:val="center"/>
              <w:rPr>
                <w:sz w:val="20"/>
                <w:szCs w:val="20"/>
              </w:rPr>
            </w:pPr>
          </w:p>
          <w:p w14:paraId="3A8F5AD9" w14:textId="77777777" w:rsidR="001A65D1" w:rsidRDefault="001A65D1" w:rsidP="001A65D1">
            <w:pPr>
              <w:jc w:val="center"/>
              <w:rPr>
                <w:sz w:val="20"/>
                <w:szCs w:val="20"/>
              </w:rPr>
            </w:pPr>
          </w:p>
          <w:p w14:paraId="2956AD88" w14:textId="77777777" w:rsidR="001A65D1" w:rsidRDefault="001A65D1" w:rsidP="001A65D1">
            <w:pPr>
              <w:jc w:val="center"/>
              <w:rPr>
                <w:sz w:val="20"/>
                <w:szCs w:val="20"/>
              </w:rPr>
            </w:pPr>
          </w:p>
          <w:p w14:paraId="050830F0" w14:textId="31B3EB36" w:rsidR="001A65D1" w:rsidRPr="001A65D1" w:rsidRDefault="001A65D1" w:rsidP="001A65D1">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264A12F3" w14:textId="77777777" w:rsidR="00C722ED" w:rsidRPr="00272022" w:rsidRDefault="00C722ED" w:rsidP="00C722ED">
            <w:pPr>
              <w:pStyle w:val="Nadpis1"/>
              <w:rPr>
                <w:b w:val="0"/>
                <w:bCs w:val="0"/>
                <w:sz w:val="20"/>
                <w:szCs w:val="20"/>
              </w:rPr>
            </w:pPr>
          </w:p>
        </w:tc>
      </w:tr>
      <w:tr w:rsidR="00C722ED" w:rsidRPr="00272022" w14:paraId="4B51DC60" w14:textId="77777777" w:rsidTr="00CA6668">
        <w:tc>
          <w:tcPr>
            <w:tcW w:w="425" w:type="dxa"/>
            <w:tcBorders>
              <w:top w:val="single" w:sz="4" w:space="0" w:color="auto"/>
              <w:left w:val="single" w:sz="12" w:space="0" w:color="auto"/>
              <w:bottom w:val="single" w:sz="4" w:space="0" w:color="auto"/>
              <w:right w:val="single" w:sz="4" w:space="0" w:color="auto"/>
            </w:tcBorders>
          </w:tcPr>
          <w:p w14:paraId="5ABEF832" w14:textId="65BF850F" w:rsidR="00C722ED" w:rsidRPr="00272022" w:rsidRDefault="00C722ED" w:rsidP="00C722ED">
            <w:pPr>
              <w:rPr>
                <w:sz w:val="20"/>
                <w:szCs w:val="20"/>
              </w:rPr>
            </w:pPr>
            <w:r w:rsidRPr="00272022">
              <w:rPr>
                <w:sz w:val="20"/>
                <w:szCs w:val="20"/>
              </w:rPr>
              <w:lastRenderedPageBreak/>
              <w:t>67.</w:t>
            </w:r>
          </w:p>
        </w:tc>
        <w:tc>
          <w:tcPr>
            <w:tcW w:w="6096" w:type="dxa"/>
            <w:tcBorders>
              <w:top w:val="single" w:sz="4" w:space="0" w:color="auto"/>
              <w:left w:val="single" w:sz="4" w:space="0" w:color="auto"/>
              <w:bottom w:val="single" w:sz="4" w:space="0" w:color="auto"/>
              <w:right w:val="single" w:sz="4" w:space="0" w:color="auto"/>
            </w:tcBorders>
          </w:tcPr>
          <w:p w14:paraId="087718E9" w14:textId="77777777" w:rsidR="00C722ED" w:rsidRPr="00272022" w:rsidRDefault="00C722ED" w:rsidP="00C722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152b sa mení takto: </w:t>
            </w:r>
          </w:p>
          <w:p w14:paraId="56418CA3" w14:textId="77777777" w:rsidR="00C722ED" w:rsidRDefault="00C722ED" w:rsidP="00C722ED">
            <w:pPr>
              <w:adjustRightInd w:val="0"/>
              <w:jc w:val="both"/>
              <w:rPr>
                <w:rFonts w:ascii="Arial Narrow" w:hAnsi="Arial Narrow"/>
                <w:color w:val="000000"/>
                <w:sz w:val="20"/>
                <w:szCs w:val="20"/>
              </w:rPr>
            </w:pPr>
          </w:p>
          <w:p w14:paraId="0972D943" w14:textId="612B53FA" w:rsidR="00C722ED" w:rsidRPr="00272022" w:rsidRDefault="00C722ED" w:rsidP="00C722ED">
            <w:pPr>
              <w:adjustRightInd w:val="0"/>
              <w:jc w:val="both"/>
              <w:rPr>
                <w:rFonts w:ascii="Arial Narrow" w:hAnsi="Arial Narrow"/>
                <w:color w:val="000000"/>
                <w:sz w:val="20"/>
                <w:szCs w:val="20"/>
              </w:rPr>
            </w:pPr>
            <w:r w:rsidRPr="00272022">
              <w:rPr>
                <w:rFonts w:ascii="Arial Narrow" w:hAnsi="Arial Narrow"/>
                <w:color w:val="000000"/>
                <w:sz w:val="20"/>
                <w:szCs w:val="20"/>
              </w:rPr>
              <w:t>a) Odsek 4 sa nahrádza takto:</w:t>
            </w:r>
          </w:p>
          <w:p w14:paraId="15AE16F4" w14:textId="77777777" w:rsidR="00C722ED" w:rsidRDefault="00C722ED" w:rsidP="00C722ED">
            <w:pPr>
              <w:jc w:val="both"/>
              <w:rPr>
                <w:rFonts w:ascii="Arial Narrow" w:hAnsi="Arial Narrow"/>
                <w:sz w:val="20"/>
                <w:szCs w:val="20"/>
              </w:rPr>
            </w:pPr>
          </w:p>
          <w:p w14:paraId="6B93A3F6" w14:textId="52B352AD" w:rsidR="00C722ED" w:rsidRPr="00272022" w:rsidRDefault="00C722ED" w:rsidP="00C722ED">
            <w:pPr>
              <w:jc w:val="both"/>
              <w:rPr>
                <w:rFonts w:ascii="Arial Narrow" w:hAnsi="Arial Narrow"/>
                <w:sz w:val="20"/>
                <w:szCs w:val="20"/>
              </w:rPr>
            </w:pPr>
            <w:r w:rsidRPr="00272022">
              <w:rPr>
                <w:rFonts w:ascii="Arial Narrow" w:hAnsi="Arial Narrow"/>
                <w:sz w:val="20"/>
                <w:szCs w:val="20"/>
              </w:rPr>
              <w:t>„4</w:t>
            </w:r>
            <w:r w:rsidRPr="002D0A4E">
              <w:rPr>
                <w:rFonts w:ascii="Arial Narrow" w:hAnsi="Arial Narrow"/>
                <w:sz w:val="20"/>
                <w:szCs w:val="20"/>
              </w:rPr>
              <w:t>. Bez toho, aby bol dotknutý článok 35 nariadenia (EÚ) č. 1094/2010,</w:t>
            </w:r>
            <w:r w:rsidRPr="00272022">
              <w:rPr>
                <w:rFonts w:ascii="Arial Narrow" w:hAnsi="Arial Narrow"/>
                <w:sz w:val="20"/>
                <w:szCs w:val="20"/>
              </w:rPr>
              <w:t xml:space="preserve"> relevantné orgány dohľadu poskytnú na žiadosť orgánu EIOPA alebo akéhokoľvek orgánu dohľadu včas všetky potrebné informácie, aby umožnili riadne fungovanie platformy spolupráce.“</w:t>
            </w:r>
          </w:p>
          <w:p w14:paraId="155110FC" w14:textId="77777777" w:rsidR="00C722ED" w:rsidRPr="00272022" w:rsidRDefault="00C722ED" w:rsidP="00C722ED">
            <w:pPr>
              <w:jc w:val="both"/>
              <w:rPr>
                <w:rFonts w:ascii="Arial Narrow" w:hAnsi="Arial Narrow"/>
                <w:sz w:val="20"/>
                <w:szCs w:val="20"/>
              </w:rPr>
            </w:pPr>
          </w:p>
          <w:p w14:paraId="72760311" w14:textId="44778DFD" w:rsidR="00C722ED" w:rsidRPr="00272022" w:rsidRDefault="00C722ED" w:rsidP="00C722ED">
            <w:pPr>
              <w:jc w:val="both"/>
              <w:rPr>
                <w:rFonts w:ascii="Arial Narrow" w:hAnsi="Arial Narrow"/>
                <w:sz w:val="20"/>
                <w:szCs w:val="20"/>
              </w:rPr>
            </w:pPr>
            <w:r w:rsidRPr="00272022">
              <w:rPr>
                <w:rFonts w:ascii="Arial Narrow" w:hAnsi="Arial Narrow"/>
                <w:sz w:val="20"/>
                <w:szCs w:val="20"/>
              </w:rPr>
              <w:t xml:space="preserve">b) Dopĺňajú sa tieto odseky: </w:t>
            </w:r>
          </w:p>
          <w:p w14:paraId="3EF032FF" w14:textId="77777777" w:rsidR="00C722ED" w:rsidRDefault="00C722ED" w:rsidP="00C722ED">
            <w:pPr>
              <w:jc w:val="both"/>
              <w:rPr>
                <w:rFonts w:ascii="Arial Narrow" w:hAnsi="Arial Narrow"/>
                <w:sz w:val="20"/>
                <w:szCs w:val="20"/>
              </w:rPr>
            </w:pPr>
          </w:p>
          <w:p w14:paraId="6A630465" w14:textId="398F0644" w:rsidR="00C722ED" w:rsidRPr="00272022" w:rsidRDefault="00C722ED" w:rsidP="00C722ED">
            <w:pPr>
              <w:jc w:val="both"/>
              <w:rPr>
                <w:rFonts w:ascii="Arial Narrow" w:hAnsi="Arial Narrow"/>
                <w:sz w:val="20"/>
                <w:szCs w:val="20"/>
              </w:rPr>
            </w:pPr>
            <w:r w:rsidRPr="003C3B4B">
              <w:rPr>
                <w:rFonts w:ascii="Arial Narrow" w:hAnsi="Arial Narrow"/>
                <w:sz w:val="20"/>
                <w:szCs w:val="20"/>
              </w:rPr>
              <w:t>„5. Požiadavky na posilnenú spoluprácu v oblasti dohľadu a výmenu informácií medzi domovskými a hostiteľskými orgánmi dohľadu v súlade s článkom 152ab sa uplatňujú aj na orgány dohľadu, ktoré sa zúčastňujú na platforme spolupráce, od zriadenia takejto platformy spolupráce podľa odseku 1 alebo 2 tohto článku a bez ohľadu na to, či poisťovňa alebo zaisťovňa vykonáva významné cezhraničné činnosti. Takéto informácie sa vymieňajú aj s orgánom EIOPA, keď sa zriadia platformy spolupráce podľa odseku 1 tohto článku.</w:t>
            </w:r>
            <w:r w:rsidRPr="00272022">
              <w:rPr>
                <w:rFonts w:ascii="Arial Narrow" w:hAnsi="Arial Narrow"/>
                <w:sz w:val="20"/>
                <w:szCs w:val="20"/>
              </w:rPr>
              <w:t xml:space="preserve"> </w:t>
            </w:r>
          </w:p>
          <w:p w14:paraId="1D6C0D04" w14:textId="77777777" w:rsidR="003C3B4B" w:rsidRDefault="003C3B4B" w:rsidP="00C722ED">
            <w:pPr>
              <w:jc w:val="both"/>
              <w:rPr>
                <w:rFonts w:ascii="Arial Narrow" w:hAnsi="Arial Narrow"/>
                <w:sz w:val="20"/>
                <w:szCs w:val="20"/>
              </w:rPr>
            </w:pPr>
          </w:p>
          <w:p w14:paraId="3E8A67D9" w14:textId="1FE147BE" w:rsidR="00C722ED" w:rsidRDefault="00C722ED" w:rsidP="00C722ED">
            <w:pPr>
              <w:jc w:val="both"/>
              <w:rPr>
                <w:rFonts w:ascii="Arial Narrow" w:hAnsi="Arial Narrow"/>
                <w:sz w:val="20"/>
                <w:szCs w:val="20"/>
              </w:rPr>
            </w:pPr>
            <w:r w:rsidRPr="00272022">
              <w:rPr>
                <w:rFonts w:ascii="Arial Narrow" w:hAnsi="Arial Narrow"/>
                <w:sz w:val="20"/>
                <w:szCs w:val="20"/>
              </w:rPr>
              <w:t xml:space="preserve">6. Ak dva alebo viaceré relevantné orgány platformy spolupráce nesúhlasia s postupom alebo obsahom opatrenia, ktoré sa má prijať, alebo s nečinnosťou v </w:t>
            </w:r>
            <w:r w:rsidRPr="00272022">
              <w:rPr>
                <w:rFonts w:ascii="Arial Narrow" w:hAnsi="Arial Narrow"/>
                <w:sz w:val="20"/>
                <w:szCs w:val="20"/>
              </w:rPr>
              <w:lastRenderedPageBreak/>
              <w:t>súvislosti s poisťovňou alebo zaisťovňou, a ak existujú vážne obavy v súvislosti s negatívnymi účinkami na poistníkov, môže orgán EIOPA na žiadosť akéhokoľvek príslušného orgánu pomôcť daným orgánom dosiahnuť dohodu v súlade s článkom 19 ods. 1 nariadenia (EÚ) č. 1094/2010.</w:t>
            </w:r>
          </w:p>
          <w:p w14:paraId="01B6CF90" w14:textId="77777777" w:rsidR="00D71E16" w:rsidRPr="00272022" w:rsidRDefault="00D71E16" w:rsidP="00C722ED">
            <w:pPr>
              <w:jc w:val="both"/>
              <w:rPr>
                <w:rFonts w:ascii="Arial Narrow" w:hAnsi="Arial Narrow"/>
                <w:sz w:val="20"/>
                <w:szCs w:val="20"/>
              </w:rPr>
            </w:pPr>
          </w:p>
          <w:p w14:paraId="334BB445" w14:textId="678CBF4F" w:rsidR="00C722ED" w:rsidRPr="00272022" w:rsidRDefault="00C722ED" w:rsidP="00C722ED">
            <w:pPr>
              <w:jc w:val="both"/>
              <w:rPr>
                <w:rFonts w:ascii="Arial Narrow" w:hAnsi="Arial Narrow"/>
                <w:sz w:val="20"/>
                <w:szCs w:val="20"/>
              </w:rPr>
            </w:pPr>
            <w:r w:rsidRPr="00272022">
              <w:rPr>
                <w:rFonts w:ascii="Arial Narrow" w:hAnsi="Arial Narrow"/>
                <w:sz w:val="20"/>
                <w:szCs w:val="20"/>
              </w:rPr>
              <w:t xml:space="preserve">Ak existujú vážne obavy v súvislosti s negatívnymi účinkami na poistníkov v iných členských štátoch, než je domovský členský štát, a náznaky vážnych nedostatkov v poisťovni alebo zaisťovni, v súvislosti s ktorou príslušný orgán dohľadu neprijal žiadne alebo len nedostatočné nápravné opatrenia, orgán EIOPA môže vyzvať orgán dohľadu domovského členského štátu, aby vykonal kontrolu na mieste v poisťovni alebo zaisťovni. Orgán dohľadu domovského členského štátu bezodkladne začne kontrolu na mieste a vyzve orgán EIOPA a ostatné dotknuté orgány dohľadu, aby sa na nej zúčastnili. Uplatňuje sa článok 152ab ods. 5 druhý, tretí a štvrtý </w:t>
            </w:r>
            <w:proofErr w:type="spellStart"/>
            <w:r w:rsidRPr="00272022">
              <w:rPr>
                <w:rFonts w:ascii="Arial Narrow" w:hAnsi="Arial Narrow"/>
                <w:sz w:val="20"/>
                <w:szCs w:val="20"/>
              </w:rPr>
              <w:t>pododsek</w:t>
            </w:r>
            <w:proofErr w:type="spellEnd"/>
            <w:r w:rsidRPr="00272022">
              <w:rPr>
                <w:rFonts w:ascii="Arial Narrow" w:hAnsi="Arial Narrow"/>
                <w:sz w:val="20"/>
                <w:szCs w:val="20"/>
              </w:rPr>
              <w:t xml:space="preserve">. </w:t>
            </w:r>
          </w:p>
          <w:p w14:paraId="35B985DA" w14:textId="77777777" w:rsidR="00B927D3" w:rsidRDefault="00B927D3" w:rsidP="00C722ED">
            <w:pPr>
              <w:jc w:val="both"/>
              <w:rPr>
                <w:rFonts w:ascii="Arial Narrow" w:hAnsi="Arial Narrow"/>
                <w:sz w:val="20"/>
                <w:szCs w:val="20"/>
              </w:rPr>
            </w:pPr>
          </w:p>
          <w:p w14:paraId="59B45E17" w14:textId="57310A9C" w:rsidR="00C722ED" w:rsidRPr="00272022" w:rsidRDefault="00C722ED" w:rsidP="00C722ED">
            <w:pPr>
              <w:jc w:val="both"/>
              <w:rPr>
                <w:rFonts w:ascii="Arial Narrow" w:hAnsi="Arial Narrow"/>
                <w:sz w:val="20"/>
                <w:szCs w:val="20"/>
              </w:rPr>
            </w:pPr>
            <w:r w:rsidRPr="00272022">
              <w:rPr>
                <w:rFonts w:ascii="Arial Narrow" w:hAnsi="Arial Narrow"/>
                <w:sz w:val="20"/>
                <w:szCs w:val="20"/>
              </w:rPr>
              <w:t xml:space="preserve">7. Ak sa dva alebo viaceré relevantné orgány platformy spolupráce nezhodnú ohľadom výmeny informácií podľa odseku 4 alebo 5 tohto článku, orgán EIOPA im môže pomôcť dosiahnuť dohodu v súlade s článkom 19 ods. 1 nariadenia (EÚ) č. 1094/2010 na žiadosť ktoréhokoľvek relevantného orgánu. </w:t>
            </w:r>
          </w:p>
          <w:p w14:paraId="0CCFF6D0" w14:textId="77777777" w:rsidR="00ED300D" w:rsidRDefault="00ED300D" w:rsidP="00C722ED">
            <w:pPr>
              <w:jc w:val="both"/>
              <w:rPr>
                <w:rFonts w:ascii="Arial Narrow" w:hAnsi="Arial Narrow"/>
                <w:sz w:val="20"/>
                <w:szCs w:val="20"/>
              </w:rPr>
            </w:pPr>
          </w:p>
          <w:p w14:paraId="17C41D63" w14:textId="76A75760" w:rsidR="00C722ED" w:rsidRPr="00272022" w:rsidRDefault="00C722ED" w:rsidP="00C722ED">
            <w:pPr>
              <w:jc w:val="both"/>
              <w:rPr>
                <w:rFonts w:ascii="Arial Narrow" w:hAnsi="Arial Narrow"/>
                <w:sz w:val="20"/>
                <w:szCs w:val="20"/>
              </w:rPr>
            </w:pPr>
            <w:r w:rsidRPr="00272022">
              <w:rPr>
                <w:rFonts w:ascii="Arial Narrow" w:hAnsi="Arial Narrow"/>
                <w:sz w:val="20"/>
                <w:szCs w:val="20"/>
              </w:rPr>
              <w:t>8. Ak to orgán EIOPA považuje za vhodné vzhľadom na záujem o ochranu poistníkov alebo na účely finančnej stability, môže uverejniť informácie o zisteniach, odporúčaniach alebo opatreniach vyplývajúcich z práce v oblasti dohľadu v kontexte platformy spolupráce.</w:t>
            </w:r>
          </w:p>
          <w:p w14:paraId="4D899244" w14:textId="77777777" w:rsidR="00C722ED" w:rsidRDefault="00C722ED" w:rsidP="00C722ED">
            <w:pPr>
              <w:jc w:val="both"/>
              <w:rPr>
                <w:rFonts w:ascii="Arial Narrow" w:hAnsi="Arial Narrow"/>
                <w:sz w:val="20"/>
                <w:szCs w:val="20"/>
              </w:rPr>
            </w:pPr>
          </w:p>
          <w:p w14:paraId="0561205B" w14:textId="77777777" w:rsidR="00C722ED" w:rsidRDefault="00C722ED" w:rsidP="00C722ED">
            <w:pPr>
              <w:jc w:val="both"/>
              <w:rPr>
                <w:rFonts w:ascii="Arial Narrow" w:hAnsi="Arial Narrow"/>
                <w:sz w:val="20"/>
                <w:szCs w:val="20"/>
              </w:rPr>
            </w:pPr>
            <w:r w:rsidRPr="00272022">
              <w:rPr>
                <w:rFonts w:ascii="Arial Narrow" w:hAnsi="Arial Narrow"/>
                <w:sz w:val="20"/>
                <w:szCs w:val="20"/>
              </w:rPr>
              <w:t>Ak má orgán EIOPA v úmysle uverejniť názov dotknutej poisťovne alebo zaisťovne, bezodkladne oznámi tomuto podniku svoj zámer uverejniť a poskytne tomuto podniku dostatočný čas na predloženie písomných pripomienok a na predloženie akýchkoľvek relevantných informácií alebo argumentov orgánu EIOPA a iným orgánom dohľadu platformy spolupráce. Orgán EIOPA náležite posúdi pozíciu dotknutého podniku a náležite ju zohľadní pri rozhodovaní o uverejnení názvu podniku. Orgán EIOPA neuverejní názov dotknutého podniku, ak by takéto uverejnenie ohrozilo prebiehajúce vyšetrovanie alebo by mu spôsobilo neprimeranú škodu, pokiaľ ju možno vyčísliť.“</w:t>
            </w:r>
          </w:p>
          <w:p w14:paraId="6B448CEC" w14:textId="5A370A66" w:rsidR="00ED300D" w:rsidRPr="00272022" w:rsidRDefault="00ED300D" w:rsidP="00C722ED">
            <w:pPr>
              <w:jc w:val="both"/>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BB048C9" w14:textId="77777777" w:rsidR="00C722ED" w:rsidRDefault="00C722ED" w:rsidP="00C722ED">
            <w:pPr>
              <w:jc w:val="center"/>
              <w:rPr>
                <w:sz w:val="20"/>
                <w:szCs w:val="20"/>
              </w:rPr>
            </w:pPr>
          </w:p>
          <w:p w14:paraId="1760CD7B" w14:textId="77777777" w:rsidR="00C722ED" w:rsidRDefault="00C722ED" w:rsidP="00C722ED">
            <w:pPr>
              <w:jc w:val="center"/>
              <w:rPr>
                <w:sz w:val="20"/>
                <w:szCs w:val="20"/>
              </w:rPr>
            </w:pPr>
          </w:p>
          <w:p w14:paraId="78A6CFD0" w14:textId="77777777" w:rsidR="00D71E16" w:rsidRDefault="00D71E16" w:rsidP="00C722ED">
            <w:pPr>
              <w:jc w:val="center"/>
              <w:rPr>
                <w:sz w:val="20"/>
                <w:szCs w:val="20"/>
              </w:rPr>
            </w:pPr>
          </w:p>
          <w:p w14:paraId="58557A20" w14:textId="77777777" w:rsidR="00D71E16" w:rsidRDefault="00D71E16" w:rsidP="00C722ED">
            <w:pPr>
              <w:jc w:val="center"/>
              <w:rPr>
                <w:sz w:val="20"/>
                <w:szCs w:val="20"/>
              </w:rPr>
            </w:pPr>
          </w:p>
          <w:p w14:paraId="7189F35D" w14:textId="77777777" w:rsidR="00C722ED" w:rsidRDefault="00C722ED" w:rsidP="00C722ED">
            <w:pPr>
              <w:jc w:val="center"/>
              <w:rPr>
                <w:sz w:val="20"/>
                <w:szCs w:val="20"/>
              </w:rPr>
            </w:pPr>
            <w:r>
              <w:rPr>
                <w:sz w:val="20"/>
                <w:szCs w:val="20"/>
              </w:rPr>
              <w:t>N</w:t>
            </w:r>
          </w:p>
          <w:p w14:paraId="3D639727" w14:textId="77777777" w:rsidR="00F55FE8" w:rsidRDefault="00F55FE8" w:rsidP="00C722ED">
            <w:pPr>
              <w:jc w:val="center"/>
              <w:rPr>
                <w:sz w:val="20"/>
                <w:szCs w:val="20"/>
              </w:rPr>
            </w:pPr>
          </w:p>
          <w:p w14:paraId="1BB3A319" w14:textId="77777777" w:rsidR="00F55FE8" w:rsidRDefault="00F55FE8" w:rsidP="00C722ED">
            <w:pPr>
              <w:jc w:val="center"/>
              <w:rPr>
                <w:sz w:val="20"/>
                <w:szCs w:val="20"/>
              </w:rPr>
            </w:pPr>
          </w:p>
          <w:p w14:paraId="5E1EBC79" w14:textId="77777777" w:rsidR="00F55FE8" w:rsidRDefault="00F55FE8" w:rsidP="00C722ED">
            <w:pPr>
              <w:jc w:val="center"/>
              <w:rPr>
                <w:sz w:val="20"/>
                <w:szCs w:val="20"/>
              </w:rPr>
            </w:pPr>
          </w:p>
          <w:p w14:paraId="544A2AEC" w14:textId="77777777" w:rsidR="00C722ED" w:rsidRDefault="00C722ED" w:rsidP="00C722ED">
            <w:pPr>
              <w:jc w:val="center"/>
              <w:rPr>
                <w:sz w:val="20"/>
                <w:szCs w:val="20"/>
              </w:rPr>
            </w:pPr>
          </w:p>
          <w:p w14:paraId="6C32A9DC" w14:textId="77777777" w:rsidR="00C722ED" w:rsidRDefault="00C722ED" w:rsidP="00C722ED">
            <w:pPr>
              <w:jc w:val="center"/>
              <w:rPr>
                <w:sz w:val="20"/>
                <w:szCs w:val="20"/>
              </w:rPr>
            </w:pPr>
          </w:p>
          <w:p w14:paraId="6EAB59AD" w14:textId="77777777" w:rsidR="00C722ED" w:rsidRDefault="00C722ED" w:rsidP="00C722ED">
            <w:pPr>
              <w:jc w:val="center"/>
              <w:rPr>
                <w:sz w:val="20"/>
                <w:szCs w:val="20"/>
              </w:rPr>
            </w:pPr>
          </w:p>
          <w:p w14:paraId="3E9C2C52" w14:textId="5C315043" w:rsidR="00C722ED" w:rsidRDefault="00F55FE8" w:rsidP="00C722ED">
            <w:pPr>
              <w:jc w:val="center"/>
              <w:rPr>
                <w:sz w:val="20"/>
                <w:szCs w:val="20"/>
              </w:rPr>
            </w:pPr>
            <w:r>
              <w:rPr>
                <w:sz w:val="20"/>
                <w:szCs w:val="20"/>
              </w:rPr>
              <w:t>N</w:t>
            </w:r>
          </w:p>
          <w:p w14:paraId="085D23FA" w14:textId="77777777" w:rsidR="00C722ED" w:rsidRDefault="00C722ED" w:rsidP="00C722ED">
            <w:pPr>
              <w:jc w:val="center"/>
              <w:rPr>
                <w:sz w:val="20"/>
                <w:szCs w:val="20"/>
              </w:rPr>
            </w:pPr>
          </w:p>
          <w:p w14:paraId="7839EDA8" w14:textId="77777777" w:rsidR="00C722ED" w:rsidRDefault="00C722ED" w:rsidP="00C722ED">
            <w:pPr>
              <w:jc w:val="center"/>
              <w:rPr>
                <w:sz w:val="20"/>
                <w:szCs w:val="20"/>
              </w:rPr>
            </w:pPr>
          </w:p>
          <w:p w14:paraId="615F3CF1" w14:textId="77777777" w:rsidR="00C722ED" w:rsidRDefault="00C722ED" w:rsidP="00C722ED">
            <w:pPr>
              <w:jc w:val="center"/>
              <w:rPr>
                <w:sz w:val="20"/>
                <w:szCs w:val="20"/>
              </w:rPr>
            </w:pPr>
          </w:p>
          <w:p w14:paraId="1DB1CD95" w14:textId="77777777" w:rsidR="00C722ED" w:rsidRDefault="00C722ED" w:rsidP="00C722ED">
            <w:pPr>
              <w:jc w:val="center"/>
              <w:rPr>
                <w:sz w:val="20"/>
                <w:szCs w:val="20"/>
              </w:rPr>
            </w:pPr>
          </w:p>
          <w:p w14:paraId="49289369" w14:textId="77777777" w:rsidR="00C722ED" w:rsidRDefault="00C722ED" w:rsidP="00C722ED">
            <w:pPr>
              <w:jc w:val="center"/>
              <w:rPr>
                <w:sz w:val="20"/>
                <w:szCs w:val="20"/>
              </w:rPr>
            </w:pPr>
          </w:p>
          <w:p w14:paraId="34AC0B85" w14:textId="77777777" w:rsidR="00C722ED" w:rsidRDefault="00C722ED" w:rsidP="00C722ED">
            <w:pPr>
              <w:jc w:val="center"/>
              <w:rPr>
                <w:sz w:val="20"/>
                <w:szCs w:val="20"/>
              </w:rPr>
            </w:pPr>
          </w:p>
          <w:p w14:paraId="68047985" w14:textId="77777777" w:rsidR="00C722ED" w:rsidRDefault="00C722ED" w:rsidP="00C722ED">
            <w:pPr>
              <w:jc w:val="center"/>
              <w:rPr>
                <w:sz w:val="20"/>
                <w:szCs w:val="20"/>
              </w:rPr>
            </w:pPr>
          </w:p>
          <w:p w14:paraId="35E012C5" w14:textId="09B96FD9" w:rsidR="00B927D3" w:rsidRDefault="00B927D3" w:rsidP="00C722ED">
            <w:pPr>
              <w:jc w:val="center"/>
              <w:rPr>
                <w:sz w:val="20"/>
                <w:szCs w:val="20"/>
              </w:rPr>
            </w:pPr>
            <w:r w:rsidRPr="002D0A4E">
              <w:rPr>
                <w:sz w:val="20"/>
                <w:szCs w:val="20"/>
              </w:rPr>
              <w:t>n.</w:t>
            </w:r>
            <w:r w:rsidR="002D0A4E">
              <w:rPr>
                <w:sz w:val="20"/>
                <w:szCs w:val="20"/>
              </w:rPr>
              <w:t xml:space="preserve"> </w:t>
            </w:r>
            <w:r w:rsidRPr="002D0A4E">
              <w:rPr>
                <w:sz w:val="20"/>
                <w:szCs w:val="20"/>
              </w:rPr>
              <w:t>a.</w:t>
            </w:r>
          </w:p>
          <w:p w14:paraId="6D291D10" w14:textId="77777777" w:rsidR="00B927D3" w:rsidRDefault="00B927D3" w:rsidP="00C722ED">
            <w:pPr>
              <w:jc w:val="center"/>
              <w:rPr>
                <w:sz w:val="20"/>
                <w:szCs w:val="20"/>
              </w:rPr>
            </w:pPr>
          </w:p>
          <w:p w14:paraId="66EB32B4" w14:textId="77777777" w:rsidR="00B927D3" w:rsidRDefault="00B927D3" w:rsidP="00C722ED">
            <w:pPr>
              <w:jc w:val="center"/>
              <w:rPr>
                <w:sz w:val="20"/>
                <w:szCs w:val="20"/>
              </w:rPr>
            </w:pPr>
          </w:p>
          <w:p w14:paraId="26F43E3F" w14:textId="0304CD5C" w:rsidR="00B927D3" w:rsidRDefault="00B927D3" w:rsidP="00C722ED">
            <w:pPr>
              <w:jc w:val="center"/>
              <w:rPr>
                <w:sz w:val="20"/>
                <w:szCs w:val="20"/>
              </w:rPr>
            </w:pPr>
          </w:p>
          <w:p w14:paraId="6A46E70F" w14:textId="3D1B23D6" w:rsidR="00B927D3" w:rsidRDefault="00B927D3" w:rsidP="00C722ED">
            <w:pPr>
              <w:jc w:val="center"/>
              <w:rPr>
                <w:sz w:val="20"/>
                <w:szCs w:val="20"/>
              </w:rPr>
            </w:pPr>
          </w:p>
          <w:p w14:paraId="553A9D1C" w14:textId="44AA293E" w:rsidR="00B927D3" w:rsidRDefault="00B927D3" w:rsidP="00C722ED">
            <w:pPr>
              <w:jc w:val="center"/>
              <w:rPr>
                <w:sz w:val="20"/>
                <w:szCs w:val="20"/>
              </w:rPr>
            </w:pPr>
          </w:p>
          <w:p w14:paraId="0DAE9EC9" w14:textId="77777777" w:rsidR="00B927D3" w:rsidRDefault="00B927D3" w:rsidP="00C722ED">
            <w:pPr>
              <w:jc w:val="center"/>
              <w:rPr>
                <w:sz w:val="20"/>
                <w:szCs w:val="20"/>
              </w:rPr>
            </w:pPr>
          </w:p>
          <w:p w14:paraId="16EA7205" w14:textId="68051B46" w:rsidR="00C722ED" w:rsidRDefault="003C3B4B" w:rsidP="00C722ED">
            <w:pPr>
              <w:jc w:val="center"/>
              <w:rPr>
                <w:sz w:val="20"/>
                <w:szCs w:val="20"/>
              </w:rPr>
            </w:pPr>
            <w:r>
              <w:rPr>
                <w:sz w:val="20"/>
                <w:szCs w:val="20"/>
              </w:rPr>
              <w:t>N</w:t>
            </w:r>
          </w:p>
          <w:p w14:paraId="3B24EE27" w14:textId="77777777" w:rsidR="00C722ED" w:rsidRDefault="00C722ED" w:rsidP="00C722ED">
            <w:pPr>
              <w:jc w:val="center"/>
              <w:rPr>
                <w:sz w:val="20"/>
                <w:szCs w:val="20"/>
              </w:rPr>
            </w:pPr>
          </w:p>
          <w:p w14:paraId="3875510D" w14:textId="77777777" w:rsidR="003C3B4B" w:rsidRDefault="003C3B4B" w:rsidP="00C722ED">
            <w:pPr>
              <w:jc w:val="center"/>
              <w:rPr>
                <w:sz w:val="20"/>
                <w:szCs w:val="20"/>
              </w:rPr>
            </w:pPr>
          </w:p>
          <w:p w14:paraId="24591593" w14:textId="77777777" w:rsidR="00C722ED" w:rsidRDefault="00C722ED" w:rsidP="00C722ED">
            <w:pPr>
              <w:jc w:val="center"/>
              <w:rPr>
                <w:sz w:val="20"/>
                <w:szCs w:val="20"/>
              </w:rPr>
            </w:pPr>
          </w:p>
          <w:p w14:paraId="089D7F79" w14:textId="77777777" w:rsidR="00C722ED" w:rsidRDefault="00C722ED" w:rsidP="00C722ED">
            <w:pPr>
              <w:jc w:val="center"/>
              <w:rPr>
                <w:sz w:val="20"/>
                <w:szCs w:val="20"/>
              </w:rPr>
            </w:pPr>
          </w:p>
          <w:p w14:paraId="74286D13" w14:textId="77777777" w:rsidR="00ED300D" w:rsidRDefault="00ED300D" w:rsidP="00C722ED">
            <w:pPr>
              <w:jc w:val="center"/>
              <w:rPr>
                <w:sz w:val="20"/>
                <w:szCs w:val="20"/>
              </w:rPr>
            </w:pPr>
          </w:p>
          <w:p w14:paraId="2914296C" w14:textId="77777777" w:rsidR="00ED300D" w:rsidRDefault="00ED300D" w:rsidP="00C722ED">
            <w:pPr>
              <w:jc w:val="center"/>
              <w:rPr>
                <w:sz w:val="20"/>
                <w:szCs w:val="20"/>
              </w:rPr>
            </w:pPr>
          </w:p>
          <w:p w14:paraId="3E9AB1D3" w14:textId="2950DB81" w:rsidR="008F448F" w:rsidRDefault="008F448F" w:rsidP="00C722ED">
            <w:pPr>
              <w:jc w:val="center"/>
              <w:rPr>
                <w:sz w:val="20"/>
                <w:szCs w:val="20"/>
              </w:rPr>
            </w:pPr>
          </w:p>
          <w:p w14:paraId="1E01BF81" w14:textId="77777777" w:rsidR="00B927D3" w:rsidRDefault="00B927D3" w:rsidP="00C722ED">
            <w:pPr>
              <w:jc w:val="center"/>
              <w:rPr>
                <w:sz w:val="20"/>
                <w:szCs w:val="20"/>
              </w:rPr>
            </w:pPr>
          </w:p>
          <w:p w14:paraId="1B6BF6EE" w14:textId="77777777" w:rsidR="00ED300D" w:rsidRDefault="00ED300D" w:rsidP="00C722ED">
            <w:pPr>
              <w:jc w:val="center"/>
              <w:rPr>
                <w:sz w:val="20"/>
                <w:szCs w:val="20"/>
              </w:rPr>
            </w:pPr>
          </w:p>
          <w:p w14:paraId="1D2FFAFC" w14:textId="77777777" w:rsidR="00C722ED" w:rsidRDefault="00C722ED" w:rsidP="00C722ED">
            <w:pPr>
              <w:jc w:val="center"/>
              <w:rPr>
                <w:sz w:val="20"/>
                <w:szCs w:val="20"/>
              </w:rPr>
            </w:pPr>
            <w:r>
              <w:rPr>
                <w:sz w:val="20"/>
                <w:szCs w:val="20"/>
              </w:rPr>
              <w:t>n. a.</w:t>
            </w:r>
          </w:p>
          <w:p w14:paraId="54BC4799" w14:textId="77777777" w:rsidR="00C722ED" w:rsidRDefault="00C722ED" w:rsidP="00C722ED">
            <w:pPr>
              <w:jc w:val="center"/>
              <w:rPr>
                <w:sz w:val="20"/>
                <w:szCs w:val="20"/>
              </w:rPr>
            </w:pPr>
          </w:p>
          <w:p w14:paraId="49D374A9" w14:textId="77777777" w:rsidR="00C722ED" w:rsidRDefault="00C722ED" w:rsidP="00C722ED">
            <w:pPr>
              <w:jc w:val="center"/>
              <w:rPr>
                <w:sz w:val="20"/>
                <w:szCs w:val="20"/>
              </w:rPr>
            </w:pPr>
          </w:p>
          <w:p w14:paraId="7F89C0D2" w14:textId="77777777" w:rsidR="008F448F" w:rsidRDefault="008F448F" w:rsidP="00C722ED">
            <w:pPr>
              <w:jc w:val="center"/>
              <w:rPr>
                <w:sz w:val="20"/>
                <w:szCs w:val="20"/>
              </w:rPr>
            </w:pPr>
          </w:p>
          <w:p w14:paraId="502F64DD" w14:textId="77777777" w:rsidR="00C722ED" w:rsidRDefault="00C722ED" w:rsidP="00C722ED">
            <w:pPr>
              <w:jc w:val="center"/>
              <w:rPr>
                <w:sz w:val="20"/>
                <w:szCs w:val="20"/>
              </w:rPr>
            </w:pPr>
          </w:p>
          <w:p w14:paraId="1FFB6EED" w14:textId="77777777" w:rsidR="00ED300D" w:rsidRDefault="00ED300D" w:rsidP="00C722ED">
            <w:pPr>
              <w:jc w:val="center"/>
              <w:rPr>
                <w:sz w:val="20"/>
                <w:szCs w:val="20"/>
              </w:rPr>
            </w:pPr>
          </w:p>
          <w:p w14:paraId="453D5A96" w14:textId="77777777" w:rsidR="00C722ED" w:rsidRDefault="00C722ED" w:rsidP="00C722ED">
            <w:pPr>
              <w:jc w:val="center"/>
              <w:rPr>
                <w:sz w:val="20"/>
                <w:szCs w:val="20"/>
              </w:rPr>
            </w:pPr>
            <w:r>
              <w:rPr>
                <w:sz w:val="20"/>
                <w:szCs w:val="20"/>
              </w:rPr>
              <w:t>n. a.</w:t>
            </w:r>
          </w:p>
          <w:p w14:paraId="5DC90056" w14:textId="77777777" w:rsidR="00C722ED" w:rsidRDefault="00C722ED" w:rsidP="00C722ED">
            <w:pPr>
              <w:jc w:val="center"/>
              <w:rPr>
                <w:sz w:val="20"/>
                <w:szCs w:val="20"/>
              </w:rPr>
            </w:pPr>
          </w:p>
          <w:p w14:paraId="031EC6E7" w14:textId="77777777" w:rsidR="00C722ED" w:rsidRDefault="00C722ED" w:rsidP="00C722ED">
            <w:pPr>
              <w:jc w:val="center"/>
              <w:rPr>
                <w:sz w:val="20"/>
                <w:szCs w:val="20"/>
              </w:rPr>
            </w:pPr>
          </w:p>
          <w:p w14:paraId="4EC12F5C" w14:textId="77777777" w:rsidR="00C722ED" w:rsidRDefault="00C722ED" w:rsidP="00C722ED">
            <w:pPr>
              <w:jc w:val="center"/>
              <w:rPr>
                <w:sz w:val="20"/>
                <w:szCs w:val="20"/>
              </w:rPr>
            </w:pPr>
          </w:p>
          <w:p w14:paraId="29E24CD1" w14:textId="77777777" w:rsidR="008F448F" w:rsidRDefault="008F448F" w:rsidP="00C722ED">
            <w:pPr>
              <w:jc w:val="center"/>
              <w:rPr>
                <w:sz w:val="20"/>
                <w:szCs w:val="20"/>
              </w:rPr>
            </w:pPr>
          </w:p>
          <w:p w14:paraId="6442B30A" w14:textId="77777777" w:rsidR="00C722ED" w:rsidRDefault="00C722ED" w:rsidP="00C722ED">
            <w:pPr>
              <w:jc w:val="center"/>
              <w:rPr>
                <w:sz w:val="20"/>
                <w:szCs w:val="20"/>
              </w:rPr>
            </w:pPr>
            <w:r>
              <w:rPr>
                <w:sz w:val="20"/>
                <w:szCs w:val="20"/>
              </w:rPr>
              <w:t>n. a.</w:t>
            </w:r>
          </w:p>
          <w:p w14:paraId="3FDF361E" w14:textId="77777777" w:rsidR="00C722ED" w:rsidRPr="00272022" w:rsidRDefault="00C722ED" w:rsidP="00C722ED">
            <w:pPr>
              <w:jc w:val="center"/>
              <w:rPr>
                <w:sz w:val="20"/>
                <w:szCs w:val="20"/>
              </w:rPr>
            </w:pPr>
          </w:p>
        </w:tc>
        <w:tc>
          <w:tcPr>
            <w:tcW w:w="851" w:type="dxa"/>
            <w:tcBorders>
              <w:top w:val="single" w:sz="4" w:space="0" w:color="auto"/>
              <w:left w:val="nil"/>
              <w:bottom w:val="single" w:sz="4" w:space="0" w:color="auto"/>
              <w:right w:val="single" w:sz="4" w:space="0" w:color="auto"/>
            </w:tcBorders>
          </w:tcPr>
          <w:p w14:paraId="651318C3" w14:textId="77777777" w:rsidR="00C722ED" w:rsidRPr="002D0A4E" w:rsidRDefault="00C722ED" w:rsidP="00C722ED">
            <w:pPr>
              <w:jc w:val="center"/>
              <w:rPr>
                <w:bCs/>
                <w:sz w:val="20"/>
                <w:szCs w:val="20"/>
              </w:rPr>
            </w:pPr>
          </w:p>
          <w:p w14:paraId="19A54F46" w14:textId="77777777" w:rsidR="00F55FE8" w:rsidRDefault="00F55FE8" w:rsidP="00C722ED">
            <w:pPr>
              <w:jc w:val="center"/>
              <w:rPr>
                <w:bCs/>
                <w:sz w:val="20"/>
                <w:szCs w:val="20"/>
              </w:rPr>
            </w:pPr>
          </w:p>
          <w:p w14:paraId="0D70682B" w14:textId="77777777" w:rsidR="00D71E16" w:rsidRDefault="00D71E16" w:rsidP="00C722ED">
            <w:pPr>
              <w:jc w:val="center"/>
              <w:rPr>
                <w:bCs/>
                <w:sz w:val="20"/>
                <w:szCs w:val="20"/>
              </w:rPr>
            </w:pPr>
          </w:p>
          <w:p w14:paraId="6E106146" w14:textId="77777777" w:rsidR="00D71E16" w:rsidRPr="002D0A4E" w:rsidRDefault="00D71E16" w:rsidP="00C722ED">
            <w:pPr>
              <w:jc w:val="center"/>
              <w:rPr>
                <w:bCs/>
                <w:sz w:val="20"/>
                <w:szCs w:val="20"/>
              </w:rPr>
            </w:pPr>
          </w:p>
          <w:p w14:paraId="54D045B1" w14:textId="77777777" w:rsidR="00F55FE8" w:rsidRPr="002D0A4E" w:rsidRDefault="00F55FE8" w:rsidP="00C722ED">
            <w:pPr>
              <w:jc w:val="center"/>
              <w:rPr>
                <w:bCs/>
                <w:sz w:val="20"/>
                <w:szCs w:val="20"/>
              </w:rPr>
            </w:pPr>
            <w:r w:rsidRPr="002D0A4E">
              <w:rPr>
                <w:bCs/>
                <w:sz w:val="20"/>
                <w:szCs w:val="20"/>
              </w:rPr>
              <w:t>39/2015</w:t>
            </w:r>
          </w:p>
          <w:p w14:paraId="24F7D0AF" w14:textId="77777777" w:rsidR="00F55FE8" w:rsidRPr="002D0A4E" w:rsidRDefault="00F55FE8" w:rsidP="00C722ED">
            <w:pPr>
              <w:jc w:val="center"/>
              <w:rPr>
                <w:bCs/>
                <w:sz w:val="20"/>
                <w:szCs w:val="20"/>
              </w:rPr>
            </w:pPr>
          </w:p>
          <w:p w14:paraId="6EB63D06" w14:textId="77777777" w:rsidR="00F55FE8" w:rsidRPr="002D0A4E" w:rsidRDefault="00F55FE8" w:rsidP="00C722ED">
            <w:pPr>
              <w:jc w:val="center"/>
              <w:rPr>
                <w:bCs/>
                <w:sz w:val="20"/>
                <w:szCs w:val="20"/>
              </w:rPr>
            </w:pPr>
          </w:p>
          <w:p w14:paraId="795700C3" w14:textId="77777777" w:rsidR="00F55FE8" w:rsidRPr="002D0A4E" w:rsidRDefault="00F55FE8" w:rsidP="00C722ED">
            <w:pPr>
              <w:jc w:val="center"/>
              <w:rPr>
                <w:bCs/>
                <w:sz w:val="20"/>
                <w:szCs w:val="20"/>
              </w:rPr>
            </w:pPr>
          </w:p>
          <w:p w14:paraId="3B306F17" w14:textId="77777777" w:rsidR="00F55FE8" w:rsidRPr="002D0A4E" w:rsidRDefault="00F55FE8" w:rsidP="00C722ED">
            <w:pPr>
              <w:jc w:val="center"/>
              <w:rPr>
                <w:bCs/>
                <w:sz w:val="20"/>
                <w:szCs w:val="20"/>
              </w:rPr>
            </w:pPr>
          </w:p>
          <w:p w14:paraId="6636BEDC" w14:textId="77777777" w:rsidR="00F55FE8" w:rsidRPr="002D0A4E" w:rsidRDefault="00F55FE8" w:rsidP="00C722ED">
            <w:pPr>
              <w:jc w:val="center"/>
              <w:rPr>
                <w:bCs/>
                <w:sz w:val="20"/>
                <w:szCs w:val="20"/>
              </w:rPr>
            </w:pPr>
          </w:p>
          <w:p w14:paraId="5F27BFFE" w14:textId="77777777" w:rsidR="00F55FE8" w:rsidRPr="002D0A4E" w:rsidRDefault="00F55FE8" w:rsidP="00C722ED">
            <w:pPr>
              <w:jc w:val="center"/>
              <w:rPr>
                <w:bCs/>
                <w:sz w:val="20"/>
                <w:szCs w:val="20"/>
              </w:rPr>
            </w:pPr>
          </w:p>
          <w:p w14:paraId="4F680614" w14:textId="4A8943C1" w:rsidR="00F55FE8" w:rsidRPr="002D0A4E" w:rsidRDefault="00F55FE8" w:rsidP="00C722ED">
            <w:pPr>
              <w:jc w:val="center"/>
              <w:rPr>
                <w:b/>
                <w:sz w:val="20"/>
                <w:szCs w:val="20"/>
              </w:rPr>
            </w:pPr>
            <w:r w:rsidRPr="002D0A4E">
              <w:rPr>
                <w:b/>
                <w:sz w:val="20"/>
                <w:szCs w:val="20"/>
              </w:rPr>
              <w:t>návrh zákona</w:t>
            </w:r>
            <w:r w:rsidR="00B927D3" w:rsidRPr="002D0A4E">
              <w:rPr>
                <w:b/>
                <w:sz w:val="20"/>
                <w:szCs w:val="20"/>
              </w:rPr>
              <w:t xml:space="preserve"> čl. I</w:t>
            </w:r>
          </w:p>
          <w:p w14:paraId="68AAADE9" w14:textId="77777777" w:rsidR="008F448F" w:rsidRPr="002D0A4E" w:rsidRDefault="008F448F" w:rsidP="00C722ED">
            <w:pPr>
              <w:jc w:val="center"/>
              <w:rPr>
                <w:b/>
                <w:sz w:val="20"/>
                <w:szCs w:val="20"/>
              </w:rPr>
            </w:pPr>
          </w:p>
          <w:p w14:paraId="582C4E9C" w14:textId="77777777" w:rsidR="008F448F" w:rsidRPr="002D0A4E" w:rsidRDefault="008F448F" w:rsidP="00C722ED">
            <w:pPr>
              <w:jc w:val="center"/>
              <w:rPr>
                <w:b/>
                <w:sz w:val="20"/>
                <w:szCs w:val="20"/>
              </w:rPr>
            </w:pPr>
          </w:p>
          <w:p w14:paraId="7D1922AB" w14:textId="77777777" w:rsidR="008F448F" w:rsidRPr="002D0A4E" w:rsidRDefault="008F448F" w:rsidP="00C722ED">
            <w:pPr>
              <w:jc w:val="center"/>
              <w:rPr>
                <w:b/>
                <w:sz w:val="20"/>
                <w:szCs w:val="20"/>
              </w:rPr>
            </w:pPr>
          </w:p>
          <w:p w14:paraId="583E5954" w14:textId="77777777" w:rsidR="008F448F" w:rsidRPr="002D0A4E" w:rsidRDefault="008F448F" w:rsidP="00C722ED">
            <w:pPr>
              <w:jc w:val="center"/>
              <w:rPr>
                <w:b/>
                <w:sz w:val="20"/>
                <w:szCs w:val="20"/>
              </w:rPr>
            </w:pPr>
          </w:p>
          <w:p w14:paraId="758C3898" w14:textId="77777777" w:rsidR="008F448F" w:rsidRPr="002D0A4E" w:rsidRDefault="008F448F" w:rsidP="00C722ED">
            <w:pPr>
              <w:jc w:val="center"/>
              <w:rPr>
                <w:b/>
                <w:sz w:val="20"/>
                <w:szCs w:val="20"/>
              </w:rPr>
            </w:pPr>
          </w:p>
          <w:p w14:paraId="5C366516" w14:textId="77777777" w:rsidR="008F448F" w:rsidRPr="002D0A4E" w:rsidRDefault="008F448F" w:rsidP="00C722ED">
            <w:pPr>
              <w:jc w:val="center"/>
              <w:rPr>
                <w:b/>
                <w:sz w:val="20"/>
                <w:szCs w:val="20"/>
              </w:rPr>
            </w:pPr>
          </w:p>
          <w:p w14:paraId="7FEEE7D8" w14:textId="77777777" w:rsidR="00B927D3" w:rsidRPr="002D0A4E" w:rsidRDefault="00B927D3" w:rsidP="00C722ED">
            <w:pPr>
              <w:jc w:val="center"/>
              <w:rPr>
                <w:b/>
                <w:sz w:val="20"/>
                <w:szCs w:val="20"/>
              </w:rPr>
            </w:pPr>
          </w:p>
          <w:p w14:paraId="631B9893" w14:textId="77777777" w:rsidR="00B927D3" w:rsidRPr="002D0A4E" w:rsidRDefault="00B927D3" w:rsidP="00C722ED">
            <w:pPr>
              <w:jc w:val="center"/>
              <w:rPr>
                <w:b/>
                <w:sz w:val="20"/>
                <w:szCs w:val="20"/>
              </w:rPr>
            </w:pPr>
          </w:p>
          <w:p w14:paraId="3DC7BD26" w14:textId="77777777" w:rsidR="00B927D3" w:rsidRPr="002D0A4E" w:rsidRDefault="00B927D3" w:rsidP="00C722ED">
            <w:pPr>
              <w:jc w:val="center"/>
              <w:rPr>
                <w:b/>
                <w:sz w:val="20"/>
                <w:szCs w:val="20"/>
              </w:rPr>
            </w:pPr>
          </w:p>
          <w:p w14:paraId="2ED1B93E" w14:textId="77777777" w:rsidR="00B927D3" w:rsidRPr="002D0A4E" w:rsidRDefault="00B927D3" w:rsidP="00C722ED">
            <w:pPr>
              <w:jc w:val="center"/>
              <w:rPr>
                <w:b/>
                <w:sz w:val="20"/>
                <w:szCs w:val="20"/>
              </w:rPr>
            </w:pPr>
          </w:p>
          <w:p w14:paraId="57505DE6" w14:textId="77777777" w:rsidR="00B927D3" w:rsidRPr="002D0A4E" w:rsidRDefault="00B927D3" w:rsidP="00C722ED">
            <w:pPr>
              <w:jc w:val="center"/>
              <w:rPr>
                <w:b/>
                <w:sz w:val="20"/>
                <w:szCs w:val="20"/>
              </w:rPr>
            </w:pPr>
          </w:p>
          <w:p w14:paraId="526FB306" w14:textId="77777777" w:rsidR="00B927D3" w:rsidRPr="002D0A4E" w:rsidRDefault="00B927D3" w:rsidP="00C722ED">
            <w:pPr>
              <w:jc w:val="center"/>
              <w:rPr>
                <w:b/>
                <w:sz w:val="20"/>
                <w:szCs w:val="20"/>
              </w:rPr>
            </w:pPr>
          </w:p>
          <w:p w14:paraId="712BE474" w14:textId="36C22E1C" w:rsidR="008F448F" w:rsidRPr="002D0A4E" w:rsidRDefault="008F448F" w:rsidP="00C722ED">
            <w:pPr>
              <w:jc w:val="center"/>
              <w:rPr>
                <w:b/>
                <w:sz w:val="20"/>
                <w:szCs w:val="20"/>
              </w:rPr>
            </w:pPr>
            <w:r w:rsidRPr="002D0A4E">
              <w:rPr>
                <w:b/>
                <w:sz w:val="20"/>
                <w:szCs w:val="20"/>
              </w:rPr>
              <w:t>návrh zákona</w:t>
            </w:r>
            <w:r w:rsidR="00B927D3" w:rsidRPr="002D0A4E">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33940DF2" w14:textId="77777777" w:rsidR="00C722ED" w:rsidRDefault="00C722ED" w:rsidP="00C722ED">
            <w:pPr>
              <w:pStyle w:val="Normlny0"/>
              <w:jc w:val="center"/>
            </w:pPr>
          </w:p>
          <w:p w14:paraId="46C1B4CD" w14:textId="77777777" w:rsidR="00C722ED" w:rsidRDefault="00C722ED" w:rsidP="00C722ED">
            <w:pPr>
              <w:pStyle w:val="Normlny0"/>
              <w:jc w:val="center"/>
            </w:pPr>
          </w:p>
          <w:p w14:paraId="4D0E74B4" w14:textId="77777777" w:rsidR="00D71E16" w:rsidRDefault="00D71E16" w:rsidP="00C722ED">
            <w:pPr>
              <w:pStyle w:val="Normlny0"/>
              <w:jc w:val="center"/>
            </w:pPr>
          </w:p>
          <w:p w14:paraId="1B6072A6" w14:textId="77777777" w:rsidR="00D71E16" w:rsidRDefault="00D71E16" w:rsidP="00C722ED">
            <w:pPr>
              <w:pStyle w:val="Normlny0"/>
              <w:jc w:val="center"/>
            </w:pPr>
          </w:p>
          <w:p w14:paraId="3113B60D" w14:textId="77777777" w:rsidR="00C722ED" w:rsidRDefault="00C722ED" w:rsidP="00C722ED">
            <w:pPr>
              <w:pStyle w:val="Normlny0"/>
              <w:jc w:val="center"/>
            </w:pPr>
            <w:r>
              <w:t xml:space="preserve">§ 16 </w:t>
            </w:r>
          </w:p>
          <w:p w14:paraId="5C3BCD90" w14:textId="77777777" w:rsidR="00C722ED" w:rsidRDefault="00C722ED" w:rsidP="00C722ED">
            <w:pPr>
              <w:pStyle w:val="Normlny0"/>
              <w:jc w:val="center"/>
            </w:pPr>
            <w:r>
              <w:t>O 11</w:t>
            </w:r>
          </w:p>
          <w:p w14:paraId="283CEA97" w14:textId="4D46068D" w:rsidR="00C722ED" w:rsidRDefault="00C722ED" w:rsidP="00C722ED">
            <w:pPr>
              <w:pStyle w:val="Normlny0"/>
              <w:jc w:val="center"/>
            </w:pPr>
            <w:r>
              <w:t>V</w:t>
            </w:r>
            <w:r w:rsidR="00F55FE8">
              <w:t> </w:t>
            </w:r>
            <w:r>
              <w:t>3</w:t>
            </w:r>
          </w:p>
          <w:p w14:paraId="69B4748E" w14:textId="77777777" w:rsidR="00F55FE8" w:rsidRDefault="00F55FE8" w:rsidP="00C722ED">
            <w:pPr>
              <w:pStyle w:val="Normlny0"/>
              <w:jc w:val="center"/>
            </w:pPr>
          </w:p>
          <w:p w14:paraId="5BA1AA82" w14:textId="77777777" w:rsidR="00F55FE8" w:rsidRDefault="00F55FE8" w:rsidP="00C722ED">
            <w:pPr>
              <w:pStyle w:val="Normlny0"/>
              <w:jc w:val="center"/>
            </w:pPr>
          </w:p>
          <w:p w14:paraId="65301518" w14:textId="22A934FC" w:rsidR="00F55FE8" w:rsidRDefault="00F55FE8" w:rsidP="00C722ED">
            <w:pPr>
              <w:pStyle w:val="Normlny0"/>
              <w:jc w:val="center"/>
            </w:pPr>
          </w:p>
          <w:p w14:paraId="775B5FD9" w14:textId="77777777" w:rsidR="00B927D3" w:rsidRDefault="00B927D3" w:rsidP="00C722ED">
            <w:pPr>
              <w:pStyle w:val="Normlny0"/>
              <w:jc w:val="center"/>
            </w:pPr>
          </w:p>
          <w:p w14:paraId="764FEAB9" w14:textId="3AC9F993" w:rsidR="00800CC8" w:rsidRPr="00CC4511" w:rsidRDefault="00800CC8" w:rsidP="00C722ED">
            <w:pPr>
              <w:pStyle w:val="Normlny0"/>
              <w:jc w:val="center"/>
            </w:pPr>
            <w:r w:rsidRPr="00CC4511">
              <w:t>§ 16</w:t>
            </w:r>
          </w:p>
          <w:p w14:paraId="2A23D055" w14:textId="77777777" w:rsidR="00800CC8" w:rsidRPr="00CC4511" w:rsidRDefault="00800CC8" w:rsidP="00C722ED">
            <w:pPr>
              <w:pStyle w:val="Normlny0"/>
              <w:jc w:val="center"/>
            </w:pPr>
            <w:r w:rsidRPr="00CC4511">
              <w:t>O</w:t>
            </w:r>
          </w:p>
          <w:p w14:paraId="2E949116" w14:textId="19D5622B" w:rsidR="00800CC8" w:rsidRPr="00CC4511" w:rsidRDefault="00800CC8" w:rsidP="00C722ED">
            <w:pPr>
              <w:pStyle w:val="Normlny0"/>
              <w:jc w:val="center"/>
            </w:pPr>
            <w:r w:rsidRPr="00CC4511">
              <w:t>12</w:t>
            </w:r>
          </w:p>
          <w:p w14:paraId="0B43031D" w14:textId="77777777" w:rsidR="003C3B4B" w:rsidRDefault="003C3B4B" w:rsidP="00C722ED">
            <w:pPr>
              <w:pStyle w:val="Normlny0"/>
              <w:jc w:val="center"/>
              <w:rPr>
                <w:b/>
                <w:bCs/>
              </w:rPr>
            </w:pPr>
          </w:p>
          <w:p w14:paraId="0642771C" w14:textId="77777777" w:rsidR="003C3B4B" w:rsidRDefault="003C3B4B" w:rsidP="00C722ED">
            <w:pPr>
              <w:pStyle w:val="Normlny0"/>
              <w:jc w:val="center"/>
              <w:rPr>
                <w:b/>
                <w:bCs/>
              </w:rPr>
            </w:pPr>
          </w:p>
          <w:p w14:paraId="380389F6" w14:textId="77777777" w:rsidR="003C3B4B" w:rsidRDefault="003C3B4B" w:rsidP="00C722ED">
            <w:pPr>
              <w:pStyle w:val="Normlny0"/>
              <w:jc w:val="center"/>
              <w:rPr>
                <w:b/>
                <w:bCs/>
              </w:rPr>
            </w:pPr>
          </w:p>
          <w:p w14:paraId="275CFB6A" w14:textId="77777777" w:rsidR="003C3B4B" w:rsidRDefault="003C3B4B" w:rsidP="00C722ED">
            <w:pPr>
              <w:pStyle w:val="Normlny0"/>
              <w:jc w:val="center"/>
              <w:rPr>
                <w:b/>
                <w:bCs/>
              </w:rPr>
            </w:pPr>
          </w:p>
          <w:p w14:paraId="0A720AA1" w14:textId="77777777" w:rsidR="003C3B4B" w:rsidRDefault="003C3B4B" w:rsidP="00C722ED">
            <w:pPr>
              <w:pStyle w:val="Normlny0"/>
              <w:jc w:val="center"/>
              <w:rPr>
                <w:b/>
                <w:bCs/>
              </w:rPr>
            </w:pPr>
          </w:p>
          <w:p w14:paraId="6F7B6EAD" w14:textId="2233D8A1" w:rsidR="003C3B4B" w:rsidRDefault="003C3B4B" w:rsidP="00C722ED">
            <w:pPr>
              <w:pStyle w:val="Normlny0"/>
              <w:jc w:val="center"/>
              <w:rPr>
                <w:b/>
                <w:bCs/>
              </w:rPr>
            </w:pPr>
          </w:p>
          <w:p w14:paraId="3A0A5E19" w14:textId="3AC8B51B" w:rsidR="00B927D3" w:rsidRDefault="00B927D3" w:rsidP="00C722ED">
            <w:pPr>
              <w:pStyle w:val="Normlny0"/>
              <w:jc w:val="center"/>
              <w:rPr>
                <w:b/>
                <w:bCs/>
              </w:rPr>
            </w:pPr>
          </w:p>
          <w:p w14:paraId="40D8A659" w14:textId="5272807E" w:rsidR="00B927D3" w:rsidRDefault="00B927D3" w:rsidP="00C722ED">
            <w:pPr>
              <w:pStyle w:val="Normlny0"/>
              <w:jc w:val="center"/>
              <w:rPr>
                <w:b/>
                <w:bCs/>
              </w:rPr>
            </w:pPr>
          </w:p>
          <w:p w14:paraId="0DB84BA7" w14:textId="723AEC07" w:rsidR="00B927D3" w:rsidRDefault="00B927D3" w:rsidP="00C722ED">
            <w:pPr>
              <w:pStyle w:val="Normlny0"/>
              <w:jc w:val="center"/>
              <w:rPr>
                <w:b/>
                <w:bCs/>
              </w:rPr>
            </w:pPr>
          </w:p>
          <w:p w14:paraId="597DC8BE" w14:textId="498B1922" w:rsidR="00B927D3" w:rsidRDefault="00B927D3" w:rsidP="00C722ED">
            <w:pPr>
              <w:pStyle w:val="Normlny0"/>
              <w:jc w:val="center"/>
              <w:rPr>
                <w:b/>
                <w:bCs/>
              </w:rPr>
            </w:pPr>
          </w:p>
          <w:p w14:paraId="78500DB5" w14:textId="322AC939" w:rsidR="00B927D3" w:rsidRDefault="00B927D3" w:rsidP="00C722ED">
            <w:pPr>
              <w:pStyle w:val="Normlny0"/>
              <w:jc w:val="center"/>
              <w:rPr>
                <w:b/>
                <w:bCs/>
              </w:rPr>
            </w:pPr>
          </w:p>
          <w:p w14:paraId="667E3678" w14:textId="77777777" w:rsidR="00B927D3" w:rsidRDefault="00B927D3" w:rsidP="00C722ED">
            <w:pPr>
              <w:pStyle w:val="Normlny0"/>
              <w:jc w:val="center"/>
              <w:rPr>
                <w:b/>
                <w:bCs/>
              </w:rPr>
            </w:pPr>
          </w:p>
          <w:p w14:paraId="73E52F5A" w14:textId="66B74FC3" w:rsidR="00800CC8" w:rsidRPr="00CC4511" w:rsidRDefault="003C3B4B" w:rsidP="00C722ED">
            <w:pPr>
              <w:pStyle w:val="Normlny0"/>
              <w:jc w:val="center"/>
            </w:pPr>
            <w:r w:rsidRPr="00CC4511">
              <w:t>§ 16</w:t>
            </w:r>
          </w:p>
          <w:p w14:paraId="68AE175F" w14:textId="5C7A6586" w:rsidR="00800CC8" w:rsidRPr="00CC4511" w:rsidRDefault="00800CC8" w:rsidP="00C722ED">
            <w:pPr>
              <w:pStyle w:val="Normlny0"/>
              <w:jc w:val="center"/>
            </w:pPr>
            <w:r w:rsidRPr="00CC4511">
              <w:t>O 13</w:t>
            </w:r>
          </w:p>
          <w:p w14:paraId="3BE821E3" w14:textId="77777777" w:rsidR="00C722ED" w:rsidRPr="00272022" w:rsidRDefault="00C722ED" w:rsidP="00C722ED">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D7EEA34" w14:textId="77777777" w:rsidR="00C722ED" w:rsidRDefault="00C722ED" w:rsidP="00C722ED">
            <w:pPr>
              <w:widowControl w:val="0"/>
              <w:adjustRightInd w:val="0"/>
              <w:jc w:val="both"/>
              <w:rPr>
                <w:sz w:val="20"/>
                <w:szCs w:val="20"/>
              </w:rPr>
            </w:pPr>
          </w:p>
          <w:p w14:paraId="6F4C14F0" w14:textId="77777777" w:rsidR="00C722ED" w:rsidRDefault="00C722ED" w:rsidP="00C722ED">
            <w:pPr>
              <w:widowControl w:val="0"/>
              <w:adjustRightInd w:val="0"/>
              <w:jc w:val="both"/>
              <w:rPr>
                <w:sz w:val="20"/>
                <w:szCs w:val="20"/>
              </w:rPr>
            </w:pPr>
          </w:p>
          <w:p w14:paraId="4F527320" w14:textId="77777777" w:rsidR="00D71E16" w:rsidRDefault="00D71E16" w:rsidP="00C722ED">
            <w:pPr>
              <w:widowControl w:val="0"/>
              <w:adjustRightInd w:val="0"/>
              <w:jc w:val="both"/>
              <w:rPr>
                <w:sz w:val="20"/>
                <w:szCs w:val="20"/>
              </w:rPr>
            </w:pPr>
          </w:p>
          <w:p w14:paraId="040A7300" w14:textId="77777777" w:rsidR="00D71E16" w:rsidRDefault="00D71E16" w:rsidP="00C722ED">
            <w:pPr>
              <w:widowControl w:val="0"/>
              <w:adjustRightInd w:val="0"/>
              <w:jc w:val="both"/>
              <w:rPr>
                <w:sz w:val="20"/>
                <w:szCs w:val="20"/>
              </w:rPr>
            </w:pPr>
          </w:p>
          <w:p w14:paraId="67E73297" w14:textId="77777777" w:rsidR="00C722ED" w:rsidRDefault="00C722ED" w:rsidP="00C722ED">
            <w:pPr>
              <w:widowControl w:val="0"/>
              <w:adjustRightInd w:val="0"/>
              <w:jc w:val="both"/>
              <w:rPr>
                <w:sz w:val="20"/>
                <w:szCs w:val="20"/>
              </w:rPr>
            </w:pPr>
            <w:r w:rsidRPr="00C722ED">
              <w:rPr>
                <w:sz w:val="20"/>
                <w:szCs w:val="20"/>
              </w:rPr>
              <w:t>Národná banka Slovenska zároveň poskytne Európskemu orgánu dohľadu a príslušnému orgánu dohľadu hostiteľského členského štátu všetky informácie potrebné na riadne fungovanie platformy spolupráce.</w:t>
            </w:r>
          </w:p>
          <w:p w14:paraId="50D8ACD5" w14:textId="77777777" w:rsidR="00800CC8" w:rsidRDefault="00800CC8" w:rsidP="00C722ED">
            <w:pPr>
              <w:widowControl w:val="0"/>
              <w:adjustRightInd w:val="0"/>
              <w:jc w:val="both"/>
              <w:rPr>
                <w:sz w:val="20"/>
                <w:szCs w:val="20"/>
              </w:rPr>
            </w:pPr>
          </w:p>
          <w:p w14:paraId="63C05DE1" w14:textId="77777777" w:rsidR="00800CC8" w:rsidRDefault="00800CC8" w:rsidP="00C722ED">
            <w:pPr>
              <w:widowControl w:val="0"/>
              <w:adjustRightInd w:val="0"/>
              <w:jc w:val="both"/>
              <w:rPr>
                <w:sz w:val="20"/>
                <w:szCs w:val="20"/>
              </w:rPr>
            </w:pPr>
          </w:p>
          <w:p w14:paraId="360E81B5" w14:textId="77777777" w:rsidR="00800CC8" w:rsidRDefault="00800CC8" w:rsidP="00C722ED">
            <w:pPr>
              <w:widowControl w:val="0"/>
              <w:adjustRightInd w:val="0"/>
              <w:jc w:val="both"/>
              <w:rPr>
                <w:sz w:val="20"/>
                <w:szCs w:val="20"/>
              </w:rPr>
            </w:pPr>
          </w:p>
          <w:p w14:paraId="1196240F" w14:textId="404D1FD0" w:rsidR="00800CC8" w:rsidRPr="003C3B4B" w:rsidRDefault="00800CC8" w:rsidP="00800CC8">
            <w:pPr>
              <w:widowControl w:val="0"/>
              <w:adjustRightInd w:val="0"/>
              <w:jc w:val="both"/>
              <w:rPr>
                <w:b/>
                <w:bCs/>
                <w:sz w:val="20"/>
                <w:szCs w:val="20"/>
              </w:rPr>
            </w:pPr>
            <w:r w:rsidRPr="003C3B4B">
              <w:rPr>
                <w:b/>
                <w:bCs/>
                <w:sz w:val="20"/>
                <w:szCs w:val="20"/>
              </w:rPr>
              <w:t>(12) Ak je Národná banka Slovenska súčasťou platformy spolupráce</w:t>
            </w:r>
            <w:r w:rsidR="00EA0B90">
              <w:rPr>
                <w:b/>
                <w:bCs/>
                <w:sz w:val="20"/>
                <w:szCs w:val="20"/>
              </w:rPr>
              <w:t xml:space="preserve"> podľa odseku 10</w:t>
            </w:r>
            <w:r w:rsidR="007F1017">
              <w:rPr>
                <w:b/>
                <w:bCs/>
                <w:sz w:val="20"/>
                <w:szCs w:val="20"/>
              </w:rPr>
              <w:t>,</w:t>
            </w:r>
            <w:r w:rsidRPr="003C3B4B">
              <w:rPr>
                <w:b/>
                <w:bCs/>
                <w:sz w:val="20"/>
                <w:szCs w:val="20"/>
              </w:rPr>
              <w:t xml:space="preserve"> uplatňu</w:t>
            </w:r>
            <w:r w:rsidR="007F1017">
              <w:rPr>
                <w:b/>
                <w:bCs/>
                <w:sz w:val="20"/>
                <w:szCs w:val="20"/>
              </w:rPr>
              <w:t>je</w:t>
            </w:r>
            <w:r w:rsidRPr="003C3B4B">
              <w:rPr>
                <w:b/>
                <w:bCs/>
                <w:sz w:val="20"/>
                <w:szCs w:val="20"/>
              </w:rPr>
              <w:t xml:space="preserve"> sa pri spolupráci s Európskym orgánom dohľadu a príslušnými orgánmi dohľadu iných členských štátov § 21b ods. 4 až 3 primerane, a to </w:t>
            </w:r>
            <w:r w:rsidR="007F1017">
              <w:rPr>
                <w:b/>
                <w:bCs/>
                <w:sz w:val="20"/>
                <w:szCs w:val="20"/>
              </w:rPr>
              <w:t>ak</w:t>
            </w:r>
            <w:r w:rsidRPr="003C3B4B">
              <w:rPr>
                <w:b/>
                <w:bCs/>
                <w:sz w:val="20"/>
                <w:szCs w:val="20"/>
              </w:rPr>
              <w:t xml:space="preserve"> sa nejedná o významnú cezhraničnú činnosť. </w:t>
            </w:r>
          </w:p>
          <w:p w14:paraId="017A9D93" w14:textId="77777777" w:rsidR="003C3B4B" w:rsidRDefault="003C3B4B" w:rsidP="00800CC8">
            <w:pPr>
              <w:widowControl w:val="0"/>
              <w:adjustRightInd w:val="0"/>
              <w:jc w:val="both"/>
              <w:rPr>
                <w:b/>
                <w:bCs/>
                <w:sz w:val="20"/>
                <w:szCs w:val="20"/>
              </w:rPr>
            </w:pPr>
          </w:p>
          <w:p w14:paraId="715F975B" w14:textId="77777777" w:rsidR="003C3B4B" w:rsidRDefault="003C3B4B" w:rsidP="00800CC8">
            <w:pPr>
              <w:widowControl w:val="0"/>
              <w:adjustRightInd w:val="0"/>
              <w:jc w:val="both"/>
              <w:rPr>
                <w:b/>
                <w:bCs/>
                <w:sz w:val="20"/>
                <w:szCs w:val="20"/>
              </w:rPr>
            </w:pPr>
          </w:p>
          <w:p w14:paraId="26289167" w14:textId="77777777" w:rsidR="003C3B4B" w:rsidRDefault="003C3B4B" w:rsidP="00800CC8">
            <w:pPr>
              <w:widowControl w:val="0"/>
              <w:adjustRightInd w:val="0"/>
              <w:jc w:val="both"/>
              <w:rPr>
                <w:b/>
                <w:bCs/>
                <w:sz w:val="20"/>
                <w:szCs w:val="20"/>
              </w:rPr>
            </w:pPr>
          </w:p>
          <w:p w14:paraId="7A635153" w14:textId="12FC7708" w:rsidR="003C3B4B" w:rsidRDefault="003C3B4B" w:rsidP="00800CC8">
            <w:pPr>
              <w:widowControl w:val="0"/>
              <w:adjustRightInd w:val="0"/>
              <w:jc w:val="both"/>
              <w:rPr>
                <w:b/>
                <w:bCs/>
                <w:sz w:val="20"/>
                <w:szCs w:val="20"/>
              </w:rPr>
            </w:pPr>
          </w:p>
          <w:p w14:paraId="7A6F34C9" w14:textId="1748FCC8" w:rsidR="00B927D3" w:rsidRDefault="00B927D3" w:rsidP="00800CC8">
            <w:pPr>
              <w:widowControl w:val="0"/>
              <w:adjustRightInd w:val="0"/>
              <w:jc w:val="both"/>
              <w:rPr>
                <w:b/>
                <w:bCs/>
                <w:sz w:val="20"/>
                <w:szCs w:val="20"/>
              </w:rPr>
            </w:pPr>
          </w:p>
          <w:p w14:paraId="66163E93" w14:textId="7E6B76E6" w:rsidR="00B927D3" w:rsidRDefault="00B927D3" w:rsidP="00800CC8">
            <w:pPr>
              <w:widowControl w:val="0"/>
              <w:adjustRightInd w:val="0"/>
              <w:jc w:val="both"/>
              <w:rPr>
                <w:b/>
                <w:bCs/>
                <w:sz w:val="20"/>
                <w:szCs w:val="20"/>
              </w:rPr>
            </w:pPr>
          </w:p>
          <w:p w14:paraId="7BBD4C2A" w14:textId="281FD5C7" w:rsidR="00B927D3" w:rsidRDefault="00B927D3" w:rsidP="00800CC8">
            <w:pPr>
              <w:widowControl w:val="0"/>
              <w:adjustRightInd w:val="0"/>
              <w:jc w:val="both"/>
              <w:rPr>
                <w:b/>
                <w:bCs/>
                <w:sz w:val="20"/>
                <w:szCs w:val="20"/>
              </w:rPr>
            </w:pPr>
          </w:p>
          <w:p w14:paraId="68590A22" w14:textId="3AE6A832" w:rsidR="00B927D3" w:rsidRDefault="00B927D3" w:rsidP="00800CC8">
            <w:pPr>
              <w:widowControl w:val="0"/>
              <w:adjustRightInd w:val="0"/>
              <w:jc w:val="both"/>
              <w:rPr>
                <w:b/>
                <w:bCs/>
                <w:sz w:val="20"/>
                <w:szCs w:val="20"/>
              </w:rPr>
            </w:pPr>
          </w:p>
          <w:p w14:paraId="3DCF6AF1" w14:textId="59468527" w:rsidR="00B927D3" w:rsidRDefault="00B927D3" w:rsidP="00800CC8">
            <w:pPr>
              <w:widowControl w:val="0"/>
              <w:adjustRightInd w:val="0"/>
              <w:jc w:val="both"/>
              <w:rPr>
                <w:b/>
                <w:bCs/>
                <w:sz w:val="20"/>
                <w:szCs w:val="20"/>
              </w:rPr>
            </w:pPr>
          </w:p>
          <w:p w14:paraId="07B42A9B" w14:textId="77777777" w:rsidR="00B927D3" w:rsidRDefault="00B927D3" w:rsidP="00800CC8">
            <w:pPr>
              <w:widowControl w:val="0"/>
              <w:adjustRightInd w:val="0"/>
              <w:jc w:val="both"/>
              <w:rPr>
                <w:b/>
                <w:bCs/>
                <w:sz w:val="20"/>
                <w:szCs w:val="20"/>
              </w:rPr>
            </w:pPr>
          </w:p>
          <w:p w14:paraId="5368E318" w14:textId="58D3F306" w:rsidR="00800CC8" w:rsidRPr="00272022" w:rsidRDefault="00800CC8" w:rsidP="00800CC8">
            <w:pPr>
              <w:widowControl w:val="0"/>
              <w:adjustRightInd w:val="0"/>
              <w:jc w:val="both"/>
              <w:rPr>
                <w:sz w:val="20"/>
                <w:szCs w:val="20"/>
              </w:rPr>
            </w:pPr>
            <w:r w:rsidRPr="003C3B4B">
              <w:rPr>
                <w:b/>
                <w:bCs/>
                <w:sz w:val="20"/>
                <w:szCs w:val="20"/>
              </w:rPr>
              <w:t>(13)</w:t>
            </w:r>
            <w:r w:rsidR="003C3B4B">
              <w:rPr>
                <w:b/>
                <w:bCs/>
                <w:sz w:val="20"/>
                <w:szCs w:val="20"/>
              </w:rPr>
              <w:t xml:space="preserve"> </w:t>
            </w:r>
            <w:r w:rsidRPr="003C3B4B">
              <w:rPr>
                <w:b/>
                <w:bCs/>
                <w:sz w:val="20"/>
                <w:szCs w:val="20"/>
              </w:rPr>
              <w:t xml:space="preserve">Ak je Národná banka Slovenska súčasťou platformy spolupráce </w:t>
            </w:r>
            <w:r w:rsidR="00EA0B90">
              <w:rPr>
                <w:b/>
                <w:bCs/>
                <w:sz w:val="20"/>
                <w:szCs w:val="20"/>
              </w:rPr>
              <w:t xml:space="preserve">podľa odseku 10 </w:t>
            </w:r>
            <w:r w:rsidRPr="003C3B4B">
              <w:rPr>
                <w:b/>
                <w:bCs/>
                <w:sz w:val="20"/>
                <w:szCs w:val="20"/>
              </w:rPr>
              <w:t xml:space="preserve">a je vyzvaná Európskym orgánom dohľadu na výkon dohľadu na mieste v poisťovni alebo zaisťovni, Národná banka Slovenska bez zbytočného odkladu začne dohľad na mieste v poisťovni alebo zaisťovni a zároveň vyzve Európsky orgán dohľadu a </w:t>
            </w:r>
            <w:r w:rsidR="00EA0B90">
              <w:rPr>
                <w:b/>
                <w:bCs/>
                <w:sz w:val="20"/>
                <w:szCs w:val="20"/>
              </w:rPr>
              <w:t>príslušné</w:t>
            </w:r>
            <w:r w:rsidRPr="003C3B4B">
              <w:rPr>
                <w:b/>
                <w:bCs/>
                <w:sz w:val="20"/>
                <w:szCs w:val="20"/>
              </w:rPr>
              <w:t xml:space="preserve"> orgány</w:t>
            </w:r>
            <w:r w:rsidR="00EA0B90">
              <w:rPr>
                <w:b/>
                <w:bCs/>
                <w:sz w:val="20"/>
                <w:szCs w:val="20"/>
              </w:rPr>
              <w:t xml:space="preserve"> dohľad</w:t>
            </w:r>
            <w:r w:rsidRPr="003C3B4B">
              <w:rPr>
                <w:b/>
                <w:bCs/>
                <w:sz w:val="20"/>
                <w:szCs w:val="20"/>
              </w:rPr>
              <w:t xml:space="preserve"> iných členských štátov na účasť na </w:t>
            </w:r>
            <w:r w:rsidR="00EA0B90">
              <w:rPr>
                <w:b/>
                <w:bCs/>
                <w:sz w:val="20"/>
                <w:szCs w:val="20"/>
              </w:rPr>
              <w:t>takomto</w:t>
            </w:r>
            <w:r w:rsidRPr="003C3B4B">
              <w:rPr>
                <w:b/>
                <w:bCs/>
                <w:sz w:val="20"/>
                <w:szCs w:val="20"/>
              </w:rPr>
              <w:t xml:space="preserve"> dohľad</w:t>
            </w:r>
            <w:r w:rsidR="007F1017">
              <w:rPr>
                <w:b/>
                <w:bCs/>
                <w:sz w:val="20"/>
                <w:szCs w:val="20"/>
              </w:rPr>
              <w:t>e</w:t>
            </w:r>
            <w:r w:rsidRPr="003C3B4B">
              <w:rPr>
                <w:b/>
                <w:bCs/>
                <w:sz w:val="20"/>
                <w:szCs w:val="20"/>
              </w:rPr>
              <w:t xml:space="preserve"> na mieste.</w:t>
            </w:r>
          </w:p>
        </w:tc>
        <w:tc>
          <w:tcPr>
            <w:tcW w:w="567" w:type="dxa"/>
            <w:tcBorders>
              <w:top w:val="single" w:sz="4" w:space="0" w:color="auto"/>
              <w:left w:val="single" w:sz="4" w:space="0" w:color="auto"/>
              <w:bottom w:val="single" w:sz="4" w:space="0" w:color="auto"/>
              <w:right w:val="single" w:sz="4" w:space="0" w:color="auto"/>
            </w:tcBorders>
          </w:tcPr>
          <w:p w14:paraId="46470C98" w14:textId="77777777" w:rsidR="00C722ED" w:rsidRDefault="00C722ED" w:rsidP="00C722ED">
            <w:pPr>
              <w:jc w:val="center"/>
              <w:rPr>
                <w:sz w:val="20"/>
                <w:szCs w:val="20"/>
              </w:rPr>
            </w:pPr>
          </w:p>
          <w:p w14:paraId="583746DA" w14:textId="77777777" w:rsidR="00A52AC3" w:rsidRDefault="00A52AC3" w:rsidP="00C722ED">
            <w:pPr>
              <w:jc w:val="center"/>
              <w:rPr>
                <w:sz w:val="20"/>
                <w:szCs w:val="20"/>
              </w:rPr>
            </w:pPr>
          </w:p>
          <w:p w14:paraId="001EDADE" w14:textId="77777777" w:rsidR="00D71E16" w:rsidRDefault="00D71E16" w:rsidP="00C722ED">
            <w:pPr>
              <w:jc w:val="center"/>
              <w:rPr>
                <w:sz w:val="20"/>
                <w:szCs w:val="20"/>
              </w:rPr>
            </w:pPr>
          </w:p>
          <w:p w14:paraId="54B6E8AA" w14:textId="77777777" w:rsidR="00D71E16" w:rsidRDefault="00D71E16" w:rsidP="00C722ED">
            <w:pPr>
              <w:jc w:val="center"/>
              <w:rPr>
                <w:sz w:val="20"/>
                <w:szCs w:val="20"/>
              </w:rPr>
            </w:pPr>
          </w:p>
          <w:p w14:paraId="6FCB4AEC" w14:textId="77777777" w:rsidR="00A52AC3" w:rsidRDefault="00A52AC3" w:rsidP="00C722ED">
            <w:pPr>
              <w:jc w:val="center"/>
              <w:rPr>
                <w:sz w:val="20"/>
                <w:szCs w:val="20"/>
              </w:rPr>
            </w:pPr>
            <w:r>
              <w:rPr>
                <w:sz w:val="20"/>
                <w:szCs w:val="20"/>
              </w:rPr>
              <w:t>Ú</w:t>
            </w:r>
          </w:p>
          <w:p w14:paraId="3990C5CD" w14:textId="77777777" w:rsidR="00A52AC3" w:rsidRDefault="00A52AC3" w:rsidP="00C722ED">
            <w:pPr>
              <w:jc w:val="center"/>
              <w:rPr>
                <w:sz w:val="20"/>
                <w:szCs w:val="20"/>
              </w:rPr>
            </w:pPr>
          </w:p>
          <w:p w14:paraId="7EB7BC9F" w14:textId="77777777" w:rsidR="00A52AC3" w:rsidRDefault="00A52AC3" w:rsidP="00C722ED">
            <w:pPr>
              <w:jc w:val="center"/>
              <w:rPr>
                <w:sz w:val="20"/>
                <w:szCs w:val="20"/>
              </w:rPr>
            </w:pPr>
          </w:p>
          <w:p w14:paraId="56F60F5A" w14:textId="77777777" w:rsidR="00A52AC3" w:rsidRDefault="00A52AC3" w:rsidP="00C722ED">
            <w:pPr>
              <w:jc w:val="center"/>
              <w:rPr>
                <w:sz w:val="20"/>
                <w:szCs w:val="20"/>
              </w:rPr>
            </w:pPr>
          </w:p>
          <w:p w14:paraId="7CBB89F3" w14:textId="77777777" w:rsidR="00A52AC3" w:rsidRDefault="00A52AC3" w:rsidP="00C722ED">
            <w:pPr>
              <w:jc w:val="center"/>
              <w:rPr>
                <w:sz w:val="20"/>
                <w:szCs w:val="20"/>
              </w:rPr>
            </w:pPr>
          </w:p>
          <w:p w14:paraId="7012E229" w14:textId="77777777" w:rsidR="00A52AC3" w:rsidRDefault="00A52AC3" w:rsidP="00C722ED">
            <w:pPr>
              <w:jc w:val="center"/>
              <w:rPr>
                <w:sz w:val="20"/>
                <w:szCs w:val="20"/>
              </w:rPr>
            </w:pPr>
          </w:p>
          <w:p w14:paraId="5541DE7D" w14:textId="77777777" w:rsidR="00A52AC3" w:rsidRDefault="00A52AC3" w:rsidP="00C722ED">
            <w:pPr>
              <w:jc w:val="center"/>
              <w:rPr>
                <w:sz w:val="20"/>
                <w:szCs w:val="20"/>
              </w:rPr>
            </w:pPr>
          </w:p>
          <w:p w14:paraId="5E17D92B" w14:textId="77777777" w:rsidR="00A52AC3" w:rsidRDefault="00A52AC3" w:rsidP="00C722ED">
            <w:pPr>
              <w:jc w:val="center"/>
              <w:rPr>
                <w:sz w:val="20"/>
                <w:szCs w:val="20"/>
              </w:rPr>
            </w:pPr>
            <w:r>
              <w:rPr>
                <w:sz w:val="20"/>
                <w:szCs w:val="20"/>
              </w:rPr>
              <w:t>Ú</w:t>
            </w:r>
          </w:p>
          <w:p w14:paraId="343EFD5D" w14:textId="77777777" w:rsidR="00A52AC3" w:rsidRDefault="00A52AC3" w:rsidP="00C722ED">
            <w:pPr>
              <w:jc w:val="center"/>
              <w:rPr>
                <w:sz w:val="20"/>
                <w:szCs w:val="20"/>
              </w:rPr>
            </w:pPr>
          </w:p>
          <w:p w14:paraId="35A0450F" w14:textId="77777777" w:rsidR="00A52AC3" w:rsidRDefault="00A52AC3" w:rsidP="00C722ED">
            <w:pPr>
              <w:jc w:val="center"/>
              <w:rPr>
                <w:sz w:val="20"/>
                <w:szCs w:val="20"/>
              </w:rPr>
            </w:pPr>
          </w:p>
          <w:p w14:paraId="1422C0CD" w14:textId="77777777" w:rsidR="00A52AC3" w:rsidRDefault="00A52AC3" w:rsidP="00C722ED">
            <w:pPr>
              <w:jc w:val="center"/>
              <w:rPr>
                <w:sz w:val="20"/>
                <w:szCs w:val="20"/>
              </w:rPr>
            </w:pPr>
          </w:p>
          <w:p w14:paraId="258DFC2C" w14:textId="77777777" w:rsidR="00A52AC3" w:rsidRDefault="00A52AC3" w:rsidP="00C722ED">
            <w:pPr>
              <w:jc w:val="center"/>
              <w:rPr>
                <w:sz w:val="20"/>
                <w:szCs w:val="20"/>
              </w:rPr>
            </w:pPr>
          </w:p>
          <w:p w14:paraId="24367F9B" w14:textId="77777777" w:rsidR="00A52AC3" w:rsidRDefault="00A52AC3" w:rsidP="00C722ED">
            <w:pPr>
              <w:jc w:val="center"/>
              <w:rPr>
                <w:sz w:val="20"/>
                <w:szCs w:val="20"/>
              </w:rPr>
            </w:pPr>
          </w:p>
          <w:p w14:paraId="3C764CB4" w14:textId="77777777" w:rsidR="00A52AC3" w:rsidRDefault="00A52AC3" w:rsidP="00C722ED">
            <w:pPr>
              <w:jc w:val="center"/>
              <w:rPr>
                <w:sz w:val="20"/>
                <w:szCs w:val="20"/>
              </w:rPr>
            </w:pPr>
          </w:p>
          <w:p w14:paraId="03F42B7B" w14:textId="25D32560" w:rsidR="00A52AC3" w:rsidRDefault="00A52AC3" w:rsidP="00C722ED">
            <w:pPr>
              <w:jc w:val="center"/>
              <w:rPr>
                <w:sz w:val="20"/>
                <w:szCs w:val="20"/>
              </w:rPr>
            </w:pPr>
          </w:p>
          <w:p w14:paraId="304D8CAA" w14:textId="2A048FA8" w:rsidR="00B927D3" w:rsidRDefault="00B927D3" w:rsidP="00C722ED">
            <w:pPr>
              <w:jc w:val="center"/>
              <w:rPr>
                <w:sz w:val="20"/>
                <w:szCs w:val="20"/>
              </w:rPr>
            </w:pPr>
            <w:r w:rsidRPr="002D0A4E">
              <w:rPr>
                <w:sz w:val="20"/>
                <w:szCs w:val="20"/>
              </w:rPr>
              <w:t>n.</w:t>
            </w:r>
            <w:r w:rsidR="002D0A4E">
              <w:rPr>
                <w:sz w:val="20"/>
                <w:szCs w:val="20"/>
              </w:rPr>
              <w:t xml:space="preserve"> </w:t>
            </w:r>
            <w:r w:rsidRPr="002D0A4E">
              <w:rPr>
                <w:sz w:val="20"/>
                <w:szCs w:val="20"/>
              </w:rPr>
              <w:t>a.</w:t>
            </w:r>
          </w:p>
          <w:p w14:paraId="3068A667" w14:textId="77777777" w:rsidR="00B927D3" w:rsidRDefault="00B927D3" w:rsidP="00C722ED">
            <w:pPr>
              <w:jc w:val="center"/>
              <w:rPr>
                <w:sz w:val="20"/>
                <w:szCs w:val="20"/>
              </w:rPr>
            </w:pPr>
          </w:p>
          <w:p w14:paraId="42147CE1" w14:textId="77777777" w:rsidR="00B927D3" w:rsidRDefault="00B927D3" w:rsidP="00C722ED">
            <w:pPr>
              <w:jc w:val="center"/>
              <w:rPr>
                <w:sz w:val="20"/>
                <w:szCs w:val="20"/>
              </w:rPr>
            </w:pPr>
          </w:p>
          <w:p w14:paraId="68A29A8A" w14:textId="77777777" w:rsidR="00B927D3" w:rsidRDefault="00B927D3" w:rsidP="00C722ED">
            <w:pPr>
              <w:jc w:val="center"/>
              <w:rPr>
                <w:sz w:val="20"/>
                <w:szCs w:val="20"/>
              </w:rPr>
            </w:pPr>
          </w:p>
          <w:p w14:paraId="0FAF131B" w14:textId="77777777" w:rsidR="00B927D3" w:rsidRDefault="00B927D3" w:rsidP="00C722ED">
            <w:pPr>
              <w:jc w:val="center"/>
              <w:rPr>
                <w:sz w:val="20"/>
                <w:szCs w:val="20"/>
              </w:rPr>
            </w:pPr>
          </w:p>
          <w:p w14:paraId="2DCCF01F" w14:textId="77777777" w:rsidR="00B927D3" w:rsidRDefault="00B927D3" w:rsidP="00C722ED">
            <w:pPr>
              <w:jc w:val="center"/>
              <w:rPr>
                <w:sz w:val="20"/>
                <w:szCs w:val="20"/>
              </w:rPr>
            </w:pPr>
          </w:p>
          <w:p w14:paraId="6987F44B" w14:textId="77777777" w:rsidR="00B927D3" w:rsidRDefault="00B927D3" w:rsidP="00C722ED">
            <w:pPr>
              <w:jc w:val="center"/>
              <w:rPr>
                <w:sz w:val="20"/>
                <w:szCs w:val="20"/>
              </w:rPr>
            </w:pPr>
          </w:p>
          <w:p w14:paraId="2935CF75" w14:textId="331C8E32" w:rsidR="00A52AC3" w:rsidRDefault="00CC4511" w:rsidP="00C722ED">
            <w:pPr>
              <w:jc w:val="center"/>
              <w:rPr>
                <w:sz w:val="20"/>
                <w:szCs w:val="20"/>
              </w:rPr>
            </w:pPr>
            <w:r>
              <w:rPr>
                <w:sz w:val="20"/>
                <w:szCs w:val="20"/>
              </w:rPr>
              <w:t>Ú</w:t>
            </w:r>
          </w:p>
          <w:p w14:paraId="57B34A32" w14:textId="77777777" w:rsidR="00CC4511" w:rsidRDefault="00CC4511" w:rsidP="00C722ED">
            <w:pPr>
              <w:jc w:val="center"/>
              <w:rPr>
                <w:sz w:val="20"/>
                <w:szCs w:val="20"/>
              </w:rPr>
            </w:pPr>
          </w:p>
          <w:p w14:paraId="6996F69E" w14:textId="77777777" w:rsidR="00CC4511" w:rsidRDefault="00CC4511" w:rsidP="00C722ED">
            <w:pPr>
              <w:jc w:val="center"/>
              <w:rPr>
                <w:sz w:val="20"/>
                <w:szCs w:val="20"/>
              </w:rPr>
            </w:pPr>
          </w:p>
          <w:p w14:paraId="4B83E48F" w14:textId="77777777" w:rsidR="00CC4511" w:rsidRDefault="00CC4511" w:rsidP="00C722ED">
            <w:pPr>
              <w:jc w:val="center"/>
              <w:rPr>
                <w:sz w:val="20"/>
                <w:szCs w:val="20"/>
              </w:rPr>
            </w:pPr>
          </w:p>
          <w:p w14:paraId="560A6386" w14:textId="77777777" w:rsidR="00CC4511" w:rsidRDefault="00CC4511" w:rsidP="00C722ED">
            <w:pPr>
              <w:jc w:val="center"/>
              <w:rPr>
                <w:sz w:val="20"/>
                <w:szCs w:val="20"/>
              </w:rPr>
            </w:pPr>
          </w:p>
          <w:p w14:paraId="716D3CAE" w14:textId="441C70F5" w:rsidR="00CC4511" w:rsidRDefault="00CC4511" w:rsidP="00C722ED">
            <w:pPr>
              <w:jc w:val="center"/>
              <w:rPr>
                <w:sz w:val="20"/>
                <w:szCs w:val="20"/>
              </w:rPr>
            </w:pPr>
          </w:p>
          <w:p w14:paraId="12265095" w14:textId="77777777" w:rsidR="00B927D3" w:rsidRDefault="00B927D3" w:rsidP="00C722ED">
            <w:pPr>
              <w:jc w:val="center"/>
              <w:rPr>
                <w:sz w:val="20"/>
                <w:szCs w:val="20"/>
              </w:rPr>
            </w:pPr>
          </w:p>
          <w:p w14:paraId="725F9BEC" w14:textId="77777777" w:rsidR="00ED300D" w:rsidRDefault="00ED300D" w:rsidP="00C722ED">
            <w:pPr>
              <w:jc w:val="center"/>
              <w:rPr>
                <w:sz w:val="20"/>
                <w:szCs w:val="20"/>
              </w:rPr>
            </w:pPr>
          </w:p>
          <w:p w14:paraId="2FD41329" w14:textId="77777777" w:rsidR="00ED300D" w:rsidRDefault="00ED300D" w:rsidP="00C722ED">
            <w:pPr>
              <w:jc w:val="center"/>
              <w:rPr>
                <w:sz w:val="20"/>
                <w:szCs w:val="20"/>
              </w:rPr>
            </w:pPr>
          </w:p>
          <w:p w14:paraId="0F390FE1" w14:textId="77777777" w:rsidR="00ED300D" w:rsidRDefault="00ED300D" w:rsidP="00C722ED">
            <w:pPr>
              <w:jc w:val="center"/>
              <w:rPr>
                <w:sz w:val="20"/>
                <w:szCs w:val="20"/>
              </w:rPr>
            </w:pPr>
          </w:p>
          <w:p w14:paraId="171FF93B" w14:textId="6FCD7DE6" w:rsidR="00CC4511" w:rsidRDefault="00CC4511" w:rsidP="00C722ED">
            <w:pPr>
              <w:jc w:val="center"/>
              <w:rPr>
                <w:sz w:val="20"/>
                <w:szCs w:val="20"/>
              </w:rPr>
            </w:pPr>
            <w:r>
              <w:rPr>
                <w:sz w:val="20"/>
                <w:szCs w:val="20"/>
              </w:rPr>
              <w:t>n.</w:t>
            </w:r>
            <w:r w:rsidR="004A3842">
              <w:rPr>
                <w:sz w:val="20"/>
                <w:szCs w:val="20"/>
              </w:rPr>
              <w:t xml:space="preserve"> </w:t>
            </w:r>
            <w:r>
              <w:rPr>
                <w:sz w:val="20"/>
                <w:szCs w:val="20"/>
              </w:rPr>
              <w:t>a.</w:t>
            </w:r>
          </w:p>
          <w:p w14:paraId="7C5D58D9" w14:textId="77777777" w:rsidR="00CC4511" w:rsidRDefault="00CC4511" w:rsidP="00C722ED">
            <w:pPr>
              <w:jc w:val="center"/>
              <w:rPr>
                <w:sz w:val="20"/>
                <w:szCs w:val="20"/>
              </w:rPr>
            </w:pPr>
          </w:p>
          <w:p w14:paraId="3EC2E288" w14:textId="77777777" w:rsidR="00CC4511" w:rsidRDefault="00CC4511" w:rsidP="00C722ED">
            <w:pPr>
              <w:jc w:val="center"/>
              <w:rPr>
                <w:sz w:val="20"/>
                <w:szCs w:val="20"/>
              </w:rPr>
            </w:pPr>
          </w:p>
          <w:p w14:paraId="727820F2" w14:textId="77777777" w:rsidR="00CC4511" w:rsidRDefault="00CC4511" w:rsidP="00C722ED">
            <w:pPr>
              <w:jc w:val="center"/>
              <w:rPr>
                <w:sz w:val="20"/>
                <w:szCs w:val="20"/>
              </w:rPr>
            </w:pPr>
          </w:p>
          <w:p w14:paraId="47A6C4BE" w14:textId="77777777" w:rsidR="004A3842" w:rsidRDefault="004A3842" w:rsidP="00C722ED">
            <w:pPr>
              <w:jc w:val="center"/>
              <w:rPr>
                <w:sz w:val="20"/>
                <w:szCs w:val="20"/>
              </w:rPr>
            </w:pPr>
          </w:p>
          <w:p w14:paraId="7583CEA3" w14:textId="77777777" w:rsidR="00ED300D" w:rsidRDefault="00ED300D" w:rsidP="00C722ED">
            <w:pPr>
              <w:jc w:val="center"/>
              <w:rPr>
                <w:sz w:val="20"/>
                <w:szCs w:val="20"/>
              </w:rPr>
            </w:pPr>
          </w:p>
          <w:p w14:paraId="3B7ECA8A" w14:textId="63D67780" w:rsidR="00CC4511" w:rsidRDefault="00CC4511" w:rsidP="00C722ED">
            <w:pPr>
              <w:jc w:val="center"/>
              <w:rPr>
                <w:sz w:val="20"/>
                <w:szCs w:val="20"/>
              </w:rPr>
            </w:pPr>
            <w:r>
              <w:rPr>
                <w:sz w:val="20"/>
                <w:szCs w:val="20"/>
              </w:rPr>
              <w:t>n.</w:t>
            </w:r>
            <w:r w:rsidR="004A3842">
              <w:rPr>
                <w:sz w:val="20"/>
                <w:szCs w:val="20"/>
              </w:rPr>
              <w:t xml:space="preserve"> </w:t>
            </w:r>
            <w:r>
              <w:rPr>
                <w:sz w:val="20"/>
                <w:szCs w:val="20"/>
              </w:rPr>
              <w:t>a.</w:t>
            </w:r>
          </w:p>
          <w:p w14:paraId="62F440A2" w14:textId="77777777" w:rsidR="00CC4511" w:rsidRDefault="00CC4511" w:rsidP="00C722ED">
            <w:pPr>
              <w:jc w:val="center"/>
              <w:rPr>
                <w:sz w:val="20"/>
                <w:szCs w:val="20"/>
              </w:rPr>
            </w:pPr>
          </w:p>
          <w:p w14:paraId="44246187" w14:textId="77777777" w:rsidR="00CC4511" w:rsidRDefault="00CC4511" w:rsidP="00C722ED">
            <w:pPr>
              <w:jc w:val="center"/>
              <w:rPr>
                <w:sz w:val="20"/>
                <w:szCs w:val="20"/>
              </w:rPr>
            </w:pPr>
          </w:p>
          <w:p w14:paraId="18FC4C6D" w14:textId="77777777" w:rsidR="00CC4511" w:rsidRDefault="00CC4511" w:rsidP="00C722ED">
            <w:pPr>
              <w:jc w:val="center"/>
              <w:rPr>
                <w:sz w:val="20"/>
                <w:szCs w:val="20"/>
              </w:rPr>
            </w:pPr>
          </w:p>
          <w:p w14:paraId="5A117C7A" w14:textId="35B35878" w:rsidR="00CC4511" w:rsidRDefault="00CC4511" w:rsidP="00C722ED">
            <w:pPr>
              <w:jc w:val="center"/>
              <w:rPr>
                <w:sz w:val="20"/>
                <w:szCs w:val="20"/>
              </w:rPr>
            </w:pPr>
            <w:r>
              <w:rPr>
                <w:sz w:val="20"/>
                <w:szCs w:val="20"/>
              </w:rPr>
              <w:t>n.</w:t>
            </w:r>
            <w:r w:rsidR="004A3842">
              <w:rPr>
                <w:sz w:val="20"/>
                <w:szCs w:val="20"/>
              </w:rPr>
              <w:t xml:space="preserve"> </w:t>
            </w:r>
            <w:r>
              <w:rPr>
                <w:sz w:val="20"/>
                <w:szCs w:val="20"/>
              </w:rPr>
              <w:t>a.</w:t>
            </w:r>
          </w:p>
          <w:p w14:paraId="16492AB5" w14:textId="77777777" w:rsidR="00CC4511" w:rsidRDefault="00CC4511" w:rsidP="00C722ED">
            <w:pPr>
              <w:jc w:val="center"/>
              <w:rPr>
                <w:sz w:val="20"/>
                <w:szCs w:val="20"/>
              </w:rPr>
            </w:pPr>
          </w:p>
          <w:p w14:paraId="7C63726A" w14:textId="77777777" w:rsidR="00CC4511" w:rsidRDefault="00CC4511" w:rsidP="00C722ED">
            <w:pPr>
              <w:jc w:val="center"/>
              <w:rPr>
                <w:sz w:val="20"/>
                <w:szCs w:val="20"/>
              </w:rPr>
            </w:pPr>
          </w:p>
          <w:p w14:paraId="61FAADA8" w14:textId="77777777" w:rsidR="00CC4511" w:rsidRDefault="00CC4511" w:rsidP="00C722ED">
            <w:pPr>
              <w:jc w:val="center"/>
              <w:rPr>
                <w:sz w:val="20"/>
                <w:szCs w:val="20"/>
              </w:rPr>
            </w:pPr>
          </w:p>
          <w:p w14:paraId="2F815EC8" w14:textId="77777777" w:rsidR="00CC4511" w:rsidRDefault="00CC4511" w:rsidP="00C722ED">
            <w:pPr>
              <w:jc w:val="center"/>
              <w:rPr>
                <w:sz w:val="20"/>
                <w:szCs w:val="20"/>
              </w:rPr>
            </w:pPr>
          </w:p>
          <w:p w14:paraId="416F0460" w14:textId="77777777" w:rsidR="00CC4511" w:rsidRDefault="00CC4511" w:rsidP="00C722ED">
            <w:pPr>
              <w:jc w:val="center"/>
              <w:rPr>
                <w:sz w:val="20"/>
                <w:szCs w:val="20"/>
              </w:rPr>
            </w:pPr>
          </w:p>
          <w:p w14:paraId="5104CECC" w14:textId="77777777" w:rsidR="00CC4511" w:rsidRDefault="00CC4511" w:rsidP="00C722ED">
            <w:pPr>
              <w:jc w:val="center"/>
              <w:rPr>
                <w:sz w:val="20"/>
                <w:szCs w:val="20"/>
              </w:rPr>
            </w:pPr>
          </w:p>
          <w:p w14:paraId="49BA1629" w14:textId="77777777" w:rsidR="00CC4511" w:rsidRDefault="00CC4511" w:rsidP="00C722ED">
            <w:pPr>
              <w:jc w:val="center"/>
              <w:rPr>
                <w:sz w:val="20"/>
                <w:szCs w:val="20"/>
              </w:rPr>
            </w:pPr>
          </w:p>
          <w:p w14:paraId="79DD038E" w14:textId="4D5110AA" w:rsidR="00CC4511" w:rsidRPr="00272022" w:rsidRDefault="00CC4511" w:rsidP="00CC4511">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EDE57BF" w14:textId="77777777" w:rsidR="00C722ED" w:rsidRPr="00272022" w:rsidRDefault="00C722ED" w:rsidP="00C722ED">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BD00D7C" w14:textId="77777777" w:rsidR="00C722ED" w:rsidRDefault="00C722ED" w:rsidP="00C722ED">
            <w:pPr>
              <w:pStyle w:val="Nadpis1"/>
              <w:rPr>
                <w:b w:val="0"/>
                <w:bCs w:val="0"/>
                <w:sz w:val="20"/>
                <w:szCs w:val="20"/>
              </w:rPr>
            </w:pPr>
          </w:p>
          <w:p w14:paraId="6C84832B" w14:textId="77777777" w:rsidR="00A52AC3" w:rsidRDefault="00A52AC3" w:rsidP="00A52AC3">
            <w:pPr>
              <w:jc w:val="center"/>
              <w:rPr>
                <w:sz w:val="20"/>
                <w:szCs w:val="20"/>
              </w:rPr>
            </w:pPr>
          </w:p>
          <w:p w14:paraId="5084C8E1" w14:textId="77777777" w:rsidR="00D71E16" w:rsidRDefault="00D71E16" w:rsidP="00A52AC3">
            <w:pPr>
              <w:jc w:val="center"/>
              <w:rPr>
                <w:sz w:val="20"/>
                <w:szCs w:val="20"/>
              </w:rPr>
            </w:pPr>
          </w:p>
          <w:p w14:paraId="5C295830" w14:textId="77777777" w:rsidR="00D71E16" w:rsidRDefault="00D71E16" w:rsidP="00A52AC3">
            <w:pPr>
              <w:jc w:val="center"/>
              <w:rPr>
                <w:sz w:val="20"/>
                <w:szCs w:val="20"/>
              </w:rPr>
            </w:pPr>
          </w:p>
          <w:p w14:paraId="67C2E78F" w14:textId="77777777" w:rsidR="00A52AC3" w:rsidRDefault="00A52AC3" w:rsidP="00A52AC3">
            <w:pPr>
              <w:jc w:val="center"/>
              <w:rPr>
                <w:sz w:val="20"/>
                <w:szCs w:val="20"/>
              </w:rPr>
            </w:pPr>
            <w:r>
              <w:rPr>
                <w:sz w:val="20"/>
                <w:szCs w:val="20"/>
              </w:rPr>
              <w:t>GP-N</w:t>
            </w:r>
          </w:p>
          <w:p w14:paraId="45AF3F0B" w14:textId="77777777" w:rsidR="00A52AC3" w:rsidRDefault="00A52AC3" w:rsidP="00A52AC3">
            <w:pPr>
              <w:jc w:val="center"/>
              <w:rPr>
                <w:sz w:val="20"/>
                <w:szCs w:val="20"/>
              </w:rPr>
            </w:pPr>
          </w:p>
          <w:p w14:paraId="2DE26EE0" w14:textId="77777777" w:rsidR="00A52AC3" w:rsidRDefault="00A52AC3" w:rsidP="00A52AC3">
            <w:pPr>
              <w:jc w:val="center"/>
              <w:rPr>
                <w:sz w:val="20"/>
                <w:szCs w:val="20"/>
              </w:rPr>
            </w:pPr>
          </w:p>
          <w:p w14:paraId="1FE6EE48" w14:textId="77777777" w:rsidR="00A52AC3" w:rsidRDefault="00A52AC3" w:rsidP="00A52AC3">
            <w:pPr>
              <w:jc w:val="center"/>
              <w:rPr>
                <w:sz w:val="20"/>
                <w:szCs w:val="20"/>
              </w:rPr>
            </w:pPr>
          </w:p>
          <w:p w14:paraId="0AC9A4F5" w14:textId="77777777" w:rsidR="00A52AC3" w:rsidRDefault="00A52AC3" w:rsidP="00A52AC3">
            <w:pPr>
              <w:jc w:val="center"/>
              <w:rPr>
                <w:sz w:val="20"/>
                <w:szCs w:val="20"/>
              </w:rPr>
            </w:pPr>
          </w:p>
          <w:p w14:paraId="07146540" w14:textId="77777777" w:rsidR="00A52AC3" w:rsidRDefault="00A52AC3" w:rsidP="00A52AC3">
            <w:pPr>
              <w:jc w:val="center"/>
              <w:rPr>
                <w:sz w:val="20"/>
                <w:szCs w:val="20"/>
              </w:rPr>
            </w:pPr>
          </w:p>
          <w:p w14:paraId="72B46954" w14:textId="77777777" w:rsidR="00A52AC3" w:rsidRDefault="00A52AC3" w:rsidP="00A52AC3">
            <w:pPr>
              <w:jc w:val="center"/>
              <w:rPr>
                <w:sz w:val="20"/>
                <w:szCs w:val="20"/>
              </w:rPr>
            </w:pPr>
          </w:p>
          <w:p w14:paraId="2341F643" w14:textId="77777777" w:rsidR="00A52AC3" w:rsidRDefault="00A52AC3" w:rsidP="00A52AC3">
            <w:pPr>
              <w:jc w:val="center"/>
              <w:rPr>
                <w:sz w:val="20"/>
                <w:szCs w:val="20"/>
              </w:rPr>
            </w:pPr>
            <w:r>
              <w:rPr>
                <w:sz w:val="20"/>
                <w:szCs w:val="20"/>
              </w:rPr>
              <w:t>GP-N</w:t>
            </w:r>
          </w:p>
          <w:p w14:paraId="41BC065E" w14:textId="77777777" w:rsidR="00CC4511" w:rsidRDefault="00CC4511" w:rsidP="00A52AC3">
            <w:pPr>
              <w:jc w:val="center"/>
              <w:rPr>
                <w:sz w:val="20"/>
                <w:szCs w:val="20"/>
              </w:rPr>
            </w:pPr>
          </w:p>
          <w:p w14:paraId="5BF43407" w14:textId="77777777" w:rsidR="00CC4511" w:rsidRDefault="00CC4511" w:rsidP="00A52AC3">
            <w:pPr>
              <w:jc w:val="center"/>
              <w:rPr>
                <w:sz w:val="20"/>
                <w:szCs w:val="20"/>
              </w:rPr>
            </w:pPr>
          </w:p>
          <w:p w14:paraId="49CB937F" w14:textId="77777777" w:rsidR="00CC4511" w:rsidRDefault="00CC4511" w:rsidP="00A52AC3">
            <w:pPr>
              <w:jc w:val="center"/>
              <w:rPr>
                <w:sz w:val="20"/>
                <w:szCs w:val="20"/>
              </w:rPr>
            </w:pPr>
          </w:p>
          <w:p w14:paraId="19DDF841" w14:textId="77777777" w:rsidR="00CC4511" w:rsidRDefault="00CC4511" w:rsidP="00A52AC3">
            <w:pPr>
              <w:jc w:val="center"/>
              <w:rPr>
                <w:sz w:val="20"/>
                <w:szCs w:val="20"/>
              </w:rPr>
            </w:pPr>
          </w:p>
          <w:p w14:paraId="00DB2C52" w14:textId="77777777" w:rsidR="00CC4511" w:rsidRDefault="00CC4511" w:rsidP="00A52AC3">
            <w:pPr>
              <w:jc w:val="center"/>
              <w:rPr>
                <w:sz w:val="20"/>
                <w:szCs w:val="20"/>
              </w:rPr>
            </w:pPr>
          </w:p>
          <w:p w14:paraId="236774B0" w14:textId="77777777" w:rsidR="00CC4511" w:rsidRDefault="00CC4511" w:rsidP="00A52AC3">
            <w:pPr>
              <w:jc w:val="center"/>
              <w:rPr>
                <w:sz w:val="20"/>
                <w:szCs w:val="20"/>
              </w:rPr>
            </w:pPr>
          </w:p>
          <w:p w14:paraId="01CD2358" w14:textId="77777777" w:rsidR="00CC4511" w:rsidRDefault="00CC4511" w:rsidP="00A52AC3">
            <w:pPr>
              <w:jc w:val="center"/>
              <w:rPr>
                <w:sz w:val="20"/>
                <w:szCs w:val="20"/>
              </w:rPr>
            </w:pPr>
          </w:p>
          <w:p w14:paraId="2B749BCD" w14:textId="77777777" w:rsidR="00CC4511" w:rsidRDefault="00CC4511" w:rsidP="00A52AC3">
            <w:pPr>
              <w:jc w:val="center"/>
              <w:rPr>
                <w:sz w:val="20"/>
                <w:szCs w:val="20"/>
              </w:rPr>
            </w:pPr>
            <w:r>
              <w:rPr>
                <w:sz w:val="20"/>
                <w:szCs w:val="20"/>
              </w:rPr>
              <w:t>GP-N</w:t>
            </w:r>
          </w:p>
          <w:p w14:paraId="48F4E9FF" w14:textId="77777777" w:rsidR="00CC4511" w:rsidRDefault="00CC4511" w:rsidP="00A52AC3">
            <w:pPr>
              <w:jc w:val="center"/>
              <w:rPr>
                <w:sz w:val="20"/>
                <w:szCs w:val="20"/>
              </w:rPr>
            </w:pPr>
          </w:p>
          <w:p w14:paraId="0113D2B8" w14:textId="77777777" w:rsidR="00CC4511" w:rsidRDefault="00CC4511" w:rsidP="00A52AC3">
            <w:pPr>
              <w:jc w:val="center"/>
              <w:rPr>
                <w:sz w:val="20"/>
                <w:szCs w:val="20"/>
              </w:rPr>
            </w:pPr>
          </w:p>
          <w:p w14:paraId="1C64E3B4" w14:textId="77777777" w:rsidR="00CC4511" w:rsidRDefault="00CC4511" w:rsidP="00A52AC3">
            <w:pPr>
              <w:jc w:val="center"/>
              <w:rPr>
                <w:sz w:val="20"/>
                <w:szCs w:val="20"/>
              </w:rPr>
            </w:pPr>
          </w:p>
          <w:p w14:paraId="04C69575" w14:textId="77777777" w:rsidR="00CC4511" w:rsidRDefault="00CC4511" w:rsidP="00A52AC3">
            <w:pPr>
              <w:jc w:val="center"/>
              <w:rPr>
                <w:sz w:val="20"/>
                <w:szCs w:val="20"/>
              </w:rPr>
            </w:pPr>
          </w:p>
          <w:p w14:paraId="7674B687" w14:textId="77777777" w:rsidR="00CC4511" w:rsidRDefault="00CC4511" w:rsidP="00A52AC3">
            <w:pPr>
              <w:jc w:val="center"/>
              <w:rPr>
                <w:sz w:val="20"/>
                <w:szCs w:val="20"/>
              </w:rPr>
            </w:pPr>
          </w:p>
          <w:p w14:paraId="0FC078F7" w14:textId="77777777" w:rsidR="00CC4511" w:rsidRDefault="00CC4511" w:rsidP="00A52AC3">
            <w:pPr>
              <w:jc w:val="center"/>
              <w:rPr>
                <w:sz w:val="20"/>
                <w:szCs w:val="20"/>
              </w:rPr>
            </w:pPr>
          </w:p>
          <w:p w14:paraId="5F06D344" w14:textId="40CE2378" w:rsidR="00CC4511" w:rsidRDefault="00B927D3" w:rsidP="00A52AC3">
            <w:pPr>
              <w:jc w:val="center"/>
              <w:rPr>
                <w:sz w:val="20"/>
                <w:szCs w:val="20"/>
              </w:rPr>
            </w:pPr>
            <w:r w:rsidRPr="002D0A4E">
              <w:rPr>
                <w:sz w:val="20"/>
                <w:szCs w:val="20"/>
              </w:rPr>
              <w:t>GP-N</w:t>
            </w:r>
          </w:p>
          <w:p w14:paraId="724425F9" w14:textId="77777777" w:rsidR="00CC4511" w:rsidRDefault="00CC4511" w:rsidP="00A52AC3">
            <w:pPr>
              <w:jc w:val="center"/>
              <w:rPr>
                <w:sz w:val="20"/>
                <w:szCs w:val="20"/>
              </w:rPr>
            </w:pPr>
          </w:p>
          <w:p w14:paraId="164D4013" w14:textId="77777777" w:rsidR="00CC4511" w:rsidRDefault="00CC4511" w:rsidP="00A52AC3">
            <w:pPr>
              <w:jc w:val="center"/>
              <w:rPr>
                <w:sz w:val="20"/>
                <w:szCs w:val="20"/>
              </w:rPr>
            </w:pPr>
          </w:p>
          <w:p w14:paraId="0C08790A" w14:textId="77777777" w:rsidR="00CC4511" w:rsidRDefault="00CC4511" w:rsidP="00A52AC3">
            <w:pPr>
              <w:jc w:val="center"/>
              <w:rPr>
                <w:sz w:val="20"/>
                <w:szCs w:val="20"/>
              </w:rPr>
            </w:pPr>
          </w:p>
          <w:p w14:paraId="06C76056" w14:textId="77777777" w:rsidR="00CC4511" w:rsidRDefault="00CC4511" w:rsidP="00A52AC3">
            <w:pPr>
              <w:jc w:val="center"/>
              <w:rPr>
                <w:sz w:val="20"/>
                <w:szCs w:val="20"/>
              </w:rPr>
            </w:pPr>
          </w:p>
          <w:p w14:paraId="223846BA" w14:textId="77777777" w:rsidR="00ED300D" w:rsidRDefault="00ED300D" w:rsidP="00A52AC3">
            <w:pPr>
              <w:jc w:val="center"/>
              <w:rPr>
                <w:sz w:val="20"/>
                <w:szCs w:val="20"/>
              </w:rPr>
            </w:pPr>
          </w:p>
          <w:p w14:paraId="23722FE9" w14:textId="77777777" w:rsidR="00ED300D" w:rsidRDefault="00ED300D" w:rsidP="00A52AC3">
            <w:pPr>
              <w:jc w:val="center"/>
              <w:rPr>
                <w:sz w:val="20"/>
                <w:szCs w:val="20"/>
              </w:rPr>
            </w:pPr>
          </w:p>
          <w:p w14:paraId="437B9246" w14:textId="77777777" w:rsidR="00ED300D" w:rsidRDefault="00ED300D" w:rsidP="00A52AC3">
            <w:pPr>
              <w:jc w:val="center"/>
              <w:rPr>
                <w:sz w:val="20"/>
                <w:szCs w:val="20"/>
              </w:rPr>
            </w:pPr>
          </w:p>
          <w:p w14:paraId="6697C631" w14:textId="62EE14FB" w:rsidR="00CC4511" w:rsidRDefault="00CC4511" w:rsidP="00A52AC3">
            <w:pPr>
              <w:jc w:val="center"/>
              <w:rPr>
                <w:sz w:val="20"/>
                <w:szCs w:val="20"/>
              </w:rPr>
            </w:pPr>
          </w:p>
          <w:p w14:paraId="62A7CB81" w14:textId="77777777" w:rsidR="00B927D3" w:rsidRDefault="00B927D3" w:rsidP="00A52AC3">
            <w:pPr>
              <w:jc w:val="center"/>
              <w:rPr>
                <w:sz w:val="20"/>
                <w:szCs w:val="20"/>
              </w:rPr>
            </w:pPr>
          </w:p>
          <w:p w14:paraId="5F58A0A8" w14:textId="77777777" w:rsidR="00CC4511" w:rsidRDefault="00CC4511" w:rsidP="00A52AC3">
            <w:pPr>
              <w:jc w:val="center"/>
              <w:rPr>
                <w:sz w:val="20"/>
                <w:szCs w:val="20"/>
              </w:rPr>
            </w:pPr>
            <w:r>
              <w:rPr>
                <w:sz w:val="20"/>
                <w:szCs w:val="20"/>
              </w:rPr>
              <w:t>GP-N</w:t>
            </w:r>
          </w:p>
          <w:p w14:paraId="4BF078A2" w14:textId="77777777" w:rsidR="00CC4511" w:rsidRDefault="00CC4511" w:rsidP="00A52AC3">
            <w:pPr>
              <w:jc w:val="center"/>
              <w:rPr>
                <w:sz w:val="20"/>
                <w:szCs w:val="20"/>
              </w:rPr>
            </w:pPr>
          </w:p>
          <w:p w14:paraId="2D2E746D" w14:textId="77777777" w:rsidR="00CC4511" w:rsidRDefault="00CC4511" w:rsidP="00A52AC3">
            <w:pPr>
              <w:jc w:val="center"/>
              <w:rPr>
                <w:sz w:val="20"/>
                <w:szCs w:val="20"/>
              </w:rPr>
            </w:pPr>
          </w:p>
          <w:p w14:paraId="1B6CDA40" w14:textId="77777777" w:rsidR="00CC4511" w:rsidRDefault="00CC4511" w:rsidP="00A52AC3">
            <w:pPr>
              <w:jc w:val="center"/>
              <w:rPr>
                <w:sz w:val="20"/>
                <w:szCs w:val="20"/>
              </w:rPr>
            </w:pPr>
          </w:p>
          <w:p w14:paraId="4D1C97F0" w14:textId="77777777" w:rsidR="00CC4511" w:rsidRDefault="00CC4511" w:rsidP="00A52AC3">
            <w:pPr>
              <w:jc w:val="center"/>
              <w:rPr>
                <w:sz w:val="20"/>
                <w:szCs w:val="20"/>
              </w:rPr>
            </w:pPr>
          </w:p>
          <w:p w14:paraId="48E6CF1B" w14:textId="77777777" w:rsidR="00ED300D" w:rsidRDefault="00ED300D" w:rsidP="00A52AC3">
            <w:pPr>
              <w:jc w:val="center"/>
              <w:rPr>
                <w:sz w:val="20"/>
                <w:szCs w:val="20"/>
              </w:rPr>
            </w:pPr>
          </w:p>
          <w:p w14:paraId="01BB8084" w14:textId="77777777" w:rsidR="00CC4511" w:rsidRDefault="00CC4511" w:rsidP="00A52AC3">
            <w:pPr>
              <w:jc w:val="center"/>
              <w:rPr>
                <w:sz w:val="20"/>
                <w:szCs w:val="20"/>
              </w:rPr>
            </w:pPr>
            <w:r>
              <w:rPr>
                <w:sz w:val="20"/>
                <w:szCs w:val="20"/>
              </w:rPr>
              <w:t>GP-N</w:t>
            </w:r>
          </w:p>
          <w:p w14:paraId="10A46AFE" w14:textId="77777777" w:rsidR="00CC4511" w:rsidRDefault="00CC4511" w:rsidP="00A52AC3">
            <w:pPr>
              <w:jc w:val="center"/>
              <w:rPr>
                <w:sz w:val="20"/>
                <w:szCs w:val="20"/>
              </w:rPr>
            </w:pPr>
          </w:p>
          <w:p w14:paraId="11D6C68B" w14:textId="77777777" w:rsidR="00CC4511" w:rsidRDefault="00CC4511" w:rsidP="00A52AC3">
            <w:pPr>
              <w:jc w:val="center"/>
              <w:rPr>
                <w:sz w:val="20"/>
                <w:szCs w:val="20"/>
              </w:rPr>
            </w:pPr>
          </w:p>
          <w:p w14:paraId="0078C0FD" w14:textId="77777777" w:rsidR="00CC4511" w:rsidRDefault="00CC4511" w:rsidP="00A52AC3">
            <w:pPr>
              <w:jc w:val="center"/>
              <w:rPr>
                <w:sz w:val="20"/>
                <w:szCs w:val="20"/>
              </w:rPr>
            </w:pPr>
          </w:p>
          <w:p w14:paraId="2B9046E2" w14:textId="77777777" w:rsidR="00CC4511" w:rsidRDefault="00CC4511" w:rsidP="00A52AC3">
            <w:pPr>
              <w:jc w:val="center"/>
              <w:rPr>
                <w:sz w:val="20"/>
                <w:szCs w:val="20"/>
              </w:rPr>
            </w:pPr>
            <w:r>
              <w:rPr>
                <w:sz w:val="20"/>
                <w:szCs w:val="20"/>
              </w:rPr>
              <w:t>GP-N</w:t>
            </w:r>
          </w:p>
          <w:p w14:paraId="5BE0E4E1" w14:textId="77777777" w:rsidR="00CC4511" w:rsidRDefault="00CC4511" w:rsidP="00A52AC3">
            <w:pPr>
              <w:jc w:val="center"/>
              <w:rPr>
                <w:sz w:val="20"/>
                <w:szCs w:val="20"/>
              </w:rPr>
            </w:pPr>
          </w:p>
          <w:p w14:paraId="2BA5FA02" w14:textId="77777777" w:rsidR="00CC4511" w:rsidRDefault="00CC4511" w:rsidP="00A52AC3">
            <w:pPr>
              <w:jc w:val="center"/>
              <w:rPr>
                <w:sz w:val="20"/>
                <w:szCs w:val="20"/>
              </w:rPr>
            </w:pPr>
          </w:p>
          <w:p w14:paraId="3714A87D" w14:textId="77777777" w:rsidR="00CC4511" w:rsidRDefault="00CC4511" w:rsidP="00A52AC3">
            <w:pPr>
              <w:jc w:val="center"/>
              <w:rPr>
                <w:sz w:val="20"/>
                <w:szCs w:val="20"/>
              </w:rPr>
            </w:pPr>
          </w:p>
          <w:p w14:paraId="79A057F1" w14:textId="77777777" w:rsidR="00CC4511" w:rsidRDefault="00CC4511" w:rsidP="00A52AC3">
            <w:pPr>
              <w:jc w:val="center"/>
              <w:rPr>
                <w:sz w:val="20"/>
                <w:szCs w:val="20"/>
              </w:rPr>
            </w:pPr>
          </w:p>
          <w:p w14:paraId="0BF63251" w14:textId="77777777" w:rsidR="00CC4511" w:rsidRDefault="00CC4511" w:rsidP="00A52AC3">
            <w:pPr>
              <w:jc w:val="center"/>
              <w:rPr>
                <w:sz w:val="20"/>
                <w:szCs w:val="20"/>
              </w:rPr>
            </w:pPr>
          </w:p>
          <w:p w14:paraId="22D9094A" w14:textId="2CE869FC" w:rsidR="00CC4511" w:rsidRPr="00A52AC3" w:rsidRDefault="00CC4511" w:rsidP="00A52AC3">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7B46199F" w14:textId="77777777" w:rsidR="00C722ED" w:rsidRPr="00272022" w:rsidRDefault="00C722ED" w:rsidP="00C722ED">
            <w:pPr>
              <w:pStyle w:val="Nadpis1"/>
              <w:rPr>
                <w:b w:val="0"/>
                <w:bCs w:val="0"/>
                <w:sz w:val="20"/>
                <w:szCs w:val="20"/>
              </w:rPr>
            </w:pPr>
          </w:p>
        </w:tc>
      </w:tr>
      <w:tr w:rsidR="004A6CC3" w:rsidRPr="00272022" w14:paraId="42954311" w14:textId="77777777" w:rsidTr="00CA6668">
        <w:tc>
          <w:tcPr>
            <w:tcW w:w="425" w:type="dxa"/>
            <w:tcBorders>
              <w:top w:val="single" w:sz="4" w:space="0" w:color="auto"/>
              <w:left w:val="single" w:sz="12" w:space="0" w:color="auto"/>
              <w:bottom w:val="single" w:sz="4" w:space="0" w:color="auto"/>
              <w:right w:val="single" w:sz="4" w:space="0" w:color="auto"/>
            </w:tcBorders>
          </w:tcPr>
          <w:p w14:paraId="1E803335" w14:textId="64584724" w:rsidR="004A6CC3" w:rsidRPr="00272022" w:rsidRDefault="004A6CC3" w:rsidP="004A6CC3">
            <w:pPr>
              <w:rPr>
                <w:sz w:val="20"/>
                <w:szCs w:val="20"/>
              </w:rPr>
            </w:pPr>
            <w:r w:rsidRPr="00272022">
              <w:rPr>
                <w:sz w:val="20"/>
                <w:szCs w:val="20"/>
              </w:rPr>
              <w:t>68.</w:t>
            </w:r>
          </w:p>
        </w:tc>
        <w:tc>
          <w:tcPr>
            <w:tcW w:w="6096" w:type="dxa"/>
            <w:tcBorders>
              <w:top w:val="single" w:sz="4" w:space="0" w:color="auto"/>
              <w:left w:val="single" w:sz="4" w:space="0" w:color="auto"/>
              <w:bottom w:val="single" w:sz="4" w:space="0" w:color="auto"/>
              <w:right w:val="single" w:sz="4" w:space="0" w:color="auto"/>
            </w:tcBorders>
          </w:tcPr>
          <w:p w14:paraId="2903C4D4" w14:textId="77777777" w:rsidR="004A6CC3" w:rsidRPr="00272022" w:rsidRDefault="004A6CC3" w:rsidP="004A6CC3">
            <w:pPr>
              <w:tabs>
                <w:tab w:val="left" w:pos="150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153 sa nahrádza takto: </w:t>
            </w:r>
          </w:p>
          <w:p w14:paraId="1769AAFE" w14:textId="77777777" w:rsidR="004A6CC3" w:rsidRDefault="004A6CC3" w:rsidP="004A6CC3">
            <w:pPr>
              <w:tabs>
                <w:tab w:val="left" w:pos="1504"/>
              </w:tabs>
              <w:adjustRightInd w:val="0"/>
              <w:jc w:val="both"/>
              <w:rPr>
                <w:rFonts w:ascii="Arial Narrow" w:hAnsi="Arial Narrow"/>
                <w:color w:val="000000"/>
                <w:sz w:val="20"/>
                <w:szCs w:val="20"/>
              </w:rPr>
            </w:pPr>
          </w:p>
          <w:p w14:paraId="51660E65" w14:textId="469D30E5" w:rsidR="004A6CC3" w:rsidRPr="00272022" w:rsidRDefault="004A6CC3" w:rsidP="004A6CC3">
            <w:pPr>
              <w:tabs>
                <w:tab w:val="left" w:pos="150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153 </w:t>
            </w:r>
          </w:p>
          <w:p w14:paraId="4EE8A00D" w14:textId="77777777" w:rsidR="004A6CC3" w:rsidRPr="00272022" w:rsidRDefault="004A6CC3" w:rsidP="004A6CC3">
            <w:pPr>
              <w:tabs>
                <w:tab w:val="left" w:pos="150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Časový rámec a jazyk žiadostí o informácie </w:t>
            </w:r>
          </w:p>
          <w:p w14:paraId="170E1CA8" w14:textId="77777777" w:rsidR="00CC4511" w:rsidRDefault="00CC4511" w:rsidP="004A6CC3">
            <w:pPr>
              <w:tabs>
                <w:tab w:val="left" w:pos="1504"/>
              </w:tabs>
              <w:adjustRightInd w:val="0"/>
              <w:jc w:val="both"/>
              <w:rPr>
                <w:rFonts w:ascii="Arial Narrow" w:hAnsi="Arial Narrow"/>
                <w:color w:val="000000"/>
                <w:sz w:val="20"/>
                <w:szCs w:val="20"/>
              </w:rPr>
            </w:pPr>
          </w:p>
          <w:p w14:paraId="62F666FD" w14:textId="7EF4F955" w:rsidR="004A6CC3" w:rsidRPr="00272022" w:rsidRDefault="004A6CC3" w:rsidP="004A6CC3">
            <w:pPr>
              <w:tabs>
                <w:tab w:val="left" w:pos="150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1. Orgán dohľadu hostiteľského členského štátu môže od orgánu dohľadu domovského členského štátu daného podniku požadovať informácie, ktoré je </w:t>
            </w:r>
            <w:r w:rsidRPr="00272022">
              <w:rPr>
                <w:rFonts w:ascii="Arial Narrow" w:hAnsi="Arial Narrow"/>
                <w:color w:val="000000"/>
                <w:sz w:val="20"/>
                <w:szCs w:val="20"/>
              </w:rPr>
              <w:lastRenderedPageBreak/>
              <w:t xml:space="preserve">oprávnený požadovať v súvislosti s činnosťou poisťovne alebo zaisťovne pôsobiacej na území daného členského štátu . Tieto informácie sa poskytnú do 20 pracovných dní odo dňa doručenia žiadosti, a to v úradnom jazyku alebo jazykoch hostiteľského členského štátu alebo v inom jazyku, ktorý orgán dohľadu hostiteľského členského štátu akceptuje. </w:t>
            </w:r>
          </w:p>
          <w:p w14:paraId="57831988" w14:textId="32723DF2" w:rsidR="004A6CC3" w:rsidRPr="00272022" w:rsidRDefault="004A6CC3" w:rsidP="004A6CC3">
            <w:pPr>
              <w:tabs>
                <w:tab w:val="left" w:pos="150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Odchylne od prvého pododseku sa v riadne odôvodnených prípadoch, keď požadované informácie nie sú ľahko dostupné orgánu dohľadu domovského členského štátu a ich získanie je zložité, lehotu uvedenú v uvedenom pododseku možno predĺžiť o 20 pracovných dní. </w:t>
            </w:r>
          </w:p>
          <w:p w14:paraId="16858CEE" w14:textId="77777777" w:rsidR="004A6CC3" w:rsidRDefault="004A6CC3" w:rsidP="004A6CC3">
            <w:pPr>
              <w:tabs>
                <w:tab w:val="left" w:pos="1504"/>
              </w:tabs>
              <w:adjustRightInd w:val="0"/>
              <w:jc w:val="both"/>
              <w:rPr>
                <w:rFonts w:ascii="Arial Narrow" w:hAnsi="Arial Narrow"/>
                <w:color w:val="000000"/>
                <w:sz w:val="20"/>
                <w:szCs w:val="20"/>
              </w:rPr>
            </w:pPr>
          </w:p>
          <w:p w14:paraId="3739340C" w14:textId="78CA568A" w:rsidR="004A6CC3" w:rsidRPr="00272022" w:rsidRDefault="004A6CC3" w:rsidP="004A6CC3">
            <w:pPr>
              <w:tabs>
                <w:tab w:val="left" w:pos="1504"/>
              </w:tabs>
              <w:adjustRightInd w:val="0"/>
              <w:jc w:val="both"/>
              <w:rPr>
                <w:rFonts w:ascii="Arial Narrow" w:hAnsi="Arial Narrow"/>
                <w:color w:val="000000"/>
                <w:sz w:val="20"/>
                <w:szCs w:val="20"/>
              </w:rPr>
            </w:pPr>
            <w:r w:rsidRPr="00272022">
              <w:rPr>
                <w:rFonts w:ascii="Arial Narrow" w:hAnsi="Arial Narrow"/>
                <w:color w:val="000000"/>
                <w:sz w:val="20"/>
                <w:szCs w:val="20"/>
              </w:rPr>
              <w:t>2. Ak orgán dohľadu domovského členského štátu neposkytne informácie v príslušnej lehote uvedenej v odseku 1, orgán dohľadu hostiteľského členského štátu môže adresovať žiadosť priamo poisťovni alebo zaisťovni. V takom prípade orgán dohľadu hostiteľského členského štátu informuje orgán dohľadu domovského členského štátu o žiadosti o informácie pred tým, ako žiadosť zašle podniku. Od poisťovne alebo zaisťovne sa vyžaduje, aby tieto informácie poskytli bezodkladne.“</w:t>
            </w:r>
          </w:p>
        </w:tc>
        <w:tc>
          <w:tcPr>
            <w:tcW w:w="425" w:type="dxa"/>
            <w:tcBorders>
              <w:top w:val="single" w:sz="4" w:space="0" w:color="auto"/>
              <w:left w:val="single" w:sz="4" w:space="0" w:color="auto"/>
              <w:bottom w:val="single" w:sz="4" w:space="0" w:color="auto"/>
              <w:right w:val="single" w:sz="12" w:space="0" w:color="auto"/>
            </w:tcBorders>
          </w:tcPr>
          <w:p w14:paraId="6F8FFC69" w14:textId="77777777" w:rsidR="004A6CC3" w:rsidRDefault="004A6CC3" w:rsidP="004A6CC3">
            <w:pPr>
              <w:jc w:val="center"/>
              <w:rPr>
                <w:sz w:val="20"/>
                <w:szCs w:val="20"/>
              </w:rPr>
            </w:pPr>
          </w:p>
          <w:p w14:paraId="01D32B47" w14:textId="77777777" w:rsidR="004A6CC3" w:rsidRDefault="004A6CC3" w:rsidP="004A6CC3">
            <w:pPr>
              <w:jc w:val="center"/>
              <w:rPr>
                <w:sz w:val="20"/>
                <w:szCs w:val="20"/>
              </w:rPr>
            </w:pPr>
          </w:p>
          <w:p w14:paraId="55D3720C" w14:textId="77777777" w:rsidR="004A6CC3" w:rsidRDefault="004A6CC3" w:rsidP="004A6CC3">
            <w:pPr>
              <w:jc w:val="center"/>
              <w:rPr>
                <w:sz w:val="20"/>
                <w:szCs w:val="20"/>
              </w:rPr>
            </w:pPr>
          </w:p>
          <w:p w14:paraId="2BCB1F8F" w14:textId="77777777" w:rsidR="004A6CC3" w:rsidRDefault="004A6CC3" w:rsidP="004A6CC3">
            <w:pPr>
              <w:jc w:val="center"/>
              <w:rPr>
                <w:sz w:val="20"/>
                <w:szCs w:val="20"/>
              </w:rPr>
            </w:pPr>
          </w:p>
          <w:p w14:paraId="7EF6F380" w14:textId="77777777" w:rsidR="00CC4511" w:rsidRDefault="00CC4511" w:rsidP="004A6CC3">
            <w:pPr>
              <w:jc w:val="center"/>
              <w:rPr>
                <w:sz w:val="20"/>
                <w:szCs w:val="20"/>
              </w:rPr>
            </w:pPr>
          </w:p>
          <w:p w14:paraId="06A9B782" w14:textId="77777777" w:rsidR="004A6CC3" w:rsidRDefault="004A6CC3" w:rsidP="004A6CC3">
            <w:pPr>
              <w:jc w:val="center"/>
              <w:rPr>
                <w:sz w:val="20"/>
                <w:szCs w:val="20"/>
              </w:rPr>
            </w:pPr>
            <w:r>
              <w:rPr>
                <w:sz w:val="20"/>
                <w:szCs w:val="20"/>
              </w:rPr>
              <w:t>N</w:t>
            </w:r>
          </w:p>
          <w:p w14:paraId="37F19E2A" w14:textId="77777777" w:rsidR="004A6CC3" w:rsidRDefault="004A6CC3" w:rsidP="004A6CC3">
            <w:pPr>
              <w:jc w:val="center"/>
              <w:rPr>
                <w:sz w:val="20"/>
                <w:szCs w:val="20"/>
              </w:rPr>
            </w:pPr>
          </w:p>
          <w:p w14:paraId="4B4D83FA" w14:textId="77777777" w:rsidR="004A6CC3" w:rsidRDefault="004A6CC3" w:rsidP="004A6CC3">
            <w:pPr>
              <w:jc w:val="center"/>
              <w:rPr>
                <w:sz w:val="20"/>
                <w:szCs w:val="20"/>
              </w:rPr>
            </w:pPr>
          </w:p>
          <w:p w14:paraId="77CCFC09" w14:textId="77777777" w:rsidR="004A6CC3" w:rsidRDefault="004A6CC3" w:rsidP="004A6CC3">
            <w:pPr>
              <w:jc w:val="center"/>
              <w:rPr>
                <w:sz w:val="20"/>
                <w:szCs w:val="20"/>
              </w:rPr>
            </w:pPr>
          </w:p>
          <w:p w14:paraId="0DEDECE5" w14:textId="77777777" w:rsidR="004A6CC3" w:rsidRDefault="004A6CC3" w:rsidP="004A6CC3">
            <w:pPr>
              <w:jc w:val="center"/>
              <w:rPr>
                <w:sz w:val="20"/>
                <w:szCs w:val="20"/>
              </w:rPr>
            </w:pPr>
          </w:p>
          <w:p w14:paraId="7BA5B7F9" w14:textId="77777777" w:rsidR="004A6CC3" w:rsidRDefault="004A6CC3" w:rsidP="004A6CC3">
            <w:pPr>
              <w:jc w:val="center"/>
              <w:rPr>
                <w:sz w:val="20"/>
                <w:szCs w:val="20"/>
              </w:rPr>
            </w:pPr>
          </w:p>
          <w:p w14:paraId="1F8FC0CC" w14:textId="77777777" w:rsidR="004A6CC3" w:rsidRDefault="004A6CC3" w:rsidP="004A6CC3">
            <w:pPr>
              <w:jc w:val="center"/>
              <w:rPr>
                <w:sz w:val="20"/>
                <w:szCs w:val="20"/>
              </w:rPr>
            </w:pPr>
          </w:p>
          <w:p w14:paraId="68E416F7" w14:textId="77777777" w:rsidR="004A6CC3" w:rsidRDefault="004A6CC3" w:rsidP="004A6CC3">
            <w:pPr>
              <w:jc w:val="center"/>
              <w:rPr>
                <w:sz w:val="20"/>
                <w:szCs w:val="20"/>
              </w:rPr>
            </w:pPr>
          </w:p>
          <w:p w14:paraId="1151FF2A" w14:textId="77777777" w:rsidR="004A6CC3" w:rsidRDefault="004A6CC3" w:rsidP="004A6CC3">
            <w:pPr>
              <w:jc w:val="center"/>
              <w:rPr>
                <w:sz w:val="20"/>
                <w:szCs w:val="20"/>
              </w:rPr>
            </w:pPr>
          </w:p>
          <w:p w14:paraId="11B6A449" w14:textId="77777777" w:rsidR="004A6CC3" w:rsidRDefault="004A6CC3" w:rsidP="004A6CC3">
            <w:pPr>
              <w:jc w:val="center"/>
              <w:rPr>
                <w:sz w:val="20"/>
                <w:szCs w:val="20"/>
              </w:rPr>
            </w:pPr>
          </w:p>
          <w:p w14:paraId="103F65C5" w14:textId="77777777" w:rsidR="004A6CC3" w:rsidRDefault="004A6CC3" w:rsidP="004A6CC3">
            <w:pPr>
              <w:jc w:val="center"/>
              <w:rPr>
                <w:sz w:val="20"/>
                <w:szCs w:val="20"/>
              </w:rPr>
            </w:pPr>
          </w:p>
          <w:p w14:paraId="6B2FEB2A" w14:textId="77777777" w:rsidR="004A6CC3" w:rsidRDefault="004A6CC3" w:rsidP="004A6CC3">
            <w:pPr>
              <w:jc w:val="center"/>
              <w:rPr>
                <w:sz w:val="20"/>
                <w:szCs w:val="20"/>
              </w:rPr>
            </w:pPr>
          </w:p>
          <w:p w14:paraId="288E8841" w14:textId="285D97BB" w:rsidR="004A6CC3" w:rsidRPr="00272022" w:rsidRDefault="004A6CC3" w:rsidP="004A6CC3">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2CCA8943" w14:textId="77777777" w:rsidR="004A6CC3" w:rsidRDefault="004A6CC3" w:rsidP="004A6CC3">
            <w:pPr>
              <w:jc w:val="center"/>
              <w:rPr>
                <w:bCs/>
                <w:sz w:val="20"/>
                <w:szCs w:val="20"/>
              </w:rPr>
            </w:pPr>
          </w:p>
          <w:p w14:paraId="3EA3FB33" w14:textId="77777777" w:rsidR="008F448F" w:rsidRDefault="008F448F" w:rsidP="004A6CC3">
            <w:pPr>
              <w:jc w:val="center"/>
              <w:rPr>
                <w:bCs/>
                <w:sz w:val="20"/>
                <w:szCs w:val="20"/>
              </w:rPr>
            </w:pPr>
          </w:p>
          <w:p w14:paraId="7CF1679D" w14:textId="77777777" w:rsidR="008F448F" w:rsidRDefault="008F448F" w:rsidP="004A6CC3">
            <w:pPr>
              <w:jc w:val="center"/>
              <w:rPr>
                <w:bCs/>
                <w:sz w:val="20"/>
                <w:szCs w:val="20"/>
              </w:rPr>
            </w:pPr>
          </w:p>
          <w:p w14:paraId="103611AF" w14:textId="77777777" w:rsidR="008F448F" w:rsidRDefault="008F448F" w:rsidP="004A6CC3">
            <w:pPr>
              <w:jc w:val="center"/>
              <w:rPr>
                <w:bCs/>
                <w:sz w:val="20"/>
                <w:szCs w:val="20"/>
              </w:rPr>
            </w:pPr>
          </w:p>
          <w:p w14:paraId="21F4E8C8" w14:textId="77777777" w:rsidR="002D73AB" w:rsidRDefault="002D73AB" w:rsidP="004A6CC3">
            <w:pPr>
              <w:jc w:val="center"/>
              <w:rPr>
                <w:b/>
                <w:sz w:val="20"/>
                <w:szCs w:val="20"/>
              </w:rPr>
            </w:pPr>
          </w:p>
          <w:p w14:paraId="4760845E" w14:textId="7C4FF19C" w:rsidR="008F448F" w:rsidRDefault="008F448F" w:rsidP="004A6CC3">
            <w:pPr>
              <w:jc w:val="center"/>
              <w:rPr>
                <w:b/>
                <w:sz w:val="20"/>
                <w:szCs w:val="20"/>
              </w:rPr>
            </w:pPr>
            <w:r>
              <w:rPr>
                <w:b/>
                <w:sz w:val="20"/>
                <w:szCs w:val="20"/>
              </w:rPr>
              <w:lastRenderedPageBreak/>
              <w:t>návrh zákona</w:t>
            </w:r>
            <w:r w:rsidR="00B927D3">
              <w:rPr>
                <w:b/>
                <w:sz w:val="20"/>
                <w:szCs w:val="20"/>
              </w:rPr>
              <w:t xml:space="preserve"> </w:t>
            </w:r>
            <w:r w:rsidR="00B927D3" w:rsidRPr="004A3842">
              <w:rPr>
                <w:b/>
                <w:sz w:val="20"/>
                <w:szCs w:val="20"/>
              </w:rPr>
              <w:t>čl. I</w:t>
            </w:r>
          </w:p>
          <w:p w14:paraId="3E5A73EF" w14:textId="77777777" w:rsidR="008F448F" w:rsidRDefault="008F448F" w:rsidP="004A6CC3">
            <w:pPr>
              <w:jc w:val="center"/>
              <w:rPr>
                <w:b/>
                <w:sz w:val="20"/>
                <w:szCs w:val="20"/>
              </w:rPr>
            </w:pPr>
          </w:p>
          <w:p w14:paraId="3B469799" w14:textId="77777777" w:rsidR="008F448F" w:rsidRDefault="008F448F" w:rsidP="004A6CC3">
            <w:pPr>
              <w:jc w:val="center"/>
              <w:rPr>
                <w:b/>
                <w:sz w:val="20"/>
                <w:szCs w:val="20"/>
              </w:rPr>
            </w:pPr>
          </w:p>
          <w:p w14:paraId="16D8C30E" w14:textId="77777777" w:rsidR="008F448F" w:rsidRDefault="008F448F" w:rsidP="004A6CC3">
            <w:pPr>
              <w:jc w:val="center"/>
              <w:rPr>
                <w:b/>
                <w:sz w:val="20"/>
                <w:szCs w:val="20"/>
              </w:rPr>
            </w:pPr>
          </w:p>
          <w:p w14:paraId="1B4B0AF0" w14:textId="77777777" w:rsidR="008F448F" w:rsidRDefault="008F448F" w:rsidP="004A6CC3">
            <w:pPr>
              <w:jc w:val="center"/>
              <w:rPr>
                <w:b/>
                <w:sz w:val="20"/>
                <w:szCs w:val="20"/>
              </w:rPr>
            </w:pPr>
          </w:p>
          <w:p w14:paraId="01C12BE3" w14:textId="77777777" w:rsidR="008F448F" w:rsidRDefault="008F448F" w:rsidP="004A6CC3">
            <w:pPr>
              <w:jc w:val="center"/>
              <w:rPr>
                <w:b/>
                <w:sz w:val="20"/>
                <w:szCs w:val="20"/>
              </w:rPr>
            </w:pPr>
          </w:p>
          <w:p w14:paraId="740F661C" w14:textId="77777777" w:rsidR="008F448F" w:rsidRDefault="008F448F" w:rsidP="004A6CC3">
            <w:pPr>
              <w:jc w:val="center"/>
              <w:rPr>
                <w:b/>
                <w:sz w:val="20"/>
                <w:szCs w:val="20"/>
              </w:rPr>
            </w:pPr>
          </w:p>
          <w:p w14:paraId="146DE898" w14:textId="77777777" w:rsidR="008F448F" w:rsidRDefault="008F448F" w:rsidP="004A6CC3">
            <w:pPr>
              <w:jc w:val="center"/>
              <w:rPr>
                <w:b/>
                <w:sz w:val="20"/>
                <w:szCs w:val="20"/>
              </w:rPr>
            </w:pPr>
          </w:p>
          <w:p w14:paraId="2AFC8B62" w14:textId="573ACC99" w:rsidR="008F448F" w:rsidRDefault="008F448F" w:rsidP="004A6CC3">
            <w:pPr>
              <w:jc w:val="center"/>
              <w:rPr>
                <w:b/>
                <w:sz w:val="20"/>
                <w:szCs w:val="20"/>
              </w:rPr>
            </w:pPr>
            <w:r>
              <w:rPr>
                <w:b/>
                <w:sz w:val="20"/>
                <w:szCs w:val="20"/>
              </w:rPr>
              <w:t>návrh zákona</w:t>
            </w:r>
            <w:r w:rsidR="00B927D3">
              <w:rPr>
                <w:b/>
                <w:sz w:val="20"/>
                <w:szCs w:val="20"/>
              </w:rPr>
              <w:t xml:space="preserve"> </w:t>
            </w:r>
            <w:r w:rsidR="00B927D3" w:rsidRPr="004A3842">
              <w:rPr>
                <w:b/>
                <w:sz w:val="20"/>
                <w:szCs w:val="20"/>
              </w:rPr>
              <w:t>čl. I</w:t>
            </w:r>
          </w:p>
          <w:p w14:paraId="7F0DDB8F" w14:textId="5FBC94BC" w:rsidR="008F448F" w:rsidRPr="00272022" w:rsidRDefault="008F448F" w:rsidP="004A6CC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4714F17" w14:textId="77777777" w:rsidR="004A6CC3" w:rsidRDefault="004A6CC3" w:rsidP="004A6CC3">
            <w:pPr>
              <w:pStyle w:val="Normlny0"/>
              <w:jc w:val="center"/>
            </w:pPr>
          </w:p>
          <w:p w14:paraId="09F3EAF8" w14:textId="77777777" w:rsidR="004A6CC3" w:rsidRDefault="004A6CC3" w:rsidP="004A6CC3">
            <w:pPr>
              <w:pStyle w:val="Normlny0"/>
              <w:jc w:val="center"/>
            </w:pPr>
          </w:p>
          <w:p w14:paraId="6D89D5C0" w14:textId="77777777" w:rsidR="004A6CC3" w:rsidRDefault="004A6CC3" w:rsidP="004A6CC3">
            <w:pPr>
              <w:pStyle w:val="Normlny0"/>
              <w:jc w:val="center"/>
            </w:pPr>
          </w:p>
          <w:p w14:paraId="5B09B0E7" w14:textId="77777777" w:rsidR="004A6CC3" w:rsidRDefault="004A6CC3" w:rsidP="004A6CC3">
            <w:pPr>
              <w:pStyle w:val="Normlny0"/>
              <w:jc w:val="center"/>
            </w:pPr>
          </w:p>
          <w:p w14:paraId="1DD47EC3" w14:textId="77777777" w:rsidR="004A6CC3" w:rsidRDefault="004A6CC3" w:rsidP="004A6CC3">
            <w:pPr>
              <w:pStyle w:val="Normlny0"/>
              <w:jc w:val="center"/>
            </w:pPr>
          </w:p>
          <w:p w14:paraId="7C0FC771" w14:textId="77777777" w:rsidR="004A6CC3" w:rsidRPr="00CC4511" w:rsidRDefault="004A6CC3" w:rsidP="004A6CC3">
            <w:pPr>
              <w:pStyle w:val="Normlny0"/>
              <w:jc w:val="center"/>
            </w:pPr>
            <w:r w:rsidRPr="00CC4511">
              <w:t>§ 16</w:t>
            </w:r>
          </w:p>
          <w:p w14:paraId="04633AA2" w14:textId="42C54C59" w:rsidR="004A6CC3" w:rsidRPr="00CC4511" w:rsidRDefault="004A3842" w:rsidP="004A6CC3">
            <w:pPr>
              <w:pStyle w:val="Normlny0"/>
              <w:jc w:val="center"/>
            </w:pPr>
            <w:r>
              <w:t xml:space="preserve"> </w:t>
            </w:r>
            <w:r w:rsidR="004A6CC3" w:rsidRPr="00CC4511">
              <w:t>O 1</w:t>
            </w:r>
            <w:r w:rsidR="008F448F" w:rsidRPr="00CC4511">
              <w:t>4</w:t>
            </w:r>
          </w:p>
          <w:p w14:paraId="6DCD00A3" w14:textId="77777777" w:rsidR="004A6CC3" w:rsidRDefault="004A6CC3" w:rsidP="004A6CC3">
            <w:pPr>
              <w:pStyle w:val="Normlny0"/>
              <w:jc w:val="center"/>
              <w:rPr>
                <w:b/>
                <w:bCs/>
              </w:rPr>
            </w:pPr>
          </w:p>
          <w:p w14:paraId="6C9E585C" w14:textId="77777777" w:rsidR="004A6CC3" w:rsidRDefault="004A6CC3" w:rsidP="004A6CC3">
            <w:pPr>
              <w:pStyle w:val="Normlny0"/>
              <w:jc w:val="center"/>
              <w:rPr>
                <w:b/>
                <w:bCs/>
              </w:rPr>
            </w:pPr>
          </w:p>
          <w:p w14:paraId="11B0B809" w14:textId="77777777" w:rsidR="004A6CC3" w:rsidRDefault="004A6CC3" w:rsidP="004A6CC3">
            <w:pPr>
              <w:pStyle w:val="Normlny0"/>
              <w:jc w:val="center"/>
              <w:rPr>
                <w:b/>
                <w:bCs/>
              </w:rPr>
            </w:pPr>
          </w:p>
          <w:p w14:paraId="4390F96D" w14:textId="77777777" w:rsidR="004A6CC3" w:rsidRDefault="004A6CC3" w:rsidP="004A6CC3">
            <w:pPr>
              <w:pStyle w:val="Normlny0"/>
              <w:jc w:val="center"/>
              <w:rPr>
                <w:b/>
                <w:bCs/>
              </w:rPr>
            </w:pPr>
          </w:p>
          <w:p w14:paraId="2BBDA15E" w14:textId="77777777" w:rsidR="004A6CC3" w:rsidRDefault="004A6CC3" w:rsidP="004A6CC3">
            <w:pPr>
              <w:pStyle w:val="Normlny0"/>
              <w:jc w:val="center"/>
              <w:rPr>
                <w:b/>
                <w:bCs/>
              </w:rPr>
            </w:pPr>
          </w:p>
          <w:p w14:paraId="24E453AA" w14:textId="77777777" w:rsidR="004A6CC3" w:rsidRDefault="004A6CC3" w:rsidP="004A6CC3">
            <w:pPr>
              <w:pStyle w:val="Normlny0"/>
              <w:jc w:val="center"/>
              <w:rPr>
                <w:b/>
                <w:bCs/>
              </w:rPr>
            </w:pPr>
          </w:p>
          <w:p w14:paraId="666A634B" w14:textId="77777777" w:rsidR="004A6CC3" w:rsidRDefault="004A6CC3" w:rsidP="004A6CC3">
            <w:pPr>
              <w:pStyle w:val="Normlny0"/>
              <w:jc w:val="center"/>
              <w:rPr>
                <w:b/>
                <w:bCs/>
              </w:rPr>
            </w:pPr>
          </w:p>
          <w:p w14:paraId="1A70197A" w14:textId="4D073D17" w:rsidR="004A6CC3" w:rsidRDefault="004A6CC3" w:rsidP="004A6CC3">
            <w:pPr>
              <w:pStyle w:val="Normlny0"/>
              <w:jc w:val="center"/>
              <w:rPr>
                <w:b/>
                <w:bCs/>
              </w:rPr>
            </w:pPr>
          </w:p>
          <w:p w14:paraId="29BF7173" w14:textId="77777777" w:rsidR="00B927D3" w:rsidRDefault="00B927D3" w:rsidP="004A6CC3">
            <w:pPr>
              <w:pStyle w:val="Normlny0"/>
              <w:jc w:val="center"/>
              <w:rPr>
                <w:b/>
                <w:bCs/>
              </w:rPr>
            </w:pPr>
          </w:p>
          <w:p w14:paraId="2196629C" w14:textId="77777777" w:rsidR="005449CE" w:rsidRDefault="005449CE" w:rsidP="004A6CC3">
            <w:pPr>
              <w:pStyle w:val="Normlny0"/>
              <w:jc w:val="center"/>
              <w:rPr>
                <w:b/>
                <w:bCs/>
              </w:rPr>
            </w:pPr>
          </w:p>
          <w:p w14:paraId="18BA88C0" w14:textId="77777777" w:rsidR="004A6CC3" w:rsidRPr="00CC4511" w:rsidRDefault="004A6CC3" w:rsidP="004A6CC3">
            <w:pPr>
              <w:pStyle w:val="Normlny0"/>
              <w:jc w:val="center"/>
            </w:pPr>
            <w:r w:rsidRPr="00CC4511">
              <w:t>§ 16</w:t>
            </w:r>
          </w:p>
          <w:p w14:paraId="51ACF4C2" w14:textId="3236B84D" w:rsidR="004A6CC3" w:rsidRPr="00272022" w:rsidRDefault="004A6CC3" w:rsidP="004A6CC3">
            <w:pPr>
              <w:pStyle w:val="Normlny0"/>
              <w:jc w:val="center"/>
            </w:pPr>
            <w:r w:rsidRPr="00CC4511">
              <w:t>O 1</w:t>
            </w:r>
            <w:r w:rsidR="008F448F" w:rsidRPr="00CC4511">
              <w:t>5</w:t>
            </w:r>
          </w:p>
        </w:tc>
        <w:tc>
          <w:tcPr>
            <w:tcW w:w="5528" w:type="dxa"/>
            <w:tcBorders>
              <w:top w:val="single" w:sz="4" w:space="0" w:color="auto"/>
              <w:left w:val="single" w:sz="4" w:space="0" w:color="auto"/>
              <w:bottom w:val="single" w:sz="4" w:space="0" w:color="auto"/>
              <w:right w:val="single" w:sz="4" w:space="0" w:color="auto"/>
            </w:tcBorders>
          </w:tcPr>
          <w:p w14:paraId="1F4AF753" w14:textId="77777777" w:rsidR="004A6CC3" w:rsidRDefault="004A6CC3" w:rsidP="004A6CC3">
            <w:pPr>
              <w:widowControl w:val="0"/>
              <w:adjustRightInd w:val="0"/>
              <w:jc w:val="both"/>
              <w:rPr>
                <w:sz w:val="20"/>
                <w:szCs w:val="20"/>
              </w:rPr>
            </w:pPr>
          </w:p>
          <w:p w14:paraId="19FEFF86" w14:textId="77777777" w:rsidR="004A6CC3" w:rsidRDefault="004A6CC3" w:rsidP="004A6CC3">
            <w:pPr>
              <w:widowControl w:val="0"/>
              <w:adjustRightInd w:val="0"/>
              <w:jc w:val="both"/>
              <w:rPr>
                <w:sz w:val="20"/>
                <w:szCs w:val="20"/>
              </w:rPr>
            </w:pPr>
          </w:p>
          <w:p w14:paraId="669D7F62" w14:textId="77777777" w:rsidR="004A6CC3" w:rsidRDefault="004A6CC3" w:rsidP="004A6CC3">
            <w:pPr>
              <w:widowControl w:val="0"/>
              <w:adjustRightInd w:val="0"/>
              <w:jc w:val="both"/>
              <w:rPr>
                <w:sz w:val="20"/>
                <w:szCs w:val="20"/>
              </w:rPr>
            </w:pPr>
          </w:p>
          <w:p w14:paraId="28A5E5C3" w14:textId="77777777" w:rsidR="004A6CC3" w:rsidRDefault="004A6CC3" w:rsidP="004A6CC3">
            <w:pPr>
              <w:widowControl w:val="0"/>
              <w:adjustRightInd w:val="0"/>
              <w:jc w:val="both"/>
              <w:rPr>
                <w:sz w:val="20"/>
                <w:szCs w:val="20"/>
              </w:rPr>
            </w:pPr>
          </w:p>
          <w:p w14:paraId="7F6C2A20" w14:textId="77777777" w:rsidR="004A6CC3" w:rsidRDefault="004A6CC3" w:rsidP="004A6CC3">
            <w:pPr>
              <w:widowControl w:val="0"/>
              <w:adjustRightInd w:val="0"/>
              <w:jc w:val="both"/>
              <w:rPr>
                <w:sz w:val="20"/>
                <w:szCs w:val="20"/>
              </w:rPr>
            </w:pPr>
          </w:p>
          <w:p w14:paraId="739907FB" w14:textId="1CF43EE6" w:rsidR="004A6CC3" w:rsidRPr="002426C0" w:rsidRDefault="004A6CC3" w:rsidP="004A6CC3">
            <w:pPr>
              <w:widowControl w:val="0"/>
              <w:adjustRightInd w:val="0"/>
              <w:jc w:val="both"/>
              <w:rPr>
                <w:b/>
                <w:bCs/>
                <w:sz w:val="20"/>
                <w:szCs w:val="20"/>
              </w:rPr>
            </w:pPr>
            <w:r w:rsidRPr="002426C0">
              <w:rPr>
                <w:b/>
                <w:bCs/>
                <w:sz w:val="20"/>
                <w:szCs w:val="20"/>
              </w:rPr>
              <w:t>(1</w:t>
            </w:r>
            <w:r w:rsidR="008F448F">
              <w:rPr>
                <w:b/>
                <w:bCs/>
                <w:sz w:val="20"/>
                <w:szCs w:val="20"/>
              </w:rPr>
              <w:t>4</w:t>
            </w:r>
            <w:r w:rsidRPr="002426C0">
              <w:rPr>
                <w:b/>
                <w:bCs/>
                <w:sz w:val="20"/>
                <w:szCs w:val="20"/>
              </w:rPr>
              <w:t xml:space="preserve">) Národná banka Slovenska je povinná poskytnúť príslušnému orgánu dohľadu hostiteľského členského štátu </w:t>
            </w:r>
            <w:r w:rsidRPr="002426C0">
              <w:rPr>
                <w:b/>
                <w:bCs/>
                <w:sz w:val="20"/>
                <w:szCs w:val="20"/>
              </w:rPr>
              <w:lastRenderedPageBreak/>
              <w:t>informácie, ktoré súvisia s činnosťou poisťovne alebo zaisťovne</w:t>
            </w:r>
            <w:r w:rsidR="008F448F">
              <w:rPr>
                <w:b/>
                <w:bCs/>
                <w:sz w:val="20"/>
                <w:szCs w:val="20"/>
              </w:rPr>
              <w:t xml:space="preserve"> na území hostiteľského členského štátu</w:t>
            </w:r>
            <w:r w:rsidRPr="002426C0">
              <w:rPr>
                <w:b/>
                <w:bCs/>
                <w:sz w:val="20"/>
                <w:szCs w:val="20"/>
              </w:rPr>
              <w:t xml:space="preserve"> do 20 pracovných dní odo dňa doručenia žiadosti, a to v</w:t>
            </w:r>
            <w:r w:rsidR="008F448F">
              <w:rPr>
                <w:b/>
                <w:bCs/>
                <w:sz w:val="20"/>
                <w:szCs w:val="20"/>
              </w:rPr>
              <w:t xml:space="preserve"> jednom z </w:t>
            </w:r>
            <w:r w:rsidRPr="002426C0">
              <w:rPr>
                <w:b/>
                <w:bCs/>
                <w:sz w:val="20"/>
                <w:szCs w:val="20"/>
              </w:rPr>
              <w:t>úradn</w:t>
            </w:r>
            <w:r w:rsidR="008F448F">
              <w:rPr>
                <w:b/>
                <w:bCs/>
                <w:sz w:val="20"/>
                <w:szCs w:val="20"/>
              </w:rPr>
              <w:t>ých</w:t>
            </w:r>
            <w:r w:rsidRPr="002426C0">
              <w:rPr>
                <w:b/>
                <w:bCs/>
                <w:sz w:val="20"/>
                <w:szCs w:val="20"/>
              </w:rPr>
              <w:t xml:space="preserve"> jazyk</w:t>
            </w:r>
            <w:r w:rsidR="008F448F">
              <w:rPr>
                <w:b/>
                <w:bCs/>
                <w:sz w:val="20"/>
                <w:szCs w:val="20"/>
              </w:rPr>
              <w:t xml:space="preserve">ov tohto </w:t>
            </w:r>
            <w:r w:rsidRPr="002426C0">
              <w:rPr>
                <w:b/>
                <w:bCs/>
                <w:sz w:val="20"/>
                <w:szCs w:val="20"/>
              </w:rPr>
              <w:t>hostiteľského členského štátu alebo v inom jazyku, ktorý orgán dohľadu hostiteľského členského štátu akceptuje; túto lehotu je možné v odôvodnených prípadoch predĺžiť o 20 pracovných dní, ak požadované informácie nie sú ľahko dostupné a ich získanie je zložité.</w:t>
            </w:r>
          </w:p>
          <w:p w14:paraId="7D123736" w14:textId="77777777" w:rsidR="004A6CC3" w:rsidRDefault="004A6CC3" w:rsidP="004A6CC3">
            <w:pPr>
              <w:widowControl w:val="0"/>
              <w:adjustRightInd w:val="0"/>
              <w:jc w:val="both"/>
              <w:rPr>
                <w:b/>
                <w:bCs/>
                <w:sz w:val="20"/>
                <w:szCs w:val="20"/>
              </w:rPr>
            </w:pPr>
          </w:p>
          <w:p w14:paraId="41BD78E5" w14:textId="77777777" w:rsidR="004A6CC3" w:rsidRDefault="004A6CC3" w:rsidP="004A6CC3">
            <w:pPr>
              <w:widowControl w:val="0"/>
              <w:adjustRightInd w:val="0"/>
              <w:jc w:val="both"/>
              <w:rPr>
                <w:b/>
                <w:bCs/>
                <w:sz w:val="20"/>
                <w:szCs w:val="20"/>
              </w:rPr>
            </w:pPr>
          </w:p>
          <w:p w14:paraId="04D0AF16" w14:textId="77777777" w:rsidR="004A6CC3" w:rsidRDefault="00417BF8" w:rsidP="004A6CC3">
            <w:pPr>
              <w:widowControl w:val="0"/>
              <w:adjustRightInd w:val="0"/>
              <w:jc w:val="both"/>
              <w:rPr>
                <w:b/>
                <w:bCs/>
                <w:sz w:val="20"/>
                <w:szCs w:val="20"/>
              </w:rPr>
            </w:pPr>
            <w:r w:rsidRPr="00417BF8">
              <w:rPr>
                <w:b/>
                <w:bCs/>
                <w:sz w:val="20"/>
                <w:szCs w:val="20"/>
              </w:rPr>
              <w:t>(15) Ak Národná banka Slovenska neposkytne informácie v lehote podľa odseku 14 a príslušný orgán</w:t>
            </w:r>
            <w:r w:rsidR="00872FF4">
              <w:rPr>
                <w:b/>
                <w:bCs/>
                <w:sz w:val="20"/>
                <w:szCs w:val="20"/>
              </w:rPr>
              <w:t xml:space="preserve"> dohľadu hostiteľského členského štátu po informovaní Národnej banky Slovenska </w:t>
            </w:r>
            <w:r w:rsidRPr="00417BF8">
              <w:rPr>
                <w:b/>
                <w:bCs/>
                <w:sz w:val="20"/>
                <w:szCs w:val="20"/>
              </w:rPr>
              <w:t xml:space="preserve"> požaduje tieto informácie</w:t>
            </w:r>
            <w:r w:rsidR="00872FF4">
              <w:rPr>
                <w:b/>
                <w:bCs/>
                <w:sz w:val="20"/>
                <w:szCs w:val="20"/>
              </w:rPr>
              <w:t xml:space="preserve"> od </w:t>
            </w:r>
            <w:r w:rsidRPr="00417BF8">
              <w:rPr>
                <w:b/>
                <w:bCs/>
                <w:sz w:val="20"/>
                <w:szCs w:val="20"/>
              </w:rPr>
              <w:t>poisťov</w:t>
            </w:r>
            <w:r w:rsidR="00872FF4">
              <w:rPr>
                <w:b/>
                <w:bCs/>
                <w:sz w:val="20"/>
                <w:szCs w:val="20"/>
              </w:rPr>
              <w:t>ne alebo zaisťovne</w:t>
            </w:r>
            <w:r w:rsidRPr="00417BF8">
              <w:rPr>
                <w:b/>
                <w:bCs/>
                <w:sz w:val="20"/>
                <w:szCs w:val="20"/>
              </w:rPr>
              <w:t>,</w:t>
            </w:r>
            <w:r w:rsidR="00872FF4">
              <w:rPr>
                <w:b/>
                <w:bCs/>
                <w:sz w:val="20"/>
                <w:szCs w:val="20"/>
              </w:rPr>
              <w:t xml:space="preserve"> poisťovňa alebo</w:t>
            </w:r>
            <w:r w:rsidRPr="00417BF8">
              <w:rPr>
                <w:b/>
                <w:bCs/>
                <w:sz w:val="20"/>
                <w:szCs w:val="20"/>
              </w:rPr>
              <w:t xml:space="preserve"> zaisťovňa je povinná tejto žiadosti </w:t>
            </w:r>
            <w:r w:rsidR="00872FF4">
              <w:rPr>
                <w:b/>
                <w:bCs/>
                <w:sz w:val="20"/>
                <w:szCs w:val="20"/>
              </w:rPr>
              <w:t xml:space="preserve">bez zbytočného odkladu </w:t>
            </w:r>
            <w:r w:rsidRPr="00417BF8">
              <w:rPr>
                <w:b/>
                <w:bCs/>
                <w:sz w:val="20"/>
                <w:szCs w:val="20"/>
              </w:rPr>
              <w:t>vyhovieť</w:t>
            </w:r>
            <w:r>
              <w:rPr>
                <w:b/>
                <w:bCs/>
                <w:sz w:val="20"/>
                <w:szCs w:val="20"/>
              </w:rPr>
              <w:t>.</w:t>
            </w:r>
          </w:p>
          <w:p w14:paraId="7336A165" w14:textId="416B6177" w:rsidR="00872FF4" w:rsidRPr="00417BF8" w:rsidRDefault="00872FF4" w:rsidP="004A6CC3">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B4DFCEB" w14:textId="77777777" w:rsidR="004A6CC3" w:rsidRDefault="004A6CC3" w:rsidP="004A6CC3">
            <w:pPr>
              <w:jc w:val="center"/>
              <w:rPr>
                <w:sz w:val="20"/>
                <w:szCs w:val="20"/>
              </w:rPr>
            </w:pPr>
          </w:p>
          <w:p w14:paraId="5F17A3D7" w14:textId="77777777" w:rsidR="00CC4511" w:rsidRDefault="00CC4511" w:rsidP="004A6CC3">
            <w:pPr>
              <w:jc w:val="center"/>
              <w:rPr>
                <w:sz w:val="20"/>
                <w:szCs w:val="20"/>
              </w:rPr>
            </w:pPr>
          </w:p>
          <w:p w14:paraId="68661645" w14:textId="77777777" w:rsidR="00CC4511" w:rsidRDefault="00CC4511" w:rsidP="004A6CC3">
            <w:pPr>
              <w:jc w:val="center"/>
              <w:rPr>
                <w:sz w:val="20"/>
                <w:szCs w:val="20"/>
              </w:rPr>
            </w:pPr>
          </w:p>
          <w:p w14:paraId="2609F5F8" w14:textId="77777777" w:rsidR="00CC4511" w:rsidRDefault="00CC4511" w:rsidP="004A6CC3">
            <w:pPr>
              <w:jc w:val="center"/>
              <w:rPr>
                <w:sz w:val="20"/>
                <w:szCs w:val="20"/>
              </w:rPr>
            </w:pPr>
          </w:p>
          <w:p w14:paraId="69EDA899" w14:textId="77777777" w:rsidR="00CC4511" w:rsidRDefault="00CC4511" w:rsidP="004A6CC3">
            <w:pPr>
              <w:jc w:val="center"/>
              <w:rPr>
                <w:sz w:val="20"/>
                <w:szCs w:val="20"/>
              </w:rPr>
            </w:pPr>
          </w:p>
          <w:p w14:paraId="201B735E" w14:textId="58259DF6" w:rsidR="00CC4511" w:rsidRDefault="00CC4511" w:rsidP="004A6CC3">
            <w:pPr>
              <w:jc w:val="center"/>
              <w:rPr>
                <w:sz w:val="20"/>
                <w:szCs w:val="20"/>
              </w:rPr>
            </w:pPr>
            <w:r>
              <w:rPr>
                <w:sz w:val="20"/>
                <w:szCs w:val="20"/>
              </w:rPr>
              <w:t>Ú</w:t>
            </w:r>
          </w:p>
          <w:p w14:paraId="7B6EDB09" w14:textId="77777777" w:rsidR="00CC4511" w:rsidRDefault="00CC4511" w:rsidP="004A6CC3">
            <w:pPr>
              <w:jc w:val="center"/>
              <w:rPr>
                <w:sz w:val="20"/>
                <w:szCs w:val="20"/>
              </w:rPr>
            </w:pPr>
          </w:p>
          <w:p w14:paraId="34058128" w14:textId="77777777" w:rsidR="00CC4511" w:rsidRDefault="00CC4511" w:rsidP="004A6CC3">
            <w:pPr>
              <w:jc w:val="center"/>
              <w:rPr>
                <w:sz w:val="20"/>
                <w:szCs w:val="20"/>
              </w:rPr>
            </w:pPr>
          </w:p>
          <w:p w14:paraId="611A9725" w14:textId="77777777" w:rsidR="00CC4511" w:rsidRDefault="00CC4511" w:rsidP="004A6CC3">
            <w:pPr>
              <w:jc w:val="center"/>
              <w:rPr>
                <w:sz w:val="20"/>
                <w:szCs w:val="20"/>
              </w:rPr>
            </w:pPr>
          </w:p>
          <w:p w14:paraId="352B2FCD" w14:textId="77777777" w:rsidR="00CC4511" w:rsidRDefault="00CC4511" w:rsidP="004A6CC3">
            <w:pPr>
              <w:jc w:val="center"/>
              <w:rPr>
                <w:sz w:val="20"/>
                <w:szCs w:val="20"/>
              </w:rPr>
            </w:pPr>
          </w:p>
          <w:p w14:paraId="2330DFDE" w14:textId="77777777" w:rsidR="00CC4511" w:rsidRDefault="00CC4511" w:rsidP="004A6CC3">
            <w:pPr>
              <w:jc w:val="center"/>
              <w:rPr>
                <w:sz w:val="20"/>
                <w:szCs w:val="20"/>
              </w:rPr>
            </w:pPr>
          </w:p>
          <w:p w14:paraId="6523A5F5" w14:textId="77777777" w:rsidR="00CC4511" w:rsidRDefault="00CC4511" w:rsidP="004A6CC3">
            <w:pPr>
              <w:jc w:val="center"/>
              <w:rPr>
                <w:sz w:val="20"/>
                <w:szCs w:val="20"/>
              </w:rPr>
            </w:pPr>
          </w:p>
          <w:p w14:paraId="30867D29" w14:textId="77777777" w:rsidR="00CC4511" w:rsidRDefault="00CC4511" w:rsidP="004A6CC3">
            <w:pPr>
              <w:jc w:val="center"/>
              <w:rPr>
                <w:sz w:val="20"/>
                <w:szCs w:val="20"/>
              </w:rPr>
            </w:pPr>
          </w:p>
          <w:p w14:paraId="6A6AC00B" w14:textId="77777777" w:rsidR="00CC4511" w:rsidRDefault="00CC4511" w:rsidP="004A6CC3">
            <w:pPr>
              <w:jc w:val="center"/>
              <w:rPr>
                <w:sz w:val="20"/>
                <w:szCs w:val="20"/>
              </w:rPr>
            </w:pPr>
          </w:p>
          <w:p w14:paraId="372BC044" w14:textId="77777777" w:rsidR="00CC4511" w:rsidRDefault="00CC4511" w:rsidP="004A6CC3">
            <w:pPr>
              <w:jc w:val="center"/>
              <w:rPr>
                <w:sz w:val="20"/>
                <w:szCs w:val="20"/>
              </w:rPr>
            </w:pPr>
          </w:p>
          <w:p w14:paraId="380E1699" w14:textId="77777777" w:rsidR="00CC4511" w:rsidRDefault="00CC4511" w:rsidP="004A6CC3">
            <w:pPr>
              <w:jc w:val="center"/>
              <w:rPr>
                <w:sz w:val="20"/>
                <w:szCs w:val="20"/>
              </w:rPr>
            </w:pPr>
          </w:p>
          <w:p w14:paraId="17614F86" w14:textId="77777777" w:rsidR="00CC4511" w:rsidRDefault="00CC4511" w:rsidP="004A6CC3">
            <w:pPr>
              <w:jc w:val="center"/>
              <w:rPr>
                <w:sz w:val="20"/>
                <w:szCs w:val="20"/>
              </w:rPr>
            </w:pPr>
          </w:p>
          <w:p w14:paraId="69E6F2E2" w14:textId="2C99576F" w:rsidR="00CC4511" w:rsidRDefault="00CC4511" w:rsidP="004A6CC3">
            <w:pPr>
              <w:jc w:val="center"/>
              <w:rPr>
                <w:sz w:val="20"/>
                <w:szCs w:val="20"/>
              </w:rPr>
            </w:pPr>
            <w:r>
              <w:rPr>
                <w:sz w:val="20"/>
                <w:szCs w:val="20"/>
              </w:rPr>
              <w:t>Ú</w:t>
            </w:r>
          </w:p>
          <w:p w14:paraId="242B345B" w14:textId="77777777" w:rsidR="00CC4511" w:rsidRDefault="00CC4511" w:rsidP="004A6CC3">
            <w:pPr>
              <w:jc w:val="center"/>
              <w:rPr>
                <w:sz w:val="20"/>
                <w:szCs w:val="20"/>
              </w:rPr>
            </w:pPr>
          </w:p>
          <w:p w14:paraId="771F04E6" w14:textId="77777777" w:rsidR="00CC4511" w:rsidRDefault="00CC4511" w:rsidP="004A6CC3">
            <w:pPr>
              <w:jc w:val="center"/>
              <w:rPr>
                <w:sz w:val="20"/>
                <w:szCs w:val="20"/>
              </w:rPr>
            </w:pPr>
          </w:p>
          <w:p w14:paraId="703DC4C6" w14:textId="77777777" w:rsidR="00CC4511" w:rsidRDefault="00CC4511" w:rsidP="004A6CC3">
            <w:pPr>
              <w:jc w:val="center"/>
              <w:rPr>
                <w:sz w:val="20"/>
                <w:szCs w:val="20"/>
              </w:rPr>
            </w:pPr>
          </w:p>
          <w:p w14:paraId="08CC1E32" w14:textId="11BBFBE4" w:rsidR="00CC4511" w:rsidRDefault="00CC4511" w:rsidP="00B927D3">
            <w:pPr>
              <w:rPr>
                <w:sz w:val="20"/>
                <w:szCs w:val="20"/>
              </w:rPr>
            </w:pPr>
          </w:p>
          <w:p w14:paraId="11DAA79D" w14:textId="77777777" w:rsidR="00CC4511" w:rsidRPr="00272022" w:rsidRDefault="00CC4511" w:rsidP="004A6CC3">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C5CF8B2" w14:textId="77777777" w:rsidR="004A6CC3" w:rsidRPr="00272022" w:rsidRDefault="004A6CC3" w:rsidP="004A6CC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DD42EA6" w14:textId="77777777" w:rsidR="004A6CC3" w:rsidRDefault="004A6CC3" w:rsidP="004A6CC3">
            <w:pPr>
              <w:pStyle w:val="Nadpis1"/>
              <w:rPr>
                <w:b w:val="0"/>
                <w:bCs w:val="0"/>
                <w:sz w:val="20"/>
                <w:szCs w:val="20"/>
              </w:rPr>
            </w:pPr>
          </w:p>
          <w:p w14:paraId="2BC404DA" w14:textId="77777777" w:rsidR="00CC4511" w:rsidRDefault="00CC4511" w:rsidP="00CC4511">
            <w:pPr>
              <w:jc w:val="center"/>
              <w:rPr>
                <w:sz w:val="20"/>
                <w:szCs w:val="20"/>
              </w:rPr>
            </w:pPr>
          </w:p>
          <w:p w14:paraId="48BB47C6" w14:textId="77777777" w:rsidR="00CC4511" w:rsidRDefault="00CC4511" w:rsidP="00CC4511">
            <w:pPr>
              <w:jc w:val="center"/>
              <w:rPr>
                <w:sz w:val="20"/>
                <w:szCs w:val="20"/>
              </w:rPr>
            </w:pPr>
          </w:p>
          <w:p w14:paraId="213DA253" w14:textId="77777777" w:rsidR="00CC4511" w:rsidRDefault="00CC4511" w:rsidP="00CC4511">
            <w:pPr>
              <w:jc w:val="center"/>
              <w:rPr>
                <w:sz w:val="20"/>
                <w:szCs w:val="20"/>
              </w:rPr>
            </w:pPr>
          </w:p>
          <w:p w14:paraId="2BAC9F28" w14:textId="77777777" w:rsidR="00CC4511" w:rsidRDefault="00CC4511" w:rsidP="00CC4511">
            <w:pPr>
              <w:jc w:val="center"/>
              <w:rPr>
                <w:sz w:val="20"/>
                <w:szCs w:val="20"/>
              </w:rPr>
            </w:pPr>
          </w:p>
          <w:p w14:paraId="41A760E1" w14:textId="77777777" w:rsidR="00CC4511" w:rsidRDefault="00CC4511" w:rsidP="00CC4511">
            <w:pPr>
              <w:jc w:val="center"/>
              <w:rPr>
                <w:sz w:val="20"/>
                <w:szCs w:val="20"/>
              </w:rPr>
            </w:pPr>
            <w:r>
              <w:rPr>
                <w:sz w:val="20"/>
                <w:szCs w:val="20"/>
              </w:rPr>
              <w:t>GP-N</w:t>
            </w:r>
          </w:p>
          <w:p w14:paraId="23C9D8D6" w14:textId="77777777" w:rsidR="00CC4511" w:rsidRDefault="00CC4511" w:rsidP="00CC4511">
            <w:pPr>
              <w:jc w:val="center"/>
              <w:rPr>
                <w:sz w:val="20"/>
                <w:szCs w:val="20"/>
              </w:rPr>
            </w:pPr>
          </w:p>
          <w:p w14:paraId="6AF5C08D" w14:textId="77777777" w:rsidR="00CC4511" w:rsidRDefault="00CC4511" w:rsidP="00CC4511">
            <w:pPr>
              <w:jc w:val="center"/>
              <w:rPr>
                <w:sz w:val="20"/>
                <w:szCs w:val="20"/>
              </w:rPr>
            </w:pPr>
          </w:p>
          <w:p w14:paraId="2BF57FA2" w14:textId="77777777" w:rsidR="00CC4511" w:rsidRDefault="00CC4511" w:rsidP="00CC4511">
            <w:pPr>
              <w:jc w:val="center"/>
              <w:rPr>
                <w:sz w:val="20"/>
                <w:szCs w:val="20"/>
              </w:rPr>
            </w:pPr>
          </w:p>
          <w:p w14:paraId="79DCDD87" w14:textId="77777777" w:rsidR="00CC4511" w:rsidRDefault="00CC4511" w:rsidP="00CC4511">
            <w:pPr>
              <w:jc w:val="center"/>
              <w:rPr>
                <w:sz w:val="20"/>
                <w:szCs w:val="20"/>
              </w:rPr>
            </w:pPr>
          </w:p>
          <w:p w14:paraId="03890D24" w14:textId="77777777" w:rsidR="00CC4511" w:rsidRDefault="00CC4511" w:rsidP="00CC4511">
            <w:pPr>
              <w:jc w:val="center"/>
              <w:rPr>
                <w:sz w:val="20"/>
                <w:szCs w:val="20"/>
              </w:rPr>
            </w:pPr>
          </w:p>
          <w:p w14:paraId="47ACEF71" w14:textId="77777777" w:rsidR="00CC4511" w:rsidRDefault="00CC4511" w:rsidP="00CC4511">
            <w:pPr>
              <w:jc w:val="center"/>
              <w:rPr>
                <w:sz w:val="20"/>
                <w:szCs w:val="20"/>
              </w:rPr>
            </w:pPr>
          </w:p>
          <w:p w14:paraId="22B504FB" w14:textId="77777777" w:rsidR="00CC4511" w:rsidRDefault="00CC4511" w:rsidP="00CC4511">
            <w:pPr>
              <w:jc w:val="center"/>
              <w:rPr>
                <w:sz w:val="20"/>
                <w:szCs w:val="20"/>
              </w:rPr>
            </w:pPr>
          </w:p>
          <w:p w14:paraId="553EAF1B" w14:textId="77777777" w:rsidR="00CC4511" w:rsidRDefault="00CC4511" w:rsidP="00CC4511">
            <w:pPr>
              <w:jc w:val="center"/>
              <w:rPr>
                <w:sz w:val="20"/>
                <w:szCs w:val="20"/>
              </w:rPr>
            </w:pPr>
          </w:p>
          <w:p w14:paraId="3CD03A84" w14:textId="77777777" w:rsidR="00CC4511" w:rsidRDefault="00CC4511" w:rsidP="00CC4511">
            <w:pPr>
              <w:jc w:val="center"/>
              <w:rPr>
                <w:sz w:val="20"/>
                <w:szCs w:val="20"/>
              </w:rPr>
            </w:pPr>
          </w:p>
          <w:p w14:paraId="0BBA4143" w14:textId="77777777" w:rsidR="00CC4511" w:rsidRDefault="00CC4511" w:rsidP="00CC4511">
            <w:pPr>
              <w:jc w:val="center"/>
              <w:rPr>
                <w:sz w:val="20"/>
                <w:szCs w:val="20"/>
              </w:rPr>
            </w:pPr>
          </w:p>
          <w:p w14:paraId="0863795A" w14:textId="77777777" w:rsidR="00CC4511" w:rsidRDefault="00CC4511" w:rsidP="00CC4511">
            <w:pPr>
              <w:jc w:val="center"/>
              <w:rPr>
                <w:sz w:val="20"/>
                <w:szCs w:val="20"/>
              </w:rPr>
            </w:pPr>
          </w:p>
          <w:p w14:paraId="1B61D8FC" w14:textId="77777777" w:rsidR="00CC4511" w:rsidRDefault="00CC4511" w:rsidP="00CC4511">
            <w:pPr>
              <w:jc w:val="center"/>
              <w:rPr>
                <w:sz w:val="20"/>
                <w:szCs w:val="20"/>
              </w:rPr>
            </w:pPr>
            <w:r>
              <w:rPr>
                <w:sz w:val="20"/>
                <w:szCs w:val="20"/>
              </w:rPr>
              <w:t>GP-N</w:t>
            </w:r>
          </w:p>
          <w:p w14:paraId="65BD8327" w14:textId="454AD014" w:rsidR="00CC4511" w:rsidRPr="00CC4511" w:rsidRDefault="00CC4511" w:rsidP="00CC4511">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325D5BBD" w14:textId="77777777" w:rsidR="004A6CC3" w:rsidRPr="00272022" w:rsidRDefault="004A6CC3" w:rsidP="004A6CC3">
            <w:pPr>
              <w:pStyle w:val="Nadpis1"/>
              <w:rPr>
                <w:b w:val="0"/>
                <w:bCs w:val="0"/>
                <w:sz w:val="20"/>
                <w:szCs w:val="20"/>
              </w:rPr>
            </w:pPr>
          </w:p>
        </w:tc>
      </w:tr>
      <w:tr w:rsidR="00EF15CD" w:rsidRPr="00272022" w14:paraId="152F5DB2" w14:textId="77777777" w:rsidTr="00CA6668">
        <w:tc>
          <w:tcPr>
            <w:tcW w:w="425" w:type="dxa"/>
            <w:tcBorders>
              <w:top w:val="single" w:sz="4" w:space="0" w:color="auto"/>
              <w:left w:val="single" w:sz="12" w:space="0" w:color="auto"/>
              <w:bottom w:val="single" w:sz="4" w:space="0" w:color="auto"/>
              <w:right w:val="single" w:sz="4" w:space="0" w:color="auto"/>
            </w:tcBorders>
          </w:tcPr>
          <w:p w14:paraId="733AC21B" w14:textId="0490A409" w:rsidR="00EF15CD" w:rsidRPr="00272022" w:rsidRDefault="00EF15CD" w:rsidP="00EF15CD">
            <w:pPr>
              <w:rPr>
                <w:sz w:val="20"/>
                <w:szCs w:val="20"/>
              </w:rPr>
            </w:pPr>
            <w:r w:rsidRPr="00272022">
              <w:rPr>
                <w:sz w:val="20"/>
                <w:szCs w:val="20"/>
              </w:rPr>
              <w:t>69.</w:t>
            </w:r>
          </w:p>
        </w:tc>
        <w:tc>
          <w:tcPr>
            <w:tcW w:w="6096" w:type="dxa"/>
            <w:tcBorders>
              <w:top w:val="single" w:sz="4" w:space="0" w:color="auto"/>
              <w:left w:val="single" w:sz="4" w:space="0" w:color="auto"/>
              <w:bottom w:val="single" w:sz="4" w:space="0" w:color="auto"/>
              <w:right w:val="single" w:sz="4" w:space="0" w:color="auto"/>
            </w:tcBorders>
          </w:tcPr>
          <w:p w14:paraId="1DF750B2" w14:textId="77777777" w:rsidR="00EF15CD" w:rsidRPr="00272022" w:rsidRDefault="00EF15CD" w:rsidP="00EF15CD">
            <w:pPr>
              <w:tabs>
                <w:tab w:val="left" w:pos="1128"/>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212 sa mení takto: </w:t>
            </w:r>
          </w:p>
          <w:p w14:paraId="0EFD7B68" w14:textId="77777777" w:rsidR="00EF15CD" w:rsidRDefault="00EF15CD" w:rsidP="00EF15CD">
            <w:pPr>
              <w:tabs>
                <w:tab w:val="left" w:pos="1128"/>
              </w:tabs>
              <w:adjustRightInd w:val="0"/>
              <w:jc w:val="both"/>
              <w:rPr>
                <w:rFonts w:ascii="Arial Narrow" w:hAnsi="Arial Narrow"/>
                <w:color w:val="000000"/>
                <w:sz w:val="20"/>
                <w:szCs w:val="20"/>
              </w:rPr>
            </w:pPr>
          </w:p>
          <w:p w14:paraId="1D316E83" w14:textId="76A765E8" w:rsidR="00EF15CD" w:rsidRPr="00272022" w:rsidRDefault="00EF15CD" w:rsidP="00EF15CD">
            <w:pPr>
              <w:tabs>
                <w:tab w:val="left" w:pos="1128"/>
              </w:tabs>
              <w:adjustRightInd w:val="0"/>
              <w:jc w:val="both"/>
              <w:rPr>
                <w:rFonts w:ascii="Arial Narrow" w:hAnsi="Arial Narrow"/>
                <w:color w:val="000000"/>
                <w:sz w:val="20"/>
                <w:szCs w:val="20"/>
              </w:rPr>
            </w:pPr>
            <w:r w:rsidRPr="00272022">
              <w:rPr>
                <w:rFonts w:ascii="Arial Narrow" w:hAnsi="Arial Narrow"/>
                <w:color w:val="000000"/>
                <w:sz w:val="20"/>
                <w:szCs w:val="20"/>
              </w:rPr>
              <w:t>a) Odsek 1 sa mení takto:</w:t>
            </w:r>
          </w:p>
          <w:p w14:paraId="05FED1B0" w14:textId="77777777" w:rsidR="00EF15CD" w:rsidRDefault="00EF15CD" w:rsidP="00EF15CD">
            <w:pPr>
              <w:tabs>
                <w:tab w:val="left" w:pos="1128"/>
              </w:tabs>
              <w:adjustRightInd w:val="0"/>
              <w:jc w:val="both"/>
              <w:rPr>
                <w:rFonts w:ascii="Arial Narrow" w:hAnsi="Arial Narrow"/>
                <w:color w:val="000000"/>
                <w:sz w:val="20"/>
                <w:szCs w:val="20"/>
              </w:rPr>
            </w:pPr>
          </w:p>
          <w:p w14:paraId="35D589BB" w14:textId="77A81371" w:rsidR="00EF15CD" w:rsidRPr="00D253C3" w:rsidRDefault="00EF15CD" w:rsidP="00EF15CD">
            <w:pPr>
              <w:tabs>
                <w:tab w:val="left" w:pos="1128"/>
              </w:tabs>
              <w:adjustRightInd w:val="0"/>
              <w:jc w:val="both"/>
              <w:rPr>
                <w:rFonts w:ascii="Arial Narrow" w:hAnsi="Arial Narrow"/>
                <w:color w:val="000000"/>
                <w:sz w:val="20"/>
                <w:szCs w:val="20"/>
              </w:rPr>
            </w:pPr>
            <w:r w:rsidRPr="00D253C3">
              <w:rPr>
                <w:rFonts w:ascii="Arial Narrow" w:hAnsi="Arial Narrow"/>
                <w:color w:val="000000"/>
                <w:sz w:val="20"/>
                <w:szCs w:val="20"/>
              </w:rPr>
              <w:t>i) V písmene a) sa slová „v článku 12 ods. 1 smernice 83/349/EHS“ nahrádzajú slovami „v článku 22 ods. 7 smernice 2013/34/EÚ“.</w:t>
            </w:r>
          </w:p>
          <w:p w14:paraId="45C2A8B8" w14:textId="286A80FD" w:rsidR="00EF15CD" w:rsidRPr="00272022" w:rsidRDefault="00EF15CD" w:rsidP="00EF15CD">
            <w:pPr>
              <w:tabs>
                <w:tab w:val="left" w:pos="1128"/>
              </w:tabs>
              <w:adjustRightInd w:val="0"/>
              <w:jc w:val="both"/>
              <w:rPr>
                <w:rFonts w:ascii="Arial Narrow" w:hAnsi="Arial Narrow"/>
                <w:color w:val="000000"/>
                <w:sz w:val="20"/>
                <w:szCs w:val="20"/>
              </w:rPr>
            </w:pPr>
            <w:r w:rsidRPr="00D253C3">
              <w:rPr>
                <w:rFonts w:ascii="Arial Narrow" w:hAnsi="Arial Narrow"/>
                <w:color w:val="000000"/>
                <w:sz w:val="20"/>
                <w:szCs w:val="20"/>
              </w:rPr>
              <w:t>ii) V písmene b) sa slová „v článku 12 ods. 1 smernice 83/349/EHS“ nahrádzajú slovami „v článku 22 ods. 7 smernice 2013/34/EÚ“.</w:t>
            </w:r>
          </w:p>
          <w:p w14:paraId="69C97626" w14:textId="77777777" w:rsidR="008F448F" w:rsidRDefault="008F448F" w:rsidP="00EF15CD">
            <w:pPr>
              <w:tabs>
                <w:tab w:val="left" w:pos="1128"/>
              </w:tabs>
              <w:adjustRightInd w:val="0"/>
              <w:jc w:val="both"/>
              <w:rPr>
                <w:rFonts w:ascii="Arial Narrow" w:hAnsi="Arial Narrow"/>
                <w:color w:val="000000"/>
                <w:sz w:val="20"/>
                <w:szCs w:val="20"/>
              </w:rPr>
            </w:pPr>
          </w:p>
          <w:p w14:paraId="29F4471A" w14:textId="22375D4F" w:rsidR="00EF15CD" w:rsidRPr="00272022" w:rsidRDefault="00EF15CD" w:rsidP="00EF15CD">
            <w:pPr>
              <w:tabs>
                <w:tab w:val="left" w:pos="1128"/>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iii) Písmeno c) sa nahrádza takto: </w:t>
            </w:r>
          </w:p>
          <w:p w14:paraId="79AB9DB5" w14:textId="7C9D99F2" w:rsidR="00EF15CD" w:rsidRDefault="00EF15CD" w:rsidP="00EF15CD">
            <w:pPr>
              <w:tabs>
                <w:tab w:val="left" w:pos="247"/>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„c) ‚skupina‘ znamená skupina podnikov, ktorá: </w:t>
            </w:r>
          </w:p>
          <w:p w14:paraId="4527E255" w14:textId="77777777" w:rsidR="001D1FFE" w:rsidRPr="00272022" w:rsidRDefault="001D1FFE" w:rsidP="00EF15CD">
            <w:pPr>
              <w:tabs>
                <w:tab w:val="left" w:pos="247"/>
              </w:tabs>
              <w:adjustRightInd w:val="0"/>
              <w:jc w:val="both"/>
              <w:rPr>
                <w:rFonts w:ascii="Arial Narrow" w:hAnsi="Arial Narrow"/>
                <w:color w:val="000000"/>
                <w:sz w:val="20"/>
                <w:szCs w:val="20"/>
              </w:rPr>
            </w:pPr>
          </w:p>
          <w:p w14:paraId="2A39DEED" w14:textId="0F24575D" w:rsidR="00EF15CD" w:rsidRDefault="00EF15CD" w:rsidP="00EF15CD">
            <w:pPr>
              <w:tabs>
                <w:tab w:val="left" w:pos="247"/>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 pozostáva z podniku s účasťou, jeho dcérskych podnikov, subjektov, v ktorých podnik s účasťou alebo jeho dcérske podniky majú účasť, a podnikov, ktoré riadi podnik s účasťou alebo jeho dcérske podniky spoločne s jedným alebo viacerými podnikmi, ktoré nie sú súčasťou skupiny, ako aj podnikov, medzi ktorými existujú vzájomné vzťahy, ako sa stanovuje </w:t>
            </w:r>
            <w:r w:rsidRPr="0005293A">
              <w:rPr>
                <w:rFonts w:ascii="Arial Narrow" w:hAnsi="Arial Narrow"/>
                <w:color w:val="000000"/>
                <w:sz w:val="20"/>
                <w:szCs w:val="20"/>
              </w:rPr>
              <w:t>v článku 22 ods. 7 smernice 2013/34/EÚ, a</w:t>
            </w:r>
            <w:r w:rsidRPr="00272022">
              <w:rPr>
                <w:rFonts w:ascii="Arial Narrow" w:hAnsi="Arial Narrow"/>
                <w:color w:val="000000"/>
                <w:sz w:val="20"/>
                <w:szCs w:val="20"/>
              </w:rPr>
              <w:t xml:space="preserve"> ich prepojených podnikov; </w:t>
            </w:r>
          </w:p>
          <w:p w14:paraId="003841C9" w14:textId="738038A0" w:rsidR="001D1FFE" w:rsidRDefault="001D1FFE" w:rsidP="00EF15CD">
            <w:pPr>
              <w:tabs>
                <w:tab w:val="left" w:pos="247"/>
              </w:tabs>
              <w:adjustRightInd w:val="0"/>
              <w:jc w:val="both"/>
              <w:rPr>
                <w:rFonts w:ascii="Arial Narrow" w:hAnsi="Arial Narrow"/>
                <w:color w:val="000000"/>
                <w:sz w:val="20"/>
                <w:szCs w:val="20"/>
              </w:rPr>
            </w:pPr>
          </w:p>
          <w:p w14:paraId="19093B41" w14:textId="77777777" w:rsidR="001D1FFE" w:rsidRPr="00272022" w:rsidRDefault="001D1FFE" w:rsidP="00EF15CD">
            <w:pPr>
              <w:tabs>
                <w:tab w:val="left" w:pos="247"/>
              </w:tabs>
              <w:adjustRightInd w:val="0"/>
              <w:jc w:val="both"/>
              <w:rPr>
                <w:rFonts w:ascii="Arial Narrow" w:hAnsi="Arial Narrow"/>
                <w:color w:val="000000"/>
                <w:sz w:val="20"/>
                <w:szCs w:val="20"/>
              </w:rPr>
            </w:pPr>
          </w:p>
          <w:p w14:paraId="23EFAB8F" w14:textId="04C0E949" w:rsidR="00EF15CD" w:rsidRPr="00272022" w:rsidRDefault="00EF15CD" w:rsidP="00EF15CD">
            <w:pPr>
              <w:tabs>
                <w:tab w:val="left" w:pos="1128"/>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ii) je založená na zmluvnom alebo inom </w:t>
            </w:r>
            <w:r w:rsidRPr="00ED300D">
              <w:rPr>
                <w:rFonts w:ascii="Arial Narrow" w:hAnsi="Arial Narrow"/>
                <w:color w:val="000000"/>
                <w:sz w:val="20"/>
                <w:szCs w:val="20"/>
              </w:rPr>
              <w:t>zriadení pevných a udržateľných finančných</w:t>
            </w:r>
            <w:r w:rsidRPr="00272022">
              <w:rPr>
                <w:rFonts w:ascii="Arial Narrow" w:hAnsi="Arial Narrow"/>
                <w:color w:val="000000"/>
                <w:sz w:val="20"/>
                <w:szCs w:val="20"/>
              </w:rPr>
              <w:t xml:space="preserve"> vzťahov medzi týmito podnikmi, a ktorá môže zahŕňať vzájomné poisťovne alebo združenia na vzájomnom základe, za predpokladu, že:</w:t>
            </w:r>
          </w:p>
          <w:p w14:paraId="08A2C584" w14:textId="7DFF8A33" w:rsidR="00EF15CD" w:rsidRDefault="00EF15CD" w:rsidP="00EF15CD">
            <w:pPr>
              <w:tabs>
                <w:tab w:val="left" w:pos="1128"/>
              </w:tabs>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 jeden z týchto podnikov účinne vykonáva prostredníctvom centrálnej koordinácie dominantný vplyv na rozhodnutia vrátane finančných rozhodnutí ostatných podnikov, ktoré sú súčasťou skupiny, a </w:t>
            </w:r>
          </w:p>
          <w:p w14:paraId="38CB0E37" w14:textId="0B13609F" w:rsidR="00EF15CD" w:rsidRPr="00272022" w:rsidRDefault="00EF15CD" w:rsidP="00EF15CD">
            <w:pPr>
              <w:tabs>
                <w:tab w:val="left" w:pos="1128"/>
              </w:tabs>
              <w:adjustRightInd w:val="0"/>
              <w:jc w:val="both"/>
              <w:rPr>
                <w:rFonts w:ascii="Arial Narrow" w:hAnsi="Arial Narrow"/>
                <w:color w:val="000000"/>
                <w:sz w:val="20"/>
                <w:szCs w:val="20"/>
              </w:rPr>
            </w:pPr>
            <w:r w:rsidRPr="00272022">
              <w:rPr>
                <w:rFonts w:ascii="Arial Narrow" w:hAnsi="Arial Narrow"/>
                <w:color w:val="000000"/>
                <w:sz w:val="20"/>
                <w:szCs w:val="20"/>
              </w:rPr>
              <w:t>— vytvorenie a zrušenie takýchto vzťahov na účely tejto hlavy podliehajú predchádzajúcemu schváleniu (súhlasu) orgánom dohľadu nad skupinou;</w:t>
            </w:r>
          </w:p>
          <w:p w14:paraId="36D110BB" w14:textId="18F5DB28" w:rsidR="00EF15CD" w:rsidRPr="00272022" w:rsidRDefault="00EF15CD" w:rsidP="00EF15CD">
            <w:pPr>
              <w:tabs>
                <w:tab w:val="left" w:pos="1128"/>
              </w:tabs>
              <w:adjustRightInd w:val="0"/>
              <w:jc w:val="both"/>
              <w:rPr>
                <w:rFonts w:ascii="Arial Narrow" w:hAnsi="Arial Narrow"/>
                <w:color w:val="000000"/>
                <w:sz w:val="20"/>
                <w:szCs w:val="20"/>
              </w:rPr>
            </w:pPr>
            <w:r w:rsidRPr="00272022">
              <w:rPr>
                <w:rFonts w:ascii="Arial Narrow" w:hAnsi="Arial Narrow"/>
                <w:color w:val="000000"/>
                <w:sz w:val="20"/>
                <w:szCs w:val="20"/>
              </w:rPr>
              <w:t>ak podnik, ktorý vykonáva centralizovanú koordináciu sa považuje za materský podnik, a ostatné podniky sa považujú za dcérske podniky; alebo</w:t>
            </w:r>
          </w:p>
          <w:p w14:paraId="2659E6A0" w14:textId="77777777" w:rsidR="00935711" w:rsidRDefault="00935711" w:rsidP="00EF15CD">
            <w:pPr>
              <w:tabs>
                <w:tab w:val="left" w:pos="1128"/>
                <w:tab w:val="left" w:pos="3482"/>
              </w:tabs>
              <w:adjustRightInd w:val="0"/>
              <w:jc w:val="both"/>
              <w:rPr>
                <w:rFonts w:ascii="Arial Narrow" w:hAnsi="Arial Narrow"/>
                <w:color w:val="000000"/>
                <w:sz w:val="20"/>
                <w:szCs w:val="20"/>
              </w:rPr>
            </w:pPr>
          </w:p>
          <w:p w14:paraId="66EB4B14" w14:textId="07496950"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iii) pozostáva z kombinácie bodov i) a ii);“</w:t>
            </w:r>
            <w:r w:rsidRPr="00272022">
              <w:rPr>
                <w:rFonts w:ascii="Arial Narrow" w:hAnsi="Arial Narrow"/>
                <w:color w:val="000000"/>
                <w:sz w:val="20"/>
                <w:szCs w:val="20"/>
              </w:rPr>
              <w:tab/>
            </w:r>
          </w:p>
          <w:p w14:paraId="7AA2CFF7" w14:textId="77777777" w:rsidR="00432FC5" w:rsidRDefault="00432FC5" w:rsidP="00EF15CD">
            <w:pPr>
              <w:tabs>
                <w:tab w:val="left" w:pos="1128"/>
                <w:tab w:val="left" w:pos="3482"/>
              </w:tabs>
              <w:adjustRightInd w:val="0"/>
              <w:jc w:val="both"/>
              <w:rPr>
                <w:rFonts w:ascii="Arial Narrow" w:hAnsi="Arial Narrow"/>
                <w:color w:val="000000"/>
                <w:sz w:val="20"/>
                <w:szCs w:val="20"/>
              </w:rPr>
            </w:pPr>
          </w:p>
          <w:p w14:paraId="5794B3A3" w14:textId="77777777" w:rsidR="00432FC5" w:rsidRDefault="00432FC5" w:rsidP="00EF15CD">
            <w:pPr>
              <w:tabs>
                <w:tab w:val="left" w:pos="1128"/>
                <w:tab w:val="left" w:pos="3482"/>
              </w:tabs>
              <w:adjustRightInd w:val="0"/>
              <w:jc w:val="both"/>
              <w:rPr>
                <w:rFonts w:ascii="Arial Narrow" w:hAnsi="Arial Narrow"/>
                <w:color w:val="000000"/>
                <w:sz w:val="20"/>
                <w:szCs w:val="20"/>
              </w:rPr>
            </w:pPr>
          </w:p>
          <w:p w14:paraId="0D5F785A" w14:textId="3D232C0D" w:rsidR="00EF15CD" w:rsidRPr="00272022"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iv) Písmeno f) sa nahrádza takto:</w:t>
            </w:r>
          </w:p>
          <w:p w14:paraId="5F2E448D" w14:textId="2ADB0457" w:rsidR="00EF15CD" w:rsidRPr="00272022"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„f) ‚holdingová poisťovňa‘ je podnik, ktorý spĺňa všetky tieto podmienky:</w:t>
            </w:r>
          </w:p>
          <w:p w14:paraId="2119CB85" w14:textId="61D857D9" w:rsidR="00EF15CD" w:rsidRPr="00272022"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 podnik je materským podnikom; </w:t>
            </w:r>
          </w:p>
          <w:p w14:paraId="2FA953BD" w14:textId="1E49EBCA" w:rsidR="00EF15CD" w:rsidRPr="00272022"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ii) podnik nie je úverovou inštitúciou, poisťovňou, zaisťovňou, investičnou spoločnosťou ani inštitúciou zamestnaneckého dôchodkového zabezpečenia; </w:t>
            </w:r>
          </w:p>
          <w:p w14:paraId="0413DD11" w14:textId="77777777" w:rsidR="001D1FFE"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iii) podnik nie je zmiešanou finančnou holdingovou spoločnosťou ani finančnou holdingovou spoločnosťou v zmysle článku 4 bodu 20 nariadenia (EÚ) č. 575/2013;</w:t>
            </w:r>
          </w:p>
          <w:p w14:paraId="3104B3F4" w14:textId="0A5BF006" w:rsidR="00EF15CD" w:rsidRPr="00272022"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007C12DD" w14:textId="01850791" w:rsidR="00EF15CD" w:rsidRPr="00272022"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iv) aspoň jeden dcérsky podnik tohto podniku je poisťovňou alebo zaisťovňou; </w:t>
            </w:r>
          </w:p>
          <w:p w14:paraId="103EFD7C" w14:textId="62FED5C6" w:rsidR="00EF15CD"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v) napriek ním deklarovanému podnikovému účelu je hlavnou činnosťou podniku ktorákoľvek z týchto činností:  </w:t>
            </w:r>
          </w:p>
          <w:p w14:paraId="655C056A" w14:textId="77777777" w:rsidR="001D1FFE" w:rsidRPr="00272022" w:rsidRDefault="001D1FFE" w:rsidP="00081168">
            <w:pPr>
              <w:tabs>
                <w:tab w:val="left" w:pos="1128"/>
                <w:tab w:val="left" w:pos="3482"/>
              </w:tabs>
              <w:adjustRightInd w:val="0"/>
              <w:jc w:val="both"/>
              <w:rPr>
                <w:rFonts w:ascii="Arial Narrow" w:hAnsi="Arial Narrow"/>
                <w:color w:val="000000"/>
                <w:sz w:val="20"/>
                <w:szCs w:val="20"/>
              </w:rPr>
            </w:pPr>
          </w:p>
          <w:p w14:paraId="0E62261A" w14:textId="16489059" w:rsidR="00EF15CD"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1. nadobúdať a vlastniť účasti v poisťovniach alebo zaisťovniach; </w:t>
            </w:r>
          </w:p>
          <w:p w14:paraId="78D65BD4" w14:textId="77777777" w:rsidR="001D1FFE" w:rsidRPr="00272022" w:rsidRDefault="001D1FFE" w:rsidP="00081168">
            <w:pPr>
              <w:tabs>
                <w:tab w:val="left" w:pos="1128"/>
                <w:tab w:val="left" w:pos="3482"/>
              </w:tabs>
              <w:adjustRightInd w:val="0"/>
              <w:jc w:val="both"/>
              <w:rPr>
                <w:rFonts w:ascii="Arial Narrow" w:hAnsi="Arial Narrow"/>
                <w:color w:val="000000"/>
                <w:sz w:val="20"/>
                <w:szCs w:val="20"/>
              </w:rPr>
            </w:pPr>
          </w:p>
          <w:p w14:paraId="25A1A321" w14:textId="4A546D12" w:rsidR="00EF15CD" w:rsidRPr="00272022"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2. poskytovať doplnkové služby k hlavnej činnosti jednej alebo viacerých prepojených poisťovní alebo zaisťovní; </w:t>
            </w:r>
          </w:p>
          <w:p w14:paraId="6A70FE52" w14:textId="1A1B1F1A" w:rsidR="00EF15CD" w:rsidRDefault="00EF15CD" w:rsidP="00081168">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3. vykonávať jednu alebo viacero činností uvedených v </w:t>
            </w:r>
            <w:r w:rsidRPr="002918AB">
              <w:rPr>
                <w:rFonts w:ascii="Arial Narrow" w:hAnsi="Arial Narrow"/>
                <w:color w:val="000000"/>
                <w:sz w:val="20"/>
                <w:szCs w:val="20"/>
              </w:rPr>
              <w:t>bodoch 2 až 12 a v bode 15 prílohy I k smernici 2013/36/EÚ alebo vykonávať jednu</w:t>
            </w:r>
            <w:r w:rsidRPr="00272022">
              <w:rPr>
                <w:rFonts w:ascii="Arial Narrow" w:hAnsi="Arial Narrow"/>
                <w:color w:val="000000"/>
                <w:sz w:val="20"/>
                <w:szCs w:val="20"/>
              </w:rPr>
              <w:t xml:space="preserve"> alebo viacero služieb alebo činností uvedených v oddiele B prílohy I k smernici 2014/65/EÚ v súvislosti s finančnými nástrojmi uvedenými v oddiele C prílohy I k smernici 2014/65/EÚ.</w:t>
            </w:r>
          </w:p>
          <w:p w14:paraId="1D84E870" w14:textId="0ED5C8D0" w:rsidR="002918AB" w:rsidRDefault="002918AB" w:rsidP="00081168">
            <w:pPr>
              <w:tabs>
                <w:tab w:val="left" w:pos="1128"/>
                <w:tab w:val="left" w:pos="3482"/>
              </w:tabs>
              <w:adjustRightInd w:val="0"/>
              <w:jc w:val="both"/>
              <w:rPr>
                <w:rFonts w:ascii="Arial Narrow" w:hAnsi="Arial Narrow"/>
                <w:color w:val="000000"/>
                <w:sz w:val="20"/>
                <w:szCs w:val="20"/>
              </w:rPr>
            </w:pPr>
          </w:p>
          <w:p w14:paraId="3A8588E9" w14:textId="77777777" w:rsidR="002918AB" w:rsidRPr="00272022" w:rsidRDefault="002918AB" w:rsidP="00081168">
            <w:pPr>
              <w:tabs>
                <w:tab w:val="left" w:pos="1128"/>
                <w:tab w:val="left" w:pos="3482"/>
              </w:tabs>
              <w:adjustRightInd w:val="0"/>
              <w:jc w:val="both"/>
              <w:rPr>
                <w:rFonts w:ascii="Arial Narrow" w:hAnsi="Arial Narrow"/>
                <w:color w:val="000000"/>
                <w:sz w:val="20"/>
                <w:szCs w:val="20"/>
              </w:rPr>
            </w:pPr>
          </w:p>
          <w:p w14:paraId="3FDC52E9" w14:textId="2FE23913" w:rsidR="00EF15CD"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vi) viac ako 50 % aspoň jedného z týchto ukazovateľov sa sústavne spája s dcérskymi podnikmi, ktoré sú poisťovňami alebo zaisťovňami, poisťovňami alebo zaisťovňami z tretej krajiny, holdingovými poisťovňami alebo zmiešanými finančnými holdingovými spoločnosťami, holdingovými spoločnosťami poisťovní a zaisťovní z tretej krajiny alebo podnikmi, ktoré poskytujú služby, ktoré sú doplnkové k hlavnej činnosti jednej alebo viacerých poisťovní alebo zaisťovní danej skupiny, ako aj s činnosťami vykonávanými samotným podnikom, ktoré nesúvisia s nadobudnutím alebo vlastníctvom účastí v dcérskych podnikoch, ktoré sú poisťovňami alebo zaisťovňami, alebo poisťovňami alebo zaisťovňami tretej krajiny, </w:t>
            </w:r>
            <w:r w:rsidRPr="00272022">
              <w:rPr>
                <w:rFonts w:ascii="Arial Narrow" w:hAnsi="Arial Narrow"/>
                <w:color w:val="000000"/>
                <w:sz w:val="20"/>
                <w:szCs w:val="20"/>
              </w:rPr>
              <w:lastRenderedPageBreak/>
              <w:t>ak sú tieto činnosti rovnakej povahy ako tie, ktoré vykonávajú poisťovne alebo zaisťovne:</w:t>
            </w:r>
          </w:p>
          <w:p w14:paraId="14B44CFF" w14:textId="63FA83DD" w:rsidR="002918AB" w:rsidRDefault="002918AB" w:rsidP="00EF15CD">
            <w:pPr>
              <w:tabs>
                <w:tab w:val="left" w:pos="1128"/>
                <w:tab w:val="left" w:pos="3482"/>
              </w:tabs>
              <w:adjustRightInd w:val="0"/>
              <w:jc w:val="both"/>
              <w:rPr>
                <w:rFonts w:ascii="Arial Narrow" w:hAnsi="Arial Narrow"/>
                <w:color w:val="000000"/>
                <w:sz w:val="20"/>
                <w:szCs w:val="20"/>
              </w:rPr>
            </w:pPr>
          </w:p>
          <w:p w14:paraId="1CA19C17" w14:textId="7EEDD9EC" w:rsidR="002918AB" w:rsidRDefault="002918AB" w:rsidP="00EF15CD">
            <w:pPr>
              <w:tabs>
                <w:tab w:val="left" w:pos="1128"/>
                <w:tab w:val="left" w:pos="3482"/>
              </w:tabs>
              <w:adjustRightInd w:val="0"/>
              <w:jc w:val="both"/>
              <w:rPr>
                <w:rFonts w:ascii="Arial Narrow" w:hAnsi="Arial Narrow"/>
                <w:color w:val="000000"/>
                <w:sz w:val="20"/>
                <w:szCs w:val="20"/>
              </w:rPr>
            </w:pPr>
          </w:p>
          <w:p w14:paraId="05CE1C16" w14:textId="4F183A74" w:rsidR="002918AB" w:rsidRDefault="002918AB" w:rsidP="00EF15CD">
            <w:pPr>
              <w:tabs>
                <w:tab w:val="left" w:pos="1128"/>
                <w:tab w:val="left" w:pos="3482"/>
              </w:tabs>
              <w:adjustRightInd w:val="0"/>
              <w:jc w:val="both"/>
              <w:rPr>
                <w:rFonts w:ascii="Arial Narrow" w:hAnsi="Arial Narrow"/>
                <w:color w:val="000000"/>
                <w:sz w:val="20"/>
                <w:szCs w:val="20"/>
              </w:rPr>
            </w:pPr>
          </w:p>
          <w:p w14:paraId="6F875266" w14:textId="3571003A" w:rsidR="002918AB" w:rsidRDefault="002918AB" w:rsidP="00EF15CD">
            <w:pPr>
              <w:tabs>
                <w:tab w:val="left" w:pos="1128"/>
                <w:tab w:val="left" w:pos="3482"/>
              </w:tabs>
              <w:adjustRightInd w:val="0"/>
              <w:jc w:val="both"/>
              <w:rPr>
                <w:rFonts w:ascii="Arial Narrow" w:hAnsi="Arial Narrow"/>
                <w:color w:val="000000"/>
                <w:sz w:val="20"/>
                <w:szCs w:val="20"/>
              </w:rPr>
            </w:pPr>
          </w:p>
          <w:p w14:paraId="4B227D92" w14:textId="05383557" w:rsidR="002918AB" w:rsidRDefault="002918AB" w:rsidP="00EF15CD">
            <w:pPr>
              <w:tabs>
                <w:tab w:val="left" w:pos="1128"/>
                <w:tab w:val="left" w:pos="3482"/>
              </w:tabs>
              <w:adjustRightInd w:val="0"/>
              <w:jc w:val="both"/>
              <w:rPr>
                <w:rFonts w:ascii="Arial Narrow" w:hAnsi="Arial Narrow"/>
                <w:color w:val="000000"/>
                <w:sz w:val="20"/>
                <w:szCs w:val="20"/>
              </w:rPr>
            </w:pPr>
          </w:p>
          <w:p w14:paraId="58630247" w14:textId="695B360E" w:rsidR="002918AB" w:rsidRDefault="002918AB" w:rsidP="00EF15CD">
            <w:pPr>
              <w:tabs>
                <w:tab w:val="left" w:pos="1128"/>
                <w:tab w:val="left" w:pos="3482"/>
              </w:tabs>
              <w:adjustRightInd w:val="0"/>
              <w:jc w:val="both"/>
              <w:rPr>
                <w:rFonts w:ascii="Arial Narrow" w:hAnsi="Arial Narrow"/>
                <w:color w:val="000000"/>
                <w:sz w:val="20"/>
                <w:szCs w:val="20"/>
              </w:rPr>
            </w:pPr>
          </w:p>
          <w:p w14:paraId="6B35B63D" w14:textId="069D255E" w:rsidR="002918AB" w:rsidRDefault="002918AB" w:rsidP="00EF15CD">
            <w:pPr>
              <w:tabs>
                <w:tab w:val="left" w:pos="1128"/>
                <w:tab w:val="left" w:pos="3482"/>
              </w:tabs>
              <w:adjustRightInd w:val="0"/>
              <w:jc w:val="both"/>
              <w:rPr>
                <w:rFonts w:ascii="Arial Narrow" w:hAnsi="Arial Narrow"/>
                <w:color w:val="000000"/>
                <w:sz w:val="20"/>
                <w:szCs w:val="20"/>
              </w:rPr>
            </w:pPr>
          </w:p>
          <w:p w14:paraId="55AF4D81" w14:textId="77777777" w:rsidR="002918AB" w:rsidRPr="00272022" w:rsidRDefault="002918AB" w:rsidP="00EF15CD">
            <w:pPr>
              <w:tabs>
                <w:tab w:val="left" w:pos="1128"/>
                <w:tab w:val="left" w:pos="3482"/>
              </w:tabs>
              <w:adjustRightInd w:val="0"/>
              <w:jc w:val="both"/>
              <w:rPr>
                <w:rFonts w:ascii="Arial Narrow" w:hAnsi="Arial Narrow"/>
                <w:color w:val="000000"/>
                <w:sz w:val="20"/>
                <w:szCs w:val="20"/>
              </w:rPr>
            </w:pPr>
          </w:p>
          <w:p w14:paraId="29303105" w14:textId="413D3D35" w:rsidR="00EF15CD"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1. vlastné imanie podniku na základe jeho konsolidovanej pozície; </w:t>
            </w:r>
          </w:p>
          <w:p w14:paraId="6561F0F2" w14:textId="77777777" w:rsidR="002918AB" w:rsidRPr="00272022" w:rsidRDefault="002918AB" w:rsidP="00EF15CD">
            <w:pPr>
              <w:tabs>
                <w:tab w:val="left" w:pos="1128"/>
                <w:tab w:val="left" w:pos="3482"/>
              </w:tabs>
              <w:adjustRightInd w:val="0"/>
              <w:jc w:val="both"/>
              <w:rPr>
                <w:rFonts w:ascii="Arial Narrow" w:hAnsi="Arial Narrow"/>
                <w:color w:val="000000"/>
                <w:sz w:val="20"/>
                <w:szCs w:val="20"/>
              </w:rPr>
            </w:pPr>
          </w:p>
          <w:p w14:paraId="6A327658" w14:textId="13758643"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2. aktíva podniku na základe jeho konsolidovanej pozície; </w:t>
            </w:r>
          </w:p>
          <w:p w14:paraId="01069B98" w14:textId="5923D1EA"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3. príjmy podniku na základe jeho konsolidovanej pozície; </w:t>
            </w:r>
          </w:p>
          <w:p w14:paraId="0FDF36AB" w14:textId="5F7BF77B" w:rsidR="00EF15CD"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4. zamestnanci podniku na základe jeho konsolidovanej pozície; </w:t>
            </w:r>
          </w:p>
          <w:p w14:paraId="31D20C84" w14:textId="77777777" w:rsidR="002918AB" w:rsidRPr="00272022" w:rsidRDefault="002918AB" w:rsidP="00EF15CD">
            <w:pPr>
              <w:tabs>
                <w:tab w:val="left" w:pos="1128"/>
                <w:tab w:val="left" w:pos="3482"/>
              </w:tabs>
              <w:adjustRightInd w:val="0"/>
              <w:jc w:val="both"/>
              <w:rPr>
                <w:rFonts w:ascii="Arial Narrow" w:hAnsi="Arial Narrow"/>
                <w:color w:val="000000"/>
                <w:sz w:val="20"/>
                <w:szCs w:val="20"/>
              </w:rPr>
            </w:pPr>
          </w:p>
          <w:p w14:paraId="401660DA" w14:textId="36BEF86D"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5. akýkoľvek iný ukazovateľ, ktorý považuje vnútroštátny orgán dohľadu za relevantný;“.</w:t>
            </w:r>
          </w:p>
          <w:p w14:paraId="32229C08" w14:textId="77777777" w:rsidR="00EF15CD" w:rsidRDefault="00EF15CD" w:rsidP="00EF15CD">
            <w:pPr>
              <w:tabs>
                <w:tab w:val="left" w:pos="1128"/>
                <w:tab w:val="left" w:pos="3482"/>
              </w:tabs>
              <w:adjustRightInd w:val="0"/>
              <w:jc w:val="both"/>
              <w:rPr>
                <w:rFonts w:ascii="Arial Narrow" w:hAnsi="Arial Narrow"/>
                <w:color w:val="000000"/>
                <w:sz w:val="20"/>
                <w:szCs w:val="20"/>
              </w:rPr>
            </w:pPr>
          </w:p>
          <w:p w14:paraId="551A9F44"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7B5C9B9A"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2E1FDF06"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161EEC0E"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6B58CAEF"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45F34D5D"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6B2EF5F6"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1D498602"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05D03439" w14:textId="77777777"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v) Vkladá sa toto písmeno: </w:t>
            </w:r>
          </w:p>
          <w:p w14:paraId="44EBB6C9" w14:textId="77777777" w:rsidR="00EF15CD" w:rsidRDefault="00EF15CD" w:rsidP="00EF15CD">
            <w:pPr>
              <w:tabs>
                <w:tab w:val="left" w:pos="1128"/>
                <w:tab w:val="left" w:pos="3482"/>
              </w:tabs>
              <w:adjustRightInd w:val="0"/>
              <w:jc w:val="both"/>
              <w:rPr>
                <w:rFonts w:ascii="Arial Narrow" w:hAnsi="Arial Narrow"/>
                <w:color w:val="000000"/>
                <w:sz w:val="20"/>
                <w:szCs w:val="20"/>
              </w:rPr>
            </w:pPr>
          </w:p>
          <w:p w14:paraId="0541C4F4" w14:textId="47C0A7A1"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„fa) ‚holdingová spoločnosť poisťovní a zaisťovní z tretej krajiny‘ je materský podnik, ktorý nie je holdingovou poisťovňou ani zmiešanou finančnou holdingovou spoločnosťou v zmysle článku 2 bodu 15 smernice 2002/87/ES, ktorej hlavnou činnosťou je nadobúdať a vlastniť účasti v dcérskych podnikoch, pričom takéto dcérske podniky sú výlučne alebo hlavne poisťovňami alebo zaisťovňami z tretej krajiny.“ </w:t>
            </w:r>
          </w:p>
          <w:p w14:paraId="348B9DE9" w14:textId="77777777" w:rsidR="00EF15CD" w:rsidRPr="00272022" w:rsidRDefault="00EF15CD" w:rsidP="00EF15CD">
            <w:pPr>
              <w:tabs>
                <w:tab w:val="left" w:pos="1128"/>
                <w:tab w:val="left" w:pos="3482"/>
              </w:tabs>
              <w:adjustRightInd w:val="0"/>
              <w:jc w:val="both"/>
              <w:rPr>
                <w:rFonts w:ascii="Arial Narrow" w:hAnsi="Arial Narrow"/>
                <w:color w:val="000000"/>
                <w:sz w:val="20"/>
                <w:szCs w:val="20"/>
              </w:rPr>
            </w:pPr>
          </w:p>
          <w:p w14:paraId="06C69B6B" w14:textId="77777777"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V odseku 2 sa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nahrádza takto: </w:t>
            </w:r>
          </w:p>
          <w:p w14:paraId="47AAC05A" w14:textId="77777777" w:rsidR="00EF15CD" w:rsidRDefault="00EF15CD" w:rsidP="00EF15CD">
            <w:pPr>
              <w:tabs>
                <w:tab w:val="left" w:pos="1128"/>
                <w:tab w:val="left" w:pos="3482"/>
              </w:tabs>
              <w:adjustRightInd w:val="0"/>
              <w:jc w:val="both"/>
              <w:rPr>
                <w:rFonts w:ascii="Arial Narrow" w:hAnsi="Arial Narrow"/>
                <w:color w:val="000000"/>
                <w:sz w:val="20"/>
                <w:szCs w:val="20"/>
              </w:rPr>
            </w:pPr>
          </w:p>
          <w:p w14:paraId="2840E8EB" w14:textId="21D01B0F"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„Na účely tejto hlavy považujú orgány dohľadu za materský podnik aj akýkoľvek podnik, ktorý má podľa orgánov dohľadu účinný dominantný vplyv na iný podnik, a to aj keď sa tento vplyv vykonáva prostredníctvom centralizovanej koordinácie a prevláda nad rozhodnutiami druhého podniku.“</w:t>
            </w:r>
          </w:p>
          <w:p w14:paraId="711F1940" w14:textId="26109A3D" w:rsidR="00EF15CD" w:rsidRDefault="00EF15CD" w:rsidP="00EF15CD">
            <w:pPr>
              <w:tabs>
                <w:tab w:val="left" w:pos="1128"/>
                <w:tab w:val="left" w:pos="3482"/>
              </w:tabs>
              <w:adjustRightInd w:val="0"/>
              <w:jc w:val="both"/>
              <w:rPr>
                <w:rFonts w:ascii="Arial Narrow" w:hAnsi="Arial Narrow"/>
                <w:color w:val="000000"/>
                <w:sz w:val="20"/>
                <w:szCs w:val="20"/>
              </w:rPr>
            </w:pPr>
          </w:p>
          <w:p w14:paraId="65F9DB04" w14:textId="77777777" w:rsidR="002918AB" w:rsidRDefault="002918AB" w:rsidP="00EF15CD">
            <w:pPr>
              <w:tabs>
                <w:tab w:val="left" w:pos="1128"/>
                <w:tab w:val="left" w:pos="3482"/>
              </w:tabs>
              <w:adjustRightInd w:val="0"/>
              <w:jc w:val="both"/>
              <w:rPr>
                <w:rFonts w:ascii="Arial Narrow" w:hAnsi="Arial Narrow"/>
                <w:color w:val="000000"/>
                <w:sz w:val="20"/>
                <w:szCs w:val="20"/>
              </w:rPr>
            </w:pPr>
          </w:p>
          <w:p w14:paraId="3ABCD065" w14:textId="511898F8"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c) Dopĺňajú sa tieto odseky: </w:t>
            </w:r>
          </w:p>
          <w:p w14:paraId="2890EC41" w14:textId="77777777" w:rsidR="00EF15CD" w:rsidRDefault="00EF15CD" w:rsidP="00EF15CD">
            <w:pPr>
              <w:tabs>
                <w:tab w:val="left" w:pos="1128"/>
                <w:tab w:val="left" w:pos="3482"/>
              </w:tabs>
              <w:adjustRightInd w:val="0"/>
              <w:jc w:val="both"/>
              <w:rPr>
                <w:rFonts w:ascii="Arial Narrow" w:hAnsi="Arial Narrow"/>
                <w:color w:val="000000"/>
                <w:sz w:val="20"/>
                <w:szCs w:val="20"/>
              </w:rPr>
            </w:pPr>
          </w:p>
          <w:p w14:paraId="77F80467" w14:textId="37B15183"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„3. Na účely tejto hlavy považujú orgány dohľadu za skupinu v zmysle odseku 1 písm. c) aj dva alebo viaceré podniky, ak sú podľa názoru orgánov dohľadu riadené jednotne. </w:t>
            </w:r>
          </w:p>
          <w:p w14:paraId="334D59AA" w14:textId="77777777" w:rsidR="00EF15CD" w:rsidRDefault="00EF15CD" w:rsidP="00EF15CD">
            <w:pPr>
              <w:tabs>
                <w:tab w:val="left" w:pos="1128"/>
                <w:tab w:val="left" w:pos="3482"/>
              </w:tabs>
              <w:adjustRightInd w:val="0"/>
              <w:jc w:val="both"/>
              <w:rPr>
                <w:rFonts w:ascii="Arial Narrow" w:hAnsi="Arial Narrow"/>
                <w:color w:val="000000"/>
                <w:sz w:val="20"/>
                <w:szCs w:val="20"/>
              </w:rPr>
            </w:pPr>
          </w:p>
          <w:p w14:paraId="75F578AE" w14:textId="5AC42F09"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Ak nie všetky podniky uvedené v prvom pododseku tohto odseku majú svoje ústredie v tom istom členskom štáte, členské štáty zabezpečia, aby len orgán dohľadu konajúci ako orgán dohľadu nad skupinou v súlade s článkom 247 mohol po konzultácii s ostatnými dotknutými orgánmi dohľadu dospieť k záveru, že takéto podniky tvoria skupinu, ak je toho názoru, že tieto podniky sú riadené jednotne. </w:t>
            </w:r>
          </w:p>
          <w:p w14:paraId="72F13A52" w14:textId="77777777" w:rsidR="00EF15CD" w:rsidRDefault="00EF15CD" w:rsidP="00EF15CD">
            <w:pPr>
              <w:tabs>
                <w:tab w:val="left" w:pos="1128"/>
                <w:tab w:val="left" w:pos="3482"/>
              </w:tabs>
              <w:adjustRightInd w:val="0"/>
              <w:jc w:val="both"/>
              <w:rPr>
                <w:rFonts w:ascii="Arial Narrow" w:hAnsi="Arial Narrow"/>
                <w:color w:val="000000"/>
                <w:sz w:val="20"/>
                <w:szCs w:val="20"/>
              </w:rPr>
            </w:pPr>
          </w:p>
          <w:p w14:paraId="00F3A38C" w14:textId="77777777" w:rsidR="00882658" w:rsidRDefault="00882658" w:rsidP="00EF15CD">
            <w:pPr>
              <w:tabs>
                <w:tab w:val="left" w:pos="1128"/>
                <w:tab w:val="left" w:pos="3482"/>
              </w:tabs>
              <w:adjustRightInd w:val="0"/>
              <w:jc w:val="both"/>
              <w:rPr>
                <w:rFonts w:ascii="Arial Narrow" w:hAnsi="Arial Narrow"/>
                <w:color w:val="000000"/>
                <w:sz w:val="20"/>
                <w:szCs w:val="20"/>
              </w:rPr>
            </w:pPr>
          </w:p>
          <w:p w14:paraId="23B90720" w14:textId="3975B017"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4. Pri identifikovaní vzťahu medzi aspoň dvoma podnikmi uvedenými v odsekoch 2 a 3 zvážia orgány dohľadu všetky tieto faktory: </w:t>
            </w:r>
          </w:p>
          <w:p w14:paraId="6E23BAA6" w14:textId="48F0A821" w:rsidR="00EF15CD"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kontrolu alebo schopnosť fyzickej osoby alebo podniku ovplyvňovať rozhodnutia vrátane finančných rozhodnutí podniku, najmä na základe držby kapitálu alebo hlasovacích práv, zastúpenia v správnom orgáne, riadiacom orgáne alebo kontrolnom orgáne alebo prítomnosti medzi osobami, ktoré skutočne riadia podnik alebo ktoré majú iné kľúčové, kritické alebo dôležité funkcie; </w:t>
            </w:r>
          </w:p>
          <w:p w14:paraId="536ED22E" w14:textId="77777777" w:rsidR="00BA5464" w:rsidRDefault="00BA5464" w:rsidP="00EF15CD">
            <w:pPr>
              <w:tabs>
                <w:tab w:val="left" w:pos="1128"/>
                <w:tab w:val="left" w:pos="3482"/>
              </w:tabs>
              <w:adjustRightInd w:val="0"/>
              <w:jc w:val="both"/>
              <w:rPr>
                <w:rFonts w:ascii="Arial Narrow" w:hAnsi="Arial Narrow"/>
                <w:color w:val="000000"/>
                <w:sz w:val="20"/>
                <w:szCs w:val="20"/>
              </w:rPr>
            </w:pPr>
          </w:p>
          <w:p w14:paraId="2C2EB952" w14:textId="77777777" w:rsidR="00AD3E7E" w:rsidRPr="00272022" w:rsidRDefault="00AD3E7E" w:rsidP="00EF15CD">
            <w:pPr>
              <w:tabs>
                <w:tab w:val="left" w:pos="1128"/>
                <w:tab w:val="left" w:pos="3482"/>
              </w:tabs>
              <w:adjustRightInd w:val="0"/>
              <w:jc w:val="both"/>
              <w:rPr>
                <w:rFonts w:ascii="Arial Narrow" w:hAnsi="Arial Narrow"/>
                <w:color w:val="000000"/>
                <w:sz w:val="20"/>
                <w:szCs w:val="20"/>
              </w:rPr>
            </w:pPr>
          </w:p>
          <w:p w14:paraId="5AE65B39" w14:textId="5D820088" w:rsidR="00EF15CD"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silné naviazanie sa podniku na iný podnik alebo právnickú či fyzickú osobu z dôvodu existencie významných finančných alebo nefinančných transakcií alebo operácií vrátane zverenie výkonu činností (outsourcingu) a spoločného využívania zamestnancov podnikmi; </w:t>
            </w:r>
          </w:p>
          <w:p w14:paraId="5F5B48BB" w14:textId="77777777" w:rsidR="00BA5464" w:rsidRPr="00272022" w:rsidRDefault="00BA5464" w:rsidP="00EF15CD">
            <w:pPr>
              <w:tabs>
                <w:tab w:val="left" w:pos="1128"/>
                <w:tab w:val="left" w:pos="3482"/>
              </w:tabs>
              <w:adjustRightInd w:val="0"/>
              <w:jc w:val="both"/>
              <w:rPr>
                <w:rFonts w:ascii="Arial Narrow" w:hAnsi="Arial Narrow"/>
                <w:color w:val="000000"/>
                <w:sz w:val="20"/>
                <w:szCs w:val="20"/>
              </w:rPr>
            </w:pPr>
          </w:p>
          <w:p w14:paraId="3D329BB6" w14:textId="79F51DE7" w:rsidR="00EF15CD"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c) dôkazy o koordinácii finančných alebo investičných rozhodnutí, vrátane spoločných investícií do prepojených podnikov, medzi dvoma alebo viacerými podnikmi; </w:t>
            </w:r>
          </w:p>
          <w:p w14:paraId="4B8910DE" w14:textId="77777777" w:rsidR="00BA5464" w:rsidRPr="00272022" w:rsidRDefault="00BA5464" w:rsidP="00EF15CD">
            <w:pPr>
              <w:tabs>
                <w:tab w:val="left" w:pos="1128"/>
                <w:tab w:val="left" w:pos="3482"/>
              </w:tabs>
              <w:adjustRightInd w:val="0"/>
              <w:jc w:val="both"/>
              <w:rPr>
                <w:rFonts w:ascii="Arial Narrow" w:hAnsi="Arial Narrow"/>
                <w:color w:val="000000"/>
                <w:sz w:val="20"/>
                <w:szCs w:val="20"/>
              </w:rPr>
            </w:pPr>
          </w:p>
          <w:p w14:paraId="7D9A66E0" w14:textId="482BEB69"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d) dôkazy o koordinovaných a konzistentných stratégiách, operáciách alebo procesoch medzi dvoma alebo viacerými podnikmi, a to aj v súvislosti s distribučnými kanálmi poistenia, poistnými produktmi alebo značkami, komunikáciou alebo marketingom. </w:t>
            </w:r>
          </w:p>
          <w:p w14:paraId="410DF631" w14:textId="77777777" w:rsidR="00EF15CD" w:rsidRDefault="00EF15CD" w:rsidP="00EF15CD">
            <w:pPr>
              <w:tabs>
                <w:tab w:val="left" w:pos="1128"/>
                <w:tab w:val="left" w:pos="3482"/>
              </w:tabs>
              <w:adjustRightInd w:val="0"/>
              <w:jc w:val="both"/>
              <w:rPr>
                <w:rFonts w:ascii="Arial Narrow" w:hAnsi="Arial Narrow"/>
                <w:color w:val="000000"/>
                <w:sz w:val="20"/>
                <w:szCs w:val="20"/>
              </w:rPr>
            </w:pPr>
          </w:p>
          <w:p w14:paraId="6CF033BC" w14:textId="77777777" w:rsidR="007C530E" w:rsidRDefault="007C530E" w:rsidP="00EF15CD">
            <w:pPr>
              <w:tabs>
                <w:tab w:val="left" w:pos="1128"/>
                <w:tab w:val="left" w:pos="3482"/>
              </w:tabs>
              <w:adjustRightInd w:val="0"/>
              <w:jc w:val="both"/>
              <w:rPr>
                <w:rFonts w:ascii="Arial Narrow" w:hAnsi="Arial Narrow"/>
                <w:color w:val="000000"/>
                <w:sz w:val="20"/>
                <w:szCs w:val="20"/>
              </w:rPr>
            </w:pPr>
          </w:p>
          <w:p w14:paraId="515D237C" w14:textId="202B8805"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5. Ak je skupina identifikovaná na základe odseku 2 alebo 3 tohto článku, orgán dohľadu konajúci ako orgán dohľadu nad skupinou v súlade s článkom 247 poskytne podniku určenému za materský podnik v súlade s článkom 214 ods. 5 alebo 6 a </w:t>
            </w:r>
            <w:r w:rsidRPr="00272022">
              <w:rPr>
                <w:rFonts w:ascii="Arial Narrow" w:hAnsi="Arial Narrow"/>
                <w:color w:val="000000"/>
                <w:sz w:val="20"/>
                <w:szCs w:val="20"/>
              </w:rPr>
              <w:lastRenderedPageBreak/>
              <w:t xml:space="preserve">dotknutým orgánom dohľadu podrobné vysvetlenie faktorov, na základe ktorých sa takáto identifikácia uskutočňuje. </w:t>
            </w:r>
          </w:p>
          <w:p w14:paraId="60305ACB" w14:textId="77777777" w:rsidR="00EF15CD" w:rsidRPr="00272022" w:rsidRDefault="00EF15CD" w:rsidP="00EF15CD">
            <w:pPr>
              <w:tabs>
                <w:tab w:val="left" w:pos="1128"/>
                <w:tab w:val="left" w:pos="3482"/>
              </w:tabs>
              <w:adjustRightInd w:val="0"/>
              <w:jc w:val="both"/>
              <w:rPr>
                <w:rFonts w:ascii="Arial Narrow" w:hAnsi="Arial Narrow"/>
                <w:color w:val="000000"/>
                <w:sz w:val="20"/>
                <w:szCs w:val="20"/>
              </w:rPr>
            </w:pPr>
          </w:p>
          <w:p w14:paraId="574D1E57" w14:textId="77777777" w:rsidR="00EF15CD" w:rsidRPr="00272022"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S cieľom zabezpečiť jednotné uplatňovanie tohto článku orgán EIOPA vypracuje návrh regulačných technických predpisov na doplnenie alebo ďalšie upresnenie faktorov, ktoré majú orgány dohľadu zvážiť pri identifikácii vzťahu medzi najmenej dvoma podnikmi uvedenými v odsekoch 2 a 3. Orgán EIOPA predloží uvedený návrh regulačných technických predpisov Komisii do 29. januára 2026.</w:t>
            </w:r>
          </w:p>
          <w:p w14:paraId="5D4F9882" w14:textId="77777777" w:rsidR="00EF15CD" w:rsidRDefault="00EF15CD" w:rsidP="00EF15CD">
            <w:pPr>
              <w:tabs>
                <w:tab w:val="left" w:pos="1128"/>
                <w:tab w:val="left" w:pos="3482"/>
              </w:tabs>
              <w:adjustRightInd w:val="0"/>
              <w:jc w:val="both"/>
              <w:rPr>
                <w:rFonts w:ascii="Arial Narrow" w:hAnsi="Arial Narrow"/>
                <w:color w:val="000000"/>
                <w:sz w:val="20"/>
                <w:szCs w:val="20"/>
              </w:rPr>
            </w:pPr>
          </w:p>
          <w:p w14:paraId="4EC899F1" w14:textId="77777777" w:rsidR="00EF15CD" w:rsidRDefault="00EF15CD" w:rsidP="00EF15CD">
            <w:pPr>
              <w:tabs>
                <w:tab w:val="left" w:pos="1128"/>
                <w:tab w:val="left" w:pos="3482"/>
              </w:tabs>
              <w:adjustRightInd w:val="0"/>
              <w:jc w:val="both"/>
              <w:rPr>
                <w:rFonts w:ascii="Arial Narrow" w:hAnsi="Arial Narrow"/>
                <w:color w:val="000000"/>
                <w:sz w:val="20"/>
                <w:szCs w:val="20"/>
              </w:rPr>
            </w:pPr>
            <w:r w:rsidRPr="00272022">
              <w:rPr>
                <w:rFonts w:ascii="Arial Narrow" w:hAnsi="Arial Narrow"/>
                <w:color w:val="000000"/>
                <w:sz w:val="20"/>
                <w:szCs w:val="20"/>
              </w:rPr>
              <w:t>Komisii sa udeľuje právomoc doplniť túto smernicu prijatím regulačných technických predpisov uvedených v druhom pododseku tohto odseku v súlade s článkami 10 až 14 nariadenia (EÚ) č. 1094/2010.“</w:t>
            </w:r>
            <w:r w:rsidR="00882658">
              <w:rPr>
                <w:rFonts w:ascii="Arial Narrow" w:hAnsi="Arial Narrow"/>
                <w:color w:val="000000"/>
                <w:sz w:val="20"/>
                <w:szCs w:val="20"/>
              </w:rPr>
              <w:t xml:space="preserve"> </w:t>
            </w:r>
          </w:p>
          <w:p w14:paraId="30358B55" w14:textId="3B2CF64F" w:rsidR="00882658" w:rsidRPr="00272022" w:rsidRDefault="00882658" w:rsidP="00EF15CD">
            <w:pPr>
              <w:tabs>
                <w:tab w:val="left" w:pos="1128"/>
                <w:tab w:val="left" w:pos="3482"/>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21BDD40" w14:textId="77777777" w:rsidR="00EF15CD" w:rsidRDefault="00EF15CD" w:rsidP="00EF15CD">
            <w:pPr>
              <w:jc w:val="center"/>
              <w:rPr>
                <w:sz w:val="20"/>
                <w:szCs w:val="20"/>
              </w:rPr>
            </w:pPr>
          </w:p>
          <w:p w14:paraId="4203B06C" w14:textId="77777777" w:rsidR="00EF15CD" w:rsidRDefault="00EF15CD" w:rsidP="00EF15CD">
            <w:pPr>
              <w:jc w:val="center"/>
              <w:rPr>
                <w:sz w:val="20"/>
                <w:szCs w:val="20"/>
              </w:rPr>
            </w:pPr>
          </w:p>
          <w:p w14:paraId="229406B6" w14:textId="77777777" w:rsidR="00EF15CD" w:rsidRDefault="00EF15CD" w:rsidP="00EF15CD">
            <w:pPr>
              <w:jc w:val="center"/>
              <w:rPr>
                <w:sz w:val="20"/>
                <w:szCs w:val="20"/>
              </w:rPr>
            </w:pPr>
          </w:p>
          <w:p w14:paraId="23D2480A" w14:textId="77777777" w:rsidR="00EF15CD" w:rsidRDefault="00EF15CD" w:rsidP="00EF15CD">
            <w:pPr>
              <w:jc w:val="center"/>
              <w:rPr>
                <w:sz w:val="20"/>
                <w:szCs w:val="20"/>
              </w:rPr>
            </w:pPr>
          </w:p>
          <w:p w14:paraId="2491F5E0" w14:textId="6684A493" w:rsidR="00EF15CD" w:rsidRDefault="00D253C3" w:rsidP="00EF15CD">
            <w:pPr>
              <w:jc w:val="center"/>
              <w:rPr>
                <w:sz w:val="20"/>
                <w:szCs w:val="20"/>
              </w:rPr>
            </w:pPr>
            <w:r>
              <w:rPr>
                <w:sz w:val="20"/>
                <w:szCs w:val="20"/>
              </w:rPr>
              <w:t>n. a.</w:t>
            </w:r>
          </w:p>
          <w:p w14:paraId="0E92695F" w14:textId="36EF9AAC" w:rsidR="00EF15CD" w:rsidRDefault="00EF15CD" w:rsidP="00EF15CD">
            <w:pPr>
              <w:jc w:val="center"/>
              <w:rPr>
                <w:sz w:val="20"/>
                <w:szCs w:val="20"/>
              </w:rPr>
            </w:pPr>
          </w:p>
          <w:p w14:paraId="6056DB41" w14:textId="77777777" w:rsidR="008F448F" w:rsidRDefault="008F448F" w:rsidP="00EF15CD">
            <w:pPr>
              <w:jc w:val="center"/>
              <w:rPr>
                <w:sz w:val="20"/>
                <w:szCs w:val="20"/>
              </w:rPr>
            </w:pPr>
          </w:p>
          <w:p w14:paraId="0CB4CCB8" w14:textId="77777777" w:rsidR="008F448F" w:rsidRDefault="008F448F" w:rsidP="00EF15CD">
            <w:pPr>
              <w:jc w:val="center"/>
              <w:rPr>
                <w:sz w:val="20"/>
                <w:szCs w:val="20"/>
              </w:rPr>
            </w:pPr>
          </w:p>
          <w:p w14:paraId="079C42B1" w14:textId="77777777" w:rsidR="00D253C3" w:rsidRDefault="00D253C3" w:rsidP="00EF15CD">
            <w:pPr>
              <w:jc w:val="center"/>
              <w:rPr>
                <w:sz w:val="20"/>
                <w:szCs w:val="20"/>
              </w:rPr>
            </w:pPr>
          </w:p>
          <w:p w14:paraId="52456736" w14:textId="77777777" w:rsidR="00EF15CD" w:rsidRDefault="00EF15CD" w:rsidP="00EF15CD">
            <w:pPr>
              <w:jc w:val="center"/>
              <w:rPr>
                <w:sz w:val="20"/>
                <w:szCs w:val="20"/>
              </w:rPr>
            </w:pPr>
            <w:r>
              <w:rPr>
                <w:sz w:val="20"/>
                <w:szCs w:val="20"/>
              </w:rPr>
              <w:t>N</w:t>
            </w:r>
          </w:p>
          <w:p w14:paraId="4B9568F8" w14:textId="77777777" w:rsidR="00EF15CD" w:rsidRDefault="00EF15CD" w:rsidP="00EF15CD">
            <w:pPr>
              <w:jc w:val="center"/>
              <w:rPr>
                <w:sz w:val="20"/>
                <w:szCs w:val="20"/>
              </w:rPr>
            </w:pPr>
          </w:p>
          <w:p w14:paraId="3DE8D094" w14:textId="77777777" w:rsidR="00EF15CD" w:rsidRDefault="00EF15CD" w:rsidP="00EF15CD">
            <w:pPr>
              <w:jc w:val="center"/>
              <w:rPr>
                <w:sz w:val="20"/>
                <w:szCs w:val="20"/>
              </w:rPr>
            </w:pPr>
          </w:p>
          <w:p w14:paraId="2796997B" w14:textId="77777777" w:rsidR="00EF15CD" w:rsidRDefault="00EF15CD" w:rsidP="00EF15CD">
            <w:pPr>
              <w:jc w:val="center"/>
              <w:rPr>
                <w:sz w:val="20"/>
                <w:szCs w:val="20"/>
              </w:rPr>
            </w:pPr>
          </w:p>
          <w:p w14:paraId="578AC3BF" w14:textId="77777777" w:rsidR="00EF15CD" w:rsidRDefault="00EF15CD" w:rsidP="00EF15CD">
            <w:pPr>
              <w:jc w:val="center"/>
              <w:rPr>
                <w:sz w:val="20"/>
                <w:szCs w:val="20"/>
              </w:rPr>
            </w:pPr>
          </w:p>
          <w:p w14:paraId="01845BD8" w14:textId="77777777" w:rsidR="00EF15CD" w:rsidRDefault="00EF15CD" w:rsidP="00EF15CD">
            <w:pPr>
              <w:jc w:val="center"/>
              <w:rPr>
                <w:sz w:val="20"/>
                <w:szCs w:val="20"/>
              </w:rPr>
            </w:pPr>
          </w:p>
          <w:p w14:paraId="4DC41EB2" w14:textId="77777777" w:rsidR="00EF15CD" w:rsidRDefault="00EF15CD" w:rsidP="00EF15CD">
            <w:pPr>
              <w:jc w:val="center"/>
              <w:rPr>
                <w:sz w:val="20"/>
                <w:szCs w:val="20"/>
              </w:rPr>
            </w:pPr>
          </w:p>
          <w:p w14:paraId="77DA7977" w14:textId="77777777" w:rsidR="00EF15CD" w:rsidRDefault="00EF15CD" w:rsidP="00EF15CD">
            <w:pPr>
              <w:jc w:val="center"/>
              <w:rPr>
                <w:sz w:val="20"/>
                <w:szCs w:val="20"/>
              </w:rPr>
            </w:pPr>
          </w:p>
          <w:p w14:paraId="1372B7A1" w14:textId="77777777" w:rsidR="00EF15CD" w:rsidRDefault="00EF15CD" w:rsidP="00EF15CD">
            <w:pPr>
              <w:jc w:val="center"/>
              <w:rPr>
                <w:sz w:val="20"/>
                <w:szCs w:val="20"/>
              </w:rPr>
            </w:pPr>
          </w:p>
          <w:p w14:paraId="32FB5675" w14:textId="77777777" w:rsidR="00EF15CD" w:rsidRDefault="00EF15CD" w:rsidP="00EF15CD">
            <w:pPr>
              <w:jc w:val="center"/>
              <w:rPr>
                <w:sz w:val="20"/>
                <w:szCs w:val="20"/>
              </w:rPr>
            </w:pPr>
          </w:p>
          <w:p w14:paraId="6F309E78" w14:textId="77777777" w:rsidR="00EF15CD" w:rsidRDefault="00EF15CD" w:rsidP="00EF15CD">
            <w:pPr>
              <w:jc w:val="center"/>
              <w:rPr>
                <w:sz w:val="20"/>
                <w:szCs w:val="20"/>
              </w:rPr>
            </w:pPr>
          </w:p>
          <w:p w14:paraId="373C44E0" w14:textId="77777777" w:rsidR="00EF15CD" w:rsidRDefault="00EF15CD" w:rsidP="00EF15CD">
            <w:pPr>
              <w:jc w:val="center"/>
              <w:rPr>
                <w:sz w:val="20"/>
                <w:szCs w:val="20"/>
              </w:rPr>
            </w:pPr>
          </w:p>
          <w:p w14:paraId="1E2B12C7" w14:textId="77777777" w:rsidR="00EF15CD" w:rsidRDefault="00EF15CD" w:rsidP="00EF15CD">
            <w:pPr>
              <w:jc w:val="center"/>
              <w:rPr>
                <w:sz w:val="20"/>
                <w:szCs w:val="20"/>
              </w:rPr>
            </w:pPr>
          </w:p>
          <w:p w14:paraId="757C281E" w14:textId="77777777" w:rsidR="00EF15CD" w:rsidRDefault="00EF15CD" w:rsidP="00EF15CD">
            <w:pPr>
              <w:jc w:val="center"/>
              <w:rPr>
                <w:sz w:val="20"/>
                <w:szCs w:val="20"/>
              </w:rPr>
            </w:pPr>
          </w:p>
          <w:p w14:paraId="371C0035" w14:textId="77777777" w:rsidR="00EF15CD" w:rsidRDefault="00EF15CD" w:rsidP="00EF15CD">
            <w:pPr>
              <w:jc w:val="center"/>
              <w:rPr>
                <w:sz w:val="20"/>
                <w:szCs w:val="20"/>
              </w:rPr>
            </w:pPr>
          </w:p>
          <w:p w14:paraId="4840CE17" w14:textId="77777777" w:rsidR="00EF15CD" w:rsidRDefault="00EF15CD" w:rsidP="00EF15CD">
            <w:pPr>
              <w:jc w:val="center"/>
              <w:rPr>
                <w:sz w:val="20"/>
                <w:szCs w:val="20"/>
              </w:rPr>
            </w:pPr>
          </w:p>
          <w:p w14:paraId="792F2437" w14:textId="77777777" w:rsidR="00EF15CD" w:rsidRDefault="00EF15CD" w:rsidP="00EF15CD">
            <w:pPr>
              <w:jc w:val="center"/>
              <w:rPr>
                <w:sz w:val="20"/>
                <w:szCs w:val="20"/>
              </w:rPr>
            </w:pPr>
          </w:p>
          <w:p w14:paraId="208D4659" w14:textId="77777777" w:rsidR="00EF15CD" w:rsidRDefault="00EF15CD" w:rsidP="00EF15CD">
            <w:pPr>
              <w:jc w:val="center"/>
              <w:rPr>
                <w:sz w:val="20"/>
                <w:szCs w:val="20"/>
              </w:rPr>
            </w:pPr>
          </w:p>
          <w:p w14:paraId="66D07B41" w14:textId="77777777" w:rsidR="00EF15CD" w:rsidRDefault="00EF15CD" w:rsidP="00EF15CD">
            <w:pPr>
              <w:jc w:val="center"/>
              <w:rPr>
                <w:sz w:val="20"/>
                <w:szCs w:val="20"/>
              </w:rPr>
            </w:pPr>
          </w:p>
          <w:p w14:paraId="67154BEC" w14:textId="77777777" w:rsidR="00EF15CD" w:rsidRDefault="00EF15CD" w:rsidP="00EF15CD">
            <w:pPr>
              <w:jc w:val="center"/>
              <w:rPr>
                <w:sz w:val="20"/>
                <w:szCs w:val="20"/>
              </w:rPr>
            </w:pPr>
          </w:p>
          <w:p w14:paraId="2887353B" w14:textId="77777777" w:rsidR="00EE7BF5" w:rsidRDefault="00EE7BF5" w:rsidP="00EF15CD">
            <w:pPr>
              <w:jc w:val="center"/>
              <w:rPr>
                <w:sz w:val="20"/>
                <w:szCs w:val="20"/>
              </w:rPr>
            </w:pPr>
          </w:p>
          <w:p w14:paraId="59405C55" w14:textId="77777777" w:rsidR="00EE7BF5" w:rsidRDefault="00EE7BF5" w:rsidP="00EF15CD">
            <w:pPr>
              <w:jc w:val="center"/>
              <w:rPr>
                <w:sz w:val="20"/>
                <w:szCs w:val="20"/>
              </w:rPr>
            </w:pPr>
          </w:p>
          <w:p w14:paraId="370E785F" w14:textId="62FC1B2D" w:rsidR="00EF15CD" w:rsidRDefault="00EF15CD" w:rsidP="00EF15CD">
            <w:pPr>
              <w:jc w:val="center"/>
              <w:rPr>
                <w:sz w:val="20"/>
                <w:szCs w:val="20"/>
              </w:rPr>
            </w:pPr>
          </w:p>
          <w:p w14:paraId="7CAB890D" w14:textId="4252F635" w:rsidR="001D1FFE" w:rsidRDefault="001D1FFE" w:rsidP="00EF15CD">
            <w:pPr>
              <w:jc w:val="center"/>
              <w:rPr>
                <w:sz w:val="20"/>
                <w:szCs w:val="20"/>
              </w:rPr>
            </w:pPr>
          </w:p>
          <w:p w14:paraId="03BC3130" w14:textId="77777777" w:rsidR="001D1FFE" w:rsidRDefault="001D1FFE" w:rsidP="00EF15CD">
            <w:pPr>
              <w:jc w:val="center"/>
              <w:rPr>
                <w:sz w:val="20"/>
                <w:szCs w:val="20"/>
              </w:rPr>
            </w:pPr>
          </w:p>
          <w:p w14:paraId="33CCEBE7" w14:textId="77777777" w:rsidR="00432FC5" w:rsidRDefault="00432FC5" w:rsidP="00EF15CD">
            <w:pPr>
              <w:jc w:val="center"/>
              <w:rPr>
                <w:sz w:val="20"/>
                <w:szCs w:val="20"/>
              </w:rPr>
            </w:pPr>
          </w:p>
          <w:p w14:paraId="4EF1BF1E" w14:textId="77777777" w:rsidR="00432FC5" w:rsidRDefault="00432FC5" w:rsidP="00EF15CD">
            <w:pPr>
              <w:jc w:val="center"/>
              <w:rPr>
                <w:sz w:val="20"/>
                <w:szCs w:val="20"/>
              </w:rPr>
            </w:pPr>
          </w:p>
          <w:p w14:paraId="10FFEA06" w14:textId="77777777" w:rsidR="00EF15CD" w:rsidRDefault="00EF15CD" w:rsidP="00EF15CD">
            <w:pPr>
              <w:jc w:val="center"/>
              <w:rPr>
                <w:sz w:val="20"/>
                <w:szCs w:val="20"/>
              </w:rPr>
            </w:pPr>
            <w:r>
              <w:rPr>
                <w:sz w:val="20"/>
                <w:szCs w:val="20"/>
              </w:rPr>
              <w:t>N</w:t>
            </w:r>
          </w:p>
          <w:p w14:paraId="44C1ADDD" w14:textId="77777777" w:rsidR="00EF15CD" w:rsidRDefault="00EF15CD" w:rsidP="00EF15CD">
            <w:pPr>
              <w:jc w:val="center"/>
              <w:rPr>
                <w:sz w:val="20"/>
                <w:szCs w:val="20"/>
              </w:rPr>
            </w:pPr>
          </w:p>
          <w:p w14:paraId="5537CE47" w14:textId="77777777" w:rsidR="00EF15CD" w:rsidRDefault="00EF15CD" w:rsidP="00EF15CD">
            <w:pPr>
              <w:jc w:val="center"/>
              <w:rPr>
                <w:sz w:val="20"/>
                <w:szCs w:val="20"/>
              </w:rPr>
            </w:pPr>
          </w:p>
          <w:p w14:paraId="58F14F36" w14:textId="77777777" w:rsidR="00EF15CD" w:rsidRDefault="00EF15CD" w:rsidP="00EF15CD">
            <w:pPr>
              <w:jc w:val="center"/>
              <w:rPr>
                <w:sz w:val="20"/>
                <w:szCs w:val="20"/>
              </w:rPr>
            </w:pPr>
          </w:p>
          <w:p w14:paraId="3C78A727" w14:textId="77777777" w:rsidR="00EF15CD" w:rsidRDefault="00EF15CD" w:rsidP="00EF15CD">
            <w:pPr>
              <w:jc w:val="center"/>
              <w:rPr>
                <w:sz w:val="20"/>
                <w:szCs w:val="20"/>
              </w:rPr>
            </w:pPr>
          </w:p>
          <w:p w14:paraId="7BB16984" w14:textId="77777777" w:rsidR="00EF15CD" w:rsidRDefault="00EF15CD" w:rsidP="00EF15CD">
            <w:pPr>
              <w:jc w:val="center"/>
              <w:rPr>
                <w:sz w:val="20"/>
                <w:szCs w:val="20"/>
              </w:rPr>
            </w:pPr>
          </w:p>
          <w:p w14:paraId="6029F1CD" w14:textId="77777777" w:rsidR="00EF15CD" w:rsidRDefault="00EF15CD" w:rsidP="00EF15CD">
            <w:pPr>
              <w:jc w:val="center"/>
              <w:rPr>
                <w:sz w:val="20"/>
                <w:szCs w:val="20"/>
              </w:rPr>
            </w:pPr>
          </w:p>
          <w:p w14:paraId="442E2143" w14:textId="77777777" w:rsidR="00EF15CD" w:rsidRDefault="00EF15CD" w:rsidP="00EF15CD">
            <w:pPr>
              <w:jc w:val="center"/>
              <w:rPr>
                <w:sz w:val="20"/>
                <w:szCs w:val="20"/>
              </w:rPr>
            </w:pPr>
          </w:p>
          <w:p w14:paraId="38BECE5F" w14:textId="77777777" w:rsidR="00EF15CD" w:rsidRDefault="00EF15CD" w:rsidP="00EF15CD">
            <w:pPr>
              <w:jc w:val="center"/>
              <w:rPr>
                <w:sz w:val="20"/>
                <w:szCs w:val="20"/>
              </w:rPr>
            </w:pPr>
          </w:p>
          <w:p w14:paraId="0AFFF3D9" w14:textId="77777777" w:rsidR="00EF15CD" w:rsidRDefault="00EF15CD" w:rsidP="00EF15CD">
            <w:pPr>
              <w:jc w:val="center"/>
              <w:rPr>
                <w:sz w:val="20"/>
                <w:szCs w:val="20"/>
              </w:rPr>
            </w:pPr>
          </w:p>
          <w:p w14:paraId="183A7D70" w14:textId="77777777" w:rsidR="00EF15CD" w:rsidRDefault="00EF15CD" w:rsidP="00EF15CD">
            <w:pPr>
              <w:jc w:val="center"/>
              <w:rPr>
                <w:sz w:val="20"/>
                <w:szCs w:val="20"/>
              </w:rPr>
            </w:pPr>
          </w:p>
          <w:p w14:paraId="16EAEE9B" w14:textId="77777777" w:rsidR="00EF15CD" w:rsidRDefault="00EF15CD" w:rsidP="00EF15CD">
            <w:pPr>
              <w:jc w:val="center"/>
              <w:rPr>
                <w:sz w:val="20"/>
                <w:szCs w:val="20"/>
              </w:rPr>
            </w:pPr>
          </w:p>
          <w:p w14:paraId="4DD07DA2" w14:textId="77777777" w:rsidR="00EF15CD" w:rsidRDefault="00EF15CD" w:rsidP="00EF15CD">
            <w:pPr>
              <w:jc w:val="center"/>
              <w:rPr>
                <w:sz w:val="20"/>
                <w:szCs w:val="20"/>
              </w:rPr>
            </w:pPr>
          </w:p>
          <w:p w14:paraId="52709B13" w14:textId="77777777" w:rsidR="00EF15CD" w:rsidRDefault="00EF15CD" w:rsidP="00EF15CD">
            <w:pPr>
              <w:jc w:val="center"/>
              <w:rPr>
                <w:sz w:val="20"/>
                <w:szCs w:val="20"/>
              </w:rPr>
            </w:pPr>
          </w:p>
          <w:p w14:paraId="44F9FEF8" w14:textId="77777777" w:rsidR="00EF15CD" w:rsidRDefault="00EF15CD" w:rsidP="00EF15CD">
            <w:pPr>
              <w:jc w:val="center"/>
              <w:rPr>
                <w:sz w:val="20"/>
                <w:szCs w:val="20"/>
              </w:rPr>
            </w:pPr>
          </w:p>
          <w:p w14:paraId="45B74C7B" w14:textId="77777777" w:rsidR="00EF15CD" w:rsidRDefault="00EF15CD" w:rsidP="00EF15CD">
            <w:pPr>
              <w:jc w:val="center"/>
              <w:rPr>
                <w:sz w:val="20"/>
                <w:szCs w:val="20"/>
              </w:rPr>
            </w:pPr>
          </w:p>
          <w:p w14:paraId="23FDE31A" w14:textId="77777777" w:rsidR="00EF15CD" w:rsidRDefault="00EF15CD" w:rsidP="00EF15CD">
            <w:pPr>
              <w:jc w:val="center"/>
              <w:rPr>
                <w:sz w:val="20"/>
                <w:szCs w:val="20"/>
              </w:rPr>
            </w:pPr>
          </w:p>
          <w:p w14:paraId="5DFE1CCF" w14:textId="77777777" w:rsidR="00EF15CD" w:rsidRDefault="00EF15CD" w:rsidP="00EF15CD">
            <w:pPr>
              <w:jc w:val="center"/>
              <w:rPr>
                <w:sz w:val="20"/>
                <w:szCs w:val="20"/>
              </w:rPr>
            </w:pPr>
          </w:p>
          <w:p w14:paraId="78A40C29" w14:textId="77777777" w:rsidR="00EF15CD" w:rsidRDefault="00EF15CD" w:rsidP="00EF15CD">
            <w:pPr>
              <w:jc w:val="center"/>
              <w:rPr>
                <w:sz w:val="20"/>
                <w:szCs w:val="20"/>
              </w:rPr>
            </w:pPr>
          </w:p>
          <w:p w14:paraId="48736E5D" w14:textId="77777777" w:rsidR="00EF15CD" w:rsidRDefault="00EF15CD" w:rsidP="00EF15CD">
            <w:pPr>
              <w:jc w:val="center"/>
              <w:rPr>
                <w:sz w:val="20"/>
                <w:szCs w:val="20"/>
              </w:rPr>
            </w:pPr>
          </w:p>
          <w:p w14:paraId="0F5DCE2A" w14:textId="77777777" w:rsidR="00EF15CD" w:rsidRDefault="00EF15CD" w:rsidP="00EF15CD">
            <w:pPr>
              <w:jc w:val="center"/>
              <w:rPr>
                <w:sz w:val="20"/>
                <w:szCs w:val="20"/>
              </w:rPr>
            </w:pPr>
          </w:p>
          <w:p w14:paraId="1CBAD5B6" w14:textId="77777777" w:rsidR="00EF15CD" w:rsidRDefault="00EF15CD" w:rsidP="00EF15CD">
            <w:pPr>
              <w:jc w:val="center"/>
              <w:rPr>
                <w:sz w:val="20"/>
                <w:szCs w:val="20"/>
              </w:rPr>
            </w:pPr>
          </w:p>
          <w:p w14:paraId="46A5604A" w14:textId="77777777" w:rsidR="00EF15CD" w:rsidRDefault="00EF15CD" w:rsidP="00EF15CD">
            <w:pPr>
              <w:jc w:val="center"/>
              <w:rPr>
                <w:sz w:val="20"/>
                <w:szCs w:val="20"/>
              </w:rPr>
            </w:pPr>
          </w:p>
          <w:p w14:paraId="516BC110" w14:textId="77777777" w:rsidR="00EF15CD" w:rsidRDefault="00EF15CD" w:rsidP="00EF15CD">
            <w:pPr>
              <w:jc w:val="center"/>
              <w:rPr>
                <w:sz w:val="20"/>
                <w:szCs w:val="20"/>
              </w:rPr>
            </w:pPr>
          </w:p>
          <w:p w14:paraId="2DDA55E9" w14:textId="77777777" w:rsidR="00EF15CD" w:rsidRDefault="00EF15CD" w:rsidP="00EF15CD">
            <w:pPr>
              <w:jc w:val="center"/>
              <w:rPr>
                <w:sz w:val="20"/>
                <w:szCs w:val="20"/>
              </w:rPr>
            </w:pPr>
          </w:p>
          <w:p w14:paraId="2C1E8FFB" w14:textId="77777777" w:rsidR="00EF15CD" w:rsidRDefault="00EF15CD" w:rsidP="00EF15CD">
            <w:pPr>
              <w:jc w:val="center"/>
              <w:rPr>
                <w:sz w:val="20"/>
                <w:szCs w:val="20"/>
              </w:rPr>
            </w:pPr>
          </w:p>
          <w:p w14:paraId="2B865CD6" w14:textId="77777777" w:rsidR="00EF15CD" w:rsidRDefault="00EF15CD" w:rsidP="00EF15CD">
            <w:pPr>
              <w:jc w:val="center"/>
              <w:rPr>
                <w:sz w:val="20"/>
                <w:szCs w:val="20"/>
              </w:rPr>
            </w:pPr>
          </w:p>
          <w:p w14:paraId="5CA4509D" w14:textId="77777777" w:rsidR="00EF15CD" w:rsidRDefault="00EF15CD" w:rsidP="00EF15CD">
            <w:pPr>
              <w:jc w:val="center"/>
              <w:rPr>
                <w:sz w:val="20"/>
                <w:szCs w:val="20"/>
              </w:rPr>
            </w:pPr>
          </w:p>
          <w:p w14:paraId="26B56CD4" w14:textId="77777777" w:rsidR="00EF15CD" w:rsidRDefault="00EF15CD" w:rsidP="00EF15CD">
            <w:pPr>
              <w:jc w:val="center"/>
              <w:rPr>
                <w:sz w:val="20"/>
                <w:szCs w:val="20"/>
              </w:rPr>
            </w:pPr>
          </w:p>
          <w:p w14:paraId="191CDA08" w14:textId="77777777" w:rsidR="00EF15CD" w:rsidRDefault="00EF15CD" w:rsidP="00EF15CD">
            <w:pPr>
              <w:jc w:val="center"/>
              <w:rPr>
                <w:sz w:val="20"/>
                <w:szCs w:val="20"/>
              </w:rPr>
            </w:pPr>
          </w:p>
          <w:p w14:paraId="02E536A8" w14:textId="77777777" w:rsidR="00EF15CD" w:rsidRDefault="00EF15CD" w:rsidP="00EF15CD">
            <w:pPr>
              <w:jc w:val="center"/>
              <w:rPr>
                <w:sz w:val="20"/>
                <w:szCs w:val="20"/>
              </w:rPr>
            </w:pPr>
          </w:p>
          <w:p w14:paraId="2E6E8507" w14:textId="77777777" w:rsidR="00EF15CD" w:rsidRDefault="00EF15CD" w:rsidP="00EF15CD">
            <w:pPr>
              <w:jc w:val="center"/>
              <w:rPr>
                <w:sz w:val="20"/>
                <w:szCs w:val="20"/>
              </w:rPr>
            </w:pPr>
          </w:p>
          <w:p w14:paraId="60F227A6" w14:textId="77777777" w:rsidR="00EF15CD" w:rsidRDefault="00EF15CD" w:rsidP="00EF15CD">
            <w:pPr>
              <w:jc w:val="center"/>
              <w:rPr>
                <w:sz w:val="20"/>
                <w:szCs w:val="20"/>
              </w:rPr>
            </w:pPr>
          </w:p>
          <w:p w14:paraId="44E7EE6F" w14:textId="77777777" w:rsidR="00EF15CD" w:rsidRDefault="00EF15CD" w:rsidP="00EF15CD">
            <w:pPr>
              <w:jc w:val="center"/>
              <w:rPr>
                <w:sz w:val="20"/>
                <w:szCs w:val="20"/>
              </w:rPr>
            </w:pPr>
          </w:p>
          <w:p w14:paraId="10B2FE14" w14:textId="77777777" w:rsidR="00EF15CD" w:rsidRDefault="00EF15CD" w:rsidP="00EF15CD">
            <w:pPr>
              <w:jc w:val="center"/>
              <w:rPr>
                <w:sz w:val="20"/>
                <w:szCs w:val="20"/>
              </w:rPr>
            </w:pPr>
          </w:p>
          <w:p w14:paraId="3DCA125E" w14:textId="77777777" w:rsidR="00EF15CD" w:rsidRDefault="00EF15CD" w:rsidP="00EF15CD">
            <w:pPr>
              <w:jc w:val="center"/>
              <w:rPr>
                <w:sz w:val="20"/>
                <w:szCs w:val="20"/>
              </w:rPr>
            </w:pPr>
          </w:p>
          <w:p w14:paraId="0C2F7678" w14:textId="77777777" w:rsidR="00EF15CD" w:rsidRDefault="00EF15CD" w:rsidP="00EF15CD">
            <w:pPr>
              <w:jc w:val="center"/>
              <w:rPr>
                <w:sz w:val="20"/>
                <w:szCs w:val="20"/>
              </w:rPr>
            </w:pPr>
          </w:p>
          <w:p w14:paraId="13E096AA" w14:textId="77777777" w:rsidR="00EF15CD" w:rsidRDefault="00EF15CD" w:rsidP="00EF15CD">
            <w:pPr>
              <w:jc w:val="center"/>
              <w:rPr>
                <w:sz w:val="20"/>
                <w:szCs w:val="20"/>
              </w:rPr>
            </w:pPr>
          </w:p>
          <w:p w14:paraId="2A00ACA9" w14:textId="77777777" w:rsidR="00EF15CD" w:rsidRDefault="00EF15CD" w:rsidP="00EF15CD">
            <w:pPr>
              <w:jc w:val="center"/>
              <w:rPr>
                <w:sz w:val="20"/>
                <w:szCs w:val="20"/>
              </w:rPr>
            </w:pPr>
          </w:p>
          <w:p w14:paraId="76EC8C02" w14:textId="77777777" w:rsidR="00EF15CD" w:rsidRDefault="00EF15CD" w:rsidP="00EF15CD">
            <w:pPr>
              <w:jc w:val="center"/>
              <w:rPr>
                <w:sz w:val="20"/>
                <w:szCs w:val="20"/>
              </w:rPr>
            </w:pPr>
          </w:p>
          <w:p w14:paraId="6BC426E7" w14:textId="77777777" w:rsidR="00EF15CD" w:rsidRDefault="00EF15CD" w:rsidP="00EF15CD">
            <w:pPr>
              <w:jc w:val="center"/>
              <w:rPr>
                <w:sz w:val="20"/>
                <w:szCs w:val="20"/>
              </w:rPr>
            </w:pPr>
          </w:p>
          <w:p w14:paraId="5F15679F" w14:textId="77777777" w:rsidR="00EF15CD" w:rsidRDefault="00EF15CD" w:rsidP="00EF15CD">
            <w:pPr>
              <w:jc w:val="center"/>
              <w:rPr>
                <w:sz w:val="20"/>
                <w:szCs w:val="20"/>
              </w:rPr>
            </w:pPr>
          </w:p>
          <w:p w14:paraId="53353AC4" w14:textId="77777777" w:rsidR="00EF15CD" w:rsidRDefault="00EF15CD" w:rsidP="00EF15CD">
            <w:pPr>
              <w:jc w:val="center"/>
              <w:rPr>
                <w:sz w:val="20"/>
                <w:szCs w:val="20"/>
              </w:rPr>
            </w:pPr>
          </w:p>
          <w:p w14:paraId="3C1C62A5" w14:textId="77777777" w:rsidR="00EF15CD" w:rsidRDefault="00EF15CD" w:rsidP="00EF15CD">
            <w:pPr>
              <w:jc w:val="center"/>
              <w:rPr>
                <w:sz w:val="20"/>
                <w:szCs w:val="20"/>
              </w:rPr>
            </w:pPr>
          </w:p>
          <w:p w14:paraId="28012DEF" w14:textId="77777777" w:rsidR="00EF15CD" w:rsidRDefault="00EF15CD" w:rsidP="00EF15CD">
            <w:pPr>
              <w:jc w:val="center"/>
              <w:rPr>
                <w:sz w:val="20"/>
                <w:szCs w:val="20"/>
              </w:rPr>
            </w:pPr>
          </w:p>
          <w:p w14:paraId="504BE312" w14:textId="77777777" w:rsidR="00EF15CD" w:rsidRDefault="00EF15CD" w:rsidP="00EF15CD">
            <w:pPr>
              <w:jc w:val="center"/>
              <w:rPr>
                <w:sz w:val="20"/>
                <w:szCs w:val="20"/>
              </w:rPr>
            </w:pPr>
          </w:p>
          <w:p w14:paraId="0A52FAB1" w14:textId="77777777" w:rsidR="00EF15CD" w:rsidRDefault="00EF15CD" w:rsidP="00EF15CD">
            <w:pPr>
              <w:jc w:val="center"/>
              <w:rPr>
                <w:sz w:val="20"/>
                <w:szCs w:val="20"/>
              </w:rPr>
            </w:pPr>
          </w:p>
          <w:p w14:paraId="3ACEBCF9" w14:textId="77777777" w:rsidR="00EF15CD" w:rsidRDefault="00EF15CD" w:rsidP="00EF15CD">
            <w:pPr>
              <w:jc w:val="center"/>
              <w:rPr>
                <w:sz w:val="20"/>
                <w:szCs w:val="20"/>
              </w:rPr>
            </w:pPr>
          </w:p>
          <w:p w14:paraId="28348116" w14:textId="77777777" w:rsidR="00EF15CD" w:rsidRDefault="00EF15CD" w:rsidP="00EF15CD">
            <w:pPr>
              <w:jc w:val="center"/>
              <w:rPr>
                <w:sz w:val="20"/>
                <w:szCs w:val="20"/>
              </w:rPr>
            </w:pPr>
          </w:p>
          <w:p w14:paraId="6B1D83BE" w14:textId="77777777" w:rsidR="007C530E" w:rsidRDefault="007C530E" w:rsidP="00EF15CD">
            <w:pPr>
              <w:jc w:val="center"/>
              <w:rPr>
                <w:sz w:val="20"/>
                <w:szCs w:val="20"/>
              </w:rPr>
            </w:pPr>
          </w:p>
          <w:p w14:paraId="3F58F157" w14:textId="77777777" w:rsidR="007C530E" w:rsidRDefault="007C530E" w:rsidP="00EF15CD">
            <w:pPr>
              <w:jc w:val="center"/>
              <w:rPr>
                <w:sz w:val="20"/>
                <w:szCs w:val="20"/>
              </w:rPr>
            </w:pPr>
          </w:p>
          <w:p w14:paraId="7E3956C4" w14:textId="77777777" w:rsidR="007C530E" w:rsidRDefault="007C530E" w:rsidP="00EF15CD">
            <w:pPr>
              <w:jc w:val="center"/>
              <w:rPr>
                <w:sz w:val="20"/>
                <w:szCs w:val="20"/>
              </w:rPr>
            </w:pPr>
          </w:p>
          <w:p w14:paraId="5EE0BC26" w14:textId="77777777" w:rsidR="007C530E" w:rsidRDefault="007C530E" w:rsidP="00EF15CD">
            <w:pPr>
              <w:jc w:val="center"/>
              <w:rPr>
                <w:sz w:val="20"/>
                <w:szCs w:val="20"/>
              </w:rPr>
            </w:pPr>
          </w:p>
          <w:p w14:paraId="5F7B9E56" w14:textId="77777777" w:rsidR="007C530E" w:rsidRDefault="007C530E" w:rsidP="00EF15CD">
            <w:pPr>
              <w:jc w:val="center"/>
              <w:rPr>
                <w:sz w:val="20"/>
                <w:szCs w:val="20"/>
              </w:rPr>
            </w:pPr>
          </w:p>
          <w:p w14:paraId="63D9268A" w14:textId="77777777" w:rsidR="007C530E" w:rsidRDefault="007C530E" w:rsidP="00EF15CD">
            <w:pPr>
              <w:jc w:val="center"/>
              <w:rPr>
                <w:sz w:val="20"/>
                <w:szCs w:val="20"/>
              </w:rPr>
            </w:pPr>
          </w:p>
          <w:p w14:paraId="04161F2E" w14:textId="77777777" w:rsidR="007C530E" w:rsidRDefault="007C530E" w:rsidP="00EF15CD">
            <w:pPr>
              <w:jc w:val="center"/>
              <w:rPr>
                <w:sz w:val="20"/>
                <w:szCs w:val="20"/>
              </w:rPr>
            </w:pPr>
          </w:p>
          <w:p w14:paraId="05BB89D6" w14:textId="77777777" w:rsidR="007C530E" w:rsidRDefault="007C530E" w:rsidP="00EF15CD">
            <w:pPr>
              <w:jc w:val="center"/>
              <w:rPr>
                <w:sz w:val="20"/>
                <w:szCs w:val="20"/>
              </w:rPr>
            </w:pPr>
          </w:p>
          <w:p w14:paraId="4BA11084" w14:textId="77777777" w:rsidR="007C530E" w:rsidRDefault="007C530E" w:rsidP="00EF15CD">
            <w:pPr>
              <w:jc w:val="center"/>
              <w:rPr>
                <w:sz w:val="20"/>
                <w:szCs w:val="20"/>
              </w:rPr>
            </w:pPr>
          </w:p>
          <w:p w14:paraId="44A4EDE5" w14:textId="77777777" w:rsidR="002918AB" w:rsidRDefault="002918AB" w:rsidP="00EF15CD">
            <w:pPr>
              <w:jc w:val="center"/>
              <w:rPr>
                <w:sz w:val="20"/>
                <w:szCs w:val="20"/>
              </w:rPr>
            </w:pPr>
          </w:p>
          <w:p w14:paraId="14AF9800" w14:textId="77777777" w:rsidR="002918AB" w:rsidRDefault="002918AB" w:rsidP="00EF15CD">
            <w:pPr>
              <w:jc w:val="center"/>
              <w:rPr>
                <w:sz w:val="20"/>
                <w:szCs w:val="20"/>
              </w:rPr>
            </w:pPr>
          </w:p>
          <w:p w14:paraId="014900AA" w14:textId="7E40BD6A" w:rsidR="00EF15CD" w:rsidRDefault="00EF15CD" w:rsidP="00EF15CD">
            <w:pPr>
              <w:jc w:val="center"/>
              <w:rPr>
                <w:sz w:val="20"/>
                <w:szCs w:val="20"/>
              </w:rPr>
            </w:pPr>
            <w:r>
              <w:rPr>
                <w:sz w:val="20"/>
                <w:szCs w:val="20"/>
              </w:rPr>
              <w:t>N</w:t>
            </w:r>
          </w:p>
          <w:p w14:paraId="68AB1ACD" w14:textId="77777777" w:rsidR="00EF15CD" w:rsidRDefault="00EF15CD" w:rsidP="00EF15CD">
            <w:pPr>
              <w:jc w:val="center"/>
              <w:rPr>
                <w:sz w:val="20"/>
                <w:szCs w:val="20"/>
              </w:rPr>
            </w:pPr>
          </w:p>
          <w:p w14:paraId="58BAA758" w14:textId="77777777" w:rsidR="00EF15CD" w:rsidRDefault="00EF15CD" w:rsidP="00EF15CD">
            <w:pPr>
              <w:jc w:val="center"/>
              <w:rPr>
                <w:sz w:val="20"/>
                <w:szCs w:val="20"/>
              </w:rPr>
            </w:pPr>
          </w:p>
          <w:p w14:paraId="46FCBC54" w14:textId="77777777" w:rsidR="00AE46A2" w:rsidRDefault="00AE46A2" w:rsidP="00EF15CD">
            <w:pPr>
              <w:jc w:val="center"/>
              <w:rPr>
                <w:sz w:val="20"/>
                <w:szCs w:val="20"/>
              </w:rPr>
            </w:pPr>
          </w:p>
          <w:p w14:paraId="4F17590B" w14:textId="77777777" w:rsidR="00AE46A2" w:rsidRDefault="00AE46A2" w:rsidP="00EF15CD">
            <w:pPr>
              <w:jc w:val="center"/>
              <w:rPr>
                <w:sz w:val="20"/>
                <w:szCs w:val="20"/>
              </w:rPr>
            </w:pPr>
          </w:p>
          <w:p w14:paraId="54631B42" w14:textId="77777777" w:rsidR="00AE46A2" w:rsidRDefault="00AE46A2" w:rsidP="00EF15CD">
            <w:pPr>
              <w:jc w:val="center"/>
              <w:rPr>
                <w:sz w:val="20"/>
                <w:szCs w:val="20"/>
              </w:rPr>
            </w:pPr>
          </w:p>
          <w:p w14:paraId="0BB2B81C" w14:textId="77777777" w:rsidR="00EF15CD" w:rsidRDefault="00EF15CD" w:rsidP="00EF15CD">
            <w:pPr>
              <w:jc w:val="center"/>
              <w:rPr>
                <w:sz w:val="20"/>
                <w:szCs w:val="20"/>
              </w:rPr>
            </w:pPr>
          </w:p>
          <w:p w14:paraId="624DB52E" w14:textId="77777777" w:rsidR="00EF15CD" w:rsidRDefault="00EF15CD" w:rsidP="00EF15CD">
            <w:pPr>
              <w:jc w:val="center"/>
              <w:rPr>
                <w:sz w:val="20"/>
                <w:szCs w:val="20"/>
              </w:rPr>
            </w:pPr>
          </w:p>
          <w:p w14:paraId="5A2C8997" w14:textId="77777777" w:rsidR="00EF15CD" w:rsidRDefault="00EF15CD" w:rsidP="00EF15CD">
            <w:pPr>
              <w:jc w:val="center"/>
              <w:rPr>
                <w:sz w:val="20"/>
                <w:szCs w:val="20"/>
              </w:rPr>
            </w:pPr>
          </w:p>
          <w:p w14:paraId="79A74490" w14:textId="77777777" w:rsidR="00EF15CD" w:rsidRDefault="00EF15CD" w:rsidP="00EF15CD">
            <w:pPr>
              <w:jc w:val="center"/>
              <w:rPr>
                <w:sz w:val="20"/>
                <w:szCs w:val="20"/>
              </w:rPr>
            </w:pPr>
            <w:r>
              <w:rPr>
                <w:sz w:val="20"/>
                <w:szCs w:val="20"/>
              </w:rPr>
              <w:t>N</w:t>
            </w:r>
          </w:p>
          <w:p w14:paraId="20FE38EF" w14:textId="77777777" w:rsidR="00EF15CD" w:rsidRDefault="00EF15CD" w:rsidP="00EF15CD">
            <w:pPr>
              <w:jc w:val="center"/>
              <w:rPr>
                <w:sz w:val="20"/>
                <w:szCs w:val="20"/>
              </w:rPr>
            </w:pPr>
          </w:p>
          <w:p w14:paraId="53DADC99" w14:textId="77777777" w:rsidR="00EF15CD" w:rsidRDefault="00EF15CD" w:rsidP="00EF15CD">
            <w:pPr>
              <w:jc w:val="center"/>
              <w:rPr>
                <w:sz w:val="20"/>
                <w:szCs w:val="20"/>
              </w:rPr>
            </w:pPr>
          </w:p>
          <w:p w14:paraId="0E4DC721" w14:textId="77777777" w:rsidR="00EF15CD" w:rsidRDefault="00EF15CD" w:rsidP="00EF15CD">
            <w:pPr>
              <w:jc w:val="center"/>
              <w:rPr>
                <w:sz w:val="20"/>
                <w:szCs w:val="20"/>
              </w:rPr>
            </w:pPr>
          </w:p>
          <w:p w14:paraId="58DD05E4" w14:textId="77777777" w:rsidR="00EF15CD" w:rsidRDefault="00EF15CD" w:rsidP="00EF15CD">
            <w:pPr>
              <w:jc w:val="center"/>
              <w:rPr>
                <w:sz w:val="20"/>
                <w:szCs w:val="20"/>
              </w:rPr>
            </w:pPr>
          </w:p>
          <w:p w14:paraId="3237F1EB" w14:textId="77777777" w:rsidR="00EF15CD" w:rsidRDefault="00EF15CD" w:rsidP="00EF15CD">
            <w:pPr>
              <w:jc w:val="center"/>
              <w:rPr>
                <w:sz w:val="20"/>
                <w:szCs w:val="20"/>
              </w:rPr>
            </w:pPr>
          </w:p>
          <w:p w14:paraId="23B17FEB" w14:textId="77777777" w:rsidR="00EF15CD" w:rsidRDefault="00EF15CD" w:rsidP="00EF15CD">
            <w:pPr>
              <w:jc w:val="center"/>
              <w:rPr>
                <w:sz w:val="20"/>
                <w:szCs w:val="20"/>
              </w:rPr>
            </w:pPr>
          </w:p>
          <w:p w14:paraId="6B851C61" w14:textId="77777777" w:rsidR="00EF15CD" w:rsidRDefault="00EF15CD" w:rsidP="00EF15CD">
            <w:pPr>
              <w:jc w:val="center"/>
              <w:rPr>
                <w:sz w:val="20"/>
                <w:szCs w:val="20"/>
              </w:rPr>
            </w:pPr>
          </w:p>
          <w:p w14:paraId="6C9EB66A" w14:textId="77777777" w:rsidR="00EF15CD" w:rsidRDefault="00EF15CD" w:rsidP="00EF15CD">
            <w:pPr>
              <w:jc w:val="center"/>
              <w:rPr>
                <w:sz w:val="20"/>
                <w:szCs w:val="20"/>
              </w:rPr>
            </w:pPr>
            <w:r>
              <w:rPr>
                <w:sz w:val="20"/>
                <w:szCs w:val="20"/>
              </w:rPr>
              <w:t>N</w:t>
            </w:r>
          </w:p>
          <w:p w14:paraId="1FC8E00B" w14:textId="77777777" w:rsidR="00EF15CD" w:rsidRDefault="00EF15CD" w:rsidP="00EF15CD">
            <w:pPr>
              <w:jc w:val="center"/>
              <w:rPr>
                <w:sz w:val="20"/>
                <w:szCs w:val="20"/>
              </w:rPr>
            </w:pPr>
          </w:p>
          <w:p w14:paraId="7847D03F" w14:textId="77777777" w:rsidR="00EF15CD" w:rsidRDefault="00EF15CD" w:rsidP="00EF15CD">
            <w:pPr>
              <w:jc w:val="center"/>
              <w:rPr>
                <w:sz w:val="20"/>
                <w:szCs w:val="20"/>
              </w:rPr>
            </w:pPr>
          </w:p>
          <w:p w14:paraId="760D0150" w14:textId="77777777" w:rsidR="00EF15CD" w:rsidRDefault="00EF15CD" w:rsidP="00EF15CD">
            <w:pPr>
              <w:jc w:val="center"/>
              <w:rPr>
                <w:sz w:val="20"/>
                <w:szCs w:val="20"/>
              </w:rPr>
            </w:pPr>
          </w:p>
          <w:p w14:paraId="6BF840C9" w14:textId="77777777" w:rsidR="00EF15CD" w:rsidRDefault="00EF15CD" w:rsidP="00EF15CD">
            <w:pPr>
              <w:jc w:val="center"/>
              <w:rPr>
                <w:sz w:val="20"/>
                <w:szCs w:val="20"/>
              </w:rPr>
            </w:pPr>
          </w:p>
          <w:p w14:paraId="2DDA606C" w14:textId="77777777" w:rsidR="00EF15CD" w:rsidRDefault="00EF15CD" w:rsidP="00EF15CD">
            <w:pPr>
              <w:jc w:val="center"/>
              <w:rPr>
                <w:sz w:val="20"/>
                <w:szCs w:val="20"/>
              </w:rPr>
            </w:pPr>
          </w:p>
          <w:p w14:paraId="2DB1DD63" w14:textId="77777777" w:rsidR="00EF15CD" w:rsidRDefault="00EF15CD" w:rsidP="00EF15CD">
            <w:pPr>
              <w:jc w:val="center"/>
              <w:rPr>
                <w:sz w:val="20"/>
                <w:szCs w:val="20"/>
              </w:rPr>
            </w:pPr>
          </w:p>
          <w:p w14:paraId="1B86E3C0" w14:textId="77777777" w:rsidR="00EF15CD" w:rsidRDefault="00EF15CD" w:rsidP="00EF15CD">
            <w:pPr>
              <w:jc w:val="center"/>
              <w:rPr>
                <w:sz w:val="20"/>
                <w:szCs w:val="20"/>
              </w:rPr>
            </w:pPr>
          </w:p>
          <w:p w14:paraId="20DC0CDA" w14:textId="5BB4B4B7" w:rsidR="00EF15CD" w:rsidRDefault="00EF15CD" w:rsidP="00EF15CD">
            <w:pPr>
              <w:jc w:val="center"/>
              <w:rPr>
                <w:sz w:val="20"/>
                <w:szCs w:val="20"/>
              </w:rPr>
            </w:pPr>
          </w:p>
          <w:p w14:paraId="3E85BCAD" w14:textId="77777777" w:rsidR="002918AB" w:rsidRDefault="002918AB" w:rsidP="00EF15CD">
            <w:pPr>
              <w:jc w:val="center"/>
              <w:rPr>
                <w:sz w:val="20"/>
                <w:szCs w:val="20"/>
              </w:rPr>
            </w:pPr>
          </w:p>
          <w:p w14:paraId="34E5C157" w14:textId="77777777" w:rsidR="00EF15CD" w:rsidRDefault="00EF15CD" w:rsidP="00EF15CD">
            <w:pPr>
              <w:jc w:val="center"/>
              <w:rPr>
                <w:sz w:val="20"/>
                <w:szCs w:val="20"/>
              </w:rPr>
            </w:pPr>
          </w:p>
          <w:p w14:paraId="6D36FEA5" w14:textId="77777777" w:rsidR="00EF15CD" w:rsidRDefault="00EF15CD" w:rsidP="00EF15CD">
            <w:pPr>
              <w:jc w:val="center"/>
              <w:rPr>
                <w:sz w:val="20"/>
                <w:szCs w:val="20"/>
              </w:rPr>
            </w:pPr>
            <w:r>
              <w:rPr>
                <w:sz w:val="20"/>
                <w:szCs w:val="20"/>
              </w:rPr>
              <w:t>N</w:t>
            </w:r>
          </w:p>
          <w:p w14:paraId="71D3EA30" w14:textId="77777777" w:rsidR="00EF15CD" w:rsidRDefault="00EF15CD" w:rsidP="00EF15CD">
            <w:pPr>
              <w:jc w:val="center"/>
              <w:rPr>
                <w:sz w:val="20"/>
                <w:szCs w:val="20"/>
              </w:rPr>
            </w:pPr>
          </w:p>
          <w:p w14:paraId="69CC2327" w14:textId="77777777" w:rsidR="00EF15CD" w:rsidRDefault="00EF15CD" w:rsidP="00EF15CD">
            <w:pPr>
              <w:jc w:val="center"/>
              <w:rPr>
                <w:sz w:val="20"/>
                <w:szCs w:val="20"/>
              </w:rPr>
            </w:pPr>
          </w:p>
          <w:p w14:paraId="576D88C7" w14:textId="77777777" w:rsidR="00EF15CD" w:rsidRDefault="00EF15CD" w:rsidP="00EF15CD">
            <w:pPr>
              <w:jc w:val="center"/>
              <w:rPr>
                <w:sz w:val="20"/>
                <w:szCs w:val="20"/>
              </w:rPr>
            </w:pPr>
          </w:p>
          <w:p w14:paraId="20250C91" w14:textId="77777777" w:rsidR="00EF15CD" w:rsidRDefault="00EF15CD" w:rsidP="00EF15CD">
            <w:pPr>
              <w:jc w:val="center"/>
              <w:rPr>
                <w:sz w:val="20"/>
                <w:szCs w:val="20"/>
              </w:rPr>
            </w:pPr>
          </w:p>
          <w:p w14:paraId="485FDB16" w14:textId="77777777" w:rsidR="00EF15CD" w:rsidRDefault="00EF15CD" w:rsidP="00EF15CD">
            <w:pPr>
              <w:jc w:val="center"/>
              <w:rPr>
                <w:sz w:val="20"/>
                <w:szCs w:val="20"/>
              </w:rPr>
            </w:pPr>
          </w:p>
          <w:p w14:paraId="2064AE9D" w14:textId="77777777" w:rsidR="00EF15CD" w:rsidRDefault="00EF15CD" w:rsidP="00EF15CD">
            <w:pPr>
              <w:jc w:val="center"/>
              <w:rPr>
                <w:sz w:val="20"/>
                <w:szCs w:val="20"/>
              </w:rPr>
            </w:pPr>
          </w:p>
          <w:p w14:paraId="518B8BC9" w14:textId="77777777" w:rsidR="00EF15CD" w:rsidRDefault="00EF15CD" w:rsidP="00EF15CD">
            <w:pPr>
              <w:jc w:val="center"/>
              <w:rPr>
                <w:sz w:val="20"/>
                <w:szCs w:val="20"/>
              </w:rPr>
            </w:pPr>
          </w:p>
          <w:p w14:paraId="717E742F" w14:textId="77777777" w:rsidR="00EF15CD" w:rsidRDefault="00EF15CD" w:rsidP="00EF15CD">
            <w:pPr>
              <w:jc w:val="center"/>
              <w:rPr>
                <w:sz w:val="20"/>
                <w:szCs w:val="20"/>
              </w:rPr>
            </w:pPr>
          </w:p>
          <w:p w14:paraId="1B3C2AEF" w14:textId="77777777" w:rsidR="00EF15CD" w:rsidRDefault="00EF15CD" w:rsidP="00EF15CD">
            <w:pPr>
              <w:jc w:val="center"/>
              <w:rPr>
                <w:sz w:val="20"/>
                <w:szCs w:val="20"/>
              </w:rPr>
            </w:pPr>
          </w:p>
          <w:p w14:paraId="6E47D00A" w14:textId="77777777" w:rsidR="00EF15CD" w:rsidRDefault="00EF15CD" w:rsidP="00EF15CD">
            <w:pPr>
              <w:jc w:val="center"/>
              <w:rPr>
                <w:sz w:val="20"/>
                <w:szCs w:val="20"/>
              </w:rPr>
            </w:pPr>
          </w:p>
          <w:p w14:paraId="5404F8D5" w14:textId="77777777" w:rsidR="00EF15CD" w:rsidRDefault="00EF15CD" w:rsidP="00EF15CD">
            <w:pPr>
              <w:jc w:val="center"/>
              <w:rPr>
                <w:sz w:val="20"/>
                <w:szCs w:val="20"/>
              </w:rPr>
            </w:pPr>
          </w:p>
          <w:p w14:paraId="5DCADE1E" w14:textId="77777777" w:rsidR="00EF15CD" w:rsidRDefault="00EF15CD" w:rsidP="00EF15CD">
            <w:pPr>
              <w:jc w:val="center"/>
              <w:rPr>
                <w:sz w:val="20"/>
                <w:szCs w:val="20"/>
              </w:rPr>
            </w:pPr>
          </w:p>
          <w:p w14:paraId="4AB7FD77" w14:textId="77777777" w:rsidR="00EF15CD" w:rsidRDefault="00EF15CD" w:rsidP="00EF15CD">
            <w:pPr>
              <w:jc w:val="center"/>
              <w:rPr>
                <w:sz w:val="20"/>
                <w:szCs w:val="20"/>
              </w:rPr>
            </w:pPr>
          </w:p>
          <w:p w14:paraId="0F838C89" w14:textId="77777777" w:rsidR="00EF15CD" w:rsidRDefault="00EF15CD" w:rsidP="00EF15CD">
            <w:pPr>
              <w:jc w:val="center"/>
              <w:rPr>
                <w:sz w:val="20"/>
                <w:szCs w:val="20"/>
              </w:rPr>
            </w:pPr>
          </w:p>
          <w:p w14:paraId="44B31021" w14:textId="77777777" w:rsidR="00EF15CD" w:rsidRDefault="00EF15CD" w:rsidP="00EF15CD">
            <w:pPr>
              <w:jc w:val="center"/>
              <w:rPr>
                <w:sz w:val="20"/>
                <w:szCs w:val="20"/>
              </w:rPr>
            </w:pPr>
          </w:p>
          <w:p w14:paraId="247E89D9" w14:textId="77777777" w:rsidR="00EF15CD" w:rsidRDefault="00EF15CD" w:rsidP="00EF15CD">
            <w:pPr>
              <w:jc w:val="center"/>
              <w:rPr>
                <w:sz w:val="20"/>
                <w:szCs w:val="20"/>
              </w:rPr>
            </w:pPr>
          </w:p>
          <w:p w14:paraId="257B04BA" w14:textId="77777777" w:rsidR="00EF15CD" w:rsidRDefault="00EF15CD" w:rsidP="00EF15CD">
            <w:pPr>
              <w:jc w:val="center"/>
              <w:rPr>
                <w:sz w:val="20"/>
                <w:szCs w:val="20"/>
              </w:rPr>
            </w:pPr>
          </w:p>
          <w:p w14:paraId="7B712491" w14:textId="77777777" w:rsidR="00EF15CD" w:rsidRDefault="00EF15CD" w:rsidP="00EF15CD">
            <w:pPr>
              <w:jc w:val="center"/>
              <w:rPr>
                <w:sz w:val="20"/>
                <w:szCs w:val="20"/>
              </w:rPr>
            </w:pPr>
          </w:p>
          <w:p w14:paraId="6A19EA37" w14:textId="77777777" w:rsidR="00EF15CD" w:rsidRDefault="00EF15CD" w:rsidP="00EF15CD">
            <w:pPr>
              <w:jc w:val="center"/>
              <w:rPr>
                <w:sz w:val="20"/>
                <w:szCs w:val="20"/>
              </w:rPr>
            </w:pPr>
          </w:p>
          <w:p w14:paraId="7F3B2EB9" w14:textId="77777777" w:rsidR="00EF15CD" w:rsidRDefault="00EF15CD" w:rsidP="00EF15CD">
            <w:pPr>
              <w:jc w:val="center"/>
              <w:rPr>
                <w:sz w:val="20"/>
                <w:szCs w:val="20"/>
              </w:rPr>
            </w:pPr>
          </w:p>
          <w:p w14:paraId="7C9D7821" w14:textId="77777777" w:rsidR="007C530E" w:rsidRDefault="007C530E" w:rsidP="00EF15CD">
            <w:pPr>
              <w:jc w:val="center"/>
              <w:rPr>
                <w:sz w:val="20"/>
                <w:szCs w:val="20"/>
              </w:rPr>
            </w:pPr>
          </w:p>
          <w:p w14:paraId="632D5C22" w14:textId="77777777" w:rsidR="00AD3E7E" w:rsidRDefault="00AD3E7E" w:rsidP="00EF15CD">
            <w:pPr>
              <w:jc w:val="center"/>
              <w:rPr>
                <w:sz w:val="20"/>
                <w:szCs w:val="20"/>
              </w:rPr>
            </w:pPr>
          </w:p>
          <w:p w14:paraId="3A75BA59" w14:textId="77777777" w:rsidR="007C530E" w:rsidRDefault="007C530E" w:rsidP="00EF15CD">
            <w:pPr>
              <w:jc w:val="center"/>
              <w:rPr>
                <w:sz w:val="20"/>
                <w:szCs w:val="20"/>
              </w:rPr>
            </w:pPr>
          </w:p>
          <w:p w14:paraId="1C7C5AE2" w14:textId="77777777" w:rsidR="00EF15CD" w:rsidRDefault="00EF15CD" w:rsidP="00EF15CD">
            <w:pPr>
              <w:jc w:val="center"/>
              <w:rPr>
                <w:sz w:val="20"/>
                <w:szCs w:val="20"/>
              </w:rPr>
            </w:pPr>
            <w:r>
              <w:rPr>
                <w:sz w:val="20"/>
                <w:szCs w:val="20"/>
              </w:rPr>
              <w:t>N</w:t>
            </w:r>
          </w:p>
          <w:p w14:paraId="69B74453" w14:textId="77777777" w:rsidR="00EF15CD" w:rsidRDefault="00EF15CD" w:rsidP="00EF15CD">
            <w:pPr>
              <w:jc w:val="center"/>
              <w:rPr>
                <w:sz w:val="20"/>
                <w:szCs w:val="20"/>
              </w:rPr>
            </w:pPr>
          </w:p>
          <w:p w14:paraId="36C51525" w14:textId="77777777" w:rsidR="00EF15CD" w:rsidRDefault="00EF15CD" w:rsidP="00EF15CD">
            <w:pPr>
              <w:jc w:val="center"/>
              <w:rPr>
                <w:sz w:val="20"/>
                <w:szCs w:val="20"/>
              </w:rPr>
            </w:pPr>
          </w:p>
          <w:p w14:paraId="41C902FC" w14:textId="77777777" w:rsidR="00EF15CD" w:rsidRDefault="00EF15CD" w:rsidP="00EF15CD">
            <w:pPr>
              <w:jc w:val="center"/>
              <w:rPr>
                <w:sz w:val="20"/>
                <w:szCs w:val="20"/>
              </w:rPr>
            </w:pPr>
          </w:p>
          <w:p w14:paraId="57844F84" w14:textId="77777777" w:rsidR="00EF15CD" w:rsidRDefault="00EF15CD" w:rsidP="00EF15CD">
            <w:pPr>
              <w:jc w:val="center"/>
              <w:rPr>
                <w:sz w:val="20"/>
                <w:szCs w:val="20"/>
              </w:rPr>
            </w:pPr>
          </w:p>
          <w:p w14:paraId="09EB7038" w14:textId="77777777" w:rsidR="00EF15CD" w:rsidRDefault="00EF15CD" w:rsidP="00EF15CD">
            <w:pPr>
              <w:jc w:val="center"/>
              <w:rPr>
                <w:sz w:val="20"/>
                <w:szCs w:val="20"/>
              </w:rPr>
            </w:pPr>
          </w:p>
          <w:p w14:paraId="283CD216" w14:textId="77777777" w:rsidR="00EF15CD" w:rsidRDefault="00EF15CD" w:rsidP="00EF15CD">
            <w:pPr>
              <w:jc w:val="center"/>
              <w:rPr>
                <w:sz w:val="20"/>
                <w:szCs w:val="20"/>
              </w:rPr>
            </w:pPr>
            <w:r>
              <w:rPr>
                <w:sz w:val="20"/>
                <w:szCs w:val="20"/>
              </w:rPr>
              <w:t>n. a.</w:t>
            </w:r>
          </w:p>
          <w:p w14:paraId="4054633E" w14:textId="77777777" w:rsidR="00EF15CD" w:rsidRDefault="00EF15CD" w:rsidP="00EF15CD">
            <w:pPr>
              <w:jc w:val="center"/>
              <w:rPr>
                <w:sz w:val="20"/>
                <w:szCs w:val="20"/>
              </w:rPr>
            </w:pPr>
          </w:p>
          <w:p w14:paraId="007025C8" w14:textId="77777777" w:rsidR="00EF15CD" w:rsidRDefault="00EF15CD" w:rsidP="00EF15CD">
            <w:pPr>
              <w:jc w:val="center"/>
              <w:rPr>
                <w:sz w:val="20"/>
                <w:szCs w:val="20"/>
              </w:rPr>
            </w:pPr>
          </w:p>
          <w:p w14:paraId="69661E7A" w14:textId="77777777" w:rsidR="00EF15CD" w:rsidRDefault="00EF15CD" w:rsidP="00EF15CD">
            <w:pPr>
              <w:jc w:val="center"/>
              <w:rPr>
                <w:sz w:val="20"/>
                <w:szCs w:val="20"/>
              </w:rPr>
            </w:pPr>
          </w:p>
          <w:p w14:paraId="0DAC30B3" w14:textId="77777777" w:rsidR="00EF15CD" w:rsidRDefault="00EF15CD" w:rsidP="00EF15CD">
            <w:pPr>
              <w:jc w:val="center"/>
              <w:rPr>
                <w:sz w:val="20"/>
                <w:szCs w:val="20"/>
              </w:rPr>
            </w:pPr>
          </w:p>
          <w:p w14:paraId="75259918" w14:textId="77777777" w:rsidR="00EE7BF5" w:rsidRDefault="00EE7BF5" w:rsidP="00EF15CD">
            <w:pPr>
              <w:jc w:val="center"/>
              <w:rPr>
                <w:sz w:val="20"/>
                <w:szCs w:val="20"/>
              </w:rPr>
            </w:pPr>
          </w:p>
          <w:p w14:paraId="112F09BC" w14:textId="21D50411" w:rsidR="00EF15CD" w:rsidRPr="00272022" w:rsidRDefault="00EF15CD" w:rsidP="00EF15CD">
            <w:pPr>
              <w:jc w:val="center"/>
              <w:rPr>
                <w:sz w:val="20"/>
                <w:szCs w:val="20"/>
              </w:rPr>
            </w:pPr>
            <w:r>
              <w:rPr>
                <w:sz w:val="20"/>
                <w:szCs w:val="20"/>
              </w:rPr>
              <w:t>n. a.</w:t>
            </w:r>
          </w:p>
        </w:tc>
        <w:tc>
          <w:tcPr>
            <w:tcW w:w="851" w:type="dxa"/>
            <w:tcBorders>
              <w:top w:val="single" w:sz="4" w:space="0" w:color="auto"/>
              <w:left w:val="nil"/>
              <w:bottom w:val="single" w:sz="4" w:space="0" w:color="auto"/>
              <w:right w:val="single" w:sz="4" w:space="0" w:color="auto"/>
            </w:tcBorders>
          </w:tcPr>
          <w:p w14:paraId="5F14795C" w14:textId="77777777" w:rsidR="00EF15CD" w:rsidRPr="00882658" w:rsidRDefault="00EF15CD" w:rsidP="00EF15CD">
            <w:pPr>
              <w:jc w:val="center"/>
              <w:rPr>
                <w:bCs/>
                <w:sz w:val="20"/>
                <w:szCs w:val="20"/>
              </w:rPr>
            </w:pPr>
          </w:p>
          <w:p w14:paraId="77BC41B3" w14:textId="77777777" w:rsidR="002A3B85" w:rsidRPr="00882658" w:rsidRDefault="002A3B85" w:rsidP="00EF15CD">
            <w:pPr>
              <w:jc w:val="center"/>
              <w:rPr>
                <w:bCs/>
                <w:sz w:val="20"/>
                <w:szCs w:val="20"/>
              </w:rPr>
            </w:pPr>
          </w:p>
          <w:p w14:paraId="60D36BEF" w14:textId="77777777" w:rsidR="002A3B85" w:rsidRPr="00882658" w:rsidRDefault="002A3B85" w:rsidP="00EF15CD">
            <w:pPr>
              <w:jc w:val="center"/>
              <w:rPr>
                <w:bCs/>
                <w:sz w:val="20"/>
                <w:szCs w:val="20"/>
              </w:rPr>
            </w:pPr>
          </w:p>
          <w:p w14:paraId="27B49D6C" w14:textId="77777777" w:rsidR="002A3B85" w:rsidRPr="00882658" w:rsidRDefault="002A3B85" w:rsidP="00EF15CD">
            <w:pPr>
              <w:jc w:val="center"/>
              <w:rPr>
                <w:bCs/>
                <w:sz w:val="20"/>
                <w:szCs w:val="20"/>
              </w:rPr>
            </w:pPr>
          </w:p>
          <w:p w14:paraId="670CC9BA" w14:textId="77777777" w:rsidR="002A3B85" w:rsidRPr="00882658" w:rsidRDefault="002A3B85" w:rsidP="00EF15CD">
            <w:pPr>
              <w:jc w:val="center"/>
              <w:rPr>
                <w:bCs/>
                <w:sz w:val="20"/>
                <w:szCs w:val="20"/>
              </w:rPr>
            </w:pPr>
          </w:p>
          <w:p w14:paraId="10CF36C6" w14:textId="77777777" w:rsidR="002A3B85" w:rsidRPr="00882658" w:rsidRDefault="002A3B85" w:rsidP="00EF15CD">
            <w:pPr>
              <w:jc w:val="center"/>
              <w:rPr>
                <w:bCs/>
                <w:sz w:val="20"/>
                <w:szCs w:val="20"/>
              </w:rPr>
            </w:pPr>
          </w:p>
          <w:p w14:paraId="3E606B77" w14:textId="77777777" w:rsidR="002A3B85" w:rsidRPr="00882658" w:rsidRDefault="002A3B85" w:rsidP="00EF15CD">
            <w:pPr>
              <w:jc w:val="center"/>
              <w:rPr>
                <w:bCs/>
                <w:sz w:val="20"/>
                <w:szCs w:val="20"/>
              </w:rPr>
            </w:pPr>
          </w:p>
          <w:p w14:paraId="026908A0" w14:textId="77777777" w:rsidR="002A3B85" w:rsidRPr="00882658" w:rsidRDefault="002A3B85" w:rsidP="00EF15CD">
            <w:pPr>
              <w:jc w:val="center"/>
              <w:rPr>
                <w:bCs/>
                <w:sz w:val="20"/>
                <w:szCs w:val="20"/>
              </w:rPr>
            </w:pPr>
          </w:p>
          <w:p w14:paraId="52B1AD88" w14:textId="77777777" w:rsidR="002A3B85" w:rsidRPr="00882658" w:rsidRDefault="002A3B85" w:rsidP="00EF15CD">
            <w:pPr>
              <w:jc w:val="center"/>
              <w:rPr>
                <w:bCs/>
                <w:sz w:val="20"/>
                <w:szCs w:val="20"/>
              </w:rPr>
            </w:pPr>
          </w:p>
          <w:p w14:paraId="10B1B73F" w14:textId="097EDC21" w:rsidR="002A3B85" w:rsidRPr="00882658" w:rsidRDefault="002A3B85" w:rsidP="00EF15CD">
            <w:pPr>
              <w:jc w:val="center"/>
              <w:rPr>
                <w:bCs/>
                <w:sz w:val="20"/>
                <w:szCs w:val="20"/>
              </w:rPr>
            </w:pPr>
            <w:r w:rsidRPr="00882658">
              <w:rPr>
                <w:bCs/>
                <w:sz w:val="20"/>
                <w:szCs w:val="20"/>
              </w:rPr>
              <w:t>39/2015</w:t>
            </w:r>
          </w:p>
          <w:p w14:paraId="50BE8BE2" w14:textId="3F39AB9C" w:rsidR="002A3B85" w:rsidRPr="00882658" w:rsidRDefault="002A3B85" w:rsidP="00EF15CD">
            <w:pPr>
              <w:jc w:val="center"/>
              <w:rPr>
                <w:bCs/>
                <w:sz w:val="20"/>
                <w:szCs w:val="20"/>
              </w:rPr>
            </w:pPr>
            <w:r w:rsidRPr="00882658">
              <w:rPr>
                <w:bCs/>
                <w:sz w:val="20"/>
                <w:szCs w:val="20"/>
              </w:rPr>
              <w:t>a</w:t>
            </w:r>
          </w:p>
          <w:p w14:paraId="7CA51AB9" w14:textId="16C62DF2" w:rsidR="002A3B85" w:rsidRPr="00882658" w:rsidRDefault="002A3B85" w:rsidP="00EF15CD">
            <w:pPr>
              <w:jc w:val="center"/>
              <w:rPr>
                <w:b/>
                <w:sz w:val="20"/>
                <w:szCs w:val="20"/>
              </w:rPr>
            </w:pPr>
            <w:r w:rsidRPr="00882658">
              <w:rPr>
                <w:b/>
                <w:sz w:val="20"/>
                <w:szCs w:val="20"/>
              </w:rPr>
              <w:t>návrh zákona</w:t>
            </w:r>
            <w:r w:rsidR="00051858" w:rsidRPr="00882658">
              <w:rPr>
                <w:b/>
                <w:sz w:val="20"/>
                <w:szCs w:val="20"/>
              </w:rPr>
              <w:t xml:space="preserve"> čl. I</w:t>
            </w:r>
          </w:p>
          <w:p w14:paraId="6742BF39" w14:textId="77777777" w:rsidR="002A3B85" w:rsidRPr="00882658" w:rsidRDefault="002A3B85" w:rsidP="00EF15CD">
            <w:pPr>
              <w:jc w:val="center"/>
              <w:rPr>
                <w:b/>
                <w:sz w:val="20"/>
                <w:szCs w:val="20"/>
              </w:rPr>
            </w:pPr>
          </w:p>
          <w:p w14:paraId="7F74119E" w14:textId="77777777" w:rsidR="002A3B85" w:rsidRPr="00882658" w:rsidRDefault="002A3B85" w:rsidP="00EF15CD">
            <w:pPr>
              <w:jc w:val="center"/>
              <w:rPr>
                <w:b/>
                <w:sz w:val="20"/>
                <w:szCs w:val="20"/>
              </w:rPr>
            </w:pPr>
          </w:p>
          <w:p w14:paraId="5BB90D58" w14:textId="77777777" w:rsidR="002A3B85" w:rsidRPr="00882658" w:rsidRDefault="002A3B85" w:rsidP="00EF15CD">
            <w:pPr>
              <w:jc w:val="center"/>
              <w:rPr>
                <w:b/>
                <w:sz w:val="20"/>
                <w:szCs w:val="20"/>
              </w:rPr>
            </w:pPr>
          </w:p>
          <w:p w14:paraId="2A2B4AB9" w14:textId="77777777" w:rsidR="002A3B85" w:rsidRPr="00882658" w:rsidRDefault="002A3B85" w:rsidP="00EF15CD">
            <w:pPr>
              <w:jc w:val="center"/>
              <w:rPr>
                <w:b/>
                <w:sz w:val="20"/>
                <w:szCs w:val="20"/>
              </w:rPr>
            </w:pPr>
          </w:p>
          <w:p w14:paraId="42352D76" w14:textId="77777777" w:rsidR="002A3B85" w:rsidRPr="00882658" w:rsidRDefault="002A3B85" w:rsidP="00EF15CD">
            <w:pPr>
              <w:jc w:val="center"/>
              <w:rPr>
                <w:b/>
                <w:sz w:val="20"/>
                <w:szCs w:val="20"/>
              </w:rPr>
            </w:pPr>
          </w:p>
          <w:p w14:paraId="4BD66C0A" w14:textId="77777777" w:rsidR="002A3B85" w:rsidRPr="00882658" w:rsidRDefault="002A3B85" w:rsidP="00EF15CD">
            <w:pPr>
              <w:jc w:val="center"/>
              <w:rPr>
                <w:b/>
                <w:sz w:val="20"/>
                <w:szCs w:val="20"/>
              </w:rPr>
            </w:pPr>
          </w:p>
          <w:p w14:paraId="01034DB5" w14:textId="77777777" w:rsidR="002A3B85" w:rsidRPr="00882658" w:rsidRDefault="002A3B85" w:rsidP="00EF15CD">
            <w:pPr>
              <w:jc w:val="center"/>
              <w:rPr>
                <w:b/>
                <w:sz w:val="20"/>
                <w:szCs w:val="20"/>
              </w:rPr>
            </w:pPr>
          </w:p>
          <w:p w14:paraId="0E55DBDF" w14:textId="77777777" w:rsidR="002A3B85" w:rsidRPr="00882658" w:rsidRDefault="002A3B85" w:rsidP="00EF15CD">
            <w:pPr>
              <w:jc w:val="center"/>
              <w:rPr>
                <w:b/>
                <w:sz w:val="20"/>
                <w:szCs w:val="20"/>
              </w:rPr>
            </w:pPr>
          </w:p>
          <w:p w14:paraId="5D8BD926" w14:textId="77777777" w:rsidR="002A3B85" w:rsidRPr="00882658" w:rsidRDefault="002A3B85" w:rsidP="00EF15CD">
            <w:pPr>
              <w:jc w:val="center"/>
              <w:rPr>
                <w:b/>
                <w:sz w:val="20"/>
                <w:szCs w:val="20"/>
              </w:rPr>
            </w:pPr>
          </w:p>
          <w:p w14:paraId="4BF09B51" w14:textId="77777777" w:rsidR="002A3B85" w:rsidRPr="00882658" w:rsidRDefault="002A3B85" w:rsidP="00EF15CD">
            <w:pPr>
              <w:jc w:val="center"/>
              <w:rPr>
                <w:b/>
                <w:sz w:val="20"/>
                <w:szCs w:val="20"/>
              </w:rPr>
            </w:pPr>
          </w:p>
          <w:p w14:paraId="12AC8060" w14:textId="77777777" w:rsidR="002A3B85" w:rsidRPr="00882658" w:rsidRDefault="002A3B85" w:rsidP="00EF15CD">
            <w:pPr>
              <w:jc w:val="center"/>
              <w:rPr>
                <w:b/>
                <w:sz w:val="20"/>
                <w:szCs w:val="20"/>
              </w:rPr>
            </w:pPr>
          </w:p>
          <w:p w14:paraId="7D8787F7" w14:textId="77777777" w:rsidR="002A3B85" w:rsidRPr="00882658" w:rsidRDefault="002A3B85" w:rsidP="00EF15CD">
            <w:pPr>
              <w:jc w:val="center"/>
              <w:rPr>
                <w:b/>
                <w:sz w:val="20"/>
                <w:szCs w:val="20"/>
              </w:rPr>
            </w:pPr>
          </w:p>
          <w:p w14:paraId="41D02254" w14:textId="77777777" w:rsidR="002A3B85" w:rsidRPr="00882658" w:rsidRDefault="002A3B85" w:rsidP="00EF15CD">
            <w:pPr>
              <w:jc w:val="center"/>
              <w:rPr>
                <w:b/>
                <w:sz w:val="20"/>
                <w:szCs w:val="20"/>
              </w:rPr>
            </w:pPr>
          </w:p>
          <w:p w14:paraId="6BB98B08" w14:textId="77777777" w:rsidR="002A3B85" w:rsidRPr="00882658" w:rsidRDefault="002A3B85" w:rsidP="00EF15CD">
            <w:pPr>
              <w:jc w:val="center"/>
              <w:rPr>
                <w:b/>
                <w:sz w:val="20"/>
                <w:szCs w:val="20"/>
              </w:rPr>
            </w:pPr>
          </w:p>
          <w:p w14:paraId="4F41178B" w14:textId="77777777" w:rsidR="002A3B85" w:rsidRPr="00882658" w:rsidRDefault="002A3B85" w:rsidP="00EF15CD">
            <w:pPr>
              <w:jc w:val="center"/>
              <w:rPr>
                <w:b/>
                <w:sz w:val="20"/>
                <w:szCs w:val="20"/>
              </w:rPr>
            </w:pPr>
          </w:p>
          <w:p w14:paraId="3406C1E6" w14:textId="77777777" w:rsidR="00EE7BF5" w:rsidRPr="00882658" w:rsidRDefault="00EE7BF5" w:rsidP="00EF15CD">
            <w:pPr>
              <w:jc w:val="center"/>
              <w:rPr>
                <w:b/>
                <w:sz w:val="20"/>
                <w:szCs w:val="20"/>
              </w:rPr>
            </w:pPr>
          </w:p>
          <w:p w14:paraId="57255E77" w14:textId="77777777" w:rsidR="00EE7BF5" w:rsidRPr="00882658" w:rsidRDefault="00EE7BF5" w:rsidP="00EF15CD">
            <w:pPr>
              <w:jc w:val="center"/>
              <w:rPr>
                <w:b/>
                <w:sz w:val="20"/>
                <w:szCs w:val="20"/>
              </w:rPr>
            </w:pPr>
          </w:p>
          <w:p w14:paraId="678216F0" w14:textId="77777777" w:rsidR="002A3B85" w:rsidRPr="00882658" w:rsidRDefault="002A3B85" w:rsidP="00EF15CD">
            <w:pPr>
              <w:jc w:val="center"/>
              <w:rPr>
                <w:b/>
                <w:sz w:val="20"/>
                <w:szCs w:val="20"/>
              </w:rPr>
            </w:pPr>
          </w:p>
          <w:p w14:paraId="772ACEF1" w14:textId="51BFA9BE" w:rsidR="002A3B85" w:rsidRPr="00882658" w:rsidRDefault="002A3B85" w:rsidP="00EF15CD">
            <w:pPr>
              <w:jc w:val="center"/>
              <w:rPr>
                <w:b/>
                <w:sz w:val="20"/>
                <w:szCs w:val="20"/>
              </w:rPr>
            </w:pPr>
          </w:p>
          <w:p w14:paraId="40DFC101" w14:textId="65B7C16C" w:rsidR="001D1FFE" w:rsidRDefault="001D1FFE" w:rsidP="00EF15CD">
            <w:pPr>
              <w:jc w:val="center"/>
              <w:rPr>
                <w:b/>
                <w:sz w:val="20"/>
                <w:szCs w:val="20"/>
              </w:rPr>
            </w:pPr>
          </w:p>
          <w:p w14:paraId="0EDAC6F4" w14:textId="77777777" w:rsidR="00432FC5" w:rsidRDefault="00432FC5" w:rsidP="00EF15CD">
            <w:pPr>
              <w:jc w:val="center"/>
              <w:rPr>
                <w:b/>
                <w:sz w:val="20"/>
                <w:szCs w:val="20"/>
              </w:rPr>
            </w:pPr>
          </w:p>
          <w:p w14:paraId="36192284" w14:textId="77777777" w:rsidR="00432FC5" w:rsidRPr="00882658" w:rsidRDefault="00432FC5" w:rsidP="00EF15CD">
            <w:pPr>
              <w:jc w:val="center"/>
              <w:rPr>
                <w:b/>
                <w:sz w:val="20"/>
                <w:szCs w:val="20"/>
              </w:rPr>
            </w:pPr>
          </w:p>
          <w:p w14:paraId="2040C49F" w14:textId="656C4124" w:rsidR="002A3B85" w:rsidRPr="00882658" w:rsidRDefault="002A3B85" w:rsidP="00EF15CD">
            <w:pPr>
              <w:jc w:val="center"/>
              <w:rPr>
                <w:b/>
                <w:sz w:val="20"/>
                <w:szCs w:val="20"/>
              </w:rPr>
            </w:pPr>
            <w:r w:rsidRPr="00882658">
              <w:rPr>
                <w:b/>
                <w:sz w:val="20"/>
                <w:szCs w:val="20"/>
              </w:rPr>
              <w:t>návrh zákona</w:t>
            </w:r>
            <w:r w:rsidR="001D1FFE" w:rsidRPr="00882658">
              <w:rPr>
                <w:b/>
                <w:sz w:val="20"/>
                <w:szCs w:val="20"/>
              </w:rPr>
              <w:t xml:space="preserve"> čl. I</w:t>
            </w:r>
          </w:p>
          <w:p w14:paraId="6BF9CDF3" w14:textId="77777777" w:rsidR="002A3B85" w:rsidRPr="00882658" w:rsidRDefault="002A3B85" w:rsidP="00EF15CD">
            <w:pPr>
              <w:jc w:val="center"/>
              <w:rPr>
                <w:bCs/>
                <w:sz w:val="20"/>
                <w:szCs w:val="20"/>
              </w:rPr>
            </w:pPr>
          </w:p>
          <w:p w14:paraId="73646FD0" w14:textId="77777777" w:rsidR="00AE46A2" w:rsidRPr="00882658" w:rsidRDefault="00AE46A2" w:rsidP="00EF15CD">
            <w:pPr>
              <w:jc w:val="center"/>
              <w:rPr>
                <w:bCs/>
                <w:sz w:val="20"/>
                <w:szCs w:val="20"/>
              </w:rPr>
            </w:pPr>
          </w:p>
          <w:p w14:paraId="196E96A4" w14:textId="77777777" w:rsidR="00AE46A2" w:rsidRPr="00882658" w:rsidRDefault="00AE46A2" w:rsidP="00EF15CD">
            <w:pPr>
              <w:jc w:val="center"/>
              <w:rPr>
                <w:bCs/>
                <w:sz w:val="20"/>
                <w:szCs w:val="20"/>
              </w:rPr>
            </w:pPr>
          </w:p>
          <w:p w14:paraId="06E379B1" w14:textId="77777777" w:rsidR="00AE46A2" w:rsidRPr="00882658" w:rsidRDefault="00AE46A2" w:rsidP="00EF15CD">
            <w:pPr>
              <w:jc w:val="center"/>
              <w:rPr>
                <w:bCs/>
                <w:sz w:val="20"/>
                <w:szCs w:val="20"/>
              </w:rPr>
            </w:pPr>
          </w:p>
          <w:p w14:paraId="6C5C081E" w14:textId="77777777" w:rsidR="00AE46A2" w:rsidRPr="00882658" w:rsidRDefault="00AE46A2" w:rsidP="00EF15CD">
            <w:pPr>
              <w:jc w:val="center"/>
              <w:rPr>
                <w:bCs/>
                <w:sz w:val="20"/>
                <w:szCs w:val="20"/>
              </w:rPr>
            </w:pPr>
          </w:p>
          <w:p w14:paraId="02A1D98C" w14:textId="77777777" w:rsidR="00AE46A2" w:rsidRPr="00882658" w:rsidRDefault="00AE46A2" w:rsidP="00EF15CD">
            <w:pPr>
              <w:jc w:val="center"/>
              <w:rPr>
                <w:bCs/>
                <w:sz w:val="20"/>
                <w:szCs w:val="20"/>
              </w:rPr>
            </w:pPr>
          </w:p>
          <w:p w14:paraId="6C49E237" w14:textId="77777777" w:rsidR="00AE46A2" w:rsidRPr="00882658" w:rsidRDefault="00AE46A2" w:rsidP="00EF15CD">
            <w:pPr>
              <w:jc w:val="center"/>
              <w:rPr>
                <w:bCs/>
                <w:sz w:val="20"/>
                <w:szCs w:val="20"/>
              </w:rPr>
            </w:pPr>
          </w:p>
          <w:p w14:paraId="4629F3DC" w14:textId="77777777" w:rsidR="00AE46A2" w:rsidRPr="00882658" w:rsidRDefault="00AE46A2" w:rsidP="00EF15CD">
            <w:pPr>
              <w:jc w:val="center"/>
              <w:rPr>
                <w:bCs/>
                <w:sz w:val="20"/>
                <w:szCs w:val="20"/>
              </w:rPr>
            </w:pPr>
          </w:p>
          <w:p w14:paraId="23E3E5BF" w14:textId="77777777" w:rsidR="00AE46A2" w:rsidRPr="00882658" w:rsidRDefault="00AE46A2" w:rsidP="00EF15CD">
            <w:pPr>
              <w:jc w:val="center"/>
              <w:rPr>
                <w:bCs/>
                <w:sz w:val="20"/>
                <w:szCs w:val="20"/>
              </w:rPr>
            </w:pPr>
          </w:p>
          <w:p w14:paraId="683C3A56" w14:textId="77777777" w:rsidR="00AE46A2" w:rsidRPr="00882658" w:rsidRDefault="00AE46A2" w:rsidP="00EF15CD">
            <w:pPr>
              <w:jc w:val="center"/>
              <w:rPr>
                <w:bCs/>
                <w:sz w:val="20"/>
                <w:szCs w:val="20"/>
              </w:rPr>
            </w:pPr>
          </w:p>
          <w:p w14:paraId="5EEB6CBD" w14:textId="77777777" w:rsidR="00AE46A2" w:rsidRPr="00882658" w:rsidRDefault="00AE46A2" w:rsidP="00EF15CD">
            <w:pPr>
              <w:jc w:val="center"/>
              <w:rPr>
                <w:bCs/>
                <w:sz w:val="20"/>
                <w:szCs w:val="20"/>
              </w:rPr>
            </w:pPr>
          </w:p>
          <w:p w14:paraId="041BCF88" w14:textId="77777777" w:rsidR="00AE46A2" w:rsidRPr="00882658" w:rsidRDefault="00AE46A2" w:rsidP="00EF15CD">
            <w:pPr>
              <w:jc w:val="center"/>
              <w:rPr>
                <w:bCs/>
                <w:sz w:val="20"/>
                <w:szCs w:val="20"/>
              </w:rPr>
            </w:pPr>
          </w:p>
          <w:p w14:paraId="11777EEA" w14:textId="77777777" w:rsidR="00AE46A2" w:rsidRPr="00882658" w:rsidRDefault="00AE46A2" w:rsidP="00EF15CD">
            <w:pPr>
              <w:jc w:val="center"/>
              <w:rPr>
                <w:bCs/>
                <w:sz w:val="20"/>
                <w:szCs w:val="20"/>
              </w:rPr>
            </w:pPr>
          </w:p>
          <w:p w14:paraId="05DC2C88" w14:textId="77777777" w:rsidR="00AE46A2" w:rsidRPr="00882658" w:rsidRDefault="00AE46A2" w:rsidP="00EF15CD">
            <w:pPr>
              <w:jc w:val="center"/>
              <w:rPr>
                <w:bCs/>
                <w:sz w:val="20"/>
                <w:szCs w:val="20"/>
              </w:rPr>
            </w:pPr>
          </w:p>
          <w:p w14:paraId="570D1C39" w14:textId="77777777" w:rsidR="00AE46A2" w:rsidRPr="00882658" w:rsidRDefault="00AE46A2" w:rsidP="00EF15CD">
            <w:pPr>
              <w:jc w:val="center"/>
              <w:rPr>
                <w:bCs/>
                <w:sz w:val="20"/>
                <w:szCs w:val="20"/>
              </w:rPr>
            </w:pPr>
          </w:p>
          <w:p w14:paraId="0D483369" w14:textId="77777777" w:rsidR="00AE46A2" w:rsidRPr="00882658" w:rsidRDefault="00AE46A2" w:rsidP="00EF15CD">
            <w:pPr>
              <w:jc w:val="center"/>
              <w:rPr>
                <w:bCs/>
                <w:sz w:val="20"/>
                <w:szCs w:val="20"/>
              </w:rPr>
            </w:pPr>
          </w:p>
          <w:p w14:paraId="744D0ED0" w14:textId="77777777" w:rsidR="00AE46A2" w:rsidRPr="00882658" w:rsidRDefault="00AE46A2" w:rsidP="00EF15CD">
            <w:pPr>
              <w:jc w:val="center"/>
              <w:rPr>
                <w:bCs/>
                <w:sz w:val="20"/>
                <w:szCs w:val="20"/>
              </w:rPr>
            </w:pPr>
          </w:p>
          <w:p w14:paraId="2B37B2F0" w14:textId="77777777" w:rsidR="00AE46A2" w:rsidRPr="00882658" w:rsidRDefault="00AE46A2" w:rsidP="00EF15CD">
            <w:pPr>
              <w:jc w:val="center"/>
              <w:rPr>
                <w:bCs/>
                <w:sz w:val="20"/>
                <w:szCs w:val="20"/>
              </w:rPr>
            </w:pPr>
          </w:p>
          <w:p w14:paraId="15567455" w14:textId="77777777" w:rsidR="00AE46A2" w:rsidRPr="00882658" w:rsidRDefault="00AE46A2" w:rsidP="00EF15CD">
            <w:pPr>
              <w:jc w:val="center"/>
              <w:rPr>
                <w:bCs/>
                <w:sz w:val="20"/>
                <w:szCs w:val="20"/>
              </w:rPr>
            </w:pPr>
          </w:p>
          <w:p w14:paraId="59E4DF95" w14:textId="77777777" w:rsidR="00AE46A2" w:rsidRPr="00882658" w:rsidRDefault="00AE46A2" w:rsidP="00EF15CD">
            <w:pPr>
              <w:jc w:val="center"/>
              <w:rPr>
                <w:bCs/>
                <w:sz w:val="20"/>
                <w:szCs w:val="20"/>
              </w:rPr>
            </w:pPr>
          </w:p>
          <w:p w14:paraId="21E89EA2" w14:textId="77777777" w:rsidR="00AE46A2" w:rsidRPr="00882658" w:rsidRDefault="00AE46A2" w:rsidP="00EF15CD">
            <w:pPr>
              <w:jc w:val="center"/>
              <w:rPr>
                <w:bCs/>
                <w:sz w:val="20"/>
                <w:szCs w:val="20"/>
              </w:rPr>
            </w:pPr>
          </w:p>
          <w:p w14:paraId="35CB4736" w14:textId="77777777" w:rsidR="00AE46A2" w:rsidRPr="00882658" w:rsidRDefault="00AE46A2" w:rsidP="00EF15CD">
            <w:pPr>
              <w:jc w:val="center"/>
              <w:rPr>
                <w:bCs/>
                <w:sz w:val="20"/>
                <w:szCs w:val="20"/>
              </w:rPr>
            </w:pPr>
          </w:p>
          <w:p w14:paraId="543580D1" w14:textId="77777777" w:rsidR="00AE46A2" w:rsidRPr="00882658" w:rsidRDefault="00AE46A2" w:rsidP="00EF15CD">
            <w:pPr>
              <w:jc w:val="center"/>
              <w:rPr>
                <w:bCs/>
                <w:sz w:val="20"/>
                <w:szCs w:val="20"/>
              </w:rPr>
            </w:pPr>
          </w:p>
          <w:p w14:paraId="26C5C81E" w14:textId="77777777" w:rsidR="00AE46A2" w:rsidRPr="00882658" w:rsidRDefault="00AE46A2" w:rsidP="00EF15CD">
            <w:pPr>
              <w:jc w:val="center"/>
              <w:rPr>
                <w:bCs/>
                <w:sz w:val="20"/>
                <w:szCs w:val="20"/>
              </w:rPr>
            </w:pPr>
          </w:p>
          <w:p w14:paraId="2ED78298" w14:textId="77777777" w:rsidR="00AE46A2" w:rsidRPr="00882658" w:rsidRDefault="00AE46A2" w:rsidP="00EF15CD">
            <w:pPr>
              <w:jc w:val="center"/>
              <w:rPr>
                <w:bCs/>
                <w:sz w:val="20"/>
                <w:szCs w:val="20"/>
              </w:rPr>
            </w:pPr>
          </w:p>
          <w:p w14:paraId="21CD97D9" w14:textId="77777777" w:rsidR="00AE46A2" w:rsidRPr="00882658" w:rsidRDefault="00AE46A2" w:rsidP="00EF15CD">
            <w:pPr>
              <w:jc w:val="center"/>
              <w:rPr>
                <w:bCs/>
                <w:sz w:val="20"/>
                <w:szCs w:val="20"/>
              </w:rPr>
            </w:pPr>
          </w:p>
          <w:p w14:paraId="2D6347DF" w14:textId="77777777" w:rsidR="00AE46A2" w:rsidRPr="00882658" w:rsidRDefault="00AE46A2" w:rsidP="00EF15CD">
            <w:pPr>
              <w:jc w:val="center"/>
              <w:rPr>
                <w:bCs/>
                <w:sz w:val="20"/>
                <w:szCs w:val="20"/>
              </w:rPr>
            </w:pPr>
          </w:p>
          <w:p w14:paraId="3F0D7FE7" w14:textId="77777777" w:rsidR="00AE46A2" w:rsidRPr="00882658" w:rsidRDefault="00AE46A2" w:rsidP="00EF15CD">
            <w:pPr>
              <w:jc w:val="center"/>
              <w:rPr>
                <w:bCs/>
                <w:sz w:val="20"/>
                <w:szCs w:val="20"/>
              </w:rPr>
            </w:pPr>
          </w:p>
          <w:p w14:paraId="423401B7" w14:textId="77777777" w:rsidR="00AE46A2" w:rsidRPr="00882658" w:rsidRDefault="00AE46A2" w:rsidP="00EF15CD">
            <w:pPr>
              <w:jc w:val="center"/>
              <w:rPr>
                <w:bCs/>
                <w:sz w:val="20"/>
                <w:szCs w:val="20"/>
              </w:rPr>
            </w:pPr>
          </w:p>
          <w:p w14:paraId="11C7516E" w14:textId="77777777" w:rsidR="00AE46A2" w:rsidRPr="00882658" w:rsidRDefault="00AE46A2" w:rsidP="00EF15CD">
            <w:pPr>
              <w:jc w:val="center"/>
              <w:rPr>
                <w:bCs/>
                <w:sz w:val="20"/>
                <w:szCs w:val="20"/>
              </w:rPr>
            </w:pPr>
          </w:p>
          <w:p w14:paraId="55BAFDD3" w14:textId="77777777" w:rsidR="00AE46A2" w:rsidRPr="00882658" w:rsidRDefault="00AE46A2" w:rsidP="00EF15CD">
            <w:pPr>
              <w:jc w:val="center"/>
              <w:rPr>
                <w:bCs/>
                <w:sz w:val="20"/>
                <w:szCs w:val="20"/>
              </w:rPr>
            </w:pPr>
          </w:p>
          <w:p w14:paraId="331B772C" w14:textId="77777777" w:rsidR="00AE46A2" w:rsidRPr="00882658" w:rsidRDefault="00AE46A2" w:rsidP="00EF15CD">
            <w:pPr>
              <w:jc w:val="center"/>
              <w:rPr>
                <w:bCs/>
                <w:sz w:val="20"/>
                <w:szCs w:val="20"/>
              </w:rPr>
            </w:pPr>
          </w:p>
          <w:p w14:paraId="01FB5406" w14:textId="77777777" w:rsidR="00AE46A2" w:rsidRPr="00882658" w:rsidRDefault="00AE46A2" w:rsidP="00EF15CD">
            <w:pPr>
              <w:jc w:val="center"/>
              <w:rPr>
                <w:bCs/>
                <w:sz w:val="20"/>
                <w:szCs w:val="20"/>
              </w:rPr>
            </w:pPr>
          </w:p>
          <w:p w14:paraId="39EC35CD" w14:textId="77777777" w:rsidR="00AE46A2" w:rsidRPr="00882658" w:rsidRDefault="00AE46A2" w:rsidP="00EF15CD">
            <w:pPr>
              <w:jc w:val="center"/>
              <w:rPr>
                <w:bCs/>
                <w:sz w:val="20"/>
                <w:szCs w:val="20"/>
              </w:rPr>
            </w:pPr>
          </w:p>
          <w:p w14:paraId="5BE46213" w14:textId="77777777" w:rsidR="00AE46A2" w:rsidRPr="00882658" w:rsidRDefault="00AE46A2" w:rsidP="00EF15CD">
            <w:pPr>
              <w:jc w:val="center"/>
              <w:rPr>
                <w:bCs/>
                <w:sz w:val="20"/>
                <w:szCs w:val="20"/>
              </w:rPr>
            </w:pPr>
          </w:p>
          <w:p w14:paraId="28BF7AFC" w14:textId="77777777" w:rsidR="00AE46A2" w:rsidRPr="00882658" w:rsidRDefault="00AE46A2" w:rsidP="00EF15CD">
            <w:pPr>
              <w:jc w:val="center"/>
              <w:rPr>
                <w:bCs/>
                <w:sz w:val="20"/>
                <w:szCs w:val="20"/>
              </w:rPr>
            </w:pPr>
          </w:p>
          <w:p w14:paraId="5F5E0FD8" w14:textId="77777777" w:rsidR="00AE46A2" w:rsidRPr="00882658" w:rsidRDefault="00AE46A2" w:rsidP="00EF15CD">
            <w:pPr>
              <w:jc w:val="center"/>
              <w:rPr>
                <w:bCs/>
                <w:sz w:val="20"/>
                <w:szCs w:val="20"/>
              </w:rPr>
            </w:pPr>
          </w:p>
          <w:p w14:paraId="373DDF48" w14:textId="77777777" w:rsidR="00AE46A2" w:rsidRPr="00882658" w:rsidRDefault="00AE46A2" w:rsidP="00EF15CD">
            <w:pPr>
              <w:jc w:val="center"/>
              <w:rPr>
                <w:bCs/>
                <w:sz w:val="20"/>
                <w:szCs w:val="20"/>
              </w:rPr>
            </w:pPr>
          </w:p>
          <w:p w14:paraId="61666B00" w14:textId="77777777" w:rsidR="00AE46A2" w:rsidRPr="00882658" w:rsidRDefault="00AE46A2" w:rsidP="00EF15CD">
            <w:pPr>
              <w:jc w:val="center"/>
              <w:rPr>
                <w:bCs/>
                <w:sz w:val="20"/>
                <w:szCs w:val="20"/>
              </w:rPr>
            </w:pPr>
          </w:p>
          <w:p w14:paraId="43799623" w14:textId="77777777" w:rsidR="00AE46A2" w:rsidRPr="00882658" w:rsidRDefault="00AE46A2" w:rsidP="00EF15CD">
            <w:pPr>
              <w:jc w:val="center"/>
              <w:rPr>
                <w:bCs/>
                <w:sz w:val="20"/>
                <w:szCs w:val="20"/>
              </w:rPr>
            </w:pPr>
          </w:p>
          <w:p w14:paraId="4A51020C" w14:textId="77777777" w:rsidR="00AE46A2" w:rsidRPr="00882658" w:rsidRDefault="00AE46A2" w:rsidP="00EF15CD">
            <w:pPr>
              <w:jc w:val="center"/>
              <w:rPr>
                <w:bCs/>
                <w:sz w:val="20"/>
                <w:szCs w:val="20"/>
              </w:rPr>
            </w:pPr>
          </w:p>
          <w:p w14:paraId="44417DA1" w14:textId="77777777" w:rsidR="00AE46A2" w:rsidRPr="00882658" w:rsidRDefault="00AE46A2" w:rsidP="00EF15CD">
            <w:pPr>
              <w:jc w:val="center"/>
              <w:rPr>
                <w:bCs/>
                <w:sz w:val="20"/>
                <w:szCs w:val="20"/>
              </w:rPr>
            </w:pPr>
          </w:p>
          <w:p w14:paraId="25EB7B20" w14:textId="77777777" w:rsidR="00AE46A2" w:rsidRPr="00882658" w:rsidRDefault="00AE46A2" w:rsidP="00EF15CD">
            <w:pPr>
              <w:jc w:val="center"/>
              <w:rPr>
                <w:bCs/>
                <w:sz w:val="20"/>
                <w:szCs w:val="20"/>
              </w:rPr>
            </w:pPr>
          </w:p>
          <w:p w14:paraId="6F122071" w14:textId="77777777" w:rsidR="00AE46A2" w:rsidRPr="00882658" w:rsidRDefault="00AE46A2" w:rsidP="00EF15CD">
            <w:pPr>
              <w:jc w:val="center"/>
              <w:rPr>
                <w:bCs/>
                <w:sz w:val="20"/>
                <w:szCs w:val="20"/>
              </w:rPr>
            </w:pPr>
          </w:p>
          <w:p w14:paraId="5A32260D" w14:textId="77777777" w:rsidR="00AE46A2" w:rsidRPr="00882658" w:rsidRDefault="00AE46A2" w:rsidP="00EF15CD">
            <w:pPr>
              <w:jc w:val="center"/>
              <w:rPr>
                <w:bCs/>
                <w:sz w:val="20"/>
                <w:szCs w:val="20"/>
              </w:rPr>
            </w:pPr>
          </w:p>
          <w:p w14:paraId="57ECC1CC" w14:textId="77777777" w:rsidR="00AE46A2" w:rsidRPr="00882658" w:rsidRDefault="00AE46A2" w:rsidP="00EF15CD">
            <w:pPr>
              <w:jc w:val="center"/>
              <w:rPr>
                <w:bCs/>
                <w:sz w:val="20"/>
                <w:szCs w:val="20"/>
              </w:rPr>
            </w:pPr>
          </w:p>
          <w:p w14:paraId="3E1A055F" w14:textId="77777777" w:rsidR="00AE46A2" w:rsidRPr="00882658" w:rsidRDefault="00AE46A2" w:rsidP="00EF15CD">
            <w:pPr>
              <w:jc w:val="center"/>
              <w:rPr>
                <w:bCs/>
                <w:sz w:val="20"/>
                <w:szCs w:val="20"/>
              </w:rPr>
            </w:pPr>
          </w:p>
          <w:p w14:paraId="2D4E4E1E" w14:textId="77777777" w:rsidR="00AE46A2" w:rsidRPr="00882658" w:rsidRDefault="00AE46A2" w:rsidP="00EF15CD">
            <w:pPr>
              <w:jc w:val="center"/>
              <w:rPr>
                <w:bCs/>
                <w:sz w:val="20"/>
                <w:szCs w:val="20"/>
              </w:rPr>
            </w:pPr>
          </w:p>
          <w:p w14:paraId="15895200" w14:textId="77777777" w:rsidR="00AE46A2" w:rsidRPr="00882658" w:rsidRDefault="00AE46A2" w:rsidP="00EF15CD">
            <w:pPr>
              <w:jc w:val="center"/>
              <w:rPr>
                <w:bCs/>
                <w:sz w:val="20"/>
                <w:szCs w:val="20"/>
              </w:rPr>
            </w:pPr>
          </w:p>
          <w:p w14:paraId="4D60F82F" w14:textId="77777777" w:rsidR="00AE46A2" w:rsidRPr="00882658" w:rsidRDefault="00AE46A2" w:rsidP="00EF15CD">
            <w:pPr>
              <w:jc w:val="center"/>
              <w:rPr>
                <w:bCs/>
                <w:sz w:val="20"/>
                <w:szCs w:val="20"/>
              </w:rPr>
            </w:pPr>
          </w:p>
          <w:p w14:paraId="47F7B219" w14:textId="77777777" w:rsidR="00AE46A2" w:rsidRPr="00882658" w:rsidRDefault="00AE46A2" w:rsidP="00EF15CD">
            <w:pPr>
              <w:jc w:val="center"/>
              <w:rPr>
                <w:bCs/>
                <w:sz w:val="20"/>
                <w:szCs w:val="20"/>
              </w:rPr>
            </w:pPr>
          </w:p>
          <w:p w14:paraId="161938FC" w14:textId="77777777" w:rsidR="00AE46A2" w:rsidRPr="00882658" w:rsidRDefault="00AE46A2" w:rsidP="00EF15CD">
            <w:pPr>
              <w:jc w:val="center"/>
              <w:rPr>
                <w:bCs/>
                <w:sz w:val="20"/>
                <w:szCs w:val="20"/>
              </w:rPr>
            </w:pPr>
          </w:p>
          <w:p w14:paraId="3C2EB3F6" w14:textId="77777777" w:rsidR="00AE46A2" w:rsidRPr="00882658" w:rsidRDefault="00AE46A2" w:rsidP="00EF15CD">
            <w:pPr>
              <w:jc w:val="center"/>
              <w:rPr>
                <w:bCs/>
                <w:sz w:val="20"/>
                <w:szCs w:val="20"/>
              </w:rPr>
            </w:pPr>
          </w:p>
          <w:p w14:paraId="7A8A52DD" w14:textId="77777777" w:rsidR="002918AB" w:rsidRDefault="002918AB" w:rsidP="00EF15CD">
            <w:pPr>
              <w:jc w:val="center"/>
              <w:rPr>
                <w:bCs/>
                <w:sz w:val="20"/>
                <w:szCs w:val="20"/>
              </w:rPr>
            </w:pPr>
          </w:p>
          <w:p w14:paraId="27E333C4" w14:textId="77777777" w:rsidR="00ED300D" w:rsidRDefault="00ED300D" w:rsidP="00EF15CD">
            <w:pPr>
              <w:jc w:val="center"/>
              <w:rPr>
                <w:bCs/>
                <w:sz w:val="20"/>
                <w:szCs w:val="20"/>
              </w:rPr>
            </w:pPr>
          </w:p>
          <w:p w14:paraId="561C57BD" w14:textId="77777777" w:rsidR="00ED300D" w:rsidRPr="00882658" w:rsidRDefault="00ED300D" w:rsidP="00EF15CD">
            <w:pPr>
              <w:jc w:val="center"/>
              <w:rPr>
                <w:bCs/>
                <w:sz w:val="20"/>
                <w:szCs w:val="20"/>
              </w:rPr>
            </w:pPr>
          </w:p>
          <w:p w14:paraId="1DB752B7" w14:textId="77777777" w:rsidR="002918AB" w:rsidRPr="00882658" w:rsidRDefault="002918AB" w:rsidP="00EF15CD">
            <w:pPr>
              <w:jc w:val="center"/>
              <w:rPr>
                <w:b/>
                <w:sz w:val="20"/>
                <w:szCs w:val="20"/>
              </w:rPr>
            </w:pPr>
          </w:p>
          <w:p w14:paraId="38151730" w14:textId="2F6701A8" w:rsidR="00AE46A2" w:rsidRPr="00882658" w:rsidRDefault="00AE46A2" w:rsidP="00EF15CD">
            <w:pPr>
              <w:jc w:val="center"/>
              <w:rPr>
                <w:b/>
                <w:sz w:val="20"/>
                <w:szCs w:val="20"/>
              </w:rPr>
            </w:pPr>
            <w:r w:rsidRPr="00882658">
              <w:rPr>
                <w:b/>
                <w:sz w:val="20"/>
                <w:szCs w:val="20"/>
              </w:rPr>
              <w:t>návrh</w:t>
            </w:r>
          </w:p>
          <w:p w14:paraId="29579F02" w14:textId="62B78B9A" w:rsidR="00AE46A2" w:rsidRPr="00882658" w:rsidRDefault="00AE46A2" w:rsidP="00EF15CD">
            <w:pPr>
              <w:jc w:val="center"/>
              <w:rPr>
                <w:b/>
                <w:sz w:val="20"/>
                <w:szCs w:val="20"/>
              </w:rPr>
            </w:pPr>
            <w:r w:rsidRPr="00882658">
              <w:rPr>
                <w:b/>
                <w:sz w:val="20"/>
                <w:szCs w:val="20"/>
              </w:rPr>
              <w:t>zákona</w:t>
            </w:r>
            <w:r w:rsidR="002918AB" w:rsidRPr="00882658">
              <w:rPr>
                <w:b/>
                <w:sz w:val="20"/>
                <w:szCs w:val="20"/>
              </w:rPr>
              <w:t xml:space="preserve"> čl. I</w:t>
            </w:r>
          </w:p>
          <w:p w14:paraId="2F4C1ACD" w14:textId="77777777" w:rsidR="00AE46A2" w:rsidRPr="00882658" w:rsidRDefault="00AE46A2" w:rsidP="00EF15CD">
            <w:pPr>
              <w:jc w:val="center"/>
              <w:rPr>
                <w:bCs/>
                <w:sz w:val="20"/>
                <w:szCs w:val="20"/>
              </w:rPr>
            </w:pPr>
          </w:p>
          <w:p w14:paraId="2857B093" w14:textId="77777777" w:rsidR="00AE46A2" w:rsidRPr="00882658" w:rsidRDefault="00AE46A2" w:rsidP="00EF15CD">
            <w:pPr>
              <w:jc w:val="center"/>
              <w:rPr>
                <w:bCs/>
                <w:sz w:val="20"/>
                <w:szCs w:val="20"/>
              </w:rPr>
            </w:pPr>
          </w:p>
          <w:p w14:paraId="5AF74B77" w14:textId="77777777" w:rsidR="00AE46A2" w:rsidRPr="00882658" w:rsidRDefault="00AE46A2" w:rsidP="00EF15CD">
            <w:pPr>
              <w:jc w:val="center"/>
              <w:rPr>
                <w:bCs/>
                <w:sz w:val="20"/>
                <w:szCs w:val="20"/>
              </w:rPr>
            </w:pPr>
          </w:p>
          <w:p w14:paraId="7955BC13" w14:textId="77777777" w:rsidR="00AE46A2" w:rsidRPr="00882658" w:rsidRDefault="00AE46A2" w:rsidP="00EF15CD">
            <w:pPr>
              <w:jc w:val="center"/>
              <w:rPr>
                <w:bCs/>
                <w:sz w:val="20"/>
                <w:szCs w:val="20"/>
              </w:rPr>
            </w:pPr>
          </w:p>
          <w:p w14:paraId="243197DB" w14:textId="77777777" w:rsidR="00EE7BF5" w:rsidRPr="00882658" w:rsidRDefault="00EE7BF5" w:rsidP="00EF15CD">
            <w:pPr>
              <w:jc w:val="center"/>
              <w:rPr>
                <w:bCs/>
                <w:sz w:val="20"/>
                <w:szCs w:val="20"/>
              </w:rPr>
            </w:pPr>
          </w:p>
          <w:p w14:paraId="6D07E7B5" w14:textId="77777777" w:rsidR="00EE7BF5" w:rsidRPr="00882658" w:rsidRDefault="00EE7BF5" w:rsidP="00EF15CD">
            <w:pPr>
              <w:jc w:val="center"/>
              <w:rPr>
                <w:bCs/>
                <w:sz w:val="20"/>
                <w:szCs w:val="20"/>
              </w:rPr>
            </w:pPr>
          </w:p>
          <w:p w14:paraId="5E61D5C7" w14:textId="7B948FDE" w:rsidR="00EE7BF5" w:rsidRPr="00882658" w:rsidRDefault="00EE7BF5" w:rsidP="00EF15CD">
            <w:pPr>
              <w:jc w:val="center"/>
              <w:rPr>
                <w:bCs/>
                <w:sz w:val="20"/>
                <w:szCs w:val="20"/>
              </w:rPr>
            </w:pPr>
            <w:r w:rsidRPr="00882658">
              <w:rPr>
                <w:bCs/>
                <w:sz w:val="20"/>
                <w:szCs w:val="20"/>
              </w:rPr>
              <w:t>39/2015</w:t>
            </w:r>
          </w:p>
          <w:p w14:paraId="3FF51063" w14:textId="37828054" w:rsidR="00EE7BF5" w:rsidRPr="00882658" w:rsidRDefault="00EE7BF5" w:rsidP="00EF15CD">
            <w:pPr>
              <w:jc w:val="center"/>
              <w:rPr>
                <w:bCs/>
                <w:sz w:val="20"/>
                <w:szCs w:val="20"/>
              </w:rPr>
            </w:pPr>
            <w:r w:rsidRPr="00882658">
              <w:rPr>
                <w:bCs/>
                <w:sz w:val="20"/>
                <w:szCs w:val="20"/>
              </w:rPr>
              <w:t>a</w:t>
            </w:r>
          </w:p>
          <w:p w14:paraId="2481F29B" w14:textId="77777777" w:rsidR="00EE7BF5" w:rsidRPr="00882658" w:rsidRDefault="00EE7BF5" w:rsidP="00EE7BF5">
            <w:pPr>
              <w:jc w:val="center"/>
              <w:rPr>
                <w:b/>
                <w:sz w:val="20"/>
                <w:szCs w:val="20"/>
              </w:rPr>
            </w:pPr>
            <w:r w:rsidRPr="00882658">
              <w:rPr>
                <w:b/>
                <w:sz w:val="20"/>
                <w:szCs w:val="20"/>
              </w:rPr>
              <w:t>návrh</w:t>
            </w:r>
          </w:p>
          <w:p w14:paraId="2844E0DA" w14:textId="42A3F007" w:rsidR="00EE7BF5" w:rsidRPr="00882658" w:rsidRDefault="00EE7BF5" w:rsidP="00EE7BF5">
            <w:pPr>
              <w:jc w:val="center"/>
              <w:rPr>
                <w:b/>
                <w:sz w:val="20"/>
                <w:szCs w:val="20"/>
              </w:rPr>
            </w:pPr>
            <w:r w:rsidRPr="00882658">
              <w:rPr>
                <w:b/>
                <w:sz w:val="20"/>
                <w:szCs w:val="20"/>
              </w:rPr>
              <w:lastRenderedPageBreak/>
              <w:t>zákona</w:t>
            </w:r>
            <w:r w:rsidR="002918AB" w:rsidRPr="00882658">
              <w:rPr>
                <w:b/>
                <w:sz w:val="20"/>
                <w:szCs w:val="20"/>
              </w:rPr>
              <w:t xml:space="preserve"> čl. I</w:t>
            </w:r>
          </w:p>
          <w:p w14:paraId="67E28387" w14:textId="77777777" w:rsidR="00EE7BF5" w:rsidRPr="00882658" w:rsidRDefault="00EE7BF5" w:rsidP="00EE7BF5">
            <w:pPr>
              <w:jc w:val="center"/>
              <w:rPr>
                <w:b/>
                <w:sz w:val="20"/>
                <w:szCs w:val="20"/>
              </w:rPr>
            </w:pPr>
          </w:p>
          <w:p w14:paraId="73C34FAD" w14:textId="77777777" w:rsidR="00EE7BF5" w:rsidRPr="00882658" w:rsidRDefault="00EE7BF5" w:rsidP="00EE7BF5">
            <w:pPr>
              <w:jc w:val="center"/>
              <w:rPr>
                <w:b/>
                <w:sz w:val="20"/>
                <w:szCs w:val="20"/>
              </w:rPr>
            </w:pPr>
          </w:p>
          <w:p w14:paraId="0153CC7F" w14:textId="77777777" w:rsidR="00EE7BF5" w:rsidRPr="00882658" w:rsidRDefault="00EE7BF5" w:rsidP="00EE7BF5">
            <w:pPr>
              <w:jc w:val="center"/>
              <w:rPr>
                <w:b/>
                <w:sz w:val="20"/>
                <w:szCs w:val="20"/>
              </w:rPr>
            </w:pPr>
            <w:r w:rsidRPr="00882658">
              <w:rPr>
                <w:b/>
                <w:sz w:val="20"/>
                <w:szCs w:val="20"/>
              </w:rPr>
              <w:t>návrh</w:t>
            </w:r>
          </w:p>
          <w:p w14:paraId="06D8D31F" w14:textId="3105AF61" w:rsidR="00EE7BF5" w:rsidRPr="00882658" w:rsidRDefault="00EE7BF5" w:rsidP="00EE7BF5">
            <w:pPr>
              <w:jc w:val="center"/>
              <w:rPr>
                <w:b/>
                <w:sz w:val="20"/>
                <w:szCs w:val="20"/>
              </w:rPr>
            </w:pPr>
            <w:r w:rsidRPr="00882658">
              <w:rPr>
                <w:b/>
                <w:sz w:val="20"/>
                <w:szCs w:val="20"/>
              </w:rPr>
              <w:t>zákona</w:t>
            </w:r>
            <w:r w:rsidR="002918AB" w:rsidRPr="00882658">
              <w:rPr>
                <w:b/>
                <w:sz w:val="20"/>
                <w:szCs w:val="20"/>
              </w:rPr>
              <w:t xml:space="preserve"> čl. I</w:t>
            </w:r>
          </w:p>
          <w:p w14:paraId="63E6FA34" w14:textId="77777777" w:rsidR="00EE7BF5" w:rsidRPr="00882658" w:rsidRDefault="00EE7BF5" w:rsidP="00EE7BF5">
            <w:pPr>
              <w:jc w:val="center"/>
              <w:rPr>
                <w:b/>
                <w:sz w:val="20"/>
                <w:szCs w:val="20"/>
              </w:rPr>
            </w:pPr>
          </w:p>
          <w:p w14:paraId="01C3F4E4" w14:textId="77777777" w:rsidR="00EE7BF5" w:rsidRPr="00882658" w:rsidRDefault="00EE7BF5" w:rsidP="00EE7BF5">
            <w:pPr>
              <w:jc w:val="center"/>
              <w:rPr>
                <w:b/>
                <w:sz w:val="20"/>
                <w:szCs w:val="20"/>
              </w:rPr>
            </w:pPr>
          </w:p>
          <w:p w14:paraId="08FAE88F" w14:textId="77777777" w:rsidR="00EE7BF5" w:rsidRPr="00882658" w:rsidRDefault="00EE7BF5" w:rsidP="00EE7BF5">
            <w:pPr>
              <w:jc w:val="center"/>
              <w:rPr>
                <w:b/>
                <w:sz w:val="20"/>
                <w:szCs w:val="20"/>
              </w:rPr>
            </w:pPr>
          </w:p>
          <w:p w14:paraId="69BCCBC0" w14:textId="77777777" w:rsidR="00EE7BF5" w:rsidRPr="00882658" w:rsidRDefault="00EE7BF5" w:rsidP="00EE7BF5">
            <w:pPr>
              <w:jc w:val="center"/>
              <w:rPr>
                <w:b/>
                <w:sz w:val="20"/>
                <w:szCs w:val="20"/>
              </w:rPr>
            </w:pPr>
          </w:p>
          <w:p w14:paraId="062CB38B" w14:textId="77777777" w:rsidR="00EE7BF5" w:rsidRPr="00882658" w:rsidRDefault="00EE7BF5" w:rsidP="00EE7BF5">
            <w:pPr>
              <w:jc w:val="center"/>
              <w:rPr>
                <w:b/>
                <w:sz w:val="20"/>
                <w:szCs w:val="20"/>
              </w:rPr>
            </w:pPr>
          </w:p>
          <w:p w14:paraId="5830A68A" w14:textId="77777777" w:rsidR="00EE7BF5" w:rsidRPr="00882658" w:rsidRDefault="00EE7BF5" w:rsidP="00EE7BF5">
            <w:pPr>
              <w:jc w:val="center"/>
              <w:rPr>
                <w:b/>
                <w:sz w:val="20"/>
                <w:szCs w:val="20"/>
              </w:rPr>
            </w:pPr>
          </w:p>
          <w:p w14:paraId="755DE9C7" w14:textId="77777777" w:rsidR="00EE7BF5" w:rsidRPr="00882658" w:rsidRDefault="00EE7BF5" w:rsidP="00EE7BF5">
            <w:pPr>
              <w:jc w:val="center"/>
              <w:rPr>
                <w:b/>
                <w:sz w:val="20"/>
                <w:szCs w:val="20"/>
              </w:rPr>
            </w:pPr>
          </w:p>
          <w:p w14:paraId="27395948" w14:textId="77777777" w:rsidR="00EE7BF5" w:rsidRPr="00882658" w:rsidRDefault="00EE7BF5" w:rsidP="00EE7BF5">
            <w:pPr>
              <w:jc w:val="center"/>
              <w:rPr>
                <w:b/>
                <w:sz w:val="20"/>
                <w:szCs w:val="20"/>
              </w:rPr>
            </w:pPr>
          </w:p>
          <w:p w14:paraId="453E27A5" w14:textId="77777777" w:rsidR="00EE7BF5" w:rsidRPr="00882658" w:rsidRDefault="00EE7BF5" w:rsidP="00EE7BF5">
            <w:pPr>
              <w:jc w:val="center"/>
              <w:rPr>
                <w:b/>
                <w:sz w:val="20"/>
                <w:szCs w:val="20"/>
              </w:rPr>
            </w:pPr>
            <w:r w:rsidRPr="00882658">
              <w:rPr>
                <w:b/>
                <w:sz w:val="20"/>
                <w:szCs w:val="20"/>
              </w:rPr>
              <w:t>návrh</w:t>
            </w:r>
          </w:p>
          <w:p w14:paraId="7C83BC28" w14:textId="00B9302D" w:rsidR="00EE7BF5" w:rsidRPr="00882658" w:rsidRDefault="00EE7BF5" w:rsidP="00EE7BF5">
            <w:pPr>
              <w:jc w:val="center"/>
              <w:rPr>
                <w:b/>
                <w:sz w:val="20"/>
                <w:szCs w:val="20"/>
              </w:rPr>
            </w:pPr>
            <w:r w:rsidRPr="00882658">
              <w:rPr>
                <w:b/>
                <w:sz w:val="20"/>
                <w:szCs w:val="20"/>
              </w:rPr>
              <w:t>zákona</w:t>
            </w:r>
            <w:r w:rsidR="002918AB" w:rsidRPr="00882658">
              <w:rPr>
                <w:b/>
                <w:sz w:val="20"/>
                <w:szCs w:val="20"/>
              </w:rPr>
              <w:t xml:space="preserve"> čl. I</w:t>
            </w:r>
          </w:p>
          <w:p w14:paraId="1065BBBE" w14:textId="77777777" w:rsidR="00EE7BF5" w:rsidRPr="00882658" w:rsidRDefault="00EE7BF5" w:rsidP="00EE7BF5">
            <w:pPr>
              <w:jc w:val="center"/>
              <w:rPr>
                <w:b/>
                <w:sz w:val="20"/>
                <w:szCs w:val="20"/>
              </w:rPr>
            </w:pPr>
          </w:p>
          <w:p w14:paraId="17CAB54F" w14:textId="77777777" w:rsidR="00EE7BF5" w:rsidRPr="00882658" w:rsidRDefault="00EE7BF5" w:rsidP="00EE7BF5">
            <w:pPr>
              <w:jc w:val="center"/>
              <w:rPr>
                <w:b/>
                <w:sz w:val="20"/>
                <w:szCs w:val="20"/>
              </w:rPr>
            </w:pPr>
          </w:p>
          <w:p w14:paraId="7B286DA6" w14:textId="77777777" w:rsidR="00EE7BF5" w:rsidRPr="00882658" w:rsidRDefault="00EE7BF5" w:rsidP="00EE7BF5">
            <w:pPr>
              <w:jc w:val="center"/>
              <w:rPr>
                <w:b/>
                <w:sz w:val="20"/>
                <w:szCs w:val="20"/>
              </w:rPr>
            </w:pPr>
          </w:p>
          <w:p w14:paraId="76EBAFDD" w14:textId="77777777" w:rsidR="00EE7BF5" w:rsidRPr="00882658" w:rsidRDefault="00EE7BF5" w:rsidP="00EE7BF5">
            <w:pPr>
              <w:jc w:val="center"/>
              <w:rPr>
                <w:b/>
                <w:sz w:val="20"/>
                <w:szCs w:val="20"/>
              </w:rPr>
            </w:pPr>
          </w:p>
          <w:p w14:paraId="44547191" w14:textId="77777777" w:rsidR="00EE7BF5" w:rsidRPr="00882658" w:rsidRDefault="00EE7BF5" w:rsidP="00EE7BF5">
            <w:pPr>
              <w:jc w:val="center"/>
              <w:rPr>
                <w:b/>
                <w:sz w:val="20"/>
                <w:szCs w:val="20"/>
              </w:rPr>
            </w:pPr>
          </w:p>
          <w:p w14:paraId="66452C68" w14:textId="77777777" w:rsidR="00EE7BF5" w:rsidRPr="00882658" w:rsidRDefault="00EE7BF5" w:rsidP="00EE7BF5">
            <w:pPr>
              <w:jc w:val="center"/>
              <w:rPr>
                <w:b/>
                <w:sz w:val="20"/>
                <w:szCs w:val="20"/>
              </w:rPr>
            </w:pPr>
          </w:p>
          <w:p w14:paraId="61A42311" w14:textId="77777777" w:rsidR="00EE7BF5" w:rsidRPr="00882658" w:rsidRDefault="00EE7BF5" w:rsidP="00EE7BF5">
            <w:pPr>
              <w:jc w:val="center"/>
              <w:rPr>
                <w:b/>
                <w:sz w:val="20"/>
                <w:szCs w:val="20"/>
              </w:rPr>
            </w:pPr>
          </w:p>
          <w:p w14:paraId="2F126205" w14:textId="77777777" w:rsidR="00EE7BF5" w:rsidRPr="00882658" w:rsidRDefault="00EE7BF5" w:rsidP="00EE7BF5">
            <w:pPr>
              <w:jc w:val="center"/>
              <w:rPr>
                <w:b/>
                <w:sz w:val="20"/>
                <w:szCs w:val="20"/>
              </w:rPr>
            </w:pPr>
          </w:p>
          <w:p w14:paraId="195088CF" w14:textId="77777777" w:rsidR="00EE7BF5" w:rsidRPr="00882658" w:rsidRDefault="00EE7BF5" w:rsidP="00EE7BF5">
            <w:pPr>
              <w:jc w:val="center"/>
              <w:rPr>
                <w:b/>
                <w:sz w:val="20"/>
                <w:szCs w:val="20"/>
              </w:rPr>
            </w:pPr>
          </w:p>
          <w:p w14:paraId="4742B8C2" w14:textId="77777777" w:rsidR="00EE7BF5" w:rsidRPr="00882658" w:rsidRDefault="00EE7BF5" w:rsidP="00EE7BF5">
            <w:pPr>
              <w:jc w:val="center"/>
              <w:rPr>
                <w:b/>
                <w:sz w:val="20"/>
                <w:szCs w:val="20"/>
              </w:rPr>
            </w:pPr>
          </w:p>
          <w:p w14:paraId="2D688230" w14:textId="77777777" w:rsidR="00EE7BF5" w:rsidRPr="00882658" w:rsidRDefault="00EE7BF5" w:rsidP="00EE7BF5">
            <w:pPr>
              <w:jc w:val="center"/>
              <w:rPr>
                <w:b/>
                <w:sz w:val="20"/>
                <w:szCs w:val="20"/>
              </w:rPr>
            </w:pPr>
          </w:p>
          <w:p w14:paraId="370C91D9" w14:textId="77777777" w:rsidR="00EE7BF5" w:rsidRPr="00882658" w:rsidRDefault="00EE7BF5" w:rsidP="00EE7BF5">
            <w:pPr>
              <w:jc w:val="center"/>
              <w:rPr>
                <w:b/>
                <w:sz w:val="20"/>
                <w:szCs w:val="20"/>
              </w:rPr>
            </w:pPr>
          </w:p>
          <w:p w14:paraId="624A7C24" w14:textId="77777777" w:rsidR="00EE7BF5" w:rsidRPr="00882658" w:rsidRDefault="00EE7BF5" w:rsidP="00EE7BF5">
            <w:pPr>
              <w:jc w:val="center"/>
              <w:rPr>
                <w:b/>
                <w:sz w:val="20"/>
                <w:szCs w:val="20"/>
              </w:rPr>
            </w:pPr>
          </w:p>
          <w:p w14:paraId="58223BF8" w14:textId="77777777" w:rsidR="00EE7BF5" w:rsidRPr="00882658" w:rsidRDefault="00EE7BF5" w:rsidP="00EE7BF5">
            <w:pPr>
              <w:jc w:val="center"/>
              <w:rPr>
                <w:b/>
                <w:sz w:val="20"/>
                <w:szCs w:val="20"/>
              </w:rPr>
            </w:pPr>
          </w:p>
          <w:p w14:paraId="659653FF" w14:textId="77777777" w:rsidR="00EE7BF5" w:rsidRPr="00882658" w:rsidRDefault="00EE7BF5" w:rsidP="00EE7BF5">
            <w:pPr>
              <w:jc w:val="center"/>
              <w:rPr>
                <w:b/>
                <w:sz w:val="20"/>
                <w:szCs w:val="20"/>
              </w:rPr>
            </w:pPr>
          </w:p>
          <w:p w14:paraId="3D9C0682" w14:textId="77777777" w:rsidR="00EE7BF5" w:rsidRPr="00882658" w:rsidRDefault="00EE7BF5" w:rsidP="00EE7BF5">
            <w:pPr>
              <w:jc w:val="center"/>
              <w:rPr>
                <w:b/>
                <w:sz w:val="20"/>
                <w:szCs w:val="20"/>
              </w:rPr>
            </w:pPr>
          </w:p>
          <w:p w14:paraId="4C1BB7B1" w14:textId="77777777" w:rsidR="00EE7BF5" w:rsidRPr="00882658" w:rsidRDefault="00EE7BF5" w:rsidP="00EE7BF5">
            <w:pPr>
              <w:jc w:val="center"/>
              <w:rPr>
                <w:b/>
                <w:sz w:val="20"/>
                <w:szCs w:val="20"/>
              </w:rPr>
            </w:pPr>
          </w:p>
          <w:p w14:paraId="13832E79" w14:textId="77777777" w:rsidR="00EE7BF5" w:rsidRPr="00882658" w:rsidRDefault="00EE7BF5" w:rsidP="00EE7BF5">
            <w:pPr>
              <w:jc w:val="center"/>
              <w:rPr>
                <w:b/>
                <w:sz w:val="20"/>
                <w:szCs w:val="20"/>
              </w:rPr>
            </w:pPr>
          </w:p>
          <w:p w14:paraId="09A407CE" w14:textId="77777777" w:rsidR="00EE7BF5" w:rsidRDefault="00EE7BF5" w:rsidP="00EE7BF5">
            <w:pPr>
              <w:jc w:val="center"/>
              <w:rPr>
                <w:b/>
                <w:sz w:val="20"/>
                <w:szCs w:val="20"/>
              </w:rPr>
            </w:pPr>
          </w:p>
          <w:p w14:paraId="1F583290" w14:textId="77777777" w:rsidR="00AD3E7E" w:rsidRPr="00882658" w:rsidRDefault="00AD3E7E" w:rsidP="00EE7BF5">
            <w:pPr>
              <w:jc w:val="center"/>
              <w:rPr>
                <w:b/>
                <w:sz w:val="20"/>
                <w:szCs w:val="20"/>
              </w:rPr>
            </w:pPr>
          </w:p>
          <w:p w14:paraId="562E507E" w14:textId="77777777" w:rsidR="00EE7BF5" w:rsidRPr="00882658" w:rsidRDefault="00EE7BF5" w:rsidP="00EE7BF5">
            <w:pPr>
              <w:jc w:val="center"/>
              <w:rPr>
                <w:b/>
                <w:sz w:val="20"/>
                <w:szCs w:val="20"/>
              </w:rPr>
            </w:pPr>
          </w:p>
          <w:p w14:paraId="0BF1870A" w14:textId="77777777" w:rsidR="00EE7BF5" w:rsidRPr="00882658" w:rsidRDefault="00EE7BF5" w:rsidP="00EE7BF5">
            <w:pPr>
              <w:jc w:val="center"/>
              <w:rPr>
                <w:b/>
                <w:sz w:val="20"/>
                <w:szCs w:val="20"/>
              </w:rPr>
            </w:pPr>
            <w:r w:rsidRPr="00882658">
              <w:rPr>
                <w:b/>
                <w:sz w:val="20"/>
                <w:szCs w:val="20"/>
              </w:rPr>
              <w:t>návrh</w:t>
            </w:r>
          </w:p>
          <w:p w14:paraId="4BD63C03" w14:textId="1F9C5D94" w:rsidR="00EE7BF5" w:rsidRPr="00882658" w:rsidRDefault="00EE7BF5" w:rsidP="00EE7BF5">
            <w:pPr>
              <w:jc w:val="center"/>
              <w:rPr>
                <w:b/>
                <w:sz w:val="20"/>
                <w:szCs w:val="20"/>
              </w:rPr>
            </w:pPr>
            <w:r w:rsidRPr="00882658">
              <w:rPr>
                <w:b/>
                <w:sz w:val="20"/>
                <w:szCs w:val="20"/>
              </w:rPr>
              <w:t>zákona</w:t>
            </w:r>
            <w:r w:rsidR="00BA5464" w:rsidRPr="00882658">
              <w:rPr>
                <w:b/>
                <w:sz w:val="20"/>
                <w:szCs w:val="20"/>
              </w:rPr>
              <w:t xml:space="preserve"> čl. I</w:t>
            </w:r>
          </w:p>
          <w:p w14:paraId="7D311B3B" w14:textId="77777777" w:rsidR="00EE7BF5" w:rsidRPr="00882658" w:rsidRDefault="00EE7BF5" w:rsidP="00EE7BF5">
            <w:pPr>
              <w:jc w:val="center"/>
              <w:rPr>
                <w:b/>
                <w:sz w:val="20"/>
                <w:szCs w:val="20"/>
              </w:rPr>
            </w:pPr>
          </w:p>
          <w:p w14:paraId="7DB18C13" w14:textId="77777777" w:rsidR="00EE7BF5" w:rsidRPr="00882658" w:rsidRDefault="00EE7BF5" w:rsidP="00EE7BF5">
            <w:pPr>
              <w:jc w:val="center"/>
              <w:rPr>
                <w:b/>
                <w:sz w:val="20"/>
                <w:szCs w:val="20"/>
              </w:rPr>
            </w:pPr>
          </w:p>
          <w:p w14:paraId="462E8291" w14:textId="77777777" w:rsidR="00EE7BF5" w:rsidRPr="00882658" w:rsidRDefault="00EE7BF5" w:rsidP="00EE7BF5">
            <w:pPr>
              <w:jc w:val="center"/>
              <w:rPr>
                <w:b/>
                <w:sz w:val="20"/>
                <w:szCs w:val="20"/>
              </w:rPr>
            </w:pPr>
          </w:p>
          <w:p w14:paraId="1DE8F159" w14:textId="77777777" w:rsidR="00AE46A2" w:rsidRPr="00882658" w:rsidRDefault="00AE46A2" w:rsidP="00EF15CD">
            <w:pPr>
              <w:jc w:val="center"/>
              <w:rPr>
                <w:bCs/>
                <w:sz w:val="20"/>
                <w:szCs w:val="20"/>
              </w:rPr>
            </w:pPr>
          </w:p>
          <w:p w14:paraId="54951A35" w14:textId="77777777" w:rsidR="00AE46A2" w:rsidRPr="00882658" w:rsidRDefault="00AE46A2" w:rsidP="00EF15CD">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EDCA78" w14:textId="77777777" w:rsidR="00EF15CD" w:rsidRPr="00882658" w:rsidRDefault="00EF15CD" w:rsidP="00EF15CD">
            <w:pPr>
              <w:pStyle w:val="Normlny0"/>
              <w:jc w:val="center"/>
            </w:pPr>
          </w:p>
          <w:p w14:paraId="3D7D1CAF" w14:textId="77777777" w:rsidR="00EF15CD" w:rsidRPr="00882658" w:rsidRDefault="00EF15CD" w:rsidP="00EF15CD">
            <w:pPr>
              <w:pStyle w:val="Normlny0"/>
              <w:jc w:val="center"/>
            </w:pPr>
          </w:p>
          <w:p w14:paraId="03C23D2C" w14:textId="77777777" w:rsidR="00EF15CD" w:rsidRPr="00882658" w:rsidRDefault="00EF15CD" w:rsidP="00EF15CD">
            <w:pPr>
              <w:pStyle w:val="Normlny0"/>
              <w:jc w:val="center"/>
            </w:pPr>
          </w:p>
          <w:p w14:paraId="4DB16686" w14:textId="77777777" w:rsidR="00EF15CD" w:rsidRPr="00882658" w:rsidRDefault="00EF15CD" w:rsidP="00EF15CD">
            <w:pPr>
              <w:pStyle w:val="Normlny0"/>
              <w:jc w:val="center"/>
            </w:pPr>
          </w:p>
          <w:p w14:paraId="29B6FC98" w14:textId="77777777" w:rsidR="00EF15CD" w:rsidRPr="00882658" w:rsidRDefault="00EF15CD" w:rsidP="00EF15CD">
            <w:pPr>
              <w:pStyle w:val="Normlny0"/>
              <w:jc w:val="center"/>
            </w:pPr>
          </w:p>
          <w:p w14:paraId="6C052BDB" w14:textId="77777777" w:rsidR="00EF15CD" w:rsidRPr="00882658" w:rsidRDefault="00EF15CD" w:rsidP="00EF15CD">
            <w:pPr>
              <w:pStyle w:val="Normlny0"/>
              <w:jc w:val="center"/>
            </w:pPr>
          </w:p>
          <w:p w14:paraId="20189164" w14:textId="77777777" w:rsidR="00EF15CD" w:rsidRPr="00882658" w:rsidRDefault="00EF15CD" w:rsidP="00EF15CD">
            <w:pPr>
              <w:pStyle w:val="Normlny0"/>
              <w:jc w:val="center"/>
            </w:pPr>
          </w:p>
          <w:p w14:paraId="698E7EF8" w14:textId="77777777" w:rsidR="00EF15CD" w:rsidRPr="00882658" w:rsidRDefault="00EF15CD" w:rsidP="00EF15CD">
            <w:pPr>
              <w:pStyle w:val="Normlny0"/>
              <w:jc w:val="center"/>
            </w:pPr>
          </w:p>
          <w:p w14:paraId="023E1EC3" w14:textId="77777777" w:rsidR="00EF15CD" w:rsidRPr="00882658" w:rsidRDefault="00EF15CD" w:rsidP="00EF15CD">
            <w:pPr>
              <w:pStyle w:val="Normlny0"/>
              <w:jc w:val="center"/>
            </w:pPr>
          </w:p>
          <w:p w14:paraId="242ED816" w14:textId="77777777" w:rsidR="00EF15CD" w:rsidRPr="00882658" w:rsidRDefault="00EF15CD" w:rsidP="00EF15CD">
            <w:pPr>
              <w:pStyle w:val="Normlny0"/>
              <w:jc w:val="center"/>
            </w:pPr>
            <w:r w:rsidRPr="00882658">
              <w:t>§ 81</w:t>
            </w:r>
          </w:p>
          <w:p w14:paraId="34249525" w14:textId="6C6EFE7D" w:rsidR="00EF15CD" w:rsidRPr="00882658" w:rsidRDefault="00EF15CD" w:rsidP="00EF15CD">
            <w:pPr>
              <w:pStyle w:val="Normlny0"/>
              <w:jc w:val="center"/>
            </w:pPr>
            <w:r w:rsidRPr="00882658">
              <w:t>O</w:t>
            </w:r>
            <w:r w:rsidR="00EE7BF5" w:rsidRPr="00882658">
              <w:t> </w:t>
            </w:r>
            <w:r w:rsidRPr="00882658">
              <w:t>1</w:t>
            </w:r>
          </w:p>
          <w:p w14:paraId="7A7A6C0D" w14:textId="77777777" w:rsidR="00EF15CD" w:rsidRPr="00882658" w:rsidRDefault="00EF15CD" w:rsidP="00EF15CD">
            <w:pPr>
              <w:pStyle w:val="Normlny0"/>
              <w:jc w:val="center"/>
            </w:pPr>
            <w:r w:rsidRPr="00882658">
              <w:t>P c)</w:t>
            </w:r>
          </w:p>
          <w:p w14:paraId="45903718" w14:textId="77777777" w:rsidR="00EF15CD" w:rsidRPr="00882658" w:rsidRDefault="00EF15CD" w:rsidP="00EF15CD">
            <w:pPr>
              <w:pStyle w:val="Normlny0"/>
              <w:jc w:val="center"/>
            </w:pPr>
          </w:p>
          <w:p w14:paraId="489E5DAC" w14:textId="77777777" w:rsidR="00EF15CD" w:rsidRPr="00882658" w:rsidRDefault="00EF15CD" w:rsidP="00EF15CD">
            <w:pPr>
              <w:pStyle w:val="Normlny0"/>
              <w:jc w:val="center"/>
            </w:pPr>
          </w:p>
          <w:p w14:paraId="7E7C7409" w14:textId="77777777" w:rsidR="00EF15CD" w:rsidRPr="00882658" w:rsidRDefault="00EF15CD" w:rsidP="00EF15CD">
            <w:pPr>
              <w:pStyle w:val="Normlny0"/>
              <w:jc w:val="center"/>
            </w:pPr>
          </w:p>
          <w:p w14:paraId="077C7456" w14:textId="77777777" w:rsidR="00EF15CD" w:rsidRPr="00882658" w:rsidRDefault="00EF15CD" w:rsidP="00EF15CD">
            <w:pPr>
              <w:pStyle w:val="Normlny0"/>
              <w:jc w:val="center"/>
            </w:pPr>
          </w:p>
          <w:p w14:paraId="4C87AC7B" w14:textId="77777777" w:rsidR="00EF15CD" w:rsidRPr="00882658" w:rsidRDefault="00EF15CD" w:rsidP="00EF15CD">
            <w:pPr>
              <w:pStyle w:val="Normlny0"/>
              <w:jc w:val="center"/>
            </w:pPr>
          </w:p>
          <w:p w14:paraId="0BF0CF17" w14:textId="77777777" w:rsidR="00EF15CD" w:rsidRPr="00882658" w:rsidRDefault="00EF15CD" w:rsidP="00EF15CD">
            <w:pPr>
              <w:pStyle w:val="Normlny0"/>
              <w:jc w:val="center"/>
            </w:pPr>
          </w:p>
          <w:p w14:paraId="3045681E" w14:textId="77777777" w:rsidR="00EF15CD" w:rsidRPr="00882658" w:rsidRDefault="00EF15CD" w:rsidP="00EF15CD">
            <w:pPr>
              <w:pStyle w:val="Normlny0"/>
              <w:jc w:val="center"/>
            </w:pPr>
          </w:p>
          <w:p w14:paraId="71B81AAA" w14:textId="77777777" w:rsidR="00EF15CD" w:rsidRPr="00882658" w:rsidRDefault="00EF15CD" w:rsidP="00EF15CD">
            <w:pPr>
              <w:pStyle w:val="Normlny0"/>
              <w:jc w:val="center"/>
            </w:pPr>
          </w:p>
          <w:p w14:paraId="3EE3EECF" w14:textId="77777777" w:rsidR="00EF15CD" w:rsidRPr="00882658" w:rsidRDefault="00EF15CD" w:rsidP="00EF15CD">
            <w:pPr>
              <w:pStyle w:val="Normlny0"/>
              <w:jc w:val="center"/>
            </w:pPr>
          </w:p>
          <w:p w14:paraId="494D4933" w14:textId="77777777" w:rsidR="00EF15CD" w:rsidRPr="00882658" w:rsidRDefault="00EF15CD" w:rsidP="00EF15CD">
            <w:pPr>
              <w:pStyle w:val="Normlny0"/>
              <w:jc w:val="center"/>
            </w:pPr>
          </w:p>
          <w:p w14:paraId="34FE06BD" w14:textId="77777777" w:rsidR="00EF15CD" w:rsidRPr="00882658" w:rsidRDefault="00EF15CD" w:rsidP="00EF15CD">
            <w:pPr>
              <w:pStyle w:val="Normlny0"/>
              <w:jc w:val="center"/>
            </w:pPr>
          </w:p>
          <w:p w14:paraId="10555901" w14:textId="77777777" w:rsidR="00EF15CD" w:rsidRPr="00882658" w:rsidRDefault="00EF15CD" w:rsidP="00EF15CD">
            <w:pPr>
              <w:pStyle w:val="Normlny0"/>
              <w:jc w:val="center"/>
            </w:pPr>
          </w:p>
          <w:p w14:paraId="354434C2" w14:textId="77777777" w:rsidR="00EF15CD" w:rsidRPr="00882658" w:rsidRDefault="00EF15CD" w:rsidP="00EF15CD">
            <w:pPr>
              <w:pStyle w:val="Normlny0"/>
              <w:jc w:val="center"/>
            </w:pPr>
          </w:p>
          <w:p w14:paraId="14A8D590" w14:textId="77777777" w:rsidR="00EF15CD" w:rsidRPr="00882658" w:rsidRDefault="00EF15CD" w:rsidP="00EF15CD">
            <w:pPr>
              <w:pStyle w:val="Normlny0"/>
              <w:jc w:val="center"/>
            </w:pPr>
          </w:p>
          <w:p w14:paraId="2C15BC0C" w14:textId="77777777" w:rsidR="00EF15CD" w:rsidRPr="00882658" w:rsidRDefault="00EF15CD" w:rsidP="00EF15CD">
            <w:pPr>
              <w:pStyle w:val="Normlny0"/>
              <w:jc w:val="center"/>
            </w:pPr>
          </w:p>
          <w:p w14:paraId="7CA5E152" w14:textId="77777777" w:rsidR="002A3B85" w:rsidRPr="00882658" w:rsidRDefault="002A3B85" w:rsidP="00EF15CD">
            <w:pPr>
              <w:pStyle w:val="Normlny0"/>
              <w:jc w:val="center"/>
            </w:pPr>
          </w:p>
          <w:p w14:paraId="79399E43" w14:textId="77777777" w:rsidR="00EF15CD" w:rsidRPr="00882658" w:rsidRDefault="00EF15CD" w:rsidP="00EF15CD">
            <w:pPr>
              <w:pStyle w:val="Normlny0"/>
              <w:jc w:val="center"/>
            </w:pPr>
          </w:p>
          <w:p w14:paraId="40406924" w14:textId="77777777" w:rsidR="00EE7BF5" w:rsidRPr="00882658" w:rsidRDefault="00EE7BF5" w:rsidP="00EF15CD">
            <w:pPr>
              <w:pStyle w:val="Normlny0"/>
              <w:jc w:val="center"/>
            </w:pPr>
          </w:p>
          <w:p w14:paraId="7C6CA7EE" w14:textId="3788B82C" w:rsidR="00EE7BF5" w:rsidRPr="00882658" w:rsidRDefault="00EE7BF5" w:rsidP="00EF15CD">
            <w:pPr>
              <w:pStyle w:val="Normlny0"/>
              <w:jc w:val="center"/>
            </w:pPr>
          </w:p>
          <w:p w14:paraId="130E531E" w14:textId="2797654A" w:rsidR="001D1FFE" w:rsidRPr="00882658" w:rsidRDefault="001D1FFE" w:rsidP="00EF15CD">
            <w:pPr>
              <w:pStyle w:val="Normlny0"/>
              <w:jc w:val="center"/>
            </w:pPr>
          </w:p>
          <w:p w14:paraId="761594FB" w14:textId="35015DDE" w:rsidR="001D1FFE" w:rsidRPr="00882658" w:rsidRDefault="001D1FFE" w:rsidP="00EF15CD">
            <w:pPr>
              <w:pStyle w:val="Normlny0"/>
              <w:jc w:val="center"/>
            </w:pPr>
          </w:p>
          <w:p w14:paraId="1C555F25" w14:textId="77777777" w:rsidR="001D1FFE" w:rsidRDefault="001D1FFE" w:rsidP="00EF15CD">
            <w:pPr>
              <w:pStyle w:val="Normlny0"/>
              <w:jc w:val="center"/>
            </w:pPr>
          </w:p>
          <w:p w14:paraId="2E44A9ED" w14:textId="77777777" w:rsidR="00432FC5" w:rsidRDefault="00432FC5" w:rsidP="00EF15CD">
            <w:pPr>
              <w:pStyle w:val="Normlny0"/>
              <w:jc w:val="center"/>
            </w:pPr>
          </w:p>
          <w:p w14:paraId="40A0D803" w14:textId="77777777" w:rsidR="00432FC5" w:rsidRPr="00882658" w:rsidRDefault="00432FC5" w:rsidP="00EF15CD">
            <w:pPr>
              <w:pStyle w:val="Normlny0"/>
              <w:jc w:val="center"/>
            </w:pPr>
          </w:p>
          <w:p w14:paraId="32797916" w14:textId="77777777" w:rsidR="00EF15CD" w:rsidRPr="00882658" w:rsidRDefault="00EF15CD" w:rsidP="00EF15CD">
            <w:pPr>
              <w:pStyle w:val="Normlny0"/>
              <w:jc w:val="center"/>
            </w:pPr>
            <w:r w:rsidRPr="00882658">
              <w:t>§ 81</w:t>
            </w:r>
          </w:p>
          <w:p w14:paraId="7927077F" w14:textId="412A2071" w:rsidR="00EF15CD" w:rsidRPr="00882658" w:rsidRDefault="00EF15CD" w:rsidP="00EF15CD">
            <w:pPr>
              <w:pStyle w:val="Normlny0"/>
              <w:jc w:val="center"/>
            </w:pPr>
            <w:r w:rsidRPr="00882658">
              <w:t>O</w:t>
            </w:r>
            <w:r w:rsidR="00EE7BF5" w:rsidRPr="00882658">
              <w:t> </w:t>
            </w:r>
            <w:r w:rsidRPr="00882658">
              <w:t>1</w:t>
            </w:r>
          </w:p>
          <w:p w14:paraId="6957906A" w14:textId="77777777" w:rsidR="00EF15CD" w:rsidRPr="00882658" w:rsidRDefault="00EF15CD" w:rsidP="00EF15CD">
            <w:pPr>
              <w:pStyle w:val="Normlny0"/>
              <w:jc w:val="center"/>
            </w:pPr>
            <w:r w:rsidRPr="00882658">
              <w:t>P f)</w:t>
            </w:r>
          </w:p>
          <w:p w14:paraId="5F4C2752" w14:textId="77777777" w:rsidR="00EF15CD" w:rsidRPr="00882658" w:rsidRDefault="00EF15CD" w:rsidP="00EF15CD">
            <w:pPr>
              <w:pStyle w:val="Normlny0"/>
              <w:jc w:val="center"/>
              <w:rPr>
                <w:b/>
                <w:bCs/>
              </w:rPr>
            </w:pPr>
          </w:p>
          <w:p w14:paraId="078D5573" w14:textId="77777777" w:rsidR="00EF15CD" w:rsidRPr="00882658" w:rsidRDefault="00EF15CD" w:rsidP="00EF15CD">
            <w:pPr>
              <w:pStyle w:val="Normlny0"/>
              <w:jc w:val="center"/>
              <w:rPr>
                <w:b/>
                <w:bCs/>
              </w:rPr>
            </w:pPr>
          </w:p>
          <w:p w14:paraId="5413DC64" w14:textId="77777777" w:rsidR="00EF15CD" w:rsidRPr="00882658" w:rsidRDefault="00EF15CD" w:rsidP="00EF15CD">
            <w:pPr>
              <w:pStyle w:val="Normlny0"/>
              <w:jc w:val="center"/>
              <w:rPr>
                <w:b/>
                <w:bCs/>
              </w:rPr>
            </w:pPr>
          </w:p>
          <w:p w14:paraId="18FACA56" w14:textId="77777777" w:rsidR="00EF15CD" w:rsidRPr="00882658" w:rsidRDefault="00EF15CD" w:rsidP="00EF15CD">
            <w:pPr>
              <w:pStyle w:val="Normlny0"/>
              <w:jc w:val="center"/>
              <w:rPr>
                <w:b/>
                <w:bCs/>
              </w:rPr>
            </w:pPr>
          </w:p>
          <w:p w14:paraId="68310F32" w14:textId="77777777" w:rsidR="00EF15CD" w:rsidRPr="00882658" w:rsidRDefault="00EF15CD" w:rsidP="00EF15CD">
            <w:pPr>
              <w:pStyle w:val="Normlny0"/>
              <w:jc w:val="center"/>
              <w:rPr>
                <w:b/>
                <w:bCs/>
              </w:rPr>
            </w:pPr>
          </w:p>
          <w:p w14:paraId="3D20D5B8" w14:textId="77777777" w:rsidR="00EF15CD" w:rsidRPr="00882658" w:rsidRDefault="00EF15CD" w:rsidP="00EF15CD">
            <w:pPr>
              <w:pStyle w:val="Normlny0"/>
              <w:jc w:val="center"/>
              <w:rPr>
                <w:b/>
                <w:bCs/>
              </w:rPr>
            </w:pPr>
          </w:p>
          <w:p w14:paraId="2FB3C48B" w14:textId="77777777" w:rsidR="00EF15CD" w:rsidRPr="00882658" w:rsidRDefault="00EF15CD" w:rsidP="00EF15CD">
            <w:pPr>
              <w:pStyle w:val="Normlny0"/>
              <w:jc w:val="center"/>
              <w:rPr>
                <w:b/>
                <w:bCs/>
              </w:rPr>
            </w:pPr>
          </w:p>
          <w:p w14:paraId="1E87D407" w14:textId="77777777" w:rsidR="00EF15CD" w:rsidRPr="00882658" w:rsidRDefault="00EF15CD" w:rsidP="00EF15CD">
            <w:pPr>
              <w:pStyle w:val="Normlny0"/>
              <w:jc w:val="center"/>
              <w:rPr>
                <w:b/>
                <w:bCs/>
              </w:rPr>
            </w:pPr>
          </w:p>
          <w:p w14:paraId="5BDDC79D" w14:textId="77777777" w:rsidR="00EF15CD" w:rsidRPr="00882658" w:rsidRDefault="00EF15CD" w:rsidP="00EF15CD">
            <w:pPr>
              <w:pStyle w:val="Normlny0"/>
              <w:jc w:val="center"/>
              <w:rPr>
                <w:b/>
                <w:bCs/>
              </w:rPr>
            </w:pPr>
          </w:p>
          <w:p w14:paraId="663FBF47" w14:textId="77777777" w:rsidR="00EF15CD" w:rsidRPr="00882658" w:rsidRDefault="00EF15CD" w:rsidP="00EF15CD">
            <w:pPr>
              <w:pStyle w:val="Normlny0"/>
              <w:jc w:val="center"/>
              <w:rPr>
                <w:b/>
                <w:bCs/>
              </w:rPr>
            </w:pPr>
          </w:p>
          <w:p w14:paraId="369A008D" w14:textId="77777777" w:rsidR="00EF15CD" w:rsidRPr="00882658" w:rsidRDefault="00EF15CD" w:rsidP="00EF15CD">
            <w:pPr>
              <w:pStyle w:val="Normlny0"/>
              <w:jc w:val="center"/>
              <w:rPr>
                <w:b/>
                <w:bCs/>
              </w:rPr>
            </w:pPr>
          </w:p>
          <w:p w14:paraId="4D14016E" w14:textId="77777777" w:rsidR="00EF15CD" w:rsidRPr="00882658" w:rsidRDefault="00EF15CD" w:rsidP="00EF15CD">
            <w:pPr>
              <w:pStyle w:val="Normlny0"/>
              <w:jc w:val="center"/>
              <w:rPr>
                <w:b/>
                <w:bCs/>
              </w:rPr>
            </w:pPr>
          </w:p>
          <w:p w14:paraId="1387BB7F" w14:textId="77777777" w:rsidR="00EF15CD" w:rsidRPr="00882658" w:rsidRDefault="00EF15CD" w:rsidP="00EF15CD">
            <w:pPr>
              <w:pStyle w:val="Normlny0"/>
              <w:jc w:val="center"/>
              <w:rPr>
                <w:b/>
                <w:bCs/>
              </w:rPr>
            </w:pPr>
          </w:p>
          <w:p w14:paraId="5930A524" w14:textId="77777777" w:rsidR="00EF15CD" w:rsidRPr="00882658" w:rsidRDefault="00EF15CD" w:rsidP="00EF15CD">
            <w:pPr>
              <w:pStyle w:val="Normlny0"/>
              <w:jc w:val="center"/>
              <w:rPr>
                <w:b/>
                <w:bCs/>
              </w:rPr>
            </w:pPr>
          </w:p>
          <w:p w14:paraId="3A3C4426" w14:textId="77777777" w:rsidR="00EF15CD" w:rsidRPr="00882658" w:rsidRDefault="00EF15CD" w:rsidP="00EF15CD">
            <w:pPr>
              <w:pStyle w:val="Normlny0"/>
              <w:jc w:val="center"/>
              <w:rPr>
                <w:b/>
                <w:bCs/>
              </w:rPr>
            </w:pPr>
          </w:p>
          <w:p w14:paraId="350F3920" w14:textId="77777777" w:rsidR="00EF15CD" w:rsidRPr="00882658" w:rsidRDefault="00EF15CD" w:rsidP="00EF15CD">
            <w:pPr>
              <w:pStyle w:val="Normlny0"/>
              <w:jc w:val="center"/>
              <w:rPr>
                <w:b/>
                <w:bCs/>
              </w:rPr>
            </w:pPr>
          </w:p>
          <w:p w14:paraId="240F59DE" w14:textId="77777777" w:rsidR="00EF15CD" w:rsidRPr="00882658" w:rsidRDefault="00EF15CD" w:rsidP="00EF15CD">
            <w:pPr>
              <w:pStyle w:val="Normlny0"/>
              <w:jc w:val="center"/>
              <w:rPr>
                <w:b/>
                <w:bCs/>
              </w:rPr>
            </w:pPr>
          </w:p>
          <w:p w14:paraId="7BF759EF" w14:textId="77777777" w:rsidR="00EF15CD" w:rsidRPr="00882658" w:rsidRDefault="00EF15CD" w:rsidP="00EF15CD">
            <w:pPr>
              <w:pStyle w:val="Normlny0"/>
              <w:jc w:val="center"/>
              <w:rPr>
                <w:b/>
                <w:bCs/>
              </w:rPr>
            </w:pPr>
          </w:p>
          <w:p w14:paraId="5B42202E" w14:textId="77777777" w:rsidR="00EF15CD" w:rsidRPr="00882658" w:rsidRDefault="00EF15CD" w:rsidP="00EF15CD">
            <w:pPr>
              <w:pStyle w:val="Normlny0"/>
              <w:jc w:val="center"/>
              <w:rPr>
                <w:b/>
                <w:bCs/>
              </w:rPr>
            </w:pPr>
          </w:p>
          <w:p w14:paraId="12D97661" w14:textId="77777777" w:rsidR="00EF15CD" w:rsidRPr="00882658" w:rsidRDefault="00EF15CD" w:rsidP="00EF15CD">
            <w:pPr>
              <w:pStyle w:val="Normlny0"/>
              <w:jc w:val="center"/>
              <w:rPr>
                <w:b/>
                <w:bCs/>
              </w:rPr>
            </w:pPr>
          </w:p>
          <w:p w14:paraId="3B9F2FC5" w14:textId="77777777" w:rsidR="00EF15CD" w:rsidRPr="00882658" w:rsidRDefault="00EF15CD" w:rsidP="00EF15CD">
            <w:pPr>
              <w:pStyle w:val="Normlny0"/>
              <w:jc w:val="center"/>
              <w:rPr>
                <w:b/>
                <w:bCs/>
              </w:rPr>
            </w:pPr>
          </w:p>
          <w:p w14:paraId="64F86BCF" w14:textId="77777777" w:rsidR="00EF15CD" w:rsidRPr="00882658" w:rsidRDefault="00EF15CD" w:rsidP="00EF15CD">
            <w:pPr>
              <w:pStyle w:val="Normlny0"/>
              <w:jc w:val="center"/>
              <w:rPr>
                <w:b/>
                <w:bCs/>
              </w:rPr>
            </w:pPr>
          </w:p>
          <w:p w14:paraId="294CDCD6" w14:textId="77777777" w:rsidR="00EF15CD" w:rsidRPr="00882658" w:rsidRDefault="00EF15CD" w:rsidP="00EF15CD">
            <w:pPr>
              <w:pStyle w:val="Normlny0"/>
              <w:jc w:val="center"/>
              <w:rPr>
                <w:b/>
                <w:bCs/>
              </w:rPr>
            </w:pPr>
          </w:p>
          <w:p w14:paraId="04C0C228" w14:textId="77777777" w:rsidR="00EF15CD" w:rsidRPr="00882658" w:rsidRDefault="00EF15CD" w:rsidP="00EF15CD">
            <w:pPr>
              <w:pStyle w:val="Normlny0"/>
              <w:jc w:val="center"/>
              <w:rPr>
                <w:b/>
                <w:bCs/>
              </w:rPr>
            </w:pPr>
          </w:p>
          <w:p w14:paraId="71E525C9" w14:textId="77777777" w:rsidR="00EF15CD" w:rsidRPr="00882658" w:rsidRDefault="00EF15CD" w:rsidP="00EF15CD">
            <w:pPr>
              <w:pStyle w:val="Normlny0"/>
              <w:jc w:val="center"/>
              <w:rPr>
                <w:b/>
                <w:bCs/>
              </w:rPr>
            </w:pPr>
          </w:p>
          <w:p w14:paraId="7EE78521" w14:textId="77777777" w:rsidR="00EF15CD" w:rsidRPr="00882658" w:rsidRDefault="00EF15CD" w:rsidP="00EF15CD">
            <w:pPr>
              <w:pStyle w:val="Normlny0"/>
              <w:jc w:val="center"/>
              <w:rPr>
                <w:b/>
                <w:bCs/>
              </w:rPr>
            </w:pPr>
          </w:p>
          <w:p w14:paraId="12EB3F99" w14:textId="77777777" w:rsidR="00EF15CD" w:rsidRPr="00882658" w:rsidRDefault="00EF15CD" w:rsidP="00EF15CD">
            <w:pPr>
              <w:pStyle w:val="Normlny0"/>
              <w:jc w:val="center"/>
              <w:rPr>
                <w:b/>
                <w:bCs/>
              </w:rPr>
            </w:pPr>
          </w:p>
          <w:p w14:paraId="65F386C1" w14:textId="77777777" w:rsidR="00EF15CD" w:rsidRPr="00882658" w:rsidRDefault="00EF15CD" w:rsidP="00EF15CD">
            <w:pPr>
              <w:pStyle w:val="Normlny0"/>
              <w:jc w:val="center"/>
              <w:rPr>
                <w:b/>
                <w:bCs/>
              </w:rPr>
            </w:pPr>
          </w:p>
          <w:p w14:paraId="4A858077" w14:textId="77777777" w:rsidR="00EF15CD" w:rsidRPr="00882658" w:rsidRDefault="00EF15CD" w:rsidP="00EF15CD">
            <w:pPr>
              <w:pStyle w:val="Normlny0"/>
              <w:jc w:val="center"/>
              <w:rPr>
                <w:b/>
                <w:bCs/>
              </w:rPr>
            </w:pPr>
          </w:p>
          <w:p w14:paraId="7E9E33B6" w14:textId="77777777" w:rsidR="00EF15CD" w:rsidRPr="00882658" w:rsidRDefault="00EF15CD" w:rsidP="00EF15CD">
            <w:pPr>
              <w:pStyle w:val="Normlny0"/>
              <w:jc w:val="center"/>
              <w:rPr>
                <w:b/>
                <w:bCs/>
              </w:rPr>
            </w:pPr>
          </w:p>
          <w:p w14:paraId="1632CF32" w14:textId="77777777" w:rsidR="00EF15CD" w:rsidRPr="00882658" w:rsidRDefault="00EF15CD" w:rsidP="00EF15CD">
            <w:pPr>
              <w:pStyle w:val="Normlny0"/>
              <w:jc w:val="center"/>
              <w:rPr>
                <w:b/>
                <w:bCs/>
              </w:rPr>
            </w:pPr>
          </w:p>
          <w:p w14:paraId="3643713B" w14:textId="77777777" w:rsidR="00EF15CD" w:rsidRPr="00882658" w:rsidRDefault="00EF15CD" w:rsidP="00EF15CD">
            <w:pPr>
              <w:pStyle w:val="Normlny0"/>
              <w:jc w:val="center"/>
              <w:rPr>
                <w:b/>
                <w:bCs/>
              </w:rPr>
            </w:pPr>
          </w:p>
          <w:p w14:paraId="545BA386" w14:textId="77777777" w:rsidR="00EF15CD" w:rsidRPr="00882658" w:rsidRDefault="00EF15CD" w:rsidP="00EF15CD">
            <w:pPr>
              <w:pStyle w:val="Normlny0"/>
              <w:jc w:val="center"/>
              <w:rPr>
                <w:b/>
                <w:bCs/>
              </w:rPr>
            </w:pPr>
          </w:p>
          <w:p w14:paraId="5A9D2345" w14:textId="77777777" w:rsidR="00EF15CD" w:rsidRPr="00882658" w:rsidRDefault="00EF15CD" w:rsidP="00EF15CD">
            <w:pPr>
              <w:pStyle w:val="Normlny0"/>
              <w:jc w:val="center"/>
              <w:rPr>
                <w:b/>
                <w:bCs/>
              </w:rPr>
            </w:pPr>
          </w:p>
          <w:p w14:paraId="595EF4DE" w14:textId="77777777" w:rsidR="00EF15CD" w:rsidRPr="00882658" w:rsidRDefault="00EF15CD" w:rsidP="00EF15CD">
            <w:pPr>
              <w:pStyle w:val="Normlny0"/>
              <w:jc w:val="center"/>
              <w:rPr>
                <w:b/>
                <w:bCs/>
              </w:rPr>
            </w:pPr>
          </w:p>
          <w:p w14:paraId="2AE4CA95" w14:textId="77777777" w:rsidR="00EF15CD" w:rsidRPr="00882658" w:rsidRDefault="00EF15CD" w:rsidP="00EF15CD">
            <w:pPr>
              <w:pStyle w:val="Normlny0"/>
              <w:jc w:val="center"/>
              <w:rPr>
                <w:b/>
                <w:bCs/>
              </w:rPr>
            </w:pPr>
          </w:p>
          <w:p w14:paraId="263C791E" w14:textId="77777777" w:rsidR="00EF15CD" w:rsidRPr="00882658" w:rsidRDefault="00EF15CD" w:rsidP="00EF15CD">
            <w:pPr>
              <w:pStyle w:val="Normlny0"/>
              <w:jc w:val="center"/>
              <w:rPr>
                <w:b/>
                <w:bCs/>
              </w:rPr>
            </w:pPr>
          </w:p>
          <w:p w14:paraId="78FF3635" w14:textId="77777777" w:rsidR="00EF15CD" w:rsidRPr="00882658" w:rsidRDefault="00EF15CD" w:rsidP="00EF15CD">
            <w:pPr>
              <w:pStyle w:val="Normlny0"/>
              <w:jc w:val="center"/>
              <w:rPr>
                <w:b/>
                <w:bCs/>
              </w:rPr>
            </w:pPr>
          </w:p>
          <w:p w14:paraId="71CF85F0" w14:textId="77777777" w:rsidR="00EF15CD" w:rsidRPr="00882658" w:rsidRDefault="00EF15CD" w:rsidP="00EF15CD">
            <w:pPr>
              <w:pStyle w:val="Normlny0"/>
              <w:jc w:val="center"/>
              <w:rPr>
                <w:b/>
                <w:bCs/>
              </w:rPr>
            </w:pPr>
          </w:p>
          <w:p w14:paraId="41523D9A" w14:textId="77777777" w:rsidR="00EF15CD" w:rsidRPr="00882658" w:rsidRDefault="00EF15CD" w:rsidP="00EF15CD">
            <w:pPr>
              <w:pStyle w:val="Normlny0"/>
              <w:jc w:val="center"/>
              <w:rPr>
                <w:b/>
                <w:bCs/>
              </w:rPr>
            </w:pPr>
          </w:p>
          <w:p w14:paraId="0B1208B4" w14:textId="77777777" w:rsidR="00EF15CD" w:rsidRPr="00882658" w:rsidRDefault="00EF15CD" w:rsidP="00EF15CD">
            <w:pPr>
              <w:pStyle w:val="Normlny0"/>
              <w:jc w:val="center"/>
              <w:rPr>
                <w:b/>
                <w:bCs/>
              </w:rPr>
            </w:pPr>
          </w:p>
          <w:p w14:paraId="4DE48701" w14:textId="77777777" w:rsidR="00EF15CD" w:rsidRPr="00882658" w:rsidRDefault="00EF15CD" w:rsidP="00EF15CD">
            <w:pPr>
              <w:pStyle w:val="Normlny0"/>
              <w:jc w:val="center"/>
              <w:rPr>
                <w:b/>
                <w:bCs/>
              </w:rPr>
            </w:pPr>
          </w:p>
          <w:p w14:paraId="531C123F" w14:textId="77777777" w:rsidR="00EF15CD" w:rsidRPr="00882658" w:rsidRDefault="00EF15CD" w:rsidP="00EF15CD">
            <w:pPr>
              <w:pStyle w:val="Normlny0"/>
              <w:jc w:val="center"/>
              <w:rPr>
                <w:b/>
                <w:bCs/>
              </w:rPr>
            </w:pPr>
          </w:p>
          <w:p w14:paraId="76F4CF67" w14:textId="77777777" w:rsidR="00EF15CD" w:rsidRPr="00882658" w:rsidRDefault="00EF15CD" w:rsidP="00EF15CD">
            <w:pPr>
              <w:pStyle w:val="Normlny0"/>
              <w:jc w:val="center"/>
              <w:rPr>
                <w:b/>
                <w:bCs/>
              </w:rPr>
            </w:pPr>
          </w:p>
          <w:p w14:paraId="28C59E6D" w14:textId="77777777" w:rsidR="00EF15CD" w:rsidRPr="00882658" w:rsidRDefault="00EF15CD" w:rsidP="00EF15CD">
            <w:pPr>
              <w:pStyle w:val="Normlny0"/>
              <w:jc w:val="center"/>
              <w:rPr>
                <w:b/>
                <w:bCs/>
              </w:rPr>
            </w:pPr>
          </w:p>
          <w:p w14:paraId="4C93636A" w14:textId="77777777" w:rsidR="007C530E" w:rsidRPr="00882658" w:rsidRDefault="007C530E" w:rsidP="00EF15CD">
            <w:pPr>
              <w:pStyle w:val="Normlny0"/>
              <w:jc w:val="center"/>
              <w:rPr>
                <w:b/>
                <w:bCs/>
              </w:rPr>
            </w:pPr>
          </w:p>
          <w:p w14:paraId="056A8433" w14:textId="77777777" w:rsidR="007C530E" w:rsidRPr="00882658" w:rsidRDefault="007C530E" w:rsidP="00EF15CD">
            <w:pPr>
              <w:pStyle w:val="Normlny0"/>
              <w:jc w:val="center"/>
              <w:rPr>
                <w:b/>
                <w:bCs/>
              </w:rPr>
            </w:pPr>
          </w:p>
          <w:p w14:paraId="5803A39C" w14:textId="77777777" w:rsidR="007C530E" w:rsidRPr="00882658" w:rsidRDefault="007C530E" w:rsidP="00EF15CD">
            <w:pPr>
              <w:pStyle w:val="Normlny0"/>
              <w:jc w:val="center"/>
              <w:rPr>
                <w:b/>
                <w:bCs/>
              </w:rPr>
            </w:pPr>
          </w:p>
          <w:p w14:paraId="4114495F" w14:textId="77777777" w:rsidR="007C530E" w:rsidRPr="00882658" w:rsidRDefault="007C530E" w:rsidP="00EF15CD">
            <w:pPr>
              <w:pStyle w:val="Normlny0"/>
              <w:jc w:val="center"/>
              <w:rPr>
                <w:b/>
                <w:bCs/>
              </w:rPr>
            </w:pPr>
          </w:p>
          <w:p w14:paraId="02E23F0D" w14:textId="77777777" w:rsidR="007C530E" w:rsidRPr="00882658" w:rsidRDefault="007C530E" w:rsidP="00EF15CD">
            <w:pPr>
              <w:pStyle w:val="Normlny0"/>
              <w:jc w:val="center"/>
              <w:rPr>
                <w:b/>
                <w:bCs/>
              </w:rPr>
            </w:pPr>
          </w:p>
          <w:p w14:paraId="6B6781B9" w14:textId="77777777" w:rsidR="007C530E" w:rsidRPr="00882658" w:rsidRDefault="007C530E" w:rsidP="00EF15CD">
            <w:pPr>
              <w:pStyle w:val="Normlny0"/>
              <w:jc w:val="center"/>
              <w:rPr>
                <w:b/>
                <w:bCs/>
              </w:rPr>
            </w:pPr>
          </w:p>
          <w:p w14:paraId="7E91F1E9" w14:textId="77777777" w:rsidR="007C530E" w:rsidRPr="00882658" w:rsidRDefault="007C530E" w:rsidP="00EF15CD">
            <w:pPr>
              <w:pStyle w:val="Normlny0"/>
              <w:jc w:val="center"/>
              <w:rPr>
                <w:b/>
                <w:bCs/>
              </w:rPr>
            </w:pPr>
          </w:p>
          <w:p w14:paraId="056A61E1" w14:textId="77777777" w:rsidR="007C530E" w:rsidRPr="00882658" w:rsidRDefault="007C530E" w:rsidP="00EF15CD">
            <w:pPr>
              <w:pStyle w:val="Normlny0"/>
              <w:jc w:val="center"/>
              <w:rPr>
                <w:b/>
                <w:bCs/>
              </w:rPr>
            </w:pPr>
          </w:p>
          <w:p w14:paraId="06450B2F" w14:textId="77777777" w:rsidR="007C530E" w:rsidRPr="00882658" w:rsidRDefault="007C530E" w:rsidP="00EF15CD">
            <w:pPr>
              <w:pStyle w:val="Normlny0"/>
              <w:jc w:val="center"/>
              <w:rPr>
                <w:b/>
                <w:bCs/>
              </w:rPr>
            </w:pPr>
          </w:p>
          <w:p w14:paraId="7B0A2E0E" w14:textId="77777777" w:rsidR="007C530E" w:rsidRPr="00882658" w:rsidRDefault="007C530E" w:rsidP="00EF15CD">
            <w:pPr>
              <w:pStyle w:val="Normlny0"/>
              <w:jc w:val="center"/>
              <w:rPr>
                <w:b/>
                <w:bCs/>
              </w:rPr>
            </w:pPr>
          </w:p>
          <w:p w14:paraId="1B559D0D" w14:textId="77777777" w:rsidR="007C530E" w:rsidRPr="00882658" w:rsidRDefault="007C530E" w:rsidP="00EF15CD">
            <w:pPr>
              <w:pStyle w:val="Normlny0"/>
              <w:jc w:val="center"/>
              <w:rPr>
                <w:b/>
                <w:bCs/>
              </w:rPr>
            </w:pPr>
          </w:p>
          <w:p w14:paraId="48F1E100" w14:textId="77777777" w:rsidR="002918AB" w:rsidRPr="00882658" w:rsidRDefault="002918AB" w:rsidP="00EF15CD">
            <w:pPr>
              <w:pStyle w:val="Normlny0"/>
              <w:jc w:val="center"/>
            </w:pPr>
          </w:p>
          <w:p w14:paraId="124D54B6" w14:textId="1CECF14D" w:rsidR="00EF15CD" w:rsidRPr="00882658" w:rsidRDefault="00EF15CD" w:rsidP="00EF15CD">
            <w:pPr>
              <w:pStyle w:val="Normlny0"/>
              <w:jc w:val="center"/>
            </w:pPr>
            <w:r w:rsidRPr="00882658">
              <w:t>§ 81</w:t>
            </w:r>
          </w:p>
          <w:p w14:paraId="3BB77F3E" w14:textId="03D9CAB6" w:rsidR="00EF15CD" w:rsidRPr="00882658" w:rsidRDefault="00EF15CD" w:rsidP="00EF15CD">
            <w:pPr>
              <w:pStyle w:val="Normlny0"/>
              <w:jc w:val="center"/>
            </w:pPr>
            <w:r w:rsidRPr="00882658">
              <w:t>O</w:t>
            </w:r>
            <w:r w:rsidR="00EE7BF5" w:rsidRPr="00882658">
              <w:t> </w:t>
            </w:r>
            <w:r w:rsidRPr="00882658">
              <w:t>1</w:t>
            </w:r>
          </w:p>
          <w:p w14:paraId="09993F0D" w14:textId="77777777" w:rsidR="00EF15CD" w:rsidRPr="00882658" w:rsidRDefault="00EF15CD" w:rsidP="00EF15CD">
            <w:pPr>
              <w:pStyle w:val="Normlny0"/>
              <w:jc w:val="center"/>
            </w:pPr>
            <w:r w:rsidRPr="00882658">
              <w:t>P h)</w:t>
            </w:r>
          </w:p>
          <w:p w14:paraId="57147AD0" w14:textId="77777777" w:rsidR="00EF15CD" w:rsidRPr="00882658" w:rsidRDefault="00EF15CD" w:rsidP="00EF15CD">
            <w:pPr>
              <w:pStyle w:val="Normlny0"/>
              <w:jc w:val="center"/>
              <w:rPr>
                <w:b/>
                <w:bCs/>
              </w:rPr>
            </w:pPr>
          </w:p>
          <w:p w14:paraId="14909AAB" w14:textId="77777777" w:rsidR="00EF15CD" w:rsidRPr="00882658" w:rsidRDefault="00EF15CD" w:rsidP="00EF15CD">
            <w:pPr>
              <w:pStyle w:val="Normlny0"/>
              <w:jc w:val="center"/>
              <w:rPr>
                <w:b/>
                <w:bCs/>
              </w:rPr>
            </w:pPr>
          </w:p>
          <w:p w14:paraId="639B06D7" w14:textId="77777777" w:rsidR="00AE46A2" w:rsidRPr="00882658" w:rsidRDefault="00AE46A2" w:rsidP="00EF15CD">
            <w:pPr>
              <w:pStyle w:val="Normlny0"/>
              <w:jc w:val="center"/>
              <w:rPr>
                <w:b/>
                <w:bCs/>
              </w:rPr>
            </w:pPr>
          </w:p>
          <w:p w14:paraId="4D477811" w14:textId="77777777" w:rsidR="00AE46A2" w:rsidRPr="00882658" w:rsidRDefault="00AE46A2" w:rsidP="00EF15CD">
            <w:pPr>
              <w:pStyle w:val="Normlny0"/>
              <w:jc w:val="center"/>
              <w:rPr>
                <w:b/>
                <w:bCs/>
              </w:rPr>
            </w:pPr>
          </w:p>
          <w:p w14:paraId="29FF4846" w14:textId="77777777" w:rsidR="00AE46A2" w:rsidRPr="00882658" w:rsidRDefault="00AE46A2" w:rsidP="00EF15CD">
            <w:pPr>
              <w:pStyle w:val="Normlny0"/>
              <w:jc w:val="center"/>
              <w:rPr>
                <w:b/>
                <w:bCs/>
              </w:rPr>
            </w:pPr>
          </w:p>
          <w:p w14:paraId="079C4905" w14:textId="77777777" w:rsidR="002918AB" w:rsidRPr="00882658" w:rsidRDefault="002918AB" w:rsidP="00EF15CD">
            <w:pPr>
              <w:pStyle w:val="Normlny0"/>
              <w:jc w:val="center"/>
            </w:pPr>
          </w:p>
          <w:p w14:paraId="0A8A4F7E" w14:textId="4EA76A0D" w:rsidR="00EF15CD" w:rsidRPr="00882658" w:rsidRDefault="00EF15CD" w:rsidP="00EF15CD">
            <w:pPr>
              <w:pStyle w:val="Normlny0"/>
              <w:jc w:val="center"/>
            </w:pPr>
            <w:r w:rsidRPr="00882658">
              <w:t>§ 81</w:t>
            </w:r>
          </w:p>
          <w:p w14:paraId="77183F2E" w14:textId="6E955E51" w:rsidR="00EF15CD" w:rsidRPr="00882658" w:rsidRDefault="00EF15CD" w:rsidP="00EF15CD">
            <w:pPr>
              <w:pStyle w:val="Normlny0"/>
              <w:jc w:val="center"/>
            </w:pPr>
            <w:r w:rsidRPr="00882658">
              <w:t>O</w:t>
            </w:r>
            <w:r w:rsidR="00EE7BF5" w:rsidRPr="00882658">
              <w:t> </w:t>
            </w:r>
            <w:r w:rsidRPr="00882658">
              <w:t>2</w:t>
            </w:r>
          </w:p>
          <w:p w14:paraId="783CC091" w14:textId="77777777" w:rsidR="00EF15CD" w:rsidRPr="00882658" w:rsidRDefault="00EF15CD" w:rsidP="00EF15CD">
            <w:pPr>
              <w:pStyle w:val="Normlny0"/>
              <w:jc w:val="center"/>
            </w:pPr>
          </w:p>
          <w:p w14:paraId="4DB47A6E" w14:textId="77777777" w:rsidR="00EF15CD" w:rsidRPr="00882658" w:rsidRDefault="00EF15CD" w:rsidP="00EF15CD">
            <w:pPr>
              <w:pStyle w:val="Normlny0"/>
              <w:jc w:val="center"/>
            </w:pPr>
          </w:p>
          <w:p w14:paraId="1FC99C43" w14:textId="77777777" w:rsidR="00EF15CD" w:rsidRPr="00882658" w:rsidRDefault="00EF15CD" w:rsidP="00EF15CD">
            <w:pPr>
              <w:pStyle w:val="Normlny0"/>
              <w:jc w:val="center"/>
            </w:pPr>
          </w:p>
          <w:p w14:paraId="147C8910" w14:textId="77777777" w:rsidR="00EF15CD" w:rsidRPr="00882658" w:rsidRDefault="00EF15CD" w:rsidP="00EF15CD">
            <w:pPr>
              <w:pStyle w:val="Normlny0"/>
              <w:jc w:val="center"/>
            </w:pPr>
          </w:p>
          <w:p w14:paraId="08A2F2AC" w14:textId="3D5425E2" w:rsidR="00EF15CD" w:rsidRPr="00882658" w:rsidRDefault="00EF15CD" w:rsidP="00EF15CD">
            <w:pPr>
              <w:pStyle w:val="Normlny0"/>
              <w:jc w:val="center"/>
            </w:pPr>
          </w:p>
          <w:p w14:paraId="603E2B7D" w14:textId="77777777" w:rsidR="002918AB" w:rsidRPr="00882658" w:rsidRDefault="002918AB" w:rsidP="00EF15CD">
            <w:pPr>
              <w:pStyle w:val="Normlny0"/>
              <w:jc w:val="center"/>
            </w:pPr>
          </w:p>
          <w:p w14:paraId="6F189A45" w14:textId="77777777" w:rsidR="00EF15CD" w:rsidRPr="00882658" w:rsidRDefault="00EF15CD" w:rsidP="00EF15CD">
            <w:pPr>
              <w:pStyle w:val="Normlny0"/>
              <w:jc w:val="center"/>
            </w:pPr>
            <w:r w:rsidRPr="00882658">
              <w:t>§ 81</w:t>
            </w:r>
          </w:p>
          <w:p w14:paraId="1DE3435A" w14:textId="6A5EF4A5" w:rsidR="00EF15CD" w:rsidRPr="00882658" w:rsidRDefault="00EF15CD" w:rsidP="00EF15CD">
            <w:pPr>
              <w:pStyle w:val="Normlny0"/>
              <w:jc w:val="center"/>
            </w:pPr>
            <w:r w:rsidRPr="00882658">
              <w:t>O</w:t>
            </w:r>
            <w:r w:rsidR="00EE7BF5" w:rsidRPr="00882658">
              <w:t> </w:t>
            </w:r>
            <w:r w:rsidRPr="00882658">
              <w:t>5</w:t>
            </w:r>
          </w:p>
          <w:p w14:paraId="329B97F5" w14:textId="77777777" w:rsidR="00EF15CD" w:rsidRPr="00882658" w:rsidRDefault="00EF15CD" w:rsidP="00EF15CD">
            <w:pPr>
              <w:pStyle w:val="Normlny0"/>
              <w:jc w:val="center"/>
              <w:rPr>
                <w:b/>
                <w:bCs/>
              </w:rPr>
            </w:pPr>
          </w:p>
          <w:p w14:paraId="162157B1" w14:textId="77777777" w:rsidR="00EF15CD" w:rsidRPr="00882658" w:rsidRDefault="00EF15CD" w:rsidP="00EF15CD">
            <w:pPr>
              <w:pStyle w:val="Normlny0"/>
              <w:jc w:val="center"/>
              <w:rPr>
                <w:b/>
                <w:bCs/>
              </w:rPr>
            </w:pPr>
          </w:p>
          <w:p w14:paraId="182DD1EF" w14:textId="77777777" w:rsidR="00EF15CD" w:rsidRPr="00882658" w:rsidRDefault="00EF15CD" w:rsidP="00EF15CD">
            <w:pPr>
              <w:pStyle w:val="Normlny0"/>
              <w:jc w:val="center"/>
              <w:rPr>
                <w:b/>
                <w:bCs/>
              </w:rPr>
            </w:pPr>
          </w:p>
          <w:p w14:paraId="30DB6CE1" w14:textId="77777777" w:rsidR="00EF15CD" w:rsidRPr="00882658" w:rsidRDefault="00EF15CD" w:rsidP="00EF15CD">
            <w:pPr>
              <w:pStyle w:val="Normlny0"/>
              <w:jc w:val="center"/>
              <w:rPr>
                <w:b/>
                <w:bCs/>
              </w:rPr>
            </w:pPr>
          </w:p>
          <w:p w14:paraId="6CECD046" w14:textId="77777777" w:rsidR="00EF15CD" w:rsidRPr="00882658" w:rsidRDefault="00EF15CD" w:rsidP="00EF15CD">
            <w:pPr>
              <w:pStyle w:val="Normlny0"/>
              <w:jc w:val="center"/>
              <w:rPr>
                <w:b/>
                <w:bCs/>
              </w:rPr>
            </w:pPr>
          </w:p>
          <w:p w14:paraId="76DB1E4A" w14:textId="77777777" w:rsidR="00EF15CD" w:rsidRPr="00882658" w:rsidRDefault="00EF15CD" w:rsidP="00EF15CD">
            <w:pPr>
              <w:pStyle w:val="Normlny0"/>
              <w:jc w:val="center"/>
              <w:rPr>
                <w:b/>
                <w:bCs/>
              </w:rPr>
            </w:pPr>
          </w:p>
          <w:p w14:paraId="4F25E688" w14:textId="2BA41DC7" w:rsidR="00EF15CD" w:rsidRPr="00882658" w:rsidRDefault="00EF15CD" w:rsidP="00EF15CD">
            <w:pPr>
              <w:pStyle w:val="Normlny0"/>
              <w:jc w:val="center"/>
              <w:rPr>
                <w:b/>
                <w:bCs/>
              </w:rPr>
            </w:pPr>
          </w:p>
          <w:p w14:paraId="52172878" w14:textId="5D7860E1" w:rsidR="002918AB" w:rsidRPr="00882658" w:rsidRDefault="002918AB" w:rsidP="00EF15CD">
            <w:pPr>
              <w:pStyle w:val="Normlny0"/>
              <w:jc w:val="center"/>
              <w:rPr>
                <w:b/>
                <w:bCs/>
              </w:rPr>
            </w:pPr>
          </w:p>
          <w:p w14:paraId="6E29770B" w14:textId="77777777" w:rsidR="002918AB" w:rsidRPr="00882658" w:rsidRDefault="002918AB" w:rsidP="00EF15CD">
            <w:pPr>
              <w:pStyle w:val="Normlny0"/>
              <w:jc w:val="center"/>
              <w:rPr>
                <w:b/>
                <w:bCs/>
              </w:rPr>
            </w:pPr>
          </w:p>
          <w:p w14:paraId="7C09CDBD" w14:textId="77777777" w:rsidR="00EF15CD" w:rsidRPr="00882658" w:rsidRDefault="00EF15CD" w:rsidP="00EF15CD">
            <w:pPr>
              <w:pStyle w:val="Normlny0"/>
              <w:jc w:val="center"/>
            </w:pPr>
            <w:r w:rsidRPr="00882658">
              <w:t xml:space="preserve">§ 81 </w:t>
            </w:r>
          </w:p>
          <w:p w14:paraId="1F26BFCD" w14:textId="3C370190" w:rsidR="00EF15CD" w:rsidRPr="00882658" w:rsidRDefault="00EF15CD" w:rsidP="00EF15CD">
            <w:pPr>
              <w:pStyle w:val="Normlny0"/>
              <w:jc w:val="center"/>
            </w:pPr>
            <w:r w:rsidRPr="00882658">
              <w:t>O</w:t>
            </w:r>
            <w:r w:rsidR="00EE7BF5" w:rsidRPr="00882658">
              <w:t> </w:t>
            </w:r>
            <w:r w:rsidRPr="00882658">
              <w:t>6</w:t>
            </w:r>
          </w:p>
          <w:p w14:paraId="2C98E3EE" w14:textId="77777777" w:rsidR="00EF15CD" w:rsidRPr="00882658" w:rsidRDefault="00EF15CD" w:rsidP="00EF15CD">
            <w:pPr>
              <w:pStyle w:val="Normlny0"/>
              <w:jc w:val="center"/>
              <w:rPr>
                <w:b/>
                <w:bCs/>
              </w:rPr>
            </w:pPr>
          </w:p>
          <w:p w14:paraId="006CEDBE" w14:textId="77777777" w:rsidR="00EF15CD" w:rsidRPr="00882658" w:rsidRDefault="00EF15CD" w:rsidP="00EF15CD">
            <w:pPr>
              <w:pStyle w:val="Normlny0"/>
              <w:jc w:val="center"/>
              <w:rPr>
                <w:b/>
                <w:bCs/>
              </w:rPr>
            </w:pPr>
          </w:p>
          <w:p w14:paraId="6DE9420D" w14:textId="77777777" w:rsidR="00EF15CD" w:rsidRPr="00882658" w:rsidRDefault="00EF15CD" w:rsidP="00EF15CD">
            <w:pPr>
              <w:pStyle w:val="Normlny0"/>
              <w:jc w:val="center"/>
              <w:rPr>
                <w:b/>
                <w:bCs/>
              </w:rPr>
            </w:pPr>
          </w:p>
          <w:p w14:paraId="2897D720" w14:textId="77777777" w:rsidR="00EF15CD" w:rsidRPr="00882658" w:rsidRDefault="00EF15CD" w:rsidP="00EF15CD">
            <w:pPr>
              <w:pStyle w:val="Normlny0"/>
              <w:jc w:val="center"/>
              <w:rPr>
                <w:b/>
                <w:bCs/>
              </w:rPr>
            </w:pPr>
          </w:p>
          <w:p w14:paraId="6424A2F1" w14:textId="77777777" w:rsidR="00EF15CD" w:rsidRPr="00882658" w:rsidRDefault="00EF15CD" w:rsidP="00EF15CD">
            <w:pPr>
              <w:pStyle w:val="Normlny0"/>
              <w:jc w:val="center"/>
              <w:rPr>
                <w:b/>
                <w:bCs/>
              </w:rPr>
            </w:pPr>
          </w:p>
          <w:p w14:paraId="6C8BD9DB" w14:textId="77777777" w:rsidR="00EF15CD" w:rsidRPr="00882658" w:rsidRDefault="00EF15CD" w:rsidP="00EF15CD">
            <w:pPr>
              <w:pStyle w:val="Normlny0"/>
              <w:jc w:val="center"/>
              <w:rPr>
                <w:b/>
                <w:bCs/>
              </w:rPr>
            </w:pPr>
          </w:p>
          <w:p w14:paraId="4C318C63" w14:textId="77777777" w:rsidR="00EF15CD" w:rsidRPr="00882658" w:rsidRDefault="00EF15CD" w:rsidP="00EF15CD">
            <w:pPr>
              <w:pStyle w:val="Normlny0"/>
              <w:jc w:val="center"/>
              <w:rPr>
                <w:b/>
                <w:bCs/>
              </w:rPr>
            </w:pPr>
          </w:p>
          <w:p w14:paraId="23E3861D" w14:textId="77777777" w:rsidR="00EF15CD" w:rsidRPr="00882658" w:rsidRDefault="00EF15CD" w:rsidP="00EF15CD">
            <w:pPr>
              <w:pStyle w:val="Normlny0"/>
              <w:jc w:val="center"/>
              <w:rPr>
                <w:b/>
                <w:bCs/>
              </w:rPr>
            </w:pPr>
          </w:p>
          <w:p w14:paraId="6A9CB956" w14:textId="77777777" w:rsidR="00EF15CD" w:rsidRPr="00882658" w:rsidRDefault="00EF15CD" w:rsidP="00EF15CD">
            <w:pPr>
              <w:pStyle w:val="Normlny0"/>
              <w:jc w:val="center"/>
              <w:rPr>
                <w:b/>
                <w:bCs/>
              </w:rPr>
            </w:pPr>
          </w:p>
          <w:p w14:paraId="197EF7EE" w14:textId="77777777" w:rsidR="00EF15CD" w:rsidRPr="00882658" w:rsidRDefault="00EF15CD" w:rsidP="00EF15CD">
            <w:pPr>
              <w:pStyle w:val="Normlny0"/>
              <w:jc w:val="center"/>
              <w:rPr>
                <w:b/>
                <w:bCs/>
              </w:rPr>
            </w:pPr>
          </w:p>
          <w:p w14:paraId="36FA1737" w14:textId="77777777" w:rsidR="00EF15CD" w:rsidRPr="00882658" w:rsidRDefault="00EF15CD" w:rsidP="00EF15CD">
            <w:pPr>
              <w:pStyle w:val="Normlny0"/>
              <w:jc w:val="center"/>
              <w:rPr>
                <w:b/>
                <w:bCs/>
              </w:rPr>
            </w:pPr>
          </w:p>
          <w:p w14:paraId="335963D6" w14:textId="77777777" w:rsidR="00EF15CD" w:rsidRPr="00882658" w:rsidRDefault="00EF15CD" w:rsidP="00EF15CD">
            <w:pPr>
              <w:pStyle w:val="Normlny0"/>
              <w:jc w:val="center"/>
              <w:rPr>
                <w:b/>
                <w:bCs/>
              </w:rPr>
            </w:pPr>
          </w:p>
          <w:p w14:paraId="0757CDD4" w14:textId="77777777" w:rsidR="00EF15CD" w:rsidRPr="00882658" w:rsidRDefault="00EF15CD" w:rsidP="00EF15CD">
            <w:pPr>
              <w:pStyle w:val="Normlny0"/>
              <w:jc w:val="center"/>
              <w:rPr>
                <w:b/>
                <w:bCs/>
              </w:rPr>
            </w:pPr>
          </w:p>
          <w:p w14:paraId="4E8003A0" w14:textId="77777777" w:rsidR="00EF15CD" w:rsidRPr="00882658" w:rsidRDefault="00EF15CD" w:rsidP="00EF15CD">
            <w:pPr>
              <w:pStyle w:val="Normlny0"/>
              <w:jc w:val="center"/>
            </w:pPr>
          </w:p>
          <w:p w14:paraId="2017E127" w14:textId="77777777" w:rsidR="00EF15CD" w:rsidRPr="00882658" w:rsidRDefault="00EF15CD" w:rsidP="00EF15CD">
            <w:pPr>
              <w:pStyle w:val="Normlny0"/>
              <w:jc w:val="center"/>
            </w:pPr>
          </w:p>
          <w:p w14:paraId="4F254858" w14:textId="77777777" w:rsidR="00EF15CD" w:rsidRPr="00882658" w:rsidRDefault="00EF15CD" w:rsidP="00EF15CD">
            <w:pPr>
              <w:pStyle w:val="Normlny0"/>
              <w:jc w:val="center"/>
            </w:pPr>
          </w:p>
          <w:p w14:paraId="64553421" w14:textId="77777777" w:rsidR="00EF15CD" w:rsidRPr="00882658" w:rsidRDefault="00EF15CD" w:rsidP="00EF15CD">
            <w:pPr>
              <w:pStyle w:val="Normlny0"/>
              <w:jc w:val="center"/>
            </w:pPr>
          </w:p>
          <w:p w14:paraId="33BDBFDD" w14:textId="77777777" w:rsidR="00EF15CD" w:rsidRPr="00882658" w:rsidRDefault="00EF15CD" w:rsidP="00EF15CD">
            <w:pPr>
              <w:pStyle w:val="Normlny0"/>
              <w:jc w:val="center"/>
            </w:pPr>
          </w:p>
          <w:p w14:paraId="11764E04" w14:textId="77777777" w:rsidR="00EF15CD" w:rsidRPr="00882658" w:rsidRDefault="00EF15CD" w:rsidP="00EF15CD">
            <w:pPr>
              <w:pStyle w:val="Normlny0"/>
              <w:jc w:val="center"/>
            </w:pPr>
          </w:p>
          <w:p w14:paraId="69AF2F3D" w14:textId="77777777" w:rsidR="007C530E" w:rsidRDefault="007C530E" w:rsidP="00EF15CD">
            <w:pPr>
              <w:pStyle w:val="Normlny0"/>
              <w:jc w:val="center"/>
            </w:pPr>
          </w:p>
          <w:p w14:paraId="1693EA10" w14:textId="77777777" w:rsidR="00AD3E7E" w:rsidRPr="00882658" w:rsidRDefault="00AD3E7E" w:rsidP="00EF15CD">
            <w:pPr>
              <w:pStyle w:val="Normlny0"/>
              <w:jc w:val="center"/>
            </w:pPr>
          </w:p>
          <w:p w14:paraId="5D47AA97" w14:textId="77777777" w:rsidR="00BA5464" w:rsidRPr="00882658" w:rsidRDefault="00BA5464" w:rsidP="00EF15CD">
            <w:pPr>
              <w:pStyle w:val="Normlny0"/>
              <w:jc w:val="center"/>
            </w:pPr>
          </w:p>
          <w:p w14:paraId="27C65622" w14:textId="62832C4E" w:rsidR="00EF15CD" w:rsidRPr="00882658" w:rsidRDefault="00EF15CD" w:rsidP="00EF15CD">
            <w:pPr>
              <w:pStyle w:val="Normlny0"/>
              <w:jc w:val="center"/>
            </w:pPr>
            <w:r w:rsidRPr="00882658">
              <w:t>§ 81</w:t>
            </w:r>
          </w:p>
          <w:p w14:paraId="771B43D5" w14:textId="331ABCC2" w:rsidR="00EF15CD" w:rsidRPr="00882658" w:rsidRDefault="00EF15CD" w:rsidP="00EF15CD">
            <w:pPr>
              <w:pStyle w:val="Normlny0"/>
              <w:jc w:val="center"/>
            </w:pPr>
            <w:r w:rsidRPr="00882658">
              <w:t>O</w:t>
            </w:r>
            <w:r w:rsidR="00EE7BF5" w:rsidRPr="00882658">
              <w:t> </w:t>
            </w:r>
            <w:r w:rsidRPr="00882658">
              <w:t>7</w:t>
            </w:r>
          </w:p>
        </w:tc>
        <w:tc>
          <w:tcPr>
            <w:tcW w:w="5528" w:type="dxa"/>
            <w:tcBorders>
              <w:top w:val="single" w:sz="4" w:space="0" w:color="auto"/>
              <w:left w:val="single" w:sz="4" w:space="0" w:color="auto"/>
              <w:bottom w:val="single" w:sz="4" w:space="0" w:color="auto"/>
              <w:right w:val="single" w:sz="4" w:space="0" w:color="auto"/>
            </w:tcBorders>
          </w:tcPr>
          <w:p w14:paraId="38153BD0" w14:textId="77777777" w:rsidR="00EF15CD" w:rsidRDefault="00EF15CD" w:rsidP="00EF15CD">
            <w:pPr>
              <w:widowControl w:val="0"/>
              <w:adjustRightInd w:val="0"/>
              <w:jc w:val="both"/>
              <w:rPr>
                <w:sz w:val="20"/>
                <w:szCs w:val="20"/>
              </w:rPr>
            </w:pPr>
          </w:p>
          <w:p w14:paraId="21A46C16" w14:textId="77777777" w:rsidR="00EF15CD" w:rsidRDefault="00EF15CD" w:rsidP="00EF15CD">
            <w:pPr>
              <w:widowControl w:val="0"/>
              <w:adjustRightInd w:val="0"/>
              <w:jc w:val="both"/>
              <w:rPr>
                <w:sz w:val="20"/>
                <w:szCs w:val="20"/>
              </w:rPr>
            </w:pPr>
          </w:p>
          <w:p w14:paraId="3BD35372" w14:textId="77777777" w:rsidR="00EF15CD" w:rsidRDefault="00EF15CD" w:rsidP="00EF15CD">
            <w:pPr>
              <w:widowControl w:val="0"/>
              <w:adjustRightInd w:val="0"/>
              <w:jc w:val="both"/>
              <w:rPr>
                <w:sz w:val="20"/>
                <w:szCs w:val="20"/>
              </w:rPr>
            </w:pPr>
          </w:p>
          <w:p w14:paraId="5022331B" w14:textId="77777777" w:rsidR="00EF15CD" w:rsidRDefault="00EF15CD" w:rsidP="00EF15CD">
            <w:pPr>
              <w:widowControl w:val="0"/>
              <w:adjustRightInd w:val="0"/>
              <w:jc w:val="both"/>
              <w:rPr>
                <w:sz w:val="20"/>
                <w:szCs w:val="20"/>
              </w:rPr>
            </w:pPr>
          </w:p>
          <w:p w14:paraId="4B0F65D4" w14:textId="77777777" w:rsidR="00EF15CD" w:rsidRDefault="00EF15CD" w:rsidP="00EF15CD">
            <w:pPr>
              <w:widowControl w:val="0"/>
              <w:adjustRightInd w:val="0"/>
              <w:jc w:val="both"/>
              <w:rPr>
                <w:sz w:val="20"/>
                <w:szCs w:val="20"/>
              </w:rPr>
            </w:pPr>
          </w:p>
          <w:p w14:paraId="28C259BF" w14:textId="77777777" w:rsidR="00EF15CD" w:rsidRDefault="00EF15CD" w:rsidP="00EF15CD">
            <w:pPr>
              <w:widowControl w:val="0"/>
              <w:adjustRightInd w:val="0"/>
              <w:jc w:val="both"/>
              <w:rPr>
                <w:sz w:val="20"/>
                <w:szCs w:val="20"/>
              </w:rPr>
            </w:pPr>
          </w:p>
          <w:p w14:paraId="42F9C529" w14:textId="77777777" w:rsidR="00EF15CD" w:rsidRDefault="00EF15CD" w:rsidP="00EF15CD">
            <w:pPr>
              <w:widowControl w:val="0"/>
              <w:adjustRightInd w:val="0"/>
              <w:jc w:val="both"/>
              <w:rPr>
                <w:sz w:val="20"/>
                <w:szCs w:val="20"/>
              </w:rPr>
            </w:pPr>
          </w:p>
          <w:p w14:paraId="030D8865" w14:textId="77777777" w:rsidR="00EF15CD" w:rsidRDefault="00EF15CD" w:rsidP="00EF15CD">
            <w:pPr>
              <w:widowControl w:val="0"/>
              <w:adjustRightInd w:val="0"/>
              <w:jc w:val="both"/>
              <w:rPr>
                <w:sz w:val="20"/>
                <w:szCs w:val="20"/>
              </w:rPr>
            </w:pPr>
          </w:p>
          <w:p w14:paraId="6B7FBD8D" w14:textId="77777777" w:rsidR="00EE7BF5" w:rsidRDefault="00EE7BF5" w:rsidP="00EF15CD">
            <w:pPr>
              <w:widowControl w:val="0"/>
              <w:adjustRightInd w:val="0"/>
              <w:jc w:val="both"/>
              <w:rPr>
                <w:sz w:val="20"/>
                <w:szCs w:val="20"/>
              </w:rPr>
            </w:pPr>
          </w:p>
          <w:p w14:paraId="230EDBAA" w14:textId="7F42DA72" w:rsidR="00EF15CD" w:rsidRDefault="00AE46A2" w:rsidP="00EF15CD">
            <w:pPr>
              <w:widowControl w:val="0"/>
              <w:adjustRightInd w:val="0"/>
              <w:jc w:val="both"/>
              <w:rPr>
                <w:sz w:val="20"/>
                <w:szCs w:val="20"/>
              </w:rPr>
            </w:pPr>
            <w:r>
              <w:rPr>
                <w:sz w:val="20"/>
                <w:szCs w:val="20"/>
              </w:rPr>
              <w:t xml:space="preserve">(1) </w:t>
            </w:r>
            <w:r w:rsidRPr="00AE46A2">
              <w:rPr>
                <w:sz w:val="20"/>
                <w:szCs w:val="20"/>
              </w:rPr>
              <w:t>Na účely výkonu dohľadu nad poisťovňami v</w:t>
            </w:r>
            <w:r w:rsidR="00EE7BF5">
              <w:rPr>
                <w:sz w:val="20"/>
                <w:szCs w:val="20"/>
              </w:rPr>
              <w:t> </w:t>
            </w:r>
            <w:r w:rsidRPr="00AE46A2">
              <w:rPr>
                <w:sz w:val="20"/>
                <w:szCs w:val="20"/>
              </w:rPr>
              <w:t>skupine a</w:t>
            </w:r>
            <w:r w:rsidR="00EE7BF5">
              <w:rPr>
                <w:sz w:val="20"/>
                <w:szCs w:val="20"/>
              </w:rPr>
              <w:t> </w:t>
            </w:r>
            <w:r w:rsidRPr="00AE46A2">
              <w:rPr>
                <w:sz w:val="20"/>
                <w:szCs w:val="20"/>
              </w:rPr>
              <w:t>zaisťovňami v</w:t>
            </w:r>
            <w:r w:rsidR="00EE7BF5">
              <w:rPr>
                <w:sz w:val="20"/>
                <w:szCs w:val="20"/>
              </w:rPr>
              <w:t> </w:t>
            </w:r>
            <w:r w:rsidRPr="00AE46A2">
              <w:rPr>
                <w:sz w:val="20"/>
                <w:szCs w:val="20"/>
              </w:rPr>
              <w:t>skupine sa rozumie</w:t>
            </w:r>
          </w:p>
          <w:p w14:paraId="029B5166" w14:textId="77777777" w:rsidR="00EF15CD" w:rsidRDefault="00EF15CD" w:rsidP="00EF15CD">
            <w:pPr>
              <w:widowControl w:val="0"/>
              <w:adjustRightInd w:val="0"/>
              <w:jc w:val="both"/>
              <w:rPr>
                <w:sz w:val="20"/>
                <w:szCs w:val="20"/>
              </w:rPr>
            </w:pPr>
            <w:r>
              <w:rPr>
                <w:sz w:val="20"/>
                <w:szCs w:val="20"/>
              </w:rPr>
              <w:t>c) skupinou skupina spoločností, ktorá</w:t>
            </w:r>
          </w:p>
          <w:p w14:paraId="0C54EF86" w14:textId="287E1070" w:rsidR="00935711" w:rsidRDefault="00EF15CD" w:rsidP="00EF15CD">
            <w:pPr>
              <w:widowControl w:val="0"/>
              <w:adjustRightInd w:val="0"/>
              <w:jc w:val="both"/>
              <w:rPr>
                <w:b/>
                <w:bCs/>
                <w:sz w:val="20"/>
                <w:szCs w:val="20"/>
              </w:rPr>
            </w:pPr>
            <w:r w:rsidRPr="00FF7156">
              <w:rPr>
                <w:b/>
                <w:bCs/>
                <w:sz w:val="20"/>
                <w:szCs w:val="20"/>
              </w:rPr>
              <w:t>1. pozostáva zo spoločnosti s</w:t>
            </w:r>
            <w:r w:rsidR="00EE7BF5">
              <w:rPr>
                <w:b/>
                <w:bCs/>
                <w:sz w:val="20"/>
                <w:szCs w:val="20"/>
              </w:rPr>
              <w:t> </w:t>
            </w:r>
            <w:r w:rsidRPr="00FF7156">
              <w:rPr>
                <w:b/>
                <w:bCs/>
                <w:sz w:val="20"/>
                <w:szCs w:val="20"/>
              </w:rPr>
              <w:t>majetkovou účasťou, jej dcérskych spoločností, subjektov, v</w:t>
            </w:r>
            <w:r w:rsidR="00EE7BF5">
              <w:rPr>
                <w:b/>
                <w:bCs/>
                <w:sz w:val="20"/>
                <w:szCs w:val="20"/>
              </w:rPr>
              <w:t> </w:t>
            </w:r>
            <w:r w:rsidRPr="00FF7156">
              <w:rPr>
                <w:b/>
                <w:bCs/>
                <w:sz w:val="20"/>
                <w:szCs w:val="20"/>
              </w:rPr>
              <w:t>ktorých spoločnosť s</w:t>
            </w:r>
            <w:r w:rsidR="00EE7BF5">
              <w:rPr>
                <w:b/>
                <w:bCs/>
                <w:sz w:val="20"/>
                <w:szCs w:val="20"/>
              </w:rPr>
              <w:t> </w:t>
            </w:r>
            <w:r w:rsidRPr="00FF7156">
              <w:rPr>
                <w:b/>
                <w:bCs/>
                <w:sz w:val="20"/>
                <w:szCs w:val="20"/>
              </w:rPr>
              <w:t>majetkovou účasťou alebo jej dcérske spoločnosti majú majetkovú účasť a</w:t>
            </w:r>
            <w:r w:rsidR="00EE7BF5">
              <w:rPr>
                <w:b/>
                <w:bCs/>
                <w:sz w:val="20"/>
                <w:szCs w:val="20"/>
              </w:rPr>
              <w:t> </w:t>
            </w:r>
            <w:r w:rsidRPr="00FF7156">
              <w:rPr>
                <w:b/>
                <w:bCs/>
                <w:sz w:val="20"/>
                <w:szCs w:val="20"/>
              </w:rPr>
              <w:t>spoločností, ktoré riadia spoločnosť s</w:t>
            </w:r>
            <w:r w:rsidR="00EE7BF5">
              <w:rPr>
                <w:b/>
                <w:bCs/>
                <w:sz w:val="20"/>
                <w:szCs w:val="20"/>
              </w:rPr>
              <w:t> </w:t>
            </w:r>
            <w:r w:rsidRPr="00FF7156">
              <w:rPr>
                <w:b/>
                <w:bCs/>
                <w:sz w:val="20"/>
                <w:szCs w:val="20"/>
              </w:rPr>
              <w:t>majetkovou účasťou alebo jej dcérske spoločnosti spoločne s</w:t>
            </w:r>
            <w:r w:rsidR="00EE7BF5">
              <w:rPr>
                <w:b/>
                <w:bCs/>
                <w:sz w:val="20"/>
                <w:szCs w:val="20"/>
              </w:rPr>
              <w:t> </w:t>
            </w:r>
            <w:r w:rsidRPr="00FF7156">
              <w:rPr>
                <w:b/>
                <w:bCs/>
                <w:sz w:val="20"/>
                <w:szCs w:val="20"/>
              </w:rPr>
              <w:t>jednou alebo viacerými spoločnosťami, ktoré nie sú súčasťou skupiny, ako aj spoločností</w:t>
            </w:r>
            <w:r w:rsidR="00935711">
              <w:rPr>
                <w:b/>
                <w:bCs/>
                <w:sz w:val="20"/>
                <w:szCs w:val="20"/>
              </w:rPr>
              <w:t xml:space="preserve"> </w:t>
            </w:r>
            <w:r w:rsidR="00935711" w:rsidRPr="003E5046">
              <w:rPr>
                <w:b/>
                <w:bCs/>
                <w:sz w:val="20"/>
                <w:szCs w:val="20"/>
              </w:rPr>
              <w:t xml:space="preserve"> vzájomne prepojených vzťahmi podľa osobitného predpisu</w:t>
            </w:r>
            <w:r w:rsidR="00935711" w:rsidRPr="00935711">
              <w:rPr>
                <w:b/>
                <w:bCs/>
                <w:sz w:val="20"/>
                <w:szCs w:val="20"/>
                <w:vertAlign w:val="superscript"/>
              </w:rPr>
              <w:t>11a</w:t>
            </w:r>
            <w:r w:rsidR="00935711" w:rsidRPr="003E5046">
              <w:rPr>
                <w:b/>
                <w:bCs/>
                <w:sz w:val="20"/>
                <w:szCs w:val="20"/>
              </w:rPr>
              <w:t xml:space="preserve">) a ich </w:t>
            </w:r>
            <w:r w:rsidR="00935711">
              <w:rPr>
                <w:b/>
                <w:bCs/>
                <w:sz w:val="20"/>
                <w:szCs w:val="20"/>
              </w:rPr>
              <w:t>príbuzných</w:t>
            </w:r>
            <w:r w:rsidR="00935711" w:rsidRPr="003E5046">
              <w:rPr>
                <w:b/>
                <w:bCs/>
                <w:sz w:val="20"/>
                <w:szCs w:val="20"/>
              </w:rPr>
              <w:t xml:space="preserve"> spoločností</w:t>
            </w:r>
            <w:r w:rsidR="00935711">
              <w:rPr>
                <w:b/>
                <w:bCs/>
                <w:sz w:val="20"/>
                <w:szCs w:val="20"/>
              </w:rPr>
              <w:t>,</w:t>
            </w:r>
          </w:p>
          <w:p w14:paraId="4473F0F5" w14:textId="77777777" w:rsidR="00EF15CD" w:rsidRPr="00FF7156" w:rsidRDefault="00EF15CD" w:rsidP="00EF15CD">
            <w:pPr>
              <w:widowControl w:val="0"/>
              <w:adjustRightInd w:val="0"/>
              <w:jc w:val="both"/>
              <w:rPr>
                <w:sz w:val="20"/>
                <w:szCs w:val="20"/>
              </w:rPr>
            </w:pPr>
            <w:r w:rsidRPr="00FF7156">
              <w:rPr>
                <w:sz w:val="20"/>
                <w:szCs w:val="20"/>
              </w:rPr>
              <w:t>2.</w:t>
            </w:r>
            <w:r>
              <w:rPr>
                <w:sz w:val="20"/>
                <w:szCs w:val="20"/>
              </w:rPr>
              <w:t xml:space="preserve"> </w:t>
            </w:r>
            <w:r w:rsidRPr="00FF7156">
              <w:rPr>
                <w:sz w:val="20"/>
                <w:szCs w:val="20"/>
              </w:rPr>
              <w:t>je založená na finančných vzťahoch medzi týmito spoločnosťami za predpokladu, že</w:t>
            </w:r>
          </w:p>
          <w:p w14:paraId="2E89B33B" w14:textId="14FF74A3" w:rsidR="00EF15CD" w:rsidRPr="00FF7156" w:rsidRDefault="00EF15CD" w:rsidP="00EF15CD">
            <w:pPr>
              <w:widowControl w:val="0"/>
              <w:adjustRightInd w:val="0"/>
              <w:jc w:val="both"/>
              <w:rPr>
                <w:sz w:val="20"/>
                <w:szCs w:val="20"/>
              </w:rPr>
            </w:pPr>
            <w:r w:rsidRPr="00FF7156">
              <w:rPr>
                <w:sz w:val="20"/>
                <w:szCs w:val="20"/>
              </w:rPr>
              <w:t>2a.</w:t>
            </w:r>
            <w:r>
              <w:rPr>
                <w:sz w:val="20"/>
                <w:szCs w:val="20"/>
              </w:rPr>
              <w:t xml:space="preserve"> </w:t>
            </w:r>
            <w:r w:rsidRPr="00FF7156">
              <w:rPr>
                <w:sz w:val="20"/>
                <w:szCs w:val="20"/>
              </w:rPr>
              <w:t>jedna z</w:t>
            </w:r>
            <w:r w:rsidR="00EE7BF5">
              <w:rPr>
                <w:sz w:val="20"/>
                <w:szCs w:val="20"/>
              </w:rPr>
              <w:t> </w:t>
            </w:r>
            <w:r w:rsidRPr="00FF7156">
              <w:rPr>
                <w:sz w:val="20"/>
                <w:szCs w:val="20"/>
              </w:rPr>
              <w:t xml:space="preserve">týchto spoločností prostredníctvom centralizovanej koordinácie uplatňuje rozhodujúci vplyv na rozhodnutia vrátane finančných rozhodnutí všetkých spoločností, ktoré sú súčasťou </w:t>
            </w:r>
            <w:r w:rsidRPr="00FF7156">
              <w:rPr>
                <w:sz w:val="20"/>
                <w:szCs w:val="20"/>
              </w:rPr>
              <w:lastRenderedPageBreak/>
              <w:t>skupiny; spoločnosť, ktorá vykonáva centralizovanú koordináciu sa považuje za materskú spoločnosť, a</w:t>
            </w:r>
            <w:r w:rsidR="00EE7BF5">
              <w:rPr>
                <w:sz w:val="20"/>
                <w:szCs w:val="20"/>
              </w:rPr>
              <w:t> </w:t>
            </w:r>
            <w:r w:rsidRPr="00FF7156">
              <w:rPr>
                <w:sz w:val="20"/>
                <w:szCs w:val="20"/>
              </w:rPr>
              <w:t>ostatné spoločnosti sa považujú za dcérske spoločnosti,</w:t>
            </w:r>
          </w:p>
          <w:p w14:paraId="73ADA683" w14:textId="1C6622CB" w:rsidR="00EF15CD" w:rsidRDefault="00EF15CD" w:rsidP="00EF15CD">
            <w:pPr>
              <w:widowControl w:val="0"/>
              <w:adjustRightInd w:val="0"/>
              <w:jc w:val="both"/>
              <w:rPr>
                <w:b/>
                <w:bCs/>
                <w:sz w:val="20"/>
                <w:szCs w:val="20"/>
              </w:rPr>
            </w:pPr>
            <w:r w:rsidRPr="00FF7156">
              <w:rPr>
                <w:sz w:val="20"/>
                <w:szCs w:val="20"/>
              </w:rPr>
              <w:t>2b.</w:t>
            </w:r>
            <w:r>
              <w:rPr>
                <w:sz w:val="20"/>
                <w:szCs w:val="20"/>
              </w:rPr>
              <w:t xml:space="preserve"> </w:t>
            </w:r>
            <w:r w:rsidRPr="00FF7156">
              <w:rPr>
                <w:sz w:val="20"/>
                <w:szCs w:val="20"/>
              </w:rPr>
              <w:t>vytvorenie a</w:t>
            </w:r>
            <w:r w:rsidR="00EE7BF5">
              <w:rPr>
                <w:sz w:val="20"/>
                <w:szCs w:val="20"/>
              </w:rPr>
              <w:t> </w:t>
            </w:r>
            <w:r w:rsidRPr="00FF7156">
              <w:rPr>
                <w:sz w:val="20"/>
                <w:szCs w:val="20"/>
              </w:rPr>
              <w:t>zrušenie takýchto vzťahov podliehajú predchádzajúcemu súhlasu orgánom dohľadu nad skupinou</w:t>
            </w:r>
            <w:r>
              <w:rPr>
                <w:sz w:val="20"/>
                <w:szCs w:val="20"/>
              </w:rPr>
              <w:t xml:space="preserve"> </w:t>
            </w:r>
            <w:r>
              <w:rPr>
                <w:b/>
                <w:bCs/>
                <w:sz w:val="20"/>
                <w:szCs w:val="20"/>
              </w:rPr>
              <w:t>alebo</w:t>
            </w:r>
          </w:p>
          <w:p w14:paraId="2A5C71DB" w14:textId="77777777" w:rsidR="001D1FFE" w:rsidRDefault="001D1FFE" w:rsidP="00EF15CD">
            <w:pPr>
              <w:widowControl w:val="0"/>
              <w:adjustRightInd w:val="0"/>
              <w:jc w:val="both"/>
              <w:rPr>
                <w:b/>
                <w:bCs/>
                <w:sz w:val="20"/>
                <w:szCs w:val="20"/>
              </w:rPr>
            </w:pPr>
          </w:p>
          <w:p w14:paraId="7D6AF148" w14:textId="0606F77A" w:rsidR="00EF15CD" w:rsidRDefault="00EF15CD" w:rsidP="00EF15CD">
            <w:pPr>
              <w:widowControl w:val="0"/>
              <w:adjustRightInd w:val="0"/>
              <w:jc w:val="both"/>
              <w:rPr>
                <w:b/>
                <w:bCs/>
                <w:sz w:val="20"/>
                <w:szCs w:val="20"/>
              </w:rPr>
            </w:pPr>
            <w:r w:rsidRPr="001B7591">
              <w:rPr>
                <w:b/>
                <w:bCs/>
                <w:sz w:val="20"/>
                <w:szCs w:val="20"/>
              </w:rPr>
              <w:t xml:space="preserve">3. </w:t>
            </w:r>
            <w:r w:rsidR="00171B1A">
              <w:rPr>
                <w:b/>
                <w:bCs/>
                <w:sz w:val="20"/>
                <w:szCs w:val="20"/>
              </w:rPr>
              <w:t>je</w:t>
            </w:r>
            <w:r w:rsidR="00EE7BF5">
              <w:rPr>
                <w:b/>
                <w:bCs/>
                <w:sz w:val="20"/>
                <w:szCs w:val="20"/>
              </w:rPr>
              <w:t> </w:t>
            </w:r>
            <w:r w:rsidRPr="001B7591">
              <w:rPr>
                <w:b/>
                <w:bCs/>
                <w:sz w:val="20"/>
                <w:szCs w:val="20"/>
              </w:rPr>
              <w:t>kombináci</w:t>
            </w:r>
            <w:r w:rsidR="00171B1A">
              <w:rPr>
                <w:b/>
                <w:bCs/>
                <w:sz w:val="20"/>
                <w:szCs w:val="20"/>
              </w:rPr>
              <w:t>ou</w:t>
            </w:r>
            <w:r w:rsidRPr="001B7591">
              <w:rPr>
                <w:b/>
                <w:bCs/>
                <w:sz w:val="20"/>
                <w:szCs w:val="20"/>
              </w:rPr>
              <w:t xml:space="preserve"> </w:t>
            </w:r>
            <w:r w:rsidR="00743308">
              <w:rPr>
                <w:b/>
                <w:bCs/>
                <w:sz w:val="20"/>
                <w:szCs w:val="20"/>
              </w:rPr>
              <w:t xml:space="preserve">prvého bodu a druhého </w:t>
            </w:r>
            <w:r w:rsidRPr="001B7591">
              <w:rPr>
                <w:b/>
                <w:bCs/>
                <w:sz w:val="20"/>
                <w:szCs w:val="20"/>
              </w:rPr>
              <w:t>bod</w:t>
            </w:r>
            <w:r w:rsidR="00743308">
              <w:rPr>
                <w:b/>
                <w:bCs/>
                <w:sz w:val="20"/>
                <w:szCs w:val="20"/>
              </w:rPr>
              <w:t>u</w:t>
            </w:r>
            <w:r w:rsidRPr="001B7591">
              <w:rPr>
                <w:b/>
                <w:bCs/>
                <w:sz w:val="20"/>
                <w:szCs w:val="20"/>
              </w:rPr>
              <w:t>,</w:t>
            </w:r>
          </w:p>
          <w:p w14:paraId="0AB75544" w14:textId="122FDA1F" w:rsidR="00EF15CD" w:rsidRDefault="00EF15CD" w:rsidP="00EF15CD">
            <w:pPr>
              <w:widowControl w:val="0"/>
              <w:adjustRightInd w:val="0"/>
              <w:jc w:val="both"/>
              <w:rPr>
                <w:b/>
                <w:bCs/>
                <w:sz w:val="20"/>
                <w:szCs w:val="20"/>
              </w:rPr>
            </w:pPr>
          </w:p>
          <w:p w14:paraId="11B6A726" w14:textId="77777777" w:rsidR="00432FC5" w:rsidRPr="00432FC5" w:rsidRDefault="00432FC5" w:rsidP="00432FC5">
            <w:pPr>
              <w:widowControl w:val="0"/>
              <w:adjustRightInd w:val="0"/>
              <w:jc w:val="both"/>
              <w:rPr>
                <w:b/>
                <w:bCs/>
                <w:sz w:val="20"/>
                <w:szCs w:val="20"/>
              </w:rPr>
            </w:pPr>
            <w:r w:rsidRPr="00432FC5">
              <w:rPr>
                <w:b/>
                <w:bCs/>
                <w:sz w:val="20"/>
                <w:szCs w:val="20"/>
                <w:vertAlign w:val="superscript"/>
              </w:rPr>
              <w:t>11a</w:t>
            </w:r>
            <w:r w:rsidRPr="00432FC5">
              <w:rPr>
                <w:b/>
                <w:bCs/>
                <w:sz w:val="20"/>
                <w:szCs w:val="20"/>
              </w:rPr>
              <w:t>) § 22 zákona č. 431/2002 Z. z. o účtovníctve v znení neskorších predpisov.</w:t>
            </w:r>
          </w:p>
          <w:p w14:paraId="3298DD99" w14:textId="77777777" w:rsidR="00432FC5" w:rsidRDefault="00432FC5" w:rsidP="00EF15CD">
            <w:pPr>
              <w:widowControl w:val="0"/>
              <w:adjustRightInd w:val="0"/>
              <w:jc w:val="both"/>
              <w:rPr>
                <w:b/>
                <w:bCs/>
                <w:sz w:val="20"/>
                <w:szCs w:val="20"/>
              </w:rPr>
            </w:pPr>
          </w:p>
          <w:p w14:paraId="4538EB2A" w14:textId="77777777" w:rsidR="00EF15CD" w:rsidRPr="0016726A" w:rsidRDefault="00EF15CD" w:rsidP="00EF15CD">
            <w:pPr>
              <w:widowControl w:val="0"/>
              <w:adjustRightInd w:val="0"/>
              <w:jc w:val="both"/>
              <w:rPr>
                <w:b/>
                <w:bCs/>
                <w:sz w:val="20"/>
                <w:szCs w:val="20"/>
              </w:rPr>
            </w:pPr>
            <w:r w:rsidRPr="0016726A">
              <w:rPr>
                <w:b/>
                <w:bCs/>
                <w:sz w:val="20"/>
                <w:szCs w:val="20"/>
              </w:rPr>
              <w:t xml:space="preserve">f) poisťovacou holdingovou spoločnosťou spoločnosť, </w:t>
            </w:r>
          </w:p>
          <w:p w14:paraId="7E4D9242" w14:textId="77777777" w:rsidR="00EF15CD" w:rsidRPr="0016726A" w:rsidRDefault="00EF15CD" w:rsidP="00EF15CD">
            <w:pPr>
              <w:widowControl w:val="0"/>
              <w:adjustRightInd w:val="0"/>
              <w:jc w:val="both"/>
              <w:rPr>
                <w:b/>
                <w:bCs/>
                <w:sz w:val="20"/>
                <w:szCs w:val="20"/>
              </w:rPr>
            </w:pPr>
            <w:r w:rsidRPr="0016726A">
              <w:rPr>
                <w:b/>
                <w:bCs/>
                <w:sz w:val="20"/>
                <w:szCs w:val="20"/>
              </w:rPr>
              <w:t>1.</w:t>
            </w:r>
            <w:r>
              <w:rPr>
                <w:b/>
                <w:bCs/>
                <w:sz w:val="20"/>
                <w:szCs w:val="20"/>
              </w:rPr>
              <w:t xml:space="preserve"> </w:t>
            </w:r>
            <w:r w:rsidRPr="0016726A">
              <w:rPr>
                <w:b/>
                <w:bCs/>
                <w:sz w:val="20"/>
                <w:szCs w:val="20"/>
              </w:rPr>
              <w:t>ktorá je materskou spoločnosťou,</w:t>
            </w:r>
          </w:p>
          <w:p w14:paraId="33C92516" w14:textId="77777777" w:rsidR="00EF15CD" w:rsidRPr="0016726A" w:rsidRDefault="00EF15CD" w:rsidP="00EF15CD">
            <w:pPr>
              <w:widowControl w:val="0"/>
              <w:adjustRightInd w:val="0"/>
              <w:jc w:val="both"/>
              <w:rPr>
                <w:b/>
                <w:bCs/>
                <w:sz w:val="20"/>
                <w:szCs w:val="20"/>
              </w:rPr>
            </w:pPr>
            <w:r w:rsidRPr="0016726A">
              <w:rPr>
                <w:b/>
                <w:bCs/>
                <w:sz w:val="20"/>
                <w:szCs w:val="20"/>
              </w:rPr>
              <w:t>2.</w:t>
            </w:r>
            <w:r>
              <w:rPr>
                <w:b/>
                <w:bCs/>
                <w:sz w:val="20"/>
                <w:szCs w:val="20"/>
              </w:rPr>
              <w:t xml:space="preserve"> </w:t>
            </w:r>
            <w:r w:rsidRPr="0016726A">
              <w:rPr>
                <w:b/>
                <w:bCs/>
                <w:sz w:val="20"/>
                <w:szCs w:val="20"/>
              </w:rPr>
              <w:t>ktorá nie je finančnou inštitúciou podľa § 5 písm. a),</w:t>
            </w:r>
          </w:p>
          <w:p w14:paraId="1153D0F7" w14:textId="4C18D5CE" w:rsidR="00EF15CD" w:rsidRPr="0016726A" w:rsidRDefault="00EF15CD" w:rsidP="00EF15CD">
            <w:pPr>
              <w:widowControl w:val="0"/>
              <w:adjustRightInd w:val="0"/>
              <w:jc w:val="both"/>
              <w:rPr>
                <w:b/>
                <w:bCs/>
                <w:sz w:val="20"/>
                <w:szCs w:val="20"/>
              </w:rPr>
            </w:pPr>
            <w:r w:rsidRPr="0016726A">
              <w:rPr>
                <w:b/>
                <w:bCs/>
                <w:sz w:val="20"/>
                <w:szCs w:val="20"/>
              </w:rPr>
              <w:t>3.</w:t>
            </w:r>
            <w:r>
              <w:rPr>
                <w:b/>
                <w:bCs/>
                <w:sz w:val="20"/>
                <w:szCs w:val="20"/>
              </w:rPr>
              <w:t xml:space="preserve"> </w:t>
            </w:r>
            <w:r w:rsidRPr="0016726A">
              <w:rPr>
                <w:b/>
                <w:bCs/>
                <w:sz w:val="20"/>
                <w:szCs w:val="20"/>
              </w:rPr>
              <w:t>ktorá nie je zmiešanou finančnou holdingovou spoločnosťou podľa § 125 písm. e) ani finančnou holdingovou spoločnosťou podľa osobitného predpisu</w:t>
            </w:r>
            <w:r>
              <w:rPr>
                <w:b/>
                <w:bCs/>
                <w:sz w:val="20"/>
                <w:szCs w:val="20"/>
              </w:rPr>
              <w:t>,</w:t>
            </w:r>
            <w:r w:rsidRPr="0066367F">
              <w:rPr>
                <w:b/>
                <w:bCs/>
                <w:sz w:val="20"/>
                <w:szCs w:val="20"/>
                <w:vertAlign w:val="superscript"/>
              </w:rPr>
              <w:t>60</w:t>
            </w:r>
            <w:r w:rsidR="00743308">
              <w:rPr>
                <w:b/>
                <w:bCs/>
                <w:sz w:val="20"/>
                <w:szCs w:val="20"/>
                <w:vertAlign w:val="superscript"/>
              </w:rPr>
              <w:t>g</w:t>
            </w:r>
            <w:r w:rsidRPr="0016726A">
              <w:rPr>
                <w:b/>
                <w:bCs/>
                <w:sz w:val="20"/>
                <w:szCs w:val="20"/>
              </w:rPr>
              <w:t>)</w:t>
            </w:r>
          </w:p>
          <w:p w14:paraId="07AF994F" w14:textId="0EFBB25A" w:rsidR="00EF15CD" w:rsidRPr="0016726A" w:rsidRDefault="00EF15CD" w:rsidP="00EF15CD">
            <w:pPr>
              <w:widowControl w:val="0"/>
              <w:adjustRightInd w:val="0"/>
              <w:jc w:val="both"/>
              <w:rPr>
                <w:b/>
                <w:bCs/>
                <w:sz w:val="20"/>
                <w:szCs w:val="20"/>
              </w:rPr>
            </w:pPr>
            <w:r w:rsidRPr="0016726A">
              <w:rPr>
                <w:b/>
                <w:bCs/>
                <w:sz w:val="20"/>
                <w:szCs w:val="20"/>
              </w:rPr>
              <w:t>4.</w:t>
            </w:r>
            <w:r>
              <w:rPr>
                <w:b/>
                <w:bCs/>
                <w:sz w:val="20"/>
                <w:szCs w:val="20"/>
              </w:rPr>
              <w:t xml:space="preserve"> </w:t>
            </w:r>
            <w:r w:rsidRPr="0016726A">
              <w:rPr>
                <w:b/>
                <w:bCs/>
                <w:sz w:val="20"/>
                <w:szCs w:val="20"/>
              </w:rPr>
              <w:t>ktorej aspoň jedna dcérska spoločnosť je poisťovňou alebo zaisťovňou,</w:t>
            </w:r>
          </w:p>
          <w:p w14:paraId="6DD775CA" w14:textId="6D54283E" w:rsidR="00EF15CD" w:rsidRPr="0016726A" w:rsidRDefault="00EF15CD" w:rsidP="00EF15CD">
            <w:pPr>
              <w:widowControl w:val="0"/>
              <w:adjustRightInd w:val="0"/>
              <w:jc w:val="both"/>
              <w:rPr>
                <w:b/>
                <w:bCs/>
                <w:sz w:val="20"/>
                <w:szCs w:val="20"/>
              </w:rPr>
            </w:pPr>
            <w:r w:rsidRPr="0016726A">
              <w:rPr>
                <w:b/>
                <w:bCs/>
                <w:sz w:val="20"/>
                <w:szCs w:val="20"/>
              </w:rPr>
              <w:t xml:space="preserve">5. ktorej </w:t>
            </w:r>
            <w:r w:rsidR="00081168">
              <w:rPr>
                <w:b/>
                <w:bCs/>
                <w:sz w:val="20"/>
                <w:szCs w:val="20"/>
              </w:rPr>
              <w:t xml:space="preserve">hlavnou činnosťou je </w:t>
            </w:r>
            <w:r w:rsidRPr="0016726A">
              <w:rPr>
                <w:b/>
                <w:bCs/>
                <w:sz w:val="20"/>
                <w:szCs w:val="20"/>
              </w:rPr>
              <w:t xml:space="preserve">napriek ňou deklarovanej podnikateľskej činnosti </w:t>
            </w:r>
          </w:p>
          <w:p w14:paraId="1D02DEC7" w14:textId="4A69ABDF" w:rsidR="00EF15CD" w:rsidRPr="0016726A" w:rsidRDefault="00EF15CD" w:rsidP="00EF15CD">
            <w:pPr>
              <w:widowControl w:val="0"/>
              <w:adjustRightInd w:val="0"/>
              <w:jc w:val="both"/>
              <w:rPr>
                <w:b/>
                <w:bCs/>
                <w:sz w:val="20"/>
                <w:szCs w:val="20"/>
              </w:rPr>
            </w:pPr>
            <w:r w:rsidRPr="0016726A">
              <w:rPr>
                <w:b/>
                <w:bCs/>
                <w:sz w:val="20"/>
                <w:szCs w:val="20"/>
              </w:rPr>
              <w:t>5a. nadobúdať a</w:t>
            </w:r>
            <w:r w:rsidR="00EE7BF5">
              <w:rPr>
                <w:b/>
                <w:bCs/>
                <w:sz w:val="20"/>
                <w:szCs w:val="20"/>
              </w:rPr>
              <w:t> </w:t>
            </w:r>
            <w:r w:rsidRPr="0016726A">
              <w:rPr>
                <w:b/>
                <w:bCs/>
                <w:sz w:val="20"/>
                <w:szCs w:val="20"/>
              </w:rPr>
              <w:t xml:space="preserve">vlastniť </w:t>
            </w:r>
            <w:r>
              <w:rPr>
                <w:b/>
                <w:bCs/>
                <w:sz w:val="20"/>
                <w:szCs w:val="20"/>
              </w:rPr>
              <w:t xml:space="preserve">majetkové </w:t>
            </w:r>
            <w:r w:rsidRPr="0016726A">
              <w:rPr>
                <w:b/>
                <w:bCs/>
                <w:sz w:val="20"/>
                <w:szCs w:val="20"/>
              </w:rPr>
              <w:t>účasti v</w:t>
            </w:r>
            <w:r w:rsidR="00EE7BF5">
              <w:rPr>
                <w:b/>
                <w:bCs/>
                <w:sz w:val="20"/>
                <w:szCs w:val="20"/>
              </w:rPr>
              <w:t> </w:t>
            </w:r>
            <w:r w:rsidRPr="0016726A">
              <w:rPr>
                <w:b/>
                <w:bCs/>
                <w:sz w:val="20"/>
                <w:szCs w:val="20"/>
              </w:rPr>
              <w:t>poisťovniach alebo zaisťovniach,</w:t>
            </w:r>
          </w:p>
          <w:p w14:paraId="5263E083" w14:textId="49ABEE19" w:rsidR="00EF15CD" w:rsidRPr="0016726A" w:rsidRDefault="00EF15CD" w:rsidP="00EF15CD">
            <w:pPr>
              <w:widowControl w:val="0"/>
              <w:adjustRightInd w:val="0"/>
              <w:jc w:val="both"/>
              <w:rPr>
                <w:b/>
                <w:bCs/>
                <w:sz w:val="20"/>
                <w:szCs w:val="20"/>
              </w:rPr>
            </w:pPr>
            <w:r w:rsidRPr="0016726A">
              <w:rPr>
                <w:b/>
                <w:bCs/>
                <w:sz w:val="20"/>
                <w:szCs w:val="20"/>
              </w:rPr>
              <w:t>5b. poskytovať doplnkové služby k</w:t>
            </w:r>
            <w:r w:rsidR="00EE7BF5">
              <w:rPr>
                <w:b/>
                <w:bCs/>
                <w:sz w:val="20"/>
                <w:szCs w:val="20"/>
              </w:rPr>
              <w:t> </w:t>
            </w:r>
            <w:r w:rsidRPr="0016726A">
              <w:rPr>
                <w:b/>
                <w:bCs/>
                <w:sz w:val="20"/>
                <w:szCs w:val="20"/>
              </w:rPr>
              <w:t xml:space="preserve">hlavnej činnosti jednej alebo viacerých </w:t>
            </w:r>
            <w:r w:rsidR="0021366B">
              <w:rPr>
                <w:b/>
                <w:bCs/>
                <w:sz w:val="20"/>
                <w:szCs w:val="20"/>
              </w:rPr>
              <w:t>príbuzných</w:t>
            </w:r>
            <w:r w:rsidRPr="0016726A">
              <w:rPr>
                <w:b/>
                <w:bCs/>
                <w:sz w:val="20"/>
                <w:szCs w:val="20"/>
              </w:rPr>
              <w:t xml:space="preserve"> poisťovní alebo </w:t>
            </w:r>
            <w:r w:rsidR="00743308">
              <w:rPr>
                <w:b/>
                <w:bCs/>
                <w:sz w:val="20"/>
                <w:szCs w:val="20"/>
              </w:rPr>
              <w:t xml:space="preserve">príbuzných </w:t>
            </w:r>
            <w:r w:rsidRPr="0016726A">
              <w:rPr>
                <w:b/>
                <w:bCs/>
                <w:sz w:val="20"/>
                <w:szCs w:val="20"/>
              </w:rPr>
              <w:t>zaisťovní alebo</w:t>
            </w:r>
          </w:p>
          <w:p w14:paraId="313AA386" w14:textId="73903C26" w:rsidR="00EF15CD" w:rsidRDefault="00081168" w:rsidP="00EF15CD">
            <w:pPr>
              <w:widowControl w:val="0"/>
              <w:adjustRightInd w:val="0"/>
              <w:jc w:val="both"/>
              <w:rPr>
                <w:b/>
                <w:bCs/>
                <w:sz w:val="20"/>
                <w:szCs w:val="20"/>
              </w:rPr>
            </w:pPr>
            <w:r w:rsidRPr="00081168">
              <w:rPr>
                <w:b/>
                <w:bCs/>
                <w:sz w:val="20"/>
                <w:szCs w:val="20"/>
              </w:rPr>
              <w:t xml:space="preserve">5c. vykonávať pre </w:t>
            </w:r>
            <w:r w:rsidR="0021366B">
              <w:rPr>
                <w:b/>
                <w:bCs/>
                <w:sz w:val="20"/>
                <w:szCs w:val="20"/>
              </w:rPr>
              <w:t>príbuzné</w:t>
            </w:r>
            <w:r w:rsidRPr="00081168">
              <w:rPr>
                <w:b/>
                <w:bCs/>
                <w:sz w:val="20"/>
                <w:szCs w:val="20"/>
              </w:rPr>
              <w:t xml:space="preserve"> poisťovne alebo</w:t>
            </w:r>
            <w:r w:rsidR="009B3795">
              <w:rPr>
                <w:b/>
                <w:bCs/>
                <w:sz w:val="20"/>
                <w:szCs w:val="20"/>
              </w:rPr>
              <w:t xml:space="preserve"> príbuzné</w:t>
            </w:r>
            <w:r w:rsidRPr="00081168">
              <w:rPr>
                <w:b/>
                <w:bCs/>
                <w:sz w:val="20"/>
                <w:szCs w:val="20"/>
              </w:rPr>
              <w:t xml:space="preserve"> zaisťovne</w:t>
            </w:r>
            <w:r w:rsidR="0021366B">
              <w:rPr>
                <w:b/>
                <w:bCs/>
                <w:sz w:val="20"/>
                <w:szCs w:val="20"/>
              </w:rPr>
              <w:t xml:space="preserve"> </w:t>
            </w:r>
            <w:r w:rsidRPr="00081168">
              <w:rPr>
                <w:b/>
                <w:bCs/>
                <w:sz w:val="20"/>
                <w:szCs w:val="20"/>
              </w:rPr>
              <w:t>jednu alebo viacero vedľajších služieb podľa osobitného predpisu</w:t>
            </w:r>
            <w:r w:rsidR="0021366B">
              <w:rPr>
                <w:b/>
                <w:bCs/>
                <w:sz w:val="20"/>
                <w:szCs w:val="20"/>
                <w:vertAlign w:val="superscript"/>
              </w:rPr>
              <w:t>60</w:t>
            </w:r>
            <w:r w:rsidR="00743308">
              <w:rPr>
                <w:b/>
                <w:bCs/>
                <w:sz w:val="20"/>
                <w:szCs w:val="20"/>
                <w:vertAlign w:val="superscript"/>
              </w:rPr>
              <w:t>h</w:t>
            </w:r>
            <w:r w:rsidR="0021366B">
              <w:rPr>
                <w:b/>
                <w:bCs/>
                <w:sz w:val="20"/>
                <w:szCs w:val="20"/>
              </w:rPr>
              <w:t>)</w:t>
            </w:r>
            <w:r w:rsidRPr="00081168">
              <w:rPr>
                <w:b/>
                <w:bCs/>
                <w:sz w:val="20"/>
                <w:szCs w:val="20"/>
              </w:rPr>
              <w:t xml:space="preserve"> v</w:t>
            </w:r>
            <w:r w:rsidR="00EE7BF5">
              <w:rPr>
                <w:b/>
                <w:bCs/>
                <w:sz w:val="20"/>
                <w:szCs w:val="20"/>
              </w:rPr>
              <w:t> </w:t>
            </w:r>
            <w:r w:rsidRPr="00081168">
              <w:rPr>
                <w:b/>
                <w:bCs/>
                <w:sz w:val="20"/>
                <w:szCs w:val="20"/>
              </w:rPr>
              <w:t>súvislosti s</w:t>
            </w:r>
            <w:r w:rsidR="00EE7BF5">
              <w:rPr>
                <w:b/>
                <w:bCs/>
                <w:sz w:val="20"/>
                <w:szCs w:val="20"/>
              </w:rPr>
              <w:t> </w:t>
            </w:r>
            <w:r w:rsidRPr="00081168">
              <w:rPr>
                <w:b/>
                <w:bCs/>
                <w:sz w:val="20"/>
                <w:szCs w:val="20"/>
              </w:rPr>
              <w:t>finančnými nástrojmi podľa osobitného predpisu</w:t>
            </w:r>
            <w:r w:rsidR="0021366B">
              <w:rPr>
                <w:b/>
                <w:bCs/>
                <w:sz w:val="20"/>
                <w:szCs w:val="20"/>
                <w:vertAlign w:val="superscript"/>
              </w:rPr>
              <w:t>60</w:t>
            </w:r>
            <w:r w:rsidR="00743308">
              <w:rPr>
                <w:b/>
                <w:bCs/>
                <w:sz w:val="20"/>
                <w:szCs w:val="20"/>
                <w:vertAlign w:val="superscript"/>
              </w:rPr>
              <w:t>i</w:t>
            </w:r>
            <w:r w:rsidR="0021366B">
              <w:rPr>
                <w:b/>
                <w:bCs/>
                <w:sz w:val="20"/>
                <w:szCs w:val="20"/>
              </w:rPr>
              <w:t xml:space="preserve">) </w:t>
            </w:r>
            <w:r w:rsidRPr="00081168">
              <w:rPr>
                <w:b/>
                <w:bCs/>
                <w:sz w:val="20"/>
                <w:szCs w:val="20"/>
              </w:rPr>
              <w:t>alebo jednu alebo viacero činností</w:t>
            </w:r>
            <w:r w:rsidR="0021366B">
              <w:rPr>
                <w:b/>
                <w:bCs/>
                <w:sz w:val="20"/>
                <w:szCs w:val="20"/>
              </w:rPr>
              <w:t xml:space="preserve"> súvisiacich s</w:t>
            </w:r>
            <w:r w:rsidR="00EE7BF5">
              <w:rPr>
                <w:b/>
                <w:bCs/>
                <w:sz w:val="20"/>
                <w:szCs w:val="20"/>
              </w:rPr>
              <w:t> </w:t>
            </w:r>
            <w:r w:rsidRPr="00081168">
              <w:rPr>
                <w:b/>
                <w:bCs/>
                <w:sz w:val="20"/>
                <w:szCs w:val="20"/>
              </w:rPr>
              <w:t>poskytovan</w:t>
            </w:r>
            <w:r w:rsidR="0021366B">
              <w:rPr>
                <w:b/>
                <w:bCs/>
                <w:sz w:val="20"/>
                <w:szCs w:val="20"/>
              </w:rPr>
              <w:t xml:space="preserve">ím </w:t>
            </w:r>
            <w:r w:rsidRPr="00081168">
              <w:rPr>
                <w:b/>
                <w:bCs/>
                <w:sz w:val="20"/>
                <w:szCs w:val="20"/>
              </w:rPr>
              <w:t xml:space="preserve"> úverov podľa osobitného predpisu</w:t>
            </w:r>
            <w:r w:rsidR="004924A4">
              <w:rPr>
                <w:b/>
                <w:bCs/>
                <w:sz w:val="20"/>
                <w:szCs w:val="20"/>
                <w:vertAlign w:val="superscript"/>
              </w:rPr>
              <w:t>5</w:t>
            </w:r>
            <w:r w:rsidR="004924A4">
              <w:rPr>
                <w:b/>
                <w:bCs/>
                <w:sz w:val="20"/>
                <w:szCs w:val="20"/>
              </w:rPr>
              <w:t xml:space="preserve">) alebo </w:t>
            </w:r>
            <w:r w:rsidRPr="00081168">
              <w:rPr>
                <w:b/>
                <w:bCs/>
                <w:sz w:val="20"/>
                <w:szCs w:val="20"/>
              </w:rPr>
              <w:t>činnosti uvedené v</w:t>
            </w:r>
            <w:r w:rsidR="00EE7BF5">
              <w:rPr>
                <w:b/>
                <w:bCs/>
                <w:sz w:val="20"/>
                <w:szCs w:val="20"/>
              </w:rPr>
              <w:t> </w:t>
            </w:r>
            <w:r w:rsidRPr="00081168">
              <w:rPr>
                <w:b/>
                <w:bCs/>
                <w:sz w:val="20"/>
                <w:szCs w:val="20"/>
              </w:rPr>
              <w:t>osobitnom predpise</w:t>
            </w:r>
            <w:r w:rsidR="004924A4">
              <w:rPr>
                <w:b/>
                <w:bCs/>
                <w:sz w:val="20"/>
                <w:szCs w:val="20"/>
                <w:vertAlign w:val="superscript"/>
              </w:rPr>
              <w:t>60</w:t>
            </w:r>
            <w:r w:rsidR="00743308">
              <w:rPr>
                <w:b/>
                <w:bCs/>
                <w:sz w:val="20"/>
                <w:szCs w:val="20"/>
                <w:vertAlign w:val="superscript"/>
              </w:rPr>
              <w:t>j</w:t>
            </w:r>
            <w:r w:rsidRPr="00081168">
              <w:rPr>
                <w:b/>
                <w:bCs/>
                <w:sz w:val="20"/>
                <w:szCs w:val="20"/>
              </w:rPr>
              <w:t>)</w:t>
            </w:r>
          </w:p>
          <w:p w14:paraId="31A00EAB" w14:textId="3AE481F9" w:rsidR="00EF15CD" w:rsidRPr="0016726A" w:rsidRDefault="00EF15CD" w:rsidP="00EF15CD">
            <w:pPr>
              <w:widowControl w:val="0"/>
              <w:adjustRightInd w:val="0"/>
              <w:jc w:val="both"/>
              <w:rPr>
                <w:b/>
                <w:bCs/>
                <w:sz w:val="20"/>
                <w:szCs w:val="20"/>
              </w:rPr>
            </w:pPr>
            <w:r w:rsidRPr="0016726A">
              <w:rPr>
                <w:b/>
                <w:bCs/>
                <w:sz w:val="20"/>
                <w:szCs w:val="20"/>
              </w:rPr>
              <w:t>6.</w:t>
            </w:r>
            <w:r>
              <w:rPr>
                <w:b/>
                <w:bCs/>
                <w:sz w:val="20"/>
                <w:szCs w:val="20"/>
              </w:rPr>
              <w:t xml:space="preserve"> </w:t>
            </w:r>
            <w:r w:rsidRPr="0016726A">
              <w:rPr>
                <w:b/>
                <w:bCs/>
                <w:sz w:val="20"/>
                <w:szCs w:val="20"/>
              </w:rPr>
              <w:t>ktorej viac ako 50 % aspoň jedného z</w:t>
            </w:r>
            <w:r w:rsidR="00EE7BF5">
              <w:rPr>
                <w:b/>
                <w:bCs/>
                <w:sz w:val="20"/>
                <w:szCs w:val="20"/>
              </w:rPr>
              <w:t> </w:t>
            </w:r>
            <w:r w:rsidRPr="0016726A">
              <w:rPr>
                <w:b/>
                <w:bCs/>
                <w:sz w:val="20"/>
                <w:szCs w:val="20"/>
              </w:rPr>
              <w:t>týchto ukazovateľov sa sústavne spája s</w:t>
            </w:r>
            <w:r w:rsidR="00EE7BF5">
              <w:rPr>
                <w:b/>
                <w:bCs/>
                <w:sz w:val="20"/>
                <w:szCs w:val="20"/>
              </w:rPr>
              <w:t> </w:t>
            </w:r>
            <w:r w:rsidRPr="0016726A">
              <w:rPr>
                <w:b/>
                <w:bCs/>
                <w:sz w:val="20"/>
                <w:szCs w:val="20"/>
              </w:rPr>
              <w:t>dcérskymi spoločnosťami, ktoré sú poisťovňami</w:t>
            </w:r>
            <w:r w:rsidR="004924A4">
              <w:rPr>
                <w:b/>
                <w:bCs/>
                <w:sz w:val="20"/>
                <w:szCs w:val="20"/>
              </w:rPr>
              <w:t xml:space="preserve">, </w:t>
            </w:r>
            <w:r w:rsidRPr="0016726A">
              <w:rPr>
                <w:b/>
                <w:bCs/>
                <w:sz w:val="20"/>
                <w:szCs w:val="20"/>
              </w:rPr>
              <w:t>zaisťovňami,</w:t>
            </w:r>
            <w:r w:rsidR="004924A4">
              <w:rPr>
                <w:b/>
                <w:bCs/>
                <w:sz w:val="20"/>
                <w:szCs w:val="20"/>
              </w:rPr>
              <w:t xml:space="preserve"> poisťovňami z</w:t>
            </w:r>
            <w:r w:rsidR="00EE7BF5">
              <w:rPr>
                <w:b/>
                <w:bCs/>
                <w:sz w:val="20"/>
                <w:szCs w:val="20"/>
              </w:rPr>
              <w:t> </w:t>
            </w:r>
            <w:r w:rsidR="004924A4">
              <w:rPr>
                <w:b/>
                <w:bCs/>
                <w:sz w:val="20"/>
                <w:szCs w:val="20"/>
              </w:rPr>
              <w:t>iných členských štátov, zaisťovňami z</w:t>
            </w:r>
            <w:r w:rsidR="00EE7BF5">
              <w:rPr>
                <w:b/>
                <w:bCs/>
                <w:sz w:val="20"/>
                <w:szCs w:val="20"/>
              </w:rPr>
              <w:t> </w:t>
            </w:r>
            <w:r w:rsidR="004924A4">
              <w:rPr>
                <w:b/>
                <w:bCs/>
                <w:sz w:val="20"/>
                <w:szCs w:val="20"/>
              </w:rPr>
              <w:t>iných členských štátov,</w:t>
            </w:r>
            <w:r w:rsidRPr="0016726A">
              <w:rPr>
                <w:b/>
                <w:bCs/>
                <w:sz w:val="20"/>
                <w:szCs w:val="20"/>
              </w:rPr>
              <w:t xml:space="preserve"> zahraničnými poisťovňami</w:t>
            </w:r>
            <w:r w:rsidR="004924A4">
              <w:rPr>
                <w:b/>
                <w:bCs/>
                <w:sz w:val="20"/>
                <w:szCs w:val="20"/>
              </w:rPr>
              <w:t>,</w:t>
            </w:r>
            <w:r w:rsidRPr="0016726A">
              <w:rPr>
                <w:b/>
                <w:bCs/>
                <w:sz w:val="20"/>
                <w:szCs w:val="20"/>
              </w:rPr>
              <w:t xml:space="preserve"> zahraničnými zaisťovňami, poisťovacími holdingovými spoločnosťami</w:t>
            </w:r>
            <w:r w:rsidR="00A86B2A">
              <w:rPr>
                <w:b/>
                <w:bCs/>
                <w:sz w:val="20"/>
                <w:szCs w:val="20"/>
              </w:rPr>
              <w:t xml:space="preserve">, </w:t>
            </w:r>
            <w:r w:rsidRPr="0016726A">
              <w:rPr>
                <w:b/>
                <w:bCs/>
                <w:sz w:val="20"/>
                <w:szCs w:val="20"/>
              </w:rPr>
              <w:t>zmiešanými finančnými holdingovými spoločnosťami, poisťovacími holdingovými spoločnosťami zahraničných poisťovní</w:t>
            </w:r>
            <w:r w:rsidR="00A86B2A">
              <w:rPr>
                <w:b/>
                <w:bCs/>
                <w:sz w:val="20"/>
                <w:szCs w:val="20"/>
              </w:rPr>
              <w:t xml:space="preserve">, </w:t>
            </w:r>
            <w:r w:rsidRPr="0016726A">
              <w:rPr>
                <w:b/>
                <w:bCs/>
                <w:sz w:val="20"/>
                <w:szCs w:val="20"/>
              </w:rPr>
              <w:t xml:space="preserve">poisťovacími holdingovými spoločnosťami zahraničných zaisťovní alebo spoločnosťami, ktoré poskytujú služby, ktoré sú doplnkové </w:t>
            </w:r>
            <w:r w:rsidRPr="0016726A">
              <w:rPr>
                <w:b/>
                <w:bCs/>
                <w:sz w:val="20"/>
                <w:szCs w:val="20"/>
              </w:rPr>
              <w:lastRenderedPageBreak/>
              <w:t>k</w:t>
            </w:r>
            <w:r w:rsidR="00EE7BF5">
              <w:rPr>
                <w:b/>
                <w:bCs/>
                <w:sz w:val="20"/>
                <w:szCs w:val="20"/>
              </w:rPr>
              <w:t> </w:t>
            </w:r>
            <w:r w:rsidRPr="0016726A">
              <w:rPr>
                <w:b/>
                <w:bCs/>
                <w:sz w:val="20"/>
                <w:szCs w:val="20"/>
              </w:rPr>
              <w:t xml:space="preserve">hlavnej činnosti jednej alebo viacerých poisťovní alebo zaisťovní </w:t>
            </w:r>
            <w:r w:rsidR="00C72DA1">
              <w:rPr>
                <w:b/>
                <w:bCs/>
                <w:sz w:val="20"/>
                <w:szCs w:val="20"/>
              </w:rPr>
              <w:t>tejto</w:t>
            </w:r>
            <w:r w:rsidRPr="0016726A">
              <w:rPr>
                <w:b/>
                <w:bCs/>
                <w:sz w:val="20"/>
                <w:szCs w:val="20"/>
              </w:rPr>
              <w:t xml:space="preserve"> skupiny, ako aj s</w:t>
            </w:r>
            <w:r w:rsidR="00EE7BF5">
              <w:rPr>
                <w:b/>
                <w:bCs/>
                <w:sz w:val="20"/>
                <w:szCs w:val="20"/>
              </w:rPr>
              <w:t> </w:t>
            </w:r>
            <w:r w:rsidRPr="0016726A">
              <w:rPr>
                <w:b/>
                <w:bCs/>
                <w:sz w:val="20"/>
                <w:szCs w:val="20"/>
              </w:rPr>
              <w:t>činnosťami vykonávanými samotnou spoločnosťou, ktoré nesúvisia s</w:t>
            </w:r>
            <w:r w:rsidR="00EE7BF5">
              <w:rPr>
                <w:b/>
                <w:bCs/>
                <w:sz w:val="20"/>
                <w:szCs w:val="20"/>
              </w:rPr>
              <w:t> </w:t>
            </w:r>
            <w:r w:rsidRPr="0016726A">
              <w:rPr>
                <w:b/>
                <w:bCs/>
                <w:sz w:val="20"/>
                <w:szCs w:val="20"/>
              </w:rPr>
              <w:t xml:space="preserve">nadobudnutím alebo vlastníctvom </w:t>
            </w:r>
            <w:r>
              <w:rPr>
                <w:b/>
                <w:bCs/>
                <w:sz w:val="20"/>
                <w:szCs w:val="20"/>
              </w:rPr>
              <w:t xml:space="preserve">majetkových </w:t>
            </w:r>
            <w:r w:rsidRPr="0016726A">
              <w:rPr>
                <w:b/>
                <w:bCs/>
                <w:sz w:val="20"/>
                <w:szCs w:val="20"/>
              </w:rPr>
              <w:t>účastí v</w:t>
            </w:r>
            <w:r w:rsidR="00EE7BF5">
              <w:rPr>
                <w:b/>
                <w:bCs/>
                <w:sz w:val="20"/>
                <w:szCs w:val="20"/>
              </w:rPr>
              <w:t> </w:t>
            </w:r>
            <w:r w:rsidRPr="0016726A">
              <w:rPr>
                <w:b/>
                <w:bCs/>
                <w:sz w:val="20"/>
                <w:szCs w:val="20"/>
              </w:rPr>
              <w:t>dcérskych spoločnostiach, ktoré sú poisťovňami</w:t>
            </w:r>
            <w:r w:rsidR="00A86B2A">
              <w:rPr>
                <w:b/>
                <w:bCs/>
                <w:sz w:val="20"/>
                <w:szCs w:val="20"/>
              </w:rPr>
              <w:t>,</w:t>
            </w:r>
            <w:r w:rsidRPr="0016726A">
              <w:rPr>
                <w:b/>
                <w:bCs/>
                <w:sz w:val="20"/>
                <w:szCs w:val="20"/>
              </w:rPr>
              <w:t xml:space="preserve"> zaisťovňami,</w:t>
            </w:r>
            <w:r w:rsidR="00A86B2A">
              <w:t xml:space="preserve"> </w:t>
            </w:r>
            <w:r w:rsidR="00A86B2A" w:rsidRPr="00A86B2A">
              <w:rPr>
                <w:b/>
                <w:bCs/>
                <w:sz w:val="20"/>
                <w:szCs w:val="20"/>
              </w:rPr>
              <w:t>poisťovňami z</w:t>
            </w:r>
            <w:r w:rsidR="00EE7BF5">
              <w:rPr>
                <w:b/>
                <w:bCs/>
                <w:sz w:val="20"/>
                <w:szCs w:val="20"/>
              </w:rPr>
              <w:t> </w:t>
            </w:r>
            <w:r w:rsidR="00A86B2A" w:rsidRPr="00A86B2A">
              <w:rPr>
                <w:b/>
                <w:bCs/>
                <w:sz w:val="20"/>
                <w:szCs w:val="20"/>
              </w:rPr>
              <w:t>iných členských štátov, zaisťovňami z</w:t>
            </w:r>
            <w:r w:rsidR="00EE7BF5">
              <w:rPr>
                <w:b/>
                <w:bCs/>
                <w:sz w:val="20"/>
                <w:szCs w:val="20"/>
              </w:rPr>
              <w:t> </w:t>
            </w:r>
            <w:r w:rsidR="00A86B2A" w:rsidRPr="00A86B2A">
              <w:rPr>
                <w:b/>
                <w:bCs/>
                <w:sz w:val="20"/>
                <w:szCs w:val="20"/>
              </w:rPr>
              <w:t>iných členských štátov, zahraničnými poisťovňami</w:t>
            </w:r>
            <w:r w:rsidRPr="0016726A">
              <w:rPr>
                <w:b/>
                <w:bCs/>
                <w:sz w:val="20"/>
                <w:szCs w:val="20"/>
              </w:rPr>
              <w:t xml:space="preserve"> alebo zahraničnými zaisťovňami, ak sú tieto činnosti rovnakej povahy ako tie, ktoré vykonávajú poisťovne alebo zaisťovne:</w:t>
            </w:r>
          </w:p>
          <w:p w14:paraId="645F786E" w14:textId="77777777" w:rsidR="00EF15CD" w:rsidRPr="0016726A" w:rsidRDefault="00EF15CD" w:rsidP="00EF15CD">
            <w:pPr>
              <w:widowControl w:val="0"/>
              <w:adjustRightInd w:val="0"/>
              <w:jc w:val="both"/>
              <w:rPr>
                <w:b/>
                <w:bCs/>
                <w:sz w:val="20"/>
                <w:szCs w:val="20"/>
              </w:rPr>
            </w:pPr>
            <w:r w:rsidRPr="0016726A">
              <w:rPr>
                <w:b/>
                <w:bCs/>
                <w:sz w:val="20"/>
                <w:szCs w:val="20"/>
              </w:rPr>
              <w:t>6a. vlastné imanie spoločnosti na základe jeho konsolidovanej pozície,</w:t>
            </w:r>
          </w:p>
          <w:p w14:paraId="3D9C0AA6" w14:textId="77777777" w:rsidR="00EF15CD" w:rsidRPr="0016726A" w:rsidRDefault="00EF15CD" w:rsidP="00EF15CD">
            <w:pPr>
              <w:widowControl w:val="0"/>
              <w:adjustRightInd w:val="0"/>
              <w:jc w:val="both"/>
              <w:rPr>
                <w:b/>
                <w:bCs/>
                <w:sz w:val="20"/>
                <w:szCs w:val="20"/>
              </w:rPr>
            </w:pPr>
            <w:r w:rsidRPr="0016726A">
              <w:rPr>
                <w:b/>
                <w:bCs/>
                <w:sz w:val="20"/>
                <w:szCs w:val="20"/>
              </w:rPr>
              <w:t>6b. aktíva spoločnosti na základe jeho konsolidovanej pozície,</w:t>
            </w:r>
          </w:p>
          <w:p w14:paraId="2651515B" w14:textId="77777777" w:rsidR="00EF15CD" w:rsidRPr="0016726A" w:rsidRDefault="00EF15CD" w:rsidP="00EF15CD">
            <w:pPr>
              <w:widowControl w:val="0"/>
              <w:adjustRightInd w:val="0"/>
              <w:jc w:val="both"/>
              <w:rPr>
                <w:b/>
                <w:bCs/>
                <w:sz w:val="20"/>
                <w:szCs w:val="20"/>
              </w:rPr>
            </w:pPr>
            <w:r w:rsidRPr="0016726A">
              <w:rPr>
                <w:b/>
                <w:bCs/>
                <w:sz w:val="20"/>
                <w:szCs w:val="20"/>
              </w:rPr>
              <w:t>6c. príjmy spoločnosti na základe jeho konsolidovanej pozície,</w:t>
            </w:r>
          </w:p>
          <w:p w14:paraId="18AADBBD" w14:textId="77777777" w:rsidR="00EF15CD" w:rsidRPr="0016726A" w:rsidRDefault="00EF15CD" w:rsidP="00EF15CD">
            <w:pPr>
              <w:widowControl w:val="0"/>
              <w:adjustRightInd w:val="0"/>
              <w:jc w:val="both"/>
              <w:rPr>
                <w:b/>
                <w:bCs/>
                <w:sz w:val="20"/>
                <w:szCs w:val="20"/>
              </w:rPr>
            </w:pPr>
            <w:r w:rsidRPr="0016726A">
              <w:rPr>
                <w:b/>
                <w:bCs/>
                <w:sz w:val="20"/>
                <w:szCs w:val="20"/>
              </w:rPr>
              <w:t>6d. zamestnanci spoločnosti na základe jeho konsolidovanej pozície;</w:t>
            </w:r>
          </w:p>
          <w:p w14:paraId="6DBCA6AB" w14:textId="77777777" w:rsidR="00EF15CD" w:rsidRPr="0016726A" w:rsidRDefault="00EF15CD" w:rsidP="00EF15CD">
            <w:pPr>
              <w:widowControl w:val="0"/>
              <w:adjustRightInd w:val="0"/>
              <w:jc w:val="both"/>
              <w:rPr>
                <w:b/>
                <w:bCs/>
                <w:sz w:val="20"/>
                <w:szCs w:val="20"/>
              </w:rPr>
            </w:pPr>
            <w:r w:rsidRPr="0016726A">
              <w:rPr>
                <w:b/>
                <w:bCs/>
                <w:sz w:val="20"/>
                <w:szCs w:val="20"/>
              </w:rPr>
              <w:t>6e. akýkoľvek iný ukazovateľ, ktorý považuje Národná banka Slovenska za relevantný.</w:t>
            </w:r>
          </w:p>
          <w:p w14:paraId="599A5A8C" w14:textId="77777777" w:rsidR="00432FC5" w:rsidRPr="0016726A" w:rsidRDefault="00432FC5" w:rsidP="00EF15CD">
            <w:pPr>
              <w:widowControl w:val="0"/>
              <w:adjustRightInd w:val="0"/>
              <w:jc w:val="both"/>
              <w:rPr>
                <w:b/>
                <w:bCs/>
                <w:sz w:val="20"/>
                <w:szCs w:val="20"/>
              </w:rPr>
            </w:pPr>
          </w:p>
          <w:p w14:paraId="62F9CCCE" w14:textId="1AAE4613" w:rsidR="00EF15CD" w:rsidRDefault="00EF15CD" w:rsidP="00EF15CD">
            <w:pPr>
              <w:widowControl w:val="0"/>
              <w:adjustRightInd w:val="0"/>
              <w:jc w:val="both"/>
              <w:rPr>
                <w:b/>
                <w:bCs/>
                <w:sz w:val="20"/>
                <w:szCs w:val="20"/>
              </w:rPr>
            </w:pPr>
            <w:r w:rsidRPr="0066367F">
              <w:rPr>
                <w:b/>
                <w:bCs/>
                <w:sz w:val="20"/>
                <w:szCs w:val="20"/>
                <w:vertAlign w:val="superscript"/>
              </w:rPr>
              <w:t>60</w:t>
            </w:r>
            <w:r w:rsidR="00743308">
              <w:rPr>
                <w:b/>
                <w:bCs/>
                <w:sz w:val="20"/>
                <w:szCs w:val="20"/>
                <w:vertAlign w:val="superscript"/>
              </w:rPr>
              <w:t>g</w:t>
            </w:r>
            <w:r w:rsidRPr="0016726A">
              <w:rPr>
                <w:b/>
                <w:bCs/>
                <w:sz w:val="20"/>
                <w:szCs w:val="20"/>
              </w:rPr>
              <w:t>) Čl. 4 ods. 1 bod 20 nariadenia Európskeho parlamentu a</w:t>
            </w:r>
            <w:r w:rsidR="00EE7BF5">
              <w:rPr>
                <w:b/>
                <w:bCs/>
                <w:sz w:val="20"/>
                <w:szCs w:val="20"/>
              </w:rPr>
              <w:t> </w:t>
            </w:r>
            <w:r w:rsidRPr="0016726A">
              <w:rPr>
                <w:b/>
                <w:bCs/>
                <w:sz w:val="20"/>
                <w:szCs w:val="20"/>
              </w:rPr>
              <w:t>Rady (EÚ) č. 575/2013 z</w:t>
            </w:r>
            <w:r w:rsidR="00EE7BF5">
              <w:rPr>
                <w:b/>
                <w:bCs/>
                <w:sz w:val="20"/>
                <w:szCs w:val="20"/>
              </w:rPr>
              <w:t> </w:t>
            </w:r>
            <w:r w:rsidRPr="0016726A">
              <w:rPr>
                <w:b/>
                <w:bCs/>
                <w:sz w:val="20"/>
                <w:szCs w:val="20"/>
              </w:rPr>
              <w:t>26. júna 2013 o</w:t>
            </w:r>
            <w:r w:rsidR="00EE7BF5">
              <w:rPr>
                <w:b/>
                <w:bCs/>
                <w:sz w:val="20"/>
                <w:szCs w:val="20"/>
              </w:rPr>
              <w:t> </w:t>
            </w:r>
            <w:proofErr w:type="spellStart"/>
            <w:r w:rsidRPr="0016726A">
              <w:rPr>
                <w:b/>
                <w:bCs/>
                <w:sz w:val="20"/>
                <w:szCs w:val="20"/>
              </w:rPr>
              <w:t>prudenciálnych</w:t>
            </w:r>
            <w:proofErr w:type="spellEnd"/>
            <w:r w:rsidRPr="0016726A">
              <w:rPr>
                <w:b/>
                <w:bCs/>
                <w:sz w:val="20"/>
                <w:szCs w:val="20"/>
              </w:rPr>
              <w:t xml:space="preserve"> požiadavkách na úverové inštitúcie a</w:t>
            </w:r>
            <w:r w:rsidR="00EE7BF5">
              <w:rPr>
                <w:b/>
                <w:bCs/>
                <w:sz w:val="20"/>
                <w:szCs w:val="20"/>
              </w:rPr>
              <w:t> </w:t>
            </w:r>
            <w:r w:rsidRPr="0016726A">
              <w:rPr>
                <w:b/>
                <w:bCs/>
                <w:sz w:val="20"/>
                <w:szCs w:val="20"/>
              </w:rPr>
              <w:t>o</w:t>
            </w:r>
            <w:r w:rsidR="00EE7BF5">
              <w:rPr>
                <w:b/>
                <w:bCs/>
                <w:sz w:val="20"/>
                <w:szCs w:val="20"/>
              </w:rPr>
              <w:t> </w:t>
            </w:r>
            <w:r w:rsidRPr="0016726A">
              <w:rPr>
                <w:b/>
                <w:bCs/>
                <w:sz w:val="20"/>
                <w:szCs w:val="20"/>
              </w:rPr>
              <w:t>zmene nariadenia (EÚ) č. 648/2012 (Ú. v. EÚ L 176, 27. 6. 2013) v</w:t>
            </w:r>
            <w:r w:rsidR="00EE7BF5">
              <w:rPr>
                <w:b/>
                <w:bCs/>
                <w:sz w:val="20"/>
                <w:szCs w:val="20"/>
              </w:rPr>
              <w:t> </w:t>
            </w:r>
            <w:r w:rsidRPr="0016726A">
              <w:rPr>
                <w:b/>
                <w:bCs/>
                <w:sz w:val="20"/>
                <w:szCs w:val="20"/>
              </w:rPr>
              <w:t>platnom znení.</w:t>
            </w:r>
          </w:p>
          <w:p w14:paraId="0537C9C4" w14:textId="1878EAA2" w:rsidR="004924A4" w:rsidRPr="004924A4" w:rsidRDefault="004924A4" w:rsidP="004924A4">
            <w:pPr>
              <w:widowControl w:val="0"/>
              <w:adjustRightInd w:val="0"/>
              <w:jc w:val="both"/>
              <w:rPr>
                <w:b/>
                <w:bCs/>
                <w:sz w:val="20"/>
                <w:szCs w:val="20"/>
              </w:rPr>
            </w:pPr>
            <w:r>
              <w:rPr>
                <w:b/>
                <w:bCs/>
                <w:sz w:val="20"/>
                <w:szCs w:val="20"/>
                <w:vertAlign w:val="superscript"/>
              </w:rPr>
              <w:t>60</w:t>
            </w:r>
            <w:r w:rsidR="00743308">
              <w:rPr>
                <w:b/>
                <w:bCs/>
                <w:sz w:val="20"/>
                <w:szCs w:val="20"/>
                <w:vertAlign w:val="superscript"/>
              </w:rPr>
              <w:t>h</w:t>
            </w:r>
            <w:r>
              <w:rPr>
                <w:b/>
                <w:bCs/>
                <w:sz w:val="20"/>
                <w:szCs w:val="20"/>
              </w:rPr>
              <w:t xml:space="preserve">) </w:t>
            </w:r>
            <w:r w:rsidRPr="004924A4">
              <w:rPr>
                <w:b/>
                <w:bCs/>
                <w:sz w:val="20"/>
                <w:szCs w:val="20"/>
              </w:rPr>
              <w:t>§ 6 ods. 2 zákona č. 566/2001 Z. z. v</w:t>
            </w:r>
            <w:r w:rsidR="00EE7BF5">
              <w:rPr>
                <w:b/>
                <w:bCs/>
                <w:sz w:val="20"/>
                <w:szCs w:val="20"/>
              </w:rPr>
              <w:t> </w:t>
            </w:r>
            <w:r w:rsidRPr="004924A4">
              <w:rPr>
                <w:b/>
                <w:bCs/>
                <w:sz w:val="20"/>
                <w:szCs w:val="20"/>
              </w:rPr>
              <w:t>znení neskorších predpisov</w:t>
            </w:r>
            <w:r>
              <w:rPr>
                <w:b/>
                <w:bCs/>
                <w:sz w:val="20"/>
                <w:szCs w:val="20"/>
              </w:rPr>
              <w:t>.</w:t>
            </w:r>
          </w:p>
          <w:p w14:paraId="4844095E" w14:textId="6FFA3659" w:rsidR="004924A4" w:rsidRPr="004924A4" w:rsidRDefault="004924A4" w:rsidP="004924A4">
            <w:pPr>
              <w:widowControl w:val="0"/>
              <w:adjustRightInd w:val="0"/>
              <w:jc w:val="both"/>
              <w:rPr>
                <w:b/>
                <w:bCs/>
                <w:sz w:val="20"/>
                <w:szCs w:val="20"/>
              </w:rPr>
            </w:pPr>
            <w:r>
              <w:rPr>
                <w:b/>
                <w:bCs/>
                <w:sz w:val="20"/>
                <w:szCs w:val="20"/>
                <w:vertAlign w:val="superscript"/>
              </w:rPr>
              <w:t>60</w:t>
            </w:r>
            <w:r w:rsidR="00E70925">
              <w:rPr>
                <w:b/>
                <w:bCs/>
                <w:sz w:val="20"/>
                <w:szCs w:val="20"/>
                <w:vertAlign w:val="superscript"/>
              </w:rPr>
              <w:t>i</w:t>
            </w:r>
            <w:r w:rsidRPr="004924A4">
              <w:rPr>
                <w:b/>
                <w:bCs/>
                <w:sz w:val="20"/>
                <w:szCs w:val="20"/>
              </w:rPr>
              <w:t>) § 5 ods. 1 zákona č. 566/2001 Z. z. v</w:t>
            </w:r>
            <w:r w:rsidR="00EE7BF5">
              <w:rPr>
                <w:b/>
                <w:bCs/>
                <w:sz w:val="20"/>
                <w:szCs w:val="20"/>
              </w:rPr>
              <w:t> </w:t>
            </w:r>
            <w:r w:rsidRPr="004924A4">
              <w:rPr>
                <w:b/>
                <w:bCs/>
                <w:sz w:val="20"/>
                <w:szCs w:val="20"/>
              </w:rPr>
              <w:t>znení neskorších predpisov</w:t>
            </w:r>
            <w:r w:rsidR="00E70925">
              <w:rPr>
                <w:b/>
                <w:bCs/>
                <w:sz w:val="20"/>
                <w:szCs w:val="20"/>
              </w:rPr>
              <w:t>.</w:t>
            </w:r>
          </w:p>
          <w:p w14:paraId="2432E191" w14:textId="75873543" w:rsidR="00EF15CD" w:rsidRDefault="004924A4" w:rsidP="004924A4">
            <w:pPr>
              <w:widowControl w:val="0"/>
              <w:adjustRightInd w:val="0"/>
              <w:jc w:val="both"/>
              <w:rPr>
                <w:b/>
                <w:bCs/>
                <w:sz w:val="20"/>
                <w:szCs w:val="20"/>
              </w:rPr>
            </w:pPr>
            <w:r>
              <w:rPr>
                <w:b/>
                <w:bCs/>
                <w:sz w:val="20"/>
                <w:szCs w:val="20"/>
                <w:vertAlign w:val="superscript"/>
              </w:rPr>
              <w:t>60</w:t>
            </w:r>
            <w:r w:rsidR="00E70925">
              <w:rPr>
                <w:b/>
                <w:bCs/>
                <w:sz w:val="20"/>
                <w:szCs w:val="20"/>
                <w:vertAlign w:val="superscript"/>
              </w:rPr>
              <w:t>j</w:t>
            </w:r>
            <w:r w:rsidRPr="004924A4">
              <w:rPr>
                <w:b/>
                <w:bCs/>
                <w:sz w:val="20"/>
                <w:szCs w:val="20"/>
              </w:rPr>
              <w:t>) § 2 ods. 2 písm. a) až i) a</w:t>
            </w:r>
            <w:r w:rsidR="00EE7BF5">
              <w:rPr>
                <w:b/>
                <w:bCs/>
                <w:sz w:val="20"/>
                <w:szCs w:val="20"/>
              </w:rPr>
              <w:t> </w:t>
            </w:r>
            <w:r w:rsidRPr="004924A4">
              <w:rPr>
                <w:b/>
                <w:bCs/>
                <w:sz w:val="20"/>
                <w:szCs w:val="20"/>
              </w:rPr>
              <w:t>o) zákona č. 483/2001 Z. z. v</w:t>
            </w:r>
            <w:r w:rsidR="00EE7BF5">
              <w:rPr>
                <w:b/>
                <w:bCs/>
                <w:sz w:val="20"/>
                <w:szCs w:val="20"/>
              </w:rPr>
              <w:t> </w:t>
            </w:r>
            <w:r w:rsidRPr="004924A4">
              <w:rPr>
                <w:b/>
                <w:bCs/>
                <w:sz w:val="20"/>
                <w:szCs w:val="20"/>
              </w:rPr>
              <w:t>znení neskorších predpisov</w:t>
            </w:r>
            <w:r>
              <w:rPr>
                <w:b/>
                <w:bCs/>
                <w:sz w:val="20"/>
                <w:szCs w:val="20"/>
              </w:rPr>
              <w:t>.</w:t>
            </w:r>
          </w:p>
          <w:p w14:paraId="2ABA0907" w14:textId="77777777" w:rsidR="007C530E" w:rsidRDefault="007C530E" w:rsidP="00EF15CD">
            <w:pPr>
              <w:widowControl w:val="0"/>
              <w:adjustRightInd w:val="0"/>
              <w:jc w:val="both"/>
              <w:rPr>
                <w:b/>
                <w:bCs/>
                <w:sz w:val="20"/>
                <w:szCs w:val="20"/>
              </w:rPr>
            </w:pPr>
          </w:p>
          <w:p w14:paraId="5F2F6DDA" w14:textId="0251A887" w:rsidR="00EF15CD" w:rsidRDefault="00EF15CD" w:rsidP="00EF15CD">
            <w:pPr>
              <w:widowControl w:val="0"/>
              <w:adjustRightInd w:val="0"/>
              <w:jc w:val="both"/>
              <w:rPr>
                <w:b/>
                <w:bCs/>
                <w:sz w:val="20"/>
                <w:szCs w:val="20"/>
              </w:rPr>
            </w:pPr>
            <w:r w:rsidRPr="007622CE">
              <w:rPr>
                <w:b/>
                <w:bCs/>
                <w:sz w:val="20"/>
                <w:szCs w:val="20"/>
              </w:rPr>
              <w:t>h) zahraničnou poisťovacou holdingovou spoločnosťou materská spoločnosť, ktor</w:t>
            </w:r>
            <w:r>
              <w:rPr>
                <w:b/>
                <w:bCs/>
                <w:sz w:val="20"/>
                <w:szCs w:val="20"/>
              </w:rPr>
              <w:t>á</w:t>
            </w:r>
            <w:r w:rsidRPr="007622CE">
              <w:rPr>
                <w:b/>
                <w:bCs/>
                <w:sz w:val="20"/>
                <w:szCs w:val="20"/>
              </w:rPr>
              <w:t xml:space="preserve"> nie je poisťovacou holdingovou poisťovňou ani zmiešanou finančnou holdingovou spoločnosťou podľa § 125 písm. e), ktorej hlavnou činnosťou je nadobúdať a</w:t>
            </w:r>
            <w:r w:rsidR="00EE7BF5">
              <w:rPr>
                <w:b/>
                <w:bCs/>
                <w:sz w:val="20"/>
                <w:szCs w:val="20"/>
              </w:rPr>
              <w:t> </w:t>
            </w:r>
            <w:r w:rsidRPr="007622CE">
              <w:rPr>
                <w:b/>
                <w:bCs/>
                <w:sz w:val="20"/>
                <w:szCs w:val="20"/>
              </w:rPr>
              <w:t>vlastniť majetkové účasti v</w:t>
            </w:r>
            <w:r w:rsidR="00EE7BF5">
              <w:rPr>
                <w:b/>
                <w:bCs/>
                <w:sz w:val="20"/>
                <w:szCs w:val="20"/>
              </w:rPr>
              <w:t> </w:t>
            </w:r>
            <w:r w:rsidRPr="007622CE">
              <w:rPr>
                <w:b/>
                <w:bCs/>
                <w:sz w:val="20"/>
                <w:szCs w:val="20"/>
              </w:rPr>
              <w:t>dcérskych spoločnostiach, ktorými sú výlučne alebo prevažne zahraničné poisťovne alebo zahraničné zaisťovne.</w:t>
            </w:r>
          </w:p>
          <w:p w14:paraId="53E4D912" w14:textId="77777777" w:rsidR="00EF15CD" w:rsidRDefault="00EF15CD" w:rsidP="00EF15CD">
            <w:pPr>
              <w:widowControl w:val="0"/>
              <w:adjustRightInd w:val="0"/>
              <w:jc w:val="both"/>
              <w:rPr>
                <w:b/>
                <w:bCs/>
                <w:sz w:val="20"/>
                <w:szCs w:val="20"/>
              </w:rPr>
            </w:pPr>
          </w:p>
          <w:p w14:paraId="34B4CC24" w14:textId="77777777" w:rsidR="00AE46A2" w:rsidRDefault="00AE46A2" w:rsidP="00EF15CD">
            <w:pPr>
              <w:widowControl w:val="0"/>
              <w:adjustRightInd w:val="0"/>
              <w:jc w:val="both"/>
              <w:rPr>
                <w:b/>
                <w:bCs/>
                <w:sz w:val="20"/>
                <w:szCs w:val="20"/>
              </w:rPr>
            </w:pPr>
          </w:p>
          <w:p w14:paraId="0D6877B6" w14:textId="1DB545F9" w:rsidR="00EF15CD" w:rsidRDefault="00EF15CD" w:rsidP="00EF15CD">
            <w:pPr>
              <w:widowControl w:val="0"/>
              <w:adjustRightInd w:val="0"/>
              <w:jc w:val="both"/>
              <w:rPr>
                <w:b/>
                <w:bCs/>
                <w:sz w:val="20"/>
                <w:szCs w:val="20"/>
              </w:rPr>
            </w:pPr>
            <w:r w:rsidRPr="00FE3D44">
              <w:rPr>
                <w:sz w:val="20"/>
                <w:szCs w:val="20"/>
              </w:rPr>
              <w:t>(2)</w:t>
            </w:r>
            <w:r>
              <w:rPr>
                <w:b/>
                <w:bCs/>
                <w:sz w:val="20"/>
                <w:szCs w:val="20"/>
              </w:rPr>
              <w:t xml:space="preserve"> </w:t>
            </w:r>
            <w:r w:rsidRPr="00FE3D44">
              <w:rPr>
                <w:sz w:val="20"/>
                <w:szCs w:val="20"/>
              </w:rPr>
              <w:t>Na účely dohľadu nad poisťovňami v</w:t>
            </w:r>
            <w:r w:rsidR="00EE7BF5">
              <w:rPr>
                <w:sz w:val="20"/>
                <w:szCs w:val="20"/>
              </w:rPr>
              <w:t> </w:t>
            </w:r>
            <w:r w:rsidRPr="00FE3D44">
              <w:rPr>
                <w:sz w:val="20"/>
                <w:szCs w:val="20"/>
              </w:rPr>
              <w:t>skupine a</w:t>
            </w:r>
            <w:r w:rsidR="00EE7BF5">
              <w:rPr>
                <w:sz w:val="20"/>
                <w:szCs w:val="20"/>
              </w:rPr>
              <w:t> </w:t>
            </w:r>
            <w:r w:rsidRPr="00FE3D44">
              <w:rPr>
                <w:sz w:val="20"/>
                <w:szCs w:val="20"/>
              </w:rPr>
              <w:t>zaisťovňami v</w:t>
            </w:r>
            <w:r w:rsidR="00EE7BF5">
              <w:rPr>
                <w:sz w:val="20"/>
                <w:szCs w:val="20"/>
              </w:rPr>
              <w:t> </w:t>
            </w:r>
            <w:r w:rsidRPr="00FE3D44">
              <w:rPr>
                <w:sz w:val="20"/>
                <w:szCs w:val="20"/>
              </w:rPr>
              <w:t>skupine považuje Národná banka Slovenska za materskú spoločnosť aj akúkoľvek spoločnosť, ktorá uplatňuje podľa Národnej banky Slovenska rozhodujúci vplyv na inú spoločnosť</w:t>
            </w:r>
            <w:r>
              <w:rPr>
                <w:b/>
                <w:bCs/>
                <w:sz w:val="20"/>
                <w:szCs w:val="20"/>
              </w:rPr>
              <w:t xml:space="preserve">, </w:t>
            </w:r>
            <w:r w:rsidRPr="00FE3D44">
              <w:rPr>
                <w:b/>
                <w:bCs/>
                <w:sz w:val="20"/>
                <w:szCs w:val="20"/>
              </w:rPr>
              <w:lastRenderedPageBreak/>
              <w:t>a</w:t>
            </w:r>
            <w:r w:rsidR="00EE7BF5">
              <w:rPr>
                <w:b/>
                <w:bCs/>
                <w:sz w:val="20"/>
                <w:szCs w:val="20"/>
              </w:rPr>
              <w:t> </w:t>
            </w:r>
            <w:r w:rsidRPr="00FE3D44">
              <w:rPr>
                <w:b/>
                <w:bCs/>
                <w:sz w:val="20"/>
                <w:szCs w:val="20"/>
              </w:rPr>
              <w:t>to aj</w:t>
            </w:r>
            <w:r w:rsidR="00C72DA1">
              <w:rPr>
                <w:b/>
                <w:bCs/>
                <w:sz w:val="20"/>
                <w:szCs w:val="20"/>
              </w:rPr>
              <w:t>,</w:t>
            </w:r>
            <w:r w:rsidRPr="00FE3D44">
              <w:rPr>
                <w:b/>
                <w:bCs/>
                <w:sz w:val="20"/>
                <w:szCs w:val="20"/>
              </w:rPr>
              <w:t xml:space="preserve"> </w:t>
            </w:r>
            <w:r w:rsidR="0085534C">
              <w:rPr>
                <w:b/>
                <w:bCs/>
                <w:sz w:val="20"/>
                <w:szCs w:val="20"/>
              </w:rPr>
              <w:t>a</w:t>
            </w:r>
            <w:r w:rsidRPr="00FE3D44">
              <w:rPr>
                <w:b/>
                <w:bCs/>
                <w:sz w:val="20"/>
                <w:szCs w:val="20"/>
              </w:rPr>
              <w:t xml:space="preserve">k tento vplyv vykonáva prostredníctvom centralizovanej koordinácie </w:t>
            </w:r>
            <w:r w:rsidR="0085534C" w:rsidRPr="0085534C">
              <w:rPr>
                <w:b/>
                <w:bCs/>
                <w:sz w:val="20"/>
                <w:szCs w:val="20"/>
              </w:rPr>
              <w:t>a rozhodnutia takejto spoločnosti sú nadradené nad rozhodnutiami inej spoločnosti</w:t>
            </w:r>
            <w:r w:rsidR="0085534C">
              <w:rPr>
                <w:b/>
                <w:bCs/>
                <w:sz w:val="20"/>
                <w:szCs w:val="20"/>
              </w:rPr>
              <w:t xml:space="preserve">. </w:t>
            </w:r>
          </w:p>
          <w:p w14:paraId="7BC5315E" w14:textId="77777777" w:rsidR="00EF15CD" w:rsidRDefault="00EF15CD" w:rsidP="00EF15CD">
            <w:pPr>
              <w:widowControl w:val="0"/>
              <w:adjustRightInd w:val="0"/>
              <w:jc w:val="both"/>
              <w:rPr>
                <w:sz w:val="20"/>
                <w:szCs w:val="20"/>
              </w:rPr>
            </w:pPr>
          </w:p>
          <w:p w14:paraId="74BFA3D0" w14:textId="664FB2CF" w:rsidR="00EF15CD" w:rsidRPr="00ED6466" w:rsidRDefault="00EF15CD" w:rsidP="00EF15CD">
            <w:pPr>
              <w:widowControl w:val="0"/>
              <w:adjustRightInd w:val="0"/>
              <w:jc w:val="both"/>
              <w:rPr>
                <w:b/>
                <w:bCs/>
                <w:sz w:val="20"/>
                <w:szCs w:val="20"/>
              </w:rPr>
            </w:pPr>
            <w:r w:rsidRPr="00ED6466">
              <w:rPr>
                <w:b/>
                <w:bCs/>
                <w:sz w:val="20"/>
                <w:szCs w:val="20"/>
              </w:rPr>
              <w:t>(5) Na účely dohľadu nad poisťovňami v</w:t>
            </w:r>
            <w:r w:rsidR="00EE7BF5">
              <w:rPr>
                <w:b/>
                <w:bCs/>
                <w:sz w:val="20"/>
                <w:szCs w:val="20"/>
              </w:rPr>
              <w:t> </w:t>
            </w:r>
            <w:r w:rsidRPr="00ED6466">
              <w:rPr>
                <w:b/>
                <w:bCs/>
                <w:sz w:val="20"/>
                <w:szCs w:val="20"/>
              </w:rPr>
              <w:t>skupine a</w:t>
            </w:r>
            <w:r w:rsidR="007C530E">
              <w:rPr>
                <w:b/>
                <w:bCs/>
                <w:sz w:val="20"/>
                <w:szCs w:val="20"/>
              </w:rPr>
              <w:t xml:space="preserve">lebo </w:t>
            </w:r>
            <w:r w:rsidRPr="00ED6466">
              <w:rPr>
                <w:b/>
                <w:bCs/>
                <w:sz w:val="20"/>
                <w:szCs w:val="20"/>
              </w:rPr>
              <w:t xml:space="preserve"> zaisťovňami v</w:t>
            </w:r>
            <w:r w:rsidR="00EE7BF5">
              <w:rPr>
                <w:b/>
                <w:bCs/>
                <w:sz w:val="20"/>
                <w:szCs w:val="20"/>
              </w:rPr>
              <w:t> </w:t>
            </w:r>
            <w:r w:rsidRPr="00ED6466">
              <w:rPr>
                <w:b/>
                <w:bCs/>
                <w:sz w:val="20"/>
                <w:szCs w:val="20"/>
              </w:rPr>
              <w:t xml:space="preserve">skupine považuje Národná banka Slovenska za skupinu okrem odseku 1 písm. c) aj dve alebo viaceré spoločnosti, ktoré sú podľa Národnej banky Slovenska </w:t>
            </w:r>
            <w:r w:rsidR="0085534C">
              <w:rPr>
                <w:b/>
                <w:bCs/>
                <w:sz w:val="20"/>
                <w:szCs w:val="20"/>
              </w:rPr>
              <w:t xml:space="preserve">jednotne riadené. </w:t>
            </w:r>
            <w:r w:rsidR="0085534C" w:rsidRPr="0085534C">
              <w:rPr>
                <w:b/>
                <w:bCs/>
                <w:sz w:val="20"/>
                <w:szCs w:val="20"/>
              </w:rPr>
              <w:t xml:space="preserve">Ak nemajú všetky spoločnosti svoje sídlo v tom istom členskom štáte, Národná banka Slovenska, ktorá vykonáva funkciu orgánu dohľadu nad skupinou podľa § 109, môže po konzultácii s príslušnými orgánmi dohľadu iných členských štátov dospieť k záveru, že takéto spoločnosti tvoria skupinu, ktorá je jednotne riadená. </w:t>
            </w:r>
            <w:r w:rsidRPr="00ED6466">
              <w:rPr>
                <w:b/>
                <w:bCs/>
                <w:sz w:val="20"/>
                <w:szCs w:val="20"/>
              </w:rPr>
              <w:t xml:space="preserve"> </w:t>
            </w:r>
          </w:p>
          <w:p w14:paraId="2D1C9D2A" w14:textId="77777777" w:rsidR="00EF15CD" w:rsidRDefault="00EF15CD" w:rsidP="00EF15CD">
            <w:pPr>
              <w:widowControl w:val="0"/>
              <w:adjustRightInd w:val="0"/>
              <w:jc w:val="both"/>
              <w:rPr>
                <w:b/>
                <w:bCs/>
                <w:sz w:val="20"/>
                <w:szCs w:val="20"/>
              </w:rPr>
            </w:pPr>
          </w:p>
          <w:p w14:paraId="3DC61EBD" w14:textId="76088EE2" w:rsidR="00EF15CD" w:rsidRPr="00ED6466" w:rsidRDefault="00EF15CD" w:rsidP="00EF15CD">
            <w:pPr>
              <w:widowControl w:val="0"/>
              <w:adjustRightInd w:val="0"/>
              <w:jc w:val="both"/>
              <w:rPr>
                <w:b/>
                <w:bCs/>
                <w:sz w:val="20"/>
                <w:szCs w:val="20"/>
              </w:rPr>
            </w:pPr>
            <w:r w:rsidRPr="00ED6466">
              <w:rPr>
                <w:b/>
                <w:bCs/>
                <w:sz w:val="20"/>
                <w:szCs w:val="20"/>
              </w:rPr>
              <w:t>(6) Národná banka Slovenska pri identifikovaní vzťahu medzi aspoň dvomi spoločnosťami podľa odsekov 2 a</w:t>
            </w:r>
            <w:r w:rsidR="00EE7BF5">
              <w:rPr>
                <w:b/>
                <w:bCs/>
                <w:sz w:val="20"/>
                <w:szCs w:val="20"/>
              </w:rPr>
              <w:t> </w:t>
            </w:r>
            <w:r w:rsidRPr="00ED6466">
              <w:rPr>
                <w:b/>
                <w:bCs/>
                <w:sz w:val="20"/>
                <w:szCs w:val="20"/>
              </w:rPr>
              <w:t xml:space="preserve">5 posudzuje </w:t>
            </w:r>
          </w:p>
          <w:p w14:paraId="39BB67EB" w14:textId="37C66BFB" w:rsidR="00EF15CD" w:rsidRPr="00ED6466" w:rsidRDefault="00EF15CD" w:rsidP="00EF15CD">
            <w:pPr>
              <w:widowControl w:val="0"/>
              <w:adjustRightInd w:val="0"/>
              <w:jc w:val="both"/>
              <w:rPr>
                <w:b/>
                <w:bCs/>
                <w:sz w:val="20"/>
                <w:szCs w:val="20"/>
              </w:rPr>
            </w:pPr>
            <w:r w:rsidRPr="00ED6466">
              <w:rPr>
                <w:b/>
                <w:bCs/>
                <w:sz w:val="20"/>
                <w:szCs w:val="20"/>
              </w:rPr>
              <w:t>a)</w:t>
            </w:r>
            <w:r>
              <w:rPr>
                <w:b/>
                <w:bCs/>
                <w:sz w:val="20"/>
                <w:szCs w:val="20"/>
              </w:rPr>
              <w:t xml:space="preserve"> </w:t>
            </w:r>
            <w:r w:rsidRPr="00ED6466">
              <w:rPr>
                <w:b/>
                <w:bCs/>
                <w:sz w:val="20"/>
                <w:szCs w:val="20"/>
              </w:rPr>
              <w:t>kontrolu alebo schopnosť fyzickej osoby alebo spoločnosti ovplyvňovať rozhodnutia vrátane finančných rozhodnutí spoločnosti, najmä na základe držby kapitálu alebo hlasovacích práv, zastúpenia v</w:t>
            </w:r>
            <w:r w:rsidR="00EE7BF5">
              <w:rPr>
                <w:b/>
                <w:bCs/>
                <w:sz w:val="20"/>
                <w:szCs w:val="20"/>
              </w:rPr>
              <w:t> </w:t>
            </w:r>
            <w:r w:rsidRPr="00ED6466">
              <w:rPr>
                <w:b/>
                <w:bCs/>
                <w:sz w:val="20"/>
                <w:szCs w:val="20"/>
              </w:rPr>
              <w:t>predstavenstve, dozornej rade alebo prítomnos</w:t>
            </w:r>
            <w:r w:rsidR="001F216C">
              <w:rPr>
                <w:b/>
                <w:bCs/>
                <w:sz w:val="20"/>
                <w:szCs w:val="20"/>
              </w:rPr>
              <w:t>ti</w:t>
            </w:r>
            <w:r w:rsidRPr="00ED6466">
              <w:rPr>
                <w:b/>
                <w:bCs/>
                <w:sz w:val="20"/>
                <w:szCs w:val="20"/>
              </w:rPr>
              <w:t xml:space="preserve"> osôb, ktoré skutočne riadia spoločnosť alebo ktoré majú iné kľúčové</w:t>
            </w:r>
            <w:r w:rsidR="007F4213">
              <w:rPr>
                <w:b/>
                <w:bCs/>
                <w:sz w:val="20"/>
                <w:szCs w:val="20"/>
              </w:rPr>
              <w:t xml:space="preserve"> funkcie</w:t>
            </w:r>
            <w:r w:rsidRPr="00ED6466">
              <w:rPr>
                <w:b/>
                <w:bCs/>
                <w:sz w:val="20"/>
                <w:szCs w:val="20"/>
              </w:rPr>
              <w:t>, kritické</w:t>
            </w:r>
            <w:r w:rsidR="007F4213">
              <w:rPr>
                <w:b/>
                <w:bCs/>
                <w:sz w:val="20"/>
                <w:szCs w:val="20"/>
              </w:rPr>
              <w:t xml:space="preserve"> funkcie</w:t>
            </w:r>
            <w:r w:rsidRPr="00ED6466">
              <w:rPr>
                <w:b/>
                <w:bCs/>
                <w:sz w:val="20"/>
                <w:szCs w:val="20"/>
              </w:rPr>
              <w:t xml:space="preserve"> alebo dôležité funkcie,</w:t>
            </w:r>
          </w:p>
          <w:p w14:paraId="4BC96A54" w14:textId="362FEBB0" w:rsidR="00EF15CD" w:rsidRPr="00ED6466" w:rsidRDefault="00EF15CD" w:rsidP="00EF15CD">
            <w:pPr>
              <w:widowControl w:val="0"/>
              <w:adjustRightInd w:val="0"/>
              <w:jc w:val="both"/>
              <w:rPr>
                <w:b/>
                <w:bCs/>
                <w:sz w:val="20"/>
                <w:szCs w:val="20"/>
              </w:rPr>
            </w:pPr>
            <w:r w:rsidRPr="00ED6466">
              <w:rPr>
                <w:b/>
                <w:bCs/>
                <w:sz w:val="20"/>
                <w:szCs w:val="20"/>
              </w:rPr>
              <w:t>b)</w:t>
            </w:r>
            <w:r>
              <w:rPr>
                <w:b/>
                <w:bCs/>
                <w:sz w:val="20"/>
                <w:szCs w:val="20"/>
              </w:rPr>
              <w:t xml:space="preserve"> </w:t>
            </w:r>
            <w:r w:rsidRPr="00ED6466">
              <w:rPr>
                <w:b/>
                <w:bCs/>
                <w:sz w:val="20"/>
                <w:szCs w:val="20"/>
              </w:rPr>
              <w:t xml:space="preserve">silné </w:t>
            </w:r>
            <w:r w:rsidR="0085534C">
              <w:rPr>
                <w:b/>
                <w:bCs/>
                <w:sz w:val="20"/>
                <w:szCs w:val="20"/>
              </w:rPr>
              <w:t xml:space="preserve">prepojenie </w:t>
            </w:r>
            <w:r w:rsidRPr="00ED6466">
              <w:rPr>
                <w:b/>
                <w:bCs/>
                <w:sz w:val="20"/>
                <w:szCs w:val="20"/>
              </w:rPr>
              <w:t>spoločnosti na inú spoločnosť, právnickú osobu alebo fyzickú osobu z</w:t>
            </w:r>
            <w:r w:rsidR="00EE7BF5">
              <w:rPr>
                <w:b/>
                <w:bCs/>
                <w:sz w:val="20"/>
                <w:szCs w:val="20"/>
              </w:rPr>
              <w:t> </w:t>
            </w:r>
            <w:r w:rsidRPr="00ED6466">
              <w:rPr>
                <w:b/>
                <w:bCs/>
                <w:sz w:val="20"/>
                <w:szCs w:val="20"/>
              </w:rPr>
              <w:t>dôvodu existencie významných finančných transakcií, nefinančných transakcií alebo operácií vrátane zvereni</w:t>
            </w:r>
            <w:r w:rsidR="00AD3E7E">
              <w:rPr>
                <w:b/>
                <w:bCs/>
                <w:sz w:val="20"/>
                <w:szCs w:val="20"/>
              </w:rPr>
              <w:t>a</w:t>
            </w:r>
            <w:r w:rsidRPr="00ED6466">
              <w:rPr>
                <w:b/>
                <w:bCs/>
                <w:sz w:val="20"/>
                <w:szCs w:val="20"/>
              </w:rPr>
              <w:t xml:space="preserve"> výkonu činností a</w:t>
            </w:r>
            <w:r w:rsidR="00EE7BF5">
              <w:rPr>
                <w:b/>
                <w:bCs/>
                <w:sz w:val="20"/>
                <w:szCs w:val="20"/>
              </w:rPr>
              <w:t> </w:t>
            </w:r>
            <w:r w:rsidRPr="00ED6466">
              <w:rPr>
                <w:b/>
                <w:bCs/>
                <w:sz w:val="20"/>
                <w:szCs w:val="20"/>
              </w:rPr>
              <w:t>spoločného využívania zamestnancov spoločnosti,</w:t>
            </w:r>
          </w:p>
          <w:p w14:paraId="055E3339" w14:textId="1EEC27F4" w:rsidR="00EF15CD" w:rsidRDefault="00EF15CD" w:rsidP="00EF15CD">
            <w:pPr>
              <w:widowControl w:val="0"/>
              <w:adjustRightInd w:val="0"/>
              <w:jc w:val="both"/>
              <w:rPr>
                <w:b/>
                <w:bCs/>
                <w:sz w:val="20"/>
                <w:szCs w:val="20"/>
              </w:rPr>
            </w:pPr>
            <w:r w:rsidRPr="00ED6466">
              <w:rPr>
                <w:b/>
                <w:bCs/>
                <w:sz w:val="20"/>
                <w:szCs w:val="20"/>
              </w:rPr>
              <w:t>c)</w:t>
            </w:r>
            <w:r>
              <w:rPr>
                <w:b/>
                <w:bCs/>
                <w:sz w:val="20"/>
                <w:szCs w:val="20"/>
              </w:rPr>
              <w:t xml:space="preserve"> </w:t>
            </w:r>
            <w:r w:rsidRPr="00ED6466">
              <w:rPr>
                <w:b/>
                <w:bCs/>
                <w:sz w:val="20"/>
                <w:szCs w:val="20"/>
              </w:rPr>
              <w:t>dôkazy o</w:t>
            </w:r>
            <w:r w:rsidR="00EE7BF5">
              <w:rPr>
                <w:b/>
                <w:bCs/>
                <w:sz w:val="20"/>
                <w:szCs w:val="20"/>
              </w:rPr>
              <w:t> </w:t>
            </w:r>
            <w:r w:rsidRPr="00ED6466">
              <w:rPr>
                <w:b/>
                <w:bCs/>
                <w:sz w:val="20"/>
                <w:szCs w:val="20"/>
              </w:rPr>
              <w:t xml:space="preserve">koordinácii finančných rozhodnutí alebo investičných rozhodnutí, vrátane spoločných investícií do prepojených spoločností, medzi dvomi alebo viacerými </w:t>
            </w:r>
          </w:p>
          <w:p w14:paraId="09DFD598" w14:textId="77777777" w:rsidR="00EF15CD" w:rsidRPr="00ED6466" w:rsidRDefault="00EF15CD" w:rsidP="00EF15CD">
            <w:pPr>
              <w:widowControl w:val="0"/>
              <w:adjustRightInd w:val="0"/>
              <w:jc w:val="both"/>
              <w:rPr>
                <w:b/>
                <w:bCs/>
                <w:sz w:val="20"/>
                <w:szCs w:val="20"/>
              </w:rPr>
            </w:pPr>
            <w:r w:rsidRPr="00ED6466">
              <w:rPr>
                <w:b/>
                <w:bCs/>
                <w:sz w:val="20"/>
                <w:szCs w:val="20"/>
              </w:rPr>
              <w:t>spoločnosťami a</w:t>
            </w:r>
          </w:p>
          <w:p w14:paraId="6B11F16C" w14:textId="4FF087DD" w:rsidR="00EF15CD" w:rsidRPr="001335CB" w:rsidRDefault="001335CB" w:rsidP="001335CB">
            <w:pPr>
              <w:widowControl w:val="0"/>
              <w:adjustRightInd w:val="0"/>
              <w:jc w:val="both"/>
              <w:rPr>
                <w:b/>
                <w:bCs/>
                <w:sz w:val="20"/>
                <w:szCs w:val="20"/>
              </w:rPr>
            </w:pPr>
            <w:r>
              <w:rPr>
                <w:b/>
                <w:bCs/>
                <w:sz w:val="20"/>
                <w:szCs w:val="20"/>
              </w:rPr>
              <w:t xml:space="preserve">d) </w:t>
            </w:r>
            <w:r w:rsidR="00EF15CD" w:rsidRPr="001335CB">
              <w:rPr>
                <w:b/>
                <w:bCs/>
                <w:sz w:val="20"/>
                <w:szCs w:val="20"/>
              </w:rPr>
              <w:t>dôkazy o</w:t>
            </w:r>
            <w:r w:rsidR="00EE7BF5" w:rsidRPr="001335CB">
              <w:rPr>
                <w:b/>
                <w:bCs/>
                <w:sz w:val="20"/>
                <w:szCs w:val="20"/>
              </w:rPr>
              <w:t> </w:t>
            </w:r>
            <w:r w:rsidR="00EF15CD" w:rsidRPr="001335CB">
              <w:rPr>
                <w:b/>
                <w:bCs/>
                <w:sz w:val="20"/>
                <w:szCs w:val="20"/>
              </w:rPr>
              <w:t>koordinovaných a</w:t>
            </w:r>
            <w:r w:rsidR="00EE7BF5" w:rsidRPr="001335CB">
              <w:rPr>
                <w:b/>
                <w:bCs/>
                <w:sz w:val="20"/>
                <w:szCs w:val="20"/>
              </w:rPr>
              <w:t> </w:t>
            </w:r>
            <w:r w:rsidR="00EF15CD" w:rsidRPr="001335CB">
              <w:rPr>
                <w:b/>
                <w:bCs/>
                <w:sz w:val="20"/>
                <w:szCs w:val="20"/>
              </w:rPr>
              <w:t>konzistentných stratégiách, operáciách alebo procesoch medzi dvomi alebo viacerými spoločnosťami, a</w:t>
            </w:r>
            <w:r w:rsidR="00EE7BF5" w:rsidRPr="001335CB">
              <w:rPr>
                <w:b/>
                <w:bCs/>
                <w:sz w:val="20"/>
                <w:szCs w:val="20"/>
              </w:rPr>
              <w:t> </w:t>
            </w:r>
            <w:r w:rsidR="00EF15CD" w:rsidRPr="001335CB">
              <w:rPr>
                <w:b/>
                <w:bCs/>
                <w:sz w:val="20"/>
                <w:szCs w:val="20"/>
              </w:rPr>
              <w:t>to aj v súvislosti s distribučnými kanálmi poistenia, poistnými produktmi alebo značkami, komunikáciou alebo marketingom.</w:t>
            </w:r>
          </w:p>
          <w:p w14:paraId="659E69EC" w14:textId="77777777" w:rsidR="00EF15CD" w:rsidRPr="00ED6466" w:rsidRDefault="00EF15CD" w:rsidP="00EF15CD">
            <w:pPr>
              <w:widowControl w:val="0"/>
              <w:adjustRightInd w:val="0"/>
              <w:jc w:val="both"/>
              <w:rPr>
                <w:b/>
                <w:bCs/>
                <w:sz w:val="20"/>
                <w:szCs w:val="20"/>
              </w:rPr>
            </w:pPr>
          </w:p>
          <w:p w14:paraId="6C0647C0" w14:textId="28C2CA9D" w:rsidR="00EF15CD" w:rsidRPr="00272022" w:rsidRDefault="00EF15CD" w:rsidP="00EF15CD">
            <w:pPr>
              <w:widowControl w:val="0"/>
              <w:adjustRightInd w:val="0"/>
              <w:jc w:val="both"/>
              <w:rPr>
                <w:sz w:val="20"/>
                <w:szCs w:val="20"/>
              </w:rPr>
            </w:pPr>
            <w:r w:rsidRPr="00ED6466">
              <w:rPr>
                <w:b/>
                <w:bCs/>
                <w:sz w:val="20"/>
                <w:szCs w:val="20"/>
              </w:rPr>
              <w:t>(7) Ak Národná banka Slovenska identifikuje skupinu podľa odsek</w:t>
            </w:r>
            <w:r w:rsidR="00AD3E7E">
              <w:rPr>
                <w:b/>
                <w:bCs/>
                <w:sz w:val="20"/>
                <w:szCs w:val="20"/>
              </w:rPr>
              <w:t>u</w:t>
            </w:r>
            <w:r w:rsidRPr="00ED6466">
              <w:rPr>
                <w:b/>
                <w:bCs/>
                <w:sz w:val="20"/>
                <w:szCs w:val="20"/>
              </w:rPr>
              <w:t xml:space="preserve"> 2 alebo</w:t>
            </w:r>
            <w:r w:rsidR="00AD3E7E">
              <w:rPr>
                <w:b/>
                <w:bCs/>
                <w:sz w:val="20"/>
                <w:szCs w:val="20"/>
              </w:rPr>
              <w:t xml:space="preserve"> odseku</w:t>
            </w:r>
            <w:r w:rsidRPr="00ED6466">
              <w:rPr>
                <w:b/>
                <w:bCs/>
                <w:sz w:val="20"/>
                <w:szCs w:val="20"/>
              </w:rPr>
              <w:t xml:space="preserve"> </w:t>
            </w:r>
            <w:r w:rsidR="000F1DA8">
              <w:rPr>
                <w:b/>
                <w:bCs/>
                <w:sz w:val="20"/>
                <w:szCs w:val="20"/>
              </w:rPr>
              <w:t>5</w:t>
            </w:r>
            <w:r w:rsidRPr="00ED6466">
              <w:rPr>
                <w:b/>
                <w:bCs/>
                <w:sz w:val="20"/>
                <w:szCs w:val="20"/>
              </w:rPr>
              <w:t>, poskytne spoločnosti určenej za materskú spoločnosť a príslušným orgánom dohľad</w:t>
            </w:r>
            <w:r w:rsidR="007C530E">
              <w:rPr>
                <w:b/>
                <w:bCs/>
                <w:sz w:val="20"/>
                <w:szCs w:val="20"/>
              </w:rPr>
              <w:t>u</w:t>
            </w:r>
            <w:r w:rsidRPr="00ED6466">
              <w:rPr>
                <w:b/>
                <w:bCs/>
                <w:sz w:val="20"/>
                <w:szCs w:val="20"/>
              </w:rPr>
              <w:t xml:space="preserve"> iných </w:t>
            </w:r>
            <w:r w:rsidRPr="00ED6466">
              <w:rPr>
                <w:b/>
                <w:bCs/>
                <w:sz w:val="20"/>
                <w:szCs w:val="20"/>
              </w:rPr>
              <w:lastRenderedPageBreak/>
              <w:t>členských štátov podrobné vysvetlenie faktorov, na základe ktorých sa takáto identifikácia uskutočňuje.</w:t>
            </w:r>
          </w:p>
        </w:tc>
        <w:tc>
          <w:tcPr>
            <w:tcW w:w="567" w:type="dxa"/>
            <w:tcBorders>
              <w:top w:val="single" w:sz="4" w:space="0" w:color="auto"/>
              <w:left w:val="single" w:sz="4" w:space="0" w:color="auto"/>
              <w:bottom w:val="single" w:sz="4" w:space="0" w:color="auto"/>
              <w:right w:val="single" w:sz="4" w:space="0" w:color="auto"/>
            </w:tcBorders>
          </w:tcPr>
          <w:p w14:paraId="47C924EF" w14:textId="77777777" w:rsidR="00EF15CD" w:rsidRDefault="00EF15CD" w:rsidP="00EE7BF5">
            <w:pPr>
              <w:jc w:val="center"/>
              <w:rPr>
                <w:sz w:val="20"/>
                <w:szCs w:val="20"/>
              </w:rPr>
            </w:pPr>
          </w:p>
          <w:p w14:paraId="6D47F44D" w14:textId="77777777" w:rsidR="00EE7BF5" w:rsidRDefault="00EE7BF5" w:rsidP="00EE7BF5">
            <w:pPr>
              <w:jc w:val="center"/>
              <w:rPr>
                <w:sz w:val="20"/>
                <w:szCs w:val="20"/>
              </w:rPr>
            </w:pPr>
          </w:p>
          <w:p w14:paraId="0FF407E9" w14:textId="77777777" w:rsidR="00EE7BF5" w:rsidRDefault="00EE7BF5" w:rsidP="00EE7BF5">
            <w:pPr>
              <w:jc w:val="center"/>
              <w:rPr>
                <w:sz w:val="20"/>
                <w:szCs w:val="20"/>
              </w:rPr>
            </w:pPr>
          </w:p>
          <w:p w14:paraId="73B93166" w14:textId="77777777" w:rsidR="00EE7BF5" w:rsidRDefault="00EE7BF5" w:rsidP="00EE7BF5">
            <w:pPr>
              <w:jc w:val="center"/>
              <w:rPr>
                <w:sz w:val="20"/>
                <w:szCs w:val="20"/>
              </w:rPr>
            </w:pPr>
          </w:p>
          <w:p w14:paraId="43B93FB3" w14:textId="4AA07F69" w:rsidR="00EE7BF5" w:rsidRDefault="00D253C3" w:rsidP="00EE7BF5">
            <w:pPr>
              <w:jc w:val="center"/>
              <w:rPr>
                <w:sz w:val="20"/>
                <w:szCs w:val="20"/>
              </w:rPr>
            </w:pPr>
            <w:r>
              <w:rPr>
                <w:sz w:val="20"/>
                <w:szCs w:val="20"/>
              </w:rPr>
              <w:t>n. a.</w:t>
            </w:r>
          </w:p>
          <w:p w14:paraId="4AC4E3F6" w14:textId="63489A91" w:rsidR="00EE7BF5" w:rsidRDefault="00EE7BF5" w:rsidP="00EE7BF5">
            <w:pPr>
              <w:jc w:val="center"/>
              <w:rPr>
                <w:sz w:val="20"/>
                <w:szCs w:val="20"/>
              </w:rPr>
            </w:pPr>
          </w:p>
          <w:p w14:paraId="735EA30F" w14:textId="10A2765B" w:rsidR="00051858" w:rsidRDefault="00051858" w:rsidP="00EE7BF5">
            <w:pPr>
              <w:jc w:val="center"/>
              <w:rPr>
                <w:sz w:val="20"/>
                <w:szCs w:val="20"/>
              </w:rPr>
            </w:pPr>
          </w:p>
          <w:p w14:paraId="43A336EF" w14:textId="77777777" w:rsidR="00051858" w:rsidRDefault="00051858" w:rsidP="00EE7BF5">
            <w:pPr>
              <w:jc w:val="center"/>
              <w:rPr>
                <w:sz w:val="20"/>
                <w:szCs w:val="20"/>
              </w:rPr>
            </w:pPr>
          </w:p>
          <w:p w14:paraId="4B27F12A" w14:textId="77777777" w:rsidR="00EE7BF5" w:rsidRDefault="00EE7BF5" w:rsidP="00EE7BF5">
            <w:pPr>
              <w:jc w:val="center"/>
              <w:rPr>
                <w:sz w:val="20"/>
                <w:szCs w:val="20"/>
              </w:rPr>
            </w:pPr>
          </w:p>
          <w:p w14:paraId="19F1168C" w14:textId="6D64536D" w:rsidR="00EE7BF5" w:rsidRDefault="00EE7BF5" w:rsidP="00EE7BF5">
            <w:pPr>
              <w:jc w:val="center"/>
              <w:rPr>
                <w:sz w:val="20"/>
                <w:szCs w:val="20"/>
              </w:rPr>
            </w:pPr>
            <w:r>
              <w:rPr>
                <w:sz w:val="20"/>
                <w:szCs w:val="20"/>
              </w:rPr>
              <w:t>Ú</w:t>
            </w:r>
          </w:p>
          <w:p w14:paraId="2D2AE816" w14:textId="77777777" w:rsidR="00EE7BF5" w:rsidRDefault="00EE7BF5" w:rsidP="00EE7BF5">
            <w:pPr>
              <w:jc w:val="center"/>
              <w:rPr>
                <w:sz w:val="20"/>
                <w:szCs w:val="20"/>
              </w:rPr>
            </w:pPr>
          </w:p>
          <w:p w14:paraId="0FD40953" w14:textId="77777777" w:rsidR="00EE7BF5" w:rsidRDefault="00EE7BF5" w:rsidP="00EE7BF5">
            <w:pPr>
              <w:jc w:val="center"/>
              <w:rPr>
                <w:sz w:val="20"/>
                <w:szCs w:val="20"/>
              </w:rPr>
            </w:pPr>
          </w:p>
          <w:p w14:paraId="5D901A8C" w14:textId="77777777" w:rsidR="00EE7BF5" w:rsidRDefault="00EE7BF5" w:rsidP="00EE7BF5">
            <w:pPr>
              <w:jc w:val="center"/>
              <w:rPr>
                <w:sz w:val="20"/>
                <w:szCs w:val="20"/>
              </w:rPr>
            </w:pPr>
          </w:p>
          <w:p w14:paraId="3D091E23" w14:textId="77777777" w:rsidR="00EE7BF5" w:rsidRDefault="00EE7BF5" w:rsidP="00EE7BF5">
            <w:pPr>
              <w:jc w:val="center"/>
              <w:rPr>
                <w:sz w:val="20"/>
                <w:szCs w:val="20"/>
              </w:rPr>
            </w:pPr>
          </w:p>
          <w:p w14:paraId="290F2535" w14:textId="77777777" w:rsidR="00EE7BF5" w:rsidRDefault="00EE7BF5" w:rsidP="00EE7BF5">
            <w:pPr>
              <w:jc w:val="center"/>
              <w:rPr>
                <w:sz w:val="20"/>
                <w:szCs w:val="20"/>
              </w:rPr>
            </w:pPr>
          </w:p>
          <w:p w14:paraId="0D8DBB0D" w14:textId="77777777" w:rsidR="00EE7BF5" w:rsidRDefault="00EE7BF5" w:rsidP="00EE7BF5">
            <w:pPr>
              <w:jc w:val="center"/>
              <w:rPr>
                <w:sz w:val="20"/>
                <w:szCs w:val="20"/>
              </w:rPr>
            </w:pPr>
          </w:p>
          <w:p w14:paraId="678CE0C4" w14:textId="77777777" w:rsidR="00EE7BF5" w:rsidRDefault="00EE7BF5" w:rsidP="00EE7BF5">
            <w:pPr>
              <w:jc w:val="center"/>
              <w:rPr>
                <w:sz w:val="20"/>
                <w:szCs w:val="20"/>
              </w:rPr>
            </w:pPr>
          </w:p>
          <w:p w14:paraId="323ACE98" w14:textId="77777777" w:rsidR="00EE7BF5" w:rsidRDefault="00EE7BF5" w:rsidP="00EE7BF5">
            <w:pPr>
              <w:jc w:val="center"/>
              <w:rPr>
                <w:sz w:val="20"/>
                <w:szCs w:val="20"/>
              </w:rPr>
            </w:pPr>
          </w:p>
          <w:p w14:paraId="49DB3225" w14:textId="77777777" w:rsidR="00EE7BF5" w:rsidRDefault="00EE7BF5" w:rsidP="00EE7BF5">
            <w:pPr>
              <w:jc w:val="center"/>
              <w:rPr>
                <w:sz w:val="20"/>
                <w:szCs w:val="20"/>
              </w:rPr>
            </w:pPr>
          </w:p>
          <w:p w14:paraId="48502B48" w14:textId="77777777" w:rsidR="00EE7BF5" w:rsidRDefault="00EE7BF5" w:rsidP="00EE7BF5">
            <w:pPr>
              <w:jc w:val="center"/>
              <w:rPr>
                <w:sz w:val="20"/>
                <w:szCs w:val="20"/>
              </w:rPr>
            </w:pPr>
          </w:p>
          <w:p w14:paraId="7E841B23" w14:textId="77777777" w:rsidR="00EE7BF5" w:rsidRDefault="00EE7BF5" w:rsidP="00EE7BF5">
            <w:pPr>
              <w:jc w:val="center"/>
              <w:rPr>
                <w:sz w:val="20"/>
                <w:szCs w:val="20"/>
              </w:rPr>
            </w:pPr>
          </w:p>
          <w:p w14:paraId="26739BBA" w14:textId="77777777" w:rsidR="00EE7BF5" w:rsidRDefault="00EE7BF5" w:rsidP="00EE7BF5">
            <w:pPr>
              <w:jc w:val="center"/>
              <w:rPr>
                <w:sz w:val="20"/>
                <w:szCs w:val="20"/>
              </w:rPr>
            </w:pPr>
          </w:p>
          <w:p w14:paraId="30587AEF" w14:textId="77777777" w:rsidR="00EE7BF5" w:rsidRDefault="00EE7BF5" w:rsidP="00EE7BF5">
            <w:pPr>
              <w:jc w:val="center"/>
              <w:rPr>
                <w:sz w:val="20"/>
                <w:szCs w:val="20"/>
              </w:rPr>
            </w:pPr>
          </w:p>
          <w:p w14:paraId="018E8376" w14:textId="77777777" w:rsidR="00EE7BF5" w:rsidRDefault="00EE7BF5" w:rsidP="00EE7BF5">
            <w:pPr>
              <w:jc w:val="center"/>
              <w:rPr>
                <w:sz w:val="20"/>
                <w:szCs w:val="20"/>
              </w:rPr>
            </w:pPr>
          </w:p>
          <w:p w14:paraId="242BD811" w14:textId="77777777" w:rsidR="00EE7BF5" w:rsidRDefault="00EE7BF5" w:rsidP="00EE7BF5">
            <w:pPr>
              <w:jc w:val="center"/>
              <w:rPr>
                <w:sz w:val="20"/>
                <w:szCs w:val="20"/>
              </w:rPr>
            </w:pPr>
          </w:p>
          <w:p w14:paraId="22A0344E" w14:textId="77777777" w:rsidR="00EE7BF5" w:rsidRDefault="00EE7BF5" w:rsidP="00EE7BF5">
            <w:pPr>
              <w:jc w:val="center"/>
              <w:rPr>
                <w:sz w:val="20"/>
                <w:szCs w:val="20"/>
              </w:rPr>
            </w:pPr>
          </w:p>
          <w:p w14:paraId="55177A86" w14:textId="77777777" w:rsidR="00EE7BF5" w:rsidRDefault="00EE7BF5" w:rsidP="00EE7BF5">
            <w:pPr>
              <w:jc w:val="center"/>
              <w:rPr>
                <w:sz w:val="20"/>
                <w:szCs w:val="20"/>
              </w:rPr>
            </w:pPr>
          </w:p>
          <w:p w14:paraId="07615829" w14:textId="77777777" w:rsidR="00EE7BF5" w:rsidRDefault="00EE7BF5" w:rsidP="00EE7BF5">
            <w:pPr>
              <w:jc w:val="center"/>
              <w:rPr>
                <w:sz w:val="20"/>
                <w:szCs w:val="20"/>
              </w:rPr>
            </w:pPr>
          </w:p>
          <w:p w14:paraId="0DD9F028" w14:textId="77777777" w:rsidR="00EE7BF5" w:rsidRDefault="00EE7BF5" w:rsidP="00EE7BF5">
            <w:pPr>
              <w:jc w:val="center"/>
              <w:rPr>
                <w:sz w:val="20"/>
                <w:szCs w:val="20"/>
              </w:rPr>
            </w:pPr>
          </w:p>
          <w:p w14:paraId="0C12E99A" w14:textId="77777777" w:rsidR="00EE7BF5" w:rsidRDefault="00EE7BF5" w:rsidP="00EE7BF5">
            <w:pPr>
              <w:jc w:val="center"/>
              <w:rPr>
                <w:sz w:val="20"/>
                <w:szCs w:val="20"/>
              </w:rPr>
            </w:pPr>
          </w:p>
          <w:p w14:paraId="101C6A8C" w14:textId="77777777" w:rsidR="00EE7BF5" w:rsidRDefault="00EE7BF5" w:rsidP="00EE7BF5">
            <w:pPr>
              <w:jc w:val="center"/>
              <w:rPr>
                <w:sz w:val="20"/>
                <w:szCs w:val="20"/>
              </w:rPr>
            </w:pPr>
          </w:p>
          <w:p w14:paraId="2B343681" w14:textId="4D771AEE" w:rsidR="00EE7BF5" w:rsidRDefault="00EE7BF5" w:rsidP="00EE7BF5">
            <w:pPr>
              <w:jc w:val="center"/>
              <w:rPr>
                <w:sz w:val="20"/>
                <w:szCs w:val="20"/>
              </w:rPr>
            </w:pPr>
          </w:p>
          <w:p w14:paraId="6D50F373" w14:textId="47AAE812" w:rsidR="001D1FFE" w:rsidRDefault="001D1FFE" w:rsidP="00EE7BF5">
            <w:pPr>
              <w:jc w:val="center"/>
              <w:rPr>
                <w:sz w:val="20"/>
                <w:szCs w:val="20"/>
              </w:rPr>
            </w:pPr>
          </w:p>
          <w:p w14:paraId="563C107C" w14:textId="77777777" w:rsidR="001D1FFE" w:rsidRDefault="001D1FFE" w:rsidP="00EE7BF5">
            <w:pPr>
              <w:jc w:val="center"/>
              <w:rPr>
                <w:sz w:val="20"/>
                <w:szCs w:val="20"/>
              </w:rPr>
            </w:pPr>
          </w:p>
          <w:p w14:paraId="1B80C470" w14:textId="77777777" w:rsidR="00432FC5" w:rsidRDefault="00432FC5" w:rsidP="00EE7BF5">
            <w:pPr>
              <w:jc w:val="center"/>
              <w:rPr>
                <w:sz w:val="20"/>
                <w:szCs w:val="20"/>
              </w:rPr>
            </w:pPr>
          </w:p>
          <w:p w14:paraId="3CAB2E27" w14:textId="77777777" w:rsidR="00432FC5" w:rsidRDefault="00432FC5" w:rsidP="00EE7BF5">
            <w:pPr>
              <w:jc w:val="center"/>
              <w:rPr>
                <w:sz w:val="20"/>
                <w:szCs w:val="20"/>
              </w:rPr>
            </w:pPr>
          </w:p>
          <w:p w14:paraId="7C38C1B3" w14:textId="286BF4BA" w:rsidR="00EE7BF5" w:rsidRDefault="00EE7BF5" w:rsidP="00EE7BF5">
            <w:pPr>
              <w:jc w:val="center"/>
              <w:rPr>
                <w:sz w:val="20"/>
                <w:szCs w:val="20"/>
              </w:rPr>
            </w:pPr>
            <w:r>
              <w:rPr>
                <w:sz w:val="20"/>
                <w:szCs w:val="20"/>
              </w:rPr>
              <w:t>Ú</w:t>
            </w:r>
          </w:p>
          <w:p w14:paraId="7E786B81" w14:textId="77777777" w:rsidR="00EE7BF5" w:rsidRDefault="00EE7BF5" w:rsidP="00EE7BF5">
            <w:pPr>
              <w:jc w:val="center"/>
              <w:rPr>
                <w:sz w:val="20"/>
                <w:szCs w:val="20"/>
              </w:rPr>
            </w:pPr>
          </w:p>
          <w:p w14:paraId="4BF9F648" w14:textId="77777777" w:rsidR="00EE7BF5" w:rsidRDefault="00EE7BF5" w:rsidP="00EE7BF5">
            <w:pPr>
              <w:jc w:val="center"/>
              <w:rPr>
                <w:sz w:val="20"/>
                <w:szCs w:val="20"/>
              </w:rPr>
            </w:pPr>
          </w:p>
          <w:p w14:paraId="33C103F2" w14:textId="77777777" w:rsidR="00EE7BF5" w:rsidRDefault="00EE7BF5" w:rsidP="00EE7BF5">
            <w:pPr>
              <w:jc w:val="center"/>
              <w:rPr>
                <w:sz w:val="20"/>
                <w:szCs w:val="20"/>
              </w:rPr>
            </w:pPr>
          </w:p>
          <w:p w14:paraId="20E451E6" w14:textId="77777777" w:rsidR="00EE7BF5" w:rsidRDefault="00EE7BF5" w:rsidP="00EE7BF5">
            <w:pPr>
              <w:jc w:val="center"/>
              <w:rPr>
                <w:sz w:val="20"/>
                <w:szCs w:val="20"/>
              </w:rPr>
            </w:pPr>
          </w:p>
          <w:p w14:paraId="4D587FF1" w14:textId="77777777" w:rsidR="00EE7BF5" w:rsidRDefault="00EE7BF5" w:rsidP="00EE7BF5">
            <w:pPr>
              <w:jc w:val="center"/>
              <w:rPr>
                <w:sz w:val="20"/>
                <w:szCs w:val="20"/>
              </w:rPr>
            </w:pPr>
          </w:p>
          <w:p w14:paraId="108C4E7D" w14:textId="77777777" w:rsidR="00EE7BF5" w:rsidRDefault="00EE7BF5" w:rsidP="00EE7BF5">
            <w:pPr>
              <w:jc w:val="center"/>
              <w:rPr>
                <w:sz w:val="20"/>
                <w:szCs w:val="20"/>
              </w:rPr>
            </w:pPr>
          </w:p>
          <w:p w14:paraId="65C9C8D7" w14:textId="77777777" w:rsidR="00EE7BF5" w:rsidRDefault="00EE7BF5" w:rsidP="00EE7BF5">
            <w:pPr>
              <w:jc w:val="center"/>
              <w:rPr>
                <w:sz w:val="20"/>
                <w:szCs w:val="20"/>
              </w:rPr>
            </w:pPr>
          </w:p>
          <w:p w14:paraId="4C6D8E10" w14:textId="77777777" w:rsidR="00EE7BF5" w:rsidRDefault="00EE7BF5" w:rsidP="00EE7BF5">
            <w:pPr>
              <w:jc w:val="center"/>
              <w:rPr>
                <w:sz w:val="20"/>
                <w:szCs w:val="20"/>
              </w:rPr>
            </w:pPr>
          </w:p>
          <w:p w14:paraId="07408C3A" w14:textId="77777777" w:rsidR="00EE7BF5" w:rsidRDefault="00EE7BF5" w:rsidP="00EE7BF5">
            <w:pPr>
              <w:jc w:val="center"/>
              <w:rPr>
                <w:sz w:val="20"/>
                <w:szCs w:val="20"/>
              </w:rPr>
            </w:pPr>
          </w:p>
          <w:p w14:paraId="69E62241" w14:textId="77777777" w:rsidR="00EE7BF5" w:rsidRDefault="00EE7BF5" w:rsidP="00EE7BF5">
            <w:pPr>
              <w:jc w:val="center"/>
              <w:rPr>
                <w:sz w:val="20"/>
                <w:szCs w:val="20"/>
              </w:rPr>
            </w:pPr>
          </w:p>
          <w:p w14:paraId="3D7B3C45" w14:textId="77777777" w:rsidR="00EE7BF5" w:rsidRDefault="00EE7BF5" w:rsidP="00EE7BF5">
            <w:pPr>
              <w:jc w:val="center"/>
              <w:rPr>
                <w:sz w:val="20"/>
                <w:szCs w:val="20"/>
              </w:rPr>
            </w:pPr>
          </w:p>
          <w:p w14:paraId="691A9E54" w14:textId="77777777" w:rsidR="00EE7BF5" w:rsidRDefault="00EE7BF5" w:rsidP="00EE7BF5">
            <w:pPr>
              <w:jc w:val="center"/>
              <w:rPr>
                <w:sz w:val="20"/>
                <w:szCs w:val="20"/>
              </w:rPr>
            </w:pPr>
          </w:p>
          <w:p w14:paraId="4E2731CF" w14:textId="77777777" w:rsidR="00EE7BF5" w:rsidRDefault="00EE7BF5" w:rsidP="00EE7BF5">
            <w:pPr>
              <w:jc w:val="center"/>
              <w:rPr>
                <w:sz w:val="20"/>
                <w:szCs w:val="20"/>
              </w:rPr>
            </w:pPr>
          </w:p>
          <w:p w14:paraId="5866C92A" w14:textId="77777777" w:rsidR="00EE7BF5" w:rsidRDefault="00EE7BF5" w:rsidP="00EE7BF5">
            <w:pPr>
              <w:jc w:val="center"/>
              <w:rPr>
                <w:sz w:val="20"/>
                <w:szCs w:val="20"/>
              </w:rPr>
            </w:pPr>
          </w:p>
          <w:p w14:paraId="0DC66E4A" w14:textId="77777777" w:rsidR="00EE7BF5" w:rsidRDefault="00EE7BF5" w:rsidP="00EE7BF5">
            <w:pPr>
              <w:jc w:val="center"/>
              <w:rPr>
                <w:sz w:val="20"/>
                <w:szCs w:val="20"/>
              </w:rPr>
            </w:pPr>
          </w:p>
          <w:p w14:paraId="5AFCEF44" w14:textId="77777777" w:rsidR="00EE7BF5" w:rsidRDefault="00EE7BF5" w:rsidP="00EE7BF5">
            <w:pPr>
              <w:jc w:val="center"/>
              <w:rPr>
                <w:sz w:val="20"/>
                <w:szCs w:val="20"/>
              </w:rPr>
            </w:pPr>
          </w:p>
          <w:p w14:paraId="6050FDC4" w14:textId="77777777" w:rsidR="00EE7BF5" w:rsidRDefault="00EE7BF5" w:rsidP="00EE7BF5">
            <w:pPr>
              <w:jc w:val="center"/>
              <w:rPr>
                <w:sz w:val="20"/>
                <w:szCs w:val="20"/>
              </w:rPr>
            </w:pPr>
          </w:p>
          <w:p w14:paraId="6AF5D4C5" w14:textId="77777777" w:rsidR="00EE7BF5" w:rsidRDefault="00EE7BF5" w:rsidP="00EE7BF5">
            <w:pPr>
              <w:jc w:val="center"/>
              <w:rPr>
                <w:sz w:val="20"/>
                <w:szCs w:val="20"/>
              </w:rPr>
            </w:pPr>
          </w:p>
          <w:p w14:paraId="6B63F905" w14:textId="77777777" w:rsidR="00EE7BF5" w:rsidRDefault="00EE7BF5" w:rsidP="00EE7BF5">
            <w:pPr>
              <w:jc w:val="center"/>
              <w:rPr>
                <w:sz w:val="20"/>
                <w:szCs w:val="20"/>
              </w:rPr>
            </w:pPr>
          </w:p>
          <w:p w14:paraId="60FC9145" w14:textId="77777777" w:rsidR="00EE7BF5" w:rsidRDefault="00EE7BF5" w:rsidP="00EE7BF5">
            <w:pPr>
              <w:jc w:val="center"/>
              <w:rPr>
                <w:sz w:val="20"/>
                <w:szCs w:val="20"/>
              </w:rPr>
            </w:pPr>
          </w:p>
          <w:p w14:paraId="30A6987D" w14:textId="77777777" w:rsidR="00EE7BF5" w:rsidRDefault="00EE7BF5" w:rsidP="00EE7BF5">
            <w:pPr>
              <w:jc w:val="center"/>
              <w:rPr>
                <w:sz w:val="20"/>
                <w:szCs w:val="20"/>
              </w:rPr>
            </w:pPr>
          </w:p>
          <w:p w14:paraId="3C7F7B45" w14:textId="77777777" w:rsidR="00EE7BF5" w:rsidRDefault="00EE7BF5" w:rsidP="00EE7BF5">
            <w:pPr>
              <w:jc w:val="center"/>
              <w:rPr>
                <w:sz w:val="20"/>
                <w:szCs w:val="20"/>
              </w:rPr>
            </w:pPr>
          </w:p>
          <w:p w14:paraId="46E1ED1C" w14:textId="77777777" w:rsidR="00EE7BF5" w:rsidRDefault="00EE7BF5" w:rsidP="00EE7BF5">
            <w:pPr>
              <w:jc w:val="center"/>
              <w:rPr>
                <w:sz w:val="20"/>
                <w:szCs w:val="20"/>
              </w:rPr>
            </w:pPr>
          </w:p>
          <w:p w14:paraId="409EC77D" w14:textId="77777777" w:rsidR="00EE7BF5" w:rsidRDefault="00EE7BF5" w:rsidP="00EE7BF5">
            <w:pPr>
              <w:jc w:val="center"/>
              <w:rPr>
                <w:sz w:val="20"/>
                <w:szCs w:val="20"/>
              </w:rPr>
            </w:pPr>
          </w:p>
          <w:p w14:paraId="1692EE49" w14:textId="77777777" w:rsidR="00EE7BF5" w:rsidRDefault="00EE7BF5" w:rsidP="00EE7BF5">
            <w:pPr>
              <w:jc w:val="center"/>
              <w:rPr>
                <w:sz w:val="20"/>
                <w:szCs w:val="20"/>
              </w:rPr>
            </w:pPr>
          </w:p>
          <w:p w14:paraId="393F269F" w14:textId="77777777" w:rsidR="00EE7BF5" w:rsidRDefault="00EE7BF5" w:rsidP="00EE7BF5">
            <w:pPr>
              <w:jc w:val="center"/>
              <w:rPr>
                <w:sz w:val="20"/>
                <w:szCs w:val="20"/>
              </w:rPr>
            </w:pPr>
          </w:p>
          <w:p w14:paraId="532F66FB" w14:textId="77777777" w:rsidR="00EE7BF5" w:rsidRDefault="00EE7BF5" w:rsidP="00EE7BF5">
            <w:pPr>
              <w:jc w:val="center"/>
              <w:rPr>
                <w:sz w:val="20"/>
                <w:szCs w:val="20"/>
              </w:rPr>
            </w:pPr>
          </w:p>
          <w:p w14:paraId="63F678D0" w14:textId="77777777" w:rsidR="00EE7BF5" w:rsidRDefault="00EE7BF5" w:rsidP="00EE7BF5">
            <w:pPr>
              <w:jc w:val="center"/>
              <w:rPr>
                <w:sz w:val="20"/>
                <w:szCs w:val="20"/>
              </w:rPr>
            </w:pPr>
          </w:p>
          <w:p w14:paraId="01CB5DDD" w14:textId="77777777" w:rsidR="00EE7BF5" w:rsidRDefault="00EE7BF5" w:rsidP="00EE7BF5">
            <w:pPr>
              <w:jc w:val="center"/>
              <w:rPr>
                <w:sz w:val="20"/>
                <w:szCs w:val="20"/>
              </w:rPr>
            </w:pPr>
          </w:p>
          <w:p w14:paraId="3899F775" w14:textId="77777777" w:rsidR="00EE7BF5" w:rsidRDefault="00EE7BF5" w:rsidP="00EE7BF5">
            <w:pPr>
              <w:jc w:val="center"/>
              <w:rPr>
                <w:sz w:val="20"/>
                <w:szCs w:val="20"/>
              </w:rPr>
            </w:pPr>
          </w:p>
          <w:p w14:paraId="5D100916" w14:textId="77777777" w:rsidR="00EE7BF5" w:rsidRDefault="00EE7BF5" w:rsidP="00EE7BF5">
            <w:pPr>
              <w:jc w:val="center"/>
              <w:rPr>
                <w:sz w:val="20"/>
                <w:szCs w:val="20"/>
              </w:rPr>
            </w:pPr>
          </w:p>
          <w:p w14:paraId="78C950C0" w14:textId="77777777" w:rsidR="00EE7BF5" w:rsidRDefault="00EE7BF5" w:rsidP="00EE7BF5">
            <w:pPr>
              <w:jc w:val="center"/>
              <w:rPr>
                <w:sz w:val="20"/>
                <w:szCs w:val="20"/>
              </w:rPr>
            </w:pPr>
          </w:p>
          <w:p w14:paraId="5009E26D" w14:textId="77777777" w:rsidR="00EE7BF5" w:rsidRDefault="00EE7BF5" w:rsidP="00EE7BF5">
            <w:pPr>
              <w:jc w:val="center"/>
              <w:rPr>
                <w:sz w:val="20"/>
                <w:szCs w:val="20"/>
              </w:rPr>
            </w:pPr>
          </w:p>
          <w:p w14:paraId="0B064299" w14:textId="77777777" w:rsidR="00EE7BF5" w:rsidRDefault="00EE7BF5" w:rsidP="00EE7BF5">
            <w:pPr>
              <w:jc w:val="center"/>
              <w:rPr>
                <w:sz w:val="20"/>
                <w:szCs w:val="20"/>
              </w:rPr>
            </w:pPr>
          </w:p>
          <w:p w14:paraId="43AA55B8" w14:textId="77777777" w:rsidR="00EE7BF5" w:rsidRDefault="00EE7BF5" w:rsidP="00EE7BF5">
            <w:pPr>
              <w:jc w:val="center"/>
              <w:rPr>
                <w:sz w:val="20"/>
                <w:szCs w:val="20"/>
              </w:rPr>
            </w:pPr>
          </w:p>
          <w:p w14:paraId="44F1A908" w14:textId="77777777" w:rsidR="00EE7BF5" w:rsidRDefault="00EE7BF5" w:rsidP="00EE7BF5">
            <w:pPr>
              <w:jc w:val="center"/>
              <w:rPr>
                <w:sz w:val="20"/>
                <w:szCs w:val="20"/>
              </w:rPr>
            </w:pPr>
          </w:p>
          <w:p w14:paraId="275AC063" w14:textId="77777777" w:rsidR="00EE7BF5" w:rsidRDefault="00EE7BF5" w:rsidP="00EE7BF5">
            <w:pPr>
              <w:jc w:val="center"/>
              <w:rPr>
                <w:sz w:val="20"/>
                <w:szCs w:val="20"/>
              </w:rPr>
            </w:pPr>
          </w:p>
          <w:p w14:paraId="35C208AF" w14:textId="77777777" w:rsidR="00EE7BF5" w:rsidRDefault="00EE7BF5" w:rsidP="00EE7BF5">
            <w:pPr>
              <w:jc w:val="center"/>
              <w:rPr>
                <w:sz w:val="20"/>
                <w:szCs w:val="20"/>
              </w:rPr>
            </w:pPr>
          </w:p>
          <w:p w14:paraId="2E44D284" w14:textId="77777777" w:rsidR="00EE7BF5" w:rsidRDefault="00EE7BF5" w:rsidP="00EE7BF5">
            <w:pPr>
              <w:jc w:val="center"/>
              <w:rPr>
                <w:sz w:val="20"/>
                <w:szCs w:val="20"/>
              </w:rPr>
            </w:pPr>
          </w:p>
          <w:p w14:paraId="1AFF4A76" w14:textId="77777777" w:rsidR="00EE7BF5" w:rsidRDefault="00EE7BF5" w:rsidP="00EE7BF5">
            <w:pPr>
              <w:jc w:val="center"/>
              <w:rPr>
                <w:sz w:val="20"/>
                <w:szCs w:val="20"/>
              </w:rPr>
            </w:pPr>
          </w:p>
          <w:p w14:paraId="5B15E661" w14:textId="77777777" w:rsidR="00EE7BF5" w:rsidRDefault="00EE7BF5" w:rsidP="00EE7BF5">
            <w:pPr>
              <w:jc w:val="center"/>
              <w:rPr>
                <w:sz w:val="20"/>
                <w:szCs w:val="20"/>
              </w:rPr>
            </w:pPr>
          </w:p>
          <w:p w14:paraId="4F80493F" w14:textId="77777777" w:rsidR="00EE7BF5" w:rsidRDefault="00EE7BF5" w:rsidP="00EE7BF5">
            <w:pPr>
              <w:jc w:val="center"/>
              <w:rPr>
                <w:sz w:val="20"/>
                <w:szCs w:val="20"/>
              </w:rPr>
            </w:pPr>
          </w:p>
          <w:p w14:paraId="58BC712C" w14:textId="77777777" w:rsidR="00EE7BF5" w:rsidRDefault="00EE7BF5" w:rsidP="00EE7BF5">
            <w:pPr>
              <w:jc w:val="center"/>
              <w:rPr>
                <w:sz w:val="20"/>
                <w:szCs w:val="20"/>
              </w:rPr>
            </w:pPr>
          </w:p>
          <w:p w14:paraId="729745F4" w14:textId="77777777" w:rsidR="00EE7BF5" w:rsidRDefault="00EE7BF5" w:rsidP="00EE7BF5">
            <w:pPr>
              <w:jc w:val="center"/>
              <w:rPr>
                <w:sz w:val="20"/>
                <w:szCs w:val="20"/>
              </w:rPr>
            </w:pPr>
          </w:p>
          <w:p w14:paraId="7830B9A1" w14:textId="77777777" w:rsidR="00EE7BF5" w:rsidRDefault="00EE7BF5" w:rsidP="00EE7BF5">
            <w:pPr>
              <w:jc w:val="center"/>
              <w:rPr>
                <w:sz w:val="20"/>
                <w:szCs w:val="20"/>
              </w:rPr>
            </w:pPr>
          </w:p>
          <w:p w14:paraId="55407B65" w14:textId="77777777" w:rsidR="00EE7BF5" w:rsidRDefault="00EE7BF5" w:rsidP="00EE7BF5">
            <w:pPr>
              <w:jc w:val="center"/>
              <w:rPr>
                <w:sz w:val="20"/>
                <w:szCs w:val="20"/>
              </w:rPr>
            </w:pPr>
          </w:p>
          <w:p w14:paraId="6A180C7D" w14:textId="77777777" w:rsidR="00EE7BF5" w:rsidRDefault="00EE7BF5" w:rsidP="00EE7BF5">
            <w:pPr>
              <w:jc w:val="center"/>
              <w:rPr>
                <w:sz w:val="20"/>
                <w:szCs w:val="20"/>
              </w:rPr>
            </w:pPr>
          </w:p>
          <w:p w14:paraId="2C531D68" w14:textId="77777777" w:rsidR="00EE7BF5" w:rsidRDefault="00EE7BF5" w:rsidP="00EE7BF5">
            <w:pPr>
              <w:jc w:val="center"/>
              <w:rPr>
                <w:sz w:val="20"/>
                <w:szCs w:val="20"/>
              </w:rPr>
            </w:pPr>
          </w:p>
          <w:p w14:paraId="79DFDA75" w14:textId="77777777" w:rsidR="00EE7BF5" w:rsidRDefault="00EE7BF5" w:rsidP="00EE7BF5">
            <w:pPr>
              <w:jc w:val="center"/>
              <w:rPr>
                <w:sz w:val="20"/>
                <w:szCs w:val="20"/>
              </w:rPr>
            </w:pPr>
          </w:p>
          <w:p w14:paraId="155D835F" w14:textId="77777777" w:rsidR="00EE7BF5" w:rsidRDefault="00EE7BF5" w:rsidP="00EE7BF5">
            <w:pPr>
              <w:jc w:val="center"/>
              <w:rPr>
                <w:sz w:val="20"/>
                <w:szCs w:val="20"/>
              </w:rPr>
            </w:pPr>
          </w:p>
          <w:p w14:paraId="0397E70E" w14:textId="77777777" w:rsidR="00EE7BF5" w:rsidRDefault="00EE7BF5" w:rsidP="00EE7BF5">
            <w:pPr>
              <w:jc w:val="center"/>
              <w:rPr>
                <w:sz w:val="20"/>
                <w:szCs w:val="20"/>
              </w:rPr>
            </w:pPr>
          </w:p>
          <w:p w14:paraId="745D2CAD" w14:textId="77777777" w:rsidR="00EE7BF5" w:rsidRDefault="00EE7BF5" w:rsidP="00EE7BF5">
            <w:pPr>
              <w:jc w:val="center"/>
              <w:rPr>
                <w:sz w:val="20"/>
                <w:szCs w:val="20"/>
              </w:rPr>
            </w:pPr>
          </w:p>
          <w:p w14:paraId="3ABC6131" w14:textId="77777777" w:rsidR="00EE7BF5" w:rsidRDefault="00EE7BF5" w:rsidP="00EE7BF5">
            <w:pPr>
              <w:jc w:val="center"/>
              <w:rPr>
                <w:sz w:val="20"/>
                <w:szCs w:val="20"/>
              </w:rPr>
            </w:pPr>
          </w:p>
          <w:p w14:paraId="02F867BA" w14:textId="77777777" w:rsidR="00EE7BF5" w:rsidRDefault="00EE7BF5" w:rsidP="00EE7BF5">
            <w:pPr>
              <w:jc w:val="center"/>
              <w:rPr>
                <w:sz w:val="20"/>
                <w:szCs w:val="20"/>
              </w:rPr>
            </w:pPr>
          </w:p>
          <w:p w14:paraId="0F5BD36D" w14:textId="77777777" w:rsidR="00EE7BF5" w:rsidRDefault="00EE7BF5" w:rsidP="00EE7BF5">
            <w:pPr>
              <w:jc w:val="center"/>
              <w:rPr>
                <w:sz w:val="20"/>
                <w:szCs w:val="20"/>
              </w:rPr>
            </w:pPr>
          </w:p>
          <w:p w14:paraId="0CF3C201" w14:textId="77777777" w:rsidR="00EE7BF5" w:rsidRDefault="00EE7BF5" w:rsidP="00EE7BF5">
            <w:pPr>
              <w:jc w:val="center"/>
              <w:rPr>
                <w:sz w:val="20"/>
                <w:szCs w:val="20"/>
              </w:rPr>
            </w:pPr>
          </w:p>
          <w:p w14:paraId="07832868" w14:textId="4DB1C5F1" w:rsidR="002918AB" w:rsidRDefault="002918AB" w:rsidP="00EE7BF5">
            <w:pPr>
              <w:jc w:val="center"/>
              <w:rPr>
                <w:sz w:val="20"/>
                <w:szCs w:val="20"/>
              </w:rPr>
            </w:pPr>
          </w:p>
          <w:p w14:paraId="3803962D" w14:textId="7CA51E33" w:rsidR="002918AB" w:rsidRDefault="002918AB" w:rsidP="00EE7BF5">
            <w:pPr>
              <w:jc w:val="center"/>
              <w:rPr>
                <w:sz w:val="20"/>
                <w:szCs w:val="20"/>
              </w:rPr>
            </w:pPr>
          </w:p>
          <w:p w14:paraId="65849345" w14:textId="77777777" w:rsidR="002918AB" w:rsidRDefault="002918AB" w:rsidP="00EE7BF5">
            <w:pPr>
              <w:jc w:val="center"/>
              <w:rPr>
                <w:sz w:val="20"/>
                <w:szCs w:val="20"/>
              </w:rPr>
            </w:pPr>
          </w:p>
          <w:p w14:paraId="36D43F67" w14:textId="6803B692" w:rsidR="00EE7BF5" w:rsidRDefault="001335CB" w:rsidP="00EE7BF5">
            <w:pPr>
              <w:jc w:val="center"/>
              <w:rPr>
                <w:sz w:val="20"/>
                <w:szCs w:val="20"/>
              </w:rPr>
            </w:pPr>
            <w:r>
              <w:rPr>
                <w:sz w:val="20"/>
                <w:szCs w:val="20"/>
              </w:rPr>
              <w:t>Ú</w:t>
            </w:r>
          </w:p>
          <w:p w14:paraId="5589C98A" w14:textId="77777777" w:rsidR="001335CB" w:rsidRDefault="001335CB" w:rsidP="00EE7BF5">
            <w:pPr>
              <w:jc w:val="center"/>
              <w:rPr>
                <w:sz w:val="20"/>
                <w:szCs w:val="20"/>
              </w:rPr>
            </w:pPr>
          </w:p>
          <w:p w14:paraId="4D5C5755" w14:textId="77777777" w:rsidR="001335CB" w:rsidRDefault="001335CB" w:rsidP="00EE7BF5">
            <w:pPr>
              <w:jc w:val="center"/>
              <w:rPr>
                <w:sz w:val="20"/>
                <w:szCs w:val="20"/>
              </w:rPr>
            </w:pPr>
          </w:p>
          <w:p w14:paraId="1114814C" w14:textId="77777777" w:rsidR="001335CB" w:rsidRDefault="001335CB" w:rsidP="00EE7BF5">
            <w:pPr>
              <w:jc w:val="center"/>
              <w:rPr>
                <w:sz w:val="20"/>
                <w:szCs w:val="20"/>
              </w:rPr>
            </w:pPr>
          </w:p>
          <w:p w14:paraId="521ABB75" w14:textId="77777777" w:rsidR="001335CB" w:rsidRDefault="001335CB" w:rsidP="00EE7BF5">
            <w:pPr>
              <w:jc w:val="center"/>
              <w:rPr>
                <w:sz w:val="20"/>
                <w:szCs w:val="20"/>
              </w:rPr>
            </w:pPr>
          </w:p>
          <w:p w14:paraId="2EC439C4" w14:textId="77777777" w:rsidR="001335CB" w:rsidRDefault="001335CB" w:rsidP="00EE7BF5">
            <w:pPr>
              <w:jc w:val="center"/>
              <w:rPr>
                <w:sz w:val="20"/>
                <w:szCs w:val="20"/>
              </w:rPr>
            </w:pPr>
          </w:p>
          <w:p w14:paraId="568EA0E1" w14:textId="77777777" w:rsidR="001335CB" w:rsidRDefault="001335CB" w:rsidP="00EE7BF5">
            <w:pPr>
              <w:jc w:val="center"/>
              <w:rPr>
                <w:sz w:val="20"/>
                <w:szCs w:val="20"/>
              </w:rPr>
            </w:pPr>
          </w:p>
          <w:p w14:paraId="09B76986" w14:textId="77777777" w:rsidR="001335CB" w:rsidRDefault="001335CB" w:rsidP="00EE7BF5">
            <w:pPr>
              <w:jc w:val="center"/>
              <w:rPr>
                <w:sz w:val="20"/>
                <w:szCs w:val="20"/>
              </w:rPr>
            </w:pPr>
          </w:p>
          <w:p w14:paraId="341AEA3D" w14:textId="77777777" w:rsidR="001335CB" w:rsidRDefault="001335CB" w:rsidP="00EE7BF5">
            <w:pPr>
              <w:jc w:val="center"/>
              <w:rPr>
                <w:sz w:val="20"/>
                <w:szCs w:val="20"/>
              </w:rPr>
            </w:pPr>
          </w:p>
          <w:p w14:paraId="12C19BC3" w14:textId="28814967" w:rsidR="001335CB" w:rsidRDefault="001335CB" w:rsidP="00EE7BF5">
            <w:pPr>
              <w:jc w:val="center"/>
              <w:rPr>
                <w:sz w:val="20"/>
                <w:szCs w:val="20"/>
              </w:rPr>
            </w:pPr>
            <w:r>
              <w:rPr>
                <w:sz w:val="20"/>
                <w:szCs w:val="20"/>
              </w:rPr>
              <w:t>Ú</w:t>
            </w:r>
          </w:p>
          <w:p w14:paraId="5E3BAFEA" w14:textId="77777777" w:rsidR="001335CB" w:rsidRDefault="001335CB" w:rsidP="00EE7BF5">
            <w:pPr>
              <w:jc w:val="center"/>
              <w:rPr>
                <w:sz w:val="20"/>
                <w:szCs w:val="20"/>
              </w:rPr>
            </w:pPr>
          </w:p>
          <w:p w14:paraId="39719334" w14:textId="77777777" w:rsidR="001335CB" w:rsidRDefault="001335CB" w:rsidP="00EE7BF5">
            <w:pPr>
              <w:jc w:val="center"/>
              <w:rPr>
                <w:sz w:val="20"/>
                <w:szCs w:val="20"/>
              </w:rPr>
            </w:pPr>
          </w:p>
          <w:p w14:paraId="1F66BCA1" w14:textId="77777777" w:rsidR="001335CB" w:rsidRDefault="001335CB" w:rsidP="00EE7BF5">
            <w:pPr>
              <w:jc w:val="center"/>
              <w:rPr>
                <w:sz w:val="20"/>
                <w:szCs w:val="20"/>
              </w:rPr>
            </w:pPr>
          </w:p>
          <w:p w14:paraId="36A172A4" w14:textId="77777777" w:rsidR="001335CB" w:rsidRDefault="001335CB" w:rsidP="00EE7BF5">
            <w:pPr>
              <w:jc w:val="center"/>
              <w:rPr>
                <w:sz w:val="20"/>
                <w:szCs w:val="20"/>
              </w:rPr>
            </w:pPr>
          </w:p>
          <w:p w14:paraId="27A24EA2" w14:textId="77777777" w:rsidR="001335CB" w:rsidRDefault="001335CB" w:rsidP="00EE7BF5">
            <w:pPr>
              <w:jc w:val="center"/>
              <w:rPr>
                <w:sz w:val="20"/>
                <w:szCs w:val="20"/>
              </w:rPr>
            </w:pPr>
          </w:p>
          <w:p w14:paraId="1D6C415B" w14:textId="77777777" w:rsidR="001335CB" w:rsidRDefault="001335CB" w:rsidP="00EE7BF5">
            <w:pPr>
              <w:jc w:val="center"/>
              <w:rPr>
                <w:sz w:val="20"/>
                <w:szCs w:val="20"/>
              </w:rPr>
            </w:pPr>
          </w:p>
          <w:p w14:paraId="63FC4336" w14:textId="77777777" w:rsidR="001335CB" w:rsidRDefault="001335CB" w:rsidP="00EE7BF5">
            <w:pPr>
              <w:jc w:val="center"/>
              <w:rPr>
                <w:sz w:val="20"/>
                <w:szCs w:val="20"/>
              </w:rPr>
            </w:pPr>
          </w:p>
          <w:p w14:paraId="4D1DD31A" w14:textId="0C3861F1" w:rsidR="001335CB" w:rsidRDefault="001335CB" w:rsidP="00EE7BF5">
            <w:pPr>
              <w:jc w:val="center"/>
              <w:rPr>
                <w:sz w:val="20"/>
                <w:szCs w:val="20"/>
              </w:rPr>
            </w:pPr>
            <w:r>
              <w:rPr>
                <w:sz w:val="20"/>
                <w:szCs w:val="20"/>
              </w:rPr>
              <w:t>Ú</w:t>
            </w:r>
          </w:p>
          <w:p w14:paraId="5323C388" w14:textId="77777777" w:rsidR="001335CB" w:rsidRDefault="001335CB" w:rsidP="00EE7BF5">
            <w:pPr>
              <w:jc w:val="center"/>
              <w:rPr>
                <w:sz w:val="20"/>
                <w:szCs w:val="20"/>
              </w:rPr>
            </w:pPr>
          </w:p>
          <w:p w14:paraId="10B663E6" w14:textId="77777777" w:rsidR="001335CB" w:rsidRDefault="001335CB" w:rsidP="00EE7BF5">
            <w:pPr>
              <w:jc w:val="center"/>
              <w:rPr>
                <w:sz w:val="20"/>
                <w:szCs w:val="20"/>
              </w:rPr>
            </w:pPr>
          </w:p>
          <w:p w14:paraId="1DA9CC6B" w14:textId="77777777" w:rsidR="001335CB" w:rsidRDefault="001335CB" w:rsidP="00EE7BF5">
            <w:pPr>
              <w:jc w:val="center"/>
              <w:rPr>
                <w:sz w:val="20"/>
                <w:szCs w:val="20"/>
              </w:rPr>
            </w:pPr>
          </w:p>
          <w:p w14:paraId="1525A010" w14:textId="77777777" w:rsidR="001335CB" w:rsidRDefault="001335CB" w:rsidP="00EE7BF5">
            <w:pPr>
              <w:jc w:val="center"/>
              <w:rPr>
                <w:sz w:val="20"/>
                <w:szCs w:val="20"/>
              </w:rPr>
            </w:pPr>
          </w:p>
          <w:p w14:paraId="71925F6B" w14:textId="77777777" w:rsidR="001335CB" w:rsidRDefault="001335CB" w:rsidP="00EE7BF5">
            <w:pPr>
              <w:jc w:val="center"/>
              <w:rPr>
                <w:sz w:val="20"/>
                <w:szCs w:val="20"/>
              </w:rPr>
            </w:pPr>
          </w:p>
          <w:p w14:paraId="60C52970" w14:textId="77777777" w:rsidR="001335CB" w:rsidRDefault="001335CB" w:rsidP="00EE7BF5">
            <w:pPr>
              <w:jc w:val="center"/>
              <w:rPr>
                <w:sz w:val="20"/>
                <w:szCs w:val="20"/>
              </w:rPr>
            </w:pPr>
          </w:p>
          <w:p w14:paraId="7F810F7E" w14:textId="77777777" w:rsidR="001335CB" w:rsidRDefault="001335CB" w:rsidP="00EE7BF5">
            <w:pPr>
              <w:jc w:val="center"/>
              <w:rPr>
                <w:sz w:val="20"/>
                <w:szCs w:val="20"/>
              </w:rPr>
            </w:pPr>
          </w:p>
          <w:p w14:paraId="2FDD7C29" w14:textId="77777777" w:rsidR="00882658" w:rsidRDefault="00882658" w:rsidP="00EE7BF5">
            <w:pPr>
              <w:jc w:val="center"/>
              <w:rPr>
                <w:sz w:val="20"/>
                <w:szCs w:val="20"/>
              </w:rPr>
            </w:pPr>
          </w:p>
          <w:p w14:paraId="442AC84C" w14:textId="77777777" w:rsidR="001335CB" w:rsidRDefault="001335CB" w:rsidP="00EE7BF5">
            <w:pPr>
              <w:jc w:val="center"/>
              <w:rPr>
                <w:sz w:val="20"/>
                <w:szCs w:val="20"/>
              </w:rPr>
            </w:pPr>
          </w:p>
          <w:p w14:paraId="5FB4D8E3" w14:textId="77777777" w:rsidR="001335CB" w:rsidRDefault="001335CB" w:rsidP="00EE7BF5">
            <w:pPr>
              <w:jc w:val="center"/>
              <w:rPr>
                <w:sz w:val="20"/>
                <w:szCs w:val="20"/>
              </w:rPr>
            </w:pPr>
          </w:p>
          <w:p w14:paraId="42A80791" w14:textId="43371374" w:rsidR="001335CB" w:rsidRDefault="001335CB" w:rsidP="00EE7BF5">
            <w:pPr>
              <w:jc w:val="center"/>
              <w:rPr>
                <w:sz w:val="20"/>
                <w:szCs w:val="20"/>
              </w:rPr>
            </w:pPr>
            <w:r>
              <w:rPr>
                <w:sz w:val="20"/>
                <w:szCs w:val="20"/>
              </w:rPr>
              <w:t>Ú</w:t>
            </w:r>
          </w:p>
          <w:p w14:paraId="3B091EDB" w14:textId="77777777" w:rsidR="001335CB" w:rsidRDefault="001335CB" w:rsidP="00EE7BF5">
            <w:pPr>
              <w:jc w:val="center"/>
              <w:rPr>
                <w:sz w:val="20"/>
                <w:szCs w:val="20"/>
              </w:rPr>
            </w:pPr>
          </w:p>
          <w:p w14:paraId="35C6315F" w14:textId="77777777" w:rsidR="001335CB" w:rsidRDefault="001335CB" w:rsidP="00EE7BF5">
            <w:pPr>
              <w:jc w:val="center"/>
              <w:rPr>
                <w:sz w:val="20"/>
                <w:szCs w:val="20"/>
              </w:rPr>
            </w:pPr>
          </w:p>
          <w:p w14:paraId="1091E14E" w14:textId="77777777" w:rsidR="001335CB" w:rsidRDefault="001335CB" w:rsidP="00EE7BF5">
            <w:pPr>
              <w:jc w:val="center"/>
              <w:rPr>
                <w:sz w:val="20"/>
                <w:szCs w:val="20"/>
              </w:rPr>
            </w:pPr>
          </w:p>
          <w:p w14:paraId="277A5090" w14:textId="77777777" w:rsidR="001335CB" w:rsidRDefault="001335CB" w:rsidP="00EE7BF5">
            <w:pPr>
              <w:jc w:val="center"/>
              <w:rPr>
                <w:sz w:val="20"/>
                <w:szCs w:val="20"/>
              </w:rPr>
            </w:pPr>
          </w:p>
          <w:p w14:paraId="0BE8138A" w14:textId="77777777" w:rsidR="001335CB" w:rsidRDefault="001335CB" w:rsidP="00EE7BF5">
            <w:pPr>
              <w:jc w:val="center"/>
              <w:rPr>
                <w:sz w:val="20"/>
                <w:szCs w:val="20"/>
              </w:rPr>
            </w:pPr>
          </w:p>
          <w:p w14:paraId="44D1B266" w14:textId="77777777" w:rsidR="001335CB" w:rsidRDefault="001335CB" w:rsidP="00EE7BF5">
            <w:pPr>
              <w:jc w:val="center"/>
              <w:rPr>
                <w:sz w:val="20"/>
                <w:szCs w:val="20"/>
              </w:rPr>
            </w:pPr>
          </w:p>
          <w:p w14:paraId="485440EF" w14:textId="77777777" w:rsidR="001335CB" w:rsidRDefault="001335CB" w:rsidP="00EE7BF5">
            <w:pPr>
              <w:jc w:val="center"/>
              <w:rPr>
                <w:sz w:val="20"/>
                <w:szCs w:val="20"/>
              </w:rPr>
            </w:pPr>
          </w:p>
          <w:p w14:paraId="70C720D3" w14:textId="77777777" w:rsidR="001335CB" w:rsidRDefault="001335CB" w:rsidP="00EE7BF5">
            <w:pPr>
              <w:jc w:val="center"/>
              <w:rPr>
                <w:sz w:val="20"/>
                <w:szCs w:val="20"/>
              </w:rPr>
            </w:pPr>
          </w:p>
          <w:p w14:paraId="0964A296" w14:textId="77777777" w:rsidR="001335CB" w:rsidRDefault="001335CB" w:rsidP="00EE7BF5">
            <w:pPr>
              <w:jc w:val="center"/>
              <w:rPr>
                <w:sz w:val="20"/>
                <w:szCs w:val="20"/>
              </w:rPr>
            </w:pPr>
          </w:p>
          <w:p w14:paraId="36E04250" w14:textId="77777777" w:rsidR="001335CB" w:rsidRDefault="001335CB" w:rsidP="00EE7BF5">
            <w:pPr>
              <w:jc w:val="center"/>
              <w:rPr>
                <w:sz w:val="20"/>
                <w:szCs w:val="20"/>
              </w:rPr>
            </w:pPr>
          </w:p>
          <w:p w14:paraId="07094821" w14:textId="77777777" w:rsidR="001335CB" w:rsidRDefault="001335CB" w:rsidP="00EE7BF5">
            <w:pPr>
              <w:jc w:val="center"/>
              <w:rPr>
                <w:sz w:val="20"/>
                <w:szCs w:val="20"/>
              </w:rPr>
            </w:pPr>
          </w:p>
          <w:p w14:paraId="27EA1ABB" w14:textId="77777777" w:rsidR="001335CB" w:rsidRDefault="001335CB" w:rsidP="00EE7BF5">
            <w:pPr>
              <w:jc w:val="center"/>
              <w:rPr>
                <w:sz w:val="20"/>
                <w:szCs w:val="20"/>
              </w:rPr>
            </w:pPr>
          </w:p>
          <w:p w14:paraId="1A57BF0A" w14:textId="77777777" w:rsidR="001335CB" w:rsidRDefault="001335CB" w:rsidP="00EE7BF5">
            <w:pPr>
              <w:jc w:val="center"/>
              <w:rPr>
                <w:sz w:val="20"/>
                <w:szCs w:val="20"/>
              </w:rPr>
            </w:pPr>
          </w:p>
          <w:p w14:paraId="027A046F" w14:textId="77777777" w:rsidR="001335CB" w:rsidRDefault="001335CB" w:rsidP="00EE7BF5">
            <w:pPr>
              <w:jc w:val="center"/>
              <w:rPr>
                <w:sz w:val="20"/>
                <w:szCs w:val="20"/>
              </w:rPr>
            </w:pPr>
          </w:p>
          <w:p w14:paraId="52FBC618" w14:textId="77777777" w:rsidR="001335CB" w:rsidRDefault="001335CB" w:rsidP="00EE7BF5">
            <w:pPr>
              <w:jc w:val="center"/>
              <w:rPr>
                <w:sz w:val="20"/>
                <w:szCs w:val="20"/>
              </w:rPr>
            </w:pPr>
          </w:p>
          <w:p w14:paraId="2448BB19" w14:textId="77777777" w:rsidR="001335CB" w:rsidRDefault="001335CB" w:rsidP="00EE7BF5">
            <w:pPr>
              <w:jc w:val="center"/>
              <w:rPr>
                <w:sz w:val="20"/>
                <w:szCs w:val="20"/>
              </w:rPr>
            </w:pPr>
          </w:p>
          <w:p w14:paraId="1681CD7E" w14:textId="77777777" w:rsidR="001335CB" w:rsidRDefault="001335CB" w:rsidP="00EE7BF5">
            <w:pPr>
              <w:jc w:val="center"/>
              <w:rPr>
                <w:sz w:val="20"/>
                <w:szCs w:val="20"/>
              </w:rPr>
            </w:pPr>
          </w:p>
          <w:p w14:paraId="1B5A831F" w14:textId="77777777" w:rsidR="001335CB" w:rsidRDefault="001335CB" w:rsidP="00EE7BF5">
            <w:pPr>
              <w:jc w:val="center"/>
              <w:rPr>
                <w:sz w:val="20"/>
                <w:szCs w:val="20"/>
              </w:rPr>
            </w:pPr>
          </w:p>
          <w:p w14:paraId="0CAFDE73" w14:textId="77777777" w:rsidR="001335CB" w:rsidRDefault="001335CB" w:rsidP="00EE7BF5">
            <w:pPr>
              <w:jc w:val="center"/>
              <w:rPr>
                <w:sz w:val="20"/>
                <w:szCs w:val="20"/>
              </w:rPr>
            </w:pPr>
          </w:p>
          <w:p w14:paraId="54D63702" w14:textId="77777777" w:rsidR="001335CB" w:rsidRDefault="001335CB" w:rsidP="00EE7BF5">
            <w:pPr>
              <w:jc w:val="center"/>
              <w:rPr>
                <w:sz w:val="20"/>
                <w:szCs w:val="20"/>
              </w:rPr>
            </w:pPr>
          </w:p>
          <w:p w14:paraId="33763D4D" w14:textId="77777777" w:rsidR="00AD3E7E" w:rsidRDefault="00AD3E7E" w:rsidP="00EE7BF5">
            <w:pPr>
              <w:jc w:val="center"/>
              <w:rPr>
                <w:sz w:val="20"/>
                <w:szCs w:val="20"/>
              </w:rPr>
            </w:pPr>
          </w:p>
          <w:p w14:paraId="374C2612" w14:textId="77777777" w:rsidR="00BA5464" w:rsidRDefault="00BA5464" w:rsidP="00EE7BF5">
            <w:pPr>
              <w:jc w:val="center"/>
              <w:rPr>
                <w:sz w:val="20"/>
                <w:szCs w:val="20"/>
              </w:rPr>
            </w:pPr>
          </w:p>
          <w:p w14:paraId="55BB470B" w14:textId="77777777" w:rsidR="001335CB" w:rsidRDefault="001335CB" w:rsidP="00EE7BF5">
            <w:pPr>
              <w:jc w:val="center"/>
              <w:rPr>
                <w:sz w:val="20"/>
                <w:szCs w:val="20"/>
              </w:rPr>
            </w:pPr>
          </w:p>
          <w:p w14:paraId="26755ABD" w14:textId="7F26CCD0" w:rsidR="001335CB" w:rsidRDefault="001335CB" w:rsidP="00EE7BF5">
            <w:pPr>
              <w:jc w:val="center"/>
              <w:rPr>
                <w:sz w:val="20"/>
                <w:szCs w:val="20"/>
              </w:rPr>
            </w:pPr>
            <w:r>
              <w:rPr>
                <w:sz w:val="20"/>
                <w:szCs w:val="20"/>
              </w:rPr>
              <w:t>Ú</w:t>
            </w:r>
          </w:p>
          <w:p w14:paraId="36342154" w14:textId="77777777" w:rsidR="001335CB" w:rsidRDefault="001335CB" w:rsidP="00EE7BF5">
            <w:pPr>
              <w:jc w:val="center"/>
              <w:rPr>
                <w:sz w:val="20"/>
                <w:szCs w:val="20"/>
              </w:rPr>
            </w:pPr>
          </w:p>
          <w:p w14:paraId="62DBBDE5" w14:textId="77777777" w:rsidR="001335CB" w:rsidRDefault="001335CB" w:rsidP="00EE7BF5">
            <w:pPr>
              <w:jc w:val="center"/>
              <w:rPr>
                <w:sz w:val="20"/>
                <w:szCs w:val="20"/>
              </w:rPr>
            </w:pPr>
          </w:p>
          <w:p w14:paraId="5A074D08" w14:textId="77777777" w:rsidR="001335CB" w:rsidRDefault="001335CB" w:rsidP="00EE7BF5">
            <w:pPr>
              <w:jc w:val="center"/>
              <w:rPr>
                <w:sz w:val="20"/>
                <w:szCs w:val="20"/>
              </w:rPr>
            </w:pPr>
          </w:p>
          <w:p w14:paraId="0C3E5AF3" w14:textId="77777777" w:rsidR="001335CB" w:rsidRDefault="001335CB" w:rsidP="00EE7BF5">
            <w:pPr>
              <w:jc w:val="center"/>
              <w:rPr>
                <w:sz w:val="20"/>
                <w:szCs w:val="20"/>
              </w:rPr>
            </w:pPr>
          </w:p>
          <w:p w14:paraId="122BCB7C" w14:textId="77777777" w:rsidR="001335CB" w:rsidRDefault="001335CB" w:rsidP="00EE7BF5">
            <w:pPr>
              <w:jc w:val="center"/>
              <w:rPr>
                <w:sz w:val="20"/>
                <w:szCs w:val="20"/>
              </w:rPr>
            </w:pPr>
          </w:p>
          <w:p w14:paraId="2BCAEAAF" w14:textId="77777777" w:rsidR="001335CB" w:rsidRDefault="001335CB" w:rsidP="00EE7BF5">
            <w:pPr>
              <w:jc w:val="center"/>
              <w:rPr>
                <w:sz w:val="20"/>
                <w:szCs w:val="20"/>
              </w:rPr>
            </w:pPr>
          </w:p>
          <w:p w14:paraId="0B73BDD9" w14:textId="1E172146" w:rsidR="001335CB" w:rsidRDefault="001335CB" w:rsidP="00EE7BF5">
            <w:pPr>
              <w:jc w:val="center"/>
              <w:rPr>
                <w:sz w:val="20"/>
                <w:szCs w:val="20"/>
              </w:rPr>
            </w:pPr>
            <w:r>
              <w:rPr>
                <w:sz w:val="20"/>
                <w:szCs w:val="20"/>
              </w:rPr>
              <w:t>n.</w:t>
            </w:r>
            <w:r w:rsidR="00882658">
              <w:rPr>
                <w:sz w:val="20"/>
                <w:szCs w:val="20"/>
              </w:rPr>
              <w:t xml:space="preserve"> </w:t>
            </w:r>
            <w:r>
              <w:rPr>
                <w:sz w:val="20"/>
                <w:szCs w:val="20"/>
              </w:rPr>
              <w:t>a.</w:t>
            </w:r>
          </w:p>
          <w:p w14:paraId="4A61B375" w14:textId="77777777" w:rsidR="001335CB" w:rsidRDefault="001335CB" w:rsidP="00EE7BF5">
            <w:pPr>
              <w:jc w:val="center"/>
              <w:rPr>
                <w:sz w:val="20"/>
                <w:szCs w:val="20"/>
              </w:rPr>
            </w:pPr>
          </w:p>
          <w:p w14:paraId="0AFF787E" w14:textId="77777777" w:rsidR="001335CB" w:rsidRDefault="001335CB" w:rsidP="00EE7BF5">
            <w:pPr>
              <w:jc w:val="center"/>
              <w:rPr>
                <w:sz w:val="20"/>
                <w:szCs w:val="20"/>
              </w:rPr>
            </w:pPr>
          </w:p>
          <w:p w14:paraId="6AC6CE56" w14:textId="77777777" w:rsidR="001335CB" w:rsidRDefault="001335CB" w:rsidP="00EE7BF5">
            <w:pPr>
              <w:jc w:val="center"/>
              <w:rPr>
                <w:sz w:val="20"/>
                <w:szCs w:val="20"/>
              </w:rPr>
            </w:pPr>
          </w:p>
          <w:p w14:paraId="15600A76" w14:textId="77777777" w:rsidR="001335CB" w:rsidRDefault="001335CB" w:rsidP="00EE7BF5">
            <w:pPr>
              <w:jc w:val="center"/>
              <w:rPr>
                <w:sz w:val="20"/>
                <w:szCs w:val="20"/>
              </w:rPr>
            </w:pPr>
          </w:p>
          <w:p w14:paraId="21142C21" w14:textId="78644EB9" w:rsidR="001335CB" w:rsidRDefault="001335CB" w:rsidP="00EE7BF5">
            <w:pPr>
              <w:jc w:val="center"/>
              <w:rPr>
                <w:sz w:val="20"/>
                <w:szCs w:val="20"/>
              </w:rPr>
            </w:pPr>
            <w:r>
              <w:rPr>
                <w:sz w:val="20"/>
                <w:szCs w:val="20"/>
              </w:rPr>
              <w:t>n.</w:t>
            </w:r>
            <w:r w:rsidR="00882658">
              <w:rPr>
                <w:sz w:val="20"/>
                <w:szCs w:val="20"/>
              </w:rPr>
              <w:t xml:space="preserve"> </w:t>
            </w:r>
            <w:r>
              <w:rPr>
                <w:sz w:val="20"/>
                <w:szCs w:val="20"/>
              </w:rPr>
              <w:t>a.</w:t>
            </w:r>
          </w:p>
          <w:p w14:paraId="5EA0F81F" w14:textId="77777777" w:rsidR="001335CB" w:rsidRDefault="001335CB" w:rsidP="00EE7BF5">
            <w:pPr>
              <w:jc w:val="center"/>
              <w:rPr>
                <w:sz w:val="20"/>
                <w:szCs w:val="20"/>
              </w:rPr>
            </w:pPr>
          </w:p>
          <w:p w14:paraId="47FB76E1" w14:textId="5BD030E5" w:rsidR="00EE7BF5" w:rsidRPr="00272022" w:rsidRDefault="00EE7BF5" w:rsidP="001335CB">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50C5F65" w14:textId="77777777" w:rsidR="00EF15CD" w:rsidRPr="00272022" w:rsidRDefault="00EF15CD" w:rsidP="00EF15CD">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60E7D47" w14:textId="77777777" w:rsidR="00EF15CD" w:rsidRDefault="00EF15CD" w:rsidP="00EF15CD">
            <w:pPr>
              <w:pStyle w:val="Nadpis1"/>
              <w:rPr>
                <w:b w:val="0"/>
                <w:bCs w:val="0"/>
                <w:sz w:val="20"/>
                <w:szCs w:val="20"/>
              </w:rPr>
            </w:pPr>
          </w:p>
          <w:p w14:paraId="54C20229" w14:textId="77777777" w:rsidR="001335CB" w:rsidRDefault="001335CB" w:rsidP="001335CB">
            <w:pPr>
              <w:jc w:val="center"/>
              <w:rPr>
                <w:sz w:val="20"/>
                <w:szCs w:val="20"/>
              </w:rPr>
            </w:pPr>
          </w:p>
          <w:p w14:paraId="075D43CF" w14:textId="77777777" w:rsidR="001335CB" w:rsidRDefault="001335CB" w:rsidP="001335CB">
            <w:pPr>
              <w:jc w:val="center"/>
              <w:rPr>
                <w:sz w:val="20"/>
                <w:szCs w:val="20"/>
              </w:rPr>
            </w:pPr>
          </w:p>
          <w:p w14:paraId="19CF3194" w14:textId="77777777" w:rsidR="001335CB" w:rsidRDefault="001335CB" w:rsidP="001335CB">
            <w:pPr>
              <w:jc w:val="center"/>
              <w:rPr>
                <w:sz w:val="20"/>
                <w:szCs w:val="20"/>
              </w:rPr>
            </w:pPr>
          </w:p>
          <w:p w14:paraId="03DF8564" w14:textId="77777777" w:rsidR="001335CB" w:rsidRDefault="001335CB" w:rsidP="001335CB">
            <w:pPr>
              <w:jc w:val="center"/>
              <w:rPr>
                <w:sz w:val="20"/>
                <w:szCs w:val="20"/>
              </w:rPr>
            </w:pPr>
            <w:r>
              <w:rPr>
                <w:sz w:val="20"/>
                <w:szCs w:val="20"/>
              </w:rPr>
              <w:t>GP-N</w:t>
            </w:r>
          </w:p>
          <w:p w14:paraId="7531561F" w14:textId="77777777" w:rsidR="001335CB" w:rsidRDefault="001335CB" w:rsidP="001335CB">
            <w:pPr>
              <w:jc w:val="center"/>
              <w:rPr>
                <w:sz w:val="20"/>
                <w:szCs w:val="20"/>
              </w:rPr>
            </w:pPr>
          </w:p>
          <w:p w14:paraId="26EFF89F" w14:textId="77777777" w:rsidR="001335CB" w:rsidRDefault="001335CB" w:rsidP="001335CB">
            <w:pPr>
              <w:jc w:val="center"/>
              <w:rPr>
                <w:sz w:val="20"/>
                <w:szCs w:val="20"/>
              </w:rPr>
            </w:pPr>
          </w:p>
          <w:p w14:paraId="299E908C" w14:textId="77777777" w:rsidR="001335CB" w:rsidRDefault="001335CB" w:rsidP="001335CB">
            <w:pPr>
              <w:jc w:val="center"/>
              <w:rPr>
                <w:sz w:val="20"/>
                <w:szCs w:val="20"/>
              </w:rPr>
            </w:pPr>
          </w:p>
          <w:p w14:paraId="2959DCF8" w14:textId="77777777" w:rsidR="001335CB" w:rsidRDefault="001335CB" w:rsidP="001335CB">
            <w:pPr>
              <w:jc w:val="center"/>
              <w:rPr>
                <w:sz w:val="20"/>
                <w:szCs w:val="20"/>
              </w:rPr>
            </w:pPr>
          </w:p>
          <w:p w14:paraId="12532B40" w14:textId="77777777" w:rsidR="001335CB" w:rsidRDefault="001335CB" w:rsidP="001335CB">
            <w:pPr>
              <w:jc w:val="center"/>
              <w:rPr>
                <w:sz w:val="20"/>
                <w:szCs w:val="20"/>
              </w:rPr>
            </w:pPr>
            <w:r>
              <w:rPr>
                <w:sz w:val="20"/>
                <w:szCs w:val="20"/>
              </w:rPr>
              <w:t>GP-N</w:t>
            </w:r>
          </w:p>
          <w:p w14:paraId="59187467" w14:textId="77777777" w:rsidR="001335CB" w:rsidRDefault="001335CB" w:rsidP="001335CB">
            <w:pPr>
              <w:jc w:val="center"/>
              <w:rPr>
                <w:sz w:val="20"/>
                <w:szCs w:val="20"/>
              </w:rPr>
            </w:pPr>
          </w:p>
          <w:p w14:paraId="1F85DF0A" w14:textId="77777777" w:rsidR="001335CB" w:rsidRDefault="001335CB" w:rsidP="001335CB">
            <w:pPr>
              <w:jc w:val="center"/>
              <w:rPr>
                <w:sz w:val="20"/>
                <w:szCs w:val="20"/>
              </w:rPr>
            </w:pPr>
          </w:p>
          <w:p w14:paraId="0339CE73" w14:textId="77777777" w:rsidR="001335CB" w:rsidRDefault="001335CB" w:rsidP="001335CB">
            <w:pPr>
              <w:jc w:val="center"/>
              <w:rPr>
                <w:sz w:val="20"/>
                <w:szCs w:val="20"/>
              </w:rPr>
            </w:pPr>
          </w:p>
          <w:p w14:paraId="4D312890" w14:textId="77777777" w:rsidR="001335CB" w:rsidRDefault="001335CB" w:rsidP="001335CB">
            <w:pPr>
              <w:jc w:val="center"/>
              <w:rPr>
                <w:sz w:val="20"/>
                <w:szCs w:val="20"/>
              </w:rPr>
            </w:pPr>
          </w:p>
          <w:p w14:paraId="53B24930" w14:textId="77777777" w:rsidR="001335CB" w:rsidRDefault="001335CB" w:rsidP="001335CB">
            <w:pPr>
              <w:jc w:val="center"/>
              <w:rPr>
                <w:sz w:val="20"/>
                <w:szCs w:val="20"/>
              </w:rPr>
            </w:pPr>
          </w:p>
          <w:p w14:paraId="3BEFA24A" w14:textId="77777777" w:rsidR="001335CB" w:rsidRDefault="001335CB" w:rsidP="001335CB">
            <w:pPr>
              <w:jc w:val="center"/>
              <w:rPr>
                <w:sz w:val="20"/>
                <w:szCs w:val="20"/>
              </w:rPr>
            </w:pPr>
          </w:p>
          <w:p w14:paraId="56ED7BE1" w14:textId="77777777" w:rsidR="001335CB" w:rsidRDefault="001335CB" w:rsidP="001335CB">
            <w:pPr>
              <w:jc w:val="center"/>
              <w:rPr>
                <w:sz w:val="20"/>
                <w:szCs w:val="20"/>
              </w:rPr>
            </w:pPr>
          </w:p>
          <w:p w14:paraId="4073216F" w14:textId="77777777" w:rsidR="001335CB" w:rsidRDefault="001335CB" w:rsidP="001335CB">
            <w:pPr>
              <w:jc w:val="center"/>
              <w:rPr>
                <w:sz w:val="20"/>
                <w:szCs w:val="20"/>
              </w:rPr>
            </w:pPr>
          </w:p>
          <w:p w14:paraId="0E5A8D47" w14:textId="77777777" w:rsidR="001335CB" w:rsidRDefault="001335CB" w:rsidP="001335CB">
            <w:pPr>
              <w:jc w:val="center"/>
              <w:rPr>
                <w:sz w:val="20"/>
                <w:szCs w:val="20"/>
              </w:rPr>
            </w:pPr>
          </w:p>
          <w:p w14:paraId="3C5FB0B8" w14:textId="77777777" w:rsidR="001335CB" w:rsidRDefault="001335CB" w:rsidP="001335CB">
            <w:pPr>
              <w:jc w:val="center"/>
              <w:rPr>
                <w:sz w:val="20"/>
                <w:szCs w:val="20"/>
              </w:rPr>
            </w:pPr>
          </w:p>
          <w:p w14:paraId="56D26185" w14:textId="77777777" w:rsidR="001335CB" w:rsidRDefault="001335CB" w:rsidP="001335CB">
            <w:pPr>
              <w:jc w:val="center"/>
              <w:rPr>
                <w:sz w:val="20"/>
                <w:szCs w:val="20"/>
              </w:rPr>
            </w:pPr>
          </w:p>
          <w:p w14:paraId="2F206516" w14:textId="77777777" w:rsidR="001335CB" w:rsidRDefault="001335CB" w:rsidP="001335CB">
            <w:pPr>
              <w:jc w:val="center"/>
              <w:rPr>
                <w:sz w:val="20"/>
                <w:szCs w:val="20"/>
              </w:rPr>
            </w:pPr>
          </w:p>
          <w:p w14:paraId="16FF2F4D" w14:textId="77777777" w:rsidR="001335CB" w:rsidRDefault="001335CB" w:rsidP="001335CB">
            <w:pPr>
              <w:jc w:val="center"/>
              <w:rPr>
                <w:sz w:val="20"/>
                <w:szCs w:val="20"/>
              </w:rPr>
            </w:pPr>
          </w:p>
          <w:p w14:paraId="134243D9" w14:textId="77777777" w:rsidR="001335CB" w:rsidRDefault="001335CB" w:rsidP="001335CB">
            <w:pPr>
              <w:jc w:val="center"/>
              <w:rPr>
                <w:sz w:val="20"/>
                <w:szCs w:val="20"/>
              </w:rPr>
            </w:pPr>
          </w:p>
          <w:p w14:paraId="36B5ADFF" w14:textId="77777777" w:rsidR="001335CB" w:rsidRDefault="001335CB" w:rsidP="001335CB">
            <w:pPr>
              <w:jc w:val="center"/>
              <w:rPr>
                <w:sz w:val="20"/>
                <w:szCs w:val="20"/>
              </w:rPr>
            </w:pPr>
          </w:p>
          <w:p w14:paraId="365062B0" w14:textId="77777777" w:rsidR="001335CB" w:rsidRDefault="001335CB" w:rsidP="001335CB">
            <w:pPr>
              <w:jc w:val="center"/>
              <w:rPr>
                <w:sz w:val="20"/>
                <w:szCs w:val="20"/>
              </w:rPr>
            </w:pPr>
          </w:p>
          <w:p w14:paraId="644662C2" w14:textId="77777777" w:rsidR="001335CB" w:rsidRDefault="001335CB" w:rsidP="001335CB">
            <w:pPr>
              <w:jc w:val="center"/>
              <w:rPr>
                <w:sz w:val="20"/>
                <w:szCs w:val="20"/>
              </w:rPr>
            </w:pPr>
          </w:p>
          <w:p w14:paraId="064E312F" w14:textId="77777777" w:rsidR="001335CB" w:rsidRDefault="001335CB" w:rsidP="001335CB">
            <w:pPr>
              <w:jc w:val="center"/>
              <w:rPr>
                <w:sz w:val="20"/>
                <w:szCs w:val="20"/>
              </w:rPr>
            </w:pPr>
          </w:p>
          <w:p w14:paraId="19561174" w14:textId="77777777" w:rsidR="001335CB" w:rsidRDefault="001335CB" w:rsidP="001335CB">
            <w:pPr>
              <w:jc w:val="center"/>
              <w:rPr>
                <w:sz w:val="20"/>
                <w:szCs w:val="20"/>
              </w:rPr>
            </w:pPr>
          </w:p>
          <w:p w14:paraId="0B75B762" w14:textId="59514B66" w:rsidR="001335CB" w:rsidRDefault="001335CB" w:rsidP="001335CB">
            <w:pPr>
              <w:jc w:val="center"/>
              <w:rPr>
                <w:sz w:val="20"/>
                <w:szCs w:val="20"/>
              </w:rPr>
            </w:pPr>
          </w:p>
          <w:p w14:paraId="1EC6668B" w14:textId="3C5897D8" w:rsidR="001D1FFE" w:rsidRDefault="001D1FFE" w:rsidP="001335CB">
            <w:pPr>
              <w:jc w:val="center"/>
              <w:rPr>
                <w:sz w:val="20"/>
                <w:szCs w:val="20"/>
              </w:rPr>
            </w:pPr>
          </w:p>
          <w:p w14:paraId="2DC61FE6" w14:textId="77777777" w:rsidR="001D1FFE" w:rsidRDefault="001D1FFE" w:rsidP="001335CB">
            <w:pPr>
              <w:jc w:val="center"/>
              <w:rPr>
                <w:sz w:val="20"/>
                <w:szCs w:val="20"/>
              </w:rPr>
            </w:pPr>
          </w:p>
          <w:p w14:paraId="779C6B95" w14:textId="4826E8BD" w:rsidR="001335CB" w:rsidRDefault="001335CB" w:rsidP="001335CB">
            <w:pPr>
              <w:jc w:val="center"/>
              <w:rPr>
                <w:sz w:val="20"/>
                <w:szCs w:val="20"/>
              </w:rPr>
            </w:pPr>
          </w:p>
          <w:p w14:paraId="6DE004F0" w14:textId="77777777" w:rsidR="001335CB" w:rsidRDefault="001335CB" w:rsidP="001335CB">
            <w:pPr>
              <w:jc w:val="center"/>
              <w:rPr>
                <w:sz w:val="20"/>
                <w:szCs w:val="20"/>
              </w:rPr>
            </w:pPr>
          </w:p>
          <w:p w14:paraId="094E0CAF" w14:textId="77777777" w:rsidR="00432FC5" w:rsidRDefault="00432FC5" w:rsidP="001335CB">
            <w:pPr>
              <w:jc w:val="center"/>
              <w:rPr>
                <w:sz w:val="20"/>
                <w:szCs w:val="20"/>
              </w:rPr>
            </w:pPr>
          </w:p>
          <w:p w14:paraId="1F48179F" w14:textId="77777777" w:rsidR="00432FC5" w:rsidRDefault="00432FC5" w:rsidP="001335CB">
            <w:pPr>
              <w:jc w:val="center"/>
              <w:rPr>
                <w:sz w:val="20"/>
                <w:szCs w:val="20"/>
              </w:rPr>
            </w:pPr>
          </w:p>
          <w:p w14:paraId="6BDF0CEC" w14:textId="77777777" w:rsidR="001335CB" w:rsidRDefault="001335CB" w:rsidP="001335CB">
            <w:pPr>
              <w:jc w:val="center"/>
              <w:rPr>
                <w:sz w:val="20"/>
                <w:szCs w:val="20"/>
              </w:rPr>
            </w:pPr>
            <w:r>
              <w:rPr>
                <w:sz w:val="20"/>
                <w:szCs w:val="20"/>
              </w:rPr>
              <w:t>GP-N</w:t>
            </w:r>
          </w:p>
          <w:p w14:paraId="63165C47" w14:textId="77777777" w:rsidR="001335CB" w:rsidRDefault="001335CB" w:rsidP="001335CB">
            <w:pPr>
              <w:jc w:val="center"/>
              <w:rPr>
                <w:sz w:val="20"/>
                <w:szCs w:val="20"/>
              </w:rPr>
            </w:pPr>
          </w:p>
          <w:p w14:paraId="77C169A5" w14:textId="77777777" w:rsidR="001335CB" w:rsidRDefault="001335CB" w:rsidP="001335CB">
            <w:pPr>
              <w:jc w:val="center"/>
              <w:rPr>
                <w:sz w:val="20"/>
                <w:szCs w:val="20"/>
              </w:rPr>
            </w:pPr>
          </w:p>
          <w:p w14:paraId="36C3E2A5" w14:textId="77777777" w:rsidR="001335CB" w:rsidRDefault="001335CB" w:rsidP="001335CB">
            <w:pPr>
              <w:jc w:val="center"/>
              <w:rPr>
                <w:sz w:val="20"/>
                <w:szCs w:val="20"/>
              </w:rPr>
            </w:pPr>
          </w:p>
          <w:p w14:paraId="4563D92F" w14:textId="77777777" w:rsidR="001335CB" w:rsidRDefault="001335CB" w:rsidP="001335CB">
            <w:pPr>
              <w:jc w:val="center"/>
              <w:rPr>
                <w:sz w:val="20"/>
                <w:szCs w:val="20"/>
              </w:rPr>
            </w:pPr>
          </w:p>
          <w:p w14:paraId="7FADEE3C" w14:textId="77777777" w:rsidR="001335CB" w:rsidRDefault="001335CB" w:rsidP="001335CB">
            <w:pPr>
              <w:jc w:val="center"/>
              <w:rPr>
                <w:sz w:val="20"/>
                <w:szCs w:val="20"/>
              </w:rPr>
            </w:pPr>
          </w:p>
          <w:p w14:paraId="70DB8C1F" w14:textId="77777777" w:rsidR="001335CB" w:rsidRDefault="001335CB" w:rsidP="001335CB">
            <w:pPr>
              <w:jc w:val="center"/>
              <w:rPr>
                <w:sz w:val="20"/>
                <w:szCs w:val="20"/>
              </w:rPr>
            </w:pPr>
          </w:p>
          <w:p w14:paraId="31B4D2BD" w14:textId="77777777" w:rsidR="001335CB" w:rsidRDefault="001335CB" w:rsidP="001335CB">
            <w:pPr>
              <w:jc w:val="center"/>
              <w:rPr>
                <w:sz w:val="20"/>
                <w:szCs w:val="20"/>
              </w:rPr>
            </w:pPr>
          </w:p>
          <w:p w14:paraId="4A607582" w14:textId="77777777" w:rsidR="001335CB" w:rsidRDefault="001335CB" w:rsidP="001335CB">
            <w:pPr>
              <w:jc w:val="center"/>
              <w:rPr>
                <w:sz w:val="20"/>
                <w:szCs w:val="20"/>
              </w:rPr>
            </w:pPr>
          </w:p>
          <w:p w14:paraId="28559527" w14:textId="77777777" w:rsidR="001335CB" w:rsidRDefault="001335CB" w:rsidP="001335CB">
            <w:pPr>
              <w:jc w:val="center"/>
              <w:rPr>
                <w:sz w:val="20"/>
                <w:szCs w:val="20"/>
              </w:rPr>
            </w:pPr>
          </w:p>
          <w:p w14:paraId="38497582" w14:textId="77777777" w:rsidR="001335CB" w:rsidRDefault="001335CB" w:rsidP="001335CB">
            <w:pPr>
              <w:jc w:val="center"/>
              <w:rPr>
                <w:sz w:val="20"/>
                <w:szCs w:val="20"/>
              </w:rPr>
            </w:pPr>
          </w:p>
          <w:p w14:paraId="7A351EF3" w14:textId="77777777" w:rsidR="001335CB" w:rsidRDefault="001335CB" w:rsidP="001335CB">
            <w:pPr>
              <w:jc w:val="center"/>
              <w:rPr>
                <w:sz w:val="20"/>
                <w:szCs w:val="20"/>
              </w:rPr>
            </w:pPr>
          </w:p>
          <w:p w14:paraId="5C30ECE1" w14:textId="77777777" w:rsidR="001335CB" w:rsidRDefault="001335CB" w:rsidP="001335CB">
            <w:pPr>
              <w:jc w:val="center"/>
              <w:rPr>
                <w:sz w:val="20"/>
                <w:szCs w:val="20"/>
              </w:rPr>
            </w:pPr>
          </w:p>
          <w:p w14:paraId="7DD66348" w14:textId="77777777" w:rsidR="001335CB" w:rsidRDefault="001335CB" w:rsidP="001335CB">
            <w:pPr>
              <w:jc w:val="center"/>
              <w:rPr>
                <w:sz w:val="20"/>
                <w:szCs w:val="20"/>
              </w:rPr>
            </w:pPr>
          </w:p>
          <w:p w14:paraId="6B3722D3" w14:textId="77777777" w:rsidR="001335CB" w:rsidRDefault="001335CB" w:rsidP="001335CB">
            <w:pPr>
              <w:jc w:val="center"/>
              <w:rPr>
                <w:sz w:val="20"/>
                <w:szCs w:val="20"/>
              </w:rPr>
            </w:pPr>
          </w:p>
          <w:p w14:paraId="59ADE1B7" w14:textId="77777777" w:rsidR="001335CB" w:rsidRDefault="001335CB" w:rsidP="001335CB">
            <w:pPr>
              <w:jc w:val="center"/>
              <w:rPr>
                <w:sz w:val="20"/>
                <w:szCs w:val="20"/>
              </w:rPr>
            </w:pPr>
          </w:p>
          <w:p w14:paraId="1E4AA9BA" w14:textId="77777777" w:rsidR="001335CB" w:rsidRDefault="001335CB" w:rsidP="001335CB">
            <w:pPr>
              <w:jc w:val="center"/>
              <w:rPr>
                <w:sz w:val="20"/>
                <w:szCs w:val="20"/>
              </w:rPr>
            </w:pPr>
          </w:p>
          <w:p w14:paraId="7DE1EBF1" w14:textId="77777777" w:rsidR="001335CB" w:rsidRDefault="001335CB" w:rsidP="001335CB">
            <w:pPr>
              <w:jc w:val="center"/>
              <w:rPr>
                <w:sz w:val="20"/>
                <w:szCs w:val="20"/>
              </w:rPr>
            </w:pPr>
          </w:p>
          <w:p w14:paraId="39F0E3BA" w14:textId="77777777" w:rsidR="001335CB" w:rsidRDefault="001335CB" w:rsidP="001335CB">
            <w:pPr>
              <w:jc w:val="center"/>
              <w:rPr>
                <w:sz w:val="20"/>
                <w:szCs w:val="20"/>
              </w:rPr>
            </w:pPr>
          </w:p>
          <w:p w14:paraId="351A34B5" w14:textId="77777777" w:rsidR="001335CB" w:rsidRDefault="001335CB" w:rsidP="001335CB">
            <w:pPr>
              <w:jc w:val="center"/>
              <w:rPr>
                <w:sz w:val="20"/>
                <w:szCs w:val="20"/>
              </w:rPr>
            </w:pPr>
          </w:p>
          <w:p w14:paraId="3D98C1C3" w14:textId="77777777" w:rsidR="001335CB" w:rsidRDefault="001335CB" w:rsidP="001335CB">
            <w:pPr>
              <w:jc w:val="center"/>
              <w:rPr>
                <w:sz w:val="20"/>
                <w:szCs w:val="20"/>
              </w:rPr>
            </w:pPr>
          </w:p>
          <w:p w14:paraId="59D89FC5" w14:textId="77777777" w:rsidR="001335CB" w:rsidRDefault="001335CB" w:rsidP="001335CB">
            <w:pPr>
              <w:jc w:val="center"/>
              <w:rPr>
                <w:sz w:val="20"/>
                <w:szCs w:val="20"/>
              </w:rPr>
            </w:pPr>
          </w:p>
          <w:p w14:paraId="602EFDA1" w14:textId="77777777" w:rsidR="001335CB" w:rsidRDefault="001335CB" w:rsidP="001335CB">
            <w:pPr>
              <w:jc w:val="center"/>
              <w:rPr>
                <w:sz w:val="20"/>
                <w:szCs w:val="20"/>
              </w:rPr>
            </w:pPr>
          </w:p>
          <w:p w14:paraId="6EA7EFCC" w14:textId="77777777" w:rsidR="001335CB" w:rsidRDefault="001335CB" w:rsidP="001335CB">
            <w:pPr>
              <w:jc w:val="center"/>
              <w:rPr>
                <w:sz w:val="20"/>
                <w:szCs w:val="20"/>
              </w:rPr>
            </w:pPr>
          </w:p>
          <w:p w14:paraId="1B54945F" w14:textId="77777777" w:rsidR="001335CB" w:rsidRDefault="001335CB" w:rsidP="001335CB">
            <w:pPr>
              <w:jc w:val="center"/>
              <w:rPr>
                <w:sz w:val="20"/>
                <w:szCs w:val="20"/>
              </w:rPr>
            </w:pPr>
          </w:p>
          <w:p w14:paraId="4A3533A3" w14:textId="77777777" w:rsidR="001335CB" w:rsidRDefault="001335CB" w:rsidP="001335CB">
            <w:pPr>
              <w:jc w:val="center"/>
              <w:rPr>
                <w:sz w:val="20"/>
                <w:szCs w:val="20"/>
              </w:rPr>
            </w:pPr>
          </w:p>
          <w:p w14:paraId="17872126" w14:textId="77777777" w:rsidR="001335CB" w:rsidRDefault="001335CB" w:rsidP="001335CB">
            <w:pPr>
              <w:jc w:val="center"/>
              <w:rPr>
                <w:sz w:val="20"/>
                <w:szCs w:val="20"/>
              </w:rPr>
            </w:pPr>
          </w:p>
          <w:p w14:paraId="09062124" w14:textId="77777777" w:rsidR="001335CB" w:rsidRDefault="001335CB" w:rsidP="001335CB">
            <w:pPr>
              <w:jc w:val="center"/>
              <w:rPr>
                <w:sz w:val="20"/>
                <w:szCs w:val="20"/>
              </w:rPr>
            </w:pPr>
          </w:p>
          <w:p w14:paraId="5A4C8773" w14:textId="77777777" w:rsidR="001335CB" w:rsidRDefault="001335CB" w:rsidP="001335CB">
            <w:pPr>
              <w:jc w:val="center"/>
              <w:rPr>
                <w:sz w:val="20"/>
                <w:szCs w:val="20"/>
              </w:rPr>
            </w:pPr>
          </w:p>
          <w:p w14:paraId="0AA0A2B2" w14:textId="77777777" w:rsidR="001335CB" w:rsidRDefault="001335CB" w:rsidP="001335CB">
            <w:pPr>
              <w:jc w:val="center"/>
              <w:rPr>
                <w:sz w:val="20"/>
                <w:szCs w:val="20"/>
              </w:rPr>
            </w:pPr>
          </w:p>
          <w:p w14:paraId="1E538903" w14:textId="77777777" w:rsidR="001335CB" w:rsidRDefault="001335CB" w:rsidP="001335CB">
            <w:pPr>
              <w:jc w:val="center"/>
              <w:rPr>
                <w:sz w:val="20"/>
                <w:szCs w:val="20"/>
              </w:rPr>
            </w:pPr>
          </w:p>
          <w:p w14:paraId="1673DDE7" w14:textId="77777777" w:rsidR="001335CB" w:rsidRDefault="001335CB" w:rsidP="001335CB">
            <w:pPr>
              <w:jc w:val="center"/>
              <w:rPr>
                <w:sz w:val="20"/>
                <w:szCs w:val="20"/>
              </w:rPr>
            </w:pPr>
          </w:p>
          <w:p w14:paraId="0E65B286" w14:textId="77777777" w:rsidR="001335CB" w:rsidRDefault="001335CB" w:rsidP="001335CB">
            <w:pPr>
              <w:jc w:val="center"/>
              <w:rPr>
                <w:sz w:val="20"/>
                <w:szCs w:val="20"/>
              </w:rPr>
            </w:pPr>
          </w:p>
          <w:p w14:paraId="046CB484" w14:textId="77777777" w:rsidR="001335CB" w:rsidRDefault="001335CB" w:rsidP="001335CB">
            <w:pPr>
              <w:jc w:val="center"/>
              <w:rPr>
                <w:sz w:val="20"/>
                <w:szCs w:val="20"/>
              </w:rPr>
            </w:pPr>
          </w:p>
          <w:p w14:paraId="4FF03F0B" w14:textId="77777777" w:rsidR="001335CB" w:rsidRDefault="001335CB" w:rsidP="001335CB">
            <w:pPr>
              <w:jc w:val="center"/>
              <w:rPr>
                <w:sz w:val="20"/>
                <w:szCs w:val="20"/>
              </w:rPr>
            </w:pPr>
          </w:p>
          <w:p w14:paraId="3B9D2453" w14:textId="77777777" w:rsidR="001335CB" w:rsidRDefault="001335CB" w:rsidP="001335CB">
            <w:pPr>
              <w:jc w:val="center"/>
              <w:rPr>
                <w:sz w:val="20"/>
                <w:szCs w:val="20"/>
              </w:rPr>
            </w:pPr>
          </w:p>
          <w:p w14:paraId="6308211D" w14:textId="77777777" w:rsidR="001335CB" w:rsidRDefault="001335CB" w:rsidP="001335CB">
            <w:pPr>
              <w:jc w:val="center"/>
              <w:rPr>
                <w:sz w:val="20"/>
                <w:szCs w:val="20"/>
              </w:rPr>
            </w:pPr>
          </w:p>
          <w:p w14:paraId="634250F8" w14:textId="77777777" w:rsidR="001335CB" w:rsidRDefault="001335CB" w:rsidP="001335CB">
            <w:pPr>
              <w:jc w:val="center"/>
              <w:rPr>
                <w:sz w:val="20"/>
                <w:szCs w:val="20"/>
              </w:rPr>
            </w:pPr>
          </w:p>
          <w:p w14:paraId="00B45E0C" w14:textId="77777777" w:rsidR="001335CB" w:rsidRDefault="001335CB" w:rsidP="001335CB">
            <w:pPr>
              <w:jc w:val="center"/>
              <w:rPr>
                <w:sz w:val="20"/>
                <w:szCs w:val="20"/>
              </w:rPr>
            </w:pPr>
          </w:p>
          <w:p w14:paraId="6EB3B264" w14:textId="77777777" w:rsidR="001335CB" w:rsidRDefault="001335CB" w:rsidP="001335CB">
            <w:pPr>
              <w:jc w:val="center"/>
              <w:rPr>
                <w:sz w:val="20"/>
                <w:szCs w:val="20"/>
              </w:rPr>
            </w:pPr>
          </w:p>
          <w:p w14:paraId="7F838DA1" w14:textId="77777777" w:rsidR="001335CB" w:rsidRDefault="001335CB" w:rsidP="001335CB">
            <w:pPr>
              <w:jc w:val="center"/>
              <w:rPr>
                <w:sz w:val="20"/>
                <w:szCs w:val="20"/>
              </w:rPr>
            </w:pPr>
          </w:p>
          <w:p w14:paraId="6C8CD89D" w14:textId="77777777" w:rsidR="001335CB" w:rsidRDefault="001335CB" w:rsidP="001335CB">
            <w:pPr>
              <w:jc w:val="center"/>
              <w:rPr>
                <w:sz w:val="20"/>
                <w:szCs w:val="20"/>
              </w:rPr>
            </w:pPr>
          </w:p>
          <w:p w14:paraId="3CD80DEE" w14:textId="77777777" w:rsidR="001335CB" w:rsidRDefault="001335CB" w:rsidP="001335CB">
            <w:pPr>
              <w:jc w:val="center"/>
              <w:rPr>
                <w:sz w:val="20"/>
                <w:szCs w:val="20"/>
              </w:rPr>
            </w:pPr>
          </w:p>
          <w:p w14:paraId="2AC7B66C" w14:textId="77777777" w:rsidR="001335CB" w:rsidRDefault="001335CB" w:rsidP="001335CB">
            <w:pPr>
              <w:jc w:val="center"/>
              <w:rPr>
                <w:sz w:val="20"/>
                <w:szCs w:val="20"/>
              </w:rPr>
            </w:pPr>
          </w:p>
          <w:p w14:paraId="115B0C69" w14:textId="77777777" w:rsidR="001335CB" w:rsidRDefault="001335CB" w:rsidP="001335CB">
            <w:pPr>
              <w:jc w:val="center"/>
              <w:rPr>
                <w:sz w:val="20"/>
                <w:szCs w:val="20"/>
              </w:rPr>
            </w:pPr>
          </w:p>
          <w:p w14:paraId="7C5F00FF" w14:textId="77777777" w:rsidR="001335CB" w:rsidRDefault="001335CB" w:rsidP="001335CB">
            <w:pPr>
              <w:jc w:val="center"/>
              <w:rPr>
                <w:sz w:val="20"/>
                <w:szCs w:val="20"/>
              </w:rPr>
            </w:pPr>
          </w:p>
          <w:p w14:paraId="5DD34556" w14:textId="77777777" w:rsidR="001335CB" w:rsidRDefault="001335CB" w:rsidP="001335CB">
            <w:pPr>
              <w:jc w:val="center"/>
              <w:rPr>
                <w:sz w:val="20"/>
                <w:szCs w:val="20"/>
              </w:rPr>
            </w:pPr>
          </w:p>
          <w:p w14:paraId="69184175" w14:textId="77777777" w:rsidR="001335CB" w:rsidRDefault="001335CB" w:rsidP="001335CB">
            <w:pPr>
              <w:jc w:val="center"/>
              <w:rPr>
                <w:sz w:val="20"/>
                <w:szCs w:val="20"/>
              </w:rPr>
            </w:pPr>
          </w:p>
          <w:p w14:paraId="6601DEBF" w14:textId="77777777" w:rsidR="001335CB" w:rsidRDefault="001335CB" w:rsidP="001335CB">
            <w:pPr>
              <w:jc w:val="center"/>
              <w:rPr>
                <w:sz w:val="20"/>
                <w:szCs w:val="20"/>
              </w:rPr>
            </w:pPr>
          </w:p>
          <w:p w14:paraId="3E6DC3BB" w14:textId="77777777" w:rsidR="001335CB" w:rsidRDefault="001335CB" w:rsidP="001335CB">
            <w:pPr>
              <w:jc w:val="center"/>
              <w:rPr>
                <w:sz w:val="20"/>
                <w:szCs w:val="20"/>
              </w:rPr>
            </w:pPr>
          </w:p>
          <w:p w14:paraId="12C16CEF" w14:textId="77777777" w:rsidR="001335CB" w:rsidRDefault="001335CB" w:rsidP="001335CB">
            <w:pPr>
              <w:jc w:val="center"/>
              <w:rPr>
                <w:sz w:val="20"/>
                <w:szCs w:val="20"/>
              </w:rPr>
            </w:pPr>
          </w:p>
          <w:p w14:paraId="4C1D824C" w14:textId="77777777" w:rsidR="001335CB" w:rsidRDefault="001335CB" w:rsidP="001335CB">
            <w:pPr>
              <w:jc w:val="center"/>
              <w:rPr>
                <w:sz w:val="20"/>
                <w:szCs w:val="20"/>
              </w:rPr>
            </w:pPr>
          </w:p>
          <w:p w14:paraId="15BD8CD9" w14:textId="77777777" w:rsidR="001335CB" w:rsidRDefault="001335CB" w:rsidP="001335CB">
            <w:pPr>
              <w:jc w:val="center"/>
              <w:rPr>
                <w:sz w:val="20"/>
                <w:szCs w:val="20"/>
              </w:rPr>
            </w:pPr>
          </w:p>
          <w:p w14:paraId="2AB3C1F4" w14:textId="77777777" w:rsidR="001335CB" w:rsidRDefault="001335CB" w:rsidP="001335CB">
            <w:pPr>
              <w:jc w:val="center"/>
              <w:rPr>
                <w:sz w:val="20"/>
                <w:szCs w:val="20"/>
              </w:rPr>
            </w:pPr>
          </w:p>
          <w:p w14:paraId="0C041BA7" w14:textId="77777777" w:rsidR="001335CB" w:rsidRDefault="001335CB" w:rsidP="001335CB">
            <w:pPr>
              <w:jc w:val="center"/>
              <w:rPr>
                <w:sz w:val="20"/>
                <w:szCs w:val="20"/>
              </w:rPr>
            </w:pPr>
          </w:p>
          <w:p w14:paraId="308D7F75" w14:textId="77777777" w:rsidR="001335CB" w:rsidRDefault="001335CB" w:rsidP="001335CB">
            <w:pPr>
              <w:jc w:val="center"/>
              <w:rPr>
                <w:sz w:val="20"/>
                <w:szCs w:val="20"/>
              </w:rPr>
            </w:pPr>
          </w:p>
          <w:p w14:paraId="49F0C7AA" w14:textId="77777777" w:rsidR="001335CB" w:rsidRDefault="001335CB" w:rsidP="001335CB">
            <w:pPr>
              <w:jc w:val="center"/>
              <w:rPr>
                <w:sz w:val="20"/>
                <w:szCs w:val="20"/>
              </w:rPr>
            </w:pPr>
          </w:p>
          <w:p w14:paraId="092706A3" w14:textId="39365AD4" w:rsidR="002918AB" w:rsidRDefault="002918AB" w:rsidP="001335CB">
            <w:pPr>
              <w:jc w:val="center"/>
              <w:rPr>
                <w:sz w:val="20"/>
                <w:szCs w:val="20"/>
              </w:rPr>
            </w:pPr>
          </w:p>
          <w:p w14:paraId="75475905" w14:textId="4D2F0522" w:rsidR="002918AB" w:rsidRDefault="002918AB" w:rsidP="001335CB">
            <w:pPr>
              <w:jc w:val="center"/>
              <w:rPr>
                <w:sz w:val="20"/>
                <w:szCs w:val="20"/>
              </w:rPr>
            </w:pPr>
          </w:p>
          <w:p w14:paraId="1FE4CDFC" w14:textId="77777777" w:rsidR="002918AB" w:rsidRDefault="002918AB" w:rsidP="001335CB">
            <w:pPr>
              <w:jc w:val="center"/>
              <w:rPr>
                <w:sz w:val="20"/>
                <w:szCs w:val="20"/>
              </w:rPr>
            </w:pPr>
          </w:p>
          <w:p w14:paraId="6365C70E" w14:textId="77777777" w:rsidR="001335CB" w:rsidRDefault="001335CB" w:rsidP="001335CB">
            <w:pPr>
              <w:jc w:val="center"/>
              <w:rPr>
                <w:sz w:val="20"/>
                <w:szCs w:val="20"/>
              </w:rPr>
            </w:pPr>
            <w:r>
              <w:rPr>
                <w:sz w:val="20"/>
                <w:szCs w:val="20"/>
              </w:rPr>
              <w:t>GP-N</w:t>
            </w:r>
          </w:p>
          <w:p w14:paraId="4CD0053D" w14:textId="77777777" w:rsidR="001335CB" w:rsidRDefault="001335CB" w:rsidP="001335CB">
            <w:pPr>
              <w:jc w:val="center"/>
              <w:rPr>
                <w:sz w:val="20"/>
                <w:szCs w:val="20"/>
              </w:rPr>
            </w:pPr>
          </w:p>
          <w:p w14:paraId="526F3B76" w14:textId="77777777" w:rsidR="001335CB" w:rsidRDefault="001335CB" w:rsidP="001335CB">
            <w:pPr>
              <w:jc w:val="center"/>
              <w:rPr>
                <w:sz w:val="20"/>
                <w:szCs w:val="20"/>
              </w:rPr>
            </w:pPr>
          </w:p>
          <w:p w14:paraId="5E222095" w14:textId="77777777" w:rsidR="001335CB" w:rsidRDefault="001335CB" w:rsidP="001335CB">
            <w:pPr>
              <w:jc w:val="center"/>
              <w:rPr>
                <w:sz w:val="20"/>
                <w:szCs w:val="20"/>
              </w:rPr>
            </w:pPr>
          </w:p>
          <w:p w14:paraId="2D5CAEE0" w14:textId="77777777" w:rsidR="001335CB" w:rsidRDefault="001335CB" w:rsidP="001335CB">
            <w:pPr>
              <w:jc w:val="center"/>
              <w:rPr>
                <w:sz w:val="20"/>
                <w:szCs w:val="20"/>
              </w:rPr>
            </w:pPr>
          </w:p>
          <w:p w14:paraId="3842CCDB" w14:textId="77777777" w:rsidR="001335CB" w:rsidRDefault="001335CB" w:rsidP="001335CB">
            <w:pPr>
              <w:jc w:val="center"/>
              <w:rPr>
                <w:sz w:val="20"/>
                <w:szCs w:val="20"/>
              </w:rPr>
            </w:pPr>
          </w:p>
          <w:p w14:paraId="719F572F" w14:textId="77777777" w:rsidR="001335CB" w:rsidRDefault="001335CB" w:rsidP="001335CB">
            <w:pPr>
              <w:jc w:val="center"/>
              <w:rPr>
                <w:sz w:val="20"/>
                <w:szCs w:val="20"/>
              </w:rPr>
            </w:pPr>
          </w:p>
          <w:p w14:paraId="2A6C652B" w14:textId="77777777" w:rsidR="001335CB" w:rsidRDefault="001335CB" w:rsidP="001335CB">
            <w:pPr>
              <w:jc w:val="center"/>
              <w:rPr>
                <w:sz w:val="20"/>
                <w:szCs w:val="20"/>
              </w:rPr>
            </w:pPr>
          </w:p>
          <w:p w14:paraId="79C1E828" w14:textId="77777777" w:rsidR="001335CB" w:rsidRDefault="001335CB" w:rsidP="001335CB">
            <w:pPr>
              <w:jc w:val="center"/>
              <w:rPr>
                <w:sz w:val="20"/>
                <w:szCs w:val="20"/>
              </w:rPr>
            </w:pPr>
          </w:p>
          <w:p w14:paraId="4F130FED" w14:textId="77777777" w:rsidR="001335CB" w:rsidRDefault="001335CB" w:rsidP="001335CB">
            <w:pPr>
              <w:jc w:val="center"/>
              <w:rPr>
                <w:sz w:val="20"/>
                <w:szCs w:val="20"/>
              </w:rPr>
            </w:pPr>
            <w:r>
              <w:rPr>
                <w:sz w:val="20"/>
                <w:szCs w:val="20"/>
              </w:rPr>
              <w:t>GP-N</w:t>
            </w:r>
          </w:p>
          <w:p w14:paraId="1978EC6F" w14:textId="77777777" w:rsidR="001335CB" w:rsidRDefault="001335CB" w:rsidP="001335CB">
            <w:pPr>
              <w:jc w:val="center"/>
              <w:rPr>
                <w:sz w:val="20"/>
                <w:szCs w:val="20"/>
              </w:rPr>
            </w:pPr>
          </w:p>
          <w:p w14:paraId="04048891" w14:textId="77777777" w:rsidR="001335CB" w:rsidRDefault="001335CB" w:rsidP="001335CB">
            <w:pPr>
              <w:jc w:val="center"/>
              <w:rPr>
                <w:sz w:val="20"/>
                <w:szCs w:val="20"/>
              </w:rPr>
            </w:pPr>
          </w:p>
          <w:p w14:paraId="0D7A49D7" w14:textId="77777777" w:rsidR="001335CB" w:rsidRDefault="001335CB" w:rsidP="001335CB">
            <w:pPr>
              <w:jc w:val="center"/>
              <w:rPr>
                <w:sz w:val="20"/>
                <w:szCs w:val="20"/>
              </w:rPr>
            </w:pPr>
          </w:p>
          <w:p w14:paraId="79A09167" w14:textId="77777777" w:rsidR="001335CB" w:rsidRDefault="001335CB" w:rsidP="001335CB">
            <w:pPr>
              <w:jc w:val="center"/>
              <w:rPr>
                <w:sz w:val="20"/>
                <w:szCs w:val="20"/>
              </w:rPr>
            </w:pPr>
          </w:p>
          <w:p w14:paraId="62407D7A" w14:textId="77777777" w:rsidR="001335CB" w:rsidRDefault="001335CB" w:rsidP="001335CB">
            <w:pPr>
              <w:jc w:val="center"/>
              <w:rPr>
                <w:sz w:val="20"/>
                <w:szCs w:val="20"/>
              </w:rPr>
            </w:pPr>
          </w:p>
          <w:p w14:paraId="1C55E7A8" w14:textId="77777777" w:rsidR="001335CB" w:rsidRDefault="001335CB" w:rsidP="001335CB">
            <w:pPr>
              <w:jc w:val="center"/>
              <w:rPr>
                <w:sz w:val="20"/>
                <w:szCs w:val="20"/>
              </w:rPr>
            </w:pPr>
          </w:p>
          <w:p w14:paraId="20083363" w14:textId="77777777" w:rsidR="001335CB" w:rsidRDefault="001335CB" w:rsidP="001335CB">
            <w:pPr>
              <w:jc w:val="center"/>
              <w:rPr>
                <w:sz w:val="20"/>
                <w:szCs w:val="20"/>
              </w:rPr>
            </w:pPr>
          </w:p>
          <w:p w14:paraId="2C8F6628" w14:textId="77777777" w:rsidR="001335CB" w:rsidRDefault="001335CB" w:rsidP="001335CB">
            <w:pPr>
              <w:jc w:val="center"/>
              <w:rPr>
                <w:sz w:val="20"/>
                <w:szCs w:val="20"/>
              </w:rPr>
            </w:pPr>
            <w:r>
              <w:rPr>
                <w:sz w:val="20"/>
                <w:szCs w:val="20"/>
              </w:rPr>
              <w:t>GP-N</w:t>
            </w:r>
          </w:p>
          <w:p w14:paraId="4BCDADBF" w14:textId="77777777" w:rsidR="001335CB" w:rsidRDefault="001335CB" w:rsidP="001335CB">
            <w:pPr>
              <w:jc w:val="center"/>
              <w:rPr>
                <w:sz w:val="20"/>
                <w:szCs w:val="20"/>
              </w:rPr>
            </w:pPr>
          </w:p>
          <w:p w14:paraId="3280F555" w14:textId="77777777" w:rsidR="001335CB" w:rsidRDefault="001335CB" w:rsidP="001335CB">
            <w:pPr>
              <w:jc w:val="center"/>
              <w:rPr>
                <w:sz w:val="20"/>
                <w:szCs w:val="20"/>
              </w:rPr>
            </w:pPr>
          </w:p>
          <w:p w14:paraId="62CB8E33" w14:textId="77777777" w:rsidR="001335CB" w:rsidRDefault="001335CB" w:rsidP="001335CB">
            <w:pPr>
              <w:jc w:val="center"/>
              <w:rPr>
                <w:sz w:val="20"/>
                <w:szCs w:val="20"/>
              </w:rPr>
            </w:pPr>
          </w:p>
          <w:p w14:paraId="4C52D8FF" w14:textId="77777777" w:rsidR="001335CB" w:rsidRDefault="001335CB" w:rsidP="001335CB">
            <w:pPr>
              <w:jc w:val="center"/>
              <w:rPr>
                <w:sz w:val="20"/>
                <w:szCs w:val="20"/>
              </w:rPr>
            </w:pPr>
          </w:p>
          <w:p w14:paraId="4E3F311F" w14:textId="77777777" w:rsidR="001335CB" w:rsidRDefault="001335CB" w:rsidP="001335CB">
            <w:pPr>
              <w:jc w:val="center"/>
              <w:rPr>
                <w:sz w:val="20"/>
                <w:szCs w:val="20"/>
              </w:rPr>
            </w:pPr>
          </w:p>
          <w:p w14:paraId="32438E43" w14:textId="77777777" w:rsidR="001335CB" w:rsidRDefault="001335CB" w:rsidP="001335CB">
            <w:pPr>
              <w:jc w:val="center"/>
              <w:rPr>
                <w:sz w:val="20"/>
                <w:szCs w:val="20"/>
              </w:rPr>
            </w:pPr>
          </w:p>
          <w:p w14:paraId="1D8251E6" w14:textId="77777777" w:rsidR="001335CB" w:rsidRDefault="001335CB" w:rsidP="001335CB">
            <w:pPr>
              <w:jc w:val="center"/>
              <w:rPr>
                <w:sz w:val="20"/>
                <w:szCs w:val="20"/>
              </w:rPr>
            </w:pPr>
          </w:p>
          <w:p w14:paraId="4E65FD69" w14:textId="77777777" w:rsidR="001335CB" w:rsidRDefault="001335CB" w:rsidP="001335CB">
            <w:pPr>
              <w:jc w:val="center"/>
              <w:rPr>
                <w:sz w:val="20"/>
                <w:szCs w:val="20"/>
              </w:rPr>
            </w:pPr>
          </w:p>
          <w:p w14:paraId="5EDB3F8D" w14:textId="77777777" w:rsidR="00882658" w:rsidRDefault="00882658" w:rsidP="001335CB">
            <w:pPr>
              <w:jc w:val="center"/>
              <w:rPr>
                <w:sz w:val="20"/>
                <w:szCs w:val="20"/>
              </w:rPr>
            </w:pPr>
          </w:p>
          <w:p w14:paraId="5021F49F" w14:textId="77777777" w:rsidR="001335CB" w:rsidRDefault="001335CB" w:rsidP="001335CB">
            <w:pPr>
              <w:jc w:val="center"/>
              <w:rPr>
                <w:sz w:val="20"/>
                <w:szCs w:val="20"/>
              </w:rPr>
            </w:pPr>
          </w:p>
          <w:p w14:paraId="62C54640" w14:textId="77777777" w:rsidR="001335CB" w:rsidRDefault="001335CB" w:rsidP="001335CB">
            <w:pPr>
              <w:jc w:val="center"/>
              <w:rPr>
                <w:sz w:val="20"/>
                <w:szCs w:val="20"/>
              </w:rPr>
            </w:pPr>
            <w:r>
              <w:rPr>
                <w:sz w:val="20"/>
                <w:szCs w:val="20"/>
              </w:rPr>
              <w:t>GP-N</w:t>
            </w:r>
          </w:p>
          <w:p w14:paraId="73DF90DC" w14:textId="77777777" w:rsidR="001335CB" w:rsidRDefault="001335CB" w:rsidP="001335CB">
            <w:pPr>
              <w:jc w:val="center"/>
              <w:rPr>
                <w:sz w:val="20"/>
                <w:szCs w:val="20"/>
              </w:rPr>
            </w:pPr>
          </w:p>
          <w:p w14:paraId="33FF367A" w14:textId="77777777" w:rsidR="001335CB" w:rsidRDefault="001335CB" w:rsidP="001335CB">
            <w:pPr>
              <w:jc w:val="center"/>
              <w:rPr>
                <w:sz w:val="20"/>
                <w:szCs w:val="20"/>
              </w:rPr>
            </w:pPr>
          </w:p>
          <w:p w14:paraId="184CA902" w14:textId="77777777" w:rsidR="001335CB" w:rsidRDefault="001335CB" w:rsidP="001335CB">
            <w:pPr>
              <w:jc w:val="center"/>
              <w:rPr>
                <w:sz w:val="20"/>
                <w:szCs w:val="20"/>
              </w:rPr>
            </w:pPr>
          </w:p>
          <w:p w14:paraId="2016D553" w14:textId="77777777" w:rsidR="001335CB" w:rsidRDefault="001335CB" w:rsidP="001335CB">
            <w:pPr>
              <w:jc w:val="center"/>
              <w:rPr>
                <w:sz w:val="20"/>
                <w:szCs w:val="20"/>
              </w:rPr>
            </w:pPr>
          </w:p>
          <w:p w14:paraId="29250974" w14:textId="77777777" w:rsidR="001335CB" w:rsidRDefault="001335CB" w:rsidP="001335CB">
            <w:pPr>
              <w:jc w:val="center"/>
              <w:rPr>
                <w:sz w:val="20"/>
                <w:szCs w:val="20"/>
              </w:rPr>
            </w:pPr>
          </w:p>
          <w:p w14:paraId="49B827C2" w14:textId="77777777" w:rsidR="001335CB" w:rsidRDefault="001335CB" w:rsidP="001335CB">
            <w:pPr>
              <w:jc w:val="center"/>
              <w:rPr>
                <w:sz w:val="20"/>
                <w:szCs w:val="20"/>
              </w:rPr>
            </w:pPr>
          </w:p>
          <w:p w14:paraId="2332FF4A" w14:textId="77777777" w:rsidR="001335CB" w:rsidRDefault="001335CB" w:rsidP="001335CB">
            <w:pPr>
              <w:jc w:val="center"/>
              <w:rPr>
                <w:sz w:val="20"/>
                <w:szCs w:val="20"/>
              </w:rPr>
            </w:pPr>
          </w:p>
          <w:p w14:paraId="052AB28C" w14:textId="77777777" w:rsidR="001335CB" w:rsidRDefault="001335CB" w:rsidP="001335CB">
            <w:pPr>
              <w:jc w:val="center"/>
              <w:rPr>
                <w:sz w:val="20"/>
                <w:szCs w:val="20"/>
              </w:rPr>
            </w:pPr>
          </w:p>
          <w:p w14:paraId="5664C092" w14:textId="77777777" w:rsidR="001335CB" w:rsidRDefault="001335CB" w:rsidP="001335CB">
            <w:pPr>
              <w:jc w:val="center"/>
              <w:rPr>
                <w:sz w:val="20"/>
                <w:szCs w:val="20"/>
              </w:rPr>
            </w:pPr>
          </w:p>
          <w:p w14:paraId="17148676" w14:textId="77777777" w:rsidR="001335CB" w:rsidRDefault="001335CB" w:rsidP="001335CB">
            <w:pPr>
              <w:jc w:val="center"/>
              <w:rPr>
                <w:sz w:val="20"/>
                <w:szCs w:val="20"/>
              </w:rPr>
            </w:pPr>
          </w:p>
          <w:p w14:paraId="3B192AD8" w14:textId="77777777" w:rsidR="001335CB" w:rsidRDefault="001335CB" w:rsidP="001335CB">
            <w:pPr>
              <w:jc w:val="center"/>
              <w:rPr>
                <w:sz w:val="20"/>
                <w:szCs w:val="20"/>
              </w:rPr>
            </w:pPr>
          </w:p>
          <w:p w14:paraId="003B4A27" w14:textId="77777777" w:rsidR="001335CB" w:rsidRDefault="001335CB" w:rsidP="001335CB">
            <w:pPr>
              <w:jc w:val="center"/>
              <w:rPr>
                <w:sz w:val="20"/>
                <w:szCs w:val="20"/>
              </w:rPr>
            </w:pPr>
          </w:p>
          <w:p w14:paraId="5C3D1E68" w14:textId="77777777" w:rsidR="001335CB" w:rsidRDefault="001335CB" w:rsidP="001335CB">
            <w:pPr>
              <w:jc w:val="center"/>
              <w:rPr>
                <w:sz w:val="20"/>
                <w:szCs w:val="20"/>
              </w:rPr>
            </w:pPr>
          </w:p>
          <w:p w14:paraId="1B4638BA" w14:textId="77777777" w:rsidR="001335CB" w:rsidRDefault="001335CB" w:rsidP="001335CB">
            <w:pPr>
              <w:jc w:val="center"/>
              <w:rPr>
                <w:sz w:val="20"/>
                <w:szCs w:val="20"/>
              </w:rPr>
            </w:pPr>
          </w:p>
          <w:p w14:paraId="0B8D5534" w14:textId="77777777" w:rsidR="001335CB" w:rsidRDefault="001335CB" w:rsidP="001335CB">
            <w:pPr>
              <w:jc w:val="center"/>
              <w:rPr>
                <w:sz w:val="20"/>
                <w:szCs w:val="20"/>
              </w:rPr>
            </w:pPr>
          </w:p>
          <w:p w14:paraId="506F7107" w14:textId="77777777" w:rsidR="001335CB" w:rsidRDefault="001335CB" w:rsidP="001335CB">
            <w:pPr>
              <w:jc w:val="center"/>
              <w:rPr>
                <w:sz w:val="20"/>
                <w:szCs w:val="20"/>
              </w:rPr>
            </w:pPr>
          </w:p>
          <w:p w14:paraId="3D0D7EB4" w14:textId="77777777" w:rsidR="001335CB" w:rsidRDefault="001335CB" w:rsidP="001335CB">
            <w:pPr>
              <w:jc w:val="center"/>
              <w:rPr>
                <w:sz w:val="20"/>
                <w:szCs w:val="20"/>
              </w:rPr>
            </w:pPr>
          </w:p>
          <w:p w14:paraId="49B6BB85" w14:textId="77777777" w:rsidR="001335CB" w:rsidRDefault="001335CB" w:rsidP="001335CB">
            <w:pPr>
              <w:jc w:val="center"/>
              <w:rPr>
                <w:sz w:val="20"/>
                <w:szCs w:val="20"/>
              </w:rPr>
            </w:pPr>
          </w:p>
          <w:p w14:paraId="204795CF" w14:textId="77777777" w:rsidR="001335CB" w:rsidRDefault="001335CB" w:rsidP="001335CB">
            <w:pPr>
              <w:jc w:val="center"/>
              <w:rPr>
                <w:sz w:val="20"/>
                <w:szCs w:val="20"/>
              </w:rPr>
            </w:pPr>
          </w:p>
          <w:p w14:paraId="382DD1C5" w14:textId="77777777" w:rsidR="00BA5464" w:rsidRDefault="00BA5464" w:rsidP="001335CB">
            <w:pPr>
              <w:jc w:val="center"/>
              <w:rPr>
                <w:sz w:val="20"/>
                <w:szCs w:val="20"/>
              </w:rPr>
            </w:pPr>
          </w:p>
          <w:p w14:paraId="48A42D35" w14:textId="77777777" w:rsidR="00AD3E7E" w:rsidRDefault="00AD3E7E" w:rsidP="001335CB">
            <w:pPr>
              <w:jc w:val="center"/>
              <w:rPr>
                <w:sz w:val="20"/>
                <w:szCs w:val="20"/>
              </w:rPr>
            </w:pPr>
          </w:p>
          <w:p w14:paraId="5CCC20E7" w14:textId="77777777" w:rsidR="00882658" w:rsidRDefault="00882658" w:rsidP="001335CB">
            <w:pPr>
              <w:jc w:val="center"/>
              <w:rPr>
                <w:sz w:val="20"/>
                <w:szCs w:val="20"/>
              </w:rPr>
            </w:pPr>
          </w:p>
          <w:p w14:paraId="2541BE7B" w14:textId="77777777" w:rsidR="001335CB" w:rsidRDefault="001335CB" w:rsidP="001335CB">
            <w:pPr>
              <w:jc w:val="center"/>
              <w:rPr>
                <w:sz w:val="20"/>
                <w:szCs w:val="20"/>
              </w:rPr>
            </w:pPr>
          </w:p>
          <w:p w14:paraId="14D8B9A7" w14:textId="77777777" w:rsidR="001335CB" w:rsidRDefault="001335CB" w:rsidP="001335CB">
            <w:pPr>
              <w:jc w:val="center"/>
              <w:rPr>
                <w:sz w:val="20"/>
                <w:szCs w:val="20"/>
              </w:rPr>
            </w:pPr>
            <w:r>
              <w:rPr>
                <w:sz w:val="20"/>
                <w:szCs w:val="20"/>
              </w:rPr>
              <w:t>GP-N</w:t>
            </w:r>
          </w:p>
          <w:p w14:paraId="2104B68D" w14:textId="77777777" w:rsidR="001335CB" w:rsidRDefault="001335CB" w:rsidP="001335CB">
            <w:pPr>
              <w:jc w:val="center"/>
              <w:rPr>
                <w:sz w:val="20"/>
                <w:szCs w:val="20"/>
              </w:rPr>
            </w:pPr>
          </w:p>
          <w:p w14:paraId="77634D23" w14:textId="77777777" w:rsidR="001335CB" w:rsidRDefault="001335CB" w:rsidP="001335CB">
            <w:pPr>
              <w:jc w:val="center"/>
              <w:rPr>
                <w:sz w:val="20"/>
                <w:szCs w:val="20"/>
              </w:rPr>
            </w:pPr>
          </w:p>
          <w:p w14:paraId="230F03FD" w14:textId="77777777" w:rsidR="001335CB" w:rsidRDefault="001335CB" w:rsidP="001335CB">
            <w:pPr>
              <w:jc w:val="center"/>
              <w:rPr>
                <w:sz w:val="20"/>
                <w:szCs w:val="20"/>
              </w:rPr>
            </w:pPr>
          </w:p>
          <w:p w14:paraId="5BCC891B" w14:textId="77777777" w:rsidR="001335CB" w:rsidRDefault="001335CB" w:rsidP="001335CB">
            <w:pPr>
              <w:jc w:val="center"/>
              <w:rPr>
                <w:sz w:val="20"/>
                <w:szCs w:val="20"/>
              </w:rPr>
            </w:pPr>
          </w:p>
          <w:p w14:paraId="3FC6BFAC" w14:textId="77777777" w:rsidR="001335CB" w:rsidRDefault="001335CB" w:rsidP="001335CB">
            <w:pPr>
              <w:jc w:val="center"/>
              <w:rPr>
                <w:sz w:val="20"/>
                <w:szCs w:val="20"/>
              </w:rPr>
            </w:pPr>
          </w:p>
          <w:p w14:paraId="03A570AE" w14:textId="77777777" w:rsidR="001335CB" w:rsidRDefault="001335CB" w:rsidP="001335CB">
            <w:pPr>
              <w:jc w:val="center"/>
              <w:rPr>
                <w:sz w:val="20"/>
                <w:szCs w:val="20"/>
              </w:rPr>
            </w:pPr>
          </w:p>
          <w:p w14:paraId="42E3AB11" w14:textId="77777777" w:rsidR="001335CB" w:rsidRDefault="001335CB" w:rsidP="001335CB">
            <w:pPr>
              <w:jc w:val="center"/>
              <w:rPr>
                <w:sz w:val="20"/>
                <w:szCs w:val="20"/>
              </w:rPr>
            </w:pPr>
            <w:r>
              <w:rPr>
                <w:sz w:val="20"/>
                <w:szCs w:val="20"/>
              </w:rPr>
              <w:t>GP-N</w:t>
            </w:r>
          </w:p>
          <w:p w14:paraId="4B7AE0FF" w14:textId="77777777" w:rsidR="001335CB" w:rsidRDefault="001335CB" w:rsidP="001335CB">
            <w:pPr>
              <w:jc w:val="center"/>
              <w:rPr>
                <w:sz w:val="20"/>
                <w:szCs w:val="20"/>
              </w:rPr>
            </w:pPr>
          </w:p>
          <w:p w14:paraId="67FA99ED" w14:textId="77777777" w:rsidR="001335CB" w:rsidRDefault="001335CB" w:rsidP="001335CB">
            <w:pPr>
              <w:jc w:val="center"/>
              <w:rPr>
                <w:sz w:val="20"/>
                <w:szCs w:val="20"/>
              </w:rPr>
            </w:pPr>
          </w:p>
          <w:p w14:paraId="7836481F" w14:textId="77777777" w:rsidR="001335CB" w:rsidRDefault="001335CB" w:rsidP="001335CB">
            <w:pPr>
              <w:jc w:val="center"/>
              <w:rPr>
                <w:sz w:val="20"/>
                <w:szCs w:val="20"/>
              </w:rPr>
            </w:pPr>
          </w:p>
          <w:p w14:paraId="3D367B1E" w14:textId="77777777" w:rsidR="001335CB" w:rsidRDefault="001335CB" w:rsidP="001335CB">
            <w:pPr>
              <w:jc w:val="center"/>
              <w:rPr>
                <w:sz w:val="20"/>
                <w:szCs w:val="20"/>
              </w:rPr>
            </w:pPr>
          </w:p>
          <w:p w14:paraId="46C1F879" w14:textId="77777777" w:rsidR="001335CB" w:rsidRDefault="001335CB" w:rsidP="001335CB">
            <w:pPr>
              <w:jc w:val="center"/>
              <w:rPr>
                <w:sz w:val="20"/>
                <w:szCs w:val="20"/>
              </w:rPr>
            </w:pPr>
            <w:r>
              <w:rPr>
                <w:sz w:val="20"/>
                <w:szCs w:val="20"/>
              </w:rPr>
              <w:t>GP-N</w:t>
            </w:r>
          </w:p>
          <w:p w14:paraId="46AF1B95" w14:textId="77777777" w:rsidR="001335CB" w:rsidRDefault="001335CB" w:rsidP="001335CB">
            <w:pPr>
              <w:jc w:val="center"/>
              <w:rPr>
                <w:sz w:val="20"/>
                <w:szCs w:val="20"/>
              </w:rPr>
            </w:pPr>
          </w:p>
          <w:p w14:paraId="16B46E60" w14:textId="3B411235" w:rsidR="001335CB" w:rsidRPr="001335CB" w:rsidRDefault="001335CB" w:rsidP="001335CB">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22FB13B2" w14:textId="77777777" w:rsidR="00EF15CD" w:rsidRPr="00272022" w:rsidRDefault="00EF15CD" w:rsidP="00EF15CD">
            <w:pPr>
              <w:pStyle w:val="Nadpis1"/>
              <w:rPr>
                <w:b w:val="0"/>
                <w:bCs w:val="0"/>
                <w:sz w:val="20"/>
                <w:szCs w:val="20"/>
              </w:rPr>
            </w:pPr>
          </w:p>
        </w:tc>
      </w:tr>
      <w:tr w:rsidR="00EF15CD" w:rsidRPr="00272022" w14:paraId="1CB1640E" w14:textId="77777777" w:rsidTr="00CA6668">
        <w:tc>
          <w:tcPr>
            <w:tcW w:w="425" w:type="dxa"/>
            <w:tcBorders>
              <w:top w:val="single" w:sz="4" w:space="0" w:color="auto"/>
              <w:left w:val="single" w:sz="12" w:space="0" w:color="auto"/>
              <w:bottom w:val="single" w:sz="4" w:space="0" w:color="auto"/>
              <w:right w:val="single" w:sz="4" w:space="0" w:color="auto"/>
            </w:tcBorders>
          </w:tcPr>
          <w:p w14:paraId="552A3AD2" w14:textId="4401FE7E" w:rsidR="00EF15CD" w:rsidRPr="00272022" w:rsidRDefault="00EF15CD" w:rsidP="00EF15CD">
            <w:pPr>
              <w:rPr>
                <w:sz w:val="20"/>
                <w:szCs w:val="20"/>
              </w:rPr>
            </w:pPr>
            <w:r w:rsidRPr="00272022">
              <w:rPr>
                <w:sz w:val="20"/>
                <w:szCs w:val="20"/>
              </w:rPr>
              <w:lastRenderedPageBreak/>
              <w:t>70.</w:t>
            </w:r>
          </w:p>
        </w:tc>
        <w:tc>
          <w:tcPr>
            <w:tcW w:w="6096" w:type="dxa"/>
            <w:tcBorders>
              <w:top w:val="single" w:sz="4" w:space="0" w:color="auto"/>
              <w:left w:val="single" w:sz="4" w:space="0" w:color="auto"/>
              <w:bottom w:val="single" w:sz="4" w:space="0" w:color="auto"/>
              <w:right w:val="single" w:sz="4" w:space="0" w:color="auto"/>
            </w:tcBorders>
          </w:tcPr>
          <w:p w14:paraId="1627F0B4" w14:textId="77777777" w:rsidR="00EF15CD" w:rsidRPr="00272022" w:rsidRDefault="00EF15CD" w:rsidP="00EF15C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213 sa mení takto: </w:t>
            </w:r>
          </w:p>
          <w:p w14:paraId="076BEC76" w14:textId="77777777" w:rsidR="00EF15CD" w:rsidRDefault="00EF15CD" w:rsidP="00EF15CD">
            <w:pPr>
              <w:adjustRightInd w:val="0"/>
              <w:jc w:val="both"/>
              <w:rPr>
                <w:rFonts w:ascii="Arial Narrow" w:hAnsi="Arial Narrow"/>
                <w:color w:val="000000"/>
                <w:sz w:val="20"/>
                <w:szCs w:val="20"/>
              </w:rPr>
            </w:pPr>
          </w:p>
          <w:p w14:paraId="453E1FE8" w14:textId="5DC270BD" w:rsidR="00EF15CD" w:rsidRPr="00272022" w:rsidRDefault="00EF15CD" w:rsidP="00EF15CD">
            <w:pPr>
              <w:adjustRightInd w:val="0"/>
              <w:jc w:val="both"/>
              <w:rPr>
                <w:rFonts w:ascii="Arial Narrow" w:hAnsi="Arial Narrow"/>
                <w:color w:val="000000"/>
                <w:sz w:val="20"/>
                <w:szCs w:val="20"/>
              </w:rPr>
            </w:pPr>
            <w:r w:rsidRPr="00272022">
              <w:rPr>
                <w:rFonts w:ascii="Arial Narrow" w:hAnsi="Arial Narrow"/>
                <w:color w:val="000000"/>
                <w:sz w:val="20"/>
                <w:szCs w:val="20"/>
              </w:rPr>
              <w:t>a) Odsek 2 sa nahrádza takto:</w:t>
            </w:r>
          </w:p>
          <w:p w14:paraId="0F654817" w14:textId="77777777" w:rsidR="00EF15CD" w:rsidRDefault="00EF15CD" w:rsidP="00EF15CD">
            <w:pPr>
              <w:adjustRightInd w:val="0"/>
              <w:jc w:val="both"/>
              <w:rPr>
                <w:rFonts w:ascii="Arial Narrow" w:hAnsi="Arial Narrow"/>
                <w:color w:val="000000"/>
                <w:sz w:val="20"/>
                <w:szCs w:val="20"/>
              </w:rPr>
            </w:pPr>
          </w:p>
          <w:p w14:paraId="66C087D9" w14:textId="3B8B454A" w:rsidR="00EF15CD" w:rsidRPr="00272022" w:rsidRDefault="00EF15CD" w:rsidP="00EF15C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Členské štáty zabezpečia, aby sa uplatnil dohľad nad skupinou v prípade, ak skupina zahŕňa čokoľvek z uvedeného: </w:t>
            </w:r>
          </w:p>
          <w:p w14:paraId="30AE14C9" w14:textId="77777777" w:rsidR="00EF15CD" w:rsidRPr="00272022" w:rsidRDefault="00EF15CD" w:rsidP="00EF15C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poisťovne alebo zaisťovne, ktoré sú podnikmi s účasťou minimálne v jednej poisťovni, zaisťovni, poisťovni tretej krajiny alebo zaisťovni tretej krajiny, v súlade s článkami 218 až 258; </w:t>
            </w:r>
          </w:p>
          <w:p w14:paraId="65DF25FF" w14:textId="05E8BE0A" w:rsidR="00EF15CD" w:rsidRDefault="00EF15CD" w:rsidP="00EF15C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poisťovne alebo zaisťovne, ktorých materským podnikom je holdingová poisťovňa alebo zmiešaná finančná holdingová spoločnosť, ktorá má ústredie v Únii, v súlade s článkami 218 až 258; </w:t>
            </w:r>
          </w:p>
          <w:p w14:paraId="4CCF4BD7" w14:textId="479D5883" w:rsidR="00BA5464" w:rsidRDefault="00BA5464" w:rsidP="00EF15CD">
            <w:pPr>
              <w:adjustRightInd w:val="0"/>
              <w:jc w:val="both"/>
              <w:rPr>
                <w:rFonts w:ascii="Arial Narrow" w:hAnsi="Arial Narrow"/>
                <w:color w:val="000000"/>
                <w:sz w:val="20"/>
                <w:szCs w:val="20"/>
              </w:rPr>
            </w:pPr>
          </w:p>
          <w:p w14:paraId="7A597885" w14:textId="77777777" w:rsidR="00BA5464" w:rsidRPr="00272022" w:rsidRDefault="00BA5464" w:rsidP="00EF15CD">
            <w:pPr>
              <w:adjustRightInd w:val="0"/>
              <w:jc w:val="both"/>
              <w:rPr>
                <w:rFonts w:ascii="Arial Narrow" w:hAnsi="Arial Narrow"/>
                <w:color w:val="000000"/>
                <w:sz w:val="20"/>
                <w:szCs w:val="20"/>
              </w:rPr>
            </w:pPr>
          </w:p>
          <w:p w14:paraId="6876C122" w14:textId="55718BD6" w:rsidR="00EF15CD" w:rsidRDefault="00EF15CD" w:rsidP="00EF15C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poisťovne alebo zaisťovne, ktorých materským podnikom je holdingová poisťovňa alebo zmiešaná finančná holdingová spoločnosť, ktorá má ústredie v tretej krajine, alebo poisťovňa alebo zaisťovňa tretej krajiny, v súlade s článkami 260 až 263; </w:t>
            </w:r>
          </w:p>
          <w:p w14:paraId="000E84F6" w14:textId="77777777" w:rsidR="00BA5464" w:rsidRPr="00272022" w:rsidRDefault="00BA5464" w:rsidP="00EF15CD">
            <w:pPr>
              <w:adjustRightInd w:val="0"/>
              <w:jc w:val="both"/>
              <w:rPr>
                <w:rFonts w:ascii="Arial Narrow" w:hAnsi="Arial Narrow"/>
                <w:color w:val="000000"/>
                <w:sz w:val="20"/>
                <w:szCs w:val="20"/>
              </w:rPr>
            </w:pPr>
          </w:p>
          <w:p w14:paraId="51D546A9" w14:textId="08B7A3F1" w:rsidR="00EF15CD" w:rsidRPr="00272022" w:rsidRDefault="00EF15CD" w:rsidP="00EF15C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poisťovne alebo zaisťovne, ktorých materským podnikom je zmiešaná holdingová poisťovňa, v súlade s článkom 265.“ </w:t>
            </w:r>
          </w:p>
          <w:p w14:paraId="2BBF5A85" w14:textId="77777777" w:rsidR="00EF15CD" w:rsidRDefault="00EF15CD" w:rsidP="00EF15CD">
            <w:pPr>
              <w:adjustRightInd w:val="0"/>
              <w:jc w:val="both"/>
              <w:rPr>
                <w:rFonts w:ascii="Arial Narrow" w:hAnsi="Arial Narrow"/>
                <w:color w:val="000000"/>
                <w:sz w:val="20"/>
                <w:szCs w:val="20"/>
              </w:rPr>
            </w:pPr>
          </w:p>
          <w:p w14:paraId="7E99E12A" w14:textId="77777777" w:rsidR="00EF15CD" w:rsidRDefault="00EF15CD" w:rsidP="00EF15CD">
            <w:pPr>
              <w:adjustRightInd w:val="0"/>
              <w:jc w:val="both"/>
              <w:rPr>
                <w:rFonts w:ascii="Arial Narrow" w:hAnsi="Arial Narrow"/>
                <w:color w:val="000000"/>
                <w:sz w:val="20"/>
                <w:szCs w:val="20"/>
              </w:rPr>
            </w:pPr>
            <w:r w:rsidRPr="00272022">
              <w:rPr>
                <w:rFonts w:ascii="Arial Narrow" w:hAnsi="Arial Narrow"/>
                <w:color w:val="000000"/>
                <w:sz w:val="20"/>
                <w:szCs w:val="20"/>
              </w:rPr>
              <w:t>b) V odseku 5 sa slová „smernici 2006/48/ES“ nahrádzajú slovami „smernici 2013/36/EÚ“.</w:t>
            </w:r>
          </w:p>
          <w:p w14:paraId="501F7D3A" w14:textId="7345FC9A" w:rsidR="00ED300D" w:rsidRPr="00272022" w:rsidRDefault="00ED300D" w:rsidP="00EF15CD">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8A86A86" w14:textId="77777777" w:rsidR="00EF15CD" w:rsidRDefault="00EF15CD" w:rsidP="00EF15CD">
            <w:pPr>
              <w:jc w:val="center"/>
              <w:rPr>
                <w:sz w:val="20"/>
                <w:szCs w:val="20"/>
              </w:rPr>
            </w:pPr>
          </w:p>
          <w:p w14:paraId="000B668F" w14:textId="77777777" w:rsidR="00EF15CD" w:rsidRDefault="00EF15CD" w:rsidP="00EF15CD">
            <w:pPr>
              <w:jc w:val="center"/>
              <w:rPr>
                <w:sz w:val="20"/>
                <w:szCs w:val="20"/>
              </w:rPr>
            </w:pPr>
          </w:p>
          <w:p w14:paraId="13544741" w14:textId="77777777" w:rsidR="00EF15CD" w:rsidRDefault="00EF15CD" w:rsidP="00EF15CD">
            <w:pPr>
              <w:jc w:val="center"/>
              <w:rPr>
                <w:sz w:val="20"/>
                <w:szCs w:val="20"/>
              </w:rPr>
            </w:pPr>
          </w:p>
          <w:p w14:paraId="2823728B" w14:textId="77777777" w:rsidR="00EF15CD" w:rsidRDefault="00EF15CD" w:rsidP="00EF15CD">
            <w:pPr>
              <w:jc w:val="center"/>
              <w:rPr>
                <w:sz w:val="20"/>
                <w:szCs w:val="20"/>
              </w:rPr>
            </w:pPr>
          </w:p>
          <w:p w14:paraId="0947B8DF" w14:textId="77777777" w:rsidR="00EF15CD" w:rsidRDefault="00EF15CD" w:rsidP="00EF15CD">
            <w:pPr>
              <w:jc w:val="center"/>
              <w:rPr>
                <w:sz w:val="20"/>
                <w:szCs w:val="20"/>
              </w:rPr>
            </w:pPr>
            <w:r>
              <w:rPr>
                <w:sz w:val="20"/>
                <w:szCs w:val="20"/>
              </w:rPr>
              <w:t>N</w:t>
            </w:r>
          </w:p>
          <w:p w14:paraId="1F8BF2AB" w14:textId="77777777" w:rsidR="00EF15CD" w:rsidRDefault="00EF15CD" w:rsidP="00EF15CD">
            <w:pPr>
              <w:jc w:val="center"/>
              <w:rPr>
                <w:sz w:val="20"/>
                <w:szCs w:val="20"/>
              </w:rPr>
            </w:pPr>
          </w:p>
          <w:p w14:paraId="4FEF4598" w14:textId="77777777" w:rsidR="00EF15CD" w:rsidRDefault="00EF15CD" w:rsidP="00EF15CD">
            <w:pPr>
              <w:jc w:val="center"/>
              <w:rPr>
                <w:sz w:val="20"/>
                <w:szCs w:val="20"/>
              </w:rPr>
            </w:pPr>
          </w:p>
          <w:p w14:paraId="294DB9B4" w14:textId="77777777" w:rsidR="00EF15CD" w:rsidRDefault="00EF15CD" w:rsidP="00EF15CD">
            <w:pPr>
              <w:jc w:val="center"/>
              <w:rPr>
                <w:sz w:val="20"/>
                <w:szCs w:val="20"/>
              </w:rPr>
            </w:pPr>
          </w:p>
          <w:p w14:paraId="25D9EDEF" w14:textId="77777777" w:rsidR="00EF15CD" w:rsidRDefault="00EF15CD" w:rsidP="00EF15CD">
            <w:pPr>
              <w:jc w:val="center"/>
              <w:rPr>
                <w:sz w:val="20"/>
                <w:szCs w:val="20"/>
              </w:rPr>
            </w:pPr>
          </w:p>
          <w:p w14:paraId="34899E80" w14:textId="77777777" w:rsidR="00EF15CD" w:rsidRDefault="00EF15CD" w:rsidP="00EF15CD">
            <w:pPr>
              <w:jc w:val="center"/>
              <w:rPr>
                <w:sz w:val="20"/>
                <w:szCs w:val="20"/>
              </w:rPr>
            </w:pPr>
          </w:p>
          <w:p w14:paraId="1E926294" w14:textId="77777777" w:rsidR="00EF15CD" w:rsidRDefault="00EF15CD" w:rsidP="00EF15CD">
            <w:pPr>
              <w:jc w:val="center"/>
              <w:rPr>
                <w:sz w:val="20"/>
                <w:szCs w:val="20"/>
              </w:rPr>
            </w:pPr>
          </w:p>
          <w:p w14:paraId="70DC8594" w14:textId="77777777" w:rsidR="00EF15CD" w:rsidRDefault="00EF15CD" w:rsidP="00EF15CD">
            <w:pPr>
              <w:jc w:val="center"/>
              <w:rPr>
                <w:sz w:val="20"/>
                <w:szCs w:val="20"/>
              </w:rPr>
            </w:pPr>
          </w:p>
          <w:p w14:paraId="56FD7959" w14:textId="77777777" w:rsidR="00EF15CD" w:rsidRDefault="00EF15CD" w:rsidP="00EF15CD">
            <w:pPr>
              <w:jc w:val="center"/>
              <w:rPr>
                <w:sz w:val="20"/>
                <w:szCs w:val="20"/>
              </w:rPr>
            </w:pPr>
          </w:p>
          <w:p w14:paraId="55252B77" w14:textId="77777777" w:rsidR="00EF15CD" w:rsidRDefault="00EF15CD" w:rsidP="00EF15CD">
            <w:pPr>
              <w:jc w:val="center"/>
              <w:rPr>
                <w:sz w:val="20"/>
                <w:szCs w:val="20"/>
              </w:rPr>
            </w:pPr>
          </w:p>
          <w:p w14:paraId="0E014FCC" w14:textId="77777777" w:rsidR="00EF15CD" w:rsidRDefault="00EF15CD" w:rsidP="00EF15CD">
            <w:pPr>
              <w:jc w:val="center"/>
              <w:rPr>
                <w:sz w:val="20"/>
                <w:szCs w:val="20"/>
              </w:rPr>
            </w:pPr>
          </w:p>
          <w:p w14:paraId="635EF73C" w14:textId="77777777" w:rsidR="00EF15CD" w:rsidRDefault="00EF15CD" w:rsidP="00EF15CD">
            <w:pPr>
              <w:jc w:val="center"/>
              <w:rPr>
                <w:sz w:val="20"/>
                <w:szCs w:val="20"/>
              </w:rPr>
            </w:pPr>
          </w:p>
          <w:p w14:paraId="4D3FA67E" w14:textId="77777777" w:rsidR="00EF15CD" w:rsidRDefault="00EF15CD" w:rsidP="00EF15CD">
            <w:pPr>
              <w:jc w:val="center"/>
              <w:rPr>
                <w:sz w:val="20"/>
                <w:szCs w:val="20"/>
              </w:rPr>
            </w:pPr>
          </w:p>
          <w:p w14:paraId="108BAC1E" w14:textId="77777777" w:rsidR="00EF15CD" w:rsidRDefault="00EF15CD" w:rsidP="00EF15CD">
            <w:pPr>
              <w:jc w:val="center"/>
              <w:rPr>
                <w:sz w:val="20"/>
                <w:szCs w:val="20"/>
              </w:rPr>
            </w:pPr>
          </w:p>
          <w:p w14:paraId="5956B318" w14:textId="51F68E72" w:rsidR="00EF15CD" w:rsidRDefault="00EF15CD" w:rsidP="00EF15CD">
            <w:pPr>
              <w:jc w:val="center"/>
              <w:rPr>
                <w:sz w:val="20"/>
                <w:szCs w:val="20"/>
              </w:rPr>
            </w:pPr>
          </w:p>
          <w:p w14:paraId="7AC387B9" w14:textId="07B91A43" w:rsidR="00BA5464" w:rsidRDefault="00BA5464" w:rsidP="00EF15CD">
            <w:pPr>
              <w:jc w:val="center"/>
              <w:rPr>
                <w:sz w:val="20"/>
                <w:szCs w:val="20"/>
              </w:rPr>
            </w:pPr>
          </w:p>
          <w:p w14:paraId="63313EE0" w14:textId="77777777" w:rsidR="00BA5464" w:rsidRDefault="00BA5464" w:rsidP="00EF15CD">
            <w:pPr>
              <w:jc w:val="center"/>
              <w:rPr>
                <w:sz w:val="20"/>
                <w:szCs w:val="20"/>
              </w:rPr>
            </w:pPr>
          </w:p>
          <w:p w14:paraId="63140C56" w14:textId="0369AEDC" w:rsidR="00EF15CD" w:rsidRPr="00272022" w:rsidRDefault="00EF15CD" w:rsidP="00EF15CD">
            <w:pPr>
              <w:jc w:val="center"/>
              <w:rPr>
                <w:sz w:val="20"/>
                <w:szCs w:val="20"/>
              </w:rPr>
            </w:pPr>
            <w:r>
              <w:rPr>
                <w:sz w:val="20"/>
                <w:szCs w:val="20"/>
              </w:rPr>
              <w:t>n.</w:t>
            </w:r>
            <w:r w:rsidR="001335CB">
              <w:rPr>
                <w:sz w:val="20"/>
                <w:szCs w:val="20"/>
              </w:rPr>
              <w:t xml:space="preserve"> </w:t>
            </w:r>
            <w:r>
              <w:rPr>
                <w:sz w:val="20"/>
                <w:szCs w:val="20"/>
              </w:rPr>
              <w:t>a.</w:t>
            </w:r>
          </w:p>
        </w:tc>
        <w:tc>
          <w:tcPr>
            <w:tcW w:w="851" w:type="dxa"/>
            <w:tcBorders>
              <w:top w:val="single" w:sz="4" w:space="0" w:color="auto"/>
              <w:left w:val="nil"/>
              <w:bottom w:val="single" w:sz="4" w:space="0" w:color="auto"/>
              <w:right w:val="single" w:sz="4" w:space="0" w:color="auto"/>
            </w:tcBorders>
          </w:tcPr>
          <w:p w14:paraId="4C10F953" w14:textId="77777777" w:rsidR="00EF15CD" w:rsidRDefault="00EF15CD" w:rsidP="00EF15CD">
            <w:pPr>
              <w:jc w:val="center"/>
              <w:rPr>
                <w:bCs/>
                <w:sz w:val="20"/>
                <w:szCs w:val="20"/>
              </w:rPr>
            </w:pPr>
          </w:p>
          <w:p w14:paraId="3D4C9D57" w14:textId="77777777" w:rsidR="00491361" w:rsidRDefault="00491361" w:rsidP="00EF15CD">
            <w:pPr>
              <w:jc w:val="center"/>
              <w:rPr>
                <w:bCs/>
                <w:sz w:val="20"/>
                <w:szCs w:val="20"/>
              </w:rPr>
            </w:pPr>
          </w:p>
          <w:p w14:paraId="20501731" w14:textId="77777777" w:rsidR="00491361" w:rsidRDefault="00491361" w:rsidP="00EF15CD">
            <w:pPr>
              <w:jc w:val="center"/>
              <w:rPr>
                <w:bCs/>
                <w:sz w:val="20"/>
                <w:szCs w:val="20"/>
              </w:rPr>
            </w:pPr>
          </w:p>
          <w:p w14:paraId="1479BC7C" w14:textId="77777777" w:rsidR="00491361" w:rsidRDefault="00491361" w:rsidP="00EF15CD">
            <w:pPr>
              <w:jc w:val="center"/>
              <w:rPr>
                <w:bCs/>
                <w:sz w:val="20"/>
                <w:szCs w:val="20"/>
              </w:rPr>
            </w:pPr>
          </w:p>
          <w:p w14:paraId="132A1929" w14:textId="19347829" w:rsidR="00491361" w:rsidRPr="00272022" w:rsidRDefault="00491361" w:rsidP="00EF15CD">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71145AFC" w14:textId="77777777" w:rsidR="00EF15CD" w:rsidRDefault="00EF15CD" w:rsidP="00EF15CD">
            <w:pPr>
              <w:pStyle w:val="Normlny0"/>
              <w:jc w:val="center"/>
            </w:pPr>
          </w:p>
          <w:p w14:paraId="3042CE48" w14:textId="77777777" w:rsidR="00EF15CD" w:rsidRDefault="00EF15CD" w:rsidP="00EF15CD">
            <w:pPr>
              <w:pStyle w:val="Normlny0"/>
              <w:jc w:val="center"/>
            </w:pPr>
          </w:p>
          <w:p w14:paraId="5BD010F7" w14:textId="77777777" w:rsidR="00EF15CD" w:rsidRDefault="00EF15CD" w:rsidP="00EF15CD">
            <w:pPr>
              <w:pStyle w:val="Normlny0"/>
              <w:jc w:val="center"/>
            </w:pPr>
          </w:p>
          <w:p w14:paraId="76B7A96F" w14:textId="77777777" w:rsidR="00EF15CD" w:rsidRDefault="00EF15CD" w:rsidP="00EF15CD">
            <w:pPr>
              <w:pStyle w:val="Normlny0"/>
              <w:jc w:val="center"/>
            </w:pPr>
          </w:p>
          <w:p w14:paraId="65944AEE" w14:textId="77777777" w:rsidR="00EF15CD" w:rsidRDefault="00EF15CD" w:rsidP="00EF15CD">
            <w:pPr>
              <w:pStyle w:val="Normlny0"/>
              <w:jc w:val="center"/>
            </w:pPr>
            <w:r>
              <w:t>§ 82</w:t>
            </w:r>
          </w:p>
          <w:p w14:paraId="5113EC2C" w14:textId="050B6794" w:rsidR="00EF15CD" w:rsidRPr="00272022" w:rsidRDefault="00EF15CD" w:rsidP="00EF15CD">
            <w:pPr>
              <w:pStyle w:val="Normlny0"/>
              <w:jc w:val="center"/>
            </w:pPr>
            <w:r>
              <w:t>O 2</w:t>
            </w:r>
          </w:p>
        </w:tc>
        <w:tc>
          <w:tcPr>
            <w:tcW w:w="5528" w:type="dxa"/>
            <w:tcBorders>
              <w:top w:val="single" w:sz="4" w:space="0" w:color="auto"/>
              <w:left w:val="single" w:sz="4" w:space="0" w:color="auto"/>
              <w:bottom w:val="single" w:sz="4" w:space="0" w:color="auto"/>
              <w:right w:val="single" w:sz="4" w:space="0" w:color="auto"/>
            </w:tcBorders>
          </w:tcPr>
          <w:p w14:paraId="15B606F4" w14:textId="77777777" w:rsidR="00EF15CD" w:rsidRDefault="00EF15CD" w:rsidP="00EF15CD">
            <w:pPr>
              <w:widowControl w:val="0"/>
              <w:adjustRightInd w:val="0"/>
              <w:jc w:val="both"/>
              <w:rPr>
                <w:sz w:val="20"/>
                <w:szCs w:val="20"/>
              </w:rPr>
            </w:pPr>
          </w:p>
          <w:p w14:paraId="03358A2C" w14:textId="77777777" w:rsidR="00EF15CD" w:rsidRDefault="00EF15CD" w:rsidP="00EF15CD">
            <w:pPr>
              <w:widowControl w:val="0"/>
              <w:adjustRightInd w:val="0"/>
              <w:jc w:val="both"/>
              <w:rPr>
                <w:sz w:val="20"/>
                <w:szCs w:val="20"/>
              </w:rPr>
            </w:pPr>
          </w:p>
          <w:p w14:paraId="50B81355" w14:textId="77777777" w:rsidR="00EF15CD" w:rsidRDefault="00EF15CD" w:rsidP="00EF15CD">
            <w:pPr>
              <w:widowControl w:val="0"/>
              <w:adjustRightInd w:val="0"/>
              <w:jc w:val="both"/>
              <w:rPr>
                <w:sz w:val="20"/>
                <w:szCs w:val="20"/>
              </w:rPr>
            </w:pPr>
          </w:p>
          <w:p w14:paraId="2B192058" w14:textId="77777777" w:rsidR="00EF15CD" w:rsidRDefault="00EF15CD" w:rsidP="00EF15CD">
            <w:pPr>
              <w:widowControl w:val="0"/>
              <w:adjustRightInd w:val="0"/>
              <w:jc w:val="both"/>
              <w:rPr>
                <w:sz w:val="20"/>
                <w:szCs w:val="20"/>
              </w:rPr>
            </w:pPr>
          </w:p>
          <w:p w14:paraId="40CA8E47" w14:textId="77777777" w:rsidR="00EF15CD" w:rsidRPr="008F4349" w:rsidRDefault="00EF15CD" w:rsidP="00EF15CD">
            <w:pPr>
              <w:widowControl w:val="0"/>
              <w:adjustRightInd w:val="0"/>
              <w:jc w:val="both"/>
              <w:rPr>
                <w:sz w:val="20"/>
                <w:szCs w:val="20"/>
              </w:rPr>
            </w:pPr>
            <w:r w:rsidRPr="008F4349">
              <w:rPr>
                <w:sz w:val="20"/>
                <w:szCs w:val="20"/>
              </w:rPr>
              <w:t>(2)</w:t>
            </w:r>
            <w:r>
              <w:rPr>
                <w:sz w:val="20"/>
                <w:szCs w:val="20"/>
              </w:rPr>
              <w:t xml:space="preserve"> </w:t>
            </w:r>
            <w:r w:rsidRPr="008F4349">
              <w:rPr>
                <w:sz w:val="20"/>
                <w:szCs w:val="20"/>
              </w:rPr>
              <w:t>Dohľad na úrovni skupiny sa vykonáva nad činnosťou poisťovne, poisťovne z iného členského štátu, zahraničnej poisťovne, zaisťovne, zaisťovne z iného členského štátu alebo zahraničnej zaisťovne,</w:t>
            </w:r>
          </w:p>
          <w:p w14:paraId="35C110EF" w14:textId="77777777" w:rsidR="00EF15CD" w:rsidRPr="008F4349" w:rsidRDefault="00EF15CD" w:rsidP="00EF15CD">
            <w:pPr>
              <w:widowControl w:val="0"/>
              <w:adjustRightInd w:val="0"/>
              <w:jc w:val="both"/>
              <w:rPr>
                <w:sz w:val="20"/>
                <w:szCs w:val="20"/>
              </w:rPr>
            </w:pPr>
            <w:r w:rsidRPr="008F4349">
              <w:rPr>
                <w:sz w:val="20"/>
                <w:szCs w:val="20"/>
              </w:rPr>
              <w:t>a)</w:t>
            </w:r>
            <w:r>
              <w:rPr>
                <w:sz w:val="20"/>
                <w:szCs w:val="20"/>
              </w:rPr>
              <w:t xml:space="preserve"> </w:t>
            </w:r>
            <w:r w:rsidRPr="008F4349">
              <w:rPr>
                <w:sz w:val="20"/>
                <w:szCs w:val="20"/>
              </w:rPr>
              <w:t>ktorá má majetkovú účasť v aspoň jednej poisťovni, poisťovni z iného členského štátu, zahraničnej poisťovni, zaisťovni, zaisťovni z iného členského štátu alebo zahraničnej zaisťovni podľa § 87 až 119,</w:t>
            </w:r>
          </w:p>
          <w:p w14:paraId="63E2AD01" w14:textId="77777777" w:rsidR="00EF15CD" w:rsidRPr="008F4349" w:rsidRDefault="00EF15CD" w:rsidP="00EF15CD">
            <w:pPr>
              <w:widowControl w:val="0"/>
              <w:adjustRightInd w:val="0"/>
              <w:jc w:val="both"/>
              <w:rPr>
                <w:sz w:val="20"/>
                <w:szCs w:val="20"/>
              </w:rPr>
            </w:pPr>
            <w:r w:rsidRPr="008F4349">
              <w:rPr>
                <w:sz w:val="20"/>
                <w:szCs w:val="20"/>
              </w:rPr>
              <w:t>b)</w:t>
            </w:r>
            <w:r>
              <w:rPr>
                <w:sz w:val="20"/>
                <w:szCs w:val="20"/>
              </w:rPr>
              <w:t xml:space="preserve"> </w:t>
            </w:r>
            <w:r w:rsidRPr="008F4349">
              <w:rPr>
                <w:sz w:val="20"/>
                <w:szCs w:val="20"/>
              </w:rPr>
              <w:t>ktorej materskou spoločnosťou je poisťovacia holdingová spoločnosť alebo zmiešaná finančná holdingová spoločnosť, ktorá má sídlo v členskom štáte podľa § 87 až 119,</w:t>
            </w:r>
          </w:p>
          <w:p w14:paraId="0CA17677" w14:textId="77777777" w:rsidR="00EF15CD" w:rsidRPr="008F4349" w:rsidRDefault="00EF15CD" w:rsidP="00EF15CD">
            <w:pPr>
              <w:widowControl w:val="0"/>
              <w:adjustRightInd w:val="0"/>
              <w:jc w:val="both"/>
              <w:rPr>
                <w:sz w:val="20"/>
                <w:szCs w:val="20"/>
              </w:rPr>
            </w:pPr>
            <w:r w:rsidRPr="008F4349">
              <w:rPr>
                <w:sz w:val="20"/>
                <w:szCs w:val="20"/>
              </w:rPr>
              <w:t>c)</w:t>
            </w:r>
            <w:r>
              <w:rPr>
                <w:sz w:val="20"/>
                <w:szCs w:val="20"/>
              </w:rPr>
              <w:t xml:space="preserve"> </w:t>
            </w:r>
            <w:r w:rsidRPr="008F4349">
              <w:rPr>
                <w:sz w:val="20"/>
                <w:szCs w:val="20"/>
              </w:rPr>
              <w:t>ktorej materskou spoločnosťou je poisťovacia holdingová spoločnosť alebo zmiešaná finančná holdingová spoločnosť, ktorá má sídlo na území iného ako členského štátu, alebo zahraničná poisťovňa alebo zahraničná zaisťovňa podľa § 120 až 122,</w:t>
            </w:r>
          </w:p>
          <w:p w14:paraId="04582942" w14:textId="299A59AA" w:rsidR="00EF15CD" w:rsidRPr="00272022" w:rsidRDefault="00EF15CD" w:rsidP="00EF15CD">
            <w:pPr>
              <w:widowControl w:val="0"/>
              <w:adjustRightInd w:val="0"/>
              <w:jc w:val="both"/>
              <w:rPr>
                <w:sz w:val="20"/>
                <w:szCs w:val="20"/>
              </w:rPr>
            </w:pPr>
            <w:r w:rsidRPr="008F4349">
              <w:rPr>
                <w:sz w:val="20"/>
                <w:szCs w:val="20"/>
              </w:rPr>
              <w:t>d)</w:t>
            </w:r>
            <w:r>
              <w:rPr>
                <w:sz w:val="20"/>
                <w:szCs w:val="20"/>
              </w:rPr>
              <w:t xml:space="preserve"> </w:t>
            </w:r>
            <w:r w:rsidRPr="008F4349">
              <w:rPr>
                <w:sz w:val="20"/>
                <w:szCs w:val="20"/>
              </w:rPr>
              <w:t>ktorej materskou spoločnosťou je zmiešaná poisťovacia holdingová spoločnosť podľa § 123.</w:t>
            </w:r>
          </w:p>
        </w:tc>
        <w:tc>
          <w:tcPr>
            <w:tcW w:w="567" w:type="dxa"/>
            <w:tcBorders>
              <w:top w:val="single" w:sz="4" w:space="0" w:color="auto"/>
              <w:left w:val="single" w:sz="4" w:space="0" w:color="auto"/>
              <w:bottom w:val="single" w:sz="4" w:space="0" w:color="auto"/>
              <w:right w:val="single" w:sz="4" w:space="0" w:color="auto"/>
            </w:tcBorders>
          </w:tcPr>
          <w:p w14:paraId="47EF32F1" w14:textId="77777777" w:rsidR="00EF15CD" w:rsidRDefault="00EF15CD" w:rsidP="00EF15CD">
            <w:pPr>
              <w:jc w:val="center"/>
              <w:rPr>
                <w:sz w:val="20"/>
                <w:szCs w:val="20"/>
              </w:rPr>
            </w:pPr>
          </w:p>
          <w:p w14:paraId="215BEA19" w14:textId="77777777" w:rsidR="001335CB" w:rsidRDefault="001335CB" w:rsidP="00EF15CD">
            <w:pPr>
              <w:jc w:val="center"/>
              <w:rPr>
                <w:sz w:val="20"/>
                <w:szCs w:val="20"/>
              </w:rPr>
            </w:pPr>
          </w:p>
          <w:p w14:paraId="055033FA" w14:textId="77777777" w:rsidR="001335CB" w:rsidRDefault="001335CB" w:rsidP="00EF15CD">
            <w:pPr>
              <w:jc w:val="center"/>
              <w:rPr>
                <w:sz w:val="20"/>
                <w:szCs w:val="20"/>
              </w:rPr>
            </w:pPr>
          </w:p>
          <w:p w14:paraId="5D1E22ED" w14:textId="77777777" w:rsidR="001335CB" w:rsidRDefault="001335CB" w:rsidP="00EF15CD">
            <w:pPr>
              <w:jc w:val="center"/>
              <w:rPr>
                <w:sz w:val="20"/>
                <w:szCs w:val="20"/>
              </w:rPr>
            </w:pPr>
          </w:p>
          <w:p w14:paraId="5AA2D6CA" w14:textId="77777777" w:rsidR="001335CB" w:rsidRDefault="001335CB" w:rsidP="00EF15CD">
            <w:pPr>
              <w:jc w:val="center"/>
              <w:rPr>
                <w:sz w:val="20"/>
                <w:szCs w:val="20"/>
              </w:rPr>
            </w:pPr>
            <w:r>
              <w:rPr>
                <w:sz w:val="20"/>
                <w:szCs w:val="20"/>
              </w:rPr>
              <w:t>Ú</w:t>
            </w:r>
          </w:p>
          <w:p w14:paraId="6E1D2F43" w14:textId="77777777" w:rsidR="001335CB" w:rsidRDefault="001335CB" w:rsidP="00EF15CD">
            <w:pPr>
              <w:jc w:val="center"/>
              <w:rPr>
                <w:sz w:val="20"/>
                <w:szCs w:val="20"/>
              </w:rPr>
            </w:pPr>
          </w:p>
          <w:p w14:paraId="6D68A862" w14:textId="77777777" w:rsidR="001335CB" w:rsidRDefault="001335CB" w:rsidP="00EF15CD">
            <w:pPr>
              <w:jc w:val="center"/>
              <w:rPr>
                <w:sz w:val="20"/>
                <w:szCs w:val="20"/>
              </w:rPr>
            </w:pPr>
          </w:p>
          <w:p w14:paraId="130C2FB9" w14:textId="77777777" w:rsidR="001335CB" w:rsidRDefault="001335CB" w:rsidP="00EF15CD">
            <w:pPr>
              <w:jc w:val="center"/>
              <w:rPr>
                <w:sz w:val="20"/>
                <w:szCs w:val="20"/>
              </w:rPr>
            </w:pPr>
          </w:p>
          <w:p w14:paraId="00A02608" w14:textId="77777777" w:rsidR="001335CB" w:rsidRDefault="001335CB" w:rsidP="00EF15CD">
            <w:pPr>
              <w:jc w:val="center"/>
              <w:rPr>
                <w:sz w:val="20"/>
                <w:szCs w:val="20"/>
              </w:rPr>
            </w:pPr>
          </w:p>
          <w:p w14:paraId="10ADE115" w14:textId="77777777" w:rsidR="001335CB" w:rsidRDefault="001335CB" w:rsidP="00EF15CD">
            <w:pPr>
              <w:jc w:val="center"/>
              <w:rPr>
                <w:sz w:val="20"/>
                <w:szCs w:val="20"/>
              </w:rPr>
            </w:pPr>
          </w:p>
          <w:p w14:paraId="22E03212" w14:textId="77777777" w:rsidR="001335CB" w:rsidRDefault="001335CB" w:rsidP="00EF15CD">
            <w:pPr>
              <w:jc w:val="center"/>
              <w:rPr>
                <w:sz w:val="20"/>
                <w:szCs w:val="20"/>
              </w:rPr>
            </w:pPr>
          </w:p>
          <w:p w14:paraId="6FEE21C6" w14:textId="77777777" w:rsidR="001335CB" w:rsidRDefault="001335CB" w:rsidP="00EF15CD">
            <w:pPr>
              <w:jc w:val="center"/>
              <w:rPr>
                <w:sz w:val="20"/>
                <w:szCs w:val="20"/>
              </w:rPr>
            </w:pPr>
          </w:p>
          <w:p w14:paraId="1E0D937F" w14:textId="77777777" w:rsidR="001335CB" w:rsidRDefault="001335CB" w:rsidP="00EF15CD">
            <w:pPr>
              <w:jc w:val="center"/>
              <w:rPr>
                <w:sz w:val="20"/>
                <w:szCs w:val="20"/>
              </w:rPr>
            </w:pPr>
          </w:p>
          <w:p w14:paraId="7B56DC42" w14:textId="77777777" w:rsidR="001335CB" w:rsidRDefault="001335CB" w:rsidP="00EF15CD">
            <w:pPr>
              <w:jc w:val="center"/>
              <w:rPr>
                <w:sz w:val="20"/>
                <w:szCs w:val="20"/>
              </w:rPr>
            </w:pPr>
          </w:p>
          <w:p w14:paraId="727F762E" w14:textId="77777777" w:rsidR="001335CB" w:rsidRDefault="001335CB" w:rsidP="00EF15CD">
            <w:pPr>
              <w:jc w:val="center"/>
              <w:rPr>
                <w:sz w:val="20"/>
                <w:szCs w:val="20"/>
              </w:rPr>
            </w:pPr>
          </w:p>
          <w:p w14:paraId="6BB627E5" w14:textId="77777777" w:rsidR="001335CB" w:rsidRDefault="001335CB" w:rsidP="00EF15CD">
            <w:pPr>
              <w:jc w:val="center"/>
              <w:rPr>
                <w:sz w:val="20"/>
                <w:szCs w:val="20"/>
              </w:rPr>
            </w:pPr>
          </w:p>
          <w:p w14:paraId="22175A95" w14:textId="77777777" w:rsidR="001335CB" w:rsidRDefault="001335CB" w:rsidP="00EF15CD">
            <w:pPr>
              <w:jc w:val="center"/>
              <w:rPr>
                <w:sz w:val="20"/>
                <w:szCs w:val="20"/>
              </w:rPr>
            </w:pPr>
          </w:p>
          <w:p w14:paraId="550ABA50" w14:textId="3A3ABC05" w:rsidR="001335CB" w:rsidRDefault="001335CB" w:rsidP="00EF15CD">
            <w:pPr>
              <w:jc w:val="center"/>
              <w:rPr>
                <w:sz w:val="20"/>
                <w:szCs w:val="20"/>
              </w:rPr>
            </w:pPr>
          </w:p>
          <w:p w14:paraId="7A4BD05F" w14:textId="77777777" w:rsidR="00BA5464" w:rsidRDefault="00BA5464" w:rsidP="00EF15CD">
            <w:pPr>
              <w:jc w:val="center"/>
              <w:rPr>
                <w:sz w:val="20"/>
                <w:szCs w:val="20"/>
              </w:rPr>
            </w:pPr>
          </w:p>
          <w:p w14:paraId="18F98021" w14:textId="77777777" w:rsidR="001335CB" w:rsidRDefault="001335CB" w:rsidP="00EF15CD">
            <w:pPr>
              <w:jc w:val="center"/>
              <w:rPr>
                <w:sz w:val="20"/>
                <w:szCs w:val="20"/>
              </w:rPr>
            </w:pPr>
          </w:p>
          <w:p w14:paraId="45337137" w14:textId="185EDFA1" w:rsidR="001335CB" w:rsidRPr="00272022" w:rsidRDefault="001335CB" w:rsidP="00EF15CD">
            <w:pPr>
              <w:jc w:val="center"/>
              <w:rPr>
                <w:sz w:val="20"/>
                <w:szCs w:val="20"/>
              </w:rPr>
            </w:pPr>
            <w:r>
              <w:rPr>
                <w:sz w:val="20"/>
                <w:szCs w:val="20"/>
              </w:rPr>
              <w:t>n.</w:t>
            </w:r>
            <w:r w:rsidR="00ED300D">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618B1336" w14:textId="77777777" w:rsidR="00EF15CD" w:rsidRPr="00272022" w:rsidRDefault="00EF15CD" w:rsidP="00EF15CD">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F37309F" w14:textId="77777777" w:rsidR="00EF15CD" w:rsidRDefault="00EF15CD" w:rsidP="00EF15CD">
            <w:pPr>
              <w:pStyle w:val="Nadpis1"/>
              <w:rPr>
                <w:b w:val="0"/>
                <w:bCs w:val="0"/>
                <w:sz w:val="20"/>
                <w:szCs w:val="20"/>
              </w:rPr>
            </w:pPr>
          </w:p>
          <w:p w14:paraId="119C9DE4" w14:textId="77777777" w:rsidR="00C742F6" w:rsidRDefault="00C742F6" w:rsidP="00C742F6">
            <w:pPr>
              <w:jc w:val="center"/>
              <w:rPr>
                <w:sz w:val="20"/>
                <w:szCs w:val="20"/>
              </w:rPr>
            </w:pPr>
          </w:p>
          <w:p w14:paraId="07358A09" w14:textId="77777777" w:rsidR="00C742F6" w:rsidRDefault="00C742F6" w:rsidP="00C742F6">
            <w:pPr>
              <w:jc w:val="center"/>
              <w:rPr>
                <w:sz w:val="20"/>
                <w:szCs w:val="20"/>
              </w:rPr>
            </w:pPr>
          </w:p>
          <w:p w14:paraId="2DF0E4CA" w14:textId="77777777" w:rsidR="00C742F6" w:rsidRDefault="00C742F6" w:rsidP="00C742F6">
            <w:pPr>
              <w:jc w:val="center"/>
              <w:rPr>
                <w:sz w:val="20"/>
                <w:szCs w:val="20"/>
              </w:rPr>
            </w:pPr>
          </w:p>
          <w:p w14:paraId="40DBF4B2" w14:textId="77777777" w:rsidR="00C742F6" w:rsidRDefault="00C742F6" w:rsidP="00C742F6">
            <w:pPr>
              <w:jc w:val="center"/>
              <w:rPr>
                <w:sz w:val="20"/>
                <w:szCs w:val="20"/>
              </w:rPr>
            </w:pPr>
            <w:r>
              <w:rPr>
                <w:sz w:val="20"/>
                <w:szCs w:val="20"/>
              </w:rPr>
              <w:t>GP-N</w:t>
            </w:r>
          </w:p>
          <w:p w14:paraId="337B39EC" w14:textId="77777777" w:rsidR="00C742F6" w:rsidRDefault="00C742F6" w:rsidP="00C742F6">
            <w:pPr>
              <w:jc w:val="center"/>
              <w:rPr>
                <w:sz w:val="20"/>
                <w:szCs w:val="20"/>
              </w:rPr>
            </w:pPr>
          </w:p>
          <w:p w14:paraId="0EC83F09" w14:textId="77777777" w:rsidR="00C742F6" w:rsidRDefault="00C742F6" w:rsidP="00C742F6">
            <w:pPr>
              <w:jc w:val="center"/>
              <w:rPr>
                <w:sz w:val="20"/>
                <w:szCs w:val="20"/>
              </w:rPr>
            </w:pPr>
          </w:p>
          <w:p w14:paraId="794692DB" w14:textId="77777777" w:rsidR="00C742F6" w:rsidRDefault="00C742F6" w:rsidP="00C742F6">
            <w:pPr>
              <w:jc w:val="center"/>
              <w:rPr>
                <w:sz w:val="20"/>
                <w:szCs w:val="20"/>
              </w:rPr>
            </w:pPr>
          </w:p>
          <w:p w14:paraId="064FCD74" w14:textId="77777777" w:rsidR="00C742F6" w:rsidRDefault="00C742F6" w:rsidP="00C742F6">
            <w:pPr>
              <w:jc w:val="center"/>
              <w:rPr>
                <w:sz w:val="20"/>
                <w:szCs w:val="20"/>
              </w:rPr>
            </w:pPr>
          </w:p>
          <w:p w14:paraId="3CF7C32B" w14:textId="77777777" w:rsidR="00C742F6" w:rsidRDefault="00C742F6" w:rsidP="00C742F6">
            <w:pPr>
              <w:jc w:val="center"/>
              <w:rPr>
                <w:sz w:val="20"/>
                <w:szCs w:val="20"/>
              </w:rPr>
            </w:pPr>
          </w:p>
          <w:p w14:paraId="13044E96" w14:textId="77777777" w:rsidR="00C742F6" w:rsidRDefault="00C742F6" w:rsidP="00C742F6">
            <w:pPr>
              <w:jc w:val="center"/>
              <w:rPr>
                <w:sz w:val="20"/>
                <w:szCs w:val="20"/>
              </w:rPr>
            </w:pPr>
          </w:p>
          <w:p w14:paraId="014A887B" w14:textId="77777777" w:rsidR="00C742F6" w:rsidRDefault="00C742F6" w:rsidP="00C742F6">
            <w:pPr>
              <w:jc w:val="center"/>
              <w:rPr>
                <w:sz w:val="20"/>
                <w:szCs w:val="20"/>
              </w:rPr>
            </w:pPr>
          </w:p>
          <w:p w14:paraId="158F01C1" w14:textId="77777777" w:rsidR="00C742F6" w:rsidRDefault="00C742F6" w:rsidP="00C742F6">
            <w:pPr>
              <w:jc w:val="center"/>
              <w:rPr>
                <w:sz w:val="20"/>
                <w:szCs w:val="20"/>
              </w:rPr>
            </w:pPr>
          </w:p>
          <w:p w14:paraId="6663F427" w14:textId="77777777" w:rsidR="00C742F6" w:rsidRDefault="00C742F6" w:rsidP="00C742F6">
            <w:pPr>
              <w:jc w:val="center"/>
              <w:rPr>
                <w:sz w:val="20"/>
                <w:szCs w:val="20"/>
              </w:rPr>
            </w:pPr>
          </w:p>
          <w:p w14:paraId="73CF81B0" w14:textId="77777777" w:rsidR="00C742F6" w:rsidRDefault="00C742F6" w:rsidP="00C742F6">
            <w:pPr>
              <w:jc w:val="center"/>
              <w:rPr>
                <w:sz w:val="20"/>
                <w:szCs w:val="20"/>
              </w:rPr>
            </w:pPr>
          </w:p>
          <w:p w14:paraId="2FFD1D80" w14:textId="77777777" w:rsidR="00C742F6" w:rsidRDefault="00C742F6" w:rsidP="00C742F6">
            <w:pPr>
              <w:jc w:val="center"/>
              <w:rPr>
                <w:sz w:val="20"/>
                <w:szCs w:val="20"/>
              </w:rPr>
            </w:pPr>
          </w:p>
          <w:p w14:paraId="61B07AB6" w14:textId="77777777" w:rsidR="00C742F6" w:rsidRDefault="00C742F6" w:rsidP="00C742F6">
            <w:pPr>
              <w:jc w:val="center"/>
              <w:rPr>
                <w:sz w:val="20"/>
                <w:szCs w:val="20"/>
              </w:rPr>
            </w:pPr>
          </w:p>
          <w:p w14:paraId="7613DB38" w14:textId="77777777" w:rsidR="00C742F6" w:rsidRDefault="00C742F6" w:rsidP="00C742F6">
            <w:pPr>
              <w:jc w:val="center"/>
              <w:rPr>
                <w:sz w:val="20"/>
                <w:szCs w:val="20"/>
              </w:rPr>
            </w:pPr>
          </w:p>
          <w:p w14:paraId="5EC3791C" w14:textId="4985D46E" w:rsidR="00C742F6" w:rsidRDefault="00C742F6" w:rsidP="00C742F6">
            <w:pPr>
              <w:jc w:val="center"/>
              <w:rPr>
                <w:sz w:val="20"/>
                <w:szCs w:val="20"/>
              </w:rPr>
            </w:pPr>
          </w:p>
          <w:p w14:paraId="2E336CFC" w14:textId="77777777" w:rsidR="00BA5464" w:rsidRDefault="00BA5464" w:rsidP="00C742F6">
            <w:pPr>
              <w:jc w:val="center"/>
              <w:rPr>
                <w:sz w:val="20"/>
                <w:szCs w:val="20"/>
              </w:rPr>
            </w:pPr>
          </w:p>
          <w:p w14:paraId="2F6CDC5B" w14:textId="001E9A66" w:rsidR="00C742F6" w:rsidRPr="00C742F6" w:rsidRDefault="00C742F6" w:rsidP="00C742F6">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E4E4B73" w14:textId="77777777" w:rsidR="00EF15CD" w:rsidRPr="00272022" w:rsidRDefault="00EF15CD" w:rsidP="00EF15CD">
            <w:pPr>
              <w:pStyle w:val="Nadpis1"/>
              <w:rPr>
                <w:b w:val="0"/>
                <w:bCs w:val="0"/>
                <w:sz w:val="20"/>
                <w:szCs w:val="20"/>
              </w:rPr>
            </w:pPr>
          </w:p>
        </w:tc>
      </w:tr>
      <w:tr w:rsidR="00CE12EC" w:rsidRPr="00272022" w14:paraId="1B23BD38" w14:textId="77777777" w:rsidTr="00CA6668">
        <w:tc>
          <w:tcPr>
            <w:tcW w:w="425" w:type="dxa"/>
            <w:tcBorders>
              <w:top w:val="single" w:sz="4" w:space="0" w:color="auto"/>
              <w:left w:val="single" w:sz="12" w:space="0" w:color="auto"/>
              <w:bottom w:val="single" w:sz="4" w:space="0" w:color="auto"/>
              <w:right w:val="single" w:sz="4" w:space="0" w:color="auto"/>
            </w:tcBorders>
          </w:tcPr>
          <w:p w14:paraId="5C582881" w14:textId="1A392B16" w:rsidR="00CE12EC" w:rsidRPr="00272022" w:rsidRDefault="00CE12EC" w:rsidP="00CE12EC">
            <w:pPr>
              <w:rPr>
                <w:sz w:val="20"/>
                <w:szCs w:val="20"/>
              </w:rPr>
            </w:pPr>
            <w:r w:rsidRPr="00272022">
              <w:rPr>
                <w:sz w:val="20"/>
                <w:szCs w:val="20"/>
              </w:rPr>
              <w:t>71.</w:t>
            </w:r>
          </w:p>
        </w:tc>
        <w:tc>
          <w:tcPr>
            <w:tcW w:w="6096" w:type="dxa"/>
            <w:tcBorders>
              <w:top w:val="single" w:sz="4" w:space="0" w:color="auto"/>
              <w:left w:val="single" w:sz="4" w:space="0" w:color="auto"/>
              <w:bottom w:val="single" w:sz="4" w:space="0" w:color="auto"/>
              <w:right w:val="single" w:sz="4" w:space="0" w:color="auto"/>
            </w:tcBorders>
          </w:tcPr>
          <w:p w14:paraId="66681A25" w14:textId="77777777"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Vkladajú sa tieto články:</w:t>
            </w:r>
          </w:p>
          <w:p w14:paraId="49420875" w14:textId="77777777" w:rsidR="00CE12EC" w:rsidRDefault="00CE12EC" w:rsidP="00CE12EC">
            <w:pPr>
              <w:adjustRightInd w:val="0"/>
              <w:jc w:val="both"/>
              <w:rPr>
                <w:rFonts w:ascii="Arial Narrow" w:hAnsi="Arial Narrow"/>
                <w:color w:val="000000"/>
                <w:sz w:val="20"/>
                <w:szCs w:val="20"/>
              </w:rPr>
            </w:pPr>
          </w:p>
          <w:p w14:paraId="1FF829C2" w14:textId="7986F3C0"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„Článok 213a</w:t>
            </w:r>
          </w:p>
          <w:p w14:paraId="0B862821" w14:textId="77777777"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Používanie opatrení v oblasti proporcionality na úrovni skupiny</w:t>
            </w:r>
          </w:p>
          <w:p w14:paraId="33CEEAE2" w14:textId="77777777" w:rsidR="00CE12EC" w:rsidRDefault="00CE12EC" w:rsidP="00CE12EC">
            <w:pPr>
              <w:adjustRightInd w:val="0"/>
              <w:jc w:val="both"/>
              <w:rPr>
                <w:rFonts w:ascii="Arial Narrow" w:hAnsi="Arial Narrow"/>
                <w:color w:val="000000"/>
                <w:sz w:val="20"/>
                <w:szCs w:val="20"/>
              </w:rPr>
            </w:pPr>
          </w:p>
          <w:p w14:paraId="0F0B5501" w14:textId="054B4627" w:rsidR="00CE12EC"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1. Skupiny v zmysle článku 212, na ktoré sa vzťahuje dohľad nad skupinou v súlade s článkom 213 ods. 2 písm. a) a b), klasifikuje ich orgán dohľadu nad skupinou ako malé a menej zložité skupiny podľa postupu stanoveného v odseku 2 tohto článku, ak za posledné dva finančné roky priamo predchádzajúce takejto klasifikácii spĺňajú všetky tieto kritériá na úrovni skupiny: </w:t>
            </w:r>
          </w:p>
          <w:p w14:paraId="47CD512E" w14:textId="77777777" w:rsidR="00361E41" w:rsidRPr="00272022" w:rsidRDefault="00361E41" w:rsidP="00CE12EC">
            <w:pPr>
              <w:adjustRightInd w:val="0"/>
              <w:jc w:val="both"/>
              <w:rPr>
                <w:rFonts w:ascii="Arial Narrow" w:hAnsi="Arial Narrow"/>
                <w:color w:val="000000"/>
                <w:sz w:val="20"/>
                <w:szCs w:val="20"/>
              </w:rPr>
            </w:pPr>
          </w:p>
          <w:p w14:paraId="37F6B8F1" w14:textId="77777777"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ak aspoň jedna poisťovňa alebo zaisťovňa zo skupiny nie je neživotnou poisťovňou alebo zaisťovňou, musia byť splnené všetky tieto kritériá: </w:t>
            </w:r>
          </w:p>
          <w:p w14:paraId="7196DC01" w14:textId="28FED689" w:rsidR="00CE12EC"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w:t>
            </w:r>
            <w:proofErr w:type="spellStart"/>
            <w:r w:rsidRPr="00272022">
              <w:rPr>
                <w:rFonts w:ascii="Arial Narrow" w:hAnsi="Arial Narrow"/>
                <w:color w:val="000000"/>
                <w:sz w:val="20"/>
                <w:szCs w:val="20"/>
              </w:rPr>
              <w:t>podmodul</w:t>
            </w:r>
            <w:proofErr w:type="spellEnd"/>
            <w:r w:rsidRPr="00272022">
              <w:rPr>
                <w:rFonts w:ascii="Arial Narrow" w:hAnsi="Arial Narrow"/>
                <w:color w:val="000000"/>
                <w:sz w:val="20"/>
                <w:szCs w:val="20"/>
              </w:rPr>
              <w:t xml:space="preserve"> rizika úrokových mier uvedený v článku 105 ods. 5 druhom pododseku písm. a) vypočítaný na základe konsolidovaných údajov nie je vyšší než 5 % konsolidovaných technických rezerv skupiny vrátane pohľadávok vyplývajúcich zo zaistných zmlúv a účelovo vytvorených subjektov, ako sa uvádza v článku 76, s výnimkou podnikov, na ktoré sa uplatňuje metóda 2 stanovená v článku 233;</w:t>
            </w:r>
          </w:p>
          <w:p w14:paraId="5378FCFE" w14:textId="77777777" w:rsidR="00BA5464" w:rsidRPr="00272022" w:rsidRDefault="00BA5464" w:rsidP="00CE12EC">
            <w:pPr>
              <w:adjustRightInd w:val="0"/>
              <w:jc w:val="both"/>
              <w:rPr>
                <w:rFonts w:ascii="Arial Narrow" w:hAnsi="Arial Narrow"/>
                <w:color w:val="000000"/>
                <w:sz w:val="20"/>
                <w:szCs w:val="20"/>
              </w:rPr>
            </w:pPr>
          </w:p>
          <w:p w14:paraId="1E0F63ED" w14:textId="01864BE2"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celkové konsolidované technické rezervy vyplývajúce z činností skupiny v oblasti životného poistenia vrátane pohľadávok vyplývajúcich zo zaistných zmlúv a účelovo vytvorených subjektov nepresahujú 1 000 000 000 EUR; </w:t>
            </w:r>
          </w:p>
          <w:p w14:paraId="7F1557E3" w14:textId="77777777" w:rsidR="00405380" w:rsidRDefault="00405380" w:rsidP="00CE12EC">
            <w:pPr>
              <w:adjustRightInd w:val="0"/>
              <w:jc w:val="both"/>
              <w:rPr>
                <w:rFonts w:ascii="Arial Narrow" w:hAnsi="Arial Narrow"/>
                <w:color w:val="000000"/>
                <w:sz w:val="20"/>
                <w:szCs w:val="20"/>
              </w:rPr>
            </w:pPr>
          </w:p>
          <w:p w14:paraId="62B6FC47" w14:textId="18E0B547"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ak aspoň jedna poisťovňa alebo zaisťovňa zo skupiny nie je životnou poisťovňou alebo zaisťovňou, musia byť splnené všetky tieto kritériá: </w:t>
            </w:r>
          </w:p>
          <w:p w14:paraId="0E0E40E3" w14:textId="638E7117" w:rsidR="00CE12EC"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priemerná kombinovaná miera v prípade činností neživotného poistenia bez zaistenia za posledné tri finančné roky je nižšia ako 100 %;  </w:t>
            </w:r>
          </w:p>
          <w:p w14:paraId="6A9570DF" w14:textId="0217FBF9" w:rsidR="00BA5464" w:rsidRDefault="00BA5464" w:rsidP="00CE12EC">
            <w:pPr>
              <w:adjustRightInd w:val="0"/>
              <w:jc w:val="both"/>
              <w:rPr>
                <w:rFonts w:ascii="Arial Narrow" w:hAnsi="Arial Narrow"/>
                <w:color w:val="000000"/>
                <w:sz w:val="20"/>
                <w:szCs w:val="20"/>
              </w:rPr>
            </w:pPr>
          </w:p>
          <w:p w14:paraId="6D2A3494" w14:textId="77777777" w:rsidR="00BA5464" w:rsidRPr="00272022" w:rsidRDefault="00BA5464" w:rsidP="00CE12EC">
            <w:pPr>
              <w:adjustRightInd w:val="0"/>
              <w:jc w:val="both"/>
              <w:rPr>
                <w:rFonts w:ascii="Arial Narrow" w:hAnsi="Arial Narrow"/>
                <w:color w:val="000000"/>
                <w:sz w:val="20"/>
                <w:szCs w:val="20"/>
              </w:rPr>
            </w:pPr>
          </w:p>
          <w:p w14:paraId="5E440732" w14:textId="3845A6CF"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ročný hrubý výnos z predpísaného poistného skupiny nie je vyšší ako 100 000 000 EUR; </w:t>
            </w:r>
          </w:p>
          <w:p w14:paraId="1DBA3283" w14:textId="72F2EA4E"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iii) súčet ročného hrubého predpísaného poistného v triedach 5 až 7, 11, 12, 14 a 15 v časti A prílohy I nie je vyšší ako 30 % celkového ročného predpísaného poistného z činností skupiny v oblasti neživotného poistenia;  </w:t>
            </w:r>
          </w:p>
          <w:p w14:paraId="5A80E7F0" w14:textId="77777777" w:rsidR="00CE12EC" w:rsidRDefault="00CE12EC" w:rsidP="00CE12EC">
            <w:pPr>
              <w:adjustRightInd w:val="0"/>
              <w:jc w:val="both"/>
              <w:rPr>
                <w:rFonts w:ascii="Arial Narrow" w:hAnsi="Arial Narrow"/>
                <w:color w:val="000000"/>
                <w:sz w:val="20"/>
                <w:szCs w:val="20"/>
              </w:rPr>
            </w:pPr>
          </w:p>
          <w:p w14:paraId="4DB5267D" w14:textId="77777777" w:rsidR="00405380" w:rsidRDefault="00405380" w:rsidP="00CE12EC">
            <w:pPr>
              <w:adjustRightInd w:val="0"/>
              <w:jc w:val="both"/>
              <w:rPr>
                <w:rFonts w:ascii="Arial Narrow" w:hAnsi="Arial Narrow"/>
                <w:color w:val="000000"/>
                <w:sz w:val="20"/>
                <w:szCs w:val="20"/>
              </w:rPr>
            </w:pPr>
          </w:p>
          <w:p w14:paraId="3F8C04B5" w14:textId="77777777" w:rsidR="00405380" w:rsidRDefault="00405380" w:rsidP="00CE12EC">
            <w:pPr>
              <w:adjustRightInd w:val="0"/>
              <w:jc w:val="both"/>
              <w:rPr>
                <w:rFonts w:ascii="Arial Narrow" w:hAnsi="Arial Narrow"/>
                <w:color w:val="000000"/>
                <w:sz w:val="20"/>
                <w:szCs w:val="20"/>
              </w:rPr>
            </w:pPr>
          </w:p>
          <w:p w14:paraId="6CFA40EF" w14:textId="03EC3C75" w:rsidR="00CE12EC"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ročný hrubý výnos z predpísaného poistného z upisovacej činnosti poisťovní a zaisťovní zo skupiny, ktoré majú ústredie v iných členských štátoch, než je členský štát orgánu dohľadu nad skupinou, je nižší ako ktorákoľvek z týchto prahových hodnôt: </w:t>
            </w:r>
          </w:p>
          <w:p w14:paraId="459BFF9F" w14:textId="47C6EBB5"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20 000 000 EUR;  </w:t>
            </w:r>
          </w:p>
          <w:p w14:paraId="67596BE7" w14:textId="758B7706"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10 % jeho celkového ročného hrubého výnosu skupiny z predpísaného poistného; </w:t>
            </w:r>
          </w:p>
          <w:p w14:paraId="0A762667" w14:textId="77777777" w:rsidR="00CE12EC" w:rsidRDefault="00CE12EC" w:rsidP="00CE12EC">
            <w:pPr>
              <w:adjustRightInd w:val="0"/>
              <w:jc w:val="both"/>
              <w:rPr>
                <w:rFonts w:ascii="Arial Narrow" w:hAnsi="Arial Narrow"/>
                <w:color w:val="000000"/>
                <w:sz w:val="20"/>
                <w:szCs w:val="20"/>
              </w:rPr>
            </w:pPr>
          </w:p>
          <w:p w14:paraId="648F3617" w14:textId="7DB5B470" w:rsidR="00CE12EC"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ročný hrubý výnos z predpísaného poistného z upisovacej činnosti skupiny v iných členských štátoch, než je členský štát orgánu dohľadu nad skupinou, je nižší ako ktorákoľvek z týchto prahových hodnôt:  </w:t>
            </w:r>
          </w:p>
          <w:p w14:paraId="3ED81523" w14:textId="77777777" w:rsidR="00BA5464" w:rsidRPr="00272022" w:rsidRDefault="00BA5464" w:rsidP="00CE12EC">
            <w:pPr>
              <w:adjustRightInd w:val="0"/>
              <w:jc w:val="both"/>
              <w:rPr>
                <w:rFonts w:ascii="Arial Narrow" w:hAnsi="Arial Narrow"/>
                <w:color w:val="000000"/>
                <w:sz w:val="20"/>
                <w:szCs w:val="20"/>
              </w:rPr>
            </w:pPr>
          </w:p>
          <w:p w14:paraId="2AC22B63" w14:textId="06CD5F33"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i) 20 000 000 EUR;</w:t>
            </w:r>
          </w:p>
          <w:p w14:paraId="14CA0FCD" w14:textId="50815FE5"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10 % jeho celkového ročného hrubého výnosu skupiny z predpísaného poistného; </w:t>
            </w:r>
          </w:p>
          <w:p w14:paraId="1E918AEE" w14:textId="77777777" w:rsidR="00CE12EC" w:rsidRDefault="00CE12EC" w:rsidP="00CE12EC">
            <w:pPr>
              <w:adjustRightInd w:val="0"/>
              <w:jc w:val="both"/>
              <w:rPr>
                <w:rFonts w:ascii="Arial Narrow" w:hAnsi="Arial Narrow"/>
                <w:color w:val="000000"/>
                <w:sz w:val="20"/>
                <w:szCs w:val="20"/>
              </w:rPr>
            </w:pPr>
          </w:p>
          <w:p w14:paraId="6230710D" w14:textId="77777777" w:rsidR="002D73AB" w:rsidRDefault="002D73AB" w:rsidP="00CE12EC">
            <w:pPr>
              <w:adjustRightInd w:val="0"/>
              <w:jc w:val="both"/>
              <w:rPr>
                <w:rFonts w:ascii="Arial Narrow" w:hAnsi="Arial Narrow"/>
                <w:color w:val="000000"/>
                <w:sz w:val="20"/>
                <w:szCs w:val="20"/>
              </w:rPr>
            </w:pPr>
          </w:p>
          <w:p w14:paraId="5192BDAF" w14:textId="77777777" w:rsidR="002D73AB" w:rsidRDefault="002D73AB" w:rsidP="00CE12EC">
            <w:pPr>
              <w:adjustRightInd w:val="0"/>
              <w:jc w:val="both"/>
              <w:rPr>
                <w:rFonts w:ascii="Arial Narrow" w:hAnsi="Arial Narrow"/>
                <w:color w:val="000000"/>
                <w:sz w:val="20"/>
                <w:szCs w:val="20"/>
              </w:rPr>
            </w:pPr>
          </w:p>
          <w:p w14:paraId="7776B7CB" w14:textId="776DFD13"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e) súčet nasledujúcich hodnôt nie je vyšší ako 20 % celkových investícií vypočítaných na základe konsolidovaných údajov:  </w:t>
            </w:r>
          </w:p>
          <w:p w14:paraId="2657CB57" w14:textId="1727D503"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modul trhového rizika uvedený v článku 105 ods. 5; </w:t>
            </w:r>
          </w:p>
          <w:p w14:paraId="29BA5B78" w14:textId="6B095A5E" w:rsidR="00CE12EC"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časť modulu rizika zlyhania protistrany uvedeného v článku 105 ods. 6, ktorá zodpovedá expozíciám voči sekuritizáciám, derivátom, pohľadávkam voči sprostredkovateľom a iným investičným aktívam, ktoré nie sú zahrnuté v </w:t>
            </w:r>
            <w:proofErr w:type="spellStart"/>
            <w:r w:rsidRPr="00272022">
              <w:rPr>
                <w:rFonts w:ascii="Arial Narrow" w:hAnsi="Arial Narrow"/>
                <w:color w:val="000000"/>
                <w:sz w:val="20"/>
                <w:szCs w:val="20"/>
              </w:rPr>
              <w:t>podmodule</w:t>
            </w:r>
            <w:proofErr w:type="spellEnd"/>
            <w:r w:rsidRPr="00272022">
              <w:rPr>
                <w:rFonts w:ascii="Arial Narrow" w:hAnsi="Arial Narrow"/>
                <w:color w:val="000000"/>
                <w:sz w:val="20"/>
                <w:szCs w:val="20"/>
              </w:rPr>
              <w:t xml:space="preserve"> rizika úverového rozpätia;</w:t>
            </w:r>
          </w:p>
          <w:p w14:paraId="1A3BFF5D" w14:textId="5B150AA6"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iii) akákoľvek kapitálová požiadavka, ktorá sa uplatňuje na investície do nehmotných aktív, ktoré nie sú kryté modulmi trhového rizika ani rizika zlyhania protistrany;</w:t>
            </w:r>
          </w:p>
          <w:p w14:paraId="0BF7C51C" w14:textId="77777777" w:rsidR="00CE12EC" w:rsidRDefault="00CE12EC" w:rsidP="00CE12EC">
            <w:pPr>
              <w:adjustRightInd w:val="0"/>
              <w:jc w:val="both"/>
              <w:rPr>
                <w:rFonts w:ascii="Arial Narrow" w:hAnsi="Arial Narrow"/>
                <w:color w:val="000000"/>
                <w:sz w:val="20"/>
                <w:szCs w:val="20"/>
              </w:rPr>
            </w:pPr>
          </w:p>
          <w:p w14:paraId="2E48932A" w14:textId="77777777" w:rsidR="00ED300D" w:rsidRDefault="00ED300D" w:rsidP="00CE12EC">
            <w:pPr>
              <w:adjustRightInd w:val="0"/>
              <w:jc w:val="both"/>
              <w:rPr>
                <w:rFonts w:ascii="Arial Narrow" w:hAnsi="Arial Narrow"/>
                <w:color w:val="000000"/>
                <w:sz w:val="20"/>
                <w:szCs w:val="20"/>
              </w:rPr>
            </w:pPr>
          </w:p>
          <w:p w14:paraId="68963794" w14:textId="1E74143E" w:rsidR="00CE12EC"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f) zaistenie akceptované podnikmi skupiny nepresahuje 50 % jeho celkového ročného hrubého výnosu skupiny z predpísaného poistného; </w:t>
            </w:r>
          </w:p>
          <w:p w14:paraId="663963DD" w14:textId="77777777" w:rsidR="008C09D6" w:rsidRPr="00272022" w:rsidRDefault="008C09D6" w:rsidP="00CE12EC">
            <w:pPr>
              <w:adjustRightInd w:val="0"/>
              <w:jc w:val="both"/>
              <w:rPr>
                <w:rFonts w:ascii="Arial Narrow" w:hAnsi="Arial Narrow"/>
                <w:color w:val="000000"/>
                <w:sz w:val="20"/>
                <w:szCs w:val="20"/>
              </w:rPr>
            </w:pPr>
          </w:p>
          <w:p w14:paraId="3B399A87" w14:textId="13C283AF"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g) rozdiel uvedený v článku 230 ods. 1, ak sa používa metóda 1, v článku 233 ods. 1, ak sa používa metóda 2, alebo v článku 233a ods. 1, ak sa používa kombinácia metód, je kladný; </w:t>
            </w:r>
          </w:p>
          <w:p w14:paraId="4AE145C4" w14:textId="77777777" w:rsidR="00ED300D" w:rsidRDefault="00ED300D" w:rsidP="00CE12EC">
            <w:pPr>
              <w:adjustRightInd w:val="0"/>
              <w:jc w:val="both"/>
              <w:rPr>
                <w:rFonts w:ascii="Arial Narrow" w:hAnsi="Arial Narrow"/>
                <w:color w:val="000000"/>
                <w:sz w:val="20"/>
                <w:szCs w:val="20"/>
              </w:rPr>
            </w:pPr>
          </w:p>
          <w:p w14:paraId="616C7839" w14:textId="37DD9671"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h) ak sa používa metóda 2 alebo kombinácia metód 1 a 2, každý podnik, na ktorý sa uplatňuje metóda 2, je malý a menej zložitý podnik. </w:t>
            </w:r>
          </w:p>
          <w:p w14:paraId="565E2537" w14:textId="3D6430B7" w:rsidR="00CE12EC" w:rsidRDefault="00CE12EC" w:rsidP="00CE12EC">
            <w:pPr>
              <w:adjustRightInd w:val="0"/>
              <w:jc w:val="both"/>
              <w:rPr>
                <w:rFonts w:ascii="Arial Narrow" w:hAnsi="Arial Narrow"/>
                <w:color w:val="000000"/>
                <w:sz w:val="20"/>
                <w:szCs w:val="20"/>
              </w:rPr>
            </w:pPr>
          </w:p>
          <w:p w14:paraId="5D105FF5" w14:textId="77777777" w:rsidR="009B3795" w:rsidRDefault="009B3795" w:rsidP="00CE12EC">
            <w:pPr>
              <w:adjustRightInd w:val="0"/>
              <w:jc w:val="both"/>
              <w:rPr>
                <w:rFonts w:ascii="Arial Narrow" w:hAnsi="Arial Narrow"/>
                <w:color w:val="000000"/>
                <w:sz w:val="20"/>
                <w:szCs w:val="20"/>
              </w:rPr>
            </w:pPr>
          </w:p>
          <w:p w14:paraId="646AD54A" w14:textId="77777777"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Kritériá stanovené v písmene a) bode i) a v písmene e) prvého pododseku sa neuplatňujú na skupiny, v ktorých sa používa len metóda 2. </w:t>
            </w:r>
          </w:p>
          <w:p w14:paraId="346FA6E6" w14:textId="77777777" w:rsidR="00CE12EC" w:rsidRDefault="00CE12EC" w:rsidP="00CE12EC">
            <w:pPr>
              <w:adjustRightInd w:val="0"/>
              <w:jc w:val="both"/>
              <w:rPr>
                <w:rFonts w:ascii="Arial Narrow" w:hAnsi="Arial Narrow"/>
                <w:color w:val="000000"/>
                <w:sz w:val="20"/>
                <w:szCs w:val="20"/>
              </w:rPr>
            </w:pPr>
          </w:p>
          <w:p w14:paraId="3E3314EE" w14:textId="77777777" w:rsidR="001D3E0D" w:rsidRDefault="001D3E0D" w:rsidP="00CE12EC">
            <w:pPr>
              <w:adjustRightInd w:val="0"/>
              <w:jc w:val="both"/>
              <w:rPr>
                <w:rFonts w:ascii="Arial Narrow" w:hAnsi="Arial Narrow"/>
                <w:color w:val="000000"/>
                <w:sz w:val="20"/>
                <w:szCs w:val="20"/>
              </w:rPr>
            </w:pPr>
          </w:p>
          <w:p w14:paraId="63F97C0F" w14:textId="26B62329"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Článok 29b sa uplatňuje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na úrovni konečnej materskej poisťovne alebo zaisťovne, holdingovej poisťovne alebo zmiešanej finančnej holdingovej spoločnosti. </w:t>
            </w:r>
          </w:p>
          <w:p w14:paraId="73842321" w14:textId="77777777" w:rsidR="00CE12EC" w:rsidRDefault="00CE12EC" w:rsidP="00CE12EC">
            <w:pPr>
              <w:adjustRightInd w:val="0"/>
              <w:jc w:val="both"/>
              <w:rPr>
                <w:rFonts w:ascii="Arial Narrow" w:hAnsi="Arial Narrow"/>
                <w:color w:val="000000"/>
                <w:sz w:val="20"/>
                <w:szCs w:val="20"/>
              </w:rPr>
            </w:pPr>
          </w:p>
          <w:p w14:paraId="6486CDB6" w14:textId="3A629893"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3. Keď budú skupiny, na ktoré sa dohľad nad skupinou v súlade s článkom 213 ods. 2 písm. a) a b) vzťahuje kratšie než dva roky, posudzovať, či spĺňajú kritériá stanovené v odseku 1 tohto článku, zohľadnia len posledný finančný rok.</w:t>
            </w:r>
          </w:p>
          <w:p w14:paraId="5659C63C" w14:textId="77777777" w:rsidR="00D9200B" w:rsidRDefault="00D9200B" w:rsidP="00CE12EC">
            <w:pPr>
              <w:adjustRightInd w:val="0"/>
              <w:jc w:val="both"/>
              <w:rPr>
                <w:rFonts w:ascii="Arial Narrow" w:hAnsi="Arial Narrow"/>
                <w:color w:val="000000"/>
                <w:sz w:val="20"/>
                <w:szCs w:val="20"/>
              </w:rPr>
            </w:pPr>
          </w:p>
          <w:p w14:paraId="497AC76C" w14:textId="2F44A020"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4. Tieto skupiny sa nikdy neklasifikujú ako malé a menej zložité skupiny: </w:t>
            </w:r>
          </w:p>
          <w:p w14:paraId="30EE7398" w14:textId="7010714C"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a) skupiny, ktoré sú finančnými konglomerátmi v zmysle článku 2 bodu 14 smernice 2002/87/ES; </w:t>
            </w:r>
          </w:p>
          <w:p w14:paraId="020BEFE3" w14:textId="34F34452"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skupiny, v ktorých je aspoň jeden dcérsky podnik podnikom uvedeným v článku 228 ods. 1; </w:t>
            </w:r>
          </w:p>
          <w:p w14:paraId="2589D836" w14:textId="41D7748F"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skupiny, ktoré používajú schválený čiastočný alebo úplný vnútorný model na výpočet svojej skupinovej kapitálovej požiadavky na solventnosť. </w:t>
            </w:r>
          </w:p>
          <w:p w14:paraId="3E2303B1" w14:textId="12F126AC" w:rsidR="00CE12EC" w:rsidRDefault="00CE12EC" w:rsidP="00CE12EC">
            <w:pPr>
              <w:adjustRightInd w:val="0"/>
              <w:jc w:val="both"/>
              <w:rPr>
                <w:rFonts w:ascii="Arial Narrow" w:hAnsi="Arial Narrow"/>
                <w:color w:val="000000"/>
                <w:sz w:val="20"/>
                <w:szCs w:val="20"/>
              </w:rPr>
            </w:pPr>
          </w:p>
          <w:p w14:paraId="4865518D" w14:textId="77777777" w:rsidR="008C09D6" w:rsidRDefault="008C09D6" w:rsidP="00CE12EC">
            <w:pPr>
              <w:adjustRightInd w:val="0"/>
              <w:jc w:val="both"/>
              <w:rPr>
                <w:rFonts w:ascii="Arial Narrow" w:hAnsi="Arial Narrow"/>
                <w:color w:val="000000"/>
                <w:sz w:val="20"/>
                <w:szCs w:val="20"/>
              </w:rPr>
            </w:pPr>
          </w:p>
          <w:p w14:paraId="5F1CA3C5" w14:textId="77777777" w:rsidR="002D73AB" w:rsidRDefault="002D73AB" w:rsidP="00CE12EC">
            <w:pPr>
              <w:adjustRightInd w:val="0"/>
              <w:jc w:val="both"/>
              <w:rPr>
                <w:rFonts w:ascii="Arial Narrow" w:hAnsi="Arial Narrow"/>
                <w:color w:val="000000"/>
                <w:sz w:val="20"/>
                <w:szCs w:val="20"/>
              </w:rPr>
            </w:pPr>
          </w:p>
          <w:p w14:paraId="6FAEC7A7" w14:textId="5B393E97"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5. Články 29c, 29d a 29e sa uplatňujú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w:t>
            </w:r>
          </w:p>
          <w:p w14:paraId="3259DA79" w14:textId="77777777" w:rsidR="00CE12EC" w:rsidRDefault="00CE12EC" w:rsidP="00CE12EC">
            <w:pPr>
              <w:adjustRightInd w:val="0"/>
              <w:jc w:val="both"/>
              <w:rPr>
                <w:rFonts w:ascii="Arial Narrow" w:hAnsi="Arial Narrow"/>
                <w:color w:val="000000"/>
                <w:sz w:val="20"/>
                <w:szCs w:val="20"/>
              </w:rPr>
            </w:pPr>
          </w:p>
          <w:p w14:paraId="5ECCFFEF" w14:textId="15399D08" w:rsidR="001D3E0D" w:rsidRDefault="001D3E0D" w:rsidP="00CE12EC">
            <w:pPr>
              <w:adjustRightInd w:val="0"/>
              <w:jc w:val="both"/>
              <w:rPr>
                <w:rFonts w:ascii="Arial Narrow" w:hAnsi="Arial Narrow"/>
                <w:color w:val="000000"/>
                <w:sz w:val="20"/>
                <w:szCs w:val="20"/>
              </w:rPr>
            </w:pPr>
          </w:p>
          <w:p w14:paraId="5E49ED6F" w14:textId="77777777" w:rsidR="008C09D6" w:rsidRDefault="008C09D6" w:rsidP="00CE12EC">
            <w:pPr>
              <w:adjustRightInd w:val="0"/>
              <w:jc w:val="both"/>
              <w:rPr>
                <w:rFonts w:ascii="Arial Narrow" w:hAnsi="Arial Narrow"/>
                <w:color w:val="000000"/>
                <w:sz w:val="20"/>
                <w:szCs w:val="20"/>
              </w:rPr>
            </w:pPr>
          </w:p>
          <w:p w14:paraId="3B4927B9" w14:textId="605184A0"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6. Komisia doplní túto smernicu prijatím delegovaných aktov, v súlade s článkom 301a, v ktorých upresní: </w:t>
            </w:r>
          </w:p>
          <w:p w14:paraId="492EA44E" w14:textId="3C1F2076"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a) kritériá stanovené v odseku 1 vrátane prístupu k výpočtu súčtu uvedeného v prvom pododseku písm. e) uvedeného odseku;</w:t>
            </w:r>
          </w:p>
          <w:p w14:paraId="587732A8" w14:textId="62A4BC7E" w:rsidR="00CE12EC" w:rsidRPr="00272022"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metodiku, ktorá sa má použiť pri klasifikácii podnikov ako malých a menej zložitých podnikov, a </w:t>
            </w:r>
          </w:p>
          <w:p w14:paraId="654A04B0" w14:textId="77777777" w:rsidR="00CE12EC" w:rsidRDefault="00CE12EC" w:rsidP="00CE12EC">
            <w:pPr>
              <w:adjustRightInd w:val="0"/>
              <w:jc w:val="both"/>
              <w:rPr>
                <w:rFonts w:ascii="Arial Narrow" w:hAnsi="Arial Narrow"/>
                <w:color w:val="000000"/>
                <w:sz w:val="20"/>
                <w:szCs w:val="20"/>
              </w:rPr>
            </w:pPr>
            <w:r w:rsidRPr="00272022">
              <w:rPr>
                <w:rFonts w:ascii="Arial Narrow" w:hAnsi="Arial Narrow"/>
                <w:color w:val="000000"/>
                <w:sz w:val="20"/>
                <w:szCs w:val="20"/>
              </w:rPr>
              <w:t>c) podmienky udeľovania alebo odnímania schválenia orgánmi dohľadu, pokiaľ ide o opatrenia v oblasti proporcionality, ktoré majú používať skupiny, ktoré nie sú klasifikované ako malé a menej zložité skupiny.</w:t>
            </w:r>
          </w:p>
          <w:p w14:paraId="3D16B847" w14:textId="71F6697C" w:rsidR="00ED300D" w:rsidRPr="00272022" w:rsidRDefault="00ED300D" w:rsidP="00CE12EC">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AE26971" w14:textId="77777777" w:rsidR="00CE12EC" w:rsidRDefault="00CE12EC" w:rsidP="00CE12EC">
            <w:pPr>
              <w:jc w:val="center"/>
              <w:rPr>
                <w:sz w:val="20"/>
                <w:szCs w:val="20"/>
              </w:rPr>
            </w:pPr>
          </w:p>
          <w:p w14:paraId="0AF403FF" w14:textId="77777777" w:rsidR="00CE12EC" w:rsidRDefault="00CE12EC" w:rsidP="00CE12EC">
            <w:pPr>
              <w:jc w:val="center"/>
              <w:rPr>
                <w:sz w:val="20"/>
                <w:szCs w:val="20"/>
              </w:rPr>
            </w:pPr>
          </w:p>
          <w:p w14:paraId="4E4A0F80" w14:textId="77777777" w:rsidR="00CE12EC" w:rsidRDefault="00CE12EC" w:rsidP="00CE12EC">
            <w:pPr>
              <w:jc w:val="center"/>
              <w:rPr>
                <w:sz w:val="20"/>
                <w:szCs w:val="20"/>
              </w:rPr>
            </w:pPr>
          </w:p>
          <w:p w14:paraId="0A416E61" w14:textId="77777777" w:rsidR="00CE12EC" w:rsidRDefault="00CE12EC" w:rsidP="00CE12EC">
            <w:pPr>
              <w:jc w:val="center"/>
              <w:rPr>
                <w:sz w:val="20"/>
                <w:szCs w:val="20"/>
              </w:rPr>
            </w:pPr>
          </w:p>
          <w:p w14:paraId="0B3440A7" w14:textId="77777777" w:rsidR="00CE12EC" w:rsidRDefault="00CE12EC" w:rsidP="00CE12EC">
            <w:pPr>
              <w:jc w:val="center"/>
              <w:rPr>
                <w:sz w:val="20"/>
                <w:szCs w:val="20"/>
              </w:rPr>
            </w:pPr>
          </w:p>
          <w:p w14:paraId="6EA11018" w14:textId="77777777" w:rsidR="00CE12EC" w:rsidRDefault="00CE12EC" w:rsidP="00CE12EC">
            <w:pPr>
              <w:jc w:val="center"/>
              <w:rPr>
                <w:sz w:val="20"/>
                <w:szCs w:val="20"/>
              </w:rPr>
            </w:pPr>
            <w:r>
              <w:rPr>
                <w:sz w:val="20"/>
                <w:szCs w:val="20"/>
              </w:rPr>
              <w:lastRenderedPageBreak/>
              <w:t>N</w:t>
            </w:r>
          </w:p>
          <w:p w14:paraId="33F36939" w14:textId="77777777" w:rsidR="00CE12EC" w:rsidRDefault="00CE12EC" w:rsidP="00CE12EC">
            <w:pPr>
              <w:jc w:val="center"/>
              <w:rPr>
                <w:sz w:val="20"/>
                <w:szCs w:val="20"/>
              </w:rPr>
            </w:pPr>
          </w:p>
          <w:p w14:paraId="1C1876F7" w14:textId="77777777" w:rsidR="00CE12EC" w:rsidRDefault="00CE12EC" w:rsidP="00CE12EC">
            <w:pPr>
              <w:jc w:val="center"/>
              <w:rPr>
                <w:sz w:val="20"/>
                <w:szCs w:val="20"/>
              </w:rPr>
            </w:pPr>
          </w:p>
          <w:p w14:paraId="7198B19A" w14:textId="77777777" w:rsidR="00CE12EC" w:rsidRDefault="00CE12EC" w:rsidP="00CE12EC">
            <w:pPr>
              <w:jc w:val="center"/>
              <w:rPr>
                <w:sz w:val="20"/>
                <w:szCs w:val="20"/>
              </w:rPr>
            </w:pPr>
          </w:p>
          <w:p w14:paraId="09E252EA" w14:textId="77777777" w:rsidR="00CE12EC" w:rsidRDefault="00CE12EC" w:rsidP="00CE12EC">
            <w:pPr>
              <w:jc w:val="center"/>
              <w:rPr>
                <w:sz w:val="20"/>
                <w:szCs w:val="20"/>
              </w:rPr>
            </w:pPr>
          </w:p>
          <w:p w14:paraId="4A939920" w14:textId="77777777" w:rsidR="00CE12EC" w:rsidRDefault="00CE12EC" w:rsidP="00CE12EC">
            <w:pPr>
              <w:jc w:val="center"/>
              <w:rPr>
                <w:sz w:val="20"/>
                <w:szCs w:val="20"/>
              </w:rPr>
            </w:pPr>
          </w:p>
          <w:p w14:paraId="1B662A5B" w14:textId="00C69CBA" w:rsidR="00CE12EC" w:rsidRDefault="00CE12EC" w:rsidP="00CE12EC">
            <w:pPr>
              <w:jc w:val="center"/>
              <w:rPr>
                <w:sz w:val="20"/>
                <w:szCs w:val="20"/>
              </w:rPr>
            </w:pPr>
          </w:p>
          <w:p w14:paraId="6F3E266E" w14:textId="77777777" w:rsidR="001D3E0D" w:rsidRDefault="001D3E0D" w:rsidP="00CE12EC">
            <w:pPr>
              <w:jc w:val="center"/>
              <w:rPr>
                <w:sz w:val="20"/>
                <w:szCs w:val="20"/>
              </w:rPr>
            </w:pPr>
          </w:p>
          <w:p w14:paraId="68F9BFC7" w14:textId="77777777" w:rsidR="001D3E0D" w:rsidRDefault="001D3E0D" w:rsidP="00CE12EC">
            <w:pPr>
              <w:jc w:val="center"/>
              <w:rPr>
                <w:sz w:val="20"/>
                <w:szCs w:val="20"/>
              </w:rPr>
            </w:pPr>
          </w:p>
          <w:p w14:paraId="22E30719" w14:textId="77777777" w:rsidR="001D3E0D" w:rsidRDefault="001D3E0D" w:rsidP="00CE12EC">
            <w:pPr>
              <w:jc w:val="center"/>
              <w:rPr>
                <w:sz w:val="20"/>
                <w:szCs w:val="20"/>
              </w:rPr>
            </w:pPr>
          </w:p>
          <w:p w14:paraId="1B8FBBD2" w14:textId="77777777" w:rsidR="001D3E0D" w:rsidRDefault="001D3E0D" w:rsidP="00CE12EC">
            <w:pPr>
              <w:jc w:val="center"/>
              <w:rPr>
                <w:sz w:val="20"/>
                <w:szCs w:val="20"/>
              </w:rPr>
            </w:pPr>
          </w:p>
          <w:p w14:paraId="508BCB56" w14:textId="77777777" w:rsidR="001D3E0D" w:rsidRDefault="001D3E0D" w:rsidP="00CE12EC">
            <w:pPr>
              <w:jc w:val="center"/>
              <w:rPr>
                <w:sz w:val="20"/>
                <w:szCs w:val="20"/>
              </w:rPr>
            </w:pPr>
          </w:p>
          <w:p w14:paraId="2F9CE655" w14:textId="77777777" w:rsidR="001D3E0D" w:rsidRDefault="001D3E0D" w:rsidP="00CE12EC">
            <w:pPr>
              <w:jc w:val="center"/>
              <w:rPr>
                <w:sz w:val="20"/>
                <w:szCs w:val="20"/>
              </w:rPr>
            </w:pPr>
          </w:p>
          <w:p w14:paraId="11493D6F" w14:textId="77777777" w:rsidR="001D3E0D" w:rsidRDefault="001D3E0D" w:rsidP="00CE12EC">
            <w:pPr>
              <w:jc w:val="center"/>
              <w:rPr>
                <w:sz w:val="20"/>
                <w:szCs w:val="20"/>
              </w:rPr>
            </w:pPr>
          </w:p>
          <w:p w14:paraId="7762CB7C" w14:textId="77777777" w:rsidR="001D3E0D" w:rsidRDefault="001D3E0D" w:rsidP="00CE12EC">
            <w:pPr>
              <w:jc w:val="center"/>
              <w:rPr>
                <w:sz w:val="20"/>
                <w:szCs w:val="20"/>
              </w:rPr>
            </w:pPr>
          </w:p>
          <w:p w14:paraId="47D024FA" w14:textId="77777777" w:rsidR="001D3E0D" w:rsidRDefault="001D3E0D" w:rsidP="00CE12EC">
            <w:pPr>
              <w:jc w:val="center"/>
              <w:rPr>
                <w:sz w:val="20"/>
                <w:szCs w:val="20"/>
              </w:rPr>
            </w:pPr>
          </w:p>
          <w:p w14:paraId="603BB750" w14:textId="77777777" w:rsidR="001D3E0D" w:rsidRDefault="001D3E0D" w:rsidP="00CE12EC">
            <w:pPr>
              <w:jc w:val="center"/>
              <w:rPr>
                <w:sz w:val="20"/>
                <w:szCs w:val="20"/>
              </w:rPr>
            </w:pPr>
          </w:p>
          <w:p w14:paraId="50AEFFD3" w14:textId="77777777" w:rsidR="001D3E0D" w:rsidRDefault="001D3E0D" w:rsidP="00CE12EC">
            <w:pPr>
              <w:jc w:val="center"/>
              <w:rPr>
                <w:sz w:val="20"/>
                <w:szCs w:val="20"/>
              </w:rPr>
            </w:pPr>
          </w:p>
          <w:p w14:paraId="5EE357E9" w14:textId="77777777" w:rsidR="001D3E0D" w:rsidRDefault="001D3E0D" w:rsidP="00CE12EC">
            <w:pPr>
              <w:jc w:val="center"/>
              <w:rPr>
                <w:sz w:val="20"/>
                <w:szCs w:val="20"/>
              </w:rPr>
            </w:pPr>
          </w:p>
          <w:p w14:paraId="461E7DE9" w14:textId="77777777" w:rsidR="001D3E0D" w:rsidRDefault="001D3E0D" w:rsidP="00CE12EC">
            <w:pPr>
              <w:jc w:val="center"/>
              <w:rPr>
                <w:sz w:val="20"/>
                <w:szCs w:val="20"/>
              </w:rPr>
            </w:pPr>
          </w:p>
          <w:p w14:paraId="66185C3A" w14:textId="77777777" w:rsidR="001D3E0D" w:rsidRDefault="001D3E0D" w:rsidP="00CE12EC">
            <w:pPr>
              <w:jc w:val="center"/>
              <w:rPr>
                <w:sz w:val="20"/>
                <w:szCs w:val="20"/>
              </w:rPr>
            </w:pPr>
          </w:p>
          <w:p w14:paraId="6E0C747F" w14:textId="77777777" w:rsidR="001D3E0D" w:rsidRDefault="001D3E0D" w:rsidP="00CE12EC">
            <w:pPr>
              <w:jc w:val="center"/>
              <w:rPr>
                <w:sz w:val="20"/>
                <w:szCs w:val="20"/>
              </w:rPr>
            </w:pPr>
          </w:p>
          <w:p w14:paraId="577B2F6D" w14:textId="77777777" w:rsidR="001D3E0D" w:rsidRDefault="001D3E0D" w:rsidP="00CE12EC">
            <w:pPr>
              <w:jc w:val="center"/>
              <w:rPr>
                <w:sz w:val="20"/>
                <w:szCs w:val="20"/>
              </w:rPr>
            </w:pPr>
          </w:p>
          <w:p w14:paraId="7B591D26" w14:textId="77777777" w:rsidR="001D3E0D" w:rsidRDefault="001D3E0D" w:rsidP="00CE12EC">
            <w:pPr>
              <w:jc w:val="center"/>
              <w:rPr>
                <w:sz w:val="20"/>
                <w:szCs w:val="20"/>
              </w:rPr>
            </w:pPr>
          </w:p>
          <w:p w14:paraId="7F53BA12" w14:textId="77777777" w:rsidR="001D3E0D" w:rsidRDefault="001D3E0D" w:rsidP="00CE12EC">
            <w:pPr>
              <w:jc w:val="center"/>
              <w:rPr>
                <w:sz w:val="20"/>
                <w:szCs w:val="20"/>
              </w:rPr>
            </w:pPr>
          </w:p>
          <w:p w14:paraId="53AB5AF2" w14:textId="77777777" w:rsidR="001D3E0D" w:rsidRDefault="001D3E0D" w:rsidP="00CE12EC">
            <w:pPr>
              <w:jc w:val="center"/>
              <w:rPr>
                <w:sz w:val="20"/>
                <w:szCs w:val="20"/>
              </w:rPr>
            </w:pPr>
          </w:p>
          <w:p w14:paraId="1E901932" w14:textId="77777777" w:rsidR="001D3E0D" w:rsidRDefault="001D3E0D" w:rsidP="00CE12EC">
            <w:pPr>
              <w:jc w:val="center"/>
              <w:rPr>
                <w:sz w:val="20"/>
                <w:szCs w:val="20"/>
              </w:rPr>
            </w:pPr>
          </w:p>
          <w:p w14:paraId="7931950F" w14:textId="77777777" w:rsidR="001D3E0D" w:rsidRDefault="001D3E0D" w:rsidP="00CE12EC">
            <w:pPr>
              <w:jc w:val="center"/>
              <w:rPr>
                <w:sz w:val="20"/>
                <w:szCs w:val="20"/>
              </w:rPr>
            </w:pPr>
          </w:p>
          <w:p w14:paraId="1E0D5A0B" w14:textId="77777777" w:rsidR="001D3E0D" w:rsidRDefault="001D3E0D" w:rsidP="00CE12EC">
            <w:pPr>
              <w:jc w:val="center"/>
              <w:rPr>
                <w:sz w:val="20"/>
                <w:szCs w:val="20"/>
              </w:rPr>
            </w:pPr>
          </w:p>
          <w:p w14:paraId="2B0E6BE8" w14:textId="77777777" w:rsidR="001D3E0D" w:rsidRDefault="001D3E0D" w:rsidP="00CE12EC">
            <w:pPr>
              <w:jc w:val="center"/>
              <w:rPr>
                <w:sz w:val="20"/>
                <w:szCs w:val="20"/>
              </w:rPr>
            </w:pPr>
          </w:p>
          <w:p w14:paraId="51B35302" w14:textId="77777777" w:rsidR="001D3E0D" w:rsidRDefault="001D3E0D" w:rsidP="00CE12EC">
            <w:pPr>
              <w:jc w:val="center"/>
              <w:rPr>
                <w:sz w:val="20"/>
                <w:szCs w:val="20"/>
              </w:rPr>
            </w:pPr>
          </w:p>
          <w:p w14:paraId="7E68AA10" w14:textId="77777777" w:rsidR="00B556E3" w:rsidRDefault="00B556E3" w:rsidP="00CE12EC">
            <w:pPr>
              <w:jc w:val="center"/>
              <w:rPr>
                <w:sz w:val="20"/>
                <w:szCs w:val="20"/>
              </w:rPr>
            </w:pPr>
          </w:p>
          <w:p w14:paraId="5B021570" w14:textId="77777777" w:rsidR="001D3E0D" w:rsidRDefault="001D3E0D" w:rsidP="00CE12EC">
            <w:pPr>
              <w:jc w:val="center"/>
              <w:rPr>
                <w:sz w:val="20"/>
                <w:szCs w:val="20"/>
              </w:rPr>
            </w:pPr>
          </w:p>
          <w:p w14:paraId="3973B4B5" w14:textId="77777777" w:rsidR="00CE12EC" w:rsidRDefault="00CE12EC" w:rsidP="00CE12EC">
            <w:pPr>
              <w:jc w:val="center"/>
              <w:rPr>
                <w:sz w:val="20"/>
                <w:szCs w:val="20"/>
              </w:rPr>
            </w:pPr>
          </w:p>
          <w:p w14:paraId="26E860D1" w14:textId="77777777" w:rsidR="00CE12EC" w:rsidRDefault="00CE12EC" w:rsidP="00CE12EC">
            <w:pPr>
              <w:jc w:val="center"/>
              <w:rPr>
                <w:sz w:val="20"/>
                <w:szCs w:val="20"/>
              </w:rPr>
            </w:pPr>
          </w:p>
          <w:p w14:paraId="3BD6FC55" w14:textId="77777777" w:rsidR="00CE12EC" w:rsidRDefault="00CE12EC" w:rsidP="00CE12EC">
            <w:pPr>
              <w:jc w:val="center"/>
              <w:rPr>
                <w:sz w:val="20"/>
                <w:szCs w:val="20"/>
              </w:rPr>
            </w:pPr>
          </w:p>
          <w:p w14:paraId="419B0A84" w14:textId="77777777" w:rsidR="00CE12EC" w:rsidRDefault="00CE12EC" w:rsidP="00CE12EC">
            <w:pPr>
              <w:jc w:val="center"/>
              <w:rPr>
                <w:sz w:val="20"/>
                <w:szCs w:val="20"/>
              </w:rPr>
            </w:pPr>
          </w:p>
          <w:p w14:paraId="73EF4849" w14:textId="77777777" w:rsidR="00CE12EC" w:rsidRDefault="00CE12EC" w:rsidP="00CE12EC">
            <w:pPr>
              <w:jc w:val="center"/>
              <w:rPr>
                <w:sz w:val="20"/>
                <w:szCs w:val="20"/>
              </w:rPr>
            </w:pPr>
          </w:p>
          <w:p w14:paraId="3DB50CA9" w14:textId="77777777" w:rsidR="00CE12EC" w:rsidRDefault="00CE12EC" w:rsidP="00CE12EC">
            <w:pPr>
              <w:jc w:val="center"/>
              <w:rPr>
                <w:sz w:val="20"/>
                <w:szCs w:val="20"/>
              </w:rPr>
            </w:pPr>
          </w:p>
          <w:p w14:paraId="65B377D9" w14:textId="77777777" w:rsidR="00CE12EC" w:rsidRDefault="00CE12EC" w:rsidP="00CE12EC">
            <w:pPr>
              <w:jc w:val="center"/>
              <w:rPr>
                <w:sz w:val="20"/>
                <w:szCs w:val="20"/>
              </w:rPr>
            </w:pPr>
          </w:p>
          <w:p w14:paraId="5C10A259" w14:textId="77777777" w:rsidR="00CE12EC" w:rsidRDefault="00CE12EC" w:rsidP="00CE12EC">
            <w:pPr>
              <w:jc w:val="center"/>
              <w:rPr>
                <w:sz w:val="20"/>
                <w:szCs w:val="20"/>
              </w:rPr>
            </w:pPr>
          </w:p>
          <w:p w14:paraId="05311ABC" w14:textId="77777777" w:rsidR="00CE12EC" w:rsidRDefault="00CE12EC" w:rsidP="00CE12EC">
            <w:pPr>
              <w:jc w:val="center"/>
              <w:rPr>
                <w:sz w:val="20"/>
                <w:szCs w:val="20"/>
              </w:rPr>
            </w:pPr>
          </w:p>
          <w:p w14:paraId="47DB4F13" w14:textId="77777777" w:rsidR="00CE12EC" w:rsidRDefault="00CE12EC" w:rsidP="00CE12EC">
            <w:pPr>
              <w:jc w:val="center"/>
              <w:rPr>
                <w:sz w:val="20"/>
                <w:szCs w:val="20"/>
              </w:rPr>
            </w:pPr>
          </w:p>
          <w:p w14:paraId="43756F42" w14:textId="77777777" w:rsidR="00CE12EC" w:rsidRDefault="00CE12EC" w:rsidP="00CE12EC">
            <w:pPr>
              <w:jc w:val="center"/>
              <w:rPr>
                <w:sz w:val="20"/>
                <w:szCs w:val="20"/>
              </w:rPr>
            </w:pPr>
          </w:p>
          <w:p w14:paraId="0B3A0B46" w14:textId="77777777" w:rsidR="00CE12EC" w:rsidRDefault="00CE12EC" w:rsidP="00CE12EC">
            <w:pPr>
              <w:jc w:val="center"/>
              <w:rPr>
                <w:sz w:val="20"/>
                <w:szCs w:val="20"/>
              </w:rPr>
            </w:pPr>
          </w:p>
          <w:p w14:paraId="4CCF3D2B" w14:textId="77777777" w:rsidR="00CE12EC" w:rsidRDefault="00CE12EC" w:rsidP="00CE12EC">
            <w:pPr>
              <w:jc w:val="center"/>
              <w:rPr>
                <w:sz w:val="20"/>
                <w:szCs w:val="20"/>
              </w:rPr>
            </w:pPr>
          </w:p>
          <w:p w14:paraId="456A7210" w14:textId="77777777" w:rsidR="00CE12EC" w:rsidRDefault="00CE12EC" w:rsidP="00CE12EC">
            <w:pPr>
              <w:jc w:val="center"/>
              <w:rPr>
                <w:sz w:val="20"/>
                <w:szCs w:val="20"/>
              </w:rPr>
            </w:pPr>
          </w:p>
          <w:p w14:paraId="6B5E251E" w14:textId="77777777" w:rsidR="001D3E0D" w:rsidRDefault="001D3E0D" w:rsidP="00CE12EC">
            <w:pPr>
              <w:jc w:val="center"/>
              <w:rPr>
                <w:sz w:val="20"/>
                <w:szCs w:val="20"/>
              </w:rPr>
            </w:pPr>
          </w:p>
          <w:p w14:paraId="6D60425E" w14:textId="77777777" w:rsidR="001D3E0D" w:rsidRDefault="001D3E0D" w:rsidP="00CE12EC">
            <w:pPr>
              <w:jc w:val="center"/>
              <w:rPr>
                <w:sz w:val="20"/>
                <w:szCs w:val="20"/>
              </w:rPr>
            </w:pPr>
          </w:p>
          <w:p w14:paraId="254FE360" w14:textId="77777777" w:rsidR="001D3E0D" w:rsidRDefault="001D3E0D" w:rsidP="00CE12EC">
            <w:pPr>
              <w:jc w:val="center"/>
              <w:rPr>
                <w:sz w:val="20"/>
                <w:szCs w:val="20"/>
              </w:rPr>
            </w:pPr>
          </w:p>
          <w:p w14:paraId="2214675A" w14:textId="77777777" w:rsidR="001D3E0D" w:rsidRDefault="001D3E0D" w:rsidP="00CE12EC">
            <w:pPr>
              <w:jc w:val="center"/>
              <w:rPr>
                <w:sz w:val="20"/>
                <w:szCs w:val="20"/>
              </w:rPr>
            </w:pPr>
          </w:p>
          <w:p w14:paraId="067562BB" w14:textId="77777777" w:rsidR="001D3E0D" w:rsidRDefault="001D3E0D" w:rsidP="00CE12EC">
            <w:pPr>
              <w:jc w:val="center"/>
              <w:rPr>
                <w:sz w:val="20"/>
                <w:szCs w:val="20"/>
              </w:rPr>
            </w:pPr>
          </w:p>
          <w:p w14:paraId="5EFE4803" w14:textId="77777777" w:rsidR="001D3E0D" w:rsidRDefault="001D3E0D" w:rsidP="00CE12EC">
            <w:pPr>
              <w:jc w:val="center"/>
              <w:rPr>
                <w:sz w:val="20"/>
                <w:szCs w:val="20"/>
              </w:rPr>
            </w:pPr>
          </w:p>
          <w:p w14:paraId="57A1DF05" w14:textId="77777777" w:rsidR="00CE12EC" w:rsidRDefault="00CE12EC" w:rsidP="00CE12EC">
            <w:pPr>
              <w:jc w:val="center"/>
              <w:rPr>
                <w:sz w:val="20"/>
                <w:szCs w:val="20"/>
              </w:rPr>
            </w:pPr>
          </w:p>
          <w:p w14:paraId="77F5AB6A" w14:textId="77777777" w:rsidR="00CE12EC" w:rsidRDefault="00CE12EC" w:rsidP="00CE12EC">
            <w:pPr>
              <w:jc w:val="center"/>
              <w:rPr>
                <w:sz w:val="20"/>
                <w:szCs w:val="20"/>
              </w:rPr>
            </w:pPr>
          </w:p>
          <w:p w14:paraId="26BDF13A" w14:textId="77777777" w:rsidR="00CE12EC" w:rsidRDefault="00CE12EC" w:rsidP="00CE12EC">
            <w:pPr>
              <w:jc w:val="center"/>
              <w:rPr>
                <w:sz w:val="20"/>
                <w:szCs w:val="20"/>
              </w:rPr>
            </w:pPr>
          </w:p>
          <w:p w14:paraId="5FDC1150" w14:textId="5FE21130" w:rsidR="00CE12EC" w:rsidRDefault="00CE12EC" w:rsidP="00CE12EC">
            <w:pPr>
              <w:jc w:val="center"/>
              <w:rPr>
                <w:sz w:val="20"/>
                <w:szCs w:val="20"/>
              </w:rPr>
            </w:pPr>
          </w:p>
          <w:p w14:paraId="7EBA50B3" w14:textId="4CB6E34E" w:rsidR="008C09D6" w:rsidRDefault="008C09D6" w:rsidP="00CE12EC">
            <w:pPr>
              <w:jc w:val="center"/>
              <w:rPr>
                <w:sz w:val="20"/>
                <w:szCs w:val="20"/>
              </w:rPr>
            </w:pPr>
          </w:p>
          <w:p w14:paraId="1F3AFFFA" w14:textId="357AEF17" w:rsidR="008C09D6" w:rsidRDefault="008C09D6" w:rsidP="00CE12EC">
            <w:pPr>
              <w:jc w:val="center"/>
              <w:rPr>
                <w:sz w:val="20"/>
                <w:szCs w:val="20"/>
              </w:rPr>
            </w:pPr>
          </w:p>
          <w:p w14:paraId="483313F4" w14:textId="77777777" w:rsidR="008C09D6" w:rsidRDefault="008C09D6" w:rsidP="00CE12EC">
            <w:pPr>
              <w:jc w:val="center"/>
              <w:rPr>
                <w:sz w:val="20"/>
                <w:szCs w:val="20"/>
              </w:rPr>
            </w:pPr>
          </w:p>
          <w:p w14:paraId="189122B3" w14:textId="77777777" w:rsidR="00CE12EC" w:rsidRDefault="00CE12EC" w:rsidP="00CE12EC">
            <w:pPr>
              <w:jc w:val="center"/>
              <w:rPr>
                <w:sz w:val="20"/>
                <w:szCs w:val="20"/>
              </w:rPr>
            </w:pPr>
          </w:p>
          <w:p w14:paraId="26F7294F" w14:textId="77777777" w:rsidR="00CE12EC" w:rsidRDefault="00CE12EC" w:rsidP="00CE12EC">
            <w:pPr>
              <w:jc w:val="center"/>
              <w:rPr>
                <w:sz w:val="20"/>
                <w:szCs w:val="20"/>
              </w:rPr>
            </w:pPr>
          </w:p>
          <w:p w14:paraId="72F88A72" w14:textId="77777777" w:rsidR="00CE12EC" w:rsidRDefault="00CE12EC" w:rsidP="00CE12EC">
            <w:pPr>
              <w:jc w:val="center"/>
              <w:rPr>
                <w:sz w:val="20"/>
                <w:szCs w:val="20"/>
              </w:rPr>
            </w:pPr>
          </w:p>
          <w:p w14:paraId="43E433F2" w14:textId="77777777" w:rsidR="00CE12EC" w:rsidRDefault="00CE12EC" w:rsidP="00CE12EC">
            <w:pPr>
              <w:jc w:val="center"/>
              <w:rPr>
                <w:sz w:val="20"/>
                <w:szCs w:val="20"/>
              </w:rPr>
            </w:pPr>
          </w:p>
          <w:p w14:paraId="24A9A08F" w14:textId="77777777" w:rsidR="00CE12EC" w:rsidRDefault="00CE12EC" w:rsidP="00CE12EC">
            <w:pPr>
              <w:jc w:val="center"/>
              <w:rPr>
                <w:sz w:val="20"/>
                <w:szCs w:val="20"/>
              </w:rPr>
            </w:pPr>
          </w:p>
          <w:p w14:paraId="1A815908" w14:textId="77777777" w:rsidR="00CE12EC" w:rsidRDefault="00CE12EC" w:rsidP="00CE12EC">
            <w:pPr>
              <w:jc w:val="center"/>
              <w:rPr>
                <w:sz w:val="20"/>
                <w:szCs w:val="20"/>
              </w:rPr>
            </w:pPr>
          </w:p>
          <w:p w14:paraId="6F413B87" w14:textId="77777777" w:rsidR="00CE12EC" w:rsidRDefault="00CE12EC" w:rsidP="00CE12EC">
            <w:pPr>
              <w:jc w:val="center"/>
              <w:rPr>
                <w:sz w:val="20"/>
                <w:szCs w:val="20"/>
              </w:rPr>
            </w:pPr>
          </w:p>
          <w:p w14:paraId="3495B004" w14:textId="49992140" w:rsidR="00CE12EC" w:rsidRDefault="00CE12EC" w:rsidP="00CE12EC">
            <w:pPr>
              <w:jc w:val="center"/>
              <w:rPr>
                <w:sz w:val="20"/>
                <w:szCs w:val="20"/>
              </w:rPr>
            </w:pPr>
          </w:p>
          <w:p w14:paraId="129D737D" w14:textId="6FADE8A5" w:rsidR="008C09D6" w:rsidRDefault="008C09D6" w:rsidP="00CE12EC">
            <w:pPr>
              <w:jc w:val="center"/>
              <w:rPr>
                <w:sz w:val="20"/>
                <w:szCs w:val="20"/>
              </w:rPr>
            </w:pPr>
          </w:p>
          <w:p w14:paraId="398A42CB" w14:textId="77777777" w:rsidR="00ED300D" w:rsidRDefault="00ED300D" w:rsidP="00CE12EC">
            <w:pPr>
              <w:jc w:val="center"/>
              <w:rPr>
                <w:sz w:val="20"/>
                <w:szCs w:val="20"/>
              </w:rPr>
            </w:pPr>
          </w:p>
          <w:p w14:paraId="3B7A84B6" w14:textId="77777777" w:rsidR="00CE12EC" w:rsidRDefault="00CE12EC" w:rsidP="00CE12EC">
            <w:pPr>
              <w:jc w:val="center"/>
              <w:rPr>
                <w:sz w:val="20"/>
                <w:szCs w:val="20"/>
              </w:rPr>
            </w:pPr>
            <w:r>
              <w:rPr>
                <w:sz w:val="20"/>
                <w:szCs w:val="20"/>
              </w:rPr>
              <w:t>N</w:t>
            </w:r>
          </w:p>
          <w:p w14:paraId="66421740" w14:textId="77777777" w:rsidR="00CE12EC" w:rsidRDefault="00CE12EC" w:rsidP="00CE12EC">
            <w:pPr>
              <w:jc w:val="center"/>
              <w:rPr>
                <w:sz w:val="20"/>
                <w:szCs w:val="20"/>
              </w:rPr>
            </w:pPr>
          </w:p>
          <w:p w14:paraId="1082E9FD" w14:textId="77777777" w:rsidR="00CE12EC" w:rsidRDefault="00CE12EC" w:rsidP="00CE12EC">
            <w:pPr>
              <w:jc w:val="center"/>
              <w:rPr>
                <w:sz w:val="20"/>
                <w:szCs w:val="20"/>
              </w:rPr>
            </w:pPr>
          </w:p>
          <w:p w14:paraId="09574C6E" w14:textId="77777777" w:rsidR="00CE12EC" w:rsidRDefault="00CE12EC" w:rsidP="00CE12EC">
            <w:pPr>
              <w:jc w:val="center"/>
              <w:rPr>
                <w:sz w:val="20"/>
                <w:szCs w:val="20"/>
              </w:rPr>
            </w:pPr>
          </w:p>
          <w:p w14:paraId="751BD04E" w14:textId="77777777" w:rsidR="00CE12EC" w:rsidRDefault="00CE12EC" w:rsidP="00CE12EC">
            <w:pPr>
              <w:jc w:val="center"/>
              <w:rPr>
                <w:sz w:val="20"/>
                <w:szCs w:val="20"/>
              </w:rPr>
            </w:pPr>
            <w:r>
              <w:rPr>
                <w:sz w:val="20"/>
                <w:szCs w:val="20"/>
              </w:rPr>
              <w:t>N</w:t>
            </w:r>
          </w:p>
          <w:p w14:paraId="471330F4" w14:textId="77777777" w:rsidR="00CE12EC" w:rsidRDefault="00CE12EC" w:rsidP="00CE12EC">
            <w:pPr>
              <w:jc w:val="center"/>
              <w:rPr>
                <w:sz w:val="20"/>
                <w:szCs w:val="20"/>
              </w:rPr>
            </w:pPr>
          </w:p>
          <w:p w14:paraId="4649DAC8" w14:textId="77777777" w:rsidR="00CE12EC" w:rsidRDefault="00CE12EC" w:rsidP="00CE12EC">
            <w:pPr>
              <w:jc w:val="center"/>
              <w:rPr>
                <w:sz w:val="20"/>
                <w:szCs w:val="20"/>
              </w:rPr>
            </w:pPr>
          </w:p>
          <w:p w14:paraId="1A5AF1D7" w14:textId="77777777" w:rsidR="00CE12EC" w:rsidRDefault="00CE12EC" w:rsidP="00CE12EC">
            <w:pPr>
              <w:jc w:val="center"/>
              <w:rPr>
                <w:sz w:val="20"/>
                <w:szCs w:val="20"/>
              </w:rPr>
            </w:pPr>
          </w:p>
          <w:p w14:paraId="2DFC8E03" w14:textId="41AD5704" w:rsidR="00CE12EC" w:rsidRDefault="001D3E0D" w:rsidP="00CE12EC">
            <w:pPr>
              <w:jc w:val="center"/>
              <w:rPr>
                <w:sz w:val="20"/>
                <w:szCs w:val="20"/>
              </w:rPr>
            </w:pPr>
            <w:r>
              <w:rPr>
                <w:sz w:val="20"/>
                <w:szCs w:val="20"/>
              </w:rPr>
              <w:t>N</w:t>
            </w:r>
          </w:p>
          <w:p w14:paraId="4CE0D8D0" w14:textId="77777777" w:rsidR="00CE12EC" w:rsidRDefault="00CE12EC" w:rsidP="00CE12EC">
            <w:pPr>
              <w:jc w:val="center"/>
              <w:rPr>
                <w:sz w:val="20"/>
                <w:szCs w:val="20"/>
              </w:rPr>
            </w:pPr>
          </w:p>
          <w:p w14:paraId="68EA8797" w14:textId="77777777" w:rsidR="00CE12EC" w:rsidRDefault="00CE12EC" w:rsidP="00CE12EC">
            <w:pPr>
              <w:jc w:val="center"/>
              <w:rPr>
                <w:sz w:val="20"/>
                <w:szCs w:val="20"/>
              </w:rPr>
            </w:pPr>
          </w:p>
          <w:p w14:paraId="08609881" w14:textId="77777777" w:rsidR="00CE12EC" w:rsidRDefault="00CE12EC" w:rsidP="00CE12EC">
            <w:pPr>
              <w:jc w:val="center"/>
              <w:rPr>
                <w:sz w:val="20"/>
                <w:szCs w:val="20"/>
              </w:rPr>
            </w:pPr>
          </w:p>
          <w:p w14:paraId="7CC74EDF" w14:textId="77777777" w:rsidR="00CE12EC" w:rsidRDefault="00CE12EC" w:rsidP="00CE12EC">
            <w:pPr>
              <w:jc w:val="center"/>
              <w:rPr>
                <w:sz w:val="20"/>
                <w:szCs w:val="20"/>
              </w:rPr>
            </w:pPr>
          </w:p>
          <w:p w14:paraId="62B3FE4F" w14:textId="77777777" w:rsidR="009B3795" w:rsidRDefault="009B3795" w:rsidP="00CE12EC">
            <w:pPr>
              <w:jc w:val="center"/>
              <w:rPr>
                <w:sz w:val="20"/>
                <w:szCs w:val="20"/>
              </w:rPr>
            </w:pPr>
          </w:p>
          <w:p w14:paraId="0529C231" w14:textId="31F00CCB" w:rsidR="00CE12EC" w:rsidRDefault="001D3E0D" w:rsidP="00CE12EC">
            <w:pPr>
              <w:jc w:val="center"/>
              <w:rPr>
                <w:sz w:val="20"/>
                <w:szCs w:val="20"/>
              </w:rPr>
            </w:pPr>
            <w:r>
              <w:rPr>
                <w:sz w:val="20"/>
                <w:szCs w:val="20"/>
              </w:rPr>
              <w:lastRenderedPageBreak/>
              <w:t>N</w:t>
            </w:r>
          </w:p>
          <w:p w14:paraId="2E0B8AF9" w14:textId="77777777" w:rsidR="00CE12EC" w:rsidRDefault="00CE12EC" w:rsidP="00CE12EC">
            <w:pPr>
              <w:jc w:val="center"/>
              <w:rPr>
                <w:sz w:val="20"/>
                <w:szCs w:val="20"/>
              </w:rPr>
            </w:pPr>
          </w:p>
          <w:p w14:paraId="0BDF3CA4" w14:textId="77777777" w:rsidR="00CE12EC" w:rsidRDefault="00CE12EC" w:rsidP="00CE12EC">
            <w:pPr>
              <w:jc w:val="center"/>
              <w:rPr>
                <w:sz w:val="20"/>
                <w:szCs w:val="20"/>
              </w:rPr>
            </w:pPr>
          </w:p>
          <w:p w14:paraId="0E260C50" w14:textId="77777777" w:rsidR="00CE12EC" w:rsidRDefault="00CE12EC" w:rsidP="00CE12EC">
            <w:pPr>
              <w:jc w:val="center"/>
              <w:rPr>
                <w:sz w:val="20"/>
                <w:szCs w:val="20"/>
              </w:rPr>
            </w:pPr>
          </w:p>
          <w:p w14:paraId="467B9EB5" w14:textId="77777777" w:rsidR="00CE12EC" w:rsidRDefault="00CE12EC" w:rsidP="00CE12EC">
            <w:pPr>
              <w:jc w:val="center"/>
              <w:rPr>
                <w:sz w:val="20"/>
                <w:szCs w:val="20"/>
              </w:rPr>
            </w:pPr>
          </w:p>
          <w:p w14:paraId="4951DEF2" w14:textId="77777777" w:rsidR="001D3E0D" w:rsidRDefault="001D3E0D" w:rsidP="00CE12EC">
            <w:pPr>
              <w:jc w:val="center"/>
              <w:rPr>
                <w:sz w:val="20"/>
                <w:szCs w:val="20"/>
              </w:rPr>
            </w:pPr>
          </w:p>
          <w:p w14:paraId="6D5F538C" w14:textId="77777777" w:rsidR="001D3E0D" w:rsidRDefault="001D3E0D" w:rsidP="00CE12EC">
            <w:pPr>
              <w:jc w:val="center"/>
              <w:rPr>
                <w:sz w:val="20"/>
                <w:szCs w:val="20"/>
              </w:rPr>
            </w:pPr>
          </w:p>
          <w:p w14:paraId="2B395AA2" w14:textId="77777777" w:rsidR="001D3E0D" w:rsidRDefault="001D3E0D" w:rsidP="00CE12EC">
            <w:pPr>
              <w:jc w:val="center"/>
              <w:rPr>
                <w:sz w:val="20"/>
                <w:szCs w:val="20"/>
              </w:rPr>
            </w:pPr>
          </w:p>
          <w:p w14:paraId="6473C949" w14:textId="77777777" w:rsidR="001D3E0D" w:rsidRDefault="001D3E0D" w:rsidP="00CE12EC">
            <w:pPr>
              <w:jc w:val="center"/>
              <w:rPr>
                <w:sz w:val="20"/>
                <w:szCs w:val="20"/>
              </w:rPr>
            </w:pPr>
          </w:p>
          <w:p w14:paraId="0F8458A1" w14:textId="77777777" w:rsidR="00CE12EC" w:rsidRDefault="00CE12EC" w:rsidP="00CE12EC">
            <w:pPr>
              <w:jc w:val="center"/>
              <w:rPr>
                <w:sz w:val="20"/>
                <w:szCs w:val="20"/>
              </w:rPr>
            </w:pPr>
            <w:r>
              <w:rPr>
                <w:sz w:val="20"/>
                <w:szCs w:val="20"/>
              </w:rPr>
              <w:t>N</w:t>
            </w:r>
          </w:p>
          <w:p w14:paraId="6348C7EB" w14:textId="77777777" w:rsidR="00CE12EC" w:rsidRDefault="00CE12EC" w:rsidP="00CE12EC">
            <w:pPr>
              <w:jc w:val="center"/>
              <w:rPr>
                <w:sz w:val="20"/>
                <w:szCs w:val="20"/>
              </w:rPr>
            </w:pPr>
          </w:p>
          <w:p w14:paraId="3F60CC3F" w14:textId="552697A3" w:rsidR="001D3E0D" w:rsidRDefault="001D3E0D" w:rsidP="00CE12EC">
            <w:pPr>
              <w:jc w:val="center"/>
              <w:rPr>
                <w:sz w:val="20"/>
                <w:szCs w:val="20"/>
              </w:rPr>
            </w:pPr>
          </w:p>
          <w:p w14:paraId="449419A9" w14:textId="77777777" w:rsidR="008C09D6" w:rsidRDefault="008C09D6" w:rsidP="00CE12EC">
            <w:pPr>
              <w:jc w:val="center"/>
              <w:rPr>
                <w:sz w:val="20"/>
                <w:szCs w:val="20"/>
              </w:rPr>
            </w:pPr>
          </w:p>
          <w:p w14:paraId="7A2A5B62" w14:textId="77777777" w:rsidR="00CE12EC" w:rsidRDefault="00CE12EC" w:rsidP="00CE12EC">
            <w:pPr>
              <w:jc w:val="center"/>
              <w:rPr>
                <w:sz w:val="20"/>
                <w:szCs w:val="20"/>
              </w:rPr>
            </w:pPr>
            <w:r>
              <w:rPr>
                <w:sz w:val="20"/>
                <w:szCs w:val="20"/>
              </w:rPr>
              <w:t>n. a.</w:t>
            </w:r>
          </w:p>
          <w:p w14:paraId="4600B6B6" w14:textId="77777777" w:rsidR="00CE12EC" w:rsidRDefault="00CE12EC" w:rsidP="00CE12EC">
            <w:pPr>
              <w:jc w:val="center"/>
              <w:rPr>
                <w:sz w:val="20"/>
                <w:szCs w:val="20"/>
              </w:rPr>
            </w:pPr>
          </w:p>
          <w:p w14:paraId="246E448D" w14:textId="77777777" w:rsidR="00CE12EC" w:rsidRDefault="00CE12EC" w:rsidP="00CE12EC">
            <w:pPr>
              <w:jc w:val="center"/>
              <w:rPr>
                <w:sz w:val="20"/>
                <w:szCs w:val="20"/>
              </w:rPr>
            </w:pPr>
          </w:p>
          <w:p w14:paraId="3548A64C" w14:textId="77777777" w:rsidR="00CE12EC" w:rsidRDefault="00CE12EC" w:rsidP="00CE12EC">
            <w:pPr>
              <w:jc w:val="center"/>
              <w:rPr>
                <w:sz w:val="20"/>
                <w:szCs w:val="20"/>
              </w:rPr>
            </w:pPr>
          </w:p>
          <w:p w14:paraId="3F20799E" w14:textId="77777777" w:rsidR="00CE12EC" w:rsidRDefault="00CE12EC" w:rsidP="00CE12EC">
            <w:pPr>
              <w:jc w:val="center"/>
              <w:rPr>
                <w:sz w:val="20"/>
                <w:szCs w:val="20"/>
              </w:rPr>
            </w:pPr>
          </w:p>
          <w:p w14:paraId="5BE66B3A" w14:textId="77777777" w:rsidR="00CE12EC" w:rsidRDefault="00CE12EC" w:rsidP="00CE12EC">
            <w:pPr>
              <w:jc w:val="center"/>
              <w:rPr>
                <w:sz w:val="20"/>
                <w:szCs w:val="20"/>
              </w:rPr>
            </w:pPr>
          </w:p>
          <w:p w14:paraId="31AC7F31" w14:textId="77777777" w:rsidR="00CE12EC" w:rsidRDefault="00CE12EC" w:rsidP="00CE12EC">
            <w:pPr>
              <w:jc w:val="center"/>
              <w:rPr>
                <w:sz w:val="20"/>
                <w:szCs w:val="20"/>
              </w:rPr>
            </w:pPr>
          </w:p>
          <w:p w14:paraId="41983C97" w14:textId="77777777" w:rsidR="00CE12EC" w:rsidRDefault="00CE12EC" w:rsidP="00CE12EC">
            <w:pPr>
              <w:jc w:val="center"/>
              <w:rPr>
                <w:sz w:val="20"/>
                <w:szCs w:val="20"/>
              </w:rPr>
            </w:pPr>
          </w:p>
          <w:p w14:paraId="2BA84659" w14:textId="77777777" w:rsidR="00CE12EC" w:rsidRPr="00272022" w:rsidRDefault="00CE12EC" w:rsidP="00CE12EC">
            <w:pPr>
              <w:jc w:val="center"/>
              <w:rPr>
                <w:sz w:val="20"/>
                <w:szCs w:val="20"/>
              </w:rPr>
            </w:pPr>
          </w:p>
        </w:tc>
        <w:tc>
          <w:tcPr>
            <w:tcW w:w="851" w:type="dxa"/>
            <w:tcBorders>
              <w:top w:val="single" w:sz="4" w:space="0" w:color="auto"/>
              <w:left w:val="nil"/>
              <w:bottom w:val="single" w:sz="4" w:space="0" w:color="auto"/>
              <w:right w:val="single" w:sz="4" w:space="0" w:color="auto"/>
            </w:tcBorders>
          </w:tcPr>
          <w:p w14:paraId="227EE319" w14:textId="77777777" w:rsidR="00CE12EC" w:rsidRDefault="00CE12EC" w:rsidP="00CE12EC">
            <w:pPr>
              <w:jc w:val="center"/>
              <w:rPr>
                <w:bCs/>
                <w:sz w:val="20"/>
                <w:szCs w:val="20"/>
              </w:rPr>
            </w:pPr>
          </w:p>
          <w:p w14:paraId="028695E2" w14:textId="77777777" w:rsidR="001D3E0D" w:rsidRDefault="001D3E0D" w:rsidP="00CE12EC">
            <w:pPr>
              <w:jc w:val="center"/>
              <w:rPr>
                <w:bCs/>
                <w:sz w:val="20"/>
                <w:szCs w:val="20"/>
              </w:rPr>
            </w:pPr>
          </w:p>
          <w:p w14:paraId="65C43A82" w14:textId="77777777" w:rsidR="001D3E0D" w:rsidRDefault="001D3E0D" w:rsidP="00CE12EC">
            <w:pPr>
              <w:jc w:val="center"/>
              <w:rPr>
                <w:bCs/>
                <w:sz w:val="20"/>
                <w:szCs w:val="20"/>
              </w:rPr>
            </w:pPr>
          </w:p>
          <w:p w14:paraId="52B93F66" w14:textId="77777777" w:rsidR="001D3E0D" w:rsidRDefault="001D3E0D" w:rsidP="00CE12EC">
            <w:pPr>
              <w:jc w:val="center"/>
              <w:rPr>
                <w:bCs/>
                <w:sz w:val="20"/>
                <w:szCs w:val="20"/>
              </w:rPr>
            </w:pPr>
          </w:p>
          <w:p w14:paraId="5B741C53" w14:textId="77777777" w:rsidR="001D3E0D" w:rsidRDefault="001D3E0D" w:rsidP="00CE12EC">
            <w:pPr>
              <w:jc w:val="center"/>
              <w:rPr>
                <w:bCs/>
                <w:sz w:val="20"/>
                <w:szCs w:val="20"/>
              </w:rPr>
            </w:pPr>
          </w:p>
          <w:p w14:paraId="4B3DA96F" w14:textId="77777777" w:rsidR="001D3E0D" w:rsidRDefault="001D3E0D" w:rsidP="001D3E0D">
            <w:pPr>
              <w:jc w:val="center"/>
              <w:rPr>
                <w:b/>
                <w:sz w:val="20"/>
                <w:szCs w:val="20"/>
              </w:rPr>
            </w:pPr>
            <w:r>
              <w:rPr>
                <w:b/>
                <w:sz w:val="20"/>
                <w:szCs w:val="20"/>
              </w:rPr>
              <w:lastRenderedPageBreak/>
              <w:t>návrh</w:t>
            </w:r>
          </w:p>
          <w:p w14:paraId="1799D374" w14:textId="7FAC6B96" w:rsidR="001D3E0D" w:rsidRPr="00AE46A2" w:rsidRDefault="001D3E0D" w:rsidP="001D3E0D">
            <w:pPr>
              <w:jc w:val="center"/>
              <w:rPr>
                <w:b/>
                <w:sz w:val="20"/>
                <w:szCs w:val="20"/>
              </w:rPr>
            </w:pPr>
            <w:r>
              <w:rPr>
                <w:b/>
                <w:sz w:val="20"/>
                <w:szCs w:val="20"/>
              </w:rPr>
              <w:t>zákona</w:t>
            </w:r>
            <w:r w:rsidR="00BA5464">
              <w:rPr>
                <w:b/>
                <w:sz w:val="20"/>
                <w:szCs w:val="20"/>
              </w:rPr>
              <w:t xml:space="preserve"> </w:t>
            </w:r>
            <w:r w:rsidR="00BA5464" w:rsidRPr="00882658">
              <w:rPr>
                <w:b/>
                <w:sz w:val="20"/>
                <w:szCs w:val="20"/>
              </w:rPr>
              <w:t>čl. I</w:t>
            </w:r>
          </w:p>
          <w:p w14:paraId="74E2A6DB" w14:textId="77777777" w:rsidR="001D3E0D" w:rsidRDefault="001D3E0D" w:rsidP="00CE12EC">
            <w:pPr>
              <w:jc w:val="center"/>
              <w:rPr>
                <w:bCs/>
                <w:sz w:val="20"/>
                <w:szCs w:val="20"/>
              </w:rPr>
            </w:pPr>
          </w:p>
          <w:p w14:paraId="3BD32A77" w14:textId="77777777" w:rsidR="001D3E0D" w:rsidRDefault="001D3E0D" w:rsidP="00CE12EC">
            <w:pPr>
              <w:jc w:val="center"/>
              <w:rPr>
                <w:bCs/>
                <w:sz w:val="20"/>
                <w:szCs w:val="20"/>
              </w:rPr>
            </w:pPr>
          </w:p>
          <w:p w14:paraId="3639C584" w14:textId="77777777" w:rsidR="001D3E0D" w:rsidRDefault="001D3E0D" w:rsidP="00CE12EC">
            <w:pPr>
              <w:jc w:val="center"/>
              <w:rPr>
                <w:bCs/>
                <w:sz w:val="20"/>
                <w:szCs w:val="20"/>
              </w:rPr>
            </w:pPr>
          </w:p>
          <w:p w14:paraId="568DED40" w14:textId="77777777" w:rsidR="001D3E0D" w:rsidRDefault="001D3E0D" w:rsidP="00CE12EC">
            <w:pPr>
              <w:jc w:val="center"/>
              <w:rPr>
                <w:bCs/>
                <w:sz w:val="20"/>
                <w:szCs w:val="20"/>
              </w:rPr>
            </w:pPr>
          </w:p>
          <w:p w14:paraId="5A848213" w14:textId="77777777" w:rsidR="001D3E0D" w:rsidRDefault="001D3E0D" w:rsidP="00CE12EC">
            <w:pPr>
              <w:jc w:val="center"/>
              <w:rPr>
                <w:bCs/>
                <w:sz w:val="20"/>
                <w:szCs w:val="20"/>
              </w:rPr>
            </w:pPr>
          </w:p>
          <w:p w14:paraId="2904FE6C" w14:textId="77777777" w:rsidR="001D3E0D" w:rsidRDefault="001D3E0D" w:rsidP="00CE12EC">
            <w:pPr>
              <w:jc w:val="center"/>
              <w:rPr>
                <w:bCs/>
                <w:sz w:val="20"/>
                <w:szCs w:val="20"/>
              </w:rPr>
            </w:pPr>
          </w:p>
          <w:p w14:paraId="254A584A" w14:textId="77777777" w:rsidR="001D3E0D" w:rsidRDefault="001D3E0D" w:rsidP="00CE12EC">
            <w:pPr>
              <w:jc w:val="center"/>
              <w:rPr>
                <w:bCs/>
                <w:sz w:val="20"/>
                <w:szCs w:val="20"/>
              </w:rPr>
            </w:pPr>
          </w:p>
          <w:p w14:paraId="516D62EA" w14:textId="77777777" w:rsidR="001D3E0D" w:rsidRDefault="001D3E0D" w:rsidP="00CE12EC">
            <w:pPr>
              <w:jc w:val="center"/>
              <w:rPr>
                <w:bCs/>
                <w:sz w:val="20"/>
                <w:szCs w:val="20"/>
              </w:rPr>
            </w:pPr>
          </w:p>
          <w:p w14:paraId="68537611" w14:textId="77777777" w:rsidR="001D3E0D" w:rsidRDefault="001D3E0D" w:rsidP="00CE12EC">
            <w:pPr>
              <w:jc w:val="center"/>
              <w:rPr>
                <w:bCs/>
                <w:sz w:val="20"/>
                <w:szCs w:val="20"/>
              </w:rPr>
            </w:pPr>
          </w:p>
          <w:p w14:paraId="5045DBE0" w14:textId="77777777" w:rsidR="001D3E0D" w:rsidRDefault="001D3E0D" w:rsidP="00CE12EC">
            <w:pPr>
              <w:jc w:val="center"/>
              <w:rPr>
                <w:bCs/>
                <w:sz w:val="20"/>
                <w:szCs w:val="20"/>
              </w:rPr>
            </w:pPr>
          </w:p>
          <w:p w14:paraId="5E19991E" w14:textId="77777777" w:rsidR="001D3E0D" w:rsidRDefault="001D3E0D" w:rsidP="00CE12EC">
            <w:pPr>
              <w:jc w:val="center"/>
              <w:rPr>
                <w:bCs/>
                <w:sz w:val="20"/>
                <w:szCs w:val="20"/>
              </w:rPr>
            </w:pPr>
          </w:p>
          <w:p w14:paraId="71FEC40E" w14:textId="77777777" w:rsidR="001D3E0D" w:rsidRDefault="001D3E0D" w:rsidP="00CE12EC">
            <w:pPr>
              <w:jc w:val="center"/>
              <w:rPr>
                <w:bCs/>
                <w:sz w:val="20"/>
                <w:szCs w:val="20"/>
              </w:rPr>
            </w:pPr>
          </w:p>
          <w:p w14:paraId="7E933DD2" w14:textId="77777777" w:rsidR="001D3E0D" w:rsidRDefault="001D3E0D" w:rsidP="00CE12EC">
            <w:pPr>
              <w:jc w:val="center"/>
              <w:rPr>
                <w:bCs/>
                <w:sz w:val="20"/>
                <w:szCs w:val="20"/>
              </w:rPr>
            </w:pPr>
          </w:p>
          <w:p w14:paraId="4FE49826" w14:textId="77777777" w:rsidR="001D3E0D" w:rsidRDefault="001D3E0D" w:rsidP="00CE12EC">
            <w:pPr>
              <w:jc w:val="center"/>
              <w:rPr>
                <w:bCs/>
                <w:sz w:val="20"/>
                <w:szCs w:val="20"/>
              </w:rPr>
            </w:pPr>
          </w:p>
          <w:p w14:paraId="30510AE0" w14:textId="77777777" w:rsidR="001D3E0D" w:rsidRDefault="001D3E0D" w:rsidP="00CE12EC">
            <w:pPr>
              <w:jc w:val="center"/>
              <w:rPr>
                <w:bCs/>
                <w:sz w:val="20"/>
                <w:szCs w:val="20"/>
              </w:rPr>
            </w:pPr>
          </w:p>
          <w:p w14:paraId="167B23D0" w14:textId="77777777" w:rsidR="001D3E0D" w:rsidRDefault="001D3E0D" w:rsidP="00CE12EC">
            <w:pPr>
              <w:jc w:val="center"/>
              <w:rPr>
                <w:bCs/>
                <w:sz w:val="20"/>
                <w:szCs w:val="20"/>
              </w:rPr>
            </w:pPr>
          </w:p>
          <w:p w14:paraId="2CC2AB18" w14:textId="77777777" w:rsidR="001D3E0D" w:rsidRDefault="001D3E0D" w:rsidP="00CE12EC">
            <w:pPr>
              <w:jc w:val="center"/>
              <w:rPr>
                <w:bCs/>
                <w:sz w:val="20"/>
                <w:szCs w:val="20"/>
              </w:rPr>
            </w:pPr>
          </w:p>
          <w:p w14:paraId="529AB292" w14:textId="77777777" w:rsidR="001D3E0D" w:rsidRDefault="001D3E0D" w:rsidP="00CE12EC">
            <w:pPr>
              <w:jc w:val="center"/>
              <w:rPr>
                <w:bCs/>
                <w:sz w:val="20"/>
                <w:szCs w:val="20"/>
              </w:rPr>
            </w:pPr>
          </w:p>
          <w:p w14:paraId="7CE06210" w14:textId="77777777" w:rsidR="001D3E0D" w:rsidRDefault="001D3E0D" w:rsidP="00CE12EC">
            <w:pPr>
              <w:jc w:val="center"/>
              <w:rPr>
                <w:bCs/>
                <w:sz w:val="20"/>
                <w:szCs w:val="20"/>
              </w:rPr>
            </w:pPr>
          </w:p>
          <w:p w14:paraId="0A7BB4C6" w14:textId="77777777" w:rsidR="001D3E0D" w:rsidRDefault="001D3E0D" w:rsidP="00CE12EC">
            <w:pPr>
              <w:jc w:val="center"/>
              <w:rPr>
                <w:bCs/>
                <w:sz w:val="20"/>
                <w:szCs w:val="20"/>
              </w:rPr>
            </w:pPr>
          </w:p>
          <w:p w14:paraId="1F4E9691" w14:textId="77777777" w:rsidR="001D3E0D" w:rsidRDefault="001D3E0D" w:rsidP="00CE12EC">
            <w:pPr>
              <w:jc w:val="center"/>
              <w:rPr>
                <w:bCs/>
                <w:sz w:val="20"/>
                <w:szCs w:val="20"/>
              </w:rPr>
            </w:pPr>
          </w:p>
          <w:p w14:paraId="18DB6901" w14:textId="77777777" w:rsidR="001D3E0D" w:rsidRDefault="001D3E0D" w:rsidP="00CE12EC">
            <w:pPr>
              <w:jc w:val="center"/>
              <w:rPr>
                <w:bCs/>
                <w:sz w:val="20"/>
                <w:szCs w:val="20"/>
              </w:rPr>
            </w:pPr>
          </w:p>
          <w:p w14:paraId="2F092D95" w14:textId="77777777" w:rsidR="001D3E0D" w:rsidRDefault="001D3E0D" w:rsidP="00CE12EC">
            <w:pPr>
              <w:jc w:val="center"/>
              <w:rPr>
                <w:bCs/>
                <w:sz w:val="20"/>
                <w:szCs w:val="20"/>
              </w:rPr>
            </w:pPr>
          </w:p>
          <w:p w14:paraId="7243813E" w14:textId="77777777" w:rsidR="001D3E0D" w:rsidRDefault="001D3E0D" w:rsidP="00CE12EC">
            <w:pPr>
              <w:jc w:val="center"/>
              <w:rPr>
                <w:bCs/>
                <w:sz w:val="20"/>
                <w:szCs w:val="20"/>
              </w:rPr>
            </w:pPr>
          </w:p>
          <w:p w14:paraId="0DE53776" w14:textId="77777777" w:rsidR="001D3E0D" w:rsidRDefault="001D3E0D" w:rsidP="00CE12EC">
            <w:pPr>
              <w:jc w:val="center"/>
              <w:rPr>
                <w:bCs/>
                <w:sz w:val="20"/>
                <w:szCs w:val="20"/>
              </w:rPr>
            </w:pPr>
          </w:p>
          <w:p w14:paraId="2356E9BD" w14:textId="77777777" w:rsidR="001D3E0D" w:rsidRDefault="001D3E0D" w:rsidP="00CE12EC">
            <w:pPr>
              <w:jc w:val="center"/>
              <w:rPr>
                <w:bCs/>
                <w:sz w:val="20"/>
                <w:szCs w:val="20"/>
              </w:rPr>
            </w:pPr>
          </w:p>
          <w:p w14:paraId="0785F7BE" w14:textId="77777777" w:rsidR="001D3E0D" w:rsidRDefault="001D3E0D" w:rsidP="00CE12EC">
            <w:pPr>
              <w:jc w:val="center"/>
              <w:rPr>
                <w:bCs/>
                <w:sz w:val="20"/>
                <w:szCs w:val="20"/>
              </w:rPr>
            </w:pPr>
          </w:p>
          <w:p w14:paraId="2DDC2E89" w14:textId="77777777" w:rsidR="001D3E0D" w:rsidRDefault="001D3E0D" w:rsidP="00CE12EC">
            <w:pPr>
              <w:jc w:val="center"/>
              <w:rPr>
                <w:bCs/>
                <w:sz w:val="20"/>
                <w:szCs w:val="20"/>
              </w:rPr>
            </w:pPr>
          </w:p>
          <w:p w14:paraId="4B3E9BD4" w14:textId="77777777" w:rsidR="001D3E0D" w:rsidRDefault="001D3E0D" w:rsidP="00CE12EC">
            <w:pPr>
              <w:jc w:val="center"/>
              <w:rPr>
                <w:bCs/>
                <w:sz w:val="20"/>
                <w:szCs w:val="20"/>
              </w:rPr>
            </w:pPr>
          </w:p>
          <w:p w14:paraId="0B903AAF" w14:textId="77777777" w:rsidR="001D3E0D" w:rsidRDefault="001D3E0D" w:rsidP="00CE12EC">
            <w:pPr>
              <w:jc w:val="center"/>
              <w:rPr>
                <w:bCs/>
                <w:sz w:val="20"/>
                <w:szCs w:val="20"/>
              </w:rPr>
            </w:pPr>
          </w:p>
          <w:p w14:paraId="01061FA2" w14:textId="77777777" w:rsidR="001D3E0D" w:rsidRDefault="001D3E0D" w:rsidP="00CE12EC">
            <w:pPr>
              <w:jc w:val="center"/>
              <w:rPr>
                <w:bCs/>
                <w:sz w:val="20"/>
                <w:szCs w:val="20"/>
              </w:rPr>
            </w:pPr>
          </w:p>
          <w:p w14:paraId="2DB6E287" w14:textId="77777777" w:rsidR="001D3E0D" w:rsidRDefault="001D3E0D" w:rsidP="00CE12EC">
            <w:pPr>
              <w:jc w:val="center"/>
              <w:rPr>
                <w:bCs/>
                <w:sz w:val="20"/>
                <w:szCs w:val="20"/>
              </w:rPr>
            </w:pPr>
          </w:p>
          <w:p w14:paraId="66C783D5" w14:textId="77777777" w:rsidR="001D3E0D" w:rsidRDefault="001D3E0D" w:rsidP="00CE12EC">
            <w:pPr>
              <w:jc w:val="center"/>
              <w:rPr>
                <w:bCs/>
                <w:sz w:val="20"/>
                <w:szCs w:val="20"/>
              </w:rPr>
            </w:pPr>
          </w:p>
          <w:p w14:paraId="5D1E690E" w14:textId="77777777" w:rsidR="001D3E0D" w:rsidRDefault="001D3E0D" w:rsidP="00CE12EC">
            <w:pPr>
              <w:jc w:val="center"/>
              <w:rPr>
                <w:bCs/>
                <w:sz w:val="20"/>
                <w:szCs w:val="20"/>
              </w:rPr>
            </w:pPr>
          </w:p>
          <w:p w14:paraId="10683FD5" w14:textId="77777777" w:rsidR="001D3E0D" w:rsidRDefault="001D3E0D" w:rsidP="00CE12EC">
            <w:pPr>
              <w:jc w:val="center"/>
              <w:rPr>
                <w:bCs/>
                <w:sz w:val="20"/>
                <w:szCs w:val="20"/>
              </w:rPr>
            </w:pPr>
          </w:p>
          <w:p w14:paraId="72BAC5A9" w14:textId="77777777" w:rsidR="001D3E0D" w:rsidRDefault="001D3E0D" w:rsidP="00CE12EC">
            <w:pPr>
              <w:jc w:val="center"/>
              <w:rPr>
                <w:bCs/>
                <w:sz w:val="20"/>
                <w:szCs w:val="20"/>
              </w:rPr>
            </w:pPr>
          </w:p>
          <w:p w14:paraId="1897B470" w14:textId="77777777" w:rsidR="001D3E0D" w:rsidRDefault="001D3E0D" w:rsidP="00CE12EC">
            <w:pPr>
              <w:jc w:val="center"/>
              <w:rPr>
                <w:bCs/>
                <w:sz w:val="20"/>
                <w:szCs w:val="20"/>
              </w:rPr>
            </w:pPr>
          </w:p>
          <w:p w14:paraId="081508D2" w14:textId="77777777" w:rsidR="001D3E0D" w:rsidRDefault="001D3E0D" w:rsidP="00CE12EC">
            <w:pPr>
              <w:jc w:val="center"/>
              <w:rPr>
                <w:bCs/>
                <w:sz w:val="20"/>
                <w:szCs w:val="20"/>
              </w:rPr>
            </w:pPr>
          </w:p>
          <w:p w14:paraId="62D1B78B" w14:textId="77777777" w:rsidR="001D3E0D" w:rsidRDefault="001D3E0D" w:rsidP="00CE12EC">
            <w:pPr>
              <w:jc w:val="center"/>
              <w:rPr>
                <w:bCs/>
                <w:sz w:val="20"/>
                <w:szCs w:val="20"/>
              </w:rPr>
            </w:pPr>
          </w:p>
          <w:p w14:paraId="6AB1111E" w14:textId="77777777" w:rsidR="001D3E0D" w:rsidRDefault="001D3E0D" w:rsidP="00CE12EC">
            <w:pPr>
              <w:jc w:val="center"/>
              <w:rPr>
                <w:bCs/>
                <w:sz w:val="20"/>
                <w:szCs w:val="20"/>
              </w:rPr>
            </w:pPr>
          </w:p>
          <w:p w14:paraId="35078812" w14:textId="77777777" w:rsidR="001D3E0D" w:rsidRDefault="001D3E0D" w:rsidP="00CE12EC">
            <w:pPr>
              <w:jc w:val="center"/>
              <w:rPr>
                <w:bCs/>
                <w:sz w:val="20"/>
                <w:szCs w:val="20"/>
              </w:rPr>
            </w:pPr>
          </w:p>
          <w:p w14:paraId="655A2742" w14:textId="77777777" w:rsidR="001D3E0D" w:rsidRDefault="001D3E0D" w:rsidP="00CE12EC">
            <w:pPr>
              <w:jc w:val="center"/>
              <w:rPr>
                <w:bCs/>
                <w:sz w:val="20"/>
                <w:szCs w:val="20"/>
              </w:rPr>
            </w:pPr>
          </w:p>
          <w:p w14:paraId="10FBC9FA" w14:textId="77777777" w:rsidR="001D3E0D" w:rsidRDefault="001D3E0D" w:rsidP="00CE12EC">
            <w:pPr>
              <w:jc w:val="center"/>
              <w:rPr>
                <w:bCs/>
                <w:sz w:val="20"/>
                <w:szCs w:val="20"/>
              </w:rPr>
            </w:pPr>
          </w:p>
          <w:p w14:paraId="1EF98467" w14:textId="77777777" w:rsidR="001D3E0D" w:rsidRDefault="001D3E0D" w:rsidP="00CE12EC">
            <w:pPr>
              <w:jc w:val="center"/>
              <w:rPr>
                <w:bCs/>
                <w:sz w:val="20"/>
                <w:szCs w:val="20"/>
              </w:rPr>
            </w:pPr>
          </w:p>
          <w:p w14:paraId="2A36EE2B" w14:textId="77777777" w:rsidR="001D3E0D" w:rsidRDefault="001D3E0D" w:rsidP="00CE12EC">
            <w:pPr>
              <w:jc w:val="center"/>
              <w:rPr>
                <w:bCs/>
                <w:sz w:val="20"/>
                <w:szCs w:val="20"/>
              </w:rPr>
            </w:pPr>
          </w:p>
          <w:p w14:paraId="1267658F" w14:textId="77777777" w:rsidR="001D3E0D" w:rsidRDefault="001D3E0D" w:rsidP="00CE12EC">
            <w:pPr>
              <w:jc w:val="center"/>
              <w:rPr>
                <w:bCs/>
                <w:sz w:val="20"/>
                <w:szCs w:val="20"/>
              </w:rPr>
            </w:pPr>
          </w:p>
          <w:p w14:paraId="2EE2C656" w14:textId="77777777" w:rsidR="001D3E0D" w:rsidRDefault="001D3E0D" w:rsidP="00CE12EC">
            <w:pPr>
              <w:jc w:val="center"/>
              <w:rPr>
                <w:bCs/>
                <w:sz w:val="20"/>
                <w:szCs w:val="20"/>
              </w:rPr>
            </w:pPr>
          </w:p>
          <w:p w14:paraId="1D5E94DB" w14:textId="77777777" w:rsidR="001D3E0D" w:rsidRDefault="001D3E0D" w:rsidP="00CE12EC">
            <w:pPr>
              <w:jc w:val="center"/>
              <w:rPr>
                <w:bCs/>
                <w:sz w:val="20"/>
                <w:szCs w:val="20"/>
              </w:rPr>
            </w:pPr>
          </w:p>
          <w:p w14:paraId="0D2055D2" w14:textId="77777777" w:rsidR="001D3E0D" w:rsidRDefault="001D3E0D" w:rsidP="00CE12EC">
            <w:pPr>
              <w:jc w:val="center"/>
              <w:rPr>
                <w:bCs/>
                <w:sz w:val="20"/>
                <w:szCs w:val="20"/>
              </w:rPr>
            </w:pPr>
          </w:p>
          <w:p w14:paraId="2264F9BD" w14:textId="77777777" w:rsidR="001D3E0D" w:rsidRDefault="001D3E0D" w:rsidP="00CE12EC">
            <w:pPr>
              <w:jc w:val="center"/>
              <w:rPr>
                <w:bCs/>
                <w:sz w:val="20"/>
                <w:szCs w:val="20"/>
              </w:rPr>
            </w:pPr>
          </w:p>
          <w:p w14:paraId="647DF970" w14:textId="77777777" w:rsidR="001D3E0D" w:rsidRDefault="001D3E0D" w:rsidP="00CE12EC">
            <w:pPr>
              <w:jc w:val="center"/>
              <w:rPr>
                <w:bCs/>
                <w:sz w:val="20"/>
                <w:szCs w:val="20"/>
              </w:rPr>
            </w:pPr>
          </w:p>
          <w:p w14:paraId="09F3649D" w14:textId="0D2AC29F" w:rsidR="001D3E0D" w:rsidRDefault="001D3E0D" w:rsidP="00CE12EC">
            <w:pPr>
              <w:jc w:val="center"/>
              <w:rPr>
                <w:bCs/>
                <w:sz w:val="20"/>
                <w:szCs w:val="20"/>
              </w:rPr>
            </w:pPr>
          </w:p>
          <w:p w14:paraId="3C790090" w14:textId="09177400" w:rsidR="008C09D6" w:rsidRDefault="008C09D6" w:rsidP="00CE12EC">
            <w:pPr>
              <w:jc w:val="center"/>
              <w:rPr>
                <w:bCs/>
                <w:sz w:val="20"/>
                <w:szCs w:val="20"/>
              </w:rPr>
            </w:pPr>
          </w:p>
          <w:p w14:paraId="63C9D5C0" w14:textId="511A17F7" w:rsidR="008C09D6" w:rsidRDefault="008C09D6" w:rsidP="00CE12EC">
            <w:pPr>
              <w:jc w:val="center"/>
              <w:rPr>
                <w:bCs/>
                <w:sz w:val="20"/>
                <w:szCs w:val="20"/>
              </w:rPr>
            </w:pPr>
          </w:p>
          <w:p w14:paraId="71164A2D" w14:textId="7F288C51" w:rsidR="008C09D6" w:rsidRDefault="008C09D6" w:rsidP="00CE12EC">
            <w:pPr>
              <w:jc w:val="center"/>
              <w:rPr>
                <w:bCs/>
                <w:sz w:val="20"/>
                <w:szCs w:val="20"/>
              </w:rPr>
            </w:pPr>
          </w:p>
          <w:p w14:paraId="519BF5E3" w14:textId="6734E60C" w:rsidR="008C09D6" w:rsidRDefault="008C09D6" w:rsidP="00CE12EC">
            <w:pPr>
              <w:jc w:val="center"/>
              <w:rPr>
                <w:bCs/>
                <w:sz w:val="20"/>
                <w:szCs w:val="20"/>
              </w:rPr>
            </w:pPr>
          </w:p>
          <w:p w14:paraId="736A395E" w14:textId="77777777" w:rsidR="008C09D6" w:rsidRDefault="008C09D6" w:rsidP="00CE12EC">
            <w:pPr>
              <w:jc w:val="center"/>
              <w:rPr>
                <w:bCs/>
                <w:sz w:val="20"/>
                <w:szCs w:val="20"/>
              </w:rPr>
            </w:pPr>
          </w:p>
          <w:p w14:paraId="0DF6A9B6" w14:textId="21E7BDE7" w:rsidR="001D3E0D" w:rsidRDefault="001D3E0D" w:rsidP="00CE12EC">
            <w:pPr>
              <w:jc w:val="center"/>
              <w:rPr>
                <w:bCs/>
                <w:sz w:val="20"/>
                <w:szCs w:val="20"/>
              </w:rPr>
            </w:pPr>
          </w:p>
          <w:p w14:paraId="526D09D4" w14:textId="3C1EEBB9" w:rsidR="008C09D6" w:rsidRDefault="008C09D6" w:rsidP="00CE12EC">
            <w:pPr>
              <w:jc w:val="center"/>
              <w:rPr>
                <w:bCs/>
                <w:sz w:val="20"/>
                <w:szCs w:val="20"/>
              </w:rPr>
            </w:pPr>
          </w:p>
          <w:p w14:paraId="0945ECA8" w14:textId="5A949157" w:rsidR="008C09D6" w:rsidRDefault="008C09D6" w:rsidP="00CE12EC">
            <w:pPr>
              <w:jc w:val="center"/>
              <w:rPr>
                <w:bCs/>
                <w:sz w:val="20"/>
                <w:szCs w:val="20"/>
              </w:rPr>
            </w:pPr>
          </w:p>
          <w:p w14:paraId="1098AC2C" w14:textId="4C11C73C" w:rsidR="008C09D6" w:rsidRDefault="008C09D6" w:rsidP="00CE12EC">
            <w:pPr>
              <w:jc w:val="center"/>
              <w:rPr>
                <w:bCs/>
                <w:sz w:val="20"/>
                <w:szCs w:val="20"/>
              </w:rPr>
            </w:pPr>
          </w:p>
          <w:p w14:paraId="61152BED" w14:textId="044308DB" w:rsidR="008C09D6" w:rsidRDefault="008C09D6" w:rsidP="00CE12EC">
            <w:pPr>
              <w:jc w:val="center"/>
              <w:rPr>
                <w:bCs/>
                <w:sz w:val="20"/>
                <w:szCs w:val="20"/>
              </w:rPr>
            </w:pPr>
          </w:p>
          <w:p w14:paraId="1AB7604D" w14:textId="07F619EE" w:rsidR="008C09D6" w:rsidRDefault="008C09D6" w:rsidP="00CE12EC">
            <w:pPr>
              <w:jc w:val="center"/>
              <w:rPr>
                <w:bCs/>
                <w:sz w:val="20"/>
                <w:szCs w:val="20"/>
              </w:rPr>
            </w:pPr>
          </w:p>
          <w:p w14:paraId="074D7C88" w14:textId="42AF224E" w:rsidR="008C09D6" w:rsidRDefault="008C09D6" w:rsidP="00CE12EC">
            <w:pPr>
              <w:jc w:val="center"/>
              <w:rPr>
                <w:bCs/>
                <w:sz w:val="20"/>
                <w:szCs w:val="20"/>
              </w:rPr>
            </w:pPr>
          </w:p>
          <w:p w14:paraId="53C3ED51" w14:textId="77777777" w:rsidR="008C09D6" w:rsidRDefault="008C09D6" w:rsidP="00CE12EC">
            <w:pPr>
              <w:jc w:val="center"/>
              <w:rPr>
                <w:bCs/>
                <w:sz w:val="20"/>
                <w:szCs w:val="20"/>
              </w:rPr>
            </w:pPr>
          </w:p>
          <w:p w14:paraId="0176093D" w14:textId="77777777" w:rsidR="001D3E0D" w:rsidRDefault="001D3E0D" w:rsidP="00CE12EC">
            <w:pPr>
              <w:jc w:val="center"/>
              <w:rPr>
                <w:bCs/>
                <w:sz w:val="20"/>
                <w:szCs w:val="20"/>
              </w:rPr>
            </w:pPr>
          </w:p>
          <w:p w14:paraId="743418D7" w14:textId="77777777" w:rsidR="00ED300D" w:rsidRDefault="00ED300D" w:rsidP="001D3E0D">
            <w:pPr>
              <w:jc w:val="center"/>
              <w:rPr>
                <w:b/>
                <w:sz w:val="20"/>
                <w:szCs w:val="20"/>
              </w:rPr>
            </w:pPr>
          </w:p>
          <w:p w14:paraId="6BBE1424" w14:textId="3D5895A3" w:rsidR="001D3E0D" w:rsidRDefault="001D3E0D" w:rsidP="001D3E0D">
            <w:pPr>
              <w:jc w:val="center"/>
              <w:rPr>
                <w:b/>
                <w:sz w:val="20"/>
                <w:szCs w:val="20"/>
              </w:rPr>
            </w:pPr>
            <w:r>
              <w:rPr>
                <w:b/>
                <w:sz w:val="20"/>
                <w:szCs w:val="20"/>
              </w:rPr>
              <w:t>návrh</w:t>
            </w:r>
          </w:p>
          <w:p w14:paraId="76179D40" w14:textId="52A2C46D" w:rsidR="001D3E0D" w:rsidRPr="00882658" w:rsidRDefault="001D3E0D" w:rsidP="001D3E0D">
            <w:pPr>
              <w:jc w:val="center"/>
              <w:rPr>
                <w:b/>
                <w:sz w:val="20"/>
                <w:szCs w:val="20"/>
              </w:rPr>
            </w:pPr>
            <w:r>
              <w:rPr>
                <w:b/>
                <w:sz w:val="20"/>
                <w:szCs w:val="20"/>
              </w:rPr>
              <w:t>zákona</w:t>
            </w:r>
            <w:r w:rsidR="008C09D6">
              <w:rPr>
                <w:b/>
                <w:sz w:val="20"/>
                <w:szCs w:val="20"/>
              </w:rPr>
              <w:t xml:space="preserve"> </w:t>
            </w:r>
            <w:r w:rsidR="008C09D6" w:rsidRPr="00882658">
              <w:rPr>
                <w:b/>
                <w:sz w:val="20"/>
                <w:szCs w:val="20"/>
              </w:rPr>
              <w:t>čl. I</w:t>
            </w:r>
          </w:p>
          <w:p w14:paraId="2E902A93" w14:textId="77777777" w:rsidR="001D3E0D" w:rsidRPr="00882658" w:rsidRDefault="001D3E0D" w:rsidP="00CE12EC">
            <w:pPr>
              <w:jc w:val="center"/>
              <w:rPr>
                <w:bCs/>
                <w:sz w:val="20"/>
                <w:szCs w:val="20"/>
              </w:rPr>
            </w:pPr>
          </w:p>
          <w:p w14:paraId="0A98A7BC" w14:textId="77777777" w:rsidR="001D3E0D" w:rsidRPr="00882658" w:rsidRDefault="001D3E0D" w:rsidP="001D3E0D">
            <w:pPr>
              <w:jc w:val="center"/>
              <w:rPr>
                <w:b/>
                <w:sz w:val="20"/>
                <w:szCs w:val="20"/>
              </w:rPr>
            </w:pPr>
            <w:r w:rsidRPr="00882658">
              <w:rPr>
                <w:b/>
                <w:sz w:val="20"/>
                <w:szCs w:val="20"/>
              </w:rPr>
              <w:t>návrh</w:t>
            </w:r>
          </w:p>
          <w:p w14:paraId="1D679291" w14:textId="0630649F" w:rsidR="001D3E0D" w:rsidRPr="00882658" w:rsidRDefault="001D3E0D" w:rsidP="001D3E0D">
            <w:pPr>
              <w:jc w:val="center"/>
              <w:rPr>
                <w:b/>
                <w:sz w:val="20"/>
                <w:szCs w:val="20"/>
              </w:rPr>
            </w:pPr>
            <w:r w:rsidRPr="00882658">
              <w:rPr>
                <w:b/>
                <w:sz w:val="20"/>
                <w:szCs w:val="20"/>
              </w:rPr>
              <w:t>zákona</w:t>
            </w:r>
            <w:r w:rsidR="008C09D6" w:rsidRPr="00882658">
              <w:rPr>
                <w:b/>
                <w:sz w:val="20"/>
                <w:szCs w:val="20"/>
              </w:rPr>
              <w:t xml:space="preserve"> čl. I</w:t>
            </w:r>
          </w:p>
          <w:p w14:paraId="473DCFA6" w14:textId="77777777" w:rsidR="001D3E0D" w:rsidRPr="00882658" w:rsidRDefault="001D3E0D" w:rsidP="00CE12EC">
            <w:pPr>
              <w:jc w:val="center"/>
              <w:rPr>
                <w:bCs/>
                <w:sz w:val="20"/>
                <w:szCs w:val="20"/>
              </w:rPr>
            </w:pPr>
          </w:p>
          <w:p w14:paraId="49AB94DB" w14:textId="77777777" w:rsidR="001D3E0D" w:rsidRPr="00882658" w:rsidRDefault="001D3E0D" w:rsidP="001D3E0D">
            <w:pPr>
              <w:jc w:val="center"/>
              <w:rPr>
                <w:b/>
                <w:sz w:val="20"/>
                <w:szCs w:val="20"/>
              </w:rPr>
            </w:pPr>
            <w:r w:rsidRPr="00882658">
              <w:rPr>
                <w:b/>
                <w:sz w:val="20"/>
                <w:szCs w:val="20"/>
              </w:rPr>
              <w:t>návrh</w:t>
            </w:r>
          </w:p>
          <w:p w14:paraId="567A61E9" w14:textId="5BD0E05D" w:rsidR="001D3E0D" w:rsidRPr="00882658" w:rsidRDefault="001D3E0D" w:rsidP="001D3E0D">
            <w:pPr>
              <w:jc w:val="center"/>
              <w:rPr>
                <w:b/>
                <w:sz w:val="20"/>
                <w:szCs w:val="20"/>
              </w:rPr>
            </w:pPr>
            <w:r w:rsidRPr="00882658">
              <w:rPr>
                <w:b/>
                <w:sz w:val="20"/>
                <w:szCs w:val="20"/>
              </w:rPr>
              <w:t>zákona</w:t>
            </w:r>
            <w:r w:rsidR="008C09D6" w:rsidRPr="00882658">
              <w:rPr>
                <w:b/>
                <w:sz w:val="20"/>
                <w:szCs w:val="20"/>
              </w:rPr>
              <w:t xml:space="preserve"> čl. I</w:t>
            </w:r>
          </w:p>
          <w:p w14:paraId="1FA291D1" w14:textId="77777777" w:rsidR="001D3E0D" w:rsidRPr="00882658" w:rsidRDefault="001D3E0D" w:rsidP="00CE12EC">
            <w:pPr>
              <w:jc w:val="center"/>
              <w:rPr>
                <w:bCs/>
                <w:sz w:val="20"/>
                <w:szCs w:val="20"/>
              </w:rPr>
            </w:pPr>
          </w:p>
          <w:p w14:paraId="229FB04D" w14:textId="77777777" w:rsidR="001D3E0D" w:rsidRDefault="001D3E0D" w:rsidP="00CE12EC">
            <w:pPr>
              <w:jc w:val="center"/>
              <w:rPr>
                <w:bCs/>
                <w:sz w:val="20"/>
                <w:szCs w:val="20"/>
              </w:rPr>
            </w:pPr>
          </w:p>
          <w:p w14:paraId="170C00F9" w14:textId="77777777" w:rsidR="002D73AB" w:rsidRPr="00882658" w:rsidRDefault="002D73AB" w:rsidP="00CE12EC">
            <w:pPr>
              <w:jc w:val="center"/>
              <w:rPr>
                <w:bCs/>
                <w:sz w:val="20"/>
                <w:szCs w:val="20"/>
              </w:rPr>
            </w:pPr>
          </w:p>
          <w:p w14:paraId="55F46AAC" w14:textId="77777777" w:rsidR="008C09D6" w:rsidRPr="00882658" w:rsidRDefault="008C09D6" w:rsidP="008C09D6">
            <w:pPr>
              <w:jc w:val="center"/>
              <w:rPr>
                <w:b/>
                <w:sz w:val="20"/>
                <w:szCs w:val="20"/>
              </w:rPr>
            </w:pPr>
            <w:r w:rsidRPr="00882658">
              <w:rPr>
                <w:b/>
                <w:sz w:val="20"/>
                <w:szCs w:val="20"/>
              </w:rPr>
              <w:lastRenderedPageBreak/>
              <w:t>návrh</w:t>
            </w:r>
          </w:p>
          <w:p w14:paraId="1CAD2BB1" w14:textId="77777777" w:rsidR="008C09D6" w:rsidRPr="00AE46A2" w:rsidRDefault="008C09D6" w:rsidP="008C09D6">
            <w:pPr>
              <w:jc w:val="center"/>
              <w:rPr>
                <w:b/>
                <w:sz w:val="20"/>
                <w:szCs w:val="20"/>
              </w:rPr>
            </w:pPr>
            <w:r w:rsidRPr="00882658">
              <w:rPr>
                <w:b/>
                <w:sz w:val="20"/>
                <w:szCs w:val="20"/>
              </w:rPr>
              <w:t>zákona čl. I</w:t>
            </w:r>
          </w:p>
          <w:p w14:paraId="302D36A1" w14:textId="77777777" w:rsidR="008C09D6" w:rsidRDefault="008C09D6" w:rsidP="00CE12EC">
            <w:pPr>
              <w:jc w:val="center"/>
              <w:rPr>
                <w:bCs/>
                <w:sz w:val="20"/>
                <w:szCs w:val="20"/>
              </w:rPr>
            </w:pPr>
          </w:p>
          <w:p w14:paraId="73D096E0" w14:textId="77777777" w:rsidR="008C09D6" w:rsidRDefault="008C09D6" w:rsidP="00CE12EC">
            <w:pPr>
              <w:jc w:val="center"/>
              <w:rPr>
                <w:bCs/>
                <w:sz w:val="20"/>
                <w:szCs w:val="20"/>
              </w:rPr>
            </w:pPr>
          </w:p>
          <w:p w14:paraId="37CD63EA" w14:textId="77777777" w:rsidR="008C09D6" w:rsidRDefault="008C09D6" w:rsidP="00CE12EC">
            <w:pPr>
              <w:jc w:val="center"/>
              <w:rPr>
                <w:bCs/>
                <w:sz w:val="20"/>
                <w:szCs w:val="20"/>
              </w:rPr>
            </w:pPr>
          </w:p>
          <w:p w14:paraId="68D8E5EC" w14:textId="77777777" w:rsidR="008C09D6" w:rsidRDefault="008C09D6" w:rsidP="00CE12EC">
            <w:pPr>
              <w:jc w:val="center"/>
              <w:rPr>
                <w:bCs/>
                <w:sz w:val="20"/>
                <w:szCs w:val="20"/>
              </w:rPr>
            </w:pPr>
          </w:p>
          <w:p w14:paraId="76411220" w14:textId="77777777" w:rsidR="008C09D6" w:rsidRDefault="008C09D6" w:rsidP="00CE12EC">
            <w:pPr>
              <w:jc w:val="center"/>
              <w:rPr>
                <w:bCs/>
                <w:sz w:val="20"/>
                <w:szCs w:val="20"/>
              </w:rPr>
            </w:pPr>
          </w:p>
          <w:p w14:paraId="661DD813" w14:textId="77777777" w:rsidR="008C09D6" w:rsidRDefault="008C09D6" w:rsidP="00CE12EC">
            <w:pPr>
              <w:jc w:val="center"/>
              <w:rPr>
                <w:bCs/>
                <w:sz w:val="20"/>
                <w:szCs w:val="20"/>
              </w:rPr>
            </w:pPr>
          </w:p>
          <w:p w14:paraId="21F736A8" w14:textId="77777777" w:rsidR="008C09D6" w:rsidRDefault="008C09D6" w:rsidP="008C09D6">
            <w:pPr>
              <w:jc w:val="center"/>
              <w:rPr>
                <w:b/>
                <w:sz w:val="20"/>
                <w:szCs w:val="20"/>
              </w:rPr>
            </w:pPr>
            <w:r>
              <w:rPr>
                <w:b/>
                <w:sz w:val="20"/>
                <w:szCs w:val="20"/>
              </w:rPr>
              <w:t>návrh</w:t>
            </w:r>
          </w:p>
          <w:p w14:paraId="23F89822" w14:textId="77777777" w:rsidR="008C09D6" w:rsidRPr="00AE46A2" w:rsidRDefault="008C09D6" w:rsidP="008C09D6">
            <w:pPr>
              <w:jc w:val="center"/>
              <w:rPr>
                <w:b/>
                <w:sz w:val="20"/>
                <w:szCs w:val="20"/>
              </w:rPr>
            </w:pPr>
            <w:r>
              <w:rPr>
                <w:b/>
                <w:sz w:val="20"/>
                <w:szCs w:val="20"/>
              </w:rPr>
              <w:t xml:space="preserve">zákona </w:t>
            </w:r>
            <w:r w:rsidRPr="00882658">
              <w:rPr>
                <w:b/>
                <w:sz w:val="20"/>
                <w:szCs w:val="20"/>
              </w:rPr>
              <w:t>čl. I</w:t>
            </w:r>
          </w:p>
          <w:p w14:paraId="719F93E7" w14:textId="3961559A" w:rsidR="008C09D6" w:rsidRPr="00272022" w:rsidRDefault="008C09D6" w:rsidP="00CE12EC">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BE045DF" w14:textId="77777777" w:rsidR="00CE12EC" w:rsidRDefault="00CE12EC" w:rsidP="00CE12EC">
            <w:pPr>
              <w:pStyle w:val="Normlny0"/>
              <w:jc w:val="center"/>
            </w:pPr>
          </w:p>
          <w:p w14:paraId="25E5515B" w14:textId="77777777" w:rsidR="00CE12EC" w:rsidRDefault="00CE12EC" w:rsidP="00CE12EC">
            <w:pPr>
              <w:pStyle w:val="Normlny0"/>
              <w:jc w:val="center"/>
            </w:pPr>
          </w:p>
          <w:p w14:paraId="696EE5A0" w14:textId="77777777" w:rsidR="00CE12EC" w:rsidRDefault="00CE12EC" w:rsidP="00CE12EC">
            <w:pPr>
              <w:pStyle w:val="Normlny0"/>
              <w:jc w:val="center"/>
            </w:pPr>
          </w:p>
          <w:p w14:paraId="5E6C1599" w14:textId="77777777" w:rsidR="00CE12EC" w:rsidRDefault="00CE12EC" w:rsidP="00CE12EC">
            <w:pPr>
              <w:pStyle w:val="Normlny0"/>
              <w:jc w:val="center"/>
            </w:pPr>
          </w:p>
          <w:p w14:paraId="73856CB0" w14:textId="77777777" w:rsidR="00CE12EC" w:rsidRDefault="00CE12EC" w:rsidP="00CE12EC">
            <w:pPr>
              <w:pStyle w:val="Normlny0"/>
              <w:jc w:val="center"/>
            </w:pPr>
          </w:p>
          <w:p w14:paraId="156905AC" w14:textId="77777777" w:rsidR="00CE12EC" w:rsidRDefault="00CE12EC" w:rsidP="00CE12EC">
            <w:pPr>
              <w:pStyle w:val="Normlny0"/>
              <w:jc w:val="center"/>
            </w:pPr>
            <w:r w:rsidRPr="00361E41">
              <w:lastRenderedPageBreak/>
              <w:t>§ 82a</w:t>
            </w:r>
          </w:p>
          <w:p w14:paraId="27C6CD3F" w14:textId="30693963" w:rsidR="00361E41" w:rsidRDefault="00361E41" w:rsidP="00CE12EC">
            <w:pPr>
              <w:pStyle w:val="Normlny0"/>
              <w:jc w:val="center"/>
            </w:pPr>
            <w:r>
              <w:t>O 1</w:t>
            </w:r>
          </w:p>
          <w:p w14:paraId="424E8331" w14:textId="77777777" w:rsidR="00361E41" w:rsidRDefault="00361E41" w:rsidP="00CE12EC">
            <w:pPr>
              <w:pStyle w:val="Normlny0"/>
              <w:jc w:val="center"/>
            </w:pPr>
          </w:p>
          <w:p w14:paraId="35C67A1C" w14:textId="77777777" w:rsidR="00361E41" w:rsidRDefault="00361E41" w:rsidP="00CE12EC">
            <w:pPr>
              <w:pStyle w:val="Normlny0"/>
              <w:jc w:val="center"/>
            </w:pPr>
          </w:p>
          <w:p w14:paraId="3F72A4D0" w14:textId="77777777" w:rsidR="00361E41" w:rsidRDefault="00361E41" w:rsidP="00CE12EC">
            <w:pPr>
              <w:pStyle w:val="Normlny0"/>
              <w:jc w:val="center"/>
            </w:pPr>
          </w:p>
          <w:p w14:paraId="71FAA00E" w14:textId="6E2F55E3" w:rsidR="00BA5464" w:rsidRDefault="00BA5464" w:rsidP="00BA5464">
            <w:pPr>
              <w:pStyle w:val="Normlny0"/>
            </w:pPr>
          </w:p>
          <w:p w14:paraId="42F7EC72" w14:textId="77777777" w:rsidR="00361E41" w:rsidRDefault="00361E41" w:rsidP="00CE12EC">
            <w:pPr>
              <w:pStyle w:val="Normlny0"/>
              <w:jc w:val="center"/>
            </w:pPr>
          </w:p>
          <w:p w14:paraId="16CAE001" w14:textId="77777777" w:rsidR="00361E41" w:rsidRDefault="00361E41" w:rsidP="00CE12EC">
            <w:pPr>
              <w:pStyle w:val="Normlny0"/>
              <w:jc w:val="center"/>
            </w:pPr>
          </w:p>
          <w:p w14:paraId="27C57018" w14:textId="77777777" w:rsidR="00361E41" w:rsidRDefault="00361E41" w:rsidP="00CE12EC">
            <w:pPr>
              <w:pStyle w:val="Normlny0"/>
              <w:jc w:val="center"/>
            </w:pPr>
          </w:p>
          <w:p w14:paraId="6A307BC8" w14:textId="77777777" w:rsidR="00361E41" w:rsidRDefault="00361E41" w:rsidP="00CE12EC">
            <w:pPr>
              <w:pStyle w:val="Normlny0"/>
              <w:jc w:val="center"/>
            </w:pPr>
          </w:p>
          <w:p w14:paraId="49FDDA28" w14:textId="77777777" w:rsidR="00361E41" w:rsidRDefault="00361E41" w:rsidP="00CE12EC">
            <w:pPr>
              <w:pStyle w:val="Normlny0"/>
              <w:jc w:val="center"/>
            </w:pPr>
          </w:p>
          <w:p w14:paraId="6303EA2D" w14:textId="77777777" w:rsidR="00361E41" w:rsidRDefault="00361E41" w:rsidP="00CE12EC">
            <w:pPr>
              <w:pStyle w:val="Normlny0"/>
              <w:jc w:val="center"/>
            </w:pPr>
          </w:p>
          <w:p w14:paraId="14ECAEB4" w14:textId="77777777" w:rsidR="00361E41" w:rsidRDefault="00361E41" w:rsidP="00CE12EC">
            <w:pPr>
              <w:pStyle w:val="Normlny0"/>
              <w:jc w:val="center"/>
            </w:pPr>
          </w:p>
          <w:p w14:paraId="58E5CAC2" w14:textId="77777777" w:rsidR="00361E41" w:rsidRDefault="00361E41" w:rsidP="00CE12EC">
            <w:pPr>
              <w:pStyle w:val="Normlny0"/>
              <w:jc w:val="center"/>
            </w:pPr>
          </w:p>
          <w:p w14:paraId="5D0892A7" w14:textId="77777777" w:rsidR="00361E41" w:rsidRDefault="00361E41" w:rsidP="00CE12EC">
            <w:pPr>
              <w:pStyle w:val="Normlny0"/>
              <w:jc w:val="center"/>
            </w:pPr>
          </w:p>
          <w:p w14:paraId="02D8175A" w14:textId="77777777" w:rsidR="00361E41" w:rsidRDefault="00361E41" w:rsidP="00CE12EC">
            <w:pPr>
              <w:pStyle w:val="Normlny0"/>
              <w:jc w:val="center"/>
            </w:pPr>
          </w:p>
          <w:p w14:paraId="45D197D9" w14:textId="77777777" w:rsidR="00361E41" w:rsidRDefault="00361E41" w:rsidP="00CE12EC">
            <w:pPr>
              <w:pStyle w:val="Normlny0"/>
              <w:jc w:val="center"/>
            </w:pPr>
          </w:p>
          <w:p w14:paraId="6B75861D" w14:textId="77777777" w:rsidR="00361E41" w:rsidRDefault="00361E41" w:rsidP="00CE12EC">
            <w:pPr>
              <w:pStyle w:val="Normlny0"/>
              <w:jc w:val="center"/>
            </w:pPr>
          </w:p>
          <w:p w14:paraId="1F1F44D4" w14:textId="77777777" w:rsidR="00361E41" w:rsidRDefault="00361E41" w:rsidP="00CE12EC">
            <w:pPr>
              <w:pStyle w:val="Normlny0"/>
              <w:jc w:val="center"/>
            </w:pPr>
          </w:p>
          <w:p w14:paraId="56DA384B" w14:textId="77777777" w:rsidR="00361E41" w:rsidRDefault="00361E41" w:rsidP="00CE12EC">
            <w:pPr>
              <w:pStyle w:val="Normlny0"/>
              <w:jc w:val="center"/>
            </w:pPr>
          </w:p>
          <w:p w14:paraId="1F469E5C" w14:textId="77777777" w:rsidR="00361E41" w:rsidRDefault="00361E41" w:rsidP="00CE12EC">
            <w:pPr>
              <w:pStyle w:val="Normlny0"/>
              <w:jc w:val="center"/>
            </w:pPr>
          </w:p>
          <w:p w14:paraId="767675E7" w14:textId="77777777" w:rsidR="00361E41" w:rsidRDefault="00361E41" w:rsidP="00CE12EC">
            <w:pPr>
              <w:pStyle w:val="Normlny0"/>
              <w:jc w:val="center"/>
            </w:pPr>
          </w:p>
          <w:p w14:paraId="4EC77EEC" w14:textId="77777777" w:rsidR="00361E41" w:rsidRDefault="00361E41" w:rsidP="00CE12EC">
            <w:pPr>
              <w:pStyle w:val="Normlny0"/>
              <w:jc w:val="center"/>
            </w:pPr>
          </w:p>
          <w:p w14:paraId="49EB9164" w14:textId="77777777" w:rsidR="00361E41" w:rsidRDefault="00361E41" w:rsidP="00CE12EC">
            <w:pPr>
              <w:pStyle w:val="Normlny0"/>
              <w:jc w:val="center"/>
            </w:pPr>
          </w:p>
          <w:p w14:paraId="39B671A1" w14:textId="77777777" w:rsidR="00361E41" w:rsidRDefault="00361E41" w:rsidP="00CE12EC">
            <w:pPr>
              <w:pStyle w:val="Normlny0"/>
              <w:jc w:val="center"/>
            </w:pPr>
          </w:p>
          <w:p w14:paraId="68B3D179" w14:textId="58EF2E33" w:rsidR="00361E41" w:rsidRDefault="00361E41" w:rsidP="00CE12EC">
            <w:pPr>
              <w:pStyle w:val="Normlny0"/>
              <w:jc w:val="center"/>
            </w:pPr>
          </w:p>
          <w:p w14:paraId="790753C8" w14:textId="77777777" w:rsidR="00361E41" w:rsidRDefault="00361E41" w:rsidP="00CE12EC">
            <w:pPr>
              <w:pStyle w:val="Normlny0"/>
              <w:jc w:val="center"/>
            </w:pPr>
          </w:p>
          <w:p w14:paraId="339BCF89" w14:textId="77777777" w:rsidR="00361E41" w:rsidRDefault="00361E41" w:rsidP="00CE12EC">
            <w:pPr>
              <w:pStyle w:val="Normlny0"/>
              <w:jc w:val="center"/>
            </w:pPr>
          </w:p>
          <w:p w14:paraId="64804822" w14:textId="77777777" w:rsidR="00361E41" w:rsidRDefault="00361E41" w:rsidP="00CE12EC">
            <w:pPr>
              <w:pStyle w:val="Normlny0"/>
              <w:jc w:val="center"/>
            </w:pPr>
          </w:p>
          <w:p w14:paraId="72654473" w14:textId="6ACC2EE5" w:rsidR="00361E41" w:rsidRDefault="00361E41" w:rsidP="00CE12EC">
            <w:pPr>
              <w:pStyle w:val="Normlny0"/>
              <w:jc w:val="center"/>
            </w:pPr>
          </w:p>
          <w:p w14:paraId="362FF543" w14:textId="68E0DEBC" w:rsidR="00BA5464" w:rsidRDefault="00BA5464" w:rsidP="00CE12EC">
            <w:pPr>
              <w:pStyle w:val="Normlny0"/>
              <w:jc w:val="center"/>
            </w:pPr>
          </w:p>
          <w:p w14:paraId="15CDB282" w14:textId="0F45E166" w:rsidR="00BA5464" w:rsidRDefault="00BA5464" w:rsidP="00CE12EC">
            <w:pPr>
              <w:pStyle w:val="Normlny0"/>
              <w:jc w:val="center"/>
            </w:pPr>
          </w:p>
          <w:p w14:paraId="06E4B411" w14:textId="0EDC9186" w:rsidR="00BA5464" w:rsidRDefault="00BA5464" w:rsidP="00CE12EC">
            <w:pPr>
              <w:pStyle w:val="Normlny0"/>
              <w:jc w:val="center"/>
            </w:pPr>
          </w:p>
          <w:p w14:paraId="3EC76EA3" w14:textId="77777777" w:rsidR="00BA5464" w:rsidRDefault="00BA5464" w:rsidP="00CE12EC">
            <w:pPr>
              <w:pStyle w:val="Normlny0"/>
              <w:jc w:val="center"/>
            </w:pPr>
          </w:p>
          <w:p w14:paraId="0F18FB7D" w14:textId="77777777" w:rsidR="00361E41" w:rsidRDefault="00361E41" w:rsidP="00CE12EC">
            <w:pPr>
              <w:pStyle w:val="Normlny0"/>
              <w:jc w:val="center"/>
            </w:pPr>
          </w:p>
          <w:p w14:paraId="31E5331C" w14:textId="77777777" w:rsidR="00361E41" w:rsidRDefault="00361E41" w:rsidP="00CE12EC">
            <w:pPr>
              <w:pStyle w:val="Normlny0"/>
              <w:jc w:val="center"/>
            </w:pPr>
          </w:p>
          <w:p w14:paraId="689FCBE4" w14:textId="77777777" w:rsidR="00361E41" w:rsidRDefault="00361E41" w:rsidP="00CE12EC">
            <w:pPr>
              <w:pStyle w:val="Normlny0"/>
              <w:jc w:val="center"/>
            </w:pPr>
          </w:p>
          <w:p w14:paraId="09B52276" w14:textId="28AB9CAB" w:rsidR="00361E41" w:rsidRDefault="00361E41" w:rsidP="00CE12EC">
            <w:pPr>
              <w:pStyle w:val="Normlny0"/>
              <w:jc w:val="center"/>
            </w:pPr>
          </w:p>
          <w:p w14:paraId="5AA602F8" w14:textId="2DCCBC70" w:rsidR="00BA5464" w:rsidRDefault="00BA5464" w:rsidP="00CE12EC">
            <w:pPr>
              <w:pStyle w:val="Normlny0"/>
              <w:jc w:val="center"/>
            </w:pPr>
          </w:p>
          <w:p w14:paraId="2265CE16" w14:textId="369FDAB7" w:rsidR="00BA5464" w:rsidRDefault="00BA5464" w:rsidP="00CE12EC">
            <w:pPr>
              <w:pStyle w:val="Normlny0"/>
              <w:jc w:val="center"/>
            </w:pPr>
          </w:p>
          <w:p w14:paraId="2D966537" w14:textId="77777777" w:rsidR="00BA5464" w:rsidRDefault="00BA5464" w:rsidP="00CE12EC">
            <w:pPr>
              <w:pStyle w:val="Normlny0"/>
              <w:jc w:val="center"/>
            </w:pPr>
          </w:p>
          <w:p w14:paraId="267AEAD8" w14:textId="77777777" w:rsidR="00361E41" w:rsidRDefault="00361E41" w:rsidP="00361E41">
            <w:pPr>
              <w:pStyle w:val="Normlny0"/>
              <w:jc w:val="center"/>
            </w:pPr>
          </w:p>
          <w:p w14:paraId="371D73CB" w14:textId="77777777" w:rsidR="00361E41" w:rsidRDefault="00361E41" w:rsidP="00361E41">
            <w:pPr>
              <w:pStyle w:val="Normlny0"/>
              <w:jc w:val="center"/>
            </w:pPr>
          </w:p>
          <w:p w14:paraId="354DFD1E" w14:textId="77777777" w:rsidR="00361E41" w:rsidRDefault="00361E41" w:rsidP="00361E41">
            <w:pPr>
              <w:pStyle w:val="Normlny0"/>
              <w:jc w:val="center"/>
            </w:pPr>
          </w:p>
          <w:p w14:paraId="3109E9AF" w14:textId="77777777" w:rsidR="00361E41" w:rsidRDefault="00361E41" w:rsidP="00361E41">
            <w:pPr>
              <w:pStyle w:val="Normlny0"/>
              <w:jc w:val="center"/>
            </w:pPr>
          </w:p>
          <w:p w14:paraId="6B136D07" w14:textId="77777777" w:rsidR="00361E41" w:rsidRDefault="00361E41" w:rsidP="00361E41">
            <w:pPr>
              <w:pStyle w:val="Normlny0"/>
              <w:jc w:val="center"/>
            </w:pPr>
          </w:p>
          <w:p w14:paraId="3D98123E" w14:textId="77777777" w:rsidR="00361E41" w:rsidRDefault="00361E41" w:rsidP="00361E41">
            <w:pPr>
              <w:pStyle w:val="Normlny0"/>
              <w:jc w:val="center"/>
            </w:pPr>
          </w:p>
          <w:p w14:paraId="4BEE8ECB" w14:textId="77777777" w:rsidR="00361E41" w:rsidRDefault="00361E41" w:rsidP="00361E41">
            <w:pPr>
              <w:pStyle w:val="Normlny0"/>
              <w:jc w:val="center"/>
            </w:pPr>
          </w:p>
          <w:p w14:paraId="14094901" w14:textId="77777777" w:rsidR="00361E41" w:rsidRDefault="00361E41" w:rsidP="00361E41">
            <w:pPr>
              <w:pStyle w:val="Normlny0"/>
              <w:jc w:val="center"/>
            </w:pPr>
          </w:p>
          <w:p w14:paraId="75E33D8E" w14:textId="77777777" w:rsidR="008C09D6" w:rsidRDefault="008C09D6" w:rsidP="008C09D6">
            <w:pPr>
              <w:pStyle w:val="Normlny0"/>
              <w:jc w:val="center"/>
            </w:pPr>
          </w:p>
          <w:p w14:paraId="60892A90" w14:textId="77777777" w:rsidR="008C09D6" w:rsidRDefault="008C09D6" w:rsidP="008C09D6">
            <w:pPr>
              <w:pStyle w:val="Normlny0"/>
              <w:jc w:val="center"/>
            </w:pPr>
          </w:p>
          <w:p w14:paraId="7C14D1E0" w14:textId="77777777" w:rsidR="008C09D6" w:rsidRDefault="008C09D6" w:rsidP="008C09D6">
            <w:pPr>
              <w:pStyle w:val="Normlny0"/>
              <w:jc w:val="center"/>
            </w:pPr>
          </w:p>
          <w:p w14:paraId="1D0AF32B" w14:textId="77777777" w:rsidR="008C09D6" w:rsidRDefault="008C09D6" w:rsidP="008C09D6">
            <w:pPr>
              <w:pStyle w:val="Normlny0"/>
              <w:jc w:val="center"/>
            </w:pPr>
          </w:p>
          <w:p w14:paraId="7C2342FA" w14:textId="77777777" w:rsidR="008C09D6" w:rsidRDefault="008C09D6" w:rsidP="008C09D6">
            <w:pPr>
              <w:pStyle w:val="Normlny0"/>
              <w:jc w:val="center"/>
            </w:pPr>
          </w:p>
          <w:p w14:paraId="39221195" w14:textId="77777777" w:rsidR="008C09D6" w:rsidRDefault="008C09D6" w:rsidP="008C09D6">
            <w:pPr>
              <w:pStyle w:val="Normlny0"/>
              <w:jc w:val="center"/>
            </w:pPr>
          </w:p>
          <w:p w14:paraId="2557F79B" w14:textId="4D27B146" w:rsidR="00361E41" w:rsidRDefault="00361E41" w:rsidP="008C09D6">
            <w:pPr>
              <w:pStyle w:val="Normlny0"/>
              <w:jc w:val="center"/>
            </w:pPr>
            <w:r w:rsidRPr="00361E41">
              <w:t xml:space="preserve"> </w:t>
            </w:r>
          </w:p>
          <w:p w14:paraId="06C8BA74" w14:textId="5DA59675" w:rsidR="008C09D6" w:rsidRDefault="008C09D6" w:rsidP="008C09D6">
            <w:pPr>
              <w:pStyle w:val="Normlny0"/>
              <w:jc w:val="center"/>
            </w:pPr>
          </w:p>
          <w:p w14:paraId="3489E7B0" w14:textId="298A14F8" w:rsidR="008C09D6" w:rsidRDefault="008C09D6" w:rsidP="008C09D6">
            <w:pPr>
              <w:pStyle w:val="Normlny0"/>
              <w:jc w:val="center"/>
            </w:pPr>
          </w:p>
          <w:p w14:paraId="31533341" w14:textId="77777777" w:rsidR="008C09D6" w:rsidRDefault="008C09D6" w:rsidP="008C09D6">
            <w:pPr>
              <w:pStyle w:val="Normlny0"/>
              <w:jc w:val="center"/>
            </w:pPr>
          </w:p>
          <w:p w14:paraId="5BDCF5A5" w14:textId="77777777" w:rsidR="001D3E0D" w:rsidRDefault="001D3E0D" w:rsidP="00361E41">
            <w:pPr>
              <w:pStyle w:val="Normlny0"/>
              <w:jc w:val="center"/>
            </w:pPr>
          </w:p>
          <w:p w14:paraId="4F0AE929" w14:textId="77777777" w:rsidR="008C09D6" w:rsidRDefault="008C09D6" w:rsidP="00361E41">
            <w:pPr>
              <w:pStyle w:val="Normlny0"/>
              <w:jc w:val="center"/>
            </w:pPr>
          </w:p>
          <w:p w14:paraId="39A95A54" w14:textId="77777777" w:rsidR="008C09D6" w:rsidRDefault="008C09D6" w:rsidP="00361E41">
            <w:pPr>
              <w:pStyle w:val="Normlny0"/>
              <w:jc w:val="center"/>
            </w:pPr>
          </w:p>
          <w:p w14:paraId="2C92D80B" w14:textId="77777777" w:rsidR="008C09D6" w:rsidRDefault="008C09D6" w:rsidP="00361E41">
            <w:pPr>
              <w:pStyle w:val="Normlny0"/>
              <w:jc w:val="center"/>
            </w:pPr>
          </w:p>
          <w:p w14:paraId="257670C8" w14:textId="77777777" w:rsidR="008C09D6" w:rsidRDefault="008C09D6" w:rsidP="00361E41">
            <w:pPr>
              <w:pStyle w:val="Normlny0"/>
              <w:jc w:val="center"/>
            </w:pPr>
          </w:p>
          <w:p w14:paraId="3B2CC5FD" w14:textId="77777777" w:rsidR="008C09D6" w:rsidRDefault="008C09D6" w:rsidP="00361E41">
            <w:pPr>
              <w:pStyle w:val="Normlny0"/>
              <w:jc w:val="center"/>
            </w:pPr>
          </w:p>
          <w:p w14:paraId="023B7169" w14:textId="77777777" w:rsidR="008C09D6" w:rsidRDefault="008C09D6" w:rsidP="00361E41">
            <w:pPr>
              <w:pStyle w:val="Normlny0"/>
              <w:jc w:val="center"/>
            </w:pPr>
          </w:p>
          <w:p w14:paraId="207BA0E2" w14:textId="77777777" w:rsidR="008C09D6" w:rsidRDefault="008C09D6" w:rsidP="00361E41">
            <w:pPr>
              <w:pStyle w:val="Normlny0"/>
              <w:jc w:val="center"/>
            </w:pPr>
          </w:p>
          <w:p w14:paraId="0F9574F6" w14:textId="77777777" w:rsidR="008C09D6" w:rsidRDefault="008C09D6" w:rsidP="00361E41">
            <w:pPr>
              <w:pStyle w:val="Normlny0"/>
              <w:jc w:val="center"/>
            </w:pPr>
          </w:p>
          <w:p w14:paraId="75FDBA79" w14:textId="77777777" w:rsidR="008C09D6" w:rsidRDefault="008C09D6" w:rsidP="00361E41">
            <w:pPr>
              <w:pStyle w:val="Normlny0"/>
              <w:jc w:val="center"/>
            </w:pPr>
          </w:p>
          <w:p w14:paraId="374A33BE" w14:textId="77777777" w:rsidR="00ED300D" w:rsidRDefault="00ED300D" w:rsidP="00361E41">
            <w:pPr>
              <w:pStyle w:val="Normlny0"/>
              <w:jc w:val="center"/>
            </w:pPr>
          </w:p>
          <w:p w14:paraId="7018C60B" w14:textId="4C886C4B" w:rsidR="001D3E0D" w:rsidRDefault="001D3E0D" w:rsidP="00361E41">
            <w:pPr>
              <w:pStyle w:val="Normlny0"/>
              <w:jc w:val="center"/>
            </w:pPr>
            <w:r>
              <w:t>§ 82a</w:t>
            </w:r>
          </w:p>
          <w:p w14:paraId="634DA70A" w14:textId="76979E93" w:rsidR="001D3E0D" w:rsidRDefault="001D3E0D" w:rsidP="00361E41">
            <w:pPr>
              <w:pStyle w:val="Normlny0"/>
              <w:jc w:val="center"/>
            </w:pPr>
            <w:r>
              <w:t>O 2</w:t>
            </w:r>
          </w:p>
          <w:p w14:paraId="158AC83C" w14:textId="77777777" w:rsidR="001D3E0D" w:rsidRDefault="001D3E0D" w:rsidP="00361E41">
            <w:pPr>
              <w:pStyle w:val="Normlny0"/>
              <w:jc w:val="center"/>
            </w:pPr>
          </w:p>
          <w:p w14:paraId="38B29237" w14:textId="77777777" w:rsidR="008C09D6" w:rsidRDefault="008C09D6" w:rsidP="00361E41">
            <w:pPr>
              <w:pStyle w:val="Normlny0"/>
              <w:jc w:val="center"/>
            </w:pPr>
          </w:p>
          <w:p w14:paraId="1793FED2" w14:textId="165AE93D" w:rsidR="001D3E0D" w:rsidRDefault="001D3E0D" w:rsidP="00361E41">
            <w:pPr>
              <w:pStyle w:val="Normlny0"/>
              <w:jc w:val="center"/>
            </w:pPr>
            <w:r>
              <w:t>§ 82a</w:t>
            </w:r>
          </w:p>
          <w:p w14:paraId="666B829A" w14:textId="17C58DC9" w:rsidR="001D3E0D" w:rsidRDefault="001D3E0D" w:rsidP="00361E41">
            <w:pPr>
              <w:pStyle w:val="Normlny0"/>
              <w:jc w:val="center"/>
            </w:pPr>
            <w:r>
              <w:t>O 3</w:t>
            </w:r>
          </w:p>
          <w:p w14:paraId="0A374283" w14:textId="77777777" w:rsidR="001D3E0D" w:rsidRDefault="001D3E0D" w:rsidP="00361E41">
            <w:pPr>
              <w:pStyle w:val="Normlny0"/>
              <w:jc w:val="center"/>
            </w:pPr>
          </w:p>
          <w:p w14:paraId="15BE5449" w14:textId="77777777" w:rsidR="008C09D6" w:rsidRDefault="008C09D6" w:rsidP="00361E41">
            <w:pPr>
              <w:pStyle w:val="Normlny0"/>
              <w:jc w:val="center"/>
            </w:pPr>
          </w:p>
          <w:p w14:paraId="5B319B1B" w14:textId="1253039D" w:rsidR="001D3E0D" w:rsidRDefault="001D3E0D" w:rsidP="00361E41">
            <w:pPr>
              <w:pStyle w:val="Normlny0"/>
              <w:jc w:val="center"/>
            </w:pPr>
            <w:r>
              <w:t>§ 82a O 4</w:t>
            </w:r>
          </w:p>
          <w:p w14:paraId="723E73A2" w14:textId="77777777" w:rsidR="001D3E0D" w:rsidRDefault="001D3E0D" w:rsidP="00361E41">
            <w:pPr>
              <w:pStyle w:val="Normlny0"/>
              <w:jc w:val="center"/>
            </w:pPr>
          </w:p>
          <w:p w14:paraId="184D00B4" w14:textId="77777777" w:rsidR="001D3E0D" w:rsidRDefault="001D3E0D" w:rsidP="00361E41">
            <w:pPr>
              <w:pStyle w:val="Normlny0"/>
              <w:jc w:val="center"/>
            </w:pPr>
          </w:p>
          <w:p w14:paraId="3A5A91AF" w14:textId="77777777" w:rsidR="008C09D6" w:rsidRDefault="008C09D6" w:rsidP="00361E41">
            <w:pPr>
              <w:pStyle w:val="Normlny0"/>
              <w:jc w:val="center"/>
            </w:pPr>
          </w:p>
          <w:p w14:paraId="032885C1" w14:textId="77777777" w:rsidR="009B3795" w:rsidRDefault="009B3795" w:rsidP="00361E41">
            <w:pPr>
              <w:pStyle w:val="Normlny0"/>
              <w:jc w:val="center"/>
            </w:pPr>
          </w:p>
          <w:p w14:paraId="6672CA2B" w14:textId="41B43B7A" w:rsidR="001D3E0D" w:rsidRDefault="001D3E0D" w:rsidP="00361E41">
            <w:pPr>
              <w:pStyle w:val="Normlny0"/>
              <w:jc w:val="center"/>
            </w:pPr>
            <w:r>
              <w:lastRenderedPageBreak/>
              <w:t>§ 82a</w:t>
            </w:r>
          </w:p>
          <w:p w14:paraId="06558B50" w14:textId="74F6BC4D" w:rsidR="001D3E0D" w:rsidRDefault="001D3E0D" w:rsidP="00361E41">
            <w:pPr>
              <w:pStyle w:val="Normlny0"/>
              <w:jc w:val="center"/>
            </w:pPr>
            <w:r>
              <w:t>O 5</w:t>
            </w:r>
          </w:p>
          <w:p w14:paraId="55F47CA7" w14:textId="77777777" w:rsidR="001D3E0D" w:rsidRDefault="001D3E0D" w:rsidP="00361E41">
            <w:pPr>
              <w:pStyle w:val="Normlny0"/>
              <w:jc w:val="center"/>
            </w:pPr>
          </w:p>
          <w:p w14:paraId="16BB3360" w14:textId="77777777" w:rsidR="001D3E0D" w:rsidRDefault="001D3E0D" w:rsidP="00361E41">
            <w:pPr>
              <w:pStyle w:val="Normlny0"/>
              <w:jc w:val="center"/>
            </w:pPr>
          </w:p>
          <w:p w14:paraId="17CE09B8" w14:textId="77777777" w:rsidR="001D3E0D" w:rsidRDefault="001D3E0D" w:rsidP="00361E41">
            <w:pPr>
              <w:pStyle w:val="Normlny0"/>
              <w:jc w:val="center"/>
            </w:pPr>
          </w:p>
          <w:p w14:paraId="77ED35EE" w14:textId="77777777" w:rsidR="001D3E0D" w:rsidRDefault="001D3E0D" w:rsidP="00361E41">
            <w:pPr>
              <w:pStyle w:val="Normlny0"/>
              <w:jc w:val="center"/>
            </w:pPr>
          </w:p>
          <w:p w14:paraId="0ABFFB4D" w14:textId="77777777" w:rsidR="001D3E0D" w:rsidRDefault="001D3E0D" w:rsidP="00361E41">
            <w:pPr>
              <w:pStyle w:val="Normlny0"/>
              <w:jc w:val="center"/>
            </w:pPr>
          </w:p>
          <w:p w14:paraId="006F4DA6" w14:textId="77777777" w:rsidR="001D3E0D" w:rsidRDefault="001D3E0D" w:rsidP="00361E41">
            <w:pPr>
              <w:pStyle w:val="Normlny0"/>
              <w:jc w:val="center"/>
            </w:pPr>
          </w:p>
          <w:p w14:paraId="3CE30A9A" w14:textId="77777777" w:rsidR="008C09D6" w:rsidRDefault="008C09D6" w:rsidP="00361E41">
            <w:pPr>
              <w:pStyle w:val="Normlny0"/>
              <w:jc w:val="center"/>
            </w:pPr>
          </w:p>
          <w:p w14:paraId="4E4E3CBF" w14:textId="36DFA5A9" w:rsidR="001D3E0D" w:rsidRDefault="001D3E0D" w:rsidP="00361E41">
            <w:pPr>
              <w:pStyle w:val="Normlny0"/>
              <w:jc w:val="center"/>
            </w:pPr>
            <w:r>
              <w:t>§</w:t>
            </w:r>
          </w:p>
          <w:p w14:paraId="1455343F" w14:textId="77777777" w:rsidR="001D3E0D" w:rsidRDefault="001D3E0D" w:rsidP="00361E41">
            <w:pPr>
              <w:pStyle w:val="Normlny0"/>
              <w:jc w:val="center"/>
            </w:pPr>
            <w:r>
              <w:t>82a</w:t>
            </w:r>
          </w:p>
          <w:p w14:paraId="11FA0161" w14:textId="6EB1502D" w:rsidR="001D3E0D" w:rsidRPr="00361E41" w:rsidRDefault="001D3E0D" w:rsidP="00361E41">
            <w:pPr>
              <w:pStyle w:val="Normlny0"/>
              <w:jc w:val="center"/>
            </w:pPr>
            <w:r>
              <w:t>O 6</w:t>
            </w:r>
          </w:p>
        </w:tc>
        <w:tc>
          <w:tcPr>
            <w:tcW w:w="5528" w:type="dxa"/>
            <w:tcBorders>
              <w:top w:val="single" w:sz="4" w:space="0" w:color="auto"/>
              <w:left w:val="single" w:sz="4" w:space="0" w:color="auto"/>
              <w:bottom w:val="single" w:sz="4" w:space="0" w:color="auto"/>
              <w:right w:val="single" w:sz="4" w:space="0" w:color="auto"/>
            </w:tcBorders>
          </w:tcPr>
          <w:p w14:paraId="43E3031C" w14:textId="77777777" w:rsidR="00CE12EC" w:rsidRDefault="00CE12EC" w:rsidP="00CE12EC">
            <w:pPr>
              <w:widowControl w:val="0"/>
              <w:adjustRightInd w:val="0"/>
              <w:jc w:val="both"/>
              <w:rPr>
                <w:sz w:val="20"/>
                <w:szCs w:val="20"/>
              </w:rPr>
            </w:pPr>
          </w:p>
          <w:p w14:paraId="76FB15BF" w14:textId="77777777" w:rsidR="00CE12EC" w:rsidRDefault="00CE12EC" w:rsidP="00CE12EC">
            <w:pPr>
              <w:widowControl w:val="0"/>
              <w:adjustRightInd w:val="0"/>
              <w:jc w:val="both"/>
              <w:rPr>
                <w:sz w:val="20"/>
                <w:szCs w:val="20"/>
              </w:rPr>
            </w:pPr>
          </w:p>
          <w:p w14:paraId="197E32A8" w14:textId="77777777" w:rsidR="00CE12EC" w:rsidRDefault="00CE12EC" w:rsidP="00CE12EC">
            <w:pPr>
              <w:widowControl w:val="0"/>
              <w:adjustRightInd w:val="0"/>
              <w:jc w:val="both"/>
              <w:rPr>
                <w:sz w:val="20"/>
                <w:szCs w:val="20"/>
              </w:rPr>
            </w:pPr>
          </w:p>
          <w:p w14:paraId="196A0AA9" w14:textId="77777777" w:rsidR="00CE12EC" w:rsidRDefault="00CE12EC" w:rsidP="00CE12EC">
            <w:pPr>
              <w:widowControl w:val="0"/>
              <w:adjustRightInd w:val="0"/>
              <w:jc w:val="both"/>
              <w:rPr>
                <w:sz w:val="20"/>
                <w:szCs w:val="20"/>
              </w:rPr>
            </w:pPr>
          </w:p>
          <w:p w14:paraId="1427AEA5" w14:textId="77777777" w:rsidR="00CE12EC" w:rsidRDefault="00CE12EC" w:rsidP="00CE12EC">
            <w:pPr>
              <w:widowControl w:val="0"/>
              <w:adjustRightInd w:val="0"/>
              <w:jc w:val="both"/>
              <w:rPr>
                <w:sz w:val="20"/>
                <w:szCs w:val="20"/>
              </w:rPr>
            </w:pPr>
          </w:p>
          <w:p w14:paraId="51639ABA" w14:textId="35E27832" w:rsidR="00CE12EC" w:rsidRPr="004E6A21" w:rsidRDefault="00CE12EC" w:rsidP="00CE12EC">
            <w:pPr>
              <w:widowControl w:val="0"/>
              <w:adjustRightInd w:val="0"/>
              <w:jc w:val="both"/>
              <w:rPr>
                <w:b/>
                <w:bCs/>
                <w:sz w:val="20"/>
                <w:szCs w:val="20"/>
              </w:rPr>
            </w:pPr>
            <w:r w:rsidRPr="004E6A21">
              <w:rPr>
                <w:b/>
                <w:bCs/>
                <w:sz w:val="20"/>
                <w:szCs w:val="20"/>
              </w:rPr>
              <w:lastRenderedPageBreak/>
              <w:t xml:space="preserve">(1) Skupinu podľa § 81 ods. 1 písm. c), na ktorú sa vzťahuje dohľad na úrovni skupiny podľa § 82 ods. 2 písm. a) a b), klasifikuje Národná banka Slovenska ako malú a menej zložitú skupinu, ak počas dvoch po sebe nasledujúcich </w:t>
            </w:r>
            <w:r w:rsidR="00491361">
              <w:rPr>
                <w:b/>
                <w:bCs/>
                <w:sz w:val="20"/>
                <w:szCs w:val="20"/>
              </w:rPr>
              <w:t>účtovných období</w:t>
            </w:r>
            <w:r w:rsidRPr="004E6A21">
              <w:rPr>
                <w:b/>
                <w:bCs/>
                <w:sz w:val="20"/>
                <w:szCs w:val="20"/>
              </w:rPr>
              <w:t xml:space="preserve"> </w:t>
            </w:r>
            <w:r w:rsidR="00043941">
              <w:rPr>
                <w:b/>
                <w:bCs/>
                <w:sz w:val="20"/>
                <w:szCs w:val="20"/>
              </w:rPr>
              <w:t xml:space="preserve">bezprostredne </w:t>
            </w:r>
            <w:r w:rsidRPr="004E6A21">
              <w:rPr>
                <w:b/>
                <w:bCs/>
                <w:sz w:val="20"/>
                <w:szCs w:val="20"/>
              </w:rPr>
              <w:t>pred takouto klasifikáciou spĺňa na úrovni skupiny tieto kritériá:</w:t>
            </w:r>
          </w:p>
          <w:p w14:paraId="7B67AD3E" w14:textId="77777777" w:rsidR="00CE12EC" w:rsidRPr="004E6A21" w:rsidRDefault="00CE12EC" w:rsidP="00CE12EC">
            <w:pPr>
              <w:widowControl w:val="0"/>
              <w:adjustRightInd w:val="0"/>
              <w:jc w:val="both"/>
              <w:rPr>
                <w:b/>
                <w:bCs/>
                <w:sz w:val="20"/>
                <w:szCs w:val="20"/>
              </w:rPr>
            </w:pPr>
            <w:r w:rsidRPr="004E6A21">
              <w:rPr>
                <w:b/>
                <w:bCs/>
                <w:sz w:val="20"/>
                <w:szCs w:val="20"/>
              </w:rPr>
              <w:t xml:space="preserve">a) aspoň jedna poisťovňa alebo zaisťovňa zo skupiny nie je neživotnou poisťovňou alebo zaisťovňou a </w:t>
            </w:r>
          </w:p>
          <w:p w14:paraId="4046EBCF" w14:textId="3D1CF491" w:rsidR="00CE12EC" w:rsidRPr="004E6A21" w:rsidRDefault="00CE12EC" w:rsidP="00CE12EC">
            <w:pPr>
              <w:widowControl w:val="0"/>
              <w:adjustRightInd w:val="0"/>
              <w:jc w:val="both"/>
              <w:rPr>
                <w:b/>
                <w:bCs/>
                <w:sz w:val="20"/>
                <w:szCs w:val="20"/>
              </w:rPr>
            </w:pPr>
            <w:r w:rsidRPr="004E6A21">
              <w:rPr>
                <w:b/>
                <w:bCs/>
                <w:sz w:val="20"/>
                <w:szCs w:val="20"/>
              </w:rPr>
              <w:t xml:space="preserve">1. </w:t>
            </w:r>
            <w:proofErr w:type="spellStart"/>
            <w:r w:rsidRPr="004E6A21">
              <w:rPr>
                <w:b/>
                <w:bCs/>
                <w:sz w:val="20"/>
                <w:szCs w:val="20"/>
              </w:rPr>
              <w:t>podmodul</w:t>
            </w:r>
            <w:proofErr w:type="spellEnd"/>
            <w:r w:rsidRPr="004E6A21">
              <w:rPr>
                <w:b/>
                <w:bCs/>
                <w:sz w:val="20"/>
                <w:szCs w:val="20"/>
              </w:rPr>
              <w:t xml:space="preserve"> rizika úrokových mier podľa </w:t>
            </w:r>
            <w:r w:rsidR="00633C6A">
              <w:rPr>
                <w:b/>
                <w:bCs/>
                <w:sz w:val="20"/>
                <w:szCs w:val="20"/>
              </w:rPr>
              <w:t xml:space="preserve">§ 49a ods. </w:t>
            </w:r>
            <w:r w:rsidR="00B556E3">
              <w:rPr>
                <w:b/>
                <w:bCs/>
                <w:sz w:val="20"/>
                <w:szCs w:val="20"/>
              </w:rPr>
              <w:t xml:space="preserve">9 písm. a) </w:t>
            </w:r>
            <w:r w:rsidRPr="004E6A21">
              <w:rPr>
                <w:b/>
                <w:bCs/>
                <w:sz w:val="20"/>
                <w:szCs w:val="20"/>
              </w:rPr>
              <w:t xml:space="preserve"> vypočítaný na základe konsolidovaných údajov nie je vyšší ako 5 % konsolidovaných technických rezerv skupiny vrátane pohľadávok vyplývajúcich zo zaistných zmlúv a účelovo vytvorených subjektov podľa § 37 okrem poisťovní a zaisťovní, na ktoré sa vzťahuje § 99,</w:t>
            </w:r>
          </w:p>
          <w:p w14:paraId="3317F527" w14:textId="77777777" w:rsidR="00CE12EC" w:rsidRPr="004E6A21" w:rsidRDefault="00CE12EC" w:rsidP="00CE12EC">
            <w:pPr>
              <w:widowControl w:val="0"/>
              <w:adjustRightInd w:val="0"/>
              <w:jc w:val="both"/>
              <w:rPr>
                <w:b/>
                <w:bCs/>
                <w:sz w:val="20"/>
                <w:szCs w:val="20"/>
              </w:rPr>
            </w:pPr>
            <w:r w:rsidRPr="004E6A21">
              <w:rPr>
                <w:b/>
                <w:bCs/>
                <w:sz w:val="20"/>
                <w:szCs w:val="20"/>
              </w:rPr>
              <w:t>2. celkové konsolidované technické rezervy vyplývajúce z činností skupiny v odvetví životného poistenia vrátane pohľadávok vyplývajúcich zo zaistných zmlúv a účelovo vytvorených subjektov nepresahujú 1 000 000 000 eur,</w:t>
            </w:r>
          </w:p>
          <w:p w14:paraId="4D39A4D3" w14:textId="77777777" w:rsidR="00CE12EC" w:rsidRPr="004E6A21" w:rsidRDefault="00CE12EC" w:rsidP="00CE12EC">
            <w:pPr>
              <w:widowControl w:val="0"/>
              <w:adjustRightInd w:val="0"/>
              <w:jc w:val="both"/>
              <w:rPr>
                <w:b/>
                <w:bCs/>
                <w:sz w:val="20"/>
                <w:szCs w:val="20"/>
              </w:rPr>
            </w:pPr>
            <w:r w:rsidRPr="004E6A21">
              <w:rPr>
                <w:b/>
                <w:bCs/>
                <w:sz w:val="20"/>
                <w:szCs w:val="20"/>
              </w:rPr>
              <w:t>b) aspoň jedna poisťovňa alebo zaisťovňa zo skupiny nie je životnou poisťovňou alebo zaisťovňou a</w:t>
            </w:r>
          </w:p>
          <w:p w14:paraId="20F4295F" w14:textId="553AC32E" w:rsidR="00CE12EC" w:rsidRPr="004E6A21" w:rsidRDefault="00CE12EC" w:rsidP="00CE12EC">
            <w:pPr>
              <w:widowControl w:val="0"/>
              <w:adjustRightInd w:val="0"/>
              <w:jc w:val="both"/>
              <w:rPr>
                <w:b/>
                <w:bCs/>
                <w:sz w:val="20"/>
                <w:szCs w:val="20"/>
              </w:rPr>
            </w:pPr>
            <w:r w:rsidRPr="004E6A21">
              <w:rPr>
                <w:b/>
                <w:bCs/>
                <w:sz w:val="20"/>
                <w:szCs w:val="20"/>
              </w:rPr>
              <w:t>1. priemern</w:t>
            </w:r>
            <w:r w:rsidR="00491361">
              <w:rPr>
                <w:b/>
                <w:bCs/>
                <w:sz w:val="20"/>
                <w:szCs w:val="20"/>
              </w:rPr>
              <w:t>ý</w:t>
            </w:r>
            <w:r w:rsidRPr="004E6A21">
              <w:rPr>
                <w:b/>
                <w:bCs/>
                <w:sz w:val="20"/>
                <w:szCs w:val="20"/>
              </w:rPr>
              <w:t xml:space="preserve"> kombinovan</w:t>
            </w:r>
            <w:r w:rsidR="00491361">
              <w:rPr>
                <w:b/>
                <w:bCs/>
                <w:sz w:val="20"/>
                <w:szCs w:val="20"/>
              </w:rPr>
              <w:t>ý</w:t>
            </w:r>
            <w:r w:rsidRPr="004E6A21">
              <w:rPr>
                <w:b/>
                <w:bCs/>
                <w:sz w:val="20"/>
                <w:szCs w:val="20"/>
              </w:rPr>
              <w:t xml:space="preserve"> </w:t>
            </w:r>
            <w:r w:rsidR="00491361">
              <w:rPr>
                <w:b/>
                <w:bCs/>
                <w:sz w:val="20"/>
                <w:szCs w:val="20"/>
              </w:rPr>
              <w:t xml:space="preserve">ukazovateľ </w:t>
            </w:r>
            <w:proofErr w:type="spellStart"/>
            <w:r w:rsidR="00491361">
              <w:rPr>
                <w:b/>
                <w:bCs/>
                <w:sz w:val="20"/>
                <w:szCs w:val="20"/>
              </w:rPr>
              <w:t>škodovosti</w:t>
            </w:r>
            <w:proofErr w:type="spellEnd"/>
            <w:r w:rsidR="00491361">
              <w:rPr>
                <w:b/>
                <w:bCs/>
                <w:sz w:val="20"/>
                <w:szCs w:val="20"/>
              </w:rPr>
              <w:t xml:space="preserve"> a nákladovosti po zohľadnení vplyvu zaistenia</w:t>
            </w:r>
            <w:r w:rsidRPr="004E6A21">
              <w:rPr>
                <w:b/>
                <w:bCs/>
                <w:sz w:val="20"/>
                <w:szCs w:val="20"/>
              </w:rPr>
              <w:t xml:space="preserve"> </w:t>
            </w:r>
            <w:r w:rsidR="00AD3E7E">
              <w:rPr>
                <w:b/>
                <w:bCs/>
                <w:sz w:val="20"/>
                <w:szCs w:val="20"/>
              </w:rPr>
              <w:t>pri</w:t>
            </w:r>
            <w:r w:rsidRPr="004E6A21">
              <w:rPr>
                <w:b/>
                <w:bCs/>
                <w:sz w:val="20"/>
                <w:szCs w:val="20"/>
              </w:rPr>
              <w:t xml:space="preserve"> činnost</w:t>
            </w:r>
            <w:r w:rsidR="00AD3E7E">
              <w:rPr>
                <w:b/>
                <w:bCs/>
                <w:sz w:val="20"/>
                <w:szCs w:val="20"/>
              </w:rPr>
              <w:t>iach</w:t>
            </w:r>
            <w:r w:rsidRPr="004E6A21">
              <w:rPr>
                <w:b/>
                <w:bCs/>
                <w:sz w:val="20"/>
                <w:szCs w:val="20"/>
              </w:rPr>
              <w:t xml:space="preserve"> neživotného poistenia bez zaistenia za posledné tri </w:t>
            </w:r>
            <w:r w:rsidR="00491361">
              <w:rPr>
                <w:b/>
                <w:bCs/>
                <w:sz w:val="20"/>
                <w:szCs w:val="20"/>
              </w:rPr>
              <w:t>účtovné obdobia</w:t>
            </w:r>
            <w:r w:rsidRPr="004E6A21">
              <w:rPr>
                <w:b/>
                <w:bCs/>
                <w:sz w:val="20"/>
                <w:szCs w:val="20"/>
              </w:rPr>
              <w:t xml:space="preserve"> je nižš</w:t>
            </w:r>
            <w:r w:rsidR="00491361">
              <w:rPr>
                <w:b/>
                <w:bCs/>
                <w:sz w:val="20"/>
                <w:szCs w:val="20"/>
              </w:rPr>
              <w:t>í</w:t>
            </w:r>
            <w:r w:rsidRPr="004E6A21">
              <w:rPr>
                <w:b/>
                <w:bCs/>
                <w:sz w:val="20"/>
                <w:szCs w:val="20"/>
              </w:rPr>
              <w:t xml:space="preserve"> ako 100 %, </w:t>
            </w:r>
          </w:p>
          <w:p w14:paraId="2E61BBDB" w14:textId="76709AC5" w:rsidR="00405380" w:rsidRDefault="00CE12EC" w:rsidP="00CE12EC">
            <w:pPr>
              <w:widowControl w:val="0"/>
              <w:adjustRightInd w:val="0"/>
              <w:jc w:val="both"/>
              <w:rPr>
                <w:b/>
                <w:bCs/>
                <w:sz w:val="20"/>
                <w:szCs w:val="20"/>
              </w:rPr>
            </w:pPr>
            <w:r w:rsidRPr="004E6A21">
              <w:rPr>
                <w:b/>
                <w:bCs/>
                <w:sz w:val="20"/>
                <w:szCs w:val="20"/>
              </w:rPr>
              <w:t xml:space="preserve">2. </w:t>
            </w:r>
            <w:r w:rsidR="00405380">
              <w:rPr>
                <w:b/>
                <w:bCs/>
                <w:sz w:val="20"/>
                <w:szCs w:val="20"/>
              </w:rPr>
              <w:t xml:space="preserve">celkové </w:t>
            </w:r>
            <w:r w:rsidRPr="004E6A21">
              <w:rPr>
                <w:b/>
                <w:bCs/>
                <w:sz w:val="20"/>
                <w:szCs w:val="20"/>
              </w:rPr>
              <w:t>ročn</w:t>
            </w:r>
            <w:r w:rsidR="00405380">
              <w:rPr>
                <w:b/>
                <w:bCs/>
                <w:sz w:val="20"/>
                <w:szCs w:val="20"/>
              </w:rPr>
              <w:t>é</w:t>
            </w:r>
            <w:r w:rsidRPr="004E6A21">
              <w:rPr>
                <w:b/>
                <w:bCs/>
                <w:sz w:val="20"/>
                <w:szCs w:val="20"/>
              </w:rPr>
              <w:t xml:space="preserve"> hrub</w:t>
            </w:r>
            <w:r w:rsidR="00405380">
              <w:rPr>
                <w:b/>
                <w:bCs/>
                <w:sz w:val="20"/>
                <w:szCs w:val="20"/>
              </w:rPr>
              <w:t>é</w:t>
            </w:r>
            <w:r w:rsidRPr="004E6A21">
              <w:rPr>
                <w:b/>
                <w:bCs/>
                <w:sz w:val="20"/>
                <w:szCs w:val="20"/>
              </w:rPr>
              <w:t xml:space="preserve"> predpísané poistné skupiny nie je vyšš</w:t>
            </w:r>
            <w:r w:rsidR="00405380">
              <w:rPr>
                <w:b/>
                <w:bCs/>
                <w:sz w:val="20"/>
                <w:szCs w:val="20"/>
              </w:rPr>
              <w:t>ie</w:t>
            </w:r>
            <w:r w:rsidRPr="004E6A21">
              <w:rPr>
                <w:b/>
                <w:bCs/>
                <w:sz w:val="20"/>
                <w:szCs w:val="20"/>
              </w:rPr>
              <w:t xml:space="preserve"> ako 100 000 000 eur,</w:t>
            </w:r>
          </w:p>
          <w:p w14:paraId="704F5641" w14:textId="62D716F6" w:rsidR="00CE12EC" w:rsidRPr="004E6A21" w:rsidRDefault="00CE12EC" w:rsidP="00CE12EC">
            <w:pPr>
              <w:widowControl w:val="0"/>
              <w:adjustRightInd w:val="0"/>
              <w:jc w:val="both"/>
              <w:rPr>
                <w:b/>
                <w:bCs/>
                <w:sz w:val="20"/>
                <w:szCs w:val="20"/>
              </w:rPr>
            </w:pPr>
            <w:r w:rsidRPr="004E6A21">
              <w:rPr>
                <w:b/>
                <w:bCs/>
                <w:sz w:val="20"/>
                <w:szCs w:val="20"/>
              </w:rPr>
              <w:t xml:space="preserve">3. súčet </w:t>
            </w:r>
            <w:r w:rsidR="00405380">
              <w:rPr>
                <w:b/>
                <w:bCs/>
                <w:sz w:val="20"/>
                <w:szCs w:val="20"/>
              </w:rPr>
              <w:t xml:space="preserve">celkového </w:t>
            </w:r>
            <w:r w:rsidRPr="004E6A21">
              <w:rPr>
                <w:b/>
                <w:bCs/>
                <w:sz w:val="20"/>
                <w:szCs w:val="20"/>
              </w:rPr>
              <w:t xml:space="preserve">ročného hrubého predpísaného poistného vzťahujúceho sa na poistné odvetvia neživotného poistenia uvedené v prílohe č. 1 časti A bodoch 5 až 7, 11, 12, 14 a 15 nie je vyšší ako 30 % celkového ročného </w:t>
            </w:r>
            <w:r w:rsidR="00405380">
              <w:rPr>
                <w:b/>
                <w:bCs/>
                <w:sz w:val="20"/>
                <w:szCs w:val="20"/>
              </w:rPr>
              <w:t xml:space="preserve">hrubého </w:t>
            </w:r>
            <w:r w:rsidRPr="004E6A21">
              <w:rPr>
                <w:b/>
                <w:bCs/>
                <w:sz w:val="20"/>
                <w:szCs w:val="20"/>
              </w:rPr>
              <w:t>predpísaného poistného z činností skupiny v odvetví neživotného poistenia,</w:t>
            </w:r>
          </w:p>
          <w:p w14:paraId="30D9AD9A" w14:textId="77777777" w:rsidR="00CE12EC" w:rsidRDefault="00CE12EC" w:rsidP="00CE12EC">
            <w:pPr>
              <w:widowControl w:val="0"/>
              <w:adjustRightInd w:val="0"/>
              <w:jc w:val="both"/>
              <w:rPr>
                <w:b/>
                <w:bCs/>
                <w:sz w:val="20"/>
                <w:szCs w:val="20"/>
              </w:rPr>
            </w:pPr>
          </w:p>
          <w:p w14:paraId="3A45D521" w14:textId="3A6CBD54" w:rsidR="00CE12EC" w:rsidRPr="004E6A21" w:rsidRDefault="00CE12EC" w:rsidP="00CE12EC">
            <w:pPr>
              <w:widowControl w:val="0"/>
              <w:adjustRightInd w:val="0"/>
              <w:jc w:val="both"/>
              <w:rPr>
                <w:b/>
                <w:bCs/>
                <w:sz w:val="20"/>
                <w:szCs w:val="20"/>
              </w:rPr>
            </w:pPr>
            <w:r w:rsidRPr="004E6A21">
              <w:rPr>
                <w:b/>
                <w:bCs/>
                <w:sz w:val="20"/>
                <w:szCs w:val="20"/>
              </w:rPr>
              <w:t xml:space="preserve">c) </w:t>
            </w:r>
            <w:r w:rsidR="00405380">
              <w:rPr>
                <w:b/>
                <w:bCs/>
                <w:sz w:val="20"/>
                <w:szCs w:val="20"/>
              </w:rPr>
              <w:t xml:space="preserve">celkové </w:t>
            </w:r>
            <w:r w:rsidRPr="004E6A21">
              <w:rPr>
                <w:b/>
                <w:bCs/>
                <w:sz w:val="20"/>
                <w:szCs w:val="20"/>
              </w:rPr>
              <w:t>ročn</w:t>
            </w:r>
            <w:r w:rsidR="00405380">
              <w:rPr>
                <w:b/>
                <w:bCs/>
                <w:sz w:val="20"/>
                <w:szCs w:val="20"/>
              </w:rPr>
              <w:t>é</w:t>
            </w:r>
            <w:r w:rsidRPr="004E6A21">
              <w:rPr>
                <w:b/>
                <w:bCs/>
                <w:sz w:val="20"/>
                <w:szCs w:val="20"/>
              </w:rPr>
              <w:t xml:space="preserve"> hrub</w:t>
            </w:r>
            <w:r w:rsidR="00405380">
              <w:rPr>
                <w:b/>
                <w:bCs/>
                <w:sz w:val="20"/>
                <w:szCs w:val="20"/>
              </w:rPr>
              <w:t>é</w:t>
            </w:r>
            <w:r w:rsidRPr="004E6A21">
              <w:rPr>
                <w:b/>
                <w:bCs/>
                <w:sz w:val="20"/>
                <w:szCs w:val="20"/>
              </w:rPr>
              <w:t xml:space="preserve"> </w:t>
            </w:r>
            <w:r w:rsidR="00405380">
              <w:rPr>
                <w:b/>
                <w:bCs/>
                <w:sz w:val="20"/>
                <w:szCs w:val="20"/>
              </w:rPr>
              <w:t>p</w:t>
            </w:r>
            <w:r w:rsidRPr="004E6A21">
              <w:rPr>
                <w:b/>
                <w:bCs/>
                <w:sz w:val="20"/>
                <w:szCs w:val="20"/>
              </w:rPr>
              <w:t xml:space="preserve">redpísané poistné z upisovacej činnosti poisťovní a zaisťovní zo skupiny, ktoré majú </w:t>
            </w:r>
            <w:r w:rsidR="004A7BE4" w:rsidRPr="00E42BEF">
              <w:rPr>
                <w:b/>
                <w:bCs/>
                <w:sz w:val="20"/>
                <w:szCs w:val="20"/>
              </w:rPr>
              <w:t>sídlo</w:t>
            </w:r>
            <w:r w:rsidRPr="004E6A21">
              <w:rPr>
                <w:b/>
                <w:bCs/>
                <w:sz w:val="20"/>
                <w:szCs w:val="20"/>
              </w:rPr>
              <w:t xml:space="preserve"> na území iných členských štátoch ako na území Slovenskej republiky, je nižš</w:t>
            </w:r>
            <w:r w:rsidR="00405380">
              <w:rPr>
                <w:b/>
                <w:bCs/>
                <w:sz w:val="20"/>
                <w:szCs w:val="20"/>
              </w:rPr>
              <w:t>ie</w:t>
            </w:r>
            <w:r w:rsidRPr="004E6A21">
              <w:rPr>
                <w:b/>
                <w:bCs/>
                <w:sz w:val="20"/>
                <w:szCs w:val="20"/>
              </w:rPr>
              <w:t xml:space="preserve"> ako ktorákoľvek z týchto prahových hodnôt:</w:t>
            </w:r>
          </w:p>
          <w:p w14:paraId="4CF4C88B" w14:textId="77777777" w:rsidR="00CE12EC" w:rsidRPr="004E6A21" w:rsidRDefault="00CE12EC" w:rsidP="00CE12EC">
            <w:pPr>
              <w:widowControl w:val="0"/>
              <w:adjustRightInd w:val="0"/>
              <w:jc w:val="both"/>
              <w:rPr>
                <w:b/>
                <w:bCs/>
                <w:sz w:val="20"/>
                <w:szCs w:val="20"/>
              </w:rPr>
            </w:pPr>
            <w:r w:rsidRPr="004E6A21">
              <w:rPr>
                <w:b/>
                <w:bCs/>
                <w:sz w:val="20"/>
                <w:szCs w:val="20"/>
              </w:rPr>
              <w:t>1.</w:t>
            </w:r>
            <w:r>
              <w:rPr>
                <w:b/>
                <w:bCs/>
                <w:sz w:val="20"/>
                <w:szCs w:val="20"/>
              </w:rPr>
              <w:t xml:space="preserve"> </w:t>
            </w:r>
            <w:r w:rsidRPr="004E6A21">
              <w:rPr>
                <w:b/>
                <w:bCs/>
                <w:sz w:val="20"/>
                <w:szCs w:val="20"/>
              </w:rPr>
              <w:t xml:space="preserve">20 000 000 </w:t>
            </w:r>
            <w:r>
              <w:rPr>
                <w:b/>
                <w:bCs/>
                <w:sz w:val="20"/>
                <w:szCs w:val="20"/>
              </w:rPr>
              <w:t>eur</w:t>
            </w:r>
            <w:r w:rsidRPr="004E6A21">
              <w:rPr>
                <w:b/>
                <w:bCs/>
                <w:sz w:val="20"/>
                <w:szCs w:val="20"/>
              </w:rPr>
              <w:t xml:space="preserve"> alebo</w:t>
            </w:r>
          </w:p>
          <w:p w14:paraId="52D4C979" w14:textId="56E09D95" w:rsidR="00CE12EC" w:rsidRPr="004E6A21" w:rsidRDefault="00CE12EC" w:rsidP="00CE12EC">
            <w:pPr>
              <w:widowControl w:val="0"/>
              <w:adjustRightInd w:val="0"/>
              <w:jc w:val="both"/>
              <w:rPr>
                <w:b/>
                <w:bCs/>
                <w:sz w:val="20"/>
                <w:szCs w:val="20"/>
              </w:rPr>
            </w:pPr>
            <w:r w:rsidRPr="004E6A21">
              <w:rPr>
                <w:b/>
                <w:bCs/>
                <w:sz w:val="20"/>
                <w:szCs w:val="20"/>
              </w:rPr>
              <w:t>2. 10 % celkového ročného hrubého predpísaného poistného</w:t>
            </w:r>
            <w:r w:rsidR="00405380">
              <w:rPr>
                <w:b/>
                <w:bCs/>
                <w:sz w:val="20"/>
                <w:szCs w:val="20"/>
              </w:rPr>
              <w:t xml:space="preserve"> skupiny</w:t>
            </w:r>
            <w:r w:rsidRPr="004E6A21">
              <w:rPr>
                <w:b/>
                <w:bCs/>
                <w:sz w:val="20"/>
                <w:szCs w:val="20"/>
              </w:rPr>
              <w:t>,</w:t>
            </w:r>
          </w:p>
          <w:p w14:paraId="4842066A" w14:textId="77777777" w:rsidR="00CE12EC" w:rsidRDefault="00CE12EC" w:rsidP="00CE12EC">
            <w:pPr>
              <w:widowControl w:val="0"/>
              <w:adjustRightInd w:val="0"/>
              <w:jc w:val="both"/>
              <w:rPr>
                <w:b/>
                <w:bCs/>
                <w:sz w:val="20"/>
                <w:szCs w:val="20"/>
              </w:rPr>
            </w:pPr>
          </w:p>
          <w:p w14:paraId="27FCFA15" w14:textId="308C207E" w:rsidR="00CE12EC" w:rsidRPr="004E6A21" w:rsidRDefault="00CE12EC" w:rsidP="00CE12EC">
            <w:pPr>
              <w:widowControl w:val="0"/>
              <w:adjustRightInd w:val="0"/>
              <w:jc w:val="both"/>
              <w:rPr>
                <w:b/>
                <w:bCs/>
                <w:sz w:val="20"/>
                <w:szCs w:val="20"/>
              </w:rPr>
            </w:pPr>
            <w:r w:rsidRPr="004E6A21">
              <w:rPr>
                <w:b/>
                <w:bCs/>
                <w:sz w:val="20"/>
                <w:szCs w:val="20"/>
              </w:rPr>
              <w:t xml:space="preserve">d) </w:t>
            </w:r>
            <w:r w:rsidR="00405380">
              <w:rPr>
                <w:b/>
                <w:bCs/>
                <w:sz w:val="20"/>
                <w:szCs w:val="20"/>
              </w:rPr>
              <w:t xml:space="preserve">celkové </w:t>
            </w:r>
            <w:r w:rsidRPr="004E6A21">
              <w:rPr>
                <w:b/>
                <w:bCs/>
                <w:sz w:val="20"/>
                <w:szCs w:val="20"/>
              </w:rPr>
              <w:t>ročn</w:t>
            </w:r>
            <w:r w:rsidR="00405380">
              <w:rPr>
                <w:b/>
                <w:bCs/>
                <w:sz w:val="20"/>
                <w:szCs w:val="20"/>
              </w:rPr>
              <w:t>é</w:t>
            </w:r>
            <w:r w:rsidRPr="004E6A21">
              <w:rPr>
                <w:b/>
                <w:bCs/>
                <w:sz w:val="20"/>
                <w:szCs w:val="20"/>
              </w:rPr>
              <w:t xml:space="preserve"> hrub</w:t>
            </w:r>
            <w:r w:rsidR="00405380">
              <w:rPr>
                <w:b/>
                <w:bCs/>
                <w:sz w:val="20"/>
                <w:szCs w:val="20"/>
              </w:rPr>
              <w:t>é</w:t>
            </w:r>
            <w:r w:rsidRPr="004E6A21">
              <w:rPr>
                <w:b/>
                <w:bCs/>
                <w:sz w:val="20"/>
                <w:szCs w:val="20"/>
              </w:rPr>
              <w:t xml:space="preserve"> predpísané poistné z upisovacej činnosti skupiny na území iných členských štátoch ako je územie </w:t>
            </w:r>
            <w:r w:rsidRPr="004E6A21">
              <w:rPr>
                <w:b/>
                <w:bCs/>
                <w:sz w:val="20"/>
                <w:szCs w:val="20"/>
              </w:rPr>
              <w:lastRenderedPageBreak/>
              <w:t>Slovenskej republiky, je nižš</w:t>
            </w:r>
            <w:r w:rsidR="00405380">
              <w:rPr>
                <w:b/>
                <w:bCs/>
                <w:sz w:val="20"/>
                <w:szCs w:val="20"/>
              </w:rPr>
              <w:t>ie</w:t>
            </w:r>
            <w:r w:rsidRPr="004E6A21">
              <w:rPr>
                <w:b/>
                <w:bCs/>
                <w:sz w:val="20"/>
                <w:szCs w:val="20"/>
              </w:rPr>
              <w:t xml:space="preserve"> ako ktorákoľvek z týchto prahových hodnôt: </w:t>
            </w:r>
          </w:p>
          <w:p w14:paraId="7F961ECA" w14:textId="77777777" w:rsidR="00CE12EC" w:rsidRPr="004E6A21" w:rsidRDefault="00CE12EC" w:rsidP="00CE12EC">
            <w:pPr>
              <w:widowControl w:val="0"/>
              <w:adjustRightInd w:val="0"/>
              <w:jc w:val="both"/>
              <w:rPr>
                <w:b/>
                <w:bCs/>
                <w:sz w:val="20"/>
                <w:szCs w:val="20"/>
              </w:rPr>
            </w:pPr>
            <w:r w:rsidRPr="004E6A21">
              <w:rPr>
                <w:b/>
                <w:bCs/>
                <w:sz w:val="20"/>
                <w:szCs w:val="20"/>
              </w:rPr>
              <w:t xml:space="preserve">1. 20 000 000 </w:t>
            </w:r>
            <w:r>
              <w:rPr>
                <w:b/>
                <w:bCs/>
                <w:sz w:val="20"/>
                <w:szCs w:val="20"/>
              </w:rPr>
              <w:t>eur</w:t>
            </w:r>
            <w:r w:rsidRPr="004E6A21">
              <w:rPr>
                <w:b/>
                <w:bCs/>
                <w:sz w:val="20"/>
                <w:szCs w:val="20"/>
              </w:rPr>
              <w:t xml:space="preserve"> alebo</w:t>
            </w:r>
          </w:p>
          <w:p w14:paraId="47AA1BFF" w14:textId="0CF9E03C" w:rsidR="00CE12EC" w:rsidRPr="004E6A21" w:rsidRDefault="00CE12EC" w:rsidP="00CE12EC">
            <w:pPr>
              <w:widowControl w:val="0"/>
              <w:adjustRightInd w:val="0"/>
              <w:jc w:val="both"/>
              <w:rPr>
                <w:b/>
                <w:bCs/>
                <w:sz w:val="20"/>
                <w:szCs w:val="20"/>
              </w:rPr>
            </w:pPr>
            <w:r w:rsidRPr="004E6A21">
              <w:rPr>
                <w:b/>
                <w:bCs/>
                <w:sz w:val="20"/>
                <w:szCs w:val="20"/>
              </w:rPr>
              <w:t>2. 10 % celkové</w:t>
            </w:r>
            <w:r w:rsidR="00405380">
              <w:rPr>
                <w:b/>
                <w:bCs/>
                <w:sz w:val="20"/>
                <w:szCs w:val="20"/>
              </w:rPr>
              <w:t>ho</w:t>
            </w:r>
            <w:r w:rsidRPr="004E6A21">
              <w:rPr>
                <w:b/>
                <w:bCs/>
                <w:sz w:val="20"/>
                <w:szCs w:val="20"/>
              </w:rPr>
              <w:t xml:space="preserve"> ročné</w:t>
            </w:r>
            <w:r w:rsidR="00405380">
              <w:rPr>
                <w:b/>
                <w:bCs/>
                <w:sz w:val="20"/>
                <w:szCs w:val="20"/>
              </w:rPr>
              <w:t>ho</w:t>
            </w:r>
            <w:r w:rsidRPr="004E6A21">
              <w:rPr>
                <w:b/>
                <w:bCs/>
                <w:sz w:val="20"/>
                <w:szCs w:val="20"/>
              </w:rPr>
              <w:t xml:space="preserve"> hrubé</w:t>
            </w:r>
            <w:r w:rsidR="00405380">
              <w:rPr>
                <w:b/>
                <w:bCs/>
                <w:sz w:val="20"/>
                <w:szCs w:val="20"/>
              </w:rPr>
              <w:t>ho</w:t>
            </w:r>
            <w:r w:rsidRPr="004E6A21">
              <w:rPr>
                <w:b/>
                <w:bCs/>
                <w:sz w:val="20"/>
                <w:szCs w:val="20"/>
              </w:rPr>
              <w:t xml:space="preserve"> predpísané</w:t>
            </w:r>
            <w:r w:rsidR="00405380">
              <w:rPr>
                <w:b/>
                <w:bCs/>
                <w:sz w:val="20"/>
                <w:szCs w:val="20"/>
              </w:rPr>
              <w:t>ho</w:t>
            </w:r>
            <w:r w:rsidRPr="004E6A21">
              <w:rPr>
                <w:b/>
                <w:bCs/>
                <w:sz w:val="20"/>
                <w:szCs w:val="20"/>
              </w:rPr>
              <w:t xml:space="preserve"> poistné</w:t>
            </w:r>
            <w:r w:rsidR="00405380">
              <w:rPr>
                <w:b/>
                <w:bCs/>
                <w:sz w:val="20"/>
                <w:szCs w:val="20"/>
              </w:rPr>
              <w:t>ho skupiny</w:t>
            </w:r>
            <w:r w:rsidRPr="004E6A21">
              <w:rPr>
                <w:b/>
                <w:bCs/>
                <w:sz w:val="20"/>
                <w:szCs w:val="20"/>
              </w:rPr>
              <w:t>,</w:t>
            </w:r>
          </w:p>
          <w:p w14:paraId="6400E77E" w14:textId="77777777" w:rsidR="00CE12EC" w:rsidRDefault="00CE12EC" w:rsidP="00CE12EC">
            <w:pPr>
              <w:widowControl w:val="0"/>
              <w:adjustRightInd w:val="0"/>
              <w:jc w:val="both"/>
              <w:rPr>
                <w:b/>
                <w:bCs/>
                <w:sz w:val="20"/>
                <w:szCs w:val="20"/>
              </w:rPr>
            </w:pPr>
          </w:p>
          <w:p w14:paraId="11BDAF28" w14:textId="77777777" w:rsidR="00CE12EC" w:rsidRPr="004E6A21" w:rsidRDefault="00CE12EC" w:rsidP="00CE12EC">
            <w:pPr>
              <w:widowControl w:val="0"/>
              <w:adjustRightInd w:val="0"/>
              <w:jc w:val="both"/>
              <w:rPr>
                <w:b/>
                <w:bCs/>
                <w:sz w:val="20"/>
                <w:szCs w:val="20"/>
              </w:rPr>
            </w:pPr>
            <w:r w:rsidRPr="004E6A21">
              <w:rPr>
                <w:b/>
                <w:bCs/>
                <w:sz w:val="20"/>
                <w:szCs w:val="20"/>
              </w:rPr>
              <w:t>e) súčet nasledujúcich hodnôt nie je vyšší ako 20 % celkových investícií vypočítaných na základe konsolidovaných údajov:</w:t>
            </w:r>
          </w:p>
          <w:p w14:paraId="433C6EAE" w14:textId="12618D8B" w:rsidR="00CE12EC" w:rsidRPr="004E6A21" w:rsidRDefault="00CE12EC" w:rsidP="00CE12EC">
            <w:pPr>
              <w:widowControl w:val="0"/>
              <w:adjustRightInd w:val="0"/>
              <w:jc w:val="both"/>
              <w:rPr>
                <w:b/>
                <w:bCs/>
                <w:sz w:val="20"/>
                <w:szCs w:val="20"/>
              </w:rPr>
            </w:pPr>
            <w:r w:rsidRPr="004E6A21">
              <w:rPr>
                <w:b/>
                <w:bCs/>
                <w:sz w:val="20"/>
                <w:szCs w:val="20"/>
              </w:rPr>
              <w:t xml:space="preserve">1. modulu trhového rizika podľa </w:t>
            </w:r>
            <w:r w:rsidR="001144F1">
              <w:rPr>
                <w:b/>
                <w:bCs/>
                <w:sz w:val="20"/>
                <w:szCs w:val="20"/>
              </w:rPr>
              <w:t>§ 49a ods. 9,</w:t>
            </w:r>
          </w:p>
          <w:p w14:paraId="37F267F1" w14:textId="4144A8CF" w:rsidR="00CE12EC" w:rsidRPr="004E6A21" w:rsidRDefault="00CE12EC" w:rsidP="00CE12EC">
            <w:pPr>
              <w:widowControl w:val="0"/>
              <w:adjustRightInd w:val="0"/>
              <w:jc w:val="both"/>
              <w:rPr>
                <w:b/>
                <w:bCs/>
                <w:sz w:val="20"/>
                <w:szCs w:val="20"/>
              </w:rPr>
            </w:pPr>
            <w:r w:rsidRPr="004E6A21">
              <w:rPr>
                <w:b/>
                <w:bCs/>
                <w:sz w:val="20"/>
                <w:szCs w:val="20"/>
              </w:rPr>
              <w:t>2.</w:t>
            </w:r>
            <w:r>
              <w:rPr>
                <w:b/>
                <w:bCs/>
                <w:sz w:val="20"/>
                <w:szCs w:val="20"/>
              </w:rPr>
              <w:t xml:space="preserve"> </w:t>
            </w:r>
            <w:r w:rsidRPr="004E6A21">
              <w:rPr>
                <w:b/>
                <w:bCs/>
                <w:sz w:val="20"/>
                <w:szCs w:val="20"/>
              </w:rPr>
              <w:t xml:space="preserve">časti modulu rizika zlyhania protistrany podľa </w:t>
            </w:r>
            <w:r w:rsidR="001144F1">
              <w:rPr>
                <w:b/>
                <w:bCs/>
                <w:sz w:val="20"/>
                <w:szCs w:val="20"/>
              </w:rPr>
              <w:t>§ 49a ods. 10,</w:t>
            </w:r>
            <w:r w:rsidRPr="004E6A21">
              <w:rPr>
                <w:b/>
                <w:bCs/>
                <w:sz w:val="20"/>
                <w:szCs w:val="20"/>
              </w:rPr>
              <w:t xml:space="preserve"> ktorá zodpovedá expozíciám voči sekuritizáciám, derivátom, pohľadávkam voči sprostredkovateľom a iným investičným aktívam, ktoré nie sú zahrnuté v </w:t>
            </w:r>
            <w:proofErr w:type="spellStart"/>
            <w:r w:rsidRPr="004E6A21">
              <w:rPr>
                <w:b/>
                <w:bCs/>
                <w:sz w:val="20"/>
                <w:szCs w:val="20"/>
              </w:rPr>
              <w:t>podmodule</w:t>
            </w:r>
            <w:proofErr w:type="spellEnd"/>
            <w:r w:rsidRPr="004E6A21">
              <w:rPr>
                <w:b/>
                <w:bCs/>
                <w:sz w:val="20"/>
                <w:szCs w:val="20"/>
              </w:rPr>
              <w:t xml:space="preserve"> rizika úverového rozpätia,</w:t>
            </w:r>
          </w:p>
          <w:p w14:paraId="371C18BC" w14:textId="77777777" w:rsidR="00CE12EC" w:rsidRPr="004E6A21" w:rsidRDefault="00CE12EC" w:rsidP="00CE12EC">
            <w:pPr>
              <w:widowControl w:val="0"/>
              <w:adjustRightInd w:val="0"/>
              <w:jc w:val="both"/>
              <w:rPr>
                <w:b/>
                <w:bCs/>
                <w:sz w:val="20"/>
                <w:szCs w:val="20"/>
              </w:rPr>
            </w:pPr>
            <w:r w:rsidRPr="004E6A21">
              <w:rPr>
                <w:b/>
                <w:bCs/>
                <w:sz w:val="20"/>
                <w:szCs w:val="20"/>
              </w:rPr>
              <w:t>3.</w:t>
            </w:r>
            <w:r>
              <w:rPr>
                <w:b/>
                <w:bCs/>
                <w:sz w:val="20"/>
                <w:szCs w:val="20"/>
              </w:rPr>
              <w:t xml:space="preserve"> </w:t>
            </w:r>
            <w:r w:rsidRPr="004E6A21">
              <w:rPr>
                <w:b/>
                <w:bCs/>
                <w:sz w:val="20"/>
                <w:szCs w:val="20"/>
              </w:rPr>
              <w:t>akejkoľvek kapitálovej požiadavky, ktorá sa uplatňuje na investície do nehmotných aktív, ktoré nie sú kryté modulmi trhového rizika ani rizika zlyhania protistrany,</w:t>
            </w:r>
          </w:p>
          <w:p w14:paraId="6155E922" w14:textId="77777777" w:rsidR="00ED300D" w:rsidRDefault="00ED300D" w:rsidP="00CE12EC">
            <w:pPr>
              <w:widowControl w:val="0"/>
              <w:adjustRightInd w:val="0"/>
              <w:jc w:val="both"/>
              <w:rPr>
                <w:b/>
                <w:bCs/>
                <w:sz w:val="20"/>
                <w:szCs w:val="20"/>
              </w:rPr>
            </w:pPr>
          </w:p>
          <w:p w14:paraId="76A4C46C" w14:textId="31428E32" w:rsidR="00CE12EC" w:rsidRPr="004E6A21" w:rsidRDefault="00CE12EC" w:rsidP="00CE12EC">
            <w:pPr>
              <w:widowControl w:val="0"/>
              <w:adjustRightInd w:val="0"/>
              <w:jc w:val="both"/>
              <w:rPr>
                <w:b/>
                <w:bCs/>
                <w:sz w:val="20"/>
                <w:szCs w:val="20"/>
              </w:rPr>
            </w:pPr>
            <w:r w:rsidRPr="004E6A21">
              <w:rPr>
                <w:b/>
                <w:bCs/>
                <w:sz w:val="20"/>
                <w:szCs w:val="20"/>
              </w:rPr>
              <w:t xml:space="preserve">f) zaistenie akceptované </w:t>
            </w:r>
            <w:r w:rsidR="00337DF5">
              <w:rPr>
                <w:b/>
                <w:bCs/>
                <w:sz w:val="20"/>
                <w:szCs w:val="20"/>
              </w:rPr>
              <w:t>spoločnosťami v</w:t>
            </w:r>
            <w:r w:rsidRPr="004E6A21">
              <w:rPr>
                <w:b/>
                <w:bCs/>
                <w:sz w:val="20"/>
                <w:szCs w:val="20"/>
              </w:rPr>
              <w:t xml:space="preserve"> skupin</w:t>
            </w:r>
            <w:r w:rsidR="00337DF5">
              <w:rPr>
                <w:b/>
                <w:bCs/>
                <w:sz w:val="20"/>
                <w:szCs w:val="20"/>
              </w:rPr>
              <w:t>e</w:t>
            </w:r>
            <w:r w:rsidRPr="004E6A21">
              <w:rPr>
                <w:b/>
                <w:bCs/>
                <w:sz w:val="20"/>
                <w:szCs w:val="20"/>
              </w:rPr>
              <w:t xml:space="preserve"> nepresahuje 50 % celkového ročného hrubého predpísaného poistného</w:t>
            </w:r>
            <w:r w:rsidR="00337DF5">
              <w:rPr>
                <w:b/>
                <w:bCs/>
                <w:sz w:val="20"/>
                <w:szCs w:val="20"/>
              </w:rPr>
              <w:t xml:space="preserve"> skupiny</w:t>
            </w:r>
            <w:r w:rsidRPr="004E6A21">
              <w:rPr>
                <w:b/>
                <w:bCs/>
                <w:sz w:val="20"/>
                <w:szCs w:val="20"/>
              </w:rPr>
              <w:t>,</w:t>
            </w:r>
          </w:p>
          <w:p w14:paraId="5316C22C" w14:textId="0D8DD44A" w:rsidR="00CE12EC" w:rsidRPr="004E6A21" w:rsidRDefault="00CE12EC" w:rsidP="00CE12EC">
            <w:pPr>
              <w:widowControl w:val="0"/>
              <w:adjustRightInd w:val="0"/>
              <w:jc w:val="both"/>
              <w:rPr>
                <w:b/>
                <w:bCs/>
                <w:sz w:val="20"/>
                <w:szCs w:val="20"/>
              </w:rPr>
            </w:pPr>
            <w:r w:rsidRPr="004E6A21">
              <w:rPr>
                <w:b/>
                <w:bCs/>
                <w:sz w:val="20"/>
                <w:szCs w:val="20"/>
              </w:rPr>
              <w:t xml:space="preserve">g) </w:t>
            </w:r>
            <w:r w:rsidR="00337DF5">
              <w:rPr>
                <w:b/>
                <w:bCs/>
                <w:sz w:val="20"/>
                <w:szCs w:val="20"/>
              </w:rPr>
              <w:t>solventnosť skupiny vypočítaná podľa § 96, § 99 alebo § 99a je kladná,</w:t>
            </w:r>
          </w:p>
          <w:p w14:paraId="54075587" w14:textId="77777777" w:rsidR="00ED300D" w:rsidRDefault="00ED300D" w:rsidP="00CE12EC">
            <w:pPr>
              <w:widowControl w:val="0"/>
              <w:adjustRightInd w:val="0"/>
              <w:jc w:val="both"/>
              <w:rPr>
                <w:b/>
                <w:bCs/>
                <w:sz w:val="20"/>
                <w:szCs w:val="20"/>
              </w:rPr>
            </w:pPr>
          </w:p>
          <w:p w14:paraId="472722E1" w14:textId="63F0E030" w:rsidR="00CE12EC" w:rsidRPr="004E6A21" w:rsidRDefault="00CE12EC" w:rsidP="00CE12EC">
            <w:pPr>
              <w:widowControl w:val="0"/>
              <w:adjustRightInd w:val="0"/>
              <w:jc w:val="both"/>
              <w:rPr>
                <w:b/>
                <w:bCs/>
                <w:sz w:val="20"/>
                <w:szCs w:val="20"/>
              </w:rPr>
            </w:pPr>
            <w:r w:rsidRPr="004E6A21">
              <w:rPr>
                <w:b/>
                <w:bCs/>
                <w:sz w:val="20"/>
                <w:szCs w:val="20"/>
              </w:rPr>
              <w:t>h) každá poisťovňa alebo zaisťovňa, na ktorú sa vzťahuje § 99, je mal</w:t>
            </w:r>
            <w:r w:rsidR="00337DF5">
              <w:rPr>
                <w:b/>
                <w:bCs/>
                <w:sz w:val="20"/>
                <w:szCs w:val="20"/>
              </w:rPr>
              <w:t>ou</w:t>
            </w:r>
            <w:r w:rsidRPr="004E6A21">
              <w:rPr>
                <w:b/>
                <w:bCs/>
                <w:sz w:val="20"/>
                <w:szCs w:val="20"/>
              </w:rPr>
              <w:t xml:space="preserve"> a menej zložit</w:t>
            </w:r>
            <w:r w:rsidR="00337DF5">
              <w:rPr>
                <w:b/>
                <w:bCs/>
                <w:sz w:val="20"/>
                <w:szCs w:val="20"/>
              </w:rPr>
              <w:t>ou spoločnosťou</w:t>
            </w:r>
            <w:r w:rsidR="00AD3E7E">
              <w:rPr>
                <w:b/>
                <w:bCs/>
                <w:sz w:val="20"/>
                <w:szCs w:val="20"/>
              </w:rPr>
              <w:t>,</w:t>
            </w:r>
            <w:r w:rsidR="00AD3E7E">
              <w:t xml:space="preserve"> </w:t>
            </w:r>
            <w:r w:rsidR="00AD3E7E" w:rsidRPr="00AD3E7E">
              <w:rPr>
                <w:b/>
                <w:bCs/>
                <w:sz w:val="20"/>
                <w:szCs w:val="20"/>
              </w:rPr>
              <w:t>ak sa solventnosť skupiny vypočíta podľa § 99 alebo § 99a</w:t>
            </w:r>
            <w:r w:rsidRPr="004E6A21">
              <w:rPr>
                <w:b/>
                <w:bCs/>
                <w:sz w:val="20"/>
                <w:szCs w:val="20"/>
              </w:rPr>
              <w:t>.</w:t>
            </w:r>
          </w:p>
          <w:p w14:paraId="4371F205" w14:textId="77777777" w:rsidR="00CE12EC" w:rsidRDefault="00CE12EC" w:rsidP="00CE12EC">
            <w:pPr>
              <w:widowControl w:val="0"/>
              <w:adjustRightInd w:val="0"/>
              <w:jc w:val="both"/>
              <w:rPr>
                <w:b/>
                <w:bCs/>
                <w:sz w:val="20"/>
                <w:szCs w:val="20"/>
              </w:rPr>
            </w:pPr>
          </w:p>
          <w:p w14:paraId="055E9352" w14:textId="2B037A05" w:rsidR="00CE12EC" w:rsidRPr="004E6A21" w:rsidRDefault="00CE12EC" w:rsidP="00CE12EC">
            <w:pPr>
              <w:widowControl w:val="0"/>
              <w:adjustRightInd w:val="0"/>
              <w:jc w:val="both"/>
              <w:rPr>
                <w:b/>
                <w:bCs/>
                <w:sz w:val="20"/>
                <w:szCs w:val="20"/>
              </w:rPr>
            </w:pPr>
            <w:r w:rsidRPr="004E6A21">
              <w:rPr>
                <w:b/>
                <w:bCs/>
                <w:sz w:val="20"/>
                <w:szCs w:val="20"/>
              </w:rPr>
              <w:t xml:space="preserve">(2) Kritériá </w:t>
            </w:r>
            <w:r w:rsidR="00593963">
              <w:rPr>
                <w:b/>
                <w:bCs/>
                <w:sz w:val="20"/>
                <w:szCs w:val="20"/>
              </w:rPr>
              <w:t>u</w:t>
            </w:r>
            <w:r w:rsidRPr="004E6A21">
              <w:rPr>
                <w:b/>
                <w:bCs/>
                <w:sz w:val="20"/>
                <w:szCs w:val="20"/>
              </w:rPr>
              <w:t>stanovené v odseku 1 písm. a) prvom bode a v písm</w:t>
            </w:r>
            <w:r w:rsidR="00AD3E7E">
              <w:rPr>
                <w:b/>
                <w:bCs/>
                <w:sz w:val="20"/>
                <w:szCs w:val="20"/>
              </w:rPr>
              <w:t>ene</w:t>
            </w:r>
            <w:r w:rsidRPr="004E6A21">
              <w:rPr>
                <w:b/>
                <w:bCs/>
                <w:sz w:val="20"/>
                <w:szCs w:val="20"/>
              </w:rPr>
              <w:t xml:space="preserve"> e) sa neuplatňujú na skupiny, na ktoré sa vzťahuje § 99. </w:t>
            </w:r>
          </w:p>
          <w:p w14:paraId="18465AAD" w14:textId="77777777" w:rsidR="00CE12EC" w:rsidRDefault="00CE12EC" w:rsidP="00CE12EC">
            <w:pPr>
              <w:widowControl w:val="0"/>
              <w:adjustRightInd w:val="0"/>
              <w:jc w:val="both"/>
              <w:rPr>
                <w:b/>
                <w:bCs/>
                <w:sz w:val="20"/>
                <w:szCs w:val="20"/>
              </w:rPr>
            </w:pPr>
          </w:p>
          <w:p w14:paraId="27BBDD4F" w14:textId="77777777" w:rsidR="001D3E0D" w:rsidRDefault="001D3E0D" w:rsidP="00CE12EC">
            <w:pPr>
              <w:widowControl w:val="0"/>
              <w:adjustRightInd w:val="0"/>
              <w:jc w:val="both"/>
              <w:rPr>
                <w:b/>
                <w:bCs/>
                <w:sz w:val="20"/>
                <w:szCs w:val="20"/>
              </w:rPr>
            </w:pPr>
          </w:p>
          <w:p w14:paraId="5E1166ED" w14:textId="2AF9E07B" w:rsidR="00CE12EC" w:rsidRDefault="00A335B4" w:rsidP="00CE12EC">
            <w:pPr>
              <w:widowControl w:val="0"/>
              <w:adjustRightInd w:val="0"/>
              <w:jc w:val="both"/>
              <w:rPr>
                <w:b/>
                <w:bCs/>
                <w:sz w:val="20"/>
                <w:szCs w:val="20"/>
              </w:rPr>
            </w:pPr>
            <w:r w:rsidRPr="00A335B4">
              <w:rPr>
                <w:b/>
                <w:bCs/>
                <w:sz w:val="20"/>
                <w:szCs w:val="20"/>
              </w:rPr>
              <w:t>(3) Na úrovni konečnej materskej spoločnosti, poisťovacej holdingovej spoločnosti alebo zmiešanej finančnej holdingovej spoločnosti sa § 70c použije primerane.</w:t>
            </w:r>
          </w:p>
          <w:p w14:paraId="7E37D6FB" w14:textId="77777777" w:rsidR="00CE12EC" w:rsidRDefault="00CE12EC" w:rsidP="00CE12EC">
            <w:pPr>
              <w:widowControl w:val="0"/>
              <w:adjustRightInd w:val="0"/>
              <w:jc w:val="both"/>
              <w:rPr>
                <w:b/>
                <w:bCs/>
                <w:sz w:val="20"/>
                <w:szCs w:val="20"/>
              </w:rPr>
            </w:pPr>
          </w:p>
          <w:p w14:paraId="3F3F4402" w14:textId="2CCFFB96" w:rsidR="00CE12EC" w:rsidRPr="004E6A21" w:rsidRDefault="00CE12EC" w:rsidP="00CE12EC">
            <w:pPr>
              <w:widowControl w:val="0"/>
              <w:adjustRightInd w:val="0"/>
              <w:jc w:val="both"/>
              <w:rPr>
                <w:b/>
                <w:bCs/>
                <w:sz w:val="20"/>
                <w:szCs w:val="20"/>
              </w:rPr>
            </w:pPr>
            <w:r w:rsidRPr="004E6A21">
              <w:rPr>
                <w:b/>
                <w:bCs/>
                <w:sz w:val="20"/>
                <w:szCs w:val="20"/>
              </w:rPr>
              <w:t>(</w:t>
            </w:r>
            <w:r w:rsidR="00A335B4">
              <w:rPr>
                <w:b/>
                <w:bCs/>
                <w:sz w:val="20"/>
                <w:szCs w:val="20"/>
              </w:rPr>
              <w:t>4</w:t>
            </w:r>
            <w:r w:rsidRPr="004E6A21">
              <w:rPr>
                <w:b/>
                <w:bCs/>
                <w:sz w:val="20"/>
                <w:szCs w:val="20"/>
              </w:rPr>
              <w:t>) Pri skupine, na ktorú sa vzťahuje dohľad na úrovni skupiny podľa § 82 ods. 2 písm. a) a b) menej ako dva roky, sa pri posudzovaní kritérií podľa odseku 1 zohľadňuje len posledn</w:t>
            </w:r>
            <w:r w:rsidR="00A335B4">
              <w:rPr>
                <w:b/>
                <w:bCs/>
                <w:sz w:val="20"/>
                <w:szCs w:val="20"/>
              </w:rPr>
              <w:t>é</w:t>
            </w:r>
            <w:r w:rsidRPr="004E6A21">
              <w:rPr>
                <w:b/>
                <w:bCs/>
                <w:sz w:val="20"/>
                <w:szCs w:val="20"/>
              </w:rPr>
              <w:t xml:space="preserve"> </w:t>
            </w:r>
            <w:r w:rsidR="00A335B4">
              <w:rPr>
                <w:b/>
                <w:bCs/>
                <w:sz w:val="20"/>
                <w:szCs w:val="20"/>
              </w:rPr>
              <w:t>účtovné obdobie</w:t>
            </w:r>
            <w:r w:rsidRPr="004E6A21">
              <w:rPr>
                <w:b/>
                <w:bCs/>
                <w:sz w:val="20"/>
                <w:szCs w:val="20"/>
              </w:rPr>
              <w:t>.</w:t>
            </w:r>
          </w:p>
          <w:p w14:paraId="7920DF0F" w14:textId="77777777" w:rsidR="00CE12EC" w:rsidRDefault="00CE12EC" w:rsidP="00CE12EC">
            <w:pPr>
              <w:widowControl w:val="0"/>
              <w:adjustRightInd w:val="0"/>
              <w:jc w:val="both"/>
              <w:rPr>
                <w:b/>
                <w:bCs/>
                <w:sz w:val="20"/>
                <w:szCs w:val="20"/>
              </w:rPr>
            </w:pPr>
          </w:p>
          <w:p w14:paraId="46E92203" w14:textId="77777777" w:rsidR="009B3795" w:rsidRDefault="009B3795" w:rsidP="00CE12EC">
            <w:pPr>
              <w:widowControl w:val="0"/>
              <w:adjustRightInd w:val="0"/>
              <w:jc w:val="both"/>
              <w:rPr>
                <w:b/>
                <w:bCs/>
                <w:sz w:val="20"/>
                <w:szCs w:val="20"/>
              </w:rPr>
            </w:pPr>
          </w:p>
          <w:p w14:paraId="7D1A3696" w14:textId="74819765" w:rsidR="00CE12EC" w:rsidRPr="004E6A21" w:rsidRDefault="00CE12EC" w:rsidP="00CE12EC">
            <w:pPr>
              <w:widowControl w:val="0"/>
              <w:adjustRightInd w:val="0"/>
              <w:jc w:val="both"/>
              <w:rPr>
                <w:b/>
                <w:bCs/>
                <w:sz w:val="20"/>
                <w:szCs w:val="20"/>
              </w:rPr>
            </w:pPr>
            <w:r w:rsidRPr="004E6A21">
              <w:rPr>
                <w:b/>
                <w:bCs/>
                <w:sz w:val="20"/>
                <w:szCs w:val="20"/>
              </w:rPr>
              <w:lastRenderedPageBreak/>
              <w:t>(</w:t>
            </w:r>
            <w:r w:rsidR="00A335B4">
              <w:rPr>
                <w:b/>
                <w:bCs/>
                <w:sz w:val="20"/>
                <w:szCs w:val="20"/>
              </w:rPr>
              <w:t>5</w:t>
            </w:r>
            <w:r w:rsidRPr="004E6A21">
              <w:rPr>
                <w:b/>
                <w:bCs/>
                <w:sz w:val="20"/>
                <w:szCs w:val="20"/>
              </w:rPr>
              <w:t>) Za malú a menej zložitú skupinu sa nepovažuje</w:t>
            </w:r>
          </w:p>
          <w:p w14:paraId="71AD074F" w14:textId="77777777" w:rsidR="00CE12EC" w:rsidRPr="004E6A21" w:rsidRDefault="00CE12EC" w:rsidP="00CE12EC">
            <w:pPr>
              <w:widowControl w:val="0"/>
              <w:adjustRightInd w:val="0"/>
              <w:jc w:val="both"/>
              <w:rPr>
                <w:b/>
                <w:bCs/>
                <w:sz w:val="20"/>
                <w:szCs w:val="20"/>
              </w:rPr>
            </w:pPr>
            <w:r w:rsidRPr="004E6A21">
              <w:rPr>
                <w:b/>
                <w:bCs/>
                <w:sz w:val="20"/>
                <w:szCs w:val="20"/>
              </w:rPr>
              <w:t xml:space="preserve">a) skupina, ktorá je finančným konglomerátom podľa § 125 písm. a), </w:t>
            </w:r>
          </w:p>
          <w:p w14:paraId="15FE546B" w14:textId="77777777" w:rsidR="00CE12EC" w:rsidRPr="004E6A21" w:rsidRDefault="00CE12EC" w:rsidP="00CE12EC">
            <w:pPr>
              <w:widowControl w:val="0"/>
              <w:adjustRightInd w:val="0"/>
              <w:jc w:val="both"/>
              <w:rPr>
                <w:b/>
                <w:bCs/>
                <w:sz w:val="20"/>
                <w:szCs w:val="20"/>
              </w:rPr>
            </w:pPr>
            <w:r w:rsidRPr="004E6A21">
              <w:rPr>
                <w:b/>
                <w:bCs/>
                <w:sz w:val="20"/>
                <w:szCs w:val="20"/>
              </w:rPr>
              <w:t xml:space="preserve">b) skupina, v ktorej je aspoň jedna dcérska spoločnosť spoločnosťou </w:t>
            </w:r>
            <w:r w:rsidRPr="00B519E5">
              <w:rPr>
                <w:b/>
                <w:bCs/>
                <w:sz w:val="20"/>
                <w:szCs w:val="20"/>
              </w:rPr>
              <w:t xml:space="preserve">uvedenou v </w:t>
            </w:r>
            <w:r w:rsidRPr="00882658">
              <w:rPr>
                <w:b/>
                <w:bCs/>
                <w:sz w:val="20"/>
                <w:szCs w:val="20"/>
              </w:rPr>
              <w:t>§ 94 ods. 1</w:t>
            </w:r>
            <w:r w:rsidRPr="004E6A21">
              <w:rPr>
                <w:b/>
                <w:bCs/>
                <w:sz w:val="20"/>
                <w:szCs w:val="20"/>
              </w:rPr>
              <w:t xml:space="preserve"> a</w:t>
            </w:r>
          </w:p>
          <w:p w14:paraId="228BA555" w14:textId="7FBC97F5" w:rsidR="00CE12EC" w:rsidRDefault="00CE12EC" w:rsidP="00CE12EC">
            <w:pPr>
              <w:widowControl w:val="0"/>
              <w:adjustRightInd w:val="0"/>
              <w:jc w:val="both"/>
              <w:rPr>
                <w:b/>
                <w:bCs/>
                <w:sz w:val="20"/>
                <w:szCs w:val="20"/>
              </w:rPr>
            </w:pPr>
            <w:r w:rsidRPr="004E6A21">
              <w:rPr>
                <w:b/>
                <w:bCs/>
                <w:sz w:val="20"/>
                <w:szCs w:val="20"/>
              </w:rPr>
              <w:t>c) skupina, ktorá používa schválený čiastočný alebo úplný vnútorný model na výpočet svojej skupinovej kapitálovej požiadavky na solventnosť.</w:t>
            </w:r>
          </w:p>
          <w:p w14:paraId="0B1B4472" w14:textId="77777777" w:rsidR="00D9200B" w:rsidRDefault="00D9200B" w:rsidP="00CE12EC">
            <w:pPr>
              <w:widowControl w:val="0"/>
              <w:adjustRightInd w:val="0"/>
              <w:jc w:val="both"/>
              <w:rPr>
                <w:b/>
                <w:bCs/>
                <w:sz w:val="20"/>
                <w:szCs w:val="20"/>
              </w:rPr>
            </w:pPr>
          </w:p>
          <w:p w14:paraId="3F138E7A" w14:textId="6C83F4BB" w:rsidR="00D9200B" w:rsidRPr="00D9200B" w:rsidRDefault="00D9200B" w:rsidP="00CE12EC">
            <w:pPr>
              <w:widowControl w:val="0"/>
              <w:adjustRightInd w:val="0"/>
              <w:jc w:val="both"/>
              <w:rPr>
                <w:b/>
                <w:bCs/>
                <w:sz w:val="20"/>
                <w:szCs w:val="20"/>
              </w:rPr>
            </w:pPr>
            <w:r w:rsidRPr="00D9200B">
              <w:rPr>
                <w:b/>
                <w:bCs/>
                <w:sz w:val="20"/>
                <w:szCs w:val="20"/>
              </w:rPr>
              <w:t>(6) Na malú a menej zložitú skupinu sa § 70d až 70f použij</w:t>
            </w:r>
            <w:r w:rsidR="001F216C">
              <w:rPr>
                <w:b/>
                <w:bCs/>
                <w:sz w:val="20"/>
                <w:szCs w:val="20"/>
              </w:rPr>
              <w:t>ú</w:t>
            </w:r>
            <w:r w:rsidRPr="00D9200B">
              <w:rPr>
                <w:b/>
                <w:bCs/>
                <w:sz w:val="20"/>
                <w:szCs w:val="20"/>
              </w:rPr>
              <w:t xml:space="preserve"> primerane.</w:t>
            </w:r>
          </w:p>
        </w:tc>
        <w:tc>
          <w:tcPr>
            <w:tcW w:w="567" w:type="dxa"/>
            <w:tcBorders>
              <w:top w:val="single" w:sz="4" w:space="0" w:color="auto"/>
              <w:left w:val="single" w:sz="4" w:space="0" w:color="auto"/>
              <w:bottom w:val="single" w:sz="4" w:space="0" w:color="auto"/>
              <w:right w:val="single" w:sz="4" w:space="0" w:color="auto"/>
            </w:tcBorders>
          </w:tcPr>
          <w:p w14:paraId="00A1BD39" w14:textId="77777777" w:rsidR="00CE12EC" w:rsidRDefault="00CE12EC" w:rsidP="00CE12EC">
            <w:pPr>
              <w:jc w:val="center"/>
              <w:rPr>
                <w:sz w:val="20"/>
                <w:szCs w:val="20"/>
              </w:rPr>
            </w:pPr>
          </w:p>
          <w:p w14:paraId="02F8EE17" w14:textId="77777777" w:rsidR="00F24DB4" w:rsidRDefault="00F24DB4" w:rsidP="00CE12EC">
            <w:pPr>
              <w:jc w:val="center"/>
              <w:rPr>
                <w:sz w:val="20"/>
                <w:szCs w:val="20"/>
              </w:rPr>
            </w:pPr>
          </w:p>
          <w:p w14:paraId="021BE9CD" w14:textId="77777777" w:rsidR="00F24DB4" w:rsidRDefault="00F24DB4" w:rsidP="00CE12EC">
            <w:pPr>
              <w:jc w:val="center"/>
              <w:rPr>
                <w:sz w:val="20"/>
                <w:szCs w:val="20"/>
              </w:rPr>
            </w:pPr>
          </w:p>
          <w:p w14:paraId="077A186D" w14:textId="77777777" w:rsidR="00F24DB4" w:rsidRDefault="00F24DB4" w:rsidP="00CE12EC">
            <w:pPr>
              <w:jc w:val="center"/>
              <w:rPr>
                <w:sz w:val="20"/>
                <w:szCs w:val="20"/>
              </w:rPr>
            </w:pPr>
          </w:p>
          <w:p w14:paraId="30A2D347" w14:textId="77777777" w:rsidR="00F24DB4" w:rsidRDefault="00F24DB4" w:rsidP="00CE12EC">
            <w:pPr>
              <w:jc w:val="center"/>
              <w:rPr>
                <w:sz w:val="20"/>
                <w:szCs w:val="20"/>
              </w:rPr>
            </w:pPr>
          </w:p>
          <w:p w14:paraId="4490D9C9" w14:textId="77777777" w:rsidR="00F24DB4" w:rsidRDefault="00F24DB4" w:rsidP="00CE12EC">
            <w:pPr>
              <w:jc w:val="center"/>
              <w:rPr>
                <w:sz w:val="20"/>
                <w:szCs w:val="20"/>
              </w:rPr>
            </w:pPr>
            <w:r>
              <w:rPr>
                <w:sz w:val="20"/>
                <w:szCs w:val="20"/>
              </w:rPr>
              <w:lastRenderedPageBreak/>
              <w:t>Ú</w:t>
            </w:r>
          </w:p>
          <w:p w14:paraId="09A2CA6A" w14:textId="77777777" w:rsidR="00F24DB4" w:rsidRDefault="00F24DB4" w:rsidP="00CE12EC">
            <w:pPr>
              <w:jc w:val="center"/>
              <w:rPr>
                <w:sz w:val="20"/>
                <w:szCs w:val="20"/>
              </w:rPr>
            </w:pPr>
          </w:p>
          <w:p w14:paraId="2812B6D1" w14:textId="77777777" w:rsidR="00F24DB4" w:rsidRDefault="00F24DB4" w:rsidP="00CE12EC">
            <w:pPr>
              <w:jc w:val="center"/>
              <w:rPr>
                <w:sz w:val="20"/>
                <w:szCs w:val="20"/>
              </w:rPr>
            </w:pPr>
          </w:p>
          <w:p w14:paraId="1695F92F" w14:textId="77777777" w:rsidR="00F24DB4" w:rsidRDefault="00F24DB4" w:rsidP="00CE12EC">
            <w:pPr>
              <w:jc w:val="center"/>
              <w:rPr>
                <w:sz w:val="20"/>
                <w:szCs w:val="20"/>
              </w:rPr>
            </w:pPr>
          </w:p>
          <w:p w14:paraId="1CE924F2" w14:textId="77777777" w:rsidR="00F24DB4" w:rsidRDefault="00F24DB4" w:rsidP="00CE12EC">
            <w:pPr>
              <w:jc w:val="center"/>
              <w:rPr>
                <w:sz w:val="20"/>
                <w:szCs w:val="20"/>
              </w:rPr>
            </w:pPr>
          </w:p>
          <w:p w14:paraId="728F2633" w14:textId="77777777" w:rsidR="00F24DB4" w:rsidRDefault="00F24DB4" w:rsidP="00CE12EC">
            <w:pPr>
              <w:jc w:val="center"/>
              <w:rPr>
                <w:sz w:val="20"/>
                <w:szCs w:val="20"/>
              </w:rPr>
            </w:pPr>
          </w:p>
          <w:p w14:paraId="7C149174" w14:textId="5E774DCE" w:rsidR="00F24DB4" w:rsidRDefault="00F24DB4" w:rsidP="00CE12EC">
            <w:pPr>
              <w:jc w:val="center"/>
              <w:rPr>
                <w:sz w:val="20"/>
                <w:szCs w:val="20"/>
              </w:rPr>
            </w:pPr>
          </w:p>
          <w:p w14:paraId="52B32D50" w14:textId="77777777" w:rsidR="00F24DB4" w:rsidRDefault="00F24DB4" w:rsidP="00CE12EC">
            <w:pPr>
              <w:jc w:val="center"/>
              <w:rPr>
                <w:sz w:val="20"/>
                <w:szCs w:val="20"/>
              </w:rPr>
            </w:pPr>
          </w:p>
          <w:p w14:paraId="6CBE0424" w14:textId="77777777" w:rsidR="00F24DB4" w:rsidRDefault="00F24DB4" w:rsidP="00CE12EC">
            <w:pPr>
              <w:jc w:val="center"/>
              <w:rPr>
                <w:sz w:val="20"/>
                <w:szCs w:val="20"/>
              </w:rPr>
            </w:pPr>
          </w:p>
          <w:p w14:paraId="4DC1E0C1" w14:textId="77777777" w:rsidR="00F24DB4" w:rsidRDefault="00F24DB4" w:rsidP="00CE12EC">
            <w:pPr>
              <w:jc w:val="center"/>
              <w:rPr>
                <w:sz w:val="20"/>
                <w:szCs w:val="20"/>
              </w:rPr>
            </w:pPr>
          </w:p>
          <w:p w14:paraId="7BB938DF" w14:textId="77777777" w:rsidR="00F24DB4" w:rsidRDefault="00F24DB4" w:rsidP="00CE12EC">
            <w:pPr>
              <w:jc w:val="center"/>
              <w:rPr>
                <w:sz w:val="20"/>
                <w:szCs w:val="20"/>
              </w:rPr>
            </w:pPr>
          </w:p>
          <w:p w14:paraId="075720CD" w14:textId="77777777" w:rsidR="00F24DB4" w:rsidRDefault="00F24DB4" w:rsidP="00CE12EC">
            <w:pPr>
              <w:jc w:val="center"/>
              <w:rPr>
                <w:sz w:val="20"/>
                <w:szCs w:val="20"/>
              </w:rPr>
            </w:pPr>
          </w:p>
          <w:p w14:paraId="618DDEB3" w14:textId="77777777" w:rsidR="00F24DB4" w:rsidRDefault="00F24DB4" w:rsidP="00CE12EC">
            <w:pPr>
              <w:jc w:val="center"/>
              <w:rPr>
                <w:sz w:val="20"/>
                <w:szCs w:val="20"/>
              </w:rPr>
            </w:pPr>
          </w:p>
          <w:p w14:paraId="54013977" w14:textId="77777777" w:rsidR="00F24DB4" w:rsidRDefault="00F24DB4" w:rsidP="00CE12EC">
            <w:pPr>
              <w:jc w:val="center"/>
              <w:rPr>
                <w:sz w:val="20"/>
                <w:szCs w:val="20"/>
              </w:rPr>
            </w:pPr>
          </w:p>
          <w:p w14:paraId="67EBE4AE" w14:textId="77777777" w:rsidR="00F24DB4" w:rsidRDefault="00F24DB4" w:rsidP="00CE12EC">
            <w:pPr>
              <w:jc w:val="center"/>
              <w:rPr>
                <w:sz w:val="20"/>
                <w:szCs w:val="20"/>
              </w:rPr>
            </w:pPr>
          </w:p>
          <w:p w14:paraId="1F548E92" w14:textId="77777777" w:rsidR="00F24DB4" w:rsidRDefault="00F24DB4" w:rsidP="00CE12EC">
            <w:pPr>
              <w:jc w:val="center"/>
              <w:rPr>
                <w:sz w:val="20"/>
                <w:szCs w:val="20"/>
              </w:rPr>
            </w:pPr>
          </w:p>
          <w:p w14:paraId="1551488B" w14:textId="77777777" w:rsidR="00F24DB4" w:rsidRDefault="00F24DB4" w:rsidP="00CE12EC">
            <w:pPr>
              <w:jc w:val="center"/>
              <w:rPr>
                <w:sz w:val="20"/>
                <w:szCs w:val="20"/>
              </w:rPr>
            </w:pPr>
          </w:p>
          <w:p w14:paraId="6A96F045" w14:textId="77777777" w:rsidR="00F24DB4" w:rsidRDefault="00F24DB4" w:rsidP="00CE12EC">
            <w:pPr>
              <w:jc w:val="center"/>
              <w:rPr>
                <w:sz w:val="20"/>
                <w:szCs w:val="20"/>
              </w:rPr>
            </w:pPr>
          </w:p>
          <w:p w14:paraId="15937D41" w14:textId="77777777" w:rsidR="00F24DB4" w:rsidRDefault="00F24DB4" w:rsidP="00CE12EC">
            <w:pPr>
              <w:jc w:val="center"/>
              <w:rPr>
                <w:sz w:val="20"/>
                <w:szCs w:val="20"/>
              </w:rPr>
            </w:pPr>
          </w:p>
          <w:p w14:paraId="18485C7B" w14:textId="77777777" w:rsidR="00F24DB4" w:rsidRDefault="00F24DB4" w:rsidP="00CE12EC">
            <w:pPr>
              <w:jc w:val="center"/>
              <w:rPr>
                <w:sz w:val="20"/>
                <w:szCs w:val="20"/>
              </w:rPr>
            </w:pPr>
          </w:p>
          <w:p w14:paraId="3755539B" w14:textId="77777777" w:rsidR="00F24DB4" w:rsidRDefault="00F24DB4" w:rsidP="00CE12EC">
            <w:pPr>
              <w:jc w:val="center"/>
              <w:rPr>
                <w:sz w:val="20"/>
                <w:szCs w:val="20"/>
              </w:rPr>
            </w:pPr>
          </w:p>
          <w:p w14:paraId="30E38189" w14:textId="77777777" w:rsidR="00F24DB4" w:rsidRDefault="00F24DB4" w:rsidP="00CE12EC">
            <w:pPr>
              <w:jc w:val="center"/>
              <w:rPr>
                <w:sz w:val="20"/>
                <w:szCs w:val="20"/>
              </w:rPr>
            </w:pPr>
          </w:p>
          <w:p w14:paraId="020C1DE9" w14:textId="77777777" w:rsidR="00F24DB4" w:rsidRDefault="00F24DB4" w:rsidP="00CE12EC">
            <w:pPr>
              <w:jc w:val="center"/>
              <w:rPr>
                <w:sz w:val="20"/>
                <w:szCs w:val="20"/>
              </w:rPr>
            </w:pPr>
          </w:p>
          <w:p w14:paraId="3A7BDBEE" w14:textId="77777777" w:rsidR="00F24DB4" w:rsidRDefault="00F24DB4" w:rsidP="00CE12EC">
            <w:pPr>
              <w:jc w:val="center"/>
              <w:rPr>
                <w:sz w:val="20"/>
                <w:szCs w:val="20"/>
              </w:rPr>
            </w:pPr>
          </w:p>
          <w:p w14:paraId="7146B6BE" w14:textId="77777777" w:rsidR="00F24DB4" w:rsidRDefault="00F24DB4" w:rsidP="00CE12EC">
            <w:pPr>
              <w:jc w:val="center"/>
              <w:rPr>
                <w:sz w:val="20"/>
                <w:szCs w:val="20"/>
              </w:rPr>
            </w:pPr>
          </w:p>
          <w:p w14:paraId="109A96D6" w14:textId="77777777" w:rsidR="00F24DB4" w:rsidRDefault="00F24DB4" w:rsidP="00CE12EC">
            <w:pPr>
              <w:jc w:val="center"/>
              <w:rPr>
                <w:sz w:val="20"/>
                <w:szCs w:val="20"/>
              </w:rPr>
            </w:pPr>
          </w:p>
          <w:p w14:paraId="35D3D493" w14:textId="77777777" w:rsidR="00F24DB4" w:rsidRDefault="00F24DB4" w:rsidP="00CE12EC">
            <w:pPr>
              <w:jc w:val="center"/>
              <w:rPr>
                <w:sz w:val="20"/>
                <w:szCs w:val="20"/>
              </w:rPr>
            </w:pPr>
          </w:p>
          <w:p w14:paraId="752E8204" w14:textId="77777777" w:rsidR="00F24DB4" w:rsidRDefault="00F24DB4" w:rsidP="00CE12EC">
            <w:pPr>
              <w:jc w:val="center"/>
              <w:rPr>
                <w:sz w:val="20"/>
                <w:szCs w:val="20"/>
              </w:rPr>
            </w:pPr>
          </w:p>
          <w:p w14:paraId="452BB52A" w14:textId="77777777" w:rsidR="00F24DB4" w:rsidRDefault="00F24DB4" w:rsidP="00CE12EC">
            <w:pPr>
              <w:jc w:val="center"/>
              <w:rPr>
                <w:sz w:val="20"/>
                <w:szCs w:val="20"/>
              </w:rPr>
            </w:pPr>
          </w:p>
          <w:p w14:paraId="69D3A377" w14:textId="77777777" w:rsidR="00F24DB4" w:rsidRDefault="00F24DB4" w:rsidP="00CE12EC">
            <w:pPr>
              <w:jc w:val="center"/>
              <w:rPr>
                <w:sz w:val="20"/>
                <w:szCs w:val="20"/>
              </w:rPr>
            </w:pPr>
          </w:p>
          <w:p w14:paraId="788B5CDE" w14:textId="77777777" w:rsidR="00F24DB4" w:rsidRDefault="00F24DB4" w:rsidP="00CE12EC">
            <w:pPr>
              <w:jc w:val="center"/>
              <w:rPr>
                <w:sz w:val="20"/>
                <w:szCs w:val="20"/>
              </w:rPr>
            </w:pPr>
          </w:p>
          <w:p w14:paraId="06F25B5C" w14:textId="77777777" w:rsidR="00F24DB4" w:rsidRDefault="00F24DB4" w:rsidP="00CE12EC">
            <w:pPr>
              <w:jc w:val="center"/>
              <w:rPr>
                <w:sz w:val="20"/>
                <w:szCs w:val="20"/>
              </w:rPr>
            </w:pPr>
          </w:p>
          <w:p w14:paraId="78C9C572" w14:textId="77777777" w:rsidR="00F24DB4" w:rsidRDefault="00F24DB4" w:rsidP="00CE12EC">
            <w:pPr>
              <w:jc w:val="center"/>
              <w:rPr>
                <w:sz w:val="20"/>
                <w:szCs w:val="20"/>
              </w:rPr>
            </w:pPr>
          </w:p>
          <w:p w14:paraId="31216EC5" w14:textId="77777777" w:rsidR="00F24DB4" w:rsidRDefault="00F24DB4" w:rsidP="00CE12EC">
            <w:pPr>
              <w:jc w:val="center"/>
              <w:rPr>
                <w:sz w:val="20"/>
                <w:szCs w:val="20"/>
              </w:rPr>
            </w:pPr>
          </w:p>
          <w:p w14:paraId="17A5C1BB" w14:textId="77777777" w:rsidR="00F24DB4" w:rsidRDefault="00F24DB4" w:rsidP="00CE12EC">
            <w:pPr>
              <w:jc w:val="center"/>
              <w:rPr>
                <w:sz w:val="20"/>
                <w:szCs w:val="20"/>
              </w:rPr>
            </w:pPr>
          </w:p>
          <w:p w14:paraId="764F712C" w14:textId="77777777" w:rsidR="00F24DB4" w:rsidRDefault="00F24DB4" w:rsidP="00CE12EC">
            <w:pPr>
              <w:jc w:val="center"/>
              <w:rPr>
                <w:sz w:val="20"/>
                <w:szCs w:val="20"/>
              </w:rPr>
            </w:pPr>
          </w:p>
          <w:p w14:paraId="32BFFD7F" w14:textId="77777777" w:rsidR="00F24DB4" w:rsidRDefault="00F24DB4" w:rsidP="00CE12EC">
            <w:pPr>
              <w:jc w:val="center"/>
              <w:rPr>
                <w:sz w:val="20"/>
                <w:szCs w:val="20"/>
              </w:rPr>
            </w:pPr>
          </w:p>
          <w:p w14:paraId="0A26D0D5" w14:textId="77777777" w:rsidR="00F24DB4" w:rsidRDefault="00F24DB4" w:rsidP="00CE12EC">
            <w:pPr>
              <w:jc w:val="center"/>
              <w:rPr>
                <w:sz w:val="20"/>
                <w:szCs w:val="20"/>
              </w:rPr>
            </w:pPr>
          </w:p>
          <w:p w14:paraId="6B53288C" w14:textId="77777777" w:rsidR="00F24DB4" w:rsidRDefault="00F24DB4" w:rsidP="00CE12EC">
            <w:pPr>
              <w:jc w:val="center"/>
              <w:rPr>
                <w:sz w:val="20"/>
                <w:szCs w:val="20"/>
              </w:rPr>
            </w:pPr>
          </w:p>
          <w:p w14:paraId="69BD49B9" w14:textId="77777777" w:rsidR="00F24DB4" w:rsidRDefault="00F24DB4" w:rsidP="00CE12EC">
            <w:pPr>
              <w:jc w:val="center"/>
              <w:rPr>
                <w:sz w:val="20"/>
                <w:szCs w:val="20"/>
              </w:rPr>
            </w:pPr>
          </w:p>
          <w:p w14:paraId="3C437D76" w14:textId="77777777" w:rsidR="00F24DB4" w:rsidRDefault="00F24DB4" w:rsidP="00CE12EC">
            <w:pPr>
              <w:jc w:val="center"/>
              <w:rPr>
                <w:sz w:val="20"/>
                <w:szCs w:val="20"/>
              </w:rPr>
            </w:pPr>
          </w:p>
          <w:p w14:paraId="62489A5C" w14:textId="77777777" w:rsidR="00F24DB4" w:rsidRDefault="00F24DB4" w:rsidP="00CE12EC">
            <w:pPr>
              <w:jc w:val="center"/>
              <w:rPr>
                <w:sz w:val="20"/>
                <w:szCs w:val="20"/>
              </w:rPr>
            </w:pPr>
          </w:p>
          <w:p w14:paraId="13C2B057" w14:textId="77777777" w:rsidR="00F24DB4" w:rsidRDefault="00F24DB4" w:rsidP="00CE12EC">
            <w:pPr>
              <w:jc w:val="center"/>
              <w:rPr>
                <w:sz w:val="20"/>
                <w:szCs w:val="20"/>
              </w:rPr>
            </w:pPr>
          </w:p>
          <w:p w14:paraId="57EA31C7" w14:textId="77777777" w:rsidR="00F24DB4" w:rsidRDefault="00F24DB4" w:rsidP="00CE12EC">
            <w:pPr>
              <w:jc w:val="center"/>
              <w:rPr>
                <w:sz w:val="20"/>
                <w:szCs w:val="20"/>
              </w:rPr>
            </w:pPr>
          </w:p>
          <w:p w14:paraId="4ED0F4DD" w14:textId="77777777" w:rsidR="00F24DB4" w:rsidRDefault="00F24DB4" w:rsidP="00CE12EC">
            <w:pPr>
              <w:jc w:val="center"/>
              <w:rPr>
                <w:sz w:val="20"/>
                <w:szCs w:val="20"/>
              </w:rPr>
            </w:pPr>
          </w:p>
          <w:p w14:paraId="7F9A4B5D" w14:textId="77777777" w:rsidR="00F24DB4" w:rsidRDefault="00F24DB4" w:rsidP="00CE12EC">
            <w:pPr>
              <w:jc w:val="center"/>
              <w:rPr>
                <w:sz w:val="20"/>
                <w:szCs w:val="20"/>
              </w:rPr>
            </w:pPr>
          </w:p>
          <w:p w14:paraId="004A450F" w14:textId="6A91663C" w:rsidR="00F24DB4" w:rsidRDefault="00F24DB4" w:rsidP="00CE12EC">
            <w:pPr>
              <w:jc w:val="center"/>
              <w:rPr>
                <w:sz w:val="20"/>
                <w:szCs w:val="20"/>
              </w:rPr>
            </w:pPr>
          </w:p>
          <w:p w14:paraId="59FAA37D" w14:textId="77777777" w:rsidR="00F24DB4" w:rsidRDefault="00F24DB4" w:rsidP="00CE12EC">
            <w:pPr>
              <w:jc w:val="center"/>
              <w:rPr>
                <w:sz w:val="20"/>
                <w:szCs w:val="20"/>
              </w:rPr>
            </w:pPr>
          </w:p>
          <w:p w14:paraId="72BD45B2" w14:textId="77777777" w:rsidR="00F24DB4" w:rsidRDefault="00F24DB4" w:rsidP="00CE12EC">
            <w:pPr>
              <w:jc w:val="center"/>
              <w:rPr>
                <w:sz w:val="20"/>
                <w:szCs w:val="20"/>
              </w:rPr>
            </w:pPr>
          </w:p>
          <w:p w14:paraId="278F57B6" w14:textId="77777777" w:rsidR="00F24DB4" w:rsidRDefault="00F24DB4" w:rsidP="00CE12EC">
            <w:pPr>
              <w:jc w:val="center"/>
              <w:rPr>
                <w:sz w:val="20"/>
                <w:szCs w:val="20"/>
              </w:rPr>
            </w:pPr>
          </w:p>
          <w:p w14:paraId="357EE4B5" w14:textId="77777777" w:rsidR="00F24DB4" w:rsidRDefault="00F24DB4" w:rsidP="00CE12EC">
            <w:pPr>
              <w:jc w:val="center"/>
              <w:rPr>
                <w:sz w:val="20"/>
                <w:szCs w:val="20"/>
              </w:rPr>
            </w:pPr>
          </w:p>
          <w:p w14:paraId="3201787D" w14:textId="77777777" w:rsidR="00F24DB4" w:rsidRDefault="00F24DB4" w:rsidP="00CE12EC">
            <w:pPr>
              <w:jc w:val="center"/>
              <w:rPr>
                <w:sz w:val="20"/>
                <w:szCs w:val="20"/>
              </w:rPr>
            </w:pPr>
          </w:p>
          <w:p w14:paraId="035C053B" w14:textId="77777777" w:rsidR="00F24DB4" w:rsidRDefault="00F24DB4" w:rsidP="00CE12EC">
            <w:pPr>
              <w:jc w:val="center"/>
              <w:rPr>
                <w:sz w:val="20"/>
                <w:szCs w:val="20"/>
              </w:rPr>
            </w:pPr>
          </w:p>
          <w:p w14:paraId="7441765D" w14:textId="77777777" w:rsidR="00F24DB4" w:rsidRDefault="00F24DB4" w:rsidP="00CE12EC">
            <w:pPr>
              <w:jc w:val="center"/>
              <w:rPr>
                <w:sz w:val="20"/>
                <w:szCs w:val="20"/>
              </w:rPr>
            </w:pPr>
          </w:p>
          <w:p w14:paraId="1697D014" w14:textId="77777777" w:rsidR="00F24DB4" w:rsidRDefault="00F24DB4" w:rsidP="00CE12EC">
            <w:pPr>
              <w:jc w:val="center"/>
              <w:rPr>
                <w:sz w:val="20"/>
                <w:szCs w:val="20"/>
              </w:rPr>
            </w:pPr>
          </w:p>
          <w:p w14:paraId="45B7E872" w14:textId="77777777" w:rsidR="00F24DB4" w:rsidRDefault="00F24DB4" w:rsidP="00CE12EC">
            <w:pPr>
              <w:jc w:val="center"/>
              <w:rPr>
                <w:sz w:val="20"/>
                <w:szCs w:val="20"/>
              </w:rPr>
            </w:pPr>
          </w:p>
          <w:p w14:paraId="02B5E36F" w14:textId="77777777" w:rsidR="00F24DB4" w:rsidRDefault="00F24DB4" w:rsidP="00CE12EC">
            <w:pPr>
              <w:jc w:val="center"/>
              <w:rPr>
                <w:sz w:val="20"/>
                <w:szCs w:val="20"/>
              </w:rPr>
            </w:pPr>
          </w:p>
          <w:p w14:paraId="1789B29F" w14:textId="77777777" w:rsidR="00F24DB4" w:rsidRDefault="00F24DB4" w:rsidP="00CE12EC">
            <w:pPr>
              <w:jc w:val="center"/>
              <w:rPr>
                <w:sz w:val="20"/>
                <w:szCs w:val="20"/>
              </w:rPr>
            </w:pPr>
          </w:p>
          <w:p w14:paraId="7D0035DE" w14:textId="77777777" w:rsidR="00F24DB4" w:rsidRDefault="00F24DB4" w:rsidP="00CE12EC">
            <w:pPr>
              <w:jc w:val="center"/>
              <w:rPr>
                <w:sz w:val="20"/>
                <w:szCs w:val="20"/>
              </w:rPr>
            </w:pPr>
          </w:p>
          <w:p w14:paraId="2E6D8464" w14:textId="77777777" w:rsidR="00F24DB4" w:rsidRDefault="00F24DB4" w:rsidP="00CE12EC">
            <w:pPr>
              <w:jc w:val="center"/>
              <w:rPr>
                <w:sz w:val="20"/>
                <w:szCs w:val="20"/>
              </w:rPr>
            </w:pPr>
          </w:p>
          <w:p w14:paraId="6005C98F" w14:textId="77777777" w:rsidR="00F24DB4" w:rsidRDefault="00F24DB4" w:rsidP="00CE12EC">
            <w:pPr>
              <w:jc w:val="center"/>
              <w:rPr>
                <w:sz w:val="20"/>
                <w:szCs w:val="20"/>
              </w:rPr>
            </w:pPr>
          </w:p>
          <w:p w14:paraId="31296FC0" w14:textId="77777777" w:rsidR="00F24DB4" w:rsidRDefault="00F24DB4" w:rsidP="00CE12EC">
            <w:pPr>
              <w:jc w:val="center"/>
              <w:rPr>
                <w:sz w:val="20"/>
                <w:szCs w:val="20"/>
              </w:rPr>
            </w:pPr>
          </w:p>
          <w:p w14:paraId="266612E7" w14:textId="77777777" w:rsidR="00F24DB4" w:rsidRDefault="00F24DB4" w:rsidP="00CE12EC">
            <w:pPr>
              <w:jc w:val="center"/>
              <w:rPr>
                <w:sz w:val="20"/>
                <w:szCs w:val="20"/>
              </w:rPr>
            </w:pPr>
          </w:p>
          <w:p w14:paraId="740ABD78" w14:textId="77777777" w:rsidR="00F24DB4" w:rsidRDefault="00F24DB4" w:rsidP="00CE12EC">
            <w:pPr>
              <w:jc w:val="center"/>
              <w:rPr>
                <w:sz w:val="20"/>
                <w:szCs w:val="20"/>
              </w:rPr>
            </w:pPr>
          </w:p>
          <w:p w14:paraId="18DA3823" w14:textId="69B43D6B" w:rsidR="00F24DB4" w:rsidRDefault="00F24DB4" w:rsidP="00CE12EC">
            <w:pPr>
              <w:jc w:val="center"/>
              <w:rPr>
                <w:sz w:val="20"/>
                <w:szCs w:val="20"/>
              </w:rPr>
            </w:pPr>
          </w:p>
          <w:p w14:paraId="42A53106" w14:textId="56569662" w:rsidR="008C09D6" w:rsidRDefault="008C09D6" w:rsidP="00CE12EC">
            <w:pPr>
              <w:jc w:val="center"/>
              <w:rPr>
                <w:sz w:val="20"/>
                <w:szCs w:val="20"/>
              </w:rPr>
            </w:pPr>
          </w:p>
          <w:p w14:paraId="52D41A52" w14:textId="2E02AB22" w:rsidR="008C09D6" w:rsidRDefault="008C09D6" w:rsidP="00CE12EC">
            <w:pPr>
              <w:jc w:val="center"/>
              <w:rPr>
                <w:sz w:val="20"/>
                <w:szCs w:val="20"/>
              </w:rPr>
            </w:pPr>
          </w:p>
          <w:p w14:paraId="376C0E0B" w14:textId="47639BE7" w:rsidR="008C09D6" w:rsidRDefault="008C09D6" w:rsidP="00CE12EC">
            <w:pPr>
              <w:jc w:val="center"/>
              <w:rPr>
                <w:sz w:val="20"/>
                <w:szCs w:val="20"/>
              </w:rPr>
            </w:pPr>
          </w:p>
          <w:p w14:paraId="5360D9F0" w14:textId="4595B10A" w:rsidR="008C09D6" w:rsidRDefault="008C09D6" w:rsidP="00CE12EC">
            <w:pPr>
              <w:jc w:val="center"/>
              <w:rPr>
                <w:sz w:val="20"/>
                <w:szCs w:val="20"/>
              </w:rPr>
            </w:pPr>
          </w:p>
          <w:p w14:paraId="4D7E47B3" w14:textId="77777777" w:rsidR="00ED300D" w:rsidRDefault="00ED300D" w:rsidP="00CE12EC">
            <w:pPr>
              <w:jc w:val="center"/>
              <w:rPr>
                <w:sz w:val="20"/>
                <w:szCs w:val="20"/>
              </w:rPr>
            </w:pPr>
          </w:p>
          <w:p w14:paraId="01C5A4E2" w14:textId="165312C6" w:rsidR="00F24DB4" w:rsidRDefault="00F24DB4" w:rsidP="00CE12EC">
            <w:pPr>
              <w:jc w:val="center"/>
              <w:rPr>
                <w:sz w:val="20"/>
                <w:szCs w:val="20"/>
              </w:rPr>
            </w:pPr>
            <w:r>
              <w:rPr>
                <w:sz w:val="20"/>
                <w:szCs w:val="20"/>
              </w:rPr>
              <w:t>Ú</w:t>
            </w:r>
          </w:p>
          <w:p w14:paraId="0E3D9687" w14:textId="77777777" w:rsidR="00F24DB4" w:rsidRDefault="00F24DB4" w:rsidP="00CE12EC">
            <w:pPr>
              <w:jc w:val="center"/>
              <w:rPr>
                <w:sz w:val="20"/>
                <w:szCs w:val="20"/>
              </w:rPr>
            </w:pPr>
          </w:p>
          <w:p w14:paraId="69925B57" w14:textId="77777777" w:rsidR="00F24DB4" w:rsidRDefault="00F24DB4" w:rsidP="00CE12EC">
            <w:pPr>
              <w:jc w:val="center"/>
              <w:rPr>
                <w:sz w:val="20"/>
                <w:szCs w:val="20"/>
              </w:rPr>
            </w:pPr>
          </w:p>
          <w:p w14:paraId="23EAB316" w14:textId="77777777" w:rsidR="00F24DB4" w:rsidRDefault="00F24DB4" w:rsidP="00CE12EC">
            <w:pPr>
              <w:jc w:val="center"/>
              <w:rPr>
                <w:sz w:val="20"/>
                <w:szCs w:val="20"/>
              </w:rPr>
            </w:pPr>
          </w:p>
          <w:p w14:paraId="5697B6DE" w14:textId="154F4961" w:rsidR="00F24DB4" w:rsidRDefault="00F24DB4" w:rsidP="00CE12EC">
            <w:pPr>
              <w:jc w:val="center"/>
              <w:rPr>
                <w:sz w:val="20"/>
                <w:szCs w:val="20"/>
              </w:rPr>
            </w:pPr>
            <w:r>
              <w:rPr>
                <w:sz w:val="20"/>
                <w:szCs w:val="20"/>
              </w:rPr>
              <w:t>Ú</w:t>
            </w:r>
          </w:p>
          <w:p w14:paraId="3A457937" w14:textId="77777777" w:rsidR="00F24DB4" w:rsidRDefault="00F24DB4" w:rsidP="00CE12EC">
            <w:pPr>
              <w:jc w:val="center"/>
              <w:rPr>
                <w:sz w:val="20"/>
                <w:szCs w:val="20"/>
              </w:rPr>
            </w:pPr>
          </w:p>
          <w:p w14:paraId="618BAF37" w14:textId="77777777" w:rsidR="00F24DB4" w:rsidRDefault="00F24DB4" w:rsidP="00CE12EC">
            <w:pPr>
              <w:jc w:val="center"/>
              <w:rPr>
                <w:sz w:val="20"/>
                <w:szCs w:val="20"/>
              </w:rPr>
            </w:pPr>
          </w:p>
          <w:p w14:paraId="5C979B05" w14:textId="77777777" w:rsidR="00F24DB4" w:rsidRDefault="00F24DB4" w:rsidP="00CE12EC">
            <w:pPr>
              <w:jc w:val="center"/>
              <w:rPr>
                <w:sz w:val="20"/>
                <w:szCs w:val="20"/>
              </w:rPr>
            </w:pPr>
          </w:p>
          <w:p w14:paraId="38C8AC44" w14:textId="0585777C" w:rsidR="00F24DB4" w:rsidRDefault="00F24DB4" w:rsidP="00CE12EC">
            <w:pPr>
              <w:jc w:val="center"/>
              <w:rPr>
                <w:sz w:val="20"/>
                <w:szCs w:val="20"/>
              </w:rPr>
            </w:pPr>
            <w:r>
              <w:rPr>
                <w:sz w:val="20"/>
                <w:szCs w:val="20"/>
              </w:rPr>
              <w:t>Ú</w:t>
            </w:r>
          </w:p>
          <w:p w14:paraId="436BAAFD" w14:textId="77777777" w:rsidR="00F24DB4" w:rsidRDefault="00F24DB4" w:rsidP="00CE12EC">
            <w:pPr>
              <w:jc w:val="center"/>
              <w:rPr>
                <w:sz w:val="20"/>
                <w:szCs w:val="20"/>
              </w:rPr>
            </w:pPr>
          </w:p>
          <w:p w14:paraId="460FFA03" w14:textId="77777777" w:rsidR="00F24DB4" w:rsidRDefault="00F24DB4" w:rsidP="00CE12EC">
            <w:pPr>
              <w:jc w:val="center"/>
              <w:rPr>
                <w:sz w:val="20"/>
                <w:szCs w:val="20"/>
              </w:rPr>
            </w:pPr>
          </w:p>
          <w:p w14:paraId="3A1A3CC6" w14:textId="77777777" w:rsidR="00F24DB4" w:rsidRDefault="00F24DB4" w:rsidP="00CE12EC">
            <w:pPr>
              <w:jc w:val="center"/>
              <w:rPr>
                <w:sz w:val="20"/>
                <w:szCs w:val="20"/>
              </w:rPr>
            </w:pPr>
          </w:p>
          <w:p w14:paraId="3217A956" w14:textId="77777777" w:rsidR="002D73AB" w:rsidRDefault="002D73AB" w:rsidP="00CE12EC">
            <w:pPr>
              <w:jc w:val="center"/>
              <w:rPr>
                <w:sz w:val="20"/>
                <w:szCs w:val="20"/>
              </w:rPr>
            </w:pPr>
          </w:p>
          <w:p w14:paraId="125B9FA9" w14:textId="77777777" w:rsidR="009B3795" w:rsidRDefault="009B3795" w:rsidP="00CE12EC">
            <w:pPr>
              <w:jc w:val="center"/>
              <w:rPr>
                <w:sz w:val="20"/>
                <w:szCs w:val="20"/>
              </w:rPr>
            </w:pPr>
          </w:p>
          <w:p w14:paraId="5754889D" w14:textId="6109CDAB" w:rsidR="00F24DB4" w:rsidRDefault="00F24DB4" w:rsidP="00CE12EC">
            <w:pPr>
              <w:jc w:val="center"/>
              <w:rPr>
                <w:sz w:val="20"/>
                <w:szCs w:val="20"/>
              </w:rPr>
            </w:pPr>
            <w:r>
              <w:rPr>
                <w:sz w:val="20"/>
                <w:szCs w:val="20"/>
              </w:rPr>
              <w:lastRenderedPageBreak/>
              <w:t>Ú</w:t>
            </w:r>
          </w:p>
          <w:p w14:paraId="108B1DC1" w14:textId="77777777" w:rsidR="00F24DB4" w:rsidRDefault="00F24DB4" w:rsidP="00CE12EC">
            <w:pPr>
              <w:jc w:val="center"/>
              <w:rPr>
                <w:sz w:val="20"/>
                <w:szCs w:val="20"/>
              </w:rPr>
            </w:pPr>
          </w:p>
          <w:p w14:paraId="7D59452F" w14:textId="77777777" w:rsidR="00F24DB4" w:rsidRDefault="00F24DB4" w:rsidP="00CE12EC">
            <w:pPr>
              <w:jc w:val="center"/>
              <w:rPr>
                <w:sz w:val="20"/>
                <w:szCs w:val="20"/>
              </w:rPr>
            </w:pPr>
          </w:p>
          <w:p w14:paraId="3A8DB028" w14:textId="77777777" w:rsidR="00F24DB4" w:rsidRDefault="00F24DB4" w:rsidP="00CE12EC">
            <w:pPr>
              <w:jc w:val="center"/>
              <w:rPr>
                <w:sz w:val="20"/>
                <w:szCs w:val="20"/>
              </w:rPr>
            </w:pPr>
          </w:p>
          <w:p w14:paraId="20556025" w14:textId="77777777" w:rsidR="00F24DB4" w:rsidRDefault="00F24DB4" w:rsidP="00CE12EC">
            <w:pPr>
              <w:jc w:val="center"/>
              <w:rPr>
                <w:sz w:val="20"/>
                <w:szCs w:val="20"/>
              </w:rPr>
            </w:pPr>
          </w:p>
          <w:p w14:paraId="326B3DD8" w14:textId="77777777" w:rsidR="00F24DB4" w:rsidRDefault="00F24DB4" w:rsidP="00CE12EC">
            <w:pPr>
              <w:jc w:val="center"/>
              <w:rPr>
                <w:sz w:val="20"/>
                <w:szCs w:val="20"/>
              </w:rPr>
            </w:pPr>
          </w:p>
          <w:p w14:paraId="745A1928" w14:textId="77777777" w:rsidR="00F24DB4" w:rsidRDefault="00F24DB4" w:rsidP="00CE12EC">
            <w:pPr>
              <w:jc w:val="center"/>
              <w:rPr>
                <w:sz w:val="20"/>
                <w:szCs w:val="20"/>
              </w:rPr>
            </w:pPr>
          </w:p>
          <w:p w14:paraId="45A5EB1F" w14:textId="77777777" w:rsidR="00F24DB4" w:rsidRDefault="00F24DB4" w:rsidP="00CE12EC">
            <w:pPr>
              <w:jc w:val="center"/>
              <w:rPr>
                <w:sz w:val="20"/>
                <w:szCs w:val="20"/>
              </w:rPr>
            </w:pPr>
          </w:p>
          <w:p w14:paraId="0A301276" w14:textId="77777777" w:rsidR="00F24DB4" w:rsidRDefault="00F24DB4" w:rsidP="00CE12EC">
            <w:pPr>
              <w:jc w:val="center"/>
              <w:rPr>
                <w:sz w:val="20"/>
                <w:szCs w:val="20"/>
              </w:rPr>
            </w:pPr>
          </w:p>
          <w:p w14:paraId="611130A6" w14:textId="6B84481D" w:rsidR="00F24DB4" w:rsidRDefault="00F24DB4" w:rsidP="00CE12EC">
            <w:pPr>
              <w:jc w:val="center"/>
              <w:rPr>
                <w:sz w:val="20"/>
                <w:szCs w:val="20"/>
              </w:rPr>
            </w:pPr>
            <w:r>
              <w:rPr>
                <w:sz w:val="20"/>
                <w:szCs w:val="20"/>
              </w:rPr>
              <w:t>Ú</w:t>
            </w:r>
          </w:p>
          <w:p w14:paraId="4C576957" w14:textId="00A9533F" w:rsidR="00F24DB4" w:rsidRDefault="00F24DB4" w:rsidP="00CE12EC">
            <w:pPr>
              <w:jc w:val="center"/>
              <w:rPr>
                <w:sz w:val="20"/>
                <w:szCs w:val="20"/>
              </w:rPr>
            </w:pPr>
          </w:p>
          <w:p w14:paraId="7AEB4C1C" w14:textId="77777777" w:rsidR="008C09D6" w:rsidRDefault="008C09D6" w:rsidP="00CE12EC">
            <w:pPr>
              <w:jc w:val="center"/>
              <w:rPr>
                <w:sz w:val="20"/>
                <w:szCs w:val="20"/>
              </w:rPr>
            </w:pPr>
          </w:p>
          <w:p w14:paraId="1B2CF149" w14:textId="77777777" w:rsidR="00F24DB4" w:rsidRDefault="00F24DB4" w:rsidP="00CE12EC">
            <w:pPr>
              <w:jc w:val="center"/>
              <w:rPr>
                <w:sz w:val="20"/>
                <w:szCs w:val="20"/>
              </w:rPr>
            </w:pPr>
          </w:p>
          <w:p w14:paraId="4CE02261" w14:textId="79838EB4" w:rsidR="00F24DB4" w:rsidRDefault="00F24DB4" w:rsidP="00CE12EC">
            <w:pPr>
              <w:jc w:val="center"/>
              <w:rPr>
                <w:sz w:val="20"/>
                <w:szCs w:val="20"/>
              </w:rPr>
            </w:pPr>
            <w:r>
              <w:rPr>
                <w:sz w:val="20"/>
                <w:szCs w:val="20"/>
              </w:rPr>
              <w:t>n.</w:t>
            </w:r>
            <w:r w:rsidR="00882658">
              <w:rPr>
                <w:sz w:val="20"/>
                <w:szCs w:val="20"/>
              </w:rPr>
              <w:t xml:space="preserve"> </w:t>
            </w:r>
            <w:r>
              <w:rPr>
                <w:sz w:val="20"/>
                <w:szCs w:val="20"/>
              </w:rPr>
              <w:t>a.</w:t>
            </w:r>
          </w:p>
          <w:p w14:paraId="6C4DA68C" w14:textId="71902215" w:rsidR="00F24DB4" w:rsidRPr="00272022" w:rsidRDefault="00F24DB4" w:rsidP="00CE12EC">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9FB4CF4" w14:textId="77777777" w:rsidR="00CE12EC" w:rsidRPr="00272022" w:rsidRDefault="00CE12EC" w:rsidP="00CE12EC">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5237021" w14:textId="77777777" w:rsidR="00CE12EC" w:rsidRDefault="00CE12EC" w:rsidP="00CE12EC">
            <w:pPr>
              <w:pStyle w:val="Nadpis1"/>
              <w:rPr>
                <w:b w:val="0"/>
                <w:bCs w:val="0"/>
                <w:sz w:val="20"/>
                <w:szCs w:val="20"/>
              </w:rPr>
            </w:pPr>
          </w:p>
          <w:p w14:paraId="589DD806" w14:textId="77777777" w:rsidR="00F24DB4" w:rsidRDefault="00F24DB4" w:rsidP="00F24DB4">
            <w:pPr>
              <w:jc w:val="center"/>
              <w:rPr>
                <w:sz w:val="20"/>
                <w:szCs w:val="20"/>
              </w:rPr>
            </w:pPr>
          </w:p>
          <w:p w14:paraId="41A1BF12" w14:textId="77777777" w:rsidR="00F24DB4" w:rsidRDefault="00F24DB4" w:rsidP="00F24DB4">
            <w:pPr>
              <w:jc w:val="center"/>
              <w:rPr>
                <w:sz w:val="20"/>
                <w:szCs w:val="20"/>
              </w:rPr>
            </w:pPr>
          </w:p>
          <w:p w14:paraId="3020FE35" w14:textId="77777777" w:rsidR="00F24DB4" w:rsidRDefault="00F24DB4" w:rsidP="00F24DB4">
            <w:pPr>
              <w:jc w:val="center"/>
              <w:rPr>
                <w:sz w:val="20"/>
                <w:szCs w:val="20"/>
              </w:rPr>
            </w:pPr>
          </w:p>
          <w:p w14:paraId="2C7036F3" w14:textId="77777777" w:rsidR="00F24DB4" w:rsidRDefault="00F24DB4" w:rsidP="00F24DB4">
            <w:pPr>
              <w:jc w:val="center"/>
              <w:rPr>
                <w:sz w:val="20"/>
                <w:szCs w:val="20"/>
              </w:rPr>
            </w:pPr>
          </w:p>
          <w:p w14:paraId="4E93C058" w14:textId="77777777" w:rsidR="00F24DB4" w:rsidRDefault="00F24DB4" w:rsidP="00F24DB4">
            <w:pPr>
              <w:jc w:val="center"/>
              <w:rPr>
                <w:sz w:val="20"/>
                <w:szCs w:val="20"/>
              </w:rPr>
            </w:pPr>
            <w:r>
              <w:rPr>
                <w:sz w:val="20"/>
                <w:szCs w:val="20"/>
              </w:rPr>
              <w:lastRenderedPageBreak/>
              <w:t xml:space="preserve">GP-N </w:t>
            </w:r>
          </w:p>
          <w:p w14:paraId="5965289A" w14:textId="77777777" w:rsidR="00F24DB4" w:rsidRDefault="00F24DB4" w:rsidP="00F24DB4">
            <w:pPr>
              <w:jc w:val="center"/>
              <w:rPr>
                <w:sz w:val="20"/>
                <w:szCs w:val="20"/>
              </w:rPr>
            </w:pPr>
          </w:p>
          <w:p w14:paraId="16AF9431" w14:textId="77777777" w:rsidR="00F24DB4" w:rsidRDefault="00F24DB4" w:rsidP="00F24DB4">
            <w:pPr>
              <w:jc w:val="center"/>
              <w:rPr>
                <w:sz w:val="20"/>
                <w:szCs w:val="20"/>
              </w:rPr>
            </w:pPr>
          </w:p>
          <w:p w14:paraId="4AA45FFC" w14:textId="77777777" w:rsidR="00F24DB4" w:rsidRDefault="00F24DB4" w:rsidP="00F24DB4">
            <w:pPr>
              <w:jc w:val="center"/>
              <w:rPr>
                <w:sz w:val="20"/>
                <w:szCs w:val="20"/>
              </w:rPr>
            </w:pPr>
          </w:p>
          <w:p w14:paraId="5817CF74" w14:textId="77777777" w:rsidR="00F24DB4" w:rsidRDefault="00F24DB4" w:rsidP="00F24DB4">
            <w:pPr>
              <w:jc w:val="center"/>
              <w:rPr>
                <w:sz w:val="20"/>
                <w:szCs w:val="20"/>
              </w:rPr>
            </w:pPr>
          </w:p>
          <w:p w14:paraId="20E1CB74" w14:textId="77777777" w:rsidR="00F24DB4" w:rsidRDefault="00F24DB4" w:rsidP="00F24DB4">
            <w:pPr>
              <w:jc w:val="center"/>
              <w:rPr>
                <w:sz w:val="20"/>
                <w:szCs w:val="20"/>
              </w:rPr>
            </w:pPr>
          </w:p>
          <w:p w14:paraId="68068429" w14:textId="4367A075" w:rsidR="00F24DB4" w:rsidRDefault="00F24DB4" w:rsidP="00F24DB4">
            <w:pPr>
              <w:jc w:val="center"/>
              <w:rPr>
                <w:sz w:val="20"/>
                <w:szCs w:val="20"/>
              </w:rPr>
            </w:pPr>
          </w:p>
          <w:p w14:paraId="5EB3460D" w14:textId="77777777" w:rsidR="00F24DB4" w:rsidRDefault="00F24DB4" w:rsidP="00F24DB4">
            <w:pPr>
              <w:jc w:val="center"/>
              <w:rPr>
                <w:sz w:val="20"/>
                <w:szCs w:val="20"/>
              </w:rPr>
            </w:pPr>
          </w:p>
          <w:p w14:paraId="10E9FB9C" w14:textId="77777777" w:rsidR="00F24DB4" w:rsidRDefault="00F24DB4" w:rsidP="00F24DB4">
            <w:pPr>
              <w:jc w:val="center"/>
              <w:rPr>
                <w:sz w:val="20"/>
                <w:szCs w:val="20"/>
              </w:rPr>
            </w:pPr>
          </w:p>
          <w:p w14:paraId="1D251ABD" w14:textId="77777777" w:rsidR="00F24DB4" w:rsidRDefault="00F24DB4" w:rsidP="00F24DB4">
            <w:pPr>
              <w:jc w:val="center"/>
              <w:rPr>
                <w:sz w:val="20"/>
                <w:szCs w:val="20"/>
              </w:rPr>
            </w:pPr>
          </w:p>
          <w:p w14:paraId="3D5B9AF0" w14:textId="77777777" w:rsidR="00F24DB4" w:rsidRDefault="00F24DB4" w:rsidP="00F24DB4">
            <w:pPr>
              <w:jc w:val="center"/>
              <w:rPr>
                <w:sz w:val="20"/>
                <w:szCs w:val="20"/>
              </w:rPr>
            </w:pPr>
          </w:p>
          <w:p w14:paraId="6D5F815E" w14:textId="77777777" w:rsidR="00F24DB4" w:rsidRDefault="00F24DB4" w:rsidP="00F24DB4">
            <w:pPr>
              <w:jc w:val="center"/>
              <w:rPr>
                <w:sz w:val="20"/>
                <w:szCs w:val="20"/>
              </w:rPr>
            </w:pPr>
          </w:p>
          <w:p w14:paraId="1AED0FC1" w14:textId="77777777" w:rsidR="00F24DB4" w:rsidRDefault="00F24DB4" w:rsidP="00F24DB4">
            <w:pPr>
              <w:jc w:val="center"/>
              <w:rPr>
                <w:sz w:val="20"/>
                <w:szCs w:val="20"/>
              </w:rPr>
            </w:pPr>
          </w:p>
          <w:p w14:paraId="029C7F2D" w14:textId="77777777" w:rsidR="00F24DB4" w:rsidRDefault="00F24DB4" w:rsidP="00F24DB4">
            <w:pPr>
              <w:jc w:val="center"/>
              <w:rPr>
                <w:sz w:val="20"/>
                <w:szCs w:val="20"/>
              </w:rPr>
            </w:pPr>
          </w:p>
          <w:p w14:paraId="295DAE95" w14:textId="77777777" w:rsidR="00F24DB4" w:rsidRDefault="00F24DB4" w:rsidP="00F24DB4">
            <w:pPr>
              <w:jc w:val="center"/>
              <w:rPr>
                <w:sz w:val="20"/>
                <w:szCs w:val="20"/>
              </w:rPr>
            </w:pPr>
          </w:p>
          <w:p w14:paraId="222FDADC" w14:textId="77777777" w:rsidR="00F24DB4" w:rsidRDefault="00F24DB4" w:rsidP="00F24DB4">
            <w:pPr>
              <w:jc w:val="center"/>
              <w:rPr>
                <w:sz w:val="20"/>
                <w:szCs w:val="20"/>
              </w:rPr>
            </w:pPr>
          </w:p>
          <w:p w14:paraId="1542D097" w14:textId="77777777" w:rsidR="00F24DB4" w:rsidRDefault="00F24DB4" w:rsidP="00F24DB4">
            <w:pPr>
              <w:jc w:val="center"/>
              <w:rPr>
                <w:sz w:val="20"/>
                <w:szCs w:val="20"/>
              </w:rPr>
            </w:pPr>
          </w:p>
          <w:p w14:paraId="6AF09C99" w14:textId="77777777" w:rsidR="00F24DB4" w:rsidRDefault="00F24DB4" w:rsidP="00F24DB4">
            <w:pPr>
              <w:jc w:val="center"/>
              <w:rPr>
                <w:sz w:val="20"/>
                <w:szCs w:val="20"/>
              </w:rPr>
            </w:pPr>
          </w:p>
          <w:p w14:paraId="4AC182AA" w14:textId="77777777" w:rsidR="00F24DB4" w:rsidRDefault="00F24DB4" w:rsidP="00F24DB4">
            <w:pPr>
              <w:jc w:val="center"/>
              <w:rPr>
                <w:sz w:val="20"/>
                <w:szCs w:val="20"/>
              </w:rPr>
            </w:pPr>
          </w:p>
          <w:p w14:paraId="7F750D60" w14:textId="77777777" w:rsidR="00F24DB4" w:rsidRDefault="00F24DB4" w:rsidP="00F24DB4">
            <w:pPr>
              <w:jc w:val="center"/>
              <w:rPr>
                <w:sz w:val="20"/>
                <w:szCs w:val="20"/>
              </w:rPr>
            </w:pPr>
          </w:p>
          <w:p w14:paraId="34A8236D" w14:textId="77777777" w:rsidR="00F24DB4" w:rsidRDefault="00F24DB4" w:rsidP="00F24DB4">
            <w:pPr>
              <w:jc w:val="center"/>
              <w:rPr>
                <w:sz w:val="20"/>
                <w:szCs w:val="20"/>
              </w:rPr>
            </w:pPr>
          </w:p>
          <w:p w14:paraId="5E55E1D6" w14:textId="77777777" w:rsidR="00F24DB4" w:rsidRDefault="00F24DB4" w:rsidP="00F24DB4">
            <w:pPr>
              <w:jc w:val="center"/>
              <w:rPr>
                <w:sz w:val="20"/>
                <w:szCs w:val="20"/>
              </w:rPr>
            </w:pPr>
          </w:p>
          <w:p w14:paraId="7DBE83D7" w14:textId="77777777" w:rsidR="00F24DB4" w:rsidRDefault="00F24DB4" w:rsidP="00F24DB4">
            <w:pPr>
              <w:jc w:val="center"/>
              <w:rPr>
                <w:sz w:val="20"/>
                <w:szCs w:val="20"/>
              </w:rPr>
            </w:pPr>
          </w:p>
          <w:p w14:paraId="4D810E46" w14:textId="77777777" w:rsidR="00F24DB4" w:rsidRDefault="00F24DB4" w:rsidP="00F24DB4">
            <w:pPr>
              <w:jc w:val="center"/>
              <w:rPr>
                <w:sz w:val="20"/>
                <w:szCs w:val="20"/>
              </w:rPr>
            </w:pPr>
          </w:p>
          <w:p w14:paraId="7CBB6685" w14:textId="77777777" w:rsidR="00F24DB4" w:rsidRDefault="00F24DB4" w:rsidP="00F24DB4">
            <w:pPr>
              <w:jc w:val="center"/>
              <w:rPr>
                <w:sz w:val="20"/>
                <w:szCs w:val="20"/>
              </w:rPr>
            </w:pPr>
          </w:p>
          <w:p w14:paraId="3CA88E64" w14:textId="77777777" w:rsidR="00F24DB4" w:rsidRDefault="00F24DB4" w:rsidP="00F24DB4">
            <w:pPr>
              <w:jc w:val="center"/>
              <w:rPr>
                <w:sz w:val="20"/>
                <w:szCs w:val="20"/>
              </w:rPr>
            </w:pPr>
          </w:p>
          <w:p w14:paraId="19B9D871" w14:textId="77777777" w:rsidR="00F24DB4" w:rsidRDefault="00F24DB4" w:rsidP="00F24DB4">
            <w:pPr>
              <w:jc w:val="center"/>
              <w:rPr>
                <w:sz w:val="20"/>
                <w:szCs w:val="20"/>
              </w:rPr>
            </w:pPr>
          </w:p>
          <w:p w14:paraId="6C058B2F" w14:textId="77777777" w:rsidR="00F24DB4" w:rsidRDefault="00F24DB4" w:rsidP="00F24DB4">
            <w:pPr>
              <w:jc w:val="center"/>
              <w:rPr>
                <w:sz w:val="20"/>
                <w:szCs w:val="20"/>
              </w:rPr>
            </w:pPr>
          </w:p>
          <w:p w14:paraId="06A486DC" w14:textId="77777777" w:rsidR="00F24DB4" w:rsidRDefault="00F24DB4" w:rsidP="00F24DB4">
            <w:pPr>
              <w:jc w:val="center"/>
              <w:rPr>
                <w:sz w:val="20"/>
                <w:szCs w:val="20"/>
              </w:rPr>
            </w:pPr>
          </w:p>
          <w:p w14:paraId="68E01EDB" w14:textId="77777777" w:rsidR="00F24DB4" w:rsidRDefault="00F24DB4" w:rsidP="00F24DB4">
            <w:pPr>
              <w:jc w:val="center"/>
              <w:rPr>
                <w:sz w:val="20"/>
                <w:szCs w:val="20"/>
              </w:rPr>
            </w:pPr>
          </w:p>
          <w:p w14:paraId="7568E2BD" w14:textId="77777777" w:rsidR="00F24DB4" w:rsidRDefault="00F24DB4" w:rsidP="00F24DB4">
            <w:pPr>
              <w:jc w:val="center"/>
              <w:rPr>
                <w:sz w:val="20"/>
                <w:szCs w:val="20"/>
              </w:rPr>
            </w:pPr>
          </w:p>
          <w:p w14:paraId="53575CA8" w14:textId="77777777" w:rsidR="00F24DB4" w:rsidRDefault="00F24DB4" w:rsidP="00F24DB4">
            <w:pPr>
              <w:jc w:val="center"/>
              <w:rPr>
                <w:sz w:val="20"/>
                <w:szCs w:val="20"/>
              </w:rPr>
            </w:pPr>
          </w:p>
          <w:p w14:paraId="104542A9" w14:textId="77777777" w:rsidR="00F24DB4" w:rsidRDefault="00F24DB4" w:rsidP="00F24DB4">
            <w:pPr>
              <w:jc w:val="center"/>
              <w:rPr>
                <w:sz w:val="20"/>
                <w:szCs w:val="20"/>
              </w:rPr>
            </w:pPr>
          </w:p>
          <w:p w14:paraId="45CBDC5A" w14:textId="77777777" w:rsidR="00F24DB4" w:rsidRDefault="00F24DB4" w:rsidP="00F24DB4">
            <w:pPr>
              <w:jc w:val="center"/>
              <w:rPr>
                <w:sz w:val="20"/>
                <w:szCs w:val="20"/>
              </w:rPr>
            </w:pPr>
          </w:p>
          <w:p w14:paraId="4FB5CAA6" w14:textId="77777777" w:rsidR="00F24DB4" w:rsidRDefault="00F24DB4" w:rsidP="00F24DB4">
            <w:pPr>
              <w:jc w:val="center"/>
              <w:rPr>
                <w:sz w:val="20"/>
                <w:szCs w:val="20"/>
              </w:rPr>
            </w:pPr>
          </w:p>
          <w:p w14:paraId="116EDE11" w14:textId="77777777" w:rsidR="00F24DB4" w:rsidRDefault="00F24DB4" w:rsidP="00F24DB4">
            <w:pPr>
              <w:jc w:val="center"/>
              <w:rPr>
                <w:sz w:val="20"/>
                <w:szCs w:val="20"/>
              </w:rPr>
            </w:pPr>
          </w:p>
          <w:p w14:paraId="613AEF79" w14:textId="77777777" w:rsidR="00F24DB4" w:rsidRDefault="00F24DB4" w:rsidP="00F24DB4">
            <w:pPr>
              <w:jc w:val="center"/>
              <w:rPr>
                <w:sz w:val="20"/>
                <w:szCs w:val="20"/>
              </w:rPr>
            </w:pPr>
          </w:p>
          <w:p w14:paraId="3C4CD86A" w14:textId="77777777" w:rsidR="00F24DB4" w:rsidRDefault="00F24DB4" w:rsidP="00F24DB4">
            <w:pPr>
              <w:jc w:val="center"/>
              <w:rPr>
                <w:sz w:val="20"/>
                <w:szCs w:val="20"/>
              </w:rPr>
            </w:pPr>
          </w:p>
          <w:p w14:paraId="75D279E5" w14:textId="77777777" w:rsidR="00F24DB4" w:rsidRDefault="00F24DB4" w:rsidP="00F24DB4">
            <w:pPr>
              <w:jc w:val="center"/>
              <w:rPr>
                <w:sz w:val="20"/>
                <w:szCs w:val="20"/>
              </w:rPr>
            </w:pPr>
          </w:p>
          <w:p w14:paraId="7F0B7C60" w14:textId="77777777" w:rsidR="00F24DB4" w:rsidRDefault="00F24DB4" w:rsidP="00F24DB4">
            <w:pPr>
              <w:jc w:val="center"/>
              <w:rPr>
                <w:sz w:val="20"/>
                <w:szCs w:val="20"/>
              </w:rPr>
            </w:pPr>
          </w:p>
          <w:p w14:paraId="43EEBC75" w14:textId="77777777" w:rsidR="00F24DB4" w:rsidRDefault="00F24DB4" w:rsidP="00F24DB4">
            <w:pPr>
              <w:jc w:val="center"/>
              <w:rPr>
                <w:sz w:val="20"/>
                <w:szCs w:val="20"/>
              </w:rPr>
            </w:pPr>
          </w:p>
          <w:p w14:paraId="5304369B" w14:textId="77777777" w:rsidR="00F24DB4" w:rsidRDefault="00F24DB4" w:rsidP="00F24DB4">
            <w:pPr>
              <w:jc w:val="center"/>
              <w:rPr>
                <w:sz w:val="20"/>
                <w:szCs w:val="20"/>
              </w:rPr>
            </w:pPr>
          </w:p>
          <w:p w14:paraId="670FE4F0" w14:textId="77777777" w:rsidR="00F24DB4" w:rsidRDefault="00F24DB4" w:rsidP="00F24DB4">
            <w:pPr>
              <w:jc w:val="center"/>
              <w:rPr>
                <w:sz w:val="20"/>
                <w:szCs w:val="20"/>
              </w:rPr>
            </w:pPr>
          </w:p>
          <w:p w14:paraId="02C813BB" w14:textId="77777777" w:rsidR="00F24DB4" w:rsidRDefault="00F24DB4" w:rsidP="00F24DB4">
            <w:pPr>
              <w:jc w:val="center"/>
              <w:rPr>
                <w:sz w:val="20"/>
                <w:szCs w:val="20"/>
              </w:rPr>
            </w:pPr>
          </w:p>
          <w:p w14:paraId="14090A04" w14:textId="77777777" w:rsidR="00F24DB4" w:rsidRDefault="00F24DB4" w:rsidP="00F24DB4">
            <w:pPr>
              <w:jc w:val="center"/>
              <w:rPr>
                <w:sz w:val="20"/>
                <w:szCs w:val="20"/>
              </w:rPr>
            </w:pPr>
          </w:p>
          <w:p w14:paraId="45D091BF" w14:textId="77777777" w:rsidR="00F24DB4" w:rsidRDefault="00F24DB4" w:rsidP="00F24DB4">
            <w:pPr>
              <w:jc w:val="center"/>
              <w:rPr>
                <w:sz w:val="20"/>
                <w:szCs w:val="20"/>
              </w:rPr>
            </w:pPr>
          </w:p>
          <w:p w14:paraId="1F2060DE" w14:textId="77777777" w:rsidR="00F24DB4" w:rsidRDefault="00F24DB4" w:rsidP="00F24DB4">
            <w:pPr>
              <w:jc w:val="center"/>
              <w:rPr>
                <w:sz w:val="20"/>
                <w:szCs w:val="20"/>
              </w:rPr>
            </w:pPr>
          </w:p>
          <w:p w14:paraId="4988FFA0" w14:textId="77777777" w:rsidR="00F24DB4" w:rsidRDefault="00F24DB4" w:rsidP="00F24DB4">
            <w:pPr>
              <w:jc w:val="center"/>
              <w:rPr>
                <w:sz w:val="20"/>
                <w:szCs w:val="20"/>
              </w:rPr>
            </w:pPr>
          </w:p>
          <w:p w14:paraId="13107860" w14:textId="77777777" w:rsidR="00F24DB4" w:rsidRDefault="00F24DB4" w:rsidP="00F24DB4">
            <w:pPr>
              <w:jc w:val="center"/>
              <w:rPr>
                <w:sz w:val="20"/>
                <w:szCs w:val="20"/>
              </w:rPr>
            </w:pPr>
          </w:p>
          <w:p w14:paraId="24D200CE" w14:textId="77777777" w:rsidR="00F24DB4" w:rsidRDefault="00F24DB4" w:rsidP="00F24DB4">
            <w:pPr>
              <w:jc w:val="center"/>
              <w:rPr>
                <w:sz w:val="20"/>
                <w:szCs w:val="20"/>
              </w:rPr>
            </w:pPr>
          </w:p>
          <w:p w14:paraId="670FFAFD" w14:textId="77777777" w:rsidR="00F24DB4" w:rsidRDefault="00F24DB4" w:rsidP="00F24DB4">
            <w:pPr>
              <w:jc w:val="center"/>
              <w:rPr>
                <w:sz w:val="20"/>
                <w:szCs w:val="20"/>
              </w:rPr>
            </w:pPr>
          </w:p>
          <w:p w14:paraId="4447A5CD" w14:textId="77777777" w:rsidR="00F24DB4" w:rsidRDefault="00F24DB4" w:rsidP="00F24DB4">
            <w:pPr>
              <w:jc w:val="center"/>
              <w:rPr>
                <w:sz w:val="20"/>
                <w:szCs w:val="20"/>
              </w:rPr>
            </w:pPr>
          </w:p>
          <w:p w14:paraId="0AED054B" w14:textId="77777777" w:rsidR="00F24DB4" w:rsidRDefault="00F24DB4" w:rsidP="00F24DB4">
            <w:pPr>
              <w:jc w:val="center"/>
              <w:rPr>
                <w:sz w:val="20"/>
                <w:szCs w:val="20"/>
              </w:rPr>
            </w:pPr>
          </w:p>
          <w:p w14:paraId="4D69DAB0" w14:textId="77777777" w:rsidR="00F24DB4" w:rsidRDefault="00F24DB4" w:rsidP="00F24DB4">
            <w:pPr>
              <w:jc w:val="center"/>
              <w:rPr>
                <w:sz w:val="20"/>
                <w:szCs w:val="20"/>
              </w:rPr>
            </w:pPr>
          </w:p>
          <w:p w14:paraId="5F1C80E5" w14:textId="77777777" w:rsidR="00F24DB4" w:rsidRDefault="00F24DB4" w:rsidP="00F24DB4">
            <w:pPr>
              <w:jc w:val="center"/>
              <w:rPr>
                <w:sz w:val="20"/>
                <w:szCs w:val="20"/>
              </w:rPr>
            </w:pPr>
          </w:p>
          <w:p w14:paraId="35059179" w14:textId="77777777" w:rsidR="00F24DB4" w:rsidRDefault="00F24DB4" w:rsidP="00F24DB4">
            <w:pPr>
              <w:jc w:val="center"/>
              <w:rPr>
                <w:sz w:val="20"/>
                <w:szCs w:val="20"/>
              </w:rPr>
            </w:pPr>
          </w:p>
          <w:p w14:paraId="7ACFAF24" w14:textId="77777777" w:rsidR="00F24DB4" w:rsidRDefault="00F24DB4" w:rsidP="00F24DB4">
            <w:pPr>
              <w:jc w:val="center"/>
              <w:rPr>
                <w:sz w:val="20"/>
                <w:szCs w:val="20"/>
              </w:rPr>
            </w:pPr>
          </w:p>
          <w:p w14:paraId="2DA35E28" w14:textId="77777777" w:rsidR="00F24DB4" w:rsidRDefault="00F24DB4" w:rsidP="00F24DB4">
            <w:pPr>
              <w:jc w:val="center"/>
              <w:rPr>
                <w:sz w:val="20"/>
                <w:szCs w:val="20"/>
              </w:rPr>
            </w:pPr>
          </w:p>
          <w:p w14:paraId="4F1BE64A" w14:textId="77777777" w:rsidR="00F24DB4" w:rsidRDefault="00F24DB4" w:rsidP="00F24DB4">
            <w:pPr>
              <w:jc w:val="center"/>
              <w:rPr>
                <w:sz w:val="20"/>
                <w:szCs w:val="20"/>
              </w:rPr>
            </w:pPr>
          </w:p>
          <w:p w14:paraId="505E4ECF" w14:textId="77777777" w:rsidR="00F24DB4" w:rsidRDefault="00F24DB4" w:rsidP="00F24DB4">
            <w:pPr>
              <w:jc w:val="center"/>
              <w:rPr>
                <w:sz w:val="20"/>
                <w:szCs w:val="20"/>
              </w:rPr>
            </w:pPr>
          </w:p>
          <w:p w14:paraId="6A4C0032" w14:textId="77777777" w:rsidR="00F24DB4" w:rsidRDefault="00F24DB4" w:rsidP="00F24DB4">
            <w:pPr>
              <w:jc w:val="center"/>
              <w:rPr>
                <w:sz w:val="20"/>
                <w:szCs w:val="20"/>
              </w:rPr>
            </w:pPr>
          </w:p>
          <w:p w14:paraId="0DA1F130" w14:textId="77777777" w:rsidR="00F24DB4" w:rsidRDefault="00F24DB4" w:rsidP="00F24DB4">
            <w:pPr>
              <w:jc w:val="center"/>
              <w:rPr>
                <w:sz w:val="20"/>
                <w:szCs w:val="20"/>
              </w:rPr>
            </w:pPr>
          </w:p>
          <w:p w14:paraId="761309AA" w14:textId="488EE14C" w:rsidR="00F24DB4" w:rsidRDefault="00F24DB4" w:rsidP="00F24DB4">
            <w:pPr>
              <w:jc w:val="center"/>
              <w:rPr>
                <w:sz w:val="20"/>
                <w:szCs w:val="20"/>
              </w:rPr>
            </w:pPr>
          </w:p>
          <w:p w14:paraId="2C65FF8C" w14:textId="600956A7" w:rsidR="008C09D6" w:rsidRDefault="008C09D6" w:rsidP="00F24DB4">
            <w:pPr>
              <w:jc w:val="center"/>
              <w:rPr>
                <w:sz w:val="20"/>
                <w:szCs w:val="20"/>
              </w:rPr>
            </w:pPr>
          </w:p>
          <w:p w14:paraId="614E38BB" w14:textId="10E345A3" w:rsidR="008C09D6" w:rsidRDefault="008C09D6" w:rsidP="00F24DB4">
            <w:pPr>
              <w:jc w:val="center"/>
              <w:rPr>
                <w:sz w:val="20"/>
                <w:szCs w:val="20"/>
              </w:rPr>
            </w:pPr>
          </w:p>
          <w:p w14:paraId="79F340AC" w14:textId="04050B1D" w:rsidR="008C09D6" w:rsidRDefault="008C09D6" w:rsidP="00F24DB4">
            <w:pPr>
              <w:jc w:val="center"/>
              <w:rPr>
                <w:sz w:val="20"/>
                <w:szCs w:val="20"/>
              </w:rPr>
            </w:pPr>
          </w:p>
          <w:p w14:paraId="5087F821" w14:textId="0B46E45B" w:rsidR="008C09D6" w:rsidRDefault="008C09D6" w:rsidP="00F24DB4">
            <w:pPr>
              <w:jc w:val="center"/>
              <w:rPr>
                <w:sz w:val="20"/>
                <w:szCs w:val="20"/>
              </w:rPr>
            </w:pPr>
          </w:p>
          <w:p w14:paraId="39B32CC8" w14:textId="29C9D790" w:rsidR="008C09D6" w:rsidRDefault="008C09D6" w:rsidP="00F24DB4">
            <w:pPr>
              <w:jc w:val="center"/>
              <w:rPr>
                <w:sz w:val="20"/>
                <w:szCs w:val="20"/>
              </w:rPr>
            </w:pPr>
          </w:p>
          <w:p w14:paraId="3F5F8029" w14:textId="77777777" w:rsidR="008C09D6" w:rsidRDefault="008C09D6" w:rsidP="00F24DB4">
            <w:pPr>
              <w:jc w:val="center"/>
              <w:rPr>
                <w:sz w:val="20"/>
                <w:szCs w:val="20"/>
              </w:rPr>
            </w:pPr>
          </w:p>
          <w:p w14:paraId="6848AA77" w14:textId="77777777" w:rsidR="00ED300D" w:rsidRDefault="00ED300D" w:rsidP="00F24DB4">
            <w:pPr>
              <w:jc w:val="center"/>
              <w:rPr>
                <w:sz w:val="20"/>
                <w:szCs w:val="20"/>
              </w:rPr>
            </w:pPr>
          </w:p>
          <w:p w14:paraId="1BACBF18" w14:textId="3ACF8F63" w:rsidR="00F24DB4" w:rsidRDefault="00F24DB4" w:rsidP="00F24DB4">
            <w:pPr>
              <w:jc w:val="center"/>
              <w:rPr>
                <w:sz w:val="20"/>
                <w:szCs w:val="20"/>
              </w:rPr>
            </w:pPr>
            <w:r>
              <w:rPr>
                <w:sz w:val="20"/>
                <w:szCs w:val="20"/>
              </w:rPr>
              <w:t>GP-N</w:t>
            </w:r>
          </w:p>
          <w:p w14:paraId="2AC16A61" w14:textId="77777777" w:rsidR="00F24DB4" w:rsidRDefault="00F24DB4" w:rsidP="00F24DB4">
            <w:pPr>
              <w:jc w:val="center"/>
              <w:rPr>
                <w:sz w:val="20"/>
                <w:szCs w:val="20"/>
              </w:rPr>
            </w:pPr>
          </w:p>
          <w:p w14:paraId="7723A9D3" w14:textId="77777777" w:rsidR="00F24DB4" w:rsidRDefault="00F24DB4" w:rsidP="00F24DB4">
            <w:pPr>
              <w:jc w:val="center"/>
              <w:rPr>
                <w:sz w:val="20"/>
                <w:szCs w:val="20"/>
              </w:rPr>
            </w:pPr>
          </w:p>
          <w:p w14:paraId="0CF838A0" w14:textId="77777777" w:rsidR="00F24DB4" w:rsidRDefault="00F24DB4" w:rsidP="00F24DB4">
            <w:pPr>
              <w:jc w:val="center"/>
              <w:rPr>
                <w:sz w:val="20"/>
                <w:szCs w:val="20"/>
              </w:rPr>
            </w:pPr>
          </w:p>
          <w:p w14:paraId="22B6C73B" w14:textId="5905DDC7" w:rsidR="00F24DB4" w:rsidRDefault="00F24DB4" w:rsidP="00F24DB4">
            <w:pPr>
              <w:jc w:val="center"/>
              <w:rPr>
                <w:sz w:val="20"/>
                <w:szCs w:val="20"/>
              </w:rPr>
            </w:pPr>
            <w:r>
              <w:rPr>
                <w:sz w:val="20"/>
                <w:szCs w:val="20"/>
              </w:rPr>
              <w:t>GP-N</w:t>
            </w:r>
          </w:p>
          <w:p w14:paraId="6B0EF455" w14:textId="77777777" w:rsidR="00F24DB4" w:rsidRDefault="00F24DB4" w:rsidP="00F24DB4">
            <w:pPr>
              <w:jc w:val="center"/>
              <w:rPr>
                <w:sz w:val="20"/>
                <w:szCs w:val="20"/>
              </w:rPr>
            </w:pPr>
          </w:p>
          <w:p w14:paraId="68C106BD" w14:textId="77777777" w:rsidR="00F24DB4" w:rsidRDefault="00F24DB4" w:rsidP="00F24DB4">
            <w:pPr>
              <w:jc w:val="center"/>
              <w:rPr>
                <w:sz w:val="20"/>
                <w:szCs w:val="20"/>
              </w:rPr>
            </w:pPr>
          </w:p>
          <w:p w14:paraId="5308761B" w14:textId="77777777" w:rsidR="00F24DB4" w:rsidRDefault="00F24DB4" w:rsidP="00F24DB4">
            <w:pPr>
              <w:jc w:val="center"/>
              <w:rPr>
                <w:sz w:val="20"/>
                <w:szCs w:val="20"/>
              </w:rPr>
            </w:pPr>
          </w:p>
          <w:p w14:paraId="70EEFC19" w14:textId="7BA2CB02" w:rsidR="00F24DB4" w:rsidRDefault="00F24DB4" w:rsidP="00F24DB4">
            <w:pPr>
              <w:jc w:val="center"/>
              <w:rPr>
                <w:sz w:val="20"/>
                <w:szCs w:val="20"/>
              </w:rPr>
            </w:pPr>
            <w:r>
              <w:rPr>
                <w:sz w:val="20"/>
                <w:szCs w:val="20"/>
              </w:rPr>
              <w:t>GP-N</w:t>
            </w:r>
          </w:p>
          <w:p w14:paraId="1EB2EA02" w14:textId="77777777" w:rsidR="00F24DB4" w:rsidRDefault="00F24DB4" w:rsidP="00F24DB4">
            <w:pPr>
              <w:jc w:val="center"/>
              <w:rPr>
                <w:sz w:val="20"/>
                <w:szCs w:val="20"/>
              </w:rPr>
            </w:pPr>
          </w:p>
          <w:p w14:paraId="26005FEF" w14:textId="77777777" w:rsidR="00F24DB4" w:rsidRDefault="00F24DB4" w:rsidP="00F24DB4">
            <w:pPr>
              <w:jc w:val="center"/>
              <w:rPr>
                <w:sz w:val="20"/>
                <w:szCs w:val="20"/>
              </w:rPr>
            </w:pPr>
          </w:p>
          <w:p w14:paraId="2DD4BA1A" w14:textId="77777777" w:rsidR="00F24DB4" w:rsidRDefault="00F24DB4" w:rsidP="00F24DB4">
            <w:pPr>
              <w:jc w:val="center"/>
              <w:rPr>
                <w:sz w:val="20"/>
                <w:szCs w:val="20"/>
              </w:rPr>
            </w:pPr>
          </w:p>
          <w:p w14:paraId="3966CBA5" w14:textId="77777777" w:rsidR="00F24DB4" w:rsidRDefault="00F24DB4" w:rsidP="00F24DB4">
            <w:pPr>
              <w:jc w:val="center"/>
              <w:rPr>
                <w:sz w:val="20"/>
                <w:szCs w:val="20"/>
              </w:rPr>
            </w:pPr>
          </w:p>
          <w:p w14:paraId="4DDEAE8B" w14:textId="77777777" w:rsidR="009B3795" w:rsidRDefault="009B3795" w:rsidP="00F24DB4">
            <w:pPr>
              <w:jc w:val="center"/>
              <w:rPr>
                <w:sz w:val="20"/>
                <w:szCs w:val="20"/>
              </w:rPr>
            </w:pPr>
          </w:p>
          <w:p w14:paraId="7409ED6A" w14:textId="6E3C0493" w:rsidR="00F24DB4" w:rsidRDefault="00F24DB4" w:rsidP="00F24DB4">
            <w:pPr>
              <w:jc w:val="center"/>
              <w:rPr>
                <w:sz w:val="20"/>
                <w:szCs w:val="20"/>
              </w:rPr>
            </w:pPr>
            <w:r>
              <w:rPr>
                <w:sz w:val="20"/>
                <w:szCs w:val="20"/>
              </w:rPr>
              <w:lastRenderedPageBreak/>
              <w:t>GP-N</w:t>
            </w:r>
          </w:p>
          <w:p w14:paraId="7D54B098" w14:textId="77777777" w:rsidR="00F24DB4" w:rsidRDefault="00F24DB4" w:rsidP="00F24DB4">
            <w:pPr>
              <w:jc w:val="center"/>
              <w:rPr>
                <w:sz w:val="20"/>
                <w:szCs w:val="20"/>
              </w:rPr>
            </w:pPr>
          </w:p>
          <w:p w14:paraId="02067394" w14:textId="77777777" w:rsidR="00F24DB4" w:rsidRDefault="00F24DB4" w:rsidP="00F24DB4">
            <w:pPr>
              <w:jc w:val="center"/>
              <w:rPr>
                <w:sz w:val="20"/>
                <w:szCs w:val="20"/>
              </w:rPr>
            </w:pPr>
          </w:p>
          <w:p w14:paraId="4916DB9B" w14:textId="77777777" w:rsidR="00F24DB4" w:rsidRDefault="00F24DB4" w:rsidP="00F24DB4">
            <w:pPr>
              <w:jc w:val="center"/>
              <w:rPr>
                <w:sz w:val="20"/>
                <w:szCs w:val="20"/>
              </w:rPr>
            </w:pPr>
          </w:p>
          <w:p w14:paraId="79F4B867" w14:textId="77777777" w:rsidR="00F24DB4" w:rsidRDefault="00F24DB4" w:rsidP="00F24DB4">
            <w:pPr>
              <w:jc w:val="center"/>
              <w:rPr>
                <w:sz w:val="20"/>
                <w:szCs w:val="20"/>
              </w:rPr>
            </w:pPr>
          </w:p>
          <w:p w14:paraId="637C1EA9" w14:textId="77777777" w:rsidR="00F24DB4" w:rsidRDefault="00F24DB4" w:rsidP="00F24DB4">
            <w:pPr>
              <w:jc w:val="center"/>
              <w:rPr>
                <w:sz w:val="20"/>
                <w:szCs w:val="20"/>
              </w:rPr>
            </w:pPr>
          </w:p>
          <w:p w14:paraId="45387F94" w14:textId="77777777" w:rsidR="00F24DB4" w:rsidRDefault="00F24DB4" w:rsidP="00F24DB4">
            <w:pPr>
              <w:jc w:val="center"/>
              <w:rPr>
                <w:sz w:val="20"/>
                <w:szCs w:val="20"/>
              </w:rPr>
            </w:pPr>
          </w:p>
          <w:p w14:paraId="79E0EFA9" w14:textId="77777777" w:rsidR="00F24DB4" w:rsidRDefault="00F24DB4" w:rsidP="00F24DB4">
            <w:pPr>
              <w:jc w:val="center"/>
              <w:rPr>
                <w:sz w:val="20"/>
                <w:szCs w:val="20"/>
              </w:rPr>
            </w:pPr>
          </w:p>
          <w:p w14:paraId="37E715FE" w14:textId="77777777" w:rsidR="00F24DB4" w:rsidRDefault="00F24DB4" w:rsidP="00F24DB4">
            <w:pPr>
              <w:jc w:val="center"/>
              <w:rPr>
                <w:sz w:val="20"/>
                <w:szCs w:val="20"/>
              </w:rPr>
            </w:pPr>
          </w:p>
          <w:p w14:paraId="343CD4B8" w14:textId="1CB95F60" w:rsidR="00F24DB4" w:rsidRDefault="00F24DB4" w:rsidP="00F24DB4">
            <w:pPr>
              <w:jc w:val="center"/>
              <w:rPr>
                <w:sz w:val="20"/>
                <w:szCs w:val="20"/>
              </w:rPr>
            </w:pPr>
            <w:r>
              <w:rPr>
                <w:sz w:val="20"/>
                <w:szCs w:val="20"/>
              </w:rPr>
              <w:t>GP-N</w:t>
            </w:r>
          </w:p>
          <w:p w14:paraId="47A6AC88" w14:textId="77777777" w:rsidR="00F24DB4" w:rsidRDefault="00F24DB4" w:rsidP="00F24DB4">
            <w:pPr>
              <w:jc w:val="center"/>
              <w:rPr>
                <w:sz w:val="20"/>
                <w:szCs w:val="20"/>
              </w:rPr>
            </w:pPr>
          </w:p>
          <w:p w14:paraId="0A4D6056" w14:textId="2FD3BF2B" w:rsidR="00F24DB4" w:rsidRDefault="00F24DB4" w:rsidP="00F24DB4">
            <w:pPr>
              <w:jc w:val="center"/>
              <w:rPr>
                <w:sz w:val="20"/>
                <w:szCs w:val="20"/>
              </w:rPr>
            </w:pPr>
          </w:p>
          <w:p w14:paraId="69599056" w14:textId="77777777" w:rsidR="008C09D6" w:rsidRDefault="008C09D6" w:rsidP="00F24DB4">
            <w:pPr>
              <w:jc w:val="center"/>
              <w:rPr>
                <w:sz w:val="20"/>
                <w:szCs w:val="20"/>
              </w:rPr>
            </w:pPr>
          </w:p>
          <w:p w14:paraId="14AED5A9" w14:textId="12476387" w:rsidR="00F24DB4" w:rsidRDefault="00F24DB4" w:rsidP="00F24DB4">
            <w:pPr>
              <w:jc w:val="center"/>
              <w:rPr>
                <w:sz w:val="20"/>
                <w:szCs w:val="20"/>
              </w:rPr>
            </w:pPr>
            <w:r>
              <w:rPr>
                <w:sz w:val="20"/>
                <w:szCs w:val="20"/>
              </w:rPr>
              <w:t>GP-N</w:t>
            </w:r>
          </w:p>
          <w:p w14:paraId="12993BD2" w14:textId="77777777" w:rsidR="00F24DB4" w:rsidRDefault="00F24DB4" w:rsidP="00F24DB4">
            <w:pPr>
              <w:jc w:val="center"/>
              <w:rPr>
                <w:sz w:val="20"/>
                <w:szCs w:val="20"/>
              </w:rPr>
            </w:pPr>
          </w:p>
          <w:p w14:paraId="4C3077F0" w14:textId="77777777" w:rsidR="00F24DB4" w:rsidRDefault="00F24DB4" w:rsidP="00F24DB4">
            <w:pPr>
              <w:jc w:val="center"/>
              <w:rPr>
                <w:sz w:val="20"/>
                <w:szCs w:val="20"/>
              </w:rPr>
            </w:pPr>
          </w:p>
          <w:p w14:paraId="1F9564C0" w14:textId="77777777" w:rsidR="00F24DB4" w:rsidRDefault="00F24DB4" w:rsidP="00F24DB4">
            <w:pPr>
              <w:jc w:val="center"/>
              <w:rPr>
                <w:sz w:val="20"/>
                <w:szCs w:val="20"/>
              </w:rPr>
            </w:pPr>
          </w:p>
          <w:p w14:paraId="5521F165" w14:textId="77777777" w:rsidR="00F24DB4" w:rsidRDefault="00F24DB4" w:rsidP="00F24DB4">
            <w:pPr>
              <w:jc w:val="center"/>
              <w:rPr>
                <w:sz w:val="20"/>
                <w:szCs w:val="20"/>
              </w:rPr>
            </w:pPr>
          </w:p>
          <w:p w14:paraId="538B9DF4" w14:textId="77777777" w:rsidR="00F24DB4" w:rsidRDefault="00F24DB4" w:rsidP="00F24DB4">
            <w:pPr>
              <w:jc w:val="center"/>
              <w:rPr>
                <w:sz w:val="20"/>
                <w:szCs w:val="20"/>
              </w:rPr>
            </w:pPr>
          </w:p>
          <w:p w14:paraId="21FF7438" w14:textId="77777777" w:rsidR="00F24DB4" w:rsidRDefault="00F24DB4" w:rsidP="00F24DB4">
            <w:pPr>
              <w:jc w:val="center"/>
              <w:rPr>
                <w:sz w:val="20"/>
                <w:szCs w:val="20"/>
              </w:rPr>
            </w:pPr>
          </w:p>
          <w:p w14:paraId="38C435D6" w14:textId="34EC95BA" w:rsidR="00F24DB4" w:rsidRPr="00F24DB4" w:rsidRDefault="00F24DB4" w:rsidP="008C09D6">
            <w:pPr>
              <w:rPr>
                <w:sz w:val="20"/>
                <w:szCs w:val="20"/>
              </w:rPr>
            </w:pPr>
            <w:r>
              <w:rPr>
                <w:sz w:val="20"/>
                <w:szCs w:val="20"/>
              </w:rPr>
              <w:t xml:space="preserve">   </w:t>
            </w:r>
          </w:p>
        </w:tc>
        <w:tc>
          <w:tcPr>
            <w:tcW w:w="711" w:type="dxa"/>
            <w:tcBorders>
              <w:top w:val="single" w:sz="4" w:space="0" w:color="auto"/>
              <w:left w:val="single" w:sz="4" w:space="0" w:color="auto"/>
              <w:bottom w:val="single" w:sz="4" w:space="0" w:color="auto"/>
              <w:right w:val="single" w:sz="12" w:space="0" w:color="auto"/>
            </w:tcBorders>
          </w:tcPr>
          <w:p w14:paraId="5A521CB2" w14:textId="77777777" w:rsidR="00CE12EC" w:rsidRPr="00272022" w:rsidRDefault="00CE12EC" w:rsidP="00CE12EC">
            <w:pPr>
              <w:pStyle w:val="Nadpis1"/>
              <w:rPr>
                <w:b w:val="0"/>
                <w:bCs w:val="0"/>
                <w:sz w:val="20"/>
                <w:szCs w:val="20"/>
              </w:rPr>
            </w:pPr>
          </w:p>
        </w:tc>
      </w:tr>
      <w:tr w:rsidR="000E78ED" w:rsidRPr="00272022" w14:paraId="1B5CDF69" w14:textId="77777777" w:rsidTr="00CA6668">
        <w:tc>
          <w:tcPr>
            <w:tcW w:w="425" w:type="dxa"/>
            <w:tcBorders>
              <w:top w:val="single" w:sz="4" w:space="0" w:color="auto"/>
              <w:left w:val="single" w:sz="12" w:space="0" w:color="auto"/>
              <w:bottom w:val="single" w:sz="4" w:space="0" w:color="auto"/>
              <w:right w:val="single" w:sz="4" w:space="0" w:color="auto"/>
            </w:tcBorders>
          </w:tcPr>
          <w:p w14:paraId="451EDE0B" w14:textId="6B294B28" w:rsidR="000E78ED" w:rsidRPr="00272022" w:rsidRDefault="000E78ED" w:rsidP="000E78ED">
            <w:pPr>
              <w:rPr>
                <w:sz w:val="20"/>
                <w:szCs w:val="20"/>
              </w:rPr>
            </w:pPr>
            <w:r>
              <w:rPr>
                <w:sz w:val="20"/>
                <w:szCs w:val="20"/>
              </w:rPr>
              <w:lastRenderedPageBreak/>
              <w:t>71.</w:t>
            </w:r>
          </w:p>
        </w:tc>
        <w:tc>
          <w:tcPr>
            <w:tcW w:w="6096" w:type="dxa"/>
            <w:tcBorders>
              <w:top w:val="single" w:sz="4" w:space="0" w:color="auto"/>
              <w:left w:val="single" w:sz="4" w:space="0" w:color="auto"/>
              <w:bottom w:val="single" w:sz="4" w:space="0" w:color="auto"/>
              <w:right w:val="single" w:sz="4" w:space="0" w:color="auto"/>
            </w:tcBorders>
          </w:tcPr>
          <w:p w14:paraId="586BB4B2" w14:textId="77777777"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213b </w:t>
            </w:r>
          </w:p>
          <w:p w14:paraId="1699FD16" w14:textId="77777777"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Prekážky brániace dohľadu nad skupinou </w:t>
            </w:r>
          </w:p>
          <w:p w14:paraId="5682D325" w14:textId="77777777" w:rsidR="000E78ED" w:rsidRDefault="000E78ED" w:rsidP="000E78ED">
            <w:pPr>
              <w:tabs>
                <w:tab w:val="left" w:pos="902"/>
              </w:tabs>
              <w:adjustRightInd w:val="0"/>
              <w:jc w:val="both"/>
              <w:rPr>
                <w:rFonts w:ascii="Arial Narrow" w:hAnsi="Arial Narrow"/>
                <w:color w:val="000000"/>
                <w:sz w:val="20"/>
                <w:szCs w:val="20"/>
              </w:rPr>
            </w:pPr>
          </w:p>
          <w:p w14:paraId="5C2858D7" w14:textId="16252DD1" w:rsidR="000E78ED"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1. V prípadoch uvedených v článku 213 ods. 2 písm. b) holdingová poisťovňa alebo zmiešaná finančná holdingová spoločnosť zabezpečí, že:  </w:t>
            </w:r>
          </w:p>
          <w:p w14:paraId="2B5B7422" w14:textId="77777777" w:rsidR="00C4621C" w:rsidRPr="00272022" w:rsidRDefault="00C4621C" w:rsidP="000E78ED">
            <w:pPr>
              <w:tabs>
                <w:tab w:val="left" w:pos="902"/>
              </w:tabs>
              <w:adjustRightInd w:val="0"/>
              <w:jc w:val="both"/>
              <w:rPr>
                <w:rFonts w:ascii="Arial Narrow" w:hAnsi="Arial Narrow"/>
                <w:color w:val="000000"/>
                <w:sz w:val="20"/>
                <w:szCs w:val="20"/>
              </w:rPr>
            </w:pPr>
          </w:p>
          <w:p w14:paraId="3AE9CAD7" w14:textId="77777777" w:rsidR="00C4621C"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vnútorné dohody a rozdelenie úloh v rámci skupiny sú primerané na účel dodržiavania súladu s touto hlavou a najmä nimi možno účinne zabezpečiť: </w:t>
            </w:r>
          </w:p>
          <w:p w14:paraId="209DBE48" w14:textId="01BC9697"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79405702" w14:textId="7823197B" w:rsidR="000E78ED"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 koordináciu všetkých dcérskych podnikov holdingovej poisťovne alebo zmiešanej finančnej holdingovej spoločnosti, v prípade potreby aj prostredníctvom primeraného rozdelenia úloh medzi týmito podnikmi; </w:t>
            </w:r>
          </w:p>
          <w:p w14:paraId="75958202" w14:textId="77777777" w:rsidR="00C4621C" w:rsidRPr="00272022" w:rsidRDefault="00C4621C" w:rsidP="000E78ED">
            <w:pPr>
              <w:tabs>
                <w:tab w:val="left" w:pos="902"/>
              </w:tabs>
              <w:adjustRightInd w:val="0"/>
              <w:jc w:val="both"/>
              <w:rPr>
                <w:rFonts w:ascii="Arial Narrow" w:hAnsi="Arial Narrow"/>
                <w:color w:val="000000"/>
                <w:sz w:val="20"/>
                <w:szCs w:val="20"/>
              </w:rPr>
            </w:pPr>
          </w:p>
          <w:p w14:paraId="046E4E40" w14:textId="554CBC58"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ii) zabránenie alebo riešenie konfliktov vnútri skupiny a </w:t>
            </w:r>
          </w:p>
          <w:p w14:paraId="38A3EA4D" w14:textId="40F5FB64" w:rsidR="000E78ED"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iii) posilňovanie politík v rámci celej skupiny stanovených holdingovou poisťovňou alebo zmiešanou finančnou holdingovou spoločnosťou;  </w:t>
            </w:r>
          </w:p>
          <w:p w14:paraId="37B9FA87" w14:textId="77777777" w:rsidR="00C4621C" w:rsidRPr="00272022" w:rsidRDefault="00C4621C" w:rsidP="000E78ED">
            <w:pPr>
              <w:tabs>
                <w:tab w:val="left" w:pos="902"/>
              </w:tabs>
              <w:adjustRightInd w:val="0"/>
              <w:jc w:val="both"/>
              <w:rPr>
                <w:rFonts w:ascii="Arial Narrow" w:hAnsi="Arial Narrow"/>
                <w:color w:val="000000"/>
                <w:sz w:val="20"/>
                <w:szCs w:val="20"/>
              </w:rPr>
            </w:pPr>
          </w:p>
          <w:p w14:paraId="7063EDB0" w14:textId="75C86E33" w:rsidR="000E78ED"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štrukturálna organizácia skupiny, do ktorej holdingová poisťovňa alebo zmiešaná finančná holdingová spoločnosť patrí, nezabraňuje ani inak nezamedzuje účinnému </w:t>
            </w:r>
            <w:r w:rsidRPr="00272022">
              <w:rPr>
                <w:rFonts w:ascii="Arial Narrow" w:hAnsi="Arial Narrow"/>
                <w:color w:val="000000"/>
                <w:sz w:val="20"/>
                <w:szCs w:val="20"/>
              </w:rPr>
              <w:lastRenderedPageBreak/>
              <w:t xml:space="preserve">dohľadu nad skupinou a jej dcérskymi poisťovňami a zaisťovňami, a to pri zohľadnení najmä: </w:t>
            </w:r>
          </w:p>
          <w:p w14:paraId="25389629" w14:textId="77777777" w:rsidR="00C4621C" w:rsidRPr="00272022" w:rsidRDefault="00C4621C" w:rsidP="000E78ED">
            <w:pPr>
              <w:tabs>
                <w:tab w:val="left" w:pos="902"/>
              </w:tabs>
              <w:adjustRightInd w:val="0"/>
              <w:jc w:val="both"/>
              <w:rPr>
                <w:rFonts w:ascii="Arial Narrow" w:hAnsi="Arial Narrow"/>
                <w:color w:val="000000"/>
                <w:sz w:val="20"/>
                <w:szCs w:val="20"/>
              </w:rPr>
            </w:pPr>
          </w:p>
          <w:p w14:paraId="267BBDEF" w14:textId="62FCCD8B"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 pozície holdingovej poisťovne alebo zmiešanej finančnej holdingovej spoločnosti vo viacúrovňovej skupine; </w:t>
            </w:r>
          </w:p>
          <w:p w14:paraId="453446CF" w14:textId="4A2A246D"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ii) štruktúry akcionárov a </w:t>
            </w:r>
          </w:p>
          <w:p w14:paraId="6925B3EF" w14:textId="7AE94D8D"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iii) úlohy holdingovej poisťovne alebo zmiešanej finančnej holdingovej spoločnosti v rámci skupiny.</w:t>
            </w:r>
          </w:p>
          <w:p w14:paraId="46140E59" w14:textId="77777777" w:rsidR="000E78ED" w:rsidRDefault="000E78ED" w:rsidP="000E78ED">
            <w:pPr>
              <w:tabs>
                <w:tab w:val="left" w:pos="902"/>
              </w:tabs>
              <w:adjustRightInd w:val="0"/>
              <w:jc w:val="both"/>
              <w:rPr>
                <w:rFonts w:ascii="Arial Narrow" w:hAnsi="Arial Narrow"/>
                <w:color w:val="000000"/>
                <w:sz w:val="20"/>
                <w:szCs w:val="20"/>
              </w:rPr>
            </w:pPr>
          </w:p>
          <w:p w14:paraId="2A363D1F" w14:textId="7388EE3C"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2. Ak podmienky stanovené v odseku 1 písm. a) nie sú splnené, má orgán dohľadu nad skupinou právomoc požiadať holdingovú poisťovňu alebo zmiešanú finančnú holdingovú spoločnosť o zmenu vnútorných dohôd a rozdelenia úloh v skupine.</w:t>
            </w:r>
          </w:p>
          <w:p w14:paraId="15BCE691" w14:textId="77777777" w:rsidR="000E78ED" w:rsidRDefault="000E78ED" w:rsidP="000E78ED">
            <w:pPr>
              <w:tabs>
                <w:tab w:val="left" w:pos="902"/>
              </w:tabs>
              <w:adjustRightInd w:val="0"/>
              <w:jc w:val="both"/>
              <w:rPr>
                <w:rFonts w:ascii="Arial Narrow" w:hAnsi="Arial Narrow"/>
                <w:color w:val="000000"/>
                <w:sz w:val="20"/>
                <w:szCs w:val="20"/>
              </w:rPr>
            </w:pPr>
          </w:p>
          <w:p w14:paraId="6F433B50" w14:textId="3605C0A9"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Ak podmienky stanovené v odseku 1 písm. b) tohto článku nie sú splnené, uloží orgán dohľadu nad skupinou holdingovej poisťovni alebo zmiešanej finančnej holdingovej spoločnosti primerané opatrenia dohľadu s cieľom zabezpečiť alebo v príslušnom prípade obnoviť kontinuitu a integritu dohľadu nad skupinou </w:t>
            </w:r>
            <w:r w:rsidRPr="00432FC5">
              <w:rPr>
                <w:rFonts w:ascii="Arial Narrow" w:hAnsi="Arial Narrow"/>
                <w:color w:val="000000"/>
                <w:sz w:val="20"/>
                <w:szCs w:val="20"/>
              </w:rPr>
              <w:t>a splnenie požiadaviek stanovených v tejto hlave.</w:t>
            </w:r>
            <w:r w:rsidRPr="00272022">
              <w:rPr>
                <w:rFonts w:ascii="Arial Narrow" w:hAnsi="Arial Narrow"/>
                <w:color w:val="000000"/>
                <w:sz w:val="20"/>
                <w:szCs w:val="20"/>
              </w:rPr>
              <w:t xml:space="preserve"> Členské štáty najmä zabezpečia, aby orgány dohľadu, ak konajú ako orgány dohľadu nad skupinou v súlade s článkom 247, mali právomoc požiadať holdingovú poisťovňu alebo zmiešanú finančnú holdingovú spoločnosť o také </w:t>
            </w:r>
            <w:proofErr w:type="spellStart"/>
            <w:r w:rsidRPr="00272022">
              <w:rPr>
                <w:rFonts w:ascii="Arial Narrow" w:hAnsi="Arial Narrow"/>
                <w:color w:val="000000"/>
                <w:sz w:val="20"/>
                <w:szCs w:val="20"/>
              </w:rPr>
              <w:t>štruktúrovanie</w:t>
            </w:r>
            <w:proofErr w:type="spellEnd"/>
            <w:r w:rsidRPr="00272022">
              <w:rPr>
                <w:rFonts w:ascii="Arial Narrow" w:hAnsi="Arial Narrow"/>
                <w:color w:val="000000"/>
                <w:sz w:val="20"/>
                <w:szCs w:val="20"/>
              </w:rPr>
              <w:t xml:space="preserve"> skupiny, ktoré umožňuje príslušnému orgánu dohľadu účinne vykonávať dohľad nad skupinou. Orgány dohľadu vykonávajú túto právomoc len za výnimočných okolností a po konzultácii s orgánom EIOPA a v príslušných prípadoch s inými dotknutými orgánmi dohľadu a poskytnú holdingovej poisťovni alebo zmiešanej finančnej holdingovej spoločnosti odôvodnenie. </w:t>
            </w:r>
          </w:p>
          <w:p w14:paraId="0891C9B1" w14:textId="77777777" w:rsidR="000E78ED" w:rsidRDefault="000E78ED" w:rsidP="000E78ED">
            <w:pPr>
              <w:tabs>
                <w:tab w:val="left" w:pos="902"/>
              </w:tabs>
              <w:adjustRightInd w:val="0"/>
              <w:jc w:val="both"/>
              <w:rPr>
                <w:rFonts w:ascii="Arial Narrow" w:hAnsi="Arial Narrow"/>
                <w:color w:val="000000"/>
                <w:sz w:val="20"/>
                <w:szCs w:val="20"/>
              </w:rPr>
            </w:pPr>
          </w:p>
          <w:p w14:paraId="45D8BEF6" w14:textId="77777777" w:rsidR="003E5046" w:rsidRDefault="003E5046" w:rsidP="000E78ED">
            <w:pPr>
              <w:tabs>
                <w:tab w:val="left" w:pos="902"/>
              </w:tabs>
              <w:adjustRightInd w:val="0"/>
              <w:jc w:val="both"/>
              <w:rPr>
                <w:rFonts w:ascii="Arial Narrow" w:hAnsi="Arial Narrow"/>
                <w:color w:val="000000"/>
                <w:sz w:val="20"/>
                <w:szCs w:val="20"/>
              </w:rPr>
            </w:pPr>
          </w:p>
          <w:p w14:paraId="220B10EF" w14:textId="77777777" w:rsidR="00ED300D" w:rsidRDefault="00ED300D" w:rsidP="000E78ED">
            <w:pPr>
              <w:tabs>
                <w:tab w:val="left" w:pos="902"/>
              </w:tabs>
              <w:adjustRightInd w:val="0"/>
              <w:jc w:val="both"/>
              <w:rPr>
                <w:rFonts w:ascii="Arial Narrow" w:hAnsi="Arial Narrow"/>
                <w:color w:val="000000"/>
                <w:sz w:val="20"/>
                <w:szCs w:val="20"/>
              </w:rPr>
            </w:pPr>
          </w:p>
          <w:p w14:paraId="3B9876D5" w14:textId="77777777" w:rsidR="003E5046" w:rsidRPr="00272022" w:rsidRDefault="003E5046" w:rsidP="000E78ED">
            <w:pPr>
              <w:tabs>
                <w:tab w:val="left" w:pos="902"/>
              </w:tabs>
              <w:adjustRightInd w:val="0"/>
              <w:jc w:val="both"/>
              <w:rPr>
                <w:rFonts w:ascii="Arial Narrow" w:hAnsi="Arial Narrow"/>
                <w:color w:val="000000"/>
                <w:sz w:val="20"/>
                <w:szCs w:val="20"/>
              </w:rPr>
            </w:pPr>
          </w:p>
          <w:p w14:paraId="4C391786" w14:textId="145E2B6A" w:rsidR="000E78ED" w:rsidRPr="00272022" w:rsidRDefault="000E78ED" w:rsidP="000E78ED">
            <w:pPr>
              <w:tabs>
                <w:tab w:val="left" w:pos="902"/>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3. V prípadoch uvedených v článku 213 ods. 2 písm. a) a b) tejto smernice, keď štrukturálna organizácia skupiny, ktorá sa skladá z podnikov vzájomne prepojených vzťahmi </w:t>
            </w:r>
            <w:r w:rsidRPr="0005293A">
              <w:rPr>
                <w:rFonts w:ascii="Arial Narrow" w:hAnsi="Arial Narrow"/>
                <w:color w:val="000000"/>
                <w:sz w:val="20"/>
                <w:szCs w:val="20"/>
              </w:rPr>
              <w:t>stanovenými v článku 22 ods. 7 smernice</w:t>
            </w:r>
            <w:r w:rsidRPr="00272022">
              <w:rPr>
                <w:rFonts w:ascii="Arial Narrow" w:hAnsi="Arial Narrow"/>
                <w:color w:val="000000"/>
                <w:sz w:val="20"/>
                <w:szCs w:val="20"/>
              </w:rPr>
              <w:t xml:space="preserve"> 2013/34/EÚ a ich prepojených podnikov, alebo ktorá je identifikovaná na základe článku 212 ods. 3 tejto smernice, zabraňuje alebo zamedzuje účinnému dohľadu nad danou skupinou alebo bráni skupine dodržať súlad s touto hlavou, uložia sa skupine primerané opatrenia dohľadu s cieľom zabezpečiť alebo v príslušnom prípade obnoviť kontinuitu a integritu dohľadu nad skupinou a dodržanie súladu s touto hlavou. Členské štáty najmä zabezpečia, aby orgány dohľadu, ak konajú ako orgány dohľadu nad skupinou v súlade s článkom 247 tejto smernice, mali právomoc žiadať o zriadenie holdingovej poisťovne alebo zmiešanej finančnej holdingovej spoločnosti, ktorá má ústredie v Únii, alebo zriadenie podniku v Únii, ktorý bude prostredníctvom centralizovanej koordinácie skutočne uplatňovať dominantný vplyv prevládajúci nad </w:t>
            </w:r>
            <w:r w:rsidRPr="00272022">
              <w:rPr>
                <w:rFonts w:ascii="Arial Narrow" w:hAnsi="Arial Narrow"/>
                <w:color w:val="000000"/>
                <w:sz w:val="20"/>
                <w:szCs w:val="20"/>
              </w:rPr>
              <w:lastRenderedPageBreak/>
              <w:t>rozhodnutiami vrátane finančných rozhodnutí poisťovní alebo zaisťovní, ktoré do tejto skupiny patria. V takomto prípade má daná holdingová poisťovňa, zmiešaná finančná holdingová spoločnosť alebo podnik, ktorý účinne vykonáva centralizovanú koordináciu, zodpovednosť za dodržiavanie súladu s touto hlavou.“</w:t>
            </w:r>
          </w:p>
        </w:tc>
        <w:tc>
          <w:tcPr>
            <w:tcW w:w="425" w:type="dxa"/>
            <w:tcBorders>
              <w:top w:val="single" w:sz="4" w:space="0" w:color="auto"/>
              <w:left w:val="single" w:sz="4" w:space="0" w:color="auto"/>
              <w:bottom w:val="single" w:sz="4" w:space="0" w:color="auto"/>
              <w:right w:val="single" w:sz="12" w:space="0" w:color="auto"/>
            </w:tcBorders>
          </w:tcPr>
          <w:p w14:paraId="004E6F23" w14:textId="77777777" w:rsidR="000E78ED" w:rsidRDefault="000E78ED" w:rsidP="000E78ED">
            <w:pPr>
              <w:jc w:val="center"/>
              <w:rPr>
                <w:sz w:val="20"/>
                <w:szCs w:val="20"/>
              </w:rPr>
            </w:pPr>
          </w:p>
          <w:p w14:paraId="5C0A4CE8" w14:textId="77777777" w:rsidR="000E78ED" w:rsidRDefault="000E78ED" w:rsidP="000E78ED">
            <w:pPr>
              <w:jc w:val="center"/>
              <w:rPr>
                <w:sz w:val="20"/>
                <w:szCs w:val="20"/>
              </w:rPr>
            </w:pPr>
          </w:p>
          <w:p w14:paraId="12354D28" w14:textId="77777777" w:rsidR="000E78ED" w:rsidRDefault="000E78ED" w:rsidP="000E78ED">
            <w:pPr>
              <w:jc w:val="center"/>
              <w:rPr>
                <w:sz w:val="20"/>
                <w:szCs w:val="20"/>
              </w:rPr>
            </w:pPr>
          </w:p>
          <w:p w14:paraId="21DDB679" w14:textId="77777777" w:rsidR="000E78ED" w:rsidRDefault="000E78ED" w:rsidP="000E78ED">
            <w:pPr>
              <w:jc w:val="center"/>
              <w:rPr>
                <w:sz w:val="20"/>
                <w:szCs w:val="20"/>
              </w:rPr>
            </w:pPr>
            <w:r>
              <w:rPr>
                <w:sz w:val="20"/>
                <w:szCs w:val="20"/>
              </w:rPr>
              <w:t>N</w:t>
            </w:r>
          </w:p>
          <w:p w14:paraId="51AE099C" w14:textId="77777777" w:rsidR="000E78ED" w:rsidRDefault="000E78ED" w:rsidP="000E78ED">
            <w:pPr>
              <w:jc w:val="center"/>
              <w:rPr>
                <w:sz w:val="20"/>
                <w:szCs w:val="20"/>
              </w:rPr>
            </w:pPr>
          </w:p>
          <w:p w14:paraId="1CB394B8" w14:textId="77777777" w:rsidR="000E78ED" w:rsidRDefault="000E78ED" w:rsidP="000E78ED">
            <w:pPr>
              <w:jc w:val="center"/>
              <w:rPr>
                <w:sz w:val="20"/>
                <w:szCs w:val="20"/>
              </w:rPr>
            </w:pPr>
          </w:p>
          <w:p w14:paraId="305D11AA" w14:textId="77777777" w:rsidR="000E78ED" w:rsidRDefault="000E78ED" w:rsidP="000E78ED">
            <w:pPr>
              <w:jc w:val="center"/>
              <w:rPr>
                <w:sz w:val="20"/>
                <w:szCs w:val="20"/>
              </w:rPr>
            </w:pPr>
          </w:p>
          <w:p w14:paraId="7D7B70C9" w14:textId="77777777" w:rsidR="000E78ED" w:rsidRDefault="000E78ED" w:rsidP="000E78ED">
            <w:pPr>
              <w:jc w:val="center"/>
              <w:rPr>
                <w:sz w:val="20"/>
                <w:szCs w:val="20"/>
              </w:rPr>
            </w:pPr>
          </w:p>
          <w:p w14:paraId="03A2BA8C" w14:textId="77777777" w:rsidR="000E78ED" w:rsidRDefault="000E78ED" w:rsidP="000E78ED">
            <w:pPr>
              <w:jc w:val="center"/>
              <w:rPr>
                <w:sz w:val="20"/>
                <w:szCs w:val="20"/>
              </w:rPr>
            </w:pPr>
          </w:p>
          <w:p w14:paraId="14DB3327" w14:textId="77777777" w:rsidR="000E78ED" w:rsidRDefault="000E78ED" w:rsidP="000E78ED">
            <w:pPr>
              <w:jc w:val="center"/>
              <w:rPr>
                <w:sz w:val="20"/>
                <w:szCs w:val="20"/>
              </w:rPr>
            </w:pPr>
          </w:p>
          <w:p w14:paraId="38460BAD" w14:textId="77777777" w:rsidR="000E78ED" w:rsidRDefault="000E78ED" w:rsidP="000E78ED">
            <w:pPr>
              <w:jc w:val="center"/>
              <w:rPr>
                <w:sz w:val="20"/>
                <w:szCs w:val="20"/>
              </w:rPr>
            </w:pPr>
          </w:p>
          <w:p w14:paraId="723AC1A3" w14:textId="77777777" w:rsidR="000E78ED" w:rsidRDefault="000E78ED" w:rsidP="000E78ED">
            <w:pPr>
              <w:jc w:val="center"/>
              <w:rPr>
                <w:sz w:val="20"/>
                <w:szCs w:val="20"/>
              </w:rPr>
            </w:pPr>
          </w:p>
          <w:p w14:paraId="53238998" w14:textId="77777777" w:rsidR="000E78ED" w:rsidRDefault="000E78ED" w:rsidP="000E78ED">
            <w:pPr>
              <w:jc w:val="center"/>
              <w:rPr>
                <w:sz w:val="20"/>
                <w:szCs w:val="20"/>
              </w:rPr>
            </w:pPr>
          </w:p>
          <w:p w14:paraId="15625DF8" w14:textId="77777777" w:rsidR="000E78ED" w:rsidRDefault="000E78ED" w:rsidP="000E78ED">
            <w:pPr>
              <w:jc w:val="center"/>
              <w:rPr>
                <w:sz w:val="20"/>
                <w:szCs w:val="20"/>
              </w:rPr>
            </w:pPr>
          </w:p>
          <w:p w14:paraId="79BBAD16" w14:textId="77777777" w:rsidR="000E78ED" w:rsidRDefault="000E78ED" w:rsidP="000E78ED">
            <w:pPr>
              <w:jc w:val="center"/>
              <w:rPr>
                <w:sz w:val="20"/>
                <w:szCs w:val="20"/>
              </w:rPr>
            </w:pPr>
          </w:p>
          <w:p w14:paraId="2FEC1576" w14:textId="77777777" w:rsidR="000E78ED" w:rsidRDefault="000E78ED" w:rsidP="000E78ED">
            <w:pPr>
              <w:jc w:val="center"/>
              <w:rPr>
                <w:sz w:val="20"/>
                <w:szCs w:val="20"/>
              </w:rPr>
            </w:pPr>
          </w:p>
          <w:p w14:paraId="0F001C13" w14:textId="77777777" w:rsidR="000E78ED" w:rsidRDefault="000E78ED" w:rsidP="000E78ED">
            <w:pPr>
              <w:jc w:val="center"/>
              <w:rPr>
                <w:sz w:val="20"/>
                <w:szCs w:val="20"/>
              </w:rPr>
            </w:pPr>
          </w:p>
          <w:p w14:paraId="1241ADF7" w14:textId="77777777" w:rsidR="000E78ED" w:rsidRDefault="000E78ED" w:rsidP="000E78ED">
            <w:pPr>
              <w:jc w:val="center"/>
              <w:rPr>
                <w:sz w:val="20"/>
                <w:szCs w:val="20"/>
              </w:rPr>
            </w:pPr>
          </w:p>
          <w:p w14:paraId="7CBBA4E2" w14:textId="77777777" w:rsidR="000E78ED" w:rsidRDefault="000E78ED" w:rsidP="000E78ED">
            <w:pPr>
              <w:jc w:val="center"/>
              <w:rPr>
                <w:sz w:val="20"/>
                <w:szCs w:val="20"/>
              </w:rPr>
            </w:pPr>
          </w:p>
          <w:p w14:paraId="45B16F3B" w14:textId="77777777" w:rsidR="000E78ED" w:rsidRDefault="000E78ED" w:rsidP="000E78ED">
            <w:pPr>
              <w:jc w:val="center"/>
              <w:rPr>
                <w:sz w:val="20"/>
                <w:szCs w:val="20"/>
              </w:rPr>
            </w:pPr>
          </w:p>
          <w:p w14:paraId="43051176" w14:textId="77777777" w:rsidR="000E78ED" w:rsidRDefault="000E78ED" w:rsidP="000E78ED">
            <w:pPr>
              <w:jc w:val="center"/>
              <w:rPr>
                <w:sz w:val="20"/>
                <w:szCs w:val="20"/>
              </w:rPr>
            </w:pPr>
          </w:p>
          <w:p w14:paraId="347BAC57" w14:textId="77777777" w:rsidR="000E78ED" w:rsidRDefault="000E78ED" w:rsidP="000E78ED">
            <w:pPr>
              <w:jc w:val="center"/>
              <w:rPr>
                <w:sz w:val="20"/>
                <w:szCs w:val="20"/>
              </w:rPr>
            </w:pPr>
          </w:p>
          <w:p w14:paraId="078F6298" w14:textId="77777777" w:rsidR="000E78ED" w:rsidRDefault="000E78ED" w:rsidP="000E78ED">
            <w:pPr>
              <w:jc w:val="center"/>
              <w:rPr>
                <w:sz w:val="20"/>
                <w:szCs w:val="20"/>
              </w:rPr>
            </w:pPr>
          </w:p>
          <w:p w14:paraId="22C624A8" w14:textId="77777777" w:rsidR="000E78ED" w:rsidRDefault="000E78ED" w:rsidP="000E78ED">
            <w:pPr>
              <w:jc w:val="center"/>
              <w:rPr>
                <w:sz w:val="20"/>
                <w:szCs w:val="20"/>
              </w:rPr>
            </w:pPr>
          </w:p>
          <w:p w14:paraId="267906CB" w14:textId="77777777" w:rsidR="000E78ED" w:rsidRDefault="000E78ED" w:rsidP="000E78ED">
            <w:pPr>
              <w:jc w:val="center"/>
              <w:rPr>
                <w:sz w:val="20"/>
                <w:szCs w:val="20"/>
              </w:rPr>
            </w:pPr>
          </w:p>
          <w:p w14:paraId="0C065159" w14:textId="77777777" w:rsidR="000E78ED" w:rsidRDefault="000E78ED" w:rsidP="000E78ED">
            <w:pPr>
              <w:jc w:val="center"/>
              <w:rPr>
                <w:sz w:val="20"/>
                <w:szCs w:val="20"/>
              </w:rPr>
            </w:pPr>
          </w:p>
          <w:p w14:paraId="02B98E88" w14:textId="77777777" w:rsidR="000E78ED" w:rsidRDefault="000E78ED" w:rsidP="000E78ED">
            <w:pPr>
              <w:jc w:val="center"/>
              <w:rPr>
                <w:sz w:val="20"/>
                <w:szCs w:val="20"/>
              </w:rPr>
            </w:pPr>
          </w:p>
          <w:p w14:paraId="239DAEA1" w14:textId="77777777" w:rsidR="000E78ED" w:rsidRDefault="000E78ED" w:rsidP="000E78ED">
            <w:pPr>
              <w:jc w:val="center"/>
              <w:rPr>
                <w:sz w:val="20"/>
                <w:szCs w:val="20"/>
              </w:rPr>
            </w:pPr>
          </w:p>
          <w:p w14:paraId="73412B4F" w14:textId="77777777" w:rsidR="000E78ED" w:rsidRDefault="000E78ED" w:rsidP="000E78ED">
            <w:pPr>
              <w:jc w:val="center"/>
              <w:rPr>
                <w:sz w:val="20"/>
                <w:szCs w:val="20"/>
              </w:rPr>
            </w:pPr>
            <w:r>
              <w:rPr>
                <w:sz w:val="20"/>
                <w:szCs w:val="20"/>
              </w:rPr>
              <w:t>N</w:t>
            </w:r>
          </w:p>
          <w:p w14:paraId="262757DB" w14:textId="77777777" w:rsidR="000E78ED" w:rsidRDefault="000E78ED" w:rsidP="000E78ED">
            <w:pPr>
              <w:jc w:val="center"/>
              <w:rPr>
                <w:sz w:val="20"/>
                <w:szCs w:val="20"/>
              </w:rPr>
            </w:pPr>
          </w:p>
          <w:p w14:paraId="4E624499" w14:textId="77777777" w:rsidR="000E78ED" w:rsidRDefault="000E78ED" w:rsidP="000E78ED">
            <w:pPr>
              <w:jc w:val="center"/>
              <w:rPr>
                <w:sz w:val="20"/>
                <w:szCs w:val="20"/>
              </w:rPr>
            </w:pPr>
          </w:p>
          <w:p w14:paraId="2AEE8BD5" w14:textId="77777777" w:rsidR="000E78ED" w:rsidRDefault="000E78ED" w:rsidP="000E78ED">
            <w:pPr>
              <w:jc w:val="center"/>
              <w:rPr>
                <w:sz w:val="20"/>
                <w:szCs w:val="20"/>
              </w:rPr>
            </w:pPr>
          </w:p>
          <w:p w14:paraId="1C773396" w14:textId="77777777" w:rsidR="000E78ED" w:rsidRDefault="000E78ED" w:rsidP="000E78ED">
            <w:pPr>
              <w:jc w:val="center"/>
              <w:rPr>
                <w:sz w:val="20"/>
                <w:szCs w:val="20"/>
              </w:rPr>
            </w:pPr>
          </w:p>
          <w:p w14:paraId="2402C6BA" w14:textId="77777777" w:rsidR="000E78ED" w:rsidRDefault="000E78ED" w:rsidP="000E78ED">
            <w:pPr>
              <w:jc w:val="center"/>
              <w:rPr>
                <w:sz w:val="20"/>
                <w:szCs w:val="20"/>
              </w:rPr>
            </w:pPr>
          </w:p>
          <w:p w14:paraId="198EA11E" w14:textId="77777777" w:rsidR="000E78ED" w:rsidRDefault="000E78ED" w:rsidP="000E78ED">
            <w:pPr>
              <w:jc w:val="center"/>
              <w:rPr>
                <w:sz w:val="20"/>
                <w:szCs w:val="20"/>
              </w:rPr>
            </w:pPr>
          </w:p>
          <w:p w14:paraId="0FC7C3AF" w14:textId="77777777" w:rsidR="000E78ED" w:rsidRDefault="000E78ED" w:rsidP="000E78ED">
            <w:pPr>
              <w:jc w:val="center"/>
              <w:rPr>
                <w:sz w:val="20"/>
                <w:szCs w:val="20"/>
              </w:rPr>
            </w:pPr>
          </w:p>
          <w:p w14:paraId="7DAAC47F" w14:textId="77777777" w:rsidR="000E78ED" w:rsidRDefault="000E78ED" w:rsidP="000E78ED">
            <w:pPr>
              <w:jc w:val="center"/>
              <w:rPr>
                <w:sz w:val="20"/>
                <w:szCs w:val="20"/>
              </w:rPr>
            </w:pPr>
          </w:p>
          <w:p w14:paraId="1B41379F" w14:textId="77777777" w:rsidR="000E78ED" w:rsidRDefault="000E78ED" w:rsidP="000E78ED">
            <w:pPr>
              <w:jc w:val="center"/>
              <w:rPr>
                <w:sz w:val="20"/>
                <w:szCs w:val="20"/>
              </w:rPr>
            </w:pPr>
          </w:p>
          <w:p w14:paraId="2FFF8F6D" w14:textId="77777777" w:rsidR="000E78ED" w:rsidRDefault="000E78ED" w:rsidP="000E78ED">
            <w:pPr>
              <w:jc w:val="center"/>
              <w:rPr>
                <w:sz w:val="20"/>
                <w:szCs w:val="20"/>
              </w:rPr>
            </w:pPr>
          </w:p>
          <w:p w14:paraId="7A2E1911" w14:textId="77777777" w:rsidR="000E78ED" w:rsidRDefault="000E78ED" w:rsidP="000E78ED">
            <w:pPr>
              <w:jc w:val="center"/>
              <w:rPr>
                <w:sz w:val="20"/>
                <w:szCs w:val="20"/>
              </w:rPr>
            </w:pPr>
          </w:p>
          <w:p w14:paraId="5584A486" w14:textId="77777777" w:rsidR="000E78ED" w:rsidRDefault="000E78ED" w:rsidP="000E78ED">
            <w:pPr>
              <w:jc w:val="center"/>
              <w:rPr>
                <w:sz w:val="20"/>
                <w:szCs w:val="20"/>
              </w:rPr>
            </w:pPr>
          </w:p>
          <w:p w14:paraId="5CA8928D" w14:textId="77777777" w:rsidR="000E78ED" w:rsidRDefault="000E78ED" w:rsidP="000E78ED">
            <w:pPr>
              <w:jc w:val="center"/>
              <w:rPr>
                <w:sz w:val="20"/>
                <w:szCs w:val="20"/>
              </w:rPr>
            </w:pPr>
          </w:p>
          <w:p w14:paraId="4A0B1E50" w14:textId="77777777" w:rsidR="000E78ED" w:rsidRDefault="000E78ED" w:rsidP="000E78ED">
            <w:pPr>
              <w:jc w:val="center"/>
              <w:rPr>
                <w:sz w:val="20"/>
                <w:szCs w:val="20"/>
              </w:rPr>
            </w:pPr>
          </w:p>
          <w:p w14:paraId="2796BCE7" w14:textId="77777777" w:rsidR="000E78ED" w:rsidRDefault="000E78ED" w:rsidP="000E78ED">
            <w:pPr>
              <w:jc w:val="center"/>
              <w:rPr>
                <w:sz w:val="20"/>
                <w:szCs w:val="20"/>
              </w:rPr>
            </w:pPr>
          </w:p>
          <w:p w14:paraId="5CD9BB97" w14:textId="77777777" w:rsidR="000E78ED" w:rsidRDefault="000E78ED" w:rsidP="000E78ED">
            <w:pPr>
              <w:jc w:val="center"/>
              <w:rPr>
                <w:sz w:val="20"/>
                <w:szCs w:val="20"/>
              </w:rPr>
            </w:pPr>
          </w:p>
          <w:p w14:paraId="7B810E91" w14:textId="77777777" w:rsidR="003E5046" w:rsidRDefault="003E5046" w:rsidP="000E78ED">
            <w:pPr>
              <w:jc w:val="center"/>
              <w:rPr>
                <w:sz w:val="20"/>
                <w:szCs w:val="20"/>
              </w:rPr>
            </w:pPr>
          </w:p>
          <w:p w14:paraId="166C034D" w14:textId="77777777" w:rsidR="00ED300D" w:rsidRDefault="00ED300D" w:rsidP="000E78ED">
            <w:pPr>
              <w:jc w:val="center"/>
              <w:rPr>
                <w:sz w:val="20"/>
                <w:szCs w:val="20"/>
              </w:rPr>
            </w:pPr>
          </w:p>
          <w:p w14:paraId="4F2C23D5" w14:textId="77777777" w:rsidR="003E5046" w:rsidRDefault="003E5046" w:rsidP="000E78ED">
            <w:pPr>
              <w:jc w:val="center"/>
              <w:rPr>
                <w:sz w:val="20"/>
                <w:szCs w:val="20"/>
              </w:rPr>
            </w:pPr>
          </w:p>
          <w:p w14:paraId="45484D1E" w14:textId="27FE693F" w:rsidR="000E78ED" w:rsidRPr="00272022" w:rsidRDefault="000E78ED" w:rsidP="000E78ED">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6B04FBD8" w14:textId="77777777" w:rsidR="000E78ED" w:rsidRDefault="000E78ED" w:rsidP="000E78ED">
            <w:pPr>
              <w:jc w:val="center"/>
              <w:rPr>
                <w:bCs/>
                <w:sz w:val="20"/>
                <w:szCs w:val="20"/>
              </w:rPr>
            </w:pPr>
          </w:p>
          <w:p w14:paraId="2AD46A73" w14:textId="77777777" w:rsidR="00061AA6" w:rsidRDefault="00061AA6" w:rsidP="000E78ED">
            <w:pPr>
              <w:jc w:val="center"/>
              <w:rPr>
                <w:bCs/>
                <w:sz w:val="20"/>
                <w:szCs w:val="20"/>
              </w:rPr>
            </w:pPr>
          </w:p>
          <w:p w14:paraId="72C99622" w14:textId="77777777" w:rsidR="00061AA6" w:rsidRDefault="00061AA6" w:rsidP="000E78ED">
            <w:pPr>
              <w:jc w:val="center"/>
              <w:rPr>
                <w:bCs/>
                <w:sz w:val="20"/>
                <w:szCs w:val="20"/>
              </w:rPr>
            </w:pPr>
          </w:p>
          <w:p w14:paraId="4F675316" w14:textId="77777777" w:rsidR="00061AA6" w:rsidRDefault="00061AA6" w:rsidP="00061AA6">
            <w:pPr>
              <w:jc w:val="center"/>
              <w:rPr>
                <w:b/>
                <w:sz w:val="20"/>
                <w:szCs w:val="20"/>
              </w:rPr>
            </w:pPr>
            <w:r>
              <w:rPr>
                <w:b/>
                <w:sz w:val="20"/>
                <w:szCs w:val="20"/>
              </w:rPr>
              <w:t>návrh</w:t>
            </w:r>
          </w:p>
          <w:p w14:paraId="4DD93363" w14:textId="25FDD6C6" w:rsidR="00C4621C" w:rsidRPr="00E95D11" w:rsidRDefault="00061AA6" w:rsidP="00C4621C">
            <w:pPr>
              <w:jc w:val="center"/>
              <w:rPr>
                <w:b/>
                <w:sz w:val="20"/>
                <w:szCs w:val="20"/>
              </w:rPr>
            </w:pPr>
            <w:r>
              <w:rPr>
                <w:b/>
                <w:sz w:val="20"/>
                <w:szCs w:val="20"/>
              </w:rPr>
              <w:t>zákona</w:t>
            </w:r>
            <w:r w:rsidR="00C4621C">
              <w:rPr>
                <w:b/>
                <w:sz w:val="20"/>
                <w:szCs w:val="20"/>
              </w:rPr>
              <w:t xml:space="preserve"> </w:t>
            </w:r>
          </w:p>
          <w:p w14:paraId="20953AA1" w14:textId="762BC309" w:rsidR="00C4621C" w:rsidRPr="00AE46A2" w:rsidRDefault="00C4621C" w:rsidP="00C4621C">
            <w:pPr>
              <w:jc w:val="center"/>
              <w:rPr>
                <w:b/>
                <w:sz w:val="20"/>
                <w:szCs w:val="20"/>
              </w:rPr>
            </w:pPr>
            <w:r w:rsidRPr="00882658">
              <w:rPr>
                <w:b/>
                <w:sz w:val="20"/>
                <w:szCs w:val="20"/>
              </w:rPr>
              <w:t>čl. I</w:t>
            </w:r>
          </w:p>
          <w:p w14:paraId="49EB57EC" w14:textId="17F6E7EA" w:rsidR="00061AA6" w:rsidRDefault="00061AA6" w:rsidP="00061AA6">
            <w:pPr>
              <w:jc w:val="center"/>
              <w:rPr>
                <w:b/>
                <w:sz w:val="20"/>
                <w:szCs w:val="20"/>
              </w:rPr>
            </w:pPr>
          </w:p>
          <w:p w14:paraId="66A6A486" w14:textId="77777777" w:rsidR="00061AA6" w:rsidRDefault="00061AA6" w:rsidP="00061AA6">
            <w:pPr>
              <w:jc w:val="center"/>
              <w:rPr>
                <w:b/>
                <w:sz w:val="20"/>
                <w:szCs w:val="20"/>
              </w:rPr>
            </w:pPr>
          </w:p>
          <w:p w14:paraId="59668B2C" w14:textId="77777777" w:rsidR="00061AA6" w:rsidRDefault="00061AA6" w:rsidP="00061AA6">
            <w:pPr>
              <w:jc w:val="center"/>
              <w:rPr>
                <w:b/>
                <w:sz w:val="20"/>
                <w:szCs w:val="20"/>
              </w:rPr>
            </w:pPr>
          </w:p>
          <w:p w14:paraId="6FBA1999" w14:textId="77777777" w:rsidR="00061AA6" w:rsidRDefault="00061AA6" w:rsidP="00061AA6">
            <w:pPr>
              <w:jc w:val="center"/>
              <w:rPr>
                <w:b/>
                <w:sz w:val="20"/>
                <w:szCs w:val="20"/>
              </w:rPr>
            </w:pPr>
          </w:p>
          <w:p w14:paraId="0D891258" w14:textId="77777777" w:rsidR="00061AA6" w:rsidRDefault="00061AA6" w:rsidP="00061AA6">
            <w:pPr>
              <w:jc w:val="center"/>
              <w:rPr>
                <w:b/>
                <w:sz w:val="20"/>
                <w:szCs w:val="20"/>
              </w:rPr>
            </w:pPr>
          </w:p>
          <w:p w14:paraId="0C5CDD60" w14:textId="77777777" w:rsidR="00061AA6" w:rsidRDefault="00061AA6" w:rsidP="00061AA6">
            <w:pPr>
              <w:jc w:val="center"/>
              <w:rPr>
                <w:b/>
                <w:sz w:val="20"/>
                <w:szCs w:val="20"/>
              </w:rPr>
            </w:pPr>
          </w:p>
          <w:p w14:paraId="1EBE0316" w14:textId="77777777" w:rsidR="00061AA6" w:rsidRDefault="00061AA6" w:rsidP="00061AA6">
            <w:pPr>
              <w:jc w:val="center"/>
              <w:rPr>
                <w:b/>
                <w:sz w:val="20"/>
                <w:szCs w:val="20"/>
              </w:rPr>
            </w:pPr>
          </w:p>
          <w:p w14:paraId="7C3D7C93" w14:textId="77777777" w:rsidR="00061AA6" w:rsidRDefault="00061AA6" w:rsidP="00061AA6">
            <w:pPr>
              <w:jc w:val="center"/>
              <w:rPr>
                <w:b/>
                <w:sz w:val="20"/>
                <w:szCs w:val="20"/>
              </w:rPr>
            </w:pPr>
          </w:p>
          <w:p w14:paraId="1FF06517" w14:textId="77777777" w:rsidR="00061AA6" w:rsidRDefault="00061AA6" w:rsidP="00061AA6">
            <w:pPr>
              <w:jc w:val="center"/>
              <w:rPr>
                <w:b/>
                <w:sz w:val="20"/>
                <w:szCs w:val="20"/>
              </w:rPr>
            </w:pPr>
          </w:p>
          <w:p w14:paraId="421CF56B" w14:textId="77777777" w:rsidR="00061AA6" w:rsidRDefault="00061AA6" w:rsidP="00061AA6">
            <w:pPr>
              <w:jc w:val="center"/>
              <w:rPr>
                <w:b/>
                <w:sz w:val="20"/>
                <w:szCs w:val="20"/>
              </w:rPr>
            </w:pPr>
          </w:p>
          <w:p w14:paraId="514000C4" w14:textId="77777777" w:rsidR="00061AA6" w:rsidRDefault="00061AA6" w:rsidP="00061AA6">
            <w:pPr>
              <w:jc w:val="center"/>
              <w:rPr>
                <w:b/>
                <w:sz w:val="20"/>
                <w:szCs w:val="20"/>
              </w:rPr>
            </w:pPr>
          </w:p>
          <w:p w14:paraId="48A831D7" w14:textId="77777777" w:rsidR="00061AA6" w:rsidRDefault="00061AA6" w:rsidP="00061AA6">
            <w:pPr>
              <w:jc w:val="center"/>
              <w:rPr>
                <w:b/>
                <w:sz w:val="20"/>
                <w:szCs w:val="20"/>
              </w:rPr>
            </w:pPr>
          </w:p>
          <w:p w14:paraId="73F568B4" w14:textId="77777777" w:rsidR="00061AA6" w:rsidRDefault="00061AA6" w:rsidP="00061AA6">
            <w:pPr>
              <w:jc w:val="center"/>
              <w:rPr>
                <w:b/>
                <w:sz w:val="20"/>
                <w:szCs w:val="20"/>
              </w:rPr>
            </w:pPr>
          </w:p>
          <w:p w14:paraId="35166402" w14:textId="77777777" w:rsidR="00061AA6" w:rsidRDefault="00061AA6" w:rsidP="00061AA6">
            <w:pPr>
              <w:jc w:val="center"/>
              <w:rPr>
                <w:b/>
                <w:sz w:val="20"/>
                <w:szCs w:val="20"/>
              </w:rPr>
            </w:pPr>
          </w:p>
          <w:p w14:paraId="3194A547" w14:textId="77777777" w:rsidR="00061AA6" w:rsidRDefault="00061AA6" w:rsidP="00061AA6">
            <w:pPr>
              <w:jc w:val="center"/>
              <w:rPr>
                <w:b/>
                <w:sz w:val="20"/>
                <w:szCs w:val="20"/>
              </w:rPr>
            </w:pPr>
          </w:p>
          <w:p w14:paraId="31DC9B67" w14:textId="77777777" w:rsidR="00061AA6" w:rsidRDefault="00061AA6" w:rsidP="00061AA6">
            <w:pPr>
              <w:jc w:val="center"/>
              <w:rPr>
                <w:b/>
                <w:sz w:val="20"/>
                <w:szCs w:val="20"/>
              </w:rPr>
            </w:pPr>
          </w:p>
          <w:p w14:paraId="4C9C3E67" w14:textId="77777777" w:rsidR="00061AA6" w:rsidRDefault="00061AA6" w:rsidP="00061AA6">
            <w:pPr>
              <w:jc w:val="center"/>
              <w:rPr>
                <w:b/>
                <w:sz w:val="20"/>
                <w:szCs w:val="20"/>
              </w:rPr>
            </w:pPr>
          </w:p>
          <w:p w14:paraId="6C748851" w14:textId="77777777" w:rsidR="00061AA6" w:rsidRDefault="00061AA6" w:rsidP="00061AA6">
            <w:pPr>
              <w:jc w:val="center"/>
              <w:rPr>
                <w:b/>
                <w:sz w:val="20"/>
                <w:szCs w:val="20"/>
              </w:rPr>
            </w:pPr>
          </w:p>
          <w:p w14:paraId="51632AA8" w14:textId="77777777" w:rsidR="00061AA6" w:rsidRDefault="00061AA6" w:rsidP="00061AA6">
            <w:pPr>
              <w:jc w:val="center"/>
              <w:rPr>
                <w:b/>
                <w:sz w:val="20"/>
                <w:szCs w:val="20"/>
              </w:rPr>
            </w:pPr>
          </w:p>
          <w:p w14:paraId="0EFA0D9C" w14:textId="77777777" w:rsidR="00061AA6" w:rsidRDefault="00061AA6" w:rsidP="00061AA6">
            <w:pPr>
              <w:jc w:val="center"/>
              <w:rPr>
                <w:b/>
                <w:sz w:val="20"/>
                <w:szCs w:val="20"/>
              </w:rPr>
            </w:pPr>
          </w:p>
          <w:p w14:paraId="656041F6" w14:textId="77777777" w:rsidR="00061AA6" w:rsidRDefault="00061AA6" w:rsidP="00061AA6">
            <w:pPr>
              <w:jc w:val="center"/>
              <w:rPr>
                <w:b/>
                <w:sz w:val="20"/>
                <w:szCs w:val="20"/>
              </w:rPr>
            </w:pPr>
          </w:p>
          <w:p w14:paraId="0A6D26EA" w14:textId="77777777" w:rsidR="00061AA6" w:rsidRDefault="00061AA6" w:rsidP="00061AA6">
            <w:pPr>
              <w:jc w:val="center"/>
              <w:rPr>
                <w:b/>
                <w:sz w:val="20"/>
                <w:szCs w:val="20"/>
              </w:rPr>
            </w:pPr>
          </w:p>
          <w:p w14:paraId="51870C1D" w14:textId="77777777" w:rsidR="00061AA6" w:rsidRDefault="00061AA6" w:rsidP="00061AA6">
            <w:pPr>
              <w:jc w:val="center"/>
              <w:rPr>
                <w:b/>
                <w:sz w:val="20"/>
                <w:szCs w:val="20"/>
              </w:rPr>
            </w:pPr>
            <w:r>
              <w:rPr>
                <w:b/>
                <w:sz w:val="20"/>
                <w:szCs w:val="20"/>
              </w:rPr>
              <w:t>návrh</w:t>
            </w:r>
          </w:p>
          <w:p w14:paraId="5725B47F" w14:textId="77777777" w:rsidR="00C4621C" w:rsidRPr="00AE46A2" w:rsidRDefault="00061AA6" w:rsidP="00C4621C">
            <w:pPr>
              <w:jc w:val="center"/>
              <w:rPr>
                <w:b/>
                <w:sz w:val="20"/>
                <w:szCs w:val="20"/>
              </w:rPr>
            </w:pPr>
            <w:r>
              <w:rPr>
                <w:b/>
                <w:sz w:val="20"/>
                <w:szCs w:val="20"/>
              </w:rPr>
              <w:t>zákona</w:t>
            </w:r>
            <w:r w:rsidR="00C4621C">
              <w:rPr>
                <w:b/>
                <w:sz w:val="20"/>
                <w:szCs w:val="20"/>
              </w:rPr>
              <w:t xml:space="preserve"> </w:t>
            </w:r>
            <w:r w:rsidR="00C4621C" w:rsidRPr="00882658">
              <w:rPr>
                <w:b/>
                <w:sz w:val="20"/>
                <w:szCs w:val="20"/>
              </w:rPr>
              <w:t>čl. I</w:t>
            </w:r>
          </w:p>
          <w:p w14:paraId="44E88622" w14:textId="5C8A47D9" w:rsidR="00061AA6" w:rsidRPr="00AE46A2" w:rsidRDefault="00061AA6" w:rsidP="00061AA6">
            <w:pPr>
              <w:jc w:val="center"/>
              <w:rPr>
                <w:b/>
                <w:sz w:val="20"/>
                <w:szCs w:val="20"/>
              </w:rPr>
            </w:pPr>
          </w:p>
          <w:p w14:paraId="38BDCDB1" w14:textId="77777777" w:rsidR="00061AA6" w:rsidRDefault="00061AA6" w:rsidP="00061AA6">
            <w:pPr>
              <w:jc w:val="center"/>
              <w:rPr>
                <w:b/>
                <w:sz w:val="20"/>
                <w:szCs w:val="20"/>
              </w:rPr>
            </w:pPr>
          </w:p>
          <w:p w14:paraId="6CA0DF62" w14:textId="77777777" w:rsidR="00AA7F1C" w:rsidRDefault="00AA7F1C" w:rsidP="00061AA6">
            <w:pPr>
              <w:jc w:val="center"/>
              <w:rPr>
                <w:b/>
                <w:sz w:val="20"/>
                <w:szCs w:val="20"/>
              </w:rPr>
            </w:pPr>
          </w:p>
          <w:p w14:paraId="7EADCB72" w14:textId="77777777" w:rsidR="00AA7F1C" w:rsidRDefault="00AA7F1C" w:rsidP="00061AA6">
            <w:pPr>
              <w:jc w:val="center"/>
              <w:rPr>
                <w:b/>
                <w:sz w:val="20"/>
                <w:szCs w:val="20"/>
              </w:rPr>
            </w:pPr>
          </w:p>
          <w:p w14:paraId="26DF7F02" w14:textId="77777777" w:rsidR="00AA7F1C" w:rsidRDefault="00AA7F1C" w:rsidP="00061AA6">
            <w:pPr>
              <w:jc w:val="center"/>
              <w:rPr>
                <w:b/>
                <w:sz w:val="20"/>
                <w:szCs w:val="20"/>
              </w:rPr>
            </w:pPr>
          </w:p>
          <w:p w14:paraId="284422F0" w14:textId="77777777" w:rsidR="00AA7F1C" w:rsidRDefault="00AA7F1C" w:rsidP="00061AA6">
            <w:pPr>
              <w:jc w:val="center"/>
              <w:rPr>
                <w:b/>
                <w:sz w:val="20"/>
                <w:szCs w:val="20"/>
              </w:rPr>
            </w:pPr>
          </w:p>
          <w:p w14:paraId="011857DC" w14:textId="77777777" w:rsidR="00AA7F1C" w:rsidRDefault="00AA7F1C" w:rsidP="00061AA6">
            <w:pPr>
              <w:jc w:val="center"/>
              <w:rPr>
                <w:b/>
                <w:sz w:val="20"/>
                <w:szCs w:val="20"/>
              </w:rPr>
            </w:pPr>
          </w:p>
          <w:p w14:paraId="001900F9" w14:textId="77777777" w:rsidR="00AA7F1C" w:rsidRDefault="00AA7F1C" w:rsidP="00061AA6">
            <w:pPr>
              <w:jc w:val="center"/>
              <w:rPr>
                <w:b/>
                <w:sz w:val="20"/>
                <w:szCs w:val="20"/>
              </w:rPr>
            </w:pPr>
          </w:p>
          <w:p w14:paraId="708753E8" w14:textId="77777777" w:rsidR="00AA7F1C" w:rsidRDefault="00AA7F1C" w:rsidP="00061AA6">
            <w:pPr>
              <w:jc w:val="center"/>
              <w:rPr>
                <w:b/>
                <w:sz w:val="20"/>
                <w:szCs w:val="20"/>
              </w:rPr>
            </w:pPr>
          </w:p>
          <w:p w14:paraId="3F2D676B" w14:textId="77777777" w:rsidR="00AA7F1C" w:rsidRDefault="00AA7F1C" w:rsidP="00061AA6">
            <w:pPr>
              <w:jc w:val="center"/>
              <w:rPr>
                <w:b/>
                <w:sz w:val="20"/>
                <w:szCs w:val="20"/>
              </w:rPr>
            </w:pPr>
          </w:p>
          <w:p w14:paraId="3775AA32" w14:textId="77777777" w:rsidR="00AA7F1C" w:rsidRDefault="00AA7F1C" w:rsidP="00061AA6">
            <w:pPr>
              <w:jc w:val="center"/>
              <w:rPr>
                <w:b/>
                <w:sz w:val="20"/>
                <w:szCs w:val="20"/>
              </w:rPr>
            </w:pPr>
          </w:p>
          <w:p w14:paraId="3393EA7F" w14:textId="77777777" w:rsidR="00AA7F1C" w:rsidRDefault="00AA7F1C" w:rsidP="00061AA6">
            <w:pPr>
              <w:jc w:val="center"/>
              <w:rPr>
                <w:b/>
                <w:sz w:val="20"/>
                <w:szCs w:val="20"/>
              </w:rPr>
            </w:pPr>
          </w:p>
          <w:p w14:paraId="79C9E2B9" w14:textId="77777777" w:rsidR="00AA7F1C" w:rsidRDefault="00AA7F1C" w:rsidP="00061AA6">
            <w:pPr>
              <w:jc w:val="center"/>
              <w:rPr>
                <w:b/>
                <w:sz w:val="20"/>
                <w:szCs w:val="20"/>
              </w:rPr>
            </w:pPr>
          </w:p>
          <w:p w14:paraId="4BDA2A6A" w14:textId="77777777" w:rsidR="00AA7F1C" w:rsidRDefault="00AA7F1C" w:rsidP="00061AA6">
            <w:pPr>
              <w:jc w:val="center"/>
              <w:rPr>
                <w:b/>
                <w:sz w:val="20"/>
                <w:szCs w:val="20"/>
              </w:rPr>
            </w:pPr>
          </w:p>
          <w:p w14:paraId="498F657B" w14:textId="77777777" w:rsidR="00ED300D" w:rsidRDefault="00ED300D" w:rsidP="00061AA6">
            <w:pPr>
              <w:jc w:val="center"/>
              <w:rPr>
                <w:b/>
                <w:sz w:val="20"/>
                <w:szCs w:val="20"/>
              </w:rPr>
            </w:pPr>
          </w:p>
          <w:p w14:paraId="2D5512CA" w14:textId="77777777" w:rsidR="00AA7F1C" w:rsidRDefault="00AA7F1C" w:rsidP="00061AA6">
            <w:pPr>
              <w:jc w:val="center"/>
              <w:rPr>
                <w:b/>
                <w:sz w:val="20"/>
                <w:szCs w:val="20"/>
              </w:rPr>
            </w:pPr>
          </w:p>
          <w:p w14:paraId="346C1DDD" w14:textId="77777777" w:rsidR="00AA7F1C" w:rsidRDefault="00AA7F1C" w:rsidP="00061AA6">
            <w:pPr>
              <w:jc w:val="center"/>
              <w:rPr>
                <w:b/>
                <w:sz w:val="20"/>
                <w:szCs w:val="20"/>
              </w:rPr>
            </w:pPr>
          </w:p>
          <w:p w14:paraId="5E764B0A" w14:textId="77777777" w:rsidR="00AA7F1C" w:rsidRDefault="00AA7F1C" w:rsidP="00AA7F1C">
            <w:pPr>
              <w:jc w:val="center"/>
              <w:rPr>
                <w:b/>
                <w:sz w:val="20"/>
                <w:szCs w:val="20"/>
              </w:rPr>
            </w:pPr>
            <w:r>
              <w:rPr>
                <w:b/>
                <w:sz w:val="20"/>
                <w:szCs w:val="20"/>
              </w:rPr>
              <w:t>návrh</w:t>
            </w:r>
          </w:p>
          <w:p w14:paraId="21540E1A" w14:textId="77777777" w:rsidR="00C4621C" w:rsidRPr="00AE46A2" w:rsidRDefault="00AA7F1C" w:rsidP="00C4621C">
            <w:pPr>
              <w:jc w:val="center"/>
              <w:rPr>
                <w:b/>
                <w:sz w:val="20"/>
                <w:szCs w:val="20"/>
              </w:rPr>
            </w:pPr>
            <w:r>
              <w:rPr>
                <w:b/>
                <w:sz w:val="20"/>
                <w:szCs w:val="20"/>
              </w:rPr>
              <w:t>zákona</w:t>
            </w:r>
            <w:r w:rsidR="00C4621C">
              <w:rPr>
                <w:b/>
                <w:sz w:val="20"/>
                <w:szCs w:val="20"/>
              </w:rPr>
              <w:t xml:space="preserve"> </w:t>
            </w:r>
            <w:r w:rsidR="00C4621C" w:rsidRPr="00432FC5">
              <w:rPr>
                <w:b/>
                <w:sz w:val="20"/>
                <w:szCs w:val="20"/>
              </w:rPr>
              <w:t>čl. I</w:t>
            </w:r>
          </w:p>
          <w:p w14:paraId="7B2994CC" w14:textId="5869F0F2" w:rsidR="00AA7F1C" w:rsidRDefault="00AA7F1C" w:rsidP="00AA7F1C">
            <w:pPr>
              <w:jc w:val="center"/>
              <w:rPr>
                <w:b/>
                <w:sz w:val="20"/>
                <w:szCs w:val="20"/>
              </w:rPr>
            </w:pPr>
          </w:p>
          <w:p w14:paraId="734D4FA0" w14:textId="77F4938D" w:rsidR="005466DC" w:rsidRDefault="005466DC" w:rsidP="00AA7F1C">
            <w:pPr>
              <w:jc w:val="center"/>
              <w:rPr>
                <w:b/>
                <w:sz w:val="20"/>
                <w:szCs w:val="20"/>
              </w:rPr>
            </w:pPr>
          </w:p>
          <w:p w14:paraId="7CCD6DBF" w14:textId="6FF83D62" w:rsidR="005466DC" w:rsidRDefault="005466DC" w:rsidP="00AA7F1C">
            <w:pPr>
              <w:jc w:val="center"/>
              <w:rPr>
                <w:b/>
                <w:sz w:val="20"/>
                <w:szCs w:val="20"/>
              </w:rPr>
            </w:pPr>
          </w:p>
          <w:p w14:paraId="2157C254" w14:textId="3EC6CF62" w:rsidR="005466DC" w:rsidRDefault="005466DC" w:rsidP="00AA7F1C">
            <w:pPr>
              <w:jc w:val="center"/>
              <w:rPr>
                <w:b/>
                <w:sz w:val="20"/>
                <w:szCs w:val="20"/>
              </w:rPr>
            </w:pPr>
          </w:p>
          <w:p w14:paraId="6C0EA549" w14:textId="08E7D4B0" w:rsidR="005466DC" w:rsidRDefault="005466DC" w:rsidP="00AA7F1C">
            <w:pPr>
              <w:jc w:val="center"/>
              <w:rPr>
                <w:b/>
                <w:sz w:val="20"/>
                <w:szCs w:val="20"/>
              </w:rPr>
            </w:pPr>
          </w:p>
          <w:p w14:paraId="40D71E75" w14:textId="17B84307" w:rsidR="005466DC" w:rsidRDefault="005466DC" w:rsidP="00AA7F1C">
            <w:pPr>
              <w:jc w:val="center"/>
              <w:rPr>
                <w:b/>
                <w:sz w:val="20"/>
                <w:szCs w:val="20"/>
              </w:rPr>
            </w:pPr>
          </w:p>
          <w:p w14:paraId="12F012D3" w14:textId="1F0EF3BC" w:rsidR="005466DC" w:rsidRDefault="005466DC" w:rsidP="00AA7F1C">
            <w:pPr>
              <w:jc w:val="center"/>
              <w:rPr>
                <w:b/>
                <w:sz w:val="20"/>
                <w:szCs w:val="20"/>
              </w:rPr>
            </w:pPr>
          </w:p>
          <w:p w14:paraId="1BA926ED" w14:textId="43470B58" w:rsidR="005466DC" w:rsidRDefault="005466DC" w:rsidP="00AA7F1C">
            <w:pPr>
              <w:jc w:val="center"/>
              <w:rPr>
                <w:b/>
                <w:sz w:val="20"/>
                <w:szCs w:val="20"/>
              </w:rPr>
            </w:pPr>
          </w:p>
          <w:p w14:paraId="178B001E" w14:textId="4A904DDF" w:rsidR="005466DC" w:rsidRDefault="005466DC" w:rsidP="00AA7F1C">
            <w:pPr>
              <w:jc w:val="center"/>
              <w:rPr>
                <w:b/>
                <w:sz w:val="20"/>
                <w:szCs w:val="20"/>
              </w:rPr>
            </w:pPr>
          </w:p>
          <w:p w14:paraId="1D084F16" w14:textId="62CEC81F" w:rsidR="005466DC" w:rsidRDefault="005466DC" w:rsidP="00AA7F1C">
            <w:pPr>
              <w:jc w:val="center"/>
              <w:rPr>
                <w:b/>
                <w:sz w:val="20"/>
                <w:szCs w:val="20"/>
              </w:rPr>
            </w:pPr>
          </w:p>
          <w:p w14:paraId="31E031E4" w14:textId="00E6CF80" w:rsidR="005466DC" w:rsidRDefault="005466DC" w:rsidP="00AA7F1C">
            <w:pPr>
              <w:jc w:val="center"/>
              <w:rPr>
                <w:b/>
                <w:sz w:val="20"/>
                <w:szCs w:val="20"/>
              </w:rPr>
            </w:pPr>
          </w:p>
          <w:p w14:paraId="31B3028B" w14:textId="3B756C4F" w:rsidR="005466DC" w:rsidRDefault="005466DC" w:rsidP="00AA7F1C">
            <w:pPr>
              <w:jc w:val="center"/>
              <w:rPr>
                <w:b/>
                <w:sz w:val="20"/>
                <w:szCs w:val="20"/>
              </w:rPr>
            </w:pPr>
          </w:p>
          <w:p w14:paraId="22C8E190" w14:textId="0F821ECB" w:rsidR="005466DC" w:rsidRDefault="005466DC" w:rsidP="00AA7F1C">
            <w:pPr>
              <w:jc w:val="center"/>
              <w:rPr>
                <w:b/>
                <w:sz w:val="20"/>
                <w:szCs w:val="20"/>
              </w:rPr>
            </w:pPr>
          </w:p>
          <w:p w14:paraId="0DE3FE2F" w14:textId="7E9AF988" w:rsidR="005466DC" w:rsidRDefault="005466DC" w:rsidP="00AA7F1C">
            <w:pPr>
              <w:jc w:val="center"/>
              <w:rPr>
                <w:b/>
                <w:sz w:val="20"/>
                <w:szCs w:val="20"/>
              </w:rPr>
            </w:pPr>
          </w:p>
          <w:p w14:paraId="1A63D9E8" w14:textId="03AB6ABB" w:rsidR="005466DC" w:rsidRDefault="005466DC" w:rsidP="00AA7F1C">
            <w:pPr>
              <w:jc w:val="center"/>
              <w:rPr>
                <w:b/>
                <w:sz w:val="20"/>
                <w:szCs w:val="20"/>
              </w:rPr>
            </w:pPr>
          </w:p>
          <w:p w14:paraId="01C33EC9" w14:textId="77777777" w:rsidR="00061AA6" w:rsidRPr="00272022" w:rsidRDefault="00061AA6" w:rsidP="00432FC5">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79865EC" w14:textId="77777777" w:rsidR="000E78ED" w:rsidRDefault="000E78ED" w:rsidP="000E78ED">
            <w:pPr>
              <w:pStyle w:val="Normlny0"/>
              <w:jc w:val="center"/>
            </w:pPr>
          </w:p>
          <w:p w14:paraId="0C8B026D" w14:textId="77777777" w:rsidR="000E78ED" w:rsidRDefault="000E78ED" w:rsidP="000E78ED">
            <w:pPr>
              <w:pStyle w:val="Normlny0"/>
              <w:jc w:val="center"/>
            </w:pPr>
          </w:p>
          <w:p w14:paraId="4BE8D475" w14:textId="77777777" w:rsidR="000E78ED" w:rsidRDefault="000E78ED" w:rsidP="000E78ED">
            <w:pPr>
              <w:pStyle w:val="Normlny0"/>
              <w:jc w:val="center"/>
            </w:pPr>
          </w:p>
          <w:p w14:paraId="3E2B6392" w14:textId="77777777" w:rsidR="000E78ED" w:rsidRPr="00061AA6" w:rsidRDefault="000E78ED" w:rsidP="000E78ED">
            <w:pPr>
              <w:pStyle w:val="Normlny0"/>
              <w:jc w:val="center"/>
            </w:pPr>
            <w:r w:rsidRPr="00061AA6">
              <w:t>§ 83</w:t>
            </w:r>
          </w:p>
          <w:p w14:paraId="2197B46E" w14:textId="3B7C5938" w:rsidR="000E78ED" w:rsidRPr="00061AA6" w:rsidRDefault="000E78ED" w:rsidP="000E78ED">
            <w:pPr>
              <w:pStyle w:val="Normlny0"/>
              <w:jc w:val="center"/>
            </w:pPr>
            <w:r w:rsidRPr="00061AA6">
              <w:t>O </w:t>
            </w:r>
            <w:r w:rsidR="00977B12" w:rsidRPr="00061AA6">
              <w:t>7</w:t>
            </w:r>
          </w:p>
          <w:p w14:paraId="53F19203" w14:textId="77777777" w:rsidR="000E78ED" w:rsidRPr="00061AA6" w:rsidRDefault="000E78ED" w:rsidP="000E78ED">
            <w:pPr>
              <w:pStyle w:val="Normlny0"/>
              <w:jc w:val="center"/>
            </w:pPr>
          </w:p>
          <w:p w14:paraId="757B63D0" w14:textId="77777777" w:rsidR="000E78ED" w:rsidRDefault="000E78ED" w:rsidP="000E78ED">
            <w:pPr>
              <w:pStyle w:val="Normlny0"/>
              <w:jc w:val="center"/>
              <w:rPr>
                <w:b/>
                <w:bCs/>
              </w:rPr>
            </w:pPr>
          </w:p>
          <w:p w14:paraId="19B123E4" w14:textId="77777777" w:rsidR="000E78ED" w:rsidRDefault="000E78ED" w:rsidP="000E78ED">
            <w:pPr>
              <w:pStyle w:val="Normlny0"/>
              <w:jc w:val="center"/>
              <w:rPr>
                <w:b/>
                <w:bCs/>
              </w:rPr>
            </w:pPr>
          </w:p>
          <w:p w14:paraId="3BBAA916" w14:textId="77777777" w:rsidR="000E78ED" w:rsidRDefault="000E78ED" w:rsidP="000E78ED">
            <w:pPr>
              <w:pStyle w:val="Normlny0"/>
              <w:jc w:val="center"/>
              <w:rPr>
                <w:b/>
                <w:bCs/>
              </w:rPr>
            </w:pPr>
          </w:p>
          <w:p w14:paraId="02F580DF" w14:textId="77777777" w:rsidR="000E78ED" w:rsidRDefault="000E78ED" w:rsidP="000E78ED">
            <w:pPr>
              <w:pStyle w:val="Normlny0"/>
              <w:jc w:val="center"/>
              <w:rPr>
                <w:b/>
                <w:bCs/>
              </w:rPr>
            </w:pPr>
          </w:p>
          <w:p w14:paraId="1F5D9041" w14:textId="77777777" w:rsidR="000E78ED" w:rsidRDefault="000E78ED" w:rsidP="000E78ED">
            <w:pPr>
              <w:pStyle w:val="Normlny0"/>
              <w:jc w:val="center"/>
              <w:rPr>
                <w:b/>
                <w:bCs/>
              </w:rPr>
            </w:pPr>
          </w:p>
          <w:p w14:paraId="6373CBA8" w14:textId="77777777" w:rsidR="000E78ED" w:rsidRDefault="000E78ED" w:rsidP="000E78ED">
            <w:pPr>
              <w:pStyle w:val="Normlny0"/>
              <w:jc w:val="center"/>
              <w:rPr>
                <w:b/>
                <w:bCs/>
              </w:rPr>
            </w:pPr>
          </w:p>
          <w:p w14:paraId="6C58C5CB" w14:textId="77777777" w:rsidR="000E78ED" w:rsidRDefault="000E78ED" w:rsidP="000E78ED">
            <w:pPr>
              <w:pStyle w:val="Normlny0"/>
              <w:jc w:val="center"/>
              <w:rPr>
                <w:b/>
                <w:bCs/>
              </w:rPr>
            </w:pPr>
          </w:p>
          <w:p w14:paraId="24A8EDD1" w14:textId="77777777" w:rsidR="000E78ED" w:rsidRDefault="000E78ED" w:rsidP="000E78ED">
            <w:pPr>
              <w:pStyle w:val="Normlny0"/>
              <w:jc w:val="center"/>
              <w:rPr>
                <w:b/>
                <w:bCs/>
              </w:rPr>
            </w:pPr>
          </w:p>
          <w:p w14:paraId="7FB82225" w14:textId="77777777" w:rsidR="000E78ED" w:rsidRDefault="000E78ED" w:rsidP="000E78ED">
            <w:pPr>
              <w:pStyle w:val="Normlny0"/>
              <w:jc w:val="center"/>
              <w:rPr>
                <w:b/>
                <w:bCs/>
              </w:rPr>
            </w:pPr>
          </w:p>
          <w:p w14:paraId="5602E09F" w14:textId="77777777" w:rsidR="000E78ED" w:rsidRDefault="000E78ED" w:rsidP="000E78ED">
            <w:pPr>
              <w:pStyle w:val="Normlny0"/>
              <w:jc w:val="center"/>
              <w:rPr>
                <w:b/>
                <w:bCs/>
              </w:rPr>
            </w:pPr>
          </w:p>
          <w:p w14:paraId="47702547" w14:textId="77777777" w:rsidR="000E78ED" w:rsidRDefault="000E78ED" w:rsidP="000E78ED">
            <w:pPr>
              <w:pStyle w:val="Normlny0"/>
              <w:jc w:val="center"/>
              <w:rPr>
                <w:b/>
                <w:bCs/>
              </w:rPr>
            </w:pPr>
          </w:p>
          <w:p w14:paraId="3452F5C0" w14:textId="77777777" w:rsidR="000E78ED" w:rsidRDefault="000E78ED" w:rsidP="000E78ED">
            <w:pPr>
              <w:pStyle w:val="Normlny0"/>
              <w:jc w:val="center"/>
              <w:rPr>
                <w:b/>
                <w:bCs/>
              </w:rPr>
            </w:pPr>
          </w:p>
          <w:p w14:paraId="6DAAA23C" w14:textId="77777777" w:rsidR="000E78ED" w:rsidRDefault="000E78ED" w:rsidP="000E78ED">
            <w:pPr>
              <w:pStyle w:val="Normlny0"/>
              <w:jc w:val="center"/>
              <w:rPr>
                <w:b/>
                <w:bCs/>
              </w:rPr>
            </w:pPr>
          </w:p>
          <w:p w14:paraId="461ECFAF" w14:textId="77777777" w:rsidR="000E78ED" w:rsidRDefault="000E78ED" w:rsidP="000E78ED">
            <w:pPr>
              <w:pStyle w:val="Normlny0"/>
              <w:jc w:val="center"/>
              <w:rPr>
                <w:b/>
                <w:bCs/>
              </w:rPr>
            </w:pPr>
          </w:p>
          <w:p w14:paraId="27123807" w14:textId="77777777" w:rsidR="000E78ED" w:rsidRDefault="000E78ED" w:rsidP="000E78ED">
            <w:pPr>
              <w:pStyle w:val="Normlny0"/>
              <w:jc w:val="center"/>
              <w:rPr>
                <w:b/>
                <w:bCs/>
              </w:rPr>
            </w:pPr>
          </w:p>
          <w:p w14:paraId="00FC3B04" w14:textId="77777777" w:rsidR="000E78ED" w:rsidRDefault="000E78ED" w:rsidP="000E78ED">
            <w:pPr>
              <w:pStyle w:val="Normlny0"/>
              <w:jc w:val="center"/>
              <w:rPr>
                <w:b/>
                <w:bCs/>
              </w:rPr>
            </w:pPr>
          </w:p>
          <w:p w14:paraId="6770AD17" w14:textId="77777777" w:rsidR="000E78ED" w:rsidRDefault="000E78ED" w:rsidP="000E78ED">
            <w:pPr>
              <w:pStyle w:val="Normlny0"/>
              <w:jc w:val="center"/>
              <w:rPr>
                <w:b/>
                <w:bCs/>
              </w:rPr>
            </w:pPr>
          </w:p>
          <w:p w14:paraId="68AD44BD" w14:textId="77777777" w:rsidR="000E78ED" w:rsidRDefault="000E78ED" w:rsidP="000E78ED">
            <w:pPr>
              <w:pStyle w:val="Normlny0"/>
              <w:jc w:val="center"/>
              <w:rPr>
                <w:b/>
                <w:bCs/>
              </w:rPr>
            </w:pPr>
          </w:p>
          <w:p w14:paraId="5A32F5DA" w14:textId="77777777" w:rsidR="000E78ED" w:rsidRDefault="000E78ED" w:rsidP="000E78ED">
            <w:pPr>
              <w:pStyle w:val="Normlny0"/>
              <w:jc w:val="center"/>
              <w:rPr>
                <w:b/>
                <w:bCs/>
              </w:rPr>
            </w:pPr>
          </w:p>
          <w:p w14:paraId="48BBFB7E" w14:textId="77777777" w:rsidR="000E78ED" w:rsidRDefault="000E78ED" w:rsidP="000E78ED">
            <w:pPr>
              <w:pStyle w:val="Normlny0"/>
              <w:jc w:val="center"/>
              <w:rPr>
                <w:b/>
                <w:bCs/>
              </w:rPr>
            </w:pPr>
          </w:p>
          <w:p w14:paraId="6EABEB36" w14:textId="77777777" w:rsidR="000E78ED" w:rsidRDefault="000E78ED" w:rsidP="000E78ED">
            <w:pPr>
              <w:pStyle w:val="Normlny0"/>
              <w:jc w:val="center"/>
            </w:pPr>
          </w:p>
          <w:p w14:paraId="48CE7FC0" w14:textId="77777777" w:rsidR="00C4621C" w:rsidRDefault="00C4621C" w:rsidP="000E78ED">
            <w:pPr>
              <w:pStyle w:val="Normlny0"/>
              <w:jc w:val="center"/>
            </w:pPr>
          </w:p>
          <w:p w14:paraId="208000B8" w14:textId="77C4827A" w:rsidR="00061AA6" w:rsidRDefault="00061AA6" w:rsidP="000E78ED">
            <w:pPr>
              <w:pStyle w:val="Normlny0"/>
              <w:jc w:val="center"/>
            </w:pPr>
            <w:r>
              <w:t>§ 83</w:t>
            </w:r>
          </w:p>
          <w:p w14:paraId="355BFA6B" w14:textId="5302E53E" w:rsidR="000E78ED" w:rsidRPr="00061AA6" w:rsidRDefault="00061AA6" w:rsidP="00061AA6">
            <w:pPr>
              <w:pStyle w:val="Normlny0"/>
              <w:jc w:val="center"/>
            </w:pPr>
            <w:r>
              <w:t>O 8</w:t>
            </w:r>
            <w:r w:rsidR="000E78ED">
              <w:rPr>
                <w:b/>
                <w:bCs/>
              </w:rPr>
              <w:t xml:space="preserve"> </w:t>
            </w:r>
          </w:p>
          <w:p w14:paraId="24A2BA08" w14:textId="77777777" w:rsidR="000E78ED" w:rsidRDefault="000E78ED" w:rsidP="000E78ED">
            <w:pPr>
              <w:pStyle w:val="Normlny0"/>
              <w:jc w:val="center"/>
              <w:rPr>
                <w:b/>
                <w:bCs/>
              </w:rPr>
            </w:pPr>
          </w:p>
          <w:p w14:paraId="11C7929C" w14:textId="77777777" w:rsidR="000E78ED" w:rsidRDefault="000E78ED" w:rsidP="000E78ED">
            <w:pPr>
              <w:pStyle w:val="Normlny0"/>
              <w:jc w:val="center"/>
              <w:rPr>
                <w:b/>
                <w:bCs/>
              </w:rPr>
            </w:pPr>
          </w:p>
          <w:p w14:paraId="30502C03" w14:textId="77777777" w:rsidR="000E78ED" w:rsidRDefault="000E78ED" w:rsidP="000E78ED">
            <w:pPr>
              <w:pStyle w:val="Normlny0"/>
              <w:jc w:val="center"/>
              <w:rPr>
                <w:b/>
                <w:bCs/>
              </w:rPr>
            </w:pPr>
          </w:p>
          <w:p w14:paraId="0EB5318E" w14:textId="77777777" w:rsidR="000E78ED" w:rsidRDefault="000E78ED" w:rsidP="000E78ED">
            <w:pPr>
              <w:pStyle w:val="Normlny0"/>
              <w:jc w:val="center"/>
              <w:rPr>
                <w:b/>
                <w:bCs/>
              </w:rPr>
            </w:pPr>
          </w:p>
          <w:p w14:paraId="583ACC7B" w14:textId="77777777" w:rsidR="000E78ED" w:rsidRDefault="000E78ED" w:rsidP="000E78ED">
            <w:pPr>
              <w:pStyle w:val="Normlny0"/>
              <w:jc w:val="center"/>
              <w:rPr>
                <w:b/>
                <w:bCs/>
              </w:rPr>
            </w:pPr>
          </w:p>
          <w:p w14:paraId="62C377DA" w14:textId="77777777" w:rsidR="000E78ED" w:rsidRDefault="000E78ED" w:rsidP="000E78ED">
            <w:pPr>
              <w:pStyle w:val="Normlny0"/>
              <w:jc w:val="center"/>
              <w:rPr>
                <w:b/>
                <w:bCs/>
              </w:rPr>
            </w:pPr>
          </w:p>
          <w:p w14:paraId="7FD9D8FB" w14:textId="77777777" w:rsidR="000E78ED" w:rsidRDefault="000E78ED" w:rsidP="000E78ED">
            <w:pPr>
              <w:pStyle w:val="Normlny0"/>
              <w:jc w:val="center"/>
              <w:rPr>
                <w:b/>
                <w:bCs/>
              </w:rPr>
            </w:pPr>
          </w:p>
          <w:p w14:paraId="63661FE0" w14:textId="77777777" w:rsidR="000E78ED" w:rsidRDefault="000E78ED" w:rsidP="000E78ED">
            <w:pPr>
              <w:pStyle w:val="Normlny0"/>
              <w:jc w:val="center"/>
              <w:rPr>
                <w:b/>
                <w:bCs/>
              </w:rPr>
            </w:pPr>
          </w:p>
          <w:p w14:paraId="5FE1B69B" w14:textId="77777777" w:rsidR="000E78ED" w:rsidRDefault="000E78ED" w:rsidP="000E78ED">
            <w:pPr>
              <w:pStyle w:val="Normlny0"/>
              <w:jc w:val="center"/>
              <w:rPr>
                <w:b/>
                <w:bCs/>
              </w:rPr>
            </w:pPr>
          </w:p>
          <w:p w14:paraId="7127372A" w14:textId="77777777" w:rsidR="000E78ED" w:rsidRDefault="000E78ED" w:rsidP="000E78ED">
            <w:pPr>
              <w:pStyle w:val="Normlny0"/>
              <w:jc w:val="center"/>
              <w:rPr>
                <w:b/>
                <w:bCs/>
              </w:rPr>
            </w:pPr>
          </w:p>
          <w:p w14:paraId="087C44D1" w14:textId="77777777" w:rsidR="000E78ED" w:rsidRDefault="000E78ED" w:rsidP="000E78ED">
            <w:pPr>
              <w:pStyle w:val="Normlny0"/>
              <w:jc w:val="center"/>
              <w:rPr>
                <w:b/>
                <w:bCs/>
              </w:rPr>
            </w:pPr>
          </w:p>
          <w:p w14:paraId="2268B176" w14:textId="77777777" w:rsidR="000E78ED" w:rsidRDefault="000E78ED" w:rsidP="000E78ED">
            <w:pPr>
              <w:pStyle w:val="Normlny0"/>
              <w:jc w:val="center"/>
              <w:rPr>
                <w:b/>
                <w:bCs/>
              </w:rPr>
            </w:pPr>
          </w:p>
          <w:p w14:paraId="256CC3CD" w14:textId="77777777" w:rsidR="000E78ED" w:rsidRDefault="000E78ED" w:rsidP="000E78ED">
            <w:pPr>
              <w:pStyle w:val="Normlny0"/>
              <w:jc w:val="center"/>
              <w:rPr>
                <w:b/>
                <w:bCs/>
              </w:rPr>
            </w:pPr>
          </w:p>
          <w:p w14:paraId="58A05155" w14:textId="77777777" w:rsidR="000E78ED" w:rsidRDefault="000E78ED" w:rsidP="000E78ED">
            <w:pPr>
              <w:pStyle w:val="Normlny0"/>
              <w:jc w:val="center"/>
              <w:rPr>
                <w:b/>
                <w:bCs/>
              </w:rPr>
            </w:pPr>
          </w:p>
          <w:p w14:paraId="6903E971" w14:textId="77777777" w:rsidR="00432FC5" w:rsidRDefault="00432FC5" w:rsidP="000E78ED">
            <w:pPr>
              <w:pStyle w:val="Normlny0"/>
              <w:jc w:val="center"/>
              <w:rPr>
                <w:b/>
                <w:bCs/>
              </w:rPr>
            </w:pPr>
          </w:p>
          <w:p w14:paraId="53F5264B" w14:textId="77777777" w:rsidR="00ED300D" w:rsidRDefault="00ED300D" w:rsidP="000E78ED">
            <w:pPr>
              <w:pStyle w:val="Normlny0"/>
              <w:jc w:val="center"/>
              <w:rPr>
                <w:b/>
                <w:bCs/>
              </w:rPr>
            </w:pPr>
          </w:p>
          <w:p w14:paraId="230C6E2A" w14:textId="77777777" w:rsidR="0036354F" w:rsidRDefault="0036354F" w:rsidP="000E78ED">
            <w:pPr>
              <w:pStyle w:val="Normlny0"/>
              <w:jc w:val="center"/>
              <w:rPr>
                <w:b/>
                <w:bCs/>
              </w:rPr>
            </w:pPr>
          </w:p>
          <w:p w14:paraId="7075676D" w14:textId="77777777" w:rsidR="00C4621C" w:rsidRDefault="00C4621C" w:rsidP="000E78ED">
            <w:pPr>
              <w:pStyle w:val="Normlny0"/>
              <w:jc w:val="center"/>
            </w:pPr>
          </w:p>
          <w:p w14:paraId="7AB971A9" w14:textId="3FF33642" w:rsidR="003E5046" w:rsidRDefault="00AA7F1C" w:rsidP="000E78ED">
            <w:pPr>
              <w:pStyle w:val="Normlny0"/>
              <w:jc w:val="center"/>
            </w:pPr>
            <w:r>
              <w:t>§ 83</w:t>
            </w:r>
          </w:p>
          <w:p w14:paraId="51218947" w14:textId="04136508" w:rsidR="000E78ED" w:rsidRPr="001520FD" w:rsidRDefault="00AA7F1C" w:rsidP="000E78ED">
            <w:pPr>
              <w:pStyle w:val="Normlny0"/>
              <w:jc w:val="center"/>
              <w:rPr>
                <w:b/>
                <w:bCs/>
              </w:rPr>
            </w:pPr>
            <w:r>
              <w:t>O 9</w:t>
            </w:r>
          </w:p>
          <w:p w14:paraId="0E9C42EF" w14:textId="77777777" w:rsidR="000E78ED" w:rsidRDefault="000E78ED" w:rsidP="000E78ED">
            <w:pPr>
              <w:pStyle w:val="Normlny0"/>
              <w:jc w:val="center"/>
            </w:pPr>
          </w:p>
          <w:p w14:paraId="1BC09202" w14:textId="77777777" w:rsidR="000E78ED" w:rsidRDefault="000E78ED" w:rsidP="000E78ED">
            <w:pPr>
              <w:pStyle w:val="Normlny0"/>
              <w:jc w:val="center"/>
            </w:pPr>
          </w:p>
          <w:p w14:paraId="3A4C520D" w14:textId="77777777" w:rsidR="000E78ED" w:rsidRPr="00272022" w:rsidRDefault="000E78ED" w:rsidP="000E78ED">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7A6680FD" w14:textId="77777777" w:rsidR="000E78ED" w:rsidRDefault="000E78ED" w:rsidP="000E78ED">
            <w:pPr>
              <w:widowControl w:val="0"/>
              <w:adjustRightInd w:val="0"/>
              <w:jc w:val="both"/>
              <w:rPr>
                <w:b/>
                <w:bCs/>
                <w:sz w:val="20"/>
                <w:szCs w:val="20"/>
              </w:rPr>
            </w:pPr>
          </w:p>
          <w:p w14:paraId="496F6BFC" w14:textId="77777777" w:rsidR="000E78ED" w:rsidRDefault="000E78ED" w:rsidP="000E78ED">
            <w:pPr>
              <w:widowControl w:val="0"/>
              <w:adjustRightInd w:val="0"/>
              <w:jc w:val="both"/>
              <w:rPr>
                <w:b/>
                <w:bCs/>
                <w:sz w:val="20"/>
                <w:szCs w:val="20"/>
              </w:rPr>
            </w:pPr>
          </w:p>
          <w:p w14:paraId="528E88F9" w14:textId="77777777" w:rsidR="000E78ED" w:rsidRDefault="000E78ED" w:rsidP="000E78ED">
            <w:pPr>
              <w:widowControl w:val="0"/>
              <w:adjustRightInd w:val="0"/>
              <w:jc w:val="both"/>
              <w:rPr>
                <w:b/>
                <w:bCs/>
                <w:sz w:val="20"/>
                <w:szCs w:val="20"/>
              </w:rPr>
            </w:pPr>
          </w:p>
          <w:p w14:paraId="41299DE9" w14:textId="3D91828C" w:rsidR="000E78ED" w:rsidRPr="001520FD" w:rsidRDefault="000E78ED" w:rsidP="000E78ED">
            <w:pPr>
              <w:widowControl w:val="0"/>
              <w:adjustRightInd w:val="0"/>
              <w:jc w:val="both"/>
              <w:rPr>
                <w:b/>
                <w:bCs/>
                <w:sz w:val="20"/>
                <w:szCs w:val="20"/>
              </w:rPr>
            </w:pPr>
            <w:r w:rsidRPr="001520FD">
              <w:rPr>
                <w:b/>
                <w:bCs/>
                <w:sz w:val="20"/>
                <w:szCs w:val="20"/>
              </w:rPr>
              <w:t>(</w:t>
            </w:r>
            <w:r w:rsidR="00977B12">
              <w:rPr>
                <w:b/>
                <w:bCs/>
                <w:sz w:val="20"/>
                <w:szCs w:val="20"/>
              </w:rPr>
              <w:t>7</w:t>
            </w:r>
            <w:r w:rsidRPr="001520FD">
              <w:rPr>
                <w:b/>
                <w:bCs/>
                <w:sz w:val="20"/>
                <w:szCs w:val="20"/>
              </w:rPr>
              <w:t>) Ak je materskou spoločnosťou poisťovacia holdingová spoločnosť alebo zmiešaná finančná holdingová spoločnosť podľa § 82 ods. 2 písm. b), je povinná zabezpečiť, že</w:t>
            </w:r>
          </w:p>
          <w:p w14:paraId="17D0A39A" w14:textId="77777777" w:rsidR="000E78ED" w:rsidRPr="001520FD" w:rsidRDefault="000E78ED" w:rsidP="000E78ED">
            <w:pPr>
              <w:widowControl w:val="0"/>
              <w:adjustRightInd w:val="0"/>
              <w:jc w:val="both"/>
              <w:rPr>
                <w:b/>
                <w:bCs/>
                <w:sz w:val="20"/>
                <w:szCs w:val="20"/>
              </w:rPr>
            </w:pPr>
            <w:r w:rsidRPr="001520FD">
              <w:rPr>
                <w:b/>
                <w:bCs/>
                <w:sz w:val="20"/>
                <w:szCs w:val="20"/>
              </w:rPr>
              <w:t>a) vnútorné dohody a rozdelenie úloh v rámci skupiny sú primerané na účely dohľadu na úrovni skupiny a možno nimi účinne zabezpečiť</w:t>
            </w:r>
          </w:p>
          <w:p w14:paraId="2003B8F1" w14:textId="7E7A5807" w:rsidR="000E78ED" w:rsidRPr="001520FD" w:rsidRDefault="000E78ED" w:rsidP="000E78ED">
            <w:pPr>
              <w:widowControl w:val="0"/>
              <w:adjustRightInd w:val="0"/>
              <w:jc w:val="both"/>
              <w:rPr>
                <w:b/>
                <w:bCs/>
                <w:sz w:val="20"/>
                <w:szCs w:val="20"/>
              </w:rPr>
            </w:pPr>
            <w:r w:rsidRPr="001520FD">
              <w:rPr>
                <w:b/>
                <w:bCs/>
                <w:sz w:val="20"/>
                <w:szCs w:val="20"/>
              </w:rPr>
              <w:t xml:space="preserve">1. koordináciu všetkých dcérskych spoločností poisťovacej holdingovej spoločnosti alebo zmiešanej finančnej holdingovej spoločnosti, </w:t>
            </w:r>
            <w:r w:rsidR="005F5336">
              <w:rPr>
                <w:b/>
                <w:bCs/>
                <w:sz w:val="20"/>
                <w:szCs w:val="20"/>
              </w:rPr>
              <w:t>ak je to</w:t>
            </w:r>
            <w:r w:rsidRPr="001520FD">
              <w:rPr>
                <w:b/>
                <w:bCs/>
                <w:sz w:val="20"/>
                <w:szCs w:val="20"/>
              </w:rPr>
              <w:t xml:space="preserve"> potreb</w:t>
            </w:r>
            <w:r w:rsidR="005F5336">
              <w:rPr>
                <w:b/>
                <w:bCs/>
                <w:sz w:val="20"/>
                <w:szCs w:val="20"/>
              </w:rPr>
              <w:t>né</w:t>
            </w:r>
            <w:r w:rsidRPr="001520FD">
              <w:rPr>
                <w:b/>
                <w:bCs/>
                <w:sz w:val="20"/>
                <w:szCs w:val="20"/>
              </w:rPr>
              <w:t xml:space="preserve"> aj prostredníctvom primeraného rozdelenia úloh medzi týmito </w:t>
            </w:r>
            <w:r w:rsidR="00F85220">
              <w:rPr>
                <w:b/>
                <w:bCs/>
                <w:sz w:val="20"/>
                <w:szCs w:val="20"/>
              </w:rPr>
              <w:t>spoločnosťami</w:t>
            </w:r>
            <w:r w:rsidRPr="001520FD">
              <w:rPr>
                <w:b/>
                <w:bCs/>
                <w:sz w:val="20"/>
                <w:szCs w:val="20"/>
              </w:rPr>
              <w:t>,</w:t>
            </w:r>
          </w:p>
          <w:p w14:paraId="66CC699B" w14:textId="77777777" w:rsidR="000E78ED" w:rsidRPr="001520FD" w:rsidRDefault="000E78ED" w:rsidP="000E78ED">
            <w:pPr>
              <w:widowControl w:val="0"/>
              <w:adjustRightInd w:val="0"/>
              <w:jc w:val="both"/>
              <w:rPr>
                <w:b/>
                <w:bCs/>
                <w:sz w:val="20"/>
                <w:szCs w:val="20"/>
              </w:rPr>
            </w:pPr>
            <w:r w:rsidRPr="001520FD">
              <w:rPr>
                <w:b/>
                <w:bCs/>
                <w:sz w:val="20"/>
                <w:szCs w:val="20"/>
              </w:rPr>
              <w:t>2. zabránenie alebo riešenie konfliktov vnútri skupiny a</w:t>
            </w:r>
          </w:p>
          <w:p w14:paraId="4D4B08E2" w14:textId="400680B4" w:rsidR="000E78ED" w:rsidRPr="001520FD" w:rsidRDefault="000E78ED" w:rsidP="000E78ED">
            <w:pPr>
              <w:widowControl w:val="0"/>
              <w:adjustRightInd w:val="0"/>
              <w:jc w:val="both"/>
              <w:rPr>
                <w:b/>
                <w:bCs/>
                <w:sz w:val="20"/>
                <w:szCs w:val="20"/>
              </w:rPr>
            </w:pPr>
            <w:r w:rsidRPr="001520FD">
              <w:rPr>
                <w:b/>
                <w:bCs/>
                <w:sz w:val="20"/>
                <w:szCs w:val="20"/>
              </w:rPr>
              <w:t xml:space="preserve">3. posilňovanie politík v rámci celej skupiny </w:t>
            </w:r>
            <w:r w:rsidR="005F5336">
              <w:rPr>
                <w:b/>
                <w:bCs/>
                <w:sz w:val="20"/>
                <w:szCs w:val="20"/>
              </w:rPr>
              <w:t>určených</w:t>
            </w:r>
            <w:r w:rsidRPr="001520FD">
              <w:rPr>
                <w:b/>
                <w:bCs/>
                <w:sz w:val="20"/>
                <w:szCs w:val="20"/>
              </w:rPr>
              <w:t xml:space="preserve"> poisťovacou holdingovou spoločnosťou alebo zmiešanou finančnou holdingovou spoločnosťou,</w:t>
            </w:r>
          </w:p>
          <w:p w14:paraId="79C553F5" w14:textId="0265D5B5" w:rsidR="000E78ED" w:rsidRPr="001520FD" w:rsidRDefault="000E78ED" w:rsidP="000E78ED">
            <w:pPr>
              <w:widowControl w:val="0"/>
              <w:adjustRightInd w:val="0"/>
              <w:jc w:val="both"/>
              <w:rPr>
                <w:b/>
                <w:bCs/>
                <w:sz w:val="20"/>
                <w:szCs w:val="20"/>
              </w:rPr>
            </w:pPr>
            <w:r w:rsidRPr="001520FD">
              <w:rPr>
                <w:b/>
                <w:bCs/>
                <w:sz w:val="20"/>
                <w:szCs w:val="20"/>
              </w:rPr>
              <w:t>b) organiz</w:t>
            </w:r>
            <w:r w:rsidR="004A7BE4">
              <w:rPr>
                <w:b/>
                <w:bCs/>
                <w:sz w:val="20"/>
                <w:szCs w:val="20"/>
              </w:rPr>
              <w:t>ačná štruktúra</w:t>
            </w:r>
            <w:r w:rsidRPr="001520FD">
              <w:rPr>
                <w:b/>
                <w:bCs/>
                <w:sz w:val="20"/>
                <w:szCs w:val="20"/>
              </w:rPr>
              <w:t xml:space="preserve"> skupiny, do ktorej poisťovacia holdingová spoločnosť alebo zmiešaná finančná holdingová </w:t>
            </w:r>
            <w:r w:rsidRPr="00E42BEF">
              <w:rPr>
                <w:b/>
                <w:bCs/>
                <w:sz w:val="20"/>
                <w:szCs w:val="20"/>
              </w:rPr>
              <w:lastRenderedPageBreak/>
              <w:t>spoločnosť patrí,</w:t>
            </w:r>
            <w:r w:rsidRPr="001520FD">
              <w:rPr>
                <w:b/>
                <w:bCs/>
                <w:sz w:val="20"/>
                <w:szCs w:val="20"/>
              </w:rPr>
              <w:t xml:space="preserve"> nebráni účinnému dohľadu nad skupinou a jej dcérskymi</w:t>
            </w:r>
            <w:r w:rsidR="005F5336">
              <w:rPr>
                <w:b/>
                <w:bCs/>
                <w:sz w:val="20"/>
                <w:szCs w:val="20"/>
              </w:rPr>
              <w:t xml:space="preserve"> spoločnosťami</w:t>
            </w:r>
            <w:r w:rsidRPr="001520FD">
              <w:rPr>
                <w:b/>
                <w:bCs/>
                <w:sz w:val="20"/>
                <w:szCs w:val="20"/>
              </w:rPr>
              <w:t>, a to pri zohľadnení najmä</w:t>
            </w:r>
          </w:p>
          <w:p w14:paraId="13A8F2D5" w14:textId="77777777" w:rsidR="000E78ED" w:rsidRPr="001520FD" w:rsidRDefault="000E78ED" w:rsidP="000E78ED">
            <w:pPr>
              <w:widowControl w:val="0"/>
              <w:adjustRightInd w:val="0"/>
              <w:jc w:val="both"/>
              <w:rPr>
                <w:b/>
                <w:bCs/>
                <w:sz w:val="20"/>
                <w:szCs w:val="20"/>
              </w:rPr>
            </w:pPr>
            <w:r w:rsidRPr="001520FD">
              <w:rPr>
                <w:b/>
                <w:bCs/>
                <w:sz w:val="20"/>
                <w:szCs w:val="20"/>
              </w:rPr>
              <w:t>1. pozície poisťovacej holdingovej spoločnosti alebo zmiešanej finančnej holdingovej spoločnosti vo viacúrovňovej skupine,</w:t>
            </w:r>
          </w:p>
          <w:p w14:paraId="5412951D" w14:textId="77777777" w:rsidR="000E78ED" w:rsidRPr="001520FD" w:rsidRDefault="000E78ED" w:rsidP="000E78ED">
            <w:pPr>
              <w:widowControl w:val="0"/>
              <w:adjustRightInd w:val="0"/>
              <w:jc w:val="both"/>
              <w:rPr>
                <w:b/>
                <w:bCs/>
                <w:sz w:val="20"/>
                <w:szCs w:val="20"/>
              </w:rPr>
            </w:pPr>
            <w:r w:rsidRPr="001520FD">
              <w:rPr>
                <w:b/>
                <w:bCs/>
                <w:sz w:val="20"/>
                <w:szCs w:val="20"/>
              </w:rPr>
              <w:t>2. štruktúry akcionárov a</w:t>
            </w:r>
          </w:p>
          <w:p w14:paraId="66ED928C" w14:textId="77777777" w:rsidR="000E78ED" w:rsidRPr="001520FD" w:rsidRDefault="000E78ED" w:rsidP="000E78ED">
            <w:pPr>
              <w:widowControl w:val="0"/>
              <w:adjustRightInd w:val="0"/>
              <w:jc w:val="both"/>
              <w:rPr>
                <w:b/>
                <w:bCs/>
                <w:sz w:val="20"/>
                <w:szCs w:val="20"/>
              </w:rPr>
            </w:pPr>
            <w:r w:rsidRPr="001520FD">
              <w:rPr>
                <w:b/>
                <w:bCs/>
                <w:sz w:val="20"/>
                <w:szCs w:val="20"/>
              </w:rPr>
              <w:t>3. úlohy poisťovacej holdingovej spoločnosti alebo zmiešanej finančnej holdingovej spoločnosti v rámci skupiny.</w:t>
            </w:r>
          </w:p>
          <w:p w14:paraId="431C0297" w14:textId="77777777" w:rsidR="000E78ED" w:rsidRDefault="000E78ED" w:rsidP="000E78ED">
            <w:pPr>
              <w:widowControl w:val="0"/>
              <w:adjustRightInd w:val="0"/>
              <w:jc w:val="both"/>
              <w:rPr>
                <w:b/>
                <w:bCs/>
                <w:sz w:val="20"/>
                <w:szCs w:val="20"/>
              </w:rPr>
            </w:pPr>
          </w:p>
          <w:p w14:paraId="749809F3" w14:textId="77777777" w:rsidR="00ED300D" w:rsidRDefault="00ED300D" w:rsidP="000E78ED">
            <w:pPr>
              <w:widowControl w:val="0"/>
              <w:adjustRightInd w:val="0"/>
              <w:jc w:val="both"/>
              <w:rPr>
                <w:b/>
                <w:bCs/>
                <w:sz w:val="20"/>
                <w:szCs w:val="20"/>
              </w:rPr>
            </w:pPr>
          </w:p>
          <w:p w14:paraId="0ABE9A5E" w14:textId="52FAC2F7" w:rsidR="0036354F" w:rsidRPr="001520FD" w:rsidRDefault="000E78ED" w:rsidP="000E78ED">
            <w:pPr>
              <w:widowControl w:val="0"/>
              <w:adjustRightInd w:val="0"/>
              <w:jc w:val="both"/>
              <w:rPr>
                <w:b/>
                <w:bCs/>
                <w:sz w:val="20"/>
                <w:szCs w:val="20"/>
              </w:rPr>
            </w:pPr>
            <w:r w:rsidRPr="001520FD">
              <w:rPr>
                <w:b/>
                <w:bCs/>
                <w:sz w:val="20"/>
                <w:szCs w:val="20"/>
              </w:rPr>
              <w:t>(</w:t>
            </w:r>
            <w:r w:rsidR="00977B12">
              <w:rPr>
                <w:b/>
                <w:bCs/>
                <w:sz w:val="20"/>
                <w:szCs w:val="20"/>
              </w:rPr>
              <w:t>8</w:t>
            </w:r>
            <w:r w:rsidRPr="001520FD">
              <w:rPr>
                <w:b/>
                <w:bCs/>
                <w:sz w:val="20"/>
                <w:szCs w:val="20"/>
              </w:rPr>
              <w:t xml:space="preserve">) </w:t>
            </w:r>
            <w:r w:rsidR="0036354F" w:rsidRPr="0036354F">
              <w:rPr>
                <w:b/>
                <w:bCs/>
                <w:sz w:val="20"/>
                <w:szCs w:val="20"/>
              </w:rPr>
              <w:t>Ak nie sú splnené po</w:t>
            </w:r>
            <w:r w:rsidR="005F5336">
              <w:rPr>
                <w:b/>
                <w:bCs/>
                <w:sz w:val="20"/>
                <w:szCs w:val="20"/>
              </w:rPr>
              <w:t>žiadavky</w:t>
            </w:r>
            <w:r w:rsidR="0036354F" w:rsidRPr="0036354F">
              <w:rPr>
                <w:b/>
                <w:bCs/>
                <w:sz w:val="20"/>
                <w:szCs w:val="20"/>
              </w:rPr>
              <w:t xml:space="preserve"> podľa odseku </w:t>
            </w:r>
            <w:r w:rsidR="005F5336">
              <w:rPr>
                <w:b/>
                <w:bCs/>
                <w:sz w:val="20"/>
                <w:szCs w:val="20"/>
              </w:rPr>
              <w:t>7</w:t>
            </w:r>
            <w:r w:rsidR="0036354F" w:rsidRPr="0036354F">
              <w:rPr>
                <w:b/>
                <w:bCs/>
                <w:sz w:val="20"/>
                <w:szCs w:val="20"/>
              </w:rPr>
              <w:t xml:space="preserve"> písm. a), Národná banka Slovenska môže požadovať od poisťovacej holdingovej spoločnosti alebo zmiešanej finančnej holdingovej spoločnosti zmenu vnútorných dohôd a rozdelenia úloh v skupine. Ak nie sú splnené po</w:t>
            </w:r>
            <w:r w:rsidR="00502333">
              <w:rPr>
                <w:b/>
                <w:bCs/>
                <w:sz w:val="20"/>
                <w:szCs w:val="20"/>
              </w:rPr>
              <w:t>žiadavky</w:t>
            </w:r>
            <w:r w:rsidR="0036354F" w:rsidRPr="0036354F">
              <w:rPr>
                <w:b/>
                <w:bCs/>
                <w:sz w:val="20"/>
                <w:szCs w:val="20"/>
              </w:rPr>
              <w:t xml:space="preserve"> podľa odseku </w:t>
            </w:r>
            <w:r w:rsidR="00502333">
              <w:rPr>
                <w:b/>
                <w:bCs/>
                <w:sz w:val="20"/>
                <w:szCs w:val="20"/>
              </w:rPr>
              <w:t>7</w:t>
            </w:r>
            <w:r w:rsidR="0036354F" w:rsidRPr="0036354F">
              <w:rPr>
                <w:b/>
                <w:bCs/>
                <w:sz w:val="20"/>
                <w:szCs w:val="20"/>
              </w:rPr>
              <w:t xml:space="preserve"> písm. b), Národná banka Slovenska uloží poisťovacej holdingovej spoločnosti alebo zmiešanej finančnej holdingovej spoločnosti primerané opatrenia</w:t>
            </w:r>
            <w:r w:rsidR="0036354F">
              <w:rPr>
                <w:b/>
                <w:bCs/>
                <w:sz w:val="20"/>
                <w:szCs w:val="20"/>
              </w:rPr>
              <w:t xml:space="preserve"> v oblasti dohľadu</w:t>
            </w:r>
            <w:r w:rsidR="0036354F" w:rsidRPr="0036354F">
              <w:rPr>
                <w:b/>
                <w:bCs/>
                <w:sz w:val="20"/>
                <w:szCs w:val="20"/>
              </w:rPr>
              <w:t>, s cieľom zabezpečiť alebo obnoviť kontinuitu a integritu dohľadu nad skupinou</w:t>
            </w:r>
            <w:r w:rsidR="0005293A">
              <w:rPr>
                <w:b/>
                <w:bCs/>
                <w:sz w:val="20"/>
                <w:szCs w:val="20"/>
              </w:rPr>
              <w:t xml:space="preserve"> a splnenie požiadaviek </w:t>
            </w:r>
            <w:r w:rsidR="001F216C">
              <w:rPr>
                <w:b/>
                <w:bCs/>
                <w:sz w:val="20"/>
                <w:szCs w:val="20"/>
              </w:rPr>
              <w:t>u</w:t>
            </w:r>
            <w:r w:rsidR="0005293A">
              <w:rPr>
                <w:b/>
                <w:bCs/>
                <w:sz w:val="20"/>
                <w:szCs w:val="20"/>
              </w:rPr>
              <w:t>stanovených v tejto hlave</w:t>
            </w:r>
            <w:r w:rsidR="0036354F" w:rsidRPr="0036354F">
              <w:rPr>
                <w:b/>
                <w:bCs/>
                <w:sz w:val="20"/>
                <w:szCs w:val="20"/>
              </w:rPr>
              <w:t xml:space="preserve">. Vo výnimočných </w:t>
            </w:r>
            <w:r w:rsidR="009A6C34">
              <w:rPr>
                <w:b/>
                <w:bCs/>
                <w:sz w:val="20"/>
                <w:szCs w:val="20"/>
              </w:rPr>
              <w:t>situáciách</w:t>
            </w:r>
            <w:r w:rsidR="0036354F" w:rsidRPr="0036354F">
              <w:rPr>
                <w:b/>
                <w:bCs/>
                <w:sz w:val="20"/>
                <w:szCs w:val="20"/>
              </w:rPr>
              <w:t xml:space="preserve"> môže Národná banka Slovenska po konzultáciách s Európskym orgánom dohľadu požadovať od poisťovacej holdingovej spoločnosti alebo zmiešanej finančnej holdingovej spoločnosti  takú zmenu štruktúry skupiny, ktor</w:t>
            </w:r>
            <w:r w:rsidR="009B3795">
              <w:rPr>
                <w:b/>
                <w:bCs/>
                <w:sz w:val="20"/>
                <w:szCs w:val="20"/>
              </w:rPr>
              <w:t>á</w:t>
            </w:r>
            <w:r w:rsidR="0036354F" w:rsidRPr="0036354F">
              <w:rPr>
                <w:b/>
                <w:bCs/>
                <w:sz w:val="20"/>
                <w:szCs w:val="20"/>
              </w:rPr>
              <w:t xml:space="preserve"> by Národnej banke Slovenska umožnila účinne vykonávať dohľad nad skupinou. </w:t>
            </w:r>
            <w:r w:rsidR="00502333">
              <w:rPr>
                <w:b/>
                <w:bCs/>
                <w:sz w:val="20"/>
                <w:szCs w:val="20"/>
              </w:rPr>
              <w:t>Uvedené</w:t>
            </w:r>
            <w:r w:rsidR="0036354F" w:rsidRPr="0036354F">
              <w:rPr>
                <w:b/>
                <w:bCs/>
                <w:sz w:val="20"/>
                <w:szCs w:val="20"/>
              </w:rPr>
              <w:t xml:space="preserve"> opatrenie konzultuje s ostatnými dotknutými orgánmi dohľadu</w:t>
            </w:r>
            <w:r w:rsidR="00502333">
              <w:rPr>
                <w:b/>
                <w:bCs/>
                <w:sz w:val="20"/>
                <w:szCs w:val="20"/>
              </w:rPr>
              <w:t xml:space="preserve"> a </w:t>
            </w:r>
            <w:r w:rsidR="0036354F" w:rsidRPr="0036354F">
              <w:rPr>
                <w:b/>
                <w:bCs/>
                <w:sz w:val="20"/>
                <w:szCs w:val="20"/>
              </w:rPr>
              <w:t>poisťovaciu holdingovú spoločnosť alebo zmiešanú finančnú holdingovú spoločnosť</w:t>
            </w:r>
            <w:r w:rsidR="009018FB">
              <w:t xml:space="preserve"> </w:t>
            </w:r>
            <w:r w:rsidR="009018FB" w:rsidRPr="009018FB">
              <w:rPr>
                <w:b/>
                <w:bCs/>
                <w:sz w:val="20"/>
                <w:szCs w:val="20"/>
              </w:rPr>
              <w:t xml:space="preserve">informuje o dôvodoch  jeho </w:t>
            </w:r>
            <w:r w:rsidR="009018FB">
              <w:rPr>
                <w:b/>
                <w:bCs/>
                <w:sz w:val="20"/>
                <w:szCs w:val="20"/>
              </w:rPr>
              <w:t>zavedenia.</w:t>
            </w:r>
          </w:p>
          <w:p w14:paraId="66EE7F03" w14:textId="77777777" w:rsidR="0036354F" w:rsidRDefault="0036354F" w:rsidP="000E78ED">
            <w:pPr>
              <w:widowControl w:val="0"/>
              <w:adjustRightInd w:val="0"/>
              <w:jc w:val="both"/>
              <w:rPr>
                <w:b/>
                <w:bCs/>
                <w:sz w:val="20"/>
                <w:szCs w:val="20"/>
              </w:rPr>
            </w:pPr>
          </w:p>
          <w:p w14:paraId="674A2A9C" w14:textId="6966EA80" w:rsidR="000E78ED" w:rsidRDefault="003E5046" w:rsidP="000E78ED">
            <w:pPr>
              <w:widowControl w:val="0"/>
              <w:adjustRightInd w:val="0"/>
              <w:jc w:val="both"/>
              <w:rPr>
                <w:b/>
                <w:bCs/>
                <w:sz w:val="20"/>
                <w:szCs w:val="20"/>
              </w:rPr>
            </w:pPr>
            <w:r>
              <w:rPr>
                <w:b/>
                <w:bCs/>
                <w:sz w:val="20"/>
                <w:szCs w:val="20"/>
              </w:rPr>
              <w:t>(</w:t>
            </w:r>
            <w:r w:rsidR="00977B12">
              <w:rPr>
                <w:b/>
                <w:bCs/>
                <w:sz w:val="20"/>
                <w:szCs w:val="20"/>
              </w:rPr>
              <w:t>9</w:t>
            </w:r>
            <w:r>
              <w:rPr>
                <w:b/>
                <w:bCs/>
                <w:sz w:val="20"/>
                <w:szCs w:val="20"/>
              </w:rPr>
              <w:t xml:space="preserve">) </w:t>
            </w:r>
            <w:r w:rsidRPr="003E5046">
              <w:rPr>
                <w:b/>
                <w:bCs/>
                <w:sz w:val="20"/>
                <w:szCs w:val="20"/>
              </w:rPr>
              <w:t>Ak sa dohľad na úrovni skupiny vykonáva podľa § 82 ods. 2 písm. a) a b) a organizačná štruktúra skupiny, ktorá sa skladá zo spoločností vzájomne prepojených vzťahmi podľa osobitného predpisu</w:t>
            </w:r>
            <w:r w:rsidR="00432FC5">
              <w:rPr>
                <w:b/>
                <w:bCs/>
                <w:sz w:val="20"/>
                <w:szCs w:val="20"/>
                <w:vertAlign w:val="superscript"/>
              </w:rPr>
              <w:t>11a</w:t>
            </w:r>
            <w:r w:rsidRPr="003E5046">
              <w:rPr>
                <w:b/>
                <w:bCs/>
                <w:sz w:val="20"/>
                <w:szCs w:val="20"/>
              </w:rPr>
              <w:t xml:space="preserve">) a ich </w:t>
            </w:r>
            <w:r>
              <w:rPr>
                <w:b/>
                <w:bCs/>
                <w:sz w:val="20"/>
                <w:szCs w:val="20"/>
              </w:rPr>
              <w:t>príbuzných</w:t>
            </w:r>
            <w:r w:rsidRPr="003E5046">
              <w:rPr>
                <w:b/>
                <w:bCs/>
                <w:sz w:val="20"/>
                <w:szCs w:val="20"/>
              </w:rPr>
              <w:t xml:space="preserve"> spoločností alebo ktorá je identifikovaná podľa § 82 ods. 3, bráni  účinnému dohľadu nad skupinou, Národná banka Slovenska uloží skupine primerané </w:t>
            </w:r>
            <w:r w:rsidR="00EB4C50">
              <w:rPr>
                <w:b/>
                <w:bCs/>
                <w:sz w:val="20"/>
                <w:szCs w:val="20"/>
              </w:rPr>
              <w:t>o</w:t>
            </w:r>
            <w:r w:rsidRPr="003E5046">
              <w:rPr>
                <w:b/>
                <w:bCs/>
                <w:sz w:val="20"/>
                <w:szCs w:val="20"/>
              </w:rPr>
              <w:t>patrenia</w:t>
            </w:r>
            <w:r w:rsidR="00EB4C50">
              <w:rPr>
                <w:b/>
                <w:bCs/>
                <w:sz w:val="20"/>
                <w:szCs w:val="20"/>
              </w:rPr>
              <w:t xml:space="preserve"> v oblasti dohľadu</w:t>
            </w:r>
            <w:r w:rsidRPr="003E5046">
              <w:rPr>
                <w:b/>
                <w:bCs/>
                <w:sz w:val="20"/>
                <w:szCs w:val="20"/>
              </w:rPr>
              <w:t xml:space="preserve"> s cieľom zabezpečiť alebo obnoviť kontinuitu a integritu dohľadu nad skupinou. Národná banka Slovenska v tejto súvislosti môže najmä požadovať zriadenie poisťovacej holdingovej spoločnosti alebo zmiešanej finančnej holdingovej spoločnosti, ktorá má sídlo na území členského štátu alebo o zriadenie spoločnosti na území členského štátu, ktorá bude prostredníctvom centralizovanej koordinácie uplatňovať </w:t>
            </w:r>
            <w:r w:rsidRPr="003E5046">
              <w:rPr>
                <w:b/>
                <w:bCs/>
                <w:sz w:val="20"/>
                <w:szCs w:val="20"/>
              </w:rPr>
              <w:lastRenderedPageBreak/>
              <w:t>rozhodujúci vplyv na rozhodnutia vrátane finančných rozhodnutí všetkých spoločností, ktoré sú súčasťou skupiny a ktorá bude mať zodpovednosť za dodržiavanie súladu s touto hlavou.</w:t>
            </w:r>
          </w:p>
          <w:p w14:paraId="0D16263B" w14:textId="77777777" w:rsidR="00C4621C" w:rsidRDefault="00C4621C" w:rsidP="000E78ED">
            <w:pPr>
              <w:widowControl w:val="0"/>
              <w:adjustRightInd w:val="0"/>
              <w:jc w:val="both"/>
              <w:rPr>
                <w:b/>
                <w:bCs/>
                <w:sz w:val="20"/>
                <w:szCs w:val="20"/>
              </w:rPr>
            </w:pPr>
          </w:p>
          <w:p w14:paraId="1A043660" w14:textId="77777777" w:rsidR="00C4621C" w:rsidRPr="00432FC5" w:rsidRDefault="00432FC5" w:rsidP="000E78ED">
            <w:pPr>
              <w:widowControl w:val="0"/>
              <w:adjustRightInd w:val="0"/>
              <w:jc w:val="both"/>
              <w:rPr>
                <w:b/>
                <w:bCs/>
                <w:sz w:val="20"/>
                <w:szCs w:val="20"/>
              </w:rPr>
            </w:pPr>
            <w:r w:rsidRPr="00432FC5">
              <w:rPr>
                <w:b/>
                <w:bCs/>
                <w:sz w:val="20"/>
                <w:szCs w:val="20"/>
                <w:vertAlign w:val="superscript"/>
              </w:rPr>
              <w:t>11a</w:t>
            </w:r>
            <w:r w:rsidR="00C4621C" w:rsidRPr="00432FC5">
              <w:rPr>
                <w:b/>
                <w:bCs/>
                <w:sz w:val="20"/>
                <w:szCs w:val="20"/>
              </w:rPr>
              <w:t>)</w:t>
            </w:r>
            <w:r w:rsidRPr="00432FC5">
              <w:rPr>
                <w:b/>
                <w:bCs/>
                <w:sz w:val="20"/>
                <w:szCs w:val="20"/>
              </w:rPr>
              <w:t xml:space="preserve"> § 22</w:t>
            </w:r>
            <w:r w:rsidR="00C4621C" w:rsidRPr="00432FC5">
              <w:rPr>
                <w:b/>
                <w:bCs/>
                <w:sz w:val="20"/>
                <w:szCs w:val="20"/>
              </w:rPr>
              <w:t xml:space="preserve"> </w:t>
            </w:r>
            <w:r w:rsidRPr="00432FC5">
              <w:rPr>
                <w:b/>
                <w:bCs/>
                <w:sz w:val="20"/>
                <w:szCs w:val="20"/>
              </w:rPr>
              <w:t>z</w:t>
            </w:r>
            <w:r w:rsidR="00C4621C" w:rsidRPr="00432FC5">
              <w:rPr>
                <w:b/>
                <w:bCs/>
                <w:sz w:val="20"/>
                <w:szCs w:val="20"/>
              </w:rPr>
              <w:t>ákon</w:t>
            </w:r>
            <w:r w:rsidRPr="00432FC5">
              <w:rPr>
                <w:b/>
                <w:bCs/>
                <w:sz w:val="20"/>
                <w:szCs w:val="20"/>
              </w:rPr>
              <w:t>a</w:t>
            </w:r>
            <w:r w:rsidR="00C4621C" w:rsidRPr="00432FC5">
              <w:rPr>
                <w:b/>
                <w:bCs/>
                <w:sz w:val="20"/>
                <w:szCs w:val="20"/>
              </w:rPr>
              <w:t xml:space="preserve"> č. 431/2002 Z.</w:t>
            </w:r>
            <w:r w:rsidRPr="00432FC5">
              <w:rPr>
                <w:b/>
                <w:bCs/>
                <w:sz w:val="20"/>
                <w:szCs w:val="20"/>
              </w:rPr>
              <w:t xml:space="preserve"> </w:t>
            </w:r>
            <w:r w:rsidR="00C4621C" w:rsidRPr="00432FC5">
              <w:rPr>
                <w:b/>
                <w:bCs/>
                <w:sz w:val="20"/>
                <w:szCs w:val="20"/>
              </w:rPr>
              <w:t>z. o účtovníctve v znení neskorších predpisov.</w:t>
            </w:r>
          </w:p>
          <w:p w14:paraId="1CF49CEF" w14:textId="312C9D47" w:rsidR="00432FC5" w:rsidRPr="005466DC" w:rsidRDefault="00432FC5" w:rsidP="000E78ED">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E09286E" w14:textId="77777777" w:rsidR="000E78ED" w:rsidRDefault="000E78ED" w:rsidP="000E78ED">
            <w:pPr>
              <w:jc w:val="center"/>
              <w:rPr>
                <w:sz w:val="20"/>
                <w:szCs w:val="20"/>
              </w:rPr>
            </w:pPr>
          </w:p>
          <w:p w14:paraId="3FA84D74" w14:textId="77777777" w:rsidR="00AA7F1C" w:rsidRDefault="00AA7F1C" w:rsidP="000E78ED">
            <w:pPr>
              <w:jc w:val="center"/>
              <w:rPr>
                <w:sz w:val="20"/>
                <w:szCs w:val="20"/>
              </w:rPr>
            </w:pPr>
          </w:p>
          <w:p w14:paraId="226E8187" w14:textId="77777777" w:rsidR="00AA7F1C" w:rsidRDefault="00AA7F1C" w:rsidP="000E78ED">
            <w:pPr>
              <w:jc w:val="center"/>
              <w:rPr>
                <w:sz w:val="20"/>
                <w:szCs w:val="20"/>
              </w:rPr>
            </w:pPr>
          </w:p>
          <w:p w14:paraId="48914810" w14:textId="77777777" w:rsidR="00AA7F1C" w:rsidRDefault="00AA7F1C" w:rsidP="000E78ED">
            <w:pPr>
              <w:jc w:val="center"/>
              <w:rPr>
                <w:sz w:val="20"/>
                <w:szCs w:val="20"/>
              </w:rPr>
            </w:pPr>
            <w:r>
              <w:rPr>
                <w:sz w:val="20"/>
                <w:szCs w:val="20"/>
              </w:rPr>
              <w:t>Ú</w:t>
            </w:r>
          </w:p>
          <w:p w14:paraId="2557B975" w14:textId="77777777" w:rsidR="00AA7F1C" w:rsidRDefault="00AA7F1C" w:rsidP="000E78ED">
            <w:pPr>
              <w:jc w:val="center"/>
              <w:rPr>
                <w:sz w:val="20"/>
                <w:szCs w:val="20"/>
              </w:rPr>
            </w:pPr>
          </w:p>
          <w:p w14:paraId="10732731" w14:textId="77777777" w:rsidR="00AA7F1C" w:rsidRDefault="00AA7F1C" w:rsidP="000E78ED">
            <w:pPr>
              <w:jc w:val="center"/>
              <w:rPr>
                <w:sz w:val="20"/>
                <w:szCs w:val="20"/>
              </w:rPr>
            </w:pPr>
          </w:p>
          <w:p w14:paraId="741BDD9B" w14:textId="77777777" w:rsidR="00AA7F1C" w:rsidRDefault="00AA7F1C" w:rsidP="000E78ED">
            <w:pPr>
              <w:jc w:val="center"/>
              <w:rPr>
                <w:sz w:val="20"/>
                <w:szCs w:val="20"/>
              </w:rPr>
            </w:pPr>
          </w:p>
          <w:p w14:paraId="75FAB567" w14:textId="77777777" w:rsidR="00AA7F1C" w:rsidRDefault="00AA7F1C" w:rsidP="000E78ED">
            <w:pPr>
              <w:jc w:val="center"/>
              <w:rPr>
                <w:sz w:val="20"/>
                <w:szCs w:val="20"/>
              </w:rPr>
            </w:pPr>
          </w:p>
          <w:p w14:paraId="6E7537A6" w14:textId="77777777" w:rsidR="00AA7F1C" w:rsidRDefault="00AA7F1C" w:rsidP="000E78ED">
            <w:pPr>
              <w:jc w:val="center"/>
              <w:rPr>
                <w:sz w:val="20"/>
                <w:szCs w:val="20"/>
              </w:rPr>
            </w:pPr>
          </w:p>
          <w:p w14:paraId="61111B37" w14:textId="77777777" w:rsidR="00AA7F1C" w:rsidRDefault="00AA7F1C" w:rsidP="000E78ED">
            <w:pPr>
              <w:jc w:val="center"/>
              <w:rPr>
                <w:sz w:val="20"/>
                <w:szCs w:val="20"/>
              </w:rPr>
            </w:pPr>
          </w:p>
          <w:p w14:paraId="10FE680F" w14:textId="77777777" w:rsidR="00AA7F1C" w:rsidRDefault="00AA7F1C" w:rsidP="000E78ED">
            <w:pPr>
              <w:jc w:val="center"/>
              <w:rPr>
                <w:sz w:val="20"/>
                <w:szCs w:val="20"/>
              </w:rPr>
            </w:pPr>
          </w:p>
          <w:p w14:paraId="68C756A4" w14:textId="77777777" w:rsidR="00AA7F1C" w:rsidRDefault="00AA7F1C" w:rsidP="000E78ED">
            <w:pPr>
              <w:jc w:val="center"/>
              <w:rPr>
                <w:sz w:val="20"/>
                <w:szCs w:val="20"/>
              </w:rPr>
            </w:pPr>
          </w:p>
          <w:p w14:paraId="20DB02EA" w14:textId="77777777" w:rsidR="00AA7F1C" w:rsidRDefault="00AA7F1C" w:rsidP="000E78ED">
            <w:pPr>
              <w:jc w:val="center"/>
              <w:rPr>
                <w:sz w:val="20"/>
                <w:szCs w:val="20"/>
              </w:rPr>
            </w:pPr>
          </w:p>
          <w:p w14:paraId="0E17002D" w14:textId="77777777" w:rsidR="00AA7F1C" w:rsidRDefault="00AA7F1C" w:rsidP="000E78ED">
            <w:pPr>
              <w:jc w:val="center"/>
              <w:rPr>
                <w:sz w:val="20"/>
                <w:szCs w:val="20"/>
              </w:rPr>
            </w:pPr>
          </w:p>
          <w:p w14:paraId="6255F7B0" w14:textId="77777777" w:rsidR="00AA7F1C" w:rsidRDefault="00AA7F1C" w:rsidP="000E78ED">
            <w:pPr>
              <w:jc w:val="center"/>
              <w:rPr>
                <w:sz w:val="20"/>
                <w:szCs w:val="20"/>
              </w:rPr>
            </w:pPr>
          </w:p>
          <w:p w14:paraId="44EA77BA" w14:textId="77777777" w:rsidR="00AA7F1C" w:rsidRDefault="00AA7F1C" w:rsidP="000E78ED">
            <w:pPr>
              <w:jc w:val="center"/>
              <w:rPr>
                <w:sz w:val="20"/>
                <w:szCs w:val="20"/>
              </w:rPr>
            </w:pPr>
          </w:p>
          <w:p w14:paraId="02DA571F" w14:textId="77777777" w:rsidR="00AA7F1C" w:rsidRDefault="00AA7F1C" w:rsidP="000E78ED">
            <w:pPr>
              <w:jc w:val="center"/>
              <w:rPr>
                <w:sz w:val="20"/>
                <w:szCs w:val="20"/>
              </w:rPr>
            </w:pPr>
          </w:p>
          <w:p w14:paraId="5E741135" w14:textId="77777777" w:rsidR="00AA7F1C" w:rsidRDefault="00AA7F1C" w:rsidP="000E78ED">
            <w:pPr>
              <w:jc w:val="center"/>
              <w:rPr>
                <w:sz w:val="20"/>
                <w:szCs w:val="20"/>
              </w:rPr>
            </w:pPr>
          </w:p>
          <w:p w14:paraId="158A0B8A" w14:textId="77777777" w:rsidR="00AA7F1C" w:rsidRDefault="00AA7F1C" w:rsidP="000E78ED">
            <w:pPr>
              <w:jc w:val="center"/>
              <w:rPr>
                <w:sz w:val="20"/>
                <w:szCs w:val="20"/>
              </w:rPr>
            </w:pPr>
          </w:p>
          <w:p w14:paraId="737F6E97" w14:textId="77777777" w:rsidR="00AA7F1C" w:rsidRDefault="00AA7F1C" w:rsidP="000E78ED">
            <w:pPr>
              <w:jc w:val="center"/>
              <w:rPr>
                <w:sz w:val="20"/>
                <w:szCs w:val="20"/>
              </w:rPr>
            </w:pPr>
          </w:p>
          <w:p w14:paraId="1571F47A" w14:textId="77777777" w:rsidR="00AA7F1C" w:rsidRDefault="00AA7F1C" w:rsidP="000E78ED">
            <w:pPr>
              <w:jc w:val="center"/>
              <w:rPr>
                <w:sz w:val="20"/>
                <w:szCs w:val="20"/>
              </w:rPr>
            </w:pPr>
          </w:p>
          <w:p w14:paraId="129023AE" w14:textId="77777777" w:rsidR="00AA7F1C" w:rsidRDefault="00AA7F1C" w:rsidP="000E78ED">
            <w:pPr>
              <w:jc w:val="center"/>
              <w:rPr>
                <w:sz w:val="20"/>
                <w:szCs w:val="20"/>
              </w:rPr>
            </w:pPr>
          </w:p>
          <w:p w14:paraId="55FF3F73" w14:textId="77777777" w:rsidR="00AA7F1C" w:rsidRDefault="00AA7F1C" w:rsidP="000E78ED">
            <w:pPr>
              <w:jc w:val="center"/>
              <w:rPr>
                <w:sz w:val="20"/>
                <w:szCs w:val="20"/>
              </w:rPr>
            </w:pPr>
          </w:p>
          <w:p w14:paraId="6693FA9E" w14:textId="77777777" w:rsidR="00AA7F1C" w:rsidRDefault="00AA7F1C" w:rsidP="000E78ED">
            <w:pPr>
              <w:jc w:val="center"/>
              <w:rPr>
                <w:sz w:val="20"/>
                <w:szCs w:val="20"/>
              </w:rPr>
            </w:pPr>
          </w:p>
          <w:p w14:paraId="3531734C" w14:textId="77777777" w:rsidR="00AA7F1C" w:rsidRDefault="00AA7F1C" w:rsidP="000E78ED">
            <w:pPr>
              <w:jc w:val="center"/>
              <w:rPr>
                <w:sz w:val="20"/>
                <w:szCs w:val="20"/>
              </w:rPr>
            </w:pPr>
          </w:p>
          <w:p w14:paraId="1B78A6B3" w14:textId="77777777" w:rsidR="00AA7F1C" w:rsidRDefault="00AA7F1C" w:rsidP="000E78ED">
            <w:pPr>
              <w:jc w:val="center"/>
              <w:rPr>
                <w:sz w:val="20"/>
                <w:szCs w:val="20"/>
              </w:rPr>
            </w:pPr>
          </w:p>
          <w:p w14:paraId="543AEF73" w14:textId="77777777" w:rsidR="00AA7F1C" w:rsidRDefault="00AA7F1C" w:rsidP="000E78ED">
            <w:pPr>
              <w:jc w:val="center"/>
              <w:rPr>
                <w:sz w:val="20"/>
                <w:szCs w:val="20"/>
              </w:rPr>
            </w:pPr>
          </w:p>
          <w:p w14:paraId="6250426A" w14:textId="77777777" w:rsidR="00AA7F1C" w:rsidRDefault="00AA7F1C" w:rsidP="000E78ED">
            <w:pPr>
              <w:jc w:val="center"/>
              <w:rPr>
                <w:sz w:val="20"/>
                <w:szCs w:val="20"/>
              </w:rPr>
            </w:pPr>
          </w:p>
          <w:p w14:paraId="3094E6C2" w14:textId="77777777" w:rsidR="00AA7F1C" w:rsidRDefault="00AA7F1C" w:rsidP="000E78ED">
            <w:pPr>
              <w:jc w:val="center"/>
              <w:rPr>
                <w:sz w:val="20"/>
                <w:szCs w:val="20"/>
              </w:rPr>
            </w:pPr>
            <w:r>
              <w:rPr>
                <w:sz w:val="20"/>
                <w:szCs w:val="20"/>
              </w:rPr>
              <w:t>Ú</w:t>
            </w:r>
          </w:p>
          <w:p w14:paraId="5B2CD3F9" w14:textId="77777777" w:rsidR="00AA7F1C" w:rsidRDefault="00AA7F1C" w:rsidP="000E78ED">
            <w:pPr>
              <w:jc w:val="center"/>
              <w:rPr>
                <w:sz w:val="20"/>
                <w:szCs w:val="20"/>
              </w:rPr>
            </w:pPr>
          </w:p>
          <w:p w14:paraId="0B0A30D3" w14:textId="77777777" w:rsidR="00AA7F1C" w:rsidRDefault="00AA7F1C" w:rsidP="000E78ED">
            <w:pPr>
              <w:jc w:val="center"/>
              <w:rPr>
                <w:sz w:val="20"/>
                <w:szCs w:val="20"/>
              </w:rPr>
            </w:pPr>
          </w:p>
          <w:p w14:paraId="1192FD76" w14:textId="77777777" w:rsidR="00AA7F1C" w:rsidRDefault="00AA7F1C" w:rsidP="000E78ED">
            <w:pPr>
              <w:jc w:val="center"/>
              <w:rPr>
                <w:sz w:val="20"/>
                <w:szCs w:val="20"/>
              </w:rPr>
            </w:pPr>
          </w:p>
          <w:p w14:paraId="0D42D0BD" w14:textId="77777777" w:rsidR="00AA7F1C" w:rsidRDefault="00AA7F1C" w:rsidP="000E78ED">
            <w:pPr>
              <w:jc w:val="center"/>
              <w:rPr>
                <w:sz w:val="20"/>
                <w:szCs w:val="20"/>
              </w:rPr>
            </w:pPr>
          </w:p>
          <w:p w14:paraId="7B97FD41" w14:textId="77777777" w:rsidR="00AA7F1C" w:rsidRDefault="00AA7F1C" w:rsidP="000E78ED">
            <w:pPr>
              <w:jc w:val="center"/>
              <w:rPr>
                <w:sz w:val="20"/>
                <w:szCs w:val="20"/>
              </w:rPr>
            </w:pPr>
          </w:p>
          <w:p w14:paraId="57927B1D" w14:textId="77777777" w:rsidR="00AA7F1C" w:rsidRDefault="00AA7F1C" w:rsidP="000E78ED">
            <w:pPr>
              <w:jc w:val="center"/>
              <w:rPr>
                <w:sz w:val="20"/>
                <w:szCs w:val="20"/>
              </w:rPr>
            </w:pPr>
          </w:p>
          <w:p w14:paraId="2CC56CF3" w14:textId="77777777" w:rsidR="00AA7F1C" w:rsidRDefault="00AA7F1C" w:rsidP="000E78ED">
            <w:pPr>
              <w:jc w:val="center"/>
              <w:rPr>
                <w:sz w:val="20"/>
                <w:szCs w:val="20"/>
              </w:rPr>
            </w:pPr>
          </w:p>
          <w:p w14:paraId="456E4BDC" w14:textId="77777777" w:rsidR="00AA7F1C" w:rsidRDefault="00AA7F1C" w:rsidP="000E78ED">
            <w:pPr>
              <w:jc w:val="center"/>
              <w:rPr>
                <w:sz w:val="20"/>
                <w:szCs w:val="20"/>
              </w:rPr>
            </w:pPr>
          </w:p>
          <w:p w14:paraId="2BD01167" w14:textId="77777777" w:rsidR="00AA7F1C" w:rsidRDefault="00AA7F1C" w:rsidP="000E78ED">
            <w:pPr>
              <w:jc w:val="center"/>
              <w:rPr>
                <w:sz w:val="20"/>
                <w:szCs w:val="20"/>
              </w:rPr>
            </w:pPr>
          </w:p>
          <w:p w14:paraId="59207385" w14:textId="77777777" w:rsidR="00AA7F1C" w:rsidRDefault="00AA7F1C" w:rsidP="000E78ED">
            <w:pPr>
              <w:jc w:val="center"/>
              <w:rPr>
                <w:sz w:val="20"/>
                <w:szCs w:val="20"/>
              </w:rPr>
            </w:pPr>
          </w:p>
          <w:p w14:paraId="0F5D6B18" w14:textId="77777777" w:rsidR="00AA7F1C" w:rsidRDefault="00AA7F1C" w:rsidP="000E78ED">
            <w:pPr>
              <w:jc w:val="center"/>
              <w:rPr>
                <w:sz w:val="20"/>
                <w:szCs w:val="20"/>
              </w:rPr>
            </w:pPr>
          </w:p>
          <w:p w14:paraId="3BBC2B03" w14:textId="77777777" w:rsidR="00AA7F1C" w:rsidRDefault="00AA7F1C" w:rsidP="000E78ED">
            <w:pPr>
              <w:jc w:val="center"/>
              <w:rPr>
                <w:sz w:val="20"/>
                <w:szCs w:val="20"/>
              </w:rPr>
            </w:pPr>
          </w:p>
          <w:p w14:paraId="511FEBBE" w14:textId="77777777" w:rsidR="00AA7F1C" w:rsidRDefault="00AA7F1C" w:rsidP="000E78ED">
            <w:pPr>
              <w:jc w:val="center"/>
              <w:rPr>
                <w:sz w:val="20"/>
                <w:szCs w:val="20"/>
              </w:rPr>
            </w:pPr>
          </w:p>
          <w:p w14:paraId="34190F61" w14:textId="77777777" w:rsidR="00AA7F1C" w:rsidRDefault="00AA7F1C" w:rsidP="000E78ED">
            <w:pPr>
              <w:jc w:val="center"/>
              <w:rPr>
                <w:sz w:val="20"/>
                <w:szCs w:val="20"/>
              </w:rPr>
            </w:pPr>
          </w:p>
          <w:p w14:paraId="1BC84236" w14:textId="77777777" w:rsidR="00AA7F1C" w:rsidRDefault="00AA7F1C" w:rsidP="000E78ED">
            <w:pPr>
              <w:jc w:val="center"/>
              <w:rPr>
                <w:sz w:val="20"/>
                <w:szCs w:val="20"/>
              </w:rPr>
            </w:pPr>
          </w:p>
          <w:p w14:paraId="0805FAA9" w14:textId="77777777" w:rsidR="00ED300D" w:rsidRDefault="00ED300D" w:rsidP="000E78ED">
            <w:pPr>
              <w:jc w:val="center"/>
              <w:rPr>
                <w:sz w:val="20"/>
                <w:szCs w:val="20"/>
              </w:rPr>
            </w:pPr>
          </w:p>
          <w:p w14:paraId="259FFD99" w14:textId="77777777" w:rsidR="00AA7F1C" w:rsidRDefault="00AA7F1C" w:rsidP="000E78ED">
            <w:pPr>
              <w:jc w:val="center"/>
              <w:rPr>
                <w:sz w:val="20"/>
                <w:szCs w:val="20"/>
              </w:rPr>
            </w:pPr>
          </w:p>
          <w:p w14:paraId="134B2184" w14:textId="77777777" w:rsidR="00432FC5" w:rsidRDefault="00432FC5" w:rsidP="000E78ED">
            <w:pPr>
              <w:jc w:val="center"/>
              <w:rPr>
                <w:sz w:val="20"/>
                <w:szCs w:val="20"/>
              </w:rPr>
            </w:pPr>
          </w:p>
          <w:p w14:paraId="31CAD3E2" w14:textId="77777777" w:rsidR="00AA7F1C" w:rsidRDefault="00AA7F1C" w:rsidP="000E78ED">
            <w:pPr>
              <w:jc w:val="center"/>
              <w:rPr>
                <w:sz w:val="20"/>
                <w:szCs w:val="20"/>
              </w:rPr>
            </w:pPr>
          </w:p>
          <w:p w14:paraId="6F354FFE" w14:textId="4D2F4A2F" w:rsidR="00AA7F1C" w:rsidRPr="00272022" w:rsidRDefault="00AA7F1C" w:rsidP="000E78ED">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6B4AB4F0" w14:textId="77777777" w:rsidR="000E78ED" w:rsidRPr="00272022" w:rsidRDefault="000E78ED" w:rsidP="000E78ED">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1BC7163" w14:textId="77777777" w:rsidR="000E78ED" w:rsidRDefault="000E78ED" w:rsidP="000E78ED">
            <w:pPr>
              <w:pStyle w:val="Nadpis1"/>
              <w:rPr>
                <w:b w:val="0"/>
                <w:bCs w:val="0"/>
                <w:sz w:val="20"/>
                <w:szCs w:val="20"/>
              </w:rPr>
            </w:pPr>
          </w:p>
          <w:p w14:paraId="0A32B07E" w14:textId="77777777" w:rsidR="00AA7F1C" w:rsidRDefault="00AA7F1C" w:rsidP="00AA7F1C">
            <w:pPr>
              <w:jc w:val="center"/>
              <w:rPr>
                <w:sz w:val="20"/>
                <w:szCs w:val="20"/>
              </w:rPr>
            </w:pPr>
          </w:p>
          <w:p w14:paraId="61C04D0F" w14:textId="77777777" w:rsidR="00AA7F1C" w:rsidRDefault="00AA7F1C" w:rsidP="00AA7F1C">
            <w:pPr>
              <w:jc w:val="center"/>
              <w:rPr>
                <w:sz w:val="20"/>
                <w:szCs w:val="20"/>
              </w:rPr>
            </w:pPr>
          </w:p>
          <w:p w14:paraId="2BE6E30A" w14:textId="77777777" w:rsidR="00AA7F1C" w:rsidRDefault="00AA7F1C" w:rsidP="00AA7F1C">
            <w:pPr>
              <w:jc w:val="center"/>
              <w:rPr>
                <w:sz w:val="20"/>
                <w:szCs w:val="20"/>
              </w:rPr>
            </w:pPr>
            <w:r>
              <w:rPr>
                <w:sz w:val="20"/>
                <w:szCs w:val="20"/>
              </w:rPr>
              <w:t>GP-N</w:t>
            </w:r>
          </w:p>
          <w:p w14:paraId="57B02E90" w14:textId="77777777" w:rsidR="00AA7F1C" w:rsidRDefault="00AA7F1C" w:rsidP="00AA7F1C">
            <w:pPr>
              <w:jc w:val="center"/>
              <w:rPr>
                <w:sz w:val="20"/>
                <w:szCs w:val="20"/>
              </w:rPr>
            </w:pPr>
          </w:p>
          <w:p w14:paraId="53F2D2A5" w14:textId="77777777" w:rsidR="00AA7F1C" w:rsidRDefault="00AA7F1C" w:rsidP="00AA7F1C">
            <w:pPr>
              <w:jc w:val="center"/>
              <w:rPr>
                <w:sz w:val="20"/>
                <w:szCs w:val="20"/>
              </w:rPr>
            </w:pPr>
          </w:p>
          <w:p w14:paraId="68F50C15" w14:textId="77777777" w:rsidR="00AA7F1C" w:rsidRDefault="00AA7F1C" w:rsidP="00AA7F1C">
            <w:pPr>
              <w:jc w:val="center"/>
              <w:rPr>
                <w:sz w:val="20"/>
                <w:szCs w:val="20"/>
              </w:rPr>
            </w:pPr>
          </w:p>
          <w:p w14:paraId="1BA25BDD" w14:textId="77777777" w:rsidR="00AA7F1C" w:rsidRDefault="00AA7F1C" w:rsidP="00AA7F1C">
            <w:pPr>
              <w:jc w:val="center"/>
              <w:rPr>
                <w:sz w:val="20"/>
                <w:szCs w:val="20"/>
              </w:rPr>
            </w:pPr>
          </w:p>
          <w:p w14:paraId="3F51C9EC" w14:textId="77777777" w:rsidR="00AA7F1C" w:rsidRDefault="00AA7F1C" w:rsidP="00AA7F1C">
            <w:pPr>
              <w:jc w:val="center"/>
              <w:rPr>
                <w:sz w:val="20"/>
                <w:szCs w:val="20"/>
              </w:rPr>
            </w:pPr>
          </w:p>
          <w:p w14:paraId="32F3EA82" w14:textId="77777777" w:rsidR="00AA7F1C" w:rsidRDefault="00AA7F1C" w:rsidP="00AA7F1C">
            <w:pPr>
              <w:jc w:val="center"/>
              <w:rPr>
                <w:sz w:val="20"/>
                <w:szCs w:val="20"/>
              </w:rPr>
            </w:pPr>
          </w:p>
          <w:p w14:paraId="6AD119F4" w14:textId="77777777" w:rsidR="00AA7F1C" w:rsidRDefault="00AA7F1C" w:rsidP="00AA7F1C">
            <w:pPr>
              <w:jc w:val="center"/>
              <w:rPr>
                <w:sz w:val="20"/>
                <w:szCs w:val="20"/>
              </w:rPr>
            </w:pPr>
          </w:p>
          <w:p w14:paraId="393F031A" w14:textId="77777777" w:rsidR="00AA7F1C" w:rsidRDefault="00AA7F1C" w:rsidP="00AA7F1C">
            <w:pPr>
              <w:jc w:val="center"/>
              <w:rPr>
                <w:sz w:val="20"/>
                <w:szCs w:val="20"/>
              </w:rPr>
            </w:pPr>
          </w:p>
          <w:p w14:paraId="1D496D75" w14:textId="77777777" w:rsidR="00AA7F1C" w:rsidRDefault="00AA7F1C" w:rsidP="00AA7F1C">
            <w:pPr>
              <w:jc w:val="center"/>
              <w:rPr>
                <w:sz w:val="20"/>
                <w:szCs w:val="20"/>
              </w:rPr>
            </w:pPr>
          </w:p>
          <w:p w14:paraId="7C6DCC0E" w14:textId="77777777" w:rsidR="00AA7F1C" w:rsidRDefault="00AA7F1C" w:rsidP="00AA7F1C">
            <w:pPr>
              <w:jc w:val="center"/>
              <w:rPr>
                <w:sz w:val="20"/>
                <w:szCs w:val="20"/>
              </w:rPr>
            </w:pPr>
          </w:p>
          <w:p w14:paraId="21BC7969" w14:textId="77777777" w:rsidR="00AA7F1C" w:rsidRDefault="00AA7F1C" w:rsidP="00AA7F1C">
            <w:pPr>
              <w:jc w:val="center"/>
              <w:rPr>
                <w:sz w:val="20"/>
                <w:szCs w:val="20"/>
              </w:rPr>
            </w:pPr>
          </w:p>
          <w:p w14:paraId="17D84734" w14:textId="77777777" w:rsidR="00AA7F1C" w:rsidRDefault="00AA7F1C" w:rsidP="00AA7F1C">
            <w:pPr>
              <w:jc w:val="center"/>
              <w:rPr>
                <w:sz w:val="20"/>
                <w:szCs w:val="20"/>
              </w:rPr>
            </w:pPr>
          </w:p>
          <w:p w14:paraId="5992974B" w14:textId="77777777" w:rsidR="00AA7F1C" w:rsidRDefault="00AA7F1C" w:rsidP="00AA7F1C">
            <w:pPr>
              <w:jc w:val="center"/>
              <w:rPr>
                <w:sz w:val="20"/>
                <w:szCs w:val="20"/>
              </w:rPr>
            </w:pPr>
          </w:p>
          <w:p w14:paraId="40C4BA03" w14:textId="77777777" w:rsidR="00AA7F1C" w:rsidRDefault="00AA7F1C" w:rsidP="00AA7F1C">
            <w:pPr>
              <w:jc w:val="center"/>
              <w:rPr>
                <w:sz w:val="20"/>
                <w:szCs w:val="20"/>
              </w:rPr>
            </w:pPr>
          </w:p>
          <w:p w14:paraId="4679BD9B" w14:textId="77777777" w:rsidR="00AA7F1C" w:rsidRDefault="00AA7F1C" w:rsidP="00AA7F1C">
            <w:pPr>
              <w:jc w:val="center"/>
              <w:rPr>
                <w:sz w:val="20"/>
                <w:szCs w:val="20"/>
              </w:rPr>
            </w:pPr>
          </w:p>
          <w:p w14:paraId="0C947D59" w14:textId="77777777" w:rsidR="00AA7F1C" w:rsidRDefault="00AA7F1C" w:rsidP="00AA7F1C">
            <w:pPr>
              <w:jc w:val="center"/>
              <w:rPr>
                <w:sz w:val="20"/>
                <w:szCs w:val="20"/>
              </w:rPr>
            </w:pPr>
          </w:p>
          <w:p w14:paraId="17404512" w14:textId="77777777" w:rsidR="00AA7F1C" w:rsidRDefault="00AA7F1C" w:rsidP="00AA7F1C">
            <w:pPr>
              <w:jc w:val="center"/>
              <w:rPr>
                <w:sz w:val="20"/>
                <w:szCs w:val="20"/>
              </w:rPr>
            </w:pPr>
          </w:p>
          <w:p w14:paraId="67928D3C" w14:textId="77777777" w:rsidR="00AA7F1C" w:rsidRDefault="00AA7F1C" w:rsidP="00AA7F1C">
            <w:pPr>
              <w:jc w:val="center"/>
              <w:rPr>
                <w:sz w:val="20"/>
                <w:szCs w:val="20"/>
              </w:rPr>
            </w:pPr>
          </w:p>
          <w:p w14:paraId="6C4F7386" w14:textId="77777777" w:rsidR="00AA7F1C" w:rsidRDefault="00AA7F1C" w:rsidP="00AA7F1C">
            <w:pPr>
              <w:jc w:val="center"/>
              <w:rPr>
                <w:sz w:val="20"/>
                <w:szCs w:val="20"/>
              </w:rPr>
            </w:pPr>
          </w:p>
          <w:p w14:paraId="5CA193CC" w14:textId="77777777" w:rsidR="00AA7F1C" w:rsidRDefault="00AA7F1C" w:rsidP="00AA7F1C">
            <w:pPr>
              <w:jc w:val="center"/>
              <w:rPr>
                <w:sz w:val="20"/>
                <w:szCs w:val="20"/>
              </w:rPr>
            </w:pPr>
          </w:p>
          <w:p w14:paraId="2086C00F" w14:textId="77777777" w:rsidR="00AA7F1C" w:rsidRDefault="00AA7F1C" w:rsidP="00AA7F1C">
            <w:pPr>
              <w:jc w:val="center"/>
              <w:rPr>
                <w:sz w:val="20"/>
                <w:szCs w:val="20"/>
              </w:rPr>
            </w:pPr>
          </w:p>
          <w:p w14:paraId="700AFDC1" w14:textId="77777777" w:rsidR="00AA7F1C" w:rsidRDefault="00AA7F1C" w:rsidP="00AA7F1C">
            <w:pPr>
              <w:jc w:val="center"/>
              <w:rPr>
                <w:sz w:val="20"/>
                <w:szCs w:val="20"/>
              </w:rPr>
            </w:pPr>
          </w:p>
          <w:p w14:paraId="09442782" w14:textId="77777777" w:rsidR="00AA7F1C" w:rsidRDefault="00AA7F1C" w:rsidP="00AA7F1C">
            <w:pPr>
              <w:jc w:val="center"/>
              <w:rPr>
                <w:sz w:val="20"/>
                <w:szCs w:val="20"/>
              </w:rPr>
            </w:pPr>
          </w:p>
          <w:p w14:paraId="6A7BFCC5" w14:textId="77777777" w:rsidR="00AA7F1C" w:rsidRDefault="00AA7F1C" w:rsidP="00AA7F1C">
            <w:pPr>
              <w:jc w:val="center"/>
              <w:rPr>
                <w:sz w:val="20"/>
                <w:szCs w:val="20"/>
              </w:rPr>
            </w:pPr>
          </w:p>
          <w:p w14:paraId="6A708A22" w14:textId="77777777" w:rsidR="00AA7F1C" w:rsidRDefault="00AA7F1C" w:rsidP="00AA7F1C">
            <w:pPr>
              <w:jc w:val="center"/>
              <w:rPr>
                <w:sz w:val="20"/>
                <w:szCs w:val="20"/>
              </w:rPr>
            </w:pPr>
            <w:r>
              <w:rPr>
                <w:sz w:val="20"/>
                <w:szCs w:val="20"/>
              </w:rPr>
              <w:t>GP-N</w:t>
            </w:r>
          </w:p>
          <w:p w14:paraId="394A8765" w14:textId="77777777" w:rsidR="00AA7F1C" w:rsidRDefault="00AA7F1C" w:rsidP="00AA7F1C">
            <w:pPr>
              <w:jc w:val="center"/>
              <w:rPr>
                <w:sz w:val="20"/>
                <w:szCs w:val="20"/>
              </w:rPr>
            </w:pPr>
          </w:p>
          <w:p w14:paraId="558C81F5" w14:textId="77777777" w:rsidR="00AA7F1C" w:rsidRDefault="00AA7F1C" w:rsidP="00AA7F1C">
            <w:pPr>
              <w:jc w:val="center"/>
              <w:rPr>
                <w:sz w:val="20"/>
                <w:szCs w:val="20"/>
              </w:rPr>
            </w:pPr>
          </w:p>
          <w:p w14:paraId="7E533B2B" w14:textId="77777777" w:rsidR="00AA7F1C" w:rsidRDefault="00AA7F1C" w:rsidP="00AA7F1C">
            <w:pPr>
              <w:jc w:val="center"/>
              <w:rPr>
                <w:sz w:val="20"/>
                <w:szCs w:val="20"/>
              </w:rPr>
            </w:pPr>
          </w:p>
          <w:p w14:paraId="7D23F6CA" w14:textId="77777777" w:rsidR="00AA7F1C" w:rsidRDefault="00AA7F1C" w:rsidP="00AA7F1C">
            <w:pPr>
              <w:jc w:val="center"/>
              <w:rPr>
                <w:sz w:val="20"/>
                <w:szCs w:val="20"/>
              </w:rPr>
            </w:pPr>
          </w:p>
          <w:p w14:paraId="3D60E9C3" w14:textId="77777777" w:rsidR="00AA7F1C" w:rsidRDefault="00AA7F1C" w:rsidP="00AA7F1C">
            <w:pPr>
              <w:jc w:val="center"/>
              <w:rPr>
                <w:sz w:val="20"/>
                <w:szCs w:val="20"/>
              </w:rPr>
            </w:pPr>
          </w:p>
          <w:p w14:paraId="4926A330" w14:textId="77777777" w:rsidR="00AA7F1C" w:rsidRDefault="00AA7F1C" w:rsidP="00AA7F1C">
            <w:pPr>
              <w:jc w:val="center"/>
              <w:rPr>
                <w:sz w:val="20"/>
                <w:szCs w:val="20"/>
              </w:rPr>
            </w:pPr>
          </w:p>
          <w:p w14:paraId="7F7D3AA4" w14:textId="77777777" w:rsidR="00AA7F1C" w:rsidRDefault="00AA7F1C" w:rsidP="00AA7F1C">
            <w:pPr>
              <w:jc w:val="center"/>
              <w:rPr>
                <w:sz w:val="20"/>
                <w:szCs w:val="20"/>
              </w:rPr>
            </w:pPr>
          </w:p>
          <w:p w14:paraId="5D046FC8" w14:textId="77777777" w:rsidR="00AA7F1C" w:rsidRDefault="00AA7F1C" w:rsidP="00AA7F1C">
            <w:pPr>
              <w:jc w:val="center"/>
              <w:rPr>
                <w:sz w:val="20"/>
                <w:szCs w:val="20"/>
              </w:rPr>
            </w:pPr>
          </w:p>
          <w:p w14:paraId="75877374" w14:textId="77777777" w:rsidR="00AA7F1C" w:rsidRDefault="00AA7F1C" w:rsidP="00AA7F1C">
            <w:pPr>
              <w:jc w:val="center"/>
              <w:rPr>
                <w:sz w:val="20"/>
                <w:szCs w:val="20"/>
              </w:rPr>
            </w:pPr>
          </w:p>
          <w:p w14:paraId="0AF2F21A" w14:textId="77777777" w:rsidR="00AA7F1C" w:rsidRDefault="00AA7F1C" w:rsidP="00AA7F1C">
            <w:pPr>
              <w:jc w:val="center"/>
              <w:rPr>
                <w:sz w:val="20"/>
                <w:szCs w:val="20"/>
              </w:rPr>
            </w:pPr>
          </w:p>
          <w:p w14:paraId="6806A25D" w14:textId="77777777" w:rsidR="00AA7F1C" w:rsidRDefault="00AA7F1C" w:rsidP="00AA7F1C">
            <w:pPr>
              <w:jc w:val="center"/>
              <w:rPr>
                <w:sz w:val="20"/>
                <w:szCs w:val="20"/>
              </w:rPr>
            </w:pPr>
          </w:p>
          <w:p w14:paraId="62A9B313" w14:textId="77777777" w:rsidR="00AA7F1C" w:rsidRDefault="00AA7F1C" w:rsidP="00AA7F1C">
            <w:pPr>
              <w:jc w:val="center"/>
              <w:rPr>
                <w:sz w:val="20"/>
                <w:szCs w:val="20"/>
              </w:rPr>
            </w:pPr>
          </w:p>
          <w:p w14:paraId="13B0088D" w14:textId="77777777" w:rsidR="00AA7F1C" w:rsidRDefault="00AA7F1C" w:rsidP="00AA7F1C">
            <w:pPr>
              <w:jc w:val="center"/>
              <w:rPr>
                <w:sz w:val="20"/>
                <w:szCs w:val="20"/>
              </w:rPr>
            </w:pPr>
          </w:p>
          <w:p w14:paraId="5DA6609B" w14:textId="77777777" w:rsidR="00AA7F1C" w:rsidRDefault="00AA7F1C" w:rsidP="00AA7F1C">
            <w:pPr>
              <w:jc w:val="center"/>
              <w:rPr>
                <w:sz w:val="20"/>
                <w:szCs w:val="20"/>
              </w:rPr>
            </w:pPr>
          </w:p>
          <w:p w14:paraId="4FCF3A28" w14:textId="77777777" w:rsidR="00AA7F1C" w:rsidRDefault="00AA7F1C" w:rsidP="00AA7F1C">
            <w:pPr>
              <w:jc w:val="center"/>
              <w:rPr>
                <w:sz w:val="20"/>
                <w:szCs w:val="20"/>
              </w:rPr>
            </w:pPr>
          </w:p>
          <w:p w14:paraId="5AACA318" w14:textId="77777777" w:rsidR="00ED300D" w:rsidRDefault="00ED300D" w:rsidP="00AA7F1C">
            <w:pPr>
              <w:jc w:val="center"/>
              <w:rPr>
                <w:sz w:val="20"/>
                <w:szCs w:val="20"/>
              </w:rPr>
            </w:pPr>
          </w:p>
          <w:p w14:paraId="03667292" w14:textId="77777777" w:rsidR="00432FC5" w:rsidRDefault="00432FC5" w:rsidP="00AA7F1C">
            <w:pPr>
              <w:jc w:val="center"/>
              <w:rPr>
                <w:sz w:val="20"/>
                <w:szCs w:val="20"/>
              </w:rPr>
            </w:pPr>
          </w:p>
          <w:p w14:paraId="390E819A" w14:textId="77777777" w:rsidR="00AA7F1C" w:rsidRDefault="00AA7F1C" w:rsidP="00AA7F1C">
            <w:pPr>
              <w:jc w:val="center"/>
              <w:rPr>
                <w:sz w:val="20"/>
                <w:szCs w:val="20"/>
              </w:rPr>
            </w:pPr>
          </w:p>
          <w:p w14:paraId="0EA44012" w14:textId="77777777" w:rsidR="00AA7F1C" w:rsidRDefault="00AA7F1C" w:rsidP="00AA7F1C">
            <w:pPr>
              <w:jc w:val="center"/>
              <w:rPr>
                <w:sz w:val="20"/>
                <w:szCs w:val="20"/>
              </w:rPr>
            </w:pPr>
          </w:p>
          <w:p w14:paraId="2C0C4A28" w14:textId="28359005" w:rsidR="00AA7F1C" w:rsidRPr="00AA7F1C" w:rsidRDefault="00AA7F1C" w:rsidP="00AA7F1C">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E85BAD1" w14:textId="77777777" w:rsidR="000E78ED" w:rsidRPr="00272022" w:rsidRDefault="000E78ED" w:rsidP="000E78ED">
            <w:pPr>
              <w:pStyle w:val="Nadpis1"/>
              <w:rPr>
                <w:b w:val="0"/>
                <w:bCs w:val="0"/>
                <w:sz w:val="20"/>
                <w:szCs w:val="20"/>
              </w:rPr>
            </w:pPr>
          </w:p>
        </w:tc>
      </w:tr>
      <w:tr w:rsidR="000E78ED" w:rsidRPr="00272022" w14:paraId="74FF6C21" w14:textId="77777777" w:rsidTr="00CA6668">
        <w:tc>
          <w:tcPr>
            <w:tcW w:w="425" w:type="dxa"/>
            <w:tcBorders>
              <w:top w:val="single" w:sz="4" w:space="0" w:color="auto"/>
              <w:left w:val="single" w:sz="12" w:space="0" w:color="auto"/>
              <w:bottom w:val="single" w:sz="4" w:space="0" w:color="auto"/>
              <w:right w:val="single" w:sz="4" w:space="0" w:color="auto"/>
            </w:tcBorders>
          </w:tcPr>
          <w:p w14:paraId="54F37FCF" w14:textId="372940AC" w:rsidR="000E78ED" w:rsidRPr="00272022" w:rsidRDefault="000E78ED" w:rsidP="000E78ED">
            <w:pPr>
              <w:rPr>
                <w:sz w:val="20"/>
                <w:szCs w:val="20"/>
              </w:rPr>
            </w:pPr>
            <w:r w:rsidRPr="00272022">
              <w:rPr>
                <w:sz w:val="20"/>
                <w:szCs w:val="20"/>
              </w:rPr>
              <w:lastRenderedPageBreak/>
              <w:t>72.</w:t>
            </w:r>
          </w:p>
        </w:tc>
        <w:tc>
          <w:tcPr>
            <w:tcW w:w="6096" w:type="dxa"/>
            <w:tcBorders>
              <w:top w:val="single" w:sz="4" w:space="0" w:color="auto"/>
              <w:left w:val="single" w:sz="4" w:space="0" w:color="auto"/>
              <w:bottom w:val="single" w:sz="4" w:space="0" w:color="auto"/>
              <w:right w:val="single" w:sz="4" w:space="0" w:color="auto"/>
            </w:tcBorders>
          </w:tcPr>
          <w:p w14:paraId="1A15739E" w14:textId="77777777"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214 sa mení takto: </w:t>
            </w:r>
          </w:p>
          <w:p w14:paraId="43CC3E0D" w14:textId="77777777" w:rsidR="000E78ED" w:rsidRDefault="000E78ED" w:rsidP="000E78ED">
            <w:pPr>
              <w:adjustRightInd w:val="0"/>
              <w:jc w:val="both"/>
              <w:rPr>
                <w:rFonts w:ascii="Arial Narrow" w:hAnsi="Arial Narrow"/>
                <w:color w:val="000000"/>
                <w:sz w:val="20"/>
                <w:szCs w:val="20"/>
              </w:rPr>
            </w:pPr>
          </w:p>
          <w:p w14:paraId="046CC3F6" w14:textId="6BCA1D20"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Odsek 1 sa nahrádza takto: </w:t>
            </w:r>
          </w:p>
          <w:p w14:paraId="682F7885" w14:textId="77777777" w:rsidR="000E78ED" w:rsidRDefault="000E78ED" w:rsidP="000E78ED">
            <w:pPr>
              <w:adjustRightInd w:val="0"/>
              <w:jc w:val="both"/>
              <w:rPr>
                <w:rFonts w:ascii="Arial Narrow" w:hAnsi="Arial Narrow"/>
                <w:color w:val="000000"/>
                <w:sz w:val="20"/>
                <w:szCs w:val="20"/>
              </w:rPr>
            </w:pPr>
          </w:p>
          <w:p w14:paraId="3EEFF70A" w14:textId="0D754D9F"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„1. Výkon dohľadu nad skupinou v súlade s článkom 213 neznamená, že sa od orgánov dohľadu vyžaduje, aby plnili úlohu dohľadu jednotlivo vo vzťahu k poisťovni z tretej krajiny, zaisťovni z tretej krajiny alebo zmiešanej holdingovej poisťovni.</w:t>
            </w:r>
          </w:p>
          <w:p w14:paraId="6A135CDF" w14:textId="2D3A9542" w:rsidR="000E78ED" w:rsidRPr="00272022" w:rsidRDefault="000E78ED" w:rsidP="000E78ED">
            <w:pPr>
              <w:adjustRightInd w:val="0"/>
              <w:jc w:val="both"/>
              <w:rPr>
                <w:rFonts w:ascii="Arial Narrow" w:hAnsi="Arial Narrow"/>
                <w:color w:val="000000"/>
                <w:sz w:val="20"/>
                <w:szCs w:val="20"/>
              </w:rPr>
            </w:pPr>
            <w:r w:rsidRPr="00ED300D">
              <w:rPr>
                <w:rFonts w:ascii="Arial Narrow" w:hAnsi="Arial Narrow"/>
                <w:color w:val="000000"/>
                <w:sz w:val="20"/>
                <w:szCs w:val="20"/>
              </w:rPr>
              <w:t>Výhradne na účely zabezpečenia súladu s touto hlavou môže výkon dohľadu nad skupinou zahŕňať priamy dohľad a výkon právomocí dohľadu nad holdingovými poisťovňami a zmiešanými finančnými holdingovými spoločnosťami orgánmi dohľadu.“</w:t>
            </w:r>
            <w:r w:rsidRPr="00272022">
              <w:rPr>
                <w:rFonts w:ascii="Arial Narrow" w:hAnsi="Arial Narrow"/>
                <w:color w:val="000000"/>
                <w:sz w:val="20"/>
                <w:szCs w:val="20"/>
              </w:rPr>
              <w:t xml:space="preserve"> </w:t>
            </w:r>
          </w:p>
          <w:p w14:paraId="3CAB7592" w14:textId="77777777" w:rsidR="000E78ED" w:rsidRPr="00272022" w:rsidRDefault="000E78ED" w:rsidP="000E78ED">
            <w:pPr>
              <w:adjustRightInd w:val="0"/>
              <w:jc w:val="both"/>
              <w:rPr>
                <w:rFonts w:ascii="Arial Narrow" w:hAnsi="Arial Narrow"/>
                <w:color w:val="000000"/>
                <w:sz w:val="20"/>
                <w:szCs w:val="20"/>
              </w:rPr>
            </w:pPr>
          </w:p>
          <w:p w14:paraId="1E9958BE" w14:textId="189EDA17"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 odseku 2 sa za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vkladá tento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w:t>
            </w:r>
          </w:p>
          <w:p w14:paraId="34FBAB08" w14:textId="77777777" w:rsidR="000E78ED" w:rsidRDefault="000E78ED" w:rsidP="000E78ED">
            <w:pPr>
              <w:adjustRightInd w:val="0"/>
              <w:jc w:val="both"/>
              <w:rPr>
                <w:rFonts w:ascii="Arial Narrow" w:hAnsi="Arial Narrow"/>
                <w:color w:val="000000"/>
                <w:sz w:val="20"/>
                <w:szCs w:val="20"/>
              </w:rPr>
            </w:pPr>
          </w:p>
          <w:p w14:paraId="7C807E7E" w14:textId="703FA390" w:rsidR="000E78ED"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„Pri posudzovaní toho, či má podnik v súvislosti s cieľmi dohľadu nad skupinou podľa prvého pododseku písm. b) zanedbateľný význam, orgán dohľadu nad skupinou zabezpečí splnenie týchto podmienok: </w:t>
            </w:r>
          </w:p>
          <w:p w14:paraId="52DEFF14" w14:textId="35DD1FE9"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veľkosť podniku, pokiaľ ide o celkový majetok a technické rezervy, je malá v porovnaní s veľkosťou iných podnikov danej skupiny a skupiny ako celku; </w:t>
            </w:r>
          </w:p>
          <w:p w14:paraId="3FF17781" w14:textId="3AFB7549"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vylúčenie podniku z dohľadu nad skupinou by nemalo na skupinovú solventnosť nijaký významný vplyv; </w:t>
            </w:r>
          </w:p>
          <w:p w14:paraId="034A4F92" w14:textId="31E9137D"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kvalitatívne a kvantitatívne riziká vrátane rizík vyplývajúcich z transakcií v rámci skupiny, ktoré podnik predstavuje alebo môže predstavovať pre celú skupinu, sú nevýznamné.“ </w:t>
            </w:r>
          </w:p>
          <w:p w14:paraId="0B4F0226" w14:textId="77777777" w:rsidR="000E78ED" w:rsidRPr="00272022" w:rsidRDefault="000E78ED" w:rsidP="000E78ED">
            <w:pPr>
              <w:adjustRightInd w:val="0"/>
              <w:jc w:val="both"/>
              <w:rPr>
                <w:rFonts w:ascii="Arial Narrow" w:hAnsi="Arial Narrow"/>
                <w:color w:val="000000"/>
                <w:sz w:val="20"/>
                <w:szCs w:val="20"/>
              </w:rPr>
            </w:pPr>
          </w:p>
          <w:p w14:paraId="613268B6" w14:textId="13133CB2"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Dopĺňajú sa tieto odseky: </w:t>
            </w:r>
          </w:p>
          <w:p w14:paraId="7E98F03F" w14:textId="77777777" w:rsidR="000E78ED" w:rsidRDefault="000E78ED" w:rsidP="000E78ED">
            <w:pPr>
              <w:adjustRightInd w:val="0"/>
              <w:jc w:val="both"/>
              <w:rPr>
                <w:rFonts w:ascii="Arial Narrow" w:hAnsi="Arial Narrow"/>
                <w:color w:val="000000"/>
                <w:sz w:val="20"/>
                <w:szCs w:val="20"/>
              </w:rPr>
            </w:pPr>
          </w:p>
          <w:p w14:paraId="589CC137" w14:textId="77777777" w:rsidR="00C80740"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„3. Ak by vylúčenie jedného alebo viacerých podnikov z dohľadu nad skupinou v súlade s odsekom 2 tohto článku neviedlo k začatiu uplatňovania dohľadu nad skupinou podľa článku 213 ods. 2 písm. a), b) a c), bude orgán dohľadu nad skupinou pred rozhodnutím o vylúčení konzultovať s orgánom EIOPA a v príslušných prípadoch inými dotknutými orgánmi dohľadu. Takéto rozhodnutie sa prijme len za výnimočných okolností a riadne sa zdôvodní orgánu EIOPA a v príslušných prípadoch iným dotknutým orgánom dohľadu.</w:t>
            </w:r>
          </w:p>
          <w:p w14:paraId="5BA531A0" w14:textId="77777777" w:rsidR="004C026C" w:rsidRDefault="004C026C" w:rsidP="000E78ED">
            <w:pPr>
              <w:adjustRightInd w:val="0"/>
              <w:jc w:val="both"/>
              <w:rPr>
                <w:rFonts w:ascii="Arial Narrow" w:hAnsi="Arial Narrow"/>
                <w:color w:val="000000"/>
                <w:sz w:val="20"/>
                <w:szCs w:val="20"/>
              </w:rPr>
            </w:pPr>
          </w:p>
          <w:p w14:paraId="070170D3" w14:textId="77777777" w:rsidR="00ED300D" w:rsidRDefault="00ED300D" w:rsidP="000E78ED">
            <w:pPr>
              <w:adjustRightInd w:val="0"/>
              <w:jc w:val="both"/>
              <w:rPr>
                <w:rFonts w:ascii="Arial Narrow" w:hAnsi="Arial Narrow"/>
                <w:color w:val="000000"/>
                <w:sz w:val="20"/>
                <w:szCs w:val="20"/>
              </w:rPr>
            </w:pPr>
          </w:p>
          <w:p w14:paraId="53FADE44" w14:textId="77777777" w:rsidR="00AA7F1C" w:rsidRDefault="00AA7F1C" w:rsidP="000E78ED">
            <w:pPr>
              <w:adjustRightInd w:val="0"/>
              <w:jc w:val="both"/>
              <w:rPr>
                <w:rFonts w:ascii="Arial Narrow" w:hAnsi="Arial Narrow"/>
                <w:color w:val="000000"/>
                <w:sz w:val="20"/>
                <w:szCs w:val="20"/>
              </w:rPr>
            </w:pPr>
          </w:p>
          <w:p w14:paraId="4114BD9D" w14:textId="3C13114A"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Orgán dohľadu nad skupinou aspoň raz za rok prehodnotí, či je jeho rozhodnutie stále primerané. Ak tomu tak už nie je, orgán dohľadu nad skupinou oznámi orgánu EIOPA a v príslušných prípadoch iným dotknutým orgánom dohľadu, že začne vykonávať dohľad nad skupinou.</w:t>
            </w:r>
          </w:p>
          <w:p w14:paraId="4103A892" w14:textId="77777777" w:rsidR="000E78ED" w:rsidRDefault="000E78ED" w:rsidP="000E78ED">
            <w:pPr>
              <w:adjustRightInd w:val="0"/>
              <w:jc w:val="both"/>
              <w:rPr>
                <w:rFonts w:ascii="Arial Narrow" w:hAnsi="Arial Narrow"/>
                <w:color w:val="000000"/>
                <w:sz w:val="20"/>
                <w:szCs w:val="20"/>
              </w:rPr>
            </w:pPr>
          </w:p>
          <w:p w14:paraId="2B7AF177" w14:textId="77777777" w:rsidR="00E37C0C" w:rsidRDefault="00E37C0C" w:rsidP="000E78ED">
            <w:pPr>
              <w:adjustRightInd w:val="0"/>
              <w:jc w:val="both"/>
              <w:rPr>
                <w:rFonts w:ascii="Arial Narrow" w:hAnsi="Arial Narrow"/>
                <w:color w:val="000000"/>
                <w:sz w:val="20"/>
                <w:szCs w:val="20"/>
              </w:rPr>
            </w:pPr>
          </w:p>
          <w:p w14:paraId="38A37BB9" w14:textId="77777777" w:rsidR="00E37C0C" w:rsidRDefault="00E37C0C" w:rsidP="000E78ED">
            <w:pPr>
              <w:adjustRightInd w:val="0"/>
              <w:jc w:val="both"/>
              <w:rPr>
                <w:rFonts w:ascii="Arial Narrow" w:hAnsi="Arial Narrow"/>
                <w:color w:val="000000"/>
                <w:sz w:val="20"/>
                <w:szCs w:val="20"/>
              </w:rPr>
            </w:pPr>
          </w:p>
          <w:p w14:paraId="6B3095E7" w14:textId="77777777" w:rsidR="00E37C0C" w:rsidRPr="00272022" w:rsidRDefault="00E37C0C" w:rsidP="000E78ED">
            <w:pPr>
              <w:adjustRightInd w:val="0"/>
              <w:jc w:val="both"/>
              <w:rPr>
                <w:rFonts w:ascii="Arial Narrow" w:hAnsi="Arial Narrow"/>
                <w:color w:val="000000"/>
                <w:sz w:val="20"/>
                <w:szCs w:val="20"/>
              </w:rPr>
            </w:pPr>
          </w:p>
          <w:p w14:paraId="375D0BBF" w14:textId="2C71A2D5"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Pred vylúčením konečného materského podniku z dohľadu nad skupinou podľa odseku 2 prvého pododseku písm. b) orgán dohľadu nad skupinou konzultuje s orgánom EIOPA a v príslušných prípadoch s inými dotknutými orgánmi dohľadu a posúdi vplyv vykonávania dohľadu nad skupinou na úrovni </w:t>
            </w:r>
            <w:proofErr w:type="spellStart"/>
            <w:r w:rsidRPr="00272022">
              <w:rPr>
                <w:rFonts w:ascii="Arial Narrow" w:hAnsi="Arial Narrow"/>
                <w:color w:val="000000"/>
                <w:sz w:val="20"/>
                <w:szCs w:val="20"/>
              </w:rPr>
              <w:t>prostredníckeho</w:t>
            </w:r>
            <w:proofErr w:type="spellEnd"/>
            <w:r w:rsidRPr="00272022">
              <w:rPr>
                <w:rFonts w:ascii="Arial Narrow" w:hAnsi="Arial Narrow"/>
                <w:color w:val="000000"/>
                <w:sz w:val="20"/>
                <w:szCs w:val="20"/>
              </w:rPr>
              <w:t xml:space="preserve"> podniku s účasťou na solventnosť skupiny. Takéto vylúčenie nie je možné najmä vtedy, keby viedlo k významnému zlepšeniu solventnosti skupiny.</w:t>
            </w:r>
          </w:p>
          <w:p w14:paraId="0D81EBF6" w14:textId="77777777" w:rsidR="000E78ED" w:rsidRDefault="000E78ED" w:rsidP="000E78ED">
            <w:pPr>
              <w:adjustRightInd w:val="0"/>
              <w:jc w:val="both"/>
              <w:rPr>
                <w:rFonts w:ascii="Arial Narrow" w:hAnsi="Arial Narrow"/>
                <w:color w:val="000000"/>
                <w:sz w:val="20"/>
                <w:szCs w:val="20"/>
              </w:rPr>
            </w:pPr>
          </w:p>
          <w:p w14:paraId="7A43EF6C" w14:textId="77777777" w:rsidR="00E37C0C" w:rsidRDefault="00E37C0C" w:rsidP="000E78ED">
            <w:pPr>
              <w:adjustRightInd w:val="0"/>
              <w:jc w:val="both"/>
              <w:rPr>
                <w:rFonts w:ascii="Arial Narrow" w:hAnsi="Arial Narrow"/>
                <w:color w:val="000000"/>
                <w:sz w:val="20"/>
                <w:szCs w:val="20"/>
              </w:rPr>
            </w:pPr>
          </w:p>
          <w:p w14:paraId="639C4ADA" w14:textId="77777777" w:rsidR="006B0A95" w:rsidRDefault="006B0A95" w:rsidP="000E78ED">
            <w:pPr>
              <w:adjustRightInd w:val="0"/>
              <w:jc w:val="both"/>
              <w:rPr>
                <w:rFonts w:ascii="Arial Narrow" w:hAnsi="Arial Narrow"/>
                <w:color w:val="000000"/>
                <w:sz w:val="20"/>
                <w:szCs w:val="20"/>
              </w:rPr>
            </w:pPr>
          </w:p>
          <w:p w14:paraId="3F30EED1" w14:textId="59804BBB" w:rsidR="00E37C0C" w:rsidRDefault="00E37C0C" w:rsidP="000E78ED">
            <w:pPr>
              <w:adjustRightInd w:val="0"/>
              <w:jc w:val="both"/>
              <w:rPr>
                <w:rFonts w:ascii="Arial Narrow" w:hAnsi="Arial Narrow"/>
                <w:color w:val="000000"/>
                <w:sz w:val="20"/>
                <w:szCs w:val="20"/>
              </w:rPr>
            </w:pPr>
          </w:p>
          <w:p w14:paraId="29E62152" w14:textId="77777777" w:rsidR="004B07C9" w:rsidRPr="00272022" w:rsidRDefault="004B07C9" w:rsidP="000E78ED">
            <w:pPr>
              <w:adjustRightInd w:val="0"/>
              <w:jc w:val="both"/>
              <w:rPr>
                <w:rFonts w:ascii="Arial Narrow" w:hAnsi="Arial Narrow"/>
                <w:color w:val="000000"/>
                <w:sz w:val="20"/>
                <w:szCs w:val="20"/>
              </w:rPr>
            </w:pPr>
          </w:p>
          <w:p w14:paraId="34174BBC" w14:textId="0231D445"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S cieľom zabezpečiť jednotné a konzistentné uplatňovanie tohto odseku vydá orgán EIOPA usmernenia v súlade s článkom 16 nariadenia (EÚ) č. 1094/2010, aby upresnil výnimočné okolnosti uvedené v prvom pododseku tohto odseku alebo prípady, keď môže byť odôvodnené vylúčiť konečný materský podnik vrátane holdingových poisťovní z rozsahu pôsobnosti dohľadu nad skupinou.</w:t>
            </w:r>
          </w:p>
          <w:p w14:paraId="12490195" w14:textId="77777777" w:rsidR="000E78ED" w:rsidRPr="00272022" w:rsidRDefault="000E78ED" w:rsidP="000E78ED">
            <w:pPr>
              <w:adjustRightInd w:val="0"/>
              <w:jc w:val="both"/>
              <w:rPr>
                <w:rFonts w:ascii="Arial Narrow" w:hAnsi="Arial Narrow"/>
                <w:color w:val="000000"/>
                <w:sz w:val="20"/>
                <w:szCs w:val="20"/>
              </w:rPr>
            </w:pPr>
          </w:p>
          <w:p w14:paraId="45B565AE" w14:textId="77777777"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4. Bez toho, aby boli dotknuté odseky 2 a 3 tohto článku, rozsah skupiny, na ktorú sa uplatňuje dohľad nad skupinou podľa článku 213 ods. 2, sa identifikuje v súlade s článkom 212. </w:t>
            </w:r>
          </w:p>
          <w:p w14:paraId="276AFEAC" w14:textId="77777777" w:rsidR="00AA7F1C" w:rsidRPr="00272022" w:rsidRDefault="00AA7F1C" w:rsidP="000E78ED">
            <w:pPr>
              <w:adjustRightInd w:val="0"/>
              <w:jc w:val="both"/>
              <w:rPr>
                <w:rFonts w:ascii="Arial Narrow" w:hAnsi="Arial Narrow"/>
                <w:color w:val="000000"/>
                <w:sz w:val="20"/>
                <w:szCs w:val="20"/>
              </w:rPr>
            </w:pPr>
          </w:p>
          <w:p w14:paraId="066D826D" w14:textId="4C458FA1"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Ak je skupina, ktorá podlieha dohľadu nad skupinou podľa článku 213 ods. 2 písm. a), b) a c), identifikovaná v súlade s článkom 212 ods. 2 a 3 a ak je materský podnik alebo dcérsky podnik z tejto skupiny zároveň konečným podnikom s účasťou v inej skupine v zmysle článku 212 ods. 1 písm. c), táto iná skupina sa považuje za súčasť skupiny identifikovanej v súlade s článkom 212 ods. 2 a 3.</w:t>
            </w:r>
          </w:p>
          <w:p w14:paraId="30BDCB62" w14:textId="77777777" w:rsidR="000E78ED" w:rsidRDefault="000E78ED" w:rsidP="000E78ED">
            <w:pPr>
              <w:adjustRightInd w:val="0"/>
              <w:jc w:val="both"/>
              <w:rPr>
                <w:rFonts w:ascii="Arial Narrow" w:hAnsi="Arial Narrow"/>
                <w:color w:val="000000"/>
                <w:sz w:val="20"/>
                <w:szCs w:val="20"/>
              </w:rPr>
            </w:pPr>
            <w:r w:rsidRPr="00ED300D">
              <w:rPr>
                <w:rFonts w:ascii="Arial Narrow" w:hAnsi="Arial Narrow"/>
                <w:color w:val="000000"/>
                <w:sz w:val="20"/>
                <w:szCs w:val="20"/>
              </w:rPr>
              <w:t>Orgány dohľadu môžu uplatniť článok 212 ods. 2 a 3 na rozšírenie rozsahu skupiny v zmysle článku 212 ods. 1 písm. c).</w:t>
            </w:r>
          </w:p>
          <w:p w14:paraId="63384A25" w14:textId="77777777" w:rsidR="000E78ED" w:rsidRPr="00272022" w:rsidRDefault="000E78ED" w:rsidP="000E78ED">
            <w:pPr>
              <w:adjustRightInd w:val="0"/>
              <w:jc w:val="both"/>
              <w:rPr>
                <w:rFonts w:ascii="Arial Narrow" w:hAnsi="Arial Narrow"/>
                <w:color w:val="000000"/>
                <w:sz w:val="20"/>
                <w:szCs w:val="20"/>
              </w:rPr>
            </w:pPr>
          </w:p>
          <w:p w14:paraId="19B45B43" w14:textId="77777777"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5. Ak skupina identifikovaná v súlade s článkom 212 ods. 3 podlieha dohľadu nad skupinou v súlade s článkom 213 ods. 2 písm. a), b) a c), určí jeden z podnikov, </w:t>
            </w:r>
            <w:r w:rsidRPr="00272022">
              <w:rPr>
                <w:rFonts w:ascii="Arial Narrow" w:hAnsi="Arial Narrow"/>
                <w:color w:val="000000"/>
                <w:sz w:val="20"/>
                <w:szCs w:val="20"/>
              </w:rPr>
              <w:lastRenderedPageBreak/>
              <w:t xml:space="preserve">ktoré sú riadené jednotne, za materský podnik, ktorý bude zodpovedať za dodržiavanie súladu s touto hlavou. Ostatné podniky uvedené v článku 212 ods. 3 prvom pododseku sa považujú za dcérske podniky. </w:t>
            </w:r>
          </w:p>
          <w:p w14:paraId="3D91AEE8" w14:textId="0EBFF690" w:rsidR="000E78ED" w:rsidRDefault="000E78ED" w:rsidP="000E78ED">
            <w:pPr>
              <w:adjustRightInd w:val="0"/>
              <w:jc w:val="both"/>
              <w:rPr>
                <w:rFonts w:ascii="Arial Narrow" w:hAnsi="Arial Narrow"/>
                <w:color w:val="000000"/>
                <w:sz w:val="20"/>
                <w:szCs w:val="20"/>
              </w:rPr>
            </w:pPr>
          </w:p>
          <w:p w14:paraId="7562A5DC" w14:textId="77777777" w:rsidR="00D13C3C" w:rsidRDefault="00D13C3C" w:rsidP="000E78ED">
            <w:pPr>
              <w:adjustRightInd w:val="0"/>
              <w:jc w:val="both"/>
              <w:rPr>
                <w:rFonts w:ascii="Arial Narrow" w:hAnsi="Arial Narrow"/>
                <w:color w:val="000000"/>
                <w:sz w:val="20"/>
                <w:szCs w:val="20"/>
              </w:rPr>
            </w:pPr>
          </w:p>
          <w:p w14:paraId="62C51692" w14:textId="6F702D95"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6. Ak by určenie materského podniku v súlade s odsekom 5 tohto článku znamenalo značné prekážky výkonu dohľadu nad skupinou, najmä v prípadoch, keď sa ústredie podniku nenachádza na území členského štátu orgánu dohľadu konajúceho ako orgán dohľadu nad skupinou v súlade s článkom 247, alebo ak by určenie malo za následok neschopnosť skupiny účinne dodržiavať ustanovenia tejto hlavy, členské štáty zabezpečia, aby mal orgán dohľadu konajúci ako orgán dohľadu nad skupinou právomoc požadovať po konzultácii s ostatnými dotknutými orgánmi dohľadu určenie iného materského podniku. Rozhodnutie určiť iný materský podnik musí orgán dohľadu konajúci ako orgán dohľadu nad skupinou riadne odôvodniť skupine a ostatným dotknutým orgánom dohľadu. </w:t>
            </w:r>
          </w:p>
          <w:p w14:paraId="7C7BF2E2" w14:textId="77777777" w:rsidR="00ED300D" w:rsidRDefault="00ED300D" w:rsidP="000E78ED">
            <w:pPr>
              <w:adjustRightInd w:val="0"/>
              <w:jc w:val="both"/>
              <w:rPr>
                <w:rFonts w:ascii="Arial Narrow" w:hAnsi="Arial Narrow"/>
                <w:color w:val="000000"/>
                <w:sz w:val="20"/>
                <w:szCs w:val="20"/>
              </w:rPr>
            </w:pPr>
          </w:p>
          <w:p w14:paraId="46316D07" w14:textId="4BB1BBBC"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Ak skupina identifikovaná v súlade s článkom 212 ods. 3, ktorá podlieha dohľadu nad skupinou v súlade s článkom 213 ods. 2 písm. a), b) a c), neurčí materský podnik v súlade s odsekom 5 tohto článku, orgán dohľadu konajúci ako orgán dohľadu nad skupinou v súlade s článkom 247 určí po konzultácii s ostatnými dotknutými orgánmi dohľadu materský podnik, ktorý bude zodpovedný za dodržiavanie tejto hlavy. Ostatné podniky v takejto skupine sa považujú za dcérske podniky</w:t>
            </w:r>
          </w:p>
          <w:p w14:paraId="5951AED7" w14:textId="77777777" w:rsidR="000E78ED" w:rsidRDefault="000E78ED" w:rsidP="000E78ED">
            <w:pPr>
              <w:adjustRightInd w:val="0"/>
              <w:jc w:val="both"/>
              <w:rPr>
                <w:rFonts w:ascii="Arial Narrow" w:hAnsi="Arial Narrow"/>
                <w:color w:val="000000"/>
                <w:sz w:val="20"/>
                <w:szCs w:val="20"/>
              </w:rPr>
            </w:pPr>
          </w:p>
          <w:p w14:paraId="4B13B86B" w14:textId="77C19A84"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Pri určovaní materského podniku v súlade s prvým alebo druhým </w:t>
            </w:r>
            <w:proofErr w:type="spellStart"/>
            <w:r w:rsidRPr="00272022">
              <w:rPr>
                <w:rFonts w:ascii="Arial Narrow" w:hAnsi="Arial Narrow"/>
                <w:color w:val="000000"/>
                <w:sz w:val="20"/>
                <w:szCs w:val="20"/>
              </w:rPr>
              <w:t>pododsekom</w:t>
            </w:r>
            <w:proofErr w:type="spellEnd"/>
            <w:r w:rsidRPr="00272022">
              <w:rPr>
                <w:rFonts w:ascii="Arial Narrow" w:hAnsi="Arial Narrow"/>
                <w:color w:val="000000"/>
                <w:sz w:val="20"/>
                <w:szCs w:val="20"/>
              </w:rPr>
              <w:t xml:space="preserve"> tohto odseku orgán dohľadu konajúci ako orgán dohľadu nad skupinou v súlade s článkom 247 zohľadní tieto faktory: </w:t>
            </w:r>
          </w:p>
          <w:p w14:paraId="1E1458B7" w14:textId="15C79DA8" w:rsidR="000E78ED"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výšku technických rezerv každého podniku; </w:t>
            </w:r>
          </w:p>
          <w:p w14:paraId="37DFC8B8" w14:textId="25F7F725" w:rsidR="000E78ED"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ročné hrubé predpísané poistné každého podniku; </w:t>
            </w:r>
          </w:p>
          <w:p w14:paraId="0B7B3AC1" w14:textId="0D9C150A"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c) počet prepojených poisťovní alebo zaisťovní každého podniku.</w:t>
            </w:r>
          </w:p>
          <w:p w14:paraId="1B204638" w14:textId="77777777" w:rsidR="00DF591B" w:rsidRDefault="00DF591B" w:rsidP="000E78ED">
            <w:pPr>
              <w:adjustRightInd w:val="0"/>
              <w:jc w:val="both"/>
              <w:rPr>
                <w:rFonts w:ascii="Arial Narrow" w:hAnsi="Arial Narrow"/>
                <w:color w:val="000000"/>
                <w:sz w:val="20"/>
                <w:szCs w:val="20"/>
              </w:rPr>
            </w:pPr>
          </w:p>
          <w:p w14:paraId="45B94932" w14:textId="77777777" w:rsidR="00B83999" w:rsidRPr="00272022" w:rsidRDefault="00B83999" w:rsidP="000E78ED">
            <w:pPr>
              <w:adjustRightInd w:val="0"/>
              <w:jc w:val="both"/>
              <w:rPr>
                <w:rFonts w:ascii="Arial Narrow" w:hAnsi="Arial Narrow"/>
                <w:color w:val="000000"/>
                <w:sz w:val="20"/>
                <w:szCs w:val="20"/>
              </w:rPr>
            </w:pPr>
          </w:p>
          <w:p w14:paraId="1C7AF8AD" w14:textId="28D9600B" w:rsidR="000E78ED" w:rsidRPr="00272022" w:rsidRDefault="000E78ED" w:rsidP="000E78ED">
            <w:pPr>
              <w:adjustRightInd w:val="0"/>
              <w:jc w:val="both"/>
              <w:rPr>
                <w:rFonts w:ascii="Arial Narrow" w:hAnsi="Arial Narrow"/>
                <w:color w:val="000000"/>
                <w:sz w:val="20"/>
                <w:szCs w:val="20"/>
              </w:rPr>
            </w:pPr>
            <w:r w:rsidRPr="00272022">
              <w:rPr>
                <w:rFonts w:ascii="Arial Narrow" w:hAnsi="Arial Narrow"/>
                <w:color w:val="000000"/>
                <w:sz w:val="20"/>
                <w:szCs w:val="20"/>
              </w:rPr>
              <w:t>Orgány dohľadu aspoň raz za rok posúdia, či je určenie stále primerané. Ak to tak nie je, orgán dohľadu konajúci ako orgán dohľadu nad skupinou v súlade s článkom 247 po konzultácii s ostatnými dotknutými orgánmi dohľadu určí iný materský podnik. Tento iný materský podnik bude zodpovedný za dodržiavanie súladu s touto hlavou.“</w:t>
            </w:r>
          </w:p>
        </w:tc>
        <w:tc>
          <w:tcPr>
            <w:tcW w:w="425" w:type="dxa"/>
            <w:tcBorders>
              <w:top w:val="single" w:sz="4" w:space="0" w:color="auto"/>
              <w:left w:val="single" w:sz="4" w:space="0" w:color="auto"/>
              <w:bottom w:val="single" w:sz="4" w:space="0" w:color="auto"/>
              <w:right w:val="single" w:sz="12" w:space="0" w:color="auto"/>
            </w:tcBorders>
          </w:tcPr>
          <w:p w14:paraId="502CA768" w14:textId="77777777" w:rsidR="000E78ED" w:rsidRDefault="000E78ED" w:rsidP="000E78ED">
            <w:pPr>
              <w:jc w:val="center"/>
              <w:rPr>
                <w:sz w:val="20"/>
                <w:szCs w:val="20"/>
              </w:rPr>
            </w:pPr>
          </w:p>
          <w:p w14:paraId="5C1F2E66" w14:textId="77777777" w:rsidR="000E78ED" w:rsidRDefault="000E78ED" w:rsidP="000E78ED">
            <w:pPr>
              <w:jc w:val="center"/>
              <w:rPr>
                <w:sz w:val="20"/>
                <w:szCs w:val="20"/>
              </w:rPr>
            </w:pPr>
          </w:p>
          <w:p w14:paraId="3343F54B" w14:textId="77777777" w:rsidR="000E78ED" w:rsidRDefault="000E78ED" w:rsidP="000E78ED">
            <w:pPr>
              <w:jc w:val="center"/>
              <w:rPr>
                <w:sz w:val="20"/>
                <w:szCs w:val="20"/>
              </w:rPr>
            </w:pPr>
          </w:p>
          <w:p w14:paraId="512609D9" w14:textId="77777777" w:rsidR="000E78ED" w:rsidRDefault="000E78ED" w:rsidP="000E78ED">
            <w:pPr>
              <w:jc w:val="center"/>
              <w:rPr>
                <w:sz w:val="20"/>
                <w:szCs w:val="20"/>
              </w:rPr>
            </w:pPr>
          </w:p>
          <w:p w14:paraId="3B54AE3D" w14:textId="77777777" w:rsidR="000E78ED" w:rsidRDefault="000E78ED" w:rsidP="000E78ED">
            <w:pPr>
              <w:jc w:val="center"/>
              <w:rPr>
                <w:sz w:val="20"/>
                <w:szCs w:val="20"/>
              </w:rPr>
            </w:pPr>
            <w:r>
              <w:rPr>
                <w:sz w:val="20"/>
                <w:szCs w:val="20"/>
              </w:rPr>
              <w:t>N</w:t>
            </w:r>
          </w:p>
          <w:p w14:paraId="3AAD1CEC" w14:textId="77777777" w:rsidR="000E78ED" w:rsidRDefault="000E78ED" w:rsidP="000E78ED">
            <w:pPr>
              <w:jc w:val="center"/>
              <w:rPr>
                <w:sz w:val="20"/>
                <w:szCs w:val="20"/>
              </w:rPr>
            </w:pPr>
          </w:p>
          <w:p w14:paraId="1E3B5D82" w14:textId="77777777" w:rsidR="000E78ED" w:rsidRDefault="000E78ED" w:rsidP="000E78ED">
            <w:pPr>
              <w:jc w:val="center"/>
              <w:rPr>
                <w:sz w:val="20"/>
                <w:szCs w:val="20"/>
              </w:rPr>
            </w:pPr>
          </w:p>
          <w:p w14:paraId="667EFA8C" w14:textId="77777777" w:rsidR="000E78ED" w:rsidRDefault="000E78ED" w:rsidP="000E78ED">
            <w:pPr>
              <w:jc w:val="center"/>
              <w:rPr>
                <w:sz w:val="20"/>
                <w:szCs w:val="20"/>
              </w:rPr>
            </w:pPr>
          </w:p>
          <w:p w14:paraId="305EC126" w14:textId="77777777" w:rsidR="000E78ED" w:rsidRDefault="000E78ED" w:rsidP="000E78ED">
            <w:pPr>
              <w:jc w:val="center"/>
              <w:rPr>
                <w:sz w:val="20"/>
                <w:szCs w:val="20"/>
              </w:rPr>
            </w:pPr>
          </w:p>
          <w:p w14:paraId="3E24A50C" w14:textId="77777777" w:rsidR="000E78ED" w:rsidRDefault="000E78ED" w:rsidP="000E78ED">
            <w:pPr>
              <w:jc w:val="center"/>
              <w:rPr>
                <w:sz w:val="20"/>
                <w:szCs w:val="20"/>
              </w:rPr>
            </w:pPr>
          </w:p>
          <w:p w14:paraId="1EDC99D3" w14:textId="77777777" w:rsidR="000E78ED" w:rsidRDefault="000E78ED" w:rsidP="000E78ED">
            <w:pPr>
              <w:jc w:val="center"/>
              <w:rPr>
                <w:sz w:val="20"/>
                <w:szCs w:val="20"/>
              </w:rPr>
            </w:pPr>
          </w:p>
          <w:p w14:paraId="4E556517" w14:textId="77777777" w:rsidR="000E78ED" w:rsidRDefault="000E78ED" w:rsidP="000E78ED">
            <w:pPr>
              <w:jc w:val="center"/>
              <w:rPr>
                <w:sz w:val="20"/>
                <w:szCs w:val="20"/>
              </w:rPr>
            </w:pPr>
          </w:p>
          <w:p w14:paraId="3D13FEB2" w14:textId="77777777" w:rsidR="000E78ED" w:rsidRDefault="000E78ED" w:rsidP="000E78ED">
            <w:pPr>
              <w:jc w:val="center"/>
              <w:rPr>
                <w:sz w:val="20"/>
                <w:szCs w:val="20"/>
              </w:rPr>
            </w:pPr>
          </w:p>
          <w:p w14:paraId="431EB640" w14:textId="77777777" w:rsidR="000E78ED" w:rsidRDefault="000E78ED" w:rsidP="000E78ED">
            <w:pPr>
              <w:jc w:val="center"/>
              <w:rPr>
                <w:sz w:val="20"/>
                <w:szCs w:val="20"/>
              </w:rPr>
            </w:pPr>
          </w:p>
          <w:p w14:paraId="0C4288F3" w14:textId="77777777" w:rsidR="000E78ED" w:rsidRDefault="000E78ED" w:rsidP="000E78ED">
            <w:pPr>
              <w:jc w:val="center"/>
              <w:rPr>
                <w:sz w:val="20"/>
                <w:szCs w:val="20"/>
              </w:rPr>
            </w:pPr>
            <w:r>
              <w:rPr>
                <w:sz w:val="20"/>
                <w:szCs w:val="20"/>
              </w:rPr>
              <w:t>N</w:t>
            </w:r>
          </w:p>
          <w:p w14:paraId="6F8C81A1" w14:textId="77777777" w:rsidR="000E78ED" w:rsidRDefault="000E78ED" w:rsidP="000E78ED">
            <w:pPr>
              <w:jc w:val="center"/>
              <w:rPr>
                <w:sz w:val="20"/>
                <w:szCs w:val="20"/>
              </w:rPr>
            </w:pPr>
          </w:p>
          <w:p w14:paraId="7C55F5E5" w14:textId="77777777" w:rsidR="000E78ED" w:rsidRDefault="000E78ED" w:rsidP="000E78ED">
            <w:pPr>
              <w:jc w:val="center"/>
              <w:rPr>
                <w:sz w:val="20"/>
                <w:szCs w:val="20"/>
              </w:rPr>
            </w:pPr>
          </w:p>
          <w:p w14:paraId="08C74E80" w14:textId="77777777" w:rsidR="000E78ED" w:rsidRDefault="000E78ED" w:rsidP="000E78ED">
            <w:pPr>
              <w:jc w:val="center"/>
              <w:rPr>
                <w:sz w:val="20"/>
                <w:szCs w:val="20"/>
              </w:rPr>
            </w:pPr>
          </w:p>
          <w:p w14:paraId="611B4529" w14:textId="77777777" w:rsidR="000E78ED" w:rsidRDefault="000E78ED" w:rsidP="000E78ED">
            <w:pPr>
              <w:jc w:val="center"/>
              <w:rPr>
                <w:sz w:val="20"/>
                <w:szCs w:val="20"/>
              </w:rPr>
            </w:pPr>
          </w:p>
          <w:p w14:paraId="6E392CBA" w14:textId="77777777" w:rsidR="000E78ED" w:rsidRDefault="000E78ED" w:rsidP="000E78ED">
            <w:pPr>
              <w:jc w:val="center"/>
              <w:rPr>
                <w:sz w:val="20"/>
                <w:szCs w:val="20"/>
              </w:rPr>
            </w:pPr>
          </w:p>
          <w:p w14:paraId="2275DEEC" w14:textId="77777777" w:rsidR="000E78ED" w:rsidRDefault="000E78ED" w:rsidP="000E78ED">
            <w:pPr>
              <w:jc w:val="center"/>
              <w:rPr>
                <w:sz w:val="20"/>
                <w:szCs w:val="20"/>
              </w:rPr>
            </w:pPr>
          </w:p>
          <w:p w14:paraId="1EF5C73F" w14:textId="77777777" w:rsidR="000E78ED" w:rsidRDefault="000E78ED" w:rsidP="000E78ED">
            <w:pPr>
              <w:jc w:val="center"/>
              <w:rPr>
                <w:sz w:val="20"/>
                <w:szCs w:val="20"/>
              </w:rPr>
            </w:pPr>
          </w:p>
          <w:p w14:paraId="55E9889D" w14:textId="77777777" w:rsidR="000E78ED" w:rsidRDefault="000E78ED" w:rsidP="000E78ED">
            <w:pPr>
              <w:jc w:val="center"/>
              <w:rPr>
                <w:sz w:val="20"/>
                <w:szCs w:val="20"/>
              </w:rPr>
            </w:pPr>
          </w:p>
          <w:p w14:paraId="7B2AC8DF" w14:textId="77777777" w:rsidR="000E78ED" w:rsidRDefault="000E78ED" w:rsidP="000E78ED">
            <w:pPr>
              <w:jc w:val="center"/>
              <w:rPr>
                <w:sz w:val="20"/>
                <w:szCs w:val="20"/>
              </w:rPr>
            </w:pPr>
          </w:p>
          <w:p w14:paraId="26184B89" w14:textId="77777777" w:rsidR="00ED300D" w:rsidRDefault="00ED300D" w:rsidP="000E78ED">
            <w:pPr>
              <w:jc w:val="center"/>
              <w:rPr>
                <w:sz w:val="20"/>
                <w:szCs w:val="20"/>
              </w:rPr>
            </w:pPr>
          </w:p>
          <w:p w14:paraId="3E550CC9" w14:textId="77777777" w:rsidR="000E78ED" w:rsidRDefault="000E78ED" w:rsidP="000E78ED">
            <w:pPr>
              <w:jc w:val="center"/>
              <w:rPr>
                <w:sz w:val="20"/>
                <w:szCs w:val="20"/>
              </w:rPr>
            </w:pPr>
          </w:p>
          <w:p w14:paraId="3BAE2C6C" w14:textId="77777777" w:rsidR="00AA7F1C" w:rsidRDefault="00AA7F1C" w:rsidP="00AF6CD0">
            <w:pPr>
              <w:rPr>
                <w:sz w:val="20"/>
                <w:szCs w:val="20"/>
              </w:rPr>
            </w:pPr>
          </w:p>
          <w:p w14:paraId="6979999B" w14:textId="77777777" w:rsidR="000E78ED" w:rsidRDefault="000E78ED" w:rsidP="000E78ED">
            <w:pPr>
              <w:jc w:val="center"/>
              <w:rPr>
                <w:sz w:val="20"/>
                <w:szCs w:val="20"/>
              </w:rPr>
            </w:pPr>
            <w:r>
              <w:rPr>
                <w:sz w:val="20"/>
                <w:szCs w:val="20"/>
              </w:rPr>
              <w:t>N</w:t>
            </w:r>
          </w:p>
          <w:p w14:paraId="7906C3E5" w14:textId="77777777" w:rsidR="000E78ED" w:rsidRDefault="000E78ED" w:rsidP="000E78ED">
            <w:pPr>
              <w:jc w:val="center"/>
              <w:rPr>
                <w:sz w:val="20"/>
                <w:szCs w:val="20"/>
              </w:rPr>
            </w:pPr>
          </w:p>
          <w:p w14:paraId="13961A4F" w14:textId="77777777" w:rsidR="000E78ED" w:rsidRDefault="000E78ED" w:rsidP="000E78ED">
            <w:pPr>
              <w:jc w:val="center"/>
              <w:rPr>
                <w:sz w:val="20"/>
                <w:szCs w:val="20"/>
              </w:rPr>
            </w:pPr>
          </w:p>
          <w:p w14:paraId="52DB4F6D" w14:textId="77777777" w:rsidR="00C80740" w:rsidRDefault="00C80740" w:rsidP="000E78ED">
            <w:pPr>
              <w:jc w:val="center"/>
              <w:rPr>
                <w:sz w:val="20"/>
                <w:szCs w:val="20"/>
              </w:rPr>
            </w:pPr>
          </w:p>
          <w:p w14:paraId="3599CD4E" w14:textId="77777777" w:rsidR="00C80740" w:rsidRDefault="00C80740" w:rsidP="000E78ED">
            <w:pPr>
              <w:jc w:val="center"/>
              <w:rPr>
                <w:sz w:val="20"/>
                <w:szCs w:val="20"/>
              </w:rPr>
            </w:pPr>
          </w:p>
          <w:p w14:paraId="29F9C506" w14:textId="77777777" w:rsidR="00C80740" w:rsidRDefault="00C80740" w:rsidP="000E78ED">
            <w:pPr>
              <w:jc w:val="center"/>
              <w:rPr>
                <w:sz w:val="20"/>
                <w:szCs w:val="20"/>
              </w:rPr>
            </w:pPr>
          </w:p>
          <w:p w14:paraId="0066FDF5" w14:textId="77777777" w:rsidR="004C026C" w:rsidRDefault="004C026C" w:rsidP="000E78ED">
            <w:pPr>
              <w:jc w:val="center"/>
              <w:rPr>
                <w:sz w:val="20"/>
                <w:szCs w:val="20"/>
              </w:rPr>
            </w:pPr>
          </w:p>
          <w:p w14:paraId="70854F8F" w14:textId="77777777" w:rsidR="004C026C" w:rsidRDefault="004C026C" w:rsidP="000E78ED">
            <w:pPr>
              <w:jc w:val="center"/>
              <w:rPr>
                <w:sz w:val="20"/>
                <w:szCs w:val="20"/>
              </w:rPr>
            </w:pPr>
          </w:p>
          <w:p w14:paraId="0EC547C0" w14:textId="77777777" w:rsidR="004C026C" w:rsidRDefault="004C026C" w:rsidP="000E78ED">
            <w:pPr>
              <w:jc w:val="center"/>
              <w:rPr>
                <w:sz w:val="20"/>
                <w:szCs w:val="20"/>
              </w:rPr>
            </w:pPr>
          </w:p>
          <w:p w14:paraId="4F94C470" w14:textId="77777777" w:rsidR="00C80740" w:rsidRDefault="00C80740" w:rsidP="000E78ED">
            <w:pPr>
              <w:jc w:val="center"/>
              <w:rPr>
                <w:sz w:val="20"/>
                <w:szCs w:val="20"/>
              </w:rPr>
            </w:pPr>
          </w:p>
          <w:p w14:paraId="670B4F5E" w14:textId="37F0C3CF" w:rsidR="00C80740" w:rsidRDefault="00C80740" w:rsidP="000E78ED">
            <w:pPr>
              <w:jc w:val="center"/>
              <w:rPr>
                <w:sz w:val="20"/>
                <w:szCs w:val="20"/>
              </w:rPr>
            </w:pPr>
            <w:r>
              <w:rPr>
                <w:sz w:val="20"/>
                <w:szCs w:val="20"/>
              </w:rPr>
              <w:t>N</w:t>
            </w:r>
          </w:p>
          <w:p w14:paraId="22557AA2" w14:textId="77777777" w:rsidR="00C80740" w:rsidRDefault="00C80740" w:rsidP="000E78ED">
            <w:pPr>
              <w:jc w:val="center"/>
              <w:rPr>
                <w:sz w:val="20"/>
                <w:szCs w:val="20"/>
              </w:rPr>
            </w:pPr>
          </w:p>
          <w:p w14:paraId="0AADA5DF" w14:textId="77777777" w:rsidR="00C80740" w:rsidRDefault="00C80740" w:rsidP="000E78ED">
            <w:pPr>
              <w:jc w:val="center"/>
              <w:rPr>
                <w:sz w:val="20"/>
                <w:szCs w:val="20"/>
              </w:rPr>
            </w:pPr>
          </w:p>
          <w:p w14:paraId="05B2469C" w14:textId="77777777" w:rsidR="00C80740" w:rsidRDefault="00C80740" w:rsidP="000E78ED">
            <w:pPr>
              <w:jc w:val="center"/>
              <w:rPr>
                <w:sz w:val="20"/>
                <w:szCs w:val="20"/>
              </w:rPr>
            </w:pPr>
          </w:p>
          <w:p w14:paraId="21CCE8FD" w14:textId="77777777" w:rsidR="00C80740" w:rsidRDefault="00C80740" w:rsidP="000E78ED">
            <w:pPr>
              <w:jc w:val="center"/>
              <w:rPr>
                <w:sz w:val="20"/>
                <w:szCs w:val="20"/>
              </w:rPr>
            </w:pPr>
          </w:p>
          <w:p w14:paraId="3DD866F1" w14:textId="77777777" w:rsidR="00E37C0C" w:rsidRDefault="00E37C0C" w:rsidP="000E78ED">
            <w:pPr>
              <w:jc w:val="center"/>
              <w:rPr>
                <w:sz w:val="20"/>
                <w:szCs w:val="20"/>
              </w:rPr>
            </w:pPr>
          </w:p>
          <w:p w14:paraId="2C4444D2" w14:textId="77777777" w:rsidR="00E37C0C" w:rsidRDefault="00E37C0C" w:rsidP="000E78ED">
            <w:pPr>
              <w:jc w:val="center"/>
              <w:rPr>
                <w:sz w:val="20"/>
                <w:szCs w:val="20"/>
              </w:rPr>
            </w:pPr>
          </w:p>
          <w:p w14:paraId="711F5D6D" w14:textId="77777777" w:rsidR="00E37C0C" w:rsidRDefault="00E37C0C" w:rsidP="000E78ED">
            <w:pPr>
              <w:jc w:val="center"/>
              <w:rPr>
                <w:sz w:val="20"/>
                <w:szCs w:val="20"/>
              </w:rPr>
            </w:pPr>
          </w:p>
          <w:p w14:paraId="6E1E17A9" w14:textId="137E9007" w:rsidR="00C80740" w:rsidRDefault="00C80740" w:rsidP="00ED300D">
            <w:pPr>
              <w:jc w:val="center"/>
              <w:rPr>
                <w:sz w:val="20"/>
                <w:szCs w:val="20"/>
              </w:rPr>
            </w:pPr>
            <w:r>
              <w:rPr>
                <w:sz w:val="20"/>
                <w:szCs w:val="20"/>
              </w:rPr>
              <w:t>N</w:t>
            </w:r>
          </w:p>
          <w:p w14:paraId="4577CB75" w14:textId="77777777" w:rsidR="000E78ED" w:rsidRDefault="000E78ED" w:rsidP="000E78ED">
            <w:pPr>
              <w:jc w:val="center"/>
              <w:rPr>
                <w:sz w:val="20"/>
                <w:szCs w:val="20"/>
              </w:rPr>
            </w:pPr>
          </w:p>
          <w:p w14:paraId="1FC526F7" w14:textId="77777777" w:rsidR="000E78ED" w:rsidRDefault="000E78ED" w:rsidP="000E78ED">
            <w:pPr>
              <w:jc w:val="center"/>
              <w:rPr>
                <w:sz w:val="20"/>
                <w:szCs w:val="20"/>
              </w:rPr>
            </w:pPr>
          </w:p>
          <w:p w14:paraId="697494F0" w14:textId="77777777" w:rsidR="000E78ED" w:rsidRDefault="000E78ED" w:rsidP="000E78ED">
            <w:pPr>
              <w:jc w:val="center"/>
              <w:rPr>
                <w:sz w:val="20"/>
                <w:szCs w:val="20"/>
              </w:rPr>
            </w:pPr>
          </w:p>
          <w:p w14:paraId="3882B8C5" w14:textId="77777777" w:rsidR="000E78ED" w:rsidRDefault="000E78ED" w:rsidP="000E78ED">
            <w:pPr>
              <w:jc w:val="center"/>
              <w:rPr>
                <w:sz w:val="20"/>
                <w:szCs w:val="20"/>
              </w:rPr>
            </w:pPr>
          </w:p>
          <w:p w14:paraId="2231EB41" w14:textId="77777777" w:rsidR="00C80740" w:rsidRDefault="00C80740" w:rsidP="000E78ED">
            <w:pPr>
              <w:jc w:val="center"/>
              <w:rPr>
                <w:sz w:val="20"/>
                <w:szCs w:val="20"/>
              </w:rPr>
            </w:pPr>
          </w:p>
          <w:p w14:paraId="09F72188" w14:textId="77777777" w:rsidR="000E78ED" w:rsidRDefault="000E78ED" w:rsidP="000E78ED">
            <w:pPr>
              <w:jc w:val="center"/>
              <w:rPr>
                <w:sz w:val="20"/>
                <w:szCs w:val="20"/>
              </w:rPr>
            </w:pPr>
          </w:p>
          <w:p w14:paraId="58344850" w14:textId="77777777" w:rsidR="00E37C0C" w:rsidRDefault="00E37C0C" w:rsidP="000E78ED">
            <w:pPr>
              <w:jc w:val="center"/>
              <w:rPr>
                <w:sz w:val="20"/>
                <w:szCs w:val="20"/>
              </w:rPr>
            </w:pPr>
          </w:p>
          <w:p w14:paraId="374CFD26" w14:textId="7C991F33" w:rsidR="00E37C0C" w:rsidRDefault="00E37C0C" w:rsidP="000E78ED">
            <w:pPr>
              <w:jc w:val="center"/>
              <w:rPr>
                <w:sz w:val="20"/>
                <w:szCs w:val="20"/>
              </w:rPr>
            </w:pPr>
          </w:p>
          <w:p w14:paraId="194EF49F" w14:textId="050B2C71" w:rsidR="004B07C9" w:rsidRDefault="004B07C9" w:rsidP="000E78ED">
            <w:pPr>
              <w:jc w:val="center"/>
              <w:rPr>
                <w:sz w:val="20"/>
                <w:szCs w:val="20"/>
              </w:rPr>
            </w:pPr>
          </w:p>
          <w:p w14:paraId="18B492C4" w14:textId="77777777" w:rsidR="004B07C9" w:rsidRDefault="004B07C9" w:rsidP="000E78ED">
            <w:pPr>
              <w:jc w:val="center"/>
              <w:rPr>
                <w:sz w:val="20"/>
                <w:szCs w:val="20"/>
              </w:rPr>
            </w:pPr>
          </w:p>
          <w:p w14:paraId="68CE0837" w14:textId="77777777" w:rsidR="000E78ED" w:rsidRDefault="000E78ED" w:rsidP="000E78ED">
            <w:pPr>
              <w:jc w:val="center"/>
              <w:rPr>
                <w:sz w:val="20"/>
                <w:szCs w:val="20"/>
              </w:rPr>
            </w:pPr>
            <w:r>
              <w:rPr>
                <w:sz w:val="20"/>
                <w:szCs w:val="20"/>
              </w:rPr>
              <w:t>n. a.</w:t>
            </w:r>
          </w:p>
          <w:p w14:paraId="431E0D75" w14:textId="77777777" w:rsidR="000E78ED" w:rsidRDefault="000E78ED" w:rsidP="000E78ED">
            <w:pPr>
              <w:jc w:val="center"/>
              <w:rPr>
                <w:sz w:val="20"/>
                <w:szCs w:val="20"/>
              </w:rPr>
            </w:pPr>
          </w:p>
          <w:p w14:paraId="72F7156C" w14:textId="77777777" w:rsidR="000E78ED" w:rsidRDefault="000E78ED" w:rsidP="000E78ED">
            <w:pPr>
              <w:jc w:val="center"/>
              <w:rPr>
                <w:sz w:val="20"/>
                <w:szCs w:val="20"/>
              </w:rPr>
            </w:pPr>
          </w:p>
          <w:p w14:paraId="0BFDBADC" w14:textId="77777777" w:rsidR="000E78ED" w:rsidRDefault="000E78ED" w:rsidP="000E78ED">
            <w:pPr>
              <w:jc w:val="center"/>
              <w:rPr>
                <w:sz w:val="20"/>
                <w:szCs w:val="20"/>
              </w:rPr>
            </w:pPr>
          </w:p>
          <w:p w14:paraId="1FF64FAF" w14:textId="77777777" w:rsidR="000E78ED" w:rsidRDefault="000E78ED" w:rsidP="000E78ED">
            <w:pPr>
              <w:jc w:val="center"/>
              <w:rPr>
                <w:sz w:val="20"/>
                <w:szCs w:val="20"/>
              </w:rPr>
            </w:pPr>
          </w:p>
          <w:p w14:paraId="37FF09D3" w14:textId="77777777" w:rsidR="00E37C0C" w:rsidRDefault="00E37C0C" w:rsidP="000E78ED">
            <w:pPr>
              <w:jc w:val="center"/>
              <w:rPr>
                <w:sz w:val="20"/>
                <w:szCs w:val="20"/>
              </w:rPr>
            </w:pPr>
          </w:p>
          <w:p w14:paraId="475BA42C" w14:textId="77777777" w:rsidR="000E78ED" w:rsidRDefault="000E78ED" w:rsidP="000E78ED">
            <w:pPr>
              <w:jc w:val="center"/>
              <w:rPr>
                <w:sz w:val="20"/>
                <w:szCs w:val="20"/>
              </w:rPr>
            </w:pPr>
            <w:r>
              <w:rPr>
                <w:sz w:val="20"/>
                <w:szCs w:val="20"/>
              </w:rPr>
              <w:t>N</w:t>
            </w:r>
          </w:p>
          <w:p w14:paraId="21B5FD49" w14:textId="77777777" w:rsidR="000E78ED" w:rsidRDefault="000E78ED" w:rsidP="000E78ED">
            <w:pPr>
              <w:jc w:val="center"/>
              <w:rPr>
                <w:sz w:val="20"/>
                <w:szCs w:val="20"/>
              </w:rPr>
            </w:pPr>
          </w:p>
          <w:p w14:paraId="5DC29011" w14:textId="77777777" w:rsidR="000E78ED" w:rsidRDefault="000E78ED" w:rsidP="000E78ED">
            <w:pPr>
              <w:jc w:val="center"/>
              <w:rPr>
                <w:sz w:val="20"/>
                <w:szCs w:val="20"/>
              </w:rPr>
            </w:pPr>
          </w:p>
          <w:p w14:paraId="763D0535" w14:textId="77777777" w:rsidR="00AA7F1C" w:rsidRDefault="00AA7F1C" w:rsidP="00C80740">
            <w:pPr>
              <w:rPr>
                <w:sz w:val="20"/>
                <w:szCs w:val="20"/>
              </w:rPr>
            </w:pPr>
          </w:p>
          <w:p w14:paraId="5A870CE5" w14:textId="69FF663A" w:rsidR="000E78ED" w:rsidRDefault="00C80740" w:rsidP="000E78ED">
            <w:pPr>
              <w:jc w:val="center"/>
              <w:rPr>
                <w:sz w:val="20"/>
                <w:szCs w:val="20"/>
              </w:rPr>
            </w:pPr>
            <w:r>
              <w:rPr>
                <w:sz w:val="20"/>
                <w:szCs w:val="20"/>
              </w:rPr>
              <w:t>N</w:t>
            </w:r>
          </w:p>
          <w:p w14:paraId="0A068217" w14:textId="77777777" w:rsidR="000E78ED" w:rsidRDefault="000E78ED" w:rsidP="000E78ED">
            <w:pPr>
              <w:jc w:val="center"/>
              <w:rPr>
                <w:sz w:val="20"/>
                <w:szCs w:val="20"/>
              </w:rPr>
            </w:pPr>
          </w:p>
          <w:p w14:paraId="09986EB0" w14:textId="77777777" w:rsidR="00C80740" w:rsidRDefault="00C80740" w:rsidP="000E78ED">
            <w:pPr>
              <w:jc w:val="center"/>
              <w:rPr>
                <w:sz w:val="20"/>
                <w:szCs w:val="20"/>
              </w:rPr>
            </w:pPr>
          </w:p>
          <w:p w14:paraId="36B9581D" w14:textId="77777777" w:rsidR="000E78ED" w:rsidRDefault="000E78ED" w:rsidP="000E78ED">
            <w:pPr>
              <w:jc w:val="center"/>
              <w:rPr>
                <w:sz w:val="20"/>
                <w:szCs w:val="20"/>
              </w:rPr>
            </w:pPr>
          </w:p>
          <w:p w14:paraId="7F762D5E" w14:textId="77777777" w:rsidR="000E78ED" w:rsidRDefault="000E78ED" w:rsidP="000E78ED">
            <w:pPr>
              <w:jc w:val="center"/>
              <w:rPr>
                <w:sz w:val="20"/>
                <w:szCs w:val="20"/>
              </w:rPr>
            </w:pPr>
          </w:p>
          <w:p w14:paraId="73B7715F" w14:textId="77777777" w:rsidR="000E78ED" w:rsidRDefault="000E78ED" w:rsidP="000E78ED">
            <w:pPr>
              <w:jc w:val="center"/>
              <w:rPr>
                <w:sz w:val="20"/>
                <w:szCs w:val="20"/>
              </w:rPr>
            </w:pPr>
          </w:p>
          <w:p w14:paraId="5F853E06" w14:textId="654F5A88" w:rsidR="000E78ED" w:rsidRDefault="000E78ED" w:rsidP="000E78ED">
            <w:pPr>
              <w:jc w:val="center"/>
              <w:rPr>
                <w:sz w:val="20"/>
                <w:szCs w:val="20"/>
              </w:rPr>
            </w:pPr>
          </w:p>
          <w:p w14:paraId="15A95768" w14:textId="77777777" w:rsidR="000E78ED" w:rsidRDefault="000E78ED" w:rsidP="000E78ED">
            <w:pPr>
              <w:jc w:val="center"/>
              <w:rPr>
                <w:sz w:val="20"/>
                <w:szCs w:val="20"/>
              </w:rPr>
            </w:pPr>
          </w:p>
          <w:p w14:paraId="16F92E70" w14:textId="77777777" w:rsidR="000E78ED" w:rsidRDefault="000E78ED" w:rsidP="000E78ED">
            <w:pPr>
              <w:jc w:val="center"/>
              <w:rPr>
                <w:sz w:val="20"/>
                <w:szCs w:val="20"/>
              </w:rPr>
            </w:pPr>
            <w:r>
              <w:rPr>
                <w:sz w:val="20"/>
                <w:szCs w:val="20"/>
              </w:rPr>
              <w:t>N</w:t>
            </w:r>
          </w:p>
          <w:p w14:paraId="707730BD" w14:textId="77777777" w:rsidR="000E78ED" w:rsidRDefault="000E78ED" w:rsidP="000E78ED">
            <w:pPr>
              <w:jc w:val="center"/>
              <w:rPr>
                <w:sz w:val="20"/>
                <w:szCs w:val="20"/>
              </w:rPr>
            </w:pPr>
          </w:p>
          <w:p w14:paraId="2795A963" w14:textId="77777777" w:rsidR="000E78ED" w:rsidRDefault="000E78ED" w:rsidP="000E78ED">
            <w:pPr>
              <w:jc w:val="center"/>
              <w:rPr>
                <w:sz w:val="20"/>
                <w:szCs w:val="20"/>
              </w:rPr>
            </w:pPr>
          </w:p>
          <w:p w14:paraId="33901601" w14:textId="77777777" w:rsidR="000E78ED" w:rsidRDefault="000E78ED" w:rsidP="000E78ED">
            <w:pPr>
              <w:jc w:val="center"/>
              <w:rPr>
                <w:sz w:val="20"/>
                <w:szCs w:val="20"/>
              </w:rPr>
            </w:pPr>
          </w:p>
          <w:p w14:paraId="39A8F270" w14:textId="77777777" w:rsidR="000E78ED" w:rsidRDefault="000E78ED" w:rsidP="000E78ED">
            <w:pPr>
              <w:jc w:val="center"/>
              <w:rPr>
                <w:sz w:val="20"/>
                <w:szCs w:val="20"/>
              </w:rPr>
            </w:pPr>
          </w:p>
          <w:p w14:paraId="216996DE" w14:textId="6481E7EC" w:rsidR="000E78ED" w:rsidRDefault="000E78ED" w:rsidP="000E78ED">
            <w:pPr>
              <w:jc w:val="center"/>
              <w:rPr>
                <w:sz w:val="20"/>
                <w:szCs w:val="20"/>
              </w:rPr>
            </w:pPr>
          </w:p>
          <w:p w14:paraId="66AB4470" w14:textId="77777777" w:rsidR="00D13C3C" w:rsidRDefault="00D13C3C" w:rsidP="000E78ED">
            <w:pPr>
              <w:jc w:val="center"/>
              <w:rPr>
                <w:sz w:val="20"/>
                <w:szCs w:val="20"/>
              </w:rPr>
            </w:pPr>
          </w:p>
          <w:p w14:paraId="6ACD96DE" w14:textId="77777777" w:rsidR="000E78ED" w:rsidRDefault="000E78ED" w:rsidP="000E78ED">
            <w:pPr>
              <w:jc w:val="center"/>
              <w:rPr>
                <w:sz w:val="20"/>
                <w:szCs w:val="20"/>
              </w:rPr>
            </w:pPr>
            <w:r>
              <w:rPr>
                <w:sz w:val="20"/>
                <w:szCs w:val="20"/>
              </w:rPr>
              <w:t>N</w:t>
            </w:r>
          </w:p>
          <w:p w14:paraId="6C21A2C7" w14:textId="77777777" w:rsidR="000E78ED" w:rsidRDefault="000E78ED" w:rsidP="000E78ED">
            <w:pPr>
              <w:jc w:val="center"/>
              <w:rPr>
                <w:sz w:val="20"/>
                <w:szCs w:val="20"/>
              </w:rPr>
            </w:pPr>
          </w:p>
          <w:p w14:paraId="616EAE4B" w14:textId="77777777" w:rsidR="000E78ED" w:rsidRDefault="000E78ED" w:rsidP="000E78ED">
            <w:pPr>
              <w:jc w:val="center"/>
              <w:rPr>
                <w:sz w:val="20"/>
                <w:szCs w:val="20"/>
              </w:rPr>
            </w:pPr>
          </w:p>
          <w:p w14:paraId="6E2152C7" w14:textId="77777777" w:rsidR="000E78ED" w:rsidRDefault="000E78ED" w:rsidP="000E78ED">
            <w:pPr>
              <w:jc w:val="center"/>
              <w:rPr>
                <w:sz w:val="20"/>
                <w:szCs w:val="20"/>
              </w:rPr>
            </w:pPr>
          </w:p>
          <w:p w14:paraId="0F718CD7" w14:textId="77777777" w:rsidR="000E78ED" w:rsidRDefault="000E78ED" w:rsidP="000E78ED">
            <w:pPr>
              <w:jc w:val="center"/>
              <w:rPr>
                <w:sz w:val="20"/>
                <w:szCs w:val="20"/>
              </w:rPr>
            </w:pPr>
          </w:p>
          <w:p w14:paraId="1234C0FE" w14:textId="77777777" w:rsidR="000E78ED" w:rsidRDefault="000E78ED" w:rsidP="000E78ED">
            <w:pPr>
              <w:jc w:val="center"/>
              <w:rPr>
                <w:sz w:val="20"/>
                <w:szCs w:val="20"/>
              </w:rPr>
            </w:pPr>
          </w:p>
          <w:p w14:paraId="0CDC7C2F" w14:textId="77777777" w:rsidR="000E78ED" w:rsidRDefault="000E78ED" w:rsidP="000E78ED">
            <w:pPr>
              <w:jc w:val="center"/>
              <w:rPr>
                <w:sz w:val="20"/>
                <w:szCs w:val="20"/>
              </w:rPr>
            </w:pPr>
          </w:p>
          <w:p w14:paraId="0194DB7D" w14:textId="77777777" w:rsidR="000E78ED" w:rsidRDefault="000E78ED" w:rsidP="000E78ED">
            <w:pPr>
              <w:jc w:val="center"/>
              <w:rPr>
                <w:sz w:val="20"/>
                <w:szCs w:val="20"/>
              </w:rPr>
            </w:pPr>
          </w:p>
          <w:p w14:paraId="46B4F7AB" w14:textId="77777777" w:rsidR="000E78ED" w:rsidRDefault="000E78ED" w:rsidP="000E78ED">
            <w:pPr>
              <w:jc w:val="center"/>
              <w:rPr>
                <w:sz w:val="20"/>
                <w:szCs w:val="20"/>
              </w:rPr>
            </w:pPr>
          </w:p>
          <w:p w14:paraId="278E29E0" w14:textId="77777777" w:rsidR="000E78ED" w:rsidRDefault="000E78ED" w:rsidP="000E78ED">
            <w:pPr>
              <w:jc w:val="center"/>
              <w:rPr>
                <w:sz w:val="20"/>
                <w:szCs w:val="20"/>
              </w:rPr>
            </w:pPr>
          </w:p>
          <w:p w14:paraId="13E931A5" w14:textId="77777777" w:rsidR="000E78ED" w:rsidRDefault="000E78ED" w:rsidP="000E78ED">
            <w:pPr>
              <w:jc w:val="center"/>
              <w:rPr>
                <w:sz w:val="20"/>
                <w:szCs w:val="20"/>
              </w:rPr>
            </w:pPr>
          </w:p>
          <w:p w14:paraId="7422546A" w14:textId="06E06894" w:rsidR="000E78ED" w:rsidRDefault="00C80740" w:rsidP="000E78ED">
            <w:pPr>
              <w:jc w:val="center"/>
              <w:rPr>
                <w:sz w:val="20"/>
                <w:szCs w:val="20"/>
              </w:rPr>
            </w:pPr>
            <w:r>
              <w:rPr>
                <w:sz w:val="20"/>
                <w:szCs w:val="20"/>
              </w:rPr>
              <w:t>N</w:t>
            </w:r>
          </w:p>
          <w:p w14:paraId="640D5FAA" w14:textId="77777777" w:rsidR="000E78ED" w:rsidRDefault="000E78ED" w:rsidP="000E78ED">
            <w:pPr>
              <w:jc w:val="center"/>
              <w:rPr>
                <w:sz w:val="20"/>
                <w:szCs w:val="20"/>
              </w:rPr>
            </w:pPr>
          </w:p>
          <w:p w14:paraId="701BF205" w14:textId="77777777" w:rsidR="000E78ED" w:rsidRDefault="000E78ED" w:rsidP="000E78ED">
            <w:pPr>
              <w:jc w:val="center"/>
              <w:rPr>
                <w:sz w:val="20"/>
                <w:szCs w:val="20"/>
              </w:rPr>
            </w:pPr>
          </w:p>
          <w:p w14:paraId="7B208DEB" w14:textId="77777777" w:rsidR="000E78ED" w:rsidRDefault="000E78ED" w:rsidP="000E78ED">
            <w:pPr>
              <w:jc w:val="center"/>
              <w:rPr>
                <w:sz w:val="20"/>
                <w:szCs w:val="20"/>
              </w:rPr>
            </w:pPr>
          </w:p>
          <w:p w14:paraId="2AF163FD" w14:textId="77777777" w:rsidR="000E78ED" w:rsidRDefault="000E78ED" w:rsidP="000E78ED">
            <w:pPr>
              <w:jc w:val="center"/>
              <w:rPr>
                <w:sz w:val="20"/>
                <w:szCs w:val="20"/>
              </w:rPr>
            </w:pPr>
          </w:p>
          <w:p w14:paraId="10434476" w14:textId="77777777" w:rsidR="00C80740" w:rsidRDefault="00C80740" w:rsidP="000E78ED">
            <w:pPr>
              <w:jc w:val="center"/>
              <w:rPr>
                <w:sz w:val="20"/>
                <w:szCs w:val="20"/>
              </w:rPr>
            </w:pPr>
          </w:p>
          <w:p w14:paraId="6D833077" w14:textId="77777777" w:rsidR="00273AA1" w:rsidRDefault="00273AA1" w:rsidP="000E78ED">
            <w:pPr>
              <w:jc w:val="center"/>
              <w:rPr>
                <w:sz w:val="20"/>
                <w:szCs w:val="20"/>
              </w:rPr>
            </w:pPr>
          </w:p>
          <w:p w14:paraId="256B74D6" w14:textId="77777777" w:rsidR="00C80740" w:rsidRDefault="00C80740" w:rsidP="000E78ED">
            <w:pPr>
              <w:jc w:val="center"/>
              <w:rPr>
                <w:sz w:val="20"/>
                <w:szCs w:val="20"/>
              </w:rPr>
            </w:pPr>
          </w:p>
          <w:p w14:paraId="6416FE4E" w14:textId="6126D591" w:rsidR="00C80740" w:rsidRDefault="00C80740" w:rsidP="000E78ED">
            <w:pPr>
              <w:jc w:val="center"/>
              <w:rPr>
                <w:sz w:val="20"/>
                <w:szCs w:val="20"/>
              </w:rPr>
            </w:pPr>
            <w:r>
              <w:rPr>
                <w:sz w:val="20"/>
                <w:szCs w:val="20"/>
              </w:rPr>
              <w:t>N</w:t>
            </w:r>
          </w:p>
          <w:p w14:paraId="7B600155" w14:textId="77777777" w:rsidR="00C80740" w:rsidRDefault="00C80740" w:rsidP="000E78ED">
            <w:pPr>
              <w:jc w:val="center"/>
              <w:rPr>
                <w:sz w:val="20"/>
                <w:szCs w:val="20"/>
              </w:rPr>
            </w:pPr>
          </w:p>
          <w:p w14:paraId="4022F101" w14:textId="77777777" w:rsidR="00C80740" w:rsidRDefault="00C80740" w:rsidP="000E78ED">
            <w:pPr>
              <w:jc w:val="center"/>
              <w:rPr>
                <w:sz w:val="20"/>
                <w:szCs w:val="20"/>
              </w:rPr>
            </w:pPr>
          </w:p>
          <w:p w14:paraId="52F8F7C3" w14:textId="77777777" w:rsidR="00C80740" w:rsidRDefault="00C80740" w:rsidP="000E78ED">
            <w:pPr>
              <w:jc w:val="center"/>
              <w:rPr>
                <w:sz w:val="20"/>
                <w:szCs w:val="20"/>
              </w:rPr>
            </w:pPr>
          </w:p>
          <w:p w14:paraId="73DF4A2A" w14:textId="77777777" w:rsidR="00C80740" w:rsidRDefault="00C80740" w:rsidP="000E78ED">
            <w:pPr>
              <w:jc w:val="center"/>
              <w:rPr>
                <w:sz w:val="20"/>
                <w:szCs w:val="20"/>
              </w:rPr>
            </w:pPr>
          </w:p>
          <w:p w14:paraId="59526CE2" w14:textId="77777777" w:rsidR="00C80740" w:rsidRDefault="00C80740" w:rsidP="000E78ED">
            <w:pPr>
              <w:jc w:val="center"/>
              <w:rPr>
                <w:sz w:val="20"/>
                <w:szCs w:val="20"/>
              </w:rPr>
            </w:pPr>
          </w:p>
          <w:p w14:paraId="7DE526C2" w14:textId="77777777" w:rsidR="00C80740" w:rsidRDefault="00C80740" w:rsidP="000E78ED">
            <w:pPr>
              <w:jc w:val="center"/>
              <w:rPr>
                <w:sz w:val="20"/>
                <w:szCs w:val="20"/>
              </w:rPr>
            </w:pPr>
          </w:p>
          <w:p w14:paraId="159341BA" w14:textId="77777777" w:rsidR="00C80740" w:rsidRDefault="00C80740" w:rsidP="000E78ED">
            <w:pPr>
              <w:jc w:val="center"/>
              <w:rPr>
                <w:sz w:val="20"/>
                <w:szCs w:val="20"/>
              </w:rPr>
            </w:pPr>
          </w:p>
          <w:p w14:paraId="651277C2" w14:textId="1102D465" w:rsidR="000E78ED" w:rsidRDefault="00C80740" w:rsidP="000E78ED">
            <w:pPr>
              <w:jc w:val="center"/>
              <w:rPr>
                <w:sz w:val="20"/>
                <w:szCs w:val="20"/>
              </w:rPr>
            </w:pPr>
            <w:r>
              <w:rPr>
                <w:sz w:val="20"/>
                <w:szCs w:val="20"/>
              </w:rPr>
              <w:t>N</w:t>
            </w:r>
          </w:p>
          <w:p w14:paraId="10894A63" w14:textId="77777777" w:rsidR="000E78ED" w:rsidRDefault="000E78ED" w:rsidP="000E78ED">
            <w:pPr>
              <w:jc w:val="center"/>
              <w:rPr>
                <w:sz w:val="20"/>
                <w:szCs w:val="20"/>
              </w:rPr>
            </w:pPr>
          </w:p>
          <w:p w14:paraId="7DF76392" w14:textId="77777777" w:rsidR="000E78ED" w:rsidRDefault="000E78ED" w:rsidP="000E78ED">
            <w:pPr>
              <w:jc w:val="center"/>
              <w:rPr>
                <w:sz w:val="20"/>
                <w:szCs w:val="20"/>
              </w:rPr>
            </w:pPr>
          </w:p>
          <w:p w14:paraId="16B3CD4E" w14:textId="77777777" w:rsidR="000E78ED" w:rsidRDefault="000E78ED" w:rsidP="000E78ED">
            <w:pPr>
              <w:jc w:val="center"/>
              <w:rPr>
                <w:sz w:val="20"/>
                <w:szCs w:val="20"/>
              </w:rPr>
            </w:pPr>
          </w:p>
          <w:p w14:paraId="34A2BB79" w14:textId="77777777" w:rsidR="000E78ED" w:rsidRPr="00272022" w:rsidRDefault="000E78ED" w:rsidP="000E78ED">
            <w:pPr>
              <w:jc w:val="center"/>
              <w:rPr>
                <w:sz w:val="20"/>
                <w:szCs w:val="20"/>
              </w:rPr>
            </w:pPr>
          </w:p>
        </w:tc>
        <w:tc>
          <w:tcPr>
            <w:tcW w:w="851" w:type="dxa"/>
            <w:tcBorders>
              <w:top w:val="single" w:sz="4" w:space="0" w:color="auto"/>
              <w:left w:val="nil"/>
              <w:bottom w:val="single" w:sz="4" w:space="0" w:color="auto"/>
              <w:right w:val="single" w:sz="4" w:space="0" w:color="auto"/>
            </w:tcBorders>
          </w:tcPr>
          <w:p w14:paraId="1B45355F" w14:textId="77777777" w:rsidR="000E78ED" w:rsidRPr="006B0A95" w:rsidRDefault="000E78ED" w:rsidP="000E78ED">
            <w:pPr>
              <w:jc w:val="center"/>
              <w:rPr>
                <w:bCs/>
                <w:sz w:val="20"/>
                <w:szCs w:val="20"/>
              </w:rPr>
            </w:pPr>
          </w:p>
          <w:p w14:paraId="03BE7F9D" w14:textId="77777777" w:rsidR="00AA7F1C" w:rsidRPr="006B0A95" w:rsidRDefault="00AA7F1C" w:rsidP="000E78ED">
            <w:pPr>
              <w:jc w:val="center"/>
              <w:rPr>
                <w:bCs/>
                <w:sz w:val="20"/>
                <w:szCs w:val="20"/>
              </w:rPr>
            </w:pPr>
          </w:p>
          <w:p w14:paraId="2FE65D7C" w14:textId="77777777" w:rsidR="00AA7F1C" w:rsidRPr="006B0A95" w:rsidRDefault="00AA7F1C" w:rsidP="000E78ED">
            <w:pPr>
              <w:jc w:val="center"/>
              <w:rPr>
                <w:bCs/>
                <w:sz w:val="20"/>
                <w:szCs w:val="20"/>
              </w:rPr>
            </w:pPr>
          </w:p>
          <w:p w14:paraId="2E22F76B" w14:textId="77777777" w:rsidR="00AA7F1C" w:rsidRPr="006B0A95" w:rsidRDefault="00AA7F1C" w:rsidP="000E78ED">
            <w:pPr>
              <w:jc w:val="center"/>
              <w:rPr>
                <w:bCs/>
                <w:sz w:val="20"/>
                <w:szCs w:val="20"/>
              </w:rPr>
            </w:pPr>
          </w:p>
          <w:p w14:paraId="6494C61F" w14:textId="77777777" w:rsidR="00AA7F1C" w:rsidRPr="006B0A95" w:rsidRDefault="00AA7F1C" w:rsidP="000E78ED">
            <w:pPr>
              <w:jc w:val="center"/>
              <w:rPr>
                <w:bCs/>
                <w:sz w:val="20"/>
                <w:szCs w:val="20"/>
              </w:rPr>
            </w:pPr>
            <w:r w:rsidRPr="006B0A95">
              <w:rPr>
                <w:bCs/>
                <w:sz w:val="20"/>
                <w:szCs w:val="20"/>
              </w:rPr>
              <w:t>39/2015</w:t>
            </w:r>
          </w:p>
          <w:p w14:paraId="16A17DD0" w14:textId="77777777" w:rsidR="00AA7F1C" w:rsidRPr="006B0A95" w:rsidRDefault="00AA7F1C" w:rsidP="000E78ED">
            <w:pPr>
              <w:jc w:val="center"/>
              <w:rPr>
                <w:bCs/>
                <w:sz w:val="20"/>
                <w:szCs w:val="20"/>
              </w:rPr>
            </w:pPr>
          </w:p>
          <w:p w14:paraId="3F548BFC" w14:textId="77777777" w:rsidR="00AA7F1C" w:rsidRPr="006B0A95" w:rsidRDefault="00AA7F1C" w:rsidP="000E78ED">
            <w:pPr>
              <w:jc w:val="center"/>
              <w:rPr>
                <w:bCs/>
                <w:sz w:val="20"/>
                <w:szCs w:val="20"/>
              </w:rPr>
            </w:pPr>
          </w:p>
          <w:p w14:paraId="585CB8AE" w14:textId="77777777" w:rsidR="00AA7F1C" w:rsidRPr="006B0A95" w:rsidRDefault="00AA7F1C" w:rsidP="000E78ED">
            <w:pPr>
              <w:jc w:val="center"/>
              <w:rPr>
                <w:bCs/>
                <w:sz w:val="20"/>
                <w:szCs w:val="20"/>
              </w:rPr>
            </w:pPr>
          </w:p>
          <w:p w14:paraId="5D0AE9A0" w14:textId="77777777" w:rsidR="00AA7F1C" w:rsidRPr="006B0A95" w:rsidRDefault="00AA7F1C" w:rsidP="000E78ED">
            <w:pPr>
              <w:jc w:val="center"/>
              <w:rPr>
                <w:bCs/>
                <w:sz w:val="20"/>
                <w:szCs w:val="20"/>
              </w:rPr>
            </w:pPr>
          </w:p>
          <w:p w14:paraId="62B69F2D" w14:textId="77777777" w:rsidR="00AA7F1C" w:rsidRPr="006B0A95" w:rsidRDefault="00AA7F1C" w:rsidP="000E78ED">
            <w:pPr>
              <w:jc w:val="center"/>
              <w:rPr>
                <w:bCs/>
                <w:sz w:val="20"/>
                <w:szCs w:val="20"/>
              </w:rPr>
            </w:pPr>
          </w:p>
          <w:p w14:paraId="508506BA" w14:textId="77777777" w:rsidR="00AA7F1C" w:rsidRPr="006B0A95" w:rsidRDefault="00AA7F1C" w:rsidP="000E78ED">
            <w:pPr>
              <w:jc w:val="center"/>
              <w:rPr>
                <w:bCs/>
                <w:sz w:val="20"/>
                <w:szCs w:val="20"/>
              </w:rPr>
            </w:pPr>
          </w:p>
          <w:p w14:paraId="6F511561" w14:textId="77777777" w:rsidR="00AA7F1C" w:rsidRPr="006B0A95" w:rsidRDefault="00AA7F1C" w:rsidP="000E78ED">
            <w:pPr>
              <w:jc w:val="center"/>
              <w:rPr>
                <w:bCs/>
                <w:sz w:val="20"/>
                <w:szCs w:val="20"/>
              </w:rPr>
            </w:pPr>
          </w:p>
          <w:p w14:paraId="760FA048" w14:textId="77777777" w:rsidR="00AA7F1C" w:rsidRPr="006B0A95" w:rsidRDefault="00AA7F1C" w:rsidP="000E78ED">
            <w:pPr>
              <w:jc w:val="center"/>
              <w:rPr>
                <w:bCs/>
                <w:sz w:val="20"/>
                <w:szCs w:val="20"/>
              </w:rPr>
            </w:pPr>
          </w:p>
          <w:p w14:paraId="142E539F" w14:textId="77777777" w:rsidR="00AA7F1C" w:rsidRPr="006B0A95" w:rsidRDefault="00AA7F1C" w:rsidP="000E78ED">
            <w:pPr>
              <w:jc w:val="center"/>
              <w:rPr>
                <w:bCs/>
                <w:sz w:val="20"/>
                <w:szCs w:val="20"/>
              </w:rPr>
            </w:pPr>
          </w:p>
          <w:p w14:paraId="64C8A7BF" w14:textId="77777777" w:rsidR="00AA7F1C" w:rsidRPr="006B0A95" w:rsidRDefault="00AA7F1C" w:rsidP="00AA7F1C">
            <w:pPr>
              <w:jc w:val="center"/>
              <w:rPr>
                <w:b/>
                <w:sz w:val="20"/>
                <w:szCs w:val="20"/>
              </w:rPr>
            </w:pPr>
            <w:r w:rsidRPr="006B0A95">
              <w:rPr>
                <w:b/>
                <w:sz w:val="20"/>
                <w:szCs w:val="20"/>
              </w:rPr>
              <w:t>návrh</w:t>
            </w:r>
          </w:p>
          <w:p w14:paraId="00D849B2" w14:textId="38741FEC" w:rsidR="00AA7F1C" w:rsidRPr="006B0A95" w:rsidRDefault="00AA7F1C" w:rsidP="00AA7F1C">
            <w:pPr>
              <w:jc w:val="center"/>
              <w:rPr>
                <w:b/>
                <w:sz w:val="20"/>
                <w:szCs w:val="20"/>
              </w:rPr>
            </w:pPr>
            <w:r w:rsidRPr="006B0A95">
              <w:rPr>
                <w:b/>
                <w:sz w:val="20"/>
                <w:szCs w:val="20"/>
              </w:rPr>
              <w:t>zákona</w:t>
            </w:r>
            <w:r w:rsidR="002411EA" w:rsidRPr="006B0A95">
              <w:rPr>
                <w:b/>
                <w:sz w:val="20"/>
                <w:szCs w:val="20"/>
              </w:rPr>
              <w:t xml:space="preserve"> čl. I</w:t>
            </w:r>
          </w:p>
          <w:p w14:paraId="1D14A1C0" w14:textId="77777777" w:rsidR="00AA7F1C" w:rsidRPr="006B0A95" w:rsidRDefault="00AA7F1C" w:rsidP="000E78ED">
            <w:pPr>
              <w:jc w:val="center"/>
              <w:rPr>
                <w:bCs/>
                <w:sz w:val="20"/>
                <w:szCs w:val="20"/>
              </w:rPr>
            </w:pPr>
          </w:p>
          <w:p w14:paraId="4F7AEAB0" w14:textId="77777777" w:rsidR="00AA7F1C" w:rsidRPr="006B0A95" w:rsidRDefault="00AA7F1C" w:rsidP="000E78ED">
            <w:pPr>
              <w:jc w:val="center"/>
              <w:rPr>
                <w:bCs/>
                <w:sz w:val="20"/>
                <w:szCs w:val="20"/>
              </w:rPr>
            </w:pPr>
          </w:p>
          <w:p w14:paraId="0A688D56" w14:textId="77777777" w:rsidR="00AA7F1C" w:rsidRPr="006B0A95" w:rsidRDefault="00AA7F1C" w:rsidP="000E78ED">
            <w:pPr>
              <w:jc w:val="center"/>
              <w:rPr>
                <w:bCs/>
                <w:sz w:val="20"/>
                <w:szCs w:val="20"/>
              </w:rPr>
            </w:pPr>
          </w:p>
          <w:p w14:paraId="4D58097E" w14:textId="77777777" w:rsidR="00AA7F1C" w:rsidRPr="006B0A95" w:rsidRDefault="00AA7F1C" w:rsidP="000E78ED">
            <w:pPr>
              <w:jc w:val="center"/>
              <w:rPr>
                <w:bCs/>
                <w:sz w:val="20"/>
                <w:szCs w:val="20"/>
              </w:rPr>
            </w:pPr>
          </w:p>
          <w:p w14:paraId="1ABB7E03" w14:textId="77777777" w:rsidR="00AA7F1C" w:rsidRPr="006B0A95" w:rsidRDefault="00AA7F1C" w:rsidP="000E78ED">
            <w:pPr>
              <w:jc w:val="center"/>
              <w:rPr>
                <w:bCs/>
                <w:sz w:val="20"/>
                <w:szCs w:val="20"/>
              </w:rPr>
            </w:pPr>
          </w:p>
          <w:p w14:paraId="500B0E5A" w14:textId="77777777" w:rsidR="00AA7F1C" w:rsidRPr="006B0A95" w:rsidRDefault="00AA7F1C" w:rsidP="000E78ED">
            <w:pPr>
              <w:jc w:val="center"/>
              <w:rPr>
                <w:bCs/>
                <w:sz w:val="20"/>
                <w:szCs w:val="20"/>
              </w:rPr>
            </w:pPr>
          </w:p>
          <w:p w14:paraId="52C21B30" w14:textId="77777777" w:rsidR="00AA7F1C" w:rsidRPr="006B0A95" w:rsidRDefault="00AA7F1C" w:rsidP="000E78ED">
            <w:pPr>
              <w:jc w:val="center"/>
              <w:rPr>
                <w:bCs/>
                <w:sz w:val="20"/>
                <w:szCs w:val="20"/>
              </w:rPr>
            </w:pPr>
          </w:p>
          <w:p w14:paraId="5962FB70" w14:textId="77777777" w:rsidR="00AA7F1C" w:rsidRDefault="00AA7F1C" w:rsidP="000E78ED">
            <w:pPr>
              <w:jc w:val="center"/>
              <w:rPr>
                <w:bCs/>
                <w:sz w:val="20"/>
                <w:szCs w:val="20"/>
              </w:rPr>
            </w:pPr>
          </w:p>
          <w:p w14:paraId="33370ABB" w14:textId="77777777" w:rsidR="00ED300D" w:rsidRDefault="00ED300D" w:rsidP="000E78ED">
            <w:pPr>
              <w:jc w:val="center"/>
              <w:rPr>
                <w:bCs/>
                <w:sz w:val="20"/>
                <w:szCs w:val="20"/>
              </w:rPr>
            </w:pPr>
          </w:p>
          <w:p w14:paraId="61F6F9B7" w14:textId="77777777" w:rsidR="00AA7F1C" w:rsidRPr="006B0A95" w:rsidRDefault="00AA7F1C" w:rsidP="000E78ED">
            <w:pPr>
              <w:jc w:val="center"/>
              <w:rPr>
                <w:bCs/>
                <w:sz w:val="20"/>
                <w:szCs w:val="20"/>
              </w:rPr>
            </w:pPr>
          </w:p>
          <w:p w14:paraId="288A12EB" w14:textId="77777777" w:rsidR="00AA7F1C" w:rsidRPr="006B0A95" w:rsidRDefault="00AA7F1C" w:rsidP="00AA7F1C">
            <w:pPr>
              <w:jc w:val="center"/>
              <w:rPr>
                <w:b/>
                <w:sz w:val="20"/>
                <w:szCs w:val="20"/>
              </w:rPr>
            </w:pPr>
            <w:r w:rsidRPr="006B0A95">
              <w:rPr>
                <w:b/>
                <w:sz w:val="20"/>
                <w:szCs w:val="20"/>
              </w:rPr>
              <w:t>návrh</w:t>
            </w:r>
          </w:p>
          <w:p w14:paraId="540488B4" w14:textId="7813166D" w:rsidR="00AA7F1C" w:rsidRPr="006B0A95" w:rsidRDefault="00AA7F1C" w:rsidP="00AA7F1C">
            <w:pPr>
              <w:jc w:val="center"/>
              <w:rPr>
                <w:b/>
                <w:sz w:val="20"/>
                <w:szCs w:val="20"/>
              </w:rPr>
            </w:pPr>
            <w:r w:rsidRPr="006B0A95">
              <w:rPr>
                <w:b/>
                <w:sz w:val="20"/>
                <w:szCs w:val="20"/>
              </w:rPr>
              <w:t>zákona</w:t>
            </w:r>
            <w:r w:rsidR="004B07C9" w:rsidRPr="006B0A95">
              <w:rPr>
                <w:b/>
                <w:sz w:val="20"/>
                <w:szCs w:val="20"/>
              </w:rPr>
              <w:t xml:space="preserve"> čl. I</w:t>
            </w:r>
          </w:p>
          <w:p w14:paraId="29631D48" w14:textId="77777777" w:rsidR="00AA7F1C" w:rsidRPr="006B0A95" w:rsidRDefault="00AA7F1C" w:rsidP="000E78ED">
            <w:pPr>
              <w:jc w:val="center"/>
              <w:rPr>
                <w:bCs/>
                <w:sz w:val="20"/>
                <w:szCs w:val="20"/>
              </w:rPr>
            </w:pPr>
          </w:p>
          <w:p w14:paraId="3F19F3A4" w14:textId="77777777" w:rsidR="00AA7F1C" w:rsidRPr="006B0A95" w:rsidRDefault="00AA7F1C" w:rsidP="000E78ED">
            <w:pPr>
              <w:jc w:val="center"/>
              <w:rPr>
                <w:bCs/>
                <w:sz w:val="20"/>
                <w:szCs w:val="20"/>
              </w:rPr>
            </w:pPr>
          </w:p>
          <w:p w14:paraId="086AAA5F" w14:textId="77777777" w:rsidR="00AA7F1C" w:rsidRPr="006B0A95" w:rsidRDefault="00AA7F1C" w:rsidP="000E78ED">
            <w:pPr>
              <w:jc w:val="center"/>
              <w:rPr>
                <w:bCs/>
                <w:sz w:val="20"/>
                <w:szCs w:val="20"/>
              </w:rPr>
            </w:pPr>
          </w:p>
          <w:p w14:paraId="260A3953" w14:textId="77777777" w:rsidR="00AA7F1C" w:rsidRPr="006B0A95" w:rsidRDefault="00AA7F1C" w:rsidP="000E78ED">
            <w:pPr>
              <w:jc w:val="center"/>
              <w:rPr>
                <w:bCs/>
                <w:sz w:val="20"/>
                <w:szCs w:val="20"/>
              </w:rPr>
            </w:pPr>
          </w:p>
          <w:p w14:paraId="21605578" w14:textId="77777777" w:rsidR="00AA7F1C" w:rsidRPr="006B0A95" w:rsidRDefault="00AA7F1C" w:rsidP="000E78ED">
            <w:pPr>
              <w:jc w:val="center"/>
              <w:rPr>
                <w:bCs/>
                <w:sz w:val="20"/>
                <w:szCs w:val="20"/>
              </w:rPr>
            </w:pPr>
          </w:p>
          <w:p w14:paraId="46331EEE" w14:textId="77777777" w:rsidR="00AA7F1C" w:rsidRPr="006B0A95" w:rsidRDefault="00AA7F1C" w:rsidP="000E78ED">
            <w:pPr>
              <w:jc w:val="center"/>
              <w:rPr>
                <w:bCs/>
                <w:sz w:val="20"/>
                <w:szCs w:val="20"/>
              </w:rPr>
            </w:pPr>
          </w:p>
          <w:p w14:paraId="6B0C2F7D" w14:textId="77777777" w:rsidR="00AA7F1C" w:rsidRPr="006B0A95" w:rsidRDefault="00AA7F1C" w:rsidP="000E78ED">
            <w:pPr>
              <w:jc w:val="center"/>
              <w:rPr>
                <w:bCs/>
                <w:sz w:val="20"/>
                <w:szCs w:val="20"/>
              </w:rPr>
            </w:pPr>
          </w:p>
          <w:p w14:paraId="0EAD41AC" w14:textId="77777777" w:rsidR="00AA7F1C" w:rsidRPr="006B0A95" w:rsidRDefault="00AA7F1C" w:rsidP="00AA7F1C">
            <w:pPr>
              <w:jc w:val="center"/>
              <w:rPr>
                <w:b/>
                <w:sz w:val="20"/>
                <w:szCs w:val="20"/>
              </w:rPr>
            </w:pPr>
            <w:r w:rsidRPr="006B0A95">
              <w:rPr>
                <w:b/>
                <w:sz w:val="20"/>
                <w:szCs w:val="20"/>
              </w:rPr>
              <w:t>návrh</w:t>
            </w:r>
          </w:p>
          <w:p w14:paraId="27BD0E92" w14:textId="1AD6F21F" w:rsidR="00AA7F1C" w:rsidRPr="006B0A95" w:rsidRDefault="00AA7F1C" w:rsidP="00AA7F1C">
            <w:pPr>
              <w:jc w:val="center"/>
              <w:rPr>
                <w:b/>
                <w:sz w:val="20"/>
                <w:szCs w:val="20"/>
              </w:rPr>
            </w:pPr>
            <w:r w:rsidRPr="006B0A95">
              <w:rPr>
                <w:b/>
                <w:sz w:val="20"/>
                <w:szCs w:val="20"/>
              </w:rPr>
              <w:t>zákona</w:t>
            </w:r>
            <w:r w:rsidR="004B07C9" w:rsidRPr="006B0A95">
              <w:rPr>
                <w:b/>
                <w:sz w:val="20"/>
                <w:szCs w:val="20"/>
              </w:rPr>
              <w:t xml:space="preserve"> čl. I</w:t>
            </w:r>
          </w:p>
          <w:p w14:paraId="7B96528C" w14:textId="77777777" w:rsidR="00AA7F1C" w:rsidRPr="006B0A95" w:rsidRDefault="00AA7F1C" w:rsidP="000E78ED">
            <w:pPr>
              <w:jc w:val="center"/>
              <w:rPr>
                <w:bCs/>
                <w:sz w:val="20"/>
                <w:szCs w:val="20"/>
              </w:rPr>
            </w:pPr>
          </w:p>
          <w:p w14:paraId="2FFF5DB4" w14:textId="77777777" w:rsidR="00AA7F1C" w:rsidRPr="006B0A95" w:rsidRDefault="00AA7F1C" w:rsidP="000E78ED">
            <w:pPr>
              <w:jc w:val="center"/>
              <w:rPr>
                <w:bCs/>
                <w:sz w:val="20"/>
                <w:szCs w:val="20"/>
              </w:rPr>
            </w:pPr>
          </w:p>
          <w:p w14:paraId="7BD1B78F" w14:textId="77777777" w:rsidR="00AA7F1C" w:rsidRDefault="00AA7F1C" w:rsidP="000E78ED">
            <w:pPr>
              <w:jc w:val="center"/>
              <w:rPr>
                <w:bCs/>
                <w:sz w:val="20"/>
                <w:szCs w:val="20"/>
              </w:rPr>
            </w:pPr>
          </w:p>
          <w:p w14:paraId="6FABA7C4" w14:textId="77777777" w:rsidR="00DB58F1" w:rsidRPr="006B0A95" w:rsidRDefault="00DB58F1" w:rsidP="000E78ED">
            <w:pPr>
              <w:jc w:val="center"/>
              <w:rPr>
                <w:bCs/>
                <w:sz w:val="20"/>
                <w:szCs w:val="20"/>
              </w:rPr>
            </w:pPr>
          </w:p>
          <w:p w14:paraId="5BEFAE7F" w14:textId="77777777" w:rsidR="00AA7F1C" w:rsidRPr="006B0A95" w:rsidRDefault="00AA7F1C" w:rsidP="000E78ED">
            <w:pPr>
              <w:jc w:val="center"/>
              <w:rPr>
                <w:bCs/>
                <w:sz w:val="20"/>
                <w:szCs w:val="20"/>
              </w:rPr>
            </w:pPr>
          </w:p>
          <w:p w14:paraId="4A8CEE00" w14:textId="77777777" w:rsidR="00AA7F1C" w:rsidRPr="006B0A95" w:rsidRDefault="00AA7F1C" w:rsidP="00AA7F1C">
            <w:pPr>
              <w:jc w:val="center"/>
              <w:rPr>
                <w:b/>
                <w:sz w:val="20"/>
                <w:szCs w:val="20"/>
              </w:rPr>
            </w:pPr>
            <w:r w:rsidRPr="006B0A95">
              <w:rPr>
                <w:b/>
                <w:sz w:val="20"/>
                <w:szCs w:val="20"/>
              </w:rPr>
              <w:t>návrh</w:t>
            </w:r>
          </w:p>
          <w:p w14:paraId="1B93596F" w14:textId="747577C2" w:rsidR="00AA7F1C" w:rsidRPr="006B0A95" w:rsidRDefault="00AA7F1C" w:rsidP="00AA7F1C">
            <w:pPr>
              <w:jc w:val="center"/>
              <w:rPr>
                <w:b/>
                <w:sz w:val="20"/>
                <w:szCs w:val="20"/>
              </w:rPr>
            </w:pPr>
            <w:r w:rsidRPr="006B0A95">
              <w:rPr>
                <w:b/>
                <w:sz w:val="20"/>
                <w:szCs w:val="20"/>
              </w:rPr>
              <w:t>zákona</w:t>
            </w:r>
            <w:r w:rsidR="004B07C9" w:rsidRPr="006B0A95">
              <w:rPr>
                <w:b/>
                <w:sz w:val="20"/>
                <w:szCs w:val="20"/>
              </w:rPr>
              <w:t xml:space="preserve"> čl. I</w:t>
            </w:r>
          </w:p>
          <w:p w14:paraId="260DE9B0" w14:textId="77777777" w:rsidR="00AA7F1C" w:rsidRPr="006B0A95" w:rsidRDefault="00AA7F1C" w:rsidP="000E78ED">
            <w:pPr>
              <w:jc w:val="center"/>
              <w:rPr>
                <w:bCs/>
                <w:sz w:val="20"/>
                <w:szCs w:val="20"/>
              </w:rPr>
            </w:pPr>
          </w:p>
          <w:p w14:paraId="47868D54" w14:textId="77777777" w:rsidR="00AA7F1C" w:rsidRPr="006B0A95" w:rsidRDefault="00AA7F1C" w:rsidP="000E78ED">
            <w:pPr>
              <w:jc w:val="center"/>
              <w:rPr>
                <w:bCs/>
                <w:sz w:val="20"/>
                <w:szCs w:val="20"/>
              </w:rPr>
            </w:pPr>
          </w:p>
          <w:p w14:paraId="6A73E836" w14:textId="77777777" w:rsidR="00AA7F1C" w:rsidRPr="006B0A95" w:rsidRDefault="00AA7F1C" w:rsidP="000E78ED">
            <w:pPr>
              <w:jc w:val="center"/>
              <w:rPr>
                <w:bCs/>
                <w:sz w:val="20"/>
                <w:szCs w:val="20"/>
              </w:rPr>
            </w:pPr>
          </w:p>
          <w:p w14:paraId="52A58BAB" w14:textId="77777777" w:rsidR="00AA7F1C" w:rsidRPr="006B0A95" w:rsidRDefault="00AA7F1C" w:rsidP="000E78ED">
            <w:pPr>
              <w:jc w:val="center"/>
              <w:rPr>
                <w:bCs/>
                <w:sz w:val="20"/>
                <w:szCs w:val="20"/>
              </w:rPr>
            </w:pPr>
          </w:p>
          <w:p w14:paraId="7E3C4CBA" w14:textId="77777777" w:rsidR="00AA7F1C" w:rsidRPr="006B0A95" w:rsidRDefault="00AA7F1C" w:rsidP="000E78ED">
            <w:pPr>
              <w:jc w:val="center"/>
              <w:rPr>
                <w:bCs/>
                <w:sz w:val="20"/>
                <w:szCs w:val="20"/>
              </w:rPr>
            </w:pPr>
          </w:p>
          <w:p w14:paraId="5DED7F8E" w14:textId="77777777" w:rsidR="00AA7F1C" w:rsidRPr="006B0A95" w:rsidRDefault="00AA7F1C" w:rsidP="000E78ED">
            <w:pPr>
              <w:jc w:val="center"/>
              <w:rPr>
                <w:bCs/>
                <w:sz w:val="20"/>
                <w:szCs w:val="20"/>
              </w:rPr>
            </w:pPr>
          </w:p>
          <w:p w14:paraId="638D02C1" w14:textId="77777777" w:rsidR="00AA7F1C" w:rsidRPr="006B0A95" w:rsidRDefault="00AA7F1C" w:rsidP="000E78ED">
            <w:pPr>
              <w:jc w:val="center"/>
              <w:rPr>
                <w:bCs/>
                <w:sz w:val="20"/>
                <w:szCs w:val="20"/>
              </w:rPr>
            </w:pPr>
          </w:p>
          <w:p w14:paraId="6F118235" w14:textId="77777777" w:rsidR="00AA7F1C" w:rsidRPr="006B0A95" w:rsidRDefault="00AA7F1C" w:rsidP="000E78ED">
            <w:pPr>
              <w:jc w:val="center"/>
              <w:rPr>
                <w:bCs/>
                <w:sz w:val="20"/>
                <w:szCs w:val="20"/>
              </w:rPr>
            </w:pPr>
          </w:p>
          <w:p w14:paraId="29D4E04F" w14:textId="77777777" w:rsidR="00AA7F1C" w:rsidRPr="006B0A95" w:rsidRDefault="00AA7F1C" w:rsidP="000E78ED">
            <w:pPr>
              <w:jc w:val="center"/>
              <w:rPr>
                <w:bCs/>
                <w:sz w:val="20"/>
                <w:szCs w:val="20"/>
              </w:rPr>
            </w:pPr>
          </w:p>
          <w:p w14:paraId="3C81498B" w14:textId="77777777" w:rsidR="00AA7F1C" w:rsidRPr="006B0A95" w:rsidRDefault="00AA7F1C" w:rsidP="000E78ED">
            <w:pPr>
              <w:jc w:val="center"/>
              <w:rPr>
                <w:bCs/>
                <w:sz w:val="20"/>
                <w:szCs w:val="20"/>
              </w:rPr>
            </w:pPr>
          </w:p>
          <w:p w14:paraId="5DEB05F2" w14:textId="77777777" w:rsidR="00AA7F1C" w:rsidRPr="006B0A95" w:rsidRDefault="00AA7F1C" w:rsidP="000E78ED">
            <w:pPr>
              <w:jc w:val="center"/>
              <w:rPr>
                <w:bCs/>
                <w:sz w:val="20"/>
                <w:szCs w:val="20"/>
              </w:rPr>
            </w:pPr>
          </w:p>
          <w:p w14:paraId="40F49A62" w14:textId="77777777" w:rsidR="00AA7F1C" w:rsidRPr="006B0A95" w:rsidRDefault="00AA7F1C" w:rsidP="000E78ED">
            <w:pPr>
              <w:jc w:val="center"/>
              <w:rPr>
                <w:bCs/>
                <w:sz w:val="20"/>
                <w:szCs w:val="20"/>
              </w:rPr>
            </w:pPr>
          </w:p>
          <w:p w14:paraId="0322B308" w14:textId="66A558C3" w:rsidR="00AA7F1C" w:rsidRPr="006B0A95" w:rsidRDefault="00AA7F1C" w:rsidP="000E78ED">
            <w:pPr>
              <w:jc w:val="center"/>
              <w:rPr>
                <w:bCs/>
                <w:sz w:val="20"/>
                <w:szCs w:val="20"/>
              </w:rPr>
            </w:pPr>
          </w:p>
          <w:p w14:paraId="704B0C79" w14:textId="77777777" w:rsidR="004B07C9" w:rsidRPr="006B0A95" w:rsidRDefault="004B07C9" w:rsidP="000E78ED">
            <w:pPr>
              <w:jc w:val="center"/>
              <w:rPr>
                <w:bCs/>
                <w:sz w:val="20"/>
                <w:szCs w:val="20"/>
              </w:rPr>
            </w:pPr>
          </w:p>
          <w:p w14:paraId="0EA955CA" w14:textId="77777777" w:rsidR="00AA7F1C" w:rsidRPr="006B0A95" w:rsidRDefault="00AA7F1C" w:rsidP="00AA7F1C">
            <w:pPr>
              <w:jc w:val="center"/>
              <w:rPr>
                <w:b/>
                <w:sz w:val="20"/>
                <w:szCs w:val="20"/>
              </w:rPr>
            </w:pPr>
            <w:r w:rsidRPr="006B0A95">
              <w:rPr>
                <w:b/>
                <w:sz w:val="20"/>
                <w:szCs w:val="20"/>
              </w:rPr>
              <w:t>návrh</w:t>
            </w:r>
          </w:p>
          <w:p w14:paraId="114CEBD8" w14:textId="572F1167" w:rsidR="00AA7F1C" w:rsidRPr="006B0A95" w:rsidRDefault="00AA7F1C" w:rsidP="00AA7F1C">
            <w:pPr>
              <w:jc w:val="center"/>
              <w:rPr>
                <w:b/>
                <w:sz w:val="20"/>
                <w:szCs w:val="20"/>
              </w:rPr>
            </w:pPr>
            <w:r w:rsidRPr="006B0A95">
              <w:rPr>
                <w:b/>
                <w:sz w:val="20"/>
                <w:szCs w:val="20"/>
              </w:rPr>
              <w:t>zákona</w:t>
            </w:r>
            <w:r w:rsidR="004B07C9" w:rsidRPr="006B0A95">
              <w:rPr>
                <w:b/>
                <w:sz w:val="20"/>
                <w:szCs w:val="20"/>
              </w:rPr>
              <w:t xml:space="preserve"> čl. I</w:t>
            </w:r>
          </w:p>
          <w:p w14:paraId="20380561" w14:textId="77777777" w:rsidR="00AA7F1C" w:rsidRPr="006B0A95" w:rsidRDefault="00AA7F1C" w:rsidP="000E78ED">
            <w:pPr>
              <w:jc w:val="center"/>
              <w:rPr>
                <w:bCs/>
                <w:sz w:val="20"/>
                <w:szCs w:val="20"/>
              </w:rPr>
            </w:pPr>
          </w:p>
          <w:p w14:paraId="5EAAF8CE" w14:textId="77777777" w:rsidR="001C23E6" w:rsidRPr="006B0A95" w:rsidRDefault="001C23E6" w:rsidP="001C23E6">
            <w:pPr>
              <w:jc w:val="center"/>
              <w:rPr>
                <w:b/>
                <w:sz w:val="20"/>
                <w:szCs w:val="20"/>
              </w:rPr>
            </w:pPr>
            <w:r w:rsidRPr="006B0A95">
              <w:rPr>
                <w:b/>
                <w:sz w:val="20"/>
                <w:szCs w:val="20"/>
              </w:rPr>
              <w:t>návrh</w:t>
            </w:r>
          </w:p>
          <w:p w14:paraId="6017ED5F" w14:textId="525C8C5D" w:rsidR="001C23E6" w:rsidRPr="006B0A95" w:rsidRDefault="001C23E6" w:rsidP="001C23E6">
            <w:pPr>
              <w:jc w:val="center"/>
              <w:rPr>
                <w:b/>
                <w:sz w:val="20"/>
                <w:szCs w:val="20"/>
              </w:rPr>
            </w:pPr>
            <w:r w:rsidRPr="006B0A95">
              <w:rPr>
                <w:b/>
                <w:sz w:val="20"/>
                <w:szCs w:val="20"/>
              </w:rPr>
              <w:t>zákona</w:t>
            </w:r>
            <w:r w:rsidR="004B07C9" w:rsidRPr="006B0A95">
              <w:rPr>
                <w:b/>
                <w:sz w:val="20"/>
                <w:szCs w:val="20"/>
              </w:rPr>
              <w:t xml:space="preserve"> čl. I</w:t>
            </w:r>
          </w:p>
          <w:p w14:paraId="5748E3DC" w14:textId="77777777" w:rsidR="00AA7F1C" w:rsidRPr="006B0A95" w:rsidRDefault="00AA7F1C" w:rsidP="000E78ED">
            <w:pPr>
              <w:jc w:val="center"/>
              <w:rPr>
                <w:bCs/>
                <w:sz w:val="20"/>
                <w:szCs w:val="20"/>
              </w:rPr>
            </w:pPr>
          </w:p>
          <w:p w14:paraId="7C27B833" w14:textId="77777777" w:rsidR="001C23E6" w:rsidRPr="006B0A95" w:rsidRDefault="001C23E6" w:rsidP="000E78ED">
            <w:pPr>
              <w:jc w:val="center"/>
              <w:rPr>
                <w:bCs/>
                <w:sz w:val="20"/>
                <w:szCs w:val="20"/>
              </w:rPr>
            </w:pPr>
          </w:p>
          <w:p w14:paraId="16643691" w14:textId="77777777" w:rsidR="001C23E6" w:rsidRPr="006B0A95" w:rsidRDefault="001C23E6" w:rsidP="000E78ED">
            <w:pPr>
              <w:jc w:val="center"/>
              <w:rPr>
                <w:bCs/>
                <w:sz w:val="20"/>
                <w:szCs w:val="20"/>
              </w:rPr>
            </w:pPr>
          </w:p>
          <w:p w14:paraId="6C9D6F89" w14:textId="77777777" w:rsidR="001C23E6" w:rsidRPr="006B0A95" w:rsidRDefault="001C23E6" w:rsidP="000E78ED">
            <w:pPr>
              <w:jc w:val="center"/>
              <w:rPr>
                <w:bCs/>
                <w:sz w:val="20"/>
                <w:szCs w:val="20"/>
              </w:rPr>
            </w:pPr>
          </w:p>
          <w:p w14:paraId="443B714E" w14:textId="77777777" w:rsidR="001C23E6" w:rsidRPr="006B0A95" w:rsidRDefault="001C23E6" w:rsidP="000E78ED">
            <w:pPr>
              <w:jc w:val="center"/>
              <w:rPr>
                <w:bCs/>
                <w:sz w:val="20"/>
                <w:szCs w:val="20"/>
              </w:rPr>
            </w:pPr>
          </w:p>
          <w:p w14:paraId="429FA6C4" w14:textId="77777777" w:rsidR="001C23E6" w:rsidRPr="006B0A95" w:rsidRDefault="001C23E6" w:rsidP="001C23E6">
            <w:pPr>
              <w:jc w:val="center"/>
              <w:rPr>
                <w:b/>
                <w:sz w:val="20"/>
                <w:szCs w:val="20"/>
              </w:rPr>
            </w:pPr>
            <w:r w:rsidRPr="006B0A95">
              <w:rPr>
                <w:b/>
                <w:sz w:val="20"/>
                <w:szCs w:val="20"/>
              </w:rPr>
              <w:t>návrh</w:t>
            </w:r>
          </w:p>
          <w:p w14:paraId="01CD8B51" w14:textId="73E971B3" w:rsidR="001C23E6" w:rsidRPr="006B0A95" w:rsidRDefault="001C23E6" w:rsidP="001C23E6">
            <w:pPr>
              <w:jc w:val="center"/>
              <w:rPr>
                <w:b/>
                <w:sz w:val="20"/>
                <w:szCs w:val="20"/>
              </w:rPr>
            </w:pPr>
            <w:r w:rsidRPr="006B0A95">
              <w:rPr>
                <w:b/>
                <w:sz w:val="20"/>
                <w:szCs w:val="20"/>
              </w:rPr>
              <w:lastRenderedPageBreak/>
              <w:t>zákona</w:t>
            </w:r>
            <w:r w:rsidR="00D13C3C" w:rsidRPr="006B0A95">
              <w:rPr>
                <w:b/>
                <w:sz w:val="20"/>
                <w:szCs w:val="20"/>
              </w:rPr>
              <w:t xml:space="preserve"> čl. I</w:t>
            </w:r>
          </w:p>
          <w:p w14:paraId="2F7E983B" w14:textId="77777777" w:rsidR="001C23E6" w:rsidRPr="006B0A95" w:rsidRDefault="001C23E6" w:rsidP="000E78ED">
            <w:pPr>
              <w:jc w:val="center"/>
              <w:rPr>
                <w:bCs/>
                <w:sz w:val="20"/>
                <w:szCs w:val="20"/>
              </w:rPr>
            </w:pPr>
          </w:p>
          <w:p w14:paraId="78492B59" w14:textId="77777777" w:rsidR="001C23E6" w:rsidRPr="006B0A95" w:rsidRDefault="001C23E6" w:rsidP="000E78ED">
            <w:pPr>
              <w:jc w:val="center"/>
              <w:rPr>
                <w:bCs/>
                <w:sz w:val="20"/>
                <w:szCs w:val="20"/>
              </w:rPr>
            </w:pPr>
          </w:p>
          <w:p w14:paraId="64BFDBEF" w14:textId="77777777" w:rsidR="001C23E6" w:rsidRPr="006B0A95" w:rsidRDefault="001C23E6" w:rsidP="000E78ED">
            <w:pPr>
              <w:jc w:val="center"/>
              <w:rPr>
                <w:bCs/>
                <w:sz w:val="20"/>
                <w:szCs w:val="20"/>
              </w:rPr>
            </w:pPr>
          </w:p>
          <w:p w14:paraId="65AFF70F" w14:textId="77777777" w:rsidR="001C23E6" w:rsidRPr="006B0A95" w:rsidRDefault="001C23E6" w:rsidP="001C23E6">
            <w:pPr>
              <w:jc w:val="center"/>
              <w:rPr>
                <w:b/>
                <w:sz w:val="20"/>
                <w:szCs w:val="20"/>
              </w:rPr>
            </w:pPr>
            <w:r w:rsidRPr="006B0A95">
              <w:rPr>
                <w:b/>
                <w:sz w:val="20"/>
                <w:szCs w:val="20"/>
              </w:rPr>
              <w:t>návrh</w:t>
            </w:r>
          </w:p>
          <w:p w14:paraId="2AA5D4E4" w14:textId="29A31E6B" w:rsidR="001C23E6" w:rsidRPr="006B0A95" w:rsidRDefault="001C23E6" w:rsidP="001C23E6">
            <w:pPr>
              <w:jc w:val="center"/>
              <w:rPr>
                <w:b/>
                <w:sz w:val="20"/>
                <w:szCs w:val="20"/>
              </w:rPr>
            </w:pPr>
            <w:r w:rsidRPr="006B0A95">
              <w:rPr>
                <w:b/>
                <w:sz w:val="20"/>
                <w:szCs w:val="20"/>
              </w:rPr>
              <w:t>zákona</w:t>
            </w:r>
            <w:r w:rsidR="00D13C3C" w:rsidRPr="006B0A95">
              <w:rPr>
                <w:b/>
                <w:sz w:val="20"/>
                <w:szCs w:val="20"/>
              </w:rPr>
              <w:t xml:space="preserve"> čl. I</w:t>
            </w:r>
          </w:p>
          <w:p w14:paraId="2DA20750" w14:textId="77777777" w:rsidR="001C23E6" w:rsidRPr="006B0A95" w:rsidRDefault="001C23E6" w:rsidP="001C23E6">
            <w:pPr>
              <w:jc w:val="center"/>
              <w:rPr>
                <w:b/>
                <w:sz w:val="20"/>
                <w:szCs w:val="20"/>
              </w:rPr>
            </w:pPr>
          </w:p>
          <w:p w14:paraId="4B005EC5" w14:textId="77777777" w:rsidR="001C23E6" w:rsidRPr="006B0A95" w:rsidRDefault="001C23E6" w:rsidP="001C23E6">
            <w:pPr>
              <w:jc w:val="center"/>
              <w:rPr>
                <w:b/>
                <w:sz w:val="20"/>
                <w:szCs w:val="20"/>
              </w:rPr>
            </w:pPr>
          </w:p>
          <w:p w14:paraId="0C620E71" w14:textId="77777777" w:rsidR="001C23E6" w:rsidRPr="006B0A95" w:rsidRDefault="001C23E6" w:rsidP="001C23E6">
            <w:pPr>
              <w:jc w:val="center"/>
              <w:rPr>
                <w:b/>
                <w:sz w:val="20"/>
                <w:szCs w:val="20"/>
              </w:rPr>
            </w:pPr>
          </w:p>
          <w:p w14:paraId="6BB3D429" w14:textId="77777777" w:rsidR="001C23E6" w:rsidRPr="006B0A95" w:rsidRDefault="001C23E6" w:rsidP="001C23E6">
            <w:pPr>
              <w:jc w:val="center"/>
              <w:rPr>
                <w:b/>
                <w:sz w:val="20"/>
                <w:szCs w:val="20"/>
              </w:rPr>
            </w:pPr>
          </w:p>
          <w:p w14:paraId="43D76844" w14:textId="77777777" w:rsidR="001C23E6" w:rsidRPr="006B0A95" w:rsidRDefault="001C23E6" w:rsidP="001C23E6">
            <w:pPr>
              <w:jc w:val="center"/>
              <w:rPr>
                <w:b/>
                <w:sz w:val="20"/>
                <w:szCs w:val="20"/>
              </w:rPr>
            </w:pPr>
          </w:p>
          <w:p w14:paraId="4246ABC5" w14:textId="77777777" w:rsidR="001C23E6" w:rsidRPr="006B0A95" w:rsidRDefault="001C23E6" w:rsidP="001C23E6">
            <w:pPr>
              <w:jc w:val="center"/>
              <w:rPr>
                <w:b/>
                <w:sz w:val="20"/>
                <w:szCs w:val="20"/>
              </w:rPr>
            </w:pPr>
          </w:p>
          <w:p w14:paraId="10449736" w14:textId="77777777" w:rsidR="001C23E6" w:rsidRDefault="001C23E6" w:rsidP="001C23E6">
            <w:pPr>
              <w:jc w:val="center"/>
              <w:rPr>
                <w:b/>
                <w:sz w:val="20"/>
                <w:szCs w:val="20"/>
              </w:rPr>
            </w:pPr>
          </w:p>
          <w:p w14:paraId="1D06D682" w14:textId="77777777" w:rsidR="001C23E6" w:rsidRPr="006B0A95" w:rsidRDefault="001C23E6" w:rsidP="001C23E6">
            <w:pPr>
              <w:jc w:val="center"/>
              <w:rPr>
                <w:b/>
                <w:sz w:val="20"/>
                <w:szCs w:val="20"/>
              </w:rPr>
            </w:pPr>
          </w:p>
          <w:p w14:paraId="50CC690E" w14:textId="77777777" w:rsidR="001C23E6" w:rsidRPr="006B0A95" w:rsidRDefault="001C23E6" w:rsidP="001C23E6">
            <w:pPr>
              <w:jc w:val="center"/>
              <w:rPr>
                <w:b/>
                <w:sz w:val="20"/>
                <w:szCs w:val="20"/>
              </w:rPr>
            </w:pPr>
            <w:r w:rsidRPr="006B0A95">
              <w:rPr>
                <w:b/>
                <w:sz w:val="20"/>
                <w:szCs w:val="20"/>
              </w:rPr>
              <w:t>návrh</w:t>
            </w:r>
          </w:p>
          <w:p w14:paraId="4CE72F3A" w14:textId="3D9A08C7" w:rsidR="001C23E6" w:rsidRPr="006B0A95" w:rsidRDefault="001C23E6" w:rsidP="001C23E6">
            <w:pPr>
              <w:jc w:val="center"/>
              <w:rPr>
                <w:b/>
                <w:sz w:val="20"/>
                <w:szCs w:val="20"/>
              </w:rPr>
            </w:pPr>
            <w:r w:rsidRPr="006B0A95">
              <w:rPr>
                <w:b/>
                <w:sz w:val="20"/>
                <w:szCs w:val="20"/>
              </w:rPr>
              <w:t>zákona</w:t>
            </w:r>
            <w:r w:rsidR="00D13C3C" w:rsidRPr="006B0A95">
              <w:rPr>
                <w:b/>
                <w:sz w:val="20"/>
                <w:szCs w:val="20"/>
              </w:rPr>
              <w:t xml:space="preserve"> čl. I</w:t>
            </w:r>
          </w:p>
          <w:p w14:paraId="341CD2B6" w14:textId="77777777" w:rsidR="001C23E6" w:rsidRPr="006B0A95" w:rsidRDefault="001C23E6" w:rsidP="001C23E6">
            <w:pPr>
              <w:jc w:val="center"/>
              <w:rPr>
                <w:b/>
                <w:sz w:val="20"/>
                <w:szCs w:val="20"/>
              </w:rPr>
            </w:pPr>
          </w:p>
          <w:p w14:paraId="2837CFF4" w14:textId="77777777" w:rsidR="001C23E6" w:rsidRPr="006B0A95" w:rsidRDefault="001C23E6" w:rsidP="000E78ED">
            <w:pPr>
              <w:jc w:val="center"/>
              <w:rPr>
                <w:bCs/>
                <w:sz w:val="20"/>
                <w:szCs w:val="20"/>
              </w:rPr>
            </w:pPr>
          </w:p>
          <w:p w14:paraId="0606BC50" w14:textId="77777777" w:rsidR="00DF591B" w:rsidRPr="006B0A95" w:rsidRDefault="00DF591B" w:rsidP="000E78ED">
            <w:pPr>
              <w:jc w:val="center"/>
              <w:rPr>
                <w:bCs/>
                <w:sz w:val="20"/>
                <w:szCs w:val="20"/>
              </w:rPr>
            </w:pPr>
          </w:p>
          <w:p w14:paraId="171B057D" w14:textId="77777777" w:rsidR="00DF591B" w:rsidRPr="006B0A95" w:rsidRDefault="00DF591B" w:rsidP="000E78ED">
            <w:pPr>
              <w:jc w:val="center"/>
              <w:rPr>
                <w:bCs/>
                <w:sz w:val="20"/>
                <w:szCs w:val="20"/>
              </w:rPr>
            </w:pPr>
          </w:p>
          <w:p w14:paraId="724B93D5" w14:textId="77777777" w:rsidR="00DF591B" w:rsidRPr="006B0A95" w:rsidRDefault="00DF591B" w:rsidP="000E78ED">
            <w:pPr>
              <w:jc w:val="center"/>
              <w:rPr>
                <w:bCs/>
                <w:sz w:val="20"/>
                <w:szCs w:val="20"/>
              </w:rPr>
            </w:pPr>
          </w:p>
          <w:p w14:paraId="3562A252" w14:textId="594F88E4" w:rsidR="00DF591B" w:rsidRPr="006B0A95" w:rsidRDefault="00DF591B" w:rsidP="00DF591B">
            <w:pPr>
              <w:jc w:val="center"/>
              <w:rPr>
                <w:b/>
                <w:sz w:val="20"/>
                <w:szCs w:val="20"/>
              </w:rPr>
            </w:pPr>
            <w:r w:rsidRPr="006B0A95">
              <w:rPr>
                <w:b/>
                <w:sz w:val="20"/>
                <w:szCs w:val="20"/>
              </w:rPr>
              <w:t>návrh</w:t>
            </w:r>
          </w:p>
          <w:p w14:paraId="23F9EBA6" w14:textId="4773D7E6" w:rsidR="00DF591B" w:rsidRPr="006B0A95" w:rsidRDefault="00DF591B" w:rsidP="00DF591B">
            <w:pPr>
              <w:jc w:val="center"/>
              <w:rPr>
                <w:b/>
                <w:sz w:val="20"/>
                <w:szCs w:val="20"/>
              </w:rPr>
            </w:pPr>
            <w:r w:rsidRPr="006B0A95">
              <w:rPr>
                <w:b/>
                <w:sz w:val="20"/>
                <w:szCs w:val="20"/>
              </w:rPr>
              <w:t>zákona</w:t>
            </w:r>
            <w:r w:rsidR="00D13C3C" w:rsidRPr="006B0A95">
              <w:rPr>
                <w:b/>
                <w:sz w:val="20"/>
                <w:szCs w:val="20"/>
              </w:rPr>
              <w:t xml:space="preserve"> čl. I</w:t>
            </w:r>
          </w:p>
          <w:p w14:paraId="1F372EED" w14:textId="77777777" w:rsidR="00DF591B" w:rsidRPr="006B0A95" w:rsidRDefault="00DF591B" w:rsidP="000E78ED">
            <w:pPr>
              <w:jc w:val="center"/>
              <w:rPr>
                <w:bCs/>
                <w:sz w:val="20"/>
                <w:szCs w:val="20"/>
              </w:rPr>
            </w:pPr>
          </w:p>
          <w:p w14:paraId="35986C63" w14:textId="77777777" w:rsidR="00DF591B" w:rsidRPr="006B0A95" w:rsidRDefault="00DF591B" w:rsidP="000E78ED">
            <w:pPr>
              <w:jc w:val="center"/>
              <w:rPr>
                <w:bCs/>
                <w:sz w:val="20"/>
                <w:szCs w:val="20"/>
              </w:rPr>
            </w:pPr>
          </w:p>
          <w:p w14:paraId="3C5E8065" w14:textId="77777777" w:rsidR="00DF591B" w:rsidRPr="006B0A95" w:rsidRDefault="00DF591B" w:rsidP="000E78ED">
            <w:pPr>
              <w:jc w:val="center"/>
              <w:rPr>
                <w:bCs/>
                <w:sz w:val="20"/>
                <w:szCs w:val="20"/>
              </w:rPr>
            </w:pPr>
          </w:p>
          <w:p w14:paraId="441059FA" w14:textId="77777777" w:rsidR="00DF591B" w:rsidRPr="006B0A95" w:rsidRDefault="00DF591B" w:rsidP="000E78ED">
            <w:pPr>
              <w:jc w:val="center"/>
              <w:rPr>
                <w:bCs/>
                <w:sz w:val="20"/>
                <w:szCs w:val="20"/>
              </w:rPr>
            </w:pPr>
          </w:p>
          <w:p w14:paraId="5FC0C014" w14:textId="77777777" w:rsidR="00DF591B" w:rsidRPr="006B0A95" w:rsidRDefault="00DF591B" w:rsidP="000E78ED">
            <w:pPr>
              <w:jc w:val="center"/>
              <w:rPr>
                <w:bCs/>
                <w:sz w:val="20"/>
                <w:szCs w:val="20"/>
              </w:rPr>
            </w:pPr>
          </w:p>
          <w:p w14:paraId="3DC99167" w14:textId="77777777" w:rsidR="00DF591B" w:rsidRPr="006B0A95" w:rsidRDefault="00DF591B" w:rsidP="00DF591B">
            <w:pPr>
              <w:jc w:val="center"/>
              <w:rPr>
                <w:b/>
                <w:sz w:val="20"/>
                <w:szCs w:val="20"/>
              </w:rPr>
            </w:pPr>
            <w:r w:rsidRPr="006B0A95">
              <w:rPr>
                <w:b/>
                <w:sz w:val="20"/>
                <w:szCs w:val="20"/>
              </w:rPr>
              <w:t>návrh</w:t>
            </w:r>
          </w:p>
          <w:p w14:paraId="78DBE80E" w14:textId="3DB3BAD0" w:rsidR="00DF591B" w:rsidRPr="006B0A95" w:rsidRDefault="00DF591B" w:rsidP="00DF591B">
            <w:pPr>
              <w:jc w:val="center"/>
              <w:rPr>
                <w:b/>
                <w:sz w:val="20"/>
                <w:szCs w:val="20"/>
              </w:rPr>
            </w:pPr>
            <w:r w:rsidRPr="006B0A95">
              <w:rPr>
                <w:b/>
                <w:sz w:val="20"/>
                <w:szCs w:val="20"/>
              </w:rPr>
              <w:t>zákona</w:t>
            </w:r>
            <w:r w:rsidR="00D13C3C" w:rsidRPr="006B0A95">
              <w:rPr>
                <w:b/>
                <w:sz w:val="20"/>
                <w:szCs w:val="20"/>
              </w:rPr>
              <w:t xml:space="preserve">  čl. I</w:t>
            </w:r>
          </w:p>
          <w:p w14:paraId="61FED464" w14:textId="4A93BE07" w:rsidR="00DF591B" w:rsidRPr="006B0A95" w:rsidRDefault="00DF591B" w:rsidP="000E78ED">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EC950F1" w14:textId="77777777" w:rsidR="000E78ED" w:rsidRDefault="000E78ED" w:rsidP="000E78ED">
            <w:pPr>
              <w:pStyle w:val="Normlny0"/>
              <w:jc w:val="center"/>
            </w:pPr>
          </w:p>
          <w:p w14:paraId="7C32F075" w14:textId="77777777" w:rsidR="000E78ED" w:rsidRDefault="000E78ED" w:rsidP="000E78ED">
            <w:pPr>
              <w:pStyle w:val="Normlny0"/>
              <w:jc w:val="center"/>
            </w:pPr>
          </w:p>
          <w:p w14:paraId="493FC093" w14:textId="77777777" w:rsidR="000E78ED" w:rsidRDefault="000E78ED" w:rsidP="000E78ED">
            <w:pPr>
              <w:pStyle w:val="Normlny0"/>
              <w:jc w:val="center"/>
            </w:pPr>
          </w:p>
          <w:p w14:paraId="2DCB9BD9" w14:textId="77777777" w:rsidR="000E78ED" w:rsidRDefault="000E78ED" w:rsidP="000E78ED">
            <w:pPr>
              <w:pStyle w:val="Normlny0"/>
              <w:jc w:val="center"/>
            </w:pPr>
          </w:p>
          <w:p w14:paraId="7726A281" w14:textId="77777777" w:rsidR="000E78ED" w:rsidRDefault="000E78ED" w:rsidP="000E78ED">
            <w:pPr>
              <w:pStyle w:val="Normlny0"/>
              <w:jc w:val="center"/>
            </w:pPr>
            <w:r>
              <w:t>§ 83</w:t>
            </w:r>
          </w:p>
          <w:p w14:paraId="2035246E" w14:textId="7CBDAE7C" w:rsidR="000E78ED" w:rsidRDefault="000E78ED" w:rsidP="000E78ED">
            <w:pPr>
              <w:pStyle w:val="Normlny0"/>
              <w:jc w:val="center"/>
            </w:pPr>
            <w:r>
              <w:t>O</w:t>
            </w:r>
            <w:r w:rsidR="00C80740">
              <w:t> </w:t>
            </w:r>
            <w:r>
              <w:t>1</w:t>
            </w:r>
          </w:p>
          <w:p w14:paraId="31C3434A" w14:textId="77777777" w:rsidR="000E78ED" w:rsidRDefault="000E78ED" w:rsidP="000E78ED">
            <w:pPr>
              <w:pStyle w:val="Normlny0"/>
              <w:jc w:val="center"/>
            </w:pPr>
          </w:p>
          <w:p w14:paraId="2AF9319F" w14:textId="77777777" w:rsidR="000E78ED" w:rsidRDefault="000E78ED" w:rsidP="000E78ED">
            <w:pPr>
              <w:pStyle w:val="Normlny0"/>
              <w:jc w:val="center"/>
            </w:pPr>
          </w:p>
          <w:p w14:paraId="34F15C08" w14:textId="77777777" w:rsidR="000E78ED" w:rsidRDefault="000E78ED" w:rsidP="000E78ED">
            <w:pPr>
              <w:pStyle w:val="Normlny0"/>
              <w:jc w:val="center"/>
            </w:pPr>
          </w:p>
          <w:p w14:paraId="2A646C62" w14:textId="77777777" w:rsidR="000E78ED" w:rsidRDefault="000E78ED" w:rsidP="000E78ED">
            <w:pPr>
              <w:pStyle w:val="Normlny0"/>
              <w:jc w:val="center"/>
            </w:pPr>
          </w:p>
          <w:p w14:paraId="699EBE65" w14:textId="77777777" w:rsidR="000E78ED" w:rsidRDefault="000E78ED" w:rsidP="000E78ED">
            <w:pPr>
              <w:pStyle w:val="Normlny0"/>
              <w:jc w:val="center"/>
            </w:pPr>
          </w:p>
          <w:p w14:paraId="01B61DE1" w14:textId="77777777" w:rsidR="000E78ED" w:rsidRDefault="000E78ED" w:rsidP="000E78ED">
            <w:pPr>
              <w:pStyle w:val="Normlny0"/>
              <w:jc w:val="center"/>
            </w:pPr>
          </w:p>
          <w:p w14:paraId="42A4EBBF" w14:textId="77777777" w:rsidR="000E78ED" w:rsidRDefault="000E78ED" w:rsidP="000E78ED">
            <w:pPr>
              <w:pStyle w:val="Normlny0"/>
              <w:jc w:val="center"/>
            </w:pPr>
          </w:p>
          <w:p w14:paraId="16CB32FC" w14:textId="77777777" w:rsidR="002411EA" w:rsidRDefault="002411EA" w:rsidP="000E78ED">
            <w:pPr>
              <w:pStyle w:val="Normlny0"/>
              <w:jc w:val="center"/>
            </w:pPr>
          </w:p>
          <w:p w14:paraId="0C99406B" w14:textId="598D24D7" w:rsidR="000E78ED" w:rsidRPr="00AA7F1C" w:rsidRDefault="000E78ED" w:rsidP="000E78ED">
            <w:pPr>
              <w:pStyle w:val="Normlny0"/>
              <w:jc w:val="center"/>
            </w:pPr>
            <w:r w:rsidRPr="00AA7F1C">
              <w:t>§ 83</w:t>
            </w:r>
          </w:p>
          <w:p w14:paraId="0A219417" w14:textId="6E933024" w:rsidR="000E78ED" w:rsidRPr="00AA7F1C" w:rsidRDefault="000E78ED" w:rsidP="000E78ED">
            <w:pPr>
              <w:pStyle w:val="Normlny0"/>
              <w:jc w:val="center"/>
            </w:pPr>
            <w:r w:rsidRPr="00AA7F1C">
              <w:t>O</w:t>
            </w:r>
            <w:r w:rsidR="00C80740" w:rsidRPr="00AA7F1C">
              <w:t> </w:t>
            </w:r>
            <w:r w:rsidRPr="00AA7F1C">
              <w:t>3</w:t>
            </w:r>
          </w:p>
          <w:p w14:paraId="00BADE13" w14:textId="77777777" w:rsidR="00AF6CD0" w:rsidRDefault="00AF6CD0" w:rsidP="000E78ED">
            <w:pPr>
              <w:pStyle w:val="Normlny0"/>
              <w:jc w:val="center"/>
              <w:rPr>
                <w:b/>
                <w:bCs/>
              </w:rPr>
            </w:pPr>
          </w:p>
          <w:p w14:paraId="67363B48" w14:textId="77777777" w:rsidR="00AF6CD0" w:rsidRDefault="00AF6CD0" w:rsidP="000E78ED">
            <w:pPr>
              <w:pStyle w:val="Normlny0"/>
              <w:jc w:val="center"/>
              <w:rPr>
                <w:b/>
                <w:bCs/>
              </w:rPr>
            </w:pPr>
          </w:p>
          <w:p w14:paraId="12220888" w14:textId="77777777" w:rsidR="00AF6CD0" w:rsidRDefault="00AF6CD0" w:rsidP="000E78ED">
            <w:pPr>
              <w:pStyle w:val="Normlny0"/>
              <w:jc w:val="center"/>
              <w:rPr>
                <w:b/>
                <w:bCs/>
              </w:rPr>
            </w:pPr>
          </w:p>
          <w:p w14:paraId="3369802C" w14:textId="77777777" w:rsidR="00AF6CD0" w:rsidRDefault="00AF6CD0" w:rsidP="000E78ED">
            <w:pPr>
              <w:pStyle w:val="Normlny0"/>
              <w:jc w:val="center"/>
              <w:rPr>
                <w:b/>
                <w:bCs/>
              </w:rPr>
            </w:pPr>
          </w:p>
          <w:p w14:paraId="13471520" w14:textId="77777777" w:rsidR="00AF6CD0" w:rsidRDefault="00AF6CD0" w:rsidP="000E78ED">
            <w:pPr>
              <w:pStyle w:val="Normlny0"/>
              <w:jc w:val="center"/>
              <w:rPr>
                <w:b/>
                <w:bCs/>
              </w:rPr>
            </w:pPr>
          </w:p>
          <w:p w14:paraId="5031E727" w14:textId="77777777" w:rsidR="00AF6CD0" w:rsidRDefault="00AF6CD0" w:rsidP="000E78ED">
            <w:pPr>
              <w:pStyle w:val="Normlny0"/>
              <w:jc w:val="center"/>
              <w:rPr>
                <w:b/>
                <w:bCs/>
              </w:rPr>
            </w:pPr>
          </w:p>
          <w:p w14:paraId="60C352F7" w14:textId="77777777" w:rsidR="00AF6CD0" w:rsidRDefault="00AF6CD0" w:rsidP="000E78ED">
            <w:pPr>
              <w:pStyle w:val="Normlny0"/>
              <w:jc w:val="center"/>
              <w:rPr>
                <w:b/>
                <w:bCs/>
              </w:rPr>
            </w:pPr>
          </w:p>
          <w:p w14:paraId="3E0A5CAD" w14:textId="77777777" w:rsidR="00AF6CD0" w:rsidRDefault="00AF6CD0" w:rsidP="000E78ED">
            <w:pPr>
              <w:pStyle w:val="Normlny0"/>
              <w:jc w:val="center"/>
              <w:rPr>
                <w:b/>
                <w:bCs/>
              </w:rPr>
            </w:pPr>
          </w:p>
          <w:p w14:paraId="3A6D1313" w14:textId="77777777" w:rsidR="00AF6CD0" w:rsidRDefault="00AF6CD0" w:rsidP="000E78ED">
            <w:pPr>
              <w:pStyle w:val="Normlny0"/>
              <w:jc w:val="center"/>
              <w:rPr>
                <w:b/>
                <w:bCs/>
              </w:rPr>
            </w:pPr>
          </w:p>
          <w:p w14:paraId="111F4239" w14:textId="77777777" w:rsidR="00ED300D" w:rsidRDefault="00ED300D" w:rsidP="000E78ED">
            <w:pPr>
              <w:pStyle w:val="Normlny0"/>
              <w:jc w:val="center"/>
              <w:rPr>
                <w:b/>
                <w:bCs/>
              </w:rPr>
            </w:pPr>
          </w:p>
          <w:p w14:paraId="382CFE67" w14:textId="77777777" w:rsidR="004B07C9" w:rsidRDefault="004B07C9" w:rsidP="000E78ED">
            <w:pPr>
              <w:pStyle w:val="Normlny0"/>
              <w:jc w:val="center"/>
            </w:pPr>
          </w:p>
          <w:p w14:paraId="6EA5AE64" w14:textId="39E831DC" w:rsidR="00AF6CD0" w:rsidRPr="00AA7F1C" w:rsidRDefault="00AF6CD0" w:rsidP="004C026C">
            <w:pPr>
              <w:pStyle w:val="Normlny0"/>
              <w:jc w:val="center"/>
            </w:pPr>
            <w:r w:rsidRPr="00AA7F1C">
              <w:t>§ 83 O</w:t>
            </w:r>
            <w:r w:rsidR="00ED300D">
              <w:t xml:space="preserve"> </w:t>
            </w:r>
            <w:r w:rsidR="00AA7F1C">
              <w:t>1</w:t>
            </w:r>
            <w:r w:rsidR="004C026C" w:rsidRPr="00AA7F1C">
              <w:t>0</w:t>
            </w:r>
          </w:p>
          <w:p w14:paraId="7F70C35C" w14:textId="77777777" w:rsidR="00C80740" w:rsidRDefault="00C80740" w:rsidP="000E78ED">
            <w:pPr>
              <w:pStyle w:val="Normlny0"/>
              <w:jc w:val="center"/>
              <w:rPr>
                <w:b/>
                <w:bCs/>
              </w:rPr>
            </w:pPr>
          </w:p>
          <w:p w14:paraId="3ABFE5AA" w14:textId="77777777" w:rsidR="00C80740" w:rsidRDefault="00C80740" w:rsidP="000E78ED">
            <w:pPr>
              <w:pStyle w:val="Normlny0"/>
              <w:jc w:val="center"/>
              <w:rPr>
                <w:b/>
                <w:bCs/>
              </w:rPr>
            </w:pPr>
          </w:p>
          <w:p w14:paraId="5031D259" w14:textId="77777777" w:rsidR="00C80740" w:rsidRDefault="00C80740" w:rsidP="000E78ED">
            <w:pPr>
              <w:pStyle w:val="Normlny0"/>
              <w:jc w:val="center"/>
              <w:rPr>
                <w:b/>
                <w:bCs/>
              </w:rPr>
            </w:pPr>
          </w:p>
          <w:p w14:paraId="453D6BE1" w14:textId="77777777" w:rsidR="00C80740" w:rsidRDefault="00C80740" w:rsidP="000E78ED">
            <w:pPr>
              <w:pStyle w:val="Normlny0"/>
              <w:jc w:val="center"/>
              <w:rPr>
                <w:b/>
                <w:bCs/>
              </w:rPr>
            </w:pPr>
          </w:p>
          <w:p w14:paraId="6E1F3732" w14:textId="77777777" w:rsidR="00C80740" w:rsidRDefault="00C80740" w:rsidP="000E78ED">
            <w:pPr>
              <w:pStyle w:val="Normlny0"/>
              <w:jc w:val="center"/>
              <w:rPr>
                <w:b/>
                <w:bCs/>
              </w:rPr>
            </w:pPr>
          </w:p>
          <w:p w14:paraId="4596258B" w14:textId="77777777" w:rsidR="004C026C" w:rsidRDefault="004C026C" w:rsidP="000E78ED">
            <w:pPr>
              <w:pStyle w:val="Normlny0"/>
              <w:jc w:val="center"/>
              <w:rPr>
                <w:b/>
                <w:bCs/>
              </w:rPr>
            </w:pPr>
          </w:p>
          <w:p w14:paraId="375992A8" w14:textId="77777777" w:rsidR="00ED300D" w:rsidRDefault="00ED300D" w:rsidP="000E78ED">
            <w:pPr>
              <w:pStyle w:val="Normlny0"/>
              <w:jc w:val="center"/>
              <w:rPr>
                <w:b/>
                <w:bCs/>
              </w:rPr>
            </w:pPr>
          </w:p>
          <w:p w14:paraId="17C2B030" w14:textId="77777777" w:rsidR="004B07C9" w:rsidRDefault="004B07C9" w:rsidP="000E78ED">
            <w:pPr>
              <w:pStyle w:val="Normlny0"/>
              <w:jc w:val="center"/>
            </w:pPr>
          </w:p>
          <w:p w14:paraId="5FCF98B8" w14:textId="0F505467" w:rsidR="004C026C" w:rsidRPr="00AA7F1C" w:rsidRDefault="004C026C" w:rsidP="000E78ED">
            <w:pPr>
              <w:pStyle w:val="Normlny0"/>
              <w:jc w:val="center"/>
            </w:pPr>
            <w:r w:rsidRPr="00AA7F1C">
              <w:t>§ 83</w:t>
            </w:r>
          </w:p>
          <w:p w14:paraId="718B65AD" w14:textId="1D3FF7E1" w:rsidR="00C80740" w:rsidRDefault="00C80740" w:rsidP="000E78ED">
            <w:pPr>
              <w:pStyle w:val="Normlny0"/>
              <w:jc w:val="center"/>
              <w:rPr>
                <w:b/>
                <w:bCs/>
              </w:rPr>
            </w:pPr>
            <w:r w:rsidRPr="00AA7F1C">
              <w:t>O</w:t>
            </w:r>
            <w:r w:rsidR="00ED300D">
              <w:t xml:space="preserve"> </w:t>
            </w:r>
            <w:r w:rsidRPr="00AA7F1C">
              <w:t>1</w:t>
            </w:r>
            <w:r w:rsidR="004C026C" w:rsidRPr="00AA7F1C">
              <w:t>1</w:t>
            </w:r>
          </w:p>
          <w:p w14:paraId="0BE22E07" w14:textId="77777777" w:rsidR="00C80740" w:rsidRDefault="00C80740" w:rsidP="000E78ED">
            <w:pPr>
              <w:pStyle w:val="Normlny0"/>
              <w:jc w:val="center"/>
              <w:rPr>
                <w:b/>
                <w:bCs/>
              </w:rPr>
            </w:pPr>
          </w:p>
          <w:p w14:paraId="1A7D61FC" w14:textId="77777777" w:rsidR="00C80740" w:rsidRDefault="00C80740" w:rsidP="000E78ED">
            <w:pPr>
              <w:pStyle w:val="Normlny0"/>
              <w:jc w:val="center"/>
              <w:rPr>
                <w:b/>
                <w:bCs/>
              </w:rPr>
            </w:pPr>
          </w:p>
          <w:p w14:paraId="38208493" w14:textId="77777777" w:rsidR="00C80740" w:rsidRDefault="00C80740" w:rsidP="000E78ED">
            <w:pPr>
              <w:pStyle w:val="Normlny0"/>
              <w:jc w:val="center"/>
              <w:rPr>
                <w:b/>
                <w:bCs/>
              </w:rPr>
            </w:pPr>
          </w:p>
          <w:p w14:paraId="3123D437" w14:textId="77777777" w:rsidR="00C80740" w:rsidRDefault="00C80740" w:rsidP="000E78ED">
            <w:pPr>
              <w:pStyle w:val="Normlny0"/>
              <w:jc w:val="center"/>
              <w:rPr>
                <w:b/>
                <w:bCs/>
              </w:rPr>
            </w:pPr>
          </w:p>
          <w:p w14:paraId="546D0469" w14:textId="77777777" w:rsidR="004B07C9" w:rsidRDefault="004B07C9" w:rsidP="000E78ED">
            <w:pPr>
              <w:pStyle w:val="Normlny0"/>
              <w:jc w:val="center"/>
            </w:pPr>
          </w:p>
          <w:p w14:paraId="5D643B3C" w14:textId="77777777" w:rsidR="00ED300D" w:rsidRDefault="00ED300D" w:rsidP="000E78ED">
            <w:pPr>
              <w:pStyle w:val="Normlny0"/>
              <w:jc w:val="center"/>
            </w:pPr>
          </w:p>
          <w:p w14:paraId="2952CE35" w14:textId="43133F37" w:rsidR="00AA7F1C" w:rsidRPr="00AA7F1C" w:rsidRDefault="00AA7F1C" w:rsidP="000E78ED">
            <w:pPr>
              <w:pStyle w:val="Normlny0"/>
              <w:jc w:val="center"/>
            </w:pPr>
            <w:r>
              <w:t>§ 83</w:t>
            </w:r>
          </w:p>
          <w:p w14:paraId="6D9B3A00" w14:textId="08930924" w:rsidR="00C80740" w:rsidRPr="00AA7F1C" w:rsidRDefault="00C80740" w:rsidP="00E37C0C">
            <w:pPr>
              <w:pStyle w:val="Normlny0"/>
              <w:jc w:val="center"/>
            </w:pPr>
            <w:r w:rsidRPr="00AA7F1C">
              <w:t>O</w:t>
            </w:r>
            <w:r w:rsidR="00ED300D">
              <w:t xml:space="preserve"> </w:t>
            </w:r>
            <w:r w:rsidR="00E37C0C" w:rsidRPr="00AA7F1C">
              <w:t>12</w:t>
            </w:r>
          </w:p>
          <w:p w14:paraId="4AE88A09" w14:textId="77777777" w:rsidR="00C80740" w:rsidRDefault="00C80740" w:rsidP="000E78ED">
            <w:pPr>
              <w:pStyle w:val="Normlny0"/>
              <w:jc w:val="center"/>
              <w:rPr>
                <w:b/>
                <w:bCs/>
              </w:rPr>
            </w:pPr>
          </w:p>
          <w:p w14:paraId="000B1BCC" w14:textId="77777777" w:rsidR="00C80740" w:rsidRDefault="00C80740" w:rsidP="000E78ED">
            <w:pPr>
              <w:pStyle w:val="Normlny0"/>
              <w:jc w:val="center"/>
              <w:rPr>
                <w:b/>
                <w:bCs/>
              </w:rPr>
            </w:pPr>
          </w:p>
          <w:p w14:paraId="43B2B358" w14:textId="77777777" w:rsidR="00C80740" w:rsidRDefault="00C80740" w:rsidP="000E78ED">
            <w:pPr>
              <w:pStyle w:val="Normlny0"/>
              <w:jc w:val="center"/>
              <w:rPr>
                <w:b/>
                <w:bCs/>
              </w:rPr>
            </w:pPr>
          </w:p>
          <w:p w14:paraId="70E8C3D6" w14:textId="77777777" w:rsidR="00C80740" w:rsidRDefault="00C80740" w:rsidP="000E78ED">
            <w:pPr>
              <w:pStyle w:val="Normlny0"/>
              <w:jc w:val="center"/>
              <w:rPr>
                <w:b/>
                <w:bCs/>
              </w:rPr>
            </w:pPr>
          </w:p>
          <w:p w14:paraId="27191A4D" w14:textId="77777777" w:rsidR="00C80740" w:rsidRDefault="00C80740" w:rsidP="000E78ED">
            <w:pPr>
              <w:pStyle w:val="Normlny0"/>
              <w:jc w:val="center"/>
              <w:rPr>
                <w:b/>
                <w:bCs/>
              </w:rPr>
            </w:pPr>
          </w:p>
          <w:p w14:paraId="2F0C677E" w14:textId="77777777" w:rsidR="00C80740" w:rsidRDefault="00C80740" w:rsidP="000E78ED">
            <w:pPr>
              <w:pStyle w:val="Normlny0"/>
              <w:jc w:val="center"/>
              <w:rPr>
                <w:b/>
                <w:bCs/>
              </w:rPr>
            </w:pPr>
          </w:p>
          <w:p w14:paraId="18EDF7FC" w14:textId="77777777" w:rsidR="00C80740" w:rsidRDefault="00C80740" w:rsidP="000E78ED">
            <w:pPr>
              <w:pStyle w:val="Normlny0"/>
              <w:jc w:val="center"/>
              <w:rPr>
                <w:b/>
                <w:bCs/>
              </w:rPr>
            </w:pPr>
          </w:p>
          <w:p w14:paraId="04C3476B" w14:textId="77777777" w:rsidR="00C80740" w:rsidRDefault="00C80740" w:rsidP="000E78ED">
            <w:pPr>
              <w:pStyle w:val="Normlny0"/>
              <w:jc w:val="center"/>
              <w:rPr>
                <w:b/>
                <w:bCs/>
              </w:rPr>
            </w:pPr>
          </w:p>
          <w:p w14:paraId="17F14CDF" w14:textId="77777777" w:rsidR="00C80740" w:rsidRDefault="00C80740" w:rsidP="000E78ED">
            <w:pPr>
              <w:pStyle w:val="Normlny0"/>
              <w:jc w:val="center"/>
              <w:rPr>
                <w:b/>
                <w:bCs/>
              </w:rPr>
            </w:pPr>
          </w:p>
          <w:p w14:paraId="7B9CBFC8" w14:textId="77777777" w:rsidR="00C80740" w:rsidRDefault="00C80740" w:rsidP="000E78ED">
            <w:pPr>
              <w:pStyle w:val="Normlny0"/>
              <w:jc w:val="center"/>
              <w:rPr>
                <w:b/>
                <w:bCs/>
              </w:rPr>
            </w:pPr>
          </w:p>
          <w:p w14:paraId="22A35930" w14:textId="44684A3E" w:rsidR="00C80740" w:rsidRDefault="00C80740" w:rsidP="000E78ED">
            <w:pPr>
              <w:pStyle w:val="Normlny0"/>
              <w:jc w:val="center"/>
              <w:rPr>
                <w:b/>
                <w:bCs/>
              </w:rPr>
            </w:pPr>
          </w:p>
          <w:p w14:paraId="6FF50862" w14:textId="0A2A83C8" w:rsidR="004B07C9" w:rsidRDefault="004B07C9" w:rsidP="000E78ED">
            <w:pPr>
              <w:pStyle w:val="Normlny0"/>
              <w:jc w:val="center"/>
              <w:rPr>
                <w:b/>
                <w:bCs/>
              </w:rPr>
            </w:pPr>
          </w:p>
          <w:p w14:paraId="1C0E5305" w14:textId="77777777" w:rsidR="004B07C9" w:rsidRDefault="004B07C9" w:rsidP="000E78ED">
            <w:pPr>
              <w:pStyle w:val="Normlny0"/>
              <w:jc w:val="center"/>
              <w:rPr>
                <w:b/>
                <w:bCs/>
              </w:rPr>
            </w:pPr>
          </w:p>
          <w:p w14:paraId="1FA10AAB" w14:textId="77777777" w:rsidR="00ED300D" w:rsidRDefault="00ED300D" w:rsidP="000E78ED">
            <w:pPr>
              <w:pStyle w:val="Normlny0"/>
              <w:jc w:val="center"/>
              <w:rPr>
                <w:b/>
                <w:bCs/>
              </w:rPr>
            </w:pPr>
          </w:p>
          <w:p w14:paraId="54B96004" w14:textId="77777777" w:rsidR="004B07C9" w:rsidRDefault="004B07C9" w:rsidP="000E78ED">
            <w:pPr>
              <w:pStyle w:val="Normlny0"/>
              <w:jc w:val="center"/>
              <w:rPr>
                <w:b/>
                <w:bCs/>
              </w:rPr>
            </w:pPr>
          </w:p>
          <w:p w14:paraId="1AAA0FFB" w14:textId="5FC4D743" w:rsidR="00C80740" w:rsidRDefault="00AA7F1C" w:rsidP="000E78ED">
            <w:pPr>
              <w:pStyle w:val="Normlny0"/>
              <w:jc w:val="center"/>
            </w:pPr>
            <w:r>
              <w:t>§ 83</w:t>
            </w:r>
          </w:p>
          <w:p w14:paraId="7E3BC5E6" w14:textId="5809A231" w:rsidR="00C80740" w:rsidRPr="00AA7F1C" w:rsidRDefault="00C80740" w:rsidP="00D664B7">
            <w:pPr>
              <w:pStyle w:val="Normlny0"/>
              <w:jc w:val="center"/>
            </w:pPr>
            <w:r w:rsidRPr="00AA7F1C">
              <w:t>O</w:t>
            </w:r>
            <w:r w:rsidR="00ED300D">
              <w:t xml:space="preserve"> </w:t>
            </w:r>
            <w:r w:rsidRPr="00AA7F1C">
              <w:t>1</w:t>
            </w:r>
            <w:r w:rsidR="00E37C0C" w:rsidRPr="00AA7F1C">
              <w:t>3</w:t>
            </w:r>
          </w:p>
          <w:p w14:paraId="76016AEF" w14:textId="77777777" w:rsidR="00C80740" w:rsidRDefault="00C80740" w:rsidP="000E78ED">
            <w:pPr>
              <w:pStyle w:val="Normlny0"/>
              <w:jc w:val="center"/>
              <w:rPr>
                <w:b/>
                <w:bCs/>
              </w:rPr>
            </w:pPr>
          </w:p>
          <w:p w14:paraId="0C71F419" w14:textId="77777777" w:rsidR="004B07C9" w:rsidRDefault="004B07C9" w:rsidP="000E78ED">
            <w:pPr>
              <w:pStyle w:val="Normlny0"/>
              <w:jc w:val="center"/>
            </w:pPr>
          </w:p>
          <w:p w14:paraId="2409BC11" w14:textId="43BB888A" w:rsidR="00C80740" w:rsidRPr="00AA7F1C" w:rsidRDefault="001C23E6" w:rsidP="000E78ED">
            <w:pPr>
              <w:pStyle w:val="Normlny0"/>
              <w:jc w:val="center"/>
            </w:pPr>
            <w:r>
              <w:t>§ 83</w:t>
            </w:r>
          </w:p>
          <w:p w14:paraId="695B9B20" w14:textId="0E5DEAF0" w:rsidR="00C80740" w:rsidRDefault="00C80740" w:rsidP="00D664B7">
            <w:pPr>
              <w:pStyle w:val="Normlny0"/>
              <w:jc w:val="center"/>
            </w:pPr>
            <w:r w:rsidRPr="001C23E6">
              <w:t>O</w:t>
            </w:r>
            <w:r w:rsidR="00ED300D">
              <w:t xml:space="preserve"> </w:t>
            </w:r>
            <w:r w:rsidR="00D664B7" w:rsidRPr="001C23E6">
              <w:t>14</w:t>
            </w:r>
          </w:p>
          <w:p w14:paraId="02C94749" w14:textId="77777777" w:rsidR="001C23E6" w:rsidRDefault="001C23E6" w:rsidP="00D664B7">
            <w:pPr>
              <w:pStyle w:val="Normlny0"/>
              <w:jc w:val="center"/>
            </w:pPr>
          </w:p>
          <w:p w14:paraId="36976803" w14:textId="77777777" w:rsidR="001C23E6" w:rsidRDefault="001C23E6" w:rsidP="00D664B7">
            <w:pPr>
              <w:pStyle w:val="Normlny0"/>
              <w:jc w:val="center"/>
            </w:pPr>
          </w:p>
          <w:p w14:paraId="22EA97AC" w14:textId="77777777" w:rsidR="001C23E6" w:rsidRDefault="001C23E6" w:rsidP="00D664B7">
            <w:pPr>
              <w:pStyle w:val="Normlny0"/>
              <w:jc w:val="center"/>
            </w:pPr>
          </w:p>
          <w:p w14:paraId="75E68F58" w14:textId="0CAD3C8F" w:rsidR="001C23E6" w:rsidRDefault="001C23E6" w:rsidP="00D664B7">
            <w:pPr>
              <w:pStyle w:val="Normlny0"/>
              <w:jc w:val="center"/>
            </w:pPr>
          </w:p>
          <w:p w14:paraId="6CF8EB40" w14:textId="77777777" w:rsidR="00D13C3C" w:rsidRDefault="00D13C3C" w:rsidP="00D664B7">
            <w:pPr>
              <w:pStyle w:val="Normlny0"/>
              <w:jc w:val="center"/>
            </w:pPr>
          </w:p>
          <w:p w14:paraId="67E52F0F" w14:textId="77777777" w:rsidR="00ED300D" w:rsidRDefault="00ED300D" w:rsidP="00D664B7">
            <w:pPr>
              <w:pStyle w:val="Normlny0"/>
              <w:jc w:val="center"/>
            </w:pPr>
          </w:p>
          <w:p w14:paraId="4D848C71" w14:textId="2C36359A" w:rsidR="001C23E6" w:rsidRDefault="001C23E6" w:rsidP="00D664B7">
            <w:pPr>
              <w:pStyle w:val="Normlny0"/>
              <w:jc w:val="center"/>
            </w:pPr>
            <w:r>
              <w:t>§ 83</w:t>
            </w:r>
          </w:p>
          <w:p w14:paraId="71E60671" w14:textId="06CEEEF6" w:rsidR="00C80740" w:rsidRDefault="001C23E6" w:rsidP="00C80740">
            <w:pPr>
              <w:pStyle w:val="Normlny0"/>
              <w:jc w:val="center"/>
            </w:pPr>
            <w:r>
              <w:t>O</w:t>
            </w:r>
            <w:r w:rsidR="00ED300D">
              <w:t xml:space="preserve"> </w:t>
            </w:r>
            <w:r>
              <w:t>15</w:t>
            </w:r>
          </w:p>
          <w:p w14:paraId="4D3EC9A0" w14:textId="77777777" w:rsidR="001C23E6" w:rsidRDefault="001C23E6" w:rsidP="00C80740">
            <w:pPr>
              <w:pStyle w:val="Normlny0"/>
              <w:jc w:val="center"/>
              <w:rPr>
                <w:b/>
                <w:bCs/>
              </w:rPr>
            </w:pPr>
          </w:p>
          <w:p w14:paraId="7A4924F4" w14:textId="77777777" w:rsidR="00C80740" w:rsidRDefault="00C80740" w:rsidP="00C80740">
            <w:pPr>
              <w:pStyle w:val="Normlny0"/>
              <w:jc w:val="center"/>
              <w:rPr>
                <w:b/>
                <w:bCs/>
              </w:rPr>
            </w:pPr>
          </w:p>
          <w:p w14:paraId="094303E1" w14:textId="77777777" w:rsidR="00D13C3C" w:rsidRDefault="00D13C3C" w:rsidP="00C80740">
            <w:pPr>
              <w:pStyle w:val="Normlny0"/>
              <w:jc w:val="center"/>
            </w:pPr>
          </w:p>
          <w:p w14:paraId="5BF2DAC7" w14:textId="77777777" w:rsidR="00D13C3C" w:rsidRDefault="00D13C3C" w:rsidP="00C80740">
            <w:pPr>
              <w:pStyle w:val="Normlny0"/>
              <w:jc w:val="center"/>
            </w:pPr>
          </w:p>
          <w:p w14:paraId="08053AE9" w14:textId="77777777" w:rsidR="00ED300D" w:rsidRDefault="00ED300D" w:rsidP="00C80740">
            <w:pPr>
              <w:pStyle w:val="Normlny0"/>
              <w:jc w:val="center"/>
            </w:pPr>
          </w:p>
          <w:p w14:paraId="3816B2A1" w14:textId="6AF88AD4" w:rsidR="00C80740" w:rsidRDefault="001C23E6" w:rsidP="00C80740">
            <w:pPr>
              <w:pStyle w:val="Normlny0"/>
              <w:jc w:val="center"/>
            </w:pPr>
            <w:r>
              <w:t>§ 83</w:t>
            </w:r>
          </w:p>
          <w:p w14:paraId="627ED8B1" w14:textId="2C960FC4" w:rsidR="00C80740" w:rsidRDefault="001C23E6" w:rsidP="00C80740">
            <w:pPr>
              <w:pStyle w:val="Normlny0"/>
              <w:jc w:val="center"/>
            </w:pPr>
            <w:r>
              <w:t>O</w:t>
            </w:r>
            <w:r w:rsidR="00ED300D">
              <w:t xml:space="preserve"> </w:t>
            </w:r>
            <w:r>
              <w:t>16</w:t>
            </w:r>
          </w:p>
          <w:p w14:paraId="464DF2F4" w14:textId="77777777" w:rsidR="001C23E6" w:rsidRDefault="001C23E6" w:rsidP="00C80740">
            <w:pPr>
              <w:pStyle w:val="Normlny0"/>
              <w:jc w:val="center"/>
            </w:pPr>
          </w:p>
          <w:p w14:paraId="1D24D5F2" w14:textId="77777777" w:rsidR="001C23E6" w:rsidRDefault="001C23E6" w:rsidP="00C80740">
            <w:pPr>
              <w:pStyle w:val="Normlny0"/>
              <w:jc w:val="center"/>
            </w:pPr>
          </w:p>
          <w:p w14:paraId="422B5E6D" w14:textId="77777777" w:rsidR="001C23E6" w:rsidRDefault="001C23E6" w:rsidP="00C80740">
            <w:pPr>
              <w:pStyle w:val="Normlny0"/>
              <w:jc w:val="center"/>
            </w:pPr>
          </w:p>
          <w:p w14:paraId="64D0F399" w14:textId="77777777" w:rsidR="001C23E6" w:rsidRDefault="001C23E6" w:rsidP="00C80740">
            <w:pPr>
              <w:pStyle w:val="Normlny0"/>
              <w:jc w:val="center"/>
            </w:pPr>
          </w:p>
          <w:p w14:paraId="023B32F5" w14:textId="77777777" w:rsidR="001C23E6" w:rsidRDefault="001C23E6" w:rsidP="00C80740">
            <w:pPr>
              <w:pStyle w:val="Normlny0"/>
              <w:jc w:val="center"/>
            </w:pPr>
          </w:p>
          <w:p w14:paraId="14EAFC15" w14:textId="71D2B1B4" w:rsidR="001C23E6" w:rsidRDefault="001C23E6" w:rsidP="00C80740">
            <w:pPr>
              <w:pStyle w:val="Normlny0"/>
              <w:jc w:val="center"/>
            </w:pPr>
          </w:p>
          <w:p w14:paraId="3AF8477E" w14:textId="77777777" w:rsidR="00D13C3C" w:rsidRDefault="00D13C3C" w:rsidP="00C80740">
            <w:pPr>
              <w:pStyle w:val="Normlny0"/>
              <w:jc w:val="center"/>
            </w:pPr>
          </w:p>
          <w:p w14:paraId="3AADBF47" w14:textId="77777777" w:rsidR="001C23E6" w:rsidRDefault="001C23E6" w:rsidP="00C80740">
            <w:pPr>
              <w:pStyle w:val="Normlny0"/>
              <w:jc w:val="center"/>
            </w:pPr>
          </w:p>
          <w:p w14:paraId="6A1D8980" w14:textId="77777777" w:rsidR="00ED300D" w:rsidRDefault="00ED300D" w:rsidP="00C80740">
            <w:pPr>
              <w:pStyle w:val="Normlny0"/>
              <w:jc w:val="center"/>
            </w:pPr>
          </w:p>
          <w:p w14:paraId="4764A723" w14:textId="64813A6C" w:rsidR="001C23E6" w:rsidRDefault="001C23E6" w:rsidP="00C80740">
            <w:pPr>
              <w:pStyle w:val="Normlny0"/>
              <w:jc w:val="center"/>
            </w:pPr>
            <w:r>
              <w:t>§ 83</w:t>
            </w:r>
          </w:p>
          <w:p w14:paraId="5E709496" w14:textId="1BCEB8D7" w:rsidR="001C23E6" w:rsidRDefault="001C23E6" w:rsidP="00C80740">
            <w:pPr>
              <w:pStyle w:val="Normlny0"/>
              <w:jc w:val="center"/>
            </w:pPr>
            <w:r>
              <w:t>O 17</w:t>
            </w:r>
          </w:p>
          <w:p w14:paraId="446A2B54" w14:textId="290DA126" w:rsidR="00C80740" w:rsidRDefault="00C80740" w:rsidP="00273AA1">
            <w:pPr>
              <w:pStyle w:val="Normlny0"/>
              <w:jc w:val="center"/>
            </w:pPr>
          </w:p>
          <w:p w14:paraId="17BC05AA" w14:textId="77777777" w:rsidR="00DF591B" w:rsidRDefault="00DF591B" w:rsidP="00273AA1">
            <w:pPr>
              <w:pStyle w:val="Normlny0"/>
              <w:jc w:val="center"/>
            </w:pPr>
          </w:p>
          <w:p w14:paraId="532C105A" w14:textId="77777777" w:rsidR="00DF591B" w:rsidRDefault="00DF591B" w:rsidP="00273AA1">
            <w:pPr>
              <w:pStyle w:val="Normlny0"/>
              <w:jc w:val="center"/>
            </w:pPr>
          </w:p>
          <w:p w14:paraId="22C7FCF8" w14:textId="77777777" w:rsidR="00DF591B" w:rsidRDefault="00DF591B" w:rsidP="00273AA1">
            <w:pPr>
              <w:pStyle w:val="Normlny0"/>
              <w:jc w:val="center"/>
            </w:pPr>
          </w:p>
          <w:p w14:paraId="01C4B1DA" w14:textId="77777777" w:rsidR="00D13C3C" w:rsidRDefault="00D13C3C" w:rsidP="00273AA1">
            <w:pPr>
              <w:pStyle w:val="Normlny0"/>
              <w:jc w:val="center"/>
            </w:pPr>
          </w:p>
          <w:p w14:paraId="6201DC84" w14:textId="77777777" w:rsidR="00D13C3C" w:rsidRDefault="00D13C3C" w:rsidP="00273AA1">
            <w:pPr>
              <w:pStyle w:val="Normlny0"/>
              <w:jc w:val="center"/>
            </w:pPr>
          </w:p>
          <w:p w14:paraId="5CC564B3" w14:textId="71E7BB1B" w:rsidR="00DF591B" w:rsidRDefault="00DF591B" w:rsidP="00273AA1">
            <w:pPr>
              <w:pStyle w:val="Normlny0"/>
              <w:jc w:val="center"/>
            </w:pPr>
            <w:r>
              <w:t>§ 83</w:t>
            </w:r>
          </w:p>
          <w:p w14:paraId="3E3372FC" w14:textId="15A10992" w:rsidR="00DF591B" w:rsidRPr="00DF591B" w:rsidRDefault="00DF591B" w:rsidP="00273AA1">
            <w:pPr>
              <w:pStyle w:val="Normlny0"/>
              <w:jc w:val="center"/>
            </w:pPr>
            <w:r>
              <w:t>O 18</w:t>
            </w:r>
          </w:p>
          <w:p w14:paraId="62C40AF6" w14:textId="79493DE2" w:rsidR="00C80740" w:rsidRDefault="00C80740" w:rsidP="00C80740">
            <w:pPr>
              <w:pStyle w:val="Normlny0"/>
              <w:jc w:val="center"/>
            </w:pPr>
          </w:p>
          <w:p w14:paraId="0374CEA2" w14:textId="77777777" w:rsidR="00DF591B" w:rsidRDefault="00DF591B" w:rsidP="00C80740">
            <w:pPr>
              <w:pStyle w:val="Normlny0"/>
              <w:jc w:val="center"/>
            </w:pPr>
          </w:p>
          <w:p w14:paraId="181427D7" w14:textId="77777777" w:rsidR="00DF591B" w:rsidRDefault="00DF591B" w:rsidP="00C80740">
            <w:pPr>
              <w:pStyle w:val="Normlny0"/>
              <w:jc w:val="center"/>
            </w:pPr>
          </w:p>
          <w:p w14:paraId="06E004B6" w14:textId="1A299C44" w:rsidR="00DF591B" w:rsidRDefault="00DF591B" w:rsidP="00C80740">
            <w:pPr>
              <w:pStyle w:val="Normlny0"/>
              <w:jc w:val="center"/>
            </w:pPr>
          </w:p>
          <w:p w14:paraId="495CA442" w14:textId="021663BA" w:rsidR="00D13C3C" w:rsidRDefault="00D13C3C" w:rsidP="00C80740">
            <w:pPr>
              <w:pStyle w:val="Normlny0"/>
              <w:jc w:val="center"/>
            </w:pPr>
          </w:p>
          <w:p w14:paraId="2FFC91B1" w14:textId="77777777" w:rsidR="00D13C3C" w:rsidRDefault="00D13C3C" w:rsidP="00C80740">
            <w:pPr>
              <w:pStyle w:val="Normlny0"/>
              <w:jc w:val="center"/>
            </w:pPr>
          </w:p>
          <w:p w14:paraId="2AF7E318" w14:textId="7612A26C" w:rsidR="00DF591B" w:rsidRDefault="00DF591B" w:rsidP="00C80740">
            <w:pPr>
              <w:pStyle w:val="Normlny0"/>
              <w:jc w:val="center"/>
            </w:pPr>
            <w:r>
              <w:t>§ 83</w:t>
            </w:r>
          </w:p>
          <w:p w14:paraId="1E5CFA78" w14:textId="7EA1B1A6" w:rsidR="00DF591B" w:rsidRDefault="00DF591B" w:rsidP="00C80740">
            <w:pPr>
              <w:pStyle w:val="Normlny0"/>
              <w:jc w:val="center"/>
            </w:pPr>
            <w:r>
              <w:t>O 19</w:t>
            </w:r>
          </w:p>
          <w:p w14:paraId="0826EC74" w14:textId="4FD0F1CA" w:rsidR="00C80740" w:rsidRPr="00272022" w:rsidRDefault="00C80740" w:rsidP="00C80740">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0415BC8" w14:textId="77777777" w:rsidR="000E78ED" w:rsidRDefault="000E78ED" w:rsidP="000E78ED">
            <w:pPr>
              <w:widowControl w:val="0"/>
              <w:adjustRightInd w:val="0"/>
              <w:jc w:val="both"/>
              <w:rPr>
                <w:sz w:val="20"/>
                <w:szCs w:val="20"/>
              </w:rPr>
            </w:pPr>
          </w:p>
          <w:p w14:paraId="366AD31C" w14:textId="77777777" w:rsidR="000E78ED" w:rsidRDefault="000E78ED" w:rsidP="000E78ED">
            <w:pPr>
              <w:widowControl w:val="0"/>
              <w:adjustRightInd w:val="0"/>
              <w:jc w:val="both"/>
              <w:rPr>
                <w:sz w:val="20"/>
                <w:szCs w:val="20"/>
              </w:rPr>
            </w:pPr>
          </w:p>
          <w:p w14:paraId="3B31AFA4" w14:textId="77777777" w:rsidR="000E78ED" w:rsidRDefault="000E78ED" w:rsidP="000E78ED">
            <w:pPr>
              <w:widowControl w:val="0"/>
              <w:adjustRightInd w:val="0"/>
              <w:jc w:val="both"/>
              <w:rPr>
                <w:sz w:val="20"/>
                <w:szCs w:val="20"/>
              </w:rPr>
            </w:pPr>
          </w:p>
          <w:p w14:paraId="7C2BF194" w14:textId="77777777" w:rsidR="000E78ED" w:rsidRDefault="000E78ED" w:rsidP="000E78ED">
            <w:pPr>
              <w:widowControl w:val="0"/>
              <w:adjustRightInd w:val="0"/>
              <w:jc w:val="both"/>
              <w:rPr>
                <w:sz w:val="20"/>
                <w:szCs w:val="20"/>
              </w:rPr>
            </w:pPr>
          </w:p>
          <w:p w14:paraId="3CDFB426" w14:textId="77777777" w:rsidR="000E78ED" w:rsidRDefault="000E78ED" w:rsidP="000E78ED">
            <w:pPr>
              <w:widowControl w:val="0"/>
              <w:adjustRightInd w:val="0"/>
              <w:jc w:val="both"/>
              <w:rPr>
                <w:sz w:val="20"/>
                <w:szCs w:val="20"/>
              </w:rPr>
            </w:pPr>
            <w:r w:rsidRPr="00CD66E1">
              <w:rPr>
                <w:sz w:val="20"/>
                <w:szCs w:val="20"/>
              </w:rPr>
              <w:t>(1)</w:t>
            </w:r>
            <w:r>
              <w:rPr>
                <w:sz w:val="20"/>
                <w:szCs w:val="20"/>
              </w:rPr>
              <w:t xml:space="preserve"> </w:t>
            </w:r>
            <w:r w:rsidRPr="00CD66E1">
              <w:rPr>
                <w:sz w:val="20"/>
                <w:szCs w:val="20"/>
              </w:rPr>
              <w:t>Ak Národná banka Slovenska vykonáva dohľad podľa § 82 ods. 2, nie je povinná vykonávať individuálny dohľad nad zahraničnou poisťovňou, zahraničnou zaisťovňou, poisťovacou holdingovou spoločnosťou, zmiešanou poisťovacou holdingovou spoločnosťou alebo zmiešanou finančnou holdingovou spoločnosťou, ak § 118 neustanovuje inak.</w:t>
            </w:r>
          </w:p>
          <w:p w14:paraId="6D0EF988" w14:textId="77777777" w:rsidR="000E78ED" w:rsidRDefault="000E78ED" w:rsidP="000E78ED">
            <w:pPr>
              <w:widowControl w:val="0"/>
              <w:adjustRightInd w:val="0"/>
              <w:jc w:val="both"/>
              <w:rPr>
                <w:sz w:val="20"/>
                <w:szCs w:val="20"/>
              </w:rPr>
            </w:pPr>
          </w:p>
          <w:p w14:paraId="7287CD8A" w14:textId="77777777" w:rsidR="000E78ED" w:rsidRDefault="000E78ED" w:rsidP="000E78ED">
            <w:pPr>
              <w:widowControl w:val="0"/>
              <w:adjustRightInd w:val="0"/>
              <w:jc w:val="both"/>
              <w:rPr>
                <w:sz w:val="20"/>
                <w:szCs w:val="20"/>
              </w:rPr>
            </w:pPr>
          </w:p>
          <w:p w14:paraId="170EEC68" w14:textId="77777777" w:rsidR="000E78ED" w:rsidRDefault="000E78ED" w:rsidP="000E78ED">
            <w:pPr>
              <w:widowControl w:val="0"/>
              <w:adjustRightInd w:val="0"/>
              <w:jc w:val="both"/>
              <w:rPr>
                <w:sz w:val="20"/>
                <w:szCs w:val="20"/>
              </w:rPr>
            </w:pPr>
          </w:p>
          <w:p w14:paraId="78F892AF" w14:textId="77777777" w:rsidR="000E78ED" w:rsidRDefault="000E78ED" w:rsidP="000E78ED">
            <w:pPr>
              <w:widowControl w:val="0"/>
              <w:adjustRightInd w:val="0"/>
              <w:jc w:val="both"/>
              <w:rPr>
                <w:sz w:val="20"/>
                <w:szCs w:val="20"/>
              </w:rPr>
            </w:pPr>
          </w:p>
          <w:p w14:paraId="732047F8" w14:textId="5EBA4D6D" w:rsidR="000E78ED" w:rsidRPr="00865BBA" w:rsidRDefault="004C026C" w:rsidP="000E78ED">
            <w:pPr>
              <w:widowControl w:val="0"/>
              <w:adjustRightInd w:val="0"/>
              <w:jc w:val="both"/>
              <w:rPr>
                <w:b/>
                <w:bCs/>
                <w:sz w:val="20"/>
                <w:szCs w:val="20"/>
              </w:rPr>
            </w:pPr>
            <w:r>
              <w:rPr>
                <w:b/>
                <w:bCs/>
                <w:sz w:val="20"/>
                <w:szCs w:val="20"/>
              </w:rPr>
              <w:t xml:space="preserve">(3) </w:t>
            </w:r>
            <w:r w:rsidR="000E78ED" w:rsidRPr="00865BBA">
              <w:rPr>
                <w:b/>
                <w:bCs/>
                <w:sz w:val="20"/>
                <w:szCs w:val="20"/>
              </w:rPr>
              <w:t>Na účely posúdenia toho, či má spoločnosť podľa odseku 2 písm. b) zanedbateľný význam musí spĺňať tieto podmienky:</w:t>
            </w:r>
          </w:p>
          <w:p w14:paraId="2016B8F2" w14:textId="7AE14D6D" w:rsidR="000E78ED" w:rsidRPr="00865BBA" w:rsidRDefault="000E78ED" w:rsidP="000E78ED">
            <w:pPr>
              <w:widowControl w:val="0"/>
              <w:adjustRightInd w:val="0"/>
              <w:jc w:val="both"/>
              <w:rPr>
                <w:b/>
                <w:bCs/>
                <w:sz w:val="20"/>
                <w:szCs w:val="20"/>
              </w:rPr>
            </w:pPr>
            <w:r w:rsidRPr="00865BBA">
              <w:rPr>
                <w:b/>
                <w:bCs/>
                <w:sz w:val="20"/>
                <w:szCs w:val="20"/>
              </w:rPr>
              <w:t>a) jej veľkosť, ak ide o celkový majetok a technické rezervy, je malá v porovnaní s veľkosťou iných spoločností skupiny a skupiny ako celku,</w:t>
            </w:r>
          </w:p>
          <w:p w14:paraId="02128BED" w14:textId="77777777" w:rsidR="000E78ED" w:rsidRPr="00865BBA" w:rsidRDefault="000E78ED" w:rsidP="000E78ED">
            <w:pPr>
              <w:widowControl w:val="0"/>
              <w:adjustRightInd w:val="0"/>
              <w:jc w:val="both"/>
              <w:rPr>
                <w:b/>
                <w:bCs/>
                <w:sz w:val="20"/>
                <w:szCs w:val="20"/>
              </w:rPr>
            </w:pPr>
            <w:r w:rsidRPr="00865BBA">
              <w:rPr>
                <w:b/>
                <w:bCs/>
                <w:sz w:val="20"/>
                <w:szCs w:val="20"/>
              </w:rPr>
              <w:t>b) jej vylúčenie z dohľadu nad skupinou by nemalo nijaký významný vplyv na skupinovú solventnosť a</w:t>
            </w:r>
          </w:p>
          <w:p w14:paraId="4E45999D" w14:textId="6656AEBF" w:rsidR="000E78ED" w:rsidRDefault="000E78ED" w:rsidP="000E78ED">
            <w:pPr>
              <w:widowControl w:val="0"/>
              <w:adjustRightInd w:val="0"/>
              <w:jc w:val="both"/>
              <w:rPr>
                <w:b/>
                <w:bCs/>
                <w:sz w:val="20"/>
                <w:szCs w:val="20"/>
              </w:rPr>
            </w:pPr>
            <w:r w:rsidRPr="00865BBA">
              <w:rPr>
                <w:b/>
                <w:bCs/>
                <w:sz w:val="20"/>
                <w:szCs w:val="20"/>
              </w:rPr>
              <w:t>c) kvalitatívne a kvantitatívne riziká vrátane rizík vyplývajúcich z transakcií v rámci skupiny, ktoré predstavuj</w:t>
            </w:r>
            <w:r w:rsidR="00043941">
              <w:rPr>
                <w:b/>
                <w:bCs/>
                <w:sz w:val="20"/>
                <w:szCs w:val="20"/>
              </w:rPr>
              <w:t>ú</w:t>
            </w:r>
            <w:r w:rsidRPr="00865BBA">
              <w:rPr>
                <w:b/>
                <w:bCs/>
                <w:sz w:val="20"/>
                <w:szCs w:val="20"/>
              </w:rPr>
              <w:t xml:space="preserve"> alebo môž</w:t>
            </w:r>
            <w:r w:rsidR="00043941">
              <w:rPr>
                <w:b/>
                <w:bCs/>
                <w:sz w:val="20"/>
                <w:szCs w:val="20"/>
              </w:rPr>
              <w:t>u</w:t>
            </w:r>
            <w:r w:rsidRPr="00865BBA">
              <w:rPr>
                <w:b/>
                <w:bCs/>
                <w:sz w:val="20"/>
                <w:szCs w:val="20"/>
              </w:rPr>
              <w:t xml:space="preserve"> predstavovať pre celú skupinu, sú nevýznamné.</w:t>
            </w:r>
          </w:p>
          <w:p w14:paraId="24254C83" w14:textId="77777777" w:rsidR="00AA7F1C" w:rsidRDefault="00AA7F1C" w:rsidP="000E78ED">
            <w:pPr>
              <w:widowControl w:val="0"/>
              <w:adjustRightInd w:val="0"/>
              <w:jc w:val="both"/>
              <w:rPr>
                <w:sz w:val="20"/>
                <w:szCs w:val="20"/>
              </w:rPr>
            </w:pPr>
          </w:p>
          <w:p w14:paraId="5BA8FBBA" w14:textId="77777777" w:rsidR="00ED300D" w:rsidRDefault="00ED300D" w:rsidP="000E78ED">
            <w:pPr>
              <w:widowControl w:val="0"/>
              <w:adjustRightInd w:val="0"/>
              <w:jc w:val="both"/>
              <w:rPr>
                <w:sz w:val="20"/>
                <w:szCs w:val="20"/>
              </w:rPr>
            </w:pPr>
          </w:p>
          <w:p w14:paraId="641B24F4" w14:textId="77777777" w:rsidR="00AA7F1C" w:rsidRDefault="00AA7F1C" w:rsidP="000E78ED">
            <w:pPr>
              <w:widowControl w:val="0"/>
              <w:adjustRightInd w:val="0"/>
              <w:jc w:val="both"/>
              <w:rPr>
                <w:sz w:val="20"/>
                <w:szCs w:val="20"/>
              </w:rPr>
            </w:pPr>
          </w:p>
          <w:p w14:paraId="59F44337" w14:textId="77276E18" w:rsidR="00C80740" w:rsidRDefault="00C80740" w:rsidP="00C80740">
            <w:pPr>
              <w:widowControl w:val="0"/>
              <w:adjustRightInd w:val="0"/>
              <w:jc w:val="both"/>
              <w:rPr>
                <w:b/>
                <w:bCs/>
                <w:sz w:val="20"/>
                <w:szCs w:val="20"/>
              </w:rPr>
            </w:pPr>
            <w:r w:rsidRPr="00C80740">
              <w:rPr>
                <w:b/>
                <w:bCs/>
                <w:sz w:val="20"/>
                <w:szCs w:val="20"/>
              </w:rPr>
              <w:t>(1</w:t>
            </w:r>
            <w:r w:rsidR="004C026C">
              <w:rPr>
                <w:b/>
                <w:bCs/>
                <w:sz w:val="20"/>
                <w:szCs w:val="20"/>
              </w:rPr>
              <w:t>0</w:t>
            </w:r>
            <w:r w:rsidRPr="00C80740">
              <w:rPr>
                <w:b/>
                <w:bCs/>
                <w:sz w:val="20"/>
                <w:szCs w:val="20"/>
              </w:rPr>
              <w:t xml:space="preserve">) </w:t>
            </w:r>
            <w:r w:rsidR="004C026C" w:rsidRPr="004C026C">
              <w:rPr>
                <w:b/>
                <w:bCs/>
                <w:sz w:val="20"/>
                <w:szCs w:val="20"/>
              </w:rPr>
              <w:t>Ak by vylúčenie jednej alebo viacerých spoločností z dohľadu nad skupinou podľa odseku 2 viedlo k neuplatňovaniu dohľadu nad skupinou podľa § 82 ods. 2 písm. a) až c), Národná banka Slovenska konzultuje takéto vylúčenie s Európskym orgánom dohľadu  a</w:t>
            </w:r>
            <w:r w:rsidR="009A6C34">
              <w:rPr>
                <w:b/>
                <w:bCs/>
                <w:sz w:val="20"/>
                <w:szCs w:val="20"/>
              </w:rPr>
              <w:t> aj je to opodstatnené</w:t>
            </w:r>
            <w:r w:rsidR="004C026C" w:rsidRPr="004C026C">
              <w:rPr>
                <w:b/>
                <w:bCs/>
                <w:sz w:val="20"/>
                <w:szCs w:val="20"/>
              </w:rPr>
              <w:t xml:space="preserve"> aj s inými dotknutými orgánmi dohľadu. K takémuto vylúčeniu môže Národná banka Slovenska pristúpiť len za výnimočných okolností, pričom ho </w:t>
            </w:r>
            <w:r w:rsidR="004C026C" w:rsidRPr="004C026C">
              <w:rPr>
                <w:b/>
                <w:bCs/>
                <w:sz w:val="20"/>
                <w:szCs w:val="20"/>
              </w:rPr>
              <w:lastRenderedPageBreak/>
              <w:t xml:space="preserve">riadne zdôvodní Európskemu orgánu dohľadu a príslušným orgánom dohľadu. </w:t>
            </w:r>
          </w:p>
          <w:p w14:paraId="60143FD1" w14:textId="77777777" w:rsidR="004C026C" w:rsidRDefault="004C026C" w:rsidP="00C80740">
            <w:pPr>
              <w:widowControl w:val="0"/>
              <w:adjustRightInd w:val="0"/>
              <w:jc w:val="both"/>
              <w:rPr>
                <w:b/>
                <w:bCs/>
                <w:sz w:val="20"/>
                <w:szCs w:val="20"/>
              </w:rPr>
            </w:pPr>
          </w:p>
          <w:p w14:paraId="053CDB2D" w14:textId="036D8AC6" w:rsidR="00C80740" w:rsidRDefault="00C80740" w:rsidP="00C80740">
            <w:pPr>
              <w:widowControl w:val="0"/>
              <w:adjustRightInd w:val="0"/>
              <w:jc w:val="both"/>
              <w:rPr>
                <w:b/>
                <w:bCs/>
                <w:sz w:val="20"/>
                <w:szCs w:val="20"/>
              </w:rPr>
            </w:pPr>
            <w:r w:rsidRPr="00C80740">
              <w:rPr>
                <w:b/>
                <w:bCs/>
                <w:sz w:val="20"/>
                <w:szCs w:val="20"/>
              </w:rPr>
              <w:t>(1</w:t>
            </w:r>
            <w:r w:rsidR="004C026C">
              <w:rPr>
                <w:b/>
                <w:bCs/>
                <w:sz w:val="20"/>
                <w:szCs w:val="20"/>
              </w:rPr>
              <w:t>1</w:t>
            </w:r>
            <w:r w:rsidRPr="00C80740">
              <w:rPr>
                <w:b/>
                <w:bCs/>
                <w:sz w:val="20"/>
                <w:szCs w:val="20"/>
              </w:rPr>
              <w:t xml:space="preserve">) Ak Národná banka Slovenska vykonáva funkciu orgánu dohľadu nad skupinou, aspoň raz ročne prehodnotí, či je jej rozhodnutie </w:t>
            </w:r>
            <w:r w:rsidR="004C026C">
              <w:rPr>
                <w:b/>
                <w:bCs/>
                <w:sz w:val="20"/>
                <w:szCs w:val="20"/>
              </w:rPr>
              <w:t xml:space="preserve">podľa odseku 10 </w:t>
            </w:r>
            <w:r w:rsidRPr="00C80740">
              <w:rPr>
                <w:b/>
                <w:bCs/>
                <w:sz w:val="20"/>
                <w:szCs w:val="20"/>
              </w:rPr>
              <w:t>stále primerané. Ak nie je, Národná banka Slovenska, ktorá vykonáva funkciu orgánu dohľadu nad skupinou, oznámi Európskemu orgánu dohľadu a</w:t>
            </w:r>
            <w:r w:rsidR="003A7E87">
              <w:rPr>
                <w:b/>
                <w:bCs/>
                <w:sz w:val="20"/>
                <w:szCs w:val="20"/>
              </w:rPr>
              <w:t> ak je to opodstatnené</w:t>
            </w:r>
            <w:r w:rsidRPr="00C80740">
              <w:rPr>
                <w:b/>
                <w:bCs/>
                <w:sz w:val="20"/>
                <w:szCs w:val="20"/>
              </w:rPr>
              <w:t xml:space="preserve"> aj iným dotknutými orgán</w:t>
            </w:r>
            <w:r w:rsidR="004C026C">
              <w:rPr>
                <w:b/>
                <w:bCs/>
                <w:sz w:val="20"/>
                <w:szCs w:val="20"/>
              </w:rPr>
              <w:t>o</w:t>
            </w:r>
            <w:r w:rsidRPr="00C80740">
              <w:rPr>
                <w:b/>
                <w:bCs/>
                <w:sz w:val="20"/>
                <w:szCs w:val="20"/>
              </w:rPr>
              <w:t>m</w:t>
            </w:r>
            <w:r w:rsidR="004C026C">
              <w:rPr>
                <w:b/>
                <w:bCs/>
                <w:sz w:val="20"/>
                <w:szCs w:val="20"/>
              </w:rPr>
              <w:t xml:space="preserve"> </w:t>
            </w:r>
            <w:r w:rsidRPr="00C80740">
              <w:rPr>
                <w:b/>
                <w:bCs/>
                <w:sz w:val="20"/>
                <w:szCs w:val="20"/>
              </w:rPr>
              <w:t>dohľadu, že začne vykonávať dohľad nad skupinou.</w:t>
            </w:r>
          </w:p>
          <w:p w14:paraId="30C534BC" w14:textId="77777777" w:rsidR="004C026C" w:rsidRPr="00C80740" w:rsidRDefault="004C026C" w:rsidP="00C80740">
            <w:pPr>
              <w:widowControl w:val="0"/>
              <w:adjustRightInd w:val="0"/>
              <w:jc w:val="both"/>
              <w:rPr>
                <w:b/>
                <w:bCs/>
                <w:sz w:val="20"/>
                <w:szCs w:val="20"/>
              </w:rPr>
            </w:pPr>
          </w:p>
          <w:p w14:paraId="472063D8" w14:textId="457BB15B" w:rsidR="00C80740" w:rsidRPr="00C80740" w:rsidRDefault="00C80740" w:rsidP="00C80740">
            <w:pPr>
              <w:widowControl w:val="0"/>
              <w:adjustRightInd w:val="0"/>
              <w:jc w:val="both"/>
              <w:rPr>
                <w:b/>
                <w:bCs/>
                <w:sz w:val="20"/>
                <w:szCs w:val="20"/>
              </w:rPr>
            </w:pPr>
            <w:r w:rsidRPr="00C80740">
              <w:rPr>
                <w:b/>
                <w:bCs/>
                <w:sz w:val="20"/>
                <w:szCs w:val="20"/>
              </w:rPr>
              <w:t>(1</w:t>
            </w:r>
            <w:r w:rsidR="00E37C0C">
              <w:rPr>
                <w:b/>
                <w:bCs/>
                <w:sz w:val="20"/>
                <w:szCs w:val="20"/>
              </w:rPr>
              <w:t>2</w:t>
            </w:r>
            <w:r w:rsidRPr="00C80740">
              <w:rPr>
                <w:b/>
                <w:bCs/>
                <w:sz w:val="20"/>
                <w:szCs w:val="20"/>
              </w:rPr>
              <w:t xml:space="preserve">) Pred vylúčením konečnej materskej spoločnosti z dohľadu nad skupinou podľa odseku 2 písm. b) Národná banka Slovenska, ktorá vykonáva funkciu orgánu dohľadu nad skupinou, konzultuje s Európskym orgánom dohľadu a v </w:t>
            </w:r>
            <w:r w:rsidR="00E37C0C">
              <w:rPr>
                <w:b/>
                <w:bCs/>
                <w:sz w:val="20"/>
                <w:szCs w:val="20"/>
              </w:rPr>
              <w:t>odôvodnených</w:t>
            </w:r>
            <w:r w:rsidRPr="00C80740">
              <w:rPr>
                <w:b/>
                <w:bCs/>
                <w:sz w:val="20"/>
                <w:szCs w:val="20"/>
              </w:rPr>
              <w:t xml:space="preserve"> prípadoch aj </w:t>
            </w:r>
            <w:r w:rsidR="00E37C0C">
              <w:rPr>
                <w:b/>
                <w:bCs/>
                <w:sz w:val="20"/>
                <w:szCs w:val="20"/>
              </w:rPr>
              <w:t xml:space="preserve">s </w:t>
            </w:r>
            <w:r w:rsidRPr="00C80740">
              <w:rPr>
                <w:b/>
                <w:bCs/>
                <w:sz w:val="20"/>
                <w:szCs w:val="20"/>
              </w:rPr>
              <w:t>inými dotknutými orgánmi dohľadu a posúdi vplyv vykonávania dohľadu nad skupinou na úrovni poisťovne s majetkovou účasťou alebo zaisťovne s majetkovou účasťou na solventnosť skupiny. Takéto vylúčenie nie je možné</w:t>
            </w:r>
            <w:r w:rsidR="001F216C">
              <w:rPr>
                <w:b/>
                <w:bCs/>
                <w:sz w:val="20"/>
                <w:szCs w:val="20"/>
              </w:rPr>
              <w:t>,</w:t>
            </w:r>
            <w:r w:rsidRPr="00C80740">
              <w:rPr>
                <w:b/>
                <w:bCs/>
                <w:sz w:val="20"/>
                <w:szCs w:val="20"/>
              </w:rPr>
              <w:t xml:space="preserve"> najmä</w:t>
            </w:r>
            <w:r w:rsidR="00DB58F1">
              <w:rPr>
                <w:b/>
                <w:bCs/>
                <w:sz w:val="20"/>
                <w:szCs w:val="20"/>
              </w:rPr>
              <w:t xml:space="preserve"> ak by </w:t>
            </w:r>
            <w:r w:rsidRPr="00C80740">
              <w:rPr>
                <w:b/>
                <w:bCs/>
                <w:sz w:val="20"/>
                <w:szCs w:val="20"/>
              </w:rPr>
              <w:t>viedlo k významnému zlepšeniu solventnosti skupiny.</w:t>
            </w:r>
          </w:p>
          <w:p w14:paraId="3A7C3D18" w14:textId="77777777" w:rsidR="00C80740" w:rsidRPr="00C80740" w:rsidRDefault="00C80740" w:rsidP="00C80740">
            <w:pPr>
              <w:widowControl w:val="0"/>
              <w:adjustRightInd w:val="0"/>
              <w:jc w:val="both"/>
              <w:rPr>
                <w:b/>
                <w:bCs/>
                <w:sz w:val="20"/>
                <w:szCs w:val="20"/>
              </w:rPr>
            </w:pPr>
          </w:p>
          <w:p w14:paraId="0090BBD8" w14:textId="77777777" w:rsidR="00C80740" w:rsidRDefault="00C80740" w:rsidP="000E78ED">
            <w:pPr>
              <w:widowControl w:val="0"/>
              <w:adjustRightInd w:val="0"/>
              <w:jc w:val="both"/>
              <w:rPr>
                <w:b/>
                <w:bCs/>
                <w:sz w:val="20"/>
                <w:szCs w:val="20"/>
              </w:rPr>
            </w:pPr>
          </w:p>
          <w:p w14:paraId="7DD33E0C" w14:textId="77777777" w:rsidR="00C80740" w:rsidRDefault="00C80740" w:rsidP="000E78ED">
            <w:pPr>
              <w:widowControl w:val="0"/>
              <w:adjustRightInd w:val="0"/>
              <w:jc w:val="both"/>
              <w:rPr>
                <w:b/>
                <w:bCs/>
                <w:sz w:val="20"/>
                <w:szCs w:val="20"/>
              </w:rPr>
            </w:pPr>
          </w:p>
          <w:p w14:paraId="21E82172" w14:textId="77777777" w:rsidR="00C80740" w:rsidRDefault="00C80740" w:rsidP="000E78ED">
            <w:pPr>
              <w:widowControl w:val="0"/>
              <w:adjustRightInd w:val="0"/>
              <w:jc w:val="both"/>
              <w:rPr>
                <w:b/>
                <w:bCs/>
                <w:sz w:val="20"/>
                <w:szCs w:val="20"/>
              </w:rPr>
            </w:pPr>
          </w:p>
          <w:p w14:paraId="02210D0B" w14:textId="6C93A59B" w:rsidR="00C80740" w:rsidRDefault="00C80740" w:rsidP="000E78ED">
            <w:pPr>
              <w:widowControl w:val="0"/>
              <w:adjustRightInd w:val="0"/>
              <w:jc w:val="both"/>
              <w:rPr>
                <w:b/>
                <w:bCs/>
                <w:sz w:val="20"/>
                <w:szCs w:val="20"/>
              </w:rPr>
            </w:pPr>
          </w:p>
          <w:p w14:paraId="77450D63" w14:textId="77777777" w:rsidR="004B07C9" w:rsidRDefault="004B07C9" w:rsidP="000E78ED">
            <w:pPr>
              <w:widowControl w:val="0"/>
              <w:adjustRightInd w:val="0"/>
              <w:jc w:val="both"/>
              <w:rPr>
                <w:b/>
                <w:bCs/>
                <w:sz w:val="20"/>
                <w:szCs w:val="20"/>
              </w:rPr>
            </w:pPr>
          </w:p>
          <w:p w14:paraId="563CDBF3" w14:textId="77777777" w:rsidR="00C80740" w:rsidRDefault="00C80740" w:rsidP="000E78ED">
            <w:pPr>
              <w:widowControl w:val="0"/>
              <w:adjustRightInd w:val="0"/>
              <w:jc w:val="both"/>
              <w:rPr>
                <w:b/>
                <w:bCs/>
                <w:sz w:val="20"/>
                <w:szCs w:val="20"/>
              </w:rPr>
            </w:pPr>
          </w:p>
          <w:p w14:paraId="28B177C3" w14:textId="1ECE98E1" w:rsidR="00C80740" w:rsidRPr="00C80740" w:rsidRDefault="00C80740" w:rsidP="00C80740">
            <w:pPr>
              <w:widowControl w:val="0"/>
              <w:adjustRightInd w:val="0"/>
              <w:jc w:val="both"/>
              <w:rPr>
                <w:b/>
                <w:bCs/>
                <w:sz w:val="20"/>
                <w:szCs w:val="20"/>
              </w:rPr>
            </w:pPr>
            <w:r w:rsidRPr="00C80740">
              <w:rPr>
                <w:b/>
                <w:bCs/>
                <w:sz w:val="20"/>
                <w:szCs w:val="20"/>
              </w:rPr>
              <w:t>(1</w:t>
            </w:r>
            <w:r w:rsidR="00E37C0C">
              <w:rPr>
                <w:b/>
                <w:bCs/>
                <w:sz w:val="20"/>
                <w:szCs w:val="20"/>
              </w:rPr>
              <w:t>3</w:t>
            </w:r>
            <w:r w:rsidRPr="00C80740">
              <w:rPr>
                <w:b/>
                <w:bCs/>
                <w:sz w:val="20"/>
                <w:szCs w:val="20"/>
              </w:rPr>
              <w:t xml:space="preserve">) Rozsah skupiny, na ktorú sa uplatňuje dohľad nad skupinou podľa § 82 ods. 2, sa určuje podľa § 81, </w:t>
            </w:r>
            <w:r w:rsidR="00DA16B3">
              <w:rPr>
                <w:b/>
                <w:bCs/>
                <w:sz w:val="20"/>
                <w:szCs w:val="20"/>
              </w:rPr>
              <w:t>pričom</w:t>
            </w:r>
            <w:r w:rsidRPr="00C80740">
              <w:rPr>
                <w:b/>
                <w:bCs/>
                <w:sz w:val="20"/>
                <w:szCs w:val="20"/>
              </w:rPr>
              <w:t xml:space="preserve"> odseky 2, </w:t>
            </w:r>
            <w:r w:rsidR="00E37C0C">
              <w:rPr>
                <w:b/>
                <w:bCs/>
                <w:sz w:val="20"/>
                <w:szCs w:val="20"/>
              </w:rPr>
              <w:t xml:space="preserve">3, </w:t>
            </w:r>
            <w:r w:rsidRPr="00C80740">
              <w:rPr>
                <w:b/>
                <w:bCs/>
                <w:sz w:val="20"/>
                <w:szCs w:val="20"/>
              </w:rPr>
              <w:t>1</w:t>
            </w:r>
            <w:r w:rsidR="00E37C0C">
              <w:rPr>
                <w:b/>
                <w:bCs/>
                <w:sz w:val="20"/>
                <w:szCs w:val="20"/>
              </w:rPr>
              <w:t>0</w:t>
            </w:r>
            <w:r w:rsidRPr="00C80740">
              <w:rPr>
                <w:b/>
                <w:bCs/>
                <w:sz w:val="20"/>
                <w:szCs w:val="20"/>
              </w:rPr>
              <w:t xml:space="preserve"> až 1</w:t>
            </w:r>
            <w:r w:rsidR="00E37C0C">
              <w:rPr>
                <w:b/>
                <w:bCs/>
                <w:sz w:val="20"/>
                <w:szCs w:val="20"/>
              </w:rPr>
              <w:t>2</w:t>
            </w:r>
            <w:r w:rsidR="00DA16B3">
              <w:rPr>
                <w:b/>
                <w:bCs/>
                <w:sz w:val="20"/>
                <w:szCs w:val="20"/>
              </w:rPr>
              <w:t xml:space="preserve"> týmto nie sú dotknuté</w:t>
            </w:r>
            <w:r w:rsidRPr="00C80740">
              <w:rPr>
                <w:b/>
                <w:bCs/>
                <w:sz w:val="20"/>
                <w:szCs w:val="20"/>
              </w:rPr>
              <w:t>.</w:t>
            </w:r>
          </w:p>
          <w:p w14:paraId="06FE74D3" w14:textId="77777777" w:rsidR="00AA7F1C" w:rsidRDefault="00AA7F1C" w:rsidP="000E78ED">
            <w:pPr>
              <w:widowControl w:val="0"/>
              <w:adjustRightInd w:val="0"/>
              <w:jc w:val="both"/>
              <w:rPr>
                <w:b/>
                <w:bCs/>
                <w:sz w:val="20"/>
                <w:szCs w:val="20"/>
              </w:rPr>
            </w:pPr>
          </w:p>
          <w:p w14:paraId="341B1254" w14:textId="327D1E83" w:rsidR="00C80740" w:rsidRPr="00C80740" w:rsidRDefault="00C80740" w:rsidP="00C80740">
            <w:pPr>
              <w:widowControl w:val="0"/>
              <w:adjustRightInd w:val="0"/>
              <w:jc w:val="both"/>
              <w:rPr>
                <w:b/>
                <w:bCs/>
                <w:sz w:val="20"/>
                <w:szCs w:val="20"/>
              </w:rPr>
            </w:pPr>
            <w:r w:rsidRPr="00C80740">
              <w:rPr>
                <w:b/>
                <w:bCs/>
                <w:sz w:val="20"/>
                <w:szCs w:val="20"/>
              </w:rPr>
              <w:t>(1</w:t>
            </w:r>
            <w:r w:rsidR="00D664B7">
              <w:rPr>
                <w:b/>
                <w:bCs/>
                <w:sz w:val="20"/>
                <w:szCs w:val="20"/>
              </w:rPr>
              <w:t>4</w:t>
            </w:r>
            <w:r w:rsidRPr="00C80740">
              <w:rPr>
                <w:b/>
                <w:bCs/>
                <w:sz w:val="20"/>
                <w:szCs w:val="20"/>
              </w:rPr>
              <w:t>) Ak je skupina, ktorá podlieha dohľadu nad skupinou podľa § 82 ods. 2 písm. a) až c), určená podľa §  81 ods. 2 a</w:t>
            </w:r>
            <w:r w:rsidR="00391B18">
              <w:rPr>
                <w:b/>
                <w:bCs/>
                <w:sz w:val="20"/>
                <w:szCs w:val="20"/>
              </w:rPr>
              <w:t>ž</w:t>
            </w:r>
            <w:r w:rsidRPr="00C80740">
              <w:rPr>
                <w:b/>
                <w:bCs/>
                <w:sz w:val="20"/>
                <w:szCs w:val="20"/>
              </w:rPr>
              <w:t xml:space="preserve"> 5 a ak je materská spoločnosť alebo dcérska spoločnosť z tejto skupiny zároveň konečnou materskou spoločnosťou s</w:t>
            </w:r>
            <w:r w:rsidR="009117FC">
              <w:rPr>
                <w:b/>
                <w:bCs/>
                <w:sz w:val="20"/>
                <w:szCs w:val="20"/>
              </w:rPr>
              <w:t xml:space="preserve"> majetkovou </w:t>
            </w:r>
            <w:r w:rsidRPr="00C80740">
              <w:rPr>
                <w:b/>
                <w:bCs/>
                <w:sz w:val="20"/>
                <w:szCs w:val="20"/>
              </w:rPr>
              <w:t>účasťou v inej skupine podľa § 81 ods. 1 písm. c), táto iná skupina sa považuje za súčasť skupiny určenej podľa § 81 ods. 2 a</w:t>
            </w:r>
            <w:r w:rsidR="00391B18">
              <w:rPr>
                <w:b/>
                <w:bCs/>
                <w:sz w:val="20"/>
                <w:szCs w:val="20"/>
              </w:rPr>
              <w:t>ž</w:t>
            </w:r>
            <w:r w:rsidRPr="00C80740">
              <w:rPr>
                <w:b/>
                <w:bCs/>
                <w:sz w:val="20"/>
                <w:szCs w:val="20"/>
              </w:rPr>
              <w:t xml:space="preserve"> 5. </w:t>
            </w:r>
          </w:p>
          <w:p w14:paraId="768730F4" w14:textId="77777777" w:rsidR="00C80740" w:rsidRDefault="00C80740" w:rsidP="000E78ED">
            <w:pPr>
              <w:widowControl w:val="0"/>
              <w:adjustRightInd w:val="0"/>
              <w:jc w:val="both"/>
              <w:rPr>
                <w:b/>
                <w:bCs/>
                <w:sz w:val="20"/>
                <w:szCs w:val="20"/>
              </w:rPr>
            </w:pPr>
          </w:p>
          <w:p w14:paraId="11E89770" w14:textId="3110FD5B" w:rsidR="00C80740" w:rsidRDefault="00C80740" w:rsidP="00C80740">
            <w:pPr>
              <w:widowControl w:val="0"/>
              <w:adjustRightInd w:val="0"/>
              <w:jc w:val="both"/>
              <w:rPr>
                <w:b/>
                <w:bCs/>
                <w:sz w:val="20"/>
                <w:szCs w:val="20"/>
              </w:rPr>
            </w:pPr>
            <w:r w:rsidRPr="00C80740">
              <w:rPr>
                <w:b/>
                <w:bCs/>
                <w:sz w:val="20"/>
                <w:szCs w:val="20"/>
              </w:rPr>
              <w:t>(1</w:t>
            </w:r>
            <w:r w:rsidR="00391B18">
              <w:rPr>
                <w:b/>
                <w:bCs/>
                <w:sz w:val="20"/>
                <w:szCs w:val="20"/>
              </w:rPr>
              <w:t>5</w:t>
            </w:r>
            <w:r w:rsidRPr="00C80740">
              <w:rPr>
                <w:b/>
                <w:bCs/>
                <w:sz w:val="20"/>
                <w:szCs w:val="20"/>
              </w:rPr>
              <w:t xml:space="preserve">) Ak skupina určená podľa § 81 ods. 5 podlieha dohľadu nad skupinou podľa § 82 ods. 2 písm. a) až c), určí jednu zo </w:t>
            </w:r>
            <w:r w:rsidRPr="00C80740">
              <w:rPr>
                <w:b/>
                <w:bCs/>
                <w:sz w:val="20"/>
                <w:szCs w:val="20"/>
              </w:rPr>
              <w:lastRenderedPageBreak/>
              <w:t>spoločností, ktoré sú riadené jednotne, za materskú spoločnosť, ktorá bude zodpovedať za dodržiavanie ustanovení tejto hlavy. Ostatné spoločnosti podľa § 81 ods. 5 sa považujú za dcérske spoločnosti.</w:t>
            </w:r>
          </w:p>
          <w:p w14:paraId="5AA974A8" w14:textId="77777777" w:rsidR="00C80740" w:rsidRPr="00C80740" w:rsidRDefault="00C80740" w:rsidP="00C80740">
            <w:pPr>
              <w:widowControl w:val="0"/>
              <w:adjustRightInd w:val="0"/>
              <w:jc w:val="both"/>
              <w:rPr>
                <w:b/>
                <w:bCs/>
                <w:sz w:val="20"/>
                <w:szCs w:val="20"/>
              </w:rPr>
            </w:pPr>
          </w:p>
          <w:p w14:paraId="23065E5C" w14:textId="369541BB" w:rsidR="00C80740" w:rsidRPr="00C80740" w:rsidRDefault="00C80740" w:rsidP="00C80740">
            <w:pPr>
              <w:widowControl w:val="0"/>
              <w:adjustRightInd w:val="0"/>
              <w:jc w:val="both"/>
              <w:rPr>
                <w:b/>
                <w:bCs/>
                <w:sz w:val="20"/>
                <w:szCs w:val="20"/>
              </w:rPr>
            </w:pPr>
            <w:r w:rsidRPr="00C80740">
              <w:rPr>
                <w:b/>
                <w:bCs/>
                <w:sz w:val="20"/>
                <w:szCs w:val="20"/>
              </w:rPr>
              <w:t>(1</w:t>
            </w:r>
            <w:r w:rsidR="00391B18">
              <w:rPr>
                <w:b/>
                <w:bCs/>
                <w:sz w:val="20"/>
                <w:szCs w:val="20"/>
              </w:rPr>
              <w:t>6</w:t>
            </w:r>
            <w:r w:rsidRPr="00C80740">
              <w:rPr>
                <w:b/>
                <w:bCs/>
                <w:sz w:val="20"/>
                <w:szCs w:val="20"/>
              </w:rPr>
              <w:t>) Ak by určenie materskej spoločnosti podľa odseku 1</w:t>
            </w:r>
            <w:r w:rsidR="00391B18">
              <w:rPr>
                <w:b/>
                <w:bCs/>
                <w:sz w:val="20"/>
                <w:szCs w:val="20"/>
              </w:rPr>
              <w:t>5</w:t>
            </w:r>
            <w:r w:rsidRPr="00C80740">
              <w:rPr>
                <w:b/>
                <w:bCs/>
                <w:sz w:val="20"/>
                <w:szCs w:val="20"/>
              </w:rPr>
              <w:t xml:space="preserve"> znamenalo značné prekážky výkonu dohľadu nad skupinou, najmä </w:t>
            </w:r>
            <w:r w:rsidR="00DA16B3">
              <w:rPr>
                <w:b/>
                <w:bCs/>
                <w:sz w:val="20"/>
                <w:szCs w:val="20"/>
              </w:rPr>
              <w:t>ak</w:t>
            </w:r>
            <w:r w:rsidRPr="00C80740">
              <w:rPr>
                <w:b/>
                <w:bCs/>
                <w:sz w:val="20"/>
                <w:szCs w:val="20"/>
              </w:rPr>
              <w:t xml:space="preserve"> sa sídlo spoločnosti nenachádza na území </w:t>
            </w:r>
            <w:r w:rsidR="00391B18">
              <w:rPr>
                <w:b/>
                <w:bCs/>
                <w:sz w:val="20"/>
                <w:szCs w:val="20"/>
              </w:rPr>
              <w:t>Slovenskej republiky</w:t>
            </w:r>
            <w:r w:rsidRPr="00C80740">
              <w:rPr>
                <w:b/>
                <w:bCs/>
                <w:sz w:val="20"/>
                <w:szCs w:val="20"/>
              </w:rPr>
              <w:t xml:space="preserve">, alebo ak by určenie malo za následok neschopnosť skupiny účinne dodržiavať ustanovenia tejto hlavy, </w:t>
            </w:r>
            <w:r w:rsidR="00391B18">
              <w:rPr>
                <w:b/>
                <w:bCs/>
                <w:sz w:val="20"/>
                <w:szCs w:val="20"/>
              </w:rPr>
              <w:t xml:space="preserve">Národná banka Slovenska </w:t>
            </w:r>
            <w:r w:rsidRPr="00C80740">
              <w:rPr>
                <w:b/>
                <w:bCs/>
                <w:sz w:val="20"/>
                <w:szCs w:val="20"/>
              </w:rPr>
              <w:t xml:space="preserve">môže požadovať po konzultácii s ostatnými dotknutými orgánmi dohľadu určenie inej materskej spoločnosti. Rozhodnutie určiť inú materskú spoločnosť musí </w:t>
            </w:r>
            <w:r w:rsidR="00273AA1">
              <w:rPr>
                <w:b/>
                <w:bCs/>
                <w:sz w:val="20"/>
                <w:szCs w:val="20"/>
              </w:rPr>
              <w:t xml:space="preserve">Národná banka Slovenska </w:t>
            </w:r>
            <w:r w:rsidRPr="00C80740">
              <w:rPr>
                <w:b/>
                <w:bCs/>
                <w:sz w:val="20"/>
                <w:szCs w:val="20"/>
              </w:rPr>
              <w:t>riadne odôvodniť skupine a ostatným dotknutým orgánom dohľadu.</w:t>
            </w:r>
          </w:p>
          <w:p w14:paraId="0EEEA103" w14:textId="77777777" w:rsidR="00ED300D" w:rsidRDefault="00ED300D" w:rsidP="00C80740">
            <w:pPr>
              <w:widowControl w:val="0"/>
              <w:adjustRightInd w:val="0"/>
              <w:jc w:val="both"/>
              <w:rPr>
                <w:b/>
                <w:bCs/>
                <w:sz w:val="20"/>
                <w:szCs w:val="20"/>
              </w:rPr>
            </w:pPr>
          </w:p>
          <w:p w14:paraId="61DE0038" w14:textId="46EC7E05" w:rsidR="00C80740" w:rsidRPr="00C80740" w:rsidRDefault="00C80740" w:rsidP="00C80740">
            <w:pPr>
              <w:widowControl w:val="0"/>
              <w:adjustRightInd w:val="0"/>
              <w:jc w:val="both"/>
              <w:rPr>
                <w:b/>
                <w:bCs/>
                <w:sz w:val="20"/>
                <w:szCs w:val="20"/>
              </w:rPr>
            </w:pPr>
            <w:r w:rsidRPr="00C80740">
              <w:rPr>
                <w:b/>
                <w:bCs/>
                <w:sz w:val="20"/>
                <w:szCs w:val="20"/>
              </w:rPr>
              <w:t>(1</w:t>
            </w:r>
            <w:r w:rsidR="00273AA1">
              <w:rPr>
                <w:b/>
                <w:bCs/>
                <w:sz w:val="20"/>
                <w:szCs w:val="20"/>
              </w:rPr>
              <w:t>7</w:t>
            </w:r>
            <w:r w:rsidRPr="00C80740">
              <w:rPr>
                <w:b/>
                <w:bCs/>
                <w:sz w:val="20"/>
                <w:szCs w:val="20"/>
              </w:rPr>
              <w:t>) Ak skupina určená podľa § 81 ods. 5 podlieha dohľadu nad skupinou podľa § 82 ods. 2 písm. a) až c), neurčí materskú spoločnosť podľa odseku 1</w:t>
            </w:r>
            <w:r w:rsidR="00273AA1">
              <w:rPr>
                <w:b/>
                <w:bCs/>
                <w:sz w:val="20"/>
                <w:szCs w:val="20"/>
              </w:rPr>
              <w:t>5</w:t>
            </w:r>
            <w:r w:rsidRPr="00C80740">
              <w:rPr>
                <w:b/>
                <w:bCs/>
                <w:sz w:val="20"/>
                <w:szCs w:val="20"/>
              </w:rPr>
              <w:t xml:space="preserve">, </w:t>
            </w:r>
            <w:r w:rsidR="00273AA1">
              <w:rPr>
                <w:b/>
                <w:bCs/>
                <w:sz w:val="20"/>
                <w:szCs w:val="20"/>
              </w:rPr>
              <w:t>Národná banka Slovenska</w:t>
            </w:r>
            <w:r w:rsidRPr="00C80740">
              <w:rPr>
                <w:b/>
                <w:bCs/>
                <w:sz w:val="20"/>
                <w:szCs w:val="20"/>
              </w:rPr>
              <w:t xml:space="preserve"> určí po konzultácii s ostatnými dotknutými orgánmi dohľadu materskú spoločnosť, ktorá bude zodpovedná za dodržiavanie ustanovení tejto hlavy. Ostatné spoločnosti podľa § 81 ods. 5 sa považujú za dcérske spoločnosti.</w:t>
            </w:r>
          </w:p>
          <w:p w14:paraId="4F0A823B" w14:textId="77777777" w:rsidR="00C80740" w:rsidRDefault="00C80740" w:rsidP="00C80740">
            <w:pPr>
              <w:widowControl w:val="0"/>
              <w:adjustRightInd w:val="0"/>
              <w:jc w:val="both"/>
              <w:rPr>
                <w:b/>
                <w:bCs/>
                <w:sz w:val="20"/>
                <w:szCs w:val="20"/>
              </w:rPr>
            </w:pPr>
          </w:p>
          <w:p w14:paraId="122F9F07" w14:textId="6F9E763C" w:rsidR="00C80740" w:rsidRDefault="00C80740" w:rsidP="00273AA1">
            <w:pPr>
              <w:widowControl w:val="0"/>
              <w:adjustRightInd w:val="0"/>
              <w:jc w:val="both"/>
              <w:rPr>
                <w:b/>
                <w:bCs/>
                <w:sz w:val="20"/>
                <w:szCs w:val="20"/>
              </w:rPr>
            </w:pPr>
            <w:r w:rsidRPr="00C80740">
              <w:rPr>
                <w:b/>
                <w:bCs/>
                <w:sz w:val="20"/>
                <w:szCs w:val="20"/>
              </w:rPr>
              <w:t>(1</w:t>
            </w:r>
            <w:r w:rsidR="00273AA1">
              <w:rPr>
                <w:b/>
                <w:bCs/>
                <w:sz w:val="20"/>
                <w:szCs w:val="20"/>
              </w:rPr>
              <w:t>8</w:t>
            </w:r>
            <w:r w:rsidRPr="00C80740">
              <w:rPr>
                <w:b/>
                <w:bCs/>
                <w:sz w:val="20"/>
                <w:szCs w:val="20"/>
              </w:rPr>
              <w:t>) Pri určovaní materskej spoločnosti podľa odseku 1</w:t>
            </w:r>
            <w:r w:rsidR="00273AA1">
              <w:rPr>
                <w:b/>
                <w:bCs/>
                <w:sz w:val="20"/>
                <w:szCs w:val="20"/>
              </w:rPr>
              <w:t>6</w:t>
            </w:r>
            <w:r w:rsidRPr="00C80740">
              <w:rPr>
                <w:b/>
                <w:bCs/>
                <w:sz w:val="20"/>
                <w:szCs w:val="20"/>
              </w:rPr>
              <w:t xml:space="preserve"> alebo </w:t>
            </w:r>
            <w:r w:rsidR="00DA16B3">
              <w:rPr>
                <w:b/>
                <w:bCs/>
                <w:sz w:val="20"/>
                <w:szCs w:val="20"/>
              </w:rPr>
              <w:t xml:space="preserve">odseku </w:t>
            </w:r>
            <w:r w:rsidRPr="00C80740">
              <w:rPr>
                <w:b/>
                <w:bCs/>
                <w:sz w:val="20"/>
                <w:szCs w:val="20"/>
              </w:rPr>
              <w:t>1</w:t>
            </w:r>
            <w:r w:rsidR="00273AA1">
              <w:rPr>
                <w:b/>
                <w:bCs/>
                <w:sz w:val="20"/>
                <w:szCs w:val="20"/>
              </w:rPr>
              <w:t>7</w:t>
            </w:r>
            <w:r w:rsidRPr="00C80740">
              <w:rPr>
                <w:b/>
                <w:bCs/>
                <w:sz w:val="20"/>
                <w:szCs w:val="20"/>
              </w:rPr>
              <w:t xml:space="preserve"> </w:t>
            </w:r>
            <w:r w:rsidR="00273AA1">
              <w:rPr>
                <w:b/>
                <w:bCs/>
                <w:sz w:val="20"/>
                <w:szCs w:val="20"/>
              </w:rPr>
              <w:t>Národná banka Slovenska</w:t>
            </w:r>
            <w:r w:rsidRPr="00C80740">
              <w:rPr>
                <w:b/>
                <w:bCs/>
                <w:sz w:val="20"/>
                <w:szCs w:val="20"/>
              </w:rPr>
              <w:t xml:space="preserve"> zohľadní</w:t>
            </w:r>
          </w:p>
          <w:p w14:paraId="47F488B7" w14:textId="07F0482A" w:rsidR="00C80740" w:rsidRPr="00C80740" w:rsidRDefault="00C80740" w:rsidP="00273AA1">
            <w:pPr>
              <w:widowControl w:val="0"/>
              <w:adjustRightInd w:val="0"/>
              <w:jc w:val="both"/>
              <w:rPr>
                <w:b/>
                <w:bCs/>
                <w:sz w:val="20"/>
                <w:szCs w:val="20"/>
              </w:rPr>
            </w:pPr>
            <w:r w:rsidRPr="00C80740">
              <w:rPr>
                <w:b/>
                <w:bCs/>
                <w:sz w:val="20"/>
                <w:szCs w:val="20"/>
              </w:rPr>
              <w:t>a)</w:t>
            </w:r>
            <w:r>
              <w:rPr>
                <w:b/>
                <w:bCs/>
                <w:sz w:val="20"/>
                <w:szCs w:val="20"/>
              </w:rPr>
              <w:t xml:space="preserve"> </w:t>
            </w:r>
            <w:r w:rsidRPr="00C80740">
              <w:rPr>
                <w:b/>
                <w:bCs/>
                <w:sz w:val="20"/>
                <w:szCs w:val="20"/>
              </w:rPr>
              <w:t xml:space="preserve"> výšku technických rezerv každej poisťovne alebo zaisťovne,</w:t>
            </w:r>
          </w:p>
          <w:p w14:paraId="0B2D9EAA" w14:textId="09D81312" w:rsidR="00C80740" w:rsidRPr="00C80740" w:rsidRDefault="00C80740" w:rsidP="00273AA1">
            <w:pPr>
              <w:widowControl w:val="0"/>
              <w:adjustRightInd w:val="0"/>
              <w:jc w:val="both"/>
              <w:rPr>
                <w:b/>
                <w:bCs/>
                <w:sz w:val="20"/>
                <w:szCs w:val="20"/>
              </w:rPr>
            </w:pPr>
            <w:r w:rsidRPr="00C80740">
              <w:rPr>
                <w:b/>
                <w:bCs/>
                <w:sz w:val="20"/>
                <w:szCs w:val="20"/>
              </w:rPr>
              <w:t>b)</w:t>
            </w:r>
            <w:r>
              <w:rPr>
                <w:b/>
                <w:bCs/>
                <w:sz w:val="20"/>
                <w:szCs w:val="20"/>
              </w:rPr>
              <w:t xml:space="preserve"> </w:t>
            </w:r>
            <w:r w:rsidRPr="00C80740">
              <w:rPr>
                <w:b/>
                <w:bCs/>
                <w:sz w:val="20"/>
                <w:szCs w:val="20"/>
              </w:rPr>
              <w:t>ročné hrubé predpísané poistné každej poisťovne alebo zaisťovne,</w:t>
            </w:r>
          </w:p>
          <w:p w14:paraId="702C8C7D" w14:textId="6149F676" w:rsidR="00C80740" w:rsidRDefault="00C80740" w:rsidP="00273AA1">
            <w:pPr>
              <w:widowControl w:val="0"/>
              <w:adjustRightInd w:val="0"/>
              <w:jc w:val="both"/>
              <w:rPr>
                <w:b/>
                <w:bCs/>
                <w:sz w:val="20"/>
                <w:szCs w:val="20"/>
              </w:rPr>
            </w:pPr>
            <w:r w:rsidRPr="00C80740">
              <w:rPr>
                <w:b/>
                <w:bCs/>
                <w:sz w:val="20"/>
                <w:szCs w:val="20"/>
              </w:rPr>
              <w:t>c)</w:t>
            </w:r>
            <w:r>
              <w:rPr>
                <w:b/>
                <w:bCs/>
                <w:sz w:val="20"/>
                <w:szCs w:val="20"/>
              </w:rPr>
              <w:t xml:space="preserve"> </w:t>
            </w:r>
            <w:r w:rsidRPr="00C80740">
              <w:rPr>
                <w:b/>
                <w:bCs/>
                <w:sz w:val="20"/>
                <w:szCs w:val="20"/>
              </w:rPr>
              <w:t xml:space="preserve"> počet príbuzných poisťovní alebo </w:t>
            </w:r>
            <w:r w:rsidR="00DA16B3">
              <w:rPr>
                <w:b/>
                <w:bCs/>
                <w:sz w:val="20"/>
                <w:szCs w:val="20"/>
              </w:rPr>
              <w:t xml:space="preserve">príbuzných </w:t>
            </w:r>
            <w:r w:rsidRPr="00C80740">
              <w:rPr>
                <w:b/>
                <w:bCs/>
                <w:sz w:val="20"/>
                <w:szCs w:val="20"/>
              </w:rPr>
              <w:t xml:space="preserve">zaisťovní každej poisťovne alebo zaisťovne. </w:t>
            </w:r>
          </w:p>
          <w:p w14:paraId="20844792" w14:textId="77777777" w:rsidR="00C80740" w:rsidRPr="00C80740" w:rsidRDefault="00C80740" w:rsidP="00C80740">
            <w:pPr>
              <w:widowControl w:val="0"/>
              <w:adjustRightInd w:val="0"/>
              <w:jc w:val="both"/>
              <w:rPr>
                <w:b/>
                <w:bCs/>
                <w:sz w:val="20"/>
                <w:szCs w:val="20"/>
              </w:rPr>
            </w:pPr>
          </w:p>
          <w:p w14:paraId="1231547C" w14:textId="74A442C9" w:rsidR="00C80740" w:rsidRDefault="00C80740" w:rsidP="00C80740">
            <w:pPr>
              <w:widowControl w:val="0"/>
              <w:adjustRightInd w:val="0"/>
              <w:jc w:val="both"/>
              <w:rPr>
                <w:b/>
                <w:bCs/>
                <w:sz w:val="20"/>
                <w:szCs w:val="20"/>
              </w:rPr>
            </w:pPr>
            <w:r w:rsidRPr="00C80740">
              <w:rPr>
                <w:b/>
                <w:bCs/>
                <w:sz w:val="20"/>
                <w:szCs w:val="20"/>
              </w:rPr>
              <w:t>(</w:t>
            </w:r>
            <w:r w:rsidR="00273AA1">
              <w:rPr>
                <w:b/>
                <w:bCs/>
                <w:sz w:val="20"/>
                <w:szCs w:val="20"/>
              </w:rPr>
              <w:t>19</w:t>
            </w:r>
            <w:r w:rsidRPr="00C80740">
              <w:rPr>
                <w:b/>
                <w:bCs/>
                <w:sz w:val="20"/>
                <w:szCs w:val="20"/>
              </w:rPr>
              <w:t>) Orgány dohľadu aspoň raz ročne prehodnotia, či je ich určenie</w:t>
            </w:r>
            <w:r w:rsidR="005D1D18">
              <w:rPr>
                <w:b/>
                <w:bCs/>
                <w:sz w:val="20"/>
                <w:szCs w:val="20"/>
              </w:rPr>
              <w:t xml:space="preserve"> podľa odseku 16</w:t>
            </w:r>
            <w:r w:rsidRPr="00C80740">
              <w:rPr>
                <w:b/>
                <w:bCs/>
                <w:sz w:val="20"/>
                <w:szCs w:val="20"/>
              </w:rPr>
              <w:t xml:space="preserve"> stále primerané. Ak nie je, </w:t>
            </w:r>
            <w:r w:rsidR="00273AA1">
              <w:rPr>
                <w:b/>
                <w:bCs/>
                <w:sz w:val="20"/>
                <w:szCs w:val="20"/>
              </w:rPr>
              <w:t>Národná banka Slovenska</w:t>
            </w:r>
            <w:r w:rsidRPr="00C80740">
              <w:rPr>
                <w:b/>
                <w:bCs/>
                <w:sz w:val="20"/>
                <w:szCs w:val="20"/>
              </w:rPr>
              <w:t xml:space="preserve"> určí po konzultácii s ostatnými dotknutými orgánmi dohľadu inú materskú spoločnosť. Táto materská spoločnosť bude zodpovedná za dodržiavanie ustanovení tejto hlavy.</w:t>
            </w:r>
          </w:p>
          <w:p w14:paraId="5849D5BC" w14:textId="422E5E9B" w:rsidR="006B0A95" w:rsidRPr="00B53B17" w:rsidRDefault="006B0A95" w:rsidP="00C80740">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00A9B04" w14:textId="77777777" w:rsidR="000E78ED" w:rsidRDefault="000E78ED" w:rsidP="000E78ED">
            <w:pPr>
              <w:jc w:val="center"/>
              <w:rPr>
                <w:sz w:val="20"/>
                <w:szCs w:val="20"/>
              </w:rPr>
            </w:pPr>
          </w:p>
          <w:p w14:paraId="626D4AC9" w14:textId="77777777" w:rsidR="00DF591B" w:rsidRDefault="00DF591B" w:rsidP="000E78ED">
            <w:pPr>
              <w:jc w:val="center"/>
              <w:rPr>
                <w:sz w:val="20"/>
                <w:szCs w:val="20"/>
              </w:rPr>
            </w:pPr>
          </w:p>
          <w:p w14:paraId="07CE9E50" w14:textId="77777777" w:rsidR="00DF591B" w:rsidRDefault="00DF591B" w:rsidP="000E78ED">
            <w:pPr>
              <w:jc w:val="center"/>
              <w:rPr>
                <w:sz w:val="20"/>
                <w:szCs w:val="20"/>
              </w:rPr>
            </w:pPr>
          </w:p>
          <w:p w14:paraId="2C80CDA4" w14:textId="77777777" w:rsidR="00DF591B" w:rsidRDefault="00DF591B" w:rsidP="000E78ED">
            <w:pPr>
              <w:jc w:val="center"/>
              <w:rPr>
                <w:sz w:val="20"/>
                <w:szCs w:val="20"/>
              </w:rPr>
            </w:pPr>
          </w:p>
          <w:p w14:paraId="0B9D647D" w14:textId="77777777" w:rsidR="00DF591B" w:rsidRDefault="00DF591B" w:rsidP="000E78ED">
            <w:pPr>
              <w:jc w:val="center"/>
              <w:rPr>
                <w:sz w:val="20"/>
                <w:szCs w:val="20"/>
              </w:rPr>
            </w:pPr>
            <w:r>
              <w:rPr>
                <w:sz w:val="20"/>
                <w:szCs w:val="20"/>
              </w:rPr>
              <w:t>Ú</w:t>
            </w:r>
          </w:p>
          <w:p w14:paraId="10352F08" w14:textId="77777777" w:rsidR="00DF591B" w:rsidRDefault="00DF591B" w:rsidP="000E78ED">
            <w:pPr>
              <w:jc w:val="center"/>
              <w:rPr>
                <w:sz w:val="20"/>
                <w:szCs w:val="20"/>
              </w:rPr>
            </w:pPr>
          </w:p>
          <w:p w14:paraId="108F95F2" w14:textId="77777777" w:rsidR="00DF591B" w:rsidRDefault="00DF591B" w:rsidP="000E78ED">
            <w:pPr>
              <w:jc w:val="center"/>
              <w:rPr>
                <w:sz w:val="20"/>
                <w:szCs w:val="20"/>
              </w:rPr>
            </w:pPr>
          </w:p>
          <w:p w14:paraId="6E0FFD34" w14:textId="77777777" w:rsidR="00DF591B" w:rsidRDefault="00DF591B" w:rsidP="000E78ED">
            <w:pPr>
              <w:jc w:val="center"/>
              <w:rPr>
                <w:sz w:val="20"/>
                <w:szCs w:val="20"/>
              </w:rPr>
            </w:pPr>
          </w:p>
          <w:p w14:paraId="014AE329" w14:textId="77777777" w:rsidR="00DF591B" w:rsidRDefault="00DF591B" w:rsidP="000E78ED">
            <w:pPr>
              <w:jc w:val="center"/>
              <w:rPr>
                <w:sz w:val="20"/>
                <w:szCs w:val="20"/>
              </w:rPr>
            </w:pPr>
          </w:p>
          <w:p w14:paraId="6977A963" w14:textId="77777777" w:rsidR="00DF591B" w:rsidRDefault="00DF591B" w:rsidP="000E78ED">
            <w:pPr>
              <w:jc w:val="center"/>
              <w:rPr>
                <w:sz w:val="20"/>
                <w:szCs w:val="20"/>
              </w:rPr>
            </w:pPr>
          </w:p>
          <w:p w14:paraId="50EDE1F3" w14:textId="77777777" w:rsidR="00DF591B" w:rsidRDefault="00DF591B" w:rsidP="000E78ED">
            <w:pPr>
              <w:jc w:val="center"/>
              <w:rPr>
                <w:sz w:val="20"/>
                <w:szCs w:val="20"/>
              </w:rPr>
            </w:pPr>
          </w:p>
          <w:p w14:paraId="56EB96CF" w14:textId="77777777" w:rsidR="00DF591B" w:rsidRDefault="00DF591B" w:rsidP="000E78ED">
            <w:pPr>
              <w:jc w:val="center"/>
              <w:rPr>
                <w:sz w:val="20"/>
                <w:szCs w:val="20"/>
              </w:rPr>
            </w:pPr>
          </w:p>
          <w:p w14:paraId="1447D4E0" w14:textId="77777777" w:rsidR="00DF591B" w:rsidRDefault="00DF591B" w:rsidP="000E78ED">
            <w:pPr>
              <w:jc w:val="center"/>
              <w:rPr>
                <w:sz w:val="20"/>
                <w:szCs w:val="20"/>
              </w:rPr>
            </w:pPr>
          </w:p>
          <w:p w14:paraId="7BBB054F" w14:textId="77777777" w:rsidR="00DF591B" w:rsidRDefault="00DF591B" w:rsidP="000E78ED">
            <w:pPr>
              <w:jc w:val="center"/>
              <w:rPr>
                <w:sz w:val="20"/>
                <w:szCs w:val="20"/>
              </w:rPr>
            </w:pPr>
          </w:p>
          <w:p w14:paraId="568DA494" w14:textId="77777777" w:rsidR="00DF591B" w:rsidRDefault="00DF591B" w:rsidP="000E78ED">
            <w:pPr>
              <w:jc w:val="center"/>
              <w:rPr>
                <w:sz w:val="20"/>
                <w:szCs w:val="20"/>
              </w:rPr>
            </w:pPr>
            <w:r>
              <w:rPr>
                <w:sz w:val="20"/>
                <w:szCs w:val="20"/>
              </w:rPr>
              <w:t>Ú</w:t>
            </w:r>
          </w:p>
          <w:p w14:paraId="0FEEBB6E" w14:textId="77777777" w:rsidR="00DF591B" w:rsidRDefault="00DF591B" w:rsidP="000E78ED">
            <w:pPr>
              <w:jc w:val="center"/>
              <w:rPr>
                <w:sz w:val="20"/>
                <w:szCs w:val="20"/>
              </w:rPr>
            </w:pPr>
          </w:p>
          <w:p w14:paraId="0FE9CF1B" w14:textId="77777777" w:rsidR="00DF591B" w:rsidRDefault="00DF591B" w:rsidP="000E78ED">
            <w:pPr>
              <w:jc w:val="center"/>
              <w:rPr>
                <w:sz w:val="20"/>
                <w:szCs w:val="20"/>
              </w:rPr>
            </w:pPr>
          </w:p>
          <w:p w14:paraId="7B469CAB" w14:textId="77777777" w:rsidR="00DF591B" w:rsidRDefault="00DF591B" w:rsidP="000E78ED">
            <w:pPr>
              <w:jc w:val="center"/>
              <w:rPr>
                <w:sz w:val="20"/>
                <w:szCs w:val="20"/>
              </w:rPr>
            </w:pPr>
          </w:p>
          <w:p w14:paraId="040D9770" w14:textId="77777777" w:rsidR="00DF591B" w:rsidRDefault="00DF591B" w:rsidP="000E78ED">
            <w:pPr>
              <w:jc w:val="center"/>
              <w:rPr>
                <w:sz w:val="20"/>
                <w:szCs w:val="20"/>
              </w:rPr>
            </w:pPr>
          </w:p>
          <w:p w14:paraId="342FA540" w14:textId="77777777" w:rsidR="00DF591B" w:rsidRDefault="00DF591B" w:rsidP="000E78ED">
            <w:pPr>
              <w:jc w:val="center"/>
              <w:rPr>
                <w:sz w:val="20"/>
                <w:szCs w:val="20"/>
              </w:rPr>
            </w:pPr>
          </w:p>
          <w:p w14:paraId="08847A8A" w14:textId="77777777" w:rsidR="00DF591B" w:rsidRDefault="00DF591B" w:rsidP="000E78ED">
            <w:pPr>
              <w:jc w:val="center"/>
              <w:rPr>
                <w:sz w:val="20"/>
                <w:szCs w:val="20"/>
              </w:rPr>
            </w:pPr>
          </w:p>
          <w:p w14:paraId="6F419386" w14:textId="77777777" w:rsidR="00DF591B" w:rsidRDefault="00DF591B" w:rsidP="000E78ED">
            <w:pPr>
              <w:jc w:val="center"/>
              <w:rPr>
                <w:sz w:val="20"/>
                <w:szCs w:val="20"/>
              </w:rPr>
            </w:pPr>
          </w:p>
          <w:p w14:paraId="4B51B6EC" w14:textId="77777777" w:rsidR="00DF591B" w:rsidRDefault="00DF591B" w:rsidP="000E78ED">
            <w:pPr>
              <w:jc w:val="center"/>
              <w:rPr>
                <w:sz w:val="20"/>
                <w:szCs w:val="20"/>
              </w:rPr>
            </w:pPr>
          </w:p>
          <w:p w14:paraId="639062FF" w14:textId="77777777" w:rsidR="00DF591B" w:rsidRDefault="00DF591B" w:rsidP="000E78ED">
            <w:pPr>
              <w:jc w:val="center"/>
              <w:rPr>
                <w:sz w:val="20"/>
                <w:szCs w:val="20"/>
              </w:rPr>
            </w:pPr>
          </w:p>
          <w:p w14:paraId="7610217A" w14:textId="77777777" w:rsidR="00DF591B" w:rsidRDefault="00DF591B" w:rsidP="000E78ED">
            <w:pPr>
              <w:jc w:val="center"/>
              <w:rPr>
                <w:sz w:val="20"/>
                <w:szCs w:val="20"/>
              </w:rPr>
            </w:pPr>
          </w:p>
          <w:p w14:paraId="06E32193" w14:textId="77777777" w:rsidR="00ED300D" w:rsidRDefault="00ED300D" w:rsidP="000E78ED">
            <w:pPr>
              <w:jc w:val="center"/>
              <w:rPr>
                <w:sz w:val="20"/>
                <w:szCs w:val="20"/>
              </w:rPr>
            </w:pPr>
          </w:p>
          <w:p w14:paraId="01D1C78E" w14:textId="77777777" w:rsidR="00DF591B" w:rsidRDefault="00DF591B" w:rsidP="000E78ED">
            <w:pPr>
              <w:jc w:val="center"/>
              <w:rPr>
                <w:sz w:val="20"/>
                <w:szCs w:val="20"/>
              </w:rPr>
            </w:pPr>
          </w:p>
          <w:p w14:paraId="40598C86" w14:textId="77777777" w:rsidR="00DF591B" w:rsidRDefault="00DF591B" w:rsidP="000E78ED">
            <w:pPr>
              <w:jc w:val="center"/>
              <w:rPr>
                <w:sz w:val="20"/>
                <w:szCs w:val="20"/>
              </w:rPr>
            </w:pPr>
            <w:r>
              <w:rPr>
                <w:sz w:val="20"/>
                <w:szCs w:val="20"/>
              </w:rPr>
              <w:t>Ú</w:t>
            </w:r>
          </w:p>
          <w:p w14:paraId="6D5BA169" w14:textId="77777777" w:rsidR="00DF591B" w:rsidRDefault="00DF591B" w:rsidP="000E78ED">
            <w:pPr>
              <w:jc w:val="center"/>
              <w:rPr>
                <w:sz w:val="20"/>
                <w:szCs w:val="20"/>
              </w:rPr>
            </w:pPr>
          </w:p>
          <w:p w14:paraId="5AC7F713" w14:textId="77777777" w:rsidR="00DF591B" w:rsidRDefault="00DF591B" w:rsidP="000E78ED">
            <w:pPr>
              <w:jc w:val="center"/>
              <w:rPr>
                <w:sz w:val="20"/>
                <w:szCs w:val="20"/>
              </w:rPr>
            </w:pPr>
          </w:p>
          <w:p w14:paraId="77654F84" w14:textId="77777777" w:rsidR="00DF591B" w:rsidRDefault="00DF591B" w:rsidP="000E78ED">
            <w:pPr>
              <w:jc w:val="center"/>
              <w:rPr>
                <w:sz w:val="20"/>
                <w:szCs w:val="20"/>
              </w:rPr>
            </w:pPr>
          </w:p>
          <w:p w14:paraId="4FDCB004" w14:textId="77777777" w:rsidR="00DF591B" w:rsidRDefault="00DF591B" w:rsidP="000E78ED">
            <w:pPr>
              <w:jc w:val="center"/>
              <w:rPr>
                <w:sz w:val="20"/>
                <w:szCs w:val="20"/>
              </w:rPr>
            </w:pPr>
          </w:p>
          <w:p w14:paraId="631A4532" w14:textId="77777777" w:rsidR="00DF591B" w:rsidRDefault="00DF591B" w:rsidP="000E78ED">
            <w:pPr>
              <w:jc w:val="center"/>
              <w:rPr>
                <w:sz w:val="20"/>
                <w:szCs w:val="20"/>
              </w:rPr>
            </w:pPr>
          </w:p>
          <w:p w14:paraId="2ABB075E" w14:textId="77777777" w:rsidR="00DF591B" w:rsidRDefault="00DF591B" w:rsidP="000E78ED">
            <w:pPr>
              <w:jc w:val="center"/>
              <w:rPr>
                <w:sz w:val="20"/>
                <w:szCs w:val="20"/>
              </w:rPr>
            </w:pPr>
          </w:p>
          <w:p w14:paraId="4A122BC5" w14:textId="77777777" w:rsidR="00DF591B" w:rsidRDefault="00DF591B" w:rsidP="000E78ED">
            <w:pPr>
              <w:jc w:val="center"/>
              <w:rPr>
                <w:sz w:val="20"/>
                <w:szCs w:val="20"/>
              </w:rPr>
            </w:pPr>
          </w:p>
          <w:p w14:paraId="6C585989" w14:textId="77777777" w:rsidR="00DF591B" w:rsidRDefault="00DF591B" w:rsidP="000E78ED">
            <w:pPr>
              <w:jc w:val="center"/>
              <w:rPr>
                <w:sz w:val="20"/>
                <w:szCs w:val="20"/>
              </w:rPr>
            </w:pPr>
          </w:p>
          <w:p w14:paraId="1F4CB2EF" w14:textId="77777777" w:rsidR="00DF591B" w:rsidRDefault="00DF591B" w:rsidP="000E78ED">
            <w:pPr>
              <w:jc w:val="center"/>
              <w:rPr>
                <w:sz w:val="20"/>
                <w:szCs w:val="20"/>
              </w:rPr>
            </w:pPr>
          </w:p>
          <w:p w14:paraId="6E0D4863" w14:textId="77777777" w:rsidR="00DF591B" w:rsidRDefault="00DF591B" w:rsidP="000E78ED">
            <w:pPr>
              <w:jc w:val="center"/>
              <w:rPr>
                <w:sz w:val="20"/>
                <w:szCs w:val="20"/>
              </w:rPr>
            </w:pPr>
            <w:r>
              <w:rPr>
                <w:sz w:val="20"/>
                <w:szCs w:val="20"/>
              </w:rPr>
              <w:t>Ú</w:t>
            </w:r>
          </w:p>
          <w:p w14:paraId="050803AE" w14:textId="77777777" w:rsidR="00DF591B" w:rsidRDefault="00DF591B" w:rsidP="000E78ED">
            <w:pPr>
              <w:jc w:val="center"/>
              <w:rPr>
                <w:sz w:val="20"/>
                <w:szCs w:val="20"/>
              </w:rPr>
            </w:pPr>
          </w:p>
          <w:p w14:paraId="56AEFD40" w14:textId="77777777" w:rsidR="00DF591B" w:rsidRDefault="00DF591B" w:rsidP="000E78ED">
            <w:pPr>
              <w:jc w:val="center"/>
              <w:rPr>
                <w:sz w:val="20"/>
                <w:szCs w:val="20"/>
              </w:rPr>
            </w:pPr>
          </w:p>
          <w:p w14:paraId="4DA32E11" w14:textId="77777777" w:rsidR="00DF591B" w:rsidRDefault="00DF591B" w:rsidP="000E78ED">
            <w:pPr>
              <w:jc w:val="center"/>
              <w:rPr>
                <w:sz w:val="20"/>
                <w:szCs w:val="20"/>
              </w:rPr>
            </w:pPr>
          </w:p>
          <w:p w14:paraId="77B0C4B3" w14:textId="77777777" w:rsidR="00DF591B" w:rsidRDefault="00DF591B" w:rsidP="000E78ED">
            <w:pPr>
              <w:jc w:val="center"/>
              <w:rPr>
                <w:sz w:val="20"/>
                <w:szCs w:val="20"/>
              </w:rPr>
            </w:pPr>
          </w:p>
          <w:p w14:paraId="19E70264" w14:textId="77777777" w:rsidR="00DF591B" w:rsidRDefault="00DF591B" w:rsidP="000E78ED">
            <w:pPr>
              <w:jc w:val="center"/>
              <w:rPr>
                <w:sz w:val="20"/>
                <w:szCs w:val="20"/>
              </w:rPr>
            </w:pPr>
          </w:p>
          <w:p w14:paraId="729E6387" w14:textId="77777777" w:rsidR="00DF591B" w:rsidRDefault="00DF591B" w:rsidP="000E78ED">
            <w:pPr>
              <w:jc w:val="center"/>
              <w:rPr>
                <w:sz w:val="20"/>
                <w:szCs w:val="20"/>
              </w:rPr>
            </w:pPr>
          </w:p>
          <w:p w14:paraId="2FB0C8CF" w14:textId="77777777" w:rsidR="00DF591B" w:rsidRDefault="00DF591B" w:rsidP="000E78ED">
            <w:pPr>
              <w:jc w:val="center"/>
              <w:rPr>
                <w:sz w:val="20"/>
                <w:szCs w:val="20"/>
              </w:rPr>
            </w:pPr>
          </w:p>
          <w:p w14:paraId="0C3A12D6" w14:textId="77777777" w:rsidR="00DF591B" w:rsidRDefault="00DF591B" w:rsidP="000E78ED">
            <w:pPr>
              <w:jc w:val="center"/>
              <w:rPr>
                <w:sz w:val="20"/>
                <w:szCs w:val="20"/>
              </w:rPr>
            </w:pPr>
            <w:r>
              <w:rPr>
                <w:sz w:val="20"/>
                <w:szCs w:val="20"/>
              </w:rPr>
              <w:t>Ú</w:t>
            </w:r>
          </w:p>
          <w:p w14:paraId="06D4E4E2" w14:textId="77777777" w:rsidR="00DF591B" w:rsidRDefault="00DF591B" w:rsidP="000E78ED">
            <w:pPr>
              <w:jc w:val="center"/>
              <w:rPr>
                <w:sz w:val="20"/>
                <w:szCs w:val="20"/>
              </w:rPr>
            </w:pPr>
          </w:p>
          <w:p w14:paraId="07798E30" w14:textId="77777777" w:rsidR="00DF591B" w:rsidRDefault="00DF591B" w:rsidP="000E78ED">
            <w:pPr>
              <w:jc w:val="center"/>
              <w:rPr>
                <w:sz w:val="20"/>
                <w:szCs w:val="20"/>
              </w:rPr>
            </w:pPr>
          </w:p>
          <w:p w14:paraId="71C7C8DA" w14:textId="77777777" w:rsidR="00DF591B" w:rsidRDefault="00DF591B" w:rsidP="000E78ED">
            <w:pPr>
              <w:jc w:val="center"/>
              <w:rPr>
                <w:sz w:val="20"/>
                <w:szCs w:val="20"/>
              </w:rPr>
            </w:pPr>
          </w:p>
          <w:p w14:paraId="4D23929D" w14:textId="77777777" w:rsidR="00DF591B" w:rsidRDefault="00DF591B" w:rsidP="000E78ED">
            <w:pPr>
              <w:jc w:val="center"/>
              <w:rPr>
                <w:sz w:val="20"/>
                <w:szCs w:val="20"/>
              </w:rPr>
            </w:pPr>
          </w:p>
          <w:p w14:paraId="20233C20" w14:textId="77777777" w:rsidR="00DF591B" w:rsidRDefault="00DF591B" w:rsidP="000E78ED">
            <w:pPr>
              <w:jc w:val="center"/>
              <w:rPr>
                <w:sz w:val="20"/>
                <w:szCs w:val="20"/>
              </w:rPr>
            </w:pPr>
          </w:p>
          <w:p w14:paraId="0F8BEFF8" w14:textId="77777777" w:rsidR="00DF591B" w:rsidRDefault="00DF591B" w:rsidP="000E78ED">
            <w:pPr>
              <w:jc w:val="center"/>
              <w:rPr>
                <w:sz w:val="20"/>
                <w:szCs w:val="20"/>
              </w:rPr>
            </w:pPr>
          </w:p>
          <w:p w14:paraId="3A1785ED" w14:textId="77777777" w:rsidR="00DF591B" w:rsidRDefault="00DF591B" w:rsidP="000E78ED">
            <w:pPr>
              <w:jc w:val="center"/>
              <w:rPr>
                <w:sz w:val="20"/>
                <w:szCs w:val="20"/>
              </w:rPr>
            </w:pPr>
          </w:p>
          <w:p w14:paraId="600AA9E8" w14:textId="626F2704" w:rsidR="00DF591B" w:rsidRDefault="00DF591B" w:rsidP="000E78ED">
            <w:pPr>
              <w:jc w:val="center"/>
              <w:rPr>
                <w:sz w:val="20"/>
                <w:szCs w:val="20"/>
              </w:rPr>
            </w:pPr>
          </w:p>
          <w:p w14:paraId="5D38BF09" w14:textId="65059C67" w:rsidR="004B07C9" w:rsidRDefault="004B07C9" w:rsidP="000E78ED">
            <w:pPr>
              <w:jc w:val="center"/>
              <w:rPr>
                <w:sz w:val="20"/>
                <w:szCs w:val="20"/>
              </w:rPr>
            </w:pPr>
          </w:p>
          <w:p w14:paraId="234DF6FB" w14:textId="77777777" w:rsidR="004B07C9" w:rsidRDefault="004B07C9" w:rsidP="000E78ED">
            <w:pPr>
              <w:jc w:val="center"/>
              <w:rPr>
                <w:sz w:val="20"/>
                <w:szCs w:val="20"/>
              </w:rPr>
            </w:pPr>
          </w:p>
          <w:p w14:paraId="76196E86" w14:textId="7DF08A66" w:rsidR="00DF591B" w:rsidRDefault="00DF591B" w:rsidP="000E78ED">
            <w:pPr>
              <w:jc w:val="center"/>
              <w:rPr>
                <w:sz w:val="20"/>
                <w:szCs w:val="20"/>
              </w:rPr>
            </w:pPr>
            <w:r>
              <w:rPr>
                <w:sz w:val="20"/>
                <w:szCs w:val="20"/>
              </w:rPr>
              <w:t>n.</w:t>
            </w:r>
            <w:r w:rsidR="006B0A95">
              <w:rPr>
                <w:sz w:val="20"/>
                <w:szCs w:val="20"/>
              </w:rPr>
              <w:t xml:space="preserve"> </w:t>
            </w:r>
            <w:r>
              <w:rPr>
                <w:sz w:val="20"/>
                <w:szCs w:val="20"/>
              </w:rPr>
              <w:t>a.</w:t>
            </w:r>
          </w:p>
          <w:p w14:paraId="706F7C65" w14:textId="77777777" w:rsidR="00DF591B" w:rsidRDefault="00DF591B" w:rsidP="000E78ED">
            <w:pPr>
              <w:jc w:val="center"/>
              <w:rPr>
                <w:sz w:val="20"/>
                <w:szCs w:val="20"/>
              </w:rPr>
            </w:pPr>
          </w:p>
          <w:p w14:paraId="3BD57586" w14:textId="77777777" w:rsidR="00DF591B" w:rsidRDefault="00DF591B" w:rsidP="000E78ED">
            <w:pPr>
              <w:jc w:val="center"/>
              <w:rPr>
                <w:sz w:val="20"/>
                <w:szCs w:val="20"/>
              </w:rPr>
            </w:pPr>
          </w:p>
          <w:p w14:paraId="333D6531" w14:textId="2F1F8654" w:rsidR="00DF591B" w:rsidRDefault="00DF591B" w:rsidP="000E78ED">
            <w:pPr>
              <w:jc w:val="center"/>
              <w:rPr>
                <w:sz w:val="20"/>
                <w:szCs w:val="20"/>
              </w:rPr>
            </w:pPr>
          </w:p>
          <w:p w14:paraId="677105A0" w14:textId="77777777" w:rsidR="004B07C9" w:rsidRDefault="004B07C9" w:rsidP="000E78ED">
            <w:pPr>
              <w:jc w:val="center"/>
              <w:rPr>
                <w:sz w:val="20"/>
                <w:szCs w:val="20"/>
              </w:rPr>
            </w:pPr>
          </w:p>
          <w:p w14:paraId="593ECDFE" w14:textId="77777777" w:rsidR="00DF591B" w:rsidRDefault="00DF591B" w:rsidP="000E78ED">
            <w:pPr>
              <w:jc w:val="center"/>
              <w:rPr>
                <w:sz w:val="20"/>
                <w:szCs w:val="20"/>
              </w:rPr>
            </w:pPr>
          </w:p>
          <w:p w14:paraId="0A4EB89A" w14:textId="77777777" w:rsidR="00DF591B" w:rsidRDefault="00DF591B" w:rsidP="000E78ED">
            <w:pPr>
              <w:jc w:val="center"/>
              <w:rPr>
                <w:sz w:val="20"/>
                <w:szCs w:val="20"/>
              </w:rPr>
            </w:pPr>
            <w:r>
              <w:rPr>
                <w:sz w:val="20"/>
                <w:szCs w:val="20"/>
              </w:rPr>
              <w:t>Ú</w:t>
            </w:r>
          </w:p>
          <w:p w14:paraId="45CB12B5" w14:textId="77777777" w:rsidR="00DF591B" w:rsidRDefault="00DF591B" w:rsidP="000E78ED">
            <w:pPr>
              <w:jc w:val="center"/>
              <w:rPr>
                <w:sz w:val="20"/>
                <w:szCs w:val="20"/>
              </w:rPr>
            </w:pPr>
          </w:p>
          <w:p w14:paraId="0CA263AE" w14:textId="77777777" w:rsidR="00DF591B" w:rsidRDefault="00DF591B" w:rsidP="000E78ED">
            <w:pPr>
              <w:jc w:val="center"/>
              <w:rPr>
                <w:sz w:val="20"/>
                <w:szCs w:val="20"/>
              </w:rPr>
            </w:pPr>
          </w:p>
          <w:p w14:paraId="7E506C09" w14:textId="77777777" w:rsidR="00DF591B" w:rsidRDefault="00DF591B" w:rsidP="000E78ED">
            <w:pPr>
              <w:jc w:val="center"/>
              <w:rPr>
                <w:sz w:val="20"/>
                <w:szCs w:val="20"/>
              </w:rPr>
            </w:pPr>
          </w:p>
          <w:p w14:paraId="47F17006" w14:textId="77777777" w:rsidR="00DF591B" w:rsidRDefault="00DF591B" w:rsidP="000E78ED">
            <w:pPr>
              <w:jc w:val="center"/>
              <w:rPr>
                <w:sz w:val="20"/>
                <w:szCs w:val="20"/>
              </w:rPr>
            </w:pPr>
            <w:r>
              <w:rPr>
                <w:sz w:val="20"/>
                <w:szCs w:val="20"/>
              </w:rPr>
              <w:t>Ú</w:t>
            </w:r>
          </w:p>
          <w:p w14:paraId="4859C422" w14:textId="77777777" w:rsidR="00DF591B" w:rsidRDefault="00DF591B" w:rsidP="000E78ED">
            <w:pPr>
              <w:jc w:val="center"/>
              <w:rPr>
                <w:sz w:val="20"/>
                <w:szCs w:val="20"/>
              </w:rPr>
            </w:pPr>
          </w:p>
          <w:p w14:paraId="686C71B9" w14:textId="77777777" w:rsidR="00DF591B" w:rsidRDefault="00DF591B" w:rsidP="000E78ED">
            <w:pPr>
              <w:jc w:val="center"/>
              <w:rPr>
                <w:sz w:val="20"/>
                <w:szCs w:val="20"/>
              </w:rPr>
            </w:pPr>
          </w:p>
          <w:p w14:paraId="5EC1A965" w14:textId="77777777" w:rsidR="00DF591B" w:rsidRDefault="00DF591B" w:rsidP="000E78ED">
            <w:pPr>
              <w:jc w:val="center"/>
              <w:rPr>
                <w:sz w:val="20"/>
                <w:szCs w:val="20"/>
              </w:rPr>
            </w:pPr>
          </w:p>
          <w:p w14:paraId="14103E5D" w14:textId="77777777" w:rsidR="00DF591B" w:rsidRDefault="00DF591B" w:rsidP="000E78ED">
            <w:pPr>
              <w:jc w:val="center"/>
              <w:rPr>
                <w:sz w:val="20"/>
                <w:szCs w:val="20"/>
              </w:rPr>
            </w:pPr>
          </w:p>
          <w:p w14:paraId="6A0C4F08" w14:textId="77777777" w:rsidR="00DF591B" w:rsidRDefault="00DF591B" w:rsidP="000E78ED">
            <w:pPr>
              <w:jc w:val="center"/>
              <w:rPr>
                <w:sz w:val="20"/>
                <w:szCs w:val="20"/>
              </w:rPr>
            </w:pPr>
          </w:p>
          <w:p w14:paraId="561BEE18" w14:textId="77777777" w:rsidR="00DF591B" w:rsidRDefault="00DF591B" w:rsidP="000E78ED">
            <w:pPr>
              <w:jc w:val="center"/>
              <w:rPr>
                <w:sz w:val="20"/>
                <w:szCs w:val="20"/>
              </w:rPr>
            </w:pPr>
          </w:p>
          <w:p w14:paraId="2CF38FE6" w14:textId="77777777" w:rsidR="00DF591B" w:rsidRDefault="00DF591B" w:rsidP="000E78ED">
            <w:pPr>
              <w:jc w:val="center"/>
              <w:rPr>
                <w:sz w:val="20"/>
                <w:szCs w:val="20"/>
              </w:rPr>
            </w:pPr>
          </w:p>
          <w:p w14:paraId="2EA6DCD4" w14:textId="77777777" w:rsidR="00DF591B" w:rsidRDefault="00DF591B" w:rsidP="000E78ED">
            <w:pPr>
              <w:jc w:val="center"/>
              <w:rPr>
                <w:sz w:val="20"/>
                <w:szCs w:val="20"/>
              </w:rPr>
            </w:pPr>
            <w:r>
              <w:rPr>
                <w:sz w:val="20"/>
                <w:szCs w:val="20"/>
              </w:rPr>
              <w:t>Ú</w:t>
            </w:r>
          </w:p>
          <w:p w14:paraId="0F59E454" w14:textId="77777777" w:rsidR="00DF591B" w:rsidRDefault="00DF591B" w:rsidP="000E78ED">
            <w:pPr>
              <w:jc w:val="center"/>
              <w:rPr>
                <w:sz w:val="20"/>
                <w:szCs w:val="20"/>
              </w:rPr>
            </w:pPr>
          </w:p>
          <w:p w14:paraId="3C7C3B4C" w14:textId="77777777" w:rsidR="00DF591B" w:rsidRDefault="00DF591B" w:rsidP="000E78ED">
            <w:pPr>
              <w:jc w:val="center"/>
              <w:rPr>
                <w:sz w:val="20"/>
                <w:szCs w:val="20"/>
              </w:rPr>
            </w:pPr>
          </w:p>
          <w:p w14:paraId="46052A19" w14:textId="77777777" w:rsidR="00DF591B" w:rsidRDefault="00DF591B" w:rsidP="000E78ED">
            <w:pPr>
              <w:jc w:val="center"/>
              <w:rPr>
                <w:sz w:val="20"/>
                <w:szCs w:val="20"/>
              </w:rPr>
            </w:pPr>
          </w:p>
          <w:p w14:paraId="041CE0D6" w14:textId="536D789E" w:rsidR="00DF591B" w:rsidRDefault="00DF591B" w:rsidP="000E78ED">
            <w:pPr>
              <w:jc w:val="center"/>
              <w:rPr>
                <w:sz w:val="20"/>
                <w:szCs w:val="20"/>
              </w:rPr>
            </w:pPr>
          </w:p>
          <w:p w14:paraId="29B92FE0" w14:textId="77777777" w:rsidR="00D13C3C" w:rsidRDefault="00D13C3C" w:rsidP="000E78ED">
            <w:pPr>
              <w:jc w:val="center"/>
              <w:rPr>
                <w:sz w:val="20"/>
                <w:szCs w:val="20"/>
              </w:rPr>
            </w:pPr>
          </w:p>
          <w:p w14:paraId="4C29C0F0" w14:textId="77777777" w:rsidR="00DF591B" w:rsidRDefault="00DF591B" w:rsidP="000E78ED">
            <w:pPr>
              <w:jc w:val="center"/>
              <w:rPr>
                <w:sz w:val="20"/>
                <w:szCs w:val="20"/>
              </w:rPr>
            </w:pPr>
          </w:p>
          <w:p w14:paraId="50FDC3D5" w14:textId="77777777" w:rsidR="00DF591B" w:rsidRDefault="00DF591B" w:rsidP="000E78ED">
            <w:pPr>
              <w:jc w:val="center"/>
              <w:rPr>
                <w:sz w:val="20"/>
                <w:szCs w:val="20"/>
              </w:rPr>
            </w:pPr>
            <w:r>
              <w:rPr>
                <w:sz w:val="20"/>
                <w:szCs w:val="20"/>
              </w:rPr>
              <w:t>Ú</w:t>
            </w:r>
          </w:p>
          <w:p w14:paraId="101BDBDE" w14:textId="77777777" w:rsidR="00DF591B" w:rsidRDefault="00DF591B" w:rsidP="000E78ED">
            <w:pPr>
              <w:jc w:val="center"/>
              <w:rPr>
                <w:sz w:val="20"/>
                <w:szCs w:val="20"/>
              </w:rPr>
            </w:pPr>
          </w:p>
          <w:p w14:paraId="6ADA7482" w14:textId="77777777" w:rsidR="00DF591B" w:rsidRDefault="00DF591B" w:rsidP="000E78ED">
            <w:pPr>
              <w:jc w:val="center"/>
              <w:rPr>
                <w:sz w:val="20"/>
                <w:szCs w:val="20"/>
              </w:rPr>
            </w:pPr>
          </w:p>
          <w:p w14:paraId="7EC2CE65" w14:textId="77777777" w:rsidR="00DF591B" w:rsidRDefault="00DF591B" w:rsidP="000E78ED">
            <w:pPr>
              <w:jc w:val="center"/>
              <w:rPr>
                <w:sz w:val="20"/>
                <w:szCs w:val="20"/>
              </w:rPr>
            </w:pPr>
          </w:p>
          <w:p w14:paraId="2C355E3F" w14:textId="77777777" w:rsidR="00DF591B" w:rsidRDefault="00DF591B" w:rsidP="000E78ED">
            <w:pPr>
              <w:jc w:val="center"/>
              <w:rPr>
                <w:sz w:val="20"/>
                <w:szCs w:val="20"/>
              </w:rPr>
            </w:pPr>
          </w:p>
          <w:p w14:paraId="7FC0FEC8" w14:textId="77777777" w:rsidR="00DF591B" w:rsidRDefault="00DF591B" w:rsidP="000E78ED">
            <w:pPr>
              <w:jc w:val="center"/>
              <w:rPr>
                <w:sz w:val="20"/>
                <w:szCs w:val="20"/>
              </w:rPr>
            </w:pPr>
          </w:p>
          <w:p w14:paraId="2659B316" w14:textId="77777777" w:rsidR="00DF591B" w:rsidRDefault="00DF591B" w:rsidP="000E78ED">
            <w:pPr>
              <w:jc w:val="center"/>
              <w:rPr>
                <w:sz w:val="20"/>
                <w:szCs w:val="20"/>
              </w:rPr>
            </w:pPr>
          </w:p>
          <w:p w14:paraId="3778E06C" w14:textId="77777777" w:rsidR="00DF591B" w:rsidRDefault="00DF591B" w:rsidP="000E78ED">
            <w:pPr>
              <w:jc w:val="center"/>
              <w:rPr>
                <w:sz w:val="20"/>
                <w:szCs w:val="20"/>
              </w:rPr>
            </w:pPr>
          </w:p>
          <w:p w14:paraId="2FDDA834" w14:textId="77777777" w:rsidR="00DF591B" w:rsidRDefault="00DF591B" w:rsidP="000E78ED">
            <w:pPr>
              <w:jc w:val="center"/>
              <w:rPr>
                <w:sz w:val="20"/>
                <w:szCs w:val="20"/>
              </w:rPr>
            </w:pPr>
          </w:p>
          <w:p w14:paraId="67ACE482" w14:textId="77777777" w:rsidR="00ED300D" w:rsidRDefault="00ED300D" w:rsidP="000E78ED">
            <w:pPr>
              <w:jc w:val="center"/>
              <w:rPr>
                <w:sz w:val="20"/>
                <w:szCs w:val="20"/>
              </w:rPr>
            </w:pPr>
          </w:p>
          <w:p w14:paraId="67641542" w14:textId="77777777" w:rsidR="00DF591B" w:rsidRDefault="00DF591B" w:rsidP="000E78ED">
            <w:pPr>
              <w:jc w:val="center"/>
              <w:rPr>
                <w:sz w:val="20"/>
                <w:szCs w:val="20"/>
              </w:rPr>
            </w:pPr>
          </w:p>
          <w:p w14:paraId="57450BD9" w14:textId="77777777" w:rsidR="00DF591B" w:rsidRDefault="00DF591B" w:rsidP="000E78ED">
            <w:pPr>
              <w:jc w:val="center"/>
              <w:rPr>
                <w:sz w:val="20"/>
                <w:szCs w:val="20"/>
              </w:rPr>
            </w:pPr>
            <w:r>
              <w:rPr>
                <w:sz w:val="20"/>
                <w:szCs w:val="20"/>
              </w:rPr>
              <w:t>Ú</w:t>
            </w:r>
          </w:p>
          <w:p w14:paraId="6CF83DFA" w14:textId="77777777" w:rsidR="00DF591B" w:rsidRDefault="00DF591B" w:rsidP="000E78ED">
            <w:pPr>
              <w:jc w:val="center"/>
              <w:rPr>
                <w:sz w:val="20"/>
                <w:szCs w:val="20"/>
              </w:rPr>
            </w:pPr>
          </w:p>
          <w:p w14:paraId="4FAAA730" w14:textId="77777777" w:rsidR="00DF591B" w:rsidRDefault="00DF591B" w:rsidP="000E78ED">
            <w:pPr>
              <w:jc w:val="center"/>
              <w:rPr>
                <w:sz w:val="20"/>
                <w:szCs w:val="20"/>
              </w:rPr>
            </w:pPr>
          </w:p>
          <w:p w14:paraId="0D667DAF" w14:textId="77777777" w:rsidR="00DF591B" w:rsidRDefault="00DF591B" w:rsidP="000E78ED">
            <w:pPr>
              <w:jc w:val="center"/>
              <w:rPr>
                <w:sz w:val="20"/>
                <w:szCs w:val="20"/>
              </w:rPr>
            </w:pPr>
          </w:p>
          <w:p w14:paraId="34DC82F8" w14:textId="77777777" w:rsidR="00DF591B" w:rsidRDefault="00DF591B" w:rsidP="000E78ED">
            <w:pPr>
              <w:jc w:val="center"/>
              <w:rPr>
                <w:sz w:val="20"/>
                <w:szCs w:val="20"/>
              </w:rPr>
            </w:pPr>
          </w:p>
          <w:p w14:paraId="33403321" w14:textId="77777777" w:rsidR="00DF591B" w:rsidRDefault="00DF591B" w:rsidP="000E78ED">
            <w:pPr>
              <w:jc w:val="center"/>
              <w:rPr>
                <w:sz w:val="20"/>
                <w:szCs w:val="20"/>
              </w:rPr>
            </w:pPr>
          </w:p>
          <w:p w14:paraId="40F4AD4E" w14:textId="77777777" w:rsidR="00DF591B" w:rsidRDefault="00DF591B" w:rsidP="000E78ED">
            <w:pPr>
              <w:jc w:val="center"/>
              <w:rPr>
                <w:sz w:val="20"/>
                <w:szCs w:val="20"/>
              </w:rPr>
            </w:pPr>
          </w:p>
          <w:p w14:paraId="4E9663C9" w14:textId="77777777" w:rsidR="00DF591B" w:rsidRDefault="00DF591B" w:rsidP="000E78ED">
            <w:pPr>
              <w:jc w:val="center"/>
              <w:rPr>
                <w:sz w:val="20"/>
                <w:szCs w:val="20"/>
              </w:rPr>
            </w:pPr>
          </w:p>
          <w:p w14:paraId="405A69BC" w14:textId="77777777" w:rsidR="00DF591B" w:rsidRDefault="00DF591B" w:rsidP="000E78ED">
            <w:pPr>
              <w:jc w:val="center"/>
              <w:rPr>
                <w:sz w:val="20"/>
                <w:szCs w:val="20"/>
              </w:rPr>
            </w:pPr>
            <w:r>
              <w:rPr>
                <w:sz w:val="20"/>
                <w:szCs w:val="20"/>
              </w:rPr>
              <w:t>Ú</w:t>
            </w:r>
          </w:p>
          <w:p w14:paraId="2FA35544" w14:textId="77777777" w:rsidR="00DF591B" w:rsidRDefault="00DF591B" w:rsidP="000E78ED">
            <w:pPr>
              <w:jc w:val="center"/>
              <w:rPr>
                <w:sz w:val="20"/>
                <w:szCs w:val="20"/>
              </w:rPr>
            </w:pPr>
          </w:p>
          <w:p w14:paraId="41E4B43E" w14:textId="77777777" w:rsidR="00DF591B" w:rsidRDefault="00DF591B" w:rsidP="000E78ED">
            <w:pPr>
              <w:jc w:val="center"/>
              <w:rPr>
                <w:sz w:val="20"/>
                <w:szCs w:val="20"/>
              </w:rPr>
            </w:pPr>
          </w:p>
          <w:p w14:paraId="1D776383" w14:textId="77777777" w:rsidR="00DF591B" w:rsidRDefault="00DF591B" w:rsidP="000E78ED">
            <w:pPr>
              <w:jc w:val="center"/>
              <w:rPr>
                <w:sz w:val="20"/>
                <w:szCs w:val="20"/>
              </w:rPr>
            </w:pPr>
          </w:p>
          <w:p w14:paraId="6684F6BE" w14:textId="77777777" w:rsidR="00DF591B" w:rsidRDefault="00DF591B" w:rsidP="000E78ED">
            <w:pPr>
              <w:jc w:val="center"/>
              <w:rPr>
                <w:sz w:val="20"/>
                <w:szCs w:val="20"/>
              </w:rPr>
            </w:pPr>
          </w:p>
          <w:p w14:paraId="4FBB84CC" w14:textId="77777777" w:rsidR="00DF591B" w:rsidRDefault="00DF591B" w:rsidP="000E78ED">
            <w:pPr>
              <w:jc w:val="center"/>
              <w:rPr>
                <w:sz w:val="20"/>
                <w:szCs w:val="20"/>
              </w:rPr>
            </w:pPr>
          </w:p>
          <w:p w14:paraId="7500227F" w14:textId="77777777" w:rsidR="00DF591B" w:rsidRDefault="00DF591B" w:rsidP="000E78ED">
            <w:pPr>
              <w:jc w:val="center"/>
              <w:rPr>
                <w:sz w:val="20"/>
                <w:szCs w:val="20"/>
              </w:rPr>
            </w:pPr>
          </w:p>
          <w:p w14:paraId="076CE009" w14:textId="77777777" w:rsidR="00DF591B" w:rsidRDefault="00DF591B" w:rsidP="000E78ED">
            <w:pPr>
              <w:jc w:val="center"/>
              <w:rPr>
                <w:sz w:val="20"/>
                <w:szCs w:val="20"/>
              </w:rPr>
            </w:pPr>
          </w:p>
          <w:p w14:paraId="239984F6" w14:textId="76DB5E22" w:rsidR="00DF591B" w:rsidRPr="00272022" w:rsidRDefault="00DF591B" w:rsidP="000E78ED">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538E87EA" w14:textId="77777777" w:rsidR="000E78ED" w:rsidRPr="00272022" w:rsidRDefault="000E78ED" w:rsidP="000E78ED">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544493D" w14:textId="77777777" w:rsidR="000E78ED" w:rsidRDefault="000E78ED" w:rsidP="000E78ED">
            <w:pPr>
              <w:pStyle w:val="Nadpis1"/>
              <w:rPr>
                <w:b w:val="0"/>
                <w:bCs w:val="0"/>
                <w:sz w:val="20"/>
                <w:szCs w:val="20"/>
              </w:rPr>
            </w:pPr>
          </w:p>
          <w:p w14:paraId="335B4C92" w14:textId="77777777" w:rsidR="00DF591B" w:rsidRDefault="00DF591B" w:rsidP="00DF591B">
            <w:pPr>
              <w:jc w:val="center"/>
              <w:rPr>
                <w:sz w:val="20"/>
                <w:szCs w:val="20"/>
              </w:rPr>
            </w:pPr>
          </w:p>
          <w:p w14:paraId="542F690D" w14:textId="77777777" w:rsidR="00DF591B" w:rsidRDefault="00DF591B" w:rsidP="00DF591B">
            <w:pPr>
              <w:jc w:val="center"/>
              <w:rPr>
                <w:sz w:val="20"/>
                <w:szCs w:val="20"/>
              </w:rPr>
            </w:pPr>
          </w:p>
          <w:p w14:paraId="13E7A336" w14:textId="77777777" w:rsidR="00DF591B" w:rsidRDefault="00DF591B" w:rsidP="00DF591B">
            <w:pPr>
              <w:jc w:val="center"/>
              <w:rPr>
                <w:sz w:val="20"/>
                <w:szCs w:val="20"/>
              </w:rPr>
            </w:pPr>
          </w:p>
          <w:p w14:paraId="4849AC26" w14:textId="3428D6D7" w:rsidR="00DF591B" w:rsidRDefault="00DF591B" w:rsidP="00DF591B">
            <w:pPr>
              <w:jc w:val="center"/>
              <w:rPr>
                <w:sz w:val="20"/>
                <w:szCs w:val="20"/>
              </w:rPr>
            </w:pPr>
            <w:r>
              <w:rPr>
                <w:sz w:val="20"/>
                <w:szCs w:val="20"/>
              </w:rPr>
              <w:t>GP-N</w:t>
            </w:r>
          </w:p>
          <w:p w14:paraId="6ADA39FC" w14:textId="77777777" w:rsidR="00DF591B" w:rsidRDefault="00DF591B" w:rsidP="00DF591B">
            <w:pPr>
              <w:jc w:val="center"/>
              <w:rPr>
                <w:sz w:val="20"/>
                <w:szCs w:val="20"/>
              </w:rPr>
            </w:pPr>
          </w:p>
          <w:p w14:paraId="0E1AADF3" w14:textId="77777777" w:rsidR="00DF591B" w:rsidRDefault="00DF591B" w:rsidP="00DF591B">
            <w:pPr>
              <w:jc w:val="center"/>
              <w:rPr>
                <w:sz w:val="20"/>
                <w:szCs w:val="20"/>
              </w:rPr>
            </w:pPr>
          </w:p>
          <w:p w14:paraId="1D4AC3AD" w14:textId="77777777" w:rsidR="00DF591B" w:rsidRDefault="00DF591B" w:rsidP="00DF591B">
            <w:pPr>
              <w:jc w:val="center"/>
              <w:rPr>
                <w:sz w:val="20"/>
                <w:szCs w:val="20"/>
              </w:rPr>
            </w:pPr>
          </w:p>
          <w:p w14:paraId="65A7B900" w14:textId="77777777" w:rsidR="00DF591B" w:rsidRDefault="00DF591B" w:rsidP="00DF591B">
            <w:pPr>
              <w:jc w:val="center"/>
              <w:rPr>
                <w:sz w:val="20"/>
                <w:szCs w:val="20"/>
              </w:rPr>
            </w:pPr>
          </w:p>
          <w:p w14:paraId="03A93064" w14:textId="77777777" w:rsidR="00DF591B" w:rsidRDefault="00DF591B" w:rsidP="00DF591B">
            <w:pPr>
              <w:jc w:val="center"/>
              <w:rPr>
                <w:sz w:val="20"/>
                <w:szCs w:val="20"/>
              </w:rPr>
            </w:pPr>
          </w:p>
          <w:p w14:paraId="29ABA5CD" w14:textId="77777777" w:rsidR="00DF591B" w:rsidRDefault="00DF591B" w:rsidP="00DF591B">
            <w:pPr>
              <w:jc w:val="center"/>
              <w:rPr>
                <w:sz w:val="20"/>
                <w:szCs w:val="20"/>
              </w:rPr>
            </w:pPr>
          </w:p>
          <w:p w14:paraId="7AE4001D" w14:textId="77777777" w:rsidR="00DF591B" w:rsidRDefault="00DF591B" w:rsidP="00DF591B">
            <w:pPr>
              <w:jc w:val="center"/>
              <w:rPr>
                <w:sz w:val="20"/>
                <w:szCs w:val="20"/>
              </w:rPr>
            </w:pPr>
          </w:p>
          <w:p w14:paraId="53FA62DF" w14:textId="77777777" w:rsidR="00DF591B" w:rsidRDefault="00DF591B" w:rsidP="00DF591B">
            <w:pPr>
              <w:jc w:val="center"/>
              <w:rPr>
                <w:sz w:val="20"/>
                <w:szCs w:val="20"/>
              </w:rPr>
            </w:pPr>
          </w:p>
          <w:p w14:paraId="44215F0B" w14:textId="77777777" w:rsidR="00DF591B" w:rsidRDefault="00DF591B" w:rsidP="00DF591B">
            <w:pPr>
              <w:jc w:val="center"/>
              <w:rPr>
                <w:sz w:val="20"/>
                <w:szCs w:val="20"/>
              </w:rPr>
            </w:pPr>
          </w:p>
          <w:p w14:paraId="19F7AE07" w14:textId="1018D6FE" w:rsidR="00DF591B" w:rsidRDefault="00DF591B" w:rsidP="00DF591B">
            <w:pPr>
              <w:jc w:val="center"/>
              <w:rPr>
                <w:sz w:val="20"/>
                <w:szCs w:val="20"/>
              </w:rPr>
            </w:pPr>
            <w:r>
              <w:rPr>
                <w:sz w:val="20"/>
                <w:szCs w:val="20"/>
              </w:rPr>
              <w:t>GP-N</w:t>
            </w:r>
          </w:p>
          <w:p w14:paraId="2901D4D0" w14:textId="77777777" w:rsidR="00DF591B" w:rsidRDefault="00DF591B" w:rsidP="00DF591B">
            <w:pPr>
              <w:jc w:val="center"/>
              <w:rPr>
                <w:sz w:val="20"/>
                <w:szCs w:val="20"/>
              </w:rPr>
            </w:pPr>
          </w:p>
          <w:p w14:paraId="36D4D3BE" w14:textId="77777777" w:rsidR="00DF591B" w:rsidRDefault="00DF591B" w:rsidP="00DF591B">
            <w:pPr>
              <w:jc w:val="center"/>
              <w:rPr>
                <w:sz w:val="20"/>
                <w:szCs w:val="20"/>
              </w:rPr>
            </w:pPr>
          </w:p>
          <w:p w14:paraId="34B64B09" w14:textId="77777777" w:rsidR="00DF591B" w:rsidRDefault="00DF591B" w:rsidP="00DF591B">
            <w:pPr>
              <w:jc w:val="center"/>
              <w:rPr>
                <w:sz w:val="20"/>
                <w:szCs w:val="20"/>
              </w:rPr>
            </w:pPr>
          </w:p>
          <w:p w14:paraId="78820B62" w14:textId="77777777" w:rsidR="00DF591B" w:rsidRDefault="00DF591B" w:rsidP="00DF591B">
            <w:pPr>
              <w:jc w:val="center"/>
              <w:rPr>
                <w:sz w:val="20"/>
                <w:szCs w:val="20"/>
              </w:rPr>
            </w:pPr>
          </w:p>
          <w:p w14:paraId="652049FF" w14:textId="77777777" w:rsidR="00DF591B" w:rsidRDefault="00DF591B" w:rsidP="00DF591B">
            <w:pPr>
              <w:jc w:val="center"/>
              <w:rPr>
                <w:sz w:val="20"/>
                <w:szCs w:val="20"/>
              </w:rPr>
            </w:pPr>
          </w:p>
          <w:p w14:paraId="49662026" w14:textId="77777777" w:rsidR="00DF591B" w:rsidRDefault="00DF591B" w:rsidP="00DF591B">
            <w:pPr>
              <w:jc w:val="center"/>
              <w:rPr>
                <w:sz w:val="20"/>
                <w:szCs w:val="20"/>
              </w:rPr>
            </w:pPr>
          </w:p>
          <w:p w14:paraId="18F7033F" w14:textId="77777777" w:rsidR="00DF591B" w:rsidRDefault="00DF591B" w:rsidP="00DF591B">
            <w:pPr>
              <w:jc w:val="center"/>
              <w:rPr>
                <w:sz w:val="20"/>
                <w:szCs w:val="20"/>
              </w:rPr>
            </w:pPr>
          </w:p>
          <w:p w14:paraId="6EE2B940" w14:textId="77777777" w:rsidR="00DF591B" w:rsidRDefault="00DF591B" w:rsidP="00DF591B">
            <w:pPr>
              <w:jc w:val="center"/>
              <w:rPr>
                <w:sz w:val="20"/>
                <w:szCs w:val="20"/>
              </w:rPr>
            </w:pPr>
          </w:p>
          <w:p w14:paraId="4244BEB4" w14:textId="77777777" w:rsidR="00DF591B" w:rsidRDefault="00DF591B" w:rsidP="00DF591B">
            <w:pPr>
              <w:jc w:val="center"/>
              <w:rPr>
                <w:sz w:val="20"/>
                <w:szCs w:val="20"/>
              </w:rPr>
            </w:pPr>
          </w:p>
          <w:p w14:paraId="6C71DA5A" w14:textId="77777777" w:rsidR="00DF591B" w:rsidRDefault="00DF591B" w:rsidP="00DF591B">
            <w:pPr>
              <w:jc w:val="center"/>
              <w:rPr>
                <w:sz w:val="20"/>
                <w:szCs w:val="20"/>
              </w:rPr>
            </w:pPr>
          </w:p>
          <w:p w14:paraId="52C41F4F" w14:textId="77777777" w:rsidR="00ED300D" w:rsidRDefault="00ED300D" w:rsidP="00DF591B">
            <w:pPr>
              <w:jc w:val="center"/>
              <w:rPr>
                <w:sz w:val="20"/>
                <w:szCs w:val="20"/>
              </w:rPr>
            </w:pPr>
          </w:p>
          <w:p w14:paraId="66ACCCB1" w14:textId="77777777" w:rsidR="00DF591B" w:rsidRDefault="00DF591B" w:rsidP="00DF591B">
            <w:pPr>
              <w:jc w:val="center"/>
              <w:rPr>
                <w:sz w:val="20"/>
                <w:szCs w:val="20"/>
              </w:rPr>
            </w:pPr>
          </w:p>
          <w:p w14:paraId="387779C1" w14:textId="77232BAC" w:rsidR="00DF591B" w:rsidRDefault="00DF591B" w:rsidP="00DF591B">
            <w:pPr>
              <w:jc w:val="center"/>
              <w:rPr>
                <w:sz w:val="20"/>
                <w:szCs w:val="20"/>
              </w:rPr>
            </w:pPr>
            <w:r>
              <w:rPr>
                <w:sz w:val="20"/>
                <w:szCs w:val="20"/>
              </w:rPr>
              <w:t>GP-N</w:t>
            </w:r>
          </w:p>
          <w:p w14:paraId="4E0B9922" w14:textId="77777777" w:rsidR="00DF591B" w:rsidRDefault="00DF591B" w:rsidP="00DF591B">
            <w:pPr>
              <w:jc w:val="center"/>
              <w:rPr>
                <w:sz w:val="20"/>
                <w:szCs w:val="20"/>
              </w:rPr>
            </w:pPr>
          </w:p>
          <w:p w14:paraId="183658BE" w14:textId="77777777" w:rsidR="00DF591B" w:rsidRDefault="00DF591B" w:rsidP="00DF591B">
            <w:pPr>
              <w:jc w:val="center"/>
              <w:rPr>
                <w:sz w:val="20"/>
                <w:szCs w:val="20"/>
              </w:rPr>
            </w:pPr>
          </w:p>
          <w:p w14:paraId="6250D0DD" w14:textId="77777777" w:rsidR="00DF591B" w:rsidRDefault="00DF591B" w:rsidP="00DF591B">
            <w:pPr>
              <w:jc w:val="center"/>
              <w:rPr>
                <w:sz w:val="20"/>
                <w:szCs w:val="20"/>
              </w:rPr>
            </w:pPr>
          </w:p>
          <w:p w14:paraId="5C695953" w14:textId="77777777" w:rsidR="00DF591B" w:rsidRDefault="00DF591B" w:rsidP="00DF591B">
            <w:pPr>
              <w:jc w:val="center"/>
              <w:rPr>
                <w:sz w:val="20"/>
                <w:szCs w:val="20"/>
              </w:rPr>
            </w:pPr>
          </w:p>
          <w:p w14:paraId="7350692A" w14:textId="77777777" w:rsidR="00DF591B" w:rsidRDefault="00DF591B" w:rsidP="00DF591B">
            <w:pPr>
              <w:jc w:val="center"/>
              <w:rPr>
                <w:sz w:val="20"/>
                <w:szCs w:val="20"/>
              </w:rPr>
            </w:pPr>
          </w:p>
          <w:p w14:paraId="099756E6" w14:textId="77777777" w:rsidR="00DF591B" w:rsidRDefault="00DF591B" w:rsidP="00DF591B">
            <w:pPr>
              <w:jc w:val="center"/>
              <w:rPr>
                <w:sz w:val="20"/>
                <w:szCs w:val="20"/>
              </w:rPr>
            </w:pPr>
          </w:p>
          <w:p w14:paraId="67B52BA5" w14:textId="77777777" w:rsidR="00DF591B" w:rsidRDefault="00DF591B" w:rsidP="00DF591B">
            <w:pPr>
              <w:jc w:val="center"/>
              <w:rPr>
                <w:sz w:val="20"/>
                <w:szCs w:val="20"/>
              </w:rPr>
            </w:pPr>
          </w:p>
          <w:p w14:paraId="52B18583" w14:textId="77777777" w:rsidR="00DF591B" w:rsidRDefault="00DF591B" w:rsidP="00DF591B">
            <w:pPr>
              <w:jc w:val="center"/>
              <w:rPr>
                <w:sz w:val="20"/>
                <w:szCs w:val="20"/>
              </w:rPr>
            </w:pPr>
          </w:p>
          <w:p w14:paraId="0053E2E9" w14:textId="77777777" w:rsidR="00DF591B" w:rsidRDefault="00DF591B" w:rsidP="00DF591B">
            <w:pPr>
              <w:jc w:val="center"/>
              <w:rPr>
                <w:sz w:val="20"/>
                <w:szCs w:val="20"/>
              </w:rPr>
            </w:pPr>
          </w:p>
          <w:p w14:paraId="5CDE3409" w14:textId="240386FE" w:rsidR="00DF591B" w:rsidRDefault="00DF591B" w:rsidP="00DF591B">
            <w:pPr>
              <w:jc w:val="center"/>
              <w:rPr>
                <w:sz w:val="20"/>
                <w:szCs w:val="20"/>
              </w:rPr>
            </w:pPr>
            <w:r>
              <w:rPr>
                <w:sz w:val="20"/>
                <w:szCs w:val="20"/>
              </w:rPr>
              <w:t>GP-N</w:t>
            </w:r>
          </w:p>
          <w:p w14:paraId="641B77EF" w14:textId="77777777" w:rsidR="00DF591B" w:rsidRDefault="00DF591B" w:rsidP="00DF591B">
            <w:pPr>
              <w:jc w:val="center"/>
              <w:rPr>
                <w:sz w:val="20"/>
                <w:szCs w:val="20"/>
              </w:rPr>
            </w:pPr>
          </w:p>
          <w:p w14:paraId="5EAF3A1A" w14:textId="77777777" w:rsidR="00DF591B" w:rsidRDefault="00DF591B" w:rsidP="00DF591B">
            <w:pPr>
              <w:jc w:val="center"/>
              <w:rPr>
                <w:sz w:val="20"/>
                <w:szCs w:val="20"/>
              </w:rPr>
            </w:pPr>
          </w:p>
          <w:p w14:paraId="683E2B91" w14:textId="77777777" w:rsidR="00DF591B" w:rsidRDefault="00DF591B" w:rsidP="00DF591B">
            <w:pPr>
              <w:jc w:val="center"/>
              <w:rPr>
                <w:sz w:val="20"/>
                <w:szCs w:val="20"/>
              </w:rPr>
            </w:pPr>
          </w:p>
          <w:p w14:paraId="71DA36B4" w14:textId="77777777" w:rsidR="00DF591B" w:rsidRDefault="00DF591B" w:rsidP="00DF591B">
            <w:pPr>
              <w:jc w:val="center"/>
              <w:rPr>
                <w:sz w:val="20"/>
                <w:szCs w:val="20"/>
              </w:rPr>
            </w:pPr>
          </w:p>
          <w:p w14:paraId="2ED19F8D" w14:textId="77777777" w:rsidR="00DF591B" w:rsidRDefault="00DF591B" w:rsidP="00DF591B">
            <w:pPr>
              <w:jc w:val="center"/>
              <w:rPr>
                <w:sz w:val="20"/>
                <w:szCs w:val="20"/>
              </w:rPr>
            </w:pPr>
          </w:p>
          <w:p w14:paraId="2720E34E" w14:textId="77777777" w:rsidR="00DF591B" w:rsidRDefault="00DF591B" w:rsidP="00DF591B">
            <w:pPr>
              <w:jc w:val="center"/>
              <w:rPr>
                <w:sz w:val="20"/>
                <w:szCs w:val="20"/>
              </w:rPr>
            </w:pPr>
          </w:p>
          <w:p w14:paraId="73DD58C9" w14:textId="77777777" w:rsidR="00DF591B" w:rsidRDefault="00DF591B" w:rsidP="00DF591B">
            <w:pPr>
              <w:jc w:val="center"/>
              <w:rPr>
                <w:sz w:val="20"/>
                <w:szCs w:val="20"/>
              </w:rPr>
            </w:pPr>
          </w:p>
          <w:p w14:paraId="69BFE72D" w14:textId="15FD76D7" w:rsidR="00DF591B" w:rsidRDefault="00DF591B" w:rsidP="00DF591B">
            <w:pPr>
              <w:jc w:val="center"/>
              <w:rPr>
                <w:sz w:val="20"/>
                <w:szCs w:val="20"/>
              </w:rPr>
            </w:pPr>
            <w:r>
              <w:rPr>
                <w:sz w:val="20"/>
                <w:szCs w:val="20"/>
              </w:rPr>
              <w:t>GP-N</w:t>
            </w:r>
          </w:p>
          <w:p w14:paraId="13426D22" w14:textId="77777777" w:rsidR="00DF591B" w:rsidRDefault="00DF591B" w:rsidP="00DF591B">
            <w:pPr>
              <w:jc w:val="center"/>
              <w:rPr>
                <w:sz w:val="20"/>
                <w:szCs w:val="20"/>
              </w:rPr>
            </w:pPr>
          </w:p>
          <w:p w14:paraId="10F2EFDD" w14:textId="77777777" w:rsidR="00DF591B" w:rsidRDefault="00DF591B" w:rsidP="00DF591B">
            <w:pPr>
              <w:jc w:val="center"/>
              <w:rPr>
                <w:sz w:val="20"/>
                <w:szCs w:val="20"/>
              </w:rPr>
            </w:pPr>
          </w:p>
          <w:p w14:paraId="43AF0B5F" w14:textId="77777777" w:rsidR="00DF591B" w:rsidRDefault="00DF591B" w:rsidP="00DF591B">
            <w:pPr>
              <w:jc w:val="center"/>
              <w:rPr>
                <w:sz w:val="20"/>
                <w:szCs w:val="20"/>
              </w:rPr>
            </w:pPr>
          </w:p>
          <w:p w14:paraId="0E48296C" w14:textId="77777777" w:rsidR="00DF591B" w:rsidRDefault="00DF591B" w:rsidP="00DF591B">
            <w:pPr>
              <w:jc w:val="center"/>
              <w:rPr>
                <w:sz w:val="20"/>
                <w:szCs w:val="20"/>
              </w:rPr>
            </w:pPr>
          </w:p>
          <w:p w14:paraId="52645FAF" w14:textId="77777777" w:rsidR="00DF591B" w:rsidRDefault="00DF591B" w:rsidP="00DF591B">
            <w:pPr>
              <w:jc w:val="center"/>
              <w:rPr>
                <w:sz w:val="20"/>
                <w:szCs w:val="20"/>
              </w:rPr>
            </w:pPr>
          </w:p>
          <w:p w14:paraId="736DE27C" w14:textId="77777777" w:rsidR="00DF591B" w:rsidRDefault="00DF591B" w:rsidP="00DF591B">
            <w:pPr>
              <w:jc w:val="center"/>
              <w:rPr>
                <w:sz w:val="20"/>
                <w:szCs w:val="20"/>
              </w:rPr>
            </w:pPr>
          </w:p>
          <w:p w14:paraId="0055EF79" w14:textId="77777777" w:rsidR="00DF591B" w:rsidRDefault="00DF591B" w:rsidP="00DF591B">
            <w:pPr>
              <w:jc w:val="center"/>
              <w:rPr>
                <w:sz w:val="20"/>
                <w:szCs w:val="20"/>
              </w:rPr>
            </w:pPr>
          </w:p>
          <w:p w14:paraId="0E6A610B" w14:textId="0108D3AE" w:rsidR="00DF591B" w:rsidRDefault="00DF591B" w:rsidP="00DF591B">
            <w:pPr>
              <w:jc w:val="center"/>
              <w:rPr>
                <w:sz w:val="20"/>
                <w:szCs w:val="20"/>
              </w:rPr>
            </w:pPr>
          </w:p>
          <w:p w14:paraId="4AAD5B2E" w14:textId="778FCA8D" w:rsidR="004B07C9" w:rsidRDefault="004B07C9" w:rsidP="00DF591B">
            <w:pPr>
              <w:jc w:val="center"/>
              <w:rPr>
                <w:sz w:val="20"/>
                <w:szCs w:val="20"/>
              </w:rPr>
            </w:pPr>
          </w:p>
          <w:p w14:paraId="625A7C88" w14:textId="77777777" w:rsidR="004B07C9" w:rsidRDefault="004B07C9" w:rsidP="00DF591B">
            <w:pPr>
              <w:jc w:val="center"/>
              <w:rPr>
                <w:sz w:val="20"/>
                <w:szCs w:val="20"/>
              </w:rPr>
            </w:pPr>
          </w:p>
          <w:p w14:paraId="4DDECCE6" w14:textId="0A3D5875" w:rsidR="00DF591B" w:rsidRDefault="00DF591B" w:rsidP="00DF591B">
            <w:pPr>
              <w:jc w:val="center"/>
              <w:rPr>
                <w:sz w:val="20"/>
                <w:szCs w:val="20"/>
              </w:rPr>
            </w:pPr>
            <w:r>
              <w:rPr>
                <w:sz w:val="20"/>
                <w:szCs w:val="20"/>
              </w:rPr>
              <w:t>GP-N</w:t>
            </w:r>
          </w:p>
          <w:p w14:paraId="6E5CBDFE" w14:textId="77777777" w:rsidR="00DF591B" w:rsidRDefault="00DF591B" w:rsidP="00DF591B">
            <w:pPr>
              <w:jc w:val="center"/>
              <w:rPr>
                <w:sz w:val="20"/>
                <w:szCs w:val="20"/>
              </w:rPr>
            </w:pPr>
          </w:p>
          <w:p w14:paraId="2FF86B01" w14:textId="77777777" w:rsidR="00DF591B" w:rsidRDefault="00DF591B" w:rsidP="00DF591B">
            <w:pPr>
              <w:jc w:val="center"/>
              <w:rPr>
                <w:sz w:val="20"/>
                <w:szCs w:val="20"/>
              </w:rPr>
            </w:pPr>
          </w:p>
          <w:p w14:paraId="3F40C8F2" w14:textId="77777777" w:rsidR="00DF591B" w:rsidRDefault="00DF591B" w:rsidP="00DF591B">
            <w:pPr>
              <w:jc w:val="center"/>
              <w:rPr>
                <w:sz w:val="20"/>
                <w:szCs w:val="20"/>
              </w:rPr>
            </w:pPr>
          </w:p>
          <w:p w14:paraId="7DEAF6BA" w14:textId="77777777" w:rsidR="00DF591B" w:rsidRDefault="00DF591B" w:rsidP="00DF591B">
            <w:pPr>
              <w:jc w:val="center"/>
              <w:rPr>
                <w:sz w:val="20"/>
                <w:szCs w:val="20"/>
              </w:rPr>
            </w:pPr>
          </w:p>
          <w:p w14:paraId="69422628" w14:textId="77777777" w:rsidR="00DF591B" w:rsidRDefault="00DF591B" w:rsidP="00DF591B">
            <w:pPr>
              <w:jc w:val="center"/>
              <w:rPr>
                <w:sz w:val="20"/>
                <w:szCs w:val="20"/>
              </w:rPr>
            </w:pPr>
          </w:p>
          <w:p w14:paraId="1642CB2C" w14:textId="6800CC7E" w:rsidR="00DF591B" w:rsidRDefault="00DF591B" w:rsidP="00DF591B">
            <w:pPr>
              <w:jc w:val="center"/>
              <w:rPr>
                <w:sz w:val="20"/>
                <w:szCs w:val="20"/>
              </w:rPr>
            </w:pPr>
            <w:r>
              <w:rPr>
                <w:sz w:val="20"/>
                <w:szCs w:val="20"/>
              </w:rPr>
              <w:t>GP-N</w:t>
            </w:r>
          </w:p>
          <w:p w14:paraId="22A0260F" w14:textId="77777777" w:rsidR="00DF591B" w:rsidRDefault="00DF591B" w:rsidP="00DF591B">
            <w:pPr>
              <w:jc w:val="center"/>
              <w:rPr>
                <w:sz w:val="20"/>
                <w:szCs w:val="20"/>
              </w:rPr>
            </w:pPr>
          </w:p>
          <w:p w14:paraId="06811BD7" w14:textId="77777777" w:rsidR="00DF591B" w:rsidRDefault="00DF591B" w:rsidP="00DF591B">
            <w:pPr>
              <w:jc w:val="center"/>
              <w:rPr>
                <w:sz w:val="20"/>
                <w:szCs w:val="20"/>
              </w:rPr>
            </w:pPr>
          </w:p>
          <w:p w14:paraId="34567250" w14:textId="77777777" w:rsidR="00DF591B" w:rsidRDefault="00DF591B" w:rsidP="00DF591B">
            <w:pPr>
              <w:jc w:val="center"/>
              <w:rPr>
                <w:sz w:val="20"/>
                <w:szCs w:val="20"/>
              </w:rPr>
            </w:pPr>
          </w:p>
          <w:p w14:paraId="1B110EF2" w14:textId="69910D56" w:rsidR="00DF591B" w:rsidRDefault="00DF591B" w:rsidP="00DF591B">
            <w:pPr>
              <w:jc w:val="center"/>
              <w:rPr>
                <w:sz w:val="20"/>
                <w:szCs w:val="20"/>
              </w:rPr>
            </w:pPr>
            <w:r>
              <w:rPr>
                <w:sz w:val="20"/>
                <w:szCs w:val="20"/>
              </w:rPr>
              <w:t>GP-N</w:t>
            </w:r>
          </w:p>
          <w:p w14:paraId="72A60D48" w14:textId="77777777" w:rsidR="00DF591B" w:rsidRDefault="00DF591B" w:rsidP="00DF591B">
            <w:pPr>
              <w:jc w:val="center"/>
              <w:rPr>
                <w:sz w:val="20"/>
                <w:szCs w:val="20"/>
              </w:rPr>
            </w:pPr>
          </w:p>
          <w:p w14:paraId="45D75EA8" w14:textId="77777777" w:rsidR="00DF591B" w:rsidRDefault="00DF591B" w:rsidP="00DF591B">
            <w:pPr>
              <w:jc w:val="center"/>
              <w:rPr>
                <w:sz w:val="20"/>
                <w:szCs w:val="20"/>
              </w:rPr>
            </w:pPr>
          </w:p>
          <w:p w14:paraId="1616508A" w14:textId="77777777" w:rsidR="00DF591B" w:rsidRDefault="00DF591B" w:rsidP="00DF591B">
            <w:pPr>
              <w:jc w:val="center"/>
              <w:rPr>
                <w:sz w:val="20"/>
                <w:szCs w:val="20"/>
              </w:rPr>
            </w:pPr>
          </w:p>
          <w:p w14:paraId="6C86F099" w14:textId="77777777" w:rsidR="00DF591B" w:rsidRDefault="00DF591B" w:rsidP="00DF591B">
            <w:pPr>
              <w:jc w:val="center"/>
              <w:rPr>
                <w:sz w:val="20"/>
                <w:szCs w:val="20"/>
              </w:rPr>
            </w:pPr>
          </w:p>
          <w:p w14:paraId="300D0AD7" w14:textId="77777777" w:rsidR="00DF591B" w:rsidRDefault="00DF591B" w:rsidP="00DF591B">
            <w:pPr>
              <w:jc w:val="center"/>
              <w:rPr>
                <w:sz w:val="20"/>
                <w:szCs w:val="20"/>
              </w:rPr>
            </w:pPr>
          </w:p>
          <w:p w14:paraId="77F7E7A6" w14:textId="77777777" w:rsidR="00DF591B" w:rsidRDefault="00DF591B" w:rsidP="00DF591B">
            <w:pPr>
              <w:jc w:val="center"/>
              <w:rPr>
                <w:sz w:val="20"/>
                <w:szCs w:val="20"/>
              </w:rPr>
            </w:pPr>
          </w:p>
          <w:p w14:paraId="25F35BC1" w14:textId="77777777" w:rsidR="00DF591B" w:rsidRDefault="00DF591B" w:rsidP="00DF591B">
            <w:pPr>
              <w:jc w:val="center"/>
              <w:rPr>
                <w:sz w:val="20"/>
                <w:szCs w:val="20"/>
              </w:rPr>
            </w:pPr>
          </w:p>
          <w:p w14:paraId="03B5D62B" w14:textId="422C5741" w:rsidR="00DF591B" w:rsidRDefault="00DF591B" w:rsidP="00DF591B">
            <w:pPr>
              <w:jc w:val="center"/>
              <w:rPr>
                <w:sz w:val="20"/>
                <w:szCs w:val="20"/>
              </w:rPr>
            </w:pPr>
            <w:r>
              <w:rPr>
                <w:sz w:val="20"/>
                <w:szCs w:val="20"/>
              </w:rPr>
              <w:t>GP-N</w:t>
            </w:r>
          </w:p>
          <w:p w14:paraId="6638A447" w14:textId="77777777" w:rsidR="00DF591B" w:rsidRDefault="00DF591B" w:rsidP="00DF591B">
            <w:pPr>
              <w:jc w:val="center"/>
              <w:rPr>
                <w:sz w:val="20"/>
                <w:szCs w:val="20"/>
              </w:rPr>
            </w:pPr>
          </w:p>
          <w:p w14:paraId="60D92DBA" w14:textId="77777777" w:rsidR="00DF591B" w:rsidRDefault="00DF591B" w:rsidP="00DF591B">
            <w:pPr>
              <w:jc w:val="center"/>
              <w:rPr>
                <w:sz w:val="20"/>
                <w:szCs w:val="20"/>
              </w:rPr>
            </w:pPr>
          </w:p>
          <w:p w14:paraId="7962C912" w14:textId="77777777" w:rsidR="00DF591B" w:rsidRDefault="00DF591B" w:rsidP="00DF591B">
            <w:pPr>
              <w:jc w:val="center"/>
              <w:rPr>
                <w:sz w:val="20"/>
                <w:szCs w:val="20"/>
              </w:rPr>
            </w:pPr>
          </w:p>
          <w:p w14:paraId="76C256D7" w14:textId="406E5C1F" w:rsidR="00DF591B" w:rsidRDefault="00DF591B" w:rsidP="00DF591B">
            <w:pPr>
              <w:jc w:val="center"/>
              <w:rPr>
                <w:sz w:val="20"/>
                <w:szCs w:val="20"/>
              </w:rPr>
            </w:pPr>
          </w:p>
          <w:p w14:paraId="64D0F07E" w14:textId="77777777" w:rsidR="00D13C3C" w:rsidRDefault="00D13C3C" w:rsidP="00DF591B">
            <w:pPr>
              <w:jc w:val="center"/>
              <w:rPr>
                <w:sz w:val="20"/>
                <w:szCs w:val="20"/>
              </w:rPr>
            </w:pPr>
          </w:p>
          <w:p w14:paraId="0F2C5197" w14:textId="77777777" w:rsidR="00DF591B" w:rsidRDefault="00DF591B" w:rsidP="00DF591B">
            <w:pPr>
              <w:jc w:val="center"/>
              <w:rPr>
                <w:sz w:val="20"/>
                <w:szCs w:val="20"/>
              </w:rPr>
            </w:pPr>
          </w:p>
          <w:p w14:paraId="46B4C367" w14:textId="3913D3CD" w:rsidR="00DF591B" w:rsidRDefault="00DF591B" w:rsidP="00DF591B">
            <w:pPr>
              <w:jc w:val="center"/>
              <w:rPr>
                <w:sz w:val="20"/>
                <w:szCs w:val="20"/>
              </w:rPr>
            </w:pPr>
            <w:r>
              <w:rPr>
                <w:sz w:val="20"/>
                <w:szCs w:val="20"/>
              </w:rPr>
              <w:t>GP-N</w:t>
            </w:r>
          </w:p>
          <w:p w14:paraId="5371B267" w14:textId="77777777" w:rsidR="00DF591B" w:rsidRDefault="00DF591B" w:rsidP="00DF591B">
            <w:pPr>
              <w:jc w:val="center"/>
              <w:rPr>
                <w:sz w:val="20"/>
                <w:szCs w:val="20"/>
              </w:rPr>
            </w:pPr>
          </w:p>
          <w:p w14:paraId="6D4BD555" w14:textId="77777777" w:rsidR="00DF591B" w:rsidRDefault="00DF591B" w:rsidP="00DF591B">
            <w:pPr>
              <w:jc w:val="center"/>
              <w:rPr>
                <w:sz w:val="20"/>
                <w:szCs w:val="20"/>
              </w:rPr>
            </w:pPr>
          </w:p>
          <w:p w14:paraId="796BC99A" w14:textId="77777777" w:rsidR="00DF591B" w:rsidRDefault="00DF591B" w:rsidP="00DF591B">
            <w:pPr>
              <w:jc w:val="center"/>
              <w:rPr>
                <w:sz w:val="20"/>
                <w:szCs w:val="20"/>
              </w:rPr>
            </w:pPr>
          </w:p>
          <w:p w14:paraId="31A47E8E" w14:textId="77777777" w:rsidR="00DF591B" w:rsidRDefault="00DF591B" w:rsidP="00DF591B">
            <w:pPr>
              <w:jc w:val="center"/>
              <w:rPr>
                <w:sz w:val="20"/>
                <w:szCs w:val="20"/>
              </w:rPr>
            </w:pPr>
          </w:p>
          <w:p w14:paraId="74CCAFCF" w14:textId="77777777" w:rsidR="00DF591B" w:rsidRDefault="00DF591B" w:rsidP="00DF591B">
            <w:pPr>
              <w:jc w:val="center"/>
              <w:rPr>
                <w:sz w:val="20"/>
                <w:szCs w:val="20"/>
              </w:rPr>
            </w:pPr>
          </w:p>
          <w:p w14:paraId="6572DC94" w14:textId="77777777" w:rsidR="00DF591B" w:rsidRDefault="00DF591B" w:rsidP="00DF591B">
            <w:pPr>
              <w:jc w:val="center"/>
              <w:rPr>
                <w:sz w:val="20"/>
                <w:szCs w:val="20"/>
              </w:rPr>
            </w:pPr>
          </w:p>
          <w:p w14:paraId="46A11802" w14:textId="77777777" w:rsidR="00DF591B" w:rsidRDefault="00DF591B" w:rsidP="00DF591B">
            <w:pPr>
              <w:jc w:val="center"/>
              <w:rPr>
                <w:sz w:val="20"/>
                <w:szCs w:val="20"/>
              </w:rPr>
            </w:pPr>
          </w:p>
          <w:p w14:paraId="2DC70918" w14:textId="77777777" w:rsidR="00DF591B" w:rsidRDefault="00DF591B" w:rsidP="00DF591B">
            <w:pPr>
              <w:jc w:val="center"/>
              <w:rPr>
                <w:sz w:val="20"/>
                <w:szCs w:val="20"/>
              </w:rPr>
            </w:pPr>
          </w:p>
          <w:p w14:paraId="6EFFC37A" w14:textId="77777777" w:rsidR="00ED300D" w:rsidRDefault="00ED300D" w:rsidP="00DF591B">
            <w:pPr>
              <w:jc w:val="center"/>
              <w:rPr>
                <w:sz w:val="20"/>
                <w:szCs w:val="20"/>
              </w:rPr>
            </w:pPr>
          </w:p>
          <w:p w14:paraId="5D534956" w14:textId="77777777" w:rsidR="00DF591B" w:rsidRDefault="00DF591B" w:rsidP="00DF591B">
            <w:pPr>
              <w:jc w:val="center"/>
              <w:rPr>
                <w:sz w:val="20"/>
                <w:szCs w:val="20"/>
              </w:rPr>
            </w:pPr>
          </w:p>
          <w:p w14:paraId="01FCF792" w14:textId="34B40920" w:rsidR="00DF591B" w:rsidRDefault="00DF591B" w:rsidP="00DF591B">
            <w:pPr>
              <w:jc w:val="center"/>
              <w:rPr>
                <w:sz w:val="20"/>
                <w:szCs w:val="20"/>
              </w:rPr>
            </w:pPr>
            <w:r>
              <w:rPr>
                <w:sz w:val="20"/>
                <w:szCs w:val="20"/>
              </w:rPr>
              <w:t>GP-N</w:t>
            </w:r>
          </w:p>
          <w:p w14:paraId="1192AE14" w14:textId="77777777" w:rsidR="00DF591B" w:rsidRDefault="00DF591B" w:rsidP="00DF591B">
            <w:pPr>
              <w:jc w:val="center"/>
              <w:rPr>
                <w:sz w:val="20"/>
                <w:szCs w:val="20"/>
              </w:rPr>
            </w:pPr>
          </w:p>
          <w:p w14:paraId="2E92FF8E" w14:textId="77777777" w:rsidR="00DF591B" w:rsidRDefault="00DF591B" w:rsidP="00DF591B">
            <w:pPr>
              <w:jc w:val="center"/>
              <w:rPr>
                <w:sz w:val="20"/>
                <w:szCs w:val="20"/>
              </w:rPr>
            </w:pPr>
          </w:p>
          <w:p w14:paraId="609A9552" w14:textId="77777777" w:rsidR="00DF591B" w:rsidRDefault="00DF591B" w:rsidP="00DF591B">
            <w:pPr>
              <w:jc w:val="center"/>
              <w:rPr>
                <w:sz w:val="20"/>
                <w:szCs w:val="20"/>
              </w:rPr>
            </w:pPr>
          </w:p>
          <w:p w14:paraId="531DA30E" w14:textId="77777777" w:rsidR="00DF591B" w:rsidRDefault="00DF591B" w:rsidP="00DF591B">
            <w:pPr>
              <w:jc w:val="center"/>
              <w:rPr>
                <w:sz w:val="20"/>
                <w:szCs w:val="20"/>
              </w:rPr>
            </w:pPr>
          </w:p>
          <w:p w14:paraId="6A81DF9C" w14:textId="77777777" w:rsidR="00DF591B" w:rsidRDefault="00DF591B" w:rsidP="00DF591B">
            <w:pPr>
              <w:jc w:val="center"/>
              <w:rPr>
                <w:sz w:val="20"/>
                <w:szCs w:val="20"/>
              </w:rPr>
            </w:pPr>
          </w:p>
          <w:p w14:paraId="3CF8FFCF" w14:textId="77777777" w:rsidR="00DF591B" w:rsidRDefault="00DF591B" w:rsidP="00DF591B">
            <w:pPr>
              <w:jc w:val="center"/>
              <w:rPr>
                <w:sz w:val="20"/>
                <w:szCs w:val="20"/>
              </w:rPr>
            </w:pPr>
          </w:p>
          <w:p w14:paraId="73E6B3C4" w14:textId="77777777" w:rsidR="00DF591B" w:rsidRDefault="00DF591B" w:rsidP="00DF591B">
            <w:pPr>
              <w:jc w:val="center"/>
              <w:rPr>
                <w:sz w:val="20"/>
                <w:szCs w:val="20"/>
              </w:rPr>
            </w:pPr>
          </w:p>
          <w:p w14:paraId="1FA89AC7" w14:textId="3B3005CE" w:rsidR="00DF591B" w:rsidRDefault="00DF591B" w:rsidP="00DF591B">
            <w:pPr>
              <w:jc w:val="center"/>
              <w:rPr>
                <w:sz w:val="20"/>
                <w:szCs w:val="20"/>
              </w:rPr>
            </w:pPr>
            <w:r>
              <w:rPr>
                <w:sz w:val="20"/>
                <w:szCs w:val="20"/>
              </w:rPr>
              <w:t>GP-N</w:t>
            </w:r>
          </w:p>
          <w:p w14:paraId="1BD22526" w14:textId="77777777" w:rsidR="00DF591B" w:rsidRDefault="00DF591B" w:rsidP="00DF591B">
            <w:pPr>
              <w:jc w:val="center"/>
              <w:rPr>
                <w:sz w:val="20"/>
                <w:szCs w:val="20"/>
              </w:rPr>
            </w:pPr>
          </w:p>
          <w:p w14:paraId="439B9F43" w14:textId="77777777" w:rsidR="00DF591B" w:rsidRDefault="00DF591B" w:rsidP="00DF591B">
            <w:pPr>
              <w:jc w:val="center"/>
              <w:rPr>
                <w:sz w:val="20"/>
                <w:szCs w:val="20"/>
              </w:rPr>
            </w:pPr>
          </w:p>
          <w:p w14:paraId="6FEF827D" w14:textId="77777777" w:rsidR="00DF591B" w:rsidRDefault="00DF591B" w:rsidP="00DF591B">
            <w:pPr>
              <w:jc w:val="center"/>
              <w:rPr>
                <w:sz w:val="20"/>
                <w:szCs w:val="20"/>
              </w:rPr>
            </w:pPr>
          </w:p>
          <w:p w14:paraId="5C833BAA" w14:textId="77777777" w:rsidR="00DF591B" w:rsidRDefault="00DF591B" w:rsidP="00DF591B">
            <w:pPr>
              <w:jc w:val="center"/>
              <w:rPr>
                <w:sz w:val="20"/>
                <w:szCs w:val="20"/>
              </w:rPr>
            </w:pPr>
          </w:p>
          <w:p w14:paraId="34C9046F" w14:textId="77777777" w:rsidR="00DF591B" w:rsidRDefault="00DF591B" w:rsidP="00DF591B">
            <w:pPr>
              <w:jc w:val="center"/>
              <w:rPr>
                <w:sz w:val="20"/>
                <w:szCs w:val="20"/>
              </w:rPr>
            </w:pPr>
          </w:p>
          <w:p w14:paraId="2936013C" w14:textId="77777777" w:rsidR="00DF591B" w:rsidRDefault="00DF591B" w:rsidP="00DF591B">
            <w:pPr>
              <w:jc w:val="center"/>
              <w:rPr>
                <w:sz w:val="20"/>
                <w:szCs w:val="20"/>
              </w:rPr>
            </w:pPr>
          </w:p>
          <w:p w14:paraId="284A8C97" w14:textId="77777777" w:rsidR="00DF591B" w:rsidRDefault="00DF591B" w:rsidP="00DF591B">
            <w:pPr>
              <w:jc w:val="center"/>
              <w:rPr>
                <w:sz w:val="20"/>
                <w:szCs w:val="20"/>
              </w:rPr>
            </w:pPr>
          </w:p>
          <w:p w14:paraId="558D1B93" w14:textId="13FD228C" w:rsidR="00DF591B" w:rsidRDefault="00DF591B" w:rsidP="00DF591B">
            <w:pPr>
              <w:jc w:val="center"/>
              <w:rPr>
                <w:sz w:val="20"/>
                <w:szCs w:val="20"/>
              </w:rPr>
            </w:pPr>
            <w:r>
              <w:rPr>
                <w:sz w:val="20"/>
                <w:szCs w:val="20"/>
              </w:rPr>
              <w:t>GP-N</w:t>
            </w:r>
          </w:p>
          <w:p w14:paraId="69C9C87A" w14:textId="77777777" w:rsidR="00DF591B" w:rsidRDefault="00DF591B" w:rsidP="00DF591B">
            <w:pPr>
              <w:jc w:val="center"/>
              <w:rPr>
                <w:sz w:val="20"/>
                <w:szCs w:val="20"/>
              </w:rPr>
            </w:pPr>
          </w:p>
          <w:p w14:paraId="4DC31D8D" w14:textId="77777777" w:rsidR="00DF591B" w:rsidRPr="00DF591B" w:rsidRDefault="00DF591B" w:rsidP="00DF591B">
            <w:pPr>
              <w:jc w:val="center"/>
              <w:rPr>
                <w:sz w:val="20"/>
                <w:szCs w:val="20"/>
              </w:rPr>
            </w:pPr>
          </w:p>
          <w:p w14:paraId="1E00FED7" w14:textId="77777777" w:rsidR="00DF591B" w:rsidRPr="00DF591B" w:rsidRDefault="00DF591B" w:rsidP="00DF591B"/>
        </w:tc>
        <w:tc>
          <w:tcPr>
            <w:tcW w:w="711" w:type="dxa"/>
            <w:tcBorders>
              <w:top w:val="single" w:sz="4" w:space="0" w:color="auto"/>
              <w:left w:val="single" w:sz="4" w:space="0" w:color="auto"/>
              <w:bottom w:val="single" w:sz="4" w:space="0" w:color="auto"/>
              <w:right w:val="single" w:sz="12" w:space="0" w:color="auto"/>
            </w:tcBorders>
          </w:tcPr>
          <w:p w14:paraId="273D47FD" w14:textId="77777777" w:rsidR="000E78ED" w:rsidRPr="00272022" w:rsidRDefault="000E78ED" w:rsidP="000E78ED">
            <w:pPr>
              <w:pStyle w:val="Nadpis1"/>
              <w:rPr>
                <w:b w:val="0"/>
                <w:bCs w:val="0"/>
                <w:sz w:val="20"/>
                <w:szCs w:val="20"/>
              </w:rPr>
            </w:pPr>
          </w:p>
        </w:tc>
      </w:tr>
      <w:tr w:rsidR="000A25D4" w:rsidRPr="00272022" w14:paraId="0BCF34AE" w14:textId="77777777" w:rsidTr="00CA6668">
        <w:tc>
          <w:tcPr>
            <w:tcW w:w="425" w:type="dxa"/>
            <w:tcBorders>
              <w:top w:val="single" w:sz="4" w:space="0" w:color="auto"/>
              <w:left w:val="single" w:sz="12" w:space="0" w:color="auto"/>
              <w:bottom w:val="single" w:sz="4" w:space="0" w:color="auto"/>
              <w:right w:val="single" w:sz="4" w:space="0" w:color="auto"/>
            </w:tcBorders>
          </w:tcPr>
          <w:p w14:paraId="05E4292D" w14:textId="62323385" w:rsidR="000A25D4" w:rsidRPr="00272022" w:rsidRDefault="000A25D4" w:rsidP="000A25D4">
            <w:pPr>
              <w:rPr>
                <w:sz w:val="20"/>
                <w:szCs w:val="20"/>
              </w:rPr>
            </w:pPr>
            <w:r w:rsidRPr="001A41EA">
              <w:rPr>
                <w:sz w:val="20"/>
                <w:szCs w:val="20"/>
              </w:rPr>
              <w:lastRenderedPageBreak/>
              <w:t>73.</w:t>
            </w:r>
          </w:p>
        </w:tc>
        <w:tc>
          <w:tcPr>
            <w:tcW w:w="6096" w:type="dxa"/>
            <w:tcBorders>
              <w:top w:val="single" w:sz="4" w:space="0" w:color="auto"/>
              <w:left w:val="single" w:sz="4" w:space="0" w:color="auto"/>
              <w:bottom w:val="single" w:sz="4" w:space="0" w:color="auto"/>
              <w:right w:val="single" w:sz="4" w:space="0" w:color="auto"/>
            </w:tcBorders>
          </w:tcPr>
          <w:p w14:paraId="7C99FF46" w14:textId="77777777" w:rsidR="000A25D4" w:rsidRDefault="000A25D4" w:rsidP="000A25D4">
            <w:pPr>
              <w:adjustRightInd w:val="0"/>
              <w:rPr>
                <w:rFonts w:ascii="Arial Narrow" w:hAnsi="Arial Narrow"/>
                <w:color w:val="000000"/>
                <w:sz w:val="20"/>
                <w:szCs w:val="20"/>
              </w:rPr>
            </w:pPr>
            <w:r w:rsidRPr="00272022">
              <w:rPr>
                <w:rFonts w:ascii="Arial Narrow" w:hAnsi="Arial Narrow"/>
                <w:color w:val="000000"/>
                <w:sz w:val="20"/>
                <w:szCs w:val="20"/>
              </w:rPr>
              <w:t>Článok 220 sa mení takto:</w:t>
            </w:r>
          </w:p>
          <w:p w14:paraId="1B47352A" w14:textId="77777777" w:rsidR="000A25D4" w:rsidRPr="00272022" w:rsidRDefault="000A25D4" w:rsidP="000A25D4">
            <w:pPr>
              <w:adjustRightInd w:val="0"/>
              <w:rPr>
                <w:rFonts w:ascii="Arial Narrow" w:hAnsi="Arial Narrow"/>
                <w:color w:val="000000"/>
                <w:sz w:val="20"/>
                <w:szCs w:val="20"/>
              </w:rPr>
            </w:pPr>
          </w:p>
          <w:p w14:paraId="3470AF28" w14:textId="61FC6334" w:rsidR="000A25D4" w:rsidRPr="00272022" w:rsidRDefault="000A25D4" w:rsidP="000A25D4">
            <w:pPr>
              <w:adjustRightInd w:val="0"/>
              <w:rPr>
                <w:rFonts w:ascii="Arial Narrow" w:hAnsi="Arial Narrow"/>
                <w:color w:val="000000"/>
                <w:sz w:val="20"/>
                <w:szCs w:val="20"/>
              </w:rPr>
            </w:pPr>
            <w:r w:rsidRPr="00272022">
              <w:rPr>
                <w:rFonts w:ascii="Arial Narrow" w:hAnsi="Arial Narrow"/>
                <w:color w:val="000000"/>
                <w:sz w:val="20"/>
                <w:szCs w:val="20"/>
              </w:rPr>
              <w:lastRenderedPageBreak/>
              <w:t xml:space="preserve">a) V odseku 1 sa slová „stanovených v článkoch 221 až 233“ nahrádzajú slovami „stanovených v článkoch 221 až 233a“. </w:t>
            </w:r>
          </w:p>
          <w:p w14:paraId="4E0E7B77" w14:textId="77777777" w:rsidR="000A25D4" w:rsidRDefault="000A25D4" w:rsidP="000A25D4">
            <w:pPr>
              <w:adjustRightInd w:val="0"/>
              <w:rPr>
                <w:rFonts w:ascii="Arial Narrow" w:hAnsi="Arial Narrow"/>
                <w:color w:val="000000"/>
                <w:sz w:val="20"/>
                <w:szCs w:val="20"/>
              </w:rPr>
            </w:pPr>
          </w:p>
          <w:p w14:paraId="05CBB1EB" w14:textId="77777777" w:rsidR="004B6AE3" w:rsidRDefault="004B6AE3" w:rsidP="000A25D4">
            <w:pPr>
              <w:adjustRightInd w:val="0"/>
              <w:rPr>
                <w:rFonts w:ascii="Arial Narrow" w:hAnsi="Arial Narrow"/>
                <w:color w:val="000000"/>
                <w:sz w:val="20"/>
                <w:szCs w:val="20"/>
              </w:rPr>
            </w:pPr>
          </w:p>
          <w:p w14:paraId="1836B720" w14:textId="77777777" w:rsidR="004B6AE3" w:rsidRDefault="004B6AE3" w:rsidP="000A25D4">
            <w:pPr>
              <w:adjustRightInd w:val="0"/>
              <w:rPr>
                <w:rFonts w:ascii="Arial Narrow" w:hAnsi="Arial Narrow"/>
                <w:color w:val="000000"/>
                <w:sz w:val="20"/>
                <w:szCs w:val="20"/>
              </w:rPr>
            </w:pPr>
          </w:p>
          <w:p w14:paraId="2F77F64B" w14:textId="77777777" w:rsidR="004B6AE3" w:rsidRDefault="004B6AE3" w:rsidP="000A25D4">
            <w:pPr>
              <w:adjustRightInd w:val="0"/>
              <w:rPr>
                <w:rFonts w:ascii="Arial Narrow" w:hAnsi="Arial Narrow"/>
                <w:color w:val="000000"/>
                <w:sz w:val="20"/>
                <w:szCs w:val="20"/>
              </w:rPr>
            </w:pPr>
          </w:p>
          <w:p w14:paraId="232FE762" w14:textId="15CF5577" w:rsidR="000A25D4" w:rsidRPr="00272022" w:rsidRDefault="000A25D4" w:rsidP="000A25D4">
            <w:pPr>
              <w:adjustRightInd w:val="0"/>
              <w:rPr>
                <w:rFonts w:ascii="Arial Narrow" w:hAnsi="Arial Narrow"/>
                <w:color w:val="000000"/>
                <w:sz w:val="20"/>
                <w:szCs w:val="20"/>
              </w:rPr>
            </w:pPr>
            <w:r w:rsidRPr="00272022">
              <w:rPr>
                <w:rFonts w:ascii="Arial Narrow" w:hAnsi="Arial Narrow"/>
                <w:color w:val="000000"/>
                <w:sz w:val="20"/>
                <w:szCs w:val="20"/>
              </w:rPr>
              <w:t xml:space="preserve">b) V odseku 2 sa druhý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nahrádza takto: </w:t>
            </w:r>
          </w:p>
          <w:p w14:paraId="416B3513" w14:textId="77777777" w:rsidR="000A25D4" w:rsidRDefault="000A25D4" w:rsidP="000A25D4">
            <w:pPr>
              <w:adjustRightInd w:val="0"/>
              <w:jc w:val="both"/>
              <w:rPr>
                <w:rFonts w:ascii="Arial Narrow" w:hAnsi="Arial Narrow"/>
                <w:color w:val="000000"/>
                <w:sz w:val="20"/>
                <w:szCs w:val="20"/>
              </w:rPr>
            </w:pPr>
          </w:p>
          <w:p w14:paraId="5F7F7D09" w14:textId="1CA357C7"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„Členské štáty však povoľujú svojim orgánom dohľadu, ak vykonávajú úlohu orgánu dohľadu nad skupinou v súvislosti s konkrétnou skupinou, aby sa rozhodli po konzultácii s ostatnými príslušnými orgánmi dohľadu a so samotnou skupinou uplatňovať na túto skupinu metódu 2 v súlade s článkami 233 a 234 alebo kombináciu metód 1 a 2 v súlade s článkami 233a a 234, ak by výlučné uplatňovanie metódy 1 nebolo primerané.“</w:t>
            </w:r>
          </w:p>
          <w:p w14:paraId="52A7D0EB" w14:textId="77777777" w:rsidR="000A25D4" w:rsidRDefault="000A25D4" w:rsidP="000A25D4">
            <w:pPr>
              <w:adjustRightInd w:val="0"/>
              <w:jc w:val="both"/>
              <w:rPr>
                <w:rFonts w:ascii="Arial Narrow" w:hAnsi="Arial Narrow"/>
                <w:color w:val="000000"/>
                <w:sz w:val="20"/>
                <w:szCs w:val="20"/>
              </w:rPr>
            </w:pPr>
          </w:p>
          <w:p w14:paraId="7104DB8E" w14:textId="77777777" w:rsidR="004B6AE3" w:rsidRDefault="004B6AE3" w:rsidP="000A25D4">
            <w:pPr>
              <w:adjustRightInd w:val="0"/>
              <w:jc w:val="both"/>
              <w:rPr>
                <w:rFonts w:ascii="Arial Narrow" w:hAnsi="Arial Narrow"/>
                <w:color w:val="000000"/>
                <w:sz w:val="20"/>
                <w:szCs w:val="20"/>
              </w:rPr>
            </w:pPr>
          </w:p>
          <w:p w14:paraId="2E86AAE0" w14:textId="77777777" w:rsidR="004B6AE3" w:rsidRDefault="004B6AE3" w:rsidP="000A25D4">
            <w:pPr>
              <w:adjustRightInd w:val="0"/>
              <w:jc w:val="both"/>
              <w:rPr>
                <w:rFonts w:ascii="Arial Narrow" w:hAnsi="Arial Narrow"/>
                <w:color w:val="000000"/>
                <w:sz w:val="20"/>
                <w:szCs w:val="20"/>
              </w:rPr>
            </w:pPr>
          </w:p>
          <w:p w14:paraId="2C29BDA0" w14:textId="48DFF431"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Dopĺňa sa tento odsek: </w:t>
            </w:r>
          </w:p>
          <w:p w14:paraId="1A5D4F88" w14:textId="77777777" w:rsidR="000A25D4" w:rsidRDefault="000A25D4" w:rsidP="000A25D4">
            <w:pPr>
              <w:adjustRightInd w:val="0"/>
              <w:jc w:val="both"/>
              <w:rPr>
                <w:rFonts w:ascii="Arial Narrow" w:hAnsi="Arial Narrow"/>
                <w:color w:val="000000"/>
                <w:sz w:val="20"/>
                <w:szCs w:val="20"/>
              </w:rPr>
            </w:pPr>
          </w:p>
          <w:p w14:paraId="6739B557" w14:textId="77777777" w:rsidR="000A25D4"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„3. Bez toho, aby bolo dotknuté zaobchádzanie s podnikmi uvedenými v článku 228 ods. 1, môžu orgány dohľadu rozhodnúť o uplatnení metódy 2 podľa odseku 2 druhého pododseku tohto článku len na poisťovne a zaisťovne, poisťovne alebo zaisťovne z tretej krajiny, holdingové poisťovne, zmiešané finančné holdingové spoločnosti a holdingové spoločnosti poisťovní alebo zaisťovní z tretej krajiny.“</w:t>
            </w:r>
          </w:p>
          <w:p w14:paraId="1D0C4824" w14:textId="0B06AE67" w:rsidR="000A25D4" w:rsidRPr="00272022" w:rsidRDefault="000A25D4" w:rsidP="000A25D4">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386C419" w14:textId="77777777" w:rsidR="000A25D4" w:rsidRDefault="000A25D4" w:rsidP="000A25D4">
            <w:pPr>
              <w:jc w:val="center"/>
              <w:rPr>
                <w:sz w:val="20"/>
                <w:szCs w:val="20"/>
              </w:rPr>
            </w:pPr>
          </w:p>
          <w:p w14:paraId="641DB099" w14:textId="77777777" w:rsidR="000A25D4" w:rsidRDefault="000A25D4" w:rsidP="000A25D4">
            <w:pPr>
              <w:jc w:val="center"/>
              <w:rPr>
                <w:sz w:val="20"/>
                <w:szCs w:val="20"/>
              </w:rPr>
            </w:pPr>
          </w:p>
          <w:p w14:paraId="620CBC4A" w14:textId="77777777" w:rsidR="000A25D4" w:rsidRDefault="000A25D4" w:rsidP="000A25D4">
            <w:pPr>
              <w:jc w:val="center"/>
              <w:rPr>
                <w:sz w:val="20"/>
                <w:szCs w:val="20"/>
              </w:rPr>
            </w:pPr>
            <w:r>
              <w:rPr>
                <w:sz w:val="20"/>
                <w:szCs w:val="20"/>
              </w:rPr>
              <w:t>N</w:t>
            </w:r>
          </w:p>
          <w:p w14:paraId="1DA05381" w14:textId="77777777" w:rsidR="000A25D4" w:rsidRDefault="000A25D4" w:rsidP="000A25D4">
            <w:pPr>
              <w:jc w:val="center"/>
              <w:rPr>
                <w:sz w:val="20"/>
                <w:szCs w:val="20"/>
              </w:rPr>
            </w:pPr>
          </w:p>
          <w:p w14:paraId="733410E8" w14:textId="77777777" w:rsidR="000A25D4" w:rsidRDefault="000A25D4" w:rsidP="000A25D4">
            <w:pPr>
              <w:jc w:val="center"/>
              <w:rPr>
                <w:sz w:val="20"/>
                <w:szCs w:val="20"/>
              </w:rPr>
            </w:pPr>
          </w:p>
          <w:p w14:paraId="67F5FE1B" w14:textId="77777777" w:rsidR="000A25D4" w:rsidRDefault="000A25D4" w:rsidP="000A25D4">
            <w:pPr>
              <w:jc w:val="center"/>
              <w:rPr>
                <w:sz w:val="20"/>
                <w:szCs w:val="20"/>
              </w:rPr>
            </w:pPr>
          </w:p>
          <w:p w14:paraId="7AC983F1" w14:textId="77777777" w:rsidR="004B6AE3" w:rsidRDefault="004B6AE3" w:rsidP="000A25D4">
            <w:pPr>
              <w:jc w:val="center"/>
              <w:rPr>
                <w:sz w:val="20"/>
                <w:szCs w:val="20"/>
              </w:rPr>
            </w:pPr>
          </w:p>
          <w:p w14:paraId="359FFB0C" w14:textId="716F7482" w:rsidR="000A25D4" w:rsidRDefault="000A25D4" w:rsidP="000A25D4">
            <w:pPr>
              <w:jc w:val="center"/>
              <w:rPr>
                <w:sz w:val="20"/>
                <w:szCs w:val="20"/>
              </w:rPr>
            </w:pPr>
          </w:p>
          <w:p w14:paraId="783651A4" w14:textId="77777777" w:rsidR="00B83999" w:rsidRDefault="00B83999" w:rsidP="000A25D4">
            <w:pPr>
              <w:jc w:val="center"/>
              <w:rPr>
                <w:sz w:val="20"/>
                <w:szCs w:val="20"/>
              </w:rPr>
            </w:pPr>
          </w:p>
          <w:p w14:paraId="5BD58833" w14:textId="77777777" w:rsidR="00D13C3C" w:rsidRDefault="00D13C3C" w:rsidP="000A25D4">
            <w:pPr>
              <w:jc w:val="center"/>
              <w:rPr>
                <w:sz w:val="20"/>
                <w:szCs w:val="20"/>
              </w:rPr>
            </w:pPr>
          </w:p>
          <w:p w14:paraId="2F797BD5" w14:textId="77777777" w:rsidR="000A25D4" w:rsidRDefault="000A25D4" w:rsidP="000A25D4">
            <w:pPr>
              <w:jc w:val="center"/>
              <w:rPr>
                <w:sz w:val="20"/>
                <w:szCs w:val="20"/>
              </w:rPr>
            </w:pPr>
            <w:r>
              <w:rPr>
                <w:sz w:val="20"/>
                <w:szCs w:val="20"/>
              </w:rPr>
              <w:t>N</w:t>
            </w:r>
          </w:p>
          <w:p w14:paraId="6290756A" w14:textId="77777777" w:rsidR="000A25D4" w:rsidRDefault="000A25D4" w:rsidP="000A25D4">
            <w:pPr>
              <w:jc w:val="center"/>
              <w:rPr>
                <w:sz w:val="20"/>
                <w:szCs w:val="20"/>
              </w:rPr>
            </w:pPr>
          </w:p>
          <w:p w14:paraId="5AF557F2" w14:textId="77777777" w:rsidR="000A25D4" w:rsidRDefault="000A25D4" w:rsidP="000A25D4">
            <w:pPr>
              <w:jc w:val="center"/>
              <w:rPr>
                <w:sz w:val="20"/>
                <w:szCs w:val="20"/>
              </w:rPr>
            </w:pPr>
          </w:p>
          <w:p w14:paraId="113BC319" w14:textId="77777777" w:rsidR="000A25D4" w:rsidRDefault="000A25D4" w:rsidP="000A25D4">
            <w:pPr>
              <w:jc w:val="center"/>
              <w:rPr>
                <w:sz w:val="20"/>
                <w:szCs w:val="20"/>
              </w:rPr>
            </w:pPr>
          </w:p>
          <w:p w14:paraId="3CB843F0" w14:textId="77777777" w:rsidR="000A25D4" w:rsidRDefault="000A25D4" w:rsidP="000A25D4">
            <w:pPr>
              <w:jc w:val="center"/>
              <w:rPr>
                <w:sz w:val="20"/>
                <w:szCs w:val="20"/>
              </w:rPr>
            </w:pPr>
          </w:p>
          <w:p w14:paraId="04132E53" w14:textId="77777777" w:rsidR="000A25D4" w:rsidRDefault="000A25D4" w:rsidP="000A25D4">
            <w:pPr>
              <w:jc w:val="center"/>
              <w:rPr>
                <w:sz w:val="20"/>
                <w:szCs w:val="20"/>
              </w:rPr>
            </w:pPr>
          </w:p>
          <w:p w14:paraId="6EE4DB59" w14:textId="77777777" w:rsidR="000A25D4" w:rsidRDefault="000A25D4" w:rsidP="000A25D4">
            <w:pPr>
              <w:jc w:val="center"/>
              <w:rPr>
                <w:sz w:val="20"/>
                <w:szCs w:val="20"/>
              </w:rPr>
            </w:pPr>
          </w:p>
          <w:p w14:paraId="5CBFE42F" w14:textId="77777777" w:rsidR="000A25D4" w:rsidRDefault="000A25D4" w:rsidP="000A25D4">
            <w:pPr>
              <w:jc w:val="center"/>
              <w:rPr>
                <w:sz w:val="20"/>
                <w:szCs w:val="20"/>
              </w:rPr>
            </w:pPr>
          </w:p>
          <w:p w14:paraId="24377503" w14:textId="77777777" w:rsidR="004B6AE3" w:rsidRDefault="004B6AE3" w:rsidP="000A25D4">
            <w:pPr>
              <w:jc w:val="center"/>
              <w:rPr>
                <w:sz w:val="20"/>
                <w:szCs w:val="20"/>
              </w:rPr>
            </w:pPr>
          </w:p>
          <w:p w14:paraId="13478000" w14:textId="77777777" w:rsidR="004B6AE3" w:rsidRDefault="004B6AE3" w:rsidP="000A25D4">
            <w:pPr>
              <w:jc w:val="center"/>
              <w:rPr>
                <w:sz w:val="20"/>
                <w:szCs w:val="20"/>
              </w:rPr>
            </w:pPr>
          </w:p>
          <w:p w14:paraId="48A1CCD8" w14:textId="77777777" w:rsidR="000A25D4" w:rsidRDefault="000A25D4" w:rsidP="000A25D4">
            <w:pPr>
              <w:jc w:val="center"/>
              <w:rPr>
                <w:sz w:val="20"/>
                <w:szCs w:val="20"/>
              </w:rPr>
            </w:pPr>
          </w:p>
          <w:p w14:paraId="7B3847AB" w14:textId="023C5848" w:rsidR="000A25D4" w:rsidRPr="00272022" w:rsidRDefault="000A25D4" w:rsidP="000A25D4">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4A7D45C5" w14:textId="77777777" w:rsidR="000A25D4" w:rsidRDefault="000A25D4" w:rsidP="000A25D4">
            <w:pPr>
              <w:jc w:val="center"/>
              <w:rPr>
                <w:bCs/>
                <w:sz w:val="20"/>
                <w:szCs w:val="20"/>
              </w:rPr>
            </w:pPr>
          </w:p>
          <w:p w14:paraId="35322B1D" w14:textId="77777777" w:rsidR="004B6AE3" w:rsidRDefault="004B6AE3" w:rsidP="000A25D4">
            <w:pPr>
              <w:jc w:val="center"/>
              <w:rPr>
                <w:bCs/>
                <w:sz w:val="20"/>
                <w:szCs w:val="20"/>
              </w:rPr>
            </w:pPr>
          </w:p>
          <w:p w14:paraId="26C4246F" w14:textId="77777777" w:rsidR="004B6AE3" w:rsidRDefault="004B6AE3" w:rsidP="000A25D4">
            <w:pPr>
              <w:jc w:val="center"/>
              <w:rPr>
                <w:bCs/>
                <w:sz w:val="20"/>
                <w:szCs w:val="20"/>
              </w:rPr>
            </w:pPr>
            <w:r>
              <w:rPr>
                <w:bCs/>
                <w:sz w:val="20"/>
                <w:szCs w:val="20"/>
              </w:rPr>
              <w:t>39/2015</w:t>
            </w:r>
          </w:p>
          <w:p w14:paraId="635D608D" w14:textId="3E951A89" w:rsidR="004B6AE3" w:rsidRDefault="004B6AE3" w:rsidP="000A25D4">
            <w:pPr>
              <w:jc w:val="center"/>
              <w:rPr>
                <w:bCs/>
                <w:sz w:val="20"/>
                <w:szCs w:val="20"/>
              </w:rPr>
            </w:pPr>
            <w:r>
              <w:rPr>
                <w:bCs/>
                <w:sz w:val="20"/>
                <w:szCs w:val="20"/>
              </w:rPr>
              <w:lastRenderedPageBreak/>
              <w:t>a</w:t>
            </w:r>
          </w:p>
          <w:p w14:paraId="26C11EBC" w14:textId="77777777" w:rsidR="004B6AE3" w:rsidRDefault="004B6AE3" w:rsidP="004B6AE3">
            <w:pPr>
              <w:jc w:val="center"/>
              <w:rPr>
                <w:b/>
                <w:sz w:val="20"/>
                <w:szCs w:val="20"/>
              </w:rPr>
            </w:pPr>
            <w:r>
              <w:rPr>
                <w:b/>
                <w:sz w:val="20"/>
                <w:szCs w:val="20"/>
              </w:rPr>
              <w:t>návrh</w:t>
            </w:r>
          </w:p>
          <w:p w14:paraId="59C4DC40" w14:textId="51091974" w:rsidR="004B6AE3" w:rsidRDefault="004B6AE3" w:rsidP="004B6AE3">
            <w:pPr>
              <w:jc w:val="center"/>
              <w:rPr>
                <w:b/>
                <w:sz w:val="20"/>
                <w:szCs w:val="20"/>
              </w:rPr>
            </w:pPr>
            <w:r>
              <w:rPr>
                <w:b/>
                <w:sz w:val="20"/>
                <w:szCs w:val="20"/>
              </w:rPr>
              <w:t>zákona</w:t>
            </w:r>
            <w:r w:rsidR="00D13C3C">
              <w:rPr>
                <w:b/>
                <w:sz w:val="20"/>
                <w:szCs w:val="20"/>
              </w:rPr>
              <w:t xml:space="preserve"> </w:t>
            </w:r>
            <w:r w:rsidR="00D13C3C" w:rsidRPr="006B0A95">
              <w:rPr>
                <w:b/>
                <w:sz w:val="20"/>
                <w:szCs w:val="20"/>
              </w:rPr>
              <w:t>čl. I</w:t>
            </w:r>
          </w:p>
          <w:p w14:paraId="66DA7539" w14:textId="77777777" w:rsidR="004B6AE3" w:rsidRDefault="004B6AE3" w:rsidP="004B6AE3">
            <w:pPr>
              <w:jc w:val="center"/>
              <w:rPr>
                <w:b/>
                <w:sz w:val="20"/>
                <w:szCs w:val="20"/>
              </w:rPr>
            </w:pPr>
          </w:p>
          <w:p w14:paraId="78467CB1" w14:textId="77777777" w:rsidR="00B83999" w:rsidRDefault="00B83999" w:rsidP="004B6AE3">
            <w:pPr>
              <w:jc w:val="center"/>
              <w:rPr>
                <w:b/>
                <w:sz w:val="20"/>
                <w:szCs w:val="20"/>
              </w:rPr>
            </w:pPr>
          </w:p>
          <w:p w14:paraId="747D93D4" w14:textId="77777777" w:rsidR="004B6AE3" w:rsidRDefault="004B6AE3" w:rsidP="004B6AE3">
            <w:pPr>
              <w:jc w:val="center"/>
              <w:rPr>
                <w:b/>
                <w:sz w:val="20"/>
                <w:szCs w:val="20"/>
              </w:rPr>
            </w:pPr>
          </w:p>
          <w:p w14:paraId="54363E0F" w14:textId="77777777" w:rsidR="004B6AE3" w:rsidRDefault="004B6AE3" w:rsidP="004B6AE3">
            <w:pPr>
              <w:jc w:val="center"/>
              <w:rPr>
                <w:bCs/>
                <w:sz w:val="20"/>
                <w:szCs w:val="20"/>
              </w:rPr>
            </w:pPr>
            <w:r>
              <w:rPr>
                <w:bCs/>
                <w:sz w:val="20"/>
                <w:szCs w:val="20"/>
              </w:rPr>
              <w:t>39/2015</w:t>
            </w:r>
          </w:p>
          <w:p w14:paraId="3FF7A954" w14:textId="77777777" w:rsidR="004B6AE3" w:rsidRDefault="004B6AE3" w:rsidP="004B6AE3">
            <w:pPr>
              <w:jc w:val="center"/>
              <w:rPr>
                <w:bCs/>
                <w:sz w:val="20"/>
                <w:szCs w:val="20"/>
              </w:rPr>
            </w:pPr>
            <w:r>
              <w:rPr>
                <w:bCs/>
                <w:sz w:val="20"/>
                <w:szCs w:val="20"/>
              </w:rPr>
              <w:t>a</w:t>
            </w:r>
          </w:p>
          <w:p w14:paraId="1B27DA3A" w14:textId="77777777" w:rsidR="004B6AE3" w:rsidRDefault="004B6AE3" w:rsidP="004B6AE3">
            <w:pPr>
              <w:jc w:val="center"/>
              <w:rPr>
                <w:b/>
                <w:sz w:val="20"/>
                <w:szCs w:val="20"/>
              </w:rPr>
            </w:pPr>
            <w:r>
              <w:rPr>
                <w:b/>
                <w:sz w:val="20"/>
                <w:szCs w:val="20"/>
              </w:rPr>
              <w:t>návrh</w:t>
            </w:r>
          </w:p>
          <w:p w14:paraId="62EBAD53" w14:textId="7E283D50" w:rsidR="004B6AE3" w:rsidRPr="006B0A95" w:rsidRDefault="004B6AE3" w:rsidP="004B6AE3">
            <w:pPr>
              <w:jc w:val="center"/>
              <w:rPr>
                <w:b/>
                <w:sz w:val="20"/>
                <w:szCs w:val="20"/>
              </w:rPr>
            </w:pPr>
            <w:r>
              <w:rPr>
                <w:b/>
                <w:sz w:val="20"/>
                <w:szCs w:val="20"/>
              </w:rPr>
              <w:t>zákona</w:t>
            </w:r>
            <w:r w:rsidR="00D13C3C">
              <w:rPr>
                <w:b/>
                <w:sz w:val="20"/>
                <w:szCs w:val="20"/>
              </w:rPr>
              <w:t xml:space="preserve"> </w:t>
            </w:r>
            <w:r w:rsidR="00D13C3C" w:rsidRPr="006B0A95">
              <w:rPr>
                <w:b/>
                <w:sz w:val="20"/>
                <w:szCs w:val="20"/>
              </w:rPr>
              <w:t>čl. I</w:t>
            </w:r>
          </w:p>
          <w:p w14:paraId="7851968A" w14:textId="77777777" w:rsidR="004B6AE3" w:rsidRPr="006B0A95" w:rsidRDefault="004B6AE3" w:rsidP="004B6AE3">
            <w:pPr>
              <w:jc w:val="center"/>
              <w:rPr>
                <w:b/>
                <w:sz w:val="20"/>
                <w:szCs w:val="20"/>
              </w:rPr>
            </w:pPr>
          </w:p>
          <w:p w14:paraId="0B740E9C" w14:textId="77777777" w:rsidR="004B6AE3" w:rsidRPr="006B0A95" w:rsidRDefault="004B6AE3" w:rsidP="000A25D4">
            <w:pPr>
              <w:jc w:val="center"/>
              <w:rPr>
                <w:bCs/>
                <w:sz w:val="20"/>
                <w:szCs w:val="20"/>
              </w:rPr>
            </w:pPr>
          </w:p>
          <w:p w14:paraId="70054C33" w14:textId="77777777" w:rsidR="004B6AE3" w:rsidRPr="006B0A95" w:rsidRDefault="004B6AE3" w:rsidP="000A25D4">
            <w:pPr>
              <w:jc w:val="center"/>
              <w:rPr>
                <w:bCs/>
                <w:sz w:val="20"/>
                <w:szCs w:val="20"/>
              </w:rPr>
            </w:pPr>
          </w:p>
          <w:p w14:paraId="10D8339E" w14:textId="77777777" w:rsidR="004B6AE3" w:rsidRPr="006B0A95" w:rsidRDefault="004B6AE3" w:rsidP="000A25D4">
            <w:pPr>
              <w:jc w:val="center"/>
              <w:rPr>
                <w:bCs/>
                <w:sz w:val="20"/>
                <w:szCs w:val="20"/>
              </w:rPr>
            </w:pPr>
          </w:p>
          <w:p w14:paraId="44315558" w14:textId="77777777" w:rsidR="004B6AE3" w:rsidRPr="006B0A95" w:rsidRDefault="004B6AE3" w:rsidP="000A25D4">
            <w:pPr>
              <w:jc w:val="center"/>
              <w:rPr>
                <w:bCs/>
                <w:sz w:val="20"/>
                <w:szCs w:val="20"/>
              </w:rPr>
            </w:pPr>
          </w:p>
          <w:p w14:paraId="352899B4" w14:textId="77777777" w:rsidR="004B6AE3" w:rsidRPr="006B0A95" w:rsidRDefault="004B6AE3" w:rsidP="000A25D4">
            <w:pPr>
              <w:jc w:val="center"/>
              <w:rPr>
                <w:bCs/>
                <w:sz w:val="20"/>
                <w:szCs w:val="20"/>
              </w:rPr>
            </w:pPr>
          </w:p>
          <w:p w14:paraId="5F4C4541" w14:textId="77777777" w:rsidR="004B6AE3" w:rsidRPr="006B0A95" w:rsidRDefault="004B6AE3" w:rsidP="004B6AE3">
            <w:pPr>
              <w:jc w:val="center"/>
              <w:rPr>
                <w:b/>
                <w:sz w:val="20"/>
                <w:szCs w:val="20"/>
              </w:rPr>
            </w:pPr>
            <w:r w:rsidRPr="006B0A95">
              <w:rPr>
                <w:b/>
                <w:sz w:val="20"/>
                <w:szCs w:val="20"/>
              </w:rPr>
              <w:t>návrh</w:t>
            </w:r>
          </w:p>
          <w:p w14:paraId="0C09A53C" w14:textId="7D138913" w:rsidR="004B6AE3" w:rsidRDefault="004B6AE3" w:rsidP="004B6AE3">
            <w:pPr>
              <w:jc w:val="center"/>
              <w:rPr>
                <w:b/>
                <w:sz w:val="20"/>
                <w:szCs w:val="20"/>
              </w:rPr>
            </w:pPr>
            <w:r w:rsidRPr="006B0A95">
              <w:rPr>
                <w:b/>
                <w:sz w:val="20"/>
                <w:szCs w:val="20"/>
              </w:rPr>
              <w:t>zákona</w:t>
            </w:r>
            <w:r w:rsidR="00A557F7" w:rsidRPr="006B0A95">
              <w:rPr>
                <w:b/>
                <w:sz w:val="20"/>
                <w:szCs w:val="20"/>
              </w:rPr>
              <w:t xml:space="preserve"> čl. I</w:t>
            </w:r>
          </w:p>
          <w:p w14:paraId="39226CF9" w14:textId="4DB66C0C" w:rsidR="004B6AE3" w:rsidRPr="00272022" w:rsidRDefault="004B6AE3" w:rsidP="000A25D4">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4BAA882" w14:textId="77777777" w:rsidR="000A25D4" w:rsidRDefault="000A25D4" w:rsidP="000A25D4">
            <w:pPr>
              <w:pStyle w:val="Normlny0"/>
              <w:jc w:val="center"/>
            </w:pPr>
          </w:p>
          <w:p w14:paraId="77DF606F" w14:textId="77777777" w:rsidR="000A25D4" w:rsidRDefault="000A25D4" w:rsidP="000A25D4">
            <w:pPr>
              <w:pStyle w:val="Normlny0"/>
              <w:jc w:val="center"/>
            </w:pPr>
          </w:p>
          <w:p w14:paraId="4F838107" w14:textId="77777777" w:rsidR="000A25D4" w:rsidRDefault="000A25D4" w:rsidP="000A25D4">
            <w:pPr>
              <w:pStyle w:val="Normlny0"/>
              <w:jc w:val="center"/>
            </w:pPr>
            <w:r>
              <w:t>§ 88</w:t>
            </w:r>
          </w:p>
          <w:p w14:paraId="02F9C961" w14:textId="77777777" w:rsidR="000A25D4" w:rsidRDefault="000A25D4" w:rsidP="000A25D4">
            <w:pPr>
              <w:pStyle w:val="Normlny0"/>
              <w:jc w:val="center"/>
            </w:pPr>
            <w:r>
              <w:lastRenderedPageBreak/>
              <w:t>O 1</w:t>
            </w:r>
          </w:p>
          <w:p w14:paraId="374D6613" w14:textId="77777777" w:rsidR="000A25D4" w:rsidRDefault="000A25D4" w:rsidP="000A25D4">
            <w:pPr>
              <w:pStyle w:val="Normlny0"/>
              <w:jc w:val="center"/>
            </w:pPr>
          </w:p>
          <w:p w14:paraId="2F51C3BD" w14:textId="77777777" w:rsidR="000A25D4" w:rsidRDefault="000A25D4" w:rsidP="000A25D4">
            <w:pPr>
              <w:pStyle w:val="Normlny0"/>
              <w:jc w:val="center"/>
            </w:pPr>
          </w:p>
          <w:p w14:paraId="6ECF0585" w14:textId="29D6F8CD" w:rsidR="000A25D4" w:rsidRDefault="000A25D4" w:rsidP="000A25D4">
            <w:pPr>
              <w:pStyle w:val="Normlny0"/>
              <w:jc w:val="center"/>
            </w:pPr>
          </w:p>
          <w:p w14:paraId="37139602" w14:textId="68C52836" w:rsidR="00D13C3C" w:rsidRDefault="00D13C3C" w:rsidP="000A25D4">
            <w:pPr>
              <w:pStyle w:val="Normlny0"/>
              <w:jc w:val="center"/>
            </w:pPr>
          </w:p>
          <w:p w14:paraId="52041EE4" w14:textId="77777777" w:rsidR="00B83999" w:rsidRDefault="00B83999" w:rsidP="000A25D4">
            <w:pPr>
              <w:pStyle w:val="Normlny0"/>
              <w:jc w:val="center"/>
            </w:pPr>
          </w:p>
          <w:p w14:paraId="6EA48D16" w14:textId="77777777" w:rsidR="00D13C3C" w:rsidRDefault="00D13C3C" w:rsidP="000A25D4">
            <w:pPr>
              <w:pStyle w:val="Normlny0"/>
              <w:jc w:val="center"/>
            </w:pPr>
          </w:p>
          <w:p w14:paraId="1713B3AF" w14:textId="77777777" w:rsidR="000A25D4" w:rsidRDefault="000A25D4" w:rsidP="000A25D4">
            <w:pPr>
              <w:pStyle w:val="Normlny0"/>
              <w:jc w:val="center"/>
            </w:pPr>
            <w:r>
              <w:t xml:space="preserve">§ 88 </w:t>
            </w:r>
          </w:p>
          <w:p w14:paraId="69E0F77F" w14:textId="77777777" w:rsidR="000A25D4" w:rsidRDefault="000A25D4" w:rsidP="000A25D4">
            <w:pPr>
              <w:pStyle w:val="Normlny0"/>
              <w:jc w:val="center"/>
            </w:pPr>
            <w:r>
              <w:t>O 2</w:t>
            </w:r>
          </w:p>
          <w:p w14:paraId="7683A271" w14:textId="77777777" w:rsidR="000A25D4" w:rsidRDefault="000A25D4" w:rsidP="000A25D4">
            <w:pPr>
              <w:pStyle w:val="Normlny0"/>
              <w:jc w:val="center"/>
            </w:pPr>
          </w:p>
          <w:p w14:paraId="32FBCB0D" w14:textId="77777777" w:rsidR="000A25D4" w:rsidRDefault="000A25D4" w:rsidP="000A25D4">
            <w:pPr>
              <w:pStyle w:val="Normlny0"/>
              <w:jc w:val="center"/>
            </w:pPr>
          </w:p>
          <w:p w14:paraId="00A99143" w14:textId="77777777" w:rsidR="000A25D4" w:rsidRDefault="000A25D4" w:rsidP="000A25D4">
            <w:pPr>
              <w:pStyle w:val="Normlny0"/>
              <w:jc w:val="center"/>
            </w:pPr>
          </w:p>
          <w:p w14:paraId="04365B29" w14:textId="77777777" w:rsidR="000A25D4" w:rsidRDefault="000A25D4" w:rsidP="000A25D4">
            <w:pPr>
              <w:pStyle w:val="Normlny0"/>
              <w:jc w:val="center"/>
            </w:pPr>
          </w:p>
          <w:p w14:paraId="3453E0A1" w14:textId="77777777" w:rsidR="000A25D4" w:rsidRDefault="000A25D4" w:rsidP="000A25D4">
            <w:pPr>
              <w:pStyle w:val="Normlny0"/>
              <w:jc w:val="center"/>
            </w:pPr>
          </w:p>
          <w:p w14:paraId="10DD5053" w14:textId="77777777" w:rsidR="000A25D4" w:rsidRDefault="000A25D4" w:rsidP="000A25D4">
            <w:pPr>
              <w:pStyle w:val="Normlny0"/>
              <w:jc w:val="center"/>
            </w:pPr>
          </w:p>
          <w:p w14:paraId="155F2D73" w14:textId="685CA933" w:rsidR="000A25D4" w:rsidRDefault="000A25D4" w:rsidP="000A25D4">
            <w:pPr>
              <w:pStyle w:val="Normlny0"/>
              <w:jc w:val="center"/>
            </w:pPr>
          </w:p>
          <w:p w14:paraId="45D3F43A" w14:textId="77777777" w:rsidR="00A557F7" w:rsidRDefault="00A557F7" w:rsidP="000A25D4">
            <w:pPr>
              <w:pStyle w:val="Normlny0"/>
              <w:jc w:val="center"/>
            </w:pPr>
          </w:p>
          <w:p w14:paraId="4105F50B" w14:textId="77777777" w:rsidR="004B6AE3" w:rsidRDefault="004B6AE3" w:rsidP="000A25D4">
            <w:pPr>
              <w:pStyle w:val="Normlny0"/>
              <w:jc w:val="center"/>
            </w:pPr>
          </w:p>
          <w:p w14:paraId="7F5F53D3" w14:textId="77777777" w:rsidR="000A25D4" w:rsidRPr="007D52E9" w:rsidRDefault="000A25D4" w:rsidP="000A25D4">
            <w:pPr>
              <w:pStyle w:val="Normlny0"/>
              <w:jc w:val="center"/>
              <w:rPr>
                <w:b/>
                <w:bCs/>
              </w:rPr>
            </w:pPr>
            <w:r w:rsidRPr="007D52E9">
              <w:rPr>
                <w:b/>
                <w:bCs/>
              </w:rPr>
              <w:t>§ 88</w:t>
            </w:r>
          </w:p>
          <w:p w14:paraId="78BB5E0D" w14:textId="071FD34F" w:rsidR="000A25D4" w:rsidRPr="00272022" w:rsidRDefault="000A25D4" w:rsidP="000A25D4">
            <w:pPr>
              <w:pStyle w:val="Normlny0"/>
              <w:jc w:val="center"/>
            </w:pPr>
            <w:r w:rsidRPr="007D52E9">
              <w:rPr>
                <w:b/>
                <w:bCs/>
              </w:rPr>
              <w:t>O 3</w:t>
            </w:r>
          </w:p>
        </w:tc>
        <w:tc>
          <w:tcPr>
            <w:tcW w:w="5528" w:type="dxa"/>
            <w:tcBorders>
              <w:top w:val="single" w:sz="4" w:space="0" w:color="auto"/>
              <w:left w:val="single" w:sz="4" w:space="0" w:color="auto"/>
              <w:bottom w:val="single" w:sz="4" w:space="0" w:color="auto"/>
              <w:right w:val="single" w:sz="4" w:space="0" w:color="auto"/>
            </w:tcBorders>
          </w:tcPr>
          <w:p w14:paraId="57B8E664" w14:textId="77777777" w:rsidR="000A25D4" w:rsidRDefault="000A25D4" w:rsidP="000A25D4">
            <w:pPr>
              <w:widowControl w:val="0"/>
              <w:adjustRightInd w:val="0"/>
              <w:jc w:val="both"/>
              <w:rPr>
                <w:sz w:val="20"/>
                <w:szCs w:val="20"/>
              </w:rPr>
            </w:pPr>
          </w:p>
          <w:p w14:paraId="6B6B7240" w14:textId="77777777" w:rsidR="000A25D4" w:rsidRDefault="000A25D4" w:rsidP="000A25D4">
            <w:pPr>
              <w:widowControl w:val="0"/>
              <w:adjustRightInd w:val="0"/>
              <w:jc w:val="both"/>
              <w:rPr>
                <w:sz w:val="20"/>
                <w:szCs w:val="20"/>
              </w:rPr>
            </w:pPr>
          </w:p>
          <w:p w14:paraId="140AFEFC" w14:textId="77777777" w:rsidR="000A25D4" w:rsidRDefault="000A25D4" w:rsidP="000A25D4">
            <w:pPr>
              <w:widowControl w:val="0"/>
              <w:adjustRightInd w:val="0"/>
              <w:jc w:val="both"/>
              <w:rPr>
                <w:sz w:val="20"/>
                <w:szCs w:val="20"/>
              </w:rPr>
            </w:pPr>
            <w:r>
              <w:rPr>
                <w:sz w:val="20"/>
                <w:szCs w:val="20"/>
              </w:rPr>
              <w:t xml:space="preserve">(1) </w:t>
            </w:r>
            <w:r w:rsidRPr="001E346F">
              <w:rPr>
                <w:sz w:val="20"/>
                <w:szCs w:val="20"/>
              </w:rPr>
              <w:t xml:space="preserve">Výpočet solventnosti skupiny poisťovne s majetkovou účasťou </w:t>
            </w:r>
            <w:r w:rsidRPr="001E346F">
              <w:rPr>
                <w:sz w:val="20"/>
                <w:szCs w:val="20"/>
              </w:rPr>
              <w:lastRenderedPageBreak/>
              <w:t xml:space="preserve">alebo zaisťovne s majetkovou účasťou uvedený v § 82 ods. 2 písm. a) sa vykoná v súlade s technickými zásadami a na základe jednej z metód ustanovených v § 89 </w:t>
            </w:r>
            <w:r w:rsidRPr="001E346F">
              <w:rPr>
                <w:b/>
                <w:bCs/>
                <w:sz w:val="20"/>
                <w:szCs w:val="20"/>
              </w:rPr>
              <w:t>až 99a</w:t>
            </w:r>
            <w:r w:rsidRPr="001E346F">
              <w:rPr>
                <w:sz w:val="20"/>
                <w:szCs w:val="20"/>
              </w:rPr>
              <w:t>.</w:t>
            </w:r>
          </w:p>
          <w:p w14:paraId="04E4B53C" w14:textId="77777777" w:rsidR="000A25D4" w:rsidRDefault="000A25D4" w:rsidP="000A25D4">
            <w:pPr>
              <w:widowControl w:val="0"/>
              <w:adjustRightInd w:val="0"/>
              <w:jc w:val="both"/>
              <w:rPr>
                <w:sz w:val="20"/>
                <w:szCs w:val="20"/>
              </w:rPr>
            </w:pPr>
          </w:p>
          <w:p w14:paraId="65D95FF4" w14:textId="39C56D4B" w:rsidR="000A25D4" w:rsidRDefault="000A25D4" w:rsidP="000A25D4">
            <w:pPr>
              <w:widowControl w:val="0"/>
              <w:adjustRightInd w:val="0"/>
              <w:jc w:val="both"/>
              <w:rPr>
                <w:sz w:val="20"/>
                <w:szCs w:val="20"/>
              </w:rPr>
            </w:pPr>
          </w:p>
          <w:p w14:paraId="46B3199D" w14:textId="77777777" w:rsidR="00B83999" w:rsidRDefault="00B83999" w:rsidP="000A25D4">
            <w:pPr>
              <w:widowControl w:val="0"/>
              <w:adjustRightInd w:val="0"/>
              <w:jc w:val="both"/>
              <w:rPr>
                <w:sz w:val="20"/>
                <w:szCs w:val="20"/>
              </w:rPr>
            </w:pPr>
          </w:p>
          <w:p w14:paraId="65FEAA17" w14:textId="77777777" w:rsidR="00D13C3C" w:rsidRDefault="00D13C3C" w:rsidP="000A25D4">
            <w:pPr>
              <w:widowControl w:val="0"/>
              <w:adjustRightInd w:val="0"/>
              <w:jc w:val="both"/>
              <w:rPr>
                <w:sz w:val="20"/>
                <w:szCs w:val="20"/>
              </w:rPr>
            </w:pPr>
          </w:p>
          <w:p w14:paraId="5F4307A1" w14:textId="023C83D6" w:rsidR="000A25D4" w:rsidRDefault="000A25D4" w:rsidP="000A25D4">
            <w:pPr>
              <w:widowControl w:val="0"/>
              <w:adjustRightInd w:val="0"/>
              <w:jc w:val="both"/>
              <w:rPr>
                <w:sz w:val="20"/>
                <w:szCs w:val="20"/>
              </w:rPr>
            </w:pPr>
            <w:r>
              <w:rPr>
                <w:sz w:val="20"/>
                <w:szCs w:val="20"/>
              </w:rPr>
              <w:t xml:space="preserve">(2) </w:t>
            </w:r>
            <w:r w:rsidRPr="001E346F">
              <w:rPr>
                <w:sz w:val="20"/>
                <w:szCs w:val="20"/>
              </w:rPr>
              <w:t>Poisťovňa s majetkovou účasťou alebo zaisťovňa s majetkovou účasťou vypočíta skupinovú solventnosť podľa metódy založenej na účtovnej konsolidácii, ktorá je ustanovená v § 96 až 98. Ak Národná banka Slovenska vykonáva funkciu orgánu dohľadu nad skupinou, môže po konzultácii s ostatnými príslušnými orgánmi dohľadu a s poisťovňou s majetkovou účasťou alebo zaisťovňou s majetkovou účasťou určiť na výpočet solventnosti skupiny metódu založenú na odpočte a agregácii podľa § 99 alebo kombináciu oboch metód</w:t>
            </w:r>
            <w:r w:rsidR="004B6AE3">
              <w:rPr>
                <w:sz w:val="20"/>
                <w:szCs w:val="20"/>
              </w:rPr>
              <w:t xml:space="preserve"> </w:t>
            </w:r>
            <w:r w:rsidR="004B6AE3">
              <w:rPr>
                <w:b/>
                <w:bCs/>
                <w:sz w:val="20"/>
                <w:szCs w:val="20"/>
              </w:rPr>
              <w:t>podľa § 99a</w:t>
            </w:r>
            <w:r w:rsidRPr="001E346F">
              <w:rPr>
                <w:sz w:val="20"/>
                <w:szCs w:val="20"/>
              </w:rPr>
              <w:t>, ak by výlučné uplatňovanie metódy založenej na účtovnej konsolidácii nebolo vhodné.</w:t>
            </w:r>
          </w:p>
          <w:p w14:paraId="76782D49" w14:textId="77777777" w:rsidR="000A25D4" w:rsidRDefault="000A25D4" w:rsidP="000A25D4">
            <w:pPr>
              <w:widowControl w:val="0"/>
              <w:adjustRightInd w:val="0"/>
              <w:jc w:val="both"/>
              <w:rPr>
                <w:sz w:val="20"/>
                <w:szCs w:val="20"/>
              </w:rPr>
            </w:pPr>
          </w:p>
          <w:p w14:paraId="7DC6F5FD" w14:textId="77777777" w:rsidR="00A557F7" w:rsidRDefault="000A25D4" w:rsidP="000A25D4">
            <w:pPr>
              <w:widowControl w:val="0"/>
              <w:adjustRightInd w:val="0"/>
              <w:jc w:val="both"/>
              <w:rPr>
                <w:b/>
                <w:bCs/>
                <w:sz w:val="20"/>
                <w:szCs w:val="20"/>
              </w:rPr>
            </w:pPr>
            <w:bookmarkStart w:id="41" w:name="_Hlk209094269"/>
            <w:r w:rsidRPr="007D52E9">
              <w:rPr>
                <w:b/>
                <w:bCs/>
                <w:sz w:val="20"/>
                <w:szCs w:val="20"/>
              </w:rPr>
              <w:t>(3) Ak Národná banka Slovenska vykonáva funkciu orgánu dohľadu nad skupinou, môže určiť, že na výpočet solventnosti skupiny sa metóda agregácie uplatňuje len na poisťovne, zaisťovne,</w:t>
            </w:r>
            <w:r w:rsidR="004B6AE3">
              <w:rPr>
                <w:b/>
                <w:bCs/>
                <w:sz w:val="20"/>
                <w:szCs w:val="20"/>
              </w:rPr>
              <w:t xml:space="preserve"> poisťovne z iného členského štátu, zaisťovne z iného členského štátu,</w:t>
            </w:r>
            <w:r w:rsidRPr="007D52E9">
              <w:rPr>
                <w:b/>
                <w:bCs/>
                <w:sz w:val="20"/>
                <w:szCs w:val="20"/>
              </w:rPr>
              <w:t xml:space="preserve"> zahraničné poisťovne, zahraničné zaisťovne, poisťovacie holdingové spoločnosti, zmiešané finančné holdingové spoločnosti, zahraničné poisťovacie holdingové spoločnosti a zahraničné zaisťovacie holdingové spoločnosti</w:t>
            </w:r>
            <w:bookmarkEnd w:id="41"/>
            <w:r w:rsidRPr="007D52E9">
              <w:rPr>
                <w:b/>
                <w:bCs/>
                <w:sz w:val="20"/>
                <w:szCs w:val="20"/>
              </w:rPr>
              <w:t>.</w:t>
            </w:r>
          </w:p>
          <w:p w14:paraId="47141182" w14:textId="50356958" w:rsidR="006B0A95" w:rsidRPr="00A557F7" w:rsidRDefault="006B0A95" w:rsidP="000A25D4">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4AD5216" w14:textId="77777777" w:rsidR="000A25D4" w:rsidRDefault="000A25D4" w:rsidP="000A25D4">
            <w:pPr>
              <w:jc w:val="center"/>
              <w:rPr>
                <w:sz w:val="20"/>
                <w:szCs w:val="20"/>
              </w:rPr>
            </w:pPr>
          </w:p>
          <w:p w14:paraId="2E623E09" w14:textId="77777777" w:rsidR="004B6AE3" w:rsidRDefault="004B6AE3" w:rsidP="000A25D4">
            <w:pPr>
              <w:jc w:val="center"/>
              <w:rPr>
                <w:sz w:val="20"/>
                <w:szCs w:val="20"/>
              </w:rPr>
            </w:pPr>
          </w:p>
          <w:p w14:paraId="60AD8316" w14:textId="77777777" w:rsidR="004B6AE3" w:rsidRDefault="004B6AE3" w:rsidP="000A25D4">
            <w:pPr>
              <w:jc w:val="center"/>
              <w:rPr>
                <w:sz w:val="20"/>
                <w:szCs w:val="20"/>
              </w:rPr>
            </w:pPr>
            <w:r>
              <w:rPr>
                <w:sz w:val="20"/>
                <w:szCs w:val="20"/>
              </w:rPr>
              <w:t>Ú</w:t>
            </w:r>
          </w:p>
          <w:p w14:paraId="1771E6E9" w14:textId="77777777" w:rsidR="004B6AE3" w:rsidRDefault="004B6AE3" w:rsidP="000A25D4">
            <w:pPr>
              <w:jc w:val="center"/>
              <w:rPr>
                <w:sz w:val="20"/>
                <w:szCs w:val="20"/>
              </w:rPr>
            </w:pPr>
          </w:p>
          <w:p w14:paraId="29B0C909" w14:textId="77777777" w:rsidR="004B6AE3" w:rsidRDefault="004B6AE3" w:rsidP="000A25D4">
            <w:pPr>
              <w:jc w:val="center"/>
              <w:rPr>
                <w:sz w:val="20"/>
                <w:szCs w:val="20"/>
              </w:rPr>
            </w:pPr>
          </w:p>
          <w:p w14:paraId="3D4CD1E7" w14:textId="77777777" w:rsidR="004B6AE3" w:rsidRDefault="004B6AE3" w:rsidP="000A25D4">
            <w:pPr>
              <w:jc w:val="center"/>
              <w:rPr>
                <w:sz w:val="20"/>
                <w:szCs w:val="20"/>
              </w:rPr>
            </w:pPr>
          </w:p>
          <w:p w14:paraId="4D0E3F64" w14:textId="75D01802" w:rsidR="004B6AE3" w:rsidRDefault="004B6AE3" w:rsidP="000A25D4">
            <w:pPr>
              <w:jc w:val="center"/>
              <w:rPr>
                <w:sz w:val="20"/>
                <w:szCs w:val="20"/>
              </w:rPr>
            </w:pPr>
          </w:p>
          <w:p w14:paraId="4B35F4E5" w14:textId="77777777" w:rsidR="00D13C3C" w:rsidRDefault="00D13C3C" w:rsidP="000A25D4">
            <w:pPr>
              <w:jc w:val="center"/>
              <w:rPr>
                <w:sz w:val="20"/>
                <w:szCs w:val="20"/>
              </w:rPr>
            </w:pPr>
          </w:p>
          <w:p w14:paraId="3FB366D2" w14:textId="77777777" w:rsidR="00B83999" w:rsidRDefault="00B83999" w:rsidP="000A25D4">
            <w:pPr>
              <w:jc w:val="center"/>
              <w:rPr>
                <w:sz w:val="20"/>
                <w:szCs w:val="20"/>
              </w:rPr>
            </w:pPr>
          </w:p>
          <w:p w14:paraId="1BAC3809" w14:textId="77777777" w:rsidR="004B6AE3" w:rsidRDefault="004B6AE3" w:rsidP="000A25D4">
            <w:pPr>
              <w:jc w:val="center"/>
              <w:rPr>
                <w:sz w:val="20"/>
                <w:szCs w:val="20"/>
              </w:rPr>
            </w:pPr>
          </w:p>
          <w:p w14:paraId="03CF768C" w14:textId="77777777" w:rsidR="004B6AE3" w:rsidRDefault="004B6AE3" w:rsidP="000A25D4">
            <w:pPr>
              <w:jc w:val="center"/>
              <w:rPr>
                <w:sz w:val="20"/>
                <w:szCs w:val="20"/>
              </w:rPr>
            </w:pPr>
            <w:r>
              <w:rPr>
                <w:sz w:val="20"/>
                <w:szCs w:val="20"/>
              </w:rPr>
              <w:t>Ú</w:t>
            </w:r>
          </w:p>
          <w:p w14:paraId="25AA8DC1" w14:textId="77777777" w:rsidR="004B6AE3" w:rsidRDefault="004B6AE3" w:rsidP="000A25D4">
            <w:pPr>
              <w:jc w:val="center"/>
              <w:rPr>
                <w:sz w:val="20"/>
                <w:szCs w:val="20"/>
              </w:rPr>
            </w:pPr>
          </w:p>
          <w:p w14:paraId="5C4A4C10" w14:textId="77777777" w:rsidR="004B6AE3" w:rsidRDefault="004B6AE3" w:rsidP="000A25D4">
            <w:pPr>
              <w:jc w:val="center"/>
              <w:rPr>
                <w:sz w:val="20"/>
                <w:szCs w:val="20"/>
              </w:rPr>
            </w:pPr>
          </w:p>
          <w:p w14:paraId="3813C07D" w14:textId="77777777" w:rsidR="004B6AE3" w:rsidRDefault="004B6AE3" w:rsidP="000A25D4">
            <w:pPr>
              <w:jc w:val="center"/>
              <w:rPr>
                <w:sz w:val="20"/>
                <w:szCs w:val="20"/>
              </w:rPr>
            </w:pPr>
          </w:p>
          <w:p w14:paraId="7DE1989B" w14:textId="77777777" w:rsidR="004B6AE3" w:rsidRDefault="004B6AE3" w:rsidP="000A25D4">
            <w:pPr>
              <w:jc w:val="center"/>
              <w:rPr>
                <w:sz w:val="20"/>
                <w:szCs w:val="20"/>
              </w:rPr>
            </w:pPr>
          </w:p>
          <w:p w14:paraId="21E7CCA7" w14:textId="77777777" w:rsidR="004B6AE3" w:rsidRDefault="004B6AE3" w:rsidP="000A25D4">
            <w:pPr>
              <w:jc w:val="center"/>
              <w:rPr>
                <w:sz w:val="20"/>
                <w:szCs w:val="20"/>
              </w:rPr>
            </w:pPr>
          </w:p>
          <w:p w14:paraId="0A6D8808" w14:textId="77777777" w:rsidR="004B6AE3" w:rsidRDefault="004B6AE3" w:rsidP="000A25D4">
            <w:pPr>
              <w:jc w:val="center"/>
              <w:rPr>
                <w:sz w:val="20"/>
                <w:szCs w:val="20"/>
              </w:rPr>
            </w:pPr>
          </w:p>
          <w:p w14:paraId="07E7126B" w14:textId="77777777" w:rsidR="004B6AE3" w:rsidRDefault="004B6AE3" w:rsidP="000A25D4">
            <w:pPr>
              <w:jc w:val="center"/>
              <w:rPr>
                <w:sz w:val="20"/>
                <w:szCs w:val="20"/>
              </w:rPr>
            </w:pPr>
          </w:p>
          <w:p w14:paraId="754E9D4D" w14:textId="77777777" w:rsidR="004B6AE3" w:rsidRDefault="004B6AE3" w:rsidP="000A25D4">
            <w:pPr>
              <w:jc w:val="center"/>
              <w:rPr>
                <w:sz w:val="20"/>
                <w:szCs w:val="20"/>
              </w:rPr>
            </w:pPr>
          </w:p>
          <w:p w14:paraId="5C10FA11" w14:textId="77777777" w:rsidR="004B6AE3" w:rsidRDefault="004B6AE3" w:rsidP="000A25D4">
            <w:pPr>
              <w:jc w:val="center"/>
              <w:rPr>
                <w:sz w:val="20"/>
                <w:szCs w:val="20"/>
              </w:rPr>
            </w:pPr>
          </w:p>
          <w:p w14:paraId="11425C88" w14:textId="77777777" w:rsidR="004B6AE3" w:rsidRDefault="004B6AE3" w:rsidP="000A25D4">
            <w:pPr>
              <w:jc w:val="center"/>
              <w:rPr>
                <w:sz w:val="20"/>
                <w:szCs w:val="20"/>
              </w:rPr>
            </w:pPr>
          </w:p>
          <w:p w14:paraId="67F07A92" w14:textId="39E49470" w:rsidR="004B6AE3" w:rsidRPr="00272022" w:rsidRDefault="004B6AE3" w:rsidP="000A25D4">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0F9B24C9" w14:textId="77777777" w:rsidR="000A25D4" w:rsidRPr="00272022" w:rsidRDefault="000A25D4" w:rsidP="000A25D4">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DCC8DC7" w14:textId="77777777" w:rsidR="000A25D4" w:rsidRDefault="000A25D4" w:rsidP="000A25D4">
            <w:pPr>
              <w:pStyle w:val="Nadpis1"/>
              <w:rPr>
                <w:b w:val="0"/>
                <w:bCs w:val="0"/>
                <w:sz w:val="20"/>
                <w:szCs w:val="20"/>
              </w:rPr>
            </w:pPr>
          </w:p>
          <w:p w14:paraId="2D6C831B" w14:textId="77777777" w:rsidR="004B6AE3" w:rsidRDefault="004B6AE3" w:rsidP="004B6AE3">
            <w:pPr>
              <w:jc w:val="center"/>
              <w:rPr>
                <w:sz w:val="20"/>
                <w:szCs w:val="20"/>
              </w:rPr>
            </w:pPr>
          </w:p>
          <w:p w14:paraId="42C9B714" w14:textId="77777777" w:rsidR="004B6AE3" w:rsidRDefault="004B6AE3" w:rsidP="004B6AE3">
            <w:pPr>
              <w:jc w:val="center"/>
              <w:rPr>
                <w:sz w:val="20"/>
                <w:szCs w:val="20"/>
              </w:rPr>
            </w:pPr>
            <w:r>
              <w:rPr>
                <w:sz w:val="20"/>
                <w:szCs w:val="20"/>
              </w:rPr>
              <w:t>GP-N</w:t>
            </w:r>
          </w:p>
          <w:p w14:paraId="2F144687" w14:textId="77777777" w:rsidR="004B6AE3" w:rsidRDefault="004B6AE3" w:rsidP="004B6AE3">
            <w:pPr>
              <w:jc w:val="center"/>
              <w:rPr>
                <w:sz w:val="20"/>
                <w:szCs w:val="20"/>
              </w:rPr>
            </w:pPr>
          </w:p>
          <w:p w14:paraId="0309C039" w14:textId="77777777" w:rsidR="004B6AE3" w:rsidRDefault="004B6AE3" w:rsidP="004B6AE3">
            <w:pPr>
              <w:jc w:val="center"/>
              <w:rPr>
                <w:sz w:val="20"/>
                <w:szCs w:val="20"/>
              </w:rPr>
            </w:pPr>
          </w:p>
          <w:p w14:paraId="6FA074A6" w14:textId="77777777" w:rsidR="004B6AE3" w:rsidRDefault="004B6AE3" w:rsidP="004B6AE3">
            <w:pPr>
              <w:jc w:val="center"/>
              <w:rPr>
                <w:sz w:val="20"/>
                <w:szCs w:val="20"/>
              </w:rPr>
            </w:pPr>
          </w:p>
          <w:p w14:paraId="3D0F88FE" w14:textId="77777777" w:rsidR="004B6AE3" w:rsidRDefault="004B6AE3" w:rsidP="004B6AE3">
            <w:pPr>
              <w:jc w:val="center"/>
              <w:rPr>
                <w:sz w:val="20"/>
                <w:szCs w:val="20"/>
              </w:rPr>
            </w:pPr>
          </w:p>
          <w:p w14:paraId="6AEEBF54" w14:textId="7000CBE1" w:rsidR="004B6AE3" w:rsidRDefault="004B6AE3" w:rsidP="004B6AE3">
            <w:pPr>
              <w:jc w:val="center"/>
              <w:rPr>
                <w:sz w:val="20"/>
                <w:szCs w:val="20"/>
              </w:rPr>
            </w:pPr>
          </w:p>
          <w:p w14:paraId="1BC902F6" w14:textId="77777777" w:rsidR="00B83999" w:rsidRDefault="00B83999" w:rsidP="004B6AE3">
            <w:pPr>
              <w:jc w:val="center"/>
              <w:rPr>
                <w:sz w:val="20"/>
                <w:szCs w:val="20"/>
              </w:rPr>
            </w:pPr>
          </w:p>
          <w:p w14:paraId="699A7D02" w14:textId="77777777" w:rsidR="00D13C3C" w:rsidRDefault="00D13C3C" w:rsidP="004B6AE3">
            <w:pPr>
              <w:jc w:val="center"/>
              <w:rPr>
                <w:sz w:val="20"/>
                <w:szCs w:val="20"/>
              </w:rPr>
            </w:pPr>
          </w:p>
          <w:p w14:paraId="744A7C02" w14:textId="77777777" w:rsidR="004B6AE3" w:rsidRDefault="004B6AE3" w:rsidP="004B6AE3">
            <w:pPr>
              <w:jc w:val="center"/>
              <w:rPr>
                <w:sz w:val="20"/>
                <w:szCs w:val="20"/>
              </w:rPr>
            </w:pPr>
            <w:r>
              <w:rPr>
                <w:sz w:val="20"/>
                <w:szCs w:val="20"/>
              </w:rPr>
              <w:t>GP-N</w:t>
            </w:r>
          </w:p>
          <w:p w14:paraId="3906AC31" w14:textId="77777777" w:rsidR="004B6AE3" w:rsidRDefault="004B6AE3" w:rsidP="004B6AE3">
            <w:pPr>
              <w:jc w:val="center"/>
              <w:rPr>
                <w:sz w:val="20"/>
                <w:szCs w:val="20"/>
              </w:rPr>
            </w:pPr>
          </w:p>
          <w:p w14:paraId="7528BEB5" w14:textId="77777777" w:rsidR="004B6AE3" w:rsidRDefault="004B6AE3" w:rsidP="004B6AE3">
            <w:pPr>
              <w:jc w:val="center"/>
              <w:rPr>
                <w:sz w:val="20"/>
                <w:szCs w:val="20"/>
              </w:rPr>
            </w:pPr>
          </w:p>
          <w:p w14:paraId="405A1D0F" w14:textId="77777777" w:rsidR="004B6AE3" w:rsidRDefault="004B6AE3" w:rsidP="004B6AE3">
            <w:pPr>
              <w:jc w:val="center"/>
              <w:rPr>
                <w:sz w:val="20"/>
                <w:szCs w:val="20"/>
              </w:rPr>
            </w:pPr>
          </w:p>
          <w:p w14:paraId="5EAA6019" w14:textId="77777777" w:rsidR="004B6AE3" w:rsidRDefault="004B6AE3" w:rsidP="004B6AE3">
            <w:pPr>
              <w:jc w:val="center"/>
              <w:rPr>
                <w:sz w:val="20"/>
                <w:szCs w:val="20"/>
              </w:rPr>
            </w:pPr>
          </w:p>
          <w:p w14:paraId="231F2AE6" w14:textId="77777777" w:rsidR="004B6AE3" w:rsidRDefault="004B6AE3" w:rsidP="004B6AE3">
            <w:pPr>
              <w:jc w:val="center"/>
              <w:rPr>
                <w:sz w:val="20"/>
                <w:szCs w:val="20"/>
              </w:rPr>
            </w:pPr>
          </w:p>
          <w:p w14:paraId="6C2882BC" w14:textId="77777777" w:rsidR="004B6AE3" w:rsidRDefault="004B6AE3" w:rsidP="004B6AE3">
            <w:pPr>
              <w:jc w:val="center"/>
              <w:rPr>
                <w:sz w:val="20"/>
                <w:szCs w:val="20"/>
              </w:rPr>
            </w:pPr>
          </w:p>
          <w:p w14:paraId="624C08F5" w14:textId="77777777" w:rsidR="004B6AE3" w:rsidRDefault="004B6AE3" w:rsidP="004B6AE3">
            <w:pPr>
              <w:jc w:val="center"/>
              <w:rPr>
                <w:sz w:val="20"/>
                <w:szCs w:val="20"/>
              </w:rPr>
            </w:pPr>
          </w:p>
          <w:p w14:paraId="248F69F0" w14:textId="77777777" w:rsidR="004B6AE3" w:rsidRDefault="004B6AE3" w:rsidP="004B6AE3">
            <w:pPr>
              <w:jc w:val="center"/>
              <w:rPr>
                <w:sz w:val="20"/>
                <w:szCs w:val="20"/>
              </w:rPr>
            </w:pPr>
          </w:p>
          <w:p w14:paraId="2303095A" w14:textId="77777777" w:rsidR="004B6AE3" w:rsidRDefault="004B6AE3" w:rsidP="004B6AE3">
            <w:pPr>
              <w:jc w:val="center"/>
              <w:rPr>
                <w:sz w:val="20"/>
                <w:szCs w:val="20"/>
              </w:rPr>
            </w:pPr>
          </w:p>
          <w:p w14:paraId="4B7E2AF9" w14:textId="77777777" w:rsidR="004B6AE3" w:rsidRDefault="004B6AE3" w:rsidP="004B6AE3">
            <w:pPr>
              <w:jc w:val="center"/>
              <w:rPr>
                <w:sz w:val="20"/>
                <w:szCs w:val="20"/>
              </w:rPr>
            </w:pPr>
          </w:p>
          <w:p w14:paraId="4DDEDC28" w14:textId="735CC6D0" w:rsidR="004B6AE3" w:rsidRPr="004B6AE3" w:rsidRDefault="004B6AE3" w:rsidP="004B6AE3">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9B0B9A7" w14:textId="77777777" w:rsidR="000A25D4" w:rsidRPr="00272022" w:rsidRDefault="000A25D4" w:rsidP="000A25D4">
            <w:pPr>
              <w:pStyle w:val="Nadpis1"/>
              <w:rPr>
                <w:b w:val="0"/>
                <w:bCs w:val="0"/>
                <w:sz w:val="20"/>
                <w:szCs w:val="20"/>
              </w:rPr>
            </w:pPr>
          </w:p>
        </w:tc>
      </w:tr>
      <w:tr w:rsidR="000A25D4" w:rsidRPr="00272022" w14:paraId="39B33509" w14:textId="77777777" w:rsidTr="00CA6668">
        <w:tc>
          <w:tcPr>
            <w:tcW w:w="425" w:type="dxa"/>
            <w:tcBorders>
              <w:top w:val="single" w:sz="4" w:space="0" w:color="auto"/>
              <w:left w:val="single" w:sz="12" w:space="0" w:color="auto"/>
              <w:bottom w:val="single" w:sz="4" w:space="0" w:color="auto"/>
              <w:right w:val="single" w:sz="4" w:space="0" w:color="auto"/>
            </w:tcBorders>
          </w:tcPr>
          <w:p w14:paraId="2724B82D" w14:textId="5BB85BBC" w:rsidR="000A25D4" w:rsidRPr="00272022" w:rsidRDefault="000A25D4" w:rsidP="000A25D4">
            <w:pPr>
              <w:rPr>
                <w:sz w:val="20"/>
                <w:szCs w:val="20"/>
              </w:rPr>
            </w:pPr>
            <w:r w:rsidRPr="00272022">
              <w:rPr>
                <w:sz w:val="20"/>
                <w:szCs w:val="20"/>
              </w:rPr>
              <w:t>74.</w:t>
            </w:r>
          </w:p>
        </w:tc>
        <w:tc>
          <w:tcPr>
            <w:tcW w:w="6096" w:type="dxa"/>
            <w:tcBorders>
              <w:top w:val="single" w:sz="4" w:space="0" w:color="auto"/>
              <w:left w:val="single" w:sz="4" w:space="0" w:color="auto"/>
              <w:bottom w:val="single" w:sz="4" w:space="0" w:color="auto"/>
              <w:right w:val="single" w:sz="4" w:space="0" w:color="auto"/>
            </w:tcBorders>
          </w:tcPr>
          <w:p w14:paraId="64941C62" w14:textId="77777777"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221 sa mení takto: </w:t>
            </w:r>
          </w:p>
          <w:p w14:paraId="56DE2791" w14:textId="51AA48F8"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Vkladá sa tento odsek: </w:t>
            </w:r>
          </w:p>
          <w:p w14:paraId="082815C2" w14:textId="77777777" w:rsidR="000A25D4" w:rsidRDefault="000A25D4" w:rsidP="000A25D4">
            <w:pPr>
              <w:adjustRightInd w:val="0"/>
              <w:jc w:val="both"/>
              <w:rPr>
                <w:rFonts w:ascii="Arial Narrow" w:hAnsi="Arial Narrow"/>
                <w:color w:val="000000"/>
                <w:sz w:val="20"/>
                <w:szCs w:val="20"/>
              </w:rPr>
            </w:pPr>
          </w:p>
          <w:p w14:paraId="6B6C7F44" w14:textId="78CA68EC"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„1a. Odchylne od odseku 1 tohto článku znamená výhradne na účel článku 228 bez ohľadu na to, či sa použije metóda 1 alebo 2, ‚pomerná účasť‘ pomer upísaného kapitálu, ktorý je v priamej alebo nepriamej držbe podniku s účasťou v prepojenom podniku.“</w:t>
            </w:r>
          </w:p>
          <w:p w14:paraId="074C3762" w14:textId="77777777" w:rsidR="000A25D4" w:rsidRDefault="000A25D4" w:rsidP="000A25D4">
            <w:pPr>
              <w:adjustRightInd w:val="0"/>
              <w:jc w:val="both"/>
              <w:rPr>
                <w:rFonts w:ascii="Arial Narrow" w:hAnsi="Arial Narrow"/>
                <w:color w:val="000000"/>
                <w:sz w:val="20"/>
                <w:szCs w:val="20"/>
              </w:rPr>
            </w:pPr>
          </w:p>
          <w:p w14:paraId="15B466F2" w14:textId="77777777" w:rsidR="00D35322" w:rsidRDefault="00D35322" w:rsidP="000A25D4">
            <w:pPr>
              <w:adjustRightInd w:val="0"/>
              <w:jc w:val="both"/>
              <w:rPr>
                <w:rFonts w:ascii="Arial Narrow" w:hAnsi="Arial Narrow"/>
                <w:color w:val="000000"/>
                <w:sz w:val="20"/>
                <w:szCs w:val="20"/>
              </w:rPr>
            </w:pPr>
          </w:p>
          <w:p w14:paraId="6D03E54E" w14:textId="77777777" w:rsidR="00D35322" w:rsidRDefault="00D35322" w:rsidP="000A25D4">
            <w:pPr>
              <w:adjustRightInd w:val="0"/>
              <w:jc w:val="both"/>
              <w:rPr>
                <w:rFonts w:ascii="Arial Narrow" w:hAnsi="Arial Narrow"/>
                <w:color w:val="000000"/>
                <w:sz w:val="20"/>
                <w:szCs w:val="20"/>
              </w:rPr>
            </w:pPr>
          </w:p>
          <w:p w14:paraId="16A6A64D" w14:textId="77777777" w:rsidR="00D35322" w:rsidRDefault="00D35322" w:rsidP="000A25D4">
            <w:pPr>
              <w:adjustRightInd w:val="0"/>
              <w:jc w:val="both"/>
              <w:rPr>
                <w:rFonts w:ascii="Arial Narrow" w:hAnsi="Arial Narrow"/>
                <w:color w:val="000000"/>
                <w:sz w:val="20"/>
                <w:szCs w:val="20"/>
              </w:rPr>
            </w:pPr>
          </w:p>
          <w:p w14:paraId="3A154D48" w14:textId="77777777" w:rsidR="00D35322" w:rsidRDefault="00D35322" w:rsidP="000A25D4">
            <w:pPr>
              <w:adjustRightInd w:val="0"/>
              <w:jc w:val="both"/>
              <w:rPr>
                <w:rFonts w:ascii="Arial Narrow" w:hAnsi="Arial Narrow"/>
                <w:color w:val="000000"/>
                <w:sz w:val="20"/>
                <w:szCs w:val="20"/>
              </w:rPr>
            </w:pPr>
          </w:p>
          <w:p w14:paraId="14673736" w14:textId="54060DCC"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b) V odseku 2 sa dopĺňa toto písmeno:</w:t>
            </w:r>
          </w:p>
          <w:p w14:paraId="0FDBB7C6" w14:textId="77777777" w:rsidR="000A25D4" w:rsidRDefault="000A25D4" w:rsidP="000A25D4">
            <w:pPr>
              <w:adjustRightInd w:val="0"/>
              <w:jc w:val="both"/>
              <w:rPr>
                <w:rFonts w:ascii="Arial Narrow" w:hAnsi="Arial Narrow"/>
                <w:color w:val="000000"/>
                <w:sz w:val="20"/>
                <w:szCs w:val="20"/>
              </w:rPr>
            </w:pPr>
          </w:p>
          <w:p w14:paraId="76CB32DB" w14:textId="77777777" w:rsidR="000A25D4"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„d) ak orgán dohľadu určil, že dve alebo viaceré poisťovne alebo zaisťovne tvoria skupinu podľa článku 212 ods. 3, keďže sú riadené jednotne.“</w:t>
            </w:r>
          </w:p>
          <w:p w14:paraId="46BA5C55" w14:textId="11F57023" w:rsidR="000A25D4" w:rsidRPr="00272022" w:rsidRDefault="000A25D4" w:rsidP="000A25D4">
            <w:pPr>
              <w:adjustRightInd w:val="0"/>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957B5BE" w14:textId="77777777" w:rsidR="000A25D4" w:rsidRDefault="000A25D4" w:rsidP="000A25D4">
            <w:pPr>
              <w:jc w:val="center"/>
              <w:rPr>
                <w:sz w:val="20"/>
                <w:szCs w:val="20"/>
              </w:rPr>
            </w:pPr>
          </w:p>
          <w:p w14:paraId="00F6A5B0" w14:textId="3375456A" w:rsidR="000A25D4" w:rsidRDefault="000C61D7" w:rsidP="000A25D4">
            <w:pPr>
              <w:jc w:val="center"/>
              <w:rPr>
                <w:sz w:val="20"/>
                <w:szCs w:val="20"/>
              </w:rPr>
            </w:pPr>
            <w:r>
              <w:rPr>
                <w:sz w:val="20"/>
                <w:szCs w:val="20"/>
              </w:rPr>
              <w:t>N</w:t>
            </w:r>
          </w:p>
          <w:p w14:paraId="365A6D8F" w14:textId="77777777" w:rsidR="000A25D4" w:rsidRDefault="000A25D4" w:rsidP="000A25D4">
            <w:pPr>
              <w:jc w:val="center"/>
              <w:rPr>
                <w:sz w:val="20"/>
                <w:szCs w:val="20"/>
              </w:rPr>
            </w:pPr>
          </w:p>
          <w:p w14:paraId="4BCBD32E" w14:textId="77777777" w:rsidR="000A25D4" w:rsidRDefault="000A25D4" w:rsidP="000A25D4">
            <w:pPr>
              <w:jc w:val="center"/>
              <w:rPr>
                <w:sz w:val="20"/>
                <w:szCs w:val="20"/>
              </w:rPr>
            </w:pPr>
          </w:p>
          <w:p w14:paraId="4DAA3D5B" w14:textId="77777777" w:rsidR="000A25D4" w:rsidRDefault="000A25D4" w:rsidP="000A25D4">
            <w:pPr>
              <w:jc w:val="center"/>
              <w:rPr>
                <w:sz w:val="20"/>
                <w:szCs w:val="20"/>
              </w:rPr>
            </w:pPr>
          </w:p>
          <w:p w14:paraId="0EC6BBC8" w14:textId="77777777" w:rsidR="000A25D4" w:rsidRDefault="000A25D4" w:rsidP="000A25D4">
            <w:pPr>
              <w:jc w:val="center"/>
              <w:rPr>
                <w:sz w:val="20"/>
                <w:szCs w:val="20"/>
              </w:rPr>
            </w:pPr>
          </w:p>
          <w:p w14:paraId="27CA66A9" w14:textId="77777777" w:rsidR="000A25D4" w:rsidRDefault="000A25D4" w:rsidP="000A25D4">
            <w:pPr>
              <w:jc w:val="center"/>
              <w:rPr>
                <w:sz w:val="20"/>
                <w:szCs w:val="20"/>
              </w:rPr>
            </w:pPr>
          </w:p>
          <w:p w14:paraId="6653500E" w14:textId="77777777" w:rsidR="000A25D4" w:rsidRDefault="000A25D4" w:rsidP="000A25D4">
            <w:pPr>
              <w:jc w:val="center"/>
              <w:rPr>
                <w:sz w:val="20"/>
                <w:szCs w:val="20"/>
              </w:rPr>
            </w:pPr>
          </w:p>
          <w:p w14:paraId="3473A832" w14:textId="77777777" w:rsidR="000A25D4" w:rsidRDefault="000A25D4" w:rsidP="000A25D4">
            <w:pPr>
              <w:jc w:val="center"/>
              <w:rPr>
                <w:sz w:val="20"/>
                <w:szCs w:val="20"/>
              </w:rPr>
            </w:pPr>
          </w:p>
          <w:p w14:paraId="3D204DB7" w14:textId="77777777" w:rsidR="00D35322" w:rsidRDefault="00D35322" w:rsidP="000A25D4">
            <w:pPr>
              <w:jc w:val="center"/>
              <w:rPr>
                <w:sz w:val="20"/>
                <w:szCs w:val="20"/>
              </w:rPr>
            </w:pPr>
          </w:p>
          <w:p w14:paraId="3A827EEC" w14:textId="77777777" w:rsidR="00D35322" w:rsidRDefault="00D35322" w:rsidP="000A25D4">
            <w:pPr>
              <w:jc w:val="center"/>
              <w:rPr>
                <w:sz w:val="20"/>
                <w:szCs w:val="20"/>
              </w:rPr>
            </w:pPr>
          </w:p>
          <w:p w14:paraId="61045046" w14:textId="77777777" w:rsidR="000A25D4" w:rsidRDefault="000A25D4" w:rsidP="000A25D4">
            <w:pPr>
              <w:jc w:val="center"/>
              <w:rPr>
                <w:sz w:val="20"/>
                <w:szCs w:val="20"/>
              </w:rPr>
            </w:pPr>
          </w:p>
          <w:p w14:paraId="7674F561" w14:textId="7D887C18" w:rsidR="000A25D4" w:rsidRPr="00272022" w:rsidRDefault="000A25D4" w:rsidP="000A25D4">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2A8E4E03" w14:textId="77777777" w:rsidR="000A25D4" w:rsidRDefault="000A25D4" w:rsidP="000A25D4">
            <w:pPr>
              <w:jc w:val="center"/>
              <w:rPr>
                <w:bCs/>
                <w:sz w:val="20"/>
                <w:szCs w:val="20"/>
              </w:rPr>
            </w:pPr>
          </w:p>
          <w:p w14:paraId="6E793266" w14:textId="77777777" w:rsidR="000C61D7" w:rsidRDefault="000C61D7" w:rsidP="000A25D4">
            <w:pPr>
              <w:jc w:val="center"/>
              <w:rPr>
                <w:bCs/>
                <w:sz w:val="20"/>
                <w:szCs w:val="20"/>
              </w:rPr>
            </w:pPr>
            <w:r>
              <w:rPr>
                <w:bCs/>
                <w:sz w:val="20"/>
                <w:szCs w:val="20"/>
              </w:rPr>
              <w:t>39/2015</w:t>
            </w:r>
          </w:p>
          <w:p w14:paraId="2BDB2196" w14:textId="77777777" w:rsidR="00D35322" w:rsidRDefault="00D35322" w:rsidP="000A25D4">
            <w:pPr>
              <w:jc w:val="center"/>
              <w:rPr>
                <w:bCs/>
                <w:sz w:val="20"/>
                <w:szCs w:val="20"/>
              </w:rPr>
            </w:pPr>
          </w:p>
          <w:p w14:paraId="06F1482C" w14:textId="77777777" w:rsidR="00D35322" w:rsidRDefault="00D35322" w:rsidP="000A25D4">
            <w:pPr>
              <w:jc w:val="center"/>
              <w:rPr>
                <w:bCs/>
                <w:sz w:val="20"/>
                <w:szCs w:val="20"/>
              </w:rPr>
            </w:pPr>
          </w:p>
          <w:p w14:paraId="1C24244F" w14:textId="77777777" w:rsidR="00D35322" w:rsidRDefault="00D35322" w:rsidP="000A25D4">
            <w:pPr>
              <w:jc w:val="center"/>
              <w:rPr>
                <w:bCs/>
                <w:sz w:val="20"/>
                <w:szCs w:val="20"/>
              </w:rPr>
            </w:pPr>
          </w:p>
          <w:p w14:paraId="3C2E61D8" w14:textId="77777777" w:rsidR="00D35322" w:rsidRDefault="00D35322" w:rsidP="000A25D4">
            <w:pPr>
              <w:jc w:val="center"/>
              <w:rPr>
                <w:bCs/>
                <w:sz w:val="20"/>
                <w:szCs w:val="20"/>
              </w:rPr>
            </w:pPr>
          </w:p>
          <w:p w14:paraId="0F305A1D" w14:textId="77777777" w:rsidR="00D35322" w:rsidRDefault="00D35322" w:rsidP="000A25D4">
            <w:pPr>
              <w:jc w:val="center"/>
              <w:rPr>
                <w:bCs/>
                <w:sz w:val="20"/>
                <w:szCs w:val="20"/>
              </w:rPr>
            </w:pPr>
          </w:p>
          <w:p w14:paraId="3F3B3612" w14:textId="77777777" w:rsidR="00D35322" w:rsidRDefault="00D35322" w:rsidP="000A25D4">
            <w:pPr>
              <w:jc w:val="center"/>
              <w:rPr>
                <w:bCs/>
                <w:sz w:val="20"/>
                <w:szCs w:val="20"/>
              </w:rPr>
            </w:pPr>
          </w:p>
          <w:p w14:paraId="63BF6A19" w14:textId="77777777" w:rsidR="00D35322" w:rsidRDefault="00D35322" w:rsidP="000A25D4">
            <w:pPr>
              <w:jc w:val="center"/>
              <w:rPr>
                <w:bCs/>
                <w:sz w:val="20"/>
                <w:szCs w:val="20"/>
              </w:rPr>
            </w:pPr>
          </w:p>
          <w:p w14:paraId="24C2E2D1" w14:textId="77777777" w:rsidR="00D35322" w:rsidRDefault="00D35322" w:rsidP="000A25D4">
            <w:pPr>
              <w:jc w:val="center"/>
              <w:rPr>
                <w:bCs/>
                <w:sz w:val="20"/>
                <w:szCs w:val="20"/>
              </w:rPr>
            </w:pPr>
          </w:p>
          <w:p w14:paraId="5EAFC459" w14:textId="77777777" w:rsidR="00D35322" w:rsidRDefault="00D35322" w:rsidP="000A25D4">
            <w:pPr>
              <w:jc w:val="center"/>
              <w:rPr>
                <w:bCs/>
                <w:sz w:val="20"/>
                <w:szCs w:val="20"/>
              </w:rPr>
            </w:pPr>
          </w:p>
          <w:p w14:paraId="2F96B035" w14:textId="77777777" w:rsidR="00D35322" w:rsidRDefault="00D35322" w:rsidP="000A25D4">
            <w:pPr>
              <w:jc w:val="center"/>
              <w:rPr>
                <w:bCs/>
                <w:sz w:val="20"/>
                <w:szCs w:val="20"/>
              </w:rPr>
            </w:pPr>
          </w:p>
          <w:p w14:paraId="4253EA60" w14:textId="77777777" w:rsidR="00D35322" w:rsidRDefault="00D35322" w:rsidP="00D35322">
            <w:pPr>
              <w:jc w:val="center"/>
              <w:rPr>
                <w:bCs/>
                <w:sz w:val="20"/>
                <w:szCs w:val="20"/>
              </w:rPr>
            </w:pPr>
            <w:r>
              <w:rPr>
                <w:bCs/>
                <w:sz w:val="20"/>
                <w:szCs w:val="20"/>
              </w:rPr>
              <w:t>39/2015</w:t>
            </w:r>
          </w:p>
          <w:p w14:paraId="28533101" w14:textId="77777777" w:rsidR="00D35322" w:rsidRDefault="00D35322" w:rsidP="00D35322">
            <w:pPr>
              <w:jc w:val="center"/>
              <w:rPr>
                <w:bCs/>
                <w:sz w:val="20"/>
                <w:szCs w:val="20"/>
              </w:rPr>
            </w:pPr>
            <w:r>
              <w:rPr>
                <w:bCs/>
                <w:sz w:val="20"/>
                <w:szCs w:val="20"/>
              </w:rPr>
              <w:t>a</w:t>
            </w:r>
          </w:p>
          <w:p w14:paraId="1A8BBBD2" w14:textId="77777777" w:rsidR="00D35322" w:rsidRDefault="00D35322" w:rsidP="00D35322">
            <w:pPr>
              <w:jc w:val="center"/>
              <w:rPr>
                <w:b/>
                <w:sz w:val="20"/>
                <w:szCs w:val="20"/>
              </w:rPr>
            </w:pPr>
            <w:r>
              <w:rPr>
                <w:b/>
                <w:sz w:val="20"/>
                <w:szCs w:val="20"/>
              </w:rPr>
              <w:t>návrh</w:t>
            </w:r>
          </w:p>
          <w:p w14:paraId="7DB13390" w14:textId="20E95DAF" w:rsidR="00D35322" w:rsidRDefault="00D35322" w:rsidP="00D35322">
            <w:pPr>
              <w:jc w:val="center"/>
              <w:rPr>
                <w:b/>
                <w:sz w:val="20"/>
                <w:szCs w:val="20"/>
              </w:rPr>
            </w:pPr>
            <w:r>
              <w:rPr>
                <w:b/>
                <w:sz w:val="20"/>
                <w:szCs w:val="20"/>
              </w:rPr>
              <w:lastRenderedPageBreak/>
              <w:t>zákona</w:t>
            </w:r>
            <w:r w:rsidR="00A557F7">
              <w:rPr>
                <w:b/>
                <w:sz w:val="20"/>
                <w:szCs w:val="20"/>
              </w:rPr>
              <w:t xml:space="preserve"> </w:t>
            </w:r>
            <w:r w:rsidR="00A557F7" w:rsidRPr="006B0A95">
              <w:rPr>
                <w:b/>
                <w:sz w:val="20"/>
                <w:szCs w:val="20"/>
              </w:rPr>
              <w:t>čl. I</w:t>
            </w:r>
          </w:p>
          <w:p w14:paraId="7FF67588" w14:textId="55EE7F9F" w:rsidR="00D35322" w:rsidRPr="00272022" w:rsidRDefault="00D35322" w:rsidP="000A25D4">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01D90A7" w14:textId="77777777" w:rsidR="000A25D4" w:rsidRDefault="000A25D4" w:rsidP="000A25D4">
            <w:pPr>
              <w:pStyle w:val="Normlny0"/>
              <w:jc w:val="center"/>
            </w:pPr>
          </w:p>
          <w:p w14:paraId="394E5168" w14:textId="5CCD5974" w:rsidR="000C61D7" w:rsidRDefault="000C61D7" w:rsidP="000A25D4">
            <w:pPr>
              <w:pStyle w:val="Normlny0"/>
              <w:jc w:val="center"/>
            </w:pPr>
            <w:r>
              <w:t>§ 89</w:t>
            </w:r>
          </w:p>
          <w:p w14:paraId="51165C66" w14:textId="5354AE64" w:rsidR="000C61D7" w:rsidRDefault="000C61D7" w:rsidP="000A25D4">
            <w:pPr>
              <w:pStyle w:val="Normlny0"/>
              <w:jc w:val="center"/>
            </w:pPr>
            <w:r>
              <w:t>O</w:t>
            </w:r>
            <w:r w:rsidR="00D35322">
              <w:t> 1</w:t>
            </w:r>
          </w:p>
          <w:p w14:paraId="4A797EC0" w14:textId="5205A95F" w:rsidR="00D35322" w:rsidRDefault="00D35322" w:rsidP="000A25D4">
            <w:pPr>
              <w:pStyle w:val="Normlny0"/>
              <w:jc w:val="center"/>
            </w:pPr>
            <w:r>
              <w:t>V 2</w:t>
            </w:r>
          </w:p>
          <w:p w14:paraId="190B9705" w14:textId="41A87FB7" w:rsidR="00D35322" w:rsidRDefault="00D35322" w:rsidP="000A25D4">
            <w:pPr>
              <w:pStyle w:val="Normlny0"/>
              <w:jc w:val="center"/>
            </w:pPr>
            <w:r>
              <w:t>P b)</w:t>
            </w:r>
          </w:p>
          <w:p w14:paraId="2441E216" w14:textId="6D32DC08" w:rsidR="00D35322" w:rsidRDefault="00D35322" w:rsidP="000A25D4">
            <w:pPr>
              <w:pStyle w:val="Normlny0"/>
              <w:jc w:val="center"/>
            </w:pPr>
            <w:r>
              <w:t>a</w:t>
            </w:r>
          </w:p>
          <w:p w14:paraId="1D34607D" w14:textId="3F6289D8" w:rsidR="00D35322" w:rsidRDefault="00D35322" w:rsidP="000A25D4">
            <w:pPr>
              <w:pStyle w:val="Normlny0"/>
              <w:jc w:val="center"/>
            </w:pPr>
            <w:r>
              <w:t>O 2</w:t>
            </w:r>
          </w:p>
          <w:p w14:paraId="340A217B" w14:textId="77777777" w:rsidR="000A25D4" w:rsidRDefault="000A25D4" w:rsidP="000A25D4">
            <w:pPr>
              <w:pStyle w:val="Normlny0"/>
              <w:jc w:val="center"/>
            </w:pPr>
          </w:p>
          <w:p w14:paraId="10BB2921" w14:textId="77777777" w:rsidR="000A25D4" w:rsidRDefault="000A25D4" w:rsidP="000A25D4">
            <w:pPr>
              <w:pStyle w:val="Normlny0"/>
              <w:jc w:val="center"/>
            </w:pPr>
          </w:p>
          <w:p w14:paraId="773ABD85" w14:textId="77777777" w:rsidR="000A25D4" w:rsidRDefault="000A25D4" w:rsidP="000A25D4">
            <w:pPr>
              <w:pStyle w:val="Normlny0"/>
              <w:jc w:val="center"/>
            </w:pPr>
          </w:p>
          <w:p w14:paraId="546C3995" w14:textId="2C173AA6" w:rsidR="000A25D4" w:rsidRDefault="000A25D4" w:rsidP="000A25D4">
            <w:pPr>
              <w:pStyle w:val="Normlny0"/>
              <w:jc w:val="center"/>
            </w:pPr>
          </w:p>
          <w:p w14:paraId="1231B871" w14:textId="77777777" w:rsidR="00A557F7" w:rsidRDefault="00A557F7" w:rsidP="000A25D4">
            <w:pPr>
              <w:pStyle w:val="Normlny0"/>
              <w:jc w:val="center"/>
            </w:pPr>
          </w:p>
          <w:p w14:paraId="5446E24C" w14:textId="77777777" w:rsidR="000A25D4" w:rsidRDefault="000A25D4" w:rsidP="000A25D4">
            <w:pPr>
              <w:pStyle w:val="Normlny0"/>
              <w:jc w:val="center"/>
            </w:pPr>
            <w:r>
              <w:t>§ 89</w:t>
            </w:r>
          </w:p>
          <w:p w14:paraId="3E645C9E" w14:textId="77777777" w:rsidR="000A25D4" w:rsidRDefault="000A25D4" w:rsidP="000A25D4">
            <w:pPr>
              <w:pStyle w:val="Normlny0"/>
              <w:jc w:val="center"/>
            </w:pPr>
            <w:r>
              <w:t>O 4</w:t>
            </w:r>
          </w:p>
          <w:p w14:paraId="2D07E6CE" w14:textId="2B41FF87" w:rsidR="000A25D4" w:rsidRPr="00272022" w:rsidRDefault="000A25D4" w:rsidP="000A25D4">
            <w:pPr>
              <w:pStyle w:val="Normlny0"/>
              <w:jc w:val="center"/>
            </w:pPr>
            <w:r>
              <w:t>P d)</w:t>
            </w:r>
          </w:p>
        </w:tc>
        <w:tc>
          <w:tcPr>
            <w:tcW w:w="5528" w:type="dxa"/>
            <w:tcBorders>
              <w:top w:val="single" w:sz="4" w:space="0" w:color="auto"/>
              <w:left w:val="single" w:sz="4" w:space="0" w:color="auto"/>
              <w:bottom w:val="single" w:sz="4" w:space="0" w:color="auto"/>
              <w:right w:val="single" w:sz="4" w:space="0" w:color="auto"/>
            </w:tcBorders>
          </w:tcPr>
          <w:p w14:paraId="58646510" w14:textId="77777777" w:rsidR="000A25D4" w:rsidRDefault="000A25D4" w:rsidP="000A25D4">
            <w:pPr>
              <w:widowControl w:val="0"/>
              <w:adjustRightInd w:val="0"/>
              <w:jc w:val="both"/>
              <w:rPr>
                <w:sz w:val="20"/>
                <w:szCs w:val="20"/>
              </w:rPr>
            </w:pPr>
          </w:p>
          <w:p w14:paraId="6C03B1E5" w14:textId="03AA6EA4" w:rsidR="000C61D7" w:rsidRPr="000C61D7" w:rsidRDefault="00D35322" w:rsidP="000C61D7">
            <w:pPr>
              <w:widowControl w:val="0"/>
              <w:adjustRightInd w:val="0"/>
              <w:jc w:val="both"/>
              <w:rPr>
                <w:sz w:val="20"/>
                <w:szCs w:val="20"/>
              </w:rPr>
            </w:pPr>
            <w:r>
              <w:rPr>
                <w:sz w:val="20"/>
                <w:szCs w:val="20"/>
              </w:rPr>
              <w:t xml:space="preserve">(1) </w:t>
            </w:r>
            <w:r w:rsidR="000C61D7" w:rsidRPr="000C61D7">
              <w:rPr>
                <w:sz w:val="20"/>
                <w:szCs w:val="20"/>
              </w:rPr>
              <w:t>Majetková účasť sa zohľadní takto:</w:t>
            </w:r>
          </w:p>
          <w:p w14:paraId="02FD2F4C" w14:textId="7C95D5E4" w:rsidR="000B7E00" w:rsidRDefault="000C61D7" w:rsidP="000C61D7">
            <w:pPr>
              <w:widowControl w:val="0"/>
              <w:adjustRightInd w:val="0"/>
              <w:jc w:val="both"/>
              <w:rPr>
                <w:sz w:val="20"/>
                <w:szCs w:val="20"/>
              </w:rPr>
            </w:pPr>
            <w:r w:rsidRPr="000C61D7">
              <w:rPr>
                <w:sz w:val="20"/>
                <w:szCs w:val="20"/>
              </w:rPr>
              <w:t>b)</w:t>
            </w:r>
            <w:r w:rsidR="00D35322">
              <w:rPr>
                <w:sz w:val="20"/>
                <w:szCs w:val="20"/>
              </w:rPr>
              <w:t xml:space="preserve"> </w:t>
            </w:r>
            <w:r w:rsidRPr="000C61D7">
              <w:rPr>
                <w:sz w:val="20"/>
                <w:szCs w:val="20"/>
              </w:rPr>
              <w:t>pomer upísaného kapitálu, ktorý je v priamej alebo nepriamej držbe poisťovne s majetkovou účasťou alebo zaisťovne s majetkovou účasťou, ak sa použije metóda agregácie.</w:t>
            </w:r>
          </w:p>
          <w:p w14:paraId="54ABF558" w14:textId="611CEFD6" w:rsidR="00D35322" w:rsidRDefault="00D35322" w:rsidP="000C61D7">
            <w:pPr>
              <w:widowControl w:val="0"/>
              <w:adjustRightInd w:val="0"/>
              <w:jc w:val="both"/>
              <w:rPr>
                <w:sz w:val="20"/>
                <w:szCs w:val="20"/>
              </w:rPr>
            </w:pPr>
            <w:r>
              <w:rPr>
                <w:sz w:val="20"/>
                <w:szCs w:val="20"/>
              </w:rPr>
              <w:t xml:space="preserve">(2) </w:t>
            </w:r>
            <w:r w:rsidRPr="00D35322">
              <w:rPr>
                <w:sz w:val="20"/>
                <w:szCs w:val="20"/>
              </w:rPr>
              <w:t>Bez ohľadu na použitú metódu, ak použiteľné vlastné zdroje príbuznej spoločnosti, ktorá je dcérskou spoločnosťou, sú nedostatočné na krytie kapitálovej požiadavky na solventnosť, vo výpočte solventnosti skupiny sa zohľadní rozdiel medzi použiteľnými vlastnými zdrojmi a kapitálovou požiadavkou na solventnosť tejto spoločnosti.</w:t>
            </w:r>
          </w:p>
          <w:p w14:paraId="13C44477" w14:textId="77777777" w:rsidR="000A25D4" w:rsidRDefault="000A25D4" w:rsidP="000A25D4">
            <w:pPr>
              <w:widowControl w:val="0"/>
              <w:adjustRightInd w:val="0"/>
              <w:jc w:val="both"/>
              <w:rPr>
                <w:sz w:val="20"/>
                <w:szCs w:val="20"/>
              </w:rPr>
            </w:pPr>
          </w:p>
          <w:p w14:paraId="5476E284" w14:textId="77777777" w:rsidR="000A25D4" w:rsidRPr="000A25D4" w:rsidRDefault="000A25D4" w:rsidP="000A25D4">
            <w:pPr>
              <w:widowControl w:val="0"/>
              <w:adjustRightInd w:val="0"/>
              <w:jc w:val="both"/>
              <w:rPr>
                <w:sz w:val="20"/>
                <w:szCs w:val="20"/>
              </w:rPr>
            </w:pPr>
            <w:r w:rsidRPr="000A25D4">
              <w:rPr>
                <w:sz w:val="20"/>
                <w:szCs w:val="20"/>
              </w:rPr>
              <w:t xml:space="preserve">(4) Ak Národná banka Slovenska vykonáva funkciu orgánu dohľadu nad skupinou, určí po konzultácii s ostatnými príslušnými orgánmi dohľadu a s poisťovňou s majetkovou účasťou alebo zaisťovňou s </w:t>
            </w:r>
            <w:r w:rsidRPr="000A25D4">
              <w:rPr>
                <w:sz w:val="20"/>
                <w:szCs w:val="20"/>
              </w:rPr>
              <w:lastRenderedPageBreak/>
              <w:t>majetkovou účasťou podiel, ktorý sa zohľadní, ak</w:t>
            </w:r>
          </w:p>
          <w:p w14:paraId="7B355FC3" w14:textId="77777777" w:rsidR="000A25D4" w:rsidRDefault="000A25D4" w:rsidP="000A25D4">
            <w:pPr>
              <w:widowControl w:val="0"/>
              <w:adjustRightInd w:val="0"/>
              <w:jc w:val="both"/>
              <w:rPr>
                <w:b/>
                <w:bCs/>
                <w:sz w:val="20"/>
                <w:szCs w:val="20"/>
              </w:rPr>
            </w:pPr>
            <w:bookmarkStart w:id="42" w:name="_Hlk209094341"/>
            <w:r w:rsidRPr="000A25D4">
              <w:rPr>
                <w:b/>
                <w:bCs/>
                <w:sz w:val="20"/>
                <w:szCs w:val="20"/>
              </w:rPr>
              <w:t xml:space="preserve">d) </w:t>
            </w:r>
            <w:r w:rsidR="000D241A" w:rsidRPr="000D241A">
              <w:rPr>
                <w:b/>
                <w:bCs/>
                <w:sz w:val="20"/>
                <w:szCs w:val="20"/>
              </w:rPr>
              <w:t>dve alebo viaceré poisťovne alebo zaisťovne boli identifikované ako skupina podľa § 81 ods. 5</w:t>
            </w:r>
            <w:r w:rsidR="000D241A">
              <w:rPr>
                <w:b/>
                <w:bCs/>
                <w:sz w:val="20"/>
                <w:szCs w:val="20"/>
              </w:rPr>
              <w:t>.</w:t>
            </w:r>
            <w:bookmarkEnd w:id="42"/>
          </w:p>
          <w:p w14:paraId="232E452E" w14:textId="33BBBAFF" w:rsidR="006B0A95" w:rsidRPr="00A557F7" w:rsidRDefault="006B0A95" w:rsidP="000A25D4">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7EC2EA7" w14:textId="77777777" w:rsidR="000A25D4" w:rsidRDefault="000A25D4" w:rsidP="000A25D4">
            <w:pPr>
              <w:jc w:val="center"/>
              <w:rPr>
                <w:sz w:val="20"/>
                <w:szCs w:val="20"/>
              </w:rPr>
            </w:pPr>
          </w:p>
          <w:p w14:paraId="5EB67EB1" w14:textId="77777777" w:rsidR="00D35322" w:rsidRDefault="00D35322" w:rsidP="000A25D4">
            <w:pPr>
              <w:jc w:val="center"/>
              <w:rPr>
                <w:sz w:val="20"/>
                <w:szCs w:val="20"/>
              </w:rPr>
            </w:pPr>
            <w:r>
              <w:rPr>
                <w:sz w:val="20"/>
                <w:szCs w:val="20"/>
              </w:rPr>
              <w:t>Ú</w:t>
            </w:r>
          </w:p>
          <w:p w14:paraId="6C64B3EF" w14:textId="77777777" w:rsidR="00D35322" w:rsidRDefault="00D35322" w:rsidP="000A25D4">
            <w:pPr>
              <w:jc w:val="center"/>
              <w:rPr>
                <w:sz w:val="20"/>
                <w:szCs w:val="20"/>
              </w:rPr>
            </w:pPr>
          </w:p>
          <w:p w14:paraId="3B29D4BD" w14:textId="77777777" w:rsidR="00D35322" w:rsidRDefault="00D35322" w:rsidP="000A25D4">
            <w:pPr>
              <w:jc w:val="center"/>
              <w:rPr>
                <w:sz w:val="20"/>
                <w:szCs w:val="20"/>
              </w:rPr>
            </w:pPr>
          </w:p>
          <w:p w14:paraId="164BF7EF" w14:textId="77777777" w:rsidR="00D35322" w:rsidRDefault="00D35322" w:rsidP="000A25D4">
            <w:pPr>
              <w:jc w:val="center"/>
              <w:rPr>
                <w:sz w:val="20"/>
                <w:szCs w:val="20"/>
              </w:rPr>
            </w:pPr>
          </w:p>
          <w:p w14:paraId="11CE61F0" w14:textId="77777777" w:rsidR="00D35322" w:rsidRDefault="00D35322" w:rsidP="000A25D4">
            <w:pPr>
              <w:jc w:val="center"/>
              <w:rPr>
                <w:sz w:val="20"/>
                <w:szCs w:val="20"/>
              </w:rPr>
            </w:pPr>
          </w:p>
          <w:p w14:paraId="6D862D1E" w14:textId="77777777" w:rsidR="00D35322" w:rsidRDefault="00D35322" w:rsidP="000A25D4">
            <w:pPr>
              <w:jc w:val="center"/>
              <w:rPr>
                <w:sz w:val="20"/>
                <w:szCs w:val="20"/>
              </w:rPr>
            </w:pPr>
          </w:p>
          <w:p w14:paraId="258E2099" w14:textId="77777777" w:rsidR="00D35322" w:rsidRDefault="00D35322" w:rsidP="000A25D4">
            <w:pPr>
              <w:jc w:val="center"/>
              <w:rPr>
                <w:sz w:val="20"/>
                <w:szCs w:val="20"/>
              </w:rPr>
            </w:pPr>
          </w:p>
          <w:p w14:paraId="0C4B808C" w14:textId="77777777" w:rsidR="00D35322" w:rsidRDefault="00D35322" w:rsidP="000A25D4">
            <w:pPr>
              <w:jc w:val="center"/>
              <w:rPr>
                <w:sz w:val="20"/>
                <w:szCs w:val="20"/>
              </w:rPr>
            </w:pPr>
          </w:p>
          <w:p w14:paraId="59451E2F" w14:textId="77777777" w:rsidR="00D35322" w:rsidRDefault="00D35322" w:rsidP="000A25D4">
            <w:pPr>
              <w:jc w:val="center"/>
              <w:rPr>
                <w:sz w:val="20"/>
                <w:szCs w:val="20"/>
              </w:rPr>
            </w:pPr>
          </w:p>
          <w:p w14:paraId="65A3A511" w14:textId="77777777" w:rsidR="00D35322" w:rsidRDefault="00D35322" w:rsidP="000A25D4">
            <w:pPr>
              <w:jc w:val="center"/>
              <w:rPr>
                <w:sz w:val="20"/>
                <w:szCs w:val="20"/>
              </w:rPr>
            </w:pPr>
          </w:p>
          <w:p w14:paraId="73E0118F" w14:textId="77777777" w:rsidR="00D35322" w:rsidRDefault="00D35322" w:rsidP="000A25D4">
            <w:pPr>
              <w:jc w:val="center"/>
              <w:rPr>
                <w:sz w:val="20"/>
                <w:szCs w:val="20"/>
              </w:rPr>
            </w:pPr>
          </w:p>
          <w:p w14:paraId="4120AF1B" w14:textId="760E97A0" w:rsidR="00D35322" w:rsidRPr="00272022" w:rsidRDefault="00D35322" w:rsidP="000A25D4">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DEA7DE5" w14:textId="77777777" w:rsidR="000A25D4" w:rsidRPr="00272022" w:rsidRDefault="000A25D4" w:rsidP="000A25D4">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603B8B6" w14:textId="77777777" w:rsidR="000A25D4" w:rsidRDefault="000A25D4" w:rsidP="000A25D4">
            <w:pPr>
              <w:pStyle w:val="Nadpis1"/>
              <w:rPr>
                <w:b w:val="0"/>
                <w:bCs w:val="0"/>
                <w:sz w:val="20"/>
                <w:szCs w:val="20"/>
              </w:rPr>
            </w:pPr>
          </w:p>
          <w:p w14:paraId="63A148E4" w14:textId="77777777" w:rsidR="00D35322" w:rsidRDefault="00D35322" w:rsidP="00D35322">
            <w:pPr>
              <w:jc w:val="center"/>
              <w:rPr>
                <w:sz w:val="20"/>
                <w:szCs w:val="20"/>
              </w:rPr>
            </w:pPr>
            <w:r>
              <w:rPr>
                <w:sz w:val="20"/>
                <w:szCs w:val="20"/>
              </w:rPr>
              <w:t>GP-N</w:t>
            </w:r>
          </w:p>
          <w:p w14:paraId="7C1D70F3" w14:textId="77777777" w:rsidR="00D35322" w:rsidRDefault="00D35322" w:rsidP="00D35322">
            <w:pPr>
              <w:jc w:val="center"/>
              <w:rPr>
                <w:sz w:val="20"/>
                <w:szCs w:val="20"/>
              </w:rPr>
            </w:pPr>
          </w:p>
          <w:p w14:paraId="10CC9029" w14:textId="77777777" w:rsidR="00D35322" w:rsidRDefault="00D35322" w:rsidP="00D35322">
            <w:pPr>
              <w:jc w:val="center"/>
              <w:rPr>
                <w:sz w:val="20"/>
                <w:szCs w:val="20"/>
              </w:rPr>
            </w:pPr>
          </w:p>
          <w:p w14:paraId="64DF2B73" w14:textId="77777777" w:rsidR="00D35322" w:rsidRDefault="00D35322" w:rsidP="00D35322">
            <w:pPr>
              <w:jc w:val="center"/>
              <w:rPr>
                <w:sz w:val="20"/>
                <w:szCs w:val="20"/>
              </w:rPr>
            </w:pPr>
          </w:p>
          <w:p w14:paraId="77923E48" w14:textId="77777777" w:rsidR="00D35322" w:rsidRDefault="00D35322" w:rsidP="00D35322">
            <w:pPr>
              <w:jc w:val="center"/>
              <w:rPr>
                <w:sz w:val="20"/>
                <w:szCs w:val="20"/>
              </w:rPr>
            </w:pPr>
          </w:p>
          <w:p w14:paraId="1667CA57" w14:textId="77777777" w:rsidR="00D35322" w:rsidRDefault="00D35322" w:rsidP="00D35322">
            <w:pPr>
              <w:jc w:val="center"/>
              <w:rPr>
                <w:sz w:val="20"/>
                <w:szCs w:val="20"/>
              </w:rPr>
            </w:pPr>
          </w:p>
          <w:p w14:paraId="3689B299" w14:textId="77777777" w:rsidR="00D35322" w:rsidRDefault="00D35322" w:rsidP="00D35322">
            <w:pPr>
              <w:jc w:val="center"/>
              <w:rPr>
                <w:sz w:val="20"/>
                <w:szCs w:val="20"/>
              </w:rPr>
            </w:pPr>
          </w:p>
          <w:p w14:paraId="0F3B6D43" w14:textId="77777777" w:rsidR="00D35322" w:rsidRDefault="00D35322" w:rsidP="00D35322">
            <w:pPr>
              <w:jc w:val="center"/>
              <w:rPr>
                <w:sz w:val="20"/>
                <w:szCs w:val="20"/>
              </w:rPr>
            </w:pPr>
          </w:p>
          <w:p w14:paraId="7D3663B8" w14:textId="77777777" w:rsidR="00D35322" w:rsidRDefault="00D35322" w:rsidP="00D35322">
            <w:pPr>
              <w:jc w:val="center"/>
              <w:rPr>
                <w:sz w:val="20"/>
                <w:szCs w:val="20"/>
              </w:rPr>
            </w:pPr>
          </w:p>
          <w:p w14:paraId="536B7477" w14:textId="77777777" w:rsidR="00D35322" w:rsidRDefault="00D35322" w:rsidP="00D35322">
            <w:pPr>
              <w:jc w:val="center"/>
              <w:rPr>
                <w:sz w:val="20"/>
                <w:szCs w:val="20"/>
              </w:rPr>
            </w:pPr>
          </w:p>
          <w:p w14:paraId="6613E9F9" w14:textId="77777777" w:rsidR="00D35322" w:rsidRDefault="00D35322" w:rsidP="00D35322">
            <w:pPr>
              <w:jc w:val="center"/>
              <w:rPr>
                <w:sz w:val="20"/>
                <w:szCs w:val="20"/>
              </w:rPr>
            </w:pPr>
          </w:p>
          <w:p w14:paraId="47EC80EC" w14:textId="77F8BF9F" w:rsidR="00D35322" w:rsidRPr="00D35322" w:rsidRDefault="00D35322" w:rsidP="00D35322">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71AC98E" w14:textId="77777777" w:rsidR="000A25D4" w:rsidRPr="00272022" w:rsidRDefault="000A25D4" w:rsidP="000A25D4">
            <w:pPr>
              <w:pStyle w:val="Nadpis1"/>
              <w:rPr>
                <w:b w:val="0"/>
                <w:bCs w:val="0"/>
                <w:sz w:val="20"/>
                <w:szCs w:val="20"/>
              </w:rPr>
            </w:pPr>
          </w:p>
        </w:tc>
      </w:tr>
      <w:tr w:rsidR="000A25D4" w:rsidRPr="00272022" w14:paraId="2BAD77B5" w14:textId="77777777" w:rsidTr="00CA6668">
        <w:tc>
          <w:tcPr>
            <w:tcW w:w="425" w:type="dxa"/>
            <w:tcBorders>
              <w:top w:val="single" w:sz="4" w:space="0" w:color="auto"/>
              <w:left w:val="single" w:sz="12" w:space="0" w:color="auto"/>
              <w:bottom w:val="single" w:sz="4" w:space="0" w:color="auto"/>
              <w:right w:val="single" w:sz="4" w:space="0" w:color="auto"/>
            </w:tcBorders>
          </w:tcPr>
          <w:p w14:paraId="3CF476E9" w14:textId="325DEEDD" w:rsidR="000A25D4" w:rsidRPr="00272022" w:rsidRDefault="000A25D4" w:rsidP="000A25D4">
            <w:pPr>
              <w:rPr>
                <w:sz w:val="20"/>
                <w:szCs w:val="20"/>
              </w:rPr>
            </w:pPr>
            <w:r w:rsidRPr="00272022">
              <w:rPr>
                <w:sz w:val="20"/>
                <w:szCs w:val="20"/>
              </w:rPr>
              <w:t>75.</w:t>
            </w:r>
          </w:p>
        </w:tc>
        <w:tc>
          <w:tcPr>
            <w:tcW w:w="6096" w:type="dxa"/>
            <w:tcBorders>
              <w:top w:val="single" w:sz="4" w:space="0" w:color="auto"/>
              <w:left w:val="single" w:sz="4" w:space="0" w:color="auto"/>
              <w:bottom w:val="single" w:sz="4" w:space="0" w:color="auto"/>
              <w:right w:val="single" w:sz="4" w:space="0" w:color="auto"/>
            </w:tcBorders>
          </w:tcPr>
          <w:p w14:paraId="1940004A" w14:textId="77777777"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222 sa mení takto: </w:t>
            </w:r>
          </w:p>
          <w:p w14:paraId="100C73FF" w14:textId="77777777" w:rsidR="000A25D4" w:rsidRDefault="000A25D4" w:rsidP="000A25D4">
            <w:pPr>
              <w:adjustRightInd w:val="0"/>
              <w:jc w:val="both"/>
              <w:rPr>
                <w:rFonts w:ascii="Arial Narrow" w:hAnsi="Arial Narrow"/>
                <w:color w:val="000000"/>
                <w:sz w:val="20"/>
                <w:szCs w:val="20"/>
              </w:rPr>
            </w:pPr>
          </w:p>
          <w:p w14:paraId="33A1C8C8" w14:textId="5567F41A"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a) Odsek 4 sa nahrádza takto:</w:t>
            </w:r>
          </w:p>
          <w:p w14:paraId="7AF3695E" w14:textId="77777777" w:rsidR="000A25D4" w:rsidRDefault="000A25D4" w:rsidP="000A25D4">
            <w:pPr>
              <w:adjustRightInd w:val="0"/>
              <w:jc w:val="both"/>
              <w:rPr>
                <w:rFonts w:ascii="Arial Narrow" w:hAnsi="Arial Narrow"/>
                <w:color w:val="000000"/>
                <w:sz w:val="20"/>
                <w:szCs w:val="20"/>
              </w:rPr>
            </w:pPr>
          </w:p>
          <w:p w14:paraId="07F846C5" w14:textId="173C2F68"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„4. Súčet vlastných zdrojov uvedených v odsekoch 2 a 3 nesmie presiahnuť príspevok prepojenej poisťovne alebo zaisťovne ku skupinovej kapitálovej požiadavke na solventnosť.“ </w:t>
            </w:r>
          </w:p>
          <w:p w14:paraId="676FC3DF" w14:textId="77777777" w:rsidR="000A25D4" w:rsidRDefault="000A25D4" w:rsidP="000A25D4">
            <w:pPr>
              <w:adjustRightInd w:val="0"/>
              <w:jc w:val="both"/>
              <w:rPr>
                <w:rFonts w:ascii="Arial Narrow" w:hAnsi="Arial Narrow"/>
                <w:color w:val="000000"/>
                <w:sz w:val="20"/>
                <w:szCs w:val="20"/>
              </w:rPr>
            </w:pPr>
          </w:p>
          <w:p w14:paraId="0C1F47D4" w14:textId="77777777" w:rsidR="003F5D23" w:rsidRDefault="003F5D23" w:rsidP="000A25D4">
            <w:pPr>
              <w:adjustRightInd w:val="0"/>
              <w:jc w:val="both"/>
              <w:rPr>
                <w:rFonts w:ascii="Arial Narrow" w:hAnsi="Arial Narrow"/>
                <w:color w:val="000000"/>
                <w:sz w:val="20"/>
                <w:szCs w:val="20"/>
              </w:rPr>
            </w:pPr>
          </w:p>
          <w:p w14:paraId="04500FFE" w14:textId="621F5794" w:rsidR="000A25D4" w:rsidRPr="00272022"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b) Dopĺňa sa tento odsek:</w:t>
            </w:r>
          </w:p>
          <w:p w14:paraId="124C4F08" w14:textId="77777777" w:rsidR="000A25D4" w:rsidRDefault="000A25D4" w:rsidP="000A25D4">
            <w:pPr>
              <w:adjustRightInd w:val="0"/>
              <w:jc w:val="both"/>
              <w:rPr>
                <w:rFonts w:ascii="Arial Narrow" w:hAnsi="Arial Narrow"/>
                <w:color w:val="000000"/>
                <w:sz w:val="20"/>
                <w:szCs w:val="20"/>
              </w:rPr>
            </w:pPr>
          </w:p>
          <w:p w14:paraId="43BD5A1E" w14:textId="77777777" w:rsidR="003F5D23" w:rsidRDefault="000A25D4" w:rsidP="000A25D4">
            <w:pPr>
              <w:adjustRightInd w:val="0"/>
              <w:jc w:val="both"/>
              <w:rPr>
                <w:rFonts w:ascii="Arial Narrow" w:hAnsi="Arial Narrow"/>
                <w:color w:val="000000"/>
                <w:sz w:val="20"/>
                <w:szCs w:val="20"/>
              </w:rPr>
            </w:pPr>
            <w:r w:rsidRPr="00272022">
              <w:rPr>
                <w:rFonts w:ascii="Arial Narrow" w:hAnsi="Arial Narrow"/>
                <w:color w:val="000000"/>
                <w:sz w:val="20"/>
                <w:szCs w:val="20"/>
              </w:rPr>
              <w:t>6. Na účely článku 230 ods. 1, článku 233 ods. 2 a článku 233a ods. 1 písm. a) položka vlastných zdrojov, ktorú vydal podnik s účasťou, sa nepovažuje za položku zbavenú bremien v zmysle článku 93 ods. 2 druhého pododseku písm. c), ak sa splatenie tejto položky jej držiteľovi nemôže pri likvidácii prepojenej poisťovne alebo zaisťovne, ktorá je dcérskym podnikom, zamietnuť.“</w:t>
            </w:r>
          </w:p>
          <w:p w14:paraId="0982954D" w14:textId="056EEB72" w:rsidR="006B0A95" w:rsidRPr="00272022" w:rsidRDefault="006B0A95" w:rsidP="000A25D4">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A7750B5" w14:textId="77777777" w:rsidR="000A25D4" w:rsidRDefault="000A25D4" w:rsidP="000A25D4">
            <w:pPr>
              <w:jc w:val="center"/>
              <w:rPr>
                <w:sz w:val="20"/>
                <w:szCs w:val="20"/>
              </w:rPr>
            </w:pPr>
          </w:p>
          <w:p w14:paraId="24AD85C8" w14:textId="77777777" w:rsidR="000A25D4" w:rsidRDefault="000A25D4" w:rsidP="000A25D4">
            <w:pPr>
              <w:jc w:val="center"/>
              <w:rPr>
                <w:sz w:val="20"/>
                <w:szCs w:val="20"/>
              </w:rPr>
            </w:pPr>
          </w:p>
          <w:p w14:paraId="0CC4132E" w14:textId="77777777" w:rsidR="00B83999" w:rsidRDefault="00B83999" w:rsidP="000A25D4">
            <w:pPr>
              <w:jc w:val="center"/>
              <w:rPr>
                <w:sz w:val="20"/>
                <w:szCs w:val="20"/>
              </w:rPr>
            </w:pPr>
          </w:p>
          <w:p w14:paraId="7CC7F094" w14:textId="77777777" w:rsidR="00A557F7" w:rsidRDefault="00A557F7" w:rsidP="000A25D4">
            <w:pPr>
              <w:jc w:val="center"/>
              <w:rPr>
                <w:sz w:val="20"/>
                <w:szCs w:val="20"/>
              </w:rPr>
            </w:pPr>
          </w:p>
          <w:p w14:paraId="5941E54A" w14:textId="692CF535" w:rsidR="000A25D4" w:rsidRDefault="000A25D4" w:rsidP="000A25D4">
            <w:pPr>
              <w:jc w:val="center"/>
              <w:rPr>
                <w:sz w:val="20"/>
                <w:szCs w:val="20"/>
              </w:rPr>
            </w:pPr>
            <w:r>
              <w:rPr>
                <w:sz w:val="20"/>
                <w:szCs w:val="20"/>
              </w:rPr>
              <w:t>N</w:t>
            </w:r>
          </w:p>
          <w:p w14:paraId="5006391A" w14:textId="77777777" w:rsidR="000A25D4" w:rsidRDefault="000A25D4" w:rsidP="000A25D4">
            <w:pPr>
              <w:jc w:val="center"/>
              <w:rPr>
                <w:sz w:val="20"/>
                <w:szCs w:val="20"/>
              </w:rPr>
            </w:pPr>
          </w:p>
          <w:p w14:paraId="19C96AFF" w14:textId="77777777" w:rsidR="000A25D4" w:rsidRDefault="000A25D4" w:rsidP="000A25D4">
            <w:pPr>
              <w:jc w:val="center"/>
              <w:rPr>
                <w:sz w:val="20"/>
                <w:szCs w:val="20"/>
              </w:rPr>
            </w:pPr>
          </w:p>
          <w:p w14:paraId="5F1A763A" w14:textId="77777777" w:rsidR="000A25D4" w:rsidRDefault="000A25D4" w:rsidP="000A25D4">
            <w:pPr>
              <w:jc w:val="center"/>
              <w:rPr>
                <w:sz w:val="20"/>
                <w:szCs w:val="20"/>
              </w:rPr>
            </w:pPr>
          </w:p>
          <w:p w14:paraId="153674C0" w14:textId="77777777" w:rsidR="000A25D4" w:rsidRDefault="000A25D4" w:rsidP="000A25D4">
            <w:pPr>
              <w:jc w:val="center"/>
              <w:rPr>
                <w:sz w:val="20"/>
                <w:szCs w:val="20"/>
              </w:rPr>
            </w:pPr>
          </w:p>
          <w:p w14:paraId="2B4A30D7" w14:textId="77777777" w:rsidR="003F5D23" w:rsidRDefault="003F5D23" w:rsidP="000A25D4">
            <w:pPr>
              <w:jc w:val="center"/>
              <w:rPr>
                <w:sz w:val="20"/>
                <w:szCs w:val="20"/>
              </w:rPr>
            </w:pPr>
          </w:p>
          <w:p w14:paraId="0688958C" w14:textId="77777777" w:rsidR="00B83999" w:rsidRDefault="00B83999" w:rsidP="000A25D4">
            <w:pPr>
              <w:jc w:val="center"/>
              <w:rPr>
                <w:sz w:val="20"/>
                <w:szCs w:val="20"/>
              </w:rPr>
            </w:pPr>
          </w:p>
          <w:p w14:paraId="0B4D4B8B" w14:textId="77777777" w:rsidR="000A25D4" w:rsidRDefault="000A25D4" w:rsidP="000A25D4">
            <w:pPr>
              <w:jc w:val="center"/>
              <w:rPr>
                <w:sz w:val="20"/>
                <w:szCs w:val="20"/>
              </w:rPr>
            </w:pPr>
            <w:r>
              <w:rPr>
                <w:sz w:val="20"/>
                <w:szCs w:val="20"/>
              </w:rPr>
              <w:t>N</w:t>
            </w:r>
          </w:p>
          <w:p w14:paraId="2F57D030" w14:textId="77777777" w:rsidR="000A25D4" w:rsidRDefault="000A25D4" w:rsidP="000A25D4">
            <w:pPr>
              <w:jc w:val="center"/>
              <w:rPr>
                <w:sz w:val="20"/>
                <w:szCs w:val="20"/>
              </w:rPr>
            </w:pPr>
          </w:p>
          <w:p w14:paraId="54DDA2C2" w14:textId="77777777" w:rsidR="000A25D4" w:rsidRDefault="000A25D4" w:rsidP="000B7E00">
            <w:pPr>
              <w:rPr>
                <w:sz w:val="20"/>
                <w:szCs w:val="20"/>
              </w:rPr>
            </w:pPr>
          </w:p>
          <w:p w14:paraId="71A6577A" w14:textId="77777777" w:rsidR="000B7E00" w:rsidRPr="00272022" w:rsidRDefault="000B7E00" w:rsidP="000B7E00">
            <w:pPr>
              <w:rPr>
                <w:sz w:val="20"/>
                <w:szCs w:val="20"/>
              </w:rPr>
            </w:pPr>
          </w:p>
        </w:tc>
        <w:tc>
          <w:tcPr>
            <w:tcW w:w="851" w:type="dxa"/>
            <w:tcBorders>
              <w:top w:val="single" w:sz="4" w:space="0" w:color="auto"/>
              <w:left w:val="nil"/>
              <w:bottom w:val="single" w:sz="4" w:space="0" w:color="auto"/>
              <w:right w:val="single" w:sz="4" w:space="0" w:color="auto"/>
            </w:tcBorders>
          </w:tcPr>
          <w:p w14:paraId="4DE26671" w14:textId="77777777" w:rsidR="000A25D4" w:rsidRDefault="000A25D4" w:rsidP="000A25D4">
            <w:pPr>
              <w:jc w:val="center"/>
              <w:rPr>
                <w:bCs/>
                <w:sz w:val="20"/>
                <w:szCs w:val="20"/>
              </w:rPr>
            </w:pPr>
          </w:p>
          <w:p w14:paraId="4567CA05" w14:textId="77777777" w:rsidR="00D35322" w:rsidRDefault="00D35322" w:rsidP="000A25D4">
            <w:pPr>
              <w:jc w:val="center"/>
              <w:rPr>
                <w:bCs/>
                <w:sz w:val="20"/>
                <w:szCs w:val="20"/>
              </w:rPr>
            </w:pPr>
          </w:p>
          <w:p w14:paraId="4DDBF032" w14:textId="77777777" w:rsidR="00B83999" w:rsidRDefault="00B83999" w:rsidP="000A25D4">
            <w:pPr>
              <w:jc w:val="center"/>
              <w:rPr>
                <w:bCs/>
                <w:sz w:val="20"/>
                <w:szCs w:val="20"/>
              </w:rPr>
            </w:pPr>
          </w:p>
          <w:p w14:paraId="563CF48B" w14:textId="77777777" w:rsidR="00A557F7" w:rsidRDefault="00A557F7" w:rsidP="00D35322">
            <w:pPr>
              <w:jc w:val="center"/>
              <w:rPr>
                <w:bCs/>
                <w:sz w:val="20"/>
                <w:szCs w:val="20"/>
              </w:rPr>
            </w:pPr>
          </w:p>
          <w:p w14:paraId="2F4624E7" w14:textId="1D656769" w:rsidR="00D35322" w:rsidRDefault="00D35322" w:rsidP="00D35322">
            <w:pPr>
              <w:jc w:val="center"/>
              <w:rPr>
                <w:bCs/>
                <w:sz w:val="20"/>
                <w:szCs w:val="20"/>
              </w:rPr>
            </w:pPr>
            <w:r>
              <w:rPr>
                <w:bCs/>
                <w:sz w:val="20"/>
                <w:szCs w:val="20"/>
              </w:rPr>
              <w:t>39/2015</w:t>
            </w:r>
          </w:p>
          <w:p w14:paraId="3102767B" w14:textId="77777777" w:rsidR="00D35322" w:rsidRDefault="00D35322" w:rsidP="00D35322">
            <w:pPr>
              <w:jc w:val="center"/>
              <w:rPr>
                <w:bCs/>
                <w:sz w:val="20"/>
                <w:szCs w:val="20"/>
              </w:rPr>
            </w:pPr>
            <w:r>
              <w:rPr>
                <w:bCs/>
                <w:sz w:val="20"/>
                <w:szCs w:val="20"/>
              </w:rPr>
              <w:t>a</w:t>
            </w:r>
          </w:p>
          <w:p w14:paraId="468807E0" w14:textId="77777777" w:rsidR="00D35322" w:rsidRDefault="00D35322" w:rsidP="00D35322">
            <w:pPr>
              <w:jc w:val="center"/>
              <w:rPr>
                <w:b/>
                <w:sz w:val="20"/>
                <w:szCs w:val="20"/>
              </w:rPr>
            </w:pPr>
            <w:r>
              <w:rPr>
                <w:b/>
                <w:sz w:val="20"/>
                <w:szCs w:val="20"/>
              </w:rPr>
              <w:t>návrh</w:t>
            </w:r>
          </w:p>
          <w:p w14:paraId="6BA3093E" w14:textId="50084ADE" w:rsidR="00D35322" w:rsidRPr="006B0A95" w:rsidRDefault="00D35322" w:rsidP="00D35322">
            <w:pPr>
              <w:jc w:val="center"/>
              <w:rPr>
                <w:b/>
                <w:sz w:val="20"/>
                <w:szCs w:val="20"/>
              </w:rPr>
            </w:pPr>
            <w:r>
              <w:rPr>
                <w:b/>
                <w:sz w:val="20"/>
                <w:szCs w:val="20"/>
              </w:rPr>
              <w:t>zákona</w:t>
            </w:r>
            <w:r w:rsidR="00A557F7">
              <w:rPr>
                <w:b/>
                <w:sz w:val="20"/>
                <w:szCs w:val="20"/>
              </w:rPr>
              <w:t xml:space="preserve"> </w:t>
            </w:r>
            <w:r w:rsidR="00A557F7" w:rsidRPr="006B0A95">
              <w:rPr>
                <w:b/>
                <w:sz w:val="20"/>
                <w:szCs w:val="20"/>
              </w:rPr>
              <w:t>čl. I</w:t>
            </w:r>
          </w:p>
          <w:p w14:paraId="3C280536" w14:textId="77777777" w:rsidR="003F5D23" w:rsidRDefault="003F5D23" w:rsidP="00D35322">
            <w:pPr>
              <w:jc w:val="center"/>
              <w:rPr>
                <w:b/>
                <w:sz w:val="20"/>
                <w:szCs w:val="20"/>
              </w:rPr>
            </w:pPr>
          </w:p>
          <w:p w14:paraId="0C7DB822" w14:textId="77777777" w:rsidR="003F5D23" w:rsidRPr="006B0A95" w:rsidRDefault="003F5D23" w:rsidP="00D35322">
            <w:pPr>
              <w:jc w:val="center"/>
              <w:rPr>
                <w:b/>
                <w:sz w:val="20"/>
                <w:szCs w:val="20"/>
              </w:rPr>
            </w:pPr>
          </w:p>
          <w:p w14:paraId="4C70057D" w14:textId="77777777" w:rsidR="003F5D23" w:rsidRPr="006B0A95" w:rsidRDefault="003F5D23" w:rsidP="003F5D23">
            <w:pPr>
              <w:jc w:val="center"/>
              <w:rPr>
                <w:b/>
                <w:sz w:val="20"/>
                <w:szCs w:val="20"/>
              </w:rPr>
            </w:pPr>
            <w:r w:rsidRPr="006B0A95">
              <w:rPr>
                <w:b/>
                <w:sz w:val="20"/>
                <w:szCs w:val="20"/>
              </w:rPr>
              <w:t>návrh</w:t>
            </w:r>
          </w:p>
          <w:p w14:paraId="008F783C" w14:textId="3D97D90F" w:rsidR="003F5D23" w:rsidRDefault="003F5D23" w:rsidP="003F5D23">
            <w:pPr>
              <w:jc w:val="center"/>
              <w:rPr>
                <w:b/>
                <w:sz w:val="20"/>
                <w:szCs w:val="20"/>
              </w:rPr>
            </w:pPr>
            <w:r w:rsidRPr="006B0A95">
              <w:rPr>
                <w:b/>
                <w:sz w:val="20"/>
                <w:szCs w:val="20"/>
              </w:rPr>
              <w:t>zákona</w:t>
            </w:r>
            <w:r w:rsidR="00A557F7" w:rsidRPr="006B0A95">
              <w:rPr>
                <w:b/>
                <w:sz w:val="20"/>
                <w:szCs w:val="20"/>
              </w:rPr>
              <w:t xml:space="preserve"> čl. I</w:t>
            </w:r>
          </w:p>
          <w:p w14:paraId="01833F69" w14:textId="77777777" w:rsidR="003F5D23" w:rsidRDefault="003F5D23" w:rsidP="00D35322">
            <w:pPr>
              <w:jc w:val="center"/>
              <w:rPr>
                <w:b/>
                <w:sz w:val="20"/>
                <w:szCs w:val="20"/>
              </w:rPr>
            </w:pPr>
          </w:p>
          <w:p w14:paraId="1576DF7B" w14:textId="77777777" w:rsidR="00D35322" w:rsidRPr="00272022" w:rsidRDefault="00D35322" w:rsidP="000A25D4">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67992AB" w14:textId="77777777" w:rsidR="000A25D4" w:rsidRDefault="000A25D4" w:rsidP="000A25D4">
            <w:pPr>
              <w:pStyle w:val="Normlny0"/>
              <w:jc w:val="center"/>
            </w:pPr>
          </w:p>
          <w:p w14:paraId="40FC87EE" w14:textId="77777777" w:rsidR="000A25D4" w:rsidRDefault="000A25D4" w:rsidP="000A25D4">
            <w:pPr>
              <w:pStyle w:val="Normlny0"/>
              <w:jc w:val="center"/>
            </w:pPr>
          </w:p>
          <w:p w14:paraId="0A7CC7BA" w14:textId="77777777" w:rsidR="00B83999" w:rsidRDefault="00B83999" w:rsidP="000A25D4">
            <w:pPr>
              <w:pStyle w:val="Normlny0"/>
              <w:jc w:val="center"/>
            </w:pPr>
          </w:p>
          <w:p w14:paraId="3BCFB4E2" w14:textId="77777777" w:rsidR="00A557F7" w:rsidRDefault="00A557F7" w:rsidP="000A25D4">
            <w:pPr>
              <w:pStyle w:val="Normlny0"/>
              <w:jc w:val="center"/>
            </w:pPr>
          </w:p>
          <w:p w14:paraId="32F79F30" w14:textId="7B7E6AAF" w:rsidR="000A25D4" w:rsidRDefault="000A25D4" w:rsidP="000A25D4">
            <w:pPr>
              <w:pStyle w:val="Normlny0"/>
              <w:jc w:val="center"/>
            </w:pPr>
            <w:r>
              <w:t>§ 91</w:t>
            </w:r>
          </w:p>
          <w:p w14:paraId="60A2B33A" w14:textId="77777777" w:rsidR="000A25D4" w:rsidRDefault="000A25D4" w:rsidP="000A25D4">
            <w:pPr>
              <w:pStyle w:val="Normlny0"/>
              <w:jc w:val="center"/>
            </w:pPr>
            <w:r>
              <w:t>O 5</w:t>
            </w:r>
          </w:p>
          <w:p w14:paraId="5CC29A26" w14:textId="77777777" w:rsidR="000A25D4" w:rsidRDefault="000A25D4" w:rsidP="000A25D4">
            <w:pPr>
              <w:pStyle w:val="Normlny0"/>
              <w:jc w:val="center"/>
            </w:pPr>
          </w:p>
          <w:p w14:paraId="30A09B17" w14:textId="20DF991C" w:rsidR="000A25D4" w:rsidRDefault="000A25D4" w:rsidP="000A25D4">
            <w:pPr>
              <w:pStyle w:val="Normlny0"/>
              <w:jc w:val="center"/>
            </w:pPr>
          </w:p>
          <w:p w14:paraId="3D019BEB" w14:textId="01C74A8F" w:rsidR="00A557F7" w:rsidRDefault="00A557F7" w:rsidP="000A25D4">
            <w:pPr>
              <w:pStyle w:val="Normlny0"/>
              <w:jc w:val="center"/>
            </w:pPr>
          </w:p>
          <w:p w14:paraId="55840EAA" w14:textId="77777777" w:rsidR="00A557F7" w:rsidRDefault="00A557F7" w:rsidP="000A25D4">
            <w:pPr>
              <w:pStyle w:val="Normlny0"/>
              <w:jc w:val="center"/>
            </w:pPr>
          </w:p>
          <w:p w14:paraId="708F29BC" w14:textId="77777777" w:rsidR="00B83999" w:rsidRDefault="00B83999" w:rsidP="000A25D4">
            <w:pPr>
              <w:pStyle w:val="Normlny0"/>
              <w:jc w:val="center"/>
            </w:pPr>
          </w:p>
          <w:p w14:paraId="069EB784" w14:textId="77777777" w:rsidR="000A25D4" w:rsidRPr="0021455F" w:rsidRDefault="000A25D4" w:rsidP="000A25D4">
            <w:pPr>
              <w:pStyle w:val="Normlny0"/>
              <w:jc w:val="center"/>
              <w:rPr>
                <w:b/>
                <w:bCs/>
              </w:rPr>
            </w:pPr>
            <w:r w:rsidRPr="0021455F">
              <w:rPr>
                <w:b/>
                <w:bCs/>
              </w:rPr>
              <w:t>§ 91</w:t>
            </w:r>
          </w:p>
          <w:p w14:paraId="0C68246A" w14:textId="11F2E56C" w:rsidR="000A25D4" w:rsidRPr="00272022" w:rsidRDefault="000A25D4" w:rsidP="000A25D4">
            <w:pPr>
              <w:pStyle w:val="Normlny0"/>
              <w:jc w:val="center"/>
            </w:pPr>
            <w:r w:rsidRPr="0021455F">
              <w:rPr>
                <w:b/>
                <w:bCs/>
              </w:rPr>
              <w:t>O 7</w:t>
            </w:r>
          </w:p>
        </w:tc>
        <w:tc>
          <w:tcPr>
            <w:tcW w:w="5528" w:type="dxa"/>
            <w:tcBorders>
              <w:top w:val="single" w:sz="4" w:space="0" w:color="auto"/>
              <w:left w:val="single" w:sz="4" w:space="0" w:color="auto"/>
              <w:bottom w:val="single" w:sz="4" w:space="0" w:color="auto"/>
              <w:right w:val="single" w:sz="4" w:space="0" w:color="auto"/>
            </w:tcBorders>
          </w:tcPr>
          <w:p w14:paraId="543AFB2B" w14:textId="77777777" w:rsidR="000A25D4" w:rsidRDefault="000A25D4" w:rsidP="000A25D4">
            <w:pPr>
              <w:widowControl w:val="0"/>
              <w:adjustRightInd w:val="0"/>
              <w:jc w:val="both"/>
              <w:rPr>
                <w:sz w:val="20"/>
                <w:szCs w:val="20"/>
              </w:rPr>
            </w:pPr>
          </w:p>
          <w:p w14:paraId="75C28DF0" w14:textId="2A5B1EF0" w:rsidR="000A25D4" w:rsidRDefault="000A25D4" w:rsidP="000A25D4">
            <w:pPr>
              <w:widowControl w:val="0"/>
              <w:adjustRightInd w:val="0"/>
              <w:jc w:val="both"/>
              <w:rPr>
                <w:sz w:val="20"/>
                <w:szCs w:val="20"/>
              </w:rPr>
            </w:pPr>
          </w:p>
          <w:p w14:paraId="515091BD" w14:textId="77777777" w:rsidR="00B83999" w:rsidRDefault="00B83999" w:rsidP="000A25D4">
            <w:pPr>
              <w:widowControl w:val="0"/>
              <w:adjustRightInd w:val="0"/>
              <w:jc w:val="both"/>
              <w:rPr>
                <w:sz w:val="20"/>
                <w:szCs w:val="20"/>
              </w:rPr>
            </w:pPr>
          </w:p>
          <w:p w14:paraId="04BEB90E" w14:textId="77777777" w:rsidR="00A557F7" w:rsidRDefault="00A557F7" w:rsidP="000A25D4">
            <w:pPr>
              <w:widowControl w:val="0"/>
              <w:adjustRightInd w:val="0"/>
              <w:jc w:val="both"/>
              <w:rPr>
                <w:sz w:val="20"/>
                <w:szCs w:val="20"/>
              </w:rPr>
            </w:pPr>
          </w:p>
          <w:p w14:paraId="43CC30EA" w14:textId="77777777" w:rsidR="000A25D4" w:rsidRDefault="000A25D4" w:rsidP="000A25D4">
            <w:pPr>
              <w:widowControl w:val="0"/>
              <w:adjustRightInd w:val="0"/>
              <w:jc w:val="both"/>
              <w:rPr>
                <w:b/>
                <w:bCs/>
                <w:sz w:val="20"/>
                <w:szCs w:val="20"/>
              </w:rPr>
            </w:pPr>
            <w:r w:rsidRPr="0021455F">
              <w:rPr>
                <w:sz w:val="20"/>
                <w:szCs w:val="20"/>
              </w:rPr>
              <w:t>(5)</w:t>
            </w:r>
            <w:r>
              <w:rPr>
                <w:sz w:val="20"/>
                <w:szCs w:val="20"/>
              </w:rPr>
              <w:t xml:space="preserve"> </w:t>
            </w:r>
            <w:r w:rsidRPr="0021455F">
              <w:rPr>
                <w:sz w:val="20"/>
                <w:szCs w:val="20"/>
              </w:rPr>
              <w:t xml:space="preserve">Súčet vlastných zdrojov uvedených v odsekoch 2 až 4 nesmie presiahnuť </w:t>
            </w:r>
            <w:r w:rsidRPr="0021455F">
              <w:rPr>
                <w:b/>
                <w:bCs/>
                <w:sz w:val="20"/>
                <w:szCs w:val="20"/>
              </w:rPr>
              <w:t>príspevok príbuznej spoločnosti ku skupinovej kapitálovej požiadavke na solventnosť</w:t>
            </w:r>
            <w:r>
              <w:rPr>
                <w:b/>
                <w:bCs/>
                <w:sz w:val="20"/>
                <w:szCs w:val="20"/>
              </w:rPr>
              <w:t>.</w:t>
            </w:r>
          </w:p>
          <w:p w14:paraId="0B7D5D40" w14:textId="77777777" w:rsidR="000A25D4" w:rsidRDefault="000A25D4" w:rsidP="000A25D4">
            <w:pPr>
              <w:widowControl w:val="0"/>
              <w:adjustRightInd w:val="0"/>
              <w:jc w:val="both"/>
              <w:rPr>
                <w:b/>
                <w:bCs/>
                <w:sz w:val="20"/>
                <w:szCs w:val="20"/>
              </w:rPr>
            </w:pPr>
          </w:p>
          <w:p w14:paraId="636F045D" w14:textId="77777777" w:rsidR="000A25D4" w:rsidRDefault="000A25D4" w:rsidP="000A25D4">
            <w:pPr>
              <w:widowControl w:val="0"/>
              <w:adjustRightInd w:val="0"/>
              <w:jc w:val="both"/>
              <w:rPr>
                <w:b/>
                <w:bCs/>
                <w:sz w:val="20"/>
                <w:szCs w:val="20"/>
              </w:rPr>
            </w:pPr>
          </w:p>
          <w:p w14:paraId="350752C1" w14:textId="77777777" w:rsidR="000A25D4" w:rsidRDefault="000A25D4" w:rsidP="000A25D4">
            <w:pPr>
              <w:widowControl w:val="0"/>
              <w:adjustRightInd w:val="0"/>
              <w:jc w:val="both"/>
              <w:rPr>
                <w:b/>
                <w:bCs/>
                <w:sz w:val="20"/>
                <w:szCs w:val="20"/>
              </w:rPr>
            </w:pPr>
          </w:p>
          <w:p w14:paraId="74FE9053" w14:textId="77777777" w:rsidR="000A25D4" w:rsidRDefault="000A25D4" w:rsidP="000A25D4">
            <w:pPr>
              <w:widowControl w:val="0"/>
              <w:adjustRightInd w:val="0"/>
              <w:jc w:val="both"/>
              <w:rPr>
                <w:b/>
                <w:bCs/>
                <w:sz w:val="20"/>
                <w:szCs w:val="20"/>
              </w:rPr>
            </w:pPr>
          </w:p>
          <w:p w14:paraId="1249A8DD" w14:textId="2D517407" w:rsidR="000A25D4" w:rsidRPr="000B7E00" w:rsidRDefault="000A25D4" w:rsidP="003F5D23">
            <w:pPr>
              <w:jc w:val="both"/>
              <w:rPr>
                <w:b/>
                <w:bCs/>
                <w:sz w:val="20"/>
                <w:szCs w:val="20"/>
              </w:rPr>
            </w:pPr>
            <w:r w:rsidRPr="0021455F">
              <w:rPr>
                <w:b/>
                <w:bCs/>
                <w:sz w:val="20"/>
                <w:szCs w:val="20"/>
              </w:rPr>
              <w:t>(7) Vlastné zdroje spoločnosti s majetkovou účasťou sa nepovažujú za položku, ktorá nie je zaťažená bremenami, ak sa splatenie tejto položky jej držiteľovi nemôže pri likvidácii príbuznej spoločnosti, ktorá je dcérskou spoločnosťou, zamietnuť.</w:t>
            </w:r>
          </w:p>
        </w:tc>
        <w:tc>
          <w:tcPr>
            <w:tcW w:w="567" w:type="dxa"/>
            <w:tcBorders>
              <w:top w:val="single" w:sz="4" w:space="0" w:color="auto"/>
              <w:left w:val="single" w:sz="4" w:space="0" w:color="auto"/>
              <w:bottom w:val="single" w:sz="4" w:space="0" w:color="auto"/>
              <w:right w:val="single" w:sz="4" w:space="0" w:color="auto"/>
            </w:tcBorders>
          </w:tcPr>
          <w:p w14:paraId="7C40F90B" w14:textId="77777777" w:rsidR="000A25D4" w:rsidRDefault="000A25D4" w:rsidP="000A25D4">
            <w:pPr>
              <w:jc w:val="center"/>
              <w:rPr>
                <w:sz w:val="20"/>
                <w:szCs w:val="20"/>
              </w:rPr>
            </w:pPr>
          </w:p>
          <w:p w14:paraId="6B16D782" w14:textId="77777777" w:rsidR="003F5D23" w:rsidRDefault="003F5D23" w:rsidP="000A25D4">
            <w:pPr>
              <w:jc w:val="center"/>
              <w:rPr>
                <w:sz w:val="20"/>
                <w:szCs w:val="20"/>
              </w:rPr>
            </w:pPr>
          </w:p>
          <w:p w14:paraId="1A13BC58" w14:textId="77777777" w:rsidR="00B83999" w:rsidRDefault="00B83999" w:rsidP="000A25D4">
            <w:pPr>
              <w:jc w:val="center"/>
              <w:rPr>
                <w:sz w:val="20"/>
                <w:szCs w:val="20"/>
              </w:rPr>
            </w:pPr>
          </w:p>
          <w:p w14:paraId="2F58976B" w14:textId="77777777" w:rsidR="00A557F7" w:rsidRDefault="00A557F7" w:rsidP="000A25D4">
            <w:pPr>
              <w:jc w:val="center"/>
              <w:rPr>
                <w:sz w:val="20"/>
                <w:szCs w:val="20"/>
              </w:rPr>
            </w:pPr>
          </w:p>
          <w:p w14:paraId="0CE36CF8" w14:textId="23CDF5BA" w:rsidR="003F5D23" w:rsidRDefault="003F5D23" w:rsidP="000A25D4">
            <w:pPr>
              <w:jc w:val="center"/>
              <w:rPr>
                <w:sz w:val="20"/>
                <w:szCs w:val="20"/>
              </w:rPr>
            </w:pPr>
            <w:r>
              <w:rPr>
                <w:sz w:val="20"/>
                <w:szCs w:val="20"/>
              </w:rPr>
              <w:t>Ú</w:t>
            </w:r>
          </w:p>
          <w:p w14:paraId="7B0696F8" w14:textId="77777777" w:rsidR="003F5D23" w:rsidRDefault="003F5D23" w:rsidP="000A25D4">
            <w:pPr>
              <w:jc w:val="center"/>
              <w:rPr>
                <w:sz w:val="20"/>
                <w:szCs w:val="20"/>
              </w:rPr>
            </w:pPr>
          </w:p>
          <w:p w14:paraId="4B88D39A" w14:textId="77777777" w:rsidR="003F5D23" w:rsidRDefault="003F5D23" w:rsidP="000A25D4">
            <w:pPr>
              <w:jc w:val="center"/>
              <w:rPr>
                <w:sz w:val="20"/>
                <w:szCs w:val="20"/>
              </w:rPr>
            </w:pPr>
          </w:p>
          <w:p w14:paraId="09926C1A" w14:textId="77777777" w:rsidR="003F5D23" w:rsidRDefault="003F5D23" w:rsidP="000A25D4">
            <w:pPr>
              <w:jc w:val="center"/>
              <w:rPr>
                <w:sz w:val="20"/>
                <w:szCs w:val="20"/>
              </w:rPr>
            </w:pPr>
          </w:p>
          <w:p w14:paraId="025C0106" w14:textId="77777777" w:rsidR="003F5D23" w:rsidRDefault="003F5D23" w:rsidP="000A25D4">
            <w:pPr>
              <w:jc w:val="center"/>
              <w:rPr>
                <w:sz w:val="20"/>
                <w:szCs w:val="20"/>
              </w:rPr>
            </w:pPr>
          </w:p>
          <w:p w14:paraId="3B580F21" w14:textId="77777777" w:rsidR="00B83999" w:rsidRDefault="00B83999" w:rsidP="000A25D4">
            <w:pPr>
              <w:jc w:val="center"/>
              <w:rPr>
                <w:sz w:val="20"/>
                <w:szCs w:val="20"/>
              </w:rPr>
            </w:pPr>
          </w:p>
          <w:p w14:paraId="7BC325D0" w14:textId="77777777" w:rsidR="003F5D23" w:rsidRDefault="003F5D23" w:rsidP="000A25D4">
            <w:pPr>
              <w:jc w:val="center"/>
              <w:rPr>
                <w:sz w:val="20"/>
                <w:szCs w:val="20"/>
              </w:rPr>
            </w:pPr>
          </w:p>
          <w:p w14:paraId="2EDFDC29" w14:textId="088E8C6F" w:rsidR="003F5D23" w:rsidRPr="00272022" w:rsidRDefault="003F5D23" w:rsidP="000A25D4">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5D0DDB5F" w14:textId="77777777" w:rsidR="000A25D4" w:rsidRPr="00272022" w:rsidRDefault="000A25D4" w:rsidP="000A25D4">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9D30A79" w14:textId="77777777" w:rsidR="000A25D4" w:rsidRDefault="000A25D4" w:rsidP="000A25D4">
            <w:pPr>
              <w:pStyle w:val="Nadpis1"/>
              <w:rPr>
                <w:b w:val="0"/>
                <w:bCs w:val="0"/>
                <w:sz w:val="20"/>
                <w:szCs w:val="20"/>
              </w:rPr>
            </w:pPr>
          </w:p>
          <w:p w14:paraId="0AB8F03F" w14:textId="77777777" w:rsidR="00D770F3" w:rsidRDefault="00D770F3" w:rsidP="00D770F3">
            <w:pPr>
              <w:jc w:val="center"/>
              <w:rPr>
                <w:sz w:val="20"/>
                <w:szCs w:val="20"/>
              </w:rPr>
            </w:pPr>
          </w:p>
          <w:p w14:paraId="7B02435F" w14:textId="77777777" w:rsidR="00A557F7" w:rsidRDefault="00A557F7" w:rsidP="00D770F3">
            <w:pPr>
              <w:jc w:val="center"/>
              <w:rPr>
                <w:sz w:val="20"/>
                <w:szCs w:val="20"/>
              </w:rPr>
            </w:pPr>
          </w:p>
          <w:p w14:paraId="1C98A209" w14:textId="77777777" w:rsidR="00B83999" w:rsidRDefault="00B83999" w:rsidP="00D770F3">
            <w:pPr>
              <w:jc w:val="center"/>
              <w:rPr>
                <w:sz w:val="20"/>
                <w:szCs w:val="20"/>
              </w:rPr>
            </w:pPr>
          </w:p>
          <w:p w14:paraId="38F2F5F8" w14:textId="74B5BC35" w:rsidR="00D770F3" w:rsidRDefault="00D770F3" w:rsidP="00D770F3">
            <w:pPr>
              <w:jc w:val="center"/>
              <w:rPr>
                <w:sz w:val="20"/>
                <w:szCs w:val="20"/>
              </w:rPr>
            </w:pPr>
            <w:r>
              <w:rPr>
                <w:sz w:val="20"/>
                <w:szCs w:val="20"/>
              </w:rPr>
              <w:t>GP-N</w:t>
            </w:r>
          </w:p>
          <w:p w14:paraId="5934D8EA" w14:textId="77777777" w:rsidR="00D770F3" w:rsidRDefault="00D770F3" w:rsidP="00D770F3">
            <w:pPr>
              <w:jc w:val="center"/>
              <w:rPr>
                <w:sz w:val="20"/>
                <w:szCs w:val="20"/>
              </w:rPr>
            </w:pPr>
          </w:p>
          <w:p w14:paraId="4FE4DDE1" w14:textId="77777777" w:rsidR="00D770F3" w:rsidRDefault="00D770F3" w:rsidP="00D770F3">
            <w:pPr>
              <w:jc w:val="center"/>
              <w:rPr>
                <w:sz w:val="20"/>
                <w:szCs w:val="20"/>
              </w:rPr>
            </w:pPr>
          </w:p>
          <w:p w14:paraId="7C6ACF09" w14:textId="77777777" w:rsidR="00D770F3" w:rsidRDefault="00D770F3" w:rsidP="00D770F3">
            <w:pPr>
              <w:jc w:val="center"/>
              <w:rPr>
                <w:sz w:val="20"/>
                <w:szCs w:val="20"/>
              </w:rPr>
            </w:pPr>
          </w:p>
          <w:p w14:paraId="08DC7681" w14:textId="77777777" w:rsidR="00D770F3" w:rsidRDefault="00D770F3" w:rsidP="00D770F3">
            <w:pPr>
              <w:jc w:val="center"/>
              <w:rPr>
                <w:sz w:val="20"/>
                <w:szCs w:val="20"/>
              </w:rPr>
            </w:pPr>
          </w:p>
          <w:p w14:paraId="62CAE7DD" w14:textId="77777777" w:rsidR="00B83999" w:rsidRDefault="00B83999" w:rsidP="00D770F3">
            <w:pPr>
              <w:jc w:val="center"/>
              <w:rPr>
                <w:sz w:val="20"/>
                <w:szCs w:val="20"/>
              </w:rPr>
            </w:pPr>
          </w:p>
          <w:p w14:paraId="25004C77" w14:textId="77777777" w:rsidR="00D770F3" w:rsidRDefault="00D770F3" w:rsidP="00D770F3">
            <w:pPr>
              <w:jc w:val="center"/>
              <w:rPr>
                <w:sz w:val="20"/>
                <w:szCs w:val="20"/>
              </w:rPr>
            </w:pPr>
          </w:p>
          <w:p w14:paraId="76C4258D" w14:textId="536C99AA" w:rsidR="00D770F3" w:rsidRPr="00D770F3" w:rsidRDefault="00D770F3" w:rsidP="00D770F3">
            <w:pPr>
              <w:jc w:val="center"/>
              <w:rPr>
                <w:sz w:val="20"/>
                <w:szCs w:val="20"/>
              </w:rPr>
            </w:pPr>
            <w:r>
              <w:rPr>
                <w:sz w:val="20"/>
                <w:szCs w:val="20"/>
              </w:rPr>
              <w:t>GP-N</w:t>
            </w:r>
          </w:p>
          <w:p w14:paraId="77A5BA7A" w14:textId="43B5294C" w:rsidR="003F5D23" w:rsidRPr="003F5D23" w:rsidRDefault="003F5D23" w:rsidP="003F5D23"/>
        </w:tc>
        <w:tc>
          <w:tcPr>
            <w:tcW w:w="711" w:type="dxa"/>
            <w:tcBorders>
              <w:top w:val="single" w:sz="4" w:space="0" w:color="auto"/>
              <w:left w:val="single" w:sz="4" w:space="0" w:color="auto"/>
              <w:bottom w:val="single" w:sz="4" w:space="0" w:color="auto"/>
              <w:right w:val="single" w:sz="12" w:space="0" w:color="auto"/>
            </w:tcBorders>
          </w:tcPr>
          <w:p w14:paraId="2BEFDAE6" w14:textId="77777777" w:rsidR="000A25D4" w:rsidRPr="00272022" w:rsidRDefault="000A25D4" w:rsidP="000A25D4">
            <w:pPr>
              <w:pStyle w:val="Nadpis1"/>
              <w:rPr>
                <w:b w:val="0"/>
                <w:bCs w:val="0"/>
                <w:sz w:val="20"/>
                <w:szCs w:val="20"/>
              </w:rPr>
            </w:pPr>
          </w:p>
        </w:tc>
      </w:tr>
      <w:tr w:rsidR="00E85DF9" w:rsidRPr="00272022" w14:paraId="55B468EA" w14:textId="77777777" w:rsidTr="00CA6668">
        <w:tc>
          <w:tcPr>
            <w:tcW w:w="425" w:type="dxa"/>
            <w:tcBorders>
              <w:top w:val="single" w:sz="4" w:space="0" w:color="auto"/>
              <w:left w:val="single" w:sz="12" w:space="0" w:color="auto"/>
              <w:bottom w:val="single" w:sz="4" w:space="0" w:color="auto"/>
              <w:right w:val="single" w:sz="4" w:space="0" w:color="auto"/>
            </w:tcBorders>
          </w:tcPr>
          <w:p w14:paraId="2B067C0D" w14:textId="6EA83E7A" w:rsidR="00E85DF9" w:rsidRPr="00272022" w:rsidRDefault="00E85DF9" w:rsidP="00E85DF9">
            <w:pPr>
              <w:rPr>
                <w:sz w:val="20"/>
                <w:szCs w:val="20"/>
              </w:rPr>
            </w:pPr>
            <w:r w:rsidRPr="00272022">
              <w:rPr>
                <w:sz w:val="20"/>
                <w:szCs w:val="20"/>
              </w:rPr>
              <w:t>76.</w:t>
            </w:r>
          </w:p>
        </w:tc>
        <w:tc>
          <w:tcPr>
            <w:tcW w:w="6096" w:type="dxa"/>
            <w:tcBorders>
              <w:top w:val="single" w:sz="4" w:space="0" w:color="auto"/>
              <w:left w:val="single" w:sz="4" w:space="0" w:color="auto"/>
              <w:bottom w:val="single" w:sz="4" w:space="0" w:color="auto"/>
              <w:right w:val="single" w:sz="4" w:space="0" w:color="auto"/>
            </w:tcBorders>
          </w:tcPr>
          <w:p w14:paraId="40A52F4B" w14:textId="77777777" w:rsidR="00E85DF9" w:rsidRPr="00272022" w:rsidRDefault="00E85DF9" w:rsidP="00E85DF9">
            <w:pPr>
              <w:tabs>
                <w:tab w:val="left" w:pos="1465"/>
              </w:tabs>
              <w:adjustRightInd w:val="0"/>
              <w:rPr>
                <w:rFonts w:ascii="Arial Narrow" w:hAnsi="Arial Narrow"/>
                <w:color w:val="000000"/>
                <w:sz w:val="20"/>
                <w:szCs w:val="20"/>
              </w:rPr>
            </w:pPr>
            <w:r w:rsidRPr="00272022">
              <w:rPr>
                <w:rFonts w:ascii="Arial Narrow" w:hAnsi="Arial Narrow"/>
                <w:color w:val="000000"/>
                <w:sz w:val="20"/>
                <w:szCs w:val="20"/>
              </w:rPr>
              <w:t>Článok 226 sa mení takto:</w:t>
            </w:r>
          </w:p>
          <w:p w14:paraId="4220ECB1" w14:textId="77777777" w:rsidR="00E85DF9" w:rsidRDefault="00E85DF9" w:rsidP="00E85DF9">
            <w:pPr>
              <w:tabs>
                <w:tab w:val="left" w:pos="1465"/>
              </w:tabs>
              <w:adjustRightInd w:val="0"/>
              <w:rPr>
                <w:rFonts w:ascii="Arial Narrow" w:hAnsi="Arial Narrow"/>
                <w:color w:val="000000"/>
                <w:sz w:val="20"/>
                <w:szCs w:val="20"/>
              </w:rPr>
            </w:pPr>
          </w:p>
          <w:p w14:paraId="1A7A9BFC" w14:textId="55914C17" w:rsidR="00E85DF9" w:rsidRPr="00272022" w:rsidRDefault="00E85DF9" w:rsidP="00E85DF9">
            <w:pPr>
              <w:tabs>
                <w:tab w:val="left" w:pos="1465"/>
              </w:tabs>
              <w:adjustRightInd w:val="0"/>
              <w:rPr>
                <w:rFonts w:ascii="Arial Narrow" w:hAnsi="Arial Narrow"/>
                <w:color w:val="000000"/>
                <w:sz w:val="20"/>
                <w:szCs w:val="20"/>
              </w:rPr>
            </w:pPr>
            <w:r w:rsidRPr="00272022">
              <w:rPr>
                <w:rFonts w:ascii="Arial Narrow" w:hAnsi="Arial Narrow"/>
                <w:color w:val="000000"/>
                <w:sz w:val="20"/>
                <w:szCs w:val="20"/>
              </w:rPr>
              <w:t xml:space="preserve">a) Názov sa nahrádza takto: </w:t>
            </w:r>
          </w:p>
          <w:p w14:paraId="1CE69793" w14:textId="77777777" w:rsidR="00E85DF9" w:rsidRDefault="00E85DF9" w:rsidP="00E85DF9">
            <w:pPr>
              <w:rPr>
                <w:rFonts w:ascii="Arial Narrow" w:hAnsi="Arial Narrow"/>
                <w:sz w:val="20"/>
                <w:szCs w:val="20"/>
              </w:rPr>
            </w:pPr>
          </w:p>
          <w:p w14:paraId="5F85C31F" w14:textId="04251015" w:rsidR="00E85DF9" w:rsidRPr="00272022" w:rsidRDefault="00E85DF9" w:rsidP="00E85DF9">
            <w:pPr>
              <w:rPr>
                <w:rFonts w:ascii="Arial Narrow" w:hAnsi="Arial Narrow"/>
                <w:sz w:val="20"/>
                <w:szCs w:val="20"/>
              </w:rPr>
            </w:pPr>
            <w:r w:rsidRPr="00272022">
              <w:rPr>
                <w:rFonts w:ascii="Arial Narrow" w:hAnsi="Arial Narrow"/>
                <w:sz w:val="20"/>
                <w:szCs w:val="20"/>
              </w:rPr>
              <w:t>„</w:t>
            </w:r>
            <w:proofErr w:type="spellStart"/>
            <w:r w:rsidRPr="00272022">
              <w:rPr>
                <w:rFonts w:ascii="Arial Narrow" w:hAnsi="Arial Narrow"/>
                <w:sz w:val="20"/>
                <w:szCs w:val="20"/>
              </w:rPr>
              <w:t>Prostrednícke</w:t>
            </w:r>
            <w:proofErr w:type="spellEnd"/>
            <w:r w:rsidRPr="00272022">
              <w:rPr>
                <w:rFonts w:ascii="Arial Narrow" w:hAnsi="Arial Narrow"/>
                <w:sz w:val="20"/>
                <w:szCs w:val="20"/>
              </w:rPr>
              <w:t xml:space="preserve"> holdingové spoločnosti“.</w:t>
            </w:r>
          </w:p>
          <w:p w14:paraId="3C4B51AE" w14:textId="77777777" w:rsidR="00E85DF9" w:rsidRDefault="00E85DF9" w:rsidP="00E85DF9">
            <w:pPr>
              <w:rPr>
                <w:rFonts w:ascii="Arial Narrow" w:hAnsi="Arial Narrow"/>
                <w:sz w:val="20"/>
                <w:szCs w:val="20"/>
              </w:rPr>
            </w:pPr>
          </w:p>
          <w:p w14:paraId="4B25885F" w14:textId="379077A9" w:rsidR="00E85DF9" w:rsidRPr="00272022" w:rsidRDefault="00E85DF9" w:rsidP="00E85DF9">
            <w:pPr>
              <w:rPr>
                <w:rFonts w:ascii="Arial Narrow" w:hAnsi="Arial Narrow"/>
                <w:sz w:val="20"/>
                <w:szCs w:val="20"/>
              </w:rPr>
            </w:pPr>
            <w:r w:rsidRPr="00272022">
              <w:rPr>
                <w:rFonts w:ascii="Arial Narrow" w:hAnsi="Arial Narrow"/>
                <w:sz w:val="20"/>
                <w:szCs w:val="20"/>
              </w:rPr>
              <w:t>b) Dopĺňa sa tento odsek:</w:t>
            </w:r>
          </w:p>
          <w:p w14:paraId="20F72EE5" w14:textId="77777777" w:rsidR="00E85DF9" w:rsidRDefault="00E85DF9" w:rsidP="00E85DF9">
            <w:pPr>
              <w:rPr>
                <w:rFonts w:ascii="Arial Narrow" w:hAnsi="Arial Narrow"/>
                <w:sz w:val="20"/>
                <w:szCs w:val="20"/>
              </w:rPr>
            </w:pPr>
          </w:p>
          <w:p w14:paraId="2655D2CE" w14:textId="77777777" w:rsidR="00E85DF9" w:rsidRDefault="00E85DF9" w:rsidP="00E85DF9">
            <w:pPr>
              <w:rPr>
                <w:rFonts w:ascii="Arial Narrow" w:hAnsi="Arial Narrow"/>
                <w:sz w:val="20"/>
                <w:szCs w:val="20"/>
              </w:rPr>
            </w:pPr>
            <w:r w:rsidRPr="00272022">
              <w:rPr>
                <w:rFonts w:ascii="Arial Narrow" w:hAnsi="Arial Narrow"/>
                <w:sz w:val="20"/>
                <w:szCs w:val="20"/>
              </w:rPr>
              <w:t>„3. Na účely odsekov 1 a 2 sa holdingové spoločnosti poisťovní alebo zaisťovní z tretej krajiny takisto považujú za poisťovne alebo zaisťovne.“</w:t>
            </w:r>
          </w:p>
          <w:p w14:paraId="32D1DA23" w14:textId="7D2BCB56" w:rsidR="006B0A95" w:rsidRPr="00272022" w:rsidRDefault="006B0A95" w:rsidP="00E85DF9">
            <w:pPr>
              <w:rPr>
                <w:rFonts w:ascii="Arial Narrow" w:hAnsi="Arial Narrow"/>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B6AF5ED" w14:textId="77777777" w:rsidR="00E85DF9" w:rsidRDefault="00E85DF9" w:rsidP="00E85DF9">
            <w:pPr>
              <w:jc w:val="center"/>
              <w:rPr>
                <w:sz w:val="20"/>
                <w:szCs w:val="20"/>
              </w:rPr>
            </w:pPr>
          </w:p>
          <w:p w14:paraId="71693606" w14:textId="77777777" w:rsidR="00E85DF9" w:rsidRDefault="00E85DF9" w:rsidP="00E85DF9">
            <w:pPr>
              <w:jc w:val="center"/>
              <w:rPr>
                <w:sz w:val="20"/>
                <w:szCs w:val="20"/>
              </w:rPr>
            </w:pPr>
          </w:p>
          <w:p w14:paraId="7F896F01" w14:textId="5AEEC61C" w:rsidR="00E85DF9" w:rsidRDefault="00E85DF9" w:rsidP="00E85DF9">
            <w:pPr>
              <w:jc w:val="center"/>
              <w:rPr>
                <w:sz w:val="20"/>
                <w:szCs w:val="20"/>
              </w:rPr>
            </w:pPr>
            <w:r>
              <w:rPr>
                <w:sz w:val="20"/>
                <w:szCs w:val="20"/>
              </w:rPr>
              <w:t>n.</w:t>
            </w:r>
            <w:r w:rsidR="00D770F3">
              <w:rPr>
                <w:sz w:val="20"/>
                <w:szCs w:val="20"/>
              </w:rPr>
              <w:t xml:space="preserve"> </w:t>
            </w:r>
            <w:r>
              <w:rPr>
                <w:sz w:val="20"/>
                <w:szCs w:val="20"/>
              </w:rPr>
              <w:t>a.</w:t>
            </w:r>
          </w:p>
          <w:p w14:paraId="567487A7" w14:textId="77777777" w:rsidR="00E85DF9" w:rsidRDefault="00E85DF9" w:rsidP="00E85DF9">
            <w:pPr>
              <w:jc w:val="center"/>
              <w:rPr>
                <w:sz w:val="20"/>
                <w:szCs w:val="20"/>
              </w:rPr>
            </w:pPr>
          </w:p>
          <w:p w14:paraId="4F84E91C" w14:textId="77777777" w:rsidR="00E85DF9" w:rsidRDefault="00E85DF9" w:rsidP="00E85DF9">
            <w:pPr>
              <w:jc w:val="center"/>
              <w:rPr>
                <w:sz w:val="20"/>
                <w:szCs w:val="20"/>
              </w:rPr>
            </w:pPr>
          </w:p>
          <w:p w14:paraId="38EFB00A" w14:textId="77777777" w:rsidR="00E85DF9" w:rsidRDefault="00E85DF9" w:rsidP="00E85DF9">
            <w:pPr>
              <w:jc w:val="center"/>
              <w:rPr>
                <w:sz w:val="20"/>
                <w:szCs w:val="20"/>
              </w:rPr>
            </w:pPr>
          </w:p>
          <w:p w14:paraId="37AA3B45" w14:textId="065F5EA8" w:rsidR="00E85DF9" w:rsidRPr="00272022" w:rsidRDefault="00E85DF9" w:rsidP="00E85DF9">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5FD654F3" w14:textId="77777777" w:rsidR="00E85DF9" w:rsidRPr="006B0A95" w:rsidRDefault="00E85DF9" w:rsidP="00E85DF9">
            <w:pPr>
              <w:jc w:val="center"/>
              <w:rPr>
                <w:bCs/>
                <w:sz w:val="20"/>
                <w:szCs w:val="20"/>
              </w:rPr>
            </w:pPr>
          </w:p>
          <w:p w14:paraId="7623D87F" w14:textId="77777777" w:rsidR="00D770F3" w:rsidRPr="006B0A95" w:rsidRDefault="00D770F3" w:rsidP="00E85DF9">
            <w:pPr>
              <w:jc w:val="center"/>
              <w:rPr>
                <w:bCs/>
                <w:sz w:val="20"/>
                <w:szCs w:val="20"/>
              </w:rPr>
            </w:pPr>
          </w:p>
          <w:p w14:paraId="13C9468D" w14:textId="77777777" w:rsidR="00D770F3" w:rsidRPr="006B0A95" w:rsidRDefault="00D770F3" w:rsidP="00E85DF9">
            <w:pPr>
              <w:jc w:val="center"/>
              <w:rPr>
                <w:bCs/>
                <w:sz w:val="20"/>
                <w:szCs w:val="20"/>
              </w:rPr>
            </w:pPr>
          </w:p>
          <w:p w14:paraId="57E77B77" w14:textId="77777777" w:rsidR="00D770F3" w:rsidRPr="006B0A95" w:rsidRDefault="00D770F3" w:rsidP="00E85DF9">
            <w:pPr>
              <w:jc w:val="center"/>
              <w:rPr>
                <w:bCs/>
                <w:sz w:val="20"/>
                <w:szCs w:val="20"/>
              </w:rPr>
            </w:pPr>
          </w:p>
          <w:p w14:paraId="347B362B" w14:textId="77777777" w:rsidR="00D770F3" w:rsidRPr="006B0A95" w:rsidRDefault="00D770F3" w:rsidP="00E85DF9">
            <w:pPr>
              <w:jc w:val="center"/>
              <w:rPr>
                <w:bCs/>
                <w:sz w:val="20"/>
                <w:szCs w:val="20"/>
              </w:rPr>
            </w:pPr>
          </w:p>
          <w:p w14:paraId="400FB161" w14:textId="77777777" w:rsidR="00D770F3" w:rsidRPr="006B0A95" w:rsidRDefault="00D770F3" w:rsidP="00E85DF9">
            <w:pPr>
              <w:jc w:val="center"/>
              <w:rPr>
                <w:bCs/>
                <w:sz w:val="20"/>
                <w:szCs w:val="20"/>
              </w:rPr>
            </w:pPr>
          </w:p>
          <w:p w14:paraId="253399D6" w14:textId="77777777" w:rsidR="00D770F3" w:rsidRPr="006B0A95" w:rsidRDefault="00D770F3" w:rsidP="00D770F3">
            <w:pPr>
              <w:jc w:val="center"/>
              <w:rPr>
                <w:b/>
                <w:sz w:val="20"/>
                <w:szCs w:val="20"/>
              </w:rPr>
            </w:pPr>
            <w:r w:rsidRPr="006B0A95">
              <w:rPr>
                <w:b/>
                <w:sz w:val="20"/>
                <w:szCs w:val="20"/>
              </w:rPr>
              <w:t>návrh</w:t>
            </w:r>
          </w:p>
          <w:p w14:paraId="47A1763E" w14:textId="5C9C8F21" w:rsidR="00D770F3" w:rsidRPr="006B0A95" w:rsidRDefault="00D770F3" w:rsidP="00D770F3">
            <w:pPr>
              <w:jc w:val="center"/>
              <w:rPr>
                <w:b/>
                <w:sz w:val="20"/>
                <w:szCs w:val="20"/>
              </w:rPr>
            </w:pPr>
            <w:r w:rsidRPr="006B0A95">
              <w:rPr>
                <w:b/>
                <w:sz w:val="20"/>
                <w:szCs w:val="20"/>
              </w:rPr>
              <w:t>zákona</w:t>
            </w:r>
            <w:r w:rsidR="00A557F7" w:rsidRPr="006B0A95">
              <w:rPr>
                <w:b/>
                <w:sz w:val="20"/>
                <w:szCs w:val="20"/>
              </w:rPr>
              <w:t xml:space="preserve"> čl. I</w:t>
            </w:r>
          </w:p>
          <w:p w14:paraId="18B095A5" w14:textId="77777777" w:rsidR="00D770F3" w:rsidRPr="006B0A95" w:rsidRDefault="00D770F3" w:rsidP="00E85DF9">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158EFF89" w14:textId="77777777" w:rsidR="00E85DF9" w:rsidRDefault="00E85DF9" w:rsidP="00E85DF9">
            <w:pPr>
              <w:pStyle w:val="Normlny0"/>
              <w:jc w:val="center"/>
            </w:pPr>
          </w:p>
          <w:p w14:paraId="2476F3F1" w14:textId="77777777" w:rsidR="00E85DF9" w:rsidRDefault="00E85DF9" w:rsidP="00E85DF9">
            <w:pPr>
              <w:pStyle w:val="Normlny0"/>
              <w:jc w:val="center"/>
            </w:pPr>
          </w:p>
          <w:p w14:paraId="7D2538FC" w14:textId="77777777" w:rsidR="00E85DF9" w:rsidRDefault="00E85DF9" w:rsidP="00E85DF9">
            <w:pPr>
              <w:pStyle w:val="Normlny0"/>
              <w:jc w:val="center"/>
            </w:pPr>
          </w:p>
          <w:p w14:paraId="08741092" w14:textId="77777777" w:rsidR="00E85DF9" w:rsidRDefault="00E85DF9" w:rsidP="00E85DF9">
            <w:pPr>
              <w:pStyle w:val="Normlny0"/>
              <w:jc w:val="center"/>
            </w:pPr>
          </w:p>
          <w:p w14:paraId="599664C6" w14:textId="77777777" w:rsidR="00E85DF9" w:rsidRDefault="00E85DF9" w:rsidP="00E85DF9">
            <w:pPr>
              <w:pStyle w:val="Normlny0"/>
              <w:jc w:val="center"/>
            </w:pPr>
          </w:p>
          <w:p w14:paraId="45823DE2" w14:textId="77777777" w:rsidR="00E85DF9" w:rsidRDefault="00E85DF9" w:rsidP="00E85DF9">
            <w:pPr>
              <w:pStyle w:val="Normlny0"/>
              <w:jc w:val="center"/>
            </w:pPr>
          </w:p>
          <w:p w14:paraId="1EA8AFF5" w14:textId="77777777" w:rsidR="00E85DF9" w:rsidRPr="00D770F3" w:rsidRDefault="00E85DF9" w:rsidP="00E85DF9">
            <w:pPr>
              <w:pStyle w:val="Normlny0"/>
              <w:jc w:val="center"/>
            </w:pPr>
            <w:r w:rsidRPr="00D770F3">
              <w:t>§ 93</w:t>
            </w:r>
          </w:p>
          <w:p w14:paraId="49698AAC" w14:textId="48731B3A" w:rsidR="00E85DF9" w:rsidRPr="00272022" w:rsidRDefault="00E85DF9" w:rsidP="00E85DF9">
            <w:pPr>
              <w:pStyle w:val="Normlny0"/>
              <w:jc w:val="center"/>
            </w:pPr>
            <w:r w:rsidRPr="00D770F3">
              <w:t>O 5</w:t>
            </w:r>
          </w:p>
        </w:tc>
        <w:tc>
          <w:tcPr>
            <w:tcW w:w="5528" w:type="dxa"/>
            <w:tcBorders>
              <w:top w:val="single" w:sz="4" w:space="0" w:color="auto"/>
              <w:left w:val="single" w:sz="4" w:space="0" w:color="auto"/>
              <w:bottom w:val="single" w:sz="4" w:space="0" w:color="auto"/>
              <w:right w:val="single" w:sz="4" w:space="0" w:color="auto"/>
            </w:tcBorders>
          </w:tcPr>
          <w:p w14:paraId="0F79D61F" w14:textId="77777777" w:rsidR="00E85DF9" w:rsidRDefault="00E85DF9" w:rsidP="00E85DF9">
            <w:pPr>
              <w:widowControl w:val="0"/>
              <w:adjustRightInd w:val="0"/>
              <w:jc w:val="both"/>
              <w:rPr>
                <w:sz w:val="20"/>
                <w:szCs w:val="20"/>
              </w:rPr>
            </w:pPr>
          </w:p>
          <w:p w14:paraId="4915CC59" w14:textId="77777777" w:rsidR="00E85DF9" w:rsidRDefault="00E85DF9" w:rsidP="00E85DF9">
            <w:pPr>
              <w:widowControl w:val="0"/>
              <w:adjustRightInd w:val="0"/>
              <w:jc w:val="both"/>
              <w:rPr>
                <w:sz w:val="20"/>
                <w:szCs w:val="20"/>
              </w:rPr>
            </w:pPr>
          </w:p>
          <w:p w14:paraId="02DD97C4" w14:textId="77777777" w:rsidR="00E85DF9" w:rsidRDefault="00E85DF9" w:rsidP="00E85DF9">
            <w:pPr>
              <w:widowControl w:val="0"/>
              <w:adjustRightInd w:val="0"/>
              <w:jc w:val="both"/>
              <w:rPr>
                <w:sz w:val="20"/>
                <w:szCs w:val="20"/>
              </w:rPr>
            </w:pPr>
          </w:p>
          <w:p w14:paraId="39BA3C13" w14:textId="77777777" w:rsidR="00E85DF9" w:rsidRDefault="00E85DF9" w:rsidP="00E85DF9">
            <w:pPr>
              <w:widowControl w:val="0"/>
              <w:adjustRightInd w:val="0"/>
              <w:jc w:val="both"/>
              <w:rPr>
                <w:sz w:val="20"/>
                <w:szCs w:val="20"/>
              </w:rPr>
            </w:pPr>
          </w:p>
          <w:p w14:paraId="5A494F1F" w14:textId="77777777" w:rsidR="00E85DF9" w:rsidRDefault="00E85DF9" w:rsidP="00E85DF9">
            <w:pPr>
              <w:widowControl w:val="0"/>
              <w:adjustRightInd w:val="0"/>
              <w:jc w:val="both"/>
              <w:rPr>
                <w:sz w:val="20"/>
                <w:szCs w:val="20"/>
              </w:rPr>
            </w:pPr>
          </w:p>
          <w:p w14:paraId="14C756CC" w14:textId="77777777" w:rsidR="00E85DF9" w:rsidRDefault="00E85DF9" w:rsidP="00E85DF9">
            <w:pPr>
              <w:widowControl w:val="0"/>
              <w:adjustRightInd w:val="0"/>
              <w:jc w:val="both"/>
              <w:rPr>
                <w:sz w:val="20"/>
                <w:szCs w:val="20"/>
              </w:rPr>
            </w:pPr>
          </w:p>
          <w:p w14:paraId="6169DB1C" w14:textId="7219993D" w:rsidR="00E85DF9" w:rsidRDefault="00E85DF9" w:rsidP="00E85DF9">
            <w:pPr>
              <w:widowControl w:val="0"/>
              <w:adjustRightInd w:val="0"/>
              <w:jc w:val="both"/>
              <w:rPr>
                <w:b/>
                <w:bCs/>
                <w:sz w:val="20"/>
                <w:szCs w:val="20"/>
              </w:rPr>
            </w:pPr>
            <w:r w:rsidRPr="0086474A">
              <w:rPr>
                <w:b/>
                <w:bCs/>
                <w:sz w:val="20"/>
                <w:szCs w:val="20"/>
              </w:rPr>
              <w:t>(5) Na poisťovaciu holdingovú spoločnosť z iného ako členského štátu a zaisťovaciu holdingovú spoločnosť z iného ako členského štátu sa odsek</w:t>
            </w:r>
            <w:r w:rsidR="00645C20">
              <w:rPr>
                <w:b/>
                <w:bCs/>
                <w:sz w:val="20"/>
                <w:szCs w:val="20"/>
              </w:rPr>
              <w:t>y</w:t>
            </w:r>
            <w:r w:rsidRPr="0086474A">
              <w:rPr>
                <w:b/>
                <w:bCs/>
                <w:sz w:val="20"/>
                <w:szCs w:val="20"/>
              </w:rPr>
              <w:t xml:space="preserve"> 1 až 4 uplatňujú rovnako.</w:t>
            </w:r>
          </w:p>
          <w:p w14:paraId="70F9B702" w14:textId="55B9C531" w:rsidR="000B7E00" w:rsidRPr="000B7E00" w:rsidRDefault="000B7E00" w:rsidP="00E85DF9">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5C66DF4" w14:textId="77777777" w:rsidR="00E85DF9" w:rsidRDefault="00E85DF9" w:rsidP="00E85DF9">
            <w:pPr>
              <w:jc w:val="center"/>
              <w:rPr>
                <w:sz w:val="20"/>
                <w:szCs w:val="20"/>
              </w:rPr>
            </w:pPr>
          </w:p>
          <w:p w14:paraId="5856226B" w14:textId="77777777" w:rsidR="00D770F3" w:rsidRDefault="00D770F3" w:rsidP="00E85DF9">
            <w:pPr>
              <w:jc w:val="center"/>
              <w:rPr>
                <w:sz w:val="20"/>
                <w:szCs w:val="20"/>
              </w:rPr>
            </w:pPr>
          </w:p>
          <w:p w14:paraId="4943C5B7" w14:textId="1D2DFDBA" w:rsidR="00D770F3" w:rsidRDefault="00D770F3" w:rsidP="00E85DF9">
            <w:pPr>
              <w:jc w:val="center"/>
              <w:rPr>
                <w:sz w:val="20"/>
                <w:szCs w:val="20"/>
              </w:rPr>
            </w:pPr>
            <w:r>
              <w:rPr>
                <w:sz w:val="20"/>
                <w:szCs w:val="20"/>
              </w:rPr>
              <w:t>n.</w:t>
            </w:r>
            <w:r w:rsidR="00B83999">
              <w:rPr>
                <w:sz w:val="20"/>
                <w:szCs w:val="20"/>
              </w:rPr>
              <w:t xml:space="preserve"> </w:t>
            </w:r>
            <w:r>
              <w:rPr>
                <w:sz w:val="20"/>
                <w:szCs w:val="20"/>
              </w:rPr>
              <w:t>a.</w:t>
            </w:r>
          </w:p>
          <w:p w14:paraId="7B1EA978" w14:textId="77777777" w:rsidR="00D770F3" w:rsidRDefault="00D770F3" w:rsidP="00E85DF9">
            <w:pPr>
              <w:jc w:val="center"/>
              <w:rPr>
                <w:sz w:val="20"/>
                <w:szCs w:val="20"/>
              </w:rPr>
            </w:pPr>
          </w:p>
          <w:p w14:paraId="7241728B" w14:textId="77777777" w:rsidR="00D770F3" w:rsidRDefault="00D770F3" w:rsidP="00E85DF9">
            <w:pPr>
              <w:jc w:val="center"/>
              <w:rPr>
                <w:sz w:val="20"/>
                <w:szCs w:val="20"/>
              </w:rPr>
            </w:pPr>
          </w:p>
          <w:p w14:paraId="5BA09828" w14:textId="77777777" w:rsidR="00645C20" w:rsidRDefault="00645C20" w:rsidP="00E85DF9">
            <w:pPr>
              <w:jc w:val="center"/>
              <w:rPr>
                <w:sz w:val="20"/>
                <w:szCs w:val="20"/>
              </w:rPr>
            </w:pPr>
          </w:p>
          <w:p w14:paraId="36EEAF5A" w14:textId="53D42B24" w:rsidR="00D770F3" w:rsidRPr="00272022" w:rsidRDefault="00D770F3" w:rsidP="00E85DF9">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7DC9F1A0" w14:textId="77777777" w:rsidR="00E85DF9" w:rsidRPr="00272022" w:rsidRDefault="00E85DF9" w:rsidP="00E85DF9">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65F9E82" w14:textId="77777777" w:rsidR="00E85DF9" w:rsidRDefault="00E85DF9" w:rsidP="00E85DF9">
            <w:pPr>
              <w:pStyle w:val="Nadpis1"/>
              <w:rPr>
                <w:b w:val="0"/>
                <w:bCs w:val="0"/>
                <w:sz w:val="20"/>
                <w:szCs w:val="20"/>
              </w:rPr>
            </w:pPr>
          </w:p>
          <w:p w14:paraId="3340DC02" w14:textId="77777777" w:rsidR="0021030E" w:rsidRDefault="0021030E" w:rsidP="0021030E">
            <w:pPr>
              <w:jc w:val="center"/>
              <w:rPr>
                <w:sz w:val="20"/>
                <w:szCs w:val="20"/>
              </w:rPr>
            </w:pPr>
          </w:p>
          <w:p w14:paraId="637147C8" w14:textId="77777777" w:rsidR="0021030E" w:rsidRDefault="0021030E" w:rsidP="0021030E">
            <w:pPr>
              <w:jc w:val="center"/>
              <w:rPr>
                <w:sz w:val="20"/>
                <w:szCs w:val="20"/>
              </w:rPr>
            </w:pPr>
            <w:r>
              <w:rPr>
                <w:sz w:val="20"/>
                <w:szCs w:val="20"/>
              </w:rPr>
              <w:t>GP-N</w:t>
            </w:r>
          </w:p>
          <w:p w14:paraId="081E0A4C" w14:textId="77777777" w:rsidR="0021030E" w:rsidRDefault="0021030E" w:rsidP="0021030E">
            <w:pPr>
              <w:jc w:val="center"/>
              <w:rPr>
                <w:sz w:val="20"/>
                <w:szCs w:val="20"/>
              </w:rPr>
            </w:pPr>
          </w:p>
          <w:p w14:paraId="09746FB1" w14:textId="77777777" w:rsidR="0021030E" w:rsidRDefault="0021030E" w:rsidP="0021030E">
            <w:pPr>
              <w:jc w:val="center"/>
              <w:rPr>
                <w:sz w:val="20"/>
                <w:szCs w:val="20"/>
              </w:rPr>
            </w:pPr>
          </w:p>
          <w:p w14:paraId="01383DB3" w14:textId="77777777" w:rsidR="0021030E" w:rsidRDefault="0021030E" w:rsidP="0021030E">
            <w:pPr>
              <w:jc w:val="center"/>
              <w:rPr>
                <w:sz w:val="20"/>
                <w:szCs w:val="20"/>
              </w:rPr>
            </w:pPr>
          </w:p>
          <w:p w14:paraId="47477079" w14:textId="64341260" w:rsidR="0021030E" w:rsidRPr="0021030E" w:rsidRDefault="0021030E" w:rsidP="0021030E">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AB2BAC9" w14:textId="77777777" w:rsidR="00E85DF9" w:rsidRPr="00272022" w:rsidRDefault="00E85DF9" w:rsidP="00E85DF9">
            <w:pPr>
              <w:pStyle w:val="Nadpis1"/>
              <w:rPr>
                <w:b w:val="0"/>
                <w:bCs w:val="0"/>
                <w:sz w:val="20"/>
                <w:szCs w:val="20"/>
              </w:rPr>
            </w:pPr>
          </w:p>
        </w:tc>
      </w:tr>
      <w:tr w:rsidR="00E85DF9" w:rsidRPr="00272022" w14:paraId="264CCEE2" w14:textId="77777777" w:rsidTr="00CA6668">
        <w:tc>
          <w:tcPr>
            <w:tcW w:w="425" w:type="dxa"/>
            <w:tcBorders>
              <w:top w:val="single" w:sz="4" w:space="0" w:color="auto"/>
              <w:left w:val="single" w:sz="12" w:space="0" w:color="auto"/>
              <w:bottom w:val="single" w:sz="4" w:space="0" w:color="auto"/>
              <w:right w:val="single" w:sz="4" w:space="0" w:color="auto"/>
            </w:tcBorders>
          </w:tcPr>
          <w:p w14:paraId="0529C62F" w14:textId="0CFB4728" w:rsidR="00E85DF9" w:rsidRPr="00272022" w:rsidRDefault="00E85DF9" w:rsidP="00E85DF9">
            <w:pPr>
              <w:rPr>
                <w:sz w:val="20"/>
                <w:szCs w:val="20"/>
              </w:rPr>
            </w:pPr>
            <w:r w:rsidRPr="00272022">
              <w:rPr>
                <w:sz w:val="20"/>
                <w:szCs w:val="20"/>
              </w:rPr>
              <w:t>77.</w:t>
            </w:r>
          </w:p>
        </w:tc>
        <w:tc>
          <w:tcPr>
            <w:tcW w:w="6096" w:type="dxa"/>
            <w:tcBorders>
              <w:top w:val="single" w:sz="4" w:space="0" w:color="auto"/>
              <w:left w:val="single" w:sz="4" w:space="0" w:color="auto"/>
              <w:bottom w:val="single" w:sz="4" w:space="0" w:color="auto"/>
              <w:right w:val="single" w:sz="4" w:space="0" w:color="auto"/>
            </w:tcBorders>
          </w:tcPr>
          <w:p w14:paraId="49720BAF" w14:textId="77777777" w:rsidR="00E85DF9" w:rsidRDefault="00E85DF9" w:rsidP="00E85DF9">
            <w:pPr>
              <w:adjustRightInd w:val="0"/>
              <w:rPr>
                <w:rFonts w:ascii="Arial Narrow" w:hAnsi="Arial Narrow"/>
                <w:color w:val="000000"/>
                <w:sz w:val="20"/>
                <w:szCs w:val="20"/>
              </w:rPr>
            </w:pPr>
            <w:r w:rsidRPr="00272022">
              <w:rPr>
                <w:rFonts w:ascii="Arial Narrow" w:hAnsi="Arial Narrow"/>
                <w:color w:val="000000"/>
                <w:sz w:val="20"/>
                <w:szCs w:val="20"/>
              </w:rPr>
              <w:t xml:space="preserve">V článku 227 ods. 1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sa po slovách „s článkom 233“ vkladajú slová „a článkom 233a“.</w:t>
            </w:r>
          </w:p>
          <w:p w14:paraId="2EA49F24" w14:textId="574607F4" w:rsidR="00E85DF9" w:rsidRPr="00272022" w:rsidRDefault="00E85DF9" w:rsidP="00E85DF9">
            <w:pPr>
              <w:adjustRightInd w:val="0"/>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C79E60A" w14:textId="74597C1B" w:rsidR="00E85DF9" w:rsidRPr="00272022" w:rsidRDefault="00E85DF9" w:rsidP="00E85DF9">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6C173F85" w14:textId="77777777" w:rsidR="00E85DF9" w:rsidRPr="006B0A95" w:rsidRDefault="0021030E" w:rsidP="00E85DF9">
            <w:pPr>
              <w:jc w:val="center"/>
              <w:rPr>
                <w:bCs/>
                <w:sz w:val="20"/>
                <w:szCs w:val="20"/>
              </w:rPr>
            </w:pPr>
            <w:r w:rsidRPr="006B0A95">
              <w:rPr>
                <w:bCs/>
                <w:sz w:val="20"/>
                <w:szCs w:val="20"/>
              </w:rPr>
              <w:t>39/2015</w:t>
            </w:r>
          </w:p>
          <w:p w14:paraId="10BB6762" w14:textId="7D851F6C" w:rsidR="0021030E" w:rsidRPr="006B0A95" w:rsidRDefault="0021030E" w:rsidP="00E85DF9">
            <w:pPr>
              <w:jc w:val="center"/>
              <w:rPr>
                <w:bCs/>
                <w:sz w:val="20"/>
                <w:szCs w:val="20"/>
              </w:rPr>
            </w:pPr>
            <w:r w:rsidRPr="006B0A95">
              <w:rPr>
                <w:bCs/>
                <w:sz w:val="20"/>
                <w:szCs w:val="20"/>
              </w:rPr>
              <w:t>a</w:t>
            </w:r>
          </w:p>
          <w:p w14:paraId="496F02A4" w14:textId="77777777" w:rsidR="0021030E" w:rsidRPr="006B0A95" w:rsidRDefault="0021030E" w:rsidP="0021030E">
            <w:pPr>
              <w:jc w:val="center"/>
              <w:rPr>
                <w:b/>
                <w:sz w:val="20"/>
                <w:szCs w:val="20"/>
              </w:rPr>
            </w:pPr>
            <w:r w:rsidRPr="006B0A95">
              <w:rPr>
                <w:b/>
                <w:sz w:val="20"/>
                <w:szCs w:val="20"/>
              </w:rPr>
              <w:t>návrh</w:t>
            </w:r>
          </w:p>
          <w:p w14:paraId="6B7B1626" w14:textId="50854E4A" w:rsidR="0021030E" w:rsidRPr="006B0A95" w:rsidRDefault="0021030E" w:rsidP="00A557F7">
            <w:pPr>
              <w:jc w:val="center"/>
              <w:rPr>
                <w:b/>
                <w:sz w:val="20"/>
                <w:szCs w:val="20"/>
              </w:rPr>
            </w:pPr>
            <w:r w:rsidRPr="006B0A95">
              <w:rPr>
                <w:b/>
                <w:sz w:val="20"/>
                <w:szCs w:val="20"/>
              </w:rPr>
              <w:t>zákona</w:t>
            </w:r>
            <w:r w:rsidR="00A557F7" w:rsidRPr="006B0A95">
              <w:rPr>
                <w:b/>
                <w:sz w:val="20"/>
                <w:szCs w:val="20"/>
              </w:rPr>
              <w:t xml:space="preserve"> čl. I</w:t>
            </w:r>
          </w:p>
        </w:tc>
        <w:tc>
          <w:tcPr>
            <w:tcW w:w="567" w:type="dxa"/>
            <w:tcBorders>
              <w:top w:val="single" w:sz="4" w:space="0" w:color="auto"/>
              <w:left w:val="single" w:sz="4" w:space="0" w:color="auto"/>
              <w:bottom w:val="single" w:sz="4" w:space="0" w:color="auto"/>
              <w:right w:val="single" w:sz="4" w:space="0" w:color="auto"/>
            </w:tcBorders>
          </w:tcPr>
          <w:p w14:paraId="0CA03790" w14:textId="77777777" w:rsidR="00E85DF9" w:rsidRDefault="00E85DF9" w:rsidP="00E85DF9">
            <w:pPr>
              <w:pStyle w:val="Normlny0"/>
              <w:jc w:val="center"/>
            </w:pPr>
            <w:r>
              <w:t>§ 90</w:t>
            </w:r>
          </w:p>
          <w:p w14:paraId="6C0DAE35" w14:textId="79804F99" w:rsidR="00E85DF9" w:rsidRPr="00272022" w:rsidRDefault="00E85DF9" w:rsidP="00E85DF9">
            <w:pPr>
              <w:pStyle w:val="Normlny0"/>
              <w:jc w:val="center"/>
            </w:pPr>
            <w:r>
              <w:t>O 3</w:t>
            </w:r>
          </w:p>
        </w:tc>
        <w:tc>
          <w:tcPr>
            <w:tcW w:w="5528" w:type="dxa"/>
            <w:tcBorders>
              <w:top w:val="single" w:sz="4" w:space="0" w:color="auto"/>
              <w:left w:val="single" w:sz="4" w:space="0" w:color="auto"/>
              <w:bottom w:val="single" w:sz="4" w:space="0" w:color="auto"/>
              <w:right w:val="single" w:sz="4" w:space="0" w:color="auto"/>
            </w:tcBorders>
          </w:tcPr>
          <w:p w14:paraId="200F5830" w14:textId="77777777" w:rsidR="00E85DF9" w:rsidRDefault="00E85DF9" w:rsidP="00E85DF9">
            <w:pPr>
              <w:widowControl w:val="0"/>
              <w:adjustRightInd w:val="0"/>
              <w:jc w:val="both"/>
              <w:rPr>
                <w:sz w:val="20"/>
                <w:szCs w:val="20"/>
              </w:rPr>
            </w:pPr>
            <w:r w:rsidRPr="00126AD7">
              <w:rPr>
                <w:sz w:val="20"/>
                <w:szCs w:val="20"/>
              </w:rPr>
              <w:t>(3)</w:t>
            </w:r>
            <w:r>
              <w:rPr>
                <w:sz w:val="20"/>
                <w:szCs w:val="20"/>
              </w:rPr>
              <w:t xml:space="preserve"> </w:t>
            </w:r>
            <w:r w:rsidRPr="00126AD7">
              <w:rPr>
                <w:sz w:val="20"/>
                <w:szCs w:val="20"/>
              </w:rPr>
              <w:t>Ak má príbuzná spoločnosť podľa odseku 1 sídlo v inom ako členskom štáte, výpočet solventnosti skupiny podľa § 99</w:t>
            </w:r>
            <w:r>
              <w:rPr>
                <w:sz w:val="20"/>
                <w:szCs w:val="20"/>
              </w:rPr>
              <w:t xml:space="preserve"> </w:t>
            </w:r>
            <w:r>
              <w:rPr>
                <w:b/>
                <w:bCs/>
                <w:sz w:val="20"/>
                <w:szCs w:val="20"/>
              </w:rPr>
              <w:t>a 99a</w:t>
            </w:r>
            <w:r w:rsidRPr="00126AD7">
              <w:rPr>
                <w:sz w:val="20"/>
                <w:szCs w:val="20"/>
              </w:rPr>
              <w:t xml:space="preserve"> musí zohľadňovať spôsob výpočtu kapitálovej požiadavky na solventnosť a použiteľných vlastných zdrojov tejto spoločnosti podľa tohto zákona.</w:t>
            </w:r>
          </w:p>
          <w:p w14:paraId="63E11193" w14:textId="3833725A" w:rsidR="00B83999" w:rsidRPr="00272022" w:rsidRDefault="00B83999" w:rsidP="00E85DF9">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C6C2B03" w14:textId="77135CC8" w:rsidR="00E85DF9" w:rsidRPr="00272022" w:rsidRDefault="0021030E" w:rsidP="00E85DF9">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6CBB0088" w14:textId="77777777" w:rsidR="00E85DF9" w:rsidRPr="00272022" w:rsidRDefault="00E85DF9" w:rsidP="00E85DF9">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D105791" w14:textId="298BB4CB" w:rsidR="00E85DF9" w:rsidRPr="00272022" w:rsidRDefault="0021030E" w:rsidP="00E85DF9">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6FC40BF" w14:textId="77777777" w:rsidR="00E85DF9" w:rsidRPr="00272022" w:rsidRDefault="00E85DF9" w:rsidP="00E85DF9">
            <w:pPr>
              <w:pStyle w:val="Nadpis1"/>
              <w:rPr>
                <w:b w:val="0"/>
                <w:bCs w:val="0"/>
                <w:sz w:val="20"/>
                <w:szCs w:val="20"/>
              </w:rPr>
            </w:pPr>
          </w:p>
        </w:tc>
      </w:tr>
      <w:tr w:rsidR="00E85DF9" w:rsidRPr="00272022" w14:paraId="245261EE" w14:textId="77777777" w:rsidTr="00CA6668">
        <w:tc>
          <w:tcPr>
            <w:tcW w:w="425" w:type="dxa"/>
            <w:tcBorders>
              <w:top w:val="single" w:sz="4" w:space="0" w:color="auto"/>
              <w:left w:val="single" w:sz="12" w:space="0" w:color="auto"/>
              <w:bottom w:val="single" w:sz="4" w:space="0" w:color="auto"/>
              <w:right w:val="single" w:sz="4" w:space="0" w:color="auto"/>
            </w:tcBorders>
          </w:tcPr>
          <w:p w14:paraId="6BA9725D" w14:textId="7E768FC8" w:rsidR="00E85DF9" w:rsidRPr="00272022" w:rsidRDefault="00E85DF9" w:rsidP="00E85DF9">
            <w:pPr>
              <w:rPr>
                <w:sz w:val="20"/>
                <w:szCs w:val="20"/>
              </w:rPr>
            </w:pPr>
            <w:r w:rsidRPr="00272022">
              <w:rPr>
                <w:sz w:val="20"/>
                <w:szCs w:val="20"/>
              </w:rPr>
              <w:t>78.</w:t>
            </w:r>
          </w:p>
        </w:tc>
        <w:tc>
          <w:tcPr>
            <w:tcW w:w="6096" w:type="dxa"/>
            <w:tcBorders>
              <w:top w:val="single" w:sz="4" w:space="0" w:color="auto"/>
              <w:left w:val="single" w:sz="4" w:space="0" w:color="auto"/>
              <w:bottom w:val="single" w:sz="4" w:space="0" w:color="auto"/>
              <w:right w:val="single" w:sz="4" w:space="0" w:color="auto"/>
            </w:tcBorders>
          </w:tcPr>
          <w:p w14:paraId="1C1846BB" w14:textId="77777777" w:rsidR="00E85DF9" w:rsidRPr="00272022" w:rsidRDefault="00E85DF9" w:rsidP="00E85DF9">
            <w:pPr>
              <w:adjustRightInd w:val="0"/>
              <w:rPr>
                <w:rFonts w:ascii="Arial Narrow" w:hAnsi="Arial Narrow"/>
                <w:color w:val="000000"/>
                <w:sz w:val="20"/>
                <w:szCs w:val="20"/>
              </w:rPr>
            </w:pPr>
            <w:r w:rsidRPr="00272022">
              <w:rPr>
                <w:rFonts w:ascii="Arial Narrow" w:hAnsi="Arial Narrow"/>
                <w:color w:val="000000"/>
                <w:sz w:val="20"/>
                <w:szCs w:val="20"/>
              </w:rPr>
              <w:t>Článok 228 sa nahrádza takto:</w:t>
            </w:r>
          </w:p>
          <w:p w14:paraId="65484EAE" w14:textId="77777777" w:rsidR="00E85DF9" w:rsidRDefault="00E85DF9" w:rsidP="00E85DF9">
            <w:pPr>
              <w:adjustRightInd w:val="0"/>
              <w:rPr>
                <w:rFonts w:ascii="Arial Narrow" w:hAnsi="Arial Narrow"/>
                <w:color w:val="000000"/>
                <w:sz w:val="20"/>
                <w:szCs w:val="20"/>
              </w:rPr>
            </w:pPr>
          </w:p>
          <w:p w14:paraId="021929D5" w14:textId="27FB0DAC" w:rsidR="00E85DF9" w:rsidRPr="00272022" w:rsidRDefault="00E85DF9" w:rsidP="00E85DF9">
            <w:pPr>
              <w:adjustRightInd w:val="0"/>
              <w:rPr>
                <w:rFonts w:ascii="Arial Narrow" w:hAnsi="Arial Narrow"/>
                <w:color w:val="000000"/>
                <w:sz w:val="20"/>
                <w:szCs w:val="20"/>
              </w:rPr>
            </w:pPr>
            <w:r w:rsidRPr="00272022">
              <w:rPr>
                <w:rFonts w:ascii="Arial Narrow" w:hAnsi="Arial Narrow"/>
                <w:color w:val="000000"/>
                <w:sz w:val="20"/>
                <w:szCs w:val="20"/>
              </w:rPr>
              <w:t>„Článok 228</w:t>
            </w:r>
          </w:p>
          <w:p w14:paraId="6803B414" w14:textId="21FF6931"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Zaobchádzanie s osobitnými prepojenými podnikmi z iných finančných sektorov </w:t>
            </w:r>
          </w:p>
          <w:p w14:paraId="5AFE2A10" w14:textId="77777777" w:rsidR="00E85DF9" w:rsidRDefault="00E85DF9" w:rsidP="00E85DF9">
            <w:pPr>
              <w:adjustRightInd w:val="0"/>
              <w:jc w:val="both"/>
              <w:rPr>
                <w:rFonts w:ascii="Arial Narrow" w:hAnsi="Arial Narrow"/>
                <w:color w:val="000000"/>
                <w:sz w:val="20"/>
                <w:szCs w:val="20"/>
              </w:rPr>
            </w:pPr>
          </w:p>
          <w:p w14:paraId="00F6558A" w14:textId="0574556F" w:rsidR="00E85DF9" w:rsidRPr="00272022" w:rsidRDefault="00E85DF9" w:rsidP="00EF77CE">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Bez ohľadu na metódu použitú v súlade s článkom 220 tejto smernice poisťovňa alebo zaisťovňa s účasťou na účel výpočtu skupinovej solventnosti zohľadní príspevok k použiteľným vlastným zdrojom skupiny a ku skupinovej kapitálovej požiadavke na solventnosť týchto podnikov: </w:t>
            </w:r>
          </w:p>
          <w:p w14:paraId="65322207" w14:textId="77777777" w:rsidR="002A1BA0" w:rsidRPr="00B83999" w:rsidRDefault="00E85DF9" w:rsidP="00EF77CE">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úverové inštitúcie v zmysle </w:t>
            </w:r>
            <w:r w:rsidRPr="00B83999">
              <w:rPr>
                <w:rFonts w:ascii="Arial Narrow" w:hAnsi="Arial Narrow"/>
                <w:color w:val="000000"/>
                <w:sz w:val="20"/>
                <w:szCs w:val="20"/>
              </w:rPr>
              <w:t>článku 4 ods. 1 bodu 1 nariadenia (EÚ) č. 575/2013 alebo investičné spoločnosti v zmysle článku 4 ods. 1 bodu 2 uvedeného nariadenia;</w:t>
            </w:r>
          </w:p>
          <w:p w14:paraId="699E6F6E" w14:textId="4E3E3322" w:rsidR="00E85DF9" w:rsidRPr="00B83999" w:rsidRDefault="00E85DF9" w:rsidP="00EF77CE">
            <w:pPr>
              <w:adjustRightInd w:val="0"/>
              <w:jc w:val="both"/>
              <w:rPr>
                <w:rFonts w:ascii="Arial Narrow" w:hAnsi="Arial Narrow"/>
                <w:color w:val="000000"/>
                <w:sz w:val="20"/>
                <w:szCs w:val="20"/>
              </w:rPr>
            </w:pPr>
            <w:r w:rsidRPr="00B83999">
              <w:rPr>
                <w:rFonts w:ascii="Arial Narrow" w:hAnsi="Arial Narrow"/>
                <w:color w:val="000000"/>
                <w:sz w:val="20"/>
                <w:szCs w:val="20"/>
              </w:rPr>
              <w:t xml:space="preserve">b) správcovské spoločnosti PKIPCP v zmysle článku 2 ods. 1 písm. b) smernice 2009/65/ES a investičné spoločnosti, ktoré získali povolenie podľa článku 27 uvedenej smernice, za predpokladu, že tieto spoločnosti neurčili správcovskú spoločnosť podľa uvedenej smernice; </w:t>
            </w:r>
          </w:p>
          <w:p w14:paraId="7B3EAD33" w14:textId="77777777" w:rsidR="00B83999" w:rsidRDefault="00E85DF9" w:rsidP="00EF77CE">
            <w:pPr>
              <w:adjustRightInd w:val="0"/>
              <w:jc w:val="both"/>
              <w:rPr>
                <w:rFonts w:ascii="Arial Narrow" w:hAnsi="Arial Narrow"/>
                <w:color w:val="000000"/>
                <w:sz w:val="20"/>
                <w:szCs w:val="20"/>
              </w:rPr>
            </w:pPr>
            <w:r w:rsidRPr="00B83999">
              <w:rPr>
                <w:rFonts w:ascii="Arial Narrow" w:hAnsi="Arial Narrow"/>
                <w:color w:val="000000"/>
                <w:sz w:val="20"/>
                <w:szCs w:val="20"/>
              </w:rPr>
              <w:t xml:space="preserve">c) správcovia alternatívnych investičných fondov v zmysle článku 4 ods. 1 písm. b) smernice Európskeho parlamentu a Rady 2011/61/EÚ (*); </w:t>
            </w:r>
          </w:p>
          <w:p w14:paraId="34F65300" w14:textId="7931816A" w:rsidR="00EF77CE" w:rsidRPr="00B83999" w:rsidRDefault="00E85DF9" w:rsidP="00EF77CE">
            <w:pPr>
              <w:adjustRightInd w:val="0"/>
              <w:jc w:val="both"/>
              <w:rPr>
                <w:rFonts w:ascii="Arial Narrow" w:hAnsi="Arial Narrow"/>
                <w:color w:val="000000"/>
                <w:sz w:val="20"/>
                <w:szCs w:val="20"/>
              </w:rPr>
            </w:pPr>
            <w:r w:rsidRPr="00B83999">
              <w:rPr>
                <w:rFonts w:ascii="Arial Narrow" w:hAnsi="Arial Narrow"/>
                <w:color w:val="000000"/>
                <w:sz w:val="20"/>
                <w:szCs w:val="20"/>
              </w:rPr>
              <w:t xml:space="preserve">d) iné podniky než regulované podniky, ktoré vykonávajú jednu alebo viaceré z činností uvedených v prílohe I k smernici 2013/36/EÚ, ak tieto činnosti tvoria významnú časť ich celkovej činnosti; </w:t>
            </w:r>
          </w:p>
          <w:p w14:paraId="64267E44" w14:textId="566205F4" w:rsidR="00E85DF9" w:rsidRPr="00272022" w:rsidRDefault="00E85DF9" w:rsidP="00EF77CE">
            <w:pPr>
              <w:adjustRightInd w:val="0"/>
              <w:jc w:val="both"/>
              <w:rPr>
                <w:rFonts w:ascii="Arial Narrow" w:hAnsi="Arial Narrow"/>
                <w:color w:val="000000"/>
                <w:sz w:val="20"/>
                <w:szCs w:val="20"/>
              </w:rPr>
            </w:pPr>
            <w:r w:rsidRPr="00B83999">
              <w:rPr>
                <w:rFonts w:ascii="Arial Narrow" w:hAnsi="Arial Narrow"/>
                <w:color w:val="000000"/>
                <w:sz w:val="20"/>
                <w:szCs w:val="20"/>
              </w:rPr>
              <w:t>e) inštitúcie zamestnaneckého dôchodkového zabezpečenia v zmysle článku 6 bodu 1 smernice (EÚ) 2016/2341.</w:t>
            </w:r>
            <w:r w:rsidRPr="00272022">
              <w:rPr>
                <w:rFonts w:ascii="Arial Narrow" w:hAnsi="Arial Narrow"/>
                <w:color w:val="000000"/>
                <w:sz w:val="20"/>
                <w:szCs w:val="20"/>
              </w:rPr>
              <w:t xml:space="preserve"> </w:t>
            </w:r>
          </w:p>
          <w:p w14:paraId="71A4E357" w14:textId="77777777" w:rsidR="00E85DF9" w:rsidRDefault="00E85DF9" w:rsidP="00E85DF9">
            <w:pPr>
              <w:adjustRightInd w:val="0"/>
              <w:jc w:val="both"/>
              <w:rPr>
                <w:rFonts w:ascii="Arial Narrow" w:hAnsi="Arial Narrow"/>
                <w:color w:val="000000"/>
                <w:sz w:val="20"/>
                <w:szCs w:val="20"/>
              </w:rPr>
            </w:pPr>
          </w:p>
          <w:p w14:paraId="44AFA90B" w14:textId="77777777"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Príspevok podnikov uvedených v odseku 1 tohto článku k použiteľným vlastným zdrojom skupiny sa vypočíta ako súčet pomerného podielu vlastných zdrojov každého podniku, pričom tieto vlastné zdroje sa vypočítajú takto: </w:t>
            </w:r>
          </w:p>
          <w:p w14:paraId="0107E900" w14:textId="15592A1D"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v prípade každého prepojeného podniku uvedeného v odseku 1 písm. a) tohto článku v súlade s príslušnými sektorovými </w:t>
            </w:r>
            <w:bookmarkStart w:id="43" w:name="_Hlk223437414"/>
            <w:r w:rsidRPr="00272022">
              <w:rPr>
                <w:rFonts w:ascii="Arial Narrow" w:hAnsi="Arial Narrow"/>
                <w:color w:val="000000"/>
                <w:sz w:val="20"/>
                <w:szCs w:val="20"/>
              </w:rPr>
              <w:t xml:space="preserve">predpismi v zmysle vymedzenia v článku 2 bode 7 smernice 2002/87/ES; </w:t>
            </w:r>
          </w:p>
          <w:bookmarkEnd w:id="43"/>
          <w:p w14:paraId="502E06CF" w14:textId="04350B9B"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 prípade každého prepojeného podniku uvedeného v odseku 1 písm. b) tohto článku v súlade s článkom 2 ods. 1 písm. l) smernice 2009/65/ES; </w:t>
            </w:r>
          </w:p>
          <w:p w14:paraId="6510B128" w14:textId="784D2B23"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v prípade každého prepojeného podniku uvedeného v odseku 1 písm. c) tohto článku v súlade s článkom 4 ods. 1 bodom ad) smernice 2011/61/EÚ; </w:t>
            </w:r>
          </w:p>
          <w:p w14:paraId="7CB6B20C" w14:textId="269FBCF7"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d) v prípade každého prepojeného podniku uvedeného v odseku 1 písm. d) tohto článku v súlade s príslušnými sektorovými predpismi, v zmysle vymedzenia v článku 2 bode 7 smernice 2002/87/ES, ak by boli regulovanými subjektmi v zmysle článku 2 bodu 4 uvedenej smernice;</w:t>
            </w:r>
          </w:p>
          <w:p w14:paraId="67AD5C15" w14:textId="6436E665"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e) v prípade každého prepojeného podniku uvedeného v odseku 1 písm. e) tohto článku skutočná miera solventnosti vypočítaná v súlade s článkom 16 smernice (EÚ) 2016/2341. </w:t>
            </w:r>
          </w:p>
          <w:p w14:paraId="0E9148B0" w14:textId="77777777" w:rsidR="00E85DF9" w:rsidRDefault="00E85DF9" w:rsidP="00E85DF9">
            <w:pPr>
              <w:adjustRightInd w:val="0"/>
              <w:jc w:val="both"/>
              <w:rPr>
                <w:rFonts w:ascii="Arial Narrow" w:hAnsi="Arial Narrow"/>
                <w:color w:val="000000"/>
                <w:sz w:val="20"/>
                <w:szCs w:val="20"/>
              </w:rPr>
            </w:pPr>
          </w:p>
          <w:p w14:paraId="32737F7D" w14:textId="77777777" w:rsidR="00E85DF9"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Na účely prvého pododseku tohto odseku sa nezohľadňuje výška vlastných zdrojov každého prepojeného podniku, ktorá zodpovedá nerozdeliteľným rezervám, a iných položiek, ktoré orgán dohľadu nad skupinou identifikoval ako položky so zníženou kapacitou na absorpciu strát, ako aj prioritných akcií, podriadených účtov členov vzájomného poisťovacieho spolku, podriadených záväzkov a odložených daňových </w:t>
            </w:r>
            <w:r w:rsidRPr="00272022">
              <w:rPr>
                <w:rFonts w:ascii="Arial Narrow" w:hAnsi="Arial Narrow"/>
                <w:color w:val="000000"/>
                <w:sz w:val="20"/>
                <w:szCs w:val="20"/>
              </w:rPr>
              <w:lastRenderedPageBreak/>
              <w:t xml:space="preserve">pohľadávok, ktoré sú zahrnuté do vlastných zdrojov a presahujú kapitálové požiadavky vypočítané v súlade s odsekom 3, pokiaľ poisťovňa alebo zaisťovňa s účasťou nedokáže k spokojnosti orgánu dohľadu nad skupinou preukázať, že tieto položky možno použiť na splnenie skupinovej kapitálovej požiadavky na solventnosť. </w:t>
            </w:r>
          </w:p>
          <w:p w14:paraId="3E49F48E" w14:textId="77777777" w:rsidR="006B0A95" w:rsidRDefault="006B0A95" w:rsidP="00E85DF9">
            <w:pPr>
              <w:adjustRightInd w:val="0"/>
              <w:jc w:val="both"/>
              <w:rPr>
                <w:rFonts w:ascii="Arial Narrow" w:hAnsi="Arial Narrow"/>
                <w:color w:val="000000"/>
                <w:sz w:val="20"/>
                <w:szCs w:val="20"/>
              </w:rPr>
            </w:pPr>
          </w:p>
          <w:p w14:paraId="1455DB81" w14:textId="77777777" w:rsidR="006B0A95" w:rsidRDefault="006B0A95" w:rsidP="00E85DF9">
            <w:pPr>
              <w:adjustRightInd w:val="0"/>
              <w:jc w:val="both"/>
              <w:rPr>
                <w:rFonts w:ascii="Arial Narrow" w:hAnsi="Arial Narrow"/>
                <w:color w:val="000000"/>
                <w:sz w:val="20"/>
                <w:szCs w:val="20"/>
              </w:rPr>
            </w:pPr>
          </w:p>
          <w:p w14:paraId="1726F95C" w14:textId="3637C38D"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Pri určovaní zloženia prebytku vlastných zdrojov poisťovňa alebo zaisťovňa s účasťou zohľadní skutočnosť, že isté požiadavky niektorých prepojených podnikov musia byť splnené len vlastným kapitálom 1 alebo dodatočným kapitálom triedy 1 v zmysle nariadenia (EÚ) č. 575/2013. </w:t>
            </w:r>
          </w:p>
          <w:p w14:paraId="425F90B9" w14:textId="77777777" w:rsidR="00E85DF9" w:rsidRDefault="00E85DF9" w:rsidP="00E85DF9">
            <w:pPr>
              <w:adjustRightInd w:val="0"/>
              <w:jc w:val="both"/>
              <w:rPr>
                <w:rFonts w:ascii="Arial Narrow" w:hAnsi="Arial Narrow"/>
                <w:color w:val="000000"/>
                <w:sz w:val="20"/>
                <w:szCs w:val="20"/>
              </w:rPr>
            </w:pPr>
          </w:p>
          <w:p w14:paraId="4E71F8E9" w14:textId="77777777" w:rsidR="005D293C" w:rsidRDefault="005D293C" w:rsidP="00E85DF9">
            <w:pPr>
              <w:adjustRightInd w:val="0"/>
              <w:jc w:val="both"/>
              <w:rPr>
                <w:rFonts w:ascii="Arial Narrow" w:hAnsi="Arial Narrow"/>
                <w:color w:val="000000"/>
                <w:sz w:val="20"/>
                <w:szCs w:val="20"/>
              </w:rPr>
            </w:pPr>
          </w:p>
          <w:p w14:paraId="6705BA27" w14:textId="77777777" w:rsidR="00D950B7" w:rsidRDefault="00D950B7" w:rsidP="00E85DF9">
            <w:pPr>
              <w:adjustRightInd w:val="0"/>
              <w:jc w:val="both"/>
              <w:rPr>
                <w:rFonts w:ascii="Arial Narrow" w:hAnsi="Arial Narrow"/>
                <w:color w:val="000000"/>
                <w:sz w:val="20"/>
                <w:szCs w:val="20"/>
              </w:rPr>
            </w:pPr>
          </w:p>
          <w:p w14:paraId="15F3B7B2" w14:textId="77777777" w:rsidR="00E85DF9"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Príspevok prepojených podnikov uvedených v odseku 1 ku skupinovej kapitálovej požiadavke na solventnosť sa vypočíta ako súčet pomerného podielu kapitálovej požiadavky alebo hypotetickej kapitálovej požiadavky každého prepojeného podniku. </w:t>
            </w:r>
          </w:p>
          <w:p w14:paraId="17E82780" w14:textId="0CFC8F46"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Táto kapitálová požiadavka alebo hypotetická kapitálová požiadavka sa vypočíta takto: </w:t>
            </w:r>
          </w:p>
          <w:p w14:paraId="791012F8" w14:textId="36F5089B"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v prípade prepojených podnikov uvedených v odseku 1 písm. a) tohto článku v súlade s týmto: </w:t>
            </w:r>
          </w:p>
          <w:p w14:paraId="69188E17" w14:textId="550CE206"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v prípade každej investičnej spoločnosti, na ktorú sa vzťahujú požiadavky na vlastné zdroje v súlade s nariadením (EÚ) 2019/2033, súčet požiadavky stanovenej v článku 11 daného nariadenia, osobitných požiadaviek na vlastné zdroje uvedených </w:t>
            </w:r>
            <w:r w:rsidRPr="002A1BA0">
              <w:rPr>
                <w:rFonts w:ascii="Arial Narrow" w:hAnsi="Arial Narrow"/>
                <w:color w:val="000000"/>
                <w:sz w:val="20"/>
                <w:szCs w:val="20"/>
              </w:rPr>
              <w:t>v článku 39 ods. 2 písm. a) smernice Európskeho parlamentu a Rady (EÚ) 2019/2034</w:t>
            </w:r>
            <w:r w:rsidRPr="00272022">
              <w:rPr>
                <w:rFonts w:ascii="Arial Narrow" w:hAnsi="Arial Narrow"/>
                <w:color w:val="000000"/>
                <w:sz w:val="20"/>
                <w:szCs w:val="20"/>
              </w:rPr>
              <w:t xml:space="preserve"> (**) alebo požiadaviek na miestne vlastné zdroje v tretích krajinách; </w:t>
            </w:r>
          </w:p>
          <w:p w14:paraId="1533FC4E" w14:textId="65271996"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 v prípade každej úverovej inštitúcie vyššia suma z uvedených: </w:t>
            </w:r>
          </w:p>
          <w:p w14:paraId="406650AF" w14:textId="269CE765"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1. súčet požiadavky stanovenej v článku 92 ods. 1 písm. c) nariadenia (EÚ) č. 575/2013 vrátane opatrení uvedených v článkoch 458 a 459 daného nariadenia, osobitných požiadaviek na vlastné zdroje na riešenie iných rizík než je riziko nadmerného využívania finančnej páky uvedených v článku 104 smernice 2013/36/EÚ, požiadavky na kombinovaný vankúš vymedzenej v článku 128 bode 6 uvedenej smernice alebo požiadaviek na miestne vlastné zdroje v tretích krajinách;</w:t>
            </w:r>
          </w:p>
          <w:p w14:paraId="21D9F6E1" w14:textId="1BCF2553"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2. súčet požiadaviek stanovených v článku 92 ods. 1 písm. d) nariadenia (EÚ) č. 575/2013 vrátane opatrení uvedených v článkoch 458 a 459 daného nariadenia, osobitných požiadaviek na vlastné zdroje na riešenie rizika nadmerného využívania finančnej páky uvedených v článku 104 smernice 2013/36/EÚ, požiadavky na vankúš ukazovateľa finančnej páky stanovenej v článku 92 ods. 1 písm. a) nariadenia (EÚ) č. 575/2013 alebo požiadaviek na miestne vlastné zdroje v tretích krajinách, pokiaľ majú byť tieto požiadavky splnené kapitálom triedy 1;</w:t>
            </w:r>
          </w:p>
          <w:p w14:paraId="04C5FDAD" w14:textId="77777777"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b) v prípade každého prepojeného podniku uvedeného v odseku 1 písm. b) tohto článku v súlade s článkom 7 ods. 1 písm. a) smernice 2009/65/ES; </w:t>
            </w:r>
          </w:p>
          <w:p w14:paraId="63E43264" w14:textId="0D7935A5"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c) v prípade každého prepojeného podniku uvedeného v odseku 1 písm. c) tohto článku v súlade s článkom 9 smernice 2011/61/EÚ;</w:t>
            </w:r>
          </w:p>
          <w:p w14:paraId="2F9ABCC3" w14:textId="246AEB4D"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d) v prípade každého prepojeného podniku uvedeného v odseku 1 písm. d) tohto článku kapitálová požiadavka, ktorou by daný prepojený podnik musel splniť príslušné sektorové predpisy v zmysle vymedzenia v článku 2 bode 7 smernice 2002/87/ES, ak by bol regulovaným subjektom v zmysle článku 2 bodu 4 uvedenej smernice;</w:t>
            </w:r>
          </w:p>
          <w:p w14:paraId="52755738" w14:textId="5EB440A2"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e) v prípade každého prepojeného podniku uvedeného v odseku 1 písm. e) tohto článku, požadovaná miera solventnosti vypočítaná v súlade s článkom 17 smernice (EÚ) 2016/2341 alebo celková kapitálová požiadavka uložená podľa vnútroštátneho práva členského štátu, v ktorom je prepojený podnik zaregistrovaný alebo povolený, podľa toho, ktorá hodnota je vyššia.</w:t>
            </w:r>
          </w:p>
          <w:p w14:paraId="632D5CCB" w14:textId="77777777" w:rsidR="00E85DF9" w:rsidRPr="00272022" w:rsidRDefault="00E85DF9" w:rsidP="00E85DF9">
            <w:pPr>
              <w:adjustRightInd w:val="0"/>
              <w:jc w:val="both"/>
              <w:rPr>
                <w:rFonts w:ascii="Arial Narrow" w:hAnsi="Arial Narrow"/>
                <w:color w:val="000000"/>
                <w:sz w:val="20"/>
                <w:szCs w:val="20"/>
              </w:rPr>
            </w:pPr>
          </w:p>
          <w:p w14:paraId="151039C6" w14:textId="77777777"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4. Ak viaceré prepojené podniky uvedené v odseku 1 tohto článku tvoria podskupinu, na ktorú sa vzťahuje kapitálová požiadavka na konsolidovanom základe v súlade s jednou zo smerníc alebo nariadení uvedených v odseku 3 tohto článku, alebo ak finančná holdingová spoločnosť v zmysle článku 4 ods. 1 bodu 20 nariadenia (EÚ) č. 575/2013 alebo zmiešaná finančná holdingová spoločnosť je dcérskym podnikom skupiny, môže orgán dohľadu nad skupinou požiadať o výpočet príspevku týchto prepojených podnikov k použiteľným vlastným zdrojom skupiny ako pomerného podielu vlastných zdrojov danej podskupiny namiesto uplatnenia odseku 2 písm. a) až e) tohto článku na každý jednotlivý podnik, ktorý do danej podskupiny patrí. V takom prípade poisťovňa alebo zaisťovňa s účasťou vypočíta aj príspevok týchto prepojených poisťovní alebo zaisťovní ku skupinovej kapitálovej požiadavke na solventnosť ako pomerný podiel kapitálovej požiadavky danej podskupiny namiesto uplatnenia odseku 3 písm. a) až e) tohto článku na každú jednotlivú poisťovňu alebo zaisťovňu, ktorá do podskupiny patrí. Všetky finančné inštitúcie v zmysle článku 4 ods. 1 bodu 26 nariadenia (EÚ) č. 575/2013, ako aj podniky pomocných služieb v zmysle bodu 18 uvedeného odseku, ktoré patria do rozsahu pôsobnosti podskupiny, sa zahrnú do výpočtu vlastných zdrojov podskupiny a kapitálovej požiadavky.</w:t>
            </w:r>
          </w:p>
          <w:p w14:paraId="4E2D6E4C" w14:textId="77777777" w:rsidR="00E85DF9" w:rsidRDefault="00E85DF9" w:rsidP="00E85DF9">
            <w:pPr>
              <w:adjustRightInd w:val="0"/>
              <w:jc w:val="both"/>
              <w:rPr>
                <w:rFonts w:ascii="Arial Narrow" w:hAnsi="Arial Narrow"/>
                <w:color w:val="000000"/>
                <w:sz w:val="20"/>
                <w:szCs w:val="20"/>
              </w:rPr>
            </w:pPr>
          </w:p>
          <w:p w14:paraId="7AB54B4D" w14:textId="77777777" w:rsidR="00E53825" w:rsidRDefault="00E53825" w:rsidP="00E85DF9">
            <w:pPr>
              <w:adjustRightInd w:val="0"/>
              <w:jc w:val="both"/>
              <w:rPr>
                <w:rFonts w:ascii="Arial Narrow" w:hAnsi="Arial Narrow"/>
                <w:color w:val="000000"/>
                <w:sz w:val="20"/>
                <w:szCs w:val="20"/>
              </w:rPr>
            </w:pPr>
          </w:p>
          <w:p w14:paraId="3DA38FEC" w14:textId="77777777" w:rsidR="00E53825" w:rsidRDefault="00E53825" w:rsidP="00E85DF9">
            <w:pPr>
              <w:adjustRightInd w:val="0"/>
              <w:jc w:val="both"/>
              <w:rPr>
                <w:rFonts w:ascii="Arial Narrow" w:hAnsi="Arial Narrow"/>
                <w:color w:val="000000"/>
                <w:sz w:val="20"/>
                <w:szCs w:val="20"/>
              </w:rPr>
            </w:pPr>
          </w:p>
          <w:p w14:paraId="694562CE" w14:textId="77777777"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Na účely prvého pododseku tohto odseku sa odseky 2 a 3 tohto článku uplatňujú na konkrétnu podskupinu na základe jej konsolidovanej situácie v zmysle článku 4 ods. 1 bodu 47 nariadenia (EÚ) č. 575/2013 alebo článku 4 ods. 1 bodu 11 nariadenia (EÚ) 2019/2033, alebo v príslušnom prípade na základe jej konsolidovanej pozície.</w:t>
            </w:r>
          </w:p>
          <w:p w14:paraId="7A48992F" w14:textId="77777777" w:rsidR="00E85DF9" w:rsidRDefault="00E85DF9" w:rsidP="00E85DF9">
            <w:pPr>
              <w:adjustRightInd w:val="0"/>
              <w:jc w:val="both"/>
              <w:rPr>
                <w:rFonts w:ascii="Arial Narrow" w:hAnsi="Arial Narrow"/>
                <w:color w:val="000000"/>
                <w:sz w:val="20"/>
                <w:szCs w:val="20"/>
              </w:rPr>
            </w:pPr>
          </w:p>
          <w:p w14:paraId="1FF4D3FC" w14:textId="77777777"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5. Bez ohľadu na odseky 1 až 4 členské štáty povolia svojim orgánom dohľadu, keď plnia úlohu orgánu dohľadu nad skupinou, aby v súvislosti s konkrétnou skupinou rozhodli na žiadosť podniku s účasťou alebo z vlastnej iniciatívy, že odpočítajú každú účasť uvedenú v odseku 1 písm. a) až d) z vlastných zdrojov použiteľných na krytie solventnosti skupiny podniku s účasťou. </w:t>
            </w:r>
          </w:p>
          <w:p w14:paraId="719E3C37" w14:textId="77777777" w:rsidR="00E85DF9" w:rsidRPr="00272022" w:rsidRDefault="00E85DF9" w:rsidP="00E85DF9">
            <w:pPr>
              <w:adjustRightInd w:val="0"/>
              <w:jc w:val="both"/>
              <w:rPr>
                <w:rFonts w:ascii="Arial Narrow" w:hAnsi="Arial Narrow"/>
                <w:color w:val="000000"/>
                <w:sz w:val="20"/>
                <w:szCs w:val="20"/>
              </w:rPr>
            </w:pPr>
          </w:p>
          <w:p w14:paraId="64380271" w14:textId="77777777"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(*)Smernica Európskeho parlamentu a Rady 2011/61/EÚ z 8. júna 2011 o správcoch alternatívnych investičných fondov a o zmene a doplnení smerníc 2003/41/ES a 2009/65/ES a nariadení (ES) č. 1060/2009 a (EÚ) č. 1095/2010 (Ú. v. EÚ L 174, 1.7.2011, s. 1).</w:t>
            </w:r>
          </w:p>
          <w:p w14:paraId="5EDEDBEA" w14:textId="77777777" w:rsidR="00E85DF9"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Smernica Európskeho parlamentu a Rady (EÚ) 2019/2034 z 27. novembra 2019 o </w:t>
            </w:r>
            <w:proofErr w:type="spellStart"/>
            <w:r w:rsidRPr="00272022">
              <w:rPr>
                <w:rFonts w:ascii="Arial Narrow" w:hAnsi="Arial Narrow"/>
                <w:color w:val="000000"/>
                <w:sz w:val="20"/>
                <w:szCs w:val="20"/>
              </w:rPr>
              <w:t>prudenciálnom</w:t>
            </w:r>
            <w:proofErr w:type="spellEnd"/>
            <w:r w:rsidRPr="00272022">
              <w:rPr>
                <w:rFonts w:ascii="Arial Narrow" w:hAnsi="Arial Narrow"/>
                <w:color w:val="000000"/>
                <w:sz w:val="20"/>
                <w:szCs w:val="20"/>
              </w:rPr>
              <w:t xml:space="preserve"> dohľade nad investičnými spoločnosťami a o zmene smerníc 2002/87/ES, 2009/65/ES, 2011/61/EÚ, 2013/36/EÚ, 2014/59/EÚ a 2014/65/EÚ (Ú. v. EÚ L 314, 5.12.2019, s. 64).“</w:t>
            </w:r>
          </w:p>
          <w:p w14:paraId="5E9557D0" w14:textId="53C289B5" w:rsidR="00E85DF9" w:rsidRPr="00272022" w:rsidRDefault="00E85DF9" w:rsidP="00E85DF9">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E295FEC" w14:textId="77777777" w:rsidR="005E627A" w:rsidRDefault="005E627A" w:rsidP="00E85DF9">
            <w:pPr>
              <w:jc w:val="center"/>
              <w:rPr>
                <w:sz w:val="20"/>
                <w:szCs w:val="20"/>
              </w:rPr>
            </w:pPr>
          </w:p>
          <w:p w14:paraId="678C2D56" w14:textId="02F05C66" w:rsidR="00E85DF9" w:rsidRDefault="00E85DF9" w:rsidP="00E85DF9">
            <w:pPr>
              <w:jc w:val="center"/>
              <w:rPr>
                <w:sz w:val="20"/>
                <w:szCs w:val="20"/>
              </w:rPr>
            </w:pPr>
          </w:p>
          <w:p w14:paraId="232D3063" w14:textId="77777777" w:rsidR="005E627A" w:rsidRDefault="005E627A" w:rsidP="00E85DF9">
            <w:pPr>
              <w:jc w:val="center"/>
              <w:rPr>
                <w:sz w:val="20"/>
                <w:szCs w:val="20"/>
              </w:rPr>
            </w:pPr>
          </w:p>
          <w:p w14:paraId="5A94F9B7" w14:textId="77777777" w:rsidR="005E627A" w:rsidRDefault="005E627A" w:rsidP="00E85DF9">
            <w:pPr>
              <w:jc w:val="center"/>
              <w:rPr>
                <w:sz w:val="20"/>
                <w:szCs w:val="20"/>
              </w:rPr>
            </w:pPr>
          </w:p>
          <w:p w14:paraId="55BFC0E4" w14:textId="77777777" w:rsidR="005E627A" w:rsidRDefault="005E627A" w:rsidP="00E85DF9">
            <w:pPr>
              <w:jc w:val="center"/>
              <w:rPr>
                <w:sz w:val="20"/>
                <w:szCs w:val="20"/>
              </w:rPr>
            </w:pPr>
          </w:p>
          <w:p w14:paraId="0F057BF4" w14:textId="77777777" w:rsidR="005E627A" w:rsidRDefault="005E627A" w:rsidP="00E85DF9">
            <w:pPr>
              <w:jc w:val="center"/>
              <w:rPr>
                <w:sz w:val="20"/>
                <w:szCs w:val="20"/>
              </w:rPr>
            </w:pPr>
            <w:r>
              <w:rPr>
                <w:sz w:val="20"/>
                <w:szCs w:val="20"/>
              </w:rPr>
              <w:t>N</w:t>
            </w:r>
          </w:p>
          <w:p w14:paraId="678D7EAE" w14:textId="77777777" w:rsidR="005E627A" w:rsidRDefault="005E627A" w:rsidP="00E85DF9">
            <w:pPr>
              <w:jc w:val="center"/>
              <w:rPr>
                <w:sz w:val="20"/>
                <w:szCs w:val="20"/>
              </w:rPr>
            </w:pPr>
          </w:p>
          <w:p w14:paraId="0AA6300A" w14:textId="77777777" w:rsidR="005E627A" w:rsidRDefault="005E627A" w:rsidP="00E85DF9">
            <w:pPr>
              <w:jc w:val="center"/>
              <w:rPr>
                <w:sz w:val="20"/>
                <w:szCs w:val="20"/>
              </w:rPr>
            </w:pPr>
          </w:p>
          <w:p w14:paraId="66E2AFEC" w14:textId="77777777" w:rsidR="005E627A" w:rsidRDefault="005E627A" w:rsidP="00E85DF9">
            <w:pPr>
              <w:jc w:val="center"/>
              <w:rPr>
                <w:sz w:val="20"/>
                <w:szCs w:val="20"/>
              </w:rPr>
            </w:pPr>
          </w:p>
          <w:p w14:paraId="5ADC3A18" w14:textId="77777777" w:rsidR="005E627A" w:rsidRDefault="005E627A" w:rsidP="00E85DF9">
            <w:pPr>
              <w:jc w:val="center"/>
              <w:rPr>
                <w:sz w:val="20"/>
                <w:szCs w:val="20"/>
              </w:rPr>
            </w:pPr>
          </w:p>
          <w:p w14:paraId="182FEC2E" w14:textId="77777777" w:rsidR="005E627A" w:rsidRDefault="005E627A" w:rsidP="00E85DF9">
            <w:pPr>
              <w:jc w:val="center"/>
              <w:rPr>
                <w:sz w:val="20"/>
                <w:szCs w:val="20"/>
              </w:rPr>
            </w:pPr>
          </w:p>
          <w:p w14:paraId="4DE9183D" w14:textId="77777777" w:rsidR="005E627A" w:rsidRDefault="005E627A" w:rsidP="00E85DF9">
            <w:pPr>
              <w:jc w:val="center"/>
              <w:rPr>
                <w:sz w:val="20"/>
                <w:szCs w:val="20"/>
              </w:rPr>
            </w:pPr>
          </w:p>
          <w:p w14:paraId="5E607351" w14:textId="77777777" w:rsidR="005E627A" w:rsidRDefault="005E627A" w:rsidP="00E85DF9">
            <w:pPr>
              <w:jc w:val="center"/>
              <w:rPr>
                <w:sz w:val="20"/>
                <w:szCs w:val="20"/>
              </w:rPr>
            </w:pPr>
          </w:p>
          <w:p w14:paraId="495693F5" w14:textId="77777777" w:rsidR="005E627A" w:rsidRDefault="005E627A" w:rsidP="00E85DF9">
            <w:pPr>
              <w:jc w:val="center"/>
              <w:rPr>
                <w:sz w:val="20"/>
                <w:szCs w:val="20"/>
              </w:rPr>
            </w:pPr>
          </w:p>
          <w:p w14:paraId="04624765" w14:textId="77777777" w:rsidR="005E627A" w:rsidRDefault="005E627A" w:rsidP="00E85DF9">
            <w:pPr>
              <w:jc w:val="center"/>
              <w:rPr>
                <w:sz w:val="20"/>
                <w:szCs w:val="20"/>
              </w:rPr>
            </w:pPr>
          </w:p>
          <w:p w14:paraId="0DCDE8B4" w14:textId="77777777" w:rsidR="005E627A" w:rsidRDefault="005E627A" w:rsidP="00E85DF9">
            <w:pPr>
              <w:jc w:val="center"/>
              <w:rPr>
                <w:sz w:val="20"/>
                <w:szCs w:val="20"/>
              </w:rPr>
            </w:pPr>
          </w:p>
          <w:p w14:paraId="4EE79C42" w14:textId="77777777" w:rsidR="005E627A" w:rsidRDefault="005E627A" w:rsidP="00E85DF9">
            <w:pPr>
              <w:jc w:val="center"/>
              <w:rPr>
                <w:sz w:val="20"/>
                <w:szCs w:val="20"/>
              </w:rPr>
            </w:pPr>
          </w:p>
          <w:p w14:paraId="2BF4C0E5" w14:textId="77777777" w:rsidR="005E627A" w:rsidRDefault="005E627A" w:rsidP="00E85DF9">
            <w:pPr>
              <w:jc w:val="center"/>
              <w:rPr>
                <w:sz w:val="20"/>
                <w:szCs w:val="20"/>
              </w:rPr>
            </w:pPr>
          </w:p>
          <w:p w14:paraId="708BC2EE" w14:textId="77777777" w:rsidR="005E627A" w:rsidRDefault="005E627A" w:rsidP="00E85DF9">
            <w:pPr>
              <w:jc w:val="center"/>
              <w:rPr>
                <w:sz w:val="20"/>
                <w:szCs w:val="20"/>
              </w:rPr>
            </w:pPr>
          </w:p>
          <w:p w14:paraId="7BDDA3EB" w14:textId="77777777" w:rsidR="005E627A" w:rsidRDefault="005E627A" w:rsidP="00E85DF9">
            <w:pPr>
              <w:jc w:val="center"/>
              <w:rPr>
                <w:sz w:val="20"/>
                <w:szCs w:val="20"/>
              </w:rPr>
            </w:pPr>
          </w:p>
          <w:p w14:paraId="4D6548B5" w14:textId="41A32B8F" w:rsidR="002A1BA0" w:rsidRDefault="002A1BA0" w:rsidP="00E85DF9">
            <w:pPr>
              <w:jc w:val="center"/>
              <w:rPr>
                <w:sz w:val="20"/>
                <w:szCs w:val="20"/>
              </w:rPr>
            </w:pPr>
          </w:p>
          <w:p w14:paraId="2BCAE4B1" w14:textId="77777777" w:rsidR="002A1BA0" w:rsidRDefault="002A1BA0" w:rsidP="00E85DF9">
            <w:pPr>
              <w:jc w:val="center"/>
              <w:rPr>
                <w:sz w:val="20"/>
                <w:szCs w:val="20"/>
              </w:rPr>
            </w:pPr>
          </w:p>
          <w:p w14:paraId="47AD0D02" w14:textId="77777777" w:rsidR="00E53825" w:rsidRDefault="00E53825" w:rsidP="00E85DF9">
            <w:pPr>
              <w:jc w:val="center"/>
              <w:rPr>
                <w:sz w:val="20"/>
                <w:szCs w:val="20"/>
              </w:rPr>
            </w:pPr>
          </w:p>
          <w:p w14:paraId="36DA6F6C" w14:textId="77777777" w:rsidR="005E627A" w:rsidRDefault="005E627A" w:rsidP="00E85DF9">
            <w:pPr>
              <w:jc w:val="center"/>
              <w:rPr>
                <w:sz w:val="20"/>
                <w:szCs w:val="20"/>
              </w:rPr>
            </w:pPr>
            <w:r>
              <w:rPr>
                <w:sz w:val="20"/>
                <w:szCs w:val="20"/>
              </w:rPr>
              <w:t>N</w:t>
            </w:r>
          </w:p>
          <w:p w14:paraId="6AC4F24E" w14:textId="77777777" w:rsidR="005E627A" w:rsidRDefault="005E627A" w:rsidP="00E85DF9">
            <w:pPr>
              <w:jc w:val="center"/>
              <w:rPr>
                <w:sz w:val="20"/>
                <w:szCs w:val="20"/>
              </w:rPr>
            </w:pPr>
          </w:p>
          <w:p w14:paraId="6355169B" w14:textId="77777777" w:rsidR="005E627A" w:rsidRDefault="005E627A" w:rsidP="00E85DF9">
            <w:pPr>
              <w:jc w:val="center"/>
              <w:rPr>
                <w:sz w:val="20"/>
                <w:szCs w:val="20"/>
              </w:rPr>
            </w:pPr>
          </w:p>
          <w:p w14:paraId="0F17809B" w14:textId="77777777" w:rsidR="005E627A" w:rsidRDefault="005E627A" w:rsidP="00E85DF9">
            <w:pPr>
              <w:jc w:val="center"/>
              <w:rPr>
                <w:sz w:val="20"/>
                <w:szCs w:val="20"/>
              </w:rPr>
            </w:pPr>
          </w:p>
          <w:p w14:paraId="7DB2FCB3" w14:textId="77777777" w:rsidR="005E627A" w:rsidRDefault="005E627A" w:rsidP="00E85DF9">
            <w:pPr>
              <w:jc w:val="center"/>
              <w:rPr>
                <w:sz w:val="20"/>
                <w:szCs w:val="20"/>
              </w:rPr>
            </w:pPr>
          </w:p>
          <w:p w14:paraId="3A2E5ADF" w14:textId="77777777" w:rsidR="005E627A" w:rsidRDefault="005E627A" w:rsidP="00E85DF9">
            <w:pPr>
              <w:jc w:val="center"/>
              <w:rPr>
                <w:sz w:val="20"/>
                <w:szCs w:val="20"/>
              </w:rPr>
            </w:pPr>
          </w:p>
          <w:p w14:paraId="62FC9C9F" w14:textId="77777777" w:rsidR="005E627A" w:rsidRDefault="005E627A" w:rsidP="00E85DF9">
            <w:pPr>
              <w:jc w:val="center"/>
              <w:rPr>
                <w:sz w:val="20"/>
                <w:szCs w:val="20"/>
              </w:rPr>
            </w:pPr>
          </w:p>
          <w:p w14:paraId="04CC98F1" w14:textId="77777777" w:rsidR="005E627A" w:rsidRDefault="005E627A" w:rsidP="00E85DF9">
            <w:pPr>
              <w:jc w:val="center"/>
              <w:rPr>
                <w:sz w:val="20"/>
                <w:szCs w:val="20"/>
              </w:rPr>
            </w:pPr>
          </w:p>
          <w:p w14:paraId="71525E3E" w14:textId="77777777" w:rsidR="005E627A" w:rsidRDefault="005E627A" w:rsidP="00E85DF9">
            <w:pPr>
              <w:jc w:val="center"/>
              <w:rPr>
                <w:sz w:val="20"/>
                <w:szCs w:val="20"/>
              </w:rPr>
            </w:pPr>
          </w:p>
          <w:p w14:paraId="2916665C" w14:textId="77777777" w:rsidR="005E627A" w:rsidRDefault="005E627A" w:rsidP="00E85DF9">
            <w:pPr>
              <w:jc w:val="center"/>
              <w:rPr>
                <w:sz w:val="20"/>
                <w:szCs w:val="20"/>
              </w:rPr>
            </w:pPr>
          </w:p>
          <w:p w14:paraId="4CD1B4E9" w14:textId="77777777" w:rsidR="005E627A" w:rsidRDefault="005E627A" w:rsidP="00E85DF9">
            <w:pPr>
              <w:jc w:val="center"/>
              <w:rPr>
                <w:sz w:val="20"/>
                <w:szCs w:val="20"/>
              </w:rPr>
            </w:pPr>
          </w:p>
          <w:p w14:paraId="005E3742" w14:textId="77777777" w:rsidR="005E627A" w:rsidRDefault="005E627A" w:rsidP="00E85DF9">
            <w:pPr>
              <w:jc w:val="center"/>
              <w:rPr>
                <w:sz w:val="20"/>
                <w:szCs w:val="20"/>
              </w:rPr>
            </w:pPr>
          </w:p>
          <w:p w14:paraId="2EC438A4" w14:textId="77777777" w:rsidR="005E627A" w:rsidRDefault="005E627A" w:rsidP="00E85DF9">
            <w:pPr>
              <w:jc w:val="center"/>
              <w:rPr>
                <w:sz w:val="20"/>
                <w:szCs w:val="20"/>
              </w:rPr>
            </w:pPr>
          </w:p>
          <w:p w14:paraId="63AD2725" w14:textId="77777777" w:rsidR="005E627A" w:rsidRDefault="005E627A" w:rsidP="00E85DF9">
            <w:pPr>
              <w:jc w:val="center"/>
              <w:rPr>
                <w:sz w:val="20"/>
                <w:szCs w:val="20"/>
              </w:rPr>
            </w:pPr>
          </w:p>
          <w:p w14:paraId="5F715595" w14:textId="77777777" w:rsidR="005E627A" w:rsidRDefault="005E627A" w:rsidP="00E85DF9">
            <w:pPr>
              <w:jc w:val="center"/>
              <w:rPr>
                <w:sz w:val="20"/>
                <w:szCs w:val="20"/>
              </w:rPr>
            </w:pPr>
          </w:p>
          <w:p w14:paraId="39552FE2" w14:textId="77777777" w:rsidR="005E627A" w:rsidRDefault="005E627A" w:rsidP="00E85DF9">
            <w:pPr>
              <w:jc w:val="center"/>
              <w:rPr>
                <w:sz w:val="20"/>
                <w:szCs w:val="20"/>
              </w:rPr>
            </w:pPr>
          </w:p>
          <w:p w14:paraId="62025B91" w14:textId="77777777" w:rsidR="005E627A" w:rsidRDefault="005E627A" w:rsidP="00E85DF9">
            <w:pPr>
              <w:jc w:val="center"/>
              <w:rPr>
                <w:sz w:val="20"/>
                <w:szCs w:val="20"/>
              </w:rPr>
            </w:pPr>
          </w:p>
          <w:p w14:paraId="32096A16" w14:textId="77777777" w:rsidR="005E627A" w:rsidRDefault="005E627A" w:rsidP="00E85DF9">
            <w:pPr>
              <w:jc w:val="center"/>
              <w:rPr>
                <w:sz w:val="20"/>
                <w:szCs w:val="20"/>
              </w:rPr>
            </w:pPr>
          </w:p>
          <w:p w14:paraId="6C0D9D6C" w14:textId="77777777" w:rsidR="005E627A" w:rsidRDefault="005E627A" w:rsidP="00E85DF9">
            <w:pPr>
              <w:jc w:val="center"/>
              <w:rPr>
                <w:sz w:val="20"/>
                <w:szCs w:val="20"/>
              </w:rPr>
            </w:pPr>
            <w:r>
              <w:rPr>
                <w:sz w:val="20"/>
                <w:szCs w:val="20"/>
              </w:rPr>
              <w:t>N</w:t>
            </w:r>
          </w:p>
          <w:p w14:paraId="4DE0EE2A" w14:textId="77777777" w:rsidR="005E627A" w:rsidRDefault="005E627A" w:rsidP="00E85DF9">
            <w:pPr>
              <w:jc w:val="center"/>
              <w:rPr>
                <w:sz w:val="20"/>
                <w:szCs w:val="20"/>
              </w:rPr>
            </w:pPr>
          </w:p>
          <w:p w14:paraId="104F7A32" w14:textId="77777777" w:rsidR="005E627A" w:rsidRDefault="005E627A" w:rsidP="00E85DF9">
            <w:pPr>
              <w:jc w:val="center"/>
              <w:rPr>
                <w:sz w:val="20"/>
                <w:szCs w:val="20"/>
              </w:rPr>
            </w:pPr>
          </w:p>
          <w:p w14:paraId="745943CE" w14:textId="77777777" w:rsidR="005E627A" w:rsidRDefault="005E627A" w:rsidP="00E85DF9">
            <w:pPr>
              <w:jc w:val="center"/>
              <w:rPr>
                <w:sz w:val="20"/>
                <w:szCs w:val="20"/>
              </w:rPr>
            </w:pPr>
          </w:p>
          <w:p w14:paraId="38D62447" w14:textId="77777777" w:rsidR="005E627A" w:rsidRDefault="005E627A" w:rsidP="00E85DF9">
            <w:pPr>
              <w:jc w:val="center"/>
              <w:rPr>
                <w:sz w:val="20"/>
                <w:szCs w:val="20"/>
              </w:rPr>
            </w:pPr>
          </w:p>
          <w:p w14:paraId="01E97CEF" w14:textId="77777777" w:rsidR="005E627A" w:rsidRDefault="005E627A" w:rsidP="00E85DF9">
            <w:pPr>
              <w:jc w:val="center"/>
              <w:rPr>
                <w:sz w:val="20"/>
                <w:szCs w:val="20"/>
              </w:rPr>
            </w:pPr>
          </w:p>
          <w:p w14:paraId="16A9EF12" w14:textId="77777777" w:rsidR="005E627A" w:rsidRDefault="005E627A" w:rsidP="00E85DF9">
            <w:pPr>
              <w:jc w:val="center"/>
              <w:rPr>
                <w:sz w:val="20"/>
                <w:szCs w:val="20"/>
              </w:rPr>
            </w:pPr>
          </w:p>
          <w:p w14:paraId="49C8EA36" w14:textId="77777777" w:rsidR="005E627A" w:rsidRDefault="005E627A" w:rsidP="00E85DF9">
            <w:pPr>
              <w:jc w:val="center"/>
              <w:rPr>
                <w:sz w:val="20"/>
                <w:szCs w:val="20"/>
              </w:rPr>
            </w:pPr>
          </w:p>
          <w:p w14:paraId="691E08DC" w14:textId="77777777" w:rsidR="005E627A" w:rsidRDefault="005E627A" w:rsidP="00E85DF9">
            <w:pPr>
              <w:jc w:val="center"/>
              <w:rPr>
                <w:sz w:val="20"/>
                <w:szCs w:val="20"/>
              </w:rPr>
            </w:pPr>
          </w:p>
          <w:p w14:paraId="78E04B01" w14:textId="77777777" w:rsidR="005E627A" w:rsidRDefault="005E627A" w:rsidP="00E85DF9">
            <w:pPr>
              <w:jc w:val="center"/>
              <w:rPr>
                <w:sz w:val="20"/>
                <w:szCs w:val="20"/>
              </w:rPr>
            </w:pPr>
          </w:p>
          <w:p w14:paraId="536F66CE" w14:textId="77777777" w:rsidR="005E627A" w:rsidRDefault="005E627A" w:rsidP="00E85DF9">
            <w:pPr>
              <w:jc w:val="center"/>
              <w:rPr>
                <w:sz w:val="20"/>
                <w:szCs w:val="20"/>
              </w:rPr>
            </w:pPr>
          </w:p>
          <w:p w14:paraId="79E469A8" w14:textId="77777777" w:rsidR="006B0A95" w:rsidRDefault="006B0A95" w:rsidP="00E85DF9">
            <w:pPr>
              <w:jc w:val="center"/>
              <w:rPr>
                <w:sz w:val="20"/>
                <w:szCs w:val="20"/>
              </w:rPr>
            </w:pPr>
          </w:p>
          <w:p w14:paraId="72BC463A" w14:textId="77777777" w:rsidR="005E627A" w:rsidRDefault="005E627A" w:rsidP="00E85DF9">
            <w:pPr>
              <w:jc w:val="center"/>
              <w:rPr>
                <w:sz w:val="20"/>
                <w:szCs w:val="20"/>
              </w:rPr>
            </w:pPr>
            <w:r>
              <w:rPr>
                <w:sz w:val="20"/>
                <w:szCs w:val="20"/>
              </w:rPr>
              <w:t>N</w:t>
            </w:r>
          </w:p>
          <w:p w14:paraId="7666F8B6" w14:textId="77777777" w:rsidR="005E627A" w:rsidRDefault="005E627A" w:rsidP="00E85DF9">
            <w:pPr>
              <w:jc w:val="center"/>
              <w:rPr>
                <w:sz w:val="20"/>
                <w:szCs w:val="20"/>
              </w:rPr>
            </w:pPr>
          </w:p>
          <w:p w14:paraId="781A956E" w14:textId="77777777" w:rsidR="005E627A" w:rsidRDefault="005E627A" w:rsidP="00E85DF9">
            <w:pPr>
              <w:jc w:val="center"/>
              <w:rPr>
                <w:sz w:val="20"/>
                <w:szCs w:val="20"/>
              </w:rPr>
            </w:pPr>
          </w:p>
          <w:p w14:paraId="6D0E4635" w14:textId="77777777" w:rsidR="005E627A" w:rsidRDefault="005E627A" w:rsidP="00E85DF9">
            <w:pPr>
              <w:jc w:val="center"/>
              <w:rPr>
                <w:sz w:val="20"/>
                <w:szCs w:val="20"/>
              </w:rPr>
            </w:pPr>
          </w:p>
          <w:p w14:paraId="6E46A125" w14:textId="77777777" w:rsidR="005E627A" w:rsidRDefault="005E627A" w:rsidP="00E85DF9">
            <w:pPr>
              <w:jc w:val="center"/>
              <w:rPr>
                <w:sz w:val="20"/>
                <w:szCs w:val="20"/>
              </w:rPr>
            </w:pPr>
          </w:p>
          <w:p w14:paraId="0B738CA7" w14:textId="77777777" w:rsidR="005E627A" w:rsidRDefault="005E627A" w:rsidP="00E85DF9">
            <w:pPr>
              <w:jc w:val="center"/>
              <w:rPr>
                <w:sz w:val="20"/>
                <w:szCs w:val="20"/>
              </w:rPr>
            </w:pPr>
          </w:p>
          <w:p w14:paraId="0CDB33A1" w14:textId="77777777" w:rsidR="00D950B7" w:rsidRDefault="00D950B7" w:rsidP="00E85DF9">
            <w:pPr>
              <w:jc w:val="center"/>
              <w:rPr>
                <w:sz w:val="20"/>
                <w:szCs w:val="20"/>
              </w:rPr>
            </w:pPr>
          </w:p>
          <w:p w14:paraId="468DA62E" w14:textId="77777777" w:rsidR="005E627A" w:rsidRDefault="005E627A" w:rsidP="00E85DF9">
            <w:pPr>
              <w:jc w:val="center"/>
              <w:rPr>
                <w:sz w:val="20"/>
                <w:szCs w:val="20"/>
              </w:rPr>
            </w:pPr>
            <w:r>
              <w:rPr>
                <w:sz w:val="20"/>
                <w:szCs w:val="20"/>
              </w:rPr>
              <w:t>N</w:t>
            </w:r>
          </w:p>
          <w:p w14:paraId="32D4288F" w14:textId="77777777" w:rsidR="005E627A" w:rsidRDefault="005E627A" w:rsidP="00E85DF9">
            <w:pPr>
              <w:jc w:val="center"/>
              <w:rPr>
                <w:sz w:val="20"/>
                <w:szCs w:val="20"/>
              </w:rPr>
            </w:pPr>
          </w:p>
          <w:p w14:paraId="6DAEFC4A" w14:textId="77777777" w:rsidR="005E627A" w:rsidRDefault="005E627A" w:rsidP="00E85DF9">
            <w:pPr>
              <w:jc w:val="center"/>
              <w:rPr>
                <w:sz w:val="20"/>
                <w:szCs w:val="20"/>
              </w:rPr>
            </w:pPr>
          </w:p>
          <w:p w14:paraId="53B0EDF4" w14:textId="77777777" w:rsidR="005E627A" w:rsidRDefault="005E627A" w:rsidP="00E85DF9">
            <w:pPr>
              <w:jc w:val="center"/>
              <w:rPr>
                <w:sz w:val="20"/>
                <w:szCs w:val="20"/>
              </w:rPr>
            </w:pPr>
          </w:p>
          <w:p w14:paraId="7D04B112" w14:textId="77777777" w:rsidR="005E627A" w:rsidRDefault="005E627A" w:rsidP="00E85DF9">
            <w:pPr>
              <w:jc w:val="center"/>
              <w:rPr>
                <w:sz w:val="20"/>
                <w:szCs w:val="20"/>
              </w:rPr>
            </w:pPr>
          </w:p>
          <w:p w14:paraId="73BEA118" w14:textId="77777777" w:rsidR="005E627A" w:rsidRDefault="005E627A" w:rsidP="00E85DF9">
            <w:pPr>
              <w:jc w:val="center"/>
              <w:rPr>
                <w:sz w:val="20"/>
                <w:szCs w:val="20"/>
              </w:rPr>
            </w:pPr>
          </w:p>
          <w:p w14:paraId="2142C813" w14:textId="77777777" w:rsidR="005E627A" w:rsidRDefault="005E627A" w:rsidP="00E85DF9">
            <w:pPr>
              <w:jc w:val="center"/>
              <w:rPr>
                <w:sz w:val="20"/>
                <w:szCs w:val="20"/>
              </w:rPr>
            </w:pPr>
          </w:p>
          <w:p w14:paraId="655A93F9" w14:textId="77777777" w:rsidR="005E627A" w:rsidRDefault="005E627A" w:rsidP="00E85DF9">
            <w:pPr>
              <w:jc w:val="center"/>
              <w:rPr>
                <w:sz w:val="20"/>
                <w:szCs w:val="20"/>
              </w:rPr>
            </w:pPr>
          </w:p>
          <w:p w14:paraId="100F0CD1" w14:textId="77777777" w:rsidR="005E627A" w:rsidRDefault="005E627A" w:rsidP="00E85DF9">
            <w:pPr>
              <w:jc w:val="center"/>
              <w:rPr>
                <w:sz w:val="20"/>
                <w:szCs w:val="20"/>
              </w:rPr>
            </w:pPr>
          </w:p>
          <w:p w14:paraId="2F6A73BF" w14:textId="77777777" w:rsidR="005E627A" w:rsidRDefault="005E627A" w:rsidP="00E85DF9">
            <w:pPr>
              <w:jc w:val="center"/>
              <w:rPr>
                <w:sz w:val="20"/>
                <w:szCs w:val="20"/>
              </w:rPr>
            </w:pPr>
          </w:p>
          <w:p w14:paraId="3C1CAAD5" w14:textId="77777777" w:rsidR="005E627A" w:rsidRDefault="005E627A" w:rsidP="00E85DF9">
            <w:pPr>
              <w:jc w:val="center"/>
              <w:rPr>
                <w:sz w:val="20"/>
                <w:szCs w:val="20"/>
              </w:rPr>
            </w:pPr>
          </w:p>
          <w:p w14:paraId="5343ADE0" w14:textId="77777777" w:rsidR="005E627A" w:rsidRDefault="005E627A" w:rsidP="00E85DF9">
            <w:pPr>
              <w:jc w:val="center"/>
              <w:rPr>
                <w:sz w:val="20"/>
                <w:szCs w:val="20"/>
              </w:rPr>
            </w:pPr>
          </w:p>
          <w:p w14:paraId="4933FDB4" w14:textId="77777777" w:rsidR="005E627A" w:rsidRDefault="005E627A" w:rsidP="00E85DF9">
            <w:pPr>
              <w:jc w:val="center"/>
              <w:rPr>
                <w:sz w:val="20"/>
                <w:szCs w:val="20"/>
              </w:rPr>
            </w:pPr>
          </w:p>
          <w:p w14:paraId="00BEF201" w14:textId="77777777" w:rsidR="005E627A" w:rsidRDefault="005E627A" w:rsidP="00E85DF9">
            <w:pPr>
              <w:jc w:val="center"/>
              <w:rPr>
                <w:sz w:val="20"/>
                <w:szCs w:val="20"/>
              </w:rPr>
            </w:pPr>
          </w:p>
          <w:p w14:paraId="75FF859E" w14:textId="77777777" w:rsidR="005E627A" w:rsidRDefault="005E627A" w:rsidP="00E85DF9">
            <w:pPr>
              <w:jc w:val="center"/>
              <w:rPr>
                <w:sz w:val="20"/>
                <w:szCs w:val="20"/>
              </w:rPr>
            </w:pPr>
          </w:p>
          <w:p w14:paraId="6D659D97" w14:textId="77777777" w:rsidR="005E627A" w:rsidRDefault="005E627A" w:rsidP="00E85DF9">
            <w:pPr>
              <w:jc w:val="center"/>
              <w:rPr>
                <w:sz w:val="20"/>
                <w:szCs w:val="20"/>
              </w:rPr>
            </w:pPr>
          </w:p>
          <w:p w14:paraId="4D21F893" w14:textId="77777777" w:rsidR="005E627A" w:rsidRDefault="005E627A" w:rsidP="00E85DF9">
            <w:pPr>
              <w:jc w:val="center"/>
              <w:rPr>
                <w:sz w:val="20"/>
                <w:szCs w:val="20"/>
              </w:rPr>
            </w:pPr>
          </w:p>
          <w:p w14:paraId="4E87213B" w14:textId="77777777" w:rsidR="005E627A" w:rsidRDefault="005E627A" w:rsidP="00E85DF9">
            <w:pPr>
              <w:jc w:val="center"/>
              <w:rPr>
                <w:sz w:val="20"/>
                <w:szCs w:val="20"/>
              </w:rPr>
            </w:pPr>
          </w:p>
          <w:p w14:paraId="367AB0AB" w14:textId="77777777" w:rsidR="005E627A" w:rsidRDefault="005E627A" w:rsidP="00E85DF9">
            <w:pPr>
              <w:jc w:val="center"/>
              <w:rPr>
                <w:sz w:val="20"/>
                <w:szCs w:val="20"/>
              </w:rPr>
            </w:pPr>
          </w:p>
          <w:p w14:paraId="587CD301" w14:textId="77777777" w:rsidR="005E627A" w:rsidRDefault="005E627A" w:rsidP="00E85DF9">
            <w:pPr>
              <w:jc w:val="center"/>
              <w:rPr>
                <w:sz w:val="20"/>
                <w:szCs w:val="20"/>
              </w:rPr>
            </w:pPr>
          </w:p>
          <w:p w14:paraId="6C53FF06" w14:textId="77777777" w:rsidR="005E627A" w:rsidRDefault="005E627A" w:rsidP="00E85DF9">
            <w:pPr>
              <w:jc w:val="center"/>
              <w:rPr>
                <w:sz w:val="20"/>
                <w:szCs w:val="20"/>
              </w:rPr>
            </w:pPr>
          </w:p>
          <w:p w14:paraId="50ECCD13" w14:textId="77777777" w:rsidR="005E627A" w:rsidRDefault="005E627A" w:rsidP="00E85DF9">
            <w:pPr>
              <w:jc w:val="center"/>
              <w:rPr>
                <w:sz w:val="20"/>
                <w:szCs w:val="20"/>
              </w:rPr>
            </w:pPr>
          </w:p>
          <w:p w14:paraId="132A79BC" w14:textId="77777777" w:rsidR="005E627A" w:rsidRDefault="005E627A" w:rsidP="00E85DF9">
            <w:pPr>
              <w:jc w:val="center"/>
              <w:rPr>
                <w:sz w:val="20"/>
                <w:szCs w:val="20"/>
              </w:rPr>
            </w:pPr>
          </w:p>
          <w:p w14:paraId="3A91AD2B" w14:textId="77777777" w:rsidR="005E627A" w:rsidRDefault="005E627A" w:rsidP="00E85DF9">
            <w:pPr>
              <w:jc w:val="center"/>
              <w:rPr>
                <w:sz w:val="20"/>
                <w:szCs w:val="20"/>
              </w:rPr>
            </w:pPr>
          </w:p>
          <w:p w14:paraId="6A739381" w14:textId="77777777" w:rsidR="005E627A" w:rsidRDefault="005E627A" w:rsidP="00E85DF9">
            <w:pPr>
              <w:jc w:val="center"/>
              <w:rPr>
                <w:sz w:val="20"/>
                <w:szCs w:val="20"/>
              </w:rPr>
            </w:pPr>
          </w:p>
          <w:p w14:paraId="52AFBA87" w14:textId="77777777" w:rsidR="005E627A" w:rsidRDefault="005E627A" w:rsidP="00E85DF9">
            <w:pPr>
              <w:jc w:val="center"/>
              <w:rPr>
                <w:sz w:val="20"/>
                <w:szCs w:val="20"/>
              </w:rPr>
            </w:pPr>
          </w:p>
          <w:p w14:paraId="514751CD" w14:textId="77777777" w:rsidR="005E627A" w:rsidRDefault="005E627A" w:rsidP="00E85DF9">
            <w:pPr>
              <w:jc w:val="center"/>
              <w:rPr>
                <w:sz w:val="20"/>
                <w:szCs w:val="20"/>
              </w:rPr>
            </w:pPr>
          </w:p>
          <w:p w14:paraId="5B1092F4" w14:textId="77777777" w:rsidR="005E627A" w:rsidRDefault="005E627A" w:rsidP="00E85DF9">
            <w:pPr>
              <w:jc w:val="center"/>
              <w:rPr>
                <w:sz w:val="20"/>
                <w:szCs w:val="20"/>
              </w:rPr>
            </w:pPr>
          </w:p>
          <w:p w14:paraId="7E08486B" w14:textId="77777777" w:rsidR="005E627A" w:rsidRDefault="005E627A" w:rsidP="00E85DF9">
            <w:pPr>
              <w:jc w:val="center"/>
              <w:rPr>
                <w:sz w:val="20"/>
                <w:szCs w:val="20"/>
              </w:rPr>
            </w:pPr>
          </w:p>
          <w:p w14:paraId="0C5E45E1" w14:textId="77777777" w:rsidR="005E627A" w:rsidRDefault="005E627A" w:rsidP="00E85DF9">
            <w:pPr>
              <w:jc w:val="center"/>
              <w:rPr>
                <w:sz w:val="20"/>
                <w:szCs w:val="20"/>
              </w:rPr>
            </w:pPr>
          </w:p>
          <w:p w14:paraId="28B4FC8F" w14:textId="77777777" w:rsidR="005E627A" w:rsidRDefault="005E627A" w:rsidP="00E85DF9">
            <w:pPr>
              <w:jc w:val="center"/>
              <w:rPr>
                <w:sz w:val="20"/>
                <w:szCs w:val="20"/>
              </w:rPr>
            </w:pPr>
          </w:p>
          <w:p w14:paraId="23D06F42" w14:textId="77777777" w:rsidR="005E627A" w:rsidRDefault="005E627A" w:rsidP="00E85DF9">
            <w:pPr>
              <w:jc w:val="center"/>
              <w:rPr>
                <w:sz w:val="20"/>
                <w:szCs w:val="20"/>
              </w:rPr>
            </w:pPr>
          </w:p>
          <w:p w14:paraId="1FEC8394" w14:textId="77777777" w:rsidR="005E627A" w:rsidRDefault="005E627A" w:rsidP="00E85DF9">
            <w:pPr>
              <w:jc w:val="center"/>
              <w:rPr>
                <w:sz w:val="20"/>
                <w:szCs w:val="20"/>
              </w:rPr>
            </w:pPr>
          </w:p>
          <w:p w14:paraId="13689C75" w14:textId="77777777" w:rsidR="005E627A" w:rsidRDefault="005E627A" w:rsidP="00E85DF9">
            <w:pPr>
              <w:jc w:val="center"/>
              <w:rPr>
                <w:sz w:val="20"/>
                <w:szCs w:val="20"/>
              </w:rPr>
            </w:pPr>
          </w:p>
          <w:p w14:paraId="52350C34" w14:textId="77777777" w:rsidR="005E627A" w:rsidRDefault="005E627A" w:rsidP="00E85DF9">
            <w:pPr>
              <w:jc w:val="center"/>
              <w:rPr>
                <w:sz w:val="20"/>
                <w:szCs w:val="20"/>
              </w:rPr>
            </w:pPr>
          </w:p>
          <w:p w14:paraId="2BE77315" w14:textId="77777777" w:rsidR="005E627A" w:rsidRDefault="005E627A" w:rsidP="00E85DF9">
            <w:pPr>
              <w:jc w:val="center"/>
              <w:rPr>
                <w:sz w:val="20"/>
                <w:szCs w:val="20"/>
              </w:rPr>
            </w:pPr>
          </w:p>
          <w:p w14:paraId="70F94E59" w14:textId="77777777" w:rsidR="005E627A" w:rsidRDefault="005E627A" w:rsidP="00E85DF9">
            <w:pPr>
              <w:jc w:val="center"/>
              <w:rPr>
                <w:sz w:val="20"/>
                <w:szCs w:val="20"/>
              </w:rPr>
            </w:pPr>
          </w:p>
          <w:p w14:paraId="4D751C00" w14:textId="77777777" w:rsidR="005E627A" w:rsidRDefault="005E627A" w:rsidP="00E85DF9">
            <w:pPr>
              <w:jc w:val="center"/>
              <w:rPr>
                <w:sz w:val="20"/>
                <w:szCs w:val="20"/>
              </w:rPr>
            </w:pPr>
          </w:p>
          <w:p w14:paraId="032569D7" w14:textId="77777777" w:rsidR="005E627A" w:rsidRDefault="005E627A" w:rsidP="00E85DF9">
            <w:pPr>
              <w:jc w:val="center"/>
              <w:rPr>
                <w:sz w:val="20"/>
                <w:szCs w:val="20"/>
              </w:rPr>
            </w:pPr>
          </w:p>
          <w:p w14:paraId="12BF5B5E" w14:textId="77777777" w:rsidR="005E627A" w:rsidRDefault="005E627A" w:rsidP="00E85DF9">
            <w:pPr>
              <w:jc w:val="center"/>
              <w:rPr>
                <w:sz w:val="20"/>
                <w:szCs w:val="20"/>
              </w:rPr>
            </w:pPr>
          </w:p>
          <w:p w14:paraId="4C2CABD4" w14:textId="77777777" w:rsidR="00E53825" w:rsidRDefault="00E53825" w:rsidP="00E85DF9">
            <w:pPr>
              <w:jc w:val="center"/>
              <w:rPr>
                <w:sz w:val="20"/>
                <w:szCs w:val="20"/>
              </w:rPr>
            </w:pPr>
          </w:p>
          <w:p w14:paraId="5253F616" w14:textId="77777777" w:rsidR="005E627A" w:rsidRDefault="005E627A" w:rsidP="00E85DF9">
            <w:pPr>
              <w:jc w:val="center"/>
              <w:rPr>
                <w:sz w:val="20"/>
                <w:szCs w:val="20"/>
              </w:rPr>
            </w:pPr>
          </w:p>
          <w:p w14:paraId="2D268074" w14:textId="77777777" w:rsidR="005E627A" w:rsidRDefault="005E627A" w:rsidP="00E85DF9">
            <w:pPr>
              <w:jc w:val="center"/>
              <w:rPr>
                <w:sz w:val="20"/>
                <w:szCs w:val="20"/>
              </w:rPr>
            </w:pPr>
            <w:r>
              <w:rPr>
                <w:sz w:val="20"/>
                <w:szCs w:val="20"/>
              </w:rPr>
              <w:t>N</w:t>
            </w:r>
          </w:p>
          <w:p w14:paraId="4E37E58F" w14:textId="77777777" w:rsidR="005E627A" w:rsidRDefault="005E627A" w:rsidP="00E85DF9">
            <w:pPr>
              <w:jc w:val="center"/>
              <w:rPr>
                <w:sz w:val="20"/>
                <w:szCs w:val="20"/>
              </w:rPr>
            </w:pPr>
          </w:p>
          <w:p w14:paraId="15EBD142" w14:textId="77777777" w:rsidR="005E627A" w:rsidRDefault="005E627A" w:rsidP="00E85DF9">
            <w:pPr>
              <w:jc w:val="center"/>
              <w:rPr>
                <w:sz w:val="20"/>
                <w:szCs w:val="20"/>
              </w:rPr>
            </w:pPr>
          </w:p>
          <w:p w14:paraId="0A20141A" w14:textId="77777777" w:rsidR="005E627A" w:rsidRDefault="005E627A" w:rsidP="00E85DF9">
            <w:pPr>
              <w:jc w:val="center"/>
              <w:rPr>
                <w:sz w:val="20"/>
                <w:szCs w:val="20"/>
              </w:rPr>
            </w:pPr>
          </w:p>
          <w:p w14:paraId="75D7AE9A" w14:textId="77777777" w:rsidR="005E627A" w:rsidRDefault="005E627A" w:rsidP="00E85DF9">
            <w:pPr>
              <w:jc w:val="center"/>
              <w:rPr>
                <w:sz w:val="20"/>
                <w:szCs w:val="20"/>
              </w:rPr>
            </w:pPr>
          </w:p>
          <w:p w14:paraId="623BF048" w14:textId="77777777" w:rsidR="005E627A" w:rsidRDefault="005E627A" w:rsidP="00E85DF9">
            <w:pPr>
              <w:jc w:val="center"/>
              <w:rPr>
                <w:sz w:val="20"/>
                <w:szCs w:val="20"/>
              </w:rPr>
            </w:pPr>
          </w:p>
          <w:p w14:paraId="695F8B18" w14:textId="77777777" w:rsidR="005E627A" w:rsidRDefault="005E627A" w:rsidP="00E85DF9">
            <w:pPr>
              <w:jc w:val="center"/>
              <w:rPr>
                <w:sz w:val="20"/>
                <w:szCs w:val="20"/>
              </w:rPr>
            </w:pPr>
          </w:p>
          <w:p w14:paraId="60E6505B" w14:textId="77777777" w:rsidR="005E627A" w:rsidRDefault="005E627A" w:rsidP="00E85DF9">
            <w:pPr>
              <w:jc w:val="center"/>
              <w:rPr>
                <w:sz w:val="20"/>
                <w:szCs w:val="20"/>
              </w:rPr>
            </w:pPr>
          </w:p>
          <w:p w14:paraId="2FB3A9E2" w14:textId="77777777" w:rsidR="005E627A" w:rsidRDefault="005E627A" w:rsidP="00E85DF9">
            <w:pPr>
              <w:jc w:val="center"/>
              <w:rPr>
                <w:sz w:val="20"/>
                <w:szCs w:val="20"/>
              </w:rPr>
            </w:pPr>
          </w:p>
          <w:p w14:paraId="18592489" w14:textId="77777777" w:rsidR="005E627A" w:rsidRDefault="005E627A" w:rsidP="00E85DF9">
            <w:pPr>
              <w:jc w:val="center"/>
              <w:rPr>
                <w:sz w:val="20"/>
                <w:szCs w:val="20"/>
              </w:rPr>
            </w:pPr>
          </w:p>
          <w:p w14:paraId="32A385B6" w14:textId="77777777" w:rsidR="005E627A" w:rsidRDefault="005E627A" w:rsidP="00E85DF9">
            <w:pPr>
              <w:jc w:val="center"/>
              <w:rPr>
                <w:sz w:val="20"/>
                <w:szCs w:val="20"/>
              </w:rPr>
            </w:pPr>
          </w:p>
          <w:p w14:paraId="1F97EADB" w14:textId="77777777" w:rsidR="005E627A" w:rsidRDefault="005E627A" w:rsidP="00E85DF9">
            <w:pPr>
              <w:jc w:val="center"/>
              <w:rPr>
                <w:sz w:val="20"/>
                <w:szCs w:val="20"/>
              </w:rPr>
            </w:pPr>
          </w:p>
          <w:p w14:paraId="4C3549B6" w14:textId="77777777" w:rsidR="005E627A" w:rsidRDefault="005E627A" w:rsidP="00E85DF9">
            <w:pPr>
              <w:jc w:val="center"/>
              <w:rPr>
                <w:sz w:val="20"/>
                <w:szCs w:val="20"/>
              </w:rPr>
            </w:pPr>
          </w:p>
          <w:p w14:paraId="128A0C20" w14:textId="77777777" w:rsidR="005E627A" w:rsidRDefault="005E627A" w:rsidP="00E85DF9">
            <w:pPr>
              <w:jc w:val="center"/>
              <w:rPr>
                <w:sz w:val="20"/>
                <w:szCs w:val="20"/>
              </w:rPr>
            </w:pPr>
          </w:p>
          <w:p w14:paraId="77E3F656" w14:textId="77777777" w:rsidR="005E627A" w:rsidRDefault="005E627A" w:rsidP="00E85DF9">
            <w:pPr>
              <w:jc w:val="center"/>
              <w:rPr>
                <w:sz w:val="20"/>
                <w:szCs w:val="20"/>
              </w:rPr>
            </w:pPr>
          </w:p>
          <w:p w14:paraId="43250BEC" w14:textId="77777777" w:rsidR="005E627A" w:rsidRDefault="005E627A" w:rsidP="00E85DF9">
            <w:pPr>
              <w:jc w:val="center"/>
              <w:rPr>
                <w:sz w:val="20"/>
                <w:szCs w:val="20"/>
              </w:rPr>
            </w:pPr>
          </w:p>
          <w:p w14:paraId="67D2106C" w14:textId="77777777" w:rsidR="005E627A" w:rsidRDefault="005E627A" w:rsidP="00E85DF9">
            <w:pPr>
              <w:jc w:val="center"/>
              <w:rPr>
                <w:sz w:val="20"/>
                <w:szCs w:val="20"/>
              </w:rPr>
            </w:pPr>
          </w:p>
          <w:p w14:paraId="4DF57C78" w14:textId="77777777" w:rsidR="005E627A" w:rsidRDefault="005E627A" w:rsidP="00E85DF9">
            <w:pPr>
              <w:jc w:val="center"/>
              <w:rPr>
                <w:sz w:val="20"/>
                <w:szCs w:val="20"/>
              </w:rPr>
            </w:pPr>
          </w:p>
          <w:p w14:paraId="0194E14E" w14:textId="77777777" w:rsidR="005E627A" w:rsidRDefault="005E627A" w:rsidP="00E85DF9">
            <w:pPr>
              <w:jc w:val="center"/>
              <w:rPr>
                <w:sz w:val="20"/>
                <w:szCs w:val="20"/>
              </w:rPr>
            </w:pPr>
          </w:p>
          <w:p w14:paraId="732F0BF7" w14:textId="77777777" w:rsidR="00EF5179" w:rsidRDefault="00EF5179" w:rsidP="00E85DF9">
            <w:pPr>
              <w:jc w:val="center"/>
              <w:rPr>
                <w:sz w:val="20"/>
                <w:szCs w:val="20"/>
              </w:rPr>
            </w:pPr>
          </w:p>
          <w:p w14:paraId="1A006EA0" w14:textId="77777777" w:rsidR="005E627A" w:rsidRDefault="005E627A" w:rsidP="00E85DF9">
            <w:pPr>
              <w:jc w:val="center"/>
              <w:rPr>
                <w:sz w:val="20"/>
                <w:szCs w:val="20"/>
              </w:rPr>
            </w:pPr>
          </w:p>
          <w:p w14:paraId="2D48714A" w14:textId="77777777" w:rsidR="005E627A" w:rsidRDefault="005E627A" w:rsidP="00E85DF9">
            <w:pPr>
              <w:jc w:val="center"/>
              <w:rPr>
                <w:sz w:val="20"/>
                <w:szCs w:val="20"/>
              </w:rPr>
            </w:pPr>
            <w:r>
              <w:rPr>
                <w:sz w:val="20"/>
                <w:szCs w:val="20"/>
              </w:rPr>
              <w:t>N</w:t>
            </w:r>
          </w:p>
          <w:p w14:paraId="570DC7CB" w14:textId="77777777" w:rsidR="005E627A" w:rsidRDefault="005E627A" w:rsidP="00E85DF9">
            <w:pPr>
              <w:jc w:val="center"/>
              <w:rPr>
                <w:sz w:val="20"/>
                <w:szCs w:val="20"/>
              </w:rPr>
            </w:pPr>
          </w:p>
          <w:p w14:paraId="67E378FC" w14:textId="77777777" w:rsidR="005E627A" w:rsidRDefault="005E627A" w:rsidP="00E85DF9">
            <w:pPr>
              <w:jc w:val="center"/>
              <w:rPr>
                <w:sz w:val="20"/>
                <w:szCs w:val="20"/>
              </w:rPr>
            </w:pPr>
          </w:p>
          <w:p w14:paraId="0D6A75B0" w14:textId="77777777" w:rsidR="005E627A" w:rsidRDefault="005E627A" w:rsidP="00E85DF9">
            <w:pPr>
              <w:jc w:val="center"/>
              <w:rPr>
                <w:sz w:val="20"/>
                <w:szCs w:val="20"/>
              </w:rPr>
            </w:pPr>
          </w:p>
          <w:p w14:paraId="7A14437A" w14:textId="77777777" w:rsidR="00E53825" w:rsidRDefault="00E53825" w:rsidP="00E85DF9">
            <w:pPr>
              <w:jc w:val="center"/>
              <w:rPr>
                <w:sz w:val="20"/>
                <w:szCs w:val="20"/>
              </w:rPr>
            </w:pPr>
          </w:p>
          <w:p w14:paraId="66628B4A" w14:textId="6D8686CC" w:rsidR="00E53825" w:rsidRDefault="00E53825" w:rsidP="00E85DF9">
            <w:pPr>
              <w:jc w:val="center"/>
              <w:rPr>
                <w:sz w:val="20"/>
                <w:szCs w:val="20"/>
              </w:rPr>
            </w:pPr>
            <w:r>
              <w:rPr>
                <w:sz w:val="20"/>
                <w:szCs w:val="20"/>
              </w:rPr>
              <w:t>N</w:t>
            </w:r>
          </w:p>
          <w:p w14:paraId="2F290E6D" w14:textId="77777777" w:rsidR="005E627A" w:rsidRDefault="005E627A" w:rsidP="00E85DF9">
            <w:pPr>
              <w:jc w:val="center"/>
              <w:rPr>
                <w:sz w:val="20"/>
                <w:szCs w:val="20"/>
              </w:rPr>
            </w:pPr>
          </w:p>
          <w:p w14:paraId="0F300ECC" w14:textId="77777777" w:rsidR="005E627A" w:rsidRDefault="005E627A" w:rsidP="00E85DF9">
            <w:pPr>
              <w:jc w:val="center"/>
              <w:rPr>
                <w:sz w:val="20"/>
                <w:szCs w:val="20"/>
              </w:rPr>
            </w:pPr>
          </w:p>
          <w:p w14:paraId="5345E154" w14:textId="5A155798" w:rsidR="005E627A" w:rsidRDefault="005E627A" w:rsidP="00E85DF9">
            <w:pPr>
              <w:jc w:val="center"/>
              <w:rPr>
                <w:sz w:val="20"/>
                <w:szCs w:val="20"/>
              </w:rPr>
            </w:pPr>
          </w:p>
          <w:p w14:paraId="2256B47C" w14:textId="1DA0A94C" w:rsidR="005E627A" w:rsidRPr="00272022" w:rsidRDefault="005E627A" w:rsidP="00E85DF9">
            <w:pPr>
              <w:jc w:val="center"/>
              <w:rPr>
                <w:sz w:val="20"/>
                <w:szCs w:val="20"/>
              </w:rPr>
            </w:pPr>
          </w:p>
        </w:tc>
        <w:tc>
          <w:tcPr>
            <w:tcW w:w="851" w:type="dxa"/>
            <w:tcBorders>
              <w:top w:val="single" w:sz="4" w:space="0" w:color="auto"/>
              <w:left w:val="nil"/>
              <w:bottom w:val="single" w:sz="4" w:space="0" w:color="auto"/>
              <w:right w:val="single" w:sz="4" w:space="0" w:color="auto"/>
            </w:tcBorders>
          </w:tcPr>
          <w:p w14:paraId="1AD38B5F" w14:textId="77777777" w:rsidR="00E85DF9" w:rsidRPr="006B0A95" w:rsidRDefault="00E85DF9" w:rsidP="00E85DF9">
            <w:pPr>
              <w:jc w:val="center"/>
              <w:rPr>
                <w:bCs/>
                <w:sz w:val="20"/>
                <w:szCs w:val="20"/>
              </w:rPr>
            </w:pPr>
          </w:p>
          <w:p w14:paraId="654C7BAB" w14:textId="77777777" w:rsidR="005E627A" w:rsidRPr="006B0A95" w:rsidRDefault="005E627A" w:rsidP="00E85DF9">
            <w:pPr>
              <w:jc w:val="center"/>
              <w:rPr>
                <w:bCs/>
                <w:sz w:val="20"/>
                <w:szCs w:val="20"/>
              </w:rPr>
            </w:pPr>
          </w:p>
          <w:p w14:paraId="75199EB9" w14:textId="77777777" w:rsidR="005E627A" w:rsidRPr="006B0A95" w:rsidRDefault="005E627A" w:rsidP="00E85DF9">
            <w:pPr>
              <w:jc w:val="center"/>
              <w:rPr>
                <w:bCs/>
                <w:sz w:val="20"/>
                <w:szCs w:val="20"/>
              </w:rPr>
            </w:pPr>
          </w:p>
          <w:p w14:paraId="3FF01E9A" w14:textId="77777777" w:rsidR="005E627A" w:rsidRPr="006B0A95" w:rsidRDefault="005E627A" w:rsidP="00E85DF9">
            <w:pPr>
              <w:jc w:val="center"/>
              <w:rPr>
                <w:bCs/>
                <w:sz w:val="20"/>
                <w:szCs w:val="20"/>
              </w:rPr>
            </w:pPr>
          </w:p>
          <w:p w14:paraId="2589F4EC" w14:textId="77777777" w:rsidR="005E627A" w:rsidRPr="006B0A95" w:rsidRDefault="005E627A" w:rsidP="00E85DF9">
            <w:pPr>
              <w:jc w:val="center"/>
              <w:rPr>
                <w:bCs/>
                <w:sz w:val="20"/>
                <w:szCs w:val="20"/>
              </w:rPr>
            </w:pPr>
          </w:p>
          <w:p w14:paraId="65BCE7F5" w14:textId="77777777" w:rsidR="005E627A" w:rsidRPr="006B0A95" w:rsidRDefault="005E627A" w:rsidP="005E627A">
            <w:pPr>
              <w:jc w:val="center"/>
              <w:rPr>
                <w:b/>
                <w:bCs/>
                <w:sz w:val="20"/>
                <w:szCs w:val="20"/>
              </w:rPr>
            </w:pPr>
            <w:r w:rsidRPr="006B0A95">
              <w:rPr>
                <w:b/>
                <w:bCs/>
                <w:sz w:val="20"/>
                <w:szCs w:val="20"/>
              </w:rPr>
              <w:t>návrh</w:t>
            </w:r>
          </w:p>
          <w:p w14:paraId="25BE53D4" w14:textId="19E9A696" w:rsidR="005E627A" w:rsidRPr="006B0A95" w:rsidRDefault="005E627A" w:rsidP="005E627A">
            <w:pPr>
              <w:jc w:val="center"/>
              <w:rPr>
                <w:b/>
                <w:bCs/>
                <w:sz w:val="20"/>
                <w:szCs w:val="20"/>
              </w:rPr>
            </w:pPr>
            <w:r w:rsidRPr="006B0A95">
              <w:rPr>
                <w:b/>
                <w:bCs/>
                <w:sz w:val="20"/>
                <w:szCs w:val="20"/>
              </w:rPr>
              <w:t>zákona</w:t>
            </w:r>
            <w:r w:rsidR="002A1BA0" w:rsidRPr="006B0A95">
              <w:rPr>
                <w:b/>
                <w:sz w:val="20"/>
                <w:szCs w:val="20"/>
              </w:rPr>
              <w:t xml:space="preserve"> čl. I</w:t>
            </w:r>
          </w:p>
          <w:p w14:paraId="2A17B08E" w14:textId="77777777" w:rsidR="005E627A" w:rsidRPr="006B0A95" w:rsidRDefault="005E627A" w:rsidP="005E627A">
            <w:pPr>
              <w:jc w:val="center"/>
              <w:rPr>
                <w:b/>
                <w:bCs/>
                <w:sz w:val="20"/>
                <w:szCs w:val="20"/>
              </w:rPr>
            </w:pPr>
          </w:p>
          <w:p w14:paraId="5E269478" w14:textId="77777777" w:rsidR="005E627A" w:rsidRPr="006B0A95" w:rsidRDefault="005E627A" w:rsidP="005E627A">
            <w:pPr>
              <w:jc w:val="center"/>
              <w:rPr>
                <w:b/>
                <w:bCs/>
                <w:sz w:val="20"/>
                <w:szCs w:val="20"/>
              </w:rPr>
            </w:pPr>
          </w:p>
          <w:p w14:paraId="60B8B83D" w14:textId="77777777" w:rsidR="005E627A" w:rsidRPr="006B0A95" w:rsidRDefault="005E627A" w:rsidP="005E627A">
            <w:pPr>
              <w:jc w:val="center"/>
              <w:rPr>
                <w:b/>
                <w:bCs/>
                <w:sz w:val="20"/>
                <w:szCs w:val="20"/>
              </w:rPr>
            </w:pPr>
          </w:p>
          <w:p w14:paraId="51700F36" w14:textId="77777777" w:rsidR="005E627A" w:rsidRPr="006B0A95" w:rsidRDefault="005E627A" w:rsidP="005E627A">
            <w:pPr>
              <w:jc w:val="center"/>
              <w:rPr>
                <w:b/>
                <w:bCs/>
                <w:sz w:val="20"/>
                <w:szCs w:val="20"/>
              </w:rPr>
            </w:pPr>
          </w:p>
          <w:p w14:paraId="6AB40C7E" w14:textId="77777777" w:rsidR="005E627A" w:rsidRPr="006B0A95" w:rsidRDefault="005E627A" w:rsidP="005E627A">
            <w:pPr>
              <w:jc w:val="center"/>
              <w:rPr>
                <w:b/>
                <w:bCs/>
                <w:sz w:val="20"/>
                <w:szCs w:val="20"/>
              </w:rPr>
            </w:pPr>
          </w:p>
          <w:p w14:paraId="570DAC85" w14:textId="77777777" w:rsidR="005E627A" w:rsidRPr="006B0A95" w:rsidRDefault="005E627A" w:rsidP="005E627A">
            <w:pPr>
              <w:jc w:val="center"/>
              <w:rPr>
                <w:b/>
                <w:bCs/>
                <w:sz w:val="20"/>
                <w:szCs w:val="20"/>
              </w:rPr>
            </w:pPr>
          </w:p>
          <w:p w14:paraId="1BEA471B" w14:textId="77777777" w:rsidR="005E627A" w:rsidRPr="006B0A95" w:rsidRDefault="005E627A" w:rsidP="005E627A">
            <w:pPr>
              <w:jc w:val="center"/>
              <w:rPr>
                <w:b/>
                <w:bCs/>
                <w:sz w:val="20"/>
                <w:szCs w:val="20"/>
              </w:rPr>
            </w:pPr>
          </w:p>
          <w:p w14:paraId="4B984E01" w14:textId="77777777" w:rsidR="005E627A" w:rsidRPr="006B0A95" w:rsidRDefault="005E627A" w:rsidP="005E627A">
            <w:pPr>
              <w:jc w:val="center"/>
              <w:rPr>
                <w:b/>
                <w:bCs/>
                <w:sz w:val="20"/>
                <w:szCs w:val="20"/>
              </w:rPr>
            </w:pPr>
          </w:p>
          <w:p w14:paraId="5AD93BFC" w14:textId="77777777" w:rsidR="005E627A" w:rsidRPr="006B0A95" w:rsidRDefault="005E627A" w:rsidP="005E627A">
            <w:pPr>
              <w:jc w:val="center"/>
              <w:rPr>
                <w:b/>
                <w:bCs/>
                <w:sz w:val="20"/>
                <w:szCs w:val="20"/>
              </w:rPr>
            </w:pPr>
          </w:p>
          <w:p w14:paraId="3AE51863" w14:textId="77777777" w:rsidR="005E627A" w:rsidRPr="006B0A95" w:rsidRDefault="005E627A" w:rsidP="005E627A">
            <w:pPr>
              <w:jc w:val="center"/>
              <w:rPr>
                <w:b/>
                <w:bCs/>
                <w:sz w:val="20"/>
                <w:szCs w:val="20"/>
              </w:rPr>
            </w:pPr>
          </w:p>
          <w:p w14:paraId="56BE132C" w14:textId="77777777" w:rsidR="005E627A" w:rsidRPr="006B0A95" w:rsidRDefault="005E627A" w:rsidP="005E627A">
            <w:pPr>
              <w:jc w:val="center"/>
              <w:rPr>
                <w:b/>
                <w:bCs/>
                <w:sz w:val="20"/>
                <w:szCs w:val="20"/>
              </w:rPr>
            </w:pPr>
          </w:p>
          <w:p w14:paraId="73FDF484" w14:textId="77777777" w:rsidR="005E627A" w:rsidRPr="006B0A95" w:rsidRDefault="005E627A" w:rsidP="005E627A">
            <w:pPr>
              <w:jc w:val="center"/>
              <w:rPr>
                <w:b/>
                <w:bCs/>
                <w:sz w:val="20"/>
                <w:szCs w:val="20"/>
              </w:rPr>
            </w:pPr>
          </w:p>
          <w:p w14:paraId="70537F58" w14:textId="77777777" w:rsidR="005E627A" w:rsidRPr="006B0A95" w:rsidRDefault="005E627A" w:rsidP="005E627A">
            <w:pPr>
              <w:jc w:val="center"/>
              <w:rPr>
                <w:b/>
                <w:bCs/>
                <w:sz w:val="20"/>
                <w:szCs w:val="20"/>
              </w:rPr>
            </w:pPr>
          </w:p>
          <w:p w14:paraId="6AC1367E" w14:textId="77777777" w:rsidR="005E627A" w:rsidRPr="006B0A95" w:rsidRDefault="005E627A" w:rsidP="005E627A">
            <w:pPr>
              <w:jc w:val="center"/>
              <w:rPr>
                <w:b/>
                <w:bCs/>
                <w:sz w:val="20"/>
                <w:szCs w:val="20"/>
              </w:rPr>
            </w:pPr>
          </w:p>
          <w:p w14:paraId="1D9E3F84" w14:textId="77777777" w:rsidR="00E53825" w:rsidRPr="006B0A95" w:rsidRDefault="00E53825" w:rsidP="005E627A">
            <w:pPr>
              <w:jc w:val="center"/>
              <w:rPr>
                <w:b/>
                <w:bCs/>
                <w:sz w:val="20"/>
                <w:szCs w:val="20"/>
              </w:rPr>
            </w:pPr>
          </w:p>
          <w:p w14:paraId="4CE62D0B" w14:textId="77777777" w:rsidR="005E627A" w:rsidRPr="006B0A95" w:rsidRDefault="005E627A" w:rsidP="005E627A">
            <w:pPr>
              <w:jc w:val="center"/>
              <w:rPr>
                <w:b/>
                <w:bCs/>
                <w:sz w:val="20"/>
                <w:szCs w:val="20"/>
              </w:rPr>
            </w:pPr>
            <w:r w:rsidRPr="006B0A95">
              <w:rPr>
                <w:b/>
                <w:bCs/>
                <w:sz w:val="20"/>
                <w:szCs w:val="20"/>
              </w:rPr>
              <w:t>návrh</w:t>
            </w:r>
          </w:p>
          <w:p w14:paraId="5636CB6D" w14:textId="3916C6D9" w:rsidR="005E627A" w:rsidRPr="006B0A95" w:rsidRDefault="005E627A" w:rsidP="005E627A">
            <w:pPr>
              <w:jc w:val="center"/>
              <w:rPr>
                <w:b/>
                <w:bCs/>
                <w:sz w:val="20"/>
                <w:szCs w:val="20"/>
              </w:rPr>
            </w:pPr>
            <w:r w:rsidRPr="006B0A95">
              <w:rPr>
                <w:b/>
                <w:bCs/>
                <w:sz w:val="20"/>
                <w:szCs w:val="20"/>
              </w:rPr>
              <w:t>zákona</w:t>
            </w:r>
            <w:r w:rsidR="002A1BA0" w:rsidRPr="006B0A95">
              <w:rPr>
                <w:b/>
                <w:bCs/>
                <w:sz w:val="20"/>
                <w:szCs w:val="20"/>
              </w:rPr>
              <w:t xml:space="preserve"> </w:t>
            </w:r>
            <w:r w:rsidR="002A1BA0" w:rsidRPr="006B0A95">
              <w:rPr>
                <w:b/>
                <w:sz w:val="20"/>
                <w:szCs w:val="20"/>
              </w:rPr>
              <w:t>čl. I</w:t>
            </w:r>
          </w:p>
          <w:p w14:paraId="74D151D6" w14:textId="77777777" w:rsidR="005E627A" w:rsidRPr="006B0A95" w:rsidRDefault="005E627A" w:rsidP="005E627A">
            <w:pPr>
              <w:jc w:val="center"/>
              <w:rPr>
                <w:b/>
                <w:bCs/>
                <w:sz w:val="20"/>
                <w:szCs w:val="20"/>
              </w:rPr>
            </w:pPr>
          </w:p>
          <w:p w14:paraId="5C838CEB" w14:textId="77777777" w:rsidR="005E627A" w:rsidRPr="006B0A95" w:rsidRDefault="005E627A" w:rsidP="005E627A">
            <w:pPr>
              <w:jc w:val="center"/>
              <w:rPr>
                <w:b/>
                <w:bCs/>
                <w:sz w:val="20"/>
                <w:szCs w:val="20"/>
              </w:rPr>
            </w:pPr>
          </w:p>
          <w:p w14:paraId="5345E755" w14:textId="77777777" w:rsidR="005E627A" w:rsidRPr="006B0A95" w:rsidRDefault="005E627A" w:rsidP="005E627A">
            <w:pPr>
              <w:jc w:val="center"/>
              <w:rPr>
                <w:b/>
                <w:bCs/>
                <w:sz w:val="20"/>
                <w:szCs w:val="20"/>
              </w:rPr>
            </w:pPr>
          </w:p>
          <w:p w14:paraId="172AD5C0" w14:textId="77777777" w:rsidR="005E627A" w:rsidRPr="006B0A95" w:rsidRDefault="005E627A" w:rsidP="005E627A">
            <w:pPr>
              <w:jc w:val="center"/>
              <w:rPr>
                <w:b/>
                <w:bCs/>
                <w:sz w:val="20"/>
                <w:szCs w:val="20"/>
              </w:rPr>
            </w:pPr>
          </w:p>
          <w:p w14:paraId="5D3806A5" w14:textId="77777777" w:rsidR="005E627A" w:rsidRPr="006B0A95" w:rsidRDefault="005E627A" w:rsidP="005E627A">
            <w:pPr>
              <w:jc w:val="center"/>
              <w:rPr>
                <w:b/>
                <w:bCs/>
                <w:sz w:val="20"/>
                <w:szCs w:val="20"/>
              </w:rPr>
            </w:pPr>
          </w:p>
          <w:p w14:paraId="14A8F4D6" w14:textId="77777777" w:rsidR="005E627A" w:rsidRPr="006B0A95" w:rsidRDefault="005E627A" w:rsidP="005E627A">
            <w:pPr>
              <w:jc w:val="center"/>
              <w:rPr>
                <w:b/>
                <w:bCs/>
                <w:sz w:val="20"/>
                <w:szCs w:val="20"/>
              </w:rPr>
            </w:pPr>
          </w:p>
          <w:p w14:paraId="23FD1181" w14:textId="77777777" w:rsidR="005E627A" w:rsidRPr="006B0A95" w:rsidRDefault="005E627A" w:rsidP="005E627A">
            <w:pPr>
              <w:jc w:val="center"/>
              <w:rPr>
                <w:b/>
                <w:bCs/>
                <w:sz w:val="20"/>
                <w:szCs w:val="20"/>
              </w:rPr>
            </w:pPr>
          </w:p>
          <w:p w14:paraId="00149AC9" w14:textId="77777777" w:rsidR="005E627A" w:rsidRPr="006B0A95" w:rsidRDefault="005E627A" w:rsidP="005E627A">
            <w:pPr>
              <w:jc w:val="center"/>
              <w:rPr>
                <w:b/>
                <w:bCs/>
                <w:sz w:val="20"/>
                <w:szCs w:val="20"/>
              </w:rPr>
            </w:pPr>
          </w:p>
          <w:p w14:paraId="01AD62D2" w14:textId="77777777" w:rsidR="005E627A" w:rsidRPr="006B0A95" w:rsidRDefault="005E627A" w:rsidP="005E627A">
            <w:pPr>
              <w:jc w:val="center"/>
              <w:rPr>
                <w:b/>
                <w:bCs/>
                <w:sz w:val="20"/>
                <w:szCs w:val="20"/>
              </w:rPr>
            </w:pPr>
          </w:p>
          <w:p w14:paraId="7A4D13C7" w14:textId="77777777" w:rsidR="005E627A" w:rsidRPr="006B0A95" w:rsidRDefault="005E627A" w:rsidP="005E627A">
            <w:pPr>
              <w:jc w:val="center"/>
              <w:rPr>
                <w:b/>
                <w:bCs/>
                <w:sz w:val="20"/>
                <w:szCs w:val="20"/>
              </w:rPr>
            </w:pPr>
          </w:p>
          <w:p w14:paraId="6EB2D6E6" w14:textId="77777777" w:rsidR="005E627A" w:rsidRPr="006B0A95" w:rsidRDefault="005E627A" w:rsidP="005E627A">
            <w:pPr>
              <w:jc w:val="center"/>
              <w:rPr>
                <w:b/>
                <w:bCs/>
                <w:sz w:val="20"/>
                <w:szCs w:val="20"/>
              </w:rPr>
            </w:pPr>
          </w:p>
          <w:p w14:paraId="2282F059" w14:textId="77777777" w:rsidR="005E627A" w:rsidRPr="006B0A95" w:rsidRDefault="005E627A" w:rsidP="005E627A">
            <w:pPr>
              <w:jc w:val="center"/>
              <w:rPr>
                <w:b/>
                <w:bCs/>
                <w:sz w:val="20"/>
                <w:szCs w:val="20"/>
              </w:rPr>
            </w:pPr>
          </w:p>
          <w:p w14:paraId="274E50D8" w14:textId="77777777" w:rsidR="005E627A" w:rsidRPr="006B0A95" w:rsidRDefault="005E627A" w:rsidP="005E627A">
            <w:pPr>
              <w:jc w:val="center"/>
              <w:rPr>
                <w:b/>
                <w:bCs/>
                <w:sz w:val="20"/>
                <w:szCs w:val="20"/>
              </w:rPr>
            </w:pPr>
          </w:p>
          <w:p w14:paraId="0BB98F06" w14:textId="77777777" w:rsidR="005E627A" w:rsidRPr="006B0A95" w:rsidRDefault="005E627A" w:rsidP="005E627A">
            <w:pPr>
              <w:jc w:val="center"/>
              <w:rPr>
                <w:b/>
                <w:bCs/>
                <w:sz w:val="20"/>
                <w:szCs w:val="20"/>
              </w:rPr>
            </w:pPr>
          </w:p>
          <w:p w14:paraId="5AA33414" w14:textId="77777777" w:rsidR="005E627A" w:rsidRPr="006B0A95" w:rsidRDefault="005E627A" w:rsidP="005E627A">
            <w:pPr>
              <w:jc w:val="center"/>
              <w:rPr>
                <w:b/>
                <w:bCs/>
                <w:sz w:val="20"/>
                <w:szCs w:val="20"/>
              </w:rPr>
            </w:pPr>
          </w:p>
          <w:p w14:paraId="3783C147" w14:textId="77777777" w:rsidR="005E627A" w:rsidRPr="006B0A95" w:rsidRDefault="005E627A" w:rsidP="005E627A">
            <w:pPr>
              <w:jc w:val="center"/>
              <w:rPr>
                <w:b/>
                <w:sz w:val="20"/>
                <w:szCs w:val="20"/>
              </w:rPr>
            </w:pPr>
            <w:r w:rsidRPr="006B0A95">
              <w:rPr>
                <w:b/>
                <w:sz w:val="20"/>
                <w:szCs w:val="20"/>
              </w:rPr>
              <w:t>návrh</w:t>
            </w:r>
          </w:p>
          <w:p w14:paraId="549A7F5B" w14:textId="578CCAAE" w:rsidR="005E627A" w:rsidRPr="006B0A95" w:rsidRDefault="005E627A" w:rsidP="005E627A">
            <w:pPr>
              <w:jc w:val="center"/>
              <w:rPr>
                <w:b/>
                <w:sz w:val="20"/>
                <w:szCs w:val="20"/>
              </w:rPr>
            </w:pPr>
            <w:r w:rsidRPr="006B0A95">
              <w:rPr>
                <w:b/>
                <w:sz w:val="20"/>
                <w:szCs w:val="20"/>
              </w:rPr>
              <w:t>zákona</w:t>
            </w:r>
            <w:r w:rsidR="002A1BA0" w:rsidRPr="006B0A95">
              <w:rPr>
                <w:b/>
                <w:sz w:val="20"/>
                <w:szCs w:val="20"/>
              </w:rPr>
              <w:t xml:space="preserve"> čl. I</w:t>
            </w:r>
          </w:p>
          <w:p w14:paraId="130E3EC8" w14:textId="77777777" w:rsidR="005E627A" w:rsidRPr="006B0A95" w:rsidRDefault="005E627A" w:rsidP="005E627A">
            <w:pPr>
              <w:jc w:val="center"/>
              <w:rPr>
                <w:b/>
                <w:sz w:val="20"/>
                <w:szCs w:val="20"/>
              </w:rPr>
            </w:pPr>
          </w:p>
          <w:p w14:paraId="09E1419B" w14:textId="77777777" w:rsidR="005E627A" w:rsidRPr="006B0A95" w:rsidRDefault="005E627A" w:rsidP="005E627A">
            <w:pPr>
              <w:jc w:val="center"/>
              <w:rPr>
                <w:b/>
                <w:sz w:val="20"/>
                <w:szCs w:val="20"/>
              </w:rPr>
            </w:pPr>
          </w:p>
          <w:p w14:paraId="5BC8E0F9" w14:textId="77777777" w:rsidR="005E627A" w:rsidRPr="006B0A95" w:rsidRDefault="005E627A" w:rsidP="005E627A">
            <w:pPr>
              <w:jc w:val="center"/>
              <w:rPr>
                <w:b/>
                <w:sz w:val="20"/>
                <w:szCs w:val="20"/>
              </w:rPr>
            </w:pPr>
          </w:p>
          <w:p w14:paraId="6E34E54D" w14:textId="77777777" w:rsidR="005E627A" w:rsidRPr="006B0A95" w:rsidRDefault="005E627A" w:rsidP="005E627A">
            <w:pPr>
              <w:jc w:val="center"/>
              <w:rPr>
                <w:b/>
                <w:sz w:val="20"/>
                <w:szCs w:val="20"/>
              </w:rPr>
            </w:pPr>
          </w:p>
          <w:p w14:paraId="0765DB46" w14:textId="77777777" w:rsidR="005E627A" w:rsidRPr="006B0A95" w:rsidRDefault="005E627A" w:rsidP="005E627A">
            <w:pPr>
              <w:jc w:val="center"/>
              <w:rPr>
                <w:b/>
                <w:sz w:val="20"/>
                <w:szCs w:val="20"/>
              </w:rPr>
            </w:pPr>
          </w:p>
          <w:p w14:paraId="49AC013B" w14:textId="77777777" w:rsidR="005E627A" w:rsidRPr="006B0A95" w:rsidRDefault="005E627A" w:rsidP="005E627A">
            <w:pPr>
              <w:jc w:val="center"/>
              <w:rPr>
                <w:b/>
                <w:sz w:val="20"/>
                <w:szCs w:val="20"/>
              </w:rPr>
            </w:pPr>
          </w:p>
          <w:p w14:paraId="47C044C6" w14:textId="77777777" w:rsidR="005E627A" w:rsidRPr="006B0A95" w:rsidRDefault="005E627A" w:rsidP="005E627A">
            <w:pPr>
              <w:jc w:val="center"/>
              <w:rPr>
                <w:b/>
                <w:sz w:val="20"/>
                <w:szCs w:val="20"/>
              </w:rPr>
            </w:pPr>
          </w:p>
          <w:p w14:paraId="4DDA485C" w14:textId="77777777" w:rsidR="005E627A" w:rsidRDefault="005E627A" w:rsidP="005E627A">
            <w:pPr>
              <w:jc w:val="center"/>
              <w:rPr>
                <w:b/>
                <w:sz w:val="20"/>
                <w:szCs w:val="20"/>
              </w:rPr>
            </w:pPr>
          </w:p>
          <w:p w14:paraId="4F133E67" w14:textId="77777777" w:rsidR="006B0A95" w:rsidRPr="006B0A95" w:rsidRDefault="006B0A95" w:rsidP="005E627A">
            <w:pPr>
              <w:jc w:val="center"/>
              <w:rPr>
                <w:b/>
                <w:sz w:val="20"/>
                <w:szCs w:val="20"/>
              </w:rPr>
            </w:pPr>
          </w:p>
          <w:p w14:paraId="5DAD81F3" w14:textId="77777777" w:rsidR="005E627A" w:rsidRPr="006B0A95" w:rsidRDefault="005E627A" w:rsidP="005E627A">
            <w:pPr>
              <w:jc w:val="center"/>
              <w:rPr>
                <w:b/>
                <w:sz w:val="20"/>
                <w:szCs w:val="20"/>
              </w:rPr>
            </w:pPr>
            <w:r w:rsidRPr="006B0A95">
              <w:rPr>
                <w:b/>
                <w:sz w:val="20"/>
                <w:szCs w:val="20"/>
              </w:rPr>
              <w:t>návrh</w:t>
            </w:r>
          </w:p>
          <w:p w14:paraId="645F327F" w14:textId="284366E6" w:rsidR="005E627A" w:rsidRPr="006B0A95" w:rsidRDefault="005E627A" w:rsidP="005E627A">
            <w:pPr>
              <w:jc w:val="center"/>
              <w:rPr>
                <w:b/>
                <w:sz w:val="20"/>
                <w:szCs w:val="20"/>
              </w:rPr>
            </w:pPr>
            <w:r w:rsidRPr="006B0A95">
              <w:rPr>
                <w:b/>
                <w:sz w:val="20"/>
                <w:szCs w:val="20"/>
              </w:rPr>
              <w:t>zákona</w:t>
            </w:r>
            <w:r w:rsidR="002A1BA0" w:rsidRPr="006B0A95">
              <w:rPr>
                <w:b/>
                <w:sz w:val="20"/>
                <w:szCs w:val="20"/>
              </w:rPr>
              <w:t xml:space="preserve"> čl. I</w:t>
            </w:r>
          </w:p>
          <w:p w14:paraId="24BAA9CA" w14:textId="77777777" w:rsidR="005E627A" w:rsidRPr="006B0A95" w:rsidRDefault="005E627A" w:rsidP="005E627A">
            <w:pPr>
              <w:jc w:val="center"/>
              <w:rPr>
                <w:b/>
                <w:sz w:val="20"/>
                <w:szCs w:val="20"/>
              </w:rPr>
            </w:pPr>
          </w:p>
          <w:p w14:paraId="18C21D84" w14:textId="77777777" w:rsidR="005E627A" w:rsidRPr="006B0A95" w:rsidRDefault="005E627A" w:rsidP="005E627A">
            <w:pPr>
              <w:jc w:val="center"/>
              <w:rPr>
                <w:b/>
                <w:sz w:val="20"/>
                <w:szCs w:val="20"/>
              </w:rPr>
            </w:pPr>
          </w:p>
          <w:p w14:paraId="2DBE01F3" w14:textId="77777777" w:rsidR="005E627A" w:rsidRDefault="005E627A" w:rsidP="005E627A">
            <w:pPr>
              <w:jc w:val="center"/>
              <w:rPr>
                <w:b/>
                <w:sz w:val="20"/>
                <w:szCs w:val="20"/>
              </w:rPr>
            </w:pPr>
          </w:p>
          <w:p w14:paraId="4741575E" w14:textId="77777777" w:rsidR="00D950B7" w:rsidRPr="006B0A95" w:rsidRDefault="00D950B7" w:rsidP="005E627A">
            <w:pPr>
              <w:jc w:val="center"/>
              <w:rPr>
                <w:b/>
                <w:sz w:val="20"/>
                <w:szCs w:val="20"/>
              </w:rPr>
            </w:pPr>
          </w:p>
          <w:p w14:paraId="1B0713EB" w14:textId="77777777" w:rsidR="005E627A" w:rsidRPr="006B0A95" w:rsidRDefault="005E627A" w:rsidP="005E627A">
            <w:pPr>
              <w:jc w:val="center"/>
              <w:rPr>
                <w:b/>
                <w:sz w:val="20"/>
                <w:szCs w:val="20"/>
              </w:rPr>
            </w:pPr>
            <w:r w:rsidRPr="006B0A95">
              <w:rPr>
                <w:b/>
                <w:sz w:val="20"/>
                <w:szCs w:val="20"/>
              </w:rPr>
              <w:t>návrh</w:t>
            </w:r>
          </w:p>
          <w:p w14:paraId="7993DE0F" w14:textId="72FCB21A" w:rsidR="005E627A" w:rsidRPr="006B0A95" w:rsidRDefault="005E627A" w:rsidP="005E627A">
            <w:pPr>
              <w:jc w:val="center"/>
              <w:rPr>
                <w:b/>
                <w:sz w:val="20"/>
                <w:szCs w:val="20"/>
              </w:rPr>
            </w:pPr>
            <w:r w:rsidRPr="006B0A95">
              <w:rPr>
                <w:b/>
                <w:sz w:val="20"/>
                <w:szCs w:val="20"/>
              </w:rPr>
              <w:t>zákona</w:t>
            </w:r>
            <w:r w:rsidR="002A1BA0" w:rsidRPr="006B0A95">
              <w:rPr>
                <w:b/>
                <w:sz w:val="20"/>
                <w:szCs w:val="20"/>
              </w:rPr>
              <w:t xml:space="preserve"> čl. I</w:t>
            </w:r>
          </w:p>
          <w:p w14:paraId="6A285F6B" w14:textId="77777777" w:rsidR="005E627A" w:rsidRPr="006B0A95" w:rsidRDefault="005E627A" w:rsidP="005E627A">
            <w:pPr>
              <w:jc w:val="center"/>
              <w:rPr>
                <w:b/>
                <w:sz w:val="20"/>
                <w:szCs w:val="20"/>
              </w:rPr>
            </w:pPr>
          </w:p>
          <w:p w14:paraId="4C296DB0" w14:textId="77777777" w:rsidR="005E627A" w:rsidRPr="006B0A95" w:rsidRDefault="005E627A" w:rsidP="005E627A">
            <w:pPr>
              <w:jc w:val="center"/>
              <w:rPr>
                <w:b/>
                <w:sz w:val="20"/>
                <w:szCs w:val="20"/>
              </w:rPr>
            </w:pPr>
          </w:p>
          <w:p w14:paraId="7F4794D1" w14:textId="77777777" w:rsidR="005E627A" w:rsidRPr="006B0A95" w:rsidRDefault="005E627A" w:rsidP="005E627A">
            <w:pPr>
              <w:jc w:val="center"/>
              <w:rPr>
                <w:b/>
                <w:sz w:val="20"/>
                <w:szCs w:val="20"/>
              </w:rPr>
            </w:pPr>
          </w:p>
          <w:p w14:paraId="3FFD16B0" w14:textId="77777777" w:rsidR="005E627A" w:rsidRPr="006B0A95" w:rsidRDefault="005E627A" w:rsidP="005E627A">
            <w:pPr>
              <w:jc w:val="center"/>
              <w:rPr>
                <w:b/>
                <w:sz w:val="20"/>
                <w:szCs w:val="20"/>
              </w:rPr>
            </w:pPr>
          </w:p>
          <w:p w14:paraId="4961FB28" w14:textId="77777777" w:rsidR="005E627A" w:rsidRPr="006B0A95" w:rsidRDefault="005E627A" w:rsidP="005E627A">
            <w:pPr>
              <w:jc w:val="center"/>
              <w:rPr>
                <w:b/>
                <w:sz w:val="20"/>
                <w:szCs w:val="20"/>
              </w:rPr>
            </w:pPr>
          </w:p>
          <w:p w14:paraId="78967E48" w14:textId="77777777" w:rsidR="005E627A" w:rsidRPr="006B0A95" w:rsidRDefault="005E627A" w:rsidP="005E627A">
            <w:pPr>
              <w:jc w:val="center"/>
              <w:rPr>
                <w:b/>
                <w:sz w:val="20"/>
                <w:szCs w:val="20"/>
              </w:rPr>
            </w:pPr>
          </w:p>
          <w:p w14:paraId="43DEC2B5" w14:textId="77777777" w:rsidR="005E627A" w:rsidRPr="006B0A95" w:rsidRDefault="005E627A" w:rsidP="005E627A">
            <w:pPr>
              <w:jc w:val="center"/>
              <w:rPr>
                <w:b/>
                <w:sz w:val="20"/>
                <w:szCs w:val="20"/>
              </w:rPr>
            </w:pPr>
          </w:p>
          <w:p w14:paraId="63245262" w14:textId="77777777" w:rsidR="005E627A" w:rsidRPr="006B0A95" w:rsidRDefault="005E627A" w:rsidP="005E627A">
            <w:pPr>
              <w:jc w:val="center"/>
              <w:rPr>
                <w:b/>
                <w:sz w:val="20"/>
                <w:szCs w:val="20"/>
              </w:rPr>
            </w:pPr>
          </w:p>
          <w:p w14:paraId="62857092" w14:textId="77777777" w:rsidR="005E627A" w:rsidRPr="006B0A95" w:rsidRDefault="005E627A" w:rsidP="005E627A">
            <w:pPr>
              <w:jc w:val="center"/>
              <w:rPr>
                <w:b/>
                <w:sz w:val="20"/>
                <w:szCs w:val="20"/>
              </w:rPr>
            </w:pPr>
          </w:p>
          <w:p w14:paraId="113B391B" w14:textId="77777777" w:rsidR="005E627A" w:rsidRPr="006B0A95" w:rsidRDefault="005E627A" w:rsidP="005E627A">
            <w:pPr>
              <w:jc w:val="center"/>
              <w:rPr>
                <w:b/>
                <w:sz w:val="20"/>
                <w:szCs w:val="20"/>
              </w:rPr>
            </w:pPr>
          </w:p>
          <w:p w14:paraId="3543F8DF" w14:textId="77777777" w:rsidR="005E627A" w:rsidRPr="006B0A95" w:rsidRDefault="005E627A" w:rsidP="005E627A">
            <w:pPr>
              <w:jc w:val="center"/>
              <w:rPr>
                <w:b/>
                <w:sz w:val="20"/>
                <w:szCs w:val="20"/>
              </w:rPr>
            </w:pPr>
          </w:p>
          <w:p w14:paraId="6119CDE9" w14:textId="77777777" w:rsidR="005E627A" w:rsidRPr="006B0A95" w:rsidRDefault="005E627A" w:rsidP="005E627A">
            <w:pPr>
              <w:jc w:val="center"/>
              <w:rPr>
                <w:b/>
                <w:sz w:val="20"/>
                <w:szCs w:val="20"/>
              </w:rPr>
            </w:pPr>
          </w:p>
          <w:p w14:paraId="503223F3" w14:textId="77777777" w:rsidR="005E627A" w:rsidRPr="006B0A95" w:rsidRDefault="005E627A" w:rsidP="005E627A">
            <w:pPr>
              <w:jc w:val="center"/>
              <w:rPr>
                <w:b/>
                <w:sz w:val="20"/>
                <w:szCs w:val="20"/>
              </w:rPr>
            </w:pPr>
          </w:p>
          <w:p w14:paraId="657CD179" w14:textId="77777777" w:rsidR="005E627A" w:rsidRPr="006B0A95" w:rsidRDefault="005E627A" w:rsidP="005E627A">
            <w:pPr>
              <w:jc w:val="center"/>
              <w:rPr>
                <w:b/>
                <w:sz w:val="20"/>
                <w:szCs w:val="20"/>
              </w:rPr>
            </w:pPr>
          </w:p>
          <w:p w14:paraId="5496B949" w14:textId="77777777" w:rsidR="005E627A" w:rsidRPr="006B0A95" w:rsidRDefault="005E627A" w:rsidP="005E627A">
            <w:pPr>
              <w:jc w:val="center"/>
              <w:rPr>
                <w:b/>
                <w:sz w:val="20"/>
                <w:szCs w:val="20"/>
              </w:rPr>
            </w:pPr>
          </w:p>
          <w:p w14:paraId="3642000C" w14:textId="77777777" w:rsidR="005E627A" w:rsidRPr="006B0A95" w:rsidRDefault="005E627A" w:rsidP="005E627A">
            <w:pPr>
              <w:jc w:val="center"/>
              <w:rPr>
                <w:b/>
                <w:sz w:val="20"/>
                <w:szCs w:val="20"/>
              </w:rPr>
            </w:pPr>
          </w:p>
          <w:p w14:paraId="6BD1F2C1" w14:textId="77777777" w:rsidR="005E627A" w:rsidRPr="006B0A95" w:rsidRDefault="005E627A" w:rsidP="005E627A">
            <w:pPr>
              <w:jc w:val="center"/>
              <w:rPr>
                <w:b/>
                <w:sz w:val="20"/>
                <w:szCs w:val="20"/>
              </w:rPr>
            </w:pPr>
          </w:p>
          <w:p w14:paraId="65E889AC" w14:textId="77777777" w:rsidR="005E627A" w:rsidRPr="006B0A95" w:rsidRDefault="005E627A" w:rsidP="005E627A">
            <w:pPr>
              <w:jc w:val="center"/>
              <w:rPr>
                <w:b/>
                <w:sz w:val="20"/>
                <w:szCs w:val="20"/>
              </w:rPr>
            </w:pPr>
          </w:p>
          <w:p w14:paraId="209079AA" w14:textId="77777777" w:rsidR="005E627A" w:rsidRPr="006B0A95" w:rsidRDefault="005E627A" w:rsidP="005E627A">
            <w:pPr>
              <w:jc w:val="center"/>
              <w:rPr>
                <w:b/>
                <w:sz w:val="20"/>
                <w:szCs w:val="20"/>
              </w:rPr>
            </w:pPr>
          </w:p>
          <w:p w14:paraId="275187D9" w14:textId="77777777" w:rsidR="005E627A" w:rsidRPr="006B0A95" w:rsidRDefault="005E627A" w:rsidP="005E627A">
            <w:pPr>
              <w:jc w:val="center"/>
              <w:rPr>
                <w:b/>
                <w:sz w:val="20"/>
                <w:szCs w:val="20"/>
              </w:rPr>
            </w:pPr>
          </w:p>
          <w:p w14:paraId="79DA3B7D" w14:textId="77777777" w:rsidR="005E627A" w:rsidRPr="006B0A95" w:rsidRDefault="005E627A" w:rsidP="005E627A">
            <w:pPr>
              <w:jc w:val="center"/>
              <w:rPr>
                <w:b/>
                <w:sz w:val="20"/>
                <w:szCs w:val="20"/>
              </w:rPr>
            </w:pPr>
          </w:p>
          <w:p w14:paraId="78FBAA4C" w14:textId="77777777" w:rsidR="005E627A" w:rsidRPr="006B0A95" w:rsidRDefault="005E627A" w:rsidP="005E627A">
            <w:pPr>
              <w:jc w:val="center"/>
              <w:rPr>
                <w:b/>
                <w:sz w:val="20"/>
                <w:szCs w:val="20"/>
              </w:rPr>
            </w:pPr>
          </w:p>
          <w:p w14:paraId="322D8A60" w14:textId="77777777" w:rsidR="005E627A" w:rsidRPr="006B0A95" w:rsidRDefault="005E627A" w:rsidP="005E627A">
            <w:pPr>
              <w:jc w:val="center"/>
              <w:rPr>
                <w:b/>
                <w:sz w:val="20"/>
                <w:szCs w:val="20"/>
              </w:rPr>
            </w:pPr>
          </w:p>
          <w:p w14:paraId="79B802BA" w14:textId="77777777" w:rsidR="005E627A" w:rsidRPr="006B0A95" w:rsidRDefault="005E627A" w:rsidP="005E627A">
            <w:pPr>
              <w:jc w:val="center"/>
              <w:rPr>
                <w:b/>
                <w:sz w:val="20"/>
                <w:szCs w:val="20"/>
              </w:rPr>
            </w:pPr>
          </w:p>
          <w:p w14:paraId="71F47F67" w14:textId="77777777" w:rsidR="005E627A" w:rsidRPr="006B0A95" w:rsidRDefault="005E627A" w:rsidP="005E627A">
            <w:pPr>
              <w:jc w:val="center"/>
              <w:rPr>
                <w:b/>
                <w:sz w:val="20"/>
                <w:szCs w:val="20"/>
              </w:rPr>
            </w:pPr>
          </w:p>
          <w:p w14:paraId="6682E88B" w14:textId="77777777" w:rsidR="005E627A" w:rsidRPr="006B0A95" w:rsidRDefault="005E627A" w:rsidP="005E627A">
            <w:pPr>
              <w:jc w:val="center"/>
              <w:rPr>
                <w:b/>
                <w:sz w:val="20"/>
                <w:szCs w:val="20"/>
              </w:rPr>
            </w:pPr>
          </w:p>
          <w:p w14:paraId="30B5AD5B" w14:textId="77777777" w:rsidR="005E627A" w:rsidRPr="006B0A95" w:rsidRDefault="005E627A" w:rsidP="005E627A">
            <w:pPr>
              <w:jc w:val="center"/>
              <w:rPr>
                <w:b/>
                <w:sz w:val="20"/>
                <w:szCs w:val="20"/>
              </w:rPr>
            </w:pPr>
          </w:p>
          <w:p w14:paraId="50F3B400" w14:textId="77777777" w:rsidR="005E627A" w:rsidRPr="006B0A95" w:rsidRDefault="005E627A" w:rsidP="005E627A">
            <w:pPr>
              <w:jc w:val="center"/>
              <w:rPr>
                <w:b/>
                <w:sz w:val="20"/>
                <w:szCs w:val="20"/>
              </w:rPr>
            </w:pPr>
          </w:p>
          <w:p w14:paraId="1C7B679A" w14:textId="77777777" w:rsidR="005E627A" w:rsidRPr="006B0A95" w:rsidRDefault="005E627A" w:rsidP="005E627A">
            <w:pPr>
              <w:jc w:val="center"/>
              <w:rPr>
                <w:b/>
                <w:sz w:val="20"/>
                <w:szCs w:val="20"/>
              </w:rPr>
            </w:pPr>
          </w:p>
          <w:p w14:paraId="1935F828" w14:textId="77777777" w:rsidR="005E627A" w:rsidRPr="006B0A95" w:rsidRDefault="005E627A" w:rsidP="005E627A">
            <w:pPr>
              <w:jc w:val="center"/>
              <w:rPr>
                <w:b/>
                <w:sz w:val="20"/>
                <w:szCs w:val="20"/>
              </w:rPr>
            </w:pPr>
          </w:p>
          <w:p w14:paraId="651A051C" w14:textId="77777777" w:rsidR="005E627A" w:rsidRPr="006B0A95" w:rsidRDefault="005E627A" w:rsidP="005E627A">
            <w:pPr>
              <w:jc w:val="center"/>
              <w:rPr>
                <w:b/>
                <w:sz w:val="20"/>
                <w:szCs w:val="20"/>
              </w:rPr>
            </w:pPr>
          </w:p>
          <w:p w14:paraId="4BFFD86C" w14:textId="77777777" w:rsidR="005E627A" w:rsidRPr="006B0A95" w:rsidRDefault="005E627A" w:rsidP="005E627A">
            <w:pPr>
              <w:jc w:val="center"/>
              <w:rPr>
                <w:b/>
                <w:sz w:val="20"/>
                <w:szCs w:val="20"/>
              </w:rPr>
            </w:pPr>
          </w:p>
          <w:p w14:paraId="7BCE961D" w14:textId="77777777" w:rsidR="005E627A" w:rsidRPr="006B0A95" w:rsidRDefault="005E627A" w:rsidP="005E627A">
            <w:pPr>
              <w:jc w:val="center"/>
              <w:rPr>
                <w:b/>
                <w:sz w:val="20"/>
                <w:szCs w:val="20"/>
              </w:rPr>
            </w:pPr>
          </w:p>
          <w:p w14:paraId="2483E459" w14:textId="77777777" w:rsidR="005E627A" w:rsidRPr="006B0A95" w:rsidRDefault="005E627A" w:rsidP="005E627A">
            <w:pPr>
              <w:jc w:val="center"/>
              <w:rPr>
                <w:b/>
                <w:sz w:val="20"/>
                <w:szCs w:val="20"/>
              </w:rPr>
            </w:pPr>
          </w:p>
          <w:p w14:paraId="793AAFF6" w14:textId="77777777" w:rsidR="005E627A" w:rsidRPr="006B0A95" w:rsidRDefault="005E627A" w:rsidP="005E627A">
            <w:pPr>
              <w:jc w:val="center"/>
              <w:rPr>
                <w:b/>
                <w:sz w:val="20"/>
                <w:szCs w:val="20"/>
              </w:rPr>
            </w:pPr>
          </w:p>
          <w:p w14:paraId="750CB187" w14:textId="77777777" w:rsidR="005E627A" w:rsidRPr="006B0A95" w:rsidRDefault="005E627A" w:rsidP="005E627A">
            <w:pPr>
              <w:jc w:val="center"/>
              <w:rPr>
                <w:b/>
                <w:sz w:val="20"/>
                <w:szCs w:val="20"/>
              </w:rPr>
            </w:pPr>
          </w:p>
          <w:p w14:paraId="3633313A" w14:textId="77777777" w:rsidR="005E627A" w:rsidRDefault="005E627A" w:rsidP="005E627A">
            <w:pPr>
              <w:jc w:val="center"/>
              <w:rPr>
                <w:b/>
                <w:sz w:val="20"/>
                <w:szCs w:val="20"/>
              </w:rPr>
            </w:pPr>
          </w:p>
          <w:p w14:paraId="76E93A95" w14:textId="77777777" w:rsidR="00E53825" w:rsidRPr="006B0A95" w:rsidRDefault="00E53825" w:rsidP="005E627A">
            <w:pPr>
              <w:jc w:val="center"/>
              <w:rPr>
                <w:b/>
                <w:sz w:val="20"/>
                <w:szCs w:val="20"/>
              </w:rPr>
            </w:pPr>
          </w:p>
          <w:p w14:paraId="0D7B8736" w14:textId="77777777" w:rsidR="005E627A" w:rsidRPr="006B0A95" w:rsidRDefault="005E627A" w:rsidP="005E627A">
            <w:pPr>
              <w:jc w:val="center"/>
              <w:rPr>
                <w:b/>
                <w:sz w:val="20"/>
                <w:szCs w:val="20"/>
              </w:rPr>
            </w:pPr>
          </w:p>
          <w:p w14:paraId="71488EDD" w14:textId="77777777" w:rsidR="005E627A" w:rsidRPr="006B0A95" w:rsidRDefault="005E627A" w:rsidP="005E627A">
            <w:pPr>
              <w:jc w:val="center"/>
              <w:rPr>
                <w:b/>
                <w:sz w:val="20"/>
                <w:szCs w:val="20"/>
              </w:rPr>
            </w:pPr>
            <w:r w:rsidRPr="006B0A95">
              <w:rPr>
                <w:b/>
                <w:sz w:val="20"/>
                <w:szCs w:val="20"/>
              </w:rPr>
              <w:t>návrh</w:t>
            </w:r>
          </w:p>
          <w:p w14:paraId="079DA595" w14:textId="469C4405" w:rsidR="005E627A" w:rsidRPr="006B0A95" w:rsidRDefault="005E627A" w:rsidP="005E627A">
            <w:pPr>
              <w:jc w:val="center"/>
              <w:rPr>
                <w:b/>
                <w:bCs/>
                <w:sz w:val="20"/>
                <w:szCs w:val="20"/>
              </w:rPr>
            </w:pPr>
            <w:r w:rsidRPr="006B0A95">
              <w:rPr>
                <w:b/>
                <w:sz w:val="20"/>
                <w:szCs w:val="20"/>
              </w:rPr>
              <w:t>zákona</w:t>
            </w:r>
            <w:r w:rsidR="006801C8" w:rsidRPr="006B0A95">
              <w:rPr>
                <w:b/>
                <w:sz w:val="20"/>
                <w:szCs w:val="20"/>
              </w:rPr>
              <w:t xml:space="preserve"> </w:t>
            </w:r>
            <w:r w:rsidR="006801C8" w:rsidRPr="006B0A95">
              <w:rPr>
                <w:b/>
                <w:bCs/>
                <w:color w:val="000000"/>
                <w:sz w:val="20"/>
                <w:szCs w:val="20"/>
              </w:rPr>
              <w:t>čl. I</w:t>
            </w:r>
          </w:p>
          <w:p w14:paraId="4209F42F" w14:textId="77777777" w:rsidR="005E627A" w:rsidRPr="006B0A95" w:rsidRDefault="005E627A" w:rsidP="005E627A">
            <w:pPr>
              <w:jc w:val="center"/>
              <w:rPr>
                <w:b/>
                <w:sz w:val="20"/>
                <w:szCs w:val="20"/>
              </w:rPr>
            </w:pPr>
          </w:p>
          <w:p w14:paraId="21B267A7" w14:textId="77777777" w:rsidR="005E627A" w:rsidRPr="006B0A95" w:rsidRDefault="005E627A" w:rsidP="005E627A">
            <w:pPr>
              <w:jc w:val="center"/>
              <w:rPr>
                <w:b/>
                <w:sz w:val="20"/>
                <w:szCs w:val="20"/>
              </w:rPr>
            </w:pPr>
          </w:p>
          <w:p w14:paraId="15CB8AC1" w14:textId="77777777" w:rsidR="005E627A" w:rsidRPr="006B0A95" w:rsidRDefault="005E627A" w:rsidP="005E627A">
            <w:pPr>
              <w:jc w:val="center"/>
              <w:rPr>
                <w:b/>
                <w:sz w:val="20"/>
                <w:szCs w:val="20"/>
              </w:rPr>
            </w:pPr>
          </w:p>
          <w:p w14:paraId="7FAD0297" w14:textId="77777777" w:rsidR="005E627A" w:rsidRPr="006B0A95" w:rsidRDefault="005E627A" w:rsidP="005E627A">
            <w:pPr>
              <w:jc w:val="center"/>
              <w:rPr>
                <w:b/>
                <w:sz w:val="20"/>
                <w:szCs w:val="20"/>
              </w:rPr>
            </w:pPr>
          </w:p>
          <w:p w14:paraId="39A14FE7" w14:textId="77777777" w:rsidR="005E627A" w:rsidRPr="006B0A95" w:rsidRDefault="005E627A" w:rsidP="005E627A">
            <w:pPr>
              <w:jc w:val="center"/>
              <w:rPr>
                <w:b/>
                <w:sz w:val="20"/>
                <w:szCs w:val="20"/>
              </w:rPr>
            </w:pPr>
          </w:p>
          <w:p w14:paraId="4CF29E55" w14:textId="77777777" w:rsidR="005E627A" w:rsidRPr="006B0A95" w:rsidRDefault="005E627A" w:rsidP="005E627A">
            <w:pPr>
              <w:jc w:val="center"/>
              <w:rPr>
                <w:b/>
                <w:sz w:val="20"/>
                <w:szCs w:val="20"/>
              </w:rPr>
            </w:pPr>
          </w:p>
          <w:p w14:paraId="2B4EEB58" w14:textId="77777777" w:rsidR="005E627A" w:rsidRPr="006B0A95" w:rsidRDefault="005E627A" w:rsidP="005E627A">
            <w:pPr>
              <w:jc w:val="center"/>
              <w:rPr>
                <w:b/>
                <w:sz w:val="20"/>
                <w:szCs w:val="20"/>
              </w:rPr>
            </w:pPr>
          </w:p>
          <w:p w14:paraId="68A6734D" w14:textId="77777777" w:rsidR="005E627A" w:rsidRPr="006B0A95" w:rsidRDefault="005E627A" w:rsidP="005E627A">
            <w:pPr>
              <w:jc w:val="center"/>
              <w:rPr>
                <w:b/>
                <w:sz w:val="20"/>
                <w:szCs w:val="20"/>
              </w:rPr>
            </w:pPr>
          </w:p>
          <w:p w14:paraId="71D77F9A" w14:textId="77777777" w:rsidR="005E627A" w:rsidRPr="006B0A95" w:rsidRDefault="005E627A" w:rsidP="005E627A">
            <w:pPr>
              <w:jc w:val="center"/>
              <w:rPr>
                <w:b/>
                <w:sz w:val="20"/>
                <w:szCs w:val="20"/>
              </w:rPr>
            </w:pPr>
          </w:p>
          <w:p w14:paraId="0EE4B581" w14:textId="77777777" w:rsidR="005E627A" w:rsidRPr="006B0A95" w:rsidRDefault="005E627A" w:rsidP="005E627A">
            <w:pPr>
              <w:jc w:val="center"/>
              <w:rPr>
                <w:b/>
                <w:sz w:val="20"/>
                <w:szCs w:val="20"/>
              </w:rPr>
            </w:pPr>
          </w:p>
          <w:p w14:paraId="4B20374C" w14:textId="77777777" w:rsidR="005E627A" w:rsidRPr="006B0A95" w:rsidRDefault="005E627A" w:rsidP="005E627A">
            <w:pPr>
              <w:jc w:val="center"/>
              <w:rPr>
                <w:b/>
                <w:sz w:val="20"/>
                <w:szCs w:val="20"/>
              </w:rPr>
            </w:pPr>
          </w:p>
          <w:p w14:paraId="5A815E35" w14:textId="77777777" w:rsidR="005E627A" w:rsidRPr="006B0A95" w:rsidRDefault="005E627A" w:rsidP="005E627A">
            <w:pPr>
              <w:jc w:val="center"/>
              <w:rPr>
                <w:b/>
                <w:sz w:val="20"/>
                <w:szCs w:val="20"/>
              </w:rPr>
            </w:pPr>
          </w:p>
          <w:p w14:paraId="3B90B934" w14:textId="77777777" w:rsidR="005E627A" w:rsidRPr="006B0A95" w:rsidRDefault="005E627A" w:rsidP="005E627A">
            <w:pPr>
              <w:jc w:val="center"/>
              <w:rPr>
                <w:b/>
                <w:sz w:val="20"/>
                <w:szCs w:val="20"/>
              </w:rPr>
            </w:pPr>
          </w:p>
          <w:p w14:paraId="234B4E3B" w14:textId="77777777" w:rsidR="005E627A" w:rsidRPr="006B0A95" w:rsidRDefault="005E627A" w:rsidP="005E627A">
            <w:pPr>
              <w:jc w:val="center"/>
              <w:rPr>
                <w:b/>
                <w:sz w:val="20"/>
                <w:szCs w:val="20"/>
              </w:rPr>
            </w:pPr>
          </w:p>
          <w:p w14:paraId="2A7C1F89" w14:textId="77777777" w:rsidR="005E627A" w:rsidRPr="006B0A95" w:rsidRDefault="005E627A" w:rsidP="005E627A">
            <w:pPr>
              <w:jc w:val="center"/>
              <w:rPr>
                <w:b/>
                <w:sz w:val="20"/>
                <w:szCs w:val="20"/>
              </w:rPr>
            </w:pPr>
          </w:p>
          <w:p w14:paraId="0721E774" w14:textId="77777777" w:rsidR="005E627A" w:rsidRDefault="005E627A" w:rsidP="005E627A">
            <w:pPr>
              <w:jc w:val="center"/>
              <w:rPr>
                <w:b/>
                <w:sz w:val="20"/>
                <w:szCs w:val="20"/>
              </w:rPr>
            </w:pPr>
          </w:p>
          <w:p w14:paraId="2D3BB3C4" w14:textId="77777777" w:rsidR="00B83999" w:rsidRPr="006B0A95" w:rsidRDefault="00B83999" w:rsidP="005E627A">
            <w:pPr>
              <w:jc w:val="center"/>
              <w:rPr>
                <w:b/>
                <w:sz w:val="20"/>
                <w:szCs w:val="20"/>
              </w:rPr>
            </w:pPr>
          </w:p>
          <w:p w14:paraId="2D9EA1C9" w14:textId="77777777" w:rsidR="005E627A" w:rsidRPr="006B0A95" w:rsidRDefault="005E627A" w:rsidP="005E627A">
            <w:pPr>
              <w:jc w:val="center"/>
              <w:rPr>
                <w:b/>
                <w:sz w:val="20"/>
                <w:szCs w:val="20"/>
              </w:rPr>
            </w:pPr>
          </w:p>
          <w:p w14:paraId="6E1EAA13" w14:textId="77777777" w:rsidR="005E627A" w:rsidRPr="006B0A95" w:rsidRDefault="005E627A" w:rsidP="005E627A">
            <w:pPr>
              <w:jc w:val="center"/>
              <w:rPr>
                <w:b/>
                <w:sz w:val="20"/>
                <w:szCs w:val="20"/>
              </w:rPr>
            </w:pPr>
            <w:r w:rsidRPr="006B0A95">
              <w:rPr>
                <w:b/>
                <w:sz w:val="20"/>
                <w:szCs w:val="20"/>
              </w:rPr>
              <w:t>návrh</w:t>
            </w:r>
          </w:p>
          <w:p w14:paraId="54187E11" w14:textId="77777777" w:rsidR="006801C8" w:rsidRPr="006B0A95" w:rsidRDefault="005E627A" w:rsidP="006801C8">
            <w:pPr>
              <w:jc w:val="center"/>
              <w:rPr>
                <w:b/>
                <w:bCs/>
                <w:sz w:val="20"/>
                <w:szCs w:val="20"/>
              </w:rPr>
            </w:pPr>
            <w:r w:rsidRPr="006B0A95">
              <w:rPr>
                <w:b/>
                <w:sz w:val="20"/>
                <w:szCs w:val="20"/>
              </w:rPr>
              <w:t>zákona</w:t>
            </w:r>
            <w:r w:rsidR="006801C8" w:rsidRPr="006B0A95">
              <w:rPr>
                <w:b/>
                <w:sz w:val="20"/>
                <w:szCs w:val="20"/>
              </w:rPr>
              <w:t xml:space="preserve"> </w:t>
            </w:r>
            <w:r w:rsidR="006801C8" w:rsidRPr="006B0A95">
              <w:rPr>
                <w:b/>
                <w:bCs/>
                <w:color w:val="000000"/>
                <w:sz w:val="20"/>
                <w:szCs w:val="20"/>
              </w:rPr>
              <w:t>čl. I</w:t>
            </w:r>
          </w:p>
          <w:p w14:paraId="4C7EDFF5" w14:textId="77777777" w:rsidR="005E627A" w:rsidRPr="006B0A95" w:rsidRDefault="005E627A" w:rsidP="005E627A">
            <w:pPr>
              <w:jc w:val="center"/>
              <w:rPr>
                <w:b/>
                <w:sz w:val="20"/>
                <w:szCs w:val="20"/>
              </w:rPr>
            </w:pPr>
          </w:p>
          <w:p w14:paraId="3346FB1F" w14:textId="77777777" w:rsidR="005E627A" w:rsidRPr="006B0A95" w:rsidRDefault="005E627A" w:rsidP="005E627A">
            <w:pPr>
              <w:jc w:val="center"/>
              <w:rPr>
                <w:b/>
                <w:sz w:val="20"/>
                <w:szCs w:val="20"/>
              </w:rPr>
            </w:pPr>
            <w:r w:rsidRPr="006B0A95">
              <w:rPr>
                <w:b/>
                <w:sz w:val="20"/>
                <w:szCs w:val="20"/>
              </w:rPr>
              <w:t>návrh</w:t>
            </w:r>
          </w:p>
          <w:p w14:paraId="0C66281A" w14:textId="77777777" w:rsidR="006801C8" w:rsidRPr="006B0A95" w:rsidRDefault="005E627A" w:rsidP="006801C8">
            <w:pPr>
              <w:jc w:val="center"/>
              <w:rPr>
                <w:b/>
                <w:bCs/>
                <w:sz w:val="20"/>
                <w:szCs w:val="20"/>
              </w:rPr>
            </w:pPr>
            <w:r w:rsidRPr="006B0A95">
              <w:rPr>
                <w:b/>
                <w:sz w:val="20"/>
                <w:szCs w:val="20"/>
              </w:rPr>
              <w:t>zákona</w:t>
            </w:r>
            <w:r w:rsidR="006801C8" w:rsidRPr="006B0A95">
              <w:rPr>
                <w:b/>
                <w:sz w:val="20"/>
                <w:szCs w:val="20"/>
              </w:rPr>
              <w:t xml:space="preserve"> </w:t>
            </w:r>
            <w:r w:rsidR="006801C8" w:rsidRPr="006B0A95">
              <w:rPr>
                <w:b/>
                <w:bCs/>
                <w:color w:val="000000"/>
                <w:sz w:val="20"/>
                <w:szCs w:val="20"/>
              </w:rPr>
              <w:t>čl. I</w:t>
            </w:r>
          </w:p>
          <w:p w14:paraId="6E7721D2" w14:textId="461D220C" w:rsidR="005E627A" w:rsidRPr="006B0A95" w:rsidRDefault="005E627A" w:rsidP="005E627A">
            <w:pPr>
              <w:jc w:val="center"/>
              <w:rPr>
                <w:b/>
                <w:sz w:val="20"/>
                <w:szCs w:val="20"/>
              </w:rPr>
            </w:pPr>
          </w:p>
          <w:p w14:paraId="5E541EAE" w14:textId="77777777" w:rsidR="005E627A" w:rsidRPr="006B0A95" w:rsidRDefault="005E627A" w:rsidP="005E627A">
            <w:pPr>
              <w:jc w:val="center"/>
              <w:rPr>
                <w:b/>
                <w:sz w:val="20"/>
                <w:szCs w:val="20"/>
              </w:rPr>
            </w:pPr>
          </w:p>
          <w:p w14:paraId="516F0E4F" w14:textId="77777777" w:rsidR="005E627A" w:rsidRPr="006B0A95" w:rsidRDefault="005E627A" w:rsidP="005E627A">
            <w:pPr>
              <w:jc w:val="center"/>
              <w:rPr>
                <w:b/>
                <w:sz w:val="20"/>
                <w:szCs w:val="20"/>
              </w:rPr>
            </w:pPr>
          </w:p>
          <w:p w14:paraId="7D7F2544" w14:textId="77777777" w:rsidR="005E627A" w:rsidRPr="006B0A95" w:rsidRDefault="005E627A" w:rsidP="005E627A">
            <w:pPr>
              <w:jc w:val="center"/>
              <w:rPr>
                <w:b/>
                <w:sz w:val="20"/>
                <w:szCs w:val="20"/>
              </w:rPr>
            </w:pPr>
          </w:p>
          <w:p w14:paraId="654B99C0" w14:textId="77777777" w:rsidR="005E627A" w:rsidRPr="006B0A95" w:rsidRDefault="005E627A" w:rsidP="005E627A">
            <w:pPr>
              <w:jc w:val="center"/>
              <w:rPr>
                <w:b/>
                <w:sz w:val="20"/>
                <w:szCs w:val="20"/>
              </w:rPr>
            </w:pPr>
          </w:p>
          <w:p w14:paraId="2A84C47B" w14:textId="77777777" w:rsidR="005E627A" w:rsidRPr="006B0A95" w:rsidRDefault="005E627A" w:rsidP="005E627A">
            <w:pPr>
              <w:jc w:val="center"/>
              <w:rPr>
                <w:b/>
                <w:sz w:val="20"/>
                <w:szCs w:val="20"/>
              </w:rPr>
            </w:pPr>
          </w:p>
          <w:p w14:paraId="39C47905" w14:textId="77777777" w:rsidR="005E627A" w:rsidRPr="006B0A95" w:rsidRDefault="005E627A" w:rsidP="005E627A">
            <w:pPr>
              <w:jc w:val="center"/>
              <w:rPr>
                <w:b/>
                <w:sz w:val="20"/>
                <w:szCs w:val="20"/>
              </w:rPr>
            </w:pPr>
          </w:p>
          <w:p w14:paraId="65236BB3" w14:textId="77777777" w:rsidR="005E627A" w:rsidRPr="006B0A95" w:rsidRDefault="005E627A" w:rsidP="005E627A">
            <w:pPr>
              <w:jc w:val="center"/>
              <w:rPr>
                <w:b/>
                <w:sz w:val="20"/>
                <w:szCs w:val="20"/>
              </w:rPr>
            </w:pPr>
          </w:p>
          <w:p w14:paraId="6003385C" w14:textId="77777777" w:rsidR="005E627A" w:rsidRPr="006B0A95" w:rsidRDefault="005E627A" w:rsidP="005E627A">
            <w:pPr>
              <w:jc w:val="center"/>
              <w:rPr>
                <w:b/>
                <w:sz w:val="20"/>
                <w:szCs w:val="20"/>
              </w:rPr>
            </w:pPr>
          </w:p>
          <w:p w14:paraId="253CBECB" w14:textId="77777777" w:rsidR="005E627A" w:rsidRPr="006B0A95" w:rsidRDefault="005E627A" w:rsidP="005E627A">
            <w:pPr>
              <w:jc w:val="center"/>
              <w:rPr>
                <w:b/>
                <w:sz w:val="20"/>
                <w:szCs w:val="20"/>
              </w:rPr>
            </w:pPr>
          </w:p>
          <w:p w14:paraId="37DEF394" w14:textId="77777777" w:rsidR="005E627A" w:rsidRPr="006B0A95" w:rsidRDefault="005E627A" w:rsidP="005E627A">
            <w:pPr>
              <w:jc w:val="center"/>
              <w:rPr>
                <w:b/>
                <w:sz w:val="20"/>
                <w:szCs w:val="20"/>
              </w:rPr>
            </w:pPr>
          </w:p>
          <w:p w14:paraId="1694F366" w14:textId="77777777" w:rsidR="005E627A" w:rsidRPr="006B0A95" w:rsidRDefault="005E627A" w:rsidP="005E627A">
            <w:pPr>
              <w:jc w:val="center"/>
              <w:rPr>
                <w:b/>
                <w:bCs/>
                <w:sz w:val="20"/>
                <w:szCs w:val="20"/>
              </w:rPr>
            </w:pPr>
          </w:p>
          <w:p w14:paraId="7356BE6D" w14:textId="77777777" w:rsidR="005E627A" w:rsidRPr="006B0A95" w:rsidRDefault="005E627A" w:rsidP="00E85DF9">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049C3DD" w14:textId="77777777" w:rsidR="005E627A" w:rsidRDefault="005E627A" w:rsidP="00E85DF9">
            <w:pPr>
              <w:pStyle w:val="Normlny0"/>
              <w:jc w:val="center"/>
            </w:pPr>
          </w:p>
          <w:p w14:paraId="189978AC" w14:textId="77777777" w:rsidR="005E627A" w:rsidRDefault="005E627A" w:rsidP="00E85DF9">
            <w:pPr>
              <w:pStyle w:val="Normlny0"/>
              <w:jc w:val="center"/>
            </w:pPr>
          </w:p>
          <w:p w14:paraId="55A5EB9D" w14:textId="77777777" w:rsidR="005E627A" w:rsidRDefault="005E627A" w:rsidP="00E85DF9">
            <w:pPr>
              <w:pStyle w:val="Normlny0"/>
              <w:jc w:val="center"/>
            </w:pPr>
          </w:p>
          <w:p w14:paraId="72668F27" w14:textId="77777777" w:rsidR="005E627A" w:rsidRDefault="005E627A" w:rsidP="00E85DF9">
            <w:pPr>
              <w:pStyle w:val="Normlny0"/>
              <w:jc w:val="center"/>
            </w:pPr>
          </w:p>
          <w:p w14:paraId="77F76F03" w14:textId="77777777" w:rsidR="005E627A" w:rsidRDefault="005E627A" w:rsidP="00E85DF9">
            <w:pPr>
              <w:pStyle w:val="Normlny0"/>
              <w:jc w:val="center"/>
            </w:pPr>
          </w:p>
          <w:p w14:paraId="55B8D4F9" w14:textId="68EBD5F1" w:rsidR="00E85DF9" w:rsidRDefault="002F4C09" w:rsidP="00E85DF9">
            <w:pPr>
              <w:pStyle w:val="Normlny0"/>
              <w:jc w:val="center"/>
            </w:pPr>
            <w:r>
              <w:t>§ 94</w:t>
            </w:r>
          </w:p>
          <w:p w14:paraId="444C72AB" w14:textId="49AAC48F" w:rsidR="002F4C09" w:rsidRDefault="002F4C09" w:rsidP="00E85DF9">
            <w:pPr>
              <w:pStyle w:val="Normlny0"/>
              <w:jc w:val="center"/>
            </w:pPr>
            <w:r>
              <w:t>O 1</w:t>
            </w:r>
          </w:p>
          <w:p w14:paraId="34E4EF8E" w14:textId="77777777" w:rsidR="002F4C09" w:rsidRDefault="002F4C09" w:rsidP="00E85DF9">
            <w:pPr>
              <w:pStyle w:val="Normlny0"/>
              <w:jc w:val="center"/>
            </w:pPr>
          </w:p>
          <w:p w14:paraId="6090F9D3" w14:textId="77777777" w:rsidR="002F4C09" w:rsidRDefault="002F4C09" w:rsidP="00E85DF9">
            <w:pPr>
              <w:pStyle w:val="Normlny0"/>
              <w:jc w:val="center"/>
            </w:pPr>
          </w:p>
          <w:p w14:paraId="388B60BC" w14:textId="77777777" w:rsidR="002F4C09" w:rsidRDefault="002F4C09" w:rsidP="00E85DF9">
            <w:pPr>
              <w:pStyle w:val="Normlny0"/>
              <w:jc w:val="center"/>
            </w:pPr>
          </w:p>
          <w:p w14:paraId="79543398" w14:textId="77777777" w:rsidR="002F4C09" w:rsidRDefault="002F4C09" w:rsidP="00E85DF9">
            <w:pPr>
              <w:pStyle w:val="Normlny0"/>
              <w:jc w:val="center"/>
            </w:pPr>
          </w:p>
          <w:p w14:paraId="3E24B11B" w14:textId="77777777" w:rsidR="002F4C09" w:rsidRDefault="002F4C09" w:rsidP="00E85DF9">
            <w:pPr>
              <w:pStyle w:val="Normlny0"/>
              <w:jc w:val="center"/>
            </w:pPr>
          </w:p>
          <w:p w14:paraId="620244A4" w14:textId="77777777" w:rsidR="002F4C09" w:rsidRDefault="002F4C09" w:rsidP="00E85DF9">
            <w:pPr>
              <w:pStyle w:val="Normlny0"/>
              <w:jc w:val="center"/>
            </w:pPr>
          </w:p>
          <w:p w14:paraId="62EFEB41" w14:textId="77777777" w:rsidR="002F4C09" w:rsidRDefault="002F4C09" w:rsidP="00E85DF9">
            <w:pPr>
              <w:pStyle w:val="Normlny0"/>
              <w:jc w:val="center"/>
            </w:pPr>
          </w:p>
          <w:p w14:paraId="751C3DF3" w14:textId="77777777" w:rsidR="002F4C09" w:rsidRDefault="002F4C09" w:rsidP="00E85DF9">
            <w:pPr>
              <w:pStyle w:val="Normlny0"/>
              <w:jc w:val="center"/>
            </w:pPr>
          </w:p>
          <w:p w14:paraId="20824D54" w14:textId="77777777" w:rsidR="002F4C09" w:rsidRDefault="002F4C09" w:rsidP="00E85DF9">
            <w:pPr>
              <w:pStyle w:val="Normlny0"/>
              <w:jc w:val="center"/>
            </w:pPr>
          </w:p>
          <w:p w14:paraId="6170EFA8" w14:textId="77777777" w:rsidR="002F4C09" w:rsidRDefault="002F4C09" w:rsidP="00E85DF9">
            <w:pPr>
              <w:pStyle w:val="Normlny0"/>
              <w:jc w:val="center"/>
            </w:pPr>
          </w:p>
          <w:p w14:paraId="5481BDD3" w14:textId="77777777" w:rsidR="002F4C09" w:rsidRDefault="002F4C09" w:rsidP="00E85DF9">
            <w:pPr>
              <w:pStyle w:val="Normlny0"/>
              <w:jc w:val="center"/>
            </w:pPr>
          </w:p>
          <w:p w14:paraId="38FC5644" w14:textId="77777777" w:rsidR="002F4C09" w:rsidRDefault="002F4C09" w:rsidP="00E85DF9">
            <w:pPr>
              <w:pStyle w:val="Normlny0"/>
              <w:jc w:val="center"/>
            </w:pPr>
          </w:p>
          <w:p w14:paraId="109439F1" w14:textId="77777777" w:rsidR="002F4C09" w:rsidRDefault="002F4C09" w:rsidP="00E85DF9">
            <w:pPr>
              <w:pStyle w:val="Normlny0"/>
              <w:jc w:val="center"/>
            </w:pPr>
          </w:p>
          <w:p w14:paraId="32E9BBDD" w14:textId="21B428AE" w:rsidR="002F4C09" w:rsidRDefault="002F4C09" w:rsidP="00E85DF9">
            <w:pPr>
              <w:pStyle w:val="Normlny0"/>
              <w:jc w:val="center"/>
            </w:pPr>
          </w:p>
          <w:p w14:paraId="17894E8A" w14:textId="0996C7DF" w:rsidR="002A1BA0" w:rsidRDefault="002A1BA0" w:rsidP="00E85DF9">
            <w:pPr>
              <w:pStyle w:val="Normlny0"/>
              <w:jc w:val="center"/>
            </w:pPr>
          </w:p>
          <w:p w14:paraId="6152B816" w14:textId="77777777" w:rsidR="00E53825" w:rsidRDefault="00E53825" w:rsidP="00E85DF9">
            <w:pPr>
              <w:pStyle w:val="Normlny0"/>
              <w:jc w:val="center"/>
            </w:pPr>
          </w:p>
          <w:p w14:paraId="1BD99949" w14:textId="1DB478BC" w:rsidR="002F4C09" w:rsidRDefault="005E627A" w:rsidP="00E85DF9">
            <w:pPr>
              <w:pStyle w:val="Normlny0"/>
              <w:jc w:val="center"/>
            </w:pPr>
            <w:r>
              <w:t>§ 94</w:t>
            </w:r>
          </w:p>
          <w:p w14:paraId="0C111F87" w14:textId="17F34AAA" w:rsidR="002F4C09" w:rsidRDefault="002F4C09" w:rsidP="00E85DF9">
            <w:pPr>
              <w:pStyle w:val="Normlny0"/>
              <w:jc w:val="center"/>
            </w:pPr>
            <w:r>
              <w:t>O</w:t>
            </w:r>
            <w:r w:rsidR="008F2926">
              <w:t> </w:t>
            </w:r>
            <w:r>
              <w:t>2</w:t>
            </w:r>
          </w:p>
          <w:p w14:paraId="4499BED9" w14:textId="77777777" w:rsidR="008F2926" w:rsidRDefault="008F2926" w:rsidP="00E85DF9">
            <w:pPr>
              <w:pStyle w:val="Normlny0"/>
              <w:jc w:val="center"/>
            </w:pPr>
          </w:p>
          <w:p w14:paraId="567AED31" w14:textId="77777777" w:rsidR="008F2926" w:rsidRDefault="008F2926" w:rsidP="00E85DF9">
            <w:pPr>
              <w:pStyle w:val="Normlny0"/>
              <w:jc w:val="center"/>
            </w:pPr>
          </w:p>
          <w:p w14:paraId="6A5E1156" w14:textId="77777777" w:rsidR="008F2926" w:rsidRDefault="008F2926" w:rsidP="00E85DF9">
            <w:pPr>
              <w:pStyle w:val="Normlny0"/>
              <w:jc w:val="center"/>
            </w:pPr>
          </w:p>
          <w:p w14:paraId="6CFC60FC" w14:textId="77777777" w:rsidR="008F2926" w:rsidRDefault="008F2926" w:rsidP="00E85DF9">
            <w:pPr>
              <w:pStyle w:val="Normlny0"/>
              <w:jc w:val="center"/>
            </w:pPr>
          </w:p>
          <w:p w14:paraId="09631C35" w14:textId="77777777" w:rsidR="008F2926" w:rsidRDefault="008F2926" w:rsidP="00E85DF9">
            <w:pPr>
              <w:pStyle w:val="Normlny0"/>
              <w:jc w:val="center"/>
            </w:pPr>
          </w:p>
          <w:p w14:paraId="73B0A2BF" w14:textId="77777777" w:rsidR="008F2926" w:rsidRDefault="008F2926" w:rsidP="00E85DF9">
            <w:pPr>
              <w:pStyle w:val="Normlny0"/>
              <w:jc w:val="center"/>
            </w:pPr>
          </w:p>
          <w:p w14:paraId="3E8AB131" w14:textId="77777777" w:rsidR="008F2926" w:rsidRDefault="008F2926" w:rsidP="00E85DF9">
            <w:pPr>
              <w:pStyle w:val="Normlny0"/>
              <w:jc w:val="center"/>
            </w:pPr>
          </w:p>
          <w:p w14:paraId="7E5ED63D" w14:textId="77777777" w:rsidR="008F2926" w:rsidRDefault="008F2926" w:rsidP="00E85DF9">
            <w:pPr>
              <w:pStyle w:val="Normlny0"/>
              <w:jc w:val="center"/>
            </w:pPr>
          </w:p>
          <w:p w14:paraId="22A13392" w14:textId="77777777" w:rsidR="008F2926" w:rsidRDefault="008F2926" w:rsidP="00E85DF9">
            <w:pPr>
              <w:pStyle w:val="Normlny0"/>
              <w:jc w:val="center"/>
            </w:pPr>
          </w:p>
          <w:p w14:paraId="5B616BC9" w14:textId="77777777" w:rsidR="008F2926" w:rsidRDefault="008F2926" w:rsidP="00E85DF9">
            <w:pPr>
              <w:pStyle w:val="Normlny0"/>
              <w:jc w:val="center"/>
            </w:pPr>
          </w:p>
          <w:p w14:paraId="5B46C265" w14:textId="77777777" w:rsidR="008F2926" w:rsidRDefault="008F2926" w:rsidP="00E85DF9">
            <w:pPr>
              <w:pStyle w:val="Normlny0"/>
              <w:jc w:val="center"/>
            </w:pPr>
          </w:p>
          <w:p w14:paraId="426AA658" w14:textId="77777777" w:rsidR="008F2926" w:rsidRDefault="008F2926" w:rsidP="00E85DF9">
            <w:pPr>
              <w:pStyle w:val="Normlny0"/>
              <w:jc w:val="center"/>
            </w:pPr>
          </w:p>
          <w:p w14:paraId="0DABCD17" w14:textId="77777777" w:rsidR="008F2926" w:rsidRDefault="008F2926" w:rsidP="00E85DF9">
            <w:pPr>
              <w:pStyle w:val="Normlny0"/>
              <w:jc w:val="center"/>
            </w:pPr>
          </w:p>
          <w:p w14:paraId="5AD94225" w14:textId="77777777" w:rsidR="008F2926" w:rsidRDefault="008F2926" w:rsidP="00E85DF9">
            <w:pPr>
              <w:pStyle w:val="Normlny0"/>
              <w:jc w:val="center"/>
            </w:pPr>
          </w:p>
          <w:p w14:paraId="256EEF2E" w14:textId="77777777" w:rsidR="008F2926" w:rsidRDefault="008F2926" w:rsidP="00E85DF9">
            <w:pPr>
              <w:pStyle w:val="Normlny0"/>
              <w:jc w:val="center"/>
            </w:pPr>
          </w:p>
          <w:p w14:paraId="1015FD28" w14:textId="77777777" w:rsidR="002A1BA0" w:rsidRDefault="002A1BA0" w:rsidP="00E85DF9">
            <w:pPr>
              <w:pStyle w:val="Normlny0"/>
              <w:jc w:val="center"/>
            </w:pPr>
          </w:p>
          <w:p w14:paraId="196E7191" w14:textId="39D734EB" w:rsidR="005E627A" w:rsidRDefault="005E627A" w:rsidP="00E85DF9">
            <w:pPr>
              <w:pStyle w:val="Normlny0"/>
              <w:jc w:val="center"/>
            </w:pPr>
            <w:r>
              <w:t>§</w:t>
            </w:r>
          </w:p>
          <w:p w14:paraId="7B00408A" w14:textId="46E34F85" w:rsidR="008F2926" w:rsidRDefault="005E627A" w:rsidP="00E85DF9">
            <w:pPr>
              <w:pStyle w:val="Normlny0"/>
              <w:jc w:val="center"/>
            </w:pPr>
            <w:r>
              <w:t>94</w:t>
            </w:r>
          </w:p>
          <w:p w14:paraId="6622D546" w14:textId="3FA8431F" w:rsidR="008F2926" w:rsidRDefault="008F2926" w:rsidP="00E85DF9">
            <w:pPr>
              <w:pStyle w:val="Normlny0"/>
              <w:jc w:val="center"/>
            </w:pPr>
            <w:r>
              <w:t>O</w:t>
            </w:r>
            <w:r w:rsidR="005E627A">
              <w:t> </w:t>
            </w:r>
            <w:r>
              <w:t>3</w:t>
            </w:r>
          </w:p>
          <w:p w14:paraId="3D157B62" w14:textId="77777777" w:rsidR="005E627A" w:rsidRDefault="005E627A" w:rsidP="00E85DF9">
            <w:pPr>
              <w:pStyle w:val="Normlny0"/>
              <w:jc w:val="center"/>
            </w:pPr>
          </w:p>
          <w:p w14:paraId="1EE51276" w14:textId="77777777" w:rsidR="005E627A" w:rsidRDefault="005E627A" w:rsidP="00E85DF9">
            <w:pPr>
              <w:pStyle w:val="Normlny0"/>
              <w:jc w:val="center"/>
            </w:pPr>
          </w:p>
          <w:p w14:paraId="47F12554" w14:textId="77777777" w:rsidR="005E627A" w:rsidRDefault="005E627A" w:rsidP="00E85DF9">
            <w:pPr>
              <w:pStyle w:val="Normlny0"/>
              <w:jc w:val="center"/>
            </w:pPr>
          </w:p>
          <w:p w14:paraId="586E7F70" w14:textId="77777777" w:rsidR="005E627A" w:rsidRDefault="005E627A" w:rsidP="00E85DF9">
            <w:pPr>
              <w:pStyle w:val="Normlny0"/>
              <w:jc w:val="center"/>
            </w:pPr>
          </w:p>
          <w:p w14:paraId="209D84E3" w14:textId="77777777" w:rsidR="005E627A" w:rsidRDefault="005E627A" w:rsidP="00E85DF9">
            <w:pPr>
              <w:pStyle w:val="Normlny0"/>
              <w:jc w:val="center"/>
            </w:pPr>
          </w:p>
          <w:p w14:paraId="4E8AB62B" w14:textId="77777777" w:rsidR="005E627A" w:rsidRDefault="005E627A" w:rsidP="00E85DF9">
            <w:pPr>
              <w:pStyle w:val="Normlny0"/>
              <w:jc w:val="center"/>
            </w:pPr>
          </w:p>
          <w:p w14:paraId="2B952506" w14:textId="77777777" w:rsidR="005E627A" w:rsidRDefault="005E627A" w:rsidP="00E85DF9">
            <w:pPr>
              <w:pStyle w:val="Normlny0"/>
              <w:jc w:val="center"/>
            </w:pPr>
          </w:p>
          <w:p w14:paraId="68DC4ADF" w14:textId="77777777" w:rsidR="005E627A" w:rsidRDefault="005E627A" w:rsidP="00E85DF9">
            <w:pPr>
              <w:pStyle w:val="Normlny0"/>
              <w:jc w:val="center"/>
            </w:pPr>
          </w:p>
          <w:p w14:paraId="35F4F30D" w14:textId="77777777" w:rsidR="006B0A95" w:rsidRDefault="006B0A95" w:rsidP="00E85DF9">
            <w:pPr>
              <w:pStyle w:val="Normlny0"/>
              <w:jc w:val="center"/>
            </w:pPr>
          </w:p>
          <w:p w14:paraId="310FB8C0" w14:textId="77777777" w:rsidR="005E627A" w:rsidRDefault="005E627A" w:rsidP="00E85DF9">
            <w:pPr>
              <w:pStyle w:val="Normlny0"/>
              <w:jc w:val="center"/>
            </w:pPr>
            <w:r>
              <w:t>§ 94</w:t>
            </w:r>
          </w:p>
          <w:p w14:paraId="536CDE59" w14:textId="5A59192C" w:rsidR="005E627A" w:rsidRDefault="005E627A" w:rsidP="00E85DF9">
            <w:pPr>
              <w:pStyle w:val="Normlny0"/>
              <w:jc w:val="center"/>
            </w:pPr>
            <w:r>
              <w:t>O 4</w:t>
            </w:r>
          </w:p>
          <w:p w14:paraId="322CE12C" w14:textId="77777777" w:rsidR="005E627A" w:rsidRDefault="005E627A" w:rsidP="00E85DF9">
            <w:pPr>
              <w:pStyle w:val="Normlny0"/>
              <w:jc w:val="center"/>
            </w:pPr>
          </w:p>
          <w:p w14:paraId="36A1D143" w14:textId="77777777" w:rsidR="005E627A" w:rsidRDefault="005E627A" w:rsidP="00E85DF9">
            <w:pPr>
              <w:pStyle w:val="Normlny0"/>
              <w:jc w:val="center"/>
            </w:pPr>
          </w:p>
          <w:p w14:paraId="219CBA25" w14:textId="3CCF5414" w:rsidR="005E627A" w:rsidRDefault="005E627A" w:rsidP="00E85DF9">
            <w:pPr>
              <w:pStyle w:val="Normlny0"/>
              <w:jc w:val="center"/>
            </w:pPr>
          </w:p>
          <w:p w14:paraId="041C10B6" w14:textId="77777777" w:rsidR="00D950B7" w:rsidRDefault="00D950B7" w:rsidP="00E85DF9">
            <w:pPr>
              <w:pStyle w:val="Normlny0"/>
              <w:jc w:val="center"/>
            </w:pPr>
          </w:p>
          <w:p w14:paraId="78D96AE3" w14:textId="77777777" w:rsidR="002A1BA0" w:rsidRDefault="002A1BA0" w:rsidP="00E85DF9">
            <w:pPr>
              <w:pStyle w:val="Normlny0"/>
              <w:jc w:val="center"/>
            </w:pPr>
          </w:p>
          <w:p w14:paraId="1B5D2B87" w14:textId="77777777" w:rsidR="005E627A" w:rsidRDefault="005E627A" w:rsidP="00E85DF9">
            <w:pPr>
              <w:pStyle w:val="Normlny0"/>
              <w:jc w:val="center"/>
            </w:pPr>
            <w:r>
              <w:t>§ 94</w:t>
            </w:r>
          </w:p>
          <w:p w14:paraId="22B6036F" w14:textId="2D5188FE" w:rsidR="005E627A" w:rsidRDefault="005E627A" w:rsidP="00E85DF9">
            <w:pPr>
              <w:pStyle w:val="Normlny0"/>
              <w:jc w:val="center"/>
            </w:pPr>
            <w:r>
              <w:t>O 5</w:t>
            </w:r>
          </w:p>
          <w:p w14:paraId="45FD9F25" w14:textId="77777777" w:rsidR="005E627A" w:rsidRDefault="005E627A" w:rsidP="00E85DF9">
            <w:pPr>
              <w:pStyle w:val="Normlny0"/>
              <w:jc w:val="center"/>
            </w:pPr>
          </w:p>
          <w:p w14:paraId="7D497AD8" w14:textId="77777777" w:rsidR="005E627A" w:rsidRDefault="005E627A" w:rsidP="00E85DF9">
            <w:pPr>
              <w:pStyle w:val="Normlny0"/>
              <w:jc w:val="center"/>
            </w:pPr>
          </w:p>
          <w:p w14:paraId="5AF980FD" w14:textId="77777777" w:rsidR="005E627A" w:rsidRDefault="005E627A" w:rsidP="00E85DF9">
            <w:pPr>
              <w:pStyle w:val="Normlny0"/>
              <w:jc w:val="center"/>
            </w:pPr>
          </w:p>
          <w:p w14:paraId="27D50435" w14:textId="77777777" w:rsidR="005E627A" w:rsidRDefault="005E627A" w:rsidP="00E85DF9">
            <w:pPr>
              <w:pStyle w:val="Normlny0"/>
              <w:jc w:val="center"/>
            </w:pPr>
          </w:p>
          <w:p w14:paraId="0B174E5F" w14:textId="77777777" w:rsidR="005E627A" w:rsidRDefault="005E627A" w:rsidP="00E85DF9">
            <w:pPr>
              <w:pStyle w:val="Normlny0"/>
              <w:jc w:val="center"/>
            </w:pPr>
          </w:p>
          <w:p w14:paraId="1188535E" w14:textId="77777777" w:rsidR="005E627A" w:rsidRDefault="005E627A" w:rsidP="00E85DF9">
            <w:pPr>
              <w:pStyle w:val="Normlny0"/>
              <w:jc w:val="center"/>
            </w:pPr>
          </w:p>
          <w:p w14:paraId="44425915" w14:textId="77777777" w:rsidR="005E627A" w:rsidRDefault="005E627A" w:rsidP="00E85DF9">
            <w:pPr>
              <w:pStyle w:val="Normlny0"/>
              <w:jc w:val="center"/>
            </w:pPr>
          </w:p>
          <w:p w14:paraId="490B82FC" w14:textId="77777777" w:rsidR="005E627A" w:rsidRDefault="005E627A" w:rsidP="00E85DF9">
            <w:pPr>
              <w:pStyle w:val="Normlny0"/>
              <w:jc w:val="center"/>
            </w:pPr>
          </w:p>
          <w:p w14:paraId="551DB62A" w14:textId="77777777" w:rsidR="005E627A" w:rsidRDefault="005E627A" w:rsidP="00E85DF9">
            <w:pPr>
              <w:pStyle w:val="Normlny0"/>
              <w:jc w:val="center"/>
            </w:pPr>
          </w:p>
          <w:p w14:paraId="576879EA" w14:textId="77777777" w:rsidR="005E627A" w:rsidRDefault="005E627A" w:rsidP="00E85DF9">
            <w:pPr>
              <w:pStyle w:val="Normlny0"/>
              <w:jc w:val="center"/>
            </w:pPr>
          </w:p>
          <w:p w14:paraId="248778A8" w14:textId="77777777" w:rsidR="005E627A" w:rsidRDefault="005E627A" w:rsidP="00E85DF9">
            <w:pPr>
              <w:pStyle w:val="Normlny0"/>
              <w:jc w:val="center"/>
            </w:pPr>
          </w:p>
          <w:p w14:paraId="5522B657" w14:textId="77777777" w:rsidR="005E627A" w:rsidRDefault="005E627A" w:rsidP="00E85DF9">
            <w:pPr>
              <w:pStyle w:val="Normlny0"/>
              <w:jc w:val="center"/>
            </w:pPr>
          </w:p>
          <w:p w14:paraId="0FADAEE1" w14:textId="77777777" w:rsidR="005E627A" w:rsidRDefault="005E627A" w:rsidP="00E85DF9">
            <w:pPr>
              <w:pStyle w:val="Normlny0"/>
              <w:jc w:val="center"/>
            </w:pPr>
          </w:p>
          <w:p w14:paraId="3BC9B415" w14:textId="77777777" w:rsidR="005E627A" w:rsidRDefault="005E627A" w:rsidP="00E85DF9">
            <w:pPr>
              <w:pStyle w:val="Normlny0"/>
              <w:jc w:val="center"/>
            </w:pPr>
          </w:p>
          <w:p w14:paraId="749DE032" w14:textId="77777777" w:rsidR="005E627A" w:rsidRDefault="005E627A" w:rsidP="00E85DF9">
            <w:pPr>
              <w:pStyle w:val="Normlny0"/>
              <w:jc w:val="center"/>
            </w:pPr>
          </w:p>
          <w:p w14:paraId="3BAF4139" w14:textId="77777777" w:rsidR="005E627A" w:rsidRDefault="005E627A" w:rsidP="00E85DF9">
            <w:pPr>
              <w:pStyle w:val="Normlny0"/>
              <w:jc w:val="center"/>
            </w:pPr>
          </w:p>
          <w:p w14:paraId="5B482132" w14:textId="77777777" w:rsidR="005E627A" w:rsidRDefault="005E627A" w:rsidP="00E85DF9">
            <w:pPr>
              <w:pStyle w:val="Normlny0"/>
              <w:jc w:val="center"/>
            </w:pPr>
          </w:p>
          <w:p w14:paraId="05374E3B" w14:textId="77777777" w:rsidR="005E627A" w:rsidRDefault="005E627A" w:rsidP="00E85DF9">
            <w:pPr>
              <w:pStyle w:val="Normlny0"/>
              <w:jc w:val="center"/>
            </w:pPr>
          </w:p>
          <w:p w14:paraId="45FF3F9B" w14:textId="77777777" w:rsidR="005E627A" w:rsidRDefault="005E627A" w:rsidP="00E85DF9">
            <w:pPr>
              <w:pStyle w:val="Normlny0"/>
              <w:jc w:val="center"/>
            </w:pPr>
          </w:p>
          <w:p w14:paraId="3AE0352A" w14:textId="77777777" w:rsidR="005E627A" w:rsidRDefault="005E627A" w:rsidP="00E85DF9">
            <w:pPr>
              <w:pStyle w:val="Normlny0"/>
              <w:jc w:val="center"/>
            </w:pPr>
          </w:p>
          <w:p w14:paraId="16290DB0" w14:textId="77777777" w:rsidR="005E627A" w:rsidRDefault="005E627A" w:rsidP="00E85DF9">
            <w:pPr>
              <w:pStyle w:val="Normlny0"/>
              <w:jc w:val="center"/>
            </w:pPr>
          </w:p>
          <w:p w14:paraId="2BDB1CDB" w14:textId="77777777" w:rsidR="005E627A" w:rsidRDefault="005E627A" w:rsidP="00E85DF9">
            <w:pPr>
              <w:pStyle w:val="Normlny0"/>
              <w:jc w:val="center"/>
            </w:pPr>
          </w:p>
          <w:p w14:paraId="560155CC" w14:textId="77777777" w:rsidR="005E627A" w:rsidRDefault="005E627A" w:rsidP="00E85DF9">
            <w:pPr>
              <w:pStyle w:val="Normlny0"/>
              <w:jc w:val="center"/>
            </w:pPr>
          </w:p>
          <w:p w14:paraId="5D436E4E" w14:textId="77777777" w:rsidR="005E627A" w:rsidRDefault="005E627A" w:rsidP="00E85DF9">
            <w:pPr>
              <w:pStyle w:val="Normlny0"/>
              <w:jc w:val="center"/>
            </w:pPr>
          </w:p>
          <w:p w14:paraId="2DEB75A3" w14:textId="77777777" w:rsidR="005E627A" w:rsidRDefault="005E627A" w:rsidP="00E85DF9">
            <w:pPr>
              <w:pStyle w:val="Normlny0"/>
              <w:jc w:val="center"/>
            </w:pPr>
          </w:p>
          <w:p w14:paraId="2ED68D96" w14:textId="77777777" w:rsidR="005E627A" w:rsidRDefault="005E627A" w:rsidP="00E85DF9">
            <w:pPr>
              <w:pStyle w:val="Normlny0"/>
              <w:jc w:val="center"/>
            </w:pPr>
          </w:p>
          <w:p w14:paraId="132E9BFD" w14:textId="77777777" w:rsidR="005E627A" w:rsidRDefault="005E627A" w:rsidP="00E85DF9">
            <w:pPr>
              <w:pStyle w:val="Normlny0"/>
              <w:jc w:val="center"/>
            </w:pPr>
          </w:p>
          <w:p w14:paraId="1C99E63A" w14:textId="77777777" w:rsidR="005E627A" w:rsidRDefault="005E627A" w:rsidP="00E85DF9">
            <w:pPr>
              <w:pStyle w:val="Normlny0"/>
              <w:jc w:val="center"/>
            </w:pPr>
          </w:p>
          <w:p w14:paraId="4D31AD38" w14:textId="77777777" w:rsidR="005E627A" w:rsidRDefault="005E627A" w:rsidP="00E85DF9">
            <w:pPr>
              <w:pStyle w:val="Normlny0"/>
              <w:jc w:val="center"/>
            </w:pPr>
          </w:p>
          <w:p w14:paraId="762EE6EE" w14:textId="77777777" w:rsidR="005E627A" w:rsidRDefault="005E627A" w:rsidP="00E85DF9">
            <w:pPr>
              <w:pStyle w:val="Normlny0"/>
              <w:jc w:val="center"/>
            </w:pPr>
          </w:p>
          <w:p w14:paraId="39D321F4" w14:textId="77777777" w:rsidR="005E627A" w:rsidRDefault="005E627A" w:rsidP="00E85DF9">
            <w:pPr>
              <w:pStyle w:val="Normlny0"/>
              <w:jc w:val="center"/>
            </w:pPr>
          </w:p>
          <w:p w14:paraId="364161A2" w14:textId="77777777" w:rsidR="005E627A" w:rsidRDefault="005E627A" w:rsidP="00E85DF9">
            <w:pPr>
              <w:pStyle w:val="Normlny0"/>
              <w:jc w:val="center"/>
            </w:pPr>
          </w:p>
          <w:p w14:paraId="33FD8783" w14:textId="77777777" w:rsidR="005E627A" w:rsidRDefault="005E627A" w:rsidP="00E85DF9">
            <w:pPr>
              <w:pStyle w:val="Normlny0"/>
              <w:jc w:val="center"/>
            </w:pPr>
          </w:p>
          <w:p w14:paraId="7FE5FBA1" w14:textId="77777777" w:rsidR="005E627A" w:rsidRDefault="005E627A" w:rsidP="00E85DF9">
            <w:pPr>
              <w:pStyle w:val="Normlny0"/>
              <w:jc w:val="center"/>
            </w:pPr>
          </w:p>
          <w:p w14:paraId="7533CBD2" w14:textId="77777777" w:rsidR="005E627A" w:rsidRDefault="005E627A" w:rsidP="00E85DF9">
            <w:pPr>
              <w:pStyle w:val="Normlny0"/>
              <w:jc w:val="center"/>
            </w:pPr>
          </w:p>
          <w:p w14:paraId="4A8F9ABB" w14:textId="77777777" w:rsidR="005E627A" w:rsidRDefault="005E627A" w:rsidP="00E85DF9">
            <w:pPr>
              <w:pStyle w:val="Normlny0"/>
              <w:jc w:val="center"/>
            </w:pPr>
          </w:p>
          <w:p w14:paraId="00ABFDCD" w14:textId="77777777" w:rsidR="005E627A" w:rsidRDefault="005E627A" w:rsidP="00E85DF9">
            <w:pPr>
              <w:pStyle w:val="Normlny0"/>
              <w:jc w:val="center"/>
            </w:pPr>
          </w:p>
          <w:p w14:paraId="31B41F8A" w14:textId="77777777" w:rsidR="005E627A" w:rsidRDefault="005E627A" w:rsidP="00E85DF9">
            <w:pPr>
              <w:pStyle w:val="Normlny0"/>
              <w:jc w:val="center"/>
            </w:pPr>
          </w:p>
          <w:p w14:paraId="07D64286" w14:textId="77777777" w:rsidR="00E53825" w:rsidRDefault="00E53825" w:rsidP="00E85DF9">
            <w:pPr>
              <w:pStyle w:val="Normlny0"/>
              <w:jc w:val="center"/>
            </w:pPr>
          </w:p>
          <w:p w14:paraId="11A2B0AD" w14:textId="77777777" w:rsidR="005E627A" w:rsidRDefault="005E627A" w:rsidP="00E85DF9">
            <w:pPr>
              <w:pStyle w:val="Normlny0"/>
              <w:jc w:val="center"/>
            </w:pPr>
          </w:p>
          <w:p w14:paraId="29C8C7C8" w14:textId="77777777" w:rsidR="005E627A" w:rsidRDefault="005E627A" w:rsidP="00E85DF9">
            <w:pPr>
              <w:pStyle w:val="Normlny0"/>
              <w:jc w:val="center"/>
            </w:pPr>
            <w:r>
              <w:t>§ 94</w:t>
            </w:r>
          </w:p>
          <w:p w14:paraId="372EE390" w14:textId="6180B8A4" w:rsidR="005E627A" w:rsidRDefault="005E627A" w:rsidP="00E85DF9">
            <w:pPr>
              <w:pStyle w:val="Normlny0"/>
              <w:jc w:val="center"/>
            </w:pPr>
            <w:r>
              <w:t>O 6</w:t>
            </w:r>
          </w:p>
          <w:p w14:paraId="64BA80CF" w14:textId="77777777" w:rsidR="005E627A" w:rsidRDefault="005E627A" w:rsidP="00E85DF9">
            <w:pPr>
              <w:pStyle w:val="Normlny0"/>
              <w:jc w:val="center"/>
            </w:pPr>
          </w:p>
          <w:p w14:paraId="44712F85" w14:textId="77777777" w:rsidR="005E627A" w:rsidRDefault="005E627A" w:rsidP="00E85DF9">
            <w:pPr>
              <w:pStyle w:val="Normlny0"/>
              <w:jc w:val="center"/>
            </w:pPr>
          </w:p>
          <w:p w14:paraId="31507E4D" w14:textId="77777777" w:rsidR="005E627A" w:rsidRDefault="005E627A" w:rsidP="00E85DF9">
            <w:pPr>
              <w:pStyle w:val="Normlny0"/>
              <w:jc w:val="center"/>
            </w:pPr>
          </w:p>
          <w:p w14:paraId="348EF4CD" w14:textId="77777777" w:rsidR="005E627A" w:rsidRDefault="005E627A" w:rsidP="00E85DF9">
            <w:pPr>
              <w:pStyle w:val="Normlny0"/>
              <w:jc w:val="center"/>
            </w:pPr>
          </w:p>
          <w:p w14:paraId="4BEEED40" w14:textId="77777777" w:rsidR="005E627A" w:rsidRDefault="005E627A" w:rsidP="00E85DF9">
            <w:pPr>
              <w:pStyle w:val="Normlny0"/>
              <w:jc w:val="center"/>
            </w:pPr>
          </w:p>
          <w:p w14:paraId="1FFB4A18" w14:textId="77777777" w:rsidR="005E627A" w:rsidRDefault="005E627A" w:rsidP="00E85DF9">
            <w:pPr>
              <w:pStyle w:val="Normlny0"/>
              <w:jc w:val="center"/>
            </w:pPr>
          </w:p>
          <w:p w14:paraId="37BA91D9" w14:textId="77777777" w:rsidR="005E627A" w:rsidRDefault="005E627A" w:rsidP="00E85DF9">
            <w:pPr>
              <w:pStyle w:val="Normlny0"/>
              <w:jc w:val="center"/>
            </w:pPr>
          </w:p>
          <w:p w14:paraId="62FF2416" w14:textId="77777777" w:rsidR="005E627A" w:rsidRDefault="005E627A" w:rsidP="00E85DF9">
            <w:pPr>
              <w:pStyle w:val="Normlny0"/>
              <w:jc w:val="center"/>
            </w:pPr>
          </w:p>
          <w:p w14:paraId="4DA281AF" w14:textId="77777777" w:rsidR="005E627A" w:rsidRDefault="005E627A" w:rsidP="00E85DF9">
            <w:pPr>
              <w:pStyle w:val="Normlny0"/>
              <w:jc w:val="center"/>
            </w:pPr>
          </w:p>
          <w:p w14:paraId="70E0F098" w14:textId="77777777" w:rsidR="005E627A" w:rsidRDefault="005E627A" w:rsidP="00E85DF9">
            <w:pPr>
              <w:pStyle w:val="Normlny0"/>
              <w:jc w:val="center"/>
            </w:pPr>
          </w:p>
          <w:p w14:paraId="04736A06" w14:textId="77777777" w:rsidR="005E627A" w:rsidRDefault="005E627A" w:rsidP="00E85DF9">
            <w:pPr>
              <w:pStyle w:val="Normlny0"/>
              <w:jc w:val="center"/>
            </w:pPr>
          </w:p>
          <w:p w14:paraId="400B5DEA" w14:textId="77777777" w:rsidR="005E627A" w:rsidRDefault="005E627A" w:rsidP="00E85DF9">
            <w:pPr>
              <w:pStyle w:val="Normlny0"/>
              <w:jc w:val="center"/>
            </w:pPr>
          </w:p>
          <w:p w14:paraId="250F1E3A" w14:textId="77777777" w:rsidR="005E627A" w:rsidRDefault="005E627A" w:rsidP="00E85DF9">
            <w:pPr>
              <w:pStyle w:val="Normlny0"/>
              <w:jc w:val="center"/>
            </w:pPr>
          </w:p>
          <w:p w14:paraId="43B8038A" w14:textId="77777777" w:rsidR="005E627A" w:rsidRDefault="005E627A" w:rsidP="00E85DF9">
            <w:pPr>
              <w:pStyle w:val="Normlny0"/>
              <w:jc w:val="center"/>
            </w:pPr>
          </w:p>
          <w:p w14:paraId="3249B192" w14:textId="77777777" w:rsidR="005E627A" w:rsidRDefault="005E627A" w:rsidP="00E85DF9">
            <w:pPr>
              <w:pStyle w:val="Normlny0"/>
              <w:jc w:val="center"/>
            </w:pPr>
          </w:p>
          <w:p w14:paraId="0FF6FFAA" w14:textId="77777777" w:rsidR="005E627A" w:rsidRDefault="005E627A" w:rsidP="00E85DF9">
            <w:pPr>
              <w:pStyle w:val="Normlny0"/>
              <w:jc w:val="center"/>
            </w:pPr>
          </w:p>
          <w:p w14:paraId="48BEE95B" w14:textId="77777777" w:rsidR="005E627A" w:rsidRDefault="005E627A" w:rsidP="00E85DF9">
            <w:pPr>
              <w:pStyle w:val="Normlny0"/>
              <w:jc w:val="center"/>
            </w:pPr>
          </w:p>
          <w:p w14:paraId="1A7BCCDE" w14:textId="77777777" w:rsidR="00EF5179" w:rsidRDefault="00EF5179" w:rsidP="00E85DF9">
            <w:pPr>
              <w:pStyle w:val="Normlny0"/>
              <w:jc w:val="center"/>
            </w:pPr>
          </w:p>
          <w:p w14:paraId="2BB672F2" w14:textId="77777777" w:rsidR="006801C8" w:rsidRDefault="006801C8" w:rsidP="00E85DF9">
            <w:pPr>
              <w:pStyle w:val="Normlny0"/>
              <w:jc w:val="center"/>
            </w:pPr>
          </w:p>
          <w:p w14:paraId="5858B9FA" w14:textId="6B68BA0D" w:rsidR="005E627A" w:rsidRDefault="005E627A" w:rsidP="00E85DF9">
            <w:pPr>
              <w:pStyle w:val="Normlny0"/>
              <w:jc w:val="center"/>
            </w:pPr>
            <w:r>
              <w:t>§ 94 O 7</w:t>
            </w:r>
          </w:p>
          <w:p w14:paraId="316A81F8" w14:textId="77777777" w:rsidR="005E627A" w:rsidRDefault="005E627A" w:rsidP="00E85DF9">
            <w:pPr>
              <w:pStyle w:val="Normlny0"/>
              <w:jc w:val="center"/>
            </w:pPr>
          </w:p>
          <w:p w14:paraId="0E6F8009" w14:textId="77777777" w:rsidR="005E627A" w:rsidRDefault="005E627A" w:rsidP="00E85DF9">
            <w:pPr>
              <w:pStyle w:val="Normlny0"/>
              <w:jc w:val="center"/>
            </w:pPr>
          </w:p>
          <w:p w14:paraId="4AD0DA75" w14:textId="77777777" w:rsidR="006801C8" w:rsidRDefault="006801C8" w:rsidP="00E85DF9">
            <w:pPr>
              <w:pStyle w:val="Normlny0"/>
              <w:jc w:val="center"/>
            </w:pPr>
          </w:p>
          <w:p w14:paraId="61D46371" w14:textId="0CB9B13B" w:rsidR="005E627A" w:rsidRPr="00272022" w:rsidRDefault="005E627A" w:rsidP="00E85DF9">
            <w:pPr>
              <w:pStyle w:val="Normlny0"/>
              <w:jc w:val="center"/>
            </w:pPr>
            <w:r>
              <w:t>§ 94 O 8</w:t>
            </w:r>
          </w:p>
        </w:tc>
        <w:tc>
          <w:tcPr>
            <w:tcW w:w="5528" w:type="dxa"/>
            <w:tcBorders>
              <w:top w:val="single" w:sz="4" w:space="0" w:color="auto"/>
              <w:left w:val="single" w:sz="4" w:space="0" w:color="auto"/>
              <w:bottom w:val="single" w:sz="4" w:space="0" w:color="auto"/>
              <w:right w:val="single" w:sz="4" w:space="0" w:color="auto"/>
            </w:tcBorders>
          </w:tcPr>
          <w:p w14:paraId="0019C9AE" w14:textId="77777777" w:rsidR="005E627A" w:rsidRDefault="005E627A" w:rsidP="00E85DF9">
            <w:pPr>
              <w:widowControl w:val="0"/>
              <w:adjustRightInd w:val="0"/>
              <w:jc w:val="both"/>
              <w:rPr>
                <w:b/>
                <w:bCs/>
                <w:sz w:val="20"/>
                <w:szCs w:val="20"/>
              </w:rPr>
            </w:pPr>
          </w:p>
          <w:p w14:paraId="44BB522C" w14:textId="785AD666" w:rsidR="00E85DF9" w:rsidRPr="004729AF" w:rsidRDefault="00B53B17" w:rsidP="00E85DF9">
            <w:pPr>
              <w:widowControl w:val="0"/>
              <w:adjustRightInd w:val="0"/>
              <w:jc w:val="both"/>
              <w:rPr>
                <w:b/>
                <w:bCs/>
                <w:sz w:val="20"/>
                <w:szCs w:val="20"/>
              </w:rPr>
            </w:pPr>
            <w:r w:rsidRPr="004729AF">
              <w:rPr>
                <w:b/>
                <w:bCs/>
                <w:sz w:val="20"/>
                <w:szCs w:val="20"/>
              </w:rPr>
              <w:t>§ 9</w:t>
            </w:r>
            <w:r w:rsidR="001A17D3" w:rsidRPr="004729AF">
              <w:rPr>
                <w:b/>
                <w:bCs/>
                <w:sz w:val="20"/>
                <w:szCs w:val="20"/>
              </w:rPr>
              <w:t>4</w:t>
            </w:r>
          </w:p>
          <w:p w14:paraId="0D26E8F7" w14:textId="216AD48D" w:rsidR="002D3854" w:rsidRPr="00E35345" w:rsidRDefault="002D3854" w:rsidP="002D3854">
            <w:pPr>
              <w:adjustRightInd w:val="0"/>
              <w:jc w:val="both"/>
              <w:rPr>
                <w:b/>
                <w:bCs/>
                <w:color w:val="000000"/>
                <w:sz w:val="20"/>
                <w:szCs w:val="20"/>
              </w:rPr>
            </w:pPr>
            <w:r w:rsidRPr="00E35345">
              <w:rPr>
                <w:b/>
                <w:bCs/>
                <w:color w:val="000000"/>
                <w:sz w:val="20"/>
                <w:szCs w:val="20"/>
              </w:rPr>
              <w:t xml:space="preserve">Zaobchádzanie s osobitnými príbuznými spoločnosťami z iných finančných sektorov </w:t>
            </w:r>
          </w:p>
          <w:p w14:paraId="35BEC0FA" w14:textId="77777777" w:rsidR="001A17D3" w:rsidRPr="00E35345" w:rsidRDefault="001A17D3" w:rsidP="002D3854">
            <w:pPr>
              <w:adjustRightInd w:val="0"/>
              <w:jc w:val="both"/>
              <w:rPr>
                <w:b/>
                <w:bCs/>
                <w:color w:val="000000"/>
                <w:sz w:val="20"/>
                <w:szCs w:val="20"/>
                <w:highlight w:val="red"/>
              </w:rPr>
            </w:pPr>
          </w:p>
          <w:p w14:paraId="47511E80" w14:textId="38676710" w:rsidR="008A3D9A" w:rsidRPr="00E35345" w:rsidRDefault="008A3D9A" w:rsidP="008A3D9A">
            <w:pPr>
              <w:adjustRightInd w:val="0"/>
              <w:jc w:val="both"/>
              <w:rPr>
                <w:b/>
                <w:bCs/>
                <w:color w:val="000000"/>
                <w:sz w:val="20"/>
                <w:szCs w:val="20"/>
              </w:rPr>
            </w:pPr>
            <w:r w:rsidRPr="00E35345">
              <w:rPr>
                <w:b/>
                <w:bCs/>
                <w:sz w:val="20"/>
                <w:szCs w:val="20"/>
              </w:rPr>
              <w:t>(1)</w:t>
            </w:r>
            <w:r w:rsidR="003C12DC">
              <w:rPr>
                <w:b/>
                <w:bCs/>
                <w:sz w:val="20"/>
                <w:szCs w:val="20"/>
              </w:rPr>
              <w:t xml:space="preserve"> </w:t>
            </w:r>
            <w:r w:rsidR="00954310" w:rsidRPr="00E35345">
              <w:rPr>
                <w:b/>
                <w:bCs/>
                <w:sz w:val="20"/>
                <w:szCs w:val="20"/>
              </w:rPr>
              <w:t>P</w:t>
            </w:r>
            <w:r w:rsidR="001A17D3" w:rsidRPr="00E35345">
              <w:rPr>
                <w:b/>
                <w:bCs/>
                <w:sz w:val="20"/>
                <w:szCs w:val="20"/>
              </w:rPr>
              <w:t>oisťov</w:t>
            </w:r>
            <w:r w:rsidR="00954310" w:rsidRPr="00E35345">
              <w:rPr>
                <w:b/>
                <w:bCs/>
                <w:sz w:val="20"/>
                <w:szCs w:val="20"/>
              </w:rPr>
              <w:t>ňa</w:t>
            </w:r>
            <w:r w:rsidR="001A17D3" w:rsidRPr="00E35345">
              <w:rPr>
                <w:b/>
                <w:bCs/>
                <w:sz w:val="20"/>
                <w:szCs w:val="20"/>
              </w:rPr>
              <w:t xml:space="preserve"> s majetkovou účasťou </w:t>
            </w:r>
            <w:r w:rsidR="00DC541A" w:rsidRPr="00E35345">
              <w:rPr>
                <w:b/>
                <w:bCs/>
                <w:sz w:val="20"/>
                <w:szCs w:val="20"/>
              </w:rPr>
              <w:t>alebo zaisťov</w:t>
            </w:r>
            <w:r w:rsidR="00954310" w:rsidRPr="00E35345">
              <w:rPr>
                <w:b/>
                <w:bCs/>
                <w:sz w:val="20"/>
                <w:szCs w:val="20"/>
              </w:rPr>
              <w:t>ňa</w:t>
            </w:r>
            <w:r w:rsidR="00DC541A" w:rsidRPr="00E35345">
              <w:rPr>
                <w:b/>
                <w:bCs/>
                <w:sz w:val="20"/>
                <w:szCs w:val="20"/>
              </w:rPr>
              <w:t xml:space="preserve"> s majetkovou účasťou</w:t>
            </w:r>
            <w:r w:rsidR="00954310" w:rsidRPr="00E35345">
              <w:rPr>
                <w:b/>
                <w:bCs/>
                <w:sz w:val="20"/>
                <w:szCs w:val="20"/>
              </w:rPr>
              <w:t xml:space="preserve">, </w:t>
            </w:r>
            <w:r w:rsidR="00954310" w:rsidRPr="00E35345">
              <w:rPr>
                <w:b/>
                <w:bCs/>
                <w:color w:val="000000"/>
                <w:sz w:val="20"/>
                <w:szCs w:val="20"/>
              </w:rPr>
              <w:t xml:space="preserve">bez ohľadu na metódu použitú podľa § 88, </w:t>
            </w:r>
            <w:r w:rsidR="00954310" w:rsidRPr="00E35345">
              <w:rPr>
                <w:b/>
                <w:bCs/>
                <w:sz w:val="20"/>
                <w:szCs w:val="20"/>
              </w:rPr>
              <w:t>pri výpočte solventnosti skupiny</w:t>
            </w:r>
            <w:r w:rsidR="00DC541A" w:rsidRPr="00E35345">
              <w:rPr>
                <w:b/>
                <w:bCs/>
                <w:sz w:val="20"/>
                <w:szCs w:val="20"/>
              </w:rPr>
              <w:t xml:space="preserve"> zohľadní  </w:t>
            </w:r>
            <w:r w:rsidR="00DC541A" w:rsidRPr="00E35345">
              <w:rPr>
                <w:b/>
                <w:bCs/>
                <w:color w:val="000000"/>
                <w:sz w:val="20"/>
                <w:szCs w:val="20"/>
              </w:rPr>
              <w:t>príspevok k použiteľným vlastným zdrojom skupiny a ku kapitálovej požiadavke na solventnosť</w:t>
            </w:r>
            <w:r w:rsidR="00954310" w:rsidRPr="00E35345">
              <w:rPr>
                <w:b/>
                <w:bCs/>
                <w:color w:val="000000"/>
                <w:sz w:val="20"/>
                <w:szCs w:val="20"/>
              </w:rPr>
              <w:t xml:space="preserve"> skupiny</w:t>
            </w:r>
            <w:r w:rsidR="004729AF" w:rsidRPr="00E35345">
              <w:rPr>
                <w:b/>
                <w:bCs/>
                <w:color w:val="000000"/>
                <w:sz w:val="20"/>
                <w:szCs w:val="20"/>
              </w:rPr>
              <w:t>, ktorú tvoria</w:t>
            </w:r>
          </w:p>
          <w:p w14:paraId="2496521A" w14:textId="410D0EDF" w:rsidR="004729AF" w:rsidRPr="00E35345" w:rsidRDefault="004729AF" w:rsidP="007447A1">
            <w:pPr>
              <w:adjustRightInd w:val="0"/>
              <w:jc w:val="both"/>
              <w:rPr>
                <w:b/>
                <w:bCs/>
                <w:color w:val="000000"/>
                <w:sz w:val="20"/>
                <w:szCs w:val="20"/>
              </w:rPr>
            </w:pPr>
            <w:r w:rsidRPr="00E35345">
              <w:rPr>
                <w:b/>
                <w:bCs/>
                <w:sz w:val="20"/>
                <w:szCs w:val="20"/>
              </w:rPr>
              <w:t>a)</w:t>
            </w:r>
            <w:r w:rsidR="00EF77CE" w:rsidRPr="00E35345">
              <w:rPr>
                <w:b/>
                <w:bCs/>
                <w:sz w:val="20"/>
                <w:szCs w:val="20"/>
              </w:rPr>
              <w:t xml:space="preserve"> </w:t>
            </w:r>
            <w:r w:rsidR="007447A1" w:rsidRPr="00E35345">
              <w:rPr>
                <w:b/>
                <w:bCs/>
                <w:color w:val="000000"/>
                <w:sz w:val="20"/>
                <w:szCs w:val="20"/>
              </w:rPr>
              <w:t>banka a pobočka zahraničnej banky</w:t>
            </w:r>
            <w:r w:rsidR="008A3D9A" w:rsidRPr="00E35345">
              <w:rPr>
                <w:b/>
                <w:bCs/>
                <w:color w:val="000000"/>
                <w:sz w:val="20"/>
                <w:szCs w:val="20"/>
              </w:rPr>
              <w:t xml:space="preserve"> alebo obchodník s cennými papiermi a pobočka zahraničného obchodníka s cennými papiermi,</w:t>
            </w:r>
          </w:p>
          <w:p w14:paraId="35D87A13" w14:textId="7F098D20" w:rsidR="004729AF" w:rsidRPr="003C12DC" w:rsidRDefault="004729AF" w:rsidP="004729AF">
            <w:pPr>
              <w:adjustRightInd w:val="0"/>
              <w:jc w:val="both"/>
              <w:rPr>
                <w:b/>
                <w:bCs/>
                <w:color w:val="000000"/>
                <w:sz w:val="20"/>
                <w:szCs w:val="20"/>
              </w:rPr>
            </w:pPr>
            <w:r w:rsidRPr="003C12DC">
              <w:rPr>
                <w:b/>
                <w:bCs/>
                <w:color w:val="000000"/>
                <w:sz w:val="20"/>
                <w:szCs w:val="20"/>
              </w:rPr>
              <w:t>b)</w:t>
            </w:r>
            <w:r w:rsidR="003C12DC">
              <w:rPr>
                <w:b/>
                <w:bCs/>
                <w:color w:val="000000"/>
                <w:sz w:val="20"/>
                <w:szCs w:val="20"/>
              </w:rPr>
              <w:t xml:space="preserve"> </w:t>
            </w:r>
            <w:r w:rsidRPr="003C12DC">
              <w:rPr>
                <w:b/>
                <w:bCs/>
                <w:color w:val="000000"/>
                <w:sz w:val="20"/>
                <w:szCs w:val="20"/>
              </w:rPr>
              <w:t>správcovsk</w:t>
            </w:r>
            <w:r w:rsidR="00604F68" w:rsidRPr="003C12DC">
              <w:rPr>
                <w:b/>
                <w:bCs/>
                <w:color w:val="000000"/>
                <w:sz w:val="20"/>
                <w:szCs w:val="20"/>
              </w:rPr>
              <w:t>á</w:t>
            </w:r>
            <w:r w:rsidRPr="003C12DC">
              <w:rPr>
                <w:b/>
                <w:bCs/>
                <w:color w:val="000000"/>
                <w:sz w:val="20"/>
                <w:szCs w:val="20"/>
              </w:rPr>
              <w:t xml:space="preserve"> spoločnos</w:t>
            </w:r>
            <w:r w:rsidR="00604F68" w:rsidRPr="003C12DC">
              <w:rPr>
                <w:b/>
                <w:bCs/>
                <w:color w:val="000000"/>
                <w:sz w:val="20"/>
                <w:szCs w:val="20"/>
              </w:rPr>
              <w:t>ť</w:t>
            </w:r>
            <w:r w:rsidRPr="003C12DC">
              <w:rPr>
                <w:b/>
                <w:bCs/>
                <w:color w:val="000000"/>
                <w:sz w:val="20"/>
                <w:szCs w:val="20"/>
              </w:rPr>
              <w:t xml:space="preserve"> </w:t>
            </w:r>
            <w:r w:rsidR="008A3D9A" w:rsidRPr="003C12DC">
              <w:rPr>
                <w:b/>
                <w:bCs/>
                <w:color w:val="000000"/>
                <w:sz w:val="20"/>
                <w:szCs w:val="20"/>
              </w:rPr>
              <w:t>a</w:t>
            </w:r>
            <w:r w:rsidR="003C12DC">
              <w:rPr>
                <w:b/>
                <w:bCs/>
                <w:color w:val="000000"/>
                <w:sz w:val="20"/>
                <w:szCs w:val="20"/>
              </w:rPr>
              <w:t> samosprávny investičný fond</w:t>
            </w:r>
            <w:r w:rsidR="008A3D9A" w:rsidRPr="003C12DC">
              <w:rPr>
                <w:b/>
                <w:bCs/>
                <w:color w:val="000000"/>
                <w:sz w:val="20"/>
                <w:szCs w:val="20"/>
              </w:rPr>
              <w:t>,</w:t>
            </w:r>
            <w:r w:rsidR="00FC1A8A" w:rsidRPr="00FC1A8A">
              <w:rPr>
                <w:b/>
                <w:bCs/>
                <w:color w:val="000000"/>
                <w:sz w:val="20"/>
                <w:szCs w:val="20"/>
                <w:vertAlign w:val="superscript"/>
              </w:rPr>
              <w:t>60k</w:t>
            </w:r>
            <w:r w:rsidR="003C12DC">
              <w:rPr>
                <w:b/>
                <w:bCs/>
                <w:color w:val="000000"/>
                <w:sz w:val="20"/>
                <w:szCs w:val="20"/>
              </w:rPr>
              <w:t>)</w:t>
            </w:r>
            <w:r w:rsidRPr="003C12DC">
              <w:rPr>
                <w:color w:val="000000"/>
                <w:sz w:val="20"/>
                <w:szCs w:val="20"/>
              </w:rPr>
              <w:t xml:space="preserve"> </w:t>
            </w:r>
          </w:p>
          <w:p w14:paraId="62D44462" w14:textId="1D67279A" w:rsidR="004729AF" w:rsidRPr="003C12DC" w:rsidRDefault="004729AF" w:rsidP="004729AF">
            <w:pPr>
              <w:adjustRightInd w:val="0"/>
              <w:jc w:val="both"/>
              <w:rPr>
                <w:b/>
                <w:bCs/>
                <w:color w:val="000000"/>
                <w:sz w:val="20"/>
                <w:szCs w:val="20"/>
              </w:rPr>
            </w:pPr>
            <w:r w:rsidRPr="003C12DC">
              <w:rPr>
                <w:b/>
                <w:bCs/>
                <w:color w:val="000000"/>
                <w:sz w:val="20"/>
                <w:szCs w:val="20"/>
              </w:rPr>
              <w:t>c) správcovia alternatívnych investičných fondov</w:t>
            </w:r>
            <w:r w:rsidR="00E35345" w:rsidRPr="003C12DC">
              <w:rPr>
                <w:b/>
                <w:bCs/>
                <w:color w:val="000000"/>
                <w:sz w:val="20"/>
                <w:szCs w:val="20"/>
              </w:rPr>
              <w:t>,</w:t>
            </w:r>
            <w:r w:rsidR="00EF77CE" w:rsidRPr="003C12DC">
              <w:rPr>
                <w:b/>
                <w:bCs/>
                <w:color w:val="000000"/>
                <w:sz w:val="20"/>
                <w:szCs w:val="20"/>
                <w:vertAlign w:val="superscript"/>
              </w:rPr>
              <w:t>9</w:t>
            </w:r>
            <w:r w:rsidR="003C12DC">
              <w:rPr>
                <w:b/>
                <w:bCs/>
                <w:color w:val="000000"/>
                <w:sz w:val="20"/>
                <w:szCs w:val="20"/>
              </w:rPr>
              <w:t>)</w:t>
            </w:r>
          </w:p>
          <w:p w14:paraId="1C9FA356" w14:textId="2079E7DC" w:rsidR="00E35345" w:rsidRPr="00E35345" w:rsidRDefault="004729AF" w:rsidP="00E35345">
            <w:pPr>
              <w:adjustRightInd w:val="0"/>
              <w:jc w:val="both"/>
              <w:rPr>
                <w:b/>
                <w:bCs/>
                <w:color w:val="000000"/>
                <w:sz w:val="20"/>
                <w:szCs w:val="20"/>
              </w:rPr>
            </w:pPr>
            <w:r w:rsidRPr="00E35345">
              <w:rPr>
                <w:b/>
                <w:bCs/>
                <w:color w:val="000000"/>
                <w:sz w:val="20"/>
                <w:szCs w:val="20"/>
              </w:rPr>
              <w:t xml:space="preserve">d) iné  než regulované </w:t>
            </w:r>
            <w:r w:rsidR="00197C48" w:rsidRPr="00E35345">
              <w:rPr>
                <w:b/>
                <w:bCs/>
                <w:color w:val="000000"/>
                <w:sz w:val="20"/>
                <w:szCs w:val="20"/>
              </w:rPr>
              <w:t>osoby</w:t>
            </w:r>
            <w:r w:rsidRPr="00E35345">
              <w:rPr>
                <w:b/>
                <w:bCs/>
                <w:color w:val="000000"/>
                <w:sz w:val="20"/>
                <w:szCs w:val="20"/>
              </w:rPr>
              <w:t xml:space="preserve">, ktoré vykonávajú jednu alebo viaceré z činností </w:t>
            </w:r>
            <w:r w:rsidR="00E35345" w:rsidRPr="00E35345">
              <w:rPr>
                <w:b/>
                <w:bCs/>
                <w:color w:val="000000"/>
                <w:sz w:val="20"/>
                <w:szCs w:val="20"/>
              </w:rPr>
              <w:t>podľa osobitného predpisu,</w:t>
            </w:r>
            <w:r w:rsidR="00E35345" w:rsidRPr="003C12DC">
              <w:rPr>
                <w:b/>
                <w:bCs/>
                <w:color w:val="000000"/>
                <w:sz w:val="20"/>
                <w:szCs w:val="20"/>
                <w:vertAlign w:val="superscript"/>
              </w:rPr>
              <w:t>5</w:t>
            </w:r>
            <w:r w:rsidR="003C12DC">
              <w:rPr>
                <w:b/>
                <w:bCs/>
                <w:color w:val="000000"/>
                <w:sz w:val="20"/>
                <w:szCs w:val="20"/>
              </w:rPr>
              <w:t xml:space="preserve">) </w:t>
            </w:r>
            <w:r w:rsidR="00E35345" w:rsidRPr="003C12DC">
              <w:rPr>
                <w:b/>
                <w:bCs/>
                <w:color w:val="000000"/>
                <w:sz w:val="20"/>
                <w:szCs w:val="20"/>
              </w:rPr>
              <w:t>ak</w:t>
            </w:r>
            <w:r w:rsidR="00E35345" w:rsidRPr="00E35345">
              <w:rPr>
                <w:b/>
                <w:bCs/>
                <w:color w:val="000000"/>
                <w:sz w:val="20"/>
                <w:szCs w:val="20"/>
              </w:rPr>
              <w:t xml:space="preserve"> tieto činnosti tvoria významnú časť jej celkovej činnosti,</w:t>
            </w:r>
          </w:p>
          <w:p w14:paraId="42FC6105" w14:textId="3F02946A" w:rsidR="004729AF" w:rsidRPr="003C12DC" w:rsidRDefault="004729AF" w:rsidP="004729AF">
            <w:pPr>
              <w:adjustRightInd w:val="0"/>
              <w:jc w:val="both"/>
              <w:rPr>
                <w:color w:val="000000"/>
                <w:sz w:val="20"/>
                <w:szCs w:val="20"/>
              </w:rPr>
            </w:pPr>
            <w:r w:rsidRPr="00E31373">
              <w:rPr>
                <w:b/>
                <w:bCs/>
                <w:color w:val="000000"/>
                <w:sz w:val="20"/>
                <w:szCs w:val="20"/>
              </w:rPr>
              <w:t xml:space="preserve">e) </w:t>
            </w:r>
            <w:r w:rsidR="003C12DC">
              <w:rPr>
                <w:b/>
                <w:bCs/>
                <w:color w:val="000000"/>
                <w:sz w:val="20"/>
                <w:szCs w:val="20"/>
              </w:rPr>
              <w:t>doplnkov</w:t>
            </w:r>
            <w:r w:rsidR="0012613E">
              <w:rPr>
                <w:b/>
                <w:bCs/>
                <w:color w:val="000000"/>
                <w:sz w:val="20"/>
                <w:szCs w:val="20"/>
              </w:rPr>
              <w:t>é</w:t>
            </w:r>
            <w:r w:rsidR="003C12DC">
              <w:rPr>
                <w:b/>
                <w:bCs/>
                <w:color w:val="000000"/>
                <w:sz w:val="20"/>
                <w:szCs w:val="20"/>
              </w:rPr>
              <w:t xml:space="preserve"> </w:t>
            </w:r>
            <w:r w:rsidR="00E35345" w:rsidRPr="00E31373">
              <w:rPr>
                <w:b/>
                <w:bCs/>
                <w:color w:val="000000"/>
                <w:sz w:val="20"/>
                <w:szCs w:val="20"/>
              </w:rPr>
              <w:t>dôchodkov</w:t>
            </w:r>
            <w:r w:rsidR="0012613E">
              <w:rPr>
                <w:b/>
                <w:bCs/>
                <w:color w:val="000000"/>
                <w:sz w:val="20"/>
                <w:szCs w:val="20"/>
              </w:rPr>
              <w:t>é</w:t>
            </w:r>
            <w:r w:rsidR="003C12DC">
              <w:rPr>
                <w:b/>
                <w:bCs/>
                <w:color w:val="000000"/>
                <w:sz w:val="20"/>
                <w:szCs w:val="20"/>
              </w:rPr>
              <w:t xml:space="preserve"> spoločnos</w:t>
            </w:r>
            <w:r w:rsidR="0012613E">
              <w:rPr>
                <w:b/>
                <w:bCs/>
                <w:color w:val="000000"/>
                <w:sz w:val="20"/>
                <w:szCs w:val="20"/>
              </w:rPr>
              <w:t>ti</w:t>
            </w:r>
            <w:r w:rsidR="00E35345" w:rsidRPr="00E31373">
              <w:rPr>
                <w:b/>
                <w:bCs/>
                <w:color w:val="000000"/>
                <w:sz w:val="20"/>
                <w:szCs w:val="20"/>
              </w:rPr>
              <w:t>.</w:t>
            </w:r>
          </w:p>
          <w:p w14:paraId="7A9137CA" w14:textId="77777777" w:rsidR="003C12DC" w:rsidRDefault="003C12DC" w:rsidP="004729AF">
            <w:pPr>
              <w:adjustRightInd w:val="0"/>
              <w:jc w:val="both"/>
              <w:rPr>
                <w:color w:val="000000"/>
                <w:sz w:val="20"/>
                <w:szCs w:val="20"/>
              </w:rPr>
            </w:pPr>
          </w:p>
          <w:p w14:paraId="19F0BEF1" w14:textId="77777777" w:rsidR="00E53825" w:rsidRDefault="00E53825" w:rsidP="004729AF">
            <w:pPr>
              <w:adjustRightInd w:val="0"/>
              <w:jc w:val="both"/>
              <w:rPr>
                <w:color w:val="000000"/>
                <w:sz w:val="20"/>
                <w:szCs w:val="20"/>
              </w:rPr>
            </w:pPr>
          </w:p>
          <w:p w14:paraId="1E7C45DB" w14:textId="77777777" w:rsidR="00B83999" w:rsidRDefault="00B83999" w:rsidP="00954310">
            <w:pPr>
              <w:adjustRightInd w:val="0"/>
              <w:jc w:val="both"/>
              <w:rPr>
                <w:b/>
                <w:bCs/>
                <w:sz w:val="20"/>
                <w:szCs w:val="20"/>
              </w:rPr>
            </w:pPr>
          </w:p>
          <w:p w14:paraId="0BFBEDFB" w14:textId="77777777" w:rsidR="00B83999" w:rsidRDefault="00B83999" w:rsidP="00954310">
            <w:pPr>
              <w:adjustRightInd w:val="0"/>
              <w:jc w:val="both"/>
              <w:rPr>
                <w:b/>
                <w:bCs/>
                <w:sz w:val="20"/>
                <w:szCs w:val="20"/>
              </w:rPr>
            </w:pPr>
          </w:p>
          <w:p w14:paraId="47ED0491" w14:textId="5E2A11B7" w:rsidR="004729AF" w:rsidRPr="008F2926" w:rsidRDefault="00EF77CE" w:rsidP="00954310">
            <w:pPr>
              <w:adjustRightInd w:val="0"/>
              <w:jc w:val="both"/>
              <w:rPr>
                <w:b/>
                <w:bCs/>
                <w:color w:val="000000"/>
                <w:sz w:val="20"/>
                <w:szCs w:val="20"/>
              </w:rPr>
            </w:pPr>
            <w:r w:rsidRPr="00E31373">
              <w:rPr>
                <w:b/>
                <w:bCs/>
                <w:sz w:val="20"/>
                <w:szCs w:val="20"/>
              </w:rPr>
              <w:t xml:space="preserve">(2) </w:t>
            </w:r>
            <w:r w:rsidRPr="00E31373">
              <w:rPr>
                <w:b/>
                <w:bCs/>
                <w:color w:val="000000"/>
                <w:sz w:val="20"/>
                <w:szCs w:val="20"/>
              </w:rPr>
              <w:t>Príspevok</w:t>
            </w:r>
            <w:r w:rsidR="00E31373" w:rsidRPr="00E31373">
              <w:rPr>
                <w:b/>
                <w:bCs/>
                <w:color w:val="000000"/>
                <w:sz w:val="20"/>
                <w:szCs w:val="20"/>
              </w:rPr>
              <w:t xml:space="preserve"> spoločností uvedených v  odseku 1 </w:t>
            </w:r>
            <w:r w:rsidRPr="00E31373">
              <w:rPr>
                <w:b/>
                <w:bCs/>
                <w:color w:val="000000"/>
                <w:sz w:val="20"/>
                <w:szCs w:val="20"/>
              </w:rPr>
              <w:t xml:space="preserve"> k použiteľným vlastným zdrojom skupiny sa vypočíta ako súčet pomerného podielu vlastných zdrojov každ</w:t>
            </w:r>
            <w:r w:rsidR="00E31373" w:rsidRPr="00E31373">
              <w:rPr>
                <w:b/>
                <w:bCs/>
                <w:color w:val="000000"/>
                <w:sz w:val="20"/>
                <w:szCs w:val="20"/>
              </w:rPr>
              <w:t>ej spoločnosti</w:t>
            </w:r>
            <w:r w:rsidR="00E31373">
              <w:rPr>
                <w:b/>
                <w:bCs/>
                <w:color w:val="000000"/>
                <w:sz w:val="20"/>
                <w:szCs w:val="20"/>
              </w:rPr>
              <w:t>.</w:t>
            </w:r>
            <w:r w:rsidRPr="00E31373">
              <w:rPr>
                <w:b/>
                <w:bCs/>
                <w:color w:val="000000"/>
                <w:sz w:val="20"/>
                <w:szCs w:val="20"/>
              </w:rPr>
              <w:t xml:space="preserve"> </w:t>
            </w:r>
            <w:r w:rsidR="00E31373">
              <w:rPr>
                <w:b/>
                <w:bCs/>
                <w:color w:val="000000"/>
                <w:sz w:val="20"/>
                <w:szCs w:val="20"/>
              </w:rPr>
              <w:t>V</w:t>
            </w:r>
            <w:r w:rsidRPr="00E31373">
              <w:rPr>
                <w:b/>
                <w:bCs/>
                <w:color w:val="000000"/>
                <w:sz w:val="20"/>
                <w:szCs w:val="20"/>
              </w:rPr>
              <w:t>lastné zdroje sa vypočítajú</w:t>
            </w:r>
            <w:r w:rsidR="00E31373">
              <w:rPr>
                <w:b/>
                <w:bCs/>
                <w:color w:val="000000"/>
                <w:sz w:val="20"/>
                <w:szCs w:val="20"/>
              </w:rPr>
              <w:t xml:space="preserve"> pre</w:t>
            </w:r>
            <w:r w:rsidR="000A100E">
              <w:rPr>
                <w:b/>
                <w:bCs/>
                <w:color w:val="000000"/>
                <w:sz w:val="20"/>
                <w:szCs w:val="20"/>
              </w:rPr>
              <w:t xml:space="preserve"> </w:t>
            </w:r>
            <w:r w:rsidR="000A100E">
              <w:rPr>
                <w:b/>
                <w:bCs/>
                <w:sz w:val="20"/>
                <w:szCs w:val="20"/>
              </w:rPr>
              <w:t>každú príbuznú spoločnosť</w:t>
            </w:r>
            <w:r w:rsidR="003C12DC">
              <w:rPr>
                <w:b/>
                <w:bCs/>
                <w:sz w:val="20"/>
                <w:szCs w:val="20"/>
              </w:rPr>
              <w:t xml:space="preserve"> spôsobom podľa osobitn</w:t>
            </w:r>
            <w:r w:rsidR="009B3795">
              <w:rPr>
                <w:b/>
                <w:bCs/>
                <w:sz w:val="20"/>
                <w:szCs w:val="20"/>
              </w:rPr>
              <w:t>ých</w:t>
            </w:r>
            <w:r w:rsidR="003C12DC">
              <w:rPr>
                <w:b/>
                <w:bCs/>
                <w:sz w:val="20"/>
                <w:szCs w:val="20"/>
              </w:rPr>
              <w:t xml:space="preserve"> predpis</w:t>
            </w:r>
            <w:r w:rsidR="009B3795">
              <w:rPr>
                <w:b/>
                <w:bCs/>
                <w:sz w:val="20"/>
                <w:szCs w:val="20"/>
              </w:rPr>
              <w:t>ov</w:t>
            </w:r>
            <w:r w:rsidR="008F2926">
              <w:rPr>
                <w:b/>
                <w:bCs/>
                <w:sz w:val="20"/>
                <w:szCs w:val="20"/>
              </w:rPr>
              <w:t>.</w:t>
            </w:r>
            <w:r w:rsidR="008F2926">
              <w:rPr>
                <w:b/>
                <w:bCs/>
                <w:sz w:val="20"/>
                <w:szCs w:val="20"/>
                <w:vertAlign w:val="superscript"/>
              </w:rPr>
              <w:t>60l</w:t>
            </w:r>
            <w:r w:rsidR="008F2926">
              <w:rPr>
                <w:b/>
                <w:bCs/>
                <w:sz w:val="20"/>
                <w:szCs w:val="20"/>
              </w:rPr>
              <w:t>)</w:t>
            </w:r>
          </w:p>
          <w:p w14:paraId="091388DF" w14:textId="77777777" w:rsidR="002F4C09" w:rsidRDefault="002F4C09" w:rsidP="00954310">
            <w:pPr>
              <w:adjustRightInd w:val="0"/>
              <w:jc w:val="both"/>
              <w:rPr>
                <w:b/>
                <w:bCs/>
                <w:color w:val="000000"/>
                <w:sz w:val="20"/>
                <w:szCs w:val="20"/>
              </w:rPr>
            </w:pPr>
          </w:p>
          <w:p w14:paraId="571DBA90" w14:textId="77777777" w:rsidR="002F4C09" w:rsidRDefault="002F4C09" w:rsidP="00954310">
            <w:pPr>
              <w:adjustRightInd w:val="0"/>
              <w:jc w:val="both"/>
              <w:rPr>
                <w:b/>
                <w:bCs/>
                <w:color w:val="000000"/>
                <w:sz w:val="20"/>
                <w:szCs w:val="20"/>
              </w:rPr>
            </w:pPr>
          </w:p>
          <w:p w14:paraId="7A4B74CF" w14:textId="77777777" w:rsidR="008F2926" w:rsidRDefault="008F2926" w:rsidP="00954310">
            <w:pPr>
              <w:adjustRightInd w:val="0"/>
              <w:jc w:val="both"/>
              <w:rPr>
                <w:b/>
                <w:bCs/>
                <w:color w:val="000000"/>
                <w:sz w:val="20"/>
                <w:szCs w:val="20"/>
              </w:rPr>
            </w:pPr>
          </w:p>
          <w:p w14:paraId="45D1A796" w14:textId="77777777" w:rsidR="008F2926" w:rsidRDefault="008F2926" w:rsidP="00954310">
            <w:pPr>
              <w:adjustRightInd w:val="0"/>
              <w:jc w:val="both"/>
              <w:rPr>
                <w:b/>
                <w:bCs/>
                <w:color w:val="000000"/>
                <w:sz w:val="20"/>
                <w:szCs w:val="20"/>
              </w:rPr>
            </w:pPr>
          </w:p>
          <w:p w14:paraId="67375E18" w14:textId="77777777" w:rsidR="008F2926" w:rsidRDefault="008F2926" w:rsidP="00954310">
            <w:pPr>
              <w:adjustRightInd w:val="0"/>
              <w:jc w:val="both"/>
              <w:rPr>
                <w:b/>
                <w:bCs/>
                <w:color w:val="000000"/>
                <w:sz w:val="20"/>
                <w:szCs w:val="20"/>
              </w:rPr>
            </w:pPr>
          </w:p>
          <w:p w14:paraId="703F3C97" w14:textId="77777777" w:rsidR="008F2926" w:rsidRDefault="008F2926" w:rsidP="00954310">
            <w:pPr>
              <w:adjustRightInd w:val="0"/>
              <w:jc w:val="both"/>
              <w:rPr>
                <w:b/>
                <w:bCs/>
                <w:color w:val="000000"/>
                <w:sz w:val="20"/>
                <w:szCs w:val="20"/>
              </w:rPr>
            </w:pPr>
          </w:p>
          <w:p w14:paraId="532F68EC" w14:textId="77777777" w:rsidR="008F2926" w:rsidRDefault="008F2926" w:rsidP="00954310">
            <w:pPr>
              <w:adjustRightInd w:val="0"/>
              <w:jc w:val="both"/>
              <w:rPr>
                <w:b/>
                <w:bCs/>
                <w:color w:val="000000"/>
                <w:sz w:val="20"/>
                <w:szCs w:val="20"/>
              </w:rPr>
            </w:pPr>
          </w:p>
          <w:p w14:paraId="0ABAA89F" w14:textId="77777777" w:rsidR="008F2926" w:rsidRDefault="008F2926" w:rsidP="00954310">
            <w:pPr>
              <w:adjustRightInd w:val="0"/>
              <w:jc w:val="both"/>
              <w:rPr>
                <w:b/>
                <w:bCs/>
                <w:color w:val="000000"/>
                <w:sz w:val="20"/>
                <w:szCs w:val="20"/>
              </w:rPr>
            </w:pPr>
          </w:p>
          <w:p w14:paraId="7853ADCD" w14:textId="77777777" w:rsidR="008F2926" w:rsidRDefault="008F2926" w:rsidP="00954310">
            <w:pPr>
              <w:adjustRightInd w:val="0"/>
              <w:jc w:val="both"/>
              <w:rPr>
                <w:b/>
                <w:bCs/>
                <w:color w:val="000000"/>
                <w:sz w:val="20"/>
                <w:szCs w:val="20"/>
              </w:rPr>
            </w:pPr>
          </w:p>
          <w:p w14:paraId="481B2A52" w14:textId="77777777" w:rsidR="008F2926" w:rsidRDefault="008F2926" w:rsidP="00954310">
            <w:pPr>
              <w:adjustRightInd w:val="0"/>
              <w:jc w:val="both"/>
              <w:rPr>
                <w:b/>
                <w:bCs/>
                <w:color w:val="000000"/>
                <w:sz w:val="20"/>
                <w:szCs w:val="20"/>
              </w:rPr>
            </w:pPr>
          </w:p>
          <w:p w14:paraId="2EB7CFB5" w14:textId="77777777" w:rsidR="008F2926" w:rsidRDefault="008F2926" w:rsidP="00954310">
            <w:pPr>
              <w:adjustRightInd w:val="0"/>
              <w:jc w:val="both"/>
              <w:rPr>
                <w:b/>
                <w:bCs/>
                <w:color w:val="000000"/>
                <w:sz w:val="20"/>
                <w:szCs w:val="20"/>
              </w:rPr>
            </w:pPr>
          </w:p>
          <w:p w14:paraId="375C9C14" w14:textId="77777777" w:rsidR="008F2926" w:rsidRDefault="008F2926" w:rsidP="00954310">
            <w:pPr>
              <w:adjustRightInd w:val="0"/>
              <w:jc w:val="both"/>
              <w:rPr>
                <w:b/>
                <w:bCs/>
                <w:color w:val="000000"/>
                <w:sz w:val="20"/>
                <w:szCs w:val="20"/>
              </w:rPr>
            </w:pPr>
          </w:p>
          <w:p w14:paraId="0241ED22" w14:textId="77777777" w:rsidR="008F2926" w:rsidRDefault="008F2926" w:rsidP="00954310">
            <w:pPr>
              <w:adjustRightInd w:val="0"/>
              <w:jc w:val="both"/>
              <w:rPr>
                <w:b/>
                <w:bCs/>
                <w:color w:val="000000"/>
                <w:sz w:val="20"/>
                <w:szCs w:val="20"/>
              </w:rPr>
            </w:pPr>
          </w:p>
          <w:p w14:paraId="00B372F4" w14:textId="4DF7F687" w:rsidR="008F2926" w:rsidRPr="008F2926" w:rsidRDefault="008F2926" w:rsidP="008F2926">
            <w:pPr>
              <w:adjustRightInd w:val="0"/>
              <w:jc w:val="both"/>
              <w:rPr>
                <w:b/>
                <w:bCs/>
                <w:color w:val="000000"/>
                <w:sz w:val="20"/>
                <w:szCs w:val="20"/>
              </w:rPr>
            </w:pPr>
            <w:r>
              <w:rPr>
                <w:b/>
                <w:bCs/>
                <w:color w:val="000000"/>
                <w:sz w:val="20"/>
                <w:szCs w:val="20"/>
              </w:rPr>
              <w:t xml:space="preserve">(3) </w:t>
            </w:r>
            <w:r w:rsidRPr="008F2926">
              <w:rPr>
                <w:b/>
                <w:bCs/>
                <w:color w:val="000000"/>
                <w:sz w:val="20"/>
                <w:szCs w:val="20"/>
              </w:rPr>
              <w:t>Nezohľadňuje sa výška vlastných zdrojov každ</w:t>
            </w:r>
            <w:r w:rsidR="00372CDB">
              <w:rPr>
                <w:b/>
                <w:bCs/>
                <w:color w:val="000000"/>
                <w:sz w:val="20"/>
                <w:szCs w:val="20"/>
              </w:rPr>
              <w:t>ej</w:t>
            </w:r>
            <w:r w:rsidRPr="008F2926">
              <w:rPr>
                <w:b/>
                <w:bCs/>
                <w:color w:val="000000"/>
                <w:sz w:val="20"/>
                <w:szCs w:val="20"/>
              </w:rPr>
              <w:t xml:space="preserve"> pr</w:t>
            </w:r>
            <w:r w:rsidR="00372CDB">
              <w:rPr>
                <w:b/>
                <w:bCs/>
                <w:color w:val="000000"/>
                <w:sz w:val="20"/>
                <w:szCs w:val="20"/>
              </w:rPr>
              <w:t>íbuznej spoločnosti</w:t>
            </w:r>
            <w:r w:rsidRPr="008F2926">
              <w:rPr>
                <w:b/>
                <w:bCs/>
                <w:color w:val="000000"/>
                <w:sz w:val="20"/>
                <w:szCs w:val="20"/>
              </w:rPr>
              <w:t>, ktorá zodpovedá nerozdeliteľným rezervám, a iný</w:t>
            </w:r>
            <w:r w:rsidR="00372CDB">
              <w:rPr>
                <w:b/>
                <w:bCs/>
                <w:color w:val="000000"/>
                <w:sz w:val="20"/>
                <w:szCs w:val="20"/>
              </w:rPr>
              <w:t>m</w:t>
            </w:r>
            <w:r w:rsidRPr="008F2926">
              <w:rPr>
                <w:b/>
                <w:bCs/>
                <w:color w:val="000000"/>
                <w:sz w:val="20"/>
                <w:szCs w:val="20"/>
              </w:rPr>
              <w:t xml:space="preserve"> položk</w:t>
            </w:r>
            <w:r w:rsidR="00372CDB">
              <w:rPr>
                <w:b/>
                <w:bCs/>
                <w:color w:val="000000"/>
                <w:sz w:val="20"/>
                <w:szCs w:val="20"/>
              </w:rPr>
              <w:t>ám</w:t>
            </w:r>
            <w:r w:rsidRPr="008F2926">
              <w:rPr>
                <w:b/>
                <w:bCs/>
                <w:color w:val="000000"/>
                <w:sz w:val="20"/>
                <w:szCs w:val="20"/>
              </w:rPr>
              <w:t xml:space="preserve"> so zníženou kapacitou na absorpciu strát, ako aj prioritných akcií, podriadených účtov členov vzájomného poisťovacieho spolku, podriadených záväzkov a odložených </w:t>
            </w:r>
            <w:r w:rsidRPr="008F2926">
              <w:rPr>
                <w:b/>
                <w:bCs/>
                <w:color w:val="000000"/>
                <w:sz w:val="20"/>
                <w:szCs w:val="20"/>
              </w:rPr>
              <w:lastRenderedPageBreak/>
              <w:t xml:space="preserve">daňových pohľadávok, ktoré sú zahrnuté do vlastných zdrojov a presahujú kapitálové požiadavky vypočítané </w:t>
            </w:r>
            <w:r w:rsidR="00372CDB">
              <w:rPr>
                <w:b/>
                <w:bCs/>
                <w:color w:val="000000"/>
                <w:sz w:val="20"/>
                <w:szCs w:val="20"/>
              </w:rPr>
              <w:t>podľa</w:t>
            </w:r>
            <w:r w:rsidRPr="008F2926">
              <w:rPr>
                <w:b/>
                <w:bCs/>
                <w:color w:val="000000"/>
                <w:sz w:val="20"/>
                <w:szCs w:val="20"/>
              </w:rPr>
              <w:t xml:space="preserve"> odsek</w:t>
            </w:r>
            <w:r w:rsidR="00372CDB">
              <w:rPr>
                <w:b/>
                <w:bCs/>
                <w:color w:val="000000"/>
                <w:sz w:val="20"/>
                <w:szCs w:val="20"/>
              </w:rPr>
              <w:t>u</w:t>
            </w:r>
            <w:r w:rsidRPr="008F2926">
              <w:rPr>
                <w:b/>
                <w:bCs/>
                <w:color w:val="000000"/>
                <w:sz w:val="20"/>
                <w:szCs w:val="20"/>
              </w:rPr>
              <w:t xml:space="preserve"> </w:t>
            </w:r>
            <w:r w:rsidR="00372CDB">
              <w:rPr>
                <w:b/>
                <w:bCs/>
                <w:color w:val="000000"/>
                <w:sz w:val="20"/>
                <w:szCs w:val="20"/>
              </w:rPr>
              <w:t>5</w:t>
            </w:r>
            <w:r w:rsidRPr="008F2926">
              <w:rPr>
                <w:b/>
                <w:bCs/>
                <w:color w:val="000000"/>
                <w:sz w:val="20"/>
                <w:szCs w:val="20"/>
              </w:rPr>
              <w:t xml:space="preserve">, </w:t>
            </w:r>
            <w:r w:rsidR="00372CDB">
              <w:rPr>
                <w:b/>
                <w:bCs/>
                <w:color w:val="000000"/>
                <w:sz w:val="20"/>
                <w:szCs w:val="20"/>
              </w:rPr>
              <w:t>ak</w:t>
            </w:r>
            <w:r w:rsidRPr="008F2926">
              <w:rPr>
                <w:b/>
                <w:bCs/>
                <w:color w:val="000000"/>
                <w:sz w:val="20"/>
                <w:szCs w:val="20"/>
              </w:rPr>
              <w:t xml:space="preserve"> poisťovňa</w:t>
            </w:r>
            <w:r w:rsidR="00CB31ED">
              <w:rPr>
                <w:b/>
                <w:bCs/>
                <w:color w:val="000000"/>
                <w:sz w:val="20"/>
                <w:szCs w:val="20"/>
              </w:rPr>
              <w:t xml:space="preserve"> s majetkovou účasťou</w:t>
            </w:r>
            <w:r w:rsidRPr="008F2926">
              <w:rPr>
                <w:b/>
                <w:bCs/>
                <w:color w:val="000000"/>
                <w:sz w:val="20"/>
                <w:szCs w:val="20"/>
              </w:rPr>
              <w:t xml:space="preserve"> alebo zaisťovňa s</w:t>
            </w:r>
            <w:r w:rsidR="00372CDB">
              <w:rPr>
                <w:b/>
                <w:bCs/>
                <w:color w:val="000000"/>
                <w:sz w:val="20"/>
                <w:szCs w:val="20"/>
              </w:rPr>
              <w:t xml:space="preserve"> majetkovou </w:t>
            </w:r>
            <w:r w:rsidRPr="008F2926">
              <w:rPr>
                <w:b/>
                <w:bCs/>
                <w:color w:val="000000"/>
                <w:sz w:val="20"/>
                <w:szCs w:val="20"/>
              </w:rPr>
              <w:t>účasťou nedokáže Národnej banke Slovenska preukázať, že tieto položky možno použiť na splnenie skupinovej kapitálovej požiadavky na solventnosť.</w:t>
            </w:r>
          </w:p>
          <w:p w14:paraId="7F4DBA67" w14:textId="77777777" w:rsidR="008F2926" w:rsidRPr="008F2926" w:rsidRDefault="008F2926" w:rsidP="008F2926">
            <w:pPr>
              <w:adjustRightInd w:val="0"/>
              <w:jc w:val="both"/>
              <w:rPr>
                <w:b/>
                <w:bCs/>
                <w:color w:val="000000"/>
                <w:sz w:val="20"/>
                <w:szCs w:val="20"/>
              </w:rPr>
            </w:pPr>
          </w:p>
          <w:p w14:paraId="5C168CF2" w14:textId="43A27647" w:rsidR="008F2926" w:rsidRPr="005D293C" w:rsidRDefault="008F2926" w:rsidP="008F2926">
            <w:pPr>
              <w:adjustRightInd w:val="0"/>
              <w:jc w:val="both"/>
              <w:rPr>
                <w:b/>
                <w:bCs/>
                <w:color w:val="000000"/>
                <w:sz w:val="20"/>
                <w:szCs w:val="20"/>
              </w:rPr>
            </w:pPr>
            <w:r>
              <w:rPr>
                <w:b/>
                <w:bCs/>
                <w:color w:val="000000"/>
                <w:sz w:val="20"/>
                <w:szCs w:val="20"/>
              </w:rPr>
              <w:t xml:space="preserve">(4) </w:t>
            </w:r>
            <w:r w:rsidRPr="008F2926">
              <w:rPr>
                <w:b/>
                <w:bCs/>
                <w:color w:val="000000"/>
                <w:sz w:val="20"/>
                <w:szCs w:val="20"/>
              </w:rPr>
              <w:t>Pri určovaní zloženia prebytku vlastných zdrojov poisťovňa</w:t>
            </w:r>
            <w:r w:rsidR="00CB31ED">
              <w:rPr>
                <w:b/>
                <w:bCs/>
                <w:color w:val="000000"/>
                <w:sz w:val="20"/>
                <w:szCs w:val="20"/>
              </w:rPr>
              <w:t xml:space="preserve"> s majetkovou účasťou</w:t>
            </w:r>
            <w:r w:rsidRPr="008F2926">
              <w:rPr>
                <w:b/>
                <w:bCs/>
                <w:color w:val="000000"/>
                <w:sz w:val="20"/>
                <w:szCs w:val="20"/>
              </w:rPr>
              <w:t xml:space="preserve"> alebo zaisťovňa s</w:t>
            </w:r>
            <w:r w:rsidR="0012613E">
              <w:rPr>
                <w:b/>
                <w:bCs/>
                <w:color w:val="000000"/>
                <w:sz w:val="20"/>
                <w:szCs w:val="20"/>
              </w:rPr>
              <w:t xml:space="preserve"> majetkovou</w:t>
            </w:r>
            <w:r w:rsidRPr="008F2926">
              <w:rPr>
                <w:b/>
                <w:bCs/>
                <w:color w:val="000000"/>
                <w:sz w:val="20"/>
                <w:szCs w:val="20"/>
              </w:rPr>
              <w:t xml:space="preserve"> účasťou zohľadní skutočnosť, že</w:t>
            </w:r>
            <w:r w:rsidR="0012613E">
              <w:rPr>
                <w:b/>
                <w:bCs/>
                <w:color w:val="000000"/>
                <w:sz w:val="20"/>
                <w:szCs w:val="20"/>
              </w:rPr>
              <w:t xml:space="preserve"> </w:t>
            </w:r>
            <w:r w:rsidRPr="008F2926">
              <w:rPr>
                <w:b/>
                <w:bCs/>
                <w:color w:val="000000"/>
                <w:sz w:val="20"/>
                <w:szCs w:val="20"/>
              </w:rPr>
              <w:t>požiadavky niektorých pr</w:t>
            </w:r>
            <w:r w:rsidR="00CB31ED">
              <w:rPr>
                <w:b/>
                <w:bCs/>
                <w:color w:val="000000"/>
                <w:sz w:val="20"/>
                <w:szCs w:val="20"/>
              </w:rPr>
              <w:t>íbuzných</w:t>
            </w:r>
            <w:r w:rsidRPr="008F2926">
              <w:rPr>
                <w:b/>
                <w:bCs/>
                <w:color w:val="000000"/>
                <w:sz w:val="20"/>
                <w:szCs w:val="20"/>
              </w:rPr>
              <w:t xml:space="preserve"> spoločností musia byť splnené len vlastným kapitálom </w:t>
            </w:r>
            <w:r w:rsidR="009B3795">
              <w:rPr>
                <w:b/>
                <w:bCs/>
                <w:color w:val="000000"/>
                <w:sz w:val="20"/>
                <w:szCs w:val="20"/>
              </w:rPr>
              <w:t xml:space="preserve">triedy </w:t>
            </w:r>
            <w:r w:rsidRPr="008F2926">
              <w:rPr>
                <w:b/>
                <w:bCs/>
                <w:color w:val="000000"/>
                <w:sz w:val="20"/>
                <w:szCs w:val="20"/>
              </w:rPr>
              <w:t xml:space="preserve">1 alebo dodatočným kapitálom triedy 1 </w:t>
            </w:r>
            <w:r>
              <w:rPr>
                <w:b/>
                <w:bCs/>
                <w:color w:val="000000"/>
                <w:sz w:val="20"/>
                <w:szCs w:val="20"/>
              </w:rPr>
              <w:t>podľa</w:t>
            </w:r>
            <w:r w:rsidRPr="008F2926">
              <w:rPr>
                <w:b/>
                <w:bCs/>
                <w:color w:val="000000"/>
                <w:sz w:val="20"/>
                <w:szCs w:val="20"/>
              </w:rPr>
              <w:t xml:space="preserve"> osobitn</w:t>
            </w:r>
            <w:r w:rsidR="00D950B7">
              <w:rPr>
                <w:b/>
                <w:bCs/>
                <w:color w:val="000000"/>
                <w:sz w:val="20"/>
                <w:szCs w:val="20"/>
              </w:rPr>
              <w:t>ého</w:t>
            </w:r>
            <w:r w:rsidRPr="008F2926">
              <w:rPr>
                <w:b/>
                <w:bCs/>
                <w:color w:val="000000"/>
                <w:sz w:val="20"/>
                <w:szCs w:val="20"/>
              </w:rPr>
              <w:t xml:space="preserve"> predpis</w:t>
            </w:r>
            <w:r w:rsidR="00D950B7">
              <w:rPr>
                <w:b/>
                <w:bCs/>
                <w:color w:val="000000"/>
                <w:sz w:val="20"/>
                <w:szCs w:val="20"/>
              </w:rPr>
              <w:t>u</w:t>
            </w:r>
            <w:r w:rsidRPr="008F2926">
              <w:rPr>
                <w:b/>
                <w:bCs/>
                <w:color w:val="000000"/>
                <w:sz w:val="20"/>
                <w:szCs w:val="20"/>
              </w:rPr>
              <w:t>.</w:t>
            </w:r>
            <w:r w:rsidR="005D293C">
              <w:rPr>
                <w:b/>
                <w:bCs/>
                <w:color w:val="000000"/>
                <w:sz w:val="20"/>
                <w:szCs w:val="20"/>
                <w:vertAlign w:val="superscript"/>
              </w:rPr>
              <w:t>60m</w:t>
            </w:r>
            <w:r w:rsidR="005D293C">
              <w:rPr>
                <w:b/>
                <w:bCs/>
                <w:color w:val="000000"/>
                <w:sz w:val="20"/>
                <w:szCs w:val="20"/>
              </w:rPr>
              <w:t>)</w:t>
            </w:r>
          </w:p>
          <w:p w14:paraId="34C7C4DB" w14:textId="77777777" w:rsidR="002F4C09" w:rsidRDefault="002F4C09" w:rsidP="00954310">
            <w:pPr>
              <w:adjustRightInd w:val="0"/>
              <w:jc w:val="both"/>
              <w:rPr>
                <w:b/>
                <w:bCs/>
                <w:color w:val="000000"/>
                <w:sz w:val="20"/>
                <w:szCs w:val="20"/>
              </w:rPr>
            </w:pPr>
          </w:p>
          <w:p w14:paraId="612732AE" w14:textId="29D8A08B" w:rsidR="005D293C" w:rsidRPr="005D293C" w:rsidRDefault="005D293C" w:rsidP="005D293C">
            <w:pPr>
              <w:adjustRightInd w:val="0"/>
              <w:jc w:val="both"/>
              <w:rPr>
                <w:b/>
                <w:bCs/>
                <w:color w:val="000000"/>
                <w:sz w:val="20"/>
                <w:szCs w:val="20"/>
              </w:rPr>
            </w:pPr>
            <w:r>
              <w:rPr>
                <w:b/>
                <w:bCs/>
                <w:color w:val="000000"/>
                <w:sz w:val="20"/>
                <w:szCs w:val="20"/>
              </w:rPr>
              <w:t xml:space="preserve">(5) </w:t>
            </w:r>
            <w:r w:rsidRPr="005D293C">
              <w:rPr>
                <w:b/>
                <w:bCs/>
                <w:color w:val="000000"/>
                <w:sz w:val="20"/>
                <w:szCs w:val="20"/>
              </w:rPr>
              <w:t>Príspevok pr</w:t>
            </w:r>
            <w:r w:rsidR="00CB31ED">
              <w:rPr>
                <w:b/>
                <w:bCs/>
                <w:color w:val="000000"/>
                <w:sz w:val="20"/>
                <w:szCs w:val="20"/>
              </w:rPr>
              <w:t>íbuzných</w:t>
            </w:r>
            <w:r w:rsidRPr="005D293C">
              <w:rPr>
                <w:b/>
                <w:bCs/>
                <w:color w:val="000000"/>
                <w:sz w:val="20"/>
                <w:szCs w:val="20"/>
              </w:rPr>
              <w:t xml:space="preserve"> spoločností uvedených v odseku 1 ku skupinovej kapitálovej požiadavke na solventnosť sa vypočíta ako súčet pomerného podielu kapitálovej požiadavky alebo hypotetickej kapitálovej požiadavky každej pr</w:t>
            </w:r>
            <w:r w:rsidR="00CB31ED">
              <w:rPr>
                <w:b/>
                <w:bCs/>
                <w:color w:val="000000"/>
                <w:sz w:val="20"/>
                <w:szCs w:val="20"/>
              </w:rPr>
              <w:t>íbuznej</w:t>
            </w:r>
            <w:r w:rsidRPr="005D293C">
              <w:rPr>
                <w:b/>
                <w:bCs/>
                <w:color w:val="000000"/>
                <w:sz w:val="20"/>
                <w:szCs w:val="20"/>
              </w:rPr>
              <w:t xml:space="preserve"> spoločnosti</w:t>
            </w:r>
            <w:r w:rsidR="0012613E">
              <w:rPr>
                <w:b/>
                <w:bCs/>
                <w:color w:val="000000"/>
                <w:sz w:val="20"/>
                <w:szCs w:val="20"/>
              </w:rPr>
              <w:t>,</w:t>
            </w:r>
            <w:r w:rsidRPr="005D293C">
              <w:rPr>
                <w:b/>
                <w:bCs/>
                <w:color w:val="000000"/>
                <w:sz w:val="20"/>
                <w:szCs w:val="20"/>
              </w:rPr>
              <w:t xml:space="preserve"> </w:t>
            </w:r>
            <w:r>
              <w:rPr>
                <w:b/>
                <w:bCs/>
                <w:color w:val="000000"/>
                <w:sz w:val="20"/>
                <w:szCs w:val="20"/>
              </w:rPr>
              <w:t>ak ide o</w:t>
            </w:r>
          </w:p>
          <w:p w14:paraId="44B52388" w14:textId="0E6D17B6" w:rsidR="005D293C" w:rsidRPr="005D293C" w:rsidRDefault="005D293C" w:rsidP="005D293C">
            <w:pPr>
              <w:adjustRightInd w:val="0"/>
              <w:jc w:val="both"/>
              <w:rPr>
                <w:b/>
                <w:bCs/>
                <w:color w:val="000000"/>
                <w:sz w:val="20"/>
                <w:szCs w:val="20"/>
              </w:rPr>
            </w:pPr>
            <w:r w:rsidRPr="005D293C">
              <w:rPr>
                <w:b/>
                <w:bCs/>
                <w:color w:val="000000"/>
                <w:sz w:val="20"/>
                <w:szCs w:val="20"/>
              </w:rPr>
              <w:t xml:space="preserve">a) obchodníka s cennými papiermi alebo zahraničného obchodníka s cennými papiermi, </w:t>
            </w:r>
            <w:r w:rsidR="0012613E">
              <w:rPr>
                <w:b/>
                <w:bCs/>
                <w:color w:val="000000"/>
                <w:sz w:val="20"/>
                <w:szCs w:val="20"/>
              </w:rPr>
              <w:t xml:space="preserve">ako </w:t>
            </w:r>
            <w:r w:rsidRPr="005D293C">
              <w:rPr>
                <w:b/>
                <w:bCs/>
                <w:color w:val="000000"/>
                <w:sz w:val="20"/>
                <w:szCs w:val="20"/>
              </w:rPr>
              <w:t>súčet požiadaviek na vlastné zdroje podľa osobitn</w:t>
            </w:r>
            <w:r w:rsidR="00D950B7">
              <w:rPr>
                <w:b/>
                <w:bCs/>
                <w:color w:val="000000"/>
                <w:sz w:val="20"/>
                <w:szCs w:val="20"/>
              </w:rPr>
              <w:t>ých</w:t>
            </w:r>
            <w:r w:rsidRPr="005D293C">
              <w:rPr>
                <w:b/>
                <w:bCs/>
                <w:color w:val="000000"/>
                <w:sz w:val="20"/>
                <w:szCs w:val="20"/>
              </w:rPr>
              <w:t xml:space="preserve"> predpis</w:t>
            </w:r>
            <w:r w:rsidR="00D950B7">
              <w:rPr>
                <w:b/>
                <w:bCs/>
                <w:color w:val="000000"/>
                <w:sz w:val="20"/>
                <w:szCs w:val="20"/>
              </w:rPr>
              <w:t>ov</w:t>
            </w:r>
            <w:r>
              <w:rPr>
                <w:b/>
                <w:bCs/>
                <w:color w:val="000000"/>
                <w:sz w:val="20"/>
                <w:szCs w:val="20"/>
                <w:vertAlign w:val="superscript"/>
              </w:rPr>
              <w:t>60n</w:t>
            </w:r>
            <w:r>
              <w:rPr>
                <w:b/>
                <w:bCs/>
                <w:color w:val="000000"/>
                <w:sz w:val="20"/>
                <w:szCs w:val="20"/>
              </w:rPr>
              <w:t>)</w:t>
            </w:r>
            <w:r w:rsidRPr="005D293C">
              <w:rPr>
                <w:b/>
                <w:bCs/>
                <w:color w:val="000000"/>
                <w:sz w:val="20"/>
                <w:szCs w:val="20"/>
              </w:rPr>
              <w:t xml:space="preserve"> alebo požiadaviek na miestne vlastné zdroje v tretích krajinách</w:t>
            </w:r>
            <w:r w:rsidR="005A626E">
              <w:rPr>
                <w:b/>
                <w:bCs/>
                <w:color w:val="000000"/>
                <w:sz w:val="20"/>
                <w:szCs w:val="20"/>
              </w:rPr>
              <w:t>,</w:t>
            </w:r>
          </w:p>
          <w:p w14:paraId="57788375" w14:textId="291BA92B" w:rsidR="005D293C" w:rsidRDefault="005D293C" w:rsidP="005D293C">
            <w:pPr>
              <w:adjustRightInd w:val="0"/>
              <w:jc w:val="both"/>
              <w:rPr>
                <w:b/>
                <w:bCs/>
                <w:color w:val="000000"/>
                <w:sz w:val="20"/>
                <w:szCs w:val="20"/>
              </w:rPr>
            </w:pPr>
            <w:r w:rsidRPr="005D293C">
              <w:rPr>
                <w:b/>
                <w:bCs/>
                <w:color w:val="000000"/>
                <w:sz w:val="20"/>
                <w:szCs w:val="20"/>
              </w:rPr>
              <w:t>b)</w:t>
            </w:r>
            <w:r w:rsidR="001E7347">
              <w:rPr>
                <w:b/>
                <w:bCs/>
                <w:color w:val="000000"/>
                <w:sz w:val="20"/>
                <w:szCs w:val="20"/>
              </w:rPr>
              <w:t xml:space="preserve"> </w:t>
            </w:r>
            <w:r w:rsidRPr="005D293C">
              <w:rPr>
                <w:b/>
                <w:bCs/>
                <w:color w:val="000000"/>
                <w:sz w:val="20"/>
                <w:szCs w:val="20"/>
              </w:rPr>
              <w:t>bank</w:t>
            </w:r>
            <w:r w:rsidR="005A626E">
              <w:rPr>
                <w:b/>
                <w:bCs/>
                <w:color w:val="000000"/>
                <w:sz w:val="20"/>
                <w:szCs w:val="20"/>
              </w:rPr>
              <w:t>u</w:t>
            </w:r>
            <w:r w:rsidRPr="005D293C">
              <w:rPr>
                <w:b/>
                <w:bCs/>
                <w:color w:val="000000"/>
                <w:sz w:val="20"/>
                <w:szCs w:val="20"/>
              </w:rPr>
              <w:t xml:space="preserve"> a pobočk</w:t>
            </w:r>
            <w:r w:rsidR="005A626E">
              <w:rPr>
                <w:b/>
                <w:bCs/>
                <w:color w:val="000000"/>
                <w:sz w:val="20"/>
                <w:szCs w:val="20"/>
              </w:rPr>
              <w:t>u</w:t>
            </w:r>
            <w:r w:rsidRPr="005D293C">
              <w:rPr>
                <w:b/>
                <w:bCs/>
                <w:color w:val="000000"/>
                <w:sz w:val="20"/>
                <w:szCs w:val="20"/>
              </w:rPr>
              <w:t xml:space="preserve"> zahraničnej bank</w:t>
            </w:r>
            <w:r w:rsidR="005A626E">
              <w:rPr>
                <w:b/>
                <w:bCs/>
                <w:color w:val="000000"/>
                <w:sz w:val="20"/>
                <w:szCs w:val="20"/>
              </w:rPr>
              <w:t>y</w:t>
            </w:r>
            <w:r w:rsidR="00D950B7">
              <w:rPr>
                <w:b/>
                <w:bCs/>
                <w:color w:val="000000"/>
                <w:sz w:val="20"/>
                <w:szCs w:val="20"/>
              </w:rPr>
              <w:t>,</w:t>
            </w:r>
            <w:r w:rsidR="005A626E">
              <w:rPr>
                <w:b/>
                <w:bCs/>
                <w:color w:val="000000"/>
                <w:sz w:val="20"/>
                <w:szCs w:val="20"/>
              </w:rPr>
              <w:t xml:space="preserve"> ako</w:t>
            </w:r>
            <w:r w:rsidRPr="005D293C">
              <w:rPr>
                <w:b/>
                <w:bCs/>
                <w:color w:val="000000"/>
                <w:sz w:val="20"/>
                <w:szCs w:val="20"/>
              </w:rPr>
              <w:t xml:space="preserve"> suma</w:t>
            </w:r>
            <w:r w:rsidR="005A626E">
              <w:rPr>
                <w:b/>
                <w:bCs/>
                <w:color w:val="000000"/>
                <w:sz w:val="20"/>
                <w:szCs w:val="20"/>
              </w:rPr>
              <w:t xml:space="preserve"> vyššia</w:t>
            </w:r>
            <w:r w:rsidRPr="005D293C">
              <w:rPr>
                <w:b/>
                <w:bCs/>
                <w:color w:val="000000"/>
                <w:sz w:val="20"/>
                <w:szCs w:val="20"/>
              </w:rPr>
              <w:t xml:space="preserve"> z</w:t>
            </w:r>
            <w:r w:rsidR="005A626E">
              <w:rPr>
                <w:b/>
                <w:bCs/>
                <w:color w:val="000000"/>
                <w:sz w:val="20"/>
                <w:szCs w:val="20"/>
              </w:rPr>
              <w:t>o</w:t>
            </w:r>
          </w:p>
          <w:p w14:paraId="433FE1F0" w14:textId="445BBC75" w:rsidR="001E7347" w:rsidRPr="001E7347" w:rsidRDefault="001E7347" w:rsidP="001E7347">
            <w:pPr>
              <w:adjustRightInd w:val="0"/>
              <w:jc w:val="both"/>
              <w:rPr>
                <w:b/>
                <w:bCs/>
                <w:sz w:val="20"/>
                <w:szCs w:val="20"/>
              </w:rPr>
            </w:pPr>
            <w:r w:rsidRPr="001E7347">
              <w:rPr>
                <w:b/>
                <w:bCs/>
                <w:sz w:val="20"/>
                <w:szCs w:val="20"/>
              </w:rPr>
              <w:t>1. súč</w:t>
            </w:r>
            <w:r w:rsidR="005A626E">
              <w:rPr>
                <w:b/>
                <w:bCs/>
                <w:sz w:val="20"/>
                <w:szCs w:val="20"/>
              </w:rPr>
              <w:t>tu</w:t>
            </w:r>
            <w:r w:rsidRPr="001E7347">
              <w:rPr>
                <w:b/>
                <w:bCs/>
                <w:sz w:val="20"/>
                <w:szCs w:val="20"/>
              </w:rPr>
              <w:t xml:space="preserve"> požiadavky </w:t>
            </w:r>
            <w:r w:rsidR="0012613E">
              <w:rPr>
                <w:b/>
                <w:bCs/>
                <w:sz w:val="20"/>
                <w:szCs w:val="20"/>
              </w:rPr>
              <w:t>u</w:t>
            </w:r>
            <w:r w:rsidRPr="001E7347">
              <w:rPr>
                <w:b/>
                <w:bCs/>
                <w:sz w:val="20"/>
                <w:szCs w:val="20"/>
              </w:rPr>
              <w:t>stanovenej v osobitnom predpise,</w:t>
            </w:r>
            <w:r w:rsidR="005A626E">
              <w:rPr>
                <w:b/>
                <w:bCs/>
                <w:sz w:val="20"/>
                <w:szCs w:val="20"/>
                <w:vertAlign w:val="superscript"/>
              </w:rPr>
              <w:t>60o</w:t>
            </w:r>
            <w:r w:rsidR="005A626E">
              <w:rPr>
                <w:b/>
                <w:bCs/>
                <w:sz w:val="20"/>
                <w:szCs w:val="20"/>
              </w:rPr>
              <w:t>)</w:t>
            </w:r>
            <w:r w:rsidRPr="001E7347">
              <w:rPr>
                <w:b/>
                <w:bCs/>
                <w:sz w:val="20"/>
                <w:szCs w:val="20"/>
              </w:rPr>
              <w:t xml:space="preserve"> osobitných požiadaviek na vlastné zdroje na riešenie iných rizík </w:t>
            </w:r>
            <w:r w:rsidR="005A626E">
              <w:rPr>
                <w:b/>
                <w:bCs/>
                <w:sz w:val="20"/>
                <w:szCs w:val="20"/>
              </w:rPr>
              <w:t>ako</w:t>
            </w:r>
            <w:r w:rsidRPr="001E7347">
              <w:rPr>
                <w:b/>
                <w:bCs/>
                <w:sz w:val="20"/>
                <w:szCs w:val="20"/>
              </w:rPr>
              <w:t xml:space="preserve"> je riziko nadmerného využívania finančnej páky </w:t>
            </w:r>
            <w:r w:rsidR="005A626E">
              <w:rPr>
                <w:b/>
                <w:bCs/>
                <w:sz w:val="20"/>
                <w:szCs w:val="20"/>
              </w:rPr>
              <w:t>podľa</w:t>
            </w:r>
            <w:r w:rsidRPr="001E7347">
              <w:rPr>
                <w:b/>
                <w:bCs/>
                <w:sz w:val="20"/>
                <w:szCs w:val="20"/>
              </w:rPr>
              <w:t xml:space="preserve"> osobitn</w:t>
            </w:r>
            <w:r w:rsidR="005A626E">
              <w:rPr>
                <w:b/>
                <w:bCs/>
                <w:sz w:val="20"/>
                <w:szCs w:val="20"/>
              </w:rPr>
              <w:t>ého</w:t>
            </w:r>
            <w:r w:rsidRPr="001E7347">
              <w:rPr>
                <w:b/>
                <w:bCs/>
                <w:sz w:val="20"/>
                <w:szCs w:val="20"/>
              </w:rPr>
              <w:t xml:space="preserve"> predpis</w:t>
            </w:r>
            <w:r w:rsidR="005A626E">
              <w:rPr>
                <w:b/>
                <w:bCs/>
                <w:sz w:val="20"/>
                <w:szCs w:val="20"/>
              </w:rPr>
              <w:t>u</w:t>
            </w:r>
            <w:r w:rsidRPr="001E7347">
              <w:rPr>
                <w:b/>
                <w:bCs/>
                <w:sz w:val="20"/>
                <w:szCs w:val="20"/>
              </w:rPr>
              <w:t>,</w:t>
            </w:r>
            <w:r w:rsidR="005A626E">
              <w:rPr>
                <w:b/>
                <w:bCs/>
                <w:sz w:val="20"/>
                <w:szCs w:val="20"/>
                <w:vertAlign w:val="superscript"/>
              </w:rPr>
              <w:t>60p</w:t>
            </w:r>
            <w:r w:rsidR="005A626E">
              <w:rPr>
                <w:b/>
                <w:bCs/>
                <w:sz w:val="20"/>
                <w:szCs w:val="20"/>
              </w:rPr>
              <w:t>)</w:t>
            </w:r>
            <w:r w:rsidRPr="001E7347">
              <w:rPr>
                <w:b/>
                <w:bCs/>
                <w:sz w:val="20"/>
                <w:szCs w:val="20"/>
              </w:rPr>
              <w:t xml:space="preserve"> požiadavky na kombinovaný vankúš </w:t>
            </w:r>
            <w:r w:rsidR="005A626E">
              <w:rPr>
                <w:b/>
                <w:bCs/>
                <w:sz w:val="20"/>
                <w:szCs w:val="20"/>
              </w:rPr>
              <w:t xml:space="preserve">podľa </w:t>
            </w:r>
            <w:r w:rsidRPr="001E7347">
              <w:rPr>
                <w:b/>
                <w:bCs/>
                <w:sz w:val="20"/>
                <w:szCs w:val="20"/>
              </w:rPr>
              <w:t>osobitn</w:t>
            </w:r>
            <w:r w:rsidR="005A626E">
              <w:rPr>
                <w:b/>
                <w:bCs/>
                <w:sz w:val="20"/>
                <w:szCs w:val="20"/>
              </w:rPr>
              <w:t>ého</w:t>
            </w:r>
            <w:r w:rsidRPr="001E7347">
              <w:rPr>
                <w:b/>
                <w:bCs/>
                <w:sz w:val="20"/>
                <w:szCs w:val="20"/>
              </w:rPr>
              <w:t xml:space="preserve"> predpis</w:t>
            </w:r>
            <w:r w:rsidR="005A626E">
              <w:rPr>
                <w:b/>
                <w:bCs/>
                <w:sz w:val="20"/>
                <w:szCs w:val="20"/>
              </w:rPr>
              <w:t>u</w:t>
            </w:r>
            <w:r w:rsidR="005A626E">
              <w:rPr>
                <w:b/>
                <w:bCs/>
                <w:sz w:val="20"/>
                <w:szCs w:val="20"/>
                <w:vertAlign w:val="superscript"/>
              </w:rPr>
              <w:t>60</w:t>
            </w:r>
            <w:r w:rsidR="00683FD1">
              <w:rPr>
                <w:b/>
                <w:bCs/>
                <w:sz w:val="20"/>
                <w:szCs w:val="20"/>
                <w:vertAlign w:val="superscript"/>
              </w:rPr>
              <w:t>q</w:t>
            </w:r>
            <w:r w:rsidR="005A626E">
              <w:rPr>
                <w:b/>
                <w:bCs/>
                <w:sz w:val="20"/>
                <w:szCs w:val="20"/>
              </w:rPr>
              <w:t>)</w:t>
            </w:r>
            <w:r w:rsidRPr="001E7347">
              <w:rPr>
                <w:b/>
                <w:bCs/>
                <w:sz w:val="20"/>
                <w:szCs w:val="20"/>
              </w:rPr>
              <w:t xml:space="preserve"> alebo požiadaviek na miestne vlastné zdroje v tretích krajinách</w:t>
            </w:r>
            <w:r w:rsidR="005A626E">
              <w:rPr>
                <w:b/>
                <w:bCs/>
                <w:sz w:val="20"/>
                <w:szCs w:val="20"/>
              </w:rPr>
              <w:t>,</w:t>
            </w:r>
          </w:p>
          <w:p w14:paraId="16708DF7" w14:textId="0923AB74" w:rsidR="002F4C09" w:rsidRDefault="001E7347" w:rsidP="001E7347">
            <w:pPr>
              <w:adjustRightInd w:val="0"/>
              <w:jc w:val="both"/>
              <w:rPr>
                <w:b/>
                <w:bCs/>
                <w:sz w:val="20"/>
                <w:szCs w:val="20"/>
              </w:rPr>
            </w:pPr>
            <w:r w:rsidRPr="001E7347">
              <w:rPr>
                <w:b/>
                <w:bCs/>
                <w:sz w:val="20"/>
                <w:szCs w:val="20"/>
              </w:rPr>
              <w:t>2. súč</w:t>
            </w:r>
            <w:r w:rsidR="00EF60D3">
              <w:rPr>
                <w:b/>
                <w:bCs/>
                <w:sz w:val="20"/>
                <w:szCs w:val="20"/>
              </w:rPr>
              <w:t>tu</w:t>
            </w:r>
            <w:r w:rsidRPr="001E7347">
              <w:rPr>
                <w:b/>
                <w:bCs/>
                <w:sz w:val="20"/>
                <w:szCs w:val="20"/>
              </w:rPr>
              <w:t xml:space="preserve"> požiadaviek </w:t>
            </w:r>
            <w:r w:rsidR="0012613E">
              <w:rPr>
                <w:b/>
                <w:bCs/>
                <w:sz w:val="20"/>
                <w:szCs w:val="20"/>
              </w:rPr>
              <w:t>u</w:t>
            </w:r>
            <w:r w:rsidRPr="001E7347">
              <w:rPr>
                <w:b/>
                <w:bCs/>
                <w:sz w:val="20"/>
                <w:szCs w:val="20"/>
              </w:rPr>
              <w:t>stanovených v osobitnom predpise,</w:t>
            </w:r>
            <w:r w:rsidR="00EF60D3">
              <w:rPr>
                <w:b/>
                <w:bCs/>
                <w:sz w:val="20"/>
                <w:szCs w:val="20"/>
                <w:vertAlign w:val="superscript"/>
              </w:rPr>
              <w:t>60</w:t>
            </w:r>
            <w:r w:rsidR="00683FD1">
              <w:rPr>
                <w:b/>
                <w:bCs/>
                <w:sz w:val="20"/>
                <w:szCs w:val="20"/>
                <w:vertAlign w:val="superscript"/>
              </w:rPr>
              <w:t>r</w:t>
            </w:r>
            <w:r w:rsidR="00EF60D3">
              <w:rPr>
                <w:b/>
                <w:bCs/>
                <w:sz w:val="20"/>
                <w:szCs w:val="20"/>
              </w:rPr>
              <w:t>)</w:t>
            </w:r>
            <w:r w:rsidRPr="001E7347">
              <w:rPr>
                <w:b/>
                <w:bCs/>
                <w:sz w:val="20"/>
                <w:szCs w:val="20"/>
              </w:rPr>
              <w:t xml:space="preserve"> osobitných požiadaviek na vlastné zdroje na riešenie rizika nadmerného využívania finančnej páky </w:t>
            </w:r>
            <w:r w:rsidR="00EF60D3">
              <w:rPr>
                <w:b/>
                <w:bCs/>
                <w:sz w:val="20"/>
                <w:szCs w:val="20"/>
              </w:rPr>
              <w:t xml:space="preserve">podľa </w:t>
            </w:r>
            <w:r w:rsidRPr="001E7347">
              <w:rPr>
                <w:b/>
                <w:bCs/>
                <w:sz w:val="20"/>
                <w:szCs w:val="20"/>
              </w:rPr>
              <w:t>osobitn</w:t>
            </w:r>
            <w:r w:rsidR="00EF60D3">
              <w:rPr>
                <w:b/>
                <w:bCs/>
                <w:sz w:val="20"/>
                <w:szCs w:val="20"/>
              </w:rPr>
              <w:t>ého</w:t>
            </w:r>
            <w:r w:rsidRPr="001E7347">
              <w:rPr>
                <w:b/>
                <w:bCs/>
                <w:sz w:val="20"/>
                <w:szCs w:val="20"/>
              </w:rPr>
              <w:t xml:space="preserve"> predpis</w:t>
            </w:r>
            <w:r w:rsidR="00EF60D3">
              <w:rPr>
                <w:b/>
                <w:bCs/>
                <w:sz w:val="20"/>
                <w:szCs w:val="20"/>
              </w:rPr>
              <w:t>u,</w:t>
            </w:r>
            <w:r w:rsidR="00EF60D3" w:rsidRPr="00EF60D3">
              <w:rPr>
                <w:b/>
                <w:bCs/>
                <w:sz w:val="20"/>
                <w:szCs w:val="20"/>
                <w:vertAlign w:val="superscript"/>
              </w:rPr>
              <w:t>60</w:t>
            </w:r>
            <w:r w:rsidR="00683FD1">
              <w:rPr>
                <w:b/>
                <w:bCs/>
                <w:sz w:val="20"/>
                <w:szCs w:val="20"/>
                <w:vertAlign w:val="superscript"/>
              </w:rPr>
              <w:t>s</w:t>
            </w:r>
            <w:r w:rsidR="00EF60D3">
              <w:rPr>
                <w:b/>
                <w:bCs/>
                <w:sz w:val="20"/>
                <w:szCs w:val="20"/>
              </w:rPr>
              <w:t xml:space="preserve">) </w:t>
            </w:r>
            <w:r w:rsidRPr="00EF60D3">
              <w:rPr>
                <w:b/>
                <w:bCs/>
                <w:sz w:val="20"/>
                <w:szCs w:val="20"/>
              </w:rPr>
              <w:t>požiadavky</w:t>
            </w:r>
            <w:r w:rsidRPr="001E7347">
              <w:rPr>
                <w:b/>
                <w:bCs/>
                <w:sz w:val="20"/>
                <w:szCs w:val="20"/>
              </w:rPr>
              <w:t xml:space="preserve"> na vankúš ukazovateľa finančnej páky </w:t>
            </w:r>
            <w:r w:rsidR="00EF60D3">
              <w:rPr>
                <w:b/>
                <w:bCs/>
                <w:sz w:val="20"/>
                <w:szCs w:val="20"/>
              </w:rPr>
              <w:t>podľa</w:t>
            </w:r>
            <w:r w:rsidRPr="001E7347">
              <w:rPr>
                <w:b/>
                <w:bCs/>
                <w:sz w:val="20"/>
                <w:szCs w:val="20"/>
              </w:rPr>
              <w:t xml:space="preserve"> osobitn</w:t>
            </w:r>
            <w:r w:rsidR="00EF60D3">
              <w:rPr>
                <w:b/>
                <w:bCs/>
                <w:sz w:val="20"/>
                <w:szCs w:val="20"/>
              </w:rPr>
              <w:t>ého</w:t>
            </w:r>
            <w:r w:rsidRPr="001E7347">
              <w:rPr>
                <w:b/>
                <w:bCs/>
                <w:sz w:val="20"/>
                <w:szCs w:val="20"/>
              </w:rPr>
              <w:t xml:space="preserve"> predpis</w:t>
            </w:r>
            <w:r w:rsidR="00EF60D3">
              <w:rPr>
                <w:b/>
                <w:bCs/>
                <w:sz w:val="20"/>
                <w:szCs w:val="20"/>
              </w:rPr>
              <w:t>u</w:t>
            </w:r>
            <w:r w:rsidR="00EF60D3">
              <w:rPr>
                <w:b/>
                <w:bCs/>
                <w:sz w:val="20"/>
                <w:szCs w:val="20"/>
                <w:vertAlign w:val="superscript"/>
              </w:rPr>
              <w:t>60t</w:t>
            </w:r>
            <w:r w:rsidR="00EF60D3">
              <w:rPr>
                <w:b/>
                <w:bCs/>
                <w:sz w:val="20"/>
                <w:szCs w:val="20"/>
              </w:rPr>
              <w:t>)</w:t>
            </w:r>
            <w:r w:rsidRPr="001E7347">
              <w:rPr>
                <w:b/>
                <w:bCs/>
                <w:sz w:val="20"/>
                <w:szCs w:val="20"/>
              </w:rPr>
              <w:t xml:space="preserve"> alebo požiadaviek na miestne vlastné zdroje v tretích krajinách, </w:t>
            </w:r>
            <w:r w:rsidR="0012613E">
              <w:rPr>
                <w:b/>
                <w:bCs/>
                <w:sz w:val="20"/>
                <w:szCs w:val="20"/>
              </w:rPr>
              <w:t>ak</w:t>
            </w:r>
            <w:r w:rsidRPr="001E7347">
              <w:rPr>
                <w:b/>
                <w:bCs/>
                <w:sz w:val="20"/>
                <w:szCs w:val="20"/>
              </w:rPr>
              <w:t xml:space="preserve"> majú byť tieto požiadavky splnené kapitálom triedy 1</w:t>
            </w:r>
            <w:r w:rsidR="00EF60D3">
              <w:rPr>
                <w:b/>
                <w:bCs/>
                <w:sz w:val="20"/>
                <w:szCs w:val="20"/>
              </w:rPr>
              <w:t>,</w:t>
            </w:r>
          </w:p>
          <w:p w14:paraId="7B8D3DAE" w14:textId="5809890B" w:rsidR="00EF60D3" w:rsidRDefault="006460F0" w:rsidP="001E7347">
            <w:pPr>
              <w:adjustRightInd w:val="0"/>
              <w:jc w:val="both"/>
              <w:rPr>
                <w:b/>
                <w:bCs/>
                <w:sz w:val="20"/>
                <w:szCs w:val="20"/>
              </w:rPr>
            </w:pPr>
            <w:r w:rsidRPr="006460F0">
              <w:rPr>
                <w:b/>
                <w:bCs/>
                <w:sz w:val="20"/>
                <w:szCs w:val="20"/>
              </w:rPr>
              <w:t>c) pr</w:t>
            </w:r>
            <w:r w:rsidR="00CB31ED">
              <w:rPr>
                <w:b/>
                <w:bCs/>
                <w:sz w:val="20"/>
                <w:szCs w:val="20"/>
              </w:rPr>
              <w:t>íbuzn</w:t>
            </w:r>
            <w:r w:rsidR="00697BD5">
              <w:rPr>
                <w:b/>
                <w:bCs/>
                <w:sz w:val="20"/>
                <w:szCs w:val="20"/>
              </w:rPr>
              <w:t>é</w:t>
            </w:r>
            <w:r w:rsidRPr="006460F0">
              <w:rPr>
                <w:b/>
                <w:bCs/>
                <w:sz w:val="20"/>
                <w:szCs w:val="20"/>
              </w:rPr>
              <w:t xml:space="preserve"> spoločností uveden</w:t>
            </w:r>
            <w:r w:rsidR="00697BD5">
              <w:rPr>
                <w:b/>
                <w:bCs/>
                <w:sz w:val="20"/>
                <w:szCs w:val="20"/>
              </w:rPr>
              <w:t>é</w:t>
            </w:r>
            <w:r w:rsidRPr="006460F0">
              <w:rPr>
                <w:b/>
                <w:bCs/>
                <w:sz w:val="20"/>
                <w:szCs w:val="20"/>
              </w:rPr>
              <w:t xml:space="preserve"> v</w:t>
            </w:r>
            <w:r w:rsidR="002E0D0D">
              <w:rPr>
                <w:b/>
                <w:bCs/>
                <w:sz w:val="20"/>
                <w:szCs w:val="20"/>
              </w:rPr>
              <w:t> odseku 1</w:t>
            </w:r>
            <w:r w:rsidRPr="006460F0">
              <w:rPr>
                <w:b/>
                <w:bCs/>
                <w:sz w:val="20"/>
                <w:szCs w:val="20"/>
              </w:rPr>
              <w:t xml:space="preserve"> písm. b) až e)</w:t>
            </w:r>
            <w:r w:rsidR="00D950B7">
              <w:rPr>
                <w:b/>
                <w:bCs/>
                <w:sz w:val="20"/>
                <w:szCs w:val="20"/>
              </w:rPr>
              <w:t xml:space="preserve">, </w:t>
            </w:r>
            <w:r w:rsidRPr="006460F0">
              <w:rPr>
                <w:b/>
                <w:bCs/>
                <w:sz w:val="20"/>
                <w:szCs w:val="20"/>
              </w:rPr>
              <w:t>podľa osobitných predpisov</w:t>
            </w:r>
            <w:r>
              <w:rPr>
                <w:b/>
                <w:bCs/>
                <w:sz w:val="20"/>
                <w:szCs w:val="20"/>
              </w:rPr>
              <w:t>.</w:t>
            </w:r>
            <w:r>
              <w:rPr>
                <w:b/>
                <w:bCs/>
                <w:sz w:val="20"/>
                <w:szCs w:val="20"/>
                <w:vertAlign w:val="superscript"/>
              </w:rPr>
              <w:t>60u</w:t>
            </w:r>
            <w:r>
              <w:rPr>
                <w:b/>
                <w:bCs/>
                <w:sz w:val="20"/>
                <w:szCs w:val="20"/>
              </w:rPr>
              <w:t>)</w:t>
            </w:r>
          </w:p>
          <w:p w14:paraId="0CDB4531" w14:textId="77777777" w:rsidR="006460F0" w:rsidRDefault="006460F0" w:rsidP="001E7347">
            <w:pPr>
              <w:adjustRightInd w:val="0"/>
              <w:jc w:val="both"/>
              <w:rPr>
                <w:b/>
                <w:bCs/>
                <w:sz w:val="20"/>
                <w:szCs w:val="20"/>
              </w:rPr>
            </w:pPr>
          </w:p>
          <w:p w14:paraId="5FEDA388" w14:textId="77777777" w:rsidR="006460F0" w:rsidRDefault="006460F0" w:rsidP="001E7347">
            <w:pPr>
              <w:adjustRightInd w:val="0"/>
              <w:jc w:val="both"/>
              <w:rPr>
                <w:b/>
                <w:bCs/>
                <w:sz w:val="20"/>
                <w:szCs w:val="20"/>
              </w:rPr>
            </w:pPr>
          </w:p>
          <w:p w14:paraId="48E73DBE" w14:textId="77777777" w:rsidR="006460F0" w:rsidRDefault="006460F0" w:rsidP="001E7347">
            <w:pPr>
              <w:adjustRightInd w:val="0"/>
              <w:jc w:val="both"/>
              <w:rPr>
                <w:b/>
                <w:bCs/>
                <w:sz w:val="20"/>
                <w:szCs w:val="20"/>
              </w:rPr>
            </w:pPr>
          </w:p>
          <w:p w14:paraId="148A183C" w14:textId="77777777" w:rsidR="006460F0" w:rsidRDefault="006460F0" w:rsidP="001E7347">
            <w:pPr>
              <w:adjustRightInd w:val="0"/>
              <w:jc w:val="both"/>
              <w:rPr>
                <w:b/>
                <w:bCs/>
                <w:sz w:val="20"/>
                <w:szCs w:val="20"/>
              </w:rPr>
            </w:pPr>
          </w:p>
          <w:p w14:paraId="28B39976" w14:textId="77777777" w:rsidR="006460F0" w:rsidRDefault="006460F0" w:rsidP="001E7347">
            <w:pPr>
              <w:adjustRightInd w:val="0"/>
              <w:jc w:val="both"/>
              <w:rPr>
                <w:b/>
                <w:bCs/>
                <w:sz w:val="20"/>
                <w:szCs w:val="20"/>
              </w:rPr>
            </w:pPr>
          </w:p>
          <w:p w14:paraId="309883BD" w14:textId="77777777" w:rsidR="006460F0" w:rsidRDefault="006460F0" w:rsidP="001E7347">
            <w:pPr>
              <w:adjustRightInd w:val="0"/>
              <w:jc w:val="both"/>
              <w:rPr>
                <w:b/>
                <w:bCs/>
                <w:sz w:val="20"/>
                <w:szCs w:val="20"/>
              </w:rPr>
            </w:pPr>
          </w:p>
          <w:p w14:paraId="117AA98A" w14:textId="77777777" w:rsidR="006460F0" w:rsidRDefault="006460F0" w:rsidP="001E7347">
            <w:pPr>
              <w:adjustRightInd w:val="0"/>
              <w:jc w:val="both"/>
              <w:rPr>
                <w:b/>
                <w:bCs/>
                <w:sz w:val="20"/>
                <w:szCs w:val="20"/>
              </w:rPr>
            </w:pPr>
          </w:p>
          <w:p w14:paraId="4B22904F" w14:textId="77777777" w:rsidR="006460F0" w:rsidRDefault="006460F0" w:rsidP="001E7347">
            <w:pPr>
              <w:adjustRightInd w:val="0"/>
              <w:jc w:val="both"/>
              <w:rPr>
                <w:b/>
                <w:bCs/>
                <w:sz w:val="20"/>
                <w:szCs w:val="20"/>
              </w:rPr>
            </w:pPr>
          </w:p>
          <w:p w14:paraId="3244F9CD" w14:textId="77777777" w:rsidR="006460F0" w:rsidRDefault="006460F0" w:rsidP="001E7347">
            <w:pPr>
              <w:adjustRightInd w:val="0"/>
              <w:jc w:val="both"/>
              <w:rPr>
                <w:b/>
                <w:bCs/>
                <w:sz w:val="20"/>
                <w:szCs w:val="20"/>
              </w:rPr>
            </w:pPr>
          </w:p>
          <w:p w14:paraId="1953BF3E" w14:textId="77777777" w:rsidR="006460F0" w:rsidRDefault="006460F0" w:rsidP="001E7347">
            <w:pPr>
              <w:adjustRightInd w:val="0"/>
              <w:jc w:val="both"/>
              <w:rPr>
                <w:b/>
                <w:bCs/>
                <w:sz w:val="20"/>
                <w:szCs w:val="20"/>
              </w:rPr>
            </w:pPr>
          </w:p>
          <w:p w14:paraId="6E51055C" w14:textId="77777777" w:rsidR="006460F0" w:rsidRDefault="006460F0" w:rsidP="001E7347">
            <w:pPr>
              <w:adjustRightInd w:val="0"/>
              <w:jc w:val="both"/>
              <w:rPr>
                <w:b/>
                <w:bCs/>
                <w:sz w:val="20"/>
                <w:szCs w:val="20"/>
              </w:rPr>
            </w:pPr>
          </w:p>
          <w:p w14:paraId="72BA1E12" w14:textId="77777777" w:rsidR="00B43343" w:rsidRDefault="00B43343" w:rsidP="001E7347">
            <w:pPr>
              <w:adjustRightInd w:val="0"/>
              <w:jc w:val="both"/>
              <w:rPr>
                <w:b/>
                <w:bCs/>
                <w:sz w:val="20"/>
                <w:szCs w:val="20"/>
              </w:rPr>
            </w:pPr>
          </w:p>
          <w:p w14:paraId="1EE1AD31" w14:textId="77777777" w:rsidR="00B43343" w:rsidRDefault="00B43343" w:rsidP="001E7347">
            <w:pPr>
              <w:adjustRightInd w:val="0"/>
              <w:jc w:val="both"/>
              <w:rPr>
                <w:b/>
                <w:bCs/>
                <w:sz w:val="20"/>
                <w:szCs w:val="20"/>
              </w:rPr>
            </w:pPr>
          </w:p>
          <w:p w14:paraId="5C3E4EB1" w14:textId="77777777" w:rsidR="00B43343" w:rsidRDefault="00B43343" w:rsidP="001E7347">
            <w:pPr>
              <w:adjustRightInd w:val="0"/>
              <w:jc w:val="both"/>
              <w:rPr>
                <w:b/>
                <w:bCs/>
                <w:sz w:val="20"/>
                <w:szCs w:val="20"/>
              </w:rPr>
            </w:pPr>
          </w:p>
          <w:p w14:paraId="68B33DC9" w14:textId="77777777" w:rsidR="00E53825" w:rsidRDefault="00E53825" w:rsidP="001E7347">
            <w:pPr>
              <w:adjustRightInd w:val="0"/>
              <w:jc w:val="both"/>
              <w:rPr>
                <w:b/>
                <w:bCs/>
                <w:sz w:val="20"/>
                <w:szCs w:val="20"/>
              </w:rPr>
            </w:pPr>
          </w:p>
          <w:p w14:paraId="12B9AF47" w14:textId="77777777" w:rsidR="006460F0" w:rsidRDefault="006460F0" w:rsidP="001E7347">
            <w:pPr>
              <w:adjustRightInd w:val="0"/>
              <w:jc w:val="both"/>
              <w:rPr>
                <w:b/>
                <w:bCs/>
                <w:sz w:val="20"/>
                <w:szCs w:val="20"/>
              </w:rPr>
            </w:pPr>
          </w:p>
          <w:p w14:paraId="45A6FD29" w14:textId="77777777" w:rsidR="006460F0" w:rsidRDefault="006460F0" w:rsidP="001E7347">
            <w:pPr>
              <w:adjustRightInd w:val="0"/>
              <w:jc w:val="both"/>
              <w:rPr>
                <w:b/>
                <w:bCs/>
                <w:sz w:val="20"/>
                <w:szCs w:val="20"/>
              </w:rPr>
            </w:pPr>
          </w:p>
          <w:p w14:paraId="549436E1" w14:textId="1E075C7E" w:rsidR="005E627A" w:rsidRDefault="00794973" w:rsidP="001E7347">
            <w:pPr>
              <w:adjustRightInd w:val="0"/>
              <w:jc w:val="both"/>
              <w:rPr>
                <w:b/>
                <w:bCs/>
                <w:sz w:val="20"/>
                <w:szCs w:val="20"/>
              </w:rPr>
            </w:pPr>
            <w:r>
              <w:rPr>
                <w:b/>
                <w:bCs/>
                <w:sz w:val="20"/>
                <w:szCs w:val="20"/>
              </w:rPr>
              <w:t xml:space="preserve">(6) </w:t>
            </w:r>
            <w:r w:rsidRPr="00794973">
              <w:rPr>
                <w:b/>
                <w:bCs/>
                <w:sz w:val="20"/>
                <w:szCs w:val="20"/>
              </w:rPr>
              <w:t>Ak viaceré p</w:t>
            </w:r>
            <w:r w:rsidR="00647A8F">
              <w:rPr>
                <w:b/>
                <w:bCs/>
                <w:sz w:val="20"/>
                <w:szCs w:val="20"/>
              </w:rPr>
              <w:t>ríbuzné</w:t>
            </w:r>
            <w:r w:rsidRPr="00794973">
              <w:rPr>
                <w:b/>
                <w:bCs/>
                <w:sz w:val="20"/>
                <w:szCs w:val="20"/>
              </w:rPr>
              <w:t xml:space="preserve"> spoločnosti uvedené v odseku 1 tvoria podskupinu, na ktorú sa vzťahuje kapitálová požiadavka na konsolidovanom základe </w:t>
            </w:r>
            <w:r w:rsidR="00EF5179">
              <w:rPr>
                <w:b/>
                <w:bCs/>
                <w:sz w:val="20"/>
                <w:szCs w:val="20"/>
              </w:rPr>
              <w:t xml:space="preserve">v súlade s </w:t>
            </w:r>
            <w:r w:rsidRPr="00794973">
              <w:rPr>
                <w:b/>
                <w:bCs/>
                <w:sz w:val="20"/>
                <w:szCs w:val="20"/>
              </w:rPr>
              <w:t>osobitný</w:t>
            </w:r>
            <w:r w:rsidR="00EF5179">
              <w:rPr>
                <w:b/>
                <w:bCs/>
                <w:sz w:val="20"/>
                <w:szCs w:val="20"/>
              </w:rPr>
              <w:t>mi</w:t>
            </w:r>
            <w:r w:rsidRPr="00794973">
              <w:rPr>
                <w:b/>
                <w:bCs/>
                <w:sz w:val="20"/>
                <w:szCs w:val="20"/>
              </w:rPr>
              <w:t xml:space="preserve"> predpis</w:t>
            </w:r>
            <w:r w:rsidR="00EF5179">
              <w:rPr>
                <w:b/>
                <w:bCs/>
                <w:sz w:val="20"/>
                <w:szCs w:val="20"/>
              </w:rPr>
              <w:t xml:space="preserve">mi uvedenými v odseku 5 </w:t>
            </w:r>
            <w:r w:rsidRPr="00794973">
              <w:rPr>
                <w:b/>
                <w:bCs/>
                <w:sz w:val="20"/>
                <w:szCs w:val="20"/>
              </w:rPr>
              <w:t xml:space="preserve"> alebo</w:t>
            </w:r>
            <w:r w:rsidR="00EF5179">
              <w:rPr>
                <w:b/>
                <w:bCs/>
                <w:sz w:val="20"/>
                <w:szCs w:val="20"/>
              </w:rPr>
              <w:t>,</w:t>
            </w:r>
            <w:r w:rsidRPr="00794973">
              <w:rPr>
                <w:b/>
                <w:bCs/>
                <w:sz w:val="20"/>
                <w:szCs w:val="20"/>
              </w:rPr>
              <w:t xml:space="preserve"> ak finančná holdingová spoločnosť</w:t>
            </w:r>
            <w:r w:rsidR="00EF5179">
              <w:rPr>
                <w:b/>
                <w:bCs/>
                <w:sz w:val="20"/>
                <w:szCs w:val="20"/>
                <w:vertAlign w:val="superscript"/>
              </w:rPr>
              <w:t>60g</w:t>
            </w:r>
            <w:r w:rsidR="00EF5179">
              <w:rPr>
                <w:b/>
                <w:bCs/>
                <w:sz w:val="20"/>
                <w:szCs w:val="20"/>
              </w:rPr>
              <w:t>)</w:t>
            </w:r>
            <w:r w:rsidRPr="00794973">
              <w:rPr>
                <w:b/>
                <w:bCs/>
                <w:sz w:val="20"/>
                <w:szCs w:val="20"/>
              </w:rPr>
              <w:t xml:space="preserve"> alebo zmiešaná finančná holdingová spoločnosť</w:t>
            </w:r>
            <w:r w:rsidR="00EF5179">
              <w:rPr>
                <w:b/>
                <w:bCs/>
                <w:sz w:val="20"/>
                <w:szCs w:val="20"/>
              </w:rPr>
              <w:t>,</w:t>
            </w:r>
            <w:r w:rsidRPr="00794973">
              <w:rPr>
                <w:b/>
                <w:bCs/>
                <w:sz w:val="20"/>
                <w:szCs w:val="20"/>
              </w:rPr>
              <w:t xml:space="preserve"> je dcérsk</w:t>
            </w:r>
            <w:r w:rsidR="00EF5179">
              <w:rPr>
                <w:b/>
                <w:bCs/>
                <w:sz w:val="20"/>
                <w:szCs w:val="20"/>
              </w:rPr>
              <w:t>ou</w:t>
            </w:r>
            <w:r w:rsidRPr="00794973">
              <w:rPr>
                <w:b/>
                <w:bCs/>
                <w:sz w:val="20"/>
                <w:szCs w:val="20"/>
              </w:rPr>
              <w:t xml:space="preserve"> </w:t>
            </w:r>
            <w:r w:rsidR="00EF5179">
              <w:rPr>
                <w:b/>
                <w:bCs/>
                <w:sz w:val="20"/>
                <w:szCs w:val="20"/>
              </w:rPr>
              <w:t>spoločnosťou</w:t>
            </w:r>
            <w:r w:rsidRPr="00794973">
              <w:rPr>
                <w:b/>
                <w:bCs/>
                <w:sz w:val="20"/>
                <w:szCs w:val="20"/>
              </w:rPr>
              <w:t xml:space="preserve"> skupiny, môže Národná banka Slovenska požiadať o výpočet príspevku týchto pr</w:t>
            </w:r>
            <w:r w:rsidR="00EF5179">
              <w:rPr>
                <w:b/>
                <w:bCs/>
                <w:sz w:val="20"/>
                <w:szCs w:val="20"/>
              </w:rPr>
              <w:t>íbuzných</w:t>
            </w:r>
            <w:r w:rsidRPr="00794973">
              <w:rPr>
                <w:b/>
                <w:bCs/>
                <w:sz w:val="20"/>
                <w:szCs w:val="20"/>
              </w:rPr>
              <w:t xml:space="preserve"> spoločností k použiteľným vlastným zdrojom skupiny ako pomerného podielu vlastných zdrojov </w:t>
            </w:r>
            <w:r w:rsidR="001F216C">
              <w:rPr>
                <w:b/>
                <w:bCs/>
                <w:sz w:val="20"/>
                <w:szCs w:val="20"/>
              </w:rPr>
              <w:t>tejto</w:t>
            </w:r>
            <w:r w:rsidRPr="00794973">
              <w:rPr>
                <w:b/>
                <w:bCs/>
                <w:sz w:val="20"/>
                <w:szCs w:val="20"/>
              </w:rPr>
              <w:t xml:space="preserve"> podskupiny namiesto uplatnenia odseku 2 na každú jednotlivú pr</w:t>
            </w:r>
            <w:r w:rsidR="00EF5179">
              <w:rPr>
                <w:b/>
                <w:bCs/>
                <w:sz w:val="20"/>
                <w:szCs w:val="20"/>
              </w:rPr>
              <w:t>íbuznú</w:t>
            </w:r>
            <w:r w:rsidRPr="00794973">
              <w:rPr>
                <w:b/>
                <w:bCs/>
                <w:sz w:val="20"/>
                <w:szCs w:val="20"/>
              </w:rPr>
              <w:t xml:space="preserve"> spoločnosť, ktorá do </w:t>
            </w:r>
            <w:r w:rsidR="001F216C">
              <w:rPr>
                <w:b/>
                <w:bCs/>
                <w:sz w:val="20"/>
                <w:szCs w:val="20"/>
              </w:rPr>
              <w:t>tejto</w:t>
            </w:r>
            <w:r w:rsidRPr="00794973">
              <w:rPr>
                <w:b/>
                <w:bCs/>
                <w:sz w:val="20"/>
                <w:szCs w:val="20"/>
              </w:rPr>
              <w:t xml:space="preserve"> podskupiny patrí. </w:t>
            </w:r>
            <w:r w:rsidR="00E53825">
              <w:rPr>
                <w:b/>
                <w:bCs/>
                <w:sz w:val="20"/>
                <w:szCs w:val="20"/>
              </w:rPr>
              <w:t>Ak ide o</w:t>
            </w:r>
            <w:r w:rsidRPr="00794973">
              <w:rPr>
                <w:b/>
                <w:bCs/>
                <w:sz w:val="20"/>
                <w:szCs w:val="20"/>
              </w:rPr>
              <w:t xml:space="preserve"> poisťovň</w:t>
            </w:r>
            <w:r w:rsidR="00E53825">
              <w:rPr>
                <w:b/>
                <w:bCs/>
                <w:sz w:val="20"/>
                <w:szCs w:val="20"/>
              </w:rPr>
              <w:t>u</w:t>
            </w:r>
            <w:r w:rsidR="00CB31ED">
              <w:rPr>
                <w:b/>
                <w:bCs/>
                <w:sz w:val="20"/>
                <w:szCs w:val="20"/>
              </w:rPr>
              <w:t xml:space="preserve"> s majetkovou účasťou</w:t>
            </w:r>
            <w:r w:rsidRPr="00794973">
              <w:rPr>
                <w:b/>
                <w:bCs/>
                <w:sz w:val="20"/>
                <w:szCs w:val="20"/>
              </w:rPr>
              <w:t xml:space="preserve"> alebo zaisťovň</w:t>
            </w:r>
            <w:r w:rsidR="00E53825">
              <w:rPr>
                <w:b/>
                <w:bCs/>
                <w:sz w:val="20"/>
                <w:szCs w:val="20"/>
              </w:rPr>
              <w:t>u</w:t>
            </w:r>
            <w:r w:rsidRPr="00794973">
              <w:rPr>
                <w:b/>
                <w:bCs/>
                <w:sz w:val="20"/>
                <w:szCs w:val="20"/>
              </w:rPr>
              <w:t xml:space="preserve"> s</w:t>
            </w:r>
            <w:r w:rsidR="00EF5179">
              <w:rPr>
                <w:b/>
                <w:bCs/>
                <w:sz w:val="20"/>
                <w:szCs w:val="20"/>
              </w:rPr>
              <w:t xml:space="preserve"> majetkovou </w:t>
            </w:r>
            <w:r w:rsidRPr="00794973">
              <w:rPr>
                <w:b/>
                <w:bCs/>
                <w:sz w:val="20"/>
                <w:szCs w:val="20"/>
              </w:rPr>
              <w:t>účasťou vypočíta</w:t>
            </w:r>
            <w:r w:rsidR="00E53825">
              <w:rPr>
                <w:b/>
                <w:bCs/>
                <w:sz w:val="20"/>
                <w:szCs w:val="20"/>
              </w:rPr>
              <w:t xml:space="preserve"> sa</w:t>
            </w:r>
            <w:r w:rsidRPr="00794973">
              <w:rPr>
                <w:b/>
                <w:bCs/>
                <w:sz w:val="20"/>
                <w:szCs w:val="20"/>
              </w:rPr>
              <w:t xml:space="preserve"> aj príspevok týchto pr</w:t>
            </w:r>
            <w:r w:rsidR="00EF5179">
              <w:rPr>
                <w:b/>
                <w:bCs/>
                <w:sz w:val="20"/>
                <w:szCs w:val="20"/>
              </w:rPr>
              <w:t>íbuzných</w:t>
            </w:r>
            <w:r w:rsidRPr="00794973">
              <w:rPr>
                <w:b/>
                <w:bCs/>
                <w:sz w:val="20"/>
                <w:szCs w:val="20"/>
              </w:rPr>
              <w:t xml:space="preserve"> spoločností ku skupinovej kapitálovej požiadavke na solventnosť ako pomerný podiel kapitálovej požiadavky </w:t>
            </w:r>
            <w:r w:rsidR="001F216C">
              <w:rPr>
                <w:b/>
                <w:bCs/>
                <w:sz w:val="20"/>
                <w:szCs w:val="20"/>
              </w:rPr>
              <w:t>tejto</w:t>
            </w:r>
            <w:r w:rsidRPr="00794973">
              <w:rPr>
                <w:b/>
                <w:bCs/>
                <w:sz w:val="20"/>
                <w:szCs w:val="20"/>
              </w:rPr>
              <w:t xml:space="preserve"> podskupiny namiesto uplatnenia odseku </w:t>
            </w:r>
            <w:r w:rsidR="00EF5179">
              <w:rPr>
                <w:b/>
                <w:bCs/>
                <w:sz w:val="20"/>
                <w:szCs w:val="20"/>
              </w:rPr>
              <w:t>5</w:t>
            </w:r>
            <w:r w:rsidRPr="00794973">
              <w:rPr>
                <w:b/>
                <w:bCs/>
                <w:sz w:val="20"/>
                <w:szCs w:val="20"/>
              </w:rPr>
              <w:t xml:space="preserve"> na každú jednotlivú pr</w:t>
            </w:r>
            <w:r w:rsidR="00EF5179">
              <w:rPr>
                <w:b/>
                <w:bCs/>
                <w:sz w:val="20"/>
                <w:szCs w:val="20"/>
              </w:rPr>
              <w:t>íbuznú</w:t>
            </w:r>
            <w:r w:rsidRPr="00794973">
              <w:rPr>
                <w:b/>
                <w:bCs/>
                <w:sz w:val="20"/>
                <w:szCs w:val="20"/>
              </w:rPr>
              <w:t xml:space="preserve"> spoločnosť, ktorá do podskupiny patrí. Všetky spoločnosti </w:t>
            </w:r>
            <w:r w:rsidR="00EF5179">
              <w:rPr>
                <w:b/>
                <w:bCs/>
                <w:sz w:val="20"/>
                <w:szCs w:val="20"/>
              </w:rPr>
              <w:t>podľa</w:t>
            </w:r>
            <w:r w:rsidRPr="00794973">
              <w:rPr>
                <w:b/>
                <w:bCs/>
                <w:sz w:val="20"/>
                <w:szCs w:val="20"/>
              </w:rPr>
              <w:t xml:space="preserve"> osobitného predpisu,</w:t>
            </w:r>
            <w:r w:rsidR="00EF5179">
              <w:rPr>
                <w:b/>
                <w:bCs/>
                <w:sz w:val="20"/>
                <w:szCs w:val="20"/>
                <w:vertAlign w:val="superscript"/>
              </w:rPr>
              <w:t>60v</w:t>
            </w:r>
            <w:r w:rsidR="00EF5179">
              <w:rPr>
                <w:b/>
                <w:bCs/>
                <w:sz w:val="20"/>
                <w:szCs w:val="20"/>
              </w:rPr>
              <w:t>)</w:t>
            </w:r>
            <w:r w:rsidRPr="00794973">
              <w:rPr>
                <w:b/>
                <w:bCs/>
                <w:sz w:val="20"/>
                <w:szCs w:val="20"/>
              </w:rPr>
              <w:t xml:space="preserve"> ktoré patria do rozsahu pôsobnosti podskupiny, sa zahrnú do výpočtu vlastných zdrojov podskupiny a kapitálovej požiadavky. </w:t>
            </w:r>
          </w:p>
          <w:p w14:paraId="028B158C" w14:textId="77777777" w:rsidR="005E627A" w:rsidRDefault="005E627A" w:rsidP="001E7347">
            <w:pPr>
              <w:adjustRightInd w:val="0"/>
              <w:jc w:val="both"/>
              <w:rPr>
                <w:b/>
                <w:bCs/>
                <w:sz w:val="20"/>
                <w:szCs w:val="20"/>
              </w:rPr>
            </w:pPr>
          </w:p>
          <w:p w14:paraId="4B1213AD" w14:textId="18167583" w:rsidR="006460F0" w:rsidRDefault="005E627A" w:rsidP="001E7347">
            <w:pPr>
              <w:adjustRightInd w:val="0"/>
              <w:jc w:val="both"/>
              <w:rPr>
                <w:b/>
                <w:bCs/>
                <w:sz w:val="20"/>
                <w:szCs w:val="20"/>
              </w:rPr>
            </w:pPr>
            <w:r>
              <w:rPr>
                <w:b/>
                <w:bCs/>
                <w:sz w:val="20"/>
                <w:szCs w:val="20"/>
              </w:rPr>
              <w:t xml:space="preserve">(7) </w:t>
            </w:r>
            <w:r w:rsidR="00372CDB">
              <w:rPr>
                <w:b/>
                <w:bCs/>
                <w:sz w:val="20"/>
                <w:szCs w:val="20"/>
              </w:rPr>
              <w:t xml:space="preserve">Ustanovenie odseku 6 sa nepoužije </w:t>
            </w:r>
            <w:r w:rsidR="00794973" w:rsidRPr="00794973">
              <w:rPr>
                <w:b/>
                <w:bCs/>
                <w:sz w:val="20"/>
                <w:szCs w:val="20"/>
              </w:rPr>
              <w:t>na konkrétnu podskupinu na základe jej konsolidovanej situácie podľa osobitného predpisu</w:t>
            </w:r>
            <w:r w:rsidR="00372CDB">
              <w:rPr>
                <w:b/>
                <w:bCs/>
                <w:sz w:val="20"/>
                <w:szCs w:val="20"/>
                <w:vertAlign w:val="superscript"/>
              </w:rPr>
              <w:t>60w</w:t>
            </w:r>
            <w:r w:rsidR="00372CDB">
              <w:rPr>
                <w:b/>
                <w:bCs/>
                <w:sz w:val="20"/>
                <w:szCs w:val="20"/>
              </w:rPr>
              <w:t>)</w:t>
            </w:r>
            <w:r w:rsidR="00794973" w:rsidRPr="00794973">
              <w:rPr>
                <w:b/>
                <w:bCs/>
                <w:sz w:val="20"/>
                <w:szCs w:val="20"/>
              </w:rPr>
              <w:t xml:space="preserve"> alebo</w:t>
            </w:r>
            <w:r w:rsidR="00D950B7">
              <w:rPr>
                <w:b/>
                <w:bCs/>
                <w:sz w:val="20"/>
                <w:szCs w:val="20"/>
              </w:rPr>
              <w:t xml:space="preserve"> konsolidovanej situácie podľa osobitného predpisu</w:t>
            </w:r>
            <w:r w:rsidR="00D950B7">
              <w:rPr>
                <w:b/>
                <w:bCs/>
                <w:sz w:val="20"/>
                <w:szCs w:val="20"/>
                <w:vertAlign w:val="superscript"/>
              </w:rPr>
              <w:t>60x</w:t>
            </w:r>
            <w:r w:rsidR="00D950B7">
              <w:rPr>
                <w:b/>
                <w:bCs/>
                <w:sz w:val="20"/>
                <w:szCs w:val="20"/>
              </w:rPr>
              <w:t>) alebo</w:t>
            </w:r>
            <w:r w:rsidR="00794973" w:rsidRPr="00794973">
              <w:rPr>
                <w:b/>
                <w:bCs/>
                <w:sz w:val="20"/>
                <w:szCs w:val="20"/>
              </w:rPr>
              <w:t xml:space="preserve"> na základe jej konsolidovanej pozície.</w:t>
            </w:r>
          </w:p>
          <w:p w14:paraId="0DC3D5CB" w14:textId="77777777" w:rsidR="006460F0" w:rsidRDefault="006460F0" w:rsidP="001E7347">
            <w:pPr>
              <w:adjustRightInd w:val="0"/>
              <w:jc w:val="both"/>
              <w:rPr>
                <w:b/>
                <w:bCs/>
                <w:sz w:val="20"/>
                <w:szCs w:val="20"/>
              </w:rPr>
            </w:pPr>
          </w:p>
          <w:p w14:paraId="30EF56D6" w14:textId="10CEFC0F" w:rsidR="005E627A" w:rsidRDefault="005E627A" w:rsidP="001E7347">
            <w:pPr>
              <w:adjustRightInd w:val="0"/>
              <w:jc w:val="both"/>
              <w:rPr>
                <w:b/>
                <w:bCs/>
                <w:sz w:val="20"/>
                <w:szCs w:val="20"/>
              </w:rPr>
            </w:pPr>
            <w:r>
              <w:rPr>
                <w:b/>
                <w:bCs/>
                <w:sz w:val="20"/>
                <w:szCs w:val="20"/>
              </w:rPr>
              <w:t xml:space="preserve">(8) </w:t>
            </w:r>
            <w:r w:rsidRPr="005E627A">
              <w:rPr>
                <w:b/>
                <w:bCs/>
                <w:sz w:val="20"/>
                <w:szCs w:val="20"/>
              </w:rPr>
              <w:t>Na základe stanoviska Národnej banky Slovenska môže poisťovňa s</w:t>
            </w:r>
            <w:r w:rsidR="00372CDB">
              <w:rPr>
                <w:b/>
                <w:bCs/>
                <w:sz w:val="20"/>
                <w:szCs w:val="20"/>
              </w:rPr>
              <w:t xml:space="preserve"> majetkovou </w:t>
            </w:r>
            <w:r w:rsidRPr="005E627A">
              <w:rPr>
                <w:b/>
                <w:bCs/>
                <w:sz w:val="20"/>
                <w:szCs w:val="20"/>
              </w:rPr>
              <w:t>účasťou alebo zaisťovňa s</w:t>
            </w:r>
            <w:r w:rsidR="00372CDB">
              <w:rPr>
                <w:b/>
                <w:bCs/>
                <w:sz w:val="20"/>
                <w:szCs w:val="20"/>
              </w:rPr>
              <w:t xml:space="preserve"> majetkovou</w:t>
            </w:r>
            <w:r w:rsidRPr="005E627A">
              <w:rPr>
                <w:b/>
                <w:bCs/>
                <w:sz w:val="20"/>
                <w:szCs w:val="20"/>
              </w:rPr>
              <w:t xml:space="preserve"> </w:t>
            </w:r>
            <w:r w:rsidRPr="005E627A">
              <w:rPr>
                <w:b/>
                <w:bCs/>
                <w:sz w:val="20"/>
                <w:szCs w:val="20"/>
              </w:rPr>
              <w:lastRenderedPageBreak/>
              <w:t>účasťou odpočítať každú účasť uvedenú v odseku 1</w:t>
            </w:r>
            <w:r w:rsidR="00E53825">
              <w:rPr>
                <w:b/>
                <w:bCs/>
                <w:sz w:val="20"/>
                <w:szCs w:val="20"/>
              </w:rPr>
              <w:t xml:space="preserve"> písm. a) až d)</w:t>
            </w:r>
            <w:r w:rsidR="00B23BBB">
              <w:rPr>
                <w:b/>
                <w:bCs/>
                <w:sz w:val="20"/>
                <w:szCs w:val="20"/>
              </w:rPr>
              <w:t xml:space="preserve"> </w:t>
            </w:r>
            <w:r w:rsidRPr="005E627A">
              <w:rPr>
                <w:b/>
                <w:bCs/>
                <w:sz w:val="20"/>
                <w:szCs w:val="20"/>
              </w:rPr>
              <w:t xml:space="preserve">z vlastných zdrojov použiteľných na krytie solventnosti skupiny </w:t>
            </w:r>
            <w:r w:rsidR="00372CDB">
              <w:rPr>
                <w:b/>
                <w:bCs/>
                <w:sz w:val="20"/>
                <w:szCs w:val="20"/>
              </w:rPr>
              <w:t>spoločnosti</w:t>
            </w:r>
            <w:r w:rsidRPr="005E627A">
              <w:rPr>
                <w:b/>
                <w:bCs/>
                <w:sz w:val="20"/>
                <w:szCs w:val="20"/>
              </w:rPr>
              <w:t xml:space="preserve"> s</w:t>
            </w:r>
            <w:r w:rsidR="00B23BBB">
              <w:rPr>
                <w:b/>
                <w:bCs/>
                <w:sz w:val="20"/>
                <w:szCs w:val="20"/>
              </w:rPr>
              <w:t xml:space="preserve"> majetkovou </w:t>
            </w:r>
            <w:r w:rsidRPr="005E627A">
              <w:rPr>
                <w:b/>
                <w:bCs/>
                <w:sz w:val="20"/>
                <w:szCs w:val="20"/>
              </w:rPr>
              <w:t>účasťou.</w:t>
            </w:r>
          </w:p>
          <w:p w14:paraId="24EA2B12" w14:textId="77777777" w:rsidR="006460F0" w:rsidRDefault="006460F0" w:rsidP="001E7347">
            <w:pPr>
              <w:adjustRightInd w:val="0"/>
              <w:jc w:val="both"/>
              <w:rPr>
                <w:b/>
                <w:bCs/>
                <w:sz w:val="20"/>
                <w:szCs w:val="20"/>
              </w:rPr>
            </w:pPr>
          </w:p>
          <w:p w14:paraId="0DFA8273" w14:textId="75B10AAA" w:rsidR="001B41A2" w:rsidRPr="001B41A2" w:rsidRDefault="001B41A2" w:rsidP="001B41A2">
            <w:pPr>
              <w:adjustRightInd w:val="0"/>
              <w:jc w:val="both"/>
              <w:rPr>
                <w:b/>
                <w:bCs/>
                <w:sz w:val="20"/>
                <w:szCs w:val="20"/>
              </w:rPr>
            </w:pPr>
            <w:r w:rsidRPr="001B41A2">
              <w:rPr>
                <w:b/>
                <w:bCs/>
                <w:sz w:val="20"/>
                <w:szCs w:val="20"/>
                <w:vertAlign w:val="superscript"/>
              </w:rPr>
              <w:t>60k</w:t>
            </w:r>
            <w:r w:rsidRPr="001B41A2">
              <w:rPr>
                <w:b/>
                <w:bCs/>
                <w:sz w:val="20"/>
                <w:szCs w:val="20"/>
              </w:rPr>
              <w:t>) § 26a zákona č. 203/2011 Z. z. v</w:t>
            </w:r>
            <w:r w:rsidR="00B23BBB">
              <w:rPr>
                <w:b/>
                <w:bCs/>
                <w:sz w:val="20"/>
                <w:szCs w:val="20"/>
              </w:rPr>
              <w:t> </w:t>
            </w:r>
            <w:r w:rsidRPr="001B41A2">
              <w:rPr>
                <w:b/>
                <w:bCs/>
                <w:sz w:val="20"/>
                <w:szCs w:val="20"/>
              </w:rPr>
              <w:t>znení</w:t>
            </w:r>
            <w:r w:rsidR="00B23BBB">
              <w:rPr>
                <w:b/>
                <w:bCs/>
                <w:sz w:val="20"/>
                <w:szCs w:val="20"/>
              </w:rPr>
              <w:t xml:space="preserve"> neskorších predpisov.</w:t>
            </w:r>
          </w:p>
          <w:p w14:paraId="5E6B3D2F" w14:textId="2BE9565A" w:rsidR="001B41A2" w:rsidRPr="001B41A2" w:rsidRDefault="001B41A2" w:rsidP="001B41A2">
            <w:pPr>
              <w:adjustRightInd w:val="0"/>
              <w:jc w:val="both"/>
              <w:rPr>
                <w:b/>
                <w:bCs/>
                <w:sz w:val="20"/>
                <w:szCs w:val="20"/>
              </w:rPr>
            </w:pPr>
            <w:r w:rsidRPr="001B41A2">
              <w:rPr>
                <w:b/>
                <w:bCs/>
                <w:sz w:val="20"/>
                <w:szCs w:val="20"/>
                <w:vertAlign w:val="superscript"/>
              </w:rPr>
              <w:t>60l</w:t>
            </w:r>
            <w:r w:rsidRPr="001B41A2">
              <w:rPr>
                <w:b/>
                <w:bCs/>
                <w:sz w:val="20"/>
                <w:szCs w:val="20"/>
              </w:rPr>
              <w:t>) Napríklad zákon č. 483/2001 Z. z. v znení neskorších predpisov,</w:t>
            </w:r>
            <w:r w:rsidR="00B23BBB" w:rsidRPr="001B41A2">
              <w:rPr>
                <w:b/>
                <w:bCs/>
                <w:sz w:val="20"/>
                <w:szCs w:val="20"/>
              </w:rPr>
              <w:t xml:space="preserve"> zákon č. 650/2004 Z. z. v znení neskorších predpisov</w:t>
            </w:r>
            <w:r w:rsidR="00B23BBB">
              <w:rPr>
                <w:b/>
                <w:bCs/>
                <w:sz w:val="20"/>
                <w:szCs w:val="20"/>
              </w:rPr>
              <w:t>,</w:t>
            </w:r>
            <w:r w:rsidRPr="001B41A2">
              <w:rPr>
                <w:b/>
                <w:bCs/>
                <w:sz w:val="20"/>
                <w:szCs w:val="20"/>
              </w:rPr>
              <w:t xml:space="preserve"> zákon č. 203/2011 Z. z. v znení neskorších predpisov.</w:t>
            </w:r>
          </w:p>
          <w:p w14:paraId="531711E2" w14:textId="77777777" w:rsidR="001B41A2" w:rsidRPr="001B41A2" w:rsidRDefault="001B41A2" w:rsidP="001B41A2">
            <w:pPr>
              <w:adjustRightInd w:val="0"/>
              <w:jc w:val="both"/>
              <w:rPr>
                <w:b/>
                <w:bCs/>
                <w:sz w:val="20"/>
                <w:szCs w:val="20"/>
              </w:rPr>
            </w:pPr>
            <w:r w:rsidRPr="001B41A2">
              <w:rPr>
                <w:b/>
                <w:bCs/>
                <w:sz w:val="20"/>
                <w:szCs w:val="20"/>
                <w:vertAlign w:val="superscript"/>
              </w:rPr>
              <w:t>60m</w:t>
            </w:r>
            <w:r w:rsidRPr="001B41A2">
              <w:rPr>
                <w:b/>
                <w:bCs/>
                <w:sz w:val="20"/>
                <w:szCs w:val="20"/>
              </w:rPr>
              <w:t>) Nariadenie (EÚ) č. 575/2013 v platnom znení.</w:t>
            </w:r>
          </w:p>
          <w:p w14:paraId="3715F4D4" w14:textId="77777777" w:rsidR="001B41A2" w:rsidRPr="001B41A2" w:rsidRDefault="001B41A2" w:rsidP="001B41A2">
            <w:pPr>
              <w:adjustRightInd w:val="0"/>
              <w:jc w:val="both"/>
              <w:rPr>
                <w:b/>
                <w:bCs/>
                <w:sz w:val="20"/>
                <w:szCs w:val="20"/>
              </w:rPr>
            </w:pPr>
            <w:r w:rsidRPr="001B41A2">
              <w:rPr>
                <w:b/>
                <w:bCs/>
                <w:sz w:val="20"/>
                <w:szCs w:val="20"/>
                <w:vertAlign w:val="superscript"/>
              </w:rPr>
              <w:t>60n</w:t>
            </w:r>
            <w:r w:rsidRPr="001B41A2">
              <w:rPr>
                <w:b/>
                <w:bCs/>
                <w:sz w:val="20"/>
                <w:szCs w:val="20"/>
              </w:rPr>
              <w:t xml:space="preserve">) Čl. 11 nariadenia Európskeho parlamentu a Rady (EÚ) 2019/2033 z 27. novembra 2019 o </w:t>
            </w:r>
            <w:proofErr w:type="spellStart"/>
            <w:r w:rsidRPr="001B41A2">
              <w:rPr>
                <w:b/>
                <w:bCs/>
                <w:sz w:val="20"/>
                <w:szCs w:val="20"/>
              </w:rPr>
              <w:t>prudenciálnych</w:t>
            </w:r>
            <w:proofErr w:type="spellEnd"/>
            <w:r w:rsidRPr="001B41A2">
              <w:rPr>
                <w:b/>
                <w:bCs/>
                <w:sz w:val="20"/>
                <w:szCs w:val="20"/>
              </w:rPr>
              <w:t xml:space="preserve"> požiadavkách na investičné spoločnosti a o zmene nariadení (EÚ) č. 1093/2010, (EÚ) č. 575/2013, (EÚ) č. 600/2014 a (EÚ) č. 806/2014 (Ú. v. EÚ L 314, 5. 12. 2019) v platnom znení.</w:t>
            </w:r>
          </w:p>
          <w:p w14:paraId="605E27CE" w14:textId="304B88FD" w:rsidR="001B41A2" w:rsidRPr="001B41A2" w:rsidRDefault="001B41A2" w:rsidP="001B41A2">
            <w:pPr>
              <w:adjustRightInd w:val="0"/>
              <w:jc w:val="both"/>
              <w:rPr>
                <w:b/>
                <w:bCs/>
                <w:sz w:val="20"/>
                <w:szCs w:val="20"/>
              </w:rPr>
            </w:pPr>
            <w:r w:rsidRPr="001B41A2">
              <w:rPr>
                <w:b/>
                <w:bCs/>
                <w:sz w:val="20"/>
                <w:szCs w:val="20"/>
              </w:rPr>
              <w:t xml:space="preserve">§ 74e zákona č. 566/2001 Z. z. v znení </w:t>
            </w:r>
            <w:r w:rsidR="00B23BBB">
              <w:rPr>
                <w:b/>
                <w:bCs/>
                <w:sz w:val="20"/>
                <w:szCs w:val="20"/>
              </w:rPr>
              <w:t>neskorších predpisov.</w:t>
            </w:r>
          </w:p>
          <w:p w14:paraId="1729EBEB" w14:textId="2909C974" w:rsidR="001B41A2" w:rsidRPr="001B41A2" w:rsidRDefault="001B41A2" w:rsidP="001B41A2">
            <w:pPr>
              <w:adjustRightInd w:val="0"/>
              <w:jc w:val="both"/>
              <w:rPr>
                <w:b/>
                <w:bCs/>
                <w:sz w:val="20"/>
                <w:szCs w:val="20"/>
              </w:rPr>
            </w:pPr>
            <w:r w:rsidRPr="001B41A2">
              <w:rPr>
                <w:b/>
                <w:bCs/>
                <w:sz w:val="20"/>
                <w:szCs w:val="20"/>
                <w:vertAlign w:val="superscript"/>
              </w:rPr>
              <w:t>60o</w:t>
            </w:r>
            <w:r w:rsidRPr="001B41A2">
              <w:rPr>
                <w:b/>
                <w:bCs/>
                <w:sz w:val="20"/>
                <w:szCs w:val="20"/>
              </w:rPr>
              <w:t xml:space="preserve">) Čl. 92 ods. 1 písm. c), </w:t>
            </w:r>
            <w:r w:rsidR="00D950B7">
              <w:rPr>
                <w:b/>
                <w:bCs/>
                <w:sz w:val="20"/>
                <w:szCs w:val="20"/>
              </w:rPr>
              <w:t xml:space="preserve">čl. </w:t>
            </w:r>
            <w:r w:rsidRPr="001B41A2">
              <w:rPr>
                <w:b/>
                <w:bCs/>
                <w:sz w:val="20"/>
                <w:szCs w:val="20"/>
              </w:rPr>
              <w:t>458 a 459 nariadenia (EÚ) č. 575/2013</w:t>
            </w:r>
            <w:r w:rsidR="00B23BBB">
              <w:rPr>
                <w:b/>
                <w:bCs/>
                <w:sz w:val="20"/>
                <w:szCs w:val="20"/>
              </w:rPr>
              <w:t xml:space="preserve"> v platnom znení</w:t>
            </w:r>
            <w:r w:rsidRPr="001B41A2">
              <w:rPr>
                <w:b/>
                <w:bCs/>
                <w:sz w:val="20"/>
                <w:szCs w:val="20"/>
              </w:rPr>
              <w:t>.</w:t>
            </w:r>
          </w:p>
          <w:p w14:paraId="3E4C674B" w14:textId="082EC927" w:rsidR="001B41A2" w:rsidRPr="001B41A2" w:rsidRDefault="001B41A2" w:rsidP="001B41A2">
            <w:pPr>
              <w:adjustRightInd w:val="0"/>
              <w:jc w:val="both"/>
              <w:rPr>
                <w:b/>
                <w:bCs/>
                <w:sz w:val="20"/>
                <w:szCs w:val="20"/>
              </w:rPr>
            </w:pPr>
            <w:r w:rsidRPr="001B41A2">
              <w:rPr>
                <w:b/>
                <w:bCs/>
                <w:sz w:val="20"/>
                <w:szCs w:val="20"/>
                <w:vertAlign w:val="superscript"/>
              </w:rPr>
              <w:t>60p)</w:t>
            </w:r>
            <w:r w:rsidRPr="001B41A2">
              <w:rPr>
                <w:b/>
                <w:bCs/>
                <w:sz w:val="20"/>
                <w:szCs w:val="20"/>
              </w:rPr>
              <w:t xml:space="preserve"> § 29b ods. 7</w:t>
            </w:r>
            <w:r w:rsidR="00683FD1">
              <w:rPr>
                <w:b/>
                <w:bCs/>
                <w:sz w:val="20"/>
                <w:szCs w:val="20"/>
              </w:rPr>
              <w:t>, 9 a 10</w:t>
            </w:r>
            <w:r w:rsidRPr="001B41A2">
              <w:rPr>
                <w:b/>
                <w:bCs/>
                <w:sz w:val="20"/>
                <w:szCs w:val="20"/>
              </w:rPr>
              <w:t xml:space="preserve"> zákona č. 483/2001 Z. z. v znení zákona </w:t>
            </w:r>
            <w:r w:rsidR="00B23BBB">
              <w:rPr>
                <w:b/>
                <w:bCs/>
                <w:sz w:val="20"/>
                <w:szCs w:val="20"/>
              </w:rPr>
              <w:t>č. 340/2020 Z. z.</w:t>
            </w:r>
          </w:p>
          <w:p w14:paraId="142388AF" w14:textId="1FDB7929" w:rsidR="001B41A2" w:rsidRPr="001B41A2" w:rsidRDefault="001B41A2" w:rsidP="001B41A2">
            <w:pPr>
              <w:adjustRightInd w:val="0"/>
              <w:jc w:val="both"/>
              <w:rPr>
                <w:b/>
                <w:bCs/>
                <w:sz w:val="20"/>
                <w:szCs w:val="20"/>
              </w:rPr>
            </w:pPr>
            <w:r w:rsidRPr="001B41A2">
              <w:rPr>
                <w:b/>
                <w:bCs/>
                <w:sz w:val="20"/>
                <w:szCs w:val="20"/>
                <w:vertAlign w:val="superscript"/>
              </w:rPr>
              <w:t>60</w:t>
            </w:r>
            <w:r w:rsidR="00683FD1">
              <w:rPr>
                <w:b/>
                <w:bCs/>
                <w:sz w:val="20"/>
                <w:szCs w:val="20"/>
                <w:vertAlign w:val="superscript"/>
              </w:rPr>
              <w:t>q</w:t>
            </w:r>
            <w:r w:rsidRPr="001B41A2">
              <w:rPr>
                <w:b/>
                <w:bCs/>
                <w:sz w:val="20"/>
                <w:szCs w:val="20"/>
              </w:rPr>
              <w:t xml:space="preserve">) § 33a ods. 1 písm. i) zákona č. 483/2001 Z. z. v znení </w:t>
            </w:r>
            <w:r w:rsidR="00B23BBB">
              <w:rPr>
                <w:b/>
                <w:bCs/>
                <w:sz w:val="20"/>
                <w:szCs w:val="20"/>
              </w:rPr>
              <w:t>neskorších predpisov</w:t>
            </w:r>
            <w:r w:rsidRPr="001B41A2">
              <w:rPr>
                <w:b/>
                <w:bCs/>
                <w:sz w:val="20"/>
                <w:szCs w:val="20"/>
              </w:rPr>
              <w:t>.</w:t>
            </w:r>
          </w:p>
          <w:p w14:paraId="323F4C49" w14:textId="5AD61BA2" w:rsidR="001B41A2" w:rsidRDefault="001B41A2" w:rsidP="001B41A2">
            <w:pPr>
              <w:adjustRightInd w:val="0"/>
              <w:jc w:val="both"/>
              <w:rPr>
                <w:b/>
                <w:bCs/>
                <w:sz w:val="20"/>
                <w:szCs w:val="20"/>
              </w:rPr>
            </w:pPr>
            <w:r w:rsidRPr="001B41A2">
              <w:rPr>
                <w:b/>
                <w:bCs/>
                <w:sz w:val="20"/>
                <w:szCs w:val="20"/>
                <w:vertAlign w:val="superscript"/>
              </w:rPr>
              <w:t>60</w:t>
            </w:r>
            <w:r w:rsidR="00683FD1">
              <w:rPr>
                <w:b/>
                <w:bCs/>
                <w:sz w:val="20"/>
                <w:szCs w:val="20"/>
                <w:vertAlign w:val="superscript"/>
              </w:rPr>
              <w:t>r</w:t>
            </w:r>
            <w:r w:rsidRPr="001B41A2">
              <w:rPr>
                <w:b/>
                <w:bCs/>
                <w:sz w:val="20"/>
                <w:szCs w:val="20"/>
              </w:rPr>
              <w:t xml:space="preserve">) Čl. 92 ods. 1 písm. d), </w:t>
            </w:r>
            <w:r w:rsidR="00D950B7">
              <w:rPr>
                <w:b/>
                <w:bCs/>
                <w:sz w:val="20"/>
                <w:szCs w:val="20"/>
              </w:rPr>
              <w:t xml:space="preserve">čl. </w:t>
            </w:r>
            <w:r w:rsidRPr="001B41A2">
              <w:rPr>
                <w:b/>
                <w:bCs/>
                <w:sz w:val="20"/>
                <w:szCs w:val="20"/>
              </w:rPr>
              <w:t>458 a 459 nariadenia (EÚ) č. 575/2013</w:t>
            </w:r>
            <w:r w:rsidR="00B23BBB">
              <w:rPr>
                <w:b/>
                <w:bCs/>
                <w:sz w:val="20"/>
                <w:szCs w:val="20"/>
              </w:rPr>
              <w:t xml:space="preserve"> v platnom znení</w:t>
            </w:r>
            <w:r w:rsidRPr="001B41A2">
              <w:rPr>
                <w:b/>
                <w:bCs/>
                <w:sz w:val="20"/>
                <w:szCs w:val="20"/>
              </w:rPr>
              <w:t xml:space="preserve">. </w:t>
            </w:r>
          </w:p>
          <w:p w14:paraId="47EDFC21" w14:textId="2893FA7E" w:rsidR="00683FD1" w:rsidRPr="001B41A2" w:rsidRDefault="00683FD1" w:rsidP="00683FD1">
            <w:pPr>
              <w:adjustRightInd w:val="0"/>
              <w:jc w:val="both"/>
              <w:rPr>
                <w:b/>
                <w:bCs/>
                <w:sz w:val="20"/>
                <w:szCs w:val="20"/>
              </w:rPr>
            </w:pPr>
            <w:r w:rsidRPr="001B41A2">
              <w:rPr>
                <w:b/>
                <w:bCs/>
                <w:sz w:val="20"/>
                <w:szCs w:val="20"/>
                <w:vertAlign w:val="superscript"/>
              </w:rPr>
              <w:t>60</w:t>
            </w:r>
            <w:r>
              <w:rPr>
                <w:b/>
                <w:bCs/>
                <w:sz w:val="20"/>
                <w:szCs w:val="20"/>
                <w:vertAlign w:val="superscript"/>
              </w:rPr>
              <w:t>s</w:t>
            </w:r>
            <w:r w:rsidRPr="001B41A2">
              <w:rPr>
                <w:b/>
                <w:bCs/>
                <w:sz w:val="20"/>
                <w:szCs w:val="20"/>
                <w:vertAlign w:val="superscript"/>
              </w:rPr>
              <w:t>)</w:t>
            </w:r>
            <w:r w:rsidRPr="001B41A2">
              <w:rPr>
                <w:b/>
                <w:bCs/>
                <w:sz w:val="20"/>
                <w:szCs w:val="20"/>
              </w:rPr>
              <w:t xml:space="preserve"> § 29b ods. </w:t>
            </w:r>
            <w:r>
              <w:rPr>
                <w:b/>
                <w:bCs/>
                <w:sz w:val="20"/>
                <w:szCs w:val="20"/>
              </w:rPr>
              <w:t>8, 9 a 11</w:t>
            </w:r>
            <w:r w:rsidRPr="001B41A2">
              <w:rPr>
                <w:b/>
                <w:bCs/>
                <w:sz w:val="20"/>
                <w:szCs w:val="20"/>
              </w:rPr>
              <w:t xml:space="preserve"> zákona č. 483/2001 Z. z. v znení zákona </w:t>
            </w:r>
            <w:r>
              <w:rPr>
                <w:b/>
                <w:bCs/>
                <w:sz w:val="20"/>
                <w:szCs w:val="20"/>
              </w:rPr>
              <w:t>č. 340/2020 Z. z.</w:t>
            </w:r>
          </w:p>
          <w:p w14:paraId="415E5487" w14:textId="29C8AEDD" w:rsidR="001B41A2" w:rsidRPr="001B41A2" w:rsidRDefault="001B41A2" w:rsidP="001B41A2">
            <w:pPr>
              <w:adjustRightInd w:val="0"/>
              <w:jc w:val="both"/>
              <w:rPr>
                <w:b/>
                <w:bCs/>
                <w:sz w:val="20"/>
                <w:szCs w:val="20"/>
              </w:rPr>
            </w:pPr>
            <w:r w:rsidRPr="001B41A2">
              <w:rPr>
                <w:b/>
                <w:bCs/>
                <w:sz w:val="20"/>
                <w:szCs w:val="20"/>
                <w:vertAlign w:val="superscript"/>
              </w:rPr>
              <w:t>60t</w:t>
            </w:r>
            <w:r w:rsidRPr="001B41A2">
              <w:rPr>
                <w:b/>
                <w:bCs/>
                <w:sz w:val="20"/>
                <w:szCs w:val="20"/>
              </w:rPr>
              <w:t>) Čl. 92 ods. 1 písm. a) nariadenia (EÚ) č. 575/2013</w:t>
            </w:r>
            <w:r w:rsidR="00B23BBB">
              <w:rPr>
                <w:b/>
                <w:bCs/>
                <w:sz w:val="20"/>
                <w:szCs w:val="20"/>
              </w:rPr>
              <w:t xml:space="preserve"> v platnom znení</w:t>
            </w:r>
            <w:r w:rsidRPr="001B41A2">
              <w:rPr>
                <w:b/>
                <w:bCs/>
                <w:sz w:val="20"/>
                <w:szCs w:val="20"/>
              </w:rPr>
              <w:t>.</w:t>
            </w:r>
          </w:p>
          <w:p w14:paraId="5ADD87DF" w14:textId="6E42AAB0" w:rsidR="001B41A2" w:rsidRPr="001B41A2" w:rsidRDefault="001B41A2" w:rsidP="001B41A2">
            <w:pPr>
              <w:adjustRightInd w:val="0"/>
              <w:jc w:val="both"/>
              <w:rPr>
                <w:b/>
                <w:bCs/>
                <w:sz w:val="20"/>
                <w:szCs w:val="20"/>
              </w:rPr>
            </w:pPr>
            <w:r w:rsidRPr="001B41A2">
              <w:rPr>
                <w:b/>
                <w:bCs/>
                <w:sz w:val="20"/>
                <w:szCs w:val="20"/>
                <w:vertAlign w:val="superscript"/>
              </w:rPr>
              <w:t>60u</w:t>
            </w:r>
            <w:r w:rsidRPr="001B41A2">
              <w:rPr>
                <w:b/>
                <w:bCs/>
                <w:sz w:val="20"/>
                <w:szCs w:val="20"/>
              </w:rPr>
              <w:t>) Napríklad zákon</w:t>
            </w:r>
            <w:r w:rsidR="00B23BBB" w:rsidRPr="001B41A2">
              <w:rPr>
                <w:b/>
                <w:bCs/>
                <w:sz w:val="20"/>
                <w:szCs w:val="20"/>
              </w:rPr>
              <w:t xml:space="preserve"> č. 650/2004 Z. z.</w:t>
            </w:r>
            <w:r w:rsidR="00B23BBB">
              <w:rPr>
                <w:b/>
                <w:bCs/>
                <w:sz w:val="20"/>
                <w:szCs w:val="20"/>
              </w:rPr>
              <w:t xml:space="preserve"> </w:t>
            </w:r>
            <w:r w:rsidR="00B23BBB" w:rsidRPr="001B41A2">
              <w:rPr>
                <w:b/>
                <w:bCs/>
                <w:sz w:val="20"/>
                <w:szCs w:val="20"/>
              </w:rPr>
              <w:t>v znení neskorších predpisov</w:t>
            </w:r>
            <w:r w:rsidR="00B23BBB">
              <w:rPr>
                <w:b/>
                <w:bCs/>
                <w:sz w:val="20"/>
                <w:szCs w:val="20"/>
              </w:rPr>
              <w:t xml:space="preserve">, zákon </w:t>
            </w:r>
            <w:r w:rsidRPr="001B41A2">
              <w:rPr>
                <w:b/>
                <w:bCs/>
                <w:sz w:val="20"/>
                <w:szCs w:val="20"/>
              </w:rPr>
              <w:t>č. 203/2011 Z. z. v znení neskorších predpisov</w:t>
            </w:r>
            <w:r w:rsidR="00B23BBB">
              <w:rPr>
                <w:b/>
                <w:bCs/>
                <w:sz w:val="20"/>
                <w:szCs w:val="20"/>
              </w:rPr>
              <w:t>.</w:t>
            </w:r>
            <w:r w:rsidRPr="001B41A2">
              <w:rPr>
                <w:b/>
                <w:bCs/>
                <w:sz w:val="20"/>
                <w:szCs w:val="20"/>
              </w:rPr>
              <w:t xml:space="preserve"> </w:t>
            </w:r>
          </w:p>
          <w:p w14:paraId="7FB26520" w14:textId="33C8B36B" w:rsidR="001B41A2" w:rsidRPr="001B41A2" w:rsidRDefault="001B41A2" w:rsidP="001B41A2">
            <w:pPr>
              <w:adjustRightInd w:val="0"/>
              <w:jc w:val="both"/>
              <w:rPr>
                <w:b/>
                <w:bCs/>
                <w:sz w:val="20"/>
                <w:szCs w:val="20"/>
              </w:rPr>
            </w:pPr>
            <w:r w:rsidRPr="001B41A2">
              <w:rPr>
                <w:b/>
                <w:bCs/>
                <w:sz w:val="20"/>
                <w:szCs w:val="20"/>
                <w:vertAlign w:val="superscript"/>
              </w:rPr>
              <w:t>60v</w:t>
            </w:r>
            <w:r w:rsidRPr="001B41A2">
              <w:rPr>
                <w:b/>
                <w:bCs/>
                <w:sz w:val="20"/>
                <w:szCs w:val="20"/>
              </w:rPr>
              <w:t>) Čl. 4 ods. 1 bod 18 a 26 nariadenia (EÚ) č. 575/2013</w:t>
            </w:r>
            <w:r w:rsidR="00B23BBB">
              <w:rPr>
                <w:b/>
                <w:bCs/>
                <w:sz w:val="20"/>
                <w:szCs w:val="20"/>
              </w:rPr>
              <w:t xml:space="preserve"> v platnom znení</w:t>
            </w:r>
            <w:r w:rsidRPr="001B41A2">
              <w:rPr>
                <w:b/>
                <w:bCs/>
                <w:sz w:val="20"/>
                <w:szCs w:val="20"/>
              </w:rPr>
              <w:t>.</w:t>
            </w:r>
          </w:p>
          <w:p w14:paraId="737402F5" w14:textId="4E5731D5" w:rsidR="001B41A2" w:rsidRDefault="001B41A2" w:rsidP="001E7347">
            <w:pPr>
              <w:adjustRightInd w:val="0"/>
              <w:jc w:val="both"/>
              <w:rPr>
                <w:b/>
                <w:bCs/>
                <w:sz w:val="20"/>
                <w:szCs w:val="20"/>
              </w:rPr>
            </w:pPr>
            <w:r w:rsidRPr="001B41A2">
              <w:rPr>
                <w:b/>
                <w:bCs/>
                <w:sz w:val="20"/>
                <w:szCs w:val="20"/>
                <w:vertAlign w:val="superscript"/>
              </w:rPr>
              <w:t>60w</w:t>
            </w:r>
            <w:r w:rsidRPr="001B41A2">
              <w:rPr>
                <w:b/>
                <w:bCs/>
                <w:sz w:val="20"/>
                <w:szCs w:val="20"/>
              </w:rPr>
              <w:t>) Čl. 4 ods. 1 bod 47 nariadenia (EÚ) č. 575/2013</w:t>
            </w:r>
            <w:r w:rsidR="00B23BBB">
              <w:rPr>
                <w:b/>
                <w:bCs/>
                <w:sz w:val="20"/>
                <w:szCs w:val="20"/>
              </w:rPr>
              <w:t xml:space="preserve"> v platnom znení</w:t>
            </w:r>
            <w:r w:rsidRPr="001B41A2">
              <w:rPr>
                <w:b/>
                <w:bCs/>
                <w:sz w:val="20"/>
                <w:szCs w:val="20"/>
              </w:rPr>
              <w:t xml:space="preserve"> </w:t>
            </w:r>
            <w:r w:rsidRPr="00B23BBB">
              <w:rPr>
                <w:b/>
                <w:bCs/>
                <w:sz w:val="20"/>
                <w:szCs w:val="20"/>
              </w:rPr>
              <w:t>alebo</w:t>
            </w:r>
            <w:r w:rsidRPr="001B41A2">
              <w:rPr>
                <w:b/>
                <w:bCs/>
                <w:sz w:val="20"/>
                <w:szCs w:val="20"/>
              </w:rPr>
              <w:t xml:space="preserve"> Čl. 4 ods. 1 bod 11 nariadenia (EÚ) 2019/2033</w:t>
            </w:r>
            <w:r w:rsidR="00B23BBB">
              <w:rPr>
                <w:b/>
                <w:bCs/>
                <w:sz w:val="20"/>
                <w:szCs w:val="20"/>
              </w:rPr>
              <w:t xml:space="preserve"> v platnom znení</w:t>
            </w:r>
            <w:r w:rsidRPr="001B41A2">
              <w:rPr>
                <w:b/>
                <w:bCs/>
                <w:sz w:val="20"/>
                <w:szCs w:val="20"/>
              </w:rPr>
              <w:t>.</w:t>
            </w:r>
          </w:p>
          <w:p w14:paraId="2BF7CC08" w14:textId="66AFED77" w:rsidR="00B43343" w:rsidRPr="006460F0" w:rsidRDefault="00B43343" w:rsidP="001E7347">
            <w:pPr>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62775B6" w14:textId="77777777" w:rsidR="00E85DF9" w:rsidRDefault="00E85DF9" w:rsidP="00E85DF9">
            <w:pPr>
              <w:jc w:val="center"/>
              <w:rPr>
                <w:sz w:val="20"/>
                <w:szCs w:val="20"/>
              </w:rPr>
            </w:pPr>
          </w:p>
          <w:p w14:paraId="207554D6" w14:textId="77777777" w:rsidR="005E627A" w:rsidRDefault="005E627A" w:rsidP="00E85DF9">
            <w:pPr>
              <w:jc w:val="center"/>
              <w:rPr>
                <w:sz w:val="20"/>
                <w:szCs w:val="20"/>
              </w:rPr>
            </w:pPr>
          </w:p>
          <w:p w14:paraId="6A547180" w14:textId="77777777" w:rsidR="005E627A" w:rsidRDefault="005E627A" w:rsidP="00E85DF9">
            <w:pPr>
              <w:jc w:val="center"/>
              <w:rPr>
                <w:sz w:val="20"/>
                <w:szCs w:val="20"/>
              </w:rPr>
            </w:pPr>
          </w:p>
          <w:p w14:paraId="5C8EFAC8" w14:textId="77777777" w:rsidR="005E627A" w:rsidRDefault="005E627A" w:rsidP="00E85DF9">
            <w:pPr>
              <w:jc w:val="center"/>
              <w:rPr>
                <w:sz w:val="20"/>
                <w:szCs w:val="20"/>
              </w:rPr>
            </w:pPr>
          </w:p>
          <w:p w14:paraId="16A2C2D2" w14:textId="77777777" w:rsidR="005E627A" w:rsidRDefault="005E627A" w:rsidP="00E85DF9">
            <w:pPr>
              <w:jc w:val="center"/>
              <w:rPr>
                <w:sz w:val="20"/>
                <w:szCs w:val="20"/>
              </w:rPr>
            </w:pPr>
          </w:p>
          <w:p w14:paraId="3DFE9FC9" w14:textId="77777777" w:rsidR="005E627A" w:rsidRDefault="005E627A" w:rsidP="00E85DF9">
            <w:pPr>
              <w:jc w:val="center"/>
              <w:rPr>
                <w:sz w:val="20"/>
                <w:szCs w:val="20"/>
              </w:rPr>
            </w:pPr>
            <w:r>
              <w:rPr>
                <w:sz w:val="20"/>
                <w:szCs w:val="20"/>
              </w:rPr>
              <w:t>Ú</w:t>
            </w:r>
          </w:p>
          <w:p w14:paraId="25F5C0EE" w14:textId="77777777" w:rsidR="005E627A" w:rsidRDefault="005E627A" w:rsidP="00E85DF9">
            <w:pPr>
              <w:jc w:val="center"/>
              <w:rPr>
                <w:sz w:val="20"/>
                <w:szCs w:val="20"/>
              </w:rPr>
            </w:pPr>
          </w:p>
          <w:p w14:paraId="282CFBE0" w14:textId="77777777" w:rsidR="005E627A" w:rsidRDefault="005E627A" w:rsidP="00E85DF9">
            <w:pPr>
              <w:jc w:val="center"/>
              <w:rPr>
                <w:sz w:val="20"/>
                <w:szCs w:val="20"/>
              </w:rPr>
            </w:pPr>
          </w:p>
          <w:p w14:paraId="62E193C2" w14:textId="77777777" w:rsidR="005E627A" w:rsidRDefault="005E627A" w:rsidP="00E85DF9">
            <w:pPr>
              <w:jc w:val="center"/>
              <w:rPr>
                <w:sz w:val="20"/>
                <w:szCs w:val="20"/>
              </w:rPr>
            </w:pPr>
          </w:p>
          <w:p w14:paraId="0C275A4A" w14:textId="77777777" w:rsidR="005E627A" w:rsidRDefault="005E627A" w:rsidP="00E85DF9">
            <w:pPr>
              <w:jc w:val="center"/>
              <w:rPr>
                <w:sz w:val="20"/>
                <w:szCs w:val="20"/>
              </w:rPr>
            </w:pPr>
          </w:p>
          <w:p w14:paraId="3BDB9E04" w14:textId="77777777" w:rsidR="005E627A" w:rsidRDefault="005E627A" w:rsidP="00E85DF9">
            <w:pPr>
              <w:jc w:val="center"/>
              <w:rPr>
                <w:sz w:val="20"/>
                <w:szCs w:val="20"/>
              </w:rPr>
            </w:pPr>
          </w:p>
          <w:p w14:paraId="717B56ED" w14:textId="77777777" w:rsidR="005E627A" w:rsidRDefault="005E627A" w:rsidP="00E85DF9">
            <w:pPr>
              <w:jc w:val="center"/>
              <w:rPr>
                <w:sz w:val="20"/>
                <w:szCs w:val="20"/>
              </w:rPr>
            </w:pPr>
          </w:p>
          <w:p w14:paraId="0062E435" w14:textId="77777777" w:rsidR="005E627A" w:rsidRDefault="005E627A" w:rsidP="00E85DF9">
            <w:pPr>
              <w:jc w:val="center"/>
              <w:rPr>
                <w:sz w:val="20"/>
                <w:szCs w:val="20"/>
              </w:rPr>
            </w:pPr>
          </w:p>
          <w:p w14:paraId="6F218249" w14:textId="77777777" w:rsidR="005E627A" w:rsidRDefault="005E627A" w:rsidP="00E85DF9">
            <w:pPr>
              <w:jc w:val="center"/>
              <w:rPr>
                <w:sz w:val="20"/>
                <w:szCs w:val="20"/>
              </w:rPr>
            </w:pPr>
          </w:p>
          <w:p w14:paraId="78BEBB40" w14:textId="77777777" w:rsidR="005E627A" w:rsidRDefault="005E627A" w:rsidP="00E85DF9">
            <w:pPr>
              <w:jc w:val="center"/>
              <w:rPr>
                <w:sz w:val="20"/>
                <w:szCs w:val="20"/>
              </w:rPr>
            </w:pPr>
          </w:p>
          <w:p w14:paraId="6D6ABA75" w14:textId="77777777" w:rsidR="005E627A" w:rsidRDefault="005E627A" w:rsidP="00E85DF9">
            <w:pPr>
              <w:jc w:val="center"/>
              <w:rPr>
                <w:sz w:val="20"/>
                <w:szCs w:val="20"/>
              </w:rPr>
            </w:pPr>
          </w:p>
          <w:p w14:paraId="75235F3A" w14:textId="77777777" w:rsidR="005E627A" w:rsidRDefault="005E627A" w:rsidP="00E85DF9">
            <w:pPr>
              <w:jc w:val="center"/>
              <w:rPr>
                <w:sz w:val="20"/>
                <w:szCs w:val="20"/>
              </w:rPr>
            </w:pPr>
          </w:p>
          <w:p w14:paraId="21A2CDB1" w14:textId="77777777" w:rsidR="005E627A" w:rsidRDefault="005E627A" w:rsidP="00E85DF9">
            <w:pPr>
              <w:jc w:val="center"/>
              <w:rPr>
                <w:sz w:val="20"/>
                <w:szCs w:val="20"/>
              </w:rPr>
            </w:pPr>
          </w:p>
          <w:p w14:paraId="5C423D77" w14:textId="77777777" w:rsidR="005E627A" w:rsidRDefault="005E627A" w:rsidP="00E85DF9">
            <w:pPr>
              <w:jc w:val="center"/>
              <w:rPr>
                <w:sz w:val="20"/>
                <w:szCs w:val="20"/>
              </w:rPr>
            </w:pPr>
          </w:p>
          <w:p w14:paraId="614A8D65" w14:textId="77777777" w:rsidR="005E627A" w:rsidRDefault="005E627A" w:rsidP="00E85DF9">
            <w:pPr>
              <w:jc w:val="center"/>
              <w:rPr>
                <w:sz w:val="20"/>
                <w:szCs w:val="20"/>
              </w:rPr>
            </w:pPr>
          </w:p>
          <w:p w14:paraId="7733D1CC" w14:textId="77777777" w:rsidR="005E627A" w:rsidRDefault="005E627A" w:rsidP="00E85DF9">
            <w:pPr>
              <w:jc w:val="center"/>
              <w:rPr>
                <w:sz w:val="20"/>
                <w:szCs w:val="20"/>
              </w:rPr>
            </w:pPr>
          </w:p>
          <w:p w14:paraId="38C5FB1F" w14:textId="77777777" w:rsidR="005E627A" w:rsidRDefault="005E627A" w:rsidP="00E85DF9">
            <w:pPr>
              <w:jc w:val="center"/>
              <w:rPr>
                <w:sz w:val="20"/>
                <w:szCs w:val="20"/>
              </w:rPr>
            </w:pPr>
          </w:p>
          <w:p w14:paraId="6F69BF0C" w14:textId="77777777" w:rsidR="00E53825" w:rsidRDefault="00E53825" w:rsidP="00E85DF9">
            <w:pPr>
              <w:jc w:val="center"/>
              <w:rPr>
                <w:sz w:val="20"/>
                <w:szCs w:val="20"/>
              </w:rPr>
            </w:pPr>
          </w:p>
          <w:p w14:paraId="0B7A1375" w14:textId="65492CA5" w:rsidR="005E627A" w:rsidRDefault="005E627A" w:rsidP="00E85DF9">
            <w:pPr>
              <w:jc w:val="center"/>
              <w:rPr>
                <w:sz w:val="20"/>
                <w:szCs w:val="20"/>
              </w:rPr>
            </w:pPr>
            <w:r>
              <w:rPr>
                <w:sz w:val="20"/>
                <w:szCs w:val="20"/>
              </w:rPr>
              <w:t>Ú</w:t>
            </w:r>
          </w:p>
          <w:p w14:paraId="6CD4AED7" w14:textId="77777777" w:rsidR="005E627A" w:rsidRDefault="005E627A" w:rsidP="00E85DF9">
            <w:pPr>
              <w:jc w:val="center"/>
              <w:rPr>
                <w:sz w:val="20"/>
                <w:szCs w:val="20"/>
              </w:rPr>
            </w:pPr>
          </w:p>
          <w:p w14:paraId="7A09614A" w14:textId="77777777" w:rsidR="005E627A" w:rsidRDefault="005E627A" w:rsidP="00E85DF9">
            <w:pPr>
              <w:jc w:val="center"/>
              <w:rPr>
                <w:sz w:val="20"/>
                <w:szCs w:val="20"/>
              </w:rPr>
            </w:pPr>
          </w:p>
          <w:p w14:paraId="2085A093" w14:textId="77777777" w:rsidR="005E627A" w:rsidRDefault="005E627A" w:rsidP="00E85DF9">
            <w:pPr>
              <w:jc w:val="center"/>
              <w:rPr>
                <w:sz w:val="20"/>
                <w:szCs w:val="20"/>
              </w:rPr>
            </w:pPr>
          </w:p>
          <w:p w14:paraId="32412F92" w14:textId="77777777" w:rsidR="005E627A" w:rsidRDefault="005E627A" w:rsidP="00E85DF9">
            <w:pPr>
              <w:jc w:val="center"/>
              <w:rPr>
                <w:sz w:val="20"/>
                <w:szCs w:val="20"/>
              </w:rPr>
            </w:pPr>
          </w:p>
          <w:p w14:paraId="41D37EBC" w14:textId="77777777" w:rsidR="005E627A" w:rsidRDefault="005E627A" w:rsidP="00E85DF9">
            <w:pPr>
              <w:jc w:val="center"/>
              <w:rPr>
                <w:sz w:val="20"/>
                <w:szCs w:val="20"/>
              </w:rPr>
            </w:pPr>
          </w:p>
          <w:p w14:paraId="62256C96" w14:textId="77777777" w:rsidR="005E627A" w:rsidRDefault="005E627A" w:rsidP="00E85DF9">
            <w:pPr>
              <w:jc w:val="center"/>
              <w:rPr>
                <w:sz w:val="20"/>
                <w:szCs w:val="20"/>
              </w:rPr>
            </w:pPr>
          </w:p>
          <w:p w14:paraId="7DC08DCB" w14:textId="77777777" w:rsidR="005E627A" w:rsidRDefault="005E627A" w:rsidP="00E85DF9">
            <w:pPr>
              <w:jc w:val="center"/>
              <w:rPr>
                <w:sz w:val="20"/>
                <w:szCs w:val="20"/>
              </w:rPr>
            </w:pPr>
          </w:p>
          <w:p w14:paraId="003291DB" w14:textId="77777777" w:rsidR="005E627A" w:rsidRDefault="005E627A" w:rsidP="00E85DF9">
            <w:pPr>
              <w:jc w:val="center"/>
              <w:rPr>
                <w:sz w:val="20"/>
                <w:szCs w:val="20"/>
              </w:rPr>
            </w:pPr>
          </w:p>
          <w:p w14:paraId="6A525B34" w14:textId="77777777" w:rsidR="005E627A" w:rsidRDefault="005E627A" w:rsidP="00E85DF9">
            <w:pPr>
              <w:jc w:val="center"/>
              <w:rPr>
                <w:sz w:val="20"/>
                <w:szCs w:val="20"/>
              </w:rPr>
            </w:pPr>
          </w:p>
          <w:p w14:paraId="34847D4C" w14:textId="77777777" w:rsidR="005E627A" w:rsidRDefault="005E627A" w:rsidP="00E85DF9">
            <w:pPr>
              <w:jc w:val="center"/>
              <w:rPr>
                <w:sz w:val="20"/>
                <w:szCs w:val="20"/>
              </w:rPr>
            </w:pPr>
          </w:p>
          <w:p w14:paraId="59CDEC85" w14:textId="77777777" w:rsidR="005E627A" w:rsidRDefault="005E627A" w:rsidP="00E85DF9">
            <w:pPr>
              <w:jc w:val="center"/>
              <w:rPr>
                <w:sz w:val="20"/>
                <w:szCs w:val="20"/>
              </w:rPr>
            </w:pPr>
          </w:p>
          <w:p w14:paraId="728CF914" w14:textId="77777777" w:rsidR="005E627A" w:rsidRDefault="005E627A" w:rsidP="00E85DF9">
            <w:pPr>
              <w:jc w:val="center"/>
              <w:rPr>
                <w:sz w:val="20"/>
                <w:szCs w:val="20"/>
              </w:rPr>
            </w:pPr>
          </w:p>
          <w:p w14:paraId="19DD01E6" w14:textId="77777777" w:rsidR="005E627A" w:rsidRDefault="005E627A" w:rsidP="00E85DF9">
            <w:pPr>
              <w:jc w:val="center"/>
              <w:rPr>
                <w:sz w:val="20"/>
                <w:szCs w:val="20"/>
              </w:rPr>
            </w:pPr>
          </w:p>
          <w:p w14:paraId="325F91E2" w14:textId="77777777" w:rsidR="005E627A" w:rsidRDefault="005E627A" w:rsidP="00E85DF9">
            <w:pPr>
              <w:jc w:val="center"/>
              <w:rPr>
                <w:sz w:val="20"/>
                <w:szCs w:val="20"/>
              </w:rPr>
            </w:pPr>
          </w:p>
          <w:p w14:paraId="30EB4B72" w14:textId="77777777" w:rsidR="005E627A" w:rsidRDefault="005E627A" w:rsidP="00E85DF9">
            <w:pPr>
              <w:jc w:val="center"/>
              <w:rPr>
                <w:sz w:val="20"/>
                <w:szCs w:val="20"/>
              </w:rPr>
            </w:pPr>
          </w:p>
          <w:p w14:paraId="77150D3E" w14:textId="77777777" w:rsidR="005E627A" w:rsidRDefault="005E627A" w:rsidP="00E85DF9">
            <w:pPr>
              <w:jc w:val="center"/>
              <w:rPr>
                <w:sz w:val="20"/>
                <w:szCs w:val="20"/>
              </w:rPr>
            </w:pPr>
          </w:p>
          <w:p w14:paraId="7F691C36" w14:textId="77777777" w:rsidR="005E627A" w:rsidRDefault="005E627A" w:rsidP="00E85DF9">
            <w:pPr>
              <w:jc w:val="center"/>
              <w:rPr>
                <w:sz w:val="20"/>
                <w:szCs w:val="20"/>
              </w:rPr>
            </w:pPr>
          </w:p>
          <w:p w14:paraId="1A72A10A" w14:textId="6AD3E53C" w:rsidR="005E627A" w:rsidRDefault="005E627A" w:rsidP="00E85DF9">
            <w:pPr>
              <w:jc w:val="center"/>
              <w:rPr>
                <w:sz w:val="20"/>
                <w:szCs w:val="20"/>
              </w:rPr>
            </w:pPr>
            <w:r>
              <w:rPr>
                <w:sz w:val="20"/>
                <w:szCs w:val="20"/>
              </w:rPr>
              <w:t>Ú</w:t>
            </w:r>
          </w:p>
          <w:p w14:paraId="5EA16207" w14:textId="77777777" w:rsidR="005E627A" w:rsidRDefault="005E627A" w:rsidP="00E85DF9">
            <w:pPr>
              <w:jc w:val="center"/>
              <w:rPr>
                <w:sz w:val="20"/>
                <w:szCs w:val="20"/>
              </w:rPr>
            </w:pPr>
          </w:p>
          <w:p w14:paraId="11810893" w14:textId="77777777" w:rsidR="005E627A" w:rsidRDefault="005E627A" w:rsidP="00E85DF9">
            <w:pPr>
              <w:jc w:val="center"/>
              <w:rPr>
                <w:sz w:val="20"/>
                <w:szCs w:val="20"/>
              </w:rPr>
            </w:pPr>
          </w:p>
          <w:p w14:paraId="1A57041E" w14:textId="77777777" w:rsidR="005E627A" w:rsidRDefault="005E627A" w:rsidP="00E85DF9">
            <w:pPr>
              <w:jc w:val="center"/>
              <w:rPr>
                <w:sz w:val="20"/>
                <w:szCs w:val="20"/>
              </w:rPr>
            </w:pPr>
          </w:p>
          <w:p w14:paraId="66010310" w14:textId="77777777" w:rsidR="005E627A" w:rsidRDefault="005E627A" w:rsidP="00E85DF9">
            <w:pPr>
              <w:jc w:val="center"/>
              <w:rPr>
                <w:sz w:val="20"/>
                <w:szCs w:val="20"/>
              </w:rPr>
            </w:pPr>
          </w:p>
          <w:p w14:paraId="48733AAA" w14:textId="77777777" w:rsidR="005E627A" w:rsidRDefault="005E627A" w:rsidP="00E85DF9">
            <w:pPr>
              <w:jc w:val="center"/>
              <w:rPr>
                <w:sz w:val="20"/>
                <w:szCs w:val="20"/>
              </w:rPr>
            </w:pPr>
          </w:p>
          <w:p w14:paraId="62AC7041" w14:textId="77777777" w:rsidR="005E627A" w:rsidRDefault="005E627A" w:rsidP="00E85DF9">
            <w:pPr>
              <w:jc w:val="center"/>
              <w:rPr>
                <w:sz w:val="20"/>
                <w:szCs w:val="20"/>
              </w:rPr>
            </w:pPr>
          </w:p>
          <w:p w14:paraId="24BFBF97" w14:textId="77777777" w:rsidR="005E627A" w:rsidRDefault="005E627A" w:rsidP="00E85DF9">
            <w:pPr>
              <w:jc w:val="center"/>
              <w:rPr>
                <w:sz w:val="20"/>
                <w:szCs w:val="20"/>
              </w:rPr>
            </w:pPr>
          </w:p>
          <w:p w14:paraId="249A5FA7" w14:textId="77777777" w:rsidR="005E627A" w:rsidRDefault="005E627A" w:rsidP="00E85DF9">
            <w:pPr>
              <w:jc w:val="center"/>
              <w:rPr>
                <w:sz w:val="20"/>
                <w:szCs w:val="20"/>
              </w:rPr>
            </w:pPr>
          </w:p>
          <w:p w14:paraId="28CE79B3" w14:textId="77777777" w:rsidR="005E627A" w:rsidRDefault="005E627A" w:rsidP="00E85DF9">
            <w:pPr>
              <w:jc w:val="center"/>
              <w:rPr>
                <w:sz w:val="20"/>
                <w:szCs w:val="20"/>
              </w:rPr>
            </w:pPr>
          </w:p>
          <w:p w14:paraId="1FBED347" w14:textId="77777777" w:rsidR="005E627A" w:rsidRDefault="005E627A" w:rsidP="00E85DF9">
            <w:pPr>
              <w:jc w:val="center"/>
              <w:rPr>
                <w:sz w:val="20"/>
                <w:szCs w:val="20"/>
              </w:rPr>
            </w:pPr>
          </w:p>
          <w:p w14:paraId="23CC29C1" w14:textId="77777777" w:rsidR="006B0A95" w:rsidRDefault="006B0A95" w:rsidP="00E85DF9">
            <w:pPr>
              <w:jc w:val="center"/>
              <w:rPr>
                <w:sz w:val="20"/>
                <w:szCs w:val="20"/>
              </w:rPr>
            </w:pPr>
          </w:p>
          <w:p w14:paraId="2A187510" w14:textId="074F9D4A" w:rsidR="005E627A" w:rsidRDefault="005E627A" w:rsidP="00E85DF9">
            <w:pPr>
              <w:jc w:val="center"/>
              <w:rPr>
                <w:sz w:val="20"/>
                <w:szCs w:val="20"/>
              </w:rPr>
            </w:pPr>
            <w:r>
              <w:rPr>
                <w:sz w:val="20"/>
                <w:szCs w:val="20"/>
              </w:rPr>
              <w:t>Ú</w:t>
            </w:r>
          </w:p>
          <w:p w14:paraId="2273DE9B" w14:textId="77777777" w:rsidR="005E627A" w:rsidRDefault="005E627A" w:rsidP="00E85DF9">
            <w:pPr>
              <w:jc w:val="center"/>
              <w:rPr>
                <w:sz w:val="20"/>
                <w:szCs w:val="20"/>
              </w:rPr>
            </w:pPr>
          </w:p>
          <w:p w14:paraId="06C6B1E0" w14:textId="77777777" w:rsidR="005E627A" w:rsidRDefault="005E627A" w:rsidP="00E85DF9">
            <w:pPr>
              <w:jc w:val="center"/>
              <w:rPr>
                <w:sz w:val="20"/>
                <w:szCs w:val="20"/>
              </w:rPr>
            </w:pPr>
          </w:p>
          <w:p w14:paraId="1E538D07" w14:textId="77777777" w:rsidR="00D950B7" w:rsidRDefault="00D950B7" w:rsidP="00E85DF9">
            <w:pPr>
              <w:jc w:val="center"/>
              <w:rPr>
                <w:sz w:val="20"/>
                <w:szCs w:val="20"/>
              </w:rPr>
            </w:pPr>
          </w:p>
          <w:p w14:paraId="6BA53FA6" w14:textId="77777777" w:rsidR="005E627A" w:rsidRDefault="005E627A" w:rsidP="00E85DF9">
            <w:pPr>
              <w:jc w:val="center"/>
              <w:rPr>
                <w:sz w:val="20"/>
                <w:szCs w:val="20"/>
              </w:rPr>
            </w:pPr>
          </w:p>
          <w:p w14:paraId="198724E1" w14:textId="77777777" w:rsidR="005E627A" w:rsidRDefault="005E627A" w:rsidP="00E85DF9">
            <w:pPr>
              <w:jc w:val="center"/>
              <w:rPr>
                <w:sz w:val="20"/>
                <w:szCs w:val="20"/>
              </w:rPr>
            </w:pPr>
          </w:p>
          <w:p w14:paraId="0DB3B970" w14:textId="77777777" w:rsidR="005E627A" w:rsidRDefault="005E627A" w:rsidP="00E85DF9">
            <w:pPr>
              <w:jc w:val="center"/>
              <w:rPr>
                <w:sz w:val="20"/>
                <w:szCs w:val="20"/>
              </w:rPr>
            </w:pPr>
          </w:p>
          <w:p w14:paraId="4E21A715" w14:textId="7C13C271" w:rsidR="005E627A" w:rsidRDefault="005E627A" w:rsidP="00E85DF9">
            <w:pPr>
              <w:jc w:val="center"/>
              <w:rPr>
                <w:sz w:val="20"/>
                <w:szCs w:val="20"/>
              </w:rPr>
            </w:pPr>
            <w:r>
              <w:rPr>
                <w:sz w:val="20"/>
                <w:szCs w:val="20"/>
              </w:rPr>
              <w:t>Ú</w:t>
            </w:r>
          </w:p>
          <w:p w14:paraId="25AC5A42" w14:textId="77777777" w:rsidR="005E627A" w:rsidRDefault="005E627A" w:rsidP="00E85DF9">
            <w:pPr>
              <w:jc w:val="center"/>
              <w:rPr>
                <w:sz w:val="20"/>
                <w:szCs w:val="20"/>
              </w:rPr>
            </w:pPr>
          </w:p>
          <w:p w14:paraId="4692CC87" w14:textId="77777777" w:rsidR="005E627A" w:rsidRDefault="005E627A" w:rsidP="00E85DF9">
            <w:pPr>
              <w:jc w:val="center"/>
              <w:rPr>
                <w:sz w:val="20"/>
                <w:szCs w:val="20"/>
              </w:rPr>
            </w:pPr>
          </w:p>
          <w:p w14:paraId="5BCA0E21" w14:textId="77777777" w:rsidR="005E627A" w:rsidRDefault="005E627A" w:rsidP="00E85DF9">
            <w:pPr>
              <w:jc w:val="center"/>
              <w:rPr>
                <w:sz w:val="20"/>
                <w:szCs w:val="20"/>
              </w:rPr>
            </w:pPr>
          </w:p>
          <w:p w14:paraId="443EF982" w14:textId="77777777" w:rsidR="005E627A" w:rsidRDefault="005E627A" w:rsidP="00E85DF9">
            <w:pPr>
              <w:jc w:val="center"/>
              <w:rPr>
                <w:sz w:val="20"/>
                <w:szCs w:val="20"/>
              </w:rPr>
            </w:pPr>
          </w:p>
          <w:p w14:paraId="1BB00B7D" w14:textId="77777777" w:rsidR="005E627A" w:rsidRDefault="005E627A" w:rsidP="00E85DF9">
            <w:pPr>
              <w:jc w:val="center"/>
              <w:rPr>
                <w:sz w:val="20"/>
                <w:szCs w:val="20"/>
              </w:rPr>
            </w:pPr>
          </w:p>
          <w:p w14:paraId="0E0B43B0" w14:textId="77777777" w:rsidR="005E627A" w:rsidRDefault="005E627A" w:rsidP="00E85DF9">
            <w:pPr>
              <w:jc w:val="center"/>
              <w:rPr>
                <w:sz w:val="20"/>
                <w:szCs w:val="20"/>
              </w:rPr>
            </w:pPr>
          </w:p>
          <w:p w14:paraId="18D3FD2A" w14:textId="77777777" w:rsidR="005E627A" w:rsidRDefault="005E627A" w:rsidP="00E85DF9">
            <w:pPr>
              <w:jc w:val="center"/>
              <w:rPr>
                <w:sz w:val="20"/>
                <w:szCs w:val="20"/>
              </w:rPr>
            </w:pPr>
          </w:p>
          <w:p w14:paraId="0A8734BA" w14:textId="77777777" w:rsidR="005E627A" w:rsidRDefault="005E627A" w:rsidP="00E85DF9">
            <w:pPr>
              <w:jc w:val="center"/>
              <w:rPr>
                <w:sz w:val="20"/>
                <w:szCs w:val="20"/>
              </w:rPr>
            </w:pPr>
          </w:p>
          <w:p w14:paraId="5DCE3430" w14:textId="77777777" w:rsidR="005E627A" w:rsidRDefault="005E627A" w:rsidP="00E85DF9">
            <w:pPr>
              <w:jc w:val="center"/>
              <w:rPr>
                <w:sz w:val="20"/>
                <w:szCs w:val="20"/>
              </w:rPr>
            </w:pPr>
          </w:p>
          <w:p w14:paraId="1D712442" w14:textId="77777777" w:rsidR="005E627A" w:rsidRDefault="005E627A" w:rsidP="00E85DF9">
            <w:pPr>
              <w:jc w:val="center"/>
              <w:rPr>
                <w:sz w:val="20"/>
                <w:szCs w:val="20"/>
              </w:rPr>
            </w:pPr>
          </w:p>
          <w:p w14:paraId="4DA218C3" w14:textId="77777777" w:rsidR="005E627A" w:rsidRDefault="005E627A" w:rsidP="00E85DF9">
            <w:pPr>
              <w:jc w:val="center"/>
              <w:rPr>
                <w:sz w:val="20"/>
                <w:szCs w:val="20"/>
              </w:rPr>
            </w:pPr>
          </w:p>
          <w:p w14:paraId="3FB0CB8A" w14:textId="77777777" w:rsidR="005E627A" w:rsidRDefault="005E627A" w:rsidP="00E85DF9">
            <w:pPr>
              <w:jc w:val="center"/>
              <w:rPr>
                <w:sz w:val="20"/>
                <w:szCs w:val="20"/>
              </w:rPr>
            </w:pPr>
          </w:p>
          <w:p w14:paraId="6C43D9B2" w14:textId="77777777" w:rsidR="005E627A" w:rsidRDefault="005E627A" w:rsidP="00E85DF9">
            <w:pPr>
              <w:jc w:val="center"/>
              <w:rPr>
                <w:sz w:val="20"/>
                <w:szCs w:val="20"/>
              </w:rPr>
            </w:pPr>
          </w:p>
          <w:p w14:paraId="5B3DF788" w14:textId="77777777" w:rsidR="005E627A" w:rsidRDefault="005E627A" w:rsidP="00E85DF9">
            <w:pPr>
              <w:jc w:val="center"/>
              <w:rPr>
                <w:sz w:val="20"/>
                <w:szCs w:val="20"/>
              </w:rPr>
            </w:pPr>
          </w:p>
          <w:p w14:paraId="146AAF58" w14:textId="77777777" w:rsidR="005E627A" w:rsidRDefault="005E627A" w:rsidP="00E85DF9">
            <w:pPr>
              <w:jc w:val="center"/>
              <w:rPr>
                <w:sz w:val="20"/>
                <w:szCs w:val="20"/>
              </w:rPr>
            </w:pPr>
          </w:p>
          <w:p w14:paraId="2927AE54" w14:textId="77777777" w:rsidR="005E627A" w:rsidRDefault="005E627A" w:rsidP="00E85DF9">
            <w:pPr>
              <w:jc w:val="center"/>
              <w:rPr>
                <w:sz w:val="20"/>
                <w:szCs w:val="20"/>
              </w:rPr>
            </w:pPr>
          </w:p>
          <w:p w14:paraId="224EBF84" w14:textId="77777777" w:rsidR="005E627A" w:rsidRDefault="005E627A" w:rsidP="00E85DF9">
            <w:pPr>
              <w:jc w:val="center"/>
              <w:rPr>
                <w:sz w:val="20"/>
                <w:szCs w:val="20"/>
              </w:rPr>
            </w:pPr>
          </w:p>
          <w:p w14:paraId="5EC05413" w14:textId="77777777" w:rsidR="005E627A" w:rsidRDefault="005E627A" w:rsidP="00E85DF9">
            <w:pPr>
              <w:jc w:val="center"/>
              <w:rPr>
                <w:sz w:val="20"/>
                <w:szCs w:val="20"/>
              </w:rPr>
            </w:pPr>
          </w:p>
          <w:p w14:paraId="57C6F539" w14:textId="77777777" w:rsidR="005E627A" w:rsidRDefault="005E627A" w:rsidP="00E85DF9">
            <w:pPr>
              <w:jc w:val="center"/>
              <w:rPr>
                <w:sz w:val="20"/>
                <w:szCs w:val="20"/>
              </w:rPr>
            </w:pPr>
          </w:p>
          <w:p w14:paraId="392F6E03" w14:textId="77777777" w:rsidR="005E627A" w:rsidRDefault="005E627A" w:rsidP="00E85DF9">
            <w:pPr>
              <w:jc w:val="center"/>
              <w:rPr>
                <w:sz w:val="20"/>
                <w:szCs w:val="20"/>
              </w:rPr>
            </w:pPr>
          </w:p>
          <w:p w14:paraId="65502FAA" w14:textId="77777777" w:rsidR="005E627A" w:rsidRDefault="005E627A" w:rsidP="00E85DF9">
            <w:pPr>
              <w:jc w:val="center"/>
              <w:rPr>
                <w:sz w:val="20"/>
                <w:szCs w:val="20"/>
              </w:rPr>
            </w:pPr>
          </w:p>
          <w:p w14:paraId="7B962462" w14:textId="77777777" w:rsidR="005E627A" w:rsidRDefault="005E627A" w:rsidP="00E85DF9">
            <w:pPr>
              <w:jc w:val="center"/>
              <w:rPr>
                <w:sz w:val="20"/>
                <w:szCs w:val="20"/>
              </w:rPr>
            </w:pPr>
          </w:p>
          <w:p w14:paraId="4DE9C4BD" w14:textId="77777777" w:rsidR="005E627A" w:rsidRDefault="005E627A" w:rsidP="00E85DF9">
            <w:pPr>
              <w:jc w:val="center"/>
              <w:rPr>
                <w:sz w:val="20"/>
                <w:szCs w:val="20"/>
              </w:rPr>
            </w:pPr>
          </w:p>
          <w:p w14:paraId="12BF4CFA" w14:textId="77777777" w:rsidR="005E627A" w:rsidRDefault="005E627A" w:rsidP="00E85DF9">
            <w:pPr>
              <w:jc w:val="center"/>
              <w:rPr>
                <w:sz w:val="20"/>
                <w:szCs w:val="20"/>
              </w:rPr>
            </w:pPr>
          </w:p>
          <w:p w14:paraId="19711A07" w14:textId="77777777" w:rsidR="005E627A" w:rsidRDefault="005E627A" w:rsidP="00E85DF9">
            <w:pPr>
              <w:jc w:val="center"/>
              <w:rPr>
                <w:sz w:val="20"/>
                <w:szCs w:val="20"/>
              </w:rPr>
            </w:pPr>
          </w:p>
          <w:p w14:paraId="5DB06BC4" w14:textId="77777777" w:rsidR="005E627A" w:rsidRDefault="005E627A" w:rsidP="00E85DF9">
            <w:pPr>
              <w:jc w:val="center"/>
              <w:rPr>
                <w:sz w:val="20"/>
                <w:szCs w:val="20"/>
              </w:rPr>
            </w:pPr>
          </w:p>
          <w:p w14:paraId="6360B884" w14:textId="77777777" w:rsidR="005E627A" w:rsidRDefault="005E627A" w:rsidP="00E85DF9">
            <w:pPr>
              <w:jc w:val="center"/>
              <w:rPr>
                <w:sz w:val="20"/>
                <w:szCs w:val="20"/>
              </w:rPr>
            </w:pPr>
          </w:p>
          <w:p w14:paraId="0912601D" w14:textId="77777777" w:rsidR="005E627A" w:rsidRDefault="005E627A" w:rsidP="00E85DF9">
            <w:pPr>
              <w:jc w:val="center"/>
              <w:rPr>
                <w:sz w:val="20"/>
                <w:szCs w:val="20"/>
              </w:rPr>
            </w:pPr>
          </w:p>
          <w:p w14:paraId="497C1371" w14:textId="77777777" w:rsidR="005E627A" w:rsidRDefault="005E627A" w:rsidP="00E85DF9">
            <w:pPr>
              <w:jc w:val="center"/>
              <w:rPr>
                <w:sz w:val="20"/>
                <w:szCs w:val="20"/>
              </w:rPr>
            </w:pPr>
          </w:p>
          <w:p w14:paraId="59B2748B" w14:textId="77777777" w:rsidR="005E627A" w:rsidRDefault="005E627A" w:rsidP="00E85DF9">
            <w:pPr>
              <w:jc w:val="center"/>
              <w:rPr>
                <w:sz w:val="20"/>
                <w:szCs w:val="20"/>
              </w:rPr>
            </w:pPr>
          </w:p>
          <w:p w14:paraId="2FF09326" w14:textId="77777777" w:rsidR="005E627A" w:rsidRDefault="005E627A" w:rsidP="00E85DF9">
            <w:pPr>
              <w:jc w:val="center"/>
              <w:rPr>
                <w:sz w:val="20"/>
                <w:szCs w:val="20"/>
              </w:rPr>
            </w:pPr>
          </w:p>
          <w:p w14:paraId="1A6809BC" w14:textId="77777777" w:rsidR="005E627A" w:rsidRDefault="005E627A" w:rsidP="00E85DF9">
            <w:pPr>
              <w:jc w:val="center"/>
              <w:rPr>
                <w:sz w:val="20"/>
                <w:szCs w:val="20"/>
              </w:rPr>
            </w:pPr>
          </w:p>
          <w:p w14:paraId="4D0C9F1C" w14:textId="77777777" w:rsidR="005E627A" w:rsidRDefault="005E627A" w:rsidP="00E85DF9">
            <w:pPr>
              <w:jc w:val="center"/>
              <w:rPr>
                <w:sz w:val="20"/>
                <w:szCs w:val="20"/>
              </w:rPr>
            </w:pPr>
          </w:p>
          <w:p w14:paraId="672D7076" w14:textId="77777777" w:rsidR="005E627A" w:rsidRDefault="005E627A" w:rsidP="00E85DF9">
            <w:pPr>
              <w:jc w:val="center"/>
              <w:rPr>
                <w:sz w:val="20"/>
                <w:szCs w:val="20"/>
              </w:rPr>
            </w:pPr>
          </w:p>
          <w:p w14:paraId="1EB7A7CE" w14:textId="77777777" w:rsidR="005E627A" w:rsidRDefault="005E627A" w:rsidP="00E85DF9">
            <w:pPr>
              <w:jc w:val="center"/>
              <w:rPr>
                <w:sz w:val="20"/>
                <w:szCs w:val="20"/>
              </w:rPr>
            </w:pPr>
          </w:p>
          <w:p w14:paraId="3F6C33DB" w14:textId="77777777" w:rsidR="005E627A" w:rsidRDefault="005E627A" w:rsidP="00E85DF9">
            <w:pPr>
              <w:jc w:val="center"/>
              <w:rPr>
                <w:sz w:val="20"/>
                <w:szCs w:val="20"/>
              </w:rPr>
            </w:pPr>
          </w:p>
          <w:p w14:paraId="7B57543E" w14:textId="77777777" w:rsidR="005E627A" w:rsidRDefault="005E627A" w:rsidP="00E85DF9">
            <w:pPr>
              <w:jc w:val="center"/>
              <w:rPr>
                <w:sz w:val="20"/>
                <w:szCs w:val="20"/>
              </w:rPr>
            </w:pPr>
          </w:p>
          <w:p w14:paraId="3D204F56" w14:textId="77777777" w:rsidR="005E627A" w:rsidRDefault="005E627A" w:rsidP="00E85DF9">
            <w:pPr>
              <w:jc w:val="center"/>
              <w:rPr>
                <w:sz w:val="20"/>
                <w:szCs w:val="20"/>
              </w:rPr>
            </w:pPr>
          </w:p>
          <w:p w14:paraId="6A4059D8" w14:textId="77777777" w:rsidR="00E53825" w:rsidRDefault="00E53825" w:rsidP="00E85DF9">
            <w:pPr>
              <w:jc w:val="center"/>
              <w:rPr>
                <w:sz w:val="20"/>
                <w:szCs w:val="20"/>
              </w:rPr>
            </w:pPr>
          </w:p>
          <w:p w14:paraId="0E2E928E" w14:textId="77777777" w:rsidR="005E627A" w:rsidRDefault="005E627A" w:rsidP="00E85DF9">
            <w:pPr>
              <w:jc w:val="center"/>
              <w:rPr>
                <w:sz w:val="20"/>
                <w:szCs w:val="20"/>
              </w:rPr>
            </w:pPr>
          </w:p>
          <w:p w14:paraId="75EF925E" w14:textId="77777777" w:rsidR="005E627A" w:rsidRDefault="005E627A" w:rsidP="00E85DF9">
            <w:pPr>
              <w:jc w:val="center"/>
              <w:rPr>
                <w:sz w:val="20"/>
                <w:szCs w:val="20"/>
              </w:rPr>
            </w:pPr>
          </w:p>
          <w:p w14:paraId="5CDB2911" w14:textId="5EC355CE" w:rsidR="005E627A" w:rsidRDefault="005E627A" w:rsidP="00E85DF9">
            <w:pPr>
              <w:jc w:val="center"/>
              <w:rPr>
                <w:sz w:val="20"/>
                <w:szCs w:val="20"/>
              </w:rPr>
            </w:pPr>
            <w:r>
              <w:rPr>
                <w:sz w:val="20"/>
                <w:szCs w:val="20"/>
              </w:rPr>
              <w:t>Ú</w:t>
            </w:r>
          </w:p>
          <w:p w14:paraId="7F23F744" w14:textId="77777777" w:rsidR="005E627A" w:rsidRDefault="005E627A" w:rsidP="00E85DF9">
            <w:pPr>
              <w:jc w:val="center"/>
              <w:rPr>
                <w:sz w:val="20"/>
                <w:szCs w:val="20"/>
              </w:rPr>
            </w:pPr>
          </w:p>
          <w:p w14:paraId="0DEC4E1A" w14:textId="77777777" w:rsidR="005E627A" w:rsidRDefault="005E627A" w:rsidP="00E85DF9">
            <w:pPr>
              <w:jc w:val="center"/>
              <w:rPr>
                <w:sz w:val="20"/>
                <w:szCs w:val="20"/>
              </w:rPr>
            </w:pPr>
          </w:p>
          <w:p w14:paraId="7E98B1E0" w14:textId="77777777" w:rsidR="005E627A" w:rsidRDefault="005E627A" w:rsidP="00E85DF9">
            <w:pPr>
              <w:jc w:val="center"/>
              <w:rPr>
                <w:sz w:val="20"/>
                <w:szCs w:val="20"/>
              </w:rPr>
            </w:pPr>
          </w:p>
          <w:p w14:paraId="12CD94D5" w14:textId="77777777" w:rsidR="005E627A" w:rsidRDefault="005E627A" w:rsidP="00E85DF9">
            <w:pPr>
              <w:jc w:val="center"/>
              <w:rPr>
                <w:sz w:val="20"/>
                <w:szCs w:val="20"/>
              </w:rPr>
            </w:pPr>
          </w:p>
          <w:p w14:paraId="0E33EC5D" w14:textId="77777777" w:rsidR="005E627A" w:rsidRDefault="005E627A" w:rsidP="00E85DF9">
            <w:pPr>
              <w:jc w:val="center"/>
              <w:rPr>
                <w:sz w:val="20"/>
                <w:szCs w:val="20"/>
              </w:rPr>
            </w:pPr>
          </w:p>
          <w:p w14:paraId="7B2C7A05" w14:textId="77777777" w:rsidR="005E627A" w:rsidRDefault="005E627A" w:rsidP="00E85DF9">
            <w:pPr>
              <w:jc w:val="center"/>
              <w:rPr>
                <w:sz w:val="20"/>
                <w:szCs w:val="20"/>
              </w:rPr>
            </w:pPr>
          </w:p>
          <w:p w14:paraId="0D1109FA" w14:textId="77777777" w:rsidR="005E627A" w:rsidRDefault="005E627A" w:rsidP="00E85DF9">
            <w:pPr>
              <w:jc w:val="center"/>
              <w:rPr>
                <w:sz w:val="20"/>
                <w:szCs w:val="20"/>
              </w:rPr>
            </w:pPr>
          </w:p>
          <w:p w14:paraId="7ECE6308" w14:textId="77777777" w:rsidR="005E627A" w:rsidRDefault="005E627A" w:rsidP="00E85DF9">
            <w:pPr>
              <w:jc w:val="center"/>
              <w:rPr>
                <w:sz w:val="20"/>
                <w:szCs w:val="20"/>
              </w:rPr>
            </w:pPr>
          </w:p>
          <w:p w14:paraId="5739028E" w14:textId="77777777" w:rsidR="005E627A" w:rsidRDefault="005E627A" w:rsidP="00E85DF9">
            <w:pPr>
              <w:jc w:val="center"/>
              <w:rPr>
                <w:sz w:val="20"/>
                <w:szCs w:val="20"/>
              </w:rPr>
            </w:pPr>
          </w:p>
          <w:p w14:paraId="19D07D50" w14:textId="77777777" w:rsidR="005E627A" w:rsidRDefault="005E627A" w:rsidP="00E85DF9">
            <w:pPr>
              <w:jc w:val="center"/>
              <w:rPr>
                <w:sz w:val="20"/>
                <w:szCs w:val="20"/>
              </w:rPr>
            </w:pPr>
          </w:p>
          <w:p w14:paraId="12AD23DE" w14:textId="77777777" w:rsidR="005E627A" w:rsidRDefault="005E627A" w:rsidP="00E85DF9">
            <w:pPr>
              <w:jc w:val="center"/>
              <w:rPr>
                <w:sz w:val="20"/>
                <w:szCs w:val="20"/>
              </w:rPr>
            </w:pPr>
          </w:p>
          <w:p w14:paraId="66E375BA" w14:textId="77777777" w:rsidR="005E627A" w:rsidRDefault="005E627A" w:rsidP="00E85DF9">
            <w:pPr>
              <w:jc w:val="center"/>
              <w:rPr>
                <w:sz w:val="20"/>
                <w:szCs w:val="20"/>
              </w:rPr>
            </w:pPr>
          </w:p>
          <w:p w14:paraId="08357EB6" w14:textId="77777777" w:rsidR="005E627A" w:rsidRDefault="005E627A" w:rsidP="00E85DF9">
            <w:pPr>
              <w:jc w:val="center"/>
              <w:rPr>
                <w:sz w:val="20"/>
                <w:szCs w:val="20"/>
              </w:rPr>
            </w:pPr>
          </w:p>
          <w:p w14:paraId="5C739B8F" w14:textId="77777777" w:rsidR="005E627A" w:rsidRDefault="005E627A" w:rsidP="00E85DF9">
            <w:pPr>
              <w:jc w:val="center"/>
              <w:rPr>
                <w:sz w:val="20"/>
                <w:szCs w:val="20"/>
              </w:rPr>
            </w:pPr>
          </w:p>
          <w:p w14:paraId="23200C43" w14:textId="77777777" w:rsidR="005E627A" w:rsidRDefault="005E627A" w:rsidP="00E85DF9">
            <w:pPr>
              <w:jc w:val="center"/>
              <w:rPr>
                <w:sz w:val="20"/>
                <w:szCs w:val="20"/>
              </w:rPr>
            </w:pPr>
          </w:p>
          <w:p w14:paraId="07704B56" w14:textId="77777777" w:rsidR="005E627A" w:rsidRDefault="005E627A" w:rsidP="00E85DF9">
            <w:pPr>
              <w:jc w:val="center"/>
              <w:rPr>
                <w:sz w:val="20"/>
                <w:szCs w:val="20"/>
              </w:rPr>
            </w:pPr>
          </w:p>
          <w:p w14:paraId="7580ABA6" w14:textId="77777777" w:rsidR="005E627A" w:rsidRDefault="005E627A" w:rsidP="00E85DF9">
            <w:pPr>
              <w:jc w:val="center"/>
              <w:rPr>
                <w:sz w:val="20"/>
                <w:szCs w:val="20"/>
              </w:rPr>
            </w:pPr>
          </w:p>
          <w:p w14:paraId="69939090" w14:textId="77777777" w:rsidR="005E627A" w:rsidRDefault="005E627A" w:rsidP="00E85DF9">
            <w:pPr>
              <w:jc w:val="center"/>
              <w:rPr>
                <w:sz w:val="20"/>
                <w:szCs w:val="20"/>
              </w:rPr>
            </w:pPr>
          </w:p>
          <w:p w14:paraId="3089384D" w14:textId="77777777" w:rsidR="00EF5179" w:rsidRDefault="00EF5179" w:rsidP="00E85DF9">
            <w:pPr>
              <w:jc w:val="center"/>
              <w:rPr>
                <w:sz w:val="20"/>
                <w:szCs w:val="20"/>
              </w:rPr>
            </w:pPr>
          </w:p>
          <w:p w14:paraId="5A763FEE" w14:textId="77777777" w:rsidR="005E627A" w:rsidRDefault="005E627A" w:rsidP="00E85DF9">
            <w:pPr>
              <w:jc w:val="center"/>
              <w:rPr>
                <w:sz w:val="20"/>
                <w:szCs w:val="20"/>
              </w:rPr>
            </w:pPr>
          </w:p>
          <w:p w14:paraId="081FF34E" w14:textId="4CC5B7EC" w:rsidR="005E627A" w:rsidRDefault="005E627A" w:rsidP="00E85DF9">
            <w:pPr>
              <w:jc w:val="center"/>
              <w:rPr>
                <w:sz w:val="20"/>
                <w:szCs w:val="20"/>
              </w:rPr>
            </w:pPr>
            <w:r>
              <w:rPr>
                <w:sz w:val="20"/>
                <w:szCs w:val="20"/>
              </w:rPr>
              <w:t>Ú</w:t>
            </w:r>
          </w:p>
          <w:p w14:paraId="399C409A" w14:textId="77777777" w:rsidR="00E53825" w:rsidRDefault="00E53825" w:rsidP="00E85DF9">
            <w:pPr>
              <w:jc w:val="center"/>
              <w:rPr>
                <w:sz w:val="20"/>
                <w:szCs w:val="20"/>
              </w:rPr>
            </w:pPr>
          </w:p>
          <w:p w14:paraId="23B8E52B" w14:textId="77777777" w:rsidR="00E53825" w:rsidRDefault="00E53825" w:rsidP="00E85DF9">
            <w:pPr>
              <w:jc w:val="center"/>
              <w:rPr>
                <w:sz w:val="20"/>
                <w:szCs w:val="20"/>
              </w:rPr>
            </w:pPr>
          </w:p>
          <w:p w14:paraId="32101FA0" w14:textId="77777777" w:rsidR="00E53825" w:rsidRDefault="00E53825" w:rsidP="00E85DF9">
            <w:pPr>
              <w:jc w:val="center"/>
              <w:rPr>
                <w:sz w:val="20"/>
                <w:szCs w:val="20"/>
              </w:rPr>
            </w:pPr>
          </w:p>
          <w:p w14:paraId="421A19D0" w14:textId="77777777" w:rsidR="00E53825" w:rsidRDefault="00E53825" w:rsidP="00E85DF9">
            <w:pPr>
              <w:jc w:val="center"/>
              <w:rPr>
                <w:sz w:val="20"/>
                <w:szCs w:val="20"/>
              </w:rPr>
            </w:pPr>
          </w:p>
          <w:p w14:paraId="542C9A34" w14:textId="4E2492D5" w:rsidR="00E53825" w:rsidRDefault="00E53825" w:rsidP="00E85DF9">
            <w:pPr>
              <w:jc w:val="center"/>
              <w:rPr>
                <w:sz w:val="20"/>
                <w:szCs w:val="20"/>
              </w:rPr>
            </w:pPr>
            <w:r>
              <w:rPr>
                <w:sz w:val="20"/>
                <w:szCs w:val="20"/>
              </w:rPr>
              <w:t>Ú</w:t>
            </w:r>
          </w:p>
          <w:p w14:paraId="0FA5E877" w14:textId="77777777" w:rsidR="005E627A" w:rsidRDefault="005E627A" w:rsidP="00E85DF9">
            <w:pPr>
              <w:jc w:val="center"/>
              <w:rPr>
                <w:sz w:val="20"/>
                <w:szCs w:val="20"/>
              </w:rPr>
            </w:pPr>
          </w:p>
          <w:p w14:paraId="5C5B0A8C" w14:textId="7D18A05E" w:rsidR="005E627A" w:rsidRPr="00272022" w:rsidRDefault="005E627A" w:rsidP="00E85DF9">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BB08D2E" w14:textId="77777777" w:rsidR="00E85DF9" w:rsidRPr="00272022" w:rsidRDefault="00E85DF9" w:rsidP="00E85DF9">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A35C0A4" w14:textId="77777777" w:rsidR="00E85DF9" w:rsidRDefault="00E85DF9" w:rsidP="00E85DF9">
            <w:pPr>
              <w:pStyle w:val="Nadpis1"/>
              <w:rPr>
                <w:b w:val="0"/>
                <w:bCs w:val="0"/>
                <w:sz w:val="20"/>
                <w:szCs w:val="20"/>
              </w:rPr>
            </w:pPr>
          </w:p>
          <w:p w14:paraId="4258A4D1" w14:textId="77777777" w:rsidR="00B446A1" w:rsidRDefault="00B446A1" w:rsidP="00B446A1">
            <w:pPr>
              <w:jc w:val="center"/>
              <w:rPr>
                <w:sz w:val="20"/>
                <w:szCs w:val="20"/>
              </w:rPr>
            </w:pPr>
          </w:p>
          <w:p w14:paraId="6E9204DF" w14:textId="77777777" w:rsidR="00B446A1" w:rsidRDefault="00B446A1" w:rsidP="00B446A1">
            <w:pPr>
              <w:jc w:val="center"/>
              <w:rPr>
                <w:sz w:val="20"/>
                <w:szCs w:val="20"/>
              </w:rPr>
            </w:pPr>
          </w:p>
          <w:p w14:paraId="75B57205" w14:textId="77777777" w:rsidR="00B446A1" w:rsidRDefault="00B446A1" w:rsidP="00B446A1">
            <w:pPr>
              <w:jc w:val="center"/>
              <w:rPr>
                <w:sz w:val="20"/>
                <w:szCs w:val="20"/>
              </w:rPr>
            </w:pPr>
          </w:p>
          <w:p w14:paraId="69240870" w14:textId="77777777" w:rsidR="00B446A1" w:rsidRDefault="00B446A1" w:rsidP="00B446A1">
            <w:pPr>
              <w:jc w:val="center"/>
              <w:rPr>
                <w:sz w:val="20"/>
                <w:szCs w:val="20"/>
              </w:rPr>
            </w:pPr>
          </w:p>
          <w:p w14:paraId="7004D623" w14:textId="77777777" w:rsidR="00B446A1" w:rsidRDefault="00B446A1" w:rsidP="00B446A1">
            <w:pPr>
              <w:jc w:val="center"/>
              <w:rPr>
                <w:sz w:val="20"/>
                <w:szCs w:val="20"/>
              </w:rPr>
            </w:pPr>
            <w:r>
              <w:rPr>
                <w:sz w:val="20"/>
                <w:szCs w:val="20"/>
              </w:rPr>
              <w:t>GP-N</w:t>
            </w:r>
          </w:p>
          <w:p w14:paraId="52E62D9E" w14:textId="77777777" w:rsidR="00B446A1" w:rsidRDefault="00B446A1" w:rsidP="00B446A1">
            <w:pPr>
              <w:jc w:val="center"/>
              <w:rPr>
                <w:sz w:val="20"/>
                <w:szCs w:val="20"/>
              </w:rPr>
            </w:pPr>
          </w:p>
          <w:p w14:paraId="7AF005FF" w14:textId="77777777" w:rsidR="00B446A1" w:rsidRDefault="00B446A1" w:rsidP="00B446A1">
            <w:pPr>
              <w:jc w:val="center"/>
              <w:rPr>
                <w:sz w:val="20"/>
                <w:szCs w:val="20"/>
              </w:rPr>
            </w:pPr>
          </w:p>
          <w:p w14:paraId="08951B73" w14:textId="77777777" w:rsidR="00B446A1" w:rsidRDefault="00B446A1" w:rsidP="00B446A1">
            <w:pPr>
              <w:jc w:val="center"/>
              <w:rPr>
                <w:sz w:val="20"/>
                <w:szCs w:val="20"/>
              </w:rPr>
            </w:pPr>
          </w:p>
          <w:p w14:paraId="5E0FAE2C" w14:textId="77777777" w:rsidR="00B446A1" w:rsidRDefault="00B446A1" w:rsidP="00B446A1">
            <w:pPr>
              <w:jc w:val="center"/>
              <w:rPr>
                <w:sz w:val="20"/>
                <w:szCs w:val="20"/>
              </w:rPr>
            </w:pPr>
          </w:p>
          <w:p w14:paraId="143DF606" w14:textId="77777777" w:rsidR="00B446A1" w:rsidRDefault="00B446A1" w:rsidP="00B446A1">
            <w:pPr>
              <w:jc w:val="center"/>
              <w:rPr>
                <w:sz w:val="20"/>
                <w:szCs w:val="20"/>
              </w:rPr>
            </w:pPr>
          </w:p>
          <w:p w14:paraId="246C3309" w14:textId="77777777" w:rsidR="00B446A1" w:rsidRDefault="00B446A1" w:rsidP="00B446A1">
            <w:pPr>
              <w:jc w:val="center"/>
              <w:rPr>
                <w:sz w:val="20"/>
                <w:szCs w:val="20"/>
              </w:rPr>
            </w:pPr>
          </w:p>
          <w:p w14:paraId="11A5FE83" w14:textId="77777777" w:rsidR="00B446A1" w:rsidRDefault="00B446A1" w:rsidP="00B446A1">
            <w:pPr>
              <w:jc w:val="center"/>
              <w:rPr>
                <w:sz w:val="20"/>
                <w:szCs w:val="20"/>
              </w:rPr>
            </w:pPr>
          </w:p>
          <w:p w14:paraId="2D57C090" w14:textId="77777777" w:rsidR="00B446A1" w:rsidRDefault="00B446A1" w:rsidP="00B446A1">
            <w:pPr>
              <w:jc w:val="center"/>
              <w:rPr>
                <w:sz w:val="20"/>
                <w:szCs w:val="20"/>
              </w:rPr>
            </w:pPr>
          </w:p>
          <w:p w14:paraId="344F4E32" w14:textId="77777777" w:rsidR="00B446A1" w:rsidRDefault="00B446A1" w:rsidP="00B446A1">
            <w:pPr>
              <w:jc w:val="center"/>
              <w:rPr>
                <w:sz w:val="20"/>
                <w:szCs w:val="20"/>
              </w:rPr>
            </w:pPr>
          </w:p>
          <w:p w14:paraId="46D9D3DB" w14:textId="77777777" w:rsidR="00B446A1" w:rsidRDefault="00B446A1" w:rsidP="00B446A1">
            <w:pPr>
              <w:jc w:val="center"/>
              <w:rPr>
                <w:sz w:val="20"/>
                <w:szCs w:val="20"/>
              </w:rPr>
            </w:pPr>
          </w:p>
          <w:p w14:paraId="1FDD507F" w14:textId="77777777" w:rsidR="00B446A1" w:rsidRDefault="00B446A1" w:rsidP="00B446A1">
            <w:pPr>
              <w:jc w:val="center"/>
              <w:rPr>
                <w:sz w:val="20"/>
                <w:szCs w:val="20"/>
              </w:rPr>
            </w:pPr>
          </w:p>
          <w:p w14:paraId="48A50524" w14:textId="77777777" w:rsidR="00B446A1" w:rsidRDefault="00B446A1" w:rsidP="00B446A1">
            <w:pPr>
              <w:jc w:val="center"/>
              <w:rPr>
                <w:sz w:val="20"/>
                <w:szCs w:val="20"/>
              </w:rPr>
            </w:pPr>
          </w:p>
          <w:p w14:paraId="3F325CF3" w14:textId="77777777" w:rsidR="00B446A1" w:rsidRDefault="00B446A1" w:rsidP="00B446A1">
            <w:pPr>
              <w:jc w:val="center"/>
              <w:rPr>
                <w:sz w:val="20"/>
                <w:szCs w:val="20"/>
              </w:rPr>
            </w:pPr>
          </w:p>
          <w:p w14:paraId="3B09D1A4" w14:textId="77777777" w:rsidR="00B446A1" w:rsidRDefault="00B446A1" w:rsidP="00B446A1">
            <w:pPr>
              <w:jc w:val="center"/>
              <w:rPr>
                <w:sz w:val="20"/>
                <w:szCs w:val="20"/>
              </w:rPr>
            </w:pPr>
          </w:p>
          <w:p w14:paraId="3052A022" w14:textId="77777777" w:rsidR="00B446A1" w:rsidRDefault="00B446A1" w:rsidP="00B446A1">
            <w:pPr>
              <w:jc w:val="center"/>
              <w:rPr>
                <w:sz w:val="20"/>
                <w:szCs w:val="20"/>
              </w:rPr>
            </w:pPr>
          </w:p>
          <w:p w14:paraId="63FB28D9" w14:textId="77777777" w:rsidR="006B0A95" w:rsidRDefault="006B0A95" w:rsidP="00B446A1">
            <w:pPr>
              <w:jc w:val="center"/>
              <w:rPr>
                <w:sz w:val="20"/>
                <w:szCs w:val="20"/>
              </w:rPr>
            </w:pPr>
          </w:p>
          <w:p w14:paraId="68A7B473" w14:textId="77777777" w:rsidR="00B446A1" w:rsidRDefault="00B446A1" w:rsidP="00B446A1">
            <w:pPr>
              <w:jc w:val="center"/>
              <w:rPr>
                <w:sz w:val="20"/>
                <w:szCs w:val="20"/>
              </w:rPr>
            </w:pPr>
          </w:p>
          <w:p w14:paraId="4C65CDF1" w14:textId="77777777" w:rsidR="00B446A1" w:rsidRDefault="00B446A1" w:rsidP="00B446A1">
            <w:pPr>
              <w:jc w:val="center"/>
              <w:rPr>
                <w:sz w:val="20"/>
                <w:szCs w:val="20"/>
              </w:rPr>
            </w:pPr>
            <w:r>
              <w:rPr>
                <w:sz w:val="20"/>
                <w:szCs w:val="20"/>
              </w:rPr>
              <w:t>GP-N</w:t>
            </w:r>
          </w:p>
          <w:p w14:paraId="566C4E4B" w14:textId="77777777" w:rsidR="00B446A1" w:rsidRDefault="00B446A1" w:rsidP="00B446A1">
            <w:pPr>
              <w:jc w:val="center"/>
              <w:rPr>
                <w:sz w:val="20"/>
                <w:szCs w:val="20"/>
              </w:rPr>
            </w:pPr>
          </w:p>
          <w:p w14:paraId="0BDC1402" w14:textId="77777777" w:rsidR="00B446A1" w:rsidRDefault="00B446A1" w:rsidP="00B446A1">
            <w:pPr>
              <w:jc w:val="center"/>
              <w:rPr>
                <w:sz w:val="20"/>
                <w:szCs w:val="20"/>
              </w:rPr>
            </w:pPr>
          </w:p>
          <w:p w14:paraId="14828360" w14:textId="77777777" w:rsidR="00B446A1" w:rsidRDefault="00B446A1" w:rsidP="00B446A1">
            <w:pPr>
              <w:jc w:val="center"/>
              <w:rPr>
                <w:sz w:val="20"/>
                <w:szCs w:val="20"/>
              </w:rPr>
            </w:pPr>
          </w:p>
          <w:p w14:paraId="2B93254D" w14:textId="77777777" w:rsidR="00B446A1" w:rsidRDefault="00B446A1" w:rsidP="00B446A1">
            <w:pPr>
              <w:jc w:val="center"/>
              <w:rPr>
                <w:sz w:val="20"/>
                <w:szCs w:val="20"/>
              </w:rPr>
            </w:pPr>
          </w:p>
          <w:p w14:paraId="0165B159" w14:textId="77777777" w:rsidR="00B446A1" w:rsidRDefault="00B446A1" w:rsidP="00B446A1">
            <w:pPr>
              <w:jc w:val="center"/>
              <w:rPr>
                <w:sz w:val="20"/>
                <w:szCs w:val="20"/>
              </w:rPr>
            </w:pPr>
          </w:p>
          <w:p w14:paraId="0C31583D" w14:textId="77777777" w:rsidR="00B446A1" w:rsidRDefault="00B446A1" w:rsidP="00B446A1">
            <w:pPr>
              <w:jc w:val="center"/>
              <w:rPr>
                <w:sz w:val="20"/>
                <w:szCs w:val="20"/>
              </w:rPr>
            </w:pPr>
          </w:p>
          <w:p w14:paraId="592BBC85" w14:textId="77777777" w:rsidR="00B446A1" w:rsidRDefault="00B446A1" w:rsidP="00B446A1">
            <w:pPr>
              <w:jc w:val="center"/>
              <w:rPr>
                <w:sz w:val="20"/>
                <w:szCs w:val="20"/>
              </w:rPr>
            </w:pPr>
          </w:p>
          <w:p w14:paraId="64F93243" w14:textId="77777777" w:rsidR="00B446A1" w:rsidRDefault="00B446A1" w:rsidP="00B446A1">
            <w:pPr>
              <w:jc w:val="center"/>
              <w:rPr>
                <w:sz w:val="20"/>
                <w:szCs w:val="20"/>
              </w:rPr>
            </w:pPr>
          </w:p>
          <w:p w14:paraId="69FC734B" w14:textId="77777777" w:rsidR="00B446A1" w:rsidRDefault="00B446A1" w:rsidP="00B446A1">
            <w:pPr>
              <w:jc w:val="center"/>
              <w:rPr>
                <w:sz w:val="20"/>
                <w:szCs w:val="20"/>
              </w:rPr>
            </w:pPr>
          </w:p>
          <w:p w14:paraId="6C3239D5" w14:textId="77777777" w:rsidR="00B446A1" w:rsidRDefault="00B446A1" w:rsidP="00B446A1">
            <w:pPr>
              <w:jc w:val="center"/>
              <w:rPr>
                <w:sz w:val="20"/>
                <w:szCs w:val="20"/>
              </w:rPr>
            </w:pPr>
          </w:p>
          <w:p w14:paraId="32D79184" w14:textId="77777777" w:rsidR="00B446A1" w:rsidRDefault="00B446A1" w:rsidP="00B446A1">
            <w:pPr>
              <w:jc w:val="center"/>
              <w:rPr>
                <w:sz w:val="20"/>
                <w:szCs w:val="20"/>
              </w:rPr>
            </w:pPr>
          </w:p>
          <w:p w14:paraId="0D4AFE28" w14:textId="77777777" w:rsidR="00B446A1" w:rsidRDefault="00B446A1" w:rsidP="00B446A1">
            <w:pPr>
              <w:jc w:val="center"/>
              <w:rPr>
                <w:sz w:val="20"/>
                <w:szCs w:val="20"/>
              </w:rPr>
            </w:pPr>
          </w:p>
          <w:p w14:paraId="061E5CBD" w14:textId="77777777" w:rsidR="00B446A1" w:rsidRDefault="00B446A1" w:rsidP="00B446A1">
            <w:pPr>
              <w:jc w:val="center"/>
              <w:rPr>
                <w:sz w:val="20"/>
                <w:szCs w:val="20"/>
              </w:rPr>
            </w:pPr>
          </w:p>
          <w:p w14:paraId="6D1249B4" w14:textId="77777777" w:rsidR="00B446A1" w:rsidRDefault="00B446A1" w:rsidP="00B446A1">
            <w:pPr>
              <w:jc w:val="center"/>
              <w:rPr>
                <w:sz w:val="20"/>
                <w:szCs w:val="20"/>
              </w:rPr>
            </w:pPr>
          </w:p>
          <w:p w14:paraId="7CE03896" w14:textId="77777777" w:rsidR="00B446A1" w:rsidRDefault="00B446A1" w:rsidP="00B446A1">
            <w:pPr>
              <w:jc w:val="center"/>
              <w:rPr>
                <w:sz w:val="20"/>
                <w:szCs w:val="20"/>
              </w:rPr>
            </w:pPr>
          </w:p>
          <w:p w14:paraId="1970BE11" w14:textId="77777777" w:rsidR="00B446A1" w:rsidRDefault="00B446A1" w:rsidP="00B446A1">
            <w:pPr>
              <w:jc w:val="center"/>
              <w:rPr>
                <w:sz w:val="20"/>
                <w:szCs w:val="20"/>
              </w:rPr>
            </w:pPr>
          </w:p>
          <w:p w14:paraId="2E24E331" w14:textId="77777777" w:rsidR="00B446A1" w:rsidRDefault="00B446A1" w:rsidP="00B446A1">
            <w:pPr>
              <w:jc w:val="center"/>
              <w:rPr>
                <w:sz w:val="20"/>
                <w:szCs w:val="20"/>
              </w:rPr>
            </w:pPr>
          </w:p>
          <w:p w14:paraId="069F914C" w14:textId="77777777" w:rsidR="00B446A1" w:rsidRDefault="00B446A1" w:rsidP="00B446A1">
            <w:pPr>
              <w:jc w:val="center"/>
              <w:rPr>
                <w:sz w:val="20"/>
                <w:szCs w:val="20"/>
              </w:rPr>
            </w:pPr>
            <w:r>
              <w:rPr>
                <w:sz w:val="20"/>
                <w:szCs w:val="20"/>
              </w:rPr>
              <w:t>GP-N</w:t>
            </w:r>
          </w:p>
          <w:p w14:paraId="3767E7F7" w14:textId="77777777" w:rsidR="00B446A1" w:rsidRDefault="00B446A1" w:rsidP="00B446A1">
            <w:pPr>
              <w:jc w:val="center"/>
              <w:rPr>
                <w:sz w:val="20"/>
                <w:szCs w:val="20"/>
              </w:rPr>
            </w:pPr>
          </w:p>
          <w:p w14:paraId="71C8BF3C" w14:textId="77777777" w:rsidR="00B446A1" w:rsidRDefault="00B446A1" w:rsidP="00B446A1">
            <w:pPr>
              <w:jc w:val="center"/>
              <w:rPr>
                <w:sz w:val="20"/>
                <w:szCs w:val="20"/>
              </w:rPr>
            </w:pPr>
          </w:p>
          <w:p w14:paraId="40EC3F81" w14:textId="77777777" w:rsidR="00B446A1" w:rsidRDefault="00B446A1" w:rsidP="00B446A1">
            <w:pPr>
              <w:jc w:val="center"/>
              <w:rPr>
                <w:sz w:val="20"/>
                <w:szCs w:val="20"/>
              </w:rPr>
            </w:pPr>
          </w:p>
          <w:p w14:paraId="22E08A3A" w14:textId="77777777" w:rsidR="00B446A1" w:rsidRDefault="00B446A1" w:rsidP="00B446A1">
            <w:pPr>
              <w:jc w:val="center"/>
              <w:rPr>
                <w:sz w:val="20"/>
                <w:szCs w:val="20"/>
              </w:rPr>
            </w:pPr>
          </w:p>
          <w:p w14:paraId="3FC4B9D0" w14:textId="77777777" w:rsidR="00B446A1" w:rsidRDefault="00B446A1" w:rsidP="00B446A1">
            <w:pPr>
              <w:jc w:val="center"/>
              <w:rPr>
                <w:sz w:val="20"/>
                <w:szCs w:val="20"/>
              </w:rPr>
            </w:pPr>
          </w:p>
          <w:p w14:paraId="56CB7FA2" w14:textId="77777777" w:rsidR="00B446A1" w:rsidRDefault="00B446A1" w:rsidP="00B446A1">
            <w:pPr>
              <w:jc w:val="center"/>
              <w:rPr>
                <w:sz w:val="20"/>
                <w:szCs w:val="20"/>
              </w:rPr>
            </w:pPr>
          </w:p>
          <w:p w14:paraId="204953D1" w14:textId="77777777" w:rsidR="00B446A1" w:rsidRDefault="00B446A1" w:rsidP="00B446A1">
            <w:pPr>
              <w:jc w:val="center"/>
              <w:rPr>
                <w:sz w:val="20"/>
                <w:szCs w:val="20"/>
              </w:rPr>
            </w:pPr>
          </w:p>
          <w:p w14:paraId="6E29A0A3" w14:textId="77777777" w:rsidR="00B446A1" w:rsidRDefault="00B446A1" w:rsidP="00B446A1">
            <w:pPr>
              <w:jc w:val="center"/>
              <w:rPr>
                <w:sz w:val="20"/>
                <w:szCs w:val="20"/>
              </w:rPr>
            </w:pPr>
          </w:p>
          <w:p w14:paraId="1BFD7E4C" w14:textId="77777777" w:rsidR="00B446A1" w:rsidRDefault="00B446A1" w:rsidP="00B446A1">
            <w:pPr>
              <w:jc w:val="center"/>
              <w:rPr>
                <w:sz w:val="20"/>
                <w:szCs w:val="20"/>
              </w:rPr>
            </w:pPr>
          </w:p>
          <w:p w14:paraId="6BF60D4E" w14:textId="77777777" w:rsidR="00B446A1" w:rsidRDefault="00B446A1" w:rsidP="00B446A1">
            <w:pPr>
              <w:jc w:val="center"/>
              <w:rPr>
                <w:sz w:val="20"/>
                <w:szCs w:val="20"/>
              </w:rPr>
            </w:pPr>
          </w:p>
          <w:p w14:paraId="152AF27C" w14:textId="77777777" w:rsidR="006B0A95" w:rsidRDefault="006B0A95" w:rsidP="00B446A1">
            <w:pPr>
              <w:jc w:val="center"/>
              <w:rPr>
                <w:sz w:val="20"/>
                <w:szCs w:val="20"/>
              </w:rPr>
            </w:pPr>
          </w:p>
          <w:p w14:paraId="3BC78B20" w14:textId="77777777" w:rsidR="00B446A1" w:rsidRDefault="00B446A1" w:rsidP="00B446A1">
            <w:pPr>
              <w:jc w:val="center"/>
              <w:rPr>
                <w:sz w:val="20"/>
                <w:szCs w:val="20"/>
              </w:rPr>
            </w:pPr>
            <w:r>
              <w:rPr>
                <w:sz w:val="20"/>
                <w:szCs w:val="20"/>
              </w:rPr>
              <w:t>GP-N</w:t>
            </w:r>
          </w:p>
          <w:p w14:paraId="0284FB1C" w14:textId="77777777" w:rsidR="00B446A1" w:rsidRDefault="00B446A1" w:rsidP="00B446A1">
            <w:pPr>
              <w:jc w:val="center"/>
              <w:rPr>
                <w:sz w:val="20"/>
                <w:szCs w:val="20"/>
              </w:rPr>
            </w:pPr>
          </w:p>
          <w:p w14:paraId="5D7DC74F" w14:textId="77777777" w:rsidR="00B446A1" w:rsidRDefault="00B446A1" w:rsidP="00B446A1">
            <w:pPr>
              <w:jc w:val="center"/>
              <w:rPr>
                <w:sz w:val="20"/>
                <w:szCs w:val="20"/>
              </w:rPr>
            </w:pPr>
          </w:p>
          <w:p w14:paraId="59CBCFF8" w14:textId="77777777" w:rsidR="00B446A1" w:rsidRDefault="00B446A1" w:rsidP="00B446A1">
            <w:pPr>
              <w:jc w:val="center"/>
              <w:rPr>
                <w:sz w:val="20"/>
                <w:szCs w:val="20"/>
              </w:rPr>
            </w:pPr>
          </w:p>
          <w:p w14:paraId="2AEBAA3E" w14:textId="77777777" w:rsidR="00D950B7" w:rsidRDefault="00D950B7" w:rsidP="00B446A1">
            <w:pPr>
              <w:jc w:val="center"/>
              <w:rPr>
                <w:sz w:val="20"/>
                <w:szCs w:val="20"/>
              </w:rPr>
            </w:pPr>
          </w:p>
          <w:p w14:paraId="52642378" w14:textId="77777777" w:rsidR="00B446A1" w:rsidRDefault="00B446A1" w:rsidP="00B446A1">
            <w:pPr>
              <w:jc w:val="center"/>
              <w:rPr>
                <w:sz w:val="20"/>
                <w:szCs w:val="20"/>
              </w:rPr>
            </w:pPr>
          </w:p>
          <w:p w14:paraId="470BB17A" w14:textId="77777777" w:rsidR="00B446A1" w:rsidRDefault="00B446A1" w:rsidP="00B446A1">
            <w:pPr>
              <w:jc w:val="center"/>
              <w:rPr>
                <w:sz w:val="20"/>
                <w:szCs w:val="20"/>
              </w:rPr>
            </w:pPr>
          </w:p>
          <w:p w14:paraId="41CA5D5D" w14:textId="77777777" w:rsidR="00B446A1" w:rsidRDefault="00B446A1" w:rsidP="00B446A1">
            <w:pPr>
              <w:jc w:val="center"/>
              <w:rPr>
                <w:sz w:val="20"/>
                <w:szCs w:val="20"/>
              </w:rPr>
            </w:pPr>
            <w:r>
              <w:rPr>
                <w:sz w:val="20"/>
                <w:szCs w:val="20"/>
              </w:rPr>
              <w:t>GP-N</w:t>
            </w:r>
          </w:p>
          <w:p w14:paraId="5FD74F12" w14:textId="77777777" w:rsidR="00B446A1" w:rsidRDefault="00B446A1" w:rsidP="00B446A1">
            <w:pPr>
              <w:jc w:val="center"/>
              <w:rPr>
                <w:sz w:val="20"/>
                <w:szCs w:val="20"/>
              </w:rPr>
            </w:pPr>
          </w:p>
          <w:p w14:paraId="67396344" w14:textId="77777777" w:rsidR="00B446A1" w:rsidRDefault="00B446A1" w:rsidP="00B446A1">
            <w:pPr>
              <w:jc w:val="center"/>
              <w:rPr>
                <w:sz w:val="20"/>
                <w:szCs w:val="20"/>
              </w:rPr>
            </w:pPr>
          </w:p>
          <w:p w14:paraId="2A12CA44" w14:textId="77777777" w:rsidR="00B446A1" w:rsidRDefault="00B446A1" w:rsidP="00B446A1">
            <w:pPr>
              <w:jc w:val="center"/>
              <w:rPr>
                <w:sz w:val="20"/>
                <w:szCs w:val="20"/>
              </w:rPr>
            </w:pPr>
          </w:p>
          <w:p w14:paraId="7A46B487" w14:textId="77777777" w:rsidR="00B446A1" w:rsidRDefault="00B446A1" w:rsidP="00B446A1">
            <w:pPr>
              <w:jc w:val="center"/>
              <w:rPr>
                <w:sz w:val="20"/>
                <w:szCs w:val="20"/>
              </w:rPr>
            </w:pPr>
          </w:p>
          <w:p w14:paraId="66B67598" w14:textId="77777777" w:rsidR="00B446A1" w:rsidRDefault="00B446A1" w:rsidP="00B446A1">
            <w:pPr>
              <w:jc w:val="center"/>
              <w:rPr>
                <w:sz w:val="20"/>
                <w:szCs w:val="20"/>
              </w:rPr>
            </w:pPr>
          </w:p>
          <w:p w14:paraId="6A6BD2DD" w14:textId="77777777" w:rsidR="00B446A1" w:rsidRDefault="00B446A1" w:rsidP="00B446A1">
            <w:pPr>
              <w:jc w:val="center"/>
              <w:rPr>
                <w:sz w:val="20"/>
                <w:szCs w:val="20"/>
              </w:rPr>
            </w:pPr>
          </w:p>
          <w:p w14:paraId="25C4F190" w14:textId="77777777" w:rsidR="00B446A1" w:rsidRDefault="00B446A1" w:rsidP="00B446A1">
            <w:pPr>
              <w:jc w:val="center"/>
              <w:rPr>
                <w:sz w:val="20"/>
                <w:szCs w:val="20"/>
              </w:rPr>
            </w:pPr>
          </w:p>
          <w:p w14:paraId="6C8B7A76" w14:textId="77777777" w:rsidR="00B446A1" w:rsidRDefault="00B446A1" w:rsidP="00B446A1">
            <w:pPr>
              <w:jc w:val="center"/>
              <w:rPr>
                <w:sz w:val="20"/>
                <w:szCs w:val="20"/>
              </w:rPr>
            </w:pPr>
          </w:p>
          <w:p w14:paraId="3B4B26B8" w14:textId="77777777" w:rsidR="00B446A1" w:rsidRDefault="00B446A1" w:rsidP="00B446A1">
            <w:pPr>
              <w:jc w:val="center"/>
              <w:rPr>
                <w:sz w:val="20"/>
                <w:szCs w:val="20"/>
              </w:rPr>
            </w:pPr>
          </w:p>
          <w:p w14:paraId="5A189253" w14:textId="77777777" w:rsidR="00B446A1" w:rsidRDefault="00B446A1" w:rsidP="00B446A1">
            <w:pPr>
              <w:jc w:val="center"/>
              <w:rPr>
                <w:sz w:val="20"/>
                <w:szCs w:val="20"/>
              </w:rPr>
            </w:pPr>
          </w:p>
          <w:p w14:paraId="062A07F9" w14:textId="77777777" w:rsidR="00B446A1" w:rsidRDefault="00B446A1" w:rsidP="00B446A1">
            <w:pPr>
              <w:jc w:val="center"/>
              <w:rPr>
                <w:sz w:val="20"/>
                <w:szCs w:val="20"/>
              </w:rPr>
            </w:pPr>
          </w:p>
          <w:p w14:paraId="7DA81322" w14:textId="77777777" w:rsidR="00B446A1" w:rsidRDefault="00B446A1" w:rsidP="00B446A1">
            <w:pPr>
              <w:jc w:val="center"/>
              <w:rPr>
                <w:sz w:val="20"/>
                <w:szCs w:val="20"/>
              </w:rPr>
            </w:pPr>
          </w:p>
          <w:p w14:paraId="0CEF3494" w14:textId="77777777" w:rsidR="00B446A1" w:rsidRDefault="00B446A1" w:rsidP="00B446A1">
            <w:pPr>
              <w:jc w:val="center"/>
              <w:rPr>
                <w:sz w:val="20"/>
                <w:szCs w:val="20"/>
              </w:rPr>
            </w:pPr>
          </w:p>
          <w:p w14:paraId="2FC65F6E" w14:textId="77777777" w:rsidR="00B446A1" w:rsidRDefault="00B446A1" w:rsidP="00B446A1">
            <w:pPr>
              <w:jc w:val="center"/>
              <w:rPr>
                <w:sz w:val="20"/>
                <w:szCs w:val="20"/>
              </w:rPr>
            </w:pPr>
          </w:p>
          <w:p w14:paraId="281B5939" w14:textId="77777777" w:rsidR="00B446A1" w:rsidRDefault="00B446A1" w:rsidP="00B446A1">
            <w:pPr>
              <w:jc w:val="center"/>
              <w:rPr>
                <w:sz w:val="20"/>
                <w:szCs w:val="20"/>
              </w:rPr>
            </w:pPr>
          </w:p>
          <w:p w14:paraId="317D3D99" w14:textId="77777777" w:rsidR="00B446A1" w:rsidRDefault="00B446A1" w:rsidP="00B446A1">
            <w:pPr>
              <w:jc w:val="center"/>
              <w:rPr>
                <w:sz w:val="20"/>
                <w:szCs w:val="20"/>
              </w:rPr>
            </w:pPr>
          </w:p>
          <w:p w14:paraId="16FC3F56" w14:textId="77777777" w:rsidR="00B446A1" w:rsidRDefault="00B446A1" w:rsidP="00B446A1">
            <w:pPr>
              <w:jc w:val="center"/>
              <w:rPr>
                <w:sz w:val="20"/>
                <w:szCs w:val="20"/>
              </w:rPr>
            </w:pPr>
          </w:p>
          <w:p w14:paraId="0A75D4EC" w14:textId="77777777" w:rsidR="00B446A1" w:rsidRDefault="00B446A1" w:rsidP="00B446A1">
            <w:pPr>
              <w:jc w:val="center"/>
              <w:rPr>
                <w:sz w:val="20"/>
                <w:szCs w:val="20"/>
              </w:rPr>
            </w:pPr>
          </w:p>
          <w:p w14:paraId="7BBA0593" w14:textId="77777777" w:rsidR="00B446A1" w:rsidRDefault="00B446A1" w:rsidP="00B446A1">
            <w:pPr>
              <w:jc w:val="center"/>
              <w:rPr>
                <w:sz w:val="20"/>
                <w:szCs w:val="20"/>
              </w:rPr>
            </w:pPr>
          </w:p>
          <w:p w14:paraId="5DA9BB05" w14:textId="77777777" w:rsidR="00B446A1" w:rsidRDefault="00B446A1" w:rsidP="00B446A1">
            <w:pPr>
              <w:jc w:val="center"/>
              <w:rPr>
                <w:sz w:val="20"/>
                <w:szCs w:val="20"/>
              </w:rPr>
            </w:pPr>
          </w:p>
          <w:p w14:paraId="5438EE85" w14:textId="77777777" w:rsidR="00B446A1" w:rsidRDefault="00B446A1" w:rsidP="00B446A1">
            <w:pPr>
              <w:jc w:val="center"/>
              <w:rPr>
                <w:sz w:val="20"/>
                <w:szCs w:val="20"/>
              </w:rPr>
            </w:pPr>
          </w:p>
          <w:p w14:paraId="0D81BCCD" w14:textId="77777777" w:rsidR="00B446A1" w:rsidRDefault="00B446A1" w:rsidP="00B446A1">
            <w:pPr>
              <w:jc w:val="center"/>
              <w:rPr>
                <w:sz w:val="20"/>
                <w:szCs w:val="20"/>
              </w:rPr>
            </w:pPr>
          </w:p>
          <w:p w14:paraId="1530B80B" w14:textId="77777777" w:rsidR="00B446A1" w:rsidRDefault="00B446A1" w:rsidP="00B446A1">
            <w:pPr>
              <w:jc w:val="center"/>
              <w:rPr>
                <w:sz w:val="20"/>
                <w:szCs w:val="20"/>
              </w:rPr>
            </w:pPr>
          </w:p>
          <w:p w14:paraId="75728BCE" w14:textId="77777777" w:rsidR="00B446A1" w:rsidRDefault="00B446A1" w:rsidP="00B446A1">
            <w:pPr>
              <w:jc w:val="center"/>
              <w:rPr>
                <w:sz w:val="20"/>
                <w:szCs w:val="20"/>
              </w:rPr>
            </w:pPr>
          </w:p>
          <w:p w14:paraId="77E32BC1" w14:textId="77777777" w:rsidR="00B446A1" w:rsidRDefault="00B446A1" w:rsidP="00B446A1">
            <w:pPr>
              <w:jc w:val="center"/>
              <w:rPr>
                <w:sz w:val="20"/>
                <w:szCs w:val="20"/>
              </w:rPr>
            </w:pPr>
          </w:p>
          <w:p w14:paraId="20B685E5" w14:textId="77777777" w:rsidR="00B446A1" w:rsidRDefault="00B446A1" w:rsidP="00B446A1">
            <w:pPr>
              <w:jc w:val="center"/>
              <w:rPr>
                <w:sz w:val="20"/>
                <w:szCs w:val="20"/>
              </w:rPr>
            </w:pPr>
          </w:p>
          <w:p w14:paraId="22C7D679" w14:textId="77777777" w:rsidR="00B446A1" w:rsidRDefault="00B446A1" w:rsidP="00B446A1">
            <w:pPr>
              <w:jc w:val="center"/>
              <w:rPr>
                <w:sz w:val="20"/>
                <w:szCs w:val="20"/>
              </w:rPr>
            </w:pPr>
          </w:p>
          <w:p w14:paraId="0D7D1C59" w14:textId="77777777" w:rsidR="00B446A1" w:rsidRDefault="00B446A1" w:rsidP="00B446A1">
            <w:pPr>
              <w:jc w:val="center"/>
              <w:rPr>
                <w:sz w:val="20"/>
                <w:szCs w:val="20"/>
              </w:rPr>
            </w:pPr>
          </w:p>
          <w:p w14:paraId="2CE914D3" w14:textId="77777777" w:rsidR="00B446A1" w:rsidRDefault="00B446A1" w:rsidP="00B446A1">
            <w:pPr>
              <w:jc w:val="center"/>
              <w:rPr>
                <w:sz w:val="20"/>
                <w:szCs w:val="20"/>
              </w:rPr>
            </w:pPr>
          </w:p>
          <w:p w14:paraId="5626E797" w14:textId="77777777" w:rsidR="00B446A1" w:rsidRDefault="00B446A1" w:rsidP="00B446A1">
            <w:pPr>
              <w:jc w:val="center"/>
              <w:rPr>
                <w:sz w:val="20"/>
                <w:szCs w:val="20"/>
              </w:rPr>
            </w:pPr>
          </w:p>
          <w:p w14:paraId="75959D49" w14:textId="77777777" w:rsidR="00B446A1" w:rsidRDefault="00B446A1" w:rsidP="00B446A1">
            <w:pPr>
              <w:jc w:val="center"/>
              <w:rPr>
                <w:sz w:val="20"/>
                <w:szCs w:val="20"/>
              </w:rPr>
            </w:pPr>
          </w:p>
          <w:p w14:paraId="6780868C" w14:textId="77777777" w:rsidR="00B446A1" w:rsidRDefault="00B446A1" w:rsidP="00B446A1">
            <w:pPr>
              <w:jc w:val="center"/>
              <w:rPr>
                <w:sz w:val="20"/>
                <w:szCs w:val="20"/>
              </w:rPr>
            </w:pPr>
          </w:p>
          <w:p w14:paraId="1D5EF797" w14:textId="77777777" w:rsidR="00B446A1" w:rsidRDefault="00B446A1" w:rsidP="00B446A1">
            <w:pPr>
              <w:jc w:val="center"/>
              <w:rPr>
                <w:sz w:val="20"/>
                <w:szCs w:val="20"/>
              </w:rPr>
            </w:pPr>
          </w:p>
          <w:p w14:paraId="2AC7DC40" w14:textId="77777777" w:rsidR="00B446A1" w:rsidRDefault="00B446A1" w:rsidP="00B446A1">
            <w:pPr>
              <w:jc w:val="center"/>
              <w:rPr>
                <w:sz w:val="20"/>
                <w:szCs w:val="20"/>
              </w:rPr>
            </w:pPr>
          </w:p>
          <w:p w14:paraId="0CF0C894" w14:textId="77777777" w:rsidR="00B446A1" w:rsidRDefault="00B446A1" w:rsidP="00B446A1">
            <w:pPr>
              <w:jc w:val="center"/>
              <w:rPr>
                <w:sz w:val="20"/>
                <w:szCs w:val="20"/>
              </w:rPr>
            </w:pPr>
          </w:p>
          <w:p w14:paraId="481C49DC" w14:textId="77777777" w:rsidR="00B446A1" w:rsidRDefault="00B446A1" w:rsidP="00B446A1">
            <w:pPr>
              <w:jc w:val="center"/>
              <w:rPr>
                <w:sz w:val="20"/>
                <w:szCs w:val="20"/>
              </w:rPr>
            </w:pPr>
          </w:p>
          <w:p w14:paraId="40005C3A" w14:textId="77777777" w:rsidR="00B446A1" w:rsidRDefault="00B446A1" w:rsidP="00B446A1">
            <w:pPr>
              <w:jc w:val="center"/>
              <w:rPr>
                <w:sz w:val="20"/>
                <w:szCs w:val="20"/>
              </w:rPr>
            </w:pPr>
          </w:p>
          <w:p w14:paraId="4B74170F" w14:textId="77777777" w:rsidR="00B446A1" w:rsidRDefault="00B446A1" w:rsidP="00B446A1">
            <w:pPr>
              <w:jc w:val="center"/>
              <w:rPr>
                <w:sz w:val="20"/>
                <w:szCs w:val="20"/>
              </w:rPr>
            </w:pPr>
          </w:p>
          <w:p w14:paraId="0AC82B0F" w14:textId="77777777" w:rsidR="00E53825" w:rsidRDefault="00E53825" w:rsidP="00B446A1">
            <w:pPr>
              <w:jc w:val="center"/>
              <w:rPr>
                <w:sz w:val="20"/>
                <w:szCs w:val="20"/>
              </w:rPr>
            </w:pPr>
          </w:p>
          <w:p w14:paraId="4831BAA7" w14:textId="77777777" w:rsidR="00B446A1" w:rsidRDefault="00B446A1" w:rsidP="00B446A1">
            <w:pPr>
              <w:jc w:val="center"/>
              <w:rPr>
                <w:sz w:val="20"/>
                <w:szCs w:val="20"/>
              </w:rPr>
            </w:pPr>
          </w:p>
          <w:p w14:paraId="40C22AF2" w14:textId="77777777" w:rsidR="00B446A1" w:rsidRDefault="00B446A1" w:rsidP="00B446A1">
            <w:pPr>
              <w:jc w:val="center"/>
              <w:rPr>
                <w:sz w:val="20"/>
                <w:szCs w:val="20"/>
              </w:rPr>
            </w:pPr>
          </w:p>
          <w:p w14:paraId="2A881C39" w14:textId="77777777" w:rsidR="00B446A1" w:rsidRDefault="00B446A1" w:rsidP="00B446A1">
            <w:pPr>
              <w:jc w:val="center"/>
              <w:rPr>
                <w:sz w:val="20"/>
                <w:szCs w:val="20"/>
              </w:rPr>
            </w:pPr>
            <w:r>
              <w:rPr>
                <w:sz w:val="20"/>
                <w:szCs w:val="20"/>
              </w:rPr>
              <w:t>GP-N</w:t>
            </w:r>
          </w:p>
          <w:p w14:paraId="60D0E47E" w14:textId="77777777" w:rsidR="00B446A1" w:rsidRDefault="00B446A1" w:rsidP="00B446A1">
            <w:pPr>
              <w:jc w:val="center"/>
              <w:rPr>
                <w:sz w:val="20"/>
                <w:szCs w:val="20"/>
              </w:rPr>
            </w:pPr>
          </w:p>
          <w:p w14:paraId="04CF9FAF" w14:textId="77777777" w:rsidR="00B446A1" w:rsidRDefault="00B446A1" w:rsidP="00B446A1">
            <w:pPr>
              <w:jc w:val="center"/>
              <w:rPr>
                <w:sz w:val="20"/>
                <w:szCs w:val="20"/>
              </w:rPr>
            </w:pPr>
          </w:p>
          <w:p w14:paraId="6FC4D485" w14:textId="77777777" w:rsidR="00B446A1" w:rsidRDefault="00B446A1" w:rsidP="00B446A1">
            <w:pPr>
              <w:jc w:val="center"/>
              <w:rPr>
                <w:sz w:val="20"/>
                <w:szCs w:val="20"/>
              </w:rPr>
            </w:pPr>
          </w:p>
          <w:p w14:paraId="180683A7" w14:textId="77777777" w:rsidR="00B446A1" w:rsidRDefault="00B446A1" w:rsidP="00B446A1">
            <w:pPr>
              <w:jc w:val="center"/>
              <w:rPr>
                <w:sz w:val="20"/>
                <w:szCs w:val="20"/>
              </w:rPr>
            </w:pPr>
          </w:p>
          <w:p w14:paraId="7E641A00" w14:textId="77777777" w:rsidR="00B446A1" w:rsidRDefault="00B446A1" w:rsidP="00B446A1">
            <w:pPr>
              <w:jc w:val="center"/>
              <w:rPr>
                <w:sz w:val="20"/>
                <w:szCs w:val="20"/>
              </w:rPr>
            </w:pPr>
          </w:p>
          <w:p w14:paraId="66C044D3" w14:textId="77777777" w:rsidR="00B446A1" w:rsidRDefault="00B446A1" w:rsidP="00B446A1">
            <w:pPr>
              <w:jc w:val="center"/>
              <w:rPr>
                <w:sz w:val="20"/>
                <w:szCs w:val="20"/>
              </w:rPr>
            </w:pPr>
          </w:p>
          <w:p w14:paraId="7314E358" w14:textId="77777777" w:rsidR="00B446A1" w:rsidRDefault="00B446A1" w:rsidP="00B446A1">
            <w:pPr>
              <w:jc w:val="center"/>
              <w:rPr>
                <w:sz w:val="20"/>
                <w:szCs w:val="20"/>
              </w:rPr>
            </w:pPr>
          </w:p>
          <w:p w14:paraId="77053F26" w14:textId="77777777" w:rsidR="00B446A1" w:rsidRDefault="00B446A1" w:rsidP="00B446A1">
            <w:pPr>
              <w:jc w:val="center"/>
              <w:rPr>
                <w:sz w:val="20"/>
                <w:szCs w:val="20"/>
              </w:rPr>
            </w:pPr>
          </w:p>
          <w:p w14:paraId="077886FF" w14:textId="77777777" w:rsidR="00B446A1" w:rsidRDefault="00B446A1" w:rsidP="00B446A1">
            <w:pPr>
              <w:jc w:val="center"/>
              <w:rPr>
                <w:sz w:val="20"/>
                <w:szCs w:val="20"/>
              </w:rPr>
            </w:pPr>
          </w:p>
          <w:p w14:paraId="5E84FA93" w14:textId="77777777" w:rsidR="00B446A1" w:rsidRDefault="00B446A1" w:rsidP="00B446A1">
            <w:pPr>
              <w:jc w:val="center"/>
              <w:rPr>
                <w:sz w:val="20"/>
                <w:szCs w:val="20"/>
              </w:rPr>
            </w:pPr>
          </w:p>
          <w:p w14:paraId="10DF5822" w14:textId="77777777" w:rsidR="00B446A1" w:rsidRDefault="00B446A1" w:rsidP="00B446A1">
            <w:pPr>
              <w:jc w:val="center"/>
              <w:rPr>
                <w:sz w:val="20"/>
                <w:szCs w:val="20"/>
              </w:rPr>
            </w:pPr>
          </w:p>
          <w:p w14:paraId="61587F55" w14:textId="77777777" w:rsidR="00B446A1" w:rsidRDefault="00B446A1" w:rsidP="00B446A1">
            <w:pPr>
              <w:jc w:val="center"/>
              <w:rPr>
                <w:sz w:val="20"/>
                <w:szCs w:val="20"/>
              </w:rPr>
            </w:pPr>
          </w:p>
          <w:p w14:paraId="4555753F" w14:textId="77777777" w:rsidR="00B446A1" w:rsidRDefault="00B446A1" w:rsidP="00B446A1">
            <w:pPr>
              <w:jc w:val="center"/>
              <w:rPr>
                <w:sz w:val="20"/>
                <w:szCs w:val="20"/>
              </w:rPr>
            </w:pPr>
          </w:p>
          <w:p w14:paraId="1643F2E3" w14:textId="77777777" w:rsidR="00B446A1" w:rsidRDefault="00B446A1" w:rsidP="00B446A1">
            <w:pPr>
              <w:jc w:val="center"/>
              <w:rPr>
                <w:sz w:val="20"/>
                <w:szCs w:val="20"/>
              </w:rPr>
            </w:pPr>
          </w:p>
          <w:p w14:paraId="20D18422" w14:textId="77777777" w:rsidR="00B446A1" w:rsidRDefault="00B446A1" w:rsidP="00B446A1">
            <w:pPr>
              <w:jc w:val="center"/>
              <w:rPr>
                <w:sz w:val="20"/>
                <w:szCs w:val="20"/>
              </w:rPr>
            </w:pPr>
          </w:p>
          <w:p w14:paraId="07ADCC2B" w14:textId="77777777" w:rsidR="00B446A1" w:rsidRDefault="00B446A1" w:rsidP="00B446A1">
            <w:pPr>
              <w:jc w:val="center"/>
              <w:rPr>
                <w:sz w:val="20"/>
                <w:szCs w:val="20"/>
              </w:rPr>
            </w:pPr>
          </w:p>
          <w:p w14:paraId="5496E21D" w14:textId="77777777" w:rsidR="00B446A1" w:rsidRDefault="00B446A1" w:rsidP="00B446A1">
            <w:pPr>
              <w:jc w:val="center"/>
              <w:rPr>
                <w:sz w:val="20"/>
                <w:szCs w:val="20"/>
              </w:rPr>
            </w:pPr>
          </w:p>
          <w:p w14:paraId="6CEF3B56" w14:textId="77777777" w:rsidR="00B446A1" w:rsidRDefault="00B446A1" w:rsidP="00B446A1">
            <w:pPr>
              <w:jc w:val="center"/>
              <w:rPr>
                <w:sz w:val="20"/>
                <w:szCs w:val="20"/>
              </w:rPr>
            </w:pPr>
          </w:p>
          <w:p w14:paraId="3F346142" w14:textId="77777777" w:rsidR="00EF5179" w:rsidRDefault="00EF5179" w:rsidP="00B446A1">
            <w:pPr>
              <w:jc w:val="center"/>
              <w:rPr>
                <w:sz w:val="20"/>
                <w:szCs w:val="20"/>
              </w:rPr>
            </w:pPr>
          </w:p>
          <w:p w14:paraId="72FE1ACD" w14:textId="77777777" w:rsidR="00B446A1" w:rsidRDefault="00B446A1" w:rsidP="00B446A1">
            <w:pPr>
              <w:jc w:val="center"/>
              <w:rPr>
                <w:sz w:val="20"/>
                <w:szCs w:val="20"/>
              </w:rPr>
            </w:pPr>
          </w:p>
          <w:p w14:paraId="7BD95DAB" w14:textId="77777777" w:rsidR="00B446A1" w:rsidRDefault="00B446A1" w:rsidP="00B446A1">
            <w:pPr>
              <w:jc w:val="center"/>
              <w:rPr>
                <w:sz w:val="20"/>
                <w:szCs w:val="20"/>
              </w:rPr>
            </w:pPr>
            <w:r>
              <w:rPr>
                <w:sz w:val="20"/>
                <w:szCs w:val="20"/>
              </w:rPr>
              <w:t>GP-N</w:t>
            </w:r>
          </w:p>
          <w:p w14:paraId="6A0E7262" w14:textId="77777777" w:rsidR="00E53825" w:rsidRDefault="00E53825" w:rsidP="00B446A1">
            <w:pPr>
              <w:jc w:val="center"/>
              <w:rPr>
                <w:sz w:val="20"/>
                <w:szCs w:val="20"/>
              </w:rPr>
            </w:pPr>
          </w:p>
          <w:p w14:paraId="090FBB0D" w14:textId="77777777" w:rsidR="00E53825" w:rsidRDefault="00E53825" w:rsidP="00B446A1">
            <w:pPr>
              <w:jc w:val="center"/>
              <w:rPr>
                <w:sz w:val="20"/>
                <w:szCs w:val="20"/>
              </w:rPr>
            </w:pPr>
          </w:p>
          <w:p w14:paraId="5E19F8AD" w14:textId="77777777" w:rsidR="00E53825" w:rsidRDefault="00E53825" w:rsidP="00B446A1">
            <w:pPr>
              <w:jc w:val="center"/>
              <w:rPr>
                <w:sz w:val="20"/>
                <w:szCs w:val="20"/>
              </w:rPr>
            </w:pPr>
          </w:p>
          <w:p w14:paraId="53C5ED73" w14:textId="77777777" w:rsidR="00E53825" w:rsidRDefault="00E53825" w:rsidP="00B446A1">
            <w:pPr>
              <w:jc w:val="center"/>
              <w:rPr>
                <w:sz w:val="20"/>
                <w:szCs w:val="20"/>
              </w:rPr>
            </w:pPr>
          </w:p>
          <w:p w14:paraId="25623724" w14:textId="7F92972D" w:rsidR="00E53825" w:rsidRDefault="00E53825" w:rsidP="00B446A1">
            <w:pPr>
              <w:jc w:val="center"/>
              <w:rPr>
                <w:sz w:val="20"/>
                <w:szCs w:val="20"/>
              </w:rPr>
            </w:pPr>
            <w:r>
              <w:rPr>
                <w:sz w:val="20"/>
                <w:szCs w:val="20"/>
              </w:rPr>
              <w:t>GP-N</w:t>
            </w:r>
          </w:p>
          <w:p w14:paraId="4F39FB34" w14:textId="77777777" w:rsidR="00B446A1" w:rsidRDefault="00B446A1" w:rsidP="00B446A1">
            <w:pPr>
              <w:jc w:val="center"/>
              <w:rPr>
                <w:sz w:val="20"/>
                <w:szCs w:val="20"/>
              </w:rPr>
            </w:pPr>
          </w:p>
          <w:p w14:paraId="4D257874" w14:textId="77777777" w:rsidR="00B446A1" w:rsidRDefault="00B446A1" w:rsidP="00B446A1">
            <w:pPr>
              <w:jc w:val="center"/>
              <w:rPr>
                <w:sz w:val="20"/>
                <w:szCs w:val="20"/>
              </w:rPr>
            </w:pPr>
          </w:p>
          <w:p w14:paraId="37ADC1F1" w14:textId="77777777" w:rsidR="00B446A1" w:rsidRDefault="00B446A1" w:rsidP="00B446A1">
            <w:pPr>
              <w:jc w:val="center"/>
              <w:rPr>
                <w:sz w:val="20"/>
                <w:szCs w:val="20"/>
              </w:rPr>
            </w:pPr>
          </w:p>
          <w:p w14:paraId="3B48B6BB" w14:textId="77777777" w:rsidR="00B446A1" w:rsidRDefault="00B446A1" w:rsidP="00B446A1">
            <w:pPr>
              <w:jc w:val="center"/>
              <w:rPr>
                <w:sz w:val="20"/>
                <w:szCs w:val="20"/>
              </w:rPr>
            </w:pPr>
          </w:p>
          <w:p w14:paraId="0BACC7F9" w14:textId="77777777" w:rsidR="00B446A1" w:rsidRDefault="00B446A1" w:rsidP="00B446A1">
            <w:pPr>
              <w:jc w:val="center"/>
              <w:rPr>
                <w:sz w:val="20"/>
                <w:szCs w:val="20"/>
              </w:rPr>
            </w:pPr>
          </w:p>
          <w:p w14:paraId="19AC0C28" w14:textId="77777777" w:rsidR="00B446A1" w:rsidRDefault="00B446A1" w:rsidP="00B446A1">
            <w:pPr>
              <w:jc w:val="center"/>
              <w:rPr>
                <w:sz w:val="20"/>
                <w:szCs w:val="20"/>
              </w:rPr>
            </w:pPr>
          </w:p>
          <w:p w14:paraId="5A0C9F30" w14:textId="77777777" w:rsidR="00B446A1" w:rsidRDefault="00B446A1" w:rsidP="00B446A1">
            <w:pPr>
              <w:jc w:val="center"/>
              <w:rPr>
                <w:sz w:val="20"/>
                <w:szCs w:val="20"/>
              </w:rPr>
            </w:pPr>
          </w:p>
          <w:p w14:paraId="137532A3" w14:textId="77777777" w:rsidR="00B446A1" w:rsidRDefault="00B446A1" w:rsidP="00B446A1">
            <w:pPr>
              <w:jc w:val="center"/>
              <w:rPr>
                <w:sz w:val="20"/>
                <w:szCs w:val="20"/>
              </w:rPr>
            </w:pPr>
          </w:p>
          <w:p w14:paraId="1768E1EC" w14:textId="77777777" w:rsidR="00B446A1" w:rsidRDefault="00B446A1" w:rsidP="00B446A1">
            <w:pPr>
              <w:jc w:val="center"/>
              <w:rPr>
                <w:sz w:val="20"/>
                <w:szCs w:val="20"/>
              </w:rPr>
            </w:pPr>
          </w:p>
          <w:p w14:paraId="4C923EC5" w14:textId="77777777" w:rsidR="00B446A1" w:rsidRDefault="00B446A1" w:rsidP="00B446A1">
            <w:pPr>
              <w:jc w:val="center"/>
              <w:rPr>
                <w:sz w:val="20"/>
                <w:szCs w:val="20"/>
              </w:rPr>
            </w:pPr>
          </w:p>
          <w:p w14:paraId="1F69B378" w14:textId="77777777" w:rsidR="00B446A1" w:rsidRDefault="00B446A1" w:rsidP="00B446A1">
            <w:pPr>
              <w:jc w:val="center"/>
              <w:rPr>
                <w:sz w:val="20"/>
                <w:szCs w:val="20"/>
              </w:rPr>
            </w:pPr>
          </w:p>
          <w:p w14:paraId="44DA909F" w14:textId="77777777" w:rsidR="00B446A1" w:rsidRDefault="00B446A1" w:rsidP="00B446A1">
            <w:pPr>
              <w:jc w:val="center"/>
              <w:rPr>
                <w:sz w:val="20"/>
                <w:szCs w:val="20"/>
              </w:rPr>
            </w:pPr>
          </w:p>
          <w:p w14:paraId="473D7587" w14:textId="77777777" w:rsidR="00B446A1" w:rsidRDefault="00B446A1" w:rsidP="00B446A1">
            <w:pPr>
              <w:jc w:val="center"/>
              <w:rPr>
                <w:sz w:val="20"/>
                <w:szCs w:val="20"/>
              </w:rPr>
            </w:pPr>
          </w:p>
          <w:p w14:paraId="79A746F1" w14:textId="77777777" w:rsidR="00B446A1" w:rsidRDefault="00B446A1" w:rsidP="00B446A1">
            <w:pPr>
              <w:jc w:val="center"/>
              <w:rPr>
                <w:sz w:val="20"/>
                <w:szCs w:val="20"/>
              </w:rPr>
            </w:pPr>
          </w:p>
          <w:p w14:paraId="2F24DBE7" w14:textId="2124B00A" w:rsidR="00B446A1" w:rsidRPr="00B446A1" w:rsidRDefault="00B446A1" w:rsidP="00B446A1">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3414FD9E" w14:textId="77777777" w:rsidR="00E85DF9" w:rsidRPr="00272022" w:rsidRDefault="00E85DF9" w:rsidP="00E85DF9">
            <w:pPr>
              <w:pStyle w:val="Nadpis1"/>
              <w:rPr>
                <w:b w:val="0"/>
                <w:bCs w:val="0"/>
                <w:sz w:val="20"/>
                <w:szCs w:val="20"/>
              </w:rPr>
            </w:pPr>
          </w:p>
        </w:tc>
      </w:tr>
      <w:tr w:rsidR="00E85DF9" w:rsidRPr="00272022" w14:paraId="45D05792" w14:textId="77777777" w:rsidTr="00CA6668">
        <w:tc>
          <w:tcPr>
            <w:tcW w:w="425" w:type="dxa"/>
            <w:tcBorders>
              <w:top w:val="single" w:sz="4" w:space="0" w:color="auto"/>
              <w:left w:val="single" w:sz="12" w:space="0" w:color="auto"/>
              <w:bottom w:val="single" w:sz="4" w:space="0" w:color="auto"/>
              <w:right w:val="single" w:sz="4" w:space="0" w:color="auto"/>
            </w:tcBorders>
          </w:tcPr>
          <w:p w14:paraId="07839E89" w14:textId="57E07192" w:rsidR="00E85DF9" w:rsidRPr="00272022" w:rsidRDefault="00E85DF9" w:rsidP="00E85DF9">
            <w:pPr>
              <w:rPr>
                <w:sz w:val="20"/>
                <w:szCs w:val="20"/>
              </w:rPr>
            </w:pPr>
            <w:r w:rsidRPr="00272022">
              <w:rPr>
                <w:sz w:val="20"/>
                <w:szCs w:val="20"/>
              </w:rPr>
              <w:lastRenderedPageBreak/>
              <w:t>79.</w:t>
            </w:r>
          </w:p>
        </w:tc>
        <w:tc>
          <w:tcPr>
            <w:tcW w:w="6096" w:type="dxa"/>
            <w:tcBorders>
              <w:top w:val="single" w:sz="4" w:space="0" w:color="auto"/>
              <w:left w:val="single" w:sz="4" w:space="0" w:color="auto"/>
              <w:bottom w:val="single" w:sz="4" w:space="0" w:color="auto"/>
              <w:right w:val="single" w:sz="4" w:space="0" w:color="auto"/>
            </w:tcBorders>
          </w:tcPr>
          <w:p w14:paraId="3A34C050" w14:textId="77777777" w:rsidR="00E85DF9" w:rsidRPr="00272022"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V článku 229 sa dopĺňa tento odsek:</w:t>
            </w:r>
          </w:p>
          <w:p w14:paraId="4C099F08" w14:textId="77777777" w:rsidR="00E85DF9" w:rsidRDefault="00E85DF9" w:rsidP="00E85DF9">
            <w:pPr>
              <w:adjustRightInd w:val="0"/>
              <w:jc w:val="both"/>
              <w:rPr>
                <w:rFonts w:ascii="Arial Narrow" w:hAnsi="Arial Narrow"/>
                <w:color w:val="000000"/>
                <w:sz w:val="20"/>
                <w:szCs w:val="20"/>
              </w:rPr>
            </w:pPr>
          </w:p>
          <w:p w14:paraId="77553D84" w14:textId="77777777" w:rsidR="00E85DF9" w:rsidRDefault="00E85DF9" w:rsidP="00E85DF9">
            <w:pPr>
              <w:adjustRightInd w:val="0"/>
              <w:jc w:val="both"/>
              <w:rPr>
                <w:rFonts w:ascii="Arial Narrow" w:hAnsi="Arial Narrow"/>
                <w:color w:val="000000"/>
                <w:sz w:val="20"/>
                <w:szCs w:val="20"/>
              </w:rPr>
            </w:pPr>
            <w:r w:rsidRPr="00272022">
              <w:rPr>
                <w:rFonts w:ascii="Arial Narrow" w:hAnsi="Arial Narrow"/>
                <w:color w:val="000000"/>
                <w:sz w:val="20"/>
                <w:szCs w:val="20"/>
              </w:rPr>
              <w:t>„Ak by odpočet uvedený v prvom odseku zlepšil solventnosť skupiny v porovnaní so situáciou, keď sa podnik ponechá v rozsahu výpočtu skupinovej solventnosti, odpočet sa neuplatní.“</w:t>
            </w:r>
          </w:p>
          <w:p w14:paraId="5F65B4A6" w14:textId="32E310D6" w:rsidR="00E85DF9" w:rsidRPr="00272022" w:rsidRDefault="00E85DF9" w:rsidP="00E85DF9">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BD03E10" w14:textId="0C1D3FF3" w:rsidR="00E85DF9" w:rsidRPr="00272022" w:rsidRDefault="00E85DF9" w:rsidP="00E85DF9">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1F380001" w14:textId="77777777" w:rsidR="006F4990" w:rsidRDefault="006F4990" w:rsidP="006F4990">
            <w:pPr>
              <w:jc w:val="center"/>
              <w:rPr>
                <w:bCs/>
                <w:sz w:val="20"/>
                <w:szCs w:val="20"/>
              </w:rPr>
            </w:pPr>
            <w:r>
              <w:rPr>
                <w:bCs/>
                <w:sz w:val="20"/>
                <w:szCs w:val="20"/>
              </w:rPr>
              <w:t>39/2015</w:t>
            </w:r>
          </w:p>
          <w:p w14:paraId="4264F3D7" w14:textId="77777777" w:rsidR="006F4990" w:rsidRDefault="006F4990" w:rsidP="006F4990">
            <w:pPr>
              <w:jc w:val="center"/>
              <w:rPr>
                <w:bCs/>
                <w:sz w:val="20"/>
                <w:szCs w:val="20"/>
              </w:rPr>
            </w:pPr>
            <w:r>
              <w:rPr>
                <w:bCs/>
                <w:sz w:val="20"/>
                <w:szCs w:val="20"/>
              </w:rPr>
              <w:t>a</w:t>
            </w:r>
          </w:p>
          <w:p w14:paraId="35EB51E7" w14:textId="77777777" w:rsidR="006F4990" w:rsidRDefault="006F4990" w:rsidP="006F4990">
            <w:pPr>
              <w:jc w:val="center"/>
              <w:rPr>
                <w:b/>
                <w:sz w:val="20"/>
                <w:szCs w:val="20"/>
              </w:rPr>
            </w:pPr>
            <w:r>
              <w:rPr>
                <w:b/>
                <w:sz w:val="20"/>
                <w:szCs w:val="20"/>
              </w:rPr>
              <w:t>návrh</w:t>
            </w:r>
          </w:p>
          <w:p w14:paraId="5A73F340" w14:textId="77777777" w:rsidR="006801C8" w:rsidRPr="006801C8" w:rsidRDefault="006F4990" w:rsidP="006801C8">
            <w:pPr>
              <w:jc w:val="center"/>
              <w:rPr>
                <w:b/>
                <w:bCs/>
                <w:sz w:val="20"/>
                <w:szCs w:val="20"/>
              </w:rPr>
            </w:pPr>
            <w:r>
              <w:rPr>
                <w:b/>
                <w:sz w:val="20"/>
                <w:szCs w:val="20"/>
              </w:rPr>
              <w:t>zákona</w:t>
            </w:r>
            <w:r w:rsidR="006801C8">
              <w:rPr>
                <w:b/>
                <w:sz w:val="20"/>
                <w:szCs w:val="20"/>
              </w:rPr>
              <w:t xml:space="preserve"> </w:t>
            </w:r>
            <w:r w:rsidR="006801C8" w:rsidRPr="00B43343">
              <w:rPr>
                <w:b/>
                <w:bCs/>
                <w:color w:val="000000"/>
                <w:sz w:val="20"/>
                <w:szCs w:val="20"/>
              </w:rPr>
              <w:t>čl. I</w:t>
            </w:r>
          </w:p>
          <w:p w14:paraId="1FB1D9BF" w14:textId="2D47C1E8" w:rsidR="006F4990" w:rsidRDefault="006F4990" w:rsidP="006F4990">
            <w:pPr>
              <w:jc w:val="center"/>
              <w:rPr>
                <w:b/>
                <w:sz w:val="20"/>
                <w:szCs w:val="20"/>
              </w:rPr>
            </w:pPr>
          </w:p>
          <w:p w14:paraId="3344B8CF" w14:textId="77777777" w:rsidR="00E85DF9" w:rsidRDefault="00E85DF9" w:rsidP="00E85DF9">
            <w:pPr>
              <w:jc w:val="center"/>
              <w:rPr>
                <w:bCs/>
                <w:sz w:val="20"/>
                <w:szCs w:val="20"/>
              </w:rPr>
            </w:pPr>
          </w:p>
          <w:p w14:paraId="5EE9CC05" w14:textId="77777777" w:rsidR="006F4990" w:rsidRPr="00272022" w:rsidRDefault="006F4990" w:rsidP="00CB7ED1">
            <w:pP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A44BE59" w14:textId="5BF949C6" w:rsidR="00E85DF9" w:rsidRPr="00272022" w:rsidRDefault="00E85DF9" w:rsidP="00E85DF9">
            <w:pPr>
              <w:pStyle w:val="Normlny0"/>
              <w:jc w:val="center"/>
            </w:pPr>
            <w:r>
              <w:lastRenderedPageBreak/>
              <w:t>§ 95</w:t>
            </w:r>
          </w:p>
        </w:tc>
        <w:tc>
          <w:tcPr>
            <w:tcW w:w="5528" w:type="dxa"/>
            <w:tcBorders>
              <w:top w:val="single" w:sz="4" w:space="0" w:color="auto"/>
              <w:left w:val="single" w:sz="4" w:space="0" w:color="auto"/>
              <w:bottom w:val="single" w:sz="4" w:space="0" w:color="auto"/>
              <w:right w:val="single" w:sz="4" w:space="0" w:color="auto"/>
            </w:tcBorders>
          </w:tcPr>
          <w:p w14:paraId="24BE8885" w14:textId="711AF99C" w:rsidR="00E85DF9" w:rsidRDefault="00E85DF9" w:rsidP="00E85DF9">
            <w:pPr>
              <w:widowControl w:val="0"/>
              <w:adjustRightInd w:val="0"/>
              <w:jc w:val="both"/>
              <w:rPr>
                <w:b/>
                <w:bCs/>
                <w:sz w:val="20"/>
                <w:szCs w:val="20"/>
              </w:rPr>
            </w:pPr>
            <w:r w:rsidRPr="00DC342A">
              <w:rPr>
                <w:sz w:val="20"/>
                <w:szCs w:val="20"/>
              </w:rPr>
              <w:t>Ak Národná banka Slovenska vykonáva funkciu orgánu dohľadu nad skupinou a nemá k dispozícii informácie o príbuznej spoločnosti, ktoré sú potrebné na výpočet solventnosti skupiny, majetková účasť v tejto príbuznej spoločnosti a nezrealizované zisky spojené s touto majetkovou účasťou sa odpočítajú z použiteľných vlastných zdrojov skupiny.</w:t>
            </w:r>
            <w:r>
              <w:rPr>
                <w:sz w:val="20"/>
                <w:szCs w:val="20"/>
              </w:rPr>
              <w:t xml:space="preserve"> </w:t>
            </w:r>
            <w:r w:rsidRPr="00DC342A">
              <w:rPr>
                <w:b/>
                <w:bCs/>
                <w:sz w:val="20"/>
                <w:szCs w:val="20"/>
              </w:rPr>
              <w:t xml:space="preserve">Ak by odpočet podľa prvej vety zlepšil solventnosť skupiny, </w:t>
            </w:r>
            <w:r w:rsidR="00D950B7">
              <w:rPr>
                <w:b/>
                <w:bCs/>
                <w:sz w:val="20"/>
                <w:szCs w:val="20"/>
              </w:rPr>
              <w:t>ak</w:t>
            </w:r>
            <w:r w:rsidRPr="00DC342A">
              <w:rPr>
                <w:b/>
                <w:bCs/>
                <w:sz w:val="20"/>
                <w:szCs w:val="20"/>
              </w:rPr>
              <w:t xml:space="preserve"> by sa príbuzná spoločnosť ponechala v rozsahu </w:t>
            </w:r>
            <w:r w:rsidRPr="00DC342A">
              <w:rPr>
                <w:b/>
                <w:bCs/>
                <w:sz w:val="20"/>
                <w:szCs w:val="20"/>
              </w:rPr>
              <w:lastRenderedPageBreak/>
              <w:t>výpočtu solventnosti skupiny, odpočet sa neuplatní.</w:t>
            </w:r>
          </w:p>
          <w:p w14:paraId="4A4730B3" w14:textId="5519AB08" w:rsidR="00B43343" w:rsidRPr="00CB7ED1" w:rsidRDefault="00B43343" w:rsidP="00E85DF9">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8243119" w14:textId="04FB2B2A" w:rsidR="00E85DF9" w:rsidRPr="00272022" w:rsidRDefault="006F4990" w:rsidP="00E85DF9">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0F7C5F68" w14:textId="77777777" w:rsidR="00E85DF9" w:rsidRPr="00272022" w:rsidRDefault="00E85DF9" w:rsidP="00E85DF9">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164CBA9" w14:textId="042EC95D" w:rsidR="00E85DF9" w:rsidRPr="00272022" w:rsidRDefault="006F4990" w:rsidP="00E85DF9">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2E5D2B0" w14:textId="77777777" w:rsidR="00E85DF9" w:rsidRPr="00272022" w:rsidRDefault="00E85DF9" w:rsidP="00E85DF9">
            <w:pPr>
              <w:pStyle w:val="Nadpis1"/>
              <w:rPr>
                <w:b w:val="0"/>
                <w:bCs w:val="0"/>
                <w:sz w:val="20"/>
                <w:szCs w:val="20"/>
              </w:rPr>
            </w:pPr>
          </w:p>
        </w:tc>
      </w:tr>
      <w:tr w:rsidR="00F71CE8" w:rsidRPr="00272022" w14:paraId="62993854" w14:textId="77777777" w:rsidTr="00CA6668">
        <w:tc>
          <w:tcPr>
            <w:tcW w:w="425" w:type="dxa"/>
            <w:tcBorders>
              <w:top w:val="single" w:sz="4" w:space="0" w:color="auto"/>
              <w:left w:val="single" w:sz="12" w:space="0" w:color="auto"/>
              <w:bottom w:val="single" w:sz="4" w:space="0" w:color="auto"/>
              <w:right w:val="single" w:sz="4" w:space="0" w:color="auto"/>
            </w:tcBorders>
          </w:tcPr>
          <w:p w14:paraId="64BC4744" w14:textId="314BA2CB" w:rsidR="00F71CE8" w:rsidRPr="00272022" w:rsidRDefault="00F71CE8" w:rsidP="00F71CE8">
            <w:pPr>
              <w:rPr>
                <w:sz w:val="20"/>
                <w:szCs w:val="20"/>
              </w:rPr>
            </w:pPr>
            <w:r w:rsidRPr="00272022">
              <w:rPr>
                <w:sz w:val="20"/>
                <w:szCs w:val="20"/>
              </w:rPr>
              <w:t>80.</w:t>
            </w:r>
          </w:p>
        </w:tc>
        <w:tc>
          <w:tcPr>
            <w:tcW w:w="6096" w:type="dxa"/>
            <w:tcBorders>
              <w:top w:val="single" w:sz="4" w:space="0" w:color="auto"/>
              <w:left w:val="single" w:sz="4" w:space="0" w:color="auto"/>
              <w:bottom w:val="single" w:sz="4" w:space="0" w:color="auto"/>
              <w:right w:val="single" w:sz="4" w:space="0" w:color="auto"/>
            </w:tcBorders>
          </w:tcPr>
          <w:p w14:paraId="5CF1046C"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V hlave III kapitole II oddiele 1 pododdiele 3 sa dopĺňa tento článok:</w:t>
            </w:r>
          </w:p>
          <w:p w14:paraId="2691BA94" w14:textId="77777777" w:rsidR="00F71CE8" w:rsidRDefault="00F71CE8" w:rsidP="00F71CE8">
            <w:pPr>
              <w:adjustRightInd w:val="0"/>
              <w:jc w:val="both"/>
              <w:rPr>
                <w:rFonts w:ascii="Arial Narrow" w:hAnsi="Arial Narrow"/>
                <w:color w:val="000000"/>
                <w:sz w:val="20"/>
                <w:szCs w:val="20"/>
              </w:rPr>
            </w:pPr>
          </w:p>
          <w:p w14:paraId="2AC5C0B2" w14:textId="050B88F4"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229a </w:t>
            </w:r>
          </w:p>
          <w:p w14:paraId="26644294"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Zjednodušené výpočty</w:t>
            </w:r>
          </w:p>
          <w:p w14:paraId="0CF29BAE" w14:textId="77777777" w:rsidR="00F71CE8" w:rsidRPr="00272022" w:rsidRDefault="00F71CE8" w:rsidP="00F71CE8">
            <w:pPr>
              <w:adjustRightInd w:val="0"/>
              <w:jc w:val="both"/>
              <w:rPr>
                <w:rFonts w:ascii="Arial Narrow" w:hAnsi="Arial Narrow"/>
                <w:color w:val="000000"/>
                <w:sz w:val="20"/>
                <w:szCs w:val="20"/>
              </w:rPr>
            </w:pPr>
          </w:p>
          <w:p w14:paraId="0180E320"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Na účely článku 230 môže orgán dohľadu nad skupinou po konzultácii s inými dotknutými orgánmi dohľadu povoliť poisťovni alebo zaisťovni s účasťou uplatniť zjednodušený postup pri účastiach v prepojených podnikoch, ktoré sú nevýznamné. </w:t>
            </w:r>
          </w:p>
          <w:p w14:paraId="200D4B32" w14:textId="77777777" w:rsidR="00F71CE8" w:rsidRDefault="00F71CE8" w:rsidP="00F71CE8">
            <w:pPr>
              <w:adjustRightInd w:val="0"/>
              <w:jc w:val="both"/>
              <w:rPr>
                <w:rFonts w:ascii="Arial Narrow" w:hAnsi="Arial Narrow"/>
                <w:color w:val="000000"/>
                <w:sz w:val="20"/>
                <w:szCs w:val="20"/>
              </w:rPr>
            </w:pPr>
          </w:p>
          <w:p w14:paraId="41AE2ED0" w14:textId="77777777" w:rsidR="00F71CE8" w:rsidRDefault="00F71CE8" w:rsidP="00F71CE8">
            <w:pPr>
              <w:adjustRightInd w:val="0"/>
              <w:jc w:val="both"/>
              <w:rPr>
                <w:rFonts w:ascii="Arial Narrow" w:hAnsi="Arial Narrow"/>
                <w:color w:val="000000"/>
                <w:sz w:val="20"/>
                <w:szCs w:val="20"/>
              </w:rPr>
            </w:pPr>
          </w:p>
          <w:p w14:paraId="2DEB7373" w14:textId="77777777" w:rsidR="006F4990" w:rsidRDefault="006F4990" w:rsidP="00F71CE8">
            <w:pPr>
              <w:adjustRightInd w:val="0"/>
              <w:jc w:val="both"/>
              <w:rPr>
                <w:rFonts w:ascii="Arial Narrow" w:hAnsi="Arial Narrow"/>
                <w:color w:val="000000"/>
                <w:sz w:val="20"/>
                <w:szCs w:val="20"/>
              </w:rPr>
            </w:pPr>
          </w:p>
          <w:p w14:paraId="1B3967F8" w14:textId="77777777" w:rsidR="006F4990" w:rsidRDefault="006F4990" w:rsidP="00F71CE8">
            <w:pPr>
              <w:adjustRightInd w:val="0"/>
              <w:jc w:val="both"/>
              <w:rPr>
                <w:rFonts w:ascii="Arial Narrow" w:hAnsi="Arial Narrow"/>
                <w:color w:val="000000"/>
                <w:sz w:val="20"/>
                <w:szCs w:val="20"/>
              </w:rPr>
            </w:pPr>
          </w:p>
          <w:p w14:paraId="7F867F8D" w14:textId="77777777" w:rsidR="006F4990" w:rsidRPr="00272022" w:rsidRDefault="006F4990" w:rsidP="00F71CE8">
            <w:pPr>
              <w:adjustRightInd w:val="0"/>
              <w:jc w:val="both"/>
              <w:rPr>
                <w:rFonts w:ascii="Arial Narrow" w:hAnsi="Arial Narrow"/>
                <w:color w:val="000000"/>
                <w:sz w:val="20"/>
                <w:szCs w:val="20"/>
              </w:rPr>
            </w:pPr>
          </w:p>
          <w:p w14:paraId="5E8B34B1"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Použitie zjednodušeného postupu uvedeného v prvom pododseku pri jednom alebo viacerých prepojených podnikoch musí podnik s účasťou orgánu dohľadu nad skupinou riadne zdôvodniť so zreteľom na povahu, rozsah a zložitosť rizík prepojeného podniku alebo podnikov.</w:t>
            </w:r>
          </w:p>
          <w:p w14:paraId="650821C7" w14:textId="77777777" w:rsidR="00F71CE8" w:rsidRDefault="00F71CE8" w:rsidP="00F71CE8">
            <w:pPr>
              <w:adjustRightInd w:val="0"/>
              <w:jc w:val="both"/>
              <w:rPr>
                <w:rFonts w:ascii="Arial Narrow" w:hAnsi="Arial Narrow"/>
                <w:color w:val="000000"/>
                <w:sz w:val="20"/>
                <w:szCs w:val="20"/>
              </w:rPr>
            </w:pPr>
          </w:p>
          <w:p w14:paraId="06AB39BA" w14:textId="77777777" w:rsidR="00384E98" w:rsidRDefault="00384E98" w:rsidP="00F71CE8">
            <w:pPr>
              <w:adjustRightInd w:val="0"/>
              <w:jc w:val="both"/>
              <w:rPr>
                <w:rFonts w:ascii="Arial Narrow" w:hAnsi="Arial Narrow"/>
                <w:color w:val="000000"/>
                <w:sz w:val="20"/>
                <w:szCs w:val="20"/>
              </w:rPr>
            </w:pPr>
          </w:p>
          <w:p w14:paraId="2C64B78C" w14:textId="77777777" w:rsidR="00384E98" w:rsidRPr="00272022" w:rsidRDefault="00384E98" w:rsidP="00F71CE8">
            <w:pPr>
              <w:adjustRightInd w:val="0"/>
              <w:jc w:val="both"/>
              <w:rPr>
                <w:rFonts w:ascii="Arial Narrow" w:hAnsi="Arial Narrow"/>
                <w:color w:val="000000"/>
                <w:sz w:val="20"/>
                <w:szCs w:val="20"/>
              </w:rPr>
            </w:pPr>
          </w:p>
          <w:p w14:paraId="79BB1572" w14:textId="3FAF939C"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Členské štáty požiadajú podnik s účasťou, aby raz ročne zhodnotil, či je použitie zjednodušeného postupu stále odôvodnené, a vo svojej správe o solventnosti a finančnej situácii na úrovni skupiny uvedenej v článku 256 ods. 1 zverejnil zoznam a veľkosť prepojených podnikov, na ktoré sa takýto zjednodušený postup vzťahuje. </w:t>
            </w:r>
          </w:p>
          <w:p w14:paraId="48D405BC" w14:textId="77777777" w:rsidR="00F71CE8" w:rsidRDefault="00F71CE8" w:rsidP="00F71CE8">
            <w:pPr>
              <w:adjustRightInd w:val="0"/>
              <w:jc w:val="both"/>
              <w:rPr>
                <w:rFonts w:ascii="Arial Narrow" w:hAnsi="Arial Narrow"/>
                <w:color w:val="000000"/>
                <w:sz w:val="20"/>
                <w:szCs w:val="20"/>
              </w:rPr>
            </w:pPr>
          </w:p>
          <w:p w14:paraId="3ADEDA49" w14:textId="77777777" w:rsidR="00384E98" w:rsidRDefault="00384E98" w:rsidP="00F71CE8">
            <w:pPr>
              <w:adjustRightInd w:val="0"/>
              <w:jc w:val="both"/>
              <w:rPr>
                <w:rFonts w:ascii="Arial Narrow" w:hAnsi="Arial Narrow"/>
                <w:color w:val="000000"/>
                <w:sz w:val="20"/>
                <w:szCs w:val="20"/>
              </w:rPr>
            </w:pPr>
          </w:p>
          <w:p w14:paraId="616F5E0A" w14:textId="77777777" w:rsidR="00384E98" w:rsidRPr="00272022" w:rsidRDefault="00384E98" w:rsidP="00F71CE8">
            <w:pPr>
              <w:adjustRightInd w:val="0"/>
              <w:jc w:val="both"/>
              <w:rPr>
                <w:rFonts w:ascii="Arial Narrow" w:hAnsi="Arial Narrow"/>
                <w:color w:val="000000"/>
                <w:sz w:val="20"/>
                <w:szCs w:val="20"/>
              </w:rPr>
            </w:pPr>
          </w:p>
          <w:p w14:paraId="53EF70E3"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Na účely odseku 1 poisťovňa a zaisťovňa s účasťou k spokojnosti orgánu dohľadu nad skupinou preukáže, že použitie zjednodušeného postupu pri účastiach v jednom alebo viacerých prepojených podnikoch je dostatočne obozretné na to, aby pri výpočte skupinovej solventnosti nedošlo k podceneniu rizík pochádzajúcich z daného podniku alebo z daných podnikov. </w:t>
            </w:r>
          </w:p>
          <w:p w14:paraId="26BF7F52" w14:textId="77777777" w:rsidR="00F71CE8" w:rsidRDefault="00F71CE8" w:rsidP="00F71CE8">
            <w:pPr>
              <w:adjustRightInd w:val="0"/>
              <w:jc w:val="both"/>
              <w:rPr>
                <w:rFonts w:ascii="Arial Narrow" w:hAnsi="Arial Narrow"/>
                <w:color w:val="000000"/>
                <w:sz w:val="20"/>
                <w:szCs w:val="20"/>
              </w:rPr>
            </w:pPr>
          </w:p>
          <w:p w14:paraId="7C9A4F33" w14:textId="77777777" w:rsidR="00384E98" w:rsidRDefault="00384E98" w:rsidP="00F71CE8">
            <w:pPr>
              <w:adjustRightInd w:val="0"/>
              <w:jc w:val="both"/>
              <w:rPr>
                <w:rFonts w:ascii="Arial Narrow" w:hAnsi="Arial Narrow"/>
                <w:color w:val="000000"/>
                <w:sz w:val="20"/>
                <w:szCs w:val="20"/>
              </w:rPr>
            </w:pPr>
          </w:p>
          <w:p w14:paraId="30F4DB4A" w14:textId="68AE4BDD" w:rsidR="00384E98" w:rsidRDefault="00384E98" w:rsidP="00F71CE8">
            <w:pPr>
              <w:adjustRightInd w:val="0"/>
              <w:jc w:val="both"/>
              <w:rPr>
                <w:rFonts w:ascii="Arial Narrow" w:hAnsi="Arial Narrow"/>
                <w:color w:val="000000"/>
                <w:sz w:val="20"/>
                <w:szCs w:val="20"/>
              </w:rPr>
            </w:pPr>
          </w:p>
          <w:p w14:paraId="01A14F55" w14:textId="77777777" w:rsidR="00CB7ED1" w:rsidRDefault="00CB7ED1" w:rsidP="00F71CE8">
            <w:pPr>
              <w:adjustRightInd w:val="0"/>
              <w:jc w:val="both"/>
              <w:rPr>
                <w:rFonts w:ascii="Arial Narrow" w:hAnsi="Arial Narrow"/>
                <w:color w:val="000000"/>
                <w:sz w:val="20"/>
                <w:szCs w:val="20"/>
              </w:rPr>
            </w:pPr>
          </w:p>
          <w:p w14:paraId="2CA5594D" w14:textId="4DBEAB53"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Keď sa použije v súvislosti s poisťovňou alebo zaisťovňou z tretej krajiny, ktorá má ústredie v krajine, ktorá nie je rovnocenná alebo dočasne rovnocenná v zmysle článku 227, zjednodušený postup nebude mať za následok to, že príspevok prepojeného podniku ku skupinovej kapitálovej požiadavke na solventnosť bude </w:t>
            </w:r>
            <w:r w:rsidRPr="00272022">
              <w:rPr>
                <w:rFonts w:ascii="Arial Narrow" w:hAnsi="Arial Narrow"/>
                <w:color w:val="000000"/>
                <w:sz w:val="20"/>
                <w:szCs w:val="20"/>
              </w:rPr>
              <w:lastRenderedPageBreak/>
              <w:t>nižší ako kapitálová požiadavka daného prepojeného podniku stanovená dotknutou treťou krajinou.</w:t>
            </w:r>
          </w:p>
          <w:p w14:paraId="6A2014FC" w14:textId="77777777" w:rsidR="00F71CE8" w:rsidRDefault="00F71CE8" w:rsidP="00F71CE8">
            <w:pPr>
              <w:adjustRightInd w:val="0"/>
              <w:jc w:val="both"/>
              <w:rPr>
                <w:rFonts w:ascii="Arial Narrow" w:hAnsi="Arial Narrow"/>
                <w:color w:val="000000"/>
                <w:sz w:val="20"/>
                <w:szCs w:val="20"/>
              </w:rPr>
            </w:pPr>
          </w:p>
          <w:p w14:paraId="41D45A5C" w14:textId="77777777" w:rsidR="00046EA8" w:rsidRDefault="00046EA8" w:rsidP="00F71CE8">
            <w:pPr>
              <w:adjustRightInd w:val="0"/>
              <w:jc w:val="both"/>
              <w:rPr>
                <w:rFonts w:ascii="Arial Narrow" w:hAnsi="Arial Narrow"/>
                <w:color w:val="000000"/>
                <w:sz w:val="20"/>
                <w:szCs w:val="20"/>
              </w:rPr>
            </w:pPr>
          </w:p>
          <w:p w14:paraId="54A764A5" w14:textId="77777777" w:rsidR="00CA78C6" w:rsidRDefault="00CA78C6" w:rsidP="00F71CE8">
            <w:pPr>
              <w:adjustRightInd w:val="0"/>
              <w:jc w:val="both"/>
              <w:rPr>
                <w:rFonts w:ascii="Arial Narrow" w:hAnsi="Arial Narrow"/>
                <w:color w:val="000000"/>
                <w:sz w:val="20"/>
                <w:szCs w:val="20"/>
              </w:rPr>
            </w:pPr>
          </w:p>
          <w:p w14:paraId="3299A963" w14:textId="3C1AC5B9"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Zjednodušený postup sa nepoužije v súvislosti s prepojenou poisťovňou alebo zaisťovňou z tretej krajiny, ak poisťovňa alebo zaisťovňa s účasťou nemá spoľahlivé informácie o kapitálovej požiadavke stanovenej v danej tretej krajine.</w:t>
            </w:r>
          </w:p>
          <w:p w14:paraId="199DD119" w14:textId="77777777" w:rsidR="00F71CE8" w:rsidRDefault="00F71CE8" w:rsidP="00F71CE8">
            <w:pPr>
              <w:adjustRightInd w:val="0"/>
              <w:jc w:val="both"/>
              <w:rPr>
                <w:rFonts w:ascii="Arial Narrow" w:hAnsi="Arial Narrow"/>
                <w:color w:val="000000"/>
                <w:sz w:val="20"/>
                <w:szCs w:val="20"/>
              </w:rPr>
            </w:pPr>
          </w:p>
          <w:p w14:paraId="1386E58E" w14:textId="77777777" w:rsidR="00F71CE8" w:rsidRDefault="00F71CE8" w:rsidP="00F71CE8">
            <w:pPr>
              <w:adjustRightInd w:val="0"/>
              <w:jc w:val="both"/>
              <w:rPr>
                <w:rFonts w:ascii="Arial Narrow" w:hAnsi="Arial Narrow"/>
                <w:color w:val="000000"/>
                <w:sz w:val="20"/>
                <w:szCs w:val="20"/>
              </w:rPr>
            </w:pPr>
          </w:p>
          <w:p w14:paraId="378DCB2B" w14:textId="77777777" w:rsidR="00CA78C6" w:rsidRPr="00272022" w:rsidRDefault="00CA78C6" w:rsidP="00F71CE8">
            <w:pPr>
              <w:adjustRightInd w:val="0"/>
              <w:jc w:val="both"/>
              <w:rPr>
                <w:rFonts w:ascii="Arial Narrow" w:hAnsi="Arial Narrow"/>
                <w:color w:val="000000"/>
                <w:sz w:val="20"/>
                <w:szCs w:val="20"/>
              </w:rPr>
            </w:pPr>
          </w:p>
          <w:p w14:paraId="73685E26" w14:textId="7D2665EB"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3. Na účely odseku 1 sa prepojené podniky považujú za nevýznamné, ak účtovná hodnota každého z nich predstavuje menej než 0,2 % aktív skupiny vypočítaných na základe konsolidovaných údajov a súčet účtovných hodnôt všetkých takýchto podnikov je menej ako 0,5 % aktív skupiny vypočítaných na základe konsolidovaných údajov.“</w:t>
            </w:r>
          </w:p>
          <w:p w14:paraId="2606FAA2" w14:textId="07304932" w:rsidR="00F71CE8" w:rsidRPr="00272022" w:rsidRDefault="00F71CE8" w:rsidP="00F71CE8">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F0F2C36" w14:textId="77777777" w:rsidR="00F71CE8" w:rsidRDefault="00F71CE8" w:rsidP="00F71CE8">
            <w:pPr>
              <w:jc w:val="center"/>
              <w:rPr>
                <w:sz w:val="20"/>
                <w:szCs w:val="20"/>
              </w:rPr>
            </w:pPr>
          </w:p>
          <w:p w14:paraId="541FDAF3" w14:textId="77777777" w:rsidR="00F71CE8" w:rsidRDefault="00F71CE8" w:rsidP="00F71CE8">
            <w:pPr>
              <w:jc w:val="center"/>
              <w:rPr>
                <w:sz w:val="20"/>
                <w:szCs w:val="20"/>
              </w:rPr>
            </w:pPr>
          </w:p>
          <w:p w14:paraId="651F731E" w14:textId="77777777" w:rsidR="00F71CE8" w:rsidRDefault="00F71CE8" w:rsidP="00F71CE8">
            <w:pPr>
              <w:jc w:val="center"/>
              <w:rPr>
                <w:sz w:val="20"/>
                <w:szCs w:val="20"/>
              </w:rPr>
            </w:pPr>
          </w:p>
          <w:p w14:paraId="424CE937" w14:textId="77777777" w:rsidR="00F71CE8" w:rsidRDefault="00F71CE8" w:rsidP="00F71CE8">
            <w:pPr>
              <w:jc w:val="center"/>
              <w:rPr>
                <w:sz w:val="20"/>
                <w:szCs w:val="20"/>
              </w:rPr>
            </w:pPr>
          </w:p>
          <w:p w14:paraId="029033BF" w14:textId="77777777" w:rsidR="00F71CE8" w:rsidRDefault="00F71CE8" w:rsidP="00F71CE8">
            <w:pPr>
              <w:jc w:val="center"/>
              <w:rPr>
                <w:sz w:val="20"/>
                <w:szCs w:val="20"/>
              </w:rPr>
            </w:pPr>
          </w:p>
          <w:p w14:paraId="711DE4CD" w14:textId="77777777" w:rsidR="00F71CE8" w:rsidRDefault="00F71CE8" w:rsidP="00F71CE8">
            <w:pPr>
              <w:jc w:val="center"/>
              <w:rPr>
                <w:sz w:val="20"/>
                <w:szCs w:val="20"/>
              </w:rPr>
            </w:pPr>
            <w:r>
              <w:rPr>
                <w:sz w:val="20"/>
                <w:szCs w:val="20"/>
              </w:rPr>
              <w:t>N</w:t>
            </w:r>
          </w:p>
          <w:p w14:paraId="7D28173F" w14:textId="77777777" w:rsidR="006F4990" w:rsidRDefault="006F4990" w:rsidP="00F71CE8">
            <w:pPr>
              <w:jc w:val="center"/>
              <w:rPr>
                <w:sz w:val="20"/>
                <w:szCs w:val="20"/>
              </w:rPr>
            </w:pPr>
          </w:p>
          <w:p w14:paraId="4A928136" w14:textId="77777777" w:rsidR="006F4990" w:rsidRDefault="006F4990" w:rsidP="00F71CE8">
            <w:pPr>
              <w:jc w:val="center"/>
              <w:rPr>
                <w:sz w:val="20"/>
                <w:szCs w:val="20"/>
              </w:rPr>
            </w:pPr>
          </w:p>
          <w:p w14:paraId="00DE6609" w14:textId="77777777" w:rsidR="006F4990" w:rsidRDefault="006F4990" w:rsidP="00F71CE8">
            <w:pPr>
              <w:jc w:val="center"/>
              <w:rPr>
                <w:sz w:val="20"/>
                <w:szCs w:val="20"/>
              </w:rPr>
            </w:pPr>
          </w:p>
          <w:p w14:paraId="7FCC997C" w14:textId="77777777" w:rsidR="006F4990" w:rsidRDefault="006F4990" w:rsidP="00F71CE8">
            <w:pPr>
              <w:jc w:val="center"/>
              <w:rPr>
                <w:sz w:val="20"/>
                <w:szCs w:val="20"/>
              </w:rPr>
            </w:pPr>
          </w:p>
          <w:p w14:paraId="333AD47F" w14:textId="77777777" w:rsidR="006F4990" w:rsidRDefault="006F4990" w:rsidP="00F71CE8">
            <w:pPr>
              <w:jc w:val="center"/>
              <w:rPr>
                <w:sz w:val="20"/>
                <w:szCs w:val="20"/>
              </w:rPr>
            </w:pPr>
          </w:p>
          <w:p w14:paraId="01E1FC07" w14:textId="77777777" w:rsidR="006F4990" w:rsidRDefault="006F4990" w:rsidP="00F71CE8">
            <w:pPr>
              <w:jc w:val="center"/>
              <w:rPr>
                <w:sz w:val="20"/>
                <w:szCs w:val="20"/>
              </w:rPr>
            </w:pPr>
          </w:p>
          <w:p w14:paraId="4D244338" w14:textId="77777777" w:rsidR="006F4990" w:rsidRDefault="006F4990" w:rsidP="00F71CE8">
            <w:pPr>
              <w:jc w:val="center"/>
              <w:rPr>
                <w:sz w:val="20"/>
                <w:szCs w:val="20"/>
              </w:rPr>
            </w:pPr>
          </w:p>
          <w:p w14:paraId="6AD575ED" w14:textId="1A1A083A" w:rsidR="006F4990" w:rsidRDefault="006F4990" w:rsidP="00F71CE8">
            <w:pPr>
              <w:jc w:val="center"/>
              <w:rPr>
                <w:sz w:val="20"/>
                <w:szCs w:val="20"/>
              </w:rPr>
            </w:pPr>
            <w:r>
              <w:rPr>
                <w:sz w:val="20"/>
                <w:szCs w:val="20"/>
              </w:rPr>
              <w:t>N</w:t>
            </w:r>
          </w:p>
          <w:p w14:paraId="71283F81" w14:textId="77777777" w:rsidR="00F71CE8" w:rsidRDefault="00F71CE8" w:rsidP="00F71CE8">
            <w:pPr>
              <w:jc w:val="center"/>
              <w:rPr>
                <w:sz w:val="20"/>
                <w:szCs w:val="20"/>
              </w:rPr>
            </w:pPr>
          </w:p>
          <w:p w14:paraId="30193AB0" w14:textId="77777777" w:rsidR="00F71CE8" w:rsidRDefault="00F71CE8" w:rsidP="00F71CE8">
            <w:pPr>
              <w:jc w:val="center"/>
              <w:rPr>
                <w:sz w:val="20"/>
                <w:szCs w:val="20"/>
              </w:rPr>
            </w:pPr>
          </w:p>
          <w:p w14:paraId="52ED5178" w14:textId="77777777" w:rsidR="00F71CE8" w:rsidRDefault="00F71CE8" w:rsidP="00F71CE8">
            <w:pPr>
              <w:jc w:val="center"/>
              <w:rPr>
                <w:sz w:val="20"/>
                <w:szCs w:val="20"/>
              </w:rPr>
            </w:pPr>
          </w:p>
          <w:p w14:paraId="755B5922" w14:textId="77777777" w:rsidR="00F71CE8" w:rsidRDefault="00F71CE8" w:rsidP="00F71CE8">
            <w:pPr>
              <w:jc w:val="center"/>
              <w:rPr>
                <w:sz w:val="20"/>
                <w:szCs w:val="20"/>
              </w:rPr>
            </w:pPr>
          </w:p>
          <w:p w14:paraId="4C7766CF" w14:textId="77777777" w:rsidR="00F71CE8" w:rsidRDefault="00F71CE8" w:rsidP="00F71CE8">
            <w:pPr>
              <w:jc w:val="center"/>
              <w:rPr>
                <w:sz w:val="20"/>
                <w:szCs w:val="20"/>
              </w:rPr>
            </w:pPr>
          </w:p>
          <w:p w14:paraId="682C2605" w14:textId="77777777" w:rsidR="00F71CE8" w:rsidRDefault="00F71CE8" w:rsidP="00F71CE8">
            <w:pPr>
              <w:jc w:val="center"/>
              <w:rPr>
                <w:sz w:val="20"/>
                <w:szCs w:val="20"/>
              </w:rPr>
            </w:pPr>
          </w:p>
          <w:p w14:paraId="00BB8601" w14:textId="77777777" w:rsidR="00F71CE8" w:rsidRDefault="00F71CE8" w:rsidP="00F71CE8">
            <w:pPr>
              <w:jc w:val="center"/>
              <w:rPr>
                <w:sz w:val="20"/>
                <w:szCs w:val="20"/>
              </w:rPr>
            </w:pPr>
            <w:r>
              <w:rPr>
                <w:sz w:val="20"/>
                <w:szCs w:val="20"/>
              </w:rPr>
              <w:t>N</w:t>
            </w:r>
          </w:p>
          <w:p w14:paraId="35109554" w14:textId="77777777" w:rsidR="00F71CE8" w:rsidRDefault="00F71CE8" w:rsidP="00F71CE8">
            <w:pPr>
              <w:jc w:val="center"/>
              <w:rPr>
                <w:sz w:val="20"/>
                <w:szCs w:val="20"/>
              </w:rPr>
            </w:pPr>
          </w:p>
          <w:p w14:paraId="583D7D80" w14:textId="77777777" w:rsidR="00F71CE8" w:rsidRDefault="00F71CE8" w:rsidP="00F71CE8">
            <w:pPr>
              <w:jc w:val="center"/>
              <w:rPr>
                <w:sz w:val="20"/>
                <w:szCs w:val="20"/>
              </w:rPr>
            </w:pPr>
          </w:p>
          <w:p w14:paraId="4A046F81" w14:textId="77777777" w:rsidR="00F71CE8" w:rsidRDefault="00F71CE8" w:rsidP="00F71CE8">
            <w:pPr>
              <w:jc w:val="center"/>
              <w:rPr>
                <w:sz w:val="20"/>
                <w:szCs w:val="20"/>
              </w:rPr>
            </w:pPr>
          </w:p>
          <w:p w14:paraId="27367B7C" w14:textId="77777777" w:rsidR="00F71CE8" w:rsidRDefault="00F71CE8" w:rsidP="00F71CE8">
            <w:pPr>
              <w:jc w:val="center"/>
              <w:rPr>
                <w:sz w:val="20"/>
                <w:szCs w:val="20"/>
              </w:rPr>
            </w:pPr>
          </w:p>
          <w:p w14:paraId="702C12CB" w14:textId="77777777" w:rsidR="00F71CE8" w:rsidRDefault="00F71CE8" w:rsidP="00F71CE8">
            <w:pPr>
              <w:jc w:val="center"/>
              <w:rPr>
                <w:sz w:val="20"/>
                <w:szCs w:val="20"/>
              </w:rPr>
            </w:pPr>
          </w:p>
          <w:p w14:paraId="49B465D8" w14:textId="77777777" w:rsidR="00F71CE8" w:rsidRDefault="00F71CE8" w:rsidP="00F71CE8">
            <w:pPr>
              <w:jc w:val="center"/>
              <w:rPr>
                <w:sz w:val="20"/>
                <w:szCs w:val="20"/>
              </w:rPr>
            </w:pPr>
          </w:p>
          <w:p w14:paraId="1AD7147A" w14:textId="77777777" w:rsidR="00F71CE8" w:rsidRDefault="00F71CE8" w:rsidP="00F71CE8">
            <w:pPr>
              <w:jc w:val="center"/>
              <w:rPr>
                <w:sz w:val="20"/>
                <w:szCs w:val="20"/>
              </w:rPr>
            </w:pPr>
            <w:r>
              <w:rPr>
                <w:sz w:val="20"/>
                <w:szCs w:val="20"/>
              </w:rPr>
              <w:t>N</w:t>
            </w:r>
          </w:p>
          <w:p w14:paraId="5A0047DF" w14:textId="77777777" w:rsidR="00384E98" w:rsidRDefault="00384E98" w:rsidP="00F71CE8">
            <w:pPr>
              <w:jc w:val="center"/>
              <w:rPr>
                <w:sz w:val="20"/>
                <w:szCs w:val="20"/>
              </w:rPr>
            </w:pPr>
          </w:p>
          <w:p w14:paraId="3285BB0C" w14:textId="77777777" w:rsidR="00384E98" w:rsidRDefault="00384E98" w:rsidP="00F71CE8">
            <w:pPr>
              <w:jc w:val="center"/>
              <w:rPr>
                <w:sz w:val="20"/>
                <w:szCs w:val="20"/>
              </w:rPr>
            </w:pPr>
          </w:p>
          <w:p w14:paraId="05564B82" w14:textId="77777777" w:rsidR="00384E98" w:rsidRDefault="00384E98" w:rsidP="00F71CE8">
            <w:pPr>
              <w:jc w:val="center"/>
              <w:rPr>
                <w:sz w:val="20"/>
                <w:szCs w:val="20"/>
              </w:rPr>
            </w:pPr>
          </w:p>
          <w:p w14:paraId="16F4CDC4" w14:textId="77777777" w:rsidR="00384E98" w:rsidRDefault="00384E98" w:rsidP="00F71CE8">
            <w:pPr>
              <w:jc w:val="center"/>
              <w:rPr>
                <w:sz w:val="20"/>
                <w:szCs w:val="20"/>
              </w:rPr>
            </w:pPr>
          </w:p>
          <w:p w14:paraId="6CEB80E8" w14:textId="77777777" w:rsidR="00384E98" w:rsidRDefault="00384E98" w:rsidP="00F71CE8">
            <w:pPr>
              <w:jc w:val="center"/>
              <w:rPr>
                <w:sz w:val="20"/>
                <w:szCs w:val="20"/>
              </w:rPr>
            </w:pPr>
          </w:p>
          <w:p w14:paraId="72331AA9" w14:textId="246D0E87" w:rsidR="00384E98" w:rsidRDefault="00384E98" w:rsidP="00F71CE8">
            <w:pPr>
              <w:jc w:val="center"/>
              <w:rPr>
                <w:sz w:val="20"/>
                <w:szCs w:val="20"/>
              </w:rPr>
            </w:pPr>
          </w:p>
          <w:p w14:paraId="06D30FB0" w14:textId="77777777" w:rsidR="00CB7ED1" w:rsidRDefault="00CB7ED1" w:rsidP="00F71CE8">
            <w:pPr>
              <w:jc w:val="center"/>
              <w:rPr>
                <w:sz w:val="20"/>
                <w:szCs w:val="20"/>
              </w:rPr>
            </w:pPr>
          </w:p>
          <w:p w14:paraId="6FF31016" w14:textId="77777777" w:rsidR="00384E98" w:rsidRDefault="00384E98" w:rsidP="00F71CE8">
            <w:pPr>
              <w:jc w:val="center"/>
              <w:rPr>
                <w:sz w:val="20"/>
                <w:szCs w:val="20"/>
              </w:rPr>
            </w:pPr>
          </w:p>
          <w:p w14:paraId="2D2D1489" w14:textId="77777777" w:rsidR="00384E98" w:rsidRDefault="00384E98" w:rsidP="00F71CE8">
            <w:pPr>
              <w:jc w:val="center"/>
              <w:rPr>
                <w:sz w:val="20"/>
                <w:szCs w:val="20"/>
              </w:rPr>
            </w:pPr>
            <w:r>
              <w:rPr>
                <w:sz w:val="20"/>
                <w:szCs w:val="20"/>
              </w:rPr>
              <w:t>N</w:t>
            </w:r>
          </w:p>
          <w:p w14:paraId="170CA0C3" w14:textId="77777777" w:rsidR="00CA78C6" w:rsidRDefault="00CA78C6" w:rsidP="00F71CE8">
            <w:pPr>
              <w:jc w:val="center"/>
              <w:rPr>
                <w:sz w:val="20"/>
                <w:szCs w:val="20"/>
              </w:rPr>
            </w:pPr>
          </w:p>
          <w:p w14:paraId="7C799BB3" w14:textId="77777777" w:rsidR="00CA78C6" w:rsidRDefault="00CA78C6" w:rsidP="00F71CE8">
            <w:pPr>
              <w:jc w:val="center"/>
              <w:rPr>
                <w:sz w:val="20"/>
                <w:szCs w:val="20"/>
              </w:rPr>
            </w:pPr>
          </w:p>
          <w:p w14:paraId="089E10A2" w14:textId="77777777" w:rsidR="00CA78C6" w:rsidRDefault="00CA78C6" w:rsidP="00F71CE8">
            <w:pPr>
              <w:jc w:val="center"/>
              <w:rPr>
                <w:sz w:val="20"/>
                <w:szCs w:val="20"/>
              </w:rPr>
            </w:pPr>
          </w:p>
          <w:p w14:paraId="5C85D38E" w14:textId="77777777" w:rsidR="00CA78C6" w:rsidRDefault="00CA78C6" w:rsidP="00F71CE8">
            <w:pPr>
              <w:jc w:val="center"/>
              <w:rPr>
                <w:sz w:val="20"/>
                <w:szCs w:val="20"/>
              </w:rPr>
            </w:pPr>
          </w:p>
          <w:p w14:paraId="6759A2B9" w14:textId="77777777" w:rsidR="00CA78C6" w:rsidRDefault="00CA78C6" w:rsidP="00F71CE8">
            <w:pPr>
              <w:jc w:val="center"/>
              <w:rPr>
                <w:sz w:val="20"/>
                <w:szCs w:val="20"/>
              </w:rPr>
            </w:pPr>
          </w:p>
          <w:p w14:paraId="31DCB166" w14:textId="77777777" w:rsidR="00CA78C6" w:rsidRDefault="00CA78C6" w:rsidP="00F71CE8">
            <w:pPr>
              <w:jc w:val="center"/>
              <w:rPr>
                <w:sz w:val="20"/>
                <w:szCs w:val="20"/>
              </w:rPr>
            </w:pPr>
          </w:p>
          <w:p w14:paraId="4BD188BC" w14:textId="77777777" w:rsidR="00046EA8" w:rsidRDefault="00046EA8" w:rsidP="00F71CE8">
            <w:pPr>
              <w:jc w:val="center"/>
              <w:rPr>
                <w:sz w:val="20"/>
                <w:szCs w:val="20"/>
              </w:rPr>
            </w:pPr>
          </w:p>
          <w:p w14:paraId="43DAC7B6" w14:textId="77777777" w:rsidR="00CA78C6" w:rsidRDefault="00CA78C6" w:rsidP="00F71CE8">
            <w:pPr>
              <w:jc w:val="center"/>
              <w:rPr>
                <w:sz w:val="20"/>
                <w:szCs w:val="20"/>
              </w:rPr>
            </w:pPr>
          </w:p>
          <w:p w14:paraId="520EB2BC" w14:textId="77777777" w:rsidR="00CA78C6" w:rsidRDefault="00CA78C6" w:rsidP="00F71CE8">
            <w:pPr>
              <w:jc w:val="center"/>
              <w:rPr>
                <w:sz w:val="20"/>
                <w:szCs w:val="20"/>
              </w:rPr>
            </w:pPr>
            <w:r>
              <w:rPr>
                <w:sz w:val="20"/>
                <w:szCs w:val="20"/>
              </w:rPr>
              <w:t>N</w:t>
            </w:r>
          </w:p>
          <w:p w14:paraId="236F704C" w14:textId="77777777" w:rsidR="00CA78C6" w:rsidRDefault="00CA78C6" w:rsidP="00F71CE8">
            <w:pPr>
              <w:jc w:val="center"/>
              <w:rPr>
                <w:sz w:val="20"/>
                <w:szCs w:val="20"/>
              </w:rPr>
            </w:pPr>
          </w:p>
          <w:p w14:paraId="2F917B58" w14:textId="77777777" w:rsidR="00CA78C6" w:rsidRDefault="00CA78C6" w:rsidP="00F71CE8">
            <w:pPr>
              <w:jc w:val="center"/>
              <w:rPr>
                <w:sz w:val="20"/>
                <w:szCs w:val="20"/>
              </w:rPr>
            </w:pPr>
          </w:p>
          <w:p w14:paraId="568F93EA" w14:textId="77777777" w:rsidR="00CA78C6" w:rsidRDefault="00CA78C6" w:rsidP="00F71CE8">
            <w:pPr>
              <w:jc w:val="center"/>
              <w:rPr>
                <w:sz w:val="20"/>
                <w:szCs w:val="20"/>
              </w:rPr>
            </w:pPr>
          </w:p>
          <w:p w14:paraId="3C9B379B" w14:textId="77777777" w:rsidR="00CA78C6" w:rsidRDefault="00CA78C6" w:rsidP="00F71CE8">
            <w:pPr>
              <w:jc w:val="center"/>
              <w:rPr>
                <w:sz w:val="20"/>
                <w:szCs w:val="20"/>
              </w:rPr>
            </w:pPr>
          </w:p>
          <w:p w14:paraId="093A2F7F" w14:textId="77777777" w:rsidR="00CA78C6" w:rsidRDefault="00CA78C6" w:rsidP="00F71CE8">
            <w:pPr>
              <w:jc w:val="center"/>
              <w:rPr>
                <w:sz w:val="20"/>
                <w:szCs w:val="20"/>
              </w:rPr>
            </w:pPr>
          </w:p>
          <w:p w14:paraId="74C9E726" w14:textId="183CD5CF" w:rsidR="00CA78C6" w:rsidRPr="00272022" w:rsidRDefault="00CA78C6" w:rsidP="00F71CE8">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50FD4351" w14:textId="77777777" w:rsidR="00F71CE8" w:rsidRPr="00B43343" w:rsidRDefault="00F71CE8" w:rsidP="00F71CE8">
            <w:pPr>
              <w:jc w:val="center"/>
              <w:rPr>
                <w:bCs/>
                <w:sz w:val="20"/>
                <w:szCs w:val="20"/>
              </w:rPr>
            </w:pPr>
          </w:p>
          <w:p w14:paraId="398A8989" w14:textId="77777777" w:rsidR="006F4990" w:rsidRPr="00B43343" w:rsidRDefault="006F4990" w:rsidP="00F71CE8">
            <w:pPr>
              <w:jc w:val="center"/>
              <w:rPr>
                <w:bCs/>
                <w:sz w:val="20"/>
                <w:szCs w:val="20"/>
              </w:rPr>
            </w:pPr>
          </w:p>
          <w:p w14:paraId="16C5DE26" w14:textId="77777777" w:rsidR="006F4990" w:rsidRPr="00B43343" w:rsidRDefault="006F4990" w:rsidP="00F71CE8">
            <w:pPr>
              <w:jc w:val="center"/>
              <w:rPr>
                <w:bCs/>
                <w:sz w:val="20"/>
                <w:szCs w:val="20"/>
              </w:rPr>
            </w:pPr>
          </w:p>
          <w:p w14:paraId="44F43018" w14:textId="77777777" w:rsidR="006F4990" w:rsidRPr="00B43343" w:rsidRDefault="006F4990" w:rsidP="00F71CE8">
            <w:pPr>
              <w:jc w:val="center"/>
              <w:rPr>
                <w:bCs/>
                <w:sz w:val="20"/>
                <w:szCs w:val="20"/>
              </w:rPr>
            </w:pPr>
          </w:p>
          <w:p w14:paraId="1C9BB4D7" w14:textId="77777777" w:rsidR="006F4990" w:rsidRPr="00B43343" w:rsidRDefault="006F4990" w:rsidP="00F71CE8">
            <w:pPr>
              <w:jc w:val="center"/>
              <w:rPr>
                <w:bCs/>
                <w:sz w:val="20"/>
                <w:szCs w:val="20"/>
              </w:rPr>
            </w:pPr>
          </w:p>
          <w:p w14:paraId="64195118" w14:textId="77777777" w:rsidR="006F4990" w:rsidRPr="00B43343" w:rsidRDefault="006F4990" w:rsidP="006F4990">
            <w:pPr>
              <w:jc w:val="center"/>
              <w:rPr>
                <w:b/>
                <w:sz w:val="20"/>
                <w:szCs w:val="20"/>
              </w:rPr>
            </w:pPr>
            <w:r w:rsidRPr="00B43343">
              <w:rPr>
                <w:b/>
                <w:sz w:val="20"/>
                <w:szCs w:val="20"/>
              </w:rPr>
              <w:t>návrh</w:t>
            </w:r>
          </w:p>
          <w:p w14:paraId="61F2E7B5" w14:textId="77777777" w:rsidR="00CB7ED1" w:rsidRPr="00B43343" w:rsidRDefault="006F4990"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3A48E388" w14:textId="3EAFF6BA" w:rsidR="006F4990" w:rsidRPr="00B43343" w:rsidRDefault="006F4990" w:rsidP="006F4990">
            <w:pPr>
              <w:jc w:val="center"/>
              <w:rPr>
                <w:b/>
                <w:sz w:val="20"/>
                <w:szCs w:val="20"/>
              </w:rPr>
            </w:pPr>
          </w:p>
          <w:p w14:paraId="4FCF093C" w14:textId="77777777" w:rsidR="006F4990" w:rsidRPr="00B43343" w:rsidRDefault="006F4990" w:rsidP="006F4990">
            <w:pPr>
              <w:jc w:val="center"/>
              <w:rPr>
                <w:b/>
                <w:sz w:val="20"/>
                <w:szCs w:val="20"/>
              </w:rPr>
            </w:pPr>
          </w:p>
          <w:p w14:paraId="6A25EB67" w14:textId="77777777" w:rsidR="006F4990" w:rsidRPr="00B43343" w:rsidRDefault="006F4990" w:rsidP="006F4990">
            <w:pPr>
              <w:jc w:val="center"/>
              <w:rPr>
                <w:b/>
                <w:sz w:val="20"/>
                <w:szCs w:val="20"/>
              </w:rPr>
            </w:pPr>
          </w:p>
          <w:p w14:paraId="54DEE1F9" w14:textId="77777777" w:rsidR="006F4990" w:rsidRPr="00B43343" w:rsidRDefault="006F4990" w:rsidP="006F4990">
            <w:pPr>
              <w:jc w:val="center"/>
              <w:rPr>
                <w:b/>
                <w:sz w:val="20"/>
                <w:szCs w:val="20"/>
              </w:rPr>
            </w:pPr>
          </w:p>
          <w:p w14:paraId="7CA92047" w14:textId="77777777" w:rsidR="006F4990" w:rsidRPr="00B43343" w:rsidRDefault="006F4990" w:rsidP="006F4990">
            <w:pPr>
              <w:jc w:val="center"/>
              <w:rPr>
                <w:b/>
                <w:sz w:val="20"/>
                <w:szCs w:val="20"/>
              </w:rPr>
            </w:pPr>
          </w:p>
          <w:p w14:paraId="2C7ABA16" w14:textId="77777777" w:rsidR="006F4990" w:rsidRPr="00B43343" w:rsidRDefault="006F4990" w:rsidP="006F4990">
            <w:pPr>
              <w:jc w:val="center"/>
              <w:rPr>
                <w:b/>
                <w:sz w:val="20"/>
                <w:szCs w:val="20"/>
              </w:rPr>
            </w:pPr>
            <w:r w:rsidRPr="00B43343">
              <w:rPr>
                <w:b/>
                <w:sz w:val="20"/>
                <w:szCs w:val="20"/>
              </w:rPr>
              <w:t>návrh</w:t>
            </w:r>
          </w:p>
          <w:p w14:paraId="75F58DF5" w14:textId="77777777" w:rsidR="00CB7ED1" w:rsidRPr="00B43343" w:rsidRDefault="006F4990"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7B41B821" w14:textId="6853DEF8" w:rsidR="006F4990" w:rsidRPr="00B43343" w:rsidRDefault="006F4990" w:rsidP="006F4990">
            <w:pPr>
              <w:jc w:val="center"/>
              <w:rPr>
                <w:b/>
                <w:sz w:val="20"/>
                <w:szCs w:val="20"/>
              </w:rPr>
            </w:pPr>
          </w:p>
          <w:p w14:paraId="546E1C7E" w14:textId="77777777" w:rsidR="00384E98" w:rsidRPr="00B43343" w:rsidRDefault="00384E98" w:rsidP="006F4990">
            <w:pPr>
              <w:jc w:val="center"/>
              <w:rPr>
                <w:b/>
                <w:sz w:val="20"/>
                <w:szCs w:val="20"/>
              </w:rPr>
            </w:pPr>
          </w:p>
          <w:p w14:paraId="27F15CA7" w14:textId="77777777" w:rsidR="00384E98" w:rsidRPr="00B43343" w:rsidRDefault="00384E98" w:rsidP="006F4990">
            <w:pPr>
              <w:jc w:val="center"/>
              <w:rPr>
                <w:b/>
                <w:sz w:val="20"/>
                <w:szCs w:val="20"/>
              </w:rPr>
            </w:pPr>
          </w:p>
          <w:p w14:paraId="45F506E7" w14:textId="77777777" w:rsidR="00384E98" w:rsidRPr="00B43343" w:rsidRDefault="00384E98" w:rsidP="006F4990">
            <w:pPr>
              <w:jc w:val="center"/>
              <w:rPr>
                <w:b/>
                <w:sz w:val="20"/>
                <w:szCs w:val="20"/>
              </w:rPr>
            </w:pPr>
          </w:p>
          <w:p w14:paraId="74C468DA" w14:textId="77777777" w:rsidR="00384E98" w:rsidRPr="00B43343" w:rsidRDefault="00384E98" w:rsidP="00384E98">
            <w:pPr>
              <w:jc w:val="center"/>
              <w:rPr>
                <w:b/>
                <w:sz w:val="20"/>
                <w:szCs w:val="20"/>
              </w:rPr>
            </w:pPr>
            <w:r w:rsidRPr="00B43343">
              <w:rPr>
                <w:b/>
                <w:sz w:val="20"/>
                <w:szCs w:val="20"/>
              </w:rPr>
              <w:t>návrh</w:t>
            </w:r>
          </w:p>
          <w:p w14:paraId="3A6B8E4D" w14:textId="77777777" w:rsidR="00CB7ED1" w:rsidRPr="00B43343" w:rsidRDefault="00384E98"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2DF75CB2" w14:textId="4B3EFCF5" w:rsidR="00384E98" w:rsidRPr="00B43343" w:rsidRDefault="00384E98" w:rsidP="00384E98">
            <w:pPr>
              <w:jc w:val="center"/>
              <w:rPr>
                <w:b/>
                <w:sz w:val="20"/>
                <w:szCs w:val="20"/>
              </w:rPr>
            </w:pPr>
          </w:p>
          <w:p w14:paraId="225661BA" w14:textId="77777777" w:rsidR="00384E98" w:rsidRPr="00B43343" w:rsidRDefault="00384E98" w:rsidP="006F4990">
            <w:pPr>
              <w:jc w:val="center"/>
              <w:rPr>
                <w:b/>
                <w:sz w:val="20"/>
                <w:szCs w:val="20"/>
              </w:rPr>
            </w:pPr>
          </w:p>
          <w:p w14:paraId="6E13F797" w14:textId="77777777" w:rsidR="00384E98" w:rsidRPr="00B43343" w:rsidRDefault="00384E98" w:rsidP="006F4990">
            <w:pPr>
              <w:jc w:val="center"/>
              <w:rPr>
                <w:b/>
                <w:sz w:val="20"/>
                <w:szCs w:val="20"/>
              </w:rPr>
            </w:pPr>
          </w:p>
          <w:p w14:paraId="305F71B4" w14:textId="77777777" w:rsidR="00384E98" w:rsidRPr="00B43343" w:rsidRDefault="00384E98" w:rsidP="006F4990">
            <w:pPr>
              <w:jc w:val="center"/>
              <w:rPr>
                <w:b/>
                <w:sz w:val="20"/>
                <w:szCs w:val="20"/>
              </w:rPr>
            </w:pPr>
          </w:p>
          <w:p w14:paraId="053DEE0D" w14:textId="77777777" w:rsidR="00384E98" w:rsidRPr="00B43343" w:rsidRDefault="00384E98" w:rsidP="00384E98">
            <w:pPr>
              <w:jc w:val="center"/>
              <w:rPr>
                <w:b/>
                <w:sz w:val="20"/>
                <w:szCs w:val="20"/>
              </w:rPr>
            </w:pPr>
            <w:r w:rsidRPr="00B43343">
              <w:rPr>
                <w:b/>
                <w:sz w:val="20"/>
                <w:szCs w:val="20"/>
              </w:rPr>
              <w:t>návrh</w:t>
            </w:r>
          </w:p>
          <w:p w14:paraId="1DA44729" w14:textId="77777777" w:rsidR="00CB7ED1" w:rsidRPr="00B43343" w:rsidRDefault="00384E98"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33E21096" w14:textId="424AB461" w:rsidR="00384E98" w:rsidRPr="00B43343" w:rsidRDefault="00384E98" w:rsidP="00384E98">
            <w:pPr>
              <w:jc w:val="center"/>
              <w:rPr>
                <w:b/>
                <w:sz w:val="20"/>
                <w:szCs w:val="20"/>
              </w:rPr>
            </w:pPr>
          </w:p>
          <w:p w14:paraId="68F87259" w14:textId="77777777" w:rsidR="00384E98" w:rsidRPr="00B43343" w:rsidRDefault="00384E98" w:rsidP="00384E98">
            <w:pPr>
              <w:jc w:val="center"/>
              <w:rPr>
                <w:b/>
                <w:sz w:val="20"/>
                <w:szCs w:val="20"/>
              </w:rPr>
            </w:pPr>
          </w:p>
          <w:p w14:paraId="40BAE490" w14:textId="77777777" w:rsidR="00384E98" w:rsidRDefault="00384E98" w:rsidP="00384E98">
            <w:pPr>
              <w:jc w:val="center"/>
              <w:rPr>
                <w:b/>
                <w:sz w:val="20"/>
                <w:szCs w:val="20"/>
              </w:rPr>
            </w:pPr>
          </w:p>
          <w:p w14:paraId="4DAF7718" w14:textId="77777777" w:rsidR="00B43343" w:rsidRPr="00B43343" w:rsidRDefault="00B43343" w:rsidP="00384E98">
            <w:pPr>
              <w:jc w:val="center"/>
              <w:rPr>
                <w:b/>
                <w:sz w:val="20"/>
                <w:szCs w:val="20"/>
              </w:rPr>
            </w:pPr>
          </w:p>
          <w:p w14:paraId="7D4714D6" w14:textId="77777777" w:rsidR="00384E98" w:rsidRPr="00B43343" w:rsidRDefault="00384E98" w:rsidP="00384E98">
            <w:pPr>
              <w:jc w:val="center"/>
              <w:rPr>
                <w:b/>
                <w:sz w:val="20"/>
                <w:szCs w:val="20"/>
              </w:rPr>
            </w:pPr>
          </w:p>
          <w:p w14:paraId="6AF155F5" w14:textId="77777777" w:rsidR="00384E98" w:rsidRPr="00B43343" w:rsidRDefault="00384E98" w:rsidP="00384E98">
            <w:pPr>
              <w:jc w:val="center"/>
              <w:rPr>
                <w:b/>
                <w:sz w:val="20"/>
                <w:szCs w:val="20"/>
              </w:rPr>
            </w:pPr>
          </w:p>
          <w:p w14:paraId="5DB1A9D3" w14:textId="77777777" w:rsidR="00384E98" w:rsidRPr="00B43343" w:rsidRDefault="00384E98" w:rsidP="00384E98">
            <w:pPr>
              <w:jc w:val="center"/>
              <w:rPr>
                <w:b/>
                <w:sz w:val="20"/>
                <w:szCs w:val="20"/>
              </w:rPr>
            </w:pPr>
            <w:r w:rsidRPr="00B43343">
              <w:rPr>
                <w:b/>
                <w:sz w:val="20"/>
                <w:szCs w:val="20"/>
              </w:rPr>
              <w:t>návrh</w:t>
            </w:r>
          </w:p>
          <w:p w14:paraId="69F25648" w14:textId="77777777" w:rsidR="00CB7ED1" w:rsidRPr="00B43343" w:rsidRDefault="00384E98"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03CCE357" w14:textId="10E508E3" w:rsidR="00384E98" w:rsidRPr="00B43343" w:rsidRDefault="00384E98" w:rsidP="00384E98">
            <w:pPr>
              <w:jc w:val="center"/>
              <w:rPr>
                <w:b/>
                <w:sz w:val="20"/>
                <w:szCs w:val="20"/>
              </w:rPr>
            </w:pPr>
          </w:p>
          <w:p w14:paraId="75033105" w14:textId="77777777" w:rsidR="00384E98" w:rsidRPr="00B43343" w:rsidRDefault="00384E98" w:rsidP="00384E98">
            <w:pPr>
              <w:jc w:val="center"/>
              <w:rPr>
                <w:b/>
                <w:sz w:val="20"/>
                <w:szCs w:val="20"/>
              </w:rPr>
            </w:pPr>
          </w:p>
          <w:p w14:paraId="03DD95FE" w14:textId="77777777" w:rsidR="00CA78C6" w:rsidRPr="00B43343" w:rsidRDefault="00CA78C6" w:rsidP="00384E98">
            <w:pPr>
              <w:jc w:val="center"/>
              <w:rPr>
                <w:b/>
                <w:sz w:val="20"/>
                <w:szCs w:val="20"/>
              </w:rPr>
            </w:pPr>
          </w:p>
          <w:p w14:paraId="5125844F" w14:textId="77777777" w:rsidR="00CA78C6" w:rsidRPr="00B43343" w:rsidRDefault="00CA78C6" w:rsidP="00384E98">
            <w:pPr>
              <w:jc w:val="center"/>
              <w:rPr>
                <w:b/>
                <w:sz w:val="20"/>
                <w:szCs w:val="20"/>
              </w:rPr>
            </w:pPr>
          </w:p>
          <w:p w14:paraId="0297EE82" w14:textId="77777777" w:rsidR="00CA78C6" w:rsidRDefault="00CA78C6" w:rsidP="00384E98">
            <w:pPr>
              <w:jc w:val="center"/>
              <w:rPr>
                <w:b/>
                <w:sz w:val="20"/>
                <w:szCs w:val="20"/>
              </w:rPr>
            </w:pPr>
          </w:p>
          <w:p w14:paraId="358AE587" w14:textId="77777777" w:rsidR="00046EA8" w:rsidRPr="00B43343" w:rsidRDefault="00046EA8" w:rsidP="00384E98">
            <w:pPr>
              <w:jc w:val="center"/>
              <w:rPr>
                <w:b/>
                <w:sz w:val="20"/>
                <w:szCs w:val="20"/>
              </w:rPr>
            </w:pPr>
          </w:p>
          <w:p w14:paraId="5058347B" w14:textId="77777777" w:rsidR="00CA78C6" w:rsidRPr="00B43343" w:rsidRDefault="00CA78C6" w:rsidP="00CA78C6">
            <w:pPr>
              <w:jc w:val="center"/>
              <w:rPr>
                <w:b/>
                <w:sz w:val="20"/>
                <w:szCs w:val="20"/>
              </w:rPr>
            </w:pPr>
            <w:r w:rsidRPr="00B43343">
              <w:rPr>
                <w:b/>
                <w:sz w:val="20"/>
                <w:szCs w:val="20"/>
              </w:rPr>
              <w:t>návrh</w:t>
            </w:r>
          </w:p>
          <w:p w14:paraId="6E58DA4F" w14:textId="77777777" w:rsidR="00CB7ED1" w:rsidRPr="00B43343" w:rsidRDefault="00CA78C6"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62E22361" w14:textId="61BBFB6A" w:rsidR="00CA78C6" w:rsidRPr="00B43343" w:rsidRDefault="00CA78C6" w:rsidP="00CA78C6">
            <w:pPr>
              <w:jc w:val="center"/>
              <w:rPr>
                <w:b/>
                <w:sz w:val="20"/>
                <w:szCs w:val="20"/>
              </w:rPr>
            </w:pPr>
          </w:p>
          <w:p w14:paraId="209809FF" w14:textId="77777777" w:rsidR="00CA78C6" w:rsidRPr="00B43343" w:rsidRDefault="00CA78C6" w:rsidP="00384E98">
            <w:pPr>
              <w:jc w:val="center"/>
              <w:rPr>
                <w:b/>
                <w:sz w:val="20"/>
                <w:szCs w:val="20"/>
              </w:rPr>
            </w:pPr>
          </w:p>
          <w:p w14:paraId="3CB3F96D" w14:textId="77777777" w:rsidR="00CA78C6" w:rsidRPr="00B43343" w:rsidRDefault="00CA78C6" w:rsidP="00384E98">
            <w:pPr>
              <w:jc w:val="center"/>
              <w:rPr>
                <w:b/>
                <w:sz w:val="20"/>
                <w:szCs w:val="20"/>
              </w:rPr>
            </w:pPr>
          </w:p>
          <w:p w14:paraId="073B113C" w14:textId="77777777" w:rsidR="00CA78C6" w:rsidRPr="00B43343" w:rsidRDefault="00CA78C6" w:rsidP="00CA78C6">
            <w:pPr>
              <w:jc w:val="center"/>
              <w:rPr>
                <w:b/>
                <w:sz w:val="20"/>
                <w:szCs w:val="20"/>
              </w:rPr>
            </w:pPr>
            <w:r w:rsidRPr="00B43343">
              <w:rPr>
                <w:b/>
                <w:sz w:val="20"/>
                <w:szCs w:val="20"/>
              </w:rPr>
              <w:t>návrh</w:t>
            </w:r>
          </w:p>
          <w:p w14:paraId="73B31613" w14:textId="77777777" w:rsidR="00CB7ED1" w:rsidRPr="00B43343" w:rsidRDefault="00CA78C6"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633EDD02" w14:textId="77777777" w:rsidR="00384E98" w:rsidRPr="00B43343" w:rsidRDefault="00384E98" w:rsidP="006F4990">
            <w:pPr>
              <w:jc w:val="center"/>
              <w:rPr>
                <w:b/>
                <w:sz w:val="20"/>
                <w:szCs w:val="20"/>
              </w:rPr>
            </w:pPr>
          </w:p>
          <w:p w14:paraId="130BC237" w14:textId="77777777" w:rsidR="006F4990" w:rsidRPr="00B43343" w:rsidRDefault="006F4990" w:rsidP="006F4990">
            <w:pPr>
              <w:jc w:val="center"/>
              <w:rPr>
                <w:b/>
                <w:sz w:val="20"/>
                <w:szCs w:val="20"/>
              </w:rPr>
            </w:pPr>
          </w:p>
          <w:p w14:paraId="00B595E5" w14:textId="77777777" w:rsidR="006F4990" w:rsidRPr="00B43343" w:rsidRDefault="006F4990" w:rsidP="00F71CE8">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86718BF" w14:textId="77777777" w:rsidR="00F71CE8" w:rsidRDefault="00F71CE8" w:rsidP="00F71CE8">
            <w:pPr>
              <w:pStyle w:val="Normlny0"/>
              <w:jc w:val="center"/>
              <w:rPr>
                <w:b/>
                <w:bCs/>
              </w:rPr>
            </w:pPr>
          </w:p>
          <w:p w14:paraId="362D441C" w14:textId="77777777" w:rsidR="00F71CE8" w:rsidRDefault="00F71CE8" w:rsidP="00F71CE8">
            <w:pPr>
              <w:pStyle w:val="Normlny0"/>
              <w:jc w:val="center"/>
              <w:rPr>
                <w:b/>
                <w:bCs/>
              </w:rPr>
            </w:pPr>
          </w:p>
          <w:p w14:paraId="43ECD413" w14:textId="77777777" w:rsidR="00F71CE8" w:rsidRDefault="00F71CE8" w:rsidP="00F71CE8">
            <w:pPr>
              <w:pStyle w:val="Normlny0"/>
              <w:jc w:val="center"/>
              <w:rPr>
                <w:b/>
                <w:bCs/>
              </w:rPr>
            </w:pPr>
          </w:p>
          <w:p w14:paraId="019AAF28" w14:textId="77777777" w:rsidR="00F71CE8" w:rsidRDefault="00F71CE8" w:rsidP="00F71CE8">
            <w:pPr>
              <w:pStyle w:val="Normlny0"/>
              <w:jc w:val="center"/>
              <w:rPr>
                <w:b/>
                <w:bCs/>
              </w:rPr>
            </w:pPr>
          </w:p>
          <w:p w14:paraId="263E41DD" w14:textId="77777777" w:rsidR="00F71CE8" w:rsidRDefault="00F71CE8" w:rsidP="00F71CE8">
            <w:pPr>
              <w:pStyle w:val="Normlny0"/>
              <w:jc w:val="center"/>
              <w:rPr>
                <w:b/>
                <w:bCs/>
              </w:rPr>
            </w:pPr>
          </w:p>
          <w:p w14:paraId="3D7174D5" w14:textId="77777777" w:rsidR="00F71CE8" w:rsidRPr="006F4990" w:rsidRDefault="00F71CE8" w:rsidP="00F71CE8">
            <w:pPr>
              <w:pStyle w:val="Normlny0"/>
              <w:jc w:val="center"/>
            </w:pPr>
            <w:r w:rsidRPr="006F4990">
              <w:t>§ 96</w:t>
            </w:r>
          </w:p>
          <w:p w14:paraId="449BE18A" w14:textId="3E0B080D" w:rsidR="00F71CE8" w:rsidRPr="006F4990" w:rsidRDefault="00F71CE8" w:rsidP="00F71CE8">
            <w:pPr>
              <w:pStyle w:val="Normlny0"/>
              <w:jc w:val="center"/>
            </w:pPr>
            <w:r w:rsidRPr="006F4990">
              <w:t>O </w:t>
            </w:r>
            <w:r w:rsidR="001B026B">
              <w:t>8</w:t>
            </w:r>
          </w:p>
          <w:p w14:paraId="2B283850" w14:textId="75EDA869" w:rsidR="00F71CE8" w:rsidRDefault="00F71CE8" w:rsidP="00F71CE8">
            <w:pPr>
              <w:pStyle w:val="Normlny0"/>
              <w:jc w:val="center"/>
            </w:pPr>
            <w:r w:rsidRPr="006F4990">
              <w:t>V</w:t>
            </w:r>
            <w:r w:rsidR="006F4990">
              <w:t> </w:t>
            </w:r>
            <w:r w:rsidRPr="006F4990">
              <w:t>1</w:t>
            </w:r>
          </w:p>
          <w:p w14:paraId="317E811C" w14:textId="77777777" w:rsidR="006F4990" w:rsidRDefault="006F4990" w:rsidP="00F71CE8">
            <w:pPr>
              <w:pStyle w:val="Normlny0"/>
              <w:jc w:val="center"/>
            </w:pPr>
          </w:p>
          <w:p w14:paraId="19E5E09B" w14:textId="77777777" w:rsidR="006F4990" w:rsidRDefault="006F4990" w:rsidP="00F71CE8">
            <w:pPr>
              <w:pStyle w:val="Normlny0"/>
              <w:jc w:val="center"/>
            </w:pPr>
          </w:p>
          <w:p w14:paraId="7A7EEFF4" w14:textId="7F990D97" w:rsidR="006F4990" w:rsidRDefault="006F4990" w:rsidP="00F71CE8">
            <w:pPr>
              <w:pStyle w:val="Normlny0"/>
              <w:jc w:val="center"/>
            </w:pPr>
          </w:p>
          <w:p w14:paraId="2DAB59C2" w14:textId="77777777" w:rsidR="00CB7ED1" w:rsidRDefault="00CB7ED1" w:rsidP="00F71CE8">
            <w:pPr>
              <w:pStyle w:val="Normlny0"/>
              <w:jc w:val="center"/>
            </w:pPr>
          </w:p>
          <w:p w14:paraId="0A6F20E1" w14:textId="77777777" w:rsidR="006F4990" w:rsidRDefault="006F4990" w:rsidP="00F71CE8">
            <w:pPr>
              <w:pStyle w:val="Normlny0"/>
              <w:jc w:val="center"/>
            </w:pPr>
          </w:p>
          <w:p w14:paraId="7CD07656" w14:textId="540A7807" w:rsidR="006F4990" w:rsidRDefault="006F4990" w:rsidP="00F71CE8">
            <w:pPr>
              <w:pStyle w:val="Normlny0"/>
              <w:jc w:val="center"/>
            </w:pPr>
            <w:r>
              <w:t>§ 96 O </w:t>
            </w:r>
            <w:r w:rsidR="001B026B">
              <w:t>9</w:t>
            </w:r>
          </w:p>
          <w:p w14:paraId="22BAB0C3" w14:textId="77777777" w:rsidR="00F71CE8" w:rsidRDefault="00F71CE8" w:rsidP="00F71CE8">
            <w:pPr>
              <w:pStyle w:val="Normlny0"/>
              <w:jc w:val="center"/>
            </w:pPr>
          </w:p>
          <w:p w14:paraId="610308EC" w14:textId="77777777" w:rsidR="00384E98" w:rsidRDefault="00384E98" w:rsidP="00F71CE8">
            <w:pPr>
              <w:pStyle w:val="Normlny0"/>
              <w:jc w:val="center"/>
            </w:pPr>
          </w:p>
          <w:p w14:paraId="03EC1E26" w14:textId="77777777" w:rsidR="00384E98" w:rsidRDefault="00384E98" w:rsidP="00F71CE8">
            <w:pPr>
              <w:pStyle w:val="Normlny0"/>
              <w:jc w:val="center"/>
            </w:pPr>
          </w:p>
          <w:p w14:paraId="729EAE39" w14:textId="77777777" w:rsidR="00384E98" w:rsidRDefault="00384E98" w:rsidP="00F71CE8">
            <w:pPr>
              <w:pStyle w:val="Normlny0"/>
              <w:jc w:val="center"/>
            </w:pPr>
          </w:p>
          <w:p w14:paraId="655E0481" w14:textId="77777777" w:rsidR="00CB7ED1" w:rsidRDefault="00CB7ED1" w:rsidP="00F71CE8">
            <w:pPr>
              <w:pStyle w:val="Normlny0"/>
              <w:jc w:val="center"/>
            </w:pPr>
          </w:p>
          <w:p w14:paraId="1C20F5AB" w14:textId="749DD0BE" w:rsidR="00384E98" w:rsidRDefault="00384E98" w:rsidP="00F71CE8">
            <w:pPr>
              <w:pStyle w:val="Normlny0"/>
              <w:jc w:val="center"/>
            </w:pPr>
            <w:r>
              <w:t>§ 96</w:t>
            </w:r>
          </w:p>
          <w:p w14:paraId="7111565F" w14:textId="77777777" w:rsidR="001B026B" w:rsidRDefault="00384E98" w:rsidP="00F71CE8">
            <w:pPr>
              <w:pStyle w:val="Normlny0"/>
              <w:jc w:val="center"/>
            </w:pPr>
            <w:r>
              <w:t>O</w:t>
            </w:r>
          </w:p>
          <w:p w14:paraId="2EF1C7AD" w14:textId="412B6F40" w:rsidR="00384E98" w:rsidRDefault="001B026B" w:rsidP="00F71CE8">
            <w:pPr>
              <w:pStyle w:val="Normlny0"/>
              <w:jc w:val="center"/>
            </w:pPr>
            <w:r>
              <w:t>10</w:t>
            </w:r>
          </w:p>
          <w:p w14:paraId="5F6C236D" w14:textId="77777777" w:rsidR="00384E98" w:rsidRDefault="00384E98" w:rsidP="00F71CE8">
            <w:pPr>
              <w:pStyle w:val="Normlny0"/>
              <w:jc w:val="center"/>
            </w:pPr>
          </w:p>
          <w:p w14:paraId="46110A58" w14:textId="77777777" w:rsidR="00384E98" w:rsidRDefault="00384E98" w:rsidP="00F71CE8">
            <w:pPr>
              <w:pStyle w:val="Normlny0"/>
              <w:jc w:val="center"/>
            </w:pPr>
          </w:p>
          <w:p w14:paraId="5E510AA1" w14:textId="4A7B2CCD" w:rsidR="00384E98" w:rsidRDefault="00384E98" w:rsidP="00F71CE8">
            <w:pPr>
              <w:pStyle w:val="Normlny0"/>
              <w:jc w:val="center"/>
            </w:pPr>
          </w:p>
          <w:p w14:paraId="7272A097" w14:textId="77777777" w:rsidR="00CB7ED1" w:rsidRDefault="00CB7ED1" w:rsidP="00F71CE8">
            <w:pPr>
              <w:pStyle w:val="Normlny0"/>
              <w:jc w:val="center"/>
            </w:pPr>
          </w:p>
          <w:p w14:paraId="469FEC4C" w14:textId="1F4375E1" w:rsidR="00384E98" w:rsidRDefault="00384E98" w:rsidP="00F71CE8">
            <w:pPr>
              <w:pStyle w:val="Normlny0"/>
              <w:jc w:val="center"/>
            </w:pPr>
            <w:r>
              <w:t>§ 96</w:t>
            </w:r>
          </w:p>
          <w:p w14:paraId="16BA3FB2" w14:textId="77777777" w:rsidR="00384E98" w:rsidRDefault="00384E98" w:rsidP="00F71CE8">
            <w:pPr>
              <w:pStyle w:val="Normlny0"/>
              <w:jc w:val="center"/>
            </w:pPr>
            <w:r>
              <w:t>O</w:t>
            </w:r>
          </w:p>
          <w:p w14:paraId="06E620B8" w14:textId="347C180D" w:rsidR="00384E98" w:rsidRDefault="00384E98" w:rsidP="00F71CE8">
            <w:pPr>
              <w:pStyle w:val="Normlny0"/>
              <w:jc w:val="center"/>
            </w:pPr>
            <w:r>
              <w:t>1</w:t>
            </w:r>
            <w:r w:rsidR="001B026B">
              <w:t>1</w:t>
            </w:r>
          </w:p>
          <w:p w14:paraId="0C6CB134" w14:textId="77777777" w:rsidR="00384E98" w:rsidRDefault="00384E98" w:rsidP="00F71CE8">
            <w:pPr>
              <w:pStyle w:val="Normlny0"/>
              <w:jc w:val="center"/>
            </w:pPr>
          </w:p>
          <w:p w14:paraId="0A1D2610" w14:textId="77777777" w:rsidR="00384E98" w:rsidRDefault="00384E98" w:rsidP="00F71CE8">
            <w:pPr>
              <w:pStyle w:val="Normlny0"/>
              <w:jc w:val="center"/>
            </w:pPr>
          </w:p>
          <w:p w14:paraId="7CA55A47" w14:textId="77777777" w:rsidR="00384E98" w:rsidRDefault="00384E98" w:rsidP="00F71CE8">
            <w:pPr>
              <w:pStyle w:val="Normlny0"/>
              <w:jc w:val="center"/>
            </w:pPr>
          </w:p>
          <w:p w14:paraId="09CE4595" w14:textId="46F6C7D4" w:rsidR="00384E98" w:rsidRDefault="00384E98" w:rsidP="00F71CE8">
            <w:pPr>
              <w:pStyle w:val="Normlny0"/>
              <w:jc w:val="center"/>
            </w:pPr>
          </w:p>
          <w:p w14:paraId="045CDAA6" w14:textId="793CC27B" w:rsidR="00CB7ED1" w:rsidRDefault="00CB7ED1" w:rsidP="00F71CE8">
            <w:pPr>
              <w:pStyle w:val="Normlny0"/>
              <w:jc w:val="center"/>
            </w:pPr>
          </w:p>
          <w:p w14:paraId="2AFDE105" w14:textId="77777777" w:rsidR="00CB7ED1" w:rsidRDefault="00CB7ED1" w:rsidP="00F71CE8">
            <w:pPr>
              <w:pStyle w:val="Normlny0"/>
              <w:jc w:val="center"/>
            </w:pPr>
          </w:p>
          <w:p w14:paraId="1E711F24" w14:textId="0A746849" w:rsidR="00384E98" w:rsidRDefault="00384E98" w:rsidP="00F71CE8">
            <w:pPr>
              <w:pStyle w:val="Normlny0"/>
              <w:jc w:val="center"/>
            </w:pPr>
            <w:r>
              <w:t>§ 96 O 1</w:t>
            </w:r>
            <w:r w:rsidR="001B026B">
              <w:t>2</w:t>
            </w:r>
          </w:p>
          <w:p w14:paraId="3B3241AC" w14:textId="5F8F5EC5" w:rsidR="00F71CE8" w:rsidRDefault="00F71CE8" w:rsidP="00F71CE8">
            <w:pPr>
              <w:pStyle w:val="Normlny0"/>
              <w:jc w:val="center"/>
            </w:pPr>
          </w:p>
          <w:p w14:paraId="277B3B73" w14:textId="77777777" w:rsidR="00CA78C6" w:rsidRDefault="00CA78C6" w:rsidP="00F71CE8">
            <w:pPr>
              <w:pStyle w:val="Normlny0"/>
              <w:jc w:val="center"/>
            </w:pPr>
          </w:p>
          <w:p w14:paraId="6B0A985F" w14:textId="77777777" w:rsidR="00CA78C6" w:rsidRDefault="00CA78C6" w:rsidP="00F71CE8">
            <w:pPr>
              <w:pStyle w:val="Normlny0"/>
              <w:jc w:val="center"/>
            </w:pPr>
          </w:p>
          <w:p w14:paraId="41006A5F" w14:textId="3D92A230" w:rsidR="00CA78C6" w:rsidRDefault="00CA78C6" w:rsidP="00F71CE8">
            <w:pPr>
              <w:pStyle w:val="Normlny0"/>
              <w:jc w:val="center"/>
            </w:pPr>
          </w:p>
          <w:p w14:paraId="3D64EE58" w14:textId="641876D1" w:rsidR="00CB7ED1" w:rsidRDefault="00CB7ED1" w:rsidP="00F71CE8">
            <w:pPr>
              <w:pStyle w:val="Normlny0"/>
              <w:jc w:val="center"/>
            </w:pPr>
          </w:p>
          <w:p w14:paraId="19930965" w14:textId="77777777" w:rsidR="00CB7ED1" w:rsidRDefault="00CB7ED1" w:rsidP="00F71CE8">
            <w:pPr>
              <w:pStyle w:val="Normlny0"/>
              <w:jc w:val="center"/>
            </w:pPr>
          </w:p>
          <w:p w14:paraId="7CFCC1CE" w14:textId="77777777" w:rsidR="00046EA8" w:rsidRDefault="00046EA8" w:rsidP="00F71CE8">
            <w:pPr>
              <w:pStyle w:val="Normlny0"/>
              <w:jc w:val="center"/>
            </w:pPr>
          </w:p>
          <w:p w14:paraId="69120C1D" w14:textId="0F4A0635" w:rsidR="00CA78C6" w:rsidRDefault="00CA78C6" w:rsidP="00F71CE8">
            <w:pPr>
              <w:pStyle w:val="Normlny0"/>
              <w:jc w:val="center"/>
            </w:pPr>
            <w:r>
              <w:t>§ 96</w:t>
            </w:r>
          </w:p>
          <w:p w14:paraId="237BE262" w14:textId="354080A8" w:rsidR="00CA78C6" w:rsidRDefault="00CA78C6" w:rsidP="00F71CE8">
            <w:pPr>
              <w:pStyle w:val="Normlny0"/>
              <w:jc w:val="center"/>
            </w:pPr>
            <w:r>
              <w:t>O 1</w:t>
            </w:r>
            <w:r w:rsidR="001B026B">
              <w:t>3</w:t>
            </w:r>
          </w:p>
          <w:p w14:paraId="22AEDAE3" w14:textId="77777777" w:rsidR="00F71CE8" w:rsidRDefault="00F71CE8" w:rsidP="00F71CE8">
            <w:pPr>
              <w:pStyle w:val="Normlny0"/>
              <w:jc w:val="center"/>
            </w:pPr>
          </w:p>
          <w:p w14:paraId="1048249D" w14:textId="77777777" w:rsidR="00CA78C6" w:rsidRDefault="00CA78C6" w:rsidP="00F71CE8">
            <w:pPr>
              <w:pStyle w:val="Normlny0"/>
              <w:jc w:val="center"/>
            </w:pPr>
          </w:p>
          <w:p w14:paraId="02E380CD" w14:textId="77777777" w:rsidR="00CB7ED1" w:rsidRDefault="00CB7ED1" w:rsidP="00F71CE8">
            <w:pPr>
              <w:pStyle w:val="Normlny0"/>
              <w:jc w:val="center"/>
            </w:pPr>
          </w:p>
          <w:p w14:paraId="25016613" w14:textId="77777777" w:rsidR="00CB7ED1" w:rsidRDefault="00CB7ED1" w:rsidP="00F71CE8">
            <w:pPr>
              <w:pStyle w:val="Normlny0"/>
              <w:jc w:val="center"/>
            </w:pPr>
          </w:p>
          <w:p w14:paraId="655BD9AD" w14:textId="6CD0E581" w:rsidR="00F71CE8" w:rsidRDefault="00CA78C6" w:rsidP="00F71CE8">
            <w:pPr>
              <w:pStyle w:val="Normlny0"/>
              <w:jc w:val="center"/>
              <w:rPr>
                <w:b/>
                <w:bCs/>
              </w:rPr>
            </w:pPr>
            <w:r>
              <w:t>§ 96 O </w:t>
            </w:r>
            <w:r w:rsidR="001B026B">
              <w:t>8</w:t>
            </w:r>
            <w:r>
              <w:t xml:space="preserve"> V 2</w:t>
            </w:r>
          </w:p>
          <w:p w14:paraId="514413AF" w14:textId="77777777" w:rsidR="00F71CE8" w:rsidRPr="00272022" w:rsidRDefault="00F71CE8" w:rsidP="00F71CE8">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3C98354" w14:textId="77777777" w:rsidR="00F71CE8" w:rsidRDefault="00F71CE8" w:rsidP="00F71CE8">
            <w:pPr>
              <w:widowControl w:val="0"/>
              <w:adjustRightInd w:val="0"/>
              <w:jc w:val="both"/>
              <w:rPr>
                <w:b/>
                <w:bCs/>
                <w:sz w:val="20"/>
                <w:szCs w:val="20"/>
              </w:rPr>
            </w:pPr>
          </w:p>
          <w:p w14:paraId="34BFD7C7" w14:textId="77777777" w:rsidR="00F71CE8" w:rsidRDefault="00F71CE8" w:rsidP="00F71CE8">
            <w:pPr>
              <w:widowControl w:val="0"/>
              <w:adjustRightInd w:val="0"/>
              <w:jc w:val="both"/>
              <w:rPr>
                <w:b/>
                <w:bCs/>
                <w:sz w:val="20"/>
                <w:szCs w:val="20"/>
              </w:rPr>
            </w:pPr>
          </w:p>
          <w:p w14:paraId="3EC5B1DA" w14:textId="77777777" w:rsidR="00F71CE8" w:rsidRDefault="00F71CE8" w:rsidP="00F71CE8">
            <w:pPr>
              <w:widowControl w:val="0"/>
              <w:adjustRightInd w:val="0"/>
              <w:jc w:val="both"/>
              <w:rPr>
                <w:b/>
                <w:bCs/>
                <w:sz w:val="20"/>
                <w:szCs w:val="20"/>
              </w:rPr>
            </w:pPr>
          </w:p>
          <w:p w14:paraId="009B4F7F" w14:textId="77777777" w:rsidR="00F71CE8" w:rsidRDefault="00F71CE8" w:rsidP="00F71CE8">
            <w:pPr>
              <w:widowControl w:val="0"/>
              <w:adjustRightInd w:val="0"/>
              <w:jc w:val="both"/>
              <w:rPr>
                <w:b/>
                <w:bCs/>
                <w:sz w:val="20"/>
                <w:szCs w:val="20"/>
              </w:rPr>
            </w:pPr>
          </w:p>
          <w:p w14:paraId="4144D9C1" w14:textId="77777777" w:rsidR="00F71CE8" w:rsidRDefault="00F71CE8" w:rsidP="00F71CE8">
            <w:pPr>
              <w:widowControl w:val="0"/>
              <w:adjustRightInd w:val="0"/>
              <w:jc w:val="both"/>
              <w:rPr>
                <w:b/>
                <w:bCs/>
                <w:sz w:val="20"/>
                <w:szCs w:val="20"/>
              </w:rPr>
            </w:pPr>
          </w:p>
          <w:p w14:paraId="096287A0" w14:textId="60F9D8F0" w:rsidR="00F71CE8" w:rsidRPr="00E42BEF" w:rsidRDefault="00F71CE8" w:rsidP="00F71CE8">
            <w:pPr>
              <w:widowControl w:val="0"/>
              <w:adjustRightInd w:val="0"/>
              <w:jc w:val="both"/>
              <w:rPr>
                <w:b/>
                <w:bCs/>
                <w:sz w:val="20"/>
                <w:szCs w:val="20"/>
              </w:rPr>
            </w:pPr>
            <w:r w:rsidRPr="007D1D92">
              <w:rPr>
                <w:b/>
                <w:bCs/>
                <w:sz w:val="20"/>
                <w:szCs w:val="20"/>
              </w:rPr>
              <w:t>(</w:t>
            </w:r>
            <w:r w:rsidR="007B2D34">
              <w:rPr>
                <w:b/>
                <w:bCs/>
                <w:sz w:val="20"/>
                <w:szCs w:val="20"/>
              </w:rPr>
              <w:t>8</w:t>
            </w:r>
            <w:r w:rsidRPr="007D1D92">
              <w:rPr>
                <w:b/>
                <w:bCs/>
                <w:sz w:val="20"/>
                <w:szCs w:val="20"/>
              </w:rPr>
              <w:t xml:space="preserve">) Ak Národná banka Slovenska vykonáva funkciu </w:t>
            </w:r>
            <w:r w:rsidR="006F4990">
              <w:rPr>
                <w:b/>
                <w:bCs/>
                <w:sz w:val="20"/>
                <w:szCs w:val="20"/>
              </w:rPr>
              <w:t xml:space="preserve">orgánu </w:t>
            </w:r>
            <w:r w:rsidRPr="007D1D92">
              <w:rPr>
                <w:b/>
                <w:bCs/>
                <w:sz w:val="20"/>
                <w:szCs w:val="20"/>
              </w:rPr>
              <w:t>dohľadu nad skupinou, po konzultácii s</w:t>
            </w:r>
            <w:r w:rsidRPr="00E42BEF">
              <w:rPr>
                <w:b/>
                <w:bCs/>
                <w:sz w:val="20"/>
                <w:szCs w:val="20"/>
              </w:rPr>
              <w:t xml:space="preserve"> ostatnými príslušnými orgánmi dohľadu môže na základe žiadosti poisťovne s majetkovou účasťou alebo zaisťovne s majetkovou účasťou </w:t>
            </w:r>
            <w:r w:rsidR="006F4990">
              <w:rPr>
                <w:b/>
                <w:bCs/>
                <w:sz w:val="20"/>
                <w:szCs w:val="20"/>
              </w:rPr>
              <w:t xml:space="preserve">vydať súhlasné stanovisko s </w:t>
            </w:r>
            <w:r w:rsidR="000A134F" w:rsidRPr="00E42BEF">
              <w:rPr>
                <w:b/>
                <w:bCs/>
                <w:sz w:val="20"/>
                <w:szCs w:val="20"/>
              </w:rPr>
              <w:t>uplatnen</w:t>
            </w:r>
            <w:r w:rsidR="006F4990">
              <w:rPr>
                <w:b/>
                <w:bCs/>
                <w:sz w:val="20"/>
                <w:szCs w:val="20"/>
              </w:rPr>
              <w:t>ím</w:t>
            </w:r>
            <w:r w:rsidR="000A134F" w:rsidRPr="00E42BEF">
              <w:rPr>
                <w:b/>
                <w:bCs/>
                <w:sz w:val="20"/>
                <w:szCs w:val="20"/>
              </w:rPr>
              <w:t xml:space="preserve"> zjednodušeného postupu </w:t>
            </w:r>
            <w:r w:rsidRPr="00E42BEF">
              <w:rPr>
                <w:b/>
                <w:bCs/>
                <w:sz w:val="20"/>
                <w:szCs w:val="20"/>
              </w:rPr>
              <w:t xml:space="preserve">pri majetkových účastiach v príbuzných spoločnostiach, ktoré sú nevýznamné. </w:t>
            </w:r>
          </w:p>
          <w:p w14:paraId="23F9B5AE" w14:textId="77777777" w:rsidR="00F71CE8" w:rsidRPr="00E42BEF" w:rsidRDefault="00F71CE8" w:rsidP="00F71CE8">
            <w:pPr>
              <w:widowControl w:val="0"/>
              <w:adjustRightInd w:val="0"/>
              <w:jc w:val="both"/>
              <w:rPr>
                <w:b/>
                <w:bCs/>
                <w:sz w:val="20"/>
                <w:szCs w:val="20"/>
              </w:rPr>
            </w:pPr>
          </w:p>
          <w:p w14:paraId="3DBBA2A9" w14:textId="1C5425CD" w:rsidR="00F71CE8" w:rsidRPr="00E42BEF" w:rsidRDefault="00F71CE8" w:rsidP="00F71CE8">
            <w:pPr>
              <w:widowControl w:val="0"/>
              <w:adjustRightInd w:val="0"/>
              <w:jc w:val="both"/>
              <w:rPr>
                <w:b/>
                <w:bCs/>
                <w:sz w:val="20"/>
                <w:szCs w:val="20"/>
              </w:rPr>
            </w:pPr>
            <w:r w:rsidRPr="00E42BEF">
              <w:rPr>
                <w:b/>
                <w:bCs/>
                <w:sz w:val="20"/>
                <w:szCs w:val="20"/>
              </w:rPr>
              <w:t>(</w:t>
            </w:r>
            <w:r w:rsidR="001B026B">
              <w:rPr>
                <w:b/>
                <w:bCs/>
                <w:sz w:val="20"/>
                <w:szCs w:val="20"/>
              </w:rPr>
              <w:t>9</w:t>
            </w:r>
            <w:r w:rsidRPr="00E42BEF">
              <w:rPr>
                <w:b/>
                <w:bCs/>
                <w:sz w:val="20"/>
                <w:szCs w:val="20"/>
              </w:rPr>
              <w:t>) Použitie zjednodušeného postupu pri jednej alebo viacerých príbuzných spoločnostiach je poisťovňa s majetkovou účasťou alebo zaisťovňa s majetkovou účasťou povinná Národnej banke Slovenska riadne odôvodniť, a to so zreteľom na povahu, rozsah a zložitosť rizík príbuznej spoločnosti alebo príbuzných spoločností.</w:t>
            </w:r>
          </w:p>
          <w:p w14:paraId="0093EEB4" w14:textId="77777777" w:rsidR="00F71CE8" w:rsidRPr="00E42BEF" w:rsidRDefault="00F71CE8" w:rsidP="00F71CE8">
            <w:pPr>
              <w:widowControl w:val="0"/>
              <w:adjustRightInd w:val="0"/>
              <w:jc w:val="both"/>
              <w:rPr>
                <w:b/>
                <w:bCs/>
                <w:sz w:val="20"/>
                <w:szCs w:val="20"/>
              </w:rPr>
            </w:pPr>
          </w:p>
          <w:p w14:paraId="46392B09" w14:textId="2A60CBB4" w:rsidR="00F71CE8" w:rsidRPr="00E42BEF" w:rsidRDefault="00F71CE8" w:rsidP="00F71CE8">
            <w:pPr>
              <w:widowControl w:val="0"/>
              <w:adjustRightInd w:val="0"/>
              <w:jc w:val="both"/>
              <w:rPr>
                <w:b/>
                <w:bCs/>
                <w:sz w:val="20"/>
                <w:szCs w:val="20"/>
              </w:rPr>
            </w:pPr>
            <w:r w:rsidRPr="00E42BEF">
              <w:rPr>
                <w:b/>
                <w:bCs/>
                <w:sz w:val="20"/>
                <w:szCs w:val="20"/>
              </w:rPr>
              <w:t>(</w:t>
            </w:r>
            <w:r w:rsidR="001B026B">
              <w:rPr>
                <w:b/>
                <w:bCs/>
                <w:sz w:val="20"/>
                <w:szCs w:val="20"/>
              </w:rPr>
              <w:t>10</w:t>
            </w:r>
            <w:r w:rsidRPr="00E42BEF">
              <w:rPr>
                <w:b/>
                <w:bCs/>
                <w:sz w:val="20"/>
                <w:szCs w:val="20"/>
              </w:rPr>
              <w:t>) Poisťovňa s majetkovou účasťou alebo zaisťovňa s majetkovou účasťou sú povinné každoročne zhodnotiť, či je použitie zjednodušeného postupu stále odôvodnené, a vo svojej správe o solventnosti a finančnom stave</w:t>
            </w:r>
            <w:r w:rsidR="006C0725">
              <w:rPr>
                <w:b/>
                <w:bCs/>
                <w:sz w:val="20"/>
                <w:szCs w:val="20"/>
              </w:rPr>
              <w:t xml:space="preserve"> skupiny</w:t>
            </w:r>
            <w:r w:rsidRPr="00E42BEF">
              <w:rPr>
                <w:b/>
                <w:bCs/>
                <w:sz w:val="20"/>
                <w:szCs w:val="20"/>
              </w:rPr>
              <w:t xml:space="preserve"> podľa § 116 ods. 1 zverejniť zoznam a veľkosť príbuzných spoločností, na ktoré sa zjednodušený postup vzťahuje.</w:t>
            </w:r>
          </w:p>
          <w:p w14:paraId="1A34C23A" w14:textId="77777777" w:rsidR="00F71CE8" w:rsidRPr="00E42BEF" w:rsidRDefault="00F71CE8" w:rsidP="00F71CE8">
            <w:pPr>
              <w:widowControl w:val="0"/>
              <w:adjustRightInd w:val="0"/>
              <w:jc w:val="both"/>
              <w:rPr>
                <w:b/>
                <w:bCs/>
                <w:sz w:val="20"/>
                <w:szCs w:val="20"/>
              </w:rPr>
            </w:pPr>
          </w:p>
          <w:p w14:paraId="750BF4B9" w14:textId="5E7381BE" w:rsidR="00F71CE8" w:rsidRPr="007F2C36" w:rsidRDefault="00F71CE8" w:rsidP="00F71CE8">
            <w:pPr>
              <w:widowControl w:val="0"/>
              <w:adjustRightInd w:val="0"/>
              <w:jc w:val="both"/>
              <w:rPr>
                <w:b/>
                <w:bCs/>
                <w:sz w:val="20"/>
                <w:szCs w:val="20"/>
              </w:rPr>
            </w:pPr>
            <w:r w:rsidRPr="00E42BEF">
              <w:rPr>
                <w:b/>
                <w:bCs/>
                <w:sz w:val="20"/>
                <w:szCs w:val="20"/>
              </w:rPr>
              <w:t>(1</w:t>
            </w:r>
            <w:r w:rsidR="001B026B">
              <w:rPr>
                <w:b/>
                <w:bCs/>
                <w:sz w:val="20"/>
                <w:szCs w:val="20"/>
              </w:rPr>
              <w:t>1</w:t>
            </w:r>
            <w:r w:rsidRPr="00E42BEF">
              <w:rPr>
                <w:b/>
                <w:bCs/>
                <w:sz w:val="20"/>
                <w:szCs w:val="20"/>
              </w:rPr>
              <w:t>) Poisťovňa s majetkovou účasťou alebo zaisťovňa s majetkovou účasťou je povinná</w:t>
            </w:r>
            <w:r w:rsidR="000A134F" w:rsidRPr="00E42BEF">
              <w:rPr>
                <w:b/>
                <w:bCs/>
                <w:sz w:val="20"/>
                <w:szCs w:val="20"/>
              </w:rPr>
              <w:t xml:space="preserve"> preukázať</w:t>
            </w:r>
            <w:r w:rsidRPr="007F2C36">
              <w:rPr>
                <w:b/>
                <w:bCs/>
                <w:sz w:val="20"/>
                <w:szCs w:val="20"/>
              </w:rPr>
              <w:t xml:space="preserve"> Národnej banke Slovenska</w:t>
            </w:r>
            <w:r w:rsidR="006C0725">
              <w:rPr>
                <w:b/>
                <w:bCs/>
                <w:sz w:val="20"/>
                <w:szCs w:val="20"/>
              </w:rPr>
              <w:t>,</w:t>
            </w:r>
            <w:r w:rsidRPr="007F2C36">
              <w:rPr>
                <w:b/>
                <w:bCs/>
                <w:sz w:val="20"/>
                <w:szCs w:val="20"/>
              </w:rPr>
              <w:t xml:space="preserve"> ak vykonáva funkciu </w:t>
            </w:r>
            <w:r w:rsidR="006F4990">
              <w:rPr>
                <w:b/>
                <w:bCs/>
                <w:sz w:val="20"/>
                <w:szCs w:val="20"/>
              </w:rPr>
              <w:t xml:space="preserve">orgánu </w:t>
            </w:r>
            <w:r w:rsidRPr="007F2C36">
              <w:rPr>
                <w:b/>
                <w:bCs/>
                <w:sz w:val="20"/>
                <w:szCs w:val="20"/>
              </w:rPr>
              <w:t>dohľadu nad skupinou, že použitie zjednodušeného postupu pri majetkových účastiach v jednej alebo viacerých príbuzných spoločnostiach je dostatočne obozretné na to, aby pri výpočte solventnosti skupiny nedošlo k podceneniu rizík pochádzajúcich z príbuzných spoločností.</w:t>
            </w:r>
          </w:p>
          <w:p w14:paraId="66B84C40" w14:textId="77777777" w:rsidR="00F71CE8" w:rsidRDefault="00F71CE8" w:rsidP="00F71CE8">
            <w:pPr>
              <w:widowControl w:val="0"/>
              <w:adjustRightInd w:val="0"/>
              <w:jc w:val="both"/>
              <w:rPr>
                <w:b/>
                <w:bCs/>
                <w:sz w:val="20"/>
                <w:szCs w:val="20"/>
              </w:rPr>
            </w:pPr>
          </w:p>
          <w:p w14:paraId="47521495" w14:textId="5F6924EA" w:rsidR="00F71CE8" w:rsidRPr="007F2C36" w:rsidRDefault="00F71CE8" w:rsidP="00F71CE8">
            <w:pPr>
              <w:widowControl w:val="0"/>
              <w:adjustRightInd w:val="0"/>
              <w:jc w:val="both"/>
              <w:rPr>
                <w:b/>
                <w:bCs/>
                <w:sz w:val="20"/>
                <w:szCs w:val="20"/>
              </w:rPr>
            </w:pPr>
            <w:r w:rsidRPr="007F2C36">
              <w:rPr>
                <w:b/>
                <w:bCs/>
                <w:sz w:val="20"/>
                <w:szCs w:val="20"/>
              </w:rPr>
              <w:t>(1</w:t>
            </w:r>
            <w:r w:rsidR="001B026B">
              <w:rPr>
                <w:b/>
                <w:bCs/>
                <w:sz w:val="20"/>
                <w:szCs w:val="20"/>
              </w:rPr>
              <w:t>2</w:t>
            </w:r>
            <w:r w:rsidRPr="007F2C36">
              <w:rPr>
                <w:b/>
                <w:bCs/>
                <w:sz w:val="20"/>
                <w:szCs w:val="20"/>
              </w:rPr>
              <w:t xml:space="preserve">) Ak sa použije zjednodušený postup pri </w:t>
            </w:r>
            <w:r w:rsidR="00384E98">
              <w:rPr>
                <w:b/>
                <w:bCs/>
                <w:sz w:val="20"/>
                <w:szCs w:val="20"/>
              </w:rPr>
              <w:t xml:space="preserve">zahraničnej </w:t>
            </w:r>
            <w:r w:rsidRPr="007F2C36">
              <w:rPr>
                <w:b/>
                <w:bCs/>
                <w:sz w:val="20"/>
                <w:szCs w:val="20"/>
              </w:rPr>
              <w:t xml:space="preserve">poisťovni alebo </w:t>
            </w:r>
            <w:r w:rsidR="00384E98">
              <w:rPr>
                <w:b/>
                <w:bCs/>
                <w:sz w:val="20"/>
                <w:szCs w:val="20"/>
              </w:rPr>
              <w:t xml:space="preserve">zahraničnej </w:t>
            </w:r>
            <w:r w:rsidRPr="007F2C36">
              <w:rPr>
                <w:b/>
                <w:bCs/>
                <w:sz w:val="20"/>
                <w:szCs w:val="20"/>
              </w:rPr>
              <w:t>zaisťovni</w:t>
            </w:r>
            <w:r w:rsidR="00384E98">
              <w:rPr>
                <w:b/>
                <w:bCs/>
                <w:sz w:val="20"/>
                <w:szCs w:val="20"/>
              </w:rPr>
              <w:t>, ktorá má sídlo v štáte, ktorého režim solventnosti</w:t>
            </w:r>
            <w:r w:rsidRPr="007F2C36">
              <w:rPr>
                <w:b/>
                <w:bCs/>
                <w:sz w:val="20"/>
                <w:szCs w:val="20"/>
              </w:rPr>
              <w:t xml:space="preserve"> nie je rovnocenn</w:t>
            </w:r>
            <w:r w:rsidR="00384E98">
              <w:rPr>
                <w:b/>
                <w:bCs/>
                <w:sz w:val="20"/>
                <w:szCs w:val="20"/>
              </w:rPr>
              <w:t>ý</w:t>
            </w:r>
            <w:r w:rsidRPr="007F2C36">
              <w:rPr>
                <w:b/>
                <w:bCs/>
                <w:sz w:val="20"/>
                <w:szCs w:val="20"/>
              </w:rPr>
              <w:t xml:space="preserve"> alebo dočasne rovnocenn</w:t>
            </w:r>
            <w:r w:rsidR="00384E98">
              <w:rPr>
                <w:b/>
                <w:bCs/>
                <w:sz w:val="20"/>
                <w:szCs w:val="20"/>
              </w:rPr>
              <w:t>ý</w:t>
            </w:r>
            <w:r w:rsidRPr="007F2C36">
              <w:rPr>
                <w:b/>
                <w:bCs/>
                <w:sz w:val="20"/>
                <w:szCs w:val="20"/>
              </w:rPr>
              <w:t xml:space="preserve"> </w:t>
            </w:r>
            <w:r w:rsidR="00046EA8" w:rsidRPr="00046EA8">
              <w:rPr>
                <w:b/>
                <w:bCs/>
                <w:sz w:val="20"/>
                <w:szCs w:val="20"/>
              </w:rPr>
              <w:t>s režimom solventnosti ustanoveným v § 90</w:t>
            </w:r>
            <w:r w:rsidRPr="007F2C36">
              <w:rPr>
                <w:b/>
                <w:bCs/>
                <w:sz w:val="20"/>
                <w:szCs w:val="20"/>
              </w:rPr>
              <w:t xml:space="preserve">, </w:t>
            </w:r>
            <w:r w:rsidRPr="007F2C36">
              <w:rPr>
                <w:b/>
                <w:bCs/>
                <w:sz w:val="20"/>
                <w:szCs w:val="20"/>
              </w:rPr>
              <w:lastRenderedPageBreak/>
              <w:t xml:space="preserve">príspevok príbuznej spoločnosti ku kapitálovej požiadavke na solventnosť skupiny </w:t>
            </w:r>
            <w:r w:rsidR="006C0725">
              <w:rPr>
                <w:b/>
                <w:bCs/>
                <w:sz w:val="20"/>
                <w:szCs w:val="20"/>
              </w:rPr>
              <w:t>je</w:t>
            </w:r>
            <w:r w:rsidRPr="007F2C36">
              <w:rPr>
                <w:b/>
                <w:bCs/>
                <w:sz w:val="20"/>
                <w:szCs w:val="20"/>
              </w:rPr>
              <w:t xml:space="preserve"> nižší ako kapitálová požiadavka na solventnosť dotknutej príbuznej spoločnosti </w:t>
            </w:r>
            <w:r w:rsidR="006C0725">
              <w:rPr>
                <w:b/>
                <w:bCs/>
                <w:sz w:val="20"/>
                <w:szCs w:val="20"/>
              </w:rPr>
              <w:t>u</w:t>
            </w:r>
            <w:r w:rsidRPr="007F2C36">
              <w:rPr>
                <w:b/>
                <w:bCs/>
                <w:sz w:val="20"/>
                <w:szCs w:val="20"/>
              </w:rPr>
              <w:t>stanovená</w:t>
            </w:r>
            <w:r w:rsidR="00384E98">
              <w:rPr>
                <w:b/>
                <w:bCs/>
                <w:sz w:val="20"/>
                <w:szCs w:val="20"/>
              </w:rPr>
              <w:t xml:space="preserve"> v</w:t>
            </w:r>
            <w:r w:rsidRPr="007F2C36">
              <w:rPr>
                <w:b/>
                <w:bCs/>
                <w:sz w:val="20"/>
                <w:szCs w:val="20"/>
              </w:rPr>
              <w:t xml:space="preserve"> tomto štáte.</w:t>
            </w:r>
          </w:p>
          <w:p w14:paraId="33952C00" w14:textId="77777777" w:rsidR="00F71CE8" w:rsidRDefault="00F71CE8" w:rsidP="00F71CE8">
            <w:pPr>
              <w:widowControl w:val="0"/>
              <w:adjustRightInd w:val="0"/>
              <w:jc w:val="both"/>
              <w:rPr>
                <w:b/>
                <w:bCs/>
                <w:sz w:val="20"/>
                <w:szCs w:val="20"/>
              </w:rPr>
            </w:pPr>
          </w:p>
          <w:p w14:paraId="7CC5C953" w14:textId="3D4FEF71" w:rsidR="00F71CE8" w:rsidRDefault="00F71CE8" w:rsidP="00F71CE8">
            <w:pPr>
              <w:widowControl w:val="0"/>
              <w:adjustRightInd w:val="0"/>
              <w:jc w:val="both"/>
              <w:rPr>
                <w:b/>
                <w:bCs/>
                <w:sz w:val="20"/>
                <w:szCs w:val="20"/>
              </w:rPr>
            </w:pPr>
            <w:r w:rsidRPr="007F2C36">
              <w:rPr>
                <w:b/>
                <w:bCs/>
                <w:sz w:val="20"/>
                <w:szCs w:val="20"/>
              </w:rPr>
              <w:t>(1</w:t>
            </w:r>
            <w:r w:rsidR="001B026B">
              <w:rPr>
                <w:b/>
                <w:bCs/>
                <w:sz w:val="20"/>
                <w:szCs w:val="20"/>
              </w:rPr>
              <w:t>3</w:t>
            </w:r>
            <w:r w:rsidRPr="007F2C36">
              <w:rPr>
                <w:b/>
                <w:bCs/>
                <w:sz w:val="20"/>
                <w:szCs w:val="20"/>
              </w:rPr>
              <w:t xml:space="preserve">) Zjednodušený postup sa nepoužije pri príbuznej spoločnosti, ktorá má sídlo v inom ako členskom štáte, ak poisťovňa s majetkovou účasťou alebo zaisťovňa s majetkovou účasťou nemá spoľahlivé informácie o kapitálovej požiadavke na solventnosť </w:t>
            </w:r>
            <w:r w:rsidR="006C0725">
              <w:rPr>
                <w:b/>
                <w:bCs/>
                <w:sz w:val="20"/>
                <w:szCs w:val="20"/>
              </w:rPr>
              <w:t>u</w:t>
            </w:r>
            <w:r w:rsidRPr="007F2C36">
              <w:rPr>
                <w:b/>
                <w:bCs/>
                <w:sz w:val="20"/>
                <w:szCs w:val="20"/>
              </w:rPr>
              <w:t>stanovenej v tomto štáte.</w:t>
            </w:r>
          </w:p>
          <w:p w14:paraId="4AC96060" w14:textId="77777777" w:rsidR="00F71CE8" w:rsidRDefault="00F71CE8" w:rsidP="00F71CE8">
            <w:pPr>
              <w:widowControl w:val="0"/>
              <w:adjustRightInd w:val="0"/>
              <w:jc w:val="both"/>
              <w:rPr>
                <w:b/>
                <w:bCs/>
                <w:sz w:val="20"/>
                <w:szCs w:val="20"/>
              </w:rPr>
            </w:pPr>
          </w:p>
          <w:p w14:paraId="33A9F87E" w14:textId="013F487C" w:rsidR="00CA78C6" w:rsidRDefault="00F71CE8" w:rsidP="00F71CE8">
            <w:pPr>
              <w:widowControl w:val="0"/>
              <w:adjustRightInd w:val="0"/>
              <w:jc w:val="both"/>
              <w:rPr>
                <w:b/>
                <w:bCs/>
                <w:sz w:val="20"/>
                <w:szCs w:val="20"/>
              </w:rPr>
            </w:pPr>
            <w:r w:rsidRPr="00B9478E">
              <w:rPr>
                <w:b/>
                <w:bCs/>
                <w:sz w:val="20"/>
                <w:szCs w:val="20"/>
              </w:rPr>
              <w:t>Nevýznamnými príbuznými spoločnosťami sa na účely tohto zákona rozumejú spoločnosti, ktorých účtovná hodnota každej z nich predstavuje menej než 0,2 % aktív skupiny vypočítaných na základe konsolidovaných údajov a súčet účtovných hodnôt všetkých takýchto spoločností je menej ako 0,5 % aktív skupiny vypočítaných na základe konsolidovaných údajov.</w:t>
            </w:r>
          </w:p>
          <w:p w14:paraId="3BB401D5" w14:textId="3FACDD8B" w:rsidR="00B43343" w:rsidRPr="00CB7ED1" w:rsidRDefault="00B43343" w:rsidP="00F71CE8">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EF448C0" w14:textId="77777777" w:rsidR="00F71CE8" w:rsidRDefault="00F71CE8" w:rsidP="00F71CE8">
            <w:pPr>
              <w:jc w:val="center"/>
              <w:rPr>
                <w:sz w:val="20"/>
                <w:szCs w:val="20"/>
              </w:rPr>
            </w:pPr>
          </w:p>
          <w:p w14:paraId="14806CA9" w14:textId="77777777" w:rsidR="00CA78C6" w:rsidRDefault="00CA78C6" w:rsidP="00F71CE8">
            <w:pPr>
              <w:jc w:val="center"/>
              <w:rPr>
                <w:sz w:val="20"/>
                <w:szCs w:val="20"/>
              </w:rPr>
            </w:pPr>
          </w:p>
          <w:p w14:paraId="1CA951B3" w14:textId="77777777" w:rsidR="00CA78C6" w:rsidRDefault="00CA78C6" w:rsidP="00F71CE8">
            <w:pPr>
              <w:jc w:val="center"/>
              <w:rPr>
                <w:sz w:val="20"/>
                <w:szCs w:val="20"/>
              </w:rPr>
            </w:pPr>
          </w:p>
          <w:p w14:paraId="48A45BF2" w14:textId="77777777" w:rsidR="00CA78C6" w:rsidRDefault="00CA78C6" w:rsidP="00F71CE8">
            <w:pPr>
              <w:jc w:val="center"/>
              <w:rPr>
                <w:sz w:val="20"/>
                <w:szCs w:val="20"/>
              </w:rPr>
            </w:pPr>
          </w:p>
          <w:p w14:paraId="0DB760B3" w14:textId="77777777" w:rsidR="00CA78C6" w:rsidRDefault="00CA78C6" w:rsidP="00F71CE8">
            <w:pPr>
              <w:jc w:val="center"/>
              <w:rPr>
                <w:sz w:val="20"/>
                <w:szCs w:val="20"/>
              </w:rPr>
            </w:pPr>
          </w:p>
          <w:p w14:paraId="19E5B4DA" w14:textId="77777777" w:rsidR="00CA78C6" w:rsidRDefault="00CA78C6" w:rsidP="00F71CE8">
            <w:pPr>
              <w:jc w:val="center"/>
              <w:rPr>
                <w:sz w:val="20"/>
                <w:szCs w:val="20"/>
              </w:rPr>
            </w:pPr>
            <w:r>
              <w:rPr>
                <w:sz w:val="20"/>
                <w:szCs w:val="20"/>
              </w:rPr>
              <w:t>Ú</w:t>
            </w:r>
          </w:p>
          <w:p w14:paraId="705AD50E" w14:textId="77777777" w:rsidR="00CA78C6" w:rsidRDefault="00CA78C6" w:rsidP="00F71CE8">
            <w:pPr>
              <w:jc w:val="center"/>
              <w:rPr>
                <w:sz w:val="20"/>
                <w:szCs w:val="20"/>
              </w:rPr>
            </w:pPr>
          </w:p>
          <w:p w14:paraId="5DD0E6BB" w14:textId="77777777" w:rsidR="00CA78C6" w:rsidRDefault="00CA78C6" w:rsidP="00F71CE8">
            <w:pPr>
              <w:jc w:val="center"/>
              <w:rPr>
                <w:sz w:val="20"/>
                <w:szCs w:val="20"/>
              </w:rPr>
            </w:pPr>
          </w:p>
          <w:p w14:paraId="08E71FF9" w14:textId="77777777" w:rsidR="00CA78C6" w:rsidRDefault="00CA78C6" w:rsidP="00F71CE8">
            <w:pPr>
              <w:jc w:val="center"/>
              <w:rPr>
                <w:sz w:val="20"/>
                <w:szCs w:val="20"/>
              </w:rPr>
            </w:pPr>
          </w:p>
          <w:p w14:paraId="2A3EE3F4" w14:textId="77777777" w:rsidR="00CA78C6" w:rsidRDefault="00CA78C6" w:rsidP="00F71CE8">
            <w:pPr>
              <w:jc w:val="center"/>
              <w:rPr>
                <w:sz w:val="20"/>
                <w:szCs w:val="20"/>
              </w:rPr>
            </w:pPr>
          </w:p>
          <w:p w14:paraId="454AB9F0" w14:textId="77777777" w:rsidR="00CA78C6" w:rsidRDefault="00CA78C6" w:rsidP="00F71CE8">
            <w:pPr>
              <w:jc w:val="center"/>
              <w:rPr>
                <w:sz w:val="20"/>
                <w:szCs w:val="20"/>
              </w:rPr>
            </w:pPr>
          </w:p>
          <w:p w14:paraId="52807E31" w14:textId="77777777" w:rsidR="00CA78C6" w:rsidRDefault="00CA78C6" w:rsidP="00F71CE8">
            <w:pPr>
              <w:jc w:val="center"/>
              <w:rPr>
                <w:sz w:val="20"/>
                <w:szCs w:val="20"/>
              </w:rPr>
            </w:pPr>
          </w:p>
          <w:p w14:paraId="1634458E" w14:textId="77777777" w:rsidR="00CA78C6" w:rsidRDefault="00CA78C6" w:rsidP="00F71CE8">
            <w:pPr>
              <w:jc w:val="center"/>
              <w:rPr>
                <w:sz w:val="20"/>
                <w:szCs w:val="20"/>
              </w:rPr>
            </w:pPr>
          </w:p>
          <w:p w14:paraId="1403F98A" w14:textId="77777777" w:rsidR="00CA78C6" w:rsidRDefault="00CA78C6" w:rsidP="00F71CE8">
            <w:pPr>
              <w:jc w:val="center"/>
              <w:rPr>
                <w:sz w:val="20"/>
                <w:szCs w:val="20"/>
              </w:rPr>
            </w:pPr>
            <w:r>
              <w:rPr>
                <w:sz w:val="20"/>
                <w:szCs w:val="20"/>
              </w:rPr>
              <w:t>Ú</w:t>
            </w:r>
          </w:p>
          <w:p w14:paraId="56B51AD1" w14:textId="77777777" w:rsidR="00CA78C6" w:rsidRDefault="00CA78C6" w:rsidP="00F71CE8">
            <w:pPr>
              <w:jc w:val="center"/>
              <w:rPr>
                <w:sz w:val="20"/>
                <w:szCs w:val="20"/>
              </w:rPr>
            </w:pPr>
          </w:p>
          <w:p w14:paraId="3AF4CC18" w14:textId="77777777" w:rsidR="00CA78C6" w:rsidRDefault="00CA78C6" w:rsidP="00F71CE8">
            <w:pPr>
              <w:jc w:val="center"/>
              <w:rPr>
                <w:sz w:val="20"/>
                <w:szCs w:val="20"/>
              </w:rPr>
            </w:pPr>
          </w:p>
          <w:p w14:paraId="199E5836" w14:textId="77777777" w:rsidR="00CA78C6" w:rsidRDefault="00CA78C6" w:rsidP="00F71CE8">
            <w:pPr>
              <w:jc w:val="center"/>
              <w:rPr>
                <w:sz w:val="20"/>
                <w:szCs w:val="20"/>
              </w:rPr>
            </w:pPr>
          </w:p>
          <w:p w14:paraId="34D47857" w14:textId="77777777" w:rsidR="00CA78C6" w:rsidRDefault="00CA78C6" w:rsidP="00F71CE8">
            <w:pPr>
              <w:jc w:val="center"/>
              <w:rPr>
                <w:sz w:val="20"/>
                <w:szCs w:val="20"/>
              </w:rPr>
            </w:pPr>
          </w:p>
          <w:p w14:paraId="2793B944" w14:textId="77777777" w:rsidR="00CA78C6" w:rsidRDefault="00CA78C6" w:rsidP="00F71CE8">
            <w:pPr>
              <w:jc w:val="center"/>
              <w:rPr>
                <w:sz w:val="20"/>
                <w:szCs w:val="20"/>
              </w:rPr>
            </w:pPr>
          </w:p>
          <w:p w14:paraId="02FE7DAE" w14:textId="77777777" w:rsidR="00CA78C6" w:rsidRDefault="00CA78C6" w:rsidP="00F71CE8">
            <w:pPr>
              <w:jc w:val="center"/>
              <w:rPr>
                <w:sz w:val="20"/>
                <w:szCs w:val="20"/>
              </w:rPr>
            </w:pPr>
          </w:p>
          <w:p w14:paraId="7CCAA371" w14:textId="77777777" w:rsidR="00CA78C6" w:rsidRDefault="00CA78C6" w:rsidP="00F71CE8">
            <w:pPr>
              <w:jc w:val="center"/>
              <w:rPr>
                <w:sz w:val="20"/>
                <w:szCs w:val="20"/>
              </w:rPr>
            </w:pPr>
            <w:r>
              <w:rPr>
                <w:sz w:val="20"/>
                <w:szCs w:val="20"/>
              </w:rPr>
              <w:t>Ú</w:t>
            </w:r>
          </w:p>
          <w:p w14:paraId="16DED470" w14:textId="77777777" w:rsidR="00CA78C6" w:rsidRDefault="00CA78C6" w:rsidP="00F71CE8">
            <w:pPr>
              <w:jc w:val="center"/>
              <w:rPr>
                <w:sz w:val="20"/>
                <w:szCs w:val="20"/>
              </w:rPr>
            </w:pPr>
          </w:p>
          <w:p w14:paraId="79E8AE92" w14:textId="77777777" w:rsidR="00CA78C6" w:rsidRDefault="00CA78C6" w:rsidP="00F71CE8">
            <w:pPr>
              <w:jc w:val="center"/>
              <w:rPr>
                <w:sz w:val="20"/>
                <w:szCs w:val="20"/>
              </w:rPr>
            </w:pPr>
          </w:p>
          <w:p w14:paraId="76B032DF" w14:textId="77777777" w:rsidR="00CA78C6" w:rsidRDefault="00CA78C6" w:rsidP="00F71CE8">
            <w:pPr>
              <w:jc w:val="center"/>
              <w:rPr>
                <w:sz w:val="20"/>
                <w:szCs w:val="20"/>
              </w:rPr>
            </w:pPr>
          </w:p>
          <w:p w14:paraId="6F52108A" w14:textId="77777777" w:rsidR="00CA78C6" w:rsidRDefault="00CA78C6" w:rsidP="00F71CE8">
            <w:pPr>
              <w:jc w:val="center"/>
              <w:rPr>
                <w:sz w:val="20"/>
                <w:szCs w:val="20"/>
              </w:rPr>
            </w:pPr>
          </w:p>
          <w:p w14:paraId="611575AF" w14:textId="77777777" w:rsidR="00CA78C6" w:rsidRDefault="00CA78C6" w:rsidP="00F71CE8">
            <w:pPr>
              <w:jc w:val="center"/>
              <w:rPr>
                <w:sz w:val="20"/>
                <w:szCs w:val="20"/>
              </w:rPr>
            </w:pPr>
          </w:p>
          <w:p w14:paraId="22A5094F" w14:textId="77777777" w:rsidR="00CA78C6" w:rsidRDefault="00CA78C6" w:rsidP="00F71CE8">
            <w:pPr>
              <w:jc w:val="center"/>
              <w:rPr>
                <w:sz w:val="20"/>
                <w:szCs w:val="20"/>
              </w:rPr>
            </w:pPr>
          </w:p>
          <w:p w14:paraId="3954DEAC" w14:textId="77777777" w:rsidR="00CA78C6" w:rsidRDefault="00CA78C6" w:rsidP="00F71CE8">
            <w:pPr>
              <w:jc w:val="center"/>
              <w:rPr>
                <w:sz w:val="20"/>
                <w:szCs w:val="20"/>
              </w:rPr>
            </w:pPr>
            <w:r>
              <w:rPr>
                <w:sz w:val="20"/>
                <w:szCs w:val="20"/>
              </w:rPr>
              <w:t>Ú</w:t>
            </w:r>
          </w:p>
          <w:p w14:paraId="00ABF85D" w14:textId="77777777" w:rsidR="00CA78C6" w:rsidRDefault="00CA78C6" w:rsidP="00F71CE8">
            <w:pPr>
              <w:jc w:val="center"/>
              <w:rPr>
                <w:sz w:val="20"/>
                <w:szCs w:val="20"/>
              </w:rPr>
            </w:pPr>
          </w:p>
          <w:p w14:paraId="6D86C5D6" w14:textId="77777777" w:rsidR="00CA78C6" w:rsidRDefault="00CA78C6" w:rsidP="00F71CE8">
            <w:pPr>
              <w:jc w:val="center"/>
              <w:rPr>
                <w:sz w:val="20"/>
                <w:szCs w:val="20"/>
              </w:rPr>
            </w:pPr>
          </w:p>
          <w:p w14:paraId="24499062" w14:textId="77777777" w:rsidR="00CA78C6" w:rsidRDefault="00CA78C6" w:rsidP="00F71CE8">
            <w:pPr>
              <w:jc w:val="center"/>
              <w:rPr>
                <w:sz w:val="20"/>
                <w:szCs w:val="20"/>
              </w:rPr>
            </w:pPr>
          </w:p>
          <w:p w14:paraId="46E2BD18" w14:textId="77777777" w:rsidR="00CA78C6" w:rsidRDefault="00CA78C6" w:rsidP="00F71CE8">
            <w:pPr>
              <w:jc w:val="center"/>
              <w:rPr>
                <w:sz w:val="20"/>
                <w:szCs w:val="20"/>
              </w:rPr>
            </w:pPr>
          </w:p>
          <w:p w14:paraId="723AE73F" w14:textId="77777777" w:rsidR="00CA78C6" w:rsidRDefault="00CA78C6" w:rsidP="00F71CE8">
            <w:pPr>
              <w:jc w:val="center"/>
              <w:rPr>
                <w:sz w:val="20"/>
                <w:szCs w:val="20"/>
              </w:rPr>
            </w:pPr>
          </w:p>
          <w:p w14:paraId="4C01591A" w14:textId="77777777" w:rsidR="00CA78C6" w:rsidRDefault="00CA78C6" w:rsidP="00F71CE8">
            <w:pPr>
              <w:jc w:val="center"/>
              <w:rPr>
                <w:sz w:val="20"/>
                <w:szCs w:val="20"/>
              </w:rPr>
            </w:pPr>
          </w:p>
          <w:p w14:paraId="7DEF35D6" w14:textId="6A0D8C38" w:rsidR="00CA78C6" w:rsidRDefault="00CA78C6" w:rsidP="00F71CE8">
            <w:pPr>
              <w:jc w:val="center"/>
              <w:rPr>
                <w:sz w:val="20"/>
                <w:szCs w:val="20"/>
              </w:rPr>
            </w:pPr>
          </w:p>
          <w:p w14:paraId="24C92829" w14:textId="77777777" w:rsidR="00CB7ED1" w:rsidRDefault="00CB7ED1" w:rsidP="00F71CE8">
            <w:pPr>
              <w:jc w:val="center"/>
              <w:rPr>
                <w:sz w:val="20"/>
                <w:szCs w:val="20"/>
              </w:rPr>
            </w:pPr>
          </w:p>
          <w:p w14:paraId="122C71A6" w14:textId="77777777" w:rsidR="00CA78C6" w:rsidRDefault="00CA78C6" w:rsidP="00F71CE8">
            <w:pPr>
              <w:jc w:val="center"/>
              <w:rPr>
                <w:sz w:val="20"/>
                <w:szCs w:val="20"/>
              </w:rPr>
            </w:pPr>
            <w:r>
              <w:rPr>
                <w:sz w:val="20"/>
                <w:szCs w:val="20"/>
              </w:rPr>
              <w:t>Ú</w:t>
            </w:r>
          </w:p>
          <w:p w14:paraId="729280AF" w14:textId="77777777" w:rsidR="00CA78C6" w:rsidRDefault="00CA78C6" w:rsidP="00F71CE8">
            <w:pPr>
              <w:jc w:val="center"/>
              <w:rPr>
                <w:sz w:val="20"/>
                <w:szCs w:val="20"/>
              </w:rPr>
            </w:pPr>
          </w:p>
          <w:p w14:paraId="64F180DF" w14:textId="77777777" w:rsidR="00CA78C6" w:rsidRDefault="00CA78C6" w:rsidP="00F71CE8">
            <w:pPr>
              <w:jc w:val="center"/>
              <w:rPr>
                <w:sz w:val="20"/>
                <w:szCs w:val="20"/>
              </w:rPr>
            </w:pPr>
          </w:p>
          <w:p w14:paraId="67AD1FCB" w14:textId="77777777" w:rsidR="00CA78C6" w:rsidRDefault="00CA78C6" w:rsidP="00F71CE8">
            <w:pPr>
              <w:jc w:val="center"/>
              <w:rPr>
                <w:sz w:val="20"/>
                <w:szCs w:val="20"/>
              </w:rPr>
            </w:pPr>
          </w:p>
          <w:p w14:paraId="428FBEA0" w14:textId="77777777" w:rsidR="00CA78C6" w:rsidRDefault="00CA78C6" w:rsidP="00F71CE8">
            <w:pPr>
              <w:jc w:val="center"/>
              <w:rPr>
                <w:sz w:val="20"/>
                <w:szCs w:val="20"/>
              </w:rPr>
            </w:pPr>
          </w:p>
          <w:p w14:paraId="103DCA7A" w14:textId="77777777" w:rsidR="00CA78C6" w:rsidRDefault="00CA78C6" w:rsidP="00F71CE8">
            <w:pPr>
              <w:jc w:val="center"/>
              <w:rPr>
                <w:sz w:val="20"/>
                <w:szCs w:val="20"/>
              </w:rPr>
            </w:pPr>
          </w:p>
          <w:p w14:paraId="26F1C324" w14:textId="77777777" w:rsidR="00CA78C6" w:rsidRDefault="00CA78C6" w:rsidP="00F71CE8">
            <w:pPr>
              <w:jc w:val="center"/>
              <w:rPr>
                <w:sz w:val="20"/>
                <w:szCs w:val="20"/>
              </w:rPr>
            </w:pPr>
          </w:p>
          <w:p w14:paraId="041FDD25" w14:textId="77777777" w:rsidR="00046EA8" w:rsidRDefault="00046EA8" w:rsidP="00F71CE8">
            <w:pPr>
              <w:jc w:val="center"/>
              <w:rPr>
                <w:sz w:val="20"/>
                <w:szCs w:val="20"/>
              </w:rPr>
            </w:pPr>
          </w:p>
          <w:p w14:paraId="305851E0" w14:textId="77777777" w:rsidR="00CA78C6" w:rsidRDefault="00CA78C6" w:rsidP="00F71CE8">
            <w:pPr>
              <w:jc w:val="center"/>
              <w:rPr>
                <w:sz w:val="20"/>
                <w:szCs w:val="20"/>
              </w:rPr>
            </w:pPr>
          </w:p>
          <w:p w14:paraId="15ECA2E8" w14:textId="77777777" w:rsidR="00CA78C6" w:rsidRDefault="00CA78C6" w:rsidP="00F71CE8">
            <w:pPr>
              <w:jc w:val="center"/>
              <w:rPr>
                <w:sz w:val="20"/>
                <w:szCs w:val="20"/>
              </w:rPr>
            </w:pPr>
            <w:r>
              <w:rPr>
                <w:sz w:val="20"/>
                <w:szCs w:val="20"/>
              </w:rPr>
              <w:t>Ú</w:t>
            </w:r>
          </w:p>
          <w:p w14:paraId="4FDECC7E" w14:textId="77777777" w:rsidR="00CA78C6" w:rsidRDefault="00CA78C6" w:rsidP="00F71CE8">
            <w:pPr>
              <w:jc w:val="center"/>
              <w:rPr>
                <w:sz w:val="20"/>
                <w:szCs w:val="20"/>
              </w:rPr>
            </w:pPr>
          </w:p>
          <w:p w14:paraId="12A9ABB1" w14:textId="77777777" w:rsidR="00CA78C6" w:rsidRDefault="00CA78C6" w:rsidP="00F71CE8">
            <w:pPr>
              <w:jc w:val="center"/>
              <w:rPr>
                <w:sz w:val="20"/>
                <w:szCs w:val="20"/>
              </w:rPr>
            </w:pPr>
          </w:p>
          <w:p w14:paraId="4C39863D" w14:textId="77777777" w:rsidR="00CA78C6" w:rsidRDefault="00CA78C6" w:rsidP="00F71CE8">
            <w:pPr>
              <w:jc w:val="center"/>
              <w:rPr>
                <w:sz w:val="20"/>
                <w:szCs w:val="20"/>
              </w:rPr>
            </w:pPr>
          </w:p>
          <w:p w14:paraId="0080118E" w14:textId="77777777" w:rsidR="00CA78C6" w:rsidRDefault="00CA78C6" w:rsidP="00F71CE8">
            <w:pPr>
              <w:jc w:val="center"/>
              <w:rPr>
                <w:sz w:val="20"/>
                <w:szCs w:val="20"/>
              </w:rPr>
            </w:pPr>
          </w:p>
          <w:p w14:paraId="22FA3185" w14:textId="77777777" w:rsidR="00CA78C6" w:rsidRDefault="00CA78C6" w:rsidP="00F71CE8">
            <w:pPr>
              <w:jc w:val="center"/>
              <w:rPr>
                <w:sz w:val="20"/>
                <w:szCs w:val="20"/>
              </w:rPr>
            </w:pPr>
          </w:p>
          <w:p w14:paraId="221198F6" w14:textId="77777777" w:rsidR="00CA78C6" w:rsidRDefault="00CA78C6" w:rsidP="00F71CE8">
            <w:pPr>
              <w:jc w:val="center"/>
              <w:rPr>
                <w:sz w:val="20"/>
                <w:szCs w:val="20"/>
              </w:rPr>
            </w:pPr>
            <w:r>
              <w:rPr>
                <w:sz w:val="20"/>
                <w:szCs w:val="20"/>
              </w:rPr>
              <w:t>Ú</w:t>
            </w:r>
          </w:p>
          <w:p w14:paraId="03B724D8" w14:textId="734A8917" w:rsidR="00CA78C6" w:rsidRPr="00272022" w:rsidRDefault="00CA78C6" w:rsidP="00F71CE8">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0D2B7E" w14:textId="77777777" w:rsidR="00F71CE8" w:rsidRPr="00272022" w:rsidRDefault="00F71CE8" w:rsidP="00F71CE8">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0CC31A7" w14:textId="77777777" w:rsidR="00CA78C6" w:rsidRDefault="00CA78C6" w:rsidP="00CA78C6">
            <w:pPr>
              <w:jc w:val="center"/>
              <w:rPr>
                <w:sz w:val="20"/>
                <w:szCs w:val="20"/>
              </w:rPr>
            </w:pPr>
          </w:p>
          <w:p w14:paraId="582ED40D" w14:textId="77777777" w:rsidR="00CA78C6" w:rsidRDefault="00CA78C6" w:rsidP="00CA78C6">
            <w:pPr>
              <w:jc w:val="center"/>
              <w:rPr>
                <w:sz w:val="20"/>
                <w:szCs w:val="20"/>
              </w:rPr>
            </w:pPr>
          </w:p>
          <w:p w14:paraId="1E046B20" w14:textId="77777777" w:rsidR="00CA78C6" w:rsidRDefault="00CA78C6" w:rsidP="00CA78C6">
            <w:pPr>
              <w:jc w:val="center"/>
              <w:rPr>
                <w:sz w:val="20"/>
                <w:szCs w:val="20"/>
              </w:rPr>
            </w:pPr>
          </w:p>
          <w:p w14:paraId="32891F72" w14:textId="77777777" w:rsidR="00CA78C6" w:rsidRDefault="00CA78C6" w:rsidP="00CA78C6">
            <w:pPr>
              <w:jc w:val="center"/>
              <w:rPr>
                <w:sz w:val="20"/>
                <w:szCs w:val="20"/>
              </w:rPr>
            </w:pPr>
          </w:p>
          <w:p w14:paraId="7089BE75" w14:textId="77777777" w:rsidR="00CA78C6" w:rsidRDefault="00CA78C6" w:rsidP="00CA78C6">
            <w:pPr>
              <w:jc w:val="center"/>
              <w:rPr>
                <w:sz w:val="20"/>
                <w:szCs w:val="20"/>
              </w:rPr>
            </w:pPr>
          </w:p>
          <w:p w14:paraId="48BF76D5" w14:textId="77777777" w:rsidR="00CA78C6" w:rsidRDefault="00CA78C6" w:rsidP="00CA78C6">
            <w:pPr>
              <w:jc w:val="center"/>
              <w:rPr>
                <w:sz w:val="20"/>
                <w:szCs w:val="20"/>
              </w:rPr>
            </w:pPr>
            <w:r>
              <w:rPr>
                <w:sz w:val="20"/>
                <w:szCs w:val="20"/>
              </w:rPr>
              <w:t>GP-N</w:t>
            </w:r>
          </w:p>
          <w:p w14:paraId="24D70CB0" w14:textId="77777777" w:rsidR="00CA78C6" w:rsidRDefault="00CA78C6" w:rsidP="00CA78C6">
            <w:pPr>
              <w:jc w:val="center"/>
              <w:rPr>
                <w:sz w:val="20"/>
                <w:szCs w:val="20"/>
              </w:rPr>
            </w:pPr>
          </w:p>
          <w:p w14:paraId="6A987E62" w14:textId="77777777" w:rsidR="00CA78C6" w:rsidRDefault="00CA78C6" w:rsidP="00CA78C6">
            <w:pPr>
              <w:jc w:val="center"/>
              <w:rPr>
                <w:sz w:val="20"/>
                <w:szCs w:val="20"/>
              </w:rPr>
            </w:pPr>
          </w:p>
          <w:p w14:paraId="57238675" w14:textId="77777777" w:rsidR="00CA78C6" w:rsidRDefault="00CA78C6" w:rsidP="00CA78C6">
            <w:pPr>
              <w:jc w:val="center"/>
              <w:rPr>
                <w:sz w:val="20"/>
                <w:szCs w:val="20"/>
              </w:rPr>
            </w:pPr>
          </w:p>
          <w:p w14:paraId="18C0B7C7" w14:textId="77777777" w:rsidR="00CA78C6" w:rsidRDefault="00CA78C6" w:rsidP="00CA78C6">
            <w:pPr>
              <w:jc w:val="center"/>
              <w:rPr>
                <w:sz w:val="20"/>
                <w:szCs w:val="20"/>
              </w:rPr>
            </w:pPr>
          </w:p>
          <w:p w14:paraId="0BAAF5E0" w14:textId="77777777" w:rsidR="00CA78C6" w:rsidRDefault="00CA78C6" w:rsidP="00CA78C6">
            <w:pPr>
              <w:jc w:val="center"/>
              <w:rPr>
                <w:sz w:val="20"/>
                <w:szCs w:val="20"/>
              </w:rPr>
            </w:pPr>
          </w:p>
          <w:p w14:paraId="05C1FBC4" w14:textId="77777777" w:rsidR="00CA78C6" w:rsidRDefault="00CA78C6" w:rsidP="00CA78C6">
            <w:pPr>
              <w:jc w:val="center"/>
              <w:rPr>
                <w:sz w:val="20"/>
                <w:szCs w:val="20"/>
              </w:rPr>
            </w:pPr>
          </w:p>
          <w:p w14:paraId="386DC53F" w14:textId="77777777" w:rsidR="00CA78C6" w:rsidRDefault="00CA78C6" w:rsidP="00CA78C6">
            <w:pPr>
              <w:jc w:val="center"/>
              <w:rPr>
                <w:sz w:val="20"/>
                <w:szCs w:val="20"/>
              </w:rPr>
            </w:pPr>
          </w:p>
          <w:p w14:paraId="3356B2AF" w14:textId="77777777" w:rsidR="00CA78C6" w:rsidRDefault="00CA78C6" w:rsidP="00CA78C6">
            <w:pPr>
              <w:jc w:val="center"/>
              <w:rPr>
                <w:sz w:val="20"/>
                <w:szCs w:val="20"/>
              </w:rPr>
            </w:pPr>
            <w:r>
              <w:rPr>
                <w:sz w:val="20"/>
                <w:szCs w:val="20"/>
              </w:rPr>
              <w:t>GP-N</w:t>
            </w:r>
          </w:p>
          <w:p w14:paraId="5FAB6A92" w14:textId="77777777" w:rsidR="00CA78C6" w:rsidRDefault="00CA78C6" w:rsidP="00CA78C6">
            <w:pPr>
              <w:jc w:val="center"/>
              <w:rPr>
                <w:sz w:val="20"/>
                <w:szCs w:val="20"/>
              </w:rPr>
            </w:pPr>
          </w:p>
          <w:p w14:paraId="633CC77F" w14:textId="77777777" w:rsidR="00CA78C6" w:rsidRDefault="00CA78C6" w:rsidP="00CA78C6">
            <w:pPr>
              <w:jc w:val="center"/>
              <w:rPr>
                <w:sz w:val="20"/>
                <w:szCs w:val="20"/>
              </w:rPr>
            </w:pPr>
          </w:p>
          <w:p w14:paraId="78B86BF9" w14:textId="77777777" w:rsidR="00CA78C6" w:rsidRDefault="00CA78C6" w:rsidP="00CA78C6">
            <w:pPr>
              <w:jc w:val="center"/>
              <w:rPr>
                <w:sz w:val="20"/>
                <w:szCs w:val="20"/>
              </w:rPr>
            </w:pPr>
          </w:p>
          <w:p w14:paraId="395A553E" w14:textId="77777777" w:rsidR="00CA78C6" w:rsidRDefault="00CA78C6" w:rsidP="00CA78C6">
            <w:pPr>
              <w:jc w:val="center"/>
              <w:rPr>
                <w:sz w:val="20"/>
                <w:szCs w:val="20"/>
              </w:rPr>
            </w:pPr>
          </w:p>
          <w:p w14:paraId="5E7C3A58" w14:textId="77777777" w:rsidR="00CA78C6" w:rsidRDefault="00CA78C6" w:rsidP="00CA78C6">
            <w:pPr>
              <w:jc w:val="center"/>
              <w:rPr>
                <w:sz w:val="20"/>
                <w:szCs w:val="20"/>
              </w:rPr>
            </w:pPr>
          </w:p>
          <w:p w14:paraId="006EE20D" w14:textId="77777777" w:rsidR="00CA78C6" w:rsidRDefault="00CA78C6" w:rsidP="00CA78C6">
            <w:pPr>
              <w:jc w:val="center"/>
              <w:rPr>
                <w:sz w:val="20"/>
                <w:szCs w:val="20"/>
              </w:rPr>
            </w:pPr>
          </w:p>
          <w:p w14:paraId="3082CB00" w14:textId="77777777" w:rsidR="00CA78C6" w:rsidRDefault="00CA78C6" w:rsidP="00CA78C6">
            <w:pPr>
              <w:jc w:val="center"/>
              <w:rPr>
                <w:sz w:val="20"/>
                <w:szCs w:val="20"/>
              </w:rPr>
            </w:pPr>
            <w:r>
              <w:rPr>
                <w:sz w:val="20"/>
                <w:szCs w:val="20"/>
              </w:rPr>
              <w:t>GP-N</w:t>
            </w:r>
          </w:p>
          <w:p w14:paraId="7261E47E" w14:textId="77777777" w:rsidR="00CA78C6" w:rsidRDefault="00CA78C6" w:rsidP="00CA78C6">
            <w:pPr>
              <w:jc w:val="center"/>
              <w:rPr>
                <w:sz w:val="20"/>
                <w:szCs w:val="20"/>
              </w:rPr>
            </w:pPr>
          </w:p>
          <w:p w14:paraId="5D049B8A" w14:textId="77777777" w:rsidR="00CA78C6" w:rsidRDefault="00CA78C6" w:rsidP="00CA78C6">
            <w:pPr>
              <w:jc w:val="center"/>
              <w:rPr>
                <w:sz w:val="20"/>
                <w:szCs w:val="20"/>
              </w:rPr>
            </w:pPr>
          </w:p>
          <w:p w14:paraId="07AFDB04" w14:textId="77777777" w:rsidR="00CA78C6" w:rsidRDefault="00CA78C6" w:rsidP="00CA78C6">
            <w:pPr>
              <w:jc w:val="center"/>
              <w:rPr>
                <w:sz w:val="20"/>
                <w:szCs w:val="20"/>
              </w:rPr>
            </w:pPr>
          </w:p>
          <w:p w14:paraId="2BF7E0A9" w14:textId="77777777" w:rsidR="00CA78C6" w:rsidRDefault="00CA78C6" w:rsidP="00CA78C6">
            <w:pPr>
              <w:jc w:val="center"/>
              <w:rPr>
                <w:sz w:val="20"/>
                <w:szCs w:val="20"/>
              </w:rPr>
            </w:pPr>
          </w:p>
          <w:p w14:paraId="4487E32D" w14:textId="77777777" w:rsidR="00CA78C6" w:rsidRDefault="00CA78C6" w:rsidP="00CA78C6">
            <w:pPr>
              <w:jc w:val="center"/>
              <w:rPr>
                <w:sz w:val="20"/>
                <w:szCs w:val="20"/>
              </w:rPr>
            </w:pPr>
          </w:p>
          <w:p w14:paraId="55A071EA" w14:textId="77777777" w:rsidR="00CA78C6" w:rsidRDefault="00CA78C6" w:rsidP="00CA78C6">
            <w:pPr>
              <w:jc w:val="center"/>
              <w:rPr>
                <w:sz w:val="20"/>
                <w:szCs w:val="20"/>
              </w:rPr>
            </w:pPr>
          </w:p>
          <w:p w14:paraId="085601E1" w14:textId="77777777" w:rsidR="00CA78C6" w:rsidRDefault="00CA78C6" w:rsidP="00CA78C6">
            <w:pPr>
              <w:jc w:val="center"/>
              <w:rPr>
                <w:sz w:val="20"/>
                <w:szCs w:val="20"/>
              </w:rPr>
            </w:pPr>
            <w:r>
              <w:rPr>
                <w:sz w:val="20"/>
                <w:szCs w:val="20"/>
              </w:rPr>
              <w:t>GP-N</w:t>
            </w:r>
          </w:p>
          <w:p w14:paraId="29B884E7" w14:textId="77777777" w:rsidR="00CA78C6" w:rsidRDefault="00CA78C6" w:rsidP="00CA78C6">
            <w:pPr>
              <w:jc w:val="center"/>
              <w:rPr>
                <w:sz w:val="20"/>
                <w:szCs w:val="20"/>
              </w:rPr>
            </w:pPr>
          </w:p>
          <w:p w14:paraId="7B048A12" w14:textId="77777777" w:rsidR="00CA78C6" w:rsidRDefault="00CA78C6" w:rsidP="00CA78C6">
            <w:pPr>
              <w:jc w:val="center"/>
              <w:rPr>
                <w:sz w:val="20"/>
                <w:szCs w:val="20"/>
              </w:rPr>
            </w:pPr>
          </w:p>
          <w:p w14:paraId="2C95995C" w14:textId="77777777" w:rsidR="00CA78C6" w:rsidRDefault="00CA78C6" w:rsidP="00CA78C6">
            <w:pPr>
              <w:jc w:val="center"/>
              <w:rPr>
                <w:sz w:val="20"/>
                <w:szCs w:val="20"/>
              </w:rPr>
            </w:pPr>
          </w:p>
          <w:p w14:paraId="7E2764A2" w14:textId="77777777" w:rsidR="00CA78C6" w:rsidRDefault="00CA78C6" w:rsidP="00CA78C6">
            <w:pPr>
              <w:jc w:val="center"/>
              <w:rPr>
                <w:sz w:val="20"/>
                <w:szCs w:val="20"/>
              </w:rPr>
            </w:pPr>
          </w:p>
          <w:p w14:paraId="4012F7AC" w14:textId="54166697" w:rsidR="00CA78C6" w:rsidRDefault="00CA78C6" w:rsidP="00CA78C6">
            <w:pPr>
              <w:jc w:val="center"/>
              <w:rPr>
                <w:sz w:val="20"/>
                <w:szCs w:val="20"/>
              </w:rPr>
            </w:pPr>
          </w:p>
          <w:p w14:paraId="7A6A8372" w14:textId="77777777" w:rsidR="00CB7ED1" w:rsidRDefault="00CB7ED1" w:rsidP="00CA78C6">
            <w:pPr>
              <w:jc w:val="center"/>
              <w:rPr>
                <w:sz w:val="20"/>
                <w:szCs w:val="20"/>
              </w:rPr>
            </w:pPr>
          </w:p>
          <w:p w14:paraId="4B9EF6A5" w14:textId="77777777" w:rsidR="00CA78C6" w:rsidRDefault="00CA78C6" w:rsidP="00CA78C6">
            <w:pPr>
              <w:jc w:val="center"/>
              <w:rPr>
                <w:sz w:val="20"/>
                <w:szCs w:val="20"/>
              </w:rPr>
            </w:pPr>
          </w:p>
          <w:p w14:paraId="500AC319" w14:textId="77777777" w:rsidR="00CA78C6" w:rsidRDefault="00CA78C6" w:rsidP="00CA78C6">
            <w:pPr>
              <w:jc w:val="center"/>
              <w:rPr>
                <w:sz w:val="20"/>
                <w:szCs w:val="20"/>
              </w:rPr>
            </w:pPr>
          </w:p>
          <w:p w14:paraId="1E9642F6" w14:textId="77777777" w:rsidR="00CA78C6" w:rsidRDefault="00CA78C6" w:rsidP="00CA78C6">
            <w:pPr>
              <w:jc w:val="center"/>
              <w:rPr>
                <w:sz w:val="20"/>
                <w:szCs w:val="20"/>
              </w:rPr>
            </w:pPr>
            <w:r>
              <w:rPr>
                <w:sz w:val="20"/>
                <w:szCs w:val="20"/>
              </w:rPr>
              <w:t>GP-N</w:t>
            </w:r>
          </w:p>
          <w:p w14:paraId="0BEE5EDC" w14:textId="77777777" w:rsidR="00CA78C6" w:rsidRDefault="00CA78C6" w:rsidP="00CA78C6">
            <w:pPr>
              <w:jc w:val="center"/>
              <w:rPr>
                <w:sz w:val="20"/>
                <w:szCs w:val="20"/>
              </w:rPr>
            </w:pPr>
          </w:p>
          <w:p w14:paraId="3B7B208F" w14:textId="77777777" w:rsidR="00CA78C6" w:rsidRDefault="00CA78C6" w:rsidP="00CA78C6">
            <w:pPr>
              <w:jc w:val="center"/>
              <w:rPr>
                <w:sz w:val="20"/>
                <w:szCs w:val="20"/>
              </w:rPr>
            </w:pPr>
          </w:p>
          <w:p w14:paraId="053BDBAA" w14:textId="77777777" w:rsidR="00CA78C6" w:rsidRDefault="00CA78C6" w:rsidP="00CA78C6">
            <w:pPr>
              <w:jc w:val="center"/>
              <w:rPr>
                <w:sz w:val="20"/>
                <w:szCs w:val="20"/>
              </w:rPr>
            </w:pPr>
          </w:p>
          <w:p w14:paraId="55CB8A66" w14:textId="77777777" w:rsidR="00CA78C6" w:rsidRDefault="00CA78C6" w:rsidP="00CA78C6">
            <w:pPr>
              <w:jc w:val="center"/>
              <w:rPr>
                <w:sz w:val="20"/>
                <w:szCs w:val="20"/>
              </w:rPr>
            </w:pPr>
          </w:p>
          <w:p w14:paraId="380B238A" w14:textId="77777777" w:rsidR="00CA78C6" w:rsidRDefault="00CA78C6" w:rsidP="00CA78C6">
            <w:pPr>
              <w:jc w:val="center"/>
              <w:rPr>
                <w:sz w:val="20"/>
                <w:szCs w:val="20"/>
              </w:rPr>
            </w:pPr>
          </w:p>
          <w:p w14:paraId="4436C834" w14:textId="77777777" w:rsidR="00CA78C6" w:rsidRDefault="00CA78C6" w:rsidP="00CA78C6">
            <w:pPr>
              <w:jc w:val="center"/>
              <w:rPr>
                <w:sz w:val="20"/>
                <w:szCs w:val="20"/>
              </w:rPr>
            </w:pPr>
          </w:p>
          <w:p w14:paraId="4CBEEDB5" w14:textId="77777777" w:rsidR="00046EA8" w:rsidRDefault="00046EA8" w:rsidP="00CA78C6">
            <w:pPr>
              <w:jc w:val="center"/>
              <w:rPr>
                <w:sz w:val="20"/>
                <w:szCs w:val="20"/>
              </w:rPr>
            </w:pPr>
          </w:p>
          <w:p w14:paraId="38894C2E" w14:textId="77777777" w:rsidR="00CA78C6" w:rsidRDefault="00CA78C6" w:rsidP="00CA78C6">
            <w:pPr>
              <w:jc w:val="center"/>
              <w:rPr>
                <w:sz w:val="20"/>
                <w:szCs w:val="20"/>
              </w:rPr>
            </w:pPr>
          </w:p>
          <w:p w14:paraId="3388D65B" w14:textId="77777777" w:rsidR="00CA78C6" w:rsidRDefault="00CA78C6" w:rsidP="00CA78C6">
            <w:pPr>
              <w:jc w:val="center"/>
              <w:rPr>
                <w:sz w:val="20"/>
                <w:szCs w:val="20"/>
              </w:rPr>
            </w:pPr>
            <w:r>
              <w:rPr>
                <w:sz w:val="20"/>
                <w:szCs w:val="20"/>
              </w:rPr>
              <w:t>GP-N</w:t>
            </w:r>
          </w:p>
          <w:p w14:paraId="097911A9" w14:textId="77777777" w:rsidR="00CA78C6" w:rsidRDefault="00CA78C6" w:rsidP="00CA78C6">
            <w:pPr>
              <w:jc w:val="center"/>
              <w:rPr>
                <w:sz w:val="20"/>
                <w:szCs w:val="20"/>
              </w:rPr>
            </w:pPr>
          </w:p>
          <w:p w14:paraId="1DB74119" w14:textId="77777777" w:rsidR="00CA78C6" w:rsidRDefault="00CA78C6" w:rsidP="00CA78C6">
            <w:pPr>
              <w:jc w:val="center"/>
              <w:rPr>
                <w:sz w:val="20"/>
                <w:szCs w:val="20"/>
              </w:rPr>
            </w:pPr>
          </w:p>
          <w:p w14:paraId="04BABB04" w14:textId="77777777" w:rsidR="00CA78C6" w:rsidRDefault="00CA78C6" w:rsidP="00CA78C6">
            <w:pPr>
              <w:jc w:val="center"/>
              <w:rPr>
                <w:sz w:val="20"/>
                <w:szCs w:val="20"/>
              </w:rPr>
            </w:pPr>
          </w:p>
          <w:p w14:paraId="7ECDF894" w14:textId="77777777" w:rsidR="00CA78C6" w:rsidRDefault="00CA78C6" w:rsidP="00CA78C6">
            <w:pPr>
              <w:jc w:val="center"/>
              <w:rPr>
                <w:sz w:val="20"/>
                <w:szCs w:val="20"/>
              </w:rPr>
            </w:pPr>
          </w:p>
          <w:p w14:paraId="5862C23C" w14:textId="77777777" w:rsidR="00CA78C6" w:rsidRDefault="00CA78C6" w:rsidP="00CA78C6">
            <w:pPr>
              <w:jc w:val="center"/>
              <w:rPr>
                <w:sz w:val="20"/>
                <w:szCs w:val="20"/>
              </w:rPr>
            </w:pPr>
          </w:p>
          <w:p w14:paraId="69E59699" w14:textId="77777777" w:rsidR="00CA78C6" w:rsidRDefault="00CA78C6" w:rsidP="00CA78C6">
            <w:pPr>
              <w:jc w:val="center"/>
              <w:rPr>
                <w:sz w:val="20"/>
                <w:szCs w:val="20"/>
              </w:rPr>
            </w:pPr>
            <w:r>
              <w:rPr>
                <w:sz w:val="20"/>
                <w:szCs w:val="20"/>
              </w:rPr>
              <w:t>GP-N</w:t>
            </w:r>
          </w:p>
          <w:p w14:paraId="56E6238D" w14:textId="77777777" w:rsidR="00CA78C6" w:rsidRDefault="00CA78C6" w:rsidP="00CA78C6">
            <w:pPr>
              <w:jc w:val="center"/>
              <w:rPr>
                <w:sz w:val="20"/>
                <w:szCs w:val="20"/>
              </w:rPr>
            </w:pPr>
          </w:p>
          <w:p w14:paraId="284A3D04" w14:textId="543F214B" w:rsidR="00CA78C6" w:rsidRPr="00CA78C6" w:rsidRDefault="00CA78C6" w:rsidP="00CA78C6">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43139DCA" w14:textId="77777777" w:rsidR="00F71CE8" w:rsidRPr="00272022" w:rsidRDefault="00F71CE8" w:rsidP="00F71CE8">
            <w:pPr>
              <w:pStyle w:val="Nadpis1"/>
              <w:rPr>
                <w:b w:val="0"/>
                <w:bCs w:val="0"/>
                <w:sz w:val="20"/>
                <w:szCs w:val="20"/>
              </w:rPr>
            </w:pPr>
          </w:p>
        </w:tc>
      </w:tr>
      <w:tr w:rsidR="00F71CE8" w:rsidRPr="00272022" w14:paraId="7E4EA086" w14:textId="77777777" w:rsidTr="00CA6668">
        <w:tc>
          <w:tcPr>
            <w:tcW w:w="425" w:type="dxa"/>
            <w:tcBorders>
              <w:top w:val="single" w:sz="4" w:space="0" w:color="auto"/>
              <w:left w:val="single" w:sz="12" w:space="0" w:color="auto"/>
              <w:bottom w:val="single" w:sz="4" w:space="0" w:color="auto"/>
              <w:right w:val="single" w:sz="4" w:space="0" w:color="auto"/>
            </w:tcBorders>
          </w:tcPr>
          <w:p w14:paraId="2B12E893" w14:textId="5BB5A560" w:rsidR="00F71CE8" w:rsidRPr="00272022" w:rsidRDefault="00F71CE8" w:rsidP="00F71CE8">
            <w:pPr>
              <w:rPr>
                <w:sz w:val="20"/>
                <w:szCs w:val="20"/>
              </w:rPr>
            </w:pPr>
            <w:r w:rsidRPr="00272022">
              <w:rPr>
                <w:sz w:val="20"/>
                <w:szCs w:val="20"/>
              </w:rPr>
              <w:t>81.</w:t>
            </w:r>
          </w:p>
        </w:tc>
        <w:tc>
          <w:tcPr>
            <w:tcW w:w="6096" w:type="dxa"/>
            <w:tcBorders>
              <w:top w:val="single" w:sz="4" w:space="0" w:color="auto"/>
              <w:left w:val="single" w:sz="4" w:space="0" w:color="auto"/>
              <w:bottom w:val="single" w:sz="4" w:space="0" w:color="auto"/>
              <w:right w:val="single" w:sz="4" w:space="0" w:color="auto"/>
            </w:tcBorders>
          </w:tcPr>
          <w:p w14:paraId="1A10B476"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230 sa mení takto: </w:t>
            </w:r>
          </w:p>
          <w:p w14:paraId="669B7F59" w14:textId="77777777" w:rsidR="00F71CE8" w:rsidRDefault="00F71CE8" w:rsidP="00F71CE8">
            <w:pPr>
              <w:adjustRightInd w:val="0"/>
              <w:jc w:val="both"/>
              <w:rPr>
                <w:rFonts w:ascii="Arial Narrow" w:hAnsi="Arial Narrow"/>
                <w:color w:val="000000"/>
                <w:sz w:val="20"/>
                <w:szCs w:val="20"/>
              </w:rPr>
            </w:pPr>
          </w:p>
          <w:p w14:paraId="1068E75E" w14:textId="35B7C8B4"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Odsek 1 sa nahrádza takto: </w:t>
            </w:r>
          </w:p>
          <w:p w14:paraId="79089D2E" w14:textId="77777777" w:rsidR="00F71CE8" w:rsidRDefault="00F71CE8" w:rsidP="00F71CE8">
            <w:pPr>
              <w:adjustRightInd w:val="0"/>
              <w:jc w:val="both"/>
              <w:rPr>
                <w:rFonts w:ascii="Arial Narrow" w:hAnsi="Arial Narrow"/>
                <w:color w:val="000000"/>
                <w:sz w:val="20"/>
                <w:szCs w:val="20"/>
              </w:rPr>
            </w:pPr>
          </w:p>
          <w:p w14:paraId="4A93A55E" w14:textId="767170FD"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„1. Výpočet skupinovej solventnosti poisťovní alebo zaisťovní s účasťou sa vykoná na základe konsolidovaných účtovných závierok.</w:t>
            </w:r>
          </w:p>
          <w:p w14:paraId="4AB5A7C6" w14:textId="77777777" w:rsidR="00650670" w:rsidRDefault="00650670" w:rsidP="00F71CE8">
            <w:pPr>
              <w:adjustRightInd w:val="0"/>
              <w:jc w:val="both"/>
              <w:rPr>
                <w:rFonts w:ascii="Arial Narrow" w:hAnsi="Arial Narrow"/>
                <w:color w:val="000000"/>
                <w:sz w:val="20"/>
                <w:szCs w:val="20"/>
              </w:rPr>
            </w:pPr>
          </w:p>
          <w:p w14:paraId="12346330" w14:textId="77777777" w:rsidR="001B026B" w:rsidRDefault="001B026B" w:rsidP="00F71CE8">
            <w:pPr>
              <w:adjustRightInd w:val="0"/>
              <w:jc w:val="both"/>
              <w:rPr>
                <w:rFonts w:ascii="Arial Narrow" w:hAnsi="Arial Narrow"/>
                <w:color w:val="000000"/>
                <w:sz w:val="20"/>
                <w:szCs w:val="20"/>
              </w:rPr>
            </w:pPr>
          </w:p>
          <w:p w14:paraId="2B67EE94" w14:textId="362F2BF2"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Skupinová solventnosť poisťovní alebo zaisťovní s účasťou sa rovná rozdielu medzi:</w:t>
            </w:r>
          </w:p>
          <w:p w14:paraId="290F8C1F" w14:textId="54E19E5A" w:rsidR="00F71CE8" w:rsidRPr="008C156F"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súčtom vlastných zdrojov použiteľných </w:t>
            </w:r>
            <w:r w:rsidRPr="008C156F">
              <w:rPr>
                <w:rFonts w:ascii="Arial Narrow" w:hAnsi="Arial Narrow"/>
                <w:color w:val="000000"/>
                <w:sz w:val="20"/>
                <w:szCs w:val="20"/>
              </w:rPr>
              <w:t xml:space="preserve">na krytie kapitálovej požiadavky na solventnosť vypočítanej na základe konsolidovaných údajov a príspevku prepojených podnikov uvedených v článku 228 ods. 1 k použiteľným vlastným zdrojom skupiny, pričom tento príspevok sa počíta v súlade s článkom 228 ods. 2 alebo 4; </w:t>
            </w:r>
          </w:p>
          <w:p w14:paraId="32D43D45" w14:textId="73E8B4F5" w:rsidR="00F71CE8" w:rsidRPr="00272022" w:rsidRDefault="00F71CE8" w:rsidP="00F71CE8">
            <w:pPr>
              <w:adjustRightInd w:val="0"/>
              <w:jc w:val="both"/>
              <w:rPr>
                <w:rFonts w:ascii="Arial Narrow" w:hAnsi="Arial Narrow"/>
                <w:color w:val="000000"/>
                <w:sz w:val="20"/>
                <w:szCs w:val="20"/>
              </w:rPr>
            </w:pPr>
            <w:r w:rsidRPr="008C156F">
              <w:rPr>
                <w:rFonts w:ascii="Arial Narrow" w:hAnsi="Arial Narrow"/>
                <w:color w:val="000000"/>
                <w:sz w:val="20"/>
                <w:szCs w:val="20"/>
              </w:rPr>
              <w:t>b) súčtom kapitálovej požiadavky na solventnosť na úrovni skupiny vypočítanej na základe konsolidovaných údajov a príspevku prepojených podnikov uvedených v článku 228 ods. 1 ku skupinovej kapitálovej požiadavke na solventnosť, pričom tento príspevok sa počíta v súlade s článkom 228 ods. 3 alebo 4.</w:t>
            </w:r>
          </w:p>
          <w:p w14:paraId="7BE83ECF" w14:textId="77777777" w:rsidR="00F71CE8" w:rsidRPr="00272022" w:rsidRDefault="00F71CE8" w:rsidP="00F71CE8">
            <w:pPr>
              <w:adjustRightInd w:val="0"/>
              <w:jc w:val="both"/>
              <w:rPr>
                <w:rFonts w:ascii="Arial Narrow" w:hAnsi="Arial Narrow"/>
                <w:color w:val="000000"/>
                <w:sz w:val="20"/>
                <w:szCs w:val="20"/>
              </w:rPr>
            </w:pPr>
          </w:p>
          <w:p w14:paraId="3D3F66AA"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Na účely druhého pododseku tohto odseku sa účasti v prepojených podnikoch uvedených v článku 228 ods. 1 nezahŕňajú do konsolidovaných údajov. </w:t>
            </w:r>
          </w:p>
          <w:p w14:paraId="2566140D" w14:textId="77777777" w:rsidR="00F71CE8" w:rsidRDefault="00F71CE8" w:rsidP="00F71CE8">
            <w:pPr>
              <w:adjustRightInd w:val="0"/>
              <w:jc w:val="both"/>
              <w:rPr>
                <w:rFonts w:ascii="Arial Narrow" w:hAnsi="Arial Narrow"/>
                <w:color w:val="000000"/>
                <w:sz w:val="20"/>
                <w:szCs w:val="20"/>
              </w:rPr>
            </w:pPr>
          </w:p>
          <w:p w14:paraId="36DB727F" w14:textId="77777777" w:rsidR="001B026B" w:rsidRDefault="001B026B" w:rsidP="00F71CE8">
            <w:pPr>
              <w:adjustRightInd w:val="0"/>
              <w:jc w:val="both"/>
              <w:rPr>
                <w:rFonts w:ascii="Arial Narrow" w:hAnsi="Arial Narrow"/>
                <w:color w:val="000000"/>
                <w:sz w:val="20"/>
                <w:szCs w:val="20"/>
              </w:rPr>
            </w:pPr>
          </w:p>
          <w:p w14:paraId="5208A57F" w14:textId="77777777" w:rsidR="001B026B" w:rsidRPr="00272022" w:rsidRDefault="001B026B" w:rsidP="00F71CE8">
            <w:pPr>
              <w:adjustRightInd w:val="0"/>
              <w:jc w:val="both"/>
              <w:rPr>
                <w:rFonts w:ascii="Arial Narrow" w:hAnsi="Arial Narrow"/>
                <w:color w:val="000000"/>
                <w:sz w:val="20"/>
                <w:szCs w:val="20"/>
              </w:rPr>
            </w:pPr>
          </w:p>
          <w:p w14:paraId="20DFBFB7"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Hlava I kapitola VI oddiel 3 pododdiely 1, 2 a 3 a hlava I kapitola VI oddiel 4 pododdiely 1, 2 a 3 sa uplatňujú na výpočet vlastných zdrojov </w:t>
            </w:r>
            <w:r w:rsidRPr="008C156F">
              <w:rPr>
                <w:rFonts w:ascii="Arial Narrow" w:hAnsi="Arial Narrow"/>
                <w:color w:val="000000"/>
                <w:sz w:val="20"/>
                <w:szCs w:val="20"/>
              </w:rPr>
              <w:t>použiteľných na krytie kapitálovej požiadavky na solventnosť a kapitálovej požiadavky na solv</w:t>
            </w:r>
            <w:r w:rsidRPr="00272022">
              <w:rPr>
                <w:rFonts w:ascii="Arial Narrow" w:hAnsi="Arial Narrow"/>
                <w:color w:val="000000"/>
                <w:sz w:val="20"/>
                <w:szCs w:val="20"/>
              </w:rPr>
              <w:t xml:space="preserve">entnosť na úrovni skupiny založenej na konsolidovaných údajoch.“ </w:t>
            </w:r>
          </w:p>
          <w:p w14:paraId="70BDC3C4" w14:textId="77777777" w:rsidR="00F71CE8" w:rsidRPr="00272022" w:rsidRDefault="00F71CE8" w:rsidP="00F71CE8">
            <w:pPr>
              <w:adjustRightInd w:val="0"/>
              <w:jc w:val="both"/>
              <w:rPr>
                <w:rFonts w:ascii="Arial Narrow" w:hAnsi="Arial Narrow"/>
                <w:color w:val="000000"/>
                <w:sz w:val="20"/>
                <w:szCs w:val="20"/>
              </w:rPr>
            </w:pPr>
          </w:p>
          <w:p w14:paraId="4A43AC96"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Odsek 2 sa mení takto: </w:t>
            </w:r>
          </w:p>
          <w:p w14:paraId="315818EB" w14:textId="77777777" w:rsidR="00F71CE8" w:rsidRDefault="00F71CE8" w:rsidP="00F71CE8">
            <w:pPr>
              <w:adjustRightInd w:val="0"/>
              <w:jc w:val="both"/>
              <w:rPr>
                <w:rFonts w:ascii="Arial Narrow" w:hAnsi="Arial Narrow"/>
                <w:color w:val="000000"/>
                <w:sz w:val="20"/>
                <w:szCs w:val="20"/>
              </w:rPr>
            </w:pPr>
          </w:p>
          <w:p w14:paraId="4DE705AA" w14:textId="773B19C2"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V druhom pododseku sa dopĺňa toto písmeno: </w:t>
            </w:r>
          </w:p>
          <w:p w14:paraId="4DFF6DC5" w14:textId="77777777" w:rsidR="00F71CE8" w:rsidRDefault="00F71CE8" w:rsidP="00F71CE8">
            <w:pPr>
              <w:adjustRightInd w:val="0"/>
              <w:jc w:val="both"/>
              <w:rPr>
                <w:rFonts w:ascii="Arial Narrow" w:hAnsi="Arial Narrow"/>
                <w:color w:val="000000"/>
                <w:sz w:val="20"/>
                <w:szCs w:val="20"/>
              </w:rPr>
            </w:pPr>
          </w:p>
          <w:p w14:paraId="1BDD7A1C" w14:textId="1BC0C983"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„c) pomerného podielu miestnych kapitálových požiadaviek pre prepojené poisťovne a zaisťovne z tretej krajiny, pri ktorom by sa povolenie odňalo.“</w:t>
            </w:r>
          </w:p>
          <w:p w14:paraId="6028DFD7" w14:textId="77777777" w:rsidR="00F71CE8" w:rsidRDefault="00F71CE8" w:rsidP="00F71CE8">
            <w:pPr>
              <w:adjustRightInd w:val="0"/>
              <w:jc w:val="both"/>
              <w:rPr>
                <w:rFonts w:ascii="Arial Narrow" w:hAnsi="Arial Narrow"/>
                <w:color w:val="000000"/>
                <w:sz w:val="20"/>
                <w:szCs w:val="20"/>
              </w:rPr>
            </w:pPr>
          </w:p>
          <w:p w14:paraId="1C2F51C8" w14:textId="77777777" w:rsidR="004162FE" w:rsidRDefault="004162FE" w:rsidP="00F71CE8">
            <w:pPr>
              <w:adjustRightInd w:val="0"/>
              <w:jc w:val="both"/>
              <w:rPr>
                <w:rFonts w:ascii="Arial Narrow" w:hAnsi="Arial Narrow"/>
                <w:color w:val="000000"/>
                <w:sz w:val="20"/>
                <w:szCs w:val="20"/>
              </w:rPr>
            </w:pPr>
          </w:p>
          <w:p w14:paraId="26E39280" w14:textId="77777777" w:rsidR="00683FD1" w:rsidRPr="00272022" w:rsidRDefault="00683FD1" w:rsidP="00F71CE8">
            <w:pPr>
              <w:adjustRightInd w:val="0"/>
              <w:jc w:val="both"/>
              <w:rPr>
                <w:rFonts w:ascii="Arial Narrow" w:hAnsi="Arial Narrow"/>
                <w:color w:val="000000"/>
                <w:sz w:val="20"/>
                <w:szCs w:val="20"/>
              </w:rPr>
            </w:pPr>
          </w:p>
          <w:p w14:paraId="3BAD589C" w14:textId="77777777"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ii) Dopĺňa sa tento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w:t>
            </w:r>
          </w:p>
          <w:p w14:paraId="6AD69A77" w14:textId="77777777" w:rsidR="00F71CE8" w:rsidRDefault="00F71CE8" w:rsidP="00F71CE8">
            <w:pPr>
              <w:adjustRightInd w:val="0"/>
              <w:jc w:val="both"/>
              <w:rPr>
                <w:rFonts w:ascii="Arial Narrow" w:hAnsi="Arial Narrow"/>
                <w:color w:val="000000"/>
                <w:sz w:val="20"/>
                <w:szCs w:val="20"/>
              </w:rPr>
            </w:pPr>
          </w:p>
          <w:p w14:paraId="0F712520" w14:textId="5D87CCEB" w:rsidR="00F71CE8" w:rsidRPr="00272022" w:rsidRDefault="00F71CE8" w:rsidP="00F71CE8">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„Ak vlastné zdroje použiteľné na krytie kapitálovej požiadavky na solventnosť vypočítané na základe konsolidovaných údajov prekročia kapitálovú požiadavku na solventnosť na úrovni skupiny vypočítanú na základe konsolidovaných údajov a nie je splnená minimálna konsolidovaná skupinová kapitálová požiadavka na solventnosť, uplatňuje sa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článok 138 ods. 1 až 4, zatiaľ čo článok 139 ods. 1 a 2 sa neuplatňuje. Na účely tohto pododseku sa odkaz na ‚kapitálovú požiadavku na solventnosť‘ v článku 138 chápe ako odkaz na ‚</w:t>
            </w:r>
            <w:r w:rsidRPr="004B7109">
              <w:rPr>
                <w:rFonts w:ascii="Arial Narrow" w:hAnsi="Arial Narrow"/>
                <w:color w:val="000000"/>
                <w:sz w:val="20"/>
                <w:szCs w:val="20"/>
              </w:rPr>
              <w:t>minimálnu</w:t>
            </w:r>
            <w:r w:rsidRPr="00272022">
              <w:rPr>
                <w:rFonts w:ascii="Arial Narrow" w:hAnsi="Arial Narrow"/>
                <w:color w:val="000000"/>
                <w:sz w:val="20"/>
                <w:szCs w:val="20"/>
              </w:rPr>
              <w:t xml:space="preserve"> konsolidovanú skupinovú kapitálovú požiadavku na solventnosť.‘“</w:t>
            </w:r>
          </w:p>
        </w:tc>
        <w:tc>
          <w:tcPr>
            <w:tcW w:w="425" w:type="dxa"/>
            <w:tcBorders>
              <w:top w:val="single" w:sz="4" w:space="0" w:color="auto"/>
              <w:left w:val="single" w:sz="4" w:space="0" w:color="auto"/>
              <w:bottom w:val="single" w:sz="4" w:space="0" w:color="auto"/>
              <w:right w:val="single" w:sz="12" w:space="0" w:color="auto"/>
            </w:tcBorders>
          </w:tcPr>
          <w:p w14:paraId="4A1BE5A4" w14:textId="77777777" w:rsidR="00F71CE8" w:rsidRDefault="00F71CE8" w:rsidP="00F71CE8">
            <w:pPr>
              <w:jc w:val="center"/>
              <w:rPr>
                <w:sz w:val="20"/>
                <w:szCs w:val="20"/>
              </w:rPr>
            </w:pPr>
          </w:p>
          <w:p w14:paraId="2B459C65" w14:textId="77777777" w:rsidR="00F71CE8" w:rsidRDefault="00F71CE8" w:rsidP="00F71CE8">
            <w:pPr>
              <w:jc w:val="center"/>
              <w:rPr>
                <w:sz w:val="20"/>
                <w:szCs w:val="20"/>
              </w:rPr>
            </w:pPr>
          </w:p>
          <w:p w14:paraId="61662018" w14:textId="77777777" w:rsidR="00FC7EAA" w:rsidRDefault="00FC7EAA" w:rsidP="00F71CE8">
            <w:pPr>
              <w:jc w:val="center"/>
              <w:rPr>
                <w:sz w:val="20"/>
                <w:szCs w:val="20"/>
              </w:rPr>
            </w:pPr>
          </w:p>
          <w:p w14:paraId="22914A32" w14:textId="77777777" w:rsidR="00FC7EAA" w:rsidRDefault="00FC7EAA" w:rsidP="00F71CE8">
            <w:pPr>
              <w:jc w:val="center"/>
              <w:rPr>
                <w:sz w:val="20"/>
                <w:szCs w:val="20"/>
              </w:rPr>
            </w:pPr>
          </w:p>
          <w:p w14:paraId="288DA409" w14:textId="77777777" w:rsidR="00F71CE8" w:rsidRDefault="00F71CE8" w:rsidP="00F71CE8">
            <w:pPr>
              <w:jc w:val="center"/>
              <w:rPr>
                <w:sz w:val="20"/>
                <w:szCs w:val="20"/>
              </w:rPr>
            </w:pPr>
            <w:r>
              <w:rPr>
                <w:sz w:val="20"/>
                <w:szCs w:val="20"/>
              </w:rPr>
              <w:t>N</w:t>
            </w:r>
          </w:p>
          <w:p w14:paraId="1A16FA6A" w14:textId="77777777" w:rsidR="00650670" w:rsidRDefault="00650670" w:rsidP="00F71CE8">
            <w:pPr>
              <w:jc w:val="center"/>
              <w:rPr>
                <w:sz w:val="20"/>
                <w:szCs w:val="20"/>
              </w:rPr>
            </w:pPr>
          </w:p>
          <w:p w14:paraId="2CC78F47" w14:textId="77777777" w:rsidR="00650670" w:rsidRDefault="00650670" w:rsidP="00F71CE8">
            <w:pPr>
              <w:jc w:val="center"/>
              <w:rPr>
                <w:sz w:val="20"/>
                <w:szCs w:val="20"/>
              </w:rPr>
            </w:pPr>
          </w:p>
          <w:p w14:paraId="5B2861FE" w14:textId="77777777" w:rsidR="001B026B" w:rsidRDefault="001B026B" w:rsidP="00F71CE8">
            <w:pPr>
              <w:jc w:val="center"/>
              <w:rPr>
                <w:sz w:val="20"/>
                <w:szCs w:val="20"/>
              </w:rPr>
            </w:pPr>
          </w:p>
          <w:p w14:paraId="1D050DF5" w14:textId="65F536A9" w:rsidR="00650670" w:rsidRDefault="00650670" w:rsidP="00F71CE8">
            <w:pPr>
              <w:jc w:val="center"/>
              <w:rPr>
                <w:sz w:val="20"/>
                <w:szCs w:val="20"/>
              </w:rPr>
            </w:pPr>
            <w:r>
              <w:rPr>
                <w:sz w:val="20"/>
                <w:szCs w:val="20"/>
              </w:rPr>
              <w:t>N</w:t>
            </w:r>
          </w:p>
          <w:p w14:paraId="4ED6A616" w14:textId="77777777" w:rsidR="00F71CE8" w:rsidRDefault="00F71CE8" w:rsidP="00F71CE8">
            <w:pPr>
              <w:jc w:val="center"/>
              <w:rPr>
                <w:sz w:val="20"/>
                <w:szCs w:val="20"/>
              </w:rPr>
            </w:pPr>
          </w:p>
          <w:p w14:paraId="1BAE728F" w14:textId="77777777" w:rsidR="00F71CE8" w:rsidRDefault="00F71CE8" w:rsidP="00F71CE8">
            <w:pPr>
              <w:jc w:val="center"/>
              <w:rPr>
                <w:sz w:val="20"/>
                <w:szCs w:val="20"/>
              </w:rPr>
            </w:pPr>
          </w:p>
          <w:p w14:paraId="0E6DA641" w14:textId="77777777" w:rsidR="00F71CE8" w:rsidRDefault="00F71CE8" w:rsidP="00F71CE8">
            <w:pPr>
              <w:jc w:val="center"/>
              <w:rPr>
                <w:sz w:val="20"/>
                <w:szCs w:val="20"/>
              </w:rPr>
            </w:pPr>
          </w:p>
          <w:p w14:paraId="1F8FB7F9" w14:textId="77777777" w:rsidR="00F71CE8" w:rsidRDefault="00F71CE8" w:rsidP="00F71CE8">
            <w:pPr>
              <w:jc w:val="center"/>
              <w:rPr>
                <w:sz w:val="20"/>
                <w:szCs w:val="20"/>
              </w:rPr>
            </w:pPr>
          </w:p>
          <w:p w14:paraId="67919350" w14:textId="77777777" w:rsidR="00F71CE8" w:rsidRDefault="00F71CE8" w:rsidP="00F71CE8">
            <w:pPr>
              <w:jc w:val="center"/>
              <w:rPr>
                <w:sz w:val="20"/>
                <w:szCs w:val="20"/>
              </w:rPr>
            </w:pPr>
          </w:p>
          <w:p w14:paraId="56CD4551" w14:textId="77777777" w:rsidR="00F71CE8" w:rsidRDefault="00F71CE8" w:rsidP="00F71CE8">
            <w:pPr>
              <w:jc w:val="center"/>
              <w:rPr>
                <w:sz w:val="20"/>
                <w:szCs w:val="20"/>
              </w:rPr>
            </w:pPr>
          </w:p>
          <w:p w14:paraId="1BE92BCA" w14:textId="77777777" w:rsidR="00F71CE8" w:rsidRDefault="00F71CE8" w:rsidP="00F71CE8">
            <w:pPr>
              <w:jc w:val="center"/>
              <w:rPr>
                <w:sz w:val="20"/>
                <w:szCs w:val="20"/>
              </w:rPr>
            </w:pPr>
          </w:p>
          <w:p w14:paraId="5B41A56B" w14:textId="77777777" w:rsidR="00F71CE8" w:rsidRDefault="00F71CE8" w:rsidP="00F71CE8">
            <w:pPr>
              <w:jc w:val="center"/>
              <w:rPr>
                <w:sz w:val="20"/>
                <w:szCs w:val="20"/>
              </w:rPr>
            </w:pPr>
          </w:p>
          <w:p w14:paraId="0073ED31" w14:textId="77777777" w:rsidR="00F71CE8" w:rsidRDefault="00F71CE8" w:rsidP="00F71CE8">
            <w:pPr>
              <w:jc w:val="center"/>
              <w:rPr>
                <w:sz w:val="20"/>
                <w:szCs w:val="20"/>
              </w:rPr>
            </w:pPr>
          </w:p>
          <w:p w14:paraId="7A5F12D1" w14:textId="77777777" w:rsidR="00F71CE8" w:rsidRDefault="00F71CE8" w:rsidP="00F71CE8">
            <w:pPr>
              <w:jc w:val="center"/>
              <w:rPr>
                <w:sz w:val="20"/>
                <w:szCs w:val="20"/>
              </w:rPr>
            </w:pPr>
          </w:p>
          <w:p w14:paraId="2C61C79A" w14:textId="0B3ED640" w:rsidR="00F71CE8" w:rsidRDefault="00650670" w:rsidP="00F71CE8">
            <w:pPr>
              <w:jc w:val="center"/>
              <w:rPr>
                <w:sz w:val="20"/>
                <w:szCs w:val="20"/>
              </w:rPr>
            </w:pPr>
            <w:r>
              <w:rPr>
                <w:sz w:val="20"/>
                <w:szCs w:val="20"/>
              </w:rPr>
              <w:t>N</w:t>
            </w:r>
          </w:p>
          <w:p w14:paraId="404E58EF" w14:textId="77777777" w:rsidR="00F71CE8" w:rsidRDefault="00F71CE8" w:rsidP="00F71CE8">
            <w:pPr>
              <w:jc w:val="center"/>
              <w:rPr>
                <w:sz w:val="20"/>
                <w:szCs w:val="20"/>
              </w:rPr>
            </w:pPr>
          </w:p>
          <w:p w14:paraId="3E331EB6" w14:textId="77777777" w:rsidR="00F71CE8" w:rsidRDefault="00F71CE8" w:rsidP="00F71CE8">
            <w:pPr>
              <w:jc w:val="center"/>
              <w:rPr>
                <w:sz w:val="20"/>
                <w:szCs w:val="20"/>
              </w:rPr>
            </w:pPr>
          </w:p>
          <w:p w14:paraId="04FC94C8" w14:textId="77777777" w:rsidR="001B026B" w:rsidRDefault="001B026B" w:rsidP="00F71CE8">
            <w:pPr>
              <w:jc w:val="center"/>
              <w:rPr>
                <w:sz w:val="20"/>
                <w:szCs w:val="20"/>
              </w:rPr>
            </w:pPr>
          </w:p>
          <w:p w14:paraId="1C5E74AB" w14:textId="77777777" w:rsidR="001B026B" w:rsidRDefault="001B026B" w:rsidP="00F71CE8">
            <w:pPr>
              <w:jc w:val="center"/>
              <w:rPr>
                <w:sz w:val="20"/>
                <w:szCs w:val="20"/>
              </w:rPr>
            </w:pPr>
          </w:p>
          <w:p w14:paraId="4A2DF5B2" w14:textId="77777777" w:rsidR="00F71CE8" w:rsidRDefault="00F71CE8" w:rsidP="00F71CE8">
            <w:pPr>
              <w:jc w:val="center"/>
              <w:rPr>
                <w:sz w:val="20"/>
                <w:szCs w:val="20"/>
              </w:rPr>
            </w:pPr>
            <w:r>
              <w:rPr>
                <w:sz w:val="20"/>
                <w:szCs w:val="20"/>
              </w:rPr>
              <w:lastRenderedPageBreak/>
              <w:t>N</w:t>
            </w:r>
          </w:p>
          <w:p w14:paraId="603795BD" w14:textId="77777777" w:rsidR="00F71CE8" w:rsidRDefault="00F71CE8" w:rsidP="00F71CE8">
            <w:pPr>
              <w:jc w:val="center"/>
              <w:rPr>
                <w:sz w:val="20"/>
                <w:szCs w:val="20"/>
              </w:rPr>
            </w:pPr>
          </w:p>
          <w:p w14:paraId="4F7858F6" w14:textId="77777777" w:rsidR="00F71CE8" w:rsidRDefault="00F71CE8" w:rsidP="00F71CE8">
            <w:pPr>
              <w:jc w:val="center"/>
              <w:rPr>
                <w:sz w:val="20"/>
                <w:szCs w:val="20"/>
              </w:rPr>
            </w:pPr>
          </w:p>
          <w:p w14:paraId="56F9C562" w14:textId="77777777" w:rsidR="00F71CE8" w:rsidRDefault="00F71CE8" w:rsidP="00F71CE8">
            <w:pPr>
              <w:jc w:val="center"/>
              <w:rPr>
                <w:sz w:val="20"/>
                <w:szCs w:val="20"/>
              </w:rPr>
            </w:pPr>
          </w:p>
          <w:p w14:paraId="47162FA5" w14:textId="77777777" w:rsidR="00F71CE8" w:rsidRDefault="00F71CE8" w:rsidP="00F71CE8">
            <w:pPr>
              <w:jc w:val="center"/>
              <w:rPr>
                <w:sz w:val="20"/>
                <w:szCs w:val="20"/>
              </w:rPr>
            </w:pPr>
          </w:p>
          <w:p w14:paraId="392EAE20" w14:textId="77777777" w:rsidR="00F71CE8" w:rsidRDefault="00F71CE8" w:rsidP="00F71CE8">
            <w:pPr>
              <w:jc w:val="center"/>
              <w:rPr>
                <w:sz w:val="20"/>
                <w:szCs w:val="20"/>
              </w:rPr>
            </w:pPr>
          </w:p>
          <w:p w14:paraId="4EDACBA7" w14:textId="77777777" w:rsidR="00F71CE8" w:rsidRDefault="00F71CE8" w:rsidP="00F71CE8">
            <w:pPr>
              <w:jc w:val="center"/>
              <w:rPr>
                <w:sz w:val="20"/>
                <w:szCs w:val="20"/>
              </w:rPr>
            </w:pPr>
          </w:p>
          <w:p w14:paraId="3AC3B131" w14:textId="77777777" w:rsidR="00F71CE8" w:rsidRDefault="00F71CE8" w:rsidP="00F71CE8">
            <w:pPr>
              <w:jc w:val="center"/>
              <w:rPr>
                <w:sz w:val="20"/>
                <w:szCs w:val="20"/>
              </w:rPr>
            </w:pPr>
            <w:r>
              <w:rPr>
                <w:sz w:val="20"/>
                <w:szCs w:val="20"/>
              </w:rPr>
              <w:t>N</w:t>
            </w:r>
          </w:p>
          <w:p w14:paraId="00717162" w14:textId="77777777" w:rsidR="00F71CE8" w:rsidRDefault="00F71CE8" w:rsidP="00F71CE8">
            <w:pPr>
              <w:jc w:val="center"/>
              <w:rPr>
                <w:sz w:val="20"/>
                <w:szCs w:val="20"/>
              </w:rPr>
            </w:pPr>
          </w:p>
          <w:p w14:paraId="1B176225" w14:textId="77777777" w:rsidR="00F71CE8" w:rsidRDefault="00F71CE8" w:rsidP="00F71CE8">
            <w:pPr>
              <w:jc w:val="center"/>
              <w:rPr>
                <w:sz w:val="20"/>
                <w:szCs w:val="20"/>
              </w:rPr>
            </w:pPr>
          </w:p>
          <w:p w14:paraId="6B1CD8FE" w14:textId="77777777" w:rsidR="00F71CE8" w:rsidRDefault="00F71CE8" w:rsidP="00F71CE8">
            <w:pPr>
              <w:jc w:val="center"/>
              <w:rPr>
                <w:sz w:val="20"/>
                <w:szCs w:val="20"/>
              </w:rPr>
            </w:pPr>
          </w:p>
          <w:p w14:paraId="4CBD6C6A" w14:textId="77777777" w:rsidR="00F71CE8" w:rsidRDefault="00F71CE8" w:rsidP="00F71CE8">
            <w:pPr>
              <w:jc w:val="center"/>
              <w:rPr>
                <w:sz w:val="20"/>
                <w:szCs w:val="20"/>
              </w:rPr>
            </w:pPr>
          </w:p>
          <w:p w14:paraId="69FD2866" w14:textId="26B4F22B" w:rsidR="004162FE" w:rsidRDefault="004162FE" w:rsidP="004B7109">
            <w:pPr>
              <w:rPr>
                <w:sz w:val="20"/>
                <w:szCs w:val="20"/>
              </w:rPr>
            </w:pPr>
          </w:p>
          <w:p w14:paraId="06BB165E" w14:textId="77777777" w:rsidR="004B7109" w:rsidRDefault="004B7109" w:rsidP="004B7109">
            <w:pPr>
              <w:rPr>
                <w:sz w:val="20"/>
                <w:szCs w:val="20"/>
              </w:rPr>
            </w:pPr>
          </w:p>
          <w:p w14:paraId="7B54E74A" w14:textId="77777777" w:rsidR="00683FD1" w:rsidRDefault="00683FD1" w:rsidP="004B7109">
            <w:pPr>
              <w:rPr>
                <w:sz w:val="20"/>
                <w:szCs w:val="20"/>
              </w:rPr>
            </w:pPr>
          </w:p>
          <w:p w14:paraId="64F5C626" w14:textId="77777777" w:rsidR="00683FD1" w:rsidRDefault="00683FD1" w:rsidP="004B7109">
            <w:pPr>
              <w:rPr>
                <w:sz w:val="20"/>
                <w:szCs w:val="20"/>
              </w:rPr>
            </w:pPr>
          </w:p>
          <w:p w14:paraId="02A9E850" w14:textId="19F5028A" w:rsidR="00F71CE8" w:rsidRPr="00272022" w:rsidRDefault="00F71CE8" w:rsidP="00F71CE8">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063909EE" w14:textId="77777777" w:rsidR="00F71CE8" w:rsidRPr="00B43343" w:rsidRDefault="00F71CE8" w:rsidP="00F71CE8">
            <w:pPr>
              <w:jc w:val="center"/>
              <w:rPr>
                <w:bCs/>
                <w:sz w:val="20"/>
                <w:szCs w:val="20"/>
              </w:rPr>
            </w:pPr>
          </w:p>
          <w:p w14:paraId="5D2BF7CF" w14:textId="77777777" w:rsidR="00650670" w:rsidRPr="00B43343" w:rsidRDefault="00650670" w:rsidP="00F71CE8">
            <w:pPr>
              <w:jc w:val="center"/>
              <w:rPr>
                <w:bCs/>
                <w:sz w:val="20"/>
                <w:szCs w:val="20"/>
              </w:rPr>
            </w:pPr>
          </w:p>
          <w:p w14:paraId="65372970" w14:textId="77777777" w:rsidR="00650670" w:rsidRPr="00B43343" w:rsidRDefault="00650670" w:rsidP="00F71CE8">
            <w:pPr>
              <w:jc w:val="center"/>
              <w:rPr>
                <w:bCs/>
                <w:sz w:val="20"/>
                <w:szCs w:val="20"/>
              </w:rPr>
            </w:pPr>
          </w:p>
          <w:p w14:paraId="26707618" w14:textId="77777777" w:rsidR="00650670" w:rsidRPr="00B43343" w:rsidRDefault="00650670" w:rsidP="00F71CE8">
            <w:pPr>
              <w:jc w:val="center"/>
              <w:rPr>
                <w:bCs/>
                <w:sz w:val="20"/>
                <w:szCs w:val="20"/>
              </w:rPr>
            </w:pPr>
          </w:p>
          <w:p w14:paraId="7EFE547B" w14:textId="77777777" w:rsidR="00650670" w:rsidRPr="00B43343" w:rsidRDefault="00650670" w:rsidP="00650670">
            <w:pPr>
              <w:jc w:val="center"/>
              <w:rPr>
                <w:b/>
                <w:sz w:val="20"/>
                <w:szCs w:val="20"/>
              </w:rPr>
            </w:pPr>
            <w:r w:rsidRPr="00B43343">
              <w:rPr>
                <w:b/>
                <w:sz w:val="20"/>
                <w:szCs w:val="20"/>
              </w:rPr>
              <w:t>návrh</w:t>
            </w:r>
          </w:p>
          <w:p w14:paraId="766E5706" w14:textId="77777777" w:rsidR="00CB7ED1" w:rsidRPr="00B43343" w:rsidRDefault="00650670"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52868879" w14:textId="77777777" w:rsidR="001B026B" w:rsidRPr="00B43343" w:rsidRDefault="001B026B" w:rsidP="00650670">
            <w:pPr>
              <w:jc w:val="center"/>
              <w:rPr>
                <w:b/>
                <w:sz w:val="20"/>
                <w:szCs w:val="20"/>
              </w:rPr>
            </w:pPr>
          </w:p>
          <w:p w14:paraId="5D55FEF7" w14:textId="77777777" w:rsidR="00650670" w:rsidRPr="00B43343" w:rsidRDefault="00650670" w:rsidP="00650670">
            <w:pPr>
              <w:jc w:val="center"/>
              <w:rPr>
                <w:bCs/>
                <w:sz w:val="20"/>
                <w:szCs w:val="20"/>
              </w:rPr>
            </w:pPr>
            <w:r w:rsidRPr="00B43343">
              <w:rPr>
                <w:bCs/>
                <w:sz w:val="20"/>
                <w:szCs w:val="20"/>
              </w:rPr>
              <w:t>39/2015</w:t>
            </w:r>
          </w:p>
          <w:p w14:paraId="472343CA" w14:textId="77777777" w:rsidR="00650670" w:rsidRPr="00B43343" w:rsidRDefault="00650670" w:rsidP="00650670">
            <w:pPr>
              <w:jc w:val="center"/>
              <w:rPr>
                <w:bCs/>
                <w:sz w:val="20"/>
                <w:szCs w:val="20"/>
              </w:rPr>
            </w:pPr>
            <w:r w:rsidRPr="00B43343">
              <w:rPr>
                <w:bCs/>
                <w:sz w:val="20"/>
                <w:szCs w:val="20"/>
              </w:rPr>
              <w:t>a</w:t>
            </w:r>
          </w:p>
          <w:p w14:paraId="2EEC721A" w14:textId="77777777" w:rsidR="00650670" w:rsidRPr="00B43343" w:rsidRDefault="00650670" w:rsidP="00650670">
            <w:pPr>
              <w:jc w:val="center"/>
              <w:rPr>
                <w:b/>
                <w:sz w:val="20"/>
                <w:szCs w:val="20"/>
              </w:rPr>
            </w:pPr>
            <w:r w:rsidRPr="00B43343">
              <w:rPr>
                <w:b/>
                <w:sz w:val="20"/>
                <w:szCs w:val="20"/>
              </w:rPr>
              <w:t>návrh</w:t>
            </w:r>
          </w:p>
          <w:p w14:paraId="7467DFD9" w14:textId="323336D8" w:rsidR="00CB7ED1" w:rsidRPr="00B43343" w:rsidRDefault="00650670" w:rsidP="00CB7ED1">
            <w:pPr>
              <w:jc w:val="center"/>
              <w:rPr>
                <w:b/>
                <w:bCs/>
                <w:sz w:val="20"/>
                <w:szCs w:val="20"/>
              </w:rPr>
            </w:pPr>
            <w:r w:rsidRPr="00B43343">
              <w:rPr>
                <w:b/>
                <w:sz w:val="20"/>
                <w:szCs w:val="20"/>
              </w:rPr>
              <w:t>zákona</w:t>
            </w:r>
            <w:r w:rsidR="00CB7ED1" w:rsidRPr="00B43343">
              <w:rPr>
                <w:b/>
                <w:bCs/>
                <w:color w:val="000000"/>
                <w:sz w:val="20"/>
                <w:szCs w:val="20"/>
              </w:rPr>
              <w:t xml:space="preserve"> čl. I</w:t>
            </w:r>
          </w:p>
          <w:p w14:paraId="64BDD78F" w14:textId="500385DC" w:rsidR="00650670" w:rsidRPr="00B43343" w:rsidRDefault="00650670" w:rsidP="00650670">
            <w:pPr>
              <w:jc w:val="center"/>
              <w:rPr>
                <w:b/>
                <w:sz w:val="20"/>
                <w:szCs w:val="20"/>
              </w:rPr>
            </w:pPr>
          </w:p>
          <w:p w14:paraId="3ADCE3EC" w14:textId="77777777" w:rsidR="00650670" w:rsidRPr="00B43343" w:rsidRDefault="00650670" w:rsidP="00650670">
            <w:pPr>
              <w:jc w:val="center"/>
              <w:rPr>
                <w:b/>
                <w:sz w:val="20"/>
                <w:szCs w:val="20"/>
              </w:rPr>
            </w:pPr>
          </w:p>
          <w:p w14:paraId="48F35050" w14:textId="77777777" w:rsidR="00650670" w:rsidRPr="00B43343" w:rsidRDefault="00650670" w:rsidP="00650670">
            <w:pPr>
              <w:jc w:val="center"/>
              <w:rPr>
                <w:b/>
                <w:sz w:val="20"/>
                <w:szCs w:val="20"/>
              </w:rPr>
            </w:pPr>
          </w:p>
          <w:p w14:paraId="39BFF85C" w14:textId="77777777" w:rsidR="00650670" w:rsidRPr="00B43343" w:rsidRDefault="00650670" w:rsidP="00650670">
            <w:pPr>
              <w:jc w:val="center"/>
              <w:rPr>
                <w:b/>
                <w:sz w:val="20"/>
                <w:szCs w:val="20"/>
              </w:rPr>
            </w:pPr>
          </w:p>
          <w:p w14:paraId="03125C25" w14:textId="77777777" w:rsidR="00650670" w:rsidRPr="00B43343" w:rsidRDefault="00650670" w:rsidP="00650670">
            <w:pPr>
              <w:jc w:val="center"/>
              <w:rPr>
                <w:b/>
                <w:sz w:val="20"/>
                <w:szCs w:val="20"/>
              </w:rPr>
            </w:pPr>
          </w:p>
          <w:p w14:paraId="3F41433B" w14:textId="77777777" w:rsidR="00650670" w:rsidRPr="00B43343" w:rsidRDefault="00650670" w:rsidP="00650670">
            <w:pPr>
              <w:jc w:val="center"/>
              <w:rPr>
                <w:b/>
                <w:sz w:val="20"/>
                <w:szCs w:val="20"/>
              </w:rPr>
            </w:pPr>
          </w:p>
          <w:p w14:paraId="682C8A66" w14:textId="77777777" w:rsidR="00650670" w:rsidRPr="00B43343" w:rsidRDefault="00650670" w:rsidP="00650670">
            <w:pPr>
              <w:jc w:val="center"/>
              <w:rPr>
                <w:b/>
                <w:sz w:val="20"/>
                <w:szCs w:val="20"/>
              </w:rPr>
            </w:pPr>
            <w:r w:rsidRPr="00B43343">
              <w:rPr>
                <w:b/>
                <w:sz w:val="20"/>
                <w:szCs w:val="20"/>
              </w:rPr>
              <w:t>návrh</w:t>
            </w:r>
          </w:p>
          <w:p w14:paraId="478F1827" w14:textId="77777777" w:rsidR="00CB7ED1" w:rsidRPr="00B43343" w:rsidRDefault="00650670" w:rsidP="00CB7ED1">
            <w:pPr>
              <w:jc w:val="center"/>
              <w:rPr>
                <w:b/>
                <w:bCs/>
                <w:sz w:val="20"/>
                <w:szCs w:val="20"/>
              </w:rPr>
            </w:pPr>
            <w:r w:rsidRPr="00B43343">
              <w:rPr>
                <w:b/>
                <w:sz w:val="20"/>
                <w:szCs w:val="20"/>
              </w:rPr>
              <w:t>zákona</w:t>
            </w:r>
            <w:r w:rsidR="00CB7ED1" w:rsidRPr="00B43343">
              <w:rPr>
                <w:b/>
                <w:sz w:val="20"/>
                <w:szCs w:val="20"/>
              </w:rPr>
              <w:t xml:space="preserve"> </w:t>
            </w:r>
            <w:r w:rsidR="00CB7ED1" w:rsidRPr="00B43343">
              <w:rPr>
                <w:b/>
                <w:bCs/>
                <w:color w:val="000000"/>
                <w:sz w:val="20"/>
                <w:szCs w:val="20"/>
              </w:rPr>
              <w:t>čl. I</w:t>
            </w:r>
          </w:p>
          <w:p w14:paraId="0FC654DB" w14:textId="579E6835" w:rsidR="00650670" w:rsidRPr="00B43343" w:rsidRDefault="00650670" w:rsidP="00650670">
            <w:pPr>
              <w:jc w:val="center"/>
              <w:rPr>
                <w:b/>
                <w:sz w:val="20"/>
                <w:szCs w:val="20"/>
              </w:rPr>
            </w:pPr>
          </w:p>
          <w:p w14:paraId="578B1362" w14:textId="77777777" w:rsidR="00650670" w:rsidRPr="00B43343" w:rsidRDefault="00650670" w:rsidP="00650670">
            <w:pPr>
              <w:jc w:val="center"/>
              <w:rPr>
                <w:b/>
                <w:sz w:val="20"/>
                <w:szCs w:val="20"/>
              </w:rPr>
            </w:pPr>
          </w:p>
          <w:p w14:paraId="2F5263F6" w14:textId="36E6876B" w:rsidR="00650670" w:rsidRPr="00B43343" w:rsidRDefault="00650670" w:rsidP="00650670">
            <w:pPr>
              <w:jc w:val="center"/>
              <w:rPr>
                <w:bCs/>
                <w:sz w:val="20"/>
                <w:szCs w:val="20"/>
              </w:rPr>
            </w:pPr>
            <w:r w:rsidRPr="00B43343">
              <w:rPr>
                <w:bCs/>
                <w:sz w:val="20"/>
                <w:szCs w:val="20"/>
              </w:rPr>
              <w:lastRenderedPageBreak/>
              <w:t>39/2015</w:t>
            </w:r>
          </w:p>
          <w:p w14:paraId="787BFED9" w14:textId="77777777" w:rsidR="004162FE" w:rsidRPr="00B43343" w:rsidRDefault="004162FE" w:rsidP="00650670">
            <w:pPr>
              <w:jc w:val="center"/>
              <w:rPr>
                <w:bCs/>
                <w:sz w:val="20"/>
                <w:szCs w:val="20"/>
              </w:rPr>
            </w:pPr>
          </w:p>
          <w:p w14:paraId="5E42178A" w14:textId="77777777" w:rsidR="004162FE" w:rsidRPr="00B43343" w:rsidRDefault="004162FE" w:rsidP="00650670">
            <w:pPr>
              <w:jc w:val="center"/>
              <w:rPr>
                <w:bCs/>
                <w:sz w:val="20"/>
                <w:szCs w:val="20"/>
              </w:rPr>
            </w:pPr>
          </w:p>
          <w:p w14:paraId="662F5D4A" w14:textId="77777777" w:rsidR="004162FE" w:rsidRPr="00B43343" w:rsidRDefault="004162FE" w:rsidP="00650670">
            <w:pPr>
              <w:jc w:val="center"/>
              <w:rPr>
                <w:bCs/>
                <w:sz w:val="20"/>
                <w:szCs w:val="20"/>
              </w:rPr>
            </w:pPr>
          </w:p>
          <w:p w14:paraId="1BD160A4" w14:textId="77777777" w:rsidR="004162FE" w:rsidRPr="00B43343" w:rsidRDefault="004162FE" w:rsidP="00650670">
            <w:pPr>
              <w:jc w:val="center"/>
              <w:rPr>
                <w:bCs/>
                <w:sz w:val="20"/>
                <w:szCs w:val="20"/>
              </w:rPr>
            </w:pPr>
          </w:p>
          <w:p w14:paraId="0E0B975F" w14:textId="77777777" w:rsidR="004162FE" w:rsidRPr="00B43343" w:rsidRDefault="004162FE" w:rsidP="00650670">
            <w:pPr>
              <w:jc w:val="center"/>
              <w:rPr>
                <w:bCs/>
                <w:sz w:val="20"/>
                <w:szCs w:val="20"/>
              </w:rPr>
            </w:pPr>
          </w:p>
          <w:p w14:paraId="30918E86" w14:textId="77777777" w:rsidR="004162FE" w:rsidRPr="00B43343" w:rsidRDefault="004162FE" w:rsidP="00650670">
            <w:pPr>
              <w:jc w:val="center"/>
              <w:rPr>
                <w:bCs/>
                <w:sz w:val="20"/>
                <w:szCs w:val="20"/>
              </w:rPr>
            </w:pPr>
          </w:p>
          <w:p w14:paraId="7D9806CC" w14:textId="77777777" w:rsidR="004162FE" w:rsidRPr="00B43343" w:rsidRDefault="004162FE" w:rsidP="004162FE">
            <w:pPr>
              <w:jc w:val="center"/>
              <w:rPr>
                <w:bCs/>
                <w:sz w:val="20"/>
                <w:szCs w:val="20"/>
              </w:rPr>
            </w:pPr>
            <w:r w:rsidRPr="00B43343">
              <w:rPr>
                <w:bCs/>
                <w:sz w:val="20"/>
                <w:szCs w:val="20"/>
              </w:rPr>
              <w:t>39/2015</w:t>
            </w:r>
          </w:p>
          <w:p w14:paraId="4C49C0B0" w14:textId="77777777" w:rsidR="004162FE" w:rsidRPr="00B43343" w:rsidRDefault="004162FE" w:rsidP="004162FE">
            <w:pPr>
              <w:jc w:val="center"/>
              <w:rPr>
                <w:bCs/>
                <w:sz w:val="20"/>
                <w:szCs w:val="20"/>
              </w:rPr>
            </w:pPr>
            <w:r w:rsidRPr="00B43343">
              <w:rPr>
                <w:bCs/>
                <w:sz w:val="20"/>
                <w:szCs w:val="20"/>
              </w:rPr>
              <w:t>a</w:t>
            </w:r>
          </w:p>
          <w:p w14:paraId="4471EE16" w14:textId="77777777" w:rsidR="004162FE" w:rsidRPr="00B43343" w:rsidRDefault="004162FE" w:rsidP="004162FE">
            <w:pPr>
              <w:jc w:val="center"/>
              <w:rPr>
                <w:b/>
                <w:sz w:val="20"/>
                <w:szCs w:val="20"/>
              </w:rPr>
            </w:pPr>
            <w:r w:rsidRPr="00B43343">
              <w:rPr>
                <w:b/>
                <w:sz w:val="20"/>
                <w:szCs w:val="20"/>
              </w:rPr>
              <w:t>návrh</w:t>
            </w:r>
          </w:p>
          <w:p w14:paraId="68F3585D" w14:textId="77777777" w:rsidR="004B7109" w:rsidRPr="00B43343" w:rsidRDefault="004162FE" w:rsidP="004B7109">
            <w:pPr>
              <w:jc w:val="center"/>
              <w:rPr>
                <w:b/>
                <w:bCs/>
                <w:sz w:val="20"/>
                <w:szCs w:val="20"/>
              </w:rPr>
            </w:pPr>
            <w:r w:rsidRPr="00B43343">
              <w:rPr>
                <w:b/>
                <w:sz w:val="20"/>
                <w:szCs w:val="20"/>
              </w:rPr>
              <w:t>zákona</w:t>
            </w:r>
            <w:r w:rsidR="004B7109" w:rsidRPr="00B43343">
              <w:rPr>
                <w:b/>
                <w:sz w:val="20"/>
                <w:szCs w:val="20"/>
              </w:rPr>
              <w:t xml:space="preserve"> </w:t>
            </w:r>
            <w:r w:rsidR="004B7109" w:rsidRPr="00B43343">
              <w:rPr>
                <w:b/>
                <w:bCs/>
                <w:color w:val="000000"/>
                <w:sz w:val="20"/>
                <w:szCs w:val="20"/>
              </w:rPr>
              <w:t>čl. I</w:t>
            </w:r>
          </w:p>
          <w:p w14:paraId="61C7AD23" w14:textId="5A91CEBC" w:rsidR="004162FE" w:rsidRPr="00B43343" w:rsidRDefault="004162FE" w:rsidP="004162FE">
            <w:pPr>
              <w:jc w:val="center"/>
              <w:rPr>
                <w:b/>
                <w:sz w:val="20"/>
                <w:szCs w:val="20"/>
              </w:rPr>
            </w:pPr>
          </w:p>
          <w:p w14:paraId="63E5AFD9" w14:textId="77777777" w:rsidR="004162FE" w:rsidRDefault="004162FE" w:rsidP="00650670">
            <w:pPr>
              <w:jc w:val="center"/>
              <w:rPr>
                <w:bCs/>
                <w:sz w:val="20"/>
                <w:szCs w:val="20"/>
              </w:rPr>
            </w:pPr>
          </w:p>
          <w:p w14:paraId="0A4FE180" w14:textId="77777777" w:rsidR="00683FD1" w:rsidRDefault="00683FD1" w:rsidP="00650670">
            <w:pPr>
              <w:jc w:val="center"/>
              <w:rPr>
                <w:bCs/>
                <w:sz w:val="20"/>
                <w:szCs w:val="20"/>
              </w:rPr>
            </w:pPr>
          </w:p>
          <w:p w14:paraId="220D2DFA" w14:textId="77777777" w:rsidR="00683FD1" w:rsidRPr="00B43343" w:rsidRDefault="00683FD1" w:rsidP="00650670">
            <w:pPr>
              <w:jc w:val="center"/>
              <w:rPr>
                <w:bCs/>
                <w:sz w:val="20"/>
                <w:szCs w:val="20"/>
              </w:rPr>
            </w:pPr>
          </w:p>
          <w:p w14:paraId="29DF43D8" w14:textId="77777777" w:rsidR="004162FE" w:rsidRPr="00B43343" w:rsidRDefault="004162FE" w:rsidP="004162FE">
            <w:pPr>
              <w:jc w:val="center"/>
              <w:rPr>
                <w:b/>
                <w:sz w:val="20"/>
                <w:szCs w:val="20"/>
              </w:rPr>
            </w:pPr>
            <w:r w:rsidRPr="00B43343">
              <w:rPr>
                <w:b/>
                <w:sz w:val="20"/>
                <w:szCs w:val="20"/>
              </w:rPr>
              <w:t>návrh</w:t>
            </w:r>
          </w:p>
          <w:p w14:paraId="3735A0AC" w14:textId="77777777" w:rsidR="004B7109" w:rsidRPr="00B43343" w:rsidRDefault="004162FE" w:rsidP="004B7109">
            <w:pPr>
              <w:jc w:val="center"/>
              <w:rPr>
                <w:b/>
                <w:bCs/>
                <w:sz w:val="20"/>
                <w:szCs w:val="20"/>
              </w:rPr>
            </w:pPr>
            <w:r w:rsidRPr="00B43343">
              <w:rPr>
                <w:b/>
                <w:sz w:val="20"/>
                <w:szCs w:val="20"/>
              </w:rPr>
              <w:t>zákona</w:t>
            </w:r>
            <w:r w:rsidR="004B7109" w:rsidRPr="00B43343">
              <w:rPr>
                <w:b/>
                <w:sz w:val="20"/>
                <w:szCs w:val="20"/>
              </w:rPr>
              <w:t xml:space="preserve"> </w:t>
            </w:r>
            <w:r w:rsidR="004B7109" w:rsidRPr="00B43343">
              <w:rPr>
                <w:b/>
                <w:bCs/>
                <w:color w:val="000000"/>
                <w:sz w:val="20"/>
                <w:szCs w:val="20"/>
              </w:rPr>
              <w:t>čl. I</w:t>
            </w:r>
          </w:p>
          <w:p w14:paraId="753A79FD" w14:textId="1F61A701" w:rsidR="004162FE" w:rsidRPr="00B43343" w:rsidRDefault="004162FE" w:rsidP="004162FE">
            <w:pPr>
              <w:jc w:val="center"/>
              <w:rPr>
                <w:b/>
                <w:sz w:val="20"/>
                <w:szCs w:val="20"/>
              </w:rPr>
            </w:pPr>
          </w:p>
          <w:p w14:paraId="2C2AEE51" w14:textId="77777777" w:rsidR="00650670" w:rsidRPr="00B43343" w:rsidRDefault="00650670" w:rsidP="00650670">
            <w:pPr>
              <w:jc w:val="center"/>
              <w:rPr>
                <w:b/>
                <w:sz w:val="20"/>
                <w:szCs w:val="20"/>
              </w:rPr>
            </w:pPr>
          </w:p>
          <w:p w14:paraId="4B41F491" w14:textId="77777777" w:rsidR="00650670" w:rsidRPr="00B43343" w:rsidRDefault="00650670" w:rsidP="00F71CE8">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109A0ED" w14:textId="77777777" w:rsidR="00F71CE8" w:rsidRDefault="00F71CE8" w:rsidP="00F71CE8">
            <w:pPr>
              <w:pStyle w:val="Normlny0"/>
              <w:jc w:val="center"/>
            </w:pPr>
          </w:p>
          <w:p w14:paraId="138C71AB" w14:textId="77777777" w:rsidR="00FC7EAA" w:rsidRDefault="00FC7EAA" w:rsidP="00F71CE8">
            <w:pPr>
              <w:pStyle w:val="Normlny0"/>
              <w:jc w:val="center"/>
            </w:pPr>
          </w:p>
          <w:p w14:paraId="01F3A9A9" w14:textId="77777777" w:rsidR="00FC7EAA" w:rsidRDefault="00FC7EAA" w:rsidP="00F71CE8">
            <w:pPr>
              <w:pStyle w:val="Normlny0"/>
              <w:jc w:val="center"/>
            </w:pPr>
          </w:p>
          <w:p w14:paraId="296F6DD4" w14:textId="77777777" w:rsidR="00F71CE8" w:rsidRDefault="00F71CE8" w:rsidP="00F71CE8">
            <w:pPr>
              <w:pStyle w:val="Normlny0"/>
              <w:jc w:val="center"/>
            </w:pPr>
          </w:p>
          <w:p w14:paraId="26DB6C06" w14:textId="73265C5D" w:rsidR="00650670" w:rsidRDefault="001B026B" w:rsidP="00F71CE8">
            <w:pPr>
              <w:pStyle w:val="Normlny0"/>
              <w:jc w:val="center"/>
              <w:rPr>
                <w:b/>
                <w:bCs/>
              </w:rPr>
            </w:pPr>
            <w:r>
              <w:rPr>
                <w:b/>
                <w:bCs/>
              </w:rPr>
              <w:t>§ 96</w:t>
            </w:r>
          </w:p>
          <w:p w14:paraId="52EA25CC" w14:textId="4A2374B4" w:rsidR="001B026B" w:rsidRDefault="001B026B" w:rsidP="00F71CE8">
            <w:pPr>
              <w:pStyle w:val="Normlny0"/>
              <w:jc w:val="center"/>
              <w:rPr>
                <w:b/>
                <w:bCs/>
              </w:rPr>
            </w:pPr>
            <w:r>
              <w:rPr>
                <w:b/>
                <w:bCs/>
              </w:rPr>
              <w:t>O 6</w:t>
            </w:r>
          </w:p>
          <w:p w14:paraId="7FB5A36D" w14:textId="5CFD3DD3" w:rsidR="001B026B" w:rsidRPr="001B026B" w:rsidRDefault="001B026B" w:rsidP="00F71CE8">
            <w:pPr>
              <w:pStyle w:val="Normlny0"/>
              <w:jc w:val="center"/>
              <w:rPr>
                <w:b/>
                <w:bCs/>
              </w:rPr>
            </w:pPr>
            <w:r>
              <w:rPr>
                <w:b/>
                <w:bCs/>
              </w:rPr>
              <w:t>V 1</w:t>
            </w:r>
          </w:p>
          <w:p w14:paraId="0884505D" w14:textId="77777777" w:rsidR="00CB7ED1" w:rsidRDefault="00CB7ED1" w:rsidP="00F71CE8">
            <w:pPr>
              <w:pStyle w:val="Normlny0"/>
              <w:jc w:val="center"/>
            </w:pPr>
          </w:p>
          <w:p w14:paraId="32D52DAA" w14:textId="1A8E41E1" w:rsidR="00F71CE8" w:rsidRPr="00FC7EAA" w:rsidRDefault="00F71CE8" w:rsidP="00F71CE8">
            <w:pPr>
              <w:pStyle w:val="Normlny0"/>
              <w:jc w:val="center"/>
            </w:pPr>
            <w:r w:rsidRPr="00FC7EAA">
              <w:t>§ 96</w:t>
            </w:r>
          </w:p>
          <w:p w14:paraId="3745AFD2" w14:textId="34CA4D5D" w:rsidR="00F71CE8" w:rsidRDefault="00F71CE8" w:rsidP="00F71CE8">
            <w:pPr>
              <w:pStyle w:val="Normlny0"/>
              <w:jc w:val="center"/>
            </w:pPr>
            <w:r w:rsidRPr="00FC7EAA">
              <w:t>O</w:t>
            </w:r>
            <w:r w:rsidR="00FC7EAA">
              <w:t> </w:t>
            </w:r>
            <w:r w:rsidRPr="00FC7EAA">
              <w:t>1</w:t>
            </w:r>
          </w:p>
          <w:p w14:paraId="0776D5B2" w14:textId="66FB9B7A" w:rsidR="00F71CE8" w:rsidRDefault="00FC7EAA" w:rsidP="00F71CE8">
            <w:pPr>
              <w:pStyle w:val="Normlny0"/>
              <w:jc w:val="center"/>
            </w:pPr>
            <w:r>
              <w:t>P a)</w:t>
            </w:r>
          </w:p>
          <w:p w14:paraId="59808000" w14:textId="48783146" w:rsidR="00FC7EAA" w:rsidRDefault="00FC7EAA" w:rsidP="00F71CE8">
            <w:pPr>
              <w:pStyle w:val="Normlny0"/>
              <w:jc w:val="center"/>
            </w:pPr>
            <w:r>
              <w:t>a</w:t>
            </w:r>
          </w:p>
          <w:p w14:paraId="12A78AA6" w14:textId="6950C227" w:rsidR="00FC7EAA" w:rsidRDefault="00FC7EAA" w:rsidP="00F71CE8">
            <w:pPr>
              <w:pStyle w:val="Normlny0"/>
              <w:jc w:val="center"/>
            </w:pPr>
            <w:r>
              <w:t>P b)</w:t>
            </w:r>
          </w:p>
          <w:p w14:paraId="2A3BA608" w14:textId="2ED400D6" w:rsidR="00F71CE8" w:rsidRDefault="00F71CE8" w:rsidP="00F71CE8">
            <w:pPr>
              <w:pStyle w:val="Normlny0"/>
              <w:jc w:val="center"/>
              <w:rPr>
                <w:b/>
                <w:bCs/>
              </w:rPr>
            </w:pPr>
          </w:p>
          <w:p w14:paraId="4D5D4A8F" w14:textId="77777777" w:rsidR="00F71CE8" w:rsidRDefault="00F71CE8" w:rsidP="00F71CE8">
            <w:pPr>
              <w:pStyle w:val="Normlny0"/>
              <w:jc w:val="center"/>
              <w:rPr>
                <w:b/>
                <w:bCs/>
              </w:rPr>
            </w:pPr>
          </w:p>
          <w:p w14:paraId="0F023EFF" w14:textId="77777777" w:rsidR="00F71CE8" w:rsidRDefault="00F71CE8" w:rsidP="00F71CE8">
            <w:pPr>
              <w:pStyle w:val="Normlny0"/>
              <w:jc w:val="center"/>
              <w:rPr>
                <w:b/>
                <w:bCs/>
              </w:rPr>
            </w:pPr>
          </w:p>
          <w:p w14:paraId="64377774" w14:textId="77777777" w:rsidR="00F71CE8" w:rsidRDefault="00F71CE8" w:rsidP="00F71CE8">
            <w:pPr>
              <w:pStyle w:val="Normlny0"/>
              <w:jc w:val="center"/>
              <w:rPr>
                <w:b/>
                <w:bCs/>
              </w:rPr>
            </w:pPr>
          </w:p>
          <w:p w14:paraId="3EEE8D89" w14:textId="77777777" w:rsidR="00F71CE8" w:rsidRDefault="00F71CE8" w:rsidP="00F71CE8">
            <w:pPr>
              <w:pStyle w:val="Normlny0"/>
              <w:jc w:val="center"/>
              <w:rPr>
                <w:b/>
                <w:bCs/>
              </w:rPr>
            </w:pPr>
          </w:p>
          <w:p w14:paraId="0AB8AC11" w14:textId="77777777" w:rsidR="00CB7ED1" w:rsidRDefault="00CB7ED1" w:rsidP="001B026B">
            <w:pPr>
              <w:pStyle w:val="Normlny0"/>
              <w:jc w:val="center"/>
              <w:rPr>
                <w:b/>
                <w:bCs/>
              </w:rPr>
            </w:pPr>
          </w:p>
          <w:p w14:paraId="4EA8510E" w14:textId="1093A1F3" w:rsidR="001B026B" w:rsidRDefault="001B026B" w:rsidP="001B026B">
            <w:pPr>
              <w:pStyle w:val="Normlny0"/>
              <w:jc w:val="center"/>
              <w:rPr>
                <w:b/>
                <w:bCs/>
              </w:rPr>
            </w:pPr>
            <w:r>
              <w:rPr>
                <w:b/>
                <w:bCs/>
              </w:rPr>
              <w:t>§ 96</w:t>
            </w:r>
          </w:p>
          <w:p w14:paraId="2A3A530A" w14:textId="77777777" w:rsidR="001B026B" w:rsidRDefault="001B026B" w:rsidP="001B026B">
            <w:pPr>
              <w:pStyle w:val="Normlny0"/>
              <w:jc w:val="center"/>
              <w:rPr>
                <w:b/>
                <w:bCs/>
              </w:rPr>
            </w:pPr>
            <w:r>
              <w:rPr>
                <w:b/>
                <w:bCs/>
              </w:rPr>
              <w:t>O 6</w:t>
            </w:r>
          </w:p>
          <w:p w14:paraId="1A906F04" w14:textId="16435872" w:rsidR="001B026B" w:rsidRPr="001B026B" w:rsidRDefault="001B026B" w:rsidP="001B026B">
            <w:pPr>
              <w:pStyle w:val="Normlny0"/>
              <w:jc w:val="center"/>
              <w:rPr>
                <w:b/>
                <w:bCs/>
              </w:rPr>
            </w:pPr>
            <w:r>
              <w:rPr>
                <w:b/>
                <w:bCs/>
              </w:rPr>
              <w:t>V 2</w:t>
            </w:r>
          </w:p>
          <w:p w14:paraId="21F6C80A" w14:textId="77777777" w:rsidR="00F71CE8" w:rsidRDefault="00F71CE8" w:rsidP="00F71CE8">
            <w:pPr>
              <w:pStyle w:val="Normlny0"/>
              <w:jc w:val="center"/>
              <w:rPr>
                <w:b/>
                <w:bCs/>
              </w:rPr>
            </w:pPr>
          </w:p>
          <w:p w14:paraId="605D5511" w14:textId="77777777" w:rsidR="00CB7ED1" w:rsidRDefault="00CB7ED1" w:rsidP="00F71CE8">
            <w:pPr>
              <w:pStyle w:val="Normlny0"/>
              <w:jc w:val="center"/>
            </w:pPr>
          </w:p>
          <w:p w14:paraId="22DFA8B0" w14:textId="7310A380" w:rsidR="00F71CE8" w:rsidRDefault="00F71CE8" w:rsidP="00F71CE8">
            <w:pPr>
              <w:pStyle w:val="Normlny0"/>
              <w:jc w:val="center"/>
            </w:pPr>
            <w:r>
              <w:lastRenderedPageBreak/>
              <w:t>§ 96</w:t>
            </w:r>
          </w:p>
          <w:p w14:paraId="79571A36" w14:textId="77777777" w:rsidR="00F71CE8" w:rsidRDefault="00F71CE8" w:rsidP="00F71CE8">
            <w:pPr>
              <w:pStyle w:val="Normlny0"/>
              <w:jc w:val="center"/>
            </w:pPr>
            <w:r>
              <w:t>O 2</w:t>
            </w:r>
          </w:p>
          <w:p w14:paraId="1D958540" w14:textId="77777777" w:rsidR="00F71CE8" w:rsidRDefault="00F71CE8" w:rsidP="00F71CE8">
            <w:pPr>
              <w:pStyle w:val="Normlny0"/>
              <w:jc w:val="center"/>
            </w:pPr>
          </w:p>
          <w:p w14:paraId="0C25B701" w14:textId="77777777" w:rsidR="00F71CE8" w:rsidRDefault="00F71CE8" w:rsidP="00F71CE8">
            <w:pPr>
              <w:pStyle w:val="Normlny0"/>
              <w:jc w:val="center"/>
            </w:pPr>
          </w:p>
          <w:p w14:paraId="1DEA512C" w14:textId="77777777" w:rsidR="00F71CE8" w:rsidRDefault="00F71CE8" w:rsidP="00F71CE8">
            <w:pPr>
              <w:pStyle w:val="Normlny0"/>
              <w:jc w:val="center"/>
            </w:pPr>
          </w:p>
          <w:p w14:paraId="4138B41D" w14:textId="77777777" w:rsidR="00F71CE8" w:rsidRDefault="00F71CE8" w:rsidP="00F71CE8">
            <w:pPr>
              <w:pStyle w:val="Normlny0"/>
              <w:jc w:val="center"/>
            </w:pPr>
          </w:p>
          <w:p w14:paraId="332BC47F" w14:textId="77777777" w:rsidR="004B7109" w:rsidRDefault="004B7109" w:rsidP="00F71CE8">
            <w:pPr>
              <w:pStyle w:val="Normlny0"/>
              <w:jc w:val="center"/>
            </w:pPr>
          </w:p>
          <w:p w14:paraId="5DA281DD" w14:textId="28D5F52F" w:rsidR="00F71CE8" w:rsidRPr="004162FE" w:rsidRDefault="00F71CE8" w:rsidP="00F71CE8">
            <w:pPr>
              <w:pStyle w:val="Normlny0"/>
              <w:jc w:val="center"/>
            </w:pPr>
            <w:r w:rsidRPr="004162FE">
              <w:t>§ 96</w:t>
            </w:r>
          </w:p>
          <w:p w14:paraId="3E5CDA25" w14:textId="77777777" w:rsidR="00F71CE8" w:rsidRPr="004162FE" w:rsidRDefault="00F71CE8" w:rsidP="00F71CE8">
            <w:pPr>
              <w:pStyle w:val="Normlny0"/>
              <w:jc w:val="center"/>
            </w:pPr>
            <w:r w:rsidRPr="004162FE">
              <w:t>O 4</w:t>
            </w:r>
          </w:p>
          <w:p w14:paraId="0B2995A3" w14:textId="77777777" w:rsidR="00F71CE8" w:rsidRPr="004162FE" w:rsidRDefault="00F71CE8" w:rsidP="00F71CE8">
            <w:pPr>
              <w:pStyle w:val="Normlny0"/>
              <w:jc w:val="center"/>
            </w:pPr>
            <w:r w:rsidRPr="004162FE">
              <w:t>P c)</w:t>
            </w:r>
          </w:p>
          <w:p w14:paraId="555E39AC" w14:textId="77777777" w:rsidR="00F71CE8" w:rsidRDefault="00F71CE8" w:rsidP="00F71CE8">
            <w:pPr>
              <w:pStyle w:val="Normlny0"/>
              <w:jc w:val="center"/>
              <w:rPr>
                <w:b/>
                <w:bCs/>
              </w:rPr>
            </w:pPr>
          </w:p>
          <w:p w14:paraId="1AD762D0" w14:textId="5255D735" w:rsidR="00F71CE8" w:rsidRDefault="00F71CE8" w:rsidP="00F71CE8">
            <w:pPr>
              <w:pStyle w:val="Normlny0"/>
              <w:jc w:val="center"/>
              <w:rPr>
                <w:b/>
                <w:bCs/>
              </w:rPr>
            </w:pPr>
          </w:p>
          <w:p w14:paraId="422DFBE6" w14:textId="792572C1" w:rsidR="004B7109" w:rsidRDefault="004B7109" w:rsidP="00F71CE8">
            <w:pPr>
              <w:pStyle w:val="Normlny0"/>
              <w:jc w:val="center"/>
              <w:rPr>
                <w:b/>
                <w:bCs/>
              </w:rPr>
            </w:pPr>
          </w:p>
          <w:p w14:paraId="2CB04BE7" w14:textId="77777777" w:rsidR="004B7109" w:rsidRDefault="004B7109" w:rsidP="00F71CE8">
            <w:pPr>
              <w:pStyle w:val="Normlny0"/>
              <w:jc w:val="center"/>
              <w:rPr>
                <w:b/>
                <w:bCs/>
              </w:rPr>
            </w:pPr>
          </w:p>
          <w:p w14:paraId="7232EBEC" w14:textId="77777777" w:rsidR="00683FD1" w:rsidRDefault="00683FD1" w:rsidP="00F71CE8">
            <w:pPr>
              <w:pStyle w:val="Normlny0"/>
              <w:jc w:val="center"/>
              <w:rPr>
                <w:b/>
                <w:bCs/>
              </w:rPr>
            </w:pPr>
          </w:p>
          <w:p w14:paraId="3EE4E220" w14:textId="77777777" w:rsidR="00683FD1" w:rsidRDefault="00683FD1" w:rsidP="00F71CE8">
            <w:pPr>
              <w:pStyle w:val="Normlny0"/>
              <w:jc w:val="center"/>
              <w:rPr>
                <w:b/>
                <w:bCs/>
              </w:rPr>
            </w:pPr>
          </w:p>
          <w:p w14:paraId="53F68B8B" w14:textId="77777777" w:rsidR="00F71CE8" w:rsidRPr="004162FE" w:rsidRDefault="00F71CE8" w:rsidP="00F71CE8">
            <w:pPr>
              <w:pStyle w:val="Normlny0"/>
              <w:jc w:val="center"/>
            </w:pPr>
            <w:r w:rsidRPr="004162FE">
              <w:t>§ 96</w:t>
            </w:r>
          </w:p>
          <w:p w14:paraId="3C503EA9" w14:textId="47F5CEA9" w:rsidR="00F71CE8" w:rsidRPr="00272022" w:rsidRDefault="00F71CE8" w:rsidP="00F71CE8">
            <w:pPr>
              <w:pStyle w:val="Normlny0"/>
              <w:jc w:val="center"/>
            </w:pPr>
            <w:r w:rsidRPr="004162FE">
              <w:t xml:space="preserve">O </w:t>
            </w:r>
            <w:r w:rsidR="001932EC">
              <w:t>7</w:t>
            </w:r>
          </w:p>
        </w:tc>
        <w:tc>
          <w:tcPr>
            <w:tcW w:w="5528" w:type="dxa"/>
            <w:tcBorders>
              <w:top w:val="single" w:sz="4" w:space="0" w:color="auto"/>
              <w:left w:val="single" w:sz="4" w:space="0" w:color="auto"/>
              <w:bottom w:val="single" w:sz="4" w:space="0" w:color="auto"/>
              <w:right w:val="single" w:sz="4" w:space="0" w:color="auto"/>
            </w:tcBorders>
          </w:tcPr>
          <w:p w14:paraId="77F497EA" w14:textId="77777777" w:rsidR="00F71CE8" w:rsidRDefault="00F71CE8" w:rsidP="00F71CE8">
            <w:pPr>
              <w:widowControl w:val="0"/>
              <w:adjustRightInd w:val="0"/>
              <w:jc w:val="both"/>
              <w:rPr>
                <w:sz w:val="20"/>
                <w:szCs w:val="20"/>
              </w:rPr>
            </w:pPr>
          </w:p>
          <w:p w14:paraId="7D74D4D4" w14:textId="77777777" w:rsidR="00F71CE8" w:rsidRDefault="00F71CE8" w:rsidP="00F71CE8">
            <w:pPr>
              <w:widowControl w:val="0"/>
              <w:adjustRightInd w:val="0"/>
              <w:jc w:val="both"/>
              <w:rPr>
                <w:sz w:val="20"/>
                <w:szCs w:val="20"/>
              </w:rPr>
            </w:pPr>
          </w:p>
          <w:p w14:paraId="0615CDB8" w14:textId="77777777" w:rsidR="00F71CE8" w:rsidRDefault="00F71CE8" w:rsidP="00F71CE8">
            <w:pPr>
              <w:widowControl w:val="0"/>
              <w:adjustRightInd w:val="0"/>
              <w:jc w:val="both"/>
              <w:rPr>
                <w:sz w:val="20"/>
                <w:szCs w:val="20"/>
              </w:rPr>
            </w:pPr>
          </w:p>
          <w:p w14:paraId="0D81B356" w14:textId="77777777" w:rsidR="00F71CE8" w:rsidRDefault="00F71CE8" w:rsidP="00F71CE8">
            <w:pPr>
              <w:widowControl w:val="0"/>
              <w:adjustRightInd w:val="0"/>
              <w:jc w:val="both"/>
              <w:rPr>
                <w:sz w:val="20"/>
                <w:szCs w:val="20"/>
              </w:rPr>
            </w:pPr>
          </w:p>
          <w:p w14:paraId="271F1FC1" w14:textId="313AE87F" w:rsidR="00F71CE8" w:rsidRDefault="001932EC" w:rsidP="00F71CE8">
            <w:pPr>
              <w:widowControl w:val="0"/>
              <w:adjustRightInd w:val="0"/>
              <w:jc w:val="both"/>
              <w:rPr>
                <w:sz w:val="20"/>
                <w:szCs w:val="20"/>
              </w:rPr>
            </w:pPr>
            <w:r>
              <w:rPr>
                <w:b/>
                <w:bCs/>
                <w:sz w:val="20"/>
                <w:szCs w:val="20"/>
              </w:rPr>
              <w:t>Pri v</w:t>
            </w:r>
            <w:r w:rsidR="001B026B">
              <w:rPr>
                <w:b/>
                <w:bCs/>
                <w:sz w:val="20"/>
                <w:szCs w:val="20"/>
              </w:rPr>
              <w:t>ýpočt</w:t>
            </w:r>
            <w:r>
              <w:rPr>
                <w:b/>
                <w:bCs/>
                <w:sz w:val="20"/>
                <w:szCs w:val="20"/>
              </w:rPr>
              <w:t>e</w:t>
            </w:r>
            <w:r w:rsidR="001B026B">
              <w:rPr>
                <w:b/>
                <w:bCs/>
                <w:sz w:val="20"/>
                <w:szCs w:val="20"/>
              </w:rPr>
              <w:t xml:space="preserve"> solventnosti skupiny sa </w:t>
            </w:r>
            <w:r>
              <w:rPr>
                <w:b/>
                <w:bCs/>
                <w:sz w:val="20"/>
                <w:szCs w:val="20"/>
              </w:rPr>
              <w:t>vychádza z</w:t>
            </w:r>
            <w:r w:rsidR="001B026B">
              <w:rPr>
                <w:b/>
                <w:bCs/>
                <w:sz w:val="20"/>
                <w:szCs w:val="20"/>
              </w:rPr>
              <w:t xml:space="preserve"> konsolidovaných účtovných závierok. </w:t>
            </w:r>
          </w:p>
          <w:p w14:paraId="140E613F" w14:textId="77777777" w:rsidR="001B026B" w:rsidRDefault="001B026B" w:rsidP="00F71CE8">
            <w:pPr>
              <w:widowControl w:val="0"/>
              <w:adjustRightInd w:val="0"/>
              <w:jc w:val="both"/>
              <w:rPr>
                <w:sz w:val="20"/>
                <w:szCs w:val="20"/>
              </w:rPr>
            </w:pPr>
          </w:p>
          <w:p w14:paraId="7011E7C2" w14:textId="77777777" w:rsidR="00F71CE8" w:rsidRDefault="00F71CE8" w:rsidP="00F71CE8">
            <w:pPr>
              <w:widowControl w:val="0"/>
              <w:adjustRightInd w:val="0"/>
              <w:jc w:val="both"/>
              <w:rPr>
                <w:sz w:val="20"/>
                <w:szCs w:val="20"/>
              </w:rPr>
            </w:pPr>
          </w:p>
          <w:p w14:paraId="79F4E39A" w14:textId="77777777" w:rsidR="00F71CE8" w:rsidRDefault="00F71CE8" w:rsidP="00F71CE8">
            <w:pPr>
              <w:widowControl w:val="0"/>
              <w:adjustRightInd w:val="0"/>
              <w:jc w:val="both"/>
              <w:rPr>
                <w:sz w:val="20"/>
                <w:szCs w:val="20"/>
              </w:rPr>
            </w:pPr>
            <w:r w:rsidRPr="00DE74FC">
              <w:rPr>
                <w:sz w:val="20"/>
                <w:szCs w:val="20"/>
              </w:rPr>
              <w:t>(1)</w:t>
            </w:r>
            <w:r>
              <w:rPr>
                <w:sz w:val="20"/>
                <w:szCs w:val="20"/>
              </w:rPr>
              <w:t xml:space="preserve"> </w:t>
            </w:r>
            <w:r w:rsidRPr="00DE74FC">
              <w:rPr>
                <w:sz w:val="20"/>
                <w:szCs w:val="20"/>
              </w:rPr>
              <w:t>Solventnosť skupiny sa rovná rozdielu medzi</w:t>
            </w:r>
          </w:p>
          <w:p w14:paraId="39961E7D" w14:textId="6C582199" w:rsidR="00F71CE8" w:rsidRDefault="00F71CE8" w:rsidP="00F71CE8">
            <w:pPr>
              <w:widowControl w:val="0"/>
              <w:adjustRightInd w:val="0"/>
              <w:jc w:val="both"/>
              <w:rPr>
                <w:b/>
                <w:bCs/>
                <w:sz w:val="20"/>
                <w:szCs w:val="20"/>
              </w:rPr>
            </w:pPr>
            <w:r w:rsidRPr="00DE74FC">
              <w:rPr>
                <w:b/>
                <w:bCs/>
                <w:sz w:val="20"/>
                <w:szCs w:val="20"/>
              </w:rPr>
              <w:t>a) súčtom vlastných zdrojov</w:t>
            </w:r>
            <w:r w:rsidR="003D0CEC">
              <w:rPr>
                <w:b/>
                <w:bCs/>
                <w:sz w:val="20"/>
                <w:szCs w:val="20"/>
              </w:rPr>
              <w:t xml:space="preserve"> použiteľných na krytie kapitálovej požiadavky na solventnosť</w:t>
            </w:r>
            <w:r w:rsidRPr="00DE74FC">
              <w:rPr>
                <w:b/>
                <w:bCs/>
                <w:sz w:val="20"/>
                <w:szCs w:val="20"/>
              </w:rPr>
              <w:t xml:space="preserve"> </w:t>
            </w:r>
            <w:r w:rsidR="003D0CEC">
              <w:rPr>
                <w:b/>
                <w:bCs/>
                <w:sz w:val="20"/>
                <w:szCs w:val="20"/>
              </w:rPr>
              <w:t>v</w:t>
            </w:r>
            <w:r w:rsidRPr="00DE74FC">
              <w:rPr>
                <w:b/>
                <w:bCs/>
                <w:sz w:val="20"/>
                <w:szCs w:val="20"/>
              </w:rPr>
              <w:t>ypočítan</w:t>
            </w:r>
            <w:r w:rsidR="00FC7EAA">
              <w:rPr>
                <w:b/>
                <w:bCs/>
                <w:sz w:val="20"/>
                <w:szCs w:val="20"/>
              </w:rPr>
              <w:t>ých</w:t>
            </w:r>
            <w:r w:rsidRPr="00DE74FC">
              <w:rPr>
                <w:b/>
                <w:bCs/>
                <w:sz w:val="20"/>
                <w:szCs w:val="20"/>
              </w:rPr>
              <w:t xml:space="preserve"> na základe konsolidovaných údajov a príspevku príbuzných spoločností k použiteľným vlastným zdrojom skupiny</w:t>
            </w:r>
            <w:r w:rsidR="003D0CEC">
              <w:rPr>
                <w:b/>
                <w:bCs/>
                <w:sz w:val="20"/>
                <w:szCs w:val="20"/>
              </w:rPr>
              <w:t xml:space="preserve"> vypočítaného podľa § 94 ods. 2 alebo </w:t>
            </w:r>
            <w:r w:rsidR="00046EA8">
              <w:rPr>
                <w:b/>
                <w:bCs/>
                <w:sz w:val="20"/>
                <w:szCs w:val="20"/>
              </w:rPr>
              <w:t xml:space="preserve">ods. </w:t>
            </w:r>
            <w:r w:rsidR="003D0CEC">
              <w:rPr>
                <w:b/>
                <w:bCs/>
                <w:sz w:val="20"/>
                <w:szCs w:val="20"/>
              </w:rPr>
              <w:t>6</w:t>
            </w:r>
            <w:r w:rsidRPr="00DE74FC">
              <w:rPr>
                <w:b/>
                <w:bCs/>
                <w:sz w:val="20"/>
                <w:szCs w:val="20"/>
              </w:rPr>
              <w:t xml:space="preserve"> a</w:t>
            </w:r>
          </w:p>
          <w:p w14:paraId="151512C4" w14:textId="13EFCDDC" w:rsidR="00F71CE8" w:rsidRDefault="00F71CE8" w:rsidP="00F71CE8">
            <w:pPr>
              <w:widowControl w:val="0"/>
              <w:adjustRightInd w:val="0"/>
              <w:jc w:val="both"/>
              <w:rPr>
                <w:b/>
                <w:bCs/>
                <w:sz w:val="20"/>
                <w:szCs w:val="20"/>
              </w:rPr>
            </w:pPr>
            <w:r w:rsidRPr="00DE74FC">
              <w:rPr>
                <w:b/>
                <w:bCs/>
                <w:sz w:val="20"/>
                <w:szCs w:val="20"/>
              </w:rPr>
              <w:t>b) súčtom kapitálovej požiadavky na solventnosť skupiny vypočítan</w:t>
            </w:r>
            <w:r w:rsidR="00FC7EAA">
              <w:rPr>
                <w:b/>
                <w:bCs/>
                <w:sz w:val="20"/>
                <w:szCs w:val="20"/>
              </w:rPr>
              <w:t>ej</w:t>
            </w:r>
            <w:r w:rsidRPr="00DE74FC">
              <w:rPr>
                <w:b/>
                <w:bCs/>
                <w:sz w:val="20"/>
                <w:szCs w:val="20"/>
              </w:rPr>
              <w:t xml:space="preserve"> na základe konsolidovaných údajov a príspevku príbuzných spoločností ku kapitálovej požiadavke na solventnosť </w:t>
            </w:r>
            <w:r w:rsidR="008C156F">
              <w:rPr>
                <w:b/>
                <w:bCs/>
                <w:sz w:val="20"/>
                <w:szCs w:val="20"/>
              </w:rPr>
              <w:t>vypočítaného podľa § 94 ods. 5 alebo</w:t>
            </w:r>
            <w:r w:rsidR="00046EA8">
              <w:rPr>
                <w:b/>
                <w:bCs/>
                <w:sz w:val="20"/>
                <w:szCs w:val="20"/>
              </w:rPr>
              <w:t xml:space="preserve"> ods.</w:t>
            </w:r>
            <w:r w:rsidR="008C156F">
              <w:rPr>
                <w:b/>
                <w:bCs/>
                <w:sz w:val="20"/>
                <w:szCs w:val="20"/>
              </w:rPr>
              <w:t xml:space="preserve"> 6</w:t>
            </w:r>
            <w:r w:rsidRPr="00DE74FC">
              <w:rPr>
                <w:b/>
                <w:bCs/>
                <w:sz w:val="20"/>
                <w:szCs w:val="20"/>
              </w:rPr>
              <w:t>.</w:t>
            </w:r>
          </w:p>
          <w:p w14:paraId="647DA080" w14:textId="77777777" w:rsidR="00F71CE8" w:rsidRDefault="00F71CE8" w:rsidP="00F71CE8">
            <w:pPr>
              <w:widowControl w:val="0"/>
              <w:adjustRightInd w:val="0"/>
              <w:jc w:val="both"/>
              <w:rPr>
                <w:sz w:val="20"/>
                <w:szCs w:val="20"/>
              </w:rPr>
            </w:pPr>
          </w:p>
          <w:p w14:paraId="266038EA" w14:textId="7092F40D" w:rsidR="00650670" w:rsidRPr="001B026B" w:rsidRDefault="001B026B" w:rsidP="00F71CE8">
            <w:pPr>
              <w:widowControl w:val="0"/>
              <w:adjustRightInd w:val="0"/>
              <w:jc w:val="both"/>
              <w:rPr>
                <w:b/>
                <w:bCs/>
                <w:sz w:val="20"/>
                <w:szCs w:val="20"/>
              </w:rPr>
            </w:pPr>
            <w:r w:rsidRPr="001B026B">
              <w:rPr>
                <w:b/>
                <w:bCs/>
                <w:sz w:val="20"/>
                <w:szCs w:val="20"/>
              </w:rPr>
              <w:t>(6)</w:t>
            </w:r>
            <w:r>
              <w:rPr>
                <w:b/>
                <w:bCs/>
                <w:sz w:val="20"/>
                <w:szCs w:val="20"/>
              </w:rPr>
              <w:t xml:space="preserve"> </w:t>
            </w:r>
            <w:r w:rsidR="00902B7E">
              <w:rPr>
                <w:b/>
                <w:bCs/>
                <w:sz w:val="20"/>
                <w:szCs w:val="20"/>
              </w:rPr>
              <w:t>Majetkové ú</w:t>
            </w:r>
            <w:r w:rsidR="003D3BEE">
              <w:rPr>
                <w:b/>
                <w:bCs/>
                <w:sz w:val="20"/>
                <w:szCs w:val="20"/>
              </w:rPr>
              <w:t>časti v príbuzných spoločnostiach podľa § 94 ods. 1 sa do konsolidovaných údajov podľa odseku 1 nezahŕňajú.</w:t>
            </w:r>
          </w:p>
          <w:p w14:paraId="62A73556" w14:textId="77777777" w:rsidR="00F71CE8" w:rsidRDefault="00F71CE8" w:rsidP="00F71CE8">
            <w:pPr>
              <w:widowControl w:val="0"/>
              <w:adjustRightInd w:val="0"/>
              <w:jc w:val="both"/>
              <w:rPr>
                <w:sz w:val="20"/>
                <w:szCs w:val="20"/>
              </w:rPr>
            </w:pPr>
          </w:p>
          <w:p w14:paraId="43B62292" w14:textId="77777777" w:rsidR="00F71CE8" w:rsidRDefault="00F71CE8" w:rsidP="00F71CE8">
            <w:pPr>
              <w:widowControl w:val="0"/>
              <w:adjustRightInd w:val="0"/>
              <w:jc w:val="both"/>
              <w:rPr>
                <w:sz w:val="20"/>
                <w:szCs w:val="20"/>
              </w:rPr>
            </w:pPr>
          </w:p>
          <w:p w14:paraId="0F39DB83" w14:textId="77777777" w:rsidR="001B026B" w:rsidRDefault="001B026B" w:rsidP="00F71CE8">
            <w:pPr>
              <w:widowControl w:val="0"/>
              <w:adjustRightInd w:val="0"/>
              <w:jc w:val="both"/>
              <w:rPr>
                <w:sz w:val="20"/>
                <w:szCs w:val="20"/>
              </w:rPr>
            </w:pPr>
          </w:p>
          <w:p w14:paraId="3D591E52" w14:textId="77777777" w:rsidR="00F71CE8" w:rsidRDefault="00F71CE8" w:rsidP="00F71CE8">
            <w:pPr>
              <w:widowControl w:val="0"/>
              <w:adjustRightInd w:val="0"/>
              <w:jc w:val="both"/>
              <w:rPr>
                <w:sz w:val="20"/>
                <w:szCs w:val="20"/>
              </w:rPr>
            </w:pPr>
            <w:r w:rsidRPr="00DE74FC">
              <w:rPr>
                <w:sz w:val="20"/>
                <w:szCs w:val="20"/>
              </w:rPr>
              <w:lastRenderedPageBreak/>
              <w:t>(2)</w:t>
            </w:r>
            <w:r>
              <w:rPr>
                <w:sz w:val="20"/>
                <w:szCs w:val="20"/>
              </w:rPr>
              <w:t xml:space="preserve"> </w:t>
            </w:r>
            <w:r w:rsidRPr="00DE74FC">
              <w:rPr>
                <w:sz w:val="20"/>
                <w:szCs w:val="20"/>
              </w:rPr>
              <w:t>Pravidlá ustanovené v § 45 až 62 sa uplatňujú na určenie použiteľných vlastných zdrojov skupiny a kapitálovej požiadavky na solventnosť skupiny založenej na konsolidovaných údajoch.</w:t>
            </w:r>
          </w:p>
          <w:p w14:paraId="1EECFD1E" w14:textId="77777777" w:rsidR="00F71CE8" w:rsidRDefault="00F71CE8" w:rsidP="00F71CE8">
            <w:pPr>
              <w:widowControl w:val="0"/>
              <w:adjustRightInd w:val="0"/>
              <w:jc w:val="both"/>
              <w:rPr>
                <w:sz w:val="20"/>
                <w:szCs w:val="20"/>
              </w:rPr>
            </w:pPr>
          </w:p>
          <w:p w14:paraId="04B72CC3" w14:textId="77777777" w:rsidR="00F71CE8" w:rsidRDefault="00F71CE8" w:rsidP="00F71CE8">
            <w:pPr>
              <w:widowControl w:val="0"/>
              <w:adjustRightInd w:val="0"/>
              <w:jc w:val="both"/>
              <w:rPr>
                <w:sz w:val="20"/>
                <w:szCs w:val="20"/>
              </w:rPr>
            </w:pPr>
          </w:p>
          <w:p w14:paraId="023CE58C" w14:textId="77777777" w:rsidR="00F71CE8" w:rsidRDefault="00F71CE8" w:rsidP="00F71CE8">
            <w:pPr>
              <w:widowControl w:val="0"/>
              <w:adjustRightInd w:val="0"/>
              <w:jc w:val="both"/>
              <w:rPr>
                <w:sz w:val="20"/>
                <w:szCs w:val="20"/>
              </w:rPr>
            </w:pPr>
          </w:p>
          <w:p w14:paraId="753EE1E1" w14:textId="77777777" w:rsidR="00F71CE8" w:rsidRDefault="00F71CE8" w:rsidP="00F71CE8">
            <w:pPr>
              <w:widowControl w:val="0"/>
              <w:adjustRightInd w:val="0"/>
              <w:jc w:val="both"/>
              <w:rPr>
                <w:sz w:val="20"/>
                <w:szCs w:val="20"/>
              </w:rPr>
            </w:pPr>
          </w:p>
          <w:p w14:paraId="43988CC2" w14:textId="77777777" w:rsidR="00F71CE8" w:rsidRDefault="00F71CE8" w:rsidP="00F71CE8">
            <w:pPr>
              <w:widowControl w:val="0"/>
              <w:adjustRightInd w:val="0"/>
              <w:jc w:val="both"/>
              <w:rPr>
                <w:sz w:val="20"/>
                <w:szCs w:val="20"/>
              </w:rPr>
            </w:pPr>
            <w:r w:rsidRPr="00DE74FC">
              <w:rPr>
                <w:sz w:val="20"/>
                <w:szCs w:val="20"/>
              </w:rPr>
              <w:t>(4)</w:t>
            </w:r>
            <w:r>
              <w:rPr>
                <w:sz w:val="20"/>
                <w:szCs w:val="20"/>
              </w:rPr>
              <w:t xml:space="preserve"> </w:t>
            </w:r>
            <w:r w:rsidRPr="00DE74FC">
              <w:rPr>
                <w:sz w:val="20"/>
                <w:szCs w:val="20"/>
              </w:rPr>
              <w:t>Minimálna konsolidovaná kapitálová požiadavka skupiny je určená súčtom</w:t>
            </w:r>
          </w:p>
          <w:p w14:paraId="4E5CC757" w14:textId="372932A0" w:rsidR="00F71CE8" w:rsidRDefault="00F71CE8" w:rsidP="00F71CE8">
            <w:pPr>
              <w:widowControl w:val="0"/>
              <w:adjustRightInd w:val="0"/>
              <w:jc w:val="both"/>
              <w:rPr>
                <w:b/>
                <w:bCs/>
                <w:sz w:val="20"/>
                <w:szCs w:val="20"/>
              </w:rPr>
            </w:pPr>
            <w:r w:rsidRPr="00DE74FC">
              <w:rPr>
                <w:b/>
                <w:bCs/>
                <w:sz w:val="20"/>
                <w:szCs w:val="20"/>
              </w:rPr>
              <w:t xml:space="preserve">c) pomerného podielu miestnych kapitálových požiadaviek na príbuzné zahraničné poisťovne a príbuzné zahraničné zaisťovne, </w:t>
            </w:r>
            <w:r w:rsidR="00683FD1" w:rsidRPr="00683FD1">
              <w:rPr>
                <w:b/>
                <w:bCs/>
                <w:sz w:val="20"/>
                <w:szCs w:val="20"/>
              </w:rPr>
              <w:t>pri ktorých by sa oprávnenie na vykonávanie poisťovacej činnosti alebo oprávnenie na vykonávanie zaisťovacej činnosti udelené v štáte, v ktorom má sídlo, odobralo.</w:t>
            </w:r>
          </w:p>
          <w:p w14:paraId="4C6D40E4" w14:textId="77777777" w:rsidR="00F71CE8" w:rsidRDefault="00F71CE8" w:rsidP="00F71CE8">
            <w:pPr>
              <w:widowControl w:val="0"/>
              <w:adjustRightInd w:val="0"/>
              <w:jc w:val="both"/>
              <w:rPr>
                <w:b/>
                <w:bCs/>
                <w:sz w:val="20"/>
                <w:szCs w:val="20"/>
              </w:rPr>
            </w:pPr>
          </w:p>
          <w:p w14:paraId="3F49A799" w14:textId="7AD957A8" w:rsidR="00F71CE8" w:rsidRDefault="00F71CE8" w:rsidP="00F71CE8">
            <w:pPr>
              <w:widowControl w:val="0"/>
              <w:adjustRightInd w:val="0"/>
              <w:jc w:val="both"/>
              <w:rPr>
                <w:b/>
                <w:bCs/>
                <w:sz w:val="20"/>
                <w:szCs w:val="20"/>
              </w:rPr>
            </w:pPr>
            <w:r w:rsidRPr="00C152E4">
              <w:rPr>
                <w:b/>
                <w:bCs/>
                <w:sz w:val="20"/>
                <w:szCs w:val="20"/>
              </w:rPr>
              <w:t>(</w:t>
            </w:r>
            <w:r w:rsidR="001932EC">
              <w:rPr>
                <w:b/>
                <w:bCs/>
                <w:sz w:val="20"/>
                <w:szCs w:val="20"/>
              </w:rPr>
              <w:t>7</w:t>
            </w:r>
            <w:r w:rsidRPr="00C152E4">
              <w:rPr>
                <w:b/>
                <w:bCs/>
                <w:sz w:val="20"/>
                <w:szCs w:val="20"/>
              </w:rPr>
              <w:t>) Ak použiteľné vlastné zdroje skupiny vypočítané na základe konsolidovaných údajov prekročia kapitálovú požiadavku na solventnosť skupiny vypočítanú na základe konsolidovaných údajov a nie je splnená minimálna konsolidovaná kapitálová požiadavka skupiny na solventnosť, postupuje sa primerane podľa § 144 ods. 1 až 5 a § 145 ods. 1 a 2 sa neuplatňuj</w:t>
            </w:r>
            <w:r w:rsidR="00046EA8">
              <w:rPr>
                <w:b/>
                <w:bCs/>
                <w:sz w:val="20"/>
                <w:szCs w:val="20"/>
              </w:rPr>
              <w:t>ú</w:t>
            </w:r>
            <w:r w:rsidRPr="00C152E4">
              <w:rPr>
                <w:b/>
                <w:bCs/>
                <w:sz w:val="20"/>
                <w:szCs w:val="20"/>
              </w:rPr>
              <w:t>; za minimálnu konsolidovanú kapitálovú požiadavku skupiny na solventnosť sa považuje kapitálová požiadavka na solventnosť podľa § 144.</w:t>
            </w:r>
          </w:p>
          <w:p w14:paraId="6D80BE05" w14:textId="21FF9728" w:rsidR="00B43343" w:rsidRPr="00272022" w:rsidRDefault="00B43343" w:rsidP="00F71CE8">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8BDCE6E" w14:textId="77777777" w:rsidR="00F71CE8" w:rsidRDefault="00F71CE8" w:rsidP="00F71CE8">
            <w:pPr>
              <w:jc w:val="center"/>
              <w:rPr>
                <w:sz w:val="20"/>
                <w:szCs w:val="20"/>
              </w:rPr>
            </w:pPr>
          </w:p>
          <w:p w14:paraId="53459E56" w14:textId="77777777" w:rsidR="0083785E" w:rsidRDefault="0083785E" w:rsidP="00F71CE8">
            <w:pPr>
              <w:jc w:val="center"/>
              <w:rPr>
                <w:sz w:val="20"/>
                <w:szCs w:val="20"/>
              </w:rPr>
            </w:pPr>
          </w:p>
          <w:p w14:paraId="7141F1B8" w14:textId="77777777" w:rsidR="0083785E" w:rsidRDefault="0083785E" w:rsidP="00F71CE8">
            <w:pPr>
              <w:jc w:val="center"/>
              <w:rPr>
                <w:sz w:val="20"/>
                <w:szCs w:val="20"/>
              </w:rPr>
            </w:pPr>
          </w:p>
          <w:p w14:paraId="64FE8FF8" w14:textId="77777777" w:rsidR="0083785E" w:rsidRDefault="0083785E" w:rsidP="00F71CE8">
            <w:pPr>
              <w:jc w:val="center"/>
              <w:rPr>
                <w:sz w:val="20"/>
                <w:szCs w:val="20"/>
              </w:rPr>
            </w:pPr>
          </w:p>
          <w:p w14:paraId="4ADB07D6" w14:textId="77777777" w:rsidR="0083785E" w:rsidRDefault="0083785E" w:rsidP="00F71CE8">
            <w:pPr>
              <w:jc w:val="center"/>
              <w:rPr>
                <w:sz w:val="20"/>
                <w:szCs w:val="20"/>
              </w:rPr>
            </w:pPr>
            <w:r>
              <w:rPr>
                <w:sz w:val="20"/>
                <w:szCs w:val="20"/>
              </w:rPr>
              <w:t>Ú</w:t>
            </w:r>
          </w:p>
          <w:p w14:paraId="59DE73C3" w14:textId="77777777" w:rsidR="0083785E" w:rsidRDefault="0083785E" w:rsidP="00F71CE8">
            <w:pPr>
              <w:jc w:val="center"/>
              <w:rPr>
                <w:sz w:val="20"/>
                <w:szCs w:val="20"/>
              </w:rPr>
            </w:pPr>
          </w:p>
          <w:p w14:paraId="5381CDA7" w14:textId="77777777" w:rsidR="0083785E" w:rsidRDefault="0083785E" w:rsidP="00F71CE8">
            <w:pPr>
              <w:jc w:val="center"/>
              <w:rPr>
                <w:sz w:val="20"/>
                <w:szCs w:val="20"/>
              </w:rPr>
            </w:pPr>
          </w:p>
          <w:p w14:paraId="4511A52B" w14:textId="77777777" w:rsidR="0083785E" w:rsidRDefault="0083785E" w:rsidP="00F71CE8">
            <w:pPr>
              <w:jc w:val="center"/>
              <w:rPr>
                <w:sz w:val="20"/>
                <w:szCs w:val="20"/>
              </w:rPr>
            </w:pPr>
          </w:p>
          <w:p w14:paraId="4A0EC9EA" w14:textId="77777777" w:rsidR="0083785E" w:rsidRDefault="0083785E" w:rsidP="00F71CE8">
            <w:pPr>
              <w:jc w:val="center"/>
              <w:rPr>
                <w:sz w:val="20"/>
                <w:szCs w:val="20"/>
              </w:rPr>
            </w:pPr>
            <w:r>
              <w:rPr>
                <w:sz w:val="20"/>
                <w:szCs w:val="20"/>
              </w:rPr>
              <w:t>Ú</w:t>
            </w:r>
          </w:p>
          <w:p w14:paraId="1F6EE837" w14:textId="77777777" w:rsidR="0083785E" w:rsidRDefault="0083785E" w:rsidP="00F71CE8">
            <w:pPr>
              <w:jc w:val="center"/>
              <w:rPr>
                <w:sz w:val="20"/>
                <w:szCs w:val="20"/>
              </w:rPr>
            </w:pPr>
          </w:p>
          <w:p w14:paraId="345D94DE" w14:textId="77777777" w:rsidR="0083785E" w:rsidRDefault="0083785E" w:rsidP="00F71CE8">
            <w:pPr>
              <w:jc w:val="center"/>
              <w:rPr>
                <w:sz w:val="20"/>
                <w:szCs w:val="20"/>
              </w:rPr>
            </w:pPr>
          </w:p>
          <w:p w14:paraId="7173B9B4" w14:textId="77777777" w:rsidR="0083785E" w:rsidRDefault="0083785E" w:rsidP="00F71CE8">
            <w:pPr>
              <w:jc w:val="center"/>
              <w:rPr>
                <w:sz w:val="20"/>
                <w:szCs w:val="20"/>
              </w:rPr>
            </w:pPr>
          </w:p>
          <w:p w14:paraId="6EF132EA" w14:textId="77777777" w:rsidR="0083785E" w:rsidRDefault="0083785E" w:rsidP="00F71CE8">
            <w:pPr>
              <w:jc w:val="center"/>
              <w:rPr>
                <w:sz w:val="20"/>
                <w:szCs w:val="20"/>
              </w:rPr>
            </w:pPr>
          </w:p>
          <w:p w14:paraId="198F160A" w14:textId="77777777" w:rsidR="0083785E" w:rsidRDefault="0083785E" w:rsidP="00F71CE8">
            <w:pPr>
              <w:jc w:val="center"/>
              <w:rPr>
                <w:sz w:val="20"/>
                <w:szCs w:val="20"/>
              </w:rPr>
            </w:pPr>
          </w:p>
          <w:p w14:paraId="2ABDA132" w14:textId="77777777" w:rsidR="0083785E" w:rsidRDefault="0083785E" w:rsidP="00F71CE8">
            <w:pPr>
              <w:jc w:val="center"/>
              <w:rPr>
                <w:sz w:val="20"/>
                <w:szCs w:val="20"/>
              </w:rPr>
            </w:pPr>
          </w:p>
          <w:p w14:paraId="2432F9AF" w14:textId="77777777" w:rsidR="0083785E" w:rsidRDefault="0083785E" w:rsidP="00F71CE8">
            <w:pPr>
              <w:jc w:val="center"/>
              <w:rPr>
                <w:sz w:val="20"/>
                <w:szCs w:val="20"/>
              </w:rPr>
            </w:pPr>
          </w:p>
          <w:p w14:paraId="17409B9C" w14:textId="77777777" w:rsidR="0083785E" w:rsidRDefault="0083785E" w:rsidP="00F71CE8">
            <w:pPr>
              <w:jc w:val="center"/>
              <w:rPr>
                <w:sz w:val="20"/>
                <w:szCs w:val="20"/>
              </w:rPr>
            </w:pPr>
          </w:p>
          <w:p w14:paraId="6BD59465" w14:textId="77777777" w:rsidR="0083785E" w:rsidRDefault="0083785E" w:rsidP="00F71CE8">
            <w:pPr>
              <w:jc w:val="center"/>
              <w:rPr>
                <w:sz w:val="20"/>
                <w:szCs w:val="20"/>
              </w:rPr>
            </w:pPr>
          </w:p>
          <w:p w14:paraId="660F94DF" w14:textId="77777777" w:rsidR="0083785E" w:rsidRDefault="0083785E" w:rsidP="00F71CE8">
            <w:pPr>
              <w:jc w:val="center"/>
              <w:rPr>
                <w:sz w:val="20"/>
                <w:szCs w:val="20"/>
              </w:rPr>
            </w:pPr>
          </w:p>
          <w:p w14:paraId="41AD4842" w14:textId="77777777" w:rsidR="0083785E" w:rsidRDefault="0083785E" w:rsidP="00F71CE8">
            <w:pPr>
              <w:jc w:val="center"/>
              <w:rPr>
                <w:sz w:val="20"/>
                <w:szCs w:val="20"/>
              </w:rPr>
            </w:pPr>
            <w:r>
              <w:rPr>
                <w:sz w:val="20"/>
                <w:szCs w:val="20"/>
              </w:rPr>
              <w:t>Ú</w:t>
            </w:r>
          </w:p>
          <w:p w14:paraId="07C10AFA" w14:textId="77777777" w:rsidR="0083785E" w:rsidRDefault="0083785E" w:rsidP="00F71CE8">
            <w:pPr>
              <w:jc w:val="center"/>
              <w:rPr>
                <w:sz w:val="20"/>
                <w:szCs w:val="20"/>
              </w:rPr>
            </w:pPr>
          </w:p>
          <w:p w14:paraId="7D0ACD9A" w14:textId="77777777" w:rsidR="0083785E" w:rsidRDefault="0083785E" w:rsidP="00F71CE8">
            <w:pPr>
              <w:jc w:val="center"/>
              <w:rPr>
                <w:sz w:val="20"/>
                <w:szCs w:val="20"/>
              </w:rPr>
            </w:pPr>
          </w:p>
          <w:p w14:paraId="692DFCD4" w14:textId="77777777" w:rsidR="0083785E" w:rsidRDefault="0083785E" w:rsidP="00F71CE8">
            <w:pPr>
              <w:jc w:val="center"/>
              <w:rPr>
                <w:sz w:val="20"/>
                <w:szCs w:val="20"/>
              </w:rPr>
            </w:pPr>
          </w:p>
          <w:p w14:paraId="26907EA3" w14:textId="77777777" w:rsidR="0083785E" w:rsidRDefault="0083785E" w:rsidP="00F71CE8">
            <w:pPr>
              <w:jc w:val="center"/>
              <w:rPr>
                <w:sz w:val="20"/>
                <w:szCs w:val="20"/>
              </w:rPr>
            </w:pPr>
          </w:p>
          <w:p w14:paraId="5339504F" w14:textId="77777777" w:rsidR="0083785E" w:rsidRDefault="0083785E" w:rsidP="00F71CE8">
            <w:pPr>
              <w:jc w:val="center"/>
              <w:rPr>
                <w:sz w:val="20"/>
                <w:szCs w:val="20"/>
              </w:rPr>
            </w:pPr>
            <w:r>
              <w:rPr>
                <w:sz w:val="20"/>
                <w:szCs w:val="20"/>
              </w:rPr>
              <w:lastRenderedPageBreak/>
              <w:t>Ú</w:t>
            </w:r>
          </w:p>
          <w:p w14:paraId="76B92F3F" w14:textId="77777777" w:rsidR="0083785E" w:rsidRDefault="0083785E" w:rsidP="00F71CE8">
            <w:pPr>
              <w:jc w:val="center"/>
              <w:rPr>
                <w:sz w:val="20"/>
                <w:szCs w:val="20"/>
              </w:rPr>
            </w:pPr>
          </w:p>
          <w:p w14:paraId="4874E853" w14:textId="77777777" w:rsidR="0083785E" w:rsidRDefault="0083785E" w:rsidP="00F71CE8">
            <w:pPr>
              <w:jc w:val="center"/>
              <w:rPr>
                <w:sz w:val="20"/>
                <w:szCs w:val="20"/>
              </w:rPr>
            </w:pPr>
          </w:p>
          <w:p w14:paraId="7FA96AAD" w14:textId="77777777" w:rsidR="0083785E" w:rsidRDefault="0083785E" w:rsidP="00F71CE8">
            <w:pPr>
              <w:jc w:val="center"/>
              <w:rPr>
                <w:sz w:val="20"/>
                <w:szCs w:val="20"/>
              </w:rPr>
            </w:pPr>
          </w:p>
          <w:p w14:paraId="2173DC68" w14:textId="77777777" w:rsidR="0083785E" w:rsidRDefault="0083785E" w:rsidP="00F71CE8">
            <w:pPr>
              <w:jc w:val="center"/>
              <w:rPr>
                <w:sz w:val="20"/>
                <w:szCs w:val="20"/>
              </w:rPr>
            </w:pPr>
          </w:p>
          <w:p w14:paraId="186618DA" w14:textId="77777777" w:rsidR="0083785E" w:rsidRDefault="0083785E" w:rsidP="00F71CE8">
            <w:pPr>
              <w:jc w:val="center"/>
              <w:rPr>
                <w:sz w:val="20"/>
                <w:szCs w:val="20"/>
              </w:rPr>
            </w:pPr>
          </w:p>
          <w:p w14:paraId="25686251" w14:textId="77777777" w:rsidR="0083785E" w:rsidRDefault="0083785E" w:rsidP="00F71CE8">
            <w:pPr>
              <w:jc w:val="center"/>
              <w:rPr>
                <w:sz w:val="20"/>
                <w:szCs w:val="20"/>
              </w:rPr>
            </w:pPr>
          </w:p>
          <w:p w14:paraId="4E0AF06F" w14:textId="77777777" w:rsidR="0083785E" w:rsidRDefault="0083785E" w:rsidP="00F71CE8">
            <w:pPr>
              <w:jc w:val="center"/>
              <w:rPr>
                <w:sz w:val="20"/>
                <w:szCs w:val="20"/>
              </w:rPr>
            </w:pPr>
            <w:r>
              <w:rPr>
                <w:sz w:val="20"/>
                <w:szCs w:val="20"/>
              </w:rPr>
              <w:t>Ú</w:t>
            </w:r>
          </w:p>
          <w:p w14:paraId="3FB27086" w14:textId="77777777" w:rsidR="0083785E" w:rsidRDefault="0083785E" w:rsidP="00F71CE8">
            <w:pPr>
              <w:jc w:val="center"/>
              <w:rPr>
                <w:sz w:val="20"/>
                <w:szCs w:val="20"/>
              </w:rPr>
            </w:pPr>
          </w:p>
          <w:p w14:paraId="293DC59A" w14:textId="77777777" w:rsidR="0083785E" w:rsidRDefault="0083785E" w:rsidP="00F71CE8">
            <w:pPr>
              <w:jc w:val="center"/>
              <w:rPr>
                <w:sz w:val="20"/>
                <w:szCs w:val="20"/>
              </w:rPr>
            </w:pPr>
          </w:p>
          <w:p w14:paraId="416B2CCE" w14:textId="77777777" w:rsidR="0083785E" w:rsidRDefault="0083785E" w:rsidP="00F71CE8">
            <w:pPr>
              <w:jc w:val="center"/>
              <w:rPr>
                <w:sz w:val="20"/>
                <w:szCs w:val="20"/>
              </w:rPr>
            </w:pPr>
          </w:p>
          <w:p w14:paraId="57157F15" w14:textId="77777777" w:rsidR="008C156F" w:rsidRDefault="008C156F" w:rsidP="00F71CE8">
            <w:pPr>
              <w:jc w:val="center"/>
              <w:rPr>
                <w:sz w:val="20"/>
                <w:szCs w:val="20"/>
              </w:rPr>
            </w:pPr>
          </w:p>
          <w:p w14:paraId="4A082ADA" w14:textId="77777777" w:rsidR="0083785E" w:rsidRDefault="0083785E" w:rsidP="00F71CE8">
            <w:pPr>
              <w:jc w:val="center"/>
              <w:rPr>
                <w:sz w:val="20"/>
                <w:szCs w:val="20"/>
              </w:rPr>
            </w:pPr>
          </w:p>
          <w:p w14:paraId="2FF16A74" w14:textId="77777777" w:rsidR="00683FD1" w:rsidRDefault="00683FD1" w:rsidP="00F71CE8">
            <w:pPr>
              <w:jc w:val="center"/>
              <w:rPr>
                <w:sz w:val="20"/>
                <w:szCs w:val="20"/>
              </w:rPr>
            </w:pPr>
          </w:p>
          <w:p w14:paraId="63A20730" w14:textId="77777777" w:rsidR="00683FD1" w:rsidRDefault="00683FD1" w:rsidP="00F71CE8">
            <w:pPr>
              <w:jc w:val="center"/>
              <w:rPr>
                <w:sz w:val="20"/>
                <w:szCs w:val="20"/>
              </w:rPr>
            </w:pPr>
          </w:p>
          <w:p w14:paraId="3BA64016" w14:textId="77777777" w:rsidR="0083785E" w:rsidRDefault="0083785E" w:rsidP="00F71CE8">
            <w:pPr>
              <w:jc w:val="center"/>
              <w:rPr>
                <w:sz w:val="20"/>
                <w:szCs w:val="20"/>
              </w:rPr>
            </w:pPr>
          </w:p>
          <w:p w14:paraId="1339997C" w14:textId="77777777" w:rsidR="0083785E" w:rsidRDefault="0083785E" w:rsidP="00F71CE8">
            <w:pPr>
              <w:jc w:val="center"/>
              <w:rPr>
                <w:sz w:val="20"/>
                <w:szCs w:val="20"/>
              </w:rPr>
            </w:pPr>
            <w:r>
              <w:rPr>
                <w:sz w:val="20"/>
                <w:szCs w:val="20"/>
              </w:rPr>
              <w:t>Ú</w:t>
            </w:r>
          </w:p>
          <w:p w14:paraId="5FA40C1E" w14:textId="77777777" w:rsidR="0083785E" w:rsidRDefault="0083785E" w:rsidP="00F71CE8">
            <w:pPr>
              <w:jc w:val="center"/>
              <w:rPr>
                <w:sz w:val="20"/>
                <w:szCs w:val="20"/>
              </w:rPr>
            </w:pPr>
          </w:p>
          <w:p w14:paraId="2DED144A" w14:textId="77777777" w:rsidR="0083785E" w:rsidRDefault="0083785E" w:rsidP="00F71CE8">
            <w:pPr>
              <w:jc w:val="center"/>
              <w:rPr>
                <w:sz w:val="20"/>
                <w:szCs w:val="20"/>
              </w:rPr>
            </w:pPr>
          </w:p>
          <w:p w14:paraId="7F94FAB7" w14:textId="77777777" w:rsidR="0083785E" w:rsidRDefault="0083785E" w:rsidP="00F71CE8">
            <w:pPr>
              <w:jc w:val="center"/>
              <w:rPr>
                <w:sz w:val="20"/>
                <w:szCs w:val="20"/>
              </w:rPr>
            </w:pPr>
          </w:p>
          <w:p w14:paraId="29BE766C" w14:textId="77777777" w:rsidR="0083785E" w:rsidRDefault="0083785E" w:rsidP="00F71CE8">
            <w:pPr>
              <w:jc w:val="center"/>
              <w:rPr>
                <w:sz w:val="20"/>
                <w:szCs w:val="20"/>
              </w:rPr>
            </w:pPr>
          </w:p>
          <w:p w14:paraId="309AC116" w14:textId="77777777" w:rsidR="0083785E" w:rsidRDefault="0083785E" w:rsidP="00F71CE8">
            <w:pPr>
              <w:jc w:val="center"/>
              <w:rPr>
                <w:sz w:val="20"/>
                <w:szCs w:val="20"/>
              </w:rPr>
            </w:pPr>
          </w:p>
          <w:p w14:paraId="3BEEB4ED" w14:textId="77777777" w:rsidR="0083785E" w:rsidRDefault="0083785E" w:rsidP="00F71CE8">
            <w:pPr>
              <w:jc w:val="center"/>
              <w:rPr>
                <w:sz w:val="20"/>
                <w:szCs w:val="20"/>
              </w:rPr>
            </w:pPr>
          </w:p>
          <w:p w14:paraId="7F06C3D8" w14:textId="73F55F76" w:rsidR="0083785E" w:rsidRPr="00272022" w:rsidRDefault="0083785E" w:rsidP="00F71CE8">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1942364" w14:textId="77777777" w:rsidR="00F71CE8" w:rsidRPr="00272022" w:rsidRDefault="00F71CE8" w:rsidP="00F71CE8">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DBD92EC" w14:textId="77777777" w:rsidR="00F71CE8" w:rsidRDefault="00F71CE8" w:rsidP="00F71CE8">
            <w:pPr>
              <w:pStyle w:val="Nadpis1"/>
              <w:rPr>
                <w:b w:val="0"/>
                <w:bCs w:val="0"/>
                <w:sz w:val="20"/>
                <w:szCs w:val="20"/>
              </w:rPr>
            </w:pPr>
          </w:p>
          <w:p w14:paraId="46ADFE4B" w14:textId="77777777" w:rsidR="0083785E" w:rsidRPr="00B43343" w:rsidRDefault="0083785E" w:rsidP="0083785E">
            <w:pPr>
              <w:rPr>
                <w:sz w:val="20"/>
                <w:szCs w:val="20"/>
              </w:rPr>
            </w:pPr>
          </w:p>
          <w:p w14:paraId="79BEF949" w14:textId="77777777" w:rsidR="0083785E" w:rsidRPr="00B43343" w:rsidRDefault="0083785E" w:rsidP="0083785E">
            <w:pPr>
              <w:rPr>
                <w:sz w:val="20"/>
                <w:szCs w:val="20"/>
              </w:rPr>
            </w:pPr>
          </w:p>
          <w:p w14:paraId="5AB011BC" w14:textId="77777777" w:rsidR="0083785E" w:rsidRDefault="0083785E" w:rsidP="0083785E">
            <w:pPr>
              <w:jc w:val="center"/>
              <w:rPr>
                <w:sz w:val="20"/>
                <w:szCs w:val="20"/>
              </w:rPr>
            </w:pPr>
          </w:p>
          <w:p w14:paraId="098543FB" w14:textId="0D2EE266" w:rsidR="0083785E" w:rsidRDefault="0083785E" w:rsidP="0083785E">
            <w:pPr>
              <w:jc w:val="center"/>
              <w:rPr>
                <w:sz w:val="20"/>
                <w:szCs w:val="20"/>
              </w:rPr>
            </w:pPr>
            <w:r>
              <w:rPr>
                <w:sz w:val="20"/>
                <w:szCs w:val="20"/>
              </w:rPr>
              <w:t>GP-N</w:t>
            </w:r>
          </w:p>
          <w:p w14:paraId="70962CA6" w14:textId="77777777" w:rsidR="0083785E" w:rsidRDefault="0083785E" w:rsidP="0083785E">
            <w:pPr>
              <w:jc w:val="center"/>
              <w:rPr>
                <w:sz w:val="20"/>
                <w:szCs w:val="20"/>
              </w:rPr>
            </w:pPr>
          </w:p>
          <w:p w14:paraId="3FDA3CE5" w14:textId="77777777" w:rsidR="0083785E" w:rsidRDefault="0083785E" w:rsidP="0083785E">
            <w:pPr>
              <w:jc w:val="center"/>
              <w:rPr>
                <w:sz w:val="20"/>
                <w:szCs w:val="20"/>
              </w:rPr>
            </w:pPr>
          </w:p>
          <w:p w14:paraId="3D49979A" w14:textId="77777777" w:rsidR="00B43343" w:rsidRDefault="00B43343" w:rsidP="0083785E">
            <w:pPr>
              <w:jc w:val="center"/>
              <w:rPr>
                <w:sz w:val="20"/>
                <w:szCs w:val="20"/>
              </w:rPr>
            </w:pPr>
          </w:p>
          <w:p w14:paraId="0029603B" w14:textId="44492033" w:rsidR="0083785E" w:rsidRDefault="0083785E" w:rsidP="0083785E">
            <w:pPr>
              <w:jc w:val="center"/>
              <w:rPr>
                <w:sz w:val="20"/>
                <w:szCs w:val="20"/>
              </w:rPr>
            </w:pPr>
            <w:r>
              <w:rPr>
                <w:sz w:val="20"/>
                <w:szCs w:val="20"/>
              </w:rPr>
              <w:t>GP-N</w:t>
            </w:r>
          </w:p>
          <w:p w14:paraId="74736307" w14:textId="77777777" w:rsidR="0083785E" w:rsidRDefault="0083785E" w:rsidP="0083785E">
            <w:pPr>
              <w:jc w:val="center"/>
              <w:rPr>
                <w:sz w:val="20"/>
                <w:szCs w:val="20"/>
              </w:rPr>
            </w:pPr>
          </w:p>
          <w:p w14:paraId="7E76E241" w14:textId="77777777" w:rsidR="0083785E" w:rsidRDefault="0083785E" w:rsidP="0083785E">
            <w:pPr>
              <w:jc w:val="center"/>
              <w:rPr>
                <w:sz w:val="20"/>
                <w:szCs w:val="20"/>
              </w:rPr>
            </w:pPr>
          </w:p>
          <w:p w14:paraId="7FEDA742" w14:textId="77777777" w:rsidR="0083785E" w:rsidRDefault="0083785E" w:rsidP="0083785E">
            <w:pPr>
              <w:jc w:val="center"/>
              <w:rPr>
                <w:sz w:val="20"/>
                <w:szCs w:val="20"/>
              </w:rPr>
            </w:pPr>
          </w:p>
          <w:p w14:paraId="5830BD3F" w14:textId="77777777" w:rsidR="0083785E" w:rsidRDefault="0083785E" w:rsidP="0083785E">
            <w:pPr>
              <w:jc w:val="center"/>
              <w:rPr>
                <w:sz w:val="20"/>
                <w:szCs w:val="20"/>
              </w:rPr>
            </w:pPr>
          </w:p>
          <w:p w14:paraId="7EE28E8A" w14:textId="77777777" w:rsidR="0083785E" w:rsidRDefault="0083785E" w:rsidP="0083785E">
            <w:pPr>
              <w:jc w:val="center"/>
              <w:rPr>
                <w:sz w:val="20"/>
                <w:szCs w:val="20"/>
              </w:rPr>
            </w:pPr>
          </w:p>
          <w:p w14:paraId="4A7CCD71" w14:textId="77777777" w:rsidR="0083785E" w:rsidRDefault="0083785E" w:rsidP="0083785E">
            <w:pPr>
              <w:jc w:val="center"/>
              <w:rPr>
                <w:sz w:val="20"/>
                <w:szCs w:val="20"/>
              </w:rPr>
            </w:pPr>
          </w:p>
          <w:p w14:paraId="7193CA2E" w14:textId="77777777" w:rsidR="0083785E" w:rsidRDefault="0083785E" w:rsidP="0083785E">
            <w:pPr>
              <w:jc w:val="center"/>
              <w:rPr>
                <w:sz w:val="20"/>
                <w:szCs w:val="20"/>
              </w:rPr>
            </w:pPr>
          </w:p>
          <w:p w14:paraId="638A3AE5" w14:textId="77777777" w:rsidR="0083785E" w:rsidRDefault="0083785E" w:rsidP="0083785E">
            <w:pPr>
              <w:jc w:val="center"/>
              <w:rPr>
                <w:sz w:val="20"/>
                <w:szCs w:val="20"/>
              </w:rPr>
            </w:pPr>
          </w:p>
          <w:p w14:paraId="78A6AE26" w14:textId="77777777" w:rsidR="0083785E" w:rsidRDefault="0083785E" w:rsidP="0083785E">
            <w:pPr>
              <w:jc w:val="center"/>
              <w:rPr>
                <w:sz w:val="20"/>
                <w:szCs w:val="20"/>
              </w:rPr>
            </w:pPr>
          </w:p>
          <w:p w14:paraId="51EECE07" w14:textId="77777777" w:rsidR="0083785E" w:rsidRDefault="0083785E" w:rsidP="0083785E">
            <w:pPr>
              <w:jc w:val="center"/>
              <w:rPr>
                <w:sz w:val="20"/>
                <w:szCs w:val="20"/>
              </w:rPr>
            </w:pPr>
          </w:p>
          <w:p w14:paraId="55C1D7AD" w14:textId="5F6DF91B" w:rsidR="0083785E" w:rsidRDefault="0083785E" w:rsidP="0083785E">
            <w:pPr>
              <w:jc w:val="center"/>
              <w:rPr>
                <w:sz w:val="20"/>
                <w:szCs w:val="20"/>
              </w:rPr>
            </w:pPr>
            <w:r>
              <w:rPr>
                <w:sz w:val="20"/>
                <w:szCs w:val="20"/>
              </w:rPr>
              <w:t>GP-N</w:t>
            </w:r>
          </w:p>
          <w:p w14:paraId="5965AD9A" w14:textId="77777777" w:rsidR="0083785E" w:rsidRDefault="0083785E" w:rsidP="0083785E">
            <w:pPr>
              <w:jc w:val="center"/>
              <w:rPr>
                <w:sz w:val="20"/>
                <w:szCs w:val="20"/>
              </w:rPr>
            </w:pPr>
          </w:p>
          <w:p w14:paraId="2346E3EC" w14:textId="77777777" w:rsidR="0083785E" w:rsidRDefault="0083785E" w:rsidP="0083785E">
            <w:pPr>
              <w:jc w:val="center"/>
              <w:rPr>
                <w:sz w:val="20"/>
                <w:szCs w:val="20"/>
              </w:rPr>
            </w:pPr>
          </w:p>
          <w:p w14:paraId="07A2FF81" w14:textId="77777777" w:rsidR="0083785E" w:rsidRDefault="0083785E" w:rsidP="0083785E">
            <w:pPr>
              <w:jc w:val="center"/>
              <w:rPr>
                <w:sz w:val="20"/>
                <w:szCs w:val="20"/>
              </w:rPr>
            </w:pPr>
          </w:p>
          <w:p w14:paraId="4B0D9297" w14:textId="77777777" w:rsidR="0083785E" w:rsidRDefault="0083785E" w:rsidP="0083785E">
            <w:pPr>
              <w:jc w:val="center"/>
              <w:rPr>
                <w:sz w:val="20"/>
                <w:szCs w:val="20"/>
              </w:rPr>
            </w:pPr>
          </w:p>
          <w:p w14:paraId="1CA6A62F" w14:textId="6CCB16FF" w:rsidR="0083785E" w:rsidRDefault="0083785E" w:rsidP="0083785E">
            <w:pPr>
              <w:jc w:val="center"/>
              <w:rPr>
                <w:sz w:val="20"/>
                <w:szCs w:val="20"/>
              </w:rPr>
            </w:pPr>
            <w:r>
              <w:rPr>
                <w:sz w:val="20"/>
                <w:szCs w:val="20"/>
              </w:rPr>
              <w:lastRenderedPageBreak/>
              <w:t>GP-N</w:t>
            </w:r>
          </w:p>
          <w:p w14:paraId="5A307CDA" w14:textId="77777777" w:rsidR="0083785E" w:rsidRDefault="0083785E" w:rsidP="0083785E">
            <w:pPr>
              <w:jc w:val="center"/>
              <w:rPr>
                <w:sz w:val="20"/>
                <w:szCs w:val="20"/>
              </w:rPr>
            </w:pPr>
          </w:p>
          <w:p w14:paraId="5F934E2B" w14:textId="77777777" w:rsidR="0083785E" w:rsidRDefault="0083785E" w:rsidP="0083785E">
            <w:pPr>
              <w:jc w:val="center"/>
              <w:rPr>
                <w:sz w:val="20"/>
                <w:szCs w:val="20"/>
              </w:rPr>
            </w:pPr>
          </w:p>
          <w:p w14:paraId="4D2D4A45" w14:textId="77777777" w:rsidR="0083785E" w:rsidRDefault="0083785E" w:rsidP="0083785E">
            <w:pPr>
              <w:jc w:val="center"/>
              <w:rPr>
                <w:sz w:val="20"/>
                <w:szCs w:val="20"/>
              </w:rPr>
            </w:pPr>
          </w:p>
          <w:p w14:paraId="21D3411F" w14:textId="77777777" w:rsidR="0083785E" w:rsidRDefault="0083785E" w:rsidP="0083785E">
            <w:pPr>
              <w:jc w:val="center"/>
              <w:rPr>
                <w:sz w:val="20"/>
                <w:szCs w:val="20"/>
              </w:rPr>
            </w:pPr>
          </w:p>
          <w:p w14:paraId="081F084F" w14:textId="77777777" w:rsidR="0083785E" w:rsidRDefault="0083785E" w:rsidP="0083785E">
            <w:pPr>
              <w:jc w:val="center"/>
              <w:rPr>
                <w:sz w:val="20"/>
                <w:szCs w:val="20"/>
              </w:rPr>
            </w:pPr>
          </w:p>
          <w:p w14:paraId="5B627BA0" w14:textId="77777777" w:rsidR="0083785E" w:rsidRDefault="0083785E" w:rsidP="0083785E">
            <w:pPr>
              <w:jc w:val="center"/>
              <w:rPr>
                <w:sz w:val="20"/>
                <w:szCs w:val="20"/>
              </w:rPr>
            </w:pPr>
          </w:p>
          <w:p w14:paraId="2D4D3E21" w14:textId="6E0B7B4D" w:rsidR="0083785E" w:rsidRDefault="0083785E" w:rsidP="0083785E">
            <w:pPr>
              <w:jc w:val="center"/>
              <w:rPr>
                <w:sz w:val="20"/>
                <w:szCs w:val="20"/>
              </w:rPr>
            </w:pPr>
            <w:r>
              <w:rPr>
                <w:sz w:val="20"/>
                <w:szCs w:val="20"/>
              </w:rPr>
              <w:t>GP-N</w:t>
            </w:r>
          </w:p>
          <w:p w14:paraId="3C972D2B" w14:textId="77777777" w:rsidR="0083785E" w:rsidRDefault="0083785E" w:rsidP="0083785E">
            <w:pPr>
              <w:jc w:val="center"/>
              <w:rPr>
                <w:sz w:val="20"/>
                <w:szCs w:val="20"/>
              </w:rPr>
            </w:pPr>
          </w:p>
          <w:p w14:paraId="0EC6C4B5" w14:textId="77777777" w:rsidR="0083785E" w:rsidRDefault="0083785E" w:rsidP="0083785E">
            <w:pPr>
              <w:jc w:val="center"/>
              <w:rPr>
                <w:sz w:val="20"/>
                <w:szCs w:val="20"/>
              </w:rPr>
            </w:pPr>
          </w:p>
          <w:p w14:paraId="7907788E" w14:textId="77777777" w:rsidR="0083785E" w:rsidRDefault="0083785E" w:rsidP="0083785E">
            <w:pPr>
              <w:jc w:val="center"/>
              <w:rPr>
                <w:sz w:val="20"/>
                <w:szCs w:val="20"/>
              </w:rPr>
            </w:pPr>
          </w:p>
          <w:p w14:paraId="203F12E4" w14:textId="77777777" w:rsidR="0083785E" w:rsidRDefault="0083785E" w:rsidP="0083785E">
            <w:pPr>
              <w:jc w:val="center"/>
              <w:rPr>
                <w:sz w:val="20"/>
                <w:szCs w:val="20"/>
              </w:rPr>
            </w:pPr>
          </w:p>
          <w:p w14:paraId="40C55FCB" w14:textId="77777777" w:rsidR="0083785E" w:rsidRDefault="0083785E" w:rsidP="0083785E">
            <w:pPr>
              <w:jc w:val="center"/>
              <w:rPr>
                <w:sz w:val="20"/>
                <w:szCs w:val="20"/>
              </w:rPr>
            </w:pPr>
          </w:p>
          <w:p w14:paraId="5656F524" w14:textId="1E5F7B02" w:rsidR="0083785E" w:rsidRDefault="0083785E" w:rsidP="0083785E">
            <w:pPr>
              <w:jc w:val="center"/>
              <w:rPr>
                <w:sz w:val="20"/>
                <w:szCs w:val="20"/>
              </w:rPr>
            </w:pPr>
            <w:r>
              <w:rPr>
                <w:sz w:val="20"/>
                <w:szCs w:val="20"/>
              </w:rPr>
              <w:t>GP-N</w:t>
            </w:r>
          </w:p>
          <w:p w14:paraId="7D4E591D" w14:textId="77777777" w:rsidR="0083785E" w:rsidRDefault="0083785E" w:rsidP="0083785E">
            <w:pPr>
              <w:jc w:val="center"/>
              <w:rPr>
                <w:sz w:val="20"/>
                <w:szCs w:val="20"/>
              </w:rPr>
            </w:pPr>
          </w:p>
          <w:p w14:paraId="23632D22" w14:textId="77777777" w:rsidR="0083785E" w:rsidRDefault="0083785E" w:rsidP="0083785E">
            <w:pPr>
              <w:jc w:val="center"/>
              <w:rPr>
                <w:sz w:val="20"/>
                <w:szCs w:val="20"/>
              </w:rPr>
            </w:pPr>
          </w:p>
          <w:p w14:paraId="2ADF338A" w14:textId="77777777" w:rsidR="0083785E" w:rsidRDefault="0083785E" w:rsidP="0083785E">
            <w:pPr>
              <w:jc w:val="center"/>
              <w:rPr>
                <w:sz w:val="20"/>
                <w:szCs w:val="20"/>
              </w:rPr>
            </w:pPr>
          </w:p>
          <w:p w14:paraId="6DEEA809" w14:textId="77777777" w:rsidR="0083785E" w:rsidRDefault="0083785E" w:rsidP="0083785E">
            <w:pPr>
              <w:jc w:val="center"/>
              <w:rPr>
                <w:sz w:val="20"/>
                <w:szCs w:val="20"/>
              </w:rPr>
            </w:pPr>
          </w:p>
          <w:p w14:paraId="665D85AC" w14:textId="77777777" w:rsidR="0083785E" w:rsidRDefault="0083785E" w:rsidP="0083785E">
            <w:pPr>
              <w:jc w:val="center"/>
              <w:rPr>
                <w:sz w:val="20"/>
                <w:szCs w:val="20"/>
              </w:rPr>
            </w:pPr>
          </w:p>
          <w:p w14:paraId="4E2F0703" w14:textId="77777777" w:rsidR="0083785E" w:rsidRDefault="0083785E" w:rsidP="0083785E">
            <w:pPr>
              <w:jc w:val="center"/>
              <w:rPr>
                <w:sz w:val="20"/>
                <w:szCs w:val="20"/>
              </w:rPr>
            </w:pPr>
          </w:p>
          <w:p w14:paraId="3F167818" w14:textId="77777777" w:rsidR="0083785E" w:rsidRDefault="0083785E" w:rsidP="0083785E">
            <w:pPr>
              <w:jc w:val="center"/>
              <w:rPr>
                <w:sz w:val="20"/>
                <w:szCs w:val="20"/>
              </w:rPr>
            </w:pPr>
          </w:p>
          <w:p w14:paraId="097A53A8" w14:textId="77777777" w:rsidR="0083785E" w:rsidRDefault="0083785E" w:rsidP="0083785E">
            <w:pPr>
              <w:jc w:val="center"/>
              <w:rPr>
                <w:sz w:val="20"/>
                <w:szCs w:val="20"/>
              </w:rPr>
            </w:pPr>
          </w:p>
          <w:p w14:paraId="6B1E78C9" w14:textId="1575D836" w:rsidR="0083785E" w:rsidRPr="0083785E" w:rsidRDefault="0083785E" w:rsidP="0083785E">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0B0C9F79" w14:textId="77777777" w:rsidR="00F71CE8" w:rsidRPr="00272022" w:rsidRDefault="00F71CE8" w:rsidP="00F71CE8">
            <w:pPr>
              <w:pStyle w:val="Nadpis1"/>
              <w:rPr>
                <w:b w:val="0"/>
                <w:bCs w:val="0"/>
                <w:sz w:val="20"/>
                <w:szCs w:val="20"/>
              </w:rPr>
            </w:pPr>
          </w:p>
        </w:tc>
      </w:tr>
      <w:tr w:rsidR="00F71CE8" w:rsidRPr="00272022" w14:paraId="6A36097B" w14:textId="77777777" w:rsidTr="00CA6668">
        <w:tc>
          <w:tcPr>
            <w:tcW w:w="425" w:type="dxa"/>
            <w:tcBorders>
              <w:top w:val="single" w:sz="4" w:space="0" w:color="auto"/>
              <w:left w:val="single" w:sz="12" w:space="0" w:color="auto"/>
              <w:bottom w:val="single" w:sz="4" w:space="0" w:color="auto"/>
              <w:right w:val="single" w:sz="4" w:space="0" w:color="auto"/>
            </w:tcBorders>
          </w:tcPr>
          <w:p w14:paraId="29711E08" w14:textId="644E3452" w:rsidR="00F71CE8" w:rsidRPr="00272022" w:rsidRDefault="00F71CE8" w:rsidP="00F71CE8">
            <w:pPr>
              <w:rPr>
                <w:sz w:val="20"/>
                <w:szCs w:val="20"/>
              </w:rPr>
            </w:pPr>
            <w:r w:rsidRPr="00272022">
              <w:rPr>
                <w:sz w:val="20"/>
                <w:szCs w:val="20"/>
              </w:rPr>
              <w:t>82.</w:t>
            </w:r>
          </w:p>
        </w:tc>
        <w:tc>
          <w:tcPr>
            <w:tcW w:w="6096" w:type="dxa"/>
            <w:tcBorders>
              <w:top w:val="single" w:sz="4" w:space="0" w:color="auto"/>
              <w:left w:val="single" w:sz="4" w:space="0" w:color="auto"/>
              <w:bottom w:val="single" w:sz="4" w:space="0" w:color="auto"/>
              <w:right w:val="single" w:sz="4" w:space="0" w:color="auto"/>
            </w:tcBorders>
          </w:tcPr>
          <w:p w14:paraId="31012BA3" w14:textId="77777777" w:rsidR="00F71CE8" w:rsidRDefault="00F71CE8" w:rsidP="00F71CE8">
            <w:pPr>
              <w:adjustRightInd w:val="0"/>
              <w:rPr>
                <w:rFonts w:ascii="Arial Narrow" w:hAnsi="Arial Narrow"/>
                <w:color w:val="000000"/>
                <w:sz w:val="20"/>
                <w:szCs w:val="20"/>
              </w:rPr>
            </w:pPr>
            <w:r w:rsidRPr="00272022">
              <w:rPr>
                <w:rFonts w:ascii="Arial Narrow" w:hAnsi="Arial Narrow"/>
                <w:color w:val="000000"/>
                <w:sz w:val="20"/>
                <w:szCs w:val="20"/>
              </w:rPr>
              <w:t>V článku 232 prvom pododseku sa v úvodnej vete slová „uvedené v článku 37 ods. 1 písm. a) až d)“ nahrádzajú slovami „uvedené v článku 37 ods. 1 písm. a) až e)“.</w:t>
            </w:r>
          </w:p>
          <w:p w14:paraId="7399DB5D" w14:textId="69BAA5D2" w:rsidR="00F71CE8" w:rsidRPr="00272022" w:rsidRDefault="00F71CE8" w:rsidP="00F71CE8">
            <w:pPr>
              <w:adjustRightInd w:val="0"/>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0818368" w14:textId="14F3EB9A" w:rsidR="00F71CE8" w:rsidRPr="00272022" w:rsidRDefault="00F71CE8" w:rsidP="00F71CE8">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339B1A1A" w14:textId="0DB1205D" w:rsidR="00F71CE8" w:rsidRPr="00272022" w:rsidRDefault="0083785E" w:rsidP="00F71CE8">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604531E2" w14:textId="2BB7788A" w:rsidR="00F71CE8" w:rsidRPr="00272022" w:rsidRDefault="00F71CE8" w:rsidP="00F71CE8">
            <w:pPr>
              <w:pStyle w:val="Normlny0"/>
              <w:jc w:val="center"/>
            </w:pPr>
            <w:r>
              <w:t>§ 98</w:t>
            </w:r>
          </w:p>
        </w:tc>
        <w:tc>
          <w:tcPr>
            <w:tcW w:w="5528" w:type="dxa"/>
            <w:tcBorders>
              <w:top w:val="single" w:sz="4" w:space="0" w:color="auto"/>
              <w:left w:val="single" w:sz="4" w:space="0" w:color="auto"/>
              <w:bottom w:val="single" w:sz="4" w:space="0" w:color="auto"/>
              <w:right w:val="single" w:sz="4" w:space="0" w:color="auto"/>
            </w:tcBorders>
          </w:tcPr>
          <w:p w14:paraId="65A8F32C" w14:textId="77777777" w:rsidR="00F71CE8" w:rsidRPr="0061350A" w:rsidRDefault="00F71CE8" w:rsidP="00F71CE8">
            <w:pPr>
              <w:widowControl w:val="0"/>
              <w:adjustRightInd w:val="0"/>
              <w:jc w:val="both"/>
              <w:rPr>
                <w:sz w:val="20"/>
                <w:szCs w:val="20"/>
              </w:rPr>
            </w:pPr>
            <w:r w:rsidRPr="0061350A">
              <w:rPr>
                <w:sz w:val="20"/>
                <w:szCs w:val="20"/>
              </w:rPr>
              <w:t>Orgán dohľadu nad skupinou pri nariadení navýšenia kapitálu skupiny postupuje primerane podľa § 142 a osobitného právneho predpisu.</w:t>
            </w:r>
            <w:r w:rsidRPr="0061350A">
              <w:rPr>
                <w:sz w:val="20"/>
                <w:szCs w:val="20"/>
                <w:vertAlign w:val="superscript"/>
              </w:rPr>
              <w:t>26</w:t>
            </w:r>
            <w:r w:rsidRPr="0061350A">
              <w:rPr>
                <w:sz w:val="20"/>
                <w:szCs w:val="20"/>
              </w:rPr>
              <w:t>) Pri stanovení, či konsolidovaná kapitálová požiadavka na solventnosť skupiny primerane zohľadňuje rizikový profil skupiny, sa posudzujú podmienky podľa § 142 ods. 1 na úrovni skupiny, najmä ak</w:t>
            </w:r>
          </w:p>
          <w:p w14:paraId="1D85D4D9" w14:textId="77777777" w:rsidR="00F71CE8" w:rsidRPr="0061350A" w:rsidRDefault="00F71CE8" w:rsidP="00F71CE8">
            <w:pPr>
              <w:widowControl w:val="0"/>
              <w:adjustRightInd w:val="0"/>
              <w:jc w:val="both"/>
              <w:rPr>
                <w:sz w:val="20"/>
                <w:szCs w:val="20"/>
              </w:rPr>
            </w:pPr>
            <w:r w:rsidRPr="0061350A">
              <w:rPr>
                <w:sz w:val="20"/>
                <w:szCs w:val="20"/>
              </w:rPr>
              <w:t>a)</w:t>
            </w:r>
            <w:r>
              <w:rPr>
                <w:sz w:val="20"/>
                <w:szCs w:val="20"/>
              </w:rPr>
              <w:t xml:space="preserve"> </w:t>
            </w:r>
            <w:r w:rsidRPr="0061350A">
              <w:rPr>
                <w:sz w:val="20"/>
                <w:szCs w:val="20"/>
              </w:rPr>
              <w:t>existujú riziká na úrovni skupiny, ktoré by mohli byť nedostatočne kryté,</w:t>
            </w:r>
          </w:p>
          <w:p w14:paraId="3C5204AF" w14:textId="77777777" w:rsidR="00F71CE8" w:rsidRDefault="00F71CE8" w:rsidP="00F71CE8">
            <w:pPr>
              <w:widowControl w:val="0"/>
              <w:adjustRightInd w:val="0"/>
              <w:jc w:val="both"/>
              <w:rPr>
                <w:sz w:val="20"/>
                <w:szCs w:val="20"/>
              </w:rPr>
            </w:pPr>
            <w:r w:rsidRPr="0061350A">
              <w:rPr>
                <w:sz w:val="20"/>
                <w:szCs w:val="20"/>
              </w:rPr>
              <w:t>b)</w:t>
            </w:r>
            <w:r>
              <w:rPr>
                <w:sz w:val="20"/>
                <w:szCs w:val="20"/>
              </w:rPr>
              <w:t xml:space="preserve"> </w:t>
            </w:r>
            <w:r w:rsidRPr="0061350A">
              <w:rPr>
                <w:sz w:val="20"/>
                <w:szCs w:val="20"/>
              </w:rPr>
              <w:t>sú uložené navýšenia kapitálu príbuzným spoločnostiam, ktoré sú predmetom výpočtu solventnosti skupiny.</w:t>
            </w:r>
          </w:p>
          <w:p w14:paraId="7BCDCB00" w14:textId="77777777" w:rsidR="0083785E" w:rsidRDefault="0083785E" w:rsidP="00F71CE8">
            <w:pPr>
              <w:widowControl w:val="0"/>
              <w:adjustRightInd w:val="0"/>
              <w:jc w:val="both"/>
              <w:rPr>
                <w:sz w:val="20"/>
                <w:szCs w:val="20"/>
              </w:rPr>
            </w:pPr>
          </w:p>
          <w:p w14:paraId="6E1F88B4" w14:textId="77777777" w:rsidR="00F71CE8" w:rsidRDefault="0083785E" w:rsidP="00F71CE8">
            <w:pPr>
              <w:widowControl w:val="0"/>
              <w:adjustRightInd w:val="0"/>
              <w:jc w:val="both"/>
              <w:rPr>
                <w:sz w:val="20"/>
                <w:szCs w:val="20"/>
              </w:rPr>
            </w:pPr>
            <w:r w:rsidRPr="0083785E">
              <w:rPr>
                <w:sz w:val="20"/>
                <w:szCs w:val="20"/>
                <w:vertAlign w:val="superscript"/>
              </w:rPr>
              <w:t>26</w:t>
            </w:r>
            <w:r>
              <w:rPr>
                <w:sz w:val="20"/>
                <w:szCs w:val="20"/>
              </w:rPr>
              <w:t xml:space="preserve">) </w:t>
            </w:r>
            <w:r w:rsidRPr="0083785E">
              <w:rPr>
                <w:sz w:val="20"/>
                <w:szCs w:val="20"/>
              </w:rPr>
              <w:t>Delegované nariadenie Komisie (EÚ) č. 2015/35 z 10. októbra 2014, ktorým sa dopĺňa smernica Európskeho parlamentu a Rady 2009/138/ES o začatí a vykonávaní poistenia a zaistenia (Solventnosť II) (Ú. v. EÚ L 12, 17. 1. 2015).</w:t>
            </w:r>
          </w:p>
          <w:p w14:paraId="59978E28" w14:textId="3DCD336E" w:rsidR="00B83999" w:rsidRPr="00272022" w:rsidRDefault="00B83999" w:rsidP="00F71CE8">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6357351" w14:textId="5F334E93" w:rsidR="00F71CE8" w:rsidRPr="00272022" w:rsidRDefault="0083785E" w:rsidP="00F71CE8">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6B95BBA5" w14:textId="77777777" w:rsidR="00F71CE8" w:rsidRPr="00272022" w:rsidRDefault="00F71CE8" w:rsidP="00F71CE8">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A4CA53F" w14:textId="33FD3631" w:rsidR="00F71CE8" w:rsidRPr="00272022" w:rsidRDefault="0083785E" w:rsidP="00F71CE8">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96C48EA" w14:textId="77777777" w:rsidR="00F71CE8" w:rsidRPr="00272022" w:rsidRDefault="00F71CE8" w:rsidP="00F71CE8">
            <w:pPr>
              <w:pStyle w:val="Nadpis1"/>
              <w:rPr>
                <w:b w:val="0"/>
                <w:bCs w:val="0"/>
                <w:sz w:val="20"/>
                <w:szCs w:val="20"/>
              </w:rPr>
            </w:pPr>
          </w:p>
        </w:tc>
      </w:tr>
      <w:tr w:rsidR="009C722A" w:rsidRPr="00272022" w14:paraId="033D3D56" w14:textId="77777777" w:rsidTr="00CA6668">
        <w:tc>
          <w:tcPr>
            <w:tcW w:w="425" w:type="dxa"/>
            <w:tcBorders>
              <w:top w:val="single" w:sz="4" w:space="0" w:color="auto"/>
              <w:left w:val="single" w:sz="12" w:space="0" w:color="auto"/>
              <w:bottom w:val="single" w:sz="4" w:space="0" w:color="auto"/>
              <w:right w:val="single" w:sz="4" w:space="0" w:color="auto"/>
            </w:tcBorders>
          </w:tcPr>
          <w:p w14:paraId="361690AC" w14:textId="76BA65AF" w:rsidR="009C722A" w:rsidRPr="00272022" w:rsidRDefault="009C722A" w:rsidP="009C722A">
            <w:pPr>
              <w:rPr>
                <w:sz w:val="20"/>
                <w:szCs w:val="20"/>
              </w:rPr>
            </w:pPr>
            <w:r w:rsidRPr="00272022">
              <w:rPr>
                <w:sz w:val="20"/>
                <w:szCs w:val="20"/>
              </w:rPr>
              <w:lastRenderedPageBreak/>
              <w:t>83.</w:t>
            </w:r>
          </w:p>
        </w:tc>
        <w:tc>
          <w:tcPr>
            <w:tcW w:w="6096" w:type="dxa"/>
            <w:tcBorders>
              <w:top w:val="single" w:sz="4" w:space="0" w:color="auto"/>
              <w:left w:val="single" w:sz="4" w:space="0" w:color="auto"/>
              <w:bottom w:val="single" w:sz="4" w:space="0" w:color="auto"/>
              <w:right w:val="single" w:sz="4" w:space="0" w:color="auto"/>
            </w:tcBorders>
          </w:tcPr>
          <w:p w14:paraId="33222F41" w14:textId="77777777" w:rsidR="009C722A" w:rsidRPr="00272022" w:rsidRDefault="009C722A" w:rsidP="009C722A">
            <w:pPr>
              <w:tabs>
                <w:tab w:val="left" w:pos="1227"/>
              </w:tabs>
              <w:adjustRightInd w:val="0"/>
              <w:rPr>
                <w:rFonts w:ascii="Arial Narrow" w:hAnsi="Arial Narrow"/>
                <w:color w:val="000000"/>
                <w:sz w:val="20"/>
                <w:szCs w:val="20"/>
              </w:rPr>
            </w:pPr>
            <w:r w:rsidRPr="00272022">
              <w:rPr>
                <w:rFonts w:ascii="Arial Narrow" w:hAnsi="Arial Narrow"/>
                <w:color w:val="000000"/>
                <w:sz w:val="20"/>
                <w:szCs w:val="20"/>
              </w:rPr>
              <w:t>Článok 233 sa mení takto:</w:t>
            </w:r>
          </w:p>
          <w:p w14:paraId="2B9EF1FD" w14:textId="77777777" w:rsidR="009C722A" w:rsidRDefault="009C722A" w:rsidP="009C722A">
            <w:pPr>
              <w:tabs>
                <w:tab w:val="left" w:pos="1227"/>
              </w:tabs>
              <w:adjustRightInd w:val="0"/>
              <w:rPr>
                <w:rFonts w:ascii="Arial Narrow" w:hAnsi="Arial Narrow"/>
                <w:color w:val="000000"/>
                <w:sz w:val="20"/>
                <w:szCs w:val="20"/>
              </w:rPr>
            </w:pPr>
          </w:p>
          <w:p w14:paraId="6FC28F4A" w14:textId="318A8F0F" w:rsidR="009C722A" w:rsidRPr="00272022" w:rsidRDefault="009C722A" w:rsidP="009C722A">
            <w:pPr>
              <w:tabs>
                <w:tab w:val="left" w:pos="1227"/>
              </w:tabs>
              <w:adjustRightInd w:val="0"/>
              <w:rPr>
                <w:rFonts w:ascii="Arial Narrow" w:hAnsi="Arial Narrow"/>
                <w:color w:val="000000"/>
                <w:sz w:val="20"/>
                <w:szCs w:val="20"/>
              </w:rPr>
            </w:pPr>
            <w:r w:rsidRPr="00272022">
              <w:rPr>
                <w:rFonts w:ascii="Arial Narrow" w:hAnsi="Arial Narrow"/>
                <w:color w:val="000000"/>
                <w:sz w:val="20"/>
                <w:szCs w:val="20"/>
              </w:rPr>
              <w:t xml:space="preserve">a) V odseku 1 sa písmeno b) nahrádza takto: </w:t>
            </w:r>
          </w:p>
          <w:p w14:paraId="6C72A55A" w14:textId="77777777" w:rsidR="009C722A" w:rsidRDefault="009C722A" w:rsidP="009C722A">
            <w:pPr>
              <w:tabs>
                <w:tab w:val="left" w:pos="1227"/>
              </w:tabs>
              <w:adjustRightInd w:val="0"/>
              <w:rPr>
                <w:rFonts w:ascii="Arial Narrow" w:hAnsi="Arial Narrow"/>
                <w:color w:val="000000"/>
                <w:sz w:val="20"/>
                <w:szCs w:val="20"/>
              </w:rPr>
            </w:pPr>
          </w:p>
          <w:p w14:paraId="0F2EF076" w14:textId="0BB651F4" w:rsidR="009C722A" w:rsidRPr="00272022" w:rsidRDefault="009C722A" w:rsidP="009C722A">
            <w:pPr>
              <w:tabs>
                <w:tab w:val="left" w:pos="1227"/>
              </w:tabs>
              <w:adjustRightInd w:val="0"/>
              <w:rPr>
                <w:rFonts w:ascii="Arial Narrow" w:hAnsi="Arial Narrow"/>
                <w:color w:val="000000"/>
                <w:sz w:val="20"/>
                <w:szCs w:val="20"/>
              </w:rPr>
            </w:pPr>
            <w:r w:rsidRPr="00272022">
              <w:rPr>
                <w:rFonts w:ascii="Arial Narrow" w:hAnsi="Arial Narrow"/>
                <w:color w:val="000000"/>
                <w:sz w:val="20"/>
                <w:szCs w:val="20"/>
              </w:rPr>
              <w:t>„b) hodnotou prepojených podnikov v poisťovniach alebo zaisťovniach s účasťou uvedených v článku 220 ods. 3 a článku 228 ods. 1 a agregovanou skupinovou kapitálovou požiadavkou na solventnosť, ako sa stanovuje v odseku 3 tohto článku.“</w:t>
            </w:r>
          </w:p>
          <w:p w14:paraId="19303D5C" w14:textId="77777777" w:rsidR="009C722A" w:rsidRPr="00272022" w:rsidRDefault="009C722A" w:rsidP="009C722A">
            <w:pPr>
              <w:tabs>
                <w:tab w:val="left" w:pos="1227"/>
              </w:tabs>
              <w:adjustRightInd w:val="0"/>
              <w:rPr>
                <w:rFonts w:ascii="Arial Narrow" w:hAnsi="Arial Narrow"/>
                <w:color w:val="000000"/>
                <w:sz w:val="20"/>
                <w:szCs w:val="20"/>
              </w:rPr>
            </w:pPr>
          </w:p>
          <w:p w14:paraId="2F2842EE" w14:textId="77777777" w:rsidR="009C722A" w:rsidRPr="00272022" w:rsidRDefault="009C722A" w:rsidP="009C722A">
            <w:pPr>
              <w:tabs>
                <w:tab w:val="left" w:pos="1227"/>
              </w:tabs>
              <w:adjustRightInd w:val="0"/>
              <w:rPr>
                <w:rFonts w:ascii="Arial Narrow" w:hAnsi="Arial Narrow"/>
                <w:color w:val="000000"/>
                <w:sz w:val="20"/>
                <w:szCs w:val="20"/>
              </w:rPr>
            </w:pPr>
            <w:r w:rsidRPr="00272022">
              <w:rPr>
                <w:rFonts w:ascii="Arial Narrow" w:hAnsi="Arial Narrow"/>
                <w:color w:val="000000"/>
                <w:sz w:val="20"/>
                <w:szCs w:val="20"/>
              </w:rPr>
              <w:t>b) Odsek 2 sa mení takto:</w:t>
            </w:r>
          </w:p>
          <w:p w14:paraId="295EC769" w14:textId="42D7D2AB" w:rsidR="009C722A" w:rsidRPr="00272022" w:rsidRDefault="009C722A" w:rsidP="009C722A">
            <w:pPr>
              <w:tabs>
                <w:tab w:val="left" w:pos="1227"/>
              </w:tabs>
              <w:adjustRightInd w:val="0"/>
              <w:rPr>
                <w:rFonts w:ascii="Arial Narrow" w:hAnsi="Arial Narrow"/>
                <w:color w:val="000000"/>
                <w:sz w:val="20"/>
                <w:szCs w:val="20"/>
              </w:rPr>
            </w:pPr>
            <w:r w:rsidRPr="00272022">
              <w:rPr>
                <w:rFonts w:ascii="Arial Narrow" w:hAnsi="Arial Narrow"/>
                <w:color w:val="000000"/>
                <w:sz w:val="20"/>
                <w:szCs w:val="20"/>
              </w:rPr>
              <w:t xml:space="preserve">i) Písmeno b) sa nahrádza takto: </w:t>
            </w:r>
          </w:p>
          <w:p w14:paraId="1C535FE6" w14:textId="2F9C4F26" w:rsidR="009C722A" w:rsidRPr="00272022" w:rsidRDefault="009C722A" w:rsidP="009C722A">
            <w:pPr>
              <w:tabs>
                <w:tab w:val="left" w:pos="1227"/>
              </w:tabs>
              <w:adjustRightInd w:val="0"/>
              <w:jc w:val="both"/>
              <w:rPr>
                <w:rFonts w:ascii="Arial Narrow" w:hAnsi="Arial Narrow"/>
                <w:color w:val="000000"/>
                <w:sz w:val="20"/>
                <w:szCs w:val="20"/>
              </w:rPr>
            </w:pPr>
            <w:r w:rsidRPr="00272022">
              <w:rPr>
                <w:rFonts w:ascii="Arial Narrow" w:hAnsi="Arial Narrow"/>
                <w:color w:val="000000"/>
                <w:sz w:val="20"/>
                <w:szCs w:val="20"/>
              </w:rPr>
              <w:t>„b) pomerného podielu poisťovne alebo zaisťovne s účasťou na vlastných zdrojoch použiteľných na krytie kapitálovej požiadavky na solventnosť každej jednotlivej prepojenej poisťovne alebo zaisťovne.“</w:t>
            </w:r>
          </w:p>
          <w:p w14:paraId="3E0FC0AA" w14:textId="2F1096BD" w:rsidR="009C722A" w:rsidRPr="00272022" w:rsidRDefault="009C722A" w:rsidP="009C722A">
            <w:pPr>
              <w:tabs>
                <w:tab w:val="left" w:pos="1227"/>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ii) Vkladá sa toto písmeno: „c) príspevku prepojených podnikov uvedených v článku 228 ods. 1 k použiteľným vlastným zdrojom skupiny, pričom tento príspevok sa vypočíta v súlade s článkom 228 ods. 2 alebo článkom 228 ods. 4.“ </w:t>
            </w:r>
          </w:p>
          <w:p w14:paraId="689449F2" w14:textId="77777777" w:rsidR="009C722A" w:rsidRPr="00272022" w:rsidRDefault="009C722A" w:rsidP="009C722A">
            <w:pPr>
              <w:tabs>
                <w:tab w:val="left" w:pos="1227"/>
              </w:tabs>
              <w:adjustRightInd w:val="0"/>
              <w:jc w:val="both"/>
              <w:rPr>
                <w:rFonts w:ascii="Arial Narrow" w:hAnsi="Arial Narrow"/>
                <w:color w:val="000000"/>
                <w:sz w:val="20"/>
                <w:szCs w:val="20"/>
              </w:rPr>
            </w:pPr>
          </w:p>
          <w:p w14:paraId="68857CD2" w14:textId="77777777" w:rsidR="009C722A" w:rsidRPr="00272022" w:rsidRDefault="009C722A" w:rsidP="00957194">
            <w:pPr>
              <w:tabs>
                <w:tab w:val="left" w:pos="1227"/>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c) Odsek 3 sa mení takto: </w:t>
            </w:r>
          </w:p>
          <w:p w14:paraId="78A0E21E" w14:textId="2FF6BDFA" w:rsidR="009C722A" w:rsidRPr="00272022" w:rsidRDefault="009C722A" w:rsidP="00957194">
            <w:pPr>
              <w:tabs>
                <w:tab w:val="left" w:pos="1227"/>
              </w:tabs>
              <w:adjustRightInd w:val="0"/>
              <w:jc w:val="both"/>
              <w:rPr>
                <w:rFonts w:ascii="Arial Narrow" w:hAnsi="Arial Narrow"/>
                <w:color w:val="000000"/>
                <w:sz w:val="20"/>
                <w:szCs w:val="20"/>
              </w:rPr>
            </w:pPr>
            <w:r w:rsidRPr="00272022">
              <w:rPr>
                <w:rFonts w:ascii="Arial Narrow" w:hAnsi="Arial Narrow"/>
                <w:color w:val="000000"/>
                <w:sz w:val="20"/>
                <w:szCs w:val="20"/>
              </w:rPr>
              <w:t>i) písmeno b) nahrádza takto:</w:t>
            </w:r>
          </w:p>
          <w:p w14:paraId="35B0E49A" w14:textId="514720DD" w:rsidR="009C722A" w:rsidRPr="00272022" w:rsidRDefault="009C722A" w:rsidP="00957194">
            <w:pPr>
              <w:tabs>
                <w:tab w:val="left" w:pos="1227"/>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„b) pomerného podielu kapitálovej požiadavky na solventnosť každej jednotlivej prepojenej poisťovne alebo zaisťovne.“ </w:t>
            </w:r>
          </w:p>
          <w:p w14:paraId="5E8CE642" w14:textId="77777777" w:rsidR="00B24989" w:rsidRDefault="00B24989" w:rsidP="00957194">
            <w:pPr>
              <w:tabs>
                <w:tab w:val="left" w:pos="1227"/>
              </w:tabs>
              <w:adjustRightInd w:val="0"/>
              <w:jc w:val="both"/>
              <w:rPr>
                <w:rFonts w:ascii="Arial Narrow" w:hAnsi="Arial Narrow"/>
                <w:color w:val="000000"/>
                <w:sz w:val="20"/>
                <w:szCs w:val="20"/>
              </w:rPr>
            </w:pPr>
          </w:p>
          <w:p w14:paraId="26752686" w14:textId="4D234EA5" w:rsidR="009C722A" w:rsidRPr="00272022" w:rsidRDefault="009C722A" w:rsidP="00957194">
            <w:pPr>
              <w:tabs>
                <w:tab w:val="left" w:pos="1227"/>
              </w:tabs>
              <w:adjustRightInd w:val="0"/>
              <w:jc w:val="both"/>
              <w:rPr>
                <w:rFonts w:ascii="Arial Narrow" w:hAnsi="Arial Narrow"/>
                <w:color w:val="000000"/>
                <w:sz w:val="20"/>
                <w:szCs w:val="20"/>
              </w:rPr>
            </w:pPr>
            <w:r w:rsidRPr="00272022">
              <w:rPr>
                <w:rFonts w:ascii="Arial Narrow" w:hAnsi="Arial Narrow"/>
                <w:color w:val="000000"/>
                <w:sz w:val="20"/>
                <w:szCs w:val="20"/>
              </w:rPr>
              <w:t>ii) Dopĺňa sa toto písmeno:</w:t>
            </w:r>
          </w:p>
          <w:p w14:paraId="1DDCF523" w14:textId="77777777" w:rsidR="009C722A" w:rsidRDefault="009C722A" w:rsidP="009C722A">
            <w:pPr>
              <w:tabs>
                <w:tab w:val="left" w:pos="1227"/>
              </w:tabs>
              <w:adjustRightInd w:val="0"/>
              <w:jc w:val="both"/>
              <w:rPr>
                <w:rFonts w:ascii="Arial Narrow" w:hAnsi="Arial Narrow"/>
                <w:color w:val="000000"/>
                <w:sz w:val="20"/>
                <w:szCs w:val="20"/>
              </w:rPr>
            </w:pPr>
            <w:r w:rsidRPr="00272022">
              <w:rPr>
                <w:rFonts w:ascii="Arial Narrow" w:hAnsi="Arial Narrow"/>
                <w:color w:val="000000"/>
                <w:sz w:val="20"/>
                <w:szCs w:val="20"/>
              </w:rPr>
              <w:t>„c) príspevku prepojených podnikov uvedených v článku 228 ods. 1 ku skupinovej kapitálovej požiadavke na solventnosť, pričom tento príspevok sa počíta v súlade s článkom 228 ods. 3 alebo článkom 228 ods. 4.“</w:t>
            </w:r>
          </w:p>
          <w:p w14:paraId="1AB8D9EC" w14:textId="5E6A5568" w:rsidR="00B83999" w:rsidRPr="00272022" w:rsidRDefault="00B83999" w:rsidP="009C722A">
            <w:pPr>
              <w:tabs>
                <w:tab w:val="left" w:pos="1227"/>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2075D82" w14:textId="77777777" w:rsidR="009C722A" w:rsidRPr="00E00E9E" w:rsidRDefault="009C722A" w:rsidP="009C722A">
            <w:pPr>
              <w:jc w:val="center"/>
              <w:rPr>
                <w:sz w:val="20"/>
                <w:szCs w:val="20"/>
              </w:rPr>
            </w:pPr>
          </w:p>
          <w:p w14:paraId="0F9B0C9C" w14:textId="77777777" w:rsidR="009C722A" w:rsidRPr="00E00E9E" w:rsidRDefault="009C722A" w:rsidP="009C722A">
            <w:pPr>
              <w:jc w:val="center"/>
              <w:rPr>
                <w:sz w:val="20"/>
                <w:szCs w:val="20"/>
              </w:rPr>
            </w:pPr>
          </w:p>
          <w:p w14:paraId="4A3F81FB" w14:textId="77777777" w:rsidR="009C722A" w:rsidRPr="00E00E9E" w:rsidRDefault="009C722A" w:rsidP="009C722A">
            <w:pPr>
              <w:jc w:val="center"/>
              <w:rPr>
                <w:sz w:val="20"/>
                <w:szCs w:val="20"/>
              </w:rPr>
            </w:pPr>
            <w:r w:rsidRPr="00E00E9E">
              <w:rPr>
                <w:sz w:val="20"/>
                <w:szCs w:val="20"/>
              </w:rPr>
              <w:t>N</w:t>
            </w:r>
          </w:p>
          <w:p w14:paraId="016A54B3" w14:textId="77777777" w:rsidR="009C722A" w:rsidRPr="00E00E9E" w:rsidRDefault="009C722A" w:rsidP="009C722A">
            <w:pPr>
              <w:jc w:val="center"/>
              <w:rPr>
                <w:sz w:val="20"/>
                <w:szCs w:val="20"/>
              </w:rPr>
            </w:pPr>
          </w:p>
          <w:p w14:paraId="67401AAF" w14:textId="77777777" w:rsidR="009C722A" w:rsidRPr="00E00E9E" w:rsidRDefault="009C722A" w:rsidP="009C722A">
            <w:pPr>
              <w:jc w:val="center"/>
              <w:rPr>
                <w:sz w:val="20"/>
                <w:szCs w:val="20"/>
              </w:rPr>
            </w:pPr>
          </w:p>
          <w:p w14:paraId="214CAC9B" w14:textId="77777777" w:rsidR="009C722A" w:rsidRPr="00E00E9E" w:rsidRDefault="009C722A" w:rsidP="009C722A">
            <w:pPr>
              <w:jc w:val="center"/>
              <w:rPr>
                <w:sz w:val="20"/>
                <w:szCs w:val="20"/>
              </w:rPr>
            </w:pPr>
          </w:p>
          <w:p w14:paraId="15866D02" w14:textId="77777777" w:rsidR="009C722A" w:rsidRPr="00E00E9E" w:rsidRDefault="009C722A" w:rsidP="009C722A">
            <w:pPr>
              <w:jc w:val="center"/>
              <w:rPr>
                <w:sz w:val="20"/>
                <w:szCs w:val="20"/>
              </w:rPr>
            </w:pPr>
          </w:p>
          <w:p w14:paraId="6110B021" w14:textId="77777777" w:rsidR="009C722A" w:rsidRDefault="009C722A" w:rsidP="009C722A">
            <w:pPr>
              <w:jc w:val="center"/>
              <w:rPr>
                <w:sz w:val="20"/>
                <w:szCs w:val="20"/>
              </w:rPr>
            </w:pPr>
          </w:p>
          <w:p w14:paraId="7DAE12C1" w14:textId="77777777" w:rsidR="00957194" w:rsidRPr="00E00E9E" w:rsidRDefault="00957194" w:rsidP="009C722A">
            <w:pPr>
              <w:jc w:val="center"/>
              <w:rPr>
                <w:sz w:val="20"/>
                <w:szCs w:val="20"/>
              </w:rPr>
            </w:pPr>
          </w:p>
          <w:p w14:paraId="5841C9FD" w14:textId="77777777" w:rsidR="009C722A" w:rsidRPr="00E00E9E" w:rsidRDefault="009C722A" w:rsidP="009C722A">
            <w:pPr>
              <w:jc w:val="center"/>
              <w:rPr>
                <w:sz w:val="20"/>
                <w:szCs w:val="20"/>
              </w:rPr>
            </w:pPr>
            <w:r w:rsidRPr="00E00E9E">
              <w:rPr>
                <w:sz w:val="20"/>
                <w:szCs w:val="20"/>
              </w:rPr>
              <w:t>N</w:t>
            </w:r>
          </w:p>
          <w:p w14:paraId="6EEECD3E" w14:textId="77777777" w:rsidR="009C722A" w:rsidRPr="00E00E9E" w:rsidRDefault="009C722A" w:rsidP="009C722A">
            <w:pPr>
              <w:jc w:val="center"/>
              <w:rPr>
                <w:sz w:val="20"/>
                <w:szCs w:val="20"/>
              </w:rPr>
            </w:pPr>
          </w:p>
          <w:p w14:paraId="5A44B7A9" w14:textId="77777777" w:rsidR="009C722A" w:rsidRPr="00E00E9E" w:rsidRDefault="009C722A" w:rsidP="009C722A">
            <w:pPr>
              <w:jc w:val="center"/>
              <w:rPr>
                <w:sz w:val="20"/>
                <w:szCs w:val="20"/>
              </w:rPr>
            </w:pPr>
          </w:p>
          <w:p w14:paraId="1946BD37" w14:textId="77777777" w:rsidR="009C722A" w:rsidRPr="00E00E9E" w:rsidRDefault="009C722A" w:rsidP="009C722A">
            <w:pPr>
              <w:jc w:val="center"/>
              <w:rPr>
                <w:sz w:val="20"/>
                <w:szCs w:val="20"/>
              </w:rPr>
            </w:pPr>
          </w:p>
          <w:p w14:paraId="49D5B342" w14:textId="77777777" w:rsidR="009C722A" w:rsidRPr="00E00E9E" w:rsidRDefault="009C722A" w:rsidP="009C722A">
            <w:pPr>
              <w:jc w:val="center"/>
              <w:rPr>
                <w:sz w:val="20"/>
                <w:szCs w:val="20"/>
              </w:rPr>
            </w:pPr>
          </w:p>
          <w:p w14:paraId="264AC15F" w14:textId="77777777" w:rsidR="009C722A" w:rsidRPr="00E00E9E" w:rsidRDefault="009C722A" w:rsidP="009C722A">
            <w:pPr>
              <w:jc w:val="center"/>
              <w:rPr>
                <w:sz w:val="20"/>
                <w:szCs w:val="20"/>
              </w:rPr>
            </w:pPr>
          </w:p>
          <w:p w14:paraId="1CE91D8D" w14:textId="77777777" w:rsidR="009C722A" w:rsidRPr="00E00E9E" w:rsidRDefault="009C722A" w:rsidP="009C722A">
            <w:pPr>
              <w:jc w:val="center"/>
              <w:rPr>
                <w:sz w:val="20"/>
                <w:szCs w:val="20"/>
              </w:rPr>
            </w:pPr>
          </w:p>
          <w:p w14:paraId="361F5B00" w14:textId="77777777" w:rsidR="009C722A" w:rsidRPr="00E00E9E" w:rsidRDefault="009C722A" w:rsidP="009C722A">
            <w:pPr>
              <w:jc w:val="center"/>
              <w:rPr>
                <w:sz w:val="20"/>
                <w:szCs w:val="20"/>
              </w:rPr>
            </w:pPr>
          </w:p>
          <w:p w14:paraId="7764E95E" w14:textId="3E758923" w:rsidR="009C722A" w:rsidRDefault="009C722A" w:rsidP="009C722A">
            <w:pPr>
              <w:jc w:val="center"/>
              <w:rPr>
                <w:sz w:val="20"/>
                <w:szCs w:val="20"/>
              </w:rPr>
            </w:pPr>
          </w:p>
          <w:p w14:paraId="3E1AE7BF" w14:textId="77777777" w:rsidR="004B7109" w:rsidRPr="00E00E9E" w:rsidRDefault="004B7109" w:rsidP="009C722A">
            <w:pPr>
              <w:jc w:val="center"/>
              <w:rPr>
                <w:sz w:val="20"/>
                <w:szCs w:val="20"/>
              </w:rPr>
            </w:pPr>
          </w:p>
          <w:p w14:paraId="408CF87E" w14:textId="7559A039" w:rsidR="009C722A" w:rsidRPr="00272022" w:rsidRDefault="009C722A" w:rsidP="009C722A">
            <w:pPr>
              <w:jc w:val="center"/>
              <w:rPr>
                <w:sz w:val="20"/>
                <w:szCs w:val="20"/>
              </w:rPr>
            </w:pPr>
            <w:r w:rsidRPr="00E00E9E">
              <w:rPr>
                <w:sz w:val="20"/>
                <w:szCs w:val="20"/>
              </w:rPr>
              <w:t>N</w:t>
            </w:r>
          </w:p>
        </w:tc>
        <w:tc>
          <w:tcPr>
            <w:tcW w:w="851" w:type="dxa"/>
            <w:tcBorders>
              <w:top w:val="single" w:sz="4" w:space="0" w:color="auto"/>
              <w:left w:val="nil"/>
              <w:bottom w:val="single" w:sz="4" w:space="0" w:color="auto"/>
              <w:right w:val="single" w:sz="4" w:space="0" w:color="auto"/>
            </w:tcBorders>
          </w:tcPr>
          <w:p w14:paraId="1AB9CE70" w14:textId="77777777" w:rsidR="009C722A" w:rsidRPr="008C156F" w:rsidRDefault="009C722A" w:rsidP="009C722A">
            <w:pPr>
              <w:jc w:val="center"/>
              <w:rPr>
                <w:bCs/>
                <w:sz w:val="20"/>
                <w:szCs w:val="20"/>
              </w:rPr>
            </w:pPr>
          </w:p>
          <w:p w14:paraId="33D5DCA4" w14:textId="77777777" w:rsidR="00957194" w:rsidRPr="008C156F" w:rsidRDefault="00957194" w:rsidP="009C722A">
            <w:pPr>
              <w:jc w:val="center"/>
              <w:rPr>
                <w:bCs/>
                <w:sz w:val="20"/>
                <w:szCs w:val="20"/>
              </w:rPr>
            </w:pPr>
          </w:p>
          <w:p w14:paraId="6D183892" w14:textId="77777777" w:rsidR="00957194" w:rsidRPr="008C156F" w:rsidRDefault="00957194" w:rsidP="00957194">
            <w:pPr>
              <w:jc w:val="center"/>
              <w:rPr>
                <w:bCs/>
                <w:sz w:val="20"/>
                <w:szCs w:val="20"/>
              </w:rPr>
            </w:pPr>
            <w:r w:rsidRPr="008C156F">
              <w:rPr>
                <w:bCs/>
                <w:sz w:val="20"/>
                <w:szCs w:val="20"/>
              </w:rPr>
              <w:t>39/2015</w:t>
            </w:r>
          </w:p>
          <w:p w14:paraId="553F1A12" w14:textId="77777777" w:rsidR="00957194" w:rsidRPr="008C156F" w:rsidRDefault="00957194" w:rsidP="00957194">
            <w:pPr>
              <w:jc w:val="center"/>
              <w:rPr>
                <w:bCs/>
                <w:sz w:val="20"/>
                <w:szCs w:val="20"/>
              </w:rPr>
            </w:pPr>
            <w:r w:rsidRPr="008C156F">
              <w:rPr>
                <w:bCs/>
                <w:sz w:val="20"/>
                <w:szCs w:val="20"/>
              </w:rPr>
              <w:t>a</w:t>
            </w:r>
          </w:p>
          <w:p w14:paraId="70D80711" w14:textId="77777777" w:rsidR="00957194" w:rsidRPr="008C156F" w:rsidRDefault="00957194" w:rsidP="00957194">
            <w:pPr>
              <w:jc w:val="center"/>
              <w:rPr>
                <w:b/>
                <w:sz w:val="20"/>
                <w:szCs w:val="20"/>
              </w:rPr>
            </w:pPr>
            <w:r w:rsidRPr="008C156F">
              <w:rPr>
                <w:b/>
                <w:sz w:val="20"/>
                <w:szCs w:val="20"/>
              </w:rPr>
              <w:t>návrh</w:t>
            </w:r>
          </w:p>
          <w:p w14:paraId="606C3F32" w14:textId="77777777" w:rsidR="004B7109" w:rsidRPr="008C156F" w:rsidRDefault="00957194" w:rsidP="004B7109">
            <w:pPr>
              <w:jc w:val="center"/>
              <w:rPr>
                <w:b/>
                <w:bCs/>
                <w:sz w:val="20"/>
                <w:szCs w:val="20"/>
              </w:rPr>
            </w:pPr>
            <w:r w:rsidRPr="008C156F">
              <w:rPr>
                <w:b/>
                <w:sz w:val="20"/>
                <w:szCs w:val="20"/>
              </w:rPr>
              <w:t>zákona</w:t>
            </w:r>
            <w:r w:rsidR="004B7109" w:rsidRPr="008C156F">
              <w:rPr>
                <w:b/>
                <w:sz w:val="20"/>
                <w:szCs w:val="20"/>
              </w:rPr>
              <w:t xml:space="preserve"> </w:t>
            </w:r>
            <w:r w:rsidR="004B7109" w:rsidRPr="008C156F">
              <w:rPr>
                <w:b/>
                <w:bCs/>
                <w:color w:val="000000"/>
                <w:sz w:val="20"/>
                <w:szCs w:val="20"/>
              </w:rPr>
              <w:t>čl. I</w:t>
            </w:r>
          </w:p>
          <w:p w14:paraId="0F5CC2B6" w14:textId="33C14E7C" w:rsidR="00957194" w:rsidRPr="008C156F" w:rsidRDefault="00957194" w:rsidP="00957194">
            <w:pPr>
              <w:jc w:val="center"/>
              <w:rPr>
                <w:bCs/>
                <w:sz w:val="20"/>
                <w:szCs w:val="20"/>
              </w:rPr>
            </w:pPr>
          </w:p>
          <w:p w14:paraId="3433BC11" w14:textId="77777777" w:rsidR="00957194" w:rsidRPr="008C156F" w:rsidRDefault="00957194" w:rsidP="009C722A">
            <w:pPr>
              <w:jc w:val="center"/>
              <w:rPr>
                <w:bCs/>
                <w:sz w:val="20"/>
                <w:szCs w:val="20"/>
              </w:rPr>
            </w:pPr>
          </w:p>
          <w:p w14:paraId="6278FD1F" w14:textId="77777777" w:rsidR="00160149" w:rsidRPr="008C156F" w:rsidRDefault="00160149" w:rsidP="00160149">
            <w:pPr>
              <w:jc w:val="center"/>
              <w:rPr>
                <w:bCs/>
                <w:sz w:val="20"/>
                <w:szCs w:val="20"/>
              </w:rPr>
            </w:pPr>
            <w:r w:rsidRPr="008C156F">
              <w:rPr>
                <w:bCs/>
                <w:sz w:val="20"/>
                <w:szCs w:val="20"/>
              </w:rPr>
              <w:t>39/2015</w:t>
            </w:r>
          </w:p>
          <w:p w14:paraId="569377AF" w14:textId="77777777" w:rsidR="00160149" w:rsidRPr="008C156F" w:rsidRDefault="00160149" w:rsidP="00160149">
            <w:pPr>
              <w:jc w:val="center"/>
              <w:rPr>
                <w:bCs/>
                <w:sz w:val="20"/>
                <w:szCs w:val="20"/>
              </w:rPr>
            </w:pPr>
            <w:r w:rsidRPr="008C156F">
              <w:rPr>
                <w:bCs/>
                <w:sz w:val="20"/>
                <w:szCs w:val="20"/>
              </w:rPr>
              <w:t>a</w:t>
            </w:r>
          </w:p>
          <w:p w14:paraId="72636437" w14:textId="77777777" w:rsidR="00160149" w:rsidRPr="008C156F" w:rsidRDefault="00160149" w:rsidP="00160149">
            <w:pPr>
              <w:jc w:val="center"/>
              <w:rPr>
                <w:b/>
                <w:sz w:val="20"/>
                <w:szCs w:val="20"/>
              </w:rPr>
            </w:pPr>
            <w:r w:rsidRPr="008C156F">
              <w:rPr>
                <w:b/>
                <w:sz w:val="20"/>
                <w:szCs w:val="20"/>
              </w:rPr>
              <w:t>návrh</w:t>
            </w:r>
          </w:p>
          <w:p w14:paraId="6D639567" w14:textId="77777777" w:rsidR="004B7109" w:rsidRPr="008C156F" w:rsidRDefault="00160149" w:rsidP="004B7109">
            <w:pPr>
              <w:jc w:val="center"/>
              <w:rPr>
                <w:b/>
                <w:bCs/>
                <w:sz w:val="20"/>
                <w:szCs w:val="20"/>
              </w:rPr>
            </w:pPr>
            <w:r w:rsidRPr="008C156F">
              <w:rPr>
                <w:b/>
                <w:sz w:val="20"/>
                <w:szCs w:val="20"/>
              </w:rPr>
              <w:t>zákona</w:t>
            </w:r>
            <w:r w:rsidR="004B7109" w:rsidRPr="008C156F">
              <w:rPr>
                <w:b/>
                <w:sz w:val="20"/>
                <w:szCs w:val="20"/>
              </w:rPr>
              <w:t xml:space="preserve"> </w:t>
            </w:r>
            <w:r w:rsidR="004B7109" w:rsidRPr="008C156F">
              <w:rPr>
                <w:b/>
                <w:bCs/>
                <w:color w:val="000000"/>
                <w:sz w:val="20"/>
                <w:szCs w:val="20"/>
              </w:rPr>
              <w:t>čl. I</w:t>
            </w:r>
          </w:p>
          <w:p w14:paraId="6A08848B" w14:textId="20678562" w:rsidR="00160149" w:rsidRPr="008C156F" w:rsidRDefault="00160149" w:rsidP="00160149">
            <w:pPr>
              <w:jc w:val="center"/>
              <w:rPr>
                <w:bCs/>
                <w:sz w:val="20"/>
                <w:szCs w:val="20"/>
              </w:rPr>
            </w:pPr>
          </w:p>
          <w:p w14:paraId="00809E8D" w14:textId="77777777" w:rsidR="00160149" w:rsidRPr="008C156F" w:rsidRDefault="00160149" w:rsidP="009C722A">
            <w:pPr>
              <w:jc w:val="center"/>
              <w:rPr>
                <w:bCs/>
                <w:sz w:val="20"/>
                <w:szCs w:val="20"/>
              </w:rPr>
            </w:pPr>
          </w:p>
          <w:p w14:paraId="3677C31E" w14:textId="77777777" w:rsidR="00160149" w:rsidRPr="008C156F" w:rsidRDefault="00160149" w:rsidP="009C722A">
            <w:pPr>
              <w:jc w:val="center"/>
              <w:rPr>
                <w:bCs/>
                <w:sz w:val="20"/>
                <w:szCs w:val="20"/>
              </w:rPr>
            </w:pPr>
          </w:p>
          <w:p w14:paraId="2D37F1D8" w14:textId="31393F9C" w:rsidR="00160149" w:rsidRPr="008C156F" w:rsidRDefault="00160149" w:rsidP="009C722A">
            <w:pPr>
              <w:jc w:val="center"/>
              <w:rPr>
                <w:bCs/>
                <w:sz w:val="20"/>
                <w:szCs w:val="20"/>
              </w:rPr>
            </w:pPr>
          </w:p>
          <w:p w14:paraId="7C4A0382" w14:textId="77777777" w:rsidR="004B7109" w:rsidRPr="008C156F" w:rsidRDefault="004B7109" w:rsidP="009C722A">
            <w:pPr>
              <w:jc w:val="center"/>
              <w:rPr>
                <w:bCs/>
                <w:sz w:val="20"/>
                <w:szCs w:val="20"/>
              </w:rPr>
            </w:pPr>
          </w:p>
          <w:p w14:paraId="271D6302" w14:textId="77777777" w:rsidR="00160149" w:rsidRPr="008C156F" w:rsidRDefault="00160149" w:rsidP="00160149">
            <w:pPr>
              <w:jc w:val="center"/>
              <w:rPr>
                <w:bCs/>
                <w:sz w:val="20"/>
                <w:szCs w:val="20"/>
              </w:rPr>
            </w:pPr>
            <w:r w:rsidRPr="008C156F">
              <w:rPr>
                <w:bCs/>
                <w:sz w:val="20"/>
                <w:szCs w:val="20"/>
              </w:rPr>
              <w:t>39/2015</w:t>
            </w:r>
          </w:p>
          <w:p w14:paraId="2D6C1E64" w14:textId="77777777" w:rsidR="00160149" w:rsidRPr="008C156F" w:rsidRDefault="00160149" w:rsidP="00160149">
            <w:pPr>
              <w:jc w:val="center"/>
              <w:rPr>
                <w:bCs/>
                <w:sz w:val="20"/>
                <w:szCs w:val="20"/>
              </w:rPr>
            </w:pPr>
            <w:r w:rsidRPr="008C156F">
              <w:rPr>
                <w:bCs/>
                <w:sz w:val="20"/>
                <w:szCs w:val="20"/>
              </w:rPr>
              <w:t>a</w:t>
            </w:r>
          </w:p>
          <w:p w14:paraId="27D6B3ED" w14:textId="77777777" w:rsidR="00160149" w:rsidRPr="008C156F" w:rsidRDefault="00160149" w:rsidP="00160149">
            <w:pPr>
              <w:jc w:val="center"/>
              <w:rPr>
                <w:b/>
                <w:sz w:val="20"/>
                <w:szCs w:val="20"/>
              </w:rPr>
            </w:pPr>
            <w:r w:rsidRPr="008C156F">
              <w:rPr>
                <w:b/>
                <w:sz w:val="20"/>
                <w:szCs w:val="20"/>
              </w:rPr>
              <w:t>návrh</w:t>
            </w:r>
          </w:p>
          <w:p w14:paraId="16D89880" w14:textId="77777777" w:rsidR="004B7109" w:rsidRPr="008C156F" w:rsidRDefault="00160149" w:rsidP="004B7109">
            <w:pPr>
              <w:jc w:val="center"/>
              <w:rPr>
                <w:b/>
                <w:bCs/>
                <w:sz w:val="20"/>
                <w:szCs w:val="20"/>
              </w:rPr>
            </w:pPr>
            <w:r w:rsidRPr="008C156F">
              <w:rPr>
                <w:b/>
                <w:sz w:val="20"/>
                <w:szCs w:val="20"/>
              </w:rPr>
              <w:t>zákona</w:t>
            </w:r>
            <w:r w:rsidR="004B7109" w:rsidRPr="008C156F">
              <w:rPr>
                <w:b/>
                <w:sz w:val="20"/>
                <w:szCs w:val="20"/>
              </w:rPr>
              <w:t xml:space="preserve"> </w:t>
            </w:r>
            <w:r w:rsidR="004B7109" w:rsidRPr="008C156F">
              <w:rPr>
                <w:b/>
                <w:bCs/>
                <w:color w:val="000000"/>
                <w:sz w:val="20"/>
                <w:szCs w:val="20"/>
              </w:rPr>
              <w:t>čl. I</w:t>
            </w:r>
          </w:p>
          <w:p w14:paraId="72C15D84" w14:textId="0E5F1AF4" w:rsidR="00160149" w:rsidRPr="008C156F" w:rsidRDefault="00160149" w:rsidP="00160149">
            <w:pPr>
              <w:jc w:val="center"/>
              <w:rPr>
                <w:bCs/>
                <w:sz w:val="20"/>
                <w:szCs w:val="20"/>
              </w:rPr>
            </w:pPr>
          </w:p>
          <w:p w14:paraId="7B25D7BB" w14:textId="77777777" w:rsidR="00160149" w:rsidRPr="008C156F" w:rsidRDefault="00160149" w:rsidP="009C722A">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CEF87C5" w14:textId="77777777" w:rsidR="009C722A" w:rsidRDefault="009C722A" w:rsidP="009C722A">
            <w:pPr>
              <w:pStyle w:val="Normlny0"/>
              <w:jc w:val="center"/>
            </w:pPr>
          </w:p>
          <w:p w14:paraId="1C386D55" w14:textId="77777777" w:rsidR="009C722A" w:rsidRDefault="009C722A" w:rsidP="009C722A">
            <w:pPr>
              <w:pStyle w:val="Normlny0"/>
              <w:jc w:val="center"/>
            </w:pPr>
          </w:p>
          <w:p w14:paraId="3BC70469" w14:textId="77777777" w:rsidR="009C722A" w:rsidRDefault="009C722A" w:rsidP="009C722A">
            <w:pPr>
              <w:pStyle w:val="Normlny0"/>
              <w:jc w:val="center"/>
            </w:pPr>
            <w:r>
              <w:t>§ 99</w:t>
            </w:r>
          </w:p>
          <w:p w14:paraId="5D010244" w14:textId="77777777" w:rsidR="009C722A" w:rsidRDefault="009C722A" w:rsidP="009C722A">
            <w:pPr>
              <w:pStyle w:val="Normlny0"/>
              <w:jc w:val="center"/>
            </w:pPr>
            <w:r>
              <w:t>O 1</w:t>
            </w:r>
          </w:p>
          <w:p w14:paraId="0AC0C78B" w14:textId="77777777" w:rsidR="009C722A" w:rsidRDefault="009C722A" w:rsidP="009C722A">
            <w:pPr>
              <w:pStyle w:val="Normlny0"/>
              <w:jc w:val="center"/>
            </w:pPr>
            <w:r>
              <w:t>P b)</w:t>
            </w:r>
          </w:p>
          <w:p w14:paraId="20B3D4FF" w14:textId="77777777" w:rsidR="009C722A" w:rsidRDefault="009C722A" w:rsidP="009C722A">
            <w:pPr>
              <w:pStyle w:val="Normlny0"/>
              <w:jc w:val="center"/>
            </w:pPr>
          </w:p>
          <w:p w14:paraId="2DFF08A3" w14:textId="77777777" w:rsidR="009C722A" w:rsidRDefault="009C722A" w:rsidP="009C722A">
            <w:pPr>
              <w:pStyle w:val="Normlny0"/>
              <w:jc w:val="center"/>
            </w:pPr>
          </w:p>
          <w:p w14:paraId="2BFB326D" w14:textId="739AA1B2" w:rsidR="009C722A" w:rsidRDefault="009C722A" w:rsidP="009C722A">
            <w:pPr>
              <w:pStyle w:val="Normlny0"/>
              <w:jc w:val="center"/>
            </w:pPr>
          </w:p>
          <w:p w14:paraId="0E3A2B98" w14:textId="77777777" w:rsidR="004B7109" w:rsidRDefault="004B7109" w:rsidP="009C722A">
            <w:pPr>
              <w:pStyle w:val="Normlny0"/>
              <w:jc w:val="center"/>
            </w:pPr>
          </w:p>
          <w:p w14:paraId="5ECA57F0" w14:textId="77777777" w:rsidR="009C722A" w:rsidRDefault="009C722A" w:rsidP="009C722A">
            <w:pPr>
              <w:pStyle w:val="Normlny0"/>
              <w:jc w:val="center"/>
            </w:pPr>
            <w:r>
              <w:t>§ 99</w:t>
            </w:r>
          </w:p>
          <w:p w14:paraId="139C71F3" w14:textId="77777777" w:rsidR="009C722A" w:rsidRDefault="009C722A" w:rsidP="009C722A">
            <w:pPr>
              <w:pStyle w:val="Normlny0"/>
              <w:jc w:val="center"/>
            </w:pPr>
            <w:r>
              <w:t>O 2</w:t>
            </w:r>
          </w:p>
          <w:p w14:paraId="4EF28FC1" w14:textId="77777777" w:rsidR="009C722A" w:rsidRDefault="009C722A" w:rsidP="009C722A">
            <w:pPr>
              <w:pStyle w:val="Normlny0"/>
              <w:jc w:val="center"/>
            </w:pPr>
            <w:r>
              <w:t>P b)</w:t>
            </w:r>
          </w:p>
          <w:p w14:paraId="4A81C7A3" w14:textId="76AA503E" w:rsidR="009C722A" w:rsidRDefault="00957194" w:rsidP="009C722A">
            <w:pPr>
              <w:pStyle w:val="Normlny0"/>
              <w:jc w:val="center"/>
            </w:pPr>
            <w:r>
              <w:t>a</w:t>
            </w:r>
          </w:p>
          <w:p w14:paraId="21B10273" w14:textId="77777777" w:rsidR="009C722A" w:rsidRPr="00957194" w:rsidRDefault="009C722A" w:rsidP="009C722A">
            <w:pPr>
              <w:pStyle w:val="Normlny0"/>
              <w:jc w:val="center"/>
            </w:pPr>
            <w:r w:rsidRPr="00957194">
              <w:t>P c)</w:t>
            </w:r>
          </w:p>
          <w:p w14:paraId="1EB7C68D" w14:textId="77777777" w:rsidR="009C722A" w:rsidRDefault="009C722A" w:rsidP="009C722A">
            <w:pPr>
              <w:pStyle w:val="Normlny0"/>
              <w:jc w:val="center"/>
              <w:rPr>
                <w:b/>
                <w:bCs/>
              </w:rPr>
            </w:pPr>
          </w:p>
          <w:p w14:paraId="0B48E1B9" w14:textId="77777777" w:rsidR="009C722A" w:rsidRDefault="009C722A" w:rsidP="009C722A">
            <w:pPr>
              <w:pStyle w:val="Normlny0"/>
              <w:jc w:val="center"/>
              <w:rPr>
                <w:b/>
                <w:bCs/>
              </w:rPr>
            </w:pPr>
          </w:p>
          <w:p w14:paraId="0608292A" w14:textId="77777777" w:rsidR="009C722A" w:rsidRDefault="009C722A" w:rsidP="009C722A">
            <w:pPr>
              <w:pStyle w:val="Normlny0"/>
              <w:jc w:val="center"/>
              <w:rPr>
                <w:b/>
                <w:bCs/>
              </w:rPr>
            </w:pPr>
          </w:p>
          <w:p w14:paraId="214C50FD" w14:textId="77777777" w:rsidR="004B7109" w:rsidRDefault="004B7109" w:rsidP="009C722A">
            <w:pPr>
              <w:pStyle w:val="Normlny0"/>
              <w:jc w:val="center"/>
            </w:pPr>
          </w:p>
          <w:p w14:paraId="2C7F785D" w14:textId="77777777" w:rsidR="004B7109" w:rsidRDefault="004B7109" w:rsidP="009C722A">
            <w:pPr>
              <w:pStyle w:val="Normlny0"/>
              <w:jc w:val="center"/>
            </w:pPr>
          </w:p>
          <w:p w14:paraId="021FD128" w14:textId="07CBB22F" w:rsidR="009C722A" w:rsidRDefault="009C722A" w:rsidP="009C722A">
            <w:pPr>
              <w:pStyle w:val="Normlny0"/>
              <w:jc w:val="center"/>
            </w:pPr>
            <w:r>
              <w:t>§ 99</w:t>
            </w:r>
          </w:p>
          <w:p w14:paraId="19A7950B" w14:textId="77777777" w:rsidR="009C722A" w:rsidRDefault="009C722A" w:rsidP="009C722A">
            <w:pPr>
              <w:pStyle w:val="Normlny0"/>
              <w:jc w:val="center"/>
            </w:pPr>
            <w:r>
              <w:t>O 3</w:t>
            </w:r>
          </w:p>
          <w:p w14:paraId="3E1FB3F8" w14:textId="77777777" w:rsidR="009C722A" w:rsidRDefault="009C722A" w:rsidP="009C722A">
            <w:pPr>
              <w:pStyle w:val="Normlny0"/>
              <w:jc w:val="center"/>
            </w:pPr>
            <w:r>
              <w:t>P b)</w:t>
            </w:r>
          </w:p>
          <w:p w14:paraId="614805B0" w14:textId="70106370" w:rsidR="009C722A" w:rsidRDefault="00957194" w:rsidP="009C722A">
            <w:pPr>
              <w:pStyle w:val="Normlny0"/>
              <w:jc w:val="center"/>
            </w:pPr>
            <w:r>
              <w:t>a</w:t>
            </w:r>
          </w:p>
          <w:p w14:paraId="75D21897" w14:textId="75F080FC" w:rsidR="009C722A" w:rsidRPr="00957194" w:rsidRDefault="009C722A" w:rsidP="009C722A">
            <w:pPr>
              <w:pStyle w:val="Normlny0"/>
              <w:jc w:val="center"/>
            </w:pPr>
            <w:r w:rsidRPr="00957194">
              <w:t>P c)</w:t>
            </w:r>
          </w:p>
        </w:tc>
        <w:tc>
          <w:tcPr>
            <w:tcW w:w="5528" w:type="dxa"/>
            <w:tcBorders>
              <w:top w:val="single" w:sz="4" w:space="0" w:color="auto"/>
              <w:left w:val="single" w:sz="4" w:space="0" w:color="auto"/>
              <w:bottom w:val="single" w:sz="4" w:space="0" w:color="auto"/>
              <w:right w:val="single" w:sz="4" w:space="0" w:color="auto"/>
            </w:tcBorders>
          </w:tcPr>
          <w:p w14:paraId="52E435E0" w14:textId="77777777" w:rsidR="009C722A" w:rsidRDefault="009C722A" w:rsidP="009C722A">
            <w:pPr>
              <w:widowControl w:val="0"/>
              <w:adjustRightInd w:val="0"/>
              <w:jc w:val="both"/>
              <w:rPr>
                <w:sz w:val="20"/>
                <w:szCs w:val="20"/>
              </w:rPr>
            </w:pPr>
          </w:p>
          <w:p w14:paraId="5CBDC211" w14:textId="77777777" w:rsidR="009C722A" w:rsidRDefault="009C722A" w:rsidP="009C722A">
            <w:pPr>
              <w:widowControl w:val="0"/>
              <w:adjustRightInd w:val="0"/>
              <w:jc w:val="both"/>
              <w:rPr>
                <w:sz w:val="20"/>
                <w:szCs w:val="20"/>
              </w:rPr>
            </w:pPr>
          </w:p>
          <w:p w14:paraId="798472C3" w14:textId="77777777" w:rsidR="009C722A" w:rsidRPr="00E055BC" w:rsidRDefault="009C722A" w:rsidP="009C722A">
            <w:pPr>
              <w:widowControl w:val="0"/>
              <w:adjustRightInd w:val="0"/>
              <w:jc w:val="both"/>
              <w:rPr>
                <w:sz w:val="20"/>
                <w:szCs w:val="20"/>
              </w:rPr>
            </w:pPr>
            <w:r w:rsidRPr="00E055BC">
              <w:rPr>
                <w:sz w:val="20"/>
                <w:szCs w:val="20"/>
              </w:rPr>
              <w:t>(1)</w:t>
            </w:r>
            <w:r>
              <w:rPr>
                <w:sz w:val="20"/>
                <w:szCs w:val="20"/>
              </w:rPr>
              <w:t xml:space="preserve"> </w:t>
            </w:r>
            <w:r w:rsidRPr="00E055BC">
              <w:rPr>
                <w:sz w:val="20"/>
                <w:szCs w:val="20"/>
              </w:rPr>
              <w:t>Skupinová solventnosť poisťovne s majetkovou účasťou alebo zaisťovne s majetkovou účasťou sa rovná rozdielu medzi</w:t>
            </w:r>
          </w:p>
          <w:p w14:paraId="69339F12" w14:textId="634796F0" w:rsidR="009C722A" w:rsidRDefault="009C722A" w:rsidP="009C722A">
            <w:pPr>
              <w:widowControl w:val="0"/>
              <w:adjustRightInd w:val="0"/>
              <w:jc w:val="both"/>
              <w:rPr>
                <w:sz w:val="20"/>
                <w:szCs w:val="20"/>
              </w:rPr>
            </w:pPr>
            <w:r w:rsidRPr="00E055BC">
              <w:rPr>
                <w:sz w:val="20"/>
                <w:szCs w:val="20"/>
              </w:rPr>
              <w:t>b)</w:t>
            </w:r>
            <w:r>
              <w:rPr>
                <w:sz w:val="20"/>
                <w:szCs w:val="20"/>
              </w:rPr>
              <w:t xml:space="preserve"> </w:t>
            </w:r>
            <w:r w:rsidRPr="00E055BC">
              <w:rPr>
                <w:sz w:val="20"/>
                <w:szCs w:val="20"/>
              </w:rPr>
              <w:t>hodnotou príbuzných spoločností</w:t>
            </w:r>
            <w:r>
              <w:t xml:space="preserve"> </w:t>
            </w:r>
            <w:r w:rsidRPr="00E055BC">
              <w:rPr>
                <w:b/>
                <w:bCs/>
                <w:sz w:val="20"/>
                <w:szCs w:val="20"/>
              </w:rPr>
              <w:t xml:space="preserve">podľa § 88 ods. 3 a </w:t>
            </w:r>
            <w:r w:rsidRPr="004B7109">
              <w:rPr>
                <w:b/>
                <w:bCs/>
                <w:sz w:val="20"/>
                <w:szCs w:val="20"/>
              </w:rPr>
              <w:t>§ 94 ods.</w:t>
            </w:r>
            <w:r w:rsidR="008C156F">
              <w:rPr>
                <w:b/>
                <w:bCs/>
                <w:sz w:val="20"/>
                <w:szCs w:val="20"/>
              </w:rPr>
              <w:t xml:space="preserve"> </w:t>
            </w:r>
            <w:r w:rsidRPr="004B7109">
              <w:rPr>
                <w:b/>
                <w:bCs/>
                <w:sz w:val="20"/>
                <w:szCs w:val="20"/>
              </w:rPr>
              <w:t>1</w:t>
            </w:r>
            <w:r w:rsidRPr="00E055BC">
              <w:rPr>
                <w:sz w:val="20"/>
                <w:szCs w:val="20"/>
              </w:rPr>
              <w:t>, ktoré sú predmetom výpočtu solventnosti skupiny, a agregovanou kapitálovou požiadavkou na solventnosť skupiny podľa odseku 3.</w:t>
            </w:r>
          </w:p>
          <w:p w14:paraId="7C6A55AB" w14:textId="77777777" w:rsidR="009C722A" w:rsidRDefault="009C722A" w:rsidP="009C722A">
            <w:pPr>
              <w:widowControl w:val="0"/>
              <w:adjustRightInd w:val="0"/>
              <w:jc w:val="both"/>
              <w:rPr>
                <w:sz w:val="20"/>
                <w:szCs w:val="20"/>
              </w:rPr>
            </w:pPr>
          </w:p>
          <w:p w14:paraId="4FFEA26F" w14:textId="77777777" w:rsidR="00957194" w:rsidRDefault="00957194" w:rsidP="009C722A">
            <w:pPr>
              <w:widowControl w:val="0"/>
              <w:adjustRightInd w:val="0"/>
              <w:jc w:val="both"/>
              <w:rPr>
                <w:sz w:val="20"/>
                <w:szCs w:val="20"/>
              </w:rPr>
            </w:pPr>
          </w:p>
          <w:p w14:paraId="1665830D" w14:textId="77777777" w:rsidR="009C722A" w:rsidRPr="000D328D" w:rsidRDefault="009C722A" w:rsidP="009C722A">
            <w:pPr>
              <w:widowControl w:val="0"/>
              <w:adjustRightInd w:val="0"/>
              <w:jc w:val="both"/>
              <w:rPr>
                <w:sz w:val="20"/>
                <w:szCs w:val="20"/>
              </w:rPr>
            </w:pPr>
            <w:r w:rsidRPr="000D328D">
              <w:rPr>
                <w:sz w:val="20"/>
                <w:szCs w:val="20"/>
              </w:rPr>
              <w:t>(2)</w:t>
            </w:r>
            <w:r>
              <w:rPr>
                <w:sz w:val="20"/>
                <w:szCs w:val="20"/>
              </w:rPr>
              <w:t xml:space="preserve"> </w:t>
            </w:r>
            <w:r w:rsidRPr="000D328D">
              <w:rPr>
                <w:sz w:val="20"/>
                <w:szCs w:val="20"/>
              </w:rPr>
              <w:t>Agregované použiteľné vlastné zdroje skupiny sú súčtom</w:t>
            </w:r>
          </w:p>
          <w:p w14:paraId="7B274259" w14:textId="77777777" w:rsidR="009C722A" w:rsidRDefault="009C722A" w:rsidP="009C722A">
            <w:pPr>
              <w:widowControl w:val="0"/>
              <w:adjustRightInd w:val="0"/>
              <w:jc w:val="both"/>
              <w:rPr>
                <w:sz w:val="20"/>
                <w:szCs w:val="20"/>
              </w:rPr>
            </w:pPr>
            <w:r w:rsidRPr="000D328D">
              <w:rPr>
                <w:sz w:val="20"/>
                <w:szCs w:val="20"/>
              </w:rPr>
              <w:t>b)</w:t>
            </w:r>
            <w:r>
              <w:rPr>
                <w:sz w:val="20"/>
                <w:szCs w:val="20"/>
              </w:rPr>
              <w:t xml:space="preserve"> </w:t>
            </w:r>
            <w:r w:rsidRPr="000D328D">
              <w:rPr>
                <w:sz w:val="20"/>
                <w:szCs w:val="20"/>
              </w:rPr>
              <w:t>pomerného podielu poisťovne s majetkovou účasťou alebo zaisťovne s majetkovou účasťou vo vlastných zdrojoch použiteľných na krytie kapitálovej požiadavky na solventnosť</w:t>
            </w:r>
            <w:r>
              <w:rPr>
                <w:sz w:val="20"/>
                <w:szCs w:val="20"/>
              </w:rPr>
              <w:t xml:space="preserve"> </w:t>
            </w:r>
            <w:r>
              <w:rPr>
                <w:b/>
                <w:bCs/>
                <w:sz w:val="20"/>
                <w:szCs w:val="20"/>
              </w:rPr>
              <w:t>každej jednotlivej</w:t>
            </w:r>
            <w:r w:rsidRPr="000D328D">
              <w:rPr>
                <w:sz w:val="20"/>
                <w:szCs w:val="20"/>
              </w:rPr>
              <w:t xml:space="preserve"> príbuznej spoločnosti, ktoré sú predmetom výpočtu solventnosti skupiny.</w:t>
            </w:r>
          </w:p>
          <w:p w14:paraId="60988AB5" w14:textId="349418C7" w:rsidR="009C722A" w:rsidRDefault="009C722A" w:rsidP="009C722A">
            <w:pPr>
              <w:widowControl w:val="0"/>
              <w:adjustRightInd w:val="0"/>
              <w:jc w:val="both"/>
              <w:rPr>
                <w:b/>
                <w:bCs/>
                <w:sz w:val="20"/>
                <w:szCs w:val="20"/>
              </w:rPr>
            </w:pPr>
            <w:r w:rsidRPr="000D328D">
              <w:rPr>
                <w:b/>
                <w:bCs/>
                <w:sz w:val="20"/>
                <w:szCs w:val="20"/>
              </w:rPr>
              <w:t xml:space="preserve">c) príspevku príbuzných spoločností podľa </w:t>
            </w:r>
            <w:r w:rsidRPr="004B7109">
              <w:rPr>
                <w:b/>
                <w:bCs/>
                <w:sz w:val="20"/>
                <w:szCs w:val="20"/>
              </w:rPr>
              <w:t>§ 94 ods. 1</w:t>
            </w:r>
            <w:r w:rsidRPr="000D328D">
              <w:rPr>
                <w:b/>
                <w:bCs/>
                <w:sz w:val="20"/>
                <w:szCs w:val="20"/>
              </w:rPr>
              <w:t xml:space="preserve"> k použiteľným vlastným zdrojom skupiny, vypočítanom podľa </w:t>
            </w:r>
            <w:r w:rsidRPr="004B7109">
              <w:rPr>
                <w:b/>
                <w:bCs/>
                <w:sz w:val="20"/>
                <w:szCs w:val="20"/>
              </w:rPr>
              <w:t>§ 94</w:t>
            </w:r>
            <w:r w:rsidR="008C156F">
              <w:rPr>
                <w:b/>
                <w:bCs/>
                <w:sz w:val="20"/>
                <w:szCs w:val="20"/>
              </w:rPr>
              <w:t xml:space="preserve"> ods. 2 alebo</w:t>
            </w:r>
            <w:r w:rsidR="00046EA8">
              <w:rPr>
                <w:b/>
                <w:bCs/>
                <w:sz w:val="20"/>
                <w:szCs w:val="20"/>
              </w:rPr>
              <w:t xml:space="preserve"> ods.</w:t>
            </w:r>
            <w:r w:rsidR="008C156F">
              <w:rPr>
                <w:b/>
                <w:bCs/>
                <w:sz w:val="20"/>
                <w:szCs w:val="20"/>
              </w:rPr>
              <w:t xml:space="preserve"> 6</w:t>
            </w:r>
            <w:r w:rsidRPr="004B7109">
              <w:rPr>
                <w:b/>
                <w:bCs/>
                <w:sz w:val="20"/>
                <w:szCs w:val="20"/>
              </w:rPr>
              <w:t>.</w:t>
            </w:r>
          </w:p>
          <w:p w14:paraId="58448E57" w14:textId="77777777" w:rsidR="009C722A" w:rsidRDefault="009C722A" w:rsidP="009C722A">
            <w:pPr>
              <w:widowControl w:val="0"/>
              <w:adjustRightInd w:val="0"/>
              <w:jc w:val="both"/>
              <w:rPr>
                <w:sz w:val="20"/>
                <w:szCs w:val="20"/>
              </w:rPr>
            </w:pPr>
          </w:p>
          <w:p w14:paraId="59158090" w14:textId="77777777" w:rsidR="009C722A" w:rsidRPr="000D328D" w:rsidRDefault="009C722A" w:rsidP="009C722A">
            <w:pPr>
              <w:widowControl w:val="0"/>
              <w:adjustRightInd w:val="0"/>
              <w:jc w:val="both"/>
              <w:rPr>
                <w:sz w:val="20"/>
                <w:szCs w:val="20"/>
              </w:rPr>
            </w:pPr>
            <w:r w:rsidRPr="000D328D">
              <w:rPr>
                <w:sz w:val="20"/>
                <w:szCs w:val="20"/>
              </w:rPr>
              <w:t>(3)</w:t>
            </w:r>
            <w:r>
              <w:rPr>
                <w:sz w:val="20"/>
                <w:szCs w:val="20"/>
              </w:rPr>
              <w:t xml:space="preserve"> </w:t>
            </w:r>
            <w:r w:rsidRPr="000D328D">
              <w:rPr>
                <w:sz w:val="20"/>
                <w:szCs w:val="20"/>
              </w:rPr>
              <w:t>Agregovaná kapitálová požiadavka na solventnosť skupiny sa rovná súčtu</w:t>
            </w:r>
          </w:p>
          <w:p w14:paraId="0BA93ED4" w14:textId="77777777" w:rsidR="009C722A" w:rsidRDefault="009C722A" w:rsidP="009C722A">
            <w:pPr>
              <w:widowControl w:val="0"/>
              <w:adjustRightInd w:val="0"/>
              <w:jc w:val="both"/>
              <w:rPr>
                <w:sz w:val="20"/>
                <w:szCs w:val="20"/>
              </w:rPr>
            </w:pPr>
            <w:r w:rsidRPr="000D328D">
              <w:rPr>
                <w:sz w:val="20"/>
                <w:szCs w:val="20"/>
              </w:rPr>
              <w:t>b)</w:t>
            </w:r>
            <w:r>
              <w:rPr>
                <w:sz w:val="20"/>
                <w:szCs w:val="20"/>
              </w:rPr>
              <w:t xml:space="preserve"> </w:t>
            </w:r>
            <w:r w:rsidRPr="000D328D">
              <w:rPr>
                <w:sz w:val="20"/>
                <w:szCs w:val="20"/>
              </w:rPr>
              <w:t xml:space="preserve">pomerného podielu kapitálovej požiadavky na solventnosť </w:t>
            </w:r>
            <w:r>
              <w:rPr>
                <w:b/>
                <w:bCs/>
                <w:sz w:val="20"/>
                <w:szCs w:val="20"/>
              </w:rPr>
              <w:t>každej jednotlivej</w:t>
            </w:r>
            <w:r>
              <w:rPr>
                <w:sz w:val="20"/>
                <w:szCs w:val="20"/>
              </w:rPr>
              <w:t xml:space="preserve"> </w:t>
            </w:r>
            <w:r w:rsidRPr="000D328D">
              <w:rPr>
                <w:sz w:val="20"/>
                <w:szCs w:val="20"/>
              </w:rPr>
              <w:t>príbuznej spoločnosti, ktorá je predmetom výpočtu solventnosti skupiny.</w:t>
            </w:r>
          </w:p>
          <w:p w14:paraId="51B68CE2" w14:textId="6C0505BD" w:rsidR="009C722A" w:rsidRDefault="009C722A" w:rsidP="009C722A">
            <w:pPr>
              <w:widowControl w:val="0"/>
              <w:adjustRightInd w:val="0"/>
              <w:jc w:val="both"/>
              <w:rPr>
                <w:b/>
                <w:bCs/>
                <w:sz w:val="20"/>
                <w:szCs w:val="20"/>
              </w:rPr>
            </w:pPr>
            <w:r w:rsidRPr="000D328D">
              <w:rPr>
                <w:b/>
                <w:bCs/>
                <w:sz w:val="20"/>
                <w:szCs w:val="20"/>
              </w:rPr>
              <w:t xml:space="preserve">c) príspevku príbuzných spoločností podľa </w:t>
            </w:r>
            <w:r w:rsidRPr="00B24989">
              <w:rPr>
                <w:b/>
                <w:bCs/>
                <w:sz w:val="20"/>
                <w:szCs w:val="20"/>
              </w:rPr>
              <w:t>§ 94 ods. 1 ku kapitálovej požiadavke na solventnosť skupiny, vypočítanom podľa § 94</w:t>
            </w:r>
            <w:r w:rsidR="006E7655">
              <w:rPr>
                <w:b/>
                <w:bCs/>
                <w:sz w:val="20"/>
                <w:szCs w:val="20"/>
              </w:rPr>
              <w:t xml:space="preserve"> ods. 5 alebo</w:t>
            </w:r>
            <w:r w:rsidR="00046EA8">
              <w:rPr>
                <w:b/>
                <w:bCs/>
                <w:sz w:val="20"/>
                <w:szCs w:val="20"/>
              </w:rPr>
              <w:t xml:space="preserve"> ods.</w:t>
            </w:r>
            <w:r w:rsidR="006E7655">
              <w:rPr>
                <w:b/>
                <w:bCs/>
                <w:sz w:val="20"/>
                <w:szCs w:val="20"/>
              </w:rPr>
              <w:t xml:space="preserve"> 6</w:t>
            </w:r>
            <w:r w:rsidRPr="00B24989">
              <w:rPr>
                <w:b/>
                <w:bCs/>
                <w:sz w:val="20"/>
                <w:szCs w:val="20"/>
              </w:rPr>
              <w:t>.</w:t>
            </w:r>
          </w:p>
          <w:p w14:paraId="18065C35" w14:textId="241F9BFE" w:rsidR="008C156F" w:rsidRPr="00272022" w:rsidRDefault="008C156F" w:rsidP="009C722A">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1070A37" w14:textId="77777777" w:rsidR="009C722A" w:rsidRDefault="009C722A" w:rsidP="009C722A">
            <w:pPr>
              <w:jc w:val="center"/>
              <w:rPr>
                <w:sz w:val="20"/>
                <w:szCs w:val="20"/>
              </w:rPr>
            </w:pPr>
          </w:p>
          <w:p w14:paraId="13EA46DE" w14:textId="77777777" w:rsidR="00160149" w:rsidRDefault="00160149" w:rsidP="009C722A">
            <w:pPr>
              <w:jc w:val="center"/>
              <w:rPr>
                <w:sz w:val="20"/>
                <w:szCs w:val="20"/>
              </w:rPr>
            </w:pPr>
          </w:p>
          <w:p w14:paraId="21EABFFC" w14:textId="77777777" w:rsidR="00160149" w:rsidRDefault="00160149" w:rsidP="009C722A">
            <w:pPr>
              <w:jc w:val="center"/>
              <w:rPr>
                <w:sz w:val="20"/>
                <w:szCs w:val="20"/>
              </w:rPr>
            </w:pPr>
            <w:r>
              <w:rPr>
                <w:sz w:val="20"/>
                <w:szCs w:val="20"/>
              </w:rPr>
              <w:t>Ú</w:t>
            </w:r>
          </w:p>
          <w:p w14:paraId="6CEF77DF" w14:textId="77777777" w:rsidR="00160149" w:rsidRDefault="00160149" w:rsidP="009C722A">
            <w:pPr>
              <w:jc w:val="center"/>
              <w:rPr>
                <w:sz w:val="20"/>
                <w:szCs w:val="20"/>
              </w:rPr>
            </w:pPr>
          </w:p>
          <w:p w14:paraId="7B06B9E6" w14:textId="77777777" w:rsidR="00160149" w:rsidRDefault="00160149" w:rsidP="009C722A">
            <w:pPr>
              <w:jc w:val="center"/>
              <w:rPr>
                <w:sz w:val="20"/>
                <w:szCs w:val="20"/>
              </w:rPr>
            </w:pPr>
          </w:p>
          <w:p w14:paraId="1C3388B5" w14:textId="77777777" w:rsidR="00160149" w:rsidRDefault="00160149" w:rsidP="009C722A">
            <w:pPr>
              <w:jc w:val="center"/>
              <w:rPr>
                <w:sz w:val="20"/>
                <w:szCs w:val="20"/>
              </w:rPr>
            </w:pPr>
          </w:p>
          <w:p w14:paraId="0BA8A1FF" w14:textId="77777777" w:rsidR="00160149" w:rsidRDefault="00160149" w:rsidP="009C722A">
            <w:pPr>
              <w:jc w:val="center"/>
              <w:rPr>
                <w:sz w:val="20"/>
                <w:szCs w:val="20"/>
              </w:rPr>
            </w:pPr>
          </w:p>
          <w:p w14:paraId="4E5F1C15" w14:textId="77777777" w:rsidR="00160149" w:rsidRDefault="00160149" w:rsidP="009C722A">
            <w:pPr>
              <w:jc w:val="center"/>
              <w:rPr>
                <w:sz w:val="20"/>
                <w:szCs w:val="20"/>
              </w:rPr>
            </w:pPr>
          </w:p>
          <w:p w14:paraId="72EAFA3B" w14:textId="77777777" w:rsidR="00160149" w:rsidRDefault="00160149" w:rsidP="009C722A">
            <w:pPr>
              <w:jc w:val="center"/>
              <w:rPr>
                <w:sz w:val="20"/>
                <w:szCs w:val="20"/>
              </w:rPr>
            </w:pPr>
          </w:p>
          <w:p w14:paraId="35F217B0" w14:textId="77777777" w:rsidR="00160149" w:rsidRDefault="00160149" w:rsidP="009C722A">
            <w:pPr>
              <w:jc w:val="center"/>
              <w:rPr>
                <w:sz w:val="20"/>
                <w:szCs w:val="20"/>
              </w:rPr>
            </w:pPr>
            <w:r>
              <w:rPr>
                <w:sz w:val="20"/>
                <w:szCs w:val="20"/>
              </w:rPr>
              <w:t>Ú</w:t>
            </w:r>
          </w:p>
          <w:p w14:paraId="0749067D" w14:textId="77777777" w:rsidR="00160149" w:rsidRDefault="00160149" w:rsidP="009C722A">
            <w:pPr>
              <w:jc w:val="center"/>
              <w:rPr>
                <w:sz w:val="20"/>
                <w:szCs w:val="20"/>
              </w:rPr>
            </w:pPr>
          </w:p>
          <w:p w14:paraId="3DA5ABA2" w14:textId="77777777" w:rsidR="00160149" w:rsidRDefault="00160149" w:rsidP="009C722A">
            <w:pPr>
              <w:jc w:val="center"/>
              <w:rPr>
                <w:sz w:val="20"/>
                <w:szCs w:val="20"/>
              </w:rPr>
            </w:pPr>
          </w:p>
          <w:p w14:paraId="476B2751" w14:textId="77777777" w:rsidR="00160149" w:rsidRDefault="00160149" w:rsidP="009C722A">
            <w:pPr>
              <w:jc w:val="center"/>
              <w:rPr>
                <w:sz w:val="20"/>
                <w:szCs w:val="20"/>
              </w:rPr>
            </w:pPr>
          </w:p>
          <w:p w14:paraId="6EB160E0" w14:textId="77777777" w:rsidR="00160149" w:rsidRDefault="00160149" w:rsidP="009C722A">
            <w:pPr>
              <w:jc w:val="center"/>
              <w:rPr>
                <w:sz w:val="20"/>
                <w:szCs w:val="20"/>
              </w:rPr>
            </w:pPr>
          </w:p>
          <w:p w14:paraId="5FE0A1B8" w14:textId="77777777" w:rsidR="00160149" w:rsidRDefault="00160149" w:rsidP="009C722A">
            <w:pPr>
              <w:jc w:val="center"/>
              <w:rPr>
                <w:sz w:val="20"/>
                <w:szCs w:val="20"/>
              </w:rPr>
            </w:pPr>
          </w:p>
          <w:p w14:paraId="3AA01C21" w14:textId="77777777" w:rsidR="00160149" w:rsidRDefault="00160149" w:rsidP="009C722A">
            <w:pPr>
              <w:jc w:val="center"/>
              <w:rPr>
                <w:sz w:val="20"/>
                <w:szCs w:val="20"/>
              </w:rPr>
            </w:pPr>
          </w:p>
          <w:p w14:paraId="3369C5BC" w14:textId="305B520C" w:rsidR="00160149" w:rsidRDefault="00160149" w:rsidP="009C722A">
            <w:pPr>
              <w:jc w:val="center"/>
              <w:rPr>
                <w:sz w:val="20"/>
                <w:szCs w:val="20"/>
              </w:rPr>
            </w:pPr>
          </w:p>
          <w:p w14:paraId="3A6752FA" w14:textId="77777777" w:rsidR="00B24989" w:rsidRDefault="00B24989" w:rsidP="009C722A">
            <w:pPr>
              <w:jc w:val="center"/>
              <w:rPr>
                <w:sz w:val="20"/>
                <w:szCs w:val="20"/>
              </w:rPr>
            </w:pPr>
          </w:p>
          <w:p w14:paraId="7D46234F" w14:textId="77777777" w:rsidR="00160149" w:rsidRDefault="00160149" w:rsidP="009C722A">
            <w:pPr>
              <w:jc w:val="center"/>
              <w:rPr>
                <w:sz w:val="20"/>
                <w:szCs w:val="20"/>
              </w:rPr>
            </w:pPr>
          </w:p>
          <w:p w14:paraId="470C20C4" w14:textId="06C588A9" w:rsidR="00160149" w:rsidRPr="00272022" w:rsidRDefault="00160149" w:rsidP="009C722A">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751CBEE" w14:textId="77777777" w:rsidR="009C722A" w:rsidRPr="00272022" w:rsidRDefault="009C722A" w:rsidP="009C722A">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BCF6DC5" w14:textId="77777777" w:rsidR="009C722A" w:rsidRDefault="009C722A" w:rsidP="009C722A">
            <w:pPr>
              <w:pStyle w:val="Nadpis1"/>
              <w:rPr>
                <w:b w:val="0"/>
                <w:bCs w:val="0"/>
                <w:sz w:val="20"/>
                <w:szCs w:val="20"/>
              </w:rPr>
            </w:pPr>
          </w:p>
          <w:p w14:paraId="2177DECB" w14:textId="77777777" w:rsidR="00160149" w:rsidRDefault="00160149" w:rsidP="00160149">
            <w:pPr>
              <w:jc w:val="center"/>
              <w:rPr>
                <w:sz w:val="20"/>
                <w:szCs w:val="20"/>
              </w:rPr>
            </w:pPr>
          </w:p>
          <w:p w14:paraId="084D719E" w14:textId="77777777" w:rsidR="00160149" w:rsidRDefault="00160149" w:rsidP="00160149">
            <w:pPr>
              <w:jc w:val="center"/>
              <w:rPr>
                <w:sz w:val="20"/>
                <w:szCs w:val="20"/>
              </w:rPr>
            </w:pPr>
            <w:r>
              <w:rPr>
                <w:sz w:val="20"/>
                <w:szCs w:val="20"/>
              </w:rPr>
              <w:t>GP-N</w:t>
            </w:r>
          </w:p>
          <w:p w14:paraId="5CE0278E" w14:textId="77777777" w:rsidR="00160149" w:rsidRDefault="00160149" w:rsidP="00160149">
            <w:pPr>
              <w:jc w:val="center"/>
              <w:rPr>
                <w:sz w:val="20"/>
                <w:szCs w:val="20"/>
              </w:rPr>
            </w:pPr>
          </w:p>
          <w:p w14:paraId="0C5A7EEF" w14:textId="77777777" w:rsidR="00160149" w:rsidRDefault="00160149" w:rsidP="00160149">
            <w:pPr>
              <w:jc w:val="center"/>
              <w:rPr>
                <w:sz w:val="20"/>
                <w:szCs w:val="20"/>
              </w:rPr>
            </w:pPr>
          </w:p>
          <w:p w14:paraId="3240EAB5" w14:textId="77777777" w:rsidR="00160149" w:rsidRDefault="00160149" w:rsidP="00160149">
            <w:pPr>
              <w:jc w:val="center"/>
              <w:rPr>
                <w:sz w:val="20"/>
                <w:szCs w:val="20"/>
              </w:rPr>
            </w:pPr>
          </w:p>
          <w:p w14:paraId="5E6A32A0" w14:textId="77777777" w:rsidR="00160149" w:rsidRDefault="00160149" w:rsidP="00160149">
            <w:pPr>
              <w:jc w:val="center"/>
              <w:rPr>
                <w:sz w:val="20"/>
                <w:szCs w:val="20"/>
              </w:rPr>
            </w:pPr>
          </w:p>
          <w:p w14:paraId="44A5C49C" w14:textId="77777777" w:rsidR="00160149" w:rsidRDefault="00160149" w:rsidP="00160149">
            <w:pPr>
              <w:jc w:val="center"/>
              <w:rPr>
                <w:sz w:val="20"/>
                <w:szCs w:val="20"/>
              </w:rPr>
            </w:pPr>
          </w:p>
          <w:p w14:paraId="5C951FB1" w14:textId="77777777" w:rsidR="00160149" w:rsidRDefault="00160149" w:rsidP="00160149">
            <w:pPr>
              <w:jc w:val="center"/>
              <w:rPr>
                <w:sz w:val="20"/>
                <w:szCs w:val="20"/>
              </w:rPr>
            </w:pPr>
          </w:p>
          <w:p w14:paraId="5E9FA776" w14:textId="77777777" w:rsidR="00160149" w:rsidRDefault="00160149" w:rsidP="00160149">
            <w:pPr>
              <w:jc w:val="center"/>
              <w:rPr>
                <w:sz w:val="20"/>
                <w:szCs w:val="20"/>
              </w:rPr>
            </w:pPr>
            <w:r>
              <w:rPr>
                <w:sz w:val="20"/>
                <w:szCs w:val="20"/>
              </w:rPr>
              <w:t>GP-N</w:t>
            </w:r>
          </w:p>
          <w:p w14:paraId="41002DD2" w14:textId="77777777" w:rsidR="00160149" w:rsidRDefault="00160149" w:rsidP="00160149">
            <w:pPr>
              <w:jc w:val="center"/>
              <w:rPr>
                <w:sz w:val="20"/>
                <w:szCs w:val="20"/>
              </w:rPr>
            </w:pPr>
          </w:p>
          <w:p w14:paraId="4CBC56C3" w14:textId="77777777" w:rsidR="00160149" w:rsidRDefault="00160149" w:rsidP="00160149">
            <w:pPr>
              <w:jc w:val="center"/>
              <w:rPr>
                <w:sz w:val="20"/>
                <w:szCs w:val="20"/>
              </w:rPr>
            </w:pPr>
          </w:p>
          <w:p w14:paraId="2E142DE7" w14:textId="77777777" w:rsidR="00160149" w:rsidRDefault="00160149" w:rsidP="00160149">
            <w:pPr>
              <w:jc w:val="center"/>
              <w:rPr>
                <w:sz w:val="20"/>
                <w:szCs w:val="20"/>
              </w:rPr>
            </w:pPr>
          </w:p>
          <w:p w14:paraId="2876A9F3" w14:textId="77777777" w:rsidR="00160149" w:rsidRDefault="00160149" w:rsidP="00160149">
            <w:pPr>
              <w:jc w:val="center"/>
              <w:rPr>
                <w:sz w:val="20"/>
                <w:szCs w:val="20"/>
              </w:rPr>
            </w:pPr>
          </w:p>
          <w:p w14:paraId="41218B0A" w14:textId="77777777" w:rsidR="00160149" w:rsidRDefault="00160149" w:rsidP="00160149">
            <w:pPr>
              <w:jc w:val="center"/>
              <w:rPr>
                <w:sz w:val="20"/>
                <w:szCs w:val="20"/>
              </w:rPr>
            </w:pPr>
          </w:p>
          <w:p w14:paraId="2B77F787" w14:textId="77777777" w:rsidR="00160149" w:rsidRDefault="00160149" w:rsidP="00160149">
            <w:pPr>
              <w:jc w:val="center"/>
              <w:rPr>
                <w:sz w:val="20"/>
                <w:szCs w:val="20"/>
              </w:rPr>
            </w:pPr>
          </w:p>
          <w:p w14:paraId="59F92B4F" w14:textId="28E718A3" w:rsidR="00160149" w:rsidRDefault="00160149" w:rsidP="00160149">
            <w:pPr>
              <w:jc w:val="center"/>
              <w:rPr>
                <w:sz w:val="20"/>
                <w:szCs w:val="20"/>
              </w:rPr>
            </w:pPr>
          </w:p>
          <w:p w14:paraId="44A8FA8F" w14:textId="77777777" w:rsidR="00B24989" w:rsidRDefault="00B24989" w:rsidP="00160149">
            <w:pPr>
              <w:jc w:val="center"/>
              <w:rPr>
                <w:sz w:val="20"/>
                <w:szCs w:val="20"/>
              </w:rPr>
            </w:pPr>
          </w:p>
          <w:p w14:paraId="4C0E2DA2" w14:textId="77777777" w:rsidR="00160149" w:rsidRDefault="00160149" w:rsidP="00160149">
            <w:pPr>
              <w:jc w:val="center"/>
              <w:rPr>
                <w:sz w:val="20"/>
                <w:szCs w:val="20"/>
              </w:rPr>
            </w:pPr>
          </w:p>
          <w:p w14:paraId="5809434C" w14:textId="7FE86404" w:rsidR="00160149" w:rsidRPr="00160149" w:rsidRDefault="00160149" w:rsidP="00160149">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667B2A4" w14:textId="77777777" w:rsidR="009C722A" w:rsidRPr="00272022" w:rsidRDefault="009C722A" w:rsidP="009C722A">
            <w:pPr>
              <w:pStyle w:val="Nadpis1"/>
              <w:rPr>
                <w:b w:val="0"/>
                <w:bCs w:val="0"/>
                <w:sz w:val="20"/>
                <w:szCs w:val="20"/>
              </w:rPr>
            </w:pPr>
          </w:p>
        </w:tc>
      </w:tr>
      <w:tr w:rsidR="009C722A" w:rsidRPr="00272022" w14:paraId="1F6A0DDD" w14:textId="77777777" w:rsidTr="00CA6668">
        <w:tc>
          <w:tcPr>
            <w:tcW w:w="425" w:type="dxa"/>
            <w:tcBorders>
              <w:top w:val="single" w:sz="4" w:space="0" w:color="auto"/>
              <w:left w:val="single" w:sz="12" w:space="0" w:color="auto"/>
              <w:bottom w:val="single" w:sz="4" w:space="0" w:color="auto"/>
              <w:right w:val="single" w:sz="4" w:space="0" w:color="auto"/>
            </w:tcBorders>
          </w:tcPr>
          <w:p w14:paraId="5F66B42D" w14:textId="46A7C575" w:rsidR="009C722A" w:rsidRPr="00272022" w:rsidRDefault="009C722A" w:rsidP="009C722A">
            <w:pPr>
              <w:rPr>
                <w:sz w:val="20"/>
                <w:szCs w:val="20"/>
              </w:rPr>
            </w:pPr>
            <w:r w:rsidRPr="00272022">
              <w:rPr>
                <w:sz w:val="20"/>
                <w:szCs w:val="20"/>
              </w:rPr>
              <w:t>84.</w:t>
            </w:r>
          </w:p>
        </w:tc>
        <w:tc>
          <w:tcPr>
            <w:tcW w:w="6096" w:type="dxa"/>
            <w:tcBorders>
              <w:top w:val="single" w:sz="4" w:space="0" w:color="auto"/>
              <w:left w:val="single" w:sz="4" w:space="0" w:color="auto"/>
              <w:bottom w:val="single" w:sz="4" w:space="0" w:color="auto"/>
              <w:right w:val="single" w:sz="4" w:space="0" w:color="auto"/>
            </w:tcBorders>
          </w:tcPr>
          <w:p w14:paraId="666B4049" w14:textId="77777777" w:rsidR="009C722A" w:rsidRPr="00272022" w:rsidRDefault="009C722A" w:rsidP="009C722A">
            <w:pPr>
              <w:adjustRightInd w:val="0"/>
              <w:rPr>
                <w:rFonts w:ascii="Arial Narrow" w:hAnsi="Arial Narrow"/>
                <w:color w:val="000000"/>
                <w:sz w:val="20"/>
                <w:szCs w:val="20"/>
              </w:rPr>
            </w:pPr>
            <w:r w:rsidRPr="00272022">
              <w:rPr>
                <w:rFonts w:ascii="Arial Narrow" w:hAnsi="Arial Narrow"/>
                <w:color w:val="000000"/>
                <w:sz w:val="20"/>
                <w:szCs w:val="20"/>
              </w:rPr>
              <w:t xml:space="preserve">Vkladajú sa tieto články: </w:t>
            </w:r>
          </w:p>
          <w:p w14:paraId="01E4D21E" w14:textId="77777777" w:rsidR="009C722A" w:rsidRDefault="009C722A" w:rsidP="009C722A">
            <w:pPr>
              <w:adjustRightInd w:val="0"/>
              <w:rPr>
                <w:rFonts w:ascii="Arial Narrow" w:hAnsi="Arial Narrow"/>
                <w:color w:val="000000"/>
                <w:sz w:val="20"/>
                <w:szCs w:val="20"/>
              </w:rPr>
            </w:pPr>
          </w:p>
          <w:p w14:paraId="55CDFEF6" w14:textId="5C0D3631" w:rsidR="009C722A" w:rsidRPr="00272022" w:rsidRDefault="009C722A" w:rsidP="009C722A">
            <w:pPr>
              <w:adjustRightInd w:val="0"/>
              <w:rPr>
                <w:rFonts w:ascii="Arial Narrow" w:hAnsi="Arial Narrow"/>
                <w:color w:val="000000"/>
                <w:sz w:val="20"/>
                <w:szCs w:val="20"/>
              </w:rPr>
            </w:pPr>
            <w:r w:rsidRPr="00272022">
              <w:rPr>
                <w:rFonts w:ascii="Arial Narrow" w:hAnsi="Arial Narrow"/>
                <w:color w:val="000000"/>
                <w:sz w:val="20"/>
                <w:szCs w:val="20"/>
              </w:rPr>
              <w:t>„Článok 233a</w:t>
            </w:r>
          </w:p>
          <w:p w14:paraId="1B120161" w14:textId="77777777" w:rsidR="009C722A" w:rsidRPr="00272022" w:rsidRDefault="009C722A" w:rsidP="009C722A">
            <w:pPr>
              <w:adjustRightInd w:val="0"/>
              <w:rPr>
                <w:rFonts w:ascii="Arial Narrow" w:hAnsi="Arial Narrow"/>
                <w:color w:val="000000"/>
                <w:sz w:val="20"/>
                <w:szCs w:val="20"/>
              </w:rPr>
            </w:pPr>
            <w:r w:rsidRPr="00272022">
              <w:rPr>
                <w:rFonts w:ascii="Arial Narrow" w:hAnsi="Arial Narrow"/>
                <w:color w:val="000000"/>
                <w:sz w:val="20"/>
                <w:szCs w:val="20"/>
              </w:rPr>
              <w:t xml:space="preserve"> Kombinácia metód 1 a 2 </w:t>
            </w:r>
          </w:p>
          <w:p w14:paraId="16374F09" w14:textId="77777777" w:rsidR="009C722A" w:rsidRDefault="009C722A" w:rsidP="009C722A">
            <w:pPr>
              <w:adjustRightInd w:val="0"/>
              <w:rPr>
                <w:rFonts w:ascii="Arial Narrow" w:hAnsi="Arial Narrow"/>
                <w:color w:val="000000"/>
                <w:sz w:val="20"/>
                <w:szCs w:val="20"/>
              </w:rPr>
            </w:pPr>
          </w:p>
          <w:p w14:paraId="25A60F2E" w14:textId="425D73FB" w:rsidR="009C722A" w:rsidRPr="00272022" w:rsidRDefault="009C722A" w:rsidP="009C722A">
            <w:pPr>
              <w:adjustRightInd w:val="0"/>
              <w:rPr>
                <w:rFonts w:ascii="Arial Narrow" w:hAnsi="Arial Narrow"/>
                <w:color w:val="000000"/>
                <w:sz w:val="20"/>
                <w:szCs w:val="20"/>
              </w:rPr>
            </w:pPr>
            <w:r w:rsidRPr="00272022">
              <w:rPr>
                <w:rFonts w:ascii="Arial Narrow" w:hAnsi="Arial Narrow"/>
                <w:color w:val="000000"/>
                <w:sz w:val="20"/>
                <w:szCs w:val="20"/>
              </w:rPr>
              <w:t xml:space="preserve">1. Skupinová solventnosť poisťovne alebo zaisťovne s účasťou sa rovná rozdielu medzi: </w:t>
            </w:r>
          </w:p>
          <w:p w14:paraId="3616E101" w14:textId="62DFD77F" w:rsidR="009C722A" w:rsidRPr="00272022" w:rsidRDefault="009C722A" w:rsidP="009C722A">
            <w:pPr>
              <w:adjustRightInd w:val="0"/>
              <w:rPr>
                <w:rFonts w:ascii="Arial Narrow" w:hAnsi="Arial Narrow"/>
                <w:color w:val="000000"/>
                <w:sz w:val="20"/>
                <w:szCs w:val="20"/>
              </w:rPr>
            </w:pPr>
            <w:r w:rsidRPr="00272022">
              <w:rPr>
                <w:rFonts w:ascii="Arial Narrow" w:hAnsi="Arial Narrow"/>
                <w:color w:val="000000"/>
                <w:sz w:val="20"/>
                <w:szCs w:val="20"/>
              </w:rPr>
              <w:t>a) súčtom:</w:t>
            </w:r>
          </w:p>
          <w:p w14:paraId="14F5E731" w14:textId="523BCF61" w:rsidR="009C722A"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vlastných zdrojov použiteľných na krytie kapitálovej požiadavky na solventnosť vypočítanej na základe konsolidovaných údajov, a to v prípade podnikov, pri ktorých sa uplatňuje metóda 1; </w:t>
            </w:r>
          </w:p>
          <w:p w14:paraId="5B8FA177" w14:textId="30323B48" w:rsidR="00410B6D" w:rsidRDefault="00410B6D" w:rsidP="009C722A">
            <w:pPr>
              <w:adjustRightInd w:val="0"/>
              <w:jc w:val="both"/>
              <w:rPr>
                <w:rFonts w:ascii="Arial Narrow" w:hAnsi="Arial Narrow"/>
                <w:color w:val="000000"/>
                <w:sz w:val="20"/>
                <w:szCs w:val="20"/>
              </w:rPr>
            </w:pPr>
          </w:p>
          <w:p w14:paraId="121905F6" w14:textId="77777777" w:rsidR="00410B6D" w:rsidRPr="00272022" w:rsidRDefault="00410B6D" w:rsidP="009C722A">
            <w:pPr>
              <w:adjustRightInd w:val="0"/>
              <w:jc w:val="both"/>
              <w:rPr>
                <w:rFonts w:ascii="Arial Narrow" w:hAnsi="Arial Narrow"/>
                <w:color w:val="000000"/>
                <w:sz w:val="20"/>
                <w:szCs w:val="20"/>
              </w:rPr>
            </w:pPr>
          </w:p>
          <w:p w14:paraId="442618E6" w14:textId="650668CF" w:rsidR="009C722A"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ii) pomerného podielu poisťovne alebo zaisťovne s účasťou na vlastných zdrojoch použiteľných na kapitálovú požiadavku na solventnosť prepojenej poisťovne alebo zaisťovne, a to v prípade každej prepojenej poisťovne alebo zaisťovne, pri ktorej sa uplatňuje metóda 2; </w:t>
            </w:r>
          </w:p>
          <w:p w14:paraId="41EFC11D" w14:textId="77777777" w:rsidR="00410B6D" w:rsidRPr="00272022" w:rsidRDefault="00410B6D" w:rsidP="009C722A">
            <w:pPr>
              <w:adjustRightInd w:val="0"/>
              <w:jc w:val="both"/>
              <w:rPr>
                <w:rFonts w:ascii="Arial Narrow" w:hAnsi="Arial Narrow"/>
                <w:color w:val="000000"/>
                <w:sz w:val="20"/>
                <w:szCs w:val="20"/>
              </w:rPr>
            </w:pPr>
          </w:p>
          <w:p w14:paraId="69829A2A" w14:textId="6EAC49E6" w:rsidR="009C722A" w:rsidRPr="00272022"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iii) príspevku prepojených podnikov uvedených v článku 228 ods. 1, ktorý sa počíta v súlade s článkom 228 ods. 2 alebo článkom 228 ods. 4, a </w:t>
            </w:r>
          </w:p>
          <w:p w14:paraId="06E622A9" w14:textId="123FD2A1" w:rsidR="009C722A" w:rsidRPr="00272022"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súčtom: </w:t>
            </w:r>
          </w:p>
          <w:p w14:paraId="120F4F32" w14:textId="3E610AC0" w:rsidR="009C722A"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konsolidovanej skupinovej kapitálovej požiadavky na solventnosť vypočítanej v súlade s článkom 230 ods. 2 na základe konsolidovaných údajov, a to v prípade podnikov, pri ktorých sa uplatňuje metóda 1; </w:t>
            </w:r>
          </w:p>
          <w:p w14:paraId="2BE63A3F" w14:textId="3A555C34" w:rsidR="00410B6D" w:rsidRDefault="00410B6D" w:rsidP="009C722A">
            <w:pPr>
              <w:adjustRightInd w:val="0"/>
              <w:jc w:val="both"/>
              <w:rPr>
                <w:rFonts w:ascii="Arial Narrow" w:hAnsi="Arial Narrow"/>
                <w:color w:val="000000"/>
                <w:sz w:val="20"/>
                <w:szCs w:val="20"/>
              </w:rPr>
            </w:pPr>
          </w:p>
          <w:p w14:paraId="77BEFE25" w14:textId="77777777" w:rsidR="00410B6D" w:rsidRPr="00272022" w:rsidRDefault="00410B6D" w:rsidP="009C722A">
            <w:pPr>
              <w:adjustRightInd w:val="0"/>
              <w:jc w:val="both"/>
              <w:rPr>
                <w:rFonts w:ascii="Arial Narrow" w:hAnsi="Arial Narrow"/>
                <w:color w:val="000000"/>
                <w:sz w:val="20"/>
                <w:szCs w:val="20"/>
              </w:rPr>
            </w:pPr>
          </w:p>
          <w:p w14:paraId="388129F7" w14:textId="77777777" w:rsidR="00410B6D"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ii) v prípade každej prepojenej poisťovne alebo zaisťovne, pri ktorej sa uplatňuje metóda 2, pomerného podielu jej kapitálovej požiadavky na solventnosť;</w:t>
            </w:r>
          </w:p>
          <w:p w14:paraId="7CB85213" w14:textId="7528C7AD" w:rsidR="009C722A" w:rsidRPr="00272022"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7A72B2D8" w14:textId="67635121" w:rsidR="009C722A" w:rsidRPr="00272022"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iii) príspevku prepojených podnikov uvedených v článku 228 ods. 1, ktorý sa počíta v súlade s článkom 228 ods. 3 alebo článkom 228 ods. 4. </w:t>
            </w:r>
          </w:p>
          <w:p w14:paraId="25499FEE" w14:textId="40B50A32" w:rsidR="003D5C2F" w:rsidRDefault="009C722A" w:rsidP="00902B7E">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47858300" w14:textId="37A08CE3" w:rsidR="009C722A" w:rsidRPr="00272022" w:rsidRDefault="009C722A" w:rsidP="00902B7E">
            <w:pPr>
              <w:adjustRightInd w:val="0"/>
              <w:jc w:val="both"/>
              <w:rPr>
                <w:rFonts w:ascii="Arial Narrow" w:hAnsi="Arial Narrow"/>
                <w:color w:val="000000"/>
                <w:sz w:val="20"/>
                <w:szCs w:val="20"/>
              </w:rPr>
            </w:pPr>
            <w:r w:rsidRPr="00272022">
              <w:rPr>
                <w:rFonts w:ascii="Arial Narrow" w:hAnsi="Arial Narrow"/>
                <w:color w:val="000000"/>
                <w:sz w:val="20"/>
                <w:szCs w:val="20"/>
              </w:rPr>
              <w:t>2. Na účely odseku 1 písm. a) bodu i) a odseku 1 písm. b) bodu i) tohto článku sa účasti v prepojených podnikoch uvedených v článku 228 ods. 1 nezahŕňajú do konsolidovaných údajov.</w:t>
            </w:r>
          </w:p>
          <w:p w14:paraId="4919CEF0" w14:textId="77777777" w:rsidR="00902B7E" w:rsidRDefault="00902B7E" w:rsidP="00902B7E">
            <w:pPr>
              <w:adjustRightInd w:val="0"/>
              <w:jc w:val="both"/>
              <w:rPr>
                <w:rFonts w:ascii="Arial Narrow" w:hAnsi="Arial Narrow"/>
                <w:color w:val="000000"/>
                <w:sz w:val="20"/>
                <w:szCs w:val="20"/>
              </w:rPr>
            </w:pPr>
          </w:p>
          <w:p w14:paraId="472E68DF" w14:textId="4BD86EA7" w:rsidR="009C722A" w:rsidRPr="00272022" w:rsidRDefault="009C722A" w:rsidP="00902B7E">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Na účely odseku 1 písm. a) bodu i) a odseku 1 písm. b) bodu i) tohto článku sa účasti v prepojených podnikoch uvedených v článku 220 ods. 3, pri ktorých sa uplatňuje metóda 2, nezahŕňajú do konsolidovaných údajov. </w:t>
            </w:r>
          </w:p>
          <w:p w14:paraId="47DAFC01" w14:textId="77777777" w:rsidR="009C722A" w:rsidRDefault="009C722A" w:rsidP="009C722A">
            <w:pPr>
              <w:adjustRightInd w:val="0"/>
              <w:jc w:val="both"/>
              <w:rPr>
                <w:rFonts w:ascii="Arial Narrow" w:hAnsi="Arial Narrow"/>
                <w:color w:val="000000"/>
                <w:sz w:val="20"/>
                <w:szCs w:val="20"/>
              </w:rPr>
            </w:pPr>
          </w:p>
          <w:p w14:paraId="6EBD8FD6" w14:textId="77777777" w:rsidR="00902B7E" w:rsidRDefault="00902B7E" w:rsidP="009C722A">
            <w:pPr>
              <w:adjustRightInd w:val="0"/>
              <w:jc w:val="both"/>
              <w:rPr>
                <w:rFonts w:ascii="Arial Narrow" w:hAnsi="Arial Narrow"/>
                <w:color w:val="000000"/>
                <w:sz w:val="20"/>
                <w:szCs w:val="20"/>
              </w:rPr>
            </w:pPr>
          </w:p>
          <w:p w14:paraId="17CD330D" w14:textId="093B6D41" w:rsidR="009C722A" w:rsidRPr="00272022"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Na účely odseku 1 písm. b) bodu i) tohto článku sa hodnota účastí v podnikoch uvedených v článku 220 ods. 3, pri ktorých sa uplatňuje metóda 2, presahujúca pomerný podiel ich vlastnej kapitálovej požiadavky na solventnosť, zahŕňa do konsolidovaných údajov pri výpočte citlivosti aktív a záväzkov na zmeny úrovne alebo volatility výmenných kurzov (kurzové riziko). Musí sa však predpokladať, že hodnota týchto účastí nie je citlivá na zmeny úrovne alebo volatility trhových cien akcií (akciové riziko). </w:t>
            </w:r>
          </w:p>
          <w:p w14:paraId="58B1E4FB" w14:textId="77777777" w:rsidR="009C722A" w:rsidRDefault="009C722A" w:rsidP="009C722A">
            <w:pPr>
              <w:adjustRightInd w:val="0"/>
              <w:jc w:val="both"/>
              <w:rPr>
                <w:rFonts w:ascii="Arial Narrow" w:hAnsi="Arial Narrow"/>
                <w:color w:val="000000"/>
                <w:sz w:val="20"/>
                <w:szCs w:val="20"/>
              </w:rPr>
            </w:pPr>
          </w:p>
          <w:p w14:paraId="259D46F5" w14:textId="77777777" w:rsidR="00985E78" w:rsidRDefault="00985E78" w:rsidP="009C722A">
            <w:pPr>
              <w:adjustRightInd w:val="0"/>
              <w:jc w:val="both"/>
              <w:rPr>
                <w:rFonts w:ascii="Arial Narrow" w:hAnsi="Arial Narrow"/>
                <w:color w:val="000000"/>
                <w:sz w:val="20"/>
                <w:szCs w:val="20"/>
              </w:rPr>
            </w:pPr>
          </w:p>
          <w:p w14:paraId="131B7817" w14:textId="77777777" w:rsidR="00985E78" w:rsidRPr="00272022" w:rsidRDefault="00985E78" w:rsidP="009C722A">
            <w:pPr>
              <w:adjustRightInd w:val="0"/>
              <w:jc w:val="both"/>
              <w:rPr>
                <w:rFonts w:ascii="Arial Narrow" w:hAnsi="Arial Narrow"/>
                <w:color w:val="000000"/>
                <w:sz w:val="20"/>
                <w:szCs w:val="20"/>
              </w:rPr>
            </w:pPr>
          </w:p>
          <w:p w14:paraId="3417307C" w14:textId="77777777" w:rsidR="009C722A" w:rsidRPr="00272022"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4. Článok 233 ods. 4 sa uplatňuje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na účely odseku 1 písm. a) bodu ii) a písm. b) bodu ii) tohto článku. </w:t>
            </w:r>
          </w:p>
          <w:p w14:paraId="75C32E6D" w14:textId="77777777" w:rsidR="009C722A" w:rsidRDefault="009C722A" w:rsidP="009C722A">
            <w:pPr>
              <w:adjustRightInd w:val="0"/>
              <w:rPr>
                <w:rFonts w:ascii="Arial Narrow" w:hAnsi="Arial Narrow"/>
                <w:color w:val="000000"/>
                <w:sz w:val="20"/>
                <w:szCs w:val="20"/>
              </w:rPr>
            </w:pPr>
          </w:p>
          <w:p w14:paraId="0D98DEA2" w14:textId="77777777" w:rsidR="009C722A" w:rsidRDefault="009C722A" w:rsidP="009C722A">
            <w:pPr>
              <w:adjustRightInd w:val="0"/>
              <w:rPr>
                <w:rFonts w:ascii="Arial Narrow" w:hAnsi="Arial Narrow"/>
                <w:color w:val="000000"/>
                <w:sz w:val="20"/>
                <w:szCs w:val="20"/>
              </w:rPr>
            </w:pPr>
          </w:p>
          <w:p w14:paraId="1E6595A4" w14:textId="77777777" w:rsidR="009C722A" w:rsidRDefault="009C722A" w:rsidP="009C722A">
            <w:pPr>
              <w:adjustRightInd w:val="0"/>
              <w:rPr>
                <w:rFonts w:ascii="Arial Narrow" w:hAnsi="Arial Narrow"/>
                <w:color w:val="000000"/>
                <w:sz w:val="20"/>
                <w:szCs w:val="20"/>
              </w:rPr>
            </w:pPr>
          </w:p>
          <w:p w14:paraId="353A2758" w14:textId="77777777" w:rsidR="00985E78" w:rsidRDefault="00985E78" w:rsidP="009C722A">
            <w:pPr>
              <w:adjustRightInd w:val="0"/>
              <w:rPr>
                <w:rFonts w:ascii="Arial Narrow" w:hAnsi="Arial Narrow"/>
                <w:color w:val="000000"/>
                <w:sz w:val="20"/>
                <w:szCs w:val="20"/>
              </w:rPr>
            </w:pPr>
          </w:p>
          <w:p w14:paraId="7934440A" w14:textId="77777777" w:rsidR="002D73AB" w:rsidRPr="00272022" w:rsidRDefault="002D73AB" w:rsidP="009C722A">
            <w:pPr>
              <w:adjustRightInd w:val="0"/>
              <w:rPr>
                <w:rFonts w:ascii="Arial Narrow" w:hAnsi="Arial Narrow"/>
                <w:color w:val="000000"/>
                <w:sz w:val="20"/>
                <w:szCs w:val="20"/>
              </w:rPr>
            </w:pPr>
          </w:p>
          <w:p w14:paraId="51EBDC09" w14:textId="77777777" w:rsidR="009C722A" w:rsidRPr="00272022"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5. Článok 231 sa uplatňuje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v prípade žiadosti o povolenie na výpočet konsolidovanej skupinovej kapitálovej požiadavky na solventnosť, ako aj kapitálovej požiadavky na solventnosť poisťovne alebo zaisťovne v skupine na základe vnútorného modelu, predloženej poisťovňou alebo zaisťovňou a jej prepojenými podnikmi, alebo prepojenými podnikmi holdingovej poisťovne spoločne.</w:t>
            </w:r>
          </w:p>
          <w:p w14:paraId="23055FBC" w14:textId="77777777" w:rsidR="009C722A" w:rsidRDefault="009C722A" w:rsidP="009C722A">
            <w:pPr>
              <w:adjustRightInd w:val="0"/>
              <w:jc w:val="both"/>
              <w:rPr>
                <w:rFonts w:ascii="Arial Narrow" w:hAnsi="Arial Narrow"/>
                <w:color w:val="000000"/>
                <w:sz w:val="20"/>
                <w:szCs w:val="20"/>
              </w:rPr>
            </w:pPr>
          </w:p>
          <w:p w14:paraId="148F65C6" w14:textId="77777777" w:rsidR="006E7655" w:rsidRDefault="006E7655" w:rsidP="009C722A">
            <w:pPr>
              <w:adjustRightInd w:val="0"/>
              <w:jc w:val="both"/>
              <w:rPr>
                <w:rFonts w:ascii="Arial Narrow" w:hAnsi="Arial Narrow"/>
                <w:color w:val="000000"/>
                <w:sz w:val="20"/>
                <w:szCs w:val="20"/>
              </w:rPr>
            </w:pPr>
          </w:p>
          <w:p w14:paraId="00753DDB" w14:textId="6A99423F" w:rsidR="009C722A" w:rsidRPr="006E7655"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6. Minimálna konsolidovaná skupinová </w:t>
            </w:r>
            <w:r w:rsidRPr="006E5117">
              <w:rPr>
                <w:rFonts w:ascii="Arial Narrow" w:hAnsi="Arial Narrow"/>
                <w:color w:val="000000"/>
                <w:sz w:val="20"/>
                <w:szCs w:val="20"/>
              </w:rPr>
              <w:t xml:space="preserve">kapitálová požiadavka </w:t>
            </w:r>
            <w:r w:rsidRPr="006E7655">
              <w:rPr>
                <w:rFonts w:ascii="Arial Narrow" w:hAnsi="Arial Narrow"/>
                <w:color w:val="000000"/>
                <w:sz w:val="20"/>
                <w:szCs w:val="20"/>
              </w:rPr>
              <w:t xml:space="preserve">na solventnosť sa vypočíta v súlade s článkom 230 ods. 2. </w:t>
            </w:r>
          </w:p>
          <w:p w14:paraId="75B5B07C" w14:textId="77777777" w:rsidR="009C722A" w:rsidRDefault="009C722A" w:rsidP="009C722A">
            <w:pPr>
              <w:adjustRightInd w:val="0"/>
              <w:jc w:val="both"/>
              <w:rPr>
                <w:rFonts w:ascii="Arial Narrow" w:hAnsi="Arial Narrow"/>
                <w:color w:val="000000"/>
                <w:sz w:val="20"/>
                <w:szCs w:val="20"/>
              </w:rPr>
            </w:pPr>
          </w:p>
          <w:p w14:paraId="0F804D69" w14:textId="77777777" w:rsidR="002D73AB" w:rsidRPr="006E7655" w:rsidRDefault="002D73AB" w:rsidP="009C722A">
            <w:pPr>
              <w:adjustRightInd w:val="0"/>
              <w:jc w:val="both"/>
              <w:rPr>
                <w:rFonts w:ascii="Arial Narrow" w:hAnsi="Arial Narrow"/>
                <w:color w:val="000000"/>
                <w:sz w:val="20"/>
                <w:szCs w:val="20"/>
              </w:rPr>
            </w:pPr>
          </w:p>
          <w:p w14:paraId="29FB1A7A" w14:textId="37027E57" w:rsidR="009C722A" w:rsidRPr="006E7655" w:rsidRDefault="009C722A" w:rsidP="009C722A">
            <w:pPr>
              <w:adjustRightInd w:val="0"/>
              <w:jc w:val="both"/>
              <w:rPr>
                <w:rFonts w:ascii="Arial Narrow" w:hAnsi="Arial Narrow"/>
                <w:color w:val="000000"/>
                <w:sz w:val="20"/>
                <w:szCs w:val="20"/>
              </w:rPr>
            </w:pPr>
            <w:r w:rsidRPr="006E7655">
              <w:rPr>
                <w:rFonts w:ascii="Arial Narrow" w:hAnsi="Arial Narrow"/>
                <w:color w:val="000000"/>
                <w:sz w:val="20"/>
                <w:szCs w:val="20"/>
              </w:rPr>
              <w:t xml:space="preserve">Minimálna konsolidovaná skupinová kapitálová požiadavka na solventnosť musí byť pokrytá použiteľnými základnými vlastnými zdrojmi, ako je určené v súlade s článkom 98 ods. 4, vypočítanými na základe konsolidovaných údajov. Na účely tohto výpočtu sa účasti v prepojených podnikoch uvedených v článku 228 ods. 1 nezahŕňajú do konsolidovaných údajov. </w:t>
            </w:r>
          </w:p>
          <w:p w14:paraId="65C3FAC0" w14:textId="77777777" w:rsidR="006E7655" w:rsidRPr="006E7655" w:rsidRDefault="006E7655" w:rsidP="009C722A">
            <w:pPr>
              <w:adjustRightInd w:val="0"/>
              <w:jc w:val="both"/>
              <w:rPr>
                <w:rFonts w:ascii="Arial Narrow" w:hAnsi="Arial Narrow"/>
                <w:color w:val="000000"/>
                <w:sz w:val="20"/>
                <w:szCs w:val="20"/>
              </w:rPr>
            </w:pPr>
          </w:p>
          <w:p w14:paraId="75A98606" w14:textId="77777777" w:rsidR="003D5C2F" w:rsidRPr="006E7655" w:rsidRDefault="003D5C2F" w:rsidP="009C722A">
            <w:pPr>
              <w:adjustRightInd w:val="0"/>
              <w:jc w:val="both"/>
              <w:rPr>
                <w:rFonts w:ascii="Arial Narrow" w:hAnsi="Arial Narrow"/>
                <w:color w:val="000000"/>
                <w:sz w:val="20"/>
                <w:szCs w:val="20"/>
              </w:rPr>
            </w:pPr>
          </w:p>
          <w:p w14:paraId="049C91B7" w14:textId="56407FEE" w:rsidR="009C722A" w:rsidRPr="00272022" w:rsidRDefault="009C722A" w:rsidP="009C722A">
            <w:pPr>
              <w:adjustRightInd w:val="0"/>
              <w:jc w:val="both"/>
              <w:rPr>
                <w:rFonts w:ascii="Arial Narrow" w:hAnsi="Arial Narrow"/>
                <w:color w:val="000000"/>
                <w:sz w:val="20"/>
                <w:szCs w:val="20"/>
              </w:rPr>
            </w:pPr>
            <w:r w:rsidRPr="006E7655">
              <w:rPr>
                <w:rFonts w:ascii="Arial Narrow" w:hAnsi="Arial Narrow"/>
                <w:color w:val="000000"/>
                <w:sz w:val="20"/>
                <w:szCs w:val="20"/>
              </w:rPr>
              <w:t xml:space="preserve">Na účely stanovenia, či sú takéto použiteľné vlastné zdroje spôsobilé na krytie minimálnej konsolidovanej skupinovej kapitálovej požiadavky na solventnosť, sa </w:t>
            </w:r>
            <w:proofErr w:type="spellStart"/>
            <w:r w:rsidRPr="006E7655">
              <w:rPr>
                <w:rFonts w:ascii="Arial Narrow" w:hAnsi="Arial Narrow"/>
                <w:color w:val="000000"/>
                <w:sz w:val="20"/>
                <w:szCs w:val="20"/>
              </w:rPr>
              <w:t>mutatis</w:t>
            </w:r>
            <w:proofErr w:type="spellEnd"/>
            <w:r w:rsidRPr="006E7655">
              <w:rPr>
                <w:rFonts w:ascii="Arial Narrow" w:hAnsi="Arial Narrow"/>
                <w:color w:val="000000"/>
                <w:sz w:val="20"/>
                <w:szCs w:val="20"/>
              </w:rPr>
              <w:t xml:space="preserve"> </w:t>
            </w:r>
            <w:proofErr w:type="spellStart"/>
            <w:r w:rsidRPr="006E7655">
              <w:rPr>
                <w:rFonts w:ascii="Arial Narrow" w:hAnsi="Arial Narrow"/>
                <w:color w:val="000000"/>
                <w:sz w:val="20"/>
                <w:szCs w:val="20"/>
              </w:rPr>
              <w:t>mutandis</w:t>
            </w:r>
            <w:proofErr w:type="spellEnd"/>
            <w:r w:rsidRPr="006E7655">
              <w:rPr>
                <w:rFonts w:ascii="Arial Narrow" w:hAnsi="Arial Narrow"/>
                <w:color w:val="000000"/>
                <w:sz w:val="20"/>
                <w:szCs w:val="20"/>
              </w:rPr>
              <w:t xml:space="preserve"> uplatnia zásady stanovené v článkoch 221 až 229a. Článok</w:t>
            </w:r>
            <w:r w:rsidRPr="00272022">
              <w:rPr>
                <w:rFonts w:ascii="Arial Narrow" w:hAnsi="Arial Narrow"/>
                <w:color w:val="000000"/>
                <w:sz w:val="20"/>
                <w:szCs w:val="20"/>
              </w:rPr>
              <w:t xml:space="preserve"> 139 ods. 1 a 2 sa uplatňuje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w:t>
            </w:r>
          </w:p>
          <w:p w14:paraId="636EB8EA" w14:textId="77777777" w:rsidR="006E5117" w:rsidRDefault="006E5117" w:rsidP="009C722A">
            <w:pPr>
              <w:adjustRightInd w:val="0"/>
              <w:jc w:val="both"/>
              <w:rPr>
                <w:rFonts w:ascii="Arial Narrow" w:hAnsi="Arial Narrow"/>
                <w:color w:val="000000"/>
                <w:sz w:val="20"/>
                <w:szCs w:val="20"/>
              </w:rPr>
            </w:pPr>
          </w:p>
          <w:p w14:paraId="1ACBF093" w14:textId="46160DE3" w:rsidR="009C722A" w:rsidRPr="00B83999"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Ak vlastné zdroje použiteľné na krytie kapitálovej požiadavky na solventnosť vypočítané na základe konsolidovaných údajov prekročia kapitálovú požiadavku na solventnosť na úrovni skupiny vypočítanú na základe konsolidovaných údajov a nie je splnená minimálna konsolidovaná skupinová kapitálová požiadavka na solventnosť, uplatňuje sa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článok 138 ods. 1 až 4, zatiaľ čo článok 139 ods. 1 a 2 sa neuplatňuje. </w:t>
            </w:r>
            <w:r w:rsidRPr="00B83999">
              <w:rPr>
                <w:rFonts w:ascii="Arial Narrow" w:hAnsi="Arial Narrow"/>
                <w:color w:val="000000"/>
                <w:sz w:val="20"/>
                <w:szCs w:val="20"/>
              </w:rPr>
              <w:t xml:space="preserve">Na účely tohto pododseku sa odkaz na ‚kapitálovú požiadavku na solventnosť‘ v článku 138 chápe ako odkaz na ‚minimálnu konsolidovanú skupinovú kapitálovú požiadavku na solventnosť‘. </w:t>
            </w:r>
          </w:p>
          <w:p w14:paraId="4D54F642" w14:textId="77777777" w:rsidR="009C722A" w:rsidRPr="00B83999" w:rsidRDefault="009C722A" w:rsidP="009C722A">
            <w:pPr>
              <w:adjustRightInd w:val="0"/>
              <w:jc w:val="both"/>
              <w:rPr>
                <w:rFonts w:ascii="Arial Narrow" w:hAnsi="Arial Narrow"/>
                <w:color w:val="000000"/>
                <w:sz w:val="20"/>
                <w:szCs w:val="20"/>
              </w:rPr>
            </w:pPr>
          </w:p>
          <w:p w14:paraId="4CE15D55" w14:textId="77777777" w:rsidR="009C722A" w:rsidRPr="00B83999" w:rsidRDefault="009C722A" w:rsidP="009C722A">
            <w:pPr>
              <w:adjustRightInd w:val="0"/>
              <w:jc w:val="both"/>
              <w:rPr>
                <w:rFonts w:ascii="Arial Narrow" w:hAnsi="Arial Narrow"/>
                <w:color w:val="000000"/>
                <w:sz w:val="20"/>
                <w:szCs w:val="20"/>
              </w:rPr>
            </w:pPr>
            <w:r w:rsidRPr="00B83999">
              <w:rPr>
                <w:rFonts w:ascii="Arial Narrow" w:hAnsi="Arial Narrow"/>
                <w:color w:val="000000"/>
                <w:sz w:val="20"/>
                <w:szCs w:val="20"/>
              </w:rPr>
              <w:t xml:space="preserve">7. Pri určovaní toho, či suma vypočítaná v odseku 1 písm. b) bode ii) tohto článku primerane zohľadňuje rizikový profil skupiny so zreteľom na podniky uvedené v článku 220 ods. 3, pri ktorých sa uplatňuje metóda 2, príslušné orgány dohľadu venujú zvláštnu pozornosť najmä všetkým osobitným rizikám existujúcim na úrovni skupiny, ktoré by mohli byť nedostatočne kryté, pretože sa ťažko kvantifikujú. </w:t>
            </w:r>
          </w:p>
          <w:p w14:paraId="7E00E742" w14:textId="12A6D8D3" w:rsidR="00B848E6" w:rsidRPr="00B83999" w:rsidRDefault="00B848E6" w:rsidP="009C722A">
            <w:pPr>
              <w:adjustRightInd w:val="0"/>
              <w:jc w:val="both"/>
              <w:rPr>
                <w:rFonts w:ascii="Arial Narrow" w:hAnsi="Arial Narrow"/>
                <w:color w:val="000000"/>
                <w:sz w:val="20"/>
                <w:szCs w:val="20"/>
              </w:rPr>
            </w:pPr>
          </w:p>
          <w:p w14:paraId="75BF3681" w14:textId="77777777" w:rsidR="00044154" w:rsidRPr="00B83999" w:rsidRDefault="00044154" w:rsidP="009C722A">
            <w:pPr>
              <w:adjustRightInd w:val="0"/>
              <w:jc w:val="both"/>
              <w:rPr>
                <w:rFonts w:ascii="Arial Narrow" w:hAnsi="Arial Narrow"/>
                <w:color w:val="000000"/>
                <w:sz w:val="20"/>
                <w:szCs w:val="20"/>
              </w:rPr>
            </w:pPr>
          </w:p>
          <w:p w14:paraId="28355E7A" w14:textId="77777777" w:rsidR="00044154" w:rsidRPr="00B83999" w:rsidRDefault="00044154" w:rsidP="009C722A">
            <w:pPr>
              <w:adjustRightInd w:val="0"/>
              <w:jc w:val="both"/>
              <w:rPr>
                <w:rFonts w:ascii="Arial Narrow" w:hAnsi="Arial Narrow"/>
                <w:color w:val="000000"/>
                <w:sz w:val="20"/>
                <w:szCs w:val="20"/>
              </w:rPr>
            </w:pPr>
          </w:p>
          <w:p w14:paraId="0B48ACBB" w14:textId="5BD7B9D4" w:rsidR="009C722A" w:rsidRPr="00272022" w:rsidRDefault="009C722A" w:rsidP="009C722A">
            <w:pPr>
              <w:adjustRightInd w:val="0"/>
              <w:jc w:val="both"/>
              <w:rPr>
                <w:rFonts w:ascii="Arial Narrow" w:hAnsi="Arial Narrow"/>
                <w:color w:val="000000"/>
                <w:sz w:val="20"/>
                <w:szCs w:val="20"/>
              </w:rPr>
            </w:pPr>
            <w:r w:rsidRPr="00B83999">
              <w:rPr>
                <w:rFonts w:ascii="Arial Narrow" w:hAnsi="Arial Narrow"/>
                <w:color w:val="000000"/>
                <w:sz w:val="20"/>
                <w:szCs w:val="20"/>
              </w:rPr>
              <w:t>Ak sa rizikový profil skupiny vzhľadom na podniky uvedené v článku 220 ods. 3, pri ktorých sa uplatňuje metóda 2, značne odchyľuje od predpokladov, na základe ktorých bola vytvorená agregovaná skupinová kapitálová požiadavka na solventnosť uvedená v článku 233 ods. 3, môže sa uložiť povinnosť navýšiť kapitál na sumu vypočítanú v odseku 1 písm. b) bode ii) tohto článku.</w:t>
            </w:r>
            <w:r w:rsidRPr="00272022">
              <w:rPr>
                <w:rFonts w:ascii="Arial Narrow" w:hAnsi="Arial Narrow"/>
                <w:color w:val="000000"/>
                <w:sz w:val="20"/>
                <w:szCs w:val="20"/>
              </w:rPr>
              <w:t xml:space="preserve"> </w:t>
            </w:r>
          </w:p>
          <w:p w14:paraId="4985B494" w14:textId="77777777" w:rsidR="00B848E6" w:rsidRDefault="00B848E6" w:rsidP="009C722A">
            <w:pPr>
              <w:adjustRightInd w:val="0"/>
              <w:jc w:val="both"/>
              <w:rPr>
                <w:rFonts w:ascii="Arial Narrow" w:hAnsi="Arial Narrow"/>
                <w:color w:val="000000"/>
                <w:sz w:val="20"/>
                <w:szCs w:val="20"/>
              </w:rPr>
            </w:pPr>
          </w:p>
          <w:p w14:paraId="6503C5FC" w14:textId="03B4C8BD" w:rsidR="009C722A" w:rsidRDefault="009C722A" w:rsidP="009C722A">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37 ods. 1 až 5 sa spolu s delegovanými aktmi a vykonávacími technickými predpismi prijatými v súlade s článkom 37 ods. 6, 7 a 8 uplatňuje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mutandis.</w:t>
            </w:r>
          </w:p>
          <w:p w14:paraId="021B1B70" w14:textId="72021CBF" w:rsidR="009C722A" w:rsidRPr="00272022" w:rsidRDefault="009C722A" w:rsidP="009C722A">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AA981DA" w14:textId="77777777" w:rsidR="009C722A" w:rsidRDefault="009C722A" w:rsidP="009C722A">
            <w:pPr>
              <w:jc w:val="center"/>
              <w:rPr>
                <w:sz w:val="20"/>
                <w:szCs w:val="20"/>
              </w:rPr>
            </w:pPr>
          </w:p>
          <w:p w14:paraId="13E74FC1" w14:textId="77777777" w:rsidR="009C722A" w:rsidRDefault="009C722A" w:rsidP="009C722A">
            <w:pPr>
              <w:jc w:val="center"/>
              <w:rPr>
                <w:sz w:val="20"/>
                <w:szCs w:val="20"/>
              </w:rPr>
            </w:pPr>
          </w:p>
          <w:p w14:paraId="2BEB6480" w14:textId="77777777" w:rsidR="009C722A" w:rsidRDefault="009C722A" w:rsidP="009C722A">
            <w:pPr>
              <w:jc w:val="center"/>
              <w:rPr>
                <w:sz w:val="20"/>
                <w:szCs w:val="20"/>
              </w:rPr>
            </w:pPr>
          </w:p>
          <w:p w14:paraId="007B3D9F" w14:textId="77777777" w:rsidR="009C722A" w:rsidRDefault="009C722A" w:rsidP="009C722A">
            <w:pPr>
              <w:jc w:val="center"/>
              <w:rPr>
                <w:sz w:val="20"/>
                <w:szCs w:val="20"/>
              </w:rPr>
            </w:pPr>
          </w:p>
          <w:p w14:paraId="12F7BC4E" w14:textId="77777777" w:rsidR="009C722A" w:rsidRDefault="009C722A" w:rsidP="009C722A">
            <w:pPr>
              <w:jc w:val="center"/>
              <w:rPr>
                <w:sz w:val="20"/>
                <w:szCs w:val="20"/>
              </w:rPr>
            </w:pPr>
          </w:p>
          <w:p w14:paraId="44FFB103" w14:textId="77777777" w:rsidR="009C722A" w:rsidRDefault="009C722A" w:rsidP="009C722A">
            <w:pPr>
              <w:jc w:val="center"/>
              <w:rPr>
                <w:sz w:val="20"/>
                <w:szCs w:val="20"/>
              </w:rPr>
            </w:pPr>
            <w:r>
              <w:rPr>
                <w:sz w:val="20"/>
                <w:szCs w:val="20"/>
              </w:rPr>
              <w:t>N</w:t>
            </w:r>
          </w:p>
          <w:p w14:paraId="203699AB" w14:textId="77777777" w:rsidR="009C722A" w:rsidRDefault="009C722A" w:rsidP="009C722A">
            <w:pPr>
              <w:jc w:val="center"/>
              <w:rPr>
                <w:sz w:val="20"/>
                <w:szCs w:val="20"/>
              </w:rPr>
            </w:pPr>
          </w:p>
          <w:p w14:paraId="69B2018C" w14:textId="77777777" w:rsidR="009C722A" w:rsidRDefault="009C722A" w:rsidP="009C722A">
            <w:pPr>
              <w:jc w:val="center"/>
              <w:rPr>
                <w:sz w:val="20"/>
                <w:szCs w:val="20"/>
              </w:rPr>
            </w:pPr>
          </w:p>
          <w:p w14:paraId="6CF23C30" w14:textId="77777777" w:rsidR="009C722A" w:rsidRDefault="009C722A" w:rsidP="009C722A">
            <w:pPr>
              <w:jc w:val="center"/>
              <w:rPr>
                <w:sz w:val="20"/>
                <w:szCs w:val="20"/>
              </w:rPr>
            </w:pPr>
          </w:p>
          <w:p w14:paraId="23FBDF98" w14:textId="77777777" w:rsidR="009C722A" w:rsidRDefault="009C722A" w:rsidP="009C722A">
            <w:pPr>
              <w:jc w:val="center"/>
              <w:rPr>
                <w:sz w:val="20"/>
                <w:szCs w:val="20"/>
              </w:rPr>
            </w:pPr>
          </w:p>
          <w:p w14:paraId="10BDA243" w14:textId="77777777" w:rsidR="009C722A" w:rsidRDefault="009C722A" w:rsidP="009C722A">
            <w:pPr>
              <w:jc w:val="center"/>
              <w:rPr>
                <w:sz w:val="20"/>
                <w:szCs w:val="20"/>
              </w:rPr>
            </w:pPr>
          </w:p>
          <w:p w14:paraId="5606A839" w14:textId="77777777" w:rsidR="009C722A" w:rsidRDefault="009C722A" w:rsidP="009C722A">
            <w:pPr>
              <w:jc w:val="center"/>
              <w:rPr>
                <w:sz w:val="20"/>
                <w:szCs w:val="20"/>
              </w:rPr>
            </w:pPr>
          </w:p>
          <w:p w14:paraId="58708246" w14:textId="77777777" w:rsidR="009C722A" w:rsidRDefault="009C722A" w:rsidP="009C722A">
            <w:pPr>
              <w:jc w:val="center"/>
              <w:rPr>
                <w:sz w:val="20"/>
                <w:szCs w:val="20"/>
              </w:rPr>
            </w:pPr>
          </w:p>
          <w:p w14:paraId="6F42A306" w14:textId="77777777" w:rsidR="009C722A" w:rsidRDefault="009C722A" w:rsidP="009C722A">
            <w:pPr>
              <w:jc w:val="center"/>
              <w:rPr>
                <w:sz w:val="20"/>
                <w:szCs w:val="20"/>
              </w:rPr>
            </w:pPr>
          </w:p>
          <w:p w14:paraId="6A751716" w14:textId="77777777" w:rsidR="009C722A" w:rsidRDefault="009C722A" w:rsidP="009C722A">
            <w:pPr>
              <w:jc w:val="center"/>
              <w:rPr>
                <w:sz w:val="20"/>
                <w:szCs w:val="20"/>
              </w:rPr>
            </w:pPr>
          </w:p>
          <w:p w14:paraId="29039537" w14:textId="77777777" w:rsidR="009C722A" w:rsidRDefault="009C722A" w:rsidP="009C722A">
            <w:pPr>
              <w:jc w:val="center"/>
              <w:rPr>
                <w:sz w:val="20"/>
                <w:szCs w:val="20"/>
              </w:rPr>
            </w:pPr>
          </w:p>
          <w:p w14:paraId="098019E1" w14:textId="77777777" w:rsidR="009C722A" w:rsidRDefault="009C722A" w:rsidP="009C722A">
            <w:pPr>
              <w:jc w:val="center"/>
              <w:rPr>
                <w:sz w:val="20"/>
                <w:szCs w:val="20"/>
              </w:rPr>
            </w:pPr>
          </w:p>
          <w:p w14:paraId="126D7760" w14:textId="77777777" w:rsidR="009C722A" w:rsidRDefault="009C722A" w:rsidP="009C722A">
            <w:pPr>
              <w:jc w:val="center"/>
              <w:rPr>
                <w:sz w:val="20"/>
                <w:szCs w:val="20"/>
              </w:rPr>
            </w:pPr>
          </w:p>
          <w:p w14:paraId="0C895EEB" w14:textId="77777777" w:rsidR="009C722A" w:rsidRDefault="009C722A" w:rsidP="009C722A">
            <w:pPr>
              <w:jc w:val="center"/>
              <w:rPr>
                <w:sz w:val="20"/>
                <w:szCs w:val="20"/>
              </w:rPr>
            </w:pPr>
          </w:p>
          <w:p w14:paraId="0D0B03F6" w14:textId="77777777" w:rsidR="009C722A" w:rsidRDefault="009C722A" w:rsidP="009C722A">
            <w:pPr>
              <w:jc w:val="center"/>
              <w:rPr>
                <w:sz w:val="20"/>
                <w:szCs w:val="20"/>
              </w:rPr>
            </w:pPr>
          </w:p>
          <w:p w14:paraId="7AA3BCBF" w14:textId="77777777" w:rsidR="009C722A" w:rsidRDefault="009C722A" w:rsidP="009C722A">
            <w:pPr>
              <w:jc w:val="center"/>
              <w:rPr>
                <w:sz w:val="20"/>
                <w:szCs w:val="20"/>
              </w:rPr>
            </w:pPr>
          </w:p>
          <w:p w14:paraId="768CD70E" w14:textId="77777777" w:rsidR="009C722A" w:rsidRDefault="009C722A" w:rsidP="009C722A">
            <w:pPr>
              <w:jc w:val="center"/>
              <w:rPr>
                <w:sz w:val="20"/>
                <w:szCs w:val="20"/>
              </w:rPr>
            </w:pPr>
          </w:p>
          <w:p w14:paraId="1423350A" w14:textId="77777777" w:rsidR="009C722A" w:rsidRDefault="009C722A" w:rsidP="009C722A">
            <w:pPr>
              <w:jc w:val="center"/>
              <w:rPr>
                <w:sz w:val="20"/>
                <w:szCs w:val="20"/>
              </w:rPr>
            </w:pPr>
          </w:p>
          <w:p w14:paraId="25B68B57" w14:textId="77777777" w:rsidR="009C722A" w:rsidRDefault="009C722A" w:rsidP="009C722A">
            <w:pPr>
              <w:jc w:val="center"/>
              <w:rPr>
                <w:sz w:val="20"/>
                <w:szCs w:val="20"/>
              </w:rPr>
            </w:pPr>
          </w:p>
          <w:p w14:paraId="670C3FC0" w14:textId="77777777" w:rsidR="009C722A" w:rsidRDefault="009C722A" w:rsidP="009C722A">
            <w:pPr>
              <w:jc w:val="center"/>
              <w:rPr>
                <w:sz w:val="20"/>
                <w:szCs w:val="20"/>
              </w:rPr>
            </w:pPr>
          </w:p>
          <w:p w14:paraId="5BF69CF6" w14:textId="77777777" w:rsidR="009C722A" w:rsidRDefault="009C722A" w:rsidP="009C722A">
            <w:pPr>
              <w:jc w:val="center"/>
              <w:rPr>
                <w:sz w:val="20"/>
                <w:szCs w:val="20"/>
              </w:rPr>
            </w:pPr>
          </w:p>
          <w:p w14:paraId="1EF07F02" w14:textId="77777777" w:rsidR="009C722A" w:rsidRDefault="009C722A" w:rsidP="009C722A">
            <w:pPr>
              <w:jc w:val="center"/>
              <w:rPr>
                <w:sz w:val="20"/>
                <w:szCs w:val="20"/>
              </w:rPr>
            </w:pPr>
          </w:p>
          <w:p w14:paraId="0B4529F3" w14:textId="77777777" w:rsidR="009C722A" w:rsidRDefault="009C722A" w:rsidP="009C722A">
            <w:pPr>
              <w:jc w:val="center"/>
              <w:rPr>
                <w:sz w:val="20"/>
                <w:szCs w:val="20"/>
              </w:rPr>
            </w:pPr>
          </w:p>
          <w:p w14:paraId="776707EC" w14:textId="77777777" w:rsidR="009C722A" w:rsidRDefault="009C722A" w:rsidP="009C722A">
            <w:pPr>
              <w:jc w:val="center"/>
              <w:rPr>
                <w:sz w:val="20"/>
                <w:szCs w:val="20"/>
              </w:rPr>
            </w:pPr>
          </w:p>
          <w:p w14:paraId="46A7CEDD" w14:textId="77777777" w:rsidR="009C722A" w:rsidRDefault="009C722A" w:rsidP="009C722A">
            <w:pPr>
              <w:jc w:val="center"/>
              <w:rPr>
                <w:sz w:val="20"/>
                <w:szCs w:val="20"/>
              </w:rPr>
            </w:pPr>
          </w:p>
          <w:p w14:paraId="2447058D" w14:textId="77777777" w:rsidR="002D73AB" w:rsidRDefault="002D73AB" w:rsidP="009C722A">
            <w:pPr>
              <w:jc w:val="center"/>
              <w:rPr>
                <w:sz w:val="20"/>
                <w:szCs w:val="20"/>
              </w:rPr>
            </w:pPr>
          </w:p>
          <w:p w14:paraId="2EB7BDF1" w14:textId="7A35A265" w:rsidR="009C722A" w:rsidRDefault="009C722A" w:rsidP="009C722A">
            <w:pPr>
              <w:jc w:val="center"/>
              <w:rPr>
                <w:sz w:val="20"/>
                <w:szCs w:val="20"/>
              </w:rPr>
            </w:pPr>
          </w:p>
          <w:p w14:paraId="5C1BCF91" w14:textId="77777777" w:rsidR="00410B6D" w:rsidRDefault="00410B6D" w:rsidP="009C722A">
            <w:pPr>
              <w:jc w:val="center"/>
              <w:rPr>
                <w:sz w:val="20"/>
                <w:szCs w:val="20"/>
              </w:rPr>
            </w:pPr>
          </w:p>
          <w:p w14:paraId="749CBF1E" w14:textId="77777777" w:rsidR="009C722A" w:rsidRDefault="009C722A" w:rsidP="009C722A">
            <w:pPr>
              <w:jc w:val="center"/>
              <w:rPr>
                <w:sz w:val="20"/>
                <w:szCs w:val="20"/>
              </w:rPr>
            </w:pPr>
            <w:r>
              <w:rPr>
                <w:sz w:val="20"/>
                <w:szCs w:val="20"/>
              </w:rPr>
              <w:t>N</w:t>
            </w:r>
          </w:p>
          <w:p w14:paraId="3C5CD4EA" w14:textId="77777777" w:rsidR="009C722A" w:rsidRDefault="009C722A" w:rsidP="009C722A">
            <w:pPr>
              <w:jc w:val="center"/>
              <w:rPr>
                <w:sz w:val="20"/>
                <w:szCs w:val="20"/>
              </w:rPr>
            </w:pPr>
          </w:p>
          <w:p w14:paraId="5060E7F4" w14:textId="77777777" w:rsidR="009C722A" w:rsidRDefault="009C722A" w:rsidP="009C722A">
            <w:pPr>
              <w:jc w:val="center"/>
              <w:rPr>
                <w:sz w:val="20"/>
                <w:szCs w:val="20"/>
              </w:rPr>
            </w:pPr>
          </w:p>
          <w:p w14:paraId="30AF5867" w14:textId="77777777" w:rsidR="009C722A" w:rsidRDefault="009C722A" w:rsidP="009C722A">
            <w:pPr>
              <w:jc w:val="center"/>
              <w:rPr>
                <w:sz w:val="20"/>
                <w:szCs w:val="20"/>
              </w:rPr>
            </w:pPr>
          </w:p>
          <w:p w14:paraId="51DF3C50" w14:textId="77777777" w:rsidR="009C722A" w:rsidRDefault="009C722A" w:rsidP="009C722A">
            <w:pPr>
              <w:jc w:val="center"/>
              <w:rPr>
                <w:sz w:val="20"/>
                <w:szCs w:val="20"/>
              </w:rPr>
            </w:pPr>
            <w:r>
              <w:rPr>
                <w:sz w:val="20"/>
                <w:szCs w:val="20"/>
              </w:rPr>
              <w:t>N</w:t>
            </w:r>
          </w:p>
          <w:p w14:paraId="7C199B2E" w14:textId="77777777" w:rsidR="009C722A" w:rsidRDefault="009C722A" w:rsidP="009C722A">
            <w:pPr>
              <w:jc w:val="center"/>
              <w:rPr>
                <w:sz w:val="20"/>
                <w:szCs w:val="20"/>
              </w:rPr>
            </w:pPr>
          </w:p>
          <w:p w14:paraId="7D6336E8" w14:textId="77777777" w:rsidR="009C722A" w:rsidRDefault="009C722A" w:rsidP="009C722A">
            <w:pPr>
              <w:jc w:val="center"/>
              <w:rPr>
                <w:sz w:val="20"/>
                <w:szCs w:val="20"/>
              </w:rPr>
            </w:pPr>
          </w:p>
          <w:p w14:paraId="623E6494" w14:textId="77777777" w:rsidR="009C722A" w:rsidRDefault="009C722A" w:rsidP="009C722A">
            <w:pPr>
              <w:jc w:val="center"/>
              <w:rPr>
                <w:sz w:val="20"/>
                <w:szCs w:val="20"/>
              </w:rPr>
            </w:pPr>
          </w:p>
          <w:p w14:paraId="1757DAEA" w14:textId="77777777" w:rsidR="009C722A" w:rsidRDefault="009C722A" w:rsidP="009C722A">
            <w:pPr>
              <w:jc w:val="center"/>
              <w:rPr>
                <w:sz w:val="20"/>
                <w:szCs w:val="20"/>
              </w:rPr>
            </w:pPr>
          </w:p>
          <w:p w14:paraId="2075FB48" w14:textId="77777777" w:rsidR="009C722A" w:rsidRDefault="009C722A" w:rsidP="009C722A">
            <w:pPr>
              <w:jc w:val="center"/>
              <w:rPr>
                <w:sz w:val="20"/>
                <w:szCs w:val="20"/>
              </w:rPr>
            </w:pPr>
            <w:r>
              <w:rPr>
                <w:sz w:val="20"/>
                <w:szCs w:val="20"/>
              </w:rPr>
              <w:t>N</w:t>
            </w:r>
          </w:p>
          <w:p w14:paraId="6935BC71" w14:textId="77777777" w:rsidR="009C722A" w:rsidRDefault="009C722A" w:rsidP="009C722A">
            <w:pPr>
              <w:jc w:val="center"/>
              <w:rPr>
                <w:sz w:val="20"/>
                <w:szCs w:val="20"/>
              </w:rPr>
            </w:pPr>
          </w:p>
          <w:p w14:paraId="08D26828" w14:textId="77777777" w:rsidR="009C722A" w:rsidRDefault="009C722A" w:rsidP="009C722A">
            <w:pPr>
              <w:jc w:val="center"/>
              <w:rPr>
                <w:sz w:val="20"/>
                <w:szCs w:val="20"/>
              </w:rPr>
            </w:pPr>
          </w:p>
          <w:p w14:paraId="1447E481" w14:textId="77777777" w:rsidR="009C722A" w:rsidRDefault="009C722A" w:rsidP="009C722A">
            <w:pPr>
              <w:jc w:val="center"/>
              <w:rPr>
                <w:sz w:val="20"/>
                <w:szCs w:val="20"/>
              </w:rPr>
            </w:pPr>
          </w:p>
          <w:p w14:paraId="6C53F8FF" w14:textId="77777777" w:rsidR="009C722A" w:rsidRDefault="009C722A" w:rsidP="009C722A">
            <w:pPr>
              <w:jc w:val="center"/>
              <w:rPr>
                <w:sz w:val="20"/>
                <w:szCs w:val="20"/>
              </w:rPr>
            </w:pPr>
          </w:p>
          <w:p w14:paraId="68AA45A4" w14:textId="77777777" w:rsidR="00985E78" w:rsidRDefault="00985E78" w:rsidP="009C722A">
            <w:pPr>
              <w:jc w:val="center"/>
              <w:rPr>
                <w:sz w:val="20"/>
                <w:szCs w:val="20"/>
              </w:rPr>
            </w:pPr>
          </w:p>
          <w:p w14:paraId="6495B441" w14:textId="77777777" w:rsidR="00985E78" w:rsidRDefault="00985E78" w:rsidP="009C722A">
            <w:pPr>
              <w:jc w:val="center"/>
              <w:rPr>
                <w:sz w:val="20"/>
                <w:szCs w:val="20"/>
              </w:rPr>
            </w:pPr>
          </w:p>
          <w:p w14:paraId="1CAC0EF5" w14:textId="77777777" w:rsidR="00985E78" w:rsidRDefault="00985E78" w:rsidP="009C722A">
            <w:pPr>
              <w:jc w:val="center"/>
              <w:rPr>
                <w:sz w:val="20"/>
                <w:szCs w:val="20"/>
              </w:rPr>
            </w:pPr>
          </w:p>
          <w:p w14:paraId="4CBA662D" w14:textId="77777777" w:rsidR="00985E78" w:rsidRDefault="00985E78" w:rsidP="009C722A">
            <w:pPr>
              <w:jc w:val="center"/>
              <w:rPr>
                <w:sz w:val="20"/>
                <w:szCs w:val="20"/>
              </w:rPr>
            </w:pPr>
          </w:p>
          <w:p w14:paraId="4E64BCE1" w14:textId="77777777" w:rsidR="00985E78" w:rsidRDefault="00985E78" w:rsidP="009C722A">
            <w:pPr>
              <w:jc w:val="center"/>
              <w:rPr>
                <w:sz w:val="20"/>
                <w:szCs w:val="20"/>
              </w:rPr>
            </w:pPr>
          </w:p>
          <w:p w14:paraId="6C84458C" w14:textId="77777777" w:rsidR="009C722A" w:rsidRDefault="009C722A" w:rsidP="009C722A">
            <w:pPr>
              <w:jc w:val="center"/>
              <w:rPr>
                <w:sz w:val="20"/>
                <w:szCs w:val="20"/>
              </w:rPr>
            </w:pPr>
            <w:r>
              <w:rPr>
                <w:sz w:val="20"/>
                <w:szCs w:val="20"/>
              </w:rPr>
              <w:t>N</w:t>
            </w:r>
          </w:p>
          <w:p w14:paraId="296CEFE4" w14:textId="77777777" w:rsidR="009C722A" w:rsidRDefault="009C722A" w:rsidP="009C722A">
            <w:pPr>
              <w:jc w:val="center"/>
              <w:rPr>
                <w:sz w:val="20"/>
                <w:szCs w:val="20"/>
              </w:rPr>
            </w:pPr>
          </w:p>
          <w:p w14:paraId="533BC42F" w14:textId="77777777" w:rsidR="009C722A" w:rsidRDefault="009C722A" w:rsidP="009C722A">
            <w:pPr>
              <w:jc w:val="center"/>
              <w:rPr>
                <w:sz w:val="20"/>
                <w:szCs w:val="20"/>
              </w:rPr>
            </w:pPr>
          </w:p>
          <w:p w14:paraId="36E22E6B" w14:textId="77777777" w:rsidR="009C722A" w:rsidRDefault="009C722A" w:rsidP="009C722A">
            <w:pPr>
              <w:jc w:val="center"/>
              <w:rPr>
                <w:sz w:val="20"/>
                <w:szCs w:val="20"/>
              </w:rPr>
            </w:pPr>
          </w:p>
          <w:p w14:paraId="1E1B9591" w14:textId="77777777" w:rsidR="009C722A" w:rsidRDefault="009C722A" w:rsidP="009C722A">
            <w:pPr>
              <w:jc w:val="center"/>
              <w:rPr>
                <w:sz w:val="20"/>
                <w:szCs w:val="20"/>
              </w:rPr>
            </w:pPr>
          </w:p>
          <w:p w14:paraId="093B98F3" w14:textId="77777777" w:rsidR="00773228" w:rsidRDefault="00773228" w:rsidP="009C722A">
            <w:pPr>
              <w:jc w:val="center"/>
              <w:rPr>
                <w:sz w:val="20"/>
                <w:szCs w:val="20"/>
              </w:rPr>
            </w:pPr>
          </w:p>
          <w:p w14:paraId="23459539" w14:textId="77777777" w:rsidR="009C722A" w:rsidRDefault="009C722A" w:rsidP="009C722A">
            <w:pPr>
              <w:jc w:val="center"/>
              <w:rPr>
                <w:sz w:val="20"/>
                <w:szCs w:val="20"/>
              </w:rPr>
            </w:pPr>
          </w:p>
          <w:p w14:paraId="7156A44C" w14:textId="3CFBABBD" w:rsidR="00985E78" w:rsidRDefault="00985E78" w:rsidP="009C722A">
            <w:pPr>
              <w:jc w:val="center"/>
              <w:rPr>
                <w:sz w:val="20"/>
                <w:szCs w:val="20"/>
              </w:rPr>
            </w:pPr>
            <w:r>
              <w:rPr>
                <w:sz w:val="20"/>
                <w:szCs w:val="20"/>
              </w:rPr>
              <w:t>N</w:t>
            </w:r>
          </w:p>
          <w:p w14:paraId="60424A6A" w14:textId="77777777" w:rsidR="00985E78" w:rsidRDefault="00985E78" w:rsidP="009C722A">
            <w:pPr>
              <w:jc w:val="center"/>
              <w:rPr>
                <w:sz w:val="20"/>
                <w:szCs w:val="20"/>
              </w:rPr>
            </w:pPr>
          </w:p>
          <w:p w14:paraId="7454202A" w14:textId="77777777" w:rsidR="00985E78" w:rsidRDefault="00985E78" w:rsidP="009C722A">
            <w:pPr>
              <w:jc w:val="center"/>
              <w:rPr>
                <w:sz w:val="20"/>
                <w:szCs w:val="20"/>
              </w:rPr>
            </w:pPr>
          </w:p>
          <w:p w14:paraId="1D076109" w14:textId="77777777" w:rsidR="00985E78" w:rsidRDefault="00985E78" w:rsidP="009C722A">
            <w:pPr>
              <w:jc w:val="center"/>
              <w:rPr>
                <w:sz w:val="20"/>
                <w:szCs w:val="20"/>
              </w:rPr>
            </w:pPr>
          </w:p>
          <w:p w14:paraId="261CE064" w14:textId="77777777" w:rsidR="00985E78" w:rsidRDefault="00985E78" w:rsidP="009C722A">
            <w:pPr>
              <w:jc w:val="center"/>
              <w:rPr>
                <w:sz w:val="20"/>
                <w:szCs w:val="20"/>
              </w:rPr>
            </w:pPr>
          </w:p>
          <w:p w14:paraId="7098E87A" w14:textId="77777777" w:rsidR="00985E78" w:rsidRDefault="00985E78" w:rsidP="009C722A">
            <w:pPr>
              <w:jc w:val="center"/>
              <w:rPr>
                <w:sz w:val="20"/>
                <w:szCs w:val="20"/>
              </w:rPr>
            </w:pPr>
          </w:p>
          <w:p w14:paraId="20213EB3" w14:textId="77777777" w:rsidR="006E7655" w:rsidRDefault="006E7655" w:rsidP="009C722A">
            <w:pPr>
              <w:jc w:val="center"/>
              <w:rPr>
                <w:sz w:val="20"/>
                <w:szCs w:val="20"/>
              </w:rPr>
            </w:pPr>
          </w:p>
          <w:p w14:paraId="4030A5FA" w14:textId="77777777" w:rsidR="00985E78" w:rsidRDefault="00985E78" w:rsidP="009C722A">
            <w:pPr>
              <w:jc w:val="center"/>
              <w:rPr>
                <w:sz w:val="20"/>
                <w:szCs w:val="20"/>
              </w:rPr>
            </w:pPr>
          </w:p>
          <w:p w14:paraId="3F7A725D" w14:textId="77777777" w:rsidR="009C722A" w:rsidRDefault="009C722A" w:rsidP="009C722A">
            <w:pPr>
              <w:jc w:val="center"/>
              <w:rPr>
                <w:sz w:val="20"/>
                <w:szCs w:val="20"/>
              </w:rPr>
            </w:pPr>
            <w:r>
              <w:rPr>
                <w:sz w:val="20"/>
                <w:szCs w:val="20"/>
              </w:rPr>
              <w:t>N</w:t>
            </w:r>
          </w:p>
          <w:p w14:paraId="57823EA3" w14:textId="77777777" w:rsidR="009C722A" w:rsidRDefault="009C722A" w:rsidP="009C722A">
            <w:pPr>
              <w:jc w:val="center"/>
              <w:rPr>
                <w:sz w:val="20"/>
                <w:szCs w:val="20"/>
              </w:rPr>
            </w:pPr>
          </w:p>
          <w:p w14:paraId="3AA9DFC9" w14:textId="77777777" w:rsidR="009C722A" w:rsidRDefault="009C722A" w:rsidP="009C722A">
            <w:pPr>
              <w:jc w:val="center"/>
              <w:rPr>
                <w:sz w:val="20"/>
                <w:szCs w:val="20"/>
              </w:rPr>
            </w:pPr>
          </w:p>
          <w:p w14:paraId="45309797" w14:textId="77777777" w:rsidR="00985E78" w:rsidRDefault="00985E78" w:rsidP="009C722A">
            <w:pPr>
              <w:jc w:val="center"/>
              <w:rPr>
                <w:sz w:val="20"/>
                <w:szCs w:val="20"/>
              </w:rPr>
            </w:pPr>
          </w:p>
          <w:p w14:paraId="21FB036E" w14:textId="77777777" w:rsidR="009C722A" w:rsidRDefault="009C722A" w:rsidP="009C722A">
            <w:pPr>
              <w:jc w:val="center"/>
              <w:rPr>
                <w:sz w:val="20"/>
                <w:szCs w:val="20"/>
              </w:rPr>
            </w:pPr>
            <w:r>
              <w:rPr>
                <w:sz w:val="20"/>
                <w:szCs w:val="20"/>
              </w:rPr>
              <w:t>N</w:t>
            </w:r>
          </w:p>
          <w:p w14:paraId="35BF4B88" w14:textId="77777777" w:rsidR="009C722A" w:rsidRDefault="009C722A" w:rsidP="009C722A">
            <w:pPr>
              <w:jc w:val="center"/>
              <w:rPr>
                <w:sz w:val="20"/>
                <w:szCs w:val="20"/>
              </w:rPr>
            </w:pPr>
          </w:p>
          <w:p w14:paraId="06C17F92" w14:textId="77777777" w:rsidR="009C722A" w:rsidRDefault="009C722A" w:rsidP="009C722A">
            <w:pPr>
              <w:jc w:val="center"/>
              <w:rPr>
                <w:sz w:val="20"/>
                <w:szCs w:val="20"/>
              </w:rPr>
            </w:pPr>
          </w:p>
          <w:p w14:paraId="4847AB60" w14:textId="77777777" w:rsidR="009C722A" w:rsidRDefault="009C722A" w:rsidP="009C722A">
            <w:pPr>
              <w:jc w:val="center"/>
              <w:rPr>
                <w:sz w:val="20"/>
                <w:szCs w:val="20"/>
              </w:rPr>
            </w:pPr>
          </w:p>
          <w:p w14:paraId="00866994" w14:textId="77777777" w:rsidR="009C722A" w:rsidRDefault="009C722A" w:rsidP="009C722A">
            <w:pPr>
              <w:jc w:val="center"/>
              <w:rPr>
                <w:sz w:val="20"/>
                <w:szCs w:val="20"/>
              </w:rPr>
            </w:pPr>
          </w:p>
          <w:p w14:paraId="3F8D153A" w14:textId="77777777" w:rsidR="009C722A" w:rsidRDefault="009C722A" w:rsidP="009C722A">
            <w:pPr>
              <w:jc w:val="center"/>
              <w:rPr>
                <w:sz w:val="20"/>
                <w:szCs w:val="20"/>
              </w:rPr>
            </w:pPr>
          </w:p>
          <w:p w14:paraId="79519380" w14:textId="77777777" w:rsidR="006E7655" w:rsidRDefault="006E7655" w:rsidP="009C722A">
            <w:pPr>
              <w:jc w:val="center"/>
              <w:rPr>
                <w:sz w:val="20"/>
                <w:szCs w:val="20"/>
              </w:rPr>
            </w:pPr>
          </w:p>
          <w:p w14:paraId="22743055" w14:textId="77777777" w:rsidR="009C722A" w:rsidRDefault="009C722A" w:rsidP="009C722A">
            <w:pPr>
              <w:jc w:val="center"/>
              <w:rPr>
                <w:sz w:val="20"/>
                <w:szCs w:val="20"/>
              </w:rPr>
            </w:pPr>
            <w:r>
              <w:rPr>
                <w:sz w:val="20"/>
                <w:szCs w:val="20"/>
              </w:rPr>
              <w:t>N</w:t>
            </w:r>
          </w:p>
          <w:p w14:paraId="5E6EFF26" w14:textId="77777777" w:rsidR="009C722A" w:rsidRDefault="009C722A" w:rsidP="009C722A">
            <w:pPr>
              <w:jc w:val="center"/>
              <w:rPr>
                <w:sz w:val="20"/>
                <w:szCs w:val="20"/>
              </w:rPr>
            </w:pPr>
          </w:p>
          <w:p w14:paraId="633F3F93" w14:textId="77777777" w:rsidR="009C722A" w:rsidRDefault="009C722A" w:rsidP="009C722A">
            <w:pPr>
              <w:jc w:val="center"/>
              <w:rPr>
                <w:sz w:val="20"/>
                <w:szCs w:val="20"/>
              </w:rPr>
            </w:pPr>
          </w:p>
          <w:p w14:paraId="0C76E464" w14:textId="77777777" w:rsidR="009C722A" w:rsidRDefault="009C722A" w:rsidP="009C722A">
            <w:pPr>
              <w:jc w:val="center"/>
              <w:rPr>
                <w:sz w:val="20"/>
                <w:szCs w:val="20"/>
              </w:rPr>
            </w:pPr>
          </w:p>
          <w:p w14:paraId="34189C87" w14:textId="77777777" w:rsidR="00046EA8" w:rsidRDefault="00046EA8" w:rsidP="009C722A">
            <w:pPr>
              <w:jc w:val="center"/>
              <w:rPr>
                <w:sz w:val="20"/>
                <w:szCs w:val="20"/>
              </w:rPr>
            </w:pPr>
          </w:p>
          <w:p w14:paraId="3A37DAA6" w14:textId="29B8D1C2" w:rsidR="009C722A" w:rsidRDefault="009C722A" w:rsidP="009C722A">
            <w:pPr>
              <w:jc w:val="center"/>
              <w:rPr>
                <w:sz w:val="20"/>
                <w:szCs w:val="20"/>
              </w:rPr>
            </w:pPr>
            <w:r>
              <w:rPr>
                <w:sz w:val="20"/>
                <w:szCs w:val="20"/>
              </w:rPr>
              <w:t>N</w:t>
            </w:r>
          </w:p>
          <w:p w14:paraId="0BCBE7CD" w14:textId="77777777" w:rsidR="009C722A" w:rsidRDefault="009C722A" w:rsidP="009C722A">
            <w:pPr>
              <w:jc w:val="center"/>
              <w:rPr>
                <w:sz w:val="20"/>
                <w:szCs w:val="20"/>
              </w:rPr>
            </w:pPr>
          </w:p>
          <w:p w14:paraId="2888609E" w14:textId="77777777" w:rsidR="009C722A" w:rsidRDefault="009C722A" w:rsidP="009C722A">
            <w:pPr>
              <w:jc w:val="center"/>
              <w:rPr>
                <w:sz w:val="20"/>
                <w:szCs w:val="20"/>
              </w:rPr>
            </w:pPr>
          </w:p>
          <w:p w14:paraId="12EF4945" w14:textId="77777777" w:rsidR="009C722A" w:rsidRDefault="009C722A" w:rsidP="009C722A">
            <w:pPr>
              <w:jc w:val="center"/>
              <w:rPr>
                <w:sz w:val="20"/>
                <w:szCs w:val="20"/>
              </w:rPr>
            </w:pPr>
          </w:p>
          <w:p w14:paraId="00DA9491" w14:textId="77777777" w:rsidR="009C722A" w:rsidRDefault="009C722A" w:rsidP="009C722A">
            <w:pPr>
              <w:jc w:val="center"/>
              <w:rPr>
                <w:sz w:val="20"/>
                <w:szCs w:val="20"/>
              </w:rPr>
            </w:pPr>
          </w:p>
          <w:p w14:paraId="5C823080" w14:textId="77777777" w:rsidR="009C722A" w:rsidRDefault="009C722A" w:rsidP="009C722A">
            <w:pPr>
              <w:jc w:val="center"/>
              <w:rPr>
                <w:sz w:val="20"/>
                <w:szCs w:val="20"/>
              </w:rPr>
            </w:pPr>
          </w:p>
          <w:p w14:paraId="098B96B1" w14:textId="77777777" w:rsidR="009C722A" w:rsidRDefault="009C722A" w:rsidP="009C722A">
            <w:pPr>
              <w:jc w:val="center"/>
              <w:rPr>
                <w:sz w:val="20"/>
                <w:szCs w:val="20"/>
              </w:rPr>
            </w:pPr>
          </w:p>
          <w:p w14:paraId="4B20AA5D" w14:textId="77777777" w:rsidR="009C722A" w:rsidRDefault="009C722A" w:rsidP="009C722A">
            <w:pPr>
              <w:jc w:val="center"/>
              <w:rPr>
                <w:sz w:val="20"/>
                <w:szCs w:val="20"/>
              </w:rPr>
            </w:pPr>
          </w:p>
          <w:p w14:paraId="3F34961D" w14:textId="77777777" w:rsidR="009C722A" w:rsidRDefault="009C722A" w:rsidP="009C722A">
            <w:pPr>
              <w:jc w:val="center"/>
              <w:rPr>
                <w:sz w:val="20"/>
                <w:szCs w:val="20"/>
              </w:rPr>
            </w:pPr>
          </w:p>
          <w:p w14:paraId="58E0A22E" w14:textId="77777777" w:rsidR="009C722A" w:rsidRDefault="009C722A" w:rsidP="009C722A">
            <w:pPr>
              <w:jc w:val="center"/>
              <w:rPr>
                <w:sz w:val="20"/>
                <w:szCs w:val="20"/>
              </w:rPr>
            </w:pPr>
            <w:r>
              <w:rPr>
                <w:sz w:val="20"/>
                <w:szCs w:val="20"/>
              </w:rPr>
              <w:t>N</w:t>
            </w:r>
          </w:p>
          <w:p w14:paraId="5F80939D" w14:textId="77777777" w:rsidR="00E54A37" w:rsidRDefault="00E54A37" w:rsidP="009C722A">
            <w:pPr>
              <w:jc w:val="center"/>
              <w:rPr>
                <w:sz w:val="20"/>
                <w:szCs w:val="20"/>
              </w:rPr>
            </w:pPr>
          </w:p>
          <w:p w14:paraId="76DFC2D9" w14:textId="77777777" w:rsidR="00E54A37" w:rsidRDefault="00E54A37" w:rsidP="009C722A">
            <w:pPr>
              <w:jc w:val="center"/>
              <w:rPr>
                <w:sz w:val="20"/>
                <w:szCs w:val="20"/>
              </w:rPr>
            </w:pPr>
          </w:p>
          <w:p w14:paraId="02DFC6C7" w14:textId="77777777" w:rsidR="00E54A37" w:rsidRDefault="00E54A37" w:rsidP="009C722A">
            <w:pPr>
              <w:jc w:val="center"/>
              <w:rPr>
                <w:sz w:val="20"/>
                <w:szCs w:val="20"/>
              </w:rPr>
            </w:pPr>
          </w:p>
          <w:p w14:paraId="7B1E3F84" w14:textId="77777777" w:rsidR="00E54A37" w:rsidRDefault="00E54A37" w:rsidP="009C722A">
            <w:pPr>
              <w:jc w:val="center"/>
              <w:rPr>
                <w:sz w:val="20"/>
                <w:szCs w:val="20"/>
              </w:rPr>
            </w:pPr>
          </w:p>
          <w:p w14:paraId="55919C65" w14:textId="77777777" w:rsidR="00E54A37" w:rsidRDefault="00E54A37" w:rsidP="009C722A">
            <w:pPr>
              <w:jc w:val="center"/>
              <w:rPr>
                <w:sz w:val="20"/>
                <w:szCs w:val="20"/>
              </w:rPr>
            </w:pPr>
          </w:p>
          <w:p w14:paraId="31FEFAE1" w14:textId="77777777" w:rsidR="00E54A37" w:rsidRDefault="00E54A37" w:rsidP="009C722A">
            <w:pPr>
              <w:jc w:val="center"/>
              <w:rPr>
                <w:sz w:val="20"/>
                <w:szCs w:val="20"/>
              </w:rPr>
            </w:pPr>
          </w:p>
          <w:p w14:paraId="65F9C8BE" w14:textId="77777777" w:rsidR="00E54A37" w:rsidRDefault="00E54A37" w:rsidP="009C722A">
            <w:pPr>
              <w:jc w:val="center"/>
              <w:rPr>
                <w:sz w:val="20"/>
                <w:szCs w:val="20"/>
              </w:rPr>
            </w:pPr>
          </w:p>
          <w:p w14:paraId="64F8502E" w14:textId="3A97189C" w:rsidR="00E54A37" w:rsidRPr="00272022" w:rsidRDefault="00E54A37" w:rsidP="009C722A">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01903731" w14:textId="77777777" w:rsidR="009C722A" w:rsidRPr="006E7655" w:rsidRDefault="009C722A" w:rsidP="009C722A">
            <w:pPr>
              <w:jc w:val="center"/>
              <w:rPr>
                <w:bCs/>
                <w:sz w:val="20"/>
                <w:szCs w:val="20"/>
              </w:rPr>
            </w:pPr>
          </w:p>
          <w:p w14:paraId="261FABBF" w14:textId="77777777" w:rsidR="00902B7E" w:rsidRPr="006E7655" w:rsidRDefault="00902B7E" w:rsidP="009C722A">
            <w:pPr>
              <w:jc w:val="center"/>
              <w:rPr>
                <w:bCs/>
                <w:sz w:val="20"/>
                <w:szCs w:val="20"/>
              </w:rPr>
            </w:pPr>
          </w:p>
          <w:p w14:paraId="0169022A" w14:textId="77777777" w:rsidR="00902B7E" w:rsidRPr="006E7655" w:rsidRDefault="00902B7E" w:rsidP="009C722A">
            <w:pPr>
              <w:jc w:val="center"/>
              <w:rPr>
                <w:bCs/>
                <w:sz w:val="20"/>
                <w:szCs w:val="20"/>
              </w:rPr>
            </w:pPr>
          </w:p>
          <w:p w14:paraId="5FEB45D9" w14:textId="77777777" w:rsidR="00902B7E" w:rsidRPr="006E7655" w:rsidRDefault="00902B7E" w:rsidP="009C722A">
            <w:pPr>
              <w:jc w:val="center"/>
              <w:rPr>
                <w:bCs/>
                <w:sz w:val="20"/>
                <w:szCs w:val="20"/>
              </w:rPr>
            </w:pPr>
          </w:p>
          <w:p w14:paraId="34C9B971" w14:textId="77777777" w:rsidR="00902B7E" w:rsidRPr="006E7655" w:rsidRDefault="00902B7E" w:rsidP="009C722A">
            <w:pPr>
              <w:jc w:val="center"/>
              <w:rPr>
                <w:bCs/>
                <w:sz w:val="20"/>
                <w:szCs w:val="20"/>
              </w:rPr>
            </w:pPr>
          </w:p>
          <w:p w14:paraId="6D117C6F" w14:textId="77777777" w:rsidR="00902B7E" w:rsidRPr="006E7655" w:rsidRDefault="00902B7E" w:rsidP="00902B7E">
            <w:pPr>
              <w:jc w:val="center"/>
              <w:rPr>
                <w:b/>
                <w:sz w:val="20"/>
                <w:szCs w:val="20"/>
              </w:rPr>
            </w:pPr>
            <w:r w:rsidRPr="006E7655">
              <w:rPr>
                <w:b/>
                <w:sz w:val="20"/>
                <w:szCs w:val="20"/>
              </w:rPr>
              <w:t>návrh</w:t>
            </w:r>
          </w:p>
          <w:p w14:paraId="3BC3536D" w14:textId="77777777" w:rsidR="00B24989" w:rsidRPr="006E7655" w:rsidRDefault="00902B7E" w:rsidP="00B24989">
            <w:pPr>
              <w:jc w:val="center"/>
              <w:rPr>
                <w:b/>
                <w:bCs/>
                <w:sz w:val="20"/>
                <w:szCs w:val="20"/>
              </w:rPr>
            </w:pPr>
            <w:r w:rsidRPr="006E7655">
              <w:rPr>
                <w:b/>
                <w:sz w:val="20"/>
                <w:szCs w:val="20"/>
              </w:rPr>
              <w:t>zákona</w:t>
            </w:r>
            <w:r w:rsidR="00B24989" w:rsidRPr="006E7655">
              <w:rPr>
                <w:b/>
                <w:sz w:val="20"/>
                <w:szCs w:val="20"/>
              </w:rPr>
              <w:t xml:space="preserve"> </w:t>
            </w:r>
            <w:r w:rsidR="00B24989" w:rsidRPr="006E7655">
              <w:rPr>
                <w:b/>
                <w:bCs/>
                <w:color w:val="000000"/>
                <w:sz w:val="20"/>
                <w:szCs w:val="20"/>
              </w:rPr>
              <w:t>čl. I</w:t>
            </w:r>
          </w:p>
          <w:p w14:paraId="52DF8F35" w14:textId="4F645AB5" w:rsidR="00902B7E" w:rsidRPr="006E7655" w:rsidRDefault="00902B7E" w:rsidP="00902B7E">
            <w:pPr>
              <w:jc w:val="center"/>
              <w:rPr>
                <w:b/>
                <w:sz w:val="20"/>
                <w:szCs w:val="20"/>
              </w:rPr>
            </w:pPr>
          </w:p>
          <w:p w14:paraId="010502EF" w14:textId="77777777" w:rsidR="00902B7E" w:rsidRPr="006E7655" w:rsidRDefault="00902B7E" w:rsidP="00902B7E">
            <w:pPr>
              <w:jc w:val="center"/>
              <w:rPr>
                <w:b/>
                <w:sz w:val="20"/>
                <w:szCs w:val="20"/>
              </w:rPr>
            </w:pPr>
          </w:p>
          <w:p w14:paraId="2B434975" w14:textId="77777777" w:rsidR="00902B7E" w:rsidRPr="006E7655" w:rsidRDefault="00902B7E" w:rsidP="00902B7E">
            <w:pPr>
              <w:jc w:val="center"/>
              <w:rPr>
                <w:b/>
                <w:sz w:val="20"/>
                <w:szCs w:val="20"/>
              </w:rPr>
            </w:pPr>
          </w:p>
          <w:p w14:paraId="0EEB2060" w14:textId="77777777" w:rsidR="00902B7E" w:rsidRPr="006E7655" w:rsidRDefault="00902B7E" w:rsidP="00902B7E">
            <w:pPr>
              <w:jc w:val="center"/>
              <w:rPr>
                <w:b/>
                <w:sz w:val="20"/>
                <w:szCs w:val="20"/>
              </w:rPr>
            </w:pPr>
          </w:p>
          <w:p w14:paraId="26322F37" w14:textId="77777777" w:rsidR="00902B7E" w:rsidRPr="006E7655" w:rsidRDefault="00902B7E" w:rsidP="00902B7E">
            <w:pPr>
              <w:jc w:val="center"/>
              <w:rPr>
                <w:b/>
                <w:sz w:val="20"/>
                <w:szCs w:val="20"/>
              </w:rPr>
            </w:pPr>
          </w:p>
          <w:p w14:paraId="2A9F36E6" w14:textId="77777777" w:rsidR="00902B7E" w:rsidRPr="006E7655" w:rsidRDefault="00902B7E" w:rsidP="00902B7E">
            <w:pPr>
              <w:jc w:val="center"/>
              <w:rPr>
                <w:b/>
                <w:sz w:val="20"/>
                <w:szCs w:val="20"/>
              </w:rPr>
            </w:pPr>
          </w:p>
          <w:p w14:paraId="4B37DE20" w14:textId="77777777" w:rsidR="00902B7E" w:rsidRPr="006E7655" w:rsidRDefault="00902B7E" w:rsidP="00902B7E">
            <w:pPr>
              <w:jc w:val="center"/>
              <w:rPr>
                <w:b/>
                <w:sz w:val="20"/>
                <w:szCs w:val="20"/>
              </w:rPr>
            </w:pPr>
          </w:p>
          <w:p w14:paraId="7E2DACE2" w14:textId="77777777" w:rsidR="00902B7E" w:rsidRPr="006E7655" w:rsidRDefault="00902B7E" w:rsidP="00902B7E">
            <w:pPr>
              <w:jc w:val="center"/>
              <w:rPr>
                <w:b/>
                <w:sz w:val="20"/>
                <w:szCs w:val="20"/>
              </w:rPr>
            </w:pPr>
          </w:p>
          <w:p w14:paraId="0CB4C20E" w14:textId="77777777" w:rsidR="00902B7E" w:rsidRPr="006E7655" w:rsidRDefault="00902B7E" w:rsidP="00902B7E">
            <w:pPr>
              <w:jc w:val="center"/>
              <w:rPr>
                <w:b/>
                <w:sz w:val="20"/>
                <w:szCs w:val="20"/>
              </w:rPr>
            </w:pPr>
          </w:p>
          <w:p w14:paraId="4BA0831D" w14:textId="77777777" w:rsidR="00902B7E" w:rsidRPr="006E7655" w:rsidRDefault="00902B7E" w:rsidP="00902B7E">
            <w:pPr>
              <w:jc w:val="center"/>
              <w:rPr>
                <w:b/>
                <w:sz w:val="20"/>
                <w:szCs w:val="20"/>
              </w:rPr>
            </w:pPr>
          </w:p>
          <w:p w14:paraId="1FB774B1" w14:textId="77777777" w:rsidR="00902B7E" w:rsidRPr="006E7655" w:rsidRDefault="00902B7E" w:rsidP="00902B7E">
            <w:pPr>
              <w:jc w:val="center"/>
              <w:rPr>
                <w:b/>
                <w:sz w:val="20"/>
                <w:szCs w:val="20"/>
              </w:rPr>
            </w:pPr>
          </w:p>
          <w:p w14:paraId="30B37444" w14:textId="77777777" w:rsidR="00902B7E" w:rsidRPr="006E7655" w:rsidRDefault="00902B7E" w:rsidP="00902B7E">
            <w:pPr>
              <w:jc w:val="center"/>
              <w:rPr>
                <w:b/>
                <w:sz w:val="20"/>
                <w:szCs w:val="20"/>
              </w:rPr>
            </w:pPr>
          </w:p>
          <w:p w14:paraId="207B5F38" w14:textId="77777777" w:rsidR="00902B7E" w:rsidRPr="006E7655" w:rsidRDefault="00902B7E" w:rsidP="00902B7E">
            <w:pPr>
              <w:jc w:val="center"/>
              <w:rPr>
                <w:b/>
                <w:sz w:val="20"/>
                <w:szCs w:val="20"/>
              </w:rPr>
            </w:pPr>
          </w:p>
          <w:p w14:paraId="0AD5B53D" w14:textId="77777777" w:rsidR="00902B7E" w:rsidRPr="006E7655" w:rsidRDefault="00902B7E" w:rsidP="00902B7E">
            <w:pPr>
              <w:jc w:val="center"/>
              <w:rPr>
                <w:b/>
                <w:sz w:val="20"/>
                <w:szCs w:val="20"/>
              </w:rPr>
            </w:pPr>
          </w:p>
          <w:p w14:paraId="05BA9C40" w14:textId="77777777" w:rsidR="00902B7E" w:rsidRPr="006E7655" w:rsidRDefault="00902B7E" w:rsidP="00902B7E">
            <w:pPr>
              <w:jc w:val="center"/>
              <w:rPr>
                <w:b/>
                <w:sz w:val="20"/>
                <w:szCs w:val="20"/>
              </w:rPr>
            </w:pPr>
          </w:p>
          <w:p w14:paraId="691F188D" w14:textId="77777777" w:rsidR="00902B7E" w:rsidRPr="006E7655" w:rsidRDefault="00902B7E" w:rsidP="00902B7E">
            <w:pPr>
              <w:jc w:val="center"/>
              <w:rPr>
                <w:b/>
                <w:sz w:val="20"/>
                <w:szCs w:val="20"/>
              </w:rPr>
            </w:pPr>
          </w:p>
          <w:p w14:paraId="6BF2CEA2" w14:textId="77777777" w:rsidR="00902B7E" w:rsidRPr="006E7655" w:rsidRDefault="00902B7E" w:rsidP="00902B7E">
            <w:pPr>
              <w:jc w:val="center"/>
              <w:rPr>
                <w:b/>
                <w:sz w:val="20"/>
                <w:szCs w:val="20"/>
              </w:rPr>
            </w:pPr>
          </w:p>
          <w:p w14:paraId="31822603" w14:textId="77777777" w:rsidR="00902B7E" w:rsidRPr="006E7655" w:rsidRDefault="00902B7E" w:rsidP="00902B7E">
            <w:pPr>
              <w:jc w:val="center"/>
              <w:rPr>
                <w:b/>
                <w:sz w:val="20"/>
                <w:szCs w:val="20"/>
              </w:rPr>
            </w:pPr>
          </w:p>
          <w:p w14:paraId="36AD9817" w14:textId="77777777" w:rsidR="00902B7E" w:rsidRPr="006E7655" w:rsidRDefault="00902B7E" w:rsidP="00902B7E">
            <w:pPr>
              <w:jc w:val="center"/>
              <w:rPr>
                <w:b/>
                <w:sz w:val="20"/>
                <w:szCs w:val="20"/>
              </w:rPr>
            </w:pPr>
          </w:p>
          <w:p w14:paraId="5C4A92A2" w14:textId="77777777" w:rsidR="00902B7E" w:rsidRPr="006E7655" w:rsidRDefault="00902B7E" w:rsidP="00902B7E">
            <w:pPr>
              <w:jc w:val="center"/>
              <w:rPr>
                <w:b/>
                <w:sz w:val="20"/>
                <w:szCs w:val="20"/>
              </w:rPr>
            </w:pPr>
          </w:p>
          <w:p w14:paraId="70C28B8B" w14:textId="77777777" w:rsidR="00902B7E" w:rsidRPr="006E7655" w:rsidRDefault="00902B7E" w:rsidP="00902B7E">
            <w:pPr>
              <w:jc w:val="center"/>
              <w:rPr>
                <w:b/>
                <w:sz w:val="20"/>
                <w:szCs w:val="20"/>
              </w:rPr>
            </w:pPr>
          </w:p>
          <w:p w14:paraId="56F7D1D9" w14:textId="77777777" w:rsidR="00902B7E" w:rsidRPr="006E7655" w:rsidRDefault="00902B7E" w:rsidP="00902B7E">
            <w:pPr>
              <w:jc w:val="center"/>
              <w:rPr>
                <w:b/>
                <w:sz w:val="20"/>
                <w:szCs w:val="20"/>
              </w:rPr>
            </w:pPr>
          </w:p>
          <w:p w14:paraId="675E2A26" w14:textId="77777777" w:rsidR="00902B7E" w:rsidRDefault="00902B7E" w:rsidP="00902B7E">
            <w:pPr>
              <w:jc w:val="center"/>
              <w:rPr>
                <w:b/>
                <w:sz w:val="20"/>
                <w:szCs w:val="20"/>
              </w:rPr>
            </w:pPr>
          </w:p>
          <w:p w14:paraId="2396BC18" w14:textId="77777777" w:rsidR="002D73AB" w:rsidRPr="006E7655" w:rsidRDefault="002D73AB" w:rsidP="00902B7E">
            <w:pPr>
              <w:jc w:val="center"/>
              <w:rPr>
                <w:b/>
                <w:sz w:val="20"/>
                <w:szCs w:val="20"/>
              </w:rPr>
            </w:pPr>
          </w:p>
          <w:p w14:paraId="3B69E716" w14:textId="77777777" w:rsidR="00902B7E" w:rsidRPr="006E7655" w:rsidRDefault="00902B7E" w:rsidP="00902B7E">
            <w:pPr>
              <w:jc w:val="center"/>
              <w:rPr>
                <w:b/>
                <w:sz w:val="20"/>
                <w:szCs w:val="20"/>
              </w:rPr>
            </w:pPr>
          </w:p>
          <w:p w14:paraId="187EB735" w14:textId="77777777" w:rsidR="00902B7E" w:rsidRPr="006E7655" w:rsidRDefault="00902B7E" w:rsidP="00902B7E">
            <w:pPr>
              <w:jc w:val="center"/>
              <w:rPr>
                <w:b/>
                <w:sz w:val="20"/>
                <w:szCs w:val="20"/>
              </w:rPr>
            </w:pPr>
            <w:r w:rsidRPr="006E7655">
              <w:rPr>
                <w:b/>
                <w:sz w:val="20"/>
                <w:szCs w:val="20"/>
              </w:rPr>
              <w:t>návrh</w:t>
            </w:r>
          </w:p>
          <w:p w14:paraId="5F3DA408" w14:textId="77777777" w:rsidR="00410B6D" w:rsidRPr="006E7655" w:rsidRDefault="00902B7E" w:rsidP="00410B6D">
            <w:pPr>
              <w:jc w:val="center"/>
              <w:rPr>
                <w:b/>
                <w:bCs/>
                <w:sz w:val="20"/>
                <w:szCs w:val="20"/>
              </w:rPr>
            </w:pPr>
            <w:r w:rsidRPr="006E7655">
              <w:rPr>
                <w:b/>
                <w:sz w:val="20"/>
                <w:szCs w:val="20"/>
              </w:rPr>
              <w:t>zákona</w:t>
            </w:r>
            <w:r w:rsidR="00410B6D" w:rsidRPr="006E7655">
              <w:rPr>
                <w:b/>
                <w:sz w:val="20"/>
                <w:szCs w:val="20"/>
              </w:rPr>
              <w:t xml:space="preserve"> </w:t>
            </w:r>
            <w:r w:rsidR="00410B6D" w:rsidRPr="006E7655">
              <w:rPr>
                <w:b/>
                <w:bCs/>
                <w:color w:val="000000"/>
                <w:sz w:val="20"/>
                <w:szCs w:val="20"/>
              </w:rPr>
              <w:t>čl. I</w:t>
            </w:r>
          </w:p>
          <w:p w14:paraId="11345611" w14:textId="77777777" w:rsidR="00902B7E" w:rsidRPr="006E7655" w:rsidRDefault="00902B7E" w:rsidP="00902B7E">
            <w:pPr>
              <w:jc w:val="center"/>
              <w:rPr>
                <w:b/>
                <w:sz w:val="20"/>
                <w:szCs w:val="20"/>
              </w:rPr>
            </w:pPr>
          </w:p>
          <w:p w14:paraId="698B64F9" w14:textId="77777777" w:rsidR="00902B7E" w:rsidRPr="006E7655" w:rsidRDefault="00902B7E" w:rsidP="00902B7E">
            <w:pPr>
              <w:jc w:val="center"/>
              <w:rPr>
                <w:b/>
                <w:sz w:val="20"/>
                <w:szCs w:val="20"/>
              </w:rPr>
            </w:pPr>
            <w:r w:rsidRPr="006E7655">
              <w:rPr>
                <w:b/>
                <w:sz w:val="20"/>
                <w:szCs w:val="20"/>
              </w:rPr>
              <w:t>návrh</w:t>
            </w:r>
          </w:p>
          <w:p w14:paraId="05D94497" w14:textId="77777777" w:rsidR="00410B6D" w:rsidRPr="006E7655" w:rsidRDefault="00902B7E" w:rsidP="00410B6D">
            <w:pPr>
              <w:jc w:val="center"/>
              <w:rPr>
                <w:b/>
                <w:bCs/>
                <w:sz w:val="20"/>
                <w:szCs w:val="20"/>
              </w:rPr>
            </w:pPr>
            <w:r w:rsidRPr="006E7655">
              <w:rPr>
                <w:b/>
                <w:sz w:val="20"/>
                <w:szCs w:val="20"/>
              </w:rPr>
              <w:t>zákona</w:t>
            </w:r>
            <w:r w:rsidR="00410B6D" w:rsidRPr="006E7655">
              <w:rPr>
                <w:b/>
                <w:sz w:val="20"/>
                <w:szCs w:val="20"/>
              </w:rPr>
              <w:t xml:space="preserve"> </w:t>
            </w:r>
            <w:r w:rsidR="00410B6D" w:rsidRPr="006E7655">
              <w:rPr>
                <w:b/>
                <w:bCs/>
                <w:color w:val="000000"/>
                <w:sz w:val="20"/>
                <w:szCs w:val="20"/>
              </w:rPr>
              <w:t>čl. I</w:t>
            </w:r>
          </w:p>
          <w:p w14:paraId="55F02113" w14:textId="77777777" w:rsidR="00902B7E" w:rsidRPr="006E7655" w:rsidRDefault="00902B7E" w:rsidP="00902B7E">
            <w:pPr>
              <w:jc w:val="center"/>
              <w:rPr>
                <w:b/>
                <w:sz w:val="20"/>
                <w:szCs w:val="20"/>
              </w:rPr>
            </w:pPr>
          </w:p>
          <w:p w14:paraId="24B16363" w14:textId="77777777" w:rsidR="00902B7E" w:rsidRPr="006E7655" w:rsidRDefault="00902B7E" w:rsidP="00902B7E">
            <w:pPr>
              <w:jc w:val="center"/>
              <w:rPr>
                <w:b/>
                <w:sz w:val="20"/>
                <w:szCs w:val="20"/>
              </w:rPr>
            </w:pPr>
          </w:p>
          <w:p w14:paraId="492FF7FF" w14:textId="77777777" w:rsidR="00902B7E" w:rsidRPr="006E7655" w:rsidRDefault="00902B7E" w:rsidP="00902B7E">
            <w:pPr>
              <w:jc w:val="center"/>
              <w:rPr>
                <w:b/>
                <w:sz w:val="20"/>
                <w:szCs w:val="20"/>
              </w:rPr>
            </w:pPr>
            <w:r w:rsidRPr="006E7655">
              <w:rPr>
                <w:b/>
                <w:sz w:val="20"/>
                <w:szCs w:val="20"/>
              </w:rPr>
              <w:t>návrh</w:t>
            </w:r>
          </w:p>
          <w:p w14:paraId="6A35811E" w14:textId="77777777" w:rsidR="00410B6D" w:rsidRPr="006E7655" w:rsidRDefault="00902B7E" w:rsidP="00410B6D">
            <w:pPr>
              <w:jc w:val="center"/>
              <w:rPr>
                <w:b/>
                <w:bCs/>
                <w:sz w:val="20"/>
                <w:szCs w:val="20"/>
              </w:rPr>
            </w:pPr>
            <w:r w:rsidRPr="006E7655">
              <w:rPr>
                <w:b/>
                <w:sz w:val="20"/>
                <w:szCs w:val="20"/>
              </w:rPr>
              <w:t>zákona</w:t>
            </w:r>
            <w:r w:rsidR="00410B6D" w:rsidRPr="006E7655">
              <w:rPr>
                <w:b/>
                <w:sz w:val="20"/>
                <w:szCs w:val="20"/>
              </w:rPr>
              <w:t xml:space="preserve"> </w:t>
            </w:r>
            <w:r w:rsidR="00410B6D" w:rsidRPr="006E7655">
              <w:rPr>
                <w:b/>
                <w:bCs/>
                <w:color w:val="000000"/>
                <w:sz w:val="20"/>
                <w:szCs w:val="20"/>
              </w:rPr>
              <w:t>čl. I</w:t>
            </w:r>
          </w:p>
          <w:p w14:paraId="5049CDB9" w14:textId="21A75BCE" w:rsidR="00902B7E" w:rsidRPr="006E7655" w:rsidRDefault="00902B7E" w:rsidP="00902B7E">
            <w:pPr>
              <w:jc w:val="center"/>
              <w:rPr>
                <w:bCs/>
                <w:sz w:val="20"/>
                <w:szCs w:val="20"/>
              </w:rPr>
            </w:pPr>
          </w:p>
          <w:p w14:paraId="30F41122" w14:textId="77777777" w:rsidR="00902B7E" w:rsidRPr="006E7655" w:rsidRDefault="00902B7E" w:rsidP="00902B7E">
            <w:pPr>
              <w:jc w:val="center"/>
              <w:rPr>
                <w:bCs/>
                <w:sz w:val="20"/>
                <w:szCs w:val="20"/>
              </w:rPr>
            </w:pPr>
          </w:p>
          <w:p w14:paraId="1F22375D" w14:textId="77777777" w:rsidR="00902B7E" w:rsidRPr="006E7655" w:rsidRDefault="00902B7E" w:rsidP="00902B7E">
            <w:pPr>
              <w:jc w:val="center"/>
              <w:rPr>
                <w:bCs/>
                <w:sz w:val="20"/>
                <w:szCs w:val="20"/>
              </w:rPr>
            </w:pPr>
          </w:p>
          <w:p w14:paraId="1F404ADA" w14:textId="77777777" w:rsidR="00985E78" w:rsidRPr="006E7655" w:rsidRDefault="00985E78" w:rsidP="00902B7E">
            <w:pPr>
              <w:jc w:val="center"/>
              <w:rPr>
                <w:bCs/>
                <w:sz w:val="20"/>
                <w:szCs w:val="20"/>
              </w:rPr>
            </w:pPr>
          </w:p>
          <w:p w14:paraId="7188C06A" w14:textId="77777777" w:rsidR="00985E78" w:rsidRPr="006E7655" w:rsidRDefault="00985E78" w:rsidP="00902B7E">
            <w:pPr>
              <w:jc w:val="center"/>
              <w:rPr>
                <w:bCs/>
                <w:sz w:val="20"/>
                <w:szCs w:val="20"/>
              </w:rPr>
            </w:pPr>
          </w:p>
          <w:p w14:paraId="1687F1E5" w14:textId="77777777" w:rsidR="00985E78" w:rsidRPr="006E7655" w:rsidRDefault="00985E78" w:rsidP="00902B7E">
            <w:pPr>
              <w:jc w:val="center"/>
              <w:rPr>
                <w:bCs/>
                <w:sz w:val="20"/>
                <w:szCs w:val="20"/>
              </w:rPr>
            </w:pPr>
          </w:p>
          <w:p w14:paraId="52B87C14" w14:textId="77777777" w:rsidR="00985E78" w:rsidRPr="006E7655" w:rsidRDefault="00985E78" w:rsidP="00902B7E">
            <w:pPr>
              <w:jc w:val="center"/>
              <w:rPr>
                <w:bCs/>
                <w:sz w:val="20"/>
                <w:szCs w:val="20"/>
              </w:rPr>
            </w:pPr>
          </w:p>
          <w:p w14:paraId="298C45C1" w14:textId="77777777" w:rsidR="00985E78" w:rsidRPr="006E7655" w:rsidRDefault="00985E78" w:rsidP="00985E78">
            <w:pPr>
              <w:jc w:val="center"/>
              <w:rPr>
                <w:b/>
                <w:sz w:val="20"/>
                <w:szCs w:val="20"/>
              </w:rPr>
            </w:pPr>
            <w:r w:rsidRPr="006E7655">
              <w:rPr>
                <w:b/>
                <w:sz w:val="20"/>
                <w:szCs w:val="20"/>
              </w:rPr>
              <w:t>návrh</w:t>
            </w:r>
          </w:p>
          <w:p w14:paraId="07B2A01F" w14:textId="77777777" w:rsidR="006E5117" w:rsidRPr="006E7655" w:rsidRDefault="00985E78" w:rsidP="006E5117">
            <w:pPr>
              <w:jc w:val="center"/>
              <w:rPr>
                <w:b/>
                <w:bCs/>
                <w:sz w:val="20"/>
                <w:szCs w:val="20"/>
              </w:rPr>
            </w:pPr>
            <w:r w:rsidRPr="006E7655">
              <w:rPr>
                <w:b/>
                <w:sz w:val="20"/>
                <w:szCs w:val="20"/>
              </w:rPr>
              <w:t>zákona</w:t>
            </w:r>
            <w:r w:rsidR="006E5117" w:rsidRPr="006E7655">
              <w:rPr>
                <w:b/>
                <w:sz w:val="20"/>
                <w:szCs w:val="20"/>
              </w:rPr>
              <w:t xml:space="preserve"> </w:t>
            </w:r>
            <w:r w:rsidR="006E5117" w:rsidRPr="006E7655">
              <w:rPr>
                <w:b/>
                <w:bCs/>
                <w:color w:val="000000"/>
                <w:sz w:val="20"/>
                <w:szCs w:val="20"/>
              </w:rPr>
              <w:t>čl. I</w:t>
            </w:r>
          </w:p>
          <w:p w14:paraId="055CB8AF" w14:textId="6AB57EBB" w:rsidR="00985E78" w:rsidRPr="006E7655" w:rsidRDefault="00985E78" w:rsidP="00985E78">
            <w:pPr>
              <w:jc w:val="center"/>
              <w:rPr>
                <w:bCs/>
                <w:sz w:val="20"/>
                <w:szCs w:val="20"/>
              </w:rPr>
            </w:pPr>
          </w:p>
          <w:p w14:paraId="5688C19D" w14:textId="77777777" w:rsidR="00985E78" w:rsidRDefault="00985E78" w:rsidP="00902B7E">
            <w:pPr>
              <w:jc w:val="center"/>
              <w:rPr>
                <w:bCs/>
                <w:sz w:val="20"/>
                <w:szCs w:val="20"/>
              </w:rPr>
            </w:pPr>
          </w:p>
          <w:p w14:paraId="60D2F0D9" w14:textId="77777777" w:rsidR="00773228" w:rsidRPr="006E7655" w:rsidRDefault="00773228" w:rsidP="00902B7E">
            <w:pPr>
              <w:jc w:val="center"/>
              <w:rPr>
                <w:bCs/>
                <w:sz w:val="20"/>
                <w:szCs w:val="20"/>
              </w:rPr>
            </w:pPr>
          </w:p>
          <w:p w14:paraId="15D0B6F4" w14:textId="77777777" w:rsidR="00902B7E" w:rsidRPr="006E7655" w:rsidRDefault="00902B7E" w:rsidP="00902B7E">
            <w:pPr>
              <w:jc w:val="center"/>
              <w:rPr>
                <w:bCs/>
                <w:sz w:val="20"/>
                <w:szCs w:val="20"/>
              </w:rPr>
            </w:pPr>
          </w:p>
          <w:p w14:paraId="11D6C6EC" w14:textId="77777777" w:rsidR="00985E78" w:rsidRPr="006E7655" w:rsidRDefault="00985E78" w:rsidP="00985E78">
            <w:pPr>
              <w:jc w:val="center"/>
              <w:rPr>
                <w:b/>
                <w:sz w:val="20"/>
                <w:szCs w:val="20"/>
              </w:rPr>
            </w:pPr>
            <w:r w:rsidRPr="006E7655">
              <w:rPr>
                <w:b/>
                <w:sz w:val="20"/>
                <w:szCs w:val="20"/>
              </w:rPr>
              <w:t>návrh</w:t>
            </w:r>
          </w:p>
          <w:p w14:paraId="02733986" w14:textId="77777777" w:rsidR="006E5117" w:rsidRPr="006E7655" w:rsidRDefault="00985E78" w:rsidP="006E5117">
            <w:pPr>
              <w:jc w:val="center"/>
              <w:rPr>
                <w:b/>
                <w:bCs/>
                <w:sz w:val="20"/>
                <w:szCs w:val="20"/>
              </w:rPr>
            </w:pPr>
            <w:r w:rsidRPr="006E7655">
              <w:rPr>
                <w:b/>
                <w:sz w:val="20"/>
                <w:szCs w:val="20"/>
              </w:rPr>
              <w:t>zákona</w:t>
            </w:r>
            <w:r w:rsidR="006E5117" w:rsidRPr="006E7655">
              <w:rPr>
                <w:b/>
                <w:sz w:val="20"/>
                <w:szCs w:val="20"/>
              </w:rPr>
              <w:t xml:space="preserve"> </w:t>
            </w:r>
            <w:r w:rsidR="006E5117" w:rsidRPr="006E7655">
              <w:rPr>
                <w:b/>
                <w:bCs/>
                <w:color w:val="000000"/>
                <w:sz w:val="20"/>
                <w:szCs w:val="20"/>
              </w:rPr>
              <w:t>čl. I</w:t>
            </w:r>
          </w:p>
          <w:p w14:paraId="47419721" w14:textId="77777777" w:rsidR="00985E78" w:rsidRPr="006E7655" w:rsidRDefault="00985E78" w:rsidP="009C722A">
            <w:pPr>
              <w:jc w:val="center"/>
              <w:rPr>
                <w:bCs/>
                <w:sz w:val="20"/>
                <w:szCs w:val="20"/>
              </w:rPr>
            </w:pPr>
          </w:p>
          <w:p w14:paraId="1A3C01A9" w14:textId="77777777" w:rsidR="00985E78" w:rsidRPr="006E7655" w:rsidRDefault="00985E78" w:rsidP="009C722A">
            <w:pPr>
              <w:jc w:val="center"/>
              <w:rPr>
                <w:bCs/>
                <w:sz w:val="20"/>
                <w:szCs w:val="20"/>
              </w:rPr>
            </w:pPr>
          </w:p>
          <w:p w14:paraId="4206F052" w14:textId="77777777" w:rsidR="00985E78" w:rsidRPr="006E7655" w:rsidRDefault="00985E78" w:rsidP="009C722A">
            <w:pPr>
              <w:jc w:val="center"/>
              <w:rPr>
                <w:bCs/>
                <w:sz w:val="20"/>
                <w:szCs w:val="20"/>
              </w:rPr>
            </w:pPr>
          </w:p>
          <w:p w14:paraId="5D454246" w14:textId="77777777" w:rsidR="006E7655" w:rsidRPr="006E7655" w:rsidRDefault="006E7655" w:rsidP="009C722A">
            <w:pPr>
              <w:jc w:val="center"/>
              <w:rPr>
                <w:bCs/>
                <w:sz w:val="20"/>
                <w:szCs w:val="20"/>
              </w:rPr>
            </w:pPr>
          </w:p>
          <w:p w14:paraId="673CFA05" w14:textId="77777777" w:rsidR="00985E78" w:rsidRPr="006E7655" w:rsidRDefault="00985E78" w:rsidP="009C722A">
            <w:pPr>
              <w:jc w:val="center"/>
              <w:rPr>
                <w:bCs/>
                <w:sz w:val="20"/>
                <w:szCs w:val="20"/>
              </w:rPr>
            </w:pPr>
          </w:p>
          <w:p w14:paraId="79D82C7E" w14:textId="77777777" w:rsidR="00985E78" w:rsidRPr="006E7655" w:rsidRDefault="00985E78" w:rsidP="00985E78">
            <w:pPr>
              <w:jc w:val="center"/>
              <w:rPr>
                <w:b/>
                <w:sz w:val="20"/>
                <w:szCs w:val="20"/>
              </w:rPr>
            </w:pPr>
            <w:r w:rsidRPr="006E7655">
              <w:rPr>
                <w:b/>
                <w:sz w:val="20"/>
                <w:szCs w:val="20"/>
              </w:rPr>
              <w:t>návrh</w:t>
            </w:r>
          </w:p>
          <w:p w14:paraId="4E6A636D" w14:textId="77777777" w:rsidR="006E5117" w:rsidRPr="006E7655" w:rsidRDefault="00985E78" w:rsidP="006E5117">
            <w:pPr>
              <w:jc w:val="center"/>
              <w:rPr>
                <w:b/>
                <w:bCs/>
                <w:sz w:val="20"/>
                <w:szCs w:val="20"/>
              </w:rPr>
            </w:pPr>
            <w:r w:rsidRPr="006E7655">
              <w:rPr>
                <w:b/>
                <w:sz w:val="20"/>
                <w:szCs w:val="20"/>
              </w:rPr>
              <w:t>zákona</w:t>
            </w:r>
            <w:r w:rsidR="006E5117" w:rsidRPr="006E7655">
              <w:rPr>
                <w:b/>
                <w:sz w:val="20"/>
                <w:szCs w:val="20"/>
              </w:rPr>
              <w:t xml:space="preserve"> </w:t>
            </w:r>
            <w:r w:rsidR="006E5117" w:rsidRPr="006E7655">
              <w:rPr>
                <w:b/>
                <w:bCs/>
                <w:color w:val="000000"/>
                <w:sz w:val="20"/>
                <w:szCs w:val="20"/>
              </w:rPr>
              <w:t>čl. I</w:t>
            </w:r>
          </w:p>
          <w:p w14:paraId="2225DF12" w14:textId="77777777" w:rsidR="00985E78" w:rsidRPr="006E7655" w:rsidRDefault="00985E78" w:rsidP="009C722A">
            <w:pPr>
              <w:jc w:val="center"/>
              <w:rPr>
                <w:bCs/>
                <w:sz w:val="20"/>
                <w:szCs w:val="20"/>
              </w:rPr>
            </w:pPr>
          </w:p>
          <w:p w14:paraId="473D48F9" w14:textId="77777777" w:rsidR="00985E78" w:rsidRPr="006E7655" w:rsidRDefault="00985E78" w:rsidP="00985E78">
            <w:pPr>
              <w:jc w:val="center"/>
              <w:rPr>
                <w:b/>
                <w:sz w:val="20"/>
                <w:szCs w:val="20"/>
              </w:rPr>
            </w:pPr>
            <w:r w:rsidRPr="006E7655">
              <w:rPr>
                <w:b/>
                <w:sz w:val="20"/>
                <w:szCs w:val="20"/>
              </w:rPr>
              <w:t>návrh</w:t>
            </w:r>
          </w:p>
          <w:p w14:paraId="5099DF13" w14:textId="77777777" w:rsidR="006E5117" w:rsidRPr="006E7655" w:rsidRDefault="00985E78" w:rsidP="006E5117">
            <w:pPr>
              <w:jc w:val="center"/>
              <w:rPr>
                <w:b/>
                <w:bCs/>
                <w:sz w:val="20"/>
                <w:szCs w:val="20"/>
              </w:rPr>
            </w:pPr>
            <w:r w:rsidRPr="006E7655">
              <w:rPr>
                <w:b/>
                <w:sz w:val="20"/>
                <w:szCs w:val="20"/>
              </w:rPr>
              <w:t>zákona</w:t>
            </w:r>
            <w:r w:rsidR="006E5117" w:rsidRPr="006E7655">
              <w:rPr>
                <w:b/>
                <w:sz w:val="20"/>
                <w:szCs w:val="20"/>
              </w:rPr>
              <w:t xml:space="preserve"> </w:t>
            </w:r>
            <w:r w:rsidR="006E5117" w:rsidRPr="006E7655">
              <w:rPr>
                <w:b/>
                <w:bCs/>
                <w:color w:val="000000"/>
                <w:sz w:val="20"/>
                <w:szCs w:val="20"/>
              </w:rPr>
              <w:t>čl. I</w:t>
            </w:r>
          </w:p>
          <w:p w14:paraId="483A2DE3" w14:textId="77777777" w:rsidR="00985E78" w:rsidRPr="006E7655" w:rsidRDefault="00985E78" w:rsidP="00985E78">
            <w:pPr>
              <w:jc w:val="center"/>
              <w:rPr>
                <w:b/>
                <w:sz w:val="20"/>
                <w:szCs w:val="20"/>
              </w:rPr>
            </w:pPr>
          </w:p>
          <w:p w14:paraId="2A614F60" w14:textId="77777777" w:rsidR="00985E78" w:rsidRPr="006E7655" w:rsidRDefault="00985E78" w:rsidP="00985E78">
            <w:pPr>
              <w:jc w:val="center"/>
              <w:rPr>
                <w:b/>
                <w:sz w:val="20"/>
                <w:szCs w:val="20"/>
              </w:rPr>
            </w:pPr>
          </w:p>
          <w:p w14:paraId="0953C356" w14:textId="77777777" w:rsidR="00985E78" w:rsidRDefault="00985E78" w:rsidP="00985E78">
            <w:pPr>
              <w:jc w:val="center"/>
              <w:rPr>
                <w:b/>
                <w:sz w:val="20"/>
                <w:szCs w:val="20"/>
              </w:rPr>
            </w:pPr>
          </w:p>
          <w:p w14:paraId="7C54CE08" w14:textId="77777777" w:rsidR="006E7655" w:rsidRPr="006E7655" w:rsidRDefault="006E7655" w:rsidP="00985E78">
            <w:pPr>
              <w:jc w:val="center"/>
              <w:rPr>
                <w:b/>
                <w:sz w:val="20"/>
                <w:szCs w:val="20"/>
              </w:rPr>
            </w:pPr>
          </w:p>
          <w:p w14:paraId="101687B3" w14:textId="77777777" w:rsidR="00985E78" w:rsidRPr="006E7655" w:rsidRDefault="00985E78" w:rsidP="00985E78">
            <w:pPr>
              <w:jc w:val="center"/>
              <w:rPr>
                <w:b/>
                <w:sz w:val="20"/>
                <w:szCs w:val="20"/>
              </w:rPr>
            </w:pPr>
            <w:r w:rsidRPr="006E7655">
              <w:rPr>
                <w:b/>
                <w:sz w:val="20"/>
                <w:szCs w:val="20"/>
              </w:rPr>
              <w:t>návrh</w:t>
            </w:r>
          </w:p>
          <w:p w14:paraId="7D9EB4C8" w14:textId="77777777" w:rsidR="006E5117" w:rsidRPr="006E7655" w:rsidRDefault="00985E78" w:rsidP="006E5117">
            <w:pPr>
              <w:jc w:val="center"/>
              <w:rPr>
                <w:b/>
                <w:bCs/>
                <w:sz w:val="20"/>
                <w:szCs w:val="20"/>
              </w:rPr>
            </w:pPr>
            <w:r w:rsidRPr="006E7655">
              <w:rPr>
                <w:b/>
                <w:sz w:val="20"/>
                <w:szCs w:val="20"/>
              </w:rPr>
              <w:t>zákona</w:t>
            </w:r>
            <w:r w:rsidR="006E5117" w:rsidRPr="006E7655">
              <w:rPr>
                <w:b/>
                <w:sz w:val="20"/>
                <w:szCs w:val="20"/>
              </w:rPr>
              <w:t xml:space="preserve"> </w:t>
            </w:r>
            <w:r w:rsidR="006E5117" w:rsidRPr="006E7655">
              <w:rPr>
                <w:b/>
                <w:bCs/>
                <w:color w:val="000000"/>
                <w:sz w:val="20"/>
                <w:szCs w:val="20"/>
              </w:rPr>
              <w:t>čl. I</w:t>
            </w:r>
          </w:p>
          <w:p w14:paraId="4B609493" w14:textId="4C8A5644" w:rsidR="00985E78" w:rsidRPr="006E7655" w:rsidRDefault="00985E78" w:rsidP="00985E78">
            <w:pPr>
              <w:jc w:val="center"/>
              <w:rPr>
                <w:b/>
                <w:sz w:val="20"/>
                <w:szCs w:val="20"/>
              </w:rPr>
            </w:pPr>
          </w:p>
          <w:p w14:paraId="51AC4E7E" w14:textId="77777777" w:rsidR="00046EA8" w:rsidRPr="006E7655" w:rsidRDefault="00046EA8" w:rsidP="00985E78">
            <w:pPr>
              <w:jc w:val="center"/>
              <w:rPr>
                <w:b/>
                <w:sz w:val="20"/>
                <w:szCs w:val="20"/>
              </w:rPr>
            </w:pPr>
          </w:p>
          <w:p w14:paraId="344B2041" w14:textId="77777777" w:rsidR="00422EAE" w:rsidRPr="006E7655" w:rsidRDefault="00422EAE" w:rsidP="00422EAE">
            <w:pPr>
              <w:jc w:val="center"/>
              <w:rPr>
                <w:b/>
                <w:sz w:val="20"/>
                <w:szCs w:val="20"/>
              </w:rPr>
            </w:pPr>
            <w:r w:rsidRPr="006E7655">
              <w:rPr>
                <w:b/>
                <w:sz w:val="20"/>
                <w:szCs w:val="20"/>
              </w:rPr>
              <w:t>návrh</w:t>
            </w:r>
          </w:p>
          <w:p w14:paraId="7C7BB647" w14:textId="77777777" w:rsidR="006E5117" w:rsidRPr="006E7655" w:rsidRDefault="00422EAE" w:rsidP="006E5117">
            <w:pPr>
              <w:jc w:val="center"/>
              <w:rPr>
                <w:b/>
                <w:bCs/>
                <w:sz w:val="20"/>
                <w:szCs w:val="20"/>
              </w:rPr>
            </w:pPr>
            <w:r w:rsidRPr="006E7655">
              <w:rPr>
                <w:b/>
                <w:sz w:val="20"/>
                <w:szCs w:val="20"/>
              </w:rPr>
              <w:t>zákona</w:t>
            </w:r>
            <w:r w:rsidR="006E5117" w:rsidRPr="006E7655">
              <w:rPr>
                <w:b/>
                <w:sz w:val="20"/>
                <w:szCs w:val="20"/>
              </w:rPr>
              <w:t xml:space="preserve"> </w:t>
            </w:r>
            <w:r w:rsidR="006E5117" w:rsidRPr="006E7655">
              <w:rPr>
                <w:b/>
                <w:bCs/>
                <w:color w:val="000000"/>
                <w:sz w:val="20"/>
                <w:szCs w:val="20"/>
              </w:rPr>
              <w:t>čl. I</w:t>
            </w:r>
          </w:p>
          <w:p w14:paraId="4121350E" w14:textId="310CBE2D" w:rsidR="00422EAE" w:rsidRPr="006E7655" w:rsidRDefault="00422EAE" w:rsidP="00422EAE">
            <w:pPr>
              <w:jc w:val="center"/>
              <w:rPr>
                <w:b/>
                <w:sz w:val="20"/>
                <w:szCs w:val="20"/>
              </w:rPr>
            </w:pPr>
          </w:p>
          <w:p w14:paraId="07B129DD" w14:textId="77777777" w:rsidR="00414579" w:rsidRPr="006E7655" w:rsidRDefault="00414579" w:rsidP="00422EAE">
            <w:pPr>
              <w:jc w:val="center"/>
              <w:rPr>
                <w:b/>
                <w:sz w:val="20"/>
                <w:szCs w:val="20"/>
              </w:rPr>
            </w:pPr>
          </w:p>
          <w:p w14:paraId="33B1CE55" w14:textId="77777777" w:rsidR="00414579" w:rsidRPr="006E7655" w:rsidRDefault="00414579" w:rsidP="00422EAE">
            <w:pPr>
              <w:jc w:val="center"/>
              <w:rPr>
                <w:b/>
                <w:sz w:val="20"/>
                <w:szCs w:val="20"/>
              </w:rPr>
            </w:pPr>
          </w:p>
          <w:p w14:paraId="4C630C49" w14:textId="77777777" w:rsidR="00414579" w:rsidRPr="006E7655" w:rsidRDefault="00414579" w:rsidP="00422EAE">
            <w:pPr>
              <w:jc w:val="center"/>
              <w:rPr>
                <w:b/>
                <w:sz w:val="20"/>
                <w:szCs w:val="20"/>
              </w:rPr>
            </w:pPr>
          </w:p>
          <w:p w14:paraId="06FF98BF" w14:textId="77777777" w:rsidR="00414579" w:rsidRPr="006E7655" w:rsidRDefault="00414579" w:rsidP="00422EAE">
            <w:pPr>
              <w:jc w:val="center"/>
              <w:rPr>
                <w:b/>
                <w:sz w:val="20"/>
                <w:szCs w:val="20"/>
              </w:rPr>
            </w:pPr>
          </w:p>
          <w:p w14:paraId="352EF2DD" w14:textId="77777777" w:rsidR="00414579" w:rsidRPr="006E7655" w:rsidRDefault="00414579" w:rsidP="00422EAE">
            <w:pPr>
              <w:jc w:val="center"/>
              <w:rPr>
                <w:b/>
                <w:sz w:val="20"/>
                <w:szCs w:val="20"/>
              </w:rPr>
            </w:pPr>
          </w:p>
          <w:p w14:paraId="01F70A14" w14:textId="48EBA6EA" w:rsidR="00414579" w:rsidRPr="006E7655" w:rsidRDefault="00414579" w:rsidP="00422EAE">
            <w:pPr>
              <w:jc w:val="center"/>
              <w:rPr>
                <w:b/>
                <w:sz w:val="20"/>
                <w:szCs w:val="20"/>
              </w:rPr>
            </w:pPr>
            <w:r w:rsidRPr="006E7655">
              <w:rPr>
                <w:b/>
                <w:sz w:val="20"/>
                <w:szCs w:val="20"/>
              </w:rPr>
              <w:t>návrh</w:t>
            </w:r>
          </w:p>
          <w:p w14:paraId="3ED0F126" w14:textId="77777777" w:rsidR="00887CCC" w:rsidRDefault="00414579" w:rsidP="00887CCC">
            <w:pPr>
              <w:jc w:val="center"/>
              <w:rPr>
                <w:b/>
                <w:bCs/>
                <w:color w:val="000000"/>
                <w:sz w:val="20"/>
                <w:szCs w:val="20"/>
              </w:rPr>
            </w:pPr>
            <w:r w:rsidRPr="006E7655">
              <w:rPr>
                <w:b/>
                <w:sz w:val="20"/>
                <w:szCs w:val="20"/>
              </w:rPr>
              <w:t>zákona</w:t>
            </w:r>
            <w:r w:rsidR="00887CCC" w:rsidRPr="006E7655">
              <w:rPr>
                <w:b/>
                <w:sz w:val="20"/>
                <w:szCs w:val="20"/>
              </w:rPr>
              <w:t xml:space="preserve"> </w:t>
            </w:r>
            <w:r w:rsidR="00887CCC" w:rsidRPr="006E7655">
              <w:rPr>
                <w:b/>
                <w:bCs/>
                <w:color w:val="000000"/>
                <w:sz w:val="20"/>
                <w:szCs w:val="20"/>
              </w:rPr>
              <w:t>čl. I</w:t>
            </w:r>
          </w:p>
          <w:p w14:paraId="22371AE6" w14:textId="77777777" w:rsidR="00E54A37" w:rsidRDefault="00E54A37" w:rsidP="00887CCC">
            <w:pPr>
              <w:jc w:val="center"/>
              <w:rPr>
                <w:b/>
                <w:bCs/>
                <w:color w:val="000000"/>
                <w:sz w:val="20"/>
                <w:szCs w:val="20"/>
              </w:rPr>
            </w:pPr>
          </w:p>
          <w:p w14:paraId="6E13618C" w14:textId="77777777" w:rsidR="00E54A37" w:rsidRDefault="00E54A37" w:rsidP="00887CCC">
            <w:pPr>
              <w:jc w:val="center"/>
              <w:rPr>
                <w:b/>
                <w:bCs/>
                <w:color w:val="000000"/>
                <w:sz w:val="20"/>
                <w:szCs w:val="20"/>
              </w:rPr>
            </w:pPr>
          </w:p>
          <w:p w14:paraId="1C7AAFC4" w14:textId="77777777" w:rsidR="00E54A37" w:rsidRDefault="00E54A37" w:rsidP="00887CCC">
            <w:pPr>
              <w:jc w:val="center"/>
              <w:rPr>
                <w:b/>
                <w:bCs/>
                <w:color w:val="000000"/>
                <w:sz w:val="20"/>
                <w:szCs w:val="20"/>
              </w:rPr>
            </w:pPr>
          </w:p>
          <w:p w14:paraId="3B6AE088" w14:textId="77777777" w:rsidR="00E54A37" w:rsidRDefault="00E54A37" w:rsidP="00887CCC">
            <w:pPr>
              <w:jc w:val="center"/>
              <w:rPr>
                <w:b/>
                <w:bCs/>
                <w:color w:val="000000"/>
                <w:sz w:val="20"/>
                <w:szCs w:val="20"/>
              </w:rPr>
            </w:pPr>
          </w:p>
          <w:p w14:paraId="13CA0AD6" w14:textId="77777777" w:rsidR="00E54A37" w:rsidRDefault="00E54A37" w:rsidP="00887CCC">
            <w:pPr>
              <w:jc w:val="center"/>
              <w:rPr>
                <w:b/>
                <w:bCs/>
                <w:color w:val="000000"/>
                <w:sz w:val="20"/>
                <w:szCs w:val="20"/>
              </w:rPr>
            </w:pPr>
          </w:p>
          <w:p w14:paraId="57E5AA9B" w14:textId="77777777" w:rsidR="00E54A37" w:rsidRPr="006E7655" w:rsidRDefault="00E54A37" w:rsidP="00E54A37">
            <w:pPr>
              <w:jc w:val="center"/>
              <w:rPr>
                <w:b/>
                <w:sz w:val="20"/>
                <w:szCs w:val="20"/>
              </w:rPr>
            </w:pPr>
            <w:r w:rsidRPr="006E7655">
              <w:rPr>
                <w:b/>
                <w:sz w:val="20"/>
                <w:szCs w:val="20"/>
              </w:rPr>
              <w:t>návrh</w:t>
            </w:r>
          </w:p>
          <w:p w14:paraId="20CEF026" w14:textId="77777777" w:rsidR="00E54A37" w:rsidRPr="006E7655" w:rsidRDefault="00E54A37" w:rsidP="00E54A37">
            <w:pPr>
              <w:jc w:val="center"/>
              <w:rPr>
                <w:b/>
                <w:bCs/>
                <w:sz w:val="20"/>
                <w:szCs w:val="20"/>
              </w:rPr>
            </w:pPr>
            <w:r w:rsidRPr="006E7655">
              <w:rPr>
                <w:b/>
                <w:sz w:val="20"/>
                <w:szCs w:val="20"/>
              </w:rPr>
              <w:t xml:space="preserve">zákona </w:t>
            </w:r>
            <w:r w:rsidRPr="006E7655">
              <w:rPr>
                <w:b/>
                <w:bCs/>
                <w:color w:val="000000"/>
                <w:sz w:val="20"/>
                <w:szCs w:val="20"/>
              </w:rPr>
              <w:t>čl. I</w:t>
            </w:r>
          </w:p>
          <w:p w14:paraId="4AEAC660" w14:textId="77777777" w:rsidR="00E54A37" w:rsidRDefault="00E54A37" w:rsidP="00887CCC">
            <w:pPr>
              <w:jc w:val="center"/>
              <w:rPr>
                <w:b/>
                <w:bCs/>
                <w:color w:val="000000"/>
                <w:sz w:val="20"/>
                <w:szCs w:val="20"/>
              </w:rPr>
            </w:pPr>
          </w:p>
          <w:p w14:paraId="3B48375D" w14:textId="77777777" w:rsidR="00E54A37" w:rsidRDefault="00E54A37" w:rsidP="00887CCC">
            <w:pPr>
              <w:jc w:val="center"/>
              <w:rPr>
                <w:b/>
                <w:bCs/>
                <w:color w:val="000000"/>
                <w:sz w:val="20"/>
                <w:szCs w:val="20"/>
              </w:rPr>
            </w:pPr>
          </w:p>
          <w:p w14:paraId="68BBCD02" w14:textId="77777777" w:rsidR="00E54A37" w:rsidRPr="006E7655" w:rsidRDefault="00E54A37" w:rsidP="00E54A37">
            <w:pPr>
              <w:rPr>
                <w:b/>
                <w:bCs/>
                <w:sz w:val="20"/>
                <w:szCs w:val="20"/>
              </w:rPr>
            </w:pPr>
          </w:p>
          <w:p w14:paraId="3CA49C86" w14:textId="70C00C5A" w:rsidR="00414579" w:rsidRPr="006E7655" w:rsidRDefault="00414579" w:rsidP="00422EAE">
            <w:pPr>
              <w:jc w:val="center"/>
              <w:rPr>
                <w:bCs/>
                <w:sz w:val="20"/>
                <w:szCs w:val="20"/>
              </w:rPr>
            </w:pPr>
          </w:p>
          <w:p w14:paraId="717CCCFD" w14:textId="77777777" w:rsidR="00422EAE" w:rsidRPr="006E7655" w:rsidRDefault="00422EAE" w:rsidP="00985E78">
            <w:pPr>
              <w:jc w:val="center"/>
              <w:rPr>
                <w:bCs/>
                <w:sz w:val="20"/>
                <w:szCs w:val="20"/>
              </w:rPr>
            </w:pPr>
          </w:p>
          <w:p w14:paraId="6490133E" w14:textId="77777777" w:rsidR="00985E78" w:rsidRPr="006E7655" w:rsidRDefault="00985E78" w:rsidP="00985E78">
            <w:pPr>
              <w:jc w:val="center"/>
              <w:rPr>
                <w:bCs/>
                <w:sz w:val="20"/>
                <w:szCs w:val="20"/>
              </w:rPr>
            </w:pPr>
          </w:p>
          <w:p w14:paraId="2528F345" w14:textId="77777777" w:rsidR="00985E78" w:rsidRPr="006E7655" w:rsidRDefault="00985E78" w:rsidP="009C722A">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C5B813D" w14:textId="77777777" w:rsidR="009C722A" w:rsidRDefault="009C722A" w:rsidP="009C722A">
            <w:pPr>
              <w:pStyle w:val="Normlny0"/>
              <w:jc w:val="center"/>
            </w:pPr>
          </w:p>
          <w:p w14:paraId="5D79FBAB" w14:textId="77777777" w:rsidR="009C722A" w:rsidRDefault="009C722A" w:rsidP="009C722A">
            <w:pPr>
              <w:pStyle w:val="Normlny0"/>
              <w:jc w:val="center"/>
            </w:pPr>
          </w:p>
          <w:p w14:paraId="2BB8A85D" w14:textId="77777777" w:rsidR="009C722A" w:rsidRDefault="009C722A" w:rsidP="009C722A">
            <w:pPr>
              <w:pStyle w:val="Normlny0"/>
              <w:jc w:val="center"/>
            </w:pPr>
          </w:p>
          <w:p w14:paraId="661FB812" w14:textId="77777777" w:rsidR="009C722A" w:rsidRDefault="009C722A" w:rsidP="009C722A">
            <w:pPr>
              <w:pStyle w:val="Normlny0"/>
              <w:jc w:val="center"/>
            </w:pPr>
          </w:p>
          <w:p w14:paraId="69E584E5" w14:textId="77777777" w:rsidR="009C722A" w:rsidRDefault="009C722A" w:rsidP="009C722A">
            <w:pPr>
              <w:pStyle w:val="Normlny0"/>
              <w:jc w:val="center"/>
            </w:pPr>
          </w:p>
          <w:p w14:paraId="252836C9" w14:textId="77777777" w:rsidR="009C722A" w:rsidRPr="00902B7E" w:rsidRDefault="009C722A" w:rsidP="009C722A">
            <w:pPr>
              <w:pStyle w:val="Normlny0"/>
              <w:jc w:val="center"/>
            </w:pPr>
            <w:r w:rsidRPr="00902B7E">
              <w:t>§ 99a</w:t>
            </w:r>
          </w:p>
          <w:p w14:paraId="5EB4C57E" w14:textId="22F9FCCE" w:rsidR="00902B7E" w:rsidRDefault="00902B7E" w:rsidP="009C722A">
            <w:pPr>
              <w:pStyle w:val="Normlny0"/>
              <w:jc w:val="center"/>
            </w:pPr>
            <w:r w:rsidRPr="00902B7E">
              <w:t>O</w:t>
            </w:r>
            <w:r>
              <w:t> </w:t>
            </w:r>
            <w:r w:rsidRPr="00902B7E">
              <w:t>1</w:t>
            </w:r>
          </w:p>
          <w:p w14:paraId="09AA2F86" w14:textId="77777777" w:rsidR="00902B7E" w:rsidRPr="00902B7E" w:rsidRDefault="00902B7E" w:rsidP="009C722A">
            <w:pPr>
              <w:pStyle w:val="Normlny0"/>
              <w:jc w:val="center"/>
            </w:pPr>
          </w:p>
          <w:p w14:paraId="024A8984" w14:textId="77777777" w:rsidR="009C722A" w:rsidRDefault="009C722A" w:rsidP="009C722A">
            <w:pPr>
              <w:pStyle w:val="Normlny0"/>
              <w:jc w:val="center"/>
            </w:pPr>
          </w:p>
          <w:p w14:paraId="54BC57C7" w14:textId="77777777" w:rsidR="00902B7E" w:rsidRDefault="00902B7E" w:rsidP="009C722A">
            <w:pPr>
              <w:pStyle w:val="Normlny0"/>
              <w:jc w:val="center"/>
            </w:pPr>
          </w:p>
          <w:p w14:paraId="4EB39ED8" w14:textId="77777777" w:rsidR="00902B7E" w:rsidRDefault="00902B7E" w:rsidP="009C722A">
            <w:pPr>
              <w:pStyle w:val="Normlny0"/>
              <w:jc w:val="center"/>
            </w:pPr>
          </w:p>
          <w:p w14:paraId="787D7A23" w14:textId="77777777" w:rsidR="00902B7E" w:rsidRDefault="00902B7E" w:rsidP="009C722A">
            <w:pPr>
              <w:pStyle w:val="Normlny0"/>
              <w:jc w:val="center"/>
            </w:pPr>
          </w:p>
          <w:p w14:paraId="683F88D7" w14:textId="77777777" w:rsidR="00902B7E" w:rsidRDefault="00902B7E" w:rsidP="009C722A">
            <w:pPr>
              <w:pStyle w:val="Normlny0"/>
              <w:jc w:val="center"/>
            </w:pPr>
          </w:p>
          <w:p w14:paraId="66629EE6" w14:textId="77777777" w:rsidR="00902B7E" w:rsidRDefault="00902B7E" w:rsidP="009C722A">
            <w:pPr>
              <w:pStyle w:val="Normlny0"/>
              <w:jc w:val="center"/>
            </w:pPr>
          </w:p>
          <w:p w14:paraId="18910AE5" w14:textId="77777777" w:rsidR="00902B7E" w:rsidRDefault="00902B7E" w:rsidP="009C722A">
            <w:pPr>
              <w:pStyle w:val="Normlny0"/>
              <w:jc w:val="center"/>
            </w:pPr>
          </w:p>
          <w:p w14:paraId="4E1511C1" w14:textId="77777777" w:rsidR="00902B7E" w:rsidRDefault="00902B7E" w:rsidP="009C722A">
            <w:pPr>
              <w:pStyle w:val="Normlny0"/>
              <w:jc w:val="center"/>
            </w:pPr>
          </w:p>
          <w:p w14:paraId="363D9D20" w14:textId="77777777" w:rsidR="00902B7E" w:rsidRDefault="00902B7E" w:rsidP="009C722A">
            <w:pPr>
              <w:pStyle w:val="Normlny0"/>
              <w:jc w:val="center"/>
            </w:pPr>
          </w:p>
          <w:p w14:paraId="4509E002" w14:textId="77777777" w:rsidR="00902B7E" w:rsidRDefault="00902B7E" w:rsidP="009C722A">
            <w:pPr>
              <w:pStyle w:val="Normlny0"/>
              <w:jc w:val="center"/>
            </w:pPr>
          </w:p>
          <w:p w14:paraId="7F35D6CC" w14:textId="77777777" w:rsidR="00902B7E" w:rsidRDefault="00902B7E" w:rsidP="009C722A">
            <w:pPr>
              <w:pStyle w:val="Normlny0"/>
              <w:jc w:val="center"/>
            </w:pPr>
          </w:p>
          <w:p w14:paraId="39AE37E6" w14:textId="77777777" w:rsidR="00902B7E" w:rsidRDefault="00902B7E" w:rsidP="009C722A">
            <w:pPr>
              <w:pStyle w:val="Normlny0"/>
              <w:jc w:val="center"/>
            </w:pPr>
          </w:p>
          <w:p w14:paraId="72C4EFB7" w14:textId="77777777" w:rsidR="00902B7E" w:rsidRDefault="00902B7E" w:rsidP="009C722A">
            <w:pPr>
              <w:pStyle w:val="Normlny0"/>
              <w:jc w:val="center"/>
            </w:pPr>
          </w:p>
          <w:p w14:paraId="47CC1288" w14:textId="77777777" w:rsidR="00902B7E" w:rsidRDefault="00902B7E" w:rsidP="009C722A">
            <w:pPr>
              <w:pStyle w:val="Normlny0"/>
              <w:jc w:val="center"/>
            </w:pPr>
          </w:p>
          <w:p w14:paraId="5CDBE322" w14:textId="77777777" w:rsidR="00902B7E" w:rsidRDefault="00902B7E" w:rsidP="009C722A">
            <w:pPr>
              <w:pStyle w:val="Normlny0"/>
              <w:jc w:val="center"/>
            </w:pPr>
          </w:p>
          <w:p w14:paraId="38C0F774" w14:textId="77777777" w:rsidR="00902B7E" w:rsidRDefault="00902B7E" w:rsidP="009C722A">
            <w:pPr>
              <w:pStyle w:val="Normlny0"/>
              <w:jc w:val="center"/>
            </w:pPr>
          </w:p>
          <w:p w14:paraId="400955A6" w14:textId="77777777" w:rsidR="00902B7E" w:rsidRDefault="00902B7E" w:rsidP="009C722A">
            <w:pPr>
              <w:pStyle w:val="Normlny0"/>
              <w:jc w:val="center"/>
            </w:pPr>
          </w:p>
          <w:p w14:paraId="2926D8B7" w14:textId="77777777" w:rsidR="00902B7E" w:rsidRDefault="00902B7E" w:rsidP="009C722A">
            <w:pPr>
              <w:pStyle w:val="Normlny0"/>
              <w:jc w:val="center"/>
            </w:pPr>
          </w:p>
          <w:p w14:paraId="175E29BE" w14:textId="77777777" w:rsidR="00902B7E" w:rsidRDefault="00902B7E" w:rsidP="009C722A">
            <w:pPr>
              <w:pStyle w:val="Normlny0"/>
              <w:jc w:val="center"/>
            </w:pPr>
          </w:p>
          <w:p w14:paraId="0906F63A" w14:textId="77777777" w:rsidR="00902B7E" w:rsidRDefault="00902B7E" w:rsidP="009C722A">
            <w:pPr>
              <w:pStyle w:val="Normlny0"/>
              <w:jc w:val="center"/>
            </w:pPr>
          </w:p>
          <w:p w14:paraId="65BFA4E8" w14:textId="77777777" w:rsidR="00902B7E" w:rsidRDefault="00902B7E" w:rsidP="009C722A">
            <w:pPr>
              <w:pStyle w:val="Normlny0"/>
              <w:jc w:val="center"/>
            </w:pPr>
          </w:p>
          <w:p w14:paraId="48B99CCC" w14:textId="407FF874" w:rsidR="00902B7E" w:rsidRDefault="00902B7E" w:rsidP="009C722A">
            <w:pPr>
              <w:pStyle w:val="Normlny0"/>
              <w:jc w:val="center"/>
            </w:pPr>
          </w:p>
          <w:p w14:paraId="086B4646" w14:textId="16738D86" w:rsidR="00410B6D" w:rsidRDefault="00410B6D" w:rsidP="009C722A">
            <w:pPr>
              <w:pStyle w:val="Normlny0"/>
              <w:jc w:val="center"/>
            </w:pPr>
          </w:p>
          <w:p w14:paraId="5D8F583E" w14:textId="77777777" w:rsidR="002D73AB" w:rsidRDefault="002D73AB" w:rsidP="009C722A">
            <w:pPr>
              <w:pStyle w:val="Normlny0"/>
              <w:jc w:val="center"/>
            </w:pPr>
          </w:p>
          <w:p w14:paraId="6F2B74B1" w14:textId="31F6C8F1" w:rsidR="00902B7E" w:rsidRDefault="00902B7E" w:rsidP="009C722A">
            <w:pPr>
              <w:pStyle w:val="Normlny0"/>
              <w:jc w:val="center"/>
            </w:pPr>
          </w:p>
          <w:p w14:paraId="72BB8105" w14:textId="77777777" w:rsidR="00902B7E" w:rsidRDefault="00902B7E" w:rsidP="009C722A">
            <w:pPr>
              <w:pStyle w:val="Normlny0"/>
              <w:jc w:val="center"/>
            </w:pPr>
            <w:r>
              <w:t>§ 99a</w:t>
            </w:r>
          </w:p>
          <w:p w14:paraId="18704530" w14:textId="7524CEFC" w:rsidR="00902B7E" w:rsidRDefault="00902B7E" w:rsidP="009C722A">
            <w:pPr>
              <w:pStyle w:val="Normlny0"/>
              <w:jc w:val="center"/>
            </w:pPr>
            <w:r>
              <w:t>O 2</w:t>
            </w:r>
          </w:p>
          <w:p w14:paraId="5C62F9B0" w14:textId="77777777" w:rsidR="00902B7E" w:rsidRDefault="00902B7E" w:rsidP="009C722A">
            <w:pPr>
              <w:pStyle w:val="Normlny0"/>
              <w:jc w:val="center"/>
            </w:pPr>
          </w:p>
          <w:p w14:paraId="2E25B18F" w14:textId="77777777" w:rsidR="00902B7E" w:rsidRDefault="00902B7E" w:rsidP="009C722A">
            <w:pPr>
              <w:pStyle w:val="Normlny0"/>
              <w:jc w:val="center"/>
            </w:pPr>
          </w:p>
          <w:p w14:paraId="4A50C406" w14:textId="5F113902" w:rsidR="00902B7E" w:rsidRDefault="00902B7E" w:rsidP="009C722A">
            <w:pPr>
              <w:pStyle w:val="Normlny0"/>
              <w:jc w:val="center"/>
            </w:pPr>
            <w:r>
              <w:t>§ 99a</w:t>
            </w:r>
          </w:p>
          <w:p w14:paraId="4A46E060" w14:textId="602D1004" w:rsidR="00902B7E" w:rsidRDefault="00902B7E" w:rsidP="009C722A">
            <w:pPr>
              <w:pStyle w:val="Normlny0"/>
              <w:jc w:val="center"/>
            </w:pPr>
            <w:r>
              <w:t>O 3</w:t>
            </w:r>
          </w:p>
          <w:p w14:paraId="6BAA7C5E" w14:textId="77777777" w:rsidR="00902B7E" w:rsidRDefault="00902B7E" w:rsidP="009C722A">
            <w:pPr>
              <w:pStyle w:val="Normlny0"/>
              <w:jc w:val="center"/>
            </w:pPr>
          </w:p>
          <w:p w14:paraId="267AC334" w14:textId="715C6919" w:rsidR="00902B7E" w:rsidRDefault="00902B7E" w:rsidP="009C722A">
            <w:pPr>
              <w:pStyle w:val="Normlny0"/>
              <w:jc w:val="center"/>
            </w:pPr>
          </w:p>
          <w:p w14:paraId="0138DD65" w14:textId="77777777" w:rsidR="00410B6D" w:rsidRDefault="00410B6D" w:rsidP="009C722A">
            <w:pPr>
              <w:pStyle w:val="Normlny0"/>
              <w:jc w:val="center"/>
            </w:pPr>
          </w:p>
          <w:p w14:paraId="55D0B852" w14:textId="5BFFF816" w:rsidR="00902B7E" w:rsidRDefault="00902B7E" w:rsidP="009C722A">
            <w:pPr>
              <w:pStyle w:val="Normlny0"/>
              <w:jc w:val="center"/>
            </w:pPr>
            <w:r>
              <w:t>§ 99a</w:t>
            </w:r>
          </w:p>
          <w:p w14:paraId="16A20323" w14:textId="0897A23A" w:rsidR="00902B7E" w:rsidRDefault="00902B7E" w:rsidP="009C722A">
            <w:pPr>
              <w:pStyle w:val="Normlny0"/>
              <w:jc w:val="center"/>
            </w:pPr>
            <w:r>
              <w:t>O 4</w:t>
            </w:r>
          </w:p>
          <w:p w14:paraId="6151D69E" w14:textId="77777777" w:rsidR="00902B7E" w:rsidRDefault="00902B7E" w:rsidP="009C722A">
            <w:pPr>
              <w:pStyle w:val="Normlny0"/>
              <w:jc w:val="center"/>
            </w:pPr>
          </w:p>
          <w:p w14:paraId="64D741F9" w14:textId="77777777" w:rsidR="00985E78" w:rsidRDefault="00985E78" w:rsidP="009C722A">
            <w:pPr>
              <w:pStyle w:val="Normlny0"/>
              <w:jc w:val="center"/>
            </w:pPr>
          </w:p>
          <w:p w14:paraId="07B18795" w14:textId="77777777" w:rsidR="00985E78" w:rsidRDefault="00985E78" w:rsidP="009C722A">
            <w:pPr>
              <w:pStyle w:val="Normlny0"/>
              <w:jc w:val="center"/>
            </w:pPr>
          </w:p>
          <w:p w14:paraId="00AA56D1" w14:textId="77777777" w:rsidR="00985E78" w:rsidRDefault="00985E78" w:rsidP="009C722A">
            <w:pPr>
              <w:pStyle w:val="Normlny0"/>
              <w:jc w:val="center"/>
            </w:pPr>
          </w:p>
          <w:p w14:paraId="74A6317E" w14:textId="77777777" w:rsidR="00985E78" w:rsidRDefault="00985E78" w:rsidP="009C722A">
            <w:pPr>
              <w:pStyle w:val="Normlny0"/>
              <w:jc w:val="center"/>
            </w:pPr>
          </w:p>
          <w:p w14:paraId="07BE3B25" w14:textId="77777777" w:rsidR="00985E78" w:rsidRDefault="00985E78" w:rsidP="009C722A">
            <w:pPr>
              <w:pStyle w:val="Normlny0"/>
              <w:jc w:val="center"/>
            </w:pPr>
          </w:p>
          <w:p w14:paraId="2E5D9FA9" w14:textId="77777777" w:rsidR="00985E78" w:rsidRDefault="00985E78" w:rsidP="009C722A">
            <w:pPr>
              <w:pStyle w:val="Normlny0"/>
              <w:jc w:val="center"/>
            </w:pPr>
          </w:p>
          <w:p w14:paraId="55631BD7" w14:textId="77777777" w:rsidR="006E5117" w:rsidRDefault="006E5117" w:rsidP="009C722A">
            <w:pPr>
              <w:pStyle w:val="Normlny0"/>
              <w:jc w:val="center"/>
            </w:pPr>
          </w:p>
          <w:p w14:paraId="55682746" w14:textId="1394FAB8" w:rsidR="00985E78" w:rsidRDefault="00985E78" w:rsidP="009C722A">
            <w:pPr>
              <w:pStyle w:val="Normlny0"/>
              <w:jc w:val="center"/>
            </w:pPr>
            <w:r>
              <w:t>§ 99a</w:t>
            </w:r>
          </w:p>
          <w:p w14:paraId="49B8C707" w14:textId="45065161" w:rsidR="00985E78" w:rsidRDefault="00985E78" w:rsidP="009C722A">
            <w:pPr>
              <w:pStyle w:val="Normlny0"/>
              <w:jc w:val="center"/>
            </w:pPr>
            <w:r>
              <w:t>O 5</w:t>
            </w:r>
          </w:p>
          <w:p w14:paraId="4CF93DA6" w14:textId="77777777" w:rsidR="00985E78" w:rsidRDefault="00985E78" w:rsidP="009C722A">
            <w:pPr>
              <w:pStyle w:val="Normlny0"/>
              <w:jc w:val="center"/>
            </w:pPr>
          </w:p>
          <w:p w14:paraId="052B5EFB" w14:textId="77777777" w:rsidR="00985E78" w:rsidRDefault="00985E78" w:rsidP="009C722A">
            <w:pPr>
              <w:pStyle w:val="Normlny0"/>
              <w:jc w:val="center"/>
            </w:pPr>
          </w:p>
          <w:p w14:paraId="29D1424B" w14:textId="77777777" w:rsidR="00985E78" w:rsidRDefault="00985E78" w:rsidP="009C722A">
            <w:pPr>
              <w:pStyle w:val="Normlny0"/>
              <w:jc w:val="center"/>
            </w:pPr>
          </w:p>
          <w:p w14:paraId="5477F985" w14:textId="77777777" w:rsidR="006E5117" w:rsidRDefault="006E5117" w:rsidP="009C722A">
            <w:pPr>
              <w:pStyle w:val="Normlny0"/>
              <w:jc w:val="center"/>
            </w:pPr>
          </w:p>
          <w:p w14:paraId="50BE1306" w14:textId="77777777" w:rsidR="00773228" w:rsidRDefault="00773228" w:rsidP="009C722A">
            <w:pPr>
              <w:pStyle w:val="Normlny0"/>
              <w:jc w:val="center"/>
            </w:pPr>
          </w:p>
          <w:p w14:paraId="641BA092" w14:textId="4FCBB1FC" w:rsidR="00985E78" w:rsidRDefault="00985E78" w:rsidP="009C722A">
            <w:pPr>
              <w:pStyle w:val="Normlny0"/>
              <w:jc w:val="center"/>
            </w:pPr>
            <w:r>
              <w:t>§ 99a</w:t>
            </w:r>
          </w:p>
          <w:p w14:paraId="6143EB90" w14:textId="6C700F2E" w:rsidR="00985E78" w:rsidRDefault="00985E78" w:rsidP="009C722A">
            <w:pPr>
              <w:pStyle w:val="Normlny0"/>
              <w:jc w:val="center"/>
            </w:pPr>
            <w:r>
              <w:t>O 6</w:t>
            </w:r>
          </w:p>
          <w:p w14:paraId="735C5441" w14:textId="77777777" w:rsidR="00985E78" w:rsidRDefault="00985E78" w:rsidP="009C722A">
            <w:pPr>
              <w:pStyle w:val="Normlny0"/>
              <w:jc w:val="center"/>
            </w:pPr>
          </w:p>
          <w:p w14:paraId="3B32A9C8" w14:textId="77777777" w:rsidR="00985E78" w:rsidRDefault="00985E78" w:rsidP="009C722A">
            <w:pPr>
              <w:pStyle w:val="Normlny0"/>
              <w:jc w:val="center"/>
            </w:pPr>
          </w:p>
          <w:p w14:paraId="4B2F8E49" w14:textId="77777777" w:rsidR="00985E78" w:rsidRDefault="00985E78" w:rsidP="009C722A">
            <w:pPr>
              <w:pStyle w:val="Normlny0"/>
              <w:jc w:val="center"/>
            </w:pPr>
          </w:p>
          <w:p w14:paraId="11C4D124" w14:textId="77777777" w:rsidR="00985E78" w:rsidRDefault="00985E78" w:rsidP="009C722A">
            <w:pPr>
              <w:pStyle w:val="Normlny0"/>
              <w:jc w:val="center"/>
            </w:pPr>
          </w:p>
          <w:p w14:paraId="0908E287" w14:textId="77777777" w:rsidR="006E7655" w:rsidRDefault="006E7655" w:rsidP="009C722A">
            <w:pPr>
              <w:pStyle w:val="Normlny0"/>
              <w:jc w:val="center"/>
            </w:pPr>
          </w:p>
          <w:p w14:paraId="337B88C3" w14:textId="77777777" w:rsidR="006E5117" w:rsidRDefault="006E5117" w:rsidP="009C722A">
            <w:pPr>
              <w:pStyle w:val="Normlny0"/>
              <w:jc w:val="center"/>
            </w:pPr>
          </w:p>
          <w:p w14:paraId="6102837E" w14:textId="77777777" w:rsidR="00985E78" w:rsidRDefault="00985E78" w:rsidP="009C722A">
            <w:pPr>
              <w:pStyle w:val="Normlny0"/>
              <w:jc w:val="center"/>
            </w:pPr>
            <w:r>
              <w:t>§ 99a</w:t>
            </w:r>
          </w:p>
          <w:p w14:paraId="5A5B3EC9" w14:textId="6BEF44FD" w:rsidR="00985E78" w:rsidRDefault="00985E78" w:rsidP="009C722A">
            <w:pPr>
              <w:pStyle w:val="Normlny0"/>
              <w:jc w:val="center"/>
            </w:pPr>
            <w:r>
              <w:t>O 7</w:t>
            </w:r>
          </w:p>
          <w:p w14:paraId="26A5469A" w14:textId="45A92D55" w:rsidR="00985E78" w:rsidRDefault="00985E78" w:rsidP="009C722A">
            <w:pPr>
              <w:pStyle w:val="Normlny0"/>
              <w:jc w:val="center"/>
            </w:pPr>
          </w:p>
          <w:p w14:paraId="063CDDF7" w14:textId="77777777" w:rsidR="006E5117" w:rsidRDefault="006E5117" w:rsidP="009C722A">
            <w:pPr>
              <w:pStyle w:val="Normlny0"/>
              <w:jc w:val="center"/>
            </w:pPr>
          </w:p>
          <w:p w14:paraId="688E1650" w14:textId="77777777" w:rsidR="00985E78" w:rsidRDefault="00985E78" w:rsidP="009C722A">
            <w:pPr>
              <w:pStyle w:val="Normlny0"/>
              <w:jc w:val="center"/>
            </w:pPr>
            <w:r>
              <w:t>§ 99a</w:t>
            </w:r>
          </w:p>
          <w:p w14:paraId="542DAD13" w14:textId="26B0F747" w:rsidR="00985E78" w:rsidRDefault="00985E78" w:rsidP="009C722A">
            <w:pPr>
              <w:pStyle w:val="Normlny0"/>
              <w:jc w:val="center"/>
            </w:pPr>
            <w:r>
              <w:t>O 8</w:t>
            </w:r>
          </w:p>
          <w:p w14:paraId="3B5560E4" w14:textId="77777777" w:rsidR="00985E78" w:rsidRDefault="00985E78" w:rsidP="009C722A">
            <w:pPr>
              <w:pStyle w:val="Normlny0"/>
              <w:jc w:val="center"/>
            </w:pPr>
          </w:p>
          <w:p w14:paraId="34ACBAEE" w14:textId="77777777" w:rsidR="00985E78" w:rsidRDefault="00985E78" w:rsidP="009C722A">
            <w:pPr>
              <w:pStyle w:val="Normlny0"/>
              <w:jc w:val="center"/>
            </w:pPr>
          </w:p>
          <w:p w14:paraId="560C9BF9" w14:textId="77777777" w:rsidR="00985E78" w:rsidRDefault="00985E78" w:rsidP="009C722A">
            <w:pPr>
              <w:pStyle w:val="Normlny0"/>
              <w:jc w:val="center"/>
            </w:pPr>
          </w:p>
          <w:p w14:paraId="7D4BB75B" w14:textId="77777777" w:rsidR="006E5117" w:rsidRDefault="006E5117" w:rsidP="009C722A">
            <w:pPr>
              <w:pStyle w:val="Normlny0"/>
              <w:jc w:val="center"/>
            </w:pPr>
          </w:p>
          <w:p w14:paraId="684B6C2C" w14:textId="77777777" w:rsidR="006E7655" w:rsidRDefault="006E7655" w:rsidP="009C722A">
            <w:pPr>
              <w:pStyle w:val="Normlny0"/>
              <w:jc w:val="center"/>
            </w:pPr>
          </w:p>
          <w:p w14:paraId="48943B86" w14:textId="77C5E0BD" w:rsidR="00985E78" w:rsidRDefault="00985E78" w:rsidP="009C722A">
            <w:pPr>
              <w:pStyle w:val="Normlny0"/>
              <w:jc w:val="center"/>
            </w:pPr>
            <w:r>
              <w:t>§ 99a</w:t>
            </w:r>
          </w:p>
          <w:p w14:paraId="0D5B0539" w14:textId="0238BA7C" w:rsidR="00985E78" w:rsidRDefault="00985E78" w:rsidP="009C722A">
            <w:pPr>
              <w:pStyle w:val="Normlny0"/>
              <w:jc w:val="center"/>
            </w:pPr>
            <w:r>
              <w:t>O</w:t>
            </w:r>
            <w:r w:rsidR="00422EAE">
              <w:t> </w:t>
            </w:r>
            <w:r>
              <w:t>9</w:t>
            </w:r>
          </w:p>
          <w:p w14:paraId="7F801E8F" w14:textId="77777777" w:rsidR="00422EAE" w:rsidRDefault="00422EAE" w:rsidP="009C722A">
            <w:pPr>
              <w:pStyle w:val="Normlny0"/>
              <w:jc w:val="center"/>
            </w:pPr>
          </w:p>
          <w:p w14:paraId="252D9EC9" w14:textId="77777777" w:rsidR="00422EAE" w:rsidRDefault="00422EAE" w:rsidP="009C722A">
            <w:pPr>
              <w:pStyle w:val="Normlny0"/>
              <w:jc w:val="center"/>
            </w:pPr>
          </w:p>
          <w:p w14:paraId="73670E0E" w14:textId="77777777" w:rsidR="00046EA8" w:rsidRDefault="00046EA8" w:rsidP="009C722A">
            <w:pPr>
              <w:pStyle w:val="Normlny0"/>
              <w:jc w:val="center"/>
            </w:pPr>
          </w:p>
          <w:p w14:paraId="7E2627AA" w14:textId="55630E7E" w:rsidR="00422EAE" w:rsidRDefault="00422EAE" w:rsidP="009C722A">
            <w:pPr>
              <w:pStyle w:val="Normlny0"/>
              <w:jc w:val="center"/>
            </w:pPr>
            <w:r>
              <w:t>§ 99a</w:t>
            </w:r>
          </w:p>
          <w:p w14:paraId="467DC7A0" w14:textId="77777777" w:rsidR="00422EAE" w:rsidRDefault="00422EAE" w:rsidP="009C722A">
            <w:pPr>
              <w:pStyle w:val="Normlny0"/>
              <w:jc w:val="center"/>
            </w:pPr>
            <w:r>
              <w:t>O 10</w:t>
            </w:r>
          </w:p>
          <w:p w14:paraId="0677EB33" w14:textId="77777777" w:rsidR="00414579" w:rsidRDefault="00414579" w:rsidP="009C722A">
            <w:pPr>
              <w:pStyle w:val="Normlny0"/>
              <w:jc w:val="center"/>
            </w:pPr>
          </w:p>
          <w:p w14:paraId="67279E8B" w14:textId="77777777" w:rsidR="00414579" w:rsidRDefault="00414579" w:rsidP="009C722A">
            <w:pPr>
              <w:pStyle w:val="Normlny0"/>
              <w:jc w:val="center"/>
            </w:pPr>
          </w:p>
          <w:p w14:paraId="1912B493" w14:textId="77777777" w:rsidR="00414579" w:rsidRDefault="00414579" w:rsidP="009C722A">
            <w:pPr>
              <w:pStyle w:val="Normlny0"/>
              <w:jc w:val="center"/>
            </w:pPr>
          </w:p>
          <w:p w14:paraId="6D9BBA20" w14:textId="77777777" w:rsidR="00414579" w:rsidRDefault="00414579" w:rsidP="009C722A">
            <w:pPr>
              <w:pStyle w:val="Normlny0"/>
              <w:jc w:val="center"/>
            </w:pPr>
          </w:p>
          <w:p w14:paraId="60D57159" w14:textId="6B85C6B6" w:rsidR="00414579" w:rsidRDefault="00414579" w:rsidP="009C722A">
            <w:pPr>
              <w:pStyle w:val="Normlny0"/>
              <w:jc w:val="center"/>
            </w:pPr>
          </w:p>
          <w:p w14:paraId="06251DD8" w14:textId="58F6A655" w:rsidR="00887CCC" w:rsidRDefault="00887CCC" w:rsidP="009C722A">
            <w:pPr>
              <w:pStyle w:val="Normlny0"/>
              <w:jc w:val="center"/>
            </w:pPr>
          </w:p>
          <w:p w14:paraId="0957F3EF" w14:textId="77777777" w:rsidR="00887CCC" w:rsidRDefault="00887CCC" w:rsidP="009C722A">
            <w:pPr>
              <w:pStyle w:val="Normlny0"/>
              <w:jc w:val="center"/>
            </w:pPr>
          </w:p>
          <w:p w14:paraId="340D73DF" w14:textId="77777777" w:rsidR="00414579" w:rsidRDefault="00414579" w:rsidP="009C722A">
            <w:pPr>
              <w:pStyle w:val="Normlny0"/>
              <w:jc w:val="center"/>
            </w:pPr>
            <w:r>
              <w:t>§ 99a</w:t>
            </w:r>
          </w:p>
          <w:p w14:paraId="37C87F60" w14:textId="0ED0E770" w:rsidR="00414579" w:rsidRDefault="00414579" w:rsidP="009C722A">
            <w:pPr>
              <w:pStyle w:val="Normlny0"/>
              <w:jc w:val="center"/>
            </w:pPr>
            <w:r>
              <w:t>O</w:t>
            </w:r>
            <w:r w:rsidR="00E54A37">
              <w:t> </w:t>
            </w:r>
            <w:r>
              <w:t>11</w:t>
            </w:r>
          </w:p>
          <w:p w14:paraId="09855629" w14:textId="77777777" w:rsidR="00E54A37" w:rsidRDefault="00E54A37" w:rsidP="009C722A">
            <w:pPr>
              <w:pStyle w:val="Normlny0"/>
              <w:jc w:val="center"/>
            </w:pPr>
          </w:p>
          <w:p w14:paraId="5012991E" w14:textId="77777777" w:rsidR="00E54A37" w:rsidRDefault="00E54A37" w:rsidP="009C722A">
            <w:pPr>
              <w:pStyle w:val="Normlny0"/>
              <w:jc w:val="center"/>
            </w:pPr>
          </w:p>
          <w:p w14:paraId="42888F2E" w14:textId="77777777" w:rsidR="00E54A37" w:rsidRDefault="00E54A37" w:rsidP="009C722A">
            <w:pPr>
              <w:pStyle w:val="Normlny0"/>
              <w:jc w:val="center"/>
            </w:pPr>
          </w:p>
          <w:p w14:paraId="1E394C50" w14:textId="77777777" w:rsidR="00E54A37" w:rsidRDefault="00E54A37" w:rsidP="009C722A">
            <w:pPr>
              <w:pStyle w:val="Normlny0"/>
              <w:jc w:val="center"/>
            </w:pPr>
          </w:p>
          <w:p w14:paraId="5B0CC7E3" w14:textId="77777777" w:rsidR="00E54A37" w:rsidRDefault="00E54A37" w:rsidP="009C722A">
            <w:pPr>
              <w:pStyle w:val="Normlny0"/>
              <w:jc w:val="center"/>
            </w:pPr>
          </w:p>
          <w:p w14:paraId="5795C985" w14:textId="77777777" w:rsidR="00E54A37" w:rsidRDefault="00E54A37" w:rsidP="009C722A">
            <w:pPr>
              <w:pStyle w:val="Normlny0"/>
              <w:jc w:val="center"/>
            </w:pPr>
          </w:p>
          <w:p w14:paraId="58591841" w14:textId="77777777" w:rsidR="00E54A37" w:rsidRDefault="00E54A37" w:rsidP="009C722A">
            <w:pPr>
              <w:pStyle w:val="Normlny0"/>
              <w:jc w:val="center"/>
            </w:pPr>
            <w:r>
              <w:t>§ 99a</w:t>
            </w:r>
          </w:p>
          <w:p w14:paraId="2F096087" w14:textId="6432BA73" w:rsidR="00E54A37" w:rsidRPr="00272022" w:rsidRDefault="00E54A37" w:rsidP="009C722A">
            <w:pPr>
              <w:pStyle w:val="Normlny0"/>
              <w:jc w:val="center"/>
            </w:pPr>
            <w:r>
              <w:t>O 12</w:t>
            </w:r>
          </w:p>
        </w:tc>
        <w:tc>
          <w:tcPr>
            <w:tcW w:w="5528" w:type="dxa"/>
            <w:tcBorders>
              <w:top w:val="single" w:sz="4" w:space="0" w:color="auto"/>
              <w:left w:val="single" w:sz="4" w:space="0" w:color="auto"/>
              <w:bottom w:val="single" w:sz="4" w:space="0" w:color="auto"/>
              <w:right w:val="single" w:sz="4" w:space="0" w:color="auto"/>
            </w:tcBorders>
          </w:tcPr>
          <w:p w14:paraId="6607C5E9" w14:textId="77777777" w:rsidR="00160149" w:rsidRDefault="00160149" w:rsidP="009C722A">
            <w:pPr>
              <w:widowControl w:val="0"/>
              <w:adjustRightInd w:val="0"/>
              <w:jc w:val="both"/>
              <w:rPr>
                <w:b/>
                <w:bCs/>
                <w:sz w:val="20"/>
                <w:szCs w:val="20"/>
              </w:rPr>
            </w:pPr>
          </w:p>
          <w:p w14:paraId="6807D19A" w14:textId="77777777" w:rsidR="00160149" w:rsidRDefault="00160149" w:rsidP="009C722A">
            <w:pPr>
              <w:widowControl w:val="0"/>
              <w:adjustRightInd w:val="0"/>
              <w:jc w:val="both"/>
              <w:rPr>
                <w:b/>
                <w:bCs/>
                <w:sz w:val="20"/>
                <w:szCs w:val="20"/>
              </w:rPr>
            </w:pPr>
          </w:p>
          <w:p w14:paraId="6215868B" w14:textId="5340624C" w:rsidR="009C722A" w:rsidRPr="00651CFC" w:rsidRDefault="00160149" w:rsidP="009C722A">
            <w:pPr>
              <w:widowControl w:val="0"/>
              <w:adjustRightInd w:val="0"/>
              <w:jc w:val="both"/>
              <w:rPr>
                <w:b/>
                <w:bCs/>
                <w:sz w:val="20"/>
                <w:szCs w:val="20"/>
              </w:rPr>
            </w:pPr>
            <w:r>
              <w:rPr>
                <w:b/>
                <w:bCs/>
                <w:sz w:val="20"/>
                <w:szCs w:val="20"/>
              </w:rPr>
              <w:t>§ 99a</w:t>
            </w:r>
          </w:p>
          <w:p w14:paraId="26BFA081" w14:textId="77777777" w:rsidR="009C722A" w:rsidRDefault="009C722A" w:rsidP="009C722A">
            <w:pPr>
              <w:widowControl w:val="0"/>
              <w:adjustRightInd w:val="0"/>
              <w:jc w:val="both"/>
              <w:rPr>
                <w:b/>
                <w:bCs/>
                <w:sz w:val="20"/>
                <w:szCs w:val="20"/>
              </w:rPr>
            </w:pPr>
          </w:p>
          <w:p w14:paraId="207D2BDD" w14:textId="77777777" w:rsidR="009C722A" w:rsidRDefault="009C722A" w:rsidP="009C722A">
            <w:pPr>
              <w:widowControl w:val="0"/>
              <w:adjustRightInd w:val="0"/>
              <w:jc w:val="both"/>
              <w:rPr>
                <w:b/>
                <w:bCs/>
                <w:sz w:val="20"/>
                <w:szCs w:val="20"/>
              </w:rPr>
            </w:pPr>
          </w:p>
          <w:p w14:paraId="7D087D32" w14:textId="77777777" w:rsidR="009C722A" w:rsidRPr="00D95ED9" w:rsidRDefault="009C722A" w:rsidP="009C722A">
            <w:pPr>
              <w:widowControl w:val="0"/>
              <w:adjustRightInd w:val="0"/>
              <w:jc w:val="both"/>
              <w:rPr>
                <w:b/>
                <w:bCs/>
                <w:sz w:val="20"/>
                <w:szCs w:val="20"/>
              </w:rPr>
            </w:pPr>
            <w:r>
              <w:rPr>
                <w:b/>
                <w:bCs/>
                <w:sz w:val="20"/>
                <w:szCs w:val="20"/>
              </w:rPr>
              <w:t xml:space="preserve">(1) </w:t>
            </w:r>
            <w:r w:rsidRPr="00D95ED9">
              <w:rPr>
                <w:b/>
                <w:bCs/>
                <w:sz w:val="20"/>
                <w:szCs w:val="20"/>
              </w:rPr>
              <w:t>Skupinová solventnosť poisťovne s majetkovou účasťou alebo zaisťovne s majetkovou účasťou sa rovná rozdielu medzi</w:t>
            </w:r>
          </w:p>
          <w:p w14:paraId="2EDAB6D5" w14:textId="0153592E" w:rsidR="009C722A" w:rsidRDefault="009C722A" w:rsidP="009C722A">
            <w:pPr>
              <w:widowControl w:val="0"/>
              <w:adjustRightInd w:val="0"/>
              <w:jc w:val="both"/>
              <w:rPr>
                <w:b/>
                <w:bCs/>
                <w:sz w:val="20"/>
                <w:szCs w:val="20"/>
              </w:rPr>
            </w:pPr>
            <w:r>
              <w:rPr>
                <w:b/>
                <w:bCs/>
                <w:sz w:val="20"/>
                <w:szCs w:val="20"/>
              </w:rPr>
              <w:t xml:space="preserve">a) </w:t>
            </w:r>
            <w:r w:rsidRPr="00D95ED9">
              <w:rPr>
                <w:b/>
                <w:bCs/>
                <w:sz w:val="20"/>
                <w:szCs w:val="20"/>
              </w:rPr>
              <w:t>súčtom</w:t>
            </w:r>
          </w:p>
          <w:p w14:paraId="27C27A27" w14:textId="20350285" w:rsidR="009C722A" w:rsidRPr="00651CFC" w:rsidRDefault="009C722A" w:rsidP="009C722A">
            <w:pPr>
              <w:widowControl w:val="0"/>
              <w:adjustRightInd w:val="0"/>
              <w:jc w:val="both"/>
              <w:rPr>
                <w:b/>
                <w:bCs/>
                <w:sz w:val="20"/>
                <w:szCs w:val="20"/>
              </w:rPr>
            </w:pPr>
            <w:r w:rsidRPr="00651CFC">
              <w:rPr>
                <w:b/>
                <w:bCs/>
                <w:sz w:val="20"/>
                <w:szCs w:val="20"/>
              </w:rPr>
              <w:t>1. vlastných zdrojov použiteľných na krytie kapitálovej požiadavky na solventnosť vypočítanej na základe konsolidovaných údajov</w:t>
            </w:r>
            <w:r w:rsidR="00B70AF5">
              <w:rPr>
                <w:b/>
                <w:bCs/>
                <w:sz w:val="20"/>
                <w:szCs w:val="20"/>
              </w:rPr>
              <w:t xml:space="preserve"> pri</w:t>
            </w:r>
            <w:r w:rsidRPr="00651CFC">
              <w:rPr>
                <w:b/>
                <w:bCs/>
                <w:sz w:val="20"/>
                <w:szCs w:val="20"/>
              </w:rPr>
              <w:t xml:space="preserve"> poisťovn</w:t>
            </w:r>
            <w:r w:rsidR="00B70AF5">
              <w:rPr>
                <w:b/>
                <w:bCs/>
                <w:sz w:val="20"/>
                <w:szCs w:val="20"/>
              </w:rPr>
              <w:t>i</w:t>
            </w:r>
            <w:r w:rsidRPr="00651CFC">
              <w:rPr>
                <w:b/>
                <w:bCs/>
                <w:sz w:val="20"/>
                <w:szCs w:val="20"/>
              </w:rPr>
              <w:t xml:space="preserve"> s</w:t>
            </w:r>
            <w:r>
              <w:rPr>
                <w:b/>
                <w:bCs/>
                <w:sz w:val="20"/>
                <w:szCs w:val="20"/>
              </w:rPr>
              <w:t> </w:t>
            </w:r>
            <w:r w:rsidRPr="00651CFC">
              <w:rPr>
                <w:b/>
                <w:bCs/>
                <w:sz w:val="20"/>
                <w:szCs w:val="20"/>
              </w:rPr>
              <w:t>majetkovou účasťou alebo zaisťovn</w:t>
            </w:r>
            <w:r w:rsidR="00B70AF5">
              <w:rPr>
                <w:b/>
                <w:bCs/>
                <w:sz w:val="20"/>
                <w:szCs w:val="20"/>
              </w:rPr>
              <w:t>i</w:t>
            </w:r>
            <w:r w:rsidRPr="00651CFC">
              <w:rPr>
                <w:b/>
                <w:bCs/>
                <w:sz w:val="20"/>
                <w:szCs w:val="20"/>
              </w:rPr>
              <w:t xml:space="preserve"> s</w:t>
            </w:r>
            <w:r>
              <w:rPr>
                <w:b/>
                <w:bCs/>
                <w:sz w:val="20"/>
                <w:szCs w:val="20"/>
              </w:rPr>
              <w:t> </w:t>
            </w:r>
            <w:r w:rsidRPr="00651CFC">
              <w:rPr>
                <w:b/>
                <w:bCs/>
                <w:sz w:val="20"/>
                <w:szCs w:val="20"/>
              </w:rPr>
              <w:t>majetkovou účasťou, pri ktorých sa uplatňuje metóda účtovnej konsolidácie,</w:t>
            </w:r>
          </w:p>
          <w:p w14:paraId="6AD4F000" w14:textId="45AD5AAC" w:rsidR="009C722A" w:rsidRPr="00651CFC" w:rsidRDefault="009C722A" w:rsidP="009C722A">
            <w:pPr>
              <w:widowControl w:val="0"/>
              <w:adjustRightInd w:val="0"/>
              <w:jc w:val="both"/>
              <w:rPr>
                <w:b/>
                <w:bCs/>
                <w:sz w:val="20"/>
                <w:szCs w:val="20"/>
              </w:rPr>
            </w:pPr>
            <w:r w:rsidRPr="00651CFC">
              <w:rPr>
                <w:b/>
                <w:bCs/>
                <w:sz w:val="20"/>
                <w:szCs w:val="20"/>
              </w:rPr>
              <w:t>2. pomerného podielu poisťovne s</w:t>
            </w:r>
            <w:r>
              <w:rPr>
                <w:b/>
                <w:bCs/>
                <w:sz w:val="20"/>
                <w:szCs w:val="20"/>
              </w:rPr>
              <w:t> </w:t>
            </w:r>
            <w:r w:rsidRPr="00651CFC">
              <w:rPr>
                <w:b/>
                <w:bCs/>
                <w:sz w:val="20"/>
                <w:szCs w:val="20"/>
              </w:rPr>
              <w:t xml:space="preserve">majetkovou účasťou alebo </w:t>
            </w:r>
            <w:r w:rsidRPr="00651CFC">
              <w:rPr>
                <w:b/>
                <w:bCs/>
                <w:sz w:val="20"/>
                <w:szCs w:val="20"/>
              </w:rPr>
              <w:lastRenderedPageBreak/>
              <w:t>zaisťovne s</w:t>
            </w:r>
            <w:r>
              <w:rPr>
                <w:b/>
                <w:bCs/>
                <w:sz w:val="20"/>
                <w:szCs w:val="20"/>
              </w:rPr>
              <w:t> </w:t>
            </w:r>
            <w:r w:rsidRPr="00651CFC">
              <w:rPr>
                <w:b/>
                <w:bCs/>
                <w:sz w:val="20"/>
                <w:szCs w:val="20"/>
              </w:rPr>
              <w:t xml:space="preserve">majetkovou účasťou vo vlastných zdrojoch použiteľných na krytie kapitálovej požiadavky na solventnosť </w:t>
            </w:r>
            <w:r w:rsidR="00E01395">
              <w:rPr>
                <w:b/>
                <w:bCs/>
                <w:sz w:val="20"/>
                <w:szCs w:val="20"/>
              </w:rPr>
              <w:t xml:space="preserve">každej </w:t>
            </w:r>
            <w:r w:rsidRPr="00651CFC">
              <w:rPr>
                <w:b/>
                <w:bCs/>
                <w:sz w:val="20"/>
                <w:szCs w:val="20"/>
              </w:rPr>
              <w:t>príbuznej spoločnosti, pri ktorej sa uplatňuje metóda agregácie,</w:t>
            </w:r>
          </w:p>
          <w:p w14:paraId="7F17BBB5" w14:textId="4E25CACC" w:rsidR="009C722A" w:rsidRPr="00651CFC" w:rsidRDefault="009C722A" w:rsidP="009C722A">
            <w:pPr>
              <w:widowControl w:val="0"/>
              <w:adjustRightInd w:val="0"/>
              <w:jc w:val="both"/>
              <w:rPr>
                <w:b/>
                <w:bCs/>
                <w:sz w:val="20"/>
                <w:szCs w:val="20"/>
              </w:rPr>
            </w:pPr>
            <w:r w:rsidRPr="00651CFC">
              <w:rPr>
                <w:b/>
                <w:bCs/>
                <w:sz w:val="20"/>
                <w:szCs w:val="20"/>
              </w:rPr>
              <w:t xml:space="preserve">3. príspevku príbuznej </w:t>
            </w:r>
            <w:r w:rsidRPr="00410B6D">
              <w:rPr>
                <w:b/>
                <w:bCs/>
                <w:sz w:val="20"/>
                <w:szCs w:val="20"/>
              </w:rPr>
              <w:t>spoločnosti podľa § 94 ods. 1 vypočítaným podľa § 94</w:t>
            </w:r>
            <w:r w:rsidR="006E7655">
              <w:rPr>
                <w:b/>
                <w:bCs/>
                <w:sz w:val="20"/>
                <w:szCs w:val="20"/>
              </w:rPr>
              <w:t xml:space="preserve"> ods. 2 alebo </w:t>
            </w:r>
            <w:r w:rsidR="00046EA8">
              <w:rPr>
                <w:b/>
                <w:bCs/>
                <w:sz w:val="20"/>
                <w:szCs w:val="20"/>
              </w:rPr>
              <w:t xml:space="preserve">ods. </w:t>
            </w:r>
            <w:r w:rsidR="006E7655">
              <w:rPr>
                <w:b/>
                <w:bCs/>
                <w:sz w:val="20"/>
                <w:szCs w:val="20"/>
              </w:rPr>
              <w:t>6</w:t>
            </w:r>
            <w:r w:rsidRPr="00410B6D">
              <w:rPr>
                <w:b/>
                <w:bCs/>
                <w:sz w:val="20"/>
                <w:szCs w:val="20"/>
              </w:rPr>
              <w:t xml:space="preserve"> a</w:t>
            </w:r>
          </w:p>
          <w:p w14:paraId="6F886AC7" w14:textId="77777777" w:rsidR="009C722A" w:rsidRPr="00D95ED9" w:rsidRDefault="009C722A" w:rsidP="009C722A">
            <w:pPr>
              <w:widowControl w:val="0"/>
              <w:adjustRightInd w:val="0"/>
              <w:jc w:val="both"/>
              <w:rPr>
                <w:b/>
                <w:bCs/>
                <w:sz w:val="20"/>
                <w:szCs w:val="20"/>
              </w:rPr>
            </w:pPr>
            <w:r>
              <w:rPr>
                <w:b/>
                <w:bCs/>
                <w:sz w:val="20"/>
                <w:szCs w:val="20"/>
              </w:rPr>
              <w:t xml:space="preserve">b) </w:t>
            </w:r>
            <w:r w:rsidRPr="00D95ED9">
              <w:rPr>
                <w:b/>
                <w:bCs/>
                <w:sz w:val="20"/>
                <w:szCs w:val="20"/>
              </w:rPr>
              <w:t>súčtom</w:t>
            </w:r>
          </w:p>
          <w:p w14:paraId="324BA87D" w14:textId="41869A1B" w:rsidR="009C722A" w:rsidRPr="00D95ED9" w:rsidRDefault="009C722A" w:rsidP="009C722A">
            <w:pPr>
              <w:widowControl w:val="0"/>
              <w:adjustRightInd w:val="0"/>
              <w:jc w:val="both"/>
              <w:rPr>
                <w:b/>
                <w:bCs/>
                <w:sz w:val="20"/>
                <w:szCs w:val="20"/>
              </w:rPr>
            </w:pPr>
            <w:r>
              <w:rPr>
                <w:b/>
                <w:bCs/>
                <w:sz w:val="20"/>
                <w:szCs w:val="20"/>
              </w:rPr>
              <w:t xml:space="preserve">1. </w:t>
            </w:r>
            <w:r w:rsidRPr="00D95ED9">
              <w:rPr>
                <w:b/>
                <w:bCs/>
                <w:sz w:val="20"/>
                <w:szCs w:val="20"/>
              </w:rPr>
              <w:t>konsolidovanej kapitálovej požiadavky skupiny vypočítanej podľa § 96 ods. 4 na základe konsolidovaných údajov</w:t>
            </w:r>
            <w:r w:rsidR="00B70AF5">
              <w:rPr>
                <w:b/>
                <w:bCs/>
                <w:sz w:val="20"/>
                <w:szCs w:val="20"/>
              </w:rPr>
              <w:t xml:space="preserve"> pri </w:t>
            </w:r>
            <w:r w:rsidRPr="00D95ED9">
              <w:rPr>
                <w:b/>
                <w:bCs/>
                <w:sz w:val="20"/>
                <w:szCs w:val="20"/>
              </w:rPr>
              <w:t>poisťovn</w:t>
            </w:r>
            <w:r w:rsidR="00B70AF5">
              <w:rPr>
                <w:b/>
                <w:bCs/>
                <w:sz w:val="20"/>
                <w:szCs w:val="20"/>
              </w:rPr>
              <w:t>i</w:t>
            </w:r>
            <w:r w:rsidRPr="00D95ED9">
              <w:rPr>
                <w:b/>
                <w:bCs/>
                <w:sz w:val="20"/>
                <w:szCs w:val="20"/>
              </w:rPr>
              <w:t xml:space="preserve"> s majetkovou účasťou alebo zaisťovn</w:t>
            </w:r>
            <w:r w:rsidR="00B70AF5">
              <w:rPr>
                <w:b/>
                <w:bCs/>
                <w:sz w:val="20"/>
                <w:szCs w:val="20"/>
              </w:rPr>
              <w:t>i</w:t>
            </w:r>
            <w:r w:rsidRPr="00D95ED9">
              <w:rPr>
                <w:b/>
                <w:bCs/>
                <w:sz w:val="20"/>
                <w:szCs w:val="20"/>
              </w:rPr>
              <w:t xml:space="preserve"> s majetkovou účasťou, pri ktorých sa uplatňuje metóda účtovnej konsolidácie, </w:t>
            </w:r>
          </w:p>
          <w:p w14:paraId="55FCD358" w14:textId="77777777" w:rsidR="009C722A" w:rsidRPr="00651CFC" w:rsidRDefault="009C722A" w:rsidP="009C722A">
            <w:pPr>
              <w:widowControl w:val="0"/>
              <w:adjustRightInd w:val="0"/>
              <w:jc w:val="both"/>
              <w:rPr>
                <w:b/>
                <w:bCs/>
                <w:sz w:val="20"/>
                <w:szCs w:val="20"/>
              </w:rPr>
            </w:pPr>
            <w:r w:rsidRPr="00651CFC">
              <w:rPr>
                <w:b/>
                <w:bCs/>
                <w:sz w:val="20"/>
                <w:szCs w:val="20"/>
              </w:rPr>
              <w:t>2. pomerného podielu kapitálovej požiadavky na solventnosť každej príbuznej spoločnosti, pri ktorej sa uplatňuje metóda agregácie,</w:t>
            </w:r>
          </w:p>
          <w:p w14:paraId="6A39DB9E" w14:textId="1DC1B576" w:rsidR="009C722A" w:rsidRPr="00651CFC" w:rsidRDefault="009C722A" w:rsidP="009C722A">
            <w:pPr>
              <w:widowControl w:val="0"/>
              <w:adjustRightInd w:val="0"/>
              <w:jc w:val="both"/>
              <w:rPr>
                <w:b/>
                <w:bCs/>
                <w:sz w:val="20"/>
                <w:szCs w:val="20"/>
              </w:rPr>
            </w:pPr>
            <w:r w:rsidRPr="00651CFC">
              <w:rPr>
                <w:b/>
                <w:bCs/>
                <w:sz w:val="20"/>
                <w:szCs w:val="20"/>
              </w:rPr>
              <w:t xml:space="preserve">3. príspevku </w:t>
            </w:r>
            <w:r w:rsidRPr="00410B6D">
              <w:rPr>
                <w:b/>
                <w:bCs/>
                <w:sz w:val="20"/>
                <w:szCs w:val="20"/>
              </w:rPr>
              <w:t>príbuznej spoločnosti podľa § 94 ods. 1 vypočítaným podľa § 94</w:t>
            </w:r>
            <w:r w:rsidR="006E7655">
              <w:rPr>
                <w:b/>
                <w:bCs/>
                <w:sz w:val="20"/>
                <w:szCs w:val="20"/>
              </w:rPr>
              <w:t xml:space="preserve"> ods. 5 alebo </w:t>
            </w:r>
            <w:r w:rsidR="00046EA8">
              <w:rPr>
                <w:b/>
                <w:bCs/>
                <w:sz w:val="20"/>
                <w:szCs w:val="20"/>
              </w:rPr>
              <w:t xml:space="preserve">ods. </w:t>
            </w:r>
            <w:r w:rsidR="006E7655">
              <w:rPr>
                <w:b/>
                <w:bCs/>
                <w:sz w:val="20"/>
                <w:szCs w:val="20"/>
              </w:rPr>
              <w:t>6</w:t>
            </w:r>
            <w:r w:rsidRPr="00651CFC">
              <w:rPr>
                <w:b/>
                <w:bCs/>
                <w:sz w:val="20"/>
                <w:szCs w:val="20"/>
              </w:rPr>
              <w:t>.</w:t>
            </w:r>
          </w:p>
          <w:p w14:paraId="6A32A948" w14:textId="6099836F" w:rsidR="009C722A" w:rsidRDefault="009C722A" w:rsidP="009C722A">
            <w:pPr>
              <w:widowControl w:val="0"/>
              <w:adjustRightInd w:val="0"/>
              <w:jc w:val="both"/>
              <w:rPr>
                <w:b/>
                <w:bCs/>
                <w:sz w:val="20"/>
                <w:szCs w:val="20"/>
              </w:rPr>
            </w:pPr>
          </w:p>
          <w:p w14:paraId="2FA28F32" w14:textId="77777777" w:rsidR="002D73AB" w:rsidRDefault="002D73AB" w:rsidP="009C722A">
            <w:pPr>
              <w:widowControl w:val="0"/>
              <w:adjustRightInd w:val="0"/>
              <w:jc w:val="both"/>
              <w:rPr>
                <w:b/>
                <w:bCs/>
                <w:sz w:val="20"/>
                <w:szCs w:val="20"/>
              </w:rPr>
            </w:pPr>
          </w:p>
          <w:p w14:paraId="21D255D1" w14:textId="77777777" w:rsidR="003D5C2F" w:rsidRDefault="003D5C2F" w:rsidP="009C722A">
            <w:pPr>
              <w:widowControl w:val="0"/>
              <w:adjustRightInd w:val="0"/>
              <w:jc w:val="both"/>
              <w:rPr>
                <w:b/>
                <w:bCs/>
                <w:sz w:val="20"/>
                <w:szCs w:val="20"/>
              </w:rPr>
            </w:pPr>
          </w:p>
          <w:p w14:paraId="349521CC" w14:textId="77777777" w:rsidR="009C722A" w:rsidRPr="00651CFC" w:rsidRDefault="009C722A" w:rsidP="009C722A">
            <w:pPr>
              <w:widowControl w:val="0"/>
              <w:adjustRightInd w:val="0"/>
              <w:jc w:val="both"/>
              <w:rPr>
                <w:b/>
                <w:bCs/>
                <w:sz w:val="20"/>
                <w:szCs w:val="20"/>
              </w:rPr>
            </w:pPr>
            <w:r w:rsidRPr="00651CFC">
              <w:rPr>
                <w:b/>
                <w:bCs/>
                <w:sz w:val="20"/>
                <w:szCs w:val="20"/>
              </w:rPr>
              <w:t>(2) Majetkové účasti v</w:t>
            </w:r>
            <w:r>
              <w:rPr>
                <w:b/>
                <w:bCs/>
                <w:sz w:val="20"/>
                <w:szCs w:val="20"/>
              </w:rPr>
              <w:t> </w:t>
            </w:r>
            <w:r w:rsidRPr="00651CFC">
              <w:rPr>
                <w:b/>
                <w:bCs/>
                <w:sz w:val="20"/>
                <w:szCs w:val="20"/>
              </w:rPr>
              <w:t xml:space="preserve">príbuzných </w:t>
            </w:r>
            <w:r w:rsidRPr="00410B6D">
              <w:rPr>
                <w:b/>
                <w:bCs/>
                <w:sz w:val="20"/>
                <w:szCs w:val="20"/>
              </w:rPr>
              <w:t>spoločnostiach podľa § 94 ods. 1 sa podľa odseku 1 písm. a) prvého bodu a písm. b) prvého bodu  nezahŕňajú do konsolidovaných údajov.</w:t>
            </w:r>
          </w:p>
          <w:p w14:paraId="583E6580" w14:textId="77777777" w:rsidR="009C722A" w:rsidRDefault="009C722A" w:rsidP="009C722A">
            <w:pPr>
              <w:widowControl w:val="0"/>
              <w:adjustRightInd w:val="0"/>
              <w:jc w:val="both"/>
              <w:rPr>
                <w:b/>
                <w:bCs/>
                <w:sz w:val="20"/>
                <w:szCs w:val="20"/>
              </w:rPr>
            </w:pPr>
          </w:p>
          <w:p w14:paraId="6DF653B2" w14:textId="77777777" w:rsidR="009C722A" w:rsidRPr="00651CFC" w:rsidRDefault="009C722A" w:rsidP="009C722A">
            <w:pPr>
              <w:widowControl w:val="0"/>
              <w:adjustRightInd w:val="0"/>
              <w:jc w:val="both"/>
              <w:rPr>
                <w:b/>
                <w:bCs/>
                <w:sz w:val="20"/>
                <w:szCs w:val="20"/>
              </w:rPr>
            </w:pPr>
            <w:r w:rsidRPr="00651CFC">
              <w:rPr>
                <w:b/>
                <w:bCs/>
                <w:sz w:val="20"/>
                <w:szCs w:val="20"/>
              </w:rPr>
              <w:t>(3) Majetkové účasti v</w:t>
            </w:r>
            <w:r>
              <w:rPr>
                <w:b/>
                <w:bCs/>
                <w:sz w:val="20"/>
                <w:szCs w:val="20"/>
              </w:rPr>
              <w:t> </w:t>
            </w:r>
            <w:r w:rsidRPr="00651CFC">
              <w:rPr>
                <w:b/>
                <w:bCs/>
                <w:sz w:val="20"/>
                <w:szCs w:val="20"/>
              </w:rPr>
              <w:t>príbuzných spoločnostiach podľa § 88 ods. 3 sa podľa odseku 1 písm. a) prvého bodu a</w:t>
            </w:r>
            <w:r>
              <w:rPr>
                <w:b/>
                <w:bCs/>
                <w:sz w:val="20"/>
                <w:szCs w:val="20"/>
              </w:rPr>
              <w:t> </w:t>
            </w:r>
            <w:r w:rsidRPr="00651CFC">
              <w:rPr>
                <w:b/>
                <w:bCs/>
                <w:sz w:val="20"/>
                <w:szCs w:val="20"/>
              </w:rPr>
              <w:t>písm. b) prvého bodu, pri ktorých sa uplatňuje metóda agregácie, nezahŕňajú do konsolidovaných údajov.</w:t>
            </w:r>
          </w:p>
          <w:p w14:paraId="1DF5B719" w14:textId="77777777" w:rsidR="009C722A" w:rsidRPr="00651CFC" w:rsidRDefault="009C722A" w:rsidP="009C722A">
            <w:pPr>
              <w:widowControl w:val="0"/>
              <w:adjustRightInd w:val="0"/>
              <w:jc w:val="both"/>
              <w:rPr>
                <w:b/>
                <w:bCs/>
                <w:sz w:val="20"/>
                <w:szCs w:val="20"/>
              </w:rPr>
            </w:pPr>
          </w:p>
          <w:p w14:paraId="767DEF0E" w14:textId="77777777" w:rsidR="009C722A" w:rsidRPr="00651CFC" w:rsidRDefault="009C722A" w:rsidP="009C722A">
            <w:pPr>
              <w:widowControl w:val="0"/>
              <w:adjustRightInd w:val="0"/>
              <w:jc w:val="both"/>
              <w:rPr>
                <w:b/>
                <w:bCs/>
                <w:sz w:val="20"/>
                <w:szCs w:val="20"/>
              </w:rPr>
            </w:pPr>
            <w:r w:rsidRPr="00651CFC">
              <w:rPr>
                <w:b/>
                <w:bCs/>
                <w:sz w:val="20"/>
                <w:szCs w:val="20"/>
              </w:rPr>
              <w:t>(4) Na účely odseku 1 písm. b) prvého bodu sa hodnota majetkových účastí v</w:t>
            </w:r>
            <w:r>
              <w:rPr>
                <w:b/>
                <w:bCs/>
                <w:sz w:val="20"/>
                <w:szCs w:val="20"/>
              </w:rPr>
              <w:t> </w:t>
            </w:r>
            <w:r w:rsidRPr="00651CFC">
              <w:rPr>
                <w:b/>
                <w:bCs/>
                <w:sz w:val="20"/>
                <w:szCs w:val="20"/>
              </w:rPr>
              <w:t>príbuzných spoločnostiach podľa § 88 ods. 3, pri ktorých sa uplatňuje metóda agregácie, presahujúca pomerný podiel kapitálovej požiadavky na solventnosť v</w:t>
            </w:r>
            <w:r>
              <w:rPr>
                <w:b/>
                <w:bCs/>
                <w:sz w:val="20"/>
                <w:szCs w:val="20"/>
              </w:rPr>
              <w:t> </w:t>
            </w:r>
            <w:r w:rsidRPr="00651CFC">
              <w:rPr>
                <w:b/>
                <w:bCs/>
                <w:sz w:val="20"/>
                <w:szCs w:val="20"/>
              </w:rPr>
              <w:t>tejto spoločnosti, zahŕňa do konsolidovaných údajov pri výpočte citlivosti aktív a</w:t>
            </w:r>
            <w:r>
              <w:rPr>
                <w:b/>
                <w:bCs/>
                <w:sz w:val="20"/>
                <w:szCs w:val="20"/>
              </w:rPr>
              <w:t> </w:t>
            </w:r>
            <w:r w:rsidRPr="00651CFC">
              <w:rPr>
                <w:b/>
                <w:bCs/>
                <w:sz w:val="20"/>
                <w:szCs w:val="20"/>
              </w:rPr>
              <w:t>záväzkov na zmeny úrovne alebo volatility výmenných kurzov za predpokladu, že hodnota týchto majetkových účastí nie je citlivá na zmeny úrovne alebo volatility trhových cien akcií.</w:t>
            </w:r>
          </w:p>
          <w:p w14:paraId="7D47EB1C" w14:textId="77777777" w:rsidR="009C722A" w:rsidRPr="00651CFC" w:rsidRDefault="009C722A" w:rsidP="009C722A">
            <w:pPr>
              <w:widowControl w:val="0"/>
              <w:adjustRightInd w:val="0"/>
              <w:jc w:val="both"/>
              <w:rPr>
                <w:b/>
                <w:bCs/>
                <w:sz w:val="20"/>
                <w:szCs w:val="20"/>
              </w:rPr>
            </w:pPr>
          </w:p>
          <w:p w14:paraId="4B139B30" w14:textId="612DD21D" w:rsidR="009C722A" w:rsidRPr="00651CFC" w:rsidRDefault="009C722A" w:rsidP="009C722A">
            <w:pPr>
              <w:widowControl w:val="0"/>
              <w:adjustRightInd w:val="0"/>
              <w:jc w:val="both"/>
              <w:rPr>
                <w:b/>
                <w:bCs/>
                <w:sz w:val="20"/>
                <w:szCs w:val="20"/>
              </w:rPr>
            </w:pPr>
            <w:r w:rsidRPr="00651CFC">
              <w:rPr>
                <w:b/>
                <w:bCs/>
                <w:sz w:val="20"/>
                <w:szCs w:val="20"/>
              </w:rPr>
              <w:t xml:space="preserve">(5) </w:t>
            </w:r>
            <w:r w:rsidR="00773228">
              <w:rPr>
                <w:b/>
                <w:bCs/>
                <w:sz w:val="20"/>
                <w:szCs w:val="20"/>
              </w:rPr>
              <w:t>Ustanovenie o</w:t>
            </w:r>
            <w:r w:rsidRPr="00651CFC">
              <w:rPr>
                <w:b/>
                <w:bCs/>
                <w:sz w:val="20"/>
                <w:szCs w:val="20"/>
              </w:rPr>
              <w:t>dsek</w:t>
            </w:r>
            <w:r w:rsidR="00773228">
              <w:rPr>
                <w:b/>
                <w:bCs/>
                <w:sz w:val="20"/>
                <w:szCs w:val="20"/>
              </w:rPr>
              <w:t>u</w:t>
            </w:r>
            <w:r w:rsidRPr="00651CFC">
              <w:rPr>
                <w:b/>
                <w:bCs/>
                <w:sz w:val="20"/>
                <w:szCs w:val="20"/>
              </w:rPr>
              <w:t xml:space="preserve"> 1 písm. a) prv</w:t>
            </w:r>
            <w:r w:rsidR="00773228">
              <w:rPr>
                <w:b/>
                <w:bCs/>
                <w:sz w:val="20"/>
                <w:szCs w:val="20"/>
              </w:rPr>
              <w:t>ého</w:t>
            </w:r>
            <w:r w:rsidRPr="00651CFC">
              <w:rPr>
                <w:b/>
                <w:bCs/>
                <w:sz w:val="20"/>
                <w:szCs w:val="20"/>
              </w:rPr>
              <w:t xml:space="preserve"> bod</w:t>
            </w:r>
            <w:r w:rsidR="00773228">
              <w:rPr>
                <w:b/>
                <w:bCs/>
                <w:sz w:val="20"/>
                <w:szCs w:val="20"/>
              </w:rPr>
              <w:t>u</w:t>
            </w:r>
            <w:r w:rsidRPr="00651CFC">
              <w:rPr>
                <w:b/>
                <w:bCs/>
                <w:sz w:val="20"/>
                <w:szCs w:val="20"/>
              </w:rPr>
              <w:t xml:space="preserve"> a</w:t>
            </w:r>
            <w:r>
              <w:rPr>
                <w:b/>
                <w:bCs/>
                <w:sz w:val="20"/>
                <w:szCs w:val="20"/>
              </w:rPr>
              <w:t> </w:t>
            </w:r>
            <w:r w:rsidRPr="00651CFC">
              <w:rPr>
                <w:b/>
                <w:bCs/>
                <w:sz w:val="20"/>
                <w:szCs w:val="20"/>
              </w:rPr>
              <w:t>písm. b) druh</w:t>
            </w:r>
            <w:r w:rsidR="00773228">
              <w:rPr>
                <w:b/>
                <w:bCs/>
                <w:sz w:val="20"/>
                <w:szCs w:val="20"/>
              </w:rPr>
              <w:t>ého</w:t>
            </w:r>
            <w:r w:rsidRPr="00651CFC">
              <w:rPr>
                <w:b/>
                <w:bCs/>
                <w:sz w:val="20"/>
                <w:szCs w:val="20"/>
              </w:rPr>
              <w:t xml:space="preserve"> bod</w:t>
            </w:r>
            <w:r w:rsidR="00773228">
              <w:rPr>
                <w:b/>
                <w:bCs/>
                <w:sz w:val="20"/>
                <w:szCs w:val="20"/>
              </w:rPr>
              <w:t>u</w:t>
            </w:r>
            <w:r w:rsidRPr="00651CFC">
              <w:rPr>
                <w:b/>
                <w:bCs/>
                <w:sz w:val="20"/>
                <w:szCs w:val="20"/>
              </w:rPr>
              <w:t xml:space="preserve"> sa primerane vzťahuj</w:t>
            </w:r>
            <w:r w:rsidR="00F36432">
              <w:rPr>
                <w:b/>
                <w:bCs/>
                <w:sz w:val="20"/>
                <w:szCs w:val="20"/>
              </w:rPr>
              <w:t>ú</w:t>
            </w:r>
            <w:r w:rsidRPr="00651CFC">
              <w:rPr>
                <w:b/>
                <w:bCs/>
                <w:sz w:val="20"/>
                <w:szCs w:val="20"/>
              </w:rPr>
              <w:t xml:space="preserve"> na poisťovňu s</w:t>
            </w:r>
            <w:r>
              <w:rPr>
                <w:b/>
                <w:bCs/>
                <w:sz w:val="20"/>
                <w:szCs w:val="20"/>
              </w:rPr>
              <w:t> </w:t>
            </w:r>
            <w:r w:rsidRPr="00651CFC">
              <w:rPr>
                <w:b/>
                <w:bCs/>
                <w:sz w:val="20"/>
                <w:szCs w:val="20"/>
              </w:rPr>
              <w:t>majetkovou účasťou alebo zaisťovňu s</w:t>
            </w:r>
            <w:r>
              <w:rPr>
                <w:b/>
                <w:bCs/>
                <w:sz w:val="20"/>
                <w:szCs w:val="20"/>
              </w:rPr>
              <w:t> </w:t>
            </w:r>
            <w:r w:rsidRPr="00651CFC">
              <w:rPr>
                <w:b/>
                <w:bCs/>
                <w:sz w:val="20"/>
                <w:szCs w:val="20"/>
              </w:rPr>
              <w:t>majetkovou účasťou, ktorá má v</w:t>
            </w:r>
            <w:r>
              <w:rPr>
                <w:b/>
                <w:bCs/>
                <w:sz w:val="20"/>
                <w:szCs w:val="20"/>
              </w:rPr>
              <w:t> </w:t>
            </w:r>
            <w:r w:rsidRPr="00651CFC">
              <w:rPr>
                <w:b/>
                <w:bCs/>
                <w:sz w:val="20"/>
                <w:szCs w:val="20"/>
              </w:rPr>
              <w:t>držbe nepriamu majetkovú účasť v</w:t>
            </w:r>
            <w:r>
              <w:rPr>
                <w:b/>
                <w:bCs/>
                <w:sz w:val="20"/>
                <w:szCs w:val="20"/>
              </w:rPr>
              <w:t> </w:t>
            </w:r>
            <w:r w:rsidRPr="00651CFC">
              <w:rPr>
                <w:b/>
                <w:bCs/>
                <w:sz w:val="20"/>
                <w:szCs w:val="20"/>
              </w:rPr>
              <w:t xml:space="preserve">príbuznej </w:t>
            </w:r>
            <w:r w:rsidRPr="00651CFC">
              <w:rPr>
                <w:b/>
                <w:bCs/>
                <w:sz w:val="20"/>
                <w:szCs w:val="20"/>
              </w:rPr>
              <w:lastRenderedPageBreak/>
              <w:t xml:space="preserve">spoločnosti, ktorá je predmetom výpočtu solventnosti skupiny podľa § 99 ods. 4.  </w:t>
            </w:r>
          </w:p>
          <w:p w14:paraId="534E004B" w14:textId="77777777" w:rsidR="009C722A" w:rsidRDefault="009C722A" w:rsidP="009C722A">
            <w:pPr>
              <w:widowControl w:val="0"/>
              <w:adjustRightInd w:val="0"/>
              <w:jc w:val="both"/>
              <w:rPr>
                <w:b/>
                <w:bCs/>
                <w:sz w:val="20"/>
                <w:szCs w:val="20"/>
              </w:rPr>
            </w:pPr>
          </w:p>
          <w:p w14:paraId="4A3570C1" w14:textId="2A1FE949" w:rsidR="009C722A" w:rsidRPr="00651CFC" w:rsidRDefault="009C722A" w:rsidP="009C722A">
            <w:pPr>
              <w:widowControl w:val="0"/>
              <w:adjustRightInd w:val="0"/>
              <w:jc w:val="both"/>
              <w:rPr>
                <w:b/>
                <w:bCs/>
                <w:sz w:val="20"/>
                <w:szCs w:val="20"/>
              </w:rPr>
            </w:pPr>
            <w:r w:rsidRPr="00651CFC">
              <w:rPr>
                <w:b/>
                <w:bCs/>
                <w:sz w:val="20"/>
                <w:szCs w:val="20"/>
              </w:rPr>
              <w:t>(6) Vnútorný model skupiny podľa § 97 sa primerane uplatňuje pr</w:t>
            </w:r>
            <w:r w:rsidR="00F36432">
              <w:rPr>
                <w:b/>
                <w:bCs/>
                <w:sz w:val="20"/>
                <w:szCs w:val="20"/>
              </w:rPr>
              <w:t>i</w:t>
            </w:r>
            <w:r w:rsidRPr="00651CFC">
              <w:rPr>
                <w:b/>
                <w:bCs/>
                <w:sz w:val="20"/>
                <w:szCs w:val="20"/>
              </w:rPr>
              <w:t xml:space="preserve"> žiadosti o</w:t>
            </w:r>
            <w:r w:rsidR="001B21AA">
              <w:rPr>
                <w:b/>
                <w:bCs/>
                <w:sz w:val="20"/>
                <w:szCs w:val="20"/>
              </w:rPr>
              <w:t xml:space="preserve"> schválenie výpočtu </w:t>
            </w:r>
            <w:r w:rsidRPr="00651CFC">
              <w:rPr>
                <w:b/>
                <w:bCs/>
                <w:sz w:val="20"/>
                <w:szCs w:val="20"/>
              </w:rPr>
              <w:t>konsolidovanej kapitálovej požiadavky skupiny na solventnosť a</w:t>
            </w:r>
            <w:r>
              <w:rPr>
                <w:b/>
                <w:bCs/>
                <w:sz w:val="20"/>
                <w:szCs w:val="20"/>
              </w:rPr>
              <w:t> </w:t>
            </w:r>
            <w:r w:rsidRPr="00651CFC">
              <w:rPr>
                <w:b/>
                <w:bCs/>
                <w:sz w:val="20"/>
                <w:szCs w:val="20"/>
              </w:rPr>
              <w:t>kapitálovej požiadavky na solventnosť poisťovne alebo zaisťovne v</w:t>
            </w:r>
            <w:r>
              <w:rPr>
                <w:b/>
                <w:bCs/>
                <w:sz w:val="20"/>
                <w:szCs w:val="20"/>
              </w:rPr>
              <w:t> </w:t>
            </w:r>
            <w:r w:rsidRPr="00651CFC">
              <w:rPr>
                <w:b/>
                <w:bCs/>
                <w:sz w:val="20"/>
                <w:szCs w:val="20"/>
              </w:rPr>
              <w:t>skupine na základe vnútorného modelu, ktorú predkladá poisťovňa alebo zaisťovňa a</w:t>
            </w:r>
            <w:r>
              <w:rPr>
                <w:b/>
                <w:bCs/>
                <w:sz w:val="20"/>
                <w:szCs w:val="20"/>
              </w:rPr>
              <w:t> </w:t>
            </w:r>
            <w:r w:rsidRPr="00651CFC">
              <w:rPr>
                <w:b/>
                <w:bCs/>
                <w:sz w:val="20"/>
                <w:szCs w:val="20"/>
              </w:rPr>
              <w:t>jej príbuzné spoločnosti alebo príbuzné spoločnosti poisťovacej holdingovej spoločnosti spoločne.</w:t>
            </w:r>
          </w:p>
          <w:p w14:paraId="20D3CA3F" w14:textId="77777777" w:rsidR="006E7655" w:rsidRPr="00651CFC" w:rsidRDefault="006E7655" w:rsidP="009C722A">
            <w:pPr>
              <w:widowControl w:val="0"/>
              <w:adjustRightInd w:val="0"/>
              <w:jc w:val="both"/>
              <w:rPr>
                <w:b/>
                <w:bCs/>
                <w:sz w:val="20"/>
                <w:szCs w:val="20"/>
              </w:rPr>
            </w:pPr>
          </w:p>
          <w:p w14:paraId="75DBF0D1" w14:textId="55CAA00A" w:rsidR="009C722A" w:rsidRPr="00651CFC" w:rsidRDefault="009C722A" w:rsidP="009C722A">
            <w:pPr>
              <w:widowControl w:val="0"/>
              <w:adjustRightInd w:val="0"/>
              <w:jc w:val="both"/>
              <w:rPr>
                <w:b/>
                <w:bCs/>
                <w:sz w:val="20"/>
                <w:szCs w:val="20"/>
              </w:rPr>
            </w:pPr>
            <w:r w:rsidRPr="00651CFC">
              <w:rPr>
                <w:b/>
                <w:bCs/>
                <w:sz w:val="20"/>
                <w:szCs w:val="20"/>
              </w:rPr>
              <w:t xml:space="preserve">(7) Minimálna konsolidovaná kapitálová požiadavka </w:t>
            </w:r>
            <w:r w:rsidR="006E7655">
              <w:rPr>
                <w:b/>
                <w:bCs/>
                <w:sz w:val="20"/>
                <w:szCs w:val="20"/>
              </w:rPr>
              <w:t xml:space="preserve">na solventnosť </w:t>
            </w:r>
            <w:r w:rsidRPr="00651CFC">
              <w:rPr>
                <w:b/>
                <w:bCs/>
                <w:sz w:val="20"/>
                <w:szCs w:val="20"/>
              </w:rPr>
              <w:t xml:space="preserve">skupiny sa vypočíta podľa § 96 ods. 4 až 6. </w:t>
            </w:r>
          </w:p>
          <w:p w14:paraId="11B273E5" w14:textId="77777777" w:rsidR="009C722A" w:rsidRDefault="009C722A" w:rsidP="009C722A">
            <w:pPr>
              <w:widowControl w:val="0"/>
              <w:adjustRightInd w:val="0"/>
              <w:jc w:val="both"/>
              <w:rPr>
                <w:b/>
                <w:bCs/>
                <w:sz w:val="20"/>
                <w:szCs w:val="20"/>
              </w:rPr>
            </w:pPr>
          </w:p>
          <w:p w14:paraId="01EA998A" w14:textId="77777777" w:rsidR="00985E78" w:rsidRPr="00651CFC" w:rsidRDefault="00985E78" w:rsidP="009C722A">
            <w:pPr>
              <w:widowControl w:val="0"/>
              <w:adjustRightInd w:val="0"/>
              <w:jc w:val="both"/>
              <w:rPr>
                <w:b/>
                <w:bCs/>
                <w:sz w:val="20"/>
                <w:szCs w:val="20"/>
              </w:rPr>
            </w:pPr>
          </w:p>
          <w:p w14:paraId="0614D650" w14:textId="7B32A0D9" w:rsidR="009C722A" w:rsidRPr="00651CFC" w:rsidRDefault="009C722A" w:rsidP="009C722A">
            <w:pPr>
              <w:widowControl w:val="0"/>
              <w:adjustRightInd w:val="0"/>
              <w:jc w:val="both"/>
              <w:rPr>
                <w:b/>
                <w:bCs/>
                <w:sz w:val="20"/>
                <w:szCs w:val="20"/>
              </w:rPr>
            </w:pPr>
            <w:r w:rsidRPr="00651CFC">
              <w:rPr>
                <w:b/>
                <w:bCs/>
                <w:sz w:val="20"/>
                <w:szCs w:val="20"/>
              </w:rPr>
              <w:t xml:space="preserve">(8) Minimálna konsolidovaná kapitálová požiadavka </w:t>
            </w:r>
            <w:r w:rsidR="006E7655">
              <w:rPr>
                <w:b/>
                <w:bCs/>
                <w:sz w:val="20"/>
                <w:szCs w:val="20"/>
              </w:rPr>
              <w:t xml:space="preserve">na solventnosť </w:t>
            </w:r>
            <w:r w:rsidRPr="00651CFC">
              <w:rPr>
                <w:b/>
                <w:bCs/>
                <w:sz w:val="20"/>
                <w:szCs w:val="20"/>
              </w:rPr>
              <w:t xml:space="preserve">skupiny musí byť pokrytá použiteľnými základnými vlastnými zdrojmi podľa § 48 ods. 4 vypočítanými na základe </w:t>
            </w:r>
            <w:r w:rsidRPr="006E5117">
              <w:rPr>
                <w:b/>
                <w:bCs/>
                <w:sz w:val="20"/>
                <w:szCs w:val="20"/>
              </w:rPr>
              <w:t>konsolidovaných údajov; majetkové účasti v príbuzných spoločnostiach podľa § 94 ods. 1 sa nezahŕňajú do konsolidovaných údajov</w:t>
            </w:r>
            <w:r w:rsidRPr="00651CFC">
              <w:rPr>
                <w:b/>
                <w:bCs/>
                <w:sz w:val="20"/>
                <w:szCs w:val="20"/>
              </w:rPr>
              <w:t>.</w:t>
            </w:r>
          </w:p>
          <w:p w14:paraId="686E5E6D" w14:textId="77777777" w:rsidR="009C722A" w:rsidRPr="00651CFC" w:rsidRDefault="009C722A" w:rsidP="009C722A">
            <w:pPr>
              <w:widowControl w:val="0"/>
              <w:adjustRightInd w:val="0"/>
              <w:jc w:val="both"/>
              <w:rPr>
                <w:b/>
                <w:bCs/>
                <w:sz w:val="20"/>
                <w:szCs w:val="20"/>
              </w:rPr>
            </w:pPr>
          </w:p>
          <w:p w14:paraId="69F84ABB" w14:textId="7655A63A" w:rsidR="009C722A" w:rsidRPr="00651CFC" w:rsidRDefault="009C722A" w:rsidP="009C722A">
            <w:pPr>
              <w:widowControl w:val="0"/>
              <w:adjustRightInd w:val="0"/>
              <w:jc w:val="both"/>
              <w:rPr>
                <w:b/>
                <w:bCs/>
                <w:sz w:val="20"/>
                <w:szCs w:val="20"/>
              </w:rPr>
            </w:pPr>
            <w:r w:rsidRPr="00651CFC">
              <w:rPr>
                <w:b/>
                <w:bCs/>
                <w:sz w:val="20"/>
                <w:szCs w:val="20"/>
              </w:rPr>
              <w:t xml:space="preserve">(9) Na účely </w:t>
            </w:r>
            <w:r w:rsidR="00F36432">
              <w:rPr>
                <w:b/>
                <w:bCs/>
                <w:sz w:val="20"/>
                <w:szCs w:val="20"/>
              </w:rPr>
              <w:t>urč</w:t>
            </w:r>
            <w:r w:rsidRPr="00651CFC">
              <w:rPr>
                <w:b/>
                <w:bCs/>
                <w:sz w:val="20"/>
                <w:szCs w:val="20"/>
              </w:rPr>
              <w:t>enia, či sú použiteľné vlastné zdroje vhodné na krytie minimálnej konsolidovanej kapitálovej požiadavky</w:t>
            </w:r>
            <w:r w:rsidR="006E7655">
              <w:rPr>
                <w:b/>
                <w:bCs/>
                <w:sz w:val="20"/>
                <w:szCs w:val="20"/>
              </w:rPr>
              <w:t xml:space="preserve"> na solventnosť</w:t>
            </w:r>
            <w:r w:rsidRPr="00651CFC">
              <w:rPr>
                <w:b/>
                <w:bCs/>
                <w:sz w:val="20"/>
                <w:szCs w:val="20"/>
              </w:rPr>
              <w:t xml:space="preserve"> skupiny</w:t>
            </w:r>
            <w:r w:rsidR="00985E78">
              <w:rPr>
                <w:b/>
                <w:bCs/>
                <w:sz w:val="20"/>
                <w:szCs w:val="20"/>
              </w:rPr>
              <w:t>,</w:t>
            </w:r>
            <w:r w:rsidRPr="00651CFC">
              <w:rPr>
                <w:b/>
                <w:bCs/>
                <w:sz w:val="20"/>
                <w:szCs w:val="20"/>
              </w:rPr>
              <w:t xml:space="preserve"> sa primerane uplatnia zásady podľa § 89 až 95 a § 96 ods. 7 až 12; § 145 ods. 1 a</w:t>
            </w:r>
            <w:r>
              <w:rPr>
                <w:b/>
                <w:bCs/>
                <w:sz w:val="20"/>
                <w:szCs w:val="20"/>
              </w:rPr>
              <w:t> </w:t>
            </w:r>
            <w:r w:rsidRPr="00651CFC">
              <w:rPr>
                <w:b/>
                <w:bCs/>
                <w:sz w:val="20"/>
                <w:szCs w:val="20"/>
              </w:rPr>
              <w:t>2 sa použij</w:t>
            </w:r>
            <w:r w:rsidR="00046EA8">
              <w:rPr>
                <w:b/>
                <w:bCs/>
                <w:sz w:val="20"/>
                <w:szCs w:val="20"/>
              </w:rPr>
              <w:t>ú</w:t>
            </w:r>
            <w:r w:rsidRPr="00651CFC">
              <w:rPr>
                <w:b/>
                <w:bCs/>
                <w:sz w:val="20"/>
                <w:szCs w:val="20"/>
              </w:rPr>
              <w:t xml:space="preserve"> primerane.</w:t>
            </w:r>
          </w:p>
          <w:p w14:paraId="7557D8D9" w14:textId="77777777" w:rsidR="009C722A" w:rsidRPr="00651CFC" w:rsidRDefault="009C722A" w:rsidP="009C722A">
            <w:pPr>
              <w:widowControl w:val="0"/>
              <w:adjustRightInd w:val="0"/>
              <w:jc w:val="both"/>
              <w:rPr>
                <w:b/>
                <w:bCs/>
                <w:sz w:val="20"/>
                <w:szCs w:val="20"/>
              </w:rPr>
            </w:pPr>
          </w:p>
          <w:p w14:paraId="5F3C45CF" w14:textId="457F397C" w:rsidR="009C722A" w:rsidRPr="00651CFC" w:rsidRDefault="009C722A" w:rsidP="009C722A">
            <w:pPr>
              <w:widowControl w:val="0"/>
              <w:adjustRightInd w:val="0"/>
              <w:jc w:val="both"/>
              <w:rPr>
                <w:b/>
                <w:bCs/>
                <w:sz w:val="20"/>
                <w:szCs w:val="20"/>
              </w:rPr>
            </w:pPr>
            <w:r w:rsidRPr="00651CFC">
              <w:rPr>
                <w:b/>
                <w:bCs/>
                <w:sz w:val="20"/>
                <w:szCs w:val="20"/>
              </w:rPr>
              <w:t>(10) Ak vlastné zdroje použiteľné na krytie kapitálovej požiadavky na solventnosť vypočítané na základe konsolidovaných údajov prekročia kapitálovú požiadavku na solventnosť skupiny vypočítanú na základe konsolidovaných údajov a</w:t>
            </w:r>
            <w:r>
              <w:rPr>
                <w:b/>
                <w:bCs/>
                <w:sz w:val="20"/>
                <w:szCs w:val="20"/>
              </w:rPr>
              <w:t> </w:t>
            </w:r>
            <w:r w:rsidRPr="00651CFC">
              <w:rPr>
                <w:b/>
                <w:bCs/>
                <w:sz w:val="20"/>
                <w:szCs w:val="20"/>
              </w:rPr>
              <w:t xml:space="preserve">nie je splnená minimálna konsolidovaná kapitálová požiadavka </w:t>
            </w:r>
            <w:r w:rsidR="004F6BFE">
              <w:rPr>
                <w:b/>
                <w:bCs/>
                <w:sz w:val="20"/>
                <w:szCs w:val="20"/>
              </w:rPr>
              <w:t xml:space="preserve">na solventnosť </w:t>
            </w:r>
            <w:r w:rsidRPr="00651CFC">
              <w:rPr>
                <w:b/>
                <w:bCs/>
                <w:sz w:val="20"/>
                <w:szCs w:val="20"/>
              </w:rPr>
              <w:t>skupiny, uplatňuje sa primerane § 144 ods. 1 až 4 a</w:t>
            </w:r>
            <w:r>
              <w:rPr>
                <w:b/>
                <w:bCs/>
                <w:sz w:val="20"/>
                <w:szCs w:val="20"/>
              </w:rPr>
              <w:t> </w:t>
            </w:r>
            <w:r w:rsidRPr="00651CFC">
              <w:rPr>
                <w:b/>
                <w:bCs/>
                <w:sz w:val="20"/>
                <w:szCs w:val="20"/>
              </w:rPr>
              <w:t>neuplatňuj</w:t>
            </w:r>
            <w:r w:rsidR="00046EA8">
              <w:rPr>
                <w:b/>
                <w:bCs/>
                <w:sz w:val="20"/>
                <w:szCs w:val="20"/>
              </w:rPr>
              <w:t>ú</w:t>
            </w:r>
            <w:r w:rsidRPr="00651CFC">
              <w:rPr>
                <w:b/>
                <w:bCs/>
                <w:sz w:val="20"/>
                <w:szCs w:val="20"/>
              </w:rPr>
              <w:t xml:space="preserve"> sa § 145 ods. 1 a</w:t>
            </w:r>
            <w:r>
              <w:rPr>
                <w:b/>
                <w:bCs/>
                <w:sz w:val="20"/>
                <w:szCs w:val="20"/>
              </w:rPr>
              <w:t> </w:t>
            </w:r>
            <w:r w:rsidRPr="00651CFC">
              <w:rPr>
                <w:b/>
                <w:bCs/>
                <w:sz w:val="20"/>
                <w:szCs w:val="20"/>
              </w:rPr>
              <w:t xml:space="preserve">2. </w:t>
            </w:r>
          </w:p>
          <w:p w14:paraId="264EF2AA" w14:textId="77777777" w:rsidR="009C722A" w:rsidRPr="00651CFC" w:rsidRDefault="009C722A" w:rsidP="009C722A">
            <w:pPr>
              <w:widowControl w:val="0"/>
              <w:adjustRightInd w:val="0"/>
              <w:jc w:val="both"/>
              <w:rPr>
                <w:b/>
                <w:bCs/>
                <w:sz w:val="20"/>
                <w:szCs w:val="20"/>
              </w:rPr>
            </w:pPr>
          </w:p>
          <w:p w14:paraId="3DC01CC7" w14:textId="77777777" w:rsidR="009C722A" w:rsidRPr="00651CFC" w:rsidRDefault="009C722A" w:rsidP="009C722A">
            <w:pPr>
              <w:widowControl w:val="0"/>
              <w:adjustRightInd w:val="0"/>
              <w:jc w:val="both"/>
              <w:rPr>
                <w:b/>
                <w:bCs/>
                <w:sz w:val="20"/>
                <w:szCs w:val="20"/>
              </w:rPr>
            </w:pPr>
          </w:p>
          <w:p w14:paraId="50DD4A60" w14:textId="44C1B8F2" w:rsidR="009C722A" w:rsidRDefault="009C722A" w:rsidP="009C722A">
            <w:pPr>
              <w:widowControl w:val="0"/>
              <w:adjustRightInd w:val="0"/>
              <w:jc w:val="both"/>
              <w:rPr>
                <w:b/>
                <w:bCs/>
                <w:sz w:val="20"/>
                <w:szCs w:val="20"/>
              </w:rPr>
            </w:pPr>
            <w:r w:rsidRPr="00651CFC">
              <w:rPr>
                <w:b/>
                <w:bCs/>
                <w:sz w:val="20"/>
                <w:szCs w:val="20"/>
              </w:rPr>
              <w:t>(11) Orgán dohľadu nad skupinou pri nariadení navýšenia kapitálu skupiny postupuje primerane podľa § 142 a</w:t>
            </w:r>
            <w:r>
              <w:rPr>
                <w:b/>
                <w:bCs/>
                <w:sz w:val="20"/>
                <w:szCs w:val="20"/>
              </w:rPr>
              <w:t> </w:t>
            </w:r>
            <w:r w:rsidRPr="00651CFC">
              <w:rPr>
                <w:b/>
                <w:bCs/>
                <w:sz w:val="20"/>
                <w:szCs w:val="20"/>
              </w:rPr>
              <w:t>osobitn</w:t>
            </w:r>
            <w:r w:rsidR="00773228">
              <w:rPr>
                <w:b/>
                <w:bCs/>
                <w:sz w:val="20"/>
                <w:szCs w:val="20"/>
              </w:rPr>
              <w:t>ých</w:t>
            </w:r>
            <w:r w:rsidRPr="00651CFC">
              <w:rPr>
                <w:b/>
                <w:bCs/>
                <w:sz w:val="20"/>
                <w:szCs w:val="20"/>
              </w:rPr>
              <w:t xml:space="preserve"> predpis</w:t>
            </w:r>
            <w:r w:rsidR="00773228">
              <w:rPr>
                <w:b/>
                <w:bCs/>
                <w:sz w:val="20"/>
                <w:szCs w:val="20"/>
              </w:rPr>
              <w:t>ov</w:t>
            </w:r>
            <w:r w:rsidRPr="00651CFC">
              <w:rPr>
                <w:b/>
                <w:bCs/>
                <w:sz w:val="20"/>
                <w:szCs w:val="20"/>
              </w:rPr>
              <w:t>.</w:t>
            </w:r>
            <w:r w:rsidR="00B848E6">
              <w:rPr>
                <w:b/>
                <w:bCs/>
                <w:sz w:val="20"/>
                <w:szCs w:val="20"/>
                <w:vertAlign w:val="superscript"/>
              </w:rPr>
              <w:t>60</w:t>
            </w:r>
            <w:r w:rsidR="00773228">
              <w:rPr>
                <w:b/>
                <w:bCs/>
                <w:sz w:val="20"/>
                <w:szCs w:val="20"/>
                <w:vertAlign w:val="superscript"/>
              </w:rPr>
              <w:t>y</w:t>
            </w:r>
            <w:r w:rsidR="00B848E6">
              <w:rPr>
                <w:b/>
                <w:bCs/>
                <w:sz w:val="20"/>
                <w:szCs w:val="20"/>
              </w:rPr>
              <w:t>)</w:t>
            </w:r>
            <w:r w:rsidRPr="00651CFC">
              <w:rPr>
                <w:b/>
                <w:bCs/>
                <w:sz w:val="20"/>
                <w:szCs w:val="20"/>
              </w:rPr>
              <w:t xml:space="preserve"> Pri </w:t>
            </w:r>
            <w:r w:rsidR="00F36432">
              <w:rPr>
                <w:b/>
                <w:bCs/>
                <w:sz w:val="20"/>
                <w:szCs w:val="20"/>
              </w:rPr>
              <w:t>urč</w:t>
            </w:r>
            <w:r w:rsidRPr="00651CFC">
              <w:rPr>
                <w:b/>
                <w:bCs/>
                <w:sz w:val="20"/>
                <w:szCs w:val="20"/>
              </w:rPr>
              <w:t xml:space="preserve">ení, či suma vypočítaná </w:t>
            </w:r>
            <w:r w:rsidR="00046EA8">
              <w:rPr>
                <w:b/>
                <w:bCs/>
                <w:sz w:val="20"/>
                <w:szCs w:val="20"/>
              </w:rPr>
              <w:t>podľa</w:t>
            </w:r>
            <w:r>
              <w:rPr>
                <w:b/>
                <w:bCs/>
                <w:sz w:val="20"/>
                <w:szCs w:val="20"/>
              </w:rPr>
              <w:t> </w:t>
            </w:r>
            <w:r w:rsidRPr="00651CFC">
              <w:rPr>
                <w:b/>
                <w:bCs/>
                <w:sz w:val="20"/>
                <w:szCs w:val="20"/>
              </w:rPr>
              <w:t>odseku 1 písm. b) druh</w:t>
            </w:r>
            <w:r w:rsidR="00046EA8">
              <w:rPr>
                <w:b/>
                <w:bCs/>
                <w:sz w:val="20"/>
                <w:szCs w:val="20"/>
              </w:rPr>
              <w:t>ého</w:t>
            </w:r>
            <w:r w:rsidRPr="00651CFC">
              <w:rPr>
                <w:b/>
                <w:bCs/>
                <w:sz w:val="20"/>
                <w:szCs w:val="20"/>
              </w:rPr>
              <w:t xml:space="preserve"> bod</w:t>
            </w:r>
            <w:r w:rsidR="00046EA8">
              <w:rPr>
                <w:b/>
                <w:bCs/>
                <w:sz w:val="20"/>
                <w:szCs w:val="20"/>
              </w:rPr>
              <w:t>u</w:t>
            </w:r>
            <w:r w:rsidRPr="00651CFC">
              <w:rPr>
                <w:b/>
                <w:bCs/>
                <w:sz w:val="20"/>
                <w:szCs w:val="20"/>
              </w:rPr>
              <w:t xml:space="preserve"> primerane zohľadňuje rizikový profil skupiny so zreteľom na spoločnosti podľa § 88 ods. 3, pri ktorých sa uplatňuje metóda agregácie, sa posudzujú aj riziká na úrovni </w:t>
            </w:r>
            <w:r w:rsidRPr="00651CFC">
              <w:rPr>
                <w:b/>
                <w:bCs/>
                <w:sz w:val="20"/>
                <w:szCs w:val="20"/>
              </w:rPr>
              <w:lastRenderedPageBreak/>
              <w:t>skupiny, ktoré by mohli byť nedostatočne kryté.</w:t>
            </w:r>
          </w:p>
          <w:p w14:paraId="2BEF5EC5" w14:textId="77777777" w:rsidR="00044154" w:rsidRDefault="00044154" w:rsidP="009C722A">
            <w:pPr>
              <w:widowControl w:val="0"/>
              <w:adjustRightInd w:val="0"/>
              <w:jc w:val="both"/>
              <w:rPr>
                <w:b/>
                <w:bCs/>
                <w:sz w:val="20"/>
                <w:szCs w:val="20"/>
              </w:rPr>
            </w:pPr>
          </w:p>
          <w:p w14:paraId="48141276" w14:textId="25EA0B3B" w:rsidR="004F6BFE" w:rsidRPr="00044154" w:rsidRDefault="00044154" w:rsidP="004F6BFE">
            <w:pPr>
              <w:adjustRightInd w:val="0"/>
              <w:jc w:val="both"/>
              <w:rPr>
                <w:b/>
                <w:bCs/>
                <w:color w:val="000000"/>
                <w:sz w:val="20"/>
                <w:szCs w:val="20"/>
              </w:rPr>
            </w:pPr>
            <w:r w:rsidRPr="00AB325F">
              <w:rPr>
                <w:b/>
                <w:bCs/>
                <w:color w:val="000000"/>
                <w:sz w:val="20"/>
                <w:szCs w:val="20"/>
              </w:rPr>
              <w:t xml:space="preserve">(12) </w:t>
            </w:r>
            <w:r w:rsidR="004F6BFE" w:rsidRPr="00AB325F">
              <w:rPr>
                <w:b/>
                <w:bCs/>
                <w:color w:val="000000"/>
                <w:sz w:val="20"/>
                <w:szCs w:val="20"/>
              </w:rPr>
              <w:t>Ak</w:t>
            </w:r>
            <w:r w:rsidRPr="00AB325F">
              <w:rPr>
                <w:b/>
                <w:bCs/>
                <w:color w:val="000000"/>
                <w:sz w:val="20"/>
                <w:szCs w:val="20"/>
              </w:rPr>
              <w:t xml:space="preserve"> sa</w:t>
            </w:r>
            <w:r w:rsidR="004F6BFE" w:rsidRPr="00AB325F">
              <w:rPr>
                <w:b/>
                <w:bCs/>
                <w:color w:val="000000"/>
                <w:sz w:val="20"/>
                <w:szCs w:val="20"/>
              </w:rPr>
              <w:t xml:space="preserve"> rizikový profil skupiny</w:t>
            </w:r>
            <w:r w:rsidR="00E54A37" w:rsidRPr="00AB325F">
              <w:rPr>
                <w:b/>
                <w:bCs/>
                <w:color w:val="000000"/>
                <w:sz w:val="20"/>
                <w:szCs w:val="20"/>
              </w:rPr>
              <w:t xml:space="preserve">, ktorej </w:t>
            </w:r>
            <w:r w:rsidRPr="00AB325F">
              <w:rPr>
                <w:b/>
                <w:bCs/>
                <w:color w:val="000000"/>
                <w:sz w:val="20"/>
                <w:szCs w:val="20"/>
              </w:rPr>
              <w:t>spoločnosti</w:t>
            </w:r>
            <w:r w:rsidR="004F6BFE" w:rsidRPr="00AB325F">
              <w:rPr>
                <w:b/>
                <w:bCs/>
                <w:color w:val="000000"/>
                <w:sz w:val="20"/>
                <w:szCs w:val="20"/>
              </w:rPr>
              <w:t xml:space="preserve"> </w:t>
            </w:r>
            <w:r w:rsidR="004F6BFE" w:rsidRPr="00AB325F">
              <w:rPr>
                <w:b/>
                <w:bCs/>
                <w:sz w:val="20"/>
                <w:szCs w:val="20"/>
              </w:rPr>
              <w:t>podľa § 88 ods. 3</w:t>
            </w:r>
            <w:r w:rsidR="00E54A37" w:rsidRPr="00AB325F">
              <w:rPr>
                <w:b/>
                <w:bCs/>
                <w:sz w:val="20"/>
                <w:szCs w:val="20"/>
              </w:rPr>
              <w:t xml:space="preserve"> </w:t>
            </w:r>
            <w:r w:rsidR="004F6BFE" w:rsidRPr="00AB325F">
              <w:rPr>
                <w:b/>
                <w:bCs/>
                <w:sz w:val="20"/>
                <w:szCs w:val="20"/>
              </w:rPr>
              <w:t>uplatňuj</w:t>
            </w:r>
            <w:r w:rsidR="00E54A37" w:rsidRPr="00AB325F">
              <w:rPr>
                <w:b/>
                <w:bCs/>
                <w:sz w:val="20"/>
                <w:szCs w:val="20"/>
              </w:rPr>
              <w:t>ú</w:t>
            </w:r>
            <w:r w:rsidR="004F6BFE" w:rsidRPr="00AB325F">
              <w:rPr>
                <w:b/>
                <w:bCs/>
                <w:sz w:val="20"/>
                <w:szCs w:val="20"/>
              </w:rPr>
              <w:t xml:space="preserve"> metód</w:t>
            </w:r>
            <w:r w:rsidR="00E54A37" w:rsidRPr="00AB325F">
              <w:rPr>
                <w:b/>
                <w:bCs/>
                <w:sz w:val="20"/>
                <w:szCs w:val="20"/>
              </w:rPr>
              <w:t>u</w:t>
            </w:r>
            <w:r w:rsidR="004F6BFE" w:rsidRPr="00AB325F">
              <w:rPr>
                <w:b/>
                <w:bCs/>
                <w:sz w:val="20"/>
                <w:szCs w:val="20"/>
              </w:rPr>
              <w:t xml:space="preserve"> agregácie</w:t>
            </w:r>
            <w:r w:rsidR="004F6BFE" w:rsidRPr="00AB325F">
              <w:rPr>
                <w:b/>
                <w:bCs/>
                <w:color w:val="000000"/>
                <w:sz w:val="20"/>
                <w:szCs w:val="20"/>
              </w:rPr>
              <w:t xml:space="preserve">,  odchyľuje od predpokladov na základe ktorých bola vytvorená agregovaná kapitálová požiadavka na solventnosť skupiny </w:t>
            </w:r>
            <w:r w:rsidRPr="00AB325F">
              <w:rPr>
                <w:b/>
                <w:bCs/>
                <w:color w:val="000000"/>
                <w:sz w:val="20"/>
                <w:szCs w:val="20"/>
              </w:rPr>
              <w:t>podľa § 99</w:t>
            </w:r>
            <w:r w:rsidR="004F6BFE" w:rsidRPr="00AB325F">
              <w:rPr>
                <w:b/>
                <w:bCs/>
                <w:color w:val="000000"/>
                <w:sz w:val="20"/>
                <w:szCs w:val="20"/>
              </w:rPr>
              <w:t xml:space="preserve"> ods. 3, môže </w:t>
            </w:r>
            <w:r w:rsidR="00E54A37" w:rsidRPr="00AB325F">
              <w:rPr>
                <w:b/>
                <w:bCs/>
                <w:color w:val="000000"/>
                <w:sz w:val="20"/>
                <w:szCs w:val="20"/>
              </w:rPr>
              <w:t xml:space="preserve">orgán dohľadu nad skupinou nariadiť </w:t>
            </w:r>
            <w:r w:rsidR="004F6BFE" w:rsidRPr="00AB325F">
              <w:rPr>
                <w:b/>
                <w:bCs/>
                <w:color w:val="000000"/>
                <w:sz w:val="20"/>
                <w:szCs w:val="20"/>
              </w:rPr>
              <w:t>navýš</w:t>
            </w:r>
            <w:r w:rsidR="00E54A37" w:rsidRPr="00AB325F">
              <w:rPr>
                <w:b/>
                <w:bCs/>
                <w:color w:val="000000"/>
                <w:sz w:val="20"/>
                <w:szCs w:val="20"/>
              </w:rPr>
              <w:t>enie</w:t>
            </w:r>
            <w:r w:rsidR="004F6BFE" w:rsidRPr="00AB325F">
              <w:rPr>
                <w:b/>
                <w:bCs/>
                <w:color w:val="000000"/>
                <w:sz w:val="20"/>
                <w:szCs w:val="20"/>
              </w:rPr>
              <w:t xml:space="preserve"> kapitál</w:t>
            </w:r>
            <w:r w:rsidR="00E54A37" w:rsidRPr="00AB325F">
              <w:rPr>
                <w:b/>
                <w:bCs/>
                <w:color w:val="000000"/>
                <w:sz w:val="20"/>
                <w:szCs w:val="20"/>
              </w:rPr>
              <w:t>u skupiny</w:t>
            </w:r>
            <w:r w:rsidR="004F6BFE" w:rsidRPr="00AB325F">
              <w:rPr>
                <w:b/>
                <w:bCs/>
                <w:color w:val="000000"/>
                <w:sz w:val="20"/>
                <w:szCs w:val="20"/>
              </w:rPr>
              <w:t xml:space="preserve"> na </w:t>
            </w:r>
            <w:r w:rsidR="00E54A37" w:rsidRPr="00AB325F">
              <w:rPr>
                <w:b/>
                <w:bCs/>
                <w:color w:val="000000"/>
                <w:sz w:val="20"/>
                <w:szCs w:val="20"/>
              </w:rPr>
              <w:t>hodnotu</w:t>
            </w:r>
            <w:r w:rsidR="004F6BFE" w:rsidRPr="00AB325F">
              <w:rPr>
                <w:b/>
                <w:bCs/>
                <w:color w:val="000000"/>
                <w:sz w:val="20"/>
                <w:szCs w:val="20"/>
              </w:rPr>
              <w:t xml:space="preserve"> vypočítanú </w:t>
            </w:r>
            <w:r w:rsidRPr="00AB325F">
              <w:rPr>
                <w:b/>
                <w:bCs/>
                <w:color w:val="000000"/>
                <w:sz w:val="20"/>
                <w:szCs w:val="20"/>
              </w:rPr>
              <w:t>podľa ods</w:t>
            </w:r>
            <w:r w:rsidR="003D5C2F" w:rsidRPr="00AB325F">
              <w:rPr>
                <w:b/>
                <w:bCs/>
                <w:color w:val="000000"/>
                <w:sz w:val="20"/>
                <w:szCs w:val="20"/>
              </w:rPr>
              <w:t>eku</w:t>
            </w:r>
            <w:r w:rsidRPr="00AB325F">
              <w:rPr>
                <w:b/>
                <w:bCs/>
                <w:color w:val="000000"/>
                <w:sz w:val="20"/>
                <w:szCs w:val="20"/>
              </w:rPr>
              <w:t xml:space="preserve"> 1</w:t>
            </w:r>
            <w:r w:rsidR="00AB325F" w:rsidRPr="00AB325F">
              <w:rPr>
                <w:b/>
                <w:bCs/>
                <w:color w:val="000000"/>
                <w:sz w:val="20"/>
                <w:szCs w:val="20"/>
              </w:rPr>
              <w:t xml:space="preserve"> písm. b) druhého bodu</w:t>
            </w:r>
            <w:r w:rsidRPr="00AB325F">
              <w:rPr>
                <w:b/>
                <w:bCs/>
                <w:color w:val="000000"/>
                <w:sz w:val="20"/>
                <w:szCs w:val="20"/>
              </w:rPr>
              <w:t>.</w:t>
            </w:r>
          </w:p>
          <w:p w14:paraId="160AB97A" w14:textId="77777777" w:rsidR="00AD78BA" w:rsidRDefault="00AD78BA" w:rsidP="009C722A">
            <w:pPr>
              <w:widowControl w:val="0"/>
              <w:adjustRightInd w:val="0"/>
              <w:jc w:val="both"/>
              <w:rPr>
                <w:b/>
                <w:bCs/>
                <w:sz w:val="20"/>
                <w:szCs w:val="20"/>
              </w:rPr>
            </w:pPr>
          </w:p>
          <w:p w14:paraId="7D8BFB66" w14:textId="11B92256" w:rsidR="00AD78BA" w:rsidRDefault="00B848E6" w:rsidP="009C722A">
            <w:pPr>
              <w:widowControl w:val="0"/>
              <w:adjustRightInd w:val="0"/>
              <w:jc w:val="both"/>
              <w:rPr>
                <w:b/>
                <w:bCs/>
                <w:sz w:val="20"/>
                <w:szCs w:val="20"/>
              </w:rPr>
            </w:pPr>
            <w:r w:rsidRPr="00B848E6">
              <w:rPr>
                <w:b/>
                <w:bCs/>
                <w:sz w:val="20"/>
                <w:szCs w:val="20"/>
                <w:vertAlign w:val="superscript"/>
              </w:rPr>
              <w:t>60</w:t>
            </w:r>
            <w:r w:rsidR="00773228">
              <w:rPr>
                <w:b/>
                <w:bCs/>
                <w:sz w:val="20"/>
                <w:szCs w:val="20"/>
                <w:vertAlign w:val="superscript"/>
              </w:rPr>
              <w:t>y</w:t>
            </w:r>
            <w:r>
              <w:rPr>
                <w:b/>
                <w:bCs/>
                <w:sz w:val="20"/>
                <w:szCs w:val="20"/>
              </w:rPr>
              <w:t xml:space="preserve">) </w:t>
            </w:r>
            <w:r w:rsidR="00AD78BA" w:rsidRPr="00AD78BA">
              <w:rPr>
                <w:b/>
                <w:bCs/>
                <w:sz w:val="20"/>
                <w:szCs w:val="20"/>
              </w:rPr>
              <w:t xml:space="preserve">Delegované nariadenie (EÚ) č. 2015/35 </w:t>
            </w:r>
            <w:r w:rsidR="00F36432">
              <w:rPr>
                <w:b/>
                <w:bCs/>
                <w:sz w:val="20"/>
                <w:szCs w:val="20"/>
              </w:rPr>
              <w:t>v platnom znení.</w:t>
            </w:r>
          </w:p>
          <w:p w14:paraId="042B9FB7" w14:textId="77777777" w:rsidR="00AD78BA" w:rsidRDefault="00AD78BA" w:rsidP="00AD78BA">
            <w:pPr>
              <w:widowControl w:val="0"/>
              <w:adjustRightInd w:val="0"/>
              <w:jc w:val="both"/>
              <w:rPr>
                <w:b/>
                <w:bCs/>
                <w:sz w:val="20"/>
                <w:szCs w:val="20"/>
              </w:rPr>
            </w:pPr>
            <w:r w:rsidRPr="00686807">
              <w:rPr>
                <w:b/>
                <w:bCs/>
                <w:sz w:val="20"/>
                <w:szCs w:val="20"/>
              </w:rPr>
              <w:t>Vykonávacie nariadenie Komisie (EÚ) 2015/2012</w:t>
            </w:r>
            <w:r w:rsidR="00686807" w:rsidRPr="00686807">
              <w:rPr>
                <w:b/>
                <w:bCs/>
                <w:sz w:val="20"/>
                <w:szCs w:val="20"/>
              </w:rPr>
              <w:t xml:space="preserve"> </w:t>
            </w:r>
            <w:r w:rsidRPr="00686807">
              <w:rPr>
                <w:b/>
                <w:bCs/>
                <w:sz w:val="20"/>
                <w:szCs w:val="20"/>
              </w:rPr>
              <w:t>z 11. novembra 2015,</w:t>
            </w:r>
            <w:r w:rsidR="00686807" w:rsidRPr="00686807">
              <w:rPr>
                <w:b/>
                <w:bCs/>
                <w:sz w:val="20"/>
                <w:szCs w:val="20"/>
              </w:rPr>
              <w:t xml:space="preserve"> </w:t>
            </w:r>
            <w:r w:rsidRPr="00686807">
              <w:rPr>
                <w:b/>
                <w:bCs/>
                <w:sz w:val="20"/>
                <w:szCs w:val="20"/>
              </w:rPr>
              <w:t>ktorým sa stanovujú vykonávacie technické predpisy, pokiaľ ide o postupy pri rozhodovaní</w:t>
            </w:r>
            <w:r w:rsidR="00686807" w:rsidRPr="00686807">
              <w:rPr>
                <w:b/>
                <w:bCs/>
                <w:sz w:val="20"/>
                <w:szCs w:val="20"/>
              </w:rPr>
              <w:t xml:space="preserve"> </w:t>
            </w:r>
            <w:r w:rsidRPr="00686807">
              <w:rPr>
                <w:b/>
                <w:bCs/>
                <w:sz w:val="20"/>
                <w:szCs w:val="20"/>
              </w:rPr>
              <w:t>o stanovovaní, výpočte a zrušení navýšenia kapitálu v súlade so smernicou Európskeho</w:t>
            </w:r>
            <w:r w:rsidR="00686807" w:rsidRPr="00686807">
              <w:rPr>
                <w:b/>
                <w:bCs/>
                <w:sz w:val="20"/>
                <w:szCs w:val="20"/>
              </w:rPr>
              <w:t xml:space="preserve"> </w:t>
            </w:r>
            <w:r w:rsidRPr="00686807">
              <w:rPr>
                <w:b/>
                <w:bCs/>
                <w:sz w:val="20"/>
                <w:szCs w:val="20"/>
              </w:rPr>
              <w:t>parlamentu a Rady 2009/138/ES</w:t>
            </w:r>
            <w:r w:rsidR="00686807" w:rsidRPr="00686807">
              <w:rPr>
                <w:b/>
                <w:bCs/>
                <w:sz w:val="20"/>
                <w:szCs w:val="20"/>
              </w:rPr>
              <w:t xml:space="preserve"> (Ú. v. EÚ L 295, 12.11.2015).</w:t>
            </w:r>
          </w:p>
          <w:p w14:paraId="15C8F94E" w14:textId="0C4FFD50" w:rsidR="00E54A37" w:rsidRPr="00887CCC" w:rsidRDefault="00E54A37" w:rsidP="00AD78BA">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804C3EA" w14:textId="77777777" w:rsidR="009C722A" w:rsidRDefault="009C722A" w:rsidP="009C722A">
            <w:pPr>
              <w:jc w:val="center"/>
              <w:rPr>
                <w:sz w:val="20"/>
                <w:szCs w:val="20"/>
              </w:rPr>
            </w:pPr>
          </w:p>
          <w:p w14:paraId="57109C0A" w14:textId="77777777" w:rsidR="00DC40BB" w:rsidRDefault="00DC40BB" w:rsidP="009C722A">
            <w:pPr>
              <w:jc w:val="center"/>
              <w:rPr>
                <w:sz w:val="20"/>
                <w:szCs w:val="20"/>
              </w:rPr>
            </w:pPr>
          </w:p>
          <w:p w14:paraId="1750FBA3" w14:textId="77777777" w:rsidR="00DC40BB" w:rsidRDefault="00DC40BB" w:rsidP="009C722A">
            <w:pPr>
              <w:jc w:val="center"/>
              <w:rPr>
                <w:sz w:val="20"/>
                <w:szCs w:val="20"/>
              </w:rPr>
            </w:pPr>
          </w:p>
          <w:p w14:paraId="56E92F3D" w14:textId="77777777" w:rsidR="00DC40BB" w:rsidRDefault="00DC40BB" w:rsidP="009C722A">
            <w:pPr>
              <w:jc w:val="center"/>
              <w:rPr>
                <w:sz w:val="20"/>
                <w:szCs w:val="20"/>
              </w:rPr>
            </w:pPr>
          </w:p>
          <w:p w14:paraId="2E97BB5E" w14:textId="77777777" w:rsidR="00DC40BB" w:rsidRDefault="00DC40BB" w:rsidP="009C722A">
            <w:pPr>
              <w:jc w:val="center"/>
              <w:rPr>
                <w:sz w:val="20"/>
                <w:szCs w:val="20"/>
              </w:rPr>
            </w:pPr>
          </w:p>
          <w:p w14:paraId="0E64DB70" w14:textId="77777777" w:rsidR="00DC40BB" w:rsidRDefault="00DC40BB" w:rsidP="009C722A">
            <w:pPr>
              <w:jc w:val="center"/>
              <w:rPr>
                <w:sz w:val="20"/>
                <w:szCs w:val="20"/>
              </w:rPr>
            </w:pPr>
            <w:r>
              <w:rPr>
                <w:sz w:val="20"/>
                <w:szCs w:val="20"/>
              </w:rPr>
              <w:t>Ú</w:t>
            </w:r>
          </w:p>
          <w:p w14:paraId="7D1B9B69" w14:textId="77777777" w:rsidR="00DC40BB" w:rsidRDefault="00DC40BB" w:rsidP="009C722A">
            <w:pPr>
              <w:jc w:val="center"/>
              <w:rPr>
                <w:sz w:val="20"/>
                <w:szCs w:val="20"/>
              </w:rPr>
            </w:pPr>
          </w:p>
          <w:p w14:paraId="7704844E" w14:textId="77777777" w:rsidR="00DC40BB" w:rsidRDefault="00DC40BB" w:rsidP="009C722A">
            <w:pPr>
              <w:jc w:val="center"/>
              <w:rPr>
                <w:sz w:val="20"/>
                <w:szCs w:val="20"/>
              </w:rPr>
            </w:pPr>
          </w:p>
          <w:p w14:paraId="5E0B9867" w14:textId="77777777" w:rsidR="00DC40BB" w:rsidRDefault="00DC40BB" w:rsidP="009C722A">
            <w:pPr>
              <w:jc w:val="center"/>
              <w:rPr>
                <w:sz w:val="20"/>
                <w:szCs w:val="20"/>
              </w:rPr>
            </w:pPr>
          </w:p>
          <w:p w14:paraId="77C1AFEA" w14:textId="77777777" w:rsidR="00DC40BB" w:rsidRDefault="00DC40BB" w:rsidP="009C722A">
            <w:pPr>
              <w:jc w:val="center"/>
              <w:rPr>
                <w:sz w:val="20"/>
                <w:szCs w:val="20"/>
              </w:rPr>
            </w:pPr>
          </w:p>
          <w:p w14:paraId="30BEA6C0" w14:textId="77777777" w:rsidR="00DC40BB" w:rsidRDefault="00DC40BB" w:rsidP="009C722A">
            <w:pPr>
              <w:jc w:val="center"/>
              <w:rPr>
                <w:sz w:val="20"/>
                <w:szCs w:val="20"/>
              </w:rPr>
            </w:pPr>
          </w:p>
          <w:p w14:paraId="047CC9AA" w14:textId="77777777" w:rsidR="00DC40BB" w:rsidRDefault="00DC40BB" w:rsidP="009C722A">
            <w:pPr>
              <w:jc w:val="center"/>
              <w:rPr>
                <w:sz w:val="20"/>
                <w:szCs w:val="20"/>
              </w:rPr>
            </w:pPr>
          </w:p>
          <w:p w14:paraId="401AD84E" w14:textId="77777777" w:rsidR="00DC40BB" w:rsidRDefault="00DC40BB" w:rsidP="009C722A">
            <w:pPr>
              <w:jc w:val="center"/>
              <w:rPr>
                <w:sz w:val="20"/>
                <w:szCs w:val="20"/>
              </w:rPr>
            </w:pPr>
          </w:p>
          <w:p w14:paraId="6624E898" w14:textId="77777777" w:rsidR="00DC40BB" w:rsidRDefault="00DC40BB" w:rsidP="009C722A">
            <w:pPr>
              <w:jc w:val="center"/>
              <w:rPr>
                <w:sz w:val="20"/>
                <w:szCs w:val="20"/>
              </w:rPr>
            </w:pPr>
          </w:p>
          <w:p w14:paraId="4FCBE0B5" w14:textId="77777777" w:rsidR="00DC40BB" w:rsidRDefault="00DC40BB" w:rsidP="009C722A">
            <w:pPr>
              <w:jc w:val="center"/>
              <w:rPr>
                <w:sz w:val="20"/>
                <w:szCs w:val="20"/>
              </w:rPr>
            </w:pPr>
          </w:p>
          <w:p w14:paraId="36A6E4A3" w14:textId="77777777" w:rsidR="00DC40BB" w:rsidRDefault="00DC40BB" w:rsidP="009C722A">
            <w:pPr>
              <w:jc w:val="center"/>
              <w:rPr>
                <w:sz w:val="20"/>
                <w:szCs w:val="20"/>
              </w:rPr>
            </w:pPr>
          </w:p>
          <w:p w14:paraId="39E5AC41" w14:textId="77777777" w:rsidR="00DC40BB" w:rsidRDefault="00DC40BB" w:rsidP="009C722A">
            <w:pPr>
              <w:jc w:val="center"/>
              <w:rPr>
                <w:sz w:val="20"/>
                <w:szCs w:val="20"/>
              </w:rPr>
            </w:pPr>
          </w:p>
          <w:p w14:paraId="224FE5E1" w14:textId="77777777" w:rsidR="00DC40BB" w:rsidRDefault="00DC40BB" w:rsidP="009C722A">
            <w:pPr>
              <w:jc w:val="center"/>
              <w:rPr>
                <w:sz w:val="20"/>
                <w:szCs w:val="20"/>
              </w:rPr>
            </w:pPr>
          </w:p>
          <w:p w14:paraId="2AFDE959" w14:textId="77777777" w:rsidR="00DC40BB" w:rsidRDefault="00DC40BB" w:rsidP="009C722A">
            <w:pPr>
              <w:jc w:val="center"/>
              <w:rPr>
                <w:sz w:val="20"/>
                <w:szCs w:val="20"/>
              </w:rPr>
            </w:pPr>
          </w:p>
          <w:p w14:paraId="5F82FF6B" w14:textId="77777777" w:rsidR="00DC40BB" w:rsidRDefault="00DC40BB" w:rsidP="009C722A">
            <w:pPr>
              <w:jc w:val="center"/>
              <w:rPr>
                <w:sz w:val="20"/>
                <w:szCs w:val="20"/>
              </w:rPr>
            </w:pPr>
          </w:p>
          <w:p w14:paraId="3800F2BB" w14:textId="77777777" w:rsidR="00DC40BB" w:rsidRDefault="00DC40BB" w:rsidP="009C722A">
            <w:pPr>
              <w:jc w:val="center"/>
              <w:rPr>
                <w:sz w:val="20"/>
                <w:szCs w:val="20"/>
              </w:rPr>
            </w:pPr>
          </w:p>
          <w:p w14:paraId="4403FCE9" w14:textId="77777777" w:rsidR="00DC40BB" w:rsidRDefault="00DC40BB" w:rsidP="009C722A">
            <w:pPr>
              <w:jc w:val="center"/>
              <w:rPr>
                <w:sz w:val="20"/>
                <w:szCs w:val="20"/>
              </w:rPr>
            </w:pPr>
          </w:p>
          <w:p w14:paraId="703FA563" w14:textId="77777777" w:rsidR="00DC40BB" w:rsidRDefault="00DC40BB" w:rsidP="009C722A">
            <w:pPr>
              <w:jc w:val="center"/>
              <w:rPr>
                <w:sz w:val="20"/>
                <w:szCs w:val="20"/>
              </w:rPr>
            </w:pPr>
          </w:p>
          <w:p w14:paraId="4D67A944" w14:textId="77777777" w:rsidR="00DC40BB" w:rsidRDefault="00DC40BB" w:rsidP="009C722A">
            <w:pPr>
              <w:jc w:val="center"/>
              <w:rPr>
                <w:sz w:val="20"/>
                <w:szCs w:val="20"/>
              </w:rPr>
            </w:pPr>
          </w:p>
          <w:p w14:paraId="4618F728" w14:textId="77777777" w:rsidR="00DC40BB" w:rsidRDefault="00DC40BB" w:rsidP="009C722A">
            <w:pPr>
              <w:jc w:val="center"/>
              <w:rPr>
                <w:sz w:val="20"/>
                <w:szCs w:val="20"/>
              </w:rPr>
            </w:pPr>
          </w:p>
          <w:p w14:paraId="7C7466A4" w14:textId="77777777" w:rsidR="00DC40BB" w:rsidRDefault="00DC40BB" w:rsidP="009C722A">
            <w:pPr>
              <w:jc w:val="center"/>
              <w:rPr>
                <w:sz w:val="20"/>
                <w:szCs w:val="20"/>
              </w:rPr>
            </w:pPr>
          </w:p>
          <w:p w14:paraId="4967093B" w14:textId="77777777" w:rsidR="00DC40BB" w:rsidRDefault="00DC40BB" w:rsidP="009C722A">
            <w:pPr>
              <w:jc w:val="center"/>
              <w:rPr>
                <w:sz w:val="20"/>
                <w:szCs w:val="20"/>
              </w:rPr>
            </w:pPr>
          </w:p>
          <w:p w14:paraId="1705B35E" w14:textId="77777777" w:rsidR="00DC40BB" w:rsidRDefault="00DC40BB" w:rsidP="009C722A">
            <w:pPr>
              <w:jc w:val="center"/>
              <w:rPr>
                <w:sz w:val="20"/>
                <w:szCs w:val="20"/>
              </w:rPr>
            </w:pPr>
          </w:p>
          <w:p w14:paraId="46DA1351" w14:textId="77777777" w:rsidR="00DC40BB" w:rsidRDefault="00DC40BB" w:rsidP="009C722A">
            <w:pPr>
              <w:jc w:val="center"/>
              <w:rPr>
                <w:sz w:val="20"/>
                <w:szCs w:val="20"/>
              </w:rPr>
            </w:pPr>
          </w:p>
          <w:p w14:paraId="79125E30" w14:textId="77777777" w:rsidR="00DC40BB" w:rsidRDefault="00DC40BB" w:rsidP="009C722A">
            <w:pPr>
              <w:jc w:val="center"/>
              <w:rPr>
                <w:sz w:val="20"/>
                <w:szCs w:val="20"/>
              </w:rPr>
            </w:pPr>
          </w:p>
          <w:p w14:paraId="310066D9" w14:textId="66398CE8" w:rsidR="00DC40BB" w:rsidRDefault="00DC40BB" w:rsidP="009C722A">
            <w:pPr>
              <w:jc w:val="center"/>
              <w:rPr>
                <w:sz w:val="20"/>
                <w:szCs w:val="20"/>
              </w:rPr>
            </w:pPr>
          </w:p>
          <w:p w14:paraId="10DBC0DE" w14:textId="77777777" w:rsidR="002D73AB" w:rsidRDefault="002D73AB" w:rsidP="009C722A">
            <w:pPr>
              <w:jc w:val="center"/>
              <w:rPr>
                <w:sz w:val="20"/>
                <w:szCs w:val="20"/>
              </w:rPr>
            </w:pPr>
          </w:p>
          <w:p w14:paraId="12231777" w14:textId="77777777" w:rsidR="00DC40BB" w:rsidRDefault="00DC40BB" w:rsidP="009C722A">
            <w:pPr>
              <w:jc w:val="center"/>
              <w:rPr>
                <w:sz w:val="20"/>
                <w:szCs w:val="20"/>
              </w:rPr>
            </w:pPr>
          </w:p>
          <w:p w14:paraId="35FCF947" w14:textId="77777777" w:rsidR="00DC40BB" w:rsidRDefault="00DC40BB" w:rsidP="009C722A">
            <w:pPr>
              <w:jc w:val="center"/>
              <w:rPr>
                <w:sz w:val="20"/>
                <w:szCs w:val="20"/>
              </w:rPr>
            </w:pPr>
            <w:r>
              <w:rPr>
                <w:sz w:val="20"/>
                <w:szCs w:val="20"/>
              </w:rPr>
              <w:t>Ú</w:t>
            </w:r>
          </w:p>
          <w:p w14:paraId="598B523E" w14:textId="77777777" w:rsidR="00DC40BB" w:rsidRDefault="00DC40BB" w:rsidP="009C722A">
            <w:pPr>
              <w:jc w:val="center"/>
              <w:rPr>
                <w:sz w:val="20"/>
                <w:szCs w:val="20"/>
              </w:rPr>
            </w:pPr>
          </w:p>
          <w:p w14:paraId="1705EDF2" w14:textId="77777777" w:rsidR="00DC40BB" w:rsidRDefault="00DC40BB" w:rsidP="009C722A">
            <w:pPr>
              <w:jc w:val="center"/>
              <w:rPr>
                <w:sz w:val="20"/>
                <w:szCs w:val="20"/>
              </w:rPr>
            </w:pPr>
          </w:p>
          <w:p w14:paraId="0A181C82" w14:textId="77777777" w:rsidR="00DC40BB" w:rsidRDefault="00DC40BB" w:rsidP="009C722A">
            <w:pPr>
              <w:jc w:val="center"/>
              <w:rPr>
                <w:sz w:val="20"/>
                <w:szCs w:val="20"/>
              </w:rPr>
            </w:pPr>
          </w:p>
          <w:p w14:paraId="3C393AB7" w14:textId="77777777" w:rsidR="00DC40BB" w:rsidRDefault="00DC40BB" w:rsidP="009C722A">
            <w:pPr>
              <w:jc w:val="center"/>
              <w:rPr>
                <w:sz w:val="20"/>
                <w:szCs w:val="20"/>
              </w:rPr>
            </w:pPr>
            <w:r>
              <w:rPr>
                <w:sz w:val="20"/>
                <w:szCs w:val="20"/>
              </w:rPr>
              <w:t>Ú</w:t>
            </w:r>
          </w:p>
          <w:p w14:paraId="406F2404" w14:textId="77777777" w:rsidR="00DC40BB" w:rsidRDefault="00DC40BB" w:rsidP="009C722A">
            <w:pPr>
              <w:jc w:val="center"/>
              <w:rPr>
                <w:sz w:val="20"/>
                <w:szCs w:val="20"/>
              </w:rPr>
            </w:pPr>
          </w:p>
          <w:p w14:paraId="6D68AAFD" w14:textId="77777777" w:rsidR="00DC40BB" w:rsidRDefault="00DC40BB" w:rsidP="009C722A">
            <w:pPr>
              <w:jc w:val="center"/>
              <w:rPr>
                <w:sz w:val="20"/>
                <w:szCs w:val="20"/>
              </w:rPr>
            </w:pPr>
          </w:p>
          <w:p w14:paraId="0933344E" w14:textId="77777777" w:rsidR="00DC40BB" w:rsidRDefault="00DC40BB" w:rsidP="009C722A">
            <w:pPr>
              <w:jc w:val="center"/>
              <w:rPr>
                <w:sz w:val="20"/>
                <w:szCs w:val="20"/>
              </w:rPr>
            </w:pPr>
          </w:p>
          <w:p w14:paraId="6745C638" w14:textId="77777777" w:rsidR="00DC40BB" w:rsidRDefault="00DC40BB" w:rsidP="009C722A">
            <w:pPr>
              <w:jc w:val="center"/>
              <w:rPr>
                <w:sz w:val="20"/>
                <w:szCs w:val="20"/>
              </w:rPr>
            </w:pPr>
          </w:p>
          <w:p w14:paraId="373AE1A2" w14:textId="77777777" w:rsidR="00DC40BB" w:rsidRDefault="00DC40BB" w:rsidP="009C722A">
            <w:pPr>
              <w:jc w:val="center"/>
              <w:rPr>
                <w:sz w:val="20"/>
                <w:szCs w:val="20"/>
              </w:rPr>
            </w:pPr>
            <w:r>
              <w:rPr>
                <w:sz w:val="20"/>
                <w:szCs w:val="20"/>
              </w:rPr>
              <w:t>Ú</w:t>
            </w:r>
          </w:p>
          <w:p w14:paraId="2C37BDF1" w14:textId="77777777" w:rsidR="00DC40BB" w:rsidRDefault="00DC40BB" w:rsidP="009C722A">
            <w:pPr>
              <w:jc w:val="center"/>
              <w:rPr>
                <w:sz w:val="20"/>
                <w:szCs w:val="20"/>
              </w:rPr>
            </w:pPr>
          </w:p>
          <w:p w14:paraId="2226AAA4" w14:textId="77777777" w:rsidR="00DC40BB" w:rsidRDefault="00DC40BB" w:rsidP="009C722A">
            <w:pPr>
              <w:jc w:val="center"/>
              <w:rPr>
                <w:sz w:val="20"/>
                <w:szCs w:val="20"/>
              </w:rPr>
            </w:pPr>
          </w:p>
          <w:p w14:paraId="3320A2D4" w14:textId="77777777" w:rsidR="00DC40BB" w:rsidRDefault="00DC40BB" w:rsidP="009C722A">
            <w:pPr>
              <w:jc w:val="center"/>
              <w:rPr>
                <w:sz w:val="20"/>
                <w:szCs w:val="20"/>
              </w:rPr>
            </w:pPr>
          </w:p>
          <w:p w14:paraId="2FBAAD27" w14:textId="77777777" w:rsidR="00DC40BB" w:rsidRDefault="00DC40BB" w:rsidP="009C722A">
            <w:pPr>
              <w:jc w:val="center"/>
              <w:rPr>
                <w:sz w:val="20"/>
                <w:szCs w:val="20"/>
              </w:rPr>
            </w:pPr>
          </w:p>
          <w:p w14:paraId="1269C19D" w14:textId="77777777" w:rsidR="00DC40BB" w:rsidRDefault="00DC40BB" w:rsidP="009C722A">
            <w:pPr>
              <w:jc w:val="center"/>
              <w:rPr>
                <w:sz w:val="20"/>
                <w:szCs w:val="20"/>
              </w:rPr>
            </w:pPr>
          </w:p>
          <w:p w14:paraId="5FCCC9DD" w14:textId="77777777" w:rsidR="00DC40BB" w:rsidRDefault="00DC40BB" w:rsidP="009C722A">
            <w:pPr>
              <w:jc w:val="center"/>
              <w:rPr>
                <w:sz w:val="20"/>
                <w:szCs w:val="20"/>
              </w:rPr>
            </w:pPr>
          </w:p>
          <w:p w14:paraId="2EB1F00E" w14:textId="77777777" w:rsidR="00DC40BB" w:rsidRDefault="00DC40BB" w:rsidP="009C722A">
            <w:pPr>
              <w:jc w:val="center"/>
              <w:rPr>
                <w:sz w:val="20"/>
                <w:szCs w:val="20"/>
              </w:rPr>
            </w:pPr>
          </w:p>
          <w:p w14:paraId="3CA1101A" w14:textId="77777777" w:rsidR="00DC40BB" w:rsidRDefault="00DC40BB" w:rsidP="009C722A">
            <w:pPr>
              <w:jc w:val="center"/>
              <w:rPr>
                <w:sz w:val="20"/>
                <w:szCs w:val="20"/>
              </w:rPr>
            </w:pPr>
          </w:p>
          <w:p w14:paraId="5EE6BF89" w14:textId="77777777" w:rsidR="00DC40BB" w:rsidRDefault="00DC40BB" w:rsidP="009C722A">
            <w:pPr>
              <w:jc w:val="center"/>
              <w:rPr>
                <w:sz w:val="20"/>
                <w:szCs w:val="20"/>
              </w:rPr>
            </w:pPr>
          </w:p>
          <w:p w14:paraId="122F5AC7" w14:textId="77777777" w:rsidR="00DC40BB" w:rsidRDefault="00DC40BB" w:rsidP="009C722A">
            <w:pPr>
              <w:jc w:val="center"/>
              <w:rPr>
                <w:sz w:val="20"/>
                <w:szCs w:val="20"/>
              </w:rPr>
            </w:pPr>
            <w:r>
              <w:rPr>
                <w:sz w:val="20"/>
                <w:szCs w:val="20"/>
              </w:rPr>
              <w:t>Ú</w:t>
            </w:r>
          </w:p>
          <w:p w14:paraId="2F784A05" w14:textId="77777777" w:rsidR="00DC40BB" w:rsidRDefault="00DC40BB" w:rsidP="009C722A">
            <w:pPr>
              <w:jc w:val="center"/>
              <w:rPr>
                <w:sz w:val="20"/>
                <w:szCs w:val="20"/>
              </w:rPr>
            </w:pPr>
          </w:p>
          <w:p w14:paraId="3B76A982" w14:textId="77777777" w:rsidR="00DC40BB" w:rsidRDefault="00DC40BB" w:rsidP="009C722A">
            <w:pPr>
              <w:jc w:val="center"/>
              <w:rPr>
                <w:sz w:val="20"/>
                <w:szCs w:val="20"/>
              </w:rPr>
            </w:pPr>
          </w:p>
          <w:p w14:paraId="24D78A4A" w14:textId="77777777" w:rsidR="00DC40BB" w:rsidRDefault="00DC40BB" w:rsidP="009C722A">
            <w:pPr>
              <w:jc w:val="center"/>
              <w:rPr>
                <w:sz w:val="20"/>
                <w:szCs w:val="20"/>
              </w:rPr>
            </w:pPr>
          </w:p>
          <w:p w14:paraId="6F73C636" w14:textId="77777777" w:rsidR="00773228" w:rsidRDefault="00773228" w:rsidP="009C722A">
            <w:pPr>
              <w:jc w:val="center"/>
              <w:rPr>
                <w:sz w:val="20"/>
                <w:szCs w:val="20"/>
              </w:rPr>
            </w:pPr>
          </w:p>
          <w:p w14:paraId="00F79EA8" w14:textId="77777777" w:rsidR="00DC40BB" w:rsidRDefault="00DC40BB" w:rsidP="009C722A">
            <w:pPr>
              <w:jc w:val="center"/>
              <w:rPr>
                <w:sz w:val="20"/>
                <w:szCs w:val="20"/>
              </w:rPr>
            </w:pPr>
          </w:p>
          <w:p w14:paraId="0967CF98" w14:textId="77777777" w:rsidR="00DC40BB" w:rsidRDefault="00DC40BB" w:rsidP="009C722A">
            <w:pPr>
              <w:jc w:val="center"/>
              <w:rPr>
                <w:sz w:val="20"/>
                <w:szCs w:val="20"/>
              </w:rPr>
            </w:pPr>
          </w:p>
          <w:p w14:paraId="6DA8DB23" w14:textId="77777777" w:rsidR="00DC40BB" w:rsidRDefault="00DC40BB" w:rsidP="009C722A">
            <w:pPr>
              <w:jc w:val="center"/>
              <w:rPr>
                <w:sz w:val="20"/>
                <w:szCs w:val="20"/>
              </w:rPr>
            </w:pPr>
            <w:r>
              <w:rPr>
                <w:sz w:val="20"/>
                <w:szCs w:val="20"/>
              </w:rPr>
              <w:t>Ú</w:t>
            </w:r>
          </w:p>
          <w:p w14:paraId="49FA9393" w14:textId="77777777" w:rsidR="00DC40BB" w:rsidRDefault="00DC40BB" w:rsidP="009C722A">
            <w:pPr>
              <w:jc w:val="center"/>
              <w:rPr>
                <w:sz w:val="20"/>
                <w:szCs w:val="20"/>
              </w:rPr>
            </w:pPr>
          </w:p>
          <w:p w14:paraId="662CF288" w14:textId="77777777" w:rsidR="00DC40BB" w:rsidRDefault="00DC40BB" w:rsidP="009C722A">
            <w:pPr>
              <w:jc w:val="center"/>
              <w:rPr>
                <w:sz w:val="20"/>
                <w:szCs w:val="20"/>
              </w:rPr>
            </w:pPr>
          </w:p>
          <w:p w14:paraId="5E0F0ED4" w14:textId="77777777" w:rsidR="00DC40BB" w:rsidRDefault="00DC40BB" w:rsidP="009C722A">
            <w:pPr>
              <w:jc w:val="center"/>
              <w:rPr>
                <w:sz w:val="20"/>
                <w:szCs w:val="20"/>
              </w:rPr>
            </w:pPr>
          </w:p>
          <w:p w14:paraId="05C2276C" w14:textId="77777777" w:rsidR="00DC40BB" w:rsidRDefault="00DC40BB" w:rsidP="009C722A">
            <w:pPr>
              <w:jc w:val="center"/>
              <w:rPr>
                <w:sz w:val="20"/>
                <w:szCs w:val="20"/>
              </w:rPr>
            </w:pPr>
          </w:p>
          <w:p w14:paraId="30EA04C1" w14:textId="77777777" w:rsidR="00DC40BB" w:rsidRDefault="00DC40BB" w:rsidP="009C722A">
            <w:pPr>
              <w:jc w:val="center"/>
              <w:rPr>
                <w:sz w:val="20"/>
                <w:szCs w:val="20"/>
              </w:rPr>
            </w:pPr>
          </w:p>
          <w:p w14:paraId="544DBC0D" w14:textId="77777777" w:rsidR="00DC40BB" w:rsidRDefault="00DC40BB" w:rsidP="009C722A">
            <w:pPr>
              <w:jc w:val="center"/>
              <w:rPr>
                <w:sz w:val="20"/>
                <w:szCs w:val="20"/>
              </w:rPr>
            </w:pPr>
          </w:p>
          <w:p w14:paraId="15875CD6" w14:textId="77777777" w:rsidR="006E7655" w:rsidRDefault="006E7655" w:rsidP="009C722A">
            <w:pPr>
              <w:jc w:val="center"/>
              <w:rPr>
                <w:sz w:val="20"/>
                <w:szCs w:val="20"/>
              </w:rPr>
            </w:pPr>
          </w:p>
          <w:p w14:paraId="1BE81351" w14:textId="77777777" w:rsidR="00DC40BB" w:rsidRDefault="00DC40BB" w:rsidP="009C722A">
            <w:pPr>
              <w:jc w:val="center"/>
              <w:rPr>
                <w:sz w:val="20"/>
                <w:szCs w:val="20"/>
              </w:rPr>
            </w:pPr>
            <w:r>
              <w:rPr>
                <w:sz w:val="20"/>
                <w:szCs w:val="20"/>
              </w:rPr>
              <w:t>Ú</w:t>
            </w:r>
          </w:p>
          <w:p w14:paraId="0ED55CFD" w14:textId="77777777" w:rsidR="00DC40BB" w:rsidRDefault="00DC40BB" w:rsidP="009C722A">
            <w:pPr>
              <w:jc w:val="center"/>
              <w:rPr>
                <w:sz w:val="20"/>
                <w:szCs w:val="20"/>
              </w:rPr>
            </w:pPr>
          </w:p>
          <w:p w14:paraId="51ECC238" w14:textId="77777777" w:rsidR="00DC40BB" w:rsidRDefault="00DC40BB" w:rsidP="009C722A">
            <w:pPr>
              <w:jc w:val="center"/>
              <w:rPr>
                <w:sz w:val="20"/>
                <w:szCs w:val="20"/>
              </w:rPr>
            </w:pPr>
          </w:p>
          <w:p w14:paraId="73B3850A" w14:textId="77777777" w:rsidR="00DC40BB" w:rsidRDefault="00DC40BB" w:rsidP="009C722A">
            <w:pPr>
              <w:jc w:val="center"/>
              <w:rPr>
                <w:sz w:val="20"/>
                <w:szCs w:val="20"/>
              </w:rPr>
            </w:pPr>
          </w:p>
          <w:p w14:paraId="61010DDF" w14:textId="77777777" w:rsidR="00DC40BB" w:rsidRDefault="00DC40BB" w:rsidP="009C722A">
            <w:pPr>
              <w:jc w:val="center"/>
              <w:rPr>
                <w:sz w:val="20"/>
                <w:szCs w:val="20"/>
              </w:rPr>
            </w:pPr>
            <w:r>
              <w:rPr>
                <w:sz w:val="20"/>
                <w:szCs w:val="20"/>
              </w:rPr>
              <w:t>Ú</w:t>
            </w:r>
          </w:p>
          <w:p w14:paraId="7E6ECF9F" w14:textId="77777777" w:rsidR="00DC40BB" w:rsidRDefault="00DC40BB" w:rsidP="009C722A">
            <w:pPr>
              <w:jc w:val="center"/>
              <w:rPr>
                <w:sz w:val="20"/>
                <w:szCs w:val="20"/>
              </w:rPr>
            </w:pPr>
          </w:p>
          <w:p w14:paraId="70E96F58" w14:textId="77777777" w:rsidR="00DC40BB" w:rsidRDefault="00DC40BB" w:rsidP="009C722A">
            <w:pPr>
              <w:jc w:val="center"/>
              <w:rPr>
                <w:sz w:val="20"/>
                <w:szCs w:val="20"/>
              </w:rPr>
            </w:pPr>
          </w:p>
          <w:p w14:paraId="25F200BC" w14:textId="77777777" w:rsidR="00DC40BB" w:rsidRDefault="00DC40BB" w:rsidP="009C722A">
            <w:pPr>
              <w:jc w:val="center"/>
              <w:rPr>
                <w:sz w:val="20"/>
                <w:szCs w:val="20"/>
              </w:rPr>
            </w:pPr>
          </w:p>
          <w:p w14:paraId="0019955B" w14:textId="77777777" w:rsidR="00DC40BB" w:rsidRDefault="00DC40BB" w:rsidP="009C722A">
            <w:pPr>
              <w:jc w:val="center"/>
              <w:rPr>
                <w:sz w:val="20"/>
                <w:szCs w:val="20"/>
              </w:rPr>
            </w:pPr>
          </w:p>
          <w:p w14:paraId="482FE745" w14:textId="77777777" w:rsidR="006E7655" w:rsidRDefault="006E7655" w:rsidP="009C722A">
            <w:pPr>
              <w:jc w:val="center"/>
              <w:rPr>
                <w:sz w:val="20"/>
                <w:szCs w:val="20"/>
              </w:rPr>
            </w:pPr>
          </w:p>
          <w:p w14:paraId="7C7F8C1B" w14:textId="77777777" w:rsidR="00DC40BB" w:rsidRDefault="00DC40BB" w:rsidP="009C722A">
            <w:pPr>
              <w:jc w:val="center"/>
              <w:rPr>
                <w:sz w:val="20"/>
                <w:szCs w:val="20"/>
              </w:rPr>
            </w:pPr>
          </w:p>
          <w:p w14:paraId="568D4C94" w14:textId="05BFA1E3" w:rsidR="00DC40BB" w:rsidRDefault="00DC40BB" w:rsidP="009C722A">
            <w:pPr>
              <w:jc w:val="center"/>
              <w:rPr>
                <w:sz w:val="20"/>
                <w:szCs w:val="20"/>
              </w:rPr>
            </w:pPr>
            <w:r>
              <w:rPr>
                <w:sz w:val="20"/>
                <w:szCs w:val="20"/>
              </w:rPr>
              <w:t>Ú</w:t>
            </w:r>
          </w:p>
          <w:p w14:paraId="0466ED17" w14:textId="77777777" w:rsidR="00DC40BB" w:rsidRDefault="00DC40BB" w:rsidP="009C722A">
            <w:pPr>
              <w:jc w:val="center"/>
              <w:rPr>
                <w:sz w:val="20"/>
                <w:szCs w:val="20"/>
              </w:rPr>
            </w:pPr>
          </w:p>
          <w:p w14:paraId="1D08E3C2" w14:textId="77777777" w:rsidR="00DC40BB" w:rsidRDefault="00DC40BB" w:rsidP="009C722A">
            <w:pPr>
              <w:jc w:val="center"/>
              <w:rPr>
                <w:sz w:val="20"/>
                <w:szCs w:val="20"/>
              </w:rPr>
            </w:pPr>
          </w:p>
          <w:p w14:paraId="6521AED4" w14:textId="77777777" w:rsidR="00DC40BB" w:rsidRDefault="00DC40BB" w:rsidP="009C722A">
            <w:pPr>
              <w:jc w:val="center"/>
              <w:rPr>
                <w:sz w:val="20"/>
                <w:szCs w:val="20"/>
              </w:rPr>
            </w:pPr>
          </w:p>
          <w:p w14:paraId="128D27AE" w14:textId="77777777" w:rsidR="00DC40BB" w:rsidRDefault="00DC40BB" w:rsidP="009C722A">
            <w:pPr>
              <w:jc w:val="center"/>
              <w:rPr>
                <w:sz w:val="20"/>
                <w:szCs w:val="20"/>
              </w:rPr>
            </w:pPr>
          </w:p>
          <w:p w14:paraId="18204B8B" w14:textId="29FEE2FF" w:rsidR="00DC40BB" w:rsidRDefault="00DC40BB" w:rsidP="009C722A">
            <w:pPr>
              <w:jc w:val="center"/>
              <w:rPr>
                <w:sz w:val="20"/>
                <w:szCs w:val="20"/>
              </w:rPr>
            </w:pPr>
            <w:r>
              <w:rPr>
                <w:sz w:val="20"/>
                <w:szCs w:val="20"/>
              </w:rPr>
              <w:t>Ú</w:t>
            </w:r>
          </w:p>
          <w:p w14:paraId="536A4E7C" w14:textId="77777777" w:rsidR="00DC40BB" w:rsidRDefault="00DC40BB" w:rsidP="009C722A">
            <w:pPr>
              <w:jc w:val="center"/>
              <w:rPr>
                <w:sz w:val="20"/>
                <w:szCs w:val="20"/>
              </w:rPr>
            </w:pPr>
          </w:p>
          <w:p w14:paraId="4DFD92FD" w14:textId="77777777" w:rsidR="00DC40BB" w:rsidRDefault="00DC40BB" w:rsidP="009C722A">
            <w:pPr>
              <w:jc w:val="center"/>
              <w:rPr>
                <w:sz w:val="20"/>
                <w:szCs w:val="20"/>
              </w:rPr>
            </w:pPr>
          </w:p>
          <w:p w14:paraId="630C8054" w14:textId="77777777" w:rsidR="00DC40BB" w:rsidRDefault="00DC40BB" w:rsidP="009C722A">
            <w:pPr>
              <w:jc w:val="center"/>
              <w:rPr>
                <w:sz w:val="20"/>
                <w:szCs w:val="20"/>
              </w:rPr>
            </w:pPr>
          </w:p>
          <w:p w14:paraId="3A70B769" w14:textId="77777777" w:rsidR="00DC40BB" w:rsidRDefault="00DC40BB" w:rsidP="009C722A">
            <w:pPr>
              <w:jc w:val="center"/>
              <w:rPr>
                <w:sz w:val="20"/>
                <w:szCs w:val="20"/>
              </w:rPr>
            </w:pPr>
          </w:p>
          <w:p w14:paraId="54E02A22" w14:textId="77777777" w:rsidR="00DC40BB" w:rsidRDefault="00DC40BB" w:rsidP="009C722A">
            <w:pPr>
              <w:jc w:val="center"/>
              <w:rPr>
                <w:sz w:val="20"/>
                <w:szCs w:val="20"/>
              </w:rPr>
            </w:pPr>
          </w:p>
          <w:p w14:paraId="13EF88D2" w14:textId="77777777" w:rsidR="00DC40BB" w:rsidRDefault="00DC40BB" w:rsidP="009C722A">
            <w:pPr>
              <w:jc w:val="center"/>
              <w:rPr>
                <w:sz w:val="20"/>
                <w:szCs w:val="20"/>
              </w:rPr>
            </w:pPr>
          </w:p>
          <w:p w14:paraId="7FC3CFDA" w14:textId="77777777" w:rsidR="00DC40BB" w:rsidRDefault="00DC40BB" w:rsidP="009C722A">
            <w:pPr>
              <w:jc w:val="center"/>
              <w:rPr>
                <w:sz w:val="20"/>
                <w:szCs w:val="20"/>
              </w:rPr>
            </w:pPr>
          </w:p>
          <w:p w14:paraId="1588AB14" w14:textId="77777777" w:rsidR="00DC40BB" w:rsidRDefault="00DC40BB" w:rsidP="009C722A">
            <w:pPr>
              <w:jc w:val="center"/>
              <w:rPr>
                <w:sz w:val="20"/>
                <w:szCs w:val="20"/>
              </w:rPr>
            </w:pPr>
          </w:p>
          <w:p w14:paraId="288B4F8D" w14:textId="0377902B" w:rsidR="00DC40BB" w:rsidRDefault="00DC40BB" w:rsidP="009C722A">
            <w:pPr>
              <w:jc w:val="center"/>
              <w:rPr>
                <w:sz w:val="20"/>
                <w:szCs w:val="20"/>
              </w:rPr>
            </w:pPr>
            <w:r>
              <w:rPr>
                <w:sz w:val="20"/>
                <w:szCs w:val="20"/>
              </w:rPr>
              <w:t>Ú</w:t>
            </w:r>
          </w:p>
          <w:p w14:paraId="4CA9E3FC" w14:textId="77777777" w:rsidR="00E54A37" w:rsidRDefault="00E54A37" w:rsidP="009C722A">
            <w:pPr>
              <w:jc w:val="center"/>
              <w:rPr>
                <w:sz w:val="20"/>
                <w:szCs w:val="20"/>
              </w:rPr>
            </w:pPr>
          </w:p>
          <w:p w14:paraId="7E14059D" w14:textId="77777777" w:rsidR="00E54A37" w:rsidRDefault="00E54A37" w:rsidP="009C722A">
            <w:pPr>
              <w:jc w:val="center"/>
              <w:rPr>
                <w:sz w:val="20"/>
                <w:szCs w:val="20"/>
              </w:rPr>
            </w:pPr>
          </w:p>
          <w:p w14:paraId="60641538" w14:textId="77777777" w:rsidR="00E54A37" w:rsidRDefault="00E54A37" w:rsidP="009C722A">
            <w:pPr>
              <w:jc w:val="center"/>
              <w:rPr>
                <w:sz w:val="20"/>
                <w:szCs w:val="20"/>
              </w:rPr>
            </w:pPr>
          </w:p>
          <w:p w14:paraId="5AD4C90A" w14:textId="77777777" w:rsidR="00E54A37" w:rsidRDefault="00E54A37" w:rsidP="009C722A">
            <w:pPr>
              <w:jc w:val="center"/>
              <w:rPr>
                <w:sz w:val="20"/>
                <w:szCs w:val="20"/>
              </w:rPr>
            </w:pPr>
          </w:p>
          <w:p w14:paraId="742CB528" w14:textId="77777777" w:rsidR="00E54A37" w:rsidRDefault="00E54A37" w:rsidP="009C722A">
            <w:pPr>
              <w:jc w:val="center"/>
              <w:rPr>
                <w:sz w:val="20"/>
                <w:szCs w:val="20"/>
              </w:rPr>
            </w:pPr>
          </w:p>
          <w:p w14:paraId="04BDF539" w14:textId="77777777" w:rsidR="00E54A37" w:rsidRDefault="00E54A37" w:rsidP="009C722A">
            <w:pPr>
              <w:jc w:val="center"/>
              <w:rPr>
                <w:sz w:val="20"/>
                <w:szCs w:val="20"/>
              </w:rPr>
            </w:pPr>
          </w:p>
          <w:p w14:paraId="5A9E4467" w14:textId="77777777" w:rsidR="00E54A37" w:rsidRDefault="00E54A37" w:rsidP="009C722A">
            <w:pPr>
              <w:jc w:val="center"/>
              <w:rPr>
                <w:sz w:val="20"/>
                <w:szCs w:val="20"/>
              </w:rPr>
            </w:pPr>
          </w:p>
          <w:p w14:paraId="60D5E838" w14:textId="093A83CA" w:rsidR="00E54A37" w:rsidRDefault="00E54A37" w:rsidP="009C722A">
            <w:pPr>
              <w:jc w:val="center"/>
              <w:rPr>
                <w:sz w:val="20"/>
                <w:szCs w:val="20"/>
              </w:rPr>
            </w:pPr>
            <w:r>
              <w:rPr>
                <w:sz w:val="20"/>
                <w:szCs w:val="20"/>
              </w:rPr>
              <w:t>Ú</w:t>
            </w:r>
          </w:p>
          <w:p w14:paraId="5A10EC24" w14:textId="4903BE8E" w:rsidR="00DC40BB" w:rsidRPr="00272022" w:rsidRDefault="00DC40BB" w:rsidP="009C722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64013DE" w14:textId="77777777" w:rsidR="009C722A" w:rsidRPr="00272022" w:rsidRDefault="009C722A" w:rsidP="009C722A">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87EFD10" w14:textId="77777777" w:rsidR="009C722A" w:rsidRDefault="009C722A" w:rsidP="009C722A">
            <w:pPr>
              <w:pStyle w:val="Nadpis1"/>
              <w:rPr>
                <w:b w:val="0"/>
                <w:bCs w:val="0"/>
                <w:sz w:val="20"/>
                <w:szCs w:val="20"/>
              </w:rPr>
            </w:pPr>
          </w:p>
          <w:p w14:paraId="3C72F564" w14:textId="77777777" w:rsidR="00DC40BB" w:rsidRDefault="00DC40BB" w:rsidP="00DC40BB">
            <w:pPr>
              <w:jc w:val="center"/>
              <w:rPr>
                <w:sz w:val="20"/>
                <w:szCs w:val="20"/>
              </w:rPr>
            </w:pPr>
          </w:p>
          <w:p w14:paraId="33A79A5C" w14:textId="77777777" w:rsidR="00DC40BB" w:rsidRDefault="00DC40BB" w:rsidP="00DC40BB">
            <w:pPr>
              <w:jc w:val="center"/>
              <w:rPr>
                <w:sz w:val="20"/>
                <w:szCs w:val="20"/>
              </w:rPr>
            </w:pPr>
          </w:p>
          <w:p w14:paraId="15380B71" w14:textId="77777777" w:rsidR="00DC40BB" w:rsidRDefault="00DC40BB" w:rsidP="00DC40BB">
            <w:pPr>
              <w:jc w:val="center"/>
              <w:rPr>
                <w:sz w:val="20"/>
                <w:szCs w:val="20"/>
              </w:rPr>
            </w:pPr>
          </w:p>
          <w:p w14:paraId="1C3E051E" w14:textId="77777777" w:rsidR="00DC40BB" w:rsidRDefault="00DC40BB" w:rsidP="00DC40BB">
            <w:pPr>
              <w:jc w:val="center"/>
              <w:rPr>
                <w:sz w:val="20"/>
                <w:szCs w:val="20"/>
              </w:rPr>
            </w:pPr>
          </w:p>
          <w:p w14:paraId="09E13FB9" w14:textId="77777777" w:rsidR="00DC40BB" w:rsidRDefault="00DC40BB" w:rsidP="00DC40BB">
            <w:pPr>
              <w:jc w:val="center"/>
              <w:rPr>
                <w:sz w:val="20"/>
                <w:szCs w:val="20"/>
              </w:rPr>
            </w:pPr>
            <w:r>
              <w:rPr>
                <w:sz w:val="20"/>
                <w:szCs w:val="20"/>
              </w:rPr>
              <w:t>GP-N</w:t>
            </w:r>
          </w:p>
          <w:p w14:paraId="068C7D22" w14:textId="77777777" w:rsidR="00DC40BB" w:rsidRDefault="00DC40BB" w:rsidP="00DC40BB">
            <w:pPr>
              <w:jc w:val="center"/>
              <w:rPr>
                <w:sz w:val="20"/>
                <w:szCs w:val="20"/>
              </w:rPr>
            </w:pPr>
          </w:p>
          <w:p w14:paraId="33D3F0D5" w14:textId="77777777" w:rsidR="00DC40BB" w:rsidRDefault="00DC40BB" w:rsidP="00DC40BB">
            <w:pPr>
              <w:jc w:val="center"/>
              <w:rPr>
                <w:sz w:val="20"/>
                <w:szCs w:val="20"/>
              </w:rPr>
            </w:pPr>
          </w:p>
          <w:p w14:paraId="56D5720B" w14:textId="77777777" w:rsidR="00DC40BB" w:rsidRDefault="00DC40BB" w:rsidP="00DC40BB">
            <w:pPr>
              <w:jc w:val="center"/>
              <w:rPr>
                <w:sz w:val="20"/>
                <w:szCs w:val="20"/>
              </w:rPr>
            </w:pPr>
          </w:p>
          <w:p w14:paraId="69924B50" w14:textId="77777777" w:rsidR="00DC40BB" w:rsidRDefault="00DC40BB" w:rsidP="00DC40BB">
            <w:pPr>
              <w:jc w:val="center"/>
              <w:rPr>
                <w:sz w:val="20"/>
                <w:szCs w:val="20"/>
              </w:rPr>
            </w:pPr>
          </w:p>
          <w:p w14:paraId="01E97A68" w14:textId="77777777" w:rsidR="00DC40BB" w:rsidRDefault="00DC40BB" w:rsidP="00DC40BB">
            <w:pPr>
              <w:jc w:val="center"/>
              <w:rPr>
                <w:sz w:val="20"/>
                <w:szCs w:val="20"/>
              </w:rPr>
            </w:pPr>
          </w:p>
          <w:p w14:paraId="0C766614" w14:textId="77777777" w:rsidR="00DC40BB" w:rsidRDefault="00DC40BB" w:rsidP="00DC40BB">
            <w:pPr>
              <w:jc w:val="center"/>
              <w:rPr>
                <w:sz w:val="20"/>
                <w:szCs w:val="20"/>
              </w:rPr>
            </w:pPr>
          </w:p>
          <w:p w14:paraId="0F39D9F6" w14:textId="77777777" w:rsidR="00DC40BB" w:rsidRDefault="00DC40BB" w:rsidP="00DC40BB">
            <w:pPr>
              <w:jc w:val="center"/>
              <w:rPr>
                <w:sz w:val="20"/>
                <w:szCs w:val="20"/>
              </w:rPr>
            </w:pPr>
          </w:p>
          <w:p w14:paraId="66407762" w14:textId="77777777" w:rsidR="00DC40BB" w:rsidRDefault="00DC40BB" w:rsidP="00DC40BB">
            <w:pPr>
              <w:jc w:val="center"/>
              <w:rPr>
                <w:sz w:val="20"/>
                <w:szCs w:val="20"/>
              </w:rPr>
            </w:pPr>
          </w:p>
          <w:p w14:paraId="369915F2" w14:textId="77777777" w:rsidR="00DC40BB" w:rsidRDefault="00DC40BB" w:rsidP="00DC40BB">
            <w:pPr>
              <w:jc w:val="center"/>
              <w:rPr>
                <w:sz w:val="20"/>
                <w:szCs w:val="20"/>
              </w:rPr>
            </w:pPr>
          </w:p>
          <w:p w14:paraId="50AEEA11" w14:textId="77777777" w:rsidR="00DC40BB" w:rsidRDefault="00DC40BB" w:rsidP="00DC40BB">
            <w:pPr>
              <w:jc w:val="center"/>
              <w:rPr>
                <w:sz w:val="20"/>
                <w:szCs w:val="20"/>
              </w:rPr>
            </w:pPr>
          </w:p>
          <w:p w14:paraId="49A5015A" w14:textId="77777777" w:rsidR="00DC40BB" w:rsidRDefault="00DC40BB" w:rsidP="00DC40BB">
            <w:pPr>
              <w:jc w:val="center"/>
              <w:rPr>
                <w:sz w:val="20"/>
                <w:szCs w:val="20"/>
              </w:rPr>
            </w:pPr>
          </w:p>
          <w:p w14:paraId="3EA1ED60" w14:textId="77777777" w:rsidR="00DC40BB" w:rsidRDefault="00DC40BB" w:rsidP="00DC40BB">
            <w:pPr>
              <w:jc w:val="center"/>
              <w:rPr>
                <w:sz w:val="20"/>
                <w:szCs w:val="20"/>
              </w:rPr>
            </w:pPr>
          </w:p>
          <w:p w14:paraId="09847101" w14:textId="77777777" w:rsidR="00DC40BB" w:rsidRDefault="00DC40BB" w:rsidP="00DC40BB">
            <w:pPr>
              <w:jc w:val="center"/>
              <w:rPr>
                <w:sz w:val="20"/>
                <w:szCs w:val="20"/>
              </w:rPr>
            </w:pPr>
          </w:p>
          <w:p w14:paraId="6563A431" w14:textId="77777777" w:rsidR="00DC40BB" w:rsidRDefault="00DC40BB" w:rsidP="00DC40BB">
            <w:pPr>
              <w:jc w:val="center"/>
              <w:rPr>
                <w:sz w:val="20"/>
                <w:szCs w:val="20"/>
              </w:rPr>
            </w:pPr>
          </w:p>
          <w:p w14:paraId="79CBA255" w14:textId="77777777" w:rsidR="00DC40BB" w:rsidRDefault="00DC40BB" w:rsidP="00DC40BB">
            <w:pPr>
              <w:jc w:val="center"/>
              <w:rPr>
                <w:sz w:val="20"/>
                <w:szCs w:val="20"/>
              </w:rPr>
            </w:pPr>
          </w:p>
          <w:p w14:paraId="17C3771B" w14:textId="77777777" w:rsidR="00DC40BB" w:rsidRDefault="00DC40BB" w:rsidP="00DC40BB">
            <w:pPr>
              <w:jc w:val="center"/>
              <w:rPr>
                <w:sz w:val="20"/>
                <w:szCs w:val="20"/>
              </w:rPr>
            </w:pPr>
          </w:p>
          <w:p w14:paraId="30C00751" w14:textId="77777777" w:rsidR="00DC40BB" w:rsidRDefault="00DC40BB" w:rsidP="00DC40BB">
            <w:pPr>
              <w:jc w:val="center"/>
              <w:rPr>
                <w:sz w:val="20"/>
                <w:szCs w:val="20"/>
              </w:rPr>
            </w:pPr>
          </w:p>
          <w:p w14:paraId="6C02DD62" w14:textId="77777777" w:rsidR="00DC40BB" w:rsidRDefault="00DC40BB" w:rsidP="00DC40BB">
            <w:pPr>
              <w:jc w:val="center"/>
              <w:rPr>
                <w:sz w:val="20"/>
                <w:szCs w:val="20"/>
              </w:rPr>
            </w:pPr>
          </w:p>
          <w:p w14:paraId="5D57F745" w14:textId="77777777" w:rsidR="00DC40BB" w:rsidRDefault="00DC40BB" w:rsidP="00DC40BB">
            <w:pPr>
              <w:jc w:val="center"/>
              <w:rPr>
                <w:sz w:val="20"/>
                <w:szCs w:val="20"/>
              </w:rPr>
            </w:pPr>
          </w:p>
          <w:p w14:paraId="6AF9747D" w14:textId="77777777" w:rsidR="00DC40BB" w:rsidRDefault="00DC40BB" w:rsidP="00DC40BB">
            <w:pPr>
              <w:jc w:val="center"/>
              <w:rPr>
                <w:sz w:val="20"/>
                <w:szCs w:val="20"/>
              </w:rPr>
            </w:pPr>
          </w:p>
          <w:p w14:paraId="6012BA06" w14:textId="77777777" w:rsidR="00DC40BB" w:rsidRDefault="00DC40BB" w:rsidP="00DC40BB">
            <w:pPr>
              <w:jc w:val="center"/>
              <w:rPr>
                <w:sz w:val="20"/>
                <w:szCs w:val="20"/>
              </w:rPr>
            </w:pPr>
          </w:p>
          <w:p w14:paraId="04FC342D" w14:textId="77777777" w:rsidR="00DC40BB" w:rsidRDefault="00DC40BB" w:rsidP="00DC40BB">
            <w:pPr>
              <w:jc w:val="center"/>
              <w:rPr>
                <w:sz w:val="20"/>
                <w:szCs w:val="20"/>
              </w:rPr>
            </w:pPr>
          </w:p>
          <w:p w14:paraId="3E53FB57" w14:textId="410F00EA" w:rsidR="00DC40BB" w:rsidRDefault="00DC40BB" w:rsidP="00DC40BB">
            <w:pPr>
              <w:jc w:val="center"/>
              <w:rPr>
                <w:sz w:val="20"/>
                <w:szCs w:val="20"/>
              </w:rPr>
            </w:pPr>
          </w:p>
          <w:p w14:paraId="77A2F76F" w14:textId="77777777" w:rsidR="00410B6D" w:rsidRDefault="00410B6D" w:rsidP="00DC40BB">
            <w:pPr>
              <w:jc w:val="center"/>
              <w:rPr>
                <w:sz w:val="20"/>
                <w:szCs w:val="20"/>
              </w:rPr>
            </w:pPr>
          </w:p>
          <w:p w14:paraId="7EE40330" w14:textId="77777777" w:rsidR="00DC40BB" w:rsidRDefault="00DC40BB" w:rsidP="00DC40BB">
            <w:pPr>
              <w:jc w:val="center"/>
              <w:rPr>
                <w:sz w:val="20"/>
                <w:szCs w:val="20"/>
              </w:rPr>
            </w:pPr>
          </w:p>
          <w:p w14:paraId="07BEAB37" w14:textId="77777777" w:rsidR="002D73AB" w:rsidRDefault="002D73AB" w:rsidP="00DC40BB">
            <w:pPr>
              <w:jc w:val="center"/>
              <w:rPr>
                <w:sz w:val="20"/>
                <w:szCs w:val="20"/>
              </w:rPr>
            </w:pPr>
          </w:p>
          <w:p w14:paraId="10549389" w14:textId="77777777" w:rsidR="00DC40BB" w:rsidRDefault="00DC40BB" w:rsidP="00DC40BB">
            <w:pPr>
              <w:jc w:val="center"/>
              <w:rPr>
                <w:sz w:val="20"/>
                <w:szCs w:val="20"/>
              </w:rPr>
            </w:pPr>
          </w:p>
          <w:p w14:paraId="16432115" w14:textId="77777777" w:rsidR="00DC40BB" w:rsidRDefault="00DC40BB" w:rsidP="00DC40BB">
            <w:pPr>
              <w:jc w:val="center"/>
              <w:rPr>
                <w:sz w:val="20"/>
                <w:szCs w:val="20"/>
              </w:rPr>
            </w:pPr>
            <w:r>
              <w:rPr>
                <w:sz w:val="20"/>
                <w:szCs w:val="20"/>
              </w:rPr>
              <w:t>GP-N</w:t>
            </w:r>
          </w:p>
          <w:p w14:paraId="73319A71" w14:textId="77777777" w:rsidR="00DC40BB" w:rsidRDefault="00DC40BB" w:rsidP="00DC40BB">
            <w:pPr>
              <w:jc w:val="center"/>
              <w:rPr>
                <w:sz w:val="20"/>
                <w:szCs w:val="20"/>
              </w:rPr>
            </w:pPr>
          </w:p>
          <w:p w14:paraId="5DD203D3" w14:textId="77777777" w:rsidR="00DC40BB" w:rsidRDefault="00DC40BB" w:rsidP="00DC40BB">
            <w:pPr>
              <w:jc w:val="center"/>
              <w:rPr>
                <w:sz w:val="20"/>
                <w:szCs w:val="20"/>
              </w:rPr>
            </w:pPr>
          </w:p>
          <w:p w14:paraId="07A88126" w14:textId="77777777" w:rsidR="00DC40BB" w:rsidRDefault="00DC40BB" w:rsidP="00DC40BB">
            <w:pPr>
              <w:jc w:val="center"/>
              <w:rPr>
                <w:sz w:val="20"/>
                <w:szCs w:val="20"/>
              </w:rPr>
            </w:pPr>
          </w:p>
          <w:p w14:paraId="1CA11AD9" w14:textId="77777777" w:rsidR="00DC40BB" w:rsidRDefault="00DC40BB" w:rsidP="00DC40BB">
            <w:pPr>
              <w:jc w:val="center"/>
              <w:rPr>
                <w:sz w:val="20"/>
                <w:szCs w:val="20"/>
              </w:rPr>
            </w:pPr>
            <w:r>
              <w:rPr>
                <w:sz w:val="20"/>
                <w:szCs w:val="20"/>
              </w:rPr>
              <w:t>GP-N</w:t>
            </w:r>
          </w:p>
          <w:p w14:paraId="057C1CB9" w14:textId="77777777" w:rsidR="00DC40BB" w:rsidRDefault="00DC40BB" w:rsidP="00DC40BB">
            <w:pPr>
              <w:jc w:val="center"/>
              <w:rPr>
                <w:sz w:val="20"/>
                <w:szCs w:val="20"/>
              </w:rPr>
            </w:pPr>
          </w:p>
          <w:p w14:paraId="4C63BE97" w14:textId="77777777" w:rsidR="00DC40BB" w:rsidRDefault="00DC40BB" w:rsidP="00DC40BB">
            <w:pPr>
              <w:jc w:val="center"/>
              <w:rPr>
                <w:sz w:val="20"/>
                <w:szCs w:val="20"/>
              </w:rPr>
            </w:pPr>
          </w:p>
          <w:p w14:paraId="1B6F3652" w14:textId="77777777" w:rsidR="00DC40BB" w:rsidRDefault="00DC40BB" w:rsidP="00DC40BB">
            <w:pPr>
              <w:jc w:val="center"/>
              <w:rPr>
                <w:sz w:val="20"/>
                <w:szCs w:val="20"/>
              </w:rPr>
            </w:pPr>
          </w:p>
          <w:p w14:paraId="19CB3BA7" w14:textId="77777777" w:rsidR="00DC40BB" w:rsidRDefault="00DC40BB" w:rsidP="00DC40BB">
            <w:pPr>
              <w:jc w:val="center"/>
              <w:rPr>
                <w:sz w:val="20"/>
                <w:szCs w:val="20"/>
              </w:rPr>
            </w:pPr>
          </w:p>
          <w:p w14:paraId="6DEF6110" w14:textId="77777777" w:rsidR="00DC40BB" w:rsidRDefault="00DC40BB" w:rsidP="00DC40BB">
            <w:pPr>
              <w:jc w:val="center"/>
              <w:rPr>
                <w:sz w:val="20"/>
                <w:szCs w:val="20"/>
              </w:rPr>
            </w:pPr>
            <w:r>
              <w:rPr>
                <w:sz w:val="20"/>
                <w:szCs w:val="20"/>
              </w:rPr>
              <w:t>GP-N</w:t>
            </w:r>
          </w:p>
          <w:p w14:paraId="21BBB4D3" w14:textId="77777777" w:rsidR="00DC40BB" w:rsidRDefault="00DC40BB" w:rsidP="00DC40BB">
            <w:pPr>
              <w:jc w:val="center"/>
              <w:rPr>
                <w:sz w:val="20"/>
                <w:szCs w:val="20"/>
              </w:rPr>
            </w:pPr>
          </w:p>
          <w:p w14:paraId="6E47D75E" w14:textId="77777777" w:rsidR="00DC40BB" w:rsidRDefault="00DC40BB" w:rsidP="00DC40BB">
            <w:pPr>
              <w:jc w:val="center"/>
              <w:rPr>
                <w:sz w:val="20"/>
                <w:szCs w:val="20"/>
              </w:rPr>
            </w:pPr>
          </w:p>
          <w:p w14:paraId="018C048E" w14:textId="77777777" w:rsidR="00DC40BB" w:rsidRDefault="00DC40BB" w:rsidP="00DC40BB">
            <w:pPr>
              <w:jc w:val="center"/>
              <w:rPr>
                <w:sz w:val="20"/>
                <w:szCs w:val="20"/>
              </w:rPr>
            </w:pPr>
          </w:p>
          <w:p w14:paraId="115643F7" w14:textId="77777777" w:rsidR="00DC40BB" w:rsidRDefault="00DC40BB" w:rsidP="00DC40BB">
            <w:pPr>
              <w:jc w:val="center"/>
              <w:rPr>
                <w:sz w:val="20"/>
                <w:szCs w:val="20"/>
              </w:rPr>
            </w:pPr>
          </w:p>
          <w:p w14:paraId="291ABAED" w14:textId="77777777" w:rsidR="00DC40BB" w:rsidRDefault="00DC40BB" w:rsidP="00DC40BB">
            <w:pPr>
              <w:jc w:val="center"/>
              <w:rPr>
                <w:sz w:val="20"/>
                <w:szCs w:val="20"/>
              </w:rPr>
            </w:pPr>
          </w:p>
          <w:p w14:paraId="6B8099AD" w14:textId="77777777" w:rsidR="00DC40BB" w:rsidRDefault="00DC40BB" w:rsidP="00DC40BB">
            <w:pPr>
              <w:jc w:val="center"/>
              <w:rPr>
                <w:sz w:val="20"/>
                <w:szCs w:val="20"/>
              </w:rPr>
            </w:pPr>
          </w:p>
          <w:p w14:paraId="3B7CB5FB" w14:textId="77777777" w:rsidR="00DC40BB" w:rsidRDefault="00DC40BB" w:rsidP="00DC40BB">
            <w:pPr>
              <w:jc w:val="center"/>
              <w:rPr>
                <w:sz w:val="20"/>
                <w:szCs w:val="20"/>
              </w:rPr>
            </w:pPr>
          </w:p>
          <w:p w14:paraId="49AC85F7" w14:textId="77777777" w:rsidR="00DC40BB" w:rsidRDefault="00DC40BB" w:rsidP="00DC40BB">
            <w:pPr>
              <w:jc w:val="center"/>
              <w:rPr>
                <w:sz w:val="20"/>
                <w:szCs w:val="20"/>
              </w:rPr>
            </w:pPr>
          </w:p>
          <w:p w14:paraId="56C1710B" w14:textId="77777777" w:rsidR="00DC40BB" w:rsidRDefault="00DC40BB" w:rsidP="00DC40BB">
            <w:pPr>
              <w:jc w:val="center"/>
              <w:rPr>
                <w:sz w:val="20"/>
                <w:szCs w:val="20"/>
              </w:rPr>
            </w:pPr>
          </w:p>
          <w:p w14:paraId="36B9ED38" w14:textId="77777777" w:rsidR="00DC40BB" w:rsidRDefault="00DC40BB" w:rsidP="00DC40BB">
            <w:pPr>
              <w:jc w:val="center"/>
              <w:rPr>
                <w:sz w:val="20"/>
                <w:szCs w:val="20"/>
              </w:rPr>
            </w:pPr>
            <w:r>
              <w:rPr>
                <w:sz w:val="20"/>
                <w:szCs w:val="20"/>
              </w:rPr>
              <w:t>GP-N</w:t>
            </w:r>
          </w:p>
          <w:p w14:paraId="24FC99E4" w14:textId="77777777" w:rsidR="00DC40BB" w:rsidRDefault="00DC40BB" w:rsidP="00DC40BB">
            <w:pPr>
              <w:jc w:val="center"/>
              <w:rPr>
                <w:sz w:val="20"/>
                <w:szCs w:val="20"/>
              </w:rPr>
            </w:pPr>
          </w:p>
          <w:p w14:paraId="205BF1FD" w14:textId="77777777" w:rsidR="00DC40BB" w:rsidRDefault="00DC40BB" w:rsidP="00DC40BB">
            <w:pPr>
              <w:jc w:val="center"/>
              <w:rPr>
                <w:sz w:val="20"/>
                <w:szCs w:val="20"/>
              </w:rPr>
            </w:pPr>
          </w:p>
          <w:p w14:paraId="1CE63038" w14:textId="77777777" w:rsidR="00DC40BB" w:rsidRDefault="00DC40BB" w:rsidP="00DC40BB">
            <w:pPr>
              <w:jc w:val="center"/>
              <w:rPr>
                <w:sz w:val="20"/>
                <w:szCs w:val="20"/>
              </w:rPr>
            </w:pPr>
          </w:p>
          <w:p w14:paraId="071A9892" w14:textId="77777777" w:rsidR="00DC40BB" w:rsidRDefault="00DC40BB" w:rsidP="00DC40BB">
            <w:pPr>
              <w:jc w:val="center"/>
              <w:rPr>
                <w:sz w:val="20"/>
                <w:szCs w:val="20"/>
              </w:rPr>
            </w:pPr>
          </w:p>
          <w:p w14:paraId="34ADED8D" w14:textId="77777777" w:rsidR="00DC40BB" w:rsidRDefault="00DC40BB" w:rsidP="00DC40BB">
            <w:pPr>
              <w:jc w:val="center"/>
              <w:rPr>
                <w:sz w:val="20"/>
                <w:szCs w:val="20"/>
              </w:rPr>
            </w:pPr>
          </w:p>
          <w:p w14:paraId="45E736F8" w14:textId="77777777" w:rsidR="00773228" w:rsidRDefault="00773228" w:rsidP="00DC40BB">
            <w:pPr>
              <w:jc w:val="center"/>
              <w:rPr>
                <w:sz w:val="20"/>
                <w:szCs w:val="20"/>
              </w:rPr>
            </w:pPr>
          </w:p>
          <w:p w14:paraId="2740B976" w14:textId="77777777" w:rsidR="00DC40BB" w:rsidRDefault="00DC40BB" w:rsidP="00DC40BB">
            <w:pPr>
              <w:jc w:val="center"/>
              <w:rPr>
                <w:sz w:val="20"/>
                <w:szCs w:val="20"/>
              </w:rPr>
            </w:pPr>
            <w:r>
              <w:rPr>
                <w:sz w:val="20"/>
                <w:szCs w:val="20"/>
              </w:rPr>
              <w:t>GP-N</w:t>
            </w:r>
          </w:p>
          <w:p w14:paraId="1D34CD2E" w14:textId="77777777" w:rsidR="00DC40BB" w:rsidRDefault="00DC40BB" w:rsidP="00DC40BB">
            <w:pPr>
              <w:jc w:val="center"/>
              <w:rPr>
                <w:sz w:val="20"/>
                <w:szCs w:val="20"/>
              </w:rPr>
            </w:pPr>
          </w:p>
          <w:p w14:paraId="39D1CA9B" w14:textId="77777777" w:rsidR="00DC40BB" w:rsidRDefault="00DC40BB" w:rsidP="00DC40BB">
            <w:pPr>
              <w:jc w:val="center"/>
              <w:rPr>
                <w:sz w:val="20"/>
                <w:szCs w:val="20"/>
              </w:rPr>
            </w:pPr>
          </w:p>
          <w:p w14:paraId="4F0DEC57" w14:textId="77777777" w:rsidR="00DC40BB" w:rsidRDefault="00DC40BB" w:rsidP="00DC40BB">
            <w:pPr>
              <w:jc w:val="center"/>
              <w:rPr>
                <w:sz w:val="20"/>
                <w:szCs w:val="20"/>
              </w:rPr>
            </w:pPr>
          </w:p>
          <w:p w14:paraId="3872E950" w14:textId="77777777" w:rsidR="00DC40BB" w:rsidRDefault="00DC40BB" w:rsidP="00DC40BB">
            <w:pPr>
              <w:jc w:val="center"/>
              <w:rPr>
                <w:sz w:val="20"/>
                <w:szCs w:val="20"/>
              </w:rPr>
            </w:pPr>
          </w:p>
          <w:p w14:paraId="1E714A0C" w14:textId="77777777" w:rsidR="00DC40BB" w:rsidRDefault="00DC40BB" w:rsidP="00DC40BB">
            <w:pPr>
              <w:jc w:val="center"/>
              <w:rPr>
                <w:sz w:val="20"/>
                <w:szCs w:val="20"/>
              </w:rPr>
            </w:pPr>
          </w:p>
          <w:p w14:paraId="5758DAFB" w14:textId="77777777" w:rsidR="00DC40BB" w:rsidRDefault="00DC40BB" w:rsidP="00DC40BB">
            <w:pPr>
              <w:jc w:val="center"/>
              <w:rPr>
                <w:sz w:val="20"/>
                <w:szCs w:val="20"/>
              </w:rPr>
            </w:pPr>
          </w:p>
          <w:p w14:paraId="1CCC605C" w14:textId="77777777" w:rsidR="006E7655" w:rsidRDefault="006E7655" w:rsidP="00DC40BB">
            <w:pPr>
              <w:jc w:val="center"/>
              <w:rPr>
                <w:sz w:val="20"/>
                <w:szCs w:val="20"/>
              </w:rPr>
            </w:pPr>
          </w:p>
          <w:p w14:paraId="5C90B623" w14:textId="77777777" w:rsidR="00DC40BB" w:rsidRDefault="00DC40BB" w:rsidP="00DC40BB">
            <w:pPr>
              <w:jc w:val="center"/>
              <w:rPr>
                <w:sz w:val="20"/>
                <w:szCs w:val="20"/>
              </w:rPr>
            </w:pPr>
            <w:r>
              <w:rPr>
                <w:sz w:val="20"/>
                <w:szCs w:val="20"/>
              </w:rPr>
              <w:t>GP-N</w:t>
            </w:r>
          </w:p>
          <w:p w14:paraId="6F80C8E6" w14:textId="77777777" w:rsidR="00DC40BB" w:rsidRDefault="00DC40BB" w:rsidP="00DC40BB">
            <w:pPr>
              <w:jc w:val="center"/>
              <w:rPr>
                <w:sz w:val="20"/>
                <w:szCs w:val="20"/>
              </w:rPr>
            </w:pPr>
          </w:p>
          <w:p w14:paraId="5F3602E1" w14:textId="77777777" w:rsidR="00DC40BB" w:rsidRDefault="00DC40BB" w:rsidP="00DC40BB">
            <w:pPr>
              <w:jc w:val="center"/>
              <w:rPr>
                <w:sz w:val="20"/>
                <w:szCs w:val="20"/>
              </w:rPr>
            </w:pPr>
          </w:p>
          <w:p w14:paraId="0601C116" w14:textId="77777777" w:rsidR="00DC40BB" w:rsidRDefault="00DC40BB" w:rsidP="00DC40BB">
            <w:pPr>
              <w:jc w:val="center"/>
              <w:rPr>
                <w:sz w:val="20"/>
                <w:szCs w:val="20"/>
              </w:rPr>
            </w:pPr>
          </w:p>
          <w:p w14:paraId="253F41F7" w14:textId="77777777" w:rsidR="00DC40BB" w:rsidRDefault="00DC40BB" w:rsidP="00DC40BB">
            <w:pPr>
              <w:jc w:val="center"/>
              <w:rPr>
                <w:sz w:val="20"/>
                <w:szCs w:val="20"/>
              </w:rPr>
            </w:pPr>
            <w:r>
              <w:rPr>
                <w:sz w:val="20"/>
                <w:szCs w:val="20"/>
              </w:rPr>
              <w:t>GP-N</w:t>
            </w:r>
          </w:p>
          <w:p w14:paraId="4EE6BC10" w14:textId="77777777" w:rsidR="00DC40BB" w:rsidRDefault="00DC40BB" w:rsidP="00DC40BB">
            <w:pPr>
              <w:jc w:val="center"/>
              <w:rPr>
                <w:sz w:val="20"/>
                <w:szCs w:val="20"/>
              </w:rPr>
            </w:pPr>
          </w:p>
          <w:p w14:paraId="42CB99AB" w14:textId="77777777" w:rsidR="00DC40BB" w:rsidRDefault="00DC40BB" w:rsidP="00DC40BB">
            <w:pPr>
              <w:jc w:val="center"/>
              <w:rPr>
                <w:sz w:val="20"/>
                <w:szCs w:val="20"/>
              </w:rPr>
            </w:pPr>
          </w:p>
          <w:p w14:paraId="167ECA37" w14:textId="77777777" w:rsidR="00DC40BB" w:rsidRDefault="00DC40BB" w:rsidP="00DC40BB">
            <w:pPr>
              <w:jc w:val="center"/>
              <w:rPr>
                <w:sz w:val="20"/>
                <w:szCs w:val="20"/>
              </w:rPr>
            </w:pPr>
          </w:p>
          <w:p w14:paraId="09D22E4C" w14:textId="77777777" w:rsidR="00DC40BB" w:rsidRDefault="00DC40BB" w:rsidP="00DC40BB">
            <w:pPr>
              <w:jc w:val="center"/>
              <w:rPr>
                <w:sz w:val="20"/>
                <w:szCs w:val="20"/>
              </w:rPr>
            </w:pPr>
          </w:p>
          <w:p w14:paraId="4961B3C1" w14:textId="77777777" w:rsidR="006E7655" w:rsidRDefault="006E7655" w:rsidP="00DC40BB">
            <w:pPr>
              <w:jc w:val="center"/>
              <w:rPr>
                <w:sz w:val="20"/>
                <w:szCs w:val="20"/>
              </w:rPr>
            </w:pPr>
          </w:p>
          <w:p w14:paraId="3BF7027D" w14:textId="77777777" w:rsidR="00DC40BB" w:rsidRDefault="00DC40BB" w:rsidP="00DC40BB">
            <w:pPr>
              <w:jc w:val="center"/>
              <w:rPr>
                <w:sz w:val="20"/>
                <w:szCs w:val="20"/>
              </w:rPr>
            </w:pPr>
          </w:p>
          <w:p w14:paraId="52962A37" w14:textId="77777777" w:rsidR="00DC40BB" w:rsidRDefault="00DC40BB" w:rsidP="00DC40BB">
            <w:pPr>
              <w:jc w:val="center"/>
              <w:rPr>
                <w:sz w:val="20"/>
                <w:szCs w:val="20"/>
              </w:rPr>
            </w:pPr>
            <w:r>
              <w:rPr>
                <w:sz w:val="20"/>
                <w:szCs w:val="20"/>
              </w:rPr>
              <w:t>GP-N</w:t>
            </w:r>
          </w:p>
          <w:p w14:paraId="1DD82296" w14:textId="77777777" w:rsidR="00DC40BB" w:rsidRDefault="00DC40BB" w:rsidP="00DC40BB">
            <w:pPr>
              <w:jc w:val="center"/>
              <w:rPr>
                <w:sz w:val="20"/>
                <w:szCs w:val="20"/>
              </w:rPr>
            </w:pPr>
          </w:p>
          <w:p w14:paraId="0D6E4707" w14:textId="77777777" w:rsidR="00DC40BB" w:rsidRDefault="00DC40BB" w:rsidP="00DC40BB">
            <w:pPr>
              <w:jc w:val="center"/>
              <w:rPr>
                <w:sz w:val="20"/>
                <w:szCs w:val="20"/>
              </w:rPr>
            </w:pPr>
          </w:p>
          <w:p w14:paraId="282E6FCA" w14:textId="77777777" w:rsidR="00DC40BB" w:rsidRDefault="00DC40BB" w:rsidP="00DC40BB">
            <w:pPr>
              <w:jc w:val="center"/>
              <w:rPr>
                <w:sz w:val="20"/>
                <w:szCs w:val="20"/>
              </w:rPr>
            </w:pPr>
          </w:p>
          <w:p w14:paraId="008082E8" w14:textId="77777777" w:rsidR="00DC40BB" w:rsidRDefault="00DC40BB" w:rsidP="00DC40BB">
            <w:pPr>
              <w:jc w:val="center"/>
              <w:rPr>
                <w:sz w:val="20"/>
                <w:szCs w:val="20"/>
              </w:rPr>
            </w:pPr>
          </w:p>
          <w:p w14:paraId="6A6BF217" w14:textId="77777777" w:rsidR="00DC40BB" w:rsidRDefault="00DC40BB" w:rsidP="00DC40BB">
            <w:pPr>
              <w:jc w:val="center"/>
              <w:rPr>
                <w:sz w:val="20"/>
                <w:szCs w:val="20"/>
              </w:rPr>
            </w:pPr>
            <w:r>
              <w:rPr>
                <w:sz w:val="20"/>
                <w:szCs w:val="20"/>
              </w:rPr>
              <w:t>GP-N</w:t>
            </w:r>
          </w:p>
          <w:p w14:paraId="2D9E20B4" w14:textId="77777777" w:rsidR="00DC40BB" w:rsidRDefault="00DC40BB" w:rsidP="00DC40BB">
            <w:pPr>
              <w:jc w:val="center"/>
              <w:rPr>
                <w:sz w:val="20"/>
                <w:szCs w:val="20"/>
              </w:rPr>
            </w:pPr>
          </w:p>
          <w:p w14:paraId="4DC3B157" w14:textId="77777777" w:rsidR="00DC40BB" w:rsidRDefault="00DC40BB" w:rsidP="00DC40BB">
            <w:pPr>
              <w:jc w:val="center"/>
              <w:rPr>
                <w:sz w:val="20"/>
                <w:szCs w:val="20"/>
              </w:rPr>
            </w:pPr>
          </w:p>
          <w:p w14:paraId="65F70FA4" w14:textId="77777777" w:rsidR="00DC40BB" w:rsidRDefault="00DC40BB" w:rsidP="00DC40BB">
            <w:pPr>
              <w:jc w:val="center"/>
              <w:rPr>
                <w:sz w:val="20"/>
                <w:szCs w:val="20"/>
              </w:rPr>
            </w:pPr>
          </w:p>
          <w:p w14:paraId="2D3BCBAC" w14:textId="77777777" w:rsidR="00DC40BB" w:rsidRDefault="00DC40BB" w:rsidP="00DC40BB">
            <w:pPr>
              <w:jc w:val="center"/>
              <w:rPr>
                <w:sz w:val="20"/>
                <w:szCs w:val="20"/>
              </w:rPr>
            </w:pPr>
          </w:p>
          <w:p w14:paraId="4F993D02" w14:textId="77777777" w:rsidR="00DC40BB" w:rsidRDefault="00DC40BB" w:rsidP="00DC40BB">
            <w:pPr>
              <w:jc w:val="center"/>
              <w:rPr>
                <w:sz w:val="20"/>
                <w:szCs w:val="20"/>
              </w:rPr>
            </w:pPr>
          </w:p>
          <w:p w14:paraId="07575A4F" w14:textId="77777777" w:rsidR="00DC40BB" w:rsidRDefault="00DC40BB" w:rsidP="00DC40BB">
            <w:pPr>
              <w:jc w:val="center"/>
              <w:rPr>
                <w:sz w:val="20"/>
                <w:szCs w:val="20"/>
              </w:rPr>
            </w:pPr>
          </w:p>
          <w:p w14:paraId="7D594956" w14:textId="77777777" w:rsidR="00DC40BB" w:rsidRDefault="00DC40BB" w:rsidP="00DC40BB">
            <w:pPr>
              <w:jc w:val="center"/>
              <w:rPr>
                <w:sz w:val="20"/>
                <w:szCs w:val="20"/>
              </w:rPr>
            </w:pPr>
          </w:p>
          <w:p w14:paraId="18844BBF" w14:textId="77777777" w:rsidR="00DC40BB" w:rsidRDefault="00DC40BB" w:rsidP="00DC40BB">
            <w:pPr>
              <w:jc w:val="center"/>
              <w:rPr>
                <w:sz w:val="20"/>
                <w:szCs w:val="20"/>
              </w:rPr>
            </w:pPr>
          </w:p>
          <w:p w14:paraId="091C5E47" w14:textId="77777777" w:rsidR="00DC40BB" w:rsidRDefault="00DC40BB" w:rsidP="00DC40BB">
            <w:pPr>
              <w:jc w:val="center"/>
              <w:rPr>
                <w:sz w:val="20"/>
                <w:szCs w:val="20"/>
              </w:rPr>
            </w:pPr>
            <w:r>
              <w:rPr>
                <w:sz w:val="20"/>
                <w:szCs w:val="20"/>
              </w:rPr>
              <w:t>GP-N</w:t>
            </w:r>
          </w:p>
          <w:p w14:paraId="265DD843" w14:textId="77777777" w:rsidR="00E54A37" w:rsidRDefault="00E54A37" w:rsidP="00DC40BB">
            <w:pPr>
              <w:jc w:val="center"/>
              <w:rPr>
                <w:sz w:val="20"/>
                <w:szCs w:val="20"/>
              </w:rPr>
            </w:pPr>
          </w:p>
          <w:p w14:paraId="67634DE4" w14:textId="77777777" w:rsidR="00E54A37" w:rsidRDefault="00E54A37" w:rsidP="00DC40BB">
            <w:pPr>
              <w:jc w:val="center"/>
              <w:rPr>
                <w:sz w:val="20"/>
                <w:szCs w:val="20"/>
              </w:rPr>
            </w:pPr>
          </w:p>
          <w:p w14:paraId="68CDF652" w14:textId="77777777" w:rsidR="00E54A37" w:rsidRDefault="00E54A37" w:rsidP="00DC40BB">
            <w:pPr>
              <w:jc w:val="center"/>
              <w:rPr>
                <w:sz w:val="20"/>
                <w:szCs w:val="20"/>
              </w:rPr>
            </w:pPr>
          </w:p>
          <w:p w14:paraId="14CC2120" w14:textId="77777777" w:rsidR="00E54A37" w:rsidRDefault="00E54A37" w:rsidP="00DC40BB">
            <w:pPr>
              <w:jc w:val="center"/>
              <w:rPr>
                <w:sz w:val="20"/>
                <w:szCs w:val="20"/>
              </w:rPr>
            </w:pPr>
          </w:p>
          <w:p w14:paraId="2F7313EE" w14:textId="77777777" w:rsidR="00E54A37" w:rsidRDefault="00E54A37" w:rsidP="00DC40BB">
            <w:pPr>
              <w:jc w:val="center"/>
              <w:rPr>
                <w:sz w:val="20"/>
                <w:szCs w:val="20"/>
              </w:rPr>
            </w:pPr>
          </w:p>
          <w:p w14:paraId="126C3DC0" w14:textId="77777777" w:rsidR="00E54A37" w:rsidRDefault="00E54A37" w:rsidP="00DC40BB">
            <w:pPr>
              <w:jc w:val="center"/>
              <w:rPr>
                <w:sz w:val="20"/>
                <w:szCs w:val="20"/>
              </w:rPr>
            </w:pPr>
          </w:p>
          <w:p w14:paraId="0768B6FC" w14:textId="77777777" w:rsidR="00E54A37" w:rsidRDefault="00E54A37" w:rsidP="00DC40BB">
            <w:pPr>
              <w:jc w:val="center"/>
              <w:rPr>
                <w:sz w:val="20"/>
                <w:szCs w:val="20"/>
              </w:rPr>
            </w:pPr>
          </w:p>
          <w:p w14:paraId="73470FFA" w14:textId="1AFA0D62" w:rsidR="00E54A37" w:rsidRPr="00DC40BB" w:rsidRDefault="00E54A37" w:rsidP="00DC40BB">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83CCBFB" w14:textId="77777777" w:rsidR="009C722A" w:rsidRPr="00272022" w:rsidRDefault="009C722A" w:rsidP="009C722A">
            <w:pPr>
              <w:pStyle w:val="Nadpis1"/>
              <w:rPr>
                <w:b w:val="0"/>
                <w:bCs w:val="0"/>
                <w:sz w:val="20"/>
                <w:szCs w:val="20"/>
              </w:rPr>
            </w:pPr>
          </w:p>
        </w:tc>
      </w:tr>
      <w:tr w:rsidR="003B6A23" w:rsidRPr="00272022" w14:paraId="5D86F7F9" w14:textId="77777777" w:rsidTr="00CA6668">
        <w:tc>
          <w:tcPr>
            <w:tcW w:w="425" w:type="dxa"/>
            <w:tcBorders>
              <w:top w:val="single" w:sz="4" w:space="0" w:color="auto"/>
              <w:left w:val="single" w:sz="12" w:space="0" w:color="auto"/>
              <w:bottom w:val="single" w:sz="4" w:space="0" w:color="auto"/>
              <w:right w:val="single" w:sz="4" w:space="0" w:color="auto"/>
            </w:tcBorders>
          </w:tcPr>
          <w:p w14:paraId="42A29B2C" w14:textId="7721A0CC" w:rsidR="003B6A23" w:rsidRPr="00272022" w:rsidRDefault="003B6A23" w:rsidP="003B6A23">
            <w:pPr>
              <w:rPr>
                <w:sz w:val="20"/>
                <w:szCs w:val="20"/>
              </w:rPr>
            </w:pPr>
            <w:r>
              <w:rPr>
                <w:sz w:val="20"/>
                <w:szCs w:val="20"/>
              </w:rPr>
              <w:lastRenderedPageBreak/>
              <w:t>84.</w:t>
            </w:r>
          </w:p>
        </w:tc>
        <w:tc>
          <w:tcPr>
            <w:tcW w:w="6096" w:type="dxa"/>
            <w:tcBorders>
              <w:top w:val="single" w:sz="4" w:space="0" w:color="auto"/>
              <w:left w:val="single" w:sz="4" w:space="0" w:color="auto"/>
              <w:bottom w:val="single" w:sz="4" w:space="0" w:color="auto"/>
              <w:right w:val="single" w:sz="4" w:space="0" w:color="auto"/>
            </w:tcBorders>
          </w:tcPr>
          <w:p w14:paraId="3E53F756" w14:textId="77777777" w:rsidR="003B6A23" w:rsidRPr="00272022" w:rsidRDefault="003B6A23" w:rsidP="003B6A23">
            <w:pPr>
              <w:adjustRightInd w:val="0"/>
              <w:rPr>
                <w:rFonts w:ascii="Arial Narrow" w:hAnsi="Arial Narrow"/>
                <w:color w:val="000000"/>
                <w:sz w:val="20"/>
                <w:szCs w:val="20"/>
              </w:rPr>
            </w:pPr>
            <w:r w:rsidRPr="00272022">
              <w:rPr>
                <w:rFonts w:ascii="Arial Narrow" w:hAnsi="Arial Narrow"/>
                <w:color w:val="000000"/>
                <w:sz w:val="20"/>
                <w:szCs w:val="20"/>
              </w:rPr>
              <w:t>Článok 233b</w:t>
            </w:r>
          </w:p>
          <w:p w14:paraId="78475742" w14:textId="6022B23C" w:rsidR="003B6A23" w:rsidRPr="00272022" w:rsidRDefault="003B6A23" w:rsidP="003B6A23">
            <w:pPr>
              <w:adjustRightInd w:val="0"/>
              <w:rPr>
                <w:rFonts w:ascii="Arial Narrow" w:hAnsi="Arial Narrow"/>
                <w:color w:val="000000"/>
                <w:sz w:val="20"/>
                <w:szCs w:val="20"/>
              </w:rPr>
            </w:pPr>
            <w:r w:rsidRPr="00272022">
              <w:rPr>
                <w:rFonts w:ascii="Arial Narrow" w:hAnsi="Arial Narrow"/>
                <w:color w:val="000000"/>
                <w:sz w:val="20"/>
                <w:szCs w:val="20"/>
              </w:rPr>
              <w:t xml:space="preserve">Dlhodobé akcie na úrovni skupiny </w:t>
            </w:r>
          </w:p>
          <w:p w14:paraId="1A26F38A" w14:textId="77777777" w:rsidR="003B6A23" w:rsidRDefault="003B6A23" w:rsidP="003B6A23">
            <w:pPr>
              <w:adjustRightInd w:val="0"/>
              <w:jc w:val="both"/>
              <w:rPr>
                <w:rFonts w:ascii="Arial Narrow" w:hAnsi="Arial Narrow"/>
                <w:color w:val="000000"/>
                <w:sz w:val="20"/>
                <w:szCs w:val="20"/>
              </w:rPr>
            </w:pPr>
          </w:p>
          <w:p w14:paraId="5D862D5B" w14:textId="2E1C9904"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Ak sa používa metóda 1 alebo kombinácia metód, poisťovne a zaisťovne s účasťou, holdingové poisťovne a zmiešané finančné holdingové spoločnosti môžu uplatňovať článok 105a na </w:t>
            </w:r>
            <w:proofErr w:type="spellStart"/>
            <w:r w:rsidRPr="00272022">
              <w:rPr>
                <w:rFonts w:ascii="Arial Narrow" w:hAnsi="Arial Narrow"/>
                <w:color w:val="000000"/>
                <w:sz w:val="20"/>
                <w:szCs w:val="20"/>
              </w:rPr>
              <w:t>podsúbor</w:t>
            </w:r>
            <w:proofErr w:type="spellEnd"/>
            <w:r w:rsidRPr="00272022">
              <w:rPr>
                <w:rFonts w:ascii="Arial Narrow" w:hAnsi="Arial Narrow"/>
                <w:color w:val="000000"/>
                <w:sz w:val="20"/>
                <w:szCs w:val="20"/>
              </w:rPr>
              <w:t xml:space="preserve"> investícií do akcií. </w:t>
            </w:r>
          </w:p>
          <w:p w14:paraId="428353A3" w14:textId="24E5B5D8" w:rsidR="003B6A23" w:rsidRDefault="003B6A23" w:rsidP="003B6A23">
            <w:pPr>
              <w:adjustRightInd w:val="0"/>
              <w:jc w:val="both"/>
              <w:rPr>
                <w:rFonts w:ascii="Arial Narrow" w:hAnsi="Arial Narrow"/>
                <w:color w:val="000000"/>
                <w:sz w:val="20"/>
                <w:szCs w:val="20"/>
              </w:rPr>
            </w:pPr>
          </w:p>
          <w:p w14:paraId="1B7DDB57" w14:textId="77777777" w:rsidR="00887CCC" w:rsidRDefault="00887CCC" w:rsidP="003B6A23">
            <w:pPr>
              <w:adjustRightInd w:val="0"/>
              <w:jc w:val="both"/>
              <w:rPr>
                <w:rFonts w:ascii="Arial Narrow" w:hAnsi="Arial Narrow"/>
                <w:color w:val="000000"/>
                <w:sz w:val="20"/>
                <w:szCs w:val="20"/>
              </w:rPr>
            </w:pPr>
          </w:p>
          <w:p w14:paraId="72C5CA5A" w14:textId="19BEA9C3"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Komisia doplní túto smernicu prijatím delegovaných aktov, v súlade s článkom 301a, v ktorých upresní: </w:t>
            </w:r>
          </w:p>
          <w:p w14:paraId="1CEE0516" w14:textId="77777777" w:rsidR="003B6A23" w:rsidRDefault="003B6A23" w:rsidP="003B6A23">
            <w:pPr>
              <w:adjustRightInd w:val="0"/>
              <w:jc w:val="both"/>
              <w:rPr>
                <w:rFonts w:ascii="Arial Narrow" w:hAnsi="Arial Narrow"/>
                <w:color w:val="000000"/>
                <w:sz w:val="20"/>
                <w:szCs w:val="20"/>
              </w:rPr>
            </w:pPr>
          </w:p>
          <w:p w14:paraId="3C33A8D6" w14:textId="432C7E1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prístup, ktorý sa má použiť pri posudzovaní súladu s podmienkami uvedenými v článku 105a ods. 1 a pri výpočte hodnoty akcií, s ktorými sa zaobchádza ako s dlhodobými investíciami do akcií, ak sa používa metóda 1 alebo kombinácia metód; </w:t>
            </w:r>
          </w:p>
          <w:p w14:paraId="471ADBFE" w14:textId="77777777" w:rsidR="00284CA9" w:rsidRDefault="00284CA9" w:rsidP="003B6A23">
            <w:pPr>
              <w:adjustRightInd w:val="0"/>
              <w:jc w:val="both"/>
              <w:rPr>
                <w:rFonts w:ascii="Arial Narrow" w:hAnsi="Arial Narrow"/>
                <w:color w:val="000000"/>
                <w:sz w:val="20"/>
                <w:szCs w:val="20"/>
              </w:rPr>
            </w:pPr>
          </w:p>
          <w:p w14:paraId="6072A7C7"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b) informácie, ktoré sa majú zahrnúť do správy o solventnosti a finančnom stave skupiny na úrovni skupiny uvedenej v článku 256 ods. 1 alebo v jednotnej správe o solventnosti a finančnom stave uvedenej v článku 256 ods. 2 a v pravidelnej správe orgánom dohľadu nad skupinou na úrovni skupiny uvedenej v článku 256b ods. 1 alebo v jednotnej pravidelnej správe orgánom dohľadu uvedenej v článku 256b ods. 2.“</w:t>
            </w:r>
          </w:p>
          <w:p w14:paraId="7327B030" w14:textId="53488109" w:rsidR="00B83999" w:rsidRPr="00272022" w:rsidRDefault="00B83999"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2A8C5A8" w14:textId="77777777" w:rsidR="00887CCC" w:rsidRDefault="00887CCC" w:rsidP="003B6A23">
            <w:pPr>
              <w:jc w:val="center"/>
              <w:rPr>
                <w:sz w:val="20"/>
                <w:szCs w:val="20"/>
              </w:rPr>
            </w:pPr>
          </w:p>
          <w:p w14:paraId="1B9ECC1A" w14:textId="77777777" w:rsidR="00887CCC" w:rsidRDefault="00887CCC" w:rsidP="003B6A23">
            <w:pPr>
              <w:jc w:val="center"/>
              <w:rPr>
                <w:sz w:val="20"/>
                <w:szCs w:val="20"/>
              </w:rPr>
            </w:pPr>
          </w:p>
          <w:p w14:paraId="5517A886" w14:textId="2FB3B11F" w:rsidR="003B6A23" w:rsidRDefault="003B6A23" w:rsidP="003B6A23">
            <w:pPr>
              <w:jc w:val="center"/>
              <w:rPr>
                <w:sz w:val="20"/>
                <w:szCs w:val="20"/>
              </w:rPr>
            </w:pPr>
            <w:r>
              <w:rPr>
                <w:sz w:val="20"/>
                <w:szCs w:val="20"/>
              </w:rPr>
              <w:t>N</w:t>
            </w:r>
          </w:p>
          <w:p w14:paraId="07A8F09A" w14:textId="77777777" w:rsidR="003B6A23" w:rsidRDefault="003B6A23" w:rsidP="003B6A23">
            <w:pPr>
              <w:jc w:val="center"/>
              <w:rPr>
                <w:sz w:val="20"/>
                <w:szCs w:val="20"/>
              </w:rPr>
            </w:pPr>
          </w:p>
          <w:p w14:paraId="77230834" w14:textId="77777777" w:rsidR="003B6A23" w:rsidRDefault="003B6A23" w:rsidP="003B6A23">
            <w:pPr>
              <w:jc w:val="center"/>
              <w:rPr>
                <w:sz w:val="20"/>
                <w:szCs w:val="20"/>
              </w:rPr>
            </w:pPr>
          </w:p>
          <w:p w14:paraId="15FE9EF1" w14:textId="77777777" w:rsidR="003B6A23" w:rsidRDefault="003B6A23" w:rsidP="003B6A23">
            <w:pPr>
              <w:jc w:val="center"/>
              <w:rPr>
                <w:sz w:val="20"/>
                <w:szCs w:val="20"/>
              </w:rPr>
            </w:pPr>
          </w:p>
          <w:p w14:paraId="64243454" w14:textId="4654511A" w:rsidR="003B6A23" w:rsidRDefault="003B6A23" w:rsidP="003B6A23">
            <w:pPr>
              <w:jc w:val="center"/>
              <w:rPr>
                <w:sz w:val="20"/>
                <w:szCs w:val="20"/>
              </w:rPr>
            </w:pPr>
          </w:p>
          <w:p w14:paraId="2BB82AA3" w14:textId="77777777" w:rsidR="00887CCC" w:rsidRDefault="00887CCC" w:rsidP="003B6A23">
            <w:pPr>
              <w:jc w:val="center"/>
              <w:rPr>
                <w:sz w:val="20"/>
                <w:szCs w:val="20"/>
              </w:rPr>
            </w:pPr>
          </w:p>
          <w:p w14:paraId="549F0D09" w14:textId="4DE97F70" w:rsidR="003B6A23" w:rsidRPr="00272022" w:rsidRDefault="003B6A23" w:rsidP="003B6A23">
            <w:pPr>
              <w:jc w:val="center"/>
              <w:rPr>
                <w:sz w:val="20"/>
                <w:szCs w:val="20"/>
              </w:rPr>
            </w:pPr>
            <w:r>
              <w:rPr>
                <w:sz w:val="20"/>
                <w:szCs w:val="20"/>
              </w:rPr>
              <w:t>n. a.</w:t>
            </w:r>
          </w:p>
        </w:tc>
        <w:tc>
          <w:tcPr>
            <w:tcW w:w="851" w:type="dxa"/>
            <w:tcBorders>
              <w:top w:val="single" w:sz="4" w:space="0" w:color="auto"/>
              <w:left w:val="nil"/>
              <w:bottom w:val="single" w:sz="4" w:space="0" w:color="auto"/>
              <w:right w:val="single" w:sz="4" w:space="0" w:color="auto"/>
            </w:tcBorders>
          </w:tcPr>
          <w:p w14:paraId="0B97FF4B" w14:textId="77777777" w:rsidR="00887CCC" w:rsidRDefault="00887CCC" w:rsidP="0083415B">
            <w:pPr>
              <w:jc w:val="center"/>
              <w:rPr>
                <w:b/>
                <w:sz w:val="20"/>
                <w:szCs w:val="20"/>
              </w:rPr>
            </w:pPr>
          </w:p>
          <w:p w14:paraId="115765ED" w14:textId="77777777" w:rsidR="00887CCC" w:rsidRDefault="00887CCC" w:rsidP="0083415B">
            <w:pPr>
              <w:jc w:val="center"/>
              <w:rPr>
                <w:b/>
                <w:sz w:val="20"/>
                <w:szCs w:val="20"/>
              </w:rPr>
            </w:pPr>
          </w:p>
          <w:p w14:paraId="646540A7" w14:textId="6129881B" w:rsidR="0083415B" w:rsidRDefault="0083415B" w:rsidP="0083415B">
            <w:pPr>
              <w:jc w:val="center"/>
              <w:rPr>
                <w:b/>
                <w:sz w:val="20"/>
                <w:szCs w:val="20"/>
              </w:rPr>
            </w:pPr>
            <w:r>
              <w:rPr>
                <w:b/>
                <w:sz w:val="20"/>
                <w:szCs w:val="20"/>
              </w:rPr>
              <w:t>návrh</w:t>
            </w:r>
          </w:p>
          <w:p w14:paraId="1B87B583" w14:textId="77777777" w:rsidR="00887CCC" w:rsidRPr="006801C8" w:rsidRDefault="0083415B" w:rsidP="00887CCC">
            <w:pPr>
              <w:jc w:val="center"/>
              <w:rPr>
                <w:b/>
                <w:bCs/>
                <w:sz w:val="20"/>
                <w:szCs w:val="20"/>
              </w:rPr>
            </w:pPr>
            <w:r>
              <w:rPr>
                <w:b/>
                <w:sz w:val="20"/>
                <w:szCs w:val="20"/>
              </w:rPr>
              <w:t>zákona</w:t>
            </w:r>
            <w:r w:rsidR="00887CCC">
              <w:rPr>
                <w:b/>
                <w:sz w:val="20"/>
                <w:szCs w:val="20"/>
              </w:rPr>
              <w:t xml:space="preserve"> </w:t>
            </w:r>
            <w:r w:rsidR="00887CCC" w:rsidRPr="00A74139">
              <w:rPr>
                <w:b/>
                <w:bCs/>
                <w:color w:val="000000"/>
                <w:sz w:val="20"/>
                <w:szCs w:val="20"/>
              </w:rPr>
              <w:t>čl. I</w:t>
            </w:r>
          </w:p>
          <w:p w14:paraId="1B6E224F" w14:textId="404B15C4" w:rsidR="0083415B" w:rsidRDefault="0083415B" w:rsidP="0083415B">
            <w:pPr>
              <w:jc w:val="center"/>
              <w:rPr>
                <w:bCs/>
                <w:sz w:val="20"/>
                <w:szCs w:val="20"/>
              </w:rPr>
            </w:pPr>
          </w:p>
          <w:p w14:paraId="74C3E5D0" w14:textId="77777777" w:rsidR="003B6A23" w:rsidRPr="00272022" w:rsidRDefault="003B6A23"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5AC16C9" w14:textId="77777777" w:rsidR="00887CCC" w:rsidRDefault="00887CCC" w:rsidP="003B6A23">
            <w:pPr>
              <w:pStyle w:val="Normlny0"/>
              <w:jc w:val="center"/>
            </w:pPr>
          </w:p>
          <w:p w14:paraId="642910C6" w14:textId="77777777" w:rsidR="00887CCC" w:rsidRDefault="00887CCC" w:rsidP="003B6A23">
            <w:pPr>
              <w:pStyle w:val="Normlny0"/>
              <w:jc w:val="center"/>
            </w:pPr>
          </w:p>
          <w:p w14:paraId="4F75BD78" w14:textId="55F2F18A" w:rsidR="003B6A23" w:rsidRPr="0083415B" w:rsidRDefault="003B6A23" w:rsidP="003B6A23">
            <w:pPr>
              <w:pStyle w:val="Normlny0"/>
              <w:jc w:val="center"/>
            </w:pPr>
            <w:r w:rsidRPr="0083415B">
              <w:t>§ 99a</w:t>
            </w:r>
          </w:p>
          <w:p w14:paraId="1A544AB6" w14:textId="17316617" w:rsidR="003B6A23" w:rsidRPr="0083415B" w:rsidRDefault="003B6A23" w:rsidP="003B6A23">
            <w:pPr>
              <w:pStyle w:val="Normlny0"/>
              <w:jc w:val="center"/>
            </w:pPr>
            <w:r w:rsidRPr="0083415B">
              <w:t>O 1</w:t>
            </w:r>
            <w:r w:rsidR="00A74139">
              <w:t>3</w:t>
            </w:r>
          </w:p>
        </w:tc>
        <w:tc>
          <w:tcPr>
            <w:tcW w:w="5528" w:type="dxa"/>
            <w:tcBorders>
              <w:top w:val="single" w:sz="4" w:space="0" w:color="auto"/>
              <w:left w:val="single" w:sz="4" w:space="0" w:color="auto"/>
              <w:bottom w:val="single" w:sz="4" w:space="0" w:color="auto"/>
              <w:right w:val="single" w:sz="4" w:space="0" w:color="auto"/>
            </w:tcBorders>
          </w:tcPr>
          <w:p w14:paraId="31F1AF80" w14:textId="77777777" w:rsidR="00887CCC" w:rsidRDefault="00887CCC" w:rsidP="003B6A23">
            <w:pPr>
              <w:widowControl w:val="0"/>
              <w:adjustRightInd w:val="0"/>
              <w:jc w:val="both"/>
              <w:rPr>
                <w:b/>
                <w:bCs/>
                <w:sz w:val="20"/>
                <w:szCs w:val="20"/>
              </w:rPr>
            </w:pPr>
          </w:p>
          <w:p w14:paraId="6DBF8051" w14:textId="77777777" w:rsidR="00887CCC" w:rsidRDefault="00887CCC" w:rsidP="003B6A23">
            <w:pPr>
              <w:widowControl w:val="0"/>
              <w:adjustRightInd w:val="0"/>
              <w:jc w:val="both"/>
              <w:rPr>
                <w:b/>
                <w:bCs/>
                <w:sz w:val="20"/>
                <w:szCs w:val="20"/>
              </w:rPr>
            </w:pPr>
          </w:p>
          <w:p w14:paraId="2EC2DC32" w14:textId="30BA7F49" w:rsidR="003B6A23" w:rsidRPr="00272022" w:rsidRDefault="003B6A23" w:rsidP="003B6A23">
            <w:pPr>
              <w:widowControl w:val="0"/>
              <w:adjustRightInd w:val="0"/>
              <w:jc w:val="both"/>
              <w:rPr>
                <w:sz w:val="20"/>
                <w:szCs w:val="20"/>
              </w:rPr>
            </w:pPr>
            <w:r w:rsidRPr="00D95ED9">
              <w:rPr>
                <w:b/>
                <w:bCs/>
                <w:sz w:val="20"/>
                <w:szCs w:val="20"/>
              </w:rPr>
              <w:t>(1</w:t>
            </w:r>
            <w:r w:rsidR="00A74139">
              <w:rPr>
                <w:b/>
                <w:bCs/>
                <w:sz w:val="20"/>
                <w:szCs w:val="20"/>
              </w:rPr>
              <w:t>3</w:t>
            </w:r>
            <w:r w:rsidRPr="00D95ED9">
              <w:rPr>
                <w:b/>
                <w:bCs/>
                <w:sz w:val="20"/>
                <w:szCs w:val="20"/>
              </w:rPr>
              <w:t xml:space="preserve">) Ak sa používa metóda </w:t>
            </w:r>
            <w:r w:rsidR="00284CA9">
              <w:rPr>
                <w:b/>
                <w:bCs/>
                <w:sz w:val="20"/>
                <w:szCs w:val="20"/>
              </w:rPr>
              <w:t>založená na účtovnej konsolidácii</w:t>
            </w:r>
            <w:r w:rsidR="0083415B">
              <w:rPr>
                <w:b/>
                <w:bCs/>
                <w:sz w:val="20"/>
                <w:szCs w:val="20"/>
              </w:rPr>
              <w:t xml:space="preserve"> </w:t>
            </w:r>
            <w:r w:rsidRPr="00D95ED9">
              <w:rPr>
                <w:b/>
                <w:bCs/>
                <w:sz w:val="20"/>
                <w:szCs w:val="20"/>
              </w:rPr>
              <w:t>alebo</w:t>
            </w:r>
            <w:r w:rsidR="00284CA9">
              <w:rPr>
                <w:b/>
                <w:bCs/>
                <w:sz w:val="20"/>
                <w:szCs w:val="20"/>
              </w:rPr>
              <w:t xml:space="preserve"> kombinácia metód</w:t>
            </w:r>
            <w:r w:rsidRPr="00D95ED9">
              <w:rPr>
                <w:b/>
                <w:bCs/>
                <w:sz w:val="20"/>
                <w:szCs w:val="20"/>
              </w:rPr>
              <w:t>, poisťovňa s majetkovou účasťou, zaisťovňa s majetkovou účasťou, poisťovacia holdingová spoločnosť a zmiešaná finančná holdingová spoločnosť môžu pri pods</w:t>
            </w:r>
            <w:r w:rsidR="0083415B">
              <w:rPr>
                <w:b/>
                <w:bCs/>
                <w:sz w:val="20"/>
                <w:szCs w:val="20"/>
              </w:rPr>
              <w:t>kupine</w:t>
            </w:r>
            <w:r w:rsidRPr="00D95ED9">
              <w:rPr>
                <w:b/>
                <w:bCs/>
                <w:sz w:val="20"/>
                <w:szCs w:val="20"/>
              </w:rPr>
              <w:t xml:space="preserve"> investícií do akcií postupovať podľa § </w:t>
            </w:r>
            <w:r w:rsidR="00F06650">
              <w:rPr>
                <w:b/>
                <w:bCs/>
                <w:sz w:val="20"/>
                <w:szCs w:val="20"/>
              </w:rPr>
              <w:t>49c</w:t>
            </w:r>
            <w:r w:rsidRPr="00D95ED9">
              <w:rPr>
                <w:b/>
                <w:bCs/>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9B35C10" w14:textId="77777777" w:rsidR="00887CCC" w:rsidRDefault="00887CCC" w:rsidP="003B6A23">
            <w:pPr>
              <w:jc w:val="center"/>
              <w:rPr>
                <w:sz w:val="20"/>
                <w:szCs w:val="20"/>
              </w:rPr>
            </w:pPr>
          </w:p>
          <w:p w14:paraId="0F5E9C21" w14:textId="77777777" w:rsidR="00887CCC" w:rsidRDefault="00887CCC" w:rsidP="003B6A23">
            <w:pPr>
              <w:jc w:val="center"/>
              <w:rPr>
                <w:sz w:val="20"/>
                <w:szCs w:val="20"/>
              </w:rPr>
            </w:pPr>
          </w:p>
          <w:p w14:paraId="22B5618D" w14:textId="30DFA8E1" w:rsidR="003B6A23" w:rsidRDefault="00284CA9" w:rsidP="003B6A23">
            <w:pPr>
              <w:jc w:val="center"/>
              <w:rPr>
                <w:sz w:val="20"/>
                <w:szCs w:val="20"/>
              </w:rPr>
            </w:pPr>
            <w:r>
              <w:rPr>
                <w:sz w:val="20"/>
                <w:szCs w:val="20"/>
              </w:rPr>
              <w:t>Ú</w:t>
            </w:r>
          </w:p>
          <w:p w14:paraId="04D2E77D" w14:textId="77777777" w:rsidR="00284CA9" w:rsidRDefault="00284CA9" w:rsidP="003B6A23">
            <w:pPr>
              <w:jc w:val="center"/>
              <w:rPr>
                <w:sz w:val="20"/>
                <w:szCs w:val="20"/>
              </w:rPr>
            </w:pPr>
          </w:p>
          <w:p w14:paraId="74332C1D" w14:textId="77777777" w:rsidR="00284CA9" w:rsidRDefault="00284CA9" w:rsidP="003B6A23">
            <w:pPr>
              <w:jc w:val="center"/>
              <w:rPr>
                <w:sz w:val="20"/>
                <w:szCs w:val="20"/>
              </w:rPr>
            </w:pPr>
          </w:p>
          <w:p w14:paraId="57A0717A" w14:textId="77777777" w:rsidR="00284CA9" w:rsidRDefault="00284CA9" w:rsidP="003B6A23">
            <w:pPr>
              <w:jc w:val="center"/>
              <w:rPr>
                <w:sz w:val="20"/>
                <w:szCs w:val="20"/>
              </w:rPr>
            </w:pPr>
          </w:p>
          <w:p w14:paraId="26270ECC" w14:textId="77777777" w:rsidR="00284CA9" w:rsidRDefault="00284CA9" w:rsidP="003B6A23">
            <w:pPr>
              <w:jc w:val="center"/>
              <w:rPr>
                <w:sz w:val="20"/>
                <w:szCs w:val="20"/>
              </w:rPr>
            </w:pPr>
          </w:p>
          <w:p w14:paraId="266C0960" w14:textId="77777777" w:rsidR="00284CA9" w:rsidRDefault="00284CA9" w:rsidP="003B6A23">
            <w:pPr>
              <w:jc w:val="center"/>
              <w:rPr>
                <w:sz w:val="20"/>
                <w:szCs w:val="20"/>
              </w:rPr>
            </w:pPr>
          </w:p>
          <w:p w14:paraId="214DD399" w14:textId="77777777" w:rsidR="00284CA9" w:rsidRDefault="00284CA9" w:rsidP="003B6A23">
            <w:pPr>
              <w:jc w:val="center"/>
              <w:rPr>
                <w:sz w:val="20"/>
                <w:szCs w:val="20"/>
              </w:rPr>
            </w:pPr>
          </w:p>
          <w:p w14:paraId="048626DC" w14:textId="2FAC2235" w:rsidR="00284CA9" w:rsidRPr="00272022" w:rsidRDefault="00284CA9" w:rsidP="003B6A23">
            <w:pPr>
              <w:jc w:val="center"/>
              <w:rPr>
                <w:sz w:val="20"/>
                <w:szCs w:val="20"/>
              </w:rPr>
            </w:pPr>
            <w:r>
              <w:rPr>
                <w:sz w:val="20"/>
                <w:szCs w:val="20"/>
              </w:rPr>
              <w:t>n.</w:t>
            </w:r>
            <w:r w:rsidR="00E05148">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298D7E58"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D43765C" w14:textId="77777777" w:rsidR="00887CCC" w:rsidRDefault="00887CCC" w:rsidP="003B6A23">
            <w:pPr>
              <w:pStyle w:val="Nadpis1"/>
              <w:rPr>
                <w:b w:val="0"/>
                <w:bCs w:val="0"/>
                <w:sz w:val="20"/>
                <w:szCs w:val="20"/>
              </w:rPr>
            </w:pPr>
          </w:p>
          <w:p w14:paraId="7A36D712" w14:textId="77777777" w:rsidR="00887CCC" w:rsidRDefault="00887CCC" w:rsidP="003B6A23">
            <w:pPr>
              <w:pStyle w:val="Nadpis1"/>
              <w:rPr>
                <w:b w:val="0"/>
                <w:bCs w:val="0"/>
                <w:sz w:val="20"/>
                <w:szCs w:val="20"/>
              </w:rPr>
            </w:pPr>
          </w:p>
          <w:p w14:paraId="202F0F63" w14:textId="00208264" w:rsidR="003B6A23" w:rsidRDefault="006B4B2D" w:rsidP="003B6A23">
            <w:pPr>
              <w:pStyle w:val="Nadpis1"/>
              <w:rPr>
                <w:b w:val="0"/>
                <w:bCs w:val="0"/>
                <w:sz w:val="20"/>
                <w:szCs w:val="20"/>
              </w:rPr>
            </w:pPr>
            <w:r>
              <w:rPr>
                <w:b w:val="0"/>
                <w:bCs w:val="0"/>
                <w:sz w:val="20"/>
                <w:szCs w:val="20"/>
              </w:rPr>
              <w:t>GP-N</w:t>
            </w:r>
          </w:p>
          <w:p w14:paraId="3FDDC4FE" w14:textId="77777777" w:rsidR="006B4B2D" w:rsidRDefault="006B4B2D" w:rsidP="006B4B2D">
            <w:pPr>
              <w:jc w:val="center"/>
              <w:rPr>
                <w:sz w:val="20"/>
                <w:szCs w:val="20"/>
              </w:rPr>
            </w:pPr>
          </w:p>
          <w:p w14:paraId="268F2B2A" w14:textId="77777777" w:rsidR="006B4B2D" w:rsidRDefault="006B4B2D" w:rsidP="006B4B2D">
            <w:pPr>
              <w:jc w:val="center"/>
              <w:rPr>
                <w:sz w:val="20"/>
                <w:szCs w:val="20"/>
              </w:rPr>
            </w:pPr>
          </w:p>
          <w:p w14:paraId="5582B213" w14:textId="77777777" w:rsidR="006B4B2D" w:rsidRDefault="006B4B2D" w:rsidP="006B4B2D">
            <w:pPr>
              <w:jc w:val="center"/>
              <w:rPr>
                <w:sz w:val="20"/>
                <w:szCs w:val="20"/>
              </w:rPr>
            </w:pPr>
          </w:p>
          <w:p w14:paraId="339E5334" w14:textId="77777777" w:rsidR="006B4B2D" w:rsidRDefault="006B4B2D" w:rsidP="006B4B2D">
            <w:pPr>
              <w:jc w:val="center"/>
              <w:rPr>
                <w:sz w:val="20"/>
                <w:szCs w:val="20"/>
              </w:rPr>
            </w:pPr>
          </w:p>
          <w:p w14:paraId="5A17F0C9" w14:textId="77777777" w:rsidR="006B4B2D" w:rsidRDefault="006B4B2D" w:rsidP="006B4B2D">
            <w:pPr>
              <w:jc w:val="center"/>
              <w:rPr>
                <w:sz w:val="20"/>
                <w:szCs w:val="20"/>
              </w:rPr>
            </w:pPr>
          </w:p>
          <w:p w14:paraId="54786760" w14:textId="77777777" w:rsidR="006B4B2D" w:rsidRDefault="006B4B2D" w:rsidP="006B4B2D">
            <w:pPr>
              <w:jc w:val="center"/>
              <w:rPr>
                <w:sz w:val="20"/>
                <w:szCs w:val="20"/>
              </w:rPr>
            </w:pPr>
          </w:p>
          <w:p w14:paraId="3434C731" w14:textId="5B52FE49" w:rsidR="006B4B2D" w:rsidRPr="006B4B2D" w:rsidRDefault="006B4B2D" w:rsidP="006B4B2D">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7CA78BE" w14:textId="77777777" w:rsidR="003B6A23" w:rsidRPr="00272022" w:rsidRDefault="003B6A23" w:rsidP="003B6A23">
            <w:pPr>
              <w:pStyle w:val="Nadpis1"/>
              <w:rPr>
                <w:b w:val="0"/>
                <w:bCs w:val="0"/>
                <w:sz w:val="20"/>
                <w:szCs w:val="20"/>
              </w:rPr>
            </w:pPr>
          </w:p>
        </w:tc>
      </w:tr>
      <w:tr w:rsidR="003B6A23" w:rsidRPr="00272022" w14:paraId="6FDBB2D0" w14:textId="77777777" w:rsidTr="00CA6668">
        <w:tc>
          <w:tcPr>
            <w:tcW w:w="425" w:type="dxa"/>
            <w:tcBorders>
              <w:top w:val="single" w:sz="4" w:space="0" w:color="auto"/>
              <w:left w:val="single" w:sz="12" w:space="0" w:color="auto"/>
              <w:bottom w:val="single" w:sz="4" w:space="0" w:color="auto"/>
              <w:right w:val="single" w:sz="4" w:space="0" w:color="auto"/>
            </w:tcBorders>
          </w:tcPr>
          <w:p w14:paraId="1DE3FB54" w14:textId="48657756" w:rsidR="003B6A23" w:rsidRPr="00272022" w:rsidRDefault="003B6A23" w:rsidP="003B6A23">
            <w:pPr>
              <w:rPr>
                <w:sz w:val="20"/>
                <w:szCs w:val="20"/>
              </w:rPr>
            </w:pPr>
            <w:r w:rsidRPr="00272022">
              <w:rPr>
                <w:sz w:val="20"/>
                <w:szCs w:val="20"/>
              </w:rPr>
              <w:t>85.</w:t>
            </w:r>
          </w:p>
        </w:tc>
        <w:tc>
          <w:tcPr>
            <w:tcW w:w="6096" w:type="dxa"/>
            <w:tcBorders>
              <w:top w:val="single" w:sz="4" w:space="0" w:color="auto"/>
              <w:left w:val="single" w:sz="4" w:space="0" w:color="auto"/>
              <w:bottom w:val="single" w:sz="4" w:space="0" w:color="auto"/>
              <w:right w:val="single" w:sz="4" w:space="0" w:color="auto"/>
            </w:tcBorders>
          </w:tcPr>
          <w:p w14:paraId="2CBC24C1" w14:textId="77777777" w:rsidR="003B6A23" w:rsidRPr="00272022" w:rsidRDefault="003B6A23" w:rsidP="003B6A23">
            <w:pPr>
              <w:adjustRightInd w:val="0"/>
              <w:rPr>
                <w:rFonts w:ascii="Arial Narrow" w:hAnsi="Arial Narrow"/>
                <w:color w:val="000000"/>
                <w:sz w:val="20"/>
                <w:szCs w:val="20"/>
              </w:rPr>
            </w:pPr>
            <w:r w:rsidRPr="00272022">
              <w:rPr>
                <w:rFonts w:ascii="Arial Narrow" w:hAnsi="Arial Narrow"/>
                <w:color w:val="000000"/>
                <w:sz w:val="20"/>
                <w:szCs w:val="20"/>
              </w:rPr>
              <w:t>Článok 234 sa nahrádza takto:</w:t>
            </w:r>
          </w:p>
          <w:p w14:paraId="382EF2E1" w14:textId="77777777" w:rsidR="003B6A23" w:rsidRDefault="003B6A23" w:rsidP="003B6A23">
            <w:pPr>
              <w:adjustRightInd w:val="0"/>
              <w:jc w:val="both"/>
              <w:rPr>
                <w:rFonts w:ascii="Arial Narrow" w:hAnsi="Arial Narrow"/>
                <w:color w:val="000000"/>
                <w:sz w:val="20"/>
                <w:szCs w:val="20"/>
              </w:rPr>
            </w:pPr>
          </w:p>
          <w:p w14:paraId="60D93A47" w14:textId="16D30336"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„Článok 234</w:t>
            </w:r>
          </w:p>
          <w:p w14:paraId="2C17C442"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Delegované akty pre technické zásady a metódy stanovené v článkoch 220 až 229, pre zjednodušený postup stanovený v článku 229a a pre uplatňovanie článkov 230 až 233a</w:t>
            </w:r>
          </w:p>
          <w:p w14:paraId="349FADC5" w14:textId="77777777" w:rsidR="003B6A23" w:rsidRPr="00272022" w:rsidRDefault="003B6A23" w:rsidP="003B6A23">
            <w:pPr>
              <w:adjustRightInd w:val="0"/>
              <w:jc w:val="both"/>
              <w:rPr>
                <w:rFonts w:ascii="Arial Narrow" w:hAnsi="Arial Narrow"/>
                <w:color w:val="000000"/>
                <w:sz w:val="20"/>
                <w:szCs w:val="20"/>
              </w:rPr>
            </w:pPr>
          </w:p>
          <w:p w14:paraId="07ECBF66"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Komisia doplní túto smernicu prijatím delegovaných aktov, v súlade s článkom 301a, v ktorých upresní:</w:t>
            </w:r>
          </w:p>
          <w:p w14:paraId="5544D15A"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a) technické zásady a metódy stanovené v článkoch 220 až 229;</w:t>
            </w:r>
          </w:p>
          <w:p w14:paraId="307B05E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technické podrobnosti zjednodušeného postupu stanoveného v článku 229a ods. 1, ako aj kritériá, na základe ktorých môžu orgány dohľadu schváliť používanie zjednodušeného postupu; </w:t>
            </w:r>
          </w:p>
          <w:p w14:paraId="35AF885B"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c) uplatňovanie článkov 230 až 233a, berúc do úvahy ekonomický charakter osobitných právnych foriem.</w:t>
            </w:r>
          </w:p>
          <w:p w14:paraId="18AF5A62" w14:textId="77777777" w:rsidR="003B6A23" w:rsidRPr="00272022" w:rsidRDefault="003B6A23" w:rsidP="003B6A23">
            <w:pPr>
              <w:adjustRightInd w:val="0"/>
              <w:jc w:val="both"/>
              <w:rPr>
                <w:rFonts w:ascii="Arial Narrow" w:hAnsi="Arial Narrow"/>
                <w:color w:val="000000"/>
                <w:sz w:val="20"/>
                <w:szCs w:val="20"/>
              </w:rPr>
            </w:pPr>
          </w:p>
          <w:p w14:paraId="547CB24D"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Komisia môže v súlade s článkom 301a doplniť túto smernicu prijatím delegovaných aktov, v ktorých upresní kritériá, na základe ktorých môže orgán dohľadu nad skupinou schváliť uplatnenie zjednodušeného postupu stanoveného v článku 229a ods. 2.“</w:t>
            </w:r>
          </w:p>
          <w:p w14:paraId="4E2D8042" w14:textId="1F8B1D99" w:rsidR="00E05148" w:rsidRPr="00272022" w:rsidRDefault="00E05148"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429E4D67" w14:textId="79A90C83" w:rsidR="003B6A23" w:rsidRPr="00272022" w:rsidRDefault="003B6A23" w:rsidP="003B6A23">
            <w:pPr>
              <w:jc w:val="center"/>
              <w:rPr>
                <w:sz w:val="20"/>
                <w:szCs w:val="20"/>
              </w:rPr>
            </w:pPr>
            <w:r w:rsidRPr="00272022">
              <w:rPr>
                <w:sz w:val="20"/>
                <w:szCs w:val="20"/>
              </w:rPr>
              <w:lastRenderedPageBreak/>
              <w:t>n.</w:t>
            </w:r>
            <w:r w:rsidR="00E05148">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4E0C31B3" w14:textId="77777777" w:rsidR="003B6A23" w:rsidRPr="00272022" w:rsidRDefault="003B6A23"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4DB6C3B" w14:textId="77777777" w:rsidR="003B6A23" w:rsidRPr="00272022" w:rsidRDefault="003B6A23" w:rsidP="003B6A23">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30D3E2DC" w14:textId="77777777" w:rsidR="003B6A23" w:rsidRPr="00272022" w:rsidRDefault="003B6A23" w:rsidP="003B6A23">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BB2DA14" w14:textId="655205CF" w:rsidR="003B6A23" w:rsidRPr="00272022" w:rsidRDefault="006B4B2D" w:rsidP="003B6A23">
            <w:pPr>
              <w:jc w:val="center"/>
              <w:rPr>
                <w:sz w:val="20"/>
                <w:szCs w:val="20"/>
              </w:rPr>
            </w:pPr>
            <w:r>
              <w:rPr>
                <w:sz w:val="20"/>
                <w:szCs w:val="20"/>
              </w:rPr>
              <w:t>n.</w:t>
            </w:r>
            <w:r w:rsidR="00E05148">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27650809"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9F201C8" w14:textId="50AF175A" w:rsidR="003B6A23" w:rsidRPr="00272022" w:rsidRDefault="006B4B2D" w:rsidP="003B6A23">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43B3E8F" w14:textId="77777777" w:rsidR="003B6A23" w:rsidRPr="00272022" w:rsidRDefault="003B6A23" w:rsidP="003B6A23">
            <w:pPr>
              <w:pStyle w:val="Nadpis1"/>
              <w:rPr>
                <w:b w:val="0"/>
                <w:bCs w:val="0"/>
                <w:sz w:val="20"/>
                <w:szCs w:val="20"/>
              </w:rPr>
            </w:pPr>
          </w:p>
        </w:tc>
      </w:tr>
      <w:tr w:rsidR="003B6A23" w:rsidRPr="00272022" w14:paraId="00402E49" w14:textId="77777777" w:rsidTr="00CA6668">
        <w:tc>
          <w:tcPr>
            <w:tcW w:w="425" w:type="dxa"/>
            <w:tcBorders>
              <w:top w:val="single" w:sz="4" w:space="0" w:color="auto"/>
              <w:left w:val="single" w:sz="12" w:space="0" w:color="auto"/>
              <w:bottom w:val="single" w:sz="4" w:space="0" w:color="auto"/>
              <w:right w:val="single" w:sz="4" w:space="0" w:color="auto"/>
            </w:tcBorders>
          </w:tcPr>
          <w:p w14:paraId="5A67BE9C" w14:textId="705C85E0" w:rsidR="003B6A23" w:rsidRPr="00272022" w:rsidRDefault="003B6A23" w:rsidP="003B6A23">
            <w:pPr>
              <w:rPr>
                <w:sz w:val="20"/>
                <w:szCs w:val="20"/>
              </w:rPr>
            </w:pPr>
            <w:r w:rsidRPr="00272022">
              <w:rPr>
                <w:sz w:val="20"/>
                <w:szCs w:val="20"/>
              </w:rPr>
              <w:t>86.</w:t>
            </w:r>
          </w:p>
        </w:tc>
        <w:tc>
          <w:tcPr>
            <w:tcW w:w="6096" w:type="dxa"/>
            <w:tcBorders>
              <w:top w:val="single" w:sz="4" w:space="0" w:color="auto"/>
              <w:left w:val="single" w:sz="4" w:space="0" w:color="auto"/>
              <w:bottom w:val="single" w:sz="4" w:space="0" w:color="auto"/>
              <w:right w:val="single" w:sz="4" w:space="0" w:color="auto"/>
            </w:tcBorders>
          </w:tcPr>
          <w:p w14:paraId="060054AD"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244 ods. 3 sa tretí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nahrádza takto: </w:t>
            </w:r>
          </w:p>
          <w:p w14:paraId="2E706957" w14:textId="77777777" w:rsidR="003B6A23" w:rsidRDefault="003B6A23" w:rsidP="003B6A23">
            <w:pPr>
              <w:adjustRightInd w:val="0"/>
              <w:jc w:val="both"/>
              <w:rPr>
                <w:rFonts w:ascii="Arial Narrow" w:hAnsi="Arial Narrow"/>
                <w:color w:val="000000"/>
                <w:sz w:val="20"/>
                <w:szCs w:val="20"/>
              </w:rPr>
            </w:pPr>
          </w:p>
          <w:p w14:paraId="11E2BE6C"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„S cieľom vymedziť významné koncentrácie rizík, ktoré treba oznámiť, orgán dohľadu nad skupinou uloží po porade s ostatnými príslušnými orgánmi dohľadu a so skupinou primerané prahové hodnoty na základe kapitálovej požiadavky na solventnosť, technických rezerv, použiteľných vlastných zdrojov, iných kvantitatívnych alebo kvalitatívnych kritérií založených na rizikách, ktoré sa považujú za primerané, alebo na základe kombinácie uvedených možností.“</w:t>
            </w:r>
          </w:p>
          <w:p w14:paraId="590859FC" w14:textId="538EF596" w:rsidR="003B6A23" w:rsidRPr="00272022" w:rsidRDefault="003B6A23"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071074B" w14:textId="5BF14FCB" w:rsidR="003B6A23" w:rsidRPr="00272022" w:rsidRDefault="003B6A23" w:rsidP="003B6A23">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3548DDFC" w14:textId="77777777" w:rsidR="00D864AB" w:rsidRDefault="00D864AB" w:rsidP="00D864AB">
            <w:pPr>
              <w:jc w:val="center"/>
              <w:rPr>
                <w:bCs/>
                <w:sz w:val="20"/>
                <w:szCs w:val="20"/>
              </w:rPr>
            </w:pPr>
            <w:r>
              <w:rPr>
                <w:bCs/>
                <w:sz w:val="20"/>
                <w:szCs w:val="20"/>
              </w:rPr>
              <w:t>39/2015</w:t>
            </w:r>
          </w:p>
          <w:p w14:paraId="4778EC4E" w14:textId="77777777" w:rsidR="00D864AB" w:rsidRDefault="00D864AB" w:rsidP="00D864AB">
            <w:pPr>
              <w:jc w:val="center"/>
              <w:rPr>
                <w:bCs/>
                <w:sz w:val="20"/>
                <w:szCs w:val="20"/>
              </w:rPr>
            </w:pPr>
            <w:r>
              <w:rPr>
                <w:bCs/>
                <w:sz w:val="20"/>
                <w:szCs w:val="20"/>
              </w:rPr>
              <w:t>a</w:t>
            </w:r>
          </w:p>
          <w:p w14:paraId="050E4B6D" w14:textId="77777777" w:rsidR="00D864AB" w:rsidRDefault="00D864AB" w:rsidP="00D864AB">
            <w:pPr>
              <w:jc w:val="center"/>
              <w:rPr>
                <w:b/>
                <w:sz w:val="20"/>
                <w:szCs w:val="20"/>
              </w:rPr>
            </w:pPr>
            <w:r>
              <w:rPr>
                <w:b/>
                <w:sz w:val="20"/>
                <w:szCs w:val="20"/>
              </w:rPr>
              <w:t>návrh</w:t>
            </w:r>
          </w:p>
          <w:p w14:paraId="5F4F532D" w14:textId="77777777" w:rsidR="00887CCC" w:rsidRPr="006801C8" w:rsidRDefault="00D864AB" w:rsidP="00887CCC">
            <w:pPr>
              <w:jc w:val="center"/>
              <w:rPr>
                <w:b/>
                <w:bCs/>
                <w:sz w:val="20"/>
                <w:szCs w:val="20"/>
              </w:rPr>
            </w:pPr>
            <w:r>
              <w:rPr>
                <w:b/>
                <w:sz w:val="20"/>
                <w:szCs w:val="20"/>
              </w:rPr>
              <w:t>zákona</w:t>
            </w:r>
            <w:r w:rsidR="00887CCC">
              <w:rPr>
                <w:b/>
                <w:sz w:val="20"/>
                <w:szCs w:val="20"/>
              </w:rPr>
              <w:t xml:space="preserve"> </w:t>
            </w:r>
            <w:r w:rsidR="00887CCC" w:rsidRPr="00E05148">
              <w:rPr>
                <w:b/>
                <w:bCs/>
                <w:color w:val="000000"/>
                <w:sz w:val="20"/>
                <w:szCs w:val="20"/>
              </w:rPr>
              <w:t>čl. I</w:t>
            </w:r>
          </w:p>
          <w:p w14:paraId="107034F8" w14:textId="0136D0A6" w:rsidR="00D864AB" w:rsidRDefault="00D864AB" w:rsidP="00D864AB">
            <w:pPr>
              <w:jc w:val="center"/>
              <w:rPr>
                <w:bCs/>
                <w:sz w:val="20"/>
                <w:szCs w:val="20"/>
              </w:rPr>
            </w:pPr>
          </w:p>
          <w:p w14:paraId="3A2FD2DE" w14:textId="029AE612" w:rsidR="006B4B2D" w:rsidRDefault="006B4B2D" w:rsidP="006B4B2D">
            <w:pPr>
              <w:jc w:val="center"/>
              <w:rPr>
                <w:bCs/>
                <w:sz w:val="20"/>
                <w:szCs w:val="20"/>
              </w:rPr>
            </w:pPr>
          </w:p>
          <w:p w14:paraId="7B318D8D" w14:textId="77777777" w:rsidR="003B6A23" w:rsidRPr="00272022" w:rsidRDefault="003B6A23"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6843EC9" w14:textId="77777777" w:rsidR="003B6A23" w:rsidRPr="006B4B2D" w:rsidRDefault="003B6A23" w:rsidP="003B6A23">
            <w:pPr>
              <w:pStyle w:val="Normlny0"/>
              <w:jc w:val="center"/>
            </w:pPr>
            <w:r w:rsidRPr="006B4B2D">
              <w:t>§ 106</w:t>
            </w:r>
          </w:p>
          <w:p w14:paraId="1A696529" w14:textId="77777777" w:rsidR="003B6A23" w:rsidRPr="006B4B2D" w:rsidRDefault="003B6A23" w:rsidP="003B6A23">
            <w:pPr>
              <w:pStyle w:val="Normlny0"/>
              <w:jc w:val="center"/>
            </w:pPr>
            <w:r w:rsidRPr="006B4B2D">
              <w:t>O 4</w:t>
            </w:r>
          </w:p>
          <w:p w14:paraId="37105B1A" w14:textId="585A9BF4" w:rsidR="003B6A23" w:rsidRPr="00272022" w:rsidRDefault="003B6A23" w:rsidP="003B6A23">
            <w:pPr>
              <w:pStyle w:val="Normlny0"/>
              <w:jc w:val="center"/>
            </w:pPr>
            <w:r w:rsidRPr="006B4B2D">
              <w:t>V 1</w:t>
            </w:r>
          </w:p>
        </w:tc>
        <w:tc>
          <w:tcPr>
            <w:tcW w:w="5528" w:type="dxa"/>
            <w:tcBorders>
              <w:top w:val="single" w:sz="4" w:space="0" w:color="auto"/>
              <w:left w:val="single" w:sz="4" w:space="0" w:color="auto"/>
              <w:bottom w:val="single" w:sz="4" w:space="0" w:color="auto"/>
              <w:right w:val="single" w:sz="4" w:space="0" w:color="auto"/>
            </w:tcBorders>
          </w:tcPr>
          <w:p w14:paraId="0983B81C" w14:textId="27287616" w:rsidR="003B6A23" w:rsidRPr="00272022" w:rsidRDefault="003B6A23" w:rsidP="003B6A23">
            <w:pPr>
              <w:widowControl w:val="0"/>
              <w:adjustRightInd w:val="0"/>
              <w:jc w:val="both"/>
              <w:rPr>
                <w:sz w:val="20"/>
                <w:szCs w:val="20"/>
              </w:rPr>
            </w:pPr>
            <w:r>
              <w:rPr>
                <w:sz w:val="20"/>
                <w:szCs w:val="20"/>
              </w:rPr>
              <w:t xml:space="preserve">(4) </w:t>
            </w:r>
            <w:r w:rsidRPr="005B7F47">
              <w:rPr>
                <w:sz w:val="20"/>
                <w:szCs w:val="20"/>
              </w:rPr>
              <w:t>Orgán dohľadu nad skupinou určí po porade s ostatnými orgánmi dohľadu v rámci kolégia orgánov dohľadu a s konečnou materskou spoločnosťou na úrovni Európskej únie hodnotu významnosti koncentrácie rizík na základe kapitálovej požiadavky na solventnosť, technických rezerv</w:t>
            </w:r>
            <w:r>
              <w:rPr>
                <w:b/>
                <w:bCs/>
                <w:sz w:val="20"/>
                <w:szCs w:val="20"/>
              </w:rPr>
              <w:t>,</w:t>
            </w:r>
            <w:r>
              <w:rPr>
                <w:sz w:val="20"/>
                <w:szCs w:val="20"/>
              </w:rPr>
              <w:t xml:space="preserve"> </w:t>
            </w:r>
            <w:r w:rsidRPr="005B7F47">
              <w:rPr>
                <w:b/>
                <w:bCs/>
                <w:sz w:val="20"/>
                <w:szCs w:val="20"/>
              </w:rPr>
              <w:t>použiteľných vlastných zdrojov, iných kvantitatívnych</w:t>
            </w:r>
            <w:r w:rsidR="00773228">
              <w:rPr>
                <w:b/>
                <w:bCs/>
                <w:sz w:val="20"/>
                <w:szCs w:val="20"/>
              </w:rPr>
              <w:t xml:space="preserve"> kritérií</w:t>
            </w:r>
            <w:r w:rsidRPr="005B7F47">
              <w:rPr>
                <w:b/>
                <w:bCs/>
                <w:sz w:val="20"/>
                <w:szCs w:val="20"/>
              </w:rPr>
              <w:t xml:space="preserve"> alebo kvalitatívnych kritérií založených na rizikách, ktoré sa považujú za primerané</w:t>
            </w:r>
            <w:r w:rsidRPr="005B7F47">
              <w:rPr>
                <w:sz w:val="20"/>
                <w:szCs w:val="20"/>
              </w:rPr>
              <w:t>, alebo ich kombinácie.</w:t>
            </w:r>
          </w:p>
        </w:tc>
        <w:tc>
          <w:tcPr>
            <w:tcW w:w="567" w:type="dxa"/>
            <w:tcBorders>
              <w:top w:val="single" w:sz="4" w:space="0" w:color="auto"/>
              <w:left w:val="single" w:sz="4" w:space="0" w:color="auto"/>
              <w:bottom w:val="single" w:sz="4" w:space="0" w:color="auto"/>
              <w:right w:val="single" w:sz="4" w:space="0" w:color="auto"/>
            </w:tcBorders>
          </w:tcPr>
          <w:p w14:paraId="1D3ABE79" w14:textId="57B95741" w:rsidR="003B6A23" w:rsidRPr="00272022" w:rsidRDefault="006B4B2D" w:rsidP="003B6A23">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71A9F98D"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0D78F02" w14:textId="5DE556F2" w:rsidR="003B6A23" w:rsidRPr="00272022" w:rsidRDefault="006B4B2D" w:rsidP="003B6A23">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8961214" w14:textId="77777777" w:rsidR="003B6A23" w:rsidRPr="00272022" w:rsidRDefault="003B6A23" w:rsidP="003B6A23">
            <w:pPr>
              <w:pStyle w:val="Nadpis1"/>
              <w:rPr>
                <w:b w:val="0"/>
                <w:bCs w:val="0"/>
                <w:sz w:val="20"/>
                <w:szCs w:val="20"/>
              </w:rPr>
            </w:pPr>
          </w:p>
        </w:tc>
      </w:tr>
      <w:tr w:rsidR="003B6A23" w:rsidRPr="00272022" w14:paraId="557AB368" w14:textId="77777777" w:rsidTr="00CA6668">
        <w:tc>
          <w:tcPr>
            <w:tcW w:w="425" w:type="dxa"/>
            <w:tcBorders>
              <w:top w:val="single" w:sz="4" w:space="0" w:color="auto"/>
              <w:left w:val="single" w:sz="12" w:space="0" w:color="auto"/>
              <w:bottom w:val="single" w:sz="4" w:space="0" w:color="auto"/>
              <w:right w:val="single" w:sz="4" w:space="0" w:color="auto"/>
            </w:tcBorders>
          </w:tcPr>
          <w:p w14:paraId="393C4FA8" w14:textId="4D5E09F8" w:rsidR="003B6A23" w:rsidRPr="00272022" w:rsidRDefault="003B6A23" w:rsidP="003B6A23">
            <w:pPr>
              <w:rPr>
                <w:sz w:val="20"/>
                <w:szCs w:val="20"/>
              </w:rPr>
            </w:pPr>
            <w:r w:rsidRPr="00272022">
              <w:rPr>
                <w:sz w:val="20"/>
                <w:szCs w:val="20"/>
              </w:rPr>
              <w:t>87.</w:t>
            </w:r>
          </w:p>
        </w:tc>
        <w:tc>
          <w:tcPr>
            <w:tcW w:w="6096" w:type="dxa"/>
            <w:tcBorders>
              <w:top w:val="single" w:sz="4" w:space="0" w:color="auto"/>
              <w:left w:val="single" w:sz="4" w:space="0" w:color="auto"/>
              <w:bottom w:val="single" w:sz="4" w:space="0" w:color="auto"/>
              <w:right w:val="single" w:sz="4" w:space="0" w:color="auto"/>
            </w:tcBorders>
          </w:tcPr>
          <w:p w14:paraId="1D8B9E67"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245 sa mení takto: </w:t>
            </w:r>
          </w:p>
          <w:p w14:paraId="65624428" w14:textId="77777777" w:rsidR="003B6A23" w:rsidRDefault="003B6A23" w:rsidP="003B6A23">
            <w:pPr>
              <w:adjustRightInd w:val="0"/>
              <w:jc w:val="both"/>
              <w:rPr>
                <w:rFonts w:ascii="Arial Narrow" w:hAnsi="Arial Narrow"/>
                <w:color w:val="000000"/>
                <w:sz w:val="20"/>
                <w:szCs w:val="20"/>
              </w:rPr>
            </w:pPr>
          </w:p>
          <w:p w14:paraId="207E5D41"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V odseku 1 sa slová „s odsekmi 2 a 3“ nahrádzajú slovami „s odsekmi 2, 3 a 3a“. </w:t>
            </w:r>
          </w:p>
          <w:p w14:paraId="794785BB" w14:textId="77777777" w:rsidR="003B6A23" w:rsidRDefault="003B6A23" w:rsidP="003B6A23">
            <w:pPr>
              <w:adjustRightInd w:val="0"/>
              <w:jc w:val="both"/>
              <w:rPr>
                <w:rFonts w:ascii="Arial Narrow" w:hAnsi="Arial Narrow"/>
                <w:color w:val="000000"/>
                <w:sz w:val="20"/>
                <w:szCs w:val="20"/>
              </w:rPr>
            </w:pPr>
          </w:p>
          <w:p w14:paraId="141DFD9F" w14:textId="77777777" w:rsidR="00D864AB" w:rsidRDefault="00D864AB" w:rsidP="003B6A23">
            <w:pPr>
              <w:adjustRightInd w:val="0"/>
              <w:jc w:val="both"/>
              <w:rPr>
                <w:rFonts w:ascii="Arial Narrow" w:hAnsi="Arial Narrow"/>
                <w:color w:val="000000"/>
                <w:sz w:val="20"/>
                <w:szCs w:val="20"/>
              </w:rPr>
            </w:pPr>
          </w:p>
          <w:p w14:paraId="18F86076" w14:textId="77777777" w:rsidR="00D864AB" w:rsidRDefault="00D864AB" w:rsidP="003B6A23">
            <w:pPr>
              <w:adjustRightInd w:val="0"/>
              <w:jc w:val="both"/>
              <w:rPr>
                <w:rFonts w:ascii="Arial Narrow" w:hAnsi="Arial Narrow"/>
                <w:color w:val="000000"/>
                <w:sz w:val="20"/>
                <w:szCs w:val="20"/>
              </w:rPr>
            </w:pPr>
          </w:p>
          <w:p w14:paraId="113F9F65" w14:textId="77777777" w:rsidR="00D864AB" w:rsidRDefault="00D864AB" w:rsidP="003B6A23">
            <w:pPr>
              <w:adjustRightInd w:val="0"/>
              <w:jc w:val="both"/>
              <w:rPr>
                <w:rFonts w:ascii="Arial Narrow" w:hAnsi="Arial Narrow"/>
                <w:color w:val="000000"/>
                <w:sz w:val="20"/>
                <w:szCs w:val="20"/>
              </w:rPr>
            </w:pPr>
          </w:p>
          <w:p w14:paraId="4A59839F" w14:textId="2ACC4388"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Vkladá sa tento odsek: </w:t>
            </w:r>
          </w:p>
          <w:p w14:paraId="4E10CFAC" w14:textId="77777777" w:rsidR="003B6A23" w:rsidRDefault="003B6A23" w:rsidP="003B6A23">
            <w:pPr>
              <w:adjustRightInd w:val="0"/>
              <w:jc w:val="both"/>
              <w:rPr>
                <w:rFonts w:ascii="Arial Narrow" w:hAnsi="Arial Narrow"/>
                <w:color w:val="000000"/>
                <w:sz w:val="20"/>
                <w:szCs w:val="20"/>
              </w:rPr>
            </w:pPr>
          </w:p>
          <w:p w14:paraId="5A53F866"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„3a. Okrem </w:t>
            </w:r>
            <w:proofErr w:type="spellStart"/>
            <w:r w:rsidRPr="00272022">
              <w:rPr>
                <w:rFonts w:ascii="Arial Narrow" w:hAnsi="Arial Narrow"/>
                <w:color w:val="000000"/>
                <w:sz w:val="20"/>
                <w:szCs w:val="20"/>
              </w:rPr>
              <w:t>vnútroskupinových</w:t>
            </w:r>
            <w:proofErr w:type="spellEnd"/>
            <w:r w:rsidRPr="00272022">
              <w:rPr>
                <w:rFonts w:ascii="Arial Narrow" w:hAnsi="Arial Narrow"/>
                <w:color w:val="000000"/>
                <w:sz w:val="20"/>
                <w:szCs w:val="20"/>
              </w:rPr>
              <w:t xml:space="preserve"> transakcií v zmysle článku 13 bodu 19 môžu orgány dohľadu na účely odsekov 2 a 3 tohto článku v odôvodnených prípadoch od skupín žiadať, aby oznamovali aj </w:t>
            </w:r>
            <w:proofErr w:type="spellStart"/>
            <w:r w:rsidRPr="00272022">
              <w:rPr>
                <w:rFonts w:ascii="Arial Narrow" w:hAnsi="Arial Narrow"/>
                <w:color w:val="000000"/>
                <w:sz w:val="20"/>
                <w:szCs w:val="20"/>
              </w:rPr>
              <w:t>vnútroskupinové</w:t>
            </w:r>
            <w:proofErr w:type="spellEnd"/>
            <w:r w:rsidRPr="00272022">
              <w:rPr>
                <w:rFonts w:ascii="Arial Narrow" w:hAnsi="Arial Narrow"/>
                <w:color w:val="000000"/>
                <w:sz w:val="20"/>
                <w:szCs w:val="20"/>
              </w:rPr>
              <w:t xml:space="preserve"> transakcie, do ktorých sú zapojené iné podniky ako poisťovne a zaisťovne, poisťovne a zaisťovne z tretej krajiny, holdingové poisťovne a zmiešané finančné holdingové spoločnosti.“</w:t>
            </w:r>
          </w:p>
          <w:p w14:paraId="59C8AF28" w14:textId="47E24228" w:rsidR="003B6A23" w:rsidRPr="00272022" w:rsidRDefault="003B6A23"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FF2D8B7" w14:textId="77777777" w:rsidR="003B6A23" w:rsidRDefault="003B6A23" w:rsidP="003B6A23">
            <w:pPr>
              <w:jc w:val="center"/>
              <w:rPr>
                <w:sz w:val="20"/>
                <w:szCs w:val="20"/>
              </w:rPr>
            </w:pPr>
          </w:p>
          <w:p w14:paraId="2270EDFA" w14:textId="77777777" w:rsidR="003B6A23" w:rsidRDefault="003B6A23" w:rsidP="003B6A23">
            <w:pPr>
              <w:jc w:val="center"/>
              <w:rPr>
                <w:sz w:val="20"/>
                <w:szCs w:val="20"/>
              </w:rPr>
            </w:pPr>
          </w:p>
          <w:p w14:paraId="61664F48" w14:textId="77777777" w:rsidR="003B6A23" w:rsidRDefault="003B6A23" w:rsidP="003B6A23">
            <w:pPr>
              <w:jc w:val="center"/>
              <w:rPr>
                <w:sz w:val="20"/>
                <w:szCs w:val="20"/>
              </w:rPr>
            </w:pPr>
            <w:r>
              <w:rPr>
                <w:sz w:val="20"/>
                <w:szCs w:val="20"/>
              </w:rPr>
              <w:t>N</w:t>
            </w:r>
          </w:p>
          <w:p w14:paraId="2CFC7797" w14:textId="77777777" w:rsidR="003B6A23" w:rsidRDefault="003B6A23" w:rsidP="003B6A23">
            <w:pPr>
              <w:jc w:val="center"/>
              <w:rPr>
                <w:sz w:val="20"/>
                <w:szCs w:val="20"/>
              </w:rPr>
            </w:pPr>
          </w:p>
          <w:p w14:paraId="6C84AE0D" w14:textId="77777777" w:rsidR="003B6A23" w:rsidRDefault="003B6A23" w:rsidP="003B6A23">
            <w:pPr>
              <w:jc w:val="center"/>
              <w:rPr>
                <w:sz w:val="20"/>
                <w:szCs w:val="20"/>
              </w:rPr>
            </w:pPr>
          </w:p>
          <w:p w14:paraId="3AE33170" w14:textId="77777777" w:rsidR="00D864AB" w:rsidRDefault="00D864AB" w:rsidP="003B6A23">
            <w:pPr>
              <w:jc w:val="center"/>
              <w:rPr>
                <w:sz w:val="20"/>
                <w:szCs w:val="20"/>
              </w:rPr>
            </w:pPr>
          </w:p>
          <w:p w14:paraId="39160C87" w14:textId="77777777" w:rsidR="003B6A23" w:rsidRDefault="003B6A23" w:rsidP="003B6A23">
            <w:pPr>
              <w:jc w:val="center"/>
              <w:rPr>
                <w:sz w:val="20"/>
                <w:szCs w:val="20"/>
              </w:rPr>
            </w:pPr>
          </w:p>
          <w:p w14:paraId="4B69D6FC" w14:textId="77777777" w:rsidR="00B83999" w:rsidRDefault="00B83999" w:rsidP="003B6A23">
            <w:pPr>
              <w:jc w:val="center"/>
              <w:rPr>
                <w:sz w:val="20"/>
                <w:szCs w:val="20"/>
              </w:rPr>
            </w:pPr>
          </w:p>
          <w:p w14:paraId="3BA483E7" w14:textId="77777777" w:rsidR="006460BC" w:rsidRDefault="006460BC" w:rsidP="003B6A23">
            <w:pPr>
              <w:jc w:val="center"/>
              <w:rPr>
                <w:sz w:val="20"/>
                <w:szCs w:val="20"/>
              </w:rPr>
            </w:pPr>
          </w:p>
          <w:p w14:paraId="02F47291" w14:textId="3E57715B" w:rsidR="003B6A23" w:rsidRPr="00272022" w:rsidRDefault="003B6A23" w:rsidP="003B6A23">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23AC1D6D" w14:textId="77777777" w:rsidR="003B6A23" w:rsidRDefault="003B6A23" w:rsidP="003B6A23">
            <w:pPr>
              <w:jc w:val="center"/>
              <w:rPr>
                <w:bCs/>
                <w:sz w:val="20"/>
                <w:szCs w:val="20"/>
              </w:rPr>
            </w:pPr>
          </w:p>
          <w:p w14:paraId="7AE2500B" w14:textId="77777777" w:rsidR="00D864AB" w:rsidRDefault="00D864AB" w:rsidP="003B6A23">
            <w:pPr>
              <w:jc w:val="center"/>
              <w:rPr>
                <w:bCs/>
                <w:sz w:val="20"/>
                <w:szCs w:val="20"/>
              </w:rPr>
            </w:pPr>
          </w:p>
          <w:p w14:paraId="4CF11448" w14:textId="77777777" w:rsidR="00D864AB" w:rsidRDefault="00D864AB" w:rsidP="00D864AB">
            <w:pPr>
              <w:jc w:val="center"/>
              <w:rPr>
                <w:bCs/>
                <w:sz w:val="20"/>
                <w:szCs w:val="20"/>
              </w:rPr>
            </w:pPr>
            <w:r>
              <w:rPr>
                <w:bCs/>
                <w:sz w:val="20"/>
                <w:szCs w:val="20"/>
              </w:rPr>
              <w:t>39/2015</w:t>
            </w:r>
          </w:p>
          <w:p w14:paraId="57A3E825" w14:textId="77777777" w:rsidR="00D864AB" w:rsidRDefault="00D864AB" w:rsidP="00D864AB">
            <w:pPr>
              <w:jc w:val="center"/>
              <w:rPr>
                <w:bCs/>
                <w:sz w:val="20"/>
                <w:szCs w:val="20"/>
              </w:rPr>
            </w:pPr>
            <w:r>
              <w:rPr>
                <w:bCs/>
                <w:sz w:val="20"/>
                <w:szCs w:val="20"/>
              </w:rPr>
              <w:t>a</w:t>
            </w:r>
          </w:p>
          <w:p w14:paraId="460DB30D" w14:textId="77777777" w:rsidR="00D864AB" w:rsidRDefault="00D864AB" w:rsidP="00D864AB">
            <w:pPr>
              <w:jc w:val="center"/>
              <w:rPr>
                <w:b/>
                <w:sz w:val="20"/>
                <w:szCs w:val="20"/>
              </w:rPr>
            </w:pPr>
            <w:r>
              <w:rPr>
                <w:b/>
                <w:sz w:val="20"/>
                <w:szCs w:val="20"/>
              </w:rPr>
              <w:t>návrh</w:t>
            </w:r>
          </w:p>
          <w:p w14:paraId="6EC44650" w14:textId="77777777" w:rsidR="006460BC" w:rsidRPr="00E05148" w:rsidRDefault="00D864AB" w:rsidP="006460BC">
            <w:pPr>
              <w:jc w:val="center"/>
              <w:rPr>
                <w:b/>
                <w:bCs/>
                <w:sz w:val="20"/>
                <w:szCs w:val="20"/>
              </w:rPr>
            </w:pPr>
            <w:r>
              <w:rPr>
                <w:b/>
                <w:sz w:val="20"/>
                <w:szCs w:val="20"/>
              </w:rPr>
              <w:t>zákona</w:t>
            </w:r>
            <w:r w:rsidR="006460BC">
              <w:rPr>
                <w:b/>
                <w:sz w:val="20"/>
                <w:szCs w:val="20"/>
              </w:rPr>
              <w:t xml:space="preserve"> </w:t>
            </w:r>
            <w:r w:rsidR="006460BC" w:rsidRPr="00E05148">
              <w:rPr>
                <w:b/>
                <w:bCs/>
                <w:color w:val="000000"/>
                <w:sz w:val="20"/>
                <w:szCs w:val="20"/>
              </w:rPr>
              <w:t>čl. I</w:t>
            </w:r>
          </w:p>
          <w:p w14:paraId="169ACADF" w14:textId="7ACA4F77" w:rsidR="00D864AB" w:rsidRDefault="00D864AB" w:rsidP="00D864AB">
            <w:pPr>
              <w:jc w:val="center"/>
              <w:rPr>
                <w:bCs/>
                <w:sz w:val="20"/>
                <w:szCs w:val="20"/>
              </w:rPr>
            </w:pPr>
          </w:p>
          <w:p w14:paraId="016E0774" w14:textId="77777777" w:rsidR="00B83999" w:rsidRPr="00E05148" w:rsidRDefault="00B83999" w:rsidP="00D864AB">
            <w:pPr>
              <w:jc w:val="center"/>
              <w:rPr>
                <w:bCs/>
                <w:sz w:val="20"/>
                <w:szCs w:val="20"/>
              </w:rPr>
            </w:pPr>
          </w:p>
          <w:p w14:paraId="72C98E2F" w14:textId="77777777" w:rsidR="00D864AB" w:rsidRPr="00E05148" w:rsidRDefault="00D864AB" w:rsidP="00D864AB">
            <w:pPr>
              <w:jc w:val="center"/>
              <w:rPr>
                <w:b/>
                <w:sz w:val="20"/>
                <w:szCs w:val="20"/>
              </w:rPr>
            </w:pPr>
            <w:r w:rsidRPr="00E05148">
              <w:rPr>
                <w:b/>
                <w:sz w:val="20"/>
                <w:szCs w:val="20"/>
              </w:rPr>
              <w:t>návrh</w:t>
            </w:r>
          </w:p>
          <w:p w14:paraId="761A0E72" w14:textId="77777777" w:rsidR="006460BC" w:rsidRPr="006801C8" w:rsidRDefault="00D864AB" w:rsidP="006460BC">
            <w:pPr>
              <w:jc w:val="center"/>
              <w:rPr>
                <w:b/>
                <w:bCs/>
                <w:sz w:val="20"/>
                <w:szCs w:val="20"/>
              </w:rPr>
            </w:pPr>
            <w:r w:rsidRPr="00E05148">
              <w:rPr>
                <w:b/>
                <w:sz w:val="20"/>
                <w:szCs w:val="20"/>
              </w:rPr>
              <w:t>zákona</w:t>
            </w:r>
            <w:r w:rsidR="006460BC" w:rsidRPr="00E05148">
              <w:rPr>
                <w:b/>
                <w:sz w:val="20"/>
                <w:szCs w:val="20"/>
              </w:rPr>
              <w:t xml:space="preserve"> </w:t>
            </w:r>
            <w:r w:rsidR="006460BC" w:rsidRPr="00E05148">
              <w:rPr>
                <w:b/>
                <w:bCs/>
                <w:color w:val="000000"/>
                <w:sz w:val="20"/>
                <w:szCs w:val="20"/>
              </w:rPr>
              <w:t>čl. I</w:t>
            </w:r>
          </w:p>
          <w:p w14:paraId="396096CA" w14:textId="60A92B51" w:rsidR="00D864AB" w:rsidRDefault="00D864AB" w:rsidP="00D864AB">
            <w:pPr>
              <w:jc w:val="center"/>
              <w:rPr>
                <w:bCs/>
                <w:sz w:val="20"/>
                <w:szCs w:val="20"/>
              </w:rPr>
            </w:pPr>
          </w:p>
          <w:p w14:paraId="76DBE0C4" w14:textId="77777777" w:rsidR="00D864AB" w:rsidRPr="00272022" w:rsidRDefault="00D864AB"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36475EB" w14:textId="77777777" w:rsidR="003B6A23" w:rsidRDefault="003B6A23" w:rsidP="003B6A23">
            <w:pPr>
              <w:pStyle w:val="Normlny0"/>
              <w:jc w:val="center"/>
            </w:pPr>
          </w:p>
          <w:p w14:paraId="100C68DA" w14:textId="77777777" w:rsidR="003B6A23" w:rsidRDefault="003B6A23" w:rsidP="003B6A23">
            <w:pPr>
              <w:pStyle w:val="Normlny0"/>
              <w:jc w:val="center"/>
            </w:pPr>
          </w:p>
          <w:p w14:paraId="471F3AAD" w14:textId="77777777" w:rsidR="003B6A23" w:rsidRDefault="003B6A23" w:rsidP="003B6A23">
            <w:pPr>
              <w:pStyle w:val="Normlny0"/>
              <w:jc w:val="center"/>
            </w:pPr>
            <w:r>
              <w:t>§ 107</w:t>
            </w:r>
          </w:p>
          <w:p w14:paraId="141AE3A1" w14:textId="77777777" w:rsidR="003B6A23" w:rsidRDefault="003B6A23" w:rsidP="003B6A23">
            <w:pPr>
              <w:pStyle w:val="Normlny0"/>
              <w:jc w:val="center"/>
            </w:pPr>
            <w:r>
              <w:t>O 1</w:t>
            </w:r>
          </w:p>
          <w:p w14:paraId="669B56BA" w14:textId="77777777" w:rsidR="003B6A23" w:rsidRDefault="003B6A23" w:rsidP="003B6A23">
            <w:pPr>
              <w:pStyle w:val="Normlny0"/>
              <w:jc w:val="center"/>
              <w:rPr>
                <w:b/>
                <w:bCs/>
              </w:rPr>
            </w:pPr>
          </w:p>
          <w:p w14:paraId="705B0318" w14:textId="31651893" w:rsidR="003B6A23" w:rsidRDefault="003B6A23" w:rsidP="003B6A23">
            <w:pPr>
              <w:pStyle w:val="Normlny0"/>
              <w:jc w:val="center"/>
              <w:rPr>
                <w:b/>
                <w:bCs/>
              </w:rPr>
            </w:pPr>
          </w:p>
          <w:p w14:paraId="0E6C8936" w14:textId="74D88CDE" w:rsidR="006460BC" w:rsidRDefault="006460BC" w:rsidP="003B6A23">
            <w:pPr>
              <w:pStyle w:val="Normlny0"/>
              <w:jc w:val="center"/>
              <w:rPr>
                <w:b/>
                <w:bCs/>
              </w:rPr>
            </w:pPr>
          </w:p>
          <w:p w14:paraId="32A11FF4" w14:textId="77777777" w:rsidR="006460BC" w:rsidRDefault="006460BC" w:rsidP="003B6A23">
            <w:pPr>
              <w:pStyle w:val="Normlny0"/>
              <w:jc w:val="center"/>
              <w:rPr>
                <w:b/>
                <w:bCs/>
              </w:rPr>
            </w:pPr>
          </w:p>
          <w:p w14:paraId="7F79A22C" w14:textId="77777777" w:rsidR="00B83999" w:rsidRDefault="00B83999" w:rsidP="003B6A23">
            <w:pPr>
              <w:pStyle w:val="Normlny0"/>
              <w:jc w:val="center"/>
              <w:rPr>
                <w:b/>
                <w:bCs/>
              </w:rPr>
            </w:pPr>
          </w:p>
          <w:p w14:paraId="6E92B4A4" w14:textId="77777777" w:rsidR="003B6A23" w:rsidRPr="00D864AB" w:rsidRDefault="003B6A23" w:rsidP="003B6A23">
            <w:pPr>
              <w:pStyle w:val="Normlny0"/>
              <w:jc w:val="center"/>
            </w:pPr>
            <w:r w:rsidRPr="00D864AB">
              <w:t>§ 107</w:t>
            </w:r>
          </w:p>
          <w:p w14:paraId="6C4AB2F8" w14:textId="0D28DA69" w:rsidR="003B6A23" w:rsidRPr="00272022" w:rsidRDefault="003B6A23" w:rsidP="003B6A23">
            <w:pPr>
              <w:pStyle w:val="Normlny0"/>
              <w:jc w:val="center"/>
            </w:pPr>
            <w:r w:rsidRPr="00D864AB">
              <w:t>O 5</w:t>
            </w:r>
          </w:p>
        </w:tc>
        <w:tc>
          <w:tcPr>
            <w:tcW w:w="5528" w:type="dxa"/>
            <w:tcBorders>
              <w:top w:val="single" w:sz="4" w:space="0" w:color="auto"/>
              <w:left w:val="single" w:sz="4" w:space="0" w:color="auto"/>
              <w:bottom w:val="single" w:sz="4" w:space="0" w:color="auto"/>
              <w:right w:val="single" w:sz="4" w:space="0" w:color="auto"/>
            </w:tcBorders>
          </w:tcPr>
          <w:p w14:paraId="06715BF2" w14:textId="77777777" w:rsidR="003B6A23" w:rsidRDefault="003B6A23" w:rsidP="003B6A23">
            <w:pPr>
              <w:widowControl w:val="0"/>
              <w:adjustRightInd w:val="0"/>
              <w:jc w:val="both"/>
              <w:rPr>
                <w:sz w:val="20"/>
                <w:szCs w:val="20"/>
              </w:rPr>
            </w:pPr>
          </w:p>
          <w:p w14:paraId="45E0F96D" w14:textId="77777777" w:rsidR="003B6A23" w:rsidRDefault="003B6A23" w:rsidP="003B6A23">
            <w:pPr>
              <w:widowControl w:val="0"/>
              <w:adjustRightInd w:val="0"/>
              <w:jc w:val="both"/>
              <w:rPr>
                <w:sz w:val="20"/>
                <w:szCs w:val="20"/>
              </w:rPr>
            </w:pPr>
          </w:p>
          <w:p w14:paraId="62CDB25F" w14:textId="77777777" w:rsidR="003B6A23" w:rsidRDefault="003B6A23" w:rsidP="003B6A23">
            <w:pPr>
              <w:widowControl w:val="0"/>
              <w:adjustRightInd w:val="0"/>
              <w:jc w:val="both"/>
              <w:rPr>
                <w:sz w:val="20"/>
                <w:szCs w:val="20"/>
              </w:rPr>
            </w:pPr>
            <w:r>
              <w:rPr>
                <w:sz w:val="20"/>
                <w:szCs w:val="20"/>
              </w:rPr>
              <w:t xml:space="preserve">(1) </w:t>
            </w:r>
            <w:r w:rsidRPr="00711C6C">
              <w:rPr>
                <w:sz w:val="20"/>
                <w:szCs w:val="20"/>
              </w:rPr>
              <w:t xml:space="preserve">Dohľad nad </w:t>
            </w:r>
            <w:proofErr w:type="spellStart"/>
            <w:r w:rsidRPr="00711C6C">
              <w:rPr>
                <w:sz w:val="20"/>
                <w:szCs w:val="20"/>
              </w:rPr>
              <w:t>vnútroskupinovými</w:t>
            </w:r>
            <w:proofErr w:type="spellEnd"/>
            <w:r w:rsidRPr="00711C6C">
              <w:rPr>
                <w:sz w:val="20"/>
                <w:szCs w:val="20"/>
              </w:rPr>
              <w:t xml:space="preserve"> transakciami vykonáva orgán dohľadu nad skupinou v súlade s</w:t>
            </w:r>
            <w:r>
              <w:rPr>
                <w:sz w:val="20"/>
                <w:szCs w:val="20"/>
              </w:rPr>
              <w:t> </w:t>
            </w:r>
            <w:r w:rsidRPr="00711C6C">
              <w:rPr>
                <w:b/>
                <w:bCs/>
                <w:sz w:val="20"/>
                <w:szCs w:val="20"/>
              </w:rPr>
              <w:t>odsekm</w:t>
            </w:r>
            <w:r>
              <w:rPr>
                <w:b/>
                <w:bCs/>
                <w:sz w:val="20"/>
                <w:szCs w:val="20"/>
              </w:rPr>
              <w:t>i</w:t>
            </w:r>
            <w:r w:rsidRPr="00711C6C">
              <w:rPr>
                <w:b/>
                <w:bCs/>
                <w:sz w:val="20"/>
                <w:szCs w:val="20"/>
              </w:rPr>
              <w:t xml:space="preserve"> 2</w:t>
            </w:r>
            <w:r>
              <w:rPr>
                <w:b/>
                <w:bCs/>
                <w:sz w:val="20"/>
                <w:szCs w:val="20"/>
              </w:rPr>
              <w:t xml:space="preserve"> a 5</w:t>
            </w:r>
            <w:r w:rsidRPr="00711C6C">
              <w:rPr>
                <w:sz w:val="20"/>
                <w:szCs w:val="20"/>
              </w:rPr>
              <w:t xml:space="preserve"> a § 109 až 119.</w:t>
            </w:r>
          </w:p>
          <w:p w14:paraId="0840D64F" w14:textId="77777777" w:rsidR="003B6A23" w:rsidRDefault="003B6A23" w:rsidP="003B6A23">
            <w:pPr>
              <w:widowControl w:val="0"/>
              <w:adjustRightInd w:val="0"/>
              <w:jc w:val="both"/>
              <w:rPr>
                <w:b/>
                <w:bCs/>
                <w:sz w:val="20"/>
                <w:szCs w:val="20"/>
              </w:rPr>
            </w:pPr>
          </w:p>
          <w:p w14:paraId="3A6A487A" w14:textId="6A539E7E" w:rsidR="003B6A23" w:rsidRDefault="003B6A23" w:rsidP="003B6A23">
            <w:pPr>
              <w:widowControl w:val="0"/>
              <w:adjustRightInd w:val="0"/>
              <w:jc w:val="both"/>
              <w:rPr>
                <w:b/>
                <w:bCs/>
                <w:sz w:val="20"/>
                <w:szCs w:val="20"/>
              </w:rPr>
            </w:pPr>
          </w:p>
          <w:p w14:paraId="24F43339" w14:textId="77777777" w:rsidR="006460BC" w:rsidRDefault="006460BC" w:rsidP="003B6A23">
            <w:pPr>
              <w:widowControl w:val="0"/>
              <w:adjustRightInd w:val="0"/>
              <w:jc w:val="both"/>
              <w:rPr>
                <w:b/>
                <w:bCs/>
                <w:sz w:val="20"/>
                <w:szCs w:val="20"/>
              </w:rPr>
            </w:pPr>
          </w:p>
          <w:p w14:paraId="5C352FDA" w14:textId="77777777" w:rsidR="00D864AB" w:rsidRDefault="00D864AB" w:rsidP="003B6A23">
            <w:pPr>
              <w:widowControl w:val="0"/>
              <w:adjustRightInd w:val="0"/>
              <w:jc w:val="both"/>
              <w:rPr>
                <w:b/>
                <w:bCs/>
                <w:sz w:val="20"/>
                <w:szCs w:val="20"/>
              </w:rPr>
            </w:pPr>
          </w:p>
          <w:p w14:paraId="1A18F5FB" w14:textId="77777777" w:rsidR="00B83999" w:rsidRDefault="00B83999" w:rsidP="003B6A23">
            <w:pPr>
              <w:widowControl w:val="0"/>
              <w:adjustRightInd w:val="0"/>
              <w:jc w:val="both"/>
              <w:rPr>
                <w:b/>
                <w:bCs/>
                <w:sz w:val="20"/>
                <w:szCs w:val="20"/>
              </w:rPr>
            </w:pPr>
          </w:p>
          <w:p w14:paraId="5138D7D8" w14:textId="5AB384D1" w:rsidR="00D864AB" w:rsidRDefault="003B6A23" w:rsidP="003B6A23">
            <w:pPr>
              <w:widowControl w:val="0"/>
              <w:adjustRightInd w:val="0"/>
              <w:jc w:val="both"/>
              <w:rPr>
                <w:b/>
                <w:bCs/>
                <w:sz w:val="20"/>
                <w:szCs w:val="20"/>
              </w:rPr>
            </w:pPr>
            <w:r w:rsidRPr="008479D7">
              <w:rPr>
                <w:b/>
                <w:bCs/>
                <w:sz w:val="20"/>
                <w:szCs w:val="20"/>
              </w:rPr>
              <w:t xml:space="preserve">(5) Orgán dohľadu nad skupinou môže pri výkone dohľadu nad </w:t>
            </w:r>
            <w:proofErr w:type="spellStart"/>
            <w:r w:rsidRPr="008479D7">
              <w:rPr>
                <w:b/>
                <w:bCs/>
                <w:sz w:val="20"/>
                <w:szCs w:val="20"/>
              </w:rPr>
              <w:t>vnútroskupinovými</w:t>
            </w:r>
            <w:proofErr w:type="spellEnd"/>
            <w:r w:rsidRPr="008479D7">
              <w:rPr>
                <w:b/>
                <w:bCs/>
                <w:sz w:val="20"/>
                <w:szCs w:val="20"/>
              </w:rPr>
              <w:t xml:space="preserve"> transakciami</w:t>
            </w:r>
            <w:r w:rsidR="001B21AA">
              <w:rPr>
                <w:b/>
                <w:bCs/>
                <w:sz w:val="20"/>
                <w:szCs w:val="20"/>
              </w:rPr>
              <w:t xml:space="preserve">, ak je to opodstatnené, </w:t>
            </w:r>
            <w:r w:rsidRPr="008479D7">
              <w:rPr>
                <w:b/>
                <w:bCs/>
                <w:sz w:val="20"/>
                <w:szCs w:val="20"/>
              </w:rPr>
              <w:t xml:space="preserve">od skupín žiadať, aby mu oznamovali aj </w:t>
            </w:r>
            <w:proofErr w:type="spellStart"/>
            <w:r w:rsidRPr="008479D7">
              <w:rPr>
                <w:b/>
                <w:bCs/>
                <w:sz w:val="20"/>
                <w:szCs w:val="20"/>
              </w:rPr>
              <w:t>vnútroskupinové</w:t>
            </w:r>
            <w:proofErr w:type="spellEnd"/>
            <w:r w:rsidRPr="008479D7">
              <w:rPr>
                <w:b/>
                <w:bCs/>
                <w:sz w:val="20"/>
                <w:szCs w:val="20"/>
              </w:rPr>
              <w:t xml:space="preserve"> transakcie, do ktorých sú zapojené aj iné spoločnosti ako poisťovne, zaisťovne,</w:t>
            </w:r>
            <w:r w:rsidR="00D864AB">
              <w:t xml:space="preserve"> </w:t>
            </w:r>
            <w:r w:rsidR="00D864AB" w:rsidRPr="00D864AB">
              <w:rPr>
                <w:b/>
                <w:bCs/>
                <w:sz w:val="20"/>
                <w:szCs w:val="20"/>
              </w:rPr>
              <w:t xml:space="preserve">poisťovne z iného členského štátu, </w:t>
            </w:r>
            <w:r w:rsidR="00D864AB" w:rsidRPr="00D864AB">
              <w:rPr>
                <w:b/>
                <w:bCs/>
                <w:sz w:val="20"/>
                <w:szCs w:val="20"/>
              </w:rPr>
              <w:lastRenderedPageBreak/>
              <w:t>zaisťovne z iného členského štátu</w:t>
            </w:r>
            <w:r w:rsidR="00D864AB">
              <w:rPr>
                <w:b/>
                <w:bCs/>
                <w:sz w:val="20"/>
                <w:szCs w:val="20"/>
              </w:rPr>
              <w:t>,</w:t>
            </w:r>
            <w:r w:rsidRPr="008479D7">
              <w:rPr>
                <w:b/>
                <w:bCs/>
                <w:sz w:val="20"/>
                <w:szCs w:val="20"/>
              </w:rPr>
              <w:t xml:space="preserve"> zahraničné poisťovne, zahraničné zaisťovne, poisťovacie holdingové spoločnosti a zmiešané finančné holdingové spoločnosti.</w:t>
            </w:r>
          </w:p>
          <w:p w14:paraId="08C0B6EE" w14:textId="3E6D2A06" w:rsidR="00E05148" w:rsidRPr="006460BC" w:rsidRDefault="00E05148" w:rsidP="003B6A23">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B78A26B" w14:textId="77777777" w:rsidR="003B6A23" w:rsidRDefault="003B6A23" w:rsidP="003B6A23">
            <w:pPr>
              <w:jc w:val="center"/>
              <w:rPr>
                <w:sz w:val="20"/>
                <w:szCs w:val="20"/>
              </w:rPr>
            </w:pPr>
          </w:p>
          <w:p w14:paraId="27259B7F" w14:textId="77777777" w:rsidR="00D864AB" w:rsidRDefault="00D864AB" w:rsidP="003B6A23">
            <w:pPr>
              <w:jc w:val="center"/>
              <w:rPr>
                <w:sz w:val="20"/>
                <w:szCs w:val="20"/>
              </w:rPr>
            </w:pPr>
          </w:p>
          <w:p w14:paraId="7DE5012A" w14:textId="77777777" w:rsidR="00D864AB" w:rsidRDefault="00D864AB" w:rsidP="003B6A23">
            <w:pPr>
              <w:jc w:val="center"/>
              <w:rPr>
                <w:sz w:val="20"/>
                <w:szCs w:val="20"/>
              </w:rPr>
            </w:pPr>
            <w:r>
              <w:rPr>
                <w:sz w:val="20"/>
                <w:szCs w:val="20"/>
              </w:rPr>
              <w:t>Ú</w:t>
            </w:r>
          </w:p>
          <w:p w14:paraId="77AB0A2A" w14:textId="77777777" w:rsidR="00D864AB" w:rsidRDefault="00D864AB" w:rsidP="003B6A23">
            <w:pPr>
              <w:jc w:val="center"/>
              <w:rPr>
                <w:sz w:val="20"/>
                <w:szCs w:val="20"/>
              </w:rPr>
            </w:pPr>
          </w:p>
          <w:p w14:paraId="7CD35D82" w14:textId="77777777" w:rsidR="00D864AB" w:rsidRDefault="00D864AB" w:rsidP="003B6A23">
            <w:pPr>
              <w:jc w:val="center"/>
              <w:rPr>
                <w:sz w:val="20"/>
                <w:szCs w:val="20"/>
              </w:rPr>
            </w:pPr>
          </w:p>
          <w:p w14:paraId="3969FA77" w14:textId="54EF9EA9" w:rsidR="00D864AB" w:rsidRDefault="00D864AB" w:rsidP="003B6A23">
            <w:pPr>
              <w:jc w:val="center"/>
              <w:rPr>
                <w:sz w:val="20"/>
                <w:szCs w:val="20"/>
              </w:rPr>
            </w:pPr>
          </w:p>
          <w:p w14:paraId="07A6AA3E" w14:textId="77777777" w:rsidR="006460BC" w:rsidRDefault="006460BC" w:rsidP="003B6A23">
            <w:pPr>
              <w:jc w:val="center"/>
              <w:rPr>
                <w:sz w:val="20"/>
                <w:szCs w:val="20"/>
              </w:rPr>
            </w:pPr>
          </w:p>
          <w:p w14:paraId="2C83F283" w14:textId="77777777" w:rsidR="00B83999" w:rsidRDefault="00B83999" w:rsidP="003B6A23">
            <w:pPr>
              <w:jc w:val="center"/>
              <w:rPr>
                <w:sz w:val="20"/>
                <w:szCs w:val="20"/>
              </w:rPr>
            </w:pPr>
          </w:p>
          <w:p w14:paraId="5BD976FE" w14:textId="77777777" w:rsidR="00D864AB" w:rsidRDefault="00D864AB" w:rsidP="003B6A23">
            <w:pPr>
              <w:jc w:val="center"/>
              <w:rPr>
                <w:sz w:val="20"/>
                <w:szCs w:val="20"/>
              </w:rPr>
            </w:pPr>
          </w:p>
          <w:p w14:paraId="64366C0D" w14:textId="40B6DB5F" w:rsidR="00D864AB" w:rsidRPr="00272022" w:rsidRDefault="00D864AB" w:rsidP="003B6A23">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6DC1347"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A68628C" w14:textId="77777777" w:rsidR="003B6A23" w:rsidRDefault="003B6A23" w:rsidP="003B6A23">
            <w:pPr>
              <w:pStyle w:val="Nadpis1"/>
              <w:rPr>
                <w:b w:val="0"/>
                <w:bCs w:val="0"/>
                <w:sz w:val="20"/>
                <w:szCs w:val="20"/>
              </w:rPr>
            </w:pPr>
          </w:p>
          <w:p w14:paraId="5E643A46" w14:textId="77777777" w:rsidR="00D864AB" w:rsidRDefault="00D864AB" w:rsidP="00D864AB">
            <w:pPr>
              <w:jc w:val="center"/>
              <w:rPr>
                <w:sz w:val="20"/>
                <w:szCs w:val="20"/>
              </w:rPr>
            </w:pPr>
          </w:p>
          <w:p w14:paraId="704F9DD8" w14:textId="77777777" w:rsidR="00D864AB" w:rsidRDefault="00D864AB" w:rsidP="00D864AB">
            <w:pPr>
              <w:jc w:val="center"/>
              <w:rPr>
                <w:sz w:val="20"/>
                <w:szCs w:val="20"/>
              </w:rPr>
            </w:pPr>
            <w:r>
              <w:rPr>
                <w:sz w:val="20"/>
                <w:szCs w:val="20"/>
              </w:rPr>
              <w:t>GP-N</w:t>
            </w:r>
          </w:p>
          <w:p w14:paraId="4AF351FE" w14:textId="77777777" w:rsidR="00D864AB" w:rsidRDefault="00D864AB" w:rsidP="00D864AB">
            <w:pPr>
              <w:jc w:val="center"/>
              <w:rPr>
                <w:sz w:val="20"/>
                <w:szCs w:val="20"/>
              </w:rPr>
            </w:pPr>
          </w:p>
          <w:p w14:paraId="76E45C8A" w14:textId="77777777" w:rsidR="00D864AB" w:rsidRDefault="00D864AB" w:rsidP="00D864AB">
            <w:pPr>
              <w:jc w:val="center"/>
              <w:rPr>
                <w:sz w:val="20"/>
                <w:szCs w:val="20"/>
              </w:rPr>
            </w:pPr>
          </w:p>
          <w:p w14:paraId="0A3174B3" w14:textId="1FDDAEC5" w:rsidR="00D864AB" w:rsidRDefault="00D864AB" w:rsidP="00D864AB">
            <w:pPr>
              <w:jc w:val="center"/>
              <w:rPr>
                <w:sz w:val="20"/>
                <w:szCs w:val="20"/>
              </w:rPr>
            </w:pPr>
          </w:p>
          <w:p w14:paraId="16866F6B" w14:textId="77777777" w:rsidR="006460BC" w:rsidRDefault="006460BC" w:rsidP="00D864AB">
            <w:pPr>
              <w:jc w:val="center"/>
              <w:rPr>
                <w:sz w:val="20"/>
                <w:szCs w:val="20"/>
              </w:rPr>
            </w:pPr>
          </w:p>
          <w:p w14:paraId="32274D61" w14:textId="77777777" w:rsidR="00B83999" w:rsidRDefault="00B83999" w:rsidP="00D864AB">
            <w:pPr>
              <w:jc w:val="center"/>
              <w:rPr>
                <w:sz w:val="20"/>
                <w:szCs w:val="20"/>
              </w:rPr>
            </w:pPr>
          </w:p>
          <w:p w14:paraId="690B23AD" w14:textId="77777777" w:rsidR="00D864AB" w:rsidRDefault="00D864AB" w:rsidP="00D864AB">
            <w:pPr>
              <w:jc w:val="center"/>
              <w:rPr>
                <w:sz w:val="20"/>
                <w:szCs w:val="20"/>
              </w:rPr>
            </w:pPr>
          </w:p>
          <w:p w14:paraId="13DC5B7E" w14:textId="3F57E6A3" w:rsidR="00D864AB" w:rsidRPr="00D864AB" w:rsidRDefault="00D864AB" w:rsidP="00D864AB">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7AEBC4E" w14:textId="77777777" w:rsidR="003B6A23" w:rsidRPr="00272022" w:rsidRDefault="003B6A23" w:rsidP="003B6A23">
            <w:pPr>
              <w:pStyle w:val="Nadpis1"/>
              <w:rPr>
                <w:b w:val="0"/>
                <w:bCs w:val="0"/>
                <w:sz w:val="20"/>
                <w:szCs w:val="20"/>
              </w:rPr>
            </w:pPr>
          </w:p>
        </w:tc>
      </w:tr>
      <w:tr w:rsidR="003B6A23" w:rsidRPr="00272022" w14:paraId="5911C303" w14:textId="77777777" w:rsidTr="00CA6668">
        <w:tc>
          <w:tcPr>
            <w:tcW w:w="425" w:type="dxa"/>
            <w:tcBorders>
              <w:top w:val="single" w:sz="4" w:space="0" w:color="auto"/>
              <w:left w:val="single" w:sz="12" w:space="0" w:color="auto"/>
              <w:bottom w:val="single" w:sz="4" w:space="0" w:color="auto"/>
              <w:right w:val="single" w:sz="4" w:space="0" w:color="auto"/>
            </w:tcBorders>
          </w:tcPr>
          <w:p w14:paraId="5F418A06" w14:textId="6724DC1F" w:rsidR="003B6A23" w:rsidRPr="00272022" w:rsidRDefault="003B6A23" w:rsidP="003B6A23">
            <w:pPr>
              <w:rPr>
                <w:sz w:val="20"/>
                <w:szCs w:val="20"/>
              </w:rPr>
            </w:pPr>
            <w:r w:rsidRPr="00272022">
              <w:rPr>
                <w:sz w:val="20"/>
                <w:szCs w:val="20"/>
              </w:rPr>
              <w:t>88.</w:t>
            </w:r>
          </w:p>
        </w:tc>
        <w:tc>
          <w:tcPr>
            <w:tcW w:w="6096" w:type="dxa"/>
            <w:tcBorders>
              <w:top w:val="single" w:sz="4" w:space="0" w:color="auto"/>
              <w:left w:val="single" w:sz="4" w:space="0" w:color="auto"/>
              <w:bottom w:val="single" w:sz="4" w:space="0" w:color="auto"/>
              <w:right w:val="single" w:sz="4" w:space="0" w:color="auto"/>
            </w:tcBorders>
          </w:tcPr>
          <w:p w14:paraId="75EAFD96"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246 sa mení takto: </w:t>
            </w:r>
          </w:p>
          <w:p w14:paraId="28EC0D4B" w14:textId="77777777" w:rsidR="003B6A23" w:rsidRDefault="003B6A23" w:rsidP="003B6A23">
            <w:pPr>
              <w:adjustRightInd w:val="0"/>
              <w:jc w:val="both"/>
              <w:rPr>
                <w:rFonts w:ascii="Arial Narrow" w:hAnsi="Arial Narrow"/>
                <w:color w:val="000000"/>
                <w:sz w:val="20"/>
                <w:szCs w:val="20"/>
              </w:rPr>
            </w:pPr>
          </w:p>
          <w:p w14:paraId="0D2EDAEB" w14:textId="1E3D18C5"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Odsek 1 sa nahrádza takto: </w:t>
            </w:r>
          </w:p>
          <w:p w14:paraId="1BF0DE4B" w14:textId="77777777" w:rsidR="003B6A23" w:rsidRDefault="003B6A23" w:rsidP="003B6A23">
            <w:pPr>
              <w:adjustRightInd w:val="0"/>
              <w:jc w:val="both"/>
              <w:rPr>
                <w:rFonts w:ascii="Arial Narrow" w:hAnsi="Arial Narrow"/>
                <w:color w:val="000000"/>
                <w:sz w:val="20"/>
                <w:szCs w:val="20"/>
              </w:rPr>
            </w:pPr>
          </w:p>
          <w:p w14:paraId="291E0737" w14:textId="02C6B3EB"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Požiadavky stanovené v hlave I kapitole IV oddiele 2 sa uplatňujú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na úrovni skupiny. Systém správy a riadenia skupiny sa bude vzťahovať na poisťovne alebo zaisťovne s účasťou, materské holdingové poisťovne alebo materské zmiešané finančné holdingové spoločnosti, ako aj na všetky prepojené podniky v rozsahu skupiny v zmysle článku 212, na ktorú sa vzťahuje dohľad nad skupinou v súlade s článkom 213 ods. 2 písm. a), b) a c). Systém správy a riadenia skupiny sa bude vzťahovať aj na všetky podniky, ktoré riadi podnik s účasťou alebo jeho dcérske podniky spolu s jedným podnikom alebo viacerými podnikmi, ktoré nepatria do tej istej skupiny.</w:t>
            </w:r>
          </w:p>
          <w:p w14:paraId="4B6235A5"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Bez toho, aby bol dotknutý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tohto odseku, sa systémy riadenia rizík a vnútornej kontroly a postupy oznamovania uplatňujú rovnakým spôsobom vo všetkých podnikoch, ktoré patria do rozsahu pôsobnosti orgánu dohľadu nad skupinou podľa článku 213 ods. 2 písm. a) a b), aby sa tieto systémy a postupy oznamovania mohli kontrolovať na úrovni skupiny. </w:t>
            </w:r>
          </w:p>
          <w:p w14:paraId="46981D12" w14:textId="77777777" w:rsidR="003B6A23" w:rsidRPr="00272022" w:rsidRDefault="003B6A23" w:rsidP="003B6A23">
            <w:pPr>
              <w:adjustRightInd w:val="0"/>
              <w:jc w:val="both"/>
              <w:rPr>
                <w:rFonts w:ascii="Arial Narrow" w:hAnsi="Arial Narrow"/>
                <w:color w:val="000000"/>
                <w:sz w:val="20"/>
                <w:szCs w:val="20"/>
              </w:rPr>
            </w:pPr>
          </w:p>
          <w:p w14:paraId="1DB9EC65"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Členské štáty zabezpečia, aby mal správny orgán, riadiaci orgán alebo kontrolný orgán konečnej materskej poisťovne alebo zaisťovne, holdingovej poisťovne alebo zmiešanej finančnej holdingovej spoločnosti, ktorá má ústredie v Únii, alebo určeného materského podniku v súlade s článkom 214 ods. 5 alebo 6 konečnú zodpovednosť za to, že skupina, na ktorú sa vzťahuje dohľad nad skupinou v súlade s článkom 213 ods. 2 písm. a), b) a c), bude dodržiavať súlad so zákonmi, inými právnymi predpismi a správnymi opatreniami prijatými podľa tejto smernice. Správny orgán, riadiaci orgán alebo kontrolný orgán každej poisťovne a zaisťovne zo skupiny je naďalej zodpovedný za dodržiavanie súladu so všetkými požiadavkami, ako je bližšie určené v článku 40 a článku 213 ods. 1 druhom pododseku.</w:t>
            </w:r>
          </w:p>
          <w:p w14:paraId="44BA06D4" w14:textId="77777777" w:rsidR="003B6A23" w:rsidRPr="00272022" w:rsidRDefault="003B6A23" w:rsidP="003B6A23">
            <w:pPr>
              <w:adjustRightInd w:val="0"/>
              <w:jc w:val="both"/>
              <w:rPr>
                <w:rFonts w:ascii="Arial Narrow" w:hAnsi="Arial Narrow"/>
                <w:color w:val="000000"/>
                <w:sz w:val="20"/>
                <w:szCs w:val="20"/>
              </w:rPr>
            </w:pPr>
          </w:p>
          <w:p w14:paraId="02993569"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Systém riadenia rizík sa týka aspoň všetkých poistných a zaistných činností vykonávaných v rámci skupiny, ako aj významných nepoistných činností. Týka sa aj rizík vyplývajúcich z tých činností, ktorým skupina je alebo by mohla byť vystavená, ako aj vzájomnej závislosti týchto rizík.“ </w:t>
            </w:r>
          </w:p>
          <w:p w14:paraId="5F0DED8C" w14:textId="77777777" w:rsidR="003B6A23" w:rsidRDefault="003B6A23" w:rsidP="003B6A23">
            <w:pPr>
              <w:adjustRightInd w:val="0"/>
              <w:jc w:val="both"/>
              <w:rPr>
                <w:rFonts w:ascii="Arial Narrow" w:hAnsi="Arial Narrow"/>
                <w:color w:val="000000"/>
                <w:sz w:val="20"/>
                <w:szCs w:val="20"/>
              </w:rPr>
            </w:pPr>
          </w:p>
          <w:p w14:paraId="7460CC28"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 odseku 2 sa dopĺňajú tieto </w:t>
            </w:r>
            <w:proofErr w:type="spellStart"/>
            <w:r w:rsidRPr="00272022">
              <w:rPr>
                <w:rFonts w:ascii="Arial Narrow" w:hAnsi="Arial Narrow"/>
                <w:color w:val="000000"/>
                <w:sz w:val="20"/>
                <w:szCs w:val="20"/>
              </w:rPr>
              <w:t>pododseky</w:t>
            </w:r>
            <w:proofErr w:type="spellEnd"/>
            <w:r w:rsidRPr="00272022">
              <w:rPr>
                <w:rFonts w:ascii="Arial Narrow" w:hAnsi="Arial Narrow"/>
                <w:color w:val="000000"/>
                <w:sz w:val="20"/>
                <w:szCs w:val="20"/>
              </w:rPr>
              <w:t>:</w:t>
            </w:r>
          </w:p>
          <w:p w14:paraId="68ACC6CA" w14:textId="77777777" w:rsidR="003B6A23" w:rsidRDefault="003B6A23" w:rsidP="003B6A23">
            <w:pPr>
              <w:adjustRightInd w:val="0"/>
              <w:jc w:val="both"/>
              <w:rPr>
                <w:rFonts w:ascii="Arial Narrow" w:hAnsi="Arial Narrow"/>
                <w:color w:val="000000"/>
                <w:sz w:val="20"/>
                <w:szCs w:val="20"/>
              </w:rPr>
            </w:pPr>
          </w:p>
          <w:p w14:paraId="5B674FF2" w14:textId="028CA544"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„Poisťovňa alebo zaisťovňa s účasťou, holdingová poisťovňa alebo zmiešaná finančná holdingová spoločnosť pravidelne monitoruje činnosti svojich prepojených podnikov vrátane prepojených podnikov uvedených v článku 228 ods. 1 a neregulovaných podnikov. Toto monitorovanie je primerané povahe, rozsahu a zložitosti rizík, ktoré prepojené podniky vytvárajú alebo by mohli vytvoriť na úrovni skupiny. </w:t>
            </w:r>
          </w:p>
          <w:p w14:paraId="5D6D8FFC" w14:textId="77777777" w:rsidR="003B6A23" w:rsidRDefault="003B6A23" w:rsidP="003B6A23">
            <w:pPr>
              <w:adjustRightInd w:val="0"/>
              <w:jc w:val="both"/>
              <w:rPr>
                <w:rFonts w:ascii="Arial Narrow" w:hAnsi="Arial Narrow"/>
                <w:color w:val="000000"/>
                <w:sz w:val="20"/>
                <w:szCs w:val="20"/>
              </w:rPr>
            </w:pPr>
          </w:p>
          <w:p w14:paraId="718B50C6" w14:textId="4753303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Poisťovňa alebo zaisťovňa s účasťou, holdingová poisťovňa alebo zmiešaná finančná holdingová spoločnosť má písomné koncepcie na úrovni skupiny a zabezpečí konzistentnosť so skupinovými koncepciami písomných koncepcií všetkých regulovaných podnikov zo skupiny. Takisto zaistí, aby všetky regulované podniky skupiny konzistentným spôsobom zaviedli koncepcie skupiny.“</w:t>
            </w:r>
          </w:p>
          <w:p w14:paraId="455F9881" w14:textId="77777777" w:rsidR="003B6A23" w:rsidRPr="00272022" w:rsidRDefault="003B6A23" w:rsidP="003B6A23">
            <w:pPr>
              <w:adjustRightInd w:val="0"/>
              <w:jc w:val="both"/>
              <w:rPr>
                <w:rFonts w:ascii="Arial Narrow" w:hAnsi="Arial Narrow"/>
                <w:color w:val="000000"/>
                <w:sz w:val="20"/>
                <w:szCs w:val="20"/>
              </w:rPr>
            </w:pPr>
          </w:p>
          <w:p w14:paraId="688EEF07"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c) V odseku 4 prvom pododseku sa druhá veta nahrádza takto:</w:t>
            </w:r>
          </w:p>
          <w:p w14:paraId="71C350D6" w14:textId="77777777" w:rsidR="003B6A23" w:rsidRDefault="003B6A23" w:rsidP="003B6A23">
            <w:pPr>
              <w:adjustRightInd w:val="0"/>
              <w:jc w:val="both"/>
              <w:rPr>
                <w:rFonts w:ascii="Arial Narrow" w:hAnsi="Arial Narrow"/>
                <w:color w:val="000000"/>
                <w:sz w:val="20"/>
                <w:szCs w:val="20"/>
              </w:rPr>
            </w:pPr>
          </w:p>
          <w:p w14:paraId="056134D3" w14:textId="4F39A6DD"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„Vlastné posúdenie rizika a solventnosti vykonané na úrovni skupiny sa týka aspoň všetkých poistných a zaistných činností vykonávaných v rámci skupiny, ako aj významných nepoistných činností. Týka sa aj rizík vyplývajúcich z tých činností, ktorým skupina je alebo by mohla byť vystavená, ako aj vzájomnej závislosti týchto rizík. </w:t>
            </w:r>
            <w:r w:rsidRPr="00EE42C7">
              <w:rPr>
                <w:rFonts w:ascii="Arial Narrow" w:hAnsi="Arial Narrow"/>
                <w:color w:val="000000"/>
                <w:sz w:val="20"/>
                <w:szCs w:val="20"/>
              </w:rPr>
              <w:t>Podlieha kontrolne vykonávanej orgánom dohľadu nad skupinou v súlade s kapitolou III.“</w:t>
            </w:r>
            <w:r w:rsidRPr="00272022">
              <w:rPr>
                <w:rFonts w:ascii="Arial Narrow" w:hAnsi="Arial Narrow"/>
                <w:color w:val="000000"/>
                <w:sz w:val="20"/>
                <w:szCs w:val="20"/>
              </w:rPr>
              <w:t xml:space="preserve"> </w:t>
            </w:r>
          </w:p>
          <w:p w14:paraId="5E216270" w14:textId="77777777" w:rsidR="003B6A23" w:rsidRPr="00272022" w:rsidRDefault="003B6A23" w:rsidP="003B6A23">
            <w:pPr>
              <w:adjustRightInd w:val="0"/>
              <w:jc w:val="both"/>
              <w:rPr>
                <w:rFonts w:ascii="Arial Narrow" w:hAnsi="Arial Narrow"/>
                <w:color w:val="000000"/>
                <w:sz w:val="20"/>
                <w:szCs w:val="20"/>
              </w:rPr>
            </w:pPr>
          </w:p>
          <w:p w14:paraId="569786F6"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Dopĺňa sa tento odsek: </w:t>
            </w:r>
          </w:p>
          <w:p w14:paraId="0819065B" w14:textId="77777777" w:rsidR="003B6A23" w:rsidRDefault="003B6A23" w:rsidP="003B6A23">
            <w:pPr>
              <w:adjustRightInd w:val="0"/>
              <w:jc w:val="both"/>
              <w:rPr>
                <w:rFonts w:ascii="Arial Narrow" w:hAnsi="Arial Narrow"/>
                <w:color w:val="000000"/>
                <w:sz w:val="20"/>
                <w:szCs w:val="20"/>
              </w:rPr>
            </w:pPr>
          </w:p>
          <w:p w14:paraId="77EE07BC" w14:textId="41CA472B"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„5. Členské štáty požadujú od poisťovne alebo zaisťovne s účasťou, holdingovej poisťovne alebo zmiešanej finančnej holdingovej spoločnosti, aby zabezpečila, že skupina má spoľahlivé pravidlá týkajúce sa správy, ktoré zahŕňajú jasnú organizačnú štruktúru s dobre vymedzenými, transparentnými a konzistentnými hranicami zodpovednosti a oddelením povinností v rámci skupiny. Systém správy a riadenia skupiny musí byť vytvorený v snahe predchádzať konfliktom záujmov alebo ich riadiť, ak nie je možné im predísť.</w:t>
            </w:r>
          </w:p>
          <w:p w14:paraId="3072804A" w14:textId="77777777" w:rsidR="003B6A23" w:rsidRDefault="003B6A23" w:rsidP="003B6A23">
            <w:pPr>
              <w:adjustRightInd w:val="0"/>
              <w:jc w:val="both"/>
              <w:rPr>
                <w:rFonts w:ascii="Arial Narrow" w:hAnsi="Arial Narrow"/>
                <w:color w:val="000000"/>
                <w:sz w:val="20"/>
                <w:szCs w:val="20"/>
              </w:rPr>
            </w:pPr>
          </w:p>
          <w:p w14:paraId="52A350F6" w14:textId="77777777" w:rsidR="008704DB" w:rsidRPr="00272022" w:rsidRDefault="008704DB" w:rsidP="003B6A23">
            <w:pPr>
              <w:adjustRightInd w:val="0"/>
              <w:jc w:val="both"/>
              <w:rPr>
                <w:rFonts w:ascii="Arial Narrow" w:hAnsi="Arial Narrow"/>
                <w:color w:val="000000"/>
                <w:sz w:val="20"/>
                <w:szCs w:val="20"/>
              </w:rPr>
            </w:pPr>
          </w:p>
          <w:p w14:paraId="50E2D0CA"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Osoby, ktoré skutočne riadia poistnú alebo zaistnú skupinu, sa považujú za osoby, ktoré skutočne riadia materský podnik uvedený v odseku 1 treťom pododseku. </w:t>
            </w:r>
          </w:p>
          <w:p w14:paraId="06F62443" w14:textId="77777777" w:rsidR="003B6A23" w:rsidRDefault="003B6A23" w:rsidP="003B6A23">
            <w:pPr>
              <w:adjustRightInd w:val="0"/>
              <w:jc w:val="both"/>
              <w:rPr>
                <w:rFonts w:ascii="Arial Narrow" w:hAnsi="Arial Narrow"/>
                <w:color w:val="000000"/>
                <w:sz w:val="20"/>
                <w:szCs w:val="20"/>
              </w:rPr>
            </w:pPr>
          </w:p>
          <w:p w14:paraId="653A4002" w14:textId="77777777" w:rsidR="008704DB" w:rsidRPr="00272022" w:rsidRDefault="008704DB" w:rsidP="003B6A23">
            <w:pPr>
              <w:adjustRightInd w:val="0"/>
              <w:jc w:val="both"/>
              <w:rPr>
                <w:rFonts w:ascii="Arial Narrow" w:hAnsi="Arial Narrow"/>
                <w:color w:val="000000"/>
                <w:sz w:val="20"/>
                <w:szCs w:val="20"/>
              </w:rPr>
            </w:pPr>
          </w:p>
          <w:p w14:paraId="42353D8A"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Členské štáty požadujú od poisťovne alebo zaisťovne s účasťou, holdingovej poisťovne alebo zmiešanej finančnej holdingovej spoločnosti, aby identifikovala osoby zodpovedné za iné kľúčové funkcie v rámci danej skupiny poisťovní alebo zaisťovní, na ktorú sa vzťahuje dohľad nad skupinou v súlade s článkom 213 ods. 2 písm. a), b) a c). Správny orgán, riadiaci orgán alebo kontrolný orgán uvedený v </w:t>
            </w:r>
            <w:r w:rsidRPr="00272022">
              <w:rPr>
                <w:rFonts w:ascii="Arial Narrow" w:hAnsi="Arial Narrow"/>
                <w:color w:val="000000"/>
                <w:sz w:val="20"/>
                <w:szCs w:val="20"/>
              </w:rPr>
              <w:lastRenderedPageBreak/>
              <w:t xml:space="preserve">odseku 1 treťom pododseku tohto článku je zodpovedný za činnosti vykonávané týmito osobami. </w:t>
            </w:r>
          </w:p>
          <w:p w14:paraId="3BEA0185" w14:textId="77777777" w:rsidR="003B6A23" w:rsidRPr="00272022" w:rsidRDefault="003B6A23" w:rsidP="003B6A23">
            <w:pPr>
              <w:adjustRightInd w:val="0"/>
              <w:jc w:val="both"/>
              <w:rPr>
                <w:rFonts w:ascii="Arial Narrow" w:hAnsi="Arial Narrow"/>
                <w:color w:val="000000"/>
                <w:sz w:val="20"/>
                <w:szCs w:val="20"/>
              </w:rPr>
            </w:pPr>
          </w:p>
          <w:p w14:paraId="61D41CFA" w14:textId="0F86A80F"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Ak sú osoby, ktoré skutočne vedú skupinu poisťovní alebo zaisťovní alebo sú zodpovedné za iné kľúčové funkcie, takisto osobami, ktoré skutočne vedú jednu poisťovňu alebo zaisťovňu alebo viaceré poisťovne alebo zaisťovne či iné prepojené podniky, alebo sú zodpovedné za iné kľúčové funkcie v ktorejkoľvek z týchto poisťovní alebo zaisťovní či podnikov, podnik s účasťou zabezpečí jasné oddelenie úloh a kompetencií na úrovni skupiny od úloh a kompetencií na úrovni každého jednotlivého podniku.“</w:t>
            </w:r>
          </w:p>
          <w:p w14:paraId="705901EF" w14:textId="146487D3" w:rsidR="003B6A23" w:rsidRPr="00272022" w:rsidRDefault="003B6A23"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176B095A" w14:textId="77777777" w:rsidR="001A5D23" w:rsidRDefault="001A5D23" w:rsidP="003B6A23">
            <w:pPr>
              <w:jc w:val="center"/>
              <w:rPr>
                <w:sz w:val="20"/>
                <w:szCs w:val="20"/>
              </w:rPr>
            </w:pPr>
          </w:p>
          <w:p w14:paraId="7529B8E1" w14:textId="77777777" w:rsidR="001A5D23" w:rsidRDefault="001A5D23" w:rsidP="003B6A23">
            <w:pPr>
              <w:jc w:val="center"/>
              <w:rPr>
                <w:sz w:val="20"/>
                <w:szCs w:val="20"/>
              </w:rPr>
            </w:pPr>
          </w:p>
          <w:p w14:paraId="23FEFCCA" w14:textId="77777777" w:rsidR="008704DB" w:rsidRDefault="008704DB" w:rsidP="003B6A23">
            <w:pPr>
              <w:jc w:val="center"/>
              <w:rPr>
                <w:sz w:val="20"/>
                <w:szCs w:val="20"/>
              </w:rPr>
            </w:pPr>
          </w:p>
          <w:p w14:paraId="61FF1BE9" w14:textId="77777777" w:rsidR="008704DB" w:rsidRDefault="008704DB" w:rsidP="003B6A23">
            <w:pPr>
              <w:jc w:val="center"/>
              <w:rPr>
                <w:sz w:val="20"/>
                <w:szCs w:val="20"/>
              </w:rPr>
            </w:pPr>
          </w:p>
          <w:p w14:paraId="7BCD7D9D" w14:textId="77777777" w:rsidR="003B6A23" w:rsidRDefault="00410885" w:rsidP="003B6A23">
            <w:pPr>
              <w:jc w:val="center"/>
              <w:rPr>
                <w:sz w:val="20"/>
                <w:szCs w:val="20"/>
              </w:rPr>
            </w:pPr>
            <w:r>
              <w:rPr>
                <w:sz w:val="20"/>
                <w:szCs w:val="20"/>
              </w:rPr>
              <w:t>N</w:t>
            </w:r>
          </w:p>
          <w:p w14:paraId="499BD91F" w14:textId="77777777" w:rsidR="008704DB" w:rsidRDefault="008704DB" w:rsidP="003B6A23">
            <w:pPr>
              <w:jc w:val="center"/>
              <w:rPr>
                <w:sz w:val="20"/>
                <w:szCs w:val="20"/>
              </w:rPr>
            </w:pPr>
          </w:p>
          <w:p w14:paraId="4C288BFC" w14:textId="77777777" w:rsidR="008704DB" w:rsidRDefault="008704DB" w:rsidP="003B6A23">
            <w:pPr>
              <w:jc w:val="center"/>
              <w:rPr>
                <w:sz w:val="20"/>
                <w:szCs w:val="20"/>
              </w:rPr>
            </w:pPr>
          </w:p>
          <w:p w14:paraId="71ADB7B3" w14:textId="77777777" w:rsidR="008704DB" w:rsidRDefault="008704DB" w:rsidP="003B6A23">
            <w:pPr>
              <w:jc w:val="center"/>
              <w:rPr>
                <w:sz w:val="20"/>
                <w:szCs w:val="20"/>
              </w:rPr>
            </w:pPr>
          </w:p>
          <w:p w14:paraId="6B22CD67" w14:textId="77777777" w:rsidR="008704DB" w:rsidRDefault="008704DB" w:rsidP="003B6A23">
            <w:pPr>
              <w:jc w:val="center"/>
              <w:rPr>
                <w:sz w:val="20"/>
                <w:szCs w:val="20"/>
              </w:rPr>
            </w:pPr>
          </w:p>
          <w:p w14:paraId="6F8ACE56" w14:textId="77777777" w:rsidR="008704DB" w:rsidRDefault="008704DB" w:rsidP="003B6A23">
            <w:pPr>
              <w:jc w:val="center"/>
              <w:rPr>
                <w:sz w:val="20"/>
                <w:szCs w:val="20"/>
              </w:rPr>
            </w:pPr>
          </w:p>
          <w:p w14:paraId="09CACD71" w14:textId="77777777" w:rsidR="008704DB" w:rsidRDefault="008704DB" w:rsidP="003B6A23">
            <w:pPr>
              <w:jc w:val="center"/>
              <w:rPr>
                <w:sz w:val="20"/>
                <w:szCs w:val="20"/>
              </w:rPr>
            </w:pPr>
          </w:p>
          <w:p w14:paraId="357113A4" w14:textId="77777777" w:rsidR="008704DB" w:rsidRDefault="008704DB" w:rsidP="003B6A23">
            <w:pPr>
              <w:jc w:val="center"/>
              <w:rPr>
                <w:sz w:val="20"/>
                <w:szCs w:val="20"/>
              </w:rPr>
            </w:pPr>
          </w:p>
          <w:p w14:paraId="22E647BA" w14:textId="77777777" w:rsidR="008704DB" w:rsidRDefault="008704DB" w:rsidP="003B6A23">
            <w:pPr>
              <w:jc w:val="center"/>
              <w:rPr>
                <w:sz w:val="20"/>
                <w:szCs w:val="20"/>
              </w:rPr>
            </w:pPr>
          </w:p>
          <w:p w14:paraId="64603B4B" w14:textId="77777777" w:rsidR="008704DB" w:rsidRDefault="008704DB" w:rsidP="003B6A23">
            <w:pPr>
              <w:jc w:val="center"/>
              <w:rPr>
                <w:sz w:val="20"/>
                <w:szCs w:val="20"/>
              </w:rPr>
            </w:pPr>
          </w:p>
          <w:p w14:paraId="67380193" w14:textId="77777777" w:rsidR="008704DB" w:rsidRDefault="008704DB" w:rsidP="003B6A23">
            <w:pPr>
              <w:jc w:val="center"/>
              <w:rPr>
                <w:sz w:val="20"/>
                <w:szCs w:val="20"/>
              </w:rPr>
            </w:pPr>
          </w:p>
          <w:p w14:paraId="4A5E79D8" w14:textId="77777777" w:rsidR="008704DB" w:rsidRDefault="008704DB" w:rsidP="003B6A23">
            <w:pPr>
              <w:jc w:val="center"/>
              <w:rPr>
                <w:sz w:val="20"/>
                <w:szCs w:val="20"/>
              </w:rPr>
            </w:pPr>
          </w:p>
          <w:p w14:paraId="1E0FA214" w14:textId="77777777" w:rsidR="008704DB" w:rsidRDefault="008704DB" w:rsidP="003B6A23">
            <w:pPr>
              <w:jc w:val="center"/>
              <w:rPr>
                <w:sz w:val="20"/>
                <w:szCs w:val="20"/>
              </w:rPr>
            </w:pPr>
          </w:p>
          <w:p w14:paraId="471DA736" w14:textId="77777777" w:rsidR="008704DB" w:rsidRDefault="008704DB" w:rsidP="003B6A23">
            <w:pPr>
              <w:jc w:val="center"/>
              <w:rPr>
                <w:sz w:val="20"/>
                <w:szCs w:val="20"/>
              </w:rPr>
            </w:pPr>
          </w:p>
          <w:p w14:paraId="637A2A80" w14:textId="77777777" w:rsidR="008704DB" w:rsidRDefault="008704DB" w:rsidP="003B6A23">
            <w:pPr>
              <w:jc w:val="center"/>
              <w:rPr>
                <w:sz w:val="20"/>
                <w:szCs w:val="20"/>
              </w:rPr>
            </w:pPr>
          </w:p>
          <w:p w14:paraId="58D9BD47" w14:textId="343F262F" w:rsidR="008704DB" w:rsidRDefault="008704DB" w:rsidP="003B6A23">
            <w:pPr>
              <w:jc w:val="center"/>
              <w:rPr>
                <w:sz w:val="20"/>
                <w:szCs w:val="20"/>
              </w:rPr>
            </w:pPr>
            <w:r>
              <w:rPr>
                <w:sz w:val="20"/>
                <w:szCs w:val="20"/>
              </w:rPr>
              <w:t>N</w:t>
            </w:r>
          </w:p>
          <w:p w14:paraId="622700B9" w14:textId="77777777" w:rsidR="008704DB" w:rsidRDefault="008704DB" w:rsidP="003B6A23">
            <w:pPr>
              <w:jc w:val="center"/>
              <w:rPr>
                <w:sz w:val="20"/>
                <w:szCs w:val="20"/>
              </w:rPr>
            </w:pPr>
          </w:p>
          <w:p w14:paraId="5DEBDA9C" w14:textId="77777777" w:rsidR="008704DB" w:rsidRDefault="008704DB" w:rsidP="003B6A23">
            <w:pPr>
              <w:jc w:val="center"/>
              <w:rPr>
                <w:sz w:val="20"/>
                <w:szCs w:val="20"/>
              </w:rPr>
            </w:pPr>
          </w:p>
          <w:p w14:paraId="605B3D57" w14:textId="77777777" w:rsidR="008704DB" w:rsidRDefault="008704DB" w:rsidP="003B6A23">
            <w:pPr>
              <w:jc w:val="center"/>
              <w:rPr>
                <w:sz w:val="20"/>
                <w:szCs w:val="20"/>
              </w:rPr>
            </w:pPr>
          </w:p>
          <w:p w14:paraId="54E5A06D" w14:textId="77777777" w:rsidR="008704DB" w:rsidRDefault="008704DB" w:rsidP="003B6A23">
            <w:pPr>
              <w:jc w:val="center"/>
              <w:rPr>
                <w:sz w:val="20"/>
                <w:szCs w:val="20"/>
              </w:rPr>
            </w:pPr>
          </w:p>
          <w:p w14:paraId="5A41802B" w14:textId="77777777" w:rsidR="008704DB" w:rsidRDefault="008704DB" w:rsidP="003B6A23">
            <w:pPr>
              <w:jc w:val="center"/>
              <w:rPr>
                <w:sz w:val="20"/>
                <w:szCs w:val="20"/>
              </w:rPr>
            </w:pPr>
          </w:p>
          <w:p w14:paraId="075E3D79" w14:textId="77777777" w:rsidR="008704DB" w:rsidRDefault="008704DB" w:rsidP="003B6A23">
            <w:pPr>
              <w:jc w:val="center"/>
              <w:rPr>
                <w:sz w:val="20"/>
                <w:szCs w:val="20"/>
              </w:rPr>
            </w:pPr>
          </w:p>
          <w:p w14:paraId="69826826" w14:textId="77777777" w:rsidR="008704DB" w:rsidRDefault="008704DB" w:rsidP="003B6A23">
            <w:pPr>
              <w:jc w:val="center"/>
              <w:rPr>
                <w:sz w:val="20"/>
                <w:szCs w:val="20"/>
              </w:rPr>
            </w:pPr>
          </w:p>
          <w:p w14:paraId="68A127BF" w14:textId="77777777" w:rsidR="008704DB" w:rsidRDefault="008704DB" w:rsidP="003B6A23">
            <w:pPr>
              <w:jc w:val="center"/>
              <w:rPr>
                <w:sz w:val="20"/>
                <w:szCs w:val="20"/>
              </w:rPr>
            </w:pPr>
          </w:p>
          <w:p w14:paraId="5FFB16DB" w14:textId="77777777" w:rsidR="008704DB" w:rsidRDefault="008704DB" w:rsidP="003B6A23">
            <w:pPr>
              <w:jc w:val="center"/>
              <w:rPr>
                <w:sz w:val="20"/>
                <w:szCs w:val="20"/>
              </w:rPr>
            </w:pPr>
          </w:p>
          <w:p w14:paraId="670484E6" w14:textId="77777777" w:rsidR="008704DB" w:rsidRDefault="008704DB" w:rsidP="003B6A23">
            <w:pPr>
              <w:jc w:val="center"/>
              <w:rPr>
                <w:sz w:val="20"/>
                <w:szCs w:val="20"/>
              </w:rPr>
            </w:pPr>
          </w:p>
          <w:p w14:paraId="36F5B27C" w14:textId="77777777" w:rsidR="008704DB" w:rsidRDefault="008704DB" w:rsidP="003B6A23">
            <w:pPr>
              <w:jc w:val="center"/>
              <w:rPr>
                <w:sz w:val="20"/>
                <w:szCs w:val="20"/>
              </w:rPr>
            </w:pPr>
          </w:p>
          <w:p w14:paraId="75413C2C" w14:textId="62AE6D07" w:rsidR="008704DB" w:rsidRDefault="008704DB" w:rsidP="003B6A23">
            <w:pPr>
              <w:jc w:val="center"/>
              <w:rPr>
                <w:sz w:val="20"/>
                <w:szCs w:val="20"/>
              </w:rPr>
            </w:pPr>
            <w:r>
              <w:rPr>
                <w:sz w:val="20"/>
                <w:szCs w:val="20"/>
              </w:rPr>
              <w:t>N</w:t>
            </w:r>
          </w:p>
          <w:p w14:paraId="03805954" w14:textId="77777777" w:rsidR="00580869" w:rsidRDefault="00580869" w:rsidP="003B6A23">
            <w:pPr>
              <w:jc w:val="center"/>
              <w:rPr>
                <w:sz w:val="20"/>
                <w:szCs w:val="20"/>
              </w:rPr>
            </w:pPr>
          </w:p>
          <w:p w14:paraId="0ECBD415" w14:textId="77777777" w:rsidR="001A5D23" w:rsidRDefault="001A5D23" w:rsidP="003B6A23">
            <w:pPr>
              <w:jc w:val="center"/>
              <w:rPr>
                <w:sz w:val="20"/>
                <w:szCs w:val="20"/>
              </w:rPr>
            </w:pPr>
          </w:p>
          <w:p w14:paraId="0FEF4279" w14:textId="77777777" w:rsidR="001A5D23" w:rsidRDefault="001A5D23" w:rsidP="003B6A23">
            <w:pPr>
              <w:jc w:val="center"/>
              <w:rPr>
                <w:sz w:val="20"/>
                <w:szCs w:val="20"/>
              </w:rPr>
            </w:pPr>
          </w:p>
          <w:p w14:paraId="714C5B69" w14:textId="77777777" w:rsidR="001A5D23" w:rsidRDefault="001A5D23" w:rsidP="003B6A23">
            <w:pPr>
              <w:jc w:val="center"/>
              <w:rPr>
                <w:sz w:val="20"/>
                <w:szCs w:val="20"/>
              </w:rPr>
            </w:pPr>
          </w:p>
          <w:p w14:paraId="266E981E" w14:textId="77777777" w:rsidR="001A5D23" w:rsidRDefault="001A5D23" w:rsidP="003B6A23">
            <w:pPr>
              <w:jc w:val="center"/>
              <w:rPr>
                <w:sz w:val="20"/>
                <w:szCs w:val="20"/>
              </w:rPr>
            </w:pPr>
          </w:p>
          <w:p w14:paraId="3D76E123" w14:textId="77777777" w:rsidR="001A5D23" w:rsidRDefault="001A5D23" w:rsidP="003B6A23">
            <w:pPr>
              <w:jc w:val="center"/>
              <w:rPr>
                <w:sz w:val="20"/>
                <w:szCs w:val="20"/>
              </w:rPr>
            </w:pPr>
          </w:p>
          <w:p w14:paraId="03909318" w14:textId="2C97D504" w:rsidR="001A5D23" w:rsidRDefault="008704DB" w:rsidP="003B6A23">
            <w:pPr>
              <w:jc w:val="center"/>
              <w:rPr>
                <w:sz w:val="20"/>
                <w:szCs w:val="20"/>
              </w:rPr>
            </w:pPr>
            <w:r>
              <w:rPr>
                <w:sz w:val="20"/>
                <w:szCs w:val="20"/>
              </w:rPr>
              <w:lastRenderedPageBreak/>
              <w:t>N</w:t>
            </w:r>
          </w:p>
          <w:p w14:paraId="0F193072" w14:textId="77777777" w:rsidR="001A5D23" w:rsidRDefault="001A5D23" w:rsidP="003B6A23">
            <w:pPr>
              <w:jc w:val="center"/>
              <w:rPr>
                <w:sz w:val="20"/>
                <w:szCs w:val="20"/>
              </w:rPr>
            </w:pPr>
          </w:p>
          <w:p w14:paraId="2562C36E" w14:textId="77777777" w:rsidR="001A5D23" w:rsidRDefault="001A5D23" w:rsidP="003B6A23">
            <w:pPr>
              <w:jc w:val="center"/>
              <w:rPr>
                <w:sz w:val="20"/>
                <w:szCs w:val="20"/>
              </w:rPr>
            </w:pPr>
          </w:p>
          <w:p w14:paraId="0FD9D2D2" w14:textId="77777777" w:rsidR="001A5D23" w:rsidRDefault="001A5D23" w:rsidP="003B6A23">
            <w:pPr>
              <w:jc w:val="center"/>
              <w:rPr>
                <w:sz w:val="20"/>
                <w:szCs w:val="20"/>
              </w:rPr>
            </w:pPr>
          </w:p>
          <w:p w14:paraId="7B9E8FBB" w14:textId="77777777" w:rsidR="001A5D23" w:rsidRDefault="001A5D23" w:rsidP="003B6A23">
            <w:pPr>
              <w:jc w:val="center"/>
              <w:rPr>
                <w:sz w:val="20"/>
                <w:szCs w:val="20"/>
              </w:rPr>
            </w:pPr>
          </w:p>
          <w:p w14:paraId="5DCC5E08" w14:textId="77777777" w:rsidR="001A5D23" w:rsidRDefault="001A5D23" w:rsidP="003B6A23">
            <w:pPr>
              <w:jc w:val="center"/>
              <w:rPr>
                <w:sz w:val="20"/>
                <w:szCs w:val="20"/>
              </w:rPr>
            </w:pPr>
          </w:p>
          <w:p w14:paraId="313D54A6" w14:textId="77777777" w:rsidR="001A5D23" w:rsidRDefault="001A5D23" w:rsidP="003B6A23">
            <w:pPr>
              <w:jc w:val="center"/>
              <w:rPr>
                <w:sz w:val="20"/>
                <w:szCs w:val="20"/>
              </w:rPr>
            </w:pPr>
          </w:p>
          <w:p w14:paraId="2E097D8E" w14:textId="2E3008BD" w:rsidR="001A5D23" w:rsidRDefault="008704DB" w:rsidP="003B6A23">
            <w:pPr>
              <w:jc w:val="center"/>
              <w:rPr>
                <w:sz w:val="20"/>
                <w:szCs w:val="20"/>
              </w:rPr>
            </w:pPr>
            <w:r>
              <w:rPr>
                <w:sz w:val="20"/>
                <w:szCs w:val="20"/>
              </w:rPr>
              <w:t>N</w:t>
            </w:r>
          </w:p>
          <w:p w14:paraId="59F6CB95" w14:textId="77777777" w:rsidR="001A5D23" w:rsidRDefault="001A5D23" w:rsidP="003B6A23">
            <w:pPr>
              <w:jc w:val="center"/>
              <w:rPr>
                <w:sz w:val="20"/>
                <w:szCs w:val="20"/>
              </w:rPr>
            </w:pPr>
          </w:p>
          <w:p w14:paraId="7D3461C7" w14:textId="77777777" w:rsidR="001A5D23" w:rsidRDefault="001A5D23" w:rsidP="003B6A23">
            <w:pPr>
              <w:jc w:val="center"/>
              <w:rPr>
                <w:sz w:val="20"/>
                <w:szCs w:val="20"/>
              </w:rPr>
            </w:pPr>
          </w:p>
          <w:p w14:paraId="2C04DEFE" w14:textId="77777777" w:rsidR="001A5D23" w:rsidRDefault="001A5D23" w:rsidP="003B6A23">
            <w:pPr>
              <w:jc w:val="center"/>
              <w:rPr>
                <w:sz w:val="20"/>
                <w:szCs w:val="20"/>
              </w:rPr>
            </w:pPr>
          </w:p>
          <w:p w14:paraId="50784E95" w14:textId="77777777" w:rsidR="001A5D23" w:rsidRDefault="001A5D23" w:rsidP="003B6A23">
            <w:pPr>
              <w:jc w:val="center"/>
              <w:rPr>
                <w:sz w:val="20"/>
                <w:szCs w:val="20"/>
              </w:rPr>
            </w:pPr>
          </w:p>
          <w:p w14:paraId="6489D20B" w14:textId="77777777" w:rsidR="001A5D23" w:rsidRDefault="001A5D23" w:rsidP="003B6A23">
            <w:pPr>
              <w:jc w:val="center"/>
              <w:rPr>
                <w:sz w:val="20"/>
                <w:szCs w:val="20"/>
              </w:rPr>
            </w:pPr>
          </w:p>
          <w:p w14:paraId="7933D2BE" w14:textId="77777777" w:rsidR="001A5D23" w:rsidRDefault="001A5D23" w:rsidP="003B6A23">
            <w:pPr>
              <w:jc w:val="center"/>
              <w:rPr>
                <w:sz w:val="20"/>
                <w:szCs w:val="20"/>
              </w:rPr>
            </w:pPr>
          </w:p>
          <w:p w14:paraId="376F60EE" w14:textId="77777777" w:rsidR="001A5D23" w:rsidRDefault="001A5D23" w:rsidP="003B6A23">
            <w:pPr>
              <w:jc w:val="center"/>
              <w:rPr>
                <w:sz w:val="20"/>
                <w:szCs w:val="20"/>
              </w:rPr>
            </w:pPr>
          </w:p>
          <w:p w14:paraId="58091E3E" w14:textId="77777777" w:rsidR="001A5D23" w:rsidRDefault="001A5D23" w:rsidP="003B6A23">
            <w:pPr>
              <w:jc w:val="center"/>
              <w:rPr>
                <w:sz w:val="20"/>
                <w:szCs w:val="20"/>
              </w:rPr>
            </w:pPr>
            <w:r>
              <w:rPr>
                <w:sz w:val="20"/>
                <w:szCs w:val="20"/>
              </w:rPr>
              <w:t>N</w:t>
            </w:r>
          </w:p>
          <w:p w14:paraId="79FFCA1B" w14:textId="77777777" w:rsidR="001A5D23" w:rsidRDefault="001A5D23" w:rsidP="003B6A23">
            <w:pPr>
              <w:jc w:val="center"/>
              <w:rPr>
                <w:sz w:val="20"/>
                <w:szCs w:val="20"/>
              </w:rPr>
            </w:pPr>
          </w:p>
          <w:p w14:paraId="4FA23EF9" w14:textId="77777777" w:rsidR="001A5D23" w:rsidRDefault="001A5D23" w:rsidP="003B6A23">
            <w:pPr>
              <w:jc w:val="center"/>
              <w:rPr>
                <w:sz w:val="20"/>
                <w:szCs w:val="20"/>
              </w:rPr>
            </w:pPr>
          </w:p>
          <w:p w14:paraId="02341D11" w14:textId="77777777" w:rsidR="001A5D23" w:rsidRDefault="001A5D23" w:rsidP="003B6A23">
            <w:pPr>
              <w:jc w:val="center"/>
              <w:rPr>
                <w:sz w:val="20"/>
                <w:szCs w:val="20"/>
              </w:rPr>
            </w:pPr>
          </w:p>
          <w:p w14:paraId="07F37C27" w14:textId="77777777" w:rsidR="001A5D23" w:rsidRDefault="001A5D23" w:rsidP="003B6A23">
            <w:pPr>
              <w:jc w:val="center"/>
              <w:rPr>
                <w:sz w:val="20"/>
                <w:szCs w:val="20"/>
              </w:rPr>
            </w:pPr>
          </w:p>
          <w:p w14:paraId="346ABB91" w14:textId="77777777" w:rsidR="001A5D23" w:rsidRDefault="001A5D23" w:rsidP="003B6A23">
            <w:pPr>
              <w:jc w:val="center"/>
              <w:rPr>
                <w:sz w:val="20"/>
                <w:szCs w:val="20"/>
              </w:rPr>
            </w:pPr>
          </w:p>
          <w:p w14:paraId="0E0358FA" w14:textId="77777777" w:rsidR="001A5D23" w:rsidRDefault="001A5D23" w:rsidP="003B6A23">
            <w:pPr>
              <w:jc w:val="center"/>
              <w:rPr>
                <w:sz w:val="20"/>
                <w:szCs w:val="20"/>
              </w:rPr>
            </w:pPr>
          </w:p>
          <w:p w14:paraId="0A86131B" w14:textId="77777777" w:rsidR="001A5D23" w:rsidRDefault="001A5D23" w:rsidP="003B6A23">
            <w:pPr>
              <w:jc w:val="center"/>
              <w:rPr>
                <w:sz w:val="20"/>
                <w:szCs w:val="20"/>
              </w:rPr>
            </w:pPr>
          </w:p>
          <w:p w14:paraId="58CA7094" w14:textId="77777777" w:rsidR="001A5D23" w:rsidRDefault="001A5D23" w:rsidP="003B6A23">
            <w:pPr>
              <w:jc w:val="center"/>
              <w:rPr>
                <w:sz w:val="20"/>
                <w:szCs w:val="20"/>
              </w:rPr>
            </w:pPr>
          </w:p>
          <w:p w14:paraId="6752926A" w14:textId="446C54E9" w:rsidR="001A5D23" w:rsidRDefault="001A5D23" w:rsidP="003B6A23">
            <w:pPr>
              <w:jc w:val="center"/>
              <w:rPr>
                <w:sz w:val="20"/>
                <w:szCs w:val="20"/>
              </w:rPr>
            </w:pPr>
            <w:r>
              <w:rPr>
                <w:sz w:val="20"/>
                <w:szCs w:val="20"/>
              </w:rPr>
              <w:t>N</w:t>
            </w:r>
          </w:p>
          <w:p w14:paraId="73023EF0" w14:textId="77777777" w:rsidR="001A5D23" w:rsidRDefault="001A5D23" w:rsidP="003B6A23">
            <w:pPr>
              <w:jc w:val="center"/>
              <w:rPr>
                <w:sz w:val="20"/>
                <w:szCs w:val="20"/>
              </w:rPr>
            </w:pPr>
          </w:p>
          <w:p w14:paraId="766BBED5" w14:textId="77777777" w:rsidR="001A5D23" w:rsidRDefault="001A5D23" w:rsidP="003B6A23">
            <w:pPr>
              <w:jc w:val="center"/>
              <w:rPr>
                <w:sz w:val="20"/>
                <w:szCs w:val="20"/>
              </w:rPr>
            </w:pPr>
          </w:p>
          <w:p w14:paraId="6AFE6C6D" w14:textId="77777777" w:rsidR="001A5D23" w:rsidRDefault="001A5D23" w:rsidP="003B6A23">
            <w:pPr>
              <w:jc w:val="center"/>
              <w:rPr>
                <w:sz w:val="20"/>
                <w:szCs w:val="20"/>
              </w:rPr>
            </w:pPr>
          </w:p>
          <w:p w14:paraId="3824777F" w14:textId="77777777" w:rsidR="001A5D23" w:rsidRDefault="001A5D23" w:rsidP="003B6A23">
            <w:pPr>
              <w:jc w:val="center"/>
              <w:rPr>
                <w:sz w:val="20"/>
                <w:szCs w:val="20"/>
              </w:rPr>
            </w:pPr>
          </w:p>
          <w:p w14:paraId="7B3C0DE5" w14:textId="77777777" w:rsidR="001A5D23" w:rsidRDefault="001A5D23" w:rsidP="003B6A23">
            <w:pPr>
              <w:jc w:val="center"/>
              <w:rPr>
                <w:sz w:val="20"/>
                <w:szCs w:val="20"/>
              </w:rPr>
            </w:pPr>
          </w:p>
          <w:p w14:paraId="494016D3" w14:textId="77777777" w:rsidR="001A5D23" w:rsidRDefault="001A5D23" w:rsidP="003B6A23">
            <w:pPr>
              <w:jc w:val="center"/>
              <w:rPr>
                <w:sz w:val="20"/>
                <w:szCs w:val="20"/>
              </w:rPr>
            </w:pPr>
          </w:p>
          <w:p w14:paraId="515EB4AD" w14:textId="77777777" w:rsidR="001A5D23" w:rsidRDefault="001A5D23" w:rsidP="003B6A23">
            <w:pPr>
              <w:jc w:val="center"/>
              <w:rPr>
                <w:sz w:val="20"/>
                <w:szCs w:val="20"/>
              </w:rPr>
            </w:pPr>
          </w:p>
          <w:p w14:paraId="57C026FE" w14:textId="77777777" w:rsidR="001A5D23" w:rsidRDefault="001A5D23" w:rsidP="003B6A23">
            <w:pPr>
              <w:jc w:val="center"/>
              <w:rPr>
                <w:sz w:val="20"/>
                <w:szCs w:val="20"/>
              </w:rPr>
            </w:pPr>
          </w:p>
          <w:p w14:paraId="26CDA6FE" w14:textId="3A8C36B1" w:rsidR="001A5D23" w:rsidRDefault="001A5D23" w:rsidP="003B6A23">
            <w:pPr>
              <w:jc w:val="center"/>
              <w:rPr>
                <w:sz w:val="20"/>
                <w:szCs w:val="20"/>
              </w:rPr>
            </w:pPr>
            <w:r>
              <w:rPr>
                <w:sz w:val="20"/>
                <w:szCs w:val="20"/>
              </w:rPr>
              <w:t>N</w:t>
            </w:r>
          </w:p>
          <w:p w14:paraId="147C64E9" w14:textId="77777777" w:rsidR="001A5D23" w:rsidRDefault="001A5D23" w:rsidP="003B6A23">
            <w:pPr>
              <w:jc w:val="center"/>
              <w:rPr>
                <w:sz w:val="20"/>
                <w:szCs w:val="20"/>
              </w:rPr>
            </w:pPr>
          </w:p>
          <w:p w14:paraId="14F71970" w14:textId="77777777" w:rsidR="001A5D23" w:rsidRDefault="001A5D23" w:rsidP="003B6A23">
            <w:pPr>
              <w:jc w:val="center"/>
              <w:rPr>
                <w:sz w:val="20"/>
                <w:szCs w:val="20"/>
              </w:rPr>
            </w:pPr>
          </w:p>
          <w:p w14:paraId="03A404B7" w14:textId="77777777" w:rsidR="001A5D23" w:rsidRDefault="001A5D23" w:rsidP="003B6A23">
            <w:pPr>
              <w:jc w:val="center"/>
              <w:rPr>
                <w:sz w:val="20"/>
                <w:szCs w:val="20"/>
              </w:rPr>
            </w:pPr>
          </w:p>
          <w:p w14:paraId="1EFC2989" w14:textId="2AFE345D" w:rsidR="001A5D23" w:rsidRDefault="00A47692" w:rsidP="003B6A23">
            <w:pPr>
              <w:jc w:val="center"/>
              <w:rPr>
                <w:sz w:val="20"/>
                <w:szCs w:val="20"/>
              </w:rPr>
            </w:pPr>
            <w:r>
              <w:rPr>
                <w:sz w:val="20"/>
                <w:szCs w:val="20"/>
              </w:rPr>
              <w:t>N</w:t>
            </w:r>
          </w:p>
          <w:p w14:paraId="22D9BC8A" w14:textId="77777777" w:rsidR="00A47692" w:rsidRDefault="00A47692" w:rsidP="003B6A23">
            <w:pPr>
              <w:jc w:val="center"/>
              <w:rPr>
                <w:sz w:val="20"/>
                <w:szCs w:val="20"/>
              </w:rPr>
            </w:pPr>
          </w:p>
          <w:p w14:paraId="4D147834" w14:textId="77777777" w:rsidR="00A47692" w:rsidRDefault="00A47692" w:rsidP="003B6A23">
            <w:pPr>
              <w:jc w:val="center"/>
              <w:rPr>
                <w:sz w:val="20"/>
                <w:szCs w:val="20"/>
              </w:rPr>
            </w:pPr>
          </w:p>
          <w:p w14:paraId="2C2EDDA8" w14:textId="77777777" w:rsidR="00A47692" w:rsidRDefault="00A47692" w:rsidP="003B6A23">
            <w:pPr>
              <w:jc w:val="center"/>
              <w:rPr>
                <w:sz w:val="20"/>
                <w:szCs w:val="20"/>
              </w:rPr>
            </w:pPr>
          </w:p>
          <w:p w14:paraId="4A1BEC94" w14:textId="77777777" w:rsidR="00A47692" w:rsidRDefault="00A47692" w:rsidP="003B6A23">
            <w:pPr>
              <w:jc w:val="center"/>
              <w:rPr>
                <w:sz w:val="20"/>
                <w:szCs w:val="20"/>
              </w:rPr>
            </w:pPr>
          </w:p>
          <w:p w14:paraId="0D6B87D3" w14:textId="77777777" w:rsidR="00A47692" w:rsidRDefault="00A47692" w:rsidP="003B6A23">
            <w:pPr>
              <w:jc w:val="center"/>
              <w:rPr>
                <w:sz w:val="20"/>
                <w:szCs w:val="20"/>
              </w:rPr>
            </w:pPr>
          </w:p>
          <w:p w14:paraId="35E7F036" w14:textId="77777777" w:rsidR="00A47692" w:rsidRDefault="00A47692" w:rsidP="003B6A23">
            <w:pPr>
              <w:jc w:val="center"/>
              <w:rPr>
                <w:sz w:val="20"/>
                <w:szCs w:val="20"/>
              </w:rPr>
            </w:pPr>
          </w:p>
          <w:p w14:paraId="291C8199" w14:textId="77777777" w:rsidR="00A47692" w:rsidRDefault="00A47692" w:rsidP="003B6A23">
            <w:pPr>
              <w:jc w:val="center"/>
              <w:rPr>
                <w:sz w:val="20"/>
                <w:szCs w:val="20"/>
              </w:rPr>
            </w:pPr>
          </w:p>
          <w:p w14:paraId="0CD199A8" w14:textId="2ED026DF" w:rsidR="001A5D23" w:rsidRDefault="00A47692" w:rsidP="003B6A23">
            <w:pPr>
              <w:jc w:val="center"/>
              <w:rPr>
                <w:sz w:val="20"/>
                <w:szCs w:val="20"/>
              </w:rPr>
            </w:pPr>
            <w:r>
              <w:rPr>
                <w:sz w:val="20"/>
                <w:szCs w:val="20"/>
              </w:rPr>
              <w:t>N</w:t>
            </w:r>
          </w:p>
          <w:p w14:paraId="0B166002" w14:textId="77777777" w:rsidR="001A5D23" w:rsidRDefault="001A5D23" w:rsidP="003B6A23">
            <w:pPr>
              <w:jc w:val="center"/>
              <w:rPr>
                <w:sz w:val="20"/>
                <w:szCs w:val="20"/>
              </w:rPr>
            </w:pPr>
          </w:p>
          <w:p w14:paraId="36673AC1" w14:textId="77777777" w:rsidR="001A5D23" w:rsidRDefault="001A5D23" w:rsidP="003B6A23">
            <w:pPr>
              <w:jc w:val="center"/>
              <w:rPr>
                <w:sz w:val="20"/>
                <w:szCs w:val="20"/>
              </w:rPr>
            </w:pPr>
          </w:p>
          <w:p w14:paraId="5C839F74" w14:textId="77777777" w:rsidR="001A5D23" w:rsidRDefault="001A5D23" w:rsidP="003B6A23">
            <w:pPr>
              <w:jc w:val="center"/>
              <w:rPr>
                <w:sz w:val="20"/>
                <w:szCs w:val="20"/>
              </w:rPr>
            </w:pPr>
          </w:p>
          <w:p w14:paraId="64AA5DD5" w14:textId="77777777" w:rsidR="001A5D23" w:rsidRDefault="001A5D23" w:rsidP="003B6A23">
            <w:pPr>
              <w:jc w:val="center"/>
              <w:rPr>
                <w:sz w:val="20"/>
                <w:szCs w:val="20"/>
              </w:rPr>
            </w:pPr>
          </w:p>
          <w:p w14:paraId="57FF1298" w14:textId="77777777" w:rsidR="001A5D23" w:rsidRDefault="001A5D23" w:rsidP="003B6A23">
            <w:pPr>
              <w:jc w:val="center"/>
              <w:rPr>
                <w:sz w:val="20"/>
                <w:szCs w:val="20"/>
              </w:rPr>
            </w:pPr>
          </w:p>
          <w:p w14:paraId="182A9C77" w14:textId="77777777" w:rsidR="001A5D23" w:rsidRDefault="001A5D23" w:rsidP="003B6A23">
            <w:pPr>
              <w:jc w:val="center"/>
              <w:rPr>
                <w:sz w:val="20"/>
                <w:szCs w:val="20"/>
              </w:rPr>
            </w:pPr>
          </w:p>
          <w:p w14:paraId="4149B9DE" w14:textId="77777777" w:rsidR="001A5D23" w:rsidRDefault="001A5D23" w:rsidP="00137CCD">
            <w:pPr>
              <w:rPr>
                <w:sz w:val="20"/>
                <w:szCs w:val="20"/>
              </w:rPr>
            </w:pPr>
          </w:p>
          <w:p w14:paraId="21AC3466" w14:textId="46E6528B" w:rsidR="001A5D23" w:rsidRPr="00272022" w:rsidRDefault="001A5D23" w:rsidP="003B6A23">
            <w:pPr>
              <w:jc w:val="center"/>
              <w:rPr>
                <w:sz w:val="20"/>
                <w:szCs w:val="20"/>
              </w:rPr>
            </w:pPr>
          </w:p>
        </w:tc>
        <w:tc>
          <w:tcPr>
            <w:tcW w:w="851" w:type="dxa"/>
            <w:tcBorders>
              <w:top w:val="single" w:sz="4" w:space="0" w:color="auto"/>
              <w:left w:val="nil"/>
              <w:bottom w:val="single" w:sz="4" w:space="0" w:color="auto"/>
              <w:right w:val="single" w:sz="4" w:space="0" w:color="auto"/>
            </w:tcBorders>
          </w:tcPr>
          <w:p w14:paraId="0333C689" w14:textId="77777777" w:rsidR="003B6A23" w:rsidRPr="00E05148" w:rsidRDefault="003B6A23" w:rsidP="003B6A23">
            <w:pPr>
              <w:jc w:val="center"/>
              <w:rPr>
                <w:bCs/>
                <w:sz w:val="20"/>
                <w:szCs w:val="20"/>
              </w:rPr>
            </w:pPr>
          </w:p>
          <w:p w14:paraId="5E45EA76" w14:textId="77777777" w:rsidR="008704DB" w:rsidRPr="00E05148" w:rsidRDefault="008704DB" w:rsidP="003B6A23">
            <w:pPr>
              <w:jc w:val="center"/>
              <w:rPr>
                <w:bCs/>
                <w:sz w:val="20"/>
                <w:szCs w:val="20"/>
              </w:rPr>
            </w:pPr>
          </w:p>
          <w:p w14:paraId="387D37C0" w14:textId="77777777" w:rsidR="008704DB" w:rsidRPr="00E05148" w:rsidRDefault="008704DB" w:rsidP="003B6A23">
            <w:pPr>
              <w:jc w:val="center"/>
              <w:rPr>
                <w:bCs/>
                <w:sz w:val="20"/>
                <w:szCs w:val="20"/>
              </w:rPr>
            </w:pPr>
          </w:p>
          <w:p w14:paraId="7BC76486" w14:textId="77777777" w:rsidR="008704DB" w:rsidRPr="00E05148" w:rsidRDefault="008704DB" w:rsidP="003B6A23">
            <w:pPr>
              <w:jc w:val="center"/>
              <w:rPr>
                <w:bCs/>
                <w:sz w:val="20"/>
                <w:szCs w:val="20"/>
              </w:rPr>
            </w:pPr>
          </w:p>
          <w:p w14:paraId="134AE219" w14:textId="77777777" w:rsidR="008704DB" w:rsidRPr="00E05148" w:rsidRDefault="008704DB" w:rsidP="008704DB">
            <w:pPr>
              <w:jc w:val="center"/>
              <w:rPr>
                <w:bCs/>
                <w:sz w:val="20"/>
                <w:szCs w:val="20"/>
              </w:rPr>
            </w:pPr>
            <w:r w:rsidRPr="00E05148">
              <w:rPr>
                <w:bCs/>
                <w:sz w:val="20"/>
                <w:szCs w:val="20"/>
              </w:rPr>
              <w:t>39/2015</w:t>
            </w:r>
          </w:p>
          <w:p w14:paraId="505672D7" w14:textId="7B64E3E6" w:rsidR="008704DB" w:rsidRPr="00E05148" w:rsidRDefault="008704DB" w:rsidP="008704DB">
            <w:pPr>
              <w:jc w:val="center"/>
              <w:rPr>
                <w:bCs/>
                <w:sz w:val="20"/>
                <w:szCs w:val="20"/>
              </w:rPr>
            </w:pPr>
          </w:p>
          <w:p w14:paraId="3FDFB13E" w14:textId="77777777" w:rsidR="008704DB" w:rsidRPr="00E05148" w:rsidRDefault="008704DB" w:rsidP="008704DB">
            <w:pPr>
              <w:jc w:val="center"/>
              <w:rPr>
                <w:bCs/>
                <w:sz w:val="20"/>
                <w:szCs w:val="20"/>
              </w:rPr>
            </w:pPr>
          </w:p>
          <w:p w14:paraId="18791B31" w14:textId="77777777" w:rsidR="008704DB" w:rsidRPr="00E05148" w:rsidRDefault="008704DB" w:rsidP="008704DB">
            <w:pPr>
              <w:jc w:val="center"/>
              <w:rPr>
                <w:bCs/>
                <w:sz w:val="20"/>
                <w:szCs w:val="20"/>
              </w:rPr>
            </w:pPr>
          </w:p>
          <w:p w14:paraId="2FECC8A1" w14:textId="77777777" w:rsidR="008704DB" w:rsidRPr="00E05148" w:rsidRDefault="008704DB" w:rsidP="008704DB">
            <w:pPr>
              <w:jc w:val="center"/>
              <w:rPr>
                <w:bCs/>
                <w:sz w:val="20"/>
                <w:szCs w:val="20"/>
              </w:rPr>
            </w:pPr>
          </w:p>
          <w:p w14:paraId="1CF60509" w14:textId="77777777" w:rsidR="008704DB" w:rsidRPr="00E05148" w:rsidRDefault="008704DB" w:rsidP="008704DB">
            <w:pPr>
              <w:jc w:val="center"/>
              <w:rPr>
                <w:bCs/>
                <w:sz w:val="20"/>
                <w:szCs w:val="20"/>
              </w:rPr>
            </w:pPr>
          </w:p>
          <w:p w14:paraId="20EC22C8" w14:textId="77777777" w:rsidR="008704DB" w:rsidRPr="00E05148" w:rsidRDefault="008704DB" w:rsidP="008704DB">
            <w:pPr>
              <w:jc w:val="center"/>
              <w:rPr>
                <w:bCs/>
                <w:sz w:val="20"/>
                <w:szCs w:val="20"/>
              </w:rPr>
            </w:pPr>
          </w:p>
          <w:p w14:paraId="5F5B2CD4" w14:textId="77777777" w:rsidR="008704DB" w:rsidRPr="00E05148" w:rsidRDefault="008704DB" w:rsidP="008704DB">
            <w:pPr>
              <w:jc w:val="center"/>
              <w:rPr>
                <w:bCs/>
                <w:sz w:val="20"/>
                <w:szCs w:val="20"/>
              </w:rPr>
            </w:pPr>
          </w:p>
          <w:p w14:paraId="1C898DFE" w14:textId="77777777" w:rsidR="008704DB" w:rsidRPr="00E05148" w:rsidRDefault="008704DB" w:rsidP="008704DB">
            <w:pPr>
              <w:jc w:val="center"/>
              <w:rPr>
                <w:bCs/>
                <w:sz w:val="20"/>
                <w:szCs w:val="20"/>
              </w:rPr>
            </w:pPr>
          </w:p>
          <w:p w14:paraId="2D7CE53C" w14:textId="77777777" w:rsidR="008704DB" w:rsidRPr="00E05148" w:rsidRDefault="008704DB" w:rsidP="008704DB">
            <w:pPr>
              <w:jc w:val="center"/>
              <w:rPr>
                <w:bCs/>
                <w:sz w:val="20"/>
                <w:szCs w:val="20"/>
              </w:rPr>
            </w:pPr>
          </w:p>
          <w:p w14:paraId="7433C882" w14:textId="77777777" w:rsidR="008704DB" w:rsidRPr="00E05148" w:rsidRDefault="008704DB" w:rsidP="008704DB">
            <w:pPr>
              <w:jc w:val="center"/>
              <w:rPr>
                <w:bCs/>
                <w:sz w:val="20"/>
                <w:szCs w:val="20"/>
              </w:rPr>
            </w:pPr>
          </w:p>
          <w:p w14:paraId="77034A23" w14:textId="77777777" w:rsidR="008704DB" w:rsidRPr="00E05148" w:rsidRDefault="008704DB" w:rsidP="008704DB">
            <w:pPr>
              <w:jc w:val="center"/>
              <w:rPr>
                <w:bCs/>
                <w:sz w:val="20"/>
                <w:szCs w:val="20"/>
              </w:rPr>
            </w:pPr>
          </w:p>
          <w:p w14:paraId="396729AA" w14:textId="77777777" w:rsidR="008704DB" w:rsidRDefault="008704DB" w:rsidP="008704DB">
            <w:pPr>
              <w:jc w:val="center"/>
              <w:rPr>
                <w:bCs/>
                <w:sz w:val="20"/>
                <w:szCs w:val="20"/>
              </w:rPr>
            </w:pPr>
          </w:p>
          <w:p w14:paraId="31CFD882" w14:textId="77777777" w:rsidR="00B83999" w:rsidRPr="00E05148" w:rsidRDefault="00B83999" w:rsidP="008704DB">
            <w:pPr>
              <w:jc w:val="center"/>
              <w:rPr>
                <w:bCs/>
                <w:sz w:val="20"/>
                <w:szCs w:val="20"/>
              </w:rPr>
            </w:pPr>
          </w:p>
          <w:p w14:paraId="6345F7C9" w14:textId="77777777" w:rsidR="008704DB" w:rsidRPr="00E05148" w:rsidRDefault="008704DB" w:rsidP="008704DB">
            <w:pPr>
              <w:jc w:val="center"/>
              <w:rPr>
                <w:bCs/>
                <w:sz w:val="20"/>
                <w:szCs w:val="20"/>
              </w:rPr>
            </w:pPr>
          </w:p>
          <w:p w14:paraId="7D20759D" w14:textId="77777777" w:rsidR="008704DB" w:rsidRPr="00E05148" w:rsidRDefault="008704DB" w:rsidP="008704DB">
            <w:pPr>
              <w:jc w:val="center"/>
              <w:rPr>
                <w:b/>
                <w:sz w:val="20"/>
                <w:szCs w:val="20"/>
              </w:rPr>
            </w:pPr>
            <w:r w:rsidRPr="00E05148">
              <w:rPr>
                <w:b/>
                <w:sz w:val="20"/>
                <w:szCs w:val="20"/>
              </w:rPr>
              <w:t>návrh</w:t>
            </w:r>
          </w:p>
          <w:p w14:paraId="1FD90498" w14:textId="77777777" w:rsidR="006460BC" w:rsidRPr="00E05148" w:rsidRDefault="008704DB" w:rsidP="006460BC">
            <w:pPr>
              <w:jc w:val="center"/>
              <w:rPr>
                <w:b/>
                <w:bCs/>
                <w:sz w:val="20"/>
                <w:szCs w:val="20"/>
              </w:rPr>
            </w:pPr>
            <w:r w:rsidRPr="00E05148">
              <w:rPr>
                <w:b/>
                <w:sz w:val="20"/>
                <w:szCs w:val="20"/>
              </w:rPr>
              <w:t>zákona</w:t>
            </w:r>
            <w:r w:rsidR="006460BC" w:rsidRPr="00E05148">
              <w:rPr>
                <w:b/>
                <w:sz w:val="20"/>
                <w:szCs w:val="20"/>
              </w:rPr>
              <w:t xml:space="preserve"> </w:t>
            </w:r>
            <w:r w:rsidR="006460BC" w:rsidRPr="00E05148">
              <w:rPr>
                <w:b/>
                <w:bCs/>
                <w:color w:val="000000"/>
                <w:sz w:val="20"/>
                <w:szCs w:val="20"/>
              </w:rPr>
              <w:t>čl. I</w:t>
            </w:r>
          </w:p>
          <w:p w14:paraId="614CF906" w14:textId="6391FAFB" w:rsidR="008704DB" w:rsidRPr="00E05148" w:rsidRDefault="008704DB" w:rsidP="008704DB">
            <w:pPr>
              <w:jc w:val="center"/>
              <w:rPr>
                <w:bCs/>
                <w:sz w:val="20"/>
                <w:szCs w:val="20"/>
              </w:rPr>
            </w:pPr>
          </w:p>
          <w:p w14:paraId="41E8B6C9" w14:textId="77777777" w:rsidR="008704DB" w:rsidRPr="00E05148" w:rsidRDefault="008704DB" w:rsidP="008704DB">
            <w:pPr>
              <w:jc w:val="center"/>
              <w:rPr>
                <w:bCs/>
                <w:sz w:val="20"/>
                <w:szCs w:val="20"/>
              </w:rPr>
            </w:pPr>
          </w:p>
          <w:p w14:paraId="15005588" w14:textId="77777777" w:rsidR="008704DB" w:rsidRPr="00E05148" w:rsidRDefault="008704DB" w:rsidP="003B6A23">
            <w:pPr>
              <w:jc w:val="center"/>
              <w:rPr>
                <w:bCs/>
                <w:sz w:val="20"/>
                <w:szCs w:val="20"/>
              </w:rPr>
            </w:pPr>
          </w:p>
          <w:p w14:paraId="0A72FFA2" w14:textId="77777777" w:rsidR="008704DB" w:rsidRPr="00E05148" w:rsidRDefault="008704DB" w:rsidP="003B6A23">
            <w:pPr>
              <w:jc w:val="center"/>
              <w:rPr>
                <w:bCs/>
                <w:sz w:val="20"/>
                <w:szCs w:val="20"/>
              </w:rPr>
            </w:pPr>
          </w:p>
          <w:p w14:paraId="5128A611" w14:textId="77777777" w:rsidR="008704DB" w:rsidRPr="00E05148" w:rsidRDefault="008704DB" w:rsidP="003B6A23">
            <w:pPr>
              <w:jc w:val="center"/>
              <w:rPr>
                <w:bCs/>
                <w:sz w:val="20"/>
                <w:szCs w:val="20"/>
              </w:rPr>
            </w:pPr>
          </w:p>
          <w:p w14:paraId="4CD1DFAE" w14:textId="77777777" w:rsidR="008704DB" w:rsidRPr="00E05148" w:rsidRDefault="008704DB" w:rsidP="003B6A23">
            <w:pPr>
              <w:jc w:val="center"/>
              <w:rPr>
                <w:bCs/>
                <w:sz w:val="20"/>
                <w:szCs w:val="20"/>
              </w:rPr>
            </w:pPr>
          </w:p>
          <w:p w14:paraId="614AC5B9" w14:textId="77777777" w:rsidR="008704DB" w:rsidRPr="00E05148" w:rsidRDefault="008704DB" w:rsidP="003B6A23">
            <w:pPr>
              <w:jc w:val="center"/>
              <w:rPr>
                <w:bCs/>
                <w:sz w:val="20"/>
                <w:szCs w:val="20"/>
              </w:rPr>
            </w:pPr>
          </w:p>
          <w:p w14:paraId="12F718B0" w14:textId="77777777" w:rsidR="008704DB" w:rsidRPr="00E05148" w:rsidRDefault="008704DB" w:rsidP="003B6A23">
            <w:pPr>
              <w:jc w:val="center"/>
              <w:rPr>
                <w:bCs/>
                <w:sz w:val="20"/>
                <w:szCs w:val="20"/>
              </w:rPr>
            </w:pPr>
          </w:p>
          <w:p w14:paraId="7D78B793" w14:textId="77777777" w:rsidR="008704DB" w:rsidRPr="00E05148" w:rsidRDefault="008704DB" w:rsidP="003B6A23">
            <w:pPr>
              <w:jc w:val="center"/>
              <w:rPr>
                <w:bCs/>
                <w:sz w:val="20"/>
                <w:szCs w:val="20"/>
              </w:rPr>
            </w:pPr>
          </w:p>
          <w:p w14:paraId="64269FDE" w14:textId="77777777" w:rsidR="008704DB" w:rsidRPr="00E05148" w:rsidRDefault="008704DB" w:rsidP="008704DB">
            <w:pPr>
              <w:jc w:val="center"/>
              <w:rPr>
                <w:b/>
                <w:sz w:val="20"/>
                <w:szCs w:val="20"/>
              </w:rPr>
            </w:pPr>
            <w:r w:rsidRPr="00E05148">
              <w:rPr>
                <w:b/>
                <w:sz w:val="20"/>
                <w:szCs w:val="20"/>
              </w:rPr>
              <w:t>návrh</w:t>
            </w:r>
          </w:p>
          <w:p w14:paraId="6C3A6E29" w14:textId="77777777" w:rsidR="00137CCD" w:rsidRPr="00E05148" w:rsidRDefault="008704DB" w:rsidP="00137CCD">
            <w:pPr>
              <w:jc w:val="center"/>
              <w:rPr>
                <w:b/>
                <w:bCs/>
                <w:sz w:val="20"/>
                <w:szCs w:val="20"/>
              </w:rPr>
            </w:pPr>
            <w:r w:rsidRPr="00E05148">
              <w:rPr>
                <w:b/>
                <w:sz w:val="20"/>
                <w:szCs w:val="20"/>
              </w:rPr>
              <w:t>zákona</w:t>
            </w:r>
            <w:r w:rsidR="00137CCD" w:rsidRPr="00E05148">
              <w:rPr>
                <w:b/>
                <w:sz w:val="20"/>
                <w:szCs w:val="20"/>
              </w:rPr>
              <w:t xml:space="preserve"> </w:t>
            </w:r>
            <w:r w:rsidR="00137CCD" w:rsidRPr="00E05148">
              <w:rPr>
                <w:b/>
                <w:bCs/>
                <w:color w:val="000000"/>
                <w:sz w:val="20"/>
                <w:szCs w:val="20"/>
              </w:rPr>
              <w:t>čl. I</w:t>
            </w:r>
          </w:p>
          <w:p w14:paraId="427CF123" w14:textId="77777777" w:rsidR="008704DB" w:rsidRPr="00E05148" w:rsidRDefault="008704DB" w:rsidP="003B6A23">
            <w:pPr>
              <w:jc w:val="center"/>
              <w:rPr>
                <w:bCs/>
                <w:sz w:val="20"/>
                <w:szCs w:val="20"/>
              </w:rPr>
            </w:pPr>
          </w:p>
          <w:p w14:paraId="5E400D4E" w14:textId="77777777" w:rsidR="008704DB" w:rsidRPr="00E05148" w:rsidRDefault="008704DB" w:rsidP="003B6A23">
            <w:pPr>
              <w:jc w:val="center"/>
              <w:rPr>
                <w:bCs/>
                <w:sz w:val="20"/>
                <w:szCs w:val="20"/>
              </w:rPr>
            </w:pPr>
          </w:p>
          <w:p w14:paraId="14EF806D" w14:textId="77777777" w:rsidR="008704DB" w:rsidRPr="00E05148" w:rsidRDefault="008704DB" w:rsidP="003B6A23">
            <w:pPr>
              <w:jc w:val="center"/>
              <w:rPr>
                <w:bCs/>
                <w:sz w:val="20"/>
                <w:szCs w:val="20"/>
              </w:rPr>
            </w:pPr>
          </w:p>
          <w:p w14:paraId="086BADD3" w14:textId="77777777" w:rsidR="008704DB" w:rsidRPr="00E05148" w:rsidRDefault="008704DB" w:rsidP="003B6A23">
            <w:pPr>
              <w:jc w:val="center"/>
              <w:rPr>
                <w:bCs/>
                <w:sz w:val="20"/>
                <w:szCs w:val="20"/>
              </w:rPr>
            </w:pPr>
          </w:p>
          <w:p w14:paraId="63B83AF8" w14:textId="77777777" w:rsidR="008704DB" w:rsidRPr="00E05148" w:rsidRDefault="008704DB" w:rsidP="008704DB">
            <w:pPr>
              <w:jc w:val="center"/>
              <w:rPr>
                <w:b/>
                <w:sz w:val="20"/>
                <w:szCs w:val="20"/>
              </w:rPr>
            </w:pPr>
            <w:r w:rsidRPr="00E05148">
              <w:rPr>
                <w:b/>
                <w:sz w:val="20"/>
                <w:szCs w:val="20"/>
              </w:rPr>
              <w:lastRenderedPageBreak/>
              <w:t>návrh</w:t>
            </w:r>
          </w:p>
          <w:p w14:paraId="7A0F8249" w14:textId="77777777" w:rsidR="00137CCD" w:rsidRPr="00E05148" w:rsidRDefault="008704DB" w:rsidP="00137CCD">
            <w:pPr>
              <w:jc w:val="center"/>
              <w:rPr>
                <w:b/>
                <w:bCs/>
                <w:sz w:val="20"/>
                <w:szCs w:val="20"/>
              </w:rPr>
            </w:pPr>
            <w:r w:rsidRPr="00E05148">
              <w:rPr>
                <w:b/>
                <w:sz w:val="20"/>
                <w:szCs w:val="20"/>
              </w:rPr>
              <w:t>zákona</w:t>
            </w:r>
            <w:r w:rsidR="00137CCD" w:rsidRPr="00E05148">
              <w:rPr>
                <w:b/>
                <w:sz w:val="20"/>
                <w:szCs w:val="20"/>
              </w:rPr>
              <w:t xml:space="preserve"> </w:t>
            </w:r>
            <w:r w:rsidR="00137CCD" w:rsidRPr="00E05148">
              <w:rPr>
                <w:b/>
                <w:bCs/>
                <w:color w:val="000000"/>
                <w:sz w:val="20"/>
                <w:szCs w:val="20"/>
              </w:rPr>
              <w:t>čl. I</w:t>
            </w:r>
          </w:p>
          <w:p w14:paraId="2DBB3328" w14:textId="40061C30" w:rsidR="008704DB" w:rsidRPr="00E05148" w:rsidRDefault="008704DB" w:rsidP="008704DB">
            <w:pPr>
              <w:jc w:val="center"/>
              <w:rPr>
                <w:bCs/>
                <w:sz w:val="20"/>
                <w:szCs w:val="20"/>
              </w:rPr>
            </w:pPr>
          </w:p>
          <w:p w14:paraId="73EBB9C5" w14:textId="77777777" w:rsidR="008704DB" w:rsidRPr="00E05148" w:rsidRDefault="008704DB" w:rsidP="003B6A23">
            <w:pPr>
              <w:jc w:val="center"/>
              <w:rPr>
                <w:bCs/>
                <w:sz w:val="20"/>
                <w:szCs w:val="20"/>
              </w:rPr>
            </w:pPr>
          </w:p>
          <w:p w14:paraId="5A2F5E51" w14:textId="77777777" w:rsidR="008704DB" w:rsidRPr="00E05148" w:rsidRDefault="008704DB" w:rsidP="003B6A23">
            <w:pPr>
              <w:jc w:val="center"/>
              <w:rPr>
                <w:bCs/>
                <w:sz w:val="20"/>
                <w:szCs w:val="20"/>
              </w:rPr>
            </w:pPr>
          </w:p>
          <w:p w14:paraId="152CB866" w14:textId="77777777" w:rsidR="008704DB" w:rsidRPr="00E05148" w:rsidRDefault="008704DB" w:rsidP="003B6A23">
            <w:pPr>
              <w:jc w:val="center"/>
              <w:rPr>
                <w:bCs/>
                <w:sz w:val="20"/>
                <w:szCs w:val="20"/>
              </w:rPr>
            </w:pPr>
          </w:p>
          <w:p w14:paraId="08D863FE" w14:textId="77777777" w:rsidR="008704DB" w:rsidRPr="00E05148" w:rsidRDefault="008704DB" w:rsidP="008704DB">
            <w:pPr>
              <w:jc w:val="center"/>
              <w:rPr>
                <w:b/>
                <w:sz w:val="20"/>
                <w:szCs w:val="20"/>
              </w:rPr>
            </w:pPr>
            <w:r w:rsidRPr="00E05148">
              <w:rPr>
                <w:b/>
                <w:sz w:val="20"/>
                <w:szCs w:val="20"/>
              </w:rPr>
              <w:t>návrh</w:t>
            </w:r>
          </w:p>
          <w:p w14:paraId="124F3232" w14:textId="77777777" w:rsidR="00137CCD" w:rsidRPr="00E05148" w:rsidRDefault="008704DB" w:rsidP="00137CCD">
            <w:pPr>
              <w:jc w:val="center"/>
              <w:rPr>
                <w:b/>
                <w:bCs/>
                <w:sz w:val="20"/>
                <w:szCs w:val="20"/>
              </w:rPr>
            </w:pPr>
            <w:r w:rsidRPr="00E05148">
              <w:rPr>
                <w:b/>
                <w:sz w:val="20"/>
                <w:szCs w:val="20"/>
              </w:rPr>
              <w:t>zákona</w:t>
            </w:r>
            <w:r w:rsidR="00137CCD" w:rsidRPr="00E05148">
              <w:rPr>
                <w:b/>
                <w:sz w:val="20"/>
                <w:szCs w:val="20"/>
              </w:rPr>
              <w:t xml:space="preserve"> </w:t>
            </w:r>
            <w:r w:rsidR="00137CCD" w:rsidRPr="00E05148">
              <w:rPr>
                <w:b/>
                <w:bCs/>
                <w:color w:val="000000"/>
                <w:sz w:val="20"/>
                <w:szCs w:val="20"/>
              </w:rPr>
              <w:t>čl. I</w:t>
            </w:r>
          </w:p>
          <w:p w14:paraId="7080AB76" w14:textId="03456C0E" w:rsidR="008704DB" w:rsidRPr="00E05148" w:rsidRDefault="008704DB" w:rsidP="008704DB">
            <w:pPr>
              <w:jc w:val="center"/>
              <w:rPr>
                <w:bCs/>
                <w:sz w:val="20"/>
                <w:szCs w:val="20"/>
              </w:rPr>
            </w:pPr>
          </w:p>
          <w:p w14:paraId="6DA57582" w14:textId="77777777" w:rsidR="008704DB" w:rsidRPr="00E05148" w:rsidRDefault="008704DB" w:rsidP="003B6A23">
            <w:pPr>
              <w:jc w:val="center"/>
              <w:rPr>
                <w:bCs/>
                <w:sz w:val="20"/>
                <w:szCs w:val="20"/>
              </w:rPr>
            </w:pPr>
          </w:p>
          <w:p w14:paraId="4F0615D9" w14:textId="77777777" w:rsidR="008704DB" w:rsidRPr="00E05148" w:rsidRDefault="008704DB" w:rsidP="003B6A23">
            <w:pPr>
              <w:jc w:val="center"/>
              <w:rPr>
                <w:bCs/>
                <w:sz w:val="20"/>
                <w:szCs w:val="20"/>
              </w:rPr>
            </w:pPr>
          </w:p>
          <w:p w14:paraId="68EED166" w14:textId="77777777" w:rsidR="008704DB" w:rsidRPr="00E05148" w:rsidRDefault="008704DB" w:rsidP="003B6A23">
            <w:pPr>
              <w:jc w:val="center"/>
              <w:rPr>
                <w:bCs/>
                <w:sz w:val="20"/>
                <w:szCs w:val="20"/>
              </w:rPr>
            </w:pPr>
          </w:p>
          <w:p w14:paraId="29E30BBE" w14:textId="77777777" w:rsidR="008704DB" w:rsidRPr="00E05148" w:rsidRDefault="008704DB" w:rsidP="003B6A23">
            <w:pPr>
              <w:jc w:val="center"/>
              <w:rPr>
                <w:bCs/>
                <w:sz w:val="20"/>
                <w:szCs w:val="20"/>
              </w:rPr>
            </w:pPr>
          </w:p>
          <w:p w14:paraId="231228A2" w14:textId="77777777" w:rsidR="008704DB" w:rsidRPr="00E05148" w:rsidRDefault="008704DB" w:rsidP="008704DB">
            <w:pPr>
              <w:jc w:val="center"/>
              <w:rPr>
                <w:b/>
                <w:sz w:val="20"/>
                <w:szCs w:val="20"/>
              </w:rPr>
            </w:pPr>
            <w:r w:rsidRPr="00E05148">
              <w:rPr>
                <w:b/>
                <w:sz w:val="20"/>
                <w:szCs w:val="20"/>
              </w:rPr>
              <w:t>návrh</w:t>
            </w:r>
          </w:p>
          <w:p w14:paraId="095DD1B3" w14:textId="77777777" w:rsidR="00137CCD" w:rsidRPr="00E05148" w:rsidRDefault="008704DB" w:rsidP="00137CCD">
            <w:pPr>
              <w:jc w:val="center"/>
              <w:rPr>
                <w:b/>
                <w:bCs/>
                <w:sz w:val="20"/>
                <w:szCs w:val="20"/>
              </w:rPr>
            </w:pPr>
            <w:r w:rsidRPr="00E05148">
              <w:rPr>
                <w:b/>
                <w:sz w:val="20"/>
                <w:szCs w:val="20"/>
              </w:rPr>
              <w:t>zákona</w:t>
            </w:r>
            <w:r w:rsidR="00137CCD" w:rsidRPr="00E05148">
              <w:rPr>
                <w:b/>
                <w:sz w:val="20"/>
                <w:szCs w:val="20"/>
              </w:rPr>
              <w:t xml:space="preserve"> </w:t>
            </w:r>
            <w:r w:rsidR="00137CCD" w:rsidRPr="00E05148">
              <w:rPr>
                <w:b/>
                <w:bCs/>
                <w:color w:val="000000"/>
                <w:sz w:val="20"/>
                <w:szCs w:val="20"/>
              </w:rPr>
              <w:t>čl. I</w:t>
            </w:r>
          </w:p>
          <w:p w14:paraId="0AAD9271" w14:textId="6F4274C6" w:rsidR="008704DB" w:rsidRPr="00E05148" w:rsidRDefault="008704DB" w:rsidP="008704DB">
            <w:pPr>
              <w:jc w:val="center"/>
              <w:rPr>
                <w:b/>
                <w:sz w:val="20"/>
                <w:szCs w:val="20"/>
              </w:rPr>
            </w:pPr>
          </w:p>
          <w:p w14:paraId="102F36BA" w14:textId="77777777" w:rsidR="008704DB" w:rsidRPr="00E05148" w:rsidRDefault="008704DB" w:rsidP="008704DB">
            <w:pPr>
              <w:jc w:val="center"/>
              <w:rPr>
                <w:b/>
                <w:sz w:val="20"/>
                <w:szCs w:val="20"/>
              </w:rPr>
            </w:pPr>
          </w:p>
          <w:p w14:paraId="58230FD1" w14:textId="77777777" w:rsidR="008704DB" w:rsidRPr="00E05148" w:rsidRDefault="008704DB" w:rsidP="008704DB">
            <w:pPr>
              <w:jc w:val="center"/>
              <w:rPr>
                <w:b/>
                <w:sz w:val="20"/>
                <w:szCs w:val="20"/>
              </w:rPr>
            </w:pPr>
          </w:p>
          <w:p w14:paraId="4EFDD934" w14:textId="77777777" w:rsidR="008704DB" w:rsidRDefault="008704DB" w:rsidP="008704DB">
            <w:pPr>
              <w:jc w:val="center"/>
              <w:rPr>
                <w:b/>
                <w:sz w:val="20"/>
                <w:szCs w:val="20"/>
              </w:rPr>
            </w:pPr>
          </w:p>
          <w:p w14:paraId="159A8400" w14:textId="77777777" w:rsidR="00EE42C7" w:rsidRPr="00E05148" w:rsidRDefault="00EE42C7" w:rsidP="008704DB">
            <w:pPr>
              <w:jc w:val="center"/>
              <w:rPr>
                <w:b/>
                <w:sz w:val="20"/>
                <w:szCs w:val="20"/>
              </w:rPr>
            </w:pPr>
          </w:p>
          <w:p w14:paraId="5711D1C7" w14:textId="77777777" w:rsidR="008704DB" w:rsidRDefault="008704DB" w:rsidP="008704DB">
            <w:pPr>
              <w:jc w:val="center"/>
              <w:rPr>
                <w:b/>
                <w:sz w:val="20"/>
                <w:szCs w:val="20"/>
              </w:rPr>
            </w:pPr>
          </w:p>
          <w:p w14:paraId="13D4179A" w14:textId="77777777" w:rsidR="008704DB" w:rsidRPr="00E05148" w:rsidRDefault="008704DB" w:rsidP="008704DB">
            <w:pPr>
              <w:jc w:val="center"/>
              <w:rPr>
                <w:b/>
                <w:sz w:val="20"/>
                <w:szCs w:val="20"/>
              </w:rPr>
            </w:pPr>
            <w:r w:rsidRPr="00E05148">
              <w:rPr>
                <w:b/>
                <w:sz w:val="20"/>
                <w:szCs w:val="20"/>
              </w:rPr>
              <w:t>návrh</w:t>
            </w:r>
          </w:p>
          <w:p w14:paraId="5C310955" w14:textId="11C23B22" w:rsidR="00137CCD" w:rsidRPr="00E05148" w:rsidRDefault="008704DB" w:rsidP="00137CCD">
            <w:pPr>
              <w:jc w:val="center"/>
              <w:rPr>
                <w:b/>
                <w:bCs/>
                <w:sz w:val="20"/>
                <w:szCs w:val="20"/>
              </w:rPr>
            </w:pPr>
            <w:r w:rsidRPr="00E05148">
              <w:rPr>
                <w:b/>
                <w:sz w:val="20"/>
                <w:szCs w:val="20"/>
              </w:rPr>
              <w:t>zákona</w:t>
            </w:r>
            <w:r w:rsidR="00137CCD" w:rsidRPr="00E05148">
              <w:rPr>
                <w:b/>
                <w:bCs/>
                <w:color w:val="000000"/>
                <w:sz w:val="20"/>
                <w:szCs w:val="20"/>
              </w:rPr>
              <w:t xml:space="preserve"> čl. I</w:t>
            </w:r>
          </w:p>
          <w:p w14:paraId="4A9A1E60" w14:textId="603FFC63" w:rsidR="008704DB" w:rsidRPr="00E05148" w:rsidRDefault="008704DB" w:rsidP="008704DB">
            <w:pPr>
              <w:jc w:val="center"/>
              <w:rPr>
                <w:bCs/>
                <w:sz w:val="20"/>
                <w:szCs w:val="20"/>
              </w:rPr>
            </w:pPr>
          </w:p>
          <w:p w14:paraId="09719DB5" w14:textId="77777777" w:rsidR="008704DB" w:rsidRPr="00E05148" w:rsidRDefault="008704DB" w:rsidP="008704DB">
            <w:pPr>
              <w:jc w:val="center"/>
              <w:rPr>
                <w:bCs/>
                <w:sz w:val="20"/>
                <w:szCs w:val="20"/>
              </w:rPr>
            </w:pPr>
          </w:p>
          <w:p w14:paraId="3CF8D3C8" w14:textId="77777777" w:rsidR="00A47692" w:rsidRPr="00E05148" w:rsidRDefault="00A47692" w:rsidP="008704DB">
            <w:pPr>
              <w:jc w:val="center"/>
              <w:rPr>
                <w:bCs/>
                <w:sz w:val="20"/>
                <w:szCs w:val="20"/>
              </w:rPr>
            </w:pPr>
          </w:p>
          <w:p w14:paraId="5501AEAE" w14:textId="77777777" w:rsidR="00A47692" w:rsidRPr="00E05148" w:rsidRDefault="00A47692" w:rsidP="008704DB">
            <w:pPr>
              <w:jc w:val="center"/>
              <w:rPr>
                <w:bCs/>
                <w:sz w:val="20"/>
                <w:szCs w:val="20"/>
              </w:rPr>
            </w:pPr>
          </w:p>
          <w:p w14:paraId="0C792349" w14:textId="77777777" w:rsidR="00A47692" w:rsidRPr="00E05148" w:rsidRDefault="00A47692" w:rsidP="008704DB">
            <w:pPr>
              <w:jc w:val="center"/>
              <w:rPr>
                <w:bCs/>
                <w:sz w:val="20"/>
                <w:szCs w:val="20"/>
              </w:rPr>
            </w:pPr>
          </w:p>
          <w:p w14:paraId="4F0AF67C" w14:textId="77777777" w:rsidR="00A47692" w:rsidRPr="00E05148" w:rsidRDefault="00A47692" w:rsidP="008704DB">
            <w:pPr>
              <w:jc w:val="center"/>
              <w:rPr>
                <w:bCs/>
                <w:sz w:val="20"/>
                <w:szCs w:val="20"/>
              </w:rPr>
            </w:pPr>
          </w:p>
          <w:p w14:paraId="63848D36" w14:textId="77777777" w:rsidR="00A47692" w:rsidRPr="00E05148" w:rsidRDefault="00A47692" w:rsidP="00A47692">
            <w:pPr>
              <w:jc w:val="center"/>
              <w:rPr>
                <w:b/>
                <w:sz w:val="20"/>
                <w:szCs w:val="20"/>
              </w:rPr>
            </w:pPr>
            <w:r w:rsidRPr="00E05148">
              <w:rPr>
                <w:b/>
                <w:sz w:val="20"/>
                <w:szCs w:val="20"/>
              </w:rPr>
              <w:t>návrh</w:t>
            </w:r>
          </w:p>
          <w:p w14:paraId="3B0F71A2" w14:textId="77777777" w:rsidR="00137CCD" w:rsidRPr="00E05148" w:rsidRDefault="00A47692" w:rsidP="00137CCD">
            <w:pPr>
              <w:jc w:val="center"/>
              <w:rPr>
                <w:b/>
                <w:bCs/>
                <w:sz w:val="20"/>
                <w:szCs w:val="20"/>
              </w:rPr>
            </w:pPr>
            <w:r w:rsidRPr="00E05148">
              <w:rPr>
                <w:b/>
                <w:sz w:val="20"/>
                <w:szCs w:val="20"/>
              </w:rPr>
              <w:t>zákona</w:t>
            </w:r>
            <w:r w:rsidR="00137CCD" w:rsidRPr="00E05148">
              <w:rPr>
                <w:b/>
                <w:sz w:val="20"/>
                <w:szCs w:val="20"/>
              </w:rPr>
              <w:t xml:space="preserve"> </w:t>
            </w:r>
            <w:r w:rsidR="00137CCD" w:rsidRPr="00E05148">
              <w:rPr>
                <w:b/>
                <w:bCs/>
                <w:color w:val="000000"/>
                <w:sz w:val="20"/>
                <w:szCs w:val="20"/>
              </w:rPr>
              <w:t>čl. I</w:t>
            </w:r>
          </w:p>
          <w:p w14:paraId="6F2A4128" w14:textId="5A87206D" w:rsidR="00A47692" w:rsidRPr="00E05148" w:rsidRDefault="00A47692" w:rsidP="00A47692">
            <w:pPr>
              <w:jc w:val="center"/>
              <w:rPr>
                <w:b/>
                <w:sz w:val="20"/>
                <w:szCs w:val="20"/>
              </w:rPr>
            </w:pPr>
          </w:p>
          <w:p w14:paraId="7B90BDCF" w14:textId="77777777" w:rsidR="00A47692" w:rsidRPr="00E05148" w:rsidRDefault="00A47692" w:rsidP="00A47692">
            <w:pPr>
              <w:jc w:val="center"/>
              <w:rPr>
                <w:b/>
                <w:sz w:val="20"/>
                <w:szCs w:val="20"/>
              </w:rPr>
            </w:pPr>
            <w:r w:rsidRPr="00E05148">
              <w:rPr>
                <w:b/>
                <w:sz w:val="20"/>
                <w:szCs w:val="20"/>
              </w:rPr>
              <w:t>návrh</w:t>
            </w:r>
          </w:p>
          <w:p w14:paraId="7D7DEAE3" w14:textId="77777777" w:rsidR="00137CCD" w:rsidRPr="00E05148" w:rsidRDefault="00A47692" w:rsidP="00137CCD">
            <w:pPr>
              <w:jc w:val="center"/>
              <w:rPr>
                <w:b/>
                <w:bCs/>
                <w:sz w:val="20"/>
                <w:szCs w:val="20"/>
              </w:rPr>
            </w:pPr>
            <w:r w:rsidRPr="00E05148">
              <w:rPr>
                <w:b/>
                <w:sz w:val="20"/>
                <w:szCs w:val="20"/>
              </w:rPr>
              <w:t>zákona</w:t>
            </w:r>
            <w:r w:rsidR="00137CCD" w:rsidRPr="00E05148">
              <w:rPr>
                <w:b/>
                <w:sz w:val="20"/>
                <w:szCs w:val="20"/>
              </w:rPr>
              <w:t xml:space="preserve"> </w:t>
            </w:r>
            <w:r w:rsidR="00137CCD" w:rsidRPr="00E05148">
              <w:rPr>
                <w:b/>
                <w:bCs/>
                <w:color w:val="000000"/>
                <w:sz w:val="20"/>
                <w:szCs w:val="20"/>
              </w:rPr>
              <w:t>čl. I</w:t>
            </w:r>
          </w:p>
          <w:p w14:paraId="7ACEAD93" w14:textId="62A8FB6D" w:rsidR="00A47692" w:rsidRPr="00E05148" w:rsidRDefault="00A47692" w:rsidP="00A47692">
            <w:pPr>
              <w:jc w:val="center"/>
              <w:rPr>
                <w:bCs/>
                <w:sz w:val="20"/>
                <w:szCs w:val="20"/>
              </w:rPr>
            </w:pPr>
          </w:p>
          <w:p w14:paraId="6E2DDB61" w14:textId="77777777" w:rsidR="00A47692" w:rsidRPr="00E05148" w:rsidRDefault="00A47692" w:rsidP="00A47692">
            <w:pPr>
              <w:jc w:val="center"/>
              <w:rPr>
                <w:bCs/>
                <w:sz w:val="20"/>
                <w:szCs w:val="20"/>
              </w:rPr>
            </w:pPr>
          </w:p>
          <w:p w14:paraId="28F5C13A" w14:textId="77777777" w:rsidR="00A47692" w:rsidRPr="00E05148" w:rsidRDefault="00A47692" w:rsidP="008704DB">
            <w:pPr>
              <w:jc w:val="center"/>
              <w:rPr>
                <w:bCs/>
                <w:sz w:val="20"/>
                <w:szCs w:val="20"/>
              </w:rPr>
            </w:pPr>
          </w:p>
          <w:p w14:paraId="1F0ED833" w14:textId="77777777" w:rsidR="008704DB" w:rsidRPr="00E05148" w:rsidRDefault="008704DB" w:rsidP="003B6A23">
            <w:pPr>
              <w:jc w:val="center"/>
              <w:rPr>
                <w:bCs/>
                <w:sz w:val="20"/>
                <w:szCs w:val="20"/>
              </w:rPr>
            </w:pPr>
          </w:p>
          <w:p w14:paraId="78D405B0" w14:textId="77777777" w:rsidR="00A47692" w:rsidRPr="00E05148" w:rsidRDefault="00A47692" w:rsidP="003B6A23">
            <w:pPr>
              <w:jc w:val="center"/>
              <w:rPr>
                <w:bCs/>
                <w:sz w:val="20"/>
                <w:szCs w:val="20"/>
              </w:rPr>
            </w:pPr>
          </w:p>
          <w:p w14:paraId="2C8EF365" w14:textId="77777777" w:rsidR="00A47692" w:rsidRPr="00E05148" w:rsidRDefault="00A47692" w:rsidP="00A47692">
            <w:pPr>
              <w:jc w:val="center"/>
              <w:rPr>
                <w:b/>
                <w:sz w:val="20"/>
                <w:szCs w:val="20"/>
              </w:rPr>
            </w:pPr>
            <w:r w:rsidRPr="00E05148">
              <w:rPr>
                <w:b/>
                <w:sz w:val="20"/>
                <w:szCs w:val="20"/>
              </w:rPr>
              <w:t>návrh</w:t>
            </w:r>
          </w:p>
          <w:p w14:paraId="01EFAC29" w14:textId="77777777" w:rsidR="00137CCD" w:rsidRPr="00E05148" w:rsidRDefault="00A47692" w:rsidP="00137CCD">
            <w:pPr>
              <w:jc w:val="center"/>
              <w:rPr>
                <w:b/>
                <w:bCs/>
                <w:sz w:val="20"/>
                <w:szCs w:val="20"/>
              </w:rPr>
            </w:pPr>
            <w:r w:rsidRPr="00E05148">
              <w:rPr>
                <w:b/>
                <w:sz w:val="20"/>
                <w:szCs w:val="20"/>
              </w:rPr>
              <w:t>zákona</w:t>
            </w:r>
            <w:r w:rsidR="00137CCD" w:rsidRPr="00E05148">
              <w:rPr>
                <w:b/>
                <w:sz w:val="20"/>
                <w:szCs w:val="20"/>
              </w:rPr>
              <w:t xml:space="preserve"> </w:t>
            </w:r>
            <w:r w:rsidR="00137CCD" w:rsidRPr="00E05148">
              <w:rPr>
                <w:b/>
                <w:bCs/>
                <w:color w:val="000000"/>
                <w:sz w:val="20"/>
                <w:szCs w:val="20"/>
              </w:rPr>
              <w:t>čl. I</w:t>
            </w:r>
          </w:p>
          <w:p w14:paraId="031C2F3B" w14:textId="62AC58B7" w:rsidR="00A47692" w:rsidRPr="00E05148" w:rsidRDefault="00A47692" w:rsidP="00A47692">
            <w:pPr>
              <w:jc w:val="center"/>
              <w:rPr>
                <w:bCs/>
                <w:sz w:val="20"/>
                <w:szCs w:val="20"/>
              </w:rPr>
            </w:pPr>
          </w:p>
          <w:p w14:paraId="6662E938" w14:textId="2D4F31EF" w:rsidR="00A47692" w:rsidRPr="00E05148" w:rsidRDefault="00A47692" w:rsidP="00137CCD">
            <w:pP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59C13AB" w14:textId="77777777" w:rsidR="003B6A23" w:rsidRDefault="003B6A23" w:rsidP="003B6A23">
            <w:pPr>
              <w:pStyle w:val="Normlny0"/>
              <w:jc w:val="center"/>
            </w:pPr>
          </w:p>
          <w:p w14:paraId="2DDE8197" w14:textId="77777777" w:rsidR="00410885" w:rsidRDefault="00410885" w:rsidP="003B6A23">
            <w:pPr>
              <w:pStyle w:val="Normlny0"/>
              <w:jc w:val="center"/>
            </w:pPr>
          </w:p>
          <w:p w14:paraId="4208E57E" w14:textId="77777777" w:rsidR="00410885" w:rsidRDefault="00410885" w:rsidP="003B6A23">
            <w:pPr>
              <w:pStyle w:val="Normlny0"/>
              <w:jc w:val="center"/>
            </w:pPr>
          </w:p>
          <w:p w14:paraId="70F88F04" w14:textId="77777777" w:rsidR="00410885" w:rsidRDefault="00410885" w:rsidP="003B6A23">
            <w:pPr>
              <w:pStyle w:val="Normlny0"/>
              <w:jc w:val="center"/>
            </w:pPr>
          </w:p>
          <w:p w14:paraId="03D53712" w14:textId="77777777" w:rsidR="00410885" w:rsidRPr="00580869" w:rsidRDefault="00410885" w:rsidP="003B6A23">
            <w:pPr>
              <w:pStyle w:val="Normlny0"/>
              <w:jc w:val="center"/>
            </w:pPr>
            <w:r w:rsidRPr="00580869">
              <w:t>§ 108</w:t>
            </w:r>
          </w:p>
          <w:p w14:paraId="0BBA76C2" w14:textId="52E648E7" w:rsidR="00410885" w:rsidRPr="00580869" w:rsidRDefault="00410885" w:rsidP="003B6A23">
            <w:pPr>
              <w:pStyle w:val="Normlny0"/>
              <w:jc w:val="center"/>
            </w:pPr>
            <w:r w:rsidRPr="00580869">
              <w:t>O</w:t>
            </w:r>
            <w:r w:rsidR="001A5D23" w:rsidRPr="00580869">
              <w:t> </w:t>
            </w:r>
            <w:r w:rsidR="00580869" w:rsidRPr="00580869">
              <w:t>1</w:t>
            </w:r>
          </w:p>
          <w:p w14:paraId="3FD123A9" w14:textId="77777777" w:rsidR="001A5D23" w:rsidRDefault="001A5D23" w:rsidP="003B6A23">
            <w:pPr>
              <w:pStyle w:val="Normlny0"/>
              <w:jc w:val="center"/>
              <w:rPr>
                <w:b/>
                <w:bCs/>
              </w:rPr>
            </w:pPr>
          </w:p>
          <w:p w14:paraId="42D5B626" w14:textId="77777777" w:rsidR="001A5D23" w:rsidRDefault="001A5D23" w:rsidP="003B6A23">
            <w:pPr>
              <w:pStyle w:val="Normlny0"/>
              <w:jc w:val="center"/>
              <w:rPr>
                <w:b/>
                <w:bCs/>
              </w:rPr>
            </w:pPr>
          </w:p>
          <w:p w14:paraId="3C3DD5A8" w14:textId="77777777" w:rsidR="001A5D23" w:rsidRDefault="001A5D23" w:rsidP="003B6A23">
            <w:pPr>
              <w:pStyle w:val="Normlny0"/>
              <w:jc w:val="center"/>
              <w:rPr>
                <w:b/>
                <w:bCs/>
              </w:rPr>
            </w:pPr>
          </w:p>
          <w:p w14:paraId="7BB53BE9" w14:textId="77777777" w:rsidR="001A5D23" w:rsidRDefault="001A5D23" w:rsidP="003B6A23">
            <w:pPr>
              <w:pStyle w:val="Normlny0"/>
              <w:jc w:val="center"/>
              <w:rPr>
                <w:b/>
                <w:bCs/>
              </w:rPr>
            </w:pPr>
          </w:p>
          <w:p w14:paraId="0C64FD69" w14:textId="77777777" w:rsidR="001A5D23" w:rsidRDefault="001A5D23" w:rsidP="003B6A23">
            <w:pPr>
              <w:pStyle w:val="Normlny0"/>
              <w:jc w:val="center"/>
              <w:rPr>
                <w:b/>
                <w:bCs/>
              </w:rPr>
            </w:pPr>
          </w:p>
          <w:p w14:paraId="3BA48AD0" w14:textId="77777777" w:rsidR="001A5D23" w:rsidRDefault="001A5D23" w:rsidP="003B6A23">
            <w:pPr>
              <w:pStyle w:val="Normlny0"/>
              <w:jc w:val="center"/>
              <w:rPr>
                <w:b/>
                <w:bCs/>
              </w:rPr>
            </w:pPr>
          </w:p>
          <w:p w14:paraId="44274BE7" w14:textId="77777777" w:rsidR="001A5D23" w:rsidRDefault="001A5D23" w:rsidP="003B6A23">
            <w:pPr>
              <w:pStyle w:val="Normlny0"/>
              <w:jc w:val="center"/>
              <w:rPr>
                <w:b/>
                <w:bCs/>
              </w:rPr>
            </w:pPr>
          </w:p>
          <w:p w14:paraId="03AC66BC" w14:textId="77777777" w:rsidR="001A5D23" w:rsidRDefault="001A5D23" w:rsidP="003B6A23">
            <w:pPr>
              <w:pStyle w:val="Normlny0"/>
              <w:jc w:val="center"/>
              <w:rPr>
                <w:b/>
                <w:bCs/>
              </w:rPr>
            </w:pPr>
          </w:p>
          <w:p w14:paraId="4F03C860" w14:textId="77777777" w:rsidR="001A5D23" w:rsidRDefault="001A5D23" w:rsidP="003B6A23">
            <w:pPr>
              <w:pStyle w:val="Normlny0"/>
              <w:jc w:val="center"/>
              <w:rPr>
                <w:b/>
                <w:bCs/>
              </w:rPr>
            </w:pPr>
          </w:p>
          <w:p w14:paraId="0C9206C6" w14:textId="77777777" w:rsidR="001A5D23" w:rsidRDefault="001A5D23" w:rsidP="003B6A23">
            <w:pPr>
              <w:pStyle w:val="Normlny0"/>
              <w:jc w:val="center"/>
              <w:rPr>
                <w:b/>
                <w:bCs/>
              </w:rPr>
            </w:pPr>
          </w:p>
          <w:p w14:paraId="6DC33D04" w14:textId="77777777" w:rsidR="001A5D23" w:rsidRDefault="001A5D23" w:rsidP="003B6A23">
            <w:pPr>
              <w:pStyle w:val="Normlny0"/>
              <w:jc w:val="center"/>
              <w:rPr>
                <w:b/>
                <w:bCs/>
              </w:rPr>
            </w:pPr>
          </w:p>
          <w:p w14:paraId="76E17031" w14:textId="77777777" w:rsidR="00B83999" w:rsidRDefault="00B83999" w:rsidP="003B6A23">
            <w:pPr>
              <w:pStyle w:val="Normlny0"/>
              <w:jc w:val="center"/>
              <w:rPr>
                <w:b/>
                <w:bCs/>
              </w:rPr>
            </w:pPr>
          </w:p>
          <w:p w14:paraId="681C8FD4" w14:textId="77777777" w:rsidR="006460BC" w:rsidRDefault="006460BC" w:rsidP="003B6A23">
            <w:pPr>
              <w:pStyle w:val="Normlny0"/>
              <w:jc w:val="center"/>
              <w:rPr>
                <w:b/>
                <w:bCs/>
              </w:rPr>
            </w:pPr>
          </w:p>
          <w:p w14:paraId="4B362469" w14:textId="16964DDA" w:rsidR="001A5D23" w:rsidRPr="00E15F7B" w:rsidRDefault="00580869" w:rsidP="003B6A23">
            <w:pPr>
              <w:pStyle w:val="Normlny0"/>
              <w:jc w:val="center"/>
            </w:pPr>
            <w:r w:rsidRPr="00E15F7B">
              <w:t>§ 108</w:t>
            </w:r>
          </w:p>
          <w:p w14:paraId="5E1AA004" w14:textId="51A398BB" w:rsidR="00580869" w:rsidRPr="00E15F7B" w:rsidRDefault="00580869" w:rsidP="003B6A23">
            <w:pPr>
              <w:pStyle w:val="Normlny0"/>
              <w:jc w:val="center"/>
            </w:pPr>
            <w:r w:rsidRPr="00E15F7B">
              <w:t>O 8</w:t>
            </w:r>
          </w:p>
          <w:p w14:paraId="17751B71" w14:textId="77777777" w:rsidR="001A5D23" w:rsidRDefault="001A5D23" w:rsidP="003B6A23">
            <w:pPr>
              <w:pStyle w:val="Normlny0"/>
              <w:jc w:val="center"/>
              <w:rPr>
                <w:b/>
                <w:bCs/>
              </w:rPr>
            </w:pPr>
          </w:p>
          <w:p w14:paraId="623EFDC7" w14:textId="77777777" w:rsidR="001A5D23" w:rsidRDefault="001A5D23" w:rsidP="003B6A23">
            <w:pPr>
              <w:pStyle w:val="Normlny0"/>
              <w:jc w:val="center"/>
              <w:rPr>
                <w:b/>
                <w:bCs/>
              </w:rPr>
            </w:pPr>
          </w:p>
          <w:p w14:paraId="539F6EE7" w14:textId="77777777" w:rsidR="00580869" w:rsidRDefault="00580869" w:rsidP="003B6A23">
            <w:pPr>
              <w:pStyle w:val="Normlny0"/>
              <w:jc w:val="center"/>
              <w:rPr>
                <w:b/>
                <w:bCs/>
              </w:rPr>
            </w:pPr>
          </w:p>
          <w:p w14:paraId="7510E1AC" w14:textId="77777777" w:rsidR="00580869" w:rsidRDefault="00580869" w:rsidP="003B6A23">
            <w:pPr>
              <w:pStyle w:val="Normlny0"/>
              <w:jc w:val="center"/>
              <w:rPr>
                <w:b/>
                <w:bCs/>
              </w:rPr>
            </w:pPr>
          </w:p>
          <w:p w14:paraId="778BF970" w14:textId="77777777" w:rsidR="00580869" w:rsidRDefault="00580869" w:rsidP="003B6A23">
            <w:pPr>
              <w:pStyle w:val="Normlny0"/>
              <w:jc w:val="center"/>
              <w:rPr>
                <w:b/>
                <w:bCs/>
              </w:rPr>
            </w:pPr>
          </w:p>
          <w:p w14:paraId="5C9FB7CF" w14:textId="77777777" w:rsidR="00580869" w:rsidRDefault="00580869" w:rsidP="003B6A23">
            <w:pPr>
              <w:pStyle w:val="Normlny0"/>
              <w:jc w:val="center"/>
              <w:rPr>
                <w:b/>
                <w:bCs/>
              </w:rPr>
            </w:pPr>
          </w:p>
          <w:p w14:paraId="2E87EA88" w14:textId="77777777" w:rsidR="00580869" w:rsidRDefault="00580869" w:rsidP="003B6A23">
            <w:pPr>
              <w:pStyle w:val="Normlny0"/>
              <w:jc w:val="center"/>
              <w:rPr>
                <w:b/>
                <w:bCs/>
              </w:rPr>
            </w:pPr>
          </w:p>
          <w:p w14:paraId="4651FB01" w14:textId="77777777" w:rsidR="001A5D23" w:rsidRDefault="001A5D23" w:rsidP="003B6A23">
            <w:pPr>
              <w:pStyle w:val="Normlny0"/>
              <w:jc w:val="center"/>
              <w:rPr>
                <w:b/>
                <w:bCs/>
              </w:rPr>
            </w:pPr>
          </w:p>
          <w:p w14:paraId="5DBCF819" w14:textId="77777777" w:rsidR="001A5D23" w:rsidRDefault="001A5D23" w:rsidP="003B6A23">
            <w:pPr>
              <w:pStyle w:val="Normlny0"/>
              <w:jc w:val="center"/>
              <w:rPr>
                <w:b/>
                <w:bCs/>
              </w:rPr>
            </w:pPr>
          </w:p>
          <w:p w14:paraId="79B1C45B" w14:textId="77777777" w:rsidR="00137CCD" w:rsidRDefault="00137CCD" w:rsidP="003B6A23">
            <w:pPr>
              <w:pStyle w:val="Normlny0"/>
              <w:jc w:val="center"/>
            </w:pPr>
          </w:p>
          <w:p w14:paraId="0BB11A3D" w14:textId="12B660F1" w:rsidR="001A5D23" w:rsidRPr="007F5110" w:rsidRDefault="00E15F7B" w:rsidP="003B6A23">
            <w:pPr>
              <w:pStyle w:val="Normlny0"/>
              <w:jc w:val="center"/>
            </w:pPr>
            <w:r w:rsidRPr="007F5110">
              <w:t>§ 108</w:t>
            </w:r>
          </w:p>
          <w:p w14:paraId="0C5DB95F" w14:textId="1C763A1B" w:rsidR="00E15F7B" w:rsidRPr="007F5110" w:rsidRDefault="00E15F7B" w:rsidP="003B6A23">
            <w:pPr>
              <w:pStyle w:val="Normlny0"/>
              <w:jc w:val="center"/>
            </w:pPr>
            <w:r w:rsidRPr="007F5110">
              <w:t>O 9</w:t>
            </w:r>
          </w:p>
          <w:p w14:paraId="02779853" w14:textId="77777777" w:rsidR="001A5D23" w:rsidRPr="007F5110" w:rsidRDefault="001A5D23" w:rsidP="003B6A23">
            <w:pPr>
              <w:pStyle w:val="Normlny0"/>
              <w:jc w:val="center"/>
            </w:pPr>
          </w:p>
          <w:p w14:paraId="515D83C0" w14:textId="77777777" w:rsidR="001A5D23" w:rsidRPr="007F5110" w:rsidRDefault="001A5D23" w:rsidP="003B6A23">
            <w:pPr>
              <w:pStyle w:val="Normlny0"/>
              <w:jc w:val="center"/>
            </w:pPr>
          </w:p>
          <w:p w14:paraId="4E7B01FC" w14:textId="77777777" w:rsidR="001A5D23" w:rsidRPr="007F5110" w:rsidRDefault="001A5D23" w:rsidP="003B6A23">
            <w:pPr>
              <w:pStyle w:val="Normlny0"/>
              <w:jc w:val="center"/>
            </w:pPr>
          </w:p>
          <w:p w14:paraId="315E1A6E" w14:textId="7318B3C3" w:rsidR="001A5D23" w:rsidRDefault="001A5D23" w:rsidP="003B6A23">
            <w:pPr>
              <w:pStyle w:val="Normlny0"/>
              <w:jc w:val="center"/>
            </w:pPr>
          </w:p>
          <w:p w14:paraId="15B52A17" w14:textId="77777777" w:rsidR="00137CCD" w:rsidRPr="007F5110" w:rsidRDefault="00137CCD" w:rsidP="003B6A23">
            <w:pPr>
              <w:pStyle w:val="Normlny0"/>
              <w:jc w:val="center"/>
            </w:pPr>
          </w:p>
          <w:p w14:paraId="214E2964" w14:textId="77777777" w:rsidR="001A5D23" w:rsidRPr="007F5110" w:rsidRDefault="001A5D23" w:rsidP="003B6A23">
            <w:pPr>
              <w:pStyle w:val="Normlny0"/>
              <w:jc w:val="center"/>
            </w:pPr>
            <w:r w:rsidRPr="007F5110">
              <w:lastRenderedPageBreak/>
              <w:t>§ 108</w:t>
            </w:r>
          </w:p>
          <w:p w14:paraId="27E034C6" w14:textId="5BF8C0F3" w:rsidR="001A5D23" w:rsidRPr="007F5110" w:rsidRDefault="001A5D23" w:rsidP="003B6A23">
            <w:pPr>
              <w:pStyle w:val="Normlny0"/>
              <w:jc w:val="center"/>
            </w:pPr>
            <w:r w:rsidRPr="007F5110">
              <w:t>O</w:t>
            </w:r>
            <w:r w:rsidR="00B83999">
              <w:t xml:space="preserve"> </w:t>
            </w:r>
            <w:r w:rsidRPr="007F5110">
              <w:t>10</w:t>
            </w:r>
          </w:p>
          <w:p w14:paraId="13A28094" w14:textId="77777777" w:rsidR="001A5D23" w:rsidRPr="007F5110" w:rsidRDefault="001A5D23" w:rsidP="003B6A23">
            <w:pPr>
              <w:pStyle w:val="Normlny0"/>
              <w:jc w:val="center"/>
            </w:pPr>
          </w:p>
          <w:p w14:paraId="73B2AB46" w14:textId="77777777" w:rsidR="001A5D23" w:rsidRPr="007F5110" w:rsidRDefault="001A5D23" w:rsidP="003B6A23">
            <w:pPr>
              <w:pStyle w:val="Normlny0"/>
              <w:jc w:val="center"/>
            </w:pPr>
          </w:p>
          <w:p w14:paraId="4338CACE" w14:textId="3DEB5ADC" w:rsidR="001A5D23" w:rsidRDefault="001A5D23" w:rsidP="003B6A23">
            <w:pPr>
              <w:pStyle w:val="Normlny0"/>
              <w:jc w:val="center"/>
            </w:pPr>
          </w:p>
          <w:p w14:paraId="7446F8EE" w14:textId="77777777" w:rsidR="00B83999" w:rsidRDefault="00B83999" w:rsidP="003B6A23">
            <w:pPr>
              <w:pStyle w:val="Normlny0"/>
              <w:jc w:val="center"/>
            </w:pPr>
          </w:p>
          <w:p w14:paraId="09097A06" w14:textId="77777777" w:rsidR="00137CCD" w:rsidRPr="007F5110" w:rsidRDefault="00137CCD" w:rsidP="003B6A23">
            <w:pPr>
              <w:pStyle w:val="Normlny0"/>
              <w:jc w:val="center"/>
            </w:pPr>
          </w:p>
          <w:p w14:paraId="0231442E" w14:textId="77777777" w:rsidR="001A5D23" w:rsidRPr="007F5110" w:rsidRDefault="001A5D23" w:rsidP="003B6A23">
            <w:pPr>
              <w:pStyle w:val="Normlny0"/>
              <w:jc w:val="center"/>
            </w:pPr>
            <w:r w:rsidRPr="007F5110">
              <w:t>§ 108</w:t>
            </w:r>
          </w:p>
          <w:p w14:paraId="41956C46" w14:textId="710F1187" w:rsidR="001A5D23" w:rsidRDefault="001A5D23" w:rsidP="003B6A23">
            <w:pPr>
              <w:pStyle w:val="Normlny0"/>
              <w:jc w:val="center"/>
              <w:rPr>
                <w:b/>
                <w:bCs/>
              </w:rPr>
            </w:pPr>
            <w:r w:rsidRPr="007F5110">
              <w:t>O 11</w:t>
            </w:r>
          </w:p>
          <w:p w14:paraId="23C5AEEB" w14:textId="77777777" w:rsidR="001A5D23" w:rsidRDefault="001A5D23" w:rsidP="003B6A23">
            <w:pPr>
              <w:pStyle w:val="Normlny0"/>
              <w:jc w:val="center"/>
              <w:rPr>
                <w:b/>
                <w:bCs/>
              </w:rPr>
            </w:pPr>
          </w:p>
          <w:p w14:paraId="746CBA70" w14:textId="77777777" w:rsidR="001A5D23" w:rsidRDefault="001A5D23" w:rsidP="003B6A23">
            <w:pPr>
              <w:pStyle w:val="Normlny0"/>
              <w:jc w:val="center"/>
              <w:rPr>
                <w:b/>
                <w:bCs/>
              </w:rPr>
            </w:pPr>
          </w:p>
          <w:p w14:paraId="538943C9" w14:textId="77777777" w:rsidR="001A5D23" w:rsidRDefault="001A5D23" w:rsidP="003B6A23">
            <w:pPr>
              <w:pStyle w:val="Normlny0"/>
              <w:jc w:val="center"/>
              <w:rPr>
                <w:b/>
                <w:bCs/>
              </w:rPr>
            </w:pPr>
          </w:p>
          <w:p w14:paraId="439D2AB1" w14:textId="194EF7EE" w:rsidR="001A5D23" w:rsidRDefault="001A5D23" w:rsidP="003B6A23">
            <w:pPr>
              <w:pStyle w:val="Normlny0"/>
              <w:jc w:val="center"/>
              <w:rPr>
                <w:b/>
                <w:bCs/>
              </w:rPr>
            </w:pPr>
          </w:p>
          <w:p w14:paraId="058A2AB3" w14:textId="77777777" w:rsidR="00137CCD" w:rsidRDefault="00137CCD" w:rsidP="003B6A23">
            <w:pPr>
              <w:pStyle w:val="Normlny0"/>
              <w:jc w:val="center"/>
              <w:rPr>
                <w:b/>
                <w:bCs/>
              </w:rPr>
            </w:pPr>
          </w:p>
          <w:p w14:paraId="6BBBBE21" w14:textId="77777777" w:rsidR="00B83999" w:rsidRDefault="00B83999" w:rsidP="003B6A23">
            <w:pPr>
              <w:pStyle w:val="Normlny0"/>
              <w:jc w:val="center"/>
              <w:rPr>
                <w:b/>
                <w:bCs/>
              </w:rPr>
            </w:pPr>
          </w:p>
          <w:p w14:paraId="60F3BA8E" w14:textId="77777777" w:rsidR="001A5D23" w:rsidRPr="007F5110" w:rsidRDefault="001A5D23" w:rsidP="003B6A23">
            <w:pPr>
              <w:pStyle w:val="Normlny0"/>
              <w:jc w:val="center"/>
            </w:pPr>
            <w:r w:rsidRPr="007F5110">
              <w:t>§ 108</w:t>
            </w:r>
          </w:p>
          <w:p w14:paraId="4F9BA829" w14:textId="0B5C0258" w:rsidR="001A5D23" w:rsidRPr="007F5110" w:rsidRDefault="001A5D23" w:rsidP="003B6A23">
            <w:pPr>
              <w:pStyle w:val="Normlny0"/>
              <w:jc w:val="center"/>
            </w:pPr>
            <w:r w:rsidRPr="007F5110">
              <w:t>O</w:t>
            </w:r>
            <w:r w:rsidR="00B83999">
              <w:t xml:space="preserve"> </w:t>
            </w:r>
            <w:r w:rsidRPr="007F5110">
              <w:t>12</w:t>
            </w:r>
          </w:p>
          <w:p w14:paraId="0711745B" w14:textId="77777777" w:rsidR="001A5D23" w:rsidRDefault="001A5D23" w:rsidP="003B6A23">
            <w:pPr>
              <w:pStyle w:val="Normlny0"/>
              <w:jc w:val="center"/>
              <w:rPr>
                <w:b/>
                <w:bCs/>
              </w:rPr>
            </w:pPr>
          </w:p>
          <w:p w14:paraId="55EBC12B" w14:textId="77777777" w:rsidR="001A5D23" w:rsidRDefault="001A5D23" w:rsidP="003B6A23">
            <w:pPr>
              <w:pStyle w:val="Normlny0"/>
              <w:jc w:val="center"/>
              <w:rPr>
                <w:b/>
                <w:bCs/>
              </w:rPr>
            </w:pPr>
          </w:p>
          <w:p w14:paraId="510E0636" w14:textId="77777777" w:rsidR="001A5D23" w:rsidRDefault="001A5D23" w:rsidP="003B6A23">
            <w:pPr>
              <w:pStyle w:val="Normlny0"/>
              <w:jc w:val="center"/>
              <w:rPr>
                <w:b/>
                <w:bCs/>
              </w:rPr>
            </w:pPr>
          </w:p>
          <w:p w14:paraId="0B66001F" w14:textId="77777777" w:rsidR="008F5968" w:rsidRDefault="008F5968" w:rsidP="003B6A23">
            <w:pPr>
              <w:pStyle w:val="Normlny0"/>
              <w:jc w:val="center"/>
              <w:rPr>
                <w:b/>
                <w:bCs/>
              </w:rPr>
            </w:pPr>
          </w:p>
          <w:p w14:paraId="7C0551B3" w14:textId="29284343" w:rsidR="001A5D23" w:rsidRDefault="001A5D23" w:rsidP="003B6A23">
            <w:pPr>
              <w:pStyle w:val="Normlny0"/>
              <w:jc w:val="center"/>
              <w:rPr>
                <w:b/>
                <w:bCs/>
              </w:rPr>
            </w:pPr>
          </w:p>
          <w:p w14:paraId="55433A55" w14:textId="77777777" w:rsidR="00EE42C7" w:rsidRDefault="00EE42C7" w:rsidP="003B6A23">
            <w:pPr>
              <w:pStyle w:val="Normlny0"/>
              <w:jc w:val="center"/>
              <w:rPr>
                <w:b/>
                <w:bCs/>
              </w:rPr>
            </w:pPr>
          </w:p>
          <w:p w14:paraId="08A9265A" w14:textId="77777777" w:rsidR="00137CCD" w:rsidRDefault="00137CCD" w:rsidP="003B6A23">
            <w:pPr>
              <w:pStyle w:val="Normlny0"/>
              <w:jc w:val="center"/>
              <w:rPr>
                <w:b/>
                <w:bCs/>
              </w:rPr>
            </w:pPr>
          </w:p>
          <w:p w14:paraId="3C82F6DD" w14:textId="63267E9F" w:rsidR="001A5D23" w:rsidRPr="008704DB" w:rsidRDefault="008704DB" w:rsidP="003B6A23">
            <w:pPr>
              <w:pStyle w:val="Normlny0"/>
              <w:jc w:val="center"/>
            </w:pPr>
            <w:r w:rsidRPr="008704DB">
              <w:t>§</w:t>
            </w:r>
            <w:r w:rsidR="001A5D23" w:rsidRPr="008704DB">
              <w:t xml:space="preserve"> 108</w:t>
            </w:r>
          </w:p>
          <w:p w14:paraId="3AE77173" w14:textId="660B9147" w:rsidR="001A5D23" w:rsidRDefault="00DE6884" w:rsidP="003B6A23">
            <w:pPr>
              <w:pStyle w:val="Normlny0"/>
              <w:jc w:val="center"/>
              <w:rPr>
                <w:b/>
                <w:bCs/>
              </w:rPr>
            </w:pPr>
            <w:r>
              <w:t xml:space="preserve">O </w:t>
            </w:r>
            <w:r w:rsidR="001A5D23" w:rsidRPr="008704DB">
              <w:t>13</w:t>
            </w:r>
          </w:p>
          <w:p w14:paraId="43D6EE88" w14:textId="77777777" w:rsidR="001A5D23" w:rsidRDefault="001A5D23" w:rsidP="003B6A23">
            <w:pPr>
              <w:pStyle w:val="Normlny0"/>
              <w:jc w:val="center"/>
              <w:rPr>
                <w:b/>
                <w:bCs/>
              </w:rPr>
            </w:pPr>
          </w:p>
          <w:p w14:paraId="655C5258" w14:textId="77777777" w:rsidR="001A5D23" w:rsidRDefault="001A5D23" w:rsidP="003B6A23">
            <w:pPr>
              <w:pStyle w:val="Normlny0"/>
              <w:jc w:val="center"/>
              <w:rPr>
                <w:b/>
                <w:bCs/>
              </w:rPr>
            </w:pPr>
          </w:p>
          <w:p w14:paraId="4213A349" w14:textId="77777777" w:rsidR="001A5D23" w:rsidRDefault="001A5D23" w:rsidP="003B6A23">
            <w:pPr>
              <w:pStyle w:val="Normlny0"/>
              <w:jc w:val="center"/>
              <w:rPr>
                <w:b/>
                <w:bCs/>
              </w:rPr>
            </w:pPr>
          </w:p>
          <w:p w14:paraId="7A5D027E" w14:textId="77777777" w:rsidR="001A5D23" w:rsidRDefault="001A5D23" w:rsidP="003B6A23">
            <w:pPr>
              <w:pStyle w:val="Normlny0"/>
              <w:jc w:val="center"/>
              <w:rPr>
                <w:b/>
                <w:bCs/>
              </w:rPr>
            </w:pPr>
          </w:p>
          <w:p w14:paraId="6CF57442" w14:textId="77777777" w:rsidR="001A5D23" w:rsidRDefault="001A5D23" w:rsidP="003B6A23">
            <w:pPr>
              <w:pStyle w:val="Normlny0"/>
              <w:jc w:val="center"/>
              <w:rPr>
                <w:b/>
                <w:bCs/>
              </w:rPr>
            </w:pPr>
          </w:p>
          <w:p w14:paraId="23966CB4" w14:textId="636340AB" w:rsidR="001A5D23" w:rsidRDefault="001A5D23" w:rsidP="003B6A23">
            <w:pPr>
              <w:pStyle w:val="Normlny0"/>
              <w:jc w:val="center"/>
              <w:rPr>
                <w:b/>
                <w:bCs/>
              </w:rPr>
            </w:pPr>
          </w:p>
          <w:p w14:paraId="71B4DE99" w14:textId="77777777" w:rsidR="00137CCD" w:rsidRDefault="00137CCD" w:rsidP="003B6A23">
            <w:pPr>
              <w:pStyle w:val="Normlny0"/>
              <w:jc w:val="center"/>
              <w:rPr>
                <w:b/>
                <w:bCs/>
              </w:rPr>
            </w:pPr>
          </w:p>
          <w:p w14:paraId="37475D1E" w14:textId="77777777" w:rsidR="001A5D23" w:rsidRPr="008704DB" w:rsidRDefault="001A5D23" w:rsidP="003B6A23">
            <w:pPr>
              <w:pStyle w:val="Normlny0"/>
              <w:jc w:val="center"/>
            </w:pPr>
            <w:r w:rsidRPr="008704DB">
              <w:t>§ 108</w:t>
            </w:r>
          </w:p>
          <w:p w14:paraId="6D7D270A" w14:textId="49DE5DAF" w:rsidR="001A5D23" w:rsidRPr="008704DB" w:rsidRDefault="001A5D23" w:rsidP="003B6A23">
            <w:pPr>
              <w:pStyle w:val="Normlny0"/>
              <w:jc w:val="center"/>
            </w:pPr>
            <w:r w:rsidRPr="008704DB">
              <w:t>O</w:t>
            </w:r>
            <w:r w:rsidR="00DE6884">
              <w:t xml:space="preserve"> </w:t>
            </w:r>
            <w:r w:rsidRPr="008704DB">
              <w:t>14</w:t>
            </w:r>
          </w:p>
          <w:p w14:paraId="74B1A8B3" w14:textId="0CF3E7DE" w:rsidR="001A5D23" w:rsidRDefault="001A5D23" w:rsidP="003B6A23">
            <w:pPr>
              <w:pStyle w:val="Normlny0"/>
              <w:jc w:val="center"/>
              <w:rPr>
                <w:b/>
                <w:bCs/>
              </w:rPr>
            </w:pPr>
          </w:p>
          <w:p w14:paraId="0412E334" w14:textId="77777777" w:rsidR="00137CCD" w:rsidRDefault="00137CCD" w:rsidP="003B6A23">
            <w:pPr>
              <w:pStyle w:val="Normlny0"/>
              <w:jc w:val="center"/>
              <w:rPr>
                <w:b/>
                <w:bCs/>
              </w:rPr>
            </w:pPr>
          </w:p>
          <w:p w14:paraId="4A6EDEFA" w14:textId="77777777" w:rsidR="001A5D23" w:rsidRPr="008704DB" w:rsidRDefault="001A5D23" w:rsidP="003B6A23">
            <w:pPr>
              <w:pStyle w:val="Normlny0"/>
              <w:jc w:val="center"/>
            </w:pPr>
            <w:r w:rsidRPr="008704DB">
              <w:t>§ 108</w:t>
            </w:r>
          </w:p>
          <w:p w14:paraId="75C1E603" w14:textId="72BCDDAF" w:rsidR="001A5D23" w:rsidRDefault="001A5D23" w:rsidP="003B6A23">
            <w:pPr>
              <w:pStyle w:val="Normlny0"/>
              <w:jc w:val="center"/>
              <w:rPr>
                <w:b/>
                <w:bCs/>
              </w:rPr>
            </w:pPr>
            <w:r w:rsidRPr="008704DB">
              <w:t>O 15</w:t>
            </w:r>
          </w:p>
          <w:p w14:paraId="3E30D424" w14:textId="77777777" w:rsidR="001A5D23" w:rsidRDefault="001A5D23" w:rsidP="003B6A23">
            <w:pPr>
              <w:pStyle w:val="Normlny0"/>
              <w:jc w:val="center"/>
              <w:rPr>
                <w:b/>
                <w:bCs/>
              </w:rPr>
            </w:pPr>
          </w:p>
          <w:p w14:paraId="31BCB01B" w14:textId="77777777" w:rsidR="001A5D23" w:rsidRDefault="001A5D23" w:rsidP="003B6A23">
            <w:pPr>
              <w:pStyle w:val="Normlny0"/>
              <w:jc w:val="center"/>
              <w:rPr>
                <w:b/>
                <w:bCs/>
              </w:rPr>
            </w:pPr>
          </w:p>
          <w:p w14:paraId="18276738" w14:textId="07C27345" w:rsidR="001A5D23" w:rsidRDefault="001A5D23" w:rsidP="008704DB">
            <w:pPr>
              <w:pStyle w:val="Normlny0"/>
              <w:rPr>
                <w:b/>
                <w:bCs/>
              </w:rPr>
            </w:pPr>
          </w:p>
          <w:p w14:paraId="49CCDC68" w14:textId="77777777" w:rsidR="00137CCD" w:rsidRDefault="00137CCD" w:rsidP="008704DB">
            <w:pPr>
              <w:pStyle w:val="Normlny0"/>
              <w:rPr>
                <w:b/>
                <w:bCs/>
              </w:rPr>
            </w:pPr>
          </w:p>
          <w:p w14:paraId="329AE651" w14:textId="77777777" w:rsidR="00DE6884" w:rsidRDefault="00DE6884" w:rsidP="008704DB">
            <w:pPr>
              <w:pStyle w:val="Normlny0"/>
              <w:rPr>
                <w:b/>
                <w:bCs/>
              </w:rPr>
            </w:pPr>
          </w:p>
          <w:p w14:paraId="7B26395A" w14:textId="77777777" w:rsidR="001A5D23" w:rsidRDefault="001A5D23" w:rsidP="003B6A23">
            <w:pPr>
              <w:pStyle w:val="Normlny0"/>
              <w:jc w:val="center"/>
              <w:rPr>
                <w:b/>
                <w:bCs/>
              </w:rPr>
            </w:pPr>
          </w:p>
          <w:p w14:paraId="6BF718D2" w14:textId="77777777" w:rsidR="001A5D23" w:rsidRPr="008704DB" w:rsidRDefault="001A5D23" w:rsidP="003B6A23">
            <w:pPr>
              <w:pStyle w:val="Normlny0"/>
              <w:jc w:val="center"/>
            </w:pPr>
            <w:r w:rsidRPr="008704DB">
              <w:t>§ 108</w:t>
            </w:r>
          </w:p>
          <w:p w14:paraId="7B9A0413" w14:textId="41FEF303" w:rsidR="001A5D23" w:rsidRPr="00410885" w:rsidRDefault="001A5D23" w:rsidP="003B6A23">
            <w:pPr>
              <w:pStyle w:val="Normlny0"/>
              <w:jc w:val="center"/>
              <w:rPr>
                <w:b/>
                <w:bCs/>
              </w:rPr>
            </w:pPr>
            <w:r w:rsidRPr="008704DB">
              <w:t>O 16</w:t>
            </w:r>
          </w:p>
        </w:tc>
        <w:tc>
          <w:tcPr>
            <w:tcW w:w="5528" w:type="dxa"/>
            <w:tcBorders>
              <w:top w:val="single" w:sz="4" w:space="0" w:color="auto"/>
              <w:left w:val="single" w:sz="4" w:space="0" w:color="auto"/>
              <w:bottom w:val="single" w:sz="4" w:space="0" w:color="auto"/>
              <w:right w:val="single" w:sz="4" w:space="0" w:color="auto"/>
            </w:tcBorders>
          </w:tcPr>
          <w:p w14:paraId="2E7D0750" w14:textId="77777777" w:rsidR="00410885" w:rsidRDefault="00410885" w:rsidP="00410885">
            <w:pPr>
              <w:widowControl w:val="0"/>
              <w:adjustRightInd w:val="0"/>
              <w:jc w:val="both"/>
              <w:rPr>
                <w:sz w:val="20"/>
                <w:szCs w:val="20"/>
              </w:rPr>
            </w:pPr>
          </w:p>
          <w:p w14:paraId="2B699153" w14:textId="77777777" w:rsidR="00580869" w:rsidRDefault="00580869" w:rsidP="00410885">
            <w:pPr>
              <w:widowControl w:val="0"/>
              <w:adjustRightInd w:val="0"/>
              <w:jc w:val="both"/>
              <w:rPr>
                <w:sz w:val="20"/>
                <w:szCs w:val="20"/>
              </w:rPr>
            </w:pPr>
          </w:p>
          <w:p w14:paraId="690B813D" w14:textId="77777777" w:rsidR="00580869" w:rsidRDefault="00580869" w:rsidP="00410885">
            <w:pPr>
              <w:widowControl w:val="0"/>
              <w:adjustRightInd w:val="0"/>
              <w:jc w:val="both"/>
              <w:rPr>
                <w:sz w:val="20"/>
                <w:szCs w:val="20"/>
              </w:rPr>
            </w:pPr>
          </w:p>
          <w:p w14:paraId="6D5F5C88" w14:textId="77777777" w:rsidR="00580869" w:rsidRDefault="00580869" w:rsidP="00410885">
            <w:pPr>
              <w:widowControl w:val="0"/>
              <w:adjustRightInd w:val="0"/>
              <w:jc w:val="both"/>
              <w:rPr>
                <w:sz w:val="20"/>
                <w:szCs w:val="20"/>
              </w:rPr>
            </w:pPr>
          </w:p>
          <w:p w14:paraId="25FBFE62" w14:textId="7969DD65" w:rsidR="00410885" w:rsidRDefault="00580869" w:rsidP="00410885">
            <w:pPr>
              <w:widowControl w:val="0"/>
              <w:adjustRightInd w:val="0"/>
              <w:jc w:val="both"/>
              <w:rPr>
                <w:sz w:val="20"/>
                <w:szCs w:val="20"/>
              </w:rPr>
            </w:pPr>
            <w:r>
              <w:rPr>
                <w:sz w:val="20"/>
                <w:szCs w:val="20"/>
              </w:rPr>
              <w:t xml:space="preserve">(1) </w:t>
            </w:r>
            <w:r w:rsidRPr="00580869">
              <w:rPr>
                <w:sz w:val="20"/>
                <w:szCs w:val="20"/>
              </w:rPr>
              <w:t>Požiadavky ustanovené v § 23 až 30 sa uplatňujú primerane na úrovni skupiny. Systémy riadenia rizík a vnútornej kontroly a postupy oznamovania sa uplatňujú rovnakým spôsobom vo všetkých spoločnostiach skupiny. Tieto systémy a postupy oznamovania sa kontrolujú na úrovni skupiny.</w:t>
            </w:r>
          </w:p>
          <w:p w14:paraId="6611FF0B" w14:textId="77777777" w:rsidR="00410885" w:rsidRDefault="00410885" w:rsidP="00410885">
            <w:pPr>
              <w:widowControl w:val="0"/>
              <w:adjustRightInd w:val="0"/>
              <w:jc w:val="both"/>
              <w:rPr>
                <w:sz w:val="20"/>
                <w:szCs w:val="20"/>
              </w:rPr>
            </w:pPr>
          </w:p>
          <w:p w14:paraId="4A499CE1" w14:textId="77777777" w:rsidR="00410885" w:rsidRDefault="00410885" w:rsidP="00410885">
            <w:pPr>
              <w:widowControl w:val="0"/>
              <w:adjustRightInd w:val="0"/>
              <w:jc w:val="both"/>
              <w:rPr>
                <w:sz w:val="20"/>
                <w:szCs w:val="20"/>
              </w:rPr>
            </w:pPr>
          </w:p>
          <w:p w14:paraId="71D5B2B6" w14:textId="77777777" w:rsidR="00580869" w:rsidRDefault="00580869" w:rsidP="00410885">
            <w:pPr>
              <w:widowControl w:val="0"/>
              <w:adjustRightInd w:val="0"/>
              <w:jc w:val="both"/>
              <w:rPr>
                <w:b/>
                <w:bCs/>
                <w:sz w:val="20"/>
                <w:szCs w:val="20"/>
              </w:rPr>
            </w:pPr>
          </w:p>
          <w:p w14:paraId="6699283A" w14:textId="77777777" w:rsidR="00580869" w:rsidRDefault="00580869" w:rsidP="00410885">
            <w:pPr>
              <w:widowControl w:val="0"/>
              <w:adjustRightInd w:val="0"/>
              <w:jc w:val="both"/>
              <w:rPr>
                <w:b/>
                <w:bCs/>
                <w:sz w:val="20"/>
                <w:szCs w:val="20"/>
              </w:rPr>
            </w:pPr>
          </w:p>
          <w:p w14:paraId="1F04D246" w14:textId="77777777" w:rsidR="00580869" w:rsidRDefault="00580869" w:rsidP="00410885">
            <w:pPr>
              <w:widowControl w:val="0"/>
              <w:adjustRightInd w:val="0"/>
              <w:jc w:val="both"/>
              <w:rPr>
                <w:b/>
                <w:bCs/>
                <w:sz w:val="20"/>
                <w:szCs w:val="20"/>
              </w:rPr>
            </w:pPr>
          </w:p>
          <w:p w14:paraId="7D803194" w14:textId="77777777" w:rsidR="00580869" w:rsidRDefault="00580869" w:rsidP="00410885">
            <w:pPr>
              <w:widowControl w:val="0"/>
              <w:adjustRightInd w:val="0"/>
              <w:jc w:val="both"/>
              <w:rPr>
                <w:b/>
                <w:bCs/>
                <w:sz w:val="20"/>
                <w:szCs w:val="20"/>
              </w:rPr>
            </w:pPr>
          </w:p>
          <w:p w14:paraId="690E155C" w14:textId="77777777" w:rsidR="00580869" w:rsidRDefault="00580869" w:rsidP="00410885">
            <w:pPr>
              <w:widowControl w:val="0"/>
              <w:adjustRightInd w:val="0"/>
              <w:jc w:val="both"/>
              <w:rPr>
                <w:b/>
                <w:bCs/>
                <w:sz w:val="20"/>
                <w:szCs w:val="20"/>
              </w:rPr>
            </w:pPr>
          </w:p>
          <w:p w14:paraId="752F2861" w14:textId="77777777" w:rsidR="00580869" w:rsidRDefault="00580869" w:rsidP="00410885">
            <w:pPr>
              <w:widowControl w:val="0"/>
              <w:adjustRightInd w:val="0"/>
              <w:jc w:val="both"/>
              <w:rPr>
                <w:b/>
                <w:bCs/>
                <w:sz w:val="20"/>
                <w:szCs w:val="20"/>
              </w:rPr>
            </w:pPr>
          </w:p>
          <w:p w14:paraId="330064E0" w14:textId="77777777" w:rsidR="00580869" w:rsidRDefault="00580869" w:rsidP="00410885">
            <w:pPr>
              <w:widowControl w:val="0"/>
              <w:adjustRightInd w:val="0"/>
              <w:jc w:val="both"/>
              <w:rPr>
                <w:b/>
                <w:bCs/>
                <w:sz w:val="20"/>
                <w:szCs w:val="20"/>
              </w:rPr>
            </w:pPr>
          </w:p>
          <w:p w14:paraId="4B75C683" w14:textId="77777777" w:rsidR="00580869" w:rsidRDefault="00580869" w:rsidP="00410885">
            <w:pPr>
              <w:widowControl w:val="0"/>
              <w:adjustRightInd w:val="0"/>
              <w:jc w:val="both"/>
              <w:rPr>
                <w:b/>
                <w:bCs/>
                <w:sz w:val="20"/>
                <w:szCs w:val="20"/>
              </w:rPr>
            </w:pPr>
          </w:p>
          <w:p w14:paraId="76C16EF5" w14:textId="44F917C0" w:rsidR="00410885" w:rsidRPr="00410885" w:rsidRDefault="00410885" w:rsidP="00410885">
            <w:pPr>
              <w:widowControl w:val="0"/>
              <w:adjustRightInd w:val="0"/>
              <w:jc w:val="both"/>
              <w:rPr>
                <w:b/>
                <w:bCs/>
                <w:sz w:val="20"/>
                <w:szCs w:val="20"/>
              </w:rPr>
            </w:pPr>
            <w:r w:rsidRPr="00410885">
              <w:rPr>
                <w:b/>
                <w:bCs/>
                <w:sz w:val="20"/>
                <w:szCs w:val="20"/>
              </w:rPr>
              <w:t xml:space="preserve">(8) </w:t>
            </w:r>
            <w:r w:rsidR="00580869" w:rsidRPr="00580869">
              <w:rPr>
                <w:b/>
                <w:bCs/>
                <w:sz w:val="20"/>
                <w:szCs w:val="20"/>
              </w:rPr>
              <w:t xml:space="preserve">Predstavenstvo konečnej materskej spoločnosti na úrovni Európskej únie alebo určenej materskej spoločnosti podľa § 83 ods. 16 alebo </w:t>
            </w:r>
            <w:r w:rsidR="00431819">
              <w:rPr>
                <w:b/>
                <w:bCs/>
                <w:sz w:val="20"/>
                <w:szCs w:val="20"/>
              </w:rPr>
              <w:t xml:space="preserve">ods. </w:t>
            </w:r>
            <w:r w:rsidR="00580869" w:rsidRPr="00580869">
              <w:rPr>
                <w:b/>
                <w:bCs/>
                <w:sz w:val="20"/>
                <w:szCs w:val="20"/>
              </w:rPr>
              <w:t xml:space="preserve">17 až 19 má zodpovednosť za to, že skupina, na ktorú sa vzťahuje dohľad na úrovni skupiny podľa § 82 ods. 2 písm. a) až c), </w:t>
            </w:r>
            <w:r w:rsidR="00431819">
              <w:rPr>
                <w:b/>
                <w:bCs/>
                <w:sz w:val="20"/>
                <w:szCs w:val="20"/>
              </w:rPr>
              <w:t>dodržiava</w:t>
            </w:r>
            <w:r w:rsidR="00380B20">
              <w:rPr>
                <w:b/>
                <w:bCs/>
                <w:sz w:val="20"/>
                <w:szCs w:val="20"/>
              </w:rPr>
              <w:t xml:space="preserve"> súlad</w:t>
            </w:r>
            <w:r w:rsidR="00431819">
              <w:rPr>
                <w:b/>
                <w:bCs/>
                <w:sz w:val="20"/>
                <w:szCs w:val="20"/>
              </w:rPr>
              <w:t xml:space="preserve"> </w:t>
            </w:r>
            <w:r w:rsidR="00580869" w:rsidRPr="00580869">
              <w:rPr>
                <w:b/>
                <w:bCs/>
                <w:sz w:val="20"/>
                <w:szCs w:val="20"/>
              </w:rPr>
              <w:t xml:space="preserve">so zákonmi a inými všeobecne záväznými právnymi predpismi. Predstavenstvo </w:t>
            </w:r>
            <w:r w:rsidR="007E0D33">
              <w:rPr>
                <w:b/>
                <w:bCs/>
                <w:sz w:val="20"/>
                <w:szCs w:val="20"/>
              </w:rPr>
              <w:t xml:space="preserve">každej </w:t>
            </w:r>
            <w:r w:rsidR="00580869" w:rsidRPr="00580869">
              <w:rPr>
                <w:b/>
                <w:bCs/>
                <w:sz w:val="20"/>
                <w:szCs w:val="20"/>
              </w:rPr>
              <w:t>poisťovne a zaisťovne zo skupiny zodpovedá za dodržiavanie požiadaviek podľa § 23 a § 82 ods. 1 druh</w:t>
            </w:r>
            <w:r w:rsidR="00431819">
              <w:rPr>
                <w:b/>
                <w:bCs/>
                <w:sz w:val="20"/>
                <w:szCs w:val="20"/>
              </w:rPr>
              <w:t>ej</w:t>
            </w:r>
            <w:r w:rsidR="00580869" w:rsidRPr="00580869">
              <w:rPr>
                <w:b/>
                <w:bCs/>
                <w:sz w:val="20"/>
                <w:szCs w:val="20"/>
              </w:rPr>
              <w:t xml:space="preserve"> vet</w:t>
            </w:r>
            <w:r w:rsidR="00431819">
              <w:rPr>
                <w:b/>
                <w:bCs/>
                <w:sz w:val="20"/>
                <w:szCs w:val="20"/>
              </w:rPr>
              <w:t>y</w:t>
            </w:r>
            <w:r w:rsidR="00580869" w:rsidRPr="00580869">
              <w:rPr>
                <w:b/>
                <w:bCs/>
                <w:sz w:val="20"/>
                <w:szCs w:val="20"/>
              </w:rPr>
              <w:t>.</w:t>
            </w:r>
          </w:p>
          <w:p w14:paraId="7A63C795" w14:textId="77777777" w:rsidR="00410885" w:rsidRPr="00410885" w:rsidRDefault="00410885" w:rsidP="00410885">
            <w:pPr>
              <w:widowControl w:val="0"/>
              <w:adjustRightInd w:val="0"/>
              <w:jc w:val="both"/>
              <w:rPr>
                <w:b/>
                <w:bCs/>
                <w:sz w:val="20"/>
                <w:szCs w:val="20"/>
              </w:rPr>
            </w:pPr>
          </w:p>
          <w:p w14:paraId="702AD750" w14:textId="77777777" w:rsidR="00410885" w:rsidRDefault="00410885" w:rsidP="00410885">
            <w:pPr>
              <w:widowControl w:val="0"/>
              <w:adjustRightInd w:val="0"/>
              <w:jc w:val="both"/>
              <w:rPr>
                <w:b/>
                <w:bCs/>
                <w:sz w:val="20"/>
                <w:szCs w:val="20"/>
              </w:rPr>
            </w:pPr>
          </w:p>
          <w:p w14:paraId="61C385DA" w14:textId="77777777" w:rsidR="00580869" w:rsidRDefault="00580869" w:rsidP="00410885">
            <w:pPr>
              <w:widowControl w:val="0"/>
              <w:adjustRightInd w:val="0"/>
              <w:jc w:val="both"/>
              <w:rPr>
                <w:b/>
                <w:bCs/>
                <w:sz w:val="20"/>
                <w:szCs w:val="20"/>
              </w:rPr>
            </w:pPr>
          </w:p>
          <w:p w14:paraId="2FDF9B98" w14:textId="77777777" w:rsidR="00380B20" w:rsidRPr="00410885" w:rsidRDefault="00380B20" w:rsidP="00410885">
            <w:pPr>
              <w:widowControl w:val="0"/>
              <w:adjustRightInd w:val="0"/>
              <w:jc w:val="both"/>
              <w:rPr>
                <w:b/>
                <w:bCs/>
                <w:sz w:val="20"/>
                <w:szCs w:val="20"/>
              </w:rPr>
            </w:pPr>
          </w:p>
          <w:p w14:paraId="2FCE0DF7" w14:textId="75122E88" w:rsidR="00410885" w:rsidRPr="00410885" w:rsidRDefault="00E15F7B" w:rsidP="00410885">
            <w:pPr>
              <w:widowControl w:val="0"/>
              <w:adjustRightInd w:val="0"/>
              <w:jc w:val="both"/>
              <w:rPr>
                <w:b/>
                <w:bCs/>
                <w:sz w:val="20"/>
                <w:szCs w:val="20"/>
              </w:rPr>
            </w:pPr>
            <w:r>
              <w:rPr>
                <w:b/>
                <w:bCs/>
                <w:sz w:val="20"/>
                <w:szCs w:val="20"/>
              </w:rPr>
              <w:t xml:space="preserve">(9) </w:t>
            </w:r>
            <w:r w:rsidR="00580869" w:rsidRPr="00580869">
              <w:rPr>
                <w:b/>
                <w:bCs/>
                <w:sz w:val="20"/>
                <w:szCs w:val="20"/>
              </w:rPr>
              <w:t>Systém riadenia rizík sa vzťahuje na riziká vyplývajúce z výkonu poisťovacej a zaisťovacej činnosti, ako aj významné riziká vyplývajúce z inej ako poisťovacej a zaisťovacej činnosti, vrátane ich vzájomnej závislosti, ktorým je alebo by mohla byť skupina vystavená</w:t>
            </w:r>
            <w:r w:rsidR="008F5968">
              <w:rPr>
                <w:b/>
                <w:bCs/>
                <w:sz w:val="20"/>
                <w:szCs w:val="20"/>
              </w:rPr>
              <w:t xml:space="preserve">. </w:t>
            </w:r>
          </w:p>
          <w:p w14:paraId="2A68DA5F" w14:textId="77777777" w:rsidR="00410885" w:rsidRPr="00410885" w:rsidRDefault="00410885" w:rsidP="00410885">
            <w:pPr>
              <w:widowControl w:val="0"/>
              <w:adjustRightInd w:val="0"/>
              <w:jc w:val="both"/>
              <w:rPr>
                <w:b/>
                <w:bCs/>
                <w:sz w:val="20"/>
                <w:szCs w:val="20"/>
              </w:rPr>
            </w:pPr>
          </w:p>
          <w:p w14:paraId="4865711D" w14:textId="77777777" w:rsidR="00410885" w:rsidRDefault="00410885" w:rsidP="00410885">
            <w:pPr>
              <w:widowControl w:val="0"/>
              <w:adjustRightInd w:val="0"/>
              <w:jc w:val="both"/>
              <w:rPr>
                <w:b/>
                <w:bCs/>
                <w:sz w:val="20"/>
                <w:szCs w:val="20"/>
              </w:rPr>
            </w:pPr>
          </w:p>
          <w:p w14:paraId="4BDBBD10" w14:textId="1941969C" w:rsidR="00410885" w:rsidRPr="00410885" w:rsidRDefault="00410885" w:rsidP="00410885">
            <w:pPr>
              <w:widowControl w:val="0"/>
              <w:adjustRightInd w:val="0"/>
              <w:jc w:val="both"/>
              <w:rPr>
                <w:b/>
                <w:bCs/>
                <w:sz w:val="20"/>
                <w:szCs w:val="20"/>
              </w:rPr>
            </w:pPr>
            <w:r w:rsidRPr="00410885">
              <w:rPr>
                <w:b/>
                <w:bCs/>
                <w:sz w:val="20"/>
                <w:szCs w:val="20"/>
              </w:rPr>
              <w:lastRenderedPageBreak/>
              <w:t>(1</w:t>
            </w:r>
            <w:r w:rsidR="00E15F7B">
              <w:rPr>
                <w:b/>
                <w:bCs/>
                <w:sz w:val="20"/>
                <w:szCs w:val="20"/>
              </w:rPr>
              <w:t>0</w:t>
            </w:r>
            <w:r w:rsidRPr="00410885">
              <w:rPr>
                <w:b/>
                <w:bCs/>
                <w:sz w:val="20"/>
                <w:szCs w:val="20"/>
              </w:rPr>
              <w:t xml:space="preserve">) Konečná materská spoločnosť na úrovni Európskej únie je povinná pravidelne monitorovať činnosti spoločností v skupine vrátane spoločností podľa </w:t>
            </w:r>
            <w:r w:rsidRPr="00137CCD">
              <w:rPr>
                <w:b/>
                <w:bCs/>
                <w:sz w:val="20"/>
                <w:szCs w:val="20"/>
              </w:rPr>
              <w:t>§ 94 ods. 1</w:t>
            </w:r>
            <w:r w:rsidRPr="00410885">
              <w:rPr>
                <w:b/>
                <w:bCs/>
                <w:sz w:val="20"/>
                <w:szCs w:val="20"/>
              </w:rPr>
              <w:t xml:space="preserve"> a neregulovaných spoločností. Monitorovanie </w:t>
            </w:r>
            <w:r w:rsidR="00431819">
              <w:rPr>
                <w:b/>
                <w:bCs/>
                <w:sz w:val="20"/>
                <w:szCs w:val="20"/>
              </w:rPr>
              <w:t xml:space="preserve">musí byť </w:t>
            </w:r>
            <w:r w:rsidRPr="00410885">
              <w:rPr>
                <w:b/>
                <w:bCs/>
                <w:sz w:val="20"/>
                <w:szCs w:val="20"/>
              </w:rPr>
              <w:t>primerané povahe, rozsahu a zložitosti rizík, ktoré tieto spoločnosti vytvárajú alebo by mohli vytvoriť na úrovni skupiny.</w:t>
            </w:r>
          </w:p>
          <w:p w14:paraId="3259705F" w14:textId="77777777" w:rsidR="00410885" w:rsidRDefault="00410885" w:rsidP="00410885">
            <w:pPr>
              <w:widowControl w:val="0"/>
              <w:adjustRightInd w:val="0"/>
              <w:jc w:val="both"/>
              <w:rPr>
                <w:b/>
                <w:bCs/>
                <w:sz w:val="20"/>
                <w:szCs w:val="20"/>
              </w:rPr>
            </w:pPr>
          </w:p>
          <w:p w14:paraId="47F0ED86" w14:textId="35B01888" w:rsidR="00410885" w:rsidRPr="00410885" w:rsidRDefault="00410885" w:rsidP="00410885">
            <w:pPr>
              <w:widowControl w:val="0"/>
              <w:adjustRightInd w:val="0"/>
              <w:jc w:val="both"/>
              <w:rPr>
                <w:b/>
                <w:bCs/>
                <w:sz w:val="20"/>
                <w:szCs w:val="20"/>
              </w:rPr>
            </w:pPr>
            <w:r w:rsidRPr="00410885">
              <w:rPr>
                <w:b/>
                <w:bCs/>
                <w:sz w:val="20"/>
                <w:szCs w:val="20"/>
              </w:rPr>
              <w:t>(1</w:t>
            </w:r>
            <w:r w:rsidR="007F5110">
              <w:rPr>
                <w:b/>
                <w:bCs/>
                <w:sz w:val="20"/>
                <w:szCs w:val="20"/>
              </w:rPr>
              <w:t>1</w:t>
            </w:r>
            <w:r w:rsidRPr="00410885">
              <w:rPr>
                <w:b/>
                <w:bCs/>
                <w:sz w:val="20"/>
                <w:szCs w:val="20"/>
              </w:rPr>
              <w:t>) Konečná materská spoločnosť na úrovni Európskej únie je povinná vypracovať písomné koncepcie na úrovni skupiny a zabezpečiť konzistentnosť so skupinovými koncepciami písomných koncepcií všetkých regulovaných spoločností zo skupiny a je povinná zabezpečiť, aby všetky regulované spoločnosti skupiny konzistentným spôsobom zaviedli koncepcie skupiny.</w:t>
            </w:r>
          </w:p>
          <w:p w14:paraId="1957B9C9" w14:textId="77777777" w:rsidR="00410885" w:rsidRDefault="00410885" w:rsidP="00410885">
            <w:pPr>
              <w:widowControl w:val="0"/>
              <w:adjustRightInd w:val="0"/>
              <w:jc w:val="both"/>
              <w:rPr>
                <w:b/>
                <w:bCs/>
                <w:sz w:val="20"/>
                <w:szCs w:val="20"/>
              </w:rPr>
            </w:pPr>
          </w:p>
          <w:p w14:paraId="740D7AFD" w14:textId="3B8B3797" w:rsidR="00410885" w:rsidRPr="00AC7213" w:rsidRDefault="001A5D23" w:rsidP="00410885">
            <w:pPr>
              <w:widowControl w:val="0"/>
              <w:adjustRightInd w:val="0"/>
              <w:jc w:val="both"/>
              <w:rPr>
                <w:b/>
                <w:bCs/>
                <w:sz w:val="20"/>
                <w:szCs w:val="20"/>
              </w:rPr>
            </w:pPr>
            <w:r w:rsidRPr="001A5D23">
              <w:rPr>
                <w:b/>
                <w:bCs/>
                <w:sz w:val="20"/>
                <w:szCs w:val="20"/>
              </w:rPr>
              <w:t>(1</w:t>
            </w:r>
            <w:r w:rsidR="007F5110">
              <w:rPr>
                <w:b/>
                <w:bCs/>
                <w:sz w:val="20"/>
                <w:szCs w:val="20"/>
              </w:rPr>
              <w:t>2)</w:t>
            </w:r>
            <w:r w:rsidRPr="001A5D23">
              <w:rPr>
                <w:b/>
                <w:bCs/>
                <w:sz w:val="20"/>
                <w:szCs w:val="20"/>
              </w:rPr>
              <w:t xml:space="preserve"> </w:t>
            </w:r>
            <w:r w:rsidR="00A72347">
              <w:rPr>
                <w:b/>
                <w:bCs/>
                <w:sz w:val="20"/>
                <w:szCs w:val="20"/>
              </w:rPr>
              <w:t>Vlastné posúdenie rizika a solventnosti</w:t>
            </w:r>
            <w:r w:rsidRPr="001A5D23">
              <w:rPr>
                <w:b/>
                <w:bCs/>
                <w:sz w:val="20"/>
                <w:szCs w:val="20"/>
              </w:rPr>
              <w:t xml:space="preserve"> </w:t>
            </w:r>
            <w:r w:rsidR="008F5968">
              <w:rPr>
                <w:b/>
                <w:bCs/>
                <w:sz w:val="20"/>
                <w:szCs w:val="20"/>
              </w:rPr>
              <w:t xml:space="preserve">podľa odseku 4 </w:t>
            </w:r>
            <w:r w:rsidRPr="001A5D23">
              <w:rPr>
                <w:b/>
                <w:bCs/>
                <w:sz w:val="20"/>
                <w:szCs w:val="20"/>
              </w:rPr>
              <w:t>sa vzťahuje na všetky poisťovacie činnosti a zaisťovacie činnosti vykonávané v rámci skupiny a významné nepoisťovacie činnosti, ako aj riz</w:t>
            </w:r>
            <w:r w:rsidR="00D65268">
              <w:rPr>
                <w:b/>
                <w:bCs/>
                <w:sz w:val="20"/>
                <w:szCs w:val="20"/>
              </w:rPr>
              <w:t>iká</w:t>
            </w:r>
            <w:r w:rsidRPr="001A5D23">
              <w:rPr>
                <w:b/>
                <w:bCs/>
                <w:sz w:val="20"/>
                <w:szCs w:val="20"/>
              </w:rPr>
              <w:t xml:space="preserve"> vyplývajúc</w:t>
            </w:r>
            <w:r w:rsidR="00D65268">
              <w:rPr>
                <w:b/>
                <w:bCs/>
                <w:sz w:val="20"/>
                <w:szCs w:val="20"/>
              </w:rPr>
              <w:t>e</w:t>
            </w:r>
            <w:r w:rsidRPr="001A5D23">
              <w:rPr>
                <w:b/>
                <w:bCs/>
                <w:sz w:val="20"/>
                <w:szCs w:val="20"/>
              </w:rPr>
              <w:t xml:space="preserve"> z tých činností, ktorým je alebo môže byť skupina vystavená</w:t>
            </w:r>
            <w:r w:rsidRPr="00AC7213">
              <w:rPr>
                <w:b/>
                <w:bCs/>
                <w:sz w:val="20"/>
                <w:szCs w:val="20"/>
              </w:rPr>
              <w:t>,</w:t>
            </w:r>
            <w:r w:rsidR="00AC7213" w:rsidRPr="00AC7213">
              <w:rPr>
                <w:b/>
                <w:bCs/>
                <w:sz w:val="20"/>
                <w:szCs w:val="20"/>
              </w:rPr>
              <w:t xml:space="preserve"> a</w:t>
            </w:r>
            <w:r w:rsidR="001E1F66">
              <w:rPr>
                <w:b/>
                <w:bCs/>
                <w:sz w:val="20"/>
                <w:szCs w:val="20"/>
              </w:rPr>
              <w:t xml:space="preserve">ko aj </w:t>
            </w:r>
            <w:r w:rsidR="00AC7213" w:rsidRPr="00AC7213">
              <w:rPr>
                <w:b/>
                <w:bCs/>
                <w:sz w:val="20"/>
                <w:szCs w:val="20"/>
              </w:rPr>
              <w:t>vzájomn</w:t>
            </w:r>
            <w:r w:rsidR="009B55ED">
              <w:rPr>
                <w:b/>
                <w:bCs/>
                <w:sz w:val="20"/>
                <w:szCs w:val="20"/>
              </w:rPr>
              <w:t>ú</w:t>
            </w:r>
            <w:r w:rsidR="00AC7213" w:rsidRPr="00AC7213">
              <w:rPr>
                <w:b/>
                <w:bCs/>
                <w:sz w:val="20"/>
                <w:szCs w:val="20"/>
              </w:rPr>
              <w:t xml:space="preserve"> závislos</w:t>
            </w:r>
            <w:r w:rsidR="009B55ED">
              <w:rPr>
                <w:b/>
                <w:bCs/>
                <w:sz w:val="20"/>
                <w:szCs w:val="20"/>
              </w:rPr>
              <w:t>ť</w:t>
            </w:r>
            <w:r w:rsidR="00AC7213" w:rsidRPr="00AC7213">
              <w:rPr>
                <w:b/>
                <w:bCs/>
                <w:sz w:val="20"/>
                <w:szCs w:val="20"/>
              </w:rPr>
              <w:t xml:space="preserve"> týchto rizík. </w:t>
            </w:r>
            <w:r w:rsidR="008F5968" w:rsidRPr="00AC7213">
              <w:rPr>
                <w:b/>
                <w:bCs/>
                <w:sz w:val="20"/>
                <w:szCs w:val="20"/>
              </w:rPr>
              <w:t xml:space="preserve"> </w:t>
            </w:r>
          </w:p>
          <w:p w14:paraId="22BF4427" w14:textId="44DD7BAD" w:rsidR="00410885" w:rsidRDefault="00EE42C7" w:rsidP="00410885">
            <w:pPr>
              <w:widowControl w:val="0"/>
              <w:adjustRightInd w:val="0"/>
              <w:jc w:val="both"/>
              <w:rPr>
                <w:b/>
                <w:bCs/>
                <w:sz w:val="20"/>
                <w:szCs w:val="20"/>
              </w:rPr>
            </w:pPr>
            <w:r>
              <w:rPr>
                <w:b/>
                <w:bCs/>
                <w:sz w:val="20"/>
                <w:szCs w:val="20"/>
              </w:rPr>
              <w:t>Vlastné posúdenie rizika a solventnosti</w:t>
            </w:r>
            <w:r w:rsidRPr="00EE42C7">
              <w:rPr>
                <w:b/>
                <w:bCs/>
                <w:sz w:val="20"/>
                <w:szCs w:val="20"/>
              </w:rPr>
              <w:t xml:space="preserve"> podlieha kontrole orgánu dohľadu nad skupinou v súlade s pravidlami ustanovenými v § 109 až 119.</w:t>
            </w:r>
          </w:p>
          <w:p w14:paraId="6B548991" w14:textId="77777777" w:rsidR="00410885" w:rsidRDefault="00410885" w:rsidP="00410885">
            <w:pPr>
              <w:widowControl w:val="0"/>
              <w:adjustRightInd w:val="0"/>
              <w:jc w:val="both"/>
              <w:rPr>
                <w:b/>
                <w:bCs/>
                <w:sz w:val="20"/>
                <w:szCs w:val="20"/>
              </w:rPr>
            </w:pPr>
          </w:p>
          <w:p w14:paraId="00D4F7F0" w14:textId="79C13DEE" w:rsidR="00410885" w:rsidRPr="00410885" w:rsidRDefault="00410885" w:rsidP="00410885">
            <w:pPr>
              <w:widowControl w:val="0"/>
              <w:adjustRightInd w:val="0"/>
              <w:jc w:val="both"/>
              <w:rPr>
                <w:b/>
                <w:bCs/>
                <w:sz w:val="20"/>
                <w:szCs w:val="20"/>
              </w:rPr>
            </w:pPr>
            <w:r w:rsidRPr="00410885">
              <w:rPr>
                <w:b/>
                <w:bCs/>
                <w:sz w:val="20"/>
                <w:szCs w:val="20"/>
              </w:rPr>
              <w:t>(13) Konečná materská spoločnosť na úrovni Európskej únie je povinná zabezpečiť, aby skupina mala spoľahlivé pravidlá týkajúce sa správy, ktoré zahŕňajú jasnú organizačnú štruktúru s dobre vymedzenými, transparentnými a konzistentnými hranicami zodpovednosti a oddelením povinností v rámci skupiny. Systém správy a riadenia skupiny musí byť vytvorený tak, aby predchádzal konfliktom záujmov alebo ich riadil, ak nie je možné im predísť.</w:t>
            </w:r>
          </w:p>
          <w:p w14:paraId="7A12F2B4" w14:textId="77777777" w:rsidR="001A5D23" w:rsidRDefault="001A5D23" w:rsidP="00410885">
            <w:pPr>
              <w:widowControl w:val="0"/>
              <w:adjustRightInd w:val="0"/>
              <w:jc w:val="both"/>
              <w:rPr>
                <w:b/>
                <w:bCs/>
                <w:sz w:val="20"/>
                <w:szCs w:val="20"/>
              </w:rPr>
            </w:pPr>
          </w:p>
          <w:p w14:paraId="053865E4" w14:textId="59CDC09E" w:rsidR="00410885" w:rsidRPr="00410885" w:rsidRDefault="00410885" w:rsidP="00410885">
            <w:pPr>
              <w:widowControl w:val="0"/>
              <w:adjustRightInd w:val="0"/>
              <w:jc w:val="both"/>
              <w:rPr>
                <w:b/>
                <w:bCs/>
                <w:sz w:val="20"/>
                <w:szCs w:val="20"/>
              </w:rPr>
            </w:pPr>
            <w:r w:rsidRPr="00410885">
              <w:rPr>
                <w:b/>
                <w:bCs/>
                <w:sz w:val="20"/>
                <w:szCs w:val="20"/>
              </w:rPr>
              <w:t xml:space="preserve">(14) </w:t>
            </w:r>
            <w:r w:rsidR="008704DB">
              <w:rPr>
                <w:b/>
                <w:bCs/>
                <w:sz w:val="20"/>
                <w:szCs w:val="20"/>
              </w:rPr>
              <w:t>Za o</w:t>
            </w:r>
            <w:r w:rsidRPr="00410885">
              <w:rPr>
                <w:b/>
                <w:bCs/>
                <w:sz w:val="20"/>
                <w:szCs w:val="20"/>
              </w:rPr>
              <w:t xml:space="preserve">soby, ktoré skutočne riadia poisťovaciu skupinu alebo zaisťovaciu skupinu, sa považujú osoby, ktoré skutočne riadia </w:t>
            </w:r>
            <w:r w:rsidR="008704DB">
              <w:rPr>
                <w:b/>
                <w:bCs/>
                <w:sz w:val="20"/>
                <w:szCs w:val="20"/>
              </w:rPr>
              <w:t xml:space="preserve">konečnú </w:t>
            </w:r>
            <w:r w:rsidRPr="00410885">
              <w:rPr>
                <w:b/>
                <w:bCs/>
                <w:sz w:val="20"/>
                <w:szCs w:val="20"/>
              </w:rPr>
              <w:t>materskú spoločnosť</w:t>
            </w:r>
            <w:r w:rsidR="00AC7213">
              <w:rPr>
                <w:b/>
                <w:bCs/>
                <w:sz w:val="20"/>
                <w:szCs w:val="20"/>
              </w:rPr>
              <w:t xml:space="preserve"> na úrovni Európskej únie</w:t>
            </w:r>
            <w:r w:rsidR="009B55ED">
              <w:rPr>
                <w:b/>
                <w:bCs/>
                <w:sz w:val="20"/>
                <w:szCs w:val="20"/>
              </w:rPr>
              <w:t>.</w:t>
            </w:r>
          </w:p>
          <w:p w14:paraId="4A71183E" w14:textId="77777777" w:rsidR="001A5D23" w:rsidRDefault="001A5D23" w:rsidP="00410885">
            <w:pPr>
              <w:widowControl w:val="0"/>
              <w:adjustRightInd w:val="0"/>
              <w:jc w:val="both"/>
              <w:rPr>
                <w:b/>
                <w:bCs/>
                <w:sz w:val="20"/>
                <w:szCs w:val="20"/>
              </w:rPr>
            </w:pPr>
          </w:p>
          <w:p w14:paraId="5FA99C0B" w14:textId="7B717E8F" w:rsidR="00410885" w:rsidRPr="00410885" w:rsidRDefault="00410885" w:rsidP="00410885">
            <w:pPr>
              <w:widowControl w:val="0"/>
              <w:adjustRightInd w:val="0"/>
              <w:jc w:val="both"/>
              <w:rPr>
                <w:b/>
                <w:bCs/>
                <w:sz w:val="20"/>
                <w:szCs w:val="20"/>
              </w:rPr>
            </w:pPr>
            <w:r w:rsidRPr="00410885">
              <w:rPr>
                <w:b/>
                <w:bCs/>
                <w:sz w:val="20"/>
                <w:szCs w:val="20"/>
              </w:rPr>
              <w:t xml:space="preserve">(15) Konečná materská spoločnosť na úrovni Európskej únie je povinná identifikovať osoby zodpovedné za iné kľúčové funkcie v rámci skupiny poisťovní alebo zaisťovní, na ktorú sa vzťahuje dohľad na úrovni skupiny podľa § 82 ods. 2 písm. a) až c). Zodpovednosť za činnosti vykonávané týmito osobami má </w:t>
            </w:r>
            <w:r w:rsidRPr="00410885">
              <w:rPr>
                <w:b/>
                <w:bCs/>
                <w:sz w:val="20"/>
                <w:szCs w:val="20"/>
              </w:rPr>
              <w:lastRenderedPageBreak/>
              <w:t xml:space="preserve">predstavenstvo alebo dozorná rada konečnej materskej spoločnosti na úrovni Európskej únie. </w:t>
            </w:r>
          </w:p>
          <w:p w14:paraId="118645F4" w14:textId="77777777" w:rsidR="001A5D23" w:rsidRDefault="001A5D23" w:rsidP="00410885">
            <w:pPr>
              <w:widowControl w:val="0"/>
              <w:adjustRightInd w:val="0"/>
              <w:jc w:val="both"/>
              <w:rPr>
                <w:b/>
                <w:bCs/>
                <w:sz w:val="20"/>
                <w:szCs w:val="20"/>
              </w:rPr>
            </w:pPr>
          </w:p>
          <w:p w14:paraId="2F919799" w14:textId="1366C062" w:rsidR="008704DB" w:rsidRDefault="00410885" w:rsidP="00410885">
            <w:pPr>
              <w:widowControl w:val="0"/>
              <w:adjustRightInd w:val="0"/>
              <w:jc w:val="both"/>
              <w:rPr>
                <w:b/>
                <w:bCs/>
                <w:sz w:val="20"/>
                <w:szCs w:val="20"/>
              </w:rPr>
            </w:pPr>
            <w:r w:rsidRPr="00410885">
              <w:rPr>
                <w:b/>
                <w:bCs/>
                <w:sz w:val="20"/>
                <w:szCs w:val="20"/>
              </w:rPr>
              <w:t>(16) Ak sú osoby, ktoré riadia skupinu poisťovní, zaisťovní alebo sú zodpovedné za iné kľúčové funkcie, súčasne osobami, ktoré skutočne riadia poisťovňu, zaisťovňu, viaceré poisťovne alebo zaisťovne alebo iné prepojené spoločnosti, alebo sú zodpovedné za iné kľúčové funkcie v ktorejkoľvek z týchto poisťovní, zaisťovní alebo spoločností, konečná materská spoločnosť na úrovni Európskej únie je povinná zabezpečiť jasné oddelenie úloh a kompetencií na úrovni skupiny od úloh a kompetencií na úrovni každej jednotlivej spoločnosti.</w:t>
            </w:r>
          </w:p>
          <w:p w14:paraId="5E9B3AF8" w14:textId="08D44AB0" w:rsidR="00EE42C7" w:rsidRPr="00137CCD" w:rsidRDefault="00EE42C7" w:rsidP="00410885">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7ED4ADD" w14:textId="77777777" w:rsidR="003B6A23" w:rsidRDefault="003B6A23" w:rsidP="003B6A23">
            <w:pPr>
              <w:jc w:val="center"/>
              <w:rPr>
                <w:sz w:val="20"/>
                <w:szCs w:val="20"/>
              </w:rPr>
            </w:pPr>
          </w:p>
          <w:p w14:paraId="4F03F296" w14:textId="77777777" w:rsidR="00A47692" w:rsidRDefault="00A47692" w:rsidP="003B6A23">
            <w:pPr>
              <w:jc w:val="center"/>
              <w:rPr>
                <w:sz w:val="20"/>
                <w:szCs w:val="20"/>
              </w:rPr>
            </w:pPr>
          </w:p>
          <w:p w14:paraId="21126C26" w14:textId="77777777" w:rsidR="00E05148" w:rsidRDefault="00E05148" w:rsidP="003B6A23">
            <w:pPr>
              <w:jc w:val="center"/>
              <w:rPr>
                <w:sz w:val="20"/>
                <w:szCs w:val="20"/>
              </w:rPr>
            </w:pPr>
          </w:p>
          <w:p w14:paraId="3BDC69DC" w14:textId="77777777" w:rsidR="00A47692" w:rsidRDefault="00A47692" w:rsidP="003B6A23">
            <w:pPr>
              <w:jc w:val="center"/>
              <w:rPr>
                <w:sz w:val="20"/>
                <w:szCs w:val="20"/>
              </w:rPr>
            </w:pPr>
          </w:p>
          <w:p w14:paraId="63CB39AA" w14:textId="77777777" w:rsidR="00A47692" w:rsidRDefault="00A47692" w:rsidP="003B6A23">
            <w:pPr>
              <w:jc w:val="center"/>
              <w:rPr>
                <w:sz w:val="20"/>
                <w:szCs w:val="20"/>
              </w:rPr>
            </w:pPr>
            <w:r>
              <w:rPr>
                <w:sz w:val="20"/>
                <w:szCs w:val="20"/>
              </w:rPr>
              <w:t>Ú</w:t>
            </w:r>
          </w:p>
          <w:p w14:paraId="17B55154" w14:textId="77777777" w:rsidR="00A47692" w:rsidRDefault="00A47692" w:rsidP="003B6A23">
            <w:pPr>
              <w:jc w:val="center"/>
              <w:rPr>
                <w:sz w:val="20"/>
                <w:szCs w:val="20"/>
              </w:rPr>
            </w:pPr>
          </w:p>
          <w:p w14:paraId="1E7E9325" w14:textId="77777777" w:rsidR="00A47692" w:rsidRDefault="00A47692" w:rsidP="003B6A23">
            <w:pPr>
              <w:jc w:val="center"/>
              <w:rPr>
                <w:sz w:val="20"/>
                <w:szCs w:val="20"/>
              </w:rPr>
            </w:pPr>
          </w:p>
          <w:p w14:paraId="38F542A3" w14:textId="77777777" w:rsidR="00A47692" w:rsidRDefault="00A47692" w:rsidP="003B6A23">
            <w:pPr>
              <w:jc w:val="center"/>
              <w:rPr>
                <w:sz w:val="20"/>
                <w:szCs w:val="20"/>
              </w:rPr>
            </w:pPr>
          </w:p>
          <w:p w14:paraId="05D3A5C4" w14:textId="77777777" w:rsidR="00A47692" w:rsidRDefault="00A47692" w:rsidP="003B6A23">
            <w:pPr>
              <w:jc w:val="center"/>
              <w:rPr>
                <w:sz w:val="20"/>
                <w:szCs w:val="20"/>
              </w:rPr>
            </w:pPr>
          </w:p>
          <w:p w14:paraId="2694C1D5" w14:textId="77777777" w:rsidR="00A47692" w:rsidRDefault="00A47692" w:rsidP="003B6A23">
            <w:pPr>
              <w:jc w:val="center"/>
              <w:rPr>
                <w:sz w:val="20"/>
                <w:szCs w:val="20"/>
              </w:rPr>
            </w:pPr>
          </w:p>
          <w:p w14:paraId="3B77D4AC" w14:textId="77777777" w:rsidR="00A47692" w:rsidRDefault="00A47692" w:rsidP="003B6A23">
            <w:pPr>
              <w:jc w:val="center"/>
              <w:rPr>
                <w:sz w:val="20"/>
                <w:szCs w:val="20"/>
              </w:rPr>
            </w:pPr>
          </w:p>
          <w:p w14:paraId="07A61F66" w14:textId="77777777" w:rsidR="00A47692" w:rsidRDefault="00A47692" w:rsidP="003B6A23">
            <w:pPr>
              <w:jc w:val="center"/>
              <w:rPr>
                <w:sz w:val="20"/>
                <w:szCs w:val="20"/>
              </w:rPr>
            </w:pPr>
          </w:p>
          <w:p w14:paraId="62A91A37" w14:textId="77777777" w:rsidR="00A47692" w:rsidRDefault="00A47692" w:rsidP="003B6A23">
            <w:pPr>
              <w:jc w:val="center"/>
              <w:rPr>
                <w:sz w:val="20"/>
                <w:szCs w:val="20"/>
              </w:rPr>
            </w:pPr>
          </w:p>
          <w:p w14:paraId="4AA9B2C4" w14:textId="77777777" w:rsidR="00A47692" w:rsidRDefault="00A47692" w:rsidP="003B6A23">
            <w:pPr>
              <w:jc w:val="center"/>
              <w:rPr>
                <w:sz w:val="20"/>
                <w:szCs w:val="20"/>
              </w:rPr>
            </w:pPr>
          </w:p>
          <w:p w14:paraId="76C948E7" w14:textId="77777777" w:rsidR="00A47692" w:rsidRDefault="00A47692" w:rsidP="003B6A23">
            <w:pPr>
              <w:jc w:val="center"/>
              <w:rPr>
                <w:sz w:val="20"/>
                <w:szCs w:val="20"/>
              </w:rPr>
            </w:pPr>
          </w:p>
          <w:p w14:paraId="20DB7DD7" w14:textId="77777777" w:rsidR="00A47692" w:rsidRDefault="00A47692" w:rsidP="003B6A23">
            <w:pPr>
              <w:jc w:val="center"/>
              <w:rPr>
                <w:sz w:val="20"/>
                <w:szCs w:val="20"/>
              </w:rPr>
            </w:pPr>
          </w:p>
          <w:p w14:paraId="4486952A" w14:textId="77777777" w:rsidR="00A47692" w:rsidRDefault="00A47692" w:rsidP="003B6A23">
            <w:pPr>
              <w:jc w:val="center"/>
              <w:rPr>
                <w:sz w:val="20"/>
                <w:szCs w:val="20"/>
              </w:rPr>
            </w:pPr>
          </w:p>
          <w:p w14:paraId="501879F8" w14:textId="77777777" w:rsidR="00B83999" w:rsidRDefault="00B83999" w:rsidP="003B6A23">
            <w:pPr>
              <w:jc w:val="center"/>
              <w:rPr>
                <w:sz w:val="20"/>
                <w:szCs w:val="20"/>
              </w:rPr>
            </w:pPr>
          </w:p>
          <w:p w14:paraId="0DCFEDBE" w14:textId="77777777" w:rsidR="00A47692" w:rsidRDefault="00A47692" w:rsidP="003B6A23">
            <w:pPr>
              <w:jc w:val="center"/>
              <w:rPr>
                <w:sz w:val="20"/>
                <w:szCs w:val="20"/>
              </w:rPr>
            </w:pPr>
          </w:p>
          <w:p w14:paraId="1C93DD38" w14:textId="77777777" w:rsidR="00A47692" w:rsidRDefault="00A47692" w:rsidP="003B6A23">
            <w:pPr>
              <w:jc w:val="center"/>
              <w:rPr>
                <w:sz w:val="20"/>
                <w:szCs w:val="20"/>
              </w:rPr>
            </w:pPr>
            <w:r>
              <w:rPr>
                <w:sz w:val="20"/>
                <w:szCs w:val="20"/>
              </w:rPr>
              <w:t>Ú</w:t>
            </w:r>
          </w:p>
          <w:p w14:paraId="130DAC9B" w14:textId="77777777" w:rsidR="00A47692" w:rsidRDefault="00A47692" w:rsidP="003B6A23">
            <w:pPr>
              <w:jc w:val="center"/>
              <w:rPr>
                <w:sz w:val="20"/>
                <w:szCs w:val="20"/>
              </w:rPr>
            </w:pPr>
          </w:p>
          <w:p w14:paraId="31992D9A" w14:textId="77777777" w:rsidR="00A47692" w:rsidRDefault="00A47692" w:rsidP="003B6A23">
            <w:pPr>
              <w:jc w:val="center"/>
              <w:rPr>
                <w:sz w:val="20"/>
                <w:szCs w:val="20"/>
              </w:rPr>
            </w:pPr>
          </w:p>
          <w:p w14:paraId="65177362" w14:textId="77777777" w:rsidR="00A47692" w:rsidRDefault="00A47692" w:rsidP="003B6A23">
            <w:pPr>
              <w:jc w:val="center"/>
              <w:rPr>
                <w:sz w:val="20"/>
                <w:szCs w:val="20"/>
              </w:rPr>
            </w:pPr>
          </w:p>
          <w:p w14:paraId="07C78516" w14:textId="77777777" w:rsidR="00A47692" w:rsidRDefault="00A47692" w:rsidP="003B6A23">
            <w:pPr>
              <w:jc w:val="center"/>
              <w:rPr>
                <w:sz w:val="20"/>
                <w:szCs w:val="20"/>
              </w:rPr>
            </w:pPr>
          </w:p>
          <w:p w14:paraId="7578480E" w14:textId="77777777" w:rsidR="00A47692" w:rsidRDefault="00A47692" w:rsidP="003B6A23">
            <w:pPr>
              <w:jc w:val="center"/>
              <w:rPr>
                <w:sz w:val="20"/>
                <w:szCs w:val="20"/>
              </w:rPr>
            </w:pPr>
          </w:p>
          <w:p w14:paraId="6A44EF45" w14:textId="77777777" w:rsidR="00A47692" w:rsidRDefault="00A47692" w:rsidP="003B6A23">
            <w:pPr>
              <w:jc w:val="center"/>
              <w:rPr>
                <w:sz w:val="20"/>
                <w:szCs w:val="20"/>
              </w:rPr>
            </w:pPr>
          </w:p>
          <w:p w14:paraId="0DACDAA6" w14:textId="77777777" w:rsidR="00A47692" w:rsidRDefault="00A47692" w:rsidP="003B6A23">
            <w:pPr>
              <w:jc w:val="center"/>
              <w:rPr>
                <w:sz w:val="20"/>
                <w:szCs w:val="20"/>
              </w:rPr>
            </w:pPr>
          </w:p>
          <w:p w14:paraId="0C774DE2" w14:textId="77777777" w:rsidR="00A47692" w:rsidRDefault="00A47692" w:rsidP="003B6A23">
            <w:pPr>
              <w:jc w:val="center"/>
              <w:rPr>
                <w:sz w:val="20"/>
                <w:szCs w:val="20"/>
              </w:rPr>
            </w:pPr>
          </w:p>
          <w:p w14:paraId="3409ED98" w14:textId="77777777" w:rsidR="00A47692" w:rsidRDefault="00A47692" w:rsidP="003B6A23">
            <w:pPr>
              <w:jc w:val="center"/>
              <w:rPr>
                <w:sz w:val="20"/>
                <w:szCs w:val="20"/>
              </w:rPr>
            </w:pPr>
          </w:p>
          <w:p w14:paraId="44291D6E" w14:textId="77777777" w:rsidR="00A47692" w:rsidRDefault="00A47692" w:rsidP="003B6A23">
            <w:pPr>
              <w:jc w:val="center"/>
              <w:rPr>
                <w:sz w:val="20"/>
                <w:szCs w:val="20"/>
              </w:rPr>
            </w:pPr>
          </w:p>
          <w:p w14:paraId="52A91E8E" w14:textId="77777777" w:rsidR="00A47692" w:rsidRDefault="00A47692" w:rsidP="003B6A23">
            <w:pPr>
              <w:jc w:val="center"/>
              <w:rPr>
                <w:sz w:val="20"/>
                <w:szCs w:val="20"/>
              </w:rPr>
            </w:pPr>
          </w:p>
          <w:p w14:paraId="4C47ED07" w14:textId="77777777" w:rsidR="00A47692" w:rsidRDefault="00A47692" w:rsidP="003B6A23">
            <w:pPr>
              <w:jc w:val="center"/>
              <w:rPr>
                <w:sz w:val="20"/>
                <w:szCs w:val="20"/>
              </w:rPr>
            </w:pPr>
            <w:r>
              <w:rPr>
                <w:sz w:val="20"/>
                <w:szCs w:val="20"/>
              </w:rPr>
              <w:t>Ú</w:t>
            </w:r>
          </w:p>
          <w:p w14:paraId="4E821E02" w14:textId="77777777" w:rsidR="00A47692" w:rsidRDefault="00A47692" w:rsidP="003B6A23">
            <w:pPr>
              <w:jc w:val="center"/>
              <w:rPr>
                <w:sz w:val="20"/>
                <w:szCs w:val="20"/>
              </w:rPr>
            </w:pPr>
          </w:p>
          <w:p w14:paraId="7AF95008" w14:textId="77777777" w:rsidR="00A47692" w:rsidRDefault="00A47692" w:rsidP="003B6A23">
            <w:pPr>
              <w:jc w:val="center"/>
              <w:rPr>
                <w:sz w:val="20"/>
                <w:szCs w:val="20"/>
              </w:rPr>
            </w:pPr>
          </w:p>
          <w:p w14:paraId="5770685E" w14:textId="77777777" w:rsidR="00A47692" w:rsidRDefault="00A47692" w:rsidP="003B6A23">
            <w:pPr>
              <w:jc w:val="center"/>
              <w:rPr>
                <w:sz w:val="20"/>
                <w:szCs w:val="20"/>
              </w:rPr>
            </w:pPr>
          </w:p>
          <w:p w14:paraId="31763FF4" w14:textId="77777777" w:rsidR="00A47692" w:rsidRDefault="00A47692" w:rsidP="003B6A23">
            <w:pPr>
              <w:jc w:val="center"/>
              <w:rPr>
                <w:sz w:val="20"/>
                <w:szCs w:val="20"/>
              </w:rPr>
            </w:pPr>
          </w:p>
          <w:p w14:paraId="70804F06" w14:textId="77777777" w:rsidR="00A47692" w:rsidRDefault="00A47692" w:rsidP="003B6A23">
            <w:pPr>
              <w:jc w:val="center"/>
              <w:rPr>
                <w:sz w:val="20"/>
                <w:szCs w:val="20"/>
              </w:rPr>
            </w:pPr>
          </w:p>
          <w:p w14:paraId="48478CCC" w14:textId="77777777" w:rsidR="00A47692" w:rsidRDefault="00A47692" w:rsidP="003B6A23">
            <w:pPr>
              <w:jc w:val="center"/>
              <w:rPr>
                <w:sz w:val="20"/>
                <w:szCs w:val="20"/>
              </w:rPr>
            </w:pPr>
          </w:p>
          <w:p w14:paraId="0A2640C5" w14:textId="77777777" w:rsidR="00A47692" w:rsidRDefault="00A47692" w:rsidP="003B6A23">
            <w:pPr>
              <w:jc w:val="center"/>
              <w:rPr>
                <w:sz w:val="20"/>
                <w:szCs w:val="20"/>
              </w:rPr>
            </w:pPr>
            <w:r>
              <w:rPr>
                <w:sz w:val="20"/>
                <w:szCs w:val="20"/>
              </w:rPr>
              <w:lastRenderedPageBreak/>
              <w:t>Ú</w:t>
            </w:r>
          </w:p>
          <w:p w14:paraId="3248F67F" w14:textId="77777777" w:rsidR="00A47692" w:rsidRDefault="00A47692" w:rsidP="003B6A23">
            <w:pPr>
              <w:jc w:val="center"/>
              <w:rPr>
                <w:sz w:val="20"/>
                <w:szCs w:val="20"/>
              </w:rPr>
            </w:pPr>
          </w:p>
          <w:p w14:paraId="14FA2126" w14:textId="77777777" w:rsidR="00A47692" w:rsidRDefault="00A47692" w:rsidP="003B6A23">
            <w:pPr>
              <w:jc w:val="center"/>
              <w:rPr>
                <w:sz w:val="20"/>
                <w:szCs w:val="20"/>
              </w:rPr>
            </w:pPr>
          </w:p>
          <w:p w14:paraId="6FC9DBB4" w14:textId="77777777" w:rsidR="00A47692" w:rsidRDefault="00A47692" w:rsidP="003B6A23">
            <w:pPr>
              <w:jc w:val="center"/>
              <w:rPr>
                <w:sz w:val="20"/>
                <w:szCs w:val="20"/>
              </w:rPr>
            </w:pPr>
          </w:p>
          <w:p w14:paraId="14B4B00B" w14:textId="77777777" w:rsidR="00A47692" w:rsidRDefault="00A47692" w:rsidP="003B6A23">
            <w:pPr>
              <w:jc w:val="center"/>
              <w:rPr>
                <w:sz w:val="20"/>
                <w:szCs w:val="20"/>
              </w:rPr>
            </w:pPr>
          </w:p>
          <w:p w14:paraId="09E906A8" w14:textId="77777777" w:rsidR="00A47692" w:rsidRDefault="00A47692" w:rsidP="003B6A23">
            <w:pPr>
              <w:jc w:val="center"/>
              <w:rPr>
                <w:sz w:val="20"/>
                <w:szCs w:val="20"/>
              </w:rPr>
            </w:pPr>
          </w:p>
          <w:p w14:paraId="62DC9F04" w14:textId="77777777" w:rsidR="00A47692" w:rsidRDefault="00A47692" w:rsidP="003B6A23">
            <w:pPr>
              <w:jc w:val="center"/>
              <w:rPr>
                <w:sz w:val="20"/>
                <w:szCs w:val="20"/>
              </w:rPr>
            </w:pPr>
          </w:p>
          <w:p w14:paraId="30D0B1E7" w14:textId="77777777" w:rsidR="00A47692" w:rsidRDefault="00A47692" w:rsidP="003B6A23">
            <w:pPr>
              <w:jc w:val="center"/>
              <w:rPr>
                <w:sz w:val="20"/>
                <w:szCs w:val="20"/>
              </w:rPr>
            </w:pPr>
            <w:r>
              <w:rPr>
                <w:sz w:val="20"/>
                <w:szCs w:val="20"/>
              </w:rPr>
              <w:t>Ú</w:t>
            </w:r>
          </w:p>
          <w:p w14:paraId="79DF9792" w14:textId="77777777" w:rsidR="00A47692" w:rsidRDefault="00A47692" w:rsidP="003B6A23">
            <w:pPr>
              <w:jc w:val="center"/>
              <w:rPr>
                <w:sz w:val="20"/>
                <w:szCs w:val="20"/>
              </w:rPr>
            </w:pPr>
          </w:p>
          <w:p w14:paraId="10B78245" w14:textId="77777777" w:rsidR="00A47692" w:rsidRDefault="00A47692" w:rsidP="003B6A23">
            <w:pPr>
              <w:jc w:val="center"/>
              <w:rPr>
                <w:sz w:val="20"/>
                <w:szCs w:val="20"/>
              </w:rPr>
            </w:pPr>
          </w:p>
          <w:p w14:paraId="78C8E61F" w14:textId="77777777" w:rsidR="00A47692" w:rsidRDefault="00A47692" w:rsidP="003B6A23">
            <w:pPr>
              <w:jc w:val="center"/>
              <w:rPr>
                <w:sz w:val="20"/>
                <w:szCs w:val="20"/>
              </w:rPr>
            </w:pPr>
          </w:p>
          <w:p w14:paraId="4CC499B0" w14:textId="77777777" w:rsidR="00A47692" w:rsidRDefault="00A47692" w:rsidP="003B6A23">
            <w:pPr>
              <w:jc w:val="center"/>
              <w:rPr>
                <w:sz w:val="20"/>
                <w:szCs w:val="20"/>
              </w:rPr>
            </w:pPr>
          </w:p>
          <w:p w14:paraId="5FF1BA47" w14:textId="77777777" w:rsidR="00A47692" w:rsidRDefault="00A47692" w:rsidP="003B6A23">
            <w:pPr>
              <w:jc w:val="center"/>
              <w:rPr>
                <w:sz w:val="20"/>
                <w:szCs w:val="20"/>
              </w:rPr>
            </w:pPr>
          </w:p>
          <w:p w14:paraId="04327F2B" w14:textId="77777777" w:rsidR="00A47692" w:rsidRDefault="00A47692" w:rsidP="003B6A23">
            <w:pPr>
              <w:jc w:val="center"/>
              <w:rPr>
                <w:sz w:val="20"/>
                <w:szCs w:val="20"/>
              </w:rPr>
            </w:pPr>
          </w:p>
          <w:p w14:paraId="1DBD8F51" w14:textId="77777777" w:rsidR="00A47692" w:rsidRDefault="00A47692" w:rsidP="003B6A23">
            <w:pPr>
              <w:jc w:val="center"/>
              <w:rPr>
                <w:sz w:val="20"/>
                <w:szCs w:val="20"/>
              </w:rPr>
            </w:pPr>
          </w:p>
          <w:p w14:paraId="2463A40C" w14:textId="77777777" w:rsidR="00A47692" w:rsidRDefault="00A47692" w:rsidP="003B6A23">
            <w:pPr>
              <w:jc w:val="center"/>
              <w:rPr>
                <w:sz w:val="20"/>
                <w:szCs w:val="20"/>
              </w:rPr>
            </w:pPr>
            <w:r>
              <w:rPr>
                <w:sz w:val="20"/>
                <w:szCs w:val="20"/>
              </w:rPr>
              <w:t>Ú</w:t>
            </w:r>
          </w:p>
          <w:p w14:paraId="17132DF7" w14:textId="77777777" w:rsidR="00A47692" w:rsidRDefault="00A47692" w:rsidP="003B6A23">
            <w:pPr>
              <w:jc w:val="center"/>
              <w:rPr>
                <w:sz w:val="20"/>
                <w:szCs w:val="20"/>
              </w:rPr>
            </w:pPr>
          </w:p>
          <w:p w14:paraId="38A0BB64" w14:textId="77777777" w:rsidR="00A47692" w:rsidRDefault="00A47692" w:rsidP="003B6A23">
            <w:pPr>
              <w:jc w:val="center"/>
              <w:rPr>
                <w:sz w:val="20"/>
                <w:szCs w:val="20"/>
              </w:rPr>
            </w:pPr>
          </w:p>
          <w:p w14:paraId="37F9F98A" w14:textId="77777777" w:rsidR="00A47692" w:rsidRDefault="00A47692" w:rsidP="003B6A23">
            <w:pPr>
              <w:jc w:val="center"/>
              <w:rPr>
                <w:sz w:val="20"/>
                <w:szCs w:val="20"/>
              </w:rPr>
            </w:pPr>
          </w:p>
          <w:p w14:paraId="3716730B" w14:textId="77777777" w:rsidR="00A47692" w:rsidRDefault="00A47692" w:rsidP="003B6A23">
            <w:pPr>
              <w:jc w:val="center"/>
              <w:rPr>
                <w:sz w:val="20"/>
                <w:szCs w:val="20"/>
              </w:rPr>
            </w:pPr>
          </w:p>
          <w:p w14:paraId="3739CCC2" w14:textId="77777777" w:rsidR="00A47692" w:rsidRDefault="00A47692" w:rsidP="003B6A23">
            <w:pPr>
              <w:jc w:val="center"/>
              <w:rPr>
                <w:sz w:val="20"/>
                <w:szCs w:val="20"/>
              </w:rPr>
            </w:pPr>
          </w:p>
          <w:p w14:paraId="6F10D4D1" w14:textId="77777777" w:rsidR="00A47692" w:rsidRDefault="00A47692" w:rsidP="003B6A23">
            <w:pPr>
              <w:jc w:val="center"/>
              <w:rPr>
                <w:sz w:val="20"/>
                <w:szCs w:val="20"/>
              </w:rPr>
            </w:pPr>
          </w:p>
          <w:p w14:paraId="014625AE" w14:textId="77777777" w:rsidR="00EE42C7" w:rsidRDefault="00EE42C7" w:rsidP="003B6A23">
            <w:pPr>
              <w:jc w:val="center"/>
              <w:rPr>
                <w:sz w:val="20"/>
                <w:szCs w:val="20"/>
              </w:rPr>
            </w:pPr>
          </w:p>
          <w:p w14:paraId="5B0427C4" w14:textId="77777777" w:rsidR="00A47692" w:rsidRDefault="00A47692" w:rsidP="003B6A23">
            <w:pPr>
              <w:jc w:val="center"/>
              <w:rPr>
                <w:sz w:val="20"/>
                <w:szCs w:val="20"/>
              </w:rPr>
            </w:pPr>
          </w:p>
          <w:p w14:paraId="4C8EE4B4" w14:textId="77777777" w:rsidR="00A47692" w:rsidRDefault="00A47692" w:rsidP="003B6A23">
            <w:pPr>
              <w:jc w:val="center"/>
              <w:rPr>
                <w:sz w:val="20"/>
                <w:szCs w:val="20"/>
              </w:rPr>
            </w:pPr>
            <w:r>
              <w:rPr>
                <w:sz w:val="20"/>
                <w:szCs w:val="20"/>
              </w:rPr>
              <w:t>Ú</w:t>
            </w:r>
          </w:p>
          <w:p w14:paraId="16F74488" w14:textId="77777777" w:rsidR="00A47692" w:rsidRDefault="00A47692" w:rsidP="003B6A23">
            <w:pPr>
              <w:jc w:val="center"/>
              <w:rPr>
                <w:sz w:val="20"/>
                <w:szCs w:val="20"/>
              </w:rPr>
            </w:pPr>
          </w:p>
          <w:p w14:paraId="3423CE01" w14:textId="77777777" w:rsidR="00A47692" w:rsidRDefault="00A47692" w:rsidP="003B6A23">
            <w:pPr>
              <w:jc w:val="center"/>
              <w:rPr>
                <w:sz w:val="20"/>
                <w:szCs w:val="20"/>
              </w:rPr>
            </w:pPr>
          </w:p>
          <w:p w14:paraId="69ECE981" w14:textId="77777777" w:rsidR="00A47692" w:rsidRDefault="00A47692" w:rsidP="003B6A23">
            <w:pPr>
              <w:jc w:val="center"/>
              <w:rPr>
                <w:sz w:val="20"/>
                <w:szCs w:val="20"/>
              </w:rPr>
            </w:pPr>
          </w:p>
          <w:p w14:paraId="2C5A5103" w14:textId="77777777" w:rsidR="00A47692" w:rsidRDefault="00A47692" w:rsidP="003B6A23">
            <w:pPr>
              <w:jc w:val="center"/>
              <w:rPr>
                <w:sz w:val="20"/>
                <w:szCs w:val="20"/>
              </w:rPr>
            </w:pPr>
          </w:p>
          <w:p w14:paraId="57C1941B" w14:textId="77777777" w:rsidR="00A47692" w:rsidRDefault="00A47692" w:rsidP="003B6A23">
            <w:pPr>
              <w:jc w:val="center"/>
              <w:rPr>
                <w:sz w:val="20"/>
                <w:szCs w:val="20"/>
              </w:rPr>
            </w:pPr>
          </w:p>
          <w:p w14:paraId="322B9896" w14:textId="77777777" w:rsidR="00A47692" w:rsidRDefault="00A47692" w:rsidP="003B6A23">
            <w:pPr>
              <w:jc w:val="center"/>
              <w:rPr>
                <w:sz w:val="20"/>
                <w:szCs w:val="20"/>
              </w:rPr>
            </w:pPr>
          </w:p>
          <w:p w14:paraId="2F60DB7E" w14:textId="77777777" w:rsidR="00A47692" w:rsidRDefault="00A47692" w:rsidP="003B6A23">
            <w:pPr>
              <w:jc w:val="center"/>
              <w:rPr>
                <w:sz w:val="20"/>
                <w:szCs w:val="20"/>
              </w:rPr>
            </w:pPr>
          </w:p>
          <w:p w14:paraId="458156B3" w14:textId="77777777" w:rsidR="00A47692" w:rsidRDefault="00A47692" w:rsidP="003B6A23">
            <w:pPr>
              <w:jc w:val="center"/>
              <w:rPr>
                <w:sz w:val="20"/>
                <w:szCs w:val="20"/>
              </w:rPr>
            </w:pPr>
          </w:p>
          <w:p w14:paraId="28D17850" w14:textId="77777777" w:rsidR="00A47692" w:rsidRDefault="00A47692" w:rsidP="003B6A23">
            <w:pPr>
              <w:jc w:val="center"/>
              <w:rPr>
                <w:sz w:val="20"/>
                <w:szCs w:val="20"/>
              </w:rPr>
            </w:pPr>
            <w:r>
              <w:rPr>
                <w:sz w:val="20"/>
                <w:szCs w:val="20"/>
              </w:rPr>
              <w:t>Ú</w:t>
            </w:r>
          </w:p>
          <w:p w14:paraId="5CF7265D" w14:textId="77777777" w:rsidR="00A47692" w:rsidRDefault="00A47692" w:rsidP="003B6A23">
            <w:pPr>
              <w:jc w:val="center"/>
              <w:rPr>
                <w:sz w:val="20"/>
                <w:szCs w:val="20"/>
              </w:rPr>
            </w:pPr>
          </w:p>
          <w:p w14:paraId="4073FCE5" w14:textId="77777777" w:rsidR="00A47692" w:rsidRDefault="00A47692" w:rsidP="003B6A23">
            <w:pPr>
              <w:jc w:val="center"/>
              <w:rPr>
                <w:sz w:val="20"/>
                <w:szCs w:val="20"/>
              </w:rPr>
            </w:pPr>
          </w:p>
          <w:p w14:paraId="0E6981D2" w14:textId="77777777" w:rsidR="00A47692" w:rsidRDefault="00A47692" w:rsidP="003B6A23">
            <w:pPr>
              <w:jc w:val="center"/>
              <w:rPr>
                <w:sz w:val="20"/>
                <w:szCs w:val="20"/>
              </w:rPr>
            </w:pPr>
          </w:p>
          <w:p w14:paraId="2772F68C" w14:textId="77777777" w:rsidR="00A47692" w:rsidRDefault="00A47692" w:rsidP="003B6A23">
            <w:pPr>
              <w:jc w:val="center"/>
              <w:rPr>
                <w:sz w:val="20"/>
                <w:szCs w:val="20"/>
              </w:rPr>
            </w:pPr>
            <w:r>
              <w:rPr>
                <w:sz w:val="20"/>
                <w:szCs w:val="20"/>
              </w:rPr>
              <w:t>Ú</w:t>
            </w:r>
          </w:p>
          <w:p w14:paraId="5EE78D68" w14:textId="77777777" w:rsidR="00A47692" w:rsidRDefault="00A47692" w:rsidP="003B6A23">
            <w:pPr>
              <w:jc w:val="center"/>
              <w:rPr>
                <w:sz w:val="20"/>
                <w:szCs w:val="20"/>
              </w:rPr>
            </w:pPr>
          </w:p>
          <w:p w14:paraId="565B4182" w14:textId="77777777" w:rsidR="00A47692" w:rsidRDefault="00A47692" w:rsidP="003B6A23">
            <w:pPr>
              <w:jc w:val="center"/>
              <w:rPr>
                <w:sz w:val="20"/>
                <w:szCs w:val="20"/>
              </w:rPr>
            </w:pPr>
          </w:p>
          <w:p w14:paraId="71792088" w14:textId="77777777" w:rsidR="00A47692" w:rsidRDefault="00A47692" w:rsidP="003B6A23">
            <w:pPr>
              <w:jc w:val="center"/>
              <w:rPr>
                <w:sz w:val="20"/>
                <w:szCs w:val="20"/>
              </w:rPr>
            </w:pPr>
          </w:p>
          <w:p w14:paraId="4B8D7BA6" w14:textId="77777777" w:rsidR="00A47692" w:rsidRDefault="00A47692" w:rsidP="003B6A23">
            <w:pPr>
              <w:jc w:val="center"/>
              <w:rPr>
                <w:sz w:val="20"/>
                <w:szCs w:val="20"/>
              </w:rPr>
            </w:pPr>
          </w:p>
          <w:p w14:paraId="1BC06832" w14:textId="77777777" w:rsidR="00A47692" w:rsidRDefault="00A47692" w:rsidP="003B6A23">
            <w:pPr>
              <w:jc w:val="center"/>
              <w:rPr>
                <w:sz w:val="20"/>
                <w:szCs w:val="20"/>
              </w:rPr>
            </w:pPr>
          </w:p>
          <w:p w14:paraId="5FD177CB" w14:textId="77777777" w:rsidR="00A47692" w:rsidRDefault="00A47692" w:rsidP="003B6A23">
            <w:pPr>
              <w:jc w:val="center"/>
              <w:rPr>
                <w:sz w:val="20"/>
                <w:szCs w:val="20"/>
              </w:rPr>
            </w:pPr>
          </w:p>
          <w:p w14:paraId="0F1D2FA9" w14:textId="77777777" w:rsidR="00A47692" w:rsidRDefault="00A47692" w:rsidP="003B6A23">
            <w:pPr>
              <w:jc w:val="center"/>
              <w:rPr>
                <w:sz w:val="20"/>
                <w:szCs w:val="20"/>
              </w:rPr>
            </w:pPr>
          </w:p>
          <w:p w14:paraId="043235DB" w14:textId="6DBA1599" w:rsidR="00A47692" w:rsidRPr="00272022" w:rsidRDefault="00A47692" w:rsidP="003B6A23">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1548CC68"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32647F" w14:textId="77777777" w:rsidR="003B6A23" w:rsidRDefault="003B6A23" w:rsidP="003B6A23">
            <w:pPr>
              <w:pStyle w:val="Nadpis1"/>
              <w:rPr>
                <w:b w:val="0"/>
                <w:bCs w:val="0"/>
                <w:sz w:val="20"/>
                <w:szCs w:val="20"/>
              </w:rPr>
            </w:pPr>
          </w:p>
          <w:p w14:paraId="5AEBE691" w14:textId="77777777" w:rsidR="00A47692" w:rsidRDefault="00A47692" w:rsidP="00A47692">
            <w:pPr>
              <w:jc w:val="center"/>
              <w:rPr>
                <w:sz w:val="20"/>
                <w:szCs w:val="20"/>
              </w:rPr>
            </w:pPr>
          </w:p>
          <w:p w14:paraId="1AA0AB13" w14:textId="77777777" w:rsidR="00A47692" w:rsidRDefault="00A47692" w:rsidP="00A47692">
            <w:pPr>
              <w:jc w:val="center"/>
              <w:rPr>
                <w:sz w:val="20"/>
                <w:szCs w:val="20"/>
              </w:rPr>
            </w:pPr>
          </w:p>
          <w:p w14:paraId="5597638B" w14:textId="77777777" w:rsidR="00E05148" w:rsidRDefault="00E05148" w:rsidP="00A47692">
            <w:pPr>
              <w:jc w:val="center"/>
              <w:rPr>
                <w:sz w:val="20"/>
                <w:szCs w:val="20"/>
              </w:rPr>
            </w:pPr>
          </w:p>
          <w:p w14:paraId="0D700A9C" w14:textId="77777777" w:rsidR="00A47692" w:rsidRDefault="00A47692" w:rsidP="00A47692">
            <w:pPr>
              <w:jc w:val="center"/>
              <w:rPr>
                <w:sz w:val="20"/>
                <w:szCs w:val="20"/>
              </w:rPr>
            </w:pPr>
            <w:r>
              <w:rPr>
                <w:sz w:val="20"/>
                <w:szCs w:val="20"/>
              </w:rPr>
              <w:t>GP-N</w:t>
            </w:r>
          </w:p>
          <w:p w14:paraId="0E76AAD9" w14:textId="77777777" w:rsidR="00A47692" w:rsidRDefault="00A47692" w:rsidP="00A47692">
            <w:pPr>
              <w:jc w:val="center"/>
              <w:rPr>
                <w:sz w:val="20"/>
                <w:szCs w:val="20"/>
              </w:rPr>
            </w:pPr>
          </w:p>
          <w:p w14:paraId="7E9A4DD3" w14:textId="77777777" w:rsidR="00A47692" w:rsidRDefault="00A47692" w:rsidP="00A47692">
            <w:pPr>
              <w:jc w:val="center"/>
              <w:rPr>
                <w:sz w:val="20"/>
                <w:szCs w:val="20"/>
              </w:rPr>
            </w:pPr>
          </w:p>
          <w:p w14:paraId="5C5E1AC1" w14:textId="77777777" w:rsidR="00A47692" w:rsidRDefault="00A47692" w:rsidP="00A47692">
            <w:pPr>
              <w:jc w:val="center"/>
              <w:rPr>
                <w:sz w:val="20"/>
                <w:szCs w:val="20"/>
              </w:rPr>
            </w:pPr>
          </w:p>
          <w:p w14:paraId="164DD3A0" w14:textId="77777777" w:rsidR="00A47692" w:rsidRDefault="00A47692" w:rsidP="00A47692">
            <w:pPr>
              <w:jc w:val="center"/>
              <w:rPr>
                <w:sz w:val="20"/>
                <w:szCs w:val="20"/>
              </w:rPr>
            </w:pPr>
          </w:p>
          <w:p w14:paraId="51A3FFF9" w14:textId="77777777" w:rsidR="00A47692" w:rsidRDefault="00A47692" w:rsidP="00A47692">
            <w:pPr>
              <w:jc w:val="center"/>
              <w:rPr>
                <w:sz w:val="20"/>
                <w:szCs w:val="20"/>
              </w:rPr>
            </w:pPr>
          </w:p>
          <w:p w14:paraId="5EDE13E6" w14:textId="77777777" w:rsidR="00A47692" w:rsidRDefault="00A47692" w:rsidP="00A47692">
            <w:pPr>
              <w:jc w:val="center"/>
              <w:rPr>
                <w:sz w:val="20"/>
                <w:szCs w:val="20"/>
              </w:rPr>
            </w:pPr>
          </w:p>
          <w:p w14:paraId="1F238774" w14:textId="77777777" w:rsidR="00A47692" w:rsidRDefault="00A47692" w:rsidP="00A47692">
            <w:pPr>
              <w:jc w:val="center"/>
              <w:rPr>
                <w:sz w:val="20"/>
                <w:szCs w:val="20"/>
              </w:rPr>
            </w:pPr>
          </w:p>
          <w:p w14:paraId="52362547" w14:textId="77777777" w:rsidR="00A47692" w:rsidRDefault="00A47692" w:rsidP="00A47692">
            <w:pPr>
              <w:jc w:val="center"/>
              <w:rPr>
                <w:sz w:val="20"/>
                <w:szCs w:val="20"/>
              </w:rPr>
            </w:pPr>
          </w:p>
          <w:p w14:paraId="10E444F5" w14:textId="77777777" w:rsidR="00A47692" w:rsidRDefault="00A47692" w:rsidP="00A47692">
            <w:pPr>
              <w:jc w:val="center"/>
              <w:rPr>
                <w:sz w:val="20"/>
                <w:szCs w:val="20"/>
              </w:rPr>
            </w:pPr>
          </w:p>
          <w:p w14:paraId="5775BAC5" w14:textId="77777777" w:rsidR="00A47692" w:rsidRDefault="00A47692" w:rsidP="00A47692">
            <w:pPr>
              <w:jc w:val="center"/>
              <w:rPr>
                <w:sz w:val="20"/>
                <w:szCs w:val="20"/>
              </w:rPr>
            </w:pPr>
          </w:p>
          <w:p w14:paraId="22D42C7E" w14:textId="77777777" w:rsidR="00A47692" w:rsidRDefault="00A47692" w:rsidP="00A47692">
            <w:pPr>
              <w:jc w:val="center"/>
              <w:rPr>
                <w:sz w:val="20"/>
                <w:szCs w:val="20"/>
              </w:rPr>
            </w:pPr>
          </w:p>
          <w:p w14:paraId="7B520148" w14:textId="77777777" w:rsidR="00A47692" w:rsidRDefault="00A47692" w:rsidP="00A47692">
            <w:pPr>
              <w:jc w:val="center"/>
              <w:rPr>
                <w:sz w:val="20"/>
                <w:szCs w:val="20"/>
              </w:rPr>
            </w:pPr>
          </w:p>
          <w:p w14:paraId="19649461" w14:textId="77777777" w:rsidR="00A47692" w:rsidRDefault="00A47692" w:rsidP="00A47692">
            <w:pPr>
              <w:jc w:val="center"/>
              <w:rPr>
                <w:sz w:val="20"/>
                <w:szCs w:val="20"/>
              </w:rPr>
            </w:pPr>
          </w:p>
          <w:p w14:paraId="1DC0CC2E" w14:textId="77777777" w:rsidR="00A47692" w:rsidRDefault="00A47692" w:rsidP="00A47692">
            <w:pPr>
              <w:jc w:val="center"/>
              <w:rPr>
                <w:sz w:val="20"/>
                <w:szCs w:val="20"/>
              </w:rPr>
            </w:pPr>
          </w:p>
          <w:p w14:paraId="300C99BB" w14:textId="77777777" w:rsidR="00A47692" w:rsidRDefault="00A47692" w:rsidP="00A47692">
            <w:pPr>
              <w:jc w:val="center"/>
              <w:rPr>
                <w:sz w:val="20"/>
                <w:szCs w:val="20"/>
              </w:rPr>
            </w:pPr>
            <w:r>
              <w:rPr>
                <w:sz w:val="20"/>
                <w:szCs w:val="20"/>
              </w:rPr>
              <w:t>GP-N</w:t>
            </w:r>
          </w:p>
          <w:p w14:paraId="35A95C1D" w14:textId="77777777" w:rsidR="00A47692" w:rsidRDefault="00A47692" w:rsidP="00A47692">
            <w:pPr>
              <w:jc w:val="center"/>
              <w:rPr>
                <w:sz w:val="20"/>
                <w:szCs w:val="20"/>
              </w:rPr>
            </w:pPr>
          </w:p>
          <w:p w14:paraId="4CBCD9C5" w14:textId="77777777" w:rsidR="00A47692" w:rsidRDefault="00A47692" w:rsidP="00A47692">
            <w:pPr>
              <w:jc w:val="center"/>
              <w:rPr>
                <w:sz w:val="20"/>
                <w:szCs w:val="20"/>
              </w:rPr>
            </w:pPr>
          </w:p>
          <w:p w14:paraId="591034B1" w14:textId="77777777" w:rsidR="00A47692" w:rsidRDefault="00A47692" w:rsidP="00A47692">
            <w:pPr>
              <w:jc w:val="center"/>
              <w:rPr>
                <w:sz w:val="20"/>
                <w:szCs w:val="20"/>
              </w:rPr>
            </w:pPr>
          </w:p>
          <w:p w14:paraId="0135A553" w14:textId="77777777" w:rsidR="00A47692" w:rsidRDefault="00A47692" w:rsidP="00A47692">
            <w:pPr>
              <w:jc w:val="center"/>
              <w:rPr>
                <w:sz w:val="20"/>
                <w:szCs w:val="20"/>
              </w:rPr>
            </w:pPr>
          </w:p>
          <w:p w14:paraId="5465D8D2" w14:textId="77777777" w:rsidR="00A47692" w:rsidRDefault="00A47692" w:rsidP="00A47692">
            <w:pPr>
              <w:jc w:val="center"/>
              <w:rPr>
                <w:sz w:val="20"/>
                <w:szCs w:val="20"/>
              </w:rPr>
            </w:pPr>
          </w:p>
          <w:p w14:paraId="2B379996" w14:textId="77777777" w:rsidR="00A47692" w:rsidRDefault="00A47692" w:rsidP="00A47692">
            <w:pPr>
              <w:jc w:val="center"/>
              <w:rPr>
                <w:sz w:val="20"/>
                <w:szCs w:val="20"/>
              </w:rPr>
            </w:pPr>
          </w:p>
          <w:p w14:paraId="576D8EC4" w14:textId="77777777" w:rsidR="00A47692" w:rsidRDefault="00A47692" w:rsidP="00A47692">
            <w:pPr>
              <w:jc w:val="center"/>
              <w:rPr>
                <w:sz w:val="20"/>
                <w:szCs w:val="20"/>
              </w:rPr>
            </w:pPr>
          </w:p>
          <w:p w14:paraId="36C9C9C3" w14:textId="77777777" w:rsidR="00A47692" w:rsidRDefault="00A47692" w:rsidP="00A47692">
            <w:pPr>
              <w:jc w:val="center"/>
              <w:rPr>
                <w:sz w:val="20"/>
                <w:szCs w:val="20"/>
              </w:rPr>
            </w:pPr>
          </w:p>
          <w:p w14:paraId="2E4B103C" w14:textId="77777777" w:rsidR="00A47692" w:rsidRDefault="00A47692" w:rsidP="00A47692">
            <w:pPr>
              <w:jc w:val="center"/>
              <w:rPr>
                <w:sz w:val="20"/>
                <w:szCs w:val="20"/>
              </w:rPr>
            </w:pPr>
          </w:p>
          <w:p w14:paraId="63B26A67" w14:textId="77777777" w:rsidR="00A47692" w:rsidRDefault="00A47692" w:rsidP="00A47692">
            <w:pPr>
              <w:jc w:val="center"/>
              <w:rPr>
                <w:sz w:val="20"/>
                <w:szCs w:val="20"/>
              </w:rPr>
            </w:pPr>
          </w:p>
          <w:p w14:paraId="3EF198F9" w14:textId="77777777" w:rsidR="00A47692" w:rsidRDefault="00A47692" w:rsidP="00A47692">
            <w:pPr>
              <w:jc w:val="center"/>
              <w:rPr>
                <w:sz w:val="20"/>
                <w:szCs w:val="20"/>
              </w:rPr>
            </w:pPr>
          </w:p>
          <w:p w14:paraId="569CC55D" w14:textId="77777777" w:rsidR="00A47692" w:rsidRDefault="00A47692" w:rsidP="00A47692">
            <w:pPr>
              <w:jc w:val="center"/>
              <w:rPr>
                <w:sz w:val="20"/>
                <w:szCs w:val="20"/>
              </w:rPr>
            </w:pPr>
            <w:r>
              <w:rPr>
                <w:sz w:val="20"/>
                <w:szCs w:val="20"/>
              </w:rPr>
              <w:t>GP-N</w:t>
            </w:r>
          </w:p>
          <w:p w14:paraId="284BB1A4" w14:textId="77777777" w:rsidR="00A47692" w:rsidRDefault="00A47692" w:rsidP="00A47692">
            <w:pPr>
              <w:jc w:val="center"/>
              <w:rPr>
                <w:sz w:val="20"/>
                <w:szCs w:val="20"/>
              </w:rPr>
            </w:pPr>
          </w:p>
          <w:p w14:paraId="195D73CA" w14:textId="77777777" w:rsidR="00A47692" w:rsidRDefault="00A47692" w:rsidP="00A47692">
            <w:pPr>
              <w:jc w:val="center"/>
              <w:rPr>
                <w:sz w:val="20"/>
                <w:szCs w:val="20"/>
              </w:rPr>
            </w:pPr>
          </w:p>
          <w:p w14:paraId="0FEBAC14" w14:textId="77777777" w:rsidR="00A47692" w:rsidRDefault="00A47692" w:rsidP="00A47692">
            <w:pPr>
              <w:jc w:val="center"/>
              <w:rPr>
                <w:sz w:val="20"/>
                <w:szCs w:val="20"/>
              </w:rPr>
            </w:pPr>
          </w:p>
          <w:p w14:paraId="19851BB6" w14:textId="77777777" w:rsidR="00A47692" w:rsidRDefault="00A47692" w:rsidP="00A47692">
            <w:pPr>
              <w:jc w:val="center"/>
              <w:rPr>
                <w:sz w:val="20"/>
                <w:szCs w:val="20"/>
              </w:rPr>
            </w:pPr>
          </w:p>
          <w:p w14:paraId="5C972F4D" w14:textId="77777777" w:rsidR="00A47692" w:rsidRDefault="00A47692" w:rsidP="00A47692">
            <w:pPr>
              <w:jc w:val="center"/>
              <w:rPr>
                <w:sz w:val="20"/>
                <w:szCs w:val="20"/>
              </w:rPr>
            </w:pPr>
          </w:p>
          <w:p w14:paraId="1B55D14F" w14:textId="77777777" w:rsidR="00A47692" w:rsidRDefault="00A47692" w:rsidP="00A47692">
            <w:pPr>
              <w:jc w:val="center"/>
              <w:rPr>
                <w:sz w:val="20"/>
                <w:szCs w:val="20"/>
              </w:rPr>
            </w:pPr>
          </w:p>
          <w:p w14:paraId="3A8E54A2" w14:textId="77777777" w:rsidR="00A47692" w:rsidRDefault="00A47692" w:rsidP="00A47692">
            <w:pPr>
              <w:jc w:val="center"/>
              <w:rPr>
                <w:sz w:val="20"/>
                <w:szCs w:val="20"/>
              </w:rPr>
            </w:pPr>
            <w:r>
              <w:rPr>
                <w:sz w:val="20"/>
                <w:szCs w:val="20"/>
              </w:rPr>
              <w:lastRenderedPageBreak/>
              <w:t>GP-N</w:t>
            </w:r>
          </w:p>
          <w:p w14:paraId="32957E14" w14:textId="77777777" w:rsidR="00A47692" w:rsidRDefault="00A47692" w:rsidP="00A47692">
            <w:pPr>
              <w:jc w:val="center"/>
              <w:rPr>
                <w:sz w:val="20"/>
                <w:szCs w:val="20"/>
              </w:rPr>
            </w:pPr>
          </w:p>
          <w:p w14:paraId="6196EA2B" w14:textId="77777777" w:rsidR="00A47692" w:rsidRDefault="00A47692" w:rsidP="00A47692">
            <w:pPr>
              <w:jc w:val="center"/>
              <w:rPr>
                <w:sz w:val="20"/>
                <w:szCs w:val="20"/>
              </w:rPr>
            </w:pPr>
          </w:p>
          <w:p w14:paraId="737D5038" w14:textId="77777777" w:rsidR="00A47692" w:rsidRDefault="00A47692" w:rsidP="00A47692">
            <w:pPr>
              <w:jc w:val="center"/>
              <w:rPr>
                <w:sz w:val="20"/>
                <w:szCs w:val="20"/>
              </w:rPr>
            </w:pPr>
          </w:p>
          <w:p w14:paraId="7CF715D9" w14:textId="77777777" w:rsidR="00A47692" w:rsidRDefault="00A47692" w:rsidP="00A47692">
            <w:pPr>
              <w:jc w:val="center"/>
              <w:rPr>
                <w:sz w:val="20"/>
                <w:szCs w:val="20"/>
              </w:rPr>
            </w:pPr>
          </w:p>
          <w:p w14:paraId="707411FA" w14:textId="77777777" w:rsidR="00A47692" w:rsidRDefault="00A47692" w:rsidP="00A47692">
            <w:pPr>
              <w:jc w:val="center"/>
              <w:rPr>
                <w:sz w:val="20"/>
                <w:szCs w:val="20"/>
              </w:rPr>
            </w:pPr>
          </w:p>
          <w:p w14:paraId="218810DD" w14:textId="77777777" w:rsidR="00A47692" w:rsidRDefault="00A47692" w:rsidP="00A47692">
            <w:pPr>
              <w:jc w:val="center"/>
              <w:rPr>
                <w:sz w:val="20"/>
                <w:szCs w:val="20"/>
              </w:rPr>
            </w:pPr>
          </w:p>
          <w:p w14:paraId="086E3338" w14:textId="77777777" w:rsidR="00A47692" w:rsidRDefault="00A47692" w:rsidP="00A47692">
            <w:pPr>
              <w:jc w:val="center"/>
              <w:rPr>
                <w:sz w:val="20"/>
                <w:szCs w:val="20"/>
              </w:rPr>
            </w:pPr>
            <w:r>
              <w:rPr>
                <w:sz w:val="20"/>
                <w:szCs w:val="20"/>
              </w:rPr>
              <w:t>GP-N</w:t>
            </w:r>
          </w:p>
          <w:p w14:paraId="1BFF1DDC" w14:textId="77777777" w:rsidR="00A47692" w:rsidRDefault="00A47692" w:rsidP="00A47692">
            <w:pPr>
              <w:jc w:val="center"/>
              <w:rPr>
                <w:sz w:val="20"/>
                <w:szCs w:val="20"/>
              </w:rPr>
            </w:pPr>
          </w:p>
          <w:p w14:paraId="38814217" w14:textId="77777777" w:rsidR="00A47692" w:rsidRDefault="00A47692" w:rsidP="00A47692">
            <w:pPr>
              <w:jc w:val="center"/>
              <w:rPr>
                <w:sz w:val="20"/>
                <w:szCs w:val="20"/>
              </w:rPr>
            </w:pPr>
          </w:p>
          <w:p w14:paraId="633CCC52" w14:textId="77777777" w:rsidR="00A47692" w:rsidRDefault="00A47692" w:rsidP="00A47692">
            <w:pPr>
              <w:jc w:val="center"/>
              <w:rPr>
                <w:sz w:val="20"/>
                <w:szCs w:val="20"/>
              </w:rPr>
            </w:pPr>
          </w:p>
          <w:p w14:paraId="2FED93DE" w14:textId="77777777" w:rsidR="00A47692" w:rsidRDefault="00A47692" w:rsidP="00A47692">
            <w:pPr>
              <w:jc w:val="center"/>
              <w:rPr>
                <w:sz w:val="20"/>
                <w:szCs w:val="20"/>
              </w:rPr>
            </w:pPr>
          </w:p>
          <w:p w14:paraId="06E563C7" w14:textId="77777777" w:rsidR="00A47692" w:rsidRDefault="00A47692" w:rsidP="00A47692">
            <w:pPr>
              <w:jc w:val="center"/>
              <w:rPr>
                <w:sz w:val="20"/>
                <w:szCs w:val="20"/>
              </w:rPr>
            </w:pPr>
          </w:p>
          <w:p w14:paraId="68E8B61E" w14:textId="77777777" w:rsidR="00A47692" w:rsidRDefault="00A47692" w:rsidP="00A47692">
            <w:pPr>
              <w:jc w:val="center"/>
              <w:rPr>
                <w:sz w:val="20"/>
                <w:szCs w:val="20"/>
              </w:rPr>
            </w:pPr>
          </w:p>
          <w:p w14:paraId="7E77D5D7" w14:textId="77777777" w:rsidR="00A47692" w:rsidRDefault="00A47692" w:rsidP="00A47692">
            <w:pPr>
              <w:jc w:val="center"/>
              <w:rPr>
                <w:sz w:val="20"/>
                <w:szCs w:val="20"/>
              </w:rPr>
            </w:pPr>
          </w:p>
          <w:p w14:paraId="0DDA72D4" w14:textId="77777777" w:rsidR="00A47692" w:rsidRDefault="00A47692" w:rsidP="00A47692">
            <w:pPr>
              <w:jc w:val="center"/>
              <w:rPr>
                <w:sz w:val="20"/>
                <w:szCs w:val="20"/>
              </w:rPr>
            </w:pPr>
            <w:r>
              <w:rPr>
                <w:sz w:val="20"/>
                <w:szCs w:val="20"/>
              </w:rPr>
              <w:t>GP-N</w:t>
            </w:r>
          </w:p>
          <w:p w14:paraId="4BCCEA87" w14:textId="77777777" w:rsidR="00A47692" w:rsidRDefault="00A47692" w:rsidP="00A47692">
            <w:pPr>
              <w:jc w:val="center"/>
              <w:rPr>
                <w:sz w:val="20"/>
                <w:szCs w:val="20"/>
              </w:rPr>
            </w:pPr>
          </w:p>
          <w:p w14:paraId="41B9AECF" w14:textId="77777777" w:rsidR="00A47692" w:rsidRDefault="00A47692" w:rsidP="00A47692">
            <w:pPr>
              <w:jc w:val="center"/>
              <w:rPr>
                <w:sz w:val="20"/>
                <w:szCs w:val="20"/>
              </w:rPr>
            </w:pPr>
          </w:p>
          <w:p w14:paraId="7E77BC63" w14:textId="77777777" w:rsidR="00A47692" w:rsidRDefault="00A47692" w:rsidP="00A47692">
            <w:pPr>
              <w:jc w:val="center"/>
              <w:rPr>
                <w:sz w:val="20"/>
                <w:szCs w:val="20"/>
              </w:rPr>
            </w:pPr>
          </w:p>
          <w:p w14:paraId="0DDF050F" w14:textId="77777777" w:rsidR="00A47692" w:rsidRDefault="00A47692" w:rsidP="00A47692">
            <w:pPr>
              <w:jc w:val="center"/>
              <w:rPr>
                <w:sz w:val="20"/>
                <w:szCs w:val="20"/>
              </w:rPr>
            </w:pPr>
          </w:p>
          <w:p w14:paraId="6D30CE73" w14:textId="77777777" w:rsidR="00A47692" w:rsidRDefault="00A47692" w:rsidP="00A47692">
            <w:pPr>
              <w:jc w:val="center"/>
              <w:rPr>
                <w:sz w:val="20"/>
                <w:szCs w:val="20"/>
              </w:rPr>
            </w:pPr>
          </w:p>
          <w:p w14:paraId="63CE2497" w14:textId="77777777" w:rsidR="00A47692" w:rsidRDefault="00A47692" w:rsidP="00A47692">
            <w:pPr>
              <w:jc w:val="center"/>
              <w:rPr>
                <w:sz w:val="20"/>
                <w:szCs w:val="20"/>
              </w:rPr>
            </w:pPr>
          </w:p>
          <w:p w14:paraId="1AEBD04F" w14:textId="77777777" w:rsidR="00EE42C7" w:rsidRDefault="00EE42C7" w:rsidP="00A47692">
            <w:pPr>
              <w:jc w:val="center"/>
              <w:rPr>
                <w:sz w:val="20"/>
                <w:szCs w:val="20"/>
              </w:rPr>
            </w:pPr>
          </w:p>
          <w:p w14:paraId="6D527AB7" w14:textId="77777777" w:rsidR="00A47692" w:rsidRDefault="00A47692" w:rsidP="00A47692">
            <w:pPr>
              <w:jc w:val="center"/>
              <w:rPr>
                <w:sz w:val="20"/>
                <w:szCs w:val="20"/>
              </w:rPr>
            </w:pPr>
          </w:p>
          <w:p w14:paraId="7A0BF2D9" w14:textId="77777777" w:rsidR="00A47692" w:rsidRDefault="00A47692" w:rsidP="00A47692">
            <w:pPr>
              <w:jc w:val="center"/>
              <w:rPr>
                <w:sz w:val="20"/>
                <w:szCs w:val="20"/>
              </w:rPr>
            </w:pPr>
            <w:r>
              <w:rPr>
                <w:sz w:val="20"/>
                <w:szCs w:val="20"/>
              </w:rPr>
              <w:t>GP-N</w:t>
            </w:r>
          </w:p>
          <w:p w14:paraId="6EED8330" w14:textId="77777777" w:rsidR="00A47692" w:rsidRDefault="00A47692" w:rsidP="00A47692">
            <w:pPr>
              <w:jc w:val="center"/>
              <w:rPr>
                <w:sz w:val="20"/>
                <w:szCs w:val="20"/>
              </w:rPr>
            </w:pPr>
          </w:p>
          <w:p w14:paraId="1CE350B5" w14:textId="77777777" w:rsidR="00A47692" w:rsidRDefault="00A47692" w:rsidP="00A47692">
            <w:pPr>
              <w:jc w:val="center"/>
              <w:rPr>
                <w:sz w:val="20"/>
                <w:szCs w:val="20"/>
              </w:rPr>
            </w:pPr>
          </w:p>
          <w:p w14:paraId="164E933B" w14:textId="77777777" w:rsidR="00A47692" w:rsidRDefault="00A47692" w:rsidP="00A47692">
            <w:pPr>
              <w:jc w:val="center"/>
              <w:rPr>
                <w:sz w:val="20"/>
                <w:szCs w:val="20"/>
              </w:rPr>
            </w:pPr>
          </w:p>
          <w:p w14:paraId="5BD07A1C" w14:textId="77777777" w:rsidR="00A47692" w:rsidRDefault="00A47692" w:rsidP="00A47692">
            <w:pPr>
              <w:jc w:val="center"/>
              <w:rPr>
                <w:sz w:val="20"/>
                <w:szCs w:val="20"/>
              </w:rPr>
            </w:pPr>
          </w:p>
          <w:p w14:paraId="0343572A" w14:textId="77777777" w:rsidR="00A47692" w:rsidRDefault="00A47692" w:rsidP="00A47692">
            <w:pPr>
              <w:jc w:val="center"/>
              <w:rPr>
                <w:sz w:val="20"/>
                <w:szCs w:val="20"/>
              </w:rPr>
            </w:pPr>
          </w:p>
          <w:p w14:paraId="73986A90" w14:textId="77777777" w:rsidR="00A47692" w:rsidRDefault="00A47692" w:rsidP="00A47692">
            <w:pPr>
              <w:jc w:val="center"/>
              <w:rPr>
                <w:sz w:val="20"/>
                <w:szCs w:val="20"/>
              </w:rPr>
            </w:pPr>
          </w:p>
          <w:p w14:paraId="7550F1D2" w14:textId="77777777" w:rsidR="00A47692" w:rsidRDefault="00A47692" w:rsidP="00A47692">
            <w:pPr>
              <w:jc w:val="center"/>
              <w:rPr>
                <w:sz w:val="20"/>
                <w:szCs w:val="20"/>
              </w:rPr>
            </w:pPr>
          </w:p>
          <w:p w14:paraId="40D0ED1C" w14:textId="77777777" w:rsidR="00A47692" w:rsidRDefault="00A47692" w:rsidP="00A47692">
            <w:pPr>
              <w:jc w:val="center"/>
              <w:rPr>
                <w:sz w:val="20"/>
                <w:szCs w:val="20"/>
              </w:rPr>
            </w:pPr>
          </w:p>
          <w:p w14:paraId="71ED20C3" w14:textId="77777777" w:rsidR="00A47692" w:rsidRDefault="00A47692" w:rsidP="00A47692">
            <w:pPr>
              <w:jc w:val="center"/>
              <w:rPr>
                <w:sz w:val="20"/>
                <w:szCs w:val="20"/>
              </w:rPr>
            </w:pPr>
            <w:r>
              <w:rPr>
                <w:sz w:val="20"/>
                <w:szCs w:val="20"/>
              </w:rPr>
              <w:t>GP-N</w:t>
            </w:r>
          </w:p>
          <w:p w14:paraId="20059FA0" w14:textId="77777777" w:rsidR="00A47692" w:rsidRDefault="00A47692" w:rsidP="00A47692">
            <w:pPr>
              <w:jc w:val="center"/>
              <w:rPr>
                <w:sz w:val="20"/>
                <w:szCs w:val="20"/>
              </w:rPr>
            </w:pPr>
          </w:p>
          <w:p w14:paraId="59D9BD1A" w14:textId="77777777" w:rsidR="00A47692" w:rsidRDefault="00A47692" w:rsidP="00A47692">
            <w:pPr>
              <w:jc w:val="center"/>
              <w:rPr>
                <w:sz w:val="20"/>
                <w:szCs w:val="20"/>
              </w:rPr>
            </w:pPr>
          </w:p>
          <w:p w14:paraId="69C681B0" w14:textId="77777777" w:rsidR="00A47692" w:rsidRDefault="00A47692" w:rsidP="00A47692">
            <w:pPr>
              <w:jc w:val="center"/>
              <w:rPr>
                <w:sz w:val="20"/>
                <w:szCs w:val="20"/>
              </w:rPr>
            </w:pPr>
          </w:p>
          <w:p w14:paraId="43834775" w14:textId="77777777" w:rsidR="00A47692" w:rsidRDefault="00A47692" w:rsidP="00A47692">
            <w:pPr>
              <w:jc w:val="center"/>
              <w:rPr>
                <w:sz w:val="20"/>
                <w:szCs w:val="20"/>
              </w:rPr>
            </w:pPr>
            <w:r>
              <w:rPr>
                <w:sz w:val="20"/>
                <w:szCs w:val="20"/>
              </w:rPr>
              <w:t>GP-N</w:t>
            </w:r>
          </w:p>
          <w:p w14:paraId="5EEB121B" w14:textId="77777777" w:rsidR="00A47692" w:rsidRDefault="00A47692" w:rsidP="00A47692">
            <w:pPr>
              <w:jc w:val="center"/>
              <w:rPr>
                <w:sz w:val="20"/>
                <w:szCs w:val="20"/>
              </w:rPr>
            </w:pPr>
          </w:p>
          <w:p w14:paraId="728C8BB3" w14:textId="77777777" w:rsidR="00A47692" w:rsidRDefault="00A47692" w:rsidP="00A47692">
            <w:pPr>
              <w:jc w:val="center"/>
              <w:rPr>
                <w:sz w:val="20"/>
                <w:szCs w:val="20"/>
              </w:rPr>
            </w:pPr>
          </w:p>
          <w:p w14:paraId="476A8F1D" w14:textId="77777777" w:rsidR="00A47692" w:rsidRDefault="00A47692" w:rsidP="00A47692">
            <w:pPr>
              <w:jc w:val="center"/>
              <w:rPr>
                <w:sz w:val="20"/>
                <w:szCs w:val="20"/>
              </w:rPr>
            </w:pPr>
          </w:p>
          <w:p w14:paraId="6F28ACD8" w14:textId="77777777" w:rsidR="00A47692" w:rsidRDefault="00A47692" w:rsidP="00A47692">
            <w:pPr>
              <w:jc w:val="center"/>
              <w:rPr>
                <w:sz w:val="20"/>
                <w:szCs w:val="20"/>
              </w:rPr>
            </w:pPr>
          </w:p>
          <w:p w14:paraId="5575CD34" w14:textId="77777777" w:rsidR="00A47692" w:rsidRDefault="00A47692" w:rsidP="00A47692">
            <w:pPr>
              <w:jc w:val="center"/>
              <w:rPr>
                <w:sz w:val="20"/>
                <w:szCs w:val="20"/>
              </w:rPr>
            </w:pPr>
          </w:p>
          <w:p w14:paraId="0769FA03" w14:textId="77777777" w:rsidR="00A47692" w:rsidRDefault="00A47692" w:rsidP="00A47692">
            <w:pPr>
              <w:jc w:val="center"/>
              <w:rPr>
                <w:sz w:val="20"/>
                <w:szCs w:val="20"/>
              </w:rPr>
            </w:pPr>
          </w:p>
          <w:p w14:paraId="7B42E297" w14:textId="77777777" w:rsidR="00A47692" w:rsidRDefault="00A47692" w:rsidP="00A47692">
            <w:pPr>
              <w:jc w:val="center"/>
              <w:rPr>
                <w:sz w:val="20"/>
                <w:szCs w:val="20"/>
              </w:rPr>
            </w:pPr>
          </w:p>
          <w:p w14:paraId="353E4BF8" w14:textId="77777777" w:rsidR="00A47692" w:rsidRDefault="00A47692" w:rsidP="00A47692">
            <w:pPr>
              <w:jc w:val="center"/>
              <w:rPr>
                <w:sz w:val="20"/>
                <w:szCs w:val="20"/>
              </w:rPr>
            </w:pPr>
            <w:r>
              <w:rPr>
                <w:sz w:val="20"/>
                <w:szCs w:val="20"/>
              </w:rPr>
              <w:t>GP-N</w:t>
            </w:r>
          </w:p>
          <w:p w14:paraId="24D66DF3" w14:textId="7BB1999A" w:rsidR="00A47692" w:rsidRPr="00A47692" w:rsidRDefault="00A47692" w:rsidP="00A47692">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5144D7A5" w14:textId="77777777" w:rsidR="003B6A23" w:rsidRPr="00272022" w:rsidRDefault="003B6A23" w:rsidP="003B6A23">
            <w:pPr>
              <w:pStyle w:val="Nadpis1"/>
              <w:rPr>
                <w:b w:val="0"/>
                <w:bCs w:val="0"/>
                <w:sz w:val="20"/>
                <w:szCs w:val="20"/>
              </w:rPr>
            </w:pPr>
          </w:p>
        </w:tc>
      </w:tr>
      <w:tr w:rsidR="003B6A23" w:rsidRPr="00272022" w14:paraId="63C09194" w14:textId="77777777" w:rsidTr="00CA6668">
        <w:tc>
          <w:tcPr>
            <w:tcW w:w="425" w:type="dxa"/>
            <w:tcBorders>
              <w:top w:val="single" w:sz="4" w:space="0" w:color="auto"/>
              <w:left w:val="single" w:sz="12" w:space="0" w:color="auto"/>
              <w:bottom w:val="single" w:sz="4" w:space="0" w:color="auto"/>
              <w:right w:val="single" w:sz="4" w:space="0" w:color="auto"/>
            </w:tcBorders>
          </w:tcPr>
          <w:p w14:paraId="19731D6A" w14:textId="5D5ADC12" w:rsidR="003B6A23" w:rsidRPr="00272022" w:rsidRDefault="003B6A23" w:rsidP="003B6A23">
            <w:pPr>
              <w:rPr>
                <w:sz w:val="20"/>
                <w:szCs w:val="20"/>
              </w:rPr>
            </w:pPr>
            <w:r w:rsidRPr="00272022">
              <w:rPr>
                <w:sz w:val="20"/>
                <w:szCs w:val="20"/>
              </w:rPr>
              <w:lastRenderedPageBreak/>
              <w:t>89.</w:t>
            </w:r>
          </w:p>
        </w:tc>
        <w:tc>
          <w:tcPr>
            <w:tcW w:w="6096" w:type="dxa"/>
            <w:tcBorders>
              <w:top w:val="single" w:sz="4" w:space="0" w:color="auto"/>
              <w:left w:val="single" w:sz="4" w:space="0" w:color="auto"/>
              <w:bottom w:val="single" w:sz="4" w:space="0" w:color="auto"/>
              <w:right w:val="single" w:sz="4" w:space="0" w:color="auto"/>
            </w:tcBorders>
          </w:tcPr>
          <w:p w14:paraId="43B95D46" w14:textId="77777777" w:rsidR="003B6A23" w:rsidRPr="00272022" w:rsidRDefault="003B6A23" w:rsidP="003B6A23">
            <w:pPr>
              <w:adjustRightInd w:val="0"/>
              <w:rPr>
                <w:rFonts w:ascii="Arial Narrow" w:hAnsi="Arial Narrow"/>
                <w:color w:val="000000"/>
                <w:sz w:val="20"/>
                <w:szCs w:val="20"/>
              </w:rPr>
            </w:pPr>
            <w:r w:rsidRPr="00272022">
              <w:rPr>
                <w:rFonts w:ascii="Arial Narrow" w:hAnsi="Arial Narrow"/>
                <w:color w:val="000000"/>
                <w:sz w:val="20"/>
                <w:szCs w:val="20"/>
              </w:rPr>
              <w:t>V hlave III sa vkladá táto kapitola:</w:t>
            </w:r>
          </w:p>
          <w:p w14:paraId="4FEE886C" w14:textId="77777777" w:rsidR="003B6A23" w:rsidRPr="00272022" w:rsidRDefault="003B6A23" w:rsidP="003B6A23">
            <w:pPr>
              <w:adjustRightInd w:val="0"/>
              <w:jc w:val="both"/>
              <w:rPr>
                <w:rFonts w:ascii="Arial Narrow" w:hAnsi="Arial Narrow"/>
                <w:color w:val="000000"/>
                <w:sz w:val="20"/>
                <w:szCs w:val="20"/>
              </w:rPr>
            </w:pPr>
          </w:p>
          <w:p w14:paraId="1A660346"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„KAPITOLA </w:t>
            </w:r>
            <w:proofErr w:type="spellStart"/>
            <w:r w:rsidRPr="00272022">
              <w:rPr>
                <w:rFonts w:ascii="Arial Narrow" w:hAnsi="Arial Narrow"/>
                <w:color w:val="000000"/>
                <w:sz w:val="20"/>
                <w:szCs w:val="20"/>
              </w:rPr>
              <w:t>IIa</w:t>
            </w:r>
            <w:proofErr w:type="spellEnd"/>
            <w:r w:rsidRPr="00272022">
              <w:rPr>
                <w:rFonts w:ascii="Arial Narrow" w:hAnsi="Arial Narrow"/>
                <w:color w:val="000000"/>
                <w:sz w:val="20"/>
                <w:szCs w:val="20"/>
              </w:rPr>
              <w:t xml:space="preserve"> </w:t>
            </w:r>
          </w:p>
          <w:p w14:paraId="2BC078CF" w14:textId="77777777" w:rsidR="003B6A23" w:rsidRPr="00272022" w:rsidRDefault="003B6A23" w:rsidP="003B6A23">
            <w:pPr>
              <w:adjustRightInd w:val="0"/>
              <w:jc w:val="both"/>
              <w:rPr>
                <w:rFonts w:ascii="Arial Narrow" w:hAnsi="Arial Narrow"/>
                <w:color w:val="000000"/>
                <w:sz w:val="20"/>
                <w:szCs w:val="20"/>
              </w:rPr>
            </w:pPr>
            <w:proofErr w:type="spellStart"/>
            <w:r w:rsidRPr="00272022">
              <w:rPr>
                <w:rFonts w:ascii="Arial Narrow" w:hAnsi="Arial Narrow"/>
                <w:color w:val="000000"/>
                <w:sz w:val="20"/>
                <w:szCs w:val="20"/>
              </w:rPr>
              <w:t>Makroprudenciálne</w:t>
            </w:r>
            <w:proofErr w:type="spellEnd"/>
            <w:r w:rsidRPr="00272022">
              <w:rPr>
                <w:rFonts w:ascii="Arial Narrow" w:hAnsi="Arial Narrow"/>
                <w:color w:val="000000"/>
                <w:sz w:val="20"/>
                <w:szCs w:val="20"/>
              </w:rPr>
              <w:t xml:space="preserve"> pravidlá na úrovni skupiny </w:t>
            </w:r>
          </w:p>
          <w:p w14:paraId="73539FE7" w14:textId="77777777" w:rsidR="003B6A23" w:rsidRPr="00272022" w:rsidRDefault="003B6A23" w:rsidP="003B6A23">
            <w:pPr>
              <w:adjustRightInd w:val="0"/>
              <w:jc w:val="both"/>
              <w:rPr>
                <w:rFonts w:ascii="Arial Narrow" w:hAnsi="Arial Narrow"/>
                <w:color w:val="000000"/>
                <w:sz w:val="20"/>
                <w:szCs w:val="20"/>
              </w:rPr>
            </w:pPr>
          </w:p>
          <w:p w14:paraId="75FF5E0A"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Článok 246a</w:t>
            </w:r>
          </w:p>
          <w:p w14:paraId="7D9EAABD"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Riadenie rizika likvidity na úrovni skupiny</w:t>
            </w:r>
          </w:p>
          <w:p w14:paraId="34220EAD" w14:textId="77777777" w:rsidR="003B6A23" w:rsidRPr="00272022" w:rsidRDefault="003B6A23" w:rsidP="003B6A23">
            <w:pPr>
              <w:adjustRightInd w:val="0"/>
              <w:jc w:val="both"/>
              <w:rPr>
                <w:rFonts w:ascii="Arial Narrow" w:hAnsi="Arial Narrow"/>
                <w:color w:val="000000"/>
                <w:sz w:val="20"/>
                <w:szCs w:val="20"/>
              </w:rPr>
            </w:pPr>
          </w:p>
          <w:p w14:paraId="53C7E132"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Členské štáty vyžadujú od poisťovní a zaisťovní s účasťou, holdingových poisťovní a zmiešaných finančných holdingových spoločností, aby vypracovali a aktualizovali plán riadenia rizika likvidity na úrovni skupiny, ktorý zahŕňa analýzu likvidity v krátkodobom horizonte a na žiadosť orgánu dohľadu nad skupinou aj strednodobú a dlhodobú analýzu likvidity. Článok 144a sa uplatňuje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w:t>
            </w:r>
          </w:p>
          <w:p w14:paraId="43B27030" w14:textId="77777777" w:rsidR="003B6A23" w:rsidRDefault="003B6A23" w:rsidP="003B6A23">
            <w:pPr>
              <w:adjustRightInd w:val="0"/>
              <w:jc w:val="both"/>
              <w:rPr>
                <w:rFonts w:ascii="Arial Narrow" w:hAnsi="Arial Narrow"/>
                <w:color w:val="000000"/>
                <w:sz w:val="20"/>
                <w:szCs w:val="20"/>
              </w:rPr>
            </w:pPr>
          </w:p>
          <w:p w14:paraId="33AC56C5" w14:textId="77777777" w:rsidR="000A134F" w:rsidRDefault="000A134F" w:rsidP="003B6A23">
            <w:pPr>
              <w:adjustRightInd w:val="0"/>
              <w:jc w:val="both"/>
              <w:rPr>
                <w:rFonts w:ascii="Arial Narrow" w:hAnsi="Arial Narrow"/>
                <w:color w:val="000000"/>
                <w:sz w:val="20"/>
                <w:szCs w:val="20"/>
              </w:rPr>
            </w:pPr>
          </w:p>
          <w:p w14:paraId="51B7E112" w14:textId="7A05DC62" w:rsidR="004F0640" w:rsidRDefault="004F0640" w:rsidP="003B6A23">
            <w:pPr>
              <w:adjustRightInd w:val="0"/>
              <w:jc w:val="both"/>
              <w:rPr>
                <w:rFonts w:ascii="Arial Narrow" w:hAnsi="Arial Narrow"/>
                <w:color w:val="000000"/>
                <w:sz w:val="20"/>
                <w:szCs w:val="20"/>
              </w:rPr>
            </w:pPr>
          </w:p>
          <w:p w14:paraId="4DE4A4F2" w14:textId="77777777" w:rsidR="00A24FFB" w:rsidRPr="00272022" w:rsidRDefault="00A24FFB" w:rsidP="003B6A23">
            <w:pPr>
              <w:adjustRightInd w:val="0"/>
              <w:jc w:val="both"/>
              <w:rPr>
                <w:rFonts w:ascii="Arial Narrow" w:hAnsi="Arial Narrow"/>
                <w:color w:val="000000"/>
                <w:sz w:val="20"/>
                <w:szCs w:val="20"/>
              </w:rPr>
            </w:pPr>
          </w:p>
          <w:p w14:paraId="556D7586" w14:textId="25428DAC"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2. Odchylne od článku 144a členské štáty zabezpečia, aby boli dcérske poisťovne alebo zaisťovne, na ktoré sa vzťahuje dohľad nad skupinou v súlade s článkom 213 ods. 2 písm. a) a b), vyňaté z povinnosti vypracovať a aktualizovať plán riadenia rizika likvidity na individuálnej úrovni, ak plán riadenia rizika likvidity podľa odseku 1 tohto článku zahŕňa riadenia likvidity a potrieb likvidity dotknutých dcérskych podnikov.</w:t>
            </w:r>
          </w:p>
          <w:p w14:paraId="45500F78" w14:textId="77777777" w:rsidR="000A134F" w:rsidRPr="00272022" w:rsidRDefault="000A134F" w:rsidP="003B6A23">
            <w:pPr>
              <w:adjustRightInd w:val="0"/>
              <w:jc w:val="both"/>
              <w:rPr>
                <w:rFonts w:ascii="Arial Narrow" w:hAnsi="Arial Narrow"/>
                <w:color w:val="000000"/>
                <w:sz w:val="20"/>
                <w:szCs w:val="20"/>
              </w:rPr>
            </w:pPr>
          </w:p>
          <w:p w14:paraId="051A09D5"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Členské štáty požadujú od každej jednotlivej poisťovne alebo zaisťovne, ktorá využíva výnimku podľa prvého pododseku, aby svojmu orgánu dohľadu predložila časti plánu riadenia rizika likvidity, ktoré sa týkajú situácie celej skupiny a jej vlastnej situácie. </w:t>
            </w:r>
          </w:p>
          <w:p w14:paraId="0A8E3E80" w14:textId="77777777" w:rsidR="003B6A23" w:rsidRPr="00272022" w:rsidRDefault="003B6A23" w:rsidP="003B6A23">
            <w:pPr>
              <w:adjustRightInd w:val="0"/>
              <w:jc w:val="both"/>
              <w:rPr>
                <w:rFonts w:ascii="Arial Narrow" w:hAnsi="Arial Narrow"/>
                <w:color w:val="000000"/>
                <w:sz w:val="20"/>
                <w:szCs w:val="20"/>
              </w:rPr>
            </w:pPr>
          </w:p>
          <w:p w14:paraId="0B470EE8"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Bez ohľadu na odsek 2 môžu orgány dohľadu od dcérskej poisťovne alebo zaisťovne požadovať vypracovanie a aktualizáciu plánu riadenia rizika likvidity na individuálnej úrovni, keď zistia konkrétne riziko likvidity alebo keď plán riadenia rizika likvidity na úrovni skupiny neobsahuje primerané informácie, ktorých poskytnutie od porovnateľných podnikov na účel monitorovania ich likvidity požaduje orgán dohľadu, ktorý dcérsky podnik povolil. </w:t>
            </w:r>
          </w:p>
          <w:p w14:paraId="4B45E539" w14:textId="77777777" w:rsidR="003B6A23" w:rsidRDefault="003B6A23" w:rsidP="003B6A23">
            <w:pPr>
              <w:adjustRightInd w:val="0"/>
              <w:jc w:val="both"/>
              <w:rPr>
                <w:rFonts w:ascii="Arial Narrow" w:hAnsi="Arial Narrow"/>
                <w:color w:val="000000"/>
                <w:sz w:val="20"/>
                <w:szCs w:val="20"/>
              </w:rPr>
            </w:pPr>
          </w:p>
          <w:p w14:paraId="763BD08E" w14:textId="77777777" w:rsidR="004F0640" w:rsidRDefault="004F0640" w:rsidP="003B6A23">
            <w:pPr>
              <w:adjustRightInd w:val="0"/>
              <w:jc w:val="both"/>
              <w:rPr>
                <w:rFonts w:ascii="Arial Narrow" w:hAnsi="Arial Narrow"/>
                <w:color w:val="000000"/>
                <w:sz w:val="20"/>
                <w:szCs w:val="20"/>
              </w:rPr>
            </w:pPr>
          </w:p>
          <w:p w14:paraId="5A679E66" w14:textId="77777777" w:rsidR="00DE6884" w:rsidRDefault="00DE6884" w:rsidP="003B6A23">
            <w:pPr>
              <w:adjustRightInd w:val="0"/>
              <w:jc w:val="both"/>
              <w:rPr>
                <w:rFonts w:ascii="Arial Narrow" w:hAnsi="Arial Narrow"/>
                <w:color w:val="000000"/>
                <w:sz w:val="20"/>
                <w:szCs w:val="20"/>
              </w:rPr>
            </w:pPr>
          </w:p>
          <w:p w14:paraId="588D3D16"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4. S cieľom zabezpečiť jednotné uplatňovanie tohto článku vypracuje orgán EIOPA návrh regulačných technických predpisov, v ktorých sa upresní obsah a periodicita aktualizácie plánu riadenia rizika likvidity na úrovni skupiny. Orgán EIOPA predloží uvedený návrh regulačných technických predpisov Komisii do 29. januára 2026.</w:t>
            </w:r>
          </w:p>
          <w:p w14:paraId="3C44E8E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Komisii sa udeľuje právomoc doplniť túto smernicu prijatím regulačných technických predpisov uvedených v prvom pododseku tohto odseku v súlade s článkami 10 až 14 nariadenia (EÚ) č. 1094/2010.</w:t>
            </w:r>
          </w:p>
          <w:p w14:paraId="6D72393A" w14:textId="77777777" w:rsidR="003B6A23" w:rsidRPr="00272022" w:rsidRDefault="003B6A23" w:rsidP="003B6A23">
            <w:pPr>
              <w:adjustRightInd w:val="0"/>
              <w:jc w:val="both"/>
              <w:rPr>
                <w:rFonts w:ascii="Arial Narrow" w:hAnsi="Arial Narrow"/>
                <w:color w:val="000000"/>
                <w:sz w:val="20"/>
                <w:szCs w:val="20"/>
              </w:rPr>
            </w:pPr>
          </w:p>
          <w:p w14:paraId="04EAC074"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246b </w:t>
            </w:r>
          </w:p>
          <w:p w14:paraId="5A26AA37"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Ďalšie </w:t>
            </w:r>
            <w:proofErr w:type="spellStart"/>
            <w:r w:rsidRPr="00272022">
              <w:rPr>
                <w:rFonts w:ascii="Arial Narrow" w:hAnsi="Arial Narrow"/>
                <w:color w:val="000000"/>
                <w:sz w:val="20"/>
                <w:szCs w:val="20"/>
              </w:rPr>
              <w:t>makroprudenciálne</w:t>
            </w:r>
            <w:proofErr w:type="spellEnd"/>
            <w:r w:rsidRPr="00272022">
              <w:rPr>
                <w:rFonts w:ascii="Arial Narrow" w:hAnsi="Arial Narrow"/>
                <w:color w:val="000000"/>
                <w:sz w:val="20"/>
                <w:szCs w:val="20"/>
              </w:rPr>
              <w:t xml:space="preserve"> pravidlá</w:t>
            </w:r>
          </w:p>
          <w:p w14:paraId="5E237AF3"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Články 144b a 144c sa uplatňujú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na úrovni poisťovne alebo zaisťovne s účasťou, holdingovej poisťovne alebo zmiešanej finančnej holdingovej spoločnosti.“</w:t>
            </w:r>
          </w:p>
          <w:p w14:paraId="703C1E62" w14:textId="185CD374" w:rsidR="00DE6884" w:rsidRPr="00272022" w:rsidRDefault="00DE6884"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6C5EF3A" w14:textId="77777777" w:rsidR="003B6A23" w:rsidRDefault="003B6A23" w:rsidP="003B6A23">
            <w:pPr>
              <w:jc w:val="center"/>
              <w:rPr>
                <w:sz w:val="20"/>
                <w:szCs w:val="20"/>
              </w:rPr>
            </w:pPr>
          </w:p>
          <w:p w14:paraId="05D98229" w14:textId="77777777" w:rsidR="00C82084" w:rsidRDefault="00C82084" w:rsidP="003B6A23">
            <w:pPr>
              <w:jc w:val="center"/>
              <w:rPr>
                <w:sz w:val="20"/>
                <w:szCs w:val="20"/>
              </w:rPr>
            </w:pPr>
          </w:p>
          <w:p w14:paraId="74C2292A" w14:textId="77777777" w:rsidR="00D70717" w:rsidRDefault="00D70717" w:rsidP="003B6A23">
            <w:pPr>
              <w:jc w:val="center"/>
              <w:rPr>
                <w:sz w:val="20"/>
                <w:szCs w:val="20"/>
              </w:rPr>
            </w:pPr>
          </w:p>
          <w:p w14:paraId="6ADD0678" w14:textId="77777777" w:rsidR="00D70717" w:rsidRDefault="00D70717" w:rsidP="003B6A23">
            <w:pPr>
              <w:jc w:val="center"/>
              <w:rPr>
                <w:sz w:val="20"/>
                <w:szCs w:val="20"/>
              </w:rPr>
            </w:pPr>
          </w:p>
          <w:p w14:paraId="67713BEF" w14:textId="77777777" w:rsidR="00C82084" w:rsidRDefault="00C82084" w:rsidP="003B6A23">
            <w:pPr>
              <w:jc w:val="center"/>
              <w:rPr>
                <w:sz w:val="20"/>
                <w:szCs w:val="20"/>
              </w:rPr>
            </w:pPr>
          </w:p>
          <w:p w14:paraId="0B1EB994" w14:textId="77777777" w:rsidR="00C82084" w:rsidRDefault="00C82084" w:rsidP="003B6A23">
            <w:pPr>
              <w:jc w:val="center"/>
              <w:rPr>
                <w:sz w:val="20"/>
                <w:szCs w:val="20"/>
              </w:rPr>
            </w:pPr>
          </w:p>
          <w:p w14:paraId="1691068A" w14:textId="77777777" w:rsidR="00C82084" w:rsidRDefault="00C82084" w:rsidP="003B6A23">
            <w:pPr>
              <w:jc w:val="center"/>
              <w:rPr>
                <w:sz w:val="20"/>
                <w:szCs w:val="20"/>
              </w:rPr>
            </w:pPr>
          </w:p>
          <w:p w14:paraId="31C1B9A2" w14:textId="77777777" w:rsidR="00C82084" w:rsidRDefault="00C82084" w:rsidP="003B6A23">
            <w:pPr>
              <w:jc w:val="center"/>
              <w:rPr>
                <w:sz w:val="20"/>
                <w:szCs w:val="20"/>
              </w:rPr>
            </w:pPr>
          </w:p>
          <w:p w14:paraId="163BCE2F" w14:textId="6164C00D" w:rsidR="00C82084" w:rsidRDefault="00C82084" w:rsidP="003B6A23">
            <w:pPr>
              <w:jc w:val="center"/>
              <w:rPr>
                <w:sz w:val="20"/>
                <w:szCs w:val="20"/>
              </w:rPr>
            </w:pPr>
            <w:r>
              <w:rPr>
                <w:sz w:val="20"/>
                <w:szCs w:val="20"/>
              </w:rPr>
              <w:t>N</w:t>
            </w:r>
          </w:p>
          <w:p w14:paraId="34D480F9" w14:textId="77777777" w:rsidR="004F0640" w:rsidRDefault="004F0640" w:rsidP="003B6A23">
            <w:pPr>
              <w:jc w:val="center"/>
              <w:rPr>
                <w:sz w:val="20"/>
                <w:szCs w:val="20"/>
              </w:rPr>
            </w:pPr>
          </w:p>
          <w:p w14:paraId="4D198971" w14:textId="77777777" w:rsidR="004F0640" w:rsidRDefault="004F0640" w:rsidP="003B6A23">
            <w:pPr>
              <w:jc w:val="center"/>
              <w:rPr>
                <w:sz w:val="20"/>
                <w:szCs w:val="20"/>
              </w:rPr>
            </w:pPr>
          </w:p>
          <w:p w14:paraId="7DB974C7" w14:textId="77777777" w:rsidR="004F0640" w:rsidRDefault="004F0640" w:rsidP="003B6A23">
            <w:pPr>
              <w:jc w:val="center"/>
              <w:rPr>
                <w:sz w:val="20"/>
                <w:szCs w:val="20"/>
              </w:rPr>
            </w:pPr>
          </w:p>
          <w:p w14:paraId="01036482" w14:textId="77777777" w:rsidR="004F0640" w:rsidRDefault="004F0640" w:rsidP="003B6A23">
            <w:pPr>
              <w:jc w:val="center"/>
              <w:rPr>
                <w:sz w:val="20"/>
                <w:szCs w:val="20"/>
              </w:rPr>
            </w:pPr>
          </w:p>
          <w:p w14:paraId="23D9B432" w14:textId="77777777" w:rsidR="004F0640" w:rsidRDefault="004F0640" w:rsidP="003B6A23">
            <w:pPr>
              <w:jc w:val="center"/>
              <w:rPr>
                <w:sz w:val="20"/>
                <w:szCs w:val="20"/>
              </w:rPr>
            </w:pPr>
          </w:p>
          <w:p w14:paraId="21844D59" w14:textId="77777777" w:rsidR="004F0640" w:rsidRDefault="004F0640" w:rsidP="003B6A23">
            <w:pPr>
              <w:jc w:val="center"/>
              <w:rPr>
                <w:sz w:val="20"/>
                <w:szCs w:val="20"/>
              </w:rPr>
            </w:pPr>
          </w:p>
          <w:p w14:paraId="45DDE0C3" w14:textId="5798AFCE" w:rsidR="004F0640" w:rsidRDefault="004F0640" w:rsidP="003B6A23">
            <w:pPr>
              <w:jc w:val="center"/>
              <w:rPr>
                <w:sz w:val="20"/>
                <w:szCs w:val="20"/>
              </w:rPr>
            </w:pPr>
          </w:p>
          <w:p w14:paraId="179D4E26" w14:textId="77777777" w:rsidR="00A24FFB" w:rsidRDefault="00A24FFB" w:rsidP="003B6A23">
            <w:pPr>
              <w:jc w:val="center"/>
              <w:rPr>
                <w:sz w:val="20"/>
                <w:szCs w:val="20"/>
              </w:rPr>
            </w:pPr>
          </w:p>
          <w:p w14:paraId="01DE4CD1" w14:textId="77777777" w:rsidR="004F0640" w:rsidRDefault="004F0640" w:rsidP="003B6A23">
            <w:pPr>
              <w:jc w:val="center"/>
              <w:rPr>
                <w:sz w:val="20"/>
                <w:szCs w:val="20"/>
              </w:rPr>
            </w:pPr>
          </w:p>
          <w:p w14:paraId="4E102BFC" w14:textId="4F6460A2" w:rsidR="004F0640" w:rsidRDefault="004F0640" w:rsidP="003B6A23">
            <w:pPr>
              <w:jc w:val="center"/>
              <w:rPr>
                <w:sz w:val="20"/>
                <w:szCs w:val="20"/>
              </w:rPr>
            </w:pPr>
            <w:r>
              <w:rPr>
                <w:sz w:val="20"/>
                <w:szCs w:val="20"/>
              </w:rPr>
              <w:t>N</w:t>
            </w:r>
          </w:p>
          <w:p w14:paraId="1EF52057" w14:textId="77777777" w:rsidR="004F0640" w:rsidRDefault="004F0640" w:rsidP="003B6A23">
            <w:pPr>
              <w:jc w:val="center"/>
              <w:rPr>
                <w:sz w:val="20"/>
                <w:szCs w:val="20"/>
              </w:rPr>
            </w:pPr>
          </w:p>
          <w:p w14:paraId="70D4EF06" w14:textId="77777777" w:rsidR="004F0640" w:rsidRDefault="004F0640" w:rsidP="003B6A23">
            <w:pPr>
              <w:jc w:val="center"/>
              <w:rPr>
                <w:sz w:val="20"/>
                <w:szCs w:val="20"/>
              </w:rPr>
            </w:pPr>
          </w:p>
          <w:p w14:paraId="1C47D26B" w14:textId="77777777" w:rsidR="004F0640" w:rsidRDefault="004F0640" w:rsidP="003B6A23">
            <w:pPr>
              <w:jc w:val="center"/>
              <w:rPr>
                <w:sz w:val="20"/>
                <w:szCs w:val="20"/>
              </w:rPr>
            </w:pPr>
          </w:p>
          <w:p w14:paraId="20FFF495" w14:textId="77777777" w:rsidR="004F0640" w:rsidRDefault="004F0640" w:rsidP="003B6A23">
            <w:pPr>
              <w:jc w:val="center"/>
              <w:rPr>
                <w:sz w:val="20"/>
                <w:szCs w:val="20"/>
              </w:rPr>
            </w:pPr>
          </w:p>
          <w:p w14:paraId="1AA55592" w14:textId="77777777" w:rsidR="004F0640" w:rsidRDefault="004F0640" w:rsidP="003B6A23">
            <w:pPr>
              <w:jc w:val="center"/>
              <w:rPr>
                <w:sz w:val="20"/>
                <w:szCs w:val="20"/>
              </w:rPr>
            </w:pPr>
          </w:p>
          <w:p w14:paraId="02CE1160" w14:textId="77777777" w:rsidR="004F0640" w:rsidRDefault="004F0640" w:rsidP="003B6A23">
            <w:pPr>
              <w:jc w:val="center"/>
              <w:rPr>
                <w:sz w:val="20"/>
                <w:szCs w:val="20"/>
              </w:rPr>
            </w:pPr>
          </w:p>
          <w:p w14:paraId="7CF297DC" w14:textId="01B8D12E" w:rsidR="004F0640" w:rsidRDefault="004F0640" w:rsidP="003B6A23">
            <w:pPr>
              <w:jc w:val="center"/>
              <w:rPr>
                <w:sz w:val="20"/>
                <w:szCs w:val="20"/>
              </w:rPr>
            </w:pPr>
            <w:r>
              <w:rPr>
                <w:sz w:val="20"/>
                <w:szCs w:val="20"/>
              </w:rPr>
              <w:t>N</w:t>
            </w:r>
          </w:p>
          <w:p w14:paraId="1C266F2E" w14:textId="77777777" w:rsidR="004F0640" w:rsidRDefault="004F0640" w:rsidP="003B6A23">
            <w:pPr>
              <w:jc w:val="center"/>
              <w:rPr>
                <w:sz w:val="20"/>
                <w:szCs w:val="20"/>
              </w:rPr>
            </w:pPr>
          </w:p>
          <w:p w14:paraId="250D802C" w14:textId="77777777" w:rsidR="004F0640" w:rsidRDefault="004F0640" w:rsidP="003B6A23">
            <w:pPr>
              <w:jc w:val="center"/>
              <w:rPr>
                <w:sz w:val="20"/>
                <w:szCs w:val="20"/>
              </w:rPr>
            </w:pPr>
          </w:p>
          <w:p w14:paraId="5F870694" w14:textId="77777777" w:rsidR="004F0640" w:rsidRDefault="004F0640" w:rsidP="003B6A23">
            <w:pPr>
              <w:jc w:val="center"/>
              <w:rPr>
                <w:sz w:val="20"/>
                <w:szCs w:val="20"/>
              </w:rPr>
            </w:pPr>
          </w:p>
          <w:p w14:paraId="55D1DC0A" w14:textId="77777777" w:rsidR="004F0640" w:rsidRDefault="004F0640" w:rsidP="003B6A23">
            <w:pPr>
              <w:jc w:val="center"/>
              <w:rPr>
                <w:sz w:val="20"/>
                <w:szCs w:val="20"/>
              </w:rPr>
            </w:pPr>
          </w:p>
          <w:p w14:paraId="05416A32" w14:textId="3993A4A8" w:rsidR="004F0640" w:rsidRDefault="004F0640" w:rsidP="003B6A23">
            <w:pPr>
              <w:jc w:val="center"/>
              <w:rPr>
                <w:sz w:val="20"/>
                <w:szCs w:val="20"/>
              </w:rPr>
            </w:pPr>
            <w:r>
              <w:rPr>
                <w:sz w:val="20"/>
                <w:szCs w:val="20"/>
              </w:rPr>
              <w:t>N</w:t>
            </w:r>
          </w:p>
          <w:p w14:paraId="2AC5F282" w14:textId="77777777" w:rsidR="004F0640" w:rsidRDefault="004F0640" w:rsidP="003B6A23">
            <w:pPr>
              <w:jc w:val="center"/>
              <w:rPr>
                <w:sz w:val="20"/>
                <w:szCs w:val="20"/>
              </w:rPr>
            </w:pPr>
          </w:p>
          <w:p w14:paraId="080B91AA" w14:textId="77777777" w:rsidR="004F0640" w:rsidRDefault="004F0640" w:rsidP="003B6A23">
            <w:pPr>
              <w:jc w:val="center"/>
              <w:rPr>
                <w:sz w:val="20"/>
                <w:szCs w:val="20"/>
              </w:rPr>
            </w:pPr>
          </w:p>
          <w:p w14:paraId="2C7F0493" w14:textId="77777777" w:rsidR="004F0640" w:rsidRDefault="004F0640" w:rsidP="003B6A23">
            <w:pPr>
              <w:jc w:val="center"/>
              <w:rPr>
                <w:sz w:val="20"/>
                <w:szCs w:val="20"/>
              </w:rPr>
            </w:pPr>
          </w:p>
          <w:p w14:paraId="5357D9E8" w14:textId="77777777" w:rsidR="004F0640" w:rsidRDefault="004F0640" w:rsidP="003B6A23">
            <w:pPr>
              <w:jc w:val="center"/>
              <w:rPr>
                <w:sz w:val="20"/>
                <w:szCs w:val="20"/>
              </w:rPr>
            </w:pPr>
          </w:p>
          <w:p w14:paraId="3E0EC8CC" w14:textId="77777777" w:rsidR="004F0640" w:rsidRDefault="004F0640" w:rsidP="003B6A23">
            <w:pPr>
              <w:jc w:val="center"/>
              <w:rPr>
                <w:sz w:val="20"/>
                <w:szCs w:val="20"/>
              </w:rPr>
            </w:pPr>
          </w:p>
          <w:p w14:paraId="473321EA" w14:textId="77777777" w:rsidR="004F0640" w:rsidRDefault="004F0640" w:rsidP="003B6A23">
            <w:pPr>
              <w:jc w:val="center"/>
              <w:rPr>
                <w:sz w:val="20"/>
                <w:szCs w:val="20"/>
              </w:rPr>
            </w:pPr>
          </w:p>
          <w:p w14:paraId="5E90F8F8" w14:textId="77777777" w:rsidR="004F0640" w:rsidRDefault="004F0640" w:rsidP="003B6A23">
            <w:pPr>
              <w:jc w:val="center"/>
              <w:rPr>
                <w:sz w:val="20"/>
                <w:szCs w:val="20"/>
              </w:rPr>
            </w:pPr>
          </w:p>
          <w:p w14:paraId="20CB06A1" w14:textId="77777777" w:rsidR="00EE42C7" w:rsidRDefault="00EE42C7" w:rsidP="003B6A23">
            <w:pPr>
              <w:jc w:val="center"/>
              <w:rPr>
                <w:sz w:val="20"/>
                <w:szCs w:val="20"/>
              </w:rPr>
            </w:pPr>
          </w:p>
          <w:p w14:paraId="3722F839" w14:textId="0189994C" w:rsidR="004F0640" w:rsidRDefault="004F0640" w:rsidP="003B6A23">
            <w:pPr>
              <w:jc w:val="center"/>
              <w:rPr>
                <w:sz w:val="20"/>
                <w:szCs w:val="20"/>
              </w:rPr>
            </w:pPr>
            <w:r>
              <w:rPr>
                <w:sz w:val="20"/>
                <w:szCs w:val="20"/>
              </w:rPr>
              <w:t>n. a.</w:t>
            </w:r>
          </w:p>
          <w:p w14:paraId="4817A6E5" w14:textId="3D0556DF" w:rsidR="00C82084" w:rsidRDefault="00C82084" w:rsidP="003B6A23">
            <w:pPr>
              <w:jc w:val="center"/>
              <w:rPr>
                <w:sz w:val="20"/>
                <w:szCs w:val="20"/>
              </w:rPr>
            </w:pPr>
          </w:p>
          <w:p w14:paraId="76440A37" w14:textId="77777777" w:rsidR="00C82084" w:rsidRDefault="00C82084" w:rsidP="003B6A23">
            <w:pPr>
              <w:jc w:val="center"/>
              <w:rPr>
                <w:sz w:val="20"/>
                <w:szCs w:val="20"/>
              </w:rPr>
            </w:pPr>
          </w:p>
          <w:p w14:paraId="242F4F72" w14:textId="77777777" w:rsidR="00C82084" w:rsidRDefault="00C82084" w:rsidP="003B6A23">
            <w:pPr>
              <w:jc w:val="center"/>
              <w:rPr>
                <w:sz w:val="20"/>
                <w:szCs w:val="20"/>
              </w:rPr>
            </w:pPr>
          </w:p>
          <w:p w14:paraId="2BD4A136" w14:textId="77777777" w:rsidR="00C82084" w:rsidRDefault="00C82084" w:rsidP="003B6A23">
            <w:pPr>
              <w:jc w:val="center"/>
              <w:rPr>
                <w:sz w:val="20"/>
                <w:szCs w:val="20"/>
              </w:rPr>
            </w:pPr>
          </w:p>
          <w:p w14:paraId="1083395C" w14:textId="6FF091FF" w:rsidR="00C82084" w:rsidRDefault="00C82084" w:rsidP="003B6A23">
            <w:pPr>
              <w:jc w:val="center"/>
              <w:rPr>
                <w:sz w:val="20"/>
                <w:szCs w:val="20"/>
              </w:rPr>
            </w:pPr>
          </w:p>
          <w:p w14:paraId="20E36277" w14:textId="77777777" w:rsidR="00C82084" w:rsidRDefault="00C82084" w:rsidP="003B6A23">
            <w:pPr>
              <w:jc w:val="center"/>
              <w:rPr>
                <w:sz w:val="20"/>
                <w:szCs w:val="20"/>
              </w:rPr>
            </w:pPr>
          </w:p>
          <w:p w14:paraId="5090060D" w14:textId="77777777" w:rsidR="00C82084" w:rsidRDefault="00C82084" w:rsidP="003B6A23">
            <w:pPr>
              <w:jc w:val="center"/>
              <w:rPr>
                <w:sz w:val="20"/>
                <w:szCs w:val="20"/>
              </w:rPr>
            </w:pPr>
          </w:p>
          <w:p w14:paraId="1C118AB6" w14:textId="77777777" w:rsidR="00B010AF" w:rsidRDefault="00B010AF" w:rsidP="003B6A23">
            <w:pPr>
              <w:jc w:val="center"/>
              <w:rPr>
                <w:sz w:val="20"/>
                <w:szCs w:val="20"/>
              </w:rPr>
            </w:pPr>
          </w:p>
          <w:p w14:paraId="5EC43429" w14:textId="77777777" w:rsidR="00B010AF" w:rsidRDefault="00B010AF" w:rsidP="003B6A23">
            <w:pPr>
              <w:jc w:val="center"/>
              <w:rPr>
                <w:sz w:val="20"/>
                <w:szCs w:val="20"/>
              </w:rPr>
            </w:pPr>
          </w:p>
          <w:p w14:paraId="30F9DBBC" w14:textId="7C6F991B" w:rsidR="00C82084" w:rsidRDefault="00C82084" w:rsidP="003B6A23">
            <w:pPr>
              <w:jc w:val="center"/>
              <w:rPr>
                <w:sz w:val="20"/>
                <w:szCs w:val="20"/>
              </w:rPr>
            </w:pPr>
            <w:r>
              <w:rPr>
                <w:sz w:val="20"/>
                <w:szCs w:val="20"/>
              </w:rPr>
              <w:t>N</w:t>
            </w:r>
          </w:p>
          <w:p w14:paraId="4D667C41" w14:textId="77777777" w:rsidR="00C82084" w:rsidRPr="00272022" w:rsidRDefault="00C82084" w:rsidP="00B010AF">
            <w:pPr>
              <w:rPr>
                <w:sz w:val="20"/>
                <w:szCs w:val="20"/>
              </w:rPr>
            </w:pPr>
          </w:p>
        </w:tc>
        <w:tc>
          <w:tcPr>
            <w:tcW w:w="851" w:type="dxa"/>
            <w:tcBorders>
              <w:top w:val="single" w:sz="4" w:space="0" w:color="auto"/>
              <w:left w:val="nil"/>
              <w:bottom w:val="single" w:sz="4" w:space="0" w:color="auto"/>
              <w:right w:val="single" w:sz="4" w:space="0" w:color="auto"/>
            </w:tcBorders>
          </w:tcPr>
          <w:p w14:paraId="24680E89" w14:textId="77777777" w:rsidR="003B6A23" w:rsidRPr="00EE42C7" w:rsidRDefault="003B6A23" w:rsidP="003B6A23">
            <w:pPr>
              <w:jc w:val="center"/>
              <w:rPr>
                <w:bCs/>
                <w:sz w:val="20"/>
                <w:szCs w:val="20"/>
              </w:rPr>
            </w:pPr>
          </w:p>
          <w:p w14:paraId="44127496" w14:textId="77777777" w:rsidR="004F0640" w:rsidRPr="00EE42C7" w:rsidRDefault="004F0640" w:rsidP="003B6A23">
            <w:pPr>
              <w:jc w:val="center"/>
              <w:rPr>
                <w:bCs/>
                <w:sz w:val="20"/>
                <w:szCs w:val="20"/>
              </w:rPr>
            </w:pPr>
          </w:p>
          <w:p w14:paraId="538DE64B" w14:textId="77777777" w:rsidR="004F0640" w:rsidRPr="00EE42C7" w:rsidRDefault="004F0640" w:rsidP="003B6A23">
            <w:pPr>
              <w:jc w:val="center"/>
              <w:rPr>
                <w:bCs/>
                <w:sz w:val="20"/>
                <w:szCs w:val="20"/>
              </w:rPr>
            </w:pPr>
          </w:p>
          <w:p w14:paraId="7C249DAA" w14:textId="77777777" w:rsidR="004F0640" w:rsidRPr="00EE42C7" w:rsidRDefault="004F0640" w:rsidP="003B6A23">
            <w:pPr>
              <w:jc w:val="center"/>
              <w:rPr>
                <w:bCs/>
                <w:sz w:val="20"/>
                <w:szCs w:val="20"/>
              </w:rPr>
            </w:pPr>
          </w:p>
          <w:p w14:paraId="4E9F4D95" w14:textId="77777777" w:rsidR="004F0640" w:rsidRPr="00EE42C7" w:rsidRDefault="004F0640" w:rsidP="003B6A23">
            <w:pPr>
              <w:jc w:val="center"/>
              <w:rPr>
                <w:bCs/>
                <w:sz w:val="20"/>
                <w:szCs w:val="20"/>
              </w:rPr>
            </w:pPr>
          </w:p>
          <w:p w14:paraId="7C3D0B1D" w14:textId="77777777" w:rsidR="004F0640" w:rsidRPr="00EE42C7" w:rsidRDefault="004F0640" w:rsidP="003B6A23">
            <w:pPr>
              <w:jc w:val="center"/>
              <w:rPr>
                <w:bCs/>
                <w:sz w:val="20"/>
                <w:szCs w:val="20"/>
              </w:rPr>
            </w:pPr>
          </w:p>
          <w:p w14:paraId="52DDFEA6" w14:textId="77777777" w:rsidR="004F0640" w:rsidRPr="00EE42C7" w:rsidRDefault="004F0640" w:rsidP="003B6A23">
            <w:pPr>
              <w:jc w:val="center"/>
              <w:rPr>
                <w:bCs/>
                <w:sz w:val="20"/>
                <w:szCs w:val="20"/>
              </w:rPr>
            </w:pPr>
          </w:p>
          <w:p w14:paraId="0996ED36" w14:textId="77777777" w:rsidR="004F0640" w:rsidRPr="00EE42C7" w:rsidRDefault="004F0640" w:rsidP="003B6A23">
            <w:pPr>
              <w:jc w:val="center"/>
              <w:rPr>
                <w:bCs/>
                <w:sz w:val="20"/>
                <w:szCs w:val="20"/>
              </w:rPr>
            </w:pPr>
          </w:p>
          <w:p w14:paraId="112731C6" w14:textId="77777777" w:rsidR="004F0640" w:rsidRPr="00EE42C7" w:rsidRDefault="004F0640" w:rsidP="004F0640">
            <w:pPr>
              <w:jc w:val="center"/>
              <w:rPr>
                <w:b/>
                <w:sz w:val="20"/>
                <w:szCs w:val="20"/>
              </w:rPr>
            </w:pPr>
            <w:r w:rsidRPr="00EE42C7">
              <w:rPr>
                <w:b/>
                <w:sz w:val="20"/>
                <w:szCs w:val="20"/>
              </w:rPr>
              <w:t>návrh</w:t>
            </w:r>
          </w:p>
          <w:p w14:paraId="5CA169DA" w14:textId="77777777" w:rsidR="00A24FFB" w:rsidRPr="00EE42C7" w:rsidRDefault="004F0640" w:rsidP="00A24FFB">
            <w:pPr>
              <w:jc w:val="center"/>
              <w:rPr>
                <w:b/>
                <w:bCs/>
                <w:sz w:val="20"/>
                <w:szCs w:val="20"/>
              </w:rPr>
            </w:pPr>
            <w:r w:rsidRPr="00EE42C7">
              <w:rPr>
                <w:b/>
                <w:sz w:val="20"/>
                <w:szCs w:val="20"/>
              </w:rPr>
              <w:t>zákona</w:t>
            </w:r>
            <w:r w:rsidR="00A24FFB" w:rsidRPr="00EE42C7">
              <w:rPr>
                <w:b/>
                <w:sz w:val="20"/>
                <w:szCs w:val="20"/>
              </w:rPr>
              <w:t xml:space="preserve"> </w:t>
            </w:r>
            <w:r w:rsidR="00A24FFB" w:rsidRPr="00EE42C7">
              <w:rPr>
                <w:b/>
                <w:bCs/>
                <w:color w:val="000000"/>
                <w:sz w:val="20"/>
                <w:szCs w:val="20"/>
              </w:rPr>
              <w:t>čl. I</w:t>
            </w:r>
          </w:p>
          <w:p w14:paraId="27AD2776" w14:textId="3766B3A0" w:rsidR="004F0640" w:rsidRPr="00EE42C7" w:rsidRDefault="004F0640" w:rsidP="004F0640">
            <w:pPr>
              <w:jc w:val="center"/>
              <w:rPr>
                <w:bCs/>
                <w:sz w:val="20"/>
                <w:szCs w:val="20"/>
              </w:rPr>
            </w:pPr>
          </w:p>
          <w:p w14:paraId="1205E5C0" w14:textId="77777777" w:rsidR="004F0640" w:rsidRPr="00EE42C7" w:rsidRDefault="004F0640" w:rsidP="003B6A23">
            <w:pPr>
              <w:jc w:val="center"/>
              <w:rPr>
                <w:bCs/>
                <w:sz w:val="20"/>
                <w:szCs w:val="20"/>
              </w:rPr>
            </w:pPr>
          </w:p>
          <w:p w14:paraId="7D1BE13F" w14:textId="77777777" w:rsidR="004F0640" w:rsidRPr="00EE42C7" w:rsidRDefault="004F0640" w:rsidP="003B6A23">
            <w:pPr>
              <w:jc w:val="center"/>
              <w:rPr>
                <w:bCs/>
                <w:sz w:val="20"/>
                <w:szCs w:val="20"/>
              </w:rPr>
            </w:pPr>
          </w:p>
          <w:p w14:paraId="767F5434" w14:textId="77777777" w:rsidR="004F0640" w:rsidRPr="00EE42C7" w:rsidRDefault="004F0640" w:rsidP="003B6A23">
            <w:pPr>
              <w:jc w:val="center"/>
              <w:rPr>
                <w:bCs/>
                <w:sz w:val="20"/>
                <w:szCs w:val="20"/>
              </w:rPr>
            </w:pPr>
          </w:p>
          <w:p w14:paraId="3FA03353" w14:textId="77777777" w:rsidR="004F0640" w:rsidRPr="00EE42C7" w:rsidRDefault="004F0640" w:rsidP="003B6A23">
            <w:pPr>
              <w:jc w:val="center"/>
              <w:rPr>
                <w:bCs/>
                <w:sz w:val="20"/>
                <w:szCs w:val="20"/>
              </w:rPr>
            </w:pPr>
          </w:p>
          <w:p w14:paraId="7AE11ADE" w14:textId="77777777" w:rsidR="004F0640" w:rsidRPr="00EE42C7" w:rsidRDefault="004F0640" w:rsidP="003B6A23">
            <w:pPr>
              <w:jc w:val="center"/>
              <w:rPr>
                <w:bCs/>
                <w:sz w:val="20"/>
                <w:szCs w:val="20"/>
              </w:rPr>
            </w:pPr>
          </w:p>
          <w:p w14:paraId="1BD7A9B4" w14:textId="77777777" w:rsidR="004F0640" w:rsidRPr="00EE42C7" w:rsidRDefault="004F0640" w:rsidP="003B6A23">
            <w:pPr>
              <w:jc w:val="center"/>
              <w:rPr>
                <w:bCs/>
                <w:sz w:val="20"/>
                <w:szCs w:val="20"/>
              </w:rPr>
            </w:pPr>
          </w:p>
          <w:p w14:paraId="3B962DF7" w14:textId="77777777" w:rsidR="004F0640" w:rsidRPr="00EE42C7" w:rsidRDefault="004F0640" w:rsidP="004F0640">
            <w:pPr>
              <w:jc w:val="center"/>
              <w:rPr>
                <w:b/>
                <w:sz w:val="20"/>
                <w:szCs w:val="20"/>
              </w:rPr>
            </w:pPr>
            <w:r w:rsidRPr="00EE42C7">
              <w:rPr>
                <w:b/>
                <w:sz w:val="20"/>
                <w:szCs w:val="20"/>
              </w:rPr>
              <w:t>návrh</w:t>
            </w:r>
          </w:p>
          <w:p w14:paraId="5239C13D" w14:textId="77777777" w:rsidR="00A24FFB" w:rsidRPr="00EE42C7" w:rsidRDefault="004F0640" w:rsidP="00A24FFB">
            <w:pPr>
              <w:jc w:val="center"/>
              <w:rPr>
                <w:b/>
                <w:bCs/>
                <w:sz w:val="20"/>
                <w:szCs w:val="20"/>
              </w:rPr>
            </w:pPr>
            <w:r w:rsidRPr="00EE42C7">
              <w:rPr>
                <w:b/>
                <w:sz w:val="20"/>
                <w:szCs w:val="20"/>
              </w:rPr>
              <w:t>zákona</w:t>
            </w:r>
            <w:r w:rsidR="00A24FFB" w:rsidRPr="00EE42C7">
              <w:rPr>
                <w:b/>
                <w:sz w:val="20"/>
                <w:szCs w:val="20"/>
              </w:rPr>
              <w:t xml:space="preserve"> </w:t>
            </w:r>
            <w:r w:rsidR="00A24FFB" w:rsidRPr="00EE42C7">
              <w:rPr>
                <w:b/>
                <w:bCs/>
                <w:color w:val="000000"/>
                <w:sz w:val="20"/>
                <w:szCs w:val="20"/>
              </w:rPr>
              <w:t>čl. I</w:t>
            </w:r>
          </w:p>
          <w:p w14:paraId="0B6E32D4" w14:textId="0CB71037" w:rsidR="004F0640" w:rsidRPr="00EE42C7" w:rsidRDefault="004F0640" w:rsidP="004F0640">
            <w:pPr>
              <w:jc w:val="center"/>
              <w:rPr>
                <w:bCs/>
                <w:sz w:val="20"/>
                <w:szCs w:val="20"/>
              </w:rPr>
            </w:pPr>
          </w:p>
          <w:p w14:paraId="6A01E32D" w14:textId="77777777" w:rsidR="004F0640" w:rsidRPr="00EE42C7" w:rsidRDefault="004F0640" w:rsidP="003B6A23">
            <w:pPr>
              <w:jc w:val="center"/>
              <w:rPr>
                <w:bCs/>
                <w:sz w:val="20"/>
                <w:szCs w:val="20"/>
              </w:rPr>
            </w:pPr>
          </w:p>
          <w:p w14:paraId="5B2FC3EE" w14:textId="77777777" w:rsidR="004F0640" w:rsidRPr="00EE42C7" w:rsidRDefault="004F0640" w:rsidP="003B6A23">
            <w:pPr>
              <w:jc w:val="center"/>
              <w:rPr>
                <w:bCs/>
                <w:sz w:val="20"/>
                <w:szCs w:val="20"/>
              </w:rPr>
            </w:pPr>
          </w:p>
          <w:p w14:paraId="098D9637" w14:textId="77777777" w:rsidR="004F0640" w:rsidRPr="00EE42C7" w:rsidRDefault="004F0640" w:rsidP="003B6A23">
            <w:pPr>
              <w:jc w:val="center"/>
              <w:rPr>
                <w:bCs/>
                <w:sz w:val="20"/>
                <w:szCs w:val="20"/>
              </w:rPr>
            </w:pPr>
          </w:p>
          <w:p w14:paraId="5D3531C1" w14:textId="77777777" w:rsidR="004F0640" w:rsidRPr="00EE42C7" w:rsidRDefault="004F0640" w:rsidP="004F0640">
            <w:pPr>
              <w:jc w:val="center"/>
              <w:rPr>
                <w:b/>
                <w:sz w:val="20"/>
                <w:szCs w:val="20"/>
              </w:rPr>
            </w:pPr>
            <w:r w:rsidRPr="00EE42C7">
              <w:rPr>
                <w:b/>
                <w:sz w:val="20"/>
                <w:szCs w:val="20"/>
              </w:rPr>
              <w:t>návrh</w:t>
            </w:r>
          </w:p>
          <w:p w14:paraId="53353490" w14:textId="77777777" w:rsidR="00A24FFB" w:rsidRPr="00EE42C7" w:rsidRDefault="004F0640" w:rsidP="00A24FFB">
            <w:pPr>
              <w:jc w:val="center"/>
              <w:rPr>
                <w:b/>
                <w:bCs/>
                <w:sz w:val="20"/>
                <w:szCs w:val="20"/>
              </w:rPr>
            </w:pPr>
            <w:r w:rsidRPr="00EE42C7">
              <w:rPr>
                <w:b/>
                <w:sz w:val="20"/>
                <w:szCs w:val="20"/>
              </w:rPr>
              <w:t>zákona</w:t>
            </w:r>
            <w:r w:rsidR="00A24FFB" w:rsidRPr="00EE42C7">
              <w:rPr>
                <w:b/>
                <w:sz w:val="20"/>
                <w:szCs w:val="20"/>
              </w:rPr>
              <w:t xml:space="preserve"> </w:t>
            </w:r>
            <w:r w:rsidR="00A24FFB" w:rsidRPr="00EE42C7">
              <w:rPr>
                <w:b/>
                <w:bCs/>
                <w:color w:val="000000"/>
                <w:sz w:val="20"/>
                <w:szCs w:val="20"/>
              </w:rPr>
              <w:t>čl. I</w:t>
            </w:r>
          </w:p>
          <w:p w14:paraId="5CC2AA54" w14:textId="3B2E517A" w:rsidR="004F0640" w:rsidRPr="00EE42C7" w:rsidRDefault="004F0640" w:rsidP="004F0640">
            <w:pPr>
              <w:jc w:val="center"/>
              <w:rPr>
                <w:b/>
                <w:sz w:val="20"/>
                <w:szCs w:val="20"/>
              </w:rPr>
            </w:pPr>
          </w:p>
          <w:p w14:paraId="7684542F" w14:textId="77777777" w:rsidR="004F0640" w:rsidRPr="00EE42C7" w:rsidRDefault="004F0640" w:rsidP="004F0640">
            <w:pPr>
              <w:jc w:val="center"/>
              <w:rPr>
                <w:b/>
                <w:sz w:val="20"/>
                <w:szCs w:val="20"/>
              </w:rPr>
            </w:pPr>
          </w:p>
          <w:p w14:paraId="17A07CBE" w14:textId="77777777" w:rsidR="004F0640" w:rsidRPr="00EE42C7" w:rsidRDefault="004F0640" w:rsidP="004F0640">
            <w:pPr>
              <w:jc w:val="center"/>
              <w:rPr>
                <w:b/>
                <w:sz w:val="20"/>
                <w:szCs w:val="20"/>
              </w:rPr>
            </w:pPr>
            <w:r w:rsidRPr="00EE42C7">
              <w:rPr>
                <w:b/>
                <w:sz w:val="20"/>
                <w:szCs w:val="20"/>
              </w:rPr>
              <w:t>návrh</w:t>
            </w:r>
          </w:p>
          <w:p w14:paraId="28C842C6" w14:textId="77777777" w:rsidR="00A24FFB" w:rsidRPr="00EE42C7" w:rsidRDefault="004F0640" w:rsidP="00A24FFB">
            <w:pPr>
              <w:jc w:val="center"/>
              <w:rPr>
                <w:b/>
                <w:bCs/>
                <w:sz w:val="20"/>
                <w:szCs w:val="20"/>
              </w:rPr>
            </w:pPr>
            <w:r w:rsidRPr="00EE42C7">
              <w:rPr>
                <w:b/>
                <w:sz w:val="20"/>
                <w:szCs w:val="20"/>
              </w:rPr>
              <w:t>zákona</w:t>
            </w:r>
            <w:r w:rsidR="00A24FFB" w:rsidRPr="00EE42C7">
              <w:rPr>
                <w:b/>
                <w:sz w:val="20"/>
                <w:szCs w:val="20"/>
              </w:rPr>
              <w:t xml:space="preserve"> </w:t>
            </w:r>
            <w:r w:rsidR="00A24FFB" w:rsidRPr="00EE42C7">
              <w:rPr>
                <w:b/>
                <w:bCs/>
                <w:color w:val="000000"/>
                <w:sz w:val="20"/>
                <w:szCs w:val="20"/>
              </w:rPr>
              <w:t>čl. I</w:t>
            </w:r>
          </w:p>
          <w:p w14:paraId="02DE3E1F" w14:textId="25B66971" w:rsidR="004F0640" w:rsidRPr="00EE42C7" w:rsidRDefault="004F0640" w:rsidP="004F0640">
            <w:pPr>
              <w:jc w:val="center"/>
              <w:rPr>
                <w:bCs/>
                <w:sz w:val="20"/>
                <w:szCs w:val="20"/>
              </w:rPr>
            </w:pPr>
          </w:p>
          <w:p w14:paraId="17E18F8F" w14:textId="77777777" w:rsidR="004F0640" w:rsidRPr="00EE42C7" w:rsidRDefault="004F0640" w:rsidP="004F0640">
            <w:pPr>
              <w:jc w:val="center"/>
              <w:rPr>
                <w:bCs/>
                <w:sz w:val="20"/>
                <w:szCs w:val="20"/>
              </w:rPr>
            </w:pPr>
          </w:p>
          <w:p w14:paraId="5150D6AD" w14:textId="77777777" w:rsidR="004F0640" w:rsidRPr="00EE42C7" w:rsidRDefault="004F0640" w:rsidP="003B6A23">
            <w:pPr>
              <w:jc w:val="center"/>
              <w:rPr>
                <w:bCs/>
                <w:sz w:val="20"/>
                <w:szCs w:val="20"/>
              </w:rPr>
            </w:pPr>
          </w:p>
          <w:p w14:paraId="6998AB4C" w14:textId="77777777" w:rsidR="00B010AF" w:rsidRPr="00EE42C7" w:rsidRDefault="00B010AF" w:rsidP="003B6A23">
            <w:pPr>
              <w:jc w:val="center"/>
              <w:rPr>
                <w:bCs/>
                <w:sz w:val="20"/>
                <w:szCs w:val="20"/>
              </w:rPr>
            </w:pPr>
          </w:p>
          <w:p w14:paraId="44338A1E" w14:textId="77777777" w:rsidR="00B010AF" w:rsidRPr="00EE42C7" w:rsidRDefault="00B010AF" w:rsidP="003B6A23">
            <w:pPr>
              <w:jc w:val="center"/>
              <w:rPr>
                <w:bCs/>
                <w:sz w:val="20"/>
                <w:szCs w:val="20"/>
              </w:rPr>
            </w:pPr>
          </w:p>
          <w:p w14:paraId="10FC8C10" w14:textId="77777777" w:rsidR="00B010AF" w:rsidRPr="00EE42C7" w:rsidRDefault="00B010AF" w:rsidP="003B6A23">
            <w:pPr>
              <w:jc w:val="center"/>
              <w:rPr>
                <w:bCs/>
                <w:sz w:val="20"/>
                <w:szCs w:val="20"/>
              </w:rPr>
            </w:pPr>
          </w:p>
          <w:p w14:paraId="6B23A739" w14:textId="77777777" w:rsidR="00B010AF" w:rsidRPr="00EE42C7" w:rsidRDefault="00B010AF" w:rsidP="003B6A23">
            <w:pPr>
              <w:jc w:val="center"/>
              <w:rPr>
                <w:bCs/>
                <w:sz w:val="20"/>
                <w:szCs w:val="20"/>
              </w:rPr>
            </w:pPr>
          </w:p>
          <w:p w14:paraId="2F1879C6" w14:textId="77777777" w:rsidR="00B010AF" w:rsidRPr="00EE42C7" w:rsidRDefault="00B010AF" w:rsidP="003B6A23">
            <w:pPr>
              <w:jc w:val="center"/>
              <w:rPr>
                <w:bCs/>
                <w:sz w:val="20"/>
                <w:szCs w:val="20"/>
              </w:rPr>
            </w:pPr>
          </w:p>
          <w:p w14:paraId="171580B9" w14:textId="77777777" w:rsidR="00B010AF" w:rsidRPr="00EE42C7" w:rsidRDefault="00B010AF" w:rsidP="003B6A23">
            <w:pPr>
              <w:jc w:val="center"/>
              <w:rPr>
                <w:bCs/>
                <w:sz w:val="20"/>
                <w:szCs w:val="20"/>
              </w:rPr>
            </w:pPr>
          </w:p>
          <w:p w14:paraId="78AA2275" w14:textId="77777777" w:rsidR="00B010AF" w:rsidRPr="00EE42C7" w:rsidRDefault="00B010AF" w:rsidP="003B6A23">
            <w:pPr>
              <w:jc w:val="center"/>
              <w:rPr>
                <w:bCs/>
                <w:sz w:val="20"/>
                <w:szCs w:val="20"/>
              </w:rPr>
            </w:pPr>
          </w:p>
          <w:p w14:paraId="34322AAC" w14:textId="77777777" w:rsidR="00B010AF" w:rsidRPr="00EE42C7" w:rsidRDefault="00B010AF" w:rsidP="003B6A23">
            <w:pPr>
              <w:jc w:val="center"/>
              <w:rPr>
                <w:bCs/>
                <w:sz w:val="20"/>
                <w:szCs w:val="20"/>
              </w:rPr>
            </w:pPr>
          </w:p>
          <w:p w14:paraId="0BF91657" w14:textId="77777777" w:rsidR="00B010AF" w:rsidRPr="00EE42C7" w:rsidRDefault="00B010AF" w:rsidP="003B6A23">
            <w:pPr>
              <w:jc w:val="center"/>
              <w:rPr>
                <w:bCs/>
                <w:sz w:val="20"/>
                <w:szCs w:val="20"/>
              </w:rPr>
            </w:pPr>
          </w:p>
          <w:p w14:paraId="7B5645A7" w14:textId="77777777" w:rsidR="00B010AF" w:rsidRPr="00EE42C7" w:rsidRDefault="00B010AF" w:rsidP="003B6A23">
            <w:pPr>
              <w:jc w:val="center"/>
              <w:rPr>
                <w:bCs/>
                <w:sz w:val="20"/>
                <w:szCs w:val="20"/>
              </w:rPr>
            </w:pPr>
          </w:p>
          <w:p w14:paraId="1C6ABBF9" w14:textId="77777777" w:rsidR="00B010AF" w:rsidRDefault="00B010AF" w:rsidP="003B6A23">
            <w:pPr>
              <w:jc w:val="center"/>
              <w:rPr>
                <w:bCs/>
                <w:sz w:val="20"/>
                <w:szCs w:val="20"/>
              </w:rPr>
            </w:pPr>
          </w:p>
          <w:p w14:paraId="04312604" w14:textId="77777777" w:rsidR="00DE6884" w:rsidRPr="00EE42C7" w:rsidRDefault="00DE6884" w:rsidP="003B6A23">
            <w:pPr>
              <w:jc w:val="center"/>
              <w:rPr>
                <w:bCs/>
                <w:sz w:val="20"/>
                <w:szCs w:val="20"/>
              </w:rPr>
            </w:pPr>
          </w:p>
          <w:p w14:paraId="0B169C13" w14:textId="77777777" w:rsidR="00B010AF" w:rsidRPr="00EE42C7" w:rsidRDefault="00B010AF" w:rsidP="003B6A23">
            <w:pPr>
              <w:jc w:val="center"/>
              <w:rPr>
                <w:bCs/>
                <w:sz w:val="20"/>
                <w:szCs w:val="20"/>
              </w:rPr>
            </w:pPr>
          </w:p>
          <w:p w14:paraId="14F6F294" w14:textId="77777777" w:rsidR="00B010AF" w:rsidRPr="00EE42C7" w:rsidRDefault="00B010AF" w:rsidP="00B010AF">
            <w:pPr>
              <w:jc w:val="center"/>
              <w:rPr>
                <w:b/>
                <w:sz w:val="20"/>
                <w:szCs w:val="20"/>
              </w:rPr>
            </w:pPr>
            <w:r w:rsidRPr="00EE42C7">
              <w:rPr>
                <w:b/>
                <w:sz w:val="20"/>
                <w:szCs w:val="20"/>
              </w:rPr>
              <w:t>návrh</w:t>
            </w:r>
          </w:p>
          <w:p w14:paraId="60C4E384" w14:textId="7C11B68E" w:rsidR="00B010AF" w:rsidRPr="00EE42C7" w:rsidRDefault="00B010AF" w:rsidP="00A24FFB">
            <w:pPr>
              <w:jc w:val="center"/>
              <w:rPr>
                <w:b/>
                <w:bCs/>
                <w:sz w:val="20"/>
                <w:szCs w:val="20"/>
              </w:rPr>
            </w:pPr>
            <w:r w:rsidRPr="00EE42C7">
              <w:rPr>
                <w:b/>
                <w:sz w:val="20"/>
                <w:szCs w:val="20"/>
              </w:rPr>
              <w:t>zákona</w:t>
            </w:r>
            <w:r w:rsidR="00A24FFB" w:rsidRPr="00EE42C7">
              <w:rPr>
                <w:b/>
                <w:sz w:val="20"/>
                <w:szCs w:val="20"/>
              </w:rPr>
              <w:t xml:space="preserve"> </w:t>
            </w:r>
            <w:r w:rsidR="00A24FFB" w:rsidRPr="00EE42C7">
              <w:rPr>
                <w:b/>
                <w:bCs/>
                <w:color w:val="000000"/>
                <w:sz w:val="20"/>
                <w:szCs w:val="20"/>
              </w:rPr>
              <w:t>čl. I</w:t>
            </w:r>
          </w:p>
          <w:p w14:paraId="6FB99DC1" w14:textId="77777777" w:rsidR="00B010AF" w:rsidRPr="00EE42C7" w:rsidRDefault="00B010AF"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FEC70B6" w14:textId="77777777" w:rsidR="00C82084" w:rsidRDefault="00C82084" w:rsidP="003B6A23">
            <w:pPr>
              <w:pStyle w:val="Normlny0"/>
              <w:jc w:val="center"/>
              <w:rPr>
                <w:b/>
                <w:bCs/>
              </w:rPr>
            </w:pPr>
          </w:p>
          <w:p w14:paraId="3D0EB78A" w14:textId="77777777" w:rsidR="00C82084" w:rsidRDefault="00C82084" w:rsidP="003B6A23">
            <w:pPr>
              <w:pStyle w:val="Normlny0"/>
              <w:jc w:val="center"/>
              <w:rPr>
                <w:b/>
                <w:bCs/>
              </w:rPr>
            </w:pPr>
          </w:p>
          <w:p w14:paraId="4483799D" w14:textId="77777777" w:rsidR="00C82084" w:rsidRDefault="00C82084" w:rsidP="003B6A23">
            <w:pPr>
              <w:pStyle w:val="Normlny0"/>
              <w:jc w:val="center"/>
              <w:rPr>
                <w:b/>
                <w:bCs/>
              </w:rPr>
            </w:pPr>
          </w:p>
          <w:p w14:paraId="02FD23FA" w14:textId="77777777" w:rsidR="00C82084" w:rsidRDefault="00C82084" w:rsidP="003B6A23">
            <w:pPr>
              <w:pStyle w:val="Normlny0"/>
              <w:jc w:val="center"/>
              <w:rPr>
                <w:b/>
                <w:bCs/>
              </w:rPr>
            </w:pPr>
          </w:p>
          <w:p w14:paraId="4924B242" w14:textId="77777777" w:rsidR="00C82084" w:rsidRDefault="00C82084" w:rsidP="003B6A23">
            <w:pPr>
              <w:pStyle w:val="Normlny0"/>
              <w:jc w:val="center"/>
              <w:rPr>
                <w:b/>
                <w:bCs/>
              </w:rPr>
            </w:pPr>
          </w:p>
          <w:p w14:paraId="1CDFF1DB" w14:textId="77777777" w:rsidR="00D70717" w:rsidRDefault="00D70717" w:rsidP="003B6A23">
            <w:pPr>
              <w:pStyle w:val="Normlny0"/>
              <w:jc w:val="center"/>
              <w:rPr>
                <w:b/>
                <w:bCs/>
              </w:rPr>
            </w:pPr>
          </w:p>
          <w:p w14:paraId="107AA261" w14:textId="77777777" w:rsidR="00D70717" w:rsidRDefault="00D70717" w:rsidP="003B6A23">
            <w:pPr>
              <w:pStyle w:val="Normlny0"/>
              <w:jc w:val="center"/>
              <w:rPr>
                <w:b/>
                <w:bCs/>
              </w:rPr>
            </w:pPr>
          </w:p>
          <w:p w14:paraId="2831D205" w14:textId="77777777" w:rsidR="00C82084" w:rsidRDefault="00C82084" w:rsidP="003B6A23">
            <w:pPr>
              <w:pStyle w:val="Normlny0"/>
              <w:jc w:val="center"/>
              <w:rPr>
                <w:b/>
                <w:bCs/>
              </w:rPr>
            </w:pPr>
          </w:p>
          <w:p w14:paraId="56C41D0E" w14:textId="77777777" w:rsidR="003B6A23" w:rsidRPr="00D70717" w:rsidRDefault="000A134F" w:rsidP="003B6A23">
            <w:pPr>
              <w:pStyle w:val="Normlny0"/>
              <w:jc w:val="center"/>
            </w:pPr>
            <w:r w:rsidRPr="00D70717">
              <w:t>§ 108a</w:t>
            </w:r>
          </w:p>
          <w:p w14:paraId="0A5B6041" w14:textId="7DD27A14" w:rsidR="00D70717" w:rsidRDefault="00D70717" w:rsidP="003B6A23">
            <w:pPr>
              <w:pStyle w:val="Normlny0"/>
              <w:jc w:val="center"/>
            </w:pPr>
            <w:r w:rsidRPr="00D70717">
              <w:t>O</w:t>
            </w:r>
            <w:r w:rsidR="004F0640">
              <w:t> </w:t>
            </w:r>
            <w:r w:rsidRPr="00D70717">
              <w:t>1</w:t>
            </w:r>
          </w:p>
          <w:p w14:paraId="0147DAEF" w14:textId="77777777" w:rsidR="004F0640" w:rsidRDefault="004F0640" w:rsidP="003B6A23">
            <w:pPr>
              <w:pStyle w:val="Normlny0"/>
              <w:jc w:val="center"/>
            </w:pPr>
          </w:p>
          <w:p w14:paraId="640E09BD" w14:textId="77777777" w:rsidR="004F0640" w:rsidRDefault="004F0640" w:rsidP="003B6A23">
            <w:pPr>
              <w:pStyle w:val="Normlny0"/>
              <w:jc w:val="center"/>
            </w:pPr>
          </w:p>
          <w:p w14:paraId="19644864" w14:textId="77777777" w:rsidR="004F0640" w:rsidRDefault="004F0640" w:rsidP="003B6A23">
            <w:pPr>
              <w:pStyle w:val="Normlny0"/>
              <w:jc w:val="center"/>
            </w:pPr>
          </w:p>
          <w:p w14:paraId="44DEA00E" w14:textId="77777777" w:rsidR="004F0640" w:rsidRDefault="004F0640" w:rsidP="003B6A23">
            <w:pPr>
              <w:pStyle w:val="Normlny0"/>
              <w:jc w:val="center"/>
            </w:pPr>
          </w:p>
          <w:p w14:paraId="75DAA6C0" w14:textId="08CBD941" w:rsidR="004F0640" w:rsidRDefault="004F0640" w:rsidP="003B6A23">
            <w:pPr>
              <w:pStyle w:val="Normlny0"/>
              <w:jc w:val="center"/>
            </w:pPr>
          </w:p>
          <w:p w14:paraId="0F5A571A" w14:textId="17CC34AC" w:rsidR="00A24FFB" w:rsidRDefault="00A24FFB" w:rsidP="003B6A23">
            <w:pPr>
              <w:pStyle w:val="Normlny0"/>
              <w:jc w:val="center"/>
            </w:pPr>
          </w:p>
          <w:p w14:paraId="100D751E" w14:textId="77777777" w:rsidR="00A24FFB" w:rsidRDefault="00A24FFB" w:rsidP="003B6A23">
            <w:pPr>
              <w:pStyle w:val="Normlny0"/>
              <w:jc w:val="center"/>
            </w:pPr>
          </w:p>
          <w:p w14:paraId="2D952E90" w14:textId="77777777" w:rsidR="004F0640" w:rsidRDefault="004F0640" w:rsidP="003B6A23">
            <w:pPr>
              <w:pStyle w:val="Normlny0"/>
              <w:jc w:val="center"/>
            </w:pPr>
            <w:r>
              <w:t xml:space="preserve">§ 108a </w:t>
            </w:r>
          </w:p>
          <w:p w14:paraId="7A9FD75A" w14:textId="68F8D877" w:rsidR="004F0640" w:rsidRDefault="004F0640" w:rsidP="003B6A23">
            <w:pPr>
              <w:pStyle w:val="Normlny0"/>
              <w:jc w:val="center"/>
            </w:pPr>
            <w:r>
              <w:t>O 2</w:t>
            </w:r>
          </w:p>
          <w:p w14:paraId="38B44842" w14:textId="77777777" w:rsidR="004F0640" w:rsidRDefault="004F0640" w:rsidP="003B6A23">
            <w:pPr>
              <w:pStyle w:val="Normlny0"/>
              <w:jc w:val="center"/>
            </w:pPr>
          </w:p>
          <w:p w14:paraId="28A75ACF" w14:textId="65F5B34B" w:rsidR="004F0640" w:rsidRDefault="004F0640" w:rsidP="003B6A23">
            <w:pPr>
              <w:pStyle w:val="Normlny0"/>
              <w:jc w:val="center"/>
            </w:pPr>
          </w:p>
          <w:p w14:paraId="1DEC2F9F" w14:textId="77777777" w:rsidR="00A24FFB" w:rsidRDefault="00A24FFB" w:rsidP="003B6A23">
            <w:pPr>
              <w:pStyle w:val="Normlny0"/>
              <w:jc w:val="center"/>
            </w:pPr>
          </w:p>
          <w:p w14:paraId="0BE5934C" w14:textId="77777777" w:rsidR="004F0640" w:rsidRDefault="004F0640" w:rsidP="003B6A23">
            <w:pPr>
              <w:pStyle w:val="Normlny0"/>
              <w:jc w:val="center"/>
            </w:pPr>
          </w:p>
          <w:p w14:paraId="07978874" w14:textId="3F46AA16" w:rsidR="004F0640" w:rsidRDefault="004F0640" w:rsidP="003B6A23">
            <w:pPr>
              <w:pStyle w:val="Normlny0"/>
              <w:jc w:val="center"/>
            </w:pPr>
            <w:r>
              <w:t>§ 108a</w:t>
            </w:r>
          </w:p>
          <w:p w14:paraId="03B6DCE0" w14:textId="2EF7D42F" w:rsidR="004F0640" w:rsidRDefault="004F0640" w:rsidP="003B6A23">
            <w:pPr>
              <w:pStyle w:val="Normlny0"/>
              <w:jc w:val="center"/>
            </w:pPr>
            <w:r>
              <w:t>O 3</w:t>
            </w:r>
          </w:p>
          <w:p w14:paraId="170AB6B2" w14:textId="77777777" w:rsidR="004F0640" w:rsidRDefault="004F0640" w:rsidP="003B6A23">
            <w:pPr>
              <w:pStyle w:val="Normlny0"/>
              <w:jc w:val="center"/>
            </w:pPr>
          </w:p>
          <w:p w14:paraId="04A0FCAB" w14:textId="77777777" w:rsidR="00A24FFB" w:rsidRDefault="00A24FFB" w:rsidP="003B6A23">
            <w:pPr>
              <w:pStyle w:val="Normlny0"/>
              <w:jc w:val="center"/>
            </w:pPr>
          </w:p>
          <w:p w14:paraId="45D73874" w14:textId="5D7C4CF3" w:rsidR="004F0640" w:rsidRDefault="004F0640" w:rsidP="003B6A23">
            <w:pPr>
              <w:pStyle w:val="Normlny0"/>
              <w:jc w:val="center"/>
            </w:pPr>
            <w:r>
              <w:t>§ 108a</w:t>
            </w:r>
          </w:p>
          <w:p w14:paraId="04C4EB22" w14:textId="0917A1BE" w:rsidR="004F0640" w:rsidRDefault="004F0640" w:rsidP="003B6A23">
            <w:pPr>
              <w:pStyle w:val="Normlny0"/>
              <w:jc w:val="center"/>
            </w:pPr>
            <w:r>
              <w:t>O</w:t>
            </w:r>
            <w:r w:rsidR="00B010AF">
              <w:t> </w:t>
            </w:r>
            <w:r>
              <w:t>4</w:t>
            </w:r>
          </w:p>
          <w:p w14:paraId="4CF2C38C" w14:textId="77777777" w:rsidR="00B010AF" w:rsidRDefault="00B010AF" w:rsidP="003B6A23">
            <w:pPr>
              <w:pStyle w:val="Normlny0"/>
              <w:jc w:val="center"/>
            </w:pPr>
          </w:p>
          <w:p w14:paraId="1DD1FFD2" w14:textId="77777777" w:rsidR="00B010AF" w:rsidRDefault="00B010AF" w:rsidP="003B6A23">
            <w:pPr>
              <w:pStyle w:val="Normlny0"/>
              <w:jc w:val="center"/>
            </w:pPr>
          </w:p>
          <w:p w14:paraId="4122D42E" w14:textId="77777777" w:rsidR="00B010AF" w:rsidRDefault="00B010AF" w:rsidP="003B6A23">
            <w:pPr>
              <w:pStyle w:val="Normlny0"/>
              <w:jc w:val="center"/>
            </w:pPr>
          </w:p>
          <w:p w14:paraId="65AC34E9" w14:textId="77777777" w:rsidR="00B010AF" w:rsidRDefault="00B010AF" w:rsidP="003B6A23">
            <w:pPr>
              <w:pStyle w:val="Normlny0"/>
              <w:jc w:val="center"/>
            </w:pPr>
          </w:p>
          <w:p w14:paraId="58E4C3C8" w14:textId="77777777" w:rsidR="00B010AF" w:rsidRDefault="00B010AF" w:rsidP="003B6A23">
            <w:pPr>
              <w:pStyle w:val="Normlny0"/>
              <w:jc w:val="center"/>
            </w:pPr>
          </w:p>
          <w:p w14:paraId="034B6958" w14:textId="77777777" w:rsidR="00B010AF" w:rsidRDefault="00B010AF" w:rsidP="003B6A23">
            <w:pPr>
              <w:pStyle w:val="Normlny0"/>
              <w:jc w:val="center"/>
            </w:pPr>
          </w:p>
          <w:p w14:paraId="65D7C4BD" w14:textId="77777777" w:rsidR="00B010AF" w:rsidRDefault="00B010AF" w:rsidP="003B6A23">
            <w:pPr>
              <w:pStyle w:val="Normlny0"/>
              <w:jc w:val="center"/>
            </w:pPr>
          </w:p>
          <w:p w14:paraId="1973DE38" w14:textId="77777777" w:rsidR="00B010AF" w:rsidRDefault="00B010AF" w:rsidP="003B6A23">
            <w:pPr>
              <w:pStyle w:val="Normlny0"/>
              <w:jc w:val="center"/>
            </w:pPr>
          </w:p>
          <w:p w14:paraId="3D49E583" w14:textId="77777777" w:rsidR="00B010AF" w:rsidRDefault="00B010AF" w:rsidP="003B6A23">
            <w:pPr>
              <w:pStyle w:val="Normlny0"/>
              <w:jc w:val="center"/>
            </w:pPr>
          </w:p>
          <w:p w14:paraId="4F3395CA" w14:textId="77777777" w:rsidR="00B010AF" w:rsidRDefault="00B010AF" w:rsidP="003B6A23">
            <w:pPr>
              <w:pStyle w:val="Normlny0"/>
              <w:jc w:val="center"/>
            </w:pPr>
          </w:p>
          <w:p w14:paraId="505916B0" w14:textId="77777777" w:rsidR="00B010AF" w:rsidRDefault="00B010AF" w:rsidP="003B6A23">
            <w:pPr>
              <w:pStyle w:val="Normlny0"/>
              <w:jc w:val="center"/>
            </w:pPr>
          </w:p>
          <w:p w14:paraId="1191CDA3" w14:textId="77777777" w:rsidR="00B010AF" w:rsidRDefault="00B010AF" w:rsidP="003B6A23">
            <w:pPr>
              <w:pStyle w:val="Normlny0"/>
              <w:jc w:val="center"/>
            </w:pPr>
          </w:p>
          <w:p w14:paraId="60A0C5A8" w14:textId="61F7E0C7" w:rsidR="00B010AF" w:rsidRDefault="00B010AF" w:rsidP="003B6A23">
            <w:pPr>
              <w:pStyle w:val="Normlny0"/>
              <w:jc w:val="center"/>
            </w:pPr>
          </w:p>
          <w:p w14:paraId="7D770C21" w14:textId="77777777" w:rsidR="00A24FFB" w:rsidRDefault="00A24FFB" w:rsidP="003B6A23">
            <w:pPr>
              <w:pStyle w:val="Normlny0"/>
              <w:jc w:val="center"/>
            </w:pPr>
          </w:p>
          <w:p w14:paraId="53290E34" w14:textId="77777777" w:rsidR="00DE6884" w:rsidRDefault="00DE6884" w:rsidP="003B6A23">
            <w:pPr>
              <w:pStyle w:val="Normlny0"/>
              <w:jc w:val="center"/>
            </w:pPr>
          </w:p>
          <w:p w14:paraId="2976C1B3" w14:textId="77777777" w:rsidR="00B010AF" w:rsidRDefault="00B010AF" w:rsidP="003B6A23">
            <w:pPr>
              <w:pStyle w:val="Normlny0"/>
              <w:jc w:val="center"/>
            </w:pPr>
          </w:p>
          <w:p w14:paraId="1447AD6E" w14:textId="227EAD62" w:rsidR="00B010AF" w:rsidRDefault="00B010AF" w:rsidP="003B6A23">
            <w:pPr>
              <w:pStyle w:val="Normlny0"/>
              <w:jc w:val="center"/>
            </w:pPr>
            <w:r>
              <w:t>§ 108a</w:t>
            </w:r>
          </w:p>
          <w:p w14:paraId="37DFE385" w14:textId="7AE1C2A3" w:rsidR="00B010AF" w:rsidRDefault="00B010AF" w:rsidP="003B6A23">
            <w:pPr>
              <w:pStyle w:val="Normlny0"/>
              <w:jc w:val="center"/>
            </w:pPr>
            <w:r>
              <w:t>O 5</w:t>
            </w:r>
          </w:p>
          <w:p w14:paraId="3EE5F4A4" w14:textId="4F563027" w:rsidR="00B010AF" w:rsidRPr="004F0640" w:rsidRDefault="00B010AF" w:rsidP="003B6A23">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AE8C98C" w14:textId="77777777" w:rsidR="003B6A23" w:rsidRDefault="003B6A23" w:rsidP="003B6A23">
            <w:pPr>
              <w:widowControl w:val="0"/>
              <w:adjustRightInd w:val="0"/>
              <w:jc w:val="both"/>
              <w:rPr>
                <w:sz w:val="20"/>
                <w:szCs w:val="20"/>
              </w:rPr>
            </w:pPr>
          </w:p>
          <w:p w14:paraId="5B3AB191" w14:textId="77777777" w:rsidR="000A134F" w:rsidRDefault="000A134F" w:rsidP="003B6A23">
            <w:pPr>
              <w:widowControl w:val="0"/>
              <w:adjustRightInd w:val="0"/>
              <w:jc w:val="both"/>
              <w:rPr>
                <w:sz w:val="20"/>
                <w:szCs w:val="20"/>
              </w:rPr>
            </w:pPr>
          </w:p>
          <w:p w14:paraId="4D060C23" w14:textId="77777777" w:rsidR="000A134F" w:rsidRDefault="000A134F" w:rsidP="003B6A23">
            <w:pPr>
              <w:widowControl w:val="0"/>
              <w:adjustRightInd w:val="0"/>
              <w:jc w:val="both"/>
              <w:rPr>
                <w:sz w:val="20"/>
                <w:szCs w:val="20"/>
              </w:rPr>
            </w:pPr>
          </w:p>
          <w:p w14:paraId="05647750" w14:textId="77777777" w:rsidR="000A134F" w:rsidRDefault="000A134F" w:rsidP="003B6A23">
            <w:pPr>
              <w:widowControl w:val="0"/>
              <w:adjustRightInd w:val="0"/>
              <w:jc w:val="both"/>
              <w:rPr>
                <w:sz w:val="20"/>
                <w:szCs w:val="20"/>
              </w:rPr>
            </w:pPr>
          </w:p>
          <w:p w14:paraId="71F2A858" w14:textId="77777777" w:rsidR="00D70717" w:rsidRDefault="00D70717" w:rsidP="003B6A23">
            <w:pPr>
              <w:widowControl w:val="0"/>
              <w:adjustRightInd w:val="0"/>
              <w:jc w:val="both"/>
              <w:rPr>
                <w:sz w:val="20"/>
                <w:szCs w:val="20"/>
              </w:rPr>
            </w:pPr>
          </w:p>
          <w:p w14:paraId="5708BCC8" w14:textId="7B743791" w:rsidR="00D70717" w:rsidRPr="00D70717" w:rsidRDefault="00D70717" w:rsidP="003B6A23">
            <w:pPr>
              <w:widowControl w:val="0"/>
              <w:adjustRightInd w:val="0"/>
              <w:jc w:val="both"/>
              <w:rPr>
                <w:b/>
                <w:bCs/>
                <w:sz w:val="20"/>
                <w:szCs w:val="20"/>
              </w:rPr>
            </w:pPr>
            <w:r w:rsidRPr="00D70717">
              <w:rPr>
                <w:b/>
                <w:bCs/>
                <w:sz w:val="20"/>
                <w:szCs w:val="20"/>
              </w:rPr>
              <w:t>§</w:t>
            </w:r>
            <w:r>
              <w:rPr>
                <w:b/>
                <w:bCs/>
                <w:sz w:val="20"/>
                <w:szCs w:val="20"/>
              </w:rPr>
              <w:t xml:space="preserve"> </w:t>
            </w:r>
            <w:r w:rsidRPr="00D70717">
              <w:rPr>
                <w:b/>
                <w:bCs/>
                <w:sz w:val="20"/>
                <w:szCs w:val="20"/>
              </w:rPr>
              <w:t>108a</w:t>
            </w:r>
          </w:p>
          <w:p w14:paraId="675741EC" w14:textId="077CFEEE" w:rsidR="000A134F" w:rsidRPr="00D70717" w:rsidRDefault="00D70717" w:rsidP="003B6A23">
            <w:pPr>
              <w:widowControl w:val="0"/>
              <w:adjustRightInd w:val="0"/>
              <w:jc w:val="both"/>
              <w:rPr>
                <w:b/>
                <w:bCs/>
                <w:sz w:val="20"/>
                <w:szCs w:val="20"/>
              </w:rPr>
            </w:pPr>
            <w:proofErr w:type="spellStart"/>
            <w:r w:rsidRPr="00D70717">
              <w:rPr>
                <w:b/>
                <w:bCs/>
                <w:sz w:val="20"/>
                <w:szCs w:val="20"/>
              </w:rPr>
              <w:t>Makroprudenciálne</w:t>
            </w:r>
            <w:proofErr w:type="spellEnd"/>
            <w:r w:rsidRPr="00D70717">
              <w:rPr>
                <w:b/>
                <w:bCs/>
                <w:sz w:val="20"/>
                <w:szCs w:val="20"/>
              </w:rPr>
              <w:t xml:space="preserve"> pravidlá na úrovni skupiny</w:t>
            </w:r>
          </w:p>
          <w:p w14:paraId="63AE4D4C" w14:textId="77777777" w:rsidR="00D70717" w:rsidRDefault="00D70717" w:rsidP="003B6A23">
            <w:pPr>
              <w:widowControl w:val="0"/>
              <w:adjustRightInd w:val="0"/>
              <w:jc w:val="both"/>
              <w:rPr>
                <w:sz w:val="20"/>
                <w:szCs w:val="20"/>
              </w:rPr>
            </w:pPr>
          </w:p>
          <w:p w14:paraId="1988DB2B" w14:textId="606C3244" w:rsidR="000A134F" w:rsidRDefault="000A134F" w:rsidP="000A134F">
            <w:pPr>
              <w:jc w:val="both"/>
              <w:rPr>
                <w:b/>
                <w:bCs/>
                <w:sz w:val="20"/>
                <w:szCs w:val="20"/>
              </w:rPr>
            </w:pPr>
            <w:r w:rsidRPr="000A134F">
              <w:rPr>
                <w:rFonts w:eastAsiaTheme="minorEastAsia"/>
                <w:b/>
                <w:bCs/>
                <w:sz w:val="20"/>
                <w:szCs w:val="20"/>
                <w:lang w:eastAsia="en-US"/>
              </w:rPr>
              <w:t>(1</w:t>
            </w:r>
            <w:r w:rsidRPr="000A134F">
              <w:rPr>
                <w:b/>
                <w:bCs/>
                <w:sz w:val="20"/>
                <w:szCs w:val="20"/>
              </w:rPr>
              <w:t xml:space="preserve">) Poisťovňa s majetkovou účasťou, zaisťovňa s majetkovou účasťou, poisťovacia holdingová spoločnosť a zmiešaná finančná holdingová spoločnosť sú povinné vypracovať a aktualizovať plán riadenia rizika likvidity na úrovni skupiny, ktorý zahŕňa analýzu likvidity v krátkodobom horizonte a na žiadosť </w:t>
            </w:r>
            <w:r w:rsidR="00D70717">
              <w:rPr>
                <w:b/>
                <w:bCs/>
                <w:sz w:val="20"/>
                <w:szCs w:val="20"/>
              </w:rPr>
              <w:t>Národnej banky Slovenska</w:t>
            </w:r>
            <w:r w:rsidRPr="000A134F">
              <w:rPr>
                <w:b/>
                <w:bCs/>
                <w:sz w:val="20"/>
                <w:szCs w:val="20"/>
              </w:rPr>
              <w:t xml:space="preserve"> aj strednodobú a dlhodobú analýzu likvidity. Na vypracovávanie a aktualizáciu plánu riadenia rizika likvidity na úrovni skupiny sa primerane uplatňuje § 145a. </w:t>
            </w:r>
          </w:p>
          <w:p w14:paraId="00C7CC33" w14:textId="77777777" w:rsidR="000A134F" w:rsidRPr="000A134F" w:rsidRDefault="000A134F" w:rsidP="000A134F">
            <w:pPr>
              <w:jc w:val="both"/>
              <w:rPr>
                <w:b/>
                <w:bCs/>
                <w:sz w:val="20"/>
                <w:szCs w:val="20"/>
              </w:rPr>
            </w:pPr>
          </w:p>
          <w:p w14:paraId="75899589" w14:textId="2CDE93E1" w:rsidR="000A134F" w:rsidRPr="000A134F" w:rsidRDefault="000A134F" w:rsidP="000A134F">
            <w:pPr>
              <w:jc w:val="both"/>
              <w:rPr>
                <w:b/>
                <w:bCs/>
                <w:sz w:val="20"/>
                <w:szCs w:val="20"/>
              </w:rPr>
            </w:pPr>
            <w:r>
              <w:t>(</w:t>
            </w:r>
            <w:r w:rsidRPr="000A134F">
              <w:rPr>
                <w:b/>
                <w:bCs/>
                <w:sz w:val="20"/>
                <w:szCs w:val="20"/>
              </w:rPr>
              <w:t>2) Poisťovňa alebo zaisťovňa, ktorá je dcérskou spoločnosťou a na ktorú sa vzťahuje dohľad nad skupinou podľa § 82 ods. 2 písm. a) a b)</w:t>
            </w:r>
            <w:r w:rsidR="00AC7213">
              <w:rPr>
                <w:b/>
                <w:bCs/>
                <w:sz w:val="20"/>
                <w:szCs w:val="20"/>
              </w:rPr>
              <w:t>,</w:t>
            </w:r>
            <w:r w:rsidRPr="000A134F">
              <w:rPr>
                <w:b/>
                <w:bCs/>
                <w:sz w:val="20"/>
                <w:szCs w:val="20"/>
              </w:rPr>
              <w:t xml:space="preserve"> nie je povinná vypracovať a aktualizovať plán riadenia rizika likvidity na individuálnej úrovni, ak plán riadenia rizika likvidity podľa odseku 1 zahŕňa riadeni</w:t>
            </w:r>
            <w:r w:rsidR="00AC7213">
              <w:rPr>
                <w:b/>
                <w:bCs/>
                <w:sz w:val="20"/>
                <w:szCs w:val="20"/>
              </w:rPr>
              <w:t>e</w:t>
            </w:r>
            <w:r w:rsidRPr="000A134F">
              <w:rPr>
                <w:b/>
                <w:bCs/>
                <w:sz w:val="20"/>
                <w:szCs w:val="20"/>
              </w:rPr>
              <w:t xml:space="preserve"> likvidity a potrieb likvidity tejto dcérskej spoločnosti.</w:t>
            </w:r>
          </w:p>
          <w:p w14:paraId="2E36A4D7" w14:textId="77777777" w:rsidR="000A134F" w:rsidRPr="000A134F" w:rsidRDefault="000A134F" w:rsidP="003B6A23">
            <w:pPr>
              <w:widowControl w:val="0"/>
              <w:adjustRightInd w:val="0"/>
              <w:jc w:val="both"/>
              <w:rPr>
                <w:b/>
                <w:bCs/>
                <w:sz w:val="20"/>
                <w:szCs w:val="20"/>
              </w:rPr>
            </w:pPr>
          </w:p>
          <w:p w14:paraId="015EA1D4" w14:textId="7C674812" w:rsidR="000A134F" w:rsidRPr="000A134F" w:rsidRDefault="000A134F" w:rsidP="000A134F">
            <w:pPr>
              <w:jc w:val="both"/>
              <w:rPr>
                <w:b/>
                <w:bCs/>
                <w:sz w:val="20"/>
                <w:szCs w:val="20"/>
              </w:rPr>
            </w:pPr>
            <w:r w:rsidRPr="000A134F">
              <w:rPr>
                <w:b/>
                <w:bCs/>
                <w:sz w:val="20"/>
                <w:szCs w:val="20"/>
              </w:rPr>
              <w:t>(3) Poisťovňa alebo zaisťovňa, ktorá je dcérskou spoločnosťou, a na ktorú sa vzťahuje odsek 2, je povinná Národnej banke Slovenska predložiť časti plánu riadenia rizika likvidity, ktoré sa týkajú situácie celej skupiny a jej vlastnej situácie.</w:t>
            </w:r>
          </w:p>
          <w:p w14:paraId="0CA587B3" w14:textId="77777777" w:rsidR="000A134F" w:rsidRDefault="000A134F" w:rsidP="003B6A23">
            <w:pPr>
              <w:widowControl w:val="0"/>
              <w:adjustRightInd w:val="0"/>
              <w:jc w:val="both"/>
              <w:rPr>
                <w:sz w:val="20"/>
                <w:szCs w:val="20"/>
              </w:rPr>
            </w:pPr>
          </w:p>
          <w:p w14:paraId="45538C42" w14:textId="691DF875" w:rsidR="000A134F" w:rsidRPr="000A134F" w:rsidRDefault="000A134F" w:rsidP="000A134F">
            <w:pPr>
              <w:jc w:val="both"/>
              <w:rPr>
                <w:b/>
                <w:bCs/>
                <w:sz w:val="20"/>
                <w:szCs w:val="20"/>
              </w:rPr>
            </w:pPr>
            <w:r w:rsidRPr="000A134F">
              <w:rPr>
                <w:b/>
                <w:bCs/>
                <w:sz w:val="20"/>
                <w:szCs w:val="20"/>
              </w:rPr>
              <w:t>(4) Ak Národná banka Slovenska zistí konkrétne riziko likvidity alebo</w:t>
            </w:r>
            <w:r w:rsidR="00AC7213">
              <w:rPr>
                <w:b/>
                <w:bCs/>
                <w:sz w:val="20"/>
                <w:szCs w:val="20"/>
              </w:rPr>
              <w:t xml:space="preserve"> ak </w:t>
            </w:r>
            <w:r w:rsidRPr="000A134F">
              <w:rPr>
                <w:b/>
                <w:bCs/>
                <w:sz w:val="20"/>
                <w:szCs w:val="20"/>
              </w:rPr>
              <w:t xml:space="preserve">plán riadenia rizika likvidity na úrovni skupiny neobsahuje primerané informácie, ktoré na účely monitorovania likvidity Národná banka Slovenska požaduje, môže Národná banka Slovenska </w:t>
            </w:r>
            <w:r w:rsidR="004F0640">
              <w:rPr>
                <w:b/>
                <w:bCs/>
                <w:sz w:val="20"/>
                <w:szCs w:val="20"/>
              </w:rPr>
              <w:t>od</w:t>
            </w:r>
            <w:r w:rsidRPr="000A134F">
              <w:rPr>
                <w:b/>
                <w:bCs/>
                <w:sz w:val="20"/>
                <w:szCs w:val="20"/>
              </w:rPr>
              <w:t xml:space="preserve"> poisťov</w:t>
            </w:r>
            <w:r w:rsidR="004F0640">
              <w:rPr>
                <w:b/>
                <w:bCs/>
                <w:sz w:val="20"/>
                <w:szCs w:val="20"/>
              </w:rPr>
              <w:t>ne</w:t>
            </w:r>
            <w:r w:rsidRPr="000A134F">
              <w:rPr>
                <w:b/>
                <w:bCs/>
                <w:sz w:val="20"/>
                <w:szCs w:val="20"/>
              </w:rPr>
              <w:t xml:space="preserve"> alebo zaisťov</w:t>
            </w:r>
            <w:r w:rsidR="004F0640">
              <w:rPr>
                <w:b/>
                <w:bCs/>
                <w:sz w:val="20"/>
                <w:szCs w:val="20"/>
              </w:rPr>
              <w:t>ne</w:t>
            </w:r>
            <w:r w:rsidRPr="000A134F">
              <w:rPr>
                <w:b/>
                <w:bCs/>
                <w:sz w:val="20"/>
                <w:szCs w:val="20"/>
              </w:rPr>
              <w:t xml:space="preserve">, ktorá je dcérskou spoločnosťou, </w:t>
            </w:r>
            <w:r w:rsidR="004F0640">
              <w:rPr>
                <w:b/>
                <w:bCs/>
                <w:sz w:val="20"/>
                <w:szCs w:val="20"/>
              </w:rPr>
              <w:t xml:space="preserve">požadovať, </w:t>
            </w:r>
            <w:r w:rsidRPr="000A134F">
              <w:rPr>
                <w:b/>
                <w:bCs/>
                <w:sz w:val="20"/>
                <w:szCs w:val="20"/>
              </w:rPr>
              <w:t>aby vypracovala a aktualizovala plán riadenia rizika likvidity na individuálnej úrovni.</w:t>
            </w:r>
          </w:p>
          <w:p w14:paraId="0C242F53" w14:textId="77777777" w:rsidR="000A134F" w:rsidRDefault="000A134F" w:rsidP="003B6A23">
            <w:pPr>
              <w:widowControl w:val="0"/>
              <w:adjustRightInd w:val="0"/>
              <w:jc w:val="both"/>
              <w:rPr>
                <w:sz w:val="20"/>
                <w:szCs w:val="20"/>
              </w:rPr>
            </w:pPr>
          </w:p>
          <w:p w14:paraId="7D0C31CF" w14:textId="77777777" w:rsidR="00C82084" w:rsidRDefault="00C82084" w:rsidP="003B6A23">
            <w:pPr>
              <w:widowControl w:val="0"/>
              <w:adjustRightInd w:val="0"/>
              <w:jc w:val="both"/>
              <w:rPr>
                <w:sz w:val="20"/>
                <w:szCs w:val="20"/>
              </w:rPr>
            </w:pPr>
          </w:p>
          <w:p w14:paraId="4174E122" w14:textId="77777777" w:rsidR="00C82084" w:rsidRDefault="00C82084" w:rsidP="003B6A23">
            <w:pPr>
              <w:widowControl w:val="0"/>
              <w:adjustRightInd w:val="0"/>
              <w:jc w:val="both"/>
              <w:rPr>
                <w:sz w:val="20"/>
                <w:szCs w:val="20"/>
              </w:rPr>
            </w:pPr>
          </w:p>
          <w:p w14:paraId="333C68A3" w14:textId="77777777" w:rsidR="00C82084" w:rsidRDefault="00C82084" w:rsidP="00C82084">
            <w:pPr>
              <w:rPr>
                <w:sz w:val="20"/>
                <w:szCs w:val="20"/>
              </w:rPr>
            </w:pPr>
          </w:p>
          <w:p w14:paraId="67E125B8" w14:textId="77777777" w:rsidR="00C82084" w:rsidRDefault="00C82084" w:rsidP="00C82084">
            <w:pPr>
              <w:rPr>
                <w:sz w:val="20"/>
                <w:szCs w:val="20"/>
              </w:rPr>
            </w:pPr>
          </w:p>
          <w:p w14:paraId="5D00A838" w14:textId="77777777" w:rsidR="00C82084" w:rsidRDefault="00C82084" w:rsidP="00C82084">
            <w:pPr>
              <w:rPr>
                <w:sz w:val="20"/>
                <w:szCs w:val="20"/>
              </w:rPr>
            </w:pPr>
          </w:p>
          <w:p w14:paraId="72886ADF" w14:textId="77777777" w:rsidR="00C82084" w:rsidRDefault="00C82084" w:rsidP="00C82084">
            <w:pPr>
              <w:rPr>
                <w:sz w:val="20"/>
                <w:szCs w:val="20"/>
              </w:rPr>
            </w:pPr>
          </w:p>
          <w:p w14:paraId="18C0E243" w14:textId="77777777" w:rsidR="00C82084" w:rsidRDefault="00C82084" w:rsidP="00C82084">
            <w:pPr>
              <w:rPr>
                <w:sz w:val="20"/>
                <w:szCs w:val="20"/>
              </w:rPr>
            </w:pPr>
          </w:p>
          <w:p w14:paraId="4B62C993" w14:textId="77777777" w:rsidR="00C82084" w:rsidRDefault="00C82084" w:rsidP="00C82084">
            <w:pPr>
              <w:rPr>
                <w:sz w:val="20"/>
                <w:szCs w:val="20"/>
              </w:rPr>
            </w:pPr>
          </w:p>
          <w:p w14:paraId="1235BFB5" w14:textId="77777777" w:rsidR="00DE6884" w:rsidRDefault="00DE6884" w:rsidP="00C82084">
            <w:pPr>
              <w:rPr>
                <w:sz w:val="20"/>
                <w:szCs w:val="20"/>
              </w:rPr>
            </w:pPr>
          </w:p>
          <w:p w14:paraId="39CC2DD1" w14:textId="77777777" w:rsidR="00C82084" w:rsidRDefault="00C82084" w:rsidP="00C82084">
            <w:pPr>
              <w:rPr>
                <w:sz w:val="20"/>
                <w:szCs w:val="20"/>
              </w:rPr>
            </w:pPr>
          </w:p>
          <w:p w14:paraId="16E7176A" w14:textId="4FB89E99" w:rsidR="00C82084" w:rsidRPr="00A24FFB" w:rsidRDefault="00C82084" w:rsidP="00A24FFB">
            <w:pPr>
              <w:jc w:val="both"/>
              <w:rPr>
                <w:b/>
                <w:bCs/>
                <w:sz w:val="20"/>
                <w:szCs w:val="20"/>
              </w:rPr>
            </w:pPr>
            <w:r w:rsidRPr="00C82084">
              <w:rPr>
                <w:b/>
                <w:bCs/>
                <w:sz w:val="20"/>
                <w:szCs w:val="20"/>
              </w:rPr>
              <w:t xml:space="preserve">(5) Na poisťovne s majetkovou účasťou, zaisťovne s majetkovou účasťou, poisťovacie holdingové spoločnosti a zmiešané finančné holdingové spoločnosti sa § 145b a 145c vzťahujú primerane. </w:t>
            </w:r>
          </w:p>
        </w:tc>
        <w:tc>
          <w:tcPr>
            <w:tcW w:w="567" w:type="dxa"/>
            <w:tcBorders>
              <w:top w:val="single" w:sz="4" w:space="0" w:color="auto"/>
              <w:left w:val="single" w:sz="4" w:space="0" w:color="auto"/>
              <w:bottom w:val="single" w:sz="4" w:space="0" w:color="auto"/>
              <w:right w:val="single" w:sz="4" w:space="0" w:color="auto"/>
            </w:tcBorders>
          </w:tcPr>
          <w:p w14:paraId="3D61B6B8" w14:textId="77777777" w:rsidR="003B6A23" w:rsidRDefault="003B6A23" w:rsidP="003B6A23">
            <w:pPr>
              <w:jc w:val="center"/>
              <w:rPr>
                <w:sz w:val="20"/>
                <w:szCs w:val="20"/>
              </w:rPr>
            </w:pPr>
          </w:p>
          <w:p w14:paraId="15B5471D" w14:textId="77777777" w:rsidR="00B010AF" w:rsidRDefault="00B010AF" w:rsidP="003B6A23">
            <w:pPr>
              <w:jc w:val="center"/>
              <w:rPr>
                <w:sz w:val="20"/>
                <w:szCs w:val="20"/>
              </w:rPr>
            </w:pPr>
          </w:p>
          <w:p w14:paraId="547E0077" w14:textId="77777777" w:rsidR="00B010AF" w:rsidRDefault="00B010AF" w:rsidP="003B6A23">
            <w:pPr>
              <w:jc w:val="center"/>
              <w:rPr>
                <w:sz w:val="20"/>
                <w:szCs w:val="20"/>
              </w:rPr>
            </w:pPr>
          </w:p>
          <w:p w14:paraId="601197BA" w14:textId="77777777" w:rsidR="00B010AF" w:rsidRDefault="00B010AF" w:rsidP="003B6A23">
            <w:pPr>
              <w:jc w:val="center"/>
              <w:rPr>
                <w:sz w:val="20"/>
                <w:szCs w:val="20"/>
              </w:rPr>
            </w:pPr>
          </w:p>
          <w:p w14:paraId="1A0F819B" w14:textId="77777777" w:rsidR="00B010AF" w:rsidRDefault="00B010AF" w:rsidP="003B6A23">
            <w:pPr>
              <w:jc w:val="center"/>
              <w:rPr>
                <w:sz w:val="20"/>
                <w:szCs w:val="20"/>
              </w:rPr>
            </w:pPr>
          </w:p>
          <w:p w14:paraId="785B7E50" w14:textId="77777777" w:rsidR="00B010AF" w:rsidRDefault="00B010AF" w:rsidP="003B6A23">
            <w:pPr>
              <w:jc w:val="center"/>
              <w:rPr>
                <w:sz w:val="20"/>
                <w:szCs w:val="20"/>
              </w:rPr>
            </w:pPr>
          </w:p>
          <w:p w14:paraId="339B1BCC" w14:textId="77777777" w:rsidR="00B010AF" w:rsidRDefault="00B010AF" w:rsidP="003B6A23">
            <w:pPr>
              <w:jc w:val="center"/>
              <w:rPr>
                <w:sz w:val="20"/>
                <w:szCs w:val="20"/>
              </w:rPr>
            </w:pPr>
          </w:p>
          <w:p w14:paraId="1784F9FB" w14:textId="77777777" w:rsidR="00B010AF" w:rsidRDefault="00B010AF" w:rsidP="003B6A23">
            <w:pPr>
              <w:jc w:val="center"/>
              <w:rPr>
                <w:sz w:val="20"/>
                <w:szCs w:val="20"/>
              </w:rPr>
            </w:pPr>
          </w:p>
          <w:p w14:paraId="2713F6C5" w14:textId="77777777" w:rsidR="00B010AF" w:rsidRDefault="00B010AF" w:rsidP="003B6A23">
            <w:pPr>
              <w:jc w:val="center"/>
              <w:rPr>
                <w:sz w:val="20"/>
                <w:szCs w:val="20"/>
              </w:rPr>
            </w:pPr>
            <w:r>
              <w:rPr>
                <w:sz w:val="20"/>
                <w:szCs w:val="20"/>
              </w:rPr>
              <w:t>Ú</w:t>
            </w:r>
          </w:p>
          <w:p w14:paraId="36896B9D" w14:textId="77777777" w:rsidR="00B010AF" w:rsidRDefault="00B010AF" w:rsidP="003B6A23">
            <w:pPr>
              <w:jc w:val="center"/>
              <w:rPr>
                <w:sz w:val="20"/>
                <w:szCs w:val="20"/>
              </w:rPr>
            </w:pPr>
          </w:p>
          <w:p w14:paraId="75EE640C" w14:textId="77777777" w:rsidR="00B010AF" w:rsidRDefault="00B010AF" w:rsidP="003B6A23">
            <w:pPr>
              <w:jc w:val="center"/>
              <w:rPr>
                <w:sz w:val="20"/>
                <w:szCs w:val="20"/>
              </w:rPr>
            </w:pPr>
          </w:p>
          <w:p w14:paraId="5546CC02" w14:textId="77777777" w:rsidR="00B010AF" w:rsidRDefault="00B010AF" w:rsidP="003B6A23">
            <w:pPr>
              <w:jc w:val="center"/>
              <w:rPr>
                <w:sz w:val="20"/>
                <w:szCs w:val="20"/>
              </w:rPr>
            </w:pPr>
          </w:p>
          <w:p w14:paraId="50635EFA" w14:textId="77777777" w:rsidR="00B010AF" w:rsidRDefault="00B010AF" w:rsidP="003B6A23">
            <w:pPr>
              <w:jc w:val="center"/>
              <w:rPr>
                <w:sz w:val="20"/>
                <w:szCs w:val="20"/>
              </w:rPr>
            </w:pPr>
          </w:p>
          <w:p w14:paraId="0FF1ABFE" w14:textId="77777777" w:rsidR="00B010AF" w:rsidRDefault="00B010AF" w:rsidP="003B6A23">
            <w:pPr>
              <w:jc w:val="center"/>
              <w:rPr>
                <w:sz w:val="20"/>
                <w:szCs w:val="20"/>
              </w:rPr>
            </w:pPr>
          </w:p>
          <w:p w14:paraId="0CD7F6EA" w14:textId="77777777" w:rsidR="00B010AF" w:rsidRDefault="00B010AF" w:rsidP="003B6A23">
            <w:pPr>
              <w:jc w:val="center"/>
              <w:rPr>
                <w:sz w:val="20"/>
                <w:szCs w:val="20"/>
              </w:rPr>
            </w:pPr>
          </w:p>
          <w:p w14:paraId="228EE2EB" w14:textId="77777777" w:rsidR="00B010AF" w:rsidRDefault="00B010AF" w:rsidP="003B6A23">
            <w:pPr>
              <w:jc w:val="center"/>
              <w:rPr>
                <w:sz w:val="20"/>
                <w:szCs w:val="20"/>
              </w:rPr>
            </w:pPr>
          </w:p>
          <w:p w14:paraId="425D3E57" w14:textId="77777777" w:rsidR="00EE42C7" w:rsidRDefault="00EE42C7" w:rsidP="003B6A23">
            <w:pPr>
              <w:jc w:val="center"/>
              <w:rPr>
                <w:sz w:val="20"/>
                <w:szCs w:val="20"/>
              </w:rPr>
            </w:pPr>
          </w:p>
          <w:p w14:paraId="5A097493" w14:textId="77777777" w:rsidR="00B010AF" w:rsidRDefault="00B010AF" w:rsidP="003B6A23">
            <w:pPr>
              <w:jc w:val="center"/>
              <w:rPr>
                <w:sz w:val="20"/>
                <w:szCs w:val="20"/>
              </w:rPr>
            </w:pPr>
          </w:p>
          <w:p w14:paraId="0DCE63BC" w14:textId="77777777" w:rsidR="00B010AF" w:rsidRDefault="00B010AF" w:rsidP="003B6A23">
            <w:pPr>
              <w:jc w:val="center"/>
              <w:rPr>
                <w:sz w:val="20"/>
                <w:szCs w:val="20"/>
              </w:rPr>
            </w:pPr>
            <w:r>
              <w:rPr>
                <w:sz w:val="20"/>
                <w:szCs w:val="20"/>
              </w:rPr>
              <w:t>Ú</w:t>
            </w:r>
          </w:p>
          <w:p w14:paraId="1B51D1D9" w14:textId="77777777" w:rsidR="00B010AF" w:rsidRDefault="00B010AF" w:rsidP="003B6A23">
            <w:pPr>
              <w:jc w:val="center"/>
              <w:rPr>
                <w:sz w:val="20"/>
                <w:szCs w:val="20"/>
              </w:rPr>
            </w:pPr>
          </w:p>
          <w:p w14:paraId="7D0C3A97" w14:textId="77777777" w:rsidR="00B010AF" w:rsidRDefault="00B010AF" w:rsidP="003B6A23">
            <w:pPr>
              <w:jc w:val="center"/>
              <w:rPr>
                <w:sz w:val="20"/>
                <w:szCs w:val="20"/>
              </w:rPr>
            </w:pPr>
          </w:p>
          <w:p w14:paraId="38FF3E7A" w14:textId="77777777" w:rsidR="00B010AF" w:rsidRDefault="00B010AF" w:rsidP="003B6A23">
            <w:pPr>
              <w:jc w:val="center"/>
              <w:rPr>
                <w:sz w:val="20"/>
                <w:szCs w:val="20"/>
              </w:rPr>
            </w:pPr>
          </w:p>
          <w:p w14:paraId="076B20C5" w14:textId="77777777" w:rsidR="00B010AF" w:rsidRDefault="00B010AF" w:rsidP="003B6A23">
            <w:pPr>
              <w:jc w:val="center"/>
              <w:rPr>
                <w:sz w:val="20"/>
                <w:szCs w:val="20"/>
              </w:rPr>
            </w:pPr>
          </w:p>
          <w:p w14:paraId="068638F5" w14:textId="77777777" w:rsidR="00B010AF" w:rsidRDefault="00B010AF" w:rsidP="003B6A23">
            <w:pPr>
              <w:jc w:val="center"/>
              <w:rPr>
                <w:sz w:val="20"/>
                <w:szCs w:val="20"/>
              </w:rPr>
            </w:pPr>
          </w:p>
          <w:p w14:paraId="51A54D8D" w14:textId="77777777" w:rsidR="00B010AF" w:rsidRDefault="00B010AF" w:rsidP="003B6A23">
            <w:pPr>
              <w:jc w:val="center"/>
              <w:rPr>
                <w:sz w:val="20"/>
                <w:szCs w:val="20"/>
              </w:rPr>
            </w:pPr>
          </w:p>
          <w:p w14:paraId="05F8DBA6" w14:textId="77777777" w:rsidR="00B010AF" w:rsidRDefault="00B010AF" w:rsidP="003B6A23">
            <w:pPr>
              <w:jc w:val="center"/>
              <w:rPr>
                <w:sz w:val="20"/>
                <w:szCs w:val="20"/>
              </w:rPr>
            </w:pPr>
            <w:r>
              <w:rPr>
                <w:sz w:val="20"/>
                <w:szCs w:val="20"/>
              </w:rPr>
              <w:t>Ú</w:t>
            </w:r>
          </w:p>
          <w:p w14:paraId="5D62458C" w14:textId="77777777" w:rsidR="00B010AF" w:rsidRDefault="00B010AF" w:rsidP="003B6A23">
            <w:pPr>
              <w:jc w:val="center"/>
              <w:rPr>
                <w:sz w:val="20"/>
                <w:szCs w:val="20"/>
              </w:rPr>
            </w:pPr>
          </w:p>
          <w:p w14:paraId="586FB9C3" w14:textId="77777777" w:rsidR="00B010AF" w:rsidRDefault="00B010AF" w:rsidP="003B6A23">
            <w:pPr>
              <w:jc w:val="center"/>
              <w:rPr>
                <w:sz w:val="20"/>
                <w:szCs w:val="20"/>
              </w:rPr>
            </w:pPr>
          </w:p>
          <w:p w14:paraId="2EEC3BE5" w14:textId="77777777" w:rsidR="00B010AF" w:rsidRDefault="00B010AF" w:rsidP="003B6A23">
            <w:pPr>
              <w:jc w:val="center"/>
              <w:rPr>
                <w:sz w:val="20"/>
                <w:szCs w:val="20"/>
              </w:rPr>
            </w:pPr>
          </w:p>
          <w:p w14:paraId="3E7C8383" w14:textId="77777777" w:rsidR="00B010AF" w:rsidRDefault="00B010AF" w:rsidP="003B6A23">
            <w:pPr>
              <w:jc w:val="center"/>
              <w:rPr>
                <w:sz w:val="20"/>
                <w:szCs w:val="20"/>
              </w:rPr>
            </w:pPr>
          </w:p>
          <w:p w14:paraId="60592654" w14:textId="77777777" w:rsidR="00B010AF" w:rsidRDefault="00B010AF" w:rsidP="003B6A23">
            <w:pPr>
              <w:jc w:val="center"/>
              <w:rPr>
                <w:sz w:val="20"/>
                <w:szCs w:val="20"/>
              </w:rPr>
            </w:pPr>
            <w:r>
              <w:rPr>
                <w:sz w:val="20"/>
                <w:szCs w:val="20"/>
              </w:rPr>
              <w:t>Ú</w:t>
            </w:r>
          </w:p>
          <w:p w14:paraId="42227EA7" w14:textId="77777777" w:rsidR="00B010AF" w:rsidRDefault="00B010AF" w:rsidP="003B6A23">
            <w:pPr>
              <w:jc w:val="center"/>
              <w:rPr>
                <w:sz w:val="20"/>
                <w:szCs w:val="20"/>
              </w:rPr>
            </w:pPr>
          </w:p>
          <w:p w14:paraId="7C1E27D4" w14:textId="77777777" w:rsidR="00B010AF" w:rsidRDefault="00B010AF" w:rsidP="003B6A23">
            <w:pPr>
              <w:jc w:val="center"/>
              <w:rPr>
                <w:sz w:val="20"/>
                <w:szCs w:val="20"/>
              </w:rPr>
            </w:pPr>
          </w:p>
          <w:p w14:paraId="6D81B7EF" w14:textId="77777777" w:rsidR="00B010AF" w:rsidRDefault="00B010AF" w:rsidP="003B6A23">
            <w:pPr>
              <w:jc w:val="center"/>
              <w:rPr>
                <w:sz w:val="20"/>
                <w:szCs w:val="20"/>
              </w:rPr>
            </w:pPr>
          </w:p>
          <w:p w14:paraId="02BADA9B" w14:textId="77777777" w:rsidR="00B010AF" w:rsidRDefault="00B010AF" w:rsidP="003B6A23">
            <w:pPr>
              <w:jc w:val="center"/>
              <w:rPr>
                <w:sz w:val="20"/>
                <w:szCs w:val="20"/>
              </w:rPr>
            </w:pPr>
          </w:p>
          <w:p w14:paraId="0BD63F22" w14:textId="77777777" w:rsidR="00B010AF" w:rsidRDefault="00B010AF" w:rsidP="003B6A23">
            <w:pPr>
              <w:jc w:val="center"/>
              <w:rPr>
                <w:sz w:val="20"/>
                <w:szCs w:val="20"/>
              </w:rPr>
            </w:pPr>
          </w:p>
          <w:p w14:paraId="106B2B11" w14:textId="7AF89500" w:rsidR="00B010AF" w:rsidRDefault="00B010AF" w:rsidP="003B6A23">
            <w:pPr>
              <w:jc w:val="center"/>
              <w:rPr>
                <w:sz w:val="20"/>
                <w:szCs w:val="20"/>
              </w:rPr>
            </w:pPr>
          </w:p>
          <w:p w14:paraId="2D791F7B" w14:textId="77777777" w:rsidR="00A24FFB" w:rsidRDefault="00A24FFB" w:rsidP="003B6A23">
            <w:pPr>
              <w:jc w:val="center"/>
              <w:rPr>
                <w:sz w:val="20"/>
                <w:szCs w:val="20"/>
              </w:rPr>
            </w:pPr>
          </w:p>
          <w:p w14:paraId="4B43BA76" w14:textId="77777777" w:rsidR="00B010AF" w:rsidRDefault="00B010AF" w:rsidP="003B6A23">
            <w:pPr>
              <w:jc w:val="center"/>
              <w:rPr>
                <w:sz w:val="20"/>
                <w:szCs w:val="20"/>
              </w:rPr>
            </w:pPr>
          </w:p>
          <w:p w14:paraId="5A9572F2" w14:textId="27CA0603" w:rsidR="00B010AF" w:rsidRDefault="00B010AF" w:rsidP="003B6A23">
            <w:pPr>
              <w:jc w:val="center"/>
              <w:rPr>
                <w:sz w:val="20"/>
                <w:szCs w:val="20"/>
              </w:rPr>
            </w:pPr>
            <w:r>
              <w:rPr>
                <w:sz w:val="20"/>
                <w:szCs w:val="20"/>
              </w:rPr>
              <w:t>n.</w:t>
            </w:r>
            <w:r w:rsidR="00EE42C7">
              <w:rPr>
                <w:sz w:val="20"/>
                <w:szCs w:val="20"/>
              </w:rPr>
              <w:t xml:space="preserve"> </w:t>
            </w:r>
            <w:r>
              <w:rPr>
                <w:sz w:val="20"/>
                <w:szCs w:val="20"/>
              </w:rPr>
              <w:t>a.</w:t>
            </w:r>
          </w:p>
          <w:p w14:paraId="44F1B154" w14:textId="77777777" w:rsidR="00B010AF" w:rsidRDefault="00B010AF" w:rsidP="003B6A23">
            <w:pPr>
              <w:jc w:val="center"/>
              <w:rPr>
                <w:sz w:val="20"/>
                <w:szCs w:val="20"/>
              </w:rPr>
            </w:pPr>
          </w:p>
          <w:p w14:paraId="5A971BA9" w14:textId="77777777" w:rsidR="00B010AF" w:rsidRDefault="00B010AF" w:rsidP="003B6A23">
            <w:pPr>
              <w:jc w:val="center"/>
              <w:rPr>
                <w:sz w:val="20"/>
                <w:szCs w:val="20"/>
              </w:rPr>
            </w:pPr>
          </w:p>
          <w:p w14:paraId="78C2099E" w14:textId="77777777" w:rsidR="00B010AF" w:rsidRDefault="00B010AF" w:rsidP="003B6A23">
            <w:pPr>
              <w:jc w:val="center"/>
              <w:rPr>
                <w:sz w:val="20"/>
                <w:szCs w:val="20"/>
              </w:rPr>
            </w:pPr>
          </w:p>
          <w:p w14:paraId="321444D4" w14:textId="77777777" w:rsidR="00B010AF" w:rsidRDefault="00B010AF" w:rsidP="003B6A23">
            <w:pPr>
              <w:jc w:val="center"/>
              <w:rPr>
                <w:sz w:val="20"/>
                <w:szCs w:val="20"/>
              </w:rPr>
            </w:pPr>
          </w:p>
          <w:p w14:paraId="1ECC0389" w14:textId="77777777" w:rsidR="00B010AF" w:rsidRDefault="00B010AF" w:rsidP="003B6A23">
            <w:pPr>
              <w:jc w:val="center"/>
              <w:rPr>
                <w:sz w:val="20"/>
                <w:szCs w:val="20"/>
              </w:rPr>
            </w:pPr>
          </w:p>
          <w:p w14:paraId="6DEB7115" w14:textId="77777777" w:rsidR="00B010AF" w:rsidRDefault="00B010AF" w:rsidP="003B6A23">
            <w:pPr>
              <w:jc w:val="center"/>
              <w:rPr>
                <w:sz w:val="20"/>
                <w:szCs w:val="20"/>
              </w:rPr>
            </w:pPr>
          </w:p>
          <w:p w14:paraId="435E17E2" w14:textId="5B194606" w:rsidR="00B010AF" w:rsidRDefault="00B010AF" w:rsidP="003B6A23">
            <w:pPr>
              <w:jc w:val="center"/>
              <w:rPr>
                <w:sz w:val="20"/>
                <w:szCs w:val="20"/>
              </w:rPr>
            </w:pPr>
          </w:p>
          <w:p w14:paraId="73A02DB7" w14:textId="77777777" w:rsidR="00A24FFB" w:rsidRDefault="00A24FFB" w:rsidP="003B6A23">
            <w:pPr>
              <w:jc w:val="center"/>
              <w:rPr>
                <w:sz w:val="20"/>
                <w:szCs w:val="20"/>
              </w:rPr>
            </w:pPr>
          </w:p>
          <w:p w14:paraId="7064EB41" w14:textId="77777777" w:rsidR="00B010AF" w:rsidRDefault="00B010AF" w:rsidP="003B6A23">
            <w:pPr>
              <w:jc w:val="center"/>
              <w:rPr>
                <w:sz w:val="20"/>
                <w:szCs w:val="20"/>
              </w:rPr>
            </w:pPr>
          </w:p>
          <w:p w14:paraId="3356356C" w14:textId="22994687" w:rsidR="00B010AF" w:rsidRDefault="00B010AF" w:rsidP="003B6A23">
            <w:pPr>
              <w:jc w:val="center"/>
              <w:rPr>
                <w:sz w:val="20"/>
                <w:szCs w:val="20"/>
              </w:rPr>
            </w:pPr>
            <w:r>
              <w:rPr>
                <w:sz w:val="20"/>
                <w:szCs w:val="20"/>
              </w:rPr>
              <w:t>Ú</w:t>
            </w:r>
          </w:p>
          <w:p w14:paraId="402D6A52" w14:textId="77777777" w:rsidR="00B010AF" w:rsidRDefault="00B010AF" w:rsidP="003B6A23">
            <w:pPr>
              <w:jc w:val="center"/>
              <w:rPr>
                <w:sz w:val="20"/>
                <w:szCs w:val="20"/>
              </w:rPr>
            </w:pPr>
          </w:p>
          <w:p w14:paraId="536C601D" w14:textId="77777777" w:rsidR="00B010AF" w:rsidRDefault="00B010AF" w:rsidP="00A24FFB">
            <w:pPr>
              <w:rPr>
                <w:sz w:val="20"/>
                <w:szCs w:val="20"/>
              </w:rPr>
            </w:pPr>
          </w:p>
          <w:p w14:paraId="3A79FD33" w14:textId="49CE0817" w:rsidR="00B010AF" w:rsidRPr="00272022" w:rsidRDefault="00B010AF" w:rsidP="003B6A23">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4F35023"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B2B6C8B" w14:textId="77777777" w:rsidR="003B6A23" w:rsidRDefault="003B6A23" w:rsidP="003B6A23">
            <w:pPr>
              <w:pStyle w:val="Nadpis1"/>
              <w:rPr>
                <w:b w:val="0"/>
                <w:bCs w:val="0"/>
                <w:sz w:val="20"/>
                <w:szCs w:val="20"/>
              </w:rPr>
            </w:pPr>
          </w:p>
          <w:p w14:paraId="20D885DB" w14:textId="77777777" w:rsidR="00B010AF" w:rsidRDefault="00B010AF" w:rsidP="00B010AF">
            <w:pPr>
              <w:jc w:val="center"/>
              <w:rPr>
                <w:sz w:val="20"/>
                <w:szCs w:val="20"/>
              </w:rPr>
            </w:pPr>
          </w:p>
          <w:p w14:paraId="1DE84D87" w14:textId="77777777" w:rsidR="00B010AF" w:rsidRDefault="00B010AF" w:rsidP="00B010AF">
            <w:pPr>
              <w:jc w:val="center"/>
              <w:rPr>
                <w:sz w:val="20"/>
                <w:szCs w:val="20"/>
              </w:rPr>
            </w:pPr>
          </w:p>
          <w:p w14:paraId="49E4DCC3" w14:textId="77777777" w:rsidR="00B010AF" w:rsidRDefault="00B010AF" w:rsidP="00B010AF">
            <w:pPr>
              <w:jc w:val="center"/>
              <w:rPr>
                <w:sz w:val="20"/>
                <w:szCs w:val="20"/>
              </w:rPr>
            </w:pPr>
          </w:p>
          <w:p w14:paraId="58351F80" w14:textId="77777777" w:rsidR="00B010AF" w:rsidRDefault="00B010AF" w:rsidP="00B010AF">
            <w:pPr>
              <w:jc w:val="center"/>
              <w:rPr>
                <w:sz w:val="20"/>
                <w:szCs w:val="20"/>
              </w:rPr>
            </w:pPr>
          </w:p>
          <w:p w14:paraId="549E7695" w14:textId="77777777" w:rsidR="00B010AF" w:rsidRDefault="00B010AF" w:rsidP="00B010AF">
            <w:pPr>
              <w:jc w:val="center"/>
              <w:rPr>
                <w:sz w:val="20"/>
                <w:szCs w:val="20"/>
              </w:rPr>
            </w:pPr>
          </w:p>
          <w:p w14:paraId="29242444" w14:textId="77777777" w:rsidR="00B010AF" w:rsidRDefault="00B010AF" w:rsidP="00B010AF">
            <w:pPr>
              <w:jc w:val="center"/>
              <w:rPr>
                <w:sz w:val="20"/>
                <w:szCs w:val="20"/>
              </w:rPr>
            </w:pPr>
          </w:p>
          <w:p w14:paraId="31E5BABA" w14:textId="77777777" w:rsidR="00B010AF" w:rsidRDefault="00B010AF" w:rsidP="00B010AF">
            <w:pPr>
              <w:jc w:val="center"/>
              <w:rPr>
                <w:sz w:val="20"/>
                <w:szCs w:val="20"/>
              </w:rPr>
            </w:pPr>
          </w:p>
          <w:p w14:paraId="0BA4677F" w14:textId="77777777" w:rsidR="00B010AF" w:rsidRDefault="00B010AF" w:rsidP="00B010AF">
            <w:pPr>
              <w:jc w:val="center"/>
              <w:rPr>
                <w:sz w:val="20"/>
                <w:szCs w:val="20"/>
              </w:rPr>
            </w:pPr>
            <w:r>
              <w:rPr>
                <w:sz w:val="20"/>
                <w:szCs w:val="20"/>
              </w:rPr>
              <w:t>GP-N</w:t>
            </w:r>
          </w:p>
          <w:p w14:paraId="06C13B67" w14:textId="77777777" w:rsidR="00B010AF" w:rsidRDefault="00B010AF" w:rsidP="00B010AF">
            <w:pPr>
              <w:jc w:val="center"/>
              <w:rPr>
                <w:sz w:val="20"/>
                <w:szCs w:val="20"/>
              </w:rPr>
            </w:pPr>
          </w:p>
          <w:p w14:paraId="1DBC843A" w14:textId="77777777" w:rsidR="00B010AF" w:rsidRDefault="00B010AF" w:rsidP="00B010AF">
            <w:pPr>
              <w:jc w:val="center"/>
              <w:rPr>
                <w:sz w:val="20"/>
                <w:szCs w:val="20"/>
              </w:rPr>
            </w:pPr>
          </w:p>
          <w:p w14:paraId="230E2F53" w14:textId="77777777" w:rsidR="00B010AF" w:rsidRDefault="00B010AF" w:rsidP="00B010AF">
            <w:pPr>
              <w:jc w:val="center"/>
              <w:rPr>
                <w:sz w:val="20"/>
                <w:szCs w:val="20"/>
              </w:rPr>
            </w:pPr>
          </w:p>
          <w:p w14:paraId="4070B797" w14:textId="77777777" w:rsidR="00B010AF" w:rsidRDefault="00B010AF" w:rsidP="00B010AF">
            <w:pPr>
              <w:jc w:val="center"/>
              <w:rPr>
                <w:sz w:val="20"/>
                <w:szCs w:val="20"/>
              </w:rPr>
            </w:pPr>
          </w:p>
          <w:p w14:paraId="11549B46" w14:textId="77777777" w:rsidR="00B010AF" w:rsidRDefault="00B010AF" w:rsidP="00B010AF">
            <w:pPr>
              <w:jc w:val="center"/>
              <w:rPr>
                <w:sz w:val="20"/>
                <w:szCs w:val="20"/>
              </w:rPr>
            </w:pPr>
          </w:p>
          <w:p w14:paraId="1BB26C48" w14:textId="77777777" w:rsidR="00B010AF" w:rsidRDefault="00B010AF" w:rsidP="00B010AF">
            <w:pPr>
              <w:jc w:val="center"/>
              <w:rPr>
                <w:sz w:val="20"/>
                <w:szCs w:val="20"/>
              </w:rPr>
            </w:pPr>
          </w:p>
          <w:p w14:paraId="019FF028" w14:textId="77777777" w:rsidR="00EE42C7" w:rsidRDefault="00EE42C7" w:rsidP="00B010AF">
            <w:pPr>
              <w:jc w:val="center"/>
              <w:rPr>
                <w:sz w:val="20"/>
                <w:szCs w:val="20"/>
              </w:rPr>
            </w:pPr>
          </w:p>
          <w:p w14:paraId="7EB4AF00" w14:textId="77777777" w:rsidR="00B010AF" w:rsidRDefault="00B010AF" w:rsidP="00B010AF">
            <w:pPr>
              <w:jc w:val="center"/>
              <w:rPr>
                <w:sz w:val="20"/>
                <w:szCs w:val="20"/>
              </w:rPr>
            </w:pPr>
          </w:p>
          <w:p w14:paraId="4CC75BB1" w14:textId="77777777" w:rsidR="00B010AF" w:rsidRDefault="00B010AF" w:rsidP="00B010AF">
            <w:pPr>
              <w:jc w:val="center"/>
              <w:rPr>
                <w:sz w:val="20"/>
                <w:szCs w:val="20"/>
              </w:rPr>
            </w:pPr>
          </w:p>
          <w:p w14:paraId="3772C30A" w14:textId="77777777" w:rsidR="00B010AF" w:rsidRDefault="00B010AF" w:rsidP="00B010AF">
            <w:pPr>
              <w:jc w:val="center"/>
              <w:rPr>
                <w:sz w:val="20"/>
                <w:szCs w:val="20"/>
              </w:rPr>
            </w:pPr>
            <w:r>
              <w:rPr>
                <w:sz w:val="20"/>
                <w:szCs w:val="20"/>
              </w:rPr>
              <w:t>GP-N</w:t>
            </w:r>
          </w:p>
          <w:p w14:paraId="4F38F3AA" w14:textId="77777777" w:rsidR="00B010AF" w:rsidRDefault="00B010AF" w:rsidP="00B010AF">
            <w:pPr>
              <w:jc w:val="center"/>
              <w:rPr>
                <w:sz w:val="20"/>
                <w:szCs w:val="20"/>
              </w:rPr>
            </w:pPr>
          </w:p>
          <w:p w14:paraId="3645DCD2" w14:textId="77777777" w:rsidR="00B010AF" w:rsidRDefault="00B010AF" w:rsidP="00B010AF">
            <w:pPr>
              <w:jc w:val="center"/>
              <w:rPr>
                <w:sz w:val="20"/>
                <w:szCs w:val="20"/>
              </w:rPr>
            </w:pPr>
          </w:p>
          <w:p w14:paraId="62B448A0" w14:textId="77777777" w:rsidR="00B010AF" w:rsidRDefault="00B010AF" w:rsidP="00B010AF">
            <w:pPr>
              <w:jc w:val="center"/>
              <w:rPr>
                <w:sz w:val="20"/>
                <w:szCs w:val="20"/>
              </w:rPr>
            </w:pPr>
          </w:p>
          <w:p w14:paraId="4056BBDE" w14:textId="77777777" w:rsidR="00B010AF" w:rsidRDefault="00B010AF" w:rsidP="00B010AF">
            <w:pPr>
              <w:jc w:val="center"/>
              <w:rPr>
                <w:sz w:val="20"/>
                <w:szCs w:val="20"/>
              </w:rPr>
            </w:pPr>
          </w:p>
          <w:p w14:paraId="63E6CCCE" w14:textId="77777777" w:rsidR="00B010AF" w:rsidRDefault="00B010AF" w:rsidP="00B010AF">
            <w:pPr>
              <w:jc w:val="center"/>
              <w:rPr>
                <w:sz w:val="20"/>
                <w:szCs w:val="20"/>
              </w:rPr>
            </w:pPr>
          </w:p>
          <w:p w14:paraId="0377DC80" w14:textId="77777777" w:rsidR="00B010AF" w:rsidRDefault="00B010AF" w:rsidP="00B010AF">
            <w:pPr>
              <w:jc w:val="center"/>
              <w:rPr>
                <w:sz w:val="20"/>
                <w:szCs w:val="20"/>
              </w:rPr>
            </w:pPr>
          </w:p>
          <w:p w14:paraId="4E4A9A10" w14:textId="77777777" w:rsidR="00B010AF" w:rsidRDefault="00B010AF" w:rsidP="00B010AF">
            <w:pPr>
              <w:jc w:val="center"/>
              <w:rPr>
                <w:sz w:val="20"/>
                <w:szCs w:val="20"/>
              </w:rPr>
            </w:pPr>
            <w:r>
              <w:rPr>
                <w:sz w:val="20"/>
                <w:szCs w:val="20"/>
              </w:rPr>
              <w:t>GP-N</w:t>
            </w:r>
          </w:p>
          <w:p w14:paraId="285102AF" w14:textId="77777777" w:rsidR="00B010AF" w:rsidRDefault="00B010AF" w:rsidP="00B010AF">
            <w:pPr>
              <w:jc w:val="center"/>
              <w:rPr>
                <w:sz w:val="20"/>
                <w:szCs w:val="20"/>
              </w:rPr>
            </w:pPr>
          </w:p>
          <w:p w14:paraId="349AA234" w14:textId="77777777" w:rsidR="00B010AF" w:rsidRDefault="00B010AF" w:rsidP="00B010AF">
            <w:pPr>
              <w:jc w:val="center"/>
              <w:rPr>
                <w:sz w:val="20"/>
                <w:szCs w:val="20"/>
              </w:rPr>
            </w:pPr>
          </w:p>
          <w:p w14:paraId="57319B89" w14:textId="77777777" w:rsidR="00B010AF" w:rsidRDefault="00B010AF" w:rsidP="00B010AF">
            <w:pPr>
              <w:jc w:val="center"/>
              <w:rPr>
                <w:sz w:val="20"/>
                <w:szCs w:val="20"/>
              </w:rPr>
            </w:pPr>
          </w:p>
          <w:p w14:paraId="2698D080" w14:textId="77777777" w:rsidR="00B010AF" w:rsidRDefault="00B010AF" w:rsidP="00B010AF">
            <w:pPr>
              <w:jc w:val="center"/>
              <w:rPr>
                <w:sz w:val="20"/>
                <w:szCs w:val="20"/>
              </w:rPr>
            </w:pPr>
          </w:p>
          <w:p w14:paraId="36F1D1CE" w14:textId="77777777" w:rsidR="00B010AF" w:rsidRDefault="00B010AF" w:rsidP="00B010AF">
            <w:pPr>
              <w:jc w:val="center"/>
              <w:rPr>
                <w:sz w:val="20"/>
                <w:szCs w:val="20"/>
              </w:rPr>
            </w:pPr>
            <w:r>
              <w:rPr>
                <w:sz w:val="20"/>
                <w:szCs w:val="20"/>
              </w:rPr>
              <w:t>GP-N</w:t>
            </w:r>
          </w:p>
          <w:p w14:paraId="10A5597B" w14:textId="77777777" w:rsidR="00B010AF" w:rsidRDefault="00B010AF" w:rsidP="00B010AF">
            <w:pPr>
              <w:jc w:val="center"/>
              <w:rPr>
                <w:sz w:val="20"/>
                <w:szCs w:val="20"/>
              </w:rPr>
            </w:pPr>
          </w:p>
          <w:p w14:paraId="2177603D" w14:textId="77777777" w:rsidR="00B010AF" w:rsidRDefault="00B010AF" w:rsidP="00B010AF">
            <w:pPr>
              <w:jc w:val="center"/>
              <w:rPr>
                <w:sz w:val="20"/>
                <w:szCs w:val="20"/>
              </w:rPr>
            </w:pPr>
          </w:p>
          <w:p w14:paraId="3C029292" w14:textId="77777777" w:rsidR="00B010AF" w:rsidRDefault="00B010AF" w:rsidP="00B010AF">
            <w:pPr>
              <w:jc w:val="center"/>
              <w:rPr>
                <w:sz w:val="20"/>
                <w:szCs w:val="20"/>
              </w:rPr>
            </w:pPr>
          </w:p>
          <w:p w14:paraId="1225272B" w14:textId="77777777" w:rsidR="00B010AF" w:rsidRDefault="00B010AF" w:rsidP="00B010AF">
            <w:pPr>
              <w:jc w:val="center"/>
              <w:rPr>
                <w:sz w:val="20"/>
                <w:szCs w:val="20"/>
              </w:rPr>
            </w:pPr>
          </w:p>
          <w:p w14:paraId="116ABEE0" w14:textId="77777777" w:rsidR="00B010AF" w:rsidRDefault="00B010AF" w:rsidP="00B010AF">
            <w:pPr>
              <w:jc w:val="center"/>
              <w:rPr>
                <w:sz w:val="20"/>
                <w:szCs w:val="20"/>
              </w:rPr>
            </w:pPr>
          </w:p>
          <w:p w14:paraId="15436937" w14:textId="1AB97C8A" w:rsidR="00B010AF" w:rsidRDefault="00B010AF" w:rsidP="00B010AF">
            <w:pPr>
              <w:jc w:val="center"/>
              <w:rPr>
                <w:sz w:val="20"/>
                <w:szCs w:val="20"/>
              </w:rPr>
            </w:pPr>
          </w:p>
          <w:p w14:paraId="58EB7F37" w14:textId="77777777" w:rsidR="00A24FFB" w:rsidRDefault="00A24FFB" w:rsidP="00B010AF">
            <w:pPr>
              <w:jc w:val="center"/>
              <w:rPr>
                <w:sz w:val="20"/>
                <w:szCs w:val="20"/>
              </w:rPr>
            </w:pPr>
          </w:p>
          <w:p w14:paraId="5E4AF1A3" w14:textId="77777777" w:rsidR="00B010AF" w:rsidRDefault="00B010AF" w:rsidP="00B010AF">
            <w:pPr>
              <w:jc w:val="center"/>
              <w:rPr>
                <w:sz w:val="20"/>
                <w:szCs w:val="20"/>
              </w:rPr>
            </w:pPr>
          </w:p>
          <w:p w14:paraId="28800B7F" w14:textId="77777777" w:rsidR="00B010AF" w:rsidRDefault="00B010AF" w:rsidP="00B010AF">
            <w:pPr>
              <w:jc w:val="center"/>
              <w:rPr>
                <w:sz w:val="20"/>
                <w:szCs w:val="20"/>
              </w:rPr>
            </w:pPr>
            <w:r>
              <w:rPr>
                <w:sz w:val="20"/>
                <w:szCs w:val="20"/>
              </w:rPr>
              <w:t>GP-N</w:t>
            </w:r>
          </w:p>
          <w:p w14:paraId="37764F4A" w14:textId="77777777" w:rsidR="00B010AF" w:rsidRDefault="00B010AF" w:rsidP="00B010AF">
            <w:pPr>
              <w:jc w:val="center"/>
              <w:rPr>
                <w:sz w:val="20"/>
                <w:szCs w:val="20"/>
              </w:rPr>
            </w:pPr>
          </w:p>
          <w:p w14:paraId="56EDF3A7" w14:textId="77777777" w:rsidR="00B010AF" w:rsidRDefault="00B010AF" w:rsidP="00B010AF">
            <w:pPr>
              <w:jc w:val="center"/>
              <w:rPr>
                <w:sz w:val="20"/>
                <w:szCs w:val="20"/>
              </w:rPr>
            </w:pPr>
          </w:p>
          <w:p w14:paraId="525A6C84" w14:textId="77777777" w:rsidR="00B010AF" w:rsidRDefault="00B010AF" w:rsidP="00B010AF">
            <w:pPr>
              <w:jc w:val="center"/>
              <w:rPr>
                <w:sz w:val="20"/>
                <w:szCs w:val="20"/>
              </w:rPr>
            </w:pPr>
          </w:p>
          <w:p w14:paraId="4FBA2E72" w14:textId="77777777" w:rsidR="00B010AF" w:rsidRDefault="00B010AF" w:rsidP="00B010AF">
            <w:pPr>
              <w:jc w:val="center"/>
              <w:rPr>
                <w:sz w:val="20"/>
                <w:szCs w:val="20"/>
              </w:rPr>
            </w:pPr>
          </w:p>
          <w:p w14:paraId="47942944" w14:textId="77777777" w:rsidR="00B010AF" w:rsidRDefault="00B010AF" w:rsidP="00B010AF">
            <w:pPr>
              <w:jc w:val="center"/>
              <w:rPr>
                <w:sz w:val="20"/>
                <w:szCs w:val="20"/>
              </w:rPr>
            </w:pPr>
          </w:p>
          <w:p w14:paraId="09D201F7" w14:textId="77777777" w:rsidR="00B010AF" w:rsidRDefault="00B010AF" w:rsidP="00B010AF">
            <w:pPr>
              <w:jc w:val="center"/>
              <w:rPr>
                <w:sz w:val="20"/>
                <w:szCs w:val="20"/>
              </w:rPr>
            </w:pPr>
          </w:p>
          <w:p w14:paraId="5E9D3386" w14:textId="77777777" w:rsidR="00B010AF" w:rsidRDefault="00B010AF" w:rsidP="00B010AF">
            <w:pPr>
              <w:jc w:val="center"/>
              <w:rPr>
                <w:sz w:val="20"/>
                <w:szCs w:val="20"/>
              </w:rPr>
            </w:pPr>
          </w:p>
          <w:p w14:paraId="4387070D" w14:textId="77777777" w:rsidR="00B010AF" w:rsidRDefault="00B010AF" w:rsidP="00B010AF">
            <w:pPr>
              <w:jc w:val="center"/>
              <w:rPr>
                <w:sz w:val="20"/>
                <w:szCs w:val="20"/>
              </w:rPr>
            </w:pPr>
          </w:p>
          <w:p w14:paraId="0F30CA0A" w14:textId="77777777" w:rsidR="00B010AF" w:rsidRDefault="00B010AF" w:rsidP="00B010AF">
            <w:pPr>
              <w:jc w:val="center"/>
              <w:rPr>
                <w:sz w:val="20"/>
                <w:szCs w:val="20"/>
              </w:rPr>
            </w:pPr>
          </w:p>
          <w:p w14:paraId="35563AEA" w14:textId="071279DF" w:rsidR="00B010AF" w:rsidRPr="00B010AF" w:rsidRDefault="00B010AF" w:rsidP="00B010AF">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481EE193" w14:textId="77777777" w:rsidR="003B6A23" w:rsidRPr="00272022" w:rsidRDefault="003B6A23" w:rsidP="003B6A23">
            <w:pPr>
              <w:pStyle w:val="Nadpis1"/>
              <w:rPr>
                <w:b w:val="0"/>
                <w:bCs w:val="0"/>
                <w:sz w:val="20"/>
                <w:szCs w:val="20"/>
              </w:rPr>
            </w:pPr>
          </w:p>
        </w:tc>
      </w:tr>
      <w:tr w:rsidR="003B6A23" w:rsidRPr="00272022" w14:paraId="0F2CFE28" w14:textId="77777777" w:rsidTr="00CA6668">
        <w:tc>
          <w:tcPr>
            <w:tcW w:w="425" w:type="dxa"/>
            <w:tcBorders>
              <w:top w:val="single" w:sz="4" w:space="0" w:color="auto"/>
              <w:left w:val="single" w:sz="12" w:space="0" w:color="auto"/>
              <w:bottom w:val="single" w:sz="4" w:space="0" w:color="auto"/>
              <w:right w:val="single" w:sz="4" w:space="0" w:color="auto"/>
            </w:tcBorders>
          </w:tcPr>
          <w:p w14:paraId="6D9DB80D" w14:textId="21E8EB78" w:rsidR="003B6A23" w:rsidRPr="00272022" w:rsidRDefault="003B6A23" w:rsidP="003B6A23">
            <w:pPr>
              <w:rPr>
                <w:sz w:val="20"/>
                <w:szCs w:val="20"/>
              </w:rPr>
            </w:pPr>
            <w:r w:rsidRPr="00272022">
              <w:rPr>
                <w:sz w:val="20"/>
                <w:szCs w:val="20"/>
              </w:rPr>
              <w:t>90.</w:t>
            </w:r>
          </w:p>
        </w:tc>
        <w:tc>
          <w:tcPr>
            <w:tcW w:w="6096" w:type="dxa"/>
            <w:tcBorders>
              <w:top w:val="single" w:sz="4" w:space="0" w:color="auto"/>
              <w:left w:val="single" w:sz="4" w:space="0" w:color="auto"/>
              <w:bottom w:val="single" w:sz="4" w:space="0" w:color="auto"/>
              <w:right w:val="single" w:sz="4" w:space="0" w:color="auto"/>
            </w:tcBorders>
          </w:tcPr>
          <w:p w14:paraId="5356285F"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V článku 252 prvom odseku sa slová „úverová inštitúcia v zmysle smernice 2006/48/ES, alebo investičná spoločnosť v zmysle vymedzenia v smernici 2004/39/ES“ nahrádzajú slovami „úverová inštitúcia v zmysle vymedzenia v nariadení (EÚ) č. 575/2013, alebo investičná spoločnosť v zmysle vymedzenia v smernici 2014/65/EÚ“.</w:t>
            </w:r>
          </w:p>
          <w:p w14:paraId="56AAAA08" w14:textId="7EC9429D" w:rsidR="00EE42C7" w:rsidRPr="00272022" w:rsidRDefault="00EE42C7"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C49D08B" w14:textId="3CC02B22" w:rsidR="003B6A23" w:rsidRPr="00272022" w:rsidRDefault="00D61919" w:rsidP="003B6A23">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66D243F4" w14:textId="1A018D34" w:rsidR="003B6A23" w:rsidRPr="00272022" w:rsidRDefault="00476733" w:rsidP="003B6A23">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2B85D15E" w14:textId="7B4CC59D" w:rsidR="003B6A23" w:rsidRPr="00272022" w:rsidRDefault="00476733" w:rsidP="003B6A23">
            <w:pPr>
              <w:pStyle w:val="Normlny0"/>
              <w:jc w:val="center"/>
            </w:pPr>
            <w:r>
              <w:t>§ 114</w:t>
            </w:r>
          </w:p>
        </w:tc>
        <w:tc>
          <w:tcPr>
            <w:tcW w:w="5528" w:type="dxa"/>
            <w:tcBorders>
              <w:top w:val="single" w:sz="4" w:space="0" w:color="auto"/>
              <w:left w:val="single" w:sz="4" w:space="0" w:color="auto"/>
              <w:bottom w:val="single" w:sz="4" w:space="0" w:color="auto"/>
              <w:right w:val="single" w:sz="4" w:space="0" w:color="auto"/>
            </w:tcBorders>
          </w:tcPr>
          <w:p w14:paraId="039CF31B" w14:textId="77777777" w:rsidR="003B6A23" w:rsidRDefault="00476733" w:rsidP="003B6A23">
            <w:pPr>
              <w:widowControl w:val="0"/>
              <w:adjustRightInd w:val="0"/>
              <w:jc w:val="both"/>
              <w:rPr>
                <w:sz w:val="20"/>
                <w:szCs w:val="20"/>
              </w:rPr>
            </w:pPr>
            <w:r w:rsidRPr="00476733">
              <w:rPr>
                <w:sz w:val="20"/>
                <w:szCs w:val="20"/>
              </w:rPr>
              <w:t>Národná banka Slovenska spolupracuje s orgánmi dohľadu členských štátov zodpovednými za dohľad nad bankovníctvom alebo subjektmi kolektívneho investovania, ak poisťovňa alebo zaisťovňa a banka so sídlom v inom členskom štáte, alebo subjekt kolektívneho investovania so sídlom v inom členskom štáte sú priamo alebo nepriamo prepojené, alebo majú spoločnú spoločnosť s majetkovou účasťou.</w:t>
            </w:r>
          </w:p>
          <w:p w14:paraId="47BDC1F0" w14:textId="1FF515B2" w:rsidR="00476733" w:rsidRPr="00272022" w:rsidRDefault="00476733" w:rsidP="003B6A23">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5C5F645" w14:textId="2B947352" w:rsidR="003B6A23" w:rsidRPr="00272022" w:rsidRDefault="00D61919" w:rsidP="003B6A23">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268585FE"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B721B57" w14:textId="13FCA99B" w:rsidR="003B6A23" w:rsidRPr="00272022" w:rsidRDefault="00B010AF" w:rsidP="003B6A23">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38FD00B" w14:textId="77777777" w:rsidR="003B6A23" w:rsidRPr="00272022" w:rsidRDefault="003B6A23" w:rsidP="003B6A23">
            <w:pPr>
              <w:pStyle w:val="Nadpis1"/>
              <w:rPr>
                <w:b w:val="0"/>
                <w:bCs w:val="0"/>
                <w:sz w:val="20"/>
                <w:szCs w:val="20"/>
              </w:rPr>
            </w:pPr>
          </w:p>
        </w:tc>
      </w:tr>
      <w:tr w:rsidR="003B6A23" w:rsidRPr="00272022" w14:paraId="61CA981B" w14:textId="77777777" w:rsidTr="00CA6668">
        <w:tc>
          <w:tcPr>
            <w:tcW w:w="425" w:type="dxa"/>
            <w:tcBorders>
              <w:top w:val="single" w:sz="4" w:space="0" w:color="auto"/>
              <w:left w:val="single" w:sz="12" w:space="0" w:color="auto"/>
              <w:bottom w:val="single" w:sz="4" w:space="0" w:color="auto"/>
              <w:right w:val="single" w:sz="4" w:space="0" w:color="auto"/>
            </w:tcBorders>
          </w:tcPr>
          <w:p w14:paraId="4C1EF4EF" w14:textId="2E99B124" w:rsidR="003B6A23" w:rsidRPr="00272022" w:rsidRDefault="003B6A23" w:rsidP="003B6A23">
            <w:pPr>
              <w:rPr>
                <w:sz w:val="20"/>
                <w:szCs w:val="20"/>
              </w:rPr>
            </w:pPr>
            <w:r w:rsidRPr="00272022">
              <w:rPr>
                <w:sz w:val="20"/>
                <w:szCs w:val="20"/>
              </w:rPr>
              <w:t>91.</w:t>
            </w:r>
          </w:p>
        </w:tc>
        <w:tc>
          <w:tcPr>
            <w:tcW w:w="6096" w:type="dxa"/>
            <w:tcBorders>
              <w:top w:val="single" w:sz="4" w:space="0" w:color="auto"/>
              <w:left w:val="single" w:sz="4" w:space="0" w:color="auto"/>
              <w:bottom w:val="single" w:sz="4" w:space="0" w:color="auto"/>
              <w:right w:val="single" w:sz="4" w:space="0" w:color="auto"/>
            </w:tcBorders>
          </w:tcPr>
          <w:p w14:paraId="6266657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254 sa dopĺňa tento odsek: </w:t>
            </w:r>
          </w:p>
          <w:p w14:paraId="5AA75BB3" w14:textId="4189E6C2"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„3. Poisťovňa a zaisťovňa s účasťou, holdingová poisťovňa a zmiešaná finančná holdingová spoločnosť predkladajú orgánu dohľadu nad skupinou informácie uvedené v tomto článku každoročne do 22 týždňov od konca finančného roka daného podniku a do 11 týždňov od konca každého štvrťroka, ak sa informácie uvedené v tomto článku vyžadujú štvrťročne.“</w:t>
            </w:r>
          </w:p>
        </w:tc>
        <w:tc>
          <w:tcPr>
            <w:tcW w:w="425" w:type="dxa"/>
            <w:tcBorders>
              <w:top w:val="single" w:sz="4" w:space="0" w:color="auto"/>
              <w:left w:val="single" w:sz="4" w:space="0" w:color="auto"/>
              <w:bottom w:val="single" w:sz="4" w:space="0" w:color="auto"/>
              <w:right w:val="single" w:sz="12" w:space="0" w:color="auto"/>
            </w:tcBorders>
          </w:tcPr>
          <w:p w14:paraId="6175CAED" w14:textId="30CCCAA9" w:rsidR="003B6A23" w:rsidRPr="00272022" w:rsidRDefault="0083247B" w:rsidP="003B6A23">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5B9FD91C" w14:textId="77777777" w:rsidR="00B010AF" w:rsidRPr="00EE42C7" w:rsidRDefault="00B010AF" w:rsidP="00B010AF">
            <w:pPr>
              <w:jc w:val="center"/>
              <w:rPr>
                <w:b/>
                <w:sz w:val="20"/>
                <w:szCs w:val="20"/>
              </w:rPr>
            </w:pPr>
            <w:r w:rsidRPr="00EE42C7">
              <w:rPr>
                <w:b/>
                <w:sz w:val="20"/>
                <w:szCs w:val="20"/>
              </w:rPr>
              <w:t>návrh</w:t>
            </w:r>
          </w:p>
          <w:p w14:paraId="7BD7D069" w14:textId="77777777" w:rsidR="00A24FFB" w:rsidRPr="00EE42C7" w:rsidRDefault="00B010AF" w:rsidP="00A24FFB">
            <w:pPr>
              <w:jc w:val="center"/>
              <w:rPr>
                <w:b/>
                <w:bCs/>
                <w:sz w:val="20"/>
                <w:szCs w:val="20"/>
              </w:rPr>
            </w:pPr>
            <w:r w:rsidRPr="00EE42C7">
              <w:rPr>
                <w:b/>
                <w:sz w:val="20"/>
                <w:szCs w:val="20"/>
              </w:rPr>
              <w:t>zákona</w:t>
            </w:r>
            <w:r w:rsidR="00A24FFB" w:rsidRPr="00EE42C7">
              <w:rPr>
                <w:b/>
                <w:sz w:val="20"/>
                <w:szCs w:val="20"/>
              </w:rPr>
              <w:t xml:space="preserve"> </w:t>
            </w:r>
            <w:r w:rsidR="00A24FFB" w:rsidRPr="00EE42C7">
              <w:rPr>
                <w:b/>
                <w:bCs/>
                <w:color w:val="000000"/>
                <w:sz w:val="20"/>
                <w:szCs w:val="20"/>
              </w:rPr>
              <w:t>čl. I</w:t>
            </w:r>
          </w:p>
          <w:p w14:paraId="1E58E176" w14:textId="216344DB" w:rsidR="00B010AF" w:rsidRPr="00EE42C7" w:rsidRDefault="00B010AF" w:rsidP="00B010AF">
            <w:pPr>
              <w:jc w:val="center"/>
              <w:rPr>
                <w:b/>
                <w:sz w:val="20"/>
                <w:szCs w:val="20"/>
              </w:rPr>
            </w:pPr>
          </w:p>
          <w:p w14:paraId="4D9FEA93" w14:textId="77777777" w:rsidR="00B010AF" w:rsidRPr="00EE42C7" w:rsidRDefault="00B010AF" w:rsidP="00B010AF">
            <w:pPr>
              <w:jc w:val="center"/>
              <w:rPr>
                <w:bCs/>
                <w:sz w:val="20"/>
                <w:szCs w:val="20"/>
              </w:rPr>
            </w:pPr>
          </w:p>
          <w:p w14:paraId="7EF6CB52" w14:textId="77777777" w:rsidR="003B6A23" w:rsidRPr="00EE42C7" w:rsidRDefault="003B6A23"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33BAB42" w14:textId="2047F756" w:rsidR="003B6A23" w:rsidRDefault="000B0C01" w:rsidP="00476733">
            <w:pPr>
              <w:pStyle w:val="Normlny0"/>
              <w:jc w:val="center"/>
            </w:pPr>
            <w:r>
              <w:t>§ 115</w:t>
            </w:r>
          </w:p>
          <w:p w14:paraId="5CE31833" w14:textId="03E8523F" w:rsidR="000B0C01" w:rsidRPr="00272022" w:rsidRDefault="000B0C01" w:rsidP="00476733">
            <w:pPr>
              <w:pStyle w:val="Normlny0"/>
              <w:jc w:val="center"/>
            </w:pPr>
            <w:r>
              <w:t>O 10</w:t>
            </w:r>
          </w:p>
        </w:tc>
        <w:tc>
          <w:tcPr>
            <w:tcW w:w="5528" w:type="dxa"/>
            <w:tcBorders>
              <w:top w:val="single" w:sz="4" w:space="0" w:color="auto"/>
              <w:left w:val="single" w:sz="4" w:space="0" w:color="auto"/>
              <w:bottom w:val="single" w:sz="4" w:space="0" w:color="auto"/>
              <w:right w:val="single" w:sz="4" w:space="0" w:color="auto"/>
            </w:tcBorders>
          </w:tcPr>
          <w:p w14:paraId="6C5AD5CF" w14:textId="77777777" w:rsidR="00621A04" w:rsidRDefault="00915105" w:rsidP="003B6A23">
            <w:pPr>
              <w:widowControl w:val="0"/>
              <w:adjustRightInd w:val="0"/>
              <w:jc w:val="both"/>
              <w:rPr>
                <w:b/>
                <w:bCs/>
                <w:sz w:val="20"/>
                <w:szCs w:val="20"/>
              </w:rPr>
            </w:pPr>
            <w:r w:rsidRPr="009C6AC6">
              <w:rPr>
                <w:b/>
                <w:bCs/>
                <w:sz w:val="20"/>
                <w:szCs w:val="20"/>
              </w:rPr>
              <w:t>(10) Poisťovňa s majetkovou účasťou, zaisťovňa s majetkovou účasťou, poisťovacia holdingová spoločnosť a zmiešaná finančná holdingová spoločnosť sú povinné predložiť Národnej banke Slovenska pri výkone dohľadu nad skupinou informácie uvedené v odsekoch 1 až 4 každoročne</w:t>
            </w:r>
            <w:r w:rsidR="00A9794A" w:rsidRPr="009C6AC6">
              <w:rPr>
                <w:b/>
                <w:bCs/>
                <w:sz w:val="20"/>
                <w:szCs w:val="20"/>
              </w:rPr>
              <w:t xml:space="preserve">, a to </w:t>
            </w:r>
            <w:r w:rsidRPr="009C6AC6">
              <w:rPr>
                <w:b/>
                <w:bCs/>
                <w:sz w:val="20"/>
                <w:szCs w:val="20"/>
              </w:rPr>
              <w:t xml:space="preserve">do 22 týždňov po skončení </w:t>
            </w:r>
            <w:r w:rsidR="00621A04">
              <w:rPr>
                <w:b/>
                <w:bCs/>
                <w:sz w:val="20"/>
                <w:szCs w:val="20"/>
              </w:rPr>
              <w:t>účtovného obdobia</w:t>
            </w:r>
            <w:r w:rsidRPr="009C6AC6">
              <w:rPr>
                <w:b/>
                <w:bCs/>
                <w:sz w:val="20"/>
                <w:szCs w:val="20"/>
              </w:rPr>
              <w:t xml:space="preserve"> a</w:t>
            </w:r>
            <w:r w:rsidR="00A9794A" w:rsidRPr="009C6AC6">
              <w:rPr>
                <w:b/>
                <w:bCs/>
                <w:sz w:val="20"/>
                <w:szCs w:val="20"/>
              </w:rPr>
              <w:t>lebo</w:t>
            </w:r>
            <w:r w:rsidRPr="009C6AC6">
              <w:rPr>
                <w:b/>
                <w:bCs/>
                <w:sz w:val="20"/>
                <w:szCs w:val="20"/>
              </w:rPr>
              <w:t xml:space="preserve"> do 11 týždňov po skončení každého </w:t>
            </w:r>
            <w:r w:rsidR="00621A04">
              <w:rPr>
                <w:b/>
                <w:bCs/>
                <w:sz w:val="20"/>
                <w:szCs w:val="20"/>
              </w:rPr>
              <w:t>účtovného</w:t>
            </w:r>
            <w:r w:rsidRPr="009C6AC6">
              <w:rPr>
                <w:b/>
                <w:bCs/>
                <w:sz w:val="20"/>
                <w:szCs w:val="20"/>
              </w:rPr>
              <w:t xml:space="preserve"> štvrťroka, ak sa informácie predkladajú štvrťročne.</w:t>
            </w:r>
          </w:p>
          <w:p w14:paraId="0F244FD8" w14:textId="4E95571A" w:rsidR="00DE6884" w:rsidRPr="009C6AC6" w:rsidRDefault="00DE6884" w:rsidP="003B6A23">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F17D9D9" w14:textId="09BADB6E" w:rsidR="003B6A23" w:rsidRPr="00272022" w:rsidRDefault="00621A04" w:rsidP="003B6A23">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510D4581"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5304075" w14:textId="260405A2" w:rsidR="003B6A23" w:rsidRPr="00272022" w:rsidRDefault="00621A04" w:rsidP="003B6A23">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7256CC5" w14:textId="77777777" w:rsidR="003B6A23" w:rsidRPr="00272022" w:rsidRDefault="003B6A23" w:rsidP="003B6A23">
            <w:pPr>
              <w:pStyle w:val="Nadpis1"/>
              <w:rPr>
                <w:b w:val="0"/>
                <w:bCs w:val="0"/>
                <w:sz w:val="20"/>
                <w:szCs w:val="20"/>
              </w:rPr>
            </w:pPr>
          </w:p>
        </w:tc>
      </w:tr>
      <w:tr w:rsidR="003B6A23" w:rsidRPr="00272022" w14:paraId="04E547BB" w14:textId="77777777" w:rsidTr="00CA6668">
        <w:tc>
          <w:tcPr>
            <w:tcW w:w="425" w:type="dxa"/>
            <w:tcBorders>
              <w:top w:val="single" w:sz="4" w:space="0" w:color="auto"/>
              <w:left w:val="single" w:sz="12" w:space="0" w:color="auto"/>
              <w:bottom w:val="single" w:sz="4" w:space="0" w:color="auto"/>
              <w:right w:val="single" w:sz="4" w:space="0" w:color="auto"/>
            </w:tcBorders>
          </w:tcPr>
          <w:p w14:paraId="343A3C25" w14:textId="59A0CED0" w:rsidR="003B6A23" w:rsidRPr="00272022" w:rsidRDefault="003B6A23" w:rsidP="003B6A23">
            <w:pPr>
              <w:rPr>
                <w:sz w:val="20"/>
                <w:szCs w:val="20"/>
              </w:rPr>
            </w:pPr>
            <w:r w:rsidRPr="00272022">
              <w:rPr>
                <w:sz w:val="20"/>
                <w:szCs w:val="20"/>
              </w:rPr>
              <w:lastRenderedPageBreak/>
              <w:t>92.</w:t>
            </w:r>
          </w:p>
        </w:tc>
        <w:tc>
          <w:tcPr>
            <w:tcW w:w="6096" w:type="dxa"/>
            <w:tcBorders>
              <w:top w:val="single" w:sz="4" w:space="0" w:color="auto"/>
              <w:left w:val="single" w:sz="4" w:space="0" w:color="auto"/>
              <w:bottom w:val="single" w:sz="4" w:space="0" w:color="auto"/>
              <w:right w:val="single" w:sz="4" w:space="0" w:color="auto"/>
            </w:tcBorders>
          </w:tcPr>
          <w:p w14:paraId="5A36EA61"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256 sa mení takto: </w:t>
            </w:r>
          </w:p>
          <w:p w14:paraId="7EB0929A"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Odsek 1 sa nahrádza takto: </w:t>
            </w:r>
          </w:p>
          <w:p w14:paraId="22886B96"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Členské štáty požadujú od poisťovne a zaisťovne s účasťou, holdingovej poisťovne a zmiešanej finančnej holdingovej spoločnosti, aby každoročne zverejnila správu o solventnosti a finančnom stave na úrovni skupiny. Táto správa obsahuje informácie o skupine určené iným odborníkom na trhu, ako sa uvádza v článku 51 ods. 1b. Články 51, 53, 54 a 55 sa uplatňujú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w:t>
            </w:r>
          </w:p>
          <w:p w14:paraId="2E2704B1"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Členské štáty zabezpečia, aby poisťovne a zaisťovne s účasťou, holdingové poisťovne alebo zmiešané finančné holdingové spoločnosti zverejňovali informácie uvedené v tomto článku do 24 týždňov od konca finančného roka daného podniku.“</w:t>
            </w:r>
          </w:p>
          <w:p w14:paraId="0525CA4A" w14:textId="2E23CAC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w:t>
            </w:r>
          </w:p>
          <w:p w14:paraId="45FD531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 odseku 2 sa písmeno b) nahrádza takto: </w:t>
            </w:r>
          </w:p>
          <w:p w14:paraId="75D42FFF"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za každý dcérsky podniky v rámci skupiny, ktorý je jednotlivo identifikovateľný, informácie vrátane oboch častí správy o solventnosti a finančnom stave, ktoré sa musia zverejniť v súlade s článkami 51, 53, 54 a 55.“ </w:t>
            </w:r>
          </w:p>
          <w:p w14:paraId="501AC5D1" w14:textId="77777777" w:rsidR="003B6A23" w:rsidRDefault="003B6A23" w:rsidP="003B6A23">
            <w:pPr>
              <w:adjustRightInd w:val="0"/>
              <w:jc w:val="both"/>
              <w:rPr>
                <w:rFonts w:ascii="Arial Narrow" w:hAnsi="Arial Narrow"/>
                <w:color w:val="000000"/>
                <w:sz w:val="20"/>
                <w:szCs w:val="20"/>
              </w:rPr>
            </w:pPr>
          </w:p>
          <w:p w14:paraId="5B446DE7" w14:textId="77777777" w:rsidR="00621A04" w:rsidRDefault="00621A04" w:rsidP="003B6A23">
            <w:pPr>
              <w:adjustRightInd w:val="0"/>
              <w:jc w:val="both"/>
              <w:rPr>
                <w:rFonts w:ascii="Arial Narrow" w:hAnsi="Arial Narrow"/>
                <w:color w:val="000000"/>
                <w:sz w:val="20"/>
                <w:szCs w:val="20"/>
              </w:rPr>
            </w:pPr>
          </w:p>
          <w:p w14:paraId="03FEC8BC" w14:textId="77777777" w:rsidR="00621A04" w:rsidRDefault="00621A04" w:rsidP="003B6A23">
            <w:pPr>
              <w:adjustRightInd w:val="0"/>
              <w:jc w:val="both"/>
              <w:rPr>
                <w:rFonts w:ascii="Arial Narrow" w:hAnsi="Arial Narrow"/>
                <w:color w:val="000000"/>
                <w:sz w:val="20"/>
                <w:szCs w:val="20"/>
              </w:rPr>
            </w:pPr>
          </w:p>
          <w:p w14:paraId="10700EE9" w14:textId="77777777" w:rsidR="00DE6884" w:rsidRDefault="00DE6884" w:rsidP="003B6A23">
            <w:pPr>
              <w:adjustRightInd w:val="0"/>
              <w:jc w:val="both"/>
              <w:rPr>
                <w:rFonts w:ascii="Arial Narrow" w:hAnsi="Arial Narrow"/>
                <w:color w:val="000000"/>
                <w:sz w:val="20"/>
                <w:szCs w:val="20"/>
              </w:rPr>
            </w:pPr>
          </w:p>
          <w:p w14:paraId="20E39DC8" w14:textId="77777777" w:rsidR="00DE6884" w:rsidRPr="00272022" w:rsidRDefault="00DE6884" w:rsidP="003B6A23">
            <w:pPr>
              <w:adjustRightInd w:val="0"/>
              <w:jc w:val="both"/>
              <w:rPr>
                <w:rFonts w:ascii="Arial Narrow" w:hAnsi="Arial Narrow"/>
                <w:color w:val="000000"/>
                <w:sz w:val="20"/>
                <w:szCs w:val="20"/>
              </w:rPr>
            </w:pPr>
          </w:p>
          <w:p w14:paraId="7814F81B"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Odsek 4 sa nahrádza takto: </w:t>
            </w:r>
          </w:p>
          <w:p w14:paraId="5F45479E" w14:textId="77777777" w:rsidR="00621A04"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„4. Komisia doplní túto smernicu prijatím delegovaných aktov v súlade s článkom 301a, v ktorých bližšie určí informácie, ktoré sa musia zverejniť v jednotnej správe o solventnosti a finančnom stave uvedenej v odseku 2 tohto článku a v správe o solventnosti a finančnom stave na úrovni skupiny uvedenej v odseku 1 tohto článku.“</w:t>
            </w:r>
          </w:p>
          <w:p w14:paraId="39222657" w14:textId="03C29E85" w:rsidR="00EE42C7" w:rsidRPr="00272022" w:rsidRDefault="00EE42C7"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E26E7D4" w14:textId="77777777" w:rsidR="00621A04" w:rsidRDefault="00621A04" w:rsidP="003B6A23">
            <w:pPr>
              <w:jc w:val="center"/>
              <w:rPr>
                <w:sz w:val="20"/>
                <w:szCs w:val="20"/>
              </w:rPr>
            </w:pPr>
          </w:p>
          <w:p w14:paraId="2B65A045" w14:textId="77777777" w:rsidR="00621A04" w:rsidRDefault="00621A04" w:rsidP="003B6A23">
            <w:pPr>
              <w:jc w:val="center"/>
              <w:rPr>
                <w:sz w:val="20"/>
                <w:szCs w:val="20"/>
              </w:rPr>
            </w:pPr>
          </w:p>
          <w:p w14:paraId="5ABC6F1F" w14:textId="6598A101" w:rsidR="003B6A23" w:rsidRDefault="000B0C01" w:rsidP="003B6A23">
            <w:pPr>
              <w:jc w:val="center"/>
              <w:rPr>
                <w:sz w:val="20"/>
                <w:szCs w:val="20"/>
              </w:rPr>
            </w:pPr>
            <w:r>
              <w:rPr>
                <w:sz w:val="20"/>
                <w:szCs w:val="20"/>
              </w:rPr>
              <w:t>N</w:t>
            </w:r>
          </w:p>
          <w:p w14:paraId="077D7D4A" w14:textId="77777777" w:rsidR="000B0C01" w:rsidRDefault="000B0C01" w:rsidP="003B6A23">
            <w:pPr>
              <w:jc w:val="center"/>
              <w:rPr>
                <w:sz w:val="20"/>
                <w:szCs w:val="20"/>
              </w:rPr>
            </w:pPr>
          </w:p>
          <w:p w14:paraId="46798BDA" w14:textId="77777777" w:rsidR="000B0C01" w:rsidRDefault="000B0C01" w:rsidP="003B6A23">
            <w:pPr>
              <w:jc w:val="center"/>
              <w:rPr>
                <w:sz w:val="20"/>
                <w:szCs w:val="20"/>
              </w:rPr>
            </w:pPr>
          </w:p>
          <w:p w14:paraId="7F99BF03" w14:textId="77777777" w:rsidR="000B0C01" w:rsidRDefault="000B0C01" w:rsidP="003B6A23">
            <w:pPr>
              <w:jc w:val="center"/>
              <w:rPr>
                <w:sz w:val="20"/>
                <w:szCs w:val="20"/>
              </w:rPr>
            </w:pPr>
          </w:p>
          <w:p w14:paraId="1EA4A591" w14:textId="77777777" w:rsidR="000B0C01" w:rsidRDefault="000B0C01" w:rsidP="003B6A23">
            <w:pPr>
              <w:jc w:val="center"/>
              <w:rPr>
                <w:sz w:val="20"/>
                <w:szCs w:val="20"/>
              </w:rPr>
            </w:pPr>
          </w:p>
          <w:p w14:paraId="4E54E66E" w14:textId="77777777" w:rsidR="000B0C01" w:rsidRDefault="000B0C01" w:rsidP="003B6A23">
            <w:pPr>
              <w:jc w:val="center"/>
              <w:rPr>
                <w:sz w:val="20"/>
                <w:szCs w:val="20"/>
              </w:rPr>
            </w:pPr>
          </w:p>
          <w:p w14:paraId="18639B96" w14:textId="77777777" w:rsidR="000B0C01" w:rsidRDefault="000B0C01" w:rsidP="003B6A23">
            <w:pPr>
              <w:jc w:val="center"/>
              <w:rPr>
                <w:sz w:val="20"/>
                <w:szCs w:val="20"/>
              </w:rPr>
            </w:pPr>
          </w:p>
          <w:p w14:paraId="066A4F54" w14:textId="77777777" w:rsidR="000B0C01" w:rsidRDefault="000B0C01" w:rsidP="003B6A23">
            <w:pPr>
              <w:jc w:val="center"/>
              <w:rPr>
                <w:sz w:val="20"/>
                <w:szCs w:val="20"/>
              </w:rPr>
            </w:pPr>
          </w:p>
          <w:p w14:paraId="2934A2C5" w14:textId="77777777" w:rsidR="000B0C01" w:rsidRDefault="000B0C01" w:rsidP="003B6A23">
            <w:pPr>
              <w:jc w:val="center"/>
              <w:rPr>
                <w:sz w:val="20"/>
                <w:szCs w:val="20"/>
              </w:rPr>
            </w:pPr>
          </w:p>
          <w:p w14:paraId="53692BEA" w14:textId="77777777" w:rsidR="000B0C01" w:rsidRDefault="000B0C01" w:rsidP="003B6A23">
            <w:pPr>
              <w:jc w:val="center"/>
              <w:rPr>
                <w:sz w:val="20"/>
                <w:szCs w:val="20"/>
              </w:rPr>
            </w:pPr>
          </w:p>
          <w:p w14:paraId="236C442F" w14:textId="77777777" w:rsidR="000B0C01" w:rsidRDefault="000B0C01" w:rsidP="003B6A23">
            <w:pPr>
              <w:jc w:val="center"/>
              <w:rPr>
                <w:sz w:val="20"/>
                <w:szCs w:val="20"/>
              </w:rPr>
            </w:pPr>
            <w:r>
              <w:rPr>
                <w:sz w:val="20"/>
                <w:szCs w:val="20"/>
              </w:rPr>
              <w:t>N</w:t>
            </w:r>
          </w:p>
          <w:p w14:paraId="5E12AAB7" w14:textId="77777777" w:rsidR="000B0C01" w:rsidRDefault="000B0C01" w:rsidP="003B6A23">
            <w:pPr>
              <w:jc w:val="center"/>
              <w:rPr>
                <w:sz w:val="20"/>
                <w:szCs w:val="20"/>
              </w:rPr>
            </w:pPr>
          </w:p>
          <w:p w14:paraId="6F0E2F06" w14:textId="77777777" w:rsidR="000B0C01" w:rsidRDefault="000B0C01" w:rsidP="003B6A23">
            <w:pPr>
              <w:jc w:val="center"/>
              <w:rPr>
                <w:sz w:val="20"/>
                <w:szCs w:val="20"/>
              </w:rPr>
            </w:pPr>
          </w:p>
          <w:p w14:paraId="3B38F550" w14:textId="77777777" w:rsidR="000B0C01" w:rsidRDefault="000B0C01" w:rsidP="003B6A23">
            <w:pPr>
              <w:jc w:val="center"/>
              <w:rPr>
                <w:sz w:val="20"/>
                <w:szCs w:val="20"/>
              </w:rPr>
            </w:pPr>
          </w:p>
          <w:p w14:paraId="7C5B9606" w14:textId="77777777" w:rsidR="000B0C01" w:rsidRDefault="000B0C01" w:rsidP="003B6A23">
            <w:pPr>
              <w:jc w:val="center"/>
              <w:rPr>
                <w:sz w:val="20"/>
                <w:szCs w:val="20"/>
              </w:rPr>
            </w:pPr>
          </w:p>
          <w:p w14:paraId="7EC7E8FC" w14:textId="77777777" w:rsidR="00621A04" w:rsidRDefault="00621A04" w:rsidP="003B6A23">
            <w:pPr>
              <w:jc w:val="center"/>
              <w:rPr>
                <w:sz w:val="20"/>
                <w:szCs w:val="20"/>
              </w:rPr>
            </w:pPr>
          </w:p>
          <w:p w14:paraId="51BF13BE" w14:textId="77777777" w:rsidR="00DE6884" w:rsidRDefault="00DE6884" w:rsidP="003B6A23">
            <w:pPr>
              <w:jc w:val="center"/>
              <w:rPr>
                <w:sz w:val="20"/>
                <w:szCs w:val="20"/>
              </w:rPr>
            </w:pPr>
          </w:p>
          <w:p w14:paraId="0C29B9C4" w14:textId="77777777" w:rsidR="00DE6884" w:rsidRDefault="00DE6884" w:rsidP="003B6A23">
            <w:pPr>
              <w:jc w:val="center"/>
              <w:rPr>
                <w:sz w:val="20"/>
                <w:szCs w:val="20"/>
              </w:rPr>
            </w:pPr>
          </w:p>
          <w:p w14:paraId="6E25BBB5" w14:textId="74C24909" w:rsidR="000B0C01" w:rsidRPr="00272022" w:rsidRDefault="000B0C01" w:rsidP="003B6A23">
            <w:pPr>
              <w:jc w:val="center"/>
              <w:rPr>
                <w:sz w:val="20"/>
                <w:szCs w:val="20"/>
              </w:rPr>
            </w:pPr>
            <w:r>
              <w:rPr>
                <w:sz w:val="20"/>
                <w:szCs w:val="20"/>
              </w:rPr>
              <w:t>n.</w:t>
            </w:r>
            <w:r w:rsidR="00621A04">
              <w:rPr>
                <w:sz w:val="20"/>
                <w:szCs w:val="20"/>
              </w:rPr>
              <w:t xml:space="preserve"> </w:t>
            </w:r>
            <w:r>
              <w:rPr>
                <w:sz w:val="20"/>
                <w:szCs w:val="20"/>
              </w:rPr>
              <w:t>a.</w:t>
            </w:r>
          </w:p>
        </w:tc>
        <w:tc>
          <w:tcPr>
            <w:tcW w:w="851" w:type="dxa"/>
            <w:tcBorders>
              <w:top w:val="single" w:sz="4" w:space="0" w:color="auto"/>
              <w:left w:val="nil"/>
              <w:bottom w:val="single" w:sz="4" w:space="0" w:color="auto"/>
              <w:right w:val="single" w:sz="4" w:space="0" w:color="auto"/>
            </w:tcBorders>
          </w:tcPr>
          <w:p w14:paraId="0625E5B8" w14:textId="77777777" w:rsidR="003B6A23" w:rsidRPr="00EE42C7" w:rsidRDefault="003B6A23" w:rsidP="003B6A23">
            <w:pPr>
              <w:jc w:val="center"/>
              <w:rPr>
                <w:bCs/>
                <w:sz w:val="20"/>
                <w:szCs w:val="20"/>
              </w:rPr>
            </w:pPr>
          </w:p>
          <w:p w14:paraId="1932F605" w14:textId="77777777" w:rsidR="00621A04" w:rsidRPr="00EE42C7" w:rsidRDefault="00621A04" w:rsidP="003B6A23">
            <w:pPr>
              <w:jc w:val="center"/>
              <w:rPr>
                <w:bCs/>
                <w:sz w:val="20"/>
                <w:szCs w:val="20"/>
              </w:rPr>
            </w:pPr>
          </w:p>
          <w:p w14:paraId="08CFB71D" w14:textId="77777777" w:rsidR="00621A04" w:rsidRPr="00EE42C7" w:rsidRDefault="00621A04" w:rsidP="00621A04">
            <w:pPr>
              <w:jc w:val="center"/>
              <w:rPr>
                <w:bCs/>
                <w:sz w:val="20"/>
                <w:szCs w:val="20"/>
              </w:rPr>
            </w:pPr>
            <w:r w:rsidRPr="00EE42C7">
              <w:rPr>
                <w:bCs/>
                <w:sz w:val="20"/>
                <w:szCs w:val="20"/>
              </w:rPr>
              <w:t>39/2015</w:t>
            </w:r>
          </w:p>
          <w:p w14:paraId="23B07BA0" w14:textId="77777777" w:rsidR="00621A04" w:rsidRPr="00EE42C7" w:rsidRDefault="00621A04" w:rsidP="00621A04">
            <w:pPr>
              <w:jc w:val="center"/>
              <w:rPr>
                <w:bCs/>
                <w:sz w:val="20"/>
                <w:szCs w:val="20"/>
              </w:rPr>
            </w:pPr>
            <w:r w:rsidRPr="00EE42C7">
              <w:rPr>
                <w:bCs/>
                <w:sz w:val="20"/>
                <w:szCs w:val="20"/>
              </w:rPr>
              <w:t>a</w:t>
            </w:r>
          </w:p>
          <w:p w14:paraId="4483636B" w14:textId="77777777" w:rsidR="00621A04" w:rsidRPr="00EE42C7" w:rsidRDefault="00621A04" w:rsidP="00621A04">
            <w:pPr>
              <w:jc w:val="center"/>
              <w:rPr>
                <w:b/>
                <w:sz w:val="20"/>
                <w:szCs w:val="20"/>
              </w:rPr>
            </w:pPr>
            <w:r w:rsidRPr="00EE42C7">
              <w:rPr>
                <w:b/>
                <w:sz w:val="20"/>
                <w:szCs w:val="20"/>
              </w:rPr>
              <w:t>návrh</w:t>
            </w:r>
          </w:p>
          <w:p w14:paraId="4C7508DA" w14:textId="77777777" w:rsidR="00021324" w:rsidRPr="00EE42C7" w:rsidRDefault="00621A04"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7F89E5D8" w14:textId="40E17F04" w:rsidR="00621A04" w:rsidRPr="00EE42C7" w:rsidRDefault="00621A04" w:rsidP="00621A04">
            <w:pPr>
              <w:jc w:val="center"/>
              <w:rPr>
                <w:bCs/>
                <w:sz w:val="20"/>
                <w:szCs w:val="20"/>
              </w:rPr>
            </w:pPr>
          </w:p>
          <w:p w14:paraId="0424DD10" w14:textId="77777777" w:rsidR="00621A04" w:rsidRPr="00EE42C7" w:rsidRDefault="00621A04" w:rsidP="003B6A23">
            <w:pPr>
              <w:jc w:val="center"/>
              <w:rPr>
                <w:bCs/>
                <w:sz w:val="20"/>
                <w:szCs w:val="20"/>
              </w:rPr>
            </w:pPr>
          </w:p>
          <w:p w14:paraId="09FF9011" w14:textId="77777777" w:rsidR="00621A04" w:rsidRPr="00EE42C7" w:rsidRDefault="00621A04" w:rsidP="003B6A23">
            <w:pPr>
              <w:jc w:val="center"/>
              <w:rPr>
                <w:bCs/>
                <w:sz w:val="20"/>
                <w:szCs w:val="20"/>
              </w:rPr>
            </w:pPr>
          </w:p>
          <w:p w14:paraId="27DCC40B" w14:textId="77777777" w:rsidR="00621A04" w:rsidRPr="00EE42C7" w:rsidRDefault="00621A04" w:rsidP="003B6A23">
            <w:pPr>
              <w:jc w:val="center"/>
              <w:rPr>
                <w:bCs/>
                <w:sz w:val="20"/>
                <w:szCs w:val="20"/>
              </w:rPr>
            </w:pPr>
          </w:p>
          <w:p w14:paraId="187DAB23" w14:textId="77777777" w:rsidR="00621A04" w:rsidRPr="00EE42C7" w:rsidRDefault="00621A04" w:rsidP="003B6A23">
            <w:pPr>
              <w:jc w:val="center"/>
              <w:rPr>
                <w:bCs/>
                <w:sz w:val="20"/>
                <w:szCs w:val="20"/>
              </w:rPr>
            </w:pPr>
          </w:p>
          <w:p w14:paraId="2A2B1619" w14:textId="77777777" w:rsidR="00621A04" w:rsidRPr="00EE42C7" w:rsidRDefault="00621A04" w:rsidP="00621A04">
            <w:pPr>
              <w:jc w:val="center"/>
              <w:rPr>
                <w:bCs/>
                <w:sz w:val="20"/>
                <w:szCs w:val="20"/>
              </w:rPr>
            </w:pPr>
            <w:r w:rsidRPr="00EE42C7">
              <w:rPr>
                <w:bCs/>
                <w:sz w:val="20"/>
                <w:szCs w:val="20"/>
              </w:rPr>
              <w:t>39/2015</w:t>
            </w:r>
          </w:p>
          <w:p w14:paraId="51FB7BDF" w14:textId="77777777" w:rsidR="00621A04" w:rsidRPr="00EE42C7" w:rsidRDefault="00621A04" w:rsidP="00621A04">
            <w:pPr>
              <w:jc w:val="center"/>
              <w:rPr>
                <w:bCs/>
                <w:sz w:val="20"/>
                <w:szCs w:val="20"/>
              </w:rPr>
            </w:pPr>
            <w:r w:rsidRPr="00EE42C7">
              <w:rPr>
                <w:bCs/>
                <w:sz w:val="20"/>
                <w:szCs w:val="20"/>
              </w:rPr>
              <w:t>a</w:t>
            </w:r>
          </w:p>
          <w:p w14:paraId="37CBFC18" w14:textId="77777777" w:rsidR="00621A04" w:rsidRPr="00EE42C7" w:rsidRDefault="00621A04" w:rsidP="00621A04">
            <w:pPr>
              <w:jc w:val="center"/>
              <w:rPr>
                <w:b/>
                <w:sz w:val="20"/>
                <w:szCs w:val="20"/>
              </w:rPr>
            </w:pPr>
            <w:r w:rsidRPr="00EE42C7">
              <w:rPr>
                <w:b/>
                <w:sz w:val="20"/>
                <w:szCs w:val="20"/>
              </w:rPr>
              <w:t>návrh</w:t>
            </w:r>
          </w:p>
          <w:p w14:paraId="5F8F2358" w14:textId="77777777" w:rsidR="00021324" w:rsidRPr="00EE42C7" w:rsidRDefault="00621A04"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2792F5A5" w14:textId="114BC36F" w:rsidR="00621A04" w:rsidRPr="00EE42C7" w:rsidRDefault="00621A04" w:rsidP="00621A04">
            <w:pPr>
              <w:jc w:val="center"/>
              <w:rPr>
                <w:bCs/>
                <w:sz w:val="20"/>
                <w:szCs w:val="20"/>
              </w:rPr>
            </w:pPr>
          </w:p>
          <w:p w14:paraId="389F025E" w14:textId="77777777" w:rsidR="00621A04" w:rsidRPr="00EE42C7" w:rsidRDefault="00621A04"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D2C0398" w14:textId="77777777" w:rsidR="00915105" w:rsidRDefault="00915105" w:rsidP="003B6A23">
            <w:pPr>
              <w:pStyle w:val="Normlny0"/>
              <w:jc w:val="center"/>
            </w:pPr>
          </w:p>
          <w:p w14:paraId="4AFE14E0" w14:textId="77777777" w:rsidR="00915105" w:rsidRDefault="00915105" w:rsidP="003B6A23">
            <w:pPr>
              <w:pStyle w:val="Normlny0"/>
              <w:jc w:val="center"/>
            </w:pPr>
          </w:p>
          <w:p w14:paraId="287CD761" w14:textId="527B70BB" w:rsidR="003B6A23" w:rsidRDefault="000B0C01" w:rsidP="003B6A23">
            <w:pPr>
              <w:pStyle w:val="Normlny0"/>
              <w:jc w:val="center"/>
            </w:pPr>
            <w:r>
              <w:t xml:space="preserve">§ 116 </w:t>
            </w:r>
            <w:r w:rsidR="00915105">
              <w:t xml:space="preserve">O </w:t>
            </w:r>
            <w:r>
              <w:t>1</w:t>
            </w:r>
          </w:p>
          <w:p w14:paraId="5E16693E" w14:textId="77777777" w:rsidR="000B0C01" w:rsidRDefault="000B0C01" w:rsidP="003B6A23">
            <w:pPr>
              <w:pStyle w:val="Normlny0"/>
              <w:jc w:val="center"/>
            </w:pPr>
          </w:p>
          <w:p w14:paraId="0210731E" w14:textId="77777777" w:rsidR="000B0C01" w:rsidRDefault="000B0C01" w:rsidP="003B6A23">
            <w:pPr>
              <w:pStyle w:val="Normlny0"/>
              <w:jc w:val="center"/>
            </w:pPr>
          </w:p>
          <w:p w14:paraId="108EB2EC" w14:textId="77777777" w:rsidR="000B0C01" w:rsidRDefault="000B0C01" w:rsidP="003B6A23">
            <w:pPr>
              <w:pStyle w:val="Normlny0"/>
              <w:jc w:val="center"/>
            </w:pPr>
          </w:p>
          <w:p w14:paraId="444E6642" w14:textId="77777777" w:rsidR="000B0C01" w:rsidRDefault="000B0C01" w:rsidP="003B6A23">
            <w:pPr>
              <w:pStyle w:val="Normlny0"/>
              <w:jc w:val="center"/>
            </w:pPr>
          </w:p>
          <w:p w14:paraId="20C8A909" w14:textId="77777777" w:rsidR="000B0C01" w:rsidRDefault="000B0C01" w:rsidP="00915105">
            <w:pPr>
              <w:pStyle w:val="Normlny0"/>
            </w:pPr>
          </w:p>
          <w:p w14:paraId="7E046210" w14:textId="77777777" w:rsidR="000B0C01" w:rsidRDefault="000B0C01" w:rsidP="003B6A23">
            <w:pPr>
              <w:pStyle w:val="Normlny0"/>
              <w:jc w:val="center"/>
            </w:pPr>
          </w:p>
          <w:p w14:paraId="0668F633" w14:textId="77777777" w:rsidR="000B0C01" w:rsidRDefault="000B0C01" w:rsidP="003B6A23">
            <w:pPr>
              <w:pStyle w:val="Normlny0"/>
              <w:jc w:val="center"/>
            </w:pPr>
          </w:p>
          <w:p w14:paraId="1D0D13B4" w14:textId="77777777" w:rsidR="00021324" w:rsidRDefault="00021324" w:rsidP="003B6A23">
            <w:pPr>
              <w:pStyle w:val="Normlny0"/>
              <w:jc w:val="center"/>
            </w:pPr>
          </w:p>
          <w:p w14:paraId="20F76B33" w14:textId="7FA6DA9A" w:rsidR="000B0C01" w:rsidRDefault="00021324" w:rsidP="003B6A23">
            <w:pPr>
              <w:pStyle w:val="Normlny0"/>
              <w:jc w:val="center"/>
            </w:pPr>
            <w:r>
              <w:t xml:space="preserve">§ </w:t>
            </w:r>
            <w:r w:rsidR="000B0C01">
              <w:t xml:space="preserve">116 O 2 </w:t>
            </w:r>
          </w:p>
          <w:p w14:paraId="472AB47A" w14:textId="3D91E47D" w:rsidR="000B0C01" w:rsidRPr="00272022" w:rsidRDefault="000B0C01" w:rsidP="003B6A23">
            <w:pPr>
              <w:pStyle w:val="Normlny0"/>
              <w:jc w:val="center"/>
            </w:pPr>
            <w:r>
              <w:t>P b)</w:t>
            </w:r>
          </w:p>
        </w:tc>
        <w:tc>
          <w:tcPr>
            <w:tcW w:w="5528" w:type="dxa"/>
            <w:tcBorders>
              <w:top w:val="single" w:sz="4" w:space="0" w:color="auto"/>
              <w:left w:val="single" w:sz="4" w:space="0" w:color="auto"/>
              <w:bottom w:val="single" w:sz="4" w:space="0" w:color="auto"/>
              <w:right w:val="single" w:sz="4" w:space="0" w:color="auto"/>
            </w:tcBorders>
          </w:tcPr>
          <w:p w14:paraId="5EEE5E84" w14:textId="77777777" w:rsidR="00915105" w:rsidRPr="009C6AC6" w:rsidRDefault="00915105" w:rsidP="003B6A23">
            <w:pPr>
              <w:widowControl w:val="0"/>
              <w:adjustRightInd w:val="0"/>
              <w:jc w:val="both"/>
              <w:rPr>
                <w:color w:val="000000"/>
                <w:sz w:val="20"/>
                <w:szCs w:val="20"/>
              </w:rPr>
            </w:pPr>
            <w:bookmarkStart w:id="44" w:name="paragraf-116.odsek-1.oznacenie"/>
          </w:p>
          <w:p w14:paraId="76BE2E4B" w14:textId="77777777" w:rsidR="00915105" w:rsidRPr="009C6AC6" w:rsidRDefault="00915105" w:rsidP="003B6A23">
            <w:pPr>
              <w:widowControl w:val="0"/>
              <w:adjustRightInd w:val="0"/>
              <w:jc w:val="both"/>
              <w:rPr>
                <w:color w:val="000000"/>
                <w:sz w:val="20"/>
                <w:szCs w:val="20"/>
              </w:rPr>
            </w:pPr>
          </w:p>
          <w:p w14:paraId="577D1EF7" w14:textId="77FDC0E0" w:rsidR="003B6A23" w:rsidRPr="009C6AC6" w:rsidRDefault="00915105" w:rsidP="003B6A23">
            <w:pPr>
              <w:widowControl w:val="0"/>
              <w:adjustRightInd w:val="0"/>
              <w:jc w:val="both"/>
              <w:rPr>
                <w:b/>
                <w:bCs/>
                <w:sz w:val="20"/>
                <w:szCs w:val="20"/>
              </w:rPr>
            </w:pPr>
            <w:r w:rsidRPr="009C6AC6">
              <w:rPr>
                <w:color w:val="000000"/>
                <w:sz w:val="20"/>
                <w:szCs w:val="20"/>
              </w:rPr>
              <w:t xml:space="preserve">(1) </w:t>
            </w:r>
            <w:bookmarkEnd w:id="44"/>
            <w:r w:rsidRPr="009C6AC6">
              <w:rPr>
                <w:color w:val="000000"/>
                <w:sz w:val="20"/>
                <w:szCs w:val="20"/>
              </w:rPr>
              <w:t>Konečná materská spoločnosť na úrovni Európskej únie je povinná každoročne</w:t>
            </w:r>
            <w:r w:rsidR="00A9794A" w:rsidRPr="009C6AC6">
              <w:rPr>
                <w:color w:val="000000"/>
                <w:sz w:val="20"/>
                <w:szCs w:val="20"/>
              </w:rPr>
              <w:t xml:space="preserve">, </w:t>
            </w:r>
            <w:r w:rsidR="00A9794A" w:rsidRPr="009C6AC6">
              <w:rPr>
                <w:b/>
                <w:bCs/>
                <w:color w:val="000000"/>
                <w:sz w:val="20"/>
                <w:szCs w:val="20"/>
              </w:rPr>
              <w:t>a to</w:t>
            </w:r>
            <w:r w:rsidRPr="009C6AC6">
              <w:rPr>
                <w:color w:val="000000"/>
                <w:sz w:val="20"/>
                <w:szCs w:val="20"/>
              </w:rPr>
              <w:t xml:space="preserve"> </w:t>
            </w:r>
            <w:r w:rsidRPr="009C6AC6">
              <w:rPr>
                <w:b/>
                <w:bCs/>
                <w:sz w:val="20"/>
                <w:szCs w:val="20"/>
              </w:rPr>
              <w:t xml:space="preserve">do 24 týždňov po skončení </w:t>
            </w:r>
            <w:r w:rsidR="00621A04">
              <w:rPr>
                <w:b/>
                <w:bCs/>
                <w:sz w:val="20"/>
                <w:szCs w:val="20"/>
              </w:rPr>
              <w:t>účtovného obdobia</w:t>
            </w:r>
            <w:r w:rsidRPr="009C6AC6">
              <w:rPr>
                <w:color w:val="000000"/>
                <w:sz w:val="20"/>
                <w:szCs w:val="20"/>
              </w:rPr>
              <w:t xml:space="preserve">  uverejniť správu o solventnosti a finančnom stave skupiny</w:t>
            </w:r>
            <w:r w:rsidRPr="009C6AC6">
              <w:rPr>
                <w:b/>
                <w:bCs/>
                <w:color w:val="000000"/>
                <w:sz w:val="20"/>
                <w:szCs w:val="20"/>
              </w:rPr>
              <w:t xml:space="preserve">, </w:t>
            </w:r>
            <w:r w:rsidRPr="009C6AC6">
              <w:rPr>
                <w:b/>
                <w:bCs/>
                <w:sz w:val="20"/>
                <w:szCs w:val="20"/>
              </w:rPr>
              <w:t xml:space="preserve">táto správa obsahuje informácie o skupine určené </w:t>
            </w:r>
            <w:r w:rsidR="0050291A">
              <w:rPr>
                <w:b/>
                <w:bCs/>
                <w:sz w:val="20"/>
                <w:szCs w:val="20"/>
              </w:rPr>
              <w:t>odbornej verejnosti</w:t>
            </w:r>
            <w:r w:rsidRPr="009C6AC6">
              <w:rPr>
                <w:b/>
                <w:bCs/>
                <w:sz w:val="20"/>
                <w:szCs w:val="20"/>
              </w:rPr>
              <w:t xml:space="preserve"> </w:t>
            </w:r>
            <w:r w:rsidR="00621A04">
              <w:rPr>
                <w:b/>
                <w:bCs/>
                <w:sz w:val="20"/>
                <w:szCs w:val="20"/>
              </w:rPr>
              <w:t>podľa</w:t>
            </w:r>
            <w:r w:rsidRPr="009C6AC6">
              <w:rPr>
                <w:b/>
                <w:bCs/>
                <w:sz w:val="20"/>
                <w:szCs w:val="20"/>
              </w:rPr>
              <w:t xml:space="preserve"> § 33 ods. 2 písm. b).</w:t>
            </w:r>
          </w:p>
          <w:p w14:paraId="5160963F" w14:textId="77777777" w:rsidR="00915105" w:rsidRPr="009C6AC6" w:rsidRDefault="00915105" w:rsidP="003B6A23">
            <w:pPr>
              <w:widowControl w:val="0"/>
              <w:adjustRightInd w:val="0"/>
              <w:jc w:val="both"/>
              <w:rPr>
                <w:sz w:val="20"/>
                <w:szCs w:val="20"/>
              </w:rPr>
            </w:pPr>
          </w:p>
          <w:p w14:paraId="3ADF18DC" w14:textId="77777777" w:rsidR="00915105" w:rsidRPr="009C6AC6" w:rsidRDefault="00915105" w:rsidP="003B6A23">
            <w:pPr>
              <w:widowControl w:val="0"/>
              <w:adjustRightInd w:val="0"/>
              <w:jc w:val="both"/>
              <w:rPr>
                <w:sz w:val="20"/>
                <w:szCs w:val="20"/>
              </w:rPr>
            </w:pPr>
          </w:p>
          <w:p w14:paraId="1BC585E3" w14:textId="77777777" w:rsidR="00915105" w:rsidRPr="009C6AC6" w:rsidRDefault="00915105" w:rsidP="003B6A23">
            <w:pPr>
              <w:widowControl w:val="0"/>
              <w:adjustRightInd w:val="0"/>
              <w:jc w:val="both"/>
              <w:rPr>
                <w:sz w:val="20"/>
                <w:szCs w:val="20"/>
              </w:rPr>
            </w:pPr>
          </w:p>
          <w:p w14:paraId="49E41154" w14:textId="77777777" w:rsidR="00915105" w:rsidRPr="009C6AC6" w:rsidRDefault="00915105" w:rsidP="003B6A23">
            <w:pPr>
              <w:widowControl w:val="0"/>
              <w:adjustRightInd w:val="0"/>
              <w:jc w:val="both"/>
              <w:rPr>
                <w:sz w:val="20"/>
                <w:szCs w:val="20"/>
              </w:rPr>
            </w:pPr>
          </w:p>
          <w:p w14:paraId="508A7BB8" w14:textId="77777777" w:rsidR="00915105" w:rsidRDefault="00915105" w:rsidP="003B6A23">
            <w:pPr>
              <w:widowControl w:val="0"/>
              <w:adjustRightInd w:val="0"/>
              <w:jc w:val="both"/>
              <w:rPr>
                <w:sz w:val="16"/>
                <w:szCs w:val="16"/>
              </w:rPr>
            </w:pPr>
          </w:p>
          <w:p w14:paraId="072CE3C2" w14:textId="50ED202E" w:rsidR="00621A04" w:rsidRPr="00621A04" w:rsidRDefault="00621A04" w:rsidP="003B6A23">
            <w:pPr>
              <w:widowControl w:val="0"/>
              <w:adjustRightInd w:val="0"/>
              <w:jc w:val="both"/>
              <w:rPr>
                <w:sz w:val="20"/>
                <w:szCs w:val="20"/>
              </w:rPr>
            </w:pPr>
            <w:r>
              <w:rPr>
                <w:sz w:val="20"/>
                <w:szCs w:val="20"/>
              </w:rPr>
              <w:t xml:space="preserve">(2) </w:t>
            </w:r>
            <w:r w:rsidRPr="00621A04">
              <w:rPr>
                <w:sz w:val="20"/>
                <w:szCs w:val="20"/>
              </w:rPr>
              <w:t>Konečná materská spoločnosť na úrovni Európskej únie môže so súhlasom orgánu dohľadu nad skupinou predložiť spoločnú správu o solventnosti a finančnom stave obsahujúcu informácie</w:t>
            </w:r>
          </w:p>
          <w:p w14:paraId="6BB91191" w14:textId="3AD34EC6" w:rsidR="00915105" w:rsidRPr="009C6AC6" w:rsidRDefault="00915105" w:rsidP="00915105">
            <w:pPr>
              <w:jc w:val="both"/>
              <w:rPr>
                <w:sz w:val="20"/>
                <w:szCs w:val="20"/>
              </w:rPr>
            </w:pPr>
            <w:bookmarkStart w:id="45" w:name="paragraf-116.odsek-2.pismeno-b.oznacenie"/>
            <w:bookmarkStart w:id="46" w:name="paragraf-116.odsek-2.pismeno-b"/>
            <w:r w:rsidRPr="009C6AC6">
              <w:rPr>
                <w:color w:val="000000"/>
                <w:sz w:val="20"/>
                <w:szCs w:val="20"/>
              </w:rPr>
              <w:t xml:space="preserve">b) </w:t>
            </w:r>
            <w:bookmarkEnd w:id="45"/>
            <w:r w:rsidRPr="009C6AC6">
              <w:rPr>
                <w:color w:val="000000"/>
                <w:sz w:val="20"/>
                <w:szCs w:val="20"/>
              </w:rPr>
              <w:t>za každú dcérsku spoločnosť v rámci skupiny, ktoré musia byť jednotlivo identifikovateľné</w:t>
            </w:r>
            <w:r w:rsidRPr="009C6AC6">
              <w:rPr>
                <w:b/>
                <w:bCs/>
                <w:color w:val="000000"/>
                <w:sz w:val="20"/>
                <w:szCs w:val="20"/>
              </w:rPr>
              <w:t xml:space="preserve">, </w:t>
            </w:r>
            <w:r w:rsidRPr="009C6AC6">
              <w:rPr>
                <w:b/>
                <w:bCs/>
                <w:sz w:val="20"/>
                <w:szCs w:val="20"/>
              </w:rPr>
              <w:t>vrátane oboch častí správy</w:t>
            </w:r>
            <w:r w:rsidRPr="009C6AC6">
              <w:rPr>
                <w:color w:val="000000"/>
                <w:sz w:val="20"/>
                <w:szCs w:val="20"/>
              </w:rPr>
              <w:t xml:space="preserve"> a uverejnené podľa</w:t>
            </w:r>
            <w:bookmarkStart w:id="47" w:name="paragraf-116.odsek-2.pismeno-b.text"/>
            <w:r w:rsidR="00621A04">
              <w:rPr>
                <w:color w:val="000000"/>
                <w:sz w:val="20"/>
                <w:szCs w:val="20"/>
              </w:rPr>
              <w:t xml:space="preserve"> § 33 až 35</w:t>
            </w:r>
            <w:r w:rsidRPr="009C6AC6">
              <w:rPr>
                <w:color w:val="000000"/>
                <w:sz w:val="20"/>
                <w:szCs w:val="20"/>
              </w:rPr>
              <w:t xml:space="preserve">. </w:t>
            </w:r>
            <w:bookmarkEnd w:id="47"/>
          </w:p>
          <w:bookmarkEnd w:id="46"/>
          <w:p w14:paraId="4C5A8E7A" w14:textId="79ACD6ED" w:rsidR="00915105" w:rsidRPr="009C6AC6" w:rsidRDefault="00915105" w:rsidP="003B6A23">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8832CA6" w14:textId="77777777" w:rsidR="003B6A23" w:rsidRDefault="003B6A23" w:rsidP="003B6A23">
            <w:pPr>
              <w:jc w:val="center"/>
              <w:rPr>
                <w:sz w:val="20"/>
                <w:szCs w:val="20"/>
              </w:rPr>
            </w:pPr>
          </w:p>
          <w:p w14:paraId="0E86B2F4" w14:textId="77777777" w:rsidR="00621A04" w:rsidRDefault="00621A04" w:rsidP="003B6A23">
            <w:pPr>
              <w:jc w:val="center"/>
              <w:rPr>
                <w:sz w:val="20"/>
                <w:szCs w:val="20"/>
              </w:rPr>
            </w:pPr>
          </w:p>
          <w:p w14:paraId="44DE79EC" w14:textId="77777777" w:rsidR="00621A04" w:rsidRDefault="00621A04" w:rsidP="003B6A23">
            <w:pPr>
              <w:jc w:val="center"/>
              <w:rPr>
                <w:sz w:val="20"/>
                <w:szCs w:val="20"/>
              </w:rPr>
            </w:pPr>
            <w:r>
              <w:rPr>
                <w:sz w:val="20"/>
                <w:szCs w:val="20"/>
              </w:rPr>
              <w:t>Ú</w:t>
            </w:r>
          </w:p>
          <w:p w14:paraId="3D9C0C06" w14:textId="77777777" w:rsidR="00621A04" w:rsidRDefault="00621A04" w:rsidP="003B6A23">
            <w:pPr>
              <w:jc w:val="center"/>
              <w:rPr>
                <w:sz w:val="20"/>
                <w:szCs w:val="20"/>
              </w:rPr>
            </w:pPr>
          </w:p>
          <w:p w14:paraId="7EDFE0A9" w14:textId="77777777" w:rsidR="00621A04" w:rsidRDefault="00621A04" w:rsidP="003B6A23">
            <w:pPr>
              <w:jc w:val="center"/>
              <w:rPr>
                <w:sz w:val="20"/>
                <w:szCs w:val="20"/>
              </w:rPr>
            </w:pPr>
          </w:p>
          <w:p w14:paraId="2FB9789F" w14:textId="77777777" w:rsidR="00621A04" w:rsidRDefault="00621A04" w:rsidP="003B6A23">
            <w:pPr>
              <w:jc w:val="center"/>
              <w:rPr>
                <w:sz w:val="20"/>
                <w:szCs w:val="20"/>
              </w:rPr>
            </w:pPr>
          </w:p>
          <w:p w14:paraId="561FC4D8" w14:textId="77777777" w:rsidR="00621A04" w:rsidRDefault="00621A04" w:rsidP="003B6A23">
            <w:pPr>
              <w:jc w:val="center"/>
              <w:rPr>
                <w:sz w:val="20"/>
                <w:szCs w:val="20"/>
              </w:rPr>
            </w:pPr>
          </w:p>
          <w:p w14:paraId="7E5B714D" w14:textId="77777777" w:rsidR="00621A04" w:rsidRDefault="00621A04" w:rsidP="003B6A23">
            <w:pPr>
              <w:jc w:val="center"/>
              <w:rPr>
                <w:sz w:val="20"/>
                <w:szCs w:val="20"/>
              </w:rPr>
            </w:pPr>
          </w:p>
          <w:p w14:paraId="1D25BCF2" w14:textId="77777777" w:rsidR="00621A04" w:rsidRDefault="00621A04" w:rsidP="003B6A23">
            <w:pPr>
              <w:jc w:val="center"/>
              <w:rPr>
                <w:sz w:val="20"/>
                <w:szCs w:val="20"/>
              </w:rPr>
            </w:pPr>
          </w:p>
          <w:p w14:paraId="42F38563" w14:textId="77777777" w:rsidR="00621A04" w:rsidRDefault="00621A04" w:rsidP="003B6A23">
            <w:pPr>
              <w:jc w:val="center"/>
              <w:rPr>
                <w:sz w:val="20"/>
                <w:szCs w:val="20"/>
              </w:rPr>
            </w:pPr>
          </w:p>
          <w:p w14:paraId="2761BBF2" w14:textId="77777777" w:rsidR="00621A04" w:rsidRDefault="00621A04" w:rsidP="003B6A23">
            <w:pPr>
              <w:jc w:val="center"/>
              <w:rPr>
                <w:sz w:val="20"/>
                <w:szCs w:val="20"/>
              </w:rPr>
            </w:pPr>
          </w:p>
          <w:p w14:paraId="5D92FFDD" w14:textId="77777777" w:rsidR="00621A04" w:rsidRDefault="00621A04" w:rsidP="003B6A23">
            <w:pPr>
              <w:jc w:val="center"/>
              <w:rPr>
                <w:sz w:val="20"/>
                <w:szCs w:val="20"/>
              </w:rPr>
            </w:pPr>
          </w:p>
          <w:p w14:paraId="52933EF6" w14:textId="77777777" w:rsidR="00621A04" w:rsidRDefault="00621A04" w:rsidP="003B6A23">
            <w:pPr>
              <w:jc w:val="center"/>
              <w:rPr>
                <w:sz w:val="20"/>
                <w:szCs w:val="20"/>
              </w:rPr>
            </w:pPr>
            <w:r>
              <w:rPr>
                <w:sz w:val="20"/>
                <w:szCs w:val="20"/>
              </w:rPr>
              <w:t>Ú</w:t>
            </w:r>
          </w:p>
          <w:p w14:paraId="2B287AFC" w14:textId="77777777" w:rsidR="00621A04" w:rsidRDefault="00621A04" w:rsidP="003B6A23">
            <w:pPr>
              <w:jc w:val="center"/>
              <w:rPr>
                <w:sz w:val="20"/>
                <w:szCs w:val="20"/>
              </w:rPr>
            </w:pPr>
          </w:p>
          <w:p w14:paraId="4A2DC011" w14:textId="77777777" w:rsidR="00621A04" w:rsidRDefault="00621A04" w:rsidP="003B6A23">
            <w:pPr>
              <w:jc w:val="center"/>
              <w:rPr>
                <w:sz w:val="20"/>
                <w:szCs w:val="20"/>
              </w:rPr>
            </w:pPr>
          </w:p>
          <w:p w14:paraId="00551806" w14:textId="77777777" w:rsidR="00621A04" w:rsidRDefault="00621A04" w:rsidP="003B6A23">
            <w:pPr>
              <w:jc w:val="center"/>
              <w:rPr>
                <w:sz w:val="20"/>
                <w:szCs w:val="20"/>
              </w:rPr>
            </w:pPr>
          </w:p>
          <w:p w14:paraId="36D81A5F" w14:textId="77777777" w:rsidR="00621A04" w:rsidRDefault="00621A04" w:rsidP="003B6A23">
            <w:pPr>
              <w:jc w:val="center"/>
              <w:rPr>
                <w:sz w:val="20"/>
                <w:szCs w:val="20"/>
              </w:rPr>
            </w:pPr>
          </w:p>
          <w:p w14:paraId="6E634D96" w14:textId="77777777" w:rsidR="00621A04" w:rsidRDefault="00621A04" w:rsidP="003B6A23">
            <w:pPr>
              <w:jc w:val="center"/>
              <w:rPr>
                <w:sz w:val="20"/>
                <w:szCs w:val="20"/>
              </w:rPr>
            </w:pPr>
          </w:p>
          <w:p w14:paraId="530CBBDA" w14:textId="77777777" w:rsidR="00DE6884" w:rsidRDefault="00DE6884" w:rsidP="003B6A23">
            <w:pPr>
              <w:jc w:val="center"/>
              <w:rPr>
                <w:sz w:val="20"/>
                <w:szCs w:val="20"/>
              </w:rPr>
            </w:pPr>
          </w:p>
          <w:p w14:paraId="1A13A8A5" w14:textId="77777777" w:rsidR="00DE6884" w:rsidRDefault="00DE6884" w:rsidP="003B6A23">
            <w:pPr>
              <w:jc w:val="center"/>
              <w:rPr>
                <w:sz w:val="20"/>
                <w:szCs w:val="20"/>
              </w:rPr>
            </w:pPr>
          </w:p>
          <w:p w14:paraId="4918B636" w14:textId="4DA21A20" w:rsidR="00621A04" w:rsidRPr="00272022" w:rsidRDefault="00621A04" w:rsidP="003B6A23">
            <w:pPr>
              <w:jc w:val="center"/>
              <w:rPr>
                <w:sz w:val="20"/>
                <w:szCs w:val="20"/>
              </w:rPr>
            </w:pPr>
            <w:r>
              <w:rPr>
                <w:sz w:val="20"/>
                <w:szCs w:val="20"/>
              </w:rPr>
              <w:t>n. a.</w:t>
            </w:r>
          </w:p>
        </w:tc>
        <w:tc>
          <w:tcPr>
            <w:tcW w:w="567" w:type="dxa"/>
            <w:tcBorders>
              <w:top w:val="single" w:sz="4" w:space="0" w:color="auto"/>
              <w:left w:val="single" w:sz="4" w:space="0" w:color="auto"/>
              <w:bottom w:val="single" w:sz="4" w:space="0" w:color="auto"/>
              <w:right w:val="single" w:sz="4" w:space="0" w:color="auto"/>
            </w:tcBorders>
          </w:tcPr>
          <w:p w14:paraId="541311EE"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7B473F0" w14:textId="77777777" w:rsidR="003B6A23" w:rsidRDefault="003B6A23" w:rsidP="003B6A23">
            <w:pPr>
              <w:pStyle w:val="Nadpis1"/>
              <w:rPr>
                <w:b w:val="0"/>
                <w:bCs w:val="0"/>
                <w:sz w:val="20"/>
                <w:szCs w:val="20"/>
              </w:rPr>
            </w:pPr>
          </w:p>
          <w:p w14:paraId="1D9CD63A" w14:textId="77777777" w:rsidR="00621A04" w:rsidRDefault="00621A04" w:rsidP="00621A04">
            <w:pPr>
              <w:jc w:val="center"/>
              <w:rPr>
                <w:sz w:val="20"/>
                <w:szCs w:val="20"/>
              </w:rPr>
            </w:pPr>
          </w:p>
          <w:p w14:paraId="4A2BD22B" w14:textId="77777777" w:rsidR="00621A04" w:rsidRDefault="00621A04" w:rsidP="00621A04">
            <w:pPr>
              <w:jc w:val="center"/>
              <w:rPr>
                <w:sz w:val="20"/>
                <w:szCs w:val="20"/>
              </w:rPr>
            </w:pPr>
            <w:r>
              <w:rPr>
                <w:sz w:val="20"/>
                <w:szCs w:val="20"/>
              </w:rPr>
              <w:t>GP-N</w:t>
            </w:r>
          </w:p>
          <w:p w14:paraId="14978BD1" w14:textId="77777777" w:rsidR="00621A04" w:rsidRDefault="00621A04" w:rsidP="00621A04">
            <w:pPr>
              <w:jc w:val="center"/>
              <w:rPr>
                <w:sz w:val="20"/>
                <w:szCs w:val="20"/>
              </w:rPr>
            </w:pPr>
          </w:p>
          <w:p w14:paraId="441CF8F8" w14:textId="77777777" w:rsidR="00621A04" w:rsidRDefault="00621A04" w:rsidP="00621A04">
            <w:pPr>
              <w:jc w:val="center"/>
              <w:rPr>
                <w:sz w:val="20"/>
                <w:szCs w:val="20"/>
              </w:rPr>
            </w:pPr>
          </w:p>
          <w:p w14:paraId="4FDAE387" w14:textId="77777777" w:rsidR="00621A04" w:rsidRDefault="00621A04" w:rsidP="00621A04">
            <w:pPr>
              <w:jc w:val="center"/>
              <w:rPr>
                <w:sz w:val="20"/>
                <w:szCs w:val="20"/>
              </w:rPr>
            </w:pPr>
          </w:p>
          <w:p w14:paraId="0AD7552C" w14:textId="77777777" w:rsidR="00621A04" w:rsidRDefault="00621A04" w:rsidP="00621A04">
            <w:pPr>
              <w:jc w:val="center"/>
              <w:rPr>
                <w:sz w:val="20"/>
                <w:szCs w:val="20"/>
              </w:rPr>
            </w:pPr>
          </w:p>
          <w:p w14:paraId="34778F2A" w14:textId="77777777" w:rsidR="00621A04" w:rsidRDefault="00621A04" w:rsidP="00621A04">
            <w:pPr>
              <w:jc w:val="center"/>
              <w:rPr>
                <w:sz w:val="20"/>
                <w:szCs w:val="20"/>
              </w:rPr>
            </w:pPr>
          </w:p>
          <w:p w14:paraId="6CD643B5" w14:textId="77777777" w:rsidR="00621A04" w:rsidRDefault="00621A04" w:rsidP="00621A04">
            <w:pPr>
              <w:jc w:val="center"/>
              <w:rPr>
                <w:sz w:val="20"/>
                <w:szCs w:val="20"/>
              </w:rPr>
            </w:pPr>
          </w:p>
          <w:p w14:paraId="0BDA204E" w14:textId="77777777" w:rsidR="00621A04" w:rsidRDefault="00621A04" w:rsidP="00621A04">
            <w:pPr>
              <w:jc w:val="center"/>
              <w:rPr>
                <w:sz w:val="20"/>
                <w:szCs w:val="20"/>
              </w:rPr>
            </w:pPr>
          </w:p>
          <w:p w14:paraId="4C93F218" w14:textId="77777777" w:rsidR="00621A04" w:rsidRDefault="00621A04" w:rsidP="00621A04">
            <w:pPr>
              <w:jc w:val="center"/>
              <w:rPr>
                <w:sz w:val="20"/>
                <w:szCs w:val="20"/>
              </w:rPr>
            </w:pPr>
          </w:p>
          <w:p w14:paraId="46B88431" w14:textId="77777777" w:rsidR="00621A04" w:rsidRDefault="00621A04" w:rsidP="00621A04">
            <w:pPr>
              <w:jc w:val="center"/>
              <w:rPr>
                <w:sz w:val="20"/>
                <w:szCs w:val="20"/>
              </w:rPr>
            </w:pPr>
          </w:p>
          <w:p w14:paraId="3DBC8EBF" w14:textId="77777777" w:rsidR="00621A04" w:rsidRDefault="00621A04" w:rsidP="00621A04">
            <w:pPr>
              <w:jc w:val="center"/>
              <w:rPr>
                <w:sz w:val="20"/>
                <w:szCs w:val="20"/>
              </w:rPr>
            </w:pPr>
            <w:r>
              <w:rPr>
                <w:sz w:val="20"/>
                <w:szCs w:val="20"/>
              </w:rPr>
              <w:t>GP-N</w:t>
            </w:r>
          </w:p>
          <w:p w14:paraId="41D2AC2C" w14:textId="77777777" w:rsidR="00621A04" w:rsidRDefault="00621A04" w:rsidP="00621A04">
            <w:pPr>
              <w:jc w:val="center"/>
              <w:rPr>
                <w:sz w:val="20"/>
                <w:szCs w:val="20"/>
              </w:rPr>
            </w:pPr>
          </w:p>
          <w:p w14:paraId="5FA106BC" w14:textId="77777777" w:rsidR="00621A04" w:rsidRDefault="00621A04" w:rsidP="00621A04">
            <w:pPr>
              <w:jc w:val="center"/>
              <w:rPr>
                <w:sz w:val="20"/>
                <w:szCs w:val="20"/>
              </w:rPr>
            </w:pPr>
          </w:p>
          <w:p w14:paraId="058CFCC8" w14:textId="77777777" w:rsidR="00621A04" w:rsidRDefault="00621A04" w:rsidP="00621A04">
            <w:pPr>
              <w:jc w:val="center"/>
              <w:rPr>
                <w:sz w:val="20"/>
                <w:szCs w:val="20"/>
              </w:rPr>
            </w:pPr>
          </w:p>
          <w:p w14:paraId="7A67129D" w14:textId="77777777" w:rsidR="00621A04" w:rsidRDefault="00621A04" w:rsidP="00621A04">
            <w:pPr>
              <w:jc w:val="center"/>
              <w:rPr>
                <w:sz w:val="20"/>
                <w:szCs w:val="20"/>
              </w:rPr>
            </w:pPr>
          </w:p>
          <w:p w14:paraId="43AD4F79" w14:textId="77777777" w:rsidR="00621A04" w:rsidRDefault="00621A04" w:rsidP="00621A04">
            <w:pPr>
              <w:jc w:val="center"/>
              <w:rPr>
                <w:sz w:val="20"/>
                <w:szCs w:val="20"/>
              </w:rPr>
            </w:pPr>
          </w:p>
          <w:p w14:paraId="5BEA945F" w14:textId="77777777" w:rsidR="00DE6884" w:rsidRDefault="00DE6884" w:rsidP="00621A04">
            <w:pPr>
              <w:jc w:val="center"/>
              <w:rPr>
                <w:sz w:val="20"/>
                <w:szCs w:val="20"/>
              </w:rPr>
            </w:pPr>
          </w:p>
          <w:p w14:paraId="5A321D5A" w14:textId="77777777" w:rsidR="00DE6884" w:rsidRDefault="00DE6884" w:rsidP="00621A04">
            <w:pPr>
              <w:jc w:val="center"/>
              <w:rPr>
                <w:sz w:val="20"/>
                <w:szCs w:val="20"/>
              </w:rPr>
            </w:pPr>
          </w:p>
          <w:p w14:paraId="527B1D32" w14:textId="77777777" w:rsidR="00621A04" w:rsidRDefault="00621A04" w:rsidP="00621A04">
            <w:pPr>
              <w:jc w:val="center"/>
              <w:rPr>
                <w:sz w:val="20"/>
                <w:szCs w:val="20"/>
              </w:rPr>
            </w:pPr>
            <w:r>
              <w:rPr>
                <w:sz w:val="20"/>
                <w:szCs w:val="20"/>
              </w:rPr>
              <w:t>GP-N</w:t>
            </w:r>
          </w:p>
          <w:p w14:paraId="7AA3A8E8" w14:textId="155BB637" w:rsidR="00621A04" w:rsidRPr="00621A04" w:rsidRDefault="00621A04" w:rsidP="00621A04">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7393B720" w14:textId="77777777" w:rsidR="003B6A23" w:rsidRPr="00272022" w:rsidRDefault="003B6A23" w:rsidP="003B6A23">
            <w:pPr>
              <w:pStyle w:val="Nadpis1"/>
              <w:rPr>
                <w:b w:val="0"/>
                <w:bCs w:val="0"/>
                <w:sz w:val="20"/>
                <w:szCs w:val="20"/>
              </w:rPr>
            </w:pPr>
          </w:p>
        </w:tc>
      </w:tr>
      <w:tr w:rsidR="003B6A23" w:rsidRPr="00272022" w14:paraId="445400B6" w14:textId="77777777" w:rsidTr="00CA6668">
        <w:tc>
          <w:tcPr>
            <w:tcW w:w="425" w:type="dxa"/>
            <w:tcBorders>
              <w:top w:val="single" w:sz="4" w:space="0" w:color="auto"/>
              <w:left w:val="single" w:sz="12" w:space="0" w:color="auto"/>
              <w:bottom w:val="single" w:sz="4" w:space="0" w:color="auto"/>
              <w:right w:val="single" w:sz="4" w:space="0" w:color="auto"/>
            </w:tcBorders>
          </w:tcPr>
          <w:p w14:paraId="6AFD8335" w14:textId="48A130AE" w:rsidR="003B6A23" w:rsidRPr="00272022" w:rsidRDefault="003B6A23" w:rsidP="003B6A23">
            <w:pPr>
              <w:rPr>
                <w:sz w:val="20"/>
                <w:szCs w:val="20"/>
              </w:rPr>
            </w:pPr>
            <w:r w:rsidRPr="00272022">
              <w:rPr>
                <w:sz w:val="20"/>
                <w:szCs w:val="20"/>
              </w:rPr>
              <w:t>93.</w:t>
            </w:r>
          </w:p>
        </w:tc>
        <w:tc>
          <w:tcPr>
            <w:tcW w:w="6096" w:type="dxa"/>
            <w:tcBorders>
              <w:top w:val="single" w:sz="4" w:space="0" w:color="auto"/>
              <w:left w:val="single" w:sz="4" w:space="0" w:color="auto"/>
              <w:bottom w:val="single" w:sz="4" w:space="0" w:color="auto"/>
              <w:right w:val="single" w:sz="4" w:space="0" w:color="auto"/>
            </w:tcBorders>
          </w:tcPr>
          <w:p w14:paraId="359E2C0D"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Vkladajú sa tieto články:</w:t>
            </w:r>
          </w:p>
          <w:p w14:paraId="69A262D0"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„Článok 256b</w:t>
            </w:r>
          </w:p>
          <w:p w14:paraId="46EE032A"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Pravidelná správa orgánom dohľadu za skupinu </w:t>
            </w:r>
          </w:p>
          <w:p w14:paraId="7146A2CE" w14:textId="77777777" w:rsidR="009B588C"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Členské štáty požadujú od poisťovní a zaisťovní s účasťou, holdingových poisťovní a zmiešaných finančných holdingových spoločností, aby každoročne predkladali pravidelnú správu orgánom dohľadu na úrovni skupiny. Článok 35 ods. 5a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a druhý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písm. a) sa uplatňuje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Členské štáty zabezpečia, aby </w:t>
            </w:r>
            <w:r w:rsidRPr="004F4103">
              <w:rPr>
                <w:rFonts w:ascii="Arial Narrow" w:hAnsi="Arial Narrow"/>
                <w:color w:val="000000"/>
                <w:sz w:val="20"/>
                <w:szCs w:val="20"/>
              </w:rPr>
              <w:t>poisťovne a zaisťovne</w:t>
            </w:r>
            <w:r w:rsidRPr="00272022">
              <w:rPr>
                <w:rFonts w:ascii="Arial Narrow" w:hAnsi="Arial Narrow"/>
                <w:color w:val="000000"/>
                <w:sz w:val="20"/>
                <w:szCs w:val="20"/>
              </w:rPr>
              <w:t xml:space="preserve"> predkladali informácie uvedené v tomto článku každoročne alebo menej často, a to do 24 týždňov od konca finančného roka daného podniku. </w:t>
            </w:r>
          </w:p>
          <w:p w14:paraId="5C6F1064" w14:textId="77777777" w:rsidR="004F4103" w:rsidRDefault="004F4103" w:rsidP="003B6A23">
            <w:pPr>
              <w:adjustRightInd w:val="0"/>
              <w:jc w:val="both"/>
              <w:rPr>
                <w:rFonts w:ascii="Arial Narrow" w:hAnsi="Arial Narrow"/>
                <w:color w:val="000000"/>
                <w:sz w:val="20"/>
                <w:szCs w:val="20"/>
              </w:rPr>
            </w:pPr>
          </w:p>
          <w:p w14:paraId="75995DA3" w14:textId="77777777" w:rsidR="004F410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Poisťovňa alebo zaisťovňa s účasťou, holdingová poisťovňa alebo zmiešaná finančná holdingová spoločnosť môže so súhlasom orgánu dohľadu na úrovni skupiny predložiť jednotnú pravidelnú správu orgánom dohľadu obsahujúcu: </w:t>
            </w:r>
          </w:p>
          <w:p w14:paraId="42C425FD" w14:textId="77543C4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informácie na úrovni skupiny, ktoré sa musia oznamovať v súlade s odsekom 1; </w:t>
            </w:r>
          </w:p>
          <w:p w14:paraId="1EE35BB2"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b) za každý dcérsky podnik v rámci skupiny, ktorý je jednotlivo identifikovateľný, informácie, ktoré sa zverejňujú v súlade s článkom 35 ods. 5a a neznamenajú menej informácií, ako by poisťovne a zaisťovne poskytli v pravidelnej správe orgánom dohľadu v súlade s článkom 35 ods. 5a.</w:t>
            </w:r>
          </w:p>
          <w:p w14:paraId="718648A5" w14:textId="77777777" w:rsidR="00A75217" w:rsidRPr="00272022" w:rsidRDefault="00A75217" w:rsidP="003B6A23">
            <w:pPr>
              <w:adjustRightInd w:val="0"/>
              <w:jc w:val="both"/>
              <w:rPr>
                <w:rFonts w:ascii="Arial Narrow" w:hAnsi="Arial Narrow"/>
                <w:color w:val="000000"/>
                <w:sz w:val="20"/>
                <w:szCs w:val="20"/>
              </w:rPr>
            </w:pPr>
          </w:p>
          <w:p w14:paraId="5B729DD7"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Orgán dohľadu nad skupinou pred poskytnutím súhlasu v súlade s prvým </w:t>
            </w:r>
            <w:proofErr w:type="spellStart"/>
            <w:r w:rsidRPr="00272022">
              <w:rPr>
                <w:rFonts w:ascii="Arial Narrow" w:hAnsi="Arial Narrow"/>
                <w:color w:val="000000"/>
                <w:sz w:val="20"/>
                <w:szCs w:val="20"/>
              </w:rPr>
              <w:t>pododsekom</w:t>
            </w:r>
            <w:proofErr w:type="spellEnd"/>
            <w:r w:rsidRPr="00272022">
              <w:rPr>
                <w:rFonts w:ascii="Arial Narrow" w:hAnsi="Arial Narrow"/>
                <w:color w:val="000000"/>
                <w:sz w:val="20"/>
                <w:szCs w:val="20"/>
              </w:rPr>
              <w:t xml:space="preserve"> konzultuje a náležite zohľadní názory a námietky členov kolégia orgánov dohľadu. Nesúhlas dotknutých vnútroštátnych orgánov dohľadu musí byť riadne odôvodnený. Ak kolégium orgánov dohľadu schváli jednotnú pravidelnú správu orgánom dohľadu v súlade s týmto odsekom, predloží každá jednotlivá poisťovňa a zaisťovňa svojmu orgánu dohľadu jednotnú pravidelnú správu orgánom dohľadu. Každý orgán dohľadu má právomoc vykonávať dohľad nad časťou jednotnej pravidelnej správy orgánom dohľadu, ktorá je špecifická pre príslušný dcérsky podnik. </w:t>
            </w:r>
          </w:p>
          <w:p w14:paraId="7B9B8F88" w14:textId="77777777" w:rsidR="00E265AC" w:rsidRDefault="00E265AC" w:rsidP="003B6A23">
            <w:pPr>
              <w:adjustRightInd w:val="0"/>
              <w:jc w:val="both"/>
              <w:rPr>
                <w:rFonts w:ascii="Arial Narrow" w:hAnsi="Arial Narrow"/>
                <w:color w:val="000000"/>
                <w:sz w:val="20"/>
                <w:szCs w:val="20"/>
              </w:rPr>
            </w:pPr>
          </w:p>
          <w:p w14:paraId="2F0129EA" w14:textId="4C8CDC75" w:rsidR="003B6A23" w:rsidRPr="00B238B7" w:rsidRDefault="003B6A23" w:rsidP="003B6A23">
            <w:pPr>
              <w:adjustRightInd w:val="0"/>
              <w:jc w:val="both"/>
              <w:rPr>
                <w:rFonts w:ascii="Arial Narrow" w:hAnsi="Arial Narrow"/>
                <w:color w:val="000000"/>
                <w:sz w:val="20"/>
                <w:szCs w:val="20"/>
              </w:rPr>
            </w:pPr>
            <w:r w:rsidRPr="00B238B7">
              <w:rPr>
                <w:rFonts w:ascii="Arial Narrow" w:hAnsi="Arial Narrow"/>
                <w:color w:val="000000"/>
                <w:sz w:val="20"/>
                <w:szCs w:val="20"/>
              </w:rPr>
              <w:t xml:space="preserve">3. Ak vnútroštátne orgány dohľadu nebudú s jednotnou pravidelnou správou orgánom dohľadu spokojné, súhlas uvedený v odseku 2 možno zrušiť. </w:t>
            </w:r>
          </w:p>
          <w:p w14:paraId="2F0E098D" w14:textId="77777777" w:rsidR="003127CD" w:rsidRDefault="003127CD" w:rsidP="003B6A23">
            <w:pPr>
              <w:adjustRightInd w:val="0"/>
              <w:jc w:val="both"/>
              <w:rPr>
                <w:rFonts w:ascii="Arial Narrow" w:hAnsi="Arial Narrow"/>
                <w:color w:val="000000"/>
                <w:sz w:val="20"/>
                <w:szCs w:val="20"/>
              </w:rPr>
            </w:pPr>
          </w:p>
          <w:p w14:paraId="05650DBB" w14:textId="77777777" w:rsidR="003127CD" w:rsidRDefault="003127CD" w:rsidP="003B6A23">
            <w:pPr>
              <w:adjustRightInd w:val="0"/>
              <w:jc w:val="both"/>
              <w:rPr>
                <w:rFonts w:ascii="Arial Narrow" w:hAnsi="Arial Narrow"/>
                <w:color w:val="000000"/>
                <w:sz w:val="20"/>
                <w:szCs w:val="20"/>
              </w:rPr>
            </w:pPr>
          </w:p>
          <w:p w14:paraId="10FA190A" w14:textId="77777777" w:rsidR="003127CD" w:rsidRDefault="003127CD" w:rsidP="003B6A23">
            <w:pPr>
              <w:adjustRightInd w:val="0"/>
              <w:jc w:val="both"/>
              <w:rPr>
                <w:rFonts w:ascii="Arial Narrow" w:hAnsi="Arial Narrow"/>
                <w:color w:val="000000"/>
                <w:sz w:val="20"/>
                <w:szCs w:val="20"/>
              </w:rPr>
            </w:pPr>
          </w:p>
          <w:p w14:paraId="6EE7B2E3" w14:textId="10CC843F" w:rsidR="003B6A23" w:rsidRPr="00B238B7" w:rsidRDefault="003B6A23" w:rsidP="003B6A23">
            <w:pPr>
              <w:adjustRightInd w:val="0"/>
              <w:jc w:val="both"/>
              <w:rPr>
                <w:rFonts w:ascii="Arial Narrow" w:hAnsi="Arial Narrow"/>
                <w:color w:val="000000"/>
                <w:sz w:val="20"/>
                <w:szCs w:val="20"/>
              </w:rPr>
            </w:pPr>
            <w:r w:rsidRPr="00B238B7">
              <w:rPr>
                <w:rFonts w:ascii="Arial Narrow" w:hAnsi="Arial Narrow"/>
                <w:color w:val="000000"/>
                <w:sz w:val="20"/>
                <w:szCs w:val="20"/>
              </w:rPr>
              <w:t xml:space="preserve">4. Ak v správe uvedenej v odseku 2 budú chýbať informácie, ktoré orgán dohľadu, ktorý povolil dcérsky podnik v rámci skupiny, požaduje od porovnateľných podnikov a ak sú chýbajúce informácie dôležité, príslušné orgány dohľadu majú právomoc požadovať od príslušného dcérskeho podniku, aby oznámil potrebné dodatočné informácie. </w:t>
            </w:r>
          </w:p>
          <w:p w14:paraId="757F8AE2" w14:textId="77777777" w:rsidR="003127CD" w:rsidRDefault="003127CD" w:rsidP="003B6A23">
            <w:pPr>
              <w:adjustRightInd w:val="0"/>
              <w:jc w:val="both"/>
              <w:rPr>
                <w:rFonts w:ascii="Arial Narrow" w:hAnsi="Arial Narrow"/>
                <w:color w:val="000000"/>
                <w:sz w:val="20"/>
                <w:szCs w:val="20"/>
              </w:rPr>
            </w:pPr>
          </w:p>
          <w:p w14:paraId="4FE7A45B" w14:textId="77777777" w:rsidR="003127CD" w:rsidRDefault="003127CD" w:rsidP="003B6A23">
            <w:pPr>
              <w:adjustRightInd w:val="0"/>
              <w:jc w:val="both"/>
              <w:rPr>
                <w:rFonts w:ascii="Arial Narrow" w:hAnsi="Arial Narrow"/>
                <w:color w:val="000000"/>
                <w:sz w:val="20"/>
                <w:szCs w:val="20"/>
              </w:rPr>
            </w:pPr>
          </w:p>
          <w:p w14:paraId="002FAD76" w14:textId="77777777" w:rsidR="003127CD" w:rsidRDefault="003127CD" w:rsidP="003B6A23">
            <w:pPr>
              <w:adjustRightInd w:val="0"/>
              <w:jc w:val="both"/>
              <w:rPr>
                <w:rFonts w:ascii="Arial Narrow" w:hAnsi="Arial Narrow"/>
                <w:color w:val="000000"/>
                <w:sz w:val="20"/>
                <w:szCs w:val="20"/>
              </w:rPr>
            </w:pPr>
          </w:p>
          <w:p w14:paraId="6410C28B" w14:textId="77777777" w:rsidR="003127CD" w:rsidRDefault="003127CD" w:rsidP="003B6A23">
            <w:pPr>
              <w:adjustRightInd w:val="0"/>
              <w:jc w:val="both"/>
              <w:rPr>
                <w:rFonts w:ascii="Arial Narrow" w:hAnsi="Arial Narrow"/>
                <w:color w:val="000000"/>
                <w:sz w:val="20"/>
                <w:szCs w:val="20"/>
              </w:rPr>
            </w:pPr>
          </w:p>
          <w:p w14:paraId="627E9207" w14:textId="401E4383" w:rsidR="003B6A23" w:rsidRDefault="003B6A23" w:rsidP="003B6A23">
            <w:pPr>
              <w:adjustRightInd w:val="0"/>
              <w:jc w:val="both"/>
              <w:rPr>
                <w:rFonts w:ascii="Arial Narrow" w:hAnsi="Arial Narrow"/>
                <w:color w:val="000000"/>
                <w:sz w:val="20"/>
                <w:szCs w:val="20"/>
              </w:rPr>
            </w:pPr>
            <w:r w:rsidRPr="00B238B7">
              <w:rPr>
                <w:rFonts w:ascii="Arial Narrow" w:hAnsi="Arial Narrow"/>
                <w:color w:val="000000"/>
                <w:sz w:val="20"/>
                <w:szCs w:val="20"/>
              </w:rPr>
              <w:t>5. Ak orgán dohľadu, ktorý povolil dcérsky podnik v rámci skupiny, zistí akékoľvek nedodržanie článku 35 ods. 5a alebo požiada o zmenu alebo objasnenie v súvislosti s jednotnou pravidelnou správou orgánom dohľadu, informuje o tom aj kolégium orgánov dohľadu a orgán dohľadu nad skupinou predloží rovnakú žiadosť poisťovni alebo zaisťovni s účasťou, holdingovej poisťovni alebo zmiešanej finančnej holdingovej spoločnosti.</w:t>
            </w:r>
            <w:r w:rsidRPr="00272022">
              <w:rPr>
                <w:rFonts w:ascii="Arial Narrow" w:hAnsi="Arial Narrow"/>
                <w:color w:val="000000"/>
                <w:sz w:val="20"/>
                <w:szCs w:val="20"/>
              </w:rPr>
              <w:t xml:space="preserve"> </w:t>
            </w:r>
          </w:p>
          <w:p w14:paraId="2B6731E7" w14:textId="77777777" w:rsidR="009B588C" w:rsidRDefault="009B588C" w:rsidP="003B6A23">
            <w:pPr>
              <w:adjustRightInd w:val="0"/>
              <w:jc w:val="both"/>
              <w:rPr>
                <w:rFonts w:ascii="Arial Narrow" w:hAnsi="Arial Narrow"/>
                <w:color w:val="000000"/>
                <w:sz w:val="20"/>
                <w:szCs w:val="20"/>
              </w:rPr>
            </w:pPr>
          </w:p>
          <w:p w14:paraId="5C91F760" w14:textId="77777777" w:rsidR="00EE0A47" w:rsidRDefault="00EE0A47" w:rsidP="003B6A23">
            <w:pPr>
              <w:adjustRightInd w:val="0"/>
              <w:jc w:val="both"/>
              <w:rPr>
                <w:rFonts w:ascii="Arial Narrow" w:hAnsi="Arial Narrow"/>
                <w:color w:val="000000"/>
                <w:sz w:val="20"/>
                <w:szCs w:val="20"/>
              </w:rPr>
            </w:pPr>
          </w:p>
          <w:p w14:paraId="3C6EDC2F" w14:textId="77777777" w:rsidR="00EE0A47" w:rsidRDefault="00EE0A47" w:rsidP="003B6A23">
            <w:pPr>
              <w:adjustRightInd w:val="0"/>
              <w:jc w:val="both"/>
              <w:rPr>
                <w:rFonts w:ascii="Arial Narrow" w:hAnsi="Arial Narrow"/>
                <w:color w:val="000000"/>
                <w:sz w:val="20"/>
                <w:szCs w:val="20"/>
              </w:rPr>
            </w:pPr>
          </w:p>
          <w:p w14:paraId="544B3798" w14:textId="77777777" w:rsidR="00EE0A47" w:rsidRDefault="00EE0A47" w:rsidP="003B6A23">
            <w:pPr>
              <w:adjustRightInd w:val="0"/>
              <w:jc w:val="both"/>
              <w:rPr>
                <w:rFonts w:ascii="Arial Narrow" w:hAnsi="Arial Narrow"/>
                <w:color w:val="000000"/>
                <w:sz w:val="20"/>
                <w:szCs w:val="20"/>
              </w:rPr>
            </w:pPr>
          </w:p>
          <w:p w14:paraId="1129C337" w14:textId="0401CE12"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6. Komisia doplní túto smernicu prijatím delegovaných aktov v súlade s článkom 301a, v ktorých sa upresnia informácie uvedené v tomto článku, ktoré sa majú oznamovať. </w:t>
            </w:r>
          </w:p>
          <w:p w14:paraId="69465410" w14:textId="77777777" w:rsidR="00784DDC" w:rsidRDefault="00784DDC" w:rsidP="003B6A23">
            <w:pPr>
              <w:adjustRightInd w:val="0"/>
              <w:jc w:val="both"/>
              <w:rPr>
                <w:rFonts w:ascii="Arial Narrow" w:hAnsi="Arial Narrow"/>
                <w:color w:val="000000"/>
                <w:sz w:val="20"/>
                <w:szCs w:val="20"/>
              </w:rPr>
            </w:pPr>
          </w:p>
          <w:p w14:paraId="29E105EA" w14:textId="7210F13A"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256c </w:t>
            </w:r>
          </w:p>
          <w:p w14:paraId="1B6C531A"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Správa o solventnosti a finančnom stave: Požiadavky na audit</w:t>
            </w:r>
          </w:p>
          <w:p w14:paraId="41208848"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Členské štáty zabezpečia, aby sa na poisťovňu alebo zaisťovňu s účasťou, holdingovú poisťovňu alebo zmiešanú finančnú holdingovú spoločnosť skupiny vzťahovala požiadavka na audit súvahy skupiny zverejnenej v rámci správy o solventnosti a finančnom stave na úrovni skupiny uvedenej v článku 256 ods. 1 alebo v rámci jednotnej správy o solventnosti a finančnom stave uvedenej v článku 256 ods. 2. </w:t>
            </w:r>
          </w:p>
          <w:p w14:paraId="495DB449" w14:textId="77777777" w:rsidR="00EE0A47" w:rsidRPr="00272022" w:rsidRDefault="00EE0A47" w:rsidP="003B6A23">
            <w:pPr>
              <w:adjustRightInd w:val="0"/>
              <w:jc w:val="both"/>
              <w:rPr>
                <w:rFonts w:ascii="Arial Narrow" w:hAnsi="Arial Narrow"/>
                <w:color w:val="000000"/>
                <w:sz w:val="20"/>
                <w:szCs w:val="20"/>
              </w:rPr>
            </w:pPr>
          </w:p>
          <w:p w14:paraId="15B9F29F"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Poisťovňa alebo zaisťovňa s účasťou, holdingová poisťovňa alebo zmiešaná finančná holdingová spoločnosť predloží orgánu dohľadu nad skupinou spolu so správou o solventnosti a finančnom stave na úrovni skupiny uvedenej v článku 256 ods. 1 alebo s jednotnou správou o solventnosti a finančnom stave uvedenou v článku 256 ods. 2 aj samostatnú správu </w:t>
            </w:r>
            <w:r w:rsidRPr="007740C9">
              <w:rPr>
                <w:rFonts w:ascii="Arial Narrow" w:hAnsi="Arial Narrow"/>
                <w:color w:val="000000"/>
                <w:sz w:val="20"/>
                <w:szCs w:val="20"/>
              </w:rPr>
              <w:t>vrátane identifikácie typu zaistenia</w:t>
            </w:r>
            <w:r w:rsidRPr="00272022">
              <w:rPr>
                <w:rFonts w:ascii="Arial Narrow" w:hAnsi="Arial Narrow"/>
                <w:color w:val="000000"/>
                <w:sz w:val="20"/>
                <w:szCs w:val="20"/>
              </w:rPr>
              <w:t xml:space="preserve">, ako aj výsledkov auditu, ktorú vyhotoví audítorská spoločnosť. </w:t>
            </w:r>
          </w:p>
          <w:p w14:paraId="63B80344" w14:textId="77777777" w:rsidR="00DE6884" w:rsidRDefault="00DE6884" w:rsidP="003B6A23">
            <w:pPr>
              <w:adjustRightInd w:val="0"/>
              <w:jc w:val="both"/>
              <w:rPr>
                <w:rFonts w:ascii="Arial Narrow" w:hAnsi="Arial Narrow"/>
                <w:color w:val="000000"/>
                <w:sz w:val="20"/>
                <w:szCs w:val="20"/>
              </w:rPr>
            </w:pPr>
          </w:p>
          <w:p w14:paraId="46E8D006" w14:textId="5E5E538C"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Ak je vyhotovená jednotná pravidelná správa o solventnosti a finančnom stave uvedená v článku 256 ods. 2, musia byť splnené požiadavky na audit uložené prepojenej poisťovni alebo zaisťovni a poisťovňa alebo zaisťovňa s účasťou, holdingová poisťovňa alebo zmiešaná finančná holdingová spoločnosť predloží orgánu dohľadu danej prepojenej poisťovne alebo zaisťovne správu uvedenú v článku 51a ods. 6. </w:t>
            </w:r>
          </w:p>
          <w:p w14:paraId="2AB9E78E"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4</w:t>
            </w:r>
            <w:r w:rsidRPr="008A1876">
              <w:rPr>
                <w:rFonts w:ascii="Arial Narrow" w:hAnsi="Arial Narrow"/>
                <w:color w:val="000000"/>
                <w:sz w:val="20"/>
                <w:szCs w:val="20"/>
              </w:rPr>
              <w:t xml:space="preserve">. Článok 51a sa uplatňuje </w:t>
            </w:r>
            <w:proofErr w:type="spellStart"/>
            <w:r w:rsidRPr="008A1876">
              <w:rPr>
                <w:rFonts w:ascii="Arial Narrow" w:hAnsi="Arial Narrow"/>
                <w:color w:val="000000"/>
                <w:sz w:val="20"/>
                <w:szCs w:val="20"/>
              </w:rPr>
              <w:t>mutatis</w:t>
            </w:r>
            <w:proofErr w:type="spellEnd"/>
            <w:r w:rsidRPr="008A1876">
              <w:rPr>
                <w:rFonts w:ascii="Arial Narrow" w:hAnsi="Arial Narrow"/>
                <w:color w:val="000000"/>
                <w:sz w:val="20"/>
                <w:szCs w:val="20"/>
              </w:rPr>
              <w:t xml:space="preserve"> </w:t>
            </w:r>
            <w:proofErr w:type="spellStart"/>
            <w:r w:rsidRPr="008A1876">
              <w:rPr>
                <w:rFonts w:ascii="Arial Narrow" w:hAnsi="Arial Narrow"/>
                <w:color w:val="000000"/>
                <w:sz w:val="20"/>
                <w:szCs w:val="20"/>
              </w:rPr>
              <w:t>mutandis</w:t>
            </w:r>
            <w:proofErr w:type="spellEnd"/>
            <w:r w:rsidRPr="008A1876">
              <w:rPr>
                <w:rFonts w:ascii="Arial Narrow" w:hAnsi="Arial Narrow"/>
                <w:color w:val="000000"/>
                <w:sz w:val="20"/>
                <w:szCs w:val="20"/>
              </w:rPr>
              <w:t>.“</w:t>
            </w:r>
          </w:p>
          <w:p w14:paraId="1A9F83E3" w14:textId="3C4625C3" w:rsidR="00314CFD" w:rsidRPr="00272022" w:rsidRDefault="00314CFD"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7E5E47E" w14:textId="77777777" w:rsidR="003B6A23" w:rsidRDefault="003B6A23" w:rsidP="003B6A23">
            <w:pPr>
              <w:jc w:val="center"/>
              <w:rPr>
                <w:sz w:val="20"/>
                <w:szCs w:val="20"/>
              </w:rPr>
            </w:pPr>
          </w:p>
          <w:p w14:paraId="09E5F0CD" w14:textId="77777777" w:rsidR="004F4103" w:rsidRDefault="004F4103" w:rsidP="003B6A23">
            <w:pPr>
              <w:jc w:val="center"/>
              <w:rPr>
                <w:sz w:val="20"/>
                <w:szCs w:val="20"/>
              </w:rPr>
            </w:pPr>
          </w:p>
          <w:p w14:paraId="04C61D1E" w14:textId="77777777" w:rsidR="004F4103" w:rsidRDefault="004F4103" w:rsidP="003B6A23">
            <w:pPr>
              <w:jc w:val="center"/>
              <w:rPr>
                <w:sz w:val="20"/>
                <w:szCs w:val="20"/>
              </w:rPr>
            </w:pPr>
          </w:p>
          <w:p w14:paraId="041E87A4" w14:textId="77777777" w:rsidR="000B0C01" w:rsidRDefault="000B0C01" w:rsidP="003B6A23">
            <w:pPr>
              <w:jc w:val="center"/>
              <w:rPr>
                <w:sz w:val="20"/>
                <w:szCs w:val="20"/>
              </w:rPr>
            </w:pPr>
            <w:r>
              <w:rPr>
                <w:sz w:val="20"/>
                <w:szCs w:val="20"/>
              </w:rPr>
              <w:t>N</w:t>
            </w:r>
          </w:p>
          <w:p w14:paraId="009E1F8D" w14:textId="77777777" w:rsidR="00784DDC" w:rsidRDefault="00784DDC" w:rsidP="003B6A23">
            <w:pPr>
              <w:jc w:val="center"/>
              <w:rPr>
                <w:sz w:val="20"/>
                <w:szCs w:val="20"/>
              </w:rPr>
            </w:pPr>
          </w:p>
          <w:p w14:paraId="4D016CA2" w14:textId="77777777" w:rsidR="004F4103" w:rsidRDefault="004F4103" w:rsidP="003B6A23">
            <w:pPr>
              <w:jc w:val="center"/>
              <w:rPr>
                <w:sz w:val="20"/>
                <w:szCs w:val="20"/>
              </w:rPr>
            </w:pPr>
          </w:p>
          <w:p w14:paraId="110CE62D" w14:textId="77777777" w:rsidR="004F4103" w:rsidRDefault="004F4103" w:rsidP="003B6A23">
            <w:pPr>
              <w:jc w:val="center"/>
              <w:rPr>
                <w:sz w:val="20"/>
                <w:szCs w:val="20"/>
              </w:rPr>
            </w:pPr>
          </w:p>
          <w:p w14:paraId="55DFFF9C" w14:textId="77777777" w:rsidR="004F4103" w:rsidRDefault="004F4103" w:rsidP="003B6A23">
            <w:pPr>
              <w:jc w:val="center"/>
              <w:rPr>
                <w:sz w:val="20"/>
                <w:szCs w:val="20"/>
              </w:rPr>
            </w:pPr>
          </w:p>
          <w:p w14:paraId="66244F75" w14:textId="77777777" w:rsidR="004F4103" w:rsidRDefault="004F4103" w:rsidP="003B6A23">
            <w:pPr>
              <w:jc w:val="center"/>
              <w:rPr>
                <w:sz w:val="20"/>
                <w:szCs w:val="20"/>
              </w:rPr>
            </w:pPr>
          </w:p>
          <w:p w14:paraId="6B8CEB3B" w14:textId="77777777" w:rsidR="004F4103" w:rsidRDefault="004F4103" w:rsidP="003B6A23">
            <w:pPr>
              <w:jc w:val="center"/>
              <w:rPr>
                <w:sz w:val="20"/>
                <w:szCs w:val="20"/>
              </w:rPr>
            </w:pPr>
          </w:p>
          <w:p w14:paraId="7D841B2B" w14:textId="77777777" w:rsidR="004F4103" w:rsidRDefault="004F4103" w:rsidP="003B6A23">
            <w:pPr>
              <w:jc w:val="center"/>
              <w:rPr>
                <w:sz w:val="20"/>
                <w:szCs w:val="20"/>
              </w:rPr>
            </w:pPr>
          </w:p>
          <w:p w14:paraId="0A1B7979" w14:textId="5B0FD9F1" w:rsidR="004F4103" w:rsidRDefault="004F4103" w:rsidP="003B6A23">
            <w:pPr>
              <w:jc w:val="center"/>
              <w:rPr>
                <w:sz w:val="20"/>
                <w:szCs w:val="20"/>
              </w:rPr>
            </w:pPr>
            <w:r>
              <w:rPr>
                <w:sz w:val="20"/>
                <w:szCs w:val="20"/>
              </w:rPr>
              <w:t>N</w:t>
            </w:r>
          </w:p>
          <w:p w14:paraId="57DA2095" w14:textId="77777777" w:rsidR="00A75217" w:rsidRDefault="00A75217" w:rsidP="003B6A23">
            <w:pPr>
              <w:jc w:val="center"/>
              <w:rPr>
                <w:sz w:val="20"/>
                <w:szCs w:val="20"/>
              </w:rPr>
            </w:pPr>
          </w:p>
          <w:p w14:paraId="173C2A38" w14:textId="77777777" w:rsidR="00A75217" w:rsidRDefault="00A75217" w:rsidP="003B6A23">
            <w:pPr>
              <w:jc w:val="center"/>
              <w:rPr>
                <w:sz w:val="20"/>
                <w:szCs w:val="20"/>
              </w:rPr>
            </w:pPr>
          </w:p>
          <w:p w14:paraId="16361428" w14:textId="77777777" w:rsidR="00A75217" w:rsidRDefault="00A75217" w:rsidP="003B6A23">
            <w:pPr>
              <w:jc w:val="center"/>
              <w:rPr>
                <w:sz w:val="20"/>
                <w:szCs w:val="20"/>
              </w:rPr>
            </w:pPr>
          </w:p>
          <w:p w14:paraId="02FB9FB1" w14:textId="77777777" w:rsidR="00A75217" w:rsidRDefault="00A75217" w:rsidP="003B6A23">
            <w:pPr>
              <w:jc w:val="center"/>
              <w:rPr>
                <w:sz w:val="20"/>
                <w:szCs w:val="20"/>
              </w:rPr>
            </w:pPr>
          </w:p>
          <w:p w14:paraId="08A226A9" w14:textId="77777777" w:rsidR="00A75217" w:rsidRDefault="00A75217" w:rsidP="003B6A23">
            <w:pPr>
              <w:jc w:val="center"/>
              <w:rPr>
                <w:sz w:val="20"/>
                <w:szCs w:val="20"/>
              </w:rPr>
            </w:pPr>
          </w:p>
          <w:p w14:paraId="73684E65" w14:textId="77777777" w:rsidR="00A75217" w:rsidRDefault="00A75217" w:rsidP="003B6A23">
            <w:pPr>
              <w:jc w:val="center"/>
              <w:rPr>
                <w:sz w:val="20"/>
                <w:szCs w:val="20"/>
              </w:rPr>
            </w:pPr>
          </w:p>
          <w:p w14:paraId="72FCEEC7" w14:textId="77777777" w:rsidR="00A75217" w:rsidRDefault="00A75217" w:rsidP="003B6A23">
            <w:pPr>
              <w:jc w:val="center"/>
              <w:rPr>
                <w:sz w:val="20"/>
                <w:szCs w:val="20"/>
              </w:rPr>
            </w:pPr>
          </w:p>
          <w:p w14:paraId="058841ED" w14:textId="77777777" w:rsidR="002D73AB" w:rsidRDefault="002D73AB" w:rsidP="003B6A23">
            <w:pPr>
              <w:jc w:val="center"/>
              <w:rPr>
                <w:sz w:val="20"/>
                <w:szCs w:val="20"/>
              </w:rPr>
            </w:pPr>
          </w:p>
          <w:p w14:paraId="153E60C1" w14:textId="77777777" w:rsidR="002D73AB" w:rsidRDefault="002D73AB" w:rsidP="003B6A23">
            <w:pPr>
              <w:jc w:val="center"/>
              <w:rPr>
                <w:sz w:val="20"/>
                <w:szCs w:val="20"/>
              </w:rPr>
            </w:pPr>
          </w:p>
          <w:p w14:paraId="236E5588" w14:textId="5755E4FB" w:rsidR="00A75217" w:rsidRDefault="00A75217" w:rsidP="003B6A23">
            <w:pPr>
              <w:jc w:val="center"/>
              <w:rPr>
                <w:sz w:val="20"/>
                <w:szCs w:val="20"/>
              </w:rPr>
            </w:pPr>
            <w:r>
              <w:rPr>
                <w:sz w:val="20"/>
                <w:szCs w:val="20"/>
              </w:rPr>
              <w:t>N</w:t>
            </w:r>
          </w:p>
          <w:p w14:paraId="58152721" w14:textId="77777777" w:rsidR="00784DDC" w:rsidRDefault="00784DDC" w:rsidP="003B6A23">
            <w:pPr>
              <w:jc w:val="center"/>
              <w:rPr>
                <w:sz w:val="20"/>
                <w:szCs w:val="20"/>
              </w:rPr>
            </w:pPr>
          </w:p>
          <w:p w14:paraId="7376DCD5" w14:textId="77777777" w:rsidR="00784DDC" w:rsidRDefault="00784DDC" w:rsidP="003B6A23">
            <w:pPr>
              <w:jc w:val="center"/>
              <w:rPr>
                <w:sz w:val="20"/>
                <w:szCs w:val="20"/>
              </w:rPr>
            </w:pPr>
          </w:p>
          <w:p w14:paraId="30ADF11E" w14:textId="77777777" w:rsidR="00784DDC" w:rsidRDefault="00784DDC" w:rsidP="003B6A23">
            <w:pPr>
              <w:jc w:val="center"/>
              <w:rPr>
                <w:sz w:val="20"/>
                <w:szCs w:val="20"/>
              </w:rPr>
            </w:pPr>
          </w:p>
          <w:p w14:paraId="74C083F1" w14:textId="77777777" w:rsidR="00784DDC" w:rsidRDefault="00784DDC" w:rsidP="003B6A23">
            <w:pPr>
              <w:jc w:val="center"/>
              <w:rPr>
                <w:sz w:val="20"/>
                <w:szCs w:val="20"/>
              </w:rPr>
            </w:pPr>
          </w:p>
          <w:p w14:paraId="4FE7F961" w14:textId="77777777" w:rsidR="00784DDC" w:rsidRDefault="00784DDC" w:rsidP="003B6A23">
            <w:pPr>
              <w:jc w:val="center"/>
              <w:rPr>
                <w:sz w:val="20"/>
                <w:szCs w:val="20"/>
              </w:rPr>
            </w:pPr>
          </w:p>
          <w:p w14:paraId="1810049A" w14:textId="77777777" w:rsidR="00784DDC" w:rsidRDefault="00784DDC" w:rsidP="003B6A23">
            <w:pPr>
              <w:jc w:val="center"/>
              <w:rPr>
                <w:sz w:val="20"/>
                <w:szCs w:val="20"/>
              </w:rPr>
            </w:pPr>
          </w:p>
          <w:p w14:paraId="7C3E581B" w14:textId="77777777" w:rsidR="00784DDC" w:rsidRDefault="00784DDC" w:rsidP="003B6A23">
            <w:pPr>
              <w:jc w:val="center"/>
              <w:rPr>
                <w:sz w:val="20"/>
                <w:szCs w:val="20"/>
              </w:rPr>
            </w:pPr>
          </w:p>
          <w:p w14:paraId="35396A18" w14:textId="77777777" w:rsidR="00784DDC" w:rsidRDefault="00784DDC" w:rsidP="003B6A23">
            <w:pPr>
              <w:jc w:val="center"/>
              <w:rPr>
                <w:sz w:val="20"/>
                <w:szCs w:val="20"/>
              </w:rPr>
            </w:pPr>
          </w:p>
          <w:p w14:paraId="53EC0984" w14:textId="77777777" w:rsidR="00EE42C7" w:rsidRDefault="00EE42C7" w:rsidP="003B6A23">
            <w:pPr>
              <w:jc w:val="center"/>
              <w:rPr>
                <w:sz w:val="20"/>
                <w:szCs w:val="20"/>
              </w:rPr>
            </w:pPr>
          </w:p>
          <w:p w14:paraId="23F0A88A" w14:textId="64A09EC1" w:rsidR="00784DDC" w:rsidRDefault="00EE0A47" w:rsidP="003B6A23">
            <w:pPr>
              <w:jc w:val="center"/>
              <w:rPr>
                <w:sz w:val="20"/>
                <w:szCs w:val="20"/>
              </w:rPr>
            </w:pPr>
            <w:r>
              <w:rPr>
                <w:sz w:val="20"/>
                <w:szCs w:val="20"/>
              </w:rPr>
              <w:t>N</w:t>
            </w:r>
          </w:p>
          <w:p w14:paraId="270DD2B1" w14:textId="77777777" w:rsidR="00784DDC" w:rsidRDefault="00784DDC" w:rsidP="003B6A23">
            <w:pPr>
              <w:jc w:val="center"/>
              <w:rPr>
                <w:sz w:val="20"/>
                <w:szCs w:val="20"/>
              </w:rPr>
            </w:pPr>
          </w:p>
          <w:p w14:paraId="577672F2" w14:textId="77777777" w:rsidR="00784DDC" w:rsidRDefault="00784DDC" w:rsidP="003B6A23">
            <w:pPr>
              <w:jc w:val="center"/>
              <w:rPr>
                <w:sz w:val="20"/>
                <w:szCs w:val="20"/>
              </w:rPr>
            </w:pPr>
          </w:p>
          <w:p w14:paraId="745BB30E" w14:textId="77777777" w:rsidR="00784DDC" w:rsidRDefault="00784DDC" w:rsidP="003B6A23">
            <w:pPr>
              <w:jc w:val="center"/>
              <w:rPr>
                <w:sz w:val="20"/>
                <w:szCs w:val="20"/>
              </w:rPr>
            </w:pPr>
          </w:p>
          <w:p w14:paraId="49200C40" w14:textId="77777777" w:rsidR="00784DDC" w:rsidRDefault="00784DDC" w:rsidP="003B6A23">
            <w:pPr>
              <w:jc w:val="center"/>
              <w:rPr>
                <w:sz w:val="20"/>
                <w:szCs w:val="20"/>
              </w:rPr>
            </w:pPr>
          </w:p>
          <w:p w14:paraId="4F0B3121" w14:textId="00F73878" w:rsidR="00784DDC" w:rsidRDefault="00EE0A47" w:rsidP="003B6A23">
            <w:pPr>
              <w:jc w:val="center"/>
              <w:rPr>
                <w:sz w:val="20"/>
                <w:szCs w:val="20"/>
              </w:rPr>
            </w:pPr>
            <w:r>
              <w:rPr>
                <w:sz w:val="20"/>
                <w:szCs w:val="20"/>
              </w:rPr>
              <w:t>N</w:t>
            </w:r>
          </w:p>
          <w:p w14:paraId="775CC771" w14:textId="77777777" w:rsidR="00784DDC" w:rsidRDefault="00784DDC" w:rsidP="003B6A23">
            <w:pPr>
              <w:jc w:val="center"/>
              <w:rPr>
                <w:sz w:val="20"/>
                <w:szCs w:val="20"/>
              </w:rPr>
            </w:pPr>
          </w:p>
          <w:p w14:paraId="161122EA" w14:textId="77777777" w:rsidR="00784DDC" w:rsidRDefault="00784DDC" w:rsidP="003B6A23">
            <w:pPr>
              <w:jc w:val="center"/>
              <w:rPr>
                <w:sz w:val="20"/>
                <w:szCs w:val="20"/>
              </w:rPr>
            </w:pPr>
          </w:p>
          <w:p w14:paraId="6CC2CE53" w14:textId="77777777" w:rsidR="00784DDC" w:rsidRDefault="00784DDC" w:rsidP="003B6A23">
            <w:pPr>
              <w:jc w:val="center"/>
              <w:rPr>
                <w:sz w:val="20"/>
                <w:szCs w:val="20"/>
              </w:rPr>
            </w:pPr>
          </w:p>
          <w:p w14:paraId="218953AD" w14:textId="77777777" w:rsidR="00784DDC" w:rsidRDefault="00784DDC" w:rsidP="003B6A23">
            <w:pPr>
              <w:jc w:val="center"/>
              <w:rPr>
                <w:sz w:val="20"/>
                <w:szCs w:val="20"/>
              </w:rPr>
            </w:pPr>
          </w:p>
          <w:p w14:paraId="5853A8D0" w14:textId="77777777" w:rsidR="00784DDC" w:rsidRDefault="00784DDC" w:rsidP="003B6A23">
            <w:pPr>
              <w:jc w:val="center"/>
              <w:rPr>
                <w:sz w:val="20"/>
                <w:szCs w:val="20"/>
              </w:rPr>
            </w:pPr>
          </w:p>
          <w:p w14:paraId="7B57AE81" w14:textId="77777777" w:rsidR="00784DDC" w:rsidRDefault="00784DDC" w:rsidP="003B6A23">
            <w:pPr>
              <w:jc w:val="center"/>
              <w:rPr>
                <w:sz w:val="20"/>
                <w:szCs w:val="20"/>
              </w:rPr>
            </w:pPr>
          </w:p>
          <w:p w14:paraId="26808B19" w14:textId="77777777" w:rsidR="00784DDC" w:rsidRDefault="00784DDC" w:rsidP="003B6A23">
            <w:pPr>
              <w:jc w:val="center"/>
              <w:rPr>
                <w:sz w:val="20"/>
                <w:szCs w:val="20"/>
              </w:rPr>
            </w:pPr>
          </w:p>
          <w:p w14:paraId="37EFC87C" w14:textId="77777777" w:rsidR="00784DDC" w:rsidRDefault="00784DDC" w:rsidP="003B6A23">
            <w:pPr>
              <w:jc w:val="center"/>
              <w:rPr>
                <w:sz w:val="20"/>
                <w:szCs w:val="20"/>
              </w:rPr>
            </w:pPr>
          </w:p>
          <w:p w14:paraId="4744B1E2" w14:textId="273E0BB8" w:rsidR="00784DDC" w:rsidRDefault="00EE0A47" w:rsidP="003B6A23">
            <w:pPr>
              <w:jc w:val="center"/>
              <w:rPr>
                <w:sz w:val="20"/>
                <w:szCs w:val="20"/>
              </w:rPr>
            </w:pPr>
            <w:r>
              <w:rPr>
                <w:sz w:val="20"/>
                <w:szCs w:val="20"/>
              </w:rPr>
              <w:t>N</w:t>
            </w:r>
          </w:p>
          <w:p w14:paraId="232EF766" w14:textId="77777777" w:rsidR="00784DDC" w:rsidRDefault="00784DDC" w:rsidP="003B6A23">
            <w:pPr>
              <w:jc w:val="center"/>
              <w:rPr>
                <w:sz w:val="20"/>
                <w:szCs w:val="20"/>
              </w:rPr>
            </w:pPr>
          </w:p>
          <w:p w14:paraId="3538BCAD" w14:textId="77777777" w:rsidR="00784DDC" w:rsidRDefault="00784DDC" w:rsidP="003B6A23">
            <w:pPr>
              <w:jc w:val="center"/>
              <w:rPr>
                <w:sz w:val="20"/>
                <w:szCs w:val="20"/>
              </w:rPr>
            </w:pPr>
          </w:p>
          <w:p w14:paraId="29B3BEB7" w14:textId="77777777" w:rsidR="00784DDC" w:rsidRDefault="00784DDC" w:rsidP="003B6A23">
            <w:pPr>
              <w:jc w:val="center"/>
              <w:rPr>
                <w:sz w:val="20"/>
                <w:szCs w:val="20"/>
              </w:rPr>
            </w:pPr>
          </w:p>
          <w:p w14:paraId="2406942C" w14:textId="77777777" w:rsidR="00784DDC" w:rsidRDefault="00784DDC" w:rsidP="003B6A23">
            <w:pPr>
              <w:jc w:val="center"/>
              <w:rPr>
                <w:sz w:val="20"/>
                <w:szCs w:val="20"/>
              </w:rPr>
            </w:pPr>
          </w:p>
          <w:p w14:paraId="637F3C30" w14:textId="77777777" w:rsidR="00784DDC" w:rsidRDefault="00784DDC" w:rsidP="003B6A23">
            <w:pPr>
              <w:jc w:val="center"/>
              <w:rPr>
                <w:sz w:val="20"/>
                <w:szCs w:val="20"/>
              </w:rPr>
            </w:pPr>
          </w:p>
          <w:p w14:paraId="3D44CFB0" w14:textId="77777777" w:rsidR="00784DDC" w:rsidRDefault="00784DDC" w:rsidP="003B6A23">
            <w:pPr>
              <w:jc w:val="center"/>
              <w:rPr>
                <w:sz w:val="20"/>
                <w:szCs w:val="20"/>
              </w:rPr>
            </w:pPr>
          </w:p>
          <w:p w14:paraId="25B3C935" w14:textId="77777777" w:rsidR="00784DDC" w:rsidRDefault="00784DDC" w:rsidP="003B6A23">
            <w:pPr>
              <w:jc w:val="center"/>
              <w:rPr>
                <w:sz w:val="20"/>
                <w:szCs w:val="20"/>
              </w:rPr>
            </w:pPr>
          </w:p>
          <w:p w14:paraId="4F06F72C" w14:textId="77777777" w:rsidR="00784DDC" w:rsidRDefault="00784DDC" w:rsidP="003B6A23">
            <w:pPr>
              <w:jc w:val="center"/>
              <w:rPr>
                <w:sz w:val="20"/>
                <w:szCs w:val="20"/>
              </w:rPr>
            </w:pPr>
          </w:p>
          <w:p w14:paraId="00879FC5" w14:textId="77777777" w:rsidR="00467C38" w:rsidRDefault="00467C38" w:rsidP="003B6A23">
            <w:pPr>
              <w:jc w:val="center"/>
              <w:rPr>
                <w:sz w:val="20"/>
                <w:szCs w:val="20"/>
              </w:rPr>
            </w:pPr>
          </w:p>
          <w:p w14:paraId="22F2AAA7" w14:textId="77777777" w:rsidR="00784DDC" w:rsidRDefault="00784DDC" w:rsidP="00784DDC">
            <w:pPr>
              <w:rPr>
                <w:sz w:val="20"/>
                <w:szCs w:val="20"/>
              </w:rPr>
            </w:pPr>
            <w:r>
              <w:rPr>
                <w:sz w:val="20"/>
                <w:szCs w:val="20"/>
              </w:rPr>
              <w:t>n. a.</w:t>
            </w:r>
          </w:p>
          <w:p w14:paraId="7F63C97F" w14:textId="77777777" w:rsidR="009B588C" w:rsidRDefault="009B588C" w:rsidP="00784DDC">
            <w:pPr>
              <w:rPr>
                <w:sz w:val="20"/>
                <w:szCs w:val="20"/>
              </w:rPr>
            </w:pPr>
          </w:p>
          <w:p w14:paraId="60739FDD" w14:textId="77777777" w:rsidR="009B588C" w:rsidRDefault="009B588C" w:rsidP="00784DDC">
            <w:pPr>
              <w:rPr>
                <w:sz w:val="20"/>
                <w:szCs w:val="20"/>
              </w:rPr>
            </w:pPr>
          </w:p>
          <w:p w14:paraId="7C4ED0D9" w14:textId="77777777" w:rsidR="00EE0A47" w:rsidRDefault="00EE0A47" w:rsidP="00784DDC">
            <w:pPr>
              <w:rPr>
                <w:sz w:val="20"/>
                <w:szCs w:val="20"/>
              </w:rPr>
            </w:pPr>
          </w:p>
          <w:p w14:paraId="33AD4420" w14:textId="77777777" w:rsidR="00EE0A47" w:rsidRDefault="00EE0A47" w:rsidP="00784DDC">
            <w:pPr>
              <w:rPr>
                <w:sz w:val="20"/>
                <w:szCs w:val="20"/>
              </w:rPr>
            </w:pPr>
          </w:p>
          <w:p w14:paraId="45EDB0EE" w14:textId="77777777" w:rsidR="00764B94" w:rsidRDefault="00764B94" w:rsidP="00784DDC">
            <w:pPr>
              <w:rPr>
                <w:sz w:val="20"/>
                <w:szCs w:val="20"/>
              </w:rPr>
            </w:pPr>
          </w:p>
          <w:p w14:paraId="00B197CE" w14:textId="77777777" w:rsidR="009B588C" w:rsidRDefault="009B588C" w:rsidP="00EE0A47">
            <w:pPr>
              <w:jc w:val="center"/>
              <w:rPr>
                <w:sz w:val="20"/>
                <w:szCs w:val="20"/>
              </w:rPr>
            </w:pPr>
            <w:r>
              <w:rPr>
                <w:sz w:val="20"/>
                <w:szCs w:val="20"/>
              </w:rPr>
              <w:t>N</w:t>
            </w:r>
          </w:p>
          <w:p w14:paraId="357DFF13" w14:textId="77777777" w:rsidR="00EE0A47" w:rsidRDefault="00EE0A47" w:rsidP="00EE0A47">
            <w:pPr>
              <w:jc w:val="center"/>
              <w:rPr>
                <w:sz w:val="20"/>
                <w:szCs w:val="20"/>
              </w:rPr>
            </w:pPr>
          </w:p>
          <w:p w14:paraId="06A217EE" w14:textId="77777777" w:rsidR="00EE0A47" w:rsidRDefault="00EE0A47" w:rsidP="00EE0A47">
            <w:pPr>
              <w:jc w:val="center"/>
              <w:rPr>
                <w:sz w:val="20"/>
                <w:szCs w:val="20"/>
              </w:rPr>
            </w:pPr>
          </w:p>
          <w:p w14:paraId="313D32F7" w14:textId="77777777" w:rsidR="00EE0A47" w:rsidRDefault="00EE0A47" w:rsidP="00EE0A47">
            <w:pPr>
              <w:jc w:val="center"/>
              <w:rPr>
                <w:sz w:val="20"/>
                <w:szCs w:val="20"/>
              </w:rPr>
            </w:pPr>
          </w:p>
          <w:p w14:paraId="082C7BE7" w14:textId="77777777" w:rsidR="00EE0A47" w:rsidRDefault="00EE0A47" w:rsidP="00EE0A47">
            <w:pPr>
              <w:jc w:val="center"/>
              <w:rPr>
                <w:sz w:val="20"/>
                <w:szCs w:val="20"/>
              </w:rPr>
            </w:pPr>
          </w:p>
          <w:p w14:paraId="0AD6D44B" w14:textId="77777777" w:rsidR="00EE0A47" w:rsidRDefault="00EE0A47" w:rsidP="00EE0A47">
            <w:pPr>
              <w:jc w:val="center"/>
              <w:rPr>
                <w:sz w:val="20"/>
                <w:szCs w:val="20"/>
              </w:rPr>
            </w:pPr>
          </w:p>
          <w:p w14:paraId="4BAAD7DC" w14:textId="77777777" w:rsidR="00EE0A47" w:rsidRDefault="00EE0A47" w:rsidP="00EE0A47">
            <w:pPr>
              <w:jc w:val="center"/>
              <w:rPr>
                <w:sz w:val="20"/>
                <w:szCs w:val="20"/>
              </w:rPr>
            </w:pPr>
          </w:p>
          <w:p w14:paraId="39EF4F4E" w14:textId="2CC24891" w:rsidR="00EE0A47" w:rsidRDefault="00EE0A47" w:rsidP="00EE0A47">
            <w:pPr>
              <w:jc w:val="center"/>
              <w:rPr>
                <w:sz w:val="20"/>
                <w:szCs w:val="20"/>
              </w:rPr>
            </w:pPr>
            <w:r>
              <w:rPr>
                <w:sz w:val="20"/>
                <w:szCs w:val="20"/>
              </w:rPr>
              <w:t>N</w:t>
            </w:r>
          </w:p>
          <w:p w14:paraId="1EE35644" w14:textId="77777777" w:rsidR="006152E7" w:rsidRDefault="006152E7" w:rsidP="00EE0A47">
            <w:pPr>
              <w:jc w:val="center"/>
              <w:rPr>
                <w:sz w:val="20"/>
                <w:szCs w:val="20"/>
              </w:rPr>
            </w:pPr>
          </w:p>
          <w:p w14:paraId="1A7B01E7" w14:textId="77777777" w:rsidR="006152E7" w:rsidRDefault="006152E7" w:rsidP="00EE0A47">
            <w:pPr>
              <w:jc w:val="center"/>
              <w:rPr>
                <w:sz w:val="20"/>
                <w:szCs w:val="20"/>
              </w:rPr>
            </w:pPr>
          </w:p>
          <w:p w14:paraId="5A63ED35" w14:textId="77777777" w:rsidR="006152E7" w:rsidRDefault="006152E7" w:rsidP="00EE0A47">
            <w:pPr>
              <w:jc w:val="center"/>
              <w:rPr>
                <w:sz w:val="20"/>
                <w:szCs w:val="20"/>
              </w:rPr>
            </w:pPr>
          </w:p>
          <w:p w14:paraId="129FD492" w14:textId="77777777" w:rsidR="006152E7" w:rsidRDefault="006152E7" w:rsidP="00EE0A47">
            <w:pPr>
              <w:jc w:val="center"/>
              <w:rPr>
                <w:sz w:val="20"/>
                <w:szCs w:val="20"/>
              </w:rPr>
            </w:pPr>
          </w:p>
          <w:p w14:paraId="644ACA61" w14:textId="77777777" w:rsidR="006152E7" w:rsidRDefault="006152E7" w:rsidP="00EE0A47">
            <w:pPr>
              <w:jc w:val="center"/>
              <w:rPr>
                <w:sz w:val="20"/>
                <w:szCs w:val="20"/>
              </w:rPr>
            </w:pPr>
          </w:p>
          <w:p w14:paraId="42875F43" w14:textId="77777777" w:rsidR="00DE6884" w:rsidRDefault="00DE6884" w:rsidP="00EE0A47">
            <w:pPr>
              <w:jc w:val="center"/>
              <w:rPr>
                <w:sz w:val="20"/>
                <w:szCs w:val="20"/>
              </w:rPr>
            </w:pPr>
          </w:p>
          <w:p w14:paraId="3626E189" w14:textId="0CA70B21" w:rsidR="006152E7" w:rsidRDefault="006152E7" w:rsidP="00EE0A47">
            <w:pPr>
              <w:jc w:val="center"/>
              <w:rPr>
                <w:sz w:val="20"/>
                <w:szCs w:val="20"/>
              </w:rPr>
            </w:pPr>
            <w:r>
              <w:rPr>
                <w:sz w:val="20"/>
                <w:szCs w:val="20"/>
              </w:rPr>
              <w:t>N</w:t>
            </w:r>
          </w:p>
          <w:p w14:paraId="71198248" w14:textId="77777777" w:rsidR="009B588C" w:rsidRDefault="009B588C" w:rsidP="00784DDC">
            <w:pPr>
              <w:rPr>
                <w:sz w:val="20"/>
                <w:szCs w:val="20"/>
              </w:rPr>
            </w:pPr>
          </w:p>
          <w:p w14:paraId="162743F0" w14:textId="77777777" w:rsidR="009B588C" w:rsidRDefault="009B588C" w:rsidP="00784DDC">
            <w:pPr>
              <w:rPr>
                <w:sz w:val="20"/>
                <w:szCs w:val="20"/>
              </w:rPr>
            </w:pPr>
          </w:p>
          <w:p w14:paraId="135AA86F" w14:textId="77777777" w:rsidR="009B588C" w:rsidRDefault="009B588C" w:rsidP="00784DDC">
            <w:pPr>
              <w:rPr>
                <w:sz w:val="20"/>
                <w:szCs w:val="20"/>
              </w:rPr>
            </w:pPr>
          </w:p>
          <w:p w14:paraId="139E4C2B" w14:textId="77777777" w:rsidR="009B588C" w:rsidRDefault="009B588C" w:rsidP="00784DDC">
            <w:pPr>
              <w:rPr>
                <w:sz w:val="20"/>
                <w:szCs w:val="20"/>
              </w:rPr>
            </w:pPr>
          </w:p>
          <w:p w14:paraId="74936A36" w14:textId="71391EFF" w:rsidR="009B588C" w:rsidRPr="00272022" w:rsidRDefault="009B588C" w:rsidP="00784DDC">
            <w:pPr>
              <w:rPr>
                <w:sz w:val="20"/>
                <w:szCs w:val="20"/>
              </w:rPr>
            </w:pPr>
          </w:p>
        </w:tc>
        <w:tc>
          <w:tcPr>
            <w:tcW w:w="851" w:type="dxa"/>
            <w:tcBorders>
              <w:top w:val="single" w:sz="4" w:space="0" w:color="auto"/>
              <w:left w:val="nil"/>
              <w:bottom w:val="single" w:sz="4" w:space="0" w:color="auto"/>
              <w:right w:val="single" w:sz="4" w:space="0" w:color="auto"/>
            </w:tcBorders>
          </w:tcPr>
          <w:p w14:paraId="0CDF0DE7" w14:textId="77777777" w:rsidR="003B6A23" w:rsidRPr="00EE42C7" w:rsidRDefault="003B6A23" w:rsidP="003B6A23">
            <w:pPr>
              <w:jc w:val="center"/>
              <w:rPr>
                <w:bCs/>
                <w:sz w:val="20"/>
                <w:szCs w:val="20"/>
              </w:rPr>
            </w:pPr>
          </w:p>
          <w:p w14:paraId="7BECF7C8" w14:textId="77777777" w:rsidR="004F4103" w:rsidRPr="00EE42C7" w:rsidRDefault="004F4103" w:rsidP="003B6A23">
            <w:pPr>
              <w:jc w:val="center"/>
              <w:rPr>
                <w:bCs/>
                <w:sz w:val="20"/>
                <w:szCs w:val="20"/>
              </w:rPr>
            </w:pPr>
          </w:p>
          <w:p w14:paraId="63FCE57E" w14:textId="77777777" w:rsidR="004F4103" w:rsidRPr="00EE42C7" w:rsidRDefault="004F4103" w:rsidP="003B6A23">
            <w:pPr>
              <w:jc w:val="center"/>
              <w:rPr>
                <w:bCs/>
                <w:sz w:val="20"/>
                <w:szCs w:val="20"/>
              </w:rPr>
            </w:pPr>
          </w:p>
          <w:p w14:paraId="70A9E090" w14:textId="77777777" w:rsidR="004F4103" w:rsidRPr="00EE42C7" w:rsidRDefault="004F4103" w:rsidP="004F4103">
            <w:pPr>
              <w:jc w:val="center"/>
              <w:rPr>
                <w:b/>
                <w:sz w:val="20"/>
                <w:szCs w:val="20"/>
              </w:rPr>
            </w:pPr>
            <w:r w:rsidRPr="00EE42C7">
              <w:rPr>
                <w:b/>
                <w:sz w:val="20"/>
                <w:szCs w:val="20"/>
              </w:rPr>
              <w:t>návrh</w:t>
            </w:r>
          </w:p>
          <w:p w14:paraId="53D8577A" w14:textId="77777777" w:rsidR="00021324" w:rsidRPr="00EE42C7" w:rsidRDefault="004F4103"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4018DE7C" w14:textId="2DA0B9F0" w:rsidR="004F4103" w:rsidRPr="00EE42C7" w:rsidRDefault="004F4103" w:rsidP="004F4103">
            <w:pPr>
              <w:jc w:val="center"/>
              <w:rPr>
                <w:bCs/>
                <w:sz w:val="20"/>
                <w:szCs w:val="20"/>
              </w:rPr>
            </w:pPr>
          </w:p>
          <w:p w14:paraId="21C9F36B" w14:textId="77777777" w:rsidR="004F4103" w:rsidRPr="00EE42C7" w:rsidRDefault="004F4103" w:rsidP="003B6A23">
            <w:pPr>
              <w:jc w:val="center"/>
              <w:rPr>
                <w:bCs/>
                <w:sz w:val="20"/>
                <w:szCs w:val="20"/>
              </w:rPr>
            </w:pPr>
          </w:p>
          <w:p w14:paraId="27CAA397" w14:textId="77777777" w:rsidR="004F4103" w:rsidRPr="00EE42C7" w:rsidRDefault="004F4103" w:rsidP="003B6A23">
            <w:pPr>
              <w:jc w:val="center"/>
              <w:rPr>
                <w:bCs/>
                <w:sz w:val="20"/>
                <w:szCs w:val="20"/>
              </w:rPr>
            </w:pPr>
          </w:p>
          <w:p w14:paraId="2C143F54" w14:textId="77777777" w:rsidR="004F4103" w:rsidRPr="00EE42C7" w:rsidRDefault="004F4103" w:rsidP="003B6A23">
            <w:pPr>
              <w:jc w:val="center"/>
              <w:rPr>
                <w:bCs/>
                <w:sz w:val="20"/>
                <w:szCs w:val="20"/>
              </w:rPr>
            </w:pPr>
          </w:p>
          <w:p w14:paraId="449DD291" w14:textId="77777777" w:rsidR="004F4103" w:rsidRPr="00EE42C7" w:rsidRDefault="004F4103" w:rsidP="003B6A23">
            <w:pPr>
              <w:jc w:val="center"/>
              <w:rPr>
                <w:bCs/>
                <w:sz w:val="20"/>
                <w:szCs w:val="20"/>
              </w:rPr>
            </w:pPr>
          </w:p>
          <w:p w14:paraId="0E8D5AA3" w14:textId="77777777" w:rsidR="004F4103" w:rsidRPr="00EE42C7" w:rsidRDefault="004F4103" w:rsidP="004F4103">
            <w:pPr>
              <w:jc w:val="center"/>
              <w:rPr>
                <w:b/>
                <w:sz w:val="20"/>
                <w:szCs w:val="20"/>
              </w:rPr>
            </w:pPr>
            <w:r w:rsidRPr="00EE42C7">
              <w:rPr>
                <w:b/>
                <w:sz w:val="20"/>
                <w:szCs w:val="20"/>
              </w:rPr>
              <w:t>návrh</w:t>
            </w:r>
          </w:p>
          <w:p w14:paraId="3D738DC4" w14:textId="77777777" w:rsidR="00021324" w:rsidRPr="00EE42C7" w:rsidRDefault="004F4103"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5FDADC6E" w14:textId="15127CAF" w:rsidR="004F4103" w:rsidRPr="00EE42C7" w:rsidRDefault="004F4103" w:rsidP="004F4103">
            <w:pPr>
              <w:jc w:val="center"/>
              <w:rPr>
                <w:bCs/>
                <w:sz w:val="20"/>
                <w:szCs w:val="20"/>
              </w:rPr>
            </w:pPr>
          </w:p>
          <w:p w14:paraId="3E27DC7F" w14:textId="77777777" w:rsidR="004F4103" w:rsidRPr="00EE42C7" w:rsidRDefault="004F4103" w:rsidP="003B6A23">
            <w:pPr>
              <w:jc w:val="center"/>
              <w:rPr>
                <w:bCs/>
                <w:sz w:val="20"/>
                <w:szCs w:val="20"/>
              </w:rPr>
            </w:pPr>
          </w:p>
          <w:p w14:paraId="0C752912" w14:textId="77777777" w:rsidR="00A75217" w:rsidRPr="00EE42C7" w:rsidRDefault="00A75217" w:rsidP="003B6A23">
            <w:pPr>
              <w:jc w:val="center"/>
              <w:rPr>
                <w:bCs/>
                <w:sz w:val="20"/>
                <w:szCs w:val="20"/>
              </w:rPr>
            </w:pPr>
          </w:p>
          <w:p w14:paraId="163CB370" w14:textId="77777777" w:rsidR="00A75217" w:rsidRPr="00EE42C7" w:rsidRDefault="00A75217" w:rsidP="003B6A23">
            <w:pPr>
              <w:jc w:val="center"/>
              <w:rPr>
                <w:bCs/>
                <w:sz w:val="20"/>
                <w:szCs w:val="20"/>
              </w:rPr>
            </w:pPr>
          </w:p>
          <w:p w14:paraId="2C284415" w14:textId="77777777" w:rsidR="00A75217" w:rsidRDefault="00A75217" w:rsidP="003B6A23">
            <w:pPr>
              <w:jc w:val="center"/>
              <w:rPr>
                <w:bCs/>
                <w:sz w:val="20"/>
                <w:szCs w:val="20"/>
              </w:rPr>
            </w:pPr>
          </w:p>
          <w:p w14:paraId="045ED6E2" w14:textId="77777777" w:rsidR="002D73AB" w:rsidRPr="00EE42C7" w:rsidRDefault="002D73AB" w:rsidP="003B6A23">
            <w:pPr>
              <w:jc w:val="center"/>
              <w:rPr>
                <w:bCs/>
                <w:sz w:val="20"/>
                <w:szCs w:val="20"/>
              </w:rPr>
            </w:pPr>
          </w:p>
          <w:p w14:paraId="6D3E8671" w14:textId="77777777" w:rsidR="00A75217" w:rsidRPr="00EE42C7" w:rsidRDefault="00A75217" w:rsidP="003B6A23">
            <w:pPr>
              <w:jc w:val="center"/>
              <w:rPr>
                <w:bCs/>
                <w:sz w:val="20"/>
                <w:szCs w:val="20"/>
              </w:rPr>
            </w:pPr>
          </w:p>
          <w:p w14:paraId="6066F237" w14:textId="77777777" w:rsidR="00A75217" w:rsidRPr="00EE42C7" w:rsidRDefault="00A75217" w:rsidP="00A75217">
            <w:pPr>
              <w:jc w:val="center"/>
              <w:rPr>
                <w:b/>
                <w:sz w:val="20"/>
                <w:szCs w:val="20"/>
              </w:rPr>
            </w:pPr>
            <w:r w:rsidRPr="00EE42C7">
              <w:rPr>
                <w:b/>
                <w:sz w:val="20"/>
                <w:szCs w:val="20"/>
              </w:rPr>
              <w:t>návrh</w:t>
            </w:r>
          </w:p>
          <w:p w14:paraId="3C5D589D" w14:textId="77777777" w:rsidR="00021324" w:rsidRPr="00EE42C7" w:rsidRDefault="00A75217"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68672017" w14:textId="641D65FC" w:rsidR="00A75217" w:rsidRPr="00EE42C7" w:rsidRDefault="00A75217" w:rsidP="00A75217">
            <w:pPr>
              <w:jc w:val="center"/>
              <w:rPr>
                <w:bCs/>
                <w:sz w:val="20"/>
                <w:szCs w:val="20"/>
              </w:rPr>
            </w:pPr>
          </w:p>
          <w:p w14:paraId="2C1C4D76" w14:textId="77777777" w:rsidR="00A75217" w:rsidRPr="00EE42C7" w:rsidRDefault="00A75217" w:rsidP="003B6A23">
            <w:pPr>
              <w:jc w:val="center"/>
              <w:rPr>
                <w:bCs/>
                <w:sz w:val="20"/>
                <w:szCs w:val="20"/>
              </w:rPr>
            </w:pPr>
          </w:p>
          <w:p w14:paraId="73E33811" w14:textId="77777777" w:rsidR="006152E7" w:rsidRPr="00EE42C7" w:rsidRDefault="006152E7" w:rsidP="003B6A23">
            <w:pPr>
              <w:jc w:val="center"/>
              <w:rPr>
                <w:bCs/>
                <w:sz w:val="20"/>
                <w:szCs w:val="20"/>
              </w:rPr>
            </w:pPr>
          </w:p>
          <w:p w14:paraId="41DB4AEB" w14:textId="77777777" w:rsidR="006152E7" w:rsidRPr="00EE42C7" w:rsidRDefault="006152E7" w:rsidP="003B6A23">
            <w:pPr>
              <w:jc w:val="center"/>
              <w:rPr>
                <w:bCs/>
                <w:sz w:val="20"/>
                <w:szCs w:val="20"/>
              </w:rPr>
            </w:pPr>
          </w:p>
          <w:p w14:paraId="5B1B52A9" w14:textId="77777777" w:rsidR="006152E7" w:rsidRPr="00EE42C7" w:rsidRDefault="006152E7" w:rsidP="003B6A23">
            <w:pPr>
              <w:jc w:val="center"/>
              <w:rPr>
                <w:bCs/>
                <w:sz w:val="20"/>
                <w:szCs w:val="20"/>
              </w:rPr>
            </w:pPr>
          </w:p>
          <w:p w14:paraId="05B65DEE" w14:textId="77777777" w:rsidR="006152E7" w:rsidRPr="00EE42C7" w:rsidRDefault="006152E7" w:rsidP="003B6A23">
            <w:pPr>
              <w:jc w:val="center"/>
              <w:rPr>
                <w:bCs/>
                <w:sz w:val="20"/>
                <w:szCs w:val="20"/>
              </w:rPr>
            </w:pPr>
          </w:p>
          <w:p w14:paraId="2B2BD3B2" w14:textId="77777777" w:rsidR="00EE42C7" w:rsidRPr="00EE42C7" w:rsidRDefault="00EE42C7" w:rsidP="003B6A23">
            <w:pPr>
              <w:jc w:val="center"/>
              <w:rPr>
                <w:bCs/>
                <w:sz w:val="20"/>
                <w:szCs w:val="20"/>
              </w:rPr>
            </w:pPr>
          </w:p>
          <w:p w14:paraId="5993B1E9" w14:textId="77777777" w:rsidR="006152E7" w:rsidRPr="00EE42C7" w:rsidRDefault="006152E7" w:rsidP="006152E7">
            <w:pPr>
              <w:jc w:val="center"/>
              <w:rPr>
                <w:b/>
                <w:sz w:val="20"/>
                <w:szCs w:val="20"/>
              </w:rPr>
            </w:pPr>
            <w:r w:rsidRPr="00EE42C7">
              <w:rPr>
                <w:b/>
                <w:sz w:val="20"/>
                <w:szCs w:val="20"/>
              </w:rPr>
              <w:t>návrh</w:t>
            </w:r>
          </w:p>
          <w:p w14:paraId="1329A220" w14:textId="77777777" w:rsidR="00021324" w:rsidRPr="00EE42C7" w:rsidRDefault="006152E7"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121D1070" w14:textId="3F3D696F" w:rsidR="006152E7" w:rsidRPr="00EE42C7" w:rsidRDefault="006152E7" w:rsidP="006152E7">
            <w:pPr>
              <w:jc w:val="center"/>
              <w:rPr>
                <w:bCs/>
                <w:sz w:val="20"/>
                <w:szCs w:val="20"/>
              </w:rPr>
            </w:pPr>
          </w:p>
          <w:p w14:paraId="743A08C3" w14:textId="77777777" w:rsidR="006152E7" w:rsidRPr="00EE42C7" w:rsidRDefault="006152E7" w:rsidP="003B6A23">
            <w:pPr>
              <w:jc w:val="center"/>
              <w:rPr>
                <w:bCs/>
                <w:sz w:val="20"/>
                <w:szCs w:val="20"/>
              </w:rPr>
            </w:pPr>
          </w:p>
          <w:p w14:paraId="1AFC7ADB" w14:textId="77777777" w:rsidR="006152E7" w:rsidRPr="00EE42C7" w:rsidRDefault="006152E7" w:rsidP="006152E7">
            <w:pPr>
              <w:jc w:val="center"/>
              <w:rPr>
                <w:b/>
                <w:sz w:val="20"/>
                <w:szCs w:val="20"/>
              </w:rPr>
            </w:pPr>
            <w:r w:rsidRPr="00EE42C7">
              <w:rPr>
                <w:b/>
                <w:sz w:val="20"/>
                <w:szCs w:val="20"/>
              </w:rPr>
              <w:t>návrh</w:t>
            </w:r>
          </w:p>
          <w:p w14:paraId="2C23E074" w14:textId="77777777" w:rsidR="00021324" w:rsidRPr="00EE42C7" w:rsidRDefault="006152E7"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6301EE69" w14:textId="7766954F" w:rsidR="006152E7" w:rsidRPr="00EE42C7" w:rsidRDefault="006152E7" w:rsidP="006152E7">
            <w:pPr>
              <w:jc w:val="center"/>
              <w:rPr>
                <w:bCs/>
                <w:sz w:val="20"/>
                <w:szCs w:val="20"/>
              </w:rPr>
            </w:pPr>
          </w:p>
          <w:p w14:paraId="709015D3" w14:textId="77777777" w:rsidR="006152E7" w:rsidRPr="00EE42C7" w:rsidRDefault="006152E7" w:rsidP="003B6A23">
            <w:pPr>
              <w:jc w:val="center"/>
              <w:rPr>
                <w:bCs/>
                <w:sz w:val="20"/>
                <w:szCs w:val="20"/>
              </w:rPr>
            </w:pPr>
          </w:p>
          <w:p w14:paraId="03FFF72D" w14:textId="77777777" w:rsidR="006152E7" w:rsidRPr="00EE42C7" w:rsidRDefault="006152E7" w:rsidP="003B6A23">
            <w:pPr>
              <w:jc w:val="center"/>
              <w:rPr>
                <w:bCs/>
                <w:sz w:val="20"/>
                <w:szCs w:val="20"/>
              </w:rPr>
            </w:pPr>
          </w:p>
          <w:p w14:paraId="3AAF8851" w14:textId="77777777" w:rsidR="006152E7" w:rsidRPr="00EE42C7" w:rsidRDefault="006152E7" w:rsidP="003B6A23">
            <w:pPr>
              <w:jc w:val="center"/>
              <w:rPr>
                <w:bCs/>
                <w:sz w:val="20"/>
                <w:szCs w:val="20"/>
              </w:rPr>
            </w:pPr>
          </w:p>
          <w:p w14:paraId="49FBAA02" w14:textId="77777777" w:rsidR="006152E7" w:rsidRPr="00EE42C7" w:rsidRDefault="006152E7" w:rsidP="003B6A23">
            <w:pPr>
              <w:jc w:val="center"/>
              <w:rPr>
                <w:bCs/>
                <w:sz w:val="20"/>
                <w:szCs w:val="20"/>
              </w:rPr>
            </w:pPr>
          </w:p>
          <w:p w14:paraId="1A716251" w14:textId="77777777" w:rsidR="006152E7" w:rsidRPr="00EE42C7" w:rsidRDefault="006152E7" w:rsidP="003B6A23">
            <w:pPr>
              <w:jc w:val="center"/>
              <w:rPr>
                <w:bCs/>
                <w:sz w:val="20"/>
                <w:szCs w:val="20"/>
              </w:rPr>
            </w:pPr>
          </w:p>
          <w:p w14:paraId="26E01C85" w14:textId="77777777" w:rsidR="006152E7" w:rsidRPr="00EE42C7" w:rsidRDefault="006152E7" w:rsidP="006152E7">
            <w:pPr>
              <w:jc w:val="center"/>
              <w:rPr>
                <w:b/>
                <w:sz w:val="20"/>
                <w:szCs w:val="20"/>
              </w:rPr>
            </w:pPr>
            <w:r w:rsidRPr="00EE42C7">
              <w:rPr>
                <w:b/>
                <w:sz w:val="20"/>
                <w:szCs w:val="20"/>
              </w:rPr>
              <w:t>návrh</w:t>
            </w:r>
          </w:p>
          <w:p w14:paraId="3B3A816E" w14:textId="77777777" w:rsidR="00021324" w:rsidRPr="00EE42C7" w:rsidRDefault="006152E7"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7EB2E82A" w14:textId="4E841CD8" w:rsidR="006152E7" w:rsidRPr="00EE42C7" w:rsidRDefault="006152E7" w:rsidP="006152E7">
            <w:pPr>
              <w:jc w:val="center"/>
              <w:rPr>
                <w:bCs/>
                <w:sz w:val="20"/>
                <w:szCs w:val="20"/>
              </w:rPr>
            </w:pPr>
          </w:p>
          <w:p w14:paraId="746D99EC" w14:textId="77777777" w:rsidR="006152E7" w:rsidRPr="00EE42C7" w:rsidRDefault="006152E7" w:rsidP="003B6A23">
            <w:pPr>
              <w:jc w:val="center"/>
              <w:rPr>
                <w:bCs/>
                <w:sz w:val="20"/>
                <w:szCs w:val="20"/>
              </w:rPr>
            </w:pPr>
          </w:p>
          <w:p w14:paraId="21AFF440" w14:textId="77777777" w:rsidR="006152E7" w:rsidRPr="00EE42C7" w:rsidRDefault="006152E7" w:rsidP="003B6A23">
            <w:pPr>
              <w:jc w:val="center"/>
              <w:rPr>
                <w:bCs/>
                <w:sz w:val="20"/>
                <w:szCs w:val="20"/>
              </w:rPr>
            </w:pPr>
          </w:p>
          <w:p w14:paraId="274BC9F6" w14:textId="77777777" w:rsidR="006152E7" w:rsidRPr="00EE42C7" w:rsidRDefault="006152E7" w:rsidP="003B6A23">
            <w:pPr>
              <w:jc w:val="center"/>
              <w:rPr>
                <w:bCs/>
                <w:sz w:val="20"/>
                <w:szCs w:val="20"/>
              </w:rPr>
            </w:pPr>
          </w:p>
          <w:p w14:paraId="1DDE80D9" w14:textId="77777777" w:rsidR="006152E7" w:rsidRPr="00EE42C7" w:rsidRDefault="006152E7" w:rsidP="003B6A23">
            <w:pPr>
              <w:jc w:val="center"/>
              <w:rPr>
                <w:bCs/>
                <w:sz w:val="20"/>
                <w:szCs w:val="20"/>
              </w:rPr>
            </w:pPr>
          </w:p>
          <w:p w14:paraId="6BA3625D" w14:textId="77777777" w:rsidR="006152E7" w:rsidRPr="00EE42C7" w:rsidRDefault="006152E7" w:rsidP="003B6A23">
            <w:pPr>
              <w:jc w:val="center"/>
              <w:rPr>
                <w:bCs/>
                <w:sz w:val="20"/>
                <w:szCs w:val="20"/>
              </w:rPr>
            </w:pPr>
          </w:p>
          <w:p w14:paraId="347EFC01" w14:textId="77777777" w:rsidR="006152E7" w:rsidRPr="00EE42C7" w:rsidRDefault="006152E7" w:rsidP="003B6A23">
            <w:pPr>
              <w:jc w:val="center"/>
              <w:rPr>
                <w:bCs/>
                <w:sz w:val="20"/>
                <w:szCs w:val="20"/>
              </w:rPr>
            </w:pPr>
          </w:p>
          <w:p w14:paraId="548E269A" w14:textId="77777777" w:rsidR="006152E7" w:rsidRPr="00EE42C7" w:rsidRDefault="006152E7" w:rsidP="003B6A23">
            <w:pPr>
              <w:jc w:val="center"/>
              <w:rPr>
                <w:bCs/>
                <w:sz w:val="20"/>
                <w:szCs w:val="20"/>
              </w:rPr>
            </w:pPr>
          </w:p>
          <w:p w14:paraId="7D63106D" w14:textId="77777777" w:rsidR="006152E7" w:rsidRPr="00EE42C7" w:rsidRDefault="006152E7" w:rsidP="003B6A23">
            <w:pPr>
              <w:jc w:val="center"/>
              <w:rPr>
                <w:bCs/>
                <w:sz w:val="20"/>
                <w:szCs w:val="20"/>
              </w:rPr>
            </w:pPr>
          </w:p>
          <w:p w14:paraId="56D4E687" w14:textId="77777777" w:rsidR="006152E7" w:rsidRPr="00EE42C7" w:rsidRDefault="006152E7" w:rsidP="003B6A23">
            <w:pPr>
              <w:jc w:val="center"/>
              <w:rPr>
                <w:bCs/>
                <w:sz w:val="20"/>
                <w:szCs w:val="20"/>
              </w:rPr>
            </w:pPr>
          </w:p>
          <w:p w14:paraId="5407AAF0" w14:textId="77777777" w:rsidR="006152E7" w:rsidRPr="00EE42C7" w:rsidRDefault="006152E7" w:rsidP="003B6A23">
            <w:pPr>
              <w:jc w:val="center"/>
              <w:rPr>
                <w:bCs/>
                <w:sz w:val="20"/>
                <w:szCs w:val="20"/>
              </w:rPr>
            </w:pPr>
          </w:p>
          <w:p w14:paraId="33142831" w14:textId="77777777" w:rsidR="006152E7" w:rsidRDefault="006152E7" w:rsidP="003B6A23">
            <w:pPr>
              <w:jc w:val="center"/>
              <w:rPr>
                <w:bCs/>
                <w:sz w:val="20"/>
                <w:szCs w:val="20"/>
              </w:rPr>
            </w:pPr>
          </w:p>
          <w:p w14:paraId="69B723CC" w14:textId="77777777" w:rsidR="00467C38" w:rsidRPr="00EE42C7" w:rsidRDefault="00467C38" w:rsidP="003B6A23">
            <w:pPr>
              <w:jc w:val="center"/>
              <w:rPr>
                <w:bCs/>
                <w:sz w:val="20"/>
                <w:szCs w:val="20"/>
              </w:rPr>
            </w:pPr>
          </w:p>
          <w:p w14:paraId="6EE63E37" w14:textId="77777777" w:rsidR="006152E7" w:rsidRPr="00EE42C7" w:rsidRDefault="006152E7" w:rsidP="006152E7">
            <w:pPr>
              <w:jc w:val="center"/>
              <w:rPr>
                <w:b/>
                <w:sz w:val="20"/>
                <w:szCs w:val="20"/>
              </w:rPr>
            </w:pPr>
            <w:r w:rsidRPr="00EE42C7">
              <w:rPr>
                <w:b/>
                <w:sz w:val="20"/>
                <w:szCs w:val="20"/>
              </w:rPr>
              <w:t>návrh</w:t>
            </w:r>
          </w:p>
          <w:p w14:paraId="467D96DE" w14:textId="77777777" w:rsidR="00021324" w:rsidRPr="00EE42C7" w:rsidRDefault="006152E7" w:rsidP="00021324">
            <w:pPr>
              <w:jc w:val="center"/>
              <w:rPr>
                <w:b/>
                <w:bCs/>
                <w:sz w:val="20"/>
                <w:szCs w:val="20"/>
              </w:rPr>
            </w:pPr>
            <w:r w:rsidRPr="00EE42C7">
              <w:rPr>
                <w:b/>
                <w:sz w:val="20"/>
                <w:szCs w:val="20"/>
              </w:rPr>
              <w:t>zákona</w:t>
            </w:r>
            <w:r w:rsidR="00021324" w:rsidRPr="00EE42C7">
              <w:rPr>
                <w:b/>
                <w:sz w:val="20"/>
                <w:szCs w:val="20"/>
              </w:rPr>
              <w:t xml:space="preserve"> </w:t>
            </w:r>
            <w:r w:rsidR="00021324" w:rsidRPr="00EE42C7">
              <w:rPr>
                <w:b/>
                <w:bCs/>
                <w:color w:val="000000"/>
                <w:sz w:val="20"/>
                <w:szCs w:val="20"/>
              </w:rPr>
              <w:t>čl. I</w:t>
            </w:r>
          </w:p>
          <w:p w14:paraId="11EDBC18" w14:textId="5B119631" w:rsidR="006152E7" w:rsidRPr="00EE42C7" w:rsidRDefault="006152E7" w:rsidP="006152E7">
            <w:pPr>
              <w:jc w:val="center"/>
              <w:rPr>
                <w:bCs/>
                <w:sz w:val="20"/>
                <w:szCs w:val="20"/>
              </w:rPr>
            </w:pPr>
          </w:p>
          <w:p w14:paraId="37B97C75" w14:textId="77777777" w:rsidR="006152E7" w:rsidRPr="00EE42C7" w:rsidRDefault="006152E7" w:rsidP="003B6A23">
            <w:pPr>
              <w:jc w:val="center"/>
              <w:rPr>
                <w:bCs/>
                <w:sz w:val="20"/>
                <w:szCs w:val="20"/>
              </w:rPr>
            </w:pPr>
          </w:p>
          <w:p w14:paraId="2A31D66C" w14:textId="77777777" w:rsidR="006152E7" w:rsidRPr="00EE42C7" w:rsidRDefault="006152E7" w:rsidP="003B6A23">
            <w:pPr>
              <w:jc w:val="center"/>
              <w:rPr>
                <w:bCs/>
                <w:sz w:val="20"/>
                <w:szCs w:val="20"/>
              </w:rPr>
            </w:pPr>
          </w:p>
          <w:p w14:paraId="5781930F" w14:textId="77777777" w:rsidR="006152E7" w:rsidRPr="00EE42C7" w:rsidRDefault="006152E7" w:rsidP="003B6A23">
            <w:pPr>
              <w:jc w:val="center"/>
              <w:rPr>
                <w:bCs/>
                <w:sz w:val="20"/>
                <w:szCs w:val="20"/>
              </w:rPr>
            </w:pPr>
          </w:p>
          <w:p w14:paraId="51B9EF3C" w14:textId="77777777" w:rsidR="006152E7" w:rsidRPr="00EE42C7" w:rsidRDefault="006152E7" w:rsidP="006152E7">
            <w:pPr>
              <w:jc w:val="center"/>
              <w:rPr>
                <w:b/>
                <w:sz w:val="20"/>
                <w:szCs w:val="20"/>
              </w:rPr>
            </w:pPr>
            <w:r w:rsidRPr="00EE42C7">
              <w:rPr>
                <w:b/>
                <w:sz w:val="20"/>
                <w:szCs w:val="20"/>
              </w:rPr>
              <w:t>návrh</w:t>
            </w:r>
          </w:p>
          <w:p w14:paraId="2BABB821" w14:textId="77777777" w:rsidR="007740C9" w:rsidRPr="00EE42C7" w:rsidRDefault="006152E7" w:rsidP="007740C9">
            <w:pPr>
              <w:jc w:val="center"/>
              <w:rPr>
                <w:b/>
                <w:bCs/>
                <w:sz w:val="20"/>
                <w:szCs w:val="20"/>
              </w:rPr>
            </w:pPr>
            <w:r w:rsidRPr="00EE42C7">
              <w:rPr>
                <w:b/>
                <w:sz w:val="20"/>
                <w:szCs w:val="20"/>
              </w:rPr>
              <w:t>zákona</w:t>
            </w:r>
            <w:r w:rsidR="007740C9" w:rsidRPr="00EE42C7">
              <w:rPr>
                <w:b/>
                <w:sz w:val="20"/>
                <w:szCs w:val="20"/>
              </w:rPr>
              <w:t xml:space="preserve"> </w:t>
            </w:r>
            <w:r w:rsidR="007740C9" w:rsidRPr="00EE42C7">
              <w:rPr>
                <w:b/>
                <w:bCs/>
                <w:color w:val="000000"/>
                <w:sz w:val="20"/>
                <w:szCs w:val="20"/>
              </w:rPr>
              <w:t>čl. I</w:t>
            </w:r>
          </w:p>
          <w:p w14:paraId="651BB5B9" w14:textId="75C38EB2" w:rsidR="006152E7" w:rsidRPr="00EE42C7" w:rsidRDefault="006152E7" w:rsidP="006152E7">
            <w:pPr>
              <w:jc w:val="center"/>
              <w:rPr>
                <w:bCs/>
                <w:sz w:val="20"/>
                <w:szCs w:val="20"/>
              </w:rPr>
            </w:pPr>
          </w:p>
          <w:p w14:paraId="64DA15AC" w14:textId="77777777" w:rsidR="006152E7" w:rsidRDefault="006152E7" w:rsidP="003B6A23">
            <w:pPr>
              <w:jc w:val="center"/>
              <w:rPr>
                <w:bCs/>
                <w:sz w:val="20"/>
                <w:szCs w:val="20"/>
              </w:rPr>
            </w:pPr>
          </w:p>
          <w:p w14:paraId="4522C91A" w14:textId="77777777" w:rsidR="00DE6884" w:rsidRDefault="00DE6884" w:rsidP="003B6A23">
            <w:pPr>
              <w:jc w:val="center"/>
              <w:rPr>
                <w:bCs/>
                <w:sz w:val="20"/>
                <w:szCs w:val="20"/>
              </w:rPr>
            </w:pPr>
          </w:p>
          <w:p w14:paraId="3C25893A" w14:textId="77777777" w:rsidR="006152E7" w:rsidRPr="00EE42C7" w:rsidRDefault="006152E7" w:rsidP="003B6A23">
            <w:pPr>
              <w:jc w:val="center"/>
              <w:rPr>
                <w:bCs/>
                <w:sz w:val="20"/>
                <w:szCs w:val="20"/>
              </w:rPr>
            </w:pPr>
          </w:p>
          <w:p w14:paraId="3686F7D6" w14:textId="77777777" w:rsidR="006152E7" w:rsidRPr="00EE42C7" w:rsidRDefault="006152E7" w:rsidP="006152E7">
            <w:pPr>
              <w:jc w:val="center"/>
              <w:rPr>
                <w:b/>
                <w:sz w:val="20"/>
                <w:szCs w:val="20"/>
              </w:rPr>
            </w:pPr>
            <w:r w:rsidRPr="00EE42C7">
              <w:rPr>
                <w:b/>
                <w:sz w:val="20"/>
                <w:szCs w:val="20"/>
              </w:rPr>
              <w:t>návrh</w:t>
            </w:r>
          </w:p>
          <w:p w14:paraId="21FF0D29" w14:textId="77777777" w:rsidR="007740C9" w:rsidRPr="00EE42C7" w:rsidRDefault="006152E7" w:rsidP="007740C9">
            <w:pPr>
              <w:jc w:val="center"/>
              <w:rPr>
                <w:b/>
                <w:bCs/>
                <w:sz w:val="20"/>
                <w:szCs w:val="20"/>
              </w:rPr>
            </w:pPr>
            <w:r w:rsidRPr="00EE42C7">
              <w:rPr>
                <w:b/>
                <w:sz w:val="20"/>
                <w:szCs w:val="20"/>
              </w:rPr>
              <w:t>zákona</w:t>
            </w:r>
            <w:r w:rsidR="007740C9" w:rsidRPr="00EE42C7">
              <w:rPr>
                <w:b/>
                <w:sz w:val="20"/>
                <w:szCs w:val="20"/>
              </w:rPr>
              <w:t xml:space="preserve"> </w:t>
            </w:r>
            <w:r w:rsidR="007740C9" w:rsidRPr="00EE42C7">
              <w:rPr>
                <w:b/>
                <w:bCs/>
                <w:color w:val="000000"/>
                <w:sz w:val="20"/>
                <w:szCs w:val="20"/>
              </w:rPr>
              <w:t>čl. I</w:t>
            </w:r>
          </w:p>
          <w:p w14:paraId="72DEB02B" w14:textId="50A8B58F" w:rsidR="006152E7" w:rsidRPr="00EE42C7" w:rsidRDefault="006152E7" w:rsidP="006152E7">
            <w:pPr>
              <w:jc w:val="center"/>
              <w:rPr>
                <w:bCs/>
                <w:sz w:val="20"/>
                <w:szCs w:val="20"/>
              </w:rPr>
            </w:pPr>
          </w:p>
          <w:p w14:paraId="565E9626" w14:textId="77777777" w:rsidR="006152E7" w:rsidRPr="00EE42C7" w:rsidRDefault="006152E7"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54CABB5" w14:textId="77777777" w:rsidR="00B238B7" w:rsidRDefault="00B238B7" w:rsidP="00B238B7">
            <w:pPr>
              <w:pStyle w:val="Normlny0"/>
              <w:jc w:val="center"/>
            </w:pPr>
          </w:p>
          <w:p w14:paraId="20D3A50B" w14:textId="77777777" w:rsidR="004F4103" w:rsidRDefault="004F4103" w:rsidP="00B238B7">
            <w:pPr>
              <w:pStyle w:val="Normlny0"/>
              <w:jc w:val="center"/>
            </w:pPr>
          </w:p>
          <w:p w14:paraId="3731BFF6" w14:textId="77777777" w:rsidR="004F4103" w:rsidRDefault="004F4103" w:rsidP="00B238B7">
            <w:pPr>
              <w:pStyle w:val="Normlny0"/>
              <w:jc w:val="center"/>
            </w:pPr>
          </w:p>
          <w:p w14:paraId="0611D403" w14:textId="5C6BF96D" w:rsidR="003B6A23" w:rsidRDefault="000B0C01" w:rsidP="00B238B7">
            <w:pPr>
              <w:pStyle w:val="Normlny0"/>
              <w:jc w:val="center"/>
            </w:pPr>
            <w:r>
              <w:t>§ 116a</w:t>
            </w:r>
          </w:p>
          <w:p w14:paraId="0F5F5F07" w14:textId="56D5B9E0" w:rsidR="009B588C" w:rsidRDefault="009B588C" w:rsidP="003B6A23">
            <w:pPr>
              <w:pStyle w:val="Normlny0"/>
              <w:jc w:val="center"/>
            </w:pPr>
            <w:r>
              <w:t>O 1</w:t>
            </w:r>
          </w:p>
          <w:p w14:paraId="5C59D99C" w14:textId="77777777" w:rsidR="009B588C" w:rsidRDefault="009B588C" w:rsidP="003B6A23">
            <w:pPr>
              <w:pStyle w:val="Normlny0"/>
              <w:jc w:val="center"/>
            </w:pPr>
          </w:p>
          <w:p w14:paraId="18243510" w14:textId="77777777" w:rsidR="009B588C" w:rsidRDefault="009B588C" w:rsidP="003B6A23">
            <w:pPr>
              <w:pStyle w:val="Normlny0"/>
              <w:jc w:val="center"/>
            </w:pPr>
          </w:p>
          <w:p w14:paraId="6BE36BFF" w14:textId="77777777" w:rsidR="009B588C" w:rsidRDefault="009B588C" w:rsidP="003B6A23">
            <w:pPr>
              <w:pStyle w:val="Normlny0"/>
              <w:jc w:val="center"/>
            </w:pPr>
          </w:p>
          <w:p w14:paraId="036B981F" w14:textId="77777777" w:rsidR="009B588C" w:rsidRDefault="009B588C" w:rsidP="003B6A23">
            <w:pPr>
              <w:pStyle w:val="Normlny0"/>
              <w:jc w:val="center"/>
            </w:pPr>
          </w:p>
          <w:p w14:paraId="77C5F2FB" w14:textId="77777777" w:rsidR="00021324" w:rsidRDefault="00021324" w:rsidP="003B6A23">
            <w:pPr>
              <w:pStyle w:val="Normlny0"/>
              <w:jc w:val="center"/>
            </w:pPr>
          </w:p>
          <w:p w14:paraId="08E263BA" w14:textId="01460F4F" w:rsidR="009B588C" w:rsidRDefault="004F4103" w:rsidP="003B6A23">
            <w:pPr>
              <w:pStyle w:val="Normlny0"/>
              <w:jc w:val="center"/>
            </w:pPr>
            <w:r>
              <w:t>§ 116a</w:t>
            </w:r>
          </w:p>
          <w:p w14:paraId="4FBEF7D5" w14:textId="0243719F" w:rsidR="009B588C" w:rsidRDefault="009B588C" w:rsidP="00E075FF">
            <w:pPr>
              <w:pStyle w:val="Normlny0"/>
              <w:jc w:val="center"/>
            </w:pPr>
            <w:r>
              <w:t>O</w:t>
            </w:r>
            <w:r w:rsidR="00E075FF">
              <w:t> </w:t>
            </w:r>
            <w:r>
              <w:t>2</w:t>
            </w:r>
          </w:p>
          <w:p w14:paraId="45B42397" w14:textId="77777777" w:rsidR="00E075FF" w:rsidRDefault="00E075FF" w:rsidP="00E075FF">
            <w:pPr>
              <w:pStyle w:val="Normlny0"/>
              <w:jc w:val="center"/>
            </w:pPr>
          </w:p>
          <w:p w14:paraId="111403D7" w14:textId="77777777" w:rsidR="00E075FF" w:rsidRDefault="00E075FF" w:rsidP="00E075FF">
            <w:pPr>
              <w:pStyle w:val="Normlny0"/>
              <w:jc w:val="center"/>
            </w:pPr>
          </w:p>
          <w:p w14:paraId="0FDF6FD7" w14:textId="77777777" w:rsidR="00E075FF" w:rsidRDefault="00E075FF" w:rsidP="00E075FF">
            <w:pPr>
              <w:pStyle w:val="Normlny0"/>
              <w:jc w:val="center"/>
            </w:pPr>
          </w:p>
          <w:p w14:paraId="637DD75E" w14:textId="77777777" w:rsidR="00E075FF" w:rsidRDefault="00E075FF" w:rsidP="00E075FF">
            <w:pPr>
              <w:pStyle w:val="Normlny0"/>
              <w:jc w:val="center"/>
            </w:pPr>
          </w:p>
          <w:p w14:paraId="62155C8C" w14:textId="77777777" w:rsidR="00E075FF" w:rsidRDefault="00E075FF" w:rsidP="00E075FF">
            <w:pPr>
              <w:pStyle w:val="Normlny0"/>
              <w:jc w:val="center"/>
            </w:pPr>
          </w:p>
          <w:p w14:paraId="7E52F19A" w14:textId="77777777" w:rsidR="002D73AB" w:rsidRDefault="002D73AB" w:rsidP="00E075FF">
            <w:pPr>
              <w:pStyle w:val="Normlny0"/>
              <w:jc w:val="center"/>
            </w:pPr>
          </w:p>
          <w:p w14:paraId="2ECA4014" w14:textId="77777777" w:rsidR="00021324" w:rsidRDefault="00021324" w:rsidP="00E075FF">
            <w:pPr>
              <w:pStyle w:val="Normlny0"/>
              <w:jc w:val="center"/>
            </w:pPr>
          </w:p>
          <w:p w14:paraId="685E5BE7" w14:textId="56DE720D" w:rsidR="00E075FF" w:rsidRDefault="00A75217" w:rsidP="00E075FF">
            <w:pPr>
              <w:pStyle w:val="Normlny0"/>
              <w:jc w:val="center"/>
            </w:pPr>
            <w:r>
              <w:t>§ 116a</w:t>
            </w:r>
          </w:p>
          <w:p w14:paraId="1EA8D020" w14:textId="3E85BB9D" w:rsidR="00E075FF" w:rsidRDefault="00E075FF" w:rsidP="00E075FF">
            <w:pPr>
              <w:pStyle w:val="Normlny0"/>
              <w:jc w:val="center"/>
            </w:pPr>
            <w:r>
              <w:t>O</w:t>
            </w:r>
            <w:r w:rsidR="003127CD">
              <w:t> </w:t>
            </w:r>
            <w:r>
              <w:t>3</w:t>
            </w:r>
          </w:p>
          <w:p w14:paraId="0B784281" w14:textId="77777777" w:rsidR="003127CD" w:rsidRDefault="003127CD" w:rsidP="00E075FF">
            <w:pPr>
              <w:pStyle w:val="Normlny0"/>
              <w:jc w:val="center"/>
            </w:pPr>
          </w:p>
          <w:p w14:paraId="3626E55D" w14:textId="77777777" w:rsidR="003127CD" w:rsidRDefault="003127CD" w:rsidP="00E075FF">
            <w:pPr>
              <w:pStyle w:val="Normlny0"/>
              <w:jc w:val="center"/>
            </w:pPr>
          </w:p>
          <w:p w14:paraId="05113523" w14:textId="77777777" w:rsidR="003127CD" w:rsidRDefault="003127CD" w:rsidP="00E075FF">
            <w:pPr>
              <w:pStyle w:val="Normlny0"/>
              <w:jc w:val="center"/>
            </w:pPr>
          </w:p>
          <w:p w14:paraId="52F51E4F" w14:textId="77777777" w:rsidR="003127CD" w:rsidRDefault="003127CD" w:rsidP="00E075FF">
            <w:pPr>
              <w:pStyle w:val="Normlny0"/>
              <w:jc w:val="center"/>
            </w:pPr>
          </w:p>
          <w:p w14:paraId="1DF2C963" w14:textId="77777777" w:rsidR="003127CD" w:rsidRDefault="003127CD" w:rsidP="00E075FF">
            <w:pPr>
              <w:pStyle w:val="Normlny0"/>
              <w:jc w:val="center"/>
            </w:pPr>
          </w:p>
          <w:p w14:paraId="17403C0E" w14:textId="77777777" w:rsidR="00021324" w:rsidRDefault="00021324" w:rsidP="00E075FF">
            <w:pPr>
              <w:pStyle w:val="Normlny0"/>
              <w:jc w:val="center"/>
            </w:pPr>
          </w:p>
          <w:p w14:paraId="02C64898" w14:textId="77777777" w:rsidR="00EE42C7" w:rsidRDefault="00EE42C7" w:rsidP="00E075FF">
            <w:pPr>
              <w:pStyle w:val="Normlny0"/>
              <w:jc w:val="center"/>
            </w:pPr>
          </w:p>
          <w:p w14:paraId="311104EB" w14:textId="20091390" w:rsidR="003127CD" w:rsidRDefault="003127CD" w:rsidP="00E075FF">
            <w:pPr>
              <w:pStyle w:val="Normlny0"/>
              <w:jc w:val="center"/>
            </w:pPr>
            <w:r>
              <w:t xml:space="preserve">§ 116a </w:t>
            </w:r>
          </w:p>
          <w:p w14:paraId="48479F5F" w14:textId="4EEF094C" w:rsidR="003127CD" w:rsidRDefault="003127CD" w:rsidP="00E075FF">
            <w:pPr>
              <w:pStyle w:val="Normlny0"/>
              <w:jc w:val="center"/>
            </w:pPr>
            <w:r>
              <w:t>O 4</w:t>
            </w:r>
          </w:p>
          <w:p w14:paraId="7222955F" w14:textId="77777777" w:rsidR="003127CD" w:rsidRDefault="003127CD" w:rsidP="00E075FF">
            <w:pPr>
              <w:pStyle w:val="Normlny0"/>
              <w:jc w:val="center"/>
            </w:pPr>
          </w:p>
          <w:p w14:paraId="475783C1" w14:textId="77777777" w:rsidR="00021324" w:rsidRDefault="00021324" w:rsidP="00E075FF">
            <w:pPr>
              <w:pStyle w:val="Normlny0"/>
              <w:jc w:val="center"/>
            </w:pPr>
          </w:p>
          <w:p w14:paraId="35A96ED2" w14:textId="03665D55" w:rsidR="003127CD" w:rsidRDefault="003127CD" w:rsidP="00E075FF">
            <w:pPr>
              <w:pStyle w:val="Normlny0"/>
              <w:jc w:val="center"/>
            </w:pPr>
            <w:r>
              <w:t>§ 116a</w:t>
            </w:r>
          </w:p>
          <w:p w14:paraId="47931802" w14:textId="4FA8542F" w:rsidR="003127CD" w:rsidRDefault="003127CD" w:rsidP="00E075FF">
            <w:pPr>
              <w:pStyle w:val="Normlny0"/>
              <w:jc w:val="center"/>
            </w:pPr>
            <w:r>
              <w:t>O</w:t>
            </w:r>
            <w:r w:rsidR="00EE0A47">
              <w:t> </w:t>
            </w:r>
            <w:r>
              <w:t>5</w:t>
            </w:r>
          </w:p>
          <w:p w14:paraId="04F821EB" w14:textId="77777777" w:rsidR="00EE0A47" w:rsidRDefault="00EE0A47" w:rsidP="00E075FF">
            <w:pPr>
              <w:pStyle w:val="Normlny0"/>
              <w:jc w:val="center"/>
            </w:pPr>
          </w:p>
          <w:p w14:paraId="61FF8FB9" w14:textId="77777777" w:rsidR="00EE0A47" w:rsidRDefault="00EE0A47" w:rsidP="00E075FF">
            <w:pPr>
              <w:pStyle w:val="Normlny0"/>
              <w:jc w:val="center"/>
            </w:pPr>
          </w:p>
          <w:p w14:paraId="4EDDE043" w14:textId="77777777" w:rsidR="00EE0A47" w:rsidRDefault="00EE0A47" w:rsidP="00E075FF">
            <w:pPr>
              <w:pStyle w:val="Normlny0"/>
              <w:jc w:val="center"/>
            </w:pPr>
          </w:p>
          <w:p w14:paraId="340ABC4A" w14:textId="77777777" w:rsidR="00EE0A47" w:rsidRDefault="00EE0A47" w:rsidP="00E075FF">
            <w:pPr>
              <w:pStyle w:val="Normlny0"/>
              <w:jc w:val="center"/>
            </w:pPr>
          </w:p>
          <w:p w14:paraId="098FA69B" w14:textId="77777777" w:rsidR="00EE0A47" w:rsidRDefault="00EE0A47" w:rsidP="00E075FF">
            <w:pPr>
              <w:pStyle w:val="Normlny0"/>
              <w:jc w:val="center"/>
            </w:pPr>
          </w:p>
          <w:p w14:paraId="7D653D60" w14:textId="77777777" w:rsidR="00021324" w:rsidRDefault="00021324" w:rsidP="00E075FF">
            <w:pPr>
              <w:pStyle w:val="Normlny0"/>
              <w:jc w:val="center"/>
            </w:pPr>
          </w:p>
          <w:p w14:paraId="3EF0E1EB" w14:textId="593FBDE7" w:rsidR="00EE0A47" w:rsidRDefault="00EE0A47" w:rsidP="00E075FF">
            <w:pPr>
              <w:pStyle w:val="Normlny0"/>
              <w:jc w:val="center"/>
            </w:pPr>
            <w:r>
              <w:t>§ 116a</w:t>
            </w:r>
          </w:p>
          <w:p w14:paraId="33985865" w14:textId="3A17C48C" w:rsidR="00EE0A47" w:rsidRDefault="00EE0A47" w:rsidP="00E075FF">
            <w:pPr>
              <w:pStyle w:val="Normlny0"/>
              <w:jc w:val="center"/>
            </w:pPr>
            <w:r>
              <w:t>O 6</w:t>
            </w:r>
          </w:p>
          <w:p w14:paraId="3900E1BF" w14:textId="77777777" w:rsidR="00E075FF" w:rsidRDefault="00E075FF" w:rsidP="00E075FF">
            <w:pPr>
              <w:pStyle w:val="Normlny0"/>
              <w:jc w:val="center"/>
            </w:pPr>
          </w:p>
          <w:p w14:paraId="659CDB41" w14:textId="77777777" w:rsidR="00E075FF" w:rsidRDefault="00E075FF" w:rsidP="00E075FF">
            <w:pPr>
              <w:pStyle w:val="Normlny0"/>
              <w:jc w:val="center"/>
            </w:pPr>
          </w:p>
          <w:p w14:paraId="47A54109" w14:textId="77777777" w:rsidR="00E075FF" w:rsidRDefault="00E075FF" w:rsidP="00E075FF">
            <w:pPr>
              <w:pStyle w:val="Normlny0"/>
              <w:jc w:val="center"/>
            </w:pPr>
          </w:p>
          <w:p w14:paraId="4D827D15" w14:textId="77777777" w:rsidR="00E075FF" w:rsidRDefault="00E075FF" w:rsidP="00E075FF">
            <w:pPr>
              <w:pStyle w:val="Normlny0"/>
              <w:jc w:val="center"/>
            </w:pPr>
          </w:p>
          <w:p w14:paraId="44FE4FD5" w14:textId="77777777" w:rsidR="00E075FF" w:rsidRDefault="00E075FF" w:rsidP="00E075FF">
            <w:pPr>
              <w:pStyle w:val="Normlny0"/>
              <w:jc w:val="center"/>
            </w:pPr>
          </w:p>
          <w:p w14:paraId="7F532E75" w14:textId="77777777" w:rsidR="00E075FF" w:rsidRDefault="00E075FF" w:rsidP="00E075FF">
            <w:pPr>
              <w:pStyle w:val="Normlny0"/>
              <w:jc w:val="center"/>
            </w:pPr>
          </w:p>
          <w:p w14:paraId="2F7285FD" w14:textId="77777777" w:rsidR="00E075FF" w:rsidRDefault="00E075FF" w:rsidP="00E075FF">
            <w:pPr>
              <w:pStyle w:val="Normlny0"/>
              <w:jc w:val="center"/>
            </w:pPr>
          </w:p>
          <w:p w14:paraId="5021630B" w14:textId="1971BC5B" w:rsidR="00E075FF" w:rsidRDefault="00E075FF" w:rsidP="00E075FF">
            <w:pPr>
              <w:pStyle w:val="Normlny0"/>
              <w:jc w:val="center"/>
            </w:pPr>
          </w:p>
          <w:p w14:paraId="069C7B0A" w14:textId="77777777" w:rsidR="00EE0A47" w:rsidRDefault="00EE0A47" w:rsidP="00E075FF">
            <w:pPr>
              <w:pStyle w:val="Normlny0"/>
              <w:jc w:val="center"/>
            </w:pPr>
          </w:p>
          <w:p w14:paraId="073DA06F" w14:textId="77777777" w:rsidR="00EE0A47" w:rsidRDefault="00EE0A47" w:rsidP="00E075FF">
            <w:pPr>
              <w:pStyle w:val="Normlny0"/>
              <w:jc w:val="center"/>
            </w:pPr>
          </w:p>
          <w:p w14:paraId="5EBD4217" w14:textId="77777777" w:rsidR="00EE0A47" w:rsidRDefault="00EE0A47" w:rsidP="00E075FF">
            <w:pPr>
              <w:pStyle w:val="Normlny0"/>
              <w:jc w:val="center"/>
            </w:pPr>
          </w:p>
          <w:p w14:paraId="69C5E8D8" w14:textId="77777777" w:rsidR="00E075FF" w:rsidRDefault="00E075FF" w:rsidP="00E075FF">
            <w:pPr>
              <w:pStyle w:val="Normlny0"/>
              <w:jc w:val="center"/>
            </w:pPr>
          </w:p>
          <w:p w14:paraId="73511432" w14:textId="77777777" w:rsidR="00764B94" w:rsidRDefault="00764B94" w:rsidP="00E075FF">
            <w:pPr>
              <w:pStyle w:val="Normlny0"/>
              <w:jc w:val="center"/>
            </w:pPr>
          </w:p>
          <w:p w14:paraId="7469A6DF" w14:textId="719907F8" w:rsidR="00E075FF" w:rsidRDefault="00E075FF" w:rsidP="00E075FF">
            <w:pPr>
              <w:pStyle w:val="Normlny0"/>
              <w:jc w:val="center"/>
            </w:pPr>
            <w:r>
              <w:t>§ 116b</w:t>
            </w:r>
          </w:p>
          <w:p w14:paraId="4F0AC288" w14:textId="33169505" w:rsidR="00E075FF" w:rsidRDefault="00E075FF" w:rsidP="00E075FF">
            <w:pPr>
              <w:pStyle w:val="Normlny0"/>
              <w:jc w:val="center"/>
            </w:pPr>
            <w:r>
              <w:t>O 1</w:t>
            </w:r>
          </w:p>
          <w:p w14:paraId="4E960160" w14:textId="77777777" w:rsidR="00E075FF" w:rsidRDefault="00E075FF" w:rsidP="00E075FF">
            <w:pPr>
              <w:pStyle w:val="Normlny0"/>
              <w:jc w:val="center"/>
            </w:pPr>
          </w:p>
          <w:p w14:paraId="674F134A" w14:textId="77777777" w:rsidR="00E075FF" w:rsidRDefault="00E075FF" w:rsidP="00E075FF">
            <w:pPr>
              <w:pStyle w:val="Normlny0"/>
              <w:jc w:val="center"/>
            </w:pPr>
          </w:p>
          <w:p w14:paraId="2C60DCD4" w14:textId="77777777" w:rsidR="00E075FF" w:rsidRDefault="00E075FF" w:rsidP="00E075FF">
            <w:pPr>
              <w:pStyle w:val="Normlny0"/>
              <w:jc w:val="center"/>
            </w:pPr>
          </w:p>
          <w:p w14:paraId="5A58F534" w14:textId="77777777" w:rsidR="00021324" w:rsidRDefault="00021324" w:rsidP="00E075FF">
            <w:pPr>
              <w:pStyle w:val="Normlny0"/>
              <w:jc w:val="center"/>
            </w:pPr>
          </w:p>
          <w:p w14:paraId="6904B0C0" w14:textId="77777777" w:rsidR="00021324" w:rsidRDefault="00021324" w:rsidP="00E075FF">
            <w:pPr>
              <w:pStyle w:val="Normlny0"/>
              <w:jc w:val="center"/>
            </w:pPr>
          </w:p>
          <w:p w14:paraId="1541E869" w14:textId="21C3A103" w:rsidR="00E075FF" w:rsidRDefault="00EE0A47" w:rsidP="00E075FF">
            <w:pPr>
              <w:pStyle w:val="Normlny0"/>
              <w:jc w:val="center"/>
            </w:pPr>
            <w:r>
              <w:t>§ 116b</w:t>
            </w:r>
          </w:p>
          <w:p w14:paraId="1F2AD2BA" w14:textId="4C2A62B4" w:rsidR="00E075FF" w:rsidRDefault="00E075FF" w:rsidP="00E075FF">
            <w:pPr>
              <w:pStyle w:val="Normlny0"/>
              <w:jc w:val="center"/>
            </w:pPr>
            <w:r>
              <w:t>O 2</w:t>
            </w:r>
          </w:p>
          <w:p w14:paraId="19C78DFE" w14:textId="77777777" w:rsidR="00E075FF" w:rsidRDefault="00E075FF" w:rsidP="00E075FF">
            <w:pPr>
              <w:pStyle w:val="Normlny0"/>
              <w:jc w:val="center"/>
            </w:pPr>
          </w:p>
          <w:p w14:paraId="16696EA7" w14:textId="77777777" w:rsidR="00E075FF" w:rsidRDefault="00E075FF" w:rsidP="00E075FF">
            <w:pPr>
              <w:pStyle w:val="Normlny0"/>
              <w:jc w:val="center"/>
            </w:pPr>
          </w:p>
          <w:p w14:paraId="74D863B0" w14:textId="77777777" w:rsidR="00314CFD" w:rsidRDefault="00314CFD" w:rsidP="00E075FF">
            <w:pPr>
              <w:pStyle w:val="Normlny0"/>
              <w:jc w:val="center"/>
            </w:pPr>
          </w:p>
          <w:p w14:paraId="28780EB4" w14:textId="72E0FC90" w:rsidR="00E075FF" w:rsidRDefault="006152E7" w:rsidP="00E075FF">
            <w:pPr>
              <w:pStyle w:val="Normlny0"/>
              <w:jc w:val="center"/>
            </w:pPr>
            <w:r>
              <w:t xml:space="preserve">§ 116b </w:t>
            </w:r>
          </w:p>
          <w:p w14:paraId="09813E1B" w14:textId="671031BE" w:rsidR="00E075FF" w:rsidRDefault="00E075FF" w:rsidP="00E075FF">
            <w:pPr>
              <w:pStyle w:val="Normlny0"/>
              <w:jc w:val="center"/>
            </w:pPr>
            <w:r>
              <w:t>O 3</w:t>
            </w:r>
          </w:p>
          <w:p w14:paraId="05B30574" w14:textId="41D284D1" w:rsidR="00E075FF" w:rsidRPr="00272022" w:rsidRDefault="00E075FF" w:rsidP="00E075F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EF84771" w14:textId="77777777" w:rsidR="003B6A23" w:rsidRPr="009B588C" w:rsidRDefault="003B6A23" w:rsidP="003B6A23">
            <w:pPr>
              <w:widowControl w:val="0"/>
              <w:adjustRightInd w:val="0"/>
              <w:jc w:val="both"/>
              <w:rPr>
                <w:b/>
                <w:bCs/>
                <w:sz w:val="20"/>
                <w:szCs w:val="20"/>
              </w:rPr>
            </w:pPr>
          </w:p>
          <w:p w14:paraId="459D16BC" w14:textId="0CCF36D6" w:rsidR="009B588C" w:rsidRPr="009B588C" w:rsidRDefault="009B588C" w:rsidP="009B588C">
            <w:pPr>
              <w:widowControl w:val="0"/>
              <w:adjustRightInd w:val="0"/>
              <w:jc w:val="both"/>
              <w:rPr>
                <w:b/>
                <w:bCs/>
                <w:sz w:val="20"/>
                <w:szCs w:val="20"/>
              </w:rPr>
            </w:pPr>
            <w:r w:rsidRPr="009B588C">
              <w:rPr>
                <w:b/>
                <w:bCs/>
                <w:sz w:val="20"/>
                <w:szCs w:val="20"/>
              </w:rPr>
              <w:t>§ 116a</w:t>
            </w:r>
          </w:p>
          <w:p w14:paraId="367E09D5" w14:textId="77777777" w:rsidR="009B588C" w:rsidRPr="009B588C" w:rsidRDefault="009B588C" w:rsidP="009B588C">
            <w:pPr>
              <w:widowControl w:val="0"/>
              <w:adjustRightInd w:val="0"/>
              <w:jc w:val="both"/>
              <w:rPr>
                <w:b/>
                <w:bCs/>
                <w:sz w:val="20"/>
                <w:szCs w:val="20"/>
              </w:rPr>
            </w:pPr>
          </w:p>
          <w:p w14:paraId="1C4BFA8F" w14:textId="29BDC954" w:rsidR="009B588C" w:rsidRPr="009B588C" w:rsidRDefault="009B588C" w:rsidP="009B588C">
            <w:pPr>
              <w:widowControl w:val="0"/>
              <w:adjustRightInd w:val="0"/>
              <w:jc w:val="both"/>
              <w:rPr>
                <w:b/>
                <w:bCs/>
                <w:sz w:val="20"/>
                <w:szCs w:val="20"/>
              </w:rPr>
            </w:pPr>
            <w:r w:rsidRPr="009B588C">
              <w:rPr>
                <w:b/>
                <w:bCs/>
                <w:sz w:val="20"/>
                <w:szCs w:val="20"/>
              </w:rPr>
              <w:t>(1)</w:t>
            </w:r>
            <w:r w:rsidR="001655F9">
              <w:rPr>
                <w:b/>
                <w:bCs/>
                <w:sz w:val="20"/>
                <w:szCs w:val="20"/>
              </w:rPr>
              <w:t xml:space="preserve"> </w:t>
            </w:r>
            <w:r w:rsidRPr="009B588C">
              <w:rPr>
                <w:b/>
                <w:bCs/>
                <w:sz w:val="20"/>
                <w:szCs w:val="20"/>
              </w:rPr>
              <w:t xml:space="preserve">Konečná materská spoločnosť na úrovni Európskej únie je </w:t>
            </w:r>
            <w:r w:rsidRPr="00E42BEF">
              <w:rPr>
                <w:b/>
                <w:bCs/>
                <w:sz w:val="20"/>
                <w:szCs w:val="20"/>
              </w:rPr>
              <w:t>povinná každoročne</w:t>
            </w:r>
            <w:r w:rsidR="001655F9" w:rsidRPr="00E42BEF">
              <w:rPr>
                <w:b/>
                <w:bCs/>
                <w:sz w:val="20"/>
                <w:szCs w:val="20"/>
              </w:rPr>
              <w:t xml:space="preserve"> alebo menej často</w:t>
            </w:r>
            <w:r w:rsidR="00B33A03" w:rsidRPr="00E42BEF">
              <w:rPr>
                <w:b/>
                <w:bCs/>
                <w:sz w:val="20"/>
                <w:szCs w:val="20"/>
              </w:rPr>
              <w:t>, a to</w:t>
            </w:r>
            <w:r w:rsidR="001655F9" w:rsidRPr="00E42BEF">
              <w:rPr>
                <w:b/>
                <w:bCs/>
                <w:sz w:val="20"/>
                <w:szCs w:val="20"/>
              </w:rPr>
              <w:t xml:space="preserve"> do 24 týždňov po skončení </w:t>
            </w:r>
            <w:r w:rsidR="004F4103">
              <w:rPr>
                <w:b/>
                <w:bCs/>
                <w:sz w:val="20"/>
                <w:szCs w:val="20"/>
              </w:rPr>
              <w:t>účtovného obdobia</w:t>
            </w:r>
            <w:r w:rsidRPr="00E42BEF">
              <w:rPr>
                <w:b/>
                <w:bCs/>
                <w:sz w:val="20"/>
                <w:szCs w:val="20"/>
              </w:rPr>
              <w:t xml:space="preserve"> predložiť pravidelnú</w:t>
            </w:r>
            <w:r w:rsidRPr="009B588C">
              <w:rPr>
                <w:b/>
                <w:bCs/>
                <w:sz w:val="20"/>
                <w:szCs w:val="20"/>
              </w:rPr>
              <w:t xml:space="preserve"> správu orgánu dohľadu nad skupinou</w:t>
            </w:r>
            <w:r w:rsidR="001655F9">
              <w:rPr>
                <w:b/>
                <w:bCs/>
                <w:sz w:val="20"/>
                <w:szCs w:val="20"/>
              </w:rPr>
              <w:t xml:space="preserve">. </w:t>
            </w:r>
            <w:r w:rsidRPr="009B588C">
              <w:rPr>
                <w:b/>
                <w:bCs/>
                <w:sz w:val="20"/>
                <w:szCs w:val="20"/>
              </w:rPr>
              <w:t xml:space="preserve">Na predkladanie správy sa </w:t>
            </w:r>
            <w:r w:rsidR="004F4103">
              <w:rPr>
                <w:b/>
                <w:bCs/>
                <w:sz w:val="20"/>
                <w:szCs w:val="20"/>
              </w:rPr>
              <w:t xml:space="preserve">primerane </w:t>
            </w:r>
            <w:r w:rsidR="00472766">
              <w:rPr>
                <w:b/>
                <w:bCs/>
                <w:sz w:val="20"/>
                <w:szCs w:val="20"/>
              </w:rPr>
              <w:t>použije</w:t>
            </w:r>
            <w:r w:rsidRPr="009B588C">
              <w:rPr>
                <w:b/>
                <w:bCs/>
                <w:sz w:val="20"/>
                <w:szCs w:val="20"/>
              </w:rPr>
              <w:t xml:space="preserve"> § </w:t>
            </w:r>
            <w:r w:rsidR="004F4103">
              <w:rPr>
                <w:b/>
                <w:bCs/>
                <w:sz w:val="20"/>
                <w:szCs w:val="20"/>
              </w:rPr>
              <w:t>79a</w:t>
            </w:r>
            <w:r w:rsidRPr="009B588C">
              <w:rPr>
                <w:b/>
                <w:bCs/>
                <w:sz w:val="20"/>
                <w:szCs w:val="20"/>
              </w:rPr>
              <w:t xml:space="preserve">. </w:t>
            </w:r>
          </w:p>
          <w:p w14:paraId="71302610" w14:textId="77777777" w:rsidR="009B588C" w:rsidRPr="009B588C" w:rsidRDefault="009B588C" w:rsidP="009B588C">
            <w:pPr>
              <w:widowControl w:val="0"/>
              <w:adjustRightInd w:val="0"/>
              <w:jc w:val="both"/>
              <w:rPr>
                <w:b/>
                <w:bCs/>
                <w:sz w:val="20"/>
                <w:szCs w:val="20"/>
              </w:rPr>
            </w:pPr>
          </w:p>
          <w:p w14:paraId="2FBF0A2D" w14:textId="77777777" w:rsidR="009B588C" w:rsidRPr="009B588C" w:rsidRDefault="009B588C" w:rsidP="009B588C">
            <w:pPr>
              <w:widowControl w:val="0"/>
              <w:adjustRightInd w:val="0"/>
              <w:jc w:val="both"/>
              <w:rPr>
                <w:b/>
                <w:bCs/>
                <w:sz w:val="20"/>
                <w:szCs w:val="20"/>
              </w:rPr>
            </w:pPr>
          </w:p>
          <w:p w14:paraId="504B4830" w14:textId="77777777" w:rsidR="009B588C" w:rsidRPr="009B588C" w:rsidRDefault="009B588C" w:rsidP="009B588C">
            <w:pPr>
              <w:widowControl w:val="0"/>
              <w:adjustRightInd w:val="0"/>
              <w:jc w:val="both"/>
              <w:rPr>
                <w:b/>
                <w:bCs/>
                <w:sz w:val="20"/>
                <w:szCs w:val="20"/>
              </w:rPr>
            </w:pPr>
          </w:p>
          <w:p w14:paraId="29D8130C" w14:textId="6A55C42F" w:rsidR="009B588C" w:rsidRPr="009B588C" w:rsidRDefault="009B588C" w:rsidP="009B588C">
            <w:pPr>
              <w:widowControl w:val="0"/>
              <w:adjustRightInd w:val="0"/>
              <w:jc w:val="both"/>
              <w:rPr>
                <w:b/>
                <w:bCs/>
                <w:sz w:val="20"/>
                <w:szCs w:val="20"/>
              </w:rPr>
            </w:pPr>
            <w:r w:rsidRPr="009B588C">
              <w:rPr>
                <w:b/>
                <w:bCs/>
                <w:sz w:val="20"/>
                <w:szCs w:val="20"/>
              </w:rPr>
              <w:t xml:space="preserve">(2) Konečná materská spoločnosť na úrovni Európskej únie môže so súhlasom </w:t>
            </w:r>
            <w:r w:rsidR="004F4103">
              <w:rPr>
                <w:b/>
                <w:bCs/>
                <w:sz w:val="20"/>
                <w:szCs w:val="20"/>
              </w:rPr>
              <w:t>Národnej banky Slovenska</w:t>
            </w:r>
            <w:r w:rsidRPr="009B588C">
              <w:rPr>
                <w:b/>
                <w:bCs/>
                <w:sz w:val="20"/>
                <w:szCs w:val="20"/>
              </w:rPr>
              <w:t xml:space="preserve"> predložiť spoločnú správu </w:t>
            </w:r>
            <w:r w:rsidRPr="004F4103">
              <w:rPr>
                <w:b/>
                <w:bCs/>
                <w:sz w:val="20"/>
                <w:szCs w:val="20"/>
              </w:rPr>
              <w:t>orgánu dohľadu</w:t>
            </w:r>
            <w:r w:rsidRPr="009B588C">
              <w:rPr>
                <w:b/>
                <w:bCs/>
                <w:sz w:val="20"/>
                <w:szCs w:val="20"/>
              </w:rPr>
              <w:t xml:space="preserve"> obsahujúcu informácie </w:t>
            </w:r>
          </w:p>
          <w:p w14:paraId="615F77B1" w14:textId="77777777" w:rsidR="009B588C" w:rsidRPr="009B588C" w:rsidRDefault="009B588C" w:rsidP="009B588C">
            <w:pPr>
              <w:widowControl w:val="0"/>
              <w:adjustRightInd w:val="0"/>
              <w:jc w:val="both"/>
              <w:rPr>
                <w:b/>
                <w:bCs/>
                <w:sz w:val="20"/>
                <w:szCs w:val="20"/>
              </w:rPr>
            </w:pPr>
            <w:r w:rsidRPr="009B588C">
              <w:rPr>
                <w:b/>
                <w:bCs/>
                <w:sz w:val="20"/>
                <w:szCs w:val="20"/>
              </w:rPr>
              <w:t>a) na úrovni skupiny, ktoré sa musia oznámiť podľa odseku 1,</w:t>
            </w:r>
          </w:p>
          <w:p w14:paraId="267FB451" w14:textId="1516DBD8" w:rsidR="009B588C" w:rsidRPr="009B588C" w:rsidRDefault="009B588C" w:rsidP="009B588C">
            <w:pPr>
              <w:widowControl w:val="0"/>
              <w:adjustRightInd w:val="0"/>
              <w:jc w:val="both"/>
              <w:rPr>
                <w:b/>
                <w:bCs/>
                <w:sz w:val="20"/>
                <w:szCs w:val="20"/>
              </w:rPr>
            </w:pPr>
            <w:r w:rsidRPr="009B588C">
              <w:rPr>
                <w:b/>
                <w:bCs/>
                <w:sz w:val="20"/>
                <w:szCs w:val="20"/>
              </w:rPr>
              <w:t>b) za každú dcérsku spoločnosť v rámci skupiny, ktor</w:t>
            </w:r>
            <w:r w:rsidR="004F4103">
              <w:rPr>
                <w:b/>
                <w:bCs/>
                <w:sz w:val="20"/>
                <w:szCs w:val="20"/>
              </w:rPr>
              <w:t>á</w:t>
            </w:r>
            <w:r w:rsidRPr="009B588C">
              <w:rPr>
                <w:b/>
                <w:bCs/>
                <w:sz w:val="20"/>
                <w:szCs w:val="20"/>
              </w:rPr>
              <w:t xml:space="preserve"> mus</w:t>
            </w:r>
            <w:r w:rsidR="004F4103">
              <w:rPr>
                <w:b/>
                <w:bCs/>
                <w:sz w:val="20"/>
                <w:szCs w:val="20"/>
              </w:rPr>
              <w:t>í</w:t>
            </w:r>
            <w:r w:rsidRPr="009B588C">
              <w:rPr>
                <w:b/>
                <w:bCs/>
                <w:sz w:val="20"/>
                <w:szCs w:val="20"/>
              </w:rPr>
              <w:t xml:space="preserve"> byť </w:t>
            </w:r>
            <w:r w:rsidRPr="009B588C">
              <w:rPr>
                <w:b/>
                <w:bCs/>
                <w:sz w:val="20"/>
                <w:szCs w:val="20"/>
              </w:rPr>
              <w:lastRenderedPageBreak/>
              <w:t>jednotlivo identifikovateľn</w:t>
            </w:r>
            <w:r w:rsidR="004F4103">
              <w:rPr>
                <w:b/>
                <w:bCs/>
                <w:sz w:val="20"/>
                <w:szCs w:val="20"/>
              </w:rPr>
              <w:t>á</w:t>
            </w:r>
            <w:r w:rsidRPr="009B588C">
              <w:rPr>
                <w:b/>
                <w:bCs/>
                <w:sz w:val="20"/>
                <w:szCs w:val="20"/>
              </w:rPr>
              <w:t xml:space="preserve"> a </w:t>
            </w:r>
            <w:r w:rsidR="008C14F6">
              <w:rPr>
                <w:b/>
                <w:bCs/>
                <w:sz w:val="20"/>
                <w:szCs w:val="20"/>
              </w:rPr>
              <w:t>predložená</w:t>
            </w:r>
            <w:r w:rsidRPr="009B588C">
              <w:rPr>
                <w:b/>
                <w:bCs/>
                <w:sz w:val="20"/>
                <w:szCs w:val="20"/>
              </w:rPr>
              <w:t xml:space="preserve"> </w:t>
            </w:r>
            <w:r w:rsidR="00A75217">
              <w:rPr>
                <w:b/>
                <w:bCs/>
                <w:sz w:val="20"/>
                <w:szCs w:val="20"/>
              </w:rPr>
              <w:t>podľa § 79a</w:t>
            </w:r>
            <w:r w:rsidRPr="009B588C">
              <w:rPr>
                <w:b/>
                <w:bCs/>
                <w:sz w:val="20"/>
                <w:szCs w:val="20"/>
              </w:rPr>
              <w:t xml:space="preserve"> v rovnakom rozsahu v akom ich  poisťovňa a zaisťovňa predkladá v pravidelnej správe </w:t>
            </w:r>
            <w:r w:rsidR="00A75217">
              <w:rPr>
                <w:b/>
                <w:bCs/>
                <w:sz w:val="20"/>
                <w:szCs w:val="20"/>
              </w:rPr>
              <w:t>Národnej banke Slovenska</w:t>
            </w:r>
            <w:r w:rsidRPr="009B588C">
              <w:rPr>
                <w:b/>
                <w:bCs/>
                <w:sz w:val="20"/>
                <w:szCs w:val="20"/>
              </w:rPr>
              <w:t>.</w:t>
            </w:r>
          </w:p>
          <w:p w14:paraId="40877083" w14:textId="77777777" w:rsidR="009B588C" w:rsidRDefault="009B588C" w:rsidP="009B588C">
            <w:pPr>
              <w:widowControl w:val="0"/>
              <w:adjustRightInd w:val="0"/>
              <w:jc w:val="both"/>
              <w:rPr>
                <w:b/>
                <w:bCs/>
                <w:sz w:val="20"/>
                <w:szCs w:val="20"/>
              </w:rPr>
            </w:pPr>
          </w:p>
          <w:p w14:paraId="0B7CE8A1" w14:textId="77777777" w:rsidR="002D73AB" w:rsidRPr="009B588C" w:rsidRDefault="002D73AB" w:rsidP="009B588C">
            <w:pPr>
              <w:widowControl w:val="0"/>
              <w:adjustRightInd w:val="0"/>
              <w:jc w:val="both"/>
              <w:rPr>
                <w:b/>
                <w:bCs/>
                <w:sz w:val="20"/>
                <w:szCs w:val="20"/>
              </w:rPr>
            </w:pPr>
          </w:p>
          <w:p w14:paraId="6009541E" w14:textId="27E88FA2" w:rsidR="003127CD" w:rsidRDefault="009B588C" w:rsidP="009B588C">
            <w:pPr>
              <w:widowControl w:val="0"/>
              <w:adjustRightInd w:val="0"/>
              <w:jc w:val="both"/>
              <w:rPr>
                <w:b/>
                <w:bCs/>
                <w:sz w:val="20"/>
                <w:szCs w:val="20"/>
              </w:rPr>
            </w:pPr>
            <w:r w:rsidRPr="009B588C">
              <w:rPr>
                <w:b/>
                <w:bCs/>
                <w:sz w:val="20"/>
                <w:szCs w:val="20"/>
              </w:rPr>
              <w:t>(3) Ak Národná banka Slovenska plní funkciu orgánu dohľadu nad skupinou, pred poskytnutím súhlasu podľa odseku 2 konzultuje a zohľadní názory a námietky členov kolégia orgánov dohľadu. Ak kolégium orgánov dohľadu schváli spoločnú správu orgán</w:t>
            </w:r>
            <w:r w:rsidR="00A75217">
              <w:rPr>
                <w:b/>
                <w:bCs/>
                <w:sz w:val="20"/>
                <w:szCs w:val="20"/>
              </w:rPr>
              <w:t>u</w:t>
            </w:r>
            <w:r w:rsidRPr="009B588C">
              <w:rPr>
                <w:b/>
                <w:bCs/>
                <w:sz w:val="20"/>
                <w:szCs w:val="20"/>
              </w:rPr>
              <w:t xml:space="preserve"> dohľadu </w:t>
            </w:r>
            <w:r w:rsidR="009B55ED">
              <w:rPr>
                <w:b/>
                <w:bCs/>
                <w:sz w:val="20"/>
                <w:szCs w:val="20"/>
              </w:rPr>
              <w:t>podľa prvej vety</w:t>
            </w:r>
            <w:r w:rsidRPr="009B588C">
              <w:rPr>
                <w:b/>
                <w:bCs/>
                <w:sz w:val="20"/>
                <w:szCs w:val="20"/>
              </w:rPr>
              <w:t xml:space="preserve">, predloží každá jednotlivá poisťovňa a zaisťovňa svojmu orgánu dohľadu </w:t>
            </w:r>
            <w:r w:rsidR="00A75217">
              <w:rPr>
                <w:b/>
                <w:bCs/>
                <w:sz w:val="20"/>
                <w:szCs w:val="20"/>
              </w:rPr>
              <w:t>spoločnú</w:t>
            </w:r>
            <w:r w:rsidRPr="009B588C">
              <w:rPr>
                <w:b/>
                <w:bCs/>
                <w:sz w:val="20"/>
                <w:szCs w:val="20"/>
              </w:rPr>
              <w:t xml:space="preserve"> správu orgán</w:t>
            </w:r>
            <w:r w:rsidR="00A75217">
              <w:rPr>
                <w:b/>
                <w:bCs/>
                <w:sz w:val="20"/>
                <w:szCs w:val="20"/>
              </w:rPr>
              <w:t>u</w:t>
            </w:r>
            <w:r w:rsidRPr="009B588C">
              <w:rPr>
                <w:b/>
                <w:bCs/>
                <w:sz w:val="20"/>
                <w:szCs w:val="20"/>
              </w:rPr>
              <w:t xml:space="preserve"> dohľadu. </w:t>
            </w:r>
          </w:p>
          <w:p w14:paraId="7ADCE4D2" w14:textId="77777777" w:rsidR="003127CD" w:rsidRDefault="003127CD" w:rsidP="009B588C">
            <w:pPr>
              <w:widowControl w:val="0"/>
              <w:adjustRightInd w:val="0"/>
              <w:jc w:val="both"/>
              <w:rPr>
                <w:b/>
                <w:bCs/>
                <w:sz w:val="20"/>
                <w:szCs w:val="20"/>
              </w:rPr>
            </w:pPr>
          </w:p>
          <w:p w14:paraId="184F326F" w14:textId="77777777" w:rsidR="003127CD" w:rsidRDefault="003127CD" w:rsidP="009B588C">
            <w:pPr>
              <w:widowControl w:val="0"/>
              <w:adjustRightInd w:val="0"/>
              <w:jc w:val="both"/>
              <w:rPr>
                <w:b/>
                <w:bCs/>
                <w:sz w:val="20"/>
                <w:szCs w:val="20"/>
              </w:rPr>
            </w:pPr>
          </w:p>
          <w:p w14:paraId="0128F8EF" w14:textId="77777777" w:rsidR="00EE42C7" w:rsidRDefault="00EE42C7" w:rsidP="009B588C">
            <w:pPr>
              <w:widowControl w:val="0"/>
              <w:adjustRightInd w:val="0"/>
              <w:jc w:val="both"/>
              <w:rPr>
                <w:b/>
                <w:bCs/>
                <w:sz w:val="20"/>
                <w:szCs w:val="20"/>
              </w:rPr>
            </w:pPr>
          </w:p>
          <w:p w14:paraId="0C355A4D" w14:textId="3148EB95" w:rsidR="009B588C" w:rsidRDefault="003127CD" w:rsidP="009B588C">
            <w:pPr>
              <w:widowControl w:val="0"/>
              <w:adjustRightInd w:val="0"/>
              <w:jc w:val="both"/>
              <w:rPr>
                <w:b/>
                <w:bCs/>
                <w:sz w:val="20"/>
                <w:szCs w:val="20"/>
              </w:rPr>
            </w:pPr>
            <w:r>
              <w:rPr>
                <w:b/>
                <w:bCs/>
                <w:sz w:val="20"/>
                <w:szCs w:val="20"/>
              </w:rPr>
              <w:t xml:space="preserve">(4) </w:t>
            </w:r>
            <w:r w:rsidR="00A75217">
              <w:rPr>
                <w:b/>
                <w:bCs/>
                <w:sz w:val="20"/>
                <w:szCs w:val="20"/>
              </w:rPr>
              <w:t>A</w:t>
            </w:r>
            <w:r w:rsidR="00A75217" w:rsidRPr="00A75217">
              <w:rPr>
                <w:b/>
                <w:bCs/>
                <w:sz w:val="20"/>
                <w:szCs w:val="20"/>
              </w:rPr>
              <w:t>k je Národná banka Slovenska informovaná o nespokojnosti príslušných orgánov dohľadu so spoločnou správou orgánu dohľadu, môže súhlas udelený podľa odseku 2 zrušiť.</w:t>
            </w:r>
          </w:p>
          <w:p w14:paraId="3C296068" w14:textId="77777777" w:rsidR="00A75217" w:rsidRDefault="00A75217" w:rsidP="009B588C">
            <w:pPr>
              <w:widowControl w:val="0"/>
              <w:adjustRightInd w:val="0"/>
              <w:jc w:val="both"/>
              <w:rPr>
                <w:b/>
                <w:bCs/>
                <w:sz w:val="20"/>
                <w:szCs w:val="20"/>
              </w:rPr>
            </w:pPr>
          </w:p>
          <w:p w14:paraId="6CA67834" w14:textId="410EA8FB" w:rsidR="00B238B7" w:rsidRDefault="003127CD" w:rsidP="009B588C">
            <w:pPr>
              <w:widowControl w:val="0"/>
              <w:adjustRightInd w:val="0"/>
              <w:jc w:val="both"/>
              <w:rPr>
                <w:b/>
                <w:bCs/>
                <w:sz w:val="20"/>
                <w:szCs w:val="20"/>
              </w:rPr>
            </w:pPr>
            <w:r>
              <w:rPr>
                <w:b/>
                <w:bCs/>
                <w:sz w:val="20"/>
                <w:szCs w:val="20"/>
              </w:rPr>
              <w:t xml:space="preserve">(5) </w:t>
            </w:r>
            <w:r w:rsidRPr="003127CD">
              <w:rPr>
                <w:b/>
                <w:bCs/>
                <w:sz w:val="20"/>
                <w:szCs w:val="20"/>
              </w:rPr>
              <w:t>Národná banka Slovenska vykonáva</w:t>
            </w:r>
            <w:r w:rsidR="00200BAD">
              <w:rPr>
                <w:b/>
                <w:bCs/>
                <w:sz w:val="20"/>
                <w:szCs w:val="20"/>
              </w:rPr>
              <w:t xml:space="preserve"> </w:t>
            </w:r>
            <w:r w:rsidRPr="003127CD">
              <w:rPr>
                <w:b/>
                <w:bCs/>
                <w:sz w:val="20"/>
                <w:szCs w:val="20"/>
              </w:rPr>
              <w:t>dohľad nad časťou spoločnej správy</w:t>
            </w:r>
            <w:r w:rsidR="00ED1967">
              <w:rPr>
                <w:b/>
                <w:bCs/>
                <w:sz w:val="20"/>
                <w:szCs w:val="20"/>
              </w:rPr>
              <w:t xml:space="preserve"> pre</w:t>
            </w:r>
            <w:r w:rsidRPr="003127CD">
              <w:rPr>
                <w:b/>
                <w:bCs/>
                <w:sz w:val="20"/>
                <w:szCs w:val="20"/>
              </w:rPr>
              <w:t xml:space="preserve"> orgán dohľadu, ktorá je špecifická pre príslušnú poisťovňu alebo zaisťovňu v skupine. Ak v</w:t>
            </w:r>
            <w:r w:rsidR="00A630DC">
              <w:rPr>
                <w:b/>
                <w:bCs/>
                <w:sz w:val="20"/>
                <w:szCs w:val="20"/>
              </w:rPr>
              <w:t xml:space="preserve"> spoloč</w:t>
            </w:r>
            <w:r w:rsidRPr="003127CD">
              <w:rPr>
                <w:b/>
                <w:bCs/>
                <w:sz w:val="20"/>
                <w:szCs w:val="20"/>
              </w:rPr>
              <w:t xml:space="preserve">nej správe </w:t>
            </w:r>
            <w:r w:rsidR="00ED1967">
              <w:rPr>
                <w:b/>
                <w:bCs/>
                <w:sz w:val="20"/>
                <w:szCs w:val="20"/>
              </w:rPr>
              <w:t xml:space="preserve">pre orgán dohľadu </w:t>
            </w:r>
            <w:r w:rsidRPr="003127CD">
              <w:rPr>
                <w:b/>
                <w:bCs/>
                <w:sz w:val="20"/>
                <w:szCs w:val="20"/>
              </w:rPr>
              <w:t>chýbajú informácie, ktoré Národná banka Slovenska požaduje od ostatných porovnateľných poisťovní alebo zaisťovní, Národná banka Slovenska môže od príslušnej poisťovne alebo zaisťovne v skupine požadovať predloženie dodatočných informácií.</w:t>
            </w:r>
          </w:p>
          <w:p w14:paraId="75D5EB66" w14:textId="6FF54065" w:rsidR="009B588C" w:rsidRDefault="009B588C" w:rsidP="009B588C">
            <w:pPr>
              <w:widowControl w:val="0"/>
              <w:adjustRightInd w:val="0"/>
              <w:jc w:val="both"/>
              <w:rPr>
                <w:b/>
                <w:bCs/>
                <w:sz w:val="20"/>
                <w:szCs w:val="20"/>
                <w:highlight w:val="red"/>
              </w:rPr>
            </w:pPr>
          </w:p>
          <w:p w14:paraId="4FB1089F" w14:textId="73EF45F4" w:rsidR="003127CD" w:rsidRPr="00B238B7" w:rsidRDefault="003127CD" w:rsidP="009B588C">
            <w:pPr>
              <w:widowControl w:val="0"/>
              <w:adjustRightInd w:val="0"/>
              <w:jc w:val="both"/>
              <w:rPr>
                <w:b/>
                <w:bCs/>
                <w:sz w:val="20"/>
                <w:szCs w:val="20"/>
                <w:highlight w:val="red"/>
              </w:rPr>
            </w:pPr>
            <w:r w:rsidRPr="003127CD">
              <w:rPr>
                <w:b/>
                <w:bCs/>
                <w:sz w:val="20"/>
                <w:szCs w:val="20"/>
              </w:rPr>
              <w:t>(6) Ak Národná banka Slovenska zistí akékoľvek nedodržanie § 79a poisťovňou alebo zaisťovňou v</w:t>
            </w:r>
            <w:r w:rsidR="00EE0A47">
              <w:rPr>
                <w:b/>
                <w:bCs/>
                <w:sz w:val="20"/>
                <w:szCs w:val="20"/>
              </w:rPr>
              <w:t> </w:t>
            </w:r>
            <w:r w:rsidRPr="003127CD">
              <w:rPr>
                <w:b/>
                <w:bCs/>
                <w:sz w:val="20"/>
                <w:szCs w:val="20"/>
              </w:rPr>
              <w:t>skupine</w:t>
            </w:r>
            <w:r w:rsidR="00EE0A47">
              <w:rPr>
                <w:b/>
                <w:bCs/>
                <w:sz w:val="20"/>
                <w:szCs w:val="20"/>
              </w:rPr>
              <w:t xml:space="preserve"> </w:t>
            </w:r>
            <w:r w:rsidRPr="003127CD">
              <w:rPr>
                <w:b/>
                <w:bCs/>
                <w:sz w:val="20"/>
                <w:szCs w:val="20"/>
              </w:rPr>
              <w:t>alebo požiada o zmenu alebo objasnenie v súvislosti so spoločnou správou orgánu dohľadu, informuje o tom aj kolégium orgánov dohľadu.</w:t>
            </w:r>
            <w:r w:rsidR="00EE0A47">
              <w:rPr>
                <w:b/>
                <w:bCs/>
                <w:sz w:val="20"/>
                <w:szCs w:val="20"/>
              </w:rPr>
              <w:t xml:space="preserve"> </w:t>
            </w:r>
            <w:r w:rsidR="00EE0A47" w:rsidRPr="00EE0A47">
              <w:rPr>
                <w:b/>
                <w:bCs/>
                <w:sz w:val="20"/>
                <w:szCs w:val="20"/>
              </w:rPr>
              <w:t>Ak je Národná banka Slovenska, ako orgán dohľadu nad skupinou, informovaná príslušným orgánom dohľadu o skutočnosti podľa prvej vety, predloží rovnakú žiadosť poisťovni</w:t>
            </w:r>
            <w:r w:rsidR="00EE0A47">
              <w:rPr>
                <w:b/>
                <w:bCs/>
                <w:sz w:val="20"/>
                <w:szCs w:val="20"/>
              </w:rPr>
              <w:t xml:space="preserve"> s</w:t>
            </w:r>
            <w:r w:rsidR="009117FC">
              <w:rPr>
                <w:b/>
                <w:bCs/>
                <w:sz w:val="20"/>
                <w:szCs w:val="20"/>
              </w:rPr>
              <w:t xml:space="preserve"> majetkovou</w:t>
            </w:r>
            <w:r w:rsidR="00EE0A47">
              <w:rPr>
                <w:b/>
                <w:bCs/>
                <w:sz w:val="20"/>
                <w:szCs w:val="20"/>
              </w:rPr>
              <w:t xml:space="preserve"> účasťou</w:t>
            </w:r>
            <w:r w:rsidR="00EE0A47" w:rsidRPr="00EE0A47">
              <w:rPr>
                <w:b/>
                <w:bCs/>
                <w:sz w:val="20"/>
                <w:szCs w:val="20"/>
              </w:rPr>
              <w:t xml:space="preserve"> alebo zaisťovni s</w:t>
            </w:r>
            <w:r w:rsidR="009117FC">
              <w:rPr>
                <w:b/>
                <w:bCs/>
                <w:sz w:val="20"/>
                <w:szCs w:val="20"/>
              </w:rPr>
              <w:t xml:space="preserve"> majetkovou</w:t>
            </w:r>
            <w:r w:rsidR="00EE0A47" w:rsidRPr="00EE0A47">
              <w:rPr>
                <w:b/>
                <w:bCs/>
                <w:sz w:val="20"/>
                <w:szCs w:val="20"/>
              </w:rPr>
              <w:t xml:space="preserve"> účasťou, poisťov</w:t>
            </w:r>
            <w:r w:rsidR="009117FC">
              <w:rPr>
                <w:b/>
                <w:bCs/>
                <w:sz w:val="20"/>
                <w:szCs w:val="20"/>
              </w:rPr>
              <w:t>ac</w:t>
            </w:r>
            <w:r w:rsidR="00467C38">
              <w:rPr>
                <w:b/>
                <w:bCs/>
                <w:sz w:val="20"/>
                <w:szCs w:val="20"/>
              </w:rPr>
              <w:t>ej holdingovej spoločnosť</w:t>
            </w:r>
            <w:r w:rsidR="00EE0A47" w:rsidRPr="00EE0A47">
              <w:rPr>
                <w:b/>
                <w:bCs/>
                <w:sz w:val="20"/>
                <w:szCs w:val="20"/>
              </w:rPr>
              <w:t xml:space="preserve"> alebo zmiešanej finančnej holdingovej spoločnosti.</w:t>
            </w:r>
          </w:p>
          <w:p w14:paraId="2AB4A76F" w14:textId="493E0783" w:rsidR="009B588C" w:rsidRDefault="009B588C" w:rsidP="009B588C">
            <w:pPr>
              <w:widowControl w:val="0"/>
              <w:adjustRightInd w:val="0"/>
              <w:jc w:val="both"/>
              <w:rPr>
                <w:b/>
                <w:bCs/>
                <w:sz w:val="20"/>
                <w:szCs w:val="20"/>
                <w:highlight w:val="red"/>
              </w:rPr>
            </w:pPr>
          </w:p>
          <w:p w14:paraId="727720D2" w14:textId="77777777" w:rsidR="009B588C" w:rsidRDefault="009B588C" w:rsidP="009B588C">
            <w:pPr>
              <w:widowControl w:val="0"/>
              <w:adjustRightInd w:val="0"/>
              <w:jc w:val="both"/>
              <w:rPr>
                <w:b/>
                <w:bCs/>
                <w:sz w:val="20"/>
                <w:szCs w:val="20"/>
              </w:rPr>
            </w:pPr>
          </w:p>
          <w:p w14:paraId="463C14BB" w14:textId="77777777" w:rsidR="00EE0A47" w:rsidRDefault="00EE0A47" w:rsidP="009B588C">
            <w:pPr>
              <w:widowControl w:val="0"/>
              <w:adjustRightInd w:val="0"/>
              <w:jc w:val="both"/>
              <w:rPr>
                <w:b/>
                <w:bCs/>
                <w:sz w:val="20"/>
                <w:szCs w:val="20"/>
              </w:rPr>
            </w:pPr>
          </w:p>
          <w:p w14:paraId="0A84C83D" w14:textId="77777777" w:rsidR="00764B94" w:rsidRDefault="00764B94" w:rsidP="009B588C">
            <w:pPr>
              <w:widowControl w:val="0"/>
              <w:adjustRightInd w:val="0"/>
              <w:jc w:val="both"/>
              <w:rPr>
                <w:b/>
                <w:bCs/>
                <w:sz w:val="20"/>
                <w:szCs w:val="20"/>
              </w:rPr>
            </w:pPr>
          </w:p>
          <w:p w14:paraId="48FE4F3E" w14:textId="77777777" w:rsidR="009B588C" w:rsidRDefault="009B588C" w:rsidP="009B588C">
            <w:pPr>
              <w:widowControl w:val="0"/>
              <w:adjustRightInd w:val="0"/>
              <w:jc w:val="both"/>
              <w:rPr>
                <w:b/>
                <w:bCs/>
                <w:sz w:val="20"/>
                <w:szCs w:val="20"/>
              </w:rPr>
            </w:pPr>
            <w:r w:rsidRPr="009B588C">
              <w:rPr>
                <w:b/>
                <w:bCs/>
                <w:sz w:val="20"/>
                <w:szCs w:val="20"/>
              </w:rPr>
              <w:t>§ 116b</w:t>
            </w:r>
          </w:p>
          <w:p w14:paraId="0F5D62D8" w14:textId="77777777" w:rsidR="00EE0A47" w:rsidRPr="009B588C" w:rsidRDefault="00EE0A47" w:rsidP="009B588C">
            <w:pPr>
              <w:widowControl w:val="0"/>
              <w:adjustRightInd w:val="0"/>
              <w:jc w:val="both"/>
              <w:rPr>
                <w:b/>
                <w:bCs/>
                <w:sz w:val="20"/>
                <w:szCs w:val="20"/>
              </w:rPr>
            </w:pPr>
          </w:p>
          <w:p w14:paraId="3A88B2F6" w14:textId="0E4A8082" w:rsidR="009B588C" w:rsidRDefault="009B588C" w:rsidP="009B588C">
            <w:pPr>
              <w:widowControl w:val="0"/>
              <w:adjustRightInd w:val="0"/>
              <w:jc w:val="both"/>
              <w:rPr>
                <w:b/>
                <w:bCs/>
                <w:sz w:val="20"/>
                <w:szCs w:val="20"/>
              </w:rPr>
            </w:pPr>
            <w:r w:rsidRPr="009B588C">
              <w:rPr>
                <w:b/>
                <w:bCs/>
                <w:sz w:val="20"/>
                <w:szCs w:val="20"/>
              </w:rPr>
              <w:t xml:space="preserve">(1) Súvaha konečnej materskej spoločnosti na úrovni Európskej únie sa zverejňuje ako súčasť správy o solventnosti a finančnom stave na úrovni skupiny </w:t>
            </w:r>
            <w:r w:rsidR="00EE0A47">
              <w:rPr>
                <w:b/>
                <w:bCs/>
                <w:sz w:val="20"/>
                <w:szCs w:val="20"/>
              </w:rPr>
              <w:t>podľa</w:t>
            </w:r>
            <w:r w:rsidRPr="009B588C">
              <w:rPr>
                <w:b/>
                <w:bCs/>
                <w:sz w:val="20"/>
                <w:szCs w:val="20"/>
              </w:rPr>
              <w:t xml:space="preserve"> § 116 ods. 1 alebo ako súčasť spoločnej správy o solventnosti a finančnom stave </w:t>
            </w:r>
            <w:r w:rsidR="00EE0A47">
              <w:rPr>
                <w:b/>
                <w:bCs/>
                <w:sz w:val="20"/>
                <w:szCs w:val="20"/>
              </w:rPr>
              <w:t>podľa</w:t>
            </w:r>
            <w:r w:rsidRPr="009B588C">
              <w:rPr>
                <w:b/>
                <w:bCs/>
                <w:sz w:val="20"/>
                <w:szCs w:val="20"/>
              </w:rPr>
              <w:t xml:space="preserve"> § 116 ods. 2</w:t>
            </w:r>
            <w:r w:rsidR="00EE0A47">
              <w:t xml:space="preserve"> </w:t>
            </w:r>
            <w:r w:rsidR="00EE0A47" w:rsidRPr="00EE0A47">
              <w:rPr>
                <w:b/>
                <w:bCs/>
                <w:sz w:val="20"/>
                <w:szCs w:val="20"/>
              </w:rPr>
              <w:t xml:space="preserve">musí byť overená </w:t>
            </w:r>
            <w:r w:rsidR="00D032FD">
              <w:rPr>
                <w:b/>
                <w:bCs/>
                <w:sz w:val="20"/>
                <w:szCs w:val="20"/>
              </w:rPr>
              <w:t xml:space="preserve">štatutárnym </w:t>
            </w:r>
            <w:r w:rsidR="00EE0A47" w:rsidRPr="00EE0A47">
              <w:rPr>
                <w:b/>
                <w:bCs/>
                <w:sz w:val="20"/>
                <w:szCs w:val="20"/>
              </w:rPr>
              <w:t>audítorom alebo audítorskou spoločnosťou</w:t>
            </w:r>
            <w:r w:rsidR="00EE0A47">
              <w:rPr>
                <w:b/>
                <w:bCs/>
                <w:sz w:val="20"/>
                <w:szCs w:val="20"/>
              </w:rPr>
              <w:t>.</w:t>
            </w:r>
            <w:r w:rsidRPr="009B588C">
              <w:rPr>
                <w:b/>
                <w:bCs/>
                <w:sz w:val="20"/>
                <w:szCs w:val="20"/>
              </w:rPr>
              <w:t xml:space="preserve">  </w:t>
            </w:r>
          </w:p>
          <w:p w14:paraId="686A026A" w14:textId="77777777" w:rsidR="009B588C" w:rsidRDefault="009B588C" w:rsidP="009B588C">
            <w:pPr>
              <w:widowControl w:val="0"/>
              <w:adjustRightInd w:val="0"/>
              <w:jc w:val="both"/>
              <w:rPr>
                <w:b/>
                <w:bCs/>
                <w:sz w:val="20"/>
                <w:szCs w:val="20"/>
              </w:rPr>
            </w:pPr>
          </w:p>
          <w:p w14:paraId="1E4A2862" w14:textId="48506BDE" w:rsidR="009B588C" w:rsidRDefault="009B588C" w:rsidP="009B588C">
            <w:pPr>
              <w:widowControl w:val="0"/>
              <w:adjustRightInd w:val="0"/>
              <w:jc w:val="both"/>
              <w:rPr>
                <w:b/>
                <w:bCs/>
                <w:sz w:val="20"/>
                <w:szCs w:val="20"/>
              </w:rPr>
            </w:pPr>
            <w:r w:rsidRPr="009B588C">
              <w:rPr>
                <w:b/>
                <w:bCs/>
                <w:sz w:val="20"/>
                <w:szCs w:val="20"/>
              </w:rPr>
              <w:t xml:space="preserve">(2) </w:t>
            </w:r>
            <w:r w:rsidR="006152E7" w:rsidRPr="006152E7">
              <w:rPr>
                <w:b/>
                <w:bCs/>
                <w:sz w:val="20"/>
                <w:szCs w:val="20"/>
              </w:rPr>
              <w:t xml:space="preserve">Súčasťou správy o solventnosti a finančnom stave </w:t>
            </w:r>
            <w:r w:rsidR="00835F9A">
              <w:rPr>
                <w:b/>
                <w:bCs/>
                <w:sz w:val="20"/>
                <w:szCs w:val="20"/>
              </w:rPr>
              <w:t xml:space="preserve">skupiny </w:t>
            </w:r>
            <w:r w:rsidR="006152E7" w:rsidRPr="006152E7">
              <w:rPr>
                <w:b/>
                <w:bCs/>
                <w:sz w:val="20"/>
                <w:szCs w:val="20"/>
              </w:rPr>
              <w:t xml:space="preserve">podľa § 116 ods. 1 alebo spoločnej správy o solventnosti a finančnom stave </w:t>
            </w:r>
            <w:r w:rsidR="006152E7">
              <w:rPr>
                <w:b/>
                <w:bCs/>
                <w:sz w:val="20"/>
                <w:szCs w:val="20"/>
              </w:rPr>
              <w:t>podľa</w:t>
            </w:r>
            <w:r w:rsidR="006152E7" w:rsidRPr="006152E7">
              <w:rPr>
                <w:b/>
                <w:bCs/>
                <w:sz w:val="20"/>
                <w:szCs w:val="20"/>
              </w:rPr>
              <w:t xml:space="preserve"> § 116 ods. 2 predkladanej Národnej banke Slovenska je aj výrok </w:t>
            </w:r>
            <w:r w:rsidR="00D032FD">
              <w:rPr>
                <w:b/>
                <w:bCs/>
                <w:sz w:val="20"/>
                <w:szCs w:val="20"/>
              </w:rPr>
              <w:t xml:space="preserve">štatutárneho </w:t>
            </w:r>
            <w:r w:rsidR="006152E7" w:rsidRPr="006152E7">
              <w:rPr>
                <w:b/>
                <w:bCs/>
                <w:sz w:val="20"/>
                <w:szCs w:val="20"/>
              </w:rPr>
              <w:t>audítora alebo audítorskej spoločnosti</w:t>
            </w:r>
            <w:r w:rsidR="006152E7">
              <w:rPr>
                <w:b/>
                <w:bCs/>
                <w:sz w:val="20"/>
                <w:szCs w:val="20"/>
              </w:rPr>
              <w:t>.</w:t>
            </w:r>
          </w:p>
          <w:p w14:paraId="1DABB153" w14:textId="77777777" w:rsidR="006152E7" w:rsidRDefault="006152E7" w:rsidP="009B588C">
            <w:pPr>
              <w:widowControl w:val="0"/>
              <w:adjustRightInd w:val="0"/>
              <w:jc w:val="both"/>
              <w:rPr>
                <w:b/>
                <w:bCs/>
                <w:sz w:val="20"/>
                <w:szCs w:val="20"/>
              </w:rPr>
            </w:pPr>
          </w:p>
          <w:p w14:paraId="458E8DE0" w14:textId="77777777" w:rsidR="00DE6884" w:rsidRDefault="00DE6884" w:rsidP="009B588C">
            <w:pPr>
              <w:widowControl w:val="0"/>
              <w:adjustRightInd w:val="0"/>
              <w:jc w:val="both"/>
              <w:rPr>
                <w:b/>
                <w:bCs/>
                <w:sz w:val="20"/>
                <w:szCs w:val="20"/>
              </w:rPr>
            </w:pPr>
          </w:p>
          <w:p w14:paraId="4D74C1B9" w14:textId="611D670B" w:rsidR="009B588C" w:rsidRDefault="009B588C" w:rsidP="009B588C">
            <w:pPr>
              <w:widowControl w:val="0"/>
              <w:adjustRightInd w:val="0"/>
              <w:jc w:val="both"/>
              <w:rPr>
                <w:b/>
                <w:bCs/>
                <w:sz w:val="20"/>
                <w:szCs w:val="20"/>
              </w:rPr>
            </w:pPr>
            <w:r w:rsidRPr="009B588C">
              <w:rPr>
                <w:b/>
                <w:bCs/>
                <w:sz w:val="20"/>
                <w:szCs w:val="20"/>
              </w:rPr>
              <w:t>(3) Ak je vypracovaná spoločná správa o solventnosti a finančnom stav</w:t>
            </w:r>
            <w:r w:rsidR="006152E7">
              <w:rPr>
                <w:b/>
                <w:bCs/>
                <w:sz w:val="20"/>
                <w:szCs w:val="20"/>
              </w:rPr>
              <w:t>e podľa</w:t>
            </w:r>
            <w:r w:rsidRPr="009B588C">
              <w:rPr>
                <w:b/>
                <w:bCs/>
                <w:sz w:val="20"/>
                <w:szCs w:val="20"/>
              </w:rPr>
              <w:t xml:space="preserve"> § 116 ods. 2, konečná materská spoločnosť na úrovni Európskej únie predloží Národnej banke Slovenska správu </w:t>
            </w:r>
            <w:r w:rsidR="008A1876">
              <w:rPr>
                <w:b/>
                <w:bCs/>
                <w:sz w:val="20"/>
                <w:szCs w:val="20"/>
              </w:rPr>
              <w:t xml:space="preserve">primerane </w:t>
            </w:r>
            <w:r w:rsidRPr="009B588C">
              <w:rPr>
                <w:b/>
                <w:bCs/>
                <w:sz w:val="20"/>
                <w:szCs w:val="20"/>
              </w:rPr>
              <w:t>podľa § 33 ods. 1</w:t>
            </w:r>
            <w:r w:rsidR="006152E7">
              <w:rPr>
                <w:b/>
                <w:bCs/>
                <w:sz w:val="20"/>
                <w:szCs w:val="20"/>
              </w:rPr>
              <w:t>5</w:t>
            </w:r>
            <w:r w:rsidRPr="009B588C">
              <w:rPr>
                <w:b/>
                <w:bCs/>
                <w:sz w:val="20"/>
                <w:szCs w:val="20"/>
              </w:rPr>
              <w:t xml:space="preserve"> príbuznej poisťovn</w:t>
            </w:r>
            <w:r w:rsidR="006152E7">
              <w:rPr>
                <w:b/>
                <w:bCs/>
                <w:sz w:val="20"/>
                <w:szCs w:val="20"/>
              </w:rPr>
              <w:t>e</w:t>
            </w:r>
            <w:r w:rsidRPr="009B588C">
              <w:rPr>
                <w:b/>
                <w:bCs/>
                <w:sz w:val="20"/>
                <w:szCs w:val="20"/>
              </w:rPr>
              <w:t xml:space="preserve"> alebo príbuznej zaisťovn</w:t>
            </w:r>
            <w:r w:rsidR="006152E7">
              <w:rPr>
                <w:b/>
                <w:bCs/>
                <w:sz w:val="20"/>
                <w:szCs w:val="20"/>
              </w:rPr>
              <w:t>e</w:t>
            </w:r>
            <w:r w:rsidRPr="009B588C">
              <w:rPr>
                <w:b/>
                <w:bCs/>
                <w:sz w:val="20"/>
                <w:szCs w:val="20"/>
              </w:rPr>
              <w:t>, ktorá</w:t>
            </w:r>
            <w:r w:rsidR="006152E7">
              <w:t xml:space="preserve"> </w:t>
            </w:r>
            <w:r w:rsidR="006152E7" w:rsidRPr="006152E7">
              <w:rPr>
                <w:b/>
                <w:bCs/>
                <w:sz w:val="20"/>
                <w:szCs w:val="20"/>
              </w:rPr>
              <w:t xml:space="preserve">je overená </w:t>
            </w:r>
            <w:r w:rsidR="00D032FD">
              <w:rPr>
                <w:b/>
                <w:bCs/>
                <w:sz w:val="20"/>
                <w:szCs w:val="20"/>
              </w:rPr>
              <w:t xml:space="preserve">štatutárnym </w:t>
            </w:r>
            <w:r w:rsidR="006152E7" w:rsidRPr="006152E7">
              <w:rPr>
                <w:b/>
                <w:bCs/>
                <w:sz w:val="20"/>
                <w:szCs w:val="20"/>
              </w:rPr>
              <w:t xml:space="preserve">audítorom alebo audítorskou spoločnosťou. </w:t>
            </w:r>
          </w:p>
          <w:p w14:paraId="3FE4D7DB" w14:textId="6757B1E5" w:rsidR="00D032FD" w:rsidRPr="009B588C" w:rsidRDefault="00D032FD" w:rsidP="009B588C">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4C8D6BE1" w14:textId="77777777" w:rsidR="003B6A23" w:rsidRDefault="003B6A23" w:rsidP="003B6A23">
            <w:pPr>
              <w:jc w:val="center"/>
              <w:rPr>
                <w:sz w:val="20"/>
                <w:szCs w:val="20"/>
              </w:rPr>
            </w:pPr>
          </w:p>
          <w:p w14:paraId="3A87E75D" w14:textId="77777777" w:rsidR="0040793A" w:rsidRDefault="0040793A" w:rsidP="003B6A23">
            <w:pPr>
              <w:jc w:val="center"/>
              <w:rPr>
                <w:sz w:val="20"/>
                <w:szCs w:val="20"/>
              </w:rPr>
            </w:pPr>
          </w:p>
          <w:p w14:paraId="102918FB" w14:textId="77777777" w:rsidR="0040793A" w:rsidRDefault="0040793A" w:rsidP="003B6A23">
            <w:pPr>
              <w:jc w:val="center"/>
              <w:rPr>
                <w:sz w:val="20"/>
                <w:szCs w:val="20"/>
              </w:rPr>
            </w:pPr>
          </w:p>
          <w:p w14:paraId="352B6A20" w14:textId="77777777" w:rsidR="0040793A" w:rsidRDefault="0040793A" w:rsidP="003B6A23">
            <w:pPr>
              <w:jc w:val="center"/>
              <w:rPr>
                <w:sz w:val="20"/>
                <w:szCs w:val="20"/>
              </w:rPr>
            </w:pPr>
            <w:r>
              <w:rPr>
                <w:sz w:val="20"/>
                <w:szCs w:val="20"/>
              </w:rPr>
              <w:t>Ú</w:t>
            </w:r>
          </w:p>
          <w:p w14:paraId="701060E7" w14:textId="77777777" w:rsidR="0040793A" w:rsidRDefault="0040793A" w:rsidP="003B6A23">
            <w:pPr>
              <w:jc w:val="center"/>
              <w:rPr>
                <w:sz w:val="20"/>
                <w:szCs w:val="20"/>
              </w:rPr>
            </w:pPr>
          </w:p>
          <w:p w14:paraId="3D62A17B" w14:textId="77777777" w:rsidR="0040793A" w:rsidRDefault="0040793A" w:rsidP="003B6A23">
            <w:pPr>
              <w:jc w:val="center"/>
              <w:rPr>
                <w:sz w:val="20"/>
                <w:szCs w:val="20"/>
              </w:rPr>
            </w:pPr>
          </w:p>
          <w:p w14:paraId="3964FAEB" w14:textId="77777777" w:rsidR="0040793A" w:rsidRDefault="0040793A" w:rsidP="003B6A23">
            <w:pPr>
              <w:jc w:val="center"/>
              <w:rPr>
                <w:sz w:val="20"/>
                <w:szCs w:val="20"/>
              </w:rPr>
            </w:pPr>
          </w:p>
          <w:p w14:paraId="3E369F75" w14:textId="77777777" w:rsidR="0040793A" w:rsidRDefault="0040793A" w:rsidP="003B6A23">
            <w:pPr>
              <w:jc w:val="center"/>
              <w:rPr>
                <w:sz w:val="20"/>
                <w:szCs w:val="20"/>
              </w:rPr>
            </w:pPr>
          </w:p>
          <w:p w14:paraId="44433AA9" w14:textId="77777777" w:rsidR="0040793A" w:rsidRDefault="0040793A" w:rsidP="003B6A23">
            <w:pPr>
              <w:jc w:val="center"/>
              <w:rPr>
                <w:sz w:val="20"/>
                <w:szCs w:val="20"/>
              </w:rPr>
            </w:pPr>
          </w:p>
          <w:p w14:paraId="213749C0" w14:textId="77777777" w:rsidR="0040793A" w:rsidRDefault="0040793A" w:rsidP="003B6A23">
            <w:pPr>
              <w:jc w:val="center"/>
              <w:rPr>
                <w:sz w:val="20"/>
                <w:szCs w:val="20"/>
              </w:rPr>
            </w:pPr>
          </w:p>
          <w:p w14:paraId="7F46F345" w14:textId="77777777" w:rsidR="0040793A" w:rsidRDefault="0040793A" w:rsidP="003B6A23">
            <w:pPr>
              <w:jc w:val="center"/>
              <w:rPr>
                <w:sz w:val="20"/>
                <w:szCs w:val="20"/>
              </w:rPr>
            </w:pPr>
          </w:p>
          <w:p w14:paraId="077D8479" w14:textId="754FB92C" w:rsidR="0040793A" w:rsidRDefault="0040793A" w:rsidP="003B6A23">
            <w:pPr>
              <w:jc w:val="center"/>
              <w:rPr>
                <w:sz w:val="20"/>
                <w:szCs w:val="20"/>
              </w:rPr>
            </w:pPr>
            <w:r>
              <w:rPr>
                <w:sz w:val="20"/>
                <w:szCs w:val="20"/>
              </w:rPr>
              <w:t>Ú</w:t>
            </w:r>
          </w:p>
          <w:p w14:paraId="5451E5D4" w14:textId="77777777" w:rsidR="0040793A" w:rsidRDefault="0040793A" w:rsidP="003B6A23">
            <w:pPr>
              <w:jc w:val="center"/>
              <w:rPr>
                <w:sz w:val="20"/>
                <w:szCs w:val="20"/>
              </w:rPr>
            </w:pPr>
          </w:p>
          <w:p w14:paraId="1DD34624" w14:textId="77777777" w:rsidR="0040793A" w:rsidRDefault="0040793A" w:rsidP="003B6A23">
            <w:pPr>
              <w:jc w:val="center"/>
              <w:rPr>
                <w:sz w:val="20"/>
                <w:szCs w:val="20"/>
              </w:rPr>
            </w:pPr>
          </w:p>
          <w:p w14:paraId="40FCD9F0" w14:textId="77777777" w:rsidR="0040793A" w:rsidRDefault="0040793A" w:rsidP="003B6A23">
            <w:pPr>
              <w:jc w:val="center"/>
              <w:rPr>
                <w:sz w:val="20"/>
                <w:szCs w:val="20"/>
              </w:rPr>
            </w:pPr>
          </w:p>
          <w:p w14:paraId="541B1142" w14:textId="77777777" w:rsidR="0040793A" w:rsidRDefault="0040793A" w:rsidP="003B6A23">
            <w:pPr>
              <w:jc w:val="center"/>
              <w:rPr>
                <w:sz w:val="20"/>
                <w:szCs w:val="20"/>
              </w:rPr>
            </w:pPr>
          </w:p>
          <w:p w14:paraId="074FB9D5" w14:textId="77777777" w:rsidR="0040793A" w:rsidRDefault="0040793A" w:rsidP="003B6A23">
            <w:pPr>
              <w:jc w:val="center"/>
              <w:rPr>
                <w:sz w:val="20"/>
                <w:szCs w:val="20"/>
              </w:rPr>
            </w:pPr>
          </w:p>
          <w:p w14:paraId="3B3D9C22" w14:textId="77777777" w:rsidR="0040793A" w:rsidRDefault="0040793A" w:rsidP="003B6A23">
            <w:pPr>
              <w:jc w:val="center"/>
              <w:rPr>
                <w:sz w:val="20"/>
                <w:szCs w:val="20"/>
              </w:rPr>
            </w:pPr>
          </w:p>
          <w:p w14:paraId="7FAB9CFA" w14:textId="77777777" w:rsidR="0040793A" w:rsidRDefault="0040793A" w:rsidP="003B6A23">
            <w:pPr>
              <w:jc w:val="center"/>
              <w:rPr>
                <w:sz w:val="20"/>
                <w:szCs w:val="20"/>
              </w:rPr>
            </w:pPr>
          </w:p>
          <w:p w14:paraId="41D75491" w14:textId="77777777" w:rsidR="002D73AB" w:rsidRDefault="002D73AB" w:rsidP="003B6A23">
            <w:pPr>
              <w:jc w:val="center"/>
              <w:rPr>
                <w:sz w:val="20"/>
                <w:szCs w:val="20"/>
              </w:rPr>
            </w:pPr>
          </w:p>
          <w:p w14:paraId="4BD1678D" w14:textId="77777777" w:rsidR="0040793A" w:rsidRDefault="0040793A" w:rsidP="003B6A23">
            <w:pPr>
              <w:jc w:val="center"/>
              <w:rPr>
                <w:sz w:val="20"/>
                <w:szCs w:val="20"/>
              </w:rPr>
            </w:pPr>
          </w:p>
          <w:p w14:paraId="7E09A3DB" w14:textId="52E00B02" w:rsidR="0040793A" w:rsidRDefault="0040793A" w:rsidP="003B6A23">
            <w:pPr>
              <w:jc w:val="center"/>
              <w:rPr>
                <w:sz w:val="20"/>
                <w:szCs w:val="20"/>
              </w:rPr>
            </w:pPr>
            <w:r>
              <w:rPr>
                <w:sz w:val="20"/>
                <w:szCs w:val="20"/>
              </w:rPr>
              <w:t>Ú</w:t>
            </w:r>
          </w:p>
          <w:p w14:paraId="12F3AD93" w14:textId="77777777" w:rsidR="0040793A" w:rsidRDefault="0040793A" w:rsidP="003B6A23">
            <w:pPr>
              <w:jc w:val="center"/>
              <w:rPr>
                <w:sz w:val="20"/>
                <w:szCs w:val="20"/>
              </w:rPr>
            </w:pPr>
          </w:p>
          <w:p w14:paraId="78C7782B" w14:textId="77777777" w:rsidR="0040793A" w:rsidRDefault="0040793A" w:rsidP="003B6A23">
            <w:pPr>
              <w:jc w:val="center"/>
              <w:rPr>
                <w:sz w:val="20"/>
                <w:szCs w:val="20"/>
              </w:rPr>
            </w:pPr>
          </w:p>
          <w:p w14:paraId="70F61AE7" w14:textId="77777777" w:rsidR="0040793A" w:rsidRDefault="0040793A" w:rsidP="003B6A23">
            <w:pPr>
              <w:jc w:val="center"/>
              <w:rPr>
                <w:sz w:val="20"/>
                <w:szCs w:val="20"/>
              </w:rPr>
            </w:pPr>
          </w:p>
          <w:p w14:paraId="5158D3CF" w14:textId="77777777" w:rsidR="0040793A" w:rsidRDefault="0040793A" w:rsidP="003B6A23">
            <w:pPr>
              <w:jc w:val="center"/>
              <w:rPr>
                <w:sz w:val="20"/>
                <w:szCs w:val="20"/>
              </w:rPr>
            </w:pPr>
          </w:p>
          <w:p w14:paraId="5E210DD8" w14:textId="77777777" w:rsidR="0040793A" w:rsidRDefault="0040793A" w:rsidP="003B6A23">
            <w:pPr>
              <w:jc w:val="center"/>
              <w:rPr>
                <w:sz w:val="20"/>
                <w:szCs w:val="20"/>
              </w:rPr>
            </w:pPr>
          </w:p>
          <w:p w14:paraId="352DF52B" w14:textId="77777777" w:rsidR="0040793A" w:rsidRDefault="0040793A" w:rsidP="003B6A23">
            <w:pPr>
              <w:jc w:val="center"/>
              <w:rPr>
                <w:sz w:val="20"/>
                <w:szCs w:val="20"/>
              </w:rPr>
            </w:pPr>
          </w:p>
          <w:p w14:paraId="499AACA2" w14:textId="77777777" w:rsidR="0040793A" w:rsidRDefault="0040793A" w:rsidP="003B6A23">
            <w:pPr>
              <w:jc w:val="center"/>
              <w:rPr>
                <w:sz w:val="20"/>
                <w:szCs w:val="20"/>
              </w:rPr>
            </w:pPr>
          </w:p>
          <w:p w14:paraId="74868BBC" w14:textId="77777777" w:rsidR="0040793A" w:rsidRDefault="0040793A" w:rsidP="003B6A23">
            <w:pPr>
              <w:jc w:val="center"/>
              <w:rPr>
                <w:sz w:val="20"/>
                <w:szCs w:val="20"/>
              </w:rPr>
            </w:pPr>
          </w:p>
          <w:p w14:paraId="5D9BA24B" w14:textId="77777777" w:rsidR="00EE42C7" w:rsidRDefault="00EE42C7" w:rsidP="003B6A23">
            <w:pPr>
              <w:jc w:val="center"/>
              <w:rPr>
                <w:sz w:val="20"/>
                <w:szCs w:val="20"/>
              </w:rPr>
            </w:pPr>
          </w:p>
          <w:p w14:paraId="1DF5F2A1" w14:textId="7F69D3C4" w:rsidR="0040793A" w:rsidRDefault="0040793A" w:rsidP="003B6A23">
            <w:pPr>
              <w:jc w:val="center"/>
              <w:rPr>
                <w:sz w:val="20"/>
                <w:szCs w:val="20"/>
              </w:rPr>
            </w:pPr>
            <w:r>
              <w:rPr>
                <w:sz w:val="20"/>
                <w:szCs w:val="20"/>
              </w:rPr>
              <w:t>Ú</w:t>
            </w:r>
          </w:p>
          <w:p w14:paraId="596D6D10" w14:textId="77777777" w:rsidR="0040793A" w:rsidRDefault="0040793A" w:rsidP="003B6A23">
            <w:pPr>
              <w:jc w:val="center"/>
              <w:rPr>
                <w:sz w:val="20"/>
                <w:szCs w:val="20"/>
              </w:rPr>
            </w:pPr>
          </w:p>
          <w:p w14:paraId="0A92009F" w14:textId="77777777" w:rsidR="0040793A" w:rsidRDefault="0040793A" w:rsidP="003B6A23">
            <w:pPr>
              <w:jc w:val="center"/>
              <w:rPr>
                <w:sz w:val="20"/>
                <w:szCs w:val="20"/>
              </w:rPr>
            </w:pPr>
          </w:p>
          <w:p w14:paraId="7C0989AE" w14:textId="77777777" w:rsidR="0040793A" w:rsidRDefault="0040793A" w:rsidP="003B6A23">
            <w:pPr>
              <w:jc w:val="center"/>
              <w:rPr>
                <w:sz w:val="20"/>
                <w:szCs w:val="20"/>
              </w:rPr>
            </w:pPr>
          </w:p>
          <w:p w14:paraId="68609C16" w14:textId="77777777" w:rsidR="0040793A" w:rsidRDefault="0040793A" w:rsidP="003B6A23">
            <w:pPr>
              <w:jc w:val="center"/>
              <w:rPr>
                <w:sz w:val="20"/>
                <w:szCs w:val="20"/>
              </w:rPr>
            </w:pPr>
          </w:p>
          <w:p w14:paraId="01B6BCBC" w14:textId="1B930E9B" w:rsidR="0040793A" w:rsidRDefault="0040793A" w:rsidP="003B6A23">
            <w:pPr>
              <w:jc w:val="center"/>
              <w:rPr>
                <w:sz w:val="20"/>
                <w:szCs w:val="20"/>
              </w:rPr>
            </w:pPr>
            <w:r>
              <w:rPr>
                <w:sz w:val="20"/>
                <w:szCs w:val="20"/>
              </w:rPr>
              <w:t>Ú</w:t>
            </w:r>
          </w:p>
          <w:p w14:paraId="76A7E263" w14:textId="77777777" w:rsidR="0040793A" w:rsidRDefault="0040793A" w:rsidP="003B6A23">
            <w:pPr>
              <w:jc w:val="center"/>
              <w:rPr>
                <w:sz w:val="20"/>
                <w:szCs w:val="20"/>
              </w:rPr>
            </w:pPr>
          </w:p>
          <w:p w14:paraId="4D3D0EC9" w14:textId="77777777" w:rsidR="0040793A" w:rsidRDefault="0040793A" w:rsidP="003B6A23">
            <w:pPr>
              <w:jc w:val="center"/>
              <w:rPr>
                <w:sz w:val="20"/>
                <w:szCs w:val="20"/>
              </w:rPr>
            </w:pPr>
          </w:p>
          <w:p w14:paraId="048C8359" w14:textId="77777777" w:rsidR="0040793A" w:rsidRDefault="0040793A" w:rsidP="003B6A23">
            <w:pPr>
              <w:jc w:val="center"/>
              <w:rPr>
                <w:sz w:val="20"/>
                <w:szCs w:val="20"/>
              </w:rPr>
            </w:pPr>
          </w:p>
          <w:p w14:paraId="5D995004" w14:textId="77777777" w:rsidR="0040793A" w:rsidRDefault="0040793A" w:rsidP="003B6A23">
            <w:pPr>
              <w:jc w:val="center"/>
              <w:rPr>
                <w:sz w:val="20"/>
                <w:szCs w:val="20"/>
              </w:rPr>
            </w:pPr>
          </w:p>
          <w:p w14:paraId="4D2EB264" w14:textId="77777777" w:rsidR="0040793A" w:rsidRDefault="0040793A" w:rsidP="003B6A23">
            <w:pPr>
              <w:jc w:val="center"/>
              <w:rPr>
                <w:sz w:val="20"/>
                <w:szCs w:val="20"/>
              </w:rPr>
            </w:pPr>
          </w:p>
          <w:p w14:paraId="75B1B2AE" w14:textId="77777777" w:rsidR="0040793A" w:rsidRDefault="0040793A" w:rsidP="003B6A23">
            <w:pPr>
              <w:jc w:val="center"/>
              <w:rPr>
                <w:sz w:val="20"/>
                <w:szCs w:val="20"/>
              </w:rPr>
            </w:pPr>
          </w:p>
          <w:p w14:paraId="2ABF0C76" w14:textId="77777777" w:rsidR="0040793A" w:rsidRDefault="0040793A" w:rsidP="003B6A23">
            <w:pPr>
              <w:jc w:val="center"/>
              <w:rPr>
                <w:sz w:val="20"/>
                <w:szCs w:val="20"/>
              </w:rPr>
            </w:pPr>
          </w:p>
          <w:p w14:paraId="0CD5EABB" w14:textId="77777777" w:rsidR="0040793A" w:rsidRDefault="0040793A" w:rsidP="003B6A23">
            <w:pPr>
              <w:jc w:val="center"/>
              <w:rPr>
                <w:sz w:val="20"/>
                <w:szCs w:val="20"/>
              </w:rPr>
            </w:pPr>
          </w:p>
          <w:p w14:paraId="1E5922B2" w14:textId="5C94C53A" w:rsidR="0040793A" w:rsidRDefault="0040793A" w:rsidP="003B6A23">
            <w:pPr>
              <w:jc w:val="center"/>
              <w:rPr>
                <w:sz w:val="20"/>
                <w:szCs w:val="20"/>
              </w:rPr>
            </w:pPr>
            <w:r>
              <w:rPr>
                <w:sz w:val="20"/>
                <w:szCs w:val="20"/>
              </w:rPr>
              <w:t>Ú</w:t>
            </w:r>
          </w:p>
          <w:p w14:paraId="29987EF6" w14:textId="77777777" w:rsidR="0040793A" w:rsidRDefault="0040793A" w:rsidP="003B6A23">
            <w:pPr>
              <w:jc w:val="center"/>
              <w:rPr>
                <w:sz w:val="20"/>
                <w:szCs w:val="20"/>
              </w:rPr>
            </w:pPr>
          </w:p>
          <w:p w14:paraId="182144B4" w14:textId="77777777" w:rsidR="0040793A" w:rsidRDefault="0040793A" w:rsidP="003B6A23">
            <w:pPr>
              <w:jc w:val="center"/>
              <w:rPr>
                <w:sz w:val="20"/>
                <w:szCs w:val="20"/>
              </w:rPr>
            </w:pPr>
          </w:p>
          <w:p w14:paraId="1A498CA0" w14:textId="77777777" w:rsidR="0040793A" w:rsidRDefault="0040793A" w:rsidP="003B6A23">
            <w:pPr>
              <w:jc w:val="center"/>
              <w:rPr>
                <w:sz w:val="20"/>
                <w:szCs w:val="20"/>
              </w:rPr>
            </w:pPr>
          </w:p>
          <w:p w14:paraId="4CDB0F25" w14:textId="77777777" w:rsidR="0040793A" w:rsidRDefault="0040793A" w:rsidP="003B6A23">
            <w:pPr>
              <w:jc w:val="center"/>
              <w:rPr>
                <w:sz w:val="20"/>
                <w:szCs w:val="20"/>
              </w:rPr>
            </w:pPr>
          </w:p>
          <w:p w14:paraId="6D634482" w14:textId="77777777" w:rsidR="0040793A" w:rsidRDefault="0040793A" w:rsidP="003B6A23">
            <w:pPr>
              <w:jc w:val="center"/>
              <w:rPr>
                <w:sz w:val="20"/>
                <w:szCs w:val="20"/>
              </w:rPr>
            </w:pPr>
          </w:p>
          <w:p w14:paraId="2F6D4ADA" w14:textId="77777777" w:rsidR="0040793A" w:rsidRDefault="0040793A" w:rsidP="003B6A23">
            <w:pPr>
              <w:jc w:val="center"/>
              <w:rPr>
                <w:sz w:val="20"/>
                <w:szCs w:val="20"/>
              </w:rPr>
            </w:pPr>
          </w:p>
          <w:p w14:paraId="5BC158BB" w14:textId="77777777" w:rsidR="0040793A" w:rsidRDefault="0040793A" w:rsidP="003B6A23">
            <w:pPr>
              <w:jc w:val="center"/>
              <w:rPr>
                <w:sz w:val="20"/>
                <w:szCs w:val="20"/>
              </w:rPr>
            </w:pPr>
          </w:p>
          <w:p w14:paraId="7A3A003B" w14:textId="77777777" w:rsidR="0040793A" w:rsidRDefault="0040793A" w:rsidP="003B6A23">
            <w:pPr>
              <w:jc w:val="center"/>
              <w:rPr>
                <w:sz w:val="20"/>
                <w:szCs w:val="20"/>
              </w:rPr>
            </w:pPr>
          </w:p>
          <w:p w14:paraId="75A8A6A7" w14:textId="77777777" w:rsidR="0040793A" w:rsidRDefault="0040793A" w:rsidP="003B6A23">
            <w:pPr>
              <w:jc w:val="center"/>
              <w:rPr>
                <w:sz w:val="20"/>
                <w:szCs w:val="20"/>
              </w:rPr>
            </w:pPr>
          </w:p>
          <w:p w14:paraId="577987C2" w14:textId="3E0505C8" w:rsidR="0040793A" w:rsidRDefault="0040793A" w:rsidP="003B6A23">
            <w:pPr>
              <w:jc w:val="center"/>
              <w:rPr>
                <w:sz w:val="20"/>
                <w:szCs w:val="20"/>
              </w:rPr>
            </w:pPr>
            <w:r>
              <w:rPr>
                <w:sz w:val="20"/>
                <w:szCs w:val="20"/>
              </w:rPr>
              <w:t>n.</w:t>
            </w:r>
            <w:r w:rsidR="00314CFD">
              <w:rPr>
                <w:sz w:val="20"/>
                <w:szCs w:val="20"/>
              </w:rPr>
              <w:t xml:space="preserve"> </w:t>
            </w:r>
            <w:r>
              <w:rPr>
                <w:sz w:val="20"/>
                <w:szCs w:val="20"/>
              </w:rPr>
              <w:t>a.</w:t>
            </w:r>
          </w:p>
          <w:p w14:paraId="2FD5735C" w14:textId="77777777" w:rsidR="0040793A" w:rsidRDefault="0040793A" w:rsidP="003B6A23">
            <w:pPr>
              <w:jc w:val="center"/>
              <w:rPr>
                <w:sz w:val="20"/>
                <w:szCs w:val="20"/>
              </w:rPr>
            </w:pPr>
          </w:p>
          <w:p w14:paraId="550D90B5" w14:textId="77777777" w:rsidR="0040793A" w:rsidRDefault="0040793A" w:rsidP="003B6A23">
            <w:pPr>
              <w:jc w:val="center"/>
              <w:rPr>
                <w:sz w:val="20"/>
                <w:szCs w:val="20"/>
              </w:rPr>
            </w:pPr>
          </w:p>
          <w:p w14:paraId="2324D76D" w14:textId="77777777" w:rsidR="0040793A" w:rsidRDefault="0040793A" w:rsidP="003B6A23">
            <w:pPr>
              <w:jc w:val="center"/>
              <w:rPr>
                <w:sz w:val="20"/>
                <w:szCs w:val="20"/>
              </w:rPr>
            </w:pPr>
          </w:p>
          <w:p w14:paraId="7B2615B4" w14:textId="77777777" w:rsidR="0040793A" w:rsidRDefault="0040793A" w:rsidP="003B6A23">
            <w:pPr>
              <w:jc w:val="center"/>
              <w:rPr>
                <w:sz w:val="20"/>
                <w:szCs w:val="20"/>
              </w:rPr>
            </w:pPr>
          </w:p>
          <w:p w14:paraId="65D2D37A" w14:textId="77777777" w:rsidR="00021324" w:rsidRDefault="00021324" w:rsidP="003B6A23">
            <w:pPr>
              <w:jc w:val="center"/>
              <w:rPr>
                <w:sz w:val="20"/>
                <w:szCs w:val="20"/>
              </w:rPr>
            </w:pPr>
          </w:p>
          <w:p w14:paraId="6145C81E" w14:textId="73FDAC95" w:rsidR="0040793A" w:rsidRDefault="0040793A" w:rsidP="003B6A23">
            <w:pPr>
              <w:jc w:val="center"/>
              <w:rPr>
                <w:sz w:val="20"/>
                <w:szCs w:val="20"/>
              </w:rPr>
            </w:pPr>
            <w:r>
              <w:rPr>
                <w:sz w:val="20"/>
                <w:szCs w:val="20"/>
              </w:rPr>
              <w:t>Ú</w:t>
            </w:r>
          </w:p>
          <w:p w14:paraId="6375E900" w14:textId="77777777" w:rsidR="0040793A" w:rsidRDefault="0040793A" w:rsidP="003B6A23">
            <w:pPr>
              <w:jc w:val="center"/>
              <w:rPr>
                <w:sz w:val="20"/>
                <w:szCs w:val="20"/>
              </w:rPr>
            </w:pPr>
          </w:p>
          <w:p w14:paraId="56E83EC3" w14:textId="77777777" w:rsidR="0040793A" w:rsidRDefault="0040793A" w:rsidP="003B6A23">
            <w:pPr>
              <w:jc w:val="center"/>
              <w:rPr>
                <w:sz w:val="20"/>
                <w:szCs w:val="20"/>
              </w:rPr>
            </w:pPr>
          </w:p>
          <w:p w14:paraId="2DCF6AA6" w14:textId="77777777" w:rsidR="0040793A" w:rsidRDefault="0040793A" w:rsidP="003B6A23">
            <w:pPr>
              <w:jc w:val="center"/>
              <w:rPr>
                <w:sz w:val="20"/>
                <w:szCs w:val="20"/>
              </w:rPr>
            </w:pPr>
          </w:p>
          <w:p w14:paraId="3F965397" w14:textId="77777777" w:rsidR="0040793A" w:rsidRDefault="0040793A" w:rsidP="003B6A23">
            <w:pPr>
              <w:jc w:val="center"/>
              <w:rPr>
                <w:sz w:val="20"/>
                <w:szCs w:val="20"/>
              </w:rPr>
            </w:pPr>
          </w:p>
          <w:p w14:paraId="0EABEFE7" w14:textId="77777777" w:rsidR="0040793A" w:rsidRDefault="0040793A" w:rsidP="003B6A23">
            <w:pPr>
              <w:jc w:val="center"/>
              <w:rPr>
                <w:sz w:val="20"/>
                <w:szCs w:val="20"/>
              </w:rPr>
            </w:pPr>
          </w:p>
          <w:p w14:paraId="4728A3D6" w14:textId="77777777" w:rsidR="0040793A" w:rsidRDefault="0040793A" w:rsidP="003B6A23">
            <w:pPr>
              <w:jc w:val="center"/>
              <w:rPr>
                <w:sz w:val="20"/>
                <w:szCs w:val="20"/>
              </w:rPr>
            </w:pPr>
          </w:p>
          <w:p w14:paraId="22E8B08B" w14:textId="53C983F6" w:rsidR="0040793A" w:rsidRDefault="0040793A" w:rsidP="003B6A23">
            <w:pPr>
              <w:jc w:val="center"/>
              <w:rPr>
                <w:sz w:val="20"/>
                <w:szCs w:val="20"/>
              </w:rPr>
            </w:pPr>
            <w:r>
              <w:rPr>
                <w:sz w:val="20"/>
                <w:szCs w:val="20"/>
              </w:rPr>
              <w:t>Ú</w:t>
            </w:r>
          </w:p>
          <w:p w14:paraId="285FC2E3" w14:textId="77777777" w:rsidR="0040793A" w:rsidRDefault="0040793A" w:rsidP="003B6A23">
            <w:pPr>
              <w:jc w:val="center"/>
              <w:rPr>
                <w:sz w:val="20"/>
                <w:szCs w:val="20"/>
              </w:rPr>
            </w:pPr>
          </w:p>
          <w:p w14:paraId="0F3DEAE5" w14:textId="77777777" w:rsidR="0040793A" w:rsidRDefault="0040793A" w:rsidP="003B6A23">
            <w:pPr>
              <w:jc w:val="center"/>
              <w:rPr>
                <w:sz w:val="20"/>
                <w:szCs w:val="20"/>
              </w:rPr>
            </w:pPr>
          </w:p>
          <w:p w14:paraId="3C9B787A" w14:textId="77777777" w:rsidR="0040793A" w:rsidRDefault="0040793A" w:rsidP="003B6A23">
            <w:pPr>
              <w:jc w:val="center"/>
              <w:rPr>
                <w:sz w:val="20"/>
                <w:szCs w:val="20"/>
              </w:rPr>
            </w:pPr>
          </w:p>
          <w:p w14:paraId="6C8EE703" w14:textId="77777777" w:rsidR="00DE6884" w:rsidRDefault="00DE6884" w:rsidP="003B6A23">
            <w:pPr>
              <w:jc w:val="center"/>
              <w:rPr>
                <w:sz w:val="20"/>
                <w:szCs w:val="20"/>
              </w:rPr>
            </w:pPr>
          </w:p>
          <w:p w14:paraId="0289437B" w14:textId="77777777" w:rsidR="00DE6884" w:rsidRDefault="00DE6884" w:rsidP="003B6A23">
            <w:pPr>
              <w:jc w:val="center"/>
              <w:rPr>
                <w:sz w:val="20"/>
                <w:szCs w:val="20"/>
              </w:rPr>
            </w:pPr>
          </w:p>
          <w:p w14:paraId="0E00411A" w14:textId="77777777" w:rsidR="0040793A" w:rsidRDefault="0040793A" w:rsidP="003B6A23">
            <w:pPr>
              <w:jc w:val="center"/>
              <w:rPr>
                <w:sz w:val="20"/>
                <w:szCs w:val="20"/>
              </w:rPr>
            </w:pPr>
          </w:p>
          <w:p w14:paraId="132599DA" w14:textId="248BED27" w:rsidR="0040793A" w:rsidRDefault="0040793A" w:rsidP="003B6A23">
            <w:pPr>
              <w:jc w:val="center"/>
              <w:rPr>
                <w:sz w:val="20"/>
                <w:szCs w:val="20"/>
              </w:rPr>
            </w:pPr>
            <w:r>
              <w:rPr>
                <w:sz w:val="20"/>
                <w:szCs w:val="20"/>
              </w:rPr>
              <w:t>Ú</w:t>
            </w:r>
          </w:p>
          <w:p w14:paraId="0A02DE70" w14:textId="77777777" w:rsidR="0040793A" w:rsidRDefault="0040793A" w:rsidP="003B6A23">
            <w:pPr>
              <w:jc w:val="center"/>
              <w:rPr>
                <w:sz w:val="20"/>
                <w:szCs w:val="20"/>
              </w:rPr>
            </w:pPr>
          </w:p>
          <w:p w14:paraId="70774104" w14:textId="77777777" w:rsidR="0040793A" w:rsidRDefault="0040793A" w:rsidP="003B6A23">
            <w:pPr>
              <w:jc w:val="center"/>
              <w:rPr>
                <w:sz w:val="20"/>
                <w:szCs w:val="20"/>
              </w:rPr>
            </w:pPr>
          </w:p>
          <w:p w14:paraId="47C846AE" w14:textId="77777777" w:rsidR="0040793A" w:rsidRDefault="0040793A" w:rsidP="003B6A23">
            <w:pPr>
              <w:jc w:val="center"/>
              <w:rPr>
                <w:sz w:val="20"/>
                <w:szCs w:val="20"/>
              </w:rPr>
            </w:pPr>
          </w:p>
          <w:p w14:paraId="31287514" w14:textId="77777777" w:rsidR="0040793A" w:rsidRDefault="0040793A" w:rsidP="003B6A23">
            <w:pPr>
              <w:jc w:val="center"/>
              <w:rPr>
                <w:sz w:val="20"/>
                <w:szCs w:val="20"/>
              </w:rPr>
            </w:pPr>
          </w:p>
          <w:p w14:paraId="4939C68C" w14:textId="13B02044" w:rsidR="0040793A" w:rsidRPr="00272022" w:rsidRDefault="0040793A" w:rsidP="007740C9">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882C878"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E914620" w14:textId="77777777" w:rsidR="003B6A23" w:rsidRDefault="003B6A23" w:rsidP="003B6A23">
            <w:pPr>
              <w:pStyle w:val="Nadpis1"/>
              <w:rPr>
                <w:b w:val="0"/>
                <w:bCs w:val="0"/>
                <w:sz w:val="20"/>
                <w:szCs w:val="20"/>
              </w:rPr>
            </w:pPr>
          </w:p>
          <w:p w14:paraId="6F8E6FE9" w14:textId="77777777" w:rsidR="0040793A" w:rsidRDefault="0040793A" w:rsidP="0040793A">
            <w:pPr>
              <w:jc w:val="center"/>
              <w:rPr>
                <w:sz w:val="20"/>
                <w:szCs w:val="20"/>
              </w:rPr>
            </w:pPr>
          </w:p>
          <w:p w14:paraId="24D22558" w14:textId="77777777" w:rsidR="0040793A" w:rsidRDefault="0040793A" w:rsidP="0040793A">
            <w:pPr>
              <w:jc w:val="center"/>
              <w:rPr>
                <w:sz w:val="20"/>
                <w:szCs w:val="20"/>
              </w:rPr>
            </w:pPr>
          </w:p>
          <w:p w14:paraId="564999AF" w14:textId="77777777" w:rsidR="0040793A" w:rsidRDefault="0040793A" w:rsidP="0040793A">
            <w:pPr>
              <w:jc w:val="center"/>
              <w:rPr>
                <w:sz w:val="20"/>
                <w:szCs w:val="20"/>
              </w:rPr>
            </w:pPr>
            <w:r>
              <w:rPr>
                <w:sz w:val="20"/>
                <w:szCs w:val="20"/>
              </w:rPr>
              <w:t>GP-N</w:t>
            </w:r>
          </w:p>
          <w:p w14:paraId="04C45AD1" w14:textId="77777777" w:rsidR="0040793A" w:rsidRDefault="0040793A" w:rsidP="0040793A">
            <w:pPr>
              <w:jc w:val="center"/>
              <w:rPr>
                <w:sz w:val="20"/>
                <w:szCs w:val="20"/>
              </w:rPr>
            </w:pPr>
          </w:p>
          <w:p w14:paraId="5F0729FC" w14:textId="77777777" w:rsidR="0040793A" w:rsidRDefault="0040793A" w:rsidP="0040793A">
            <w:pPr>
              <w:jc w:val="center"/>
              <w:rPr>
                <w:sz w:val="20"/>
                <w:szCs w:val="20"/>
              </w:rPr>
            </w:pPr>
          </w:p>
          <w:p w14:paraId="7C6BE4BD" w14:textId="77777777" w:rsidR="0040793A" w:rsidRDefault="0040793A" w:rsidP="0040793A">
            <w:pPr>
              <w:jc w:val="center"/>
              <w:rPr>
                <w:sz w:val="20"/>
                <w:szCs w:val="20"/>
              </w:rPr>
            </w:pPr>
          </w:p>
          <w:p w14:paraId="0CE89ABF" w14:textId="77777777" w:rsidR="0040793A" w:rsidRDefault="0040793A" w:rsidP="0040793A">
            <w:pPr>
              <w:jc w:val="center"/>
              <w:rPr>
                <w:sz w:val="20"/>
                <w:szCs w:val="20"/>
              </w:rPr>
            </w:pPr>
          </w:p>
          <w:p w14:paraId="5DC982CB" w14:textId="77777777" w:rsidR="0040793A" w:rsidRDefault="0040793A" w:rsidP="0040793A">
            <w:pPr>
              <w:jc w:val="center"/>
              <w:rPr>
                <w:sz w:val="20"/>
                <w:szCs w:val="20"/>
              </w:rPr>
            </w:pPr>
          </w:p>
          <w:p w14:paraId="4C6A0DBE" w14:textId="77777777" w:rsidR="0040793A" w:rsidRDefault="0040793A" w:rsidP="0040793A">
            <w:pPr>
              <w:jc w:val="center"/>
              <w:rPr>
                <w:sz w:val="20"/>
                <w:szCs w:val="20"/>
              </w:rPr>
            </w:pPr>
          </w:p>
          <w:p w14:paraId="181D5BC3" w14:textId="77777777" w:rsidR="0040793A" w:rsidRDefault="0040793A" w:rsidP="0040793A">
            <w:pPr>
              <w:jc w:val="center"/>
              <w:rPr>
                <w:sz w:val="20"/>
                <w:szCs w:val="20"/>
              </w:rPr>
            </w:pPr>
          </w:p>
          <w:p w14:paraId="30007A26" w14:textId="77777777" w:rsidR="0040793A" w:rsidRDefault="0040793A" w:rsidP="0040793A">
            <w:pPr>
              <w:jc w:val="center"/>
              <w:rPr>
                <w:sz w:val="20"/>
                <w:szCs w:val="20"/>
              </w:rPr>
            </w:pPr>
            <w:r>
              <w:rPr>
                <w:sz w:val="20"/>
                <w:szCs w:val="20"/>
              </w:rPr>
              <w:t>GP-N</w:t>
            </w:r>
          </w:p>
          <w:p w14:paraId="40972464" w14:textId="77777777" w:rsidR="0040793A" w:rsidRDefault="0040793A" w:rsidP="0040793A">
            <w:pPr>
              <w:jc w:val="center"/>
              <w:rPr>
                <w:sz w:val="20"/>
                <w:szCs w:val="20"/>
              </w:rPr>
            </w:pPr>
          </w:p>
          <w:p w14:paraId="3EBD3F16" w14:textId="77777777" w:rsidR="0040793A" w:rsidRDefault="0040793A" w:rsidP="0040793A">
            <w:pPr>
              <w:jc w:val="center"/>
              <w:rPr>
                <w:sz w:val="20"/>
                <w:szCs w:val="20"/>
              </w:rPr>
            </w:pPr>
          </w:p>
          <w:p w14:paraId="4FAA7BA3" w14:textId="77777777" w:rsidR="0040793A" w:rsidRDefault="0040793A" w:rsidP="0040793A">
            <w:pPr>
              <w:jc w:val="center"/>
              <w:rPr>
                <w:sz w:val="20"/>
                <w:szCs w:val="20"/>
              </w:rPr>
            </w:pPr>
          </w:p>
          <w:p w14:paraId="2EEA0777" w14:textId="77777777" w:rsidR="0040793A" w:rsidRDefault="0040793A" w:rsidP="0040793A">
            <w:pPr>
              <w:jc w:val="center"/>
              <w:rPr>
                <w:sz w:val="20"/>
                <w:szCs w:val="20"/>
              </w:rPr>
            </w:pPr>
          </w:p>
          <w:p w14:paraId="589B1BE6" w14:textId="77777777" w:rsidR="0040793A" w:rsidRDefault="0040793A" w:rsidP="0040793A">
            <w:pPr>
              <w:jc w:val="center"/>
              <w:rPr>
                <w:sz w:val="20"/>
                <w:szCs w:val="20"/>
              </w:rPr>
            </w:pPr>
          </w:p>
          <w:p w14:paraId="3F25A508" w14:textId="77777777" w:rsidR="0040793A" w:rsidRDefault="0040793A" w:rsidP="0040793A">
            <w:pPr>
              <w:jc w:val="center"/>
              <w:rPr>
                <w:sz w:val="20"/>
                <w:szCs w:val="20"/>
              </w:rPr>
            </w:pPr>
          </w:p>
          <w:p w14:paraId="7D886FC8" w14:textId="77777777" w:rsidR="0040793A" w:rsidRDefault="0040793A" w:rsidP="0040793A">
            <w:pPr>
              <w:jc w:val="center"/>
              <w:rPr>
                <w:sz w:val="20"/>
                <w:szCs w:val="20"/>
              </w:rPr>
            </w:pPr>
          </w:p>
          <w:p w14:paraId="72219613" w14:textId="77777777" w:rsidR="002D73AB" w:rsidRDefault="002D73AB" w:rsidP="0040793A">
            <w:pPr>
              <w:jc w:val="center"/>
              <w:rPr>
                <w:sz w:val="20"/>
                <w:szCs w:val="20"/>
              </w:rPr>
            </w:pPr>
          </w:p>
          <w:p w14:paraId="75DFC656" w14:textId="77777777" w:rsidR="0040793A" w:rsidRDefault="0040793A" w:rsidP="0040793A">
            <w:pPr>
              <w:jc w:val="center"/>
              <w:rPr>
                <w:sz w:val="20"/>
                <w:szCs w:val="20"/>
              </w:rPr>
            </w:pPr>
          </w:p>
          <w:p w14:paraId="39EE4DA6" w14:textId="77777777" w:rsidR="0040793A" w:rsidRDefault="0040793A" w:rsidP="0040793A">
            <w:pPr>
              <w:jc w:val="center"/>
              <w:rPr>
                <w:sz w:val="20"/>
                <w:szCs w:val="20"/>
              </w:rPr>
            </w:pPr>
            <w:r>
              <w:rPr>
                <w:sz w:val="20"/>
                <w:szCs w:val="20"/>
              </w:rPr>
              <w:t>GP-N</w:t>
            </w:r>
          </w:p>
          <w:p w14:paraId="6F25864F" w14:textId="77777777" w:rsidR="0040793A" w:rsidRDefault="0040793A" w:rsidP="0040793A">
            <w:pPr>
              <w:jc w:val="center"/>
              <w:rPr>
                <w:sz w:val="20"/>
                <w:szCs w:val="20"/>
              </w:rPr>
            </w:pPr>
          </w:p>
          <w:p w14:paraId="144C4FE1" w14:textId="77777777" w:rsidR="0040793A" w:rsidRDefault="0040793A" w:rsidP="0040793A">
            <w:pPr>
              <w:jc w:val="center"/>
              <w:rPr>
                <w:sz w:val="20"/>
                <w:szCs w:val="20"/>
              </w:rPr>
            </w:pPr>
          </w:p>
          <w:p w14:paraId="172D88DA" w14:textId="77777777" w:rsidR="0040793A" w:rsidRDefault="0040793A" w:rsidP="0040793A">
            <w:pPr>
              <w:jc w:val="center"/>
              <w:rPr>
                <w:sz w:val="20"/>
                <w:szCs w:val="20"/>
              </w:rPr>
            </w:pPr>
          </w:p>
          <w:p w14:paraId="00C5CEC1" w14:textId="77777777" w:rsidR="0040793A" w:rsidRDefault="0040793A" w:rsidP="0040793A">
            <w:pPr>
              <w:jc w:val="center"/>
              <w:rPr>
                <w:sz w:val="20"/>
                <w:szCs w:val="20"/>
              </w:rPr>
            </w:pPr>
          </w:p>
          <w:p w14:paraId="7AA331A8" w14:textId="77777777" w:rsidR="0040793A" w:rsidRDefault="0040793A" w:rsidP="0040793A">
            <w:pPr>
              <w:jc w:val="center"/>
              <w:rPr>
                <w:sz w:val="20"/>
                <w:szCs w:val="20"/>
              </w:rPr>
            </w:pPr>
          </w:p>
          <w:p w14:paraId="78C24C97" w14:textId="77777777" w:rsidR="0040793A" w:rsidRDefault="0040793A" w:rsidP="0040793A">
            <w:pPr>
              <w:jc w:val="center"/>
              <w:rPr>
                <w:sz w:val="20"/>
                <w:szCs w:val="20"/>
              </w:rPr>
            </w:pPr>
          </w:p>
          <w:p w14:paraId="363A2983" w14:textId="77777777" w:rsidR="0040793A" w:rsidRDefault="0040793A" w:rsidP="0040793A">
            <w:pPr>
              <w:jc w:val="center"/>
              <w:rPr>
                <w:sz w:val="20"/>
                <w:szCs w:val="20"/>
              </w:rPr>
            </w:pPr>
          </w:p>
          <w:p w14:paraId="6C0445E5" w14:textId="77777777" w:rsidR="0040793A" w:rsidRDefault="0040793A" w:rsidP="0040793A">
            <w:pPr>
              <w:jc w:val="center"/>
              <w:rPr>
                <w:sz w:val="20"/>
                <w:szCs w:val="20"/>
              </w:rPr>
            </w:pPr>
          </w:p>
          <w:p w14:paraId="4B52ABC4" w14:textId="77777777" w:rsidR="00EE42C7" w:rsidRDefault="00EE42C7" w:rsidP="0040793A">
            <w:pPr>
              <w:jc w:val="center"/>
              <w:rPr>
                <w:sz w:val="20"/>
                <w:szCs w:val="20"/>
              </w:rPr>
            </w:pPr>
          </w:p>
          <w:p w14:paraId="3F128526" w14:textId="77777777" w:rsidR="0040793A" w:rsidRDefault="0040793A" w:rsidP="0040793A">
            <w:pPr>
              <w:jc w:val="center"/>
              <w:rPr>
                <w:sz w:val="20"/>
                <w:szCs w:val="20"/>
              </w:rPr>
            </w:pPr>
            <w:r>
              <w:rPr>
                <w:sz w:val="20"/>
                <w:szCs w:val="20"/>
              </w:rPr>
              <w:t>GP-N</w:t>
            </w:r>
          </w:p>
          <w:p w14:paraId="1F7029E8" w14:textId="77777777" w:rsidR="0040793A" w:rsidRDefault="0040793A" w:rsidP="0040793A">
            <w:pPr>
              <w:jc w:val="center"/>
              <w:rPr>
                <w:sz w:val="20"/>
                <w:szCs w:val="20"/>
              </w:rPr>
            </w:pPr>
          </w:p>
          <w:p w14:paraId="1EDCA852" w14:textId="77777777" w:rsidR="0040793A" w:rsidRDefault="0040793A" w:rsidP="0040793A">
            <w:pPr>
              <w:jc w:val="center"/>
              <w:rPr>
                <w:sz w:val="20"/>
                <w:szCs w:val="20"/>
              </w:rPr>
            </w:pPr>
          </w:p>
          <w:p w14:paraId="237119D8" w14:textId="77777777" w:rsidR="0040793A" w:rsidRDefault="0040793A" w:rsidP="0040793A">
            <w:pPr>
              <w:jc w:val="center"/>
              <w:rPr>
                <w:sz w:val="20"/>
                <w:szCs w:val="20"/>
              </w:rPr>
            </w:pPr>
          </w:p>
          <w:p w14:paraId="2768CBCB" w14:textId="77777777" w:rsidR="0040793A" w:rsidRDefault="0040793A" w:rsidP="0040793A">
            <w:pPr>
              <w:jc w:val="center"/>
              <w:rPr>
                <w:sz w:val="20"/>
                <w:szCs w:val="20"/>
              </w:rPr>
            </w:pPr>
          </w:p>
          <w:p w14:paraId="13AF16DA" w14:textId="77777777" w:rsidR="0040793A" w:rsidRDefault="0040793A" w:rsidP="0040793A">
            <w:pPr>
              <w:jc w:val="center"/>
              <w:rPr>
                <w:sz w:val="20"/>
                <w:szCs w:val="20"/>
              </w:rPr>
            </w:pPr>
            <w:r>
              <w:rPr>
                <w:sz w:val="20"/>
                <w:szCs w:val="20"/>
              </w:rPr>
              <w:t>GP-N</w:t>
            </w:r>
          </w:p>
          <w:p w14:paraId="5B5FA0B8" w14:textId="77777777" w:rsidR="0040793A" w:rsidRDefault="0040793A" w:rsidP="0040793A">
            <w:pPr>
              <w:jc w:val="center"/>
              <w:rPr>
                <w:sz w:val="20"/>
                <w:szCs w:val="20"/>
              </w:rPr>
            </w:pPr>
          </w:p>
          <w:p w14:paraId="33434285" w14:textId="77777777" w:rsidR="0040793A" w:rsidRDefault="0040793A" w:rsidP="0040793A">
            <w:pPr>
              <w:jc w:val="center"/>
              <w:rPr>
                <w:sz w:val="20"/>
                <w:szCs w:val="20"/>
              </w:rPr>
            </w:pPr>
          </w:p>
          <w:p w14:paraId="763D6C58" w14:textId="77777777" w:rsidR="0040793A" w:rsidRDefault="0040793A" w:rsidP="0040793A">
            <w:pPr>
              <w:jc w:val="center"/>
              <w:rPr>
                <w:sz w:val="20"/>
                <w:szCs w:val="20"/>
              </w:rPr>
            </w:pPr>
          </w:p>
          <w:p w14:paraId="15EC90EE" w14:textId="77777777" w:rsidR="0040793A" w:rsidRDefault="0040793A" w:rsidP="0040793A">
            <w:pPr>
              <w:jc w:val="center"/>
              <w:rPr>
                <w:sz w:val="20"/>
                <w:szCs w:val="20"/>
              </w:rPr>
            </w:pPr>
          </w:p>
          <w:p w14:paraId="76E57EA0" w14:textId="77777777" w:rsidR="0040793A" w:rsidRDefault="0040793A" w:rsidP="0040793A">
            <w:pPr>
              <w:jc w:val="center"/>
              <w:rPr>
                <w:sz w:val="20"/>
                <w:szCs w:val="20"/>
              </w:rPr>
            </w:pPr>
          </w:p>
          <w:p w14:paraId="3AD7F682" w14:textId="77777777" w:rsidR="0040793A" w:rsidRDefault="0040793A" w:rsidP="0040793A">
            <w:pPr>
              <w:jc w:val="center"/>
              <w:rPr>
                <w:sz w:val="20"/>
                <w:szCs w:val="20"/>
              </w:rPr>
            </w:pPr>
          </w:p>
          <w:p w14:paraId="6EE298A2" w14:textId="77777777" w:rsidR="0040793A" w:rsidRDefault="0040793A" w:rsidP="0040793A">
            <w:pPr>
              <w:jc w:val="center"/>
              <w:rPr>
                <w:sz w:val="20"/>
                <w:szCs w:val="20"/>
              </w:rPr>
            </w:pPr>
          </w:p>
          <w:p w14:paraId="3EF513E9" w14:textId="77777777" w:rsidR="0040793A" w:rsidRDefault="0040793A" w:rsidP="0040793A">
            <w:pPr>
              <w:jc w:val="center"/>
              <w:rPr>
                <w:sz w:val="20"/>
                <w:szCs w:val="20"/>
              </w:rPr>
            </w:pPr>
          </w:p>
          <w:p w14:paraId="1F9DA73E" w14:textId="77777777" w:rsidR="0040793A" w:rsidRDefault="0040793A" w:rsidP="0040793A">
            <w:pPr>
              <w:jc w:val="center"/>
              <w:rPr>
                <w:sz w:val="20"/>
                <w:szCs w:val="20"/>
              </w:rPr>
            </w:pPr>
            <w:r>
              <w:rPr>
                <w:sz w:val="20"/>
                <w:szCs w:val="20"/>
              </w:rPr>
              <w:t>GP-N</w:t>
            </w:r>
          </w:p>
          <w:p w14:paraId="068C0E45" w14:textId="77777777" w:rsidR="0040793A" w:rsidRDefault="0040793A" w:rsidP="0040793A">
            <w:pPr>
              <w:jc w:val="center"/>
              <w:rPr>
                <w:sz w:val="20"/>
                <w:szCs w:val="20"/>
              </w:rPr>
            </w:pPr>
          </w:p>
          <w:p w14:paraId="5A54C5A6" w14:textId="77777777" w:rsidR="0040793A" w:rsidRDefault="0040793A" w:rsidP="0040793A">
            <w:pPr>
              <w:jc w:val="center"/>
              <w:rPr>
                <w:sz w:val="20"/>
                <w:szCs w:val="20"/>
              </w:rPr>
            </w:pPr>
          </w:p>
          <w:p w14:paraId="1198B721" w14:textId="77777777" w:rsidR="0040793A" w:rsidRDefault="0040793A" w:rsidP="0040793A">
            <w:pPr>
              <w:jc w:val="center"/>
              <w:rPr>
                <w:sz w:val="20"/>
                <w:szCs w:val="20"/>
              </w:rPr>
            </w:pPr>
          </w:p>
          <w:p w14:paraId="298F40D1" w14:textId="77777777" w:rsidR="0040793A" w:rsidRDefault="0040793A" w:rsidP="0040793A">
            <w:pPr>
              <w:jc w:val="center"/>
              <w:rPr>
                <w:sz w:val="20"/>
                <w:szCs w:val="20"/>
              </w:rPr>
            </w:pPr>
          </w:p>
          <w:p w14:paraId="2AF0EFB8" w14:textId="77777777" w:rsidR="0040793A" w:rsidRDefault="0040793A" w:rsidP="0040793A">
            <w:pPr>
              <w:jc w:val="center"/>
              <w:rPr>
                <w:sz w:val="20"/>
                <w:szCs w:val="20"/>
              </w:rPr>
            </w:pPr>
          </w:p>
          <w:p w14:paraId="5F778586" w14:textId="77777777" w:rsidR="0040793A" w:rsidRDefault="0040793A" w:rsidP="0040793A">
            <w:pPr>
              <w:jc w:val="center"/>
              <w:rPr>
                <w:sz w:val="20"/>
                <w:szCs w:val="20"/>
              </w:rPr>
            </w:pPr>
          </w:p>
          <w:p w14:paraId="48568D43" w14:textId="77777777" w:rsidR="0040793A" w:rsidRDefault="0040793A" w:rsidP="0040793A">
            <w:pPr>
              <w:jc w:val="center"/>
              <w:rPr>
                <w:sz w:val="20"/>
                <w:szCs w:val="20"/>
              </w:rPr>
            </w:pPr>
          </w:p>
          <w:p w14:paraId="3CF40343" w14:textId="77777777" w:rsidR="0040793A" w:rsidRDefault="0040793A" w:rsidP="0040793A">
            <w:pPr>
              <w:jc w:val="center"/>
              <w:rPr>
                <w:sz w:val="20"/>
                <w:szCs w:val="20"/>
              </w:rPr>
            </w:pPr>
          </w:p>
          <w:p w14:paraId="1840576B" w14:textId="77777777" w:rsidR="0040793A" w:rsidRDefault="0040793A" w:rsidP="0040793A">
            <w:pPr>
              <w:jc w:val="center"/>
              <w:rPr>
                <w:sz w:val="20"/>
                <w:szCs w:val="20"/>
              </w:rPr>
            </w:pPr>
          </w:p>
          <w:p w14:paraId="1D3B1418" w14:textId="77777777" w:rsidR="0040793A" w:rsidRDefault="0040793A" w:rsidP="0040793A">
            <w:pPr>
              <w:jc w:val="center"/>
              <w:rPr>
                <w:sz w:val="20"/>
                <w:szCs w:val="20"/>
              </w:rPr>
            </w:pPr>
            <w:r>
              <w:rPr>
                <w:sz w:val="20"/>
                <w:szCs w:val="20"/>
              </w:rPr>
              <w:t>GP-N</w:t>
            </w:r>
          </w:p>
          <w:p w14:paraId="5CD56D24" w14:textId="77777777" w:rsidR="0040793A" w:rsidRDefault="0040793A" w:rsidP="0040793A">
            <w:pPr>
              <w:jc w:val="center"/>
              <w:rPr>
                <w:sz w:val="20"/>
                <w:szCs w:val="20"/>
              </w:rPr>
            </w:pPr>
          </w:p>
          <w:p w14:paraId="6D63ABCD" w14:textId="77777777" w:rsidR="0040793A" w:rsidRDefault="0040793A" w:rsidP="0040793A">
            <w:pPr>
              <w:jc w:val="center"/>
              <w:rPr>
                <w:sz w:val="20"/>
                <w:szCs w:val="20"/>
              </w:rPr>
            </w:pPr>
          </w:p>
          <w:p w14:paraId="01975608" w14:textId="77777777" w:rsidR="0040793A" w:rsidRDefault="0040793A" w:rsidP="0040793A">
            <w:pPr>
              <w:jc w:val="center"/>
              <w:rPr>
                <w:sz w:val="20"/>
                <w:szCs w:val="20"/>
              </w:rPr>
            </w:pPr>
          </w:p>
          <w:p w14:paraId="230FBB9D" w14:textId="77777777" w:rsidR="0040793A" w:rsidRDefault="0040793A" w:rsidP="0040793A">
            <w:pPr>
              <w:jc w:val="center"/>
              <w:rPr>
                <w:sz w:val="20"/>
                <w:szCs w:val="20"/>
              </w:rPr>
            </w:pPr>
          </w:p>
          <w:p w14:paraId="047A63BB" w14:textId="77777777" w:rsidR="0040793A" w:rsidRDefault="0040793A" w:rsidP="0040793A">
            <w:pPr>
              <w:jc w:val="center"/>
              <w:rPr>
                <w:sz w:val="20"/>
                <w:szCs w:val="20"/>
              </w:rPr>
            </w:pPr>
          </w:p>
          <w:p w14:paraId="2A967D08" w14:textId="77777777" w:rsidR="0040793A" w:rsidRDefault="0040793A" w:rsidP="0040793A">
            <w:pPr>
              <w:jc w:val="center"/>
              <w:rPr>
                <w:sz w:val="20"/>
                <w:szCs w:val="20"/>
              </w:rPr>
            </w:pPr>
            <w:r>
              <w:rPr>
                <w:sz w:val="20"/>
                <w:szCs w:val="20"/>
              </w:rPr>
              <w:t>GP-N</w:t>
            </w:r>
          </w:p>
          <w:p w14:paraId="50A2A766" w14:textId="77777777" w:rsidR="0040793A" w:rsidRDefault="0040793A" w:rsidP="0040793A">
            <w:pPr>
              <w:jc w:val="center"/>
              <w:rPr>
                <w:sz w:val="20"/>
                <w:szCs w:val="20"/>
              </w:rPr>
            </w:pPr>
          </w:p>
          <w:p w14:paraId="1DCD0EE0" w14:textId="77777777" w:rsidR="0040793A" w:rsidRDefault="0040793A" w:rsidP="0040793A">
            <w:pPr>
              <w:jc w:val="center"/>
              <w:rPr>
                <w:sz w:val="20"/>
                <w:szCs w:val="20"/>
              </w:rPr>
            </w:pPr>
          </w:p>
          <w:p w14:paraId="18E51B45" w14:textId="77777777" w:rsidR="0040793A" w:rsidRDefault="0040793A" w:rsidP="0040793A">
            <w:pPr>
              <w:jc w:val="center"/>
              <w:rPr>
                <w:sz w:val="20"/>
                <w:szCs w:val="20"/>
              </w:rPr>
            </w:pPr>
          </w:p>
          <w:p w14:paraId="348852C3" w14:textId="77777777" w:rsidR="0040793A" w:rsidRDefault="0040793A" w:rsidP="0040793A">
            <w:pPr>
              <w:jc w:val="center"/>
              <w:rPr>
                <w:sz w:val="20"/>
                <w:szCs w:val="20"/>
              </w:rPr>
            </w:pPr>
          </w:p>
          <w:p w14:paraId="49B6707F" w14:textId="77777777" w:rsidR="0040793A" w:rsidRDefault="0040793A" w:rsidP="0040793A">
            <w:pPr>
              <w:jc w:val="center"/>
              <w:rPr>
                <w:sz w:val="20"/>
                <w:szCs w:val="20"/>
              </w:rPr>
            </w:pPr>
          </w:p>
          <w:p w14:paraId="50324B7A" w14:textId="77777777" w:rsidR="0040793A" w:rsidRDefault="0040793A" w:rsidP="0040793A">
            <w:pPr>
              <w:jc w:val="center"/>
              <w:rPr>
                <w:sz w:val="20"/>
                <w:szCs w:val="20"/>
              </w:rPr>
            </w:pPr>
          </w:p>
          <w:p w14:paraId="531D780F" w14:textId="77777777" w:rsidR="0040793A" w:rsidRDefault="0040793A" w:rsidP="0040793A">
            <w:pPr>
              <w:jc w:val="center"/>
              <w:rPr>
                <w:sz w:val="20"/>
                <w:szCs w:val="20"/>
              </w:rPr>
            </w:pPr>
            <w:r>
              <w:rPr>
                <w:sz w:val="20"/>
                <w:szCs w:val="20"/>
              </w:rPr>
              <w:t>GP-N</w:t>
            </w:r>
          </w:p>
          <w:p w14:paraId="3C918CB0" w14:textId="77777777" w:rsidR="0040793A" w:rsidRDefault="0040793A" w:rsidP="0040793A">
            <w:pPr>
              <w:jc w:val="center"/>
              <w:rPr>
                <w:sz w:val="20"/>
                <w:szCs w:val="20"/>
              </w:rPr>
            </w:pPr>
          </w:p>
          <w:p w14:paraId="41C2821F" w14:textId="77777777" w:rsidR="0040793A" w:rsidRDefault="0040793A" w:rsidP="0040793A">
            <w:pPr>
              <w:jc w:val="center"/>
              <w:rPr>
                <w:sz w:val="20"/>
                <w:szCs w:val="20"/>
              </w:rPr>
            </w:pPr>
          </w:p>
          <w:p w14:paraId="40D004F3" w14:textId="77777777" w:rsidR="0040793A" w:rsidRDefault="0040793A" w:rsidP="0040793A">
            <w:pPr>
              <w:jc w:val="center"/>
              <w:rPr>
                <w:sz w:val="20"/>
                <w:szCs w:val="20"/>
              </w:rPr>
            </w:pPr>
          </w:p>
          <w:p w14:paraId="3C1D022D" w14:textId="77777777" w:rsidR="0040793A" w:rsidRDefault="0040793A" w:rsidP="0040793A">
            <w:pPr>
              <w:jc w:val="center"/>
              <w:rPr>
                <w:sz w:val="20"/>
                <w:szCs w:val="20"/>
              </w:rPr>
            </w:pPr>
          </w:p>
          <w:p w14:paraId="66D2FE3F" w14:textId="77777777" w:rsidR="00DE6884" w:rsidRDefault="00DE6884" w:rsidP="0040793A">
            <w:pPr>
              <w:jc w:val="center"/>
              <w:rPr>
                <w:sz w:val="20"/>
                <w:szCs w:val="20"/>
              </w:rPr>
            </w:pPr>
          </w:p>
          <w:p w14:paraId="0EDAB162" w14:textId="77777777" w:rsidR="0040793A" w:rsidRDefault="0040793A" w:rsidP="0040793A">
            <w:pPr>
              <w:jc w:val="center"/>
              <w:rPr>
                <w:sz w:val="20"/>
                <w:szCs w:val="20"/>
              </w:rPr>
            </w:pPr>
          </w:p>
          <w:p w14:paraId="439E753A" w14:textId="77777777" w:rsidR="0040793A" w:rsidRDefault="0040793A" w:rsidP="0040793A">
            <w:pPr>
              <w:jc w:val="center"/>
              <w:rPr>
                <w:sz w:val="20"/>
                <w:szCs w:val="20"/>
              </w:rPr>
            </w:pPr>
            <w:r>
              <w:rPr>
                <w:sz w:val="20"/>
                <w:szCs w:val="20"/>
              </w:rPr>
              <w:t>GP-N</w:t>
            </w:r>
          </w:p>
          <w:p w14:paraId="5C5174BD" w14:textId="1B299C6F" w:rsidR="0040793A" w:rsidRPr="0040793A" w:rsidRDefault="0040793A" w:rsidP="0040793A">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3BF86C00" w14:textId="77777777" w:rsidR="003B6A23" w:rsidRPr="00272022" w:rsidRDefault="003B6A23" w:rsidP="003B6A23">
            <w:pPr>
              <w:pStyle w:val="Nadpis1"/>
              <w:rPr>
                <w:b w:val="0"/>
                <w:bCs w:val="0"/>
                <w:sz w:val="20"/>
                <w:szCs w:val="20"/>
              </w:rPr>
            </w:pPr>
          </w:p>
        </w:tc>
      </w:tr>
      <w:tr w:rsidR="003B6A23" w:rsidRPr="00272022" w14:paraId="694F6CF4" w14:textId="77777777" w:rsidTr="00CA6668">
        <w:tc>
          <w:tcPr>
            <w:tcW w:w="425" w:type="dxa"/>
            <w:tcBorders>
              <w:top w:val="single" w:sz="4" w:space="0" w:color="auto"/>
              <w:left w:val="single" w:sz="12" w:space="0" w:color="auto"/>
              <w:bottom w:val="single" w:sz="4" w:space="0" w:color="auto"/>
              <w:right w:val="single" w:sz="4" w:space="0" w:color="auto"/>
            </w:tcBorders>
          </w:tcPr>
          <w:p w14:paraId="65AC0F3F" w14:textId="0BA604AA" w:rsidR="003B6A23" w:rsidRPr="00272022" w:rsidRDefault="003B6A23" w:rsidP="003B6A23">
            <w:pPr>
              <w:rPr>
                <w:sz w:val="20"/>
                <w:szCs w:val="20"/>
              </w:rPr>
            </w:pPr>
            <w:r w:rsidRPr="00272022">
              <w:rPr>
                <w:sz w:val="20"/>
                <w:szCs w:val="20"/>
              </w:rPr>
              <w:lastRenderedPageBreak/>
              <w:t>94.</w:t>
            </w:r>
          </w:p>
        </w:tc>
        <w:tc>
          <w:tcPr>
            <w:tcW w:w="6096" w:type="dxa"/>
            <w:tcBorders>
              <w:top w:val="single" w:sz="4" w:space="0" w:color="auto"/>
              <w:left w:val="single" w:sz="4" w:space="0" w:color="auto"/>
              <w:bottom w:val="single" w:sz="4" w:space="0" w:color="auto"/>
              <w:right w:val="single" w:sz="4" w:space="0" w:color="auto"/>
            </w:tcBorders>
          </w:tcPr>
          <w:p w14:paraId="498B0366"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Článok 257 sa nahrádza takto:</w:t>
            </w:r>
          </w:p>
          <w:p w14:paraId="613D74F8"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257 </w:t>
            </w:r>
          </w:p>
          <w:p w14:paraId="3B96B178" w14:textId="2E6E86FD"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Požiadavky na vhodnosť a odbornosť osôb, ktoré skutočne riadia holdingovú poisťovňu alebo zmiešanú finančnú holdingovú spoločnosť alebo ktoré majú iné kľúčové funkcie</w:t>
            </w:r>
          </w:p>
          <w:p w14:paraId="2C8497C5"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Členské štáty vyžadujú, aby osoby, ktoré skutočne riadia holdingovú poisťovňu alebo zmiešanú finančnú holdingovú spoločnosť, a v príslušných prípadoch osoby, ktoré sú zodpovedné za iné kľúčové funkcie, spĺňali požiadavku vhodnosti a odbornosti pri výkone svojich funkcií. </w:t>
            </w:r>
          </w:p>
          <w:p w14:paraId="17FF6D6D"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42 sa uplatňuje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w:t>
            </w:r>
          </w:p>
          <w:p w14:paraId="14D1C885" w14:textId="022D38B9" w:rsidR="008A1876" w:rsidRPr="00272022" w:rsidRDefault="008A1876"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68784185" w14:textId="77777777" w:rsidR="00F21D48" w:rsidRDefault="00F21D48" w:rsidP="003B6A23">
            <w:pPr>
              <w:jc w:val="center"/>
              <w:rPr>
                <w:sz w:val="20"/>
                <w:szCs w:val="20"/>
              </w:rPr>
            </w:pPr>
          </w:p>
          <w:p w14:paraId="476F5E95" w14:textId="77777777" w:rsidR="00DE6884" w:rsidRDefault="00DE6884" w:rsidP="003B6A23">
            <w:pPr>
              <w:jc w:val="center"/>
              <w:rPr>
                <w:sz w:val="20"/>
                <w:szCs w:val="20"/>
              </w:rPr>
            </w:pPr>
          </w:p>
          <w:p w14:paraId="21A35594" w14:textId="77777777" w:rsidR="00DE6884" w:rsidRDefault="00DE6884" w:rsidP="003B6A23">
            <w:pPr>
              <w:jc w:val="center"/>
              <w:rPr>
                <w:sz w:val="20"/>
                <w:szCs w:val="20"/>
              </w:rPr>
            </w:pPr>
          </w:p>
          <w:p w14:paraId="0E549421" w14:textId="77777777" w:rsidR="00DE6884" w:rsidRDefault="00DE6884" w:rsidP="003B6A23">
            <w:pPr>
              <w:jc w:val="center"/>
              <w:rPr>
                <w:sz w:val="20"/>
                <w:szCs w:val="20"/>
              </w:rPr>
            </w:pPr>
          </w:p>
          <w:p w14:paraId="2E3E7A0F" w14:textId="77777777" w:rsidR="00DE6884" w:rsidRDefault="00DE6884" w:rsidP="003B6A23">
            <w:pPr>
              <w:jc w:val="center"/>
              <w:rPr>
                <w:sz w:val="20"/>
                <w:szCs w:val="20"/>
              </w:rPr>
            </w:pPr>
          </w:p>
          <w:p w14:paraId="4F06479E" w14:textId="356E6DD5" w:rsidR="003B6A23" w:rsidRPr="00272022" w:rsidRDefault="000B0C01" w:rsidP="003B6A23">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3BC126C3" w14:textId="77777777" w:rsidR="003B6A23" w:rsidRDefault="003B6A23" w:rsidP="003B6A23">
            <w:pPr>
              <w:jc w:val="center"/>
              <w:rPr>
                <w:bCs/>
                <w:sz w:val="20"/>
                <w:szCs w:val="20"/>
              </w:rPr>
            </w:pPr>
          </w:p>
          <w:p w14:paraId="4F8865CF" w14:textId="77777777" w:rsidR="007740C9" w:rsidRDefault="007740C9" w:rsidP="003B6A23">
            <w:pPr>
              <w:jc w:val="center"/>
              <w:rPr>
                <w:bCs/>
                <w:sz w:val="20"/>
                <w:szCs w:val="20"/>
              </w:rPr>
            </w:pPr>
          </w:p>
          <w:p w14:paraId="004178F6" w14:textId="77777777" w:rsidR="007740C9" w:rsidRDefault="007740C9" w:rsidP="003B6A23">
            <w:pPr>
              <w:jc w:val="center"/>
              <w:rPr>
                <w:bCs/>
                <w:sz w:val="20"/>
                <w:szCs w:val="20"/>
              </w:rPr>
            </w:pPr>
          </w:p>
          <w:p w14:paraId="1D9B7EE9" w14:textId="77777777" w:rsidR="00DE6884" w:rsidRDefault="00DE6884" w:rsidP="003B6A23">
            <w:pPr>
              <w:jc w:val="center"/>
              <w:rPr>
                <w:bCs/>
                <w:sz w:val="20"/>
                <w:szCs w:val="20"/>
              </w:rPr>
            </w:pPr>
          </w:p>
          <w:p w14:paraId="65859B0F" w14:textId="77777777" w:rsidR="007740C9" w:rsidRDefault="007740C9" w:rsidP="003B6A23">
            <w:pPr>
              <w:jc w:val="center"/>
              <w:rPr>
                <w:bCs/>
                <w:sz w:val="20"/>
                <w:szCs w:val="20"/>
              </w:rPr>
            </w:pPr>
          </w:p>
          <w:p w14:paraId="786B0A53" w14:textId="6ACA149C" w:rsidR="00F21D48" w:rsidRDefault="00F21D48" w:rsidP="003B6A23">
            <w:pPr>
              <w:jc w:val="center"/>
              <w:rPr>
                <w:bCs/>
                <w:sz w:val="20"/>
                <w:szCs w:val="20"/>
              </w:rPr>
            </w:pPr>
            <w:r>
              <w:rPr>
                <w:bCs/>
                <w:sz w:val="20"/>
                <w:szCs w:val="20"/>
              </w:rPr>
              <w:t>39/2015</w:t>
            </w:r>
          </w:p>
          <w:p w14:paraId="06B05F4C" w14:textId="3837DFB9" w:rsidR="00F21D48" w:rsidRDefault="00F21D48" w:rsidP="003B6A23">
            <w:pPr>
              <w:jc w:val="center"/>
              <w:rPr>
                <w:bCs/>
                <w:sz w:val="20"/>
                <w:szCs w:val="20"/>
              </w:rPr>
            </w:pPr>
            <w:r>
              <w:rPr>
                <w:bCs/>
                <w:sz w:val="20"/>
                <w:szCs w:val="20"/>
              </w:rPr>
              <w:t>a</w:t>
            </w:r>
          </w:p>
          <w:p w14:paraId="32DE9AA1" w14:textId="77777777" w:rsidR="007740C9" w:rsidRPr="006801C8" w:rsidRDefault="00F21D48" w:rsidP="007740C9">
            <w:pPr>
              <w:jc w:val="center"/>
              <w:rPr>
                <w:b/>
                <w:bCs/>
                <w:sz w:val="20"/>
                <w:szCs w:val="20"/>
              </w:rPr>
            </w:pPr>
            <w:r>
              <w:rPr>
                <w:b/>
                <w:sz w:val="20"/>
                <w:szCs w:val="20"/>
              </w:rPr>
              <w:t>návrh zákona</w:t>
            </w:r>
            <w:r w:rsidR="007740C9">
              <w:rPr>
                <w:b/>
                <w:sz w:val="20"/>
                <w:szCs w:val="20"/>
              </w:rPr>
              <w:t xml:space="preserve"> </w:t>
            </w:r>
            <w:r w:rsidR="007740C9" w:rsidRPr="008A1876">
              <w:rPr>
                <w:b/>
                <w:bCs/>
                <w:color w:val="000000"/>
                <w:sz w:val="20"/>
                <w:szCs w:val="20"/>
              </w:rPr>
              <w:t>čl. I</w:t>
            </w:r>
          </w:p>
          <w:p w14:paraId="3EF6662B" w14:textId="20DEEBA8" w:rsidR="00F21D48" w:rsidRPr="00F21D48" w:rsidRDefault="00F21D48" w:rsidP="003B6A23">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1778EDC" w14:textId="77777777" w:rsidR="00F21D48" w:rsidRDefault="00F21D48" w:rsidP="003B6A23">
            <w:pPr>
              <w:pStyle w:val="Normlny0"/>
              <w:jc w:val="center"/>
            </w:pPr>
          </w:p>
          <w:p w14:paraId="2DBC183E" w14:textId="77777777" w:rsidR="007740C9" w:rsidRDefault="007740C9" w:rsidP="003B6A23">
            <w:pPr>
              <w:pStyle w:val="Normlny0"/>
              <w:jc w:val="center"/>
            </w:pPr>
          </w:p>
          <w:p w14:paraId="68B3FB2A" w14:textId="77777777" w:rsidR="007740C9" w:rsidRDefault="007740C9" w:rsidP="003B6A23">
            <w:pPr>
              <w:pStyle w:val="Normlny0"/>
              <w:jc w:val="center"/>
            </w:pPr>
          </w:p>
          <w:p w14:paraId="19BA0D44" w14:textId="77777777" w:rsidR="00DE6884" w:rsidRDefault="00DE6884" w:rsidP="003B6A23">
            <w:pPr>
              <w:pStyle w:val="Normlny0"/>
              <w:jc w:val="center"/>
            </w:pPr>
          </w:p>
          <w:p w14:paraId="2549FBED" w14:textId="77777777" w:rsidR="007740C9" w:rsidRDefault="007740C9" w:rsidP="003B6A23">
            <w:pPr>
              <w:pStyle w:val="Normlny0"/>
              <w:jc w:val="center"/>
            </w:pPr>
          </w:p>
          <w:p w14:paraId="0DBA5D6F" w14:textId="5BB7627B" w:rsidR="003B6A23" w:rsidRPr="00272022" w:rsidRDefault="000B0C01" w:rsidP="003B6A23">
            <w:pPr>
              <w:pStyle w:val="Normlny0"/>
              <w:jc w:val="center"/>
            </w:pPr>
            <w:r>
              <w:t>§ 118</w:t>
            </w:r>
          </w:p>
        </w:tc>
        <w:tc>
          <w:tcPr>
            <w:tcW w:w="5528" w:type="dxa"/>
            <w:tcBorders>
              <w:top w:val="single" w:sz="4" w:space="0" w:color="auto"/>
              <w:left w:val="single" w:sz="4" w:space="0" w:color="auto"/>
              <w:bottom w:val="single" w:sz="4" w:space="0" w:color="auto"/>
              <w:right w:val="single" w:sz="4" w:space="0" w:color="auto"/>
            </w:tcBorders>
          </w:tcPr>
          <w:p w14:paraId="0FE6972D" w14:textId="77777777" w:rsidR="00E075FF" w:rsidRDefault="00E075FF" w:rsidP="003B6A23">
            <w:pPr>
              <w:widowControl w:val="0"/>
              <w:adjustRightInd w:val="0"/>
              <w:jc w:val="both"/>
              <w:rPr>
                <w:sz w:val="20"/>
                <w:szCs w:val="20"/>
              </w:rPr>
            </w:pPr>
          </w:p>
          <w:p w14:paraId="504C8F05" w14:textId="77777777" w:rsidR="007740C9" w:rsidRDefault="007740C9" w:rsidP="003B6A23">
            <w:pPr>
              <w:widowControl w:val="0"/>
              <w:adjustRightInd w:val="0"/>
              <w:jc w:val="both"/>
              <w:rPr>
                <w:sz w:val="20"/>
                <w:szCs w:val="20"/>
              </w:rPr>
            </w:pPr>
          </w:p>
          <w:p w14:paraId="36875A30" w14:textId="77777777" w:rsidR="007740C9" w:rsidRDefault="007740C9" w:rsidP="003B6A23">
            <w:pPr>
              <w:widowControl w:val="0"/>
              <w:adjustRightInd w:val="0"/>
              <w:jc w:val="both"/>
              <w:rPr>
                <w:sz w:val="20"/>
                <w:szCs w:val="20"/>
              </w:rPr>
            </w:pPr>
          </w:p>
          <w:p w14:paraId="4C2F7BB1" w14:textId="77777777" w:rsidR="007740C9" w:rsidRDefault="007740C9" w:rsidP="003B6A23">
            <w:pPr>
              <w:widowControl w:val="0"/>
              <w:adjustRightInd w:val="0"/>
              <w:jc w:val="both"/>
              <w:rPr>
                <w:sz w:val="20"/>
                <w:szCs w:val="20"/>
              </w:rPr>
            </w:pPr>
          </w:p>
          <w:p w14:paraId="7200B563" w14:textId="77777777" w:rsidR="00DE6884" w:rsidRDefault="00DE6884" w:rsidP="003B6A23">
            <w:pPr>
              <w:widowControl w:val="0"/>
              <w:adjustRightInd w:val="0"/>
              <w:jc w:val="both"/>
              <w:rPr>
                <w:sz w:val="20"/>
                <w:szCs w:val="20"/>
              </w:rPr>
            </w:pPr>
          </w:p>
          <w:p w14:paraId="55347E5A" w14:textId="77777777" w:rsidR="003B6A23" w:rsidRDefault="00E075FF" w:rsidP="003B6A23">
            <w:pPr>
              <w:widowControl w:val="0"/>
              <w:adjustRightInd w:val="0"/>
              <w:jc w:val="both"/>
              <w:rPr>
                <w:sz w:val="20"/>
                <w:szCs w:val="20"/>
              </w:rPr>
            </w:pPr>
            <w:r w:rsidRPr="00E075FF">
              <w:rPr>
                <w:sz w:val="20"/>
                <w:szCs w:val="20"/>
              </w:rPr>
              <w:t>Všetky osoby, ktoré  riadia poisťovaciu holdingovú spoločnosť alebo zmiešanú finančnú holdingovú spoločnosť</w:t>
            </w:r>
            <w:r w:rsidR="00F8627A">
              <w:rPr>
                <w:sz w:val="20"/>
                <w:szCs w:val="20"/>
              </w:rPr>
              <w:t xml:space="preserve"> </w:t>
            </w:r>
            <w:r w:rsidR="00F8627A" w:rsidRPr="00637F5E">
              <w:rPr>
                <w:b/>
                <w:bCs/>
                <w:sz w:val="20"/>
                <w:szCs w:val="20"/>
              </w:rPr>
              <w:t>alebo sú zodpovedné za kľúčové funkcie</w:t>
            </w:r>
            <w:r w:rsidRPr="00E075FF">
              <w:rPr>
                <w:sz w:val="20"/>
                <w:szCs w:val="20"/>
              </w:rPr>
              <w:t>, sú povinné spĺňať požiadavky na odbornú spôsobilosť a dôveryhodnosť pri výkone svojich funkcií. Na plnenie požiadaviek podľa prvej vety sa uplatňujú ustanovenia § 24.</w:t>
            </w:r>
          </w:p>
          <w:p w14:paraId="419F2EAF" w14:textId="019BAC59" w:rsidR="00DE6884" w:rsidRPr="00272022" w:rsidRDefault="00DE6884" w:rsidP="003B6A23">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9D62BC9" w14:textId="77777777" w:rsidR="003B6A23" w:rsidRDefault="003B6A23" w:rsidP="003B6A23">
            <w:pPr>
              <w:jc w:val="center"/>
              <w:rPr>
                <w:sz w:val="20"/>
                <w:szCs w:val="20"/>
              </w:rPr>
            </w:pPr>
          </w:p>
          <w:p w14:paraId="2523CC69" w14:textId="77777777" w:rsidR="00DE6884" w:rsidRDefault="00DE6884" w:rsidP="003B6A23">
            <w:pPr>
              <w:jc w:val="center"/>
              <w:rPr>
                <w:sz w:val="20"/>
                <w:szCs w:val="20"/>
              </w:rPr>
            </w:pPr>
          </w:p>
          <w:p w14:paraId="7A08A925" w14:textId="77777777" w:rsidR="00DE6884" w:rsidRDefault="00DE6884" w:rsidP="003B6A23">
            <w:pPr>
              <w:jc w:val="center"/>
              <w:rPr>
                <w:sz w:val="20"/>
                <w:szCs w:val="20"/>
              </w:rPr>
            </w:pPr>
          </w:p>
          <w:p w14:paraId="7A30487C" w14:textId="77777777" w:rsidR="00DE6884" w:rsidRDefault="00DE6884" w:rsidP="003B6A23">
            <w:pPr>
              <w:jc w:val="center"/>
              <w:rPr>
                <w:sz w:val="20"/>
                <w:szCs w:val="20"/>
              </w:rPr>
            </w:pPr>
          </w:p>
          <w:p w14:paraId="7442209C" w14:textId="77777777" w:rsidR="00DE6884" w:rsidRDefault="00DE6884" w:rsidP="003B6A23">
            <w:pPr>
              <w:jc w:val="center"/>
              <w:rPr>
                <w:sz w:val="20"/>
                <w:szCs w:val="20"/>
              </w:rPr>
            </w:pPr>
          </w:p>
          <w:p w14:paraId="12CED4BB" w14:textId="585AB6BA" w:rsidR="00495E44" w:rsidRPr="00272022" w:rsidRDefault="00495E44" w:rsidP="003B6A23">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23C3C5A7"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29899F90" w14:textId="77777777" w:rsidR="003B6A23" w:rsidRDefault="003B6A23" w:rsidP="003B6A23">
            <w:pPr>
              <w:pStyle w:val="Nadpis1"/>
              <w:rPr>
                <w:b w:val="0"/>
                <w:bCs w:val="0"/>
                <w:sz w:val="20"/>
                <w:szCs w:val="20"/>
              </w:rPr>
            </w:pPr>
          </w:p>
          <w:p w14:paraId="56530D27" w14:textId="77777777" w:rsidR="00DE6884" w:rsidRPr="00DE6884" w:rsidRDefault="00DE6884" w:rsidP="00DE6884">
            <w:pPr>
              <w:rPr>
                <w:sz w:val="20"/>
                <w:szCs w:val="20"/>
              </w:rPr>
            </w:pPr>
          </w:p>
          <w:p w14:paraId="05A6F426" w14:textId="77777777" w:rsidR="00DE6884" w:rsidRPr="00DE6884" w:rsidRDefault="00DE6884" w:rsidP="00DE6884">
            <w:pPr>
              <w:rPr>
                <w:sz w:val="20"/>
                <w:szCs w:val="20"/>
              </w:rPr>
            </w:pPr>
          </w:p>
          <w:p w14:paraId="6862D352" w14:textId="77777777" w:rsidR="00DE6884" w:rsidRDefault="00DE6884" w:rsidP="00DE6884">
            <w:pPr>
              <w:rPr>
                <w:sz w:val="20"/>
                <w:szCs w:val="20"/>
              </w:rPr>
            </w:pPr>
          </w:p>
          <w:p w14:paraId="5511903A" w14:textId="77777777" w:rsidR="00DE6884" w:rsidRPr="00DE6884" w:rsidRDefault="00DE6884" w:rsidP="00DE6884">
            <w:pPr>
              <w:rPr>
                <w:sz w:val="20"/>
                <w:szCs w:val="20"/>
              </w:rPr>
            </w:pPr>
          </w:p>
          <w:p w14:paraId="28826898" w14:textId="497A3875" w:rsidR="00495E44" w:rsidRPr="00495E44" w:rsidRDefault="00495E44" w:rsidP="00495E44">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DF3494A" w14:textId="77777777" w:rsidR="003B6A23" w:rsidRPr="00272022" w:rsidRDefault="003B6A23" w:rsidP="003B6A23">
            <w:pPr>
              <w:pStyle w:val="Nadpis1"/>
              <w:rPr>
                <w:b w:val="0"/>
                <w:bCs w:val="0"/>
                <w:sz w:val="20"/>
                <w:szCs w:val="20"/>
              </w:rPr>
            </w:pPr>
          </w:p>
        </w:tc>
      </w:tr>
      <w:tr w:rsidR="003B6A23" w:rsidRPr="00272022" w14:paraId="0E1CDAF4" w14:textId="77777777" w:rsidTr="00CA6668">
        <w:tc>
          <w:tcPr>
            <w:tcW w:w="425" w:type="dxa"/>
            <w:tcBorders>
              <w:top w:val="single" w:sz="4" w:space="0" w:color="auto"/>
              <w:left w:val="single" w:sz="12" w:space="0" w:color="auto"/>
              <w:bottom w:val="single" w:sz="4" w:space="0" w:color="auto"/>
              <w:right w:val="single" w:sz="4" w:space="0" w:color="auto"/>
            </w:tcBorders>
          </w:tcPr>
          <w:p w14:paraId="2713BB03" w14:textId="16C0EC12" w:rsidR="003B6A23" w:rsidRPr="00272022" w:rsidRDefault="003B6A23" w:rsidP="003B6A23">
            <w:pPr>
              <w:rPr>
                <w:sz w:val="20"/>
                <w:szCs w:val="20"/>
              </w:rPr>
            </w:pPr>
            <w:r w:rsidRPr="00272022">
              <w:rPr>
                <w:sz w:val="20"/>
                <w:szCs w:val="20"/>
              </w:rPr>
              <w:t>95.</w:t>
            </w:r>
          </w:p>
        </w:tc>
        <w:tc>
          <w:tcPr>
            <w:tcW w:w="6096" w:type="dxa"/>
            <w:tcBorders>
              <w:top w:val="single" w:sz="4" w:space="0" w:color="auto"/>
              <w:left w:val="single" w:sz="4" w:space="0" w:color="auto"/>
              <w:bottom w:val="single" w:sz="4" w:space="0" w:color="auto"/>
              <w:right w:val="single" w:sz="4" w:space="0" w:color="auto"/>
            </w:tcBorders>
          </w:tcPr>
          <w:p w14:paraId="7BE749B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Článok 258 sa mení takto:</w:t>
            </w:r>
          </w:p>
          <w:p w14:paraId="395C4361"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Odsek 2 sa nahrádza takto:  </w:t>
            </w:r>
          </w:p>
          <w:p w14:paraId="345DA974" w14:textId="77777777" w:rsidR="003B6A23" w:rsidRPr="00B34A1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Orgánom dohľadu budú udelené všetky právomoci v oblasti dohľadu na to, aby mohli prijímať opatrenia v súvislosti s holdingovými poisťovňami a zmiešanými finančnými holdingovými spoločnosťami, ktoré sú potrebné na zaistenie toho, aby </w:t>
            </w:r>
            <w:r w:rsidRPr="00272022">
              <w:rPr>
                <w:rFonts w:ascii="Arial Narrow" w:hAnsi="Arial Narrow"/>
                <w:color w:val="000000"/>
                <w:sz w:val="20"/>
                <w:szCs w:val="20"/>
              </w:rPr>
              <w:lastRenderedPageBreak/>
              <w:t xml:space="preserve">skupiny, na ktoré sa vzťahuje dohľad nad skupinou v súlade s článkom 213 ods. 2 písm. a), b) a c), spĺňali všetky požiadavky stanovené v tejto hlave. </w:t>
            </w:r>
            <w:r w:rsidRPr="00B34A12">
              <w:rPr>
                <w:rFonts w:ascii="Arial Narrow" w:hAnsi="Arial Narrow"/>
                <w:color w:val="000000"/>
                <w:sz w:val="20"/>
                <w:szCs w:val="20"/>
              </w:rPr>
              <w:t xml:space="preserve">Tieto právomoci zahŕňajú všeobecné právomoci v oblasti dohľadu uvedené v článku 34. </w:t>
            </w:r>
          </w:p>
          <w:p w14:paraId="4CC36A66" w14:textId="77777777" w:rsidR="00264B10" w:rsidRPr="00B34A12" w:rsidRDefault="00264B10" w:rsidP="003B6A23">
            <w:pPr>
              <w:adjustRightInd w:val="0"/>
              <w:jc w:val="both"/>
              <w:rPr>
                <w:rFonts w:ascii="Arial Narrow" w:hAnsi="Arial Narrow"/>
                <w:color w:val="000000"/>
                <w:sz w:val="20"/>
                <w:szCs w:val="20"/>
              </w:rPr>
            </w:pPr>
          </w:p>
          <w:p w14:paraId="00D88569" w14:textId="60E1AD54" w:rsidR="003B6A23" w:rsidRPr="00272022" w:rsidRDefault="003B6A23" w:rsidP="003B6A23">
            <w:pPr>
              <w:adjustRightInd w:val="0"/>
              <w:jc w:val="both"/>
              <w:rPr>
                <w:rFonts w:ascii="Arial Narrow" w:hAnsi="Arial Narrow"/>
                <w:color w:val="000000"/>
                <w:sz w:val="20"/>
                <w:szCs w:val="20"/>
              </w:rPr>
            </w:pPr>
            <w:r w:rsidRPr="00B34A12">
              <w:rPr>
                <w:rFonts w:ascii="Arial Narrow" w:hAnsi="Arial Narrow"/>
                <w:color w:val="000000"/>
                <w:sz w:val="20"/>
                <w:szCs w:val="20"/>
              </w:rPr>
              <w:t>Členské štáty bez toho, aby boli dotknuté ich ustanovenia o trestnom práve, ukladajú sankcie alebo prijímajú opatrenia týkajúce sa holdingových poisťovní a zmiešaných finančných holdingových spoločností, ktoré porušujú zákony, iné právne predpisy alebo správne opatrenia prijaté na účely transpozície tejto hlavy, alebo týkajúce sa osôb, ktoré skutočne riadia tieto podniky. Orgán</w:t>
            </w:r>
            <w:r w:rsidRPr="00272022">
              <w:rPr>
                <w:rFonts w:ascii="Arial Narrow" w:hAnsi="Arial Narrow"/>
                <w:color w:val="000000"/>
                <w:sz w:val="20"/>
                <w:szCs w:val="20"/>
              </w:rPr>
              <w:t xml:space="preserve">y dohľadu úzko spolupracujú s cieľom zabezpečiť, aby takéto sankcie alebo opatrenia boli účinné, najmä ak sa ústredné vedenie alebo hlavný subjekt holdingovej poisťovne alebo zmiešanej finančnej holdingovej spoločnosti nenachádza v tom istom členskom štáte, v ktorom má svoje ústredie.“ </w:t>
            </w:r>
          </w:p>
          <w:p w14:paraId="6ACB74F4" w14:textId="77777777" w:rsidR="003B6A23" w:rsidRDefault="003B6A23" w:rsidP="003B6A23">
            <w:pPr>
              <w:adjustRightInd w:val="0"/>
              <w:jc w:val="both"/>
              <w:rPr>
                <w:rFonts w:ascii="Arial Narrow" w:hAnsi="Arial Narrow"/>
                <w:color w:val="000000"/>
                <w:sz w:val="20"/>
                <w:szCs w:val="20"/>
              </w:rPr>
            </w:pPr>
          </w:p>
          <w:p w14:paraId="7810857E" w14:textId="77777777" w:rsidR="00275641" w:rsidRPr="00272022" w:rsidRDefault="00275641" w:rsidP="003B6A23">
            <w:pPr>
              <w:adjustRightInd w:val="0"/>
              <w:jc w:val="both"/>
              <w:rPr>
                <w:rFonts w:ascii="Arial Narrow" w:hAnsi="Arial Narrow"/>
                <w:color w:val="000000"/>
                <w:sz w:val="20"/>
                <w:szCs w:val="20"/>
              </w:rPr>
            </w:pPr>
          </w:p>
          <w:p w14:paraId="4AC11DFA" w14:textId="77777777"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b) Vkladajú sa tieto odseky:</w:t>
            </w:r>
          </w:p>
          <w:p w14:paraId="5FA4BD30" w14:textId="77777777" w:rsidR="00275641" w:rsidRPr="00272022" w:rsidRDefault="00275641" w:rsidP="003B6A23">
            <w:pPr>
              <w:adjustRightInd w:val="0"/>
              <w:jc w:val="both"/>
              <w:rPr>
                <w:rFonts w:ascii="Arial Narrow" w:hAnsi="Arial Narrow"/>
                <w:color w:val="000000"/>
                <w:sz w:val="20"/>
                <w:szCs w:val="20"/>
              </w:rPr>
            </w:pPr>
          </w:p>
          <w:p w14:paraId="38DBF428"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„2a. Ak orgán dohľadu nad skupinou zistí, že podmienky stanovené v článku 213b ods. 1 nie sú splnené alebo prestali byť splnené, holdingová poisťovňa alebo zmiešaná finančná holdingová spoločnosť podlieha primeraným opatreniam v oblasti dohľadu s cieľom, v závislosti od konkrétneho prípadu, zabezpečiť alebo obnoviť kontinuitu a integritu dohľadu nad skupinou a zabezpečiť dodržiavanie požiadaviek stanovených v tejto hlave. V prípade zmiešanej finančnej holdingovej spoločnosti sa pri prijímaní opatrení v oblasti dohľadu zohľadní najmä vplyv na finančný konglomerát ako celok, ako aj na jeho prepojené regulované podniky. </w:t>
            </w:r>
          </w:p>
          <w:p w14:paraId="50B4BBDD" w14:textId="77777777" w:rsidR="003B6A23" w:rsidRDefault="003B6A23" w:rsidP="003B6A23">
            <w:pPr>
              <w:adjustRightInd w:val="0"/>
              <w:jc w:val="both"/>
              <w:rPr>
                <w:rFonts w:ascii="Arial Narrow" w:hAnsi="Arial Narrow"/>
                <w:color w:val="000000"/>
                <w:sz w:val="20"/>
                <w:szCs w:val="20"/>
              </w:rPr>
            </w:pPr>
          </w:p>
          <w:p w14:paraId="0779B103" w14:textId="77777777" w:rsidR="00DE6884" w:rsidRDefault="00DE6884" w:rsidP="003B6A23">
            <w:pPr>
              <w:adjustRightInd w:val="0"/>
              <w:jc w:val="both"/>
              <w:rPr>
                <w:rFonts w:ascii="Arial Narrow" w:hAnsi="Arial Narrow"/>
                <w:color w:val="000000"/>
                <w:sz w:val="20"/>
                <w:szCs w:val="20"/>
              </w:rPr>
            </w:pPr>
          </w:p>
          <w:p w14:paraId="2DCCD613" w14:textId="77777777" w:rsidR="00275641" w:rsidRPr="00272022" w:rsidRDefault="00275641" w:rsidP="003B6A23">
            <w:pPr>
              <w:adjustRightInd w:val="0"/>
              <w:jc w:val="both"/>
              <w:rPr>
                <w:rFonts w:ascii="Arial Narrow" w:hAnsi="Arial Narrow"/>
                <w:color w:val="000000"/>
                <w:sz w:val="20"/>
                <w:szCs w:val="20"/>
              </w:rPr>
            </w:pPr>
          </w:p>
          <w:p w14:paraId="20C0CED2"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2b. Na účely odsekov 1 a 2a tohto článku členské štáty zabezpečia, aby opatrenia v oblasti dohľadu, ktoré možno uplatniť na holdingové poisťovne a zmiešané finančné holdingové spoločnosti, zahŕňali aspoň:</w:t>
            </w:r>
          </w:p>
          <w:p w14:paraId="2B554AB1" w14:textId="5C0438DC"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pozastavenie výkonu hlasovacích práv spojených s akciami dcérskej poisťovne alebo zaisťovne, držanými danou holdingovou poisťovňou alebo zmiešanou finančnou holdingovou spoločnosťou; </w:t>
            </w:r>
          </w:p>
          <w:p w14:paraId="7FEC4247" w14:textId="77EC5368"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vydanie súdnych príkazov, sankcií alebo trestov voči holdingovej poisťovni, zmiešanej finančnej holdingovej spoločnosti alebo členom správneho orgánu, riadiaceho orgánu alebo kontrolného orgánu daných spoločností; </w:t>
            </w:r>
          </w:p>
          <w:p w14:paraId="3D0FED7E" w14:textId="62963F48"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c) zadanie pokynov alebo usmernení holdingovej poisťovni alebo zmiešanej finančnej holdingovej spoločnosti, aby účasti vo svojich dcérskych poisťovniach a zaisťovniach previedli na svojich akcionárov;</w:t>
            </w:r>
          </w:p>
          <w:p w14:paraId="10F5BFBA" w14:textId="27DD5251"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d) dočasné udelenie zodpovednosti za zabezpečenie splnenia požiadaviek stanovených v tejto hlave inej holdingovej poisťovni, zmiešanej finančnej holdingovej spoločnosti alebo poisťovni či zaisťovni zo skupiny;</w:t>
            </w:r>
          </w:p>
          <w:p w14:paraId="2EF91E76" w14:textId="6288742A"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e) obmedzenie alebo zákaz rozdeľovania výnosov alebo vyplácania úrokov akcionárom; </w:t>
            </w:r>
          </w:p>
          <w:p w14:paraId="2C5345BF"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f) požadovanie od holdingových poisťovní alebo zmiešaných finančných holdingových spoločností, aby sa zbavili účastí v poisťovniach alebo zaisťovniach alebo iných prepojených podnikoch uvedených v článku 228 ods. 1 alebo aby takéto účasti zmenšili;</w:t>
            </w:r>
          </w:p>
          <w:p w14:paraId="6115DFC5" w14:textId="70ABA5D8"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g) požadovanie od holdingových poisťovní alebo zmiešaných finančných holdingových spoločností, aby predložili plán na bezodkladný návrat k dodržiavaniu požiadaviek.</w:t>
            </w:r>
          </w:p>
          <w:p w14:paraId="06F0C45C" w14:textId="77777777" w:rsidR="003B6A23" w:rsidRDefault="003B6A23" w:rsidP="003B6A23">
            <w:pPr>
              <w:adjustRightInd w:val="0"/>
              <w:jc w:val="both"/>
              <w:rPr>
                <w:rFonts w:ascii="Arial Narrow" w:hAnsi="Arial Narrow"/>
                <w:color w:val="000000"/>
                <w:sz w:val="20"/>
                <w:szCs w:val="20"/>
              </w:rPr>
            </w:pPr>
          </w:p>
          <w:p w14:paraId="633DACA6" w14:textId="77777777" w:rsidR="00DE6884" w:rsidRDefault="00DE6884" w:rsidP="003B6A23">
            <w:pPr>
              <w:adjustRightInd w:val="0"/>
              <w:jc w:val="both"/>
              <w:rPr>
                <w:rFonts w:ascii="Arial Narrow" w:hAnsi="Arial Narrow"/>
                <w:color w:val="000000"/>
                <w:sz w:val="20"/>
                <w:szCs w:val="20"/>
              </w:rPr>
            </w:pPr>
          </w:p>
          <w:p w14:paraId="5B8E1B4C" w14:textId="77777777" w:rsidR="00DE6884" w:rsidRDefault="00DE6884" w:rsidP="003B6A23">
            <w:pPr>
              <w:adjustRightInd w:val="0"/>
              <w:jc w:val="both"/>
              <w:rPr>
                <w:rFonts w:ascii="Arial Narrow" w:hAnsi="Arial Narrow"/>
                <w:color w:val="000000"/>
                <w:sz w:val="20"/>
                <w:szCs w:val="20"/>
              </w:rPr>
            </w:pPr>
          </w:p>
          <w:p w14:paraId="3AFA2AEC" w14:textId="79387513"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Orgán dohľadu nad skupinou sa pred prijatím akýchkoľvek opatrení uvedených v prvom pododseku poradí s inými dotknutými orgánmi dohľadu a orgánom EIOPA, ak tieto opatrenia ovplyvňujú podniky, ktoré majú ústredia vo viac než jednom členskom štáte.“</w:t>
            </w:r>
          </w:p>
        </w:tc>
        <w:tc>
          <w:tcPr>
            <w:tcW w:w="425" w:type="dxa"/>
            <w:tcBorders>
              <w:top w:val="single" w:sz="4" w:space="0" w:color="auto"/>
              <w:left w:val="single" w:sz="4" w:space="0" w:color="auto"/>
              <w:bottom w:val="single" w:sz="4" w:space="0" w:color="auto"/>
              <w:right w:val="single" w:sz="12" w:space="0" w:color="auto"/>
            </w:tcBorders>
          </w:tcPr>
          <w:p w14:paraId="44F53667" w14:textId="77777777" w:rsidR="00264B10" w:rsidRDefault="00264B10" w:rsidP="003B6A23">
            <w:pPr>
              <w:jc w:val="center"/>
              <w:rPr>
                <w:sz w:val="20"/>
                <w:szCs w:val="20"/>
              </w:rPr>
            </w:pPr>
          </w:p>
          <w:p w14:paraId="1EC0DED7" w14:textId="77777777" w:rsidR="00264B10" w:rsidRDefault="00264B10" w:rsidP="003B6A23">
            <w:pPr>
              <w:jc w:val="center"/>
              <w:rPr>
                <w:sz w:val="20"/>
                <w:szCs w:val="20"/>
              </w:rPr>
            </w:pPr>
          </w:p>
          <w:p w14:paraId="0983D267" w14:textId="77777777" w:rsidR="003B6A23" w:rsidRDefault="000B0C01" w:rsidP="003B6A23">
            <w:pPr>
              <w:jc w:val="center"/>
              <w:rPr>
                <w:sz w:val="20"/>
                <w:szCs w:val="20"/>
              </w:rPr>
            </w:pPr>
            <w:r>
              <w:rPr>
                <w:sz w:val="20"/>
                <w:szCs w:val="20"/>
              </w:rPr>
              <w:t>N</w:t>
            </w:r>
          </w:p>
          <w:p w14:paraId="1BF7481B" w14:textId="77777777" w:rsidR="00264B10" w:rsidRDefault="00264B10" w:rsidP="003B6A23">
            <w:pPr>
              <w:jc w:val="center"/>
              <w:rPr>
                <w:sz w:val="20"/>
                <w:szCs w:val="20"/>
              </w:rPr>
            </w:pPr>
          </w:p>
          <w:p w14:paraId="2A4F67C3" w14:textId="77777777" w:rsidR="00264B10" w:rsidRDefault="00264B10" w:rsidP="003B6A23">
            <w:pPr>
              <w:jc w:val="center"/>
              <w:rPr>
                <w:sz w:val="20"/>
                <w:szCs w:val="20"/>
              </w:rPr>
            </w:pPr>
          </w:p>
          <w:p w14:paraId="657BF08A" w14:textId="77777777" w:rsidR="00264B10" w:rsidRDefault="00264B10" w:rsidP="003B6A23">
            <w:pPr>
              <w:jc w:val="center"/>
              <w:rPr>
                <w:sz w:val="20"/>
                <w:szCs w:val="20"/>
              </w:rPr>
            </w:pPr>
          </w:p>
          <w:p w14:paraId="3361A9A9" w14:textId="77777777" w:rsidR="00264B10" w:rsidRDefault="00264B10" w:rsidP="003B6A23">
            <w:pPr>
              <w:jc w:val="center"/>
              <w:rPr>
                <w:sz w:val="20"/>
                <w:szCs w:val="20"/>
              </w:rPr>
            </w:pPr>
          </w:p>
          <w:p w14:paraId="26AE0C2B" w14:textId="77777777" w:rsidR="00264B10" w:rsidRDefault="00264B10" w:rsidP="003B6A23">
            <w:pPr>
              <w:jc w:val="center"/>
              <w:rPr>
                <w:sz w:val="20"/>
                <w:szCs w:val="20"/>
              </w:rPr>
            </w:pPr>
          </w:p>
          <w:p w14:paraId="1A96274A" w14:textId="77777777" w:rsidR="00264B10" w:rsidRDefault="00264B10" w:rsidP="003B6A23">
            <w:pPr>
              <w:jc w:val="center"/>
              <w:rPr>
                <w:sz w:val="20"/>
                <w:szCs w:val="20"/>
              </w:rPr>
            </w:pPr>
          </w:p>
          <w:p w14:paraId="1DE04802" w14:textId="77777777" w:rsidR="00264B10" w:rsidRDefault="00264B10" w:rsidP="003B6A23">
            <w:pPr>
              <w:jc w:val="center"/>
              <w:rPr>
                <w:sz w:val="20"/>
                <w:szCs w:val="20"/>
              </w:rPr>
            </w:pPr>
            <w:r>
              <w:rPr>
                <w:sz w:val="20"/>
                <w:szCs w:val="20"/>
              </w:rPr>
              <w:t>N</w:t>
            </w:r>
          </w:p>
          <w:p w14:paraId="228EFC37" w14:textId="77777777" w:rsidR="00275641" w:rsidRDefault="00275641" w:rsidP="003B6A23">
            <w:pPr>
              <w:jc w:val="center"/>
              <w:rPr>
                <w:sz w:val="20"/>
                <w:szCs w:val="20"/>
              </w:rPr>
            </w:pPr>
          </w:p>
          <w:p w14:paraId="468763E1" w14:textId="77777777" w:rsidR="00275641" w:rsidRDefault="00275641" w:rsidP="003B6A23">
            <w:pPr>
              <w:jc w:val="center"/>
              <w:rPr>
                <w:sz w:val="20"/>
                <w:szCs w:val="20"/>
              </w:rPr>
            </w:pPr>
          </w:p>
          <w:p w14:paraId="15EBE7F5" w14:textId="77777777" w:rsidR="00275641" w:rsidRDefault="00275641" w:rsidP="003B6A23">
            <w:pPr>
              <w:jc w:val="center"/>
              <w:rPr>
                <w:sz w:val="20"/>
                <w:szCs w:val="20"/>
              </w:rPr>
            </w:pPr>
          </w:p>
          <w:p w14:paraId="0CF945AF" w14:textId="77777777" w:rsidR="00275641" w:rsidRDefault="00275641" w:rsidP="003B6A23">
            <w:pPr>
              <w:jc w:val="center"/>
              <w:rPr>
                <w:sz w:val="20"/>
                <w:szCs w:val="20"/>
              </w:rPr>
            </w:pPr>
          </w:p>
          <w:p w14:paraId="72090A64" w14:textId="77777777" w:rsidR="00275641" w:rsidRDefault="00275641" w:rsidP="003B6A23">
            <w:pPr>
              <w:jc w:val="center"/>
              <w:rPr>
                <w:sz w:val="20"/>
                <w:szCs w:val="20"/>
              </w:rPr>
            </w:pPr>
          </w:p>
          <w:p w14:paraId="471D59EE" w14:textId="77777777" w:rsidR="00275641" w:rsidRDefault="00275641" w:rsidP="003B6A23">
            <w:pPr>
              <w:jc w:val="center"/>
              <w:rPr>
                <w:sz w:val="20"/>
                <w:szCs w:val="20"/>
              </w:rPr>
            </w:pPr>
          </w:p>
          <w:p w14:paraId="15FF1CEF" w14:textId="77777777" w:rsidR="00275641" w:rsidRDefault="00275641" w:rsidP="003B6A23">
            <w:pPr>
              <w:jc w:val="center"/>
              <w:rPr>
                <w:sz w:val="20"/>
                <w:szCs w:val="20"/>
              </w:rPr>
            </w:pPr>
          </w:p>
          <w:p w14:paraId="3165DED8" w14:textId="77777777" w:rsidR="00275641" w:rsidRDefault="00275641" w:rsidP="003B6A23">
            <w:pPr>
              <w:jc w:val="center"/>
              <w:rPr>
                <w:sz w:val="20"/>
                <w:szCs w:val="20"/>
              </w:rPr>
            </w:pPr>
          </w:p>
          <w:p w14:paraId="4D02B90C" w14:textId="77777777" w:rsidR="00275641" w:rsidRDefault="00275641" w:rsidP="003B6A23">
            <w:pPr>
              <w:jc w:val="center"/>
              <w:rPr>
                <w:sz w:val="20"/>
                <w:szCs w:val="20"/>
              </w:rPr>
            </w:pPr>
          </w:p>
          <w:p w14:paraId="59F8C3DB" w14:textId="77777777" w:rsidR="00275641" w:rsidRDefault="00275641" w:rsidP="003B6A23">
            <w:pPr>
              <w:jc w:val="center"/>
              <w:rPr>
                <w:sz w:val="20"/>
                <w:szCs w:val="20"/>
              </w:rPr>
            </w:pPr>
          </w:p>
          <w:p w14:paraId="1F46E83C" w14:textId="77777777" w:rsidR="00275641" w:rsidRDefault="00275641" w:rsidP="003B6A23">
            <w:pPr>
              <w:jc w:val="center"/>
              <w:rPr>
                <w:sz w:val="20"/>
                <w:szCs w:val="20"/>
              </w:rPr>
            </w:pPr>
          </w:p>
          <w:p w14:paraId="29CB48C2" w14:textId="77777777" w:rsidR="00275641" w:rsidRDefault="00275641" w:rsidP="003B6A23">
            <w:pPr>
              <w:jc w:val="center"/>
              <w:rPr>
                <w:sz w:val="20"/>
                <w:szCs w:val="20"/>
              </w:rPr>
            </w:pPr>
          </w:p>
          <w:p w14:paraId="58F00ACE" w14:textId="77777777" w:rsidR="00275641" w:rsidRDefault="00275641" w:rsidP="003B6A23">
            <w:pPr>
              <w:jc w:val="center"/>
              <w:rPr>
                <w:sz w:val="20"/>
                <w:szCs w:val="20"/>
              </w:rPr>
            </w:pPr>
            <w:r>
              <w:rPr>
                <w:sz w:val="20"/>
                <w:szCs w:val="20"/>
              </w:rPr>
              <w:t>N</w:t>
            </w:r>
          </w:p>
          <w:p w14:paraId="7B127AEB" w14:textId="77777777" w:rsidR="00275641" w:rsidRDefault="00275641" w:rsidP="003B6A23">
            <w:pPr>
              <w:jc w:val="center"/>
              <w:rPr>
                <w:sz w:val="20"/>
                <w:szCs w:val="20"/>
              </w:rPr>
            </w:pPr>
          </w:p>
          <w:p w14:paraId="6FAC7AD7" w14:textId="77777777" w:rsidR="00275641" w:rsidRDefault="00275641" w:rsidP="003B6A23">
            <w:pPr>
              <w:jc w:val="center"/>
              <w:rPr>
                <w:sz w:val="20"/>
                <w:szCs w:val="20"/>
              </w:rPr>
            </w:pPr>
          </w:p>
          <w:p w14:paraId="375198B1" w14:textId="77777777" w:rsidR="00275641" w:rsidRDefault="00275641" w:rsidP="003B6A23">
            <w:pPr>
              <w:jc w:val="center"/>
              <w:rPr>
                <w:sz w:val="20"/>
                <w:szCs w:val="20"/>
              </w:rPr>
            </w:pPr>
          </w:p>
          <w:p w14:paraId="6330A289" w14:textId="77777777" w:rsidR="00275641" w:rsidRDefault="00275641" w:rsidP="003B6A23">
            <w:pPr>
              <w:jc w:val="center"/>
              <w:rPr>
                <w:sz w:val="20"/>
                <w:szCs w:val="20"/>
              </w:rPr>
            </w:pPr>
          </w:p>
          <w:p w14:paraId="13E36548" w14:textId="77777777" w:rsidR="00275641" w:rsidRDefault="00275641" w:rsidP="003B6A23">
            <w:pPr>
              <w:jc w:val="center"/>
              <w:rPr>
                <w:sz w:val="20"/>
                <w:szCs w:val="20"/>
              </w:rPr>
            </w:pPr>
          </w:p>
          <w:p w14:paraId="4D3C41A6" w14:textId="77777777" w:rsidR="00275641" w:rsidRDefault="00275641" w:rsidP="003B6A23">
            <w:pPr>
              <w:jc w:val="center"/>
              <w:rPr>
                <w:sz w:val="20"/>
                <w:szCs w:val="20"/>
              </w:rPr>
            </w:pPr>
          </w:p>
          <w:p w14:paraId="2F086B20" w14:textId="77777777" w:rsidR="00275641" w:rsidRDefault="00275641" w:rsidP="003B6A23">
            <w:pPr>
              <w:jc w:val="center"/>
              <w:rPr>
                <w:sz w:val="20"/>
                <w:szCs w:val="20"/>
              </w:rPr>
            </w:pPr>
          </w:p>
          <w:p w14:paraId="075BC985" w14:textId="77777777" w:rsidR="00275641" w:rsidRDefault="00275641" w:rsidP="003B6A23">
            <w:pPr>
              <w:jc w:val="center"/>
              <w:rPr>
                <w:sz w:val="20"/>
                <w:szCs w:val="20"/>
              </w:rPr>
            </w:pPr>
          </w:p>
          <w:p w14:paraId="501F42E2" w14:textId="77777777" w:rsidR="00275641" w:rsidRDefault="00275641" w:rsidP="003B6A23">
            <w:pPr>
              <w:jc w:val="center"/>
              <w:rPr>
                <w:sz w:val="20"/>
                <w:szCs w:val="20"/>
              </w:rPr>
            </w:pPr>
          </w:p>
          <w:p w14:paraId="2402C2F3" w14:textId="77777777" w:rsidR="00275641" w:rsidRDefault="00275641" w:rsidP="003B6A23">
            <w:pPr>
              <w:jc w:val="center"/>
              <w:rPr>
                <w:sz w:val="20"/>
                <w:szCs w:val="20"/>
              </w:rPr>
            </w:pPr>
          </w:p>
          <w:p w14:paraId="50D6CC43" w14:textId="77777777" w:rsidR="00275641" w:rsidRDefault="00275641" w:rsidP="003B6A23">
            <w:pPr>
              <w:jc w:val="center"/>
              <w:rPr>
                <w:sz w:val="20"/>
                <w:szCs w:val="20"/>
              </w:rPr>
            </w:pPr>
            <w:r>
              <w:rPr>
                <w:sz w:val="20"/>
                <w:szCs w:val="20"/>
              </w:rPr>
              <w:t>N</w:t>
            </w:r>
          </w:p>
          <w:p w14:paraId="1CC330C0" w14:textId="77777777" w:rsidR="00275641" w:rsidRDefault="00275641" w:rsidP="003B6A23">
            <w:pPr>
              <w:jc w:val="center"/>
              <w:rPr>
                <w:sz w:val="20"/>
                <w:szCs w:val="20"/>
              </w:rPr>
            </w:pPr>
          </w:p>
          <w:p w14:paraId="24FD5781" w14:textId="77777777" w:rsidR="00275641" w:rsidRDefault="00275641" w:rsidP="003B6A23">
            <w:pPr>
              <w:jc w:val="center"/>
              <w:rPr>
                <w:sz w:val="20"/>
                <w:szCs w:val="20"/>
              </w:rPr>
            </w:pPr>
          </w:p>
          <w:p w14:paraId="395AF55E" w14:textId="77777777" w:rsidR="00275641" w:rsidRDefault="00275641" w:rsidP="003B6A23">
            <w:pPr>
              <w:jc w:val="center"/>
              <w:rPr>
                <w:sz w:val="20"/>
                <w:szCs w:val="20"/>
              </w:rPr>
            </w:pPr>
          </w:p>
          <w:p w14:paraId="6A42F3CD" w14:textId="77777777" w:rsidR="00275641" w:rsidRDefault="00275641" w:rsidP="003B6A23">
            <w:pPr>
              <w:jc w:val="center"/>
              <w:rPr>
                <w:sz w:val="20"/>
                <w:szCs w:val="20"/>
              </w:rPr>
            </w:pPr>
          </w:p>
          <w:p w14:paraId="1CDB095B" w14:textId="77777777" w:rsidR="00275641" w:rsidRDefault="00275641" w:rsidP="003B6A23">
            <w:pPr>
              <w:jc w:val="center"/>
              <w:rPr>
                <w:sz w:val="20"/>
                <w:szCs w:val="20"/>
              </w:rPr>
            </w:pPr>
          </w:p>
          <w:p w14:paraId="7182E386" w14:textId="77777777" w:rsidR="00275641" w:rsidRDefault="00275641" w:rsidP="003B6A23">
            <w:pPr>
              <w:jc w:val="center"/>
              <w:rPr>
                <w:sz w:val="20"/>
                <w:szCs w:val="20"/>
              </w:rPr>
            </w:pPr>
          </w:p>
          <w:p w14:paraId="7CFC350D" w14:textId="77777777" w:rsidR="00275641" w:rsidRDefault="00275641" w:rsidP="003B6A23">
            <w:pPr>
              <w:jc w:val="center"/>
              <w:rPr>
                <w:sz w:val="20"/>
                <w:szCs w:val="20"/>
              </w:rPr>
            </w:pPr>
          </w:p>
          <w:p w14:paraId="0990E753" w14:textId="77777777" w:rsidR="00275641" w:rsidRDefault="00275641" w:rsidP="003B6A23">
            <w:pPr>
              <w:jc w:val="center"/>
              <w:rPr>
                <w:sz w:val="20"/>
                <w:szCs w:val="20"/>
              </w:rPr>
            </w:pPr>
          </w:p>
          <w:p w14:paraId="072A6CBF" w14:textId="77777777" w:rsidR="00275641" w:rsidRDefault="00275641" w:rsidP="003B6A23">
            <w:pPr>
              <w:jc w:val="center"/>
              <w:rPr>
                <w:sz w:val="20"/>
                <w:szCs w:val="20"/>
              </w:rPr>
            </w:pPr>
          </w:p>
          <w:p w14:paraId="22A3B7BC" w14:textId="77777777" w:rsidR="00275641" w:rsidRDefault="00275641" w:rsidP="003B6A23">
            <w:pPr>
              <w:jc w:val="center"/>
              <w:rPr>
                <w:sz w:val="20"/>
                <w:szCs w:val="20"/>
              </w:rPr>
            </w:pPr>
          </w:p>
          <w:p w14:paraId="24C02FB9" w14:textId="77777777" w:rsidR="00275641" w:rsidRDefault="00275641" w:rsidP="003B6A23">
            <w:pPr>
              <w:jc w:val="center"/>
              <w:rPr>
                <w:sz w:val="20"/>
                <w:szCs w:val="20"/>
              </w:rPr>
            </w:pPr>
          </w:p>
          <w:p w14:paraId="4CBD3176" w14:textId="77777777" w:rsidR="00275641" w:rsidRDefault="00275641" w:rsidP="003B6A23">
            <w:pPr>
              <w:jc w:val="center"/>
              <w:rPr>
                <w:sz w:val="20"/>
                <w:szCs w:val="20"/>
              </w:rPr>
            </w:pPr>
          </w:p>
          <w:p w14:paraId="7D07B151" w14:textId="77777777" w:rsidR="00275641" w:rsidRDefault="00275641" w:rsidP="003B6A23">
            <w:pPr>
              <w:jc w:val="center"/>
              <w:rPr>
                <w:sz w:val="20"/>
                <w:szCs w:val="20"/>
              </w:rPr>
            </w:pPr>
          </w:p>
          <w:p w14:paraId="133E841F" w14:textId="77777777" w:rsidR="00275641" w:rsidRDefault="00275641" w:rsidP="003B6A23">
            <w:pPr>
              <w:jc w:val="center"/>
              <w:rPr>
                <w:sz w:val="20"/>
                <w:szCs w:val="20"/>
              </w:rPr>
            </w:pPr>
          </w:p>
          <w:p w14:paraId="44DE8B83" w14:textId="77777777" w:rsidR="00275641" w:rsidRDefault="00275641" w:rsidP="003B6A23">
            <w:pPr>
              <w:jc w:val="center"/>
              <w:rPr>
                <w:sz w:val="20"/>
                <w:szCs w:val="20"/>
              </w:rPr>
            </w:pPr>
          </w:p>
          <w:p w14:paraId="5AC2D3F0" w14:textId="77777777" w:rsidR="00275641" w:rsidRDefault="00275641" w:rsidP="003B6A23">
            <w:pPr>
              <w:jc w:val="center"/>
              <w:rPr>
                <w:sz w:val="20"/>
                <w:szCs w:val="20"/>
              </w:rPr>
            </w:pPr>
          </w:p>
          <w:p w14:paraId="3FB6DFEA" w14:textId="77777777" w:rsidR="00275641" w:rsidRDefault="00275641" w:rsidP="003B6A23">
            <w:pPr>
              <w:jc w:val="center"/>
              <w:rPr>
                <w:sz w:val="20"/>
                <w:szCs w:val="20"/>
              </w:rPr>
            </w:pPr>
          </w:p>
          <w:p w14:paraId="02CE6C67" w14:textId="77777777" w:rsidR="00275641" w:rsidRDefault="00275641" w:rsidP="003B6A23">
            <w:pPr>
              <w:jc w:val="center"/>
              <w:rPr>
                <w:sz w:val="20"/>
                <w:szCs w:val="20"/>
              </w:rPr>
            </w:pPr>
          </w:p>
          <w:p w14:paraId="519DEDB5" w14:textId="77777777" w:rsidR="00275641" w:rsidRDefault="00275641" w:rsidP="003B6A23">
            <w:pPr>
              <w:jc w:val="center"/>
              <w:rPr>
                <w:sz w:val="20"/>
                <w:szCs w:val="20"/>
              </w:rPr>
            </w:pPr>
          </w:p>
          <w:p w14:paraId="67C240F3" w14:textId="77777777" w:rsidR="00275641" w:rsidRDefault="00275641" w:rsidP="003B6A23">
            <w:pPr>
              <w:jc w:val="center"/>
              <w:rPr>
                <w:sz w:val="20"/>
                <w:szCs w:val="20"/>
              </w:rPr>
            </w:pPr>
          </w:p>
          <w:p w14:paraId="6EFE0B9C" w14:textId="77777777" w:rsidR="00275641" w:rsidRDefault="00275641" w:rsidP="003B6A23">
            <w:pPr>
              <w:jc w:val="center"/>
              <w:rPr>
                <w:sz w:val="20"/>
                <w:szCs w:val="20"/>
              </w:rPr>
            </w:pPr>
          </w:p>
          <w:p w14:paraId="41F3B778" w14:textId="77777777" w:rsidR="00275641" w:rsidRDefault="00275641" w:rsidP="003B6A23">
            <w:pPr>
              <w:jc w:val="center"/>
              <w:rPr>
                <w:sz w:val="20"/>
                <w:szCs w:val="20"/>
              </w:rPr>
            </w:pPr>
          </w:p>
          <w:p w14:paraId="49FF9181" w14:textId="77777777" w:rsidR="00275641" w:rsidRDefault="00275641" w:rsidP="003B6A23">
            <w:pPr>
              <w:jc w:val="center"/>
              <w:rPr>
                <w:sz w:val="20"/>
                <w:szCs w:val="20"/>
              </w:rPr>
            </w:pPr>
          </w:p>
          <w:p w14:paraId="313D52C4" w14:textId="77777777" w:rsidR="00275641" w:rsidRDefault="00275641" w:rsidP="003B6A23">
            <w:pPr>
              <w:jc w:val="center"/>
              <w:rPr>
                <w:sz w:val="20"/>
                <w:szCs w:val="20"/>
              </w:rPr>
            </w:pPr>
          </w:p>
          <w:p w14:paraId="57B62F42" w14:textId="77777777" w:rsidR="00275641" w:rsidRDefault="00275641" w:rsidP="003B6A23">
            <w:pPr>
              <w:jc w:val="center"/>
              <w:rPr>
                <w:sz w:val="20"/>
                <w:szCs w:val="20"/>
              </w:rPr>
            </w:pPr>
          </w:p>
          <w:p w14:paraId="4290EFB8" w14:textId="60123C08" w:rsidR="00275641" w:rsidRDefault="00275641" w:rsidP="003B6A23">
            <w:pPr>
              <w:jc w:val="center"/>
              <w:rPr>
                <w:sz w:val="20"/>
                <w:szCs w:val="20"/>
              </w:rPr>
            </w:pPr>
          </w:p>
          <w:p w14:paraId="3695E735" w14:textId="77777777" w:rsidR="00917F1A" w:rsidRDefault="00917F1A" w:rsidP="003B6A23">
            <w:pPr>
              <w:jc w:val="center"/>
              <w:rPr>
                <w:sz w:val="20"/>
                <w:szCs w:val="20"/>
              </w:rPr>
            </w:pPr>
          </w:p>
          <w:p w14:paraId="0CC414C6" w14:textId="77777777" w:rsidR="00275641" w:rsidRDefault="00275641" w:rsidP="003B6A23">
            <w:pPr>
              <w:jc w:val="center"/>
              <w:rPr>
                <w:sz w:val="20"/>
                <w:szCs w:val="20"/>
              </w:rPr>
            </w:pPr>
          </w:p>
          <w:p w14:paraId="7644961E" w14:textId="403FEF8A" w:rsidR="00275641" w:rsidRDefault="00275641" w:rsidP="003B6A23">
            <w:pPr>
              <w:jc w:val="center"/>
              <w:rPr>
                <w:sz w:val="20"/>
                <w:szCs w:val="20"/>
              </w:rPr>
            </w:pPr>
            <w:r>
              <w:rPr>
                <w:sz w:val="20"/>
                <w:szCs w:val="20"/>
              </w:rPr>
              <w:t>N</w:t>
            </w:r>
          </w:p>
          <w:p w14:paraId="2A4D687E" w14:textId="18FDADC9" w:rsidR="00275641" w:rsidRPr="00272022" w:rsidRDefault="00275641" w:rsidP="003B6A23">
            <w:pPr>
              <w:jc w:val="center"/>
              <w:rPr>
                <w:sz w:val="20"/>
                <w:szCs w:val="20"/>
              </w:rPr>
            </w:pPr>
          </w:p>
        </w:tc>
        <w:tc>
          <w:tcPr>
            <w:tcW w:w="851" w:type="dxa"/>
            <w:tcBorders>
              <w:top w:val="single" w:sz="4" w:space="0" w:color="auto"/>
              <w:left w:val="nil"/>
              <w:bottom w:val="single" w:sz="4" w:space="0" w:color="auto"/>
              <w:right w:val="single" w:sz="4" w:space="0" w:color="auto"/>
            </w:tcBorders>
          </w:tcPr>
          <w:p w14:paraId="2CCBB5EA" w14:textId="77777777" w:rsidR="003B6A23" w:rsidRPr="008A1876" w:rsidRDefault="003B6A23" w:rsidP="003B6A23">
            <w:pPr>
              <w:jc w:val="center"/>
              <w:rPr>
                <w:bCs/>
                <w:sz w:val="20"/>
                <w:szCs w:val="20"/>
              </w:rPr>
            </w:pPr>
          </w:p>
          <w:p w14:paraId="31205552" w14:textId="77777777" w:rsidR="00264B10" w:rsidRPr="008A1876" w:rsidRDefault="00264B10" w:rsidP="003B6A23">
            <w:pPr>
              <w:jc w:val="center"/>
              <w:rPr>
                <w:bCs/>
                <w:sz w:val="20"/>
                <w:szCs w:val="20"/>
              </w:rPr>
            </w:pPr>
          </w:p>
          <w:p w14:paraId="336983F5" w14:textId="77777777" w:rsidR="00955C14" w:rsidRPr="008A1876" w:rsidRDefault="00264B10" w:rsidP="00955C14">
            <w:pPr>
              <w:jc w:val="center"/>
              <w:rPr>
                <w:b/>
                <w:bCs/>
                <w:sz w:val="20"/>
                <w:szCs w:val="20"/>
              </w:rPr>
            </w:pPr>
            <w:r w:rsidRPr="008A1876">
              <w:rPr>
                <w:b/>
                <w:sz w:val="20"/>
                <w:szCs w:val="20"/>
              </w:rPr>
              <w:t>návrh zákona</w:t>
            </w:r>
            <w:r w:rsidR="00955C14" w:rsidRPr="008A1876">
              <w:rPr>
                <w:b/>
                <w:sz w:val="20"/>
                <w:szCs w:val="20"/>
              </w:rPr>
              <w:t xml:space="preserve"> </w:t>
            </w:r>
            <w:r w:rsidR="00955C14" w:rsidRPr="008A1876">
              <w:rPr>
                <w:b/>
                <w:bCs/>
                <w:color w:val="000000"/>
                <w:sz w:val="20"/>
                <w:szCs w:val="20"/>
              </w:rPr>
              <w:t>čl. I</w:t>
            </w:r>
          </w:p>
          <w:p w14:paraId="1C12BCA9" w14:textId="71F8291D" w:rsidR="00264B10" w:rsidRPr="008A1876" w:rsidRDefault="00264B10" w:rsidP="00264B10">
            <w:pPr>
              <w:jc w:val="center"/>
              <w:rPr>
                <w:b/>
                <w:sz w:val="20"/>
                <w:szCs w:val="20"/>
              </w:rPr>
            </w:pPr>
          </w:p>
          <w:p w14:paraId="44E792B2" w14:textId="77777777" w:rsidR="00264B10" w:rsidRPr="008A1876" w:rsidRDefault="00264B10" w:rsidP="00264B10">
            <w:pPr>
              <w:jc w:val="center"/>
              <w:rPr>
                <w:b/>
                <w:sz w:val="20"/>
                <w:szCs w:val="20"/>
              </w:rPr>
            </w:pPr>
          </w:p>
          <w:p w14:paraId="53DC0378" w14:textId="77777777" w:rsidR="00264B10" w:rsidRPr="008A1876" w:rsidRDefault="00264B10" w:rsidP="00264B10">
            <w:pPr>
              <w:jc w:val="center"/>
              <w:rPr>
                <w:b/>
                <w:sz w:val="20"/>
                <w:szCs w:val="20"/>
              </w:rPr>
            </w:pPr>
          </w:p>
          <w:p w14:paraId="0A5798DA" w14:textId="77777777" w:rsidR="00264B10" w:rsidRPr="008A1876" w:rsidRDefault="00264B10" w:rsidP="00264B10">
            <w:pPr>
              <w:jc w:val="center"/>
              <w:rPr>
                <w:b/>
                <w:sz w:val="20"/>
                <w:szCs w:val="20"/>
              </w:rPr>
            </w:pPr>
          </w:p>
          <w:p w14:paraId="44434C36" w14:textId="77777777" w:rsidR="00264B10" w:rsidRPr="008A1876" w:rsidRDefault="00264B10" w:rsidP="00264B10">
            <w:pPr>
              <w:jc w:val="center"/>
              <w:rPr>
                <w:bCs/>
                <w:sz w:val="20"/>
                <w:szCs w:val="20"/>
              </w:rPr>
            </w:pPr>
            <w:r w:rsidRPr="008A1876">
              <w:rPr>
                <w:bCs/>
                <w:sz w:val="20"/>
                <w:szCs w:val="20"/>
              </w:rPr>
              <w:t>39/2015</w:t>
            </w:r>
          </w:p>
          <w:p w14:paraId="12C87D96" w14:textId="77777777" w:rsidR="00275641" w:rsidRPr="008A1876" w:rsidRDefault="00275641" w:rsidP="00264B10">
            <w:pPr>
              <w:jc w:val="center"/>
              <w:rPr>
                <w:bCs/>
                <w:sz w:val="20"/>
                <w:szCs w:val="20"/>
              </w:rPr>
            </w:pPr>
          </w:p>
          <w:p w14:paraId="3651DA28" w14:textId="77777777" w:rsidR="00275641" w:rsidRPr="008A1876" w:rsidRDefault="00275641" w:rsidP="00264B10">
            <w:pPr>
              <w:jc w:val="center"/>
              <w:rPr>
                <w:bCs/>
                <w:sz w:val="20"/>
                <w:szCs w:val="20"/>
              </w:rPr>
            </w:pPr>
          </w:p>
          <w:p w14:paraId="7342FDD5" w14:textId="77777777" w:rsidR="00275641" w:rsidRPr="008A1876" w:rsidRDefault="00275641" w:rsidP="00264B10">
            <w:pPr>
              <w:jc w:val="center"/>
              <w:rPr>
                <w:bCs/>
                <w:sz w:val="20"/>
                <w:szCs w:val="20"/>
              </w:rPr>
            </w:pPr>
          </w:p>
          <w:p w14:paraId="5C33EFD3" w14:textId="77777777" w:rsidR="00275641" w:rsidRPr="008A1876" w:rsidRDefault="00275641" w:rsidP="00264B10">
            <w:pPr>
              <w:jc w:val="center"/>
              <w:rPr>
                <w:bCs/>
                <w:sz w:val="20"/>
                <w:szCs w:val="20"/>
              </w:rPr>
            </w:pPr>
          </w:p>
          <w:p w14:paraId="21F7AAF2" w14:textId="77777777" w:rsidR="00275641" w:rsidRPr="008A1876" w:rsidRDefault="00275641" w:rsidP="00264B10">
            <w:pPr>
              <w:jc w:val="center"/>
              <w:rPr>
                <w:bCs/>
                <w:sz w:val="20"/>
                <w:szCs w:val="20"/>
              </w:rPr>
            </w:pPr>
          </w:p>
          <w:p w14:paraId="1EE150D3" w14:textId="77777777" w:rsidR="00275641" w:rsidRPr="008A1876" w:rsidRDefault="00275641" w:rsidP="00264B10">
            <w:pPr>
              <w:jc w:val="center"/>
              <w:rPr>
                <w:bCs/>
                <w:sz w:val="20"/>
                <w:szCs w:val="20"/>
              </w:rPr>
            </w:pPr>
          </w:p>
          <w:p w14:paraId="5715893A" w14:textId="77777777" w:rsidR="00275641" w:rsidRPr="008A1876" w:rsidRDefault="00275641" w:rsidP="00264B10">
            <w:pPr>
              <w:jc w:val="center"/>
              <w:rPr>
                <w:bCs/>
                <w:sz w:val="20"/>
                <w:szCs w:val="20"/>
              </w:rPr>
            </w:pPr>
          </w:p>
          <w:p w14:paraId="21A36E49" w14:textId="77777777" w:rsidR="00275641" w:rsidRPr="008A1876" w:rsidRDefault="00275641" w:rsidP="00264B10">
            <w:pPr>
              <w:jc w:val="center"/>
              <w:rPr>
                <w:bCs/>
                <w:sz w:val="20"/>
                <w:szCs w:val="20"/>
              </w:rPr>
            </w:pPr>
          </w:p>
          <w:p w14:paraId="19461484" w14:textId="77777777" w:rsidR="00275641" w:rsidRPr="008A1876" w:rsidRDefault="00275641" w:rsidP="00264B10">
            <w:pPr>
              <w:jc w:val="center"/>
              <w:rPr>
                <w:bCs/>
                <w:sz w:val="20"/>
                <w:szCs w:val="20"/>
              </w:rPr>
            </w:pPr>
          </w:p>
          <w:p w14:paraId="4CE3C35E" w14:textId="77777777" w:rsidR="00275641" w:rsidRPr="008A1876" w:rsidRDefault="00275641" w:rsidP="00264B10">
            <w:pPr>
              <w:jc w:val="center"/>
              <w:rPr>
                <w:bCs/>
                <w:sz w:val="20"/>
                <w:szCs w:val="20"/>
              </w:rPr>
            </w:pPr>
          </w:p>
          <w:p w14:paraId="787F8FB7" w14:textId="77777777" w:rsidR="00275641" w:rsidRPr="008A1876" w:rsidRDefault="00275641" w:rsidP="00264B10">
            <w:pPr>
              <w:jc w:val="center"/>
              <w:rPr>
                <w:bCs/>
                <w:sz w:val="20"/>
                <w:szCs w:val="20"/>
              </w:rPr>
            </w:pPr>
          </w:p>
          <w:p w14:paraId="6FBE6F2B" w14:textId="77777777" w:rsidR="00275641" w:rsidRPr="008A1876" w:rsidRDefault="00275641" w:rsidP="00264B10">
            <w:pPr>
              <w:jc w:val="center"/>
              <w:rPr>
                <w:bCs/>
                <w:sz w:val="20"/>
                <w:szCs w:val="20"/>
              </w:rPr>
            </w:pPr>
          </w:p>
          <w:p w14:paraId="7545BE33" w14:textId="77777777" w:rsidR="00955C14" w:rsidRPr="008A1876" w:rsidRDefault="00275641" w:rsidP="00955C14">
            <w:pPr>
              <w:jc w:val="center"/>
              <w:rPr>
                <w:b/>
                <w:bCs/>
                <w:sz w:val="20"/>
                <w:szCs w:val="20"/>
              </w:rPr>
            </w:pPr>
            <w:r w:rsidRPr="008A1876">
              <w:rPr>
                <w:b/>
                <w:sz w:val="20"/>
                <w:szCs w:val="20"/>
              </w:rPr>
              <w:t>návrh zákona</w:t>
            </w:r>
            <w:r w:rsidR="00955C14" w:rsidRPr="008A1876">
              <w:rPr>
                <w:b/>
                <w:sz w:val="20"/>
                <w:szCs w:val="20"/>
              </w:rPr>
              <w:t xml:space="preserve"> </w:t>
            </w:r>
            <w:r w:rsidR="00955C14" w:rsidRPr="008A1876">
              <w:rPr>
                <w:b/>
                <w:bCs/>
                <w:color w:val="000000"/>
                <w:sz w:val="20"/>
                <w:szCs w:val="20"/>
              </w:rPr>
              <w:t>čl. I</w:t>
            </w:r>
          </w:p>
          <w:p w14:paraId="1B96658A" w14:textId="0F9E8FAF" w:rsidR="00275641" w:rsidRPr="008A1876" w:rsidRDefault="00275641" w:rsidP="00275641">
            <w:pPr>
              <w:jc w:val="center"/>
              <w:rPr>
                <w:b/>
                <w:sz w:val="20"/>
                <w:szCs w:val="20"/>
              </w:rPr>
            </w:pPr>
          </w:p>
          <w:p w14:paraId="7658A867" w14:textId="77777777" w:rsidR="00275641" w:rsidRPr="008A1876" w:rsidRDefault="00275641" w:rsidP="00264B10">
            <w:pPr>
              <w:jc w:val="center"/>
              <w:rPr>
                <w:bCs/>
                <w:sz w:val="20"/>
                <w:szCs w:val="20"/>
              </w:rPr>
            </w:pPr>
          </w:p>
          <w:p w14:paraId="612B5216" w14:textId="77777777" w:rsidR="00264B10" w:rsidRPr="008A1876" w:rsidRDefault="00264B10" w:rsidP="00264B10">
            <w:pPr>
              <w:jc w:val="center"/>
              <w:rPr>
                <w:bCs/>
                <w:sz w:val="20"/>
                <w:szCs w:val="20"/>
              </w:rPr>
            </w:pPr>
          </w:p>
          <w:p w14:paraId="4BCD7344" w14:textId="77777777" w:rsidR="00275641" w:rsidRPr="008A1876" w:rsidRDefault="00275641" w:rsidP="00264B10">
            <w:pPr>
              <w:jc w:val="center"/>
              <w:rPr>
                <w:bCs/>
                <w:sz w:val="20"/>
                <w:szCs w:val="20"/>
              </w:rPr>
            </w:pPr>
          </w:p>
          <w:p w14:paraId="5F043E37" w14:textId="77777777" w:rsidR="00275641" w:rsidRPr="008A1876" w:rsidRDefault="00275641" w:rsidP="00264B10">
            <w:pPr>
              <w:jc w:val="center"/>
              <w:rPr>
                <w:bCs/>
                <w:sz w:val="20"/>
                <w:szCs w:val="20"/>
              </w:rPr>
            </w:pPr>
          </w:p>
          <w:p w14:paraId="14B8AC2B" w14:textId="77777777" w:rsidR="00275641" w:rsidRPr="008A1876" w:rsidRDefault="00275641" w:rsidP="00264B10">
            <w:pPr>
              <w:jc w:val="center"/>
              <w:rPr>
                <w:bCs/>
                <w:sz w:val="20"/>
                <w:szCs w:val="20"/>
              </w:rPr>
            </w:pPr>
          </w:p>
          <w:p w14:paraId="371F5D88" w14:textId="77777777" w:rsidR="00275641" w:rsidRPr="008A1876" w:rsidRDefault="00275641" w:rsidP="00264B10">
            <w:pPr>
              <w:jc w:val="center"/>
              <w:rPr>
                <w:bCs/>
                <w:sz w:val="20"/>
                <w:szCs w:val="20"/>
              </w:rPr>
            </w:pPr>
          </w:p>
          <w:p w14:paraId="37BDB05A" w14:textId="77777777" w:rsidR="00275641" w:rsidRPr="008A1876" w:rsidRDefault="00275641" w:rsidP="00264B10">
            <w:pPr>
              <w:jc w:val="center"/>
              <w:rPr>
                <w:bCs/>
                <w:sz w:val="20"/>
                <w:szCs w:val="20"/>
              </w:rPr>
            </w:pPr>
          </w:p>
          <w:p w14:paraId="2237DA91" w14:textId="77777777" w:rsidR="00955C14" w:rsidRPr="008A1876" w:rsidRDefault="00275641" w:rsidP="00955C14">
            <w:pPr>
              <w:jc w:val="center"/>
              <w:rPr>
                <w:b/>
                <w:bCs/>
                <w:sz w:val="20"/>
                <w:szCs w:val="20"/>
              </w:rPr>
            </w:pPr>
            <w:r w:rsidRPr="008A1876">
              <w:rPr>
                <w:b/>
                <w:sz w:val="20"/>
                <w:szCs w:val="20"/>
              </w:rPr>
              <w:t>návrh zákona</w:t>
            </w:r>
            <w:r w:rsidR="00955C14" w:rsidRPr="008A1876">
              <w:rPr>
                <w:b/>
                <w:sz w:val="20"/>
                <w:szCs w:val="20"/>
              </w:rPr>
              <w:t xml:space="preserve"> </w:t>
            </w:r>
            <w:r w:rsidR="00955C14" w:rsidRPr="008A1876">
              <w:rPr>
                <w:b/>
                <w:bCs/>
                <w:color w:val="000000"/>
                <w:sz w:val="20"/>
                <w:szCs w:val="20"/>
              </w:rPr>
              <w:t>čl. I</w:t>
            </w:r>
          </w:p>
          <w:p w14:paraId="0D704B92" w14:textId="53C8ADA3" w:rsidR="00275641" w:rsidRPr="008A1876" w:rsidRDefault="00275641" w:rsidP="00275641">
            <w:pPr>
              <w:jc w:val="center"/>
              <w:rPr>
                <w:b/>
                <w:sz w:val="20"/>
                <w:szCs w:val="20"/>
              </w:rPr>
            </w:pPr>
          </w:p>
          <w:p w14:paraId="1E2826E5" w14:textId="77777777" w:rsidR="003B02FB" w:rsidRPr="008A1876" w:rsidRDefault="003B02FB" w:rsidP="00275641">
            <w:pPr>
              <w:jc w:val="center"/>
              <w:rPr>
                <w:b/>
                <w:sz w:val="20"/>
                <w:szCs w:val="20"/>
              </w:rPr>
            </w:pPr>
          </w:p>
          <w:p w14:paraId="2355258D" w14:textId="77777777" w:rsidR="003B02FB" w:rsidRPr="008A1876" w:rsidRDefault="003B02FB" w:rsidP="00275641">
            <w:pPr>
              <w:jc w:val="center"/>
              <w:rPr>
                <w:b/>
                <w:sz w:val="20"/>
                <w:szCs w:val="20"/>
              </w:rPr>
            </w:pPr>
          </w:p>
          <w:p w14:paraId="3405D3D1" w14:textId="77777777" w:rsidR="003B02FB" w:rsidRPr="008A1876" w:rsidRDefault="003B02FB" w:rsidP="00275641">
            <w:pPr>
              <w:jc w:val="center"/>
              <w:rPr>
                <w:b/>
                <w:sz w:val="20"/>
                <w:szCs w:val="20"/>
              </w:rPr>
            </w:pPr>
          </w:p>
          <w:p w14:paraId="1A0B8539" w14:textId="77777777" w:rsidR="003B02FB" w:rsidRPr="008A1876" w:rsidRDefault="003B02FB" w:rsidP="00275641">
            <w:pPr>
              <w:jc w:val="center"/>
              <w:rPr>
                <w:b/>
                <w:sz w:val="20"/>
                <w:szCs w:val="20"/>
              </w:rPr>
            </w:pPr>
          </w:p>
          <w:p w14:paraId="4B946935" w14:textId="77777777" w:rsidR="003B02FB" w:rsidRPr="008A1876" w:rsidRDefault="003B02FB" w:rsidP="00275641">
            <w:pPr>
              <w:jc w:val="center"/>
              <w:rPr>
                <w:b/>
                <w:sz w:val="20"/>
                <w:szCs w:val="20"/>
              </w:rPr>
            </w:pPr>
          </w:p>
          <w:p w14:paraId="47A91BF1" w14:textId="77777777" w:rsidR="003B02FB" w:rsidRPr="008A1876" w:rsidRDefault="003B02FB" w:rsidP="00275641">
            <w:pPr>
              <w:jc w:val="center"/>
              <w:rPr>
                <w:b/>
                <w:sz w:val="20"/>
                <w:szCs w:val="20"/>
              </w:rPr>
            </w:pPr>
          </w:p>
          <w:p w14:paraId="03DCE9A4" w14:textId="77777777" w:rsidR="003B02FB" w:rsidRPr="008A1876" w:rsidRDefault="003B02FB" w:rsidP="00275641">
            <w:pPr>
              <w:jc w:val="center"/>
              <w:rPr>
                <w:b/>
                <w:sz w:val="20"/>
                <w:szCs w:val="20"/>
              </w:rPr>
            </w:pPr>
          </w:p>
          <w:p w14:paraId="7614B858" w14:textId="77777777" w:rsidR="003B02FB" w:rsidRPr="008A1876" w:rsidRDefault="003B02FB" w:rsidP="00275641">
            <w:pPr>
              <w:jc w:val="center"/>
              <w:rPr>
                <w:b/>
                <w:sz w:val="20"/>
                <w:szCs w:val="20"/>
              </w:rPr>
            </w:pPr>
          </w:p>
          <w:p w14:paraId="1E832C60" w14:textId="77777777" w:rsidR="003B02FB" w:rsidRPr="008A1876" w:rsidRDefault="003B02FB" w:rsidP="00275641">
            <w:pPr>
              <w:jc w:val="center"/>
              <w:rPr>
                <w:b/>
                <w:sz w:val="20"/>
                <w:szCs w:val="20"/>
              </w:rPr>
            </w:pPr>
          </w:p>
          <w:p w14:paraId="1B66A495" w14:textId="77777777" w:rsidR="003B02FB" w:rsidRPr="008A1876" w:rsidRDefault="003B02FB" w:rsidP="00275641">
            <w:pPr>
              <w:jc w:val="center"/>
              <w:rPr>
                <w:b/>
                <w:sz w:val="20"/>
                <w:szCs w:val="20"/>
              </w:rPr>
            </w:pPr>
          </w:p>
          <w:p w14:paraId="53BFD661" w14:textId="77777777" w:rsidR="003B02FB" w:rsidRPr="008A1876" w:rsidRDefault="003B02FB" w:rsidP="00275641">
            <w:pPr>
              <w:jc w:val="center"/>
              <w:rPr>
                <w:b/>
                <w:sz w:val="20"/>
                <w:szCs w:val="20"/>
              </w:rPr>
            </w:pPr>
          </w:p>
          <w:p w14:paraId="14B30703" w14:textId="77777777" w:rsidR="003B02FB" w:rsidRPr="008A1876" w:rsidRDefault="003B02FB" w:rsidP="00275641">
            <w:pPr>
              <w:jc w:val="center"/>
              <w:rPr>
                <w:b/>
                <w:sz w:val="20"/>
                <w:szCs w:val="20"/>
              </w:rPr>
            </w:pPr>
          </w:p>
          <w:p w14:paraId="0C0BD987" w14:textId="77777777" w:rsidR="003B02FB" w:rsidRPr="008A1876" w:rsidRDefault="003B02FB" w:rsidP="00275641">
            <w:pPr>
              <w:jc w:val="center"/>
              <w:rPr>
                <w:b/>
                <w:sz w:val="20"/>
                <w:szCs w:val="20"/>
              </w:rPr>
            </w:pPr>
          </w:p>
          <w:p w14:paraId="77226D93" w14:textId="77777777" w:rsidR="003B02FB" w:rsidRPr="008A1876" w:rsidRDefault="003B02FB" w:rsidP="00275641">
            <w:pPr>
              <w:jc w:val="center"/>
              <w:rPr>
                <w:b/>
                <w:sz w:val="20"/>
                <w:szCs w:val="20"/>
              </w:rPr>
            </w:pPr>
          </w:p>
          <w:p w14:paraId="6DD8F520" w14:textId="77777777" w:rsidR="003B02FB" w:rsidRPr="008A1876" w:rsidRDefault="003B02FB" w:rsidP="00275641">
            <w:pPr>
              <w:jc w:val="center"/>
              <w:rPr>
                <w:b/>
                <w:sz w:val="20"/>
                <w:szCs w:val="20"/>
              </w:rPr>
            </w:pPr>
          </w:p>
          <w:p w14:paraId="4894DA14" w14:textId="77777777" w:rsidR="003B02FB" w:rsidRPr="008A1876" w:rsidRDefault="003B02FB" w:rsidP="00275641">
            <w:pPr>
              <w:jc w:val="center"/>
              <w:rPr>
                <w:b/>
                <w:sz w:val="20"/>
                <w:szCs w:val="20"/>
              </w:rPr>
            </w:pPr>
          </w:p>
          <w:p w14:paraId="50DA07FD" w14:textId="77777777" w:rsidR="003B02FB" w:rsidRPr="008A1876" w:rsidRDefault="003B02FB" w:rsidP="00275641">
            <w:pPr>
              <w:jc w:val="center"/>
              <w:rPr>
                <w:b/>
                <w:sz w:val="20"/>
                <w:szCs w:val="20"/>
              </w:rPr>
            </w:pPr>
          </w:p>
          <w:p w14:paraId="340EA915" w14:textId="77777777" w:rsidR="003B02FB" w:rsidRPr="008A1876" w:rsidRDefault="003B02FB" w:rsidP="00275641">
            <w:pPr>
              <w:jc w:val="center"/>
              <w:rPr>
                <w:b/>
                <w:sz w:val="20"/>
                <w:szCs w:val="20"/>
              </w:rPr>
            </w:pPr>
          </w:p>
          <w:p w14:paraId="17EDCE55" w14:textId="77777777" w:rsidR="003B02FB" w:rsidRPr="008A1876" w:rsidRDefault="003B02FB" w:rsidP="00275641">
            <w:pPr>
              <w:jc w:val="center"/>
              <w:rPr>
                <w:b/>
                <w:sz w:val="20"/>
                <w:szCs w:val="20"/>
              </w:rPr>
            </w:pPr>
          </w:p>
          <w:p w14:paraId="45D64D77" w14:textId="77777777" w:rsidR="003B02FB" w:rsidRPr="008A1876" w:rsidRDefault="003B02FB" w:rsidP="00275641">
            <w:pPr>
              <w:jc w:val="center"/>
              <w:rPr>
                <w:b/>
                <w:sz w:val="20"/>
                <w:szCs w:val="20"/>
              </w:rPr>
            </w:pPr>
          </w:p>
          <w:p w14:paraId="01BDB28D" w14:textId="77777777" w:rsidR="003B02FB" w:rsidRPr="008A1876" w:rsidRDefault="003B02FB" w:rsidP="00275641">
            <w:pPr>
              <w:jc w:val="center"/>
              <w:rPr>
                <w:b/>
                <w:sz w:val="20"/>
                <w:szCs w:val="20"/>
              </w:rPr>
            </w:pPr>
          </w:p>
          <w:p w14:paraId="35B73A05" w14:textId="77777777" w:rsidR="003B02FB" w:rsidRDefault="003B02FB" w:rsidP="00275641">
            <w:pPr>
              <w:jc w:val="center"/>
              <w:rPr>
                <w:b/>
                <w:sz w:val="20"/>
                <w:szCs w:val="20"/>
              </w:rPr>
            </w:pPr>
          </w:p>
          <w:p w14:paraId="2AEE6F8D" w14:textId="77777777" w:rsidR="003B02FB" w:rsidRDefault="003B02FB" w:rsidP="00275641">
            <w:pPr>
              <w:jc w:val="center"/>
              <w:rPr>
                <w:b/>
                <w:sz w:val="20"/>
                <w:szCs w:val="20"/>
              </w:rPr>
            </w:pPr>
          </w:p>
          <w:p w14:paraId="1CC67151" w14:textId="77777777" w:rsidR="002D73AB" w:rsidRDefault="002D73AB" w:rsidP="00275641">
            <w:pPr>
              <w:jc w:val="center"/>
              <w:rPr>
                <w:b/>
                <w:sz w:val="20"/>
                <w:szCs w:val="20"/>
              </w:rPr>
            </w:pPr>
          </w:p>
          <w:p w14:paraId="0C17FC60" w14:textId="77777777" w:rsidR="002D73AB" w:rsidRDefault="002D73AB" w:rsidP="00275641">
            <w:pPr>
              <w:jc w:val="center"/>
              <w:rPr>
                <w:b/>
                <w:sz w:val="20"/>
                <w:szCs w:val="20"/>
              </w:rPr>
            </w:pPr>
          </w:p>
          <w:p w14:paraId="598179D9" w14:textId="77777777" w:rsidR="00917F1A" w:rsidRPr="008A1876" w:rsidRDefault="003B02FB" w:rsidP="00917F1A">
            <w:pPr>
              <w:jc w:val="center"/>
              <w:rPr>
                <w:b/>
                <w:bCs/>
                <w:sz w:val="20"/>
                <w:szCs w:val="20"/>
              </w:rPr>
            </w:pPr>
            <w:r w:rsidRPr="008A1876">
              <w:rPr>
                <w:b/>
                <w:sz w:val="20"/>
                <w:szCs w:val="20"/>
              </w:rPr>
              <w:t>návrh zákona</w:t>
            </w:r>
            <w:r w:rsidR="00917F1A" w:rsidRPr="008A1876">
              <w:rPr>
                <w:b/>
                <w:sz w:val="20"/>
                <w:szCs w:val="20"/>
              </w:rPr>
              <w:t xml:space="preserve"> </w:t>
            </w:r>
            <w:r w:rsidR="00917F1A" w:rsidRPr="008A1876">
              <w:rPr>
                <w:b/>
                <w:bCs/>
                <w:color w:val="000000"/>
                <w:sz w:val="20"/>
                <w:szCs w:val="20"/>
              </w:rPr>
              <w:t>čl. I</w:t>
            </w:r>
          </w:p>
          <w:p w14:paraId="4D4D2FE5" w14:textId="572C52C5" w:rsidR="003B02FB" w:rsidRPr="008A1876" w:rsidRDefault="003B02FB" w:rsidP="003B02FB">
            <w:pPr>
              <w:jc w:val="center"/>
              <w:rPr>
                <w:b/>
                <w:sz w:val="20"/>
                <w:szCs w:val="20"/>
              </w:rPr>
            </w:pPr>
          </w:p>
          <w:p w14:paraId="46EEAC1A" w14:textId="77777777" w:rsidR="003B02FB" w:rsidRPr="008A1876" w:rsidRDefault="003B02FB" w:rsidP="00275641">
            <w:pPr>
              <w:jc w:val="center"/>
              <w:rPr>
                <w:b/>
                <w:sz w:val="20"/>
                <w:szCs w:val="20"/>
              </w:rPr>
            </w:pPr>
          </w:p>
          <w:p w14:paraId="76AE6B8F" w14:textId="3EC7C06C" w:rsidR="00275641" w:rsidRPr="008A1876" w:rsidRDefault="00275641" w:rsidP="00264B10">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373B2BA" w14:textId="77777777" w:rsidR="00264B10" w:rsidRDefault="00264B10" w:rsidP="003B6A23">
            <w:pPr>
              <w:pStyle w:val="Normlny0"/>
              <w:jc w:val="center"/>
            </w:pPr>
          </w:p>
          <w:p w14:paraId="5D35305D" w14:textId="77777777" w:rsidR="00955C14" w:rsidRDefault="00955C14" w:rsidP="003B6A23">
            <w:pPr>
              <w:pStyle w:val="Normlny0"/>
              <w:jc w:val="center"/>
            </w:pPr>
          </w:p>
          <w:p w14:paraId="0306F1C0" w14:textId="3B76F22B" w:rsidR="003B6A23" w:rsidRDefault="000B0C01" w:rsidP="003B6A23">
            <w:pPr>
              <w:pStyle w:val="Normlny0"/>
              <w:jc w:val="center"/>
            </w:pPr>
            <w:r>
              <w:t>§ 119</w:t>
            </w:r>
          </w:p>
          <w:p w14:paraId="449E2DCC" w14:textId="77777777" w:rsidR="00264B10" w:rsidRDefault="000B0C01" w:rsidP="00E075FF">
            <w:pPr>
              <w:pStyle w:val="Normlny0"/>
              <w:jc w:val="center"/>
            </w:pPr>
            <w:r>
              <w:t>O</w:t>
            </w:r>
            <w:r w:rsidR="00E075FF">
              <w:t> </w:t>
            </w:r>
            <w:r w:rsidR="002939E8">
              <w:t>7</w:t>
            </w:r>
            <w:r w:rsidR="00E075FF">
              <w:t xml:space="preserve"> </w:t>
            </w:r>
          </w:p>
          <w:p w14:paraId="257FF8BF" w14:textId="77777777" w:rsidR="00264B10" w:rsidRDefault="00264B10" w:rsidP="00E075FF">
            <w:pPr>
              <w:pStyle w:val="Normlny0"/>
              <w:jc w:val="center"/>
            </w:pPr>
          </w:p>
          <w:p w14:paraId="109DB590" w14:textId="77777777" w:rsidR="00264B10" w:rsidRDefault="00264B10" w:rsidP="00E075FF">
            <w:pPr>
              <w:pStyle w:val="Normlny0"/>
              <w:jc w:val="center"/>
            </w:pPr>
          </w:p>
          <w:p w14:paraId="1648F4C5" w14:textId="77777777" w:rsidR="00264B10" w:rsidRDefault="00264B10" w:rsidP="00E075FF">
            <w:pPr>
              <w:pStyle w:val="Normlny0"/>
              <w:jc w:val="center"/>
            </w:pPr>
          </w:p>
          <w:p w14:paraId="247AA9DA" w14:textId="107E7054" w:rsidR="00264B10" w:rsidRDefault="00264B10" w:rsidP="00E075FF">
            <w:pPr>
              <w:pStyle w:val="Normlny0"/>
              <w:jc w:val="center"/>
            </w:pPr>
          </w:p>
          <w:p w14:paraId="5DA804C8" w14:textId="77777777" w:rsidR="00955C14" w:rsidRDefault="00955C14" w:rsidP="00E075FF">
            <w:pPr>
              <w:pStyle w:val="Normlny0"/>
              <w:jc w:val="center"/>
            </w:pPr>
          </w:p>
          <w:p w14:paraId="0ACD9E18" w14:textId="43F4478F" w:rsidR="00264B10" w:rsidRDefault="00264B10" w:rsidP="00E075FF">
            <w:pPr>
              <w:pStyle w:val="Normlny0"/>
              <w:jc w:val="center"/>
            </w:pPr>
            <w:r>
              <w:t>§ 119</w:t>
            </w:r>
          </w:p>
          <w:p w14:paraId="713FFBCC" w14:textId="3575A423" w:rsidR="002939E8" w:rsidRDefault="00264B10" w:rsidP="00E075FF">
            <w:pPr>
              <w:pStyle w:val="Normlny0"/>
              <w:jc w:val="center"/>
            </w:pPr>
            <w:r>
              <w:t>O </w:t>
            </w:r>
            <w:r w:rsidR="00E075FF">
              <w:t>5</w:t>
            </w:r>
          </w:p>
          <w:p w14:paraId="258EBD2C" w14:textId="4C38FE24" w:rsidR="00264B10" w:rsidRDefault="00264B10" w:rsidP="00E075FF">
            <w:pPr>
              <w:pStyle w:val="Normlny0"/>
              <w:jc w:val="center"/>
            </w:pPr>
            <w:r>
              <w:t>a</w:t>
            </w:r>
          </w:p>
          <w:p w14:paraId="2B0552F2" w14:textId="673D0CEF" w:rsidR="00264B10" w:rsidRDefault="00264B10" w:rsidP="00E075FF">
            <w:pPr>
              <w:pStyle w:val="Normlny0"/>
              <w:jc w:val="center"/>
            </w:pPr>
            <w:r>
              <w:t>O 6</w:t>
            </w:r>
          </w:p>
          <w:p w14:paraId="090EF5FB" w14:textId="77777777" w:rsidR="00E075FF" w:rsidRDefault="00E075FF" w:rsidP="00E075FF">
            <w:pPr>
              <w:pStyle w:val="Normlny0"/>
              <w:jc w:val="center"/>
            </w:pPr>
          </w:p>
          <w:p w14:paraId="692E5812" w14:textId="77777777" w:rsidR="00E075FF" w:rsidRDefault="00E075FF" w:rsidP="00E075FF">
            <w:pPr>
              <w:pStyle w:val="Normlny0"/>
              <w:jc w:val="center"/>
            </w:pPr>
          </w:p>
          <w:p w14:paraId="352BD4A8" w14:textId="77777777" w:rsidR="00E075FF" w:rsidRDefault="00E075FF" w:rsidP="00E075FF">
            <w:pPr>
              <w:pStyle w:val="Normlny0"/>
              <w:jc w:val="center"/>
            </w:pPr>
          </w:p>
          <w:p w14:paraId="64DB32A8" w14:textId="77777777" w:rsidR="00E075FF" w:rsidRDefault="00E075FF" w:rsidP="00E075FF">
            <w:pPr>
              <w:pStyle w:val="Normlny0"/>
              <w:jc w:val="center"/>
            </w:pPr>
          </w:p>
          <w:p w14:paraId="6EE6ACAE" w14:textId="77777777" w:rsidR="00E075FF" w:rsidRDefault="00E075FF" w:rsidP="00E075FF">
            <w:pPr>
              <w:pStyle w:val="Normlny0"/>
              <w:jc w:val="center"/>
            </w:pPr>
          </w:p>
          <w:p w14:paraId="3D764DEC" w14:textId="77777777" w:rsidR="005D19A3" w:rsidRDefault="005D19A3" w:rsidP="00E075FF">
            <w:pPr>
              <w:pStyle w:val="Normlny0"/>
              <w:jc w:val="center"/>
            </w:pPr>
          </w:p>
          <w:p w14:paraId="2BFD1212" w14:textId="11CC4453" w:rsidR="005D19A3" w:rsidRDefault="005D19A3" w:rsidP="00E075FF">
            <w:pPr>
              <w:pStyle w:val="Normlny0"/>
              <w:jc w:val="center"/>
            </w:pPr>
          </w:p>
          <w:p w14:paraId="6465EB8F" w14:textId="77777777" w:rsidR="00955C14" w:rsidRDefault="00955C14" w:rsidP="00E075FF">
            <w:pPr>
              <w:pStyle w:val="Normlny0"/>
              <w:jc w:val="center"/>
            </w:pPr>
          </w:p>
          <w:p w14:paraId="0CC59612" w14:textId="77777777" w:rsidR="005D19A3" w:rsidRDefault="005D19A3" w:rsidP="00E075FF">
            <w:pPr>
              <w:pStyle w:val="Normlny0"/>
              <w:jc w:val="center"/>
            </w:pPr>
          </w:p>
          <w:p w14:paraId="078257F6" w14:textId="3618F6CC" w:rsidR="005D19A3" w:rsidRDefault="00275641" w:rsidP="00E075FF">
            <w:pPr>
              <w:pStyle w:val="Normlny0"/>
              <w:jc w:val="center"/>
            </w:pPr>
            <w:r>
              <w:t>§ 119</w:t>
            </w:r>
          </w:p>
          <w:p w14:paraId="6B0AA2B9" w14:textId="7A9EE568" w:rsidR="00E075FF" w:rsidRDefault="005D19A3" w:rsidP="00E075FF">
            <w:pPr>
              <w:pStyle w:val="Normlny0"/>
              <w:jc w:val="center"/>
            </w:pPr>
            <w:r>
              <w:t>O 8</w:t>
            </w:r>
          </w:p>
          <w:p w14:paraId="393A6F22" w14:textId="77777777" w:rsidR="005D19A3" w:rsidRDefault="005D19A3" w:rsidP="00E075FF">
            <w:pPr>
              <w:pStyle w:val="Normlny0"/>
              <w:jc w:val="center"/>
            </w:pPr>
          </w:p>
          <w:p w14:paraId="2185DA51" w14:textId="77777777" w:rsidR="005D19A3" w:rsidRDefault="005D19A3" w:rsidP="00E075FF">
            <w:pPr>
              <w:pStyle w:val="Normlny0"/>
              <w:jc w:val="center"/>
            </w:pPr>
          </w:p>
          <w:p w14:paraId="6EAFA451" w14:textId="77777777" w:rsidR="005D19A3" w:rsidRDefault="005D19A3" w:rsidP="00E075FF">
            <w:pPr>
              <w:pStyle w:val="Normlny0"/>
              <w:jc w:val="center"/>
            </w:pPr>
          </w:p>
          <w:p w14:paraId="1E5A8E7A" w14:textId="77777777" w:rsidR="005D19A3" w:rsidRDefault="005D19A3" w:rsidP="00E075FF">
            <w:pPr>
              <w:pStyle w:val="Normlny0"/>
              <w:jc w:val="center"/>
            </w:pPr>
          </w:p>
          <w:p w14:paraId="32729BB4" w14:textId="77777777" w:rsidR="005D19A3" w:rsidRDefault="005D19A3" w:rsidP="00E075FF">
            <w:pPr>
              <w:pStyle w:val="Normlny0"/>
              <w:jc w:val="center"/>
            </w:pPr>
          </w:p>
          <w:p w14:paraId="3C4A85A3" w14:textId="77777777" w:rsidR="005D19A3" w:rsidRDefault="005D19A3" w:rsidP="00E075FF">
            <w:pPr>
              <w:pStyle w:val="Normlny0"/>
              <w:jc w:val="center"/>
            </w:pPr>
          </w:p>
          <w:p w14:paraId="13F4387D" w14:textId="50FAE871" w:rsidR="005D19A3" w:rsidRDefault="005D19A3" w:rsidP="00E075FF">
            <w:pPr>
              <w:pStyle w:val="Normlny0"/>
              <w:jc w:val="center"/>
            </w:pPr>
          </w:p>
          <w:p w14:paraId="44B415E9" w14:textId="77777777" w:rsidR="00955C14" w:rsidRDefault="00955C14" w:rsidP="00E075FF">
            <w:pPr>
              <w:pStyle w:val="Normlny0"/>
              <w:jc w:val="center"/>
            </w:pPr>
          </w:p>
          <w:p w14:paraId="603981CF" w14:textId="77777777" w:rsidR="005D19A3" w:rsidRDefault="005D19A3" w:rsidP="00E075FF">
            <w:pPr>
              <w:pStyle w:val="Normlny0"/>
              <w:jc w:val="center"/>
            </w:pPr>
          </w:p>
          <w:p w14:paraId="3DCC19AF" w14:textId="331330C7" w:rsidR="005D19A3" w:rsidRDefault="00275641" w:rsidP="00E075FF">
            <w:pPr>
              <w:pStyle w:val="Normlny0"/>
              <w:jc w:val="center"/>
            </w:pPr>
            <w:r>
              <w:t>§ 119</w:t>
            </w:r>
          </w:p>
          <w:p w14:paraId="1FB87D7A" w14:textId="59374528" w:rsidR="005D19A3" w:rsidRDefault="005D19A3" w:rsidP="00E075FF">
            <w:pPr>
              <w:pStyle w:val="Normlny0"/>
              <w:jc w:val="center"/>
            </w:pPr>
            <w:r>
              <w:t>O 9</w:t>
            </w:r>
          </w:p>
          <w:p w14:paraId="4E04F550" w14:textId="77777777" w:rsidR="005D19A3" w:rsidRDefault="005D19A3" w:rsidP="00E075FF">
            <w:pPr>
              <w:pStyle w:val="Normlny0"/>
              <w:jc w:val="center"/>
            </w:pPr>
          </w:p>
          <w:p w14:paraId="151713A2" w14:textId="77777777" w:rsidR="005D19A3" w:rsidRDefault="005D19A3" w:rsidP="00E075FF">
            <w:pPr>
              <w:pStyle w:val="Normlny0"/>
              <w:jc w:val="center"/>
            </w:pPr>
          </w:p>
          <w:p w14:paraId="388173EE" w14:textId="77777777" w:rsidR="005D19A3" w:rsidRDefault="005D19A3" w:rsidP="00E075FF">
            <w:pPr>
              <w:pStyle w:val="Normlny0"/>
              <w:jc w:val="center"/>
            </w:pPr>
          </w:p>
          <w:p w14:paraId="6D338B1F" w14:textId="77777777" w:rsidR="005D19A3" w:rsidRDefault="005D19A3" w:rsidP="00E075FF">
            <w:pPr>
              <w:pStyle w:val="Normlny0"/>
              <w:jc w:val="center"/>
            </w:pPr>
          </w:p>
          <w:p w14:paraId="0FAC7484" w14:textId="77777777" w:rsidR="005D19A3" w:rsidRDefault="005D19A3" w:rsidP="00E075FF">
            <w:pPr>
              <w:pStyle w:val="Normlny0"/>
              <w:jc w:val="center"/>
            </w:pPr>
          </w:p>
          <w:p w14:paraId="7311DDD2" w14:textId="77777777" w:rsidR="005D19A3" w:rsidRDefault="005D19A3" w:rsidP="00E075FF">
            <w:pPr>
              <w:pStyle w:val="Normlny0"/>
              <w:jc w:val="center"/>
            </w:pPr>
          </w:p>
          <w:p w14:paraId="7FF65423" w14:textId="77777777" w:rsidR="005D19A3" w:rsidRDefault="005D19A3" w:rsidP="00E075FF">
            <w:pPr>
              <w:pStyle w:val="Normlny0"/>
              <w:jc w:val="center"/>
            </w:pPr>
          </w:p>
          <w:p w14:paraId="2776176D" w14:textId="77777777" w:rsidR="005D19A3" w:rsidRDefault="005D19A3" w:rsidP="00E075FF">
            <w:pPr>
              <w:pStyle w:val="Normlny0"/>
              <w:jc w:val="center"/>
            </w:pPr>
          </w:p>
          <w:p w14:paraId="1AF4F86D" w14:textId="77777777" w:rsidR="005D19A3" w:rsidRDefault="005D19A3" w:rsidP="00E075FF">
            <w:pPr>
              <w:pStyle w:val="Normlny0"/>
              <w:jc w:val="center"/>
            </w:pPr>
          </w:p>
          <w:p w14:paraId="531B53A8" w14:textId="77777777" w:rsidR="005D19A3" w:rsidRDefault="005D19A3" w:rsidP="00E075FF">
            <w:pPr>
              <w:pStyle w:val="Normlny0"/>
              <w:jc w:val="center"/>
            </w:pPr>
          </w:p>
          <w:p w14:paraId="792CF832" w14:textId="77777777" w:rsidR="005D19A3" w:rsidRDefault="005D19A3" w:rsidP="00E075FF">
            <w:pPr>
              <w:pStyle w:val="Normlny0"/>
              <w:jc w:val="center"/>
            </w:pPr>
          </w:p>
          <w:p w14:paraId="58C1C743" w14:textId="77777777" w:rsidR="005D19A3" w:rsidRDefault="005D19A3" w:rsidP="00E075FF">
            <w:pPr>
              <w:pStyle w:val="Normlny0"/>
              <w:jc w:val="center"/>
            </w:pPr>
          </w:p>
          <w:p w14:paraId="10A33104" w14:textId="77777777" w:rsidR="005D19A3" w:rsidRDefault="005D19A3" w:rsidP="00E075FF">
            <w:pPr>
              <w:pStyle w:val="Normlny0"/>
              <w:jc w:val="center"/>
            </w:pPr>
          </w:p>
          <w:p w14:paraId="047B9B8A" w14:textId="77777777" w:rsidR="005D19A3" w:rsidRDefault="005D19A3" w:rsidP="00E075FF">
            <w:pPr>
              <w:pStyle w:val="Normlny0"/>
              <w:jc w:val="center"/>
            </w:pPr>
          </w:p>
          <w:p w14:paraId="566DFF1C" w14:textId="77777777" w:rsidR="005D19A3" w:rsidRDefault="005D19A3" w:rsidP="00E075FF">
            <w:pPr>
              <w:pStyle w:val="Normlny0"/>
              <w:jc w:val="center"/>
            </w:pPr>
          </w:p>
          <w:p w14:paraId="4C6463B7" w14:textId="77777777" w:rsidR="005D19A3" w:rsidRDefault="005D19A3" w:rsidP="00E075FF">
            <w:pPr>
              <w:pStyle w:val="Normlny0"/>
              <w:jc w:val="center"/>
            </w:pPr>
          </w:p>
          <w:p w14:paraId="69F88E16" w14:textId="77777777" w:rsidR="005D19A3" w:rsidRDefault="005D19A3" w:rsidP="00E075FF">
            <w:pPr>
              <w:pStyle w:val="Normlny0"/>
              <w:jc w:val="center"/>
            </w:pPr>
          </w:p>
          <w:p w14:paraId="7ED8B147" w14:textId="77777777" w:rsidR="005D19A3" w:rsidRDefault="005D19A3" w:rsidP="00E075FF">
            <w:pPr>
              <w:pStyle w:val="Normlny0"/>
              <w:jc w:val="center"/>
            </w:pPr>
          </w:p>
          <w:p w14:paraId="156108AE" w14:textId="77777777" w:rsidR="005D19A3" w:rsidRDefault="005D19A3" w:rsidP="00E075FF">
            <w:pPr>
              <w:pStyle w:val="Normlny0"/>
              <w:jc w:val="center"/>
            </w:pPr>
          </w:p>
          <w:p w14:paraId="21C618ED" w14:textId="77777777" w:rsidR="005D19A3" w:rsidRDefault="005D19A3" w:rsidP="00E075FF">
            <w:pPr>
              <w:pStyle w:val="Normlny0"/>
              <w:jc w:val="center"/>
            </w:pPr>
          </w:p>
          <w:p w14:paraId="51453E3C" w14:textId="77777777" w:rsidR="005D19A3" w:rsidRDefault="005D19A3" w:rsidP="00E075FF">
            <w:pPr>
              <w:pStyle w:val="Normlny0"/>
              <w:jc w:val="center"/>
            </w:pPr>
          </w:p>
          <w:p w14:paraId="62F9472A" w14:textId="77777777" w:rsidR="005D19A3" w:rsidRDefault="005D19A3" w:rsidP="00E075FF">
            <w:pPr>
              <w:pStyle w:val="Normlny0"/>
              <w:jc w:val="center"/>
            </w:pPr>
          </w:p>
          <w:p w14:paraId="054FAB16" w14:textId="77777777" w:rsidR="005D19A3" w:rsidRDefault="005D19A3" w:rsidP="00E075FF">
            <w:pPr>
              <w:pStyle w:val="Normlny0"/>
              <w:jc w:val="center"/>
            </w:pPr>
          </w:p>
          <w:p w14:paraId="63ED783C" w14:textId="2FD3B01A" w:rsidR="005D19A3" w:rsidRDefault="005D19A3" w:rsidP="00E075FF">
            <w:pPr>
              <w:pStyle w:val="Normlny0"/>
              <w:jc w:val="center"/>
            </w:pPr>
          </w:p>
          <w:p w14:paraId="671792BC" w14:textId="77777777" w:rsidR="00917F1A" w:rsidRDefault="00917F1A" w:rsidP="00E075FF">
            <w:pPr>
              <w:pStyle w:val="Normlny0"/>
              <w:jc w:val="center"/>
            </w:pPr>
          </w:p>
          <w:p w14:paraId="4B1A48E6" w14:textId="77777777" w:rsidR="0059646E" w:rsidRDefault="0059646E" w:rsidP="00E075FF">
            <w:pPr>
              <w:pStyle w:val="Normlny0"/>
              <w:jc w:val="center"/>
            </w:pPr>
          </w:p>
          <w:p w14:paraId="02200E53" w14:textId="77777777" w:rsidR="005D19A3" w:rsidRDefault="005D19A3" w:rsidP="00E075FF">
            <w:pPr>
              <w:pStyle w:val="Normlny0"/>
              <w:jc w:val="center"/>
            </w:pPr>
          </w:p>
          <w:p w14:paraId="67457DA1" w14:textId="77777777" w:rsidR="003B02FB" w:rsidRDefault="00275641" w:rsidP="00E075FF">
            <w:pPr>
              <w:pStyle w:val="Normlny0"/>
              <w:jc w:val="center"/>
            </w:pPr>
            <w:r>
              <w:t>§</w:t>
            </w:r>
          </w:p>
          <w:p w14:paraId="788BE98B" w14:textId="02468ABF" w:rsidR="005D19A3" w:rsidRDefault="00275641" w:rsidP="00E075FF">
            <w:pPr>
              <w:pStyle w:val="Normlny0"/>
              <w:jc w:val="center"/>
            </w:pPr>
            <w:r>
              <w:t>119</w:t>
            </w:r>
          </w:p>
          <w:p w14:paraId="2EFFFCC6" w14:textId="7D98213E" w:rsidR="005D19A3" w:rsidRDefault="005D19A3" w:rsidP="00E075FF">
            <w:pPr>
              <w:pStyle w:val="Normlny0"/>
              <w:jc w:val="center"/>
            </w:pPr>
            <w:r>
              <w:t>O 10</w:t>
            </w:r>
          </w:p>
          <w:p w14:paraId="2CC33986" w14:textId="77777777" w:rsidR="005D19A3" w:rsidRDefault="005D19A3" w:rsidP="00E075FF">
            <w:pPr>
              <w:pStyle w:val="Normlny0"/>
              <w:jc w:val="center"/>
            </w:pPr>
          </w:p>
          <w:p w14:paraId="1C613939" w14:textId="0554C16A" w:rsidR="00E075FF" w:rsidRPr="00272022" w:rsidRDefault="00E075FF" w:rsidP="00E075F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473673AB" w14:textId="77777777" w:rsidR="003B6A23" w:rsidRDefault="003B6A23" w:rsidP="003B6A23">
            <w:pPr>
              <w:widowControl w:val="0"/>
              <w:adjustRightInd w:val="0"/>
              <w:jc w:val="both"/>
              <w:rPr>
                <w:sz w:val="20"/>
                <w:szCs w:val="20"/>
              </w:rPr>
            </w:pPr>
          </w:p>
          <w:p w14:paraId="17AC3056" w14:textId="77777777" w:rsidR="005C4DEC" w:rsidRDefault="005C4DEC" w:rsidP="003B6A23">
            <w:pPr>
              <w:widowControl w:val="0"/>
              <w:adjustRightInd w:val="0"/>
              <w:jc w:val="both"/>
              <w:rPr>
                <w:sz w:val="20"/>
                <w:szCs w:val="20"/>
              </w:rPr>
            </w:pPr>
          </w:p>
          <w:p w14:paraId="59A6FD51" w14:textId="16064903" w:rsidR="00E075FF" w:rsidRDefault="00E075FF" w:rsidP="00E075FF">
            <w:pPr>
              <w:widowControl w:val="0"/>
              <w:adjustRightInd w:val="0"/>
              <w:jc w:val="both"/>
              <w:rPr>
                <w:b/>
                <w:bCs/>
                <w:sz w:val="20"/>
                <w:szCs w:val="20"/>
              </w:rPr>
            </w:pPr>
            <w:r w:rsidRPr="00E075FF">
              <w:rPr>
                <w:b/>
                <w:bCs/>
                <w:sz w:val="20"/>
                <w:szCs w:val="20"/>
              </w:rPr>
              <w:t xml:space="preserve">(7) Ak Národná banka Slovenska vykonáva funkciu orgánu dohľadu nad skupinou prijme  voči poisťovacej holdingovej spoločnosti alebo zmiešanej finančnej holdingovej spoločnosti </w:t>
            </w:r>
            <w:r w:rsidRPr="00E075FF">
              <w:rPr>
                <w:b/>
                <w:bCs/>
                <w:sz w:val="20"/>
                <w:szCs w:val="20"/>
              </w:rPr>
              <w:lastRenderedPageBreak/>
              <w:t>potrebné opatrenia</w:t>
            </w:r>
            <w:r w:rsidR="00264B10">
              <w:rPr>
                <w:b/>
                <w:bCs/>
                <w:sz w:val="20"/>
                <w:szCs w:val="20"/>
              </w:rPr>
              <w:t xml:space="preserve"> v oblasti dohľadu</w:t>
            </w:r>
            <w:r w:rsidRPr="00E075FF">
              <w:rPr>
                <w:b/>
                <w:bCs/>
                <w:sz w:val="20"/>
                <w:szCs w:val="20"/>
              </w:rPr>
              <w:t xml:space="preserve">, aby skupiny nad ktorými vykonáva dohľad podľa § 82 ods. 2 písm. a) až c), spĺňali všetky požiadavky </w:t>
            </w:r>
            <w:r w:rsidR="00593963">
              <w:rPr>
                <w:b/>
                <w:bCs/>
                <w:sz w:val="20"/>
                <w:szCs w:val="20"/>
              </w:rPr>
              <w:t>u</w:t>
            </w:r>
            <w:r w:rsidRPr="00E075FF">
              <w:rPr>
                <w:b/>
                <w:bCs/>
                <w:sz w:val="20"/>
                <w:szCs w:val="20"/>
              </w:rPr>
              <w:t>stanovené v tejto hlave.</w:t>
            </w:r>
          </w:p>
          <w:p w14:paraId="0432E66C" w14:textId="77777777" w:rsidR="00264B10" w:rsidRDefault="00264B10" w:rsidP="00E075FF">
            <w:pPr>
              <w:widowControl w:val="0"/>
              <w:adjustRightInd w:val="0"/>
              <w:jc w:val="both"/>
              <w:rPr>
                <w:b/>
                <w:bCs/>
                <w:sz w:val="20"/>
                <w:szCs w:val="20"/>
              </w:rPr>
            </w:pPr>
          </w:p>
          <w:p w14:paraId="601A096E" w14:textId="77777777" w:rsidR="00E075FF" w:rsidRDefault="00E075FF" w:rsidP="00E075FF">
            <w:pPr>
              <w:widowControl w:val="0"/>
              <w:adjustRightInd w:val="0"/>
              <w:jc w:val="both"/>
              <w:rPr>
                <w:sz w:val="20"/>
                <w:szCs w:val="20"/>
              </w:rPr>
            </w:pPr>
            <w:r w:rsidRPr="00E075FF">
              <w:rPr>
                <w:sz w:val="20"/>
                <w:szCs w:val="20"/>
              </w:rPr>
              <w:t xml:space="preserve">(5) Ak orgán dohľadu nad skupinou informuje Národnú banku Slovenska, že nie sú dodržiavané požiadavky podľa § 87 až 108 poisťovacou holdingovou spoločnosťou alebo zmiešanou finančnou holdingovou spoločnosťou ako konečnou materskou spoločnosťou so sídlom na území Slovenskej republiky, Národná banka Slovenska prijme nevyhnutné opatrenia voči tejto spoločnosti s cieľom čo najskôr vyriešiť túto situáciu. </w:t>
            </w:r>
          </w:p>
          <w:p w14:paraId="08DFA859" w14:textId="6A5BBFC9" w:rsidR="00264B10" w:rsidRPr="00E075FF" w:rsidRDefault="00264B10" w:rsidP="00E075FF">
            <w:pPr>
              <w:widowControl w:val="0"/>
              <w:adjustRightInd w:val="0"/>
              <w:jc w:val="both"/>
              <w:rPr>
                <w:sz w:val="20"/>
                <w:szCs w:val="20"/>
              </w:rPr>
            </w:pPr>
            <w:r>
              <w:rPr>
                <w:sz w:val="20"/>
                <w:szCs w:val="20"/>
              </w:rPr>
              <w:t xml:space="preserve">(6) </w:t>
            </w:r>
            <w:r w:rsidRPr="00264B10">
              <w:rPr>
                <w:sz w:val="20"/>
                <w:szCs w:val="20"/>
              </w:rPr>
              <w:t>Národná banka Slovenska koordinuje svoje opatrenia a spolupracuje s orgánom dohľadu nad skupinou a ostatnými príslušnými orgánmi dohľadu s cieľom zabezpečiť, aby sankcie alebo opatrenia boli účinné.</w:t>
            </w:r>
          </w:p>
          <w:p w14:paraId="6D32CC6A" w14:textId="77777777" w:rsidR="00E075FF" w:rsidRDefault="00E075FF" w:rsidP="00E075FF">
            <w:pPr>
              <w:widowControl w:val="0"/>
              <w:adjustRightInd w:val="0"/>
              <w:jc w:val="both"/>
              <w:rPr>
                <w:sz w:val="20"/>
                <w:szCs w:val="20"/>
              </w:rPr>
            </w:pPr>
          </w:p>
          <w:p w14:paraId="42937FF7" w14:textId="77777777" w:rsidR="00E075FF" w:rsidRPr="005D19A3" w:rsidRDefault="00E075FF" w:rsidP="00E075FF">
            <w:pPr>
              <w:widowControl w:val="0"/>
              <w:adjustRightInd w:val="0"/>
              <w:jc w:val="both"/>
              <w:rPr>
                <w:b/>
                <w:bCs/>
                <w:sz w:val="20"/>
                <w:szCs w:val="20"/>
              </w:rPr>
            </w:pPr>
          </w:p>
          <w:p w14:paraId="7650EC8E" w14:textId="51A28663" w:rsidR="00E075FF" w:rsidRPr="005D19A3" w:rsidRDefault="00E075FF" w:rsidP="00E075FF">
            <w:pPr>
              <w:widowControl w:val="0"/>
              <w:adjustRightInd w:val="0"/>
              <w:jc w:val="both"/>
              <w:rPr>
                <w:b/>
                <w:bCs/>
                <w:sz w:val="20"/>
                <w:szCs w:val="20"/>
              </w:rPr>
            </w:pPr>
            <w:r w:rsidRPr="005D19A3">
              <w:rPr>
                <w:b/>
                <w:bCs/>
                <w:sz w:val="20"/>
                <w:szCs w:val="20"/>
              </w:rPr>
              <w:t xml:space="preserve">(8) Ak Národná banka Slovenska vykonáva funkciu orgánu dohľadu nad skupinou a zistí, že poisťovacia holdingová spoločnosť alebo zmiešaná finančná holdingová spoločnosť neplní podmienky podľa § 83 ods. 6, Národná banka Slovenska prijme primerané opatrenia na zabezpečenie obnovy kontinuity a integrity dohľadu nad skupinou a dodržiavanie požiadaviek </w:t>
            </w:r>
            <w:r w:rsidR="00835F9A">
              <w:rPr>
                <w:b/>
                <w:bCs/>
                <w:sz w:val="20"/>
                <w:szCs w:val="20"/>
              </w:rPr>
              <w:t>u</w:t>
            </w:r>
            <w:r w:rsidRPr="005D19A3">
              <w:rPr>
                <w:b/>
                <w:bCs/>
                <w:sz w:val="20"/>
                <w:szCs w:val="20"/>
              </w:rPr>
              <w:t xml:space="preserve">stanovených v tejto hlave; Národná banka Slovenska pri prijímaní opatrení </w:t>
            </w:r>
            <w:r w:rsidR="00835F9A">
              <w:rPr>
                <w:b/>
                <w:bCs/>
                <w:sz w:val="20"/>
                <w:szCs w:val="20"/>
              </w:rPr>
              <w:t xml:space="preserve">pri </w:t>
            </w:r>
            <w:r w:rsidRPr="005D19A3">
              <w:rPr>
                <w:b/>
                <w:bCs/>
                <w:sz w:val="20"/>
                <w:szCs w:val="20"/>
              </w:rPr>
              <w:t xml:space="preserve">zmiešanej finančnej holdingovej spoločnosti zohľadní najmä jej vplyv na finančný konglomerát ako celok a jej vplyv na príbuzné regulované </w:t>
            </w:r>
            <w:r w:rsidR="00275641">
              <w:rPr>
                <w:b/>
                <w:bCs/>
                <w:sz w:val="20"/>
                <w:szCs w:val="20"/>
              </w:rPr>
              <w:t>spoločnosti</w:t>
            </w:r>
            <w:r w:rsidRPr="005D19A3">
              <w:rPr>
                <w:b/>
                <w:bCs/>
                <w:sz w:val="20"/>
                <w:szCs w:val="20"/>
              </w:rPr>
              <w:t xml:space="preserve">. </w:t>
            </w:r>
          </w:p>
          <w:p w14:paraId="36C768B2" w14:textId="77777777" w:rsidR="00E075FF" w:rsidRPr="005D19A3" w:rsidRDefault="00E075FF" w:rsidP="00E075FF">
            <w:pPr>
              <w:widowControl w:val="0"/>
              <w:adjustRightInd w:val="0"/>
              <w:jc w:val="both"/>
              <w:rPr>
                <w:b/>
                <w:bCs/>
                <w:sz w:val="20"/>
                <w:szCs w:val="20"/>
              </w:rPr>
            </w:pPr>
          </w:p>
          <w:p w14:paraId="19900584" w14:textId="54BA328F" w:rsidR="00E075FF" w:rsidRDefault="00E075FF" w:rsidP="00E075FF">
            <w:pPr>
              <w:widowControl w:val="0"/>
              <w:adjustRightInd w:val="0"/>
              <w:jc w:val="both"/>
              <w:rPr>
                <w:b/>
                <w:bCs/>
                <w:sz w:val="20"/>
                <w:szCs w:val="20"/>
              </w:rPr>
            </w:pPr>
            <w:r w:rsidRPr="005D19A3">
              <w:rPr>
                <w:b/>
                <w:bCs/>
                <w:sz w:val="20"/>
                <w:szCs w:val="20"/>
              </w:rPr>
              <w:t>(9) Na účely výkonu dohľadu nad skupinou podľa odsekov 1 a 8 môžu byť prijaté opatrenia, ktoré zahŕňajú minimálne</w:t>
            </w:r>
          </w:p>
          <w:p w14:paraId="45304B3B" w14:textId="474D796A" w:rsidR="00E075FF" w:rsidRPr="005D19A3" w:rsidRDefault="00E075FF" w:rsidP="00E075FF">
            <w:pPr>
              <w:widowControl w:val="0"/>
              <w:adjustRightInd w:val="0"/>
              <w:jc w:val="both"/>
              <w:rPr>
                <w:b/>
                <w:bCs/>
                <w:sz w:val="20"/>
                <w:szCs w:val="20"/>
              </w:rPr>
            </w:pPr>
            <w:r w:rsidRPr="005D19A3">
              <w:rPr>
                <w:b/>
                <w:bCs/>
                <w:sz w:val="20"/>
                <w:szCs w:val="20"/>
              </w:rPr>
              <w:t>a) pozastavenie výkonu hlasovacích práv spojených s akciami poisťovne alebo zaisťovne,</w:t>
            </w:r>
            <w:r w:rsidR="00E1157B">
              <w:rPr>
                <w:b/>
                <w:bCs/>
                <w:sz w:val="20"/>
                <w:szCs w:val="20"/>
              </w:rPr>
              <w:t xml:space="preserve"> ktorá je dcérskou spoločnosťou</w:t>
            </w:r>
            <w:r w:rsidR="00046EA8">
              <w:rPr>
                <w:b/>
                <w:bCs/>
                <w:sz w:val="20"/>
                <w:szCs w:val="20"/>
              </w:rPr>
              <w:t>,</w:t>
            </w:r>
            <w:r w:rsidRPr="005D19A3">
              <w:rPr>
                <w:b/>
                <w:bCs/>
                <w:sz w:val="20"/>
                <w:szCs w:val="20"/>
              </w:rPr>
              <w:t xml:space="preserve"> držanými poisťovacou holdingovou spoločnosťou alebo zmiešanou finančnou holdingovou spoločnosťou,</w:t>
            </w:r>
          </w:p>
          <w:p w14:paraId="68C2EBB3" w14:textId="2C0E81BE" w:rsidR="00E075FF" w:rsidRPr="005D19A3" w:rsidRDefault="00E075FF" w:rsidP="00E075FF">
            <w:pPr>
              <w:widowControl w:val="0"/>
              <w:adjustRightInd w:val="0"/>
              <w:jc w:val="both"/>
              <w:rPr>
                <w:b/>
                <w:bCs/>
                <w:sz w:val="20"/>
                <w:szCs w:val="20"/>
              </w:rPr>
            </w:pPr>
            <w:r w:rsidRPr="005D19A3">
              <w:rPr>
                <w:b/>
                <w:bCs/>
                <w:sz w:val="20"/>
                <w:szCs w:val="20"/>
              </w:rPr>
              <w:t xml:space="preserve">b) vydanie súdnych príkazov, </w:t>
            </w:r>
            <w:r w:rsidR="00046EA8">
              <w:rPr>
                <w:b/>
                <w:bCs/>
                <w:sz w:val="20"/>
                <w:szCs w:val="20"/>
              </w:rPr>
              <w:t>uloženia</w:t>
            </w:r>
            <w:r w:rsidRPr="005D19A3">
              <w:rPr>
                <w:b/>
                <w:bCs/>
                <w:sz w:val="20"/>
                <w:szCs w:val="20"/>
              </w:rPr>
              <w:t xml:space="preserve"> pokút</w:t>
            </w:r>
            <w:r w:rsidR="00046EA8">
              <w:rPr>
                <w:b/>
                <w:bCs/>
                <w:sz w:val="20"/>
                <w:szCs w:val="20"/>
              </w:rPr>
              <w:t xml:space="preserve"> alebo iných sankcií</w:t>
            </w:r>
            <w:r w:rsidRPr="005D19A3">
              <w:rPr>
                <w:b/>
                <w:bCs/>
                <w:sz w:val="20"/>
                <w:szCs w:val="20"/>
              </w:rPr>
              <w:t xml:space="preserve"> voči poisťovacej holdingovej spoločnosti, zmiešanej finančnej holdingovej spoločnosti, členom predstavenstva alebo </w:t>
            </w:r>
            <w:r w:rsidR="00835F9A">
              <w:rPr>
                <w:b/>
                <w:bCs/>
                <w:sz w:val="20"/>
                <w:szCs w:val="20"/>
              </w:rPr>
              <w:t>členo</w:t>
            </w:r>
            <w:r w:rsidR="0059646E">
              <w:rPr>
                <w:b/>
                <w:bCs/>
                <w:sz w:val="20"/>
                <w:szCs w:val="20"/>
              </w:rPr>
              <w:t>m</w:t>
            </w:r>
            <w:r w:rsidR="00835F9A">
              <w:rPr>
                <w:b/>
                <w:bCs/>
                <w:sz w:val="20"/>
                <w:szCs w:val="20"/>
              </w:rPr>
              <w:t xml:space="preserve"> </w:t>
            </w:r>
            <w:r w:rsidRPr="005D19A3">
              <w:rPr>
                <w:b/>
                <w:bCs/>
                <w:sz w:val="20"/>
                <w:szCs w:val="20"/>
              </w:rPr>
              <w:t>dozornej rady týchto spoločností,</w:t>
            </w:r>
          </w:p>
          <w:p w14:paraId="18D926FE" w14:textId="72ECAFE3" w:rsidR="00E075FF" w:rsidRPr="005D19A3" w:rsidRDefault="00E075FF" w:rsidP="00E075FF">
            <w:pPr>
              <w:widowControl w:val="0"/>
              <w:adjustRightInd w:val="0"/>
              <w:jc w:val="both"/>
              <w:rPr>
                <w:b/>
                <w:bCs/>
                <w:sz w:val="20"/>
                <w:szCs w:val="20"/>
              </w:rPr>
            </w:pPr>
            <w:r w:rsidRPr="005D19A3">
              <w:rPr>
                <w:b/>
                <w:bCs/>
                <w:sz w:val="20"/>
                <w:szCs w:val="20"/>
              </w:rPr>
              <w:t>c) uloženie pokynov alebo usmernení poisťovacej holdingovej spoločnosti alebo zmiešanej finančnej holdingovej spoločnosti na prevod majetkovej účasti vo svojich poisťovniach a</w:t>
            </w:r>
            <w:r w:rsidR="00E1157B">
              <w:rPr>
                <w:b/>
                <w:bCs/>
                <w:sz w:val="20"/>
                <w:szCs w:val="20"/>
              </w:rPr>
              <w:t>lebo</w:t>
            </w:r>
            <w:r w:rsidRPr="005D19A3">
              <w:rPr>
                <w:b/>
                <w:bCs/>
                <w:sz w:val="20"/>
                <w:szCs w:val="20"/>
              </w:rPr>
              <w:t xml:space="preserve"> zaisťovniach</w:t>
            </w:r>
            <w:r w:rsidR="00E1157B">
              <w:rPr>
                <w:b/>
                <w:bCs/>
                <w:sz w:val="20"/>
                <w:szCs w:val="20"/>
              </w:rPr>
              <w:t>, ktoré sú dcérskymi spoločnosťami</w:t>
            </w:r>
            <w:r w:rsidRPr="005D19A3">
              <w:rPr>
                <w:b/>
                <w:bCs/>
                <w:sz w:val="20"/>
                <w:szCs w:val="20"/>
              </w:rPr>
              <w:t xml:space="preserve"> na svojich </w:t>
            </w:r>
            <w:r w:rsidRPr="005D19A3">
              <w:rPr>
                <w:b/>
                <w:bCs/>
                <w:sz w:val="20"/>
                <w:szCs w:val="20"/>
              </w:rPr>
              <w:lastRenderedPageBreak/>
              <w:t>akcionárov,</w:t>
            </w:r>
          </w:p>
          <w:p w14:paraId="5DB9A681" w14:textId="2B900726" w:rsidR="00E075FF" w:rsidRPr="005D19A3" w:rsidRDefault="00E075FF" w:rsidP="00E075FF">
            <w:pPr>
              <w:widowControl w:val="0"/>
              <w:adjustRightInd w:val="0"/>
              <w:jc w:val="both"/>
              <w:rPr>
                <w:b/>
                <w:bCs/>
                <w:sz w:val="20"/>
                <w:szCs w:val="20"/>
              </w:rPr>
            </w:pPr>
            <w:r w:rsidRPr="005D19A3">
              <w:rPr>
                <w:b/>
                <w:bCs/>
                <w:sz w:val="20"/>
                <w:szCs w:val="20"/>
              </w:rPr>
              <w:t xml:space="preserve">d) dočasné určenie inej poisťovacej holdingovej spoločnosti, zmiešanej finančnej holdingovej spoločnosti, poisťovni alebo zaisťovni zo skupiny na zabezpečenie splnenia požiadaviek </w:t>
            </w:r>
            <w:r w:rsidR="00835F9A">
              <w:rPr>
                <w:b/>
                <w:bCs/>
                <w:sz w:val="20"/>
                <w:szCs w:val="20"/>
              </w:rPr>
              <w:t>u</w:t>
            </w:r>
            <w:r w:rsidRPr="005D19A3">
              <w:rPr>
                <w:b/>
                <w:bCs/>
                <w:sz w:val="20"/>
                <w:szCs w:val="20"/>
              </w:rPr>
              <w:t xml:space="preserve">stanovených v tejto hlave, </w:t>
            </w:r>
          </w:p>
          <w:p w14:paraId="36358099" w14:textId="77777777" w:rsidR="00E075FF" w:rsidRPr="005D19A3" w:rsidRDefault="00E075FF" w:rsidP="00E075FF">
            <w:pPr>
              <w:widowControl w:val="0"/>
              <w:adjustRightInd w:val="0"/>
              <w:jc w:val="both"/>
              <w:rPr>
                <w:b/>
                <w:bCs/>
                <w:sz w:val="20"/>
                <w:szCs w:val="20"/>
              </w:rPr>
            </w:pPr>
            <w:r w:rsidRPr="005D19A3">
              <w:rPr>
                <w:b/>
                <w:bCs/>
                <w:sz w:val="20"/>
                <w:szCs w:val="20"/>
              </w:rPr>
              <w:t>e) obmedzenie alebo pozastavenie vyplácania dividend, tantiém a iných podielov na zisku akcionárom,</w:t>
            </w:r>
          </w:p>
          <w:p w14:paraId="3D935057" w14:textId="7926DF6F" w:rsidR="00E075FF" w:rsidRPr="005D19A3" w:rsidRDefault="00E075FF" w:rsidP="00E075FF">
            <w:pPr>
              <w:widowControl w:val="0"/>
              <w:adjustRightInd w:val="0"/>
              <w:jc w:val="both"/>
              <w:rPr>
                <w:b/>
                <w:bCs/>
                <w:sz w:val="20"/>
                <w:szCs w:val="20"/>
              </w:rPr>
            </w:pPr>
            <w:r w:rsidRPr="005D19A3">
              <w:rPr>
                <w:b/>
                <w:bCs/>
                <w:sz w:val="20"/>
                <w:szCs w:val="20"/>
              </w:rPr>
              <w:t>f) uloženie poisťovacej holdingovej poisťovni alebo zmiešanej finančnej holdingovej spoločnosti zruš</w:t>
            </w:r>
            <w:r w:rsidR="00835F9A">
              <w:rPr>
                <w:b/>
                <w:bCs/>
                <w:sz w:val="20"/>
                <w:szCs w:val="20"/>
              </w:rPr>
              <w:t>eni</w:t>
            </w:r>
            <w:r w:rsidR="009A7242">
              <w:rPr>
                <w:b/>
                <w:bCs/>
                <w:sz w:val="20"/>
                <w:szCs w:val="20"/>
              </w:rPr>
              <w:t>a</w:t>
            </w:r>
            <w:r w:rsidRPr="005D19A3">
              <w:rPr>
                <w:b/>
                <w:bCs/>
                <w:sz w:val="20"/>
                <w:szCs w:val="20"/>
              </w:rPr>
              <w:t xml:space="preserve"> kvalifikovan</w:t>
            </w:r>
            <w:r w:rsidR="00835F9A">
              <w:rPr>
                <w:b/>
                <w:bCs/>
                <w:sz w:val="20"/>
                <w:szCs w:val="20"/>
              </w:rPr>
              <w:t>ej</w:t>
            </w:r>
            <w:r w:rsidRPr="005D19A3">
              <w:rPr>
                <w:b/>
                <w:bCs/>
                <w:sz w:val="20"/>
                <w:szCs w:val="20"/>
              </w:rPr>
              <w:t xml:space="preserve"> účas</w:t>
            </w:r>
            <w:r w:rsidR="00835F9A">
              <w:rPr>
                <w:b/>
                <w:bCs/>
                <w:sz w:val="20"/>
                <w:szCs w:val="20"/>
              </w:rPr>
              <w:t>ti</w:t>
            </w:r>
            <w:r w:rsidRPr="005D19A3">
              <w:rPr>
                <w:b/>
                <w:bCs/>
                <w:sz w:val="20"/>
                <w:szCs w:val="20"/>
              </w:rPr>
              <w:t xml:space="preserve"> alebo zníž</w:t>
            </w:r>
            <w:r w:rsidR="00835F9A">
              <w:rPr>
                <w:b/>
                <w:bCs/>
                <w:sz w:val="20"/>
                <w:szCs w:val="20"/>
              </w:rPr>
              <w:t>eni</w:t>
            </w:r>
            <w:r w:rsidR="009A7242">
              <w:rPr>
                <w:b/>
                <w:bCs/>
                <w:sz w:val="20"/>
                <w:szCs w:val="20"/>
              </w:rPr>
              <w:t>a</w:t>
            </w:r>
            <w:r w:rsidRPr="005D19A3">
              <w:rPr>
                <w:b/>
                <w:bCs/>
                <w:sz w:val="20"/>
                <w:szCs w:val="20"/>
              </w:rPr>
              <w:t xml:space="preserve"> podiel</w:t>
            </w:r>
            <w:r w:rsidR="00835F9A">
              <w:rPr>
                <w:b/>
                <w:bCs/>
                <w:sz w:val="20"/>
                <w:szCs w:val="20"/>
              </w:rPr>
              <w:t>u</w:t>
            </w:r>
            <w:r w:rsidRPr="005D19A3">
              <w:rPr>
                <w:b/>
                <w:bCs/>
                <w:sz w:val="20"/>
                <w:szCs w:val="20"/>
              </w:rPr>
              <w:t xml:space="preserve"> v poisťovniach alebo zaisťovniach alebo iných príbuzných spoločnostiach uvedených v § 94 ods. 1,</w:t>
            </w:r>
          </w:p>
          <w:p w14:paraId="577DDC84" w14:textId="41FCADE6" w:rsidR="00E075FF" w:rsidRPr="005D19A3" w:rsidRDefault="00E075FF" w:rsidP="00E075FF">
            <w:pPr>
              <w:widowControl w:val="0"/>
              <w:adjustRightInd w:val="0"/>
              <w:jc w:val="both"/>
              <w:rPr>
                <w:b/>
                <w:bCs/>
                <w:sz w:val="20"/>
                <w:szCs w:val="20"/>
              </w:rPr>
            </w:pPr>
            <w:r w:rsidRPr="005D19A3">
              <w:rPr>
                <w:b/>
                <w:bCs/>
                <w:sz w:val="20"/>
                <w:szCs w:val="20"/>
              </w:rPr>
              <w:t>g) bezodkladné predloženie plánu poisťovacej holdingovej spoločnosti alebo zmiešanej finančnej holdingovej spoločnosti na obnovenie dodržiavania požiadaviek</w:t>
            </w:r>
            <w:r w:rsidR="00835F9A">
              <w:rPr>
                <w:b/>
                <w:bCs/>
                <w:sz w:val="20"/>
                <w:szCs w:val="20"/>
              </w:rPr>
              <w:t xml:space="preserve"> u</w:t>
            </w:r>
            <w:r w:rsidRPr="005D19A3">
              <w:rPr>
                <w:b/>
                <w:bCs/>
                <w:sz w:val="20"/>
                <w:szCs w:val="20"/>
              </w:rPr>
              <w:t>stanovených v tejto hlave.</w:t>
            </w:r>
          </w:p>
          <w:p w14:paraId="276DEB69" w14:textId="77777777" w:rsidR="00E075FF" w:rsidRDefault="00E075FF" w:rsidP="00E075FF">
            <w:pPr>
              <w:widowControl w:val="0"/>
              <w:adjustRightInd w:val="0"/>
              <w:jc w:val="both"/>
              <w:rPr>
                <w:sz w:val="20"/>
                <w:szCs w:val="20"/>
              </w:rPr>
            </w:pPr>
          </w:p>
          <w:p w14:paraId="113F692F" w14:textId="77777777" w:rsidR="0059646E" w:rsidRDefault="00E075FF" w:rsidP="003B6A23">
            <w:pPr>
              <w:widowControl w:val="0"/>
              <w:adjustRightInd w:val="0"/>
              <w:jc w:val="both"/>
              <w:rPr>
                <w:b/>
                <w:bCs/>
                <w:sz w:val="20"/>
                <w:szCs w:val="20"/>
              </w:rPr>
            </w:pPr>
            <w:r w:rsidRPr="005D19A3">
              <w:rPr>
                <w:b/>
                <w:bCs/>
                <w:sz w:val="20"/>
                <w:szCs w:val="20"/>
              </w:rPr>
              <w:t>(10) Ak sa a</w:t>
            </w:r>
            <w:r w:rsidR="00835F9A">
              <w:rPr>
                <w:b/>
                <w:bCs/>
                <w:sz w:val="20"/>
                <w:szCs w:val="20"/>
              </w:rPr>
              <w:t>ké</w:t>
            </w:r>
            <w:r w:rsidRPr="005D19A3">
              <w:rPr>
                <w:b/>
                <w:bCs/>
                <w:sz w:val="20"/>
                <w:szCs w:val="20"/>
              </w:rPr>
              <w:t>koľvek opatrenie uvedené v odseku 9 týka spoločností, ktoré majú ústredie vo viacerých členských štátoch, Národná banka Slovenska, ktorá vykonáva funkciu orgánu dohľadu nad skupinou, je povinná pred jeho prijatím ho konzultovať s príslušnými orgánmi dohľadu a Európskym orgánom dohľadu.</w:t>
            </w:r>
          </w:p>
          <w:p w14:paraId="58DD0550" w14:textId="413D2382" w:rsidR="00DE6884" w:rsidRPr="00917F1A" w:rsidRDefault="00DE6884" w:rsidP="003B6A23">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10A8CC" w14:textId="77777777" w:rsidR="003B6A23" w:rsidRDefault="003B6A23" w:rsidP="003B6A23">
            <w:pPr>
              <w:jc w:val="center"/>
              <w:rPr>
                <w:sz w:val="20"/>
                <w:szCs w:val="20"/>
              </w:rPr>
            </w:pPr>
          </w:p>
          <w:p w14:paraId="187456D0" w14:textId="77777777" w:rsidR="003B02FB" w:rsidRDefault="003B02FB" w:rsidP="003B6A23">
            <w:pPr>
              <w:jc w:val="center"/>
              <w:rPr>
                <w:sz w:val="20"/>
                <w:szCs w:val="20"/>
              </w:rPr>
            </w:pPr>
          </w:p>
          <w:p w14:paraId="219144AD" w14:textId="77777777" w:rsidR="003B02FB" w:rsidRDefault="003B02FB" w:rsidP="003B6A23">
            <w:pPr>
              <w:jc w:val="center"/>
              <w:rPr>
                <w:sz w:val="20"/>
                <w:szCs w:val="20"/>
              </w:rPr>
            </w:pPr>
            <w:r>
              <w:rPr>
                <w:sz w:val="20"/>
                <w:szCs w:val="20"/>
              </w:rPr>
              <w:t>Ú</w:t>
            </w:r>
          </w:p>
          <w:p w14:paraId="0A298592" w14:textId="77777777" w:rsidR="003B02FB" w:rsidRDefault="003B02FB" w:rsidP="003B6A23">
            <w:pPr>
              <w:jc w:val="center"/>
              <w:rPr>
                <w:sz w:val="20"/>
                <w:szCs w:val="20"/>
              </w:rPr>
            </w:pPr>
          </w:p>
          <w:p w14:paraId="742559A0" w14:textId="77777777" w:rsidR="003B02FB" w:rsidRDefault="003B02FB" w:rsidP="003B6A23">
            <w:pPr>
              <w:jc w:val="center"/>
              <w:rPr>
                <w:sz w:val="20"/>
                <w:szCs w:val="20"/>
              </w:rPr>
            </w:pPr>
          </w:p>
          <w:p w14:paraId="1C873F7A" w14:textId="77777777" w:rsidR="003B02FB" w:rsidRDefault="003B02FB" w:rsidP="003B6A23">
            <w:pPr>
              <w:jc w:val="center"/>
              <w:rPr>
                <w:sz w:val="20"/>
                <w:szCs w:val="20"/>
              </w:rPr>
            </w:pPr>
          </w:p>
          <w:p w14:paraId="50CF195B" w14:textId="77777777" w:rsidR="003B02FB" w:rsidRDefault="003B02FB" w:rsidP="003B6A23">
            <w:pPr>
              <w:jc w:val="center"/>
              <w:rPr>
                <w:sz w:val="20"/>
                <w:szCs w:val="20"/>
              </w:rPr>
            </w:pPr>
          </w:p>
          <w:p w14:paraId="6342BF56" w14:textId="77777777" w:rsidR="003B02FB" w:rsidRDefault="003B02FB" w:rsidP="003B6A23">
            <w:pPr>
              <w:jc w:val="center"/>
              <w:rPr>
                <w:sz w:val="20"/>
                <w:szCs w:val="20"/>
              </w:rPr>
            </w:pPr>
          </w:p>
          <w:p w14:paraId="7CBD38FB" w14:textId="77777777" w:rsidR="003B02FB" w:rsidRDefault="003B02FB" w:rsidP="003B6A23">
            <w:pPr>
              <w:jc w:val="center"/>
              <w:rPr>
                <w:sz w:val="20"/>
                <w:szCs w:val="20"/>
              </w:rPr>
            </w:pPr>
          </w:p>
          <w:p w14:paraId="256F030D" w14:textId="77777777" w:rsidR="003B02FB" w:rsidRDefault="003B02FB" w:rsidP="003B6A23">
            <w:pPr>
              <w:jc w:val="center"/>
              <w:rPr>
                <w:sz w:val="20"/>
                <w:szCs w:val="20"/>
              </w:rPr>
            </w:pPr>
            <w:r>
              <w:rPr>
                <w:sz w:val="20"/>
                <w:szCs w:val="20"/>
              </w:rPr>
              <w:t>Ú</w:t>
            </w:r>
          </w:p>
          <w:p w14:paraId="33AFF096" w14:textId="77777777" w:rsidR="003B02FB" w:rsidRDefault="003B02FB" w:rsidP="003B6A23">
            <w:pPr>
              <w:jc w:val="center"/>
              <w:rPr>
                <w:sz w:val="20"/>
                <w:szCs w:val="20"/>
              </w:rPr>
            </w:pPr>
          </w:p>
          <w:p w14:paraId="3DDD2C82" w14:textId="77777777" w:rsidR="003B02FB" w:rsidRDefault="003B02FB" w:rsidP="003B6A23">
            <w:pPr>
              <w:jc w:val="center"/>
              <w:rPr>
                <w:sz w:val="20"/>
                <w:szCs w:val="20"/>
              </w:rPr>
            </w:pPr>
          </w:p>
          <w:p w14:paraId="7410F984" w14:textId="77777777" w:rsidR="003B02FB" w:rsidRDefault="003B02FB" w:rsidP="003B6A23">
            <w:pPr>
              <w:jc w:val="center"/>
              <w:rPr>
                <w:sz w:val="20"/>
                <w:szCs w:val="20"/>
              </w:rPr>
            </w:pPr>
          </w:p>
          <w:p w14:paraId="417E142E" w14:textId="77777777" w:rsidR="003B02FB" w:rsidRDefault="003B02FB" w:rsidP="003B6A23">
            <w:pPr>
              <w:jc w:val="center"/>
              <w:rPr>
                <w:sz w:val="20"/>
                <w:szCs w:val="20"/>
              </w:rPr>
            </w:pPr>
          </w:p>
          <w:p w14:paraId="4977ED19" w14:textId="77777777" w:rsidR="003B02FB" w:rsidRDefault="003B02FB" w:rsidP="003B6A23">
            <w:pPr>
              <w:jc w:val="center"/>
              <w:rPr>
                <w:sz w:val="20"/>
                <w:szCs w:val="20"/>
              </w:rPr>
            </w:pPr>
          </w:p>
          <w:p w14:paraId="71656DDD" w14:textId="77777777" w:rsidR="003B02FB" w:rsidRDefault="003B02FB" w:rsidP="003B6A23">
            <w:pPr>
              <w:jc w:val="center"/>
              <w:rPr>
                <w:sz w:val="20"/>
                <w:szCs w:val="20"/>
              </w:rPr>
            </w:pPr>
          </w:p>
          <w:p w14:paraId="0D81C9FD" w14:textId="77777777" w:rsidR="003B02FB" w:rsidRDefault="003B02FB" w:rsidP="003B6A23">
            <w:pPr>
              <w:jc w:val="center"/>
              <w:rPr>
                <w:sz w:val="20"/>
                <w:szCs w:val="20"/>
              </w:rPr>
            </w:pPr>
          </w:p>
          <w:p w14:paraId="655487E6" w14:textId="77777777" w:rsidR="003B02FB" w:rsidRDefault="003B02FB" w:rsidP="003B6A23">
            <w:pPr>
              <w:jc w:val="center"/>
              <w:rPr>
                <w:sz w:val="20"/>
                <w:szCs w:val="20"/>
              </w:rPr>
            </w:pPr>
          </w:p>
          <w:p w14:paraId="34DF17E3" w14:textId="77777777" w:rsidR="003B02FB" w:rsidRDefault="003B02FB" w:rsidP="003B6A23">
            <w:pPr>
              <w:jc w:val="center"/>
              <w:rPr>
                <w:sz w:val="20"/>
                <w:szCs w:val="20"/>
              </w:rPr>
            </w:pPr>
          </w:p>
          <w:p w14:paraId="4C93E0E9" w14:textId="77777777" w:rsidR="003B02FB" w:rsidRDefault="003B02FB" w:rsidP="003B6A23">
            <w:pPr>
              <w:jc w:val="center"/>
              <w:rPr>
                <w:sz w:val="20"/>
                <w:szCs w:val="20"/>
              </w:rPr>
            </w:pPr>
          </w:p>
          <w:p w14:paraId="7DE1882A" w14:textId="77777777" w:rsidR="003B02FB" w:rsidRDefault="003B02FB" w:rsidP="003B6A23">
            <w:pPr>
              <w:jc w:val="center"/>
              <w:rPr>
                <w:sz w:val="20"/>
                <w:szCs w:val="20"/>
              </w:rPr>
            </w:pPr>
          </w:p>
          <w:p w14:paraId="1EAA3D03" w14:textId="77777777" w:rsidR="003B02FB" w:rsidRDefault="003B02FB" w:rsidP="003B6A23">
            <w:pPr>
              <w:jc w:val="center"/>
              <w:rPr>
                <w:sz w:val="20"/>
                <w:szCs w:val="20"/>
              </w:rPr>
            </w:pPr>
          </w:p>
          <w:p w14:paraId="74AD987E" w14:textId="77777777" w:rsidR="003B02FB" w:rsidRDefault="003B02FB" w:rsidP="003B6A23">
            <w:pPr>
              <w:jc w:val="center"/>
              <w:rPr>
                <w:sz w:val="20"/>
                <w:szCs w:val="20"/>
              </w:rPr>
            </w:pPr>
            <w:r>
              <w:rPr>
                <w:sz w:val="20"/>
                <w:szCs w:val="20"/>
              </w:rPr>
              <w:t>Ú</w:t>
            </w:r>
          </w:p>
          <w:p w14:paraId="5BD73E6A" w14:textId="77777777" w:rsidR="003B02FB" w:rsidRDefault="003B02FB" w:rsidP="003B6A23">
            <w:pPr>
              <w:jc w:val="center"/>
              <w:rPr>
                <w:sz w:val="20"/>
                <w:szCs w:val="20"/>
              </w:rPr>
            </w:pPr>
          </w:p>
          <w:p w14:paraId="01D5E3E0" w14:textId="77777777" w:rsidR="003B02FB" w:rsidRDefault="003B02FB" w:rsidP="003B6A23">
            <w:pPr>
              <w:jc w:val="center"/>
              <w:rPr>
                <w:sz w:val="20"/>
                <w:szCs w:val="20"/>
              </w:rPr>
            </w:pPr>
          </w:p>
          <w:p w14:paraId="0F60EE76" w14:textId="77777777" w:rsidR="003B02FB" w:rsidRDefault="003B02FB" w:rsidP="003B6A23">
            <w:pPr>
              <w:jc w:val="center"/>
              <w:rPr>
                <w:sz w:val="20"/>
                <w:szCs w:val="20"/>
              </w:rPr>
            </w:pPr>
          </w:p>
          <w:p w14:paraId="2AFC0F20" w14:textId="77777777" w:rsidR="003B02FB" w:rsidRDefault="003B02FB" w:rsidP="003B6A23">
            <w:pPr>
              <w:jc w:val="center"/>
              <w:rPr>
                <w:sz w:val="20"/>
                <w:szCs w:val="20"/>
              </w:rPr>
            </w:pPr>
          </w:p>
          <w:p w14:paraId="17272D29" w14:textId="77777777" w:rsidR="003B02FB" w:rsidRDefault="003B02FB" w:rsidP="003B6A23">
            <w:pPr>
              <w:jc w:val="center"/>
              <w:rPr>
                <w:sz w:val="20"/>
                <w:szCs w:val="20"/>
              </w:rPr>
            </w:pPr>
          </w:p>
          <w:p w14:paraId="6A36E8A9" w14:textId="77777777" w:rsidR="003B02FB" w:rsidRDefault="003B02FB" w:rsidP="003B6A23">
            <w:pPr>
              <w:jc w:val="center"/>
              <w:rPr>
                <w:sz w:val="20"/>
                <w:szCs w:val="20"/>
              </w:rPr>
            </w:pPr>
          </w:p>
          <w:p w14:paraId="2B48167A" w14:textId="77777777" w:rsidR="003B02FB" w:rsidRDefault="003B02FB" w:rsidP="003B6A23">
            <w:pPr>
              <w:jc w:val="center"/>
              <w:rPr>
                <w:sz w:val="20"/>
                <w:szCs w:val="20"/>
              </w:rPr>
            </w:pPr>
          </w:p>
          <w:p w14:paraId="2ECD5E88" w14:textId="77777777" w:rsidR="003B02FB" w:rsidRDefault="003B02FB" w:rsidP="003B6A23">
            <w:pPr>
              <w:jc w:val="center"/>
              <w:rPr>
                <w:sz w:val="20"/>
                <w:szCs w:val="20"/>
              </w:rPr>
            </w:pPr>
          </w:p>
          <w:p w14:paraId="5FDB15BF" w14:textId="77777777" w:rsidR="003B02FB" w:rsidRDefault="003B02FB" w:rsidP="003B6A23">
            <w:pPr>
              <w:jc w:val="center"/>
              <w:rPr>
                <w:sz w:val="20"/>
                <w:szCs w:val="20"/>
              </w:rPr>
            </w:pPr>
          </w:p>
          <w:p w14:paraId="4D9E14DF" w14:textId="77777777" w:rsidR="003B02FB" w:rsidRDefault="003B02FB" w:rsidP="003B6A23">
            <w:pPr>
              <w:jc w:val="center"/>
              <w:rPr>
                <w:sz w:val="20"/>
                <w:szCs w:val="20"/>
              </w:rPr>
            </w:pPr>
          </w:p>
          <w:p w14:paraId="001AA093" w14:textId="77777777" w:rsidR="003B02FB" w:rsidRDefault="003B02FB" w:rsidP="003B6A23">
            <w:pPr>
              <w:jc w:val="center"/>
              <w:rPr>
                <w:sz w:val="20"/>
                <w:szCs w:val="20"/>
              </w:rPr>
            </w:pPr>
            <w:r>
              <w:rPr>
                <w:sz w:val="20"/>
                <w:szCs w:val="20"/>
              </w:rPr>
              <w:t>Ú</w:t>
            </w:r>
          </w:p>
          <w:p w14:paraId="3C83AEFF" w14:textId="77777777" w:rsidR="003B02FB" w:rsidRDefault="003B02FB" w:rsidP="003B6A23">
            <w:pPr>
              <w:jc w:val="center"/>
              <w:rPr>
                <w:sz w:val="20"/>
                <w:szCs w:val="20"/>
              </w:rPr>
            </w:pPr>
          </w:p>
          <w:p w14:paraId="1E2F8CAF" w14:textId="77777777" w:rsidR="003B02FB" w:rsidRDefault="003B02FB" w:rsidP="003B6A23">
            <w:pPr>
              <w:jc w:val="center"/>
              <w:rPr>
                <w:sz w:val="20"/>
                <w:szCs w:val="20"/>
              </w:rPr>
            </w:pPr>
          </w:p>
          <w:p w14:paraId="029B97AE" w14:textId="77777777" w:rsidR="003B02FB" w:rsidRDefault="003B02FB" w:rsidP="003B6A23">
            <w:pPr>
              <w:jc w:val="center"/>
              <w:rPr>
                <w:sz w:val="20"/>
                <w:szCs w:val="20"/>
              </w:rPr>
            </w:pPr>
          </w:p>
          <w:p w14:paraId="4ED53CA3" w14:textId="77777777" w:rsidR="003B02FB" w:rsidRDefault="003B02FB" w:rsidP="003B6A23">
            <w:pPr>
              <w:jc w:val="center"/>
              <w:rPr>
                <w:sz w:val="20"/>
                <w:szCs w:val="20"/>
              </w:rPr>
            </w:pPr>
          </w:p>
          <w:p w14:paraId="14E1E886" w14:textId="77777777" w:rsidR="003B02FB" w:rsidRDefault="003B02FB" w:rsidP="003B6A23">
            <w:pPr>
              <w:jc w:val="center"/>
              <w:rPr>
                <w:sz w:val="20"/>
                <w:szCs w:val="20"/>
              </w:rPr>
            </w:pPr>
          </w:p>
          <w:p w14:paraId="18B76730" w14:textId="77777777" w:rsidR="003B02FB" w:rsidRDefault="003B02FB" w:rsidP="003B6A23">
            <w:pPr>
              <w:jc w:val="center"/>
              <w:rPr>
                <w:sz w:val="20"/>
                <w:szCs w:val="20"/>
              </w:rPr>
            </w:pPr>
          </w:p>
          <w:p w14:paraId="11D5E16F" w14:textId="77777777" w:rsidR="003B02FB" w:rsidRDefault="003B02FB" w:rsidP="003B6A23">
            <w:pPr>
              <w:jc w:val="center"/>
              <w:rPr>
                <w:sz w:val="20"/>
                <w:szCs w:val="20"/>
              </w:rPr>
            </w:pPr>
          </w:p>
          <w:p w14:paraId="19E02D17" w14:textId="77777777" w:rsidR="003B02FB" w:rsidRDefault="003B02FB" w:rsidP="003B6A23">
            <w:pPr>
              <w:jc w:val="center"/>
              <w:rPr>
                <w:sz w:val="20"/>
                <w:szCs w:val="20"/>
              </w:rPr>
            </w:pPr>
          </w:p>
          <w:p w14:paraId="3DE95ED7" w14:textId="77777777" w:rsidR="003B02FB" w:rsidRDefault="003B02FB" w:rsidP="003B6A23">
            <w:pPr>
              <w:jc w:val="center"/>
              <w:rPr>
                <w:sz w:val="20"/>
                <w:szCs w:val="20"/>
              </w:rPr>
            </w:pPr>
          </w:p>
          <w:p w14:paraId="3332D689" w14:textId="77777777" w:rsidR="003B02FB" w:rsidRDefault="003B02FB" w:rsidP="003B6A23">
            <w:pPr>
              <w:jc w:val="center"/>
              <w:rPr>
                <w:sz w:val="20"/>
                <w:szCs w:val="20"/>
              </w:rPr>
            </w:pPr>
          </w:p>
          <w:p w14:paraId="4F2AFA00" w14:textId="77777777" w:rsidR="003B02FB" w:rsidRDefault="003B02FB" w:rsidP="003B6A23">
            <w:pPr>
              <w:jc w:val="center"/>
              <w:rPr>
                <w:sz w:val="20"/>
                <w:szCs w:val="20"/>
              </w:rPr>
            </w:pPr>
          </w:p>
          <w:p w14:paraId="3F897259" w14:textId="77777777" w:rsidR="003B02FB" w:rsidRDefault="003B02FB" w:rsidP="003B6A23">
            <w:pPr>
              <w:jc w:val="center"/>
              <w:rPr>
                <w:sz w:val="20"/>
                <w:szCs w:val="20"/>
              </w:rPr>
            </w:pPr>
          </w:p>
          <w:p w14:paraId="406F5FCC" w14:textId="77777777" w:rsidR="003B02FB" w:rsidRDefault="003B02FB" w:rsidP="003B6A23">
            <w:pPr>
              <w:jc w:val="center"/>
              <w:rPr>
                <w:sz w:val="20"/>
                <w:szCs w:val="20"/>
              </w:rPr>
            </w:pPr>
          </w:p>
          <w:p w14:paraId="1A2097F9" w14:textId="77777777" w:rsidR="003B02FB" w:rsidRDefault="003B02FB" w:rsidP="003B6A23">
            <w:pPr>
              <w:jc w:val="center"/>
              <w:rPr>
                <w:sz w:val="20"/>
                <w:szCs w:val="20"/>
              </w:rPr>
            </w:pPr>
          </w:p>
          <w:p w14:paraId="2826A2BC" w14:textId="77777777" w:rsidR="003B02FB" w:rsidRDefault="003B02FB" w:rsidP="003B6A23">
            <w:pPr>
              <w:jc w:val="center"/>
              <w:rPr>
                <w:sz w:val="20"/>
                <w:szCs w:val="20"/>
              </w:rPr>
            </w:pPr>
          </w:p>
          <w:p w14:paraId="77A48937" w14:textId="77777777" w:rsidR="003B02FB" w:rsidRDefault="003B02FB" w:rsidP="003B6A23">
            <w:pPr>
              <w:jc w:val="center"/>
              <w:rPr>
                <w:sz w:val="20"/>
                <w:szCs w:val="20"/>
              </w:rPr>
            </w:pPr>
          </w:p>
          <w:p w14:paraId="37208D2B" w14:textId="77777777" w:rsidR="003B02FB" w:rsidRDefault="003B02FB" w:rsidP="003B6A23">
            <w:pPr>
              <w:jc w:val="center"/>
              <w:rPr>
                <w:sz w:val="20"/>
                <w:szCs w:val="20"/>
              </w:rPr>
            </w:pPr>
          </w:p>
          <w:p w14:paraId="5337E589" w14:textId="77777777" w:rsidR="003B02FB" w:rsidRDefault="003B02FB" w:rsidP="003B6A23">
            <w:pPr>
              <w:jc w:val="center"/>
              <w:rPr>
                <w:sz w:val="20"/>
                <w:szCs w:val="20"/>
              </w:rPr>
            </w:pPr>
          </w:p>
          <w:p w14:paraId="63AC192A" w14:textId="77777777" w:rsidR="003B02FB" w:rsidRDefault="003B02FB" w:rsidP="003B6A23">
            <w:pPr>
              <w:jc w:val="center"/>
              <w:rPr>
                <w:sz w:val="20"/>
                <w:szCs w:val="20"/>
              </w:rPr>
            </w:pPr>
          </w:p>
          <w:p w14:paraId="44842FCD" w14:textId="77777777" w:rsidR="003B02FB" w:rsidRDefault="003B02FB" w:rsidP="003B6A23">
            <w:pPr>
              <w:jc w:val="center"/>
              <w:rPr>
                <w:sz w:val="20"/>
                <w:szCs w:val="20"/>
              </w:rPr>
            </w:pPr>
          </w:p>
          <w:p w14:paraId="632655FA" w14:textId="77777777" w:rsidR="003B02FB" w:rsidRDefault="003B02FB" w:rsidP="003B6A23">
            <w:pPr>
              <w:jc w:val="center"/>
              <w:rPr>
                <w:sz w:val="20"/>
                <w:szCs w:val="20"/>
              </w:rPr>
            </w:pPr>
          </w:p>
          <w:p w14:paraId="07D3134A" w14:textId="77777777" w:rsidR="003B02FB" w:rsidRDefault="003B02FB" w:rsidP="003B6A23">
            <w:pPr>
              <w:jc w:val="center"/>
              <w:rPr>
                <w:sz w:val="20"/>
                <w:szCs w:val="20"/>
              </w:rPr>
            </w:pPr>
          </w:p>
          <w:p w14:paraId="23E8CC29" w14:textId="77777777" w:rsidR="003B02FB" w:rsidRDefault="003B02FB" w:rsidP="003B6A23">
            <w:pPr>
              <w:jc w:val="center"/>
              <w:rPr>
                <w:sz w:val="20"/>
                <w:szCs w:val="20"/>
              </w:rPr>
            </w:pPr>
          </w:p>
          <w:p w14:paraId="05EB3E33" w14:textId="77777777" w:rsidR="003B02FB" w:rsidRDefault="003B02FB" w:rsidP="003B6A23">
            <w:pPr>
              <w:jc w:val="center"/>
              <w:rPr>
                <w:sz w:val="20"/>
                <w:szCs w:val="20"/>
              </w:rPr>
            </w:pPr>
          </w:p>
          <w:p w14:paraId="09DB2AF9" w14:textId="77777777" w:rsidR="003B02FB" w:rsidRDefault="003B02FB" w:rsidP="003B6A23">
            <w:pPr>
              <w:jc w:val="center"/>
              <w:rPr>
                <w:sz w:val="20"/>
                <w:szCs w:val="20"/>
              </w:rPr>
            </w:pPr>
          </w:p>
          <w:p w14:paraId="48570558" w14:textId="77777777" w:rsidR="003B02FB" w:rsidRDefault="003B02FB" w:rsidP="003B6A23">
            <w:pPr>
              <w:jc w:val="center"/>
              <w:rPr>
                <w:sz w:val="20"/>
                <w:szCs w:val="20"/>
              </w:rPr>
            </w:pPr>
          </w:p>
          <w:p w14:paraId="16FA966E" w14:textId="77777777" w:rsidR="0059646E" w:rsidRDefault="0059646E" w:rsidP="003B6A23">
            <w:pPr>
              <w:jc w:val="center"/>
              <w:rPr>
                <w:sz w:val="20"/>
                <w:szCs w:val="20"/>
              </w:rPr>
            </w:pPr>
          </w:p>
          <w:p w14:paraId="15E7154A" w14:textId="77777777" w:rsidR="003B02FB" w:rsidRDefault="003B02FB" w:rsidP="003B6A23">
            <w:pPr>
              <w:jc w:val="center"/>
              <w:rPr>
                <w:sz w:val="20"/>
                <w:szCs w:val="20"/>
              </w:rPr>
            </w:pPr>
          </w:p>
          <w:p w14:paraId="0DD37746" w14:textId="77777777" w:rsidR="003B02FB" w:rsidRDefault="003B02FB" w:rsidP="003B6A23">
            <w:pPr>
              <w:jc w:val="center"/>
              <w:rPr>
                <w:sz w:val="20"/>
                <w:szCs w:val="20"/>
              </w:rPr>
            </w:pPr>
            <w:r>
              <w:rPr>
                <w:sz w:val="20"/>
                <w:szCs w:val="20"/>
              </w:rPr>
              <w:t>Ú</w:t>
            </w:r>
          </w:p>
          <w:p w14:paraId="27CA6781" w14:textId="77777777" w:rsidR="003B02FB" w:rsidRDefault="003B02FB" w:rsidP="003B6A23">
            <w:pPr>
              <w:jc w:val="center"/>
              <w:rPr>
                <w:sz w:val="20"/>
                <w:szCs w:val="20"/>
              </w:rPr>
            </w:pPr>
          </w:p>
          <w:p w14:paraId="40942C38" w14:textId="77777777" w:rsidR="003B02FB" w:rsidRDefault="003B02FB" w:rsidP="003B6A23">
            <w:pPr>
              <w:jc w:val="center"/>
              <w:rPr>
                <w:sz w:val="20"/>
                <w:szCs w:val="20"/>
              </w:rPr>
            </w:pPr>
          </w:p>
          <w:p w14:paraId="3221C473" w14:textId="5D2876E5" w:rsidR="003B02FB" w:rsidRPr="00272022" w:rsidRDefault="003B02FB" w:rsidP="003B6A23">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47A4951"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650690F" w14:textId="77777777" w:rsidR="003B6A23" w:rsidRDefault="003B6A23" w:rsidP="003B6A23">
            <w:pPr>
              <w:pStyle w:val="Nadpis1"/>
              <w:rPr>
                <w:b w:val="0"/>
                <w:bCs w:val="0"/>
                <w:sz w:val="20"/>
                <w:szCs w:val="20"/>
              </w:rPr>
            </w:pPr>
          </w:p>
          <w:p w14:paraId="0F893B7E" w14:textId="77777777" w:rsidR="003B02FB" w:rsidRDefault="003B02FB" w:rsidP="003B02FB">
            <w:pPr>
              <w:jc w:val="center"/>
              <w:rPr>
                <w:sz w:val="20"/>
                <w:szCs w:val="20"/>
              </w:rPr>
            </w:pPr>
          </w:p>
          <w:p w14:paraId="6E0609FA" w14:textId="77777777" w:rsidR="003B02FB" w:rsidRDefault="003B02FB" w:rsidP="003B02FB">
            <w:pPr>
              <w:jc w:val="center"/>
              <w:rPr>
                <w:sz w:val="20"/>
                <w:szCs w:val="20"/>
              </w:rPr>
            </w:pPr>
            <w:r>
              <w:rPr>
                <w:sz w:val="20"/>
                <w:szCs w:val="20"/>
              </w:rPr>
              <w:t>GP-N</w:t>
            </w:r>
          </w:p>
          <w:p w14:paraId="07D3CAEA" w14:textId="77777777" w:rsidR="003B02FB" w:rsidRDefault="003B02FB" w:rsidP="003B02FB">
            <w:pPr>
              <w:jc w:val="center"/>
              <w:rPr>
                <w:sz w:val="20"/>
                <w:szCs w:val="20"/>
              </w:rPr>
            </w:pPr>
          </w:p>
          <w:p w14:paraId="49D4F687" w14:textId="77777777" w:rsidR="003B02FB" w:rsidRDefault="003B02FB" w:rsidP="003B02FB">
            <w:pPr>
              <w:jc w:val="center"/>
              <w:rPr>
                <w:sz w:val="20"/>
                <w:szCs w:val="20"/>
              </w:rPr>
            </w:pPr>
          </w:p>
          <w:p w14:paraId="1DD27930" w14:textId="77777777" w:rsidR="003B02FB" w:rsidRDefault="003B02FB" w:rsidP="003B02FB">
            <w:pPr>
              <w:jc w:val="center"/>
              <w:rPr>
                <w:sz w:val="20"/>
                <w:szCs w:val="20"/>
              </w:rPr>
            </w:pPr>
          </w:p>
          <w:p w14:paraId="795EFD1C" w14:textId="77777777" w:rsidR="003B02FB" w:rsidRDefault="003B02FB" w:rsidP="003B02FB">
            <w:pPr>
              <w:jc w:val="center"/>
              <w:rPr>
                <w:sz w:val="20"/>
                <w:szCs w:val="20"/>
              </w:rPr>
            </w:pPr>
          </w:p>
          <w:p w14:paraId="2A4424BB" w14:textId="77777777" w:rsidR="003B02FB" w:rsidRDefault="003B02FB" w:rsidP="003B02FB">
            <w:pPr>
              <w:jc w:val="center"/>
              <w:rPr>
                <w:sz w:val="20"/>
                <w:szCs w:val="20"/>
              </w:rPr>
            </w:pPr>
          </w:p>
          <w:p w14:paraId="624BFA75" w14:textId="77777777" w:rsidR="003B02FB" w:rsidRDefault="003B02FB" w:rsidP="003B02FB">
            <w:pPr>
              <w:jc w:val="center"/>
              <w:rPr>
                <w:sz w:val="20"/>
                <w:szCs w:val="20"/>
              </w:rPr>
            </w:pPr>
          </w:p>
          <w:p w14:paraId="543CFE83" w14:textId="77777777" w:rsidR="003B02FB" w:rsidRDefault="003B02FB" w:rsidP="003B02FB">
            <w:pPr>
              <w:jc w:val="center"/>
              <w:rPr>
                <w:sz w:val="20"/>
                <w:szCs w:val="20"/>
              </w:rPr>
            </w:pPr>
            <w:r>
              <w:rPr>
                <w:sz w:val="20"/>
                <w:szCs w:val="20"/>
              </w:rPr>
              <w:t>GP-N</w:t>
            </w:r>
          </w:p>
          <w:p w14:paraId="79444036" w14:textId="77777777" w:rsidR="003B02FB" w:rsidRDefault="003B02FB" w:rsidP="003B02FB">
            <w:pPr>
              <w:jc w:val="center"/>
              <w:rPr>
                <w:sz w:val="20"/>
                <w:szCs w:val="20"/>
              </w:rPr>
            </w:pPr>
          </w:p>
          <w:p w14:paraId="6BABB554" w14:textId="77777777" w:rsidR="003B02FB" w:rsidRDefault="003B02FB" w:rsidP="003B02FB">
            <w:pPr>
              <w:jc w:val="center"/>
              <w:rPr>
                <w:sz w:val="20"/>
                <w:szCs w:val="20"/>
              </w:rPr>
            </w:pPr>
          </w:p>
          <w:p w14:paraId="1777F30C" w14:textId="77777777" w:rsidR="003B02FB" w:rsidRDefault="003B02FB" w:rsidP="003B02FB">
            <w:pPr>
              <w:jc w:val="center"/>
              <w:rPr>
                <w:sz w:val="20"/>
                <w:szCs w:val="20"/>
              </w:rPr>
            </w:pPr>
          </w:p>
          <w:p w14:paraId="60136393" w14:textId="77777777" w:rsidR="003B02FB" w:rsidRDefault="003B02FB" w:rsidP="003B02FB">
            <w:pPr>
              <w:jc w:val="center"/>
              <w:rPr>
                <w:sz w:val="20"/>
                <w:szCs w:val="20"/>
              </w:rPr>
            </w:pPr>
          </w:p>
          <w:p w14:paraId="4351B359" w14:textId="77777777" w:rsidR="003B02FB" w:rsidRDefault="003B02FB" w:rsidP="003B02FB">
            <w:pPr>
              <w:jc w:val="center"/>
              <w:rPr>
                <w:sz w:val="20"/>
                <w:szCs w:val="20"/>
              </w:rPr>
            </w:pPr>
          </w:p>
          <w:p w14:paraId="0E4E7851" w14:textId="77777777" w:rsidR="003B02FB" w:rsidRDefault="003B02FB" w:rsidP="003B02FB">
            <w:pPr>
              <w:jc w:val="center"/>
              <w:rPr>
                <w:sz w:val="20"/>
                <w:szCs w:val="20"/>
              </w:rPr>
            </w:pPr>
          </w:p>
          <w:p w14:paraId="56FF10A3" w14:textId="77777777" w:rsidR="003B02FB" w:rsidRDefault="003B02FB" w:rsidP="003B02FB">
            <w:pPr>
              <w:jc w:val="center"/>
              <w:rPr>
                <w:sz w:val="20"/>
                <w:szCs w:val="20"/>
              </w:rPr>
            </w:pPr>
          </w:p>
          <w:p w14:paraId="10959EF7" w14:textId="77777777" w:rsidR="003B02FB" w:rsidRDefault="003B02FB" w:rsidP="003B02FB">
            <w:pPr>
              <w:jc w:val="center"/>
              <w:rPr>
                <w:sz w:val="20"/>
                <w:szCs w:val="20"/>
              </w:rPr>
            </w:pPr>
          </w:p>
          <w:p w14:paraId="390E9BB4" w14:textId="77777777" w:rsidR="003B02FB" w:rsidRDefault="003B02FB" w:rsidP="003B02FB">
            <w:pPr>
              <w:jc w:val="center"/>
              <w:rPr>
                <w:sz w:val="20"/>
                <w:szCs w:val="20"/>
              </w:rPr>
            </w:pPr>
          </w:p>
          <w:p w14:paraId="1C4FFCE6" w14:textId="77777777" w:rsidR="003B02FB" w:rsidRDefault="003B02FB" w:rsidP="003B02FB">
            <w:pPr>
              <w:jc w:val="center"/>
              <w:rPr>
                <w:sz w:val="20"/>
                <w:szCs w:val="20"/>
              </w:rPr>
            </w:pPr>
          </w:p>
          <w:p w14:paraId="4C3413FD" w14:textId="77777777" w:rsidR="003B02FB" w:rsidRDefault="003B02FB" w:rsidP="003B02FB">
            <w:pPr>
              <w:jc w:val="center"/>
              <w:rPr>
                <w:sz w:val="20"/>
                <w:szCs w:val="20"/>
              </w:rPr>
            </w:pPr>
          </w:p>
          <w:p w14:paraId="7734936A" w14:textId="77777777" w:rsidR="003B02FB" w:rsidRDefault="003B02FB" w:rsidP="003B02FB">
            <w:pPr>
              <w:jc w:val="center"/>
              <w:rPr>
                <w:sz w:val="20"/>
                <w:szCs w:val="20"/>
              </w:rPr>
            </w:pPr>
          </w:p>
          <w:p w14:paraId="67FBA99C" w14:textId="77777777" w:rsidR="003B02FB" w:rsidRDefault="003B02FB" w:rsidP="003B02FB">
            <w:pPr>
              <w:jc w:val="center"/>
              <w:rPr>
                <w:sz w:val="20"/>
                <w:szCs w:val="20"/>
              </w:rPr>
            </w:pPr>
            <w:r>
              <w:rPr>
                <w:sz w:val="20"/>
                <w:szCs w:val="20"/>
              </w:rPr>
              <w:t>GP-N</w:t>
            </w:r>
          </w:p>
          <w:p w14:paraId="633608BD" w14:textId="77777777" w:rsidR="003B02FB" w:rsidRDefault="003B02FB" w:rsidP="003B02FB">
            <w:pPr>
              <w:jc w:val="center"/>
              <w:rPr>
                <w:sz w:val="20"/>
                <w:szCs w:val="20"/>
              </w:rPr>
            </w:pPr>
          </w:p>
          <w:p w14:paraId="57F3F888" w14:textId="77777777" w:rsidR="003B02FB" w:rsidRDefault="003B02FB" w:rsidP="003B02FB">
            <w:pPr>
              <w:jc w:val="center"/>
              <w:rPr>
                <w:sz w:val="20"/>
                <w:szCs w:val="20"/>
              </w:rPr>
            </w:pPr>
          </w:p>
          <w:p w14:paraId="1B67D45A" w14:textId="77777777" w:rsidR="003B02FB" w:rsidRDefault="003B02FB" w:rsidP="003B02FB">
            <w:pPr>
              <w:jc w:val="center"/>
              <w:rPr>
                <w:sz w:val="20"/>
                <w:szCs w:val="20"/>
              </w:rPr>
            </w:pPr>
          </w:p>
          <w:p w14:paraId="30E27516" w14:textId="77777777" w:rsidR="003B02FB" w:rsidRDefault="003B02FB" w:rsidP="003B02FB">
            <w:pPr>
              <w:jc w:val="center"/>
              <w:rPr>
                <w:sz w:val="20"/>
                <w:szCs w:val="20"/>
              </w:rPr>
            </w:pPr>
          </w:p>
          <w:p w14:paraId="304A26FD" w14:textId="77777777" w:rsidR="003B02FB" w:rsidRDefault="003B02FB" w:rsidP="003B02FB">
            <w:pPr>
              <w:jc w:val="center"/>
              <w:rPr>
                <w:sz w:val="20"/>
                <w:szCs w:val="20"/>
              </w:rPr>
            </w:pPr>
          </w:p>
          <w:p w14:paraId="0331F9B5" w14:textId="77777777" w:rsidR="003B02FB" w:rsidRDefault="003B02FB" w:rsidP="003B02FB">
            <w:pPr>
              <w:jc w:val="center"/>
              <w:rPr>
                <w:sz w:val="20"/>
                <w:szCs w:val="20"/>
              </w:rPr>
            </w:pPr>
          </w:p>
          <w:p w14:paraId="115B00D1" w14:textId="77777777" w:rsidR="003B02FB" w:rsidRDefault="003B02FB" w:rsidP="003B02FB">
            <w:pPr>
              <w:jc w:val="center"/>
              <w:rPr>
                <w:sz w:val="20"/>
                <w:szCs w:val="20"/>
              </w:rPr>
            </w:pPr>
          </w:p>
          <w:p w14:paraId="5298AE99" w14:textId="77777777" w:rsidR="003B02FB" w:rsidRDefault="003B02FB" w:rsidP="003B02FB">
            <w:pPr>
              <w:jc w:val="center"/>
              <w:rPr>
                <w:sz w:val="20"/>
                <w:szCs w:val="20"/>
              </w:rPr>
            </w:pPr>
          </w:p>
          <w:p w14:paraId="2B8123F5" w14:textId="77777777" w:rsidR="003B02FB" w:rsidRDefault="003B02FB" w:rsidP="003B02FB">
            <w:pPr>
              <w:jc w:val="center"/>
              <w:rPr>
                <w:sz w:val="20"/>
                <w:szCs w:val="20"/>
              </w:rPr>
            </w:pPr>
          </w:p>
          <w:p w14:paraId="740EF809" w14:textId="77777777" w:rsidR="003B02FB" w:rsidRDefault="003B02FB" w:rsidP="003B02FB">
            <w:pPr>
              <w:jc w:val="center"/>
              <w:rPr>
                <w:sz w:val="20"/>
                <w:szCs w:val="20"/>
              </w:rPr>
            </w:pPr>
          </w:p>
          <w:p w14:paraId="74D817D9" w14:textId="77777777" w:rsidR="003B02FB" w:rsidRDefault="003B02FB" w:rsidP="003B02FB">
            <w:pPr>
              <w:jc w:val="center"/>
              <w:rPr>
                <w:sz w:val="20"/>
                <w:szCs w:val="20"/>
              </w:rPr>
            </w:pPr>
            <w:r>
              <w:rPr>
                <w:sz w:val="20"/>
                <w:szCs w:val="20"/>
              </w:rPr>
              <w:t>GP-N</w:t>
            </w:r>
          </w:p>
          <w:p w14:paraId="2AE0D7B1" w14:textId="77777777" w:rsidR="003B02FB" w:rsidRDefault="003B02FB" w:rsidP="003B02FB">
            <w:pPr>
              <w:jc w:val="center"/>
              <w:rPr>
                <w:sz w:val="20"/>
                <w:szCs w:val="20"/>
              </w:rPr>
            </w:pPr>
          </w:p>
          <w:p w14:paraId="612659CB" w14:textId="77777777" w:rsidR="003B02FB" w:rsidRDefault="003B02FB" w:rsidP="003B02FB">
            <w:pPr>
              <w:jc w:val="center"/>
              <w:rPr>
                <w:sz w:val="20"/>
                <w:szCs w:val="20"/>
              </w:rPr>
            </w:pPr>
          </w:p>
          <w:p w14:paraId="679633DF" w14:textId="77777777" w:rsidR="003B02FB" w:rsidRDefault="003B02FB" w:rsidP="003B02FB">
            <w:pPr>
              <w:jc w:val="center"/>
              <w:rPr>
                <w:sz w:val="20"/>
                <w:szCs w:val="20"/>
              </w:rPr>
            </w:pPr>
          </w:p>
          <w:p w14:paraId="239CE2D6" w14:textId="77777777" w:rsidR="003B02FB" w:rsidRDefault="003B02FB" w:rsidP="003B02FB">
            <w:pPr>
              <w:jc w:val="center"/>
              <w:rPr>
                <w:sz w:val="20"/>
                <w:szCs w:val="20"/>
              </w:rPr>
            </w:pPr>
          </w:p>
          <w:p w14:paraId="0A27B048" w14:textId="77777777" w:rsidR="003B02FB" w:rsidRDefault="003B02FB" w:rsidP="003B02FB">
            <w:pPr>
              <w:jc w:val="center"/>
              <w:rPr>
                <w:sz w:val="20"/>
                <w:szCs w:val="20"/>
              </w:rPr>
            </w:pPr>
          </w:p>
          <w:p w14:paraId="06320792" w14:textId="77777777" w:rsidR="003B02FB" w:rsidRDefault="003B02FB" w:rsidP="003B02FB">
            <w:pPr>
              <w:jc w:val="center"/>
              <w:rPr>
                <w:sz w:val="20"/>
                <w:szCs w:val="20"/>
              </w:rPr>
            </w:pPr>
          </w:p>
          <w:p w14:paraId="1C7A0F61" w14:textId="77777777" w:rsidR="003B02FB" w:rsidRDefault="003B02FB" w:rsidP="003B02FB">
            <w:pPr>
              <w:jc w:val="center"/>
              <w:rPr>
                <w:sz w:val="20"/>
                <w:szCs w:val="20"/>
              </w:rPr>
            </w:pPr>
          </w:p>
          <w:p w14:paraId="2C1C8BC7" w14:textId="77777777" w:rsidR="003B02FB" w:rsidRDefault="003B02FB" w:rsidP="003B02FB">
            <w:pPr>
              <w:jc w:val="center"/>
              <w:rPr>
                <w:sz w:val="20"/>
                <w:szCs w:val="20"/>
              </w:rPr>
            </w:pPr>
          </w:p>
          <w:p w14:paraId="38CF2CC6" w14:textId="77777777" w:rsidR="003B02FB" w:rsidRDefault="003B02FB" w:rsidP="003B02FB">
            <w:pPr>
              <w:jc w:val="center"/>
              <w:rPr>
                <w:sz w:val="20"/>
                <w:szCs w:val="20"/>
              </w:rPr>
            </w:pPr>
          </w:p>
          <w:p w14:paraId="2C188D63" w14:textId="77777777" w:rsidR="003B02FB" w:rsidRDefault="003B02FB" w:rsidP="003B02FB">
            <w:pPr>
              <w:jc w:val="center"/>
              <w:rPr>
                <w:sz w:val="20"/>
                <w:szCs w:val="20"/>
              </w:rPr>
            </w:pPr>
          </w:p>
          <w:p w14:paraId="7E892710" w14:textId="77777777" w:rsidR="003B02FB" w:rsidRDefault="003B02FB" w:rsidP="003B02FB">
            <w:pPr>
              <w:jc w:val="center"/>
              <w:rPr>
                <w:sz w:val="20"/>
                <w:szCs w:val="20"/>
              </w:rPr>
            </w:pPr>
          </w:p>
          <w:p w14:paraId="6B4FEEB3" w14:textId="77777777" w:rsidR="003B02FB" w:rsidRDefault="003B02FB" w:rsidP="003B02FB">
            <w:pPr>
              <w:jc w:val="center"/>
              <w:rPr>
                <w:sz w:val="20"/>
                <w:szCs w:val="20"/>
              </w:rPr>
            </w:pPr>
          </w:p>
          <w:p w14:paraId="378DF73C" w14:textId="77777777" w:rsidR="003B02FB" w:rsidRDefault="003B02FB" w:rsidP="003B02FB">
            <w:pPr>
              <w:jc w:val="center"/>
              <w:rPr>
                <w:sz w:val="20"/>
                <w:szCs w:val="20"/>
              </w:rPr>
            </w:pPr>
          </w:p>
          <w:p w14:paraId="650A1D51" w14:textId="77777777" w:rsidR="003B02FB" w:rsidRDefault="003B02FB" w:rsidP="003B02FB">
            <w:pPr>
              <w:jc w:val="center"/>
              <w:rPr>
                <w:sz w:val="20"/>
                <w:szCs w:val="20"/>
              </w:rPr>
            </w:pPr>
          </w:p>
          <w:p w14:paraId="1D98F0C0" w14:textId="77777777" w:rsidR="003B02FB" w:rsidRDefault="003B02FB" w:rsidP="003B02FB">
            <w:pPr>
              <w:jc w:val="center"/>
              <w:rPr>
                <w:sz w:val="20"/>
                <w:szCs w:val="20"/>
              </w:rPr>
            </w:pPr>
          </w:p>
          <w:p w14:paraId="582A1EB0" w14:textId="77777777" w:rsidR="003B02FB" w:rsidRDefault="003B02FB" w:rsidP="003B02FB">
            <w:pPr>
              <w:jc w:val="center"/>
              <w:rPr>
                <w:sz w:val="20"/>
                <w:szCs w:val="20"/>
              </w:rPr>
            </w:pPr>
          </w:p>
          <w:p w14:paraId="00C9C7EE" w14:textId="77777777" w:rsidR="003B02FB" w:rsidRDefault="003B02FB" w:rsidP="003B02FB">
            <w:pPr>
              <w:jc w:val="center"/>
              <w:rPr>
                <w:sz w:val="20"/>
                <w:szCs w:val="20"/>
              </w:rPr>
            </w:pPr>
          </w:p>
          <w:p w14:paraId="3A198327" w14:textId="77777777" w:rsidR="003B02FB" w:rsidRDefault="003B02FB" w:rsidP="003B02FB">
            <w:pPr>
              <w:jc w:val="center"/>
              <w:rPr>
                <w:sz w:val="20"/>
                <w:szCs w:val="20"/>
              </w:rPr>
            </w:pPr>
          </w:p>
          <w:p w14:paraId="677009FE" w14:textId="77777777" w:rsidR="003B02FB" w:rsidRDefault="003B02FB" w:rsidP="003B02FB">
            <w:pPr>
              <w:jc w:val="center"/>
              <w:rPr>
                <w:sz w:val="20"/>
                <w:szCs w:val="20"/>
              </w:rPr>
            </w:pPr>
          </w:p>
          <w:p w14:paraId="329A1E2C" w14:textId="77777777" w:rsidR="003B02FB" w:rsidRDefault="003B02FB" w:rsidP="003B02FB">
            <w:pPr>
              <w:jc w:val="center"/>
              <w:rPr>
                <w:sz w:val="20"/>
                <w:szCs w:val="20"/>
              </w:rPr>
            </w:pPr>
          </w:p>
          <w:p w14:paraId="349AFFD5" w14:textId="77777777" w:rsidR="003B02FB" w:rsidRDefault="003B02FB" w:rsidP="003B02FB">
            <w:pPr>
              <w:jc w:val="center"/>
              <w:rPr>
                <w:sz w:val="20"/>
                <w:szCs w:val="20"/>
              </w:rPr>
            </w:pPr>
          </w:p>
          <w:p w14:paraId="1A419867" w14:textId="77777777" w:rsidR="003B02FB" w:rsidRDefault="003B02FB" w:rsidP="003B02FB">
            <w:pPr>
              <w:jc w:val="center"/>
              <w:rPr>
                <w:sz w:val="20"/>
                <w:szCs w:val="20"/>
              </w:rPr>
            </w:pPr>
          </w:p>
          <w:p w14:paraId="139C1B55" w14:textId="77777777" w:rsidR="003B02FB" w:rsidRDefault="003B02FB" w:rsidP="003B02FB">
            <w:pPr>
              <w:jc w:val="center"/>
              <w:rPr>
                <w:sz w:val="20"/>
                <w:szCs w:val="20"/>
              </w:rPr>
            </w:pPr>
          </w:p>
          <w:p w14:paraId="06893FF0" w14:textId="77777777" w:rsidR="003B02FB" w:rsidRDefault="003B02FB" w:rsidP="003B02FB">
            <w:pPr>
              <w:jc w:val="center"/>
              <w:rPr>
                <w:sz w:val="20"/>
                <w:szCs w:val="20"/>
              </w:rPr>
            </w:pPr>
          </w:p>
          <w:p w14:paraId="2C9D35B0" w14:textId="77777777" w:rsidR="003B02FB" w:rsidRDefault="003B02FB" w:rsidP="003B02FB">
            <w:pPr>
              <w:jc w:val="center"/>
              <w:rPr>
                <w:sz w:val="20"/>
                <w:szCs w:val="20"/>
              </w:rPr>
            </w:pPr>
          </w:p>
          <w:p w14:paraId="6BF48709" w14:textId="77777777" w:rsidR="003B02FB" w:rsidRDefault="003B02FB" w:rsidP="003B02FB">
            <w:pPr>
              <w:jc w:val="center"/>
              <w:rPr>
                <w:sz w:val="20"/>
                <w:szCs w:val="20"/>
              </w:rPr>
            </w:pPr>
          </w:p>
          <w:p w14:paraId="3E40DE18" w14:textId="77777777" w:rsidR="0059646E" w:rsidRDefault="0059646E" w:rsidP="003B02FB">
            <w:pPr>
              <w:jc w:val="center"/>
              <w:rPr>
                <w:sz w:val="20"/>
                <w:szCs w:val="20"/>
              </w:rPr>
            </w:pPr>
          </w:p>
          <w:p w14:paraId="0F6BBECD" w14:textId="77777777" w:rsidR="003B02FB" w:rsidRDefault="003B02FB" w:rsidP="003B02FB">
            <w:pPr>
              <w:jc w:val="center"/>
              <w:rPr>
                <w:sz w:val="20"/>
                <w:szCs w:val="20"/>
              </w:rPr>
            </w:pPr>
          </w:p>
          <w:p w14:paraId="55E9D83F" w14:textId="77777777" w:rsidR="003B02FB" w:rsidRDefault="003B02FB" w:rsidP="003B02FB">
            <w:pPr>
              <w:jc w:val="center"/>
              <w:rPr>
                <w:sz w:val="20"/>
                <w:szCs w:val="20"/>
              </w:rPr>
            </w:pPr>
            <w:r>
              <w:rPr>
                <w:sz w:val="20"/>
                <w:szCs w:val="20"/>
              </w:rPr>
              <w:t>GP-N</w:t>
            </w:r>
          </w:p>
          <w:p w14:paraId="725B8496" w14:textId="649E563F" w:rsidR="003B02FB" w:rsidRPr="003B02FB" w:rsidRDefault="003B02FB" w:rsidP="003B02FB">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3BFA585E" w14:textId="77777777" w:rsidR="003B6A23" w:rsidRPr="00272022" w:rsidRDefault="003B6A23" w:rsidP="003B6A23">
            <w:pPr>
              <w:pStyle w:val="Nadpis1"/>
              <w:rPr>
                <w:b w:val="0"/>
                <w:bCs w:val="0"/>
                <w:sz w:val="20"/>
                <w:szCs w:val="20"/>
              </w:rPr>
            </w:pPr>
          </w:p>
        </w:tc>
      </w:tr>
      <w:tr w:rsidR="003B6A23" w:rsidRPr="00272022" w14:paraId="7B3B9DDE" w14:textId="77777777" w:rsidTr="00CA6668">
        <w:tc>
          <w:tcPr>
            <w:tcW w:w="425" w:type="dxa"/>
            <w:tcBorders>
              <w:top w:val="single" w:sz="4" w:space="0" w:color="auto"/>
              <w:left w:val="single" w:sz="12" w:space="0" w:color="auto"/>
              <w:bottom w:val="single" w:sz="4" w:space="0" w:color="auto"/>
              <w:right w:val="single" w:sz="4" w:space="0" w:color="auto"/>
            </w:tcBorders>
          </w:tcPr>
          <w:p w14:paraId="7434639C" w14:textId="11E11CC3" w:rsidR="003B6A23" w:rsidRPr="00272022" w:rsidRDefault="003B6A23" w:rsidP="003B6A23">
            <w:pPr>
              <w:rPr>
                <w:sz w:val="20"/>
                <w:szCs w:val="20"/>
              </w:rPr>
            </w:pPr>
            <w:r w:rsidRPr="00272022">
              <w:rPr>
                <w:sz w:val="20"/>
                <w:szCs w:val="20"/>
              </w:rPr>
              <w:lastRenderedPageBreak/>
              <w:t>96.</w:t>
            </w:r>
          </w:p>
        </w:tc>
        <w:tc>
          <w:tcPr>
            <w:tcW w:w="6096" w:type="dxa"/>
            <w:tcBorders>
              <w:top w:val="single" w:sz="4" w:space="0" w:color="auto"/>
              <w:left w:val="single" w:sz="4" w:space="0" w:color="auto"/>
              <w:bottom w:val="single" w:sz="4" w:space="0" w:color="auto"/>
              <w:right w:val="single" w:sz="4" w:space="0" w:color="auto"/>
            </w:tcBorders>
          </w:tcPr>
          <w:p w14:paraId="3F2917E5"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262 sa mení takto: </w:t>
            </w:r>
          </w:p>
          <w:p w14:paraId="106962BF"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V odseku 1 sa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nahrádza takto: </w:t>
            </w:r>
          </w:p>
          <w:p w14:paraId="014B379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„1. Ak neexistuje rovnocenný dohľad, ako sa uvádza v článku 260, alebo ak členský štát neuplatňuje článok 261 v prípade dočasnej rovnocennosti v súlade s článkom 260 ods. 7, tento členský štát uplatní na poisťovne a zaisťovne, ktoré sú súčasťou skupiny v zmysle článku 212 a na ktoré sa vzťahuje dohľad nad skupinou v súlade s článkom 213 ods. 2 písm. c), jedno z nasledujúcich:</w:t>
            </w:r>
          </w:p>
          <w:p w14:paraId="5CC96748"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články 218 až 235 a články 244 až 258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w:t>
            </w:r>
          </w:p>
          <w:p w14:paraId="55B3D95D"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jednu z metód stanovených v odseku 3.“ </w:t>
            </w:r>
          </w:p>
          <w:p w14:paraId="67A44056" w14:textId="77777777" w:rsidR="003B6A23" w:rsidRPr="00272022" w:rsidRDefault="003B6A23" w:rsidP="003B6A23">
            <w:pPr>
              <w:adjustRightInd w:val="0"/>
              <w:jc w:val="both"/>
              <w:rPr>
                <w:rFonts w:ascii="Arial Narrow" w:hAnsi="Arial Narrow"/>
                <w:color w:val="000000"/>
                <w:sz w:val="20"/>
                <w:szCs w:val="20"/>
              </w:rPr>
            </w:pPr>
          </w:p>
          <w:p w14:paraId="0984069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b) Odsek 2 sa nahrádza takto:</w:t>
            </w:r>
          </w:p>
          <w:p w14:paraId="4784292A"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„2. Členské štáty umožnia svojim orgánom dohľadu, aby uplatnili iné metódy, ktorými sa zabezpečí primeraný dohľad nad poisťovňami a zaisťovňami, ktoré sú súčasťou skupiny v zmysle článku 212 a na ktoré sa vzťahuje dohľad nad skupinou v súlade s článkom 213 ods. 2 písm. c). Uvedené metódy schváli orgán dohľadu nad skupinou identifikovaný v súlade s článkom 247 po porade s ostatnými príslušnými orgánmi dohľadu.</w:t>
            </w:r>
          </w:p>
          <w:p w14:paraId="404F4A4F" w14:textId="77777777" w:rsidR="00A9652C" w:rsidRDefault="00A9652C" w:rsidP="003B6A23">
            <w:pPr>
              <w:adjustRightInd w:val="0"/>
              <w:jc w:val="both"/>
              <w:rPr>
                <w:rFonts w:ascii="Arial Narrow" w:hAnsi="Arial Narrow"/>
                <w:color w:val="000000"/>
                <w:sz w:val="20"/>
                <w:szCs w:val="20"/>
              </w:rPr>
            </w:pPr>
          </w:p>
          <w:p w14:paraId="5F751A78" w14:textId="77777777" w:rsidR="00A9652C" w:rsidRDefault="00A9652C" w:rsidP="003B6A23">
            <w:pPr>
              <w:adjustRightInd w:val="0"/>
              <w:jc w:val="both"/>
              <w:rPr>
                <w:rFonts w:ascii="Arial Narrow" w:hAnsi="Arial Narrow"/>
                <w:color w:val="000000"/>
                <w:sz w:val="20"/>
                <w:szCs w:val="20"/>
              </w:rPr>
            </w:pPr>
          </w:p>
          <w:p w14:paraId="238F5552" w14:textId="77777777" w:rsidR="00DE6884" w:rsidRDefault="00DE6884" w:rsidP="003B6A23">
            <w:pPr>
              <w:adjustRightInd w:val="0"/>
              <w:jc w:val="both"/>
              <w:rPr>
                <w:rFonts w:ascii="Arial Narrow" w:hAnsi="Arial Narrow"/>
                <w:color w:val="000000"/>
                <w:sz w:val="20"/>
                <w:szCs w:val="20"/>
              </w:rPr>
            </w:pPr>
          </w:p>
          <w:p w14:paraId="2C1DDCE1" w14:textId="2663D4D1"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Metódy uvedené v prvom pododseku umožňujú dosahovanie cieľov dohľadu nad skupinou bližšie určených v tejto hlave. K týmto cieľom patria: </w:t>
            </w:r>
          </w:p>
          <w:p w14:paraId="41435865"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 zachovanie rozdelenia kapitálu a zloženia vlastných zdrojov poisťovní a zaisťovní a predchádzanie významnej </w:t>
            </w:r>
            <w:proofErr w:type="spellStart"/>
            <w:r w:rsidRPr="00272022">
              <w:rPr>
                <w:rFonts w:ascii="Arial Narrow" w:hAnsi="Arial Narrow"/>
                <w:color w:val="000000"/>
                <w:sz w:val="20"/>
                <w:szCs w:val="20"/>
              </w:rPr>
              <w:t>vnútroskupinovej</w:t>
            </w:r>
            <w:proofErr w:type="spellEnd"/>
            <w:r w:rsidRPr="00272022">
              <w:rPr>
                <w:rFonts w:ascii="Arial Narrow" w:hAnsi="Arial Narrow"/>
                <w:color w:val="000000"/>
                <w:sz w:val="20"/>
                <w:szCs w:val="20"/>
              </w:rPr>
              <w:t xml:space="preserve"> tvorbe kapitálu, ak je takáto </w:t>
            </w:r>
            <w:proofErr w:type="spellStart"/>
            <w:r w:rsidRPr="00272022">
              <w:rPr>
                <w:rFonts w:ascii="Arial Narrow" w:hAnsi="Arial Narrow"/>
                <w:color w:val="000000"/>
                <w:sz w:val="20"/>
                <w:szCs w:val="20"/>
              </w:rPr>
              <w:t>vnútroskupinová</w:t>
            </w:r>
            <w:proofErr w:type="spellEnd"/>
            <w:r w:rsidRPr="00272022">
              <w:rPr>
                <w:rFonts w:ascii="Arial Narrow" w:hAnsi="Arial Narrow"/>
                <w:color w:val="000000"/>
                <w:sz w:val="20"/>
                <w:szCs w:val="20"/>
              </w:rPr>
              <w:t xml:space="preserve"> tvorba kapitálu financovaná z výnosov z dlhových alebo iných finančných nástrojov, ktoré materská spoločnosť nepovažuje za položky vlastných zdrojov;</w:t>
            </w:r>
          </w:p>
          <w:p w14:paraId="3EC41282"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b) posudzovanie a monitorovanie rizík pochádzajúcich z podnikov z Únie aj mimo nej a obmedzenie rizika toho, že by sa od týchto podnikov a od iných neregulovaných podnikov nakazili poisťovne a zaisťovne zo skupiny a podskupina konečného materského podniku, z ktorej pochádza poisťovňa alebo zaisťovňa, holdingová poisťovňa alebo zmiešaná finančná holdingová spoločnosť, ktorá má ústredie v Únii, ako sa uvádza v článku 215, ak takáto podskupina existuje.</w:t>
            </w:r>
          </w:p>
          <w:p w14:paraId="36BA229A" w14:textId="77777777" w:rsidR="003B6A23" w:rsidRDefault="003B6A23" w:rsidP="003B6A23">
            <w:pPr>
              <w:adjustRightInd w:val="0"/>
              <w:jc w:val="both"/>
              <w:rPr>
                <w:rFonts w:ascii="Arial Narrow" w:hAnsi="Arial Narrow"/>
                <w:color w:val="000000"/>
                <w:sz w:val="20"/>
                <w:szCs w:val="20"/>
              </w:rPr>
            </w:pPr>
          </w:p>
          <w:p w14:paraId="1457E9BE" w14:textId="77777777" w:rsidR="00A9652C" w:rsidRDefault="00A9652C" w:rsidP="003B6A23">
            <w:pPr>
              <w:adjustRightInd w:val="0"/>
              <w:jc w:val="both"/>
              <w:rPr>
                <w:rFonts w:ascii="Arial Narrow" w:hAnsi="Arial Narrow"/>
                <w:color w:val="000000"/>
                <w:sz w:val="20"/>
                <w:szCs w:val="20"/>
              </w:rPr>
            </w:pPr>
          </w:p>
          <w:p w14:paraId="4CEA0A32" w14:textId="77777777" w:rsidR="00A9652C" w:rsidRDefault="00A9652C" w:rsidP="003B6A23">
            <w:pPr>
              <w:adjustRightInd w:val="0"/>
              <w:jc w:val="both"/>
              <w:rPr>
                <w:rFonts w:ascii="Arial Narrow" w:hAnsi="Arial Narrow"/>
                <w:color w:val="000000"/>
                <w:sz w:val="20"/>
                <w:szCs w:val="20"/>
              </w:rPr>
            </w:pPr>
          </w:p>
          <w:p w14:paraId="1C9E87C4" w14:textId="77777777" w:rsidR="00A9652C" w:rsidRPr="00272022" w:rsidRDefault="00A9652C" w:rsidP="003B6A23">
            <w:pPr>
              <w:adjustRightInd w:val="0"/>
              <w:jc w:val="both"/>
              <w:rPr>
                <w:rFonts w:ascii="Arial Narrow" w:hAnsi="Arial Narrow"/>
                <w:color w:val="000000"/>
                <w:sz w:val="20"/>
                <w:szCs w:val="20"/>
              </w:rPr>
            </w:pPr>
          </w:p>
          <w:p w14:paraId="61066891"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Metódy uvedené v prvom pododseku musia byť primerane odôvodnené, zdokumentované a oznámené iným dotknutým orgánom dohľadu, orgánu EIOPA a Komisii.“</w:t>
            </w:r>
          </w:p>
          <w:p w14:paraId="1B581008" w14:textId="77777777" w:rsidR="003B6A23" w:rsidRDefault="003B6A23" w:rsidP="003B6A23">
            <w:pPr>
              <w:adjustRightInd w:val="0"/>
              <w:jc w:val="both"/>
              <w:rPr>
                <w:rFonts w:ascii="Arial Narrow" w:hAnsi="Arial Narrow"/>
                <w:color w:val="000000"/>
                <w:sz w:val="20"/>
                <w:szCs w:val="20"/>
              </w:rPr>
            </w:pPr>
          </w:p>
          <w:p w14:paraId="3806BED0" w14:textId="77777777" w:rsidR="00FD0A22" w:rsidRPr="00272022" w:rsidRDefault="00FD0A22" w:rsidP="003B6A23">
            <w:pPr>
              <w:adjustRightInd w:val="0"/>
              <w:jc w:val="both"/>
              <w:rPr>
                <w:rFonts w:ascii="Arial Narrow" w:hAnsi="Arial Narrow"/>
                <w:color w:val="000000"/>
                <w:sz w:val="20"/>
                <w:szCs w:val="20"/>
              </w:rPr>
            </w:pPr>
          </w:p>
          <w:p w14:paraId="0298FCE8"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Dopĺňa sa tento odsek: </w:t>
            </w:r>
          </w:p>
          <w:p w14:paraId="744A256F" w14:textId="42DD3A0B"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„3. Na účely odseku 2 tohto článku môžu dotknuté orgány dohľadu uplatniť najmä jednu alebo viaceré z týchto metód na poisťovne a zaisťovne, holdingové poisťovne a zmiešané finančné holdingové spoločnosti, ktoré patria do skupiny, na ktorú sa vzťahuje dohľad nad skupinou v súlade s článkom 213 ods. 2 písm. c):</w:t>
            </w:r>
          </w:p>
          <w:p w14:paraId="3C089881" w14:textId="77777777" w:rsidR="009C4CBB" w:rsidRPr="00272022" w:rsidRDefault="009C4CBB" w:rsidP="003B6A23">
            <w:pPr>
              <w:adjustRightInd w:val="0"/>
              <w:jc w:val="both"/>
              <w:rPr>
                <w:rFonts w:ascii="Arial Narrow" w:hAnsi="Arial Narrow"/>
                <w:color w:val="000000"/>
                <w:sz w:val="20"/>
                <w:szCs w:val="20"/>
              </w:rPr>
            </w:pPr>
          </w:p>
          <w:p w14:paraId="00314289" w14:textId="30CF64E8"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a) vymenovať jednu poisťovňu alebo zaisťovňu, ktorá bude zodpovedná za dodržiavanie súladu s požiadavkami stanovenými v tejto hlave, ak poisťovne a zaisťovne, ktoré sú súčasťou skupiny, nemajú v Únii spoločný materský podnik;</w:t>
            </w:r>
          </w:p>
          <w:p w14:paraId="1F5EDC2B" w14:textId="3EA959EC" w:rsidR="009C4CBB" w:rsidRDefault="009C4CBB" w:rsidP="003B6A23">
            <w:pPr>
              <w:adjustRightInd w:val="0"/>
              <w:jc w:val="both"/>
              <w:rPr>
                <w:rFonts w:ascii="Arial Narrow" w:hAnsi="Arial Narrow"/>
                <w:color w:val="000000"/>
                <w:sz w:val="20"/>
                <w:szCs w:val="20"/>
              </w:rPr>
            </w:pPr>
          </w:p>
          <w:p w14:paraId="01EB8EE6" w14:textId="77777777" w:rsidR="009C4CBB" w:rsidRPr="00272022" w:rsidRDefault="009C4CBB" w:rsidP="003B6A23">
            <w:pPr>
              <w:adjustRightInd w:val="0"/>
              <w:jc w:val="both"/>
              <w:rPr>
                <w:rFonts w:ascii="Arial Narrow" w:hAnsi="Arial Narrow"/>
                <w:color w:val="000000"/>
                <w:sz w:val="20"/>
                <w:szCs w:val="20"/>
              </w:rPr>
            </w:pPr>
          </w:p>
          <w:p w14:paraId="17780010" w14:textId="44D5D111"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požadovať zriadenie holdingovej poisťovne, ktorá má ústredie v Únii, alebo zmiešanej finančnej holdingovej spoločnosti, ktorá má ústredie v Únii, ak poisťovne a zaisťovne, ktoré sú súčasťou skupiny, nemajú spoločný materský podnik v Únii, a uplatňovať túto hlavu na poisťovne a zaisťovne skupiny, na čele ktorých stojí daná holdingová poisťovňa alebo zmiešaná finančná holdingová spoločnosť; </w:t>
            </w:r>
          </w:p>
          <w:p w14:paraId="59C245E7" w14:textId="0D6A593B" w:rsidR="009C4CBB" w:rsidRDefault="009C4CBB" w:rsidP="003B6A23">
            <w:pPr>
              <w:adjustRightInd w:val="0"/>
              <w:jc w:val="both"/>
              <w:rPr>
                <w:rFonts w:ascii="Arial Narrow" w:hAnsi="Arial Narrow"/>
                <w:color w:val="000000"/>
                <w:sz w:val="20"/>
                <w:szCs w:val="20"/>
              </w:rPr>
            </w:pPr>
          </w:p>
          <w:p w14:paraId="43EDF125" w14:textId="77777777" w:rsidR="009C4CBB" w:rsidRPr="00272022" w:rsidRDefault="009C4CBB" w:rsidP="003B6A23">
            <w:pPr>
              <w:adjustRightInd w:val="0"/>
              <w:jc w:val="both"/>
              <w:rPr>
                <w:rFonts w:ascii="Arial Narrow" w:hAnsi="Arial Narrow"/>
                <w:color w:val="000000"/>
                <w:sz w:val="20"/>
                <w:szCs w:val="20"/>
              </w:rPr>
            </w:pPr>
          </w:p>
          <w:p w14:paraId="52070737" w14:textId="1A48E193"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ak viaceré poisťovne a zaisťovne, ktoré sú súčasťou skupiny, tvoria podskupinu, ktorej materský podnik má sídlo v Únii, okrem uplatňovania tejto hlavy na takúto </w:t>
            </w:r>
            <w:r w:rsidRPr="00272022">
              <w:rPr>
                <w:rFonts w:ascii="Arial Narrow" w:hAnsi="Arial Narrow"/>
                <w:color w:val="000000"/>
                <w:sz w:val="20"/>
                <w:szCs w:val="20"/>
              </w:rPr>
              <w:lastRenderedPageBreak/>
              <w:t xml:space="preserve">podskupinu prijímať doplňujúce opatrenia alebo ukladať ďalšie požiadavky vrátane požiadaviek uvedených v písmenách d), e) a f) tohto pododseku a zvýšeného dohľadu nad koncentráciou rizík v zmysle článku 244 a nad </w:t>
            </w:r>
            <w:proofErr w:type="spellStart"/>
            <w:r w:rsidRPr="00272022">
              <w:rPr>
                <w:rFonts w:ascii="Arial Narrow" w:hAnsi="Arial Narrow"/>
                <w:color w:val="000000"/>
                <w:sz w:val="20"/>
                <w:szCs w:val="20"/>
              </w:rPr>
              <w:t>vnútroskupinovými</w:t>
            </w:r>
            <w:proofErr w:type="spellEnd"/>
            <w:r w:rsidRPr="00272022">
              <w:rPr>
                <w:rFonts w:ascii="Arial Narrow" w:hAnsi="Arial Narrow"/>
                <w:color w:val="000000"/>
                <w:sz w:val="20"/>
                <w:szCs w:val="20"/>
              </w:rPr>
              <w:t xml:space="preserve"> transakciami v zmysle článku 245 s cieľom dosiahnuť cieľ uvedený v odseku 2 druhom pododseku písm. b) tohto článku; </w:t>
            </w:r>
          </w:p>
          <w:p w14:paraId="790282AA" w14:textId="77777777" w:rsidR="009C4CBB" w:rsidRPr="00272022" w:rsidRDefault="009C4CBB" w:rsidP="003B6A23">
            <w:pPr>
              <w:adjustRightInd w:val="0"/>
              <w:jc w:val="both"/>
              <w:rPr>
                <w:rFonts w:ascii="Arial Narrow" w:hAnsi="Arial Narrow"/>
                <w:color w:val="000000"/>
                <w:sz w:val="20"/>
                <w:szCs w:val="20"/>
              </w:rPr>
            </w:pPr>
          </w:p>
          <w:p w14:paraId="6BC15779" w14:textId="1594677F"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žiadať od členov správneho orgánu, riadiaceho orgánu alebo dozorného orgánu konečného materského podniku v Únii, aby boli nezávislí od konečného materského podniku mimo Únie; </w:t>
            </w:r>
          </w:p>
          <w:p w14:paraId="795334FF" w14:textId="77777777" w:rsidR="009C4CBB" w:rsidRPr="00272022" w:rsidRDefault="009C4CBB" w:rsidP="003B6A23">
            <w:pPr>
              <w:adjustRightInd w:val="0"/>
              <w:jc w:val="both"/>
              <w:rPr>
                <w:rFonts w:ascii="Arial Narrow" w:hAnsi="Arial Narrow"/>
                <w:color w:val="000000"/>
                <w:sz w:val="20"/>
                <w:szCs w:val="20"/>
              </w:rPr>
            </w:pPr>
          </w:p>
          <w:p w14:paraId="2A913215" w14:textId="6F509BE9" w:rsidR="003B6A23"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e) zakázať, obmedziť, zmenšiť, monitorovať transakcie alebo požadovať predchádzajúce oznámenie o transakciách, a to aj vrátane rozdelenia dividend a výplaty kupónov z podriadeného dlhu, ak takéto transakcie ohrozujú alebo by mohli ohroziť finančnú situáciu alebo solventnosť poisťovní a zaisťovní v rámci skupiny, a na jednej strane zahrnúť poisťovňu alebo zaisťovňu, holdingovú poisťovňu, ktorá má ústredie v Únii, alebo zmiešanú finančnú holdingovú spoločnosť, ktorá má ústredie v Únii, a na druhej strane podnik, ktorý patrí do skupiny a ktorý má ústredie mimo Únie; ak orgán dohľadu nad skupinou v Únii nie je jedným z orgánov dohľadu členského štátu, v ktorom má prepojená poisťovňa alebo zaisťovňa ústredie, orgán dohľadu nad skupinou v Únii informuje tieto orgány dohľadu o svojich zisteniach s cieľom umožniť im prijať primerané opatrenia; </w:t>
            </w:r>
          </w:p>
          <w:p w14:paraId="027A33B5" w14:textId="5B0639B7" w:rsidR="009C4CBB" w:rsidRDefault="009C4CBB" w:rsidP="003B6A23">
            <w:pPr>
              <w:adjustRightInd w:val="0"/>
              <w:jc w:val="both"/>
              <w:rPr>
                <w:rFonts w:ascii="Arial Narrow" w:hAnsi="Arial Narrow"/>
                <w:color w:val="000000"/>
                <w:sz w:val="20"/>
                <w:szCs w:val="20"/>
              </w:rPr>
            </w:pPr>
          </w:p>
          <w:p w14:paraId="18E0FE2B" w14:textId="77777777" w:rsidR="009C4CBB" w:rsidRPr="00272022" w:rsidRDefault="009C4CBB" w:rsidP="003B6A23">
            <w:pPr>
              <w:adjustRightInd w:val="0"/>
              <w:jc w:val="both"/>
              <w:rPr>
                <w:rFonts w:ascii="Arial Narrow" w:hAnsi="Arial Narrow"/>
                <w:color w:val="000000"/>
                <w:sz w:val="20"/>
                <w:szCs w:val="20"/>
              </w:rPr>
            </w:pPr>
          </w:p>
          <w:p w14:paraId="18DE4C0A" w14:textId="4C5D18E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f) požadovať informácie o solventnosti a finančnej situácii, rizikovom profile a limitoch tolerancie rizika materských podnikov, ktoré majú ústredie mimo Únie, v príslušných prípadoch vrátane správ o tých témach, ktoré sa predkladajú správnemu orgánu, riadiacemu orgánu alebo kontrolnému orgánu alebo orgánom dohľadu týchto materských podnikov z tretej krajiny.“</w:t>
            </w:r>
          </w:p>
        </w:tc>
        <w:tc>
          <w:tcPr>
            <w:tcW w:w="425" w:type="dxa"/>
            <w:tcBorders>
              <w:top w:val="single" w:sz="4" w:space="0" w:color="auto"/>
              <w:left w:val="single" w:sz="4" w:space="0" w:color="auto"/>
              <w:bottom w:val="single" w:sz="4" w:space="0" w:color="auto"/>
              <w:right w:val="single" w:sz="12" w:space="0" w:color="auto"/>
            </w:tcBorders>
          </w:tcPr>
          <w:p w14:paraId="14AF70FB" w14:textId="77777777" w:rsidR="005D19A3" w:rsidRDefault="005D19A3" w:rsidP="003B6A23">
            <w:pPr>
              <w:jc w:val="center"/>
              <w:rPr>
                <w:sz w:val="20"/>
                <w:szCs w:val="20"/>
              </w:rPr>
            </w:pPr>
          </w:p>
          <w:p w14:paraId="4BBB7707" w14:textId="77777777" w:rsidR="003B6A23" w:rsidRDefault="005D19A3" w:rsidP="003B6A23">
            <w:pPr>
              <w:jc w:val="center"/>
              <w:rPr>
                <w:sz w:val="20"/>
                <w:szCs w:val="20"/>
              </w:rPr>
            </w:pPr>
            <w:r>
              <w:rPr>
                <w:sz w:val="20"/>
                <w:szCs w:val="20"/>
              </w:rPr>
              <w:t>N</w:t>
            </w:r>
          </w:p>
          <w:p w14:paraId="23E1CF16" w14:textId="77777777" w:rsidR="005D19A3" w:rsidRDefault="005D19A3" w:rsidP="003B6A23">
            <w:pPr>
              <w:jc w:val="center"/>
              <w:rPr>
                <w:sz w:val="20"/>
                <w:szCs w:val="20"/>
              </w:rPr>
            </w:pPr>
          </w:p>
          <w:p w14:paraId="2861B828" w14:textId="77777777" w:rsidR="005D19A3" w:rsidRDefault="005D19A3" w:rsidP="003B6A23">
            <w:pPr>
              <w:jc w:val="center"/>
              <w:rPr>
                <w:sz w:val="20"/>
                <w:szCs w:val="20"/>
              </w:rPr>
            </w:pPr>
          </w:p>
          <w:p w14:paraId="5C16DAE4" w14:textId="77777777" w:rsidR="005D19A3" w:rsidRDefault="005D19A3" w:rsidP="003B6A23">
            <w:pPr>
              <w:jc w:val="center"/>
              <w:rPr>
                <w:sz w:val="20"/>
                <w:szCs w:val="20"/>
              </w:rPr>
            </w:pPr>
          </w:p>
          <w:p w14:paraId="4D845871" w14:textId="77777777" w:rsidR="005D19A3" w:rsidRDefault="005D19A3" w:rsidP="003B6A23">
            <w:pPr>
              <w:jc w:val="center"/>
              <w:rPr>
                <w:sz w:val="20"/>
                <w:szCs w:val="20"/>
              </w:rPr>
            </w:pPr>
          </w:p>
          <w:p w14:paraId="1AA8BB78" w14:textId="77777777" w:rsidR="005D19A3" w:rsidRDefault="005D19A3" w:rsidP="003B6A23">
            <w:pPr>
              <w:jc w:val="center"/>
              <w:rPr>
                <w:sz w:val="20"/>
                <w:szCs w:val="20"/>
              </w:rPr>
            </w:pPr>
          </w:p>
          <w:p w14:paraId="0976A1AE" w14:textId="77777777" w:rsidR="005D19A3" w:rsidRDefault="005D19A3" w:rsidP="003B6A23">
            <w:pPr>
              <w:jc w:val="center"/>
              <w:rPr>
                <w:sz w:val="20"/>
                <w:szCs w:val="20"/>
              </w:rPr>
            </w:pPr>
          </w:p>
          <w:p w14:paraId="5B0D0F55" w14:textId="77777777" w:rsidR="005D19A3" w:rsidRDefault="005D19A3" w:rsidP="003B6A23">
            <w:pPr>
              <w:jc w:val="center"/>
              <w:rPr>
                <w:sz w:val="20"/>
                <w:szCs w:val="20"/>
              </w:rPr>
            </w:pPr>
          </w:p>
          <w:p w14:paraId="1558C37F" w14:textId="77777777" w:rsidR="005D19A3" w:rsidRDefault="005D19A3" w:rsidP="003B6A23">
            <w:pPr>
              <w:jc w:val="center"/>
              <w:rPr>
                <w:sz w:val="20"/>
                <w:szCs w:val="20"/>
              </w:rPr>
            </w:pPr>
          </w:p>
          <w:p w14:paraId="756B47CE" w14:textId="77777777" w:rsidR="005D19A3" w:rsidRDefault="005D19A3" w:rsidP="003B6A23">
            <w:pPr>
              <w:jc w:val="center"/>
              <w:rPr>
                <w:sz w:val="20"/>
                <w:szCs w:val="20"/>
              </w:rPr>
            </w:pPr>
          </w:p>
          <w:p w14:paraId="62EB087E" w14:textId="77777777" w:rsidR="005D19A3" w:rsidRDefault="005D19A3" w:rsidP="003B6A23">
            <w:pPr>
              <w:jc w:val="center"/>
              <w:rPr>
                <w:sz w:val="20"/>
                <w:szCs w:val="20"/>
              </w:rPr>
            </w:pPr>
            <w:r>
              <w:rPr>
                <w:sz w:val="20"/>
                <w:szCs w:val="20"/>
              </w:rPr>
              <w:t>N</w:t>
            </w:r>
          </w:p>
          <w:p w14:paraId="6B1F5284" w14:textId="77777777" w:rsidR="00A9652C" w:rsidRDefault="00A9652C" w:rsidP="003B6A23">
            <w:pPr>
              <w:jc w:val="center"/>
              <w:rPr>
                <w:sz w:val="20"/>
                <w:szCs w:val="20"/>
              </w:rPr>
            </w:pPr>
          </w:p>
          <w:p w14:paraId="3896EAB3" w14:textId="77777777" w:rsidR="00A9652C" w:rsidRDefault="00A9652C" w:rsidP="003B6A23">
            <w:pPr>
              <w:jc w:val="center"/>
              <w:rPr>
                <w:sz w:val="20"/>
                <w:szCs w:val="20"/>
              </w:rPr>
            </w:pPr>
          </w:p>
          <w:p w14:paraId="4CEEDA58" w14:textId="77777777" w:rsidR="00A9652C" w:rsidRDefault="00A9652C" w:rsidP="003B6A23">
            <w:pPr>
              <w:jc w:val="center"/>
              <w:rPr>
                <w:sz w:val="20"/>
                <w:szCs w:val="20"/>
              </w:rPr>
            </w:pPr>
          </w:p>
          <w:p w14:paraId="35C5A21F" w14:textId="77777777" w:rsidR="00A9652C" w:rsidRDefault="00A9652C" w:rsidP="003B6A23">
            <w:pPr>
              <w:jc w:val="center"/>
              <w:rPr>
                <w:sz w:val="20"/>
                <w:szCs w:val="20"/>
              </w:rPr>
            </w:pPr>
          </w:p>
          <w:p w14:paraId="07514B88" w14:textId="77777777" w:rsidR="00A9652C" w:rsidRDefault="00A9652C" w:rsidP="003B6A23">
            <w:pPr>
              <w:jc w:val="center"/>
              <w:rPr>
                <w:sz w:val="20"/>
                <w:szCs w:val="20"/>
              </w:rPr>
            </w:pPr>
          </w:p>
          <w:p w14:paraId="15D6E85D" w14:textId="77777777" w:rsidR="00A9652C" w:rsidRDefault="00A9652C" w:rsidP="003B6A23">
            <w:pPr>
              <w:jc w:val="center"/>
              <w:rPr>
                <w:sz w:val="20"/>
                <w:szCs w:val="20"/>
              </w:rPr>
            </w:pPr>
          </w:p>
          <w:p w14:paraId="5269D370" w14:textId="77777777" w:rsidR="00A9652C" w:rsidRDefault="00A9652C" w:rsidP="003B6A23">
            <w:pPr>
              <w:jc w:val="center"/>
              <w:rPr>
                <w:sz w:val="20"/>
                <w:szCs w:val="20"/>
              </w:rPr>
            </w:pPr>
          </w:p>
          <w:p w14:paraId="1E7B09F5" w14:textId="77777777" w:rsidR="00A9652C" w:rsidRDefault="00A9652C" w:rsidP="003B6A23">
            <w:pPr>
              <w:jc w:val="center"/>
              <w:rPr>
                <w:sz w:val="20"/>
                <w:szCs w:val="20"/>
              </w:rPr>
            </w:pPr>
          </w:p>
          <w:p w14:paraId="2C4865DE" w14:textId="7078C632" w:rsidR="00A9652C" w:rsidRDefault="00A9652C" w:rsidP="003B6A23">
            <w:pPr>
              <w:jc w:val="center"/>
              <w:rPr>
                <w:sz w:val="20"/>
                <w:szCs w:val="20"/>
              </w:rPr>
            </w:pPr>
            <w:r>
              <w:rPr>
                <w:sz w:val="20"/>
                <w:szCs w:val="20"/>
              </w:rPr>
              <w:lastRenderedPageBreak/>
              <w:t>N</w:t>
            </w:r>
          </w:p>
          <w:p w14:paraId="578A59E8" w14:textId="77777777" w:rsidR="005D19A3" w:rsidRDefault="005D19A3" w:rsidP="003B6A23">
            <w:pPr>
              <w:jc w:val="center"/>
              <w:rPr>
                <w:sz w:val="20"/>
                <w:szCs w:val="20"/>
              </w:rPr>
            </w:pPr>
          </w:p>
          <w:p w14:paraId="54E729C2" w14:textId="77777777" w:rsidR="005D19A3" w:rsidRDefault="005D19A3" w:rsidP="003B6A23">
            <w:pPr>
              <w:jc w:val="center"/>
              <w:rPr>
                <w:sz w:val="20"/>
                <w:szCs w:val="20"/>
              </w:rPr>
            </w:pPr>
          </w:p>
          <w:p w14:paraId="1D78D295" w14:textId="77777777" w:rsidR="005D19A3" w:rsidRDefault="005D19A3" w:rsidP="003B6A23">
            <w:pPr>
              <w:jc w:val="center"/>
              <w:rPr>
                <w:sz w:val="20"/>
                <w:szCs w:val="20"/>
              </w:rPr>
            </w:pPr>
          </w:p>
          <w:p w14:paraId="2F5E3284" w14:textId="77777777" w:rsidR="005D19A3" w:rsidRDefault="005D19A3" w:rsidP="003B6A23">
            <w:pPr>
              <w:jc w:val="center"/>
              <w:rPr>
                <w:sz w:val="20"/>
                <w:szCs w:val="20"/>
              </w:rPr>
            </w:pPr>
          </w:p>
          <w:p w14:paraId="559795C4" w14:textId="77777777" w:rsidR="005D19A3" w:rsidRDefault="005D19A3" w:rsidP="003B6A23">
            <w:pPr>
              <w:jc w:val="center"/>
              <w:rPr>
                <w:sz w:val="20"/>
                <w:szCs w:val="20"/>
              </w:rPr>
            </w:pPr>
          </w:p>
          <w:p w14:paraId="061F66D4" w14:textId="77777777" w:rsidR="005D19A3" w:rsidRDefault="005D19A3" w:rsidP="003B6A23">
            <w:pPr>
              <w:jc w:val="center"/>
              <w:rPr>
                <w:sz w:val="20"/>
                <w:szCs w:val="20"/>
              </w:rPr>
            </w:pPr>
          </w:p>
          <w:p w14:paraId="1B1C9BA4" w14:textId="77777777" w:rsidR="00A9652C" w:rsidRDefault="00A9652C" w:rsidP="003B6A23">
            <w:pPr>
              <w:jc w:val="center"/>
              <w:rPr>
                <w:sz w:val="20"/>
                <w:szCs w:val="20"/>
              </w:rPr>
            </w:pPr>
          </w:p>
          <w:p w14:paraId="11BCD293" w14:textId="77777777" w:rsidR="00A9652C" w:rsidRDefault="00A9652C" w:rsidP="003B6A23">
            <w:pPr>
              <w:jc w:val="center"/>
              <w:rPr>
                <w:sz w:val="20"/>
                <w:szCs w:val="20"/>
              </w:rPr>
            </w:pPr>
          </w:p>
          <w:p w14:paraId="20935ED6" w14:textId="77777777" w:rsidR="00A9652C" w:rsidRDefault="00A9652C" w:rsidP="003B6A23">
            <w:pPr>
              <w:jc w:val="center"/>
              <w:rPr>
                <w:sz w:val="20"/>
                <w:szCs w:val="20"/>
              </w:rPr>
            </w:pPr>
          </w:p>
          <w:p w14:paraId="22ABA9C4" w14:textId="77777777" w:rsidR="00A9652C" w:rsidRDefault="00A9652C" w:rsidP="003B6A23">
            <w:pPr>
              <w:jc w:val="center"/>
              <w:rPr>
                <w:sz w:val="20"/>
                <w:szCs w:val="20"/>
              </w:rPr>
            </w:pPr>
          </w:p>
          <w:p w14:paraId="4759D556" w14:textId="77777777" w:rsidR="00A9652C" w:rsidRDefault="00A9652C" w:rsidP="003B6A23">
            <w:pPr>
              <w:jc w:val="center"/>
              <w:rPr>
                <w:sz w:val="20"/>
                <w:szCs w:val="20"/>
              </w:rPr>
            </w:pPr>
          </w:p>
          <w:p w14:paraId="063894B6" w14:textId="77777777" w:rsidR="00A9652C" w:rsidRDefault="00A9652C" w:rsidP="003B6A23">
            <w:pPr>
              <w:jc w:val="center"/>
              <w:rPr>
                <w:sz w:val="20"/>
                <w:szCs w:val="20"/>
              </w:rPr>
            </w:pPr>
          </w:p>
          <w:p w14:paraId="7DCA854E" w14:textId="77777777" w:rsidR="00A9652C" w:rsidRDefault="00A9652C" w:rsidP="003B6A23">
            <w:pPr>
              <w:jc w:val="center"/>
              <w:rPr>
                <w:sz w:val="20"/>
                <w:szCs w:val="20"/>
              </w:rPr>
            </w:pPr>
          </w:p>
          <w:p w14:paraId="21D9EC88" w14:textId="77777777" w:rsidR="00A9652C" w:rsidRDefault="00A9652C" w:rsidP="003B6A23">
            <w:pPr>
              <w:jc w:val="center"/>
              <w:rPr>
                <w:sz w:val="20"/>
                <w:szCs w:val="20"/>
              </w:rPr>
            </w:pPr>
          </w:p>
          <w:p w14:paraId="6E94B0D3" w14:textId="77777777" w:rsidR="00A9652C" w:rsidRDefault="00A9652C" w:rsidP="003B6A23">
            <w:pPr>
              <w:jc w:val="center"/>
              <w:rPr>
                <w:sz w:val="20"/>
                <w:szCs w:val="20"/>
              </w:rPr>
            </w:pPr>
          </w:p>
          <w:p w14:paraId="5DECF782" w14:textId="77777777" w:rsidR="009C4CBB" w:rsidRDefault="009C4CBB" w:rsidP="003B6A23">
            <w:pPr>
              <w:jc w:val="center"/>
              <w:rPr>
                <w:sz w:val="20"/>
                <w:szCs w:val="20"/>
              </w:rPr>
            </w:pPr>
          </w:p>
          <w:p w14:paraId="7CF72D45" w14:textId="31909D62" w:rsidR="00A9652C" w:rsidRDefault="00A9652C" w:rsidP="003B6A23">
            <w:pPr>
              <w:jc w:val="center"/>
              <w:rPr>
                <w:sz w:val="20"/>
                <w:szCs w:val="20"/>
              </w:rPr>
            </w:pPr>
            <w:r>
              <w:rPr>
                <w:sz w:val="20"/>
                <w:szCs w:val="20"/>
              </w:rPr>
              <w:t>N</w:t>
            </w:r>
          </w:p>
          <w:p w14:paraId="71B0A75C" w14:textId="77777777" w:rsidR="00FD0A22" w:rsidRDefault="00FD0A22" w:rsidP="003B6A23">
            <w:pPr>
              <w:jc w:val="center"/>
              <w:rPr>
                <w:sz w:val="20"/>
                <w:szCs w:val="20"/>
              </w:rPr>
            </w:pPr>
          </w:p>
          <w:p w14:paraId="34553FA7" w14:textId="77777777" w:rsidR="00FD0A22" w:rsidRDefault="00FD0A22" w:rsidP="003B6A23">
            <w:pPr>
              <w:jc w:val="center"/>
              <w:rPr>
                <w:sz w:val="20"/>
                <w:szCs w:val="20"/>
              </w:rPr>
            </w:pPr>
          </w:p>
          <w:p w14:paraId="1A69B3E2" w14:textId="77777777" w:rsidR="00FD0A22" w:rsidRDefault="00FD0A22" w:rsidP="003B6A23">
            <w:pPr>
              <w:jc w:val="center"/>
              <w:rPr>
                <w:sz w:val="20"/>
                <w:szCs w:val="20"/>
              </w:rPr>
            </w:pPr>
          </w:p>
          <w:p w14:paraId="36CF61EA" w14:textId="77777777" w:rsidR="00FD0A22" w:rsidRDefault="00FD0A22" w:rsidP="003B6A23">
            <w:pPr>
              <w:jc w:val="center"/>
              <w:rPr>
                <w:sz w:val="20"/>
                <w:szCs w:val="20"/>
              </w:rPr>
            </w:pPr>
          </w:p>
          <w:p w14:paraId="18F87612" w14:textId="77777777" w:rsidR="00FD0A22" w:rsidRDefault="00FD0A22" w:rsidP="003B6A23">
            <w:pPr>
              <w:jc w:val="center"/>
              <w:rPr>
                <w:sz w:val="20"/>
                <w:szCs w:val="20"/>
              </w:rPr>
            </w:pPr>
          </w:p>
          <w:p w14:paraId="4D60BA99" w14:textId="12E36231" w:rsidR="00FD0A22" w:rsidRDefault="00FD0A22" w:rsidP="003B6A23">
            <w:pPr>
              <w:jc w:val="center"/>
              <w:rPr>
                <w:sz w:val="20"/>
                <w:szCs w:val="20"/>
              </w:rPr>
            </w:pPr>
            <w:r>
              <w:rPr>
                <w:sz w:val="20"/>
                <w:szCs w:val="20"/>
              </w:rPr>
              <w:t>N</w:t>
            </w:r>
          </w:p>
          <w:p w14:paraId="28E47A47" w14:textId="77777777" w:rsidR="005D19A3" w:rsidRDefault="005D19A3" w:rsidP="003B6A23">
            <w:pPr>
              <w:jc w:val="center"/>
              <w:rPr>
                <w:sz w:val="20"/>
                <w:szCs w:val="20"/>
              </w:rPr>
            </w:pPr>
          </w:p>
          <w:p w14:paraId="3C7DE4DF" w14:textId="77777777" w:rsidR="005D19A3" w:rsidRDefault="005D19A3" w:rsidP="003B6A23">
            <w:pPr>
              <w:jc w:val="center"/>
              <w:rPr>
                <w:sz w:val="20"/>
                <w:szCs w:val="20"/>
              </w:rPr>
            </w:pPr>
          </w:p>
          <w:p w14:paraId="657F7205" w14:textId="77777777" w:rsidR="005D19A3" w:rsidRDefault="005D19A3" w:rsidP="003B6A23">
            <w:pPr>
              <w:jc w:val="center"/>
              <w:rPr>
                <w:sz w:val="20"/>
                <w:szCs w:val="20"/>
              </w:rPr>
            </w:pPr>
          </w:p>
          <w:p w14:paraId="4D9EEC51" w14:textId="77777777" w:rsidR="005D19A3" w:rsidRDefault="005D19A3" w:rsidP="003B6A23">
            <w:pPr>
              <w:jc w:val="center"/>
              <w:rPr>
                <w:sz w:val="20"/>
                <w:szCs w:val="20"/>
              </w:rPr>
            </w:pPr>
          </w:p>
          <w:p w14:paraId="659A0D50" w14:textId="77777777" w:rsidR="005D19A3" w:rsidRDefault="005D19A3" w:rsidP="003B6A23">
            <w:pPr>
              <w:jc w:val="center"/>
              <w:rPr>
                <w:sz w:val="20"/>
                <w:szCs w:val="20"/>
              </w:rPr>
            </w:pPr>
          </w:p>
          <w:p w14:paraId="59ED86EA" w14:textId="77777777" w:rsidR="005D19A3" w:rsidRDefault="005D19A3" w:rsidP="003B6A23">
            <w:pPr>
              <w:jc w:val="center"/>
              <w:rPr>
                <w:sz w:val="20"/>
                <w:szCs w:val="20"/>
              </w:rPr>
            </w:pPr>
          </w:p>
          <w:p w14:paraId="3A3BA756" w14:textId="77777777" w:rsidR="005D19A3" w:rsidRDefault="005D19A3" w:rsidP="003B6A23">
            <w:pPr>
              <w:jc w:val="center"/>
              <w:rPr>
                <w:sz w:val="20"/>
                <w:szCs w:val="20"/>
              </w:rPr>
            </w:pPr>
          </w:p>
          <w:p w14:paraId="215C6205" w14:textId="77777777" w:rsidR="009A44EF" w:rsidRDefault="009A44EF" w:rsidP="003B6A23">
            <w:pPr>
              <w:jc w:val="center"/>
              <w:rPr>
                <w:sz w:val="20"/>
                <w:szCs w:val="20"/>
              </w:rPr>
            </w:pPr>
          </w:p>
          <w:p w14:paraId="735717C0" w14:textId="77777777" w:rsidR="009A44EF" w:rsidRDefault="009A44EF" w:rsidP="003B6A23">
            <w:pPr>
              <w:jc w:val="center"/>
              <w:rPr>
                <w:sz w:val="20"/>
                <w:szCs w:val="20"/>
              </w:rPr>
            </w:pPr>
          </w:p>
          <w:p w14:paraId="2E741F5C" w14:textId="77777777" w:rsidR="009A44EF" w:rsidRDefault="009A44EF" w:rsidP="003B6A23">
            <w:pPr>
              <w:jc w:val="center"/>
              <w:rPr>
                <w:sz w:val="20"/>
                <w:szCs w:val="20"/>
              </w:rPr>
            </w:pPr>
          </w:p>
          <w:p w14:paraId="389E9CB5" w14:textId="77777777" w:rsidR="009A44EF" w:rsidRDefault="009A44EF" w:rsidP="003B6A23">
            <w:pPr>
              <w:jc w:val="center"/>
              <w:rPr>
                <w:sz w:val="20"/>
                <w:szCs w:val="20"/>
              </w:rPr>
            </w:pPr>
          </w:p>
          <w:p w14:paraId="59E3436C" w14:textId="77777777" w:rsidR="009A44EF" w:rsidRDefault="009A44EF" w:rsidP="003B6A23">
            <w:pPr>
              <w:jc w:val="center"/>
              <w:rPr>
                <w:sz w:val="20"/>
                <w:szCs w:val="20"/>
              </w:rPr>
            </w:pPr>
          </w:p>
          <w:p w14:paraId="2064E1B6" w14:textId="77777777" w:rsidR="009A44EF" w:rsidRDefault="009A44EF" w:rsidP="003B6A23">
            <w:pPr>
              <w:jc w:val="center"/>
              <w:rPr>
                <w:sz w:val="20"/>
                <w:szCs w:val="20"/>
              </w:rPr>
            </w:pPr>
          </w:p>
          <w:p w14:paraId="3035B3CA" w14:textId="77777777" w:rsidR="009A44EF" w:rsidRDefault="009A44EF" w:rsidP="003B6A23">
            <w:pPr>
              <w:jc w:val="center"/>
              <w:rPr>
                <w:sz w:val="20"/>
                <w:szCs w:val="20"/>
              </w:rPr>
            </w:pPr>
          </w:p>
          <w:p w14:paraId="6946116F" w14:textId="77777777" w:rsidR="009A44EF" w:rsidRDefault="009A44EF" w:rsidP="003B6A23">
            <w:pPr>
              <w:jc w:val="center"/>
              <w:rPr>
                <w:sz w:val="20"/>
                <w:szCs w:val="20"/>
              </w:rPr>
            </w:pPr>
          </w:p>
          <w:p w14:paraId="6939E57A" w14:textId="77777777" w:rsidR="009A44EF" w:rsidRDefault="009A44EF" w:rsidP="003B6A23">
            <w:pPr>
              <w:jc w:val="center"/>
              <w:rPr>
                <w:sz w:val="20"/>
                <w:szCs w:val="20"/>
              </w:rPr>
            </w:pPr>
          </w:p>
          <w:p w14:paraId="4DFF4607" w14:textId="77777777" w:rsidR="009A44EF" w:rsidRDefault="009A44EF" w:rsidP="003B6A23">
            <w:pPr>
              <w:jc w:val="center"/>
              <w:rPr>
                <w:sz w:val="20"/>
                <w:szCs w:val="20"/>
              </w:rPr>
            </w:pPr>
          </w:p>
          <w:p w14:paraId="6FEBE84D" w14:textId="77777777" w:rsidR="009A44EF" w:rsidRDefault="009A44EF" w:rsidP="003B6A23">
            <w:pPr>
              <w:jc w:val="center"/>
              <w:rPr>
                <w:sz w:val="20"/>
                <w:szCs w:val="20"/>
              </w:rPr>
            </w:pPr>
          </w:p>
          <w:p w14:paraId="398D9F02" w14:textId="77777777" w:rsidR="009A44EF" w:rsidRDefault="009A44EF" w:rsidP="003B6A23">
            <w:pPr>
              <w:jc w:val="center"/>
              <w:rPr>
                <w:sz w:val="20"/>
                <w:szCs w:val="20"/>
              </w:rPr>
            </w:pPr>
          </w:p>
          <w:p w14:paraId="1F273E5A" w14:textId="77777777" w:rsidR="009A44EF" w:rsidRDefault="009A44EF" w:rsidP="003B6A23">
            <w:pPr>
              <w:jc w:val="center"/>
              <w:rPr>
                <w:sz w:val="20"/>
                <w:szCs w:val="20"/>
              </w:rPr>
            </w:pPr>
          </w:p>
          <w:p w14:paraId="4647589E" w14:textId="18D39900" w:rsidR="009A44EF" w:rsidRDefault="009A44EF" w:rsidP="003B6A23">
            <w:pPr>
              <w:jc w:val="center"/>
              <w:rPr>
                <w:sz w:val="20"/>
                <w:szCs w:val="20"/>
              </w:rPr>
            </w:pPr>
          </w:p>
          <w:p w14:paraId="6521DBAD" w14:textId="77777777" w:rsidR="009A44EF" w:rsidRDefault="009A44EF" w:rsidP="003B6A23">
            <w:pPr>
              <w:jc w:val="center"/>
              <w:rPr>
                <w:sz w:val="20"/>
                <w:szCs w:val="20"/>
              </w:rPr>
            </w:pPr>
          </w:p>
          <w:p w14:paraId="06EA7B56" w14:textId="77777777" w:rsidR="009A44EF" w:rsidRDefault="009A44EF" w:rsidP="003B6A23">
            <w:pPr>
              <w:jc w:val="center"/>
              <w:rPr>
                <w:sz w:val="20"/>
                <w:szCs w:val="20"/>
              </w:rPr>
            </w:pPr>
          </w:p>
          <w:p w14:paraId="0DA1CC8A" w14:textId="77777777" w:rsidR="009A44EF" w:rsidRDefault="009A44EF" w:rsidP="003B6A23">
            <w:pPr>
              <w:jc w:val="center"/>
              <w:rPr>
                <w:sz w:val="20"/>
                <w:szCs w:val="20"/>
              </w:rPr>
            </w:pPr>
          </w:p>
          <w:p w14:paraId="46F0941A" w14:textId="77777777" w:rsidR="009A44EF" w:rsidRDefault="009A44EF" w:rsidP="003B6A23">
            <w:pPr>
              <w:jc w:val="center"/>
              <w:rPr>
                <w:sz w:val="20"/>
                <w:szCs w:val="20"/>
              </w:rPr>
            </w:pPr>
          </w:p>
          <w:p w14:paraId="28871B01" w14:textId="77777777" w:rsidR="009A44EF" w:rsidRDefault="009A44EF" w:rsidP="003B6A23">
            <w:pPr>
              <w:jc w:val="center"/>
              <w:rPr>
                <w:sz w:val="20"/>
                <w:szCs w:val="20"/>
              </w:rPr>
            </w:pPr>
          </w:p>
          <w:p w14:paraId="0FE57131" w14:textId="77777777" w:rsidR="009A44EF" w:rsidRDefault="009A44EF" w:rsidP="003B6A23">
            <w:pPr>
              <w:jc w:val="center"/>
              <w:rPr>
                <w:sz w:val="20"/>
                <w:szCs w:val="20"/>
              </w:rPr>
            </w:pPr>
          </w:p>
          <w:p w14:paraId="191B72E6" w14:textId="77777777" w:rsidR="009A44EF" w:rsidRDefault="009A44EF" w:rsidP="003B6A23">
            <w:pPr>
              <w:jc w:val="center"/>
              <w:rPr>
                <w:sz w:val="20"/>
                <w:szCs w:val="20"/>
              </w:rPr>
            </w:pPr>
          </w:p>
          <w:p w14:paraId="06290479" w14:textId="77777777" w:rsidR="009A44EF" w:rsidRDefault="009A44EF" w:rsidP="003B6A23">
            <w:pPr>
              <w:jc w:val="center"/>
              <w:rPr>
                <w:sz w:val="20"/>
                <w:szCs w:val="20"/>
              </w:rPr>
            </w:pPr>
          </w:p>
          <w:p w14:paraId="25E598AB" w14:textId="77777777" w:rsidR="009A44EF" w:rsidRDefault="009A44EF" w:rsidP="003B6A23">
            <w:pPr>
              <w:jc w:val="center"/>
              <w:rPr>
                <w:sz w:val="20"/>
                <w:szCs w:val="20"/>
              </w:rPr>
            </w:pPr>
          </w:p>
          <w:p w14:paraId="53A1B575" w14:textId="77777777" w:rsidR="009A44EF" w:rsidRDefault="009A44EF" w:rsidP="003B6A23">
            <w:pPr>
              <w:jc w:val="center"/>
              <w:rPr>
                <w:sz w:val="20"/>
                <w:szCs w:val="20"/>
              </w:rPr>
            </w:pPr>
          </w:p>
          <w:p w14:paraId="133B8B1F" w14:textId="77777777" w:rsidR="009A44EF" w:rsidRDefault="009A44EF" w:rsidP="003B6A23">
            <w:pPr>
              <w:jc w:val="center"/>
              <w:rPr>
                <w:sz w:val="20"/>
                <w:szCs w:val="20"/>
              </w:rPr>
            </w:pPr>
          </w:p>
          <w:p w14:paraId="48EDB36F" w14:textId="77777777" w:rsidR="009A44EF" w:rsidRDefault="009A44EF" w:rsidP="003B6A23">
            <w:pPr>
              <w:jc w:val="center"/>
              <w:rPr>
                <w:sz w:val="20"/>
                <w:szCs w:val="20"/>
              </w:rPr>
            </w:pPr>
          </w:p>
          <w:p w14:paraId="229AACB1" w14:textId="77777777" w:rsidR="009A44EF" w:rsidRDefault="009A44EF" w:rsidP="003B6A23">
            <w:pPr>
              <w:jc w:val="center"/>
              <w:rPr>
                <w:sz w:val="20"/>
                <w:szCs w:val="20"/>
              </w:rPr>
            </w:pPr>
          </w:p>
          <w:p w14:paraId="7B2526C6" w14:textId="77777777" w:rsidR="009A44EF" w:rsidRDefault="009A44EF" w:rsidP="003B6A23">
            <w:pPr>
              <w:jc w:val="center"/>
              <w:rPr>
                <w:sz w:val="20"/>
                <w:szCs w:val="20"/>
              </w:rPr>
            </w:pPr>
          </w:p>
          <w:p w14:paraId="4367DDB9" w14:textId="77777777" w:rsidR="009A44EF" w:rsidRDefault="009A44EF" w:rsidP="003B6A23">
            <w:pPr>
              <w:jc w:val="center"/>
              <w:rPr>
                <w:sz w:val="20"/>
                <w:szCs w:val="20"/>
              </w:rPr>
            </w:pPr>
          </w:p>
          <w:p w14:paraId="7CE6236F" w14:textId="77777777" w:rsidR="009A44EF" w:rsidRDefault="009A44EF" w:rsidP="003B6A23">
            <w:pPr>
              <w:jc w:val="center"/>
              <w:rPr>
                <w:sz w:val="20"/>
                <w:szCs w:val="20"/>
              </w:rPr>
            </w:pPr>
          </w:p>
          <w:p w14:paraId="6DA7F940" w14:textId="77777777" w:rsidR="009A44EF" w:rsidRDefault="009A44EF" w:rsidP="003B6A23">
            <w:pPr>
              <w:jc w:val="center"/>
              <w:rPr>
                <w:sz w:val="20"/>
                <w:szCs w:val="20"/>
              </w:rPr>
            </w:pPr>
          </w:p>
          <w:p w14:paraId="2EDC36D1" w14:textId="77777777" w:rsidR="009A44EF" w:rsidRDefault="009A44EF" w:rsidP="003B6A23">
            <w:pPr>
              <w:jc w:val="center"/>
              <w:rPr>
                <w:sz w:val="20"/>
                <w:szCs w:val="20"/>
              </w:rPr>
            </w:pPr>
          </w:p>
          <w:p w14:paraId="2317E97C" w14:textId="0919F33C" w:rsidR="009A44EF" w:rsidRPr="00272022" w:rsidRDefault="009A44EF" w:rsidP="003B6A23">
            <w:pPr>
              <w:jc w:val="center"/>
              <w:rPr>
                <w:sz w:val="20"/>
                <w:szCs w:val="20"/>
              </w:rPr>
            </w:pPr>
          </w:p>
        </w:tc>
        <w:tc>
          <w:tcPr>
            <w:tcW w:w="851" w:type="dxa"/>
            <w:tcBorders>
              <w:top w:val="single" w:sz="4" w:space="0" w:color="auto"/>
              <w:left w:val="nil"/>
              <w:bottom w:val="single" w:sz="4" w:space="0" w:color="auto"/>
              <w:right w:val="single" w:sz="4" w:space="0" w:color="auto"/>
            </w:tcBorders>
          </w:tcPr>
          <w:p w14:paraId="3F87C08D" w14:textId="77777777" w:rsidR="003B6A23" w:rsidRDefault="003B6A23" w:rsidP="003B6A23">
            <w:pPr>
              <w:jc w:val="center"/>
              <w:rPr>
                <w:bCs/>
                <w:sz w:val="20"/>
                <w:szCs w:val="20"/>
              </w:rPr>
            </w:pPr>
          </w:p>
          <w:p w14:paraId="27532EF4" w14:textId="77777777" w:rsidR="000C2DC9" w:rsidRDefault="000C2DC9" w:rsidP="000C2DC9">
            <w:pPr>
              <w:jc w:val="center"/>
              <w:rPr>
                <w:bCs/>
                <w:sz w:val="20"/>
                <w:szCs w:val="20"/>
              </w:rPr>
            </w:pPr>
            <w:r>
              <w:rPr>
                <w:bCs/>
                <w:sz w:val="20"/>
                <w:szCs w:val="20"/>
              </w:rPr>
              <w:t>39/2015</w:t>
            </w:r>
          </w:p>
          <w:p w14:paraId="3D3CFC11" w14:textId="77777777" w:rsidR="000C2DC9" w:rsidRDefault="000C2DC9" w:rsidP="000C2DC9">
            <w:pPr>
              <w:jc w:val="center"/>
              <w:rPr>
                <w:bCs/>
                <w:sz w:val="20"/>
                <w:szCs w:val="20"/>
              </w:rPr>
            </w:pPr>
            <w:r>
              <w:rPr>
                <w:bCs/>
                <w:sz w:val="20"/>
                <w:szCs w:val="20"/>
              </w:rPr>
              <w:t>a</w:t>
            </w:r>
          </w:p>
          <w:p w14:paraId="3535ED3E" w14:textId="77777777" w:rsidR="00917F1A" w:rsidRPr="00B34A12" w:rsidRDefault="000C2DC9" w:rsidP="00917F1A">
            <w:pPr>
              <w:jc w:val="center"/>
              <w:rPr>
                <w:b/>
                <w:bCs/>
                <w:sz w:val="20"/>
                <w:szCs w:val="20"/>
              </w:rPr>
            </w:pPr>
            <w:r>
              <w:rPr>
                <w:b/>
                <w:sz w:val="20"/>
                <w:szCs w:val="20"/>
              </w:rPr>
              <w:t>návrh zákona</w:t>
            </w:r>
            <w:r w:rsidR="00917F1A">
              <w:rPr>
                <w:b/>
                <w:sz w:val="20"/>
                <w:szCs w:val="20"/>
              </w:rPr>
              <w:t xml:space="preserve"> </w:t>
            </w:r>
            <w:r w:rsidR="00917F1A" w:rsidRPr="00B34A12">
              <w:rPr>
                <w:b/>
                <w:bCs/>
                <w:color w:val="000000"/>
                <w:sz w:val="20"/>
                <w:szCs w:val="20"/>
              </w:rPr>
              <w:t>čl. I</w:t>
            </w:r>
          </w:p>
          <w:p w14:paraId="305063C6" w14:textId="70DB27EE" w:rsidR="000C2DC9" w:rsidRPr="00B34A12" w:rsidRDefault="000C2DC9" w:rsidP="000C2DC9">
            <w:pPr>
              <w:jc w:val="center"/>
              <w:rPr>
                <w:b/>
                <w:sz w:val="20"/>
                <w:szCs w:val="20"/>
              </w:rPr>
            </w:pPr>
          </w:p>
          <w:p w14:paraId="6A4DF440" w14:textId="77777777" w:rsidR="00100B35" w:rsidRPr="00B34A12" w:rsidRDefault="00100B35" w:rsidP="000C2DC9">
            <w:pPr>
              <w:jc w:val="center"/>
              <w:rPr>
                <w:b/>
                <w:sz w:val="20"/>
                <w:szCs w:val="20"/>
              </w:rPr>
            </w:pPr>
          </w:p>
          <w:p w14:paraId="5B5DD699" w14:textId="77777777" w:rsidR="00100B35" w:rsidRPr="00B34A12" w:rsidRDefault="00100B35" w:rsidP="000C2DC9">
            <w:pPr>
              <w:jc w:val="center"/>
              <w:rPr>
                <w:b/>
                <w:sz w:val="20"/>
                <w:szCs w:val="20"/>
              </w:rPr>
            </w:pPr>
          </w:p>
          <w:p w14:paraId="76C115D7" w14:textId="77777777" w:rsidR="00100B35" w:rsidRPr="00B34A12" w:rsidRDefault="00100B35" w:rsidP="000C2DC9">
            <w:pPr>
              <w:jc w:val="center"/>
              <w:rPr>
                <w:b/>
                <w:sz w:val="20"/>
                <w:szCs w:val="20"/>
              </w:rPr>
            </w:pPr>
          </w:p>
          <w:p w14:paraId="241632DD" w14:textId="77777777" w:rsidR="00100B35" w:rsidRPr="00B34A12" w:rsidRDefault="00100B35" w:rsidP="000C2DC9">
            <w:pPr>
              <w:jc w:val="center"/>
              <w:rPr>
                <w:b/>
                <w:sz w:val="20"/>
                <w:szCs w:val="20"/>
              </w:rPr>
            </w:pPr>
          </w:p>
          <w:p w14:paraId="07AF9E3E" w14:textId="77777777" w:rsidR="00917F1A" w:rsidRPr="00B34A12" w:rsidRDefault="00100B35" w:rsidP="00917F1A">
            <w:pPr>
              <w:jc w:val="center"/>
              <w:rPr>
                <w:b/>
                <w:bCs/>
                <w:sz w:val="20"/>
                <w:szCs w:val="20"/>
              </w:rPr>
            </w:pPr>
            <w:r w:rsidRPr="00B34A12">
              <w:rPr>
                <w:b/>
                <w:sz w:val="20"/>
                <w:szCs w:val="20"/>
              </w:rPr>
              <w:t>návrh zákona</w:t>
            </w:r>
            <w:r w:rsidR="00917F1A" w:rsidRPr="00B34A12">
              <w:rPr>
                <w:b/>
                <w:sz w:val="20"/>
                <w:szCs w:val="20"/>
              </w:rPr>
              <w:t xml:space="preserve"> </w:t>
            </w:r>
            <w:r w:rsidR="00917F1A" w:rsidRPr="00B34A12">
              <w:rPr>
                <w:b/>
                <w:bCs/>
                <w:color w:val="000000"/>
                <w:sz w:val="20"/>
                <w:szCs w:val="20"/>
              </w:rPr>
              <w:t>čl. I</w:t>
            </w:r>
          </w:p>
          <w:p w14:paraId="2B0674BA" w14:textId="7756771A" w:rsidR="00100B35" w:rsidRPr="00B34A12" w:rsidRDefault="00100B35" w:rsidP="00100B35">
            <w:pPr>
              <w:jc w:val="center"/>
              <w:rPr>
                <w:b/>
                <w:sz w:val="20"/>
                <w:szCs w:val="20"/>
              </w:rPr>
            </w:pPr>
          </w:p>
          <w:p w14:paraId="1B3580C7" w14:textId="77777777" w:rsidR="00A9652C" w:rsidRPr="00B34A12" w:rsidRDefault="00A9652C" w:rsidP="00100B35">
            <w:pPr>
              <w:jc w:val="center"/>
              <w:rPr>
                <w:b/>
                <w:sz w:val="20"/>
                <w:szCs w:val="20"/>
              </w:rPr>
            </w:pPr>
          </w:p>
          <w:p w14:paraId="275A770A" w14:textId="77777777" w:rsidR="00A9652C" w:rsidRPr="00B34A12" w:rsidRDefault="00A9652C" w:rsidP="00100B35">
            <w:pPr>
              <w:jc w:val="center"/>
              <w:rPr>
                <w:b/>
                <w:sz w:val="20"/>
                <w:szCs w:val="20"/>
              </w:rPr>
            </w:pPr>
          </w:p>
          <w:p w14:paraId="07B8CB4A" w14:textId="77777777" w:rsidR="00A9652C" w:rsidRPr="00B34A12" w:rsidRDefault="00A9652C" w:rsidP="00100B35">
            <w:pPr>
              <w:jc w:val="center"/>
              <w:rPr>
                <w:b/>
                <w:sz w:val="20"/>
                <w:szCs w:val="20"/>
              </w:rPr>
            </w:pPr>
          </w:p>
          <w:p w14:paraId="6F830B24" w14:textId="77777777" w:rsidR="00A9652C" w:rsidRPr="00B34A12" w:rsidRDefault="00A9652C" w:rsidP="00100B35">
            <w:pPr>
              <w:jc w:val="center"/>
              <w:rPr>
                <w:b/>
                <w:sz w:val="20"/>
                <w:szCs w:val="20"/>
              </w:rPr>
            </w:pPr>
          </w:p>
          <w:p w14:paraId="2B658B52" w14:textId="77777777" w:rsidR="00A9652C" w:rsidRPr="00B34A12" w:rsidRDefault="00A9652C" w:rsidP="00100B35">
            <w:pPr>
              <w:jc w:val="center"/>
              <w:rPr>
                <w:b/>
                <w:sz w:val="20"/>
                <w:szCs w:val="20"/>
              </w:rPr>
            </w:pPr>
          </w:p>
          <w:p w14:paraId="0966B82C" w14:textId="77777777" w:rsidR="00917F1A" w:rsidRPr="006801C8" w:rsidRDefault="00A9652C" w:rsidP="00917F1A">
            <w:pPr>
              <w:jc w:val="center"/>
              <w:rPr>
                <w:b/>
                <w:bCs/>
                <w:sz w:val="20"/>
                <w:szCs w:val="20"/>
              </w:rPr>
            </w:pPr>
            <w:r w:rsidRPr="00B34A12">
              <w:rPr>
                <w:b/>
                <w:sz w:val="20"/>
                <w:szCs w:val="20"/>
              </w:rPr>
              <w:lastRenderedPageBreak/>
              <w:t>návrh zákona</w:t>
            </w:r>
            <w:r w:rsidR="00917F1A" w:rsidRPr="00B34A12">
              <w:rPr>
                <w:b/>
                <w:sz w:val="20"/>
                <w:szCs w:val="20"/>
              </w:rPr>
              <w:t xml:space="preserve"> </w:t>
            </w:r>
            <w:r w:rsidR="00917F1A" w:rsidRPr="00B34A12">
              <w:rPr>
                <w:b/>
                <w:bCs/>
                <w:color w:val="000000"/>
                <w:sz w:val="20"/>
                <w:szCs w:val="20"/>
              </w:rPr>
              <w:t>čl. I</w:t>
            </w:r>
          </w:p>
          <w:p w14:paraId="407AC14C" w14:textId="44B426E8" w:rsidR="00A9652C" w:rsidRDefault="00A9652C" w:rsidP="00A9652C">
            <w:pPr>
              <w:jc w:val="center"/>
              <w:rPr>
                <w:b/>
                <w:sz w:val="20"/>
                <w:szCs w:val="20"/>
              </w:rPr>
            </w:pPr>
          </w:p>
          <w:p w14:paraId="4D992B46" w14:textId="77777777" w:rsidR="00A9652C" w:rsidRDefault="00A9652C" w:rsidP="00A9652C">
            <w:pPr>
              <w:jc w:val="center"/>
              <w:rPr>
                <w:b/>
                <w:sz w:val="20"/>
                <w:szCs w:val="20"/>
              </w:rPr>
            </w:pPr>
          </w:p>
          <w:p w14:paraId="01D0B77B" w14:textId="77777777" w:rsidR="00A9652C" w:rsidRDefault="00A9652C" w:rsidP="00A9652C">
            <w:pPr>
              <w:jc w:val="center"/>
              <w:rPr>
                <w:b/>
                <w:sz w:val="20"/>
                <w:szCs w:val="20"/>
              </w:rPr>
            </w:pPr>
          </w:p>
          <w:p w14:paraId="2334EAE1" w14:textId="77777777" w:rsidR="00A9652C" w:rsidRDefault="00A9652C" w:rsidP="00A9652C">
            <w:pPr>
              <w:jc w:val="center"/>
              <w:rPr>
                <w:b/>
                <w:sz w:val="20"/>
                <w:szCs w:val="20"/>
              </w:rPr>
            </w:pPr>
          </w:p>
          <w:p w14:paraId="2C6EEE24" w14:textId="77777777" w:rsidR="00A9652C" w:rsidRDefault="00A9652C" w:rsidP="00A9652C">
            <w:pPr>
              <w:jc w:val="center"/>
              <w:rPr>
                <w:b/>
                <w:sz w:val="20"/>
                <w:szCs w:val="20"/>
              </w:rPr>
            </w:pPr>
          </w:p>
          <w:p w14:paraId="00A28F3F" w14:textId="77777777" w:rsidR="00A9652C" w:rsidRDefault="00A9652C" w:rsidP="00A9652C">
            <w:pPr>
              <w:jc w:val="center"/>
              <w:rPr>
                <w:b/>
                <w:sz w:val="20"/>
                <w:szCs w:val="20"/>
              </w:rPr>
            </w:pPr>
          </w:p>
          <w:p w14:paraId="6EA208BE" w14:textId="77777777" w:rsidR="00A9652C" w:rsidRDefault="00A9652C" w:rsidP="00A9652C">
            <w:pPr>
              <w:jc w:val="center"/>
              <w:rPr>
                <w:b/>
                <w:sz w:val="20"/>
                <w:szCs w:val="20"/>
              </w:rPr>
            </w:pPr>
          </w:p>
          <w:p w14:paraId="13572130" w14:textId="77777777" w:rsidR="00A9652C" w:rsidRDefault="00A9652C" w:rsidP="00A9652C">
            <w:pPr>
              <w:jc w:val="center"/>
              <w:rPr>
                <w:b/>
                <w:sz w:val="20"/>
                <w:szCs w:val="20"/>
              </w:rPr>
            </w:pPr>
          </w:p>
          <w:p w14:paraId="065E0750" w14:textId="77777777" w:rsidR="00A9652C" w:rsidRDefault="00A9652C" w:rsidP="00A9652C">
            <w:pPr>
              <w:jc w:val="center"/>
              <w:rPr>
                <w:b/>
                <w:sz w:val="20"/>
                <w:szCs w:val="20"/>
              </w:rPr>
            </w:pPr>
          </w:p>
          <w:p w14:paraId="4317F935" w14:textId="77777777" w:rsidR="00A9652C" w:rsidRDefault="00A9652C" w:rsidP="00A9652C">
            <w:pPr>
              <w:jc w:val="center"/>
              <w:rPr>
                <w:b/>
                <w:sz w:val="20"/>
                <w:szCs w:val="20"/>
              </w:rPr>
            </w:pPr>
          </w:p>
          <w:p w14:paraId="2FAF8729" w14:textId="77777777" w:rsidR="00A9652C" w:rsidRDefault="00A9652C" w:rsidP="00A9652C">
            <w:pPr>
              <w:jc w:val="center"/>
              <w:rPr>
                <w:b/>
                <w:sz w:val="20"/>
                <w:szCs w:val="20"/>
              </w:rPr>
            </w:pPr>
          </w:p>
          <w:p w14:paraId="7F3D1122" w14:textId="77777777" w:rsidR="00A9652C" w:rsidRDefault="00A9652C" w:rsidP="00A9652C">
            <w:pPr>
              <w:jc w:val="center"/>
              <w:rPr>
                <w:b/>
                <w:sz w:val="20"/>
                <w:szCs w:val="20"/>
              </w:rPr>
            </w:pPr>
          </w:p>
          <w:p w14:paraId="4DB853D4" w14:textId="77777777" w:rsidR="00A9652C" w:rsidRDefault="00A9652C" w:rsidP="00A9652C">
            <w:pPr>
              <w:jc w:val="center"/>
              <w:rPr>
                <w:b/>
                <w:sz w:val="20"/>
                <w:szCs w:val="20"/>
              </w:rPr>
            </w:pPr>
          </w:p>
          <w:p w14:paraId="1191F28F" w14:textId="77777777" w:rsidR="00A9652C" w:rsidRDefault="00A9652C" w:rsidP="00A9652C">
            <w:pPr>
              <w:jc w:val="center"/>
              <w:rPr>
                <w:b/>
                <w:sz w:val="20"/>
                <w:szCs w:val="20"/>
              </w:rPr>
            </w:pPr>
          </w:p>
          <w:p w14:paraId="404D65E3" w14:textId="77777777" w:rsidR="009C4CBB" w:rsidRPr="00B34A12" w:rsidRDefault="00A9652C" w:rsidP="009C4CBB">
            <w:pPr>
              <w:jc w:val="center"/>
              <w:rPr>
                <w:b/>
                <w:bCs/>
                <w:sz w:val="20"/>
                <w:szCs w:val="20"/>
              </w:rPr>
            </w:pPr>
            <w:r>
              <w:rPr>
                <w:b/>
                <w:sz w:val="20"/>
                <w:szCs w:val="20"/>
              </w:rPr>
              <w:t>návrh zákona</w:t>
            </w:r>
            <w:r w:rsidR="009C4CBB">
              <w:rPr>
                <w:b/>
                <w:sz w:val="20"/>
                <w:szCs w:val="20"/>
              </w:rPr>
              <w:t xml:space="preserve"> </w:t>
            </w:r>
            <w:r w:rsidR="009C4CBB" w:rsidRPr="00B34A12">
              <w:rPr>
                <w:b/>
                <w:bCs/>
                <w:color w:val="000000"/>
                <w:sz w:val="20"/>
                <w:szCs w:val="20"/>
              </w:rPr>
              <w:t>čl. I</w:t>
            </w:r>
          </w:p>
          <w:p w14:paraId="18F125DB" w14:textId="744A876F" w:rsidR="00A9652C" w:rsidRPr="00B34A12" w:rsidRDefault="00A9652C" w:rsidP="00A9652C">
            <w:pPr>
              <w:jc w:val="center"/>
              <w:rPr>
                <w:b/>
                <w:sz w:val="20"/>
                <w:szCs w:val="20"/>
              </w:rPr>
            </w:pPr>
          </w:p>
          <w:p w14:paraId="798B946F" w14:textId="77777777" w:rsidR="00FD0A22" w:rsidRPr="00B34A12" w:rsidRDefault="00FD0A22" w:rsidP="00A9652C">
            <w:pPr>
              <w:jc w:val="center"/>
              <w:rPr>
                <w:b/>
                <w:sz w:val="20"/>
                <w:szCs w:val="20"/>
              </w:rPr>
            </w:pPr>
          </w:p>
          <w:p w14:paraId="3E34442D" w14:textId="77777777" w:rsidR="00FD0A22" w:rsidRPr="00B34A12" w:rsidRDefault="00FD0A22" w:rsidP="00A9652C">
            <w:pPr>
              <w:jc w:val="center"/>
              <w:rPr>
                <w:b/>
                <w:sz w:val="20"/>
                <w:szCs w:val="20"/>
              </w:rPr>
            </w:pPr>
          </w:p>
          <w:p w14:paraId="6B99BC7F" w14:textId="77777777" w:rsidR="009C4CBB" w:rsidRPr="006801C8" w:rsidRDefault="00FD0A22" w:rsidP="009C4CBB">
            <w:pPr>
              <w:jc w:val="center"/>
              <w:rPr>
                <w:b/>
                <w:bCs/>
                <w:sz w:val="20"/>
                <w:szCs w:val="20"/>
              </w:rPr>
            </w:pPr>
            <w:r w:rsidRPr="00B34A12">
              <w:rPr>
                <w:b/>
                <w:sz w:val="20"/>
                <w:szCs w:val="20"/>
              </w:rPr>
              <w:t>návrh zákona</w:t>
            </w:r>
            <w:r w:rsidR="009C4CBB" w:rsidRPr="00B34A12">
              <w:rPr>
                <w:b/>
                <w:sz w:val="20"/>
                <w:szCs w:val="20"/>
              </w:rPr>
              <w:t xml:space="preserve"> </w:t>
            </w:r>
            <w:r w:rsidR="009C4CBB" w:rsidRPr="00B34A12">
              <w:rPr>
                <w:b/>
                <w:bCs/>
                <w:color w:val="000000"/>
                <w:sz w:val="20"/>
                <w:szCs w:val="20"/>
              </w:rPr>
              <w:t>čl. I</w:t>
            </w:r>
          </w:p>
          <w:p w14:paraId="67650952" w14:textId="03E1461B" w:rsidR="00FD0A22" w:rsidRPr="00272022" w:rsidRDefault="00FD0A22" w:rsidP="00A9652C">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E0CD0D6" w14:textId="77777777" w:rsidR="000C2DC9" w:rsidRDefault="000C2DC9" w:rsidP="003B6A23">
            <w:pPr>
              <w:pStyle w:val="Normlny0"/>
              <w:jc w:val="center"/>
            </w:pPr>
          </w:p>
          <w:p w14:paraId="2022AD17" w14:textId="62A138CC" w:rsidR="00E56804" w:rsidRDefault="00E56804" w:rsidP="003B6A23">
            <w:pPr>
              <w:pStyle w:val="Normlny0"/>
              <w:jc w:val="center"/>
            </w:pPr>
            <w:r>
              <w:t xml:space="preserve">§ 121 </w:t>
            </w:r>
          </w:p>
          <w:p w14:paraId="2BCBC008" w14:textId="111F5718" w:rsidR="003B6A23" w:rsidRDefault="00E56804" w:rsidP="003B6A23">
            <w:pPr>
              <w:pStyle w:val="Normlny0"/>
              <w:jc w:val="center"/>
            </w:pPr>
            <w:r>
              <w:t>O</w:t>
            </w:r>
            <w:r w:rsidR="005D19A3">
              <w:t> </w:t>
            </w:r>
            <w:r>
              <w:t>1</w:t>
            </w:r>
          </w:p>
          <w:p w14:paraId="588BA16E" w14:textId="77777777" w:rsidR="005D19A3" w:rsidRDefault="005D19A3" w:rsidP="003B6A23">
            <w:pPr>
              <w:pStyle w:val="Normlny0"/>
              <w:jc w:val="center"/>
            </w:pPr>
          </w:p>
          <w:p w14:paraId="0CA1B51C" w14:textId="77777777" w:rsidR="005D19A3" w:rsidRDefault="005D19A3" w:rsidP="003B6A23">
            <w:pPr>
              <w:pStyle w:val="Normlny0"/>
              <w:jc w:val="center"/>
            </w:pPr>
          </w:p>
          <w:p w14:paraId="4C157202" w14:textId="77777777" w:rsidR="005D19A3" w:rsidRDefault="005D19A3" w:rsidP="003B6A23">
            <w:pPr>
              <w:pStyle w:val="Normlny0"/>
              <w:jc w:val="center"/>
            </w:pPr>
          </w:p>
          <w:p w14:paraId="04C702BF" w14:textId="77777777" w:rsidR="005D19A3" w:rsidRDefault="005D19A3" w:rsidP="003B6A23">
            <w:pPr>
              <w:pStyle w:val="Normlny0"/>
              <w:jc w:val="center"/>
            </w:pPr>
          </w:p>
          <w:p w14:paraId="44795E94" w14:textId="77777777" w:rsidR="005D19A3" w:rsidRDefault="005D19A3" w:rsidP="003B6A23">
            <w:pPr>
              <w:pStyle w:val="Normlny0"/>
              <w:jc w:val="center"/>
            </w:pPr>
          </w:p>
          <w:p w14:paraId="2C3906B8" w14:textId="77777777" w:rsidR="005D19A3" w:rsidRDefault="005D19A3" w:rsidP="003B6A23">
            <w:pPr>
              <w:pStyle w:val="Normlny0"/>
              <w:jc w:val="center"/>
            </w:pPr>
          </w:p>
          <w:p w14:paraId="44378713" w14:textId="77777777" w:rsidR="005D19A3" w:rsidRDefault="005D19A3" w:rsidP="003B6A23">
            <w:pPr>
              <w:pStyle w:val="Normlny0"/>
              <w:jc w:val="center"/>
            </w:pPr>
          </w:p>
          <w:p w14:paraId="226F8052" w14:textId="77777777" w:rsidR="00917F1A" w:rsidRDefault="00917F1A" w:rsidP="003B6A23">
            <w:pPr>
              <w:pStyle w:val="Normlny0"/>
              <w:jc w:val="center"/>
            </w:pPr>
          </w:p>
          <w:p w14:paraId="0C6D299D" w14:textId="0363B04F" w:rsidR="005D19A3" w:rsidRDefault="00100B35" w:rsidP="003B6A23">
            <w:pPr>
              <w:pStyle w:val="Normlny0"/>
              <w:jc w:val="center"/>
            </w:pPr>
            <w:r>
              <w:t>§ 121</w:t>
            </w:r>
          </w:p>
          <w:p w14:paraId="45A0D020" w14:textId="208CE0DC" w:rsidR="005D19A3" w:rsidRDefault="005D19A3" w:rsidP="003B6A23">
            <w:pPr>
              <w:pStyle w:val="Normlny0"/>
              <w:jc w:val="center"/>
            </w:pPr>
            <w:r>
              <w:t>O</w:t>
            </w:r>
            <w:r w:rsidR="00A9652C">
              <w:t> </w:t>
            </w:r>
            <w:r>
              <w:t>4</w:t>
            </w:r>
          </w:p>
          <w:p w14:paraId="51B3650F" w14:textId="4F46F4CC" w:rsidR="00A9652C" w:rsidRDefault="00A9652C" w:rsidP="003B6A23">
            <w:pPr>
              <w:pStyle w:val="Normlny0"/>
              <w:jc w:val="center"/>
            </w:pPr>
            <w:r>
              <w:t>V 1</w:t>
            </w:r>
          </w:p>
          <w:p w14:paraId="11FBA8CF" w14:textId="77777777" w:rsidR="005D19A3" w:rsidRDefault="005D19A3" w:rsidP="003B6A23">
            <w:pPr>
              <w:pStyle w:val="Normlny0"/>
              <w:jc w:val="center"/>
            </w:pPr>
          </w:p>
          <w:p w14:paraId="2690889B" w14:textId="77777777" w:rsidR="005D19A3" w:rsidRDefault="005D19A3" w:rsidP="003B6A23">
            <w:pPr>
              <w:pStyle w:val="Normlny0"/>
              <w:jc w:val="center"/>
            </w:pPr>
          </w:p>
          <w:p w14:paraId="45FD0FFE" w14:textId="77777777" w:rsidR="005D19A3" w:rsidRDefault="005D19A3" w:rsidP="003B6A23">
            <w:pPr>
              <w:pStyle w:val="Normlny0"/>
              <w:jc w:val="center"/>
            </w:pPr>
          </w:p>
          <w:p w14:paraId="06771789" w14:textId="77777777" w:rsidR="005D19A3" w:rsidRDefault="005D19A3" w:rsidP="003B6A23">
            <w:pPr>
              <w:pStyle w:val="Normlny0"/>
              <w:jc w:val="center"/>
            </w:pPr>
          </w:p>
          <w:p w14:paraId="0D66C090" w14:textId="77777777" w:rsidR="005D19A3" w:rsidRDefault="005D19A3" w:rsidP="003B6A23">
            <w:pPr>
              <w:pStyle w:val="Normlny0"/>
              <w:jc w:val="center"/>
            </w:pPr>
          </w:p>
          <w:p w14:paraId="5EBFF560" w14:textId="77777777" w:rsidR="00A9652C" w:rsidRDefault="00A9652C" w:rsidP="003B6A23">
            <w:pPr>
              <w:pStyle w:val="Normlny0"/>
              <w:jc w:val="center"/>
            </w:pPr>
          </w:p>
          <w:p w14:paraId="2E8462D5" w14:textId="247A3B57" w:rsidR="005D19A3" w:rsidRDefault="00A9652C" w:rsidP="003B6A23">
            <w:pPr>
              <w:pStyle w:val="Normlny0"/>
              <w:jc w:val="center"/>
            </w:pPr>
            <w:r>
              <w:lastRenderedPageBreak/>
              <w:t>§ 121</w:t>
            </w:r>
          </w:p>
          <w:p w14:paraId="7DC55153" w14:textId="7D613761" w:rsidR="005D19A3" w:rsidRDefault="005D19A3" w:rsidP="003B6A23">
            <w:pPr>
              <w:pStyle w:val="Normlny0"/>
              <w:jc w:val="center"/>
            </w:pPr>
            <w:r>
              <w:t>O 5</w:t>
            </w:r>
          </w:p>
          <w:p w14:paraId="16BFF1A7" w14:textId="77777777" w:rsidR="005D19A3" w:rsidRDefault="005D19A3" w:rsidP="003B6A23">
            <w:pPr>
              <w:pStyle w:val="Normlny0"/>
              <w:jc w:val="center"/>
            </w:pPr>
          </w:p>
          <w:p w14:paraId="726E8353" w14:textId="77777777" w:rsidR="005D19A3" w:rsidRDefault="005D19A3" w:rsidP="003B6A23">
            <w:pPr>
              <w:pStyle w:val="Normlny0"/>
              <w:jc w:val="center"/>
            </w:pPr>
          </w:p>
          <w:p w14:paraId="4732E178" w14:textId="77777777" w:rsidR="005D19A3" w:rsidRDefault="005D19A3" w:rsidP="003B6A23">
            <w:pPr>
              <w:pStyle w:val="Normlny0"/>
              <w:jc w:val="center"/>
            </w:pPr>
          </w:p>
          <w:p w14:paraId="5C49BD2A" w14:textId="77777777" w:rsidR="005D19A3" w:rsidRDefault="005D19A3" w:rsidP="003B6A23">
            <w:pPr>
              <w:pStyle w:val="Normlny0"/>
              <w:jc w:val="center"/>
            </w:pPr>
          </w:p>
          <w:p w14:paraId="313C4EE7" w14:textId="77777777" w:rsidR="005D19A3" w:rsidRDefault="005D19A3" w:rsidP="003B6A23">
            <w:pPr>
              <w:pStyle w:val="Normlny0"/>
              <w:jc w:val="center"/>
            </w:pPr>
          </w:p>
          <w:p w14:paraId="091B2CAB" w14:textId="77777777" w:rsidR="005D19A3" w:rsidRDefault="005D19A3" w:rsidP="003B6A23">
            <w:pPr>
              <w:pStyle w:val="Normlny0"/>
              <w:jc w:val="center"/>
            </w:pPr>
          </w:p>
          <w:p w14:paraId="307E85EA" w14:textId="77777777" w:rsidR="005D19A3" w:rsidRDefault="005D19A3" w:rsidP="003B6A23">
            <w:pPr>
              <w:pStyle w:val="Normlny0"/>
              <w:jc w:val="center"/>
            </w:pPr>
          </w:p>
          <w:p w14:paraId="4AF07282" w14:textId="77777777" w:rsidR="005D19A3" w:rsidRDefault="005D19A3" w:rsidP="003B6A23">
            <w:pPr>
              <w:pStyle w:val="Normlny0"/>
              <w:jc w:val="center"/>
            </w:pPr>
          </w:p>
          <w:p w14:paraId="2D81F3BE" w14:textId="77777777" w:rsidR="005D19A3" w:rsidRDefault="005D19A3" w:rsidP="003B6A23">
            <w:pPr>
              <w:pStyle w:val="Normlny0"/>
              <w:jc w:val="center"/>
            </w:pPr>
          </w:p>
          <w:p w14:paraId="102B0EBC" w14:textId="77777777" w:rsidR="005D19A3" w:rsidRDefault="005D19A3" w:rsidP="003B6A23">
            <w:pPr>
              <w:pStyle w:val="Normlny0"/>
              <w:jc w:val="center"/>
            </w:pPr>
          </w:p>
          <w:p w14:paraId="7575934A" w14:textId="77777777" w:rsidR="005D19A3" w:rsidRDefault="005D19A3" w:rsidP="003B6A23">
            <w:pPr>
              <w:pStyle w:val="Normlny0"/>
              <w:jc w:val="center"/>
            </w:pPr>
          </w:p>
          <w:p w14:paraId="3B14981A" w14:textId="77777777" w:rsidR="005D19A3" w:rsidRDefault="005D19A3" w:rsidP="003B6A23">
            <w:pPr>
              <w:pStyle w:val="Normlny0"/>
              <w:jc w:val="center"/>
            </w:pPr>
          </w:p>
          <w:p w14:paraId="690D7E2B" w14:textId="77777777" w:rsidR="005D19A3" w:rsidRDefault="005D19A3" w:rsidP="003B6A23">
            <w:pPr>
              <w:pStyle w:val="Normlny0"/>
              <w:jc w:val="center"/>
            </w:pPr>
          </w:p>
          <w:p w14:paraId="3C85AB5D" w14:textId="77777777" w:rsidR="0059646E" w:rsidRDefault="0059646E" w:rsidP="003B6A23">
            <w:pPr>
              <w:pStyle w:val="Normlny0"/>
              <w:jc w:val="center"/>
            </w:pPr>
          </w:p>
          <w:p w14:paraId="44113452" w14:textId="77777777" w:rsidR="005D19A3" w:rsidRDefault="005D19A3" w:rsidP="003B6A23">
            <w:pPr>
              <w:pStyle w:val="Normlny0"/>
              <w:jc w:val="center"/>
            </w:pPr>
          </w:p>
          <w:p w14:paraId="1F9ADA72" w14:textId="71237643" w:rsidR="005D19A3" w:rsidRDefault="00A9652C" w:rsidP="003B6A23">
            <w:pPr>
              <w:pStyle w:val="Normlny0"/>
              <w:jc w:val="center"/>
            </w:pPr>
            <w:r>
              <w:t>§ 121 O 4 V</w:t>
            </w:r>
            <w:r w:rsidR="00FD0A22">
              <w:t> </w:t>
            </w:r>
            <w:r>
              <w:t>2</w:t>
            </w:r>
          </w:p>
          <w:p w14:paraId="43FF697D" w14:textId="77777777" w:rsidR="00FD0A22" w:rsidRDefault="00FD0A22" w:rsidP="003B6A23">
            <w:pPr>
              <w:pStyle w:val="Normlny0"/>
              <w:jc w:val="center"/>
            </w:pPr>
          </w:p>
          <w:p w14:paraId="6BA42639" w14:textId="232EED87" w:rsidR="00FD0A22" w:rsidRDefault="00FD0A22" w:rsidP="003B6A23">
            <w:pPr>
              <w:pStyle w:val="Normlny0"/>
              <w:jc w:val="center"/>
            </w:pPr>
          </w:p>
          <w:p w14:paraId="5A5B1DFF" w14:textId="77777777" w:rsidR="009C4CBB" w:rsidRDefault="009C4CBB" w:rsidP="003B6A23">
            <w:pPr>
              <w:pStyle w:val="Normlny0"/>
              <w:jc w:val="center"/>
            </w:pPr>
          </w:p>
          <w:p w14:paraId="2FA014B9" w14:textId="485B5428" w:rsidR="00FD0A22" w:rsidRDefault="00FD0A22" w:rsidP="003B6A23">
            <w:pPr>
              <w:pStyle w:val="Normlny0"/>
              <w:jc w:val="center"/>
            </w:pPr>
            <w:r>
              <w:t>§ 121 O 6</w:t>
            </w:r>
          </w:p>
          <w:p w14:paraId="2A236F60" w14:textId="6D570593" w:rsidR="005D19A3" w:rsidRPr="00272022" w:rsidRDefault="005D19A3" w:rsidP="003B6A23">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2320F2DD" w14:textId="77777777" w:rsidR="000C2DC9" w:rsidRPr="000C2DC9" w:rsidRDefault="000C2DC9" w:rsidP="005D19A3">
            <w:pPr>
              <w:jc w:val="both"/>
              <w:rPr>
                <w:b/>
                <w:bCs/>
                <w:color w:val="000000"/>
                <w:sz w:val="20"/>
                <w:szCs w:val="20"/>
              </w:rPr>
            </w:pPr>
            <w:bookmarkStart w:id="48" w:name="paragraf-121.odsek-1.oznacenie"/>
          </w:p>
          <w:p w14:paraId="1052DA18" w14:textId="540E921E" w:rsidR="005D19A3" w:rsidRPr="009A44EF" w:rsidRDefault="005D19A3" w:rsidP="005D19A3">
            <w:pPr>
              <w:jc w:val="both"/>
              <w:rPr>
                <w:b/>
                <w:bCs/>
                <w:color w:val="000000"/>
                <w:sz w:val="20"/>
                <w:szCs w:val="20"/>
              </w:rPr>
            </w:pPr>
            <w:r w:rsidRPr="000C2DC9">
              <w:rPr>
                <w:sz w:val="20"/>
                <w:szCs w:val="20"/>
              </w:rPr>
              <w:t xml:space="preserve">(1) </w:t>
            </w:r>
            <w:bookmarkEnd w:id="48"/>
            <w:r w:rsidRPr="000C2DC9">
              <w:rPr>
                <w:sz w:val="20"/>
                <w:szCs w:val="20"/>
              </w:rPr>
              <w:t xml:space="preserve">Ak nie je rovnocenný dohľad podľa </w:t>
            </w:r>
            <w:r w:rsidR="000C2DC9">
              <w:rPr>
                <w:sz w:val="20"/>
                <w:szCs w:val="20"/>
              </w:rPr>
              <w:t>§ 120</w:t>
            </w:r>
            <w:r w:rsidRPr="000C2DC9">
              <w:rPr>
                <w:sz w:val="20"/>
                <w:szCs w:val="20"/>
              </w:rPr>
              <w:t xml:space="preserve"> alebo ak Národná banka Slovenska vykonáva dohľad nad skupinou podľa</w:t>
            </w:r>
            <w:r w:rsidR="000C2DC9">
              <w:rPr>
                <w:sz w:val="20"/>
                <w:szCs w:val="20"/>
              </w:rPr>
              <w:t xml:space="preserve"> § 120 ods. 7 písm. b)</w:t>
            </w:r>
            <w:r w:rsidRPr="000C2DC9">
              <w:rPr>
                <w:sz w:val="20"/>
                <w:szCs w:val="20"/>
              </w:rPr>
              <w:t>, na poisťovne alebo zaisťovne</w:t>
            </w:r>
            <w:r w:rsidRPr="009A44EF">
              <w:rPr>
                <w:b/>
                <w:bCs/>
                <w:color w:val="000000"/>
                <w:sz w:val="20"/>
                <w:szCs w:val="20"/>
              </w:rPr>
              <w:t xml:space="preserve">, </w:t>
            </w:r>
            <w:r w:rsidRPr="009A44EF">
              <w:rPr>
                <w:b/>
                <w:bCs/>
                <w:sz w:val="20"/>
                <w:szCs w:val="20"/>
              </w:rPr>
              <w:t xml:space="preserve">ktoré sú súčasťou skupiny podľa § 81 a na ktoré sa vzťahuje dohľad nad skupinou podľa § 82 ods. 2 písm. c) </w:t>
            </w:r>
            <w:r w:rsidRPr="00100B35">
              <w:rPr>
                <w:color w:val="000000"/>
                <w:sz w:val="20"/>
                <w:szCs w:val="20"/>
              </w:rPr>
              <w:t>sa primerane použijú ustanovenia</w:t>
            </w:r>
            <w:r w:rsidR="00100B35">
              <w:rPr>
                <w:color w:val="000000"/>
                <w:sz w:val="20"/>
                <w:szCs w:val="20"/>
              </w:rPr>
              <w:t xml:space="preserve"> § 87 až 119 </w:t>
            </w:r>
            <w:r w:rsidRPr="00100B35">
              <w:rPr>
                <w:color w:val="000000"/>
                <w:sz w:val="20"/>
                <w:szCs w:val="20"/>
              </w:rPr>
              <w:t>okrem</w:t>
            </w:r>
            <w:r w:rsidR="00100B35">
              <w:rPr>
                <w:color w:val="000000"/>
                <w:sz w:val="20"/>
                <w:szCs w:val="20"/>
              </w:rPr>
              <w:t xml:space="preserve"> § 101 až 105 </w:t>
            </w:r>
            <w:bookmarkStart w:id="49" w:name="paragraf-121.odsek-1.text"/>
            <w:r w:rsidRPr="00100B35">
              <w:rPr>
                <w:color w:val="000000"/>
                <w:sz w:val="20"/>
                <w:szCs w:val="20"/>
              </w:rPr>
              <w:t>alebo postupy ustanovené podľa</w:t>
            </w:r>
            <w:r w:rsidRPr="009A44EF">
              <w:rPr>
                <w:b/>
                <w:bCs/>
                <w:color w:val="000000"/>
                <w:sz w:val="20"/>
                <w:szCs w:val="20"/>
              </w:rPr>
              <w:t xml:space="preserve"> odseku </w:t>
            </w:r>
            <w:r w:rsidR="00100B35">
              <w:rPr>
                <w:b/>
                <w:bCs/>
                <w:color w:val="000000"/>
                <w:sz w:val="20"/>
                <w:szCs w:val="20"/>
              </w:rPr>
              <w:t>6</w:t>
            </w:r>
            <w:r w:rsidRPr="009A44EF">
              <w:rPr>
                <w:b/>
                <w:bCs/>
                <w:color w:val="000000"/>
                <w:sz w:val="20"/>
                <w:szCs w:val="20"/>
              </w:rPr>
              <w:t xml:space="preserve">. </w:t>
            </w:r>
            <w:bookmarkEnd w:id="49"/>
          </w:p>
          <w:p w14:paraId="3F03CEA3" w14:textId="77777777" w:rsidR="005D19A3" w:rsidRPr="009A44EF" w:rsidRDefault="005D19A3" w:rsidP="005D19A3">
            <w:pPr>
              <w:jc w:val="both"/>
              <w:rPr>
                <w:b/>
                <w:bCs/>
                <w:sz w:val="20"/>
                <w:szCs w:val="20"/>
              </w:rPr>
            </w:pPr>
          </w:p>
          <w:p w14:paraId="395ECE2B" w14:textId="77777777" w:rsidR="005D19A3" w:rsidRPr="009A44EF" w:rsidRDefault="005D19A3" w:rsidP="005D19A3">
            <w:pPr>
              <w:jc w:val="both"/>
              <w:rPr>
                <w:b/>
                <w:bCs/>
                <w:sz w:val="20"/>
                <w:szCs w:val="20"/>
              </w:rPr>
            </w:pPr>
          </w:p>
          <w:p w14:paraId="4FDBD227" w14:textId="77777777" w:rsidR="005D19A3" w:rsidRPr="009A44EF" w:rsidRDefault="005D19A3" w:rsidP="005D19A3">
            <w:pPr>
              <w:jc w:val="both"/>
              <w:rPr>
                <w:b/>
                <w:bCs/>
                <w:sz w:val="20"/>
                <w:szCs w:val="20"/>
              </w:rPr>
            </w:pPr>
          </w:p>
          <w:p w14:paraId="61E30180" w14:textId="77777777" w:rsidR="005D19A3" w:rsidRPr="009A44EF" w:rsidRDefault="005D19A3" w:rsidP="005D19A3">
            <w:pPr>
              <w:jc w:val="both"/>
              <w:rPr>
                <w:b/>
                <w:bCs/>
                <w:sz w:val="20"/>
                <w:szCs w:val="20"/>
              </w:rPr>
            </w:pPr>
          </w:p>
          <w:p w14:paraId="6BF6B830" w14:textId="4F98D884" w:rsidR="005D19A3" w:rsidRPr="009A44EF" w:rsidRDefault="005D19A3" w:rsidP="005D19A3">
            <w:pPr>
              <w:jc w:val="both"/>
              <w:rPr>
                <w:b/>
                <w:bCs/>
                <w:sz w:val="20"/>
                <w:szCs w:val="20"/>
              </w:rPr>
            </w:pPr>
            <w:r w:rsidRPr="009A44EF">
              <w:rPr>
                <w:b/>
                <w:bCs/>
                <w:sz w:val="20"/>
                <w:szCs w:val="20"/>
              </w:rPr>
              <w:t xml:space="preserve">(4) Národná banka Slovenska môže pre dosiahnutie cieľov dohľadu nad skupinou </w:t>
            </w:r>
            <w:r w:rsidR="009A7242">
              <w:rPr>
                <w:b/>
                <w:bCs/>
                <w:sz w:val="20"/>
                <w:szCs w:val="20"/>
              </w:rPr>
              <w:t>ustanovenými</w:t>
            </w:r>
            <w:r w:rsidRPr="009A44EF">
              <w:rPr>
                <w:b/>
                <w:bCs/>
                <w:sz w:val="20"/>
                <w:szCs w:val="20"/>
              </w:rPr>
              <w:t xml:space="preserve"> v tejto hlave uplatniť ďalšie postupy, ktorými sa zabezpečí primeraný dohľad nad poisťovňami a zaisťovňami, ktoré sú súčasťou skupiny podľa § 81 a na ktoré sa vzťahuje dohľad nad skupinou podľa § 82 ods. 2 písm. c), ak boli schválené orgánom dohľadu nad skupinou určen</w:t>
            </w:r>
            <w:r w:rsidR="00A9652C">
              <w:rPr>
                <w:b/>
                <w:bCs/>
                <w:sz w:val="20"/>
                <w:szCs w:val="20"/>
              </w:rPr>
              <w:t>ým</w:t>
            </w:r>
            <w:r w:rsidRPr="009A44EF">
              <w:rPr>
                <w:b/>
                <w:bCs/>
                <w:sz w:val="20"/>
                <w:szCs w:val="20"/>
              </w:rPr>
              <w:t xml:space="preserve"> podľa § 109 po porade s ostatnými príslušnými orgánmi dohľadu. </w:t>
            </w:r>
          </w:p>
          <w:p w14:paraId="35254E9E" w14:textId="77777777" w:rsidR="00A9652C" w:rsidRDefault="00A9652C" w:rsidP="005D19A3">
            <w:pPr>
              <w:jc w:val="both"/>
              <w:rPr>
                <w:b/>
                <w:bCs/>
                <w:sz w:val="20"/>
                <w:szCs w:val="20"/>
              </w:rPr>
            </w:pPr>
          </w:p>
          <w:p w14:paraId="407C7F5B" w14:textId="17A2E7FE" w:rsidR="005D19A3" w:rsidRPr="009A44EF" w:rsidRDefault="005D19A3" w:rsidP="005D19A3">
            <w:pPr>
              <w:jc w:val="both"/>
              <w:rPr>
                <w:b/>
                <w:bCs/>
                <w:sz w:val="20"/>
                <w:szCs w:val="20"/>
              </w:rPr>
            </w:pPr>
            <w:r w:rsidRPr="009A44EF">
              <w:rPr>
                <w:b/>
                <w:bCs/>
                <w:sz w:val="20"/>
                <w:szCs w:val="20"/>
              </w:rPr>
              <w:lastRenderedPageBreak/>
              <w:t xml:space="preserve">(5) </w:t>
            </w:r>
            <w:r w:rsidR="00FD0A22">
              <w:rPr>
                <w:b/>
                <w:bCs/>
                <w:sz w:val="20"/>
                <w:szCs w:val="20"/>
              </w:rPr>
              <w:t>Postupy</w:t>
            </w:r>
            <w:r w:rsidRPr="009A44EF">
              <w:rPr>
                <w:b/>
                <w:bCs/>
                <w:sz w:val="20"/>
                <w:szCs w:val="20"/>
              </w:rPr>
              <w:t xml:space="preserve"> podľa odseku 4 zahŕňajú </w:t>
            </w:r>
          </w:p>
          <w:p w14:paraId="19886A3B" w14:textId="7592324C" w:rsidR="005D19A3" w:rsidRPr="009A44EF" w:rsidRDefault="005D19A3" w:rsidP="005D19A3">
            <w:pPr>
              <w:jc w:val="both"/>
              <w:rPr>
                <w:b/>
                <w:bCs/>
                <w:sz w:val="20"/>
                <w:szCs w:val="20"/>
              </w:rPr>
            </w:pPr>
            <w:r w:rsidRPr="009A44EF">
              <w:rPr>
                <w:b/>
                <w:bCs/>
                <w:sz w:val="20"/>
                <w:szCs w:val="20"/>
              </w:rPr>
              <w:t xml:space="preserve">a) zachovanie rozdelenia kapitálu a zloženia vlastných zdrojov poisťovní a zaisťovní a predchádzanie významnej </w:t>
            </w:r>
            <w:proofErr w:type="spellStart"/>
            <w:r w:rsidRPr="009A44EF">
              <w:rPr>
                <w:b/>
                <w:bCs/>
                <w:sz w:val="20"/>
                <w:szCs w:val="20"/>
              </w:rPr>
              <w:t>vnútroskupinovej</w:t>
            </w:r>
            <w:proofErr w:type="spellEnd"/>
            <w:r w:rsidRPr="009A44EF">
              <w:rPr>
                <w:b/>
                <w:bCs/>
                <w:sz w:val="20"/>
                <w:szCs w:val="20"/>
              </w:rPr>
              <w:t xml:space="preserve"> tvorbe kapitálu, ak je takáto </w:t>
            </w:r>
            <w:proofErr w:type="spellStart"/>
            <w:r w:rsidRPr="009A44EF">
              <w:rPr>
                <w:b/>
                <w:bCs/>
                <w:sz w:val="20"/>
                <w:szCs w:val="20"/>
              </w:rPr>
              <w:t>vnútroskupinová</w:t>
            </w:r>
            <w:proofErr w:type="spellEnd"/>
            <w:r w:rsidRPr="009A44EF">
              <w:rPr>
                <w:b/>
                <w:bCs/>
                <w:sz w:val="20"/>
                <w:szCs w:val="20"/>
              </w:rPr>
              <w:t xml:space="preserve"> tvorba kapitálu financovaná z výnosov z</w:t>
            </w:r>
            <w:r w:rsidR="005531FB">
              <w:rPr>
                <w:b/>
                <w:bCs/>
                <w:sz w:val="20"/>
                <w:szCs w:val="20"/>
              </w:rPr>
              <w:t> </w:t>
            </w:r>
            <w:r w:rsidRPr="009A44EF">
              <w:rPr>
                <w:b/>
                <w:bCs/>
                <w:sz w:val="20"/>
                <w:szCs w:val="20"/>
              </w:rPr>
              <w:t>dlhových</w:t>
            </w:r>
            <w:r w:rsidR="005531FB">
              <w:rPr>
                <w:b/>
                <w:bCs/>
                <w:sz w:val="20"/>
                <w:szCs w:val="20"/>
              </w:rPr>
              <w:t xml:space="preserve"> finančných nástrojov</w:t>
            </w:r>
            <w:r w:rsidRPr="009A44EF">
              <w:rPr>
                <w:b/>
                <w:bCs/>
                <w:sz w:val="20"/>
                <w:szCs w:val="20"/>
              </w:rPr>
              <w:t xml:space="preserve"> alebo iných finančných nástrojov, ktoré materská spoločnosť nepovažuje za položky vlastných zdrojov,</w:t>
            </w:r>
          </w:p>
          <w:p w14:paraId="3E7F77B6" w14:textId="04A07397" w:rsidR="005D19A3" w:rsidRPr="009A44EF" w:rsidRDefault="005D19A3" w:rsidP="005D19A3">
            <w:pPr>
              <w:jc w:val="both"/>
              <w:rPr>
                <w:b/>
                <w:bCs/>
                <w:sz w:val="20"/>
                <w:szCs w:val="20"/>
              </w:rPr>
            </w:pPr>
            <w:r w:rsidRPr="009A44EF">
              <w:rPr>
                <w:b/>
                <w:bCs/>
                <w:sz w:val="20"/>
                <w:szCs w:val="20"/>
              </w:rPr>
              <w:t>b) posudzovanie a monitorovanie rizík pochádzajúcich zo spoločností so sídlom v členskom štáte</w:t>
            </w:r>
            <w:r w:rsidR="005531FB">
              <w:rPr>
                <w:b/>
                <w:bCs/>
                <w:sz w:val="20"/>
                <w:szCs w:val="20"/>
              </w:rPr>
              <w:t>,</w:t>
            </w:r>
            <w:r w:rsidRPr="009A44EF">
              <w:rPr>
                <w:b/>
                <w:bCs/>
                <w:sz w:val="20"/>
                <w:szCs w:val="20"/>
              </w:rPr>
              <w:t xml:space="preserve"> ako aj so sídlom na území iného ako členského štátu a obmedzenie prenosu rizika od týchto spoločností a od iných neregulovaných spoločností na poisťovne a zaisťovne zo skupiny a podskupiny konečnej materskej spoločnosti na úrovni Európskej únie podľa § 84, z ktorej pochádza poisťovňa alebo zaisťovňa, poisťovacia holdingová spoločnosť alebo zmiešaná finančná holdingová spoločnosť, ak takáto podskupina existuje.</w:t>
            </w:r>
          </w:p>
          <w:p w14:paraId="4276E244" w14:textId="77777777" w:rsidR="0059646E" w:rsidRPr="009A44EF" w:rsidRDefault="0059646E" w:rsidP="005D19A3">
            <w:pPr>
              <w:jc w:val="both"/>
              <w:rPr>
                <w:b/>
                <w:bCs/>
                <w:sz w:val="20"/>
                <w:szCs w:val="20"/>
              </w:rPr>
            </w:pPr>
          </w:p>
          <w:p w14:paraId="19460F95" w14:textId="13414188" w:rsidR="00A9652C" w:rsidRPr="009A44EF" w:rsidRDefault="00A9652C" w:rsidP="00A9652C">
            <w:pPr>
              <w:jc w:val="both"/>
              <w:rPr>
                <w:b/>
                <w:bCs/>
                <w:sz w:val="20"/>
                <w:szCs w:val="20"/>
              </w:rPr>
            </w:pPr>
            <w:r w:rsidRPr="009A44EF">
              <w:rPr>
                <w:b/>
                <w:bCs/>
                <w:sz w:val="20"/>
                <w:szCs w:val="20"/>
              </w:rPr>
              <w:t xml:space="preserve">Postupy </w:t>
            </w:r>
            <w:r w:rsidR="0059646E">
              <w:rPr>
                <w:b/>
                <w:bCs/>
                <w:sz w:val="20"/>
                <w:szCs w:val="20"/>
              </w:rPr>
              <w:t xml:space="preserve">podľa prvej vety </w:t>
            </w:r>
            <w:r w:rsidRPr="009A44EF">
              <w:rPr>
                <w:b/>
                <w:bCs/>
                <w:sz w:val="20"/>
                <w:szCs w:val="20"/>
              </w:rPr>
              <w:t>musia byť primerane odôvodnené, zdokumentované a oznámené ostatným príslušným orgánom dohľadu, Európskemu orgánu dohľadu a Komisii.</w:t>
            </w:r>
          </w:p>
          <w:p w14:paraId="4E02F415" w14:textId="77777777" w:rsidR="005D19A3" w:rsidRPr="009A44EF" w:rsidRDefault="005D19A3" w:rsidP="005D19A3">
            <w:pPr>
              <w:jc w:val="both"/>
              <w:rPr>
                <w:b/>
                <w:bCs/>
                <w:sz w:val="20"/>
                <w:szCs w:val="20"/>
              </w:rPr>
            </w:pPr>
          </w:p>
          <w:p w14:paraId="48B1561D" w14:textId="77777777" w:rsidR="005D19A3" w:rsidRPr="009A44EF" w:rsidRDefault="005D19A3" w:rsidP="005D19A3">
            <w:pPr>
              <w:jc w:val="both"/>
              <w:rPr>
                <w:b/>
                <w:bCs/>
                <w:sz w:val="20"/>
                <w:szCs w:val="20"/>
              </w:rPr>
            </w:pPr>
          </w:p>
          <w:p w14:paraId="266CF0F7" w14:textId="77777777" w:rsidR="005D19A3" w:rsidRPr="009A44EF" w:rsidRDefault="005D19A3" w:rsidP="005D19A3">
            <w:pPr>
              <w:jc w:val="both"/>
              <w:rPr>
                <w:b/>
                <w:bCs/>
                <w:sz w:val="20"/>
                <w:szCs w:val="20"/>
              </w:rPr>
            </w:pPr>
          </w:p>
          <w:p w14:paraId="21DF2F40" w14:textId="3F48BD25" w:rsidR="009A44EF" w:rsidRPr="009A44EF" w:rsidRDefault="005D19A3" w:rsidP="009A44EF">
            <w:pPr>
              <w:jc w:val="both"/>
              <w:rPr>
                <w:b/>
                <w:bCs/>
                <w:sz w:val="20"/>
                <w:szCs w:val="20"/>
              </w:rPr>
            </w:pPr>
            <w:r w:rsidRPr="009A44EF">
              <w:rPr>
                <w:b/>
                <w:bCs/>
                <w:sz w:val="20"/>
                <w:szCs w:val="20"/>
              </w:rPr>
              <w:t>(6) Národná banka Slovenska môže na poisťov</w:t>
            </w:r>
            <w:r w:rsidR="005531FB">
              <w:rPr>
                <w:b/>
                <w:bCs/>
                <w:sz w:val="20"/>
                <w:szCs w:val="20"/>
              </w:rPr>
              <w:t>ňu</w:t>
            </w:r>
            <w:r w:rsidRPr="009A44EF">
              <w:rPr>
                <w:b/>
                <w:bCs/>
                <w:sz w:val="20"/>
                <w:szCs w:val="20"/>
              </w:rPr>
              <w:t>, zaisťov</w:t>
            </w:r>
            <w:r w:rsidR="005531FB">
              <w:rPr>
                <w:b/>
                <w:bCs/>
                <w:sz w:val="20"/>
                <w:szCs w:val="20"/>
              </w:rPr>
              <w:t>ňu</w:t>
            </w:r>
            <w:r w:rsidRPr="009A44EF">
              <w:rPr>
                <w:b/>
                <w:bCs/>
                <w:sz w:val="20"/>
                <w:szCs w:val="20"/>
              </w:rPr>
              <w:t>, poisťovaci</w:t>
            </w:r>
            <w:r w:rsidR="005531FB">
              <w:rPr>
                <w:b/>
                <w:bCs/>
                <w:sz w:val="20"/>
                <w:szCs w:val="20"/>
              </w:rPr>
              <w:t>u</w:t>
            </w:r>
            <w:r w:rsidRPr="009A44EF">
              <w:rPr>
                <w:b/>
                <w:bCs/>
                <w:sz w:val="20"/>
                <w:szCs w:val="20"/>
              </w:rPr>
              <w:t xml:space="preserve"> holdingov</w:t>
            </w:r>
            <w:r w:rsidR="005531FB">
              <w:rPr>
                <w:b/>
                <w:bCs/>
                <w:sz w:val="20"/>
                <w:szCs w:val="20"/>
              </w:rPr>
              <w:t>ú</w:t>
            </w:r>
            <w:r w:rsidRPr="009A44EF">
              <w:rPr>
                <w:b/>
                <w:bCs/>
                <w:sz w:val="20"/>
                <w:szCs w:val="20"/>
              </w:rPr>
              <w:t xml:space="preserve"> spoločnos</w:t>
            </w:r>
            <w:r w:rsidR="005531FB">
              <w:rPr>
                <w:b/>
                <w:bCs/>
                <w:sz w:val="20"/>
                <w:szCs w:val="20"/>
              </w:rPr>
              <w:t>ť</w:t>
            </w:r>
            <w:r w:rsidRPr="009A44EF">
              <w:rPr>
                <w:b/>
                <w:bCs/>
                <w:sz w:val="20"/>
                <w:szCs w:val="20"/>
              </w:rPr>
              <w:t xml:space="preserve"> a zmiešan</w:t>
            </w:r>
            <w:r w:rsidR="005531FB">
              <w:rPr>
                <w:b/>
                <w:bCs/>
                <w:sz w:val="20"/>
                <w:szCs w:val="20"/>
              </w:rPr>
              <w:t>ú</w:t>
            </w:r>
            <w:r w:rsidRPr="009A44EF">
              <w:rPr>
                <w:b/>
                <w:bCs/>
                <w:sz w:val="20"/>
                <w:szCs w:val="20"/>
              </w:rPr>
              <w:t xml:space="preserve"> finančn</w:t>
            </w:r>
            <w:r w:rsidR="005531FB">
              <w:rPr>
                <w:b/>
                <w:bCs/>
                <w:sz w:val="20"/>
                <w:szCs w:val="20"/>
              </w:rPr>
              <w:t>ú</w:t>
            </w:r>
            <w:r w:rsidRPr="009A44EF">
              <w:rPr>
                <w:b/>
                <w:bCs/>
                <w:sz w:val="20"/>
                <w:szCs w:val="20"/>
              </w:rPr>
              <w:t xml:space="preserve"> holdingov</w:t>
            </w:r>
            <w:r w:rsidR="005531FB">
              <w:rPr>
                <w:b/>
                <w:bCs/>
                <w:sz w:val="20"/>
                <w:szCs w:val="20"/>
              </w:rPr>
              <w:t>ú</w:t>
            </w:r>
            <w:r w:rsidRPr="009A44EF">
              <w:rPr>
                <w:b/>
                <w:bCs/>
                <w:sz w:val="20"/>
                <w:szCs w:val="20"/>
              </w:rPr>
              <w:t xml:space="preserve"> spoločnos</w:t>
            </w:r>
            <w:r w:rsidR="005531FB">
              <w:rPr>
                <w:b/>
                <w:bCs/>
                <w:sz w:val="20"/>
                <w:szCs w:val="20"/>
              </w:rPr>
              <w:t>ť</w:t>
            </w:r>
            <w:r w:rsidRPr="009A44EF">
              <w:rPr>
                <w:b/>
                <w:bCs/>
                <w:sz w:val="20"/>
                <w:szCs w:val="20"/>
              </w:rPr>
              <w:t>, ktor</w:t>
            </w:r>
            <w:r w:rsidR="005531FB">
              <w:rPr>
                <w:b/>
                <w:bCs/>
                <w:sz w:val="20"/>
                <w:szCs w:val="20"/>
              </w:rPr>
              <w:t>á</w:t>
            </w:r>
            <w:r w:rsidRPr="009A44EF">
              <w:rPr>
                <w:b/>
                <w:bCs/>
                <w:sz w:val="20"/>
                <w:szCs w:val="20"/>
              </w:rPr>
              <w:t xml:space="preserve"> patr</w:t>
            </w:r>
            <w:r w:rsidR="005531FB">
              <w:rPr>
                <w:b/>
                <w:bCs/>
                <w:sz w:val="20"/>
                <w:szCs w:val="20"/>
              </w:rPr>
              <w:t>í</w:t>
            </w:r>
            <w:r w:rsidRPr="009A44EF">
              <w:rPr>
                <w:b/>
                <w:bCs/>
                <w:sz w:val="20"/>
                <w:szCs w:val="20"/>
              </w:rPr>
              <w:t xml:space="preserve"> do skupiny, na ktorú sa vzťahuje dohľad nad skupinou podľa § 82 ods. 2 písm. c) uplatniť jeden alebo viac z týchto postupov:</w:t>
            </w:r>
          </w:p>
          <w:p w14:paraId="072DB24F" w14:textId="69326DB9" w:rsidR="009A44EF" w:rsidRPr="009A44EF" w:rsidRDefault="005D19A3" w:rsidP="009A44EF">
            <w:pPr>
              <w:jc w:val="both"/>
              <w:rPr>
                <w:b/>
                <w:bCs/>
                <w:sz w:val="20"/>
                <w:szCs w:val="20"/>
              </w:rPr>
            </w:pPr>
            <w:r w:rsidRPr="009A44EF">
              <w:rPr>
                <w:b/>
                <w:bCs/>
                <w:sz w:val="20"/>
                <w:szCs w:val="20"/>
              </w:rPr>
              <w:t>a)</w:t>
            </w:r>
            <w:r w:rsidR="00FD0A22">
              <w:rPr>
                <w:b/>
                <w:bCs/>
                <w:sz w:val="20"/>
                <w:szCs w:val="20"/>
              </w:rPr>
              <w:t xml:space="preserve"> </w:t>
            </w:r>
            <w:r w:rsidR="00302AB9">
              <w:rPr>
                <w:b/>
                <w:bCs/>
                <w:sz w:val="20"/>
                <w:szCs w:val="20"/>
              </w:rPr>
              <w:t>urči</w:t>
            </w:r>
            <w:r w:rsidRPr="009A44EF">
              <w:rPr>
                <w:b/>
                <w:bCs/>
                <w:sz w:val="20"/>
                <w:szCs w:val="20"/>
              </w:rPr>
              <w:t>ť jednu poisťovňu v skupine alebo zaisťovňu v skupine, ktorá bude zodpovedná za dodržiavanie súladu s požiadavkami ustanovenými v tejto hlave, ak poisťovňa v skupine a zaisťovňa v skupine, nemajú spoločnú materskú spoločnosť na území členského štátu,</w:t>
            </w:r>
          </w:p>
          <w:p w14:paraId="60D2AE1D" w14:textId="495745CE" w:rsidR="009A44EF" w:rsidRPr="009A44EF" w:rsidRDefault="005D19A3" w:rsidP="009A44EF">
            <w:pPr>
              <w:jc w:val="both"/>
              <w:rPr>
                <w:b/>
                <w:bCs/>
                <w:sz w:val="20"/>
                <w:szCs w:val="20"/>
              </w:rPr>
            </w:pPr>
            <w:r w:rsidRPr="009A44EF">
              <w:rPr>
                <w:b/>
                <w:bCs/>
                <w:sz w:val="20"/>
                <w:szCs w:val="20"/>
              </w:rPr>
              <w:t>b)</w:t>
            </w:r>
            <w:r w:rsidR="00FD0A22">
              <w:rPr>
                <w:b/>
                <w:bCs/>
                <w:sz w:val="20"/>
                <w:szCs w:val="20"/>
              </w:rPr>
              <w:t xml:space="preserve"> </w:t>
            </w:r>
            <w:r w:rsidRPr="009A44EF">
              <w:rPr>
                <w:b/>
                <w:bCs/>
                <w:sz w:val="20"/>
                <w:szCs w:val="20"/>
              </w:rPr>
              <w:t>požadovať zriadenie poisťovacej holdingovej spoločnosti alebo zmiešanej finančnej holdingovej spoločnosti so sídlom v členskom štáte, ak poisťovne v skupine a zaisťovne v skupine, nemajú spoločnú materskú spoločnosť na území členského štátu, a uplatňovať túto hlavu na poisťovne v skupine a zaisťovne v skupine, na čele ktorých stojí táto poisťovacia holdingová spoločnosť alebo zmiešaná finančná holdingová spoločnosť,</w:t>
            </w:r>
          </w:p>
          <w:p w14:paraId="083CA72F" w14:textId="72D8E4A4" w:rsidR="009A44EF" w:rsidRPr="009A44EF" w:rsidRDefault="005D19A3" w:rsidP="009A44EF">
            <w:pPr>
              <w:jc w:val="both"/>
              <w:rPr>
                <w:b/>
                <w:bCs/>
                <w:sz w:val="20"/>
                <w:szCs w:val="20"/>
              </w:rPr>
            </w:pPr>
            <w:r w:rsidRPr="009A44EF">
              <w:rPr>
                <w:b/>
                <w:bCs/>
                <w:sz w:val="20"/>
                <w:szCs w:val="20"/>
              </w:rPr>
              <w:t>c)</w:t>
            </w:r>
            <w:r w:rsidR="00FD0A22">
              <w:rPr>
                <w:b/>
                <w:bCs/>
                <w:sz w:val="20"/>
                <w:szCs w:val="20"/>
              </w:rPr>
              <w:t xml:space="preserve"> </w:t>
            </w:r>
            <w:r w:rsidRPr="009A44EF">
              <w:rPr>
                <w:b/>
                <w:bCs/>
                <w:sz w:val="20"/>
                <w:szCs w:val="20"/>
              </w:rPr>
              <w:t xml:space="preserve">prijímať, okrem uplatňovania tejto hlavy na podskupinu, doplňujúce opatrenia alebo ukladať ďalšie požiadavky vrátane </w:t>
            </w:r>
            <w:r w:rsidRPr="009A44EF">
              <w:rPr>
                <w:b/>
                <w:bCs/>
                <w:sz w:val="20"/>
                <w:szCs w:val="20"/>
              </w:rPr>
              <w:lastRenderedPageBreak/>
              <w:t xml:space="preserve">požiadaviek uvedených v písmenách d) až f) a zvýšeného dohľadu nad koncentráciou rizík podľa § 106 a nad </w:t>
            </w:r>
            <w:proofErr w:type="spellStart"/>
            <w:r w:rsidRPr="009A44EF">
              <w:rPr>
                <w:b/>
                <w:bCs/>
                <w:sz w:val="20"/>
                <w:szCs w:val="20"/>
              </w:rPr>
              <w:t>vnútroskupinovými</w:t>
            </w:r>
            <w:proofErr w:type="spellEnd"/>
            <w:r w:rsidRPr="009A44EF">
              <w:rPr>
                <w:b/>
                <w:bCs/>
                <w:sz w:val="20"/>
                <w:szCs w:val="20"/>
              </w:rPr>
              <w:t xml:space="preserve"> transakciami podľa § 107 za účelom dosiahnu</w:t>
            </w:r>
            <w:r w:rsidR="005531FB">
              <w:rPr>
                <w:b/>
                <w:bCs/>
                <w:sz w:val="20"/>
                <w:szCs w:val="20"/>
              </w:rPr>
              <w:t>tia</w:t>
            </w:r>
            <w:r w:rsidRPr="009A44EF">
              <w:rPr>
                <w:b/>
                <w:bCs/>
                <w:sz w:val="20"/>
                <w:szCs w:val="20"/>
              </w:rPr>
              <w:t xml:space="preserve"> cieľ</w:t>
            </w:r>
            <w:r w:rsidR="005531FB">
              <w:rPr>
                <w:b/>
                <w:bCs/>
                <w:sz w:val="20"/>
                <w:szCs w:val="20"/>
              </w:rPr>
              <w:t>u</w:t>
            </w:r>
            <w:r w:rsidRPr="009A44EF">
              <w:rPr>
                <w:b/>
                <w:bCs/>
                <w:sz w:val="20"/>
                <w:szCs w:val="20"/>
              </w:rPr>
              <w:t xml:space="preserve"> uveden</w:t>
            </w:r>
            <w:r w:rsidR="005531FB">
              <w:rPr>
                <w:b/>
                <w:bCs/>
                <w:sz w:val="20"/>
                <w:szCs w:val="20"/>
              </w:rPr>
              <w:t>ého</w:t>
            </w:r>
            <w:r w:rsidRPr="009A44EF">
              <w:rPr>
                <w:b/>
                <w:bCs/>
                <w:sz w:val="20"/>
                <w:szCs w:val="20"/>
              </w:rPr>
              <w:t xml:space="preserve"> v odseku 5 písm. b), ak viaceré poisťovne v skupine a zaisťovne v skupine tvoria podskupinu, ktorej materská spoločnosť má sídlo na území členského štátu, </w:t>
            </w:r>
          </w:p>
          <w:p w14:paraId="5EC23B23" w14:textId="6BD328B1" w:rsidR="009A44EF" w:rsidRPr="009A44EF" w:rsidRDefault="005D19A3" w:rsidP="009A44EF">
            <w:pPr>
              <w:jc w:val="both"/>
              <w:rPr>
                <w:b/>
                <w:bCs/>
                <w:sz w:val="20"/>
                <w:szCs w:val="20"/>
              </w:rPr>
            </w:pPr>
            <w:r w:rsidRPr="009A44EF">
              <w:rPr>
                <w:b/>
                <w:bCs/>
                <w:sz w:val="20"/>
                <w:szCs w:val="20"/>
              </w:rPr>
              <w:t>d)</w:t>
            </w:r>
            <w:r w:rsidR="00FD0A22">
              <w:rPr>
                <w:b/>
                <w:bCs/>
                <w:sz w:val="20"/>
                <w:szCs w:val="20"/>
              </w:rPr>
              <w:t xml:space="preserve"> </w:t>
            </w:r>
            <w:r w:rsidRPr="009A44EF">
              <w:rPr>
                <w:b/>
                <w:bCs/>
                <w:sz w:val="20"/>
                <w:szCs w:val="20"/>
              </w:rPr>
              <w:t>žiadať od členov predstavenstva alebo členov dozornej rady konečnej materskej spoločnosti na úrovni Európskej únie, aby boli nezávislí od konečnej materskej spoločnosti s</w:t>
            </w:r>
            <w:r w:rsidR="00302AB9">
              <w:rPr>
                <w:b/>
                <w:bCs/>
                <w:sz w:val="20"/>
                <w:szCs w:val="20"/>
              </w:rPr>
              <w:t>o</w:t>
            </w:r>
            <w:r w:rsidRPr="009A44EF">
              <w:rPr>
                <w:b/>
                <w:bCs/>
                <w:sz w:val="20"/>
                <w:szCs w:val="20"/>
              </w:rPr>
              <w:t xml:space="preserve"> sídlom na území iného ako členského štátu,</w:t>
            </w:r>
          </w:p>
          <w:p w14:paraId="067CD025" w14:textId="1D579814" w:rsidR="009A44EF" w:rsidRPr="009A44EF" w:rsidRDefault="005D19A3" w:rsidP="009A44EF">
            <w:pPr>
              <w:jc w:val="both"/>
              <w:rPr>
                <w:b/>
                <w:bCs/>
                <w:sz w:val="20"/>
                <w:szCs w:val="20"/>
              </w:rPr>
            </w:pPr>
            <w:r w:rsidRPr="009A44EF">
              <w:rPr>
                <w:b/>
                <w:bCs/>
                <w:sz w:val="20"/>
                <w:szCs w:val="20"/>
              </w:rPr>
              <w:t>e)</w:t>
            </w:r>
            <w:r w:rsidR="00413C00">
              <w:rPr>
                <w:b/>
                <w:bCs/>
                <w:sz w:val="20"/>
                <w:szCs w:val="20"/>
              </w:rPr>
              <w:t xml:space="preserve"> </w:t>
            </w:r>
            <w:r w:rsidRPr="009A44EF">
              <w:rPr>
                <w:b/>
                <w:bCs/>
                <w:sz w:val="20"/>
                <w:szCs w:val="20"/>
              </w:rPr>
              <w:t>zakázať, obmedziť, zmenšiť, monitorovať transakcie alebo požadovať predchádzajúce oznámenie o transakciách, vrátane rozdelenia dividend a výplaty kupónov z podriadeného dlhu, ak takéto transakcie ohrozujú alebo by mohli ohroziť finančnú situáciu alebo solventnosť poisťovní v skupine a zaisťovní v skupine, a na jednej strane zahrnúť poisťovňu alebo zaisťovňu, poisťovaciu holdingovú spoločnosť</w:t>
            </w:r>
            <w:r w:rsidR="00413C00">
              <w:rPr>
                <w:b/>
                <w:bCs/>
                <w:sz w:val="20"/>
                <w:szCs w:val="20"/>
              </w:rPr>
              <w:t xml:space="preserve"> </w:t>
            </w:r>
            <w:r w:rsidRPr="009A44EF">
              <w:rPr>
                <w:b/>
                <w:bCs/>
                <w:sz w:val="20"/>
                <w:szCs w:val="20"/>
              </w:rPr>
              <w:t>alebo zmiešanú finančnú holdingovú spoločnosť</w:t>
            </w:r>
            <w:r w:rsidR="00413C00">
              <w:rPr>
                <w:b/>
                <w:bCs/>
                <w:sz w:val="20"/>
                <w:szCs w:val="20"/>
              </w:rPr>
              <w:t xml:space="preserve"> </w:t>
            </w:r>
            <w:r w:rsidRPr="009A44EF">
              <w:rPr>
                <w:b/>
                <w:bCs/>
                <w:sz w:val="20"/>
                <w:szCs w:val="20"/>
              </w:rPr>
              <w:t xml:space="preserve">a na druhej strane spoločnosť, ktorá patrí do skupiny a má ústredie na území iného ako členského štátu; </w:t>
            </w:r>
            <w:r w:rsidR="00413C00" w:rsidRPr="00413C00">
              <w:rPr>
                <w:b/>
                <w:bCs/>
                <w:sz w:val="20"/>
                <w:szCs w:val="20"/>
              </w:rPr>
              <w:t xml:space="preserve">ak sa zistenia týkajú poisťovne z iného členského štátu alebo zaisťovne z iného členského štátu, </w:t>
            </w:r>
            <w:r w:rsidRPr="009A44EF">
              <w:rPr>
                <w:b/>
                <w:bCs/>
                <w:sz w:val="20"/>
                <w:szCs w:val="20"/>
              </w:rPr>
              <w:t>Národná banka Slovenska</w:t>
            </w:r>
            <w:r w:rsidR="00413C00">
              <w:rPr>
                <w:b/>
                <w:bCs/>
                <w:sz w:val="20"/>
                <w:szCs w:val="20"/>
              </w:rPr>
              <w:t xml:space="preserve"> o nich</w:t>
            </w:r>
            <w:r w:rsidRPr="009A44EF">
              <w:rPr>
                <w:b/>
                <w:bCs/>
                <w:sz w:val="20"/>
                <w:szCs w:val="20"/>
              </w:rPr>
              <w:t xml:space="preserve"> informuje </w:t>
            </w:r>
            <w:r w:rsidR="00215CC9">
              <w:rPr>
                <w:b/>
                <w:bCs/>
                <w:sz w:val="20"/>
                <w:szCs w:val="20"/>
              </w:rPr>
              <w:t>príslušné</w:t>
            </w:r>
            <w:r w:rsidRPr="009A44EF">
              <w:rPr>
                <w:b/>
                <w:bCs/>
                <w:sz w:val="20"/>
                <w:szCs w:val="20"/>
              </w:rPr>
              <w:t xml:space="preserve"> orgány dohľadu s cieľom umožniť im prijať primerané opatrenia,</w:t>
            </w:r>
          </w:p>
          <w:p w14:paraId="088BBBE4" w14:textId="5E561ED9" w:rsidR="003B6A23" w:rsidRDefault="005D19A3" w:rsidP="009C4CBB">
            <w:pPr>
              <w:jc w:val="both"/>
              <w:rPr>
                <w:b/>
                <w:bCs/>
                <w:sz w:val="20"/>
                <w:szCs w:val="20"/>
              </w:rPr>
            </w:pPr>
            <w:r w:rsidRPr="009A44EF">
              <w:rPr>
                <w:b/>
                <w:bCs/>
                <w:sz w:val="20"/>
                <w:szCs w:val="20"/>
              </w:rPr>
              <w:t>f)</w:t>
            </w:r>
            <w:r w:rsidR="00215CC9">
              <w:rPr>
                <w:b/>
                <w:bCs/>
                <w:sz w:val="20"/>
                <w:szCs w:val="20"/>
              </w:rPr>
              <w:t xml:space="preserve"> </w:t>
            </w:r>
            <w:r w:rsidRPr="009A44EF">
              <w:rPr>
                <w:b/>
                <w:bCs/>
                <w:sz w:val="20"/>
                <w:szCs w:val="20"/>
              </w:rPr>
              <w:t xml:space="preserve">požadovať informácie o solventnosti a finančnej situácii, rizikovom profile a limitoch tolerancie rizika materských spoločností, ktoré majú sídlo na území iného ako členského štátu, vrátane </w:t>
            </w:r>
            <w:r w:rsidR="00130F73">
              <w:rPr>
                <w:b/>
                <w:bCs/>
                <w:sz w:val="20"/>
                <w:szCs w:val="20"/>
              </w:rPr>
              <w:t>informácií</w:t>
            </w:r>
            <w:r w:rsidRPr="009A44EF">
              <w:rPr>
                <w:b/>
                <w:bCs/>
                <w:sz w:val="20"/>
                <w:szCs w:val="20"/>
              </w:rPr>
              <w:t>, ktoré sa predkladajú predstavenstvu, dozornej rade alebo orgánom dohľadu týchto materských spoločností.</w:t>
            </w:r>
          </w:p>
          <w:p w14:paraId="2C746E86" w14:textId="0A83858D" w:rsidR="0059646E" w:rsidRPr="009A44EF" w:rsidRDefault="0059646E" w:rsidP="009C4CBB">
            <w:pPr>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13AB868" w14:textId="77777777" w:rsidR="003B6A23" w:rsidRDefault="003B6A23" w:rsidP="003B6A23">
            <w:pPr>
              <w:jc w:val="center"/>
              <w:rPr>
                <w:sz w:val="20"/>
                <w:szCs w:val="20"/>
              </w:rPr>
            </w:pPr>
          </w:p>
          <w:p w14:paraId="4741BF89" w14:textId="77777777" w:rsidR="00215CC9" w:rsidRDefault="00215CC9" w:rsidP="003B6A23">
            <w:pPr>
              <w:jc w:val="center"/>
              <w:rPr>
                <w:sz w:val="20"/>
                <w:szCs w:val="20"/>
              </w:rPr>
            </w:pPr>
            <w:r>
              <w:rPr>
                <w:sz w:val="20"/>
                <w:szCs w:val="20"/>
              </w:rPr>
              <w:t>Ú</w:t>
            </w:r>
          </w:p>
          <w:p w14:paraId="68ED5F19" w14:textId="77777777" w:rsidR="00215CC9" w:rsidRDefault="00215CC9" w:rsidP="003B6A23">
            <w:pPr>
              <w:jc w:val="center"/>
              <w:rPr>
                <w:sz w:val="20"/>
                <w:szCs w:val="20"/>
              </w:rPr>
            </w:pPr>
          </w:p>
          <w:p w14:paraId="6EE17E00" w14:textId="77777777" w:rsidR="00215CC9" w:rsidRDefault="00215CC9" w:rsidP="003B6A23">
            <w:pPr>
              <w:jc w:val="center"/>
              <w:rPr>
                <w:sz w:val="20"/>
                <w:szCs w:val="20"/>
              </w:rPr>
            </w:pPr>
          </w:p>
          <w:p w14:paraId="64F42C43" w14:textId="77777777" w:rsidR="00215CC9" w:rsidRDefault="00215CC9" w:rsidP="003B6A23">
            <w:pPr>
              <w:jc w:val="center"/>
              <w:rPr>
                <w:sz w:val="20"/>
                <w:szCs w:val="20"/>
              </w:rPr>
            </w:pPr>
          </w:p>
          <w:p w14:paraId="3501AFCA" w14:textId="77777777" w:rsidR="00215CC9" w:rsidRDefault="00215CC9" w:rsidP="003B6A23">
            <w:pPr>
              <w:jc w:val="center"/>
              <w:rPr>
                <w:sz w:val="20"/>
                <w:szCs w:val="20"/>
              </w:rPr>
            </w:pPr>
          </w:p>
          <w:p w14:paraId="4B0D86D7" w14:textId="77777777" w:rsidR="00215CC9" w:rsidRDefault="00215CC9" w:rsidP="003B6A23">
            <w:pPr>
              <w:jc w:val="center"/>
              <w:rPr>
                <w:sz w:val="20"/>
                <w:szCs w:val="20"/>
              </w:rPr>
            </w:pPr>
          </w:p>
          <w:p w14:paraId="0E5A9BD3" w14:textId="77777777" w:rsidR="00215CC9" w:rsidRDefault="00215CC9" w:rsidP="003B6A23">
            <w:pPr>
              <w:jc w:val="center"/>
              <w:rPr>
                <w:sz w:val="20"/>
                <w:szCs w:val="20"/>
              </w:rPr>
            </w:pPr>
          </w:p>
          <w:p w14:paraId="5B0A3642" w14:textId="77777777" w:rsidR="00215CC9" w:rsidRDefault="00215CC9" w:rsidP="003B6A23">
            <w:pPr>
              <w:jc w:val="center"/>
              <w:rPr>
                <w:sz w:val="20"/>
                <w:szCs w:val="20"/>
              </w:rPr>
            </w:pPr>
          </w:p>
          <w:p w14:paraId="20F4D763" w14:textId="77777777" w:rsidR="00215CC9" w:rsidRDefault="00215CC9" w:rsidP="003B6A23">
            <w:pPr>
              <w:jc w:val="center"/>
              <w:rPr>
                <w:sz w:val="20"/>
                <w:szCs w:val="20"/>
              </w:rPr>
            </w:pPr>
          </w:p>
          <w:p w14:paraId="1635B72F" w14:textId="77777777" w:rsidR="00215CC9" w:rsidRDefault="00215CC9" w:rsidP="003B6A23">
            <w:pPr>
              <w:jc w:val="center"/>
              <w:rPr>
                <w:sz w:val="20"/>
                <w:szCs w:val="20"/>
              </w:rPr>
            </w:pPr>
          </w:p>
          <w:p w14:paraId="37A173D5" w14:textId="77777777" w:rsidR="00215CC9" w:rsidRDefault="00215CC9" w:rsidP="003B6A23">
            <w:pPr>
              <w:jc w:val="center"/>
              <w:rPr>
                <w:sz w:val="20"/>
                <w:szCs w:val="20"/>
              </w:rPr>
            </w:pPr>
            <w:r>
              <w:rPr>
                <w:sz w:val="20"/>
                <w:szCs w:val="20"/>
              </w:rPr>
              <w:t>Ú</w:t>
            </w:r>
          </w:p>
          <w:p w14:paraId="4B69872E" w14:textId="77777777" w:rsidR="00215CC9" w:rsidRDefault="00215CC9" w:rsidP="003B6A23">
            <w:pPr>
              <w:jc w:val="center"/>
              <w:rPr>
                <w:sz w:val="20"/>
                <w:szCs w:val="20"/>
              </w:rPr>
            </w:pPr>
          </w:p>
          <w:p w14:paraId="361682C2" w14:textId="77777777" w:rsidR="00215CC9" w:rsidRDefault="00215CC9" w:rsidP="003B6A23">
            <w:pPr>
              <w:jc w:val="center"/>
              <w:rPr>
                <w:sz w:val="20"/>
                <w:szCs w:val="20"/>
              </w:rPr>
            </w:pPr>
          </w:p>
          <w:p w14:paraId="46130252" w14:textId="77777777" w:rsidR="00215CC9" w:rsidRDefault="00215CC9" w:rsidP="003B6A23">
            <w:pPr>
              <w:jc w:val="center"/>
              <w:rPr>
                <w:sz w:val="20"/>
                <w:szCs w:val="20"/>
              </w:rPr>
            </w:pPr>
          </w:p>
          <w:p w14:paraId="3BD92466" w14:textId="77777777" w:rsidR="00215CC9" w:rsidRDefault="00215CC9" w:rsidP="003B6A23">
            <w:pPr>
              <w:jc w:val="center"/>
              <w:rPr>
                <w:sz w:val="20"/>
                <w:szCs w:val="20"/>
              </w:rPr>
            </w:pPr>
          </w:p>
          <w:p w14:paraId="4AFD7B6E" w14:textId="77777777" w:rsidR="00215CC9" w:rsidRDefault="00215CC9" w:rsidP="003B6A23">
            <w:pPr>
              <w:jc w:val="center"/>
              <w:rPr>
                <w:sz w:val="20"/>
                <w:szCs w:val="20"/>
              </w:rPr>
            </w:pPr>
          </w:p>
          <w:p w14:paraId="1C035E97" w14:textId="77777777" w:rsidR="00215CC9" w:rsidRDefault="00215CC9" w:rsidP="003B6A23">
            <w:pPr>
              <w:jc w:val="center"/>
              <w:rPr>
                <w:sz w:val="20"/>
                <w:szCs w:val="20"/>
              </w:rPr>
            </w:pPr>
          </w:p>
          <w:p w14:paraId="169E585F" w14:textId="77777777" w:rsidR="00215CC9" w:rsidRDefault="00215CC9" w:rsidP="003B6A23">
            <w:pPr>
              <w:jc w:val="center"/>
              <w:rPr>
                <w:sz w:val="20"/>
                <w:szCs w:val="20"/>
              </w:rPr>
            </w:pPr>
          </w:p>
          <w:p w14:paraId="44422C46" w14:textId="77777777" w:rsidR="00215CC9" w:rsidRDefault="00215CC9" w:rsidP="003B6A23">
            <w:pPr>
              <w:jc w:val="center"/>
              <w:rPr>
                <w:sz w:val="20"/>
                <w:szCs w:val="20"/>
              </w:rPr>
            </w:pPr>
          </w:p>
          <w:p w14:paraId="33937B04" w14:textId="77777777" w:rsidR="00215CC9" w:rsidRDefault="00215CC9" w:rsidP="003B6A23">
            <w:pPr>
              <w:jc w:val="center"/>
              <w:rPr>
                <w:sz w:val="20"/>
                <w:szCs w:val="20"/>
              </w:rPr>
            </w:pPr>
            <w:r>
              <w:rPr>
                <w:sz w:val="20"/>
                <w:szCs w:val="20"/>
              </w:rPr>
              <w:lastRenderedPageBreak/>
              <w:t>Ú</w:t>
            </w:r>
          </w:p>
          <w:p w14:paraId="0F773929" w14:textId="77777777" w:rsidR="00215CC9" w:rsidRDefault="00215CC9" w:rsidP="003B6A23">
            <w:pPr>
              <w:jc w:val="center"/>
              <w:rPr>
                <w:sz w:val="20"/>
                <w:szCs w:val="20"/>
              </w:rPr>
            </w:pPr>
          </w:p>
          <w:p w14:paraId="6E07A36E" w14:textId="77777777" w:rsidR="00215CC9" w:rsidRDefault="00215CC9" w:rsidP="003B6A23">
            <w:pPr>
              <w:jc w:val="center"/>
              <w:rPr>
                <w:sz w:val="20"/>
                <w:szCs w:val="20"/>
              </w:rPr>
            </w:pPr>
          </w:p>
          <w:p w14:paraId="78CF2C47" w14:textId="77777777" w:rsidR="00215CC9" w:rsidRDefault="00215CC9" w:rsidP="003B6A23">
            <w:pPr>
              <w:jc w:val="center"/>
              <w:rPr>
                <w:sz w:val="20"/>
                <w:szCs w:val="20"/>
              </w:rPr>
            </w:pPr>
          </w:p>
          <w:p w14:paraId="1762E87D" w14:textId="77777777" w:rsidR="00215CC9" w:rsidRDefault="00215CC9" w:rsidP="003B6A23">
            <w:pPr>
              <w:jc w:val="center"/>
              <w:rPr>
                <w:sz w:val="20"/>
                <w:szCs w:val="20"/>
              </w:rPr>
            </w:pPr>
          </w:p>
          <w:p w14:paraId="192E9C07" w14:textId="77777777" w:rsidR="00215CC9" w:rsidRDefault="00215CC9" w:rsidP="003B6A23">
            <w:pPr>
              <w:jc w:val="center"/>
              <w:rPr>
                <w:sz w:val="20"/>
                <w:szCs w:val="20"/>
              </w:rPr>
            </w:pPr>
          </w:p>
          <w:p w14:paraId="0F6D09AB" w14:textId="77777777" w:rsidR="00215CC9" w:rsidRDefault="00215CC9" w:rsidP="003B6A23">
            <w:pPr>
              <w:jc w:val="center"/>
              <w:rPr>
                <w:sz w:val="20"/>
                <w:szCs w:val="20"/>
              </w:rPr>
            </w:pPr>
          </w:p>
          <w:p w14:paraId="7CF907DC" w14:textId="77777777" w:rsidR="00215CC9" w:rsidRDefault="00215CC9" w:rsidP="003B6A23">
            <w:pPr>
              <w:jc w:val="center"/>
              <w:rPr>
                <w:sz w:val="20"/>
                <w:szCs w:val="20"/>
              </w:rPr>
            </w:pPr>
          </w:p>
          <w:p w14:paraId="017406B9" w14:textId="77777777" w:rsidR="00215CC9" w:rsidRDefault="00215CC9" w:rsidP="003B6A23">
            <w:pPr>
              <w:jc w:val="center"/>
              <w:rPr>
                <w:sz w:val="20"/>
                <w:szCs w:val="20"/>
              </w:rPr>
            </w:pPr>
          </w:p>
          <w:p w14:paraId="3DBB9063" w14:textId="77777777" w:rsidR="00215CC9" w:rsidRDefault="00215CC9" w:rsidP="003B6A23">
            <w:pPr>
              <w:jc w:val="center"/>
              <w:rPr>
                <w:sz w:val="20"/>
                <w:szCs w:val="20"/>
              </w:rPr>
            </w:pPr>
          </w:p>
          <w:p w14:paraId="72D96738" w14:textId="77777777" w:rsidR="00215CC9" w:rsidRDefault="00215CC9" w:rsidP="003B6A23">
            <w:pPr>
              <w:jc w:val="center"/>
              <w:rPr>
                <w:sz w:val="20"/>
                <w:szCs w:val="20"/>
              </w:rPr>
            </w:pPr>
          </w:p>
          <w:p w14:paraId="243CEDE3" w14:textId="77777777" w:rsidR="00215CC9" w:rsidRDefault="00215CC9" w:rsidP="003B6A23">
            <w:pPr>
              <w:jc w:val="center"/>
              <w:rPr>
                <w:sz w:val="20"/>
                <w:szCs w:val="20"/>
              </w:rPr>
            </w:pPr>
          </w:p>
          <w:p w14:paraId="3160E2D4" w14:textId="77777777" w:rsidR="00215CC9" w:rsidRDefault="00215CC9" w:rsidP="003B6A23">
            <w:pPr>
              <w:jc w:val="center"/>
              <w:rPr>
                <w:sz w:val="20"/>
                <w:szCs w:val="20"/>
              </w:rPr>
            </w:pPr>
          </w:p>
          <w:p w14:paraId="02BCE701" w14:textId="77777777" w:rsidR="00215CC9" w:rsidRDefault="00215CC9" w:rsidP="003B6A23">
            <w:pPr>
              <w:jc w:val="center"/>
              <w:rPr>
                <w:sz w:val="20"/>
                <w:szCs w:val="20"/>
              </w:rPr>
            </w:pPr>
          </w:p>
          <w:p w14:paraId="4B914D4C" w14:textId="77777777" w:rsidR="00215CC9" w:rsidRDefault="00215CC9" w:rsidP="003B6A23">
            <w:pPr>
              <w:jc w:val="center"/>
              <w:rPr>
                <w:sz w:val="20"/>
                <w:szCs w:val="20"/>
              </w:rPr>
            </w:pPr>
          </w:p>
          <w:p w14:paraId="1CA8EBC4" w14:textId="77777777" w:rsidR="00215CC9" w:rsidRDefault="00215CC9" w:rsidP="003B6A23">
            <w:pPr>
              <w:jc w:val="center"/>
              <w:rPr>
                <w:sz w:val="20"/>
                <w:szCs w:val="20"/>
              </w:rPr>
            </w:pPr>
          </w:p>
          <w:p w14:paraId="4714E586" w14:textId="77777777" w:rsidR="00215CC9" w:rsidRDefault="00215CC9" w:rsidP="003B6A23">
            <w:pPr>
              <w:jc w:val="center"/>
              <w:rPr>
                <w:sz w:val="20"/>
                <w:szCs w:val="20"/>
              </w:rPr>
            </w:pPr>
          </w:p>
          <w:p w14:paraId="6867AF51" w14:textId="77777777" w:rsidR="00215CC9" w:rsidRDefault="00215CC9" w:rsidP="003B6A23">
            <w:pPr>
              <w:jc w:val="center"/>
              <w:rPr>
                <w:sz w:val="20"/>
                <w:szCs w:val="20"/>
              </w:rPr>
            </w:pPr>
            <w:r>
              <w:rPr>
                <w:sz w:val="20"/>
                <w:szCs w:val="20"/>
              </w:rPr>
              <w:t>Ú</w:t>
            </w:r>
          </w:p>
          <w:p w14:paraId="41B5B6F5" w14:textId="77777777" w:rsidR="00215CC9" w:rsidRDefault="00215CC9" w:rsidP="003B6A23">
            <w:pPr>
              <w:jc w:val="center"/>
              <w:rPr>
                <w:sz w:val="20"/>
                <w:szCs w:val="20"/>
              </w:rPr>
            </w:pPr>
          </w:p>
          <w:p w14:paraId="61DA57A8" w14:textId="77777777" w:rsidR="00215CC9" w:rsidRDefault="00215CC9" w:rsidP="003B6A23">
            <w:pPr>
              <w:jc w:val="center"/>
              <w:rPr>
                <w:sz w:val="20"/>
                <w:szCs w:val="20"/>
              </w:rPr>
            </w:pPr>
          </w:p>
          <w:p w14:paraId="0C523C46" w14:textId="77777777" w:rsidR="00215CC9" w:rsidRDefault="00215CC9" w:rsidP="003B6A23">
            <w:pPr>
              <w:jc w:val="center"/>
              <w:rPr>
                <w:sz w:val="20"/>
                <w:szCs w:val="20"/>
              </w:rPr>
            </w:pPr>
          </w:p>
          <w:p w14:paraId="0B6258E7" w14:textId="77777777" w:rsidR="00215CC9" w:rsidRDefault="00215CC9" w:rsidP="003B6A23">
            <w:pPr>
              <w:jc w:val="center"/>
              <w:rPr>
                <w:sz w:val="20"/>
                <w:szCs w:val="20"/>
              </w:rPr>
            </w:pPr>
          </w:p>
          <w:p w14:paraId="37335A53" w14:textId="77777777" w:rsidR="00215CC9" w:rsidRDefault="00215CC9" w:rsidP="003B6A23">
            <w:pPr>
              <w:jc w:val="center"/>
              <w:rPr>
                <w:sz w:val="20"/>
                <w:szCs w:val="20"/>
              </w:rPr>
            </w:pPr>
          </w:p>
          <w:p w14:paraId="7C4AC5B6" w14:textId="77777777" w:rsidR="00215CC9" w:rsidRDefault="00215CC9" w:rsidP="003B6A23">
            <w:pPr>
              <w:jc w:val="center"/>
              <w:rPr>
                <w:sz w:val="20"/>
                <w:szCs w:val="20"/>
              </w:rPr>
            </w:pPr>
            <w:r>
              <w:rPr>
                <w:sz w:val="20"/>
                <w:szCs w:val="20"/>
              </w:rPr>
              <w:t>Ú</w:t>
            </w:r>
          </w:p>
          <w:p w14:paraId="36BA6854" w14:textId="77777777" w:rsidR="00215CC9" w:rsidRDefault="00215CC9" w:rsidP="003B6A23">
            <w:pPr>
              <w:jc w:val="center"/>
              <w:rPr>
                <w:sz w:val="20"/>
                <w:szCs w:val="20"/>
              </w:rPr>
            </w:pPr>
          </w:p>
          <w:p w14:paraId="69806834" w14:textId="77777777" w:rsidR="00215CC9" w:rsidRDefault="00215CC9" w:rsidP="003B6A23">
            <w:pPr>
              <w:jc w:val="center"/>
              <w:rPr>
                <w:sz w:val="20"/>
                <w:szCs w:val="20"/>
              </w:rPr>
            </w:pPr>
          </w:p>
          <w:p w14:paraId="3DEA647A" w14:textId="77777777" w:rsidR="00215CC9" w:rsidRDefault="00215CC9" w:rsidP="003B6A23">
            <w:pPr>
              <w:jc w:val="center"/>
              <w:rPr>
                <w:sz w:val="20"/>
                <w:szCs w:val="20"/>
              </w:rPr>
            </w:pPr>
          </w:p>
          <w:p w14:paraId="55F7FAD9" w14:textId="77777777" w:rsidR="00215CC9" w:rsidRDefault="00215CC9" w:rsidP="003B6A23">
            <w:pPr>
              <w:jc w:val="center"/>
              <w:rPr>
                <w:sz w:val="20"/>
                <w:szCs w:val="20"/>
              </w:rPr>
            </w:pPr>
          </w:p>
          <w:p w14:paraId="4E9ED662" w14:textId="77777777" w:rsidR="00215CC9" w:rsidRDefault="00215CC9" w:rsidP="003B6A23">
            <w:pPr>
              <w:jc w:val="center"/>
              <w:rPr>
                <w:sz w:val="20"/>
                <w:szCs w:val="20"/>
              </w:rPr>
            </w:pPr>
          </w:p>
          <w:p w14:paraId="320918A8" w14:textId="77777777" w:rsidR="00215CC9" w:rsidRDefault="00215CC9" w:rsidP="003B6A23">
            <w:pPr>
              <w:jc w:val="center"/>
              <w:rPr>
                <w:sz w:val="20"/>
                <w:szCs w:val="20"/>
              </w:rPr>
            </w:pPr>
          </w:p>
          <w:p w14:paraId="03319489" w14:textId="77777777" w:rsidR="00215CC9" w:rsidRDefault="00215CC9" w:rsidP="003B6A23">
            <w:pPr>
              <w:jc w:val="center"/>
              <w:rPr>
                <w:sz w:val="20"/>
                <w:szCs w:val="20"/>
              </w:rPr>
            </w:pPr>
          </w:p>
          <w:p w14:paraId="6C07F1F9" w14:textId="77777777" w:rsidR="00215CC9" w:rsidRDefault="00215CC9" w:rsidP="003B6A23">
            <w:pPr>
              <w:jc w:val="center"/>
              <w:rPr>
                <w:sz w:val="20"/>
                <w:szCs w:val="20"/>
              </w:rPr>
            </w:pPr>
          </w:p>
          <w:p w14:paraId="71E3D4A9" w14:textId="77777777" w:rsidR="00215CC9" w:rsidRDefault="00215CC9" w:rsidP="003B6A23">
            <w:pPr>
              <w:jc w:val="center"/>
              <w:rPr>
                <w:sz w:val="20"/>
                <w:szCs w:val="20"/>
              </w:rPr>
            </w:pPr>
          </w:p>
          <w:p w14:paraId="70B69DB5" w14:textId="77777777" w:rsidR="00215CC9" w:rsidRDefault="00215CC9" w:rsidP="003B6A23">
            <w:pPr>
              <w:jc w:val="center"/>
              <w:rPr>
                <w:sz w:val="20"/>
                <w:szCs w:val="20"/>
              </w:rPr>
            </w:pPr>
          </w:p>
          <w:p w14:paraId="5FCEC62A" w14:textId="77777777" w:rsidR="00215CC9" w:rsidRDefault="00215CC9" w:rsidP="003B6A23">
            <w:pPr>
              <w:jc w:val="center"/>
              <w:rPr>
                <w:sz w:val="20"/>
                <w:szCs w:val="20"/>
              </w:rPr>
            </w:pPr>
          </w:p>
          <w:p w14:paraId="647A92B5" w14:textId="77777777" w:rsidR="00215CC9" w:rsidRDefault="00215CC9" w:rsidP="003B6A23">
            <w:pPr>
              <w:jc w:val="center"/>
              <w:rPr>
                <w:sz w:val="20"/>
                <w:szCs w:val="20"/>
              </w:rPr>
            </w:pPr>
          </w:p>
          <w:p w14:paraId="3C3D5AFF" w14:textId="77777777" w:rsidR="00215CC9" w:rsidRDefault="00215CC9" w:rsidP="003B6A23">
            <w:pPr>
              <w:jc w:val="center"/>
              <w:rPr>
                <w:sz w:val="20"/>
                <w:szCs w:val="20"/>
              </w:rPr>
            </w:pPr>
          </w:p>
          <w:p w14:paraId="4EF73080" w14:textId="77777777" w:rsidR="00215CC9" w:rsidRDefault="00215CC9" w:rsidP="003B6A23">
            <w:pPr>
              <w:jc w:val="center"/>
              <w:rPr>
                <w:sz w:val="20"/>
                <w:szCs w:val="20"/>
              </w:rPr>
            </w:pPr>
          </w:p>
          <w:p w14:paraId="05F2CD76" w14:textId="77777777" w:rsidR="00215CC9" w:rsidRDefault="00215CC9" w:rsidP="003B6A23">
            <w:pPr>
              <w:jc w:val="center"/>
              <w:rPr>
                <w:sz w:val="20"/>
                <w:szCs w:val="20"/>
              </w:rPr>
            </w:pPr>
          </w:p>
          <w:p w14:paraId="5891864B" w14:textId="77777777" w:rsidR="00215CC9" w:rsidRDefault="00215CC9" w:rsidP="003B6A23">
            <w:pPr>
              <w:jc w:val="center"/>
              <w:rPr>
                <w:sz w:val="20"/>
                <w:szCs w:val="20"/>
              </w:rPr>
            </w:pPr>
          </w:p>
          <w:p w14:paraId="7CAF5489" w14:textId="77777777" w:rsidR="00215CC9" w:rsidRDefault="00215CC9" w:rsidP="003B6A23">
            <w:pPr>
              <w:jc w:val="center"/>
              <w:rPr>
                <w:sz w:val="20"/>
                <w:szCs w:val="20"/>
              </w:rPr>
            </w:pPr>
          </w:p>
          <w:p w14:paraId="74C08E10" w14:textId="77777777" w:rsidR="00215CC9" w:rsidRDefault="00215CC9" w:rsidP="003B6A23">
            <w:pPr>
              <w:jc w:val="center"/>
              <w:rPr>
                <w:sz w:val="20"/>
                <w:szCs w:val="20"/>
              </w:rPr>
            </w:pPr>
          </w:p>
          <w:p w14:paraId="7AA1A74E" w14:textId="77777777" w:rsidR="00215CC9" w:rsidRDefault="00215CC9" w:rsidP="003B6A23">
            <w:pPr>
              <w:jc w:val="center"/>
              <w:rPr>
                <w:sz w:val="20"/>
                <w:szCs w:val="20"/>
              </w:rPr>
            </w:pPr>
          </w:p>
          <w:p w14:paraId="5831264A" w14:textId="77777777" w:rsidR="00215CC9" w:rsidRDefault="00215CC9" w:rsidP="003B6A23">
            <w:pPr>
              <w:jc w:val="center"/>
              <w:rPr>
                <w:sz w:val="20"/>
                <w:szCs w:val="20"/>
              </w:rPr>
            </w:pPr>
          </w:p>
          <w:p w14:paraId="6302A6A9" w14:textId="77777777" w:rsidR="00215CC9" w:rsidRDefault="00215CC9" w:rsidP="003B6A23">
            <w:pPr>
              <w:jc w:val="center"/>
              <w:rPr>
                <w:sz w:val="20"/>
                <w:szCs w:val="20"/>
              </w:rPr>
            </w:pPr>
          </w:p>
          <w:p w14:paraId="312A1D1B" w14:textId="77777777" w:rsidR="00215CC9" w:rsidRDefault="00215CC9" w:rsidP="003B6A23">
            <w:pPr>
              <w:jc w:val="center"/>
              <w:rPr>
                <w:sz w:val="20"/>
                <w:szCs w:val="20"/>
              </w:rPr>
            </w:pPr>
          </w:p>
          <w:p w14:paraId="42935816" w14:textId="77777777" w:rsidR="00215CC9" w:rsidRDefault="00215CC9" w:rsidP="003B6A23">
            <w:pPr>
              <w:jc w:val="center"/>
              <w:rPr>
                <w:sz w:val="20"/>
                <w:szCs w:val="20"/>
              </w:rPr>
            </w:pPr>
          </w:p>
          <w:p w14:paraId="0AE5896B" w14:textId="77777777" w:rsidR="00215CC9" w:rsidRDefault="00215CC9" w:rsidP="003B6A23">
            <w:pPr>
              <w:jc w:val="center"/>
              <w:rPr>
                <w:sz w:val="20"/>
                <w:szCs w:val="20"/>
              </w:rPr>
            </w:pPr>
          </w:p>
          <w:p w14:paraId="728E137C" w14:textId="77777777" w:rsidR="00215CC9" w:rsidRDefault="00215CC9" w:rsidP="003B6A23">
            <w:pPr>
              <w:jc w:val="center"/>
              <w:rPr>
                <w:sz w:val="20"/>
                <w:szCs w:val="20"/>
              </w:rPr>
            </w:pPr>
          </w:p>
          <w:p w14:paraId="285E33B5" w14:textId="77777777" w:rsidR="00215CC9" w:rsidRDefault="00215CC9" w:rsidP="003B6A23">
            <w:pPr>
              <w:jc w:val="center"/>
              <w:rPr>
                <w:sz w:val="20"/>
                <w:szCs w:val="20"/>
              </w:rPr>
            </w:pPr>
          </w:p>
          <w:p w14:paraId="2D0934C5" w14:textId="77777777" w:rsidR="00215CC9" w:rsidRDefault="00215CC9" w:rsidP="003B6A23">
            <w:pPr>
              <w:jc w:val="center"/>
              <w:rPr>
                <w:sz w:val="20"/>
                <w:szCs w:val="20"/>
              </w:rPr>
            </w:pPr>
          </w:p>
          <w:p w14:paraId="09C0CA73" w14:textId="481D03EF" w:rsidR="00215CC9" w:rsidRPr="00272022" w:rsidRDefault="00215CC9" w:rsidP="003B6A23">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42340FE"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5A370B0" w14:textId="77777777" w:rsidR="003B6A23" w:rsidRDefault="003B6A23" w:rsidP="003B6A23">
            <w:pPr>
              <w:pStyle w:val="Nadpis1"/>
              <w:rPr>
                <w:b w:val="0"/>
                <w:bCs w:val="0"/>
                <w:sz w:val="20"/>
                <w:szCs w:val="20"/>
              </w:rPr>
            </w:pPr>
          </w:p>
          <w:p w14:paraId="5CF74BF3" w14:textId="77777777" w:rsidR="00215CC9" w:rsidRDefault="00215CC9" w:rsidP="00215CC9">
            <w:pPr>
              <w:jc w:val="center"/>
              <w:rPr>
                <w:sz w:val="20"/>
                <w:szCs w:val="20"/>
              </w:rPr>
            </w:pPr>
            <w:r>
              <w:rPr>
                <w:sz w:val="20"/>
                <w:szCs w:val="20"/>
              </w:rPr>
              <w:t>GP-N</w:t>
            </w:r>
          </w:p>
          <w:p w14:paraId="5338B4D1" w14:textId="77777777" w:rsidR="00215CC9" w:rsidRDefault="00215CC9" w:rsidP="00215CC9">
            <w:pPr>
              <w:jc w:val="center"/>
              <w:rPr>
                <w:sz w:val="20"/>
                <w:szCs w:val="20"/>
              </w:rPr>
            </w:pPr>
          </w:p>
          <w:p w14:paraId="0B5FA897" w14:textId="77777777" w:rsidR="00215CC9" w:rsidRDefault="00215CC9" w:rsidP="00215CC9">
            <w:pPr>
              <w:jc w:val="center"/>
              <w:rPr>
                <w:sz w:val="20"/>
                <w:szCs w:val="20"/>
              </w:rPr>
            </w:pPr>
          </w:p>
          <w:p w14:paraId="1C644537" w14:textId="77777777" w:rsidR="00215CC9" w:rsidRDefault="00215CC9" w:rsidP="00215CC9">
            <w:pPr>
              <w:jc w:val="center"/>
              <w:rPr>
                <w:sz w:val="20"/>
                <w:szCs w:val="20"/>
              </w:rPr>
            </w:pPr>
          </w:p>
          <w:p w14:paraId="5BB20296" w14:textId="77777777" w:rsidR="00215CC9" w:rsidRDefault="00215CC9" w:rsidP="00215CC9">
            <w:pPr>
              <w:jc w:val="center"/>
              <w:rPr>
                <w:sz w:val="20"/>
                <w:szCs w:val="20"/>
              </w:rPr>
            </w:pPr>
          </w:p>
          <w:p w14:paraId="1FD24B77" w14:textId="77777777" w:rsidR="00215CC9" w:rsidRDefault="00215CC9" w:rsidP="00215CC9">
            <w:pPr>
              <w:jc w:val="center"/>
              <w:rPr>
                <w:sz w:val="20"/>
                <w:szCs w:val="20"/>
              </w:rPr>
            </w:pPr>
          </w:p>
          <w:p w14:paraId="30C5B299" w14:textId="77777777" w:rsidR="00215CC9" w:rsidRDefault="00215CC9" w:rsidP="00215CC9">
            <w:pPr>
              <w:jc w:val="center"/>
              <w:rPr>
                <w:sz w:val="20"/>
                <w:szCs w:val="20"/>
              </w:rPr>
            </w:pPr>
          </w:p>
          <w:p w14:paraId="5346598B" w14:textId="77777777" w:rsidR="00215CC9" w:rsidRDefault="00215CC9" w:rsidP="00215CC9">
            <w:pPr>
              <w:jc w:val="center"/>
              <w:rPr>
                <w:sz w:val="20"/>
                <w:szCs w:val="20"/>
              </w:rPr>
            </w:pPr>
          </w:p>
          <w:p w14:paraId="32E0A076" w14:textId="77777777" w:rsidR="00215CC9" w:rsidRDefault="00215CC9" w:rsidP="00215CC9">
            <w:pPr>
              <w:jc w:val="center"/>
              <w:rPr>
                <w:sz w:val="20"/>
                <w:szCs w:val="20"/>
              </w:rPr>
            </w:pPr>
          </w:p>
          <w:p w14:paraId="2551C069" w14:textId="77777777" w:rsidR="00215CC9" w:rsidRDefault="00215CC9" w:rsidP="00215CC9">
            <w:pPr>
              <w:jc w:val="center"/>
              <w:rPr>
                <w:sz w:val="20"/>
                <w:szCs w:val="20"/>
              </w:rPr>
            </w:pPr>
          </w:p>
          <w:p w14:paraId="28176568" w14:textId="77777777" w:rsidR="00215CC9" w:rsidRDefault="00215CC9" w:rsidP="00215CC9">
            <w:pPr>
              <w:jc w:val="center"/>
              <w:rPr>
                <w:sz w:val="20"/>
                <w:szCs w:val="20"/>
              </w:rPr>
            </w:pPr>
            <w:r>
              <w:rPr>
                <w:sz w:val="20"/>
                <w:szCs w:val="20"/>
              </w:rPr>
              <w:t>GP-N</w:t>
            </w:r>
          </w:p>
          <w:p w14:paraId="475E0B62" w14:textId="77777777" w:rsidR="00215CC9" w:rsidRDefault="00215CC9" w:rsidP="00215CC9">
            <w:pPr>
              <w:jc w:val="center"/>
              <w:rPr>
                <w:sz w:val="20"/>
                <w:szCs w:val="20"/>
              </w:rPr>
            </w:pPr>
          </w:p>
          <w:p w14:paraId="3602AD61" w14:textId="77777777" w:rsidR="00215CC9" w:rsidRDefault="00215CC9" w:rsidP="00215CC9">
            <w:pPr>
              <w:jc w:val="center"/>
              <w:rPr>
                <w:sz w:val="20"/>
                <w:szCs w:val="20"/>
              </w:rPr>
            </w:pPr>
          </w:p>
          <w:p w14:paraId="78B8A63F" w14:textId="77777777" w:rsidR="00215CC9" w:rsidRDefault="00215CC9" w:rsidP="00215CC9">
            <w:pPr>
              <w:jc w:val="center"/>
              <w:rPr>
                <w:sz w:val="20"/>
                <w:szCs w:val="20"/>
              </w:rPr>
            </w:pPr>
          </w:p>
          <w:p w14:paraId="3AED7978" w14:textId="77777777" w:rsidR="00215CC9" w:rsidRDefault="00215CC9" w:rsidP="00215CC9">
            <w:pPr>
              <w:jc w:val="center"/>
              <w:rPr>
                <w:sz w:val="20"/>
                <w:szCs w:val="20"/>
              </w:rPr>
            </w:pPr>
          </w:p>
          <w:p w14:paraId="6367DC25" w14:textId="77777777" w:rsidR="00215CC9" w:rsidRDefault="00215CC9" w:rsidP="00215CC9">
            <w:pPr>
              <w:jc w:val="center"/>
              <w:rPr>
                <w:sz w:val="20"/>
                <w:szCs w:val="20"/>
              </w:rPr>
            </w:pPr>
          </w:p>
          <w:p w14:paraId="00C0C85F" w14:textId="77777777" w:rsidR="00215CC9" w:rsidRDefault="00215CC9" w:rsidP="00215CC9">
            <w:pPr>
              <w:jc w:val="center"/>
              <w:rPr>
                <w:sz w:val="20"/>
                <w:szCs w:val="20"/>
              </w:rPr>
            </w:pPr>
          </w:p>
          <w:p w14:paraId="1535C533" w14:textId="77777777" w:rsidR="00215CC9" w:rsidRDefault="00215CC9" w:rsidP="00215CC9">
            <w:pPr>
              <w:jc w:val="center"/>
              <w:rPr>
                <w:sz w:val="20"/>
                <w:szCs w:val="20"/>
              </w:rPr>
            </w:pPr>
          </w:p>
          <w:p w14:paraId="4DA20095" w14:textId="77777777" w:rsidR="00215CC9" w:rsidRDefault="00215CC9" w:rsidP="00215CC9">
            <w:pPr>
              <w:jc w:val="center"/>
              <w:rPr>
                <w:sz w:val="20"/>
                <w:szCs w:val="20"/>
              </w:rPr>
            </w:pPr>
          </w:p>
          <w:p w14:paraId="36C53492" w14:textId="77777777" w:rsidR="00215CC9" w:rsidRDefault="00215CC9" w:rsidP="00215CC9">
            <w:pPr>
              <w:jc w:val="center"/>
              <w:rPr>
                <w:sz w:val="20"/>
                <w:szCs w:val="20"/>
              </w:rPr>
            </w:pPr>
            <w:r>
              <w:rPr>
                <w:sz w:val="20"/>
                <w:szCs w:val="20"/>
              </w:rPr>
              <w:lastRenderedPageBreak/>
              <w:t>GP-N</w:t>
            </w:r>
          </w:p>
          <w:p w14:paraId="03096AC2" w14:textId="77777777" w:rsidR="00215CC9" w:rsidRDefault="00215CC9" w:rsidP="00215CC9">
            <w:pPr>
              <w:jc w:val="center"/>
              <w:rPr>
                <w:sz w:val="20"/>
                <w:szCs w:val="20"/>
              </w:rPr>
            </w:pPr>
          </w:p>
          <w:p w14:paraId="18F4654D" w14:textId="77777777" w:rsidR="00215CC9" w:rsidRDefault="00215CC9" w:rsidP="00215CC9">
            <w:pPr>
              <w:jc w:val="center"/>
              <w:rPr>
                <w:sz w:val="20"/>
                <w:szCs w:val="20"/>
              </w:rPr>
            </w:pPr>
          </w:p>
          <w:p w14:paraId="6D04283B" w14:textId="77777777" w:rsidR="00215CC9" w:rsidRDefault="00215CC9" w:rsidP="00215CC9">
            <w:pPr>
              <w:jc w:val="center"/>
              <w:rPr>
                <w:sz w:val="20"/>
                <w:szCs w:val="20"/>
              </w:rPr>
            </w:pPr>
          </w:p>
          <w:p w14:paraId="3196044A" w14:textId="77777777" w:rsidR="00215CC9" w:rsidRDefault="00215CC9" w:rsidP="00215CC9">
            <w:pPr>
              <w:jc w:val="center"/>
              <w:rPr>
                <w:sz w:val="20"/>
                <w:szCs w:val="20"/>
              </w:rPr>
            </w:pPr>
          </w:p>
          <w:p w14:paraId="2CD03807" w14:textId="77777777" w:rsidR="00215CC9" w:rsidRDefault="00215CC9" w:rsidP="00215CC9">
            <w:pPr>
              <w:jc w:val="center"/>
              <w:rPr>
                <w:sz w:val="20"/>
                <w:szCs w:val="20"/>
              </w:rPr>
            </w:pPr>
          </w:p>
          <w:p w14:paraId="2C1255F6" w14:textId="77777777" w:rsidR="00215CC9" w:rsidRDefault="00215CC9" w:rsidP="00215CC9">
            <w:pPr>
              <w:jc w:val="center"/>
              <w:rPr>
                <w:sz w:val="20"/>
                <w:szCs w:val="20"/>
              </w:rPr>
            </w:pPr>
          </w:p>
          <w:p w14:paraId="6A1DEA50" w14:textId="77777777" w:rsidR="00215CC9" w:rsidRDefault="00215CC9" w:rsidP="00215CC9">
            <w:pPr>
              <w:jc w:val="center"/>
              <w:rPr>
                <w:sz w:val="20"/>
                <w:szCs w:val="20"/>
              </w:rPr>
            </w:pPr>
          </w:p>
          <w:p w14:paraId="24A75482" w14:textId="77777777" w:rsidR="00215CC9" w:rsidRDefault="00215CC9" w:rsidP="00215CC9">
            <w:pPr>
              <w:jc w:val="center"/>
              <w:rPr>
                <w:sz w:val="20"/>
                <w:szCs w:val="20"/>
              </w:rPr>
            </w:pPr>
          </w:p>
          <w:p w14:paraId="3C44B035" w14:textId="77777777" w:rsidR="00215CC9" w:rsidRDefault="00215CC9" w:rsidP="00215CC9">
            <w:pPr>
              <w:jc w:val="center"/>
              <w:rPr>
                <w:sz w:val="20"/>
                <w:szCs w:val="20"/>
              </w:rPr>
            </w:pPr>
          </w:p>
          <w:p w14:paraId="5C03A2E7" w14:textId="77777777" w:rsidR="00215CC9" w:rsidRDefault="00215CC9" w:rsidP="00215CC9">
            <w:pPr>
              <w:jc w:val="center"/>
              <w:rPr>
                <w:sz w:val="20"/>
                <w:szCs w:val="20"/>
              </w:rPr>
            </w:pPr>
          </w:p>
          <w:p w14:paraId="553B11FB" w14:textId="77777777" w:rsidR="00215CC9" w:rsidRDefault="00215CC9" w:rsidP="00215CC9">
            <w:pPr>
              <w:jc w:val="center"/>
              <w:rPr>
                <w:sz w:val="20"/>
                <w:szCs w:val="20"/>
              </w:rPr>
            </w:pPr>
          </w:p>
          <w:p w14:paraId="308CE542" w14:textId="77777777" w:rsidR="00215CC9" w:rsidRDefault="00215CC9" w:rsidP="00215CC9">
            <w:pPr>
              <w:jc w:val="center"/>
              <w:rPr>
                <w:sz w:val="20"/>
                <w:szCs w:val="20"/>
              </w:rPr>
            </w:pPr>
          </w:p>
          <w:p w14:paraId="4E5C1A0F" w14:textId="77777777" w:rsidR="00215CC9" w:rsidRDefault="00215CC9" w:rsidP="00215CC9">
            <w:pPr>
              <w:jc w:val="center"/>
              <w:rPr>
                <w:sz w:val="20"/>
                <w:szCs w:val="20"/>
              </w:rPr>
            </w:pPr>
          </w:p>
          <w:p w14:paraId="18848ACA" w14:textId="77777777" w:rsidR="00215CC9" w:rsidRDefault="00215CC9" w:rsidP="00215CC9">
            <w:pPr>
              <w:jc w:val="center"/>
              <w:rPr>
                <w:sz w:val="20"/>
                <w:szCs w:val="20"/>
              </w:rPr>
            </w:pPr>
          </w:p>
          <w:p w14:paraId="6E6BEEF9" w14:textId="77777777" w:rsidR="00215CC9" w:rsidRDefault="00215CC9" w:rsidP="00215CC9">
            <w:pPr>
              <w:jc w:val="center"/>
              <w:rPr>
                <w:sz w:val="20"/>
                <w:szCs w:val="20"/>
              </w:rPr>
            </w:pPr>
          </w:p>
          <w:p w14:paraId="6756B800" w14:textId="77777777" w:rsidR="00215CC9" w:rsidRDefault="00215CC9" w:rsidP="00215CC9">
            <w:pPr>
              <w:jc w:val="center"/>
              <w:rPr>
                <w:sz w:val="20"/>
                <w:szCs w:val="20"/>
              </w:rPr>
            </w:pPr>
          </w:p>
          <w:p w14:paraId="5F0B2292" w14:textId="77777777" w:rsidR="00215CC9" w:rsidRDefault="00215CC9" w:rsidP="00215CC9">
            <w:pPr>
              <w:jc w:val="center"/>
              <w:rPr>
                <w:sz w:val="20"/>
                <w:szCs w:val="20"/>
              </w:rPr>
            </w:pPr>
            <w:r>
              <w:rPr>
                <w:sz w:val="20"/>
                <w:szCs w:val="20"/>
              </w:rPr>
              <w:t>GP-N</w:t>
            </w:r>
          </w:p>
          <w:p w14:paraId="584A9EDA" w14:textId="77777777" w:rsidR="00215CC9" w:rsidRDefault="00215CC9" w:rsidP="00215CC9">
            <w:pPr>
              <w:jc w:val="center"/>
              <w:rPr>
                <w:sz w:val="20"/>
                <w:szCs w:val="20"/>
              </w:rPr>
            </w:pPr>
          </w:p>
          <w:p w14:paraId="096334FF" w14:textId="77777777" w:rsidR="00215CC9" w:rsidRDefault="00215CC9" w:rsidP="00215CC9">
            <w:pPr>
              <w:jc w:val="center"/>
              <w:rPr>
                <w:sz w:val="20"/>
                <w:szCs w:val="20"/>
              </w:rPr>
            </w:pPr>
          </w:p>
          <w:p w14:paraId="71329B9F" w14:textId="77777777" w:rsidR="00215CC9" w:rsidRDefault="00215CC9" w:rsidP="00215CC9">
            <w:pPr>
              <w:jc w:val="center"/>
              <w:rPr>
                <w:sz w:val="20"/>
                <w:szCs w:val="20"/>
              </w:rPr>
            </w:pPr>
          </w:p>
          <w:p w14:paraId="4FB07F41" w14:textId="77777777" w:rsidR="00215CC9" w:rsidRDefault="00215CC9" w:rsidP="00215CC9">
            <w:pPr>
              <w:jc w:val="center"/>
              <w:rPr>
                <w:sz w:val="20"/>
                <w:szCs w:val="20"/>
              </w:rPr>
            </w:pPr>
          </w:p>
          <w:p w14:paraId="6EA91393" w14:textId="77777777" w:rsidR="00215CC9" w:rsidRDefault="00215CC9" w:rsidP="00215CC9">
            <w:pPr>
              <w:jc w:val="center"/>
              <w:rPr>
                <w:sz w:val="20"/>
                <w:szCs w:val="20"/>
              </w:rPr>
            </w:pPr>
          </w:p>
          <w:p w14:paraId="6E9331D1" w14:textId="77777777" w:rsidR="00215CC9" w:rsidRDefault="00215CC9" w:rsidP="00215CC9">
            <w:pPr>
              <w:jc w:val="center"/>
              <w:rPr>
                <w:sz w:val="20"/>
                <w:szCs w:val="20"/>
              </w:rPr>
            </w:pPr>
            <w:r>
              <w:rPr>
                <w:sz w:val="20"/>
                <w:szCs w:val="20"/>
              </w:rPr>
              <w:t>GP-N</w:t>
            </w:r>
          </w:p>
          <w:p w14:paraId="15395ED0" w14:textId="77777777" w:rsidR="00215CC9" w:rsidRDefault="00215CC9" w:rsidP="00215CC9">
            <w:pPr>
              <w:jc w:val="center"/>
              <w:rPr>
                <w:sz w:val="20"/>
                <w:szCs w:val="20"/>
              </w:rPr>
            </w:pPr>
          </w:p>
          <w:p w14:paraId="22C2CB3B" w14:textId="77777777" w:rsidR="00215CC9" w:rsidRDefault="00215CC9" w:rsidP="00215CC9">
            <w:pPr>
              <w:jc w:val="center"/>
              <w:rPr>
                <w:sz w:val="20"/>
                <w:szCs w:val="20"/>
              </w:rPr>
            </w:pPr>
          </w:p>
          <w:p w14:paraId="369C86CE" w14:textId="77777777" w:rsidR="00215CC9" w:rsidRDefault="00215CC9" w:rsidP="00215CC9">
            <w:pPr>
              <w:jc w:val="center"/>
              <w:rPr>
                <w:sz w:val="20"/>
                <w:szCs w:val="20"/>
              </w:rPr>
            </w:pPr>
          </w:p>
          <w:p w14:paraId="60FAEEB7" w14:textId="77777777" w:rsidR="00215CC9" w:rsidRDefault="00215CC9" w:rsidP="00215CC9">
            <w:pPr>
              <w:jc w:val="center"/>
              <w:rPr>
                <w:sz w:val="20"/>
                <w:szCs w:val="20"/>
              </w:rPr>
            </w:pPr>
          </w:p>
          <w:p w14:paraId="70881188" w14:textId="77777777" w:rsidR="00215CC9" w:rsidRDefault="00215CC9" w:rsidP="00215CC9">
            <w:pPr>
              <w:jc w:val="center"/>
              <w:rPr>
                <w:sz w:val="20"/>
                <w:szCs w:val="20"/>
              </w:rPr>
            </w:pPr>
          </w:p>
          <w:p w14:paraId="64699DE7" w14:textId="77777777" w:rsidR="00215CC9" w:rsidRDefault="00215CC9" w:rsidP="00215CC9">
            <w:pPr>
              <w:jc w:val="center"/>
              <w:rPr>
                <w:sz w:val="20"/>
                <w:szCs w:val="20"/>
              </w:rPr>
            </w:pPr>
          </w:p>
          <w:p w14:paraId="1781385A" w14:textId="54A36FFC" w:rsidR="00215CC9" w:rsidRPr="00215CC9" w:rsidRDefault="00215CC9" w:rsidP="00215CC9">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535B93A2" w14:textId="77777777" w:rsidR="003B6A23" w:rsidRPr="00272022" w:rsidRDefault="003B6A23" w:rsidP="003B6A23">
            <w:pPr>
              <w:pStyle w:val="Nadpis1"/>
              <w:rPr>
                <w:b w:val="0"/>
                <w:bCs w:val="0"/>
                <w:sz w:val="20"/>
                <w:szCs w:val="20"/>
              </w:rPr>
            </w:pPr>
          </w:p>
        </w:tc>
      </w:tr>
      <w:tr w:rsidR="003B6A23" w:rsidRPr="00272022" w14:paraId="0F3EC234" w14:textId="77777777" w:rsidTr="00CA6668">
        <w:tc>
          <w:tcPr>
            <w:tcW w:w="425" w:type="dxa"/>
            <w:tcBorders>
              <w:top w:val="single" w:sz="4" w:space="0" w:color="auto"/>
              <w:left w:val="single" w:sz="12" w:space="0" w:color="auto"/>
              <w:bottom w:val="single" w:sz="4" w:space="0" w:color="auto"/>
              <w:right w:val="single" w:sz="4" w:space="0" w:color="auto"/>
            </w:tcBorders>
          </w:tcPr>
          <w:p w14:paraId="39243CB1" w14:textId="737670AC" w:rsidR="003B6A23" w:rsidRPr="00272022" w:rsidRDefault="003B6A23" w:rsidP="003B6A23">
            <w:pPr>
              <w:rPr>
                <w:sz w:val="20"/>
                <w:szCs w:val="20"/>
              </w:rPr>
            </w:pPr>
            <w:r w:rsidRPr="00272022">
              <w:rPr>
                <w:sz w:val="20"/>
                <w:szCs w:val="20"/>
              </w:rPr>
              <w:lastRenderedPageBreak/>
              <w:t>97.</w:t>
            </w:r>
          </w:p>
        </w:tc>
        <w:tc>
          <w:tcPr>
            <w:tcW w:w="6096" w:type="dxa"/>
            <w:tcBorders>
              <w:top w:val="single" w:sz="4" w:space="0" w:color="auto"/>
              <w:left w:val="single" w:sz="4" w:space="0" w:color="auto"/>
              <w:bottom w:val="single" w:sz="4" w:space="0" w:color="auto"/>
              <w:right w:val="single" w:sz="4" w:space="0" w:color="auto"/>
            </w:tcBorders>
          </w:tcPr>
          <w:p w14:paraId="3538367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V článku 265 sa vkladá tento odsek:</w:t>
            </w:r>
          </w:p>
          <w:p w14:paraId="3E3933A2" w14:textId="488F0A6A"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„1a. Členské štáty zabezpečia najmä to, aby v prípade, že materský podnik jednej poisťovne alebo zaisťovne či viacerých poisťovní alebo zaisťovní je úverová inštitúcia, investičná spoločnosť, finančná inštitúcia, podnik PKIPCP, správca alternatívnych investičných fondov, inštitúcia zamestnaneckého dôchodkového zabezpečenia alebo neregulovaný podnik, ktorý vykonáva jednu alebo viaceré z činností uvedených v prílohe I k smernici 2013/36/EÚ, pričom tieto činnosti tvoria významnú časť jeho celkovej činnosti, orgány dohľadu zodpovedné za dohľad nad týmito poisťovňami alebo zaisťovňami vykonávali všeobecný dohľad nad transakciami medzi týmito poisťovňami alebo zaisťovňami a materským podnikom a jeho prepojenými podnikmi.“</w:t>
            </w:r>
          </w:p>
        </w:tc>
        <w:tc>
          <w:tcPr>
            <w:tcW w:w="425" w:type="dxa"/>
            <w:tcBorders>
              <w:top w:val="single" w:sz="4" w:space="0" w:color="auto"/>
              <w:left w:val="single" w:sz="4" w:space="0" w:color="auto"/>
              <w:bottom w:val="single" w:sz="4" w:space="0" w:color="auto"/>
              <w:right w:val="single" w:sz="12" w:space="0" w:color="auto"/>
            </w:tcBorders>
          </w:tcPr>
          <w:p w14:paraId="337EA5D2" w14:textId="70BF3F97" w:rsidR="003B6A23" w:rsidRPr="00272022" w:rsidRDefault="009A44EF" w:rsidP="003B6A23">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10D41BE9" w14:textId="77777777" w:rsidR="009C4CBB" w:rsidRPr="006801C8" w:rsidRDefault="00A96096" w:rsidP="009C4CBB">
            <w:pPr>
              <w:jc w:val="center"/>
              <w:rPr>
                <w:b/>
                <w:bCs/>
                <w:sz w:val="20"/>
                <w:szCs w:val="20"/>
              </w:rPr>
            </w:pPr>
            <w:r>
              <w:rPr>
                <w:b/>
                <w:sz w:val="20"/>
                <w:szCs w:val="20"/>
              </w:rPr>
              <w:t>návrh zákona</w:t>
            </w:r>
            <w:r w:rsidR="009C4CBB">
              <w:rPr>
                <w:b/>
                <w:sz w:val="20"/>
                <w:szCs w:val="20"/>
              </w:rPr>
              <w:t xml:space="preserve"> </w:t>
            </w:r>
            <w:r w:rsidR="009C4CBB" w:rsidRPr="00B34A12">
              <w:rPr>
                <w:b/>
                <w:bCs/>
                <w:color w:val="000000"/>
                <w:sz w:val="20"/>
                <w:szCs w:val="20"/>
              </w:rPr>
              <w:t>čl. I</w:t>
            </w:r>
          </w:p>
          <w:p w14:paraId="1CAC2635" w14:textId="343F72D1" w:rsidR="003B6A23" w:rsidRPr="00272022" w:rsidRDefault="003B6A23" w:rsidP="003B6A23">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01AA6CB" w14:textId="77777777" w:rsidR="003B6A23" w:rsidRDefault="009A44EF" w:rsidP="003B6A23">
            <w:pPr>
              <w:pStyle w:val="Normlny0"/>
              <w:jc w:val="center"/>
            </w:pPr>
            <w:r>
              <w:t>§ 123</w:t>
            </w:r>
          </w:p>
          <w:p w14:paraId="13428C95" w14:textId="5E381AF9" w:rsidR="009A44EF" w:rsidRPr="00272022" w:rsidRDefault="009A44EF" w:rsidP="003B6A23">
            <w:pPr>
              <w:pStyle w:val="Normlny0"/>
              <w:jc w:val="center"/>
            </w:pPr>
            <w:r>
              <w:t>O  2</w:t>
            </w:r>
          </w:p>
        </w:tc>
        <w:tc>
          <w:tcPr>
            <w:tcW w:w="5528" w:type="dxa"/>
            <w:tcBorders>
              <w:top w:val="single" w:sz="4" w:space="0" w:color="auto"/>
              <w:left w:val="single" w:sz="4" w:space="0" w:color="auto"/>
              <w:bottom w:val="single" w:sz="4" w:space="0" w:color="auto"/>
              <w:right w:val="single" w:sz="4" w:space="0" w:color="auto"/>
            </w:tcBorders>
          </w:tcPr>
          <w:p w14:paraId="79ED19AA" w14:textId="6161160C" w:rsidR="003B6A23" w:rsidRDefault="009A44EF" w:rsidP="009A44EF">
            <w:pPr>
              <w:widowControl w:val="0"/>
              <w:adjustRightInd w:val="0"/>
              <w:jc w:val="both"/>
              <w:rPr>
                <w:b/>
                <w:bCs/>
                <w:sz w:val="20"/>
                <w:szCs w:val="20"/>
              </w:rPr>
            </w:pPr>
            <w:r w:rsidRPr="00B15B8D">
              <w:rPr>
                <w:b/>
                <w:bCs/>
                <w:sz w:val="20"/>
                <w:szCs w:val="20"/>
              </w:rPr>
              <w:t xml:space="preserve">(2) Ak je materskou spoločnosťou jednej alebo viacerých poisťovní alebo zaisťovní banka, obchodník s cennými papiermi, </w:t>
            </w:r>
            <w:r w:rsidR="00A96096">
              <w:rPr>
                <w:b/>
                <w:bCs/>
                <w:sz w:val="20"/>
                <w:szCs w:val="20"/>
              </w:rPr>
              <w:t>finančná</w:t>
            </w:r>
            <w:r w:rsidRPr="00B15B8D">
              <w:rPr>
                <w:b/>
                <w:bCs/>
                <w:sz w:val="20"/>
                <w:szCs w:val="20"/>
              </w:rPr>
              <w:t xml:space="preserve"> inštitúcia,</w:t>
            </w:r>
            <w:r w:rsidR="00476895">
              <w:rPr>
                <w:b/>
                <w:bCs/>
                <w:sz w:val="20"/>
                <w:szCs w:val="20"/>
                <w:vertAlign w:val="superscript"/>
              </w:rPr>
              <w:t>60</w:t>
            </w:r>
            <w:r w:rsidR="00ED1967">
              <w:rPr>
                <w:b/>
                <w:bCs/>
                <w:sz w:val="20"/>
                <w:szCs w:val="20"/>
                <w:vertAlign w:val="superscript"/>
              </w:rPr>
              <w:t>z</w:t>
            </w:r>
            <w:r w:rsidR="00476895">
              <w:rPr>
                <w:b/>
                <w:bCs/>
                <w:sz w:val="20"/>
                <w:szCs w:val="20"/>
              </w:rPr>
              <w:t>)</w:t>
            </w:r>
            <w:r w:rsidRPr="00B15B8D">
              <w:rPr>
                <w:b/>
                <w:bCs/>
                <w:sz w:val="20"/>
                <w:szCs w:val="20"/>
              </w:rPr>
              <w:t xml:space="preserve"> správcovská spoločnosť,</w:t>
            </w:r>
            <w:r w:rsidR="00A96096">
              <w:rPr>
                <w:b/>
                <w:bCs/>
                <w:sz w:val="20"/>
                <w:szCs w:val="20"/>
              </w:rPr>
              <w:t xml:space="preserve"> </w:t>
            </w:r>
            <w:r w:rsidRPr="00B15B8D">
              <w:rPr>
                <w:b/>
                <w:bCs/>
                <w:sz w:val="20"/>
                <w:szCs w:val="20"/>
              </w:rPr>
              <w:t>správca alternatívnych investičných fondov,</w:t>
            </w:r>
            <w:r w:rsidRPr="00B15B8D">
              <w:rPr>
                <w:b/>
                <w:bCs/>
                <w:sz w:val="20"/>
                <w:szCs w:val="20"/>
                <w:vertAlign w:val="superscript"/>
              </w:rPr>
              <w:t>60</w:t>
            </w:r>
            <w:r w:rsidR="001B41A2">
              <w:rPr>
                <w:b/>
                <w:bCs/>
                <w:sz w:val="20"/>
                <w:szCs w:val="20"/>
                <w:vertAlign w:val="superscript"/>
              </w:rPr>
              <w:t>z</w:t>
            </w:r>
            <w:r w:rsidR="00ED1967">
              <w:rPr>
                <w:b/>
                <w:bCs/>
                <w:sz w:val="20"/>
                <w:szCs w:val="20"/>
                <w:vertAlign w:val="superscript"/>
              </w:rPr>
              <w:t>a</w:t>
            </w:r>
            <w:r w:rsidR="00A96096">
              <w:rPr>
                <w:b/>
                <w:bCs/>
                <w:sz w:val="20"/>
                <w:szCs w:val="20"/>
              </w:rPr>
              <w:t>)</w:t>
            </w:r>
            <w:r w:rsidRPr="00B15B8D">
              <w:rPr>
                <w:b/>
                <w:bCs/>
                <w:sz w:val="20"/>
                <w:szCs w:val="20"/>
              </w:rPr>
              <w:t xml:space="preserve"> dôchodková správcovská spoločnosť</w:t>
            </w:r>
            <w:r w:rsidRPr="00B15B8D">
              <w:rPr>
                <w:b/>
                <w:bCs/>
                <w:sz w:val="20"/>
                <w:szCs w:val="20"/>
                <w:vertAlign w:val="superscript"/>
              </w:rPr>
              <w:t xml:space="preserve"> </w:t>
            </w:r>
            <w:r w:rsidRPr="00B15B8D">
              <w:rPr>
                <w:b/>
                <w:bCs/>
                <w:sz w:val="20"/>
                <w:szCs w:val="20"/>
              </w:rPr>
              <w:t>alebo neregulovaná spoločnosť, ktorá vykonáva jednu alebo viaceré z činností uveden</w:t>
            </w:r>
            <w:r w:rsidR="00757ABD">
              <w:rPr>
                <w:b/>
                <w:bCs/>
                <w:sz w:val="20"/>
                <w:szCs w:val="20"/>
              </w:rPr>
              <w:t xml:space="preserve">ých </w:t>
            </w:r>
            <w:r w:rsidR="00A96096">
              <w:rPr>
                <w:b/>
                <w:bCs/>
                <w:sz w:val="20"/>
                <w:szCs w:val="20"/>
              </w:rPr>
              <w:t>v osobitnom predpise</w:t>
            </w:r>
            <w:r w:rsidRPr="00B15B8D">
              <w:rPr>
                <w:b/>
                <w:bCs/>
                <w:sz w:val="20"/>
                <w:szCs w:val="20"/>
              </w:rPr>
              <w:t>,</w:t>
            </w:r>
            <w:r w:rsidR="00476895">
              <w:rPr>
                <w:b/>
                <w:bCs/>
                <w:sz w:val="20"/>
                <w:szCs w:val="20"/>
                <w:vertAlign w:val="superscript"/>
              </w:rPr>
              <w:t>60</w:t>
            </w:r>
            <w:r w:rsidR="005418E1">
              <w:rPr>
                <w:b/>
                <w:bCs/>
                <w:sz w:val="20"/>
                <w:szCs w:val="20"/>
                <w:vertAlign w:val="superscript"/>
              </w:rPr>
              <w:t>j</w:t>
            </w:r>
            <w:r w:rsidR="00A96096">
              <w:rPr>
                <w:b/>
                <w:bCs/>
                <w:sz w:val="20"/>
                <w:szCs w:val="20"/>
              </w:rPr>
              <w:t>)</w:t>
            </w:r>
            <w:r w:rsidRPr="00B15B8D">
              <w:rPr>
                <w:b/>
                <w:bCs/>
                <w:sz w:val="20"/>
                <w:szCs w:val="20"/>
              </w:rPr>
              <w:t xml:space="preserve"> ak tieto činnosti tvoria významnú časť jej celkovej činnosti, Národná banka Slovenska vykonáva dohľad nad transakciami medzi uvedenými poisťovňami alebo zaisťovňami a materskou spoločnosťou a jej príbuznými spoločnosťami.</w:t>
            </w:r>
            <w:r>
              <w:rPr>
                <w:b/>
                <w:bCs/>
                <w:sz w:val="20"/>
                <w:szCs w:val="20"/>
              </w:rPr>
              <w:t xml:space="preserve"> </w:t>
            </w:r>
          </w:p>
          <w:p w14:paraId="284C3C32" w14:textId="3B68B87E" w:rsidR="009A44EF" w:rsidRDefault="009A44EF" w:rsidP="009A44EF">
            <w:pPr>
              <w:widowControl w:val="0"/>
              <w:adjustRightInd w:val="0"/>
              <w:jc w:val="both"/>
              <w:rPr>
                <w:b/>
                <w:bCs/>
                <w:sz w:val="20"/>
                <w:szCs w:val="20"/>
              </w:rPr>
            </w:pPr>
          </w:p>
          <w:p w14:paraId="07BE222D" w14:textId="2846ACEB" w:rsidR="00476895" w:rsidRPr="00476895" w:rsidRDefault="00476895" w:rsidP="009A44EF">
            <w:pPr>
              <w:widowControl w:val="0"/>
              <w:adjustRightInd w:val="0"/>
              <w:jc w:val="both"/>
              <w:rPr>
                <w:b/>
                <w:bCs/>
                <w:sz w:val="20"/>
                <w:szCs w:val="20"/>
              </w:rPr>
            </w:pPr>
            <w:r>
              <w:rPr>
                <w:b/>
                <w:bCs/>
                <w:sz w:val="20"/>
                <w:szCs w:val="20"/>
                <w:vertAlign w:val="superscript"/>
              </w:rPr>
              <w:t>60</w:t>
            </w:r>
            <w:r w:rsidR="00ED1967">
              <w:rPr>
                <w:b/>
                <w:bCs/>
                <w:sz w:val="20"/>
                <w:szCs w:val="20"/>
                <w:vertAlign w:val="superscript"/>
              </w:rPr>
              <w:t>z</w:t>
            </w:r>
            <w:r>
              <w:rPr>
                <w:b/>
                <w:bCs/>
                <w:sz w:val="20"/>
                <w:szCs w:val="20"/>
              </w:rPr>
              <w:t xml:space="preserve">) </w:t>
            </w:r>
            <w:r w:rsidR="004512FD" w:rsidRPr="004512FD">
              <w:rPr>
                <w:b/>
                <w:bCs/>
                <w:sz w:val="20"/>
                <w:szCs w:val="20"/>
              </w:rPr>
              <w:t xml:space="preserve">Čl. 4 ods. 1 bod 26 nariadenia (EÚ) č. 575/2013 v platnom </w:t>
            </w:r>
            <w:r w:rsidR="004512FD" w:rsidRPr="004512FD">
              <w:rPr>
                <w:b/>
                <w:bCs/>
                <w:sz w:val="20"/>
                <w:szCs w:val="20"/>
              </w:rPr>
              <w:lastRenderedPageBreak/>
              <w:t>znení.</w:t>
            </w:r>
          </w:p>
          <w:p w14:paraId="7B6F9389" w14:textId="3A647037" w:rsidR="009A44EF" w:rsidRDefault="009A44EF" w:rsidP="009A44EF">
            <w:pPr>
              <w:widowControl w:val="0"/>
              <w:adjustRightInd w:val="0"/>
              <w:jc w:val="both"/>
              <w:rPr>
                <w:b/>
                <w:bCs/>
                <w:sz w:val="20"/>
                <w:szCs w:val="20"/>
              </w:rPr>
            </w:pPr>
            <w:r w:rsidRPr="00A96096">
              <w:rPr>
                <w:b/>
                <w:bCs/>
                <w:sz w:val="20"/>
                <w:szCs w:val="20"/>
                <w:vertAlign w:val="superscript"/>
              </w:rPr>
              <w:t>60</w:t>
            </w:r>
            <w:r w:rsidR="001B41A2">
              <w:rPr>
                <w:b/>
                <w:bCs/>
                <w:sz w:val="20"/>
                <w:szCs w:val="20"/>
                <w:vertAlign w:val="superscript"/>
              </w:rPr>
              <w:t>z</w:t>
            </w:r>
            <w:r w:rsidR="00ED1967">
              <w:rPr>
                <w:b/>
                <w:bCs/>
                <w:sz w:val="20"/>
                <w:szCs w:val="20"/>
                <w:vertAlign w:val="superscript"/>
              </w:rPr>
              <w:t>a</w:t>
            </w:r>
            <w:r w:rsidRPr="009A44EF">
              <w:rPr>
                <w:b/>
                <w:bCs/>
                <w:sz w:val="20"/>
                <w:szCs w:val="20"/>
              </w:rPr>
              <w:t>) Zákon č. 203/2011 Z. z. v znení neskorších predpisov.</w:t>
            </w:r>
          </w:p>
          <w:p w14:paraId="7B17F4FC" w14:textId="46603411" w:rsidR="008B7F76" w:rsidRPr="009A44EF" w:rsidRDefault="008B7F76" w:rsidP="009A44EF">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11E64FA" w14:textId="62AE4CBE" w:rsidR="003B6A23" w:rsidRPr="00272022" w:rsidRDefault="00476895" w:rsidP="003B6A23">
            <w:pPr>
              <w:jc w:val="center"/>
              <w:rPr>
                <w:sz w:val="20"/>
                <w:szCs w:val="20"/>
              </w:rPr>
            </w:pPr>
            <w:r>
              <w:rPr>
                <w:sz w:val="20"/>
                <w:szCs w:val="20"/>
              </w:rPr>
              <w:lastRenderedPageBreak/>
              <w:t>Ú</w:t>
            </w:r>
          </w:p>
        </w:tc>
        <w:tc>
          <w:tcPr>
            <w:tcW w:w="567" w:type="dxa"/>
            <w:tcBorders>
              <w:top w:val="single" w:sz="4" w:space="0" w:color="auto"/>
              <w:left w:val="single" w:sz="4" w:space="0" w:color="auto"/>
              <w:bottom w:val="single" w:sz="4" w:space="0" w:color="auto"/>
              <w:right w:val="single" w:sz="4" w:space="0" w:color="auto"/>
            </w:tcBorders>
          </w:tcPr>
          <w:p w14:paraId="6614A75B" w14:textId="77777777" w:rsidR="003B6A23" w:rsidRPr="00272022" w:rsidRDefault="003B6A23" w:rsidP="003B6A2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1653469" w14:textId="0F4675C6" w:rsidR="003B6A23" w:rsidRPr="00272022" w:rsidRDefault="00476895" w:rsidP="003B6A23">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2987EA1" w14:textId="77777777" w:rsidR="003B6A23" w:rsidRPr="00272022" w:rsidRDefault="003B6A23" w:rsidP="003B6A23">
            <w:pPr>
              <w:pStyle w:val="Nadpis1"/>
              <w:rPr>
                <w:b w:val="0"/>
                <w:bCs w:val="0"/>
                <w:sz w:val="20"/>
                <w:szCs w:val="20"/>
              </w:rPr>
            </w:pPr>
          </w:p>
        </w:tc>
      </w:tr>
      <w:tr w:rsidR="003B6A23" w:rsidRPr="00272022" w14:paraId="097423B9" w14:textId="77777777" w:rsidTr="00CA6668">
        <w:tc>
          <w:tcPr>
            <w:tcW w:w="425" w:type="dxa"/>
            <w:tcBorders>
              <w:top w:val="single" w:sz="4" w:space="0" w:color="auto"/>
              <w:left w:val="single" w:sz="12" w:space="0" w:color="auto"/>
              <w:bottom w:val="single" w:sz="4" w:space="0" w:color="auto"/>
              <w:right w:val="single" w:sz="4" w:space="0" w:color="auto"/>
            </w:tcBorders>
          </w:tcPr>
          <w:p w14:paraId="4728AF68" w14:textId="594C7D57" w:rsidR="003B6A23" w:rsidRPr="00272022" w:rsidRDefault="003B6A23" w:rsidP="003B6A23">
            <w:pPr>
              <w:rPr>
                <w:sz w:val="20"/>
                <w:szCs w:val="20"/>
              </w:rPr>
            </w:pPr>
            <w:r w:rsidRPr="00272022">
              <w:rPr>
                <w:sz w:val="20"/>
                <w:szCs w:val="20"/>
              </w:rPr>
              <w:t>98.</w:t>
            </w:r>
          </w:p>
        </w:tc>
        <w:tc>
          <w:tcPr>
            <w:tcW w:w="6096" w:type="dxa"/>
            <w:tcBorders>
              <w:top w:val="single" w:sz="4" w:space="0" w:color="auto"/>
              <w:left w:val="single" w:sz="4" w:space="0" w:color="auto"/>
              <w:bottom w:val="single" w:sz="4" w:space="0" w:color="auto"/>
              <w:right w:val="single" w:sz="4" w:space="0" w:color="auto"/>
            </w:tcBorders>
          </w:tcPr>
          <w:p w14:paraId="5A2464DC" w14:textId="77777777" w:rsidR="003B6A23" w:rsidRPr="00272022" w:rsidRDefault="003B6A23" w:rsidP="003B6A23">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267 sa dopĺňajú tieto odseky: </w:t>
            </w:r>
          </w:p>
          <w:p w14:paraId="61E852BF" w14:textId="77777777" w:rsidR="00DC0BC3" w:rsidRDefault="00DC0BC3" w:rsidP="003B6A23">
            <w:pPr>
              <w:adjustRightInd w:val="0"/>
              <w:jc w:val="both"/>
              <w:rPr>
                <w:rFonts w:ascii="Arial Narrow" w:hAnsi="Arial Narrow"/>
                <w:color w:val="000000"/>
                <w:sz w:val="20"/>
                <w:szCs w:val="20"/>
              </w:rPr>
            </w:pPr>
          </w:p>
          <w:p w14:paraId="08FC12DA" w14:textId="66E45D9E" w:rsidR="003B6A23" w:rsidRPr="00DE6884" w:rsidRDefault="003B6A23" w:rsidP="003B6A23">
            <w:pPr>
              <w:adjustRightInd w:val="0"/>
              <w:jc w:val="both"/>
              <w:rPr>
                <w:rFonts w:ascii="Arial Narrow" w:hAnsi="Arial Narrow"/>
                <w:color w:val="000000"/>
                <w:sz w:val="20"/>
                <w:szCs w:val="20"/>
              </w:rPr>
            </w:pPr>
            <w:r w:rsidRPr="00DE6884">
              <w:rPr>
                <w:rFonts w:ascii="Arial Narrow" w:hAnsi="Arial Narrow"/>
                <w:color w:val="000000"/>
                <w:sz w:val="20"/>
                <w:szCs w:val="20"/>
              </w:rPr>
              <w:t xml:space="preserve">„Na účely smernice (EÚ) 2025/1 sa v prípade uplatňovania nástrojov riešenia krízových situácií uvedených v článku 26 ods. 3 uvedenej smernice a výkonu právomocí riešiť krízové situácie uvedených v hlave III kapitole IV uvedenej smernice uplatňujú ustanovenia v kapitolách I, II a IV tejto hlavy na zaisťovne a subjekty uvedené v článku 1 ods. 1 písm. b) až e) uvedenej smernice. </w:t>
            </w:r>
          </w:p>
          <w:p w14:paraId="4A964DFE" w14:textId="77777777" w:rsidR="003B6A23" w:rsidRPr="00DE6884" w:rsidRDefault="003B6A23" w:rsidP="003B6A23">
            <w:pPr>
              <w:adjustRightInd w:val="0"/>
              <w:jc w:val="both"/>
              <w:rPr>
                <w:rFonts w:ascii="Arial Narrow" w:hAnsi="Arial Narrow"/>
                <w:color w:val="000000"/>
                <w:sz w:val="20"/>
                <w:szCs w:val="20"/>
              </w:rPr>
            </w:pPr>
          </w:p>
          <w:p w14:paraId="50A0C151" w14:textId="77777777" w:rsidR="00FF6E57" w:rsidRDefault="003B6A23" w:rsidP="003B6A23">
            <w:pPr>
              <w:adjustRightInd w:val="0"/>
              <w:jc w:val="both"/>
              <w:rPr>
                <w:rFonts w:ascii="Arial Narrow" w:hAnsi="Arial Narrow"/>
                <w:color w:val="000000"/>
                <w:sz w:val="20"/>
                <w:szCs w:val="20"/>
              </w:rPr>
            </w:pPr>
            <w:r w:rsidRPr="00DE6884">
              <w:rPr>
                <w:rFonts w:ascii="Arial Narrow" w:hAnsi="Arial Narrow"/>
                <w:color w:val="000000"/>
                <w:sz w:val="20"/>
                <w:szCs w:val="20"/>
              </w:rPr>
              <w:t>Články 270 a 272 tejto smernice sa neuplatňujú v prípade, ak sa uplatňuje článok 63 smernice (EÚ) 2025/1.“</w:t>
            </w:r>
          </w:p>
          <w:p w14:paraId="7EDDFFD8" w14:textId="04767AD1" w:rsidR="00401C72" w:rsidRPr="00272022" w:rsidRDefault="00401C72" w:rsidP="003B6A23">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4A3B3FF" w14:textId="77777777" w:rsidR="00401F95" w:rsidRDefault="00401F95" w:rsidP="003B6A23">
            <w:pPr>
              <w:jc w:val="center"/>
              <w:rPr>
                <w:sz w:val="20"/>
                <w:szCs w:val="20"/>
              </w:rPr>
            </w:pPr>
          </w:p>
          <w:p w14:paraId="13B3B045" w14:textId="77777777" w:rsidR="00401F95" w:rsidRDefault="00401F95" w:rsidP="003B6A23">
            <w:pPr>
              <w:jc w:val="center"/>
              <w:rPr>
                <w:sz w:val="20"/>
                <w:szCs w:val="20"/>
              </w:rPr>
            </w:pPr>
          </w:p>
          <w:p w14:paraId="25AD0438" w14:textId="473D3F56" w:rsidR="003B6A23" w:rsidRPr="00272022" w:rsidRDefault="005E016A" w:rsidP="003B6A23">
            <w:pPr>
              <w:jc w:val="center"/>
              <w:rPr>
                <w:sz w:val="20"/>
                <w:szCs w:val="20"/>
              </w:rPr>
            </w:pPr>
            <w:r w:rsidRPr="00DE6884">
              <w:rPr>
                <w:sz w:val="20"/>
                <w:szCs w:val="20"/>
              </w:rPr>
              <w:t>N</w:t>
            </w:r>
          </w:p>
        </w:tc>
        <w:tc>
          <w:tcPr>
            <w:tcW w:w="851" w:type="dxa"/>
            <w:tcBorders>
              <w:top w:val="single" w:sz="4" w:space="0" w:color="auto"/>
              <w:left w:val="nil"/>
              <w:bottom w:val="single" w:sz="4" w:space="0" w:color="auto"/>
              <w:right w:val="single" w:sz="4" w:space="0" w:color="auto"/>
            </w:tcBorders>
          </w:tcPr>
          <w:p w14:paraId="4F2116BF" w14:textId="77777777" w:rsidR="003B6A23" w:rsidRDefault="003B6A23" w:rsidP="003B6A23">
            <w:pPr>
              <w:jc w:val="center"/>
              <w:rPr>
                <w:bCs/>
                <w:sz w:val="20"/>
                <w:szCs w:val="20"/>
              </w:rPr>
            </w:pPr>
          </w:p>
          <w:p w14:paraId="183B0A6B" w14:textId="77777777" w:rsidR="00401F95" w:rsidRDefault="00401F95" w:rsidP="003B6A23">
            <w:pPr>
              <w:jc w:val="center"/>
              <w:rPr>
                <w:bCs/>
                <w:sz w:val="20"/>
                <w:szCs w:val="20"/>
              </w:rPr>
            </w:pPr>
          </w:p>
          <w:p w14:paraId="7987B0D5" w14:textId="203C63E0" w:rsidR="00401F95" w:rsidRPr="00272022" w:rsidRDefault="00A31612" w:rsidP="003B6A23">
            <w:pPr>
              <w:jc w:val="center"/>
              <w:rPr>
                <w:bCs/>
                <w:sz w:val="20"/>
                <w:szCs w:val="20"/>
              </w:rPr>
            </w:pPr>
            <w:r>
              <w:rPr>
                <w:bCs/>
                <w:sz w:val="20"/>
                <w:szCs w:val="20"/>
              </w:rPr>
              <w:t>39/2015</w:t>
            </w:r>
          </w:p>
        </w:tc>
        <w:tc>
          <w:tcPr>
            <w:tcW w:w="567" w:type="dxa"/>
            <w:tcBorders>
              <w:top w:val="single" w:sz="4" w:space="0" w:color="auto"/>
              <w:left w:val="single" w:sz="4" w:space="0" w:color="auto"/>
              <w:bottom w:val="single" w:sz="4" w:space="0" w:color="auto"/>
              <w:right w:val="single" w:sz="4" w:space="0" w:color="auto"/>
            </w:tcBorders>
          </w:tcPr>
          <w:p w14:paraId="3487D21B" w14:textId="77777777" w:rsidR="003B6A23" w:rsidRDefault="003B6A23" w:rsidP="003B6A23">
            <w:pPr>
              <w:pStyle w:val="Normlny0"/>
              <w:jc w:val="center"/>
            </w:pPr>
          </w:p>
          <w:p w14:paraId="24091DF8" w14:textId="77777777" w:rsidR="00401F95" w:rsidRDefault="00401F95" w:rsidP="003B6A23">
            <w:pPr>
              <w:pStyle w:val="Normlny0"/>
              <w:jc w:val="center"/>
            </w:pPr>
          </w:p>
          <w:p w14:paraId="3B4D30D4" w14:textId="77777777" w:rsidR="00401F95" w:rsidRDefault="00401F95" w:rsidP="003B6A23">
            <w:pPr>
              <w:pStyle w:val="Normlny0"/>
              <w:jc w:val="center"/>
            </w:pPr>
            <w:r>
              <w:t>§ 1</w:t>
            </w:r>
          </w:p>
          <w:p w14:paraId="6597C912" w14:textId="11E890FA" w:rsidR="00401F95" w:rsidRPr="00272022" w:rsidRDefault="00401F95" w:rsidP="003B6A23">
            <w:pPr>
              <w:pStyle w:val="Normlny0"/>
              <w:jc w:val="center"/>
            </w:pPr>
            <w:r>
              <w:t>P c)</w:t>
            </w:r>
          </w:p>
        </w:tc>
        <w:tc>
          <w:tcPr>
            <w:tcW w:w="5528" w:type="dxa"/>
            <w:tcBorders>
              <w:top w:val="single" w:sz="4" w:space="0" w:color="auto"/>
              <w:left w:val="single" w:sz="4" w:space="0" w:color="auto"/>
              <w:bottom w:val="single" w:sz="4" w:space="0" w:color="auto"/>
              <w:right w:val="single" w:sz="4" w:space="0" w:color="auto"/>
            </w:tcBorders>
          </w:tcPr>
          <w:p w14:paraId="7702D718" w14:textId="77777777" w:rsidR="003B6A23" w:rsidRDefault="003B6A23" w:rsidP="003B6A23">
            <w:pPr>
              <w:widowControl w:val="0"/>
              <w:adjustRightInd w:val="0"/>
              <w:jc w:val="both"/>
              <w:rPr>
                <w:sz w:val="20"/>
                <w:szCs w:val="20"/>
              </w:rPr>
            </w:pPr>
          </w:p>
          <w:p w14:paraId="55AF853E" w14:textId="77777777" w:rsidR="00401F95" w:rsidRDefault="00401F95" w:rsidP="003B6A23">
            <w:pPr>
              <w:widowControl w:val="0"/>
              <w:adjustRightInd w:val="0"/>
              <w:jc w:val="both"/>
              <w:rPr>
                <w:sz w:val="20"/>
                <w:szCs w:val="20"/>
              </w:rPr>
            </w:pPr>
          </w:p>
          <w:p w14:paraId="7DF5F61B" w14:textId="77777777" w:rsidR="00401F95" w:rsidRPr="00401F95" w:rsidRDefault="00401F95" w:rsidP="00401F95">
            <w:pPr>
              <w:widowControl w:val="0"/>
              <w:adjustRightInd w:val="0"/>
              <w:jc w:val="both"/>
              <w:rPr>
                <w:sz w:val="20"/>
                <w:szCs w:val="20"/>
              </w:rPr>
            </w:pPr>
            <w:r w:rsidRPr="00401F95">
              <w:rPr>
                <w:sz w:val="20"/>
                <w:szCs w:val="20"/>
              </w:rPr>
              <w:t>Tento zákon upravuje</w:t>
            </w:r>
          </w:p>
          <w:p w14:paraId="0B09B4BF" w14:textId="0D48B1F4" w:rsidR="00401F95" w:rsidRPr="00272022" w:rsidRDefault="00401F95" w:rsidP="00401F95">
            <w:pPr>
              <w:widowControl w:val="0"/>
              <w:adjustRightInd w:val="0"/>
              <w:jc w:val="both"/>
              <w:rPr>
                <w:sz w:val="20"/>
                <w:szCs w:val="20"/>
              </w:rPr>
            </w:pPr>
            <w:r>
              <w:rPr>
                <w:sz w:val="20"/>
                <w:szCs w:val="20"/>
              </w:rPr>
              <w:t xml:space="preserve">c) </w:t>
            </w:r>
            <w:r w:rsidRPr="00401F95">
              <w:rPr>
                <w:sz w:val="20"/>
                <w:szCs w:val="20"/>
              </w:rPr>
              <w:t>reorganizáciu a niektoré vzťahy súvisiace so zánikom poisťovní a zaisťovní,</w:t>
            </w:r>
          </w:p>
        </w:tc>
        <w:tc>
          <w:tcPr>
            <w:tcW w:w="567" w:type="dxa"/>
            <w:tcBorders>
              <w:top w:val="single" w:sz="4" w:space="0" w:color="auto"/>
              <w:left w:val="single" w:sz="4" w:space="0" w:color="auto"/>
              <w:bottom w:val="single" w:sz="4" w:space="0" w:color="auto"/>
              <w:right w:val="single" w:sz="4" w:space="0" w:color="auto"/>
            </w:tcBorders>
          </w:tcPr>
          <w:p w14:paraId="1D9FE8D3" w14:textId="77777777" w:rsidR="003B6A23" w:rsidRDefault="003B6A23" w:rsidP="003B6A23">
            <w:pPr>
              <w:jc w:val="center"/>
              <w:rPr>
                <w:sz w:val="20"/>
                <w:szCs w:val="20"/>
              </w:rPr>
            </w:pPr>
          </w:p>
          <w:p w14:paraId="76779DCE" w14:textId="77777777" w:rsidR="00A31612" w:rsidRDefault="00A31612" w:rsidP="003B6A23">
            <w:pPr>
              <w:jc w:val="center"/>
              <w:rPr>
                <w:sz w:val="20"/>
                <w:szCs w:val="20"/>
              </w:rPr>
            </w:pPr>
          </w:p>
          <w:p w14:paraId="0E67CADF" w14:textId="65EDDEAC" w:rsidR="00A31612" w:rsidRPr="00272022" w:rsidRDefault="00A31612" w:rsidP="003B6A23">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097BE42" w14:textId="77777777" w:rsidR="00A31612" w:rsidRDefault="00A31612" w:rsidP="00A31612">
            <w:pPr>
              <w:jc w:val="center"/>
              <w:rPr>
                <w:sz w:val="20"/>
                <w:szCs w:val="20"/>
              </w:rPr>
            </w:pPr>
          </w:p>
          <w:p w14:paraId="41EFC5B8" w14:textId="77777777" w:rsidR="00A31612" w:rsidRDefault="00A31612" w:rsidP="00A31612">
            <w:pPr>
              <w:jc w:val="center"/>
              <w:rPr>
                <w:sz w:val="20"/>
                <w:szCs w:val="20"/>
              </w:rPr>
            </w:pPr>
          </w:p>
          <w:p w14:paraId="3EDE8B6D" w14:textId="66D58AB7" w:rsidR="00A31612" w:rsidRPr="00A31612" w:rsidRDefault="00A31612" w:rsidP="00A31612">
            <w:pPr>
              <w:jc w:val="center"/>
            </w:pPr>
          </w:p>
        </w:tc>
        <w:tc>
          <w:tcPr>
            <w:tcW w:w="567" w:type="dxa"/>
            <w:tcBorders>
              <w:top w:val="single" w:sz="4" w:space="0" w:color="auto"/>
              <w:left w:val="single" w:sz="4" w:space="0" w:color="auto"/>
              <w:bottom w:val="single" w:sz="4" w:space="0" w:color="auto"/>
              <w:right w:val="single" w:sz="4" w:space="0" w:color="auto"/>
            </w:tcBorders>
          </w:tcPr>
          <w:p w14:paraId="1EF14185" w14:textId="77777777" w:rsidR="00A31612" w:rsidRDefault="00A31612" w:rsidP="00A31612">
            <w:pPr>
              <w:jc w:val="center"/>
              <w:rPr>
                <w:sz w:val="20"/>
                <w:szCs w:val="20"/>
              </w:rPr>
            </w:pPr>
          </w:p>
          <w:p w14:paraId="357741DE" w14:textId="77777777" w:rsidR="00A31612" w:rsidRDefault="00A31612" w:rsidP="00A31612">
            <w:pPr>
              <w:jc w:val="center"/>
              <w:rPr>
                <w:sz w:val="20"/>
                <w:szCs w:val="20"/>
              </w:rPr>
            </w:pPr>
          </w:p>
          <w:p w14:paraId="7A97BA32" w14:textId="28874DD1" w:rsidR="00A31612" w:rsidRPr="00A31612" w:rsidRDefault="00A31612" w:rsidP="00A31612">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9CF1C0F" w14:textId="77777777" w:rsidR="003B6A23" w:rsidRPr="00272022" w:rsidRDefault="003B6A23" w:rsidP="003B6A23">
            <w:pPr>
              <w:pStyle w:val="Nadpis1"/>
              <w:rPr>
                <w:b w:val="0"/>
                <w:bCs w:val="0"/>
                <w:sz w:val="20"/>
                <w:szCs w:val="20"/>
              </w:rPr>
            </w:pPr>
          </w:p>
        </w:tc>
      </w:tr>
      <w:tr w:rsidR="009A44EF" w:rsidRPr="00272022" w14:paraId="5FCE66E9" w14:textId="77777777" w:rsidTr="00CA6668">
        <w:tc>
          <w:tcPr>
            <w:tcW w:w="425" w:type="dxa"/>
            <w:tcBorders>
              <w:top w:val="single" w:sz="4" w:space="0" w:color="auto"/>
              <w:left w:val="single" w:sz="12" w:space="0" w:color="auto"/>
              <w:bottom w:val="single" w:sz="4" w:space="0" w:color="auto"/>
              <w:right w:val="single" w:sz="4" w:space="0" w:color="auto"/>
            </w:tcBorders>
          </w:tcPr>
          <w:p w14:paraId="478B337E" w14:textId="425072A4" w:rsidR="009A44EF" w:rsidRPr="00272022" w:rsidRDefault="009A44EF" w:rsidP="009A44EF">
            <w:pPr>
              <w:rPr>
                <w:sz w:val="20"/>
                <w:szCs w:val="20"/>
              </w:rPr>
            </w:pPr>
            <w:r w:rsidRPr="00272022">
              <w:rPr>
                <w:sz w:val="20"/>
                <w:szCs w:val="20"/>
              </w:rPr>
              <w:t>99.</w:t>
            </w:r>
          </w:p>
        </w:tc>
        <w:tc>
          <w:tcPr>
            <w:tcW w:w="6096" w:type="dxa"/>
            <w:tcBorders>
              <w:top w:val="single" w:sz="4" w:space="0" w:color="auto"/>
              <w:left w:val="single" w:sz="4" w:space="0" w:color="auto"/>
              <w:bottom w:val="single" w:sz="4" w:space="0" w:color="auto"/>
              <w:right w:val="single" w:sz="4" w:space="0" w:color="auto"/>
            </w:tcBorders>
          </w:tcPr>
          <w:p w14:paraId="2E1A6980" w14:textId="77777777" w:rsidR="009A44EF" w:rsidRPr="00272022" w:rsidRDefault="009A44EF" w:rsidP="009A44EF">
            <w:pPr>
              <w:tabs>
                <w:tab w:val="left" w:pos="964"/>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268 ods. 1 sa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mení takto: </w:t>
            </w:r>
          </w:p>
          <w:p w14:paraId="3533E10B" w14:textId="77777777" w:rsidR="00DC0BC3" w:rsidRDefault="00DC0BC3" w:rsidP="009A44EF">
            <w:pPr>
              <w:tabs>
                <w:tab w:val="left" w:pos="964"/>
              </w:tabs>
              <w:adjustRightInd w:val="0"/>
              <w:jc w:val="both"/>
              <w:rPr>
                <w:rFonts w:ascii="Arial Narrow" w:hAnsi="Arial Narrow"/>
                <w:color w:val="000000"/>
                <w:sz w:val="20"/>
                <w:szCs w:val="20"/>
              </w:rPr>
            </w:pPr>
          </w:p>
          <w:p w14:paraId="3D991206" w14:textId="28BB518A" w:rsidR="009A44EF" w:rsidRPr="00401F95" w:rsidRDefault="009A44EF" w:rsidP="009A44EF">
            <w:pPr>
              <w:tabs>
                <w:tab w:val="left" w:pos="964"/>
              </w:tabs>
              <w:adjustRightInd w:val="0"/>
              <w:jc w:val="both"/>
              <w:rPr>
                <w:rFonts w:ascii="Arial Narrow" w:hAnsi="Arial Narrow"/>
                <w:color w:val="000000"/>
                <w:sz w:val="20"/>
                <w:szCs w:val="20"/>
              </w:rPr>
            </w:pPr>
            <w:r w:rsidRPr="00401F95">
              <w:rPr>
                <w:rFonts w:ascii="Arial Narrow" w:hAnsi="Arial Narrow"/>
                <w:color w:val="000000"/>
                <w:sz w:val="20"/>
                <w:szCs w:val="20"/>
              </w:rPr>
              <w:t>a) Písmeno a) sa nahrádza takto:</w:t>
            </w:r>
          </w:p>
          <w:p w14:paraId="2CAC2444" w14:textId="77777777" w:rsidR="009A44EF" w:rsidRPr="00401F95" w:rsidRDefault="009A44EF" w:rsidP="009A44EF">
            <w:pPr>
              <w:tabs>
                <w:tab w:val="left" w:pos="964"/>
              </w:tabs>
              <w:adjustRightInd w:val="0"/>
              <w:jc w:val="both"/>
              <w:rPr>
                <w:rFonts w:ascii="Arial Narrow" w:hAnsi="Arial Narrow"/>
                <w:color w:val="000000"/>
                <w:sz w:val="20"/>
                <w:szCs w:val="20"/>
              </w:rPr>
            </w:pPr>
            <w:r w:rsidRPr="00401F95">
              <w:rPr>
                <w:rFonts w:ascii="Arial Narrow" w:hAnsi="Arial Narrow"/>
                <w:color w:val="000000"/>
                <w:sz w:val="20"/>
                <w:szCs w:val="20"/>
              </w:rPr>
              <w:t>„a) ‚príslušné orgány‘ sú buď správne alebo justičné orgány členských štátov, ktoré sú príslušné v oblasti reorganizačných opatrení alebo likvidácie, alebo orgán pre riešenie krízových situácií v zmysle vymedzenia v článku 2 bode 12 smernice (EÚ) 2025/1 v súvislosti s reorganizačnými opatreniami prijatými podľa uvedenej smernice;“.</w:t>
            </w:r>
          </w:p>
          <w:p w14:paraId="0518B277" w14:textId="77777777" w:rsidR="00DC0BC3" w:rsidRPr="00401F95" w:rsidRDefault="00DC0BC3" w:rsidP="009A44EF">
            <w:pPr>
              <w:tabs>
                <w:tab w:val="left" w:pos="964"/>
                <w:tab w:val="left" w:pos="3631"/>
              </w:tabs>
              <w:adjustRightInd w:val="0"/>
              <w:jc w:val="both"/>
              <w:rPr>
                <w:rFonts w:ascii="Arial Narrow" w:hAnsi="Arial Narrow"/>
                <w:color w:val="000000"/>
                <w:sz w:val="20"/>
                <w:szCs w:val="20"/>
              </w:rPr>
            </w:pPr>
          </w:p>
          <w:p w14:paraId="38691B49" w14:textId="224D2888" w:rsidR="009A44EF" w:rsidRPr="00401F95" w:rsidRDefault="009A44EF" w:rsidP="009A44EF">
            <w:pPr>
              <w:tabs>
                <w:tab w:val="left" w:pos="964"/>
                <w:tab w:val="left" w:pos="3631"/>
              </w:tabs>
              <w:adjustRightInd w:val="0"/>
              <w:jc w:val="both"/>
              <w:rPr>
                <w:rFonts w:ascii="Arial Narrow" w:hAnsi="Arial Narrow"/>
                <w:color w:val="000000"/>
                <w:sz w:val="20"/>
                <w:szCs w:val="20"/>
              </w:rPr>
            </w:pPr>
            <w:r w:rsidRPr="00401F95">
              <w:rPr>
                <w:rFonts w:ascii="Arial Narrow" w:hAnsi="Arial Narrow"/>
                <w:color w:val="000000"/>
                <w:sz w:val="20"/>
                <w:szCs w:val="20"/>
              </w:rPr>
              <w:t>b) Písmeno c) sa nahrádza takto:</w:t>
            </w:r>
            <w:r w:rsidRPr="00401F95">
              <w:rPr>
                <w:rFonts w:ascii="Arial Narrow" w:hAnsi="Arial Narrow"/>
                <w:color w:val="000000"/>
                <w:sz w:val="20"/>
                <w:szCs w:val="20"/>
              </w:rPr>
              <w:tab/>
            </w:r>
          </w:p>
          <w:p w14:paraId="07CFB4D5" w14:textId="77777777" w:rsidR="009A44EF" w:rsidRDefault="009A44EF" w:rsidP="009A44EF">
            <w:pPr>
              <w:tabs>
                <w:tab w:val="left" w:pos="964"/>
                <w:tab w:val="left" w:pos="3631"/>
              </w:tabs>
              <w:adjustRightInd w:val="0"/>
              <w:jc w:val="both"/>
              <w:rPr>
                <w:rFonts w:ascii="Arial Narrow" w:hAnsi="Arial Narrow"/>
                <w:color w:val="000000"/>
                <w:sz w:val="20"/>
                <w:szCs w:val="20"/>
              </w:rPr>
            </w:pPr>
            <w:r w:rsidRPr="00401F95">
              <w:rPr>
                <w:rFonts w:ascii="Arial Narrow" w:hAnsi="Arial Narrow"/>
                <w:color w:val="000000"/>
                <w:sz w:val="20"/>
                <w:szCs w:val="20"/>
              </w:rPr>
              <w:t>c) ‚reorganizačné opatrenia‘ sú opatrenia, ktoré zahŕňajú akýkoľvek zásah príslušných orgánov, ktorých cieľom je zachovať alebo obnoviť finančnú situáciu poisťovne a ktoré majú vplyv na už existujúce práva iných strán, než je samotná poisťovňa, vrátane pozastavenia platieb alebo donucovacích opatrení alebo zníženia nárokov, uplatňovania nástrojov riešenia krízových situácií uvedených v článku 26 ods. 3 smernice (EÚ) 2025/1 a výkonu právomocí riešiť krízové situácie uvedených v hlave III kapitole IV uvedenej smernice;“.</w:t>
            </w:r>
          </w:p>
          <w:p w14:paraId="424346F5" w14:textId="09C0E370" w:rsidR="00DC0BC3" w:rsidRPr="00272022" w:rsidRDefault="00DC0BC3" w:rsidP="009A44EF">
            <w:pPr>
              <w:tabs>
                <w:tab w:val="left" w:pos="964"/>
                <w:tab w:val="left" w:pos="3631"/>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031A03C" w14:textId="77777777" w:rsidR="00FA5F00" w:rsidRDefault="00FA5F00" w:rsidP="009A44EF">
            <w:pPr>
              <w:jc w:val="center"/>
              <w:rPr>
                <w:sz w:val="20"/>
                <w:szCs w:val="20"/>
              </w:rPr>
            </w:pPr>
          </w:p>
          <w:p w14:paraId="55357204" w14:textId="77777777" w:rsidR="00FA5F00" w:rsidRDefault="00FA5F00" w:rsidP="009A44EF">
            <w:pPr>
              <w:jc w:val="center"/>
              <w:rPr>
                <w:sz w:val="20"/>
                <w:szCs w:val="20"/>
              </w:rPr>
            </w:pPr>
          </w:p>
          <w:p w14:paraId="5815FCF1" w14:textId="77777777" w:rsidR="00FA5F00" w:rsidRDefault="00FA5F00" w:rsidP="009A44EF">
            <w:pPr>
              <w:jc w:val="center"/>
              <w:rPr>
                <w:sz w:val="20"/>
                <w:szCs w:val="20"/>
              </w:rPr>
            </w:pPr>
          </w:p>
          <w:p w14:paraId="222A5778" w14:textId="77777777" w:rsidR="009A44EF" w:rsidRDefault="005E016A" w:rsidP="009A44EF">
            <w:pPr>
              <w:jc w:val="center"/>
              <w:rPr>
                <w:sz w:val="20"/>
                <w:szCs w:val="20"/>
              </w:rPr>
            </w:pPr>
            <w:r w:rsidRPr="00DE6884">
              <w:rPr>
                <w:sz w:val="20"/>
                <w:szCs w:val="20"/>
              </w:rPr>
              <w:t>N</w:t>
            </w:r>
          </w:p>
          <w:p w14:paraId="02B0DA51" w14:textId="77777777" w:rsidR="00FA5F00" w:rsidRDefault="00FA5F00" w:rsidP="009A44EF">
            <w:pPr>
              <w:jc w:val="center"/>
              <w:rPr>
                <w:sz w:val="20"/>
                <w:szCs w:val="20"/>
              </w:rPr>
            </w:pPr>
          </w:p>
          <w:p w14:paraId="7761909B" w14:textId="77777777" w:rsidR="00FA5F00" w:rsidRDefault="00FA5F00" w:rsidP="009A44EF">
            <w:pPr>
              <w:jc w:val="center"/>
              <w:rPr>
                <w:sz w:val="20"/>
                <w:szCs w:val="20"/>
              </w:rPr>
            </w:pPr>
          </w:p>
          <w:p w14:paraId="09964383" w14:textId="77777777" w:rsidR="00FA5F00" w:rsidRDefault="00FA5F00" w:rsidP="009A44EF">
            <w:pPr>
              <w:jc w:val="center"/>
              <w:rPr>
                <w:sz w:val="20"/>
                <w:szCs w:val="20"/>
              </w:rPr>
            </w:pPr>
          </w:p>
          <w:p w14:paraId="3639D5B6" w14:textId="77777777" w:rsidR="00FA5F00" w:rsidRDefault="00FA5F00" w:rsidP="009A44EF">
            <w:pPr>
              <w:jc w:val="center"/>
              <w:rPr>
                <w:sz w:val="20"/>
                <w:szCs w:val="20"/>
              </w:rPr>
            </w:pPr>
          </w:p>
          <w:p w14:paraId="1B72E66C" w14:textId="77777777" w:rsidR="00FA5F00" w:rsidRDefault="00FA5F00" w:rsidP="009A44EF">
            <w:pPr>
              <w:jc w:val="center"/>
              <w:rPr>
                <w:sz w:val="20"/>
                <w:szCs w:val="20"/>
              </w:rPr>
            </w:pPr>
          </w:p>
          <w:p w14:paraId="3D3619C0" w14:textId="77777777" w:rsidR="00FA5F00" w:rsidRDefault="00FA5F00" w:rsidP="009A44EF">
            <w:pPr>
              <w:jc w:val="center"/>
              <w:rPr>
                <w:sz w:val="20"/>
                <w:szCs w:val="20"/>
              </w:rPr>
            </w:pPr>
          </w:p>
          <w:p w14:paraId="2A060B35" w14:textId="5F86AAD9" w:rsidR="00FA5F00" w:rsidRPr="00272022" w:rsidRDefault="00FA5F00" w:rsidP="009A44EF">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5CD18A0D" w14:textId="77777777" w:rsidR="009A44EF" w:rsidRDefault="009A44EF" w:rsidP="009A44EF">
            <w:pPr>
              <w:jc w:val="center"/>
              <w:rPr>
                <w:bCs/>
                <w:sz w:val="20"/>
                <w:szCs w:val="20"/>
              </w:rPr>
            </w:pPr>
          </w:p>
          <w:p w14:paraId="2B34BBDB" w14:textId="77777777" w:rsidR="00A31612" w:rsidRDefault="00A31612" w:rsidP="009A44EF">
            <w:pPr>
              <w:jc w:val="center"/>
              <w:rPr>
                <w:bCs/>
                <w:sz w:val="20"/>
                <w:szCs w:val="20"/>
              </w:rPr>
            </w:pPr>
          </w:p>
          <w:p w14:paraId="3072236D" w14:textId="77777777" w:rsidR="00A31612" w:rsidRDefault="00A31612" w:rsidP="009A44EF">
            <w:pPr>
              <w:jc w:val="center"/>
              <w:rPr>
                <w:bCs/>
                <w:sz w:val="20"/>
                <w:szCs w:val="20"/>
              </w:rPr>
            </w:pPr>
          </w:p>
          <w:p w14:paraId="17AF5BF5" w14:textId="3AAFCAA0" w:rsidR="00A31612" w:rsidRDefault="00FA5F00" w:rsidP="009A44EF">
            <w:pPr>
              <w:jc w:val="center"/>
              <w:rPr>
                <w:bCs/>
                <w:sz w:val="20"/>
                <w:szCs w:val="20"/>
              </w:rPr>
            </w:pPr>
            <w:r>
              <w:rPr>
                <w:b/>
                <w:sz w:val="20"/>
                <w:szCs w:val="20"/>
              </w:rPr>
              <w:t xml:space="preserve">návrh zákona </w:t>
            </w:r>
            <w:r w:rsidRPr="00B34A12">
              <w:rPr>
                <w:b/>
                <w:bCs/>
                <w:color w:val="000000"/>
                <w:sz w:val="20"/>
                <w:szCs w:val="20"/>
              </w:rPr>
              <w:t>čl. I</w:t>
            </w:r>
          </w:p>
          <w:p w14:paraId="49B706CC" w14:textId="77777777" w:rsidR="00A31612" w:rsidRDefault="00A31612" w:rsidP="009A44EF">
            <w:pPr>
              <w:jc w:val="center"/>
              <w:rPr>
                <w:bCs/>
                <w:sz w:val="20"/>
                <w:szCs w:val="20"/>
              </w:rPr>
            </w:pPr>
          </w:p>
          <w:p w14:paraId="67CC7BFF" w14:textId="77777777" w:rsidR="00A31612" w:rsidRDefault="00A31612" w:rsidP="009A44EF">
            <w:pPr>
              <w:jc w:val="center"/>
              <w:rPr>
                <w:bCs/>
                <w:sz w:val="20"/>
                <w:szCs w:val="20"/>
              </w:rPr>
            </w:pPr>
          </w:p>
          <w:p w14:paraId="4FC5D632" w14:textId="77777777" w:rsidR="00A31612" w:rsidRDefault="00A31612" w:rsidP="009A44EF">
            <w:pPr>
              <w:jc w:val="center"/>
              <w:rPr>
                <w:bCs/>
                <w:sz w:val="20"/>
                <w:szCs w:val="20"/>
              </w:rPr>
            </w:pPr>
          </w:p>
          <w:p w14:paraId="507545D0" w14:textId="77777777" w:rsidR="00A31612" w:rsidRDefault="00A31612" w:rsidP="009A44EF">
            <w:pPr>
              <w:jc w:val="center"/>
              <w:rPr>
                <w:bCs/>
                <w:sz w:val="20"/>
                <w:szCs w:val="20"/>
              </w:rPr>
            </w:pPr>
          </w:p>
          <w:p w14:paraId="35BDD980" w14:textId="77777777" w:rsidR="00A31612" w:rsidRDefault="00A31612" w:rsidP="009A44EF">
            <w:pPr>
              <w:jc w:val="center"/>
              <w:rPr>
                <w:bCs/>
                <w:sz w:val="20"/>
                <w:szCs w:val="20"/>
              </w:rPr>
            </w:pPr>
            <w:r>
              <w:rPr>
                <w:bCs/>
                <w:sz w:val="20"/>
                <w:szCs w:val="20"/>
              </w:rPr>
              <w:t>39/2015</w:t>
            </w:r>
          </w:p>
          <w:p w14:paraId="44E8C0CD" w14:textId="302F2453" w:rsidR="00A31612" w:rsidRPr="00272022" w:rsidRDefault="00A31612" w:rsidP="002D4819">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0591423" w14:textId="77777777" w:rsidR="009A44EF" w:rsidRDefault="009A44EF" w:rsidP="009A44EF">
            <w:pPr>
              <w:pStyle w:val="Normlny0"/>
              <w:jc w:val="center"/>
            </w:pPr>
          </w:p>
          <w:p w14:paraId="440B1B80" w14:textId="77777777" w:rsidR="00A31612" w:rsidRDefault="00A31612" w:rsidP="009A44EF">
            <w:pPr>
              <w:pStyle w:val="Normlny0"/>
              <w:jc w:val="center"/>
            </w:pPr>
          </w:p>
          <w:p w14:paraId="4DE6F8A2" w14:textId="77777777" w:rsidR="00A31612" w:rsidRDefault="00A31612" w:rsidP="009A44EF">
            <w:pPr>
              <w:pStyle w:val="Normlny0"/>
              <w:jc w:val="center"/>
            </w:pPr>
          </w:p>
          <w:p w14:paraId="6FE79BCF" w14:textId="2F5EE5CC" w:rsidR="00A31612" w:rsidRDefault="00FA5F00" w:rsidP="009A44EF">
            <w:pPr>
              <w:pStyle w:val="Normlny0"/>
              <w:jc w:val="center"/>
            </w:pPr>
            <w:r>
              <w:t>§ 160a</w:t>
            </w:r>
          </w:p>
          <w:p w14:paraId="02B53E72" w14:textId="77777777" w:rsidR="00A31612" w:rsidRDefault="00A31612" w:rsidP="009A44EF">
            <w:pPr>
              <w:pStyle w:val="Normlny0"/>
              <w:jc w:val="center"/>
            </w:pPr>
          </w:p>
          <w:p w14:paraId="0F600E0D" w14:textId="77777777" w:rsidR="00A31612" w:rsidRDefault="00A31612" w:rsidP="009A44EF">
            <w:pPr>
              <w:pStyle w:val="Normlny0"/>
              <w:jc w:val="center"/>
            </w:pPr>
          </w:p>
          <w:p w14:paraId="0D7DA32A" w14:textId="77777777" w:rsidR="00A31612" w:rsidRDefault="00A31612" w:rsidP="009A44EF">
            <w:pPr>
              <w:pStyle w:val="Normlny0"/>
              <w:jc w:val="center"/>
            </w:pPr>
          </w:p>
          <w:p w14:paraId="39F5B101" w14:textId="77777777" w:rsidR="00A31612" w:rsidRDefault="00A31612" w:rsidP="009A44EF">
            <w:pPr>
              <w:pStyle w:val="Normlny0"/>
              <w:jc w:val="center"/>
            </w:pPr>
          </w:p>
          <w:p w14:paraId="4DDBFE2C" w14:textId="77777777" w:rsidR="00A31612" w:rsidRDefault="00A31612" w:rsidP="009A44EF">
            <w:pPr>
              <w:pStyle w:val="Normlny0"/>
              <w:jc w:val="center"/>
            </w:pPr>
          </w:p>
          <w:p w14:paraId="6E95559B" w14:textId="77777777" w:rsidR="00A31612" w:rsidRDefault="00A31612" w:rsidP="009A44EF">
            <w:pPr>
              <w:pStyle w:val="Normlny0"/>
              <w:jc w:val="center"/>
            </w:pPr>
            <w:r>
              <w:t>§ 147</w:t>
            </w:r>
          </w:p>
          <w:p w14:paraId="0BD658E5" w14:textId="29802D80" w:rsidR="009278D5" w:rsidRDefault="00A31612" w:rsidP="009A44EF">
            <w:pPr>
              <w:pStyle w:val="Normlny0"/>
              <w:jc w:val="center"/>
            </w:pPr>
            <w:r>
              <w:t>O</w:t>
            </w:r>
            <w:r w:rsidR="009278D5">
              <w:t> </w:t>
            </w:r>
            <w:r>
              <w:t>1</w:t>
            </w:r>
          </w:p>
          <w:p w14:paraId="30395C6E" w14:textId="0C71FBD2" w:rsidR="00A31612" w:rsidRPr="00272022" w:rsidRDefault="009278D5" w:rsidP="009A44EF">
            <w:pPr>
              <w:pStyle w:val="Normlny0"/>
              <w:jc w:val="center"/>
            </w:pPr>
            <w:r>
              <w:t xml:space="preserve"> a 2</w:t>
            </w:r>
          </w:p>
        </w:tc>
        <w:tc>
          <w:tcPr>
            <w:tcW w:w="5528" w:type="dxa"/>
            <w:tcBorders>
              <w:top w:val="single" w:sz="4" w:space="0" w:color="auto"/>
              <w:left w:val="single" w:sz="4" w:space="0" w:color="auto"/>
              <w:bottom w:val="single" w:sz="4" w:space="0" w:color="auto"/>
              <w:right w:val="single" w:sz="4" w:space="0" w:color="auto"/>
            </w:tcBorders>
          </w:tcPr>
          <w:p w14:paraId="79D30CA5" w14:textId="77777777" w:rsidR="00FA5F00" w:rsidRDefault="00FA5F00" w:rsidP="009A44EF">
            <w:pPr>
              <w:widowControl w:val="0"/>
              <w:adjustRightInd w:val="0"/>
              <w:jc w:val="both"/>
              <w:rPr>
                <w:sz w:val="20"/>
                <w:szCs w:val="20"/>
              </w:rPr>
            </w:pPr>
          </w:p>
          <w:p w14:paraId="69F389E1" w14:textId="77777777" w:rsidR="00A31612" w:rsidRDefault="00A31612" w:rsidP="009A44EF">
            <w:pPr>
              <w:widowControl w:val="0"/>
              <w:adjustRightInd w:val="0"/>
              <w:jc w:val="both"/>
              <w:rPr>
                <w:sz w:val="20"/>
                <w:szCs w:val="20"/>
              </w:rPr>
            </w:pPr>
          </w:p>
          <w:p w14:paraId="150FC067" w14:textId="77777777" w:rsidR="00A31612" w:rsidRDefault="00A31612" w:rsidP="009A44EF">
            <w:pPr>
              <w:widowControl w:val="0"/>
              <w:adjustRightInd w:val="0"/>
              <w:jc w:val="both"/>
              <w:rPr>
                <w:sz w:val="20"/>
                <w:szCs w:val="20"/>
              </w:rPr>
            </w:pPr>
          </w:p>
          <w:p w14:paraId="0C54B413" w14:textId="284E9CFB" w:rsidR="00A31612" w:rsidRPr="00FA5F00" w:rsidRDefault="00FA5F00" w:rsidP="009A44EF">
            <w:pPr>
              <w:widowControl w:val="0"/>
              <w:adjustRightInd w:val="0"/>
              <w:jc w:val="both"/>
              <w:rPr>
                <w:b/>
                <w:bCs/>
                <w:sz w:val="20"/>
                <w:szCs w:val="20"/>
              </w:rPr>
            </w:pPr>
            <w:r w:rsidRPr="00FA5F00">
              <w:rPr>
                <w:b/>
                <w:bCs/>
                <w:sz w:val="20"/>
                <w:szCs w:val="20"/>
              </w:rPr>
              <w:t>(1) Národná banka Slovenska vymenuje likvidátora súčasne s vydaním rozhodnutia o odobratí povolenia na vykonávanie poisťovacej činnosti alebo o odobratí povolenia na vykonávanie zaisťovacej činnosti. Likvidátora vymenovaného Národnou bankou Slovenska môže odvolať len Národná banka Slovenska.</w:t>
            </w:r>
          </w:p>
          <w:p w14:paraId="401CDFDC" w14:textId="77777777" w:rsidR="00A31612" w:rsidRDefault="00A31612" w:rsidP="009A44EF">
            <w:pPr>
              <w:widowControl w:val="0"/>
              <w:adjustRightInd w:val="0"/>
              <w:jc w:val="both"/>
              <w:rPr>
                <w:sz w:val="20"/>
                <w:szCs w:val="20"/>
              </w:rPr>
            </w:pPr>
          </w:p>
          <w:p w14:paraId="5261F4A5" w14:textId="77777777" w:rsidR="00A31612" w:rsidRDefault="00A31612" w:rsidP="009A44EF">
            <w:pPr>
              <w:widowControl w:val="0"/>
              <w:adjustRightInd w:val="0"/>
              <w:jc w:val="both"/>
              <w:rPr>
                <w:sz w:val="20"/>
                <w:szCs w:val="20"/>
              </w:rPr>
            </w:pPr>
          </w:p>
          <w:p w14:paraId="6CBC790C" w14:textId="3A4A80AE" w:rsidR="00A31612" w:rsidRDefault="00A31612" w:rsidP="009A44EF">
            <w:pPr>
              <w:widowControl w:val="0"/>
              <w:adjustRightInd w:val="0"/>
              <w:jc w:val="both"/>
              <w:rPr>
                <w:sz w:val="20"/>
                <w:szCs w:val="20"/>
              </w:rPr>
            </w:pPr>
            <w:r>
              <w:rPr>
                <w:sz w:val="20"/>
                <w:szCs w:val="20"/>
              </w:rPr>
              <w:t xml:space="preserve">(1) </w:t>
            </w:r>
            <w:r w:rsidR="002D73AB">
              <w:rPr>
                <w:sz w:val="20"/>
                <w:szCs w:val="20"/>
              </w:rPr>
              <w:t xml:space="preserve">Nútená správa je reštrukturalizačné </w:t>
            </w:r>
            <w:r w:rsidR="002D4819">
              <w:rPr>
                <w:sz w:val="20"/>
                <w:szCs w:val="20"/>
              </w:rPr>
              <w:t xml:space="preserve">a reorganizačné opatrenie, ktorým </w:t>
            </w:r>
            <w:r w:rsidR="00FA5F00" w:rsidRPr="00FA5F00">
              <w:rPr>
                <w:sz w:val="20"/>
                <w:szCs w:val="20"/>
              </w:rPr>
              <w:t>môžu byť dotknuté existujúce práva tretích osôb, vrátane možnosti pozastavenia výplaty poistného plnenia alebo zníženia poistného plnenia.</w:t>
            </w:r>
          </w:p>
          <w:p w14:paraId="7A15EE58" w14:textId="77777777" w:rsidR="009278D5" w:rsidRPr="009278D5" w:rsidRDefault="009278D5" w:rsidP="009278D5">
            <w:pPr>
              <w:widowControl w:val="0"/>
              <w:adjustRightInd w:val="0"/>
              <w:jc w:val="both"/>
              <w:rPr>
                <w:sz w:val="20"/>
                <w:szCs w:val="20"/>
              </w:rPr>
            </w:pPr>
            <w:r w:rsidRPr="009278D5">
              <w:rPr>
                <w:sz w:val="20"/>
                <w:szCs w:val="20"/>
              </w:rPr>
              <w:t>(2) Účelom nútenej správy je najmä</w:t>
            </w:r>
          </w:p>
          <w:p w14:paraId="3665B24F" w14:textId="77777777" w:rsidR="009278D5" w:rsidRPr="009278D5" w:rsidRDefault="009278D5" w:rsidP="009278D5">
            <w:pPr>
              <w:widowControl w:val="0"/>
              <w:adjustRightInd w:val="0"/>
              <w:jc w:val="both"/>
              <w:rPr>
                <w:sz w:val="20"/>
                <w:szCs w:val="20"/>
              </w:rPr>
            </w:pPr>
            <w:r w:rsidRPr="009278D5">
              <w:rPr>
                <w:sz w:val="20"/>
                <w:szCs w:val="20"/>
              </w:rPr>
              <w:t>a) pozastavenie výkonu funkcií orgánom poisťovne alebo zaisťovne zodpovedným za zhoršujúcu sa hospodársku situáciu poisťovne alebo zaisťovne,</w:t>
            </w:r>
          </w:p>
          <w:p w14:paraId="767662C7" w14:textId="77777777" w:rsidR="009278D5" w:rsidRPr="009278D5" w:rsidRDefault="009278D5" w:rsidP="009278D5">
            <w:pPr>
              <w:widowControl w:val="0"/>
              <w:adjustRightInd w:val="0"/>
              <w:jc w:val="both"/>
              <w:rPr>
                <w:sz w:val="20"/>
                <w:szCs w:val="20"/>
              </w:rPr>
            </w:pPr>
            <w:r w:rsidRPr="009278D5">
              <w:rPr>
                <w:sz w:val="20"/>
                <w:szCs w:val="20"/>
              </w:rPr>
              <w:t>b) odstránenie najvážnejších nedostatkov v riadení a činnosti poisťovne alebo zaisťovne s cieľom zastaviť zhoršovanie hospodárskej situácie poisťovne alebo zaisťovne,</w:t>
            </w:r>
          </w:p>
          <w:p w14:paraId="36B86394" w14:textId="77777777" w:rsidR="009278D5" w:rsidRPr="009278D5" w:rsidRDefault="009278D5" w:rsidP="009278D5">
            <w:pPr>
              <w:widowControl w:val="0"/>
              <w:adjustRightInd w:val="0"/>
              <w:jc w:val="both"/>
              <w:rPr>
                <w:sz w:val="20"/>
                <w:szCs w:val="20"/>
              </w:rPr>
            </w:pPr>
            <w:r w:rsidRPr="009278D5">
              <w:rPr>
                <w:sz w:val="20"/>
                <w:szCs w:val="20"/>
              </w:rPr>
              <w:t>c) zistenie skutočného stavu, v akom sa poisťovňa alebo zaisťovňa nachádza vo všetkých oblastiach jej činnosti a hospodárenia,</w:t>
            </w:r>
          </w:p>
          <w:p w14:paraId="5AD10532" w14:textId="77777777" w:rsidR="009278D5" w:rsidRPr="009278D5" w:rsidRDefault="009278D5" w:rsidP="009278D5">
            <w:pPr>
              <w:widowControl w:val="0"/>
              <w:adjustRightInd w:val="0"/>
              <w:jc w:val="both"/>
              <w:rPr>
                <w:sz w:val="20"/>
                <w:szCs w:val="20"/>
              </w:rPr>
            </w:pPr>
            <w:r w:rsidRPr="009278D5">
              <w:rPr>
                <w:sz w:val="20"/>
                <w:szCs w:val="20"/>
              </w:rPr>
              <w:t>d) ochrana práv klientov poisťovne alebo zaisťovne pred vznikom alebo narastaním škody,</w:t>
            </w:r>
          </w:p>
          <w:p w14:paraId="1FC1469A" w14:textId="77777777" w:rsidR="009278D5" w:rsidRPr="009278D5" w:rsidRDefault="009278D5" w:rsidP="009278D5">
            <w:pPr>
              <w:widowControl w:val="0"/>
              <w:adjustRightInd w:val="0"/>
              <w:jc w:val="both"/>
              <w:rPr>
                <w:sz w:val="20"/>
                <w:szCs w:val="20"/>
              </w:rPr>
            </w:pPr>
            <w:r w:rsidRPr="009278D5">
              <w:rPr>
                <w:sz w:val="20"/>
                <w:szCs w:val="20"/>
              </w:rPr>
              <w:t xml:space="preserve">e) prijatie ozdravného režimu, ak možno odôvodnene predpokladať, že jeho prijatím sa zabezpečí ekonomické ozdravenie poisťovne alebo zaisťovne vrátane prijatia vykonania organizačných opatrení </w:t>
            </w:r>
            <w:r w:rsidRPr="009278D5">
              <w:rPr>
                <w:sz w:val="20"/>
                <w:szCs w:val="20"/>
              </w:rPr>
              <w:lastRenderedPageBreak/>
              <w:t>na postupnú stabilizáciu poisťovne alebo zaisťovne a obnovenie jej solventnosti, najmä v súčinnosti s akcionármi vykonávajúcimi kontrolu nad poisťovňou alebo zaisťovňou,</w:t>
            </w:r>
          </w:p>
          <w:p w14:paraId="54BE49F3" w14:textId="77777777" w:rsidR="009278D5" w:rsidRPr="009278D5" w:rsidRDefault="009278D5" w:rsidP="009278D5">
            <w:pPr>
              <w:widowControl w:val="0"/>
              <w:adjustRightInd w:val="0"/>
              <w:jc w:val="both"/>
              <w:rPr>
                <w:sz w:val="20"/>
                <w:szCs w:val="20"/>
              </w:rPr>
            </w:pPr>
            <w:r w:rsidRPr="009278D5">
              <w:rPr>
                <w:sz w:val="20"/>
                <w:szCs w:val="20"/>
              </w:rPr>
              <w:t>f) v nevyhnutnom prípade zabezpečenie podmienok na uplatnenie nárokov klientov,</w:t>
            </w:r>
          </w:p>
          <w:p w14:paraId="37527E45" w14:textId="77777777" w:rsidR="009278D5" w:rsidRDefault="009278D5" w:rsidP="009278D5">
            <w:pPr>
              <w:widowControl w:val="0"/>
              <w:adjustRightInd w:val="0"/>
              <w:jc w:val="both"/>
              <w:rPr>
                <w:sz w:val="20"/>
                <w:szCs w:val="20"/>
              </w:rPr>
            </w:pPr>
            <w:r w:rsidRPr="009278D5">
              <w:rPr>
                <w:sz w:val="20"/>
                <w:szCs w:val="20"/>
              </w:rPr>
              <w:t>g) vykonanie nevyhnutných úkonov smerujúcich k vyhláseniu konkurzu alebo vstupu do likvidácie, ak to vyžaduje ekonomická situácia poisťovne alebo zaisťovne.</w:t>
            </w:r>
          </w:p>
          <w:p w14:paraId="239BA747" w14:textId="2327DE79" w:rsidR="009278D5" w:rsidRPr="00A31612" w:rsidRDefault="009278D5" w:rsidP="009278D5">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A900A46" w14:textId="77777777" w:rsidR="009A44EF" w:rsidRDefault="009A44EF" w:rsidP="009A44EF">
            <w:pPr>
              <w:jc w:val="center"/>
              <w:rPr>
                <w:sz w:val="20"/>
                <w:szCs w:val="20"/>
              </w:rPr>
            </w:pPr>
          </w:p>
          <w:p w14:paraId="7ADCEF78" w14:textId="77777777" w:rsidR="00FA5F00" w:rsidRDefault="00FA5F00" w:rsidP="009A44EF">
            <w:pPr>
              <w:jc w:val="center"/>
              <w:rPr>
                <w:sz w:val="20"/>
                <w:szCs w:val="20"/>
              </w:rPr>
            </w:pPr>
          </w:p>
          <w:p w14:paraId="5FF6A2E7" w14:textId="77777777" w:rsidR="00FA5F00" w:rsidRDefault="00FA5F00" w:rsidP="009A44EF">
            <w:pPr>
              <w:jc w:val="center"/>
              <w:rPr>
                <w:sz w:val="20"/>
                <w:szCs w:val="20"/>
              </w:rPr>
            </w:pPr>
          </w:p>
          <w:p w14:paraId="1AABB380" w14:textId="77777777" w:rsidR="00FA5F00" w:rsidRDefault="00FA5F00" w:rsidP="009A44EF">
            <w:pPr>
              <w:jc w:val="center"/>
              <w:rPr>
                <w:sz w:val="20"/>
                <w:szCs w:val="20"/>
              </w:rPr>
            </w:pPr>
            <w:r>
              <w:rPr>
                <w:sz w:val="20"/>
                <w:szCs w:val="20"/>
              </w:rPr>
              <w:t>Ú</w:t>
            </w:r>
          </w:p>
          <w:p w14:paraId="743FF82D" w14:textId="77777777" w:rsidR="00FA5F00" w:rsidRDefault="00FA5F00" w:rsidP="009A44EF">
            <w:pPr>
              <w:jc w:val="center"/>
              <w:rPr>
                <w:sz w:val="20"/>
                <w:szCs w:val="20"/>
              </w:rPr>
            </w:pPr>
          </w:p>
          <w:p w14:paraId="66A2FEAD" w14:textId="77777777" w:rsidR="00FA5F00" w:rsidRDefault="00FA5F00" w:rsidP="009A44EF">
            <w:pPr>
              <w:jc w:val="center"/>
              <w:rPr>
                <w:sz w:val="20"/>
                <w:szCs w:val="20"/>
              </w:rPr>
            </w:pPr>
          </w:p>
          <w:p w14:paraId="2A53C8C1" w14:textId="77777777" w:rsidR="00FA5F00" w:rsidRDefault="00FA5F00" w:rsidP="009A44EF">
            <w:pPr>
              <w:jc w:val="center"/>
              <w:rPr>
                <w:sz w:val="20"/>
                <w:szCs w:val="20"/>
              </w:rPr>
            </w:pPr>
          </w:p>
          <w:p w14:paraId="777144D3" w14:textId="77777777" w:rsidR="00FA5F00" w:rsidRDefault="00FA5F00" w:rsidP="009A44EF">
            <w:pPr>
              <w:jc w:val="center"/>
              <w:rPr>
                <w:sz w:val="20"/>
                <w:szCs w:val="20"/>
              </w:rPr>
            </w:pPr>
          </w:p>
          <w:p w14:paraId="39F15039" w14:textId="77777777" w:rsidR="00FA5F00" w:rsidRDefault="00FA5F00" w:rsidP="009A44EF">
            <w:pPr>
              <w:jc w:val="center"/>
              <w:rPr>
                <w:sz w:val="20"/>
                <w:szCs w:val="20"/>
              </w:rPr>
            </w:pPr>
          </w:p>
          <w:p w14:paraId="7646C505" w14:textId="77777777" w:rsidR="00FA5F00" w:rsidRDefault="00FA5F00" w:rsidP="009A44EF">
            <w:pPr>
              <w:jc w:val="center"/>
              <w:rPr>
                <w:sz w:val="20"/>
                <w:szCs w:val="20"/>
              </w:rPr>
            </w:pPr>
          </w:p>
          <w:p w14:paraId="256D14EE" w14:textId="14013B25" w:rsidR="00FA5F00" w:rsidRPr="00272022" w:rsidRDefault="00FA5F00" w:rsidP="009A44EF">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B083755" w14:textId="77777777" w:rsidR="00F9386A" w:rsidRPr="00F9386A" w:rsidRDefault="00F9386A" w:rsidP="00F9386A">
            <w:pPr>
              <w:pStyle w:val="Nadpis1"/>
              <w:rPr>
                <w:b w:val="0"/>
                <w:bCs w:val="0"/>
                <w:sz w:val="20"/>
                <w:szCs w:val="20"/>
              </w:rPr>
            </w:pPr>
          </w:p>
          <w:p w14:paraId="076DBE47" w14:textId="77777777" w:rsidR="00F9386A" w:rsidRPr="00F9386A" w:rsidRDefault="00F9386A" w:rsidP="00F9386A">
            <w:pPr>
              <w:rPr>
                <w:sz w:val="20"/>
                <w:szCs w:val="20"/>
              </w:rPr>
            </w:pPr>
          </w:p>
          <w:p w14:paraId="0F3503DB" w14:textId="77777777" w:rsidR="00F9386A" w:rsidRDefault="00F9386A" w:rsidP="00F9386A">
            <w:pPr>
              <w:pStyle w:val="Nadpis1"/>
              <w:rPr>
                <w:b w:val="0"/>
                <w:bCs w:val="0"/>
                <w:sz w:val="20"/>
                <w:szCs w:val="20"/>
              </w:rPr>
            </w:pPr>
          </w:p>
          <w:p w14:paraId="64C8A289" w14:textId="42253264" w:rsidR="009A44EF" w:rsidRPr="00272022" w:rsidRDefault="009A44EF" w:rsidP="00F9386A">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FA71A5D" w14:textId="77777777" w:rsidR="009A44EF" w:rsidRDefault="009A44EF" w:rsidP="009A44EF">
            <w:pPr>
              <w:pStyle w:val="Nadpis1"/>
              <w:rPr>
                <w:b w:val="0"/>
                <w:bCs w:val="0"/>
                <w:sz w:val="20"/>
                <w:szCs w:val="20"/>
              </w:rPr>
            </w:pPr>
          </w:p>
          <w:p w14:paraId="69ED27C7" w14:textId="77777777" w:rsidR="00F9386A" w:rsidRDefault="00F9386A" w:rsidP="00F9386A">
            <w:pPr>
              <w:jc w:val="center"/>
              <w:rPr>
                <w:sz w:val="20"/>
                <w:szCs w:val="20"/>
              </w:rPr>
            </w:pPr>
          </w:p>
          <w:p w14:paraId="2D299635" w14:textId="77777777" w:rsidR="00F9386A" w:rsidRDefault="00F9386A" w:rsidP="00F9386A">
            <w:pPr>
              <w:jc w:val="center"/>
              <w:rPr>
                <w:sz w:val="20"/>
                <w:szCs w:val="20"/>
              </w:rPr>
            </w:pPr>
          </w:p>
          <w:p w14:paraId="001044D4" w14:textId="26D5B39D" w:rsidR="00F9386A" w:rsidRPr="00F9386A" w:rsidRDefault="00F9386A" w:rsidP="00F9386A">
            <w:pPr>
              <w:jc w:val="center"/>
              <w:rPr>
                <w:sz w:val="20"/>
                <w:szCs w:val="20"/>
              </w:rPr>
            </w:pPr>
            <w:r>
              <w:rPr>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B2D3171" w14:textId="77777777" w:rsidR="009A44EF" w:rsidRPr="00272022" w:rsidRDefault="009A44EF" w:rsidP="009A44EF">
            <w:pPr>
              <w:pStyle w:val="Nadpis1"/>
              <w:rPr>
                <w:b w:val="0"/>
                <w:bCs w:val="0"/>
                <w:sz w:val="20"/>
                <w:szCs w:val="20"/>
              </w:rPr>
            </w:pPr>
          </w:p>
        </w:tc>
      </w:tr>
      <w:tr w:rsidR="009A44EF" w:rsidRPr="00272022" w14:paraId="214C69A1" w14:textId="77777777" w:rsidTr="00CA6668">
        <w:tc>
          <w:tcPr>
            <w:tcW w:w="425" w:type="dxa"/>
            <w:tcBorders>
              <w:top w:val="single" w:sz="4" w:space="0" w:color="auto"/>
              <w:left w:val="single" w:sz="12" w:space="0" w:color="auto"/>
              <w:bottom w:val="single" w:sz="4" w:space="0" w:color="auto"/>
              <w:right w:val="single" w:sz="4" w:space="0" w:color="auto"/>
            </w:tcBorders>
          </w:tcPr>
          <w:p w14:paraId="0C4EDC3F" w14:textId="56782FC3" w:rsidR="009A44EF" w:rsidRPr="00272022" w:rsidRDefault="009A44EF" w:rsidP="009A44EF">
            <w:pPr>
              <w:rPr>
                <w:sz w:val="20"/>
                <w:szCs w:val="20"/>
              </w:rPr>
            </w:pPr>
            <w:r w:rsidRPr="00272022">
              <w:rPr>
                <w:sz w:val="20"/>
                <w:szCs w:val="20"/>
              </w:rPr>
              <w:t>100</w:t>
            </w:r>
          </w:p>
        </w:tc>
        <w:tc>
          <w:tcPr>
            <w:tcW w:w="6096" w:type="dxa"/>
            <w:tcBorders>
              <w:top w:val="single" w:sz="4" w:space="0" w:color="auto"/>
              <w:left w:val="single" w:sz="4" w:space="0" w:color="auto"/>
              <w:bottom w:val="single" w:sz="4" w:space="0" w:color="auto"/>
              <w:right w:val="single" w:sz="4" w:space="0" w:color="auto"/>
            </w:tcBorders>
          </w:tcPr>
          <w:p w14:paraId="1FBF7F30"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301a sa mení takto: </w:t>
            </w:r>
          </w:p>
          <w:p w14:paraId="62BD9B79" w14:textId="77777777" w:rsidR="00DC0BC3" w:rsidRPr="00272022" w:rsidRDefault="00DC0BC3" w:rsidP="009A44EF">
            <w:pPr>
              <w:adjustRightInd w:val="0"/>
              <w:jc w:val="both"/>
              <w:rPr>
                <w:rFonts w:ascii="Arial Narrow" w:hAnsi="Arial Narrow"/>
                <w:color w:val="000000"/>
                <w:sz w:val="20"/>
                <w:szCs w:val="20"/>
              </w:rPr>
            </w:pPr>
          </w:p>
          <w:p w14:paraId="77816998"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a) Odsek 2 sa mení takto:</w:t>
            </w:r>
          </w:p>
          <w:p w14:paraId="7CE09BBD" w14:textId="658615FA"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Druhý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sa nahrádza takto:</w:t>
            </w:r>
          </w:p>
          <w:p w14:paraId="1F450BB0" w14:textId="36DE18EF"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„Právomoc prijímať delegované akty uvedená v článkoch 29, 105, 105a, 213a, 233b, 256b a 304e sa Komisii udeľuje na obdobie štyroch rokov od 28. januára 2025.“</w:t>
            </w:r>
          </w:p>
          <w:p w14:paraId="55E9117A"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ii) Dopĺňajú sa tieto </w:t>
            </w:r>
            <w:proofErr w:type="spellStart"/>
            <w:r w:rsidRPr="00272022">
              <w:rPr>
                <w:rFonts w:ascii="Arial Narrow" w:hAnsi="Arial Narrow"/>
                <w:color w:val="000000"/>
                <w:sz w:val="20"/>
                <w:szCs w:val="20"/>
              </w:rPr>
              <w:t>pododseky</w:t>
            </w:r>
            <w:proofErr w:type="spellEnd"/>
            <w:r w:rsidRPr="00272022">
              <w:rPr>
                <w:rFonts w:ascii="Arial Narrow" w:hAnsi="Arial Narrow"/>
                <w:color w:val="000000"/>
                <w:sz w:val="20"/>
                <w:szCs w:val="20"/>
              </w:rPr>
              <w:t>:</w:t>
            </w:r>
          </w:p>
          <w:p w14:paraId="5CF41441"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„Delegovanie právomoci uvedené v prvom a druhom pododseku sa automaticky predlžuje o rovnako dlhé obdobia, pokiaľ Európsky parlament alebo Rada nevznesú voči takémuto predĺženiu námietku najneskôr tri mesiace pred koncom každého obdobia. </w:t>
            </w:r>
          </w:p>
          <w:p w14:paraId="610FD9A8"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Komisia vypracuje správu týkajúcu sa delegovania právomoci najneskôr šesť mesiacov pred uplynutím každého štvorročného obdobia.“ </w:t>
            </w:r>
          </w:p>
          <w:p w14:paraId="3B7426CD" w14:textId="77777777" w:rsidR="00DC0BC3" w:rsidRPr="00272022" w:rsidRDefault="00DC0BC3" w:rsidP="009A44EF">
            <w:pPr>
              <w:adjustRightInd w:val="0"/>
              <w:jc w:val="both"/>
              <w:rPr>
                <w:rFonts w:ascii="Arial Narrow" w:hAnsi="Arial Narrow"/>
                <w:color w:val="000000"/>
                <w:sz w:val="20"/>
                <w:szCs w:val="20"/>
              </w:rPr>
            </w:pPr>
          </w:p>
          <w:p w14:paraId="6E6BB5F4"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Odsek 3 sa nahrádza takto: </w:t>
            </w:r>
          </w:p>
          <w:p w14:paraId="51E88606"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Delegovanie právomoci uvedené v článkoch 17, 29, 31, 35, 37, 50, 56, 75, 86, 92, 97, 99, 105, 105a, 109a, 111, 114, 127, 130, 135, 143, 172, 210, 211, 213a, 216, 217, 227, 233b, 234, 241, 244, 245, 247, 248, 256, 256b, 258, 260, 304e a 308b môže Európsky parlament alebo Rada kedykoľvek odvolať. </w:t>
            </w:r>
          </w:p>
          <w:p w14:paraId="71F99A39" w14:textId="77777777" w:rsidR="009A44EF" w:rsidRPr="00272022" w:rsidRDefault="009A44EF" w:rsidP="009A44EF">
            <w:pPr>
              <w:adjustRightInd w:val="0"/>
              <w:jc w:val="both"/>
              <w:rPr>
                <w:rFonts w:ascii="Arial Narrow" w:hAnsi="Arial Narrow"/>
                <w:color w:val="000000"/>
                <w:sz w:val="20"/>
                <w:szCs w:val="20"/>
              </w:rPr>
            </w:pPr>
          </w:p>
          <w:p w14:paraId="4AA9F0BE"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akýchkoľvek delegovaných aktov, ktoré už nadobudli účinnosť.“</w:t>
            </w:r>
          </w:p>
          <w:p w14:paraId="3F2B5EC7" w14:textId="77777777" w:rsidR="009A44EF" w:rsidRPr="00272022" w:rsidRDefault="009A44EF" w:rsidP="009A44EF">
            <w:pPr>
              <w:adjustRightInd w:val="0"/>
              <w:jc w:val="both"/>
              <w:rPr>
                <w:rFonts w:ascii="Arial Narrow" w:hAnsi="Arial Narrow"/>
                <w:color w:val="000000"/>
                <w:sz w:val="20"/>
                <w:szCs w:val="20"/>
              </w:rPr>
            </w:pPr>
          </w:p>
          <w:p w14:paraId="3E3A079B"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c) Odsek 5 sa nahrádza takto:</w:t>
            </w:r>
          </w:p>
          <w:p w14:paraId="0B1F0802"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5. Delegovaný akt prijatý podľa článkov 17, 29, 31, 35, 37, 50, 56, 75, 86, 92, 97, 99, 105, 105a, 109a, 111, 114, 127, 130, 135, 143, 172, 210, 211, 213a, 216, 217, 227, 233b, 234, 241, 244, 245, 247, 248, 256, 256b, 258, 260 alebo 308b nadobudne účinnosť, len ak Európsky parlament alebo Rada voči nemu nevzniesli námietku v lehote troch mesiacov odo dňa oznámenia uvedeného aktu Európskemu parlamentu a Rade alebo ak pred uplynutím uvedenej lehoty Európsky parlament a </w:t>
            </w:r>
            <w:r w:rsidRPr="00272022">
              <w:rPr>
                <w:rFonts w:ascii="Arial Narrow" w:hAnsi="Arial Narrow"/>
                <w:color w:val="000000"/>
                <w:sz w:val="20"/>
                <w:szCs w:val="20"/>
              </w:rPr>
              <w:lastRenderedPageBreak/>
              <w:t xml:space="preserve">Rada informovali Komisiu o svojom rozhodnutí nevzniesť námietku. Na podnet Európskeho parlamentu alebo Rady sa táto lehota predĺži o tri mesiace. </w:t>
            </w:r>
          </w:p>
          <w:p w14:paraId="780D5054" w14:textId="77777777" w:rsidR="009A44EF" w:rsidRPr="00272022" w:rsidRDefault="009A44EF" w:rsidP="009A44EF">
            <w:pPr>
              <w:adjustRightInd w:val="0"/>
              <w:jc w:val="both"/>
              <w:rPr>
                <w:rFonts w:ascii="Arial Narrow" w:hAnsi="Arial Narrow"/>
                <w:color w:val="000000"/>
                <w:sz w:val="20"/>
                <w:szCs w:val="20"/>
              </w:rPr>
            </w:pPr>
          </w:p>
          <w:p w14:paraId="486417DB" w14:textId="50525CCC" w:rsidR="00DC0BC3"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5a. Delegovaný akt prijatý podľa článku 304e nadobudne účinnosť, len ak Európsky parlament alebo Rada voči nemu nevzniesli námietku v lehote jedného mesiaca odo dňa oznámenia uvedeného aktu Európskemu parlamentu a Rade alebo ak pred uplynutím uvedenej lehoty Európsky parlament aj Rada informovali Komisiu o svojom rozhodnutí nevzniesť námietku. Na podnet Európskeho parlamentu alebo Rady sa táto lehota predĺži o jeden mesiac.“</w:t>
            </w:r>
          </w:p>
        </w:tc>
        <w:tc>
          <w:tcPr>
            <w:tcW w:w="425" w:type="dxa"/>
            <w:tcBorders>
              <w:top w:val="single" w:sz="4" w:space="0" w:color="auto"/>
              <w:left w:val="single" w:sz="4" w:space="0" w:color="auto"/>
              <w:bottom w:val="single" w:sz="4" w:space="0" w:color="auto"/>
              <w:right w:val="single" w:sz="12" w:space="0" w:color="auto"/>
            </w:tcBorders>
          </w:tcPr>
          <w:p w14:paraId="42F40486" w14:textId="717C9C1A" w:rsidR="009A44EF" w:rsidRPr="00272022" w:rsidRDefault="009A44EF" w:rsidP="009A44EF">
            <w:pPr>
              <w:jc w:val="center"/>
              <w:rPr>
                <w:sz w:val="20"/>
                <w:szCs w:val="20"/>
              </w:rPr>
            </w:pPr>
            <w:r w:rsidRPr="00272022">
              <w:rPr>
                <w:sz w:val="20"/>
                <w:szCs w:val="20"/>
              </w:rPr>
              <w:lastRenderedPageBreak/>
              <w:t>n.</w:t>
            </w:r>
            <w:r w:rsidR="00E42088">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265E6BF6"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F6089B2"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58F3687"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22B89BF" w14:textId="7C78E56D" w:rsidR="009A44EF" w:rsidRPr="00272022" w:rsidRDefault="00E42088" w:rsidP="009A44EF">
            <w:pPr>
              <w:jc w:val="center"/>
              <w:rPr>
                <w:sz w:val="20"/>
                <w:szCs w:val="20"/>
              </w:rPr>
            </w:pPr>
            <w:r>
              <w:rPr>
                <w:sz w:val="20"/>
                <w:szCs w:val="20"/>
              </w:rPr>
              <w:t>n.</w:t>
            </w:r>
            <w:r w:rsidR="00B34A12">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3B5040C6"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0D1C459" w14:textId="6ACE9823" w:rsidR="009A44EF" w:rsidRPr="00272022" w:rsidRDefault="00E42088"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A664AB2" w14:textId="77777777" w:rsidR="009A44EF" w:rsidRPr="00272022" w:rsidRDefault="009A44EF" w:rsidP="009A44EF">
            <w:pPr>
              <w:pStyle w:val="Nadpis1"/>
              <w:rPr>
                <w:b w:val="0"/>
                <w:bCs w:val="0"/>
                <w:sz w:val="20"/>
                <w:szCs w:val="20"/>
              </w:rPr>
            </w:pPr>
          </w:p>
        </w:tc>
      </w:tr>
      <w:tr w:rsidR="009A44EF" w:rsidRPr="00272022" w14:paraId="58B9256D" w14:textId="77777777" w:rsidTr="00CA6668">
        <w:tc>
          <w:tcPr>
            <w:tcW w:w="425" w:type="dxa"/>
            <w:tcBorders>
              <w:top w:val="single" w:sz="4" w:space="0" w:color="auto"/>
              <w:left w:val="single" w:sz="12" w:space="0" w:color="auto"/>
              <w:bottom w:val="single" w:sz="4" w:space="0" w:color="auto"/>
              <w:right w:val="single" w:sz="4" w:space="0" w:color="auto"/>
            </w:tcBorders>
          </w:tcPr>
          <w:p w14:paraId="11F9C8B0" w14:textId="5BCD3AA8" w:rsidR="009A44EF" w:rsidRPr="00272022" w:rsidRDefault="009A44EF" w:rsidP="009A44EF">
            <w:pPr>
              <w:rPr>
                <w:sz w:val="20"/>
                <w:szCs w:val="20"/>
              </w:rPr>
            </w:pPr>
            <w:r w:rsidRPr="00272022">
              <w:rPr>
                <w:sz w:val="20"/>
                <w:szCs w:val="20"/>
              </w:rPr>
              <w:t>101</w:t>
            </w:r>
          </w:p>
        </w:tc>
        <w:tc>
          <w:tcPr>
            <w:tcW w:w="6096" w:type="dxa"/>
            <w:tcBorders>
              <w:top w:val="single" w:sz="4" w:space="0" w:color="auto"/>
              <w:left w:val="single" w:sz="4" w:space="0" w:color="auto"/>
              <w:bottom w:val="single" w:sz="4" w:space="0" w:color="auto"/>
              <w:right w:val="single" w:sz="4" w:space="0" w:color="auto"/>
            </w:tcBorders>
          </w:tcPr>
          <w:p w14:paraId="04DF7A91" w14:textId="77777777" w:rsidR="009A44EF" w:rsidRDefault="009A44EF" w:rsidP="009A44EF">
            <w:pPr>
              <w:tabs>
                <w:tab w:val="left" w:pos="1615"/>
              </w:tabs>
              <w:adjustRightInd w:val="0"/>
              <w:jc w:val="both"/>
              <w:rPr>
                <w:rFonts w:ascii="Arial Narrow" w:hAnsi="Arial Narrow"/>
                <w:color w:val="000000"/>
                <w:sz w:val="20"/>
                <w:szCs w:val="20"/>
              </w:rPr>
            </w:pPr>
            <w:r w:rsidRPr="00272022">
              <w:rPr>
                <w:rFonts w:ascii="Arial Narrow" w:hAnsi="Arial Narrow"/>
                <w:color w:val="000000"/>
                <w:sz w:val="20"/>
                <w:szCs w:val="20"/>
              </w:rPr>
              <w:t>V článku 304 sa odsek 2 nahrádza takto:</w:t>
            </w:r>
          </w:p>
          <w:p w14:paraId="1E9D2B2C" w14:textId="77777777" w:rsidR="00DC0BC3" w:rsidRPr="00272022" w:rsidRDefault="00DC0BC3" w:rsidP="009A44EF">
            <w:pPr>
              <w:tabs>
                <w:tab w:val="left" w:pos="1615"/>
              </w:tabs>
              <w:adjustRightInd w:val="0"/>
              <w:jc w:val="both"/>
              <w:rPr>
                <w:rFonts w:ascii="Arial Narrow" w:hAnsi="Arial Narrow"/>
                <w:color w:val="000000"/>
                <w:sz w:val="20"/>
                <w:szCs w:val="20"/>
              </w:rPr>
            </w:pPr>
          </w:p>
          <w:p w14:paraId="60C96304" w14:textId="77777777" w:rsidR="009A44EF" w:rsidRDefault="009A44EF" w:rsidP="009A44EF">
            <w:pPr>
              <w:tabs>
                <w:tab w:val="left" w:pos="1615"/>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„2. Od 30. januára 2027 môžu životné poisťovne naďalej uplatňovať prístup uvedený v odseku 1 len v súvislosti s aktívami a záväzkami, pre ktoré orgány dohľadu schválili uplatňovanie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akciového rizika založeného na </w:t>
            </w:r>
            <w:proofErr w:type="spellStart"/>
            <w:r w:rsidRPr="00272022">
              <w:rPr>
                <w:rFonts w:ascii="Arial Narrow" w:hAnsi="Arial Narrow"/>
                <w:color w:val="000000"/>
                <w:sz w:val="20"/>
                <w:szCs w:val="20"/>
              </w:rPr>
              <w:t>durácii</w:t>
            </w:r>
            <w:proofErr w:type="spellEnd"/>
            <w:r w:rsidRPr="00272022">
              <w:rPr>
                <w:rFonts w:ascii="Arial Narrow" w:hAnsi="Arial Narrow"/>
                <w:color w:val="000000"/>
                <w:sz w:val="20"/>
                <w:szCs w:val="20"/>
              </w:rPr>
              <w:t xml:space="preserve"> pred 30. januárom 2027.“</w:t>
            </w:r>
          </w:p>
          <w:p w14:paraId="3694CD52" w14:textId="3E595A06" w:rsidR="00DC0BC3" w:rsidRPr="00272022" w:rsidRDefault="00DC0BC3" w:rsidP="009A44EF">
            <w:pPr>
              <w:tabs>
                <w:tab w:val="left" w:pos="1615"/>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7A5389E4" w14:textId="77777777" w:rsidR="00DC0BC3" w:rsidRDefault="00DC0BC3" w:rsidP="009A44EF">
            <w:pPr>
              <w:jc w:val="center"/>
              <w:rPr>
                <w:sz w:val="20"/>
                <w:szCs w:val="20"/>
              </w:rPr>
            </w:pPr>
          </w:p>
          <w:p w14:paraId="2E606F08" w14:textId="77777777" w:rsidR="00DC0BC3" w:rsidRDefault="00DC0BC3" w:rsidP="009A44EF">
            <w:pPr>
              <w:jc w:val="center"/>
              <w:rPr>
                <w:sz w:val="20"/>
                <w:szCs w:val="20"/>
              </w:rPr>
            </w:pPr>
          </w:p>
          <w:p w14:paraId="0595A446" w14:textId="0C798E9A" w:rsidR="009A44EF" w:rsidRPr="00272022" w:rsidRDefault="00483656" w:rsidP="009A44EF">
            <w:pPr>
              <w:jc w:val="center"/>
              <w:rPr>
                <w:sz w:val="20"/>
                <w:szCs w:val="20"/>
              </w:rPr>
            </w:pPr>
            <w:r>
              <w:rPr>
                <w:sz w:val="20"/>
                <w:szCs w:val="20"/>
              </w:rPr>
              <w:t>D</w:t>
            </w:r>
          </w:p>
        </w:tc>
        <w:tc>
          <w:tcPr>
            <w:tcW w:w="851" w:type="dxa"/>
            <w:tcBorders>
              <w:top w:val="single" w:sz="4" w:space="0" w:color="auto"/>
              <w:left w:val="nil"/>
              <w:bottom w:val="single" w:sz="4" w:space="0" w:color="auto"/>
              <w:right w:val="single" w:sz="4" w:space="0" w:color="auto"/>
            </w:tcBorders>
          </w:tcPr>
          <w:p w14:paraId="58CBD0F8"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EADD6F9" w14:textId="77777777" w:rsidR="00DC0BC3" w:rsidRDefault="00DC0BC3" w:rsidP="009A44EF">
            <w:pPr>
              <w:pStyle w:val="Normlny0"/>
              <w:jc w:val="center"/>
            </w:pPr>
          </w:p>
          <w:p w14:paraId="0292B5FC" w14:textId="77777777" w:rsidR="00DC0BC3" w:rsidRDefault="00DC0BC3" w:rsidP="009A44EF">
            <w:pPr>
              <w:pStyle w:val="Normlny0"/>
              <w:jc w:val="center"/>
            </w:pPr>
          </w:p>
          <w:p w14:paraId="1E1C9522" w14:textId="22439E9F" w:rsidR="00E42088" w:rsidRPr="00272022" w:rsidRDefault="00E42088"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4992076D"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9EF4F14" w14:textId="77777777" w:rsidR="00DC0BC3" w:rsidRDefault="00DC0BC3" w:rsidP="009A44EF">
            <w:pPr>
              <w:jc w:val="center"/>
              <w:rPr>
                <w:sz w:val="20"/>
                <w:szCs w:val="20"/>
              </w:rPr>
            </w:pPr>
          </w:p>
          <w:p w14:paraId="04ED5D3C" w14:textId="77777777" w:rsidR="00DC0BC3" w:rsidRDefault="00DC0BC3" w:rsidP="009A44EF">
            <w:pPr>
              <w:jc w:val="center"/>
              <w:rPr>
                <w:sz w:val="20"/>
                <w:szCs w:val="20"/>
              </w:rPr>
            </w:pPr>
          </w:p>
          <w:p w14:paraId="0233C4C8" w14:textId="243F1B4D" w:rsidR="009A44EF" w:rsidRPr="00272022" w:rsidRDefault="00E42088" w:rsidP="009A44EF">
            <w:pPr>
              <w:jc w:val="center"/>
              <w:rPr>
                <w:sz w:val="20"/>
                <w:szCs w:val="20"/>
              </w:rPr>
            </w:pPr>
            <w:r>
              <w:rPr>
                <w:sz w:val="20"/>
                <w:szCs w:val="20"/>
              </w:rPr>
              <w:t>n.</w:t>
            </w:r>
            <w:r w:rsidR="00B34A12">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7A54C46E" w14:textId="77777777" w:rsidR="009A44EF" w:rsidRDefault="009A44EF" w:rsidP="009A44EF">
            <w:pPr>
              <w:pStyle w:val="Nadpis1"/>
              <w:rPr>
                <w:b w:val="0"/>
                <w:bCs w:val="0"/>
                <w:sz w:val="20"/>
                <w:szCs w:val="20"/>
              </w:rPr>
            </w:pPr>
          </w:p>
          <w:p w14:paraId="31F1B2E6" w14:textId="77777777" w:rsidR="009C4CBB" w:rsidRDefault="009C4CBB" w:rsidP="009C4CBB"/>
          <w:p w14:paraId="20690284" w14:textId="77777777" w:rsidR="009C4CBB" w:rsidRPr="00B34A12" w:rsidRDefault="009C4CBB" w:rsidP="00B34A12">
            <w:pPr>
              <w:pStyle w:val="Normlny0"/>
              <w:jc w:val="center"/>
            </w:pPr>
            <w:r w:rsidRPr="00B34A12">
              <w:t>SR</w:t>
            </w:r>
          </w:p>
          <w:p w14:paraId="1710DA84" w14:textId="5E4BFD3E" w:rsidR="009C4CBB" w:rsidRPr="009C4CBB" w:rsidRDefault="009C4CBB" w:rsidP="00B34A12">
            <w:pPr>
              <w:jc w:val="center"/>
            </w:pPr>
            <w:r w:rsidRPr="00B34A12">
              <w:rPr>
                <w:sz w:val="20"/>
                <w:szCs w:val="20"/>
              </w:rPr>
              <w:t>neuplat</w:t>
            </w:r>
            <w:r w:rsidR="00B34A12" w:rsidRPr="00B34A12">
              <w:rPr>
                <w:sz w:val="20"/>
                <w:szCs w:val="20"/>
              </w:rPr>
              <w:t>ňuje</w:t>
            </w:r>
          </w:p>
        </w:tc>
        <w:tc>
          <w:tcPr>
            <w:tcW w:w="567" w:type="dxa"/>
            <w:tcBorders>
              <w:top w:val="single" w:sz="4" w:space="0" w:color="auto"/>
              <w:left w:val="single" w:sz="4" w:space="0" w:color="auto"/>
              <w:bottom w:val="single" w:sz="4" w:space="0" w:color="auto"/>
              <w:right w:val="single" w:sz="4" w:space="0" w:color="auto"/>
            </w:tcBorders>
          </w:tcPr>
          <w:p w14:paraId="29DDFA40" w14:textId="77777777" w:rsidR="00DC0BC3" w:rsidRDefault="00DC0BC3" w:rsidP="009A44EF">
            <w:pPr>
              <w:pStyle w:val="Nadpis1"/>
              <w:rPr>
                <w:b w:val="0"/>
                <w:bCs w:val="0"/>
                <w:sz w:val="20"/>
                <w:szCs w:val="20"/>
              </w:rPr>
            </w:pPr>
          </w:p>
          <w:p w14:paraId="09CAE9B8" w14:textId="77777777" w:rsidR="00DC0BC3" w:rsidRDefault="00DC0BC3" w:rsidP="009A44EF">
            <w:pPr>
              <w:pStyle w:val="Nadpis1"/>
              <w:rPr>
                <w:b w:val="0"/>
                <w:bCs w:val="0"/>
                <w:sz w:val="20"/>
                <w:szCs w:val="20"/>
              </w:rPr>
            </w:pPr>
          </w:p>
          <w:p w14:paraId="7C9BB3B9" w14:textId="63B0579C" w:rsidR="009A44EF" w:rsidRPr="00272022" w:rsidRDefault="00483656"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C4AB2C5" w14:textId="77777777" w:rsidR="009A44EF" w:rsidRPr="00272022" w:rsidRDefault="009A44EF" w:rsidP="009A44EF">
            <w:pPr>
              <w:pStyle w:val="Nadpis1"/>
              <w:rPr>
                <w:b w:val="0"/>
                <w:bCs w:val="0"/>
                <w:sz w:val="20"/>
                <w:szCs w:val="20"/>
              </w:rPr>
            </w:pPr>
          </w:p>
        </w:tc>
      </w:tr>
      <w:tr w:rsidR="009A44EF" w:rsidRPr="00272022" w14:paraId="1649F81B" w14:textId="77777777" w:rsidTr="00CA6668">
        <w:tc>
          <w:tcPr>
            <w:tcW w:w="425" w:type="dxa"/>
            <w:tcBorders>
              <w:top w:val="single" w:sz="4" w:space="0" w:color="auto"/>
              <w:left w:val="single" w:sz="12" w:space="0" w:color="auto"/>
              <w:bottom w:val="single" w:sz="4" w:space="0" w:color="auto"/>
              <w:right w:val="single" w:sz="4" w:space="0" w:color="auto"/>
            </w:tcBorders>
          </w:tcPr>
          <w:p w14:paraId="51DDBC29" w14:textId="6B5031AB" w:rsidR="009A44EF" w:rsidRPr="00272022" w:rsidRDefault="009A44EF" w:rsidP="009A44EF">
            <w:pPr>
              <w:rPr>
                <w:sz w:val="20"/>
                <w:szCs w:val="20"/>
              </w:rPr>
            </w:pPr>
            <w:r w:rsidRPr="00272022">
              <w:rPr>
                <w:sz w:val="20"/>
                <w:szCs w:val="20"/>
              </w:rPr>
              <w:t>102</w:t>
            </w:r>
          </w:p>
        </w:tc>
        <w:tc>
          <w:tcPr>
            <w:tcW w:w="6096" w:type="dxa"/>
            <w:tcBorders>
              <w:top w:val="single" w:sz="4" w:space="0" w:color="auto"/>
              <w:left w:val="single" w:sz="4" w:space="0" w:color="auto"/>
              <w:bottom w:val="single" w:sz="4" w:space="0" w:color="auto"/>
              <w:right w:val="single" w:sz="4" w:space="0" w:color="auto"/>
            </w:tcBorders>
          </w:tcPr>
          <w:p w14:paraId="0506143B"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Vkladajú sa tieto články: </w:t>
            </w:r>
          </w:p>
          <w:p w14:paraId="7C757509" w14:textId="77777777" w:rsidR="00DC0BC3" w:rsidRPr="00272022" w:rsidRDefault="00DC0BC3" w:rsidP="009A44EF">
            <w:pPr>
              <w:adjustRightInd w:val="0"/>
              <w:jc w:val="both"/>
              <w:rPr>
                <w:rFonts w:ascii="Arial Narrow" w:hAnsi="Arial Narrow"/>
                <w:color w:val="000000"/>
                <w:sz w:val="20"/>
                <w:szCs w:val="20"/>
              </w:rPr>
            </w:pPr>
          </w:p>
          <w:p w14:paraId="7EF75317"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„Článok 304c Správa týkajúca sa rizika ohrozujúceho udržateľnosť</w:t>
            </w:r>
          </w:p>
          <w:p w14:paraId="1EFCCDA8"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Po konzultácii s výborom ESRB orgán EIOPA na základe dostupných údajov a zistení platformy pre udržateľné financovanie uvedenej v článku 20 nariadenia Európskeho parlamentu a Rady (EÚ) 2020/852 (*) a orgánu EBA v kontexte svojej práce na základe mandátu stanoveného v článku 501c ods. 1 písm. c) nariadenia (EÚ) č. 575/2013 posúdi, či by bolo odôvodnené osobitné </w:t>
            </w:r>
            <w:proofErr w:type="spellStart"/>
            <w:r w:rsidRPr="00272022">
              <w:rPr>
                <w:rFonts w:ascii="Arial Narrow" w:hAnsi="Arial Narrow"/>
                <w:color w:val="000000"/>
                <w:sz w:val="20"/>
                <w:szCs w:val="20"/>
              </w:rPr>
              <w:t>prudenciálne</w:t>
            </w:r>
            <w:proofErr w:type="spellEnd"/>
            <w:r w:rsidRPr="00272022">
              <w:rPr>
                <w:rFonts w:ascii="Arial Narrow" w:hAnsi="Arial Narrow"/>
                <w:color w:val="000000"/>
                <w:sz w:val="20"/>
                <w:szCs w:val="20"/>
              </w:rPr>
              <w:t xml:space="preserve"> zaobchádzanie s expozíciami spojenými s aktívami alebo činnosťami súvisiacimi v značnej miere s environmentálnymi alebo sociálnymi cieľmi. Orgán EIOPA posúdi najmä možný vplyv osobitného </w:t>
            </w:r>
            <w:proofErr w:type="spellStart"/>
            <w:r w:rsidRPr="00272022">
              <w:rPr>
                <w:rFonts w:ascii="Arial Narrow" w:hAnsi="Arial Narrow"/>
                <w:color w:val="000000"/>
                <w:sz w:val="20"/>
                <w:szCs w:val="20"/>
              </w:rPr>
              <w:t>prudenciálneho</w:t>
            </w:r>
            <w:proofErr w:type="spellEnd"/>
            <w:r w:rsidRPr="00272022">
              <w:rPr>
                <w:rFonts w:ascii="Arial Narrow" w:hAnsi="Arial Narrow"/>
                <w:color w:val="000000"/>
                <w:sz w:val="20"/>
                <w:szCs w:val="20"/>
              </w:rPr>
              <w:t xml:space="preserve"> zaobchádzania s expozíciami spojenými s aktívami a činnosťami, ktoré súvisia v značnej miere s environmentálnymi alebo sociálnymi cieľmi alebo ktoré súvisia v značnej miere s narušením takýchto cieľov ochrany poistníkov a finančnej stability v Únii, vrátane aktív súvisiacich s fosílnymi palivami. </w:t>
            </w:r>
          </w:p>
          <w:p w14:paraId="2CF1CE8C"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Orgán EIOPA predloží správu o svojich zisteniach Komisii do 1. marca 2025. V príslušných prípadoch sa v správe zváži potenciálne na riziku založené </w:t>
            </w:r>
            <w:proofErr w:type="spellStart"/>
            <w:r w:rsidRPr="00272022">
              <w:rPr>
                <w:rFonts w:ascii="Arial Narrow" w:hAnsi="Arial Narrow"/>
                <w:color w:val="000000"/>
                <w:sz w:val="20"/>
                <w:szCs w:val="20"/>
              </w:rPr>
              <w:t>prudenciálne</w:t>
            </w:r>
            <w:proofErr w:type="spellEnd"/>
            <w:r w:rsidRPr="00272022">
              <w:rPr>
                <w:rFonts w:ascii="Arial Narrow" w:hAnsi="Arial Narrow"/>
                <w:color w:val="000000"/>
                <w:sz w:val="20"/>
                <w:szCs w:val="20"/>
              </w:rPr>
              <w:t xml:space="preserve"> zaobchádzanie s expozíciami spojenými s aktívami a činnosťami, ktoré súvisia v značnej miere s environmentálnymi alebo sociálnymi cieľmi alebo ktoré súvisia v značnej miere s narušením takýchto cieľov. K správe sa pripojí posúdenie vplyvu uvedeného možného </w:t>
            </w:r>
            <w:proofErr w:type="spellStart"/>
            <w:r w:rsidRPr="00272022">
              <w:rPr>
                <w:rFonts w:ascii="Arial Narrow" w:hAnsi="Arial Narrow"/>
                <w:color w:val="000000"/>
                <w:sz w:val="20"/>
                <w:szCs w:val="20"/>
              </w:rPr>
              <w:t>prudenciálneho</w:t>
            </w:r>
            <w:proofErr w:type="spellEnd"/>
            <w:r w:rsidRPr="00272022">
              <w:rPr>
                <w:rFonts w:ascii="Arial Narrow" w:hAnsi="Arial Narrow"/>
                <w:color w:val="000000"/>
                <w:sz w:val="20"/>
                <w:szCs w:val="20"/>
              </w:rPr>
              <w:t xml:space="preserve"> zaobchádzania s takýmito expozíciami založeného na riziku na poisťovne a zaisťovne.</w:t>
            </w:r>
          </w:p>
          <w:p w14:paraId="67CE4793"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Orgán EIOPA vzhľadom na riziko prírodnej katastrofy najmenej každých päť rokov preskúma rozsah a kalibráciu štandardných parametrov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katastrofického rizika neživotného poistenia kapitálovej požiadavky na solventnosť uvedenej v článku 105 ods. 2 treťom pododseku písm. b). Na účely týchto </w:t>
            </w:r>
            <w:r w:rsidRPr="00272022">
              <w:rPr>
                <w:rFonts w:ascii="Arial Narrow" w:hAnsi="Arial Narrow"/>
                <w:color w:val="000000"/>
                <w:sz w:val="20"/>
                <w:szCs w:val="20"/>
              </w:rPr>
              <w:lastRenderedPageBreak/>
              <w:t xml:space="preserve">preskúmaní orgán EIOPA zohľadní najnovšie dostupné relevantné klimatologické dôkazy a relevantnosť rizík, pokiaľ ide o riziká upisované poisťovňami a zaisťovňami, ktoré používajú štandardný vzorec na výpočet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katastrofického rizika neživotného poistenia kapitálovej požiadavky na solventnosť.</w:t>
            </w:r>
          </w:p>
          <w:p w14:paraId="3E41414A" w14:textId="77777777" w:rsidR="009A44EF" w:rsidRPr="00272022" w:rsidRDefault="009A44EF" w:rsidP="009A44EF">
            <w:pPr>
              <w:adjustRightInd w:val="0"/>
              <w:jc w:val="both"/>
              <w:rPr>
                <w:rFonts w:ascii="Arial Narrow" w:hAnsi="Arial Narrow"/>
                <w:color w:val="000000"/>
                <w:sz w:val="20"/>
                <w:szCs w:val="20"/>
              </w:rPr>
            </w:pPr>
          </w:p>
          <w:p w14:paraId="6DBE5C30" w14:textId="687280E8"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Prvé preskúmanie podľa prvého pododseku sa uskutoční do 29. januára 2027. </w:t>
            </w:r>
          </w:p>
          <w:p w14:paraId="443E26B6" w14:textId="77777777" w:rsidR="009A44EF" w:rsidRPr="00272022" w:rsidRDefault="009A44EF" w:rsidP="009A44EF">
            <w:pPr>
              <w:adjustRightInd w:val="0"/>
              <w:jc w:val="both"/>
              <w:rPr>
                <w:rFonts w:ascii="Arial Narrow" w:hAnsi="Arial Narrow"/>
                <w:color w:val="000000"/>
                <w:sz w:val="20"/>
                <w:szCs w:val="20"/>
              </w:rPr>
            </w:pPr>
          </w:p>
          <w:p w14:paraId="26A3F58B"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Ak počas preskúmania podľa prvého pododseku orgán EIOPA zistí, že z dôvodu rozsahu alebo kalibrácie štandardných parametrov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katastrofického rizika neživotného poistenia došlo k značnému nesúladu medzi časťou kapitálovej požiadavky na solventnosť súvisiacou s prírodnými katastrofami a skutočným rizikom prírodných katastrof, ktorému poisťovne a zaisťovne čelia, predloží orgán EIOPA Komisii stanovisko k riziku prírodných katastrof.</w:t>
            </w:r>
          </w:p>
          <w:p w14:paraId="22D58C92" w14:textId="77777777" w:rsidR="009A44EF" w:rsidRPr="00272022" w:rsidRDefault="009A44EF" w:rsidP="009A44EF">
            <w:pPr>
              <w:adjustRightInd w:val="0"/>
              <w:jc w:val="both"/>
              <w:rPr>
                <w:rFonts w:ascii="Arial Narrow" w:hAnsi="Arial Narrow"/>
                <w:color w:val="000000"/>
                <w:sz w:val="20"/>
                <w:szCs w:val="20"/>
              </w:rPr>
            </w:pPr>
          </w:p>
          <w:p w14:paraId="1758A2AF"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stanovisku k riziku prírodných katastrof predloženom Komisii podľa tretieho pododseku sa zváži rozsah alebo kalibrácia štandardných parametrov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katastrofického rizika neživotného poistenia kapitálovej požiadavky na solventnosť s cieľom napraviť zistený nesúlad a toto stanovisko bude sprevádzané posúdením vplyvu navrhovaných zmien na poisťovne a zaisťovne. </w:t>
            </w:r>
          </w:p>
          <w:p w14:paraId="63A8B757" w14:textId="77777777" w:rsidR="009A44EF" w:rsidRPr="00272022" w:rsidRDefault="009A44EF" w:rsidP="009A44EF">
            <w:pPr>
              <w:adjustRightInd w:val="0"/>
              <w:jc w:val="both"/>
              <w:rPr>
                <w:rFonts w:ascii="Arial Narrow" w:hAnsi="Arial Narrow"/>
                <w:color w:val="000000"/>
                <w:sz w:val="20"/>
                <w:szCs w:val="20"/>
              </w:rPr>
            </w:pPr>
          </w:p>
          <w:p w14:paraId="11E564A4"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Orgán EIOPA v rámci posúdenia uvedeného v článku 45 ods. 1 vyhodnotí, či a do akej miery poisťovne a zaisťovne posudzujú svoju významnú expozíciu voči riziku súvisiacemu so stratou biodiverzity. Orgán EIOPA následne posúdi, aké opatrenia sa majú prijať s cieľom zabezpečiť, aby poisťovne a zaisťovne tieto riziká riadne zohľadňovali. Orgán EIOPA predloží správu o svojich zisteniach Komisii do 30. júna 2025. </w:t>
            </w:r>
          </w:p>
          <w:p w14:paraId="059A282C"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Orgány EBA, EIOPA a ESMA prostredníctvom spoločného výboru uvedeného v článku 54 nariadení (EÚ) č. 1093/2010, (EÚ) č. 1094/2010 a (EÚ) č. 1095/2010 vypracujú usmernenia s cieľom zabezpečiť, aby sa konzistentnosť, dlhodobé aspekty a spoločné normy pre metodiky posudzovania začlenili do stresového testovania environmentálnych a sociálnych rizík a rizík v oblasti správy a riadenia. Spoločný výbor uverejní tieto usmernenia do 10. januára 2026. Orgány EBA, EIOPA a ESMA prostredníctvom tohto spoločného výboru preskúmajú, ako možno sociálne riziká a riziká v oblasti správy a riadenia začleniť do stresového testovania.</w:t>
            </w:r>
          </w:p>
          <w:p w14:paraId="5E01CE73" w14:textId="77777777" w:rsidR="009A44EF" w:rsidRPr="00272022" w:rsidRDefault="009A44EF" w:rsidP="009A44EF">
            <w:pPr>
              <w:adjustRightInd w:val="0"/>
              <w:jc w:val="both"/>
              <w:rPr>
                <w:rFonts w:ascii="Arial Narrow" w:hAnsi="Arial Narrow"/>
                <w:color w:val="000000"/>
                <w:sz w:val="20"/>
                <w:szCs w:val="20"/>
              </w:rPr>
            </w:pPr>
          </w:p>
          <w:p w14:paraId="1C8AB73E"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304d </w:t>
            </w:r>
          </w:p>
          <w:p w14:paraId="14325F1A"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Preskúmanie týkajúce sa oddelenia činností životného a neživotného poistenia a kapitálových rezerv</w:t>
            </w:r>
          </w:p>
          <w:p w14:paraId="6F8B86C2"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Orgán EIOPA posúdi, či je požiadavka na oddelenie životného a neživotného poistenia uvedená v článku 73 ods. 1 stále opodstatnená. Orgán EIOPA posúdi najmä účinky zachovania a potenciálne účinky zrušenia zloženého zákazu, aspoň pokiaľ ide o ochranu poistníkov, potenciálne krížové dotácie medzi činnosťami v </w:t>
            </w:r>
            <w:r w:rsidRPr="00272022">
              <w:rPr>
                <w:rFonts w:ascii="Arial Narrow" w:hAnsi="Arial Narrow"/>
                <w:color w:val="000000"/>
                <w:sz w:val="20"/>
                <w:szCs w:val="20"/>
              </w:rPr>
              <w:lastRenderedPageBreak/>
              <w:t>oblasti životného a neživotného poistenia, efektívnosť trhu a konkurencieschopnosť. Na účely tohto posúdenia orgán EIOPA zohľadní skúsenosti s dohľadom nad zloženými podnikmi. Orgán EIOPA predloží správu o svojich zisteniach Komisii do 31. januára 2028.</w:t>
            </w:r>
          </w:p>
          <w:p w14:paraId="456C0E14"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Orgán EIOPA do 31. januára 2032 monitoruje príspevok požiadavky na kombinovaný vankúš prepojených úverových inštitúcií v zmysle vymedzenia v článku 128 ods. 6 smernice č. 2013/36/EÚ na skupinové kapitálové požiadavky na solventnosť uvedené v článku 228 ods. 3 písm. a) bode ii) tejto smernice. Na tento účel orgán EIOPA nadviaže kontakt s orgánom EBA a podá Komisii správu o všetkých zisteniach. </w:t>
            </w:r>
          </w:p>
          <w:p w14:paraId="05BF7EC4" w14:textId="77777777" w:rsidR="009A44EF" w:rsidRPr="00272022" w:rsidRDefault="009A44EF" w:rsidP="009A44EF">
            <w:pPr>
              <w:adjustRightInd w:val="0"/>
              <w:jc w:val="both"/>
              <w:rPr>
                <w:rFonts w:ascii="Arial Narrow" w:hAnsi="Arial Narrow"/>
                <w:color w:val="000000"/>
                <w:sz w:val="20"/>
                <w:szCs w:val="20"/>
              </w:rPr>
            </w:pPr>
          </w:p>
          <w:p w14:paraId="50E10661"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Článok 304e</w:t>
            </w:r>
          </w:p>
          <w:p w14:paraId="22EFD0F6"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Predĺženie lehôt za výnimočných okolností </w:t>
            </w:r>
          </w:p>
          <w:p w14:paraId="2522BBCB"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V prípade výnimočnej núdzovej situácie v oblasti zdravia, prírodnej katastrofy alebo inej extrémnej udalosti orgán EIOPA z vlastnej iniciatívy alebo na žiadosť jedného alebo viacerých orgánov dohľadu alebo Komisie posúdi, či takáto výnimočná núdzová situácia v oblasti zdravia, prírodná katastrofa alebo iná extrémna udalosť môže podstatne ovplyvniť prevádzkové schopnosti poisťovní a zaisťovní a zabrániť im tak v predkladaní informácií v lehotách stanovených v článku 35b ods. 1, 2 a 3, článku 51 ods. 7, článku 254 ods. 3, článku 256 ods. 1 a článku 256b ods. 1. Orgán EIOPA pri vykonávaní tohto posúdenia úzko spolupracuje s relevantnými orgánmi dohľadu s cieľom určiť vplyv extrémnej udalosti na schopnosť predkladať informácie v lehotách stanovených v uvedených ustanoveniach. </w:t>
            </w:r>
          </w:p>
          <w:p w14:paraId="6689BAC4"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Orgán EIOPA predloží svoje posúdenie Komisii bez zbytočného odkladu a najneskôr do jedného týždňa od doručenia žiadosti uvedenej v prvom pododseku. </w:t>
            </w:r>
          </w:p>
          <w:p w14:paraId="35E8644E" w14:textId="77777777" w:rsidR="009A44EF" w:rsidRPr="00272022" w:rsidRDefault="009A44EF" w:rsidP="009A44EF">
            <w:pPr>
              <w:adjustRightInd w:val="0"/>
              <w:jc w:val="both"/>
              <w:rPr>
                <w:rFonts w:ascii="Arial Narrow" w:hAnsi="Arial Narrow"/>
                <w:color w:val="000000"/>
                <w:sz w:val="20"/>
                <w:szCs w:val="20"/>
              </w:rPr>
            </w:pPr>
          </w:p>
          <w:p w14:paraId="173D479C"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Ak sa orgán EIOPA domnieva, že výnimočná núdzová situácia v oblasti zdravia, prírodná katastrofa alebo iná extrémna udalosť významne ovplyvňuje prevádzkové schopnosti poisťovní a zaisťovní a bráni im tak v plnení lehôt stanovených v článku 35b ods. 1, 2 a 3, článku 51 ods. 7, článku 254 ods. 3, článku 256 ods. 1 a článku 256b ods. 1, orgán EIOPA, ako aj relevantné orgány dohľadu uverejnia tieto informácie na svojich príslušných webových sídlach.</w:t>
            </w:r>
          </w:p>
          <w:p w14:paraId="37376241"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Komisia môže tieto lehoty predĺžiť prostredníctvom delegovaného aktu prijatého v súlade s týmto článkom.</w:t>
            </w:r>
          </w:p>
          <w:p w14:paraId="26C435A3" w14:textId="77777777" w:rsidR="009A44EF" w:rsidRPr="00272022" w:rsidRDefault="009A44EF" w:rsidP="009A44EF">
            <w:pPr>
              <w:adjustRightInd w:val="0"/>
              <w:jc w:val="both"/>
              <w:rPr>
                <w:rFonts w:ascii="Arial Narrow" w:hAnsi="Arial Narrow"/>
                <w:color w:val="000000"/>
                <w:sz w:val="20"/>
                <w:szCs w:val="20"/>
              </w:rPr>
            </w:pPr>
          </w:p>
          <w:p w14:paraId="3199A0F6"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2. S cieľom zabezpečiť rovnaké podmienky v súvislosti s uplatňovaním odseku 1 môže Komisia doplniť túto smernicu prijatím delegovaných aktov v súlade s článkom 301a pre jednotlivé extrémne udalosti, v ktorých sa:</w:t>
            </w:r>
          </w:p>
          <w:p w14:paraId="188BAF42"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a) vymedzí rozsah uplatňovania predĺženia lehôt pri zohľadnení poisťovní a zaisťovní, ktorých sa udalosť týka; </w:t>
            </w:r>
          </w:p>
          <w:p w14:paraId="45CFDC77"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 xml:space="preserve">b) stanovia výnimočné predĺžené lehoty na predkladanie informácií, ktoré môžu byť až o 10 týždňov dlhšie ako lehoty stanovené v článku 35b ods. 1, 2 a 3, článku 51 ods. 7, článku 254 ods. 3, článku 256 ods. 1 a článku 256b ods. 1, a </w:t>
            </w:r>
          </w:p>
          <w:p w14:paraId="6C6D179B"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c) uvedie, ktoré informácie uvedené v článku 35b ods. 1, 2 a 3, článku 51 ods. 7, článku 254 ods. 3, článku 256 ods. 1 a článku 256b ods. 1 sa oznamujú v takto predĺžených lehotách.</w:t>
            </w:r>
          </w:p>
          <w:p w14:paraId="2A76AC22" w14:textId="77777777" w:rsidR="009A44EF" w:rsidRPr="00272022" w:rsidRDefault="009A44EF" w:rsidP="009A44EF">
            <w:pPr>
              <w:adjustRightInd w:val="0"/>
              <w:jc w:val="both"/>
              <w:rPr>
                <w:rFonts w:ascii="Arial Narrow" w:hAnsi="Arial Narrow"/>
                <w:color w:val="000000"/>
                <w:sz w:val="20"/>
                <w:szCs w:val="20"/>
              </w:rPr>
            </w:pPr>
          </w:p>
          <w:p w14:paraId="15E697F5"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Ak orgán EIOPA nepredložil posúdenie v súlade s odsekom 1, Komisia pred prijatím delegovaného aktu v súlade s týmto článkom podľa potreby požiada o jeho stanovisko.</w:t>
            </w:r>
          </w:p>
          <w:p w14:paraId="6C7E3886" w14:textId="77777777" w:rsidR="009A44EF" w:rsidRPr="00272022" w:rsidRDefault="009A44EF" w:rsidP="009A44EF">
            <w:pPr>
              <w:adjustRightInd w:val="0"/>
              <w:jc w:val="both"/>
              <w:rPr>
                <w:rFonts w:ascii="Arial Narrow" w:hAnsi="Arial Narrow"/>
                <w:color w:val="000000"/>
                <w:sz w:val="20"/>
                <w:szCs w:val="20"/>
              </w:rPr>
            </w:pPr>
          </w:p>
          <w:p w14:paraId="42884A82" w14:textId="1728FD33" w:rsidR="00FF6E57"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Nariadenie Európskeho parlamentu a Rady (EÚ) 2020/852 z 18. júna 2020 o vytvorení rámca na uľahčenie udržateľných investícií a o zmene nariadenia (EÚ) 2019/2088 (Ú. v. EÚ L 198, 22.6.2020, s. 13).“</w:t>
            </w:r>
          </w:p>
        </w:tc>
        <w:tc>
          <w:tcPr>
            <w:tcW w:w="425" w:type="dxa"/>
            <w:tcBorders>
              <w:top w:val="single" w:sz="4" w:space="0" w:color="auto"/>
              <w:left w:val="single" w:sz="4" w:space="0" w:color="auto"/>
              <w:bottom w:val="single" w:sz="4" w:space="0" w:color="auto"/>
              <w:right w:val="single" w:sz="12" w:space="0" w:color="auto"/>
            </w:tcBorders>
          </w:tcPr>
          <w:p w14:paraId="019F405C" w14:textId="36497254" w:rsidR="009A44EF" w:rsidRPr="00272022" w:rsidRDefault="009A44EF" w:rsidP="009A44EF">
            <w:pPr>
              <w:jc w:val="center"/>
              <w:rPr>
                <w:sz w:val="20"/>
                <w:szCs w:val="20"/>
              </w:rPr>
            </w:pPr>
            <w:r w:rsidRPr="00272022">
              <w:rPr>
                <w:sz w:val="20"/>
                <w:szCs w:val="20"/>
              </w:rPr>
              <w:lastRenderedPageBreak/>
              <w:t>n.</w:t>
            </w:r>
            <w:r w:rsidR="00E42088">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5574C8CF"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C48A0A9"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9487B8B"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CB8389F" w14:textId="24072268" w:rsidR="00483656" w:rsidRPr="00272022" w:rsidRDefault="00483656" w:rsidP="00483656">
            <w:pPr>
              <w:jc w:val="center"/>
              <w:rPr>
                <w:sz w:val="20"/>
                <w:szCs w:val="20"/>
              </w:rPr>
            </w:pPr>
            <w:r>
              <w:rPr>
                <w:sz w:val="20"/>
                <w:szCs w:val="20"/>
              </w:rPr>
              <w:t>n.</w:t>
            </w:r>
            <w:r w:rsidR="00B34A12">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0260FD4A"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5DE1A4F9" w14:textId="76CD905B" w:rsidR="009A44EF" w:rsidRPr="00272022" w:rsidRDefault="00483656"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482BAED" w14:textId="77777777" w:rsidR="009A44EF" w:rsidRPr="00272022" w:rsidRDefault="009A44EF" w:rsidP="009A44EF">
            <w:pPr>
              <w:pStyle w:val="Nadpis1"/>
              <w:rPr>
                <w:b w:val="0"/>
                <w:bCs w:val="0"/>
                <w:sz w:val="20"/>
                <w:szCs w:val="20"/>
              </w:rPr>
            </w:pPr>
          </w:p>
        </w:tc>
      </w:tr>
      <w:tr w:rsidR="009A44EF" w:rsidRPr="00272022" w14:paraId="153130C6" w14:textId="77777777" w:rsidTr="00CA6668">
        <w:tc>
          <w:tcPr>
            <w:tcW w:w="425" w:type="dxa"/>
            <w:tcBorders>
              <w:top w:val="single" w:sz="4" w:space="0" w:color="auto"/>
              <w:left w:val="single" w:sz="12" w:space="0" w:color="auto"/>
              <w:bottom w:val="single" w:sz="4" w:space="0" w:color="auto"/>
              <w:right w:val="single" w:sz="4" w:space="0" w:color="auto"/>
            </w:tcBorders>
          </w:tcPr>
          <w:p w14:paraId="2EBFEDC4" w14:textId="7E8E69E0" w:rsidR="009A44EF" w:rsidRPr="00272022" w:rsidRDefault="009A44EF" w:rsidP="009A44EF">
            <w:pPr>
              <w:rPr>
                <w:sz w:val="20"/>
                <w:szCs w:val="20"/>
              </w:rPr>
            </w:pPr>
            <w:r w:rsidRPr="00272022">
              <w:rPr>
                <w:sz w:val="20"/>
                <w:szCs w:val="20"/>
              </w:rPr>
              <w:lastRenderedPageBreak/>
              <w:t>103</w:t>
            </w:r>
          </w:p>
        </w:tc>
        <w:tc>
          <w:tcPr>
            <w:tcW w:w="6096" w:type="dxa"/>
            <w:tcBorders>
              <w:top w:val="single" w:sz="4" w:space="0" w:color="auto"/>
              <w:left w:val="single" w:sz="4" w:space="0" w:color="auto"/>
              <w:bottom w:val="single" w:sz="4" w:space="0" w:color="auto"/>
              <w:right w:val="single" w:sz="4" w:space="0" w:color="auto"/>
            </w:tcBorders>
          </w:tcPr>
          <w:p w14:paraId="14113666" w14:textId="75236E9A" w:rsidR="009A44EF" w:rsidRPr="00272022"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V článku 305 sa vypúšťajú odseky 2 a 3.</w:t>
            </w:r>
          </w:p>
        </w:tc>
        <w:tc>
          <w:tcPr>
            <w:tcW w:w="425" w:type="dxa"/>
            <w:tcBorders>
              <w:top w:val="single" w:sz="4" w:space="0" w:color="auto"/>
              <w:left w:val="single" w:sz="4" w:space="0" w:color="auto"/>
              <w:bottom w:val="single" w:sz="4" w:space="0" w:color="auto"/>
              <w:right w:val="single" w:sz="12" w:space="0" w:color="auto"/>
            </w:tcBorders>
          </w:tcPr>
          <w:p w14:paraId="73609163" w14:textId="4EC809FC" w:rsidR="009A44EF" w:rsidRPr="00272022" w:rsidRDefault="008E76BB" w:rsidP="00483656">
            <w:pPr>
              <w:jc w:val="center"/>
              <w:rPr>
                <w:sz w:val="20"/>
                <w:szCs w:val="20"/>
              </w:rPr>
            </w:pPr>
            <w:r>
              <w:rPr>
                <w:sz w:val="20"/>
                <w:szCs w:val="20"/>
              </w:rPr>
              <w:t>n. a.</w:t>
            </w:r>
          </w:p>
        </w:tc>
        <w:tc>
          <w:tcPr>
            <w:tcW w:w="851" w:type="dxa"/>
            <w:tcBorders>
              <w:top w:val="single" w:sz="4" w:space="0" w:color="auto"/>
              <w:left w:val="nil"/>
              <w:bottom w:val="single" w:sz="4" w:space="0" w:color="auto"/>
              <w:right w:val="single" w:sz="4" w:space="0" w:color="auto"/>
            </w:tcBorders>
          </w:tcPr>
          <w:p w14:paraId="5AB674DB"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ADD2FF"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3B844785"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92B1D41" w14:textId="77777777" w:rsidR="009A44EF" w:rsidRDefault="00483656" w:rsidP="009A44EF">
            <w:pPr>
              <w:jc w:val="center"/>
              <w:rPr>
                <w:sz w:val="20"/>
                <w:szCs w:val="20"/>
              </w:rPr>
            </w:pPr>
            <w:r>
              <w:rPr>
                <w:sz w:val="20"/>
                <w:szCs w:val="20"/>
              </w:rPr>
              <w:t>n.</w:t>
            </w:r>
            <w:r w:rsidR="00B34A12">
              <w:rPr>
                <w:sz w:val="20"/>
                <w:szCs w:val="20"/>
              </w:rPr>
              <w:t xml:space="preserve"> </w:t>
            </w:r>
            <w:r>
              <w:rPr>
                <w:sz w:val="20"/>
                <w:szCs w:val="20"/>
              </w:rPr>
              <w:t>a.</w:t>
            </w:r>
          </w:p>
          <w:p w14:paraId="5CB88CB6" w14:textId="40BFA38F" w:rsidR="00B34A12" w:rsidRPr="00272022" w:rsidRDefault="00B34A12" w:rsidP="009A44E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EFB0254"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6E950CAE" w14:textId="29EFEE1B" w:rsidR="009A44EF" w:rsidRPr="00272022" w:rsidRDefault="00483656"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71469F1" w14:textId="77777777" w:rsidR="009A44EF" w:rsidRPr="00272022" w:rsidRDefault="009A44EF" w:rsidP="009A44EF">
            <w:pPr>
              <w:pStyle w:val="Nadpis1"/>
              <w:rPr>
                <w:b w:val="0"/>
                <w:bCs w:val="0"/>
                <w:sz w:val="20"/>
                <w:szCs w:val="20"/>
              </w:rPr>
            </w:pPr>
          </w:p>
        </w:tc>
      </w:tr>
      <w:tr w:rsidR="009A44EF" w:rsidRPr="00272022" w14:paraId="63DB8019" w14:textId="77777777" w:rsidTr="00CA6668">
        <w:tc>
          <w:tcPr>
            <w:tcW w:w="425" w:type="dxa"/>
            <w:tcBorders>
              <w:top w:val="single" w:sz="4" w:space="0" w:color="auto"/>
              <w:left w:val="single" w:sz="12" w:space="0" w:color="auto"/>
              <w:bottom w:val="single" w:sz="4" w:space="0" w:color="auto"/>
              <w:right w:val="single" w:sz="4" w:space="0" w:color="auto"/>
            </w:tcBorders>
          </w:tcPr>
          <w:p w14:paraId="661A9EDE" w14:textId="77777777" w:rsidR="009A44EF" w:rsidRDefault="009A44EF" w:rsidP="009A44EF">
            <w:pPr>
              <w:rPr>
                <w:sz w:val="20"/>
                <w:szCs w:val="20"/>
              </w:rPr>
            </w:pPr>
            <w:r w:rsidRPr="00272022">
              <w:rPr>
                <w:sz w:val="20"/>
                <w:szCs w:val="20"/>
              </w:rPr>
              <w:t>104</w:t>
            </w:r>
          </w:p>
          <w:p w14:paraId="1B28D6D3" w14:textId="2629B001" w:rsidR="00FF6E57" w:rsidRPr="00272022" w:rsidRDefault="00FF6E57" w:rsidP="009A44EF">
            <w:pPr>
              <w:rPr>
                <w:sz w:val="20"/>
                <w:szCs w:val="20"/>
              </w:rPr>
            </w:pPr>
          </w:p>
        </w:tc>
        <w:tc>
          <w:tcPr>
            <w:tcW w:w="6096" w:type="dxa"/>
            <w:tcBorders>
              <w:top w:val="single" w:sz="4" w:space="0" w:color="auto"/>
              <w:left w:val="single" w:sz="4" w:space="0" w:color="auto"/>
              <w:bottom w:val="single" w:sz="4" w:space="0" w:color="auto"/>
              <w:right w:val="single" w:sz="4" w:space="0" w:color="auto"/>
            </w:tcBorders>
          </w:tcPr>
          <w:p w14:paraId="08C62DA7" w14:textId="7751207D" w:rsidR="009A44EF" w:rsidRPr="00272022"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Článok 308a sa vypúšťa.</w:t>
            </w:r>
          </w:p>
        </w:tc>
        <w:tc>
          <w:tcPr>
            <w:tcW w:w="425" w:type="dxa"/>
            <w:tcBorders>
              <w:top w:val="single" w:sz="4" w:space="0" w:color="auto"/>
              <w:left w:val="single" w:sz="4" w:space="0" w:color="auto"/>
              <w:bottom w:val="single" w:sz="4" w:space="0" w:color="auto"/>
              <w:right w:val="single" w:sz="12" w:space="0" w:color="auto"/>
            </w:tcBorders>
          </w:tcPr>
          <w:p w14:paraId="35D220B5" w14:textId="6989BB17" w:rsidR="009A44EF" w:rsidRPr="00272022" w:rsidRDefault="006640DA" w:rsidP="006640DA">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593D8CB4" w14:textId="014EF70E" w:rsidR="00B34A12" w:rsidRPr="00B34A12" w:rsidRDefault="00B34A12" w:rsidP="00D526F2">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94BC423" w14:textId="057EC249" w:rsidR="009A44EF" w:rsidRPr="00B34A12" w:rsidRDefault="009A44EF" w:rsidP="009A44EF">
            <w:pPr>
              <w:pStyle w:val="Normlny0"/>
              <w:jc w:val="center"/>
              <w:rPr>
                <w:b/>
                <w:bCs/>
              </w:rPr>
            </w:pPr>
          </w:p>
        </w:tc>
        <w:tc>
          <w:tcPr>
            <w:tcW w:w="5528" w:type="dxa"/>
            <w:tcBorders>
              <w:top w:val="single" w:sz="4" w:space="0" w:color="auto"/>
              <w:left w:val="single" w:sz="4" w:space="0" w:color="auto"/>
              <w:bottom w:val="single" w:sz="4" w:space="0" w:color="auto"/>
              <w:right w:val="single" w:sz="4" w:space="0" w:color="auto"/>
            </w:tcBorders>
          </w:tcPr>
          <w:p w14:paraId="671740FB" w14:textId="745895FB" w:rsidR="009C4CBB" w:rsidRPr="00B34A12" w:rsidRDefault="009C4CBB" w:rsidP="009C4CBB">
            <w:pPr>
              <w:jc w:val="both"/>
              <w:rPr>
                <w:sz w:val="20"/>
                <w:szCs w:val="20"/>
              </w:rPr>
            </w:pPr>
          </w:p>
          <w:p w14:paraId="5AB03806" w14:textId="77777777" w:rsidR="009A44EF" w:rsidRPr="00B34A1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56218B2" w14:textId="63DB51D2" w:rsidR="009A44EF" w:rsidRPr="00272022" w:rsidRDefault="006640DA" w:rsidP="009A44EF">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0F5A2854" w14:textId="7E363331" w:rsidR="009A44EF" w:rsidRPr="00272022" w:rsidRDefault="00D526F2" w:rsidP="009A44EF">
            <w:pPr>
              <w:pStyle w:val="Nadpis1"/>
              <w:rPr>
                <w:b w:val="0"/>
                <w:bCs w:val="0"/>
                <w:sz w:val="20"/>
                <w:szCs w:val="20"/>
              </w:rPr>
            </w:pPr>
            <w:r>
              <w:rPr>
                <w:b w:val="0"/>
                <w:bCs w:val="0"/>
                <w:sz w:val="20"/>
                <w:szCs w:val="20"/>
              </w:rPr>
              <w:t xml:space="preserve">SR neuplatňuje z dôvodu </w:t>
            </w:r>
            <w:proofErr w:type="spellStart"/>
            <w:r>
              <w:rPr>
                <w:b w:val="0"/>
                <w:bCs w:val="0"/>
                <w:sz w:val="20"/>
                <w:szCs w:val="20"/>
              </w:rPr>
              <w:t>obsolentnosti</w:t>
            </w:r>
            <w:proofErr w:type="spellEnd"/>
          </w:p>
        </w:tc>
        <w:tc>
          <w:tcPr>
            <w:tcW w:w="567" w:type="dxa"/>
            <w:tcBorders>
              <w:top w:val="single" w:sz="4" w:space="0" w:color="auto"/>
              <w:left w:val="single" w:sz="4" w:space="0" w:color="auto"/>
              <w:bottom w:val="single" w:sz="4" w:space="0" w:color="auto"/>
              <w:right w:val="single" w:sz="4" w:space="0" w:color="auto"/>
            </w:tcBorders>
          </w:tcPr>
          <w:p w14:paraId="10C9D2D2" w14:textId="5C21B1D3" w:rsidR="009A44EF" w:rsidRPr="00272022" w:rsidRDefault="006640DA"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29A96D86" w14:textId="77777777" w:rsidR="009A44EF" w:rsidRPr="00272022" w:rsidRDefault="009A44EF" w:rsidP="009A44EF">
            <w:pPr>
              <w:pStyle w:val="Nadpis1"/>
              <w:rPr>
                <w:b w:val="0"/>
                <w:bCs w:val="0"/>
                <w:sz w:val="20"/>
                <w:szCs w:val="20"/>
              </w:rPr>
            </w:pPr>
          </w:p>
        </w:tc>
      </w:tr>
      <w:tr w:rsidR="009A44EF" w:rsidRPr="00272022" w14:paraId="767A1211" w14:textId="77777777" w:rsidTr="00CA6668">
        <w:tc>
          <w:tcPr>
            <w:tcW w:w="425" w:type="dxa"/>
            <w:tcBorders>
              <w:top w:val="single" w:sz="4" w:space="0" w:color="auto"/>
              <w:left w:val="single" w:sz="12" w:space="0" w:color="auto"/>
              <w:bottom w:val="single" w:sz="4" w:space="0" w:color="auto"/>
              <w:right w:val="single" w:sz="4" w:space="0" w:color="auto"/>
            </w:tcBorders>
          </w:tcPr>
          <w:p w14:paraId="76CE37CA" w14:textId="4117E423" w:rsidR="009A44EF" w:rsidRPr="00272022" w:rsidRDefault="009A44EF" w:rsidP="009A44EF">
            <w:pPr>
              <w:rPr>
                <w:sz w:val="20"/>
                <w:szCs w:val="20"/>
              </w:rPr>
            </w:pPr>
            <w:r w:rsidRPr="00272022">
              <w:rPr>
                <w:sz w:val="20"/>
                <w:szCs w:val="20"/>
              </w:rPr>
              <w:t>105</w:t>
            </w:r>
          </w:p>
        </w:tc>
        <w:tc>
          <w:tcPr>
            <w:tcW w:w="6096" w:type="dxa"/>
            <w:tcBorders>
              <w:top w:val="single" w:sz="4" w:space="0" w:color="auto"/>
              <w:left w:val="single" w:sz="4" w:space="0" w:color="auto"/>
              <w:bottom w:val="single" w:sz="4" w:space="0" w:color="auto"/>
              <w:right w:val="single" w:sz="4" w:space="0" w:color="auto"/>
            </w:tcBorders>
          </w:tcPr>
          <w:p w14:paraId="4A0F9BA2"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308b sa mení takto: </w:t>
            </w:r>
          </w:p>
          <w:p w14:paraId="73313DD4" w14:textId="77777777" w:rsidR="00A35345" w:rsidRDefault="00A35345" w:rsidP="009A44EF">
            <w:pPr>
              <w:adjustRightInd w:val="0"/>
              <w:jc w:val="both"/>
              <w:rPr>
                <w:rFonts w:ascii="Arial Narrow" w:hAnsi="Arial Narrow"/>
                <w:color w:val="000000"/>
                <w:sz w:val="20"/>
                <w:szCs w:val="20"/>
              </w:rPr>
            </w:pPr>
          </w:p>
          <w:p w14:paraId="2B68FC77" w14:textId="1929C9D9" w:rsidR="003726AE"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a) Odseky 5 až 8 sa vypúšťajú.</w:t>
            </w:r>
          </w:p>
          <w:p w14:paraId="5FC4BA3E" w14:textId="019A58AF" w:rsidR="00A35345" w:rsidRDefault="00A35345" w:rsidP="009A44EF">
            <w:pPr>
              <w:adjustRightInd w:val="0"/>
              <w:jc w:val="both"/>
              <w:rPr>
                <w:rFonts w:ascii="Arial Narrow" w:hAnsi="Arial Narrow"/>
                <w:color w:val="000000"/>
                <w:sz w:val="20"/>
                <w:szCs w:val="20"/>
              </w:rPr>
            </w:pPr>
          </w:p>
          <w:p w14:paraId="0F32F3DE" w14:textId="77777777" w:rsidR="00D526F2" w:rsidRDefault="00D526F2" w:rsidP="009A44EF">
            <w:pPr>
              <w:adjustRightInd w:val="0"/>
              <w:jc w:val="both"/>
              <w:rPr>
                <w:rFonts w:ascii="Arial Narrow" w:hAnsi="Arial Narrow"/>
                <w:color w:val="000000"/>
                <w:sz w:val="20"/>
                <w:szCs w:val="20"/>
              </w:rPr>
            </w:pPr>
          </w:p>
          <w:p w14:paraId="2641A8B4" w14:textId="77777777" w:rsidR="00D526F2" w:rsidRDefault="00D526F2" w:rsidP="009A44EF">
            <w:pPr>
              <w:adjustRightInd w:val="0"/>
              <w:jc w:val="both"/>
              <w:rPr>
                <w:rFonts w:ascii="Arial Narrow" w:hAnsi="Arial Narrow"/>
                <w:color w:val="000000"/>
                <w:sz w:val="20"/>
                <w:szCs w:val="20"/>
              </w:rPr>
            </w:pPr>
          </w:p>
          <w:p w14:paraId="3C491A0C" w14:textId="77777777" w:rsidR="00D526F2" w:rsidRDefault="00D526F2" w:rsidP="009A44EF">
            <w:pPr>
              <w:adjustRightInd w:val="0"/>
              <w:jc w:val="both"/>
              <w:rPr>
                <w:rFonts w:ascii="Arial Narrow" w:hAnsi="Arial Narrow"/>
                <w:color w:val="000000"/>
                <w:sz w:val="20"/>
                <w:szCs w:val="20"/>
              </w:rPr>
            </w:pPr>
          </w:p>
          <w:p w14:paraId="4D54E8B6" w14:textId="77777777" w:rsidR="00D526F2" w:rsidRDefault="00D526F2" w:rsidP="009A44EF">
            <w:pPr>
              <w:adjustRightInd w:val="0"/>
              <w:jc w:val="both"/>
              <w:rPr>
                <w:rFonts w:ascii="Arial Narrow" w:hAnsi="Arial Narrow"/>
                <w:color w:val="000000"/>
                <w:sz w:val="20"/>
                <w:szCs w:val="20"/>
              </w:rPr>
            </w:pPr>
          </w:p>
          <w:p w14:paraId="6C5F5307" w14:textId="77777777" w:rsidR="00D526F2" w:rsidRDefault="00D526F2" w:rsidP="009A44EF">
            <w:pPr>
              <w:adjustRightInd w:val="0"/>
              <w:jc w:val="both"/>
              <w:rPr>
                <w:rFonts w:ascii="Arial Narrow" w:hAnsi="Arial Narrow"/>
                <w:color w:val="000000"/>
                <w:sz w:val="20"/>
                <w:szCs w:val="20"/>
              </w:rPr>
            </w:pPr>
          </w:p>
          <w:p w14:paraId="66033C8C" w14:textId="77777777" w:rsidR="00D526F2" w:rsidRDefault="00D526F2" w:rsidP="009A44EF">
            <w:pPr>
              <w:adjustRightInd w:val="0"/>
              <w:jc w:val="both"/>
              <w:rPr>
                <w:rFonts w:ascii="Arial Narrow" w:hAnsi="Arial Narrow"/>
                <w:color w:val="000000"/>
                <w:sz w:val="20"/>
                <w:szCs w:val="20"/>
              </w:rPr>
            </w:pPr>
          </w:p>
          <w:p w14:paraId="1948EA4C" w14:textId="3218F5D3" w:rsidR="002D051E" w:rsidRDefault="002D051E" w:rsidP="009A44EF">
            <w:pPr>
              <w:adjustRightInd w:val="0"/>
              <w:jc w:val="both"/>
              <w:rPr>
                <w:rFonts w:ascii="Arial Narrow" w:hAnsi="Arial Narrow"/>
                <w:color w:val="000000"/>
                <w:sz w:val="20"/>
                <w:szCs w:val="20"/>
              </w:rPr>
            </w:pPr>
          </w:p>
          <w:p w14:paraId="029B6D82" w14:textId="77777777" w:rsidR="002D051E" w:rsidRDefault="002D051E" w:rsidP="009A44EF">
            <w:pPr>
              <w:adjustRightInd w:val="0"/>
              <w:jc w:val="both"/>
              <w:rPr>
                <w:rFonts w:ascii="Arial Narrow" w:hAnsi="Arial Narrow"/>
                <w:color w:val="000000"/>
                <w:sz w:val="20"/>
                <w:szCs w:val="20"/>
              </w:rPr>
            </w:pPr>
          </w:p>
          <w:p w14:paraId="6053BA2C" w14:textId="4FADF60A"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Odsek 12 sa nahrádza takto: </w:t>
            </w:r>
          </w:p>
          <w:p w14:paraId="05F318DE"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„12. Bez ohľadu na článok 100, článok 101 ods. 3 a článok 104 členské štáty zabezpečia, aby boli štandardné parametre, ktoré sa majú používať pri výpočte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rizika koncentrácie trhových rizík a </w:t>
            </w:r>
            <w:proofErr w:type="spellStart"/>
            <w:r w:rsidRPr="00272022">
              <w:rPr>
                <w:rFonts w:ascii="Arial Narrow" w:hAnsi="Arial Narrow"/>
                <w:color w:val="000000"/>
                <w:sz w:val="20"/>
                <w:szCs w:val="20"/>
              </w:rPr>
              <w:t>podmodulu</w:t>
            </w:r>
            <w:proofErr w:type="spellEnd"/>
            <w:r w:rsidRPr="00272022">
              <w:rPr>
                <w:rFonts w:ascii="Arial Narrow" w:hAnsi="Arial Narrow"/>
                <w:color w:val="000000"/>
                <w:sz w:val="20"/>
                <w:szCs w:val="20"/>
              </w:rPr>
              <w:t xml:space="preserve"> rizika úverového rozpätia podľa štandardného vzorca, rovnaké vo vzťahu k expozíciám voči ústredným </w:t>
            </w:r>
            <w:r w:rsidRPr="00272022">
              <w:rPr>
                <w:rFonts w:ascii="Arial Narrow" w:hAnsi="Arial Narrow"/>
                <w:color w:val="000000"/>
                <w:sz w:val="20"/>
                <w:szCs w:val="20"/>
              </w:rPr>
              <w:lastRenderedPageBreak/>
              <w:t xml:space="preserve">vládam alebo centrálnym bankám členských štátov, ktoré vznikli pred 1. januárom 2023 a sú denominované a financované v domácej mene ktoréhokoľvek členského štátu, ako tie, ktoré by boli uplatnené na takéto expozície denominované a financované v ich domácej mene.“ </w:t>
            </w:r>
          </w:p>
          <w:p w14:paraId="78D3F09A" w14:textId="77777777" w:rsidR="00A35345" w:rsidRDefault="00A35345" w:rsidP="009A44EF">
            <w:pPr>
              <w:adjustRightInd w:val="0"/>
              <w:jc w:val="both"/>
              <w:rPr>
                <w:rFonts w:ascii="Arial Narrow" w:hAnsi="Arial Narrow"/>
                <w:color w:val="000000"/>
                <w:sz w:val="20"/>
                <w:szCs w:val="20"/>
              </w:rPr>
            </w:pPr>
          </w:p>
          <w:p w14:paraId="5C97715C" w14:textId="7B189332"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V odseku 17 sa prvý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 xml:space="preserve"> nahrádza takto:</w:t>
            </w:r>
          </w:p>
          <w:p w14:paraId="7302AA47"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Bez ohľadu na článok 218 ods. 2 a 3 sa prechodné ustanovenia, ako je uvedené v odsekoch 9 až 12 a 15 tohto článku a v článkoch 308c, 308d a 308e, uplatňujú </w:t>
            </w:r>
            <w:proofErr w:type="spellStart"/>
            <w:r w:rsidRPr="00272022">
              <w:rPr>
                <w:rFonts w:ascii="Arial Narrow" w:hAnsi="Arial Narrow"/>
                <w:color w:val="000000"/>
                <w:sz w:val="20"/>
                <w:szCs w:val="20"/>
              </w:rPr>
              <w:t>mutatis</w:t>
            </w:r>
            <w:proofErr w:type="spellEnd"/>
            <w:r w:rsidRPr="00272022">
              <w:rPr>
                <w:rFonts w:ascii="Arial Narrow" w:hAnsi="Arial Narrow"/>
                <w:color w:val="000000"/>
                <w:sz w:val="20"/>
                <w:szCs w:val="20"/>
              </w:rPr>
              <w:t xml:space="preserve"> </w:t>
            </w:r>
            <w:proofErr w:type="spellStart"/>
            <w:r w:rsidRPr="00272022">
              <w:rPr>
                <w:rFonts w:ascii="Arial Narrow" w:hAnsi="Arial Narrow"/>
                <w:color w:val="000000"/>
                <w:sz w:val="20"/>
                <w:szCs w:val="20"/>
              </w:rPr>
              <w:t>mutandis</w:t>
            </w:r>
            <w:proofErr w:type="spellEnd"/>
            <w:r w:rsidRPr="00272022">
              <w:rPr>
                <w:rFonts w:ascii="Arial Narrow" w:hAnsi="Arial Narrow"/>
                <w:color w:val="000000"/>
                <w:sz w:val="20"/>
                <w:szCs w:val="20"/>
              </w:rPr>
              <w:t xml:space="preserve"> na úrovni skupiny. </w:t>
            </w:r>
          </w:p>
          <w:p w14:paraId="4427CE73" w14:textId="77777777" w:rsidR="008872B0" w:rsidRDefault="008872B0" w:rsidP="009A44EF">
            <w:pPr>
              <w:adjustRightInd w:val="0"/>
              <w:jc w:val="both"/>
              <w:rPr>
                <w:rFonts w:ascii="Arial Narrow" w:hAnsi="Arial Narrow"/>
                <w:color w:val="000000"/>
                <w:sz w:val="20"/>
                <w:szCs w:val="20"/>
              </w:rPr>
            </w:pPr>
          </w:p>
          <w:p w14:paraId="067B0792" w14:textId="77777777" w:rsidR="008872B0" w:rsidRDefault="008872B0" w:rsidP="009A44EF">
            <w:pPr>
              <w:adjustRightInd w:val="0"/>
              <w:jc w:val="both"/>
              <w:rPr>
                <w:rFonts w:ascii="Arial Narrow" w:hAnsi="Arial Narrow"/>
                <w:color w:val="000000"/>
                <w:sz w:val="20"/>
                <w:szCs w:val="20"/>
              </w:rPr>
            </w:pPr>
          </w:p>
          <w:p w14:paraId="6854C8BC" w14:textId="77777777" w:rsidR="008A53D7" w:rsidRDefault="008A53D7" w:rsidP="009A44EF">
            <w:pPr>
              <w:adjustRightInd w:val="0"/>
              <w:jc w:val="both"/>
              <w:rPr>
                <w:rFonts w:ascii="Arial Narrow" w:hAnsi="Arial Narrow"/>
                <w:color w:val="000000"/>
                <w:sz w:val="20"/>
                <w:szCs w:val="20"/>
              </w:rPr>
            </w:pPr>
          </w:p>
          <w:p w14:paraId="3AE5C712" w14:textId="77777777" w:rsidR="00FE4E6E" w:rsidRDefault="00FE4E6E" w:rsidP="009A44EF">
            <w:pPr>
              <w:adjustRightInd w:val="0"/>
              <w:jc w:val="both"/>
              <w:rPr>
                <w:rFonts w:ascii="Arial Narrow" w:hAnsi="Arial Narrow"/>
                <w:color w:val="000000"/>
                <w:sz w:val="20"/>
                <w:szCs w:val="20"/>
              </w:rPr>
            </w:pPr>
          </w:p>
          <w:p w14:paraId="0DF9ABCE"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Ak skupina poisťovní alebo zaisťovní alebo akákoľvek z jej dcérskych poisťovní alebo zaisťovní uplatňuje prechodné opatrenie týkajúce sa bezrizikových úrokových mier uvedené v článku 308c alebo prechodné opatrenie týkajúce sa technických rezerv uvedené v článku 308d, poisťovňa alebo zaisťovňa s účasťou, holdingová poisťovňa alebo zmiešaná finančná holdingová spoločnosť vo svojej správe o skupinovej solventnosti a finančnom stave uvedenej v článku 256 zverejní okrem informácií uvedených v článku 308c ods. 4 písm. c) a článku 308d ods. 5 písm. c) aj kvantifikáciu vplyvu predpokladu, že vlastné zdroje pochádzajúce z uplatňovania týchto prechodných opatrení nemožno účinne použiť na pokrytie kapitálovej požiadavky na solventnosť podniku s účasťou, za ktorý sa solventnosť skupiny počíta, na jej finančnú situáciu.</w:t>
            </w:r>
          </w:p>
          <w:p w14:paraId="4D9F0AC3" w14:textId="77777777" w:rsidR="009A44EF" w:rsidRDefault="009A44EF" w:rsidP="009A44EF">
            <w:pPr>
              <w:adjustRightInd w:val="0"/>
              <w:jc w:val="both"/>
              <w:rPr>
                <w:rFonts w:ascii="Arial Narrow" w:hAnsi="Arial Narrow"/>
                <w:color w:val="000000"/>
                <w:sz w:val="20"/>
                <w:szCs w:val="20"/>
              </w:rPr>
            </w:pPr>
          </w:p>
          <w:p w14:paraId="5737E821" w14:textId="77777777" w:rsidR="008872B0" w:rsidRDefault="008872B0" w:rsidP="009A44EF">
            <w:pPr>
              <w:adjustRightInd w:val="0"/>
              <w:jc w:val="both"/>
              <w:rPr>
                <w:rFonts w:ascii="Arial Narrow" w:hAnsi="Arial Narrow"/>
                <w:color w:val="000000"/>
                <w:sz w:val="20"/>
                <w:szCs w:val="20"/>
              </w:rPr>
            </w:pPr>
          </w:p>
          <w:p w14:paraId="7095FF4B" w14:textId="77777777" w:rsidR="008872B0" w:rsidRDefault="008872B0" w:rsidP="009A44EF">
            <w:pPr>
              <w:adjustRightInd w:val="0"/>
              <w:jc w:val="both"/>
              <w:rPr>
                <w:rFonts w:ascii="Arial Narrow" w:hAnsi="Arial Narrow"/>
                <w:color w:val="000000"/>
                <w:sz w:val="20"/>
                <w:szCs w:val="20"/>
              </w:rPr>
            </w:pPr>
          </w:p>
          <w:p w14:paraId="6E89DE63" w14:textId="77777777" w:rsidR="008872B0" w:rsidRDefault="008872B0" w:rsidP="009A44EF">
            <w:pPr>
              <w:adjustRightInd w:val="0"/>
              <w:jc w:val="both"/>
              <w:rPr>
                <w:rFonts w:ascii="Arial Narrow" w:hAnsi="Arial Narrow"/>
                <w:color w:val="000000"/>
                <w:sz w:val="20"/>
                <w:szCs w:val="20"/>
              </w:rPr>
            </w:pPr>
          </w:p>
          <w:p w14:paraId="04F07B54" w14:textId="77777777" w:rsidR="008872B0" w:rsidRDefault="008872B0" w:rsidP="009A44EF">
            <w:pPr>
              <w:adjustRightInd w:val="0"/>
              <w:jc w:val="both"/>
              <w:rPr>
                <w:rFonts w:ascii="Arial Narrow" w:hAnsi="Arial Narrow"/>
                <w:color w:val="000000"/>
                <w:sz w:val="20"/>
                <w:szCs w:val="20"/>
              </w:rPr>
            </w:pPr>
          </w:p>
          <w:p w14:paraId="30B7AA24" w14:textId="77777777" w:rsidR="007638EA" w:rsidRDefault="007638EA" w:rsidP="009A44EF">
            <w:pPr>
              <w:adjustRightInd w:val="0"/>
              <w:jc w:val="both"/>
              <w:rPr>
                <w:rFonts w:ascii="Arial Narrow" w:hAnsi="Arial Narrow"/>
                <w:color w:val="000000"/>
                <w:sz w:val="20"/>
                <w:szCs w:val="20"/>
              </w:rPr>
            </w:pPr>
          </w:p>
          <w:p w14:paraId="501ABE53" w14:textId="77777777" w:rsidR="007638EA" w:rsidRDefault="007638EA" w:rsidP="009A44EF">
            <w:pPr>
              <w:adjustRightInd w:val="0"/>
              <w:jc w:val="both"/>
              <w:rPr>
                <w:rFonts w:ascii="Arial Narrow" w:hAnsi="Arial Narrow"/>
                <w:color w:val="000000"/>
                <w:sz w:val="20"/>
                <w:szCs w:val="20"/>
              </w:rPr>
            </w:pPr>
          </w:p>
          <w:p w14:paraId="1AE7C4A7" w14:textId="77777777" w:rsidR="007638EA" w:rsidRDefault="007638EA" w:rsidP="009A44EF">
            <w:pPr>
              <w:adjustRightInd w:val="0"/>
              <w:jc w:val="both"/>
              <w:rPr>
                <w:rFonts w:ascii="Arial Narrow" w:hAnsi="Arial Narrow"/>
                <w:color w:val="000000"/>
                <w:sz w:val="20"/>
                <w:szCs w:val="20"/>
              </w:rPr>
            </w:pPr>
          </w:p>
          <w:p w14:paraId="0BAAB51D" w14:textId="02EDFC65" w:rsidR="007638EA" w:rsidRDefault="007638EA" w:rsidP="009A44EF">
            <w:pPr>
              <w:adjustRightInd w:val="0"/>
              <w:jc w:val="both"/>
              <w:rPr>
                <w:rFonts w:ascii="Arial Narrow" w:hAnsi="Arial Narrow"/>
                <w:color w:val="000000"/>
                <w:sz w:val="20"/>
                <w:szCs w:val="20"/>
              </w:rPr>
            </w:pPr>
          </w:p>
          <w:p w14:paraId="7EF857E6" w14:textId="77777777" w:rsidR="002D051E" w:rsidRDefault="002D051E" w:rsidP="009A44EF">
            <w:pPr>
              <w:adjustRightInd w:val="0"/>
              <w:jc w:val="both"/>
              <w:rPr>
                <w:rFonts w:ascii="Arial Narrow" w:hAnsi="Arial Narrow"/>
                <w:color w:val="000000"/>
                <w:sz w:val="20"/>
                <w:szCs w:val="20"/>
              </w:rPr>
            </w:pPr>
          </w:p>
          <w:p w14:paraId="3411795E" w14:textId="77777777" w:rsidR="007638EA" w:rsidRDefault="007638EA" w:rsidP="009A44EF">
            <w:pPr>
              <w:adjustRightInd w:val="0"/>
              <w:jc w:val="both"/>
              <w:rPr>
                <w:rFonts w:ascii="Arial Narrow" w:hAnsi="Arial Narrow"/>
                <w:color w:val="000000"/>
                <w:sz w:val="20"/>
                <w:szCs w:val="20"/>
              </w:rPr>
            </w:pPr>
          </w:p>
          <w:p w14:paraId="7EB13B8D" w14:textId="77777777" w:rsidR="007638EA" w:rsidRDefault="007638EA" w:rsidP="009A44EF">
            <w:pPr>
              <w:adjustRightInd w:val="0"/>
              <w:jc w:val="both"/>
              <w:rPr>
                <w:rFonts w:ascii="Arial Narrow" w:hAnsi="Arial Narrow"/>
                <w:color w:val="000000"/>
                <w:sz w:val="20"/>
                <w:szCs w:val="20"/>
              </w:rPr>
            </w:pPr>
          </w:p>
          <w:p w14:paraId="5B50D7AD" w14:textId="77777777" w:rsidR="007638EA" w:rsidRDefault="007638EA" w:rsidP="009A44EF">
            <w:pPr>
              <w:adjustRightInd w:val="0"/>
              <w:jc w:val="both"/>
              <w:rPr>
                <w:rFonts w:ascii="Arial Narrow" w:hAnsi="Arial Narrow"/>
                <w:color w:val="000000"/>
                <w:sz w:val="20"/>
                <w:szCs w:val="20"/>
              </w:rPr>
            </w:pPr>
          </w:p>
          <w:p w14:paraId="3C1B2EB8" w14:textId="77777777" w:rsidR="00F9386A" w:rsidRDefault="00F9386A" w:rsidP="009A44EF">
            <w:pPr>
              <w:adjustRightInd w:val="0"/>
              <w:jc w:val="both"/>
              <w:rPr>
                <w:rFonts w:ascii="Arial Narrow" w:hAnsi="Arial Narrow"/>
                <w:color w:val="000000"/>
                <w:sz w:val="20"/>
                <w:szCs w:val="20"/>
              </w:rPr>
            </w:pPr>
          </w:p>
          <w:p w14:paraId="6311CE60" w14:textId="77777777" w:rsidR="008872B0" w:rsidRPr="00272022" w:rsidRDefault="008872B0" w:rsidP="009A44EF">
            <w:pPr>
              <w:adjustRightInd w:val="0"/>
              <w:jc w:val="both"/>
              <w:rPr>
                <w:rFonts w:ascii="Arial Narrow" w:hAnsi="Arial Narrow"/>
                <w:color w:val="000000"/>
                <w:sz w:val="20"/>
                <w:szCs w:val="20"/>
              </w:rPr>
            </w:pPr>
          </w:p>
          <w:p w14:paraId="603F321F" w14:textId="3F1AD79B"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Ak skupina poisťovní alebo zaisťovní v značnej miere využíva prechodné opatrenia uvedené v článkoch 308c a 308d tak, že tým skresľuje skutočnú solventnosť skupiny, a to aj keby bola skupinová kapitálová požiadavka na solventnosť splnená </w:t>
            </w:r>
            <w:r w:rsidRPr="00272022">
              <w:rPr>
                <w:rFonts w:ascii="Arial Narrow" w:hAnsi="Arial Narrow"/>
                <w:color w:val="000000"/>
                <w:sz w:val="20"/>
                <w:szCs w:val="20"/>
              </w:rPr>
              <w:lastRenderedPageBreak/>
              <w:t>bez použitia týchto prechodných opatrení, má orgán dohľadu nad skupinou právomoc prijať primerané opatrenia vrátane možnosti zmenšiť objem vlastných zdrojov pochádzajúcich z použitia týchto prechodných opatrení, ktoré sa môžu považovať za použiteľné na pokrytie skupinovej kapitálovej požiadavky na solventnosť.“</w:t>
            </w:r>
          </w:p>
        </w:tc>
        <w:tc>
          <w:tcPr>
            <w:tcW w:w="425" w:type="dxa"/>
            <w:tcBorders>
              <w:top w:val="single" w:sz="4" w:space="0" w:color="auto"/>
              <w:left w:val="single" w:sz="4" w:space="0" w:color="auto"/>
              <w:bottom w:val="single" w:sz="4" w:space="0" w:color="auto"/>
              <w:right w:val="single" w:sz="12" w:space="0" w:color="auto"/>
            </w:tcBorders>
          </w:tcPr>
          <w:p w14:paraId="2DE7D684" w14:textId="77777777" w:rsidR="003726AE" w:rsidRDefault="003726AE" w:rsidP="009A44EF">
            <w:pPr>
              <w:jc w:val="both"/>
              <w:rPr>
                <w:sz w:val="20"/>
                <w:szCs w:val="20"/>
              </w:rPr>
            </w:pPr>
          </w:p>
          <w:p w14:paraId="6E9EE835" w14:textId="77777777" w:rsidR="00A35345" w:rsidRDefault="00A35345" w:rsidP="009A44EF">
            <w:pPr>
              <w:jc w:val="both"/>
              <w:rPr>
                <w:sz w:val="20"/>
                <w:szCs w:val="20"/>
              </w:rPr>
            </w:pPr>
          </w:p>
          <w:p w14:paraId="3403561F" w14:textId="19E62A0C" w:rsidR="009A44EF" w:rsidRDefault="003726AE" w:rsidP="00A35345">
            <w:pPr>
              <w:jc w:val="center"/>
              <w:rPr>
                <w:sz w:val="20"/>
                <w:szCs w:val="20"/>
              </w:rPr>
            </w:pPr>
            <w:r>
              <w:rPr>
                <w:sz w:val="20"/>
                <w:szCs w:val="20"/>
              </w:rPr>
              <w:t>N</w:t>
            </w:r>
          </w:p>
          <w:p w14:paraId="5D5EB5AD" w14:textId="77777777" w:rsidR="00FF0065" w:rsidRDefault="00FF0065" w:rsidP="00A35345">
            <w:pPr>
              <w:jc w:val="center"/>
              <w:rPr>
                <w:sz w:val="20"/>
                <w:szCs w:val="20"/>
              </w:rPr>
            </w:pPr>
          </w:p>
          <w:p w14:paraId="4E1EFCEE" w14:textId="77777777" w:rsidR="002D051E" w:rsidRDefault="002D051E" w:rsidP="00A35345">
            <w:pPr>
              <w:jc w:val="center"/>
              <w:rPr>
                <w:sz w:val="20"/>
                <w:szCs w:val="20"/>
              </w:rPr>
            </w:pPr>
          </w:p>
          <w:p w14:paraId="3ED64123" w14:textId="77777777" w:rsidR="00D526F2" w:rsidRDefault="00D526F2" w:rsidP="00A35345">
            <w:pPr>
              <w:jc w:val="center"/>
              <w:rPr>
                <w:sz w:val="20"/>
                <w:szCs w:val="20"/>
              </w:rPr>
            </w:pPr>
          </w:p>
          <w:p w14:paraId="204D5EDC" w14:textId="77777777" w:rsidR="00D526F2" w:rsidRDefault="00D526F2" w:rsidP="00A35345">
            <w:pPr>
              <w:jc w:val="center"/>
              <w:rPr>
                <w:sz w:val="20"/>
                <w:szCs w:val="20"/>
              </w:rPr>
            </w:pPr>
          </w:p>
          <w:p w14:paraId="61760DFD" w14:textId="77777777" w:rsidR="00D526F2" w:rsidRDefault="00D526F2" w:rsidP="00A35345">
            <w:pPr>
              <w:jc w:val="center"/>
              <w:rPr>
                <w:sz w:val="20"/>
                <w:szCs w:val="20"/>
              </w:rPr>
            </w:pPr>
          </w:p>
          <w:p w14:paraId="69595AF1" w14:textId="77777777" w:rsidR="00D526F2" w:rsidRDefault="00D526F2" w:rsidP="00A35345">
            <w:pPr>
              <w:jc w:val="center"/>
              <w:rPr>
                <w:sz w:val="20"/>
                <w:szCs w:val="20"/>
              </w:rPr>
            </w:pPr>
          </w:p>
          <w:p w14:paraId="1742BAD2" w14:textId="77777777" w:rsidR="00D526F2" w:rsidRDefault="00D526F2" w:rsidP="00A35345">
            <w:pPr>
              <w:jc w:val="center"/>
              <w:rPr>
                <w:sz w:val="20"/>
                <w:szCs w:val="20"/>
              </w:rPr>
            </w:pPr>
          </w:p>
          <w:p w14:paraId="10E5F5F6" w14:textId="77777777" w:rsidR="00D526F2" w:rsidRDefault="00D526F2" w:rsidP="00D526F2">
            <w:pPr>
              <w:rPr>
                <w:sz w:val="20"/>
                <w:szCs w:val="20"/>
              </w:rPr>
            </w:pPr>
          </w:p>
          <w:p w14:paraId="201DDFE5" w14:textId="77777777" w:rsidR="00F9386A" w:rsidRDefault="00F9386A" w:rsidP="00D526F2">
            <w:pPr>
              <w:rPr>
                <w:sz w:val="20"/>
                <w:szCs w:val="20"/>
              </w:rPr>
            </w:pPr>
          </w:p>
          <w:p w14:paraId="6852EB51" w14:textId="77777777" w:rsidR="002D051E" w:rsidRDefault="002D051E" w:rsidP="00A35345">
            <w:pPr>
              <w:jc w:val="center"/>
              <w:rPr>
                <w:sz w:val="20"/>
                <w:szCs w:val="20"/>
              </w:rPr>
            </w:pPr>
          </w:p>
          <w:p w14:paraId="0102AC94" w14:textId="15DA0733" w:rsidR="00FF0065" w:rsidRDefault="00FF0065" w:rsidP="00A35345">
            <w:pPr>
              <w:jc w:val="center"/>
              <w:rPr>
                <w:sz w:val="20"/>
                <w:szCs w:val="20"/>
              </w:rPr>
            </w:pPr>
            <w:r>
              <w:rPr>
                <w:sz w:val="20"/>
                <w:szCs w:val="20"/>
              </w:rPr>
              <w:t>N</w:t>
            </w:r>
          </w:p>
          <w:p w14:paraId="2178EAFF" w14:textId="77777777" w:rsidR="008A53D7" w:rsidRDefault="008A53D7" w:rsidP="00A35345">
            <w:pPr>
              <w:jc w:val="center"/>
              <w:rPr>
                <w:sz w:val="20"/>
                <w:szCs w:val="20"/>
              </w:rPr>
            </w:pPr>
          </w:p>
          <w:p w14:paraId="2F0C1A0D" w14:textId="77777777" w:rsidR="008A53D7" w:rsidRDefault="008A53D7" w:rsidP="00A35345">
            <w:pPr>
              <w:jc w:val="center"/>
              <w:rPr>
                <w:sz w:val="20"/>
                <w:szCs w:val="20"/>
              </w:rPr>
            </w:pPr>
          </w:p>
          <w:p w14:paraId="66DBF339" w14:textId="77777777" w:rsidR="008A53D7" w:rsidRDefault="008A53D7" w:rsidP="00A35345">
            <w:pPr>
              <w:jc w:val="center"/>
              <w:rPr>
                <w:sz w:val="20"/>
                <w:szCs w:val="20"/>
              </w:rPr>
            </w:pPr>
          </w:p>
          <w:p w14:paraId="16A328CD" w14:textId="77777777" w:rsidR="008A53D7" w:rsidRDefault="008A53D7" w:rsidP="00A35345">
            <w:pPr>
              <w:jc w:val="center"/>
              <w:rPr>
                <w:sz w:val="20"/>
                <w:szCs w:val="20"/>
              </w:rPr>
            </w:pPr>
          </w:p>
          <w:p w14:paraId="01B19DF7" w14:textId="77777777" w:rsidR="008A53D7" w:rsidRDefault="008A53D7" w:rsidP="00A35345">
            <w:pPr>
              <w:jc w:val="center"/>
              <w:rPr>
                <w:sz w:val="20"/>
                <w:szCs w:val="20"/>
              </w:rPr>
            </w:pPr>
          </w:p>
          <w:p w14:paraId="77327156" w14:textId="77777777" w:rsidR="008A53D7" w:rsidRDefault="008A53D7" w:rsidP="00A35345">
            <w:pPr>
              <w:jc w:val="center"/>
              <w:rPr>
                <w:sz w:val="20"/>
                <w:szCs w:val="20"/>
              </w:rPr>
            </w:pPr>
          </w:p>
          <w:p w14:paraId="6E1F7882" w14:textId="77777777" w:rsidR="008A53D7" w:rsidRDefault="008A53D7" w:rsidP="00A35345">
            <w:pPr>
              <w:jc w:val="center"/>
              <w:rPr>
                <w:sz w:val="20"/>
                <w:szCs w:val="20"/>
              </w:rPr>
            </w:pPr>
          </w:p>
          <w:p w14:paraId="7DB38BBE" w14:textId="77777777" w:rsidR="008A53D7" w:rsidRDefault="008A53D7" w:rsidP="00A35345">
            <w:pPr>
              <w:jc w:val="center"/>
              <w:rPr>
                <w:sz w:val="20"/>
                <w:szCs w:val="20"/>
              </w:rPr>
            </w:pPr>
          </w:p>
          <w:p w14:paraId="31716E2B" w14:textId="77777777" w:rsidR="00F9386A" w:rsidRDefault="00F9386A" w:rsidP="00A35345">
            <w:pPr>
              <w:jc w:val="center"/>
              <w:rPr>
                <w:sz w:val="20"/>
                <w:szCs w:val="20"/>
              </w:rPr>
            </w:pPr>
          </w:p>
          <w:p w14:paraId="0A7608FF" w14:textId="6D43DC9A" w:rsidR="008A53D7" w:rsidRDefault="008A53D7" w:rsidP="00A35345">
            <w:pPr>
              <w:jc w:val="center"/>
              <w:rPr>
                <w:sz w:val="20"/>
                <w:szCs w:val="20"/>
              </w:rPr>
            </w:pPr>
            <w:r>
              <w:rPr>
                <w:sz w:val="20"/>
                <w:szCs w:val="20"/>
              </w:rPr>
              <w:t>N</w:t>
            </w:r>
          </w:p>
          <w:p w14:paraId="03FD2CCE" w14:textId="77777777" w:rsidR="007638EA" w:rsidRDefault="007638EA" w:rsidP="00A35345">
            <w:pPr>
              <w:jc w:val="center"/>
              <w:rPr>
                <w:sz w:val="20"/>
                <w:szCs w:val="20"/>
              </w:rPr>
            </w:pPr>
          </w:p>
          <w:p w14:paraId="4DE586E0" w14:textId="77777777" w:rsidR="007638EA" w:rsidRDefault="007638EA" w:rsidP="00A35345">
            <w:pPr>
              <w:jc w:val="center"/>
              <w:rPr>
                <w:sz w:val="20"/>
                <w:szCs w:val="20"/>
              </w:rPr>
            </w:pPr>
          </w:p>
          <w:p w14:paraId="77F7CDA1" w14:textId="77777777" w:rsidR="007638EA" w:rsidRDefault="007638EA" w:rsidP="00A35345">
            <w:pPr>
              <w:jc w:val="center"/>
              <w:rPr>
                <w:sz w:val="20"/>
                <w:szCs w:val="20"/>
              </w:rPr>
            </w:pPr>
          </w:p>
          <w:p w14:paraId="108975D8" w14:textId="77777777" w:rsidR="007638EA" w:rsidRDefault="007638EA" w:rsidP="00A35345">
            <w:pPr>
              <w:jc w:val="center"/>
              <w:rPr>
                <w:sz w:val="20"/>
                <w:szCs w:val="20"/>
              </w:rPr>
            </w:pPr>
          </w:p>
          <w:p w14:paraId="48F9E61B" w14:textId="77777777" w:rsidR="007638EA" w:rsidRDefault="007638EA" w:rsidP="00A35345">
            <w:pPr>
              <w:jc w:val="center"/>
              <w:rPr>
                <w:sz w:val="20"/>
                <w:szCs w:val="20"/>
              </w:rPr>
            </w:pPr>
          </w:p>
          <w:p w14:paraId="02C3766B" w14:textId="77777777" w:rsidR="00FE4E6E" w:rsidRDefault="00FE4E6E" w:rsidP="00A35345">
            <w:pPr>
              <w:jc w:val="center"/>
              <w:rPr>
                <w:sz w:val="20"/>
                <w:szCs w:val="20"/>
              </w:rPr>
            </w:pPr>
          </w:p>
          <w:p w14:paraId="11209073" w14:textId="29523C42" w:rsidR="007638EA" w:rsidRDefault="007638EA" w:rsidP="00A35345">
            <w:pPr>
              <w:jc w:val="center"/>
              <w:rPr>
                <w:sz w:val="20"/>
                <w:szCs w:val="20"/>
              </w:rPr>
            </w:pPr>
            <w:r>
              <w:rPr>
                <w:sz w:val="20"/>
                <w:szCs w:val="20"/>
              </w:rPr>
              <w:t>N</w:t>
            </w:r>
          </w:p>
          <w:p w14:paraId="3B99A848" w14:textId="77777777" w:rsidR="007638EA" w:rsidRDefault="007638EA" w:rsidP="00A35345">
            <w:pPr>
              <w:jc w:val="center"/>
              <w:rPr>
                <w:sz w:val="20"/>
                <w:szCs w:val="20"/>
              </w:rPr>
            </w:pPr>
          </w:p>
          <w:p w14:paraId="0B6B7302" w14:textId="77777777" w:rsidR="007638EA" w:rsidRDefault="007638EA" w:rsidP="00A35345">
            <w:pPr>
              <w:jc w:val="center"/>
              <w:rPr>
                <w:sz w:val="20"/>
                <w:szCs w:val="20"/>
              </w:rPr>
            </w:pPr>
          </w:p>
          <w:p w14:paraId="75C6FF69" w14:textId="77777777" w:rsidR="007638EA" w:rsidRDefault="007638EA" w:rsidP="00A35345">
            <w:pPr>
              <w:jc w:val="center"/>
              <w:rPr>
                <w:sz w:val="20"/>
                <w:szCs w:val="20"/>
              </w:rPr>
            </w:pPr>
          </w:p>
          <w:p w14:paraId="5E387C63" w14:textId="77777777" w:rsidR="007638EA" w:rsidRDefault="007638EA" w:rsidP="00A35345">
            <w:pPr>
              <w:jc w:val="center"/>
              <w:rPr>
                <w:sz w:val="20"/>
                <w:szCs w:val="20"/>
              </w:rPr>
            </w:pPr>
          </w:p>
          <w:p w14:paraId="46FEE71F" w14:textId="77777777" w:rsidR="007638EA" w:rsidRDefault="007638EA" w:rsidP="00A35345">
            <w:pPr>
              <w:jc w:val="center"/>
              <w:rPr>
                <w:sz w:val="20"/>
                <w:szCs w:val="20"/>
              </w:rPr>
            </w:pPr>
          </w:p>
          <w:p w14:paraId="51D46F07" w14:textId="77777777" w:rsidR="007638EA" w:rsidRDefault="007638EA" w:rsidP="00A35345">
            <w:pPr>
              <w:jc w:val="center"/>
              <w:rPr>
                <w:sz w:val="20"/>
                <w:szCs w:val="20"/>
              </w:rPr>
            </w:pPr>
          </w:p>
          <w:p w14:paraId="698B0DEC" w14:textId="77777777" w:rsidR="007638EA" w:rsidRDefault="007638EA" w:rsidP="00A35345">
            <w:pPr>
              <w:jc w:val="center"/>
              <w:rPr>
                <w:sz w:val="20"/>
                <w:szCs w:val="20"/>
              </w:rPr>
            </w:pPr>
          </w:p>
          <w:p w14:paraId="604EA9C7" w14:textId="77777777" w:rsidR="007638EA" w:rsidRDefault="007638EA" w:rsidP="00A35345">
            <w:pPr>
              <w:jc w:val="center"/>
              <w:rPr>
                <w:sz w:val="20"/>
                <w:szCs w:val="20"/>
              </w:rPr>
            </w:pPr>
          </w:p>
          <w:p w14:paraId="1696978B" w14:textId="77777777" w:rsidR="007638EA" w:rsidRDefault="007638EA" w:rsidP="00A35345">
            <w:pPr>
              <w:jc w:val="center"/>
              <w:rPr>
                <w:sz w:val="20"/>
                <w:szCs w:val="20"/>
              </w:rPr>
            </w:pPr>
          </w:p>
          <w:p w14:paraId="0588E075" w14:textId="77777777" w:rsidR="007638EA" w:rsidRDefault="007638EA" w:rsidP="00A35345">
            <w:pPr>
              <w:jc w:val="center"/>
              <w:rPr>
                <w:sz w:val="20"/>
                <w:szCs w:val="20"/>
              </w:rPr>
            </w:pPr>
          </w:p>
          <w:p w14:paraId="77C7BDDA" w14:textId="77777777" w:rsidR="007638EA" w:rsidRDefault="007638EA" w:rsidP="00A35345">
            <w:pPr>
              <w:jc w:val="center"/>
              <w:rPr>
                <w:sz w:val="20"/>
                <w:szCs w:val="20"/>
              </w:rPr>
            </w:pPr>
          </w:p>
          <w:p w14:paraId="47661F52" w14:textId="77777777" w:rsidR="007638EA" w:rsidRDefault="007638EA" w:rsidP="00A35345">
            <w:pPr>
              <w:jc w:val="center"/>
              <w:rPr>
                <w:sz w:val="20"/>
                <w:szCs w:val="20"/>
              </w:rPr>
            </w:pPr>
          </w:p>
          <w:p w14:paraId="413CBAAC" w14:textId="77777777" w:rsidR="007638EA" w:rsidRDefault="007638EA" w:rsidP="00A35345">
            <w:pPr>
              <w:jc w:val="center"/>
              <w:rPr>
                <w:sz w:val="20"/>
                <w:szCs w:val="20"/>
              </w:rPr>
            </w:pPr>
          </w:p>
          <w:p w14:paraId="07EFCB2E" w14:textId="77777777" w:rsidR="007638EA" w:rsidRDefault="007638EA" w:rsidP="00A35345">
            <w:pPr>
              <w:jc w:val="center"/>
              <w:rPr>
                <w:sz w:val="20"/>
                <w:szCs w:val="20"/>
              </w:rPr>
            </w:pPr>
          </w:p>
          <w:p w14:paraId="157FA03D" w14:textId="77777777" w:rsidR="007638EA" w:rsidRDefault="007638EA" w:rsidP="00A35345">
            <w:pPr>
              <w:jc w:val="center"/>
              <w:rPr>
                <w:sz w:val="20"/>
                <w:szCs w:val="20"/>
              </w:rPr>
            </w:pPr>
          </w:p>
          <w:p w14:paraId="2B52CE61" w14:textId="77777777" w:rsidR="007638EA" w:rsidRDefault="007638EA" w:rsidP="00A35345">
            <w:pPr>
              <w:jc w:val="center"/>
              <w:rPr>
                <w:sz w:val="20"/>
                <w:szCs w:val="20"/>
              </w:rPr>
            </w:pPr>
          </w:p>
          <w:p w14:paraId="59844BD4" w14:textId="77777777" w:rsidR="007638EA" w:rsidRDefault="007638EA" w:rsidP="00A35345">
            <w:pPr>
              <w:jc w:val="center"/>
              <w:rPr>
                <w:sz w:val="20"/>
                <w:szCs w:val="20"/>
              </w:rPr>
            </w:pPr>
          </w:p>
          <w:p w14:paraId="05BE2D96" w14:textId="77777777" w:rsidR="007638EA" w:rsidRDefault="007638EA" w:rsidP="00A35345">
            <w:pPr>
              <w:jc w:val="center"/>
              <w:rPr>
                <w:sz w:val="20"/>
                <w:szCs w:val="20"/>
              </w:rPr>
            </w:pPr>
          </w:p>
          <w:p w14:paraId="297CE8EF" w14:textId="77777777" w:rsidR="007638EA" w:rsidRDefault="007638EA" w:rsidP="00A35345">
            <w:pPr>
              <w:jc w:val="center"/>
              <w:rPr>
                <w:sz w:val="20"/>
                <w:szCs w:val="20"/>
              </w:rPr>
            </w:pPr>
          </w:p>
          <w:p w14:paraId="16B7FD73" w14:textId="77777777" w:rsidR="007638EA" w:rsidRDefault="007638EA" w:rsidP="00A35345">
            <w:pPr>
              <w:jc w:val="center"/>
              <w:rPr>
                <w:sz w:val="20"/>
                <w:szCs w:val="20"/>
              </w:rPr>
            </w:pPr>
          </w:p>
          <w:p w14:paraId="59695C59" w14:textId="77777777" w:rsidR="007638EA" w:rsidRDefault="007638EA" w:rsidP="00A35345">
            <w:pPr>
              <w:jc w:val="center"/>
              <w:rPr>
                <w:sz w:val="20"/>
                <w:szCs w:val="20"/>
              </w:rPr>
            </w:pPr>
          </w:p>
          <w:p w14:paraId="7939402F" w14:textId="77777777" w:rsidR="007638EA" w:rsidRDefault="007638EA" w:rsidP="00A35345">
            <w:pPr>
              <w:jc w:val="center"/>
              <w:rPr>
                <w:sz w:val="20"/>
                <w:szCs w:val="20"/>
              </w:rPr>
            </w:pPr>
          </w:p>
          <w:p w14:paraId="1E1AAA32" w14:textId="77777777" w:rsidR="007638EA" w:rsidRDefault="007638EA" w:rsidP="00A35345">
            <w:pPr>
              <w:jc w:val="center"/>
              <w:rPr>
                <w:sz w:val="20"/>
                <w:szCs w:val="20"/>
              </w:rPr>
            </w:pPr>
          </w:p>
          <w:p w14:paraId="67A8C53F" w14:textId="77777777" w:rsidR="00F9386A" w:rsidRDefault="00F9386A" w:rsidP="00A35345">
            <w:pPr>
              <w:jc w:val="center"/>
              <w:rPr>
                <w:sz w:val="20"/>
                <w:szCs w:val="20"/>
              </w:rPr>
            </w:pPr>
          </w:p>
          <w:p w14:paraId="1C82A61A" w14:textId="77777777" w:rsidR="007638EA" w:rsidRDefault="007638EA" w:rsidP="00A35345">
            <w:pPr>
              <w:jc w:val="center"/>
              <w:rPr>
                <w:sz w:val="20"/>
                <w:szCs w:val="20"/>
              </w:rPr>
            </w:pPr>
          </w:p>
          <w:p w14:paraId="19A19769" w14:textId="673A49A5" w:rsidR="007638EA" w:rsidRDefault="007638EA" w:rsidP="00A35345">
            <w:pPr>
              <w:jc w:val="center"/>
              <w:rPr>
                <w:sz w:val="20"/>
                <w:szCs w:val="20"/>
              </w:rPr>
            </w:pPr>
            <w:r>
              <w:rPr>
                <w:sz w:val="20"/>
                <w:szCs w:val="20"/>
              </w:rPr>
              <w:t>N</w:t>
            </w:r>
          </w:p>
          <w:p w14:paraId="7D9D6D22" w14:textId="77777777" w:rsidR="00A35345" w:rsidRDefault="00A35345" w:rsidP="00A35345">
            <w:pPr>
              <w:jc w:val="center"/>
              <w:rPr>
                <w:sz w:val="20"/>
                <w:szCs w:val="20"/>
              </w:rPr>
            </w:pPr>
          </w:p>
          <w:p w14:paraId="747898BF" w14:textId="77777777" w:rsidR="00A35345" w:rsidRDefault="00A35345" w:rsidP="00A35345">
            <w:pPr>
              <w:jc w:val="center"/>
              <w:rPr>
                <w:sz w:val="20"/>
                <w:szCs w:val="20"/>
              </w:rPr>
            </w:pPr>
          </w:p>
          <w:p w14:paraId="06C9DE30" w14:textId="77777777" w:rsidR="00A35345" w:rsidRDefault="00A35345" w:rsidP="00A35345">
            <w:pPr>
              <w:jc w:val="center"/>
              <w:rPr>
                <w:sz w:val="20"/>
                <w:szCs w:val="20"/>
              </w:rPr>
            </w:pPr>
          </w:p>
          <w:p w14:paraId="5BEC8897" w14:textId="77777777" w:rsidR="003726AE" w:rsidRDefault="003726AE" w:rsidP="009A44EF">
            <w:pPr>
              <w:jc w:val="both"/>
              <w:rPr>
                <w:sz w:val="20"/>
                <w:szCs w:val="20"/>
              </w:rPr>
            </w:pPr>
          </w:p>
          <w:p w14:paraId="02E63A14" w14:textId="77777777" w:rsidR="003726AE" w:rsidRDefault="003726AE" w:rsidP="009A44EF">
            <w:pPr>
              <w:jc w:val="both"/>
              <w:rPr>
                <w:sz w:val="20"/>
                <w:szCs w:val="20"/>
              </w:rPr>
            </w:pPr>
          </w:p>
          <w:p w14:paraId="49040887" w14:textId="77777777" w:rsidR="003726AE" w:rsidRDefault="003726AE" w:rsidP="009A44EF">
            <w:pPr>
              <w:jc w:val="both"/>
              <w:rPr>
                <w:sz w:val="20"/>
                <w:szCs w:val="20"/>
              </w:rPr>
            </w:pPr>
          </w:p>
          <w:p w14:paraId="23D02C33" w14:textId="77777777" w:rsidR="003726AE" w:rsidRDefault="003726AE" w:rsidP="009A44EF">
            <w:pPr>
              <w:jc w:val="both"/>
              <w:rPr>
                <w:sz w:val="20"/>
                <w:szCs w:val="20"/>
              </w:rPr>
            </w:pPr>
          </w:p>
          <w:p w14:paraId="1D0FF244" w14:textId="77777777" w:rsidR="003726AE" w:rsidRDefault="003726AE" w:rsidP="009A44EF">
            <w:pPr>
              <w:jc w:val="both"/>
              <w:rPr>
                <w:sz w:val="20"/>
                <w:szCs w:val="20"/>
              </w:rPr>
            </w:pPr>
          </w:p>
          <w:p w14:paraId="78F6FC5C" w14:textId="77777777" w:rsidR="0007606B" w:rsidRDefault="0007606B" w:rsidP="009A44EF">
            <w:pPr>
              <w:jc w:val="both"/>
              <w:rPr>
                <w:sz w:val="20"/>
                <w:szCs w:val="20"/>
              </w:rPr>
            </w:pPr>
          </w:p>
          <w:p w14:paraId="428F92C6" w14:textId="77777777" w:rsidR="0007606B" w:rsidRDefault="0007606B" w:rsidP="009A44EF">
            <w:pPr>
              <w:jc w:val="both"/>
              <w:rPr>
                <w:sz w:val="20"/>
                <w:szCs w:val="20"/>
              </w:rPr>
            </w:pPr>
          </w:p>
          <w:p w14:paraId="7372C545" w14:textId="27975AF0" w:rsidR="003726AE" w:rsidRPr="00272022" w:rsidRDefault="003726AE" w:rsidP="009A44EF">
            <w:pPr>
              <w:jc w:val="both"/>
              <w:rPr>
                <w:sz w:val="20"/>
                <w:szCs w:val="20"/>
              </w:rPr>
            </w:pPr>
          </w:p>
        </w:tc>
        <w:tc>
          <w:tcPr>
            <w:tcW w:w="851" w:type="dxa"/>
            <w:tcBorders>
              <w:top w:val="single" w:sz="4" w:space="0" w:color="auto"/>
              <w:left w:val="nil"/>
              <w:bottom w:val="single" w:sz="4" w:space="0" w:color="auto"/>
              <w:right w:val="single" w:sz="4" w:space="0" w:color="auto"/>
            </w:tcBorders>
          </w:tcPr>
          <w:p w14:paraId="4C6F429B" w14:textId="77777777" w:rsidR="009A44EF" w:rsidRPr="00B34A12" w:rsidRDefault="009A44EF" w:rsidP="009A44EF">
            <w:pPr>
              <w:jc w:val="center"/>
              <w:rPr>
                <w:bCs/>
                <w:sz w:val="20"/>
                <w:szCs w:val="20"/>
              </w:rPr>
            </w:pPr>
          </w:p>
          <w:p w14:paraId="363DA4DC" w14:textId="77777777" w:rsidR="00FF0065" w:rsidRPr="00B34A12" w:rsidRDefault="00FF0065" w:rsidP="009A44EF">
            <w:pPr>
              <w:jc w:val="center"/>
              <w:rPr>
                <w:bCs/>
                <w:sz w:val="20"/>
                <w:szCs w:val="20"/>
              </w:rPr>
            </w:pPr>
          </w:p>
          <w:p w14:paraId="13C3AFE9" w14:textId="77777777" w:rsidR="002D051E" w:rsidRDefault="002D051E" w:rsidP="002D051E">
            <w:pPr>
              <w:jc w:val="center"/>
              <w:rPr>
                <w:b/>
                <w:sz w:val="20"/>
                <w:szCs w:val="20"/>
              </w:rPr>
            </w:pPr>
          </w:p>
          <w:p w14:paraId="2E2D8F6F" w14:textId="77777777" w:rsidR="00D526F2" w:rsidRDefault="00D526F2" w:rsidP="002D051E">
            <w:pPr>
              <w:jc w:val="center"/>
              <w:rPr>
                <w:b/>
                <w:sz w:val="20"/>
                <w:szCs w:val="20"/>
              </w:rPr>
            </w:pPr>
          </w:p>
          <w:p w14:paraId="683F0A4F" w14:textId="77777777" w:rsidR="00D526F2" w:rsidRDefault="00D526F2" w:rsidP="002D051E">
            <w:pPr>
              <w:jc w:val="center"/>
              <w:rPr>
                <w:b/>
                <w:sz w:val="20"/>
                <w:szCs w:val="20"/>
              </w:rPr>
            </w:pPr>
          </w:p>
          <w:p w14:paraId="7C4A4E0E" w14:textId="77777777" w:rsidR="00D526F2" w:rsidRDefault="00D526F2" w:rsidP="002D051E">
            <w:pPr>
              <w:jc w:val="center"/>
              <w:rPr>
                <w:b/>
                <w:sz w:val="20"/>
                <w:szCs w:val="20"/>
              </w:rPr>
            </w:pPr>
          </w:p>
          <w:p w14:paraId="4D88660C" w14:textId="77777777" w:rsidR="00D526F2" w:rsidRDefault="00D526F2" w:rsidP="002D051E">
            <w:pPr>
              <w:jc w:val="center"/>
              <w:rPr>
                <w:b/>
                <w:sz w:val="20"/>
                <w:szCs w:val="20"/>
              </w:rPr>
            </w:pPr>
          </w:p>
          <w:p w14:paraId="4BC3DF6E" w14:textId="77777777" w:rsidR="00D526F2" w:rsidRDefault="00D526F2" w:rsidP="002D051E">
            <w:pPr>
              <w:jc w:val="center"/>
              <w:rPr>
                <w:b/>
                <w:sz w:val="20"/>
                <w:szCs w:val="20"/>
              </w:rPr>
            </w:pPr>
          </w:p>
          <w:p w14:paraId="47717292" w14:textId="77777777" w:rsidR="00D526F2" w:rsidRDefault="00D526F2" w:rsidP="002D051E">
            <w:pPr>
              <w:jc w:val="center"/>
              <w:rPr>
                <w:b/>
                <w:sz w:val="20"/>
                <w:szCs w:val="20"/>
              </w:rPr>
            </w:pPr>
          </w:p>
          <w:p w14:paraId="2CC6D75C" w14:textId="77777777" w:rsidR="00F9386A" w:rsidRDefault="00F9386A" w:rsidP="002D051E">
            <w:pPr>
              <w:jc w:val="center"/>
              <w:rPr>
                <w:b/>
                <w:sz w:val="20"/>
                <w:szCs w:val="20"/>
              </w:rPr>
            </w:pPr>
          </w:p>
          <w:p w14:paraId="443D741E" w14:textId="77777777" w:rsidR="00F9386A" w:rsidRDefault="00F9386A" w:rsidP="002D051E">
            <w:pPr>
              <w:jc w:val="center"/>
              <w:rPr>
                <w:b/>
                <w:sz w:val="20"/>
                <w:szCs w:val="20"/>
              </w:rPr>
            </w:pPr>
          </w:p>
          <w:p w14:paraId="038555DB" w14:textId="77777777" w:rsidR="00D526F2" w:rsidRDefault="00D526F2" w:rsidP="002D051E">
            <w:pPr>
              <w:jc w:val="center"/>
              <w:rPr>
                <w:b/>
                <w:sz w:val="20"/>
                <w:szCs w:val="20"/>
              </w:rPr>
            </w:pPr>
          </w:p>
          <w:p w14:paraId="20E36381" w14:textId="77777777" w:rsidR="00F9386A" w:rsidRPr="00B34A12" w:rsidRDefault="00F9386A" w:rsidP="002D051E">
            <w:pPr>
              <w:jc w:val="center"/>
              <w:rPr>
                <w:b/>
                <w:sz w:val="20"/>
                <w:szCs w:val="20"/>
              </w:rPr>
            </w:pPr>
          </w:p>
          <w:p w14:paraId="6D2C3958" w14:textId="5CDC8ABF" w:rsidR="002D051E" w:rsidRPr="00B34A12" w:rsidRDefault="008A53D7" w:rsidP="002D051E">
            <w:pPr>
              <w:jc w:val="center"/>
              <w:rPr>
                <w:b/>
                <w:bCs/>
                <w:sz w:val="20"/>
                <w:szCs w:val="20"/>
              </w:rPr>
            </w:pPr>
            <w:r w:rsidRPr="00B34A12">
              <w:rPr>
                <w:b/>
                <w:sz w:val="20"/>
                <w:szCs w:val="20"/>
              </w:rPr>
              <w:t>návrh zákona</w:t>
            </w:r>
            <w:r w:rsidR="002D051E" w:rsidRPr="00B34A12">
              <w:rPr>
                <w:b/>
                <w:sz w:val="20"/>
                <w:szCs w:val="20"/>
              </w:rPr>
              <w:t xml:space="preserve"> </w:t>
            </w:r>
            <w:r w:rsidR="002D051E" w:rsidRPr="00B34A12">
              <w:rPr>
                <w:b/>
                <w:bCs/>
                <w:color w:val="000000"/>
                <w:sz w:val="20"/>
                <w:szCs w:val="20"/>
              </w:rPr>
              <w:t>čl. I</w:t>
            </w:r>
          </w:p>
          <w:p w14:paraId="4F0E5DE5" w14:textId="54A0C6E6" w:rsidR="008A53D7" w:rsidRPr="00B34A12" w:rsidRDefault="008A53D7" w:rsidP="009A44EF">
            <w:pPr>
              <w:jc w:val="center"/>
              <w:rPr>
                <w:bCs/>
                <w:sz w:val="20"/>
                <w:szCs w:val="20"/>
              </w:rPr>
            </w:pPr>
          </w:p>
          <w:p w14:paraId="3918A080" w14:textId="77777777" w:rsidR="00FF0065" w:rsidRPr="00B34A12" w:rsidRDefault="00FF0065" w:rsidP="009A44EF">
            <w:pPr>
              <w:jc w:val="center"/>
              <w:rPr>
                <w:bCs/>
                <w:sz w:val="20"/>
                <w:szCs w:val="20"/>
              </w:rPr>
            </w:pPr>
          </w:p>
          <w:p w14:paraId="17B8F66C" w14:textId="77777777" w:rsidR="00FF0065" w:rsidRPr="00B34A12" w:rsidRDefault="00FF0065" w:rsidP="009A44EF">
            <w:pPr>
              <w:jc w:val="center"/>
              <w:rPr>
                <w:bCs/>
                <w:sz w:val="20"/>
                <w:szCs w:val="20"/>
              </w:rPr>
            </w:pPr>
          </w:p>
          <w:p w14:paraId="0041DE47" w14:textId="77777777" w:rsidR="00FF0065" w:rsidRPr="00B34A12" w:rsidRDefault="00FF0065" w:rsidP="009A44EF">
            <w:pPr>
              <w:jc w:val="center"/>
              <w:rPr>
                <w:bCs/>
                <w:sz w:val="20"/>
                <w:szCs w:val="20"/>
              </w:rPr>
            </w:pPr>
          </w:p>
          <w:p w14:paraId="6091CC4E" w14:textId="77777777" w:rsidR="008A53D7" w:rsidRPr="00B34A12" w:rsidRDefault="008A53D7" w:rsidP="009A44EF">
            <w:pPr>
              <w:jc w:val="center"/>
              <w:rPr>
                <w:bCs/>
                <w:sz w:val="20"/>
                <w:szCs w:val="20"/>
              </w:rPr>
            </w:pPr>
          </w:p>
          <w:p w14:paraId="26C63AE3" w14:textId="77777777" w:rsidR="008A53D7" w:rsidRDefault="008A53D7" w:rsidP="009A44EF">
            <w:pPr>
              <w:jc w:val="center"/>
              <w:rPr>
                <w:bCs/>
                <w:sz w:val="20"/>
                <w:szCs w:val="20"/>
              </w:rPr>
            </w:pPr>
          </w:p>
          <w:p w14:paraId="40F5477D" w14:textId="77777777" w:rsidR="00F9386A" w:rsidRPr="00B34A12" w:rsidRDefault="00F9386A" w:rsidP="009A44EF">
            <w:pPr>
              <w:jc w:val="center"/>
              <w:rPr>
                <w:bCs/>
                <w:sz w:val="20"/>
                <w:szCs w:val="20"/>
              </w:rPr>
            </w:pPr>
          </w:p>
          <w:p w14:paraId="19BE2623" w14:textId="0F92C31C" w:rsidR="008A53D7" w:rsidRPr="00B34A12" w:rsidRDefault="008A53D7" w:rsidP="009A44EF">
            <w:pPr>
              <w:jc w:val="center"/>
              <w:rPr>
                <w:b/>
                <w:sz w:val="20"/>
                <w:szCs w:val="20"/>
              </w:rPr>
            </w:pPr>
            <w:r w:rsidRPr="00B34A12">
              <w:rPr>
                <w:b/>
                <w:sz w:val="20"/>
                <w:szCs w:val="20"/>
              </w:rPr>
              <w:t>návrh zákona</w:t>
            </w:r>
            <w:r w:rsidR="002D051E" w:rsidRPr="00B34A12">
              <w:rPr>
                <w:b/>
                <w:sz w:val="20"/>
                <w:szCs w:val="20"/>
              </w:rPr>
              <w:t xml:space="preserve"> </w:t>
            </w:r>
            <w:r w:rsidR="002D051E" w:rsidRPr="00B34A12">
              <w:rPr>
                <w:b/>
                <w:bCs/>
                <w:color w:val="000000"/>
                <w:sz w:val="20"/>
                <w:szCs w:val="20"/>
              </w:rPr>
              <w:t>čl. I</w:t>
            </w:r>
            <w:r w:rsidR="002D051E" w:rsidRPr="00B34A12">
              <w:rPr>
                <w:b/>
                <w:sz w:val="20"/>
                <w:szCs w:val="20"/>
              </w:rPr>
              <w:t xml:space="preserve"> </w:t>
            </w:r>
          </w:p>
          <w:p w14:paraId="102643B6" w14:textId="77777777" w:rsidR="007638EA" w:rsidRPr="00B34A12" w:rsidRDefault="007638EA" w:rsidP="009A44EF">
            <w:pPr>
              <w:jc w:val="center"/>
              <w:rPr>
                <w:b/>
                <w:sz w:val="20"/>
                <w:szCs w:val="20"/>
              </w:rPr>
            </w:pPr>
          </w:p>
          <w:p w14:paraId="55B2BFC4" w14:textId="77777777" w:rsidR="007638EA" w:rsidRDefault="007638EA" w:rsidP="009A44EF">
            <w:pPr>
              <w:jc w:val="center"/>
              <w:rPr>
                <w:b/>
                <w:sz w:val="20"/>
                <w:szCs w:val="20"/>
              </w:rPr>
            </w:pPr>
          </w:p>
          <w:p w14:paraId="7C11803B" w14:textId="77777777" w:rsidR="00FE4E6E" w:rsidRPr="00B34A12" w:rsidRDefault="00FE4E6E" w:rsidP="009A44EF">
            <w:pPr>
              <w:jc w:val="center"/>
              <w:rPr>
                <w:b/>
                <w:sz w:val="20"/>
                <w:szCs w:val="20"/>
              </w:rPr>
            </w:pPr>
          </w:p>
          <w:p w14:paraId="2BF559E2" w14:textId="77777777" w:rsidR="00D526F2" w:rsidRPr="00B34A12" w:rsidRDefault="00D526F2" w:rsidP="009A44EF">
            <w:pPr>
              <w:jc w:val="center"/>
              <w:rPr>
                <w:b/>
                <w:sz w:val="20"/>
                <w:szCs w:val="20"/>
              </w:rPr>
            </w:pPr>
          </w:p>
          <w:p w14:paraId="5638EC4A" w14:textId="456F4353" w:rsidR="007638EA" w:rsidRPr="00B34A12" w:rsidRDefault="007638EA" w:rsidP="009A44EF">
            <w:pPr>
              <w:jc w:val="center"/>
              <w:rPr>
                <w:b/>
                <w:sz w:val="20"/>
                <w:szCs w:val="20"/>
              </w:rPr>
            </w:pPr>
            <w:r w:rsidRPr="00B34A12">
              <w:rPr>
                <w:b/>
                <w:sz w:val="20"/>
                <w:szCs w:val="20"/>
              </w:rPr>
              <w:t>návrh zákona</w:t>
            </w:r>
            <w:r w:rsidR="002D051E" w:rsidRPr="00B34A12">
              <w:rPr>
                <w:b/>
                <w:sz w:val="20"/>
                <w:szCs w:val="20"/>
              </w:rPr>
              <w:t xml:space="preserve"> </w:t>
            </w:r>
            <w:r w:rsidR="002D051E" w:rsidRPr="00B34A12">
              <w:rPr>
                <w:b/>
                <w:bCs/>
                <w:color w:val="000000"/>
                <w:sz w:val="20"/>
                <w:szCs w:val="20"/>
              </w:rPr>
              <w:t>čl. I</w:t>
            </w:r>
          </w:p>
          <w:p w14:paraId="4D9BC48D" w14:textId="77777777" w:rsidR="007638EA" w:rsidRPr="00B34A12" w:rsidRDefault="007638EA" w:rsidP="009A44EF">
            <w:pPr>
              <w:jc w:val="center"/>
              <w:rPr>
                <w:b/>
                <w:sz w:val="20"/>
                <w:szCs w:val="20"/>
              </w:rPr>
            </w:pPr>
          </w:p>
          <w:p w14:paraId="2CFAC6DD" w14:textId="77777777" w:rsidR="007638EA" w:rsidRPr="00B34A12" w:rsidRDefault="007638EA" w:rsidP="009A44EF">
            <w:pPr>
              <w:jc w:val="center"/>
              <w:rPr>
                <w:b/>
                <w:sz w:val="20"/>
                <w:szCs w:val="20"/>
              </w:rPr>
            </w:pPr>
          </w:p>
          <w:p w14:paraId="7C912C54" w14:textId="77777777" w:rsidR="007638EA" w:rsidRPr="00B34A12" w:rsidRDefault="007638EA" w:rsidP="009A44EF">
            <w:pPr>
              <w:jc w:val="center"/>
              <w:rPr>
                <w:b/>
                <w:sz w:val="20"/>
                <w:szCs w:val="20"/>
              </w:rPr>
            </w:pPr>
          </w:p>
          <w:p w14:paraId="0E4F38AE" w14:textId="77777777" w:rsidR="007638EA" w:rsidRPr="00B34A12" w:rsidRDefault="007638EA" w:rsidP="009A44EF">
            <w:pPr>
              <w:jc w:val="center"/>
              <w:rPr>
                <w:b/>
                <w:sz w:val="20"/>
                <w:szCs w:val="20"/>
              </w:rPr>
            </w:pPr>
          </w:p>
          <w:p w14:paraId="3D53D345" w14:textId="77777777" w:rsidR="007638EA" w:rsidRPr="00B34A12" w:rsidRDefault="007638EA" w:rsidP="009A44EF">
            <w:pPr>
              <w:jc w:val="center"/>
              <w:rPr>
                <w:b/>
                <w:sz w:val="20"/>
                <w:szCs w:val="20"/>
              </w:rPr>
            </w:pPr>
          </w:p>
          <w:p w14:paraId="59315E04" w14:textId="77777777" w:rsidR="007638EA" w:rsidRPr="00B34A12" w:rsidRDefault="007638EA" w:rsidP="009A44EF">
            <w:pPr>
              <w:jc w:val="center"/>
              <w:rPr>
                <w:b/>
                <w:sz w:val="20"/>
                <w:szCs w:val="20"/>
              </w:rPr>
            </w:pPr>
          </w:p>
          <w:p w14:paraId="09470EA8" w14:textId="77777777" w:rsidR="007638EA" w:rsidRPr="00B34A12" w:rsidRDefault="007638EA" w:rsidP="009A44EF">
            <w:pPr>
              <w:jc w:val="center"/>
              <w:rPr>
                <w:b/>
                <w:sz w:val="20"/>
                <w:szCs w:val="20"/>
              </w:rPr>
            </w:pPr>
          </w:p>
          <w:p w14:paraId="46B5D13C" w14:textId="77777777" w:rsidR="007638EA" w:rsidRPr="00B34A12" w:rsidRDefault="007638EA" w:rsidP="009A44EF">
            <w:pPr>
              <w:jc w:val="center"/>
              <w:rPr>
                <w:b/>
                <w:sz w:val="20"/>
                <w:szCs w:val="20"/>
              </w:rPr>
            </w:pPr>
          </w:p>
          <w:p w14:paraId="607F4234" w14:textId="77777777" w:rsidR="007638EA" w:rsidRPr="00B34A12" w:rsidRDefault="007638EA" w:rsidP="009A44EF">
            <w:pPr>
              <w:jc w:val="center"/>
              <w:rPr>
                <w:b/>
                <w:sz w:val="20"/>
                <w:szCs w:val="20"/>
              </w:rPr>
            </w:pPr>
          </w:p>
          <w:p w14:paraId="7865D4F0" w14:textId="77777777" w:rsidR="007638EA" w:rsidRPr="00B34A12" w:rsidRDefault="007638EA" w:rsidP="009A44EF">
            <w:pPr>
              <w:jc w:val="center"/>
              <w:rPr>
                <w:b/>
                <w:sz w:val="20"/>
                <w:szCs w:val="20"/>
              </w:rPr>
            </w:pPr>
          </w:p>
          <w:p w14:paraId="20D36AD7" w14:textId="77777777" w:rsidR="007638EA" w:rsidRPr="00B34A12" w:rsidRDefault="007638EA" w:rsidP="009A44EF">
            <w:pPr>
              <w:jc w:val="center"/>
              <w:rPr>
                <w:b/>
                <w:sz w:val="20"/>
                <w:szCs w:val="20"/>
              </w:rPr>
            </w:pPr>
          </w:p>
          <w:p w14:paraId="195F9EBB" w14:textId="77777777" w:rsidR="007638EA" w:rsidRPr="00B34A12" w:rsidRDefault="007638EA" w:rsidP="009A44EF">
            <w:pPr>
              <w:jc w:val="center"/>
              <w:rPr>
                <w:b/>
                <w:sz w:val="20"/>
                <w:szCs w:val="20"/>
              </w:rPr>
            </w:pPr>
          </w:p>
          <w:p w14:paraId="6C1679CB" w14:textId="77777777" w:rsidR="007638EA" w:rsidRPr="00B34A12" w:rsidRDefault="007638EA" w:rsidP="009A44EF">
            <w:pPr>
              <w:jc w:val="center"/>
              <w:rPr>
                <w:b/>
                <w:sz w:val="20"/>
                <w:szCs w:val="20"/>
              </w:rPr>
            </w:pPr>
          </w:p>
          <w:p w14:paraId="270FA4D2" w14:textId="77777777" w:rsidR="007638EA" w:rsidRPr="00B34A12" w:rsidRDefault="007638EA" w:rsidP="009A44EF">
            <w:pPr>
              <w:jc w:val="center"/>
              <w:rPr>
                <w:b/>
                <w:sz w:val="20"/>
                <w:szCs w:val="20"/>
              </w:rPr>
            </w:pPr>
          </w:p>
          <w:p w14:paraId="1EAE1473" w14:textId="77777777" w:rsidR="007638EA" w:rsidRPr="00B34A12" w:rsidRDefault="007638EA" w:rsidP="009A44EF">
            <w:pPr>
              <w:jc w:val="center"/>
              <w:rPr>
                <w:b/>
                <w:sz w:val="20"/>
                <w:szCs w:val="20"/>
              </w:rPr>
            </w:pPr>
          </w:p>
          <w:p w14:paraId="72F83BB3" w14:textId="77777777" w:rsidR="007638EA" w:rsidRPr="00B34A12" w:rsidRDefault="007638EA" w:rsidP="009A44EF">
            <w:pPr>
              <w:jc w:val="center"/>
              <w:rPr>
                <w:b/>
                <w:sz w:val="20"/>
                <w:szCs w:val="20"/>
              </w:rPr>
            </w:pPr>
          </w:p>
          <w:p w14:paraId="6B74EFDF" w14:textId="77777777" w:rsidR="007638EA" w:rsidRPr="00B34A12" w:rsidRDefault="007638EA" w:rsidP="009A44EF">
            <w:pPr>
              <w:jc w:val="center"/>
              <w:rPr>
                <w:b/>
                <w:sz w:val="20"/>
                <w:szCs w:val="20"/>
              </w:rPr>
            </w:pPr>
          </w:p>
          <w:p w14:paraId="5FB55CBA" w14:textId="77777777" w:rsidR="007638EA" w:rsidRDefault="007638EA" w:rsidP="009A44EF">
            <w:pPr>
              <w:jc w:val="center"/>
              <w:rPr>
                <w:b/>
                <w:sz w:val="20"/>
                <w:szCs w:val="20"/>
              </w:rPr>
            </w:pPr>
          </w:p>
          <w:p w14:paraId="04EC3710" w14:textId="77777777" w:rsidR="002D4819" w:rsidRDefault="002D4819" w:rsidP="009A44EF">
            <w:pPr>
              <w:jc w:val="center"/>
              <w:rPr>
                <w:b/>
                <w:sz w:val="20"/>
                <w:szCs w:val="20"/>
              </w:rPr>
            </w:pPr>
          </w:p>
          <w:p w14:paraId="76C6DEC9" w14:textId="77777777" w:rsidR="002D4819" w:rsidRPr="00B34A12" w:rsidRDefault="002D4819" w:rsidP="009A44EF">
            <w:pPr>
              <w:jc w:val="center"/>
              <w:rPr>
                <w:b/>
                <w:sz w:val="20"/>
                <w:szCs w:val="20"/>
              </w:rPr>
            </w:pPr>
          </w:p>
          <w:p w14:paraId="369FFFCF" w14:textId="77777777" w:rsidR="007638EA" w:rsidRPr="00B34A12" w:rsidRDefault="007638EA" w:rsidP="009A44EF">
            <w:pPr>
              <w:jc w:val="center"/>
              <w:rPr>
                <w:b/>
                <w:sz w:val="20"/>
                <w:szCs w:val="20"/>
              </w:rPr>
            </w:pPr>
          </w:p>
          <w:p w14:paraId="41E360D4" w14:textId="77777777" w:rsidR="007638EA" w:rsidRPr="00B34A12" w:rsidRDefault="007638EA" w:rsidP="009A44EF">
            <w:pPr>
              <w:jc w:val="center"/>
              <w:rPr>
                <w:b/>
                <w:sz w:val="20"/>
                <w:szCs w:val="20"/>
              </w:rPr>
            </w:pPr>
          </w:p>
          <w:p w14:paraId="17BBDBB0" w14:textId="77777777" w:rsidR="007638EA" w:rsidRPr="00B34A12" w:rsidRDefault="007638EA" w:rsidP="009A44EF">
            <w:pPr>
              <w:jc w:val="center"/>
              <w:rPr>
                <w:b/>
                <w:sz w:val="20"/>
                <w:szCs w:val="20"/>
              </w:rPr>
            </w:pPr>
          </w:p>
          <w:p w14:paraId="1D1E7612" w14:textId="7A72D9CB" w:rsidR="007638EA" w:rsidRPr="00B34A12" w:rsidRDefault="007638EA" w:rsidP="009A44EF">
            <w:pPr>
              <w:jc w:val="center"/>
              <w:rPr>
                <w:b/>
                <w:sz w:val="20"/>
                <w:szCs w:val="20"/>
              </w:rPr>
            </w:pPr>
            <w:r w:rsidRPr="00B34A12">
              <w:rPr>
                <w:b/>
                <w:sz w:val="20"/>
                <w:szCs w:val="20"/>
              </w:rPr>
              <w:t>návrh zákona</w:t>
            </w:r>
            <w:r w:rsidR="002D051E" w:rsidRPr="00B34A12">
              <w:rPr>
                <w:b/>
                <w:sz w:val="20"/>
                <w:szCs w:val="20"/>
              </w:rPr>
              <w:t xml:space="preserve"> </w:t>
            </w:r>
            <w:r w:rsidR="002D051E" w:rsidRPr="00B34A12">
              <w:rPr>
                <w:b/>
                <w:bCs/>
                <w:color w:val="000000"/>
                <w:sz w:val="20"/>
                <w:szCs w:val="20"/>
              </w:rPr>
              <w:t>čl. I</w:t>
            </w:r>
          </w:p>
          <w:p w14:paraId="1506EB7E" w14:textId="0910123F" w:rsidR="007638EA" w:rsidRPr="00B34A12" w:rsidRDefault="007638EA"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CBACBF" w14:textId="77777777" w:rsidR="003726AE" w:rsidRPr="00B34A12" w:rsidRDefault="003726AE" w:rsidP="009A44EF">
            <w:pPr>
              <w:pStyle w:val="Normlny0"/>
              <w:jc w:val="center"/>
            </w:pPr>
          </w:p>
          <w:p w14:paraId="513E72AB" w14:textId="77777777" w:rsidR="00A35345" w:rsidRDefault="00A35345" w:rsidP="009A44EF">
            <w:pPr>
              <w:pStyle w:val="Normlny0"/>
              <w:jc w:val="center"/>
            </w:pPr>
          </w:p>
          <w:p w14:paraId="5C7285AC" w14:textId="77777777" w:rsidR="00D526F2" w:rsidRDefault="00D526F2" w:rsidP="009A44EF">
            <w:pPr>
              <w:pStyle w:val="Normlny0"/>
              <w:jc w:val="center"/>
            </w:pPr>
          </w:p>
          <w:p w14:paraId="10E2EFFE" w14:textId="77777777" w:rsidR="00D526F2" w:rsidRDefault="00D526F2" w:rsidP="009A44EF">
            <w:pPr>
              <w:pStyle w:val="Normlny0"/>
              <w:jc w:val="center"/>
            </w:pPr>
          </w:p>
          <w:p w14:paraId="22EAF866" w14:textId="77777777" w:rsidR="00D526F2" w:rsidRDefault="00D526F2" w:rsidP="009A44EF">
            <w:pPr>
              <w:pStyle w:val="Normlny0"/>
              <w:jc w:val="center"/>
            </w:pPr>
          </w:p>
          <w:p w14:paraId="09EED890" w14:textId="77777777" w:rsidR="00D526F2" w:rsidRDefault="00D526F2" w:rsidP="009A44EF">
            <w:pPr>
              <w:pStyle w:val="Normlny0"/>
              <w:jc w:val="center"/>
            </w:pPr>
          </w:p>
          <w:p w14:paraId="5511D21C" w14:textId="77777777" w:rsidR="00D526F2" w:rsidRDefault="00D526F2" w:rsidP="009A44EF">
            <w:pPr>
              <w:pStyle w:val="Normlny0"/>
              <w:jc w:val="center"/>
            </w:pPr>
          </w:p>
          <w:p w14:paraId="18E084D5" w14:textId="77777777" w:rsidR="00D526F2" w:rsidRDefault="00D526F2" w:rsidP="009A44EF">
            <w:pPr>
              <w:pStyle w:val="Normlny0"/>
              <w:jc w:val="center"/>
            </w:pPr>
          </w:p>
          <w:p w14:paraId="63A33E6A" w14:textId="77777777" w:rsidR="00D526F2" w:rsidRDefault="00D526F2" w:rsidP="009A44EF">
            <w:pPr>
              <w:pStyle w:val="Normlny0"/>
              <w:jc w:val="center"/>
            </w:pPr>
          </w:p>
          <w:p w14:paraId="3AF99B48" w14:textId="77777777" w:rsidR="00D526F2" w:rsidRPr="00B34A12" w:rsidRDefault="00D526F2" w:rsidP="009A44EF">
            <w:pPr>
              <w:pStyle w:val="Normlny0"/>
              <w:jc w:val="center"/>
            </w:pPr>
          </w:p>
          <w:p w14:paraId="72D303D8" w14:textId="501A80AE" w:rsidR="00A35345" w:rsidRDefault="00A35345" w:rsidP="009A44EF">
            <w:pPr>
              <w:pStyle w:val="Normlny0"/>
              <w:jc w:val="center"/>
            </w:pPr>
          </w:p>
          <w:p w14:paraId="48D9C3C4" w14:textId="77777777" w:rsidR="00F9386A" w:rsidRDefault="00F9386A" w:rsidP="009A44EF">
            <w:pPr>
              <w:pStyle w:val="Normlny0"/>
              <w:jc w:val="center"/>
            </w:pPr>
          </w:p>
          <w:p w14:paraId="23C76F86" w14:textId="77777777" w:rsidR="002D051E" w:rsidRPr="00B34A12" w:rsidRDefault="002D051E" w:rsidP="009A44EF">
            <w:pPr>
              <w:pStyle w:val="Normlny0"/>
              <w:jc w:val="center"/>
            </w:pPr>
          </w:p>
          <w:p w14:paraId="70AF2C9D" w14:textId="1A37C7CF" w:rsidR="009A44EF" w:rsidRPr="00B34A12" w:rsidRDefault="003726AE" w:rsidP="009A44EF">
            <w:pPr>
              <w:pStyle w:val="Normlny0"/>
              <w:jc w:val="center"/>
            </w:pPr>
            <w:r w:rsidRPr="00B34A12">
              <w:t>§ 20</w:t>
            </w:r>
            <w:r w:rsidR="00481365">
              <w:t>5d</w:t>
            </w:r>
            <w:r w:rsidRPr="00B34A12">
              <w:t xml:space="preserve"> O </w:t>
            </w:r>
            <w:r w:rsidR="00481365">
              <w:t>8</w:t>
            </w:r>
          </w:p>
          <w:p w14:paraId="5B4406E6" w14:textId="77777777" w:rsidR="003726AE" w:rsidRPr="00B34A12" w:rsidRDefault="003726AE" w:rsidP="009A44EF">
            <w:pPr>
              <w:pStyle w:val="Normlny0"/>
              <w:jc w:val="center"/>
            </w:pPr>
          </w:p>
          <w:p w14:paraId="5B518110" w14:textId="77777777" w:rsidR="003726AE" w:rsidRPr="00B34A12" w:rsidRDefault="003726AE" w:rsidP="009A44EF">
            <w:pPr>
              <w:pStyle w:val="Normlny0"/>
              <w:jc w:val="center"/>
            </w:pPr>
          </w:p>
          <w:p w14:paraId="5187215D" w14:textId="77777777" w:rsidR="003726AE" w:rsidRPr="00B34A12" w:rsidRDefault="003726AE" w:rsidP="009A44EF">
            <w:pPr>
              <w:pStyle w:val="Normlny0"/>
              <w:jc w:val="center"/>
            </w:pPr>
          </w:p>
          <w:p w14:paraId="56257786" w14:textId="77777777" w:rsidR="003726AE" w:rsidRPr="00B34A12" w:rsidRDefault="003726AE" w:rsidP="009A44EF">
            <w:pPr>
              <w:pStyle w:val="Normlny0"/>
              <w:jc w:val="center"/>
            </w:pPr>
          </w:p>
          <w:p w14:paraId="71B02275" w14:textId="77777777" w:rsidR="003726AE" w:rsidRPr="00B34A12" w:rsidRDefault="003726AE" w:rsidP="009A44EF">
            <w:pPr>
              <w:pStyle w:val="Normlny0"/>
              <w:jc w:val="center"/>
            </w:pPr>
          </w:p>
          <w:p w14:paraId="2EFB933F" w14:textId="77777777" w:rsidR="003726AE" w:rsidRPr="00B34A12" w:rsidRDefault="003726AE" w:rsidP="008872B0">
            <w:pPr>
              <w:pStyle w:val="Normlny0"/>
            </w:pPr>
          </w:p>
          <w:p w14:paraId="38245F15" w14:textId="77777777" w:rsidR="00F9386A" w:rsidRPr="00B34A12" w:rsidRDefault="00F9386A" w:rsidP="009A44EF">
            <w:pPr>
              <w:pStyle w:val="Normlny0"/>
              <w:jc w:val="center"/>
            </w:pPr>
          </w:p>
          <w:p w14:paraId="79EF5DF3" w14:textId="71CEF628" w:rsidR="0007606B" w:rsidRPr="00B34A12" w:rsidRDefault="0007606B" w:rsidP="009A44EF">
            <w:pPr>
              <w:pStyle w:val="Normlny0"/>
              <w:jc w:val="center"/>
            </w:pPr>
            <w:r w:rsidRPr="00B34A12">
              <w:t>§ 203 O</w:t>
            </w:r>
            <w:r w:rsidR="00F9386A">
              <w:t xml:space="preserve"> </w:t>
            </w:r>
            <w:r w:rsidRPr="00B34A12">
              <w:t>11</w:t>
            </w:r>
          </w:p>
          <w:p w14:paraId="784DB428" w14:textId="58055D43" w:rsidR="008A53D7" w:rsidRPr="00B34A12" w:rsidRDefault="008A53D7" w:rsidP="009A44EF">
            <w:pPr>
              <w:pStyle w:val="Normlny0"/>
              <w:jc w:val="center"/>
            </w:pPr>
            <w:r w:rsidRPr="00B34A12">
              <w:t>a</w:t>
            </w:r>
          </w:p>
          <w:p w14:paraId="73C00F8B" w14:textId="7090701E" w:rsidR="008872B0" w:rsidRPr="00B34A12" w:rsidRDefault="008872B0" w:rsidP="009A44EF">
            <w:pPr>
              <w:pStyle w:val="Normlny0"/>
              <w:jc w:val="center"/>
            </w:pPr>
            <w:r w:rsidRPr="00B34A12">
              <w:t>§</w:t>
            </w:r>
            <w:r w:rsidR="002D051E" w:rsidRPr="00B34A12">
              <w:t xml:space="preserve"> </w:t>
            </w:r>
            <w:r w:rsidRPr="00B34A12">
              <w:t>204 O</w:t>
            </w:r>
            <w:r w:rsidR="00F9386A">
              <w:t xml:space="preserve"> </w:t>
            </w:r>
            <w:r w:rsidRPr="00B34A12">
              <w:t>12</w:t>
            </w:r>
          </w:p>
          <w:p w14:paraId="5BFCBF84" w14:textId="77777777" w:rsidR="008872B0" w:rsidRDefault="008872B0" w:rsidP="009A44EF">
            <w:pPr>
              <w:pStyle w:val="Normlny0"/>
              <w:jc w:val="center"/>
            </w:pPr>
          </w:p>
          <w:p w14:paraId="6E817C22" w14:textId="77777777" w:rsidR="00FE4E6E" w:rsidRPr="00B34A12" w:rsidRDefault="00FE4E6E" w:rsidP="009A44EF">
            <w:pPr>
              <w:pStyle w:val="Normlny0"/>
              <w:jc w:val="center"/>
            </w:pPr>
          </w:p>
          <w:p w14:paraId="2828B5B6" w14:textId="5890A46E" w:rsidR="0007606B" w:rsidRPr="00B34A12" w:rsidRDefault="008872B0" w:rsidP="009A44EF">
            <w:pPr>
              <w:pStyle w:val="Normlny0"/>
              <w:jc w:val="center"/>
            </w:pPr>
            <w:r w:rsidRPr="00B34A12">
              <w:t xml:space="preserve">§ 203 </w:t>
            </w:r>
          </w:p>
          <w:p w14:paraId="574466D7" w14:textId="7D3A8417" w:rsidR="0007606B" w:rsidRPr="00B34A12" w:rsidRDefault="0007606B" w:rsidP="009A44EF">
            <w:pPr>
              <w:pStyle w:val="Normlny0"/>
              <w:jc w:val="center"/>
            </w:pPr>
            <w:r w:rsidRPr="00B34A12">
              <w:t>O 9</w:t>
            </w:r>
          </w:p>
          <w:p w14:paraId="661F456A" w14:textId="77777777" w:rsidR="0007606B" w:rsidRPr="00B34A12" w:rsidRDefault="0007606B" w:rsidP="009A44EF">
            <w:pPr>
              <w:pStyle w:val="Normlny0"/>
              <w:jc w:val="center"/>
            </w:pPr>
          </w:p>
          <w:p w14:paraId="5FEF55D7" w14:textId="77777777" w:rsidR="0007606B" w:rsidRPr="00B34A12" w:rsidRDefault="0007606B" w:rsidP="009A44EF">
            <w:pPr>
              <w:pStyle w:val="Normlny0"/>
              <w:jc w:val="center"/>
            </w:pPr>
          </w:p>
          <w:p w14:paraId="1D088556" w14:textId="77777777" w:rsidR="0007606B" w:rsidRPr="00B34A12" w:rsidRDefault="0007606B" w:rsidP="009A44EF">
            <w:pPr>
              <w:pStyle w:val="Normlny0"/>
              <w:jc w:val="center"/>
            </w:pPr>
          </w:p>
          <w:p w14:paraId="11A7835D" w14:textId="77777777" w:rsidR="0007606B" w:rsidRPr="00B34A12" w:rsidRDefault="0007606B" w:rsidP="009A44EF">
            <w:pPr>
              <w:pStyle w:val="Normlny0"/>
              <w:jc w:val="center"/>
            </w:pPr>
          </w:p>
          <w:p w14:paraId="69B0D262" w14:textId="77777777" w:rsidR="007638EA" w:rsidRPr="00B34A12" w:rsidRDefault="007638EA" w:rsidP="009A44EF">
            <w:pPr>
              <w:pStyle w:val="Normlny0"/>
              <w:jc w:val="center"/>
            </w:pPr>
          </w:p>
          <w:p w14:paraId="4427701D" w14:textId="77777777" w:rsidR="007638EA" w:rsidRPr="00B34A12" w:rsidRDefault="007638EA" w:rsidP="009A44EF">
            <w:pPr>
              <w:pStyle w:val="Normlny0"/>
              <w:jc w:val="center"/>
            </w:pPr>
          </w:p>
          <w:p w14:paraId="2D425C00" w14:textId="77777777" w:rsidR="007638EA" w:rsidRPr="00B34A12" w:rsidRDefault="007638EA" w:rsidP="009A44EF">
            <w:pPr>
              <w:pStyle w:val="Normlny0"/>
              <w:jc w:val="center"/>
            </w:pPr>
          </w:p>
          <w:p w14:paraId="2C91F541" w14:textId="58769C6B" w:rsidR="0007606B" w:rsidRPr="00B34A12" w:rsidRDefault="0007606B" w:rsidP="009A44EF">
            <w:pPr>
              <w:pStyle w:val="Normlny0"/>
              <w:jc w:val="center"/>
            </w:pPr>
          </w:p>
          <w:p w14:paraId="595BA9D5" w14:textId="77777777" w:rsidR="002D051E" w:rsidRPr="00B34A12" w:rsidRDefault="002D051E" w:rsidP="009A44EF">
            <w:pPr>
              <w:pStyle w:val="Normlny0"/>
              <w:jc w:val="center"/>
            </w:pPr>
          </w:p>
          <w:p w14:paraId="0BE17646" w14:textId="77777777" w:rsidR="0007606B" w:rsidRPr="00B34A12" w:rsidRDefault="0007606B" w:rsidP="008872B0">
            <w:pPr>
              <w:pStyle w:val="Normlny0"/>
            </w:pPr>
          </w:p>
          <w:p w14:paraId="3874CE35" w14:textId="2AF9F320" w:rsidR="0007606B" w:rsidRPr="00B34A12" w:rsidRDefault="008872B0" w:rsidP="009A44EF">
            <w:pPr>
              <w:pStyle w:val="Normlny0"/>
              <w:jc w:val="center"/>
            </w:pPr>
            <w:r w:rsidRPr="00B34A12">
              <w:t>§ 204</w:t>
            </w:r>
          </w:p>
          <w:p w14:paraId="4B29D4C4" w14:textId="3877AA21" w:rsidR="0007606B" w:rsidRPr="00B34A12" w:rsidRDefault="008872B0" w:rsidP="009A44EF">
            <w:pPr>
              <w:pStyle w:val="Normlny0"/>
              <w:jc w:val="center"/>
            </w:pPr>
            <w:r w:rsidRPr="00B34A12">
              <w:t>O 10</w:t>
            </w:r>
          </w:p>
          <w:p w14:paraId="5238FE02" w14:textId="77777777" w:rsidR="0007606B" w:rsidRPr="00B34A12" w:rsidRDefault="0007606B" w:rsidP="009A44EF">
            <w:pPr>
              <w:pStyle w:val="Normlny0"/>
              <w:jc w:val="center"/>
            </w:pPr>
          </w:p>
          <w:p w14:paraId="4B726B6F" w14:textId="77777777" w:rsidR="008872B0" w:rsidRPr="00B34A12" w:rsidRDefault="008872B0" w:rsidP="009A44EF">
            <w:pPr>
              <w:pStyle w:val="Normlny0"/>
              <w:jc w:val="center"/>
            </w:pPr>
          </w:p>
          <w:p w14:paraId="6025CA81" w14:textId="77777777" w:rsidR="008872B0" w:rsidRPr="00B34A12" w:rsidRDefault="008872B0" w:rsidP="009A44EF">
            <w:pPr>
              <w:pStyle w:val="Normlny0"/>
              <w:jc w:val="center"/>
            </w:pPr>
          </w:p>
          <w:p w14:paraId="07F7FB29" w14:textId="77777777" w:rsidR="0007606B" w:rsidRPr="00B34A12" w:rsidRDefault="0007606B" w:rsidP="009A44EF">
            <w:pPr>
              <w:pStyle w:val="Normlny0"/>
              <w:jc w:val="center"/>
            </w:pPr>
          </w:p>
          <w:p w14:paraId="6C64AFC3" w14:textId="57890FF8" w:rsidR="008872B0" w:rsidRPr="00B34A12" w:rsidRDefault="008872B0" w:rsidP="008872B0">
            <w:pPr>
              <w:pStyle w:val="Normlny0"/>
              <w:jc w:val="center"/>
            </w:pPr>
          </w:p>
          <w:p w14:paraId="07F6C866" w14:textId="77777777" w:rsidR="008872B0" w:rsidRPr="00B34A12" w:rsidRDefault="008872B0" w:rsidP="008872B0">
            <w:pPr>
              <w:pStyle w:val="Normlny0"/>
              <w:jc w:val="center"/>
            </w:pPr>
          </w:p>
          <w:p w14:paraId="462486D2" w14:textId="77777777" w:rsidR="008872B0" w:rsidRPr="00B34A12" w:rsidRDefault="008872B0" w:rsidP="008872B0">
            <w:pPr>
              <w:pStyle w:val="Normlny0"/>
              <w:jc w:val="center"/>
            </w:pPr>
          </w:p>
          <w:p w14:paraId="10A552AA" w14:textId="2C8F3EF9" w:rsidR="008872B0" w:rsidRPr="00B34A12" w:rsidRDefault="008872B0" w:rsidP="008872B0">
            <w:pPr>
              <w:pStyle w:val="Normlny0"/>
              <w:jc w:val="center"/>
            </w:pPr>
          </w:p>
          <w:p w14:paraId="0E6FB432" w14:textId="6E609E8E" w:rsidR="002D051E" w:rsidRPr="00B34A12" w:rsidRDefault="002D051E" w:rsidP="008872B0">
            <w:pPr>
              <w:pStyle w:val="Normlny0"/>
              <w:jc w:val="center"/>
            </w:pPr>
          </w:p>
          <w:p w14:paraId="0BAF96DD" w14:textId="6A3B57B3" w:rsidR="002D051E" w:rsidRPr="00B34A12" w:rsidRDefault="002D051E" w:rsidP="008872B0">
            <w:pPr>
              <w:pStyle w:val="Normlny0"/>
              <w:jc w:val="center"/>
            </w:pPr>
          </w:p>
          <w:p w14:paraId="01A06FCF" w14:textId="77777777" w:rsidR="002D051E" w:rsidRDefault="002D051E" w:rsidP="008872B0">
            <w:pPr>
              <w:pStyle w:val="Normlny0"/>
              <w:jc w:val="center"/>
            </w:pPr>
          </w:p>
          <w:p w14:paraId="26645F72" w14:textId="77777777" w:rsidR="00F9386A" w:rsidRPr="00B34A12" w:rsidRDefault="00F9386A" w:rsidP="008872B0">
            <w:pPr>
              <w:pStyle w:val="Normlny0"/>
              <w:jc w:val="center"/>
            </w:pPr>
          </w:p>
          <w:p w14:paraId="728EC3B9" w14:textId="54C175BC" w:rsidR="008872B0" w:rsidRPr="00B34A12" w:rsidRDefault="008872B0" w:rsidP="008872B0">
            <w:pPr>
              <w:pStyle w:val="Normlny0"/>
              <w:jc w:val="center"/>
            </w:pPr>
            <w:r w:rsidRPr="00B34A12">
              <w:t>§ 203 O</w:t>
            </w:r>
            <w:r w:rsidR="00843DE4" w:rsidRPr="00B34A12">
              <w:t> </w:t>
            </w:r>
            <w:r w:rsidRPr="00B34A12">
              <w:t>10</w:t>
            </w:r>
          </w:p>
          <w:p w14:paraId="1292EB1C" w14:textId="77777777" w:rsidR="00843DE4" w:rsidRPr="00B34A12" w:rsidRDefault="00843DE4" w:rsidP="008872B0">
            <w:pPr>
              <w:pStyle w:val="Normlny0"/>
              <w:jc w:val="center"/>
            </w:pPr>
          </w:p>
          <w:p w14:paraId="3E5ECAA2" w14:textId="77777777" w:rsidR="00843DE4" w:rsidRPr="00B34A12" w:rsidRDefault="00843DE4" w:rsidP="008872B0">
            <w:pPr>
              <w:pStyle w:val="Normlny0"/>
              <w:jc w:val="center"/>
            </w:pPr>
          </w:p>
          <w:p w14:paraId="210453BB" w14:textId="77777777" w:rsidR="00843DE4" w:rsidRPr="00B34A12" w:rsidRDefault="00843DE4" w:rsidP="008872B0">
            <w:pPr>
              <w:pStyle w:val="Normlny0"/>
              <w:jc w:val="center"/>
            </w:pPr>
          </w:p>
          <w:p w14:paraId="1612F218" w14:textId="77777777" w:rsidR="007638EA" w:rsidRPr="00B34A12" w:rsidRDefault="007638EA" w:rsidP="008872B0">
            <w:pPr>
              <w:pStyle w:val="Normlny0"/>
              <w:jc w:val="center"/>
            </w:pPr>
          </w:p>
          <w:p w14:paraId="0F2F4C23" w14:textId="231A4885" w:rsidR="00843DE4" w:rsidRPr="00B34A12" w:rsidRDefault="00843DE4" w:rsidP="008872B0">
            <w:pPr>
              <w:pStyle w:val="Normlny0"/>
              <w:jc w:val="center"/>
            </w:pPr>
          </w:p>
          <w:p w14:paraId="425CCEE3" w14:textId="7D79B99F" w:rsidR="002D051E" w:rsidRPr="00B34A12" w:rsidRDefault="002D051E" w:rsidP="008872B0">
            <w:pPr>
              <w:pStyle w:val="Normlny0"/>
              <w:jc w:val="center"/>
            </w:pPr>
          </w:p>
          <w:p w14:paraId="41D2FCD3" w14:textId="77777777" w:rsidR="002D051E" w:rsidRPr="00B34A12" w:rsidRDefault="002D051E" w:rsidP="008872B0">
            <w:pPr>
              <w:pStyle w:val="Normlny0"/>
              <w:jc w:val="center"/>
            </w:pPr>
          </w:p>
          <w:p w14:paraId="292AB84A" w14:textId="77777777" w:rsidR="00843DE4" w:rsidRPr="00B34A12" w:rsidRDefault="00843DE4" w:rsidP="008872B0">
            <w:pPr>
              <w:pStyle w:val="Normlny0"/>
              <w:jc w:val="center"/>
            </w:pPr>
          </w:p>
          <w:p w14:paraId="21A437FF" w14:textId="6DAE1F7A" w:rsidR="00843DE4" w:rsidRPr="00B34A12" w:rsidRDefault="00843DE4" w:rsidP="008872B0">
            <w:pPr>
              <w:pStyle w:val="Normlny0"/>
              <w:jc w:val="center"/>
            </w:pPr>
            <w:r w:rsidRPr="00B34A12">
              <w:t>§ 204 O 11</w:t>
            </w:r>
          </w:p>
          <w:p w14:paraId="74FE42A0" w14:textId="77777777" w:rsidR="003726AE" w:rsidRPr="00B34A12" w:rsidRDefault="003726AE" w:rsidP="009A44EF">
            <w:pPr>
              <w:pStyle w:val="Normlny0"/>
              <w:jc w:val="center"/>
            </w:pPr>
          </w:p>
          <w:p w14:paraId="45850B54" w14:textId="0A47E426" w:rsidR="003726AE" w:rsidRPr="00B34A12" w:rsidRDefault="003726AE"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2EC04DA" w14:textId="77777777" w:rsidR="003726AE" w:rsidRPr="00B34A12" w:rsidRDefault="003726AE" w:rsidP="009A44EF">
            <w:pPr>
              <w:widowControl w:val="0"/>
              <w:adjustRightInd w:val="0"/>
              <w:jc w:val="both"/>
              <w:rPr>
                <w:sz w:val="20"/>
                <w:szCs w:val="20"/>
              </w:rPr>
            </w:pPr>
          </w:p>
          <w:p w14:paraId="63B3C23A" w14:textId="77777777" w:rsidR="00A35345" w:rsidRPr="00B34A12" w:rsidRDefault="00A35345" w:rsidP="009A44EF">
            <w:pPr>
              <w:widowControl w:val="0"/>
              <w:adjustRightInd w:val="0"/>
              <w:jc w:val="both"/>
              <w:rPr>
                <w:sz w:val="20"/>
                <w:szCs w:val="20"/>
              </w:rPr>
            </w:pPr>
          </w:p>
          <w:p w14:paraId="285A141A" w14:textId="287E29EB" w:rsidR="002D051E" w:rsidRPr="00B34A12" w:rsidRDefault="002D051E" w:rsidP="002D051E">
            <w:pPr>
              <w:jc w:val="both"/>
              <w:rPr>
                <w:sz w:val="20"/>
                <w:szCs w:val="20"/>
              </w:rPr>
            </w:pPr>
          </w:p>
          <w:p w14:paraId="65401DBF" w14:textId="77777777" w:rsidR="00A35345" w:rsidRPr="00B34A12" w:rsidRDefault="00A35345" w:rsidP="009A44EF">
            <w:pPr>
              <w:widowControl w:val="0"/>
              <w:adjustRightInd w:val="0"/>
              <w:jc w:val="both"/>
              <w:rPr>
                <w:sz w:val="20"/>
                <w:szCs w:val="20"/>
              </w:rPr>
            </w:pPr>
          </w:p>
          <w:p w14:paraId="40AA8CBD" w14:textId="350E3921" w:rsidR="003726AE" w:rsidRDefault="003726AE" w:rsidP="003726AE">
            <w:pPr>
              <w:spacing w:line="264" w:lineRule="auto"/>
              <w:jc w:val="both"/>
              <w:rPr>
                <w:color w:val="000000"/>
                <w:sz w:val="20"/>
                <w:szCs w:val="20"/>
              </w:rPr>
            </w:pPr>
            <w:bookmarkStart w:id="50" w:name="paragraf-201.odsek-2.oznacenie"/>
          </w:p>
          <w:p w14:paraId="146244D1" w14:textId="77777777" w:rsidR="00D526F2" w:rsidRDefault="00D526F2" w:rsidP="003726AE">
            <w:pPr>
              <w:spacing w:line="264" w:lineRule="auto"/>
              <w:jc w:val="both"/>
              <w:rPr>
                <w:color w:val="000000"/>
                <w:sz w:val="20"/>
                <w:szCs w:val="20"/>
              </w:rPr>
            </w:pPr>
          </w:p>
          <w:p w14:paraId="4C55F48A" w14:textId="77777777" w:rsidR="00D526F2" w:rsidRDefault="00D526F2" w:rsidP="003726AE">
            <w:pPr>
              <w:spacing w:line="264" w:lineRule="auto"/>
              <w:jc w:val="both"/>
              <w:rPr>
                <w:color w:val="000000"/>
                <w:sz w:val="20"/>
                <w:szCs w:val="20"/>
              </w:rPr>
            </w:pPr>
          </w:p>
          <w:p w14:paraId="5F50150B" w14:textId="77777777" w:rsidR="00D526F2" w:rsidRDefault="00D526F2" w:rsidP="003726AE">
            <w:pPr>
              <w:spacing w:line="264" w:lineRule="auto"/>
              <w:jc w:val="both"/>
              <w:rPr>
                <w:color w:val="000000"/>
                <w:sz w:val="20"/>
                <w:szCs w:val="20"/>
              </w:rPr>
            </w:pPr>
          </w:p>
          <w:p w14:paraId="39BA603D" w14:textId="77777777" w:rsidR="00D526F2" w:rsidRDefault="00D526F2" w:rsidP="003726AE">
            <w:pPr>
              <w:spacing w:line="264" w:lineRule="auto"/>
              <w:jc w:val="both"/>
              <w:rPr>
                <w:color w:val="000000"/>
                <w:sz w:val="20"/>
                <w:szCs w:val="20"/>
              </w:rPr>
            </w:pPr>
          </w:p>
          <w:p w14:paraId="40A046EF" w14:textId="77777777" w:rsidR="00D526F2" w:rsidRDefault="00D526F2" w:rsidP="003726AE">
            <w:pPr>
              <w:spacing w:line="264" w:lineRule="auto"/>
              <w:jc w:val="both"/>
              <w:rPr>
                <w:color w:val="000000"/>
                <w:sz w:val="20"/>
                <w:szCs w:val="20"/>
              </w:rPr>
            </w:pPr>
          </w:p>
          <w:p w14:paraId="329B69DE" w14:textId="77777777" w:rsidR="00F9386A" w:rsidRPr="00B34A12" w:rsidRDefault="00F9386A" w:rsidP="003726AE">
            <w:pPr>
              <w:spacing w:line="264" w:lineRule="auto"/>
              <w:jc w:val="both"/>
              <w:rPr>
                <w:color w:val="000000"/>
                <w:sz w:val="20"/>
                <w:szCs w:val="20"/>
              </w:rPr>
            </w:pPr>
          </w:p>
          <w:p w14:paraId="7DB26B78" w14:textId="77777777" w:rsidR="002D051E" w:rsidRPr="00B34A12" w:rsidRDefault="002D051E" w:rsidP="003726AE">
            <w:pPr>
              <w:spacing w:line="264" w:lineRule="auto"/>
              <w:jc w:val="both"/>
              <w:rPr>
                <w:color w:val="000000"/>
                <w:sz w:val="20"/>
                <w:szCs w:val="20"/>
              </w:rPr>
            </w:pPr>
          </w:p>
          <w:bookmarkEnd w:id="50"/>
          <w:p w14:paraId="33F8F0FD" w14:textId="074CAD85" w:rsidR="003726AE" w:rsidRPr="00B34A12" w:rsidRDefault="00FF0065" w:rsidP="009A44EF">
            <w:pPr>
              <w:widowControl w:val="0"/>
              <w:adjustRightInd w:val="0"/>
              <w:jc w:val="both"/>
              <w:rPr>
                <w:b/>
                <w:bCs/>
                <w:sz w:val="20"/>
                <w:szCs w:val="20"/>
              </w:rPr>
            </w:pPr>
            <w:r w:rsidRPr="00B34A12">
              <w:rPr>
                <w:b/>
                <w:bCs/>
                <w:sz w:val="20"/>
                <w:szCs w:val="20"/>
              </w:rPr>
              <w:t>(</w:t>
            </w:r>
            <w:r w:rsidR="00481365">
              <w:rPr>
                <w:b/>
                <w:bCs/>
                <w:sz w:val="20"/>
                <w:szCs w:val="20"/>
              </w:rPr>
              <w:t>8</w:t>
            </w:r>
            <w:r w:rsidRPr="00B34A12">
              <w:rPr>
                <w:b/>
                <w:bCs/>
                <w:sz w:val="20"/>
                <w:szCs w:val="20"/>
              </w:rPr>
              <w:t xml:space="preserve">) Parametre štandardného vzorca </w:t>
            </w:r>
            <w:proofErr w:type="spellStart"/>
            <w:r w:rsidRPr="00B34A12">
              <w:rPr>
                <w:b/>
                <w:bCs/>
                <w:sz w:val="20"/>
                <w:szCs w:val="20"/>
              </w:rPr>
              <w:t>podmodulu</w:t>
            </w:r>
            <w:proofErr w:type="spellEnd"/>
            <w:r w:rsidRPr="00B34A12">
              <w:rPr>
                <w:b/>
                <w:bCs/>
                <w:sz w:val="20"/>
                <w:szCs w:val="20"/>
              </w:rPr>
              <w:t xml:space="preserve"> rizika koncentrácie a </w:t>
            </w:r>
            <w:proofErr w:type="spellStart"/>
            <w:r w:rsidRPr="00B34A12">
              <w:rPr>
                <w:b/>
                <w:bCs/>
                <w:sz w:val="20"/>
                <w:szCs w:val="20"/>
              </w:rPr>
              <w:t>podmodulu</w:t>
            </w:r>
            <w:proofErr w:type="spellEnd"/>
            <w:r w:rsidRPr="00B34A12">
              <w:rPr>
                <w:b/>
                <w:bCs/>
                <w:sz w:val="20"/>
                <w:szCs w:val="20"/>
              </w:rPr>
              <w:t xml:space="preserve"> rizika úverového rozpätia pre expozície voči ústredným vládam členských štátov alebo centrálnym bankám, ktoré vznikli pred 1. januárom 2023 a sú </w:t>
            </w:r>
            <w:r w:rsidRPr="00B34A12">
              <w:rPr>
                <w:b/>
                <w:bCs/>
                <w:sz w:val="20"/>
                <w:szCs w:val="20"/>
              </w:rPr>
              <w:lastRenderedPageBreak/>
              <w:t>denominované a financované v domácej mene tohto členského štátu inej ako euro sú rovnaké ako tie, ktoré by boli denominované a financované v</w:t>
            </w:r>
            <w:r w:rsidR="00481365">
              <w:rPr>
                <w:b/>
                <w:bCs/>
                <w:sz w:val="20"/>
                <w:szCs w:val="20"/>
              </w:rPr>
              <w:t> </w:t>
            </w:r>
            <w:r w:rsidRPr="00B34A12">
              <w:rPr>
                <w:b/>
                <w:bCs/>
                <w:sz w:val="20"/>
                <w:szCs w:val="20"/>
              </w:rPr>
              <w:t>eurách</w:t>
            </w:r>
            <w:r w:rsidR="00481365">
              <w:rPr>
                <w:b/>
                <w:bCs/>
                <w:sz w:val="20"/>
                <w:szCs w:val="20"/>
              </w:rPr>
              <w:t>, pričom § 201 ods. 2 a 3 sa od 30. januára 2027 neuplatňuje</w:t>
            </w:r>
            <w:r w:rsidR="009860E1">
              <w:rPr>
                <w:b/>
                <w:bCs/>
                <w:sz w:val="20"/>
                <w:szCs w:val="20"/>
              </w:rPr>
              <w:t>; to sa primerane uplatňuje aj na úrovni skupiny.</w:t>
            </w:r>
          </w:p>
          <w:p w14:paraId="1507BD9E" w14:textId="77777777" w:rsidR="003726AE" w:rsidRPr="00B34A12" w:rsidRDefault="003726AE" w:rsidP="009A44EF">
            <w:pPr>
              <w:widowControl w:val="0"/>
              <w:adjustRightInd w:val="0"/>
              <w:jc w:val="both"/>
              <w:rPr>
                <w:sz w:val="20"/>
                <w:szCs w:val="20"/>
              </w:rPr>
            </w:pPr>
          </w:p>
          <w:p w14:paraId="73B90B4B" w14:textId="07B715B9" w:rsidR="0007606B" w:rsidRPr="00B34A12" w:rsidRDefault="0007606B" w:rsidP="009A44EF">
            <w:pPr>
              <w:widowControl w:val="0"/>
              <w:adjustRightInd w:val="0"/>
              <w:jc w:val="both"/>
              <w:rPr>
                <w:b/>
                <w:bCs/>
                <w:sz w:val="20"/>
                <w:szCs w:val="20"/>
              </w:rPr>
            </w:pPr>
            <w:r w:rsidRPr="00B34A12">
              <w:rPr>
                <w:b/>
                <w:bCs/>
                <w:sz w:val="20"/>
                <w:szCs w:val="20"/>
              </w:rPr>
              <w:t xml:space="preserve">(11) </w:t>
            </w:r>
            <w:r w:rsidR="00DC58D0">
              <w:rPr>
                <w:b/>
                <w:bCs/>
                <w:sz w:val="20"/>
                <w:szCs w:val="20"/>
              </w:rPr>
              <w:t>Ustanovenia o</w:t>
            </w:r>
            <w:r w:rsidRPr="00B34A12">
              <w:rPr>
                <w:b/>
                <w:bCs/>
                <w:sz w:val="20"/>
                <w:szCs w:val="20"/>
              </w:rPr>
              <w:t>dsek</w:t>
            </w:r>
            <w:r w:rsidR="00DC58D0">
              <w:rPr>
                <w:b/>
                <w:bCs/>
                <w:sz w:val="20"/>
                <w:szCs w:val="20"/>
              </w:rPr>
              <w:t>ov</w:t>
            </w:r>
            <w:r w:rsidRPr="00B34A12">
              <w:rPr>
                <w:b/>
                <w:bCs/>
                <w:sz w:val="20"/>
                <w:szCs w:val="20"/>
              </w:rPr>
              <w:t xml:space="preserve"> 1 až 8 sa primerane uplatnia na úrovni skupiny.</w:t>
            </w:r>
          </w:p>
          <w:p w14:paraId="0B4C2A97" w14:textId="77777777" w:rsidR="003726AE" w:rsidRPr="00DC58D0" w:rsidRDefault="003726AE" w:rsidP="009A44EF">
            <w:pPr>
              <w:widowControl w:val="0"/>
              <w:adjustRightInd w:val="0"/>
              <w:jc w:val="both"/>
              <w:rPr>
                <w:b/>
                <w:bCs/>
                <w:sz w:val="20"/>
                <w:szCs w:val="20"/>
              </w:rPr>
            </w:pPr>
          </w:p>
          <w:p w14:paraId="0EBB079F" w14:textId="77777777" w:rsidR="008A53D7" w:rsidRPr="00B34A12" w:rsidRDefault="008A53D7" w:rsidP="009A44EF">
            <w:pPr>
              <w:widowControl w:val="0"/>
              <w:adjustRightInd w:val="0"/>
              <w:jc w:val="both"/>
              <w:rPr>
                <w:b/>
                <w:bCs/>
                <w:sz w:val="16"/>
                <w:szCs w:val="16"/>
              </w:rPr>
            </w:pPr>
          </w:p>
          <w:p w14:paraId="570573C3" w14:textId="59878E0A" w:rsidR="008872B0" w:rsidRPr="00B34A12" w:rsidRDefault="008872B0" w:rsidP="009A44EF">
            <w:pPr>
              <w:widowControl w:val="0"/>
              <w:adjustRightInd w:val="0"/>
              <w:jc w:val="both"/>
              <w:rPr>
                <w:b/>
                <w:bCs/>
                <w:sz w:val="16"/>
                <w:szCs w:val="16"/>
              </w:rPr>
            </w:pPr>
            <w:r w:rsidRPr="00B34A12">
              <w:rPr>
                <w:b/>
                <w:bCs/>
                <w:sz w:val="20"/>
                <w:szCs w:val="20"/>
              </w:rPr>
              <w:t xml:space="preserve">(12) </w:t>
            </w:r>
            <w:r w:rsidR="00DC58D0">
              <w:rPr>
                <w:b/>
                <w:bCs/>
                <w:sz w:val="20"/>
                <w:szCs w:val="20"/>
              </w:rPr>
              <w:t>Ustanovenia o</w:t>
            </w:r>
            <w:r w:rsidRPr="00B34A12">
              <w:rPr>
                <w:b/>
                <w:bCs/>
                <w:sz w:val="20"/>
                <w:szCs w:val="20"/>
              </w:rPr>
              <w:t>dsek</w:t>
            </w:r>
            <w:r w:rsidR="00DC58D0">
              <w:rPr>
                <w:b/>
                <w:bCs/>
                <w:sz w:val="20"/>
                <w:szCs w:val="20"/>
              </w:rPr>
              <w:t>ov</w:t>
            </w:r>
            <w:r w:rsidRPr="00B34A12">
              <w:rPr>
                <w:b/>
                <w:bCs/>
                <w:sz w:val="20"/>
                <w:szCs w:val="20"/>
              </w:rPr>
              <w:t xml:space="preserve"> 1 až 9 sa primerane uplatnia na úrovni skupiny.</w:t>
            </w:r>
          </w:p>
          <w:p w14:paraId="1950CA93" w14:textId="77777777" w:rsidR="00B34A12" w:rsidRDefault="00B34A12" w:rsidP="009A44EF">
            <w:pPr>
              <w:widowControl w:val="0"/>
              <w:adjustRightInd w:val="0"/>
              <w:jc w:val="both"/>
              <w:rPr>
                <w:sz w:val="20"/>
                <w:szCs w:val="20"/>
              </w:rPr>
            </w:pPr>
          </w:p>
          <w:p w14:paraId="0A791488" w14:textId="4B8F56BE" w:rsidR="0007606B" w:rsidRPr="00B34A12" w:rsidRDefault="0007606B" w:rsidP="0007606B">
            <w:pPr>
              <w:widowControl w:val="0"/>
              <w:adjustRightInd w:val="0"/>
              <w:jc w:val="both"/>
              <w:rPr>
                <w:b/>
                <w:bCs/>
                <w:sz w:val="20"/>
                <w:szCs w:val="20"/>
              </w:rPr>
            </w:pPr>
            <w:r w:rsidRPr="00B34A12">
              <w:rPr>
                <w:sz w:val="20"/>
                <w:szCs w:val="20"/>
              </w:rPr>
              <w:t>(</w:t>
            </w:r>
            <w:r w:rsidRPr="00B34A12">
              <w:rPr>
                <w:b/>
                <w:bCs/>
                <w:sz w:val="20"/>
                <w:szCs w:val="20"/>
              </w:rPr>
              <w:t xml:space="preserve">9) Ak poisťovňa v skupine alebo zaisťovňa v skupine alebo ktorákoľvek z jej </w:t>
            </w:r>
            <w:r w:rsidR="00E1157B">
              <w:rPr>
                <w:b/>
                <w:bCs/>
                <w:sz w:val="20"/>
                <w:szCs w:val="20"/>
              </w:rPr>
              <w:t>p</w:t>
            </w:r>
            <w:r w:rsidRPr="00B34A12">
              <w:rPr>
                <w:b/>
                <w:bCs/>
                <w:sz w:val="20"/>
                <w:szCs w:val="20"/>
              </w:rPr>
              <w:t>oisťovní alebo zaisťovní</w:t>
            </w:r>
            <w:r w:rsidR="00E1157B">
              <w:rPr>
                <w:b/>
                <w:bCs/>
                <w:sz w:val="20"/>
                <w:szCs w:val="20"/>
              </w:rPr>
              <w:t>, ktoré sú dcérskymi spoločnosťami</w:t>
            </w:r>
            <w:r w:rsidRPr="00B34A12">
              <w:rPr>
                <w:b/>
                <w:bCs/>
                <w:sz w:val="20"/>
                <w:szCs w:val="20"/>
              </w:rPr>
              <w:t xml:space="preserve"> uplatňuje prechodnú korekciu, poisťovňa s majetkovou účasťou alebo zaisťovňa s majetkovou účasťou, poisťovacia holdingová spoločnosť alebo zmiešaná finančná holdingová spoločnosť v správe o solventnosti a finančnom stave podľa § 116 zverejní okrem informácií uvedených v odseku 7 písm. c) aj vyčíslenie vplyvu predpokladu, že vlastné zdroje pochádzajúce z použitia prechodnej korekcie nemožno účinne použiť na pokrytie kapitálovej požiadavky na solventnosť spoločnosti s majetkovou účasťou, za ktorú sa solventnosť skupiny počíta, na jej finančnú situáciu.</w:t>
            </w:r>
          </w:p>
          <w:p w14:paraId="5AFE2235" w14:textId="6F840ECC" w:rsidR="0007606B" w:rsidRPr="00B34A12" w:rsidRDefault="008872B0" w:rsidP="0007606B">
            <w:pPr>
              <w:widowControl w:val="0"/>
              <w:adjustRightInd w:val="0"/>
              <w:jc w:val="both"/>
              <w:rPr>
                <w:b/>
                <w:bCs/>
                <w:sz w:val="20"/>
                <w:szCs w:val="20"/>
              </w:rPr>
            </w:pPr>
            <w:r w:rsidRPr="00B34A12">
              <w:rPr>
                <w:b/>
                <w:bCs/>
                <w:sz w:val="20"/>
                <w:szCs w:val="20"/>
              </w:rPr>
              <w:t>(10) Ak poisťovňa v skupine alebo zaisťovňa v skupine alebo ktorákoľvek z jej poisťovní alebo zaisťovní</w:t>
            </w:r>
            <w:r w:rsidR="00E1157B">
              <w:rPr>
                <w:b/>
                <w:bCs/>
                <w:sz w:val="20"/>
                <w:szCs w:val="20"/>
              </w:rPr>
              <w:t>, ktoré sú dcérskymi spoločnosťami</w:t>
            </w:r>
            <w:r w:rsidR="00FE4E6E">
              <w:rPr>
                <w:b/>
                <w:bCs/>
                <w:sz w:val="20"/>
                <w:szCs w:val="20"/>
              </w:rPr>
              <w:t>,</w:t>
            </w:r>
            <w:r w:rsidRPr="00B34A12">
              <w:rPr>
                <w:b/>
                <w:bCs/>
                <w:sz w:val="20"/>
                <w:szCs w:val="20"/>
              </w:rPr>
              <w:t xml:space="preserve"> uplatňuje prechodné zníženie technických rezerv, poisťovňa s majetkovou účasťou alebo zaisťovňa s majetkovou účasťou, poisťovacia holdingová spoločnosť alebo zmiešaná finančná holdingová spoločnosť v správe o solventnosti a finančnom stave podľa § 116 zverejní okrem informácií uvedených v odseku 8 písm. c) aj vyčíslenie vplyvu predpokladu, že vlastné zdroje pochádzajúce z použitia prechodného zníženia technických rezerv nemožno účinne použiť na pokrytie kapitálovej požiadavky na solventnosť spoločnosti s majetkovou účasťou, za ktorú sa solventnosť skupiny počíta, na jej finančnú situáciu.</w:t>
            </w:r>
          </w:p>
          <w:p w14:paraId="55D359D1" w14:textId="77777777" w:rsidR="0007606B" w:rsidRPr="00B34A12" w:rsidRDefault="0007606B" w:rsidP="0007606B">
            <w:pPr>
              <w:widowControl w:val="0"/>
              <w:adjustRightInd w:val="0"/>
              <w:jc w:val="both"/>
              <w:rPr>
                <w:b/>
                <w:bCs/>
                <w:sz w:val="20"/>
                <w:szCs w:val="20"/>
              </w:rPr>
            </w:pPr>
          </w:p>
          <w:p w14:paraId="62155296" w14:textId="77777777" w:rsidR="0007606B" w:rsidRPr="00B34A12" w:rsidRDefault="0007606B" w:rsidP="0007606B">
            <w:pPr>
              <w:widowControl w:val="0"/>
              <w:adjustRightInd w:val="0"/>
              <w:jc w:val="both"/>
              <w:rPr>
                <w:b/>
                <w:bCs/>
                <w:sz w:val="20"/>
                <w:szCs w:val="20"/>
              </w:rPr>
            </w:pPr>
            <w:r w:rsidRPr="00B34A12">
              <w:rPr>
                <w:b/>
                <w:bCs/>
                <w:sz w:val="20"/>
                <w:szCs w:val="20"/>
              </w:rPr>
              <w:t xml:space="preserve">(10) Ak poisťovňa v skupine alebo zaisťovňa v skupine v prevažnej miere využíva prechodnú korekciu tak, že ňou skresľuje skutočnú solventnosť skupiny, a to aj vtedy, ak by </w:t>
            </w:r>
            <w:r w:rsidRPr="00B34A12">
              <w:rPr>
                <w:b/>
                <w:bCs/>
                <w:sz w:val="20"/>
                <w:szCs w:val="20"/>
              </w:rPr>
              <w:lastRenderedPageBreak/>
              <w:t>kapitálová požiadavka na solventnosť skupiny bola splnená bez použitia prechodnej korekcie, je Národná banka Slovenska pri výkone dohľadu nad skupinou oprávnená prijať primerané opatrenia vrátane možnosti zmenšiť objem vlastných zdrojov pochádzajúcich z použitia prechodnej korekcie, ktoré sa môžu považovať za použiteľné na pokrytie kapitálovej požiadavky na solventnosť skupiny.</w:t>
            </w:r>
          </w:p>
          <w:p w14:paraId="0735F5CD" w14:textId="77777777" w:rsidR="003726AE" w:rsidRDefault="00843DE4" w:rsidP="009A44EF">
            <w:pPr>
              <w:widowControl w:val="0"/>
              <w:adjustRightInd w:val="0"/>
              <w:jc w:val="both"/>
              <w:rPr>
                <w:b/>
                <w:bCs/>
                <w:sz w:val="20"/>
                <w:szCs w:val="20"/>
              </w:rPr>
            </w:pPr>
            <w:r w:rsidRPr="00B34A12">
              <w:rPr>
                <w:b/>
                <w:bCs/>
                <w:sz w:val="20"/>
                <w:szCs w:val="20"/>
              </w:rPr>
              <w:t>(11) Ak poisťovňa v skupine alebo zaisťovňa v skupine v prevažnej miere využíva prechodné zníženie technických rezerv tak, že ním skresľuje skutočnú solventnosť skupiny, a to aj vtedy, ak by kapitálová požiadavka na solventnosť skupiny bola splnená bez použitia prechodného zníženia technických rezerv, je Národná banka Slovenska pri výkone dohľadu nad skupinou oprávnená prijať primerané opatrenia vrátane možnosti zmenšiť objem vlastných zdrojov pochádzajúcich z použitia prechodného zníženia technických rezerv, ktoré sa môžu považovať za použiteľné na pokrytie kapitálovej požiadavky na solventnosť skupiny.</w:t>
            </w:r>
          </w:p>
          <w:p w14:paraId="1C106518" w14:textId="4C50F1C4" w:rsidR="002D4819" w:rsidRPr="00B34A12" w:rsidRDefault="002D4819"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E58CFC0" w14:textId="77777777" w:rsidR="009A44EF" w:rsidRDefault="009A44EF" w:rsidP="009A44EF">
            <w:pPr>
              <w:jc w:val="center"/>
              <w:rPr>
                <w:sz w:val="20"/>
                <w:szCs w:val="20"/>
              </w:rPr>
            </w:pPr>
          </w:p>
          <w:p w14:paraId="3BC62526" w14:textId="77777777" w:rsidR="00A35345" w:rsidRDefault="00A35345" w:rsidP="009A44EF">
            <w:pPr>
              <w:jc w:val="center"/>
              <w:rPr>
                <w:sz w:val="20"/>
                <w:szCs w:val="20"/>
              </w:rPr>
            </w:pPr>
          </w:p>
          <w:p w14:paraId="4ED3D195" w14:textId="77777777" w:rsidR="00A35345" w:rsidRDefault="00A35345" w:rsidP="009A44EF">
            <w:pPr>
              <w:jc w:val="center"/>
              <w:rPr>
                <w:sz w:val="20"/>
                <w:szCs w:val="20"/>
              </w:rPr>
            </w:pPr>
            <w:r>
              <w:rPr>
                <w:sz w:val="20"/>
                <w:szCs w:val="20"/>
              </w:rPr>
              <w:t>Ú</w:t>
            </w:r>
          </w:p>
          <w:p w14:paraId="67C4456A" w14:textId="5549019F" w:rsidR="008A53D7" w:rsidRDefault="008A53D7" w:rsidP="009A44EF">
            <w:pPr>
              <w:jc w:val="center"/>
              <w:rPr>
                <w:sz w:val="20"/>
                <w:szCs w:val="20"/>
              </w:rPr>
            </w:pPr>
          </w:p>
          <w:p w14:paraId="6CD00DD2" w14:textId="04AF220F" w:rsidR="002D051E" w:rsidRDefault="002D051E" w:rsidP="009A44EF">
            <w:pPr>
              <w:jc w:val="center"/>
              <w:rPr>
                <w:sz w:val="20"/>
                <w:szCs w:val="20"/>
              </w:rPr>
            </w:pPr>
          </w:p>
          <w:p w14:paraId="4DBA5B29" w14:textId="77777777" w:rsidR="002D051E" w:rsidRDefault="002D051E" w:rsidP="009A44EF">
            <w:pPr>
              <w:jc w:val="center"/>
              <w:rPr>
                <w:sz w:val="20"/>
                <w:szCs w:val="20"/>
              </w:rPr>
            </w:pPr>
          </w:p>
          <w:p w14:paraId="4E32B9B7" w14:textId="77777777" w:rsidR="00D526F2" w:rsidRDefault="00D526F2" w:rsidP="009A44EF">
            <w:pPr>
              <w:jc w:val="center"/>
              <w:rPr>
                <w:sz w:val="20"/>
                <w:szCs w:val="20"/>
              </w:rPr>
            </w:pPr>
          </w:p>
          <w:p w14:paraId="53F6B9E8" w14:textId="77777777" w:rsidR="00D526F2" w:rsidRDefault="00D526F2" w:rsidP="009A44EF">
            <w:pPr>
              <w:jc w:val="center"/>
              <w:rPr>
                <w:sz w:val="20"/>
                <w:szCs w:val="20"/>
              </w:rPr>
            </w:pPr>
          </w:p>
          <w:p w14:paraId="287CCE28" w14:textId="77777777" w:rsidR="00D526F2" w:rsidRDefault="00D526F2" w:rsidP="009A44EF">
            <w:pPr>
              <w:jc w:val="center"/>
              <w:rPr>
                <w:sz w:val="20"/>
                <w:szCs w:val="20"/>
              </w:rPr>
            </w:pPr>
          </w:p>
          <w:p w14:paraId="5C6ACBF1" w14:textId="77777777" w:rsidR="00D526F2" w:rsidRDefault="00D526F2" w:rsidP="009A44EF">
            <w:pPr>
              <w:jc w:val="center"/>
              <w:rPr>
                <w:sz w:val="20"/>
                <w:szCs w:val="20"/>
              </w:rPr>
            </w:pPr>
          </w:p>
          <w:p w14:paraId="08A2B623" w14:textId="77777777" w:rsidR="00F9386A" w:rsidRDefault="00F9386A" w:rsidP="009A44EF">
            <w:pPr>
              <w:jc w:val="center"/>
              <w:rPr>
                <w:sz w:val="20"/>
                <w:szCs w:val="20"/>
              </w:rPr>
            </w:pPr>
          </w:p>
          <w:p w14:paraId="5DDE7891" w14:textId="77777777" w:rsidR="00D526F2" w:rsidRDefault="00D526F2" w:rsidP="009A44EF">
            <w:pPr>
              <w:jc w:val="center"/>
              <w:rPr>
                <w:sz w:val="20"/>
                <w:szCs w:val="20"/>
              </w:rPr>
            </w:pPr>
          </w:p>
          <w:p w14:paraId="3CD7568F" w14:textId="77777777" w:rsidR="008A53D7" w:rsidRDefault="008A53D7" w:rsidP="009A44EF">
            <w:pPr>
              <w:jc w:val="center"/>
              <w:rPr>
                <w:sz w:val="20"/>
                <w:szCs w:val="20"/>
              </w:rPr>
            </w:pPr>
            <w:r>
              <w:rPr>
                <w:sz w:val="20"/>
                <w:szCs w:val="20"/>
              </w:rPr>
              <w:t>Ú</w:t>
            </w:r>
          </w:p>
          <w:p w14:paraId="74BF7ED0" w14:textId="77777777" w:rsidR="007638EA" w:rsidRDefault="007638EA" w:rsidP="009A44EF">
            <w:pPr>
              <w:jc w:val="center"/>
              <w:rPr>
                <w:sz w:val="20"/>
                <w:szCs w:val="20"/>
              </w:rPr>
            </w:pPr>
          </w:p>
          <w:p w14:paraId="145C84F0" w14:textId="77777777" w:rsidR="007638EA" w:rsidRDefault="007638EA" w:rsidP="009A44EF">
            <w:pPr>
              <w:jc w:val="center"/>
              <w:rPr>
                <w:sz w:val="20"/>
                <w:szCs w:val="20"/>
              </w:rPr>
            </w:pPr>
          </w:p>
          <w:p w14:paraId="7AFF733D" w14:textId="77777777" w:rsidR="007638EA" w:rsidRDefault="007638EA" w:rsidP="009A44EF">
            <w:pPr>
              <w:jc w:val="center"/>
              <w:rPr>
                <w:sz w:val="20"/>
                <w:szCs w:val="20"/>
              </w:rPr>
            </w:pPr>
          </w:p>
          <w:p w14:paraId="300AC228" w14:textId="77777777" w:rsidR="007638EA" w:rsidRDefault="007638EA" w:rsidP="009A44EF">
            <w:pPr>
              <w:jc w:val="center"/>
              <w:rPr>
                <w:sz w:val="20"/>
                <w:szCs w:val="20"/>
              </w:rPr>
            </w:pPr>
          </w:p>
          <w:p w14:paraId="25427197" w14:textId="77777777" w:rsidR="007638EA" w:rsidRDefault="007638EA" w:rsidP="009A44EF">
            <w:pPr>
              <w:jc w:val="center"/>
              <w:rPr>
                <w:sz w:val="20"/>
                <w:szCs w:val="20"/>
              </w:rPr>
            </w:pPr>
          </w:p>
          <w:p w14:paraId="55ED09CC" w14:textId="77777777" w:rsidR="007638EA" w:rsidRDefault="007638EA" w:rsidP="009A44EF">
            <w:pPr>
              <w:jc w:val="center"/>
              <w:rPr>
                <w:sz w:val="20"/>
                <w:szCs w:val="20"/>
              </w:rPr>
            </w:pPr>
          </w:p>
          <w:p w14:paraId="19525AA6" w14:textId="77777777" w:rsidR="007638EA" w:rsidRDefault="007638EA" w:rsidP="009A44EF">
            <w:pPr>
              <w:jc w:val="center"/>
              <w:rPr>
                <w:sz w:val="20"/>
                <w:szCs w:val="20"/>
              </w:rPr>
            </w:pPr>
          </w:p>
          <w:p w14:paraId="626A080C" w14:textId="77777777" w:rsidR="007638EA" w:rsidRDefault="007638EA" w:rsidP="009A44EF">
            <w:pPr>
              <w:jc w:val="center"/>
              <w:rPr>
                <w:sz w:val="20"/>
                <w:szCs w:val="20"/>
              </w:rPr>
            </w:pPr>
          </w:p>
          <w:p w14:paraId="701AE273" w14:textId="77777777" w:rsidR="00F9386A" w:rsidRDefault="00F9386A" w:rsidP="009A44EF">
            <w:pPr>
              <w:jc w:val="center"/>
              <w:rPr>
                <w:sz w:val="20"/>
                <w:szCs w:val="20"/>
              </w:rPr>
            </w:pPr>
          </w:p>
          <w:p w14:paraId="25D1E705" w14:textId="77777777" w:rsidR="007638EA" w:rsidRDefault="007638EA" w:rsidP="009A44EF">
            <w:pPr>
              <w:jc w:val="center"/>
              <w:rPr>
                <w:sz w:val="20"/>
                <w:szCs w:val="20"/>
              </w:rPr>
            </w:pPr>
          </w:p>
          <w:p w14:paraId="174243C8" w14:textId="77777777" w:rsidR="007638EA" w:rsidRDefault="007638EA" w:rsidP="009A44EF">
            <w:pPr>
              <w:jc w:val="center"/>
              <w:rPr>
                <w:sz w:val="20"/>
                <w:szCs w:val="20"/>
              </w:rPr>
            </w:pPr>
            <w:r>
              <w:rPr>
                <w:sz w:val="20"/>
                <w:szCs w:val="20"/>
              </w:rPr>
              <w:t>Ú</w:t>
            </w:r>
          </w:p>
          <w:p w14:paraId="7CBFE831" w14:textId="77777777" w:rsidR="007638EA" w:rsidRDefault="007638EA" w:rsidP="009A44EF">
            <w:pPr>
              <w:jc w:val="center"/>
              <w:rPr>
                <w:sz w:val="20"/>
                <w:szCs w:val="20"/>
              </w:rPr>
            </w:pPr>
          </w:p>
          <w:p w14:paraId="2BCD0246" w14:textId="77777777" w:rsidR="007638EA" w:rsidRDefault="007638EA" w:rsidP="009A44EF">
            <w:pPr>
              <w:jc w:val="center"/>
              <w:rPr>
                <w:sz w:val="20"/>
                <w:szCs w:val="20"/>
              </w:rPr>
            </w:pPr>
          </w:p>
          <w:p w14:paraId="21436B69" w14:textId="77777777" w:rsidR="007638EA" w:rsidRDefault="007638EA" w:rsidP="009A44EF">
            <w:pPr>
              <w:jc w:val="center"/>
              <w:rPr>
                <w:sz w:val="20"/>
                <w:szCs w:val="20"/>
              </w:rPr>
            </w:pPr>
          </w:p>
          <w:p w14:paraId="692855AB" w14:textId="77777777" w:rsidR="007638EA" w:rsidRDefault="007638EA" w:rsidP="009A44EF">
            <w:pPr>
              <w:jc w:val="center"/>
              <w:rPr>
                <w:sz w:val="20"/>
                <w:szCs w:val="20"/>
              </w:rPr>
            </w:pPr>
          </w:p>
          <w:p w14:paraId="16A19B29" w14:textId="77777777" w:rsidR="00FE4E6E" w:rsidRDefault="00FE4E6E" w:rsidP="009A44EF">
            <w:pPr>
              <w:jc w:val="center"/>
              <w:rPr>
                <w:sz w:val="20"/>
                <w:szCs w:val="20"/>
              </w:rPr>
            </w:pPr>
          </w:p>
          <w:p w14:paraId="2D1038C2" w14:textId="77777777" w:rsidR="007638EA" w:rsidRDefault="007638EA" w:rsidP="009A44EF">
            <w:pPr>
              <w:jc w:val="center"/>
              <w:rPr>
                <w:sz w:val="20"/>
                <w:szCs w:val="20"/>
              </w:rPr>
            </w:pPr>
          </w:p>
          <w:p w14:paraId="1321993A" w14:textId="77777777" w:rsidR="007638EA" w:rsidRDefault="007638EA" w:rsidP="009A44EF">
            <w:pPr>
              <w:jc w:val="center"/>
              <w:rPr>
                <w:sz w:val="20"/>
                <w:szCs w:val="20"/>
              </w:rPr>
            </w:pPr>
            <w:r>
              <w:rPr>
                <w:sz w:val="20"/>
                <w:szCs w:val="20"/>
              </w:rPr>
              <w:t>Ú</w:t>
            </w:r>
          </w:p>
          <w:p w14:paraId="1CD55657" w14:textId="77777777" w:rsidR="007638EA" w:rsidRDefault="007638EA" w:rsidP="009A44EF">
            <w:pPr>
              <w:jc w:val="center"/>
              <w:rPr>
                <w:sz w:val="20"/>
                <w:szCs w:val="20"/>
              </w:rPr>
            </w:pPr>
          </w:p>
          <w:p w14:paraId="14171F10" w14:textId="77777777" w:rsidR="007638EA" w:rsidRDefault="007638EA" w:rsidP="009A44EF">
            <w:pPr>
              <w:jc w:val="center"/>
              <w:rPr>
                <w:sz w:val="20"/>
                <w:szCs w:val="20"/>
              </w:rPr>
            </w:pPr>
          </w:p>
          <w:p w14:paraId="262C165E" w14:textId="77777777" w:rsidR="007638EA" w:rsidRDefault="007638EA" w:rsidP="009A44EF">
            <w:pPr>
              <w:jc w:val="center"/>
              <w:rPr>
                <w:sz w:val="20"/>
                <w:szCs w:val="20"/>
              </w:rPr>
            </w:pPr>
          </w:p>
          <w:p w14:paraId="5F657635" w14:textId="77777777" w:rsidR="007638EA" w:rsidRDefault="007638EA" w:rsidP="009A44EF">
            <w:pPr>
              <w:jc w:val="center"/>
              <w:rPr>
                <w:sz w:val="20"/>
                <w:szCs w:val="20"/>
              </w:rPr>
            </w:pPr>
          </w:p>
          <w:p w14:paraId="600F14D2" w14:textId="77777777" w:rsidR="007638EA" w:rsidRDefault="007638EA" w:rsidP="009A44EF">
            <w:pPr>
              <w:jc w:val="center"/>
              <w:rPr>
                <w:sz w:val="20"/>
                <w:szCs w:val="20"/>
              </w:rPr>
            </w:pPr>
          </w:p>
          <w:p w14:paraId="0AD2208E" w14:textId="77777777" w:rsidR="007638EA" w:rsidRDefault="007638EA" w:rsidP="009A44EF">
            <w:pPr>
              <w:jc w:val="center"/>
              <w:rPr>
                <w:sz w:val="20"/>
                <w:szCs w:val="20"/>
              </w:rPr>
            </w:pPr>
          </w:p>
          <w:p w14:paraId="05132628" w14:textId="77777777" w:rsidR="007638EA" w:rsidRDefault="007638EA" w:rsidP="009A44EF">
            <w:pPr>
              <w:jc w:val="center"/>
              <w:rPr>
                <w:sz w:val="20"/>
                <w:szCs w:val="20"/>
              </w:rPr>
            </w:pPr>
          </w:p>
          <w:p w14:paraId="311E159B" w14:textId="77777777" w:rsidR="007638EA" w:rsidRDefault="007638EA" w:rsidP="009A44EF">
            <w:pPr>
              <w:jc w:val="center"/>
              <w:rPr>
                <w:sz w:val="20"/>
                <w:szCs w:val="20"/>
              </w:rPr>
            </w:pPr>
          </w:p>
          <w:p w14:paraId="4173996D" w14:textId="77777777" w:rsidR="007638EA" w:rsidRDefault="007638EA" w:rsidP="009A44EF">
            <w:pPr>
              <w:jc w:val="center"/>
              <w:rPr>
                <w:sz w:val="20"/>
                <w:szCs w:val="20"/>
              </w:rPr>
            </w:pPr>
          </w:p>
          <w:p w14:paraId="2EA8B47F" w14:textId="77777777" w:rsidR="007638EA" w:rsidRDefault="007638EA" w:rsidP="009A44EF">
            <w:pPr>
              <w:jc w:val="center"/>
              <w:rPr>
                <w:sz w:val="20"/>
                <w:szCs w:val="20"/>
              </w:rPr>
            </w:pPr>
          </w:p>
          <w:p w14:paraId="29AC3A58" w14:textId="77777777" w:rsidR="007638EA" w:rsidRDefault="007638EA" w:rsidP="009A44EF">
            <w:pPr>
              <w:jc w:val="center"/>
              <w:rPr>
                <w:sz w:val="20"/>
                <w:szCs w:val="20"/>
              </w:rPr>
            </w:pPr>
          </w:p>
          <w:p w14:paraId="71D555FA" w14:textId="77777777" w:rsidR="007638EA" w:rsidRDefault="007638EA" w:rsidP="009A44EF">
            <w:pPr>
              <w:jc w:val="center"/>
              <w:rPr>
                <w:sz w:val="20"/>
                <w:szCs w:val="20"/>
              </w:rPr>
            </w:pPr>
          </w:p>
          <w:p w14:paraId="4502F34A" w14:textId="77777777" w:rsidR="007638EA" w:rsidRDefault="007638EA" w:rsidP="009A44EF">
            <w:pPr>
              <w:jc w:val="center"/>
              <w:rPr>
                <w:sz w:val="20"/>
                <w:szCs w:val="20"/>
              </w:rPr>
            </w:pPr>
          </w:p>
          <w:p w14:paraId="29FBE856" w14:textId="77777777" w:rsidR="007638EA" w:rsidRDefault="007638EA" w:rsidP="009A44EF">
            <w:pPr>
              <w:jc w:val="center"/>
              <w:rPr>
                <w:sz w:val="20"/>
                <w:szCs w:val="20"/>
              </w:rPr>
            </w:pPr>
          </w:p>
          <w:p w14:paraId="4EB3E65C" w14:textId="77777777" w:rsidR="007638EA" w:rsidRDefault="007638EA" w:rsidP="009A44EF">
            <w:pPr>
              <w:jc w:val="center"/>
              <w:rPr>
                <w:sz w:val="20"/>
                <w:szCs w:val="20"/>
              </w:rPr>
            </w:pPr>
          </w:p>
          <w:p w14:paraId="202E700E" w14:textId="77777777" w:rsidR="007638EA" w:rsidRDefault="007638EA" w:rsidP="009A44EF">
            <w:pPr>
              <w:jc w:val="center"/>
              <w:rPr>
                <w:sz w:val="20"/>
                <w:szCs w:val="20"/>
              </w:rPr>
            </w:pPr>
          </w:p>
          <w:p w14:paraId="4069010B" w14:textId="77777777" w:rsidR="007638EA" w:rsidRDefault="007638EA" w:rsidP="009A44EF">
            <w:pPr>
              <w:jc w:val="center"/>
              <w:rPr>
                <w:sz w:val="20"/>
                <w:szCs w:val="20"/>
              </w:rPr>
            </w:pPr>
          </w:p>
          <w:p w14:paraId="6CFE34F9" w14:textId="77777777" w:rsidR="007638EA" w:rsidRDefault="007638EA" w:rsidP="009A44EF">
            <w:pPr>
              <w:jc w:val="center"/>
              <w:rPr>
                <w:sz w:val="20"/>
                <w:szCs w:val="20"/>
              </w:rPr>
            </w:pPr>
          </w:p>
          <w:p w14:paraId="7E064335" w14:textId="77777777" w:rsidR="007638EA" w:rsidRDefault="007638EA" w:rsidP="009A44EF">
            <w:pPr>
              <w:jc w:val="center"/>
              <w:rPr>
                <w:sz w:val="20"/>
                <w:szCs w:val="20"/>
              </w:rPr>
            </w:pPr>
          </w:p>
          <w:p w14:paraId="1C9105E0" w14:textId="77777777" w:rsidR="007638EA" w:rsidRDefault="007638EA" w:rsidP="009A44EF">
            <w:pPr>
              <w:jc w:val="center"/>
              <w:rPr>
                <w:sz w:val="20"/>
                <w:szCs w:val="20"/>
              </w:rPr>
            </w:pPr>
          </w:p>
          <w:p w14:paraId="13A7B21A" w14:textId="77777777" w:rsidR="007638EA" w:rsidRDefault="007638EA" w:rsidP="009A44EF">
            <w:pPr>
              <w:jc w:val="center"/>
              <w:rPr>
                <w:sz w:val="20"/>
                <w:szCs w:val="20"/>
              </w:rPr>
            </w:pPr>
          </w:p>
          <w:p w14:paraId="7315924F" w14:textId="77777777" w:rsidR="007638EA" w:rsidRDefault="007638EA" w:rsidP="009A44EF">
            <w:pPr>
              <w:jc w:val="center"/>
              <w:rPr>
                <w:sz w:val="20"/>
                <w:szCs w:val="20"/>
              </w:rPr>
            </w:pPr>
          </w:p>
          <w:p w14:paraId="53226676" w14:textId="77777777" w:rsidR="007638EA" w:rsidRDefault="007638EA" w:rsidP="009A44EF">
            <w:pPr>
              <w:jc w:val="center"/>
              <w:rPr>
                <w:sz w:val="20"/>
                <w:szCs w:val="20"/>
              </w:rPr>
            </w:pPr>
          </w:p>
          <w:p w14:paraId="1B837F9C" w14:textId="77777777" w:rsidR="00F9386A" w:rsidRDefault="00F9386A" w:rsidP="009A44EF">
            <w:pPr>
              <w:jc w:val="center"/>
              <w:rPr>
                <w:sz w:val="20"/>
                <w:szCs w:val="20"/>
              </w:rPr>
            </w:pPr>
          </w:p>
          <w:p w14:paraId="429A794E" w14:textId="77777777" w:rsidR="00F9386A" w:rsidRDefault="00F9386A" w:rsidP="009A44EF">
            <w:pPr>
              <w:jc w:val="center"/>
              <w:rPr>
                <w:sz w:val="20"/>
                <w:szCs w:val="20"/>
              </w:rPr>
            </w:pPr>
          </w:p>
          <w:p w14:paraId="3C02F973" w14:textId="69C1AE9B" w:rsidR="007638EA" w:rsidRPr="00272022" w:rsidRDefault="007638EA" w:rsidP="009A44EF">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ED37898" w14:textId="77777777" w:rsidR="009A44EF" w:rsidRDefault="009A44EF" w:rsidP="009A44EF">
            <w:pPr>
              <w:pStyle w:val="Nadpis1"/>
              <w:rPr>
                <w:b w:val="0"/>
                <w:bCs w:val="0"/>
                <w:sz w:val="20"/>
                <w:szCs w:val="20"/>
              </w:rPr>
            </w:pPr>
          </w:p>
          <w:p w14:paraId="6A235830" w14:textId="77777777" w:rsidR="00D526F2" w:rsidRDefault="00D526F2" w:rsidP="00D526F2">
            <w:pPr>
              <w:jc w:val="center"/>
              <w:rPr>
                <w:sz w:val="20"/>
                <w:szCs w:val="20"/>
              </w:rPr>
            </w:pPr>
          </w:p>
          <w:p w14:paraId="59287F4D" w14:textId="5ABCC753" w:rsidR="00D526F2" w:rsidRPr="00D526F2" w:rsidRDefault="00D526F2" w:rsidP="00D526F2">
            <w:pPr>
              <w:jc w:val="center"/>
              <w:rPr>
                <w:sz w:val="20"/>
                <w:szCs w:val="20"/>
              </w:rPr>
            </w:pPr>
            <w:r w:rsidRPr="00D526F2">
              <w:rPr>
                <w:sz w:val="20"/>
                <w:szCs w:val="20"/>
              </w:rPr>
              <w:t xml:space="preserve">SR neuplatňuje z dôvodu </w:t>
            </w:r>
            <w:proofErr w:type="spellStart"/>
            <w:r w:rsidRPr="00D526F2">
              <w:rPr>
                <w:sz w:val="20"/>
                <w:szCs w:val="20"/>
              </w:rPr>
              <w:t>obsolentnosti</w:t>
            </w:r>
            <w:proofErr w:type="spellEnd"/>
          </w:p>
        </w:tc>
        <w:tc>
          <w:tcPr>
            <w:tcW w:w="567" w:type="dxa"/>
            <w:tcBorders>
              <w:top w:val="single" w:sz="4" w:space="0" w:color="auto"/>
              <w:left w:val="single" w:sz="4" w:space="0" w:color="auto"/>
              <w:bottom w:val="single" w:sz="4" w:space="0" w:color="auto"/>
              <w:right w:val="single" w:sz="4" w:space="0" w:color="auto"/>
            </w:tcBorders>
          </w:tcPr>
          <w:p w14:paraId="67E7BDD1" w14:textId="77777777" w:rsidR="009A44EF" w:rsidRDefault="009A44EF" w:rsidP="009A44EF">
            <w:pPr>
              <w:pStyle w:val="Nadpis1"/>
              <w:rPr>
                <w:b w:val="0"/>
                <w:bCs w:val="0"/>
                <w:sz w:val="20"/>
                <w:szCs w:val="20"/>
              </w:rPr>
            </w:pPr>
          </w:p>
          <w:p w14:paraId="3CBA1F4A" w14:textId="77777777" w:rsidR="00A35345" w:rsidRDefault="00A35345" w:rsidP="00A35345">
            <w:pPr>
              <w:jc w:val="center"/>
              <w:rPr>
                <w:sz w:val="20"/>
                <w:szCs w:val="20"/>
              </w:rPr>
            </w:pPr>
          </w:p>
          <w:p w14:paraId="2DB788D0" w14:textId="45FDD832" w:rsidR="00A35345" w:rsidRDefault="00A35345" w:rsidP="00A35345">
            <w:pPr>
              <w:jc w:val="center"/>
              <w:rPr>
                <w:sz w:val="20"/>
                <w:szCs w:val="20"/>
              </w:rPr>
            </w:pPr>
            <w:r>
              <w:rPr>
                <w:sz w:val="20"/>
                <w:szCs w:val="20"/>
              </w:rPr>
              <w:t>GP-N</w:t>
            </w:r>
          </w:p>
          <w:p w14:paraId="1426964C" w14:textId="01481934" w:rsidR="008A53D7" w:rsidRDefault="008A53D7" w:rsidP="00A35345">
            <w:pPr>
              <w:jc w:val="center"/>
              <w:rPr>
                <w:sz w:val="20"/>
                <w:szCs w:val="20"/>
              </w:rPr>
            </w:pPr>
          </w:p>
          <w:p w14:paraId="45FB832F" w14:textId="5CE46AC1" w:rsidR="002D051E" w:rsidRDefault="002D051E" w:rsidP="00A35345">
            <w:pPr>
              <w:jc w:val="center"/>
              <w:rPr>
                <w:sz w:val="20"/>
                <w:szCs w:val="20"/>
              </w:rPr>
            </w:pPr>
          </w:p>
          <w:p w14:paraId="7EA699AC" w14:textId="77777777" w:rsidR="00D526F2" w:rsidRDefault="00D526F2" w:rsidP="00A35345">
            <w:pPr>
              <w:jc w:val="center"/>
              <w:rPr>
                <w:sz w:val="20"/>
                <w:szCs w:val="20"/>
              </w:rPr>
            </w:pPr>
          </w:p>
          <w:p w14:paraId="4D50A41E" w14:textId="77777777" w:rsidR="00D526F2" w:rsidRDefault="00D526F2" w:rsidP="00A35345">
            <w:pPr>
              <w:jc w:val="center"/>
              <w:rPr>
                <w:sz w:val="20"/>
                <w:szCs w:val="20"/>
              </w:rPr>
            </w:pPr>
          </w:p>
          <w:p w14:paraId="2063185F" w14:textId="77777777" w:rsidR="00D526F2" w:rsidRDefault="00D526F2" w:rsidP="00A35345">
            <w:pPr>
              <w:jc w:val="center"/>
              <w:rPr>
                <w:sz w:val="20"/>
                <w:szCs w:val="20"/>
              </w:rPr>
            </w:pPr>
          </w:p>
          <w:p w14:paraId="768D51F2" w14:textId="77777777" w:rsidR="00D526F2" w:rsidRDefault="00D526F2" w:rsidP="00A35345">
            <w:pPr>
              <w:jc w:val="center"/>
              <w:rPr>
                <w:sz w:val="20"/>
                <w:szCs w:val="20"/>
              </w:rPr>
            </w:pPr>
          </w:p>
          <w:p w14:paraId="209AAE12" w14:textId="77777777" w:rsidR="00D526F2" w:rsidRDefault="00D526F2" w:rsidP="00A35345">
            <w:pPr>
              <w:jc w:val="center"/>
              <w:rPr>
                <w:sz w:val="20"/>
                <w:szCs w:val="20"/>
              </w:rPr>
            </w:pPr>
          </w:p>
          <w:p w14:paraId="5841A526" w14:textId="77777777" w:rsidR="00D526F2" w:rsidRDefault="00D526F2" w:rsidP="00A35345">
            <w:pPr>
              <w:jc w:val="center"/>
              <w:rPr>
                <w:sz w:val="20"/>
                <w:szCs w:val="20"/>
              </w:rPr>
            </w:pPr>
          </w:p>
          <w:p w14:paraId="21BA71C8" w14:textId="77777777" w:rsidR="00F9386A" w:rsidRDefault="00F9386A" w:rsidP="00A35345">
            <w:pPr>
              <w:jc w:val="center"/>
              <w:rPr>
                <w:sz w:val="20"/>
                <w:szCs w:val="20"/>
              </w:rPr>
            </w:pPr>
          </w:p>
          <w:p w14:paraId="3F9D5AA8" w14:textId="6E983C78" w:rsidR="008A53D7" w:rsidRDefault="008A53D7" w:rsidP="00A35345">
            <w:pPr>
              <w:jc w:val="center"/>
              <w:rPr>
                <w:sz w:val="20"/>
                <w:szCs w:val="20"/>
              </w:rPr>
            </w:pPr>
            <w:r>
              <w:rPr>
                <w:sz w:val="20"/>
                <w:szCs w:val="20"/>
              </w:rPr>
              <w:t>GP-N</w:t>
            </w:r>
          </w:p>
          <w:p w14:paraId="2EE0751C" w14:textId="77777777" w:rsidR="007638EA" w:rsidRDefault="007638EA" w:rsidP="00A35345">
            <w:pPr>
              <w:jc w:val="center"/>
              <w:rPr>
                <w:sz w:val="20"/>
                <w:szCs w:val="20"/>
              </w:rPr>
            </w:pPr>
          </w:p>
          <w:p w14:paraId="468F8A2D" w14:textId="77777777" w:rsidR="007638EA" w:rsidRDefault="007638EA" w:rsidP="00A35345">
            <w:pPr>
              <w:jc w:val="center"/>
              <w:rPr>
                <w:sz w:val="20"/>
                <w:szCs w:val="20"/>
              </w:rPr>
            </w:pPr>
          </w:p>
          <w:p w14:paraId="311800F0" w14:textId="77777777" w:rsidR="007638EA" w:rsidRDefault="007638EA" w:rsidP="00A35345">
            <w:pPr>
              <w:jc w:val="center"/>
              <w:rPr>
                <w:sz w:val="20"/>
                <w:szCs w:val="20"/>
              </w:rPr>
            </w:pPr>
          </w:p>
          <w:p w14:paraId="7A3B3E2A" w14:textId="77777777" w:rsidR="007638EA" w:rsidRDefault="007638EA" w:rsidP="00A35345">
            <w:pPr>
              <w:jc w:val="center"/>
              <w:rPr>
                <w:sz w:val="20"/>
                <w:szCs w:val="20"/>
              </w:rPr>
            </w:pPr>
          </w:p>
          <w:p w14:paraId="47586476" w14:textId="77777777" w:rsidR="007638EA" w:rsidRDefault="007638EA" w:rsidP="00A35345">
            <w:pPr>
              <w:jc w:val="center"/>
              <w:rPr>
                <w:sz w:val="20"/>
                <w:szCs w:val="20"/>
              </w:rPr>
            </w:pPr>
          </w:p>
          <w:p w14:paraId="5F67C066" w14:textId="77777777" w:rsidR="007638EA" w:rsidRDefault="007638EA" w:rsidP="00A35345">
            <w:pPr>
              <w:jc w:val="center"/>
              <w:rPr>
                <w:sz w:val="20"/>
                <w:szCs w:val="20"/>
              </w:rPr>
            </w:pPr>
          </w:p>
          <w:p w14:paraId="654CBE78" w14:textId="77777777" w:rsidR="007638EA" w:rsidRDefault="007638EA" w:rsidP="00A35345">
            <w:pPr>
              <w:jc w:val="center"/>
              <w:rPr>
                <w:sz w:val="20"/>
                <w:szCs w:val="20"/>
              </w:rPr>
            </w:pPr>
          </w:p>
          <w:p w14:paraId="00BD31BA" w14:textId="77777777" w:rsidR="007638EA" w:rsidRDefault="007638EA" w:rsidP="00A35345">
            <w:pPr>
              <w:jc w:val="center"/>
              <w:rPr>
                <w:sz w:val="20"/>
                <w:szCs w:val="20"/>
              </w:rPr>
            </w:pPr>
          </w:p>
          <w:p w14:paraId="6E4CCB46" w14:textId="77777777" w:rsidR="00F9386A" w:rsidRDefault="00F9386A" w:rsidP="00A35345">
            <w:pPr>
              <w:jc w:val="center"/>
              <w:rPr>
                <w:sz w:val="20"/>
                <w:szCs w:val="20"/>
              </w:rPr>
            </w:pPr>
          </w:p>
          <w:p w14:paraId="4FAF9A06" w14:textId="77777777" w:rsidR="007638EA" w:rsidRDefault="007638EA" w:rsidP="00A35345">
            <w:pPr>
              <w:jc w:val="center"/>
              <w:rPr>
                <w:sz w:val="20"/>
                <w:szCs w:val="20"/>
              </w:rPr>
            </w:pPr>
          </w:p>
          <w:p w14:paraId="14E4BE14" w14:textId="19C93582" w:rsidR="007638EA" w:rsidRDefault="007638EA" w:rsidP="00A35345">
            <w:pPr>
              <w:jc w:val="center"/>
              <w:rPr>
                <w:sz w:val="20"/>
                <w:szCs w:val="20"/>
              </w:rPr>
            </w:pPr>
            <w:r>
              <w:rPr>
                <w:sz w:val="20"/>
                <w:szCs w:val="20"/>
              </w:rPr>
              <w:t>GP-N</w:t>
            </w:r>
          </w:p>
          <w:p w14:paraId="13F8D05B" w14:textId="77777777" w:rsidR="007638EA" w:rsidRDefault="007638EA" w:rsidP="00A35345">
            <w:pPr>
              <w:jc w:val="center"/>
              <w:rPr>
                <w:sz w:val="20"/>
                <w:szCs w:val="20"/>
              </w:rPr>
            </w:pPr>
          </w:p>
          <w:p w14:paraId="6FD73F9B" w14:textId="77777777" w:rsidR="007638EA" w:rsidRDefault="007638EA" w:rsidP="00A35345">
            <w:pPr>
              <w:jc w:val="center"/>
              <w:rPr>
                <w:sz w:val="20"/>
                <w:szCs w:val="20"/>
              </w:rPr>
            </w:pPr>
          </w:p>
          <w:p w14:paraId="11D942CE" w14:textId="77777777" w:rsidR="007638EA" w:rsidRDefault="007638EA" w:rsidP="00A35345">
            <w:pPr>
              <w:jc w:val="center"/>
              <w:rPr>
                <w:sz w:val="20"/>
                <w:szCs w:val="20"/>
              </w:rPr>
            </w:pPr>
          </w:p>
          <w:p w14:paraId="1C03E6EA" w14:textId="77777777" w:rsidR="007638EA" w:rsidRDefault="007638EA" w:rsidP="00A35345">
            <w:pPr>
              <w:jc w:val="center"/>
              <w:rPr>
                <w:sz w:val="20"/>
                <w:szCs w:val="20"/>
              </w:rPr>
            </w:pPr>
          </w:p>
          <w:p w14:paraId="172D2467" w14:textId="77777777" w:rsidR="002D4819" w:rsidRDefault="002D4819" w:rsidP="00A35345">
            <w:pPr>
              <w:jc w:val="center"/>
              <w:rPr>
                <w:sz w:val="20"/>
                <w:szCs w:val="20"/>
              </w:rPr>
            </w:pPr>
          </w:p>
          <w:p w14:paraId="1F5903DC" w14:textId="77777777" w:rsidR="00B34A12" w:rsidRDefault="00B34A12" w:rsidP="00A35345">
            <w:pPr>
              <w:jc w:val="center"/>
              <w:rPr>
                <w:sz w:val="20"/>
                <w:szCs w:val="20"/>
              </w:rPr>
            </w:pPr>
          </w:p>
          <w:p w14:paraId="0F2AC008" w14:textId="0808DF3E" w:rsidR="007638EA" w:rsidRDefault="007638EA" w:rsidP="00A35345">
            <w:pPr>
              <w:jc w:val="center"/>
              <w:rPr>
                <w:sz w:val="20"/>
                <w:szCs w:val="20"/>
              </w:rPr>
            </w:pPr>
            <w:r>
              <w:rPr>
                <w:sz w:val="20"/>
                <w:szCs w:val="20"/>
              </w:rPr>
              <w:t>GP-N</w:t>
            </w:r>
          </w:p>
          <w:p w14:paraId="71163D27" w14:textId="77777777" w:rsidR="007638EA" w:rsidRDefault="007638EA" w:rsidP="00A35345">
            <w:pPr>
              <w:jc w:val="center"/>
              <w:rPr>
                <w:sz w:val="20"/>
                <w:szCs w:val="20"/>
              </w:rPr>
            </w:pPr>
          </w:p>
          <w:p w14:paraId="759F29F6" w14:textId="77777777" w:rsidR="007638EA" w:rsidRDefault="007638EA" w:rsidP="00A35345">
            <w:pPr>
              <w:jc w:val="center"/>
              <w:rPr>
                <w:sz w:val="20"/>
                <w:szCs w:val="20"/>
              </w:rPr>
            </w:pPr>
          </w:p>
          <w:p w14:paraId="55D9E652" w14:textId="77777777" w:rsidR="007638EA" w:rsidRDefault="007638EA" w:rsidP="00A35345">
            <w:pPr>
              <w:jc w:val="center"/>
              <w:rPr>
                <w:sz w:val="20"/>
                <w:szCs w:val="20"/>
              </w:rPr>
            </w:pPr>
          </w:p>
          <w:p w14:paraId="0E370C5B" w14:textId="77777777" w:rsidR="007638EA" w:rsidRDefault="007638EA" w:rsidP="00A35345">
            <w:pPr>
              <w:jc w:val="center"/>
              <w:rPr>
                <w:sz w:val="20"/>
                <w:szCs w:val="20"/>
              </w:rPr>
            </w:pPr>
          </w:p>
          <w:p w14:paraId="1D3A8711" w14:textId="77777777" w:rsidR="007638EA" w:rsidRDefault="007638EA" w:rsidP="00A35345">
            <w:pPr>
              <w:jc w:val="center"/>
              <w:rPr>
                <w:sz w:val="20"/>
                <w:szCs w:val="20"/>
              </w:rPr>
            </w:pPr>
          </w:p>
          <w:p w14:paraId="14A8BA58" w14:textId="77777777" w:rsidR="007638EA" w:rsidRDefault="007638EA" w:rsidP="00A35345">
            <w:pPr>
              <w:jc w:val="center"/>
              <w:rPr>
                <w:sz w:val="20"/>
                <w:szCs w:val="20"/>
              </w:rPr>
            </w:pPr>
          </w:p>
          <w:p w14:paraId="5AF228DC" w14:textId="77777777" w:rsidR="007638EA" w:rsidRDefault="007638EA" w:rsidP="00A35345">
            <w:pPr>
              <w:jc w:val="center"/>
              <w:rPr>
                <w:sz w:val="20"/>
                <w:szCs w:val="20"/>
              </w:rPr>
            </w:pPr>
          </w:p>
          <w:p w14:paraId="5321B59C" w14:textId="77777777" w:rsidR="007638EA" w:rsidRDefault="007638EA" w:rsidP="00A35345">
            <w:pPr>
              <w:jc w:val="center"/>
              <w:rPr>
                <w:sz w:val="20"/>
                <w:szCs w:val="20"/>
              </w:rPr>
            </w:pPr>
          </w:p>
          <w:p w14:paraId="0C0BD61C" w14:textId="77777777" w:rsidR="007638EA" w:rsidRDefault="007638EA" w:rsidP="00A35345">
            <w:pPr>
              <w:jc w:val="center"/>
              <w:rPr>
                <w:sz w:val="20"/>
                <w:szCs w:val="20"/>
              </w:rPr>
            </w:pPr>
          </w:p>
          <w:p w14:paraId="4DEEF038" w14:textId="77777777" w:rsidR="007638EA" w:rsidRDefault="007638EA" w:rsidP="00A35345">
            <w:pPr>
              <w:jc w:val="center"/>
              <w:rPr>
                <w:sz w:val="20"/>
                <w:szCs w:val="20"/>
              </w:rPr>
            </w:pPr>
          </w:p>
          <w:p w14:paraId="40CF927D" w14:textId="77777777" w:rsidR="007638EA" w:rsidRDefault="007638EA" w:rsidP="00A35345">
            <w:pPr>
              <w:jc w:val="center"/>
              <w:rPr>
                <w:sz w:val="20"/>
                <w:szCs w:val="20"/>
              </w:rPr>
            </w:pPr>
          </w:p>
          <w:p w14:paraId="3423BAED" w14:textId="77777777" w:rsidR="007638EA" w:rsidRDefault="007638EA" w:rsidP="00A35345">
            <w:pPr>
              <w:jc w:val="center"/>
              <w:rPr>
                <w:sz w:val="20"/>
                <w:szCs w:val="20"/>
              </w:rPr>
            </w:pPr>
          </w:p>
          <w:p w14:paraId="3CCAC012" w14:textId="77777777" w:rsidR="007638EA" w:rsidRDefault="007638EA" w:rsidP="00A35345">
            <w:pPr>
              <w:jc w:val="center"/>
              <w:rPr>
                <w:sz w:val="20"/>
                <w:szCs w:val="20"/>
              </w:rPr>
            </w:pPr>
          </w:p>
          <w:p w14:paraId="69DBB283" w14:textId="77777777" w:rsidR="007638EA" w:rsidRDefault="007638EA" w:rsidP="00A35345">
            <w:pPr>
              <w:jc w:val="center"/>
              <w:rPr>
                <w:sz w:val="20"/>
                <w:szCs w:val="20"/>
              </w:rPr>
            </w:pPr>
          </w:p>
          <w:p w14:paraId="68032863" w14:textId="77777777" w:rsidR="007638EA" w:rsidRDefault="007638EA" w:rsidP="00A35345">
            <w:pPr>
              <w:jc w:val="center"/>
              <w:rPr>
                <w:sz w:val="20"/>
                <w:szCs w:val="20"/>
              </w:rPr>
            </w:pPr>
          </w:p>
          <w:p w14:paraId="6A27C99F" w14:textId="77777777" w:rsidR="007638EA" w:rsidRDefault="007638EA" w:rsidP="00A35345">
            <w:pPr>
              <w:jc w:val="center"/>
              <w:rPr>
                <w:sz w:val="20"/>
                <w:szCs w:val="20"/>
              </w:rPr>
            </w:pPr>
          </w:p>
          <w:p w14:paraId="1DA057C0" w14:textId="77777777" w:rsidR="007638EA" w:rsidRDefault="007638EA" w:rsidP="00A35345">
            <w:pPr>
              <w:jc w:val="center"/>
              <w:rPr>
                <w:sz w:val="20"/>
                <w:szCs w:val="20"/>
              </w:rPr>
            </w:pPr>
          </w:p>
          <w:p w14:paraId="30946034" w14:textId="77777777" w:rsidR="007638EA" w:rsidRDefault="007638EA" w:rsidP="00A35345">
            <w:pPr>
              <w:jc w:val="center"/>
              <w:rPr>
                <w:sz w:val="20"/>
                <w:szCs w:val="20"/>
              </w:rPr>
            </w:pPr>
          </w:p>
          <w:p w14:paraId="513D4D28" w14:textId="77777777" w:rsidR="007638EA" w:rsidRDefault="007638EA" w:rsidP="00A35345">
            <w:pPr>
              <w:jc w:val="center"/>
              <w:rPr>
                <w:sz w:val="20"/>
                <w:szCs w:val="20"/>
              </w:rPr>
            </w:pPr>
          </w:p>
          <w:p w14:paraId="3C9628D2" w14:textId="77777777" w:rsidR="007638EA" w:rsidRDefault="007638EA" w:rsidP="00A35345">
            <w:pPr>
              <w:jc w:val="center"/>
              <w:rPr>
                <w:sz w:val="20"/>
                <w:szCs w:val="20"/>
              </w:rPr>
            </w:pPr>
          </w:p>
          <w:p w14:paraId="523E073F" w14:textId="77777777" w:rsidR="007638EA" w:rsidRDefault="007638EA" w:rsidP="00A35345">
            <w:pPr>
              <w:jc w:val="center"/>
              <w:rPr>
                <w:sz w:val="20"/>
                <w:szCs w:val="20"/>
              </w:rPr>
            </w:pPr>
          </w:p>
          <w:p w14:paraId="5B8BAAAB" w14:textId="77777777" w:rsidR="007638EA" w:rsidRDefault="007638EA" w:rsidP="00A35345">
            <w:pPr>
              <w:jc w:val="center"/>
              <w:rPr>
                <w:sz w:val="20"/>
                <w:szCs w:val="20"/>
              </w:rPr>
            </w:pPr>
          </w:p>
          <w:p w14:paraId="33518774" w14:textId="77777777" w:rsidR="00F9386A" w:rsidRDefault="00F9386A" w:rsidP="00A35345">
            <w:pPr>
              <w:jc w:val="center"/>
              <w:rPr>
                <w:sz w:val="20"/>
                <w:szCs w:val="20"/>
              </w:rPr>
            </w:pPr>
          </w:p>
          <w:p w14:paraId="01F89649" w14:textId="77777777" w:rsidR="007638EA" w:rsidRDefault="007638EA" w:rsidP="00A35345">
            <w:pPr>
              <w:jc w:val="center"/>
              <w:rPr>
                <w:sz w:val="20"/>
                <w:szCs w:val="20"/>
              </w:rPr>
            </w:pPr>
          </w:p>
          <w:p w14:paraId="6F466392" w14:textId="77777777" w:rsidR="007638EA" w:rsidRDefault="007638EA" w:rsidP="00A35345">
            <w:pPr>
              <w:jc w:val="center"/>
              <w:rPr>
                <w:sz w:val="20"/>
                <w:szCs w:val="20"/>
              </w:rPr>
            </w:pPr>
          </w:p>
          <w:p w14:paraId="54ED4694" w14:textId="1DBED38A" w:rsidR="007638EA" w:rsidRDefault="007638EA" w:rsidP="00A35345">
            <w:pPr>
              <w:jc w:val="center"/>
              <w:rPr>
                <w:sz w:val="20"/>
                <w:szCs w:val="20"/>
              </w:rPr>
            </w:pPr>
            <w:r>
              <w:rPr>
                <w:sz w:val="20"/>
                <w:szCs w:val="20"/>
              </w:rPr>
              <w:t>GP-N</w:t>
            </w:r>
          </w:p>
          <w:p w14:paraId="1508918D" w14:textId="77777777" w:rsidR="007638EA" w:rsidRPr="00A35345" w:rsidRDefault="007638EA" w:rsidP="00A35345">
            <w:pPr>
              <w:jc w:val="center"/>
              <w:rPr>
                <w:sz w:val="20"/>
                <w:szCs w:val="20"/>
              </w:rPr>
            </w:pPr>
          </w:p>
          <w:p w14:paraId="01A8949A" w14:textId="77777777" w:rsidR="00A35345" w:rsidRPr="00A35345" w:rsidRDefault="00A35345" w:rsidP="00A35345"/>
        </w:tc>
        <w:tc>
          <w:tcPr>
            <w:tcW w:w="711" w:type="dxa"/>
            <w:tcBorders>
              <w:top w:val="single" w:sz="4" w:space="0" w:color="auto"/>
              <w:left w:val="single" w:sz="4" w:space="0" w:color="auto"/>
              <w:bottom w:val="single" w:sz="4" w:space="0" w:color="auto"/>
              <w:right w:val="single" w:sz="12" w:space="0" w:color="auto"/>
            </w:tcBorders>
          </w:tcPr>
          <w:p w14:paraId="3B599370" w14:textId="77777777" w:rsidR="009A44EF" w:rsidRPr="00272022" w:rsidRDefault="009A44EF" w:rsidP="009A44EF">
            <w:pPr>
              <w:pStyle w:val="Nadpis1"/>
              <w:rPr>
                <w:b w:val="0"/>
                <w:bCs w:val="0"/>
                <w:sz w:val="20"/>
                <w:szCs w:val="20"/>
              </w:rPr>
            </w:pPr>
          </w:p>
        </w:tc>
      </w:tr>
      <w:tr w:rsidR="009A44EF" w:rsidRPr="00272022" w14:paraId="634F7D85" w14:textId="77777777" w:rsidTr="00CA6668">
        <w:tc>
          <w:tcPr>
            <w:tcW w:w="425" w:type="dxa"/>
            <w:tcBorders>
              <w:top w:val="single" w:sz="4" w:space="0" w:color="auto"/>
              <w:left w:val="single" w:sz="12" w:space="0" w:color="auto"/>
              <w:bottom w:val="single" w:sz="4" w:space="0" w:color="auto"/>
              <w:right w:val="single" w:sz="4" w:space="0" w:color="auto"/>
            </w:tcBorders>
          </w:tcPr>
          <w:p w14:paraId="44140E70" w14:textId="4C97F4F2" w:rsidR="009A44EF" w:rsidRPr="00272022" w:rsidRDefault="009A44EF" w:rsidP="009A44EF">
            <w:pPr>
              <w:rPr>
                <w:sz w:val="20"/>
                <w:szCs w:val="20"/>
              </w:rPr>
            </w:pPr>
            <w:r w:rsidRPr="00272022">
              <w:rPr>
                <w:sz w:val="20"/>
                <w:szCs w:val="20"/>
              </w:rPr>
              <w:lastRenderedPageBreak/>
              <w:t>106</w:t>
            </w:r>
          </w:p>
        </w:tc>
        <w:tc>
          <w:tcPr>
            <w:tcW w:w="6096" w:type="dxa"/>
            <w:tcBorders>
              <w:top w:val="single" w:sz="4" w:space="0" w:color="auto"/>
              <w:left w:val="single" w:sz="4" w:space="0" w:color="auto"/>
              <w:bottom w:val="single" w:sz="4" w:space="0" w:color="auto"/>
              <w:right w:val="single" w:sz="4" w:space="0" w:color="auto"/>
            </w:tcBorders>
          </w:tcPr>
          <w:p w14:paraId="1A79216B" w14:textId="77777777"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Článok 308c sa mení takto:</w:t>
            </w:r>
          </w:p>
          <w:p w14:paraId="04F539A0" w14:textId="77777777" w:rsidR="001B70AA" w:rsidRDefault="001B70AA" w:rsidP="009A44EF">
            <w:pPr>
              <w:tabs>
                <w:tab w:val="left" w:pos="1415"/>
              </w:tabs>
              <w:adjustRightInd w:val="0"/>
              <w:jc w:val="both"/>
              <w:rPr>
                <w:rFonts w:ascii="Arial Narrow" w:hAnsi="Arial Narrow"/>
                <w:color w:val="000000"/>
                <w:sz w:val="20"/>
                <w:szCs w:val="20"/>
              </w:rPr>
            </w:pPr>
          </w:p>
          <w:p w14:paraId="2795D63A" w14:textId="6A52C8FB"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Vkladá sa tento odsek: </w:t>
            </w:r>
          </w:p>
          <w:p w14:paraId="5A7784AE" w14:textId="58982209"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„1a. Po 30. januári 2027 orgány dohľadu schvália prechodnú korekciu príslušnej časovej štruktúry bezrizikovej úrokovej miery iba v týchto prípadoch:</w:t>
            </w:r>
          </w:p>
          <w:p w14:paraId="6B207E3F" w14:textId="77777777"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a) počas 18 mesiacov pred schválením sa pravidlá stanovené v tejto smernici prvýkrát uplatnili na poisťovňu alebo zaisťovňu, ktorá o schválenie žiada po tom, ako bola vyňatá z rozsahu pôsobnosti tejto smernice podľa článku 4; </w:t>
            </w:r>
          </w:p>
          <w:p w14:paraId="4D8F1882" w14:textId="76079735" w:rsidR="0007606B"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b) počas šiestich mesiacov pred schválením získala poisťovňa alebo zaisťovňa, ktorá o schválenie žiada, povolenie prijať kmeň poistných alebo zaistných zmlúv, ak prevádzajúca poisťovňa alebo zaisťovňa uplatnila pred prevodom v súvislosti s daným kmeňom zmlúv prechodnú korekciu príslušnej časovej štruktúry bezrizikovej úrokovej miery.“</w:t>
            </w:r>
          </w:p>
          <w:p w14:paraId="36B45D5F" w14:textId="77777777" w:rsidR="0007606B" w:rsidRDefault="0007606B" w:rsidP="009A44EF">
            <w:pPr>
              <w:tabs>
                <w:tab w:val="left" w:pos="1415"/>
              </w:tabs>
              <w:adjustRightInd w:val="0"/>
              <w:jc w:val="both"/>
              <w:rPr>
                <w:rFonts w:ascii="Arial Narrow" w:hAnsi="Arial Narrow"/>
                <w:color w:val="000000"/>
                <w:sz w:val="20"/>
                <w:szCs w:val="20"/>
              </w:rPr>
            </w:pPr>
          </w:p>
          <w:p w14:paraId="6FD6AD60" w14:textId="77777777" w:rsidR="00B82541" w:rsidRDefault="00B82541" w:rsidP="009A44EF">
            <w:pPr>
              <w:tabs>
                <w:tab w:val="left" w:pos="1415"/>
              </w:tabs>
              <w:adjustRightInd w:val="0"/>
              <w:jc w:val="both"/>
              <w:rPr>
                <w:rFonts w:ascii="Arial Narrow" w:hAnsi="Arial Narrow"/>
                <w:color w:val="000000"/>
                <w:sz w:val="20"/>
                <w:szCs w:val="20"/>
              </w:rPr>
            </w:pPr>
          </w:p>
          <w:p w14:paraId="61D1017B" w14:textId="77777777" w:rsidR="00B82541" w:rsidRDefault="00B82541" w:rsidP="009A44EF">
            <w:pPr>
              <w:tabs>
                <w:tab w:val="left" w:pos="1415"/>
              </w:tabs>
              <w:adjustRightInd w:val="0"/>
              <w:jc w:val="both"/>
              <w:rPr>
                <w:rFonts w:ascii="Arial Narrow" w:hAnsi="Arial Narrow"/>
                <w:color w:val="000000"/>
                <w:sz w:val="20"/>
                <w:szCs w:val="20"/>
              </w:rPr>
            </w:pPr>
          </w:p>
          <w:p w14:paraId="73185721" w14:textId="77777777" w:rsidR="00B82541" w:rsidRDefault="00B82541" w:rsidP="009A44EF">
            <w:pPr>
              <w:tabs>
                <w:tab w:val="left" w:pos="1415"/>
              </w:tabs>
              <w:adjustRightInd w:val="0"/>
              <w:jc w:val="both"/>
              <w:rPr>
                <w:rFonts w:ascii="Arial Narrow" w:hAnsi="Arial Narrow"/>
                <w:color w:val="000000"/>
                <w:sz w:val="20"/>
                <w:szCs w:val="20"/>
              </w:rPr>
            </w:pPr>
          </w:p>
          <w:p w14:paraId="27C314CE" w14:textId="77777777" w:rsidR="002D4819" w:rsidRDefault="002D4819" w:rsidP="009A44EF">
            <w:pPr>
              <w:tabs>
                <w:tab w:val="left" w:pos="1415"/>
              </w:tabs>
              <w:adjustRightInd w:val="0"/>
              <w:jc w:val="both"/>
              <w:rPr>
                <w:rFonts w:ascii="Arial Narrow" w:hAnsi="Arial Narrow"/>
                <w:color w:val="000000"/>
                <w:sz w:val="20"/>
                <w:szCs w:val="20"/>
              </w:rPr>
            </w:pPr>
          </w:p>
          <w:p w14:paraId="5A3B3E34" w14:textId="77777777" w:rsidR="00B82541" w:rsidRDefault="00B82541" w:rsidP="009A44EF">
            <w:pPr>
              <w:tabs>
                <w:tab w:val="left" w:pos="1415"/>
              </w:tabs>
              <w:adjustRightInd w:val="0"/>
              <w:jc w:val="both"/>
              <w:rPr>
                <w:rFonts w:ascii="Arial Narrow" w:hAnsi="Arial Narrow"/>
                <w:color w:val="000000"/>
                <w:sz w:val="20"/>
                <w:szCs w:val="20"/>
              </w:rPr>
            </w:pPr>
          </w:p>
          <w:p w14:paraId="6D3C12D4" w14:textId="1AF37D4B"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b) V odseku 4 sa písmeno c) nahrádza takto:</w:t>
            </w:r>
          </w:p>
          <w:p w14:paraId="2069916F" w14:textId="5B0B4A77"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„c) v časti svojej správy o solventnosti a finančnom stave, ktorá obsahuje informácie určené odborníkom na trhu uvedené v článku 51 ods. 1b, zverejnia všetky tieto údaje:</w:t>
            </w:r>
          </w:p>
          <w:p w14:paraId="6123D8C3" w14:textId="77777777"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i) skutočnosť, že uplatňujú prechodnú úpravy časovej štruktúry bezrizikovej úrokovej miery;</w:t>
            </w:r>
          </w:p>
          <w:p w14:paraId="77598000" w14:textId="77777777"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ii) kvantifikáciu vplyvu neuplatnenia tohto prechodného opatrenia na ich finančnú situáciu;</w:t>
            </w:r>
          </w:p>
          <w:p w14:paraId="2681B1FB" w14:textId="3219B305" w:rsidR="009A44EF"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iii) ak by podnik splnil kapitálovú požiadavku na solventnosť bez uplatnenia tohto prechodného opatrenia, dôvody jeho uplatnenia;</w:t>
            </w:r>
          </w:p>
          <w:p w14:paraId="1EF5A694" w14:textId="77777777" w:rsidR="00F62FC5" w:rsidRPr="00272022" w:rsidRDefault="00F62FC5" w:rsidP="009A44EF">
            <w:pPr>
              <w:tabs>
                <w:tab w:val="left" w:pos="1415"/>
              </w:tabs>
              <w:adjustRightInd w:val="0"/>
              <w:jc w:val="both"/>
              <w:rPr>
                <w:rFonts w:ascii="Arial Narrow" w:hAnsi="Arial Narrow"/>
                <w:color w:val="000000"/>
                <w:sz w:val="20"/>
                <w:szCs w:val="20"/>
              </w:rPr>
            </w:pPr>
          </w:p>
          <w:p w14:paraId="507AA6B1" w14:textId="3F90866C" w:rsidR="009A44EF" w:rsidRPr="00272022" w:rsidRDefault="009A44EF" w:rsidP="009A44EF">
            <w:pPr>
              <w:tabs>
                <w:tab w:val="left" w:pos="1415"/>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 iv) posúdenie závislosti podniku od tohto prechodného opatrenia a v príslušných prípadoch opis opatrení, ktoré podnik prijal alebo plánuje prijať, aby túto závislosť zmenšil alebo odstránil.“</w:t>
            </w:r>
          </w:p>
        </w:tc>
        <w:tc>
          <w:tcPr>
            <w:tcW w:w="425" w:type="dxa"/>
            <w:tcBorders>
              <w:top w:val="single" w:sz="4" w:space="0" w:color="auto"/>
              <w:left w:val="single" w:sz="4" w:space="0" w:color="auto"/>
              <w:bottom w:val="single" w:sz="4" w:space="0" w:color="auto"/>
              <w:right w:val="single" w:sz="12" w:space="0" w:color="auto"/>
            </w:tcBorders>
          </w:tcPr>
          <w:p w14:paraId="61502DC5" w14:textId="77777777" w:rsidR="001B70AA" w:rsidRDefault="001B70AA" w:rsidP="009A44EF">
            <w:pPr>
              <w:jc w:val="center"/>
              <w:rPr>
                <w:sz w:val="20"/>
                <w:szCs w:val="20"/>
              </w:rPr>
            </w:pPr>
          </w:p>
          <w:p w14:paraId="70B8B496" w14:textId="77777777" w:rsidR="001B70AA" w:rsidRDefault="001B70AA" w:rsidP="009A44EF">
            <w:pPr>
              <w:jc w:val="center"/>
              <w:rPr>
                <w:sz w:val="20"/>
                <w:szCs w:val="20"/>
              </w:rPr>
            </w:pPr>
          </w:p>
          <w:p w14:paraId="60B087C4" w14:textId="5BF8BEB3" w:rsidR="009A44EF" w:rsidRDefault="0007606B" w:rsidP="009A44EF">
            <w:pPr>
              <w:jc w:val="center"/>
              <w:rPr>
                <w:sz w:val="20"/>
                <w:szCs w:val="20"/>
              </w:rPr>
            </w:pPr>
            <w:r>
              <w:rPr>
                <w:sz w:val="20"/>
                <w:szCs w:val="20"/>
              </w:rPr>
              <w:t>N</w:t>
            </w:r>
          </w:p>
          <w:p w14:paraId="383987FA" w14:textId="77777777" w:rsidR="0007606B" w:rsidRDefault="0007606B" w:rsidP="009A44EF">
            <w:pPr>
              <w:jc w:val="center"/>
              <w:rPr>
                <w:sz w:val="20"/>
                <w:szCs w:val="20"/>
              </w:rPr>
            </w:pPr>
          </w:p>
          <w:p w14:paraId="5A651C60" w14:textId="77777777" w:rsidR="0007606B" w:rsidRDefault="0007606B" w:rsidP="009A44EF">
            <w:pPr>
              <w:jc w:val="center"/>
              <w:rPr>
                <w:sz w:val="20"/>
                <w:szCs w:val="20"/>
              </w:rPr>
            </w:pPr>
          </w:p>
          <w:p w14:paraId="475D5F85" w14:textId="77777777" w:rsidR="0007606B" w:rsidRDefault="0007606B" w:rsidP="009A44EF">
            <w:pPr>
              <w:jc w:val="center"/>
              <w:rPr>
                <w:sz w:val="20"/>
                <w:szCs w:val="20"/>
              </w:rPr>
            </w:pPr>
          </w:p>
          <w:p w14:paraId="2C96C9C6" w14:textId="77777777" w:rsidR="0007606B" w:rsidRDefault="0007606B" w:rsidP="009A44EF">
            <w:pPr>
              <w:jc w:val="center"/>
              <w:rPr>
                <w:sz w:val="20"/>
                <w:szCs w:val="20"/>
              </w:rPr>
            </w:pPr>
          </w:p>
          <w:p w14:paraId="12211BE7" w14:textId="77777777" w:rsidR="0007606B" w:rsidRDefault="0007606B" w:rsidP="009A44EF">
            <w:pPr>
              <w:jc w:val="center"/>
              <w:rPr>
                <w:sz w:val="20"/>
                <w:szCs w:val="20"/>
              </w:rPr>
            </w:pPr>
          </w:p>
          <w:p w14:paraId="51F7E31B" w14:textId="77777777" w:rsidR="0007606B" w:rsidRDefault="0007606B" w:rsidP="009A44EF">
            <w:pPr>
              <w:jc w:val="center"/>
              <w:rPr>
                <w:sz w:val="20"/>
                <w:szCs w:val="20"/>
              </w:rPr>
            </w:pPr>
          </w:p>
          <w:p w14:paraId="2ED80E75" w14:textId="77777777" w:rsidR="0007606B" w:rsidRDefault="0007606B" w:rsidP="009A44EF">
            <w:pPr>
              <w:jc w:val="center"/>
              <w:rPr>
                <w:sz w:val="20"/>
                <w:szCs w:val="20"/>
              </w:rPr>
            </w:pPr>
          </w:p>
          <w:p w14:paraId="3438532D" w14:textId="77777777" w:rsidR="0007606B" w:rsidRDefault="0007606B" w:rsidP="009A44EF">
            <w:pPr>
              <w:jc w:val="center"/>
              <w:rPr>
                <w:sz w:val="20"/>
                <w:szCs w:val="20"/>
              </w:rPr>
            </w:pPr>
          </w:p>
          <w:p w14:paraId="5A0EFF75" w14:textId="77777777" w:rsidR="0007606B" w:rsidRDefault="0007606B" w:rsidP="009A44EF">
            <w:pPr>
              <w:jc w:val="center"/>
              <w:rPr>
                <w:sz w:val="20"/>
                <w:szCs w:val="20"/>
              </w:rPr>
            </w:pPr>
          </w:p>
          <w:p w14:paraId="00FDCF8A" w14:textId="77777777" w:rsidR="0007606B" w:rsidRDefault="0007606B" w:rsidP="009A44EF">
            <w:pPr>
              <w:jc w:val="center"/>
              <w:rPr>
                <w:sz w:val="20"/>
                <w:szCs w:val="20"/>
              </w:rPr>
            </w:pPr>
          </w:p>
          <w:p w14:paraId="07209B31" w14:textId="77777777" w:rsidR="0007606B" w:rsidRDefault="0007606B" w:rsidP="009A44EF">
            <w:pPr>
              <w:jc w:val="center"/>
              <w:rPr>
                <w:sz w:val="20"/>
                <w:szCs w:val="20"/>
              </w:rPr>
            </w:pPr>
          </w:p>
          <w:p w14:paraId="3DFA536D" w14:textId="77777777" w:rsidR="0007606B" w:rsidRDefault="0007606B" w:rsidP="009A44EF">
            <w:pPr>
              <w:jc w:val="center"/>
              <w:rPr>
                <w:sz w:val="20"/>
                <w:szCs w:val="20"/>
              </w:rPr>
            </w:pPr>
          </w:p>
          <w:p w14:paraId="117DB4B2" w14:textId="77777777" w:rsidR="00B82541" w:rsidRDefault="00B82541" w:rsidP="009A44EF">
            <w:pPr>
              <w:jc w:val="center"/>
              <w:rPr>
                <w:sz w:val="20"/>
                <w:szCs w:val="20"/>
              </w:rPr>
            </w:pPr>
          </w:p>
          <w:p w14:paraId="284A32D4" w14:textId="77777777" w:rsidR="00B82541" w:rsidRDefault="00B82541" w:rsidP="009A44EF">
            <w:pPr>
              <w:jc w:val="center"/>
              <w:rPr>
                <w:sz w:val="20"/>
                <w:szCs w:val="20"/>
              </w:rPr>
            </w:pPr>
          </w:p>
          <w:p w14:paraId="4BEC25D1" w14:textId="77777777" w:rsidR="00B82541" w:rsidRDefault="00B82541" w:rsidP="009A44EF">
            <w:pPr>
              <w:jc w:val="center"/>
              <w:rPr>
                <w:sz w:val="20"/>
                <w:szCs w:val="20"/>
              </w:rPr>
            </w:pPr>
          </w:p>
          <w:p w14:paraId="32AB4896" w14:textId="77777777" w:rsidR="002D4819" w:rsidRDefault="002D4819" w:rsidP="009A44EF">
            <w:pPr>
              <w:jc w:val="center"/>
              <w:rPr>
                <w:sz w:val="20"/>
                <w:szCs w:val="20"/>
              </w:rPr>
            </w:pPr>
          </w:p>
          <w:p w14:paraId="4C22D5DF" w14:textId="6F739E21" w:rsidR="0007606B" w:rsidRDefault="0007606B" w:rsidP="009A44EF">
            <w:pPr>
              <w:jc w:val="center"/>
              <w:rPr>
                <w:sz w:val="20"/>
                <w:szCs w:val="20"/>
              </w:rPr>
            </w:pPr>
            <w:r>
              <w:rPr>
                <w:sz w:val="20"/>
                <w:szCs w:val="20"/>
              </w:rPr>
              <w:t>N</w:t>
            </w:r>
          </w:p>
          <w:p w14:paraId="397C0961" w14:textId="77777777" w:rsidR="0007606B" w:rsidRDefault="0007606B" w:rsidP="009A44EF">
            <w:pPr>
              <w:jc w:val="center"/>
              <w:rPr>
                <w:sz w:val="20"/>
                <w:szCs w:val="20"/>
              </w:rPr>
            </w:pPr>
          </w:p>
          <w:p w14:paraId="6D1812F0" w14:textId="77777777" w:rsidR="0007606B" w:rsidRDefault="0007606B" w:rsidP="009A44EF">
            <w:pPr>
              <w:jc w:val="center"/>
              <w:rPr>
                <w:sz w:val="20"/>
                <w:szCs w:val="20"/>
              </w:rPr>
            </w:pPr>
          </w:p>
          <w:p w14:paraId="1B63AF37" w14:textId="77777777" w:rsidR="0007606B" w:rsidRDefault="0007606B" w:rsidP="009A44EF">
            <w:pPr>
              <w:jc w:val="center"/>
              <w:rPr>
                <w:sz w:val="20"/>
                <w:szCs w:val="20"/>
              </w:rPr>
            </w:pPr>
          </w:p>
          <w:p w14:paraId="3B7545F5" w14:textId="77777777" w:rsidR="0007606B" w:rsidRDefault="0007606B" w:rsidP="009A44EF">
            <w:pPr>
              <w:jc w:val="center"/>
              <w:rPr>
                <w:sz w:val="20"/>
                <w:szCs w:val="20"/>
              </w:rPr>
            </w:pPr>
          </w:p>
          <w:p w14:paraId="1328A8F3" w14:textId="77777777" w:rsidR="0007606B" w:rsidRDefault="0007606B" w:rsidP="009A44EF">
            <w:pPr>
              <w:jc w:val="center"/>
              <w:rPr>
                <w:sz w:val="20"/>
                <w:szCs w:val="20"/>
              </w:rPr>
            </w:pPr>
          </w:p>
          <w:p w14:paraId="2DBEC93A" w14:textId="77777777" w:rsidR="0007606B" w:rsidRDefault="0007606B" w:rsidP="009A44EF">
            <w:pPr>
              <w:jc w:val="center"/>
              <w:rPr>
                <w:sz w:val="20"/>
                <w:szCs w:val="20"/>
              </w:rPr>
            </w:pPr>
          </w:p>
          <w:p w14:paraId="5D0F3916" w14:textId="77777777" w:rsidR="0007606B" w:rsidRDefault="0007606B" w:rsidP="009A44EF">
            <w:pPr>
              <w:jc w:val="center"/>
              <w:rPr>
                <w:sz w:val="20"/>
                <w:szCs w:val="20"/>
              </w:rPr>
            </w:pPr>
          </w:p>
          <w:p w14:paraId="2E81E1A9" w14:textId="77777777" w:rsidR="0007606B" w:rsidRDefault="0007606B" w:rsidP="009A44EF">
            <w:pPr>
              <w:jc w:val="center"/>
              <w:rPr>
                <w:sz w:val="20"/>
                <w:szCs w:val="20"/>
              </w:rPr>
            </w:pPr>
          </w:p>
          <w:p w14:paraId="6499E0EE" w14:textId="77777777" w:rsidR="0007606B" w:rsidRDefault="0007606B" w:rsidP="009A44EF">
            <w:pPr>
              <w:jc w:val="center"/>
              <w:rPr>
                <w:sz w:val="20"/>
                <w:szCs w:val="20"/>
              </w:rPr>
            </w:pPr>
          </w:p>
          <w:p w14:paraId="68DFB45B" w14:textId="77777777" w:rsidR="0007606B" w:rsidRDefault="0007606B" w:rsidP="009A44EF">
            <w:pPr>
              <w:jc w:val="center"/>
              <w:rPr>
                <w:sz w:val="20"/>
                <w:szCs w:val="20"/>
              </w:rPr>
            </w:pPr>
          </w:p>
          <w:p w14:paraId="2F9BD3C2" w14:textId="77777777" w:rsidR="0007606B" w:rsidRDefault="0007606B" w:rsidP="009A44EF">
            <w:pPr>
              <w:jc w:val="center"/>
              <w:rPr>
                <w:sz w:val="20"/>
                <w:szCs w:val="20"/>
              </w:rPr>
            </w:pPr>
          </w:p>
          <w:p w14:paraId="0C6151C1" w14:textId="77777777" w:rsidR="0007606B" w:rsidRDefault="0007606B" w:rsidP="009A44EF">
            <w:pPr>
              <w:jc w:val="center"/>
              <w:rPr>
                <w:sz w:val="20"/>
                <w:szCs w:val="20"/>
              </w:rPr>
            </w:pPr>
          </w:p>
          <w:p w14:paraId="0C59C37F" w14:textId="3406EFD4" w:rsidR="0007606B" w:rsidRPr="00272022" w:rsidRDefault="0007606B" w:rsidP="009A44EF">
            <w:pPr>
              <w:jc w:val="center"/>
              <w:rPr>
                <w:sz w:val="20"/>
                <w:szCs w:val="20"/>
              </w:rPr>
            </w:pPr>
          </w:p>
        </w:tc>
        <w:tc>
          <w:tcPr>
            <w:tcW w:w="851" w:type="dxa"/>
            <w:tcBorders>
              <w:top w:val="single" w:sz="4" w:space="0" w:color="auto"/>
              <w:left w:val="nil"/>
              <w:bottom w:val="single" w:sz="4" w:space="0" w:color="auto"/>
              <w:right w:val="single" w:sz="4" w:space="0" w:color="auto"/>
            </w:tcBorders>
          </w:tcPr>
          <w:p w14:paraId="3906F3C1" w14:textId="77777777" w:rsidR="009A44EF" w:rsidRPr="00B34A12" w:rsidRDefault="009A44EF" w:rsidP="009A44EF">
            <w:pPr>
              <w:jc w:val="center"/>
              <w:rPr>
                <w:bCs/>
                <w:sz w:val="20"/>
                <w:szCs w:val="20"/>
              </w:rPr>
            </w:pPr>
          </w:p>
          <w:p w14:paraId="60BA06D9" w14:textId="77777777" w:rsidR="001B70AA" w:rsidRPr="00B34A12" w:rsidRDefault="001B70AA" w:rsidP="009A44EF">
            <w:pPr>
              <w:jc w:val="center"/>
              <w:rPr>
                <w:bCs/>
                <w:sz w:val="20"/>
                <w:szCs w:val="20"/>
              </w:rPr>
            </w:pPr>
          </w:p>
          <w:p w14:paraId="09BC4098" w14:textId="4DDE0977" w:rsidR="001B70AA" w:rsidRPr="00B34A12" w:rsidRDefault="001B70AA" w:rsidP="009A44EF">
            <w:pPr>
              <w:jc w:val="center"/>
              <w:rPr>
                <w:b/>
                <w:sz w:val="20"/>
                <w:szCs w:val="20"/>
              </w:rPr>
            </w:pPr>
            <w:r w:rsidRPr="00B34A12">
              <w:rPr>
                <w:b/>
                <w:sz w:val="20"/>
                <w:szCs w:val="20"/>
              </w:rPr>
              <w:t>návrh zákona</w:t>
            </w:r>
            <w:r w:rsidR="002D051E" w:rsidRPr="00B34A12">
              <w:rPr>
                <w:b/>
                <w:sz w:val="20"/>
                <w:szCs w:val="20"/>
              </w:rPr>
              <w:t xml:space="preserve"> </w:t>
            </w:r>
            <w:r w:rsidR="002D051E" w:rsidRPr="00B34A12">
              <w:rPr>
                <w:b/>
                <w:bCs/>
                <w:color w:val="000000"/>
                <w:sz w:val="20"/>
                <w:szCs w:val="20"/>
              </w:rPr>
              <w:t>čl. I</w:t>
            </w:r>
          </w:p>
          <w:p w14:paraId="1A045E0C" w14:textId="77777777" w:rsidR="00B82541" w:rsidRPr="00B34A12" w:rsidRDefault="00B82541" w:rsidP="009A44EF">
            <w:pPr>
              <w:jc w:val="center"/>
              <w:rPr>
                <w:b/>
                <w:sz w:val="20"/>
                <w:szCs w:val="20"/>
              </w:rPr>
            </w:pPr>
          </w:p>
          <w:p w14:paraId="6146BB95" w14:textId="77777777" w:rsidR="00B82541" w:rsidRPr="00B34A12" w:rsidRDefault="00B82541" w:rsidP="009A44EF">
            <w:pPr>
              <w:jc w:val="center"/>
              <w:rPr>
                <w:b/>
                <w:sz w:val="20"/>
                <w:szCs w:val="20"/>
              </w:rPr>
            </w:pPr>
          </w:p>
          <w:p w14:paraId="4F55CFB6" w14:textId="77777777" w:rsidR="00B82541" w:rsidRPr="00B34A12" w:rsidRDefault="00B82541" w:rsidP="009A44EF">
            <w:pPr>
              <w:jc w:val="center"/>
              <w:rPr>
                <w:b/>
                <w:sz w:val="20"/>
                <w:szCs w:val="20"/>
              </w:rPr>
            </w:pPr>
          </w:p>
          <w:p w14:paraId="029CD22A" w14:textId="77777777" w:rsidR="00B82541" w:rsidRPr="00B34A12" w:rsidRDefault="00B82541" w:rsidP="009A44EF">
            <w:pPr>
              <w:jc w:val="center"/>
              <w:rPr>
                <w:b/>
                <w:sz w:val="20"/>
                <w:szCs w:val="20"/>
              </w:rPr>
            </w:pPr>
          </w:p>
          <w:p w14:paraId="42648333" w14:textId="77777777" w:rsidR="00B82541" w:rsidRPr="00B34A12" w:rsidRDefault="00B82541" w:rsidP="009A44EF">
            <w:pPr>
              <w:jc w:val="center"/>
              <w:rPr>
                <w:b/>
                <w:sz w:val="20"/>
                <w:szCs w:val="20"/>
              </w:rPr>
            </w:pPr>
          </w:p>
          <w:p w14:paraId="0E1C31BF" w14:textId="77777777" w:rsidR="00B82541" w:rsidRPr="00B34A12" w:rsidRDefault="00B82541" w:rsidP="009A44EF">
            <w:pPr>
              <w:jc w:val="center"/>
              <w:rPr>
                <w:b/>
                <w:sz w:val="20"/>
                <w:szCs w:val="20"/>
              </w:rPr>
            </w:pPr>
          </w:p>
          <w:p w14:paraId="10F97873" w14:textId="77777777" w:rsidR="00B82541" w:rsidRPr="00B34A12" w:rsidRDefault="00B82541" w:rsidP="009A44EF">
            <w:pPr>
              <w:jc w:val="center"/>
              <w:rPr>
                <w:b/>
                <w:sz w:val="20"/>
                <w:szCs w:val="20"/>
              </w:rPr>
            </w:pPr>
          </w:p>
          <w:p w14:paraId="6FB6BC7B" w14:textId="77777777" w:rsidR="00B82541" w:rsidRPr="00B34A12" w:rsidRDefault="00B82541" w:rsidP="009A44EF">
            <w:pPr>
              <w:jc w:val="center"/>
              <w:rPr>
                <w:b/>
                <w:sz w:val="20"/>
                <w:szCs w:val="20"/>
              </w:rPr>
            </w:pPr>
          </w:p>
          <w:p w14:paraId="0222546D" w14:textId="77777777" w:rsidR="00B82541" w:rsidRPr="00B34A12" w:rsidRDefault="00B82541" w:rsidP="009A44EF">
            <w:pPr>
              <w:jc w:val="center"/>
              <w:rPr>
                <w:b/>
                <w:sz w:val="20"/>
                <w:szCs w:val="20"/>
              </w:rPr>
            </w:pPr>
          </w:p>
          <w:p w14:paraId="760676C5" w14:textId="77777777" w:rsidR="00B82541" w:rsidRPr="00B34A12" w:rsidRDefault="00B82541" w:rsidP="009A44EF">
            <w:pPr>
              <w:jc w:val="center"/>
              <w:rPr>
                <w:b/>
                <w:sz w:val="20"/>
                <w:szCs w:val="20"/>
              </w:rPr>
            </w:pPr>
          </w:p>
          <w:p w14:paraId="4346516B" w14:textId="77777777" w:rsidR="00B82541" w:rsidRPr="00B34A12" w:rsidRDefault="00B82541" w:rsidP="009A44EF">
            <w:pPr>
              <w:jc w:val="center"/>
              <w:rPr>
                <w:b/>
                <w:sz w:val="20"/>
                <w:szCs w:val="20"/>
              </w:rPr>
            </w:pPr>
          </w:p>
          <w:p w14:paraId="67C4DB57" w14:textId="77777777" w:rsidR="00B82541" w:rsidRPr="00B34A12" w:rsidRDefault="00B82541" w:rsidP="009A44EF">
            <w:pPr>
              <w:jc w:val="center"/>
              <w:rPr>
                <w:b/>
                <w:sz w:val="20"/>
                <w:szCs w:val="20"/>
              </w:rPr>
            </w:pPr>
          </w:p>
          <w:p w14:paraId="03BA9FF2" w14:textId="77777777" w:rsidR="00B82541" w:rsidRDefault="00B82541" w:rsidP="009A44EF">
            <w:pPr>
              <w:jc w:val="center"/>
              <w:rPr>
                <w:b/>
                <w:sz w:val="20"/>
                <w:szCs w:val="20"/>
              </w:rPr>
            </w:pPr>
          </w:p>
          <w:p w14:paraId="4E5BFADA" w14:textId="77777777" w:rsidR="002D4819" w:rsidRPr="00B34A12" w:rsidRDefault="002D4819" w:rsidP="009A44EF">
            <w:pPr>
              <w:jc w:val="center"/>
              <w:rPr>
                <w:b/>
                <w:sz w:val="20"/>
                <w:szCs w:val="20"/>
              </w:rPr>
            </w:pPr>
          </w:p>
          <w:p w14:paraId="5C15C88D" w14:textId="4D1D2633" w:rsidR="00B82541" w:rsidRPr="00B34A12" w:rsidRDefault="00B82541" w:rsidP="00B82541">
            <w:pPr>
              <w:jc w:val="center"/>
              <w:rPr>
                <w:b/>
                <w:sz w:val="20"/>
                <w:szCs w:val="20"/>
              </w:rPr>
            </w:pPr>
            <w:r w:rsidRPr="00B34A12">
              <w:rPr>
                <w:b/>
                <w:sz w:val="20"/>
                <w:szCs w:val="20"/>
              </w:rPr>
              <w:t>návrh zákona</w:t>
            </w:r>
            <w:r w:rsidR="002D051E" w:rsidRPr="00B34A12">
              <w:rPr>
                <w:b/>
                <w:sz w:val="20"/>
                <w:szCs w:val="20"/>
              </w:rPr>
              <w:t xml:space="preserve"> </w:t>
            </w:r>
            <w:r w:rsidR="002D051E" w:rsidRPr="00B34A12">
              <w:rPr>
                <w:b/>
                <w:bCs/>
                <w:color w:val="000000"/>
                <w:sz w:val="20"/>
                <w:szCs w:val="20"/>
              </w:rPr>
              <w:t>čl. I</w:t>
            </w:r>
          </w:p>
          <w:p w14:paraId="6AADA7E4" w14:textId="60752DD2" w:rsidR="00B82541" w:rsidRPr="00B34A12" w:rsidRDefault="00B82541"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4DC66BD" w14:textId="77777777" w:rsidR="001B70AA" w:rsidRPr="00B34A12" w:rsidRDefault="001B70AA" w:rsidP="0007606B">
            <w:pPr>
              <w:pStyle w:val="Normlny0"/>
              <w:jc w:val="center"/>
            </w:pPr>
          </w:p>
          <w:p w14:paraId="18924B31" w14:textId="77777777" w:rsidR="001B70AA" w:rsidRPr="00B34A12" w:rsidRDefault="001B70AA" w:rsidP="0007606B">
            <w:pPr>
              <w:pStyle w:val="Normlny0"/>
              <w:jc w:val="center"/>
            </w:pPr>
          </w:p>
          <w:p w14:paraId="25D6C0FF" w14:textId="765E3E8B" w:rsidR="0007606B" w:rsidRPr="00B34A12" w:rsidRDefault="0007606B" w:rsidP="0007606B">
            <w:pPr>
              <w:pStyle w:val="Normlny0"/>
              <w:jc w:val="center"/>
            </w:pPr>
            <w:r w:rsidRPr="00B34A12">
              <w:t>§ 203 O 8</w:t>
            </w:r>
          </w:p>
          <w:p w14:paraId="2B4ACC16" w14:textId="77777777" w:rsidR="0007606B" w:rsidRPr="00B34A12" w:rsidRDefault="0007606B" w:rsidP="0007606B">
            <w:pPr>
              <w:pStyle w:val="Normlny0"/>
              <w:jc w:val="center"/>
            </w:pPr>
          </w:p>
          <w:p w14:paraId="3CCD9D5B" w14:textId="77777777" w:rsidR="0007606B" w:rsidRPr="00B34A12" w:rsidRDefault="0007606B" w:rsidP="0007606B">
            <w:pPr>
              <w:pStyle w:val="Normlny0"/>
              <w:jc w:val="center"/>
            </w:pPr>
          </w:p>
          <w:p w14:paraId="11614547" w14:textId="77777777" w:rsidR="0007606B" w:rsidRPr="00B34A12" w:rsidRDefault="0007606B" w:rsidP="0007606B">
            <w:pPr>
              <w:pStyle w:val="Normlny0"/>
              <w:jc w:val="center"/>
            </w:pPr>
          </w:p>
          <w:p w14:paraId="5D2A49F0" w14:textId="77777777" w:rsidR="0007606B" w:rsidRPr="00B34A12" w:rsidRDefault="0007606B" w:rsidP="0007606B">
            <w:pPr>
              <w:pStyle w:val="Normlny0"/>
              <w:jc w:val="center"/>
            </w:pPr>
          </w:p>
          <w:p w14:paraId="144929C8" w14:textId="77777777" w:rsidR="0007606B" w:rsidRPr="00B34A12" w:rsidRDefault="0007606B" w:rsidP="0007606B">
            <w:pPr>
              <w:pStyle w:val="Normlny0"/>
              <w:jc w:val="center"/>
            </w:pPr>
          </w:p>
          <w:p w14:paraId="575A90D1" w14:textId="77777777" w:rsidR="0007606B" w:rsidRPr="00B34A12" w:rsidRDefault="0007606B" w:rsidP="0007606B">
            <w:pPr>
              <w:pStyle w:val="Normlny0"/>
              <w:jc w:val="center"/>
            </w:pPr>
          </w:p>
          <w:p w14:paraId="6A0BAAFF" w14:textId="77777777" w:rsidR="0007606B" w:rsidRPr="00B34A12" w:rsidRDefault="0007606B" w:rsidP="0007606B">
            <w:pPr>
              <w:pStyle w:val="Normlny0"/>
              <w:jc w:val="center"/>
            </w:pPr>
          </w:p>
          <w:p w14:paraId="676BD11A" w14:textId="7425C3AF" w:rsidR="0007606B" w:rsidRPr="00B34A12" w:rsidRDefault="0007606B" w:rsidP="0007606B">
            <w:pPr>
              <w:pStyle w:val="Normlny0"/>
              <w:jc w:val="center"/>
            </w:pPr>
          </w:p>
          <w:p w14:paraId="2C3333B3" w14:textId="77777777" w:rsidR="0007606B" w:rsidRPr="00B34A12" w:rsidRDefault="0007606B" w:rsidP="0007606B">
            <w:pPr>
              <w:pStyle w:val="Normlny0"/>
              <w:jc w:val="center"/>
            </w:pPr>
          </w:p>
          <w:p w14:paraId="699AC196" w14:textId="77777777" w:rsidR="0007606B" w:rsidRPr="00B34A12" w:rsidRDefault="0007606B" w:rsidP="0007606B">
            <w:pPr>
              <w:pStyle w:val="Normlny0"/>
              <w:jc w:val="center"/>
            </w:pPr>
          </w:p>
          <w:p w14:paraId="6276583E" w14:textId="77777777" w:rsidR="0007606B" w:rsidRPr="00B34A12" w:rsidRDefault="0007606B" w:rsidP="0007606B">
            <w:pPr>
              <w:pStyle w:val="Normlny0"/>
              <w:jc w:val="center"/>
            </w:pPr>
          </w:p>
          <w:p w14:paraId="35624748" w14:textId="77777777" w:rsidR="00B82541" w:rsidRPr="00B34A12" w:rsidRDefault="00B82541" w:rsidP="0007606B">
            <w:pPr>
              <w:pStyle w:val="Normlny0"/>
              <w:jc w:val="center"/>
            </w:pPr>
          </w:p>
          <w:p w14:paraId="1532417D" w14:textId="77777777" w:rsidR="0007606B" w:rsidRDefault="0007606B" w:rsidP="0007606B">
            <w:pPr>
              <w:pStyle w:val="Normlny0"/>
              <w:jc w:val="center"/>
            </w:pPr>
          </w:p>
          <w:p w14:paraId="37568998" w14:textId="77777777" w:rsidR="002D4819" w:rsidRPr="00B34A12" w:rsidRDefault="002D4819" w:rsidP="0007606B">
            <w:pPr>
              <w:pStyle w:val="Normlny0"/>
              <w:jc w:val="center"/>
            </w:pPr>
          </w:p>
          <w:p w14:paraId="76AE18B3" w14:textId="77777777" w:rsidR="00B82541" w:rsidRPr="00B34A12" w:rsidRDefault="00B82541" w:rsidP="0007606B">
            <w:pPr>
              <w:pStyle w:val="Normlny0"/>
              <w:jc w:val="center"/>
            </w:pPr>
          </w:p>
          <w:p w14:paraId="6011B619" w14:textId="4DA42B4F" w:rsidR="0007606B" w:rsidRPr="00B34A12" w:rsidRDefault="0007606B" w:rsidP="0007606B">
            <w:pPr>
              <w:pStyle w:val="Normlny0"/>
              <w:jc w:val="center"/>
            </w:pPr>
            <w:r w:rsidRPr="00B34A12">
              <w:t>§ 203 O 7 P c)</w:t>
            </w:r>
          </w:p>
          <w:p w14:paraId="333DFFB3" w14:textId="77777777" w:rsidR="0007606B" w:rsidRPr="00B34A12" w:rsidRDefault="0007606B" w:rsidP="0007606B">
            <w:pPr>
              <w:pStyle w:val="Normlny0"/>
              <w:jc w:val="center"/>
            </w:pPr>
          </w:p>
          <w:p w14:paraId="1BC563B5" w14:textId="77777777" w:rsidR="0007606B" w:rsidRPr="00B34A12" w:rsidRDefault="0007606B" w:rsidP="0007606B">
            <w:pPr>
              <w:pStyle w:val="Normlny0"/>
              <w:jc w:val="center"/>
            </w:pPr>
          </w:p>
          <w:p w14:paraId="46671150" w14:textId="2506A1C7" w:rsidR="0007606B" w:rsidRPr="00B34A12" w:rsidRDefault="0007606B" w:rsidP="0007606B">
            <w:pPr>
              <w:pStyle w:val="Normlny0"/>
              <w:jc w:val="center"/>
            </w:pPr>
          </w:p>
          <w:p w14:paraId="610972E5" w14:textId="77777777" w:rsidR="0007606B" w:rsidRPr="00B34A12" w:rsidRDefault="0007606B" w:rsidP="0007606B">
            <w:pPr>
              <w:pStyle w:val="Normlny0"/>
              <w:jc w:val="center"/>
            </w:pPr>
          </w:p>
          <w:p w14:paraId="213398AB" w14:textId="77777777" w:rsidR="0007606B" w:rsidRPr="00B34A12" w:rsidRDefault="0007606B" w:rsidP="0007606B">
            <w:pPr>
              <w:pStyle w:val="Normlny0"/>
              <w:jc w:val="center"/>
            </w:pPr>
          </w:p>
          <w:p w14:paraId="39DFB576" w14:textId="77777777" w:rsidR="0007606B" w:rsidRPr="00B34A12" w:rsidRDefault="0007606B" w:rsidP="0007606B">
            <w:pPr>
              <w:pStyle w:val="Normlny0"/>
              <w:jc w:val="center"/>
            </w:pPr>
          </w:p>
          <w:p w14:paraId="1FE3CB61" w14:textId="77777777" w:rsidR="0007606B" w:rsidRPr="00B34A12" w:rsidRDefault="0007606B" w:rsidP="0007606B">
            <w:pPr>
              <w:pStyle w:val="Normlny0"/>
              <w:jc w:val="center"/>
            </w:pPr>
          </w:p>
          <w:p w14:paraId="2CED534A" w14:textId="77777777" w:rsidR="0007606B" w:rsidRPr="00B34A12" w:rsidRDefault="0007606B" w:rsidP="0007606B">
            <w:pPr>
              <w:pStyle w:val="Normlny0"/>
              <w:jc w:val="center"/>
            </w:pPr>
          </w:p>
          <w:p w14:paraId="673DD23A" w14:textId="77777777" w:rsidR="0007606B" w:rsidRPr="00B34A12" w:rsidRDefault="0007606B" w:rsidP="0007606B">
            <w:pPr>
              <w:pStyle w:val="Normlny0"/>
              <w:jc w:val="center"/>
            </w:pPr>
          </w:p>
          <w:p w14:paraId="4EC6BD20" w14:textId="77777777" w:rsidR="0007606B" w:rsidRPr="00B34A12" w:rsidRDefault="0007606B" w:rsidP="0007606B">
            <w:pPr>
              <w:pStyle w:val="Normlny0"/>
              <w:jc w:val="center"/>
            </w:pPr>
          </w:p>
          <w:p w14:paraId="230EBDFB" w14:textId="560EDBFB" w:rsidR="0007606B" w:rsidRPr="00B34A12" w:rsidRDefault="0007606B" w:rsidP="0007606B">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2D514B0D" w14:textId="77777777" w:rsidR="001B70AA" w:rsidRDefault="001B70AA" w:rsidP="0007606B">
            <w:pPr>
              <w:widowControl w:val="0"/>
              <w:adjustRightInd w:val="0"/>
              <w:jc w:val="both"/>
              <w:rPr>
                <w:b/>
                <w:bCs/>
                <w:sz w:val="20"/>
                <w:szCs w:val="20"/>
              </w:rPr>
            </w:pPr>
          </w:p>
          <w:p w14:paraId="2E203A74" w14:textId="77777777" w:rsidR="001B70AA" w:rsidRDefault="001B70AA" w:rsidP="0007606B">
            <w:pPr>
              <w:widowControl w:val="0"/>
              <w:adjustRightInd w:val="0"/>
              <w:jc w:val="both"/>
              <w:rPr>
                <w:b/>
                <w:bCs/>
                <w:sz w:val="20"/>
                <w:szCs w:val="20"/>
              </w:rPr>
            </w:pPr>
          </w:p>
          <w:p w14:paraId="65729779" w14:textId="2559F261" w:rsidR="0007606B" w:rsidRPr="001B70AA" w:rsidRDefault="0007606B" w:rsidP="0007606B">
            <w:pPr>
              <w:widowControl w:val="0"/>
              <w:adjustRightInd w:val="0"/>
              <w:jc w:val="both"/>
              <w:rPr>
                <w:b/>
                <w:bCs/>
                <w:sz w:val="20"/>
                <w:szCs w:val="20"/>
              </w:rPr>
            </w:pPr>
            <w:r w:rsidRPr="001B70AA">
              <w:rPr>
                <w:b/>
                <w:bCs/>
                <w:sz w:val="20"/>
                <w:szCs w:val="20"/>
              </w:rPr>
              <w:t>(8) Národná banka Slovenska po 30. januári 2027 udelí predchádzajúci súhlas na použitie prechodnej korekcie príslušnej štruktúry bezrizikovej úrokovej miery</w:t>
            </w:r>
            <w:r w:rsidR="00FE4E6E">
              <w:rPr>
                <w:b/>
                <w:bCs/>
                <w:sz w:val="20"/>
                <w:szCs w:val="20"/>
              </w:rPr>
              <w:t>,</w:t>
            </w:r>
            <w:r w:rsidRPr="001B70AA">
              <w:rPr>
                <w:b/>
                <w:bCs/>
                <w:sz w:val="20"/>
                <w:szCs w:val="20"/>
              </w:rPr>
              <w:t xml:space="preserve"> iba ak </w:t>
            </w:r>
          </w:p>
          <w:p w14:paraId="7829D7FE" w14:textId="049D81E2" w:rsidR="0007606B" w:rsidRPr="001B70AA" w:rsidRDefault="0007606B" w:rsidP="0007606B">
            <w:pPr>
              <w:widowControl w:val="0"/>
              <w:adjustRightInd w:val="0"/>
              <w:jc w:val="both"/>
              <w:rPr>
                <w:b/>
                <w:bCs/>
                <w:sz w:val="20"/>
                <w:szCs w:val="20"/>
              </w:rPr>
            </w:pPr>
            <w:r w:rsidRPr="001B70AA">
              <w:rPr>
                <w:b/>
                <w:bCs/>
                <w:sz w:val="20"/>
                <w:szCs w:val="20"/>
              </w:rPr>
              <w:t>a)</w:t>
            </w:r>
            <w:r w:rsidR="001B70AA">
              <w:rPr>
                <w:b/>
                <w:bCs/>
                <w:sz w:val="20"/>
                <w:szCs w:val="20"/>
              </w:rPr>
              <w:t xml:space="preserve"> </w:t>
            </w:r>
            <w:r w:rsidRPr="001B70AA">
              <w:rPr>
                <w:b/>
                <w:bCs/>
                <w:sz w:val="20"/>
                <w:szCs w:val="20"/>
              </w:rPr>
              <w:t xml:space="preserve">sa počas 18 mesiacov pred jeho udelením na poisťovňu alebo zaisťovňu, ktorá žiada o predchádzajúci súhlas, </w:t>
            </w:r>
            <w:r w:rsidR="001B70AA">
              <w:rPr>
                <w:b/>
                <w:bCs/>
                <w:sz w:val="20"/>
                <w:szCs w:val="20"/>
              </w:rPr>
              <w:t>vzťahovala šiesta časť zákona a</w:t>
            </w:r>
            <w:r w:rsidRPr="001B70AA">
              <w:rPr>
                <w:b/>
                <w:bCs/>
                <w:sz w:val="20"/>
                <w:szCs w:val="20"/>
              </w:rPr>
              <w:t xml:space="preserve"> </w:t>
            </w:r>
          </w:p>
          <w:p w14:paraId="78501FB5" w14:textId="2C5042F6" w:rsidR="0007606B" w:rsidRPr="0007606B" w:rsidRDefault="0007606B" w:rsidP="0007606B">
            <w:pPr>
              <w:widowControl w:val="0"/>
              <w:adjustRightInd w:val="0"/>
              <w:jc w:val="both"/>
              <w:rPr>
                <w:b/>
                <w:bCs/>
                <w:sz w:val="20"/>
                <w:szCs w:val="20"/>
              </w:rPr>
            </w:pPr>
            <w:r w:rsidRPr="001B70AA">
              <w:rPr>
                <w:b/>
                <w:bCs/>
                <w:sz w:val="20"/>
                <w:szCs w:val="20"/>
              </w:rPr>
              <w:t>b)</w:t>
            </w:r>
            <w:r w:rsidR="001B70AA">
              <w:rPr>
                <w:b/>
                <w:bCs/>
                <w:sz w:val="20"/>
                <w:szCs w:val="20"/>
              </w:rPr>
              <w:t xml:space="preserve"> </w:t>
            </w:r>
            <w:r w:rsidRPr="001B70AA">
              <w:rPr>
                <w:b/>
                <w:bCs/>
                <w:sz w:val="20"/>
                <w:szCs w:val="20"/>
              </w:rPr>
              <w:t>počas šiestich mesiacov pred udelením predchádzajúceho súhlasu, poisťovňa alebo zaisťovňa, ktorá žiada o udelenie predchádzajúceho súhlasu, prija</w:t>
            </w:r>
            <w:r w:rsidR="001B70AA">
              <w:rPr>
                <w:b/>
                <w:bCs/>
                <w:sz w:val="20"/>
                <w:szCs w:val="20"/>
              </w:rPr>
              <w:t>la</w:t>
            </w:r>
            <w:r w:rsidRPr="001B70AA">
              <w:rPr>
                <w:b/>
                <w:bCs/>
                <w:sz w:val="20"/>
                <w:szCs w:val="20"/>
              </w:rPr>
              <w:t xml:space="preserve"> kmeň poistných</w:t>
            </w:r>
            <w:r w:rsidR="00FE4E6E">
              <w:rPr>
                <w:b/>
                <w:bCs/>
                <w:sz w:val="20"/>
                <w:szCs w:val="20"/>
              </w:rPr>
              <w:t xml:space="preserve"> zmlúv</w:t>
            </w:r>
            <w:r w:rsidRPr="001B70AA">
              <w:rPr>
                <w:b/>
                <w:bCs/>
                <w:sz w:val="20"/>
                <w:szCs w:val="20"/>
              </w:rPr>
              <w:t xml:space="preserve"> alebo zaistných zmlúv, ak </w:t>
            </w:r>
            <w:r w:rsidR="001B70AA">
              <w:rPr>
                <w:b/>
                <w:bCs/>
                <w:sz w:val="20"/>
                <w:szCs w:val="20"/>
              </w:rPr>
              <w:t>odovzdávajúca</w:t>
            </w:r>
            <w:r w:rsidRPr="001B70AA">
              <w:rPr>
                <w:b/>
                <w:bCs/>
                <w:sz w:val="20"/>
                <w:szCs w:val="20"/>
              </w:rPr>
              <w:t xml:space="preserve"> poisťovňa</w:t>
            </w:r>
            <w:r w:rsidR="001B70AA">
              <w:rPr>
                <w:b/>
                <w:bCs/>
                <w:sz w:val="20"/>
                <w:szCs w:val="20"/>
              </w:rPr>
              <w:t>,</w:t>
            </w:r>
            <w:r w:rsidRPr="001B70AA">
              <w:rPr>
                <w:b/>
                <w:bCs/>
                <w:sz w:val="20"/>
                <w:szCs w:val="20"/>
              </w:rPr>
              <w:t xml:space="preserve"> zaisťovňa</w:t>
            </w:r>
            <w:r w:rsidR="001B70AA">
              <w:rPr>
                <w:b/>
                <w:bCs/>
                <w:sz w:val="20"/>
                <w:szCs w:val="20"/>
              </w:rPr>
              <w:t>,</w:t>
            </w:r>
            <w:r w:rsidR="001B70AA">
              <w:t xml:space="preserve"> </w:t>
            </w:r>
            <w:r w:rsidR="001B70AA" w:rsidRPr="001B70AA">
              <w:rPr>
                <w:b/>
                <w:bCs/>
                <w:sz w:val="20"/>
                <w:szCs w:val="20"/>
              </w:rPr>
              <w:t xml:space="preserve">poisťovňa z iného členského štátu, zaisťovňa z iného členského štátu, pobočka zahraničnej poisťovne alebo pobočka zahraničnej zaisťovne  </w:t>
            </w:r>
            <w:r w:rsidRPr="001B70AA">
              <w:rPr>
                <w:b/>
                <w:bCs/>
                <w:sz w:val="20"/>
                <w:szCs w:val="20"/>
              </w:rPr>
              <w:t xml:space="preserve">uplatnila pred prevodom v súvislosti s daným kmeňom </w:t>
            </w:r>
            <w:r w:rsidR="00FE4E6E">
              <w:rPr>
                <w:b/>
                <w:bCs/>
                <w:sz w:val="20"/>
                <w:szCs w:val="20"/>
              </w:rPr>
              <w:t xml:space="preserve">poistných </w:t>
            </w:r>
            <w:r w:rsidRPr="001B70AA">
              <w:rPr>
                <w:b/>
                <w:bCs/>
                <w:sz w:val="20"/>
                <w:szCs w:val="20"/>
              </w:rPr>
              <w:t>zmlúv</w:t>
            </w:r>
            <w:r w:rsidR="00FE4E6E">
              <w:rPr>
                <w:b/>
                <w:bCs/>
                <w:sz w:val="20"/>
                <w:szCs w:val="20"/>
              </w:rPr>
              <w:t xml:space="preserve"> alebo zaistných zmlúv</w:t>
            </w:r>
            <w:r w:rsidRPr="001B70AA">
              <w:rPr>
                <w:b/>
                <w:bCs/>
                <w:sz w:val="20"/>
                <w:szCs w:val="20"/>
              </w:rPr>
              <w:t xml:space="preserve"> prechodnú korekciu príslušnej štruktúry bezrizikovej úrokovej miery.</w:t>
            </w:r>
          </w:p>
          <w:p w14:paraId="6F107383" w14:textId="77777777" w:rsidR="009A44EF" w:rsidRDefault="009A44EF" w:rsidP="0007606B">
            <w:pPr>
              <w:widowControl w:val="0"/>
              <w:adjustRightInd w:val="0"/>
              <w:jc w:val="both"/>
              <w:rPr>
                <w:b/>
                <w:bCs/>
                <w:sz w:val="20"/>
                <w:szCs w:val="20"/>
              </w:rPr>
            </w:pPr>
          </w:p>
          <w:p w14:paraId="050E7E5B" w14:textId="12235E7D" w:rsidR="0007606B" w:rsidRDefault="0007606B" w:rsidP="0007606B">
            <w:pPr>
              <w:jc w:val="both"/>
              <w:rPr>
                <w:b/>
                <w:bCs/>
                <w:sz w:val="20"/>
                <w:szCs w:val="20"/>
              </w:rPr>
            </w:pPr>
            <w:r w:rsidRPr="00DC58D0">
              <w:rPr>
                <w:b/>
                <w:bCs/>
                <w:sz w:val="20"/>
                <w:szCs w:val="20"/>
              </w:rPr>
              <w:t>c)</w:t>
            </w:r>
            <w:r w:rsidRPr="00B82541">
              <w:rPr>
                <w:b/>
                <w:bCs/>
                <w:sz w:val="20"/>
                <w:szCs w:val="20"/>
              </w:rPr>
              <w:t xml:space="preserve"> </w:t>
            </w:r>
            <w:r w:rsidR="00DC58D0">
              <w:rPr>
                <w:b/>
                <w:bCs/>
                <w:sz w:val="20"/>
                <w:szCs w:val="20"/>
              </w:rPr>
              <w:t xml:space="preserve">zverejní </w:t>
            </w:r>
            <w:r w:rsidRPr="00B82541">
              <w:rPr>
                <w:b/>
                <w:bCs/>
                <w:sz w:val="20"/>
                <w:szCs w:val="20"/>
              </w:rPr>
              <w:t>v časti správ</w:t>
            </w:r>
            <w:r w:rsidR="003878C1" w:rsidRPr="00B82541">
              <w:rPr>
                <w:b/>
                <w:bCs/>
                <w:sz w:val="20"/>
                <w:szCs w:val="20"/>
              </w:rPr>
              <w:t>y</w:t>
            </w:r>
            <w:r w:rsidRPr="00B82541">
              <w:rPr>
                <w:b/>
                <w:bCs/>
                <w:sz w:val="20"/>
                <w:szCs w:val="20"/>
              </w:rPr>
              <w:t xml:space="preserve"> o solventnosti a finančnom stave, ktorá pozostáva z informácií zameraných na odborn</w:t>
            </w:r>
            <w:r w:rsidR="00B134FE" w:rsidRPr="00B82541">
              <w:rPr>
                <w:b/>
                <w:bCs/>
                <w:sz w:val="20"/>
                <w:szCs w:val="20"/>
              </w:rPr>
              <w:t>ú verejnosť</w:t>
            </w:r>
            <w:r w:rsidRPr="00B82541">
              <w:rPr>
                <w:b/>
                <w:bCs/>
                <w:sz w:val="20"/>
                <w:szCs w:val="20"/>
              </w:rPr>
              <w:t xml:space="preserve"> podľa § 33 ods. 2 písm. b)  </w:t>
            </w:r>
          </w:p>
          <w:p w14:paraId="18122B13" w14:textId="22A8B65F" w:rsidR="0007606B" w:rsidRPr="00B82541" w:rsidRDefault="00B82541" w:rsidP="00B82541">
            <w:pPr>
              <w:jc w:val="both"/>
              <w:rPr>
                <w:b/>
                <w:bCs/>
                <w:sz w:val="20"/>
                <w:szCs w:val="20"/>
              </w:rPr>
            </w:pPr>
            <w:r>
              <w:rPr>
                <w:b/>
                <w:bCs/>
                <w:sz w:val="20"/>
                <w:szCs w:val="20"/>
              </w:rPr>
              <w:lastRenderedPageBreak/>
              <w:t xml:space="preserve">1. </w:t>
            </w:r>
            <w:r w:rsidR="0007606B" w:rsidRPr="00B82541">
              <w:rPr>
                <w:b/>
                <w:bCs/>
                <w:sz w:val="20"/>
                <w:szCs w:val="20"/>
              </w:rPr>
              <w:t>informáciu o použití prechodnej korekcie príslušnej štruktúry bezrizikových úrokových mier,</w:t>
            </w:r>
          </w:p>
          <w:p w14:paraId="0C0B2C5B" w14:textId="3DDE4F20" w:rsidR="0007606B" w:rsidRPr="00B82541" w:rsidRDefault="00B82541" w:rsidP="00B82541">
            <w:pPr>
              <w:jc w:val="both"/>
              <w:rPr>
                <w:b/>
                <w:bCs/>
                <w:sz w:val="20"/>
                <w:szCs w:val="20"/>
              </w:rPr>
            </w:pPr>
            <w:r>
              <w:rPr>
                <w:b/>
                <w:bCs/>
                <w:sz w:val="20"/>
                <w:szCs w:val="20"/>
              </w:rPr>
              <w:t xml:space="preserve">2. </w:t>
            </w:r>
            <w:r w:rsidR="0007606B" w:rsidRPr="00B82541">
              <w:rPr>
                <w:b/>
                <w:bCs/>
                <w:sz w:val="20"/>
                <w:szCs w:val="20"/>
              </w:rPr>
              <w:t>vyčíslenie vplyvu nepoužitia prechodnej korekcie na jej finančnú situáciu,</w:t>
            </w:r>
          </w:p>
          <w:p w14:paraId="23B1583B" w14:textId="3BE0D8B4" w:rsidR="0007606B" w:rsidRPr="00B82541" w:rsidRDefault="00B82541" w:rsidP="00B82541">
            <w:pPr>
              <w:jc w:val="both"/>
              <w:rPr>
                <w:b/>
                <w:bCs/>
                <w:sz w:val="20"/>
                <w:szCs w:val="20"/>
              </w:rPr>
            </w:pPr>
            <w:r>
              <w:rPr>
                <w:b/>
                <w:bCs/>
                <w:sz w:val="20"/>
                <w:szCs w:val="20"/>
              </w:rPr>
              <w:t xml:space="preserve">3. </w:t>
            </w:r>
            <w:r w:rsidR="0007606B" w:rsidRPr="00B82541">
              <w:rPr>
                <w:b/>
                <w:bCs/>
                <w:sz w:val="20"/>
                <w:szCs w:val="20"/>
              </w:rPr>
              <w:t>dôvody použitia prechodnej korekcie, ak by poisťovňa alebo zaisťovňa spĺňala kapitálovú požiadavku na solventnosť aj bez jej použitia,</w:t>
            </w:r>
          </w:p>
          <w:p w14:paraId="08B4D877" w14:textId="06FA530E" w:rsidR="0007606B" w:rsidRDefault="00B82541" w:rsidP="00F62FC5">
            <w:pPr>
              <w:jc w:val="both"/>
              <w:rPr>
                <w:b/>
                <w:bCs/>
                <w:sz w:val="20"/>
                <w:szCs w:val="20"/>
              </w:rPr>
            </w:pPr>
            <w:r>
              <w:rPr>
                <w:b/>
                <w:bCs/>
                <w:sz w:val="20"/>
                <w:szCs w:val="20"/>
              </w:rPr>
              <w:t xml:space="preserve">4. </w:t>
            </w:r>
            <w:r w:rsidR="0007606B" w:rsidRPr="00B82541">
              <w:rPr>
                <w:b/>
                <w:bCs/>
                <w:sz w:val="20"/>
                <w:szCs w:val="20"/>
              </w:rPr>
              <w:t xml:space="preserve">posúdenie závislosti poisťovne alebo zaisťovne od použitia prechodnej korekcie a v príslušných </w:t>
            </w:r>
            <w:r w:rsidR="00896E9C">
              <w:rPr>
                <w:b/>
                <w:bCs/>
                <w:sz w:val="20"/>
                <w:szCs w:val="20"/>
              </w:rPr>
              <w:t>situáciách</w:t>
            </w:r>
            <w:r w:rsidR="0007606B" w:rsidRPr="00B82541">
              <w:rPr>
                <w:b/>
                <w:bCs/>
                <w:sz w:val="20"/>
                <w:szCs w:val="20"/>
              </w:rPr>
              <w:t xml:space="preserve"> opis opatrení, ktoré poisťovňa alebo zaisťovňa prijala alebo plánuje prijať, aby túto závislosť zmenšila alebo odstránila.</w:t>
            </w:r>
          </w:p>
          <w:p w14:paraId="079B0C18" w14:textId="348FB421" w:rsidR="00B34A12" w:rsidRPr="0007606B" w:rsidRDefault="00B34A12" w:rsidP="00F62FC5">
            <w:pPr>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1AD8D515" w14:textId="77777777" w:rsidR="009A44EF" w:rsidRDefault="009A44EF" w:rsidP="009A44EF">
            <w:pPr>
              <w:jc w:val="center"/>
              <w:rPr>
                <w:sz w:val="20"/>
                <w:szCs w:val="20"/>
              </w:rPr>
            </w:pPr>
          </w:p>
          <w:p w14:paraId="6137F092" w14:textId="77777777" w:rsidR="00B82541" w:rsidRDefault="00B82541" w:rsidP="009A44EF">
            <w:pPr>
              <w:jc w:val="center"/>
              <w:rPr>
                <w:sz w:val="20"/>
                <w:szCs w:val="20"/>
              </w:rPr>
            </w:pPr>
          </w:p>
          <w:p w14:paraId="5ED0ACEE" w14:textId="77777777" w:rsidR="00B82541" w:rsidRDefault="00B82541" w:rsidP="009A44EF">
            <w:pPr>
              <w:jc w:val="center"/>
              <w:rPr>
                <w:sz w:val="20"/>
                <w:szCs w:val="20"/>
              </w:rPr>
            </w:pPr>
            <w:r>
              <w:rPr>
                <w:sz w:val="20"/>
                <w:szCs w:val="20"/>
              </w:rPr>
              <w:t>Ú</w:t>
            </w:r>
          </w:p>
          <w:p w14:paraId="05B009CD" w14:textId="77777777" w:rsidR="00B82541" w:rsidRDefault="00B82541" w:rsidP="009A44EF">
            <w:pPr>
              <w:jc w:val="center"/>
              <w:rPr>
                <w:sz w:val="20"/>
                <w:szCs w:val="20"/>
              </w:rPr>
            </w:pPr>
          </w:p>
          <w:p w14:paraId="11A6A117" w14:textId="77777777" w:rsidR="00B82541" w:rsidRDefault="00B82541" w:rsidP="009A44EF">
            <w:pPr>
              <w:jc w:val="center"/>
              <w:rPr>
                <w:sz w:val="20"/>
                <w:szCs w:val="20"/>
              </w:rPr>
            </w:pPr>
          </w:p>
          <w:p w14:paraId="5505D961" w14:textId="77777777" w:rsidR="00B82541" w:rsidRDefault="00B82541" w:rsidP="009A44EF">
            <w:pPr>
              <w:jc w:val="center"/>
              <w:rPr>
                <w:sz w:val="20"/>
                <w:szCs w:val="20"/>
              </w:rPr>
            </w:pPr>
          </w:p>
          <w:p w14:paraId="7E0E2E1B" w14:textId="77777777" w:rsidR="00B82541" w:rsidRDefault="00B82541" w:rsidP="009A44EF">
            <w:pPr>
              <w:jc w:val="center"/>
              <w:rPr>
                <w:sz w:val="20"/>
                <w:szCs w:val="20"/>
              </w:rPr>
            </w:pPr>
          </w:p>
          <w:p w14:paraId="3CC26BF5" w14:textId="77777777" w:rsidR="00B82541" w:rsidRDefault="00B82541" w:rsidP="009A44EF">
            <w:pPr>
              <w:jc w:val="center"/>
              <w:rPr>
                <w:sz w:val="20"/>
                <w:szCs w:val="20"/>
              </w:rPr>
            </w:pPr>
          </w:p>
          <w:p w14:paraId="673F909E" w14:textId="77777777" w:rsidR="00B82541" w:rsidRDefault="00B82541" w:rsidP="009A44EF">
            <w:pPr>
              <w:jc w:val="center"/>
              <w:rPr>
                <w:sz w:val="20"/>
                <w:szCs w:val="20"/>
              </w:rPr>
            </w:pPr>
          </w:p>
          <w:p w14:paraId="51CB0EC3" w14:textId="77777777" w:rsidR="00B82541" w:rsidRDefault="00B82541" w:rsidP="009A44EF">
            <w:pPr>
              <w:jc w:val="center"/>
              <w:rPr>
                <w:sz w:val="20"/>
                <w:szCs w:val="20"/>
              </w:rPr>
            </w:pPr>
          </w:p>
          <w:p w14:paraId="4D6C1B09" w14:textId="77777777" w:rsidR="00B82541" w:rsidRDefault="00B82541" w:rsidP="009A44EF">
            <w:pPr>
              <w:jc w:val="center"/>
              <w:rPr>
                <w:sz w:val="20"/>
                <w:szCs w:val="20"/>
              </w:rPr>
            </w:pPr>
          </w:p>
          <w:p w14:paraId="4A8D32FB" w14:textId="77777777" w:rsidR="00B82541" w:rsidRDefault="00B82541" w:rsidP="009A44EF">
            <w:pPr>
              <w:jc w:val="center"/>
              <w:rPr>
                <w:sz w:val="20"/>
                <w:szCs w:val="20"/>
              </w:rPr>
            </w:pPr>
          </w:p>
          <w:p w14:paraId="0E9F772F" w14:textId="77777777" w:rsidR="00B82541" w:rsidRDefault="00B82541" w:rsidP="009A44EF">
            <w:pPr>
              <w:jc w:val="center"/>
              <w:rPr>
                <w:sz w:val="20"/>
                <w:szCs w:val="20"/>
              </w:rPr>
            </w:pPr>
          </w:p>
          <w:p w14:paraId="5E1E6D11" w14:textId="77777777" w:rsidR="00B82541" w:rsidRDefault="00B82541" w:rsidP="009A44EF">
            <w:pPr>
              <w:jc w:val="center"/>
              <w:rPr>
                <w:sz w:val="20"/>
                <w:szCs w:val="20"/>
              </w:rPr>
            </w:pPr>
          </w:p>
          <w:p w14:paraId="69C9BB3E" w14:textId="77777777" w:rsidR="00B82541" w:rsidRDefault="00B82541" w:rsidP="009A44EF">
            <w:pPr>
              <w:jc w:val="center"/>
              <w:rPr>
                <w:sz w:val="20"/>
                <w:szCs w:val="20"/>
              </w:rPr>
            </w:pPr>
          </w:p>
          <w:p w14:paraId="40B11448" w14:textId="77777777" w:rsidR="00B82541" w:rsidRDefault="00B82541" w:rsidP="009A44EF">
            <w:pPr>
              <w:jc w:val="center"/>
              <w:rPr>
                <w:sz w:val="20"/>
                <w:szCs w:val="20"/>
              </w:rPr>
            </w:pPr>
          </w:p>
          <w:p w14:paraId="6920E3CA" w14:textId="77777777" w:rsidR="00B82541" w:rsidRDefault="00B82541" w:rsidP="009A44EF">
            <w:pPr>
              <w:jc w:val="center"/>
              <w:rPr>
                <w:sz w:val="20"/>
                <w:szCs w:val="20"/>
              </w:rPr>
            </w:pPr>
          </w:p>
          <w:p w14:paraId="201C57F9" w14:textId="77777777" w:rsidR="002D4819" w:rsidRDefault="002D4819" w:rsidP="009A44EF">
            <w:pPr>
              <w:jc w:val="center"/>
              <w:rPr>
                <w:sz w:val="20"/>
                <w:szCs w:val="20"/>
              </w:rPr>
            </w:pPr>
          </w:p>
          <w:p w14:paraId="105293EA" w14:textId="77777777" w:rsidR="00B82541" w:rsidRDefault="00B82541" w:rsidP="009A44EF">
            <w:pPr>
              <w:jc w:val="center"/>
              <w:rPr>
                <w:sz w:val="20"/>
                <w:szCs w:val="20"/>
              </w:rPr>
            </w:pPr>
          </w:p>
          <w:p w14:paraId="622BBA40" w14:textId="50D18B89" w:rsidR="00B82541" w:rsidRPr="00272022" w:rsidRDefault="00B82541" w:rsidP="009A44EF">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429518AB"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7511809" w14:textId="77777777" w:rsidR="009A44EF" w:rsidRDefault="009A44EF" w:rsidP="009A44EF">
            <w:pPr>
              <w:pStyle w:val="Nadpis1"/>
              <w:rPr>
                <w:b w:val="0"/>
                <w:bCs w:val="0"/>
                <w:sz w:val="20"/>
                <w:szCs w:val="20"/>
              </w:rPr>
            </w:pPr>
          </w:p>
          <w:p w14:paraId="40E1BF53" w14:textId="77777777" w:rsidR="00B82541" w:rsidRDefault="00B82541" w:rsidP="00B82541">
            <w:pPr>
              <w:jc w:val="center"/>
              <w:rPr>
                <w:sz w:val="20"/>
                <w:szCs w:val="20"/>
              </w:rPr>
            </w:pPr>
          </w:p>
          <w:p w14:paraId="7688E6D3" w14:textId="77777777" w:rsidR="00B82541" w:rsidRDefault="00B82541" w:rsidP="00B82541">
            <w:pPr>
              <w:jc w:val="center"/>
              <w:rPr>
                <w:sz w:val="20"/>
                <w:szCs w:val="20"/>
              </w:rPr>
            </w:pPr>
            <w:r>
              <w:rPr>
                <w:sz w:val="20"/>
                <w:szCs w:val="20"/>
              </w:rPr>
              <w:t>GP-N</w:t>
            </w:r>
          </w:p>
          <w:p w14:paraId="546FBE58" w14:textId="77777777" w:rsidR="00B82541" w:rsidRDefault="00B82541" w:rsidP="00B82541">
            <w:pPr>
              <w:jc w:val="center"/>
              <w:rPr>
                <w:sz w:val="20"/>
                <w:szCs w:val="20"/>
              </w:rPr>
            </w:pPr>
          </w:p>
          <w:p w14:paraId="5DB44CF9" w14:textId="77777777" w:rsidR="00B82541" w:rsidRDefault="00B82541" w:rsidP="00B82541">
            <w:pPr>
              <w:jc w:val="center"/>
              <w:rPr>
                <w:sz w:val="20"/>
                <w:szCs w:val="20"/>
              </w:rPr>
            </w:pPr>
          </w:p>
          <w:p w14:paraId="547ABDC7" w14:textId="77777777" w:rsidR="00B82541" w:rsidRDefault="00B82541" w:rsidP="00B82541">
            <w:pPr>
              <w:jc w:val="center"/>
              <w:rPr>
                <w:sz w:val="20"/>
                <w:szCs w:val="20"/>
              </w:rPr>
            </w:pPr>
          </w:p>
          <w:p w14:paraId="431055E3" w14:textId="77777777" w:rsidR="00B82541" w:rsidRDefault="00B82541" w:rsidP="00B82541">
            <w:pPr>
              <w:jc w:val="center"/>
              <w:rPr>
                <w:sz w:val="20"/>
                <w:szCs w:val="20"/>
              </w:rPr>
            </w:pPr>
          </w:p>
          <w:p w14:paraId="11B8243C" w14:textId="77777777" w:rsidR="00B82541" w:rsidRDefault="00B82541" w:rsidP="00B82541">
            <w:pPr>
              <w:jc w:val="center"/>
              <w:rPr>
                <w:sz w:val="20"/>
                <w:szCs w:val="20"/>
              </w:rPr>
            </w:pPr>
          </w:p>
          <w:p w14:paraId="6460C957" w14:textId="77777777" w:rsidR="00B82541" w:rsidRDefault="00B82541" w:rsidP="00B82541">
            <w:pPr>
              <w:jc w:val="center"/>
              <w:rPr>
                <w:sz w:val="20"/>
                <w:szCs w:val="20"/>
              </w:rPr>
            </w:pPr>
          </w:p>
          <w:p w14:paraId="0712E9A8" w14:textId="77777777" w:rsidR="00B82541" w:rsidRDefault="00B82541" w:rsidP="00B82541">
            <w:pPr>
              <w:jc w:val="center"/>
              <w:rPr>
                <w:sz w:val="20"/>
                <w:szCs w:val="20"/>
              </w:rPr>
            </w:pPr>
          </w:p>
          <w:p w14:paraId="74BDFE57" w14:textId="77777777" w:rsidR="00B82541" w:rsidRDefault="00B82541" w:rsidP="00B82541">
            <w:pPr>
              <w:jc w:val="center"/>
              <w:rPr>
                <w:sz w:val="20"/>
                <w:szCs w:val="20"/>
              </w:rPr>
            </w:pPr>
          </w:p>
          <w:p w14:paraId="3F67986E" w14:textId="77777777" w:rsidR="00B82541" w:rsidRDefault="00B82541" w:rsidP="00B82541">
            <w:pPr>
              <w:jc w:val="center"/>
              <w:rPr>
                <w:sz w:val="20"/>
                <w:szCs w:val="20"/>
              </w:rPr>
            </w:pPr>
          </w:p>
          <w:p w14:paraId="7C27D5D2" w14:textId="77777777" w:rsidR="00B82541" w:rsidRDefault="00B82541" w:rsidP="00B82541">
            <w:pPr>
              <w:jc w:val="center"/>
              <w:rPr>
                <w:sz w:val="20"/>
                <w:szCs w:val="20"/>
              </w:rPr>
            </w:pPr>
          </w:p>
          <w:p w14:paraId="622E6D7D" w14:textId="77777777" w:rsidR="00B82541" w:rsidRDefault="00B82541" w:rsidP="00B82541">
            <w:pPr>
              <w:jc w:val="center"/>
              <w:rPr>
                <w:sz w:val="20"/>
                <w:szCs w:val="20"/>
              </w:rPr>
            </w:pPr>
          </w:p>
          <w:p w14:paraId="569FB327" w14:textId="77777777" w:rsidR="00B82541" w:rsidRDefault="00B82541" w:rsidP="00B82541">
            <w:pPr>
              <w:jc w:val="center"/>
              <w:rPr>
                <w:sz w:val="20"/>
                <w:szCs w:val="20"/>
              </w:rPr>
            </w:pPr>
          </w:p>
          <w:p w14:paraId="3007A54E" w14:textId="77777777" w:rsidR="00B82541" w:rsidRDefault="00B82541" w:rsidP="00B82541">
            <w:pPr>
              <w:jc w:val="center"/>
              <w:rPr>
                <w:sz w:val="20"/>
                <w:szCs w:val="20"/>
              </w:rPr>
            </w:pPr>
          </w:p>
          <w:p w14:paraId="09268EBF" w14:textId="77777777" w:rsidR="00B82541" w:rsidRDefault="00B82541" w:rsidP="00B82541">
            <w:pPr>
              <w:jc w:val="center"/>
              <w:rPr>
                <w:sz w:val="20"/>
                <w:szCs w:val="20"/>
              </w:rPr>
            </w:pPr>
          </w:p>
          <w:p w14:paraId="7534D4E4" w14:textId="77777777" w:rsidR="002D4819" w:rsidRDefault="002D4819" w:rsidP="00B82541">
            <w:pPr>
              <w:jc w:val="center"/>
              <w:rPr>
                <w:sz w:val="20"/>
                <w:szCs w:val="20"/>
              </w:rPr>
            </w:pPr>
          </w:p>
          <w:p w14:paraId="315330A9" w14:textId="77777777" w:rsidR="00B82541" w:rsidRDefault="00B82541" w:rsidP="00B82541">
            <w:pPr>
              <w:jc w:val="center"/>
              <w:rPr>
                <w:sz w:val="20"/>
                <w:szCs w:val="20"/>
              </w:rPr>
            </w:pPr>
          </w:p>
          <w:p w14:paraId="16A7A6B2" w14:textId="77777777" w:rsidR="00B82541" w:rsidRDefault="00B82541" w:rsidP="00B82541">
            <w:pPr>
              <w:jc w:val="center"/>
              <w:rPr>
                <w:sz w:val="20"/>
                <w:szCs w:val="20"/>
              </w:rPr>
            </w:pPr>
            <w:r>
              <w:rPr>
                <w:sz w:val="20"/>
                <w:szCs w:val="20"/>
              </w:rPr>
              <w:t>GP-N</w:t>
            </w:r>
          </w:p>
          <w:p w14:paraId="6CE035C7" w14:textId="4D5AB1C8" w:rsidR="00B82541" w:rsidRPr="00B82541" w:rsidRDefault="00B82541" w:rsidP="00B82541">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707C1571" w14:textId="77777777" w:rsidR="009A44EF" w:rsidRPr="00272022" w:rsidRDefault="009A44EF" w:rsidP="009A44EF">
            <w:pPr>
              <w:pStyle w:val="Nadpis1"/>
              <w:rPr>
                <w:b w:val="0"/>
                <w:bCs w:val="0"/>
                <w:sz w:val="20"/>
                <w:szCs w:val="20"/>
              </w:rPr>
            </w:pPr>
          </w:p>
        </w:tc>
      </w:tr>
      <w:tr w:rsidR="009A44EF" w:rsidRPr="00272022" w14:paraId="76809746" w14:textId="77777777" w:rsidTr="00CA6668">
        <w:tc>
          <w:tcPr>
            <w:tcW w:w="425" w:type="dxa"/>
            <w:tcBorders>
              <w:top w:val="single" w:sz="4" w:space="0" w:color="auto"/>
              <w:left w:val="single" w:sz="12" w:space="0" w:color="auto"/>
              <w:bottom w:val="single" w:sz="4" w:space="0" w:color="auto"/>
              <w:right w:val="single" w:sz="4" w:space="0" w:color="auto"/>
            </w:tcBorders>
          </w:tcPr>
          <w:p w14:paraId="0985235B" w14:textId="7C9CC6C5" w:rsidR="009A44EF" w:rsidRPr="00272022" w:rsidRDefault="009A44EF" w:rsidP="009A44EF">
            <w:pPr>
              <w:rPr>
                <w:sz w:val="20"/>
                <w:szCs w:val="20"/>
              </w:rPr>
            </w:pPr>
            <w:r w:rsidRPr="00272022">
              <w:rPr>
                <w:sz w:val="20"/>
                <w:szCs w:val="20"/>
              </w:rPr>
              <w:t>107</w:t>
            </w:r>
          </w:p>
        </w:tc>
        <w:tc>
          <w:tcPr>
            <w:tcW w:w="6096" w:type="dxa"/>
            <w:tcBorders>
              <w:top w:val="single" w:sz="4" w:space="0" w:color="auto"/>
              <w:left w:val="single" w:sz="4" w:space="0" w:color="auto"/>
              <w:bottom w:val="single" w:sz="4" w:space="0" w:color="auto"/>
              <w:right w:val="single" w:sz="4" w:space="0" w:color="auto"/>
            </w:tcBorders>
          </w:tcPr>
          <w:p w14:paraId="72DA61AF"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308d sa mení takto: </w:t>
            </w:r>
          </w:p>
          <w:p w14:paraId="574C0CE1" w14:textId="77777777" w:rsidR="00061F76" w:rsidRPr="00272022" w:rsidRDefault="00061F76" w:rsidP="009A44EF">
            <w:pPr>
              <w:adjustRightInd w:val="0"/>
              <w:jc w:val="both"/>
              <w:rPr>
                <w:rFonts w:ascii="Arial Narrow" w:hAnsi="Arial Narrow"/>
                <w:color w:val="000000"/>
                <w:sz w:val="20"/>
                <w:szCs w:val="20"/>
              </w:rPr>
            </w:pPr>
          </w:p>
          <w:p w14:paraId="172E73D3"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a) Vkladá sa tento odsek:</w:t>
            </w:r>
          </w:p>
          <w:p w14:paraId="655AC8D3" w14:textId="53761170"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„1a. Po 30. januári 2027 orgány dohľadu schvália prechodné zníženie technických rezerv iba v týchto prípadoch:</w:t>
            </w:r>
          </w:p>
          <w:p w14:paraId="7387C974" w14:textId="77777777" w:rsidR="00F62FC5" w:rsidRPr="00272022" w:rsidRDefault="00F62FC5" w:rsidP="009A44EF">
            <w:pPr>
              <w:adjustRightInd w:val="0"/>
              <w:jc w:val="both"/>
              <w:rPr>
                <w:rFonts w:ascii="Arial Narrow" w:hAnsi="Arial Narrow"/>
                <w:color w:val="000000"/>
                <w:sz w:val="20"/>
                <w:szCs w:val="20"/>
              </w:rPr>
            </w:pPr>
          </w:p>
          <w:p w14:paraId="6B55F646"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a) počas 18 mesiacov pred schválením sa pravidlá stanovené v tejto smernici prvýkrát uplatnili na poisťovňu alebo zaisťovňu, ktorá o schválenie žiada po tom, ako bola vyňatá z rozsahu pôsobnosti tejto smernice podľa článku 4; </w:t>
            </w:r>
          </w:p>
          <w:p w14:paraId="319D7E1F"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počas šiestich mesiacov pred schválením prijala poisťovňa alebo zaisťovňa, ktorá o schválenie žiada, kmeň poistných a zaistných zmlúv, ak prevádzajúca poisťovňa alebo zaisťovňa uplatnila pred prevodom v súvislosti s daným kmeňom zmlúv </w:t>
            </w:r>
            <w:r w:rsidRPr="00061F76">
              <w:rPr>
                <w:rFonts w:ascii="Arial Narrow" w:hAnsi="Arial Narrow"/>
                <w:color w:val="000000"/>
                <w:sz w:val="20"/>
                <w:szCs w:val="20"/>
              </w:rPr>
              <w:t>prechodnú korekciu príslušnej časovej štruktúry bezrizikovej úrokovej miery.“</w:t>
            </w:r>
          </w:p>
          <w:p w14:paraId="00FE7E98" w14:textId="77777777" w:rsidR="00EA070F" w:rsidRPr="00272022" w:rsidRDefault="00EA070F" w:rsidP="009A44EF">
            <w:pPr>
              <w:adjustRightInd w:val="0"/>
              <w:jc w:val="both"/>
              <w:rPr>
                <w:rFonts w:ascii="Arial Narrow" w:hAnsi="Arial Narrow"/>
                <w:color w:val="000000"/>
                <w:sz w:val="20"/>
                <w:szCs w:val="20"/>
              </w:rPr>
            </w:pPr>
          </w:p>
          <w:p w14:paraId="4384042E" w14:textId="77777777" w:rsidR="009A44EF" w:rsidRDefault="009A44EF" w:rsidP="009A44EF">
            <w:pPr>
              <w:adjustRightInd w:val="0"/>
              <w:jc w:val="both"/>
              <w:rPr>
                <w:rFonts w:ascii="Arial Narrow" w:hAnsi="Arial Narrow"/>
                <w:color w:val="000000"/>
                <w:sz w:val="20"/>
                <w:szCs w:val="20"/>
              </w:rPr>
            </w:pPr>
          </w:p>
          <w:p w14:paraId="6AEEBAD7" w14:textId="77777777" w:rsidR="00061F76" w:rsidRDefault="00061F76" w:rsidP="009A44EF">
            <w:pPr>
              <w:adjustRightInd w:val="0"/>
              <w:jc w:val="both"/>
              <w:rPr>
                <w:rFonts w:ascii="Arial Narrow" w:hAnsi="Arial Narrow"/>
                <w:color w:val="000000"/>
                <w:sz w:val="20"/>
                <w:szCs w:val="20"/>
              </w:rPr>
            </w:pPr>
          </w:p>
          <w:p w14:paraId="2B0850EA" w14:textId="77777777" w:rsidR="00061F76" w:rsidRDefault="00061F76" w:rsidP="009A44EF">
            <w:pPr>
              <w:adjustRightInd w:val="0"/>
              <w:jc w:val="both"/>
              <w:rPr>
                <w:rFonts w:ascii="Arial Narrow" w:hAnsi="Arial Narrow"/>
                <w:color w:val="000000"/>
                <w:sz w:val="20"/>
                <w:szCs w:val="20"/>
              </w:rPr>
            </w:pPr>
          </w:p>
          <w:p w14:paraId="3244A6E6" w14:textId="77777777" w:rsidR="00061F76" w:rsidRDefault="00061F76" w:rsidP="009A44EF">
            <w:pPr>
              <w:adjustRightInd w:val="0"/>
              <w:jc w:val="both"/>
              <w:rPr>
                <w:rFonts w:ascii="Arial Narrow" w:hAnsi="Arial Narrow"/>
                <w:color w:val="000000"/>
                <w:sz w:val="20"/>
                <w:szCs w:val="20"/>
              </w:rPr>
            </w:pPr>
          </w:p>
          <w:p w14:paraId="7D5FEA0E" w14:textId="77777777" w:rsidR="00061F76" w:rsidRPr="00272022" w:rsidRDefault="00061F76" w:rsidP="009A44EF">
            <w:pPr>
              <w:adjustRightInd w:val="0"/>
              <w:jc w:val="both"/>
              <w:rPr>
                <w:rFonts w:ascii="Arial Narrow" w:hAnsi="Arial Narrow"/>
                <w:color w:val="000000"/>
                <w:sz w:val="20"/>
                <w:szCs w:val="20"/>
              </w:rPr>
            </w:pPr>
          </w:p>
          <w:p w14:paraId="148C71DA"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b) V odseku 5 sa písmeno c) nahrádza takto:</w:t>
            </w:r>
          </w:p>
          <w:p w14:paraId="541A38CA"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„c) v časti svojej správy o solventnosti a finančnom stave, ktorá obsahuje informácie určené odborníkom na trhu uvedené v článku 51 ods. 1b, zverejnia všetky tieto údaje:</w:t>
            </w:r>
          </w:p>
          <w:p w14:paraId="44BD9430" w14:textId="4A93E93D"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 skutočnosť, že uplatňujú prechodné zníženie technických rezerv; </w:t>
            </w:r>
          </w:p>
          <w:p w14:paraId="2767A5C6" w14:textId="77777777" w:rsidR="009001C1" w:rsidRPr="00272022" w:rsidRDefault="009001C1" w:rsidP="009A44EF">
            <w:pPr>
              <w:adjustRightInd w:val="0"/>
              <w:jc w:val="both"/>
              <w:rPr>
                <w:rFonts w:ascii="Arial Narrow" w:hAnsi="Arial Narrow"/>
                <w:color w:val="000000"/>
                <w:sz w:val="20"/>
                <w:szCs w:val="20"/>
              </w:rPr>
            </w:pPr>
          </w:p>
          <w:p w14:paraId="46FBFE82"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ii) kvantifikáciu vplyvu neuplatnenia tohto prechodného zníženia na ich finančnú situáciu;</w:t>
            </w:r>
          </w:p>
          <w:p w14:paraId="092BDF9B" w14:textId="4827DD0B"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iii) ak by podnik splnil kapitálovú požiadavku na solventnosť bez uplatnenia tohto prechodného opatrenia, dôvody jeho uplatnenia; </w:t>
            </w:r>
          </w:p>
          <w:p w14:paraId="3C57D786" w14:textId="77777777" w:rsidR="009001C1" w:rsidRPr="00272022" w:rsidRDefault="009001C1" w:rsidP="009A44EF">
            <w:pPr>
              <w:adjustRightInd w:val="0"/>
              <w:jc w:val="both"/>
              <w:rPr>
                <w:rFonts w:ascii="Arial Narrow" w:hAnsi="Arial Narrow"/>
                <w:color w:val="000000"/>
                <w:sz w:val="20"/>
                <w:szCs w:val="20"/>
              </w:rPr>
            </w:pPr>
          </w:p>
          <w:p w14:paraId="116FB1D3" w14:textId="4C5F9033"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iv) posúdenie závislosti podniku od tohto prechodného zníženia a v príslušných prípadoch opis opatrení, ktoré podnik prijal alebo plánuje prijať, aby túto závislosť zmenšil alebo odstránil.“</w:t>
            </w:r>
          </w:p>
          <w:p w14:paraId="53AA1301" w14:textId="5706F8BA" w:rsidR="009A44EF" w:rsidRPr="00272022" w:rsidRDefault="009A44EF" w:rsidP="009A44EF">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054E19B" w14:textId="77777777" w:rsidR="00EA070F" w:rsidRDefault="00EA070F" w:rsidP="009A44EF">
            <w:pPr>
              <w:jc w:val="center"/>
              <w:rPr>
                <w:sz w:val="20"/>
                <w:szCs w:val="20"/>
              </w:rPr>
            </w:pPr>
          </w:p>
          <w:p w14:paraId="0A867D06" w14:textId="77777777" w:rsidR="00061F76" w:rsidRDefault="00061F76" w:rsidP="009A44EF">
            <w:pPr>
              <w:jc w:val="center"/>
              <w:rPr>
                <w:sz w:val="20"/>
                <w:szCs w:val="20"/>
              </w:rPr>
            </w:pPr>
          </w:p>
          <w:p w14:paraId="5C322CB8" w14:textId="77777777" w:rsidR="009A44EF" w:rsidRDefault="00EA070F" w:rsidP="009A44EF">
            <w:pPr>
              <w:jc w:val="center"/>
              <w:rPr>
                <w:sz w:val="20"/>
                <w:szCs w:val="20"/>
              </w:rPr>
            </w:pPr>
            <w:r>
              <w:rPr>
                <w:sz w:val="20"/>
                <w:szCs w:val="20"/>
              </w:rPr>
              <w:t>N</w:t>
            </w:r>
          </w:p>
          <w:p w14:paraId="3EF1E2E1" w14:textId="77777777" w:rsidR="00EA070F" w:rsidRDefault="00EA070F" w:rsidP="009A44EF">
            <w:pPr>
              <w:jc w:val="center"/>
              <w:rPr>
                <w:sz w:val="20"/>
                <w:szCs w:val="20"/>
              </w:rPr>
            </w:pPr>
          </w:p>
          <w:p w14:paraId="01442ADB" w14:textId="77777777" w:rsidR="00EA070F" w:rsidRDefault="00EA070F" w:rsidP="009A44EF">
            <w:pPr>
              <w:jc w:val="center"/>
              <w:rPr>
                <w:sz w:val="20"/>
                <w:szCs w:val="20"/>
              </w:rPr>
            </w:pPr>
          </w:p>
          <w:p w14:paraId="65972206" w14:textId="77777777" w:rsidR="00EA070F" w:rsidRDefault="00EA070F" w:rsidP="009A44EF">
            <w:pPr>
              <w:jc w:val="center"/>
              <w:rPr>
                <w:sz w:val="20"/>
                <w:szCs w:val="20"/>
              </w:rPr>
            </w:pPr>
          </w:p>
          <w:p w14:paraId="3398A230" w14:textId="77777777" w:rsidR="00EA070F" w:rsidRDefault="00EA070F" w:rsidP="009A44EF">
            <w:pPr>
              <w:jc w:val="center"/>
              <w:rPr>
                <w:sz w:val="20"/>
                <w:szCs w:val="20"/>
              </w:rPr>
            </w:pPr>
          </w:p>
          <w:p w14:paraId="7C081FBD" w14:textId="77777777" w:rsidR="00EA070F" w:rsidRDefault="00EA070F" w:rsidP="009A44EF">
            <w:pPr>
              <w:jc w:val="center"/>
              <w:rPr>
                <w:sz w:val="20"/>
                <w:szCs w:val="20"/>
              </w:rPr>
            </w:pPr>
          </w:p>
          <w:p w14:paraId="1A308426" w14:textId="77777777" w:rsidR="00EA070F" w:rsidRDefault="00EA070F" w:rsidP="009A44EF">
            <w:pPr>
              <w:jc w:val="center"/>
              <w:rPr>
                <w:sz w:val="20"/>
                <w:szCs w:val="20"/>
              </w:rPr>
            </w:pPr>
          </w:p>
          <w:p w14:paraId="09640FED" w14:textId="77777777" w:rsidR="00EA070F" w:rsidRDefault="00EA070F" w:rsidP="009A44EF">
            <w:pPr>
              <w:jc w:val="center"/>
              <w:rPr>
                <w:sz w:val="20"/>
                <w:szCs w:val="20"/>
              </w:rPr>
            </w:pPr>
          </w:p>
          <w:p w14:paraId="14CF6B6E" w14:textId="77777777" w:rsidR="00EA070F" w:rsidRDefault="00EA070F" w:rsidP="009A44EF">
            <w:pPr>
              <w:jc w:val="center"/>
              <w:rPr>
                <w:sz w:val="20"/>
                <w:szCs w:val="20"/>
              </w:rPr>
            </w:pPr>
          </w:p>
          <w:p w14:paraId="177D5102" w14:textId="77777777" w:rsidR="00EA070F" w:rsidRDefault="00EA070F" w:rsidP="009A44EF">
            <w:pPr>
              <w:jc w:val="center"/>
              <w:rPr>
                <w:sz w:val="20"/>
                <w:szCs w:val="20"/>
              </w:rPr>
            </w:pPr>
          </w:p>
          <w:p w14:paraId="450752A5" w14:textId="77777777" w:rsidR="00EA070F" w:rsidRDefault="00EA070F" w:rsidP="009A44EF">
            <w:pPr>
              <w:jc w:val="center"/>
              <w:rPr>
                <w:sz w:val="20"/>
                <w:szCs w:val="20"/>
              </w:rPr>
            </w:pPr>
          </w:p>
          <w:p w14:paraId="53D5945D" w14:textId="77777777" w:rsidR="00EA070F" w:rsidRDefault="00EA070F" w:rsidP="009A44EF">
            <w:pPr>
              <w:jc w:val="center"/>
              <w:rPr>
                <w:sz w:val="20"/>
                <w:szCs w:val="20"/>
              </w:rPr>
            </w:pPr>
          </w:p>
          <w:p w14:paraId="6F90743C" w14:textId="77777777" w:rsidR="00061F76" w:rsidRDefault="00061F76" w:rsidP="009A44EF">
            <w:pPr>
              <w:jc w:val="center"/>
              <w:rPr>
                <w:sz w:val="20"/>
                <w:szCs w:val="20"/>
              </w:rPr>
            </w:pPr>
          </w:p>
          <w:p w14:paraId="00B32168" w14:textId="77777777" w:rsidR="00061F76" w:rsidRDefault="00061F76" w:rsidP="009A44EF">
            <w:pPr>
              <w:jc w:val="center"/>
              <w:rPr>
                <w:sz w:val="20"/>
                <w:szCs w:val="20"/>
              </w:rPr>
            </w:pPr>
          </w:p>
          <w:p w14:paraId="0FC55FB7" w14:textId="77777777" w:rsidR="00061F76" w:rsidRDefault="00061F76" w:rsidP="009A44EF">
            <w:pPr>
              <w:jc w:val="center"/>
              <w:rPr>
                <w:sz w:val="20"/>
                <w:szCs w:val="20"/>
              </w:rPr>
            </w:pPr>
          </w:p>
          <w:p w14:paraId="1E4150D3" w14:textId="77777777" w:rsidR="00EA070F" w:rsidRDefault="00EA070F" w:rsidP="009A44EF">
            <w:pPr>
              <w:jc w:val="center"/>
              <w:rPr>
                <w:sz w:val="20"/>
                <w:szCs w:val="20"/>
              </w:rPr>
            </w:pPr>
          </w:p>
          <w:p w14:paraId="31B141F0" w14:textId="77777777" w:rsidR="009001C1" w:rsidRDefault="009001C1" w:rsidP="009A44EF">
            <w:pPr>
              <w:jc w:val="center"/>
              <w:rPr>
                <w:sz w:val="20"/>
                <w:szCs w:val="20"/>
              </w:rPr>
            </w:pPr>
          </w:p>
          <w:p w14:paraId="3EA7E900" w14:textId="6981C00A" w:rsidR="00EA070F" w:rsidRPr="00272022" w:rsidRDefault="00EA070F" w:rsidP="009A44EF">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03EA712B" w14:textId="77777777" w:rsidR="009A44EF" w:rsidRDefault="009A44EF" w:rsidP="009A44EF">
            <w:pPr>
              <w:jc w:val="center"/>
              <w:rPr>
                <w:bCs/>
                <w:sz w:val="20"/>
                <w:szCs w:val="20"/>
              </w:rPr>
            </w:pPr>
          </w:p>
          <w:p w14:paraId="3CCB71B5" w14:textId="77777777" w:rsidR="00F62FC5" w:rsidRDefault="00F62FC5" w:rsidP="00061F76">
            <w:pPr>
              <w:jc w:val="center"/>
              <w:rPr>
                <w:b/>
                <w:sz w:val="20"/>
                <w:szCs w:val="20"/>
              </w:rPr>
            </w:pPr>
          </w:p>
          <w:p w14:paraId="3693ECC7" w14:textId="22C0A491" w:rsidR="00061F76" w:rsidRPr="00B34A12" w:rsidRDefault="00061F76" w:rsidP="00061F76">
            <w:pPr>
              <w:jc w:val="center"/>
              <w:rPr>
                <w:b/>
                <w:sz w:val="20"/>
                <w:szCs w:val="20"/>
              </w:rPr>
            </w:pPr>
            <w:r w:rsidRPr="00B34A12">
              <w:rPr>
                <w:b/>
                <w:sz w:val="20"/>
                <w:szCs w:val="20"/>
              </w:rPr>
              <w:t>návrh zákona</w:t>
            </w:r>
            <w:r w:rsidR="00F62FC5" w:rsidRPr="00B34A12">
              <w:rPr>
                <w:b/>
                <w:sz w:val="20"/>
                <w:szCs w:val="20"/>
              </w:rPr>
              <w:t xml:space="preserve"> </w:t>
            </w:r>
            <w:r w:rsidR="00F62FC5" w:rsidRPr="00B34A12">
              <w:rPr>
                <w:b/>
                <w:bCs/>
                <w:color w:val="000000"/>
                <w:sz w:val="20"/>
                <w:szCs w:val="20"/>
              </w:rPr>
              <w:t>čl. I</w:t>
            </w:r>
          </w:p>
          <w:p w14:paraId="7A3058A3" w14:textId="77777777" w:rsidR="00061F76" w:rsidRPr="00B34A12" w:rsidRDefault="00061F76" w:rsidP="00061F76">
            <w:pPr>
              <w:jc w:val="center"/>
              <w:rPr>
                <w:b/>
                <w:sz w:val="20"/>
                <w:szCs w:val="20"/>
              </w:rPr>
            </w:pPr>
          </w:p>
          <w:p w14:paraId="4B1356C2" w14:textId="77777777" w:rsidR="00061F76" w:rsidRPr="00B34A12" w:rsidRDefault="00061F76" w:rsidP="00061F76">
            <w:pPr>
              <w:jc w:val="center"/>
              <w:rPr>
                <w:b/>
                <w:sz w:val="20"/>
                <w:szCs w:val="20"/>
              </w:rPr>
            </w:pPr>
          </w:p>
          <w:p w14:paraId="15BD4EF4" w14:textId="77777777" w:rsidR="00061F76" w:rsidRPr="00B34A12" w:rsidRDefault="00061F76" w:rsidP="00061F76">
            <w:pPr>
              <w:jc w:val="center"/>
              <w:rPr>
                <w:b/>
                <w:sz w:val="20"/>
                <w:szCs w:val="20"/>
              </w:rPr>
            </w:pPr>
          </w:p>
          <w:p w14:paraId="538C13F5" w14:textId="77777777" w:rsidR="00061F76" w:rsidRPr="00B34A12" w:rsidRDefault="00061F76" w:rsidP="00061F76">
            <w:pPr>
              <w:jc w:val="center"/>
              <w:rPr>
                <w:b/>
                <w:sz w:val="20"/>
                <w:szCs w:val="20"/>
              </w:rPr>
            </w:pPr>
          </w:p>
          <w:p w14:paraId="06B3151A" w14:textId="77777777" w:rsidR="00061F76" w:rsidRPr="00B34A12" w:rsidRDefault="00061F76" w:rsidP="00061F76">
            <w:pPr>
              <w:jc w:val="center"/>
              <w:rPr>
                <w:b/>
                <w:sz w:val="20"/>
                <w:szCs w:val="20"/>
              </w:rPr>
            </w:pPr>
          </w:p>
          <w:p w14:paraId="0C623336" w14:textId="77777777" w:rsidR="00061F76" w:rsidRPr="00B34A12" w:rsidRDefault="00061F76" w:rsidP="00061F76">
            <w:pPr>
              <w:jc w:val="center"/>
              <w:rPr>
                <w:b/>
                <w:sz w:val="20"/>
                <w:szCs w:val="20"/>
              </w:rPr>
            </w:pPr>
          </w:p>
          <w:p w14:paraId="4BC9682D" w14:textId="77777777" w:rsidR="00061F76" w:rsidRPr="00B34A12" w:rsidRDefault="00061F76" w:rsidP="00061F76">
            <w:pPr>
              <w:jc w:val="center"/>
              <w:rPr>
                <w:b/>
                <w:sz w:val="20"/>
                <w:szCs w:val="20"/>
              </w:rPr>
            </w:pPr>
          </w:p>
          <w:p w14:paraId="271CA70C" w14:textId="77777777" w:rsidR="00061F76" w:rsidRPr="00B34A12" w:rsidRDefault="00061F76" w:rsidP="00061F76">
            <w:pPr>
              <w:jc w:val="center"/>
              <w:rPr>
                <w:b/>
                <w:sz w:val="20"/>
                <w:szCs w:val="20"/>
              </w:rPr>
            </w:pPr>
          </w:p>
          <w:p w14:paraId="0FFA988B" w14:textId="77777777" w:rsidR="00061F76" w:rsidRPr="00B34A12" w:rsidRDefault="00061F76" w:rsidP="00061F76">
            <w:pPr>
              <w:jc w:val="center"/>
              <w:rPr>
                <w:b/>
                <w:sz w:val="20"/>
                <w:szCs w:val="20"/>
              </w:rPr>
            </w:pPr>
          </w:p>
          <w:p w14:paraId="64BCF823" w14:textId="77777777" w:rsidR="00061F76" w:rsidRPr="00B34A12" w:rsidRDefault="00061F76" w:rsidP="00061F76">
            <w:pPr>
              <w:jc w:val="center"/>
              <w:rPr>
                <w:b/>
                <w:sz w:val="20"/>
                <w:szCs w:val="20"/>
              </w:rPr>
            </w:pPr>
          </w:p>
          <w:p w14:paraId="483675A8" w14:textId="77777777" w:rsidR="00061F76" w:rsidRPr="00B34A12" w:rsidRDefault="00061F76" w:rsidP="00061F76">
            <w:pPr>
              <w:jc w:val="center"/>
              <w:rPr>
                <w:b/>
                <w:sz w:val="20"/>
                <w:szCs w:val="20"/>
              </w:rPr>
            </w:pPr>
          </w:p>
          <w:p w14:paraId="4FC01F47" w14:textId="77777777" w:rsidR="00061F76" w:rsidRPr="00B34A12" w:rsidRDefault="00061F76" w:rsidP="00061F76">
            <w:pPr>
              <w:jc w:val="center"/>
              <w:rPr>
                <w:b/>
                <w:sz w:val="20"/>
                <w:szCs w:val="20"/>
              </w:rPr>
            </w:pPr>
          </w:p>
          <w:p w14:paraId="05025803" w14:textId="77777777" w:rsidR="00061F76" w:rsidRPr="00B34A12" w:rsidRDefault="00061F76" w:rsidP="00061F76">
            <w:pPr>
              <w:jc w:val="center"/>
              <w:rPr>
                <w:b/>
                <w:sz w:val="20"/>
                <w:szCs w:val="20"/>
              </w:rPr>
            </w:pPr>
          </w:p>
          <w:p w14:paraId="31D2CF94" w14:textId="77777777" w:rsidR="00061F76" w:rsidRPr="00B34A12" w:rsidRDefault="00061F76" w:rsidP="00061F76">
            <w:pPr>
              <w:jc w:val="center"/>
              <w:rPr>
                <w:b/>
                <w:sz w:val="20"/>
                <w:szCs w:val="20"/>
              </w:rPr>
            </w:pPr>
          </w:p>
          <w:p w14:paraId="359D5920" w14:textId="6B8A8BB3" w:rsidR="00061F76" w:rsidRDefault="00061F76" w:rsidP="00061F76">
            <w:pPr>
              <w:jc w:val="center"/>
              <w:rPr>
                <w:b/>
                <w:sz w:val="20"/>
                <w:szCs w:val="20"/>
              </w:rPr>
            </w:pPr>
            <w:r w:rsidRPr="00B34A12">
              <w:rPr>
                <w:b/>
                <w:sz w:val="20"/>
                <w:szCs w:val="20"/>
              </w:rPr>
              <w:t>návrh zákona</w:t>
            </w:r>
            <w:r w:rsidR="009001C1" w:rsidRPr="00B34A12">
              <w:rPr>
                <w:b/>
                <w:sz w:val="20"/>
                <w:szCs w:val="20"/>
              </w:rPr>
              <w:t xml:space="preserve"> </w:t>
            </w:r>
            <w:r w:rsidR="009001C1" w:rsidRPr="00B34A12">
              <w:rPr>
                <w:b/>
                <w:bCs/>
                <w:color w:val="000000"/>
                <w:sz w:val="20"/>
                <w:szCs w:val="20"/>
              </w:rPr>
              <w:t>čl. I</w:t>
            </w:r>
          </w:p>
          <w:p w14:paraId="58064E9B" w14:textId="77777777" w:rsidR="00061F76" w:rsidRDefault="00061F76" w:rsidP="00061F76">
            <w:pPr>
              <w:jc w:val="center"/>
              <w:rPr>
                <w:b/>
                <w:sz w:val="20"/>
                <w:szCs w:val="20"/>
              </w:rPr>
            </w:pPr>
          </w:p>
          <w:p w14:paraId="7EE1C6C8" w14:textId="77777777" w:rsidR="00061F76" w:rsidRDefault="00061F76" w:rsidP="009A44EF">
            <w:pPr>
              <w:jc w:val="center"/>
              <w:rPr>
                <w:bCs/>
                <w:sz w:val="20"/>
                <w:szCs w:val="20"/>
              </w:rPr>
            </w:pPr>
          </w:p>
          <w:p w14:paraId="4AA28475" w14:textId="77777777" w:rsidR="00061F76" w:rsidRPr="00272022" w:rsidRDefault="00061F76"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93BA647" w14:textId="77777777" w:rsidR="00EA070F" w:rsidRDefault="00EA070F" w:rsidP="009A44EF">
            <w:pPr>
              <w:pStyle w:val="Normlny0"/>
              <w:jc w:val="center"/>
            </w:pPr>
          </w:p>
          <w:p w14:paraId="22C25E2C" w14:textId="77777777" w:rsidR="00F62FC5" w:rsidRDefault="00F62FC5" w:rsidP="009A44EF">
            <w:pPr>
              <w:pStyle w:val="Normlny0"/>
              <w:jc w:val="center"/>
            </w:pPr>
          </w:p>
          <w:p w14:paraId="35A1643F" w14:textId="735FB1FA" w:rsidR="009A44EF" w:rsidRDefault="00EA070F" w:rsidP="009A44EF">
            <w:pPr>
              <w:pStyle w:val="Normlny0"/>
              <w:jc w:val="center"/>
            </w:pPr>
            <w:r>
              <w:t>§ 204</w:t>
            </w:r>
          </w:p>
          <w:p w14:paraId="0280626F" w14:textId="2E952642" w:rsidR="00EA070F" w:rsidRDefault="00EA070F" w:rsidP="009A44EF">
            <w:pPr>
              <w:pStyle w:val="Normlny0"/>
              <w:jc w:val="center"/>
            </w:pPr>
            <w:r>
              <w:t>O 9</w:t>
            </w:r>
          </w:p>
          <w:p w14:paraId="5A32FECA" w14:textId="77777777" w:rsidR="00EA070F" w:rsidRDefault="00EA070F" w:rsidP="009A44EF">
            <w:pPr>
              <w:pStyle w:val="Normlny0"/>
              <w:jc w:val="center"/>
            </w:pPr>
          </w:p>
          <w:p w14:paraId="5C3EF27A" w14:textId="77777777" w:rsidR="00EA070F" w:rsidRDefault="00EA070F" w:rsidP="009A44EF">
            <w:pPr>
              <w:pStyle w:val="Normlny0"/>
              <w:jc w:val="center"/>
            </w:pPr>
          </w:p>
          <w:p w14:paraId="0C3EA7A2" w14:textId="77777777" w:rsidR="00EA070F" w:rsidRDefault="00EA070F" w:rsidP="009A44EF">
            <w:pPr>
              <w:pStyle w:val="Normlny0"/>
              <w:jc w:val="center"/>
            </w:pPr>
          </w:p>
          <w:p w14:paraId="6E034375" w14:textId="77777777" w:rsidR="00EA070F" w:rsidRDefault="00EA070F" w:rsidP="009A44EF">
            <w:pPr>
              <w:pStyle w:val="Normlny0"/>
              <w:jc w:val="center"/>
            </w:pPr>
          </w:p>
          <w:p w14:paraId="431FB861" w14:textId="77777777" w:rsidR="00EA070F" w:rsidRDefault="00EA070F" w:rsidP="009A44EF">
            <w:pPr>
              <w:pStyle w:val="Normlny0"/>
              <w:jc w:val="center"/>
            </w:pPr>
          </w:p>
          <w:p w14:paraId="6DB605F1" w14:textId="77777777" w:rsidR="00EA070F" w:rsidRDefault="00EA070F" w:rsidP="009A44EF">
            <w:pPr>
              <w:pStyle w:val="Normlny0"/>
              <w:jc w:val="center"/>
            </w:pPr>
          </w:p>
          <w:p w14:paraId="0371FBE7" w14:textId="77777777" w:rsidR="00EA070F" w:rsidRDefault="00EA070F" w:rsidP="009A44EF">
            <w:pPr>
              <w:pStyle w:val="Normlny0"/>
              <w:jc w:val="center"/>
            </w:pPr>
          </w:p>
          <w:p w14:paraId="1E84925F" w14:textId="77777777" w:rsidR="00EA070F" w:rsidRDefault="00EA070F" w:rsidP="009A44EF">
            <w:pPr>
              <w:pStyle w:val="Normlny0"/>
              <w:jc w:val="center"/>
            </w:pPr>
          </w:p>
          <w:p w14:paraId="36D1F688" w14:textId="77777777" w:rsidR="00EA070F" w:rsidRDefault="00EA070F" w:rsidP="009A44EF">
            <w:pPr>
              <w:pStyle w:val="Normlny0"/>
              <w:jc w:val="center"/>
            </w:pPr>
          </w:p>
          <w:p w14:paraId="546F9C07" w14:textId="77777777" w:rsidR="00EA070F" w:rsidRDefault="00EA070F" w:rsidP="009A44EF">
            <w:pPr>
              <w:pStyle w:val="Normlny0"/>
              <w:jc w:val="center"/>
            </w:pPr>
          </w:p>
          <w:p w14:paraId="0CA38029" w14:textId="77777777" w:rsidR="00061F76" w:rsidRDefault="00061F76" w:rsidP="009A44EF">
            <w:pPr>
              <w:pStyle w:val="Normlny0"/>
              <w:jc w:val="center"/>
            </w:pPr>
          </w:p>
          <w:p w14:paraId="6027D791" w14:textId="77777777" w:rsidR="00061F76" w:rsidRDefault="00061F76" w:rsidP="009A44EF">
            <w:pPr>
              <w:pStyle w:val="Normlny0"/>
              <w:jc w:val="center"/>
            </w:pPr>
          </w:p>
          <w:p w14:paraId="14BAAF8B" w14:textId="783B59CB" w:rsidR="00EA070F" w:rsidRDefault="00EA070F" w:rsidP="009A44EF">
            <w:pPr>
              <w:pStyle w:val="Normlny0"/>
              <w:jc w:val="center"/>
            </w:pPr>
          </w:p>
          <w:p w14:paraId="17F0B723" w14:textId="08AE6CE5" w:rsidR="009001C1" w:rsidRDefault="009001C1" w:rsidP="009A44EF">
            <w:pPr>
              <w:pStyle w:val="Normlny0"/>
              <w:jc w:val="center"/>
            </w:pPr>
          </w:p>
          <w:p w14:paraId="269442FE" w14:textId="77777777" w:rsidR="009001C1" w:rsidRDefault="009001C1" w:rsidP="009A44EF">
            <w:pPr>
              <w:pStyle w:val="Normlny0"/>
              <w:jc w:val="center"/>
            </w:pPr>
          </w:p>
          <w:p w14:paraId="57C06614" w14:textId="58C18FE8" w:rsidR="00EA070F" w:rsidRPr="00272022" w:rsidRDefault="00EA070F" w:rsidP="009A44EF">
            <w:pPr>
              <w:pStyle w:val="Normlny0"/>
              <w:jc w:val="center"/>
            </w:pPr>
            <w:r>
              <w:t>§ 204 O 8 p c)</w:t>
            </w:r>
          </w:p>
        </w:tc>
        <w:tc>
          <w:tcPr>
            <w:tcW w:w="5528" w:type="dxa"/>
            <w:tcBorders>
              <w:top w:val="single" w:sz="4" w:space="0" w:color="auto"/>
              <w:left w:val="single" w:sz="4" w:space="0" w:color="auto"/>
              <w:bottom w:val="single" w:sz="4" w:space="0" w:color="auto"/>
              <w:right w:val="single" w:sz="4" w:space="0" w:color="auto"/>
            </w:tcBorders>
          </w:tcPr>
          <w:p w14:paraId="40C76CBC" w14:textId="77777777" w:rsidR="00EA070F" w:rsidRDefault="00EA070F" w:rsidP="00EA070F">
            <w:pPr>
              <w:widowControl w:val="0"/>
              <w:adjustRightInd w:val="0"/>
              <w:jc w:val="both"/>
              <w:rPr>
                <w:b/>
                <w:bCs/>
                <w:sz w:val="20"/>
                <w:szCs w:val="20"/>
              </w:rPr>
            </w:pPr>
          </w:p>
          <w:p w14:paraId="41D5FF30" w14:textId="15A37DE7" w:rsidR="00061F76" w:rsidRDefault="00061F76" w:rsidP="00EA070F">
            <w:pPr>
              <w:widowControl w:val="0"/>
              <w:adjustRightInd w:val="0"/>
              <w:jc w:val="both"/>
              <w:rPr>
                <w:b/>
                <w:bCs/>
                <w:sz w:val="20"/>
                <w:szCs w:val="20"/>
              </w:rPr>
            </w:pPr>
          </w:p>
          <w:p w14:paraId="645FD19C" w14:textId="007AE397" w:rsidR="00EA070F" w:rsidRPr="00061F76" w:rsidRDefault="00EA070F" w:rsidP="00EA070F">
            <w:pPr>
              <w:widowControl w:val="0"/>
              <w:adjustRightInd w:val="0"/>
              <w:jc w:val="both"/>
              <w:rPr>
                <w:b/>
                <w:bCs/>
                <w:sz w:val="20"/>
                <w:szCs w:val="20"/>
              </w:rPr>
            </w:pPr>
            <w:r w:rsidRPr="00061F76">
              <w:rPr>
                <w:b/>
                <w:bCs/>
                <w:sz w:val="20"/>
                <w:szCs w:val="20"/>
              </w:rPr>
              <w:t>(9) Národná banka Slovenska po 30. januári 2027 udelí predchádzajúci súhlas na prechodné zníženie technických rezerv</w:t>
            </w:r>
            <w:r w:rsidR="00FE4E6E">
              <w:rPr>
                <w:b/>
                <w:bCs/>
                <w:sz w:val="20"/>
                <w:szCs w:val="20"/>
              </w:rPr>
              <w:t>,</w:t>
            </w:r>
            <w:r w:rsidRPr="00061F76">
              <w:rPr>
                <w:b/>
                <w:bCs/>
                <w:sz w:val="20"/>
                <w:szCs w:val="20"/>
              </w:rPr>
              <w:t xml:space="preserve"> iba ak </w:t>
            </w:r>
          </w:p>
          <w:p w14:paraId="4AF93D77" w14:textId="6E746B0D" w:rsidR="00EA070F" w:rsidRPr="00061F76" w:rsidRDefault="00EA070F" w:rsidP="00EA070F">
            <w:pPr>
              <w:widowControl w:val="0"/>
              <w:adjustRightInd w:val="0"/>
              <w:jc w:val="both"/>
              <w:rPr>
                <w:b/>
                <w:bCs/>
                <w:sz w:val="20"/>
                <w:szCs w:val="20"/>
              </w:rPr>
            </w:pPr>
            <w:r w:rsidRPr="00061F76">
              <w:rPr>
                <w:b/>
                <w:bCs/>
                <w:sz w:val="20"/>
                <w:szCs w:val="20"/>
              </w:rPr>
              <w:t xml:space="preserve">a) sa počas 18 mesiacov pred jeho udelením na poisťovňu alebo zaisťovňu, ktorá žiada o predchádzajúci súhlas, </w:t>
            </w:r>
            <w:r w:rsidR="003878C1" w:rsidRPr="00061F76">
              <w:rPr>
                <w:b/>
                <w:bCs/>
                <w:sz w:val="20"/>
                <w:szCs w:val="20"/>
              </w:rPr>
              <w:t>vzťahoval</w:t>
            </w:r>
            <w:r w:rsidR="00061F76">
              <w:rPr>
                <w:b/>
                <w:bCs/>
                <w:sz w:val="20"/>
                <w:szCs w:val="20"/>
              </w:rPr>
              <w:t>a šiesta časť zákona a</w:t>
            </w:r>
            <w:r w:rsidRPr="00061F76">
              <w:rPr>
                <w:b/>
                <w:bCs/>
                <w:sz w:val="20"/>
                <w:szCs w:val="20"/>
              </w:rPr>
              <w:t xml:space="preserve"> </w:t>
            </w:r>
          </w:p>
          <w:p w14:paraId="56B7D85E" w14:textId="313C493A" w:rsidR="00EA070F" w:rsidRPr="00EA070F" w:rsidRDefault="00EA070F" w:rsidP="00EA070F">
            <w:pPr>
              <w:widowControl w:val="0"/>
              <w:adjustRightInd w:val="0"/>
              <w:jc w:val="both"/>
              <w:rPr>
                <w:b/>
                <w:bCs/>
                <w:sz w:val="20"/>
                <w:szCs w:val="20"/>
              </w:rPr>
            </w:pPr>
            <w:r w:rsidRPr="00061F76">
              <w:rPr>
                <w:b/>
                <w:bCs/>
                <w:sz w:val="20"/>
                <w:szCs w:val="20"/>
              </w:rPr>
              <w:t>b) počas šiestich mesiacov pred udelením predchádzajúceho súhlasu, poisťovňa alebo zaisťovňa, ktorá žiada o udelenie predchádzajúceho súhlasu prijala kmeň poistných</w:t>
            </w:r>
            <w:r w:rsidR="00FE4E6E">
              <w:rPr>
                <w:b/>
                <w:bCs/>
                <w:sz w:val="20"/>
                <w:szCs w:val="20"/>
              </w:rPr>
              <w:t xml:space="preserve"> zmlúv</w:t>
            </w:r>
            <w:r w:rsidRPr="00061F76">
              <w:rPr>
                <w:b/>
                <w:bCs/>
                <w:sz w:val="20"/>
                <w:szCs w:val="20"/>
              </w:rPr>
              <w:t xml:space="preserve"> alebo zaistných zmlúv, ak </w:t>
            </w:r>
            <w:r w:rsidR="00061F76">
              <w:rPr>
                <w:b/>
                <w:bCs/>
                <w:sz w:val="20"/>
                <w:szCs w:val="20"/>
              </w:rPr>
              <w:t>odovzdávajúca</w:t>
            </w:r>
            <w:r w:rsidRPr="00061F76">
              <w:rPr>
                <w:b/>
                <w:bCs/>
                <w:sz w:val="20"/>
                <w:szCs w:val="20"/>
              </w:rPr>
              <w:t xml:space="preserve"> poisťovňa</w:t>
            </w:r>
            <w:r w:rsidR="00061F76">
              <w:rPr>
                <w:b/>
                <w:bCs/>
                <w:sz w:val="20"/>
                <w:szCs w:val="20"/>
              </w:rPr>
              <w:t xml:space="preserve">, </w:t>
            </w:r>
            <w:r w:rsidRPr="00061F76">
              <w:rPr>
                <w:b/>
                <w:bCs/>
                <w:sz w:val="20"/>
                <w:szCs w:val="20"/>
              </w:rPr>
              <w:t>zaisťovňa</w:t>
            </w:r>
            <w:r w:rsidR="00061F76">
              <w:rPr>
                <w:b/>
                <w:bCs/>
                <w:sz w:val="20"/>
                <w:szCs w:val="20"/>
              </w:rPr>
              <w:t xml:space="preserve">, </w:t>
            </w:r>
            <w:r w:rsidR="00061F76" w:rsidRPr="00061F76">
              <w:rPr>
                <w:b/>
                <w:bCs/>
                <w:sz w:val="20"/>
                <w:szCs w:val="20"/>
              </w:rPr>
              <w:t xml:space="preserve"> poisťovňa z iného členského štátu, zaisťovňa z iného členského štátu, pobočka zahraničnej poisťovne alebo pobočka zahraničnej zaisťovne</w:t>
            </w:r>
            <w:r w:rsidRPr="00061F76">
              <w:rPr>
                <w:b/>
                <w:bCs/>
                <w:sz w:val="20"/>
                <w:szCs w:val="20"/>
              </w:rPr>
              <w:t xml:space="preserve"> uplatnila pred prevodom v súvislosti s daným kmeňom zmlúv prechodn</w:t>
            </w:r>
            <w:r w:rsidR="00061F76">
              <w:rPr>
                <w:b/>
                <w:bCs/>
                <w:sz w:val="20"/>
                <w:szCs w:val="20"/>
              </w:rPr>
              <w:t xml:space="preserve">ú </w:t>
            </w:r>
            <w:r w:rsidR="00061F76" w:rsidRPr="00061F76">
              <w:rPr>
                <w:b/>
                <w:bCs/>
                <w:sz w:val="20"/>
                <w:szCs w:val="20"/>
              </w:rPr>
              <w:t>korekciu príslušnej časovej štruktúry bezrizikovej úrokovej miery</w:t>
            </w:r>
            <w:r w:rsidR="00061F76">
              <w:rPr>
                <w:b/>
                <w:bCs/>
                <w:sz w:val="20"/>
                <w:szCs w:val="20"/>
              </w:rPr>
              <w:t>.</w:t>
            </w:r>
          </w:p>
          <w:p w14:paraId="5B42FE6A" w14:textId="20DACDC9" w:rsidR="00EA070F" w:rsidRDefault="00EA070F" w:rsidP="00EA070F">
            <w:pPr>
              <w:widowControl w:val="0"/>
              <w:adjustRightInd w:val="0"/>
              <w:jc w:val="both"/>
              <w:rPr>
                <w:b/>
                <w:bCs/>
                <w:sz w:val="20"/>
                <w:szCs w:val="20"/>
              </w:rPr>
            </w:pPr>
          </w:p>
          <w:p w14:paraId="051564C0" w14:textId="77777777" w:rsidR="009001C1" w:rsidRDefault="009001C1" w:rsidP="00EA070F">
            <w:pPr>
              <w:widowControl w:val="0"/>
              <w:adjustRightInd w:val="0"/>
              <w:jc w:val="both"/>
              <w:rPr>
                <w:b/>
                <w:bCs/>
                <w:sz w:val="20"/>
                <w:szCs w:val="20"/>
              </w:rPr>
            </w:pPr>
          </w:p>
          <w:p w14:paraId="415A0CBD" w14:textId="1A426720" w:rsidR="00EA070F" w:rsidRPr="00061F76" w:rsidRDefault="00EA070F" w:rsidP="00EA070F">
            <w:pPr>
              <w:widowControl w:val="0"/>
              <w:adjustRightInd w:val="0"/>
              <w:jc w:val="both"/>
              <w:rPr>
                <w:b/>
                <w:bCs/>
                <w:sz w:val="20"/>
                <w:szCs w:val="20"/>
              </w:rPr>
            </w:pPr>
            <w:r w:rsidRPr="00061F76">
              <w:rPr>
                <w:b/>
                <w:bCs/>
                <w:sz w:val="20"/>
                <w:szCs w:val="20"/>
              </w:rPr>
              <w:t xml:space="preserve">c) </w:t>
            </w:r>
            <w:r w:rsidR="00BC3374">
              <w:rPr>
                <w:b/>
                <w:bCs/>
                <w:sz w:val="20"/>
                <w:szCs w:val="20"/>
              </w:rPr>
              <w:t xml:space="preserve">zverejní </w:t>
            </w:r>
            <w:r w:rsidRPr="00061F76">
              <w:rPr>
                <w:b/>
                <w:bCs/>
                <w:sz w:val="20"/>
                <w:szCs w:val="20"/>
              </w:rPr>
              <w:t>v časti správ</w:t>
            </w:r>
            <w:r w:rsidR="003878C1" w:rsidRPr="00061F76">
              <w:rPr>
                <w:b/>
                <w:bCs/>
                <w:sz w:val="20"/>
                <w:szCs w:val="20"/>
              </w:rPr>
              <w:t>y</w:t>
            </w:r>
            <w:r w:rsidRPr="00061F76">
              <w:rPr>
                <w:b/>
                <w:bCs/>
                <w:sz w:val="20"/>
                <w:szCs w:val="20"/>
              </w:rPr>
              <w:t xml:space="preserve"> o solventnosti a finančnom stave, ktorá pozostáva z informácií zameraných na odborn</w:t>
            </w:r>
            <w:r w:rsidR="00304DC8" w:rsidRPr="00061F76">
              <w:rPr>
                <w:b/>
                <w:bCs/>
                <w:sz w:val="20"/>
                <w:szCs w:val="20"/>
              </w:rPr>
              <w:t>ú verejnosť</w:t>
            </w:r>
            <w:r w:rsidRPr="00061F76">
              <w:rPr>
                <w:b/>
                <w:bCs/>
                <w:sz w:val="20"/>
                <w:szCs w:val="20"/>
              </w:rPr>
              <w:t xml:space="preserve"> podľa § 33 ods. 2 písm. b)</w:t>
            </w:r>
            <w:r w:rsidR="00FE4E6E">
              <w:rPr>
                <w:b/>
                <w:bCs/>
                <w:sz w:val="20"/>
                <w:szCs w:val="20"/>
              </w:rPr>
              <w:t>,</w:t>
            </w:r>
            <w:r w:rsidRPr="00061F76">
              <w:rPr>
                <w:b/>
                <w:bCs/>
                <w:sz w:val="20"/>
                <w:szCs w:val="20"/>
              </w:rPr>
              <w:t xml:space="preserve"> </w:t>
            </w:r>
          </w:p>
          <w:p w14:paraId="36A798D6" w14:textId="77777777" w:rsidR="00EA070F" w:rsidRPr="00061F76" w:rsidRDefault="00EA070F" w:rsidP="00EA070F">
            <w:pPr>
              <w:widowControl w:val="0"/>
              <w:adjustRightInd w:val="0"/>
              <w:jc w:val="both"/>
              <w:rPr>
                <w:b/>
                <w:bCs/>
                <w:sz w:val="20"/>
                <w:szCs w:val="20"/>
              </w:rPr>
            </w:pPr>
            <w:r w:rsidRPr="00061F76">
              <w:rPr>
                <w:b/>
                <w:bCs/>
                <w:sz w:val="20"/>
                <w:szCs w:val="20"/>
              </w:rPr>
              <w:t>1. informáciu o uplatnení prechodného zníženia technických rezerv,</w:t>
            </w:r>
          </w:p>
          <w:p w14:paraId="569F0BFA" w14:textId="77777777" w:rsidR="00EA070F" w:rsidRPr="00061F76" w:rsidRDefault="00EA070F" w:rsidP="00EA070F">
            <w:pPr>
              <w:widowControl w:val="0"/>
              <w:adjustRightInd w:val="0"/>
              <w:jc w:val="both"/>
              <w:rPr>
                <w:b/>
                <w:bCs/>
                <w:sz w:val="20"/>
                <w:szCs w:val="20"/>
              </w:rPr>
            </w:pPr>
            <w:r w:rsidRPr="00061F76">
              <w:rPr>
                <w:b/>
                <w:bCs/>
                <w:sz w:val="20"/>
                <w:szCs w:val="20"/>
              </w:rPr>
              <w:t>2. vyčíslenie nepoužitia prechodného zníženia technických rezerv na jej finančnú situáciu,</w:t>
            </w:r>
          </w:p>
          <w:p w14:paraId="2E9B658A" w14:textId="77777777" w:rsidR="00EA070F" w:rsidRPr="00061F76" w:rsidRDefault="00EA070F" w:rsidP="00EA070F">
            <w:pPr>
              <w:widowControl w:val="0"/>
              <w:adjustRightInd w:val="0"/>
              <w:jc w:val="both"/>
              <w:rPr>
                <w:b/>
                <w:bCs/>
                <w:sz w:val="20"/>
                <w:szCs w:val="20"/>
              </w:rPr>
            </w:pPr>
            <w:r w:rsidRPr="00061F76">
              <w:rPr>
                <w:b/>
                <w:bCs/>
                <w:sz w:val="20"/>
                <w:szCs w:val="20"/>
              </w:rPr>
              <w:t>3. dôvody použitia prechodného zníženia technických rezerv, ak by poisťovňa alebo zaisťovňa spĺňala kapitálovú požiadavku na solventnosť aj bez ich použitia,</w:t>
            </w:r>
          </w:p>
          <w:p w14:paraId="370A96A7" w14:textId="4313C9DE" w:rsidR="00EA070F" w:rsidRDefault="00EA070F" w:rsidP="009A44EF">
            <w:pPr>
              <w:widowControl w:val="0"/>
              <w:adjustRightInd w:val="0"/>
              <w:jc w:val="both"/>
              <w:rPr>
                <w:b/>
                <w:bCs/>
                <w:sz w:val="20"/>
                <w:szCs w:val="20"/>
              </w:rPr>
            </w:pPr>
            <w:r w:rsidRPr="00061F76">
              <w:rPr>
                <w:b/>
                <w:bCs/>
                <w:sz w:val="20"/>
                <w:szCs w:val="20"/>
              </w:rPr>
              <w:t xml:space="preserve">4. posúdenie závislosti poisťovne alebo zaisťovne od použitia </w:t>
            </w:r>
            <w:r w:rsidRPr="00061F76">
              <w:rPr>
                <w:b/>
                <w:bCs/>
                <w:sz w:val="20"/>
                <w:szCs w:val="20"/>
              </w:rPr>
              <w:lastRenderedPageBreak/>
              <w:t xml:space="preserve">prechodného zníženia technických rezerv a v príslušných </w:t>
            </w:r>
            <w:r w:rsidR="00896E9C">
              <w:rPr>
                <w:b/>
                <w:bCs/>
                <w:sz w:val="20"/>
                <w:szCs w:val="20"/>
              </w:rPr>
              <w:t xml:space="preserve">situáciách </w:t>
            </w:r>
            <w:r w:rsidRPr="00061F76">
              <w:rPr>
                <w:b/>
                <w:bCs/>
                <w:sz w:val="20"/>
                <w:szCs w:val="20"/>
              </w:rPr>
              <w:t>opis opatrení, ktoré poisťovňa alebo</w:t>
            </w:r>
            <w:r w:rsidR="00C7150B" w:rsidRPr="00061F76">
              <w:rPr>
                <w:b/>
                <w:bCs/>
                <w:sz w:val="20"/>
                <w:szCs w:val="20"/>
              </w:rPr>
              <w:t xml:space="preserve"> zaisťovňa prijala alebo plánuje prijať, aby túto závislosť znížila alebo odstránila.</w:t>
            </w:r>
          </w:p>
          <w:p w14:paraId="0B18E47C" w14:textId="3D1E32E9" w:rsidR="00B34A12" w:rsidRPr="009001C1" w:rsidRDefault="00B34A12" w:rsidP="009A44EF">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349A8B6" w14:textId="77777777" w:rsidR="009A44EF" w:rsidRDefault="009A44EF" w:rsidP="009A44EF">
            <w:pPr>
              <w:jc w:val="center"/>
              <w:rPr>
                <w:sz w:val="20"/>
                <w:szCs w:val="20"/>
              </w:rPr>
            </w:pPr>
          </w:p>
          <w:p w14:paraId="2CB162F1" w14:textId="77777777" w:rsidR="00061F76" w:rsidRDefault="00061F76" w:rsidP="009A44EF">
            <w:pPr>
              <w:jc w:val="center"/>
              <w:rPr>
                <w:sz w:val="20"/>
                <w:szCs w:val="20"/>
              </w:rPr>
            </w:pPr>
          </w:p>
          <w:p w14:paraId="33E298C8" w14:textId="77777777" w:rsidR="00061F76" w:rsidRDefault="00061F76" w:rsidP="009A44EF">
            <w:pPr>
              <w:jc w:val="center"/>
              <w:rPr>
                <w:sz w:val="20"/>
                <w:szCs w:val="20"/>
              </w:rPr>
            </w:pPr>
            <w:r>
              <w:rPr>
                <w:sz w:val="20"/>
                <w:szCs w:val="20"/>
              </w:rPr>
              <w:t>Ú</w:t>
            </w:r>
          </w:p>
          <w:p w14:paraId="35182903" w14:textId="77777777" w:rsidR="00061F76" w:rsidRDefault="00061F76" w:rsidP="009A44EF">
            <w:pPr>
              <w:jc w:val="center"/>
              <w:rPr>
                <w:sz w:val="20"/>
                <w:szCs w:val="20"/>
              </w:rPr>
            </w:pPr>
          </w:p>
          <w:p w14:paraId="05454C3E" w14:textId="77777777" w:rsidR="00061F76" w:rsidRDefault="00061F76" w:rsidP="009A44EF">
            <w:pPr>
              <w:jc w:val="center"/>
              <w:rPr>
                <w:sz w:val="20"/>
                <w:szCs w:val="20"/>
              </w:rPr>
            </w:pPr>
          </w:p>
          <w:p w14:paraId="33CA6020" w14:textId="77777777" w:rsidR="00061F76" w:rsidRDefault="00061F76" w:rsidP="009A44EF">
            <w:pPr>
              <w:jc w:val="center"/>
              <w:rPr>
                <w:sz w:val="20"/>
                <w:szCs w:val="20"/>
              </w:rPr>
            </w:pPr>
          </w:p>
          <w:p w14:paraId="3F9D50FE" w14:textId="77777777" w:rsidR="00061F76" w:rsidRDefault="00061F76" w:rsidP="009A44EF">
            <w:pPr>
              <w:jc w:val="center"/>
              <w:rPr>
                <w:sz w:val="20"/>
                <w:szCs w:val="20"/>
              </w:rPr>
            </w:pPr>
          </w:p>
          <w:p w14:paraId="50E30796" w14:textId="77777777" w:rsidR="00061F76" w:rsidRDefault="00061F76" w:rsidP="009A44EF">
            <w:pPr>
              <w:jc w:val="center"/>
              <w:rPr>
                <w:sz w:val="20"/>
                <w:szCs w:val="20"/>
              </w:rPr>
            </w:pPr>
          </w:p>
          <w:p w14:paraId="0F5C3454" w14:textId="77777777" w:rsidR="00061F76" w:rsidRDefault="00061F76" w:rsidP="009A44EF">
            <w:pPr>
              <w:jc w:val="center"/>
              <w:rPr>
                <w:sz w:val="20"/>
                <w:szCs w:val="20"/>
              </w:rPr>
            </w:pPr>
          </w:p>
          <w:p w14:paraId="2057CE16" w14:textId="77777777" w:rsidR="00061F76" w:rsidRDefault="00061F76" w:rsidP="009A44EF">
            <w:pPr>
              <w:jc w:val="center"/>
              <w:rPr>
                <w:sz w:val="20"/>
                <w:szCs w:val="20"/>
              </w:rPr>
            </w:pPr>
          </w:p>
          <w:p w14:paraId="3EE8338D" w14:textId="77777777" w:rsidR="00061F76" w:rsidRDefault="00061F76" w:rsidP="009A44EF">
            <w:pPr>
              <w:jc w:val="center"/>
              <w:rPr>
                <w:sz w:val="20"/>
                <w:szCs w:val="20"/>
              </w:rPr>
            </w:pPr>
          </w:p>
          <w:p w14:paraId="61E26300" w14:textId="77777777" w:rsidR="00061F76" w:rsidRDefault="00061F76" w:rsidP="009A44EF">
            <w:pPr>
              <w:jc w:val="center"/>
              <w:rPr>
                <w:sz w:val="20"/>
                <w:szCs w:val="20"/>
              </w:rPr>
            </w:pPr>
          </w:p>
          <w:p w14:paraId="31AB1C5D" w14:textId="77777777" w:rsidR="00061F76" w:rsidRDefault="00061F76" w:rsidP="009A44EF">
            <w:pPr>
              <w:jc w:val="center"/>
              <w:rPr>
                <w:sz w:val="20"/>
                <w:szCs w:val="20"/>
              </w:rPr>
            </w:pPr>
          </w:p>
          <w:p w14:paraId="258403BF" w14:textId="77777777" w:rsidR="00061F76" w:rsidRDefault="00061F76" w:rsidP="009A44EF">
            <w:pPr>
              <w:jc w:val="center"/>
              <w:rPr>
                <w:sz w:val="20"/>
                <w:szCs w:val="20"/>
              </w:rPr>
            </w:pPr>
          </w:p>
          <w:p w14:paraId="45EBF5EB" w14:textId="77777777" w:rsidR="00061F76" w:rsidRDefault="00061F76" w:rsidP="009A44EF">
            <w:pPr>
              <w:jc w:val="center"/>
              <w:rPr>
                <w:sz w:val="20"/>
                <w:szCs w:val="20"/>
              </w:rPr>
            </w:pPr>
          </w:p>
          <w:p w14:paraId="04662596" w14:textId="77777777" w:rsidR="00061F76" w:rsidRDefault="00061F76" w:rsidP="009A44EF">
            <w:pPr>
              <w:jc w:val="center"/>
              <w:rPr>
                <w:sz w:val="20"/>
                <w:szCs w:val="20"/>
              </w:rPr>
            </w:pPr>
          </w:p>
          <w:p w14:paraId="25E0FC26" w14:textId="77777777" w:rsidR="00061F76" w:rsidRDefault="00061F76" w:rsidP="009A44EF">
            <w:pPr>
              <w:jc w:val="center"/>
              <w:rPr>
                <w:sz w:val="20"/>
                <w:szCs w:val="20"/>
              </w:rPr>
            </w:pPr>
          </w:p>
          <w:p w14:paraId="0CA62D15" w14:textId="20C6CD3A" w:rsidR="00061F76" w:rsidRDefault="00061F76" w:rsidP="009A44EF">
            <w:pPr>
              <w:jc w:val="center"/>
              <w:rPr>
                <w:sz w:val="20"/>
                <w:szCs w:val="20"/>
              </w:rPr>
            </w:pPr>
          </w:p>
          <w:p w14:paraId="05BBFBBF" w14:textId="77777777" w:rsidR="009001C1" w:rsidRDefault="009001C1" w:rsidP="009A44EF">
            <w:pPr>
              <w:jc w:val="center"/>
              <w:rPr>
                <w:sz w:val="20"/>
                <w:szCs w:val="20"/>
              </w:rPr>
            </w:pPr>
          </w:p>
          <w:p w14:paraId="7CCBEFAE" w14:textId="36B6EEF5" w:rsidR="00061F76" w:rsidRDefault="00061F76" w:rsidP="009A44EF">
            <w:pPr>
              <w:jc w:val="center"/>
              <w:rPr>
                <w:sz w:val="20"/>
                <w:szCs w:val="20"/>
              </w:rPr>
            </w:pPr>
            <w:r>
              <w:rPr>
                <w:sz w:val="20"/>
                <w:szCs w:val="20"/>
              </w:rPr>
              <w:t>Ú</w:t>
            </w:r>
          </w:p>
          <w:p w14:paraId="55022D02" w14:textId="2C2D72F8" w:rsidR="00061F76" w:rsidRPr="00272022" w:rsidRDefault="00061F76" w:rsidP="009A44E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F8575E6"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271AD87" w14:textId="77777777" w:rsidR="009A44EF" w:rsidRDefault="009A44EF" w:rsidP="009A44EF">
            <w:pPr>
              <w:pStyle w:val="Nadpis1"/>
              <w:rPr>
                <w:b w:val="0"/>
                <w:bCs w:val="0"/>
                <w:sz w:val="20"/>
                <w:szCs w:val="20"/>
              </w:rPr>
            </w:pPr>
          </w:p>
          <w:p w14:paraId="6CCE9AE3" w14:textId="77777777" w:rsidR="00061F76" w:rsidRDefault="00061F76" w:rsidP="00061F76">
            <w:pPr>
              <w:jc w:val="center"/>
              <w:rPr>
                <w:sz w:val="20"/>
                <w:szCs w:val="20"/>
              </w:rPr>
            </w:pPr>
          </w:p>
          <w:p w14:paraId="1F162097" w14:textId="77777777" w:rsidR="00061F76" w:rsidRDefault="00061F76" w:rsidP="00061F76">
            <w:pPr>
              <w:jc w:val="center"/>
              <w:rPr>
                <w:sz w:val="20"/>
                <w:szCs w:val="20"/>
              </w:rPr>
            </w:pPr>
            <w:r>
              <w:rPr>
                <w:sz w:val="20"/>
                <w:szCs w:val="20"/>
              </w:rPr>
              <w:t>GP-N</w:t>
            </w:r>
          </w:p>
          <w:p w14:paraId="69FFBF81" w14:textId="77777777" w:rsidR="00061F76" w:rsidRDefault="00061F76" w:rsidP="00061F76">
            <w:pPr>
              <w:jc w:val="center"/>
              <w:rPr>
                <w:sz w:val="20"/>
                <w:szCs w:val="20"/>
              </w:rPr>
            </w:pPr>
          </w:p>
          <w:p w14:paraId="4B874981" w14:textId="77777777" w:rsidR="00061F76" w:rsidRDefault="00061F76" w:rsidP="00061F76">
            <w:pPr>
              <w:jc w:val="center"/>
              <w:rPr>
                <w:sz w:val="20"/>
                <w:szCs w:val="20"/>
              </w:rPr>
            </w:pPr>
          </w:p>
          <w:p w14:paraId="639B7D1C" w14:textId="77777777" w:rsidR="00061F76" w:rsidRDefault="00061F76" w:rsidP="00061F76">
            <w:pPr>
              <w:jc w:val="center"/>
              <w:rPr>
                <w:sz w:val="20"/>
                <w:szCs w:val="20"/>
              </w:rPr>
            </w:pPr>
          </w:p>
          <w:p w14:paraId="3EC31EF7" w14:textId="77777777" w:rsidR="00061F76" w:rsidRDefault="00061F76" w:rsidP="00061F76">
            <w:pPr>
              <w:jc w:val="center"/>
              <w:rPr>
                <w:sz w:val="20"/>
                <w:szCs w:val="20"/>
              </w:rPr>
            </w:pPr>
          </w:p>
          <w:p w14:paraId="1807D97E" w14:textId="77777777" w:rsidR="00061F76" w:rsidRDefault="00061F76" w:rsidP="00061F76">
            <w:pPr>
              <w:jc w:val="center"/>
              <w:rPr>
                <w:sz w:val="20"/>
                <w:szCs w:val="20"/>
              </w:rPr>
            </w:pPr>
          </w:p>
          <w:p w14:paraId="3695E4B7" w14:textId="77777777" w:rsidR="00061F76" w:rsidRDefault="00061F76" w:rsidP="00061F76">
            <w:pPr>
              <w:jc w:val="center"/>
              <w:rPr>
                <w:sz w:val="20"/>
                <w:szCs w:val="20"/>
              </w:rPr>
            </w:pPr>
          </w:p>
          <w:p w14:paraId="132B66F9" w14:textId="77777777" w:rsidR="00061F76" w:rsidRDefault="00061F76" w:rsidP="00061F76">
            <w:pPr>
              <w:jc w:val="center"/>
              <w:rPr>
                <w:sz w:val="20"/>
                <w:szCs w:val="20"/>
              </w:rPr>
            </w:pPr>
          </w:p>
          <w:p w14:paraId="1AC448C6" w14:textId="77777777" w:rsidR="00061F76" w:rsidRDefault="00061F76" w:rsidP="00061F76">
            <w:pPr>
              <w:jc w:val="center"/>
              <w:rPr>
                <w:sz w:val="20"/>
                <w:szCs w:val="20"/>
              </w:rPr>
            </w:pPr>
          </w:p>
          <w:p w14:paraId="6B2FAED0" w14:textId="77777777" w:rsidR="00061F76" w:rsidRDefault="00061F76" w:rsidP="00061F76">
            <w:pPr>
              <w:jc w:val="center"/>
              <w:rPr>
                <w:sz w:val="20"/>
                <w:szCs w:val="20"/>
              </w:rPr>
            </w:pPr>
          </w:p>
          <w:p w14:paraId="345586C8" w14:textId="77777777" w:rsidR="00061F76" w:rsidRDefault="00061F76" w:rsidP="00061F76">
            <w:pPr>
              <w:jc w:val="center"/>
              <w:rPr>
                <w:sz w:val="20"/>
                <w:szCs w:val="20"/>
              </w:rPr>
            </w:pPr>
          </w:p>
          <w:p w14:paraId="08C08764" w14:textId="77777777" w:rsidR="00061F76" w:rsidRDefault="00061F76" w:rsidP="00061F76">
            <w:pPr>
              <w:jc w:val="center"/>
              <w:rPr>
                <w:sz w:val="20"/>
                <w:szCs w:val="20"/>
              </w:rPr>
            </w:pPr>
          </w:p>
          <w:p w14:paraId="4D9310CA" w14:textId="77777777" w:rsidR="00061F76" w:rsidRDefault="00061F76" w:rsidP="00061F76">
            <w:pPr>
              <w:jc w:val="center"/>
              <w:rPr>
                <w:sz w:val="20"/>
                <w:szCs w:val="20"/>
              </w:rPr>
            </w:pPr>
          </w:p>
          <w:p w14:paraId="4D30BD67" w14:textId="77777777" w:rsidR="00061F76" w:rsidRDefault="00061F76" w:rsidP="00061F76">
            <w:pPr>
              <w:jc w:val="center"/>
              <w:rPr>
                <w:sz w:val="20"/>
                <w:szCs w:val="20"/>
              </w:rPr>
            </w:pPr>
          </w:p>
          <w:p w14:paraId="4153FBE6" w14:textId="17B5816A" w:rsidR="00061F76" w:rsidRDefault="00061F76" w:rsidP="00061F76">
            <w:pPr>
              <w:jc w:val="center"/>
              <w:rPr>
                <w:sz w:val="20"/>
                <w:szCs w:val="20"/>
              </w:rPr>
            </w:pPr>
          </w:p>
          <w:p w14:paraId="29328DBC" w14:textId="77777777" w:rsidR="009001C1" w:rsidRDefault="009001C1" w:rsidP="00061F76">
            <w:pPr>
              <w:jc w:val="center"/>
              <w:rPr>
                <w:sz w:val="20"/>
                <w:szCs w:val="20"/>
              </w:rPr>
            </w:pPr>
          </w:p>
          <w:p w14:paraId="10D69CC6" w14:textId="77777777" w:rsidR="00061F76" w:rsidRDefault="00061F76" w:rsidP="00061F76">
            <w:pPr>
              <w:jc w:val="center"/>
              <w:rPr>
                <w:sz w:val="20"/>
                <w:szCs w:val="20"/>
              </w:rPr>
            </w:pPr>
          </w:p>
          <w:p w14:paraId="511C4864" w14:textId="340DF8B1" w:rsidR="00061F76" w:rsidRDefault="00061F76" w:rsidP="00061F76">
            <w:pPr>
              <w:jc w:val="center"/>
              <w:rPr>
                <w:sz w:val="20"/>
                <w:szCs w:val="20"/>
              </w:rPr>
            </w:pPr>
            <w:r>
              <w:rPr>
                <w:sz w:val="20"/>
                <w:szCs w:val="20"/>
              </w:rPr>
              <w:t>GP-N</w:t>
            </w:r>
          </w:p>
          <w:p w14:paraId="04881318" w14:textId="77777777" w:rsidR="00061F76" w:rsidRDefault="00061F76" w:rsidP="00061F76">
            <w:pPr>
              <w:jc w:val="center"/>
              <w:rPr>
                <w:sz w:val="20"/>
                <w:szCs w:val="20"/>
              </w:rPr>
            </w:pPr>
          </w:p>
          <w:p w14:paraId="4E08E008" w14:textId="7F26CE73" w:rsidR="00061F76" w:rsidRPr="00061F76" w:rsidRDefault="00061F76" w:rsidP="00061F76">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458766D3" w14:textId="77777777" w:rsidR="009A44EF" w:rsidRPr="00272022" w:rsidRDefault="009A44EF" w:rsidP="009A44EF">
            <w:pPr>
              <w:pStyle w:val="Nadpis1"/>
              <w:rPr>
                <w:b w:val="0"/>
                <w:bCs w:val="0"/>
                <w:sz w:val="20"/>
                <w:szCs w:val="20"/>
              </w:rPr>
            </w:pPr>
          </w:p>
        </w:tc>
      </w:tr>
      <w:tr w:rsidR="009A44EF" w:rsidRPr="00272022" w14:paraId="62D47D94" w14:textId="77777777" w:rsidTr="00CA6668">
        <w:tc>
          <w:tcPr>
            <w:tcW w:w="425" w:type="dxa"/>
            <w:tcBorders>
              <w:top w:val="single" w:sz="4" w:space="0" w:color="auto"/>
              <w:left w:val="single" w:sz="12" w:space="0" w:color="auto"/>
              <w:bottom w:val="single" w:sz="4" w:space="0" w:color="auto"/>
              <w:right w:val="single" w:sz="4" w:space="0" w:color="auto"/>
            </w:tcBorders>
          </w:tcPr>
          <w:p w14:paraId="3E38447A" w14:textId="2582721F" w:rsidR="009A44EF" w:rsidRPr="00272022" w:rsidRDefault="009A44EF" w:rsidP="009A44EF">
            <w:pPr>
              <w:rPr>
                <w:sz w:val="20"/>
                <w:szCs w:val="20"/>
              </w:rPr>
            </w:pPr>
            <w:r w:rsidRPr="00272022">
              <w:rPr>
                <w:sz w:val="20"/>
                <w:szCs w:val="20"/>
              </w:rPr>
              <w:t>108</w:t>
            </w:r>
          </w:p>
        </w:tc>
        <w:tc>
          <w:tcPr>
            <w:tcW w:w="6096" w:type="dxa"/>
            <w:tcBorders>
              <w:top w:val="single" w:sz="4" w:space="0" w:color="auto"/>
              <w:left w:val="single" w:sz="4" w:space="0" w:color="auto"/>
              <w:bottom w:val="single" w:sz="4" w:space="0" w:color="auto"/>
              <w:right w:val="single" w:sz="4" w:space="0" w:color="auto"/>
            </w:tcBorders>
          </w:tcPr>
          <w:p w14:paraId="50AD8371"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V článku 308e sa prvý odsek nahrádza takto:</w:t>
            </w:r>
          </w:p>
          <w:p w14:paraId="0C7FDC36" w14:textId="77777777" w:rsidR="000507CF" w:rsidRPr="00272022" w:rsidRDefault="000507CF" w:rsidP="009A44EF">
            <w:pPr>
              <w:adjustRightInd w:val="0"/>
              <w:jc w:val="both"/>
              <w:rPr>
                <w:rFonts w:ascii="Arial Narrow" w:hAnsi="Arial Narrow"/>
                <w:color w:val="000000"/>
                <w:sz w:val="20"/>
                <w:szCs w:val="20"/>
              </w:rPr>
            </w:pPr>
          </w:p>
          <w:p w14:paraId="635BD0B2"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„Poisťovne a zaisťovne, ktoré uplatňujú prechodné opatrenia uvedené v článku 77a ods. 2, článku 111 ods. 1 druhom pododseku, článku 308c alebo článku 308d, informujú orgán dohľadu hneď, ako zistia, že by nesplnili kapitálovú požiadavku na solventnosť bez toho, aby uplatnili tieto prechodné opatrenia. Orgán dohľadu požiada príslušnú poisťovňu alebo zaisťovňu, aby prijala nevyhnutné opatrenia na zabezpečenie splnenia kapitálovej požiadavky na solventnosť na konci prechodného obdobia.“</w:t>
            </w:r>
          </w:p>
          <w:p w14:paraId="0FA7D377" w14:textId="2B985926" w:rsidR="000507CF" w:rsidRPr="00272022" w:rsidRDefault="000507CF" w:rsidP="009A44EF">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34683939" w14:textId="0B69C3DD" w:rsidR="009A44EF" w:rsidRPr="00272022" w:rsidRDefault="00106C72" w:rsidP="009A44EF">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62DEBAC5" w14:textId="718D8064" w:rsidR="000507CF" w:rsidRPr="00B34A12" w:rsidRDefault="000507CF" w:rsidP="000507CF">
            <w:pPr>
              <w:jc w:val="center"/>
              <w:rPr>
                <w:bCs/>
                <w:sz w:val="20"/>
                <w:szCs w:val="20"/>
              </w:rPr>
            </w:pPr>
            <w:r w:rsidRPr="00B34A12">
              <w:rPr>
                <w:bCs/>
                <w:sz w:val="20"/>
                <w:szCs w:val="20"/>
              </w:rPr>
              <w:t>39/2015</w:t>
            </w:r>
          </w:p>
          <w:p w14:paraId="378A4A67" w14:textId="4F552A48" w:rsidR="000507CF" w:rsidRPr="00B34A12" w:rsidRDefault="000507CF" w:rsidP="000507CF">
            <w:pPr>
              <w:jc w:val="center"/>
              <w:rPr>
                <w:bCs/>
                <w:sz w:val="20"/>
                <w:szCs w:val="20"/>
              </w:rPr>
            </w:pPr>
            <w:r w:rsidRPr="00B34A12">
              <w:rPr>
                <w:bCs/>
                <w:sz w:val="20"/>
                <w:szCs w:val="20"/>
              </w:rPr>
              <w:t>a</w:t>
            </w:r>
          </w:p>
          <w:p w14:paraId="2AB7719B" w14:textId="16DB4AEB" w:rsidR="000507CF" w:rsidRPr="00B34A12" w:rsidRDefault="000507CF" w:rsidP="000507CF">
            <w:pPr>
              <w:jc w:val="center"/>
              <w:rPr>
                <w:b/>
                <w:sz w:val="20"/>
                <w:szCs w:val="20"/>
              </w:rPr>
            </w:pPr>
            <w:r w:rsidRPr="00B34A12">
              <w:rPr>
                <w:b/>
                <w:sz w:val="20"/>
                <w:szCs w:val="20"/>
              </w:rPr>
              <w:t>návrh zákona</w:t>
            </w:r>
            <w:r w:rsidR="009001C1" w:rsidRPr="00B34A12">
              <w:rPr>
                <w:b/>
                <w:sz w:val="20"/>
                <w:szCs w:val="20"/>
              </w:rPr>
              <w:t xml:space="preserve"> </w:t>
            </w:r>
            <w:r w:rsidR="009001C1" w:rsidRPr="00B34A12">
              <w:rPr>
                <w:b/>
                <w:bCs/>
                <w:color w:val="000000"/>
                <w:sz w:val="20"/>
                <w:szCs w:val="20"/>
              </w:rPr>
              <w:t>čl. I</w:t>
            </w:r>
          </w:p>
          <w:p w14:paraId="1D681401" w14:textId="77777777" w:rsidR="009A44EF" w:rsidRPr="00B34A1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CD42B1A" w14:textId="0C2891B0" w:rsidR="009A44EF" w:rsidRPr="00272022" w:rsidRDefault="00106C72" w:rsidP="009A44EF">
            <w:pPr>
              <w:pStyle w:val="Normlny0"/>
              <w:jc w:val="center"/>
            </w:pPr>
            <w:r>
              <w:t>§ 205 O 1</w:t>
            </w:r>
          </w:p>
        </w:tc>
        <w:tc>
          <w:tcPr>
            <w:tcW w:w="5528" w:type="dxa"/>
            <w:tcBorders>
              <w:top w:val="single" w:sz="4" w:space="0" w:color="auto"/>
              <w:left w:val="single" w:sz="4" w:space="0" w:color="auto"/>
              <w:bottom w:val="single" w:sz="4" w:space="0" w:color="auto"/>
              <w:right w:val="single" w:sz="4" w:space="0" w:color="auto"/>
            </w:tcBorders>
          </w:tcPr>
          <w:p w14:paraId="32865BE3" w14:textId="13B0B131" w:rsidR="009A44EF" w:rsidRPr="00106C72" w:rsidRDefault="00106C72" w:rsidP="009A44EF">
            <w:pPr>
              <w:widowControl w:val="0"/>
              <w:adjustRightInd w:val="0"/>
              <w:jc w:val="both"/>
              <w:rPr>
                <w:sz w:val="20"/>
                <w:szCs w:val="20"/>
              </w:rPr>
            </w:pPr>
            <w:bookmarkStart w:id="51" w:name="paragraf-205.odsek-1.oznacenie"/>
            <w:r w:rsidRPr="00106C72">
              <w:rPr>
                <w:color w:val="000000"/>
                <w:sz w:val="20"/>
                <w:szCs w:val="20"/>
              </w:rPr>
              <w:t xml:space="preserve">(1) </w:t>
            </w:r>
            <w:bookmarkEnd w:id="51"/>
            <w:r w:rsidRPr="00106C72">
              <w:rPr>
                <w:color w:val="000000"/>
                <w:sz w:val="20"/>
                <w:szCs w:val="20"/>
              </w:rPr>
              <w:t xml:space="preserve">Ak poisťovňa alebo zaisťovňa uplatňuje prechodné ustanovenia uvedené </w:t>
            </w:r>
            <w:r w:rsidRPr="000B7E00">
              <w:rPr>
                <w:color w:val="000000"/>
                <w:sz w:val="20"/>
                <w:szCs w:val="20"/>
              </w:rPr>
              <w:t>v</w:t>
            </w:r>
            <w:r w:rsidR="000507CF">
              <w:rPr>
                <w:color w:val="000000"/>
                <w:sz w:val="20"/>
                <w:szCs w:val="20"/>
              </w:rPr>
              <w:t xml:space="preserve"> </w:t>
            </w:r>
            <w:r w:rsidR="000507CF" w:rsidRPr="000507CF">
              <w:rPr>
                <w:b/>
                <w:bCs/>
                <w:color w:val="000000"/>
                <w:sz w:val="20"/>
                <w:szCs w:val="20"/>
              </w:rPr>
              <w:t>§ 203, 204 alebo § 205</w:t>
            </w:r>
            <w:r w:rsidR="00BC3374">
              <w:rPr>
                <w:b/>
                <w:bCs/>
                <w:color w:val="000000"/>
                <w:sz w:val="20"/>
                <w:szCs w:val="20"/>
              </w:rPr>
              <w:t>d</w:t>
            </w:r>
            <w:r w:rsidR="000507CF" w:rsidRPr="000507CF">
              <w:rPr>
                <w:b/>
                <w:bCs/>
                <w:color w:val="000000"/>
                <w:sz w:val="20"/>
                <w:szCs w:val="20"/>
              </w:rPr>
              <w:t xml:space="preserve"> ods. 4</w:t>
            </w:r>
            <w:r w:rsidRPr="00106C72">
              <w:rPr>
                <w:color w:val="000000"/>
                <w:sz w:val="20"/>
                <w:szCs w:val="20"/>
              </w:rPr>
              <w:t>, bez zbytočného odkladu informuje Národnú banku Slovenska o tom, že by nespĺňala kapitálovú požiadavku na solventnosť bez uplatnenia tohto prechodného opatrenia</w:t>
            </w:r>
            <w:r w:rsidR="00BC3374">
              <w:rPr>
                <w:color w:val="000000"/>
                <w:sz w:val="20"/>
                <w:szCs w:val="20"/>
              </w:rPr>
              <w:t xml:space="preserve"> </w:t>
            </w:r>
            <w:r w:rsidR="00BC3374" w:rsidRPr="00BC3374">
              <w:rPr>
                <w:b/>
                <w:bCs/>
                <w:color w:val="000000"/>
                <w:sz w:val="20"/>
                <w:szCs w:val="20"/>
              </w:rPr>
              <w:t xml:space="preserve">alebo bez uplatnenia postupného zavádzania </w:t>
            </w:r>
            <w:proofErr w:type="spellStart"/>
            <w:r w:rsidR="00BC3374" w:rsidRPr="00BC3374">
              <w:rPr>
                <w:b/>
                <w:bCs/>
                <w:color w:val="000000"/>
                <w:sz w:val="20"/>
                <w:szCs w:val="20"/>
              </w:rPr>
              <w:t>extr</w:t>
            </w:r>
            <w:r w:rsidR="00BC3374">
              <w:rPr>
                <w:b/>
                <w:bCs/>
                <w:color w:val="000000"/>
                <w:sz w:val="20"/>
                <w:szCs w:val="20"/>
              </w:rPr>
              <w:t>a</w:t>
            </w:r>
            <w:r w:rsidR="00BC3374" w:rsidRPr="00BC3374">
              <w:rPr>
                <w:b/>
                <w:bCs/>
                <w:color w:val="000000"/>
                <w:sz w:val="20"/>
                <w:szCs w:val="20"/>
              </w:rPr>
              <w:t>polácie</w:t>
            </w:r>
            <w:proofErr w:type="spellEnd"/>
            <w:r w:rsidRPr="00106C72">
              <w:rPr>
                <w:color w:val="000000"/>
                <w:sz w:val="20"/>
                <w:szCs w:val="20"/>
              </w:rPr>
              <w:t>. V takom prípade je poisťovňa alebo zaisťovňa povinná prijať nevyhnutné opatrenia na zabezpečenie splnenia kapitálovej požiadavky na solventnosť na konci prechodného obdobia</w:t>
            </w:r>
            <w:r w:rsidR="000507CF">
              <w:rPr>
                <w:color w:val="000000"/>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677FEC54" w14:textId="508DF31A" w:rsidR="009A44EF" w:rsidRPr="00272022" w:rsidRDefault="000507CF" w:rsidP="009A44EF">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319A3CB1"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517148B" w14:textId="56A6F331" w:rsidR="009A44EF" w:rsidRPr="00272022" w:rsidRDefault="000507CF"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617BBB7C" w14:textId="77777777" w:rsidR="009A44EF" w:rsidRPr="00272022" w:rsidRDefault="009A44EF" w:rsidP="009A44EF">
            <w:pPr>
              <w:pStyle w:val="Nadpis1"/>
              <w:rPr>
                <w:b w:val="0"/>
                <w:bCs w:val="0"/>
                <w:sz w:val="20"/>
                <w:szCs w:val="20"/>
              </w:rPr>
            </w:pPr>
          </w:p>
        </w:tc>
      </w:tr>
      <w:tr w:rsidR="009A44EF" w:rsidRPr="00272022" w14:paraId="71372B5C" w14:textId="77777777" w:rsidTr="00CA6668">
        <w:tc>
          <w:tcPr>
            <w:tcW w:w="425" w:type="dxa"/>
            <w:tcBorders>
              <w:top w:val="single" w:sz="4" w:space="0" w:color="auto"/>
              <w:left w:val="single" w:sz="12" w:space="0" w:color="auto"/>
              <w:bottom w:val="single" w:sz="4" w:space="0" w:color="auto"/>
              <w:right w:val="single" w:sz="4" w:space="0" w:color="auto"/>
            </w:tcBorders>
          </w:tcPr>
          <w:p w14:paraId="0CE2886F" w14:textId="1860E129" w:rsidR="009A44EF" w:rsidRPr="00272022" w:rsidRDefault="009A44EF" w:rsidP="009A44EF">
            <w:pPr>
              <w:rPr>
                <w:sz w:val="20"/>
                <w:szCs w:val="20"/>
              </w:rPr>
            </w:pPr>
            <w:r w:rsidRPr="00272022">
              <w:rPr>
                <w:sz w:val="20"/>
                <w:szCs w:val="20"/>
              </w:rPr>
              <w:t>109</w:t>
            </w:r>
          </w:p>
        </w:tc>
        <w:tc>
          <w:tcPr>
            <w:tcW w:w="6096" w:type="dxa"/>
            <w:tcBorders>
              <w:top w:val="single" w:sz="4" w:space="0" w:color="auto"/>
              <w:left w:val="single" w:sz="4" w:space="0" w:color="auto"/>
              <w:bottom w:val="single" w:sz="4" w:space="0" w:color="auto"/>
              <w:right w:val="single" w:sz="4" w:space="0" w:color="auto"/>
            </w:tcBorders>
          </w:tcPr>
          <w:p w14:paraId="32471A52" w14:textId="77777777" w:rsidR="009A44EF" w:rsidRDefault="009A44EF" w:rsidP="009A44EF">
            <w:pPr>
              <w:tabs>
                <w:tab w:val="left" w:pos="1039"/>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Dopĺňa sa tento článok: </w:t>
            </w:r>
          </w:p>
          <w:p w14:paraId="56A0AF83" w14:textId="77777777" w:rsidR="000507CF" w:rsidRPr="00272022" w:rsidRDefault="000507CF" w:rsidP="009A44EF">
            <w:pPr>
              <w:tabs>
                <w:tab w:val="left" w:pos="1039"/>
              </w:tabs>
              <w:adjustRightInd w:val="0"/>
              <w:jc w:val="both"/>
              <w:rPr>
                <w:rFonts w:ascii="Arial Narrow" w:hAnsi="Arial Narrow"/>
                <w:color w:val="000000"/>
                <w:sz w:val="20"/>
                <w:szCs w:val="20"/>
              </w:rPr>
            </w:pPr>
          </w:p>
          <w:p w14:paraId="084263EB" w14:textId="77777777" w:rsidR="009A44EF" w:rsidRPr="00272022" w:rsidRDefault="009A44EF" w:rsidP="009A44EF">
            <w:pPr>
              <w:tabs>
                <w:tab w:val="left" w:pos="1039"/>
              </w:tabs>
              <w:adjustRightInd w:val="0"/>
              <w:jc w:val="both"/>
              <w:rPr>
                <w:rFonts w:ascii="Arial Narrow" w:hAnsi="Arial Narrow"/>
                <w:color w:val="000000"/>
                <w:sz w:val="20"/>
                <w:szCs w:val="20"/>
              </w:rPr>
            </w:pPr>
            <w:r w:rsidRPr="00272022">
              <w:rPr>
                <w:rFonts w:ascii="Arial Narrow" w:hAnsi="Arial Narrow"/>
                <w:color w:val="000000"/>
                <w:sz w:val="20"/>
                <w:szCs w:val="20"/>
              </w:rPr>
              <w:t xml:space="preserve">„Článok 308f </w:t>
            </w:r>
          </w:p>
          <w:p w14:paraId="2A7E0B4B" w14:textId="77777777" w:rsidR="000507CF" w:rsidRDefault="009A44EF" w:rsidP="009A44EF">
            <w:pPr>
              <w:tabs>
                <w:tab w:val="left" w:pos="1039"/>
              </w:tabs>
              <w:adjustRightInd w:val="0"/>
              <w:jc w:val="both"/>
              <w:rPr>
                <w:rFonts w:ascii="Arial Narrow" w:hAnsi="Arial Narrow"/>
                <w:color w:val="000000"/>
                <w:sz w:val="20"/>
                <w:szCs w:val="20"/>
              </w:rPr>
            </w:pPr>
            <w:r w:rsidRPr="00272022">
              <w:rPr>
                <w:rFonts w:ascii="Arial Narrow" w:hAnsi="Arial Narrow"/>
                <w:color w:val="000000"/>
                <w:sz w:val="20"/>
                <w:szCs w:val="20"/>
              </w:rPr>
              <w:t>V časti správy o svojej solventnosti a finančnom stave uvedenej v článku 51 ods. 1 zameranej na odborníkov na trhu zverejňujú poisťovne a zaisťovne kombinovaný vplyv neuplatnenia postupného zavádzania a prechodných opatrení stanovených v článku 77a ods. 2, článkoch 308c a 308d a v relevantných prípadoch v článku 111 ods. 1 druhom pododseku na svoju finančnú situáciu.“</w:t>
            </w:r>
          </w:p>
          <w:p w14:paraId="6998D2DA" w14:textId="130B0532" w:rsidR="00BA65A3" w:rsidRPr="00272022" w:rsidRDefault="00BA65A3" w:rsidP="009A44EF">
            <w:pPr>
              <w:tabs>
                <w:tab w:val="left" w:pos="1039"/>
              </w:tabs>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6DDEECE" w14:textId="19A1547D" w:rsidR="009A44EF" w:rsidRPr="00272022" w:rsidRDefault="00106C72" w:rsidP="009A44EF">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567BA03E" w14:textId="413A4C84" w:rsidR="000507CF" w:rsidRPr="00B34A12" w:rsidRDefault="000507CF" w:rsidP="000507CF">
            <w:pPr>
              <w:jc w:val="center"/>
              <w:rPr>
                <w:b/>
                <w:sz w:val="20"/>
                <w:szCs w:val="20"/>
              </w:rPr>
            </w:pPr>
            <w:r w:rsidRPr="00B34A12">
              <w:rPr>
                <w:b/>
                <w:sz w:val="20"/>
                <w:szCs w:val="20"/>
              </w:rPr>
              <w:t>návrh zákona</w:t>
            </w:r>
            <w:r w:rsidR="009001C1" w:rsidRPr="00B34A12">
              <w:rPr>
                <w:b/>
                <w:sz w:val="20"/>
                <w:szCs w:val="20"/>
              </w:rPr>
              <w:t xml:space="preserve"> </w:t>
            </w:r>
            <w:r w:rsidR="009001C1" w:rsidRPr="00B34A12">
              <w:rPr>
                <w:b/>
                <w:bCs/>
                <w:color w:val="000000"/>
                <w:sz w:val="20"/>
                <w:szCs w:val="20"/>
              </w:rPr>
              <w:t>čl. I</w:t>
            </w:r>
          </w:p>
          <w:p w14:paraId="2B1F271C" w14:textId="77777777" w:rsidR="009A44EF" w:rsidRPr="00B34A1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52C2194" w14:textId="6009EDFD" w:rsidR="009A44EF" w:rsidRPr="00272022" w:rsidRDefault="00106C72" w:rsidP="000507CF">
            <w:pPr>
              <w:pStyle w:val="Normlny0"/>
              <w:jc w:val="center"/>
            </w:pPr>
            <w:r>
              <w:t>§ 205 O 5</w:t>
            </w:r>
          </w:p>
        </w:tc>
        <w:tc>
          <w:tcPr>
            <w:tcW w:w="5528" w:type="dxa"/>
            <w:tcBorders>
              <w:top w:val="single" w:sz="4" w:space="0" w:color="auto"/>
              <w:left w:val="single" w:sz="4" w:space="0" w:color="auto"/>
              <w:bottom w:val="single" w:sz="4" w:space="0" w:color="auto"/>
              <w:right w:val="single" w:sz="4" w:space="0" w:color="auto"/>
            </w:tcBorders>
          </w:tcPr>
          <w:p w14:paraId="547E75CA" w14:textId="5901CEE6" w:rsidR="00106C72" w:rsidRPr="007434BC" w:rsidRDefault="00106C72" w:rsidP="00106C72">
            <w:pPr>
              <w:jc w:val="both"/>
              <w:rPr>
                <w:b/>
                <w:bCs/>
                <w:sz w:val="20"/>
                <w:szCs w:val="20"/>
              </w:rPr>
            </w:pPr>
            <w:bookmarkStart w:id="52" w:name="_Hlk212715734"/>
            <w:r w:rsidRPr="007434BC">
              <w:rPr>
                <w:sz w:val="20"/>
                <w:szCs w:val="20"/>
              </w:rPr>
              <w:t>(</w:t>
            </w:r>
            <w:r w:rsidRPr="007434BC">
              <w:rPr>
                <w:b/>
                <w:bCs/>
                <w:sz w:val="20"/>
                <w:szCs w:val="20"/>
              </w:rPr>
              <w:t xml:space="preserve">5) </w:t>
            </w:r>
            <w:r w:rsidR="007434BC" w:rsidRPr="007434BC">
              <w:rPr>
                <w:b/>
                <w:bCs/>
                <w:sz w:val="20"/>
                <w:szCs w:val="20"/>
              </w:rPr>
              <w:t>V časti správy o solventnosti a finančnom stave zameranej na odbornú verejnosť poisťovne alebo zaisťovne</w:t>
            </w:r>
            <w:r w:rsidR="00896E9C">
              <w:rPr>
                <w:b/>
                <w:bCs/>
                <w:sz w:val="20"/>
                <w:szCs w:val="20"/>
              </w:rPr>
              <w:t xml:space="preserve"> podľa § 33</w:t>
            </w:r>
            <w:r w:rsidR="007434BC" w:rsidRPr="007434BC">
              <w:rPr>
                <w:b/>
                <w:bCs/>
                <w:sz w:val="20"/>
                <w:szCs w:val="20"/>
              </w:rPr>
              <w:t xml:space="preserve"> zverejňujú kombinovaný vplyv neuplatnenia prechodných opatrení </w:t>
            </w:r>
            <w:r w:rsidR="009A6916">
              <w:rPr>
                <w:b/>
                <w:bCs/>
                <w:sz w:val="20"/>
                <w:szCs w:val="20"/>
              </w:rPr>
              <w:t>podľa</w:t>
            </w:r>
            <w:r w:rsidR="007434BC" w:rsidRPr="007434BC">
              <w:rPr>
                <w:b/>
                <w:bCs/>
                <w:sz w:val="20"/>
                <w:szCs w:val="20"/>
              </w:rPr>
              <w:t xml:space="preserve"> § 203, 204 alebo § 205d ods. 4 a postupného zavádzania </w:t>
            </w:r>
            <w:proofErr w:type="spellStart"/>
            <w:r w:rsidR="007434BC" w:rsidRPr="007434BC">
              <w:rPr>
                <w:b/>
                <w:bCs/>
                <w:sz w:val="20"/>
                <w:szCs w:val="20"/>
              </w:rPr>
              <w:t>extrapolácie</w:t>
            </w:r>
            <w:proofErr w:type="spellEnd"/>
            <w:r w:rsidR="007434BC" w:rsidRPr="007434BC">
              <w:rPr>
                <w:b/>
                <w:bCs/>
                <w:sz w:val="20"/>
                <w:szCs w:val="20"/>
              </w:rPr>
              <w:t>.</w:t>
            </w:r>
          </w:p>
          <w:bookmarkEnd w:id="52"/>
          <w:p w14:paraId="22DC1F03" w14:textId="77777777" w:rsidR="009A44EF" w:rsidRDefault="009A44EF" w:rsidP="009A44EF">
            <w:pPr>
              <w:widowControl w:val="0"/>
              <w:adjustRightInd w:val="0"/>
              <w:jc w:val="both"/>
              <w:rPr>
                <w:sz w:val="20"/>
                <w:szCs w:val="20"/>
              </w:rPr>
            </w:pPr>
          </w:p>
          <w:p w14:paraId="68107125" w14:textId="77777777" w:rsidR="00106C72" w:rsidRDefault="00106C72" w:rsidP="00106C72">
            <w:pPr>
              <w:rPr>
                <w:sz w:val="20"/>
                <w:szCs w:val="20"/>
              </w:rPr>
            </w:pPr>
          </w:p>
          <w:p w14:paraId="691124BF" w14:textId="59D17B92" w:rsidR="00106C72" w:rsidRPr="00106C72" w:rsidRDefault="00106C72" w:rsidP="00106C72">
            <w:pPr>
              <w:tabs>
                <w:tab w:val="left" w:pos="5355"/>
              </w:tabs>
              <w:rPr>
                <w:sz w:val="20"/>
                <w:szCs w:val="20"/>
              </w:rPr>
            </w:pPr>
            <w:r>
              <w:rPr>
                <w:sz w:val="20"/>
                <w:szCs w:val="20"/>
              </w:rPr>
              <w:tab/>
            </w:r>
          </w:p>
        </w:tc>
        <w:tc>
          <w:tcPr>
            <w:tcW w:w="567" w:type="dxa"/>
            <w:tcBorders>
              <w:top w:val="single" w:sz="4" w:space="0" w:color="auto"/>
              <w:left w:val="single" w:sz="4" w:space="0" w:color="auto"/>
              <w:bottom w:val="single" w:sz="4" w:space="0" w:color="auto"/>
              <w:right w:val="single" w:sz="4" w:space="0" w:color="auto"/>
            </w:tcBorders>
          </w:tcPr>
          <w:p w14:paraId="51BBA880" w14:textId="477ADA59" w:rsidR="009A44EF" w:rsidRPr="00272022" w:rsidRDefault="000507CF" w:rsidP="009A44EF">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273C0CAB"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45BED19D" w14:textId="1164035E" w:rsidR="009A44EF" w:rsidRPr="00272022" w:rsidRDefault="000507CF"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447C578A" w14:textId="77777777" w:rsidR="009A44EF" w:rsidRPr="00272022" w:rsidRDefault="009A44EF" w:rsidP="009A44EF">
            <w:pPr>
              <w:pStyle w:val="Nadpis1"/>
              <w:rPr>
                <w:b w:val="0"/>
                <w:bCs w:val="0"/>
                <w:sz w:val="20"/>
                <w:szCs w:val="20"/>
              </w:rPr>
            </w:pPr>
          </w:p>
        </w:tc>
      </w:tr>
      <w:tr w:rsidR="009A44EF" w:rsidRPr="00272022" w14:paraId="1B3B3051" w14:textId="77777777" w:rsidTr="00CA6668">
        <w:tc>
          <w:tcPr>
            <w:tcW w:w="425" w:type="dxa"/>
            <w:tcBorders>
              <w:top w:val="single" w:sz="4" w:space="0" w:color="auto"/>
              <w:left w:val="single" w:sz="12" w:space="0" w:color="auto"/>
              <w:bottom w:val="single" w:sz="4" w:space="0" w:color="auto"/>
              <w:right w:val="single" w:sz="4" w:space="0" w:color="auto"/>
            </w:tcBorders>
          </w:tcPr>
          <w:p w14:paraId="668EB267" w14:textId="57AAA9D3" w:rsidR="009A44EF" w:rsidRPr="00272022" w:rsidRDefault="009A44EF" w:rsidP="009A44EF">
            <w:pPr>
              <w:rPr>
                <w:sz w:val="20"/>
                <w:szCs w:val="20"/>
              </w:rPr>
            </w:pPr>
            <w:r w:rsidRPr="00272022">
              <w:rPr>
                <w:sz w:val="20"/>
                <w:szCs w:val="20"/>
              </w:rPr>
              <w:t>110</w:t>
            </w:r>
          </w:p>
        </w:tc>
        <w:tc>
          <w:tcPr>
            <w:tcW w:w="6096" w:type="dxa"/>
            <w:tcBorders>
              <w:top w:val="single" w:sz="4" w:space="0" w:color="auto"/>
              <w:left w:val="single" w:sz="4" w:space="0" w:color="auto"/>
              <w:bottom w:val="single" w:sz="4" w:space="0" w:color="auto"/>
              <w:right w:val="single" w:sz="4" w:space="0" w:color="auto"/>
            </w:tcBorders>
          </w:tcPr>
          <w:p w14:paraId="0B5EF9A1" w14:textId="10CB2C43" w:rsidR="009A44EF" w:rsidRPr="00272022"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 xml:space="preserve">V článku 309 ods. 1 sa vypúšťa štvrtý </w:t>
            </w:r>
            <w:proofErr w:type="spellStart"/>
            <w:r w:rsidRPr="00272022">
              <w:rPr>
                <w:rFonts w:ascii="Arial Narrow" w:hAnsi="Arial Narrow"/>
                <w:color w:val="000000"/>
                <w:sz w:val="20"/>
                <w:szCs w:val="20"/>
              </w:rPr>
              <w:t>pododsek</w:t>
            </w:r>
            <w:proofErr w:type="spellEnd"/>
            <w:r w:rsidRPr="00272022">
              <w:rPr>
                <w:rFonts w:ascii="Arial Narrow" w:hAnsi="Arial Narrow"/>
                <w:color w:val="000000"/>
                <w:sz w:val="20"/>
                <w:szCs w:val="20"/>
              </w:rPr>
              <w:t>.</w:t>
            </w:r>
          </w:p>
        </w:tc>
        <w:tc>
          <w:tcPr>
            <w:tcW w:w="425" w:type="dxa"/>
            <w:tcBorders>
              <w:top w:val="single" w:sz="4" w:space="0" w:color="auto"/>
              <w:left w:val="single" w:sz="4" w:space="0" w:color="auto"/>
              <w:bottom w:val="single" w:sz="4" w:space="0" w:color="auto"/>
              <w:right w:val="single" w:sz="12" w:space="0" w:color="auto"/>
            </w:tcBorders>
          </w:tcPr>
          <w:p w14:paraId="559B51A8" w14:textId="5E51B248" w:rsidR="009A44EF" w:rsidRPr="00272022" w:rsidRDefault="009A44EF" w:rsidP="009A44EF">
            <w:pPr>
              <w:jc w:val="center"/>
              <w:rPr>
                <w:sz w:val="20"/>
                <w:szCs w:val="20"/>
              </w:rPr>
            </w:pPr>
            <w:r w:rsidRPr="00272022">
              <w:rPr>
                <w:sz w:val="20"/>
                <w:szCs w:val="20"/>
              </w:rPr>
              <w:t>n.</w:t>
            </w:r>
            <w:r w:rsidR="00FF6E57">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42986E67"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6CD02D1F"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95FF7F3"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94F0783" w14:textId="1CE0F1A6" w:rsidR="009A44EF" w:rsidRDefault="00FF6E57" w:rsidP="009A44EF">
            <w:pPr>
              <w:jc w:val="center"/>
              <w:rPr>
                <w:sz w:val="20"/>
                <w:szCs w:val="20"/>
              </w:rPr>
            </w:pPr>
            <w:r>
              <w:rPr>
                <w:sz w:val="20"/>
                <w:szCs w:val="20"/>
              </w:rPr>
              <w:t>n.</w:t>
            </w:r>
            <w:r w:rsidR="00B34A12">
              <w:rPr>
                <w:sz w:val="20"/>
                <w:szCs w:val="20"/>
              </w:rPr>
              <w:t xml:space="preserve"> </w:t>
            </w:r>
            <w:r>
              <w:rPr>
                <w:sz w:val="20"/>
                <w:szCs w:val="20"/>
              </w:rPr>
              <w:t>a.</w:t>
            </w:r>
          </w:p>
          <w:p w14:paraId="41B7D827" w14:textId="17DBD01C" w:rsidR="00FF6E57" w:rsidRPr="00272022" w:rsidRDefault="00FF6E57" w:rsidP="009A44E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4EC36D2"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4FFEA49" w14:textId="658EE539" w:rsidR="009A44EF" w:rsidRPr="00272022" w:rsidRDefault="00FF6E57"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8CBBDBF" w14:textId="77777777" w:rsidR="009A44EF" w:rsidRPr="00272022" w:rsidRDefault="009A44EF" w:rsidP="009A44EF">
            <w:pPr>
              <w:pStyle w:val="Nadpis1"/>
              <w:rPr>
                <w:b w:val="0"/>
                <w:bCs w:val="0"/>
                <w:sz w:val="20"/>
                <w:szCs w:val="20"/>
              </w:rPr>
            </w:pPr>
          </w:p>
        </w:tc>
      </w:tr>
      <w:tr w:rsidR="009A44EF" w:rsidRPr="00272022" w14:paraId="368CEB89" w14:textId="77777777" w:rsidTr="00CA6668">
        <w:tc>
          <w:tcPr>
            <w:tcW w:w="425" w:type="dxa"/>
            <w:tcBorders>
              <w:top w:val="single" w:sz="4" w:space="0" w:color="auto"/>
              <w:left w:val="single" w:sz="12" w:space="0" w:color="auto"/>
              <w:bottom w:val="single" w:sz="4" w:space="0" w:color="auto"/>
              <w:right w:val="single" w:sz="4" w:space="0" w:color="auto"/>
            </w:tcBorders>
          </w:tcPr>
          <w:p w14:paraId="48B9446E" w14:textId="4941EBE1" w:rsidR="009A44EF" w:rsidRPr="00272022" w:rsidRDefault="009A44EF" w:rsidP="009A44EF">
            <w:pPr>
              <w:rPr>
                <w:sz w:val="20"/>
                <w:szCs w:val="20"/>
              </w:rPr>
            </w:pPr>
            <w:r w:rsidRPr="00272022">
              <w:rPr>
                <w:sz w:val="20"/>
                <w:szCs w:val="20"/>
              </w:rPr>
              <w:t>111</w:t>
            </w:r>
          </w:p>
        </w:tc>
        <w:tc>
          <w:tcPr>
            <w:tcW w:w="6096" w:type="dxa"/>
            <w:tcBorders>
              <w:top w:val="single" w:sz="4" w:space="0" w:color="auto"/>
              <w:left w:val="single" w:sz="4" w:space="0" w:color="auto"/>
              <w:bottom w:val="single" w:sz="4" w:space="0" w:color="auto"/>
              <w:right w:val="single" w:sz="4" w:space="0" w:color="auto"/>
            </w:tcBorders>
          </w:tcPr>
          <w:p w14:paraId="068301DD" w14:textId="194DB343" w:rsidR="009A44EF" w:rsidRPr="00272022"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V článku 311 sa vypúšťa druhý odsek.</w:t>
            </w:r>
          </w:p>
        </w:tc>
        <w:tc>
          <w:tcPr>
            <w:tcW w:w="425" w:type="dxa"/>
            <w:tcBorders>
              <w:top w:val="single" w:sz="4" w:space="0" w:color="auto"/>
              <w:left w:val="single" w:sz="4" w:space="0" w:color="auto"/>
              <w:bottom w:val="single" w:sz="4" w:space="0" w:color="auto"/>
              <w:right w:val="single" w:sz="12" w:space="0" w:color="auto"/>
            </w:tcBorders>
          </w:tcPr>
          <w:p w14:paraId="6AEB1CDA" w14:textId="27DFEFA7" w:rsidR="009A44EF" w:rsidRPr="00272022" w:rsidRDefault="009A44EF" w:rsidP="009A44EF">
            <w:pPr>
              <w:jc w:val="center"/>
              <w:rPr>
                <w:sz w:val="20"/>
                <w:szCs w:val="20"/>
              </w:rPr>
            </w:pPr>
            <w:r w:rsidRPr="00272022">
              <w:rPr>
                <w:sz w:val="20"/>
                <w:szCs w:val="20"/>
              </w:rPr>
              <w:t>n.</w:t>
            </w:r>
            <w:r w:rsidR="00FF6E57">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58BEBF6B"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28C25F30"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43CA7CD1"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95D6E59" w14:textId="77777777" w:rsidR="009A44EF" w:rsidRDefault="00FF6E57" w:rsidP="009A44EF">
            <w:pPr>
              <w:jc w:val="center"/>
              <w:rPr>
                <w:sz w:val="20"/>
                <w:szCs w:val="20"/>
              </w:rPr>
            </w:pPr>
            <w:r>
              <w:rPr>
                <w:sz w:val="20"/>
                <w:szCs w:val="20"/>
              </w:rPr>
              <w:t>n. a.</w:t>
            </w:r>
          </w:p>
          <w:p w14:paraId="4A234999" w14:textId="661DCA03" w:rsidR="00FF6E57" w:rsidRPr="00272022" w:rsidRDefault="00FF6E57" w:rsidP="009A44E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6CB4D18"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0597BBF" w14:textId="3DC8C215" w:rsidR="009A44EF" w:rsidRPr="00272022" w:rsidRDefault="00FF6E57"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03ED02B1" w14:textId="77777777" w:rsidR="009A44EF" w:rsidRPr="00272022" w:rsidRDefault="009A44EF" w:rsidP="009A44EF">
            <w:pPr>
              <w:pStyle w:val="Nadpis1"/>
              <w:rPr>
                <w:b w:val="0"/>
                <w:bCs w:val="0"/>
                <w:sz w:val="20"/>
                <w:szCs w:val="20"/>
              </w:rPr>
            </w:pPr>
          </w:p>
        </w:tc>
      </w:tr>
      <w:tr w:rsidR="009A44EF" w:rsidRPr="00272022" w14:paraId="2FFD8A5E" w14:textId="77777777" w:rsidTr="00CA6668">
        <w:tc>
          <w:tcPr>
            <w:tcW w:w="425" w:type="dxa"/>
            <w:tcBorders>
              <w:top w:val="single" w:sz="4" w:space="0" w:color="auto"/>
              <w:left w:val="single" w:sz="12" w:space="0" w:color="auto"/>
              <w:bottom w:val="single" w:sz="4" w:space="0" w:color="auto"/>
              <w:right w:val="single" w:sz="4" w:space="0" w:color="auto"/>
            </w:tcBorders>
          </w:tcPr>
          <w:p w14:paraId="5734C790" w14:textId="0102E39E" w:rsidR="009A44EF" w:rsidRPr="00272022" w:rsidRDefault="009A44EF" w:rsidP="009A44EF">
            <w:pPr>
              <w:rPr>
                <w:sz w:val="20"/>
                <w:szCs w:val="20"/>
              </w:rPr>
            </w:pPr>
            <w:r w:rsidRPr="00272022">
              <w:rPr>
                <w:sz w:val="20"/>
                <w:szCs w:val="20"/>
              </w:rPr>
              <w:t>112</w:t>
            </w:r>
          </w:p>
        </w:tc>
        <w:tc>
          <w:tcPr>
            <w:tcW w:w="6096" w:type="dxa"/>
            <w:tcBorders>
              <w:top w:val="single" w:sz="4" w:space="0" w:color="auto"/>
              <w:left w:val="single" w:sz="4" w:space="0" w:color="auto"/>
              <w:bottom w:val="single" w:sz="4" w:space="0" w:color="auto"/>
              <w:right w:val="single" w:sz="4" w:space="0" w:color="auto"/>
            </w:tcBorders>
          </w:tcPr>
          <w:p w14:paraId="1ED8BC60" w14:textId="6E997931" w:rsidR="009A44EF" w:rsidRPr="00272022"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Príloha III sa mení v súlade s prílohou k tejto smernici.</w:t>
            </w:r>
          </w:p>
        </w:tc>
        <w:tc>
          <w:tcPr>
            <w:tcW w:w="425" w:type="dxa"/>
            <w:tcBorders>
              <w:top w:val="single" w:sz="4" w:space="0" w:color="auto"/>
              <w:left w:val="single" w:sz="4" w:space="0" w:color="auto"/>
              <w:bottom w:val="single" w:sz="4" w:space="0" w:color="auto"/>
              <w:right w:val="single" w:sz="12" w:space="0" w:color="auto"/>
            </w:tcBorders>
          </w:tcPr>
          <w:p w14:paraId="7BBF7947" w14:textId="205F3742" w:rsidR="009A44EF" w:rsidRPr="00272022" w:rsidRDefault="009A44EF" w:rsidP="009A44EF">
            <w:pPr>
              <w:jc w:val="center"/>
              <w:rPr>
                <w:sz w:val="20"/>
                <w:szCs w:val="20"/>
              </w:rPr>
            </w:pPr>
            <w:r w:rsidRPr="00272022">
              <w:rPr>
                <w:sz w:val="20"/>
                <w:szCs w:val="20"/>
              </w:rPr>
              <w:t>n.</w:t>
            </w:r>
            <w:r w:rsidR="00FF6E57">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7B9C80CA"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E05CA15"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7F26557A"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74C19D6" w14:textId="7CA32B6B" w:rsidR="009A44EF" w:rsidRDefault="00FF6E57" w:rsidP="009A44EF">
            <w:pPr>
              <w:jc w:val="center"/>
              <w:rPr>
                <w:sz w:val="20"/>
                <w:szCs w:val="20"/>
              </w:rPr>
            </w:pPr>
            <w:r>
              <w:rPr>
                <w:sz w:val="20"/>
                <w:szCs w:val="20"/>
              </w:rPr>
              <w:t>n.</w:t>
            </w:r>
            <w:r w:rsidR="00B34A12">
              <w:rPr>
                <w:sz w:val="20"/>
                <w:szCs w:val="20"/>
              </w:rPr>
              <w:t xml:space="preserve"> </w:t>
            </w:r>
            <w:r>
              <w:rPr>
                <w:sz w:val="20"/>
                <w:szCs w:val="20"/>
              </w:rPr>
              <w:t>a.</w:t>
            </w:r>
          </w:p>
          <w:p w14:paraId="7CAA1EF4" w14:textId="7172EA16" w:rsidR="00FF6E57" w:rsidRPr="00272022" w:rsidRDefault="00FF6E57" w:rsidP="009A44E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5727DBD"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344E8252" w14:textId="3CC47091" w:rsidR="009A44EF" w:rsidRPr="00272022" w:rsidRDefault="00FF6E57"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42EA4248" w14:textId="77777777" w:rsidR="009A44EF" w:rsidRPr="00272022" w:rsidRDefault="009A44EF" w:rsidP="009A44EF">
            <w:pPr>
              <w:pStyle w:val="Nadpis1"/>
              <w:rPr>
                <w:b w:val="0"/>
                <w:bCs w:val="0"/>
                <w:sz w:val="20"/>
                <w:szCs w:val="20"/>
              </w:rPr>
            </w:pPr>
          </w:p>
        </w:tc>
      </w:tr>
      <w:tr w:rsidR="009A44EF" w:rsidRPr="00272022" w14:paraId="5C346602" w14:textId="77777777" w:rsidTr="00CA6668">
        <w:tc>
          <w:tcPr>
            <w:tcW w:w="425" w:type="dxa"/>
            <w:tcBorders>
              <w:top w:val="single" w:sz="4" w:space="0" w:color="auto"/>
              <w:left w:val="single" w:sz="12" w:space="0" w:color="auto"/>
              <w:bottom w:val="single" w:sz="4" w:space="0" w:color="auto"/>
              <w:right w:val="single" w:sz="4" w:space="0" w:color="auto"/>
            </w:tcBorders>
          </w:tcPr>
          <w:p w14:paraId="4FB088FA" w14:textId="63AFCBD9" w:rsidR="009A44EF" w:rsidRPr="00272022" w:rsidRDefault="009A44EF" w:rsidP="00DC0BC3">
            <w:pPr>
              <w:jc w:val="center"/>
              <w:rPr>
                <w:sz w:val="20"/>
                <w:szCs w:val="20"/>
              </w:rPr>
            </w:pPr>
            <w:r w:rsidRPr="00272022">
              <w:rPr>
                <w:sz w:val="20"/>
                <w:szCs w:val="20"/>
              </w:rPr>
              <w:t>Čl. 2</w:t>
            </w:r>
          </w:p>
        </w:tc>
        <w:tc>
          <w:tcPr>
            <w:tcW w:w="6096" w:type="dxa"/>
            <w:tcBorders>
              <w:top w:val="single" w:sz="4" w:space="0" w:color="auto"/>
              <w:left w:val="single" w:sz="4" w:space="0" w:color="auto"/>
              <w:bottom w:val="single" w:sz="4" w:space="0" w:color="auto"/>
              <w:right w:val="single" w:sz="4" w:space="0" w:color="auto"/>
            </w:tcBorders>
          </w:tcPr>
          <w:p w14:paraId="727A3EF6" w14:textId="77777777" w:rsidR="009A44EF" w:rsidRPr="00272022" w:rsidRDefault="009A44EF" w:rsidP="009A44EF">
            <w:pPr>
              <w:adjustRightInd w:val="0"/>
              <w:jc w:val="both"/>
              <w:rPr>
                <w:rFonts w:ascii="Arial Narrow" w:hAnsi="Arial Narrow"/>
                <w:b/>
                <w:bCs/>
                <w:color w:val="000000"/>
                <w:sz w:val="20"/>
                <w:szCs w:val="20"/>
              </w:rPr>
            </w:pPr>
            <w:r w:rsidRPr="00272022">
              <w:rPr>
                <w:rFonts w:ascii="Arial Narrow" w:hAnsi="Arial Narrow"/>
                <w:b/>
                <w:bCs/>
                <w:color w:val="000000"/>
                <w:sz w:val="20"/>
                <w:szCs w:val="20"/>
              </w:rPr>
              <w:t>Zmena smernice 2013/34/EÚ</w:t>
            </w:r>
          </w:p>
          <w:p w14:paraId="7E0D11FE" w14:textId="77777777" w:rsidR="00FF6E57" w:rsidRDefault="00FF6E57" w:rsidP="009A44EF">
            <w:pPr>
              <w:adjustRightInd w:val="0"/>
              <w:jc w:val="both"/>
              <w:rPr>
                <w:rFonts w:ascii="Arial Narrow" w:hAnsi="Arial Narrow"/>
                <w:color w:val="000000"/>
                <w:sz w:val="20"/>
                <w:szCs w:val="20"/>
              </w:rPr>
            </w:pPr>
          </w:p>
          <w:p w14:paraId="45BF4354" w14:textId="18B8A134"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V článku 19a smernice 2013/34/EÚ sa odsek 6 nahrádza takto:</w:t>
            </w:r>
          </w:p>
          <w:p w14:paraId="4B1B6D42"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„6. Odchylne od odsekov 2 až 4 tohto článku a bez toho, aby boli dotknuté odseky 9 a 10 tohto článku, môžu malé a stredne veľké podniky uvedené v odseku 1 tohto článku, malé a menej zložité inštitúcie v zmysle vymedzenia v článku 4 ods. 1 bode 145 nariadenia (EÚ) č. 575/2013,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poisťovne v zmysle vymedzenia v článku 13 bode 2 smernice Európskeho parlamentu a Rady 2009/138/ES (*),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zaisťovne v zmysle vymedzenia v článku 13 bode 5 uvedenej smernice a malé a menej zložité podniky v zmysle vymedzenia v článku 13 bode 10a uvedenej smernice obmedziť svoje vykazovanie informácií o udržateľnosti na tieto informácie: </w:t>
            </w:r>
          </w:p>
          <w:p w14:paraId="0E9C531B"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a) stručný opis obchodného modelu a obchodnej stratégie podniku;</w:t>
            </w:r>
          </w:p>
          <w:p w14:paraId="3D48DC25" w14:textId="00C3F038"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opis politík podniku vo vzťahu k aspektom udržateľnosti; </w:t>
            </w:r>
          </w:p>
          <w:p w14:paraId="3A565275"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lastRenderedPageBreak/>
              <w:t>c) hlavné skutočné alebo potenciálne nepriaznivé vplyvy podniku na aspekty udržateľnosti, a všetky opatrenia prijaté s cieľom identifikovať a monitorovať takéto skutočné alebo potenciálne nepriaznivé vplyvy, predchádzať im, zmierňovať ich alebo ich naprávať;</w:t>
            </w:r>
          </w:p>
          <w:p w14:paraId="2A934516" w14:textId="6ECE2D50"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hlavné riziká pre podnik súvisiace s aspektmi udržateľnosti a spôsob, ako podnik tieto riziká riadi; </w:t>
            </w:r>
          </w:p>
          <w:p w14:paraId="4CBE2414"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e) kľúčové ukazovatele potrebné pre zverejňovanie informácií uvedených v písmenách a) až d).</w:t>
            </w:r>
          </w:p>
          <w:p w14:paraId="4762BC6E" w14:textId="77777777" w:rsidR="009A44EF" w:rsidRPr="00272022" w:rsidRDefault="009A44EF" w:rsidP="009A44EF">
            <w:pPr>
              <w:adjustRightInd w:val="0"/>
              <w:jc w:val="both"/>
              <w:rPr>
                <w:rFonts w:ascii="Arial Narrow" w:hAnsi="Arial Narrow"/>
                <w:color w:val="000000"/>
                <w:sz w:val="20"/>
                <w:szCs w:val="20"/>
              </w:rPr>
            </w:pPr>
          </w:p>
          <w:p w14:paraId="42423C7E"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Malé a stredne veľké podniky, malé a menej zložité inštitúcie,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poisťovne a </w:t>
            </w:r>
            <w:proofErr w:type="spellStart"/>
            <w:r w:rsidRPr="00272022">
              <w:rPr>
                <w:rFonts w:ascii="Arial Narrow" w:hAnsi="Arial Narrow"/>
                <w:color w:val="000000"/>
                <w:sz w:val="20"/>
                <w:szCs w:val="20"/>
              </w:rPr>
              <w:t>kaptívne</w:t>
            </w:r>
            <w:proofErr w:type="spellEnd"/>
            <w:r w:rsidRPr="00272022">
              <w:rPr>
                <w:rFonts w:ascii="Arial Narrow" w:hAnsi="Arial Narrow"/>
                <w:color w:val="000000"/>
                <w:sz w:val="20"/>
                <w:szCs w:val="20"/>
              </w:rPr>
              <w:t xml:space="preserve"> zaisťovne a malé a menej zložité podniky, ktoré využívajú výnimku uvedenú v prvom pododseku tohto odseku, vykazujú informácie v súlade so štandardmi vykazovania informácií o udržateľnosti pre malé a stredne veľké podniky uvedenými v článku 29c.</w:t>
            </w:r>
          </w:p>
          <w:p w14:paraId="5DF38A19" w14:textId="77777777" w:rsidR="009A44EF" w:rsidRPr="00272022" w:rsidRDefault="009A44EF" w:rsidP="009A44EF">
            <w:pPr>
              <w:adjustRightInd w:val="0"/>
              <w:jc w:val="both"/>
              <w:rPr>
                <w:rFonts w:ascii="Arial Narrow" w:hAnsi="Arial Narrow"/>
                <w:color w:val="000000"/>
                <w:sz w:val="20"/>
                <w:szCs w:val="20"/>
              </w:rPr>
            </w:pPr>
          </w:p>
          <w:p w14:paraId="56F352C3"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Smernica Európskeho parlamentu a Rady 2009/138/ES z 25. novembra 2009 o začatí a vykonávaní poistenia a zaistenia (Solventnosť II) (Ú. v. EÚ L 335, 17.12.2009, s. 1).“</w:t>
            </w:r>
          </w:p>
          <w:p w14:paraId="4283B0F1" w14:textId="6305D67F" w:rsidR="00DC0BC3" w:rsidRPr="00272022" w:rsidRDefault="00DC0BC3" w:rsidP="009A44EF">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5127EA63" w14:textId="5F28F069" w:rsidR="009A44EF" w:rsidRPr="00272022" w:rsidRDefault="00F54EA9" w:rsidP="00FF6E57">
            <w:pPr>
              <w:jc w:val="center"/>
              <w:rPr>
                <w:sz w:val="20"/>
                <w:szCs w:val="20"/>
              </w:rPr>
            </w:pPr>
            <w:r>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0357B3D5"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69A9A04"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041368AB" w14:textId="33E7D025" w:rsidR="009A44EF" w:rsidRPr="00DC0BC3" w:rsidRDefault="009A44EF" w:rsidP="009A44EF">
            <w:pPr>
              <w:widowControl w:val="0"/>
              <w:adjustRightInd w:val="0"/>
              <w:jc w:val="both"/>
              <w:rPr>
                <w:b/>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7A31A18" w14:textId="1AC597F7" w:rsidR="009A44EF" w:rsidRPr="00272022" w:rsidRDefault="00F54EA9" w:rsidP="009A44EF">
            <w:pPr>
              <w:jc w:val="center"/>
              <w:rPr>
                <w:sz w:val="20"/>
                <w:szCs w:val="20"/>
              </w:rPr>
            </w:pPr>
            <w:r>
              <w:rPr>
                <w:sz w:val="20"/>
                <w:szCs w:val="20"/>
              </w:rPr>
              <w:t>n.</w:t>
            </w:r>
            <w:r w:rsidR="00B34A12">
              <w:rPr>
                <w:sz w:val="20"/>
                <w:szCs w:val="20"/>
              </w:rPr>
              <w:t xml:space="preserve"> </w:t>
            </w:r>
            <w:r>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38C03C81" w14:textId="77777777" w:rsidR="00F54EA9" w:rsidRDefault="00F54EA9" w:rsidP="009A44EF">
            <w:pPr>
              <w:pStyle w:val="Nadpis1"/>
              <w:rPr>
                <w:b w:val="0"/>
                <w:bCs w:val="0"/>
                <w:sz w:val="20"/>
                <w:szCs w:val="20"/>
              </w:rPr>
            </w:pPr>
            <w:r w:rsidRPr="00F54EA9">
              <w:rPr>
                <w:b w:val="0"/>
                <w:bCs w:val="0"/>
                <w:sz w:val="20"/>
                <w:szCs w:val="20"/>
              </w:rPr>
              <w:t xml:space="preserve">Vzhľadom na prijatie smernice  2026/470, ktorá v čl. 2 ods. 4 </w:t>
            </w:r>
            <w:r w:rsidRPr="00F54EA9">
              <w:rPr>
                <w:b w:val="0"/>
                <w:bCs w:val="0"/>
                <w:sz w:val="20"/>
                <w:szCs w:val="20"/>
              </w:rPr>
              <w:lastRenderedPageBreak/>
              <w:t>písm. c) vypúšťa</w:t>
            </w:r>
            <w:r>
              <w:rPr>
                <w:b w:val="0"/>
                <w:bCs w:val="0"/>
                <w:sz w:val="20"/>
                <w:szCs w:val="20"/>
              </w:rPr>
              <w:t xml:space="preserve"> z čl. 19a</w:t>
            </w:r>
            <w:r w:rsidRPr="00F54EA9">
              <w:rPr>
                <w:b w:val="0"/>
                <w:bCs w:val="0"/>
                <w:sz w:val="20"/>
                <w:szCs w:val="20"/>
              </w:rPr>
              <w:t xml:space="preserve"> ods. 6, </w:t>
            </w:r>
            <w:r>
              <w:rPr>
                <w:b w:val="0"/>
                <w:bCs w:val="0"/>
                <w:sz w:val="20"/>
                <w:szCs w:val="20"/>
              </w:rPr>
              <w:t xml:space="preserve">sa </w:t>
            </w:r>
            <w:r w:rsidRPr="00F54EA9">
              <w:rPr>
                <w:b w:val="0"/>
                <w:bCs w:val="0"/>
                <w:sz w:val="20"/>
                <w:szCs w:val="20"/>
              </w:rPr>
              <w:t xml:space="preserve">uvedený </w:t>
            </w:r>
          </w:p>
          <w:p w14:paraId="0E5657CD" w14:textId="77777777" w:rsidR="009A44EF" w:rsidRDefault="00F54EA9" w:rsidP="009A44EF">
            <w:pPr>
              <w:pStyle w:val="Nadpis1"/>
              <w:rPr>
                <w:b w:val="0"/>
                <w:bCs w:val="0"/>
                <w:sz w:val="20"/>
                <w:szCs w:val="20"/>
              </w:rPr>
            </w:pPr>
            <w:r w:rsidRPr="00F54EA9">
              <w:rPr>
                <w:b w:val="0"/>
                <w:bCs w:val="0"/>
                <w:sz w:val="20"/>
                <w:szCs w:val="20"/>
              </w:rPr>
              <w:t>čl. 2 nepreberá do právnych predpisov SR.</w:t>
            </w:r>
          </w:p>
          <w:p w14:paraId="472D10D7" w14:textId="3227B7BB" w:rsidR="00F9386A" w:rsidRPr="00F9386A" w:rsidRDefault="00F9386A" w:rsidP="00F9386A"/>
        </w:tc>
        <w:tc>
          <w:tcPr>
            <w:tcW w:w="567" w:type="dxa"/>
            <w:tcBorders>
              <w:top w:val="single" w:sz="4" w:space="0" w:color="auto"/>
              <w:left w:val="single" w:sz="4" w:space="0" w:color="auto"/>
              <w:bottom w:val="single" w:sz="4" w:space="0" w:color="auto"/>
              <w:right w:val="single" w:sz="4" w:space="0" w:color="auto"/>
            </w:tcBorders>
          </w:tcPr>
          <w:p w14:paraId="26EBE757" w14:textId="2FD03346" w:rsidR="009A44EF" w:rsidRPr="00272022" w:rsidRDefault="00F54EA9" w:rsidP="009A44EF">
            <w:pPr>
              <w:pStyle w:val="Nadpis1"/>
              <w:rPr>
                <w:b w:val="0"/>
                <w:bCs w:val="0"/>
                <w:sz w:val="20"/>
                <w:szCs w:val="20"/>
              </w:rPr>
            </w:pPr>
            <w:r>
              <w:rPr>
                <w:b w:val="0"/>
                <w:bCs w:val="0"/>
                <w:sz w:val="20"/>
                <w:szCs w:val="20"/>
              </w:rPr>
              <w:lastRenderedPageBreak/>
              <w:t>GP-N</w:t>
            </w:r>
          </w:p>
        </w:tc>
        <w:tc>
          <w:tcPr>
            <w:tcW w:w="711" w:type="dxa"/>
            <w:tcBorders>
              <w:top w:val="single" w:sz="4" w:space="0" w:color="auto"/>
              <w:left w:val="single" w:sz="4" w:space="0" w:color="auto"/>
              <w:bottom w:val="single" w:sz="4" w:space="0" w:color="auto"/>
              <w:right w:val="single" w:sz="12" w:space="0" w:color="auto"/>
            </w:tcBorders>
          </w:tcPr>
          <w:p w14:paraId="4316C946" w14:textId="77777777" w:rsidR="009A44EF" w:rsidRPr="00272022" w:rsidRDefault="009A44EF" w:rsidP="009A44EF">
            <w:pPr>
              <w:pStyle w:val="Nadpis1"/>
              <w:rPr>
                <w:b w:val="0"/>
                <w:bCs w:val="0"/>
                <w:sz w:val="20"/>
                <w:szCs w:val="20"/>
              </w:rPr>
            </w:pPr>
          </w:p>
        </w:tc>
      </w:tr>
      <w:tr w:rsidR="009A44EF" w:rsidRPr="00272022" w14:paraId="44CF5EE2" w14:textId="77777777" w:rsidTr="00CA6668">
        <w:tc>
          <w:tcPr>
            <w:tcW w:w="425" w:type="dxa"/>
            <w:tcBorders>
              <w:top w:val="single" w:sz="4" w:space="0" w:color="auto"/>
              <w:left w:val="single" w:sz="12" w:space="0" w:color="auto"/>
              <w:bottom w:val="single" w:sz="4" w:space="0" w:color="auto"/>
              <w:right w:val="single" w:sz="4" w:space="0" w:color="auto"/>
            </w:tcBorders>
          </w:tcPr>
          <w:p w14:paraId="4C230329" w14:textId="3D3CA536" w:rsidR="009A44EF" w:rsidRPr="00272022" w:rsidRDefault="009A44EF" w:rsidP="00DC0BC3">
            <w:pPr>
              <w:jc w:val="center"/>
              <w:rPr>
                <w:sz w:val="20"/>
                <w:szCs w:val="20"/>
              </w:rPr>
            </w:pPr>
            <w:r w:rsidRPr="00272022">
              <w:rPr>
                <w:sz w:val="20"/>
                <w:szCs w:val="20"/>
              </w:rPr>
              <w:t>Čl. 3</w:t>
            </w:r>
          </w:p>
        </w:tc>
        <w:tc>
          <w:tcPr>
            <w:tcW w:w="6096" w:type="dxa"/>
            <w:tcBorders>
              <w:top w:val="single" w:sz="4" w:space="0" w:color="auto"/>
              <w:left w:val="single" w:sz="4" w:space="0" w:color="auto"/>
              <w:bottom w:val="single" w:sz="4" w:space="0" w:color="auto"/>
              <w:right w:val="single" w:sz="4" w:space="0" w:color="auto"/>
            </w:tcBorders>
          </w:tcPr>
          <w:p w14:paraId="7279980D" w14:textId="77777777" w:rsidR="009A44EF" w:rsidRPr="00272022" w:rsidRDefault="009A44EF" w:rsidP="009A44EF">
            <w:pPr>
              <w:adjustRightInd w:val="0"/>
              <w:jc w:val="both"/>
              <w:rPr>
                <w:rFonts w:ascii="Arial Narrow" w:hAnsi="Arial Narrow"/>
                <w:b/>
                <w:bCs/>
                <w:color w:val="000000"/>
                <w:sz w:val="20"/>
                <w:szCs w:val="20"/>
              </w:rPr>
            </w:pPr>
            <w:r w:rsidRPr="00272022">
              <w:rPr>
                <w:rFonts w:ascii="Arial Narrow" w:hAnsi="Arial Narrow"/>
                <w:b/>
                <w:bCs/>
                <w:color w:val="000000"/>
                <w:sz w:val="20"/>
                <w:szCs w:val="20"/>
              </w:rPr>
              <w:t>Zmena smernice 2002/87/ES</w:t>
            </w:r>
          </w:p>
          <w:p w14:paraId="34FB8620" w14:textId="77777777" w:rsidR="009A44EF" w:rsidRPr="00272022" w:rsidRDefault="009A44EF" w:rsidP="009A44EF">
            <w:pPr>
              <w:adjustRightInd w:val="0"/>
              <w:jc w:val="both"/>
              <w:rPr>
                <w:rFonts w:ascii="Arial Narrow" w:hAnsi="Arial Narrow"/>
                <w:color w:val="000000"/>
                <w:sz w:val="20"/>
                <w:szCs w:val="20"/>
              </w:rPr>
            </w:pPr>
          </w:p>
          <w:p w14:paraId="2280298D"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V článku 31 smernice 2002/87/ES sa dopĺňa tento odsek: </w:t>
            </w:r>
          </w:p>
          <w:p w14:paraId="5B3620F9"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„3. Komisia do 31. decembra 2027 v správe Európskemu parlamentu a Rade posúdi fungovanie tejto smernice a smernice 2009/138/ES, pokiaľ ide o ďalej uvedené aspekty, najmä s prihliadnutím na </w:t>
            </w:r>
            <w:proofErr w:type="spellStart"/>
            <w:r w:rsidRPr="00272022">
              <w:rPr>
                <w:rFonts w:ascii="Arial Narrow" w:hAnsi="Arial Narrow"/>
                <w:color w:val="000000"/>
                <w:sz w:val="20"/>
                <w:szCs w:val="20"/>
              </w:rPr>
              <w:t>prudenciálne</w:t>
            </w:r>
            <w:proofErr w:type="spellEnd"/>
            <w:r w:rsidRPr="00272022">
              <w:rPr>
                <w:rFonts w:ascii="Arial Narrow" w:hAnsi="Arial Narrow"/>
                <w:color w:val="000000"/>
                <w:sz w:val="20"/>
                <w:szCs w:val="20"/>
              </w:rPr>
              <w:t xml:space="preserve"> zaobchádzanie s </w:t>
            </w:r>
            <w:proofErr w:type="spellStart"/>
            <w:r w:rsidRPr="00272022">
              <w:rPr>
                <w:rFonts w:ascii="Arial Narrow" w:hAnsi="Arial Narrow"/>
                <w:color w:val="000000"/>
                <w:sz w:val="20"/>
                <w:szCs w:val="20"/>
              </w:rPr>
              <w:t>medzisektorovým</w:t>
            </w:r>
            <w:proofErr w:type="spellEnd"/>
            <w:r w:rsidRPr="00272022">
              <w:rPr>
                <w:rFonts w:ascii="Arial Narrow" w:hAnsi="Arial Narrow"/>
                <w:color w:val="000000"/>
                <w:sz w:val="20"/>
                <w:szCs w:val="20"/>
              </w:rPr>
              <w:t xml:space="preserve"> vlastníctvom účastí podľa sektorových pravidiel, pokiaľ ide o rovnaké podmienky:</w:t>
            </w:r>
          </w:p>
          <w:p w14:paraId="5A142B5E" w14:textId="614BD01B"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 a) či skutočnosť, že existujú podniky finančných služieb, ktoré podliehajú finančnému dohľadu podľa sektorových pravidiel, ale nie sú uvedené v žiadnom z finančných sektorov uvedených v tejto smernici, vytvára nerovnaké podmienky medzi finančnými konglomerátmi; </w:t>
            </w:r>
          </w:p>
          <w:p w14:paraId="25F3529E"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b) či všetky finančné konglomeráty konzistentne implementujú pravidlá upravujúce požiadavky kapitálovej primeranosti vrátane tých, ktoré sú stanovené v delegovanom nariadení Komisie (EÚ) č. 342/2014 (*), a či sa týmito pravidlami ukladajú porovnateľné celkové kvantitatívne požiadavky na finančné konglomeráty bez ohľadu na to, či hlavným finančným sektorom finančného konglomerátu je bankový sektor, sektor poisťovníctva alebo sektor investičných služieb; </w:t>
            </w:r>
          </w:p>
          <w:p w14:paraId="001A2CEC"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c) či sú kontrolné procesy vykonávané orgánom dohľadu a rozdelenie mandátov a právomocí v oblasti presadzovania medzi koordinátormi a odvetvovými orgánmi dohľadu, najmä pokiaľ ide o požiadavky kapitálovej primeranosti, dostatočne jasné a harmonizované na to, aby sa zabezpečilo účinné a konzistentné presadzovanie </w:t>
            </w:r>
            <w:r w:rsidRPr="00272022">
              <w:rPr>
                <w:rFonts w:ascii="Arial Narrow" w:hAnsi="Arial Narrow"/>
                <w:color w:val="000000"/>
                <w:sz w:val="20"/>
                <w:szCs w:val="20"/>
              </w:rPr>
              <w:lastRenderedPageBreak/>
              <w:t xml:space="preserve">požiadaviek kapitálovej primeranosti v celej Únii bez ohľadu na hlavný finančný sektor, v ktorom finančný konglomerát pôsobí; </w:t>
            </w:r>
          </w:p>
          <w:p w14:paraId="0DB2804D"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d) či absencia identifikácie podniku, ktorý je v konečnom dôsledku zodpovedný za dodržiavanie tejto smernice, predstavuje problém, pokiaľ ide o zabezpečenie rovnakých podmienok. </w:t>
            </w:r>
          </w:p>
          <w:p w14:paraId="1832F8D6" w14:textId="77777777" w:rsidR="009A44EF" w:rsidRPr="00272022" w:rsidRDefault="009A44EF" w:rsidP="009A44EF">
            <w:pPr>
              <w:adjustRightInd w:val="0"/>
              <w:jc w:val="both"/>
              <w:rPr>
                <w:rFonts w:ascii="Arial Narrow" w:hAnsi="Arial Narrow"/>
                <w:color w:val="000000"/>
                <w:sz w:val="20"/>
                <w:szCs w:val="20"/>
              </w:rPr>
            </w:pPr>
          </w:p>
          <w:p w14:paraId="583BFC75" w14:textId="77777777" w:rsidR="00DC0BC3"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Delegované nariadenie Komisie (EÚ) č. 342/2014 z 21. januára 2014, ktorým sa dopĺňa smernica Európskeho parlamentu a Rady 2002/87/ES a nariadenie Európskeho parlamentu a Rady (EÚ) č. 575/2013, pokiaľ ide o regulačné technické predpisy na uplatňovanie metód výpočtu povinnej kapitálovej primeranosti pre finančné konglomeráty (Ú. v. EÚ L 100, 3.4.2014, s. 1).“</w:t>
            </w:r>
          </w:p>
          <w:p w14:paraId="763D1522" w14:textId="28D31752" w:rsidR="00A02F6A" w:rsidRPr="00272022" w:rsidRDefault="00A02F6A" w:rsidP="009A44EF">
            <w:pPr>
              <w:adjustRightInd w:val="0"/>
              <w:jc w:val="both"/>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2060A001" w14:textId="4FBAF93A" w:rsidR="009A44EF" w:rsidRPr="00272022" w:rsidRDefault="009A44EF" w:rsidP="009A44EF">
            <w:pPr>
              <w:jc w:val="center"/>
              <w:rPr>
                <w:sz w:val="20"/>
                <w:szCs w:val="20"/>
              </w:rPr>
            </w:pPr>
            <w:r w:rsidRPr="00272022">
              <w:rPr>
                <w:sz w:val="20"/>
                <w:szCs w:val="20"/>
              </w:rPr>
              <w:lastRenderedPageBreak/>
              <w:t>n.</w:t>
            </w:r>
            <w:r w:rsidR="00DC0BC3">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35E71A82"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7DF0C663"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18F7CA04"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50DAD47" w14:textId="53DF9D72" w:rsidR="009A44EF" w:rsidRPr="00272022" w:rsidRDefault="00DC0BC3" w:rsidP="009A44EF">
            <w:pPr>
              <w:jc w:val="center"/>
              <w:rPr>
                <w:sz w:val="20"/>
                <w:szCs w:val="20"/>
              </w:rPr>
            </w:pPr>
            <w:r>
              <w:rPr>
                <w:sz w:val="20"/>
                <w:szCs w:val="20"/>
              </w:rPr>
              <w:t>n. a.</w:t>
            </w:r>
          </w:p>
        </w:tc>
        <w:tc>
          <w:tcPr>
            <w:tcW w:w="567" w:type="dxa"/>
            <w:tcBorders>
              <w:top w:val="single" w:sz="4" w:space="0" w:color="auto"/>
              <w:left w:val="single" w:sz="4" w:space="0" w:color="auto"/>
              <w:bottom w:val="single" w:sz="4" w:space="0" w:color="auto"/>
              <w:right w:val="single" w:sz="4" w:space="0" w:color="auto"/>
            </w:tcBorders>
          </w:tcPr>
          <w:p w14:paraId="28BD74FB"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73D8226" w14:textId="1192001E" w:rsidR="009A44EF" w:rsidRPr="00272022" w:rsidRDefault="00DC0BC3"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5DB6B1C9" w14:textId="77777777" w:rsidR="009A44EF" w:rsidRPr="00272022" w:rsidRDefault="009A44EF" w:rsidP="009A44EF">
            <w:pPr>
              <w:pStyle w:val="Nadpis1"/>
              <w:rPr>
                <w:b w:val="0"/>
                <w:bCs w:val="0"/>
                <w:sz w:val="20"/>
                <w:szCs w:val="20"/>
              </w:rPr>
            </w:pPr>
          </w:p>
        </w:tc>
      </w:tr>
      <w:tr w:rsidR="009A44EF" w:rsidRPr="00272022" w14:paraId="4A15FBA2" w14:textId="77777777" w:rsidTr="00CA6668">
        <w:tc>
          <w:tcPr>
            <w:tcW w:w="425" w:type="dxa"/>
            <w:tcBorders>
              <w:top w:val="single" w:sz="4" w:space="0" w:color="auto"/>
              <w:left w:val="single" w:sz="12" w:space="0" w:color="auto"/>
              <w:bottom w:val="single" w:sz="4" w:space="0" w:color="auto"/>
              <w:right w:val="single" w:sz="4" w:space="0" w:color="auto"/>
            </w:tcBorders>
          </w:tcPr>
          <w:p w14:paraId="49E5B886" w14:textId="6CDD9007" w:rsidR="009A44EF" w:rsidRPr="00272022" w:rsidRDefault="009A44EF" w:rsidP="00DC0BC3">
            <w:pPr>
              <w:jc w:val="center"/>
              <w:rPr>
                <w:sz w:val="20"/>
                <w:szCs w:val="20"/>
              </w:rPr>
            </w:pPr>
            <w:r w:rsidRPr="00272022">
              <w:rPr>
                <w:sz w:val="20"/>
                <w:szCs w:val="20"/>
              </w:rPr>
              <w:t>Čl. 4</w:t>
            </w:r>
          </w:p>
        </w:tc>
        <w:tc>
          <w:tcPr>
            <w:tcW w:w="6096" w:type="dxa"/>
            <w:tcBorders>
              <w:top w:val="single" w:sz="4" w:space="0" w:color="auto"/>
              <w:left w:val="single" w:sz="4" w:space="0" w:color="auto"/>
              <w:bottom w:val="single" w:sz="4" w:space="0" w:color="auto"/>
              <w:right w:val="single" w:sz="4" w:space="0" w:color="auto"/>
            </w:tcBorders>
          </w:tcPr>
          <w:p w14:paraId="45B15E59" w14:textId="77777777" w:rsidR="009A44EF" w:rsidRDefault="009A44EF" w:rsidP="009A44EF">
            <w:pPr>
              <w:adjustRightInd w:val="0"/>
              <w:jc w:val="both"/>
              <w:rPr>
                <w:rFonts w:ascii="Arial Narrow" w:hAnsi="Arial Narrow"/>
                <w:b/>
                <w:bCs/>
                <w:color w:val="000000"/>
                <w:sz w:val="20"/>
                <w:szCs w:val="20"/>
              </w:rPr>
            </w:pPr>
            <w:r w:rsidRPr="00272022">
              <w:rPr>
                <w:rFonts w:ascii="Arial Narrow" w:hAnsi="Arial Narrow"/>
                <w:b/>
                <w:bCs/>
                <w:color w:val="000000"/>
                <w:sz w:val="20"/>
                <w:szCs w:val="20"/>
              </w:rPr>
              <w:t xml:space="preserve">Transpozícia </w:t>
            </w:r>
          </w:p>
          <w:p w14:paraId="7B2EA81E" w14:textId="77777777" w:rsidR="00DC0BC3" w:rsidRPr="00272022" w:rsidRDefault="00DC0BC3" w:rsidP="009A44EF">
            <w:pPr>
              <w:adjustRightInd w:val="0"/>
              <w:jc w:val="both"/>
              <w:rPr>
                <w:rFonts w:ascii="Arial Narrow" w:hAnsi="Arial Narrow"/>
                <w:b/>
                <w:bCs/>
                <w:color w:val="000000"/>
                <w:sz w:val="20"/>
                <w:szCs w:val="20"/>
              </w:rPr>
            </w:pPr>
          </w:p>
          <w:p w14:paraId="1433D07D"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Členské štáty prijmú a uverejnia do 29. januára 2027 zákony, iné právne predpisy a správne opatrenia potrebné na dosiahnutie súladu s touto smernicou. Znenie týchto opatrení bezodkladne oznámia Komisii. </w:t>
            </w:r>
          </w:p>
          <w:p w14:paraId="6F61FB11" w14:textId="77777777" w:rsidR="009A44EF" w:rsidRDefault="009A44EF" w:rsidP="009A44EF">
            <w:pPr>
              <w:adjustRightInd w:val="0"/>
              <w:jc w:val="both"/>
              <w:rPr>
                <w:rFonts w:ascii="Arial Narrow" w:hAnsi="Arial Narrow"/>
                <w:color w:val="000000"/>
                <w:sz w:val="20"/>
                <w:szCs w:val="20"/>
              </w:rPr>
            </w:pPr>
          </w:p>
          <w:p w14:paraId="1DD6F015" w14:textId="77777777" w:rsidR="00F12AF7" w:rsidRDefault="00F12AF7" w:rsidP="009A44EF">
            <w:pPr>
              <w:adjustRightInd w:val="0"/>
              <w:jc w:val="both"/>
              <w:rPr>
                <w:rFonts w:ascii="Arial Narrow" w:hAnsi="Arial Narrow"/>
                <w:color w:val="000000"/>
                <w:sz w:val="20"/>
                <w:szCs w:val="20"/>
              </w:rPr>
            </w:pPr>
          </w:p>
          <w:p w14:paraId="765FF4F6" w14:textId="77777777" w:rsidR="00F12AF7" w:rsidRPr="00272022" w:rsidRDefault="00F12AF7" w:rsidP="009A44EF">
            <w:pPr>
              <w:adjustRightInd w:val="0"/>
              <w:jc w:val="both"/>
              <w:rPr>
                <w:rFonts w:ascii="Arial Narrow" w:hAnsi="Arial Narrow"/>
                <w:color w:val="000000"/>
                <w:sz w:val="20"/>
                <w:szCs w:val="20"/>
              </w:rPr>
            </w:pPr>
          </w:p>
          <w:p w14:paraId="4987BADF"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Uvedené opatrenia uplatňujú od 30. januára 2027. </w:t>
            </w:r>
          </w:p>
          <w:p w14:paraId="0DACA9BE" w14:textId="77777777" w:rsidR="009A44EF" w:rsidRDefault="009A44EF" w:rsidP="009A44EF">
            <w:pPr>
              <w:adjustRightInd w:val="0"/>
              <w:jc w:val="both"/>
              <w:rPr>
                <w:rFonts w:ascii="Arial Narrow" w:hAnsi="Arial Narrow"/>
                <w:color w:val="000000"/>
                <w:sz w:val="20"/>
                <w:szCs w:val="20"/>
              </w:rPr>
            </w:pPr>
          </w:p>
          <w:p w14:paraId="05983E06" w14:textId="77777777" w:rsidR="00F12AF7" w:rsidRPr="00272022" w:rsidRDefault="00F12AF7" w:rsidP="009A44EF">
            <w:pPr>
              <w:adjustRightInd w:val="0"/>
              <w:jc w:val="both"/>
              <w:rPr>
                <w:rFonts w:ascii="Arial Narrow" w:hAnsi="Arial Narrow"/>
                <w:color w:val="000000"/>
                <w:sz w:val="20"/>
                <w:szCs w:val="20"/>
              </w:rPr>
            </w:pPr>
          </w:p>
          <w:p w14:paraId="06531722"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Členské štáty uvedú priamo v prijatých opatreniach alebo pri ich úradnom uverejnení odkaz na túto smernicu. Podrobnosti o odkaze upravia členské štáty. </w:t>
            </w:r>
          </w:p>
          <w:p w14:paraId="0F61A925" w14:textId="77777777" w:rsidR="009A44EF" w:rsidRDefault="009A44EF" w:rsidP="009A44EF">
            <w:pPr>
              <w:adjustRightInd w:val="0"/>
              <w:jc w:val="both"/>
              <w:rPr>
                <w:rFonts w:ascii="Arial Narrow" w:hAnsi="Arial Narrow"/>
                <w:color w:val="000000"/>
                <w:sz w:val="20"/>
                <w:szCs w:val="20"/>
              </w:rPr>
            </w:pPr>
          </w:p>
          <w:p w14:paraId="05DE95DE" w14:textId="77777777" w:rsidR="00C267C9" w:rsidRDefault="00C267C9" w:rsidP="009A44EF">
            <w:pPr>
              <w:adjustRightInd w:val="0"/>
              <w:jc w:val="both"/>
              <w:rPr>
                <w:rFonts w:ascii="Arial Narrow" w:hAnsi="Arial Narrow"/>
                <w:color w:val="000000"/>
                <w:sz w:val="20"/>
                <w:szCs w:val="20"/>
              </w:rPr>
            </w:pPr>
          </w:p>
          <w:p w14:paraId="661CAC08" w14:textId="77777777" w:rsidR="00C267C9" w:rsidRDefault="00C267C9" w:rsidP="009A44EF">
            <w:pPr>
              <w:adjustRightInd w:val="0"/>
              <w:jc w:val="both"/>
              <w:rPr>
                <w:rFonts w:ascii="Arial Narrow" w:hAnsi="Arial Narrow"/>
                <w:color w:val="000000"/>
                <w:sz w:val="20"/>
                <w:szCs w:val="20"/>
              </w:rPr>
            </w:pPr>
          </w:p>
          <w:p w14:paraId="32A460E0" w14:textId="77777777" w:rsidR="00C267C9" w:rsidRDefault="00C267C9" w:rsidP="009A44EF">
            <w:pPr>
              <w:adjustRightInd w:val="0"/>
              <w:jc w:val="both"/>
              <w:rPr>
                <w:rFonts w:ascii="Arial Narrow" w:hAnsi="Arial Narrow"/>
                <w:color w:val="000000"/>
                <w:sz w:val="20"/>
                <w:szCs w:val="20"/>
              </w:rPr>
            </w:pPr>
          </w:p>
          <w:p w14:paraId="1C33951F" w14:textId="16FCC3E5" w:rsidR="00C267C9" w:rsidRDefault="00C267C9" w:rsidP="009A44EF">
            <w:pPr>
              <w:adjustRightInd w:val="0"/>
              <w:jc w:val="both"/>
              <w:rPr>
                <w:rFonts w:ascii="Arial Narrow" w:hAnsi="Arial Narrow"/>
                <w:color w:val="000000"/>
                <w:sz w:val="20"/>
                <w:szCs w:val="20"/>
              </w:rPr>
            </w:pPr>
          </w:p>
          <w:p w14:paraId="79F3F6CA" w14:textId="1F4F91FB" w:rsidR="00363B58" w:rsidRDefault="00363B58" w:rsidP="009A44EF">
            <w:pPr>
              <w:adjustRightInd w:val="0"/>
              <w:jc w:val="both"/>
              <w:rPr>
                <w:rFonts w:ascii="Arial Narrow" w:hAnsi="Arial Narrow"/>
                <w:color w:val="000000"/>
                <w:sz w:val="20"/>
                <w:szCs w:val="20"/>
              </w:rPr>
            </w:pPr>
          </w:p>
          <w:p w14:paraId="4AA0018E" w14:textId="77688757" w:rsidR="00363B58" w:rsidRDefault="00363B58" w:rsidP="009A44EF">
            <w:pPr>
              <w:adjustRightInd w:val="0"/>
              <w:jc w:val="both"/>
              <w:rPr>
                <w:rFonts w:ascii="Arial Narrow" w:hAnsi="Arial Narrow"/>
                <w:color w:val="000000"/>
                <w:sz w:val="20"/>
                <w:szCs w:val="20"/>
              </w:rPr>
            </w:pPr>
          </w:p>
          <w:p w14:paraId="001CFDE2" w14:textId="73448284" w:rsidR="00363B58" w:rsidRDefault="00363B58" w:rsidP="009A44EF">
            <w:pPr>
              <w:adjustRightInd w:val="0"/>
              <w:jc w:val="both"/>
              <w:rPr>
                <w:rFonts w:ascii="Arial Narrow" w:hAnsi="Arial Narrow"/>
                <w:color w:val="000000"/>
                <w:sz w:val="20"/>
                <w:szCs w:val="20"/>
              </w:rPr>
            </w:pPr>
          </w:p>
          <w:p w14:paraId="265003BB" w14:textId="66ABF5DF" w:rsidR="00363B58" w:rsidRDefault="00363B58" w:rsidP="009A44EF">
            <w:pPr>
              <w:adjustRightInd w:val="0"/>
              <w:jc w:val="both"/>
              <w:rPr>
                <w:rFonts w:ascii="Arial Narrow" w:hAnsi="Arial Narrow"/>
                <w:color w:val="000000"/>
                <w:sz w:val="20"/>
                <w:szCs w:val="20"/>
              </w:rPr>
            </w:pPr>
          </w:p>
          <w:p w14:paraId="6E045D27" w14:textId="77777777" w:rsidR="00363B58" w:rsidRDefault="00363B58" w:rsidP="009A44EF">
            <w:pPr>
              <w:adjustRightInd w:val="0"/>
              <w:jc w:val="both"/>
              <w:rPr>
                <w:rFonts w:ascii="Arial Narrow" w:hAnsi="Arial Narrow"/>
                <w:color w:val="000000"/>
                <w:sz w:val="20"/>
                <w:szCs w:val="20"/>
              </w:rPr>
            </w:pPr>
          </w:p>
          <w:p w14:paraId="6A180189" w14:textId="77777777" w:rsidR="00C267C9" w:rsidRPr="00272022" w:rsidRDefault="00C267C9" w:rsidP="009A44EF">
            <w:pPr>
              <w:adjustRightInd w:val="0"/>
              <w:jc w:val="both"/>
              <w:rPr>
                <w:rFonts w:ascii="Arial Narrow" w:hAnsi="Arial Narrow"/>
                <w:color w:val="000000"/>
                <w:sz w:val="20"/>
                <w:szCs w:val="20"/>
              </w:rPr>
            </w:pPr>
          </w:p>
          <w:p w14:paraId="0CE4C2DA" w14:textId="4C393B1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2. Členské štáty oznámia Komisii znenie hlavných ustanovení vnútroštátneho práva, ktoré prijmú v oblasti pôsobnosti tejto smernice.</w:t>
            </w:r>
          </w:p>
        </w:tc>
        <w:tc>
          <w:tcPr>
            <w:tcW w:w="425" w:type="dxa"/>
            <w:tcBorders>
              <w:top w:val="single" w:sz="4" w:space="0" w:color="auto"/>
              <w:left w:val="single" w:sz="4" w:space="0" w:color="auto"/>
              <w:bottom w:val="single" w:sz="4" w:space="0" w:color="auto"/>
              <w:right w:val="single" w:sz="12" w:space="0" w:color="auto"/>
            </w:tcBorders>
          </w:tcPr>
          <w:p w14:paraId="090DBFED" w14:textId="77777777" w:rsidR="00F12AF7" w:rsidRDefault="00F12AF7" w:rsidP="009A44EF">
            <w:pPr>
              <w:jc w:val="center"/>
              <w:rPr>
                <w:sz w:val="20"/>
                <w:szCs w:val="20"/>
              </w:rPr>
            </w:pPr>
          </w:p>
          <w:p w14:paraId="655CD98F" w14:textId="77777777" w:rsidR="00F12AF7" w:rsidRDefault="00F12AF7" w:rsidP="009A44EF">
            <w:pPr>
              <w:jc w:val="center"/>
              <w:rPr>
                <w:sz w:val="20"/>
                <w:szCs w:val="20"/>
              </w:rPr>
            </w:pPr>
          </w:p>
          <w:p w14:paraId="5AF23273" w14:textId="77777777" w:rsidR="009A44EF" w:rsidRDefault="00DC0BC3" w:rsidP="009A44EF">
            <w:pPr>
              <w:jc w:val="center"/>
              <w:rPr>
                <w:sz w:val="20"/>
                <w:szCs w:val="20"/>
              </w:rPr>
            </w:pPr>
            <w:r>
              <w:rPr>
                <w:sz w:val="20"/>
                <w:szCs w:val="20"/>
              </w:rPr>
              <w:t>N</w:t>
            </w:r>
          </w:p>
          <w:p w14:paraId="722397FB" w14:textId="77777777" w:rsidR="00F12AF7" w:rsidRDefault="00F12AF7" w:rsidP="009A44EF">
            <w:pPr>
              <w:jc w:val="center"/>
              <w:rPr>
                <w:sz w:val="20"/>
                <w:szCs w:val="20"/>
              </w:rPr>
            </w:pPr>
          </w:p>
          <w:p w14:paraId="0AFA5995" w14:textId="77777777" w:rsidR="00F12AF7" w:rsidRDefault="00F12AF7" w:rsidP="009A44EF">
            <w:pPr>
              <w:jc w:val="center"/>
              <w:rPr>
                <w:sz w:val="20"/>
                <w:szCs w:val="20"/>
              </w:rPr>
            </w:pPr>
          </w:p>
          <w:p w14:paraId="012FAEE0" w14:textId="77777777" w:rsidR="00F12AF7" w:rsidRDefault="00F12AF7" w:rsidP="009A44EF">
            <w:pPr>
              <w:jc w:val="center"/>
              <w:rPr>
                <w:sz w:val="20"/>
                <w:szCs w:val="20"/>
              </w:rPr>
            </w:pPr>
          </w:p>
          <w:p w14:paraId="4CFCAEBD" w14:textId="77777777" w:rsidR="00F12AF7" w:rsidRDefault="00F12AF7" w:rsidP="009A44EF">
            <w:pPr>
              <w:jc w:val="center"/>
              <w:rPr>
                <w:sz w:val="20"/>
                <w:szCs w:val="20"/>
              </w:rPr>
            </w:pPr>
          </w:p>
          <w:p w14:paraId="67817E2B" w14:textId="77777777" w:rsidR="00F12AF7" w:rsidRDefault="00F12AF7" w:rsidP="009A44EF">
            <w:pPr>
              <w:jc w:val="center"/>
              <w:rPr>
                <w:sz w:val="20"/>
                <w:szCs w:val="20"/>
              </w:rPr>
            </w:pPr>
          </w:p>
          <w:p w14:paraId="0151B3BD" w14:textId="77777777" w:rsidR="00F12AF7" w:rsidRDefault="00F12AF7" w:rsidP="009A44EF">
            <w:pPr>
              <w:jc w:val="center"/>
              <w:rPr>
                <w:sz w:val="20"/>
                <w:szCs w:val="20"/>
              </w:rPr>
            </w:pPr>
            <w:r>
              <w:rPr>
                <w:sz w:val="20"/>
                <w:szCs w:val="20"/>
              </w:rPr>
              <w:t>N</w:t>
            </w:r>
          </w:p>
          <w:p w14:paraId="7962EFC7" w14:textId="77777777" w:rsidR="00F12AF7" w:rsidRDefault="00F12AF7" w:rsidP="009A44EF">
            <w:pPr>
              <w:jc w:val="center"/>
              <w:rPr>
                <w:sz w:val="20"/>
                <w:szCs w:val="20"/>
              </w:rPr>
            </w:pPr>
          </w:p>
          <w:p w14:paraId="7F14A9A4" w14:textId="77777777" w:rsidR="00F12AF7" w:rsidRDefault="00F12AF7" w:rsidP="009A44EF">
            <w:pPr>
              <w:jc w:val="center"/>
              <w:rPr>
                <w:sz w:val="20"/>
                <w:szCs w:val="20"/>
              </w:rPr>
            </w:pPr>
          </w:p>
          <w:p w14:paraId="3088009B" w14:textId="77777777" w:rsidR="00F12AF7" w:rsidRDefault="00F12AF7" w:rsidP="009A44EF">
            <w:pPr>
              <w:jc w:val="center"/>
              <w:rPr>
                <w:sz w:val="20"/>
                <w:szCs w:val="20"/>
              </w:rPr>
            </w:pPr>
            <w:r>
              <w:rPr>
                <w:sz w:val="20"/>
                <w:szCs w:val="20"/>
              </w:rPr>
              <w:t>N</w:t>
            </w:r>
          </w:p>
          <w:p w14:paraId="52168832" w14:textId="77777777" w:rsidR="00C267C9" w:rsidRDefault="00C267C9" w:rsidP="009A44EF">
            <w:pPr>
              <w:jc w:val="center"/>
              <w:rPr>
                <w:sz w:val="20"/>
                <w:szCs w:val="20"/>
              </w:rPr>
            </w:pPr>
          </w:p>
          <w:p w14:paraId="0590ECEB" w14:textId="77777777" w:rsidR="00C267C9" w:rsidRDefault="00C267C9" w:rsidP="009A44EF">
            <w:pPr>
              <w:jc w:val="center"/>
              <w:rPr>
                <w:sz w:val="20"/>
                <w:szCs w:val="20"/>
              </w:rPr>
            </w:pPr>
          </w:p>
          <w:p w14:paraId="07E6B510" w14:textId="77777777" w:rsidR="00C267C9" w:rsidRDefault="00C267C9" w:rsidP="009A44EF">
            <w:pPr>
              <w:jc w:val="center"/>
              <w:rPr>
                <w:sz w:val="20"/>
                <w:szCs w:val="20"/>
              </w:rPr>
            </w:pPr>
          </w:p>
          <w:p w14:paraId="3E8DEBE2" w14:textId="77777777" w:rsidR="00C267C9" w:rsidRDefault="00C267C9" w:rsidP="009A44EF">
            <w:pPr>
              <w:jc w:val="center"/>
              <w:rPr>
                <w:sz w:val="20"/>
                <w:szCs w:val="20"/>
              </w:rPr>
            </w:pPr>
          </w:p>
          <w:p w14:paraId="257353E0" w14:textId="77777777" w:rsidR="00C267C9" w:rsidRDefault="00C267C9" w:rsidP="009A44EF">
            <w:pPr>
              <w:jc w:val="center"/>
              <w:rPr>
                <w:sz w:val="20"/>
                <w:szCs w:val="20"/>
              </w:rPr>
            </w:pPr>
          </w:p>
          <w:p w14:paraId="57455E0C" w14:textId="77777777" w:rsidR="00C267C9" w:rsidRDefault="00C267C9" w:rsidP="009A44EF">
            <w:pPr>
              <w:jc w:val="center"/>
              <w:rPr>
                <w:sz w:val="20"/>
                <w:szCs w:val="20"/>
              </w:rPr>
            </w:pPr>
          </w:p>
          <w:p w14:paraId="7D9667C7" w14:textId="77777777" w:rsidR="00C267C9" w:rsidRDefault="00C267C9" w:rsidP="009A44EF">
            <w:pPr>
              <w:jc w:val="center"/>
              <w:rPr>
                <w:sz w:val="20"/>
                <w:szCs w:val="20"/>
              </w:rPr>
            </w:pPr>
          </w:p>
          <w:p w14:paraId="35F1FB1C" w14:textId="77777777" w:rsidR="00363B58" w:rsidRDefault="00363B58" w:rsidP="009A44EF">
            <w:pPr>
              <w:jc w:val="center"/>
              <w:rPr>
                <w:sz w:val="20"/>
                <w:szCs w:val="20"/>
              </w:rPr>
            </w:pPr>
          </w:p>
          <w:p w14:paraId="3DD81953" w14:textId="77777777" w:rsidR="00363B58" w:rsidRDefault="00363B58" w:rsidP="009A44EF">
            <w:pPr>
              <w:jc w:val="center"/>
              <w:rPr>
                <w:sz w:val="20"/>
                <w:szCs w:val="20"/>
              </w:rPr>
            </w:pPr>
          </w:p>
          <w:p w14:paraId="721741F0" w14:textId="77777777" w:rsidR="00363B58" w:rsidRDefault="00363B58" w:rsidP="009A44EF">
            <w:pPr>
              <w:jc w:val="center"/>
              <w:rPr>
                <w:sz w:val="20"/>
                <w:szCs w:val="20"/>
              </w:rPr>
            </w:pPr>
          </w:p>
          <w:p w14:paraId="7C648DCD" w14:textId="77777777" w:rsidR="00363B58" w:rsidRDefault="00363B58" w:rsidP="009A44EF">
            <w:pPr>
              <w:jc w:val="center"/>
              <w:rPr>
                <w:sz w:val="20"/>
                <w:szCs w:val="20"/>
              </w:rPr>
            </w:pPr>
          </w:p>
          <w:p w14:paraId="11DFF180" w14:textId="77777777" w:rsidR="00363B58" w:rsidRDefault="00363B58" w:rsidP="009A44EF">
            <w:pPr>
              <w:jc w:val="center"/>
              <w:rPr>
                <w:sz w:val="20"/>
                <w:szCs w:val="20"/>
              </w:rPr>
            </w:pPr>
          </w:p>
          <w:p w14:paraId="3F13D453" w14:textId="38A0F4E6" w:rsidR="00C267C9" w:rsidRPr="00272022" w:rsidRDefault="00C267C9" w:rsidP="009A44EF">
            <w:pPr>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1666C181" w14:textId="77777777" w:rsidR="00F12AF7" w:rsidRPr="00B34A12" w:rsidRDefault="00F12AF7" w:rsidP="00F12AF7">
            <w:pPr>
              <w:jc w:val="center"/>
              <w:rPr>
                <w:sz w:val="20"/>
                <w:szCs w:val="20"/>
              </w:rPr>
            </w:pPr>
          </w:p>
          <w:p w14:paraId="2D1C5DFB" w14:textId="77777777" w:rsidR="00F12AF7" w:rsidRPr="00B34A12" w:rsidRDefault="00F12AF7" w:rsidP="00F12AF7">
            <w:pPr>
              <w:jc w:val="center"/>
              <w:rPr>
                <w:sz w:val="20"/>
                <w:szCs w:val="20"/>
              </w:rPr>
            </w:pPr>
          </w:p>
          <w:p w14:paraId="7B7E10CF" w14:textId="7F1A4029" w:rsidR="00F12AF7" w:rsidRPr="00B34A12" w:rsidRDefault="00F12AF7" w:rsidP="00F12AF7">
            <w:pPr>
              <w:jc w:val="center"/>
              <w:rPr>
                <w:sz w:val="20"/>
                <w:szCs w:val="20"/>
              </w:rPr>
            </w:pPr>
            <w:r w:rsidRPr="00B34A12">
              <w:rPr>
                <w:sz w:val="20"/>
                <w:szCs w:val="20"/>
              </w:rPr>
              <w:t xml:space="preserve">575/2001 </w:t>
            </w:r>
          </w:p>
          <w:p w14:paraId="2E57E104" w14:textId="77777777" w:rsidR="00F12AF7" w:rsidRPr="00B34A12" w:rsidRDefault="00F12AF7" w:rsidP="00F12AF7">
            <w:pPr>
              <w:jc w:val="center"/>
              <w:rPr>
                <w:bCs/>
                <w:sz w:val="20"/>
                <w:szCs w:val="20"/>
              </w:rPr>
            </w:pPr>
          </w:p>
          <w:p w14:paraId="7C602E31" w14:textId="77777777" w:rsidR="00F12AF7" w:rsidRPr="00B34A12" w:rsidRDefault="00F12AF7" w:rsidP="00F12AF7">
            <w:pPr>
              <w:jc w:val="center"/>
              <w:rPr>
                <w:bCs/>
                <w:sz w:val="20"/>
                <w:szCs w:val="20"/>
              </w:rPr>
            </w:pPr>
          </w:p>
          <w:p w14:paraId="01FDD4B8" w14:textId="77777777" w:rsidR="00F54EA9" w:rsidRPr="00B34A12" w:rsidRDefault="00F54EA9" w:rsidP="00F12AF7">
            <w:pPr>
              <w:jc w:val="center"/>
              <w:rPr>
                <w:bCs/>
                <w:sz w:val="20"/>
                <w:szCs w:val="20"/>
              </w:rPr>
            </w:pPr>
          </w:p>
          <w:p w14:paraId="10D9028B" w14:textId="77777777" w:rsidR="00F12AF7" w:rsidRPr="00B34A12" w:rsidRDefault="00F12AF7" w:rsidP="00F12AF7">
            <w:pPr>
              <w:jc w:val="center"/>
              <w:rPr>
                <w:bCs/>
                <w:sz w:val="20"/>
                <w:szCs w:val="20"/>
              </w:rPr>
            </w:pPr>
          </w:p>
          <w:p w14:paraId="704341F8" w14:textId="77777777" w:rsidR="00F12AF7" w:rsidRPr="00B34A12" w:rsidRDefault="00F12AF7" w:rsidP="00F12AF7">
            <w:pPr>
              <w:jc w:val="center"/>
              <w:rPr>
                <w:b/>
                <w:bCs/>
                <w:sz w:val="20"/>
                <w:szCs w:val="20"/>
              </w:rPr>
            </w:pPr>
          </w:p>
          <w:p w14:paraId="5F46BF21" w14:textId="77777777" w:rsidR="00F12AF7" w:rsidRPr="00B34A12" w:rsidRDefault="00F12AF7" w:rsidP="00F12AF7">
            <w:pPr>
              <w:jc w:val="center"/>
              <w:rPr>
                <w:b/>
                <w:bCs/>
                <w:sz w:val="20"/>
                <w:szCs w:val="20"/>
              </w:rPr>
            </w:pPr>
            <w:r w:rsidRPr="00B34A12">
              <w:rPr>
                <w:b/>
                <w:bCs/>
                <w:sz w:val="20"/>
                <w:szCs w:val="20"/>
              </w:rPr>
              <w:t xml:space="preserve">návrh zákona </w:t>
            </w:r>
          </w:p>
          <w:p w14:paraId="3623D672" w14:textId="77777777" w:rsidR="009A44EF" w:rsidRPr="00B34A12" w:rsidRDefault="009A44EF" w:rsidP="009A44EF">
            <w:pPr>
              <w:jc w:val="center"/>
              <w:rPr>
                <w:bCs/>
                <w:sz w:val="20"/>
                <w:szCs w:val="20"/>
              </w:rPr>
            </w:pPr>
          </w:p>
          <w:p w14:paraId="524B8600" w14:textId="6A7AFA9E" w:rsidR="00363B58" w:rsidRPr="00B34A12" w:rsidRDefault="00363B58" w:rsidP="00F12AF7">
            <w:pPr>
              <w:jc w:val="center"/>
              <w:rPr>
                <w:sz w:val="20"/>
                <w:szCs w:val="20"/>
              </w:rPr>
            </w:pPr>
            <w:r w:rsidRPr="00B34A12">
              <w:rPr>
                <w:sz w:val="20"/>
                <w:szCs w:val="20"/>
              </w:rPr>
              <w:t xml:space="preserve">39/2015 </w:t>
            </w:r>
          </w:p>
          <w:p w14:paraId="0AED71AB" w14:textId="522E60AC" w:rsidR="00363B58" w:rsidRPr="00B34A12" w:rsidRDefault="00363B58" w:rsidP="00F12AF7">
            <w:pPr>
              <w:jc w:val="center"/>
              <w:rPr>
                <w:sz w:val="20"/>
                <w:szCs w:val="20"/>
              </w:rPr>
            </w:pPr>
          </w:p>
          <w:p w14:paraId="583F7F20" w14:textId="77777777" w:rsidR="00363B58" w:rsidRPr="00B34A12" w:rsidRDefault="00363B58" w:rsidP="00F12AF7">
            <w:pPr>
              <w:jc w:val="center"/>
              <w:rPr>
                <w:sz w:val="20"/>
                <w:szCs w:val="20"/>
              </w:rPr>
            </w:pPr>
          </w:p>
          <w:p w14:paraId="3A66F3DB" w14:textId="4885DBBC" w:rsidR="004E44A4" w:rsidRPr="00B34A12" w:rsidRDefault="004E44A4" w:rsidP="00F12AF7">
            <w:pPr>
              <w:jc w:val="center"/>
              <w:rPr>
                <w:sz w:val="20"/>
                <w:szCs w:val="20"/>
              </w:rPr>
            </w:pPr>
            <w:r w:rsidRPr="00B34A12">
              <w:rPr>
                <w:sz w:val="20"/>
                <w:szCs w:val="20"/>
              </w:rPr>
              <w:t>39/2015 a</w:t>
            </w:r>
          </w:p>
          <w:p w14:paraId="01BBF13A" w14:textId="0BA1DE8F" w:rsidR="00F12AF7" w:rsidRPr="00B34A12" w:rsidRDefault="00F12AF7" w:rsidP="00F12AF7">
            <w:pPr>
              <w:jc w:val="center"/>
              <w:rPr>
                <w:b/>
                <w:bCs/>
                <w:sz w:val="20"/>
                <w:szCs w:val="20"/>
              </w:rPr>
            </w:pPr>
            <w:r w:rsidRPr="00B34A12">
              <w:rPr>
                <w:b/>
                <w:bCs/>
                <w:sz w:val="20"/>
                <w:szCs w:val="20"/>
              </w:rPr>
              <w:t>návrh zákona</w:t>
            </w:r>
            <w:r w:rsidR="004E44A4" w:rsidRPr="00B34A12">
              <w:rPr>
                <w:b/>
                <w:bCs/>
                <w:sz w:val="20"/>
                <w:szCs w:val="20"/>
              </w:rPr>
              <w:t xml:space="preserve"> čl. I</w:t>
            </w:r>
            <w:r w:rsidRPr="00B34A12">
              <w:rPr>
                <w:b/>
                <w:bCs/>
                <w:sz w:val="20"/>
                <w:szCs w:val="20"/>
              </w:rPr>
              <w:t xml:space="preserve"> </w:t>
            </w:r>
          </w:p>
          <w:p w14:paraId="625F5A3C" w14:textId="77777777" w:rsidR="00C267C9" w:rsidRPr="00B34A12" w:rsidRDefault="00C267C9" w:rsidP="00F12AF7">
            <w:pPr>
              <w:jc w:val="center"/>
              <w:rPr>
                <w:b/>
                <w:bCs/>
                <w:sz w:val="20"/>
                <w:szCs w:val="20"/>
              </w:rPr>
            </w:pPr>
          </w:p>
          <w:p w14:paraId="7A5EEC16" w14:textId="77777777" w:rsidR="00C267C9" w:rsidRPr="00B34A12" w:rsidRDefault="00C267C9" w:rsidP="00F12AF7">
            <w:pPr>
              <w:jc w:val="center"/>
              <w:rPr>
                <w:b/>
                <w:bCs/>
                <w:sz w:val="20"/>
                <w:szCs w:val="20"/>
              </w:rPr>
            </w:pPr>
          </w:p>
          <w:p w14:paraId="1958A8E9" w14:textId="77777777" w:rsidR="00C267C9" w:rsidRPr="00B34A12" w:rsidRDefault="00C267C9" w:rsidP="00F12AF7">
            <w:pPr>
              <w:jc w:val="center"/>
              <w:rPr>
                <w:b/>
                <w:bCs/>
                <w:sz w:val="20"/>
                <w:szCs w:val="20"/>
              </w:rPr>
            </w:pPr>
          </w:p>
          <w:p w14:paraId="438935FD" w14:textId="77777777" w:rsidR="00C267C9" w:rsidRPr="00B34A12" w:rsidRDefault="00C267C9" w:rsidP="00F12AF7">
            <w:pPr>
              <w:jc w:val="center"/>
              <w:rPr>
                <w:b/>
                <w:bCs/>
                <w:sz w:val="20"/>
                <w:szCs w:val="20"/>
              </w:rPr>
            </w:pPr>
          </w:p>
          <w:p w14:paraId="63624BAE" w14:textId="77777777" w:rsidR="00C267C9" w:rsidRPr="00B34A12" w:rsidRDefault="00C267C9" w:rsidP="00F12AF7">
            <w:pPr>
              <w:jc w:val="center"/>
              <w:rPr>
                <w:b/>
                <w:bCs/>
                <w:sz w:val="20"/>
                <w:szCs w:val="20"/>
              </w:rPr>
            </w:pPr>
          </w:p>
          <w:p w14:paraId="69B6D160" w14:textId="265C1E1D" w:rsidR="00C267C9" w:rsidRPr="00B34A12" w:rsidRDefault="00C267C9" w:rsidP="00F12AF7">
            <w:pPr>
              <w:jc w:val="center"/>
              <w:rPr>
                <w:sz w:val="20"/>
                <w:szCs w:val="20"/>
              </w:rPr>
            </w:pPr>
            <w:r w:rsidRPr="00B34A12">
              <w:rPr>
                <w:sz w:val="20"/>
                <w:szCs w:val="20"/>
              </w:rPr>
              <w:t>575/2001</w:t>
            </w:r>
          </w:p>
          <w:p w14:paraId="76C557A7" w14:textId="77777777" w:rsidR="00F12AF7" w:rsidRPr="00B34A12" w:rsidRDefault="00F12AF7"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364916E4" w14:textId="77777777" w:rsidR="00F12AF7" w:rsidRPr="00B34A12" w:rsidRDefault="00F12AF7" w:rsidP="009A44EF">
            <w:pPr>
              <w:pStyle w:val="Normlny0"/>
              <w:jc w:val="center"/>
            </w:pPr>
          </w:p>
          <w:p w14:paraId="731FFB0D" w14:textId="77777777" w:rsidR="00F12AF7" w:rsidRPr="00B34A12" w:rsidRDefault="00F12AF7" w:rsidP="009A44EF">
            <w:pPr>
              <w:pStyle w:val="Normlny0"/>
              <w:jc w:val="center"/>
            </w:pPr>
          </w:p>
          <w:p w14:paraId="3D87D6C5" w14:textId="071786C2" w:rsidR="009A44EF" w:rsidRPr="00B34A12" w:rsidRDefault="00F12AF7" w:rsidP="009A44EF">
            <w:pPr>
              <w:pStyle w:val="Normlny0"/>
              <w:jc w:val="center"/>
            </w:pPr>
            <w:r w:rsidRPr="00B34A12">
              <w:t>§ 35 O 7</w:t>
            </w:r>
          </w:p>
          <w:p w14:paraId="159D8DD7" w14:textId="77777777" w:rsidR="00F12AF7" w:rsidRPr="00B34A12" w:rsidRDefault="00F12AF7" w:rsidP="009A44EF">
            <w:pPr>
              <w:pStyle w:val="Normlny0"/>
              <w:jc w:val="center"/>
            </w:pPr>
          </w:p>
          <w:p w14:paraId="26702845" w14:textId="77777777" w:rsidR="00F12AF7" w:rsidRPr="00B34A12" w:rsidRDefault="00F12AF7" w:rsidP="009A44EF">
            <w:pPr>
              <w:pStyle w:val="Normlny0"/>
              <w:jc w:val="center"/>
            </w:pPr>
          </w:p>
          <w:p w14:paraId="3670582C" w14:textId="77777777" w:rsidR="00F12AF7" w:rsidRPr="00B34A12" w:rsidRDefault="00F12AF7" w:rsidP="009A44EF">
            <w:pPr>
              <w:pStyle w:val="Normlny0"/>
              <w:jc w:val="center"/>
            </w:pPr>
          </w:p>
          <w:p w14:paraId="150A2042" w14:textId="77777777" w:rsidR="004E44A4" w:rsidRPr="00B34A12" w:rsidRDefault="004E44A4" w:rsidP="009A44EF">
            <w:pPr>
              <w:pStyle w:val="Normlny0"/>
              <w:jc w:val="center"/>
            </w:pPr>
          </w:p>
          <w:p w14:paraId="0B3979AB" w14:textId="618C2E6C" w:rsidR="00F12AF7" w:rsidRPr="00B34A12" w:rsidRDefault="00F12AF7" w:rsidP="009A44EF">
            <w:pPr>
              <w:pStyle w:val="Normlny0"/>
              <w:jc w:val="center"/>
            </w:pPr>
            <w:r w:rsidRPr="00B34A12">
              <w:t>Čl. II</w:t>
            </w:r>
            <w:r w:rsidR="001B62E9" w:rsidRPr="00B34A12">
              <w:t>I</w:t>
            </w:r>
          </w:p>
          <w:p w14:paraId="2E020FC7" w14:textId="77777777" w:rsidR="004E44A4" w:rsidRPr="00B34A12" w:rsidRDefault="004E44A4" w:rsidP="009A44EF">
            <w:pPr>
              <w:pStyle w:val="Normlny0"/>
              <w:jc w:val="center"/>
            </w:pPr>
          </w:p>
          <w:p w14:paraId="30D4EE71" w14:textId="2711380D" w:rsidR="00363B58" w:rsidRPr="00B34A12" w:rsidRDefault="00363B58" w:rsidP="009A44EF">
            <w:pPr>
              <w:pStyle w:val="Normlny0"/>
              <w:jc w:val="center"/>
            </w:pPr>
            <w:r w:rsidRPr="00B34A12">
              <w:t>§ 206</w:t>
            </w:r>
          </w:p>
          <w:p w14:paraId="5AA00F35" w14:textId="49743ED8" w:rsidR="00363B58" w:rsidRPr="00B34A12" w:rsidRDefault="00363B58" w:rsidP="009A44EF">
            <w:pPr>
              <w:pStyle w:val="Normlny0"/>
              <w:jc w:val="center"/>
            </w:pPr>
          </w:p>
          <w:p w14:paraId="5BE76E07" w14:textId="77777777" w:rsidR="00363B58" w:rsidRPr="00B34A12" w:rsidRDefault="00363B58" w:rsidP="009A44EF">
            <w:pPr>
              <w:pStyle w:val="Normlny0"/>
              <w:jc w:val="center"/>
            </w:pPr>
          </w:p>
          <w:p w14:paraId="3DECE7E7" w14:textId="2E7F1222" w:rsidR="00F12AF7" w:rsidRPr="00B34A12" w:rsidRDefault="00C267C9" w:rsidP="009A44EF">
            <w:pPr>
              <w:pStyle w:val="Normlny0"/>
              <w:jc w:val="center"/>
            </w:pPr>
            <w:r w:rsidRPr="00B34A12">
              <w:t>Príloha  2</w:t>
            </w:r>
          </w:p>
          <w:p w14:paraId="7CDEB378" w14:textId="77777777" w:rsidR="00C267C9" w:rsidRPr="00B34A12" w:rsidRDefault="00C267C9" w:rsidP="009A44EF">
            <w:pPr>
              <w:pStyle w:val="Normlny0"/>
              <w:jc w:val="center"/>
            </w:pPr>
            <w:r w:rsidRPr="00B34A12">
              <w:t>B 9</w:t>
            </w:r>
          </w:p>
          <w:p w14:paraId="128A6872" w14:textId="77777777" w:rsidR="00C267C9" w:rsidRPr="00B34A12" w:rsidRDefault="00C267C9" w:rsidP="009A44EF">
            <w:pPr>
              <w:pStyle w:val="Normlny0"/>
              <w:jc w:val="center"/>
            </w:pPr>
          </w:p>
          <w:p w14:paraId="37A85B0B" w14:textId="77777777" w:rsidR="00C267C9" w:rsidRPr="00B34A12" w:rsidRDefault="00C267C9" w:rsidP="009A44EF">
            <w:pPr>
              <w:pStyle w:val="Normlny0"/>
              <w:jc w:val="center"/>
            </w:pPr>
          </w:p>
          <w:p w14:paraId="76B57B6C" w14:textId="0C41C171" w:rsidR="00C267C9" w:rsidRPr="00B34A12" w:rsidRDefault="00C267C9" w:rsidP="009A44EF">
            <w:pPr>
              <w:pStyle w:val="Normlny0"/>
              <w:jc w:val="center"/>
            </w:pPr>
          </w:p>
          <w:p w14:paraId="51A6D21C" w14:textId="07D74FA5" w:rsidR="00363B58" w:rsidRPr="00B34A12" w:rsidRDefault="00363B58" w:rsidP="009A44EF">
            <w:pPr>
              <w:pStyle w:val="Normlny0"/>
              <w:jc w:val="center"/>
            </w:pPr>
          </w:p>
          <w:p w14:paraId="6A172DC1" w14:textId="16432387" w:rsidR="00363B58" w:rsidRPr="00B34A12" w:rsidRDefault="00363B58" w:rsidP="009A44EF">
            <w:pPr>
              <w:pStyle w:val="Normlny0"/>
              <w:jc w:val="center"/>
            </w:pPr>
          </w:p>
          <w:p w14:paraId="28B6A06D" w14:textId="77777777" w:rsidR="00363B58" w:rsidRPr="00B34A12" w:rsidRDefault="00363B58" w:rsidP="009A44EF">
            <w:pPr>
              <w:pStyle w:val="Normlny0"/>
              <w:jc w:val="center"/>
            </w:pPr>
          </w:p>
          <w:p w14:paraId="405FD09A" w14:textId="77777777" w:rsidR="00C267C9" w:rsidRPr="00B34A12" w:rsidRDefault="00C267C9" w:rsidP="009A44EF">
            <w:pPr>
              <w:pStyle w:val="Normlny0"/>
              <w:jc w:val="center"/>
            </w:pPr>
          </w:p>
          <w:p w14:paraId="0BC0AA44" w14:textId="34DE7B6F" w:rsidR="00C267C9" w:rsidRPr="00B34A12" w:rsidRDefault="00C267C9" w:rsidP="009A44EF">
            <w:pPr>
              <w:pStyle w:val="Normlny0"/>
              <w:jc w:val="center"/>
            </w:pPr>
            <w:r w:rsidRPr="00B34A12">
              <w:t>§ 35 O 7</w:t>
            </w:r>
          </w:p>
        </w:tc>
        <w:tc>
          <w:tcPr>
            <w:tcW w:w="5528" w:type="dxa"/>
            <w:tcBorders>
              <w:top w:val="single" w:sz="4" w:space="0" w:color="auto"/>
              <w:left w:val="single" w:sz="4" w:space="0" w:color="auto"/>
              <w:bottom w:val="single" w:sz="4" w:space="0" w:color="auto"/>
              <w:right w:val="single" w:sz="4" w:space="0" w:color="auto"/>
            </w:tcBorders>
          </w:tcPr>
          <w:p w14:paraId="6B06E916" w14:textId="77777777" w:rsidR="00F12AF7" w:rsidRDefault="00F12AF7" w:rsidP="00F12AF7">
            <w:pPr>
              <w:widowControl w:val="0"/>
              <w:adjustRightInd w:val="0"/>
              <w:jc w:val="both"/>
              <w:rPr>
                <w:sz w:val="20"/>
                <w:szCs w:val="20"/>
              </w:rPr>
            </w:pPr>
          </w:p>
          <w:p w14:paraId="52B19465" w14:textId="77777777" w:rsidR="00F12AF7" w:rsidRDefault="00F12AF7" w:rsidP="00F12AF7">
            <w:pPr>
              <w:widowControl w:val="0"/>
              <w:adjustRightInd w:val="0"/>
              <w:jc w:val="both"/>
              <w:rPr>
                <w:sz w:val="20"/>
                <w:szCs w:val="20"/>
              </w:rPr>
            </w:pPr>
          </w:p>
          <w:p w14:paraId="458A3300" w14:textId="0328E3A3" w:rsidR="00F12AF7" w:rsidRDefault="00F12AF7" w:rsidP="00F12AF7">
            <w:pPr>
              <w:widowControl w:val="0"/>
              <w:adjustRightInd w:val="0"/>
              <w:jc w:val="both"/>
              <w:rPr>
                <w:sz w:val="20"/>
                <w:szCs w:val="20"/>
              </w:rPr>
            </w:pPr>
            <w:r>
              <w:rPr>
                <w:sz w:val="20"/>
                <w:szCs w:val="20"/>
              </w:rPr>
              <w:t xml:space="preserve">(7) </w:t>
            </w:r>
            <w:r w:rsidRPr="00ED6B5C">
              <w:rPr>
                <w:sz w:val="20"/>
                <w:szCs w:val="20"/>
              </w:rPr>
              <w:t>Ministerstvá a ostatné ústredné orgány štátnej správy v rozsahu vymedzenej pôsobnosti plnia voči orgánom Európskej únie informačnú a oznamovaciu povinnosť, ktorá im vyplýva z právne záväzných aktov týchto orgánov.</w:t>
            </w:r>
          </w:p>
          <w:p w14:paraId="282F91EC" w14:textId="77777777" w:rsidR="009A44EF" w:rsidRDefault="009A44EF" w:rsidP="009A44EF">
            <w:pPr>
              <w:widowControl w:val="0"/>
              <w:adjustRightInd w:val="0"/>
              <w:jc w:val="both"/>
              <w:rPr>
                <w:sz w:val="20"/>
                <w:szCs w:val="20"/>
              </w:rPr>
            </w:pPr>
          </w:p>
          <w:p w14:paraId="7D4537EF" w14:textId="77777777" w:rsidR="00F12AF7" w:rsidRDefault="00F12AF7" w:rsidP="009A44EF">
            <w:pPr>
              <w:widowControl w:val="0"/>
              <w:adjustRightInd w:val="0"/>
              <w:jc w:val="both"/>
              <w:rPr>
                <w:sz w:val="20"/>
                <w:szCs w:val="20"/>
              </w:rPr>
            </w:pPr>
          </w:p>
          <w:p w14:paraId="1AEEE50C" w14:textId="77777777" w:rsidR="00F12AF7" w:rsidRDefault="00F12AF7" w:rsidP="009A44EF">
            <w:pPr>
              <w:widowControl w:val="0"/>
              <w:adjustRightInd w:val="0"/>
              <w:jc w:val="both"/>
              <w:rPr>
                <w:b/>
                <w:bCs/>
                <w:sz w:val="20"/>
                <w:szCs w:val="20"/>
              </w:rPr>
            </w:pPr>
            <w:r w:rsidRPr="00F12AF7">
              <w:rPr>
                <w:b/>
                <w:bCs/>
                <w:sz w:val="20"/>
                <w:szCs w:val="20"/>
              </w:rPr>
              <w:t>Tento zákon nadobúda účinnosť 30. januára 2027.</w:t>
            </w:r>
          </w:p>
          <w:p w14:paraId="78635717" w14:textId="77777777" w:rsidR="00F12AF7" w:rsidRDefault="00F12AF7" w:rsidP="009A44EF">
            <w:pPr>
              <w:widowControl w:val="0"/>
              <w:adjustRightInd w:val="0"/>
              <w:jc w:val="both"/>
              <w:rPr>
                <w:b/>
                <w:bCs/>
                <w:sz w:val="20"/>
                <w:szCs w:val="20"/>
              </w:rPr>
            </w:pPr>
          </w:p>
          <w:p w14:paraId="242B7C30" w14:textId="55190D6B" w:rsidR="00F12AF7" w:rsidRDefault="00F12AF7" w:rsidP="009A44EF">
            <w:pPr>
              <w:widowControl w:val="0"/>
              <w:adjustRightInd w:val="0"/>
              <w:jc w:val="both"/>
              <w:rPr>
                <w:b/>
                <w:bCs/>
                <w:sz w:val="20"/>
                <w:szCs w:val="20"/>
              </w:rPr>
            </w:pPr>
          </w:p>
          <w:p w14:paraId="3D24AC45" w14:textId="1E79FA59" w:rsidR="00363B58" w:rsidRPr="00363B58" w:rsidRDefault="00363B58" w:rsidP="009A44EF">
            <w:pPr>
              <w:widowControl w:val="0"/>
              <w:adjustRightInd w:val="0"/>
              <w:jc w:val="both"/>
              <w:rPr>
                <w:sz w:val="20"/>
                <w:szCs w:val="20"/>
              </w:rPr>
            </w:pPr>
            <w:r w:rsidRPr="00B34A12">
              <w:rPr>
                <w:sz w:val="20"/>
                <w:szCs w:val="20"/>
              </w:rPr>
              <w:t>Týmto zákonom sa preberajú právne záväzné akty Európskej únie uvedené v prílohe č. 2.</w:t>
            </w:r>
          </w:p>
          <w:p w14:paraId="04B8541A" w14:textId="77777777" w:rsidR="00363B58" w:rsidRDefault="00363B58" w:rsidP="009A44EF">
            <w:pPr>
              <w:widowControl w:val="0"/>
              <w:adjustRightInd w:val="0"/>
              <w:jc w:val="both"/>
              <w:rPr>
                <w:b/>
                <w:bCs/>
                <w:sz w:val="20"/>
                <w:szCs w:val="20"/>
              </w:rPr>
            </w:pPr>
          </w:p>
          <w:p w14:paraId="3DDF28F6" w14:textId="6E99289F" w:rsidR="004E44A4" w:rsidRDefault="004E44A4" w:rsidP="009A44EF">
            <w:pPr>
              <w:widowControl w:val="0"/>
              <w:adjustRightInd w:val="0"/>
              <w:jc w:val="both"/>
              <w:rPr>
                <w:b/>
                <w:bCs/>
                <w:sz w:val="20"/>
                <w:szCs w:val="20"/>
              </w:rPr>
            </w:pPr>
            <w:r w:rsidRPr="004E44A4">
              <w:rPr>
                <w:b/>
                <w:bCs/>
                <w:sz w:val="20"/>
                <w:szCs w:val="20"/>
              </w:rPr>
              <w:t>ZOZNAM PREBERANÝCH PRÁVNE ZÁVÄZNÝCH AKTOV EURÓPSKEJ ÚNIE</w:t>
            </w:r>
          </w:p>
          <w:p w14:paraId="3F95A50A" w14:textId="0FF816DE" w:rsidR="00F12AF7" w:rsidRDefault="00F12AF7" w:rsidP="009A44EF">
            <w:pPr>
              <w:widowControl w:val="0"/>
              <w:adjustRightInd w:val="0"/>
              <w:jc w:val="both"/>
              <w:rPr>
                <w:b/>
                <w:bCs/>
                <w:sz w:val="20"/>
                <w:szCs w:val="20"/>
              </w:rPr>
            </w:pPr>
            <w:r w:rsidRPr="00F12AF7">
              <w:rPr>
                <w:b/>
                <w:bCs/>
                <w:sz w:val="20"/>
                <w:szCs w:val="20"/>
              </w:rPr>
              <w:t xml:space="preserve">9. Smernica Európskeho parlamentu a Rady (EÚ) 2025/2 z 27. novembra 2024, ktorou sa mení smernica 2009/138/ES, pokiaľ ide o proporcionalitu, kvalitu dohľadu, predkladanie informácií, opatrenia týkajúce sa dlhodobých záruk, </w:t>
            </w:r>
            <w:proofErr w:type="spellStart"/>
            <w:r w:rsidRPr="00F12AF7">
              <w:rPr>
                <w:b/>
                <w:bCs/>
                <w:sz w:val="20"/>
                <w:szCs w:val="20"/>
              </w:rPr>
              <w:t>makroprudenciálne</w:t>
            </w:r>
            <w:proofErr w:type="spellEnd"/>
            <w:r w:rsidRPr="00F12AF7">
              <w:rPr>
                <w:b/>
                <w:bCs/>
                <w:sz w:val="20"/>
                <w:szCs w:val="20"/>
              </w:rPr>
              <w:t xml:space="preserve"> nástroje, riziká ohrozujúce udržateľnosť a dohľad nad skupinou a cezhraničný dohľad, a ktorou sa menia smernice 2002/87/ES a 2013/34/EÚ (Ú. v. EÚ L, 2025/2, 8.1.2025).</w:t>
            </w:r>
          </w:p>
          <w:p w14:paraId="63F45CB6" w14:textId="77777777" w:rsidR="00F12AF7" w:rsidRDefault="00F12AF7" w:rsidP="009A44EF">
            <w:pPr>
              <w:widowControl w:val="0"/>
              <w:adjustRightInd w:val="0"/>
              <w:jc w:val="both"/>
              <w:rPr>
                <w:b/>
                <w:bCs/>
                <w:sz w:val="20"/>
                <w:szCs w:val="20"/>
              </w:rPr>
            </w:pPr>
          </w:p>
          <w:p w14:paraId="38B21AAE" w14:textId="77777777" w:rsidR="00363B58" w:rsidRDefault="00C267C9" w:rsidP="009A44EF">
            <w:pPr>
              <w:widowControl w:val="0"/>
              <w:adjustRightInd w:val="0"/>
              <w:jc w:val="both"/>
              <w:rPr>
                <w:sz w:val="20"/>
                <w:szCs w:val="20"/>
              </w:rPr>
            </w:pPr>
            <w:r w:rsidRPr="00C267C9">
              <w:rPr>
                <w:sz w:val="20"/>
                <w:szCs w:val="20"/>
              </w:rPr>
              <w:t>(7) Ministerstvá a ostatné ústredné orgány štátnej správy v rozsahu vymedzenej pôsobnosti plnia voči orgánom Európskej únie informačnú a oznamovaciu povinnosť, ktorá im vyplýva z právne záväzných aktov týchto orgánov.</w:t>
            </w:r>
          </w:p>
          <w:p w14:paraId="7950AB45" w14:textId="3586B7B1" w:rsidR="00A02F6A" w:rsidRPr="00C267C9" w:rsidRDefault="00A02F6A"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0E3737AA" w14:textId="77777777" w:rsidR="009A44EF" w:rsidRDefault="009A44EF" w:rsidP="009A44EF">
            <w:pPr>
              <w:jc w:val="center"/>
              <w:rPr>
                <w:sz w:val="20"/>
                <w:szCs w:val="20"/>
              </w:rPr>
            </w:pPr>
          </w:p>
          <w:p w14:paraId="18C560E7" w14:textId="77777777" w:rsidR="00F12AF7" w:rsidRDefault="00F12AF7" w:rsidP="009A44EF">
            <w:pPr>
              <w:jc w:val="center"/>
              <w:rPr>
                <w:sz w:val="20"/>
                <w:szCs w:val="20"/>
              </w:rPr>
            </w:pPr>
          </w:p>
          <w:p w14:paraId="6B05E2E0" w14:textId="77777777" w:rsidR="00F12AF7" w:rsidRDefault="00F12AF7" w:rsidP="009A44EF">
            <w:pPr>
              <w:jc w:val="center"/>
              <w:rPr>
                <w:sz w:val="20"/>
                <w:szCs w:val="20"/>
              </w:rPr>
            </w:pPr>
            <w:r>
              <w:rPr>
                <w:sz w:val="20"/>
                <w:szCs w:val="20"/>
              </w:rPr>
              <w:t>Ú</w:t>
            </w:r>
          </w:p>
          <w:p w14:paraId="6145C782" w14:textId="77777777" w:rsidR="00F12AF7" w:rsidRDefault="00F12AF7" w:rsidP="009A44EF">
            <w:pPr>
              <w:jc w:val="center"/>
              <w:rPr>
                <w:sz w:val="20"/>
                <w:szCs w:val="20"/>
              </w:rPr>
            </w:pPr>
          </w:p>
          <w:p w14:paraId="23846B49" w14:textId="77777777" w:rsidR="00F12AF7" w:rsidRDefault="00F12AF7" w:rsidP="009A44EF">
            <w:pPr>
              <w:jc w:val="center"/>
              <w:rPr>
                <w:sz w:val="20"/>
                <w:szCs w:val="20"/>
              </w:rPr>
            </w:pPr>
          </w:p>
          <w:p w14:paraId="6FDE2336" w14:textId="77777777" w:rsidR="00F12AF7" w:rsidRDefault="00F12AF7" w:rsidP="009A44EF">
            <w:pPr>
              <w:jc w:val="center"/>
              <w:rPr>
                <w:sz w:val="20"/>
                <w:szCs w:val="20"/>
              </w:rPr>
            </w:pPr>
          </w:p>
          <w:p w14:paraId="0401D151" w14:textId="77777777" w:rsidR="00F12AF7" w:rsidRDefault="00F12AF7" w:rsidP="009A44EF">
            <w:pPr>
              <w:jc w:val="center"/>
              <w:rPr>
                <w:sz w:val="20"/>
                <w:szCs w:val="20"/>
              </w:rPr>
            </w:pPr>
          </w:p>
          <w:p w14:paraId="0C9F7E85" w14:textId="77777777" w:rsidR="00F12AF7" w:rsidRDefault="00F12AF7" w:rsidP="009A44EF">
            <w:pPr>
              <w:jc w:val="center"/>
              <w:rPr>
                <w:sz w:val="20"/>
                <w:szCs w:val="20"/>
              </w:rPr>
            </w:pPr>
          </w:p>
          <w:p w14:paraId="1FE24D4A" w14:textId="77777777" w:rsidR="00F12AF7" w:rsidRDefault="00F12AF7" w:rsidP="009A44EF">
            <w:pPr>
              <w:jc w:val="center"/>
              <w:rPr>
                <w:sz w:val="20"/>
                <w:szCs w:val="20"/>
              </w:rPr>
            </w:pPr>
            <w:r>
              <w:rPr>
                <w:sz w:val="20"/>
                <w:szCs w:val="20"/>
              </w:rPr>
              <w:t>Ú</w:t>
            </w:r>
          </w:p>
          <w:p w14:paraId="0BE8D394" w14:textId="77777777" w:rsidR="00C267C9" w:rsidRDefault="00C267C9" w:rsidP="009A44EF">
            <w:pPr>
              <w:jc w:val="center"/>
              <w:rPr>
                <w:sz w:val="20"/>
                <w:szCs w:val="20"/>
              </w:rPr>
            </w:pPr>
          </w:p>
          <w:p w14:paraId="4CA5DC40" w14:textId="77777777" w:rsidR="00C267C9" w:rsidRDefault="00C267C9" w:rsidP="009A44EF">
            <w:pPr>
              <w:jc w:val="center"/>
              <w:rPr>
                <w:sz w:val="20"/>
                <w:szCs w:val="20"/>
              </w:rPr>
            </w:pPr>
          </w:p>
          <w:p w14:paraId="2F4F6E4D" w14:textId="77777777" w:rsidR="00C267C9" w:rsidRDefault="00C267C9" w:rsidP="009A44EF">
            <w:pPr>
              <w:jc w:val="center"/>
              <w:rPr>
                <w:sz w:val="20"/>
                <w:szCs w:val="20"/>
              </w:rPr>
            </w:pPr>
            <w:r>
              <w:rPr>
                <w:sz w:val="20"/>
                <w:szCs w:val="20"/>
              </w:rPr>
              <w:t>Ú</w:t>
            </w:r>
          </w:p>
          <w:p w14:paraId="6C675C94" w14:textId="77777777" w:rsidR="00C267C9" w:rsidRDefault="00C267C9" w:rsidP="009A44EF">
            <w:pPr>
              <w:jc w:val="center"/>
              <w:rPr>
                <w:sz w:val="20"/>
                <w:szCs w:val="20"/>
              </w:rPr>
            </w:pPr>
          </w:p>
          <w:p w14:paraId="3D536C84" w14:textId="77777777" w:rsidR="00C267C9" w:rsidRDefault="00C267C9" w:rsidP="009A44EF">
            <w:pPr>
              <w:jc w:val="center"/>
              <w:rPr>
                <w:sz w:val="20"/>
                <w:szCs w:val="20"/>
              </w:rPr>
            </w:pPr>
          </w:p>
          <w:p w14:paraId="20105BF2" w14:textId="77777777" w:rsidR="00C267C9" w:rsidRDefault="00C267C9" w:rsidP="009A44EF">
            <w:pPr>
              <w:jc w:val="center"/>
              <w:rPr>
                <w:sz w:val="20"/>
                <w:szCs w:val="20"/>
              </w:rPr>
            </w:pPr>
          </w:p>
          <w:p w14:paraId="673C88FD" w14:textId="77777777" w:rsidR="00C267C9" w:rsidRDefault="00C267C9" w:rsidP="009A44EF">
            <w:pPr>
              <w:jc w:val="center"/>
              <w:rPr>
                <w:sz w:val="20"/>
                <w:szCs w:val="20"/>
              </w:rPr>
            </w:pPr>
          </w:p>
          <w:p w14:paraId="3D9D895C" w14:textId="57407C16" w:rsidR="00C267C9" w:rsidRDefault="00C267C9" w:rsidP="009A44EF">
            <w:pPr>
              <w:jc w:val="center"/>
              <w:rPr>
                <w:sz w:val="20"/>
                <w:szCs w:val="20"/>
              </w:rPr>
            </w:pPr>
          </w:p>
          <w:p w14:paraId="5FE547DC" w14:textId="7A02A407" w:rsidR="00363B58" w:rsidRDefault="00363B58" w:rsidP="009A44EF">
            <w:pPr>
              <w:jc w:val="center"/>
              <w:rPr>
                <w:sz w:val="20"/>
                <w:szCs w:val="20"/>
              </w:rPr>
            </w:pPr>
          </w:p>
          <w:p w14:paraId="525B89F7" w14:textId="1CC8B873" w:rsidR="00363B58" w:rsidRDefault="00363B58" w:rsidP="009A44EF">
            <w:pPr>
              <w:jc w:val="center"/>
              <w:rPr>
                <w:sz w:val="20"/>
                <w:szCs w:val="20"/>
              </w:rPr>
            </w:pPr>
          </w:p>
          <w:p w14:paraId="5B58E6F2" w14:textId="7CA0C394" w:rsidR="00363B58" w:rsidRDefault="00363B58" w:rsidP="009A44EF">
            <w:pPr>
              <w:jc w:val="center"/>
              <w:rPr>
                <w:sz w:val="20"/>
                <w:szCs w:val="20"/>
              </w:rPr>
            </w:pPr>
          </w:p>
          <w:p w14:paraId="3E7BF3A9" w14:textId="343F6DA4" w:rsidR="00363B58" w:rsidRDefault="00363B58" w:rsidP="009A44EF">
            <w:pPr>
              <w:jc w:val="center"/>
              <w:rPr>
                <w:sz w:val="20"/>
                <w:szCs w:val="20"/>
              </w:rPr>
            </w:pPr>
          </w:p>
          <w:p w14:paraId="005DFEDB" w14:textId="77777777" w:rsidR="00363B58" w:rsidRDefault="00363B58" w:rsidP="009A44EF">
            <w:pPr>
              <w:jc w:val="center"/>
              <w:rPr>
                <w:sz w:val="20"/>
                <w:szCs w:val="20"/>
              </w:rPr>
            </w:pPr>
          </w:p>
          <w:p w14:paraId="4E97BAD4" w14:textId="77777777" w:rsidR="00C267C9" w:rsidRDefault="00C267C9" w:rsidP="009A44EF">
            <w:pPr>
              <w:jc w:val="center"/>
              <w:rPr>
                <w:sz w:val="20"/>
                <w:szCs w:val="20"/>
              </w:rPr>
            </w:pPr>
          </w:p>
          <w:p w14:paraId="1B5DDB4F" w14:textId="77777777" w:rsidR="00C267C9" w:rsidRDefault="00C267C9" w:rsidP="009A44EF">
            <w:pPr>
              <w:jc w:val="center"/>
              <w:rPr>
                <w:sz w:val="20"/>
                <w:szCs w:val="20"/>
              </w:rPr>
            </w:pPr>
          </w:p>
          <w:p w14:paraId="26C77B97" w14:textId="7AB31D98" w:rsidR="00C267C9" w:rsidRPr="00272022" w:rsidRDefault="00C267C9" w:rsidP="009A44EF">
            <w:pPr>
              <w:jc w:val="center"/>
              <w:rPr>
                <w:sz w:val="20"/>
                <w:szCs w:val="20"/>
              </w:rPr>
            </w:pPr>
            <w:r>
              <w:rPr>
                <w:sz w:val="20"/>
                <w:szCs w:val="20"/>
              </w:rPr>
              <w:t>Ú</w:t>
            </w:r>
          </w:p>
        </w:tc>
        <w:tc>
          <w:tcPr>
            <w:tcW w:w="567" w:type="dxa"/>
            <w:tcBorders>
              <w:top w:val="single" w:sz="4" w:space="0" w:color="auto"/>
              <w:left w:val="single" w:sz="4" w:space="0" w:color="auto"/>
              <w:bottom w:val="single" w:sz="4" w:space="0" w:color="auto"/>
              <w:right w:val="single" w:sz="4" w:space="0" w:color="auto"/>
            </w:tcBorders>
          </w:tcPr>
          <w:p w14:paraId="4DDD1DB5"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7F270DA7" w14:textId="77777777" w:rsidR="009A44EF" w:rsidRDefault="009A44EF" w:rsidP="009A44EF">
            <w:pPr>
              <w:pStyle w:val="Nadpis1"/>
              <w:rPr>
                <w:b w:val="0"/>
                <w:bCs w:val="0"/>
                <w:sz w:val="20"/>
                <w:szCs w:val="20"/>
              </w:rPr>
            </w:pPr>
          </w:p>
          <w:p w14:paraId="30FD49D9" w14:textId="77777777" w:rsidR="00F12AF7" w:rsidRDefault="00F12AF7" w:rsidP="00F12AF7">
            <w:pPr>
              <w:jc w:val="center"/>
              <w:rPr>
                <w:sz w:val="20"/>
                <w:szCs w:val="20"/>
              </w:rPr>
            </w:pPr>
          </w:p>
          <w:p w14:paraId="05618C07" w14:textId="77777777" w:rsidR="00F12AF7" w:rsidRDefault="00F12AF7" w:rsidP="00F12AF7">
            <w:pPr>
              <w:jc w:val="center"/>
              <w:rPr>
                <w:sz w:val="20"/>
                <w:szCs w:val="20"/>
              </w:rPr>
            </w:pPr>
            <w:r>
              <w:rPr>
                <w:sz w:val="20"/>
                <w:szCs w:val="20"/>
              </w:rPr>
              <w:t>GP-N</w:t>
            </w:r>
          </w:p>
          <w:p w14:paraId="2B8ABCF9" w14:textId="77777777" w:rsidR="00F12AF7" w:rsidRDefault="00F12AF7" w:rsidP="00F12AF7">
            <w:pPr>
              <w:jc w:val="center"/>
              <w:rPr>
                <w:sz w:val="20"/>
                <w:szCs w:val="20"/>
              </w:rPr>
            </w:pPr>
          </w:p>
          <w:p w14:paraId="4CBD7082" w14:textId="77777777" w:rsidR="00F12AF7" w:rsidRDefault="00F12AF7" w:rsidP="00F12AF7">
            <w:pPr>
              <w:jc w:val="center"/>
              <w:rPr>
                <w:sz w:val="20"/>
                <w:szCs w:val="20"/>
              </w:rPr>
            </w:pPr>
          </w:p>
          <w:p w14:paraId="70601D42" w14:textId="77777777" w:rsidR="00F12AF7" w:rsidRDefault="00F12AF7" w:rsidP="00F12AF7">
            <w:pPr>
              <w:jc w:val="center"/>
              <w:rPr>
                <w:sz w:val="20"/>
                <w:szCs w:val="20"/>
              </w:rPr>
            </w:pPr>
          </w:p>
          <w:p w14:paraId="288A3896" w14:textId="77777777" w:rsidR="00F12AF7" w:rsidRDefault="00F12AF7" w:rsidP="00F12AF7">
            <w:pPr>
              <w:jc w:val="center"/>
              <w:rPr>
                <w:sz w:val="20"/>
                <w:szCs w:val="20"/>
              </w:rPr>
            </w:pPr>
          </w:p>
          <w:p w14:paraId="596B16E9" w14:textId="77777777" w:rsidR="00F12AF7" w:rsidRDefault="00F12AF7" w:rsidP="00F12AF7">
            <w:pPr>
              <w:jc w:val="center"/>
              <w:rPr>
                <w:sz w:val="20"/>
                <w:szCs w:val="20"/>
              </w:rPr>
            </w:pPr>
          </w:p>
          <w:p w14:paraId="49D52AF5" w14:textId="77777777" w:rsidR="00F12AF7" w:rsidRDefault="00F12AF7" w:rsidP="00F12AF7">
            <w:pPr>
              <w:jc w:val="center"/>
              <w:rPr>
                <w:sz w:val="20"/>
                <w:szCs w:val="20"/>
              </w:rPr>
            </w:pPr>
            <w:r>
              <w:rPr>
                <w:sz w:val="20"/>
                <w:szCs w:val="20"/>
              </w:rPr>
              <w:t>GP-N</w:t>
            </w:r>
          </w:p>
          <w:p w14:paraId="01D100B0" w14:textId="77777777" w:rsidR="00C267C9" w:rsidRDefault="00C267C9" w:rsidP="00F12AF7">
            <w:pPr>
              <w:jc w:val="center"/>
              <w:rPr>
                <w:sz w:val="20"/>
                <w:szCs w:val="20"/>
              </w:rPr>
            </w:pPr>
          </w:p>
          <w:p w14:paraId="7C961992" w14:textId="77777777" w:rsidR="00C267C9" w:rsidRDefault="00C267C9" w:rsidP="00F12AF7">
            <w:pPr>
              <w:jc w:val="center"/>
              <w:rPr>
                <w:sz w:val="20"/>
                <w:szCs w:val="20"/>
              </w:rPr>
            </w:pPr>
          </w:p>
          <w:p w14:paraId="6C7F4564" w14:textId="4072D1D2" w:rsidR="00C267C9" w:rsidRDefault="00C267C9" w:rsidP="00F12AF7">
            <w:pPr>
              <w:jc w:val="center"/>
              <w:rPr>
                <w:sz w:val="20"/>
                <w:szCs w:val="20"/>
              </w:rPr>
            </w:pPr>
            <w:r>
              <w:rPr>
                <w:sz w:val="20"/>
                <w:szCs w:val="20"/>
              </w:rPr>
              <w:t>GP-N</w:t>
            </w:r>
          </w:p>
          <w:p w14:paraId="79D6F1D4" w14:textId="77777777" w:rsidR="00C267C9" w:rsidRDefault="00C267C9" w:rsidP="00F12AF7">
            <w:pPr>
              <w:jc w:val="center"/>
              <w:rPr>
                <w:sz w:val="20"/>
                <w:szCs w:val="20"/>
              </w:rPr>
            </w:pPr>
          </w:p>
          <w:p w14:paraId="45250419" w14:textId="77777777" w:rsidR="00C267C9" w:rsidRDefault="00C267C9" w:rsidP="00F12AF7">
            <w:pPr>
              <w:jc w:val="center"/>
              <w:rPr>
                <w:sz w:val="20"/>
                <w:szCs w:val="20"/>
              </w:rPr>
            </w:pPr>
          </w:p>
          <w:p w14:paraId="008F2E20" w14:textId="77777777" w:rsidR="00C267C9" w:rsidRDefault="00C267C9" w:rsidP="00F12AF7">
            <w:pPr>
              <w:jc w:val="center"/>
              <w:rPr>
                <w:sz w:val="20"/>
                <w:szCs w:val="20"/>
              </w:rPr>
            </w:pPr>
          </w:p>
          <w:p w14:paraId="020E47F5" w14:textId="3106B59B" w:rsidR="00C267C9" w:rsidRDefault="00C267C9" w:rsidP="00F12AF7">
            <w:pPr>
              <w:jc w:val="center"/>
              <w:rPr>
                <w:sz w:val="20"/>
                <w:szCs w:val="20"/>
              </w:rPr>
            </w:pPr>
          </w:p>
          <w:p w14:paraId="6971CEEE" w14:textId="4E1C5D99" w:rsidR="00363B58" w:rsidRDefault="00363B58" w:rsidP="00F12AF7">
            <w:pPr>
              <w:jc w:val="center"/>
              <w:rPr>
                <w:sz w:val="20"/>
                <w:szCs w:val="20"/>
              </w:rPr>
            </w:pPr>
          </w:p>
          <w:p w14:paraId="313F87F5" w14:textId="6D4F7F85" w:rsidR="00363B58" w:rsidRDefault="00363B58" w:rsidP="00F12AF7">
            <w:pPr>
              <w:jc w:val="center"/>
              <w:rPr>
                <w:sz w:val="20"/>
                <w:szCs w:val="20"/>
              </w:rPr>
            </w:pPr>
          </w:p>
          <w:p w14:paraId="1DDBF007" w14:textId="199406CD" w:rsidR="00363B58" w:rsidRDefault="00363B58" w:rsidP="00F12AF7">
            <w:pPr>
              <w:jc w:val="center"/>
              <w:rPr>
                <w:sz w:val="20"/>
                <w:szCs w:val="20"/>
              </w:rPr>
            </w:pPr>
          </w:p>
          <w:p w14:paraId="5ED59A2C" w14:textId="43887090" w:rsidR="00363B58" w:rsidRDefault="00363B58" w:rsidP="00F12AF7">
            <w:pPr>
              <w:jc w:val="center"/>
              <w:rPr>
                <w:sz w:val="20"/>
                <w:szCs w:val="20"/>
              </w:rPr>
            </w:pPr>
          </w:p>
          <w:p w14:paraId="64531156" w14:textId="77777777" w:rsidR="00363B58" w:rsidRDefault="00363B58" w:rsidP="00F12AF7">
            <w:pPr>
              <w:jc w:val="center"/>
              <w:rPr>
                <w:sz w:val="20"/>
                <w:szCs w:val="20"/>
              </w:rPr>
            </w:pPr>
          </w:p>
          <w:p w14:paraId="71A1FA9A" w14:textId="77777777" w:rsidR="00C267C9" w:rsidRDefault="00C267C9" w:rsidP="00F12AF7">
            <w:pPr>
              <w:jc w:val="center"/>
              <w:rPr>
                <w:sz w:val="20"/>
                <w:szCs w:val="20"/>
              </w:rPr>
            </w:pPr>
          </w:p>
          <w:p w14:paraId="2491E0D0" w14:textId="77777777" w:rsidR="00C267C9" w:rsidRDefault="00C267C9" w:rsidP="00F12AF7">
            <w:pPr>
              <w:jc w:val="center"/>
              <w:rPr>
                <w:sz w:val="20"/>
                <w:szCs w:val="20"/>
              </w:rPr>
            </w:pPr>
          </w:p>
          <w:p w14:paraId="0AE0BC2E" w14:textId="77777777" w:rsidR="00C267C9" w:rsidRDefault="00C267C9" w:rsidP="00F12AF7">
            <w:pPr>
              <w:jc w:val="center"/>
              <w:rPr>
                <w:sz w:val="20"/>
                <w:szCs w:val="20"/>
              </w:rPr>
            </w:pPr>
          </w:p>
          <w:p w14:paraId="151E3ECD" w14:textId="72AE97DA" w:rsidR="00C267C9" w:rsidRDefault="00C267C9" w:rsidP="00F12AF7">
            <w:pPr>
              <w:jc w:val="center"/>
              <w:rPr>
                <w:sz w:val="20"/>
                <w:szCs w:val="20"/>
              </w:rPr>
            </w:pPr>
            <w:r>
              <w:rPr>
                <w:sz w:val="20"/>
                <w:szCs w:val="20"/>
              </w:rPr>
              <w:t>GP-N</w:t>
            </w:r>
          </w:p>
          <w:p w14:paraId="580172B4" w14:textId="77777777" w:rsidR="00C267C9" w:rsidRDefault="00C267C9" w:rsidP="00F12AF7">
            <w:pPr>
              <w:jc w:val="center"/>
              <w:rPr>
                <w:sz w:val="20"/>
                <w:szCs w:val="20"/>
              </w:rPr>
            </w:pPr>
          </w:p>
          <w:p w14:paraId="589D2B42" w14:textId="77777777" w:rsidR="00C267C9" w:rsidRDefault="00C267C9" w:rsidP="00F12AF7">
            <w:pPr>
              <w:jc w:val="center"/>
              <w:rPr>
                <w:sz w:val="20"/>
                <w:szCs w:val="20"/>
              </w:rPr>
            </w:pPr>
          </w:p>
          <w:p w14:paraId="36C97807" w14:textId="2FC426A9" w:rsidR="00F12AF7" w:rsidRPr="00F12AF7" w:rsidRDefault="00F12AF7" w:rsidP="00F12AF7">
            <w:pPr>
              <w:jc w:val="center"/>
              <w:rPr>
                <w:sz w:val="20"/>
                <w:szCs w:val="20"/>
              </w:rPr>
            </w:pPr>
          </w:p>
        </w:tc>
        <w:tc>
          <w:tcPr>
            <w:tcW w:w="711" w:type="dxa"/>
            <w:tcBorders>
              <w:top w:val="single" w:sz="4" w:space="0" w:color="auto"/>
              <w:left w:val="single" w:sz="4" w:space="0" w:color="auto"/>
              <w:bottom w:val="single" w:sz="4" w:space="0" w:color="auto"/>
              <w:right w:val="single" w:sz="12" w:space="0" w:color="auto"/>
            </w:tcBorders>
          </w:tcPr>
          <w:p w14:paraId="6A0E8520" w14:textId="77777777" w:rsidR="009A44EF" w:rsidRPr="00272022" w:rsidRDefault="009A44EF" w:rsidP="009A44EF">
            <w:pPr>
              <w:pStyle w:val="Nadpis1"/>
              <w:rPr>
                <w:b w:val="0"/>
                <w:bCs w:val="0"/>
                <w:sz w:val="20"/>
                <w:szCs w:val="20"/>
              </w:rPr>
            </w:pPr>
          </w:p>
        </w:tc>
      </w:tr>
      <w:tr w:rsidR="009A44EF" w:rsidRPr="00272022" w14:paraId="0F67455A" w14:textId="77777777" w:rsidTr="00CA6668">
        <w:tc>
          <w:tcPr>
            <w:tcW w:w="425" w:type="dxa"/>
            <w:tcBorders>
              <w:top w:val="single" w:sz="4" w:space="0" w:color="auto"/>
              <w:left w:val="single" w:sz="12" w:space="0" w:color="auto"/>
              <w:bottom w:val="single" w:sz="4" w:space="0" w:color="auto"/>
              <w:right w:val="single" w:sz="4" w:space="0" w:color="auto"/>
            </w:tcBorders>
          </w:tcPr>
          <w:p w14:paraId="48635BFB" w14:textId="07EDE1F3" w:rsidR="009A44EF" w:rsidRPr="00272022" w:rsidRDefault="009A44EF" w:rsidP="00C267C9">
            <w:pPr>
              <w:jc w:val="center"/>
              <w:rPr>
                <w:sz w:val="20"/>
                <w:szCs w:val="20"/>
              </w:rPr>
            </w:pPr>
            <w:r w:rsidRPr="00272022">
              <w:rPr>
                <w:sz w:val="20"/>
                <w:szCs w:val="20"/>
              </w:rPr>
              <w:lastRenderedPageBreak/>
              <w:t>Čl. 5</w:t>
            </w:r>
          </w:p>
        </w:tc>
        <w:tc>
          <w:tcPr>
            <w:tcW w:w="6096" w:type="dxa"/>
            <w:tcBorders>
              <w:top w:val="single" w:sz="4" w:space="0" w:color="auto"/>
              <w:left w:val="single" w:sz="4" w:space="0" w:color="auto"/>
              <w:bottom w:val="single" w:sz="4" w:space="0" w:color="auto"/>
              <w:right w:val="single" w:sz="4" w:space="0" w:color="auto"/>
            </w:tcBorders>
          </w:tcPr>
          <w:p w14:paraId="7DD867AC" w14:textId="77777777" w:rsidR="009A44EF" w:rsidRDefault="009A44EF" w:rsidP="009A44EF">
            <w:pPr>
              <w:adjustRightInd w:val="0"/>
              <w:rPr>
                <w:rFonts w:ascii="Arial Narrow" w:hAnsi="Arial Narrow"/>
                <w:b/>
                <w:bCs/>
                <w:color w:val="000000"/>
                <w:sz w:val="20"/>
                <w:szCs w:val="20"/>
              </w:rPr>
            </w:pPr>
            <w:r w:rsidRPr="00272022">
              <w:rPr>
                <w:rFonts w:ascii="Arial Narrow" w:hAnsi="Arial Narrow"/>
                <w:b/>
                <w:bCs/>
                <w:color w:val="000000"/>
                <w:sz w:val="20"/>
                <w:szCs w:val="20"/>
              </w:rPr>
              <w:t>Nadobudnutie účinnosti</w:t>
            </w:r>
          </w:p>
          <w:p w14:paraId="31C5EF5D" w14:textId="77777777" w:rsidR="00C267C9" w:rsidRPr="00272022" w:rsidRDefault="00C267C9" w:rsidP="009A44EF">
            <w:pPr>
              <w:adjustRightInd w:val="0"/>
              <w:rPr>
                <w:rFonts w:ascii="Arial Narrow" w:hAnsi="Arial Narrow"/>
                <w:b/>
                <w:bCs/>
                <w:color w:val="000000"/>
                <w:sz w:val="20"/>
                <w:szCs w:val="20"/>
              </w:rPr>
            </w:pPr>
          </w:p>
          <w:p w14:paraId="71C5B7FF" w14:textId="77777777" w:rsidR="009A44EF"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 xml:space="preserve">Táto smernica nadobúda účinnosť dvadsiatym dňom nasledujúcim po jej uverejnení v Úradnom vestníku Európskej únie </w:t>
            </w:r>
          </w:p>
          <w:p w14:paraId="26CC75C4" w14:textId="349B675D" w:rsidR="00C267C9" w:rsidRPr="00272022" w:rsidRDefault="00C267C9" w:rsidP="009A44EF">
            <w:pPr>
              <w:adjustRightInd w:val="0"/>
              <w:rPr>
                <w:rFonts w:ascii="Arial Narrow" w:hAnsi="Arial Narrow"/>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CCEA1EB" w14:textId="7442FCC0" w:rsidR="009A44EF" w:rsidRPr="00272022" w:rsidRDefault="009A44EF" w:rsidP="009A44EF">
            <w:pPr>
              <w:jc w:val="center"/>
              <w:rPr>
                <w:sz w:val="20"/>
                <w:szCs w:val="20"/>
              </w:rPr>
            </w:pPr>
            <w:r w:rsidRPr="00272022">
              <w:rPr>
                <w:sz w:val="20"/>
                <w:szCs w:val="20"/>
              </w:rPr>
              <w:t>n.</w:t>
            </w:r>
            <w:r w:rsidR="00C267C9">
              <w:rPr>
                <w:sz w:val="20"/>
                <w:szCs w:val="20"/>
              </w:rPr>
              <w:t xml:space="preserve"> </w:t>
            </w:r>
            <w:r w:rsidRPr="00272022">
              <w:rPr>
                <w:sz w:val="20"/>
                <w:szCs w:val="20"/>
              </w:rPr>
              <w:t>a</w:t>
            </w:r>
            <w:r w:rsidR="00C267C9">
              <w:rPr>
                <w:sz w:val="20"/>
                <w:szCs w:val="20"/>
              </w:rPr>
              <w:t>.</w:t>
            </w:r>
          </w:p>
        </w:tc>
        <w:tc>
          <w:tcPr>
            <w:tcW w:w="851" w:type="dxa"/>
            <w:tcBorders>
              <w:top w:val="single" w:sz="4" w:space="0" w:color="auto"/>
              <w:left w:val="nil"/>
              <w:bottom w:val="single" w:sz="4" w:space="0" w:color="auto"/>
              <w:right w:val="single" w:sz="4" w:space="0" w:color="auto"/>
            </w:tcBorders>
          </w:tcPr>
          <w:p w14:paraId="6E26734F"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4228DB7"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4CA39499"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A8899BC" w14:textId="48316D7C" w:rsidR="009A44EF" w:rsidRPr="00272022" w:rsidRDefault="00C267C9" w:rsidP="009A44EF">
            <w:pPr>
              <w:jc w:val="center"/>
              <w:rPr>
                <w:sz w:val="20"/>
                <w:szCs w:val="20"/>
              </w:rPr>
            </w:pPr>
            <w:r>
              <w:rPr>
                <w:sz w:val="20"/>
                <w:szCs w:val="20"/>
              </w:rPr>
              <w:t>n. a.</w:t>
            </w:r>
          </w:p>
        </w:tc>
        <w:tc>
          <w:tcPr>
            <w:tcW w:w="567" w:type="dxa"/>
            <w:tcBorders>
              <w:top w:val="single" w:sz="4" w:space="0" w:color="auto"/>
              <w:left w:val="single" w:sz="4" w:space="0" w:color="auto"/>
              <w:bottom w:val="single" w:sz="4" w:space="0" w:color="auto"/>
              <w:right w:val="single" w:sz="4" w:space="0" w:color="auto"/>
            </w:tcBorders>
          </w:tcPr>
          <w:p w14:paraId="257E8735"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0215C1CB" w14:textId="161AAD4E" w:rsidR="009A44EF" w:rsidRPr="00272022" w:rsidRDefault="00C267C9"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17B82B71" w14:textId="77777777" w:rsidR="009A44EF" w:rsidRPr="00272022" w:rsidRDefault="009A44EF" w:rsidP="009A44EF">
            <w:pPr>
              <w:pStyle w:val="Nadpis1"/>
              <w:rPr>
                <w:b w:val="0"/>
                <w:bCs w:val="0"/>
                <w:sz w:val="20"/>
                <w:szCs w:val="20"/>
              </w:rPr>
            </w:pPr>
          </w:p>
        </w:tc>
      </w:tr>
      <w:tr w:rsidR="009A44EF" w:rsidRPr="00272022" w14:paraId="225F65F2" w14:textId="77777777" w:rsidTr="00CA6668">
        <w:tc>
          <w:tcPr>
            <w:tcW w:w="425" w:type="dxa"/>
            <w:tcBorders>
              <w:top w:val="single" w:sz="4" w:space="0" w:color="auto"/>
              <w:left w:val="single" w:sz="12" w:space="0" w:color="auto"/>
              <w:bottom w:val="single" w:sz="4" w:space="0" w:color="auto"/>
              <w:right w:val="single" w:sz="4" w:space="0" w:color="auto"/>
            </w:tcBorders>
          </w:tcPr>
          <w:p w14:paraId="1263D9B1" w14:textId="6800AF76" w:rsidR="009A44EF" w:rsidRPr="00272022" w:rsidRDefault="009A44EF" w:rsidP="00C267C9">
            <w:pPr>
              <w:jc w:val="center"/>
              <w:rPr>
                <w:sz w:val="20"/>
                <w:szCs w:val="20"/>
              </w:rPr>
            </w:pPr>
            <w:r w:rsidRPr="00272022">
              <w:rPr>
                <w:sz w:val="20"/>
                <w:szCs w:val="20"/>
              </w:rPr>
              <w:t>Čl. 6</w:t>
            </w:r>
          </w:p>
        </w:tc>
        <w:tc>
          <w:tcPr>
            <w:tcW w:w="6096" w:type="dxa"/>
            <w:tcBorders>
              <w:top w:val="single" w:sz="4" w:space="0" w:color="auto"/>
              <w:left w:val="single" w:sz="4" w:space="0" w:color="auto"/>
              <w:bottom w:val="single" w:sz="4" w:space="0" w:color="auto"/>
              <w:right w:val="single" w:sz="4" w:space="0" w:color="auto"/>
            </w:tcBorders>
          </w:tcPr>
          <w:p w14:paraId="3514FCEC" w14:textId="77777777" w:rsidR="009A44EF" w:rsidRPr="00272022" w:rsidRDefault="009A44EF" w:rsidP="009A44EF">
            <w:pPr>
              <w:adjustRightInd w:val="0"/>
              <w:rPr>
                <w:rFonts w:ascii="Arial Narrow" w:hAnsi="Arial Narrow"/>
                <w:b/>
                <w:bCs/>
                <w:color w:val="000000"/>
                <w:sz w:val="20"/>
                <w:szCs w:val="20"/>
              </w:rPr>
            </w:pPr>
            <w:r w:rsidRPr="00272022">
              <w:rPr>
                <w:rFonts w:ascii="Arial Narrow" w:hAnsi="Arial Narrow"/>
                <w:b/>
                <w:bCs/>
                <w:color w:val="000000"/>
                <w:sz w:val="20"/>
                <w:szCs w:val="20"/>
              </w:rPr>
              <w:t xml:space="preserve">Adresáti </w:t>
            </w:r>
          </w:p>
          <w:p w14:paraId="5006B63A" w14:textId="3647851F" w:rsidR="009A44EF" w:rsidRPr="00272022"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Táto smernica je určená členským štátom. V Štrasburgu 27. novembra 2024</w:t>
            </w:r>
          </w:p>
          <w:p w14:paraId="2CC427F8" w14:textId="77777777" w:rsidR="009A44EF" w:rsidRPr="00272022" w:rsidRDefault="009A44EF" w:rsidP="009A44EF">
            <w:pPr>
              <w:adjustRightInd w:val="0"/>
              <w:rPr>
                <w:rFonts w:ascii="Arial Narrow" w:hAnsi="Arial Narrow"/>
                <w:color w:val="000000"/>
                <w:sz w:val="20"/>
                <w:szCs w:val="20"/>
              </w:rPr>
            </w:pPr>
          </w:p>
          <w:p w14:paraId="435931D4" w14:textId="77777777" w:rsidR="009A44EF" w:rsidRPr="00272022"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Za Európsky parlament predsedníčka R. METSOLA</w:t>
            </w:r>
          </w:p>
          <w:p w14:paraId="1BA320C3" w14:textId="1B68116A" w:rsidR="00C267C9" w:rsidRPr="00272022" w:rsidRDefault="009A44EF" w:rsidP="009A44EF">
            <w:pPr>
              <w:adjustRightInd w:val="0"/>
              <w:rPr>
                <w:rFonts w:ascii="Arial Narrow" w:hAnsi="Arial Narrow"/>
                <w:color w:val="000000"/>
                <w:sz w:val="20"/>
                <w:szCs w:val="20"/>
              </w:rPr>
            </w:pPr>
            <w:r w:rsidRPr="00272022">
              <w:rPr>
                <w:rFonts w:ascii="Arial Narrow" w:hAnsi="Arial Narrow"/>
                <w:color w:val="000000"/>
                <w:sz w:val="20"/>
                <w:szCs w:val="20"/>
              </w:rPr>
              <w:t>Za Radu predseda BÓKA J.</w:t>
            </w:r>
          </w:p>
        </w:tc>
        <w:tc>
          <w:tcPr>
            <w:tcW w:w="425" w:type="dxa"/>
            <w:tcBorders>
              <w:top w:val="single" w:sz="4" w:space="0" w:color="auto"/>
              <w:left w:val="single" w:sz="4" w:space="0" w:color="auto"/>
              <w:bottom w:val="single" w:sz="4" w:space="0" w:color="auto"/>
              <w:right w:val="single" w:sz="12" w:space="0" w:color="auto"/>
            </w:tcBorders>
          </w:tcPr>
          <w:p w14:paraId="5C2C9AED" w14:textId="32142159" w:rsidR="009A44EF" w:rsidRPr="00272022" w:rsidRDefault="009A44EF" w:rsidP="00C267C9">
            <w:pPr>
              <w:jc w:val="center"/>
              <w:rPr>
                <w:sz w:val="20"/>
                <w:szCs w:val="20"/>
              </w:rPr>
            </w:pPr>
            <w:r w:rsidRPr="00272022">
              <w:rPr>
                <w:sz w:val="20"/>
                <w:szCs w:val="20"/>
              </w:rPr>
              <w:t>n.</w:t>
            </w:r>
            <w:r w:rsidR="00C267C9">
              <w:rPr>
                <w:sz w:val="20"/>
                <w:szCs w:val="20"/>
              </w:rPr>
              <w:t xml:space="preserve"> </w:t>
            </w:r>
            <w:r w:rsidRPr="00272022">
              <w:rPr>
                <w:sz w:val="20"/>
                <w:szCs w:val="20"/>
              </w:rPr>
              <w:t>a.</w:t>
            </w:r>
          </w:p>
        </w:tc>
        <w:tc>
          <w:tcPr>
            <w:tcW w:w="851" w:type="dxa"/>
            <w:tcBorders>
              <w:top w:val="single" w:sz="4" w:space="0" w:color="auto"/>
              <w:left w:val="nil"/>
              <w:bottom w:val="single" w:sz="4" w:space="0" w:color="auto"/>
              <w:right w:val="single" w:sz="4" w:space="0" w:color="auto"/>
            </w:tcBorders>
          </w:tcPr>
          <w:p w14:paraId="364057E1" w14:textId="77777777" w:rsidR="009A44EF" w:rsidRPr="00272022"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5D782E26" w14:textId="77777777" w:rsidR="009A44EF" w:rsidRPr="00272022" w:rsidRDefault="009A44EF" w:rsidP="009A44EF">
            <w:pPr>
              <w:pStyle w:val="Normlny0"/>
              <w:jc w:val="center"/>
            </w:pPr>
          </w:p>
        </w:tc>
        <w:tc>
          <w:tcPr>
            <w:tcW w:w="5528" w:type="dxa"/>
            <w:tcBorders>
              <w:top w:val="single" w:sz="4" w:space="0" w:color="auto"/>
              <w:left w:val="single" w:sz="4" w:space="0" w:color="auto"/>
              <w:bottom w:val="single" w:sz="4" w:space="0" w:color="auto"/>
              <w:right w:val="single" w:sz="4" w:space="0" w:color="auto"/>
            </w:tcBorders>
          </w:tcPr>
          <w:p w14:paraId="668F58B8" w14:textId="77777777" w:rsidR="009A44EF" w:rsidRPr="00272022"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4B80C8" w14:textId="1CE2C1FC" w:rsidR="009A44EF" w:rsidRPr="00272022" w:rsidRDefault="00C267C9" w:rsidP="009A44EF">
            <w:pPr>
              <w:jc w:val="center"/>
              <w:rPr>
                <w:sz w:val="20"/>
                <w:szCs w:val="20"/>
              </w:rPr>
            </w:pPr>
            <w:r>
              <w:rPr>
                <w:sz w:val="20"/>
                <w:szCs w:val="20"/>
              </w:rPr>
              <w:t>n. a.</w:t>
            </w:r>
          </w:p>
        </w:tc>
        <w:tc>
          <w:tcPr>
            <w:tcW w:w="567" w:type="dxa"/>
            <w:tcBorders>
              <w:top w:val="single" w:sz="4" w:space="0" w:color="auto"/>
              <w:left w:val="single" w:sz="4" w:space="0" w:color="auto"/>
              <w:bottom w:val="single" w:sz="4" w:space="0" w:color="auto"/>
              <w:right w:val="single" w:sz="4" w:space="0" w:color="auto"/>
            </w:tcBorders>
          </w:tcPr>
          <w:p w14:paraId="7F984EBF" w14:textId="77777777" w:rsidR="009A44EF" w:rsidRPr="00272022" w:rsidRDefault="009A44EF" w:rsidP="009A44EF">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111EA47" w14:textId="3D9981EE" w:rsidR="009A44EF" w:rsidRPr="00272022" w:rsidRDefault="00C267C9"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7755670D" w14:textId="77777777" w:rsidR="009A44EF" w:rsidRPr="00272022" w:rsidRDefault="009A44EF" w:rsidP="009A44EF">
            <w:pPr>
              <w:pStyle w:val="Nadpis1"/>
              <w:rPr>
                <w:b w:val="0"/>
                <w:bCs w:val="0"/>
                <w:sz w:val="20"/>
                <w:szCs w:val="20"/>
              </w:rPr>
            </w:pPr>
          </w:p>
        </w:tc>
      </w:tr>
      <w:tr w:rsidR="009A44EF" w:rsidRPr="00272022" w14:paraId="2DCF2F61" w14:textId="77777777" w:rsidTr="00CA6668">
        <w:tc>
          <w:tcPr>
            <w:tcW w:w="425" w:type="dxa"/>
            <w:tcBorders>
              <w:top w:val="single" w:sz="4" w:space="0" w:color="auto"/>
              <w:left w:val="single" w:sz="12" w:space="0" w:color="auto"/>
              <w:bottom w:val="single" w:sz="4" w:space="0" w:color="auto"/>
              <w:right w:val="single" w:sz="4" w:space="0" w:color="auto"/>
            </w:tcBorders>
          </w:tcPr>
          <w:p w14:paraId="71299C90" w14:textId="77777777" w:rsidR="009A44EF" w:rsidRPr="00272022" w:rsidRDefault="009A44EF" w:rsidP="009A44EF">
            <w:pPr>
              <w:rPr>
                <w:sz w:val="20"/>
                <w:szCs w:val="20"/>
              </w:rPr>
            </w:pPr>
          </w:p>
        </w:tc>
        <w:tc>
          <w:tcPr>
            <w:tcW w:w="6096" w:type="dxa"/>
            <w:tcBorders>
              <w:top w:val="single" w:sz="4" w:space="0" w:color="auto"/>
              <w:left w:val="single" w:sz="4" w:space="0" w:color="auto"/>
              <w:bottom w:val="single" w:sz="4" w:space="0" w:color="auto"/>
              <w:right w:val="single" w:sz="4" w:space="0" w:color="auto"/>
            </w:tcBorders>
          </w:tcPr>
          <w:p w14:paraId="06D81380" w14:textId="77777777" w:rsidR="009A44EF" w:rsidRPr="00272022" w:rsidRDefault="009A44EF" w:rsidP="009A44EF">
            <w:pPr>
              <w:adjustRightInd w:val="0"/>
              <w:rPr>
                <w:rFonts w:ascii="Arial Narrow" w:hAnsi="Arial Narrow"/>
                <w:b/>
                <w:bCs/>
                <w:color w:val="000000"/>
                <w:sz w:val="20"/>
                <w:szCs w:val="20"/>
              </w:rPr>
            </w:pPr>
            <w:r w:rsidRPr="00272022">
              <w:rPr>
                <w:rFonts w:ascii="Arial Narrow" w:hAnsi="Arial Narrow"/>
                <w:b/>
                <w:bCs/>
                <w:color w:val="000000"/>
                <w:sz w:val="20"/>
                <w:szCs w:val="20"/>
              </w:rPr>
              <w:t>PRÍLOHA</w:t>
            </w:r>
          </w:p>
          <w:p w14:paraId="311AD098"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Príloha III k smernici 2009/138/ES sa mení takto: </w:t>
            </w:r>
          </w:p>
          <w:p w14:paraId="47FFFB17"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1. V oddiele A (Právna forma poisťovní v oblasti neživotného poistenia) sa vypúšťa bod 27. </w:t>
            </w:r>
          </w:p>
          <w:p w14:paraId="24E37B37" w14:textId="77777777" w:rsidR="009A44EF" w:rsidRPr="00272022"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 xml:space="preserve">2. V oddiele B (Právna forma poisťovní v oblasti životného poistenia) sa vypúšťa bod 27. </w:t>
            </w:r>
          </w:p>
          <w:p w14:paraId="47183D20" w14:textId="77777777" w:rsidR="009A44EF" w:rsidRDefault="009A44EF" w:rsidP="009A44EF">
            <w:pPr>
              <w:adjustRightInd w:val="0"/>
              <w:jc w:val="both"/>
              <w:rPr>
                <w:rFonts w:ascii="Arial Narrow" w:hAnsi="Arial Narrow"/>
                <w:color w:val="000000"/>
                <w:sz w:val="20"/>
                <w:szCs w:val="20"/>
              </w:rPr>
            </w:pPr>
            <w:r w:rsidRPr="00272022">
              <w:rPr>
                <w:rFonts w:ascii="Arial Narrow" w:hAnsi="Arial Narrow"/>
                <w:color w:val="000000"/>
                <w:sz w:val="20"/>
                <w:szCs w:val="20"/>
              </w:rPr>
              <w:t>3. V oddiele C (Formy zaisťovní) sa vypúšťa bod 27.</w:t>
            </w:r>
          </w:p>
          <w:p w14:paraId="64682E9B" w14:textId="42507D4B" w:rsidR="00C267C9" w:rsidRPr="00272022" w:rsidRDefault="00C267C9" w:rsidP="009A44EF">
            <w:pPr>
              <w:adjustRightInd w:val="0"/>
              <w:jc w:val="both"/>
              <w:rPr>
                <w:rFonts w:ascii="Arial Narrow" w:hAnsi="Arial Narrow"/>
                <w:b/>
                <w:bCs/>
                <w:color w:val="000000"/>
                <w:sz w:val="20"/>
                <w:szCs w:val="20"/>
              </w:rPr>
            </w:pPr>
          </w:p>
        </w:tc>
        <w:tc>
          <w:tcPr>
            <w:tcW w:w="425" w:type="dxa"/>
            <w:tcBorders>
              <w:top w:val="single" w:sz="4" w:space="0" w:color="auto"/>
              <w:left w:val="single" w:sz="4" w:space="0" w:color="auto"/>
              <w:bottom w:val="single" w:sz="4" w:space="0" w:color="auto"/>
              <w:right w:val="single" w:sz="12" w:space="0" w:color="auto"/>
            </w:tcBorders>
          </w:tcPr>
          <w:p w14:paraId="0BD0D88A" w14:textId="23B669FE" w:rsidR="009A44EF" w:rsidRPr="00A02F6A" w:rsidRDefault="00363B58" w:rsidP="009A44EF">
            <w:pPr>
              <w:jc w:val="center"/>
              <w:rPr>
                <w:sz w:val="20"/>
                <w:szCs w:val="20"/>
              </w:rPr>
            </w:pPr>
            <w:r w:rsidRPr="00A02F6A">
              <w:rPr>
                <w:sz w:val="20"/>
                <w:szCs w:val="20"/>
              </w:rPr>
              <w:t>n.</w:t>
            </w:r>
            <w:r w:rsidR="00A02F6A" w:rsidRPr="00A02F6A">
              <w:rPr>
                <w:sz w:val="20"/>
                <w:szCs w:val="20"/>
              </w:rPr>
              <w:t xml:space="preserve"> </w:t>
            </w:r>
            <w:r w:rsidRPr="00A02F6A">
              <w:rPr>
                <w:sz w:val="20"/>
                <w:szCs w:val="20"/>
              </w:rPr>
              <w:t>a.</w:t>
            </w:r>
          </w:p>
        </w:tc>
        <w:tc>
          <w:tcPr>
            <w:tcW w:w="851" w:type="dxa"/>
            <w:tcBorders>
              <w:top w:val="single" w:sz="4" w:space="0" w:color="auto"/>
              <w:left w:val="nil"/>
              <w:bottom w:val="single" w:sz="4" w:space="0" w:color="auto"/>
              <w:right w:val="single" w:sz="4" w:space="0" w:color="auto"/>
            </w:tcBorders>
          </w:tcPr>
          <w:p w14:paraId="660FCCA5" w14:textId="77777777" w:rsidR="009A44EF" w:rsidRPr="00A02F6A" w:rsidRDefault="009A44EF" w:rsidP="009A44EF">
            <w:pPr>
              <w:jc w:val="center"/>
              <w:rPr>
                <w:bCs/>
                <w:sz w:val="20"/>
                <w:szCs w:val="20"/>
              </w:rPr>
            </w:pPr>
          </w:p>
        </w:tc>
        <w:tc>
          <w:tcPr>
            <w:tcW w:w="567" w:type="dxa"/>
            <w:tcBorders>
              <w:top w:val="single" w:sz="4" w:space="0" w:color="auto"/>
              <w:left w:val="single" w:sz="4" w:space="0" w:color="auto"/>
              <w:bottom w:val="single" w:sz="4" w:space="0" w:color="auto"/>
              <w:right w:val="single" w:sz="4" w:space="0" w:color="auto"/>
            </w:tcBorders>
          </w:tcPr>
          <w:p w14:paraId="072ABDB9" w14:textId="249E0A51" w:rsidR="009A44EF" w:rsidRPr="00A02F6A" w:rsidRDefault="009A44EF" w:rsidP="009A44EF">
            <w:pPr>
              <w:pStyle w:val="Normlny0"/>
              <w:jc w:val="center"/>
              <w:rPr>
                <w:b/>
                <w:bCs/>
              </w:rPr>
            </w:pPr>
          </w:p>
        </w:tc>
        <w:tc>
          <w:tcPr>
            <w:tcW w:w="5528" w:type="dxa"/>
            <w:tcBorders>
              <w:top w:val="single" w:sz="4" w:space="0" w:color="auto"/>
              <w:left w:val="single" w:sz="4" w:space="0" w:color="auto"/>
              <w:bottom w:val="single" w:sz="4" w:space="0" w:color="auto"/>
              <w:right w:val="single" w:sz="4" w:space="0" w:color="auto"/>
            </w:tcBorders>
          </w:tcPr>
          <w:p w14:paraId="0DBD0547" w14:textId="77777777" w:rsidR="009A44EF" w:rsidRPr="00A02F6A" w:rsidRDefault="009A44EF" w:rsidP="009A44EF">
            <w:pPr>
              <w:widowControl w:val="0"/>
              <w:adjustRightInd w:val="0"/>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27802892" w14:textId="280CF484" w:rsidR="009A44EF" w:rsidRPr="00A02F6A" w:rsidRDefault="00363B58" w:rsidP="009A44EF">
            <w:pPr>
              <w:jc w:val="center"/>
              <w:rPr>
                <w:sz w:val="20"/>
                <w:szCs w:val="20"/>
              </w:rPr>
            </w:pPr>
            <w:r w:rsidRPr="00A02F6A">
              <w:rPr>
                <w:sz w:val="20"/>
                <w:szCs w:val="20"/>
              </w:rPr>
              <w:t>n.</w:t>
            </w:r>
            <w:r w:rsidR="00A02F6A" w:rsidRPr="00A02F6A">
              <w:rPr>
                <w:sz w:val="20"/>
                <w:szCs w:val="20"/>
              </w:rPr>
              <w:t xml:space="preserve"> </w:t>
            </w:r>
            <w:r w:rsidRPr="00A02F6A">
              <w:rPr>
                <w:sz w:val="20"/>
                <w:szCs w:val="20"/>
              </w:rPr>
              <w:t>a.</w:t>
            </w:r>
          </w:p>
        </w:tc>
        <w:tc>
          <w:tcPr>
            <w:tcW w:w="567" w:type="dxa"/>
            <w:tcBorders>
              <w:top w:val="single" w:sz="4" w:space="0" w:color="auto"/>
              <w:left w:val="single" w:sz="4" w:space="0" w:color="auto"/>
              <w:bottom w:val="single" w:sz="4" w:space="0" w:color="auto"/>
              <w:right w:val="single" w:sz="4" w:space="0" w:color="auto"/>
            </w:tcBorders>
          </w:tcPr>
          <w:p w14:paraId="7AA13038" w14:textId="08AFA5AD" w:rsidR="00216CC3" w:rsidRPr="00A02F6A" w:rsidRDefault="00216CC3" w:rsidP="00216CC3">
            <w:pPr>
              <w:pStyle w:val="Nadpis1"/>
              <w:rPr>
                <w:b w:val="0"/>
                <w:bCs w:val="0"/>
                <w:sz w:val="20"/>
                <w:szCs w:val="20"/>
              </w:rPr>
            </w:pPr>
          </w:p>
        </w:tc>
        <w:tc>
          <w:tcPr>
            <w:tcW w:w="567" w:type="dxa"/>
            <w:tcBorders>
              <w:top w:val="single" w:sz="4" w:space="0" w:color="auto"/>
              <w:left w:val="single" w:sz="4" w:space="0" w:color="auto"/>
              <w:bottom w:val="single" w:sz="4" w:space="0" w:color="auto"/>
              <w:right w:val="single" w:sz="4" w:space="0" w:color="auto"/>
            </w:tcBorders>
          </w:tcPr>
          <w:p w14:paraId="14C3C39D" w14:textId="6CB9CA77" w:rsidR="009A44EF" w:rsidRPr="00272022" w:rsidRDefault="00C267C9" w:rsidP="009A44EF">
            <w:pPr>
              <w:pStyle w:val="Nadpis1"/>
              <w:rPr>
                <w:b w:val="0"/>
                <w:bCs w:val="0"/>
                <w:sz w:val="20"/>
                <w:szCs w:val="20"/>
              </w:rPr>
            </w:pPr>
            <w:r>
              <w:rPr>
                <w:b w:val="0"/>
                <w:bCs w:val="0"/>
                <w:sz w:val="20"/>
                <w:szCs w:val="20"/>
              </w:rPr>
              <w:t>GP-N</w:t>
            </w:r>
          </w:p>
        </w:tc>
        <w:tc>
          <w:tcPr>
            <w:tcW w:w="711" w:type="dxa"/>
            <w:tcBorders>
              <w:top w:val="single" w:sz="4" w:space="0" w:color="auto"/>
              <w:left w:val="single" w:sz="4" w:space="0" w:color="auto"/>
              <w:bottom w:val="single" w:sz="4" w:space="0" w:color="auto"/>
              <w:right w:val="single" w:sz="12" w:space="0" w:color="auto"/>
            </w:tcBorders>
          </w:tcPr>
          <w:p w14:paraId="35342DD6" w14:textId="77777777" w:rsidR="009A44EF" w:rsidRPr="00272022" w:rsidRDefault="009A44EF" w:rsidP="009A44EF">
            <w:pPr>
              <w:pStyle w:val="Nadpis1"/>
              <w:rPr>
                <w:b w:val="0"/>
                <w:bCs w:val="0"/>
                <w:sz w:val="20"/>
                <w:szCs w:val="20"/>
              </w:rPr>
            </w:pPr>
          </w:p>
        </w:tc>
      </w:tr>
    </w:tbl>
    <w:p w14:paraId="3FB68066" w14:textId="77777777" w:rsidR="00954D3D" w:rsidRPr="00272022" w:rsidRDefault="00954D3D">
      <w:pPr>
        <w:autoSpaceDE/>
        <w:autoSpaceDN/>
        <w:rPr>
          <w:sz w:val="20"/>
          <w:szCs w:val="20"/>
        </w:rPr>
      </w:pPr>
    </w:p>
    <w:p w14:paraId="5768AECE" w14:textId="77777777" w:rsidR="004460C1" w:rsidRPr="00272022" w:rsidRDefault="006E29E7">
      <w:pPr>
        <w:autoSpaceDE/>
        <w:autoSpaceDN/>
        <w:rPr>
          <w:b/>
        </w:rPr>
      </w:pPr>
      <w:r w:rsidRPr="00272022">
        <w:rPr>
          <w:b/>
        </w:rPr>
        <w:t xml:space="preserve">Vyjadrenie k opodstatnenosti </w:t>
      </w:r>
      <w:proofErr w:type="spellStart"/>
      <w:r w:rsidRPr="00272022">
        <w:rPr>
          <w:b/>
        </w:rPr>
        <w:t>goldplatingu</w:t>
      </w:r>
      <w:proofErr w:type="spellEnd"/>
      <w:r w:rsidRPr="00272022">
        <w:rPr>
          <w:b/>
        </w:rPr>
        <w:t xml:space="preserve"> a jeho odôvodnenie:</w:t>
      </w:r>
    </w:p>
    <w:p w14:paraId="7B513252" w14:textId="77777777" w:rsidR="006E29E7" w:rsidRPr="00272022" w:rsidRDefault="006E29E7">
      <w:pPr>
        <w:autoSpaceDE/>
        <w:autoSpaceDN/>
        <w:rPr>
          <w:sz w:val="20"/>
          <w:szCs w:val="20"/>
        </w:rPr>
      </w:pPr>
    </w:p>
    <w:p w14:paraId="75047D21" w14:textId="77777777" w:rsidR="001374FD" w:rsidRPr="00272022" w:rsidRDefault="001374FD">
      <w:pPr>
        <w:autoSpaceDE/>
        <w:autoSpaceDN/>
        <w:rPr>
          <w:sz w:val="20"/>
          <w:szCs w:val="20"/>
        </w:rPr>
      </w:pPr>
    </w:p>
    <w:p w14:paraId="4841593E" w14:textId="77777777" w:rsidR="006E29E7" w:rsidRPr="00272022" w:rsidRDefault="006E29E7">
      <w:pPr>
        <w:autoSpaceDE/>
        <w:autoSpaceDN/>
        <w:rPr>
          <w:sz w:val="20"/>
          <w:szCs w:val="20"/>
        </w:rPr>
      </w:pPr>
    </w:p>
    <w:p w14:paraId="0E097BEA" w14:textId="77777777" w:rsidR="008C54C3" w:rsidRPr="00272022" w:rsidRDefault="008C54C3">
      <w:pPr>
        <w:autoSpaceDE/>
        <w:autoSpaceDN/>
        <w:rPr>
          <w:sz w:val="20"/>
          <w:szCs w:val="20"/>
        </w:rPr>
      </w:pPr>
      <w:r w:rsidRPr="00272022">
        <w:rPr>
          <w:sz w:val="20"/>
          <w:szCs w:val="20"/>
        </w:rPr>
        <w:t>LEGENDA:</w:t>
      </w:r>
    </w:p>
    <w:tbl>
      <w:tblPr>
        <w:tblW w:w="15745" w:type="dxa"/>
        <w:tblCellMar>
          <w:left w:w="70" w:type="dxa"/>
          <w:right w:w="70" w:type="dxa"/>
        </w:tblCellMar>
        <w:tblLook w:val="0000" w:firstRow="0" w:lastRow="0" w:firstColumn="0" w:lastColumn="0" w:noHBand="0" w:noVBand="0"/>
      </w:tblPr>
      <w:tblGrid>
        <w:gridCol w:w="2412"/>
        <w:gridCol w:w="3784"/>
        <w:gridCol w:w="2342"/>
        <w:gridCol w:w="7207"/>
      </w:tblGrid>
      <w:tr w:rsidR="008C54C3" w:rsidRPr="00272022" w14:paraId="72D4A2D3" w14:textId="77777777" w:rsidTr="007B1E67">
        <w:trPr>
          <w:trHeight w:val="2205"/>
        </w:trPr>
        <w:tc>
          <w:tcPr>
            <w:tcW w:w="2412" w:type="dxa"/>
            <w:tcBorders>
              <w:top w:val="nil"/>
              <w:left w:val="nil"/>
              <w:bottom w:val="nil"/>
              <w:right w:val="nil"/>
            </w:tcBorders>
          </w:tcPr>
          <w:p w14:paraId="1CE37210" w14:textId="77777777" w:rsidR="008C54C3" w:rsidRPr="00272022" w:rsidRDefault="008C54C3">
            <w:pPr>
              <w:pStyle w:val="Normlny0"/>
              <w:autoSpaceDE/>
              <w:autoSpaceDN/>
              <w:spacing w:after="60"/>
              <w:rPr>
                <w:lang w:eastAsia="sk-SK"/>
              </w:rPr>
            </w:pPr>
            <w:r w:rsidRPr="00272022">
              <w:rPr>
                <w:lang w:eastAsia="sk-SK"/>
              </w:rPr>
              <w:t>V stĺpci (1):</w:t>
            </w:r>
          </w:p>
          <w:p w14:paraId="5C9B902D" w14:textId="77777777" w:rsidR="008C54C3" w:rsidRPr="00272022" w:rsidRDefault="008C54C3">
            <w:pPr>
              <w:autoSpaceDE/>
              <w:autoSpaceDN/>
              <w:rPr>
                <w:sz w:val="20"/>
                <w:szCs w:val="20"/>
              </w:rPr>
            </w:pPr>
            <w:r w:rsidRPr="00272022">
              <w:rPr>
                <w:sz w:val="20"/>
                <w:szCs w:val="20"/>
              </w:rPr>
              <w:t>Č – článok</w:t>
            </w:r>
          </w:p>
          <w:p w14:paraId="56F6E94F" w14:textId="77777777" w:rsidR="008C54C3" w:rsidRPr="00272022" w:rsidRDefault="008C54C3">
            <w:pPr>
              <w:autoSpaceDE/>
              <w:autoSpaceDN/>
              <w:rPr>
                <w:sz w:val="20"/>
                <w:szCs w:val="20"/>
              </w:rPr>
            </w:pPr>
            <w:r w:rsidRPr="00272022">
              <w:rPr>
                <w:sz w:val="20"/>
                <w:szCs w:val="20"/>
              </w:rPr>
              <w:t>O – odsek</w:t>
            </w:r>
          </w:p>
          <w:p w14:paraId="5961692B" w14:textId="77777777" w:rsidR="008C54C3" w:rsidRPr="00272022" w:rsidRDefault="008C54C3">
            <w:pPr>
              <w:autoSpaceDE/>
              <w:autoSpaceDN/>
              <w:rPr>
                <w:sz w:val="20"/>
                <w:szCs w:val="20"/>
              </w:rPr>
            </w:pPr>
            <w:r w:rsidRPr="00272022">
              <w:rPr>
                <w:sz w:val="20"/>
                <w:szCs w:val="20"/>
              </w:rPr>
              <w:t>V – veta</w:t>
            </w:r>
          </w:p>
          <w:p w14:paraId="090C7EED" w14:textId="77777777" w:rsidR="008C54C3" w:rsidRPr="00272022" w:rsidRDefault="008C54C3">
            <w:pPr>
              <w:autoSpaceDE/>
              <w:autoSpaceDN/>
              <w:rPr>
                <w:sz w:val="20"/>
                <w:szCs w:val="20"/>
              </w:rPr>
            </w:pPr>
            <w:r w:rsidRPr="00272022">
              <w:rPr>
                <w:sz w:val="20"/>
                <w:szCs w:val="20"/>
              </w:rPr>
              <w:t xml:space="preserve">P – </w:t>
            </w:r>
            <w:r w:rsidR="00DA0F6C" w:rsidRPr="00272022">
              <w:rPr>
                <w:sz w:val="20"/>
                <w:szCs w:val="20"/>
              </w:rPr>
              <w:t>číslo</w:t>
            </w:r>
            <w:r w:rsidRPr="00272022">
              <w:rPr>
                <w:sz w:val="20"/>
                <w:szCs w:val="20"/>
              </w:rPr>
              <w:t xml:space="preserve"> (</w:t>
            </w:r>
            <w:r w:rsidR="00DA0F6C" w:rsidRPr="00272022">
              <w:rPr>
                <w:sz w:val="20"/>
                <w:szCs w:val="20"/>
              </w:rPr>
              <w:t>písmeno</w:t>
            </w:r>
            <w:r w:rsidRPr="00272022">
              <w:rPr>
                <w:sz w:val="20"/>
                <w:szCs w:val="20"/>
              </w:rPr>
              <w:t>)</w:t>
            </w:r>
          </w:p>
          <w:p w14:paraId="3F6DF794" w14:textId="77777777" w:rsidR="008C54C3" w:rsidRPr="00272022" w:rsidRDefault="008C54C3">
            <w:pPr>
              <w:autoSpaceDE/>
              <w:autoSpaceDN/>
              <w:rPr>
                <w:sz w:val="20"/>
                <w:szCs w:val="20"/>
              </w:rPr>
            </w:pPr>
          </w:p>
        </w:tc>
        <w:tc>
          <w:tcPr>
            <w:tcW w:w="3784" w:type="dxa"/>
            <w:tcBorders>
              <w:top w:val="nil"/>
              <w:left w:val="nil"/>
              <w:bottom w:val="nil"/>
              <w:right w:val="nil"/>
            </w:tcBorders>
          </w:tcPr>
          <w:p w14:paraId="78BFCC6B" w14:textId="77777777" w:rsidR="008C54C3" w:rsidRPr="00272022" w:rsidRDefault="008C54C3">
            <w:pPr>
              <w:pStyle w:val="Normlny0"/>
              <w:autoSpaceDE/>
              <w:autoSpaceDN/>
              <w:spacing w:after="60"/>
              <w:rPr>
                <w:lang w:eastAsia="sk-SK"/>
              </w:rPr>
            </w:pPr>
            <w:r w:rsidRPr="00272022">
              <w:rPr>
                <w:lang w:eastAsia="sk-SK"/>
              </w:rPr>
              <w:t>V stĺpci (3):</w:t>
            </w:r>
          </w:p>
          <w:p w14:paraId="71121509" w14:textId="77777777" w:rsidR="008C54C3" w:rsidRPr="00272022" w:rsidRDefault="008C54C3">
            <w:pPr>
              <w:autoSpaceDE/>
              <w:autoSpaceDN/>
              <w:rPr>
                <w:sz w:val="20"/>
                <w:szCs w:val="20"/>
              </w:rPr>
            </w:pPr>
            <w:r w:rsidRPr="00272022">
              <w:rPr>
                <w:sz w:val="20"/>
                <w:szCs w:val="20"/>
              </w:rPr>
              <w:t>N – bežná transpozícia</w:t>
            </w:r>
          </w:p>
          <w:p w14:paraId="5DBDF753" w14:textId="77777777" w:rsidR="008C54C3" w:rsidRPr="00272022" w:rsidRDefault="008C54C3">
            <w:pPr>
              <w:autoSpaceDE/>
              <w:autoSpaceDN/>
              <w:rPr>
                <w:sz w:val="20"/>
                <w:szCs w:val="20"/>
              </w:rPr>
            </w:pPr>
            <w:r w:rsidRPr="00272022">
              <w:rPr>
                <w:sz w:val="20"/>
                <w:szCs w:val="20"/>
              </w:rPr>
              <w:t>O – transpozícia s možnosťou voľby</w:t>
            </w:r>
          </w:p>
          <w:p w14:paraId="5BC60B22" w14:textId="77777777" w:rsidR="008C54C3" w:rsidRPr="00272022" w:rsidRDefault="008C54C3">
            <w:pPr>
              <w:autoSpaceDE/>
              <w:autoSpaceDN/>
              <w:rPr>
                <w:sz w:val="20"/>
                <w:szCs w:val="20"/>
              </w:rPr>
            </w:pPr>
            <w:r w:rsidRPr="00272022">
              <w:rPr>
                <w:sz w:val="20"/>
                <w:szCs w:val="20"/>
              </w:rPr>
              <w:t>D – transpozícia podľa úvahy (dobrovoľná)</w:t>
            </w:r>
          </w:p>
          <w:p w14:paraId="57A60B57" w14:textId="77777777" w:rsidR="008C54C3" w:rsidRPr="00272022" w:rsidRDefault="008C54C3">
            <w:pPr>
              <w:autoSpaceDE/>
              <w:autoSpaceDN/>
              <w:rPr>
                <w:sz w:val="20"/>
                <w:szCs w:val="20"/>
              </w:rPr>
            </w:pPr>
            <w:proofErr w:type="spellStart"/>
            <w:r w:rsidRPr="00272022">
              <w:rPr>
                <w:sz w:val="20"/>
                <w:szCs w:val="20"/>
              </w:rPr>
              <w:t>n.a</w:t>
            </w:r>
            <w:proofErr w:type="spellEnd"/>
            <w:r w:rsidRPr="00272022">
              <w:rPr>
                <w:sz w:val="20"/>
                <w:szCs w:val="20"/>
              </w:rPr>
              <w:t>. – transpozícia sa neuskutočňuje</w:t>
            </w:r>
          </w:p>
        </w:tc>
        <w:tc>
          <w:tcPr>
            <w:tcW w:w="2342" w:type="dxa"/>
            <w:tcBorders>
              <w:top w:val="nil"/>
              <w:left w:val="nil"/>
              <w:bottom w:val="nil"/>
              <w:right w:val="nil"/>
            </w:tcBorders>
          </w:tcPr>
          <w:p w14:paraId="180DE957" w14:textId="77777777" w:rsidR="008C54C3" w:rsidRPr="00272022" w:rsidRDefault="008C54C3">
            <w:pPr>
              <w:pStyle w:val="Normlny0"/>
              <w:autoSpaceDE/>
              <w:autoSpaceDN/>
              <w:spacing w:after="60"/>
              <w:rPr>
                <w:lang w:eastAsia="sk-SK"/>
              </w:rPr>
            </w:pPr>
            <w:r w:rsidRPr="00272022">
              <w:rPr>
                <w:lang w:eastAsia="sk-SK"/>
              </w:rPr>
              <w:t>V stĺpci (5):</w:t>
            </w:r>
          </w:p>
          <w:p w14:paraId="68BD7530" w14:textId="77777777" w:rsidR="008C54C3" w:rsidRPr="00272022" w:rsidRDefault="008C54C3">
            <w:pPr>
              <w:autoSpaceDE/>
              <w:autoSpaceDN/>
              <w:rPr>
                <w:sz w:val="20"/>
                <w:szCs w:val="20"/>
              </w:rPr>
            </w:pPr>
            <w:r w:rsidRPr="00272022">
              <w:rPr>
                <w:sz w:val="20"/>
                <w:szCs w:val="20"/>
              </w:rPr>
              <w:t>Č – článok</w:t>
            </w:r>
          </w:p>
          <w:p w14:paraId="47459053" w14:textId="77777777" w:rsidR="008C54C3" w:rsidRPr="00272022" w:rsidRDefault="008C54C3">
            <w:pPr>
              <w:autoSpaceDE/>
              <w:autoSpaceDN/>
              <w:rPr>
                <w:sz w:val="20"/>
                <w:szCs w:val="20"/>
              </w:rPr>
            </w:pPr>
            <w:r w:rsidRPr="00272022">
              <w:rPr>
                <w:sz w:val="20"/>
                <w:szCs w:val="20"/>
              </w:rPr>
              <w:t>§ – paragraf</w:t>
            </w:r>
          </w:p>
          <w:p w14:paraId="52BE8A7B" w14:textId="77777777" w:rsidR="008C54C3" w:rsidRPr="00272022" w:rsidRDefault="008C54C3">
            <w:pPr>
              <w:autoSpaceDE/>
              <w:autoSpaceDN/>
              <w:rPr>
                <w:sz w:val="20"/>
                <w:szCs w:val="20"/>
              </w:rPr>
            </w:pPr>
            <w:r w:rsidRPr="00272022">
              <w:rPr>
                <w:sz w:val="20"/>
                <w:szCs w:val="20"/>
              </w:rPr>
              <w:t>O – odsek</w:t>
            </w:r>
          </w:p>
          <w:p w14:paraId="72D371B7" w14:textId="77777777" w:rsidR="008C54C3" w:rsidRPr="00272022" w:rsidRDefault="008C54C3">
            <w:pPr>
              <w:autoSpaceDE/>
              <w:autoSpaceDN/>
              <w:rPr>
                <w:sz w:val="20"/>
                <w:szCs w:val="20"/>
              </w:rPr>
            </w:pPr>
            <w:r w:rsidRPr="00272022">
              <w:rPr>
                <w:sz w:val="20"/>
                <w:szCs w:val="20"/>
              </w:rPr>
              <w:t>V – veta</w:t>
            </w:r>
          </w:p>
          <w:p w14:paraId="34BE5BF0" w14:textId="77777777" w:rsidR="008C54C3" w:rsidRPr="00272022" w:rsidRDefault="008C54C3" w:rsidP="00EA2050">
            <w:pPr>
              <w:autoSpaceDE/>
              <w:autoSpaceDN/>
              <w:rPr>
                <w:sz w:val="20"/>
                <w:szCs w:val="20"/>
              </w:rPr>
            </w:pPr>
            <w:r w:rsidRPr="00272022">
              <w:rPr>
                <w:sz w:val="20"/>
                <w:szCs w:val="20"/>
              </w:rPr>
              <w:t xml:space="preserve">P – </w:t>
            </w:r>
            <w:proofErr w:type="spellStart"/>
            <w:r w:rsidR="00EA2050" w:rsidRPr="00272022">
              <w:rPr>
                <w:sz w:val="20"/>
                <w:szCs w:val="20"/>
              </w:rPr>
              <w:t>pododsek</w:t>
            </w:r>
            <w:proofErr w:type="spellEnd"/>
            <w:r w:rsidRPr="00272022">
              <w:rPr>
                <w:sz w:val="20"/>
                <w:szCs w:val="20"/>
              </w:rPr>
              <w:t xml:space="preserve"> (</w:t>
            </w:r>
            <w:r w:rsidR="00EA2050" w:rsidRPr="00272022">
              <w:rPr>
                <w:sz w:val="20"/>
                <w:szCs w:val="20"/>
              </w:rPr>
              <w:t>bod</w:t>
            </w:r>
            <w:r w:rsidRPr="00272022">
              <w:rPr>
                <w:sz w:val="20"/>
                <w:szCs w:val="20"/>
              </w:rPr>
              <w:t>)</w:t>
            </w:r>
          </w:p>
        </w:tc>
        <w:tc>
          <w:tcPr>
            <w:tcW w:w="7207" w:type="dxa"/>
            <w:tcBorders>
              <w:top w:val="nil"/>
              <w:left w:val="nil"/>
              <w:bottom w:val="nil"/>
              <w:right w:val="nil"/>
            </w:tcBorders>
          </w:tcPr>
          <w:p w14:paraId="05D9D3BE" w14:textId="77777777" w:rsidR="008C54C3" w:rsidRPr="00272022" w:rsidRDefault="008C54C3">
            <w:pPr>
              <w:pStyle w:val="Normlny0"/>
              <w:autoSpaceDE/>
              <w:autoSpaceDN/>
              <w:spacing w:after="60"/>
              <w:rPr>
                <w:lang w:eastAsia="sk-SK"/>
              </w:rPr>
            </w:pPr>
            <w:r w:rsidRPr="00272022">
              <w:rPr>
                <w:lang w:eastAsia="sk-SK"/>
              </w:rPr>
              <w:t>V stĺpci (7):</w:t>
            </w:r>
          </w:p>
          <w:p w14:paraId="109CD36D" w14:textId="77777777" w:rsidR="008C54C3" w:rsidRPr="00272022" w:rsidRDefault="008C54C3" w:rsidP="008C54C3">
            <w:pPr>
              <w:autoSpaceDE/>
              <w:autoSpaceDN/>
              <w:ind w:left="290" w:hanging="290"/>
              <w:rPr>
                <w:sz w:val="20"/>
                <w:szCs w:val="20"/>
              </w:rPr>
            </w:pPr>
            <w:r w:rsidRPr="00272022">
              <w:rPr>
                <w:sz w:val="20"/>
                <w:szCs w:val="20"/>
              </w:rPr>
              <w:t>Ú – úplná zhoda (ak bolo ustanovenie smernice prebraté v celom rozsahu, správne, v príslušnej form</w:t>
            </w:r>
            <w:r w:rsidR="00391DC5" w:rsidRPr="00272022">
              <w:rPr>
                <w:sz w:val="20"/>
                <w:szCs w:val="20"/>
              </w:rPr>
              <w:t>e</w:t>
            </w:r>
            <w:r w:rsidRPr="00272022">
              <w:rPr>
                <w:sz w:val="20"/>
                <w:szCs w:val="20"/>
              </w:rPr>
              <w:t>, so zabezpečenou inštitucionálnou</w:t>
            </w:r>
            <w:r w:rsidR="000C2E53" w:rsidRPr="00272022">
              <w:rPr>
                <w:sz w:val="20"/>
                <w:szCs w:val="20"/>
              </w:rPr>
              <w:t xml:space="preserve"> </w:t>
            </w:r>
            <w:r w:rsidRPr="00272022">
              <w:rPr>
                <w:sz w:val="20"/>
                <w:szCs w:val="20"/>
              </w:rPr>
              <w:t xml:space="preserve"> </w:t>
            </w:r>
            <w:r w:rsidR="000C2E53" w:rsidRPr="00272022">
              <w:rPr>
                <w:sz w:val="20"/>
                <w:szCs w:val="20"/>
              </w:rPr>
              <w:t>i</w:t>
            </w:r>
            <w:r w:rsidRPr="00272022">
              <w:rPr>
                <w:sz w:val="20"/>
                <w:szCs w:val="20"/>
              </w:rPr>
              <w:t>nfraštruktúrou, s príslušnými sankciami a vo vzájomnej súvislosti)</w:t>
            </w:r>
          </w:p>
          <w:p w14:paraId="6B67C74D" w14:textId="77777777" w:rsidR="008C54C3" w:rsidRPr="00272022" w:rsidRDefault="008C54C3">
            <w:pPr>
              <w:autoSpaceDE/>
              <w:autoSpaceDN/>
              <w:rPr>
                <w:sz w:val="20"/>
                <w:szCs w:val="20"/>
              </w:rPr>
            </w:pPr>
            <w:r w:rsidRPr="00272022">
              <w:rPr>
                <w:sz w:val="20"/>
                <w:szCs w:val="20"/>
              </w:rPr>
              <w:t>Č – čiastočná zhoda (ak minimálne jedna z podmienok úplnej zhody nie je splnená)</w:t>
            </w:r>
          </w:p>
          <w:p w14:paraId="0755B27D" w14:textId="77777777" w:rsidR="008C54C3" w:rsidRPr="00272022" w:rsidRDefault="008C54C3">
            <w:pPr>
              <w:pStyle w:val="Zarkazkladnhotextu2"/>
            </w:pPr>
            <w:r w:rsidRPr="00272022">
              <w:t xml:space="preserve">Ž – žiadna zhoda (ak </w:t>
            </w:r>
            <w:r w:rsidR="00EA2050" w:rsidRPr="00272022">
              <w:t>nie je</w:t>
            </w:r>
            <w:r w:rsidRPr="00272022">
              <w:t xml:space="preserve"> dosiahnutá ani úplná ani čiast</w:t>
            </w:r>
            <w:r w:rsidR="00EA2050" w:rsidRPr="00272022">
              <w:t>očná</w:t>
            </w:r>
            <w:r w:rsidRPr="00272022">
              <w:t xml:space="preserve"> zhoda alebo k prebratiu dôjde v budúcnosti)</w:t>
            </w:r>
          </w:p>
          <w:p w14:paraId="7DAD0CE5" w14:textId="77777777" w:rsidR="008C54C3" w:rsidRPr="00272022" w:rsidRDefault="008C54C3">
            <w:pPr>
              <w:autoSpaceDE/>
              <w:autoSpaceDN/>
              <w:ind w:left="290" w:hanging="290"/>
              <w:rPr>
                <w:sz w:val="20"/>
                <w:szCs w:val="20"/>
              </w:rPr>
            </w:pPr>
            <w:proofErr w:type="spellStart"/>
            <w:r w:rsidRPr="00272022">
              <w:rPr>
                <w:sz w:val="20"/>
                <w:szCs w:val="20"/>
              </w:rPr>
              <w:t>n.a</w:t>
            </w:r>
            <w:proofErr w:type="spellEnd"/>
            <w:r w:rsidRPr="00272022">
              <w:rPr>
                <w:sz w:val="20"/>
                <w:szCs w:val="20"/>
              </w:rPr>
              <w:t>. – neaplikovateľnosť (ak sa ustanovenie smernice netýka SR alebo nie je potrebné ho prebrať)</w:t>
            </w:r>
          </w:p>
        </w:tc>
      </w:tr>
    </w:tbl>
    <w:p w14:paraId="62777FBF" w14:textId="77777777" w:rsidR="008C54C3" w:rsidRPr="00272022" w:rsidRDefault="00EA2050">
      <w:pPr>
        <w:autoSpaceDE/>
        <w:autoSpaceDN/>
        <w:rPr>
          <w:sz w:val="20"/>
          <w:szCs w:val="20"/>
        </w:rPr>
      </w:pPr>
      <w:r w:rsidRPr="00272022">
        <w:rPr>
          <w:sz w:val="20"/>
          <w:szCs w:val="20"/>
        </w:rPr>
        <w:t>V stĺpci (9):</w:t>
      </w:r>
    </w:p>
    <w:p w14:paraId="1D6CAF69" w14:textId="77777777" w:rsidR="00EA2050" w:rsidRPr="00272022" w:rsidRDefault="00EA2050">
      <w:pPr>
        <w:autoSpaceDE/>
        <w:autoSpaceDN/>
        <w:rPr>
          <w:sz w:val="20"/>
          <w:szCs w:val="20"/>
        </w:rPr>
      </w:pPr>
      <w:r w:rsidRPr="00272022">
        <w:rPr>
          <w:sz w:val="20"/>
          <w:szCs w:val="20"/>
        </w:rPr>
        <w:t xml:space="preserve">GP-A a) až g): </w:t>
      </w:r>
      <w:proofErr w:type="spellStart"/>
      <w:r w:rsidRPr="00272022">
        <w:rPr>
          <w:sz w:val="20"/>
          <w:szCs w:val="20"/>
        </w:rPr>
        <w:t>goldplating</w:t>
      </w:r>
      <w:proofErr w:type="spellEnd"/>
      <w:r w:rsidRPr="00272022">
        <w:rPr>
          <w:sz w:val="20"/>
          <w:szCs w:val="20"/>
        </w:rPr>
        <w:t xml:space="preserve"> je identifikovaný</w:t>
      </w:r>
    </w:p>
    <w:p w14:paraId="0B77CCB8" w14:textId="2173000F" w:rsidR="00164CCD" w:rsidRPr="00F9386A" w:rsidRDefault="00EA2050" w:rsidP="00F9386A">
      <w:pPr>
        <w:autoSpaceDE/>
        <w:autoSpaceDN/>
        <w:rPr>
          <w:sz w:val="20"/>
          <w:szCs w:val="20"/>
        </w:rPr>
      </w:pPr>
      <w:r w:rsidRPr="00272022">
        <w:rPr>
          <w:sz w:val="20"/>
          <w:szCs w:val="20"/>
        </w:rPr>
        <w:t xml:space="preserve">GP-N: </w:t>
      </w:r>
      <w:proofErr w:type="spellStart"/>
      <w:r w:rsidRPr="00272022">
        <w:rPr>
          <w:sz w:val="20"/>
          <w:szCs w:val="20"/>
        </w:rPr>
        <w:t>goldplating</w:t>
      </w:r>
      <w:proofErr w:type="spellEnd"/>
      <w:r w:rsidRPr="00272022">
        <w:rPr>
          <w:sz w:val="20"/>
          <w:szCs w:val="20"/>
        </w:rPr>
        <w:t xml:space="preserve"> nie je identifikovaný</w:t>
      </w:r>
    </w:p>
    <w:sectPr w:rsidR="00164CCD" w:rsidRPr="00F9386A">
      <w:footerReference w:type="even" r:id="rId12"/>
      <w:footerReference w:type="default" r:id="rId13"/>
      <w:footerReference w:type="first" r:id="rId14"/>
      <w:pgSz w:w="16838" w:h="11906" w:orient="landscape"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D446D" w14:textId="77777777" w:rsidR="004B03DD" w:rsidRDefault="004B03DD">
      <w:r>
        <w:separator/>
      </w:r>
    </w:p>
  </w:endnote>
  <w:endnote w:type="continuationSeparator" w:id="0">
    <w:p w14:paraId="70B4FF99" w14:textId="77777777" w:rsidR="004B03DD" w:rsidRDefault="004B0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Palatino Linotype"/>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Roboto">
    <w:altName w:val="Times New Roman"/>
    <w:charset w:val="00"/>
    <w:family w:val="auto"/>
    <w:pitch w:val="variable"/>
    <w:sig w:usb0="E0000AFF" w:usb1="5000217F" w:usb2="00000021"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4E0F" w14:textId="61ED0D1B" w:rsidR="00377AEB" w:rsidRDefault="00377AE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9F41" w14:textId="5C2065C5" w:rsidR="00DB6411" w:rsidRDefault="00000000">
    <w:pPr>
      <w:pStyle w:val="Pta"/>
      <w:jc w:val="center"/>
    </w:pPr>
    <w:sdt>
      <w:sdtPr>
        <w:id w:val="2071537900"/>
        <w:docPartObj>
          <w:docPartGallery w:val="Page Numbers (Bottom of Page)"/>
          <w:docPartUnique/>
        </w:docPartObj>
      </w:sdtPr>
      <w:sdtContent>
        <w:r w:rsidR="00DB6411">
          <w:fldChar w:fldCharType="begin"/>
        </w:r>
        <w:r w:rsidR="00DB6411">
          <w:instrText>PAGE   \* MERGEFORMAT</w:instrText>
        </w:r>
        <w:r w:rsidR="00DB6411">
          <w:fldChar w:fldCharType="separate"/>
        </w:r>
        <w:r w:rsidR="00AA049D">
          <w:rPr>
            <w:noProof/>
          </w:rPr>
          <w:t>2</w:t>
        </w:r>
        <w:r w:rsidR="00DB6411">
          <w:fldChar w:fldCharType="end"/>
        </w:r>
      </w:sdtContent>
    </w:sdt>
  </w:p>
  <w:p w14:paraId="28976E76" w14:textId="77777777" w:rsidR="00DB6411" w:rsidRDefault="00DB6411">
    <w:pPr>
      <w:pStyle w:val="Pt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DAF7" w14:textId="7501AB95" w:rsidR="00377AEB" w:rsidRDefault="00377AE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0065C" w14:textId="77777777" w:rsidR="004B03DD" w:rsidRDefault="004B03DD">
      <w:r>
        <w:separator/>
      </w:r>
    </w:p>
  </w:footnote>
  <w:footnote w:type="continuationSeparator" w:id="0">
    <w:p w14:paraId="6D3431F0" w14:textId="77777777" w:rsidR="004B03DD" w:rsidRDefault="004B03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DED"/>
    <w:multiLevelType w:val="hybridMultilevel"/>
    <w:tmpl w:val="01D48A2C"/>
    <w:lvl w:ilvl="0" w:tplc="000876DA">
      <w:start w:val="1"/>
      <w:numFmt w:val="lowerLetter"/>
      <w:lvlText w:val="%1)"/>
      <w:lvlJc w:val="left"/>
      <w:pPr>
        <w:ind w:left="405" w:hanging="360"/>
      </w:pPr>
      <w:rPr>
        <w:rFonts w:hint="default"/>
      </w:rPr>
    </w:lvl>
    <w:lvl w:ilvl="1" w:tplc="041B0019" w:tentative="1">
      <w:start w:val="1"/>
      <w:numFmt w:val="lowerLetter"/>
      <w:lvlText w:val="%2."/>
      <w:lvlJc w:val="left"/>
      <w:pPr>
        <w:ind w:left="1125" w:hanging="360"/>
      </w:pPr>
    </w:lvl>
    <w:lvl w:ilvl="2" w:tplc="041B001B" w:tentative="1">
      <w:start w:val="1"/>
      <w:numFmt w:val="lowerRoman"/>
      <w:lvlText w:val="%3."/>
      <w:lvlJc w:val="right"/>
      <w:pPr>
        <w:ind w:left="1845" w:hanging="180"/>
      </w:pPr>
    </w:lvl>
    <w:lvl w:ilvl="3" w:tplc="041B000F" w:tentative="1">
      <w:start w:val="1"/>
      <w:numFmt w:val="decimal"/>
      <w:lvlText w:val="%4."/>
      <w:lvlJc w:val="left"/>
      <w:pPr>
        <w:ind w:left="2565" w:hanging="360"/>
      </w:pPr>
    </w:lvl>
    <w:lvl w:ilvl="4" w:tplc="041B0019" w:tentative="1">
      <w:start w:val="1"/>
      <w:numFmt w:val="lowerLetter"/>
      <w:lvlText w:val="%5."/>
      <w:lvlJc w:val="left"/>
      <w:pPr>
        <w:ind w:left="3285" w:hanging="360"/>
      </w:pPr>
    </w:lvl>
    <w:lvl w:ilvl="5" w:tplc="041B001B" w:tentative="1">
      <w:start w:val="1"/>
      <w:numFmt w:val="lowerRoman"/>
      <w:lvlText w:val="%6."/>
      <w:lvlJc w:val="right"/>
      <w:pPr>
        <w:ind w:left="4005" w:hanging="180"/>
      </w:pPr>
    </w:lvl>
    <w:lvl w:ilvl="6" w:tplc="041B000F" w:tentative="1">
      <w:start w:val="1"/>
      <w:numFmt w:val="decimal"/>
      <w:lvlText w:val="%7."/>
      <w:lvlJc w:val="left"/>
      <w:pPr>
        <w:ind w:left="4725" w:hanging="360"/>
      </w:pPr>
    </w:lvl>
    <w:lvl w:ilvl="7" w:tplc="041B0019" w:tentative="1">
      <w:start w:val="1"/>
      <w:numFmt w:val="lowerLetter"/>
      <w:lvlText w:val="%8."/>
      <w:lvlJc w:val="left"/>
      <w:pPr>
        <w:ind w:left="5445" w:hanging="360"/>
      </w:pPr>
    </w:lvl>
    <w:lvl w:ilvl="8" w:tplc="041B001B" w:tentative="1">
      <w:start w:val="1"/>
      <w:numFmt w:val="lowerRoman"/>
      <w:lvlText w:val="%9."/>
      <w:lvlJc w:val="right"/>
      <w:pPr>
        <w:ind w:left="6165" w:hanging="180"/>
      </w:pPr>
    </w:lvl>
  </w:abstractNum>
  <w:abstractNum w:abstractNumId="1" w15:restartNumberingAfterBreak="0">
    <w:nsid w:val="0516513C"/>
    <w:multiLevelType w:val="hybridMultilevel"/>
    <w:tmpl w:val="2C74E26A"/>
    <w:lvl w:ilvl="0" w:tplc="3AF08C98">
      <w:start w:val="1"/>
      <w:numFmt w:val="lowerLetter"/>
      <w:lvlText w:val="%1)"/>
      <w:lvlJc w:val="left"/>
      <w:pPr>
        <w:ind w:left="405" w:hanging="360"/>
      </w:pPr>
      <w:rPr>
        <w:rFonts w:hint="default"/>
      </w:rPr>
    </w:lvl>
    <w:lvl w:ilvl="1" w:tplc="041B0019" w:tentative="1">
      <w:start w:val="1"/>
      <w:numFmt w:val="lowerLetter"/>
      <w:lvlText w:val="%2."/>
      <w:lvlJc w:val="left"/>
      <w:pPr>
        <w:ind w:left="1125" w:hanging="360"/>
      </w:pPr>
    </w:lvl>
    <w:lvl w:ilvl="2" w:tplc="041B001B" w:tentative="1">
      <w:start w:val="1"/>
      <w:numFmt w:val="lowerRoman"/>
      <w:lvlText w:val="%3."/>
      <w:lvlJc w:val="right"/>
      <w:pPr>
        <w:ind w:left="1845" w:hanging="180"/>
      </w:pPr>
    </w:lvl>
    <w:lvl w:ilvl="3" w:tplc="041B000F" w:tentative="1">
      <w:start w:val="1"/>
      <w:numFmt w:val="decimal"/>
      <w:lvlText w:val="%4."/>
      <w:lvlJc w:val="left"/>
      <w:pPr>
        <w:ind w:left="2565" w:hanging="360"/>
      </w:pPr>
    </w:lvl>
    <w:lvl w:ilvl="4" w:tplc="041B0019" w:tentative="1">
      <w:start w:val="1"/>
      <w:numFmt w:val="lowerLetter"/>
      <w:lvlText w:val="%5."/>
      <w:lvlJc w:val="left"/>
      <w:pPr>
        <w:ind w:left="3285" w:hanging="360"/>
      </w:pPr>
    </w:lvl>
    <w:lvl w:ilvl="5" w:tplc="041B001B" w:tentative="1">
      <w:start w:val="1"/>
      <w:numFmt w:val="lowerRoman"/>
      <w:lvlText w:val="%6."/>
      <w:lvlJc w:val="right"/>
      <w:pPr>
        <w:ind w:left="4005" w:hanging="180"/>
      </w:pPr>
    </w:lvl>
    <w:lvl w:ilvl="6" w:tplc="041B000F" w:tentative="1">
      <w:start w:val="1"/>
      <w:numFmt w:val="decimal"/>
      <w:lvlText w:val="%7."/>
      <w:lvlJc w:val="left"/>
      <w:pPr>
        <w:ind w:left="4725" w:hanging="360"/>
      </w:pPr>
    </w:lvl>
    <w:lvl w:ilvl="7" w:tplc="041B0019" w:tentative="1">
      <w:start w:val="1"/>
      <w:numFmt w:val="lowerLetter"/>
      <w:lvlText w:val="%8."/>
      <w:lvlJc w:val="left"/>
      <w:pPr>
        <w:ind w:left="5445" w:hanging="360"/>
      </w:pPr>
    </w:lvl>
    <w:lvl w:ilvl="8" w:tplc="041B001B" w:tentative="1">
      <w:start w:val="1"/>
      <w:numFmt w:val="lowerRoman"/>
      <w:lvlText w:val="%9."/>
      <w:lvlJc w:val="right"/>
      <w:pPr>
        <w:ind w:left="6165" w:hanging="180"/>
      </w:pPr>
    </w:lvl>
  </w:abstractNum>
  <w:abstractNum w:abstractNumId="2" w15:restartNumberingAfterBreak="0">
    <w:nsid w:val="092E54EC"/>
    <w:multiLevelType w:val="hybridMultilevel"/>
    <w:tmpl w:val="FED28B4C"/>
    <w:lvl w:ilvl="0" w:tplc="3260D64E">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BDD5AFF"/>
    <w:multiLevelType w:val="hybridMultilevel"/>
    <w:tmpl w:val="D88E572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F270B01"/>
    <w:multiLevelType w:val="hybridMultilevel"/>
    <w:tmpl w:val="D4DA64C4"/>
    <w:lvl w:ilvl="0" w:tplc="E4727CF2">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280731B"/>
    <w:multiLevelType w:val="hybridMultilevel"/>
    <w:tmpl w:val="80104942"/>
    <w:lvl w:ilvl="0" w:tplc="269446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60A3061"/>
    <w:multiLevelType w:val="hybridMultilevel"/>
    <w:tmpl w:val="119C070E"/>
    <w:lvl w:ilvl="0" w:tplc="7F0C50B8">
      <w:start w:val="1"/>
      <w:numFmt w:val="lowerRoman"/>
      <w:lvlText w:val="%1)"/>
      <w:lvlJc w:val="left"/>
      <w:pPr>
        <w:ind w:left="3131" w:hanging="720"/>
      </w:pPr>
      <w:rPr>
        <w:rFonts w:hint="default"/>
      </w:rPr>
    </w:lvl>
    <w:lvl w:ilvl="1" w:tplc="041B0019" w:tentative="1">
      <w:start w:val="1"/>
      <w:numFmt w:val="lowerLetter"/>
      <w:lvlText w:val="%2."/>
      <w:lvlJc w:val="left"/>
      <w:pPr>
        <w:ind w:left="3491" w:hanging="360"/>
      </w:pPr>
    </w:lvl>
    <w:lvl w:ilvl="2" w:tplc="041B001B" w:tentative="1">
      <w:start w:val="1"/>
      <w:numFmt w:val="lowerRoman"/>
      <w:lvlText w:val="%3."/>
      <w:lvlJc w:val="right"/>
      <w:pPr>
        <w:ind w:left="4211" w:hanging="180"/>
      </w:pPr>
    </w:lvl>
    <w:lvl w:ilvl="3" w:tplc="041B000F" w:tentative="1">
      <w:start w:val="1"/>
      <w:numFmt w:val="decimal"/>
      <w:lvlText w:val="%4."/>
      <w:lvlJc w:val="left"/>
      <w:pPr>
        <w:ind w:left="4931" w:hanging="360"/>
      </w:pPr>
    </w:lvl>
    <w:lvl w:ilvl="4" w:tplc="041B0019" w:tentative="1">
      <w:start w:val="1"/>
      <w:numFmt w:val="lowerLetter"/>
      <w:lvlText w:val="%5."/>
      <w:lvlJc w:val="left"/>
      <w:pPr>
        <w:ind w:left="5651" w:hanging="360"/>
      </w:pPr>
    </w:lvl>
    <w:lvl w:ilvl="5" w:tplc="041B001B" w:tentative="1">
      <w:start w:val="1"/>
      <w:numFmt w:val="lowerRoman"/>
      <w:lvlText w:val="%6."/>
      <w:lvlJc w:val="right"/>
      <w:pPr>
        <w:ind w:left="6371" w:hanging="180"/>
      </w:pPr>
    </w:lvl>
    <w:lvl w:ilvl="6" w:tplc="041B000F" w:tentative="1">
      <w:start w:val="1"/>
      <w:numFmt w:val="decimal"/>
      <w:lvlText w:val="%7."/>
      <w:lvlJc w:val="left"/>
      <w:pPr>
        <w:ind w:left="7091" w:hanging="360"/>
      </w:pPr>
    </w:lvl>
    <w:lvl w:ilvl="7" w:tplc="041B0019" w:tentative="1">
      <w:start w:val="1"/>
      <w:numFmt w:val="lowerLetter"/>
      <w:lvlText w:val="%8."/>
      <w:lvlJc w:val="left"/>
      <w:pPr>
        <w:ind w:left="7811" w:hanging="360"/>
      </w:pPr>
    </w:lvl>
    <w:lvl w:ilvl="8" w:tplc="041B001B" w:tentative="1">
      <w:start w:val="1"/>
      <w:numFmt w:val="lowerRoman"/>
      <w:lvlText w:val="%9."/>
      <w:lvlJc w:val="right"/>
      <w:pPr>
        <w:ind w:left="8531" w:hanging="180"/>
      </w:pPr>
    </w:lvl>
  </w:abstractNum>
  <w:abstractNum w:abstractNumId="7" w15:restartNumberingAfterBreak="0">
    <w:nsid w:val="19E93EFF"/>
    <w:multiLevelType w:val="hybridMultilevel"/>
    <w:tmpl w:val="DCCABBC2"/>
    <w:lvl w:ilvl="0" w:tplc="72F8EF46">
      <w:start w:val="1"/>
      <w:numFmt w:val="decimal"/>
      <w:lvlText w:val="(%1)"/>
      <w:lvlJc w:val="left"/>
      <w:pPr>
        <w:ind w:left="1065" w:hanging="360"/>
      </w:pPr>
      <w:rPr>
        <w:rFonts w:hint="default"/>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8" w15:restartNumberingAfterBreak="0">
    <w:nsid w:val="1A8B6BE4"/>
    <w:multiLevelType w:val="hybridMultilevel"/>
    <w:tmpl w:val="9C1ED032"/>
    <w:lvl w:ilvl="0" w:tplc="8AC6389C">
      <w:start w:val="1"/>
      <w:numFmt w:val="bullet"/>
      <w:lvlText w:val=""/>
      <w:lvlJc w:val="left"/>
      <w:pPr>
        <w:ind w:left="720" w:hanging="360"/>
      </w:pPr>
      <w:rPr>
        <w:rFonts w:ascii="Symbol" w:hAnsi="Symbol"/>
      </w:rPr>
    </w:lvl>
    <w:lvl w:ilvl="1" w:tplc="2444C486">
      <w:start w:val="1"/>
      <w:numFmt w:val="bullet"/>
      <w:lvlText w:val=""/>
      <w:lvlJc w:val="left"/>
      <w:pPr>
        <w:ind w:left="720" w:hanging="360"/>
      </w:pPr>
      <w:rPr>
        <w:rFonts w:ascii="Symbol" w:hAnsi="Symbol"/>
      </w:rPr>
    </w:lvl>
    <w:lvl w:ilvl="2" w:tplc="DA080024">
      <w:start w:val="1"/>
      <w:numFmt w:val="bullet"/>
      <w:lvlText w:val=""/>
      <w:lvlJc w:val="left"/>
      <w:pPr>
        <w:ind w:left="720" w:hanging="360"/>
      </w:pPr>
      <w:rPr>
        <w:rFonts w:ascii="Symbol" w:hAnsi="Symbol"/>
      </w:rPr>
    </w:lvl>
    <w:lvl w:ilvl="3" w:tplc="C83EA29A">
      <w:start w:val="1"/>
      <w:numFmt w:val="bullet"/>
      <w:lvlText w:val=""/>
      <w:lvlJc w:val="left"/>
      <w:pPr>
        <w:ind w:left="720" w:hanging="360"/>
      </w:pPr>
      <w:rPr>
        <w:rFonts w:ascii="Symbol" w:hAnsi="Symbol"/>
      </w:rPr>
    </w:lvl>
    <w:lvl w:ilvl="4" w:tplc="6390DFE6">
      <w:start w:val="1"/>
      <w:numFmt w:val="bullet"/>
      <w:lvlText w:val=""/>
      <w:lvlJc w:val="left"/>
      <w:pPr>
        <w:ind w:left="720" w:hanging="360"/>
      </w:pPr>
      <w:rPr>
        <w:rFonts w:ascii="Symbol" w:hAnsi="Symbol"/>
      </w:rPr>
    </w:lvl>
    <w:lvl w:ilvl="5" w:tplc="03E813CA">
      <w:start w:val="1"/>
      <w:numFmt w:val="bullet"/>
      <w:lvlText w:val=""/>
      <w:lvlJc w:val="left"/>
      <w:pPr>
        <w:ind w:left="720" w:hanging="360"/>
      </w:pPr>
      <w:rPr>
        <w:rFonts w:ascii="Symbol" w:hAnsi="Symbol"/>
      </w:rPr>
    </w:lvl>
    <w:lvl w:ilvl="6" w:tplc="90BCE950">
      <w:start w:val="1"/>
      <w:numFmt w:val="bullet"/>
      <w:lvlText w:val=""/>
      <w:lvlJc w:val="left"/>
      <w:pPr>
        <w:ind w:left="720" w:hanging="360"/>
      </w:pPr>
      <w:rPr>
        <w:rFonts w:ascii="Symbol" w:hAnsi="Symbol"/>
      </w:rPr>
    </w:lvl>
    <w:lvl w:ilvl="7" w:tplc="210C3686">
      <w:start w:val="1"/>
      <w:numFmt w:val="bullet"/>
      <w:lvlText w:val=""/>
      <w:lvlJc w:val="left"/>
      <w:pPr>
        <w:ind w:left="720" w:hanging="360"/>
      </w:pPr>
      <w:rPr>
        <w:rFonts w:ascii="Symbol" w:hAnsi="Symbol"/>
      </w:rPr>
    </w:lvl>
    <w:lvl w:ilvl="8" w:tplc="00E23AFE">
      <w:start w:val="1"/>
      <w:numFmt w:val="bullet"/>
      <w:lvlText w:val=""/>
      <w:lvlJc w:val="left"/>
      <w:pPr>
        <w:ind w:left="720" w:hanging="360"/>
      </w:pPr>
      <w:rPr>
        <w:rFonts w:ascii="Symbol" w:hAnsi="Symbol"/>
      </w:rPr>
    </w:lvl>
  </w:abstractNum>
  <w:abstractNum w:abstractNumId="9" w15:restartNumberingAfterBreak="0">
    <w:nsid w:val="1CA05B87"/>
    <w:multiLevelType w:val="hybridMultilevel"/>
    <w:tmpl w:val="99FCCA56"/>
    <w:lvl w:ilvl="0" w:tplc="EBFE2450">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EE02902"/>
    <w:multiLevelType w:val="hybridMultilevel"/>
    <w:tmpl w:val="B81CA5A6"/>
    <w:lvl w:ilvl="0" w:tplc="77C405A0">
      <w:start w:val="1"/>
      <w:numFmt w:val="upperLetter"/>
      <w:lvlText w:val="%1)"/>
      <w:lvlJc w:val="left"/>
      <w:pPr>
        <w:ind w:left="1020" w:hanging="360"/>
      </w:pPr>
    </w:lvl>
    <w:lvl w:ilvl="1" w:tplc="1FD0E84C">
      <w:start w:val="1"/>
      <w:numFmt w:val="upperLetter"/>
      <w:lvlText w:val="%2)"/>
      <w:lvlJc w:val="left"/>
      <w:pPr>
        <w:ind w:left="1020" w:hanging="360"/>
      </w:pPr>
    </w:lvl>
    <w:lvl w:ilvl="2" w:tplc="6D4EDF04">
      <w:start w:val="1"/>
      <w:numFmt w:val="upperLetter"/>
      <w:lvlText w:val="%3)"/>
      <w:lvlJc w:val="left"/>
      <w:pPr>
        <w:ind w:left="1020" w:hanging="360"/>
      </w:pPr>
    </w:lvl>
    <w:lvl w:ilvl="3" w:tplc="59105198">
      <w:start w:val="1"/>
      <w:numFmt w:val="upperLetter"/>
      <w:lvlText w:val="%4)"/>
      <w:lvlJc w:val="left"/>
      <w:pPr>
        <w:ind w:left="1020" w:hanging="360"/>
      </w:pPr>
    </w:lvl>
    <w:lvl w:ilvl="4" w:tplc="BEDEF542">
      <w:start w:val="1"/>
      <w:numFmt w:val="upperLetter"/>
      <w:lvlText w:val="%5)"/>
      <w:lvlJc w:val="left"/>
      <w:pPr>
        <w:ind w:left="1020" w:hanging="360"/>
      </w:pPr>
    </w:lvl>
    <w:lvl w:ilvl="5" w:tplc="AC7EF966">
      <w:start w:val="1"/>
      <w:numFmt w:val="upperLetter"/>
      <w:lvlText w:val="%6)"/>
      <w:lvlJc w:val="left"/>
      <w:pPr>
        <w:ind w:left="1020" w:hanging="360"/>
      </w:pPr>
    </w:lvl>
    <w:lvl w:ilvl="6" w:tplc="7AA6A41A">
      <w:start w:val="1"/>
      <w:numFmt w:val="upperLetter"/>
      <w:lvlText w:val="%7)"/>
      <w:lvlJc w:val="left"/>
      <w:pPr>
        <w:ind w:left="1020" w:hanging="360"/>
      </w:pPr>
    </w:lvl>
    <w:lvl w:ilvl="7" w:tplc="19E26D84">
      <w:start w:val="1"/>
      <w:numFmt w:val="upperLetter"/>
      <w:lvlText w:val="%8)"/>
      <w:lvlJc w:val="left"/>
      <w:pPr>
        <w:ind w:left="1020" w:hanging="360"/>
      </w:pPr>
    </w:lvl>
    <w:lvl w:ilvl="8" w:tplc="F17CB628">
      <w:start w:val="1"/>
      <w:numFmt w:val="upperLetter"/>
      <w:lvlText w:val="%9)"/>
      <w:lvlJc w:val="left"/>
      <w:pPr>
        <w:ind w:left="1020" w:hanging="360"/>
      </w:pPr>
    </w:lvl>
  </w:abstractNum>
  <w:abstractNum w:abstractNumId="11" w15:restartNumberingAfterBreak="0">
    <w:nsid w:val="26DC0477"/>
    <w:multiLevelType w:val="hybridMultilevel"/>
    <w:tmpl w:val="F5F45D34"/>
    <w:lvl w:ilvl="0" w:tplc="F7783F10">
      <w:start w:val="1"/>
      <w:numFmt w:val="bullet"/>
      <w:lvlText w:val=""/>
      <w:lvlJc w:val="left"/>
      <w:pPr>
        <w:ind w:left="720" w:hanging="360"/>
      </w:pPr>
      <w:rPr>
        <w:rFonts w:ascii="Symbol" w:hAnsi="Symbol"/>
      </w:rPr>
    </w:lvl>
    <w:lvl w:ilvl="1" w:tplc="B7C699B0">
      <w:start w:val="1"/>
      <w:numFmt w:val="bullet"/>
      <w:lvlText w:val=""/>
      <w:lvlJc w:val="left"/>
      <w:pPr>
        <w:ind w:left="720" w:hanging="360"/>
      </w:pPr>
      <w:rPr>
        <w:rFonts w:ascii="Symbol" w:hAnsi="Symbol"/>
      </w:rPr>
    </w:lvl>
    <w:lvl w:ilvl="2" w:tplc="7442619A">
      <w:start w:val="1"/>
      <w:numFmt w:val="bullet"/>
      <w:lvlText w:val=""/>
      <w:lvlJc w:val="left"/>
      <w:pPr>
        <w:ind w:left="720" w:hanging="360"/>
      </w:pPr>
      <w:rPr>
        <w:rFonts w:ascii="Symbol" w:hAnsi="Symbol"/>
      </w:rPr>
    </w:lvl>
    <w:lvl w:ilvl="3" w:tplc="D67C03E6">
      <w:start w:val="1"/>
      <w:numFmt w:val="bullet"/>
      <w:lvlText w:val=""/>
      <w:lvlJc w:val="left"/>
      <w:pPr>
        <w:ind w:left="720" w:hanging="360"/>
      </w:pPr>
      <w:rPr>
        <w:rFonts w:ascii="Symbol" w:hAnsi="Symbol"/>
      </w:rPr>
    </w:lvl>
    <w:lvl w:ilvl="4" w:tplc="0C161AF0">
      <w:start w:val="1"/>
      <w:numFmt w:val="bullet"/>
      <w:lvlText w:val=""/>
      <w:lvlJc w:val="left"/>
      <w:pPr>
        <w:ind w:left="720" w:hanging="360"/>
      </w:pPr>
      <w:rPr>
        <w:rFonts w:ascii="Symbol" w:hAnsi="Symbol"/>
      </w:rPr>
    </w:lvl>
    <w:lvl w:ilvl="5" w:tplc="E99EDD32">
      <w:start w:val="1"/>
      <w:numFmt w:val="bullet"/>
      <w:lvlText w:val=""/>
      <w:lvlJc w:val="left"/>
      <w:pPr>
        <w:ind w:left="720" w:hanging="360"/>
      </w:pPr>
      <w:rPr>
        <w:rFonts w:ascii="Symbol" w:hAnsi="Symbol"/>
      </w:rPr>
    </w:lvl>
    <w:lvl w:ilvl="6" w:tplc="51F0F102">
      <w:start w:val="1"/>
      <w:numFmt w:val="bullet"/>
      <w:lvlText w:val=""/>
      <w:lvlJc w:val="left"/>
      <w:pPr>
        <w:ind w:left="720" w:hanging="360"/>
      </w:pPr>
      <w:rPr>
        <w:rFonts w:ascii="Symbol" w:hAnsi="Symbol"/>
      </w:rPr>
    </w:lvl>
    <w:lvl w:ilvl="7" w:tplc="88A81F44">
      <w:start w:val="1"/>
      <w:numFmt w:val="bullet"/>
      <w:lvlText w:val=""/>
      <w:lvlJc w:val="left"/>
      <w:pPr>
        <w:ind w:left="720" w:hanging="360"/>
      </w:pPr>
      <w:rPr>
        <w:rFonts w:ascii="Symbol" w:hAnsi="Symbol"/>
      </w:rPr>
    </w:lvl>
    <w:lvl w:ilvl="8" w:tplc="EB2218D4">
      <w:start w:val="1"/>
      <w:numFmt w:val="bullet"/>
      <w:lvlText w:val=""/>
      <w:lvlJc w:val="left"/>
      <w:pPr>
        <w:ind w:left="720" w:hanging="360"/>
      </w:pPr>
      <w:rPr>
        <w:rFonts w:ascii="Symbol" w:hAnsi="Symbol"/>
      </w:rPr>
    </w:lvl>
  </w:abstractNum>
  <w:abstractNum w:abstractNumId="12" w15:restartNumberingAfterBreak="0">
    <w:nsid w:val="2B5A5DF8"/>
    <w:multiLevelType w:val="hybridMultilevel"/>
    <w:tmpl w:val="574453AC"/>
    <w:lvl w:ilvl="0" w:tplc="3F04DC0A">
      <w:start w:val="1"/>
      <w:numFmt w:val="bullet"/>
      <w:lvlText w:val=""/>
      <w:lvlJc w:val="left"/>
      <w:pPr>
        <w:ind w:left="720" w:hanging="360"/>
      </w:pPr>
      <w:rPr>
        <w:rFonts w:ascii="Symbol" w:hAnsi="Symbol"/>
      </w:rPr>
    </w:lvl>
    <w:lvl w:ilvl="1" w:tplc="1B54DC3C">
      <w:start w:val="1"/>
      <w:numFmt w:val="bullet"/>
      <w:lvlText w:val=""/>
      <w:lvlJc w:val="left"/>
      <w:pPr>
        <w:ind w:left="720" w:hanging="360"/>
      </w:pPr>
      <w:rPr>
        <w:rFonts w:ascii="Symbol" w:hAnsi="Symbol"/>
      </w:rPr>
    </w:lvl>
    <w:lvl w:ilvl="2" w:tplc="8AD0D068">
      <w:start w:val="1"/>
      <w:numFmt w:val="bullet"/>
      <w:lvlText w:val=""/>
      <w:lvlJc w:val="left"/>
      <w:pPr>
        <w:ind w:left="720" w:hanging="360"/>
      </w:pPr>
      <w:rPr>
        <w:rFonts w:ascii="Symbol" w:hAnsi="Symbol"/>
      </w:rPr>
    </w:lvl>
    <w:lvl w:ilvl="3" w:tplc="E35E18A4">
      <w:start w:val="1"/>
      <w:numFmt w:val="bullet"/>
      <w:lvlText w:val=""/>
      <w:lvlJc w:val="left"/>
      <w:pPr>
        <w:ind w:left="720" w:hanging="360"/>
      </w:pPr>
      <w:rPr>
        <w:rFonts w:ascii="Symbol" w:hAnsi="Symbol"/>
      </w:rPr>
    </w:lvl>
    <w:lvl w:ilvl="4" w:tplc="89D2C406">
      <w:start w:val="1"/>
      <w:numFmt w:val="bullet"/>
      <w:lvlText w:val=""/>
      <w:lvlJc w:val="left"/>
      <w:pPr>
        <w:ind w:left="720" w:hanging="360"/>
      </w:pPr>
      <w:rPr>
        <w:rFonts w:ascii="Symbol" w:hAnsi="Symbol"/>
      </w:rPr>
    </w:lvl>
    <w:lvl w:ilvl="5" w:tplc="C818B3CC">
      <w:start w:val="1"/>
      <w:numFmt w:val="bullet"/>
      <w:lvlText w:val=""/>
      <w:lvlJc w:val="left"/>
      <w:pPr>
        <w:ind w:left="720" w:hanging="360"/>
      </w:pPr>
      <w:rPr>
        <w:rFonts w:ascii="Symbol" w:hAnsi="Symbol"/>
      </w:rPr>
    </w:lvl>
    <w:lvl w:ilvl="6" w:tplc="38D8107C">
      <w:start w:val="1"/>
      <w:numFmt w:val="bullet"/>
      <w:lvlText w:val=""/>
      <w:lvlJc w:val="left"/>
      <w:pPr>
        <w:ind w:left="720" w:hanging="360"/>
      </w:pPr>
      <w:rPr>
        <w:rFonts w:ascii="Symbol" w:hAnsi="Symbol"/>
      </w:rPr>
    </w:lvl>
    <w:lvl w:ilvl="7" w:tplc="B7B4F2FC">
      <w:start w:val="1"/>
      <w:numFmt w:val="bullet"/>
      <w:lvlText w:val=""/>
      <w:lvlJc w:val="left"/>
      <w:pPr>
        <w:ind w:left="720" w:hanging="360"/>
      </w:pPr>
      <w:rPr>
        <w:rFonts w:ascii="Symbol" w:hAnsi="Symbol"/>
      </w:rPr>
    </w:lvl>
    <w:lvl w:ilvl="8" w:tplc="2E0016A8">
      <w:start w:val="1"/>
      <w:numFmt w:val="bullet"/>
      <w:lvlText w:val=""/>
      <w:lvlJc w:val="left"/>
      <w:pPr>
        <w:ind w:left="720" w:hanging="360"/>
      </w:pPr>
      <w:rPr>
        <w:rFonts w:ascii="Symbol" w:hAnsi="Symbol"/>
      </w:rPr>
    </w:lvl>
  </w:abstractNum>
  <w:abstractNum w:abstractNumId="13" w15:restartNumberingAfterBreak="0">
    <w:nsid w:val="30084D93"/>
    <w:multiLevelType w:val="hybridMultilevel"/>
    <w:tmpl w:val="9072EE6C"/>
    <w:lvl w:ilvl="0" w:tplc="49687DDA">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4" w15:restartNumberingAfterBreak="0">
    <w:nsid w:val="359E35F1"/>
    <w:multiLevelType w:val="hybridMultilevel"/>
    <w:tmpl w:val="8834CAF2"/>
    <w:lvl w:ilvl="0" w:tplc="041B0017">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5C508E1"/>
    <w:multiLevelType w:val="hybridMultilevel"/>
    <w:tmpl w:val="B7D88EDA"/>
    <w:lvl w:ilvl="0" w:tplc="FF446720">
      <w:start w:val="1"/>
      <w:numFmt w:val="lowerRoman"/>
      <w:lvlText w:val="%1)"/>
      <w:lvlJc w:val="left"/>
      <w:pPr>
        <w:ind w:left="765" w:hanging="720"/>
      </w:pPr>
      <w:rPr>
        <w:rFonts w:hint="default"/>
      </w:rPr>
    </w:lvl>
    <w:lvl w:ilvl="1" w:tplc="041B0019" w:tentative="1">
      <w:start w:val="1"/>
      <w:numFmt w:val="lowerLetter"/>
      <w:lvlText w:val="%2."/>
      <w:lvlJc w:val="left"/>
      <w:pPr>
        <w:ind w:left="1125" w:hanging="360"/>
      </w:pPr>
    </w:lvl>
    <w:lvl w:ilvl="2" w:tplc="041B001B" w:tentative="1">
      <w:start w:val="1"/>
      <w:numFmt w:val="lowerRoman"/>
      <w:lvlText w:val="%3."/>
      <w:lvlJc w:val="right"/>
      <w:pPr>
        <w:ind w:left="1845" w:hanging="180"/>
      </w:pPr>
    </w:lvl>
    <w:lvl w:ilvl="3" w:tplc="041B000F" w:tentative="1">
      <w:start w:val="1"/>
      <w:numFmt w:val="decimal"/>
      <w:lvlText w:val="%4."/>
      <w:lvlJc w:val="left"/>
      <w:pPr>
        <w:ind w:left="2565" w:hanging="360"/>
      </w:pPr>
    </w:lvl>
    <w:lvl w:ilvl="4" w:tplc="041B0019" w:tentative="1">
      <w:start w:val="1"/>
      <w:numFmt w:val="lowerLetter"/>
      <w:lvlText w:val="%5."/>
      <w:lvlJc w:val="left"/>
      <w:pPr>
        <w:ind w:left="3285" w:hanging="360"/>
      </w:pPr>
    </w:lvl>
    <w:lvl w:ilvl="5" w:tplc="041B001B" w:tentative="1">
      <w:start w:val="1"/>
      <w:numFmt w:val="lowerRoman"/>
      <w:lvlText w:val="%6."/>
      <w:lvlJc w:val="right"/>
      <w:pPr>
        <w:ind w:left="4005" w:hanging="180"/>
      </w:pPr>
    </w:lvl>
    <w:lvl w:ilvl="6" w:tplc="041B000F" w:tentative="1">
      <w:start w:val="1"/>
      <w:numFmt w:val="decimal"/>
      <w:lvlText w:val="%7."/>
      <w:lvlJc w:val="left"/>
      <w:pPr>
        <w:ind w:left="4725" w:hanging="360"/>
      </w:pPr>
    </w:lvl>
    <w:lvl w:ilvl="7" w:tplc="041B0019" w:tentative="1">
      <w:start w:val="1"/>
      <w:numFmt w:val="lowerLetter"/>
      <w:lvlText w:val="%8."/>
      <w:lvlJc w:val="left"/>
      <w:pPr>
        <w:ind w:left="5445" w:hanging="360"/>
      </w:pPr>
    </w:lvl>
    <w:lvl w:ilvl="8" w:tplc="041B001B" w:tentative="1">
      <w:start w:val="1"/>
      <w:numFmt w:val="lowerRoman"/>
      <w:lvlText w:val="%9."/>
      <w:lvlJc w:val="right"/>
      <w:pPr>
        <w:ind w:left="6165" w:hanging="180"/>
      </w:pPr>
    </w:lvl>
  </w:abstractNum>
  <w:abstractNum w:abstractNumId="16" w15:restartNumberingAfterBreak="0">
    <w:nsid w:val="39761A39"/>
    <w:multiLevelType w:val="hybridMultilevel"/>
    <w:tmpl w:val="74FED15E"/>
    <w:lvl w:ilvl="0" w:tplc="B76ACB7C">
      <w:start w:val="1"/>
      <w:numFmt w:val="bullet"/>
      <w:lvlText w:val=""/>
      <w:lvlJc w:val="left"/>
      <w:pPr>
        <w:ind w:left="720" w:hanging="360"/>
      </w:pPr>
      <w:rPr>
        <w:rFonts w:ascii="Symbol" w:hAnsi="Symbol"/>
      </w:rPr>
    </w:lvl>
    <w:lvl w:ilvl="1" w:tplc="0762BBA8">
      <w:start w:val="1"/>
      <w:numFmt w:val="bullet"/>
      <w:lvlText w:val=""/>
      <w:lvlJc w:val="left"/>
      <w:pPr>
        <w:ind w:left="720" w:hanging="360"/>
      </w:pPr>
      <w:rPr>
        <w:rFonts w:ascii="Symbol" w:hAnsi="Symbol"/>
      </w:rPr>
    </w:lvl>
    <w:lvl w:ilvl="2" w:tplc="B972E748">
      <w:start w:val="1"/>
      <w:numFmt w:val="bullet"/>
      <w:lvlText w:val=""/>
      <w:lvlJc w:val="left"/>
      <w:pPr>
        <w:ind w:left="720" w:hanging="360"/>
      </w:pPr>
      <w:rPr>
        <w:rFonts w:ascii="Symbol" w:hAnsi="Symbol"/>
      </w:rPr>
    </w:lvl>
    <w:lvl w:ilvl="3" w:tplc="6712A6E4">
      <w:start w:val="1"/>
      <w:numFmt w:val="bullet"/>
      <w:lvlText w:val=""/>
      <w:lvlJc w:val="left"/>
      <w:pPr>
        <w:ind w:left="720" w:hanging="360"/>
      </w:pPr>
      <w:rPr>
        <w:rFonts w:ascii="Symbol" w:hAnsi="Symbol"/>
      </w:rPr>
    </w:lvl>
    <w:lvl w:ilvl="4" w:tplc="EBACD1BE">
      <w:start w:val="1"/>
      <w:numFmt w:val="bullet"/>
      <w:lvlText w:val=""/>
      <w:lvlJc w:val="left"/>
      <w:pPr>
        <w:ind w:left="720" w:hanging="360"/>
      </w:pPr>
      <w:rPr>
        <w:rFonts w:ascii="Symbol" w:hAnsi="Symbol"/>
      </w:rPr>
    </w:lvl>
    <w:lvl w:ilvl="5" w:tplc="0C9C0FE4">
      <w:start w:val="1"/>
      <w:numFmt w:val="bullet"/>
      <w:lvlText w:val=""/>
      <w:lvlJc w:val="left"/>
      <w:pPr>
        <w:ind w:left="720" w:hanging="360"/>
      </w:pPr>
      <w:rPr>
        <w:rFonts w:ascii="Symbol" w:hAnsi="Symbol"/>
      </w:rPr>
    </w:lvl>
    <w:lvl w:ilvl="6" w:tplc="136454F0">
      <w:start w:val="1"/>
      <w:numFmt w:val="bullet"/>
      <w:lvlText w:val=""/>
      <w:lvlJc w:val="left"/>
      <w:pPr>
        <w:ind w:left="720" w:hanging="360"/>
      </w:pPr>
      <w:rPr>
        <w:rFonts w:ascii="Symbol" w:hAnsi="Symbol"/>
      </w:rPr>
    </w:lvl>
    <w:lvl w:ilvl="7" w:tplc="D8BC22D4">
      <w:start w:val="1"/>
      <w:numFmt w:val="bullet"/>
      <w:lvlText w:val=""/>
      <w:lvlJc w:val="left"/>
      <w:pPr>
        <w:ind w:left="720" w:hanging="360"/>
      </w:pPr>
      <w:rPr>
        <w:rFonts w:ascii="Symbol" w:hAnsi="Symbol"/>
      </w:rPr>
    </w:lvl>
    <w:lvl w:ilvl="8" w:tplc="89863E4C">
      <w:start w:val="1"/>
      <w:numFmt w:val="bullet"/>
      <w:lvlText w:val=""/>
      <w:lvlJc w:val="left"/>
      <w:pPr>
        <w:ind w:left="720" w:hanging="360"/>
      </w:pPr>
      <w:rPr>
        <w:rFonts w:ascii="Symbol" w:hAnsi="Symbol"/>
      </w:rPr>
    </w:lvl>
  </w:abstractNum>
  <w:abstractNum w:abstractNumId="17" w15:restartNumberingAfterBreak="0">
    <w:nsid w:val="3DB93014"/>
    <w:multiLevelType w:val="hybridMultilevel"/>
    <w:tmpl w:val="50E258A0"/>
    <w:lvl w:ilvl="0" w:tplc="8C8A242A">
      <w:start w:val="1"/>
      <w:numFmt w:val="bullet"/>
      <w:lvlText w:val=""/>
      <w:lvlJc w:val="left"/>
      <w:pPr>
        <w:ind w:left="720" w:hanging="360"/>
      </w:pPr>
      <w:rPr>
        <w:rFonts w:ascii="Symbol" w:hAnsi="Symbol"/>
      </w:rPr>
    </w:lvl>
    <w:lvl w:ilvl="1" w:tplc="E89677E6">
      <w:start w:val="1"/>
      <w:numFmt w:val="bullet"/>
      <w:lvlText w:val=""/>
      <w:lvlJc w:val="left"/>
      <w:pPr>
        <w:ind w:left="720" w:hanging="360"/>
      </w:pPr>
      <w:rPr>
        <w:rFonts w:ascii="Symbol" w:hAnsi="Symbol"/>
      </w:rPr>
    </w:lvl>
    <w:lvl w:ilvl="2" w:tplc="3324594E">
      <w:start w:val="1"/>
      <w:numFmt w:val="bullet"/>
      <w:lvlText w:val=""/>
      <w:lvlJc w:val="left"/>
      <w:pPr>
        <w:ind w:left="720" w:hanging="360"/>
      </w:pPr>
      <w:rPr>
        <w:rFonts w:ascii="Symbol" w:hAnsi="Symbol"/>
      </w:rPr>
    </w:lvl>
    <w:lvl w:ilvl="3" w:tplc="73B21148">
      <w:start w:val="1"/>
      <w:numFmt w:val="bullet"/>
      <w:lvlText w:val=""/>
      <w:lvlJc w:val="left"/>
      <w:pPr>
        <w:ind w:left="720" w:hanging="360"/>
      </w:pPr>
      <w:rPr>
        <w:rFonts w:ascii="Symbol" w:hAnsi="Symbol"/>
      </w:rPr>
    </w:lvl>
    <w:lvl w:ilvl="4" w:tplc="3826574C">
      <w:start w:val="1"/>
      <w:numFmt w:val="bullet"/>
      <w:lvlText w:val=""/>
      <w:lvlJc w:val="left"/>
      <w:pPr>
        <w:ind w:left="720" w:hanging="360"/>
      </w:pPr>
      <w:rPr>
        <w:rFonts w:ascii="Symbol" w:hAnsi="Symbol"/>
      </w:rPr>
    </w:lvl>
    <w:lvl w:ilvl="5" w:tplc="5ED6C6D8">
      <w:start w:val="1"/>
      <w:numFmt w:val="bullet"/>
      <w:lvlText w:val=""/>
      <w:lvlJc w:val="left"/>
      <w:pPr>
        <w:ind w:left="720" w:hanging="360"/>
      </w:pPr>
      <w:rPr>
        <w:rFonts w:ascii="Symbol" w:hAnsi="Symbol"/>
      </w:rPr>
    </w:lvl>
    <w:lvl w:ilvl="6" w:tplc="E5D4AFC8">
      <w:start w:val="1"/>
      <w:numFmt w:val="bullet"/>
      <w:lvlText w:val=""/>
      <w:lvlJc w:val="left"/>
      <w:pPr>
        <w:ind w:left="720" w:hanging="360"/>
      </w:pPr>
      <w:rPr>
        <w:rFonts w:ascii="Symbol" w:hAnsi="Symbol"/>
      </w:rPr>
    </w:lvl>
    <w:lvl w:ilvl="7" w:tplc="054EDF50">
      <w:start w:val="1"/>
      <w:numFmt w:val="bullet"/>
      <w:lvlText w:val=""/>
      <w:lvlJc w:val="left"/>
      <w:pPr>
        <w:ind w:left="720" w:hanging="360"/>
      </w:pPr>
      <w:rPr>
        <w:rFonts w:ascii="Symbol" w:hAnsi="Symbol"/>
      </w:rPr>
    </w:lvl>
    <w:lvl w:ilvl="8" w:tplc="96D865A4">
      <w:start w:val="1"/>
      <w:numFmt w:val="bullet"/>
      <w:lvlText w:val=""/>
      <w:lvlJc w:val="left"/>
      <w:pPr>
        <w:ind w:left="720" w:hanging="360"/>
      </w:pPr>
      <w:rPr>
        <w:rFonts w:ascii="Symbol" w:hAnsi="Symbol"/>
      </w:rPr>
    </w:lvl>
  </w:abstractNum>
  <w:abstractNum w:abstractNumId="18" w15:restartNumberingAfterBreak="0">
    <w:nsid w:val="3DEB30D6"/>
    <w:multiLevelType w:val="hybridMultilevel"/>
    <w:tmpl w:val="D61EBA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3636703"/>
    <w:multiLevelType w:val="hybridMultilevel"/>
    <w:tmpl w:val="006A1C76"/>
    <w:lvl w:ilvl="0" w:tplc="5972CBA4">
      <w:start w:val="1"/>
      <w:numFmt w:val="lowerLetter"/>
      <w:lvlText w:val="%1)"/>
      <w:lvlJc w:val="left"/>
      <w:pPr>
        <w:ind w:left="405" w:hanging="360"/>
      </w:pPr>
      <w:rPr>
        <w:rFonts w:hint="default"/>
      </w:rPr>
    </w:lvl>
    <w:lvl w:ilvl="1" w:tplc="041B0019" w:tentative="1">
      <w:start w:val="1"/>
      <w:numFmt w:val="lowerLetter"/>
      <w:lvlText w:val="%2."/>
      <w:lvlJc w:val="left"/>
      <w:pPr>
        <w:ind w:left="1125" w:hanging="360"/>
      </w:pPr>
    </w:lvl>
    <w:lvl w:ilvl="2" w:tplc="041B001B" w:tentative="1">
      <w:start w:val="1"/>
      <w:numFmt w:val="lowerRoman"/>
      <w:lvlText w:val="%3."/>
      <w:lvlJc w:val="right"/>
      <w:pPr>
        <w:ind w:left="1845" w:hanging="180"/>
      </w:pPr>
    </w:lvl>
    <w:lvl w:ilvl="3" w:tplc="041B000F" w:tentative="1">
      <w:start w:val="1"/>
      <w:numFmt w:val="decimal"/>
      <w:lvlText w:val="%4."/>
      <w:lvlJc w:val="left"/>
      <w:pPr>
        <w:ind w:left="2565" w:hanging="360"/>
      </w:pPr>
    </w:lvl>
    <w:lvl w:ilvl="4" w:tplc="041B0019" w:tentative="1">
      <w:start w:val="1"/>
      <w:numFmt w:val="lowerLetter"/>
      <w:lvlText w:val="%5."/>
      <w:lvlJc w:val="left"/>
      <w:pPr>
        <w:ind w:left="3285" w:hanging="360"/>
      </w:pPr>
    </w:lvl>
    <w:lvl w:ilvl="5" w:tplc="041B001B" w:tentative="1">
      <w:start w:val="1"/>
      <w:numFmt w:val="lowerRoman"/>
      <w:lvlText w:val="%6."/>
      <w:lvlJc w:val="right"/>
      <w:pPr>
        <w:ind w:left="4005" w:hanging="180"/>
      </w:pPr>
    </w:lvl>
    <w:lvl w:ilvl="6" w:tplc="041B000F" w:tentative="1">
      <w:start w:val="1"/>
      <w:numFmt w:val="decimal"/>
      <w:lvlText w:val="%7."/>
      <w:lvlJc w:val="left"/>
      <w:pPr>
        <w:ind w:left="4725" w:hanging="360"/>
      </w:pPr>
    </w:lvl>
    <w:lvl w:ilvl="7" w:tplc="041B0019" w:tentative="1">
      <w:start w:val="1"/>
      <w:numFmt w:val="lowerLetter"/>
      <w:lvlText w:val="%8."/>
      <w:lvlJc w:val="left"/>
      <w:pPr>
        <w:ind w:left="5445" w:hanging="360"/>
      </w:pPr>
    </w:lvl>
    <w:lvl w:ilvl="8" w:tplc="041B001B" w:tentative="1">
      <w:start w:val="1"/>
      <w:numFmt w:val="lowerRoman"/>
      <w:lvlText w:val="%9."/>
      <w:lvlJc w:val="right"/>
      <w:pPr>
        <w:ind w:left="6165" w:hanging="180"/>
      </w:pPr>
    </w:lvl>
  </w:abstractNum>
  <w:abstractNum w:abstractNumId="20" w15:restartNumberingAfterBreak="0">
    <w:nsid w:val="449F571B"/>
    <w:multiLevelType w:val="hybridMultilevel"/>
    <w:tmpl w:val="C2908A74"/>
    <w:lvl w:ilvl="0" w:tplc="041B000F">
      <w:start w:val="1"/>
      <w:numFmt w:val="decimal"/>
      <w:lvlText w:val="%1."/>
      <w:lvlJc w:val="left"/>
      <w:pPr>
        <w:ind w:left="36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6560E9B"/>
    <w:multiLevelType w:val="hybridMultilevel"/>
    <w:tmpl w:val="FFFFFFFF"/>
    <w:lvl w:ilvl="0" w:tplc="54522A9C">
      <w:start w:val="1"/>
      <w:numFmt w:val="lowerLetter"/>
      <w:lvlText w:val="%1)"/>
      <w:lvlJc w:val="left"/>
      <w:pPr>
        <w:ind w:left="540" w:hanging="360"/>
      </w:pPr>
      <w:rPr>
        <w:rFonts w:cs="Times New Roman" w:hint="default"/>
      </w:rPr>
    </w:lvl>
    <w:lvl w:ilvl="1" w:tplc="041B0019" w:tentative="1">
      <w:start w:val="1"/>
      <w:numFmt w:val="lowerLetter"/>
      <w:lvlText w:val="%2."/>
      <w:lvlJc w:val="left"/>
      <w:pPr>
        <w:ind w:left="1260" w:hanging="360"/>
      </w:pPr>
      <w:rPr>
        <w:rFonts w:cs="Times New Roman"/>
      </w:rPr>
    </w:lvl>
    <w:lvl w:ilvl="2" w:tplc="041B001B" w:tentative="1">
      <w:start w:val="1"/>
      <w:numFmt w:val="lowerRoman"/>
      <w:lvlText w:val="%3."/>
      <w:lvlJc w:val="right"/>
      <w:pPr>
        <w:ind w:left="1980" w:hanging="180"/>
      </w:pPr>
      <w:rPr>
        <w:rFonts w:cs="Times New Roman"/>
      </w:rPr>
    </w:lvl>
    <w:lvl w:ilvl="3" w:tplc="041B000F" w:tentative="1">
      <w:start w:val="1"/>
      <w:numFmt w:val="decimal"/>
      <w:lvlText w:val="%4."/>
      <w:lvlJc w:val="left"/>
      <w:pPr>
        <w:ind w:left="2700" w:hanging="360"/>
      </w:pPr>
      <w:rPr>
        <w:rFonts w:cs="Times New Roman"/>
      </w:rPr>
    </w:lvl>
    <w:lvl w:ilvl="4" w:tplc="041B0019" w:tentative="1">
      <w:start w:val="1"/>
      <w:numFmt w:val="lowerLetter"/>
      <w:lvlText w:val="%5."/>
      <w:lvlJc w:val="left"/>
      <w:pPr>
        <w:ind w:left="3420" w:hanging="360"/>
      </w:pPr>
      <w:rPr>
        <w:rFonts w:cs="Times New Roman"/>
      </w:rPr>
    </w:lvl>
    <w:lvl w:ilvl="5" w:tplc="041B001B" w:tentative="1">
      <w:start w:val="1"/>
      <w:numFmt w:val="lowerRoman"/>
      <w:lvlText w:val="%6."/>
      <w:lvlJc w:val="right"/>
      <w:pPr>
        <w:ind w:left="4140" w:hanging="180"/>
      </w:pPr>
      <w:rPr>
        <w:rFonts w:cs="Times New Roman"/>
      </w:rPr>
    </w:lvl>
    <w:lvl w:ilvl="6" w:tplc="041B000F" w:tentative="1">
      <w:start w:val="1"/>
      <w:numFmt w:val="decimal"/>
      <w:lvlText w:val="%7."/>
      <w:lvlJc w:val="left"/>
      <w:pPr>
        <w:ind w:left="4860" w:hanging="360"/>
      </w:pPr>
      <w:rPr>
        <w:rFonts w:cs="Times New Roman"/>
      </w:rPr>
    </w:lvl>
    <w:lvl w:ilvl="7" w:tplc="041B0019" w:tentative="1">
      <w:start w:val="1"/>
      <w:numFmt w:val="lowerLetter"/>
      <w:lvlText w:val="%8."/>
      <w:lvlJc w:val="left"/>
      <w:pPr>
        <w:ind w:left="5580" w:hanging="360"/>
      </w:pPr>
      <w:rPr>
        <w:rFonts w:cs="Times New Roman"/>
      </w:rPr>
    </w:lvl>
    <w:lvl w:ilvl="8" w:tplc="041B001B" w:tentative="1">
      <w:start w:val="1"/>
      <w:numFmt w:val="lowerRoman"/>
      <w:lvlText w:val="%9."/>
      <w:lvlJc w:val="right"/>
      <w:pPr>
        <w:ind w:left="6300" w:hanging="180"/>
      </w:pPr>
      <w:rPr>
        <w:rFonts w:cs="Times New Roman"/>
      </w:rPr>
    </w:lvl>
  </w:abstractNum>
  <w:abstractNum w:abstractNumId="22" w15:restartNumberingAfterBreak="0">
    <w:nsid w:val="46D0643B"/>
    <w:multiLevelType w:val="hybridMultilevel"/>
    <w:tmpl w:val="01580534"/>
    <w:lvl w:ilvl="0" w:tplc="D7A8EC38">
      <w:start w:val="1"/>
      <w:numFmt w:val="decimal"/>
      <w:lvlText w:val="%1."/>
      <w:lvlJc w:val="left"/>
      <w:pPr>
        <w:ind w:left="720" w:hanging="360"/>
      </w:pPr>
    </w:lvl>
    <w:lvl w:ilvl="1" w:tplc="A0102994">
      <w:start w:val="1"/>
      <w:numFmt w:val="decimal"/>
      <w:lvlText w:val="%2."/>
      <w:lvlJc w:val="left"/>
      <w:pPr>
        <w:ind w:left="720" w:hanging="360"/>
      </w:pPr>
    </w:lvl>
    <w:lvl w:ilvl="2" w:tplc="897CBF2A">
      <w:start w:val="1"/>
      <w:numFmt w:val="decimal"/>
      <w:lvlText w:val="%3."/>
      <w:lvlJc w:val="left"/>
      <w:pPr>
        <w:ind w:left="720" w:hanging="360"/>
      </w:pPr>
    </w:lvl>
    <w:lvl w:ilvl="3" w:tplc="68888D84">
      <w:start w:val="1"/>
      <w:numFmt w:val="decimal"/>
      <w:lvlText w:val="%4."/>
      <w:lvlJc w:val="left"/>
      <w:pPr>
        <w:ind w:left="720" w:hanging="360"/>
      </w:pPr>
    </w:lvl>
    <w:lvl w:ilvl="4" w:tplc="75825E2C">
      <w:start w:val="1"/>
      <w:numFmt w:val="decimal"/>
      <w:lvlText w:val="%5."/>
      <w:lvlJc w:val="left"/>
      <w:pPr>
        <w:ind w:left="720" w:hanging="360"/>
      </w:pPr>
    </w:lvl>
    <w:lvl w:ilvl="5" w:tplc="1264C794">
      <w:start w:val="1"/>
      <w:numFmt w:val="decimal"/>
      <w:lvlText w:val="%6."/>
      <w:lvlJc w:val="left"/>
      <w:pPr>
        <w:ind w:left="720" w:hanging="360"/>
      </w:pPr>
    </w:lvl>
    <w:lvl w:ilvl="6" w:tplc="168671E0">
      <w:start w:val="1"/>
      <w:numFmt w:val="decimal"/>
      <w:lvlText w:val="%7."/>
      <w:lvlJc w:val="left"/>
      <w:pPr>
        <w:ind w:left="720" w:hanging="360"/>
      </w:pPr>
    </w:lvl>
    <w:lvl w:ilvl="7" w:tplc="259A0BCA">
      <w:start w:val="1"/>
      <w:numFmt w:val="decimal"/>
      <w:lvlText w:val="%8."/>
      <w:lvlJc w:val="left"/>
      <w:pPr>
        <w:ind w:left="720" w:hanging="360"/>
      </w:pPr>
    </w:lvl>
    <w:lvl w:ilvl="8" w:tplc="AF1E9608">
      <w:start w:val="1"/>
      <w:numFmt w:val="decimal"/>
      <w:lvlText w:val="%9."/>
      <w:lvlJc w:val="left"/>
      <w:pPr>
        <w:ind w:left="720" w:hanging="360"/>
      </w:pPr>
    </w:lvl>
  </w:abstractNum>
  <w:abstractNum w:abstractNumId="23" w15:restartNumberingAfterBreak="0">
    <w:nsid w:val="50D423CB"/>
    <w:multiLevelType w:val="hybridMultilevel"/>
    <w:tmpl w:val="D4D81CEA"/>
    <w:lvl w:ilvl="0" w:tplc="85884F22">
      <w:start w:val="1"/>
      <w:numFmt w:val="bullet"/>
      <w:lvlText w:val=""/>
      <w:lvlJc w:val="left"/>
      <w:pPr>
        <w:ind w:left="720" w:hanging="360"/>
      </w:pPr>
      <w:rPr>
        <w:rFonts w:ascii="Symbol" w:hAnsi="Symbol"/>
      </w:rPr>
    </w:lvl>
    <w:lvl w:ilvl="1" w:tplc="2A4AA3AC">
      <w:start w:val="1"/>
      <w:numFmt w:val="bullet"/>
      <w:lvlText w:val=""/>
      <w:lvlJc w:val="left"/>
      <w:pPr>
        <w:ind w:left="720" w:hanging="360"/>
      </w:pPr>
      <w:rPr>
        <w:rFonts w:ascii="Symbol" w:hAnsi="Symbol"/>
      </w:rPr>
    </w:lvl>
    <w:lvl w:ilvl="2" w:tplc="93163806">
      <w:start w:val="1"/>
      <w:numFmt w:val="bullet"/>
      <w:lvlText w:val=""/>
      <w:lvlJc w:val="left"/>
      <w:pPr>
        <w:ind w:left="720" w:hanging="360"/>
      </w:pPr>
      <w:rPr>
        <w:rFonts w:ascii="Symbol" w:hAnsi="Symbol"/>
      </w:rPr>
    </w:lvl>
    <w:lvl w:ilvl="3" w:tplc="B8FAD84A">
      <w:start w:val="1"/>
      <w:numFmt w:val="bullet"/>
      <w:lvlText w:val=""/>
      <w:lvlJc w:val="left"/>
      <w:pPr>
        <w:ind w:left="720" w:hanging="360"/>
      </w:pPr>
      <w:rPr>
        <w:rFonts w:ascii="Symbol" w:hAnsi="Symbol"/>
      </w:rPr>
    </w:lvl>
    <w:lvl w:ilvl="4" w:tplc="331E6560">
      <w:start w:val="1"/>
      <w:numFmt w:val="bullet"/>
      <w:lvlText w:val=""/>
      <w:lvlJc w:val="left"/>
      <w:pPr>
        <w:ind w:left="720" w:hanging="360"/>
      </w:pPr>
      <w:rPr>
        <w:rFonts w:ascii="Symbol" w:hAnsi="Symbol"/>
      </w:rPr>
    </w:lvl>
    <w:lvl w:ilvl="5" w:tplc="6CA0B60A">
      <w:start w:val="1"/>
      <w:numFmt w:val="bullet"/>
      <w:lvlText w:val=""/>
      <w:lvlJc w:val="left"/>
      <w:pPr>
        <w:ind w:left="720" w:hanging="360"/>
      </w:pPr>
      <w:rPr>
        <w:rFonts w:ascii="Symbol" w:hAnsi="Symbol"/>
      </w:rPr>
    </w:lvl>
    <w:lvl w:ilvl="6" w:tplc="1032C18E">
      <w:start w:val="1"/>
      <w:numFmt w:val="bullet"/>
      <w:lvlText w:val=""/>
      <w:lvlJc w:val="left"/>
      <w:pPr>
        <w:ind w:left="720" w:hanging="360"/>
      </w:pPr>
      <w:rPr>
        <w:rFonts w:ascii="Symbol" w:hAnsi="Symbol"/>
      </w:rPr>
    </w:lvl>
    <w:lvl w:ilvl="7" w:tplc="F1784336">
      <w:start w:val="1"/>
      <w:numFmt w:val="bullet"/>
      <w:lvlText w:val=""/>
      <w:lvlJc w:val="left"/>
      <w:pPr>
        <w:ind w:left="720" w:hanging="360"/>
      </w:pPr>
      <w:rPr>
        <w:rFonts w:ascii="Symbol" w:hAnsi="Symbol"/>
      </w:rPr>
    </w:lvl>
    <w:lvl w:ilvl="8" w:tplc="C378490C">
      <w:start w:val="1"/>
      <w:numFmt w:val="bullet"/>
      <w:lvlText w:val=""/>
      <w:lvlJc w:val="left"/>
      <w:pPr>
        <w:ind w:left="720" w:hanging="360"/>
      </w:pPr>
      <w:rPr>
        <w:rFonts w:ascii="Symbol" w:hAnsi="Symbol"/>
      </w:rPr>
    </w:lvl>
  </w:abstractNum>
  <w:abstractNum w:abstractNumId="24" w15:restartNumberingAfterBreak="0">
    <w:nsid w:val="52111D76"/>
    <w:multiLevelType w:val="hybridMultilevel"/>
    <w:tmpl w:val="AACE363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36A5D8E"/>
    <w:multiLevelType w:val="hybridMultilevel"/>
    <w:tmpl w:val="BFAA8738"/>
    <w:lvl w:ilvl="0" w:tplc="FB6C1718">
      <w:start w:val="1"/>
      <w:numFmt w:val="bullet"/>
      <w:lvlText w:val=""/>
      <w:lvlJc w:val="left"/>
      <w:pPr>
        <w:ind w:left="720" w:hanging="360"/>
      </w:pPr>
      <w:rPr>
        <w:rFonts w:ascii="Symbol" w:hAnsi="Symbol"/>
      </w:rPr>
    </w:lvl>
    <w:lvl w:ilvl="1" w:tplc="60E4986E">
      <w:start w:val="1"/>
      <w:numFmt w:val="bullet"/>
      <w:lvlText w:val=""/>
      <w:lvlJc w:val="left"/>
      <w:pPr>
        <w:ind w:left="720" w:hanging="360"/>
      </w:pPr>
      <w:rPr>
        <w:rFonts w:ascii="Symbol" w:hAnsi="Symbol"/>
      </w:rPr>
    </w:lvl>
    <w:lvl w:ilvl="2" w:tplc="51E41B00">
      <w:start w:val="1"/>
      <w:numFmt w:val="bullet"/>
      <w:lvlText w:val=""/>
      <w:lvlJc w:val="left"/>
      <w:pPr>
        <w:ind w:left="720" w:hanging="360"/>
      </w:pPr>
      <w:rPr>
        <w:rFonts w:ascii="Symbol" w:hAnsi="Symbol"/>
      </w:rPr>
    </w:lvl>
    <w:lvl w:ilvl="3" w:tplc="23E44610">
      <w:start w:val="1"/>
      <w:numFmt w:val="bullet"/>
      <w:lvlText w:val=""/>
      <w:lvlJc w:val="left"/>
      <w:pPr>
        <w:ind w:left="720" w:hanging="360"/>
      </w:pPr>
      <w:rPr>
        <w:rFonts w:ascii="Symbol" w:hAnsi="Symbol"/>
      </w:rPr>
    </w:lvl>
    <w:lvl w:ilvl="4" w:tplc="643E1DC6">
      <w:start w:val="1"/>
      <w:numFmt w:val="bullet"/>
      <w:lvlText w:val=""/>
      <w:lvlJc w:val="left"/>
      <w:pPr>
        <w:ind w:left="720" w:hanging="360"/>
      </w:pPr>
      <w:rPr>
        <w:rFonts w:ascii="Symbol" w:hAnsi="Symbol"/>
      </w:rPr>
    </w:lvl>
    <w:lvl w:ilvl="5" w:tplc="921CDAF4">
      <w:start w:val="1"/>
      <w:numFmt w:val="bullet"/>
      <w:lvlText w:val=""/>
      <w:lvlJc w:val="left"/>
      <w:pPr>
        <w:ind w:left="720" w:hanging="360"/>
      </w:pPr>
      <w:rPr>
        <w:rFonts w:ascii="Symbol" w:hAnsi="Symbol"/>
      </w:rPr>
    </w:lvl>
    <w:lvl w:ilvl="6" w:tplc="4B8CBDBC">
      <w:start w:val="1"/>
      <w:numFmt w:val="bullet"/>
      <w:lvlText w:val=""/>
      <w:lvlJc w:val="left"/>
      <w:pPr>
        <w:ind w:left="720" w:hanging="360"/>
      </w:pPr>
      <w:rPr>
        <w:rFonts w:ascii="Symbol" w:hAnsi="Symbol"/>
      </w:rPr>
    </w:lvl>
    <w:lvl w:ilvl="7" w:tplc="5B1E137C">
      <w:start w:val="1"/>
      <w:numFmt w:val="bullet"/>
      <w:lvlText w:val=""/>
      <w:lvlJc w:val="left"/>
      <w:pPr>
        <w:ind w:left="720" w:hanging="360"/>
      </w:pPr>
      <w:rPr>
        <w:rFonts w:ascii="Symbol" w:hAnsi="Symbol"/>
      </w:rPr>
    </w:lvl>
    <w:lvl w:ilvl="8" w:tplc="F6B290E4">
      <w:start w:val="1"/>
      <w:numFmt w:val="bullet"/>
      <w:lvlText w:val=""/>
      <w:lvlJc w:val="left"/>
      <w:pPr>
        <w:ind w:left="720" w:hanging="360"/>
      </w:pPr>
      <w:rPr>
        <w:rFonts w:ascii="Symbol" w:hAnsi="Symbol"/>
      </w:rPr>
    </w:lvl>
  </w:abstractNum>
  <w:abstractNum w:abstractNumId="26" w15:restartNumberingAfterBreak="0">
    <w:nsid w:val="53F775BB"/>
    <w:multiLevelType w:val="hybridMultilevel"/>
    <w:tmpl w:val="32A07164"/>
    <w:lvl w:ilvl="0" w:tplc="6DC0D63C">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53403F0"/>
    <w:multiLevelType w:val="hybridMultilevel"/>
    <w:tmpl w:val="89CA6CB8"/>
    <w:lvl w:ilvl="0" w:tplc="6A468BAC">
      <w:start w:val="1"/>
      <w:numFmt w:val="bullet"/>
      <w:lvlText w:val=""/>
      <w:lvlJc w:val="left"/>
      <w:pPr>
        <w:ind w:left="720" w:hanging="360"/>
      </w:pPr>
      <w:rPr>
        <w:rFonts w:ascii="Symbol" w:hAnsi="Symbol"/>
      </w:rPr>
    </w:lvl>
    <w:lvl w:ilvl="1" w:tplc="C9820F5C">
      <w:start w:val="1"/>
      <w:numFmt w:val="bullet"/>
      <w:lvlText w:val=""/>
      <w:lvlJc w:val="left"/>
      <w:pPr>
        <w:ind w:left="720" w:hanging="360"/>
      </w:pPr>
      <w:rPr>
        <w:rFonts w:ascii="Symbol" w:hAnsi="Symbol"/>
      </w:rPr>
    </w:lvl>
    <w:lvl w:ilvl="2" w:tplc="AE928268">
      <w:start w:val="1"/>
      <w:numFmt w:val="bullet"/>
      <w:lvlText w:val=""/>
      <w:lvlJc w:val="left"/>
      <w:pPr>
        <w:ind w:left="720" w:hanging="360"/>
      </w:pPr>
      <w:rPr>
        <w:rFonts w:ascii="Symbol" w:hAnsi="Symbol"/>
      </w:rPr>
    </w:lvl>
    <w:lvl w:ilvl="3" w:tplc="726632DA">
      <w:start w:val="1"/>
      <w:numFmt w:val="bullet"/>
      <w:lvlText w:val=""/>
      <w:lvlJc w:val="left"/>
      <w:pPr>
        <w:ind w:left="720" w:hanging="360"/>
      </w:pPr>
      <w:rPr>
        <w:rFonts w:ascii="Symbol" w:hAnsi="Symbol"/>
      </w:rPr>
    </w:lvl>
    <w:lvl w:ilvl="4" w:tplc="3BA218F6">
      <w:start w:val="1"/>
      <w:numFmt w:val="bullet"/>
      <w:lvlText w:val=""/>
      <w:lvlJc w:val="left"/>
      <w:pPr>
        <w:ind w:left="720" w:hanging="360"/>
      </w:pPr>
      <w:rPr>
        <w:rFonts w:ascii="Symbol" w:hAnsi="Symbol"/>
      </w:rPr>
    </w:lvl>
    <w:lvl w:ilvl="5" w:tplc="E7A432E0">
      <w:start w:val="1"/>
      <w:numFmt w:val="bullet"/>
      <w:lvlText w:val=""/>
      <w:lvlJc w:val="left"/>
      <w:pPr>
        <w:ind w:left="720" w:hanging="360"/>
      </w:pPr>
      <w:rPr>
        <w:rFonts w:ascii="Symbol" w:hAnsi="Symbol"/>
      </w:rPr>
    </w:lvl>
    <w:lvl w:ilvl="6" w:tplc="44B4128A">
      <w:start w:val="1"/>
      <w:numFmt w:val="bullet"/>
      <w:lvlText w:val=""/>
      <w:lvlJc w:val="left"/>
      <w:pPr>
        <w:ind w:left="720" w:hanging="360"/>
      </w:pPr>
      <w:rPr>
        <w:rFonts w:ascii="Symbol" w:hAnsi="Symbol"/>
      </w:rPr>
    </w:lvl>
    <w:lvl w:ilvl="7" w:tplc="969C7F14">
      <w:start w:val="1"/>
      <w:numFmt w:val="bullet"/>
      <w:lvlText w:val=""/>
      <w:lvlJc w:val="left"/>
      <w:pPr>
        <w:ind w:left="720" w:hanging="360"/>
      </w:pPr>
      <w:rPr>
        <w:rFonts w:ascii="Symbol" w:hAnsi="Symbol"/>
      </w:rPr>
    </w:lvl>
    <w:lvl w:ilvl="8" w:tplc="A732D9B8">
      <w:start w:val="1"/>
      <w:numFmt w:val="bullet"/>
      <w:lvlText w:val=""/>
      <w:lvlJc w:val="left"/>
      <w:pPr>
        <w:ind w:left="720" w:hanging="360"/>
      </w:pPr>
      <w:rPr>
        <w:rFonts w:ascii="Symbol" w:hAnsi="Symbol"/>
      </w:rPr>
    </w:lvl>
  </w:abstractNum>
  <w:abstractNum w:abstractNumId="28" w15:restartNumberingAfterBreak="0">
    <w:nsid w:val="566056DC"/>
    <w:multiLevelType w:val="hybridMultilevel"/>
    <w:tmpl w:val="09AE9BFE"/>
    <w:lvl w:ilvl="0" w:tplc="32F0AEF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A7747D5"/>
    <w:multiLevelType w:val="hybridMultilevel"/>
    <w:tmpl w:val="CFC0AA5C"/>
    <w:lvl w:ilvl="0" w:tplc="05D4F78E">
      <w:start w:val="1"/>
      <w:numFmt w:val="decimal"/>
      <w:lvlText w:val="%1."/>
      <w:lvlJc w:val="left"/>
      <w:pPr>
        <w:ind w:left="1440" w:hanging="360"/>
      </w:pPr>
    </w:lvl>
    <w:lvl w:ilvl="1" w:tplc="B602DB1A">
      <w:start w:val="1"/>
      <w:numFmt w:val="decimal"/>
      <w:lvlText w:val="%2."/>
      <w:lvlJc w:val="left"/>
      <w:pPr>
        <w:ind w:left="1440" w:hanging="360"/>
      </w:pPr>
    </w:lvl>
    <w:lvl w:ilvl="2" w:tplc="36A4B554">
      <w:start w:val="1"/>
      <w:numFmt w:val="decimal"/>
      <w:lvlText w:val="%3."/>
      <w:lvlJc w:val="left"/>
      <w:pPr>
        <w:ind w:left="1440" w:hanging="360"/>
      </w:pPr>
    </w:lvl>
    <w:lvl w:ilvl="3" w:tplc="0F80FFC4">
      <w:start w:val="1"/>
      <w:numFmt w:val="decimal"/>
      <w:lvlText w:val="%4."/>
      <w:lvlJc w:val="left"/>
      <w:pPr>
        <w:ind w:left="1440" w:hanging="360"/>
      </w:pPr>
    </w:lvl>
    <w:lvl w:ilvl="4" w:tplc="9174B97E">
      <w:start w:val="1"/>
      <w:numFmt w:val="decimal"/>
      <w:lvlText w:val="%5."/>
      <w:lvlJc w:val="left"/>
      <w:pPr>
        <w:ind w:left="1440" w:hanging="360"/>
      </w:pPr>
    </w:lvl>
    <w:lvl w:ilvl="5" w:tplc="C3064B18">
      <w:start w:val="1"/>
      <w:numFmt w:val="decimal"/>
      <w:lvlText w:val="%6."/>
      <w:lvlJc w:val="left"/>
      <w:pPr>
        <w:ind w:left="1440" w:hanging="360"/>
      </w:pPr>
    </w:lvl>
    <w:lvl w:ilvl="6" w:tplc="5D3E6774">
      <w:start w:val="1"/>
      <w:numFmt w:val="decimal"/>
      <w:lvlText w:val="%7."/>
      <w:lvlJc w:val="left"/>
      <w:pPr>
        <w:ind w:left="1440" w:hanging="360"/>
      </w:pPr>
    </w:lvl>
    <w:lvl w:ilvl="7" w:tplc="4454BDE0">
      <w:start w:val="1"/>
      <w:numFmt w:val="decimal"/>
      <w:lvlText w:val="%8."/>
      <w:lvlJc w:val="left"/>
      <w:pPr>
        <w:ind w:left="1440" w:hanging="360"/>
      </w:pPr>
    </w:lvl>
    <w:lvl w:ilvl="8" w:tplc="C44E8980">
      <w:start w:val="1"/>
      <w:numFmt w:val="decimal"/>
      <w:lvlText w:val="%9."/>
      <w:lvlJc w:val="left"/>
      <w:pPr>
        <w:ind w:left="1440" w:hanging="360"/>
      </w:pPr>
    </w:lvl>
  </w:abstractNum>
  <w:abstractNum w:abstractNumId="30" w15:restartNumberingAfterBreak="0">
    <w:nsid w:val="62A10BD9"/>
    <w:multiLevelType w:val="hybridMultilevel"/>
    <w:tmpl w:val="90BC1A9E"/>
    <w:lvl w:ilvl="0" w:tplc="77E04A5C">
      <w:start w:val="1"/>
      <w:numFmt w:val="bullet"/>
      <w:lvlText w:val=""/>
      <w:lvlJc w:val="left"/>
      <w:pPr>
        <w:ind w:left="720" w:hanging="360"/>
      </w:pPr>
      <w:rPr>
        <w:rFonts w:ascii="Symbol" w:hAnsi="Symbol"/>
      </w:rPr>
    </w:lvl>
    <w:lvl w:ilvl="1" w:tplc="10D04800">
      <w:start w:val="1"/>
      <w:numFmt w:val="bullet"/>
      <w:lvlText w:val=""/>
      <w:lvlJc w:val="left"/>
      <w:pPr>
        <w:ind w:left="720" w:hanging="360"/>
      </w:pPr>
      <w:rPr>
        <w:rFonts w:ascii="Symbol" w:hAnsi="Symbol"/>
      </w:rPr>
    </w:lvl>
    <w:lvl w:ilvl="2" w:tplc="7D9C3248">
      <w:start w:val="1"/>
      <w:numFmt w:val="bullet"/>
      <w:lvlText w:val=""/>
      <w:lvlJc w:val="left"/>
      <w:pPr>
        <w:ind w:left="720" w:hanging="360"/>
      </w:pPr>
      <w:rPr>
        <w:rFonts w:ascii="Symbol" w:hAnsi="Symbol"/>
      </w:rPr>
    </w:lvl>
    <w:lvl w:ilvl="3" w:tplc="79D8F406">
      <w:start w:val="1"/>
      <w:numFmt w:val="bullet"/>
      <w:lvlText w:val=""/>
      <w:lvlJc w:val="left"/>
      <w:pPr>
        <w:ind w:left="720" w:hanging="360"/>
      </w:pPr>
      <w:rPr>
        <w:rFonts w:ascii="Symbol" w:hAnsi="Symbol"/>
      </w:rPr>
    </w:lvl>
    <w:lvl w:ilvl="4" w:tplc="46D26CE0">
      <w:start w:val="1"/>
      <w:numFmt w:val="bullet"/>
      <w:lvlText w:val=""/>
      <w:lvlJc w:val="left"/>
      <w:pPr>
        <w:ind w:left="720" w:hanging="360"/>
      </w:pPr>
      <w:rPr>
        <w:rFonts w:ascii="Symbol" w:hAnsi="Symbol"/>
      </w:rPr>
    </w:lvl>
    <w:lvl w:ilvl="5" w:tplc="25069920">
      <w:start w:val="1"/>
      <w:numFmt w:val="bullet"/>
      <w:lvlText w:val=""/>
      <w:lvlJc w:val="left"/>
      <w:pPr>
        <w:ind w:left="720" w:hanging="360"/>
      </w:pPr>
      <w:rPr>
        <w:rFonts w:ascii="Symbol" w:hAnsi="Symbol"/>
      </w:rPr>
    </w:lvl>
    <w:lvl w:ilvl="6" w:tplc="E7148F52">
      <w:start w:val="1"/>
      <w:numFmt w:val="bullet"/>
      <w:lvlText w:val=""/>
      <w:lvlJc w:val="left"/>
      <w:pPr>
        <w:ind w:left="720" w:hanging="360"/>
      </w:pPr>
      <w:rPr>
        <w:rFonts w:ascii="Symbol" w:hAnsi="Symbol"/>
      </w:rPr>
    </w:lvl>
    <w:lvl w:ilvl="7" w:tplc="C994BB86">
      <w:start w:val="1"/>
      <w:numFmt w:val="bullet"/>
      <w:lvlText w:val=""/>
      <w:lvlJc w:val="left"/>
      <w:pPr>
        <w:ind w:left="720" w:hanging="360"/>
      </w:pPr>
      <w:rPr>
        <w:rFonts w:ascii="Symbol" w:hAnsi="Symbol"/>
      </w:rPr>
    </w:lvl>
    <w:lvl w:ilvl="8" w:tplc="B53E88F8">
      <w:start w:val="1"/>
      <w:numFmt w:val="bullet"/>
      <w:lvlText w:val=""/>
      <w:lvlJc w:val="left"/>
      <w:pPr>
        <w:ind w:left="720" w:hanging="360"/>
      </w:pPr>
      <w:rPr>
        <w:rFonts w:ascii="Symbol" w:hAnsi="Symbol"/>
      </w:rPr>
    </w:lvl>
  </w:abstractNum>
  <w:abstractNum w:abstractNumId="31" w15:restartNumberingAfterBreak="0">
    <w:nsid w:val="63C71FC4"/>
    <w:multiLevelType w:val="hybridMultilevel"/>
    <w:tmpl w:val="7E144068"/>
    <w:lvl w:ilvl="0" w:tplc="1F64AB6A">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2" w15:restartNumberingAfterBreak="0">
    <w:nsid w:val="6A3671A1"/>
    <w:multiLevelType w:val="hybridMultilevel"/>
    <w:tmpl w:val="1BFCF712"/>
    <w:lvl w:ilvl="0" w:tplc="F0268D16">
      <w:start w:val="1"/>
      <w:numFmt w:val="bullet"/>
      <w:lvlText w:val=""/>
      <w:lvlJc w:val="left"/>
      <w:pPr>
        <w:ind w:left="720" w:hanging="360"/>
      </w:pPr>
      <w:rPr>
        <w:rFonts w:ascii="Symbol" w:hAnsi="Symbol"/>
      </w:rPr>
    </w:lvl>
    <w:lvl w:ilvl="1" w:tplc="28D031DE">
      <w:start w:val="1"/>
      <w:numFmt w:val="bullet"/>
      <w:lvlText w:val=""/>
      <w:lvlJc w:val="left"/>
      <w:pPr>
        <w:ind w:left="720" w:hanging="360"/>
      </w:pPr>
      <w:rPr>
        <w:rFonts w:ascii="Symbol" w:hAnsi="Symbol"/>
      </w:rPr>
    </w:lvl>
    <w:lvl w:ilvl="2" w:tplc="7692449A">
      <w:start w:val="1"/>
      <w:numFmt w:val="bullet"/>
      <w:lvlText w:val=""/>
      <w:lvlJc w:val="left"/>
      <w:pPr>
        <w:ind w:left="720" w:hanging="360"/>
      </w:pPr>
      <w:rPr>
        <w:rFonts w:ascii="Symbol" w:hAnsi="Symbol"/>
      </w:rPr>
    </w:lvl>
    <w:lvl w:ilvl="3" w:tplc="58FA0C06">
      <w:start w:val="1"/>
      <w:numFmt w:val="bullet"/>
      <w:lvlText w:val=""/>
      <w:lvlJc w:val="left"/>
      <w:pPr>
        <w:ind w:left="720" w:hanging="360"/>
      </w:pPr>
      <w:rPr>
        <w:rFonts w:ascii="Symbol" w:hAnsi="Symbol"/>
      </w:rPr>
    </w:lvl>
    <w:lvl w:ilvl="4" w:tplc="9992216C">
      <w:start w:val="1"/>
      <w:numFmt w:val="bullet"/>
      <w:lvlText w:val=""/>
      <w:lvlJc w:val="left"/>
      <w:pPr>
        <w:ind w:left="720" w:hanging="360"/>
      </w:pPr>
      <w:rPr>
        <w:rFonts w:ascii="Symbol" w:hAnsi="Symbol"/>
      </w:rPr>
    </w:lvl>
    <w:lvl w:ilvl="5" w:tplc="762AA468">
      <w:start w:val="1"/>
      <w:numFmt w:val="bullet"/>
      <w:lvlText w:val=""/>
      <w:lvlJc w:val="left"/>
      <w:pPr>
        <w:ind w:left="720" w:hanging="360"/>
      </w:pPr>
      <w:rPr>
        <w:rFonts w:ascii="Symbol" w:hAnsi="Symbol"/>
      </w:rPr>
    </w:lvl>
    <w:lvl w:ilvl="6" w:tplc="AB5420DC">
      <w:start w:val="1"/>
      <w:numFmt w:val="bullet"/>
      <w:lvlText w:val=""/>
      <w:lvlJc w:val="left"/>
      <w:pPr>
        <w:ind w:left="720" w:hanging="360"/>
      </w:pPr>
      <w:rPr>
        <w:rFonts w:ascii="Symbol" w:hAnsi="Symbol"/>
      </w:rPr>
    </w:lvl>
    <w:lvl w:ilvl="7" w:tplc="05E6AA98">
      <w:start w:val="1"/>
      <w:numFmt w:val="bullet"/>
      <w:lvlText w:val=""/>
      <w:lvlJc w:val="left"/>
      <w:pPr>
        <w:ind w:left="720" w:hanging="360"/>
      </w:pPr>
      <w:rPr>
        <w:rFonts w:ascii="Symbol" w:hAnsi="Symbol"/>
      </w:rPr>
    </w:lvl>
    <w:lvl w:ilvl="8" w:tplc="23806748">
      <w:start w:val="1"/>
      <w:numFmt w:val="bullet"/>
      <w:lvlText w:val=""/>
      <w:lvlJc w:val="left"/>
      <w:pPr>
        <w:ind w:left="720" w:hanging="360"/>
      </w:pPr>
      <w:rPr>
        <w:rFonts w:ascii="Symbol" w:hAnsi="Symbol"/>
      </w:rPr>
    </w:lvl>
  </w:abstractNum>
  <w:abstractNum w:abstractNumId="33" w15:restartNumberingAfterBreak="0">
    <w:nsid w:val="7BB65986"/>
    <w:multiLevelType w:val="hybridMultilevel"/>
    <w:tmpl w:val="016C06E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C6345CC"/>
    <w:multiLevelType w:val="hybridMultilevel"/>
    <w:tmpl w:val="D138F754"/>
    <w:lvl w:ilvl="0" w:tplc="0A68862E">
      <w:start w:val="1"/>
      <w:numFmt w:val="bullet"/>
      <w:lvlText w:val=""/>
      <w:lvlJc w:val="left"/>
      <w:pPr>
        <w:ind w:left="720" w:hanging="360"/>
      </w:pPr>
      <w:rPr>
        <w:rFonts w:ascii="Symbol" w:hAnsi="Symbol"/>
      </w:rPr>
    </w:lvl>
    <w:lvl w:ilvl="1" w:tplc="10142526">
      <w:start w:val="1"/>
      <w:numFmt w:val="bullet"/>
      <w:lvlText w:val=""/>
      <w:lvlJc w:val="left"/>
      <w:pPr>
        <w:ind w:left="720" w:hanging="360"/>
      </w:pPr>
      <w:rPr>
        <w:rFonts w:ascii="Symbol" w:hAnsi="Symbol"/>
      </w:rPr>
    </w:lvl>
    <w:lvl w:ilvl="2" w:tplc="6B981D08">
      <w:start w:val="1"/>
      <w:numFmt w:val="bullet"/>
      <w:lvlText w:val=""/>
      <w:lvlJc w:val="left"/>
      <w:pPr>
        <w:ind w:left="720" w:hanging="360"/>
      </w:pPr>
      <w:rPr>
        <w:rFonts w:ascii="Symbol" w:hAnsi="Symbol"/>
      </w:rPr>
    </w:lvl>
    <w:lvl w:ilvl="3" w:tplc="017422FA">
      <w:start w:val="1"/>
      <w:numFmt w:val="bullet"/>
      <w:lvlText w:val=""/>
      <w:lvlJc w:val="left"/>
      <w:pPr>
        <w:ind w:left="720" w:hanging="360"/>
      </w:pPr>
      <w:rPr>
        <w:rFonts w:ascii="Symbol" w:hAnsi="Symbol"/>
      </w:rPr>
    </w:lvl>
    <w:lvl w:ilvl="4" w:tplc="3A08C6AE">
      <w:start w:val="1"/>
      <w:numFmt w:val="bullet"/>
      <w:lvlText w:val=""/>
      <w:lvlJc w:val="left"/>
      <w:pPr>
        <w:ind w:left="720" w:hanging="360"/>
      </w:pPr>
      <w:rPr>
        <w:rFonts w:ascii="Symbol" w:hAnsi="Symbol"/>
      </w:rPr>
    </w:lvl>
    <w:lvl w:ilvl="5" w:tplc="B3846FBC">
      <w:start w:val="1"/>
      <w:numFmt w:val="bullet"/>
      <w:lvlText w:val=""/>
      <w:lvlJc w:val="left"/>
      <w:pPr>
        <w:ind w:left="720" w:hanging="360"/>
      </w:pPr>
      <w:rPr>
        <w:rFonts w:ascii="Symbol" w:hAnsi="Symbol"/>
      </w:rPr>
    </w:lvl>
    <w:lvl w:ilvl="6" w:tplc="175A2636">
      <w:start w:val="1"/>
      <w:numFmt w:val="bullet"/>
      <w:lvlText w:val=""/>
      <w:lvlJc w:val="left"/>
      <w:pPr>
        <w:ind w:left="720" w:hanging="360"/>
      </w:pPr>
      <w:rPr>
        <w:rFonts w:ascii="Symbol" w:hAnsi="Symbol"/>
      </w:rPr>
    </w:lvl>
    <w:lvl w:ilvl="7" w:tplc="6B10D850">
      <w:start w:val="1"/>
      <w:numFmt w:val="bullet"/>
      <w:lvlText w:val=""/>
      <w:lvlJc w:val="left"/>
      <w:pPr>
        <w:ind w:left="720" w:hanging="360"/>
      </w:pPr>
      <w:rPr>
        <w:rFonts w:ascii="Symbol" w:hAnsi="Symbol"/>
      </w:rPr>
    </w:lvl>
    <w:lvl w:ilvl="8" w:tplc="22544F84">
      <w:start w:val="1"/>
      <w:numFmt w:val="bullet"/>
      <w:lvlText w:val=""/>
      <w:lvlJc w:val="left"/>
      <w:pPr>
        <w:ind w:left="720" w:hanging="360"/>
      </w:pPr>
      <w:rPr>
        <w:rFonts w:ascii="Symbol" w:hAnsi="Symbol"/>
      </w:rPr>
    </w:lvl>
  </w:abstractNum>
  <w:num w:numId="1" w16cid:durableId="2072775454">
    <w:abstractNumId w:val="21"/>
  </w:num>
  <w:num w:numId="2" w16cid:durableId="1817991544">
    <w:abstractNumId w:val="19"/>
  </w:num>
  <w:num w:numId="3" w16cid:durableId="1593128956">
    <w:abstractNumId w:val="18"/>
  </w:num>
  <w:num w:numId="4" w16cid:durableId="485977598">
    <w:abstractNumId w:val="0"/>
  </w:num>
  <w:num w:numId="5" w16cid:durableId="839855705">
    <w:abstractNumId w:val="6"/>
  </w:num>
  <w:num w:numId="6" w16cid:durableId="1804425193">
    <w:abstractNumId w:val="24"/>
  </w:num>
  <w:num w:numId="7" w16cid:durableId="1090393142">
    <w:abstractNumId w:val="15"/>
  </w:num>
  <w:num w:numId="8" w16cid:durableId="1215972959">
    <w:abstractNumId w:val="33"/>
  </w:num>
  <w:num w:numId="9" w16cid:durableId="1097214942">
    <w:abstractNumId w:val="1"/>
  </w:num>
  <w:num w:numId="10" w16cid:durableId="1030881576">
    <w:abstractNumId w:val="29"/>
  </w:num>
  <w:num w:numId="11" w16cid:durableId="563877710">
    <w:abstractNumId w:val="22"/>
  </w:num>
  <w:num w:numId="12" w16cid:durableId="1603102755">
    <w:abstractNumId w:val="17"/>
  </w:num>
  <w:num w:numId="13" w16cid:durableId="1392194372">
    <w:abstractNumId w:val="23"/>
  </w:num>
  <w:num w:numId="14" w16cid:durableId="1856118349">
    <w:abstractNumId w:val="11"/>
  </w:num>
  <w:num w:numId="15" w16cid:durableId="1333146850">
    <w:abstractNumId w:val="8"/>
  </w:num>
  <w:num w:numId="16" w16cid:durableId="645623917">
    <w:abstractNumId w:val="16"/>
  </w:num>
  <w:num w:numId="17" w16cid:durableId="2010523401">
    <w:abstractNumId w:val="27"/>
  </w:num>
  <w:num w:numId="18" w16cid:durableId="36976886">
    <w:abstractNumId w:val="34"/>
  </w:num>
  <w:num w:numId="19" w16cid:durableId="2000574222">
    <w:abstractNumId w:val="25"/>
  </w:num>
  <w:num w:numId="20" w16cid:durableId="1744183809">
    <w:abstractNumId w:val="32"/>
  </w:num>
  <w:num w:numId="21" w16cid:durableId="403182552">
    <w:abstractNumId w:val="30"/>
  </w:num>
  <w:num w:numId="22" w16cid:durableId="1206330185">
    <w:abstractNumId w:val="12"/>
  </w:num>
  <w:num w:numId="23" w16cid:durableId="519314181">
    <w:abstractNumId w:val="7"/>
  </w:num>
  <w:num w:numId="24" w16cid:durableId="440534950">
    <w:abstractNumId w:val="31"/>
  </w:num>
  <w:num w:numId="25" w16cid:durableId="1377657119">
    <w:abstractNumId w:val="13"/>
  </w:num>
  <w:num w:numId="26" w16cid:durableId="1643777698">
    <w:abstractNumId w:val="10"/>
  </w:num>
  <w:num w:numId="27" w16cid:durableId="203489766">
    <w:abstractNumId w:val="5"/>
  </w:num>
  <w:num w:numId="28" w16cid:durableId="918098629">
    <w:abstractNumId w:val="26"/>
  </w:num>
  <w:num w:numId="29" w16cid:durableId="1471286108">
    <w:abstractNumId w:val="4"/>
  </w:num>
  <w:num w:numId="30" w16cid:durableId="938489071">
    <w:abstractNumId w:val="3"/>
  </w:num>
  <w:num w:numId="31" w16cid:durableId="62221249">
    <w:abstractNumId w:val="28"/>
  </w:num>
  <w:num w:numId="32" w16cid:durableId="246840547">
    <w:abstractNumId w:val="9"/>
  </w:num>
  <w:num w:numId="33" w16cid:durableId="1215043385">
    <w:abstractNumId w:val="2"/>
  </w:num>
  <w:num w:numId="34" w16cid:durableId="2043630178">
    <w:abstractNumId w:val="14"/>
  </w:num>
  <w:num w:numId="35" w16cid:durableId="579024410">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oNotTrackFormatting/>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63F"/>
    <w:rsid w:val="000007DF"/>
    <w:rsid w:val="0000081F"/>
    <w:rsid w:val="0000093F"/>
    <w:rsid w:val="00000DD5"/>
    <w:rsid w:val="000010AA"/>
    <w:rsid w:val="0000290F"/>
    <w:rsid w:val="00003BB1"/>
    <w:rsid w:val="00003BEE"/>
    <w:rsid w:val="00003D7F"/>
    <w:rsid w:val="0000430F"/>
    <w:rsid w:val="00004776"/>
    <w:rsid w:val="00004E93"/>
    <w:rsid w:val="000050C8"/>
    <w:rsid w:val="0000542E"/>
    <w:rsid w:val="00005CE8"/>
    <w:rsid w:val="000064AE"/>
    <w:rsid w:val="00006789"/>
    <w:rsid w:val="00007060"/>
    <w:rsid w:val="00007965"/>
    <w:rsid w:val="000101DC"/>
    <w:rsid w:val="00010576"/>
    <w:rsid w:val="0001083D"/>
    <w:rsid w:val="000148F7"/>
    <w:rsid w:val="00014D60"/>
    <w:rsid w:val="00015285"/>
    <w:rsid w:val="00015804"/>
    <w:rsid w:val="000160B7"/>
    <w:rsid w:val="0001684B"/>
    <w:rsid w:val="00017DEA"/>
    <w:rsid w:val="0002093A"/>
    <w:rsid w:val="000212D3"/>
    <w:rsid w:val="00021324"/>
    <w:rsid w:val="0002217B"/>
    <w:rsid w:val="0002480F"/>
    <w:rsid w:val="00024C3D"/>
    <w:rsid w:val="00025512"/>
    <w:rsid w:val="000279C3"/>
    <w:rsid w:val="000316F8"/>
    <w:rsid w:val="0003223A"/>
    <w:rsid w:val="0003286A"/>
    <w:rsid w:val="0003338B"/>
    <w:rsid w:val="000335E3"/>
    <w:rsid w:val="00033664"/>
    <w:rsid w:val="00033D78"/>
    <w:rsid w:val="00034695"/>
    <w:rsid w:val="00034AB2"/>
    <w:rsid w:val="00035A6A"/>
    <w:rsid w:val="00036B1D"/>
    <w:rsid w:val="00040B6D"/>
    <w:rsid w:val="00041A70"/>
    <w:rsid w:val="00041B49"/>
    <w:rsid w:val="00042ADD"/>
    <w:rsid w:val="00042D25"/>
    <w:rsid w:val="00043024"/>
    <w:rsid w:val="000438AC"/>
    <w:rsid w:val="000438E5"/>
    <w:rsid w:val="00043941"/>
    <w:rsid w:val="00044154"/>
    <w:rsid w:val="000455E9"/>
    <w:rsid w:val="00045E16"/>
    <w:rsid w:val="00045EBC"/>
    <w:rsid w:val="000463DC"/>
    <w:rsid w:val="0004650D"/>
    <w:rsid w:val="00046EA8"/>
    <w:rsid w:val="00047F71"/>
    <w:rsid w:val="0005027C"/>
    <w:rsid w:val="000507CF"/>
    <w:rsid w:val="000513F4"/>
    <w:rsid w:val="00051455"/>
    <w:rsid w:val="00051858"/>
    <w:rsid w:val="00051B4A"/>
    <w:rsid w:val="00052857"/>
    <w:rsid w:val="0005293A"/>
    <w:rsid w:val="00053590"/>
    <w:rsid w:val="000542AC"/>
    <w:rsid w:val="00055182"/>
    <w:rsid w:val="00061412"/>
    <w:rsid w:val="00061AA6"/>
    <w:rsid w:val="00061F76"/>
    <w:rsid w:val="00062A87"/>
    <w:rsid w:val="00063517"/>
    <w:rsid w:val="00063704"/>
    <w:rsid w:val="00064835"/>
    <w:rsid w:val="00065AC4"/>
    <w:rsid w:val="000673A1"/>
    <w:rsid w:val="00067586"/>
    <w:rsid w:val="00067E62"/>
    <w:rsid w:val="00070CDF"/>
    <w:rsid w:val="000713C6"/>
    <w:rsid w:val="00071FC1"/>
    <w:rsid w:val="00072061"/>
    <w:rsid w:val="00072A09"/>
    <w:rsid w:val="00072B22"/>
    <w:rsid w:val="000735DD"/>
    <w:rsid w:val="0007515F"/>
    <w:rsid w:val="000759D9"/>
    <w:rsid w:val="0007606B"/>
    <w:rsid w:val="00081168"/>
    <w:rsid w:val="0008397A"/>
    <w:rsid w:val="00083DD7"/>
    <w:rsid w:val="0008467D"/>
    <w:rsid w:val="0008546F"/>
    <w:rsid w:val="00085EE8"/>
    <w:rsid w:val="00087B6F"/>
    <w:rsid w:val="0009056A"/>
    <w:rsid w:val="00090AD4"/>
    <w:rsid w:val="000919EE"/>
    <w:rsid w:val="00091F63"/>
    <w:rsid w:val="000925F8"/>
    <w:rsid w:val="00094399"/>
    <w:rsid w:val="00094AEC"/>
    <w:rsid w:val="000953A6"/>
    <w:rsid w:val="00095C94"/>
    <w:rsid w:val="00095FAB"/>
    <w:rsid w:val="00095FAD"/>
    <w:rsid w:val="000965E8"/>
    <w:rsid w:val="00096766"/>
    <w:rsid w:val="00096BF7"/>
    <w:rsid w:val="00097095"/>
    <w:rsid w:val="00097866"/>
    <w:rsid w:val="00097FF0"/>
    <w:rsid w:val="000A05D4"/>
    <w:rsid w:val="000A0FEE"/>
    <w:rsid w:val="000A0FF0"/>
    <w:rsid w:val="000A100E"/>
    <w:rsid w:val="000A134F"/>
    <w:rsid w:val="000A1958"/>
    <w:rsid w:val="000A1DA8"/>
    <w:rsid w:val="000A2225"/>
    <w:rsid w:val="000A2272"/>
    <w:rsid w:val="000A25D4"/>
    <w:rsid w:val="000A27CE"/>
    <w:rsid w:val="000A2E23"/>
    <w:rsid w:val="000A3614"/>
    <w:rsid w:val="000A3615"/>
    <w:rsid w:val="000A3BE7"/>
    <w:rsid w:val="000A4DAB"/>
    <w:rsid w:val="000A5693"/>
    <w:rsid w:val="000A6662"/>
    <w:rsid w:val="000A67E1"/>
    <w:rsid w:val="000A6FA7"/>
    <w:rsid w:val="000A71F7"/>
    <w:rsid w:val="000A7588"/>
    <w:rsid w:val="000B0C01"/>
    <w:rsid w:val="000B0DA6"/>
    <w:rsid w:val="000B0F9C"/>
    <w:rsid w:val="000B1C30"/>
    <w:rsid w:val="000B227D"/>
    <w:rsid w:val="000B2552"/>
    <w:rsid w:val="000B31A7"/>
    <w:rsid w:val="000B3818"/>
    <w:rsid w:val="000B4278"/>
    <w:rsid w:val="000B435A"/>
    <w:rsid w:val="000B4AAB"/>
    <w:rsid w:val="000B5D10"/>
    <w:rsid w:val="000B5D40"/>
    <w:rsid w:val="000B733E"/>
    <w:rsid w:val="000B73EC"/>
    <w:rsid w:val="000B7E00"/>
    <w:rsid w:val="000C12A6"/>
    <w:rsid w:val="000C29CF"/>
    <w:rsid w:val="000C2DC9"/>
    <w:rsid w:val="000C2E53"/>
    <w:rsid w:val="000C2FE6"/>
    <w:rsid w:val="000C34EA"/>
    <w:rsid w:val="000C469A"/>
    <w:rsid w:val="000C5AAC"/>
    <w:rsid w:val="000C61D7"/>
    <w:rsid w:val="000C624B"/>
    <w:rsid w:val="000C667C"/>
    <w:rsid w:val="000C7D0F"/>
    <w:rsid w:val="000D0965"/>
    <w:rsid w:val="000D0EB2"/>
    <w:rsid w:val="000D121A"/>
    <w:rsid w:val="000D1CBE"/>
    <w:rsid w:val="000D241A"/>
    <w:rsid w:val="000D2EC2"/>
    <w:rsid w:val="000D3972"/>
    <w:rsid w:val="000D4BAE"/>
    <w:rsid w:val="000D5845"/>
    <w:rsid w:val="000D64FB"/>
    <w:rsid w:val="000D657B"/>
    <w:rsid w:val="000D68F7"/>
    <w:rsid w:val="000D7650"/>
    <w:rsid w:val="000E11B0"/>
    <w:rsid w:val="000E1250"/>
    <w:rsid w:val="000E1C8B"/>
    <w:rsid w:val="000E24CE"/>
    <w:rsid w:val="000E2A00"/>
    <w:rsid w:val="000E422D"/>
    <w:rsid w:val="000E44EB"/>
    <w:rsid w:val="000E470E"/>
    <w:rsid w:val="000E4E1D"/>
    <w:rsid w:val="000E5123"/>
    <w:rsid w:val="000E526F"/>
    <w:rsid w:val="000E59D9"/>
    <w:rsid w:val="000E65B7"/>
    <w:rsid w:val="000E6681"/>
    <w:rsid w:val="000E78ED"/>
    <w:rsid w:val="000E7959"/>
    <w:rsid w:val="000F04B5"/>
    <w:rsid w:val="000F095D"/>
    <w:rsid w:val="000F1DA8"/>
    <w:rsid w:val="000F24E2"/>
    <w:rsid w:val="000F2E31"/>
    <w:rsid w:val="000F3B20"/>
    <w:rsid w:val="000F3F6D"/>
    <w:rsid w:val="000F4BB1"/>
    <w:rsid w:val="000F606E"/>
    <w:rsid w:val="00100B35"/>
    <w:rsid w:val="00100D5E"/>
    <w:rsid w:val="001010B3"/>
    <w:rsid w:val="00101A12"/>
    <w:rsid w:val="0010373D"/>
    <w:rsid w:val="001042A8"/>
    <w:rsid w:val="0010490A"/>
    <w:rsid w:val="00105C0A"/>
    <w:rsid w:val="00106C72"/>
    <w:rsid w:val="00107019"/>
    <w:rsid w:val="00107219"/>
    <w:rsid w:val="001078E8"/>
    <w:rsid w:val="00110087"/>
    <w:rsid w:val="00110BE1"/>
    <w:rsid w:val="00112613"/>
    <w:rsid w:val="001135E7"/>
    <w:rsid w:val="001144F1"/>
    <w:rsid w:val="00114CD1"/>
    <w:rsid w:val="00115F50"/>
    <w:rsid w:val="00116BA3"/>
    <w:rsid w:val="00116C33"/>
    <w:rsid w:val="00117BBB"/>
    <w:rsid w:val="0012260E"/>
    <w:rsid w:val="00124679"/>
    <w:rsid w:val="00124C39"/>
    <w:rsid w:val="00125952"/>
    <w:rsid w:val="0012613E"/>
    <w:rsid w:val="00127033"/>
    <w:rsid w:val="001276F9"/>
    <w:rsid w:val="00130566"/>
    <w:rsid w:val="00130EEF"/>
    <w:rsid w:val="00130F73"/>
    <w:rsid w:val="00130FCE"/>
    <w:rsid w:val="0013178A"/>
    <w:rsid w:val="001317B7"/>
    <w:rsid w:val="00131BDB"/>
    <w:rsid w:val="0013342C"/>
    <w:rsid w:val="001335CB"/>
    <w:rsid w:val="00133A3F"/>
    <w:rsid w:val="00133C54"/>
    <w:rsid w:val="001372DD"/>
    <w:rsid w:val="0013749A"/>
    <w:rsid w:val="001374FD"/>
    <w:rsid w:val="00137CCD"/>
    <w:rsid w:val="00137F21"/>
    <w:rsid w:val="00142395"/>
    <w:rsid w:val="00142DEE"/>
    <w:rsid w:val="00142E37"/>
    <w:rsid w:val="00143E65"/>
    <w:rsid w:val="00144B19"/>
    <w:rsid w:val="00144B36"/>
    <w:rsid w:val="00146135"/>
    <w:rsid w:val="00146359"/>
    <w:rsid w:val="00146492"/>
    <w:rsid w:val="00147839"/>
    <w:rsid w:val="00150783"/>
    <w:rsid w:val="00150C70"/>
    <w:rsid w:val="001524E7"/>
    <w:rsid w:val="00152F48"/>
    <w:rsid w:val="001530B4"/>
    <w:rsid w:val="00153AE6"/>
    <w:rsid w:val="00153B33"/>
    <w:rsid w:val="00154999"/>
    <w:rsid w:val="00154C79"/>
    <w:rsid w:val="0015626A"/>
    <w:rsid w:val="00157197"/>
    <w:rsid w:val="001577E6"/>
    <w:rsid w:val="00160149"/>
    <w:rsid w:val="0016201B"/>
    <w:rsid w:val="00162833"/>
    <w:rsid w:val="0016357C"/>
    <w:rsid w:val="00163FF7"/>
    <w:rsid w:val="00164CCD"/>
    <w:rsid w:val="001655F9"/>
    <w:rsid w:val="001667B6"/>
    <w:rsid w:val="00167B5A"/>
    <w:rsid w:val="001713CF"/>
    <w:rsid w:val="00171B1A"/>
    <w:rsid w:val="00172A7C"/>
    <w:rsid w:val="00172E31"/>
    <w:rsid w:val="0017464E"/>
    <w:rsid w:val="001746FA"/>
    <w:rsid w:val="00174B84"/>
    <w:rsid w:val="001752A2"/>
    <w:rsid w:val="001758A6"/>
    <w:rsid w:val="0017761F"/>
    <w:rsid w:val="00177AD9"/>
    <w:rsid w:val="00180E78"/>
    <w:rsid w:val="001811AC"/>
    <w:rsid w:val="00182DDA"/>
    <w:rsid w:val="00182E03"/>
    <w:rsid w:val="00186D5B"/>
    <w:rsid w:val="001876D9"/>
    <w:rsid w:val="00187D9F"/>
    <w:rsid w:val="00190C44"/>
    <w:rsid w:val="00192D79"/>
    <w:rsid w:val="001932B0"/>
    <w:rsid w:val="001932CA"/>
    <w:rsid w:val="001932EC"/>
    <w:rsid w:val="0019343D"/>
    <w:rsid w:val="001951E7"/>
    <w:rsid w:val="00195DD6"/>
    <w:rsid w:val="00196DE8"/>
    <w:rsid w:val="00197C48"/>
    <w:rsid w:val="001A01CB"/>
    <w:rsid w:val="001A17D3"/>
    <w:rsid w:val="001A1C22"/>
    <w:rsid w:val="001A2584"/>
    <w:rsid w:val="001A2BB4"/>
    <w:rsid w:val="001A39E0"/>
    <w:rsid w:val="001A3B5C"/>
    <w:rsid w:val="001A41EA"/>
    <w:rsid w:val="001A48BF"/>
    <w:rsid w:val="001A4B1B"/>
    <w:rsid w:val="001A5D23"/>
    <w:rsid w:val="001A5E0F"/>
    <w:rsid w:val="001A65D1"/>
    <w:rsid w:val="001B026B"/>
    <w:rsid w:val="001B02E3"/>
    <w:rsid w:val="001B0C87"/>
    <w:rsid w:val="001B0CBA"/>
    <w:rsid w:val="001B0DDE"/>
    <w:rsid w:val="001B145C"/>
    <w:rsid w:val="001B1F9F"/>
    <w:rsid w:val="001B2153"/>
    <w:rsid w:val="001B21AA"/>
    <w:rsid w:val="001B3C15"/>
    <w:rsid w:val="001B41A2"/>
    <w:rsid w:val="001B4215"/>
    <w:rsid w:val="001B4438"/>
    <w:rsid w:val="001B467C"/>
    <w:rsid w:val="001B4B9C"/>
    <w:rsid w:val="001B4CF4"/>
    <w:rsid w:val="001B62E9"/>
    <w:rsid w:val="001B6991"/>
    <w:rsid w:val="001B6D85"/>
    <w:rsid w:val="001B6E65"/>
    <w:rsid w:val="001B70AA"/>
    <w:rsid w:val="001B7E41"/>
    <w:rsid w:val="001C098C"/>
    <w:rsid w:val="001C23E6"/>
    <w:rsid w:val="001C3A0B"/>
    <w:rsid w:val="001C545A"/>
    <w:rsid w:val="001C6097"/>
    <w:rsid w:val="001C6286"/>
    <w:rsid w:val="001C7753"/>
    <w:rsid w:val="001C7CD2"/>
    <w:rsid w:val="001D0684"/>
    <w:rsid w:val="001D1FFE"/>
    <w:rsid w:val="001D247E"/>
    <w:rsid w:val="001D2761"/>
    <w:rsid w:val="001D3646"/>
    <w:rsid w:val="001D3979"/>
    <w:rsid w:val="001D3BA2"/>
    <w:rsid w:val="001D3D48"/>
    <w:rsid w:val="001D3E0D"/>
    <w:rsid w:val="001D423E"/>
    <w:rsid w:val="001D5A50"/>
    <w:rsid w:val="001D71C6"/>
    <w:rsid w:val="001E0E3E"/>
    <w:rsid w:val="001E1659"/>
    <w:rsid w:val="001E1F66"/>
    <w:rsid w:val="001E37B7"/>
    <w:rsid w:val="001E391A"/>
    <w:rsid w:val="001E3C6B"/>
    <w:rsid w:val="001E44DF"/>
    <w:rsid w:val="001E4A27"/>
    <w:rsid w:val="001E4B36"/>
    <w:rsid w:val="001E4C2B"/>
    <w:rsid w:val="001E561D"/>
    <w:rsid w:val="001E7347"/>
    <w:rsid w:val="001F0CB4"/>
    <w:rsid w:val="001F128B"/>
    <w:rsid w:val="001F15F6"/>
    <w:rsid w:val="001F160D"/>
    <w:rsid w:val="001F17C2"/>
    <w:rsid w:val="001F216C"/>
    <w:rsid w:val="001F221B"/>
    <w:rsid w:val="001F2753"/>
    <w:rsid w:val="001F62EF"/>
    <w:rsid w:val="001F731B"/>
    <w:rsid w:val="001F7D53"/>
    <w:rsid w:val="002009B9"/>
    <w:rsid w:val="00200BAD"/>
    <w:rsid w:val="00200EFC"/>
    <w:rsid w:val="00202B5E"/>
    <w:rsid w:val="002032AE"/>
    <w:rsid w:val="002044EA"/>
    <w:rsid w:val="00204DE9"/>
    <w:rsid w:val="0020518B"/>
    <w:rsid w:val="002052A1"/>
    <w:rsid w:val="002068E2"/>
    <w:rsid w:val="00206F98"/>
    <w:rsid w:val="0021030E"/>
    <w:rsid w:val="002111AF"/>
    <w:rsid w:val="0021366B"/>
    <w:rsid w:val="00214DAE"/>
    <w:rsid w:val="0021553E"/>
    <w:rsid w:val="00215CC9"/>
    <w:rsid w:val="00216806"/>
    <w:rsid w:val="00216CC3"/>
    <w:rsid w:val="00217032"/>
    <w:rsid w:val="0021711B"/>
    <w:rsid w:val="00217BF4"/>
    <w:rsid w:val="00217DA0"/>
    <w:rsid w:val="002205D6"/>
    <w:rsid w:val="0022128A"/>
    <w:rsid w:val="002216EA"/>
    <w:rsid w:val="00221C00"/>
    <w:rsid w:val="00223F2C"/>
    <w:rsid w:val="00224A05"/>
    <w:rsid w:val="002259D6"/>
    <w:rsid w:val="00227DE0"/>
    <w:rsid w:val="00230238"/>
    <w:rsid w:val="002303F0"/>
    <w:rsid w:val="00230F8C"/>
    <w:rsid w:val="00230FDB"/>
    <w:rsid w:val="0023370C"/>
    <w:rsid w:val="00233782"/>
    <w:rsid w:val="00233E54"/>
    <w:rsid w:val="002344A1"/>
    <w:rsid w:val="002345C9"/>
    <w:rsid w:val="002346E1"/>
    <w:rsid w:val="002349E4"/>
    <w:rsid w:val="00235ADF"/>
    <w:rsid w:val="00235BF7"/>
    <w:rsid w:val="002376A1"/>
    <w:rsid w:val="0023798B"/>
    <w:rsid w:val="002411EA"/>
    <w:rsid w:val="00243F47"/>
    <w:rsid w:val="00244B48"/>
    <w:rsid w:val="0025212B"/>
    <w:rsid w:val="002529A7"/>
    <w:rsid w:val="00253962"/>
    <w:rsid w:val="0025428F"/>
    <w:rsid w:val="00254AD1"/>
    <w:rsid w:val="00256068"/>
    <w:rsid w:val="00256F11"/>
    <w:rsid w:val="0025764E"/>
    <w:rsid w:val="00257A83"/>
    <w:rsid w:val="00260264"/>
    <w:rsid w:val="002607B0"/>
    <w:rsid w:val="00260CBC"/>
    <w:rsid w:val="00260D78"/>
    <w:rsid w:val="002631BB"/>
    <w:rsid w:val="00264B10"/>
    <w:rsid w:val="00265849"/>
    <w:rsid w:val="00266EF2"/>
    <w:rsid w:val="002706BA"/>
    <w:rsid w:val="00270E65"/>
    <w:rsid w:val="0027175A"/>
    <w:rsid w:val="00272022"/>
    <w:rsid w:val="00272D44"/>
    <w:rsid w:val="00272DBC"/>
    <w:rsid w:val="002739C7"/>
    <w:rsid w:val="00273AA1"/>
    <w:rsid w:val="00274390"/>
    <w:rsid w:val="00274A11"/>
    <w:rsid w:val="00274DDC"/>
    <w:rsid w:val="00275079"/>
    <w:rsid w:val="00275373"/>
    <w:rsid w:val="00275641"/>
    <w:rsid w:val="002775CF"/>
    <w:rsid w:val="00277F6E"/>
    <w:rsid w:val="00280950"/>
    <w:rsid w:val="00280B1D"/>
    <w:rsid w:val="0028123B"/>
    <w:rsid w:val="00281E90"/>
    <w:rsid w:val="002820AB"/>
    <w:rsid w:val="00283062"/>
    <w:rsid w:val="00284CA9"/>
    <w:rsid w:val="0028589E"/>
    <w:rsid w:val="00285FFD"/>
    <w:rsid w:val="002865AE"/>
    <w:rsid w:val="00286F1B"/>
    <w:rsid w:val="00287622"/>
    <w:rsid w:val="00287E25"/>
    <w:rsid w:val="00290E69"/>
    <w:rsid w:val="00291433"/>
    <w:rsid w:val="002918AB"/>
    <w:rsid w:val="00293458"/>
    <w:rsid w:val="0029351F"/>
    <w:rsid w:val="002939E8"/>
    <w:rsid w:val="00293A9E"/>
    <w:rsid w:val="00294E37"/>
    <w:rsid w:val="00295559"/>
    <w:rsid w:val="00295713"/>
    <w:rsid w:val="002A0C96"/>
    <w:rsid w:val="002A1303"/>
    <w:rsid w:val="002A1BA0"/>
    <w:rsid w:val="002A232C"/>
    <w:rsid w:val="002A3291"/>
    <w:rsid w:val="002A3B03"/>
    <w:rsid w:val="002A3B85"/>
    <w:rsid w:val="002A4A15"/>
    <w:rsid w:val="002A4B74"/>
    <w:rsid w:val="002A59E0"/>
    <w:rsid w:val="002A6471"/>
    <w:rsid w:val="002A6AF3"/>
    <w:rsid w:val="002A6C78"/>
    <w:rsid w:val="002A6E41"/>
    <w:rsid w:val="002A7574"/>
    <w:rsid w:val="002B0074"/>
    <w:rsid w:val="002B0161"/>
    <w:rsid w:val="002B096E"/>
    <w:rsid w:val="002B0AF1"/>
    <w:rsid w:val="002B0ED1"/>
    <w:rsid w:val="002B1CD7"/>
    <w:rsid w:val="002B1D20"/>
    <w:rsid w:val="002B1EC9"/>
    <w:rsid w:val="002B21A9"/>
    <w:rsid w:val="002B3AC1"/>
    <w:rsid w:val="002B3EF5"/>
    <w:rsid w:val="002B488F"/>
    <w:rsid w:val="002B6807"/>
    <w:rsid w:val="002B7C25"/>
    <w:rsid w:val="002C14B8"/>
    <w:rsid w:val="002C2155"/>
    <w:rsid w:val="002C41AB"/>
    <w:rsid w:val="002C4A7C"/>
    <w:rsid w:val="002C4AE3"/>
    <w:rsid w:val="002C55BA"/>
    <w:rsid w:val="002C6200"/>
    <w:rsid w:val="002C74BD"/>
    <w:rsid w:val="002C75B7"/>
    <w:rsid w:val="002C7C2E"/>
    <w:rsid w:val="002D051E"/>
    <w:rsid w:val="002D0A4E"/>
    <w:rsid w:val="002D1645"/>
    <w:rsid w:val="002D24F3"/>
    <w:rsid w:val="002D2EC5"/>
    <w:rsid w:val="002D3582"/>
    <w:rsid w:val="002D3854"/>
    <w:rsid w:val="002D3BCB"/>
    <w:rsid w:val="002D4819"/>
    <w:rsid w:val="002D48F9"/>
    <w:rsid w:val="002D4A8B"/>
    <w:rsid w:val="002D4E60"/>
    <w:rsid w:val="002D519C"/>
    <w:rsid w:val="002D5C0E"/>
    <w:rsid w:val="002D666A"/>
    <w:rsid w:val="002D70B2"/>
    <w:rsid w:val="002D73AB"/>
    <w:rsid w:val="002D790E"/>
    <w:rsid w:val="002E0D0D"/>
    <w:rsid w:val="002E16FC"/>
    <w:rsid w:val="002E1D16"/>
    <w:rsid w:val="002E26A2"/>
    <w:rsid w:val="002E2ACA"/>
    <w:rsid w:val="002E2F91"/>
    <w:rsid w:val="002E3ADF"/>
    <w:rsid w:val="002E53FD"/>
    <w:rsid w:val="002E6E0C"/>
    <w:rsid w:val="002E75A9"/>
    <w:rsid w:val="002E7BE9"/>
    <w:rsid w:val="002E7C65"/>
    <w:rsid w:val="002E7E64"/>
    <w:rsid w:val="002F12C8"/>
    <w:rsid w:val="002F1716"/>
    <w:rsid w:val="002F339D"/>
    <w:rsid w:val="002F4C09"/>
    <w:rsid w:val="002F5276"/>
    <w:rsid w:val="002F6ED3"/>
    <w:rsid w:val="00301234"/>
    <w:rsid w:val="00301ED4"/>
    <w:rsid w:val="00302AB9"/>
    <w:rsid w:val="00302AC1"/>
    <w:rsid w:val="003033CE"/>
    <w:rsid w:val="0030395A"/>
    <w:rsid w:val="00304DC8"/>
    <w:rsid w:val="00305C4E"/>
    <w:rsid w:val="00307751"/>
    <w:rsid w:val="00310BF5"/>
    <w:rsid w:val="00310F1C"/>
    <w:rsid w:val="0031153F"/>
    <w:rsid w:val="003127CD"/>
    <w:rsid w:val="003133F0"/>
    <w:rsid w:val="00314A42"/>
    <w:rsid w:val="00314CFD"/>
    <w:rsid w:val="00314EC0"/>
    <w:rsid w:val="00315899"/>
    <w:rsid w:val="0031706D"/>
    <w:rsid w:val="00317220"/>
    <w:rsid w:val="00320238"/>
    <w:rsid w:val="00320D7D"/>
    <w:rsid w:val="00320F53"/>
    <w:rsid w:val="00322B38"/>
    <w:rsid w:val="00323F04"/>
    <w:rsid w:val="00323F5B"/>
    <w:rsid w:val="003242A3"/>
    <w:rsid w:val="003242EA"/>
    <w:rsid w:val="00324DB4"/>
    <w:rsid w:val="00325372"/>
    <w:rsid w:val="00325741"/>
    <w:rsid w:val="00325F36"/>
    <w:rsid w:val="0032758E"/>
    <w:rsid w:val="00327AC1"/>
    <w:rsid w:val="003318DF"/>
    <w:rsid w:val="003334D9"/>
    <w:rsid w:val="00333657"/>
    <w:rsid w:val="003340CF"/>
    <w:rsid w:val="003340F8"/>
    <w:rsid w:val="003354D8"/>
    <w:rsid w:val="003358ED"/>
    <w:rsid w:val="00336126"/>
    <w:rsid w:val="00336A36"/>
    <w:rsid w:val="00337DF5"/>
    <w:rsid w:val="00342914"/>
    <w:rsid w:val="003430F5"/>
    <w:rsid w:val="00343726"/>
    <w:rsid w:val="003438D3"/>
    <w:rsid w:val="00345571"/>
    <w:rsid w:val="003462D3"/>
    <w:rsid w:val="003464BA"/>
    <w:rsid w:val="0034741F"/>
    <w:rsid w:val="00350C65"/>
    <w:rsid w:val="00350C85"/>
    <w:rsid w:val="00351FD6"/>
    <w:rsid w:val="00352841"/>
    <w:rsid w:val="00354D8F"/>
    <w:rsid w:val="00355F5A"/>
    <w:rsid w:val="00356436"/>
    <w:rsid w:val="0035712E"/>
    <w:rsid w:val="003572C1"/>
    <w:rsid w:val="00357303"/>
    <w:rsid w:val="00357601"/>
    <w:rsid w:val="00357DEB"/>
    <w:rsid w:val="003608CD"/>
    <w:rsid w:val="00361154"/>
    <w:rsid w:val="00361606"/>
    <w:rsid w:val="00361D80"/>
    <w:rsid w:val="00361E41"/>
    <w:rsid w:val="003627C4"/>
    <w:rsid w:val="0036354F"/>
    <w:rsid w:val="003635C6"/>
    <w:rsid w:val="00363B58"/>
    <w:rsid w:val="00364793"/>
    <w:rsid w:val="00364A7E"/>
    <w:rsid w:val="0036513C"/>
    <w:rsid w:val="0036552E"/>
    <w:rsid w:val="00365592"/>
    <w:rsid w:val="0036573F"/>
    <w:rsid w:val="00365C8D"/>
    <w:rsid w:val="003665CB"/>
    <w:rsid w:val="00366B44"/>
    <w:rsid w:val="00367E0E"/>
    <w:rsid w:val="003711BC"/>
    <w:rsid w:val="003718DF"/>
    <w:rsid w:val="00371AAE"/>
    <w:rsid w:val="00372147"/>
    <w:rsid w:val="0037235E"/>
    <w:rsid w:val="003726AE"/>
    <w:rsid w:val="00372A98"/>
    <w:rsid w:val="00372CDB"/>
    <w:rsid w:val="0037312E"/>
    <w:rsid w:val="00373807"/>
    <w:rsid w:val="00374E64"/>
    <w:rsid w:val="00375758"/>
    <w:rsid w:val="00375FB5"/>
    <w:rsid w:val="003764AD"/>
    <w:rsid w:val="003764FB"/>
    <w:rsid w:val="00376880"/>
    <w:rsid w:val="00376D16"/>
    <w:rsid w:val="00377AEB"/>
    <w:rsid w:val="00377AFF"/>
    <w:rsid w:val="00377F90"/>
    <w:rsid w:val="00380453"/>
    <w:rsid w:val="00380483"/>
    <w:rsid w:val="00380B20"/>
    <w:rsid w:val="00381177"/>
    <w:rsid w:val="0038250A"/>
    <w:rsid w:val="0038271A"/>
    <w:rsid w:val="00382FC0"/>
    <w:rsid w:val="0038341A"/>
    <w:rsid w:val="00384CBD"/>
    <w:rsid w:val="00384E98"/>
    <w:rsid w:val="0038567C"/>
    <w:rsid w:val="003878C1"/>
    <w:rsid w:val="00390ACF"/>
    <w:rsid w:val="00390B45"/>
    <w:rsid w:val="00390F4C"/>
    <w:rsid w:val="0039198C"/>
    <w:rsid w:val="00391B18"/>
    <w:rsid w:val="00391DC5"/>
    <w:rsid w:val="0039213E"/>
    <w:rsid w:val="00393456"/>
    <w:rsid w:val="00394227"/>
    <w:rsid w:val="003942F4"/>
    <w:rsid w:val="00394318"/>
    <w:rsid w:val="0039471A"/>
    <w:rsid w:val="00394EF7"/>
    <w:rsid w:val="0039587C"/>
    <w:rsid w:val="00395EA0"/>
    <w:rsid w:val="00396906"/>
    <w:rsid w:val="00397094"/>
    <w:rsid w:val="00397777"/>
    <w:rsid w:val="003977BE"/>
    <w:rsid w:val="003A1479"/>
    <w:rsid w:val="003A1C89"/>
    <w:rsid w:val="003A256D"/>
    <w:rsid w:val="003A3281"/>
    <w:rsid w:val="003A42E8"/>
    <w:rsid w:val="003A4A3C"/>
    <w:rsid w:val="003A623C"/>
    <w:rsid w:val="003A7E87"/>
    <w:rsid w:val="003B014D"/>
    <w:rsid w:val="003B02FB"/>
    <w:rsid w:val="003B27CA"/>
    <w:rsid w:val="003B4463"/>
    <w:rsid w:val="003B4E90"/>
    <w:rsid w:val="003B575D"/>
    <w:rsid w:val="003B679E"/>
    <w:rsid w:val="003B6A23"/>
    <w:rsid w:val="003B7570"/>
    <w:rsid w:val="003B7B17"/>
    <w:rsid w:val="003B7D95"/>
    <w:rsid w:val="003C0617"/>
    <w:rsid w:val="003C11B5"/>
    <w:rsid w:val="003C12DC"/>
    <w:rsid w:val="003C20D1"/>
    <w:rsid w:val="003C2FD2"/>
    <w:rsid w:val="003C3B4B"/>
    <w:rsid w:val="003C415A"/>
    <w:rsid w:val="003C5A8D"/>
    <w:rsid w:val="003D00CE"/>
    <w:rsid w:val="003D0CEC"/>
    <w:rsid w:val="003D0D66"/>
    <w:rsid w:val="003D1890"/>
    <w:rsid w:val="003D19D9"/>
    <w:rsid w:val="003D2A18"/>
    <w:rsid w:val="003D2D29"/>
    <w:rsid w:val="003D3BEE"/>
    <w:rsid w:val="003D3DC6"/>
    <w:rsid w:val="003D5C2F"/>
    <w:rsid w:val="003D686E"/>
    <w:rsid w:val="003D6AC6"/>
    <w:rsid w:val="003D6FB7"/>
    <w:rsid w:val="003D7E26"/>
    <w:rsid w:val="003D7F9B"/>
    <w:rsid w:val="003E0107"/>
    <w:rsid w:val="003E01B8"/>
    <w:rsid w:val="003E0219"/>
    <w:rsid w:val="003E306C"/>
    <w:rsid w:val="003E44A0"/>
    <w:rsid w:val="003E5046"/>
    <w:rsid w:val="003E548E"/>
    <w:rsid w:val="003E6D80"/>
    <w:rsid w:val="003E7948"/>
    <w:rsid w:val="003E7B78"/>
    <w:rsid w:val="003F02D1"/>
    <w:rsid w:val="003F1748"/>
    <w:rsid w:val="003F2712"/>
    <w:rsid w:val="003F2C48"/>
    <w:rsid w:val="003F3DC7"/>
    <w:rsid w:val="003F3F3B"/>
    <w:rsid w:val="003F484E"/>
    <w:rsid w:val="003F4EE3"/>
    <w:rsid w:val="003F5757"/>
    <w:rsid w:val="003F5D23"/>
    <w:rsid w:val="003F68D8"/>
    <w:rsid w:val="003F697F"/>
    <w:rsid w:val="003F6C78"/>
    <w:rsid w:val="003F7336"/>
    <w:rsid w:val="003F7473"/>
    <w:rsid w:val="003F787D"/>
    <w:rsid w:val="003F7922"/>
    <w:rsid w:val="003F7D82"/>
    <w:rsid w:val="00400572"/>
    <w:rsid w:val="004017DE"/>
    <w:rsid w:val="00401C72"/>
    <w:rsid w:val="00401F95"/>
    <w:rsid w:val="00403777"/>
    <w:rsid w:val="0040484B"/>
    <w:rsid w:val="004049AE"/>
    <w:rsid w:val="00405033"/>
    <w:rsid w:val="00405044"/>
    <w:rsid w:val="00405080"/>
    <w:rsid w:val="00405380"/>
    <w:rsid w:val="00405C44"/>
    <w:rsid w:val="00406FEE"/>
    <w:rsid w:val="004077AD"/>
    <w:rsid w:val="0040793A"/>
    <w:rsid w:val="00410885"/>
    <w:rsid w:val="00410B6D"/>
    <w:rsid w:val="00410CCC"/>
    <w:rsid w:val="00410E43"/>
    <w:rsid w:val="00412922"/>
    <w:rsid w:val="004137C2"/>
    <w:rsid w:val="00413C00"/>
    <w:rsid w:val="00414579"/>
    <w:rsid w:val="004147AB"/>
    <w:rsid w:val="004162FE"/>
    <w:rsid w:val="00416500"/>
    <w:rsid w:val="00417BF8"/>
    <w:rsid w:val="00420CD1"/>
    <w:rsid w:val="0042144A"/>
    <w:rsid w:val="004227FE"/>
    <w:rsid w:val="00422EAE"/>
    <w:rsid w:val="00424270"/>
    <w:rsid w:val="004242C5"/>
    <w:rsid w:val="00424742"/>
    <w:rsid w:val="004249B8"/>
    <w:rsid w:val="00424BA3"/>
    <w:rsid w:val="00425ADF"/>
    <w:rsid w:val="00425DE1"/>
    <w:rsid w:val="004262E6"/>
    <w:rsid w:val="004264F0"/>
    <w:rsid w:val="004268F1"/>
    <w:rsid w:val="00426CC3"/>
    <w:rsid w:val="004271DE"/>
    <w:rsid w:val="004278A8"/>
    <w:rsid w:val="00427DE1"/>
    <w:rsid w:val="004312DC"/>
    <w:rsid w:val="00431325"/>
    <w:rsid w:val="00431819"/>
    <w:rsid w:val="00432DBA"/>
    <w:rsid w:val="00432F4A"/>
    <w:rsid w:val="00432FC5"/>
    <w:rsid w:val="00433D7D"/>
    <w:rsid w:val="004369B9"/>
    <w:rsid w:val="0043751D"/>
    <w:rsid w:val="00440599"/>
    <w:rsid w:val="00440773"/>
    <w:rsid w:val="00440A2A"/>
    <w:rsid w:val="00441828"/>
    <w:rsid w:val="0044256E"/>
    <w:rsid w:val="0044380A"/>
    <w:rsid w:val="00443C58"/>
    <w:rsid w:val="00444864"/>
    <w:rsid w:val="00444B7A"/>
    <w:rsid w:val="004460C1"/>
    <w:rsid w:val="004466DF"/>
    <w:rsid w:val="00447E86"/>
    <w:rsid w:val="004512FD"/>
    <w:rsid w:val="00451FC4"/>
    <w:rsid w:val="0045223C"/>
    <w:rsid w:val="004526E6"/>
    <w:rsid w:val="00452A01"/>
    <w:rsid w:val="00452B2F"/>
    <w:rsid w:val="00454A30"/>
    <w:rsid w:val="004562BB"/>
    <w:rsid w:val="00456311"/>
    <w:rsid w:val="004572AD"/>
    <w:rsid w:val="004577C5"/>
    <w:rsid w:val="004577EC"/>
    <w:rsid w:val="004608D2"/>
    <w:rsid w:val="00461A3A"/>
    <w:rsid w:val="00462F45"/>
    <w:rsid w:val="004632CB"/>
    <w:rsid w:val="0046384B"/>
    <w:rsid w:val="00463E35"/>
    <w:rsid w:val="0046584A"/>
    <w:rsid w:val="00467C38"/>
    <w:rsid w:val="004702F2"/>
    <w:rsid w:val="004704AE"/>
    <w:rsid w:val="00470E9D"/>
    <w:rsid w:val="004711EB"/>
    <w:rsid w:val="0047170E"/>
    <w:rsid w:val="00471E73"/>
    <w:rsid w:val="00472766"/>
    <w:rsid w:val="004729AF"/>
    <w:rsid w:val="00473306"/>
    <w:rsid w:val="0047421E"/>
    <w:rsid w:val="00474885"/>
    <w:rsid w:val="00475473"/>
    <w:rsid w:val="00476733"/>
    <w:rsid w:val="00476895"/>
    <w:rsid w:val="00476AC2"/>
    <w:rsid w:val="00477495"/>
    <w:rsid w:val="00477E82"/>
    <w:rsid w:val="00481365"/>
    <w:rsid w:val="00481558"/>
    <w:rsid w:val="00481F76"/>
    <w:rsid w:val="00482099"/>
    <w:rsid w:val="00482F68"/>
    <w:rsid w:val="00483656"/>
    <w:rsid w:val="004847E0"/>
    <w:rsid w:val="00484D63"/>
    <w:rsid w:val="00485564"/>
    <w:rsid w:val="00486046"/>
    <w:rsid w:val="00486DB1"/>
    <w:rsid w:val="00491361"/>
    <w:rsid w:val="00491FDE"/>
    <w:rsid w:val="004924A4"/>
    <w:rsid w:val="004931AB"/>
    <w:rsid w:val="0049348F"/>
    <w:rsid w:val="00493866"/>
    <w:rsid w:val="0049537C"/>
    <w:rsid w:val="004954CE"/>
    <w:rsid w:val="004956D0"/>
    <w:rsid w:val="00495E44"/>
    <w:rsid w:val="00496599"/>
    <w:rsid w:val="0049683C"/>
    <w:rsid w:val="00497D04"/>
    <w:rsid w:val="004A1C61"/>
    <w:rsid w:val="004A1D8A"/>
    <w:rsid w:val="004A2A24"/>
    <w:rsid w:val="004A3842"/>
    <w:rsid w:val="004A4F09"/>
    <w:rsid w:val="004A5C9C"/>
    <w:rsid w:val="004A5DD4"/>
    <w:rsid w:val="004A60E0"/>
    <w:rsid w:val="004A60E2"/>
    <w:rsid w:val="004A62EB"/>
    <w:rsid w:val="004A6CC3"/>
    <w:rsid w:val="004A6F9B"/>
    <w:rsid w:val="004A6FC8"/>
    <w:rsid w:val="004A7369"/>
    <w:rsid w:val="004A7BE2"/>
    <w:rsid w:val="004A7BE4"/>
    <w:rsid w:val="004B03DD"/>
    <w:rsid w:val="004B07C9"/>
    <w:rsid w:val="004B1C7D"/>
    <w:rsid w:val="004B2FD1"/>
    <w:rsid w:val="004B3A04"/>
    <w:rsid w:val="004B3D67"/>
    <w:rsid w:val="004B4408"/>
    <w:rsid w:val="004B508E"/>
    <w:rsid w:val="004B52C8"/>
    <w:rsid w:val="004B6356"/>
    <w:rsid w:val="004B6AE3"/>
    <w:rsid w:val="004B7109"/>
    <w:rsid w:val="004B7464"/>
    <w:rsid w:val="004B7D42"/>
    <w:rsid w:val="004B7E9E"/>
    <w:rsid w:val="004C026C"/>
    <w:rsid w:val="004C049B"/>
    <w:rsid w:val="004C30D4"/>
    <w:rsid w:val="004C3604"/>
    <w:rsid w:val="004C38D3"/>
    <w:rsid w:val="004C3BB1"/>
    <w:rsid w:val="004C4639"/>
    <w:rsid w:val="004C57F1"/>
    <w:rsid w:val="004C6729"/>
    <w:rsid w:val="004C6CCC"/>
    <w:rsid w:val="004C7090"/>
    <w:rsid w:val="004D009B"/>
    <w:rsid w:val="004D24C9"/>
    <w:rsid w:val="004D2724"/>
    <w:rsid w:val="004D3095"/>
    <w:rsid w:val="004D3A27"/>
    <w:rsid w:val="004D4509"/>
    <w:rsid w:val="004D477B"/>
    <w:rsid w:val="004D4D71"/>
    <w:rsid w:val="004D53FD"/>
    <w:rsid w:val="004D584F"/>
    <w:rsid w:val="004E0987"/>
    <w:rsid w:val="004E2F91"/>
    <w:rsid w:val="004E44A4"/>
    <w:rsid w:val="004E4A83"/>
    <w:rsid w:val="004E62DB"/>
    <w:rsid w:val="004E7F6E"/>
    <w:rsid w:val="004F0640"/>
    <w:rsid w:val="004F18FF"/>
    <w:rsid w:val="004F195A"/>
    <w:rsid w:val="004F3453"/>
    <w:rsid w:val="004F36A1"/>
    <w:rsid w:val="004F3F47"/>
    <w:rsid w:val="004F4061"/>
    <w:rsid w:val="004F4103"/>
    <w:rsid w:val="004F416C"/>
    <w:rsid w:val="004F4B1F"/>
    <w:rsid w:val="004F52AB"/>
    <w:rsid w:val="004F58F2"/>
    <w:rsid w:val="004F5C00"/>
    <w:rsid w:val="004F5F99"/>
    <w:rsid w:val="004F6BFE"/>
    <w:rsid w:val="005007A8"/>
    <w:rsid w:val="005008B2"/>
    <w:rsid w:val="00502333"/>
    <w:rsid w:val="00502367"/>
    <w:rsid w:val="0050291A"/>
    <w:rsid w:val="00503C6C"/>
    <w:rsid w:val="00503F16"/>
    <w:rsid w:val="00504D9A"/>
    <w:rsid w:val="00505C5B"/>
    <w:rsid w:val="005070EB"/>
    <w:rsid w:val="00510E08"/>
    <w:rsid w:val="0051100A"/>
    <w:rsid w:val="00511C6B"/>
    <w:rsid w:val="00511F58"/>
    <w:rsid w:val="00511FD4"/>
    <w:rsid w:val="005131FA"/>
    <w:rsid w:val="00513DDC"/>
    <w:rsid w:val="005141CD"/>
    <w:rsid w:val="00514988"/>
    <w:rsid w:val="005149C3"/>
    <w:rsid w:val="00514EFC"/>
    <w:rsid w:val="00515118"/>
    <w:rsid w:val="005170A9"/>
    <w:rsid w:val="00520981"/>
    <w:rsid w:val="00520D39"/>
    <w:rsid w:val="0052106D"/>
    <w:rsid w:val="005221BC"/>
    <w:rsid w:val="00522526"/>
    <w:rsid w:val="00525662"/>
    <w:rsid w:val="00525722"/>
    <w:rsid w:val="005258BE"/>
    <w:rsid w:val="00527778"/>
    <w:rsid w:val="00527A09"/>
    <w:rsid w:val="00530734"/>
    <w:rsid w:val="0053137A"/>
    <w:rsid w:val="00533E90"/>
    <w:rsid w:val="00535448"/>
    <w:rsid w:val="00536BCC"/>
    <w:rsid w:val="00536E98"/>
    <w:rsid w:val="005400EB"/>
    <w:rsid w:val="00540263"/>
    <w:rsid w:val="00540A0D"/>
    <w:rsid w:val="00540DC7"/>
    <w:rsid w:val="00540E9D"/>
    <w:rsid w:val="005418E1"/>
    <w:rsid w:val="0054251A"/>
    <w:rsid w:val="00542964"/>
    <w:rsid w:val="0054334C"/>
    <w:rsid w:val="005449CE"/>
    <w:rsid w:val="00545FBD"/>
    <w:rsid w:val="005460E6"/>
    <w:rsid w:val="005466DC"/>
    <w:rsid w:val="00547EDE"/>
    <w:rsid w:val="00550963"/>
    <w:rsid w:val="00551E39"/>
    <w:rsid w:val="00551F38"/>
    <w:rsid w:val="00552172"/>
    <w:rsid w:val="00552519"/>
    <w:rsid w:val="005531FB"/>
    <w:rsid w:val="00556593"/>
    <w:rsid w:val="005600D4"/>
    <w:rsid w:val="005606FC"/>
    <w:rsid w:val="005612BB"/>
    <w:rsid w:val="00561D68"/>
    <w:rsid w:val="00562955"/>
    <w:rsid w:val="00565430"/>
    <w:rsid w:val="00565CCB"/>
    <w:rsid w:val="00565EBA"/>
    <w:rsid w:val="005665DF"/>
    <w:rsid w:val="0056660F"/>
    <w:rsid w:val="005666E6"/>
    <w:rsid w:val="0056692A"/>
    <w:rsid w:val="00570E44"/>
    <w:rsid w:val="00570E6F"/>
    <w:rsid w:val="005716EE"/>
    <w:rsid w:val="00573292"/>
    <w:rsid w:val="0057397E"/>
    <w:rsid w:val="00573DF5"/>
    <w:rsid w:val="00573EE3"/>
    <w:rsid w:val="00580869"/>
    <w:rsid w:val="00581665"/>
    <w:rsid w:val="005817F0"/>
    <w:rsid w:val="00581B10"/>
    <w:rsid w:val="00581CCF"/>
    <w:rsid w:val="00581F37"/>
    <w:rsid w:val="005821D7"/>
    <w:rsid w:val="00583CCC"/>
    <w:rsid w:val="00584015"/>
    <w:rsid w:val="005846BB"/>
    <w:rsid w:val="00584980"/>
    <w:rsid w:val="00584B1B"/>
    <w:rsid w:val="00585116"/>
    <w:rsid w:val="005863B2"/>
    <w:rsid w:val="00587C93"/>
    <w:rsid w:val="00587CBD"/>
    <w:rsid w:val="00590EE2"/>
    <w:rsid w:val="00591026"/>
    <w:rsid w:val="005924EE"/>
    <w:rsid w:val="00592721"/>
    <w:rsid w:val="00593963"/>
    <w:rsid w:val="005947B8"/>
    <w:rsid w:val="00594AEB"/>
    <w:rsid w:val="0059646E"/>
    <w:rsid w:val="00596F91"/>
    <w:rsid w:val="0059797F"/>
    <w:rsid w:val="005A0463"/>
    <w:rsid w:val="005A0531"/>
    <w:rsid w:val="005A1B63"/>
    <w:rsid w:val="005A1CAD"/>
    <w:rsid w:val="005A1CF6"/>
    <w:rsid w:val="005A2E62"/>
    <w:rsid w:val="005A3AF9"/>
    <w:rsid w:val="005A457D"/>
    <w:rsid w:val="005A497E"/>
    <w:rsid w:val="005A54B3"/>
    <w:rsid w:val="005A599A"/>
    <w:rsid w:val="005A626E"/>
    <w:rsid w:val="005A6E8B"/>
    <w:rsid w:val="005A7347"/>
    <w:rsid w:val="005B0569"/>
    <w:rsid w:val="005B0E25"/>
    <w:rsid w:val="005B1384"/>
    <w:rsid w:val="005B2869"/>
    <w:rsid w:val="005B29FF"/>
    <w:rsid w:val="005B2E74"/>
    <w:rsid w:val="005B3022"/>
    <w:rsid w:val="005B313E"/>
    <w:rsid w:val="005B4917"/>
    <w:rsid w:val="005B4F8F"/>
    <w:rsid w:val="005B5555"/>
    <w:rsid w:val="005B561E"/>
    <w:rsid w:val="005B5B02"/>
    <w:rsid w:val="005B6199"/>
    <w:rsid w:val="005B672A"/>
    <w:rsid w:val="005B698B"/>
    <w:rsid w:val="005B7443"/>
    <w:rsid w:val="005B7849"/>
    <w:rsid w:val="005C09E0"/>
    <w:rsid w:val="005C0A8B"/>
    <w:rsid w:val="005C147B"/>
    <w:rsid w:val="005C3622"/>
    <w:rsid w:val="005C4DEC"/>
    <w:rsid w:val="005C539F"/>
    <w:rsid w:val="005C580D"/>
    <w:rsid w:val="005C6474"/>
    <w:rsid w:val="005C7745"/>
    <w:rsid w:val="005D11D3"/>
    <w:rsid w:val="005D1358"/>
    <w:rsid w:val="005D1412"/>
    <w:rsid w:val="005D1667"/>
    <w:rsid w:val="005D17C1"/>
    <w:rsid w:val="005D19A3"/>
    <w:rsid w:val="005D1C2D"/>
    <w:rsid w:val="005D1D18"/>
    <w:rsid w:val="005D293C"/>
    <w:rsid w:val="005D3BC2"/>
    <w:rsid w:val="005D45A7"/>
    <w:rsid w:val="005D48F3"/>
    <w:rsid w:val="005D5F6F"/>
    <w:rsid w:val="005D60B5"/>
    <w:rsid w:val="005E016A"/>
    <w:rsid w:val="005E0722"/>
    <w:rsid w:val="005E101D"/>
    <w:rsid w:val="005E147F"/>
    <w:rsid w:val="005E21AF"/>
    <w:rsid w:val="005E3208"/>
    <w:rsid w:val="005E57EE"/>
    <w:rsid w:val="005E627A"/>
    <w:rsid w:val="005F0025"/>
    <w:rsid w:val="005F172E"/>
    <w:rsid w:val="005F1BB3"/>
    <w:rsid w:val="005F1D46"/>
    <w:rsid w:val="005F26BE"/>
    <w:rsid w:val="005F29A1"/>
    <w:rsid w:val="005F2A5B"/>
    <w:rsid w:val="005F371E"/>
    <w:rsid w:val="005F394A"/>
    <w:rsid w:val="005F3A4C"/>
    <w:rsid w:val="005F3CF1"/>
    <w:rsid w:val="005F442D"/>
    <w:rsid w:val="005F46B9"/>
    <w:rsid w:val="005F5336"/>
    <w:rsid w:val="005F579A"/>
    <w:rsid w:val="005F75A6"/>
    <w:rsid w:val="005F75C5"/>
    <w:rsid w:val="005F761B"/>
    <w:rsid w:val="005F7A13"/>
    <w:rsid w:val="005F7ED8"/>
    <w:rsid w:val="0060125D"/>
    <w:rsid w:val="0060152C"/>
    <w:rsid w:val="00601EB0"/>
    <w:rsid w:val="00602517"/>
    <w:rsid w:val="00602747"/>
    <w:rsid w:val="00604151"/>
    <w:rsid w:val="006041E5"/>
    <w:rsid w:val="00604F68"/>
    <w:rsid w:val="00605C8E"/>
    <w:rsid w:val="006063B4"/>
    <w:rsid w:val="00610BAA"/>
    <w:rsid w:val="00611AFB"/>
    <w:rsid w:val="00612D7E"/>
    <w:rsid w:val="00612F4D"/>
    <w:rsid w:val="00613482"/>
    <w:rsid w:val="00613598"/>
    <w:rsid w:val="00613D37"/>
    <w:rsid w:val="0061458E"/>
    <w:rsid w:val="006151BA"/>
    <w:rsid w:val="00615208"/>
    <w:rsid w:val="006152E7"/>
    <w:rsid w:val="0061634A"/>
    <w:rsid w:val="00617527"/>
    <w:rsid w:val="00617CA7"/>
    <w:rsid w:val="006214F9"/>
    <w:rsid w:val="006218A7"/>
    <w:rsid w:val="006219E4"/>
    <w:rsid w:val="00621A04"/>
    <w:rsid w:val="00621C15"/>
    <w:rsid w:val="006225E3"/>
    <w:rsid w:val="0062313B"/>
    <w:rsid w:val="00623B9E"/>
    <w:rsid w:val="00623DB2"/>
    <w:rsid w:val="006264BD"/>
    <w:rsid w:val="00626DCA"/>
    <w:rsid w:val="006274BB"/>
    <w:rsid w:val="0062753E"/>
    <w:rsid w:val="00627A7E"/>
    <w:rsid w:val="00630757"/>
    <w:rsid w:val="00630EC5"/>
    <w:rsid w:val="006319FA"/>
    <w:rsid w:val="006332D5"/>
    <w:rsid w:val="006335AD"/>
    <w:rsid w:val="006335EB"/>
    <w:rsid w:val="00633C6A"/>
    <w:rsid w:val="006354BC"/>
    <w:rsid w:val="0063684E"/>
    <w:rsid w:val="00636966"/>
    <w:rsid w:val="006372C1"/>
    <w:rsid w:val="006402D3"/>
    <w:rsid w:val="006411A4"/>
    <w:rsid w:val="006423F6"/>
    <w:rsid w:val="00642F37"/>
    <w:rsid w:val="0064397E"/>
    <w:rsid w:val="006449DE"/>
    <w:rsid w:val="00645C20"/>
    <w:rsid w:val="006460BC"/>
    <w:rsid w:val="006460F0"/>
    <w:rsid w:val="0064697B"/>
    <w:rsid w:val="00647A80"/>
    <w:rsid w:val="00647A8F"/>
    <w:rsid w:val="006500EB"/>
    <w:rsid w:val="00650670"/>
    <w:rsid w:val="006506A1"/>
    <w:rsid w:val="00650AAC"/>
    <w:rsid w:val="00650D9D"/>
    <w:rsid w:val="00653B00"/>
    <w:rsid w:val="00653C19"/>
    <w:rsid w:val="00654D55"/>
    <w:rsid w:val="0065503C"/>
    <w:rsid w:val="00655075"/>
    <w:rsid w:val="0065513C"/>
    <w:rsid w:val="00655901"/>
    <w:rsid w:val="00655B35"/>
    <w:rsid w:val="00655DC9"/>
    <w:rsid w:val="0066009A"/>
    <w:rsid w:val="00661AF5"/>
    <w:rsid w:val="00661B1E"/>
    <w:rsid w:val="00661B33"/>
    <w:rsid w:val="00661CD7"/>
    <w:rsid w:val="00663AA5"/>
    <w:rsid w:val="006640DA"/>
    <w:rsid w:val="00665CC7"/>
    <w:rsid w:val="006671AB"/>
    <w:rsid w:val="006704F3"/>
    <w:rsid w:val="00670C4F"/>
    <w:rsid w:val="00671391"/>
    <w:rsid w:val="00671510"/>
    <w:rsid w:val="00672714"/>
    <w:rsid w:val="006728C0"/>
    <w:rsid w:val="00672934"/>
    <w:rsid w:val="00672A4C"/>
    <w:rsid w:val="00672CB8"/>
    <w:rsid w:val="00672CD7"/>
    <w:rsid w:val="00674C9A"/>
    <w:rsid w:val="006755C5"/>
    <w:rsid w:val="0067601B"/>
    <w:rsid w:val="00676761"/>
    <w:rsid w:val="00677923"/>
    <w:rsid w:val="0068007A"/>
    <w:rsid w:val="006801C8"/>
    <w:rsid w:val="00680230"/>
    <w:rsid w:val="00680864"/>
    <w:rsid w:val="00680FFB"/>
    <w:rsid w:val="00681403"/>
    <w:rsid w:val="00682B21"/>
    <w:rsid w:val="00683A6B"/>
    <w:rsid w:val="00683FD1"/>
    <w:rsid w:val="00684D6E"/>
    <w:rsid w:val="00685557"/>
    <w:rsid w:val="00685DEF"/>
    <w:rsid w:val="0068664F"/>
    <w:rsid w:val="006866E0"/>
    <w:rsid w:val="00686807"/>
    <w:rsid w:val="0068796C"/>
    <w:rsid w:val="00691C83"/>
    <w:rsid w:val="0069215D"/>
    <w:rsid w:val="0069380D"/>
    <w:rsid w:val="00693963"/>
    <w:rsid w:val="0069498C"/>
    <w:rsid w:val="00694CD8"/>
    <w:rsid w:val="00694D90"/>
    <w:rsid w:val="006951E4"/>
    <w:rsid w:val="00695AD1"/>
    <w:rsid w:val="00695ADA"/>
    <w:rsid w:val="00695B86"/>
    <w:rsid w:val="00695DA2"/>
    <w:rsid w:val="006961EA"/>
    <w:rsid w:val="00696D27"/>
    <w:rsid w:val="00697BD5"/>
    <w:rsid w:val="006A0E26"/>
    <w:rsid w:val="006A2565"/>
    <w:rsid w:val="006A346B"/>
    <w:rsid w:val="006A355C"/>
    <w:rsid w:val="006A3881"/>
    <w:rsid w:val="006A404A"/>
    <w:rsid w:val="006A537F"/>
    <w:rsid w:val="006A5424"/>
    <w:rsid w:val="006A5770"/>
    <w:rsid w:val="006A59D5"/>
    <w:rsid w:val="006A5D22"/>
    <w:rsid w:val="006B03C9"/>
    <w:rsid w:val="006B0A95"/>
    <w:rsid w:val="006B0EBD"/>
    <w:rsid w:val="006B108D"/>
    <w:rsid w:val="006B3241"/>
    <w:rsid w:val="006B4B2D"/>
    <w:rsid w:val="006B52CF"/>
    <w:rsid w:val="006B56E8"/>
    <w:rsid w:val="006B5B9B"/>
    <w:rsid w:val="006B67B4"/>
    <w:rsid w:val="006B6F46"/>
    <w:rsid w:val="006B730E"/>
    <w:rsid w:val="006C0486"/>
    <w:rsid w:val="006C0725"/>
    <w:rsid w:val="006C18B3"/>
    <w:rsid w:val="006C1B23"/>
    <w:rsid w:val="006C2E5B"/>
    <w:rsid w:val="006C3AA2"/>
    <w:rsid w:val="006C5512"/>
    <w:rsid w:val="006C572C"/>
    <w:rsid w:val="006C5834"/>
    <w:rsid w:val="006C5C9D"/>
    <w:rsid w:val="006C62D8"/>
    <w:rsid w:val="006C69C6"/>
    <w:rsid w:val="006C717D"/>
    <w:rsid w:val="006D0DD1"/>
    <w:rsid w:val="006D31C4"/>
    <w:rsid w:val="006D4972"/>
    <w:rsid w:val="006D57A5"/>
    <w:rsid w:val="006D5B04"/>
    <w:rsid w:val="006D65BF"/>
    <w:rsid w:val="006E04A4"/>
    <w:rsid w:val="006E0F29"/>
    <w:rsid w:val="006E1032"/>
    <w:rsid w:val="006E11AB"/>
    <w:rsid w:val="006E2752"/>
    <w:rsid w:val="006E2825"/>
    <w:rsid w:val="006E2866"/>
    <w:rsid w:val="006E29E7"/>
    <w:rsid w:val="006E4151"/>
    <w:rsid w:val="006E5117"/>
    <w:rsid w:val="006E5A31"/>
    <w:rsid w:val="006E689D"/>
    <w:rsid w:val="006E6FD7"/>
    <w:rsid w:val="006E7655"/>
    <w:rsid w:val="006F0F06"/>
    <w:rsid w:val="006F16E7"/>
    <w:rsid w:val="006F4297"/>
    <w:rsid w:val="006F45AD"/>
    <w:rsid w:val="006F4990"/>
    <w:rsid w:val="006F575E"/>
    <w:rsid w:val="006F7283"/>
    <w:rsid w:val="0070070D"/>
    <w:rsid w:val="007015AD"/>
    <w:rsid w:val="00702056"/>
    <w:rsid w:val="007026FB"/>
    <w:rsid w:val="00703B1C"/>
    <w:rsid w:val="00704687"/>
    <w:rsid w:val="00704FBF"/>
    <w:rsid w:val="0070514F"/>
    <w:rsid w:val="0070546D"/>
    <w:rsid w:val="00706B14"/>
    <w:rsid w:val="00707936"/>
    <w:rsid w:val="00710EBE"/>
    <w:rsid w:val="00711138"/>
    <w:rsid w:val="00711ABE"/>
    <w:rsid w:val="007129AE"/>
    <w:rsid w:val="00712AF8"/>
    <w:rsid w:val="00713EC4"/>
    <w:rsid w:val="007143E0"/>
    <w:rsid w:val="00714740"/>
    <w:rsid w:val="00714C0D"/>
    <w:rsid w:val="00714D2F"/>
    <w:rsid w:val="00720D5C"/>
    <w:rsid w:val="0072316D"/>
    <w:rsid w:val="007237FB"/>
    <w:rsid w:val="00723BE6"/>
    <w:rsid w:val="00723E49"/>
    <w:rsid w:val="00724C1C"/>
    <w:rsid w:val="0072731C"/>
    <w:rsid w:val="00727491"/>
    <w:rsid w:val="00730D1F"/>
    <w:rsid w:val="007317E0"/>
    <w:rsid w:val="0073285E"/>
    <w:rsid w:val="00732A4D"/>
    <w:rsid w:val="007335FC"/>
    <w:rsid w:val="00733D23"/>
    <w:rsid w:val="0073712A"/>
    <w:rsid w:val="00740A2F"/>
    <w:rsid w:val="0074122D"/>
    <w:rsid w:val="0074151B"/>
    <w:rsid w:val="0074191A"/>
    <w:rsid w:val="00743308"/>
    <w:rsid w:val="007434BC"/>
    <w:rsid w:val="0074357F"/>
    <w:rsid w:val="007447A1"/>
    <w:rsid w:val="007463FB"/>
    <w:rsid w:val="007465C1"/>
    <w:rsid w:val="0075017D"/>
    <w:rsid w:val="00751115"/>
    <w:rsid w:val="00751E55"/>
    <w:rsid w:val="00752336"/>
    <w:rsid w:val="00753968"/>
    <w:rsid w:val="00753C13"/>
    <w:rsid w:val="007560CD"/>
    <w:rsid w:val="00757073"/>
    <w:rsid w:val="00757808"/>
    <w:rsid w:val="00757ABD"/>
    <w:rsid w:val="00763695"/>
    <w:rsid w:val="007638EA"/>
    <w:rsid w:val="0076397A"/>
    <w:rsid w:val="00764B94"/>
    <w:rsid w:val="007656A2"/>
    <w:rsid w:val="00765DD0"/>
    <w:rsid w:val="00766E9A"/>
    <w:rsid w:val="007679F9"/>
    <w:rsid w:val="00770A67"/>
    <w:rsid w:val="007726CF"/>
    <w:rsid w:val="00773192"/>
    <w:rsid w:val="00773228"/>
    <w:rsid w:val="007740C9"/>
    <w:rsid w:val="00774168"/>
    <w:rsid w:val="0077453C"/>
    <w:rsid w:val="00774758"/>
    <w:rsid w:val="00775080"/>
    <w:rsid w:val="0077622E"/>
    <w:rsid w:val="00777437"/>
    <w:rsid w:val="00777457"/>
    <w:rsid w:val="007800B0"/>
    <w:rsid w:val="00781BD9"/>
    <w:rsid w:val="0078287E"/>
    <w:rsid w:val="007828B2"/>
    <w:rsid w:val="00782AB1"/>
    <w:rsid w:val="00782FD1"/>
    <w:rsid w:val="00783A3B"/>
    <w:rsid w:val="00783BB0"/>
    <w:rsid w:val="00784DDC"/>
    <w:rsid w:val="0078614F"/>
    <w:rsid w:val="007868AD"/>
    <w:rsid w:val="00790CF4"/>
    <w:rsid w:val="007912D7"/>
    <w:rsid w:val="00791648"/>
    <w:rsid w:val="007920B2"/>
    <w:rsid w:val="007926D3"/>
    <w:rsid w:val="00793471"/>
    <w:rsid w:val="007944E8"/>
    <w:rsid w:val="00794973"/>
    <w:rsid w:val="00795C0A"/>
    <w:rsid w:val="007965DE"/>
    <w:rsid w:val="00796773"/>
    <w:rsid w:val="007968B1"/>
    <w:rsid w:val="007A0BA8"/>
    <w:rsid w:val="007A11C7"/>
    <w:rsid w:val="007A1AC7"/>
    <w:rsid w:val="007A1D32"/>
    <w:rsid w:val="007A43AB"/>
    <w:rsid w:val="007A4F12"/>
    <w:rsid w:val="007A507E"/>
    <w:rsid w:val="007A5C67"/>
    <w:rsid w:val="007B00E5"/>
    <w:rsid w:val="007B1E67"/>
    <w:rsid w:val="007B218C"/>
    <w:rsid w:val="007B2D34"/>
    <w:rsid w:val="007B580E"/>
    <w:rsid w:val="007B5AD6"/>
    <w:rsid w:val="007B646E"/>
    <w:rsid w:val="007B6ABB"/>
    <w:rsid w:val="007B6F83"/>
    <w:rsid w:val="007C032E"/>
    <w:rsid w:val="007C0814"/>
    <w:rsid w:val="007C0B88"/>
    <w:rsid w:val="007C23EE"/>
    <w:rsid w:val="007C2503"/>
    <w:rsid w:val="007C2639"/>
    <w:rsid w:val="007C294D"/>
    <w:rsid w:val="007C3304"/>
    <w:rsid w:val="007C361D"/>
    <w:rsid w:val="007C4CEF"/>
    <w:rsid w:val="007C530E"/>
    <w:rsid w:val="007C7876"/>
    <w:rsid w:val="007D18F3"/>
    <w:rsid w:val="007D1D92"/>
    <w:rsid w:val="007D23E4"/>
    <w:rsid w:val="007D27AB"/>
    <w:rsid w:val="007D3322"/>
    <w:rsid w:val="007D377A"/>
    <w:rsid w:val="007D44B3"/>
    <w:rsid w:val="007D4CC8"/>
    <w:rsid w:val="007D4F1F"/>
    <w:rsid w:val="007D73F5"/>
    <w:rsid w:val="007E0D33"/>
    <w:rsid w:val="007E0D80"/>
    <w:rsid w:val="007E14BD"/>
    <w:rsid w:val="007E1C25"/>
    <w:rsid w:val="007E1E2E"/>
    <w:rsid w:val="007E3452"/>
    <w:rsid w:val="007E3845"/>
    <w:rsid w:val="007E420D"/>
    <w:rsid w:val="007E465C"/>
    <w:rsid w:val="007E4745"/>
    <w:rsid w:val="007E6A9C"/>
    <w:rsid w:val="007E7753"/>
    <w:rsid w:val="007F1017"/>
    <w:rsid w:val="007F12C1"/>
    <w:rsid w:val="007F141B"/>
    <w:rsid w:val="007F1458"/>
    <w:rsid w:val="007F29DD"/>
    <w:rsid w:val="007F4213"/>
    <w:rsid w:val="007F5110"/>
    <w:rsid w:val="007F51FC"/>
    <w:rsid w:val="007F573C"/>
    <w:rsid w:val="007F6A8A"/>
    <w:rsid w:val="007F6DEA"/>
    <w:rsid w:val="007F6E1C"/>
    <w:rsid w:val="007F7048"/>
    <w:rsid w:val="007F761A"/>
    <w:rsid w:val="007F7E70"/>
    <w:rsid w:val="008001C0"/>
    <w:rsid w:val="00800CC8"/>
    <w:rsid w:val="0080171F"/>
    <w:rsid w:val="00802613"/>
    <w:rsid w:val="00803042"/>
    <w:rsid w:val="008031CF"/>
    <w:rsid w:val="00803EDB"/>
    <w:rsid w:val="008052DF"/>
    <w:rsid w:val="008063D2"/>
    <w:rsid w:val="00806E4A"/>
    <w:rsid w:val="008102C6"/>
    <w:rsid w:val="00811522"/>
    <w:rsid w:val="00811830"/>
    <w:rsid w:val="00812551"/>
    <w:rsid w:val="008137FE"/>
    <w:rsid w:val="00813939"/>
    <w:rsid w:val="0081499D"/>
    <w:rsid w:val="008153B8"/>
    <w:rsid w:val="008162BF"/>
    <w:rsid w:val="00816509"/>
    <w:rsid w:val="00816C0F"/>
    <w:rsid w:val="00816E32"/>
    <w:rsid w:val="00816E36"/>
    <w:rsid w:val="00816F39"/>
    <w:rsid w:val="00817328"/>
    <w:rsid w:val="00817B4D"/>
    <w:rsid w:val="00821C58"/>
    <w:rsid w:val="008228D6"/>
    <w:rsid w:val="00822BDC"/>
    <w:rsid w:val="00823956"/>
    <w:rsid w:val="0082748F"/>
    <w:rsid w:val="00827836"/>
    <w:rsid w:val="00830AE0"/>
    <w:rsid w:val="0083247B"/>
    <w:rsid w:val="008328E7"/>
    <w:rsid w:val="00832B9F"/>
    <w:rsid w:val="00833792"/>
    <w:rsid w:val="0083415B"/>
    <w:rsid w:val="00834D32"/>
    <w:rsid w:val="00835F9A"/>
    <w:rsid w:val="0083664C"/>
    <w:rsid w:val="0083726E"/>
    <w:rsid w:val="00837322"/>
    <w:rsid w:val="0083741B"/>
    <w:rsid w:val="0083769D"/>
    <w:rsid w:val="0083785E"/>
    <w:rsid w:val="00837EBC"/>
    <w:rsid w:val="00840925"/>
    <w:rsid w:val="008416AF"/>
    <w:rsid w:val="00843A0F"/>
    <w:rsid w:val="00843C0E"/>
    <w:rsid w:val="00843DE4"/>
    <w:rsid w:val="00845545"/>
    <w:rsid w:val="008462A9"/>
    <w:rsid w:val="00846A72"/>
    <w:rsid w:val="00847376"/>
    <w:rsid w:val="00850EEE"/>
    <w:rsid w:val="00850FF2"/>
    <w:rsid w:val="00851E64"/>
    <w:rsid w:val="00852C87"/>
    <w:rsid w:val="00853A5E"/>
    <w:rsid w:val="00853F26"/>
    <w:rsid w:val="0085534C"/>
    <w:rsid w:val="008558C5"/>
    <w:rsid w:val="008576C0"/>
    <w:rsid w:val="00860DD7"/>
    <w:rsid w:val="00863F0E"/>
    <w:rsid w:val="00864E4E"/>
    <w:rsid w:val="00865902"/>
    <w:rsid w:val="00865CBB"/>
    <w:rsid w:val="00866826"/>
    <w:rsid w:val="00866FFC"/>
    <w:rsid w:val="008704DB"/>
    <w:rsid w:val="0087122C"/>
    <w:rsid w:val="0087154D"/>
    <w:rsid w:val="00871C87"/>
    <w:rsid w:val="008727B2"/>
    <w:rsid w:val="00872FA8"/>
    <w:rsid w:val="00872FF4"/>
    <w:rsid w:val="0087684E"/>
    <w:rsid w:val="0087708E"/>
    <w:rsid w:val="008803E3"/>
    <w:rsid w:val="008815AC"/>
    <w:rsid w:val="0088197E"/>
    <w:rsid w:val="00881A46"/>
    <w:rsid w:val="00882658"/>
    <w:rsid w:val="008826C8"/>
    <w:rsid w:val="00884B6B"/>
    <w:rsid w:val="00884F77"/>
    <w:rsid w:val="008853CB"/>
    <w:rsid w:val="008869B3"/>
    <w:rsid w:val="008872B0"/>
    <w:rsid w:val="00887CCC"/>
    <w:rsid w:val="00887F7C"/>
    <w:rsid w:val="00890240"/>
    <w:rsid w:val="00890CD4"/>
    <w:rsid w:val="00892250"/>
    <w:rsid w:val="008926C3"/>
    <w:rsid w:val="00893470"/>
    <w:rsid w:val="00893614"/>
    <w:rsid w:val="00893AAE"/>
    <w:rsid w:val="00893D2A"/>
    <w:rsid w:val="00894661"/>
    <w:rsid w:val="0089505D"/>
    <w:rsid w:val="00895EB3"/>
    <w:rsid w:val="0089698A"/>
    <w:rsid w:val="00896C57"/>
    <w:rsid w:val="00896E9C"/>
    <w:rsid w:val="008A011B"/>
    <w:rsid w:val="008A024B"/>
    <w:rsid w:val="008A042B"/>
    <w:rsid w:val="008A062B"/>
    <w:rsid w:val="008A0A47"/>
    <w:rsid w:val="008A10AA"/>
    <w:rsid w:val="008A1876"/>
    <w:rsid w:val="008A3168"/>
    <w:rsid w:val="008A370B"/>
    <w:rsid w:val="008A3CAD"/>
    <w:rsid w:val="008A3D9A"/>
    <w:rsid w:val="008A40DA"/>
    <w:rsid w:val="008A4AEC"/>
    <w:rsid w:val="008A4B24"/>
    <w:rsid w:val="008A5161"/>
    <w:rsid w:val="008A53D7"/>
    <w:rsid w:val="008A642F"/>
    <w:rsid w:val="008B00E8"/>
    <w:rsid w:val="008B0BB0"/>
    <w:rsid w:val="008B121A"/>
    <w:rsid w:val="008B125C"/>
    <w:rsid w:val="008B1A2B"/>
    <w:rsid w:val="008B3E52"/>
    <w:rsid w:val="008B449E"/>
    <w:rsid w:val="008B49D6"/>
    <w:rsid w:val="008B4B62"/>
    <w:rsid w:val="008B4C36"/>
    <w:rsid w:val="008B65F2"/>
    <w:rsid w:val="008B69FD"/>
    <w:rsid w:val="008B6D6B"/>
    <w:rsid w:val="008B7F76"/>
    <w:rsid w:val="008C0105"/>
    <w:rsid w:val="008C028D"/>
    <w:rsid w:val="008C09D6"/>
    <w:rsid w:val="008C14F6"/>
    <w:rsid w:val="008C156F"/>
    <w:rsid w:val="008C1B16"/>
    <w:rsid w:val="008C1CDE"/>
    <w:rsid w:val="008C1E7D"/>
    <w:rsid w:val="008C3D51"/>
    <w:rsid w:val="008C44D6"/>
    <w:rsid w:val="008C45D0"/>
    <w:rsid w:val="008C46FC"/>
    <w:rsid w:val="008C4C16"/>
    <w:rsid w:val="008C4F8A"/>
    <w:rsid w:val="008C54C3"/>
    <w:rsid w:val="008C6289"/>
    <w:rsid w:val="008C7BF8"/>
    <w:rsid w:val="008D2FE2"/>
    <w:rsid w:val="008D4D09"/>
    <w:rsid w:val="008D50BF"/>
    <w:rsid w:val="008D54CD"/>
    <w:rsid w:val="008D5740"/>
    <w:rsid w:val="008D6128"/>
    <w:rsid w:val="008D624E"/>
    <w:rsid w:val="008D713D"/>
    <w:rsid w:val="008E2125"/>
    <w:rsid w:val="008E2459"/>
    <w:rsid w:val="008E26D8"/>
    <w:rsid w:val="008E2724"/>
    <w:rsid w:val="008E49EE"/>
    <w:rsid w:val="008E5243"/>
    <w:rsid w:val="008E53AC"/>
    <w:rsid w:val="008E5E22"/>
    <w:rsid w:val="008E6AAB"/>
    <w:rsid w:val="008E6B5E"/>
    <w:rsid w:val="008E6F43"/>
    <w:rsid w:val="008E6F66"/>
    <w:rsid w:val="008E70C6"/>
    <w:rsid w:val="008E76BB"/>
    <w:rsid w:val="008E7C05"/>
    <w:rsid w:val="008F01F6"/>
    <w:rsid w:val="008F021D"/>
    <w:rsid w:val="008F172A"/>
    <w:rsid w:val="008F2926"/>
    <w:rsid w:val="008F2F98"/>
    <w:rsid w:val="008F34EB"/>
    <w:rsid w:val="008F448F"/>
    <w:rsid w:val="008F5968"/>
    <w:rsid w:val="008F62BB"/>
    <w:rsid w:val="009001C1"/>
    <w:rsid w:val="00900F07"/>
    <w:rsid w:val="009018FB"/>
    <w:rsid w:val="00901A20"/>
    <w:rsid w:val="00902B7E"/>
    <w:rsid w:val="009034DE"/>
    <w:rsid w:val="00903647"/>
    <w:rsid w:val="00903B2D"/>
    <w:rsid w:val="009046A0"/>
    <w:rsid w:val="00904978"/>
    <w:rsid w:val="00904B2D"/>
    <w:rsid w:val="00905A23"/>
    <w:rsid w:val="00905D4A"/>
    <w:rsid w:val="009069A1"/>
    <w:rsid w:val="00907FC4"/>
    <w:rsid w:val="0091045F"/>
    <w:rsid w:val="00910F3E"/>
    <w:rsid w:val="009117FC"/>
    <w:rsid w:val="00913471"/>
    <w:rsid w:val="009139D1"/>
    <w:rsid w:val="00915105"/>
    <w:rsid w:val="0091636B"/>
    <w:rsid w:val="00916563"/>
    <w:rsid w:val="00916910"/>
    <w:rsid w:val="00917F1A"/>
    <w:rsid w:val="00917FE8"/>
    <w:rsid w:val="0092033F"/>
    <w:rsid w:val="00920830"/>
    <w:rsid w:val="00920B25"/>
    <w:rsid w:val="00921058"/>
    <w:rsid w:val="00921099"/>
    <w:rsid w:val="009219A5"/>
    <w:rsid w:val="00922A3D"/>
    <w:rsid w:val="00922D08"/>
    <w:rsid w:val="00922D5E"/>
    <w:rsid w:val="00923843"/>
    <w:rsid w:val="00924372"/>
    <w:rsid w:val="00924F89"/>
    <w:rsid w:val="00925A1F"/>
    <w:rsid w:val="00926A98"/>
    <w:rsid w:val="00927729"/>
    <w:rsid w:val="009278C0"/>
    <w:rsid w:val="009278D5"/>
    <w:rsid w:val="00931F0E"/>
    <w:rsid w:val="0093270E"/>
    <w:rsid w:val="009330D7"/>
    <w:rsid w:val="009335D1"/>
    <w:rsid w:val="00933C8D"/>
    <w:rsid w:val="009345CA"/>
    <w:rsid w:val="00934C6E"/>
    <w:rsid w:val="00935711"/>
    <w:rsid w:val="009363B0"/>
    <w:rsid w:val="009377A5"/>
    <w:rsid w:val="00937C3C"/>
    <w:rsid w:val="00937DBE"/>
    <w:rsid w:val="009403F3"/>
    <w:rsid w:val="00940B86"/>
    <w:rsid w:val="009410F5"/>
    <w:rsid w:val="009411C0"/>
    <w:rsid w:val="00941A4E"/>
    <w:rsid w:val="00943200"/>
    <w:rsid w:val="0094329C"/>
    <w:rsid w:val="00943937"/>
    <w:rsid w:val="00943D81"/>
    <w:rsid w:val="00944A68"/>
    <w:rsid w:val="009456C3"/>
    <w:rsid w:val="00945A88"/>
    <w:rsid w:val="00945B88"/>
    <w:rsid w:val="0094647D"/>
    <w:rsid w:val="00946535"/>
    <w:rsid w:val="00947F1B"/>
    <w:rsid w:val="00950A7D"/>
    <w:rsid w:val="00952C82"/>
    <w:rsid w:val="009533BD"/>
    <w:rsid w:val="009534EE"/>
    <w:rsid w:val="009538B3"/>
    <w:rsid w:val="00954023"/>
    <w:rsid w:val="00954310"/>
    <w:rsid w:val="0095435C"/>
    <w:rsid w:val="00954A30"/>
    <w:rsid w:val="00954D3D"/>
    <w:rsid w:val="00955803"/>
    <w:rsid w:val="00955975"/>
    <w:rsid w:val="00955C14"/>
    <w:rsid w:val="00955D2D"/>
    <w:rsid w:val="009564DA"/>
    <w:rsid w:val="00957194"/>
    <w:rsid w:val="0095794C"/>
    <w:rsid w:val="00960A1C"/>
    <w:rsid w:val="00960A8E"/>
    <w:rsid w:val="00960FAD"/>
    <w:rsid w:val="009612AA"/>
    <w:rsid w:val="009612CE"/>
    <w:rsid w:val="00964073"/>
    <w:rsid w:val="0096592D"/>
    <w:rsid w:val="00966F55"/>
    <w:rsid w:val="009679B8"/>
    <w:rsid w:val="00967F09"/>
    <w:rsid w:val="00967FB1"/>
    <w:rsid w:val="0097067D"/>
    <w:rsid w:val="00970762"/>
    <w:rsid w:val="009711C9"/>
    <w:rsid w:val="0097129E"/>
    <w:rsid w:val="00971990"/>
    <w:rsid w:val="009728FB"/>
    <w:rsid w:val="00972A90"/>
    <w:rsid w:val="00973177"/>
    <w:rsid w:val="00973260"/>
    <w:rsid w:val="00973586"/>
    <w:rsid w:val="009735F0"/>
    <w:rsid w:val="009736D3"/>
    <w:rsid w:val="00973A17"/>
    <w:rsid w:val="00974A77"/>
    <w:rsid w:val="00974F34"/>
    <w:rsid w:val="0097749F"/>
    <w:rsid w:val="00977B12"/>
    <w:rsid w:val="00980388"/>
    <w:rsid w:val="00980FF4"/>
    <w:rsid w:val="009811EC"/>
    <w:rsid w:val="009821DD"/>
    <w:rsid w:val="00982575"/>
    <w:rsid w:val="009826E3"/>
    <w:rsid w:val="0098281F"/>
    <w:rsid w:val="00983DC0"/>
    <w:rsid w:val="00983FBD"/>
    <w:rsid w:val="009840F5"/>
    <w:rsid w:val="00985CF2"/>
    <w:rsid w:val="00985E78"/>
    <w:rsid w:val="009860E1"/>
    <w:rsid w:val="009877D2"/>
    <w:rsid w:val="009879A5"/>
    <w:rsid w:val="00987AAE"/>
    <w:rsid w:val="00987FC0"/>
    <w:rsid w:val="009901AF"/>
    <w:rsid w:val="00990F29"/>
    <w:rsid w:val="009911A6"/>
    <w:rsid w:val="009912B9"/>
    <w:rsid w:val="00991759"/>
    <w:rsid w:val="009928EA"/>
    <w:rsid w:val="009940EB"/>
    <w:rsid w:val="00995488"/>
    <w:rsid w:val="00995F37"/>
    <w:rsid w:val="00995F4C"/>
    <w:rsid w:val="00996044"/>
    <w:rsid w:val="009964FF"/>
    <w:rsid w:val="00996BE7"/>
    <w:rsid w:val="009A1B2A"/>
    <w:rsid w:val="009A1B7A"/>
    <w:rsid w:val="009A2082"/>
    <w:rsid w:val="009A37E7"/>
    <w:rsid w:val="009A44EF"/>
    <w:rsid w:val="009A4DBD"/>
    <w:rsid w:val="009A6916"/>
    <w:rsid w:val="009A6C34"/>
    <w:rsid w:val="009A7242"/>
    <w:rsid w:val="009A7431"/>
    <w:rsid w:val="009A77BF"/>
    <w:rsid w:val="009B0376"/>
    <w:rsid w:val="009B1D04"/>
    <w:rsid w:val="009B1DD0"/>
    <w:rsid w:val="009B3795"/>
    <w:rsid w:val="009B55ED"/>
    <w:rsid w:val="009B588C"/>
    <w:rsid w:val="009B5AAE"/>
    <w:rsid w:val="009B68B2"/>
    <w:rsid w:val="009B7024"/>
    <w:rsid w:val="009B7B3F"/>
    <w:rsid w:val="009C087F"/>
    <w:rsid w:val="009C0D8F"/>
    <w:rsid w:val="009C189D"/>
    <w:rsid w:val="009C1F45"/>
    <w:rsid w:val="009C2465"/>
    <w:rsid w:val="009C2B61"/>
    <w:rsid w:val="009C3416"/>
    <w:rsid w:val="009C3F6D"/>
    <w:rsid w:val="009C4A33"/>
    <w:rsid w:val="009C4CBB"/>
    <w:rsid w:val="009C5ACF"/>
    <w:rsid w:val="009C657F"/>
    <w:rsid w:val="009C6AC6"/>
    <w:rsid w:val="009C722A"/>
    <w:rsid w:val="009C72E9"/>
    <w:rsid w:val="009C76F4"/>
    <w:rsid w:val="009C78EA"/>
    <w:rsid w:val="009D0736"/>
    <w:rsid w:val="009D0C2C"/>
    <w:rsid w:val="009D0E76"/>
    <w:rsid w:val="009D17C5"/>
    <w:rsid w:val="009D1B8D"/>
    <w:rsid w:val="009D228C"/>
    <w:rsid w:val="009D242E"/>
    <w:rsid w:val="009D36DB"/>
    <w:rsid w:val="009D3854"/>
    <w:rsid w:val="009D393A"/>
    <w:rsid w:val="009D4D99"/>
    <w:rsid w:val="009D4FE4"/>
    <w:rsid w:val="009D5711"/>
    <w:rsid w:val="009D5EEF"/>
    <w:rsid w:val="009D607D"/>
    <w:rsid w:val="009D706C"/>
    <w:rsid w:val="009D7D39"/>
    <w:rsid w:val="009E09EE"/>
    <w:rsid w:val="009E0CCC"/>
    <w:rsid w:val="009E3208"/>
    <w:rsid w:val="009E3BB8"/>
    <w:rsid w:val="009E4ABA"/>
    <w:rsid w:val="009E4EE9"/>
    <w:rsid w:val="009E4EEA"/>
    <w:rsid w:val="009E51D7"/>
    <w:rsid w:val="009E562B"/>
    <w:rsid w:val="009E61DA"/>
    <w:rsid w:val="009E6514"/>
    <w:rsid w:val="009E661B"/>
    <w:rsid w:val="009E7279"/>
    <w:rsid w:val="009F085C"/>
    <w:rsid w:val="009F30EB"/>
    <w:rsid w:val="009F378B"/>
    <w:rsid w:val="009F4058"/>
    <w:rsid w:val="009F48D7"/>
    <w:rsid w:val="009F4EB8"/>
    <w:rsid w:val="009F69DC"/>
    <w:rsid w:val="00A02F6A"/>
    <w:rsid w:val="00A036B5"/>
    <w:rsid w:val="00A039C3"/>
    <w:rsid w:val="00A04026"/>
    <w:rsid w:val="00A04063"/>
    <w:rsid w:val="00A04AB6"/>
    <w:rsid w:val="00A05AF0"/>
    <w:rsid w:val="00A05D98"/>
    <w:rsid w:val="00A065DA"/>
    <w:rsid w:val="00A0661E"/>
    <w:rsid w:val="00A068E4"/>
    <w:rsid w:val="00A07C17"/>
    <w:rsid w:val="00A07C65"/>
    <w:rsid w:val="00A101EA"/>
    <w:rsid w:val="00A10542"/>
    <w:rsid w:val="00A10930"/>
    <w:rsid w:val="00A117E0"/>
    <w:rsid w:val="00A11B20"/>
    <w:rsid w:val="00A11DF9"/>
    <w:rsid w:val="00A129F5"/>
    <w:rsid w:val="00A12AEB"/>
    <w:rsid w:val="00A12F30"/>
    <w:rsid w:val="00A1362F"/>
    <w:rsid w:val="00A13AA1"/>
    <w:rsid w:val="00A13E23"/>
    <w:rsid w:val="00A13F4A"/>
    <w:rsid w:val="00A142C1"/>
    <w:rsid w:val="00A15C10"/>
    <w:rsid w:val="00A16660"/>
    <w:rsid w:val="00A16C5A"/>
    <w:rsid w:val="00A179E5"/>
    <w:rsid w:val="00A17E8D"/>
    <w:rsid w:val="00A2060B"/>
    <w:rsid w:val="00A21755"/>
    <w:rsid w:val="00A21886"/>
    <w:rsid w:val="00A22D7A"/>
    <w:rsid w:val="00A24AE9"/>
    <w:rsid w:val="00A24FFB"/>
    <w:rsid w:val="00A254B6"/>
    <w:rsid w:val="00A25726"/>
    <w:rsid w:val="00A269BE"/>
    <w:rsid w:val="00A26ABD"/>
    <w:rsid w:val="00A26B0A"/>
    <w:rsid w:val="00A26CC5"/>
    <w:rsid w:val="00A27CE8"/>
    <w:rsid w:val="00A302A7"/>
    <w:rsid w:val="00A30343"/>
    <w:rsid w:val="00A30C85"/>
    <w:rsid w:val="00A31612"/>
    <w:rsid w:val="00A335B4"/>
    <w:rsid w:val="00A33B6F"/>
    <w:rsid w:val="00A343BD"/>
    <w:rsid w:val="00A35345"/>
    <w:rsid w:val="00A35AC8"/>
    <w:rsid w:val="00A35D49"/>
    <w:rsid w:val="00A3627A"/>
    <w:rsid w:val="00A3775A"/>
    <w:rsid w:val="00A378EF"/>
    <w:rsid w:val="00A40008"/>
    <w:rsid w:val="00A43575"/>
    <w:rsid w:val="00A43829"/>
    <w:rsid w:val="00A446CE"/>
    <w:rsid w:val="00A4587D"/>
    <w:rsid w:val="00A46794"/>
    <w:rsid w:val="00A47692"/>
    <w:rsid w:val="00A47D39"/>
    <w:rsid w:val="00A47FCB"/>
    <w:rsid w:val="00A510C3"/>
    <w:rsid w:val="00A5164E"/>
    <w:rsid w:val="00A52092"/>
    <w:rsid w:val="00A52AC3"/>
    <w:rsid w:val="00A52B83"/>
    <w:rsid w:val="00A538B3"/>
    <w:rsid w:val="00A540B6"/>
    <w:rsid w:val="00A557F7"/>
    <w:rsid w:val="00A55EA9"/>
    <w:rsid w:val="00A56AD8"/>
    <w:rsid w:val="00A60183"/>
    <w:rsid w:val="00A61462"/>
    <w:rsid w:val="00A61C47"/>
    <w:rsid w:val="00A628F6"/>
    <w:rsid w:val="00A62B31"/>
    <w:rsid w:val="00A630DC"/>
    <w:rsid w:val="00A63324"/>
    <w:rsid w:val="00A640D2"/>
    <w:rsid w:val="00A64901"/>
    <w:rsid w:val="00A66D87"/>
    <w:rsid w:val="00A717C3"/>
    <w:rsid w:val="00A72215"/>
    <w:rsid w:val="00A72347"/>
    <w:rsid w:val="00A738FE"/>
    <w:rsid w:val="00A74139"/>
    <w:rsid w:val="00A74F54"/>
    <w:rsid w:val="00A75217"/>
    <w:rsid w:val="00A7581C"/>
    <w:rsid w:val="00A75AC9"/>
    <w:rsid w:val="00A77235"/>
    <w:rsid w:val="00A7732A"/>
    <w:rsid w:val="00A77CC5"/>
    <w:rsid w:val="00A77F3C"/>
    <w:rsid w:val="00A80283"/>
    <w:rsid w:val="00A80D3D"/>
    <w:rsid w:val="00A8178B"/>
    <w:rsid w:val="00A81A52"/>
    <w:rsid w:val="00A81B99"/>
    <w:rsid w:val="00A81D6D"/>
    <w:rsid w:val="00A81DEC"/>
    <w:rsid w:val="00A82154"/>
    <w:rsid w:val="00A825F7"/>
    <w:rsid w:val="00A82657"/>
    <w:rsid w:val="00A86923"/>
    <w:rsid w:val="00A86B2A"/>
    <w:rsid w:val="00A86F05"/>
    <w:rsid w:val="00A86F4C"/>
    <w:rsid w:val="00A87239"/>
    <w:rsid w:val="00A87887"/>
    <w:rsid w:val="00A87B43"/>
    <w:rsid w:val="00A9063F"/>
    <w:rsid w:val="00A915D9"/>
    <w:rsid w:val="00A91B17"/>
    <w:rsid w:val="00A91B72"/>
    <w:rsid w:val="00A94873"/>
    <w:rsid w:val="00A95165"/>
    <w:rsid w:val="00A952B2"/>
    <w:rsid w:val="00A96096"/>
    <w:rsid w:val="00A9652C"/>
    <w:rsid w:val="00A9706A"/>
    <w:rsid w:val="00A9794A"/>
    <w:rsid w:val="00A97A83"/>
    <w:rsid w:val="00A97F2C"/>
    <w:rsid w:val="00AA049D"/>
    <w:rsid w:val="00AA17CF"/>
    <w:rsid w:val="00AA1A5D"/>
    <w:rsid w:val="00AA1FD5"/>
    <w:rsid w:val="00AA337F"/>
    <w:rsid w:val="00AA353C"/>
    <w:rsid w:val="00AA3EF0"/>
    <w:rsid w:val="00AA403C"/>
    <w:rsid w:val="00AA4993"/>
    <w:rsid w:val="00AA49E8"/>
    <w:rsid w:val="00AA50E4"/>
    <w:rsid w:val="00AA6216"/>
    <w:rsid w:val="00AA6403"/>
    <w:rsid w:val="00AA65EC"/>
    <w:rsid w:val="00AA6F69"/>
    <w:rsid w:val="00AA724F"/>
    <w:rsid w:val="00AA7A2F"/>
    <w:rsid w:val="00AA7F1C"/>
    <w:rsid w:val="00AB05FA"/>
    <w:rsid w:val="00AB0A97"/>
    <w:rsid w:val="00AB13B7"/>
    <w:rsid w:val="00AB1E62"/>
    <w:rsid w:val="00AB28D4"/>
    <w:rsid w:val="00AB2C7E"/>
    <w:rsid w:val="00AB325F"/>
    <w:rsid w:val="00AB33A5"/>
    <w:rsid w:val="00AB5B11"/>
    <w:rsid w:val="00AB5D22"/>
    <w:rsid w:val="00AB5FEF"/>
    <w:rsid w:val="00AB6DD3"/>
    <w:rsid w:val="00AC030E"/>
    <w:rsid w:val="00AC0F8B"/>
    <w:rsid w:val="00AC15B9"/>
    <w:rsid w:val="00AC21D6"/>
    <w:rsid w:val="00AC2E02"/>
    <w:rsid w:val="00AC3B41"/>
    <w:rsid w:val="00AC3FE2"/>
    <w:rsid w:val="00AC4CF0"/>
    <w:rsid w:val="00AC505A"/>
    <w:rsid w:val="00AC58A9"/>
    <w:rsid w:val="00AC6B6C"/>
    <w:rsid w:val="00AC6F16"/>
    <w:rsid w:val="00AC7213"/>
    <w:rsid w:val="00AC7707"/>
    <w:rsid w:val="00AD1140"/>
    <w:rsid w:val="00AD133F"/>
    <w:rsid w:val="00AD1371"/>
    <w:rsid w:val="00AD1E2F"/>
    <w:rsid w:val="00AD2BA1"/>
    <w:rsid w:val="00AD3861"/>
    <w:rsid w:val="00AD3CDC"/>
    <w:rsid w:val="00AD3E7E"/>
    <w:rsid w:val="00AD5FA5"/>
    <w:rsid w:val="00AD63F7"/>
    <w:rsid w:val="00AD783C"/>
    <w:rsid w:val="00AD78BA"/>
    <w:rsid w:val="00AD7F9C"/>
    <w:rsid w:val="00AD7FF4"/>
    <w:rsid w:val="00AE064D"/>
    <w:rsid w:val="00AE077C"/>
    <w:rsid w:val="00AE1D17"/>
    <w:rsid w:val="00AE3080"/>
    <w:rsid w:val="00AE33A5"/>
    <w:rsid w:val="00AE46A2"/>
    <w:rsid w:val="00AE47B9"/>
    <w:rsid w:val="00AE4A2D"/>
    <w:rsid w:val="00AE5D56"/>
    <w:rsid w:val="00AE6E12"/>
    <w:rsid w:val="00AE7453"/>
    <w:rsid w:val="00AE7B7E"/>
    <w:rsid w:val="00AE7C72"/>
    <w:rsid w:val="00AF0737"/>
    <w:rsid w:val="00AF1898"/>
    <w:rsid w:val="00AF1A00"/>
    <w:rsid w:val="00AF2082"/>
    <w:rsid w:val="00AF2BCE"/>
    <w:rsid w:val="00AF3417"/>
    <w:rsid w:val="00AF3874"/>
    <w:rsid w:val="00AF3A90"/>
    <w:rsid w:val="00AF3F19"/>
    <w:rsid w:val="00AF51CF"/>
    <w:rsid w:val="00AF5659"/>
    <w:rsid w:val="00AF5D1A"/>
    <w:rsid w:val="00AF6CD0"/>
    <w:rsid w:val="00AF6EBD"/>
    <w:rsid w:val="00AF7B64"/>
    <w:rsid w:val="00B010AF"/>
    <w:rsid w:val="00B02433"/>
    <w:rsid w:val="00B02B1E"/>
    <w:rsid w:val="00B0450C"/>
    <w:rsid w:val="00B06AA0"/>
    <w:rsid w:val="00B07AA0"/>
    <w:rsid w:val="00B07DCB"/>
    <w:rsid w:val="00B07FC1"/>
    <w:rsid w:val="00B119FA"/>
    <w:rsid w:val="00B124E7"/>
    <w:rsid w:val="00B12506"/>
    <w:rsid w:val="00B12F57"/>
    <w:rsid w:val="00B134FE"/>
    <w:rsid w:val="00B13615"/>
    <w:rsid w:val="00B13751"/>
    <w:rsid w:val="00B13823"/>
    <w:rsid w:val="00B13C8F"/>
    <w:rsid w:val="00B14305"/>
    <w:rsid w:val="00B14550"/>
    <w:rsid w:val="00B14F57"/>
    <w:rsid w:val="00B15AA0"/>
    <w:rsid w:val="00B15B8D"/>
    <w:rsid w:val="00B17811"/>
    <w:rsid w:val="00B20899"/>
    <w:rsid w:val="00B218A8"/>
    <w:rsid w:val="00B21D6D"/>
    <w:rsid w:val="00B22175"/>
    <w:rsid w:val="00B2220C"/>
    <w:rsid w:val="00B226D5"/>
    <w:rsid w:val="00B238B7"/>
    <w:rsid w:val="00B23BBB"/>
    <w:rsid w:val="00B24444"/>
    <w:rsid w:val="00B24989"/>
    <w:rsid w:val="00B274FB"/>
    <w:rsid w:val="00B27A72"/>
    <w:rsid w:val="00B30780"/>
    <w:rsid w:val="00B31294"/>
    <w:rsid w:val="00B32533"/>
    <w:rsid w:val="00B32976"/>
    <w:rsid w:val="00B32A0E"/>
    <w:rsid w:val="00B33748"/>
    <w:rsid w:val="00B33A03"/>
    <w:rsid w:val="00B33F84"/>
    <w:rsid w:val="00B34A12"/>
    <w:rsid w:val="00B34CC2"/>
    <w:rsid w:val="00B35F55"/>
    <w:rsid w:val="00B3691D"/>
    <w:rsid w:val="00B40059"/>
    <w:rsid w:val="00B40A91"/>
    <w:rsid w:val="00B416B3"/>
    <w:rsid w:val="00B43343"/>
    <w:rsid w:val="00B446A1"/>
    <w:rsid w:val="00B461AC"/>
    <w:rsid w:val="00B468BC"/>
    <w:rsid w:val="00B46BD1"/>
    <w:rsid w:val="00B46C4B"/>
    <w:rsid w:val="00B5013F"/>
    <w:rsid w:val="00B50FA7"/>
    <w:rsid w:val="00B5105F"/>
    <w:rsid w:val="00B519E5"/>
    <w:rsid w:val="00B51B43"/>
    <w:rsid w:val="00B52E15"/>
    <w:rsid w:val="00B53037"/>
    <w:rsid w:val="00B53718"/>
    <w:rsid w:val="00B53B17"/>
    <w:rsid w:val="00B556E3"/>
    <w:rsid w:val="00B55D3B"/>
    <w:rsid w:val="00B56247"/>
    <w:rsid w:val="00B5707B"/>
    <w:rsid w:val="00B57CDC"/>
    <w:rsid w:val="00B61517"/>
    <w:rsid w:val="00B6162D"/>
    <w:rsid w:val="00B617AA"/>
    <w:rsid w:val="00B6342D"/>
    <w:rsid w:val="00B6442C"/>
    <w:rsid w:val="00B64B09"/>
    <w:rsid w:val="00B6579D"/>
    <w:rsid w:val="00B66026"/>
    <w:rsid w:val="00B67A55"/>
    <w:rsid w:val="00B70AF5"/>
    <w:rsid w:val="00B72784"/>
    <w:rsid w:val="00B73105"/>
    <w:rsid w:val="00B737BB"/>
    <w:rsid w:val="00B74798"/>
    <w:rsid w:val="00B75CA8"/>
    <w:rsid w:val="00B760ED"/>
    <w:rsid w:val="00B762C4"/>
    <w:rsid w:val="00B766E8"/>
    <w:rsid w:val="00B82541"/>
    <w:rsid w:val="00B827DB"/>
    <w:rsid w:val="00B83999"/>
    <w:rsid w:val="00B83A46"/>
    <w:rsid w:val="00B83F79"/>
    <w:rsid w:val="00B84838"/>
    <w:rsid w:val="00B848E6"/>
    <w:rsid w:val="00B862ED"/>
    <w:rsid w:val="00B8648A"/>
    <w:rsid w:val="00B86B4A"/>
    <w:rsid w:val="00B86C50"/>
    <w:rsid w:val="00B9086E"/>
    <w:rsid w:val="00B927D3"/>
    <w:rsid w:val="00B92F0E"/>
    <w:rsid w:val="00B94B2D"/>
    <w:rsid w:val="00B97827"/>
    <w:rsid w:val="00BA0F9D"/>
    <w:rsid w:val="00BA2987"/>
    <w:rsid w:val="00BA2E00"/>
    <w:rsid w:val="00BA35C1"/>
    <w:rsid w:val="00BA411A"/>
    <w:rsid w:val="00BA4F94"/>
    <w:rsid w:val="00BA5119"/>
    <w:rsid w:val="00BA5464"/>
    <w:rsid w:val="00BA56FA"/>
    <w:rsid w:val="00BA65A3"/>
    <w:rsid w:val="00BA6940"/>
    <w:rsid w:val="00BA724F"/>
    <w:rsid w:val="00BA78E7"/>
    <w:rsid w:val="00BB096E"/>
    <w:rsid w:val="00BB0D13"/>
    <w:rsid w:val="00BB1497"/>
    <w:rsid w:val="00BB18C7"/>
    <w:rsid w:val="00BB3DCD"/>
    <w:rsid w:val="00BB3F62"/>
    <w:rsid w:val="00BB4009"/>
    <w:rsid w:val="00BB4602"/>
    <w:rsid w:val="00BB4CDC"/>
    <w:rsid w:val="00BB548F"/>
    <w:rsid w:val="00BB55BE"/>
    <w:rsid w:val="00BB5A6D"/>
    <w:rsid w:val="00BB5BF5"/>
    <w:rsid w:val="00BB7148"/>
    <w:rsid w:val="00BB7339"/>
    <w:rsid w:val="00BB7610"/>
    <w:rsid w:val="00BB7F6D"/>
    <w:rsid w:val="00BC02C3"/>
    <w:rsid w:val="00BC0A80"/>
    <w:rsid w:val="00BC0E1F"/>
    <w:rsid w:val="00BC216C"/>
    <w:rsid w:val="00BC3374"/>
    <w:rsid w:val="00BC3ED2"/>
    <w:rsid w:val="00BC438D"/>
    <w:rsid w:val="00BC4D7C"/>
    <w:rsid w:val="00BC7AB9"/>
    <w:rsid w:val="00BD0BD0"/>
    <w:rsid w:val="00BD16A6"/>
    <w:rsid w:val="00BD265D"/>
    <w:rsid w:val="00BD280D"/>
    <w:rsid w:val="00BD3436"/>
    <w:rsid w:val="00BD388C"/>
    <w:rsid w:val="00BD3DBE"/>
    <w:rsid w:val="00BD47AA"/>
    <w:rsid w:val="00BD56B2"/>
    <w:rsid w:val="00BE041D"/>
    <w:rsid w:val="00BE1909"/>
    <w:rsid w:val="00BE20DA"/>
    <w:rsid w:val="00BE2B2F"/>
    <w:rsid w:val="00BE5881"/>
    <w:rsid w:val="00BE73E0"/>
    <w:rsid w:val="00BF00D4"/>
    <w:rsid w:val="00BF03C0"/>
    <w:rsid w:val="00BF15D4"/>
    <w:rsid w:val="00BF2ECF"/>
    <w:rsid w:val="00BF3DB0"/>
    <w:rsid w:val="00BF453A"/>
    <w:rsid w:val="00BF50D3"/>
    <w:rsid w:val="00BF77D2"/>
    <w:rsid w:val="00BF7E65"/>
    <w:rsid w:val="00C00A4A"/>
    <w:rsid w:val="00C01740"/>
    <w:rsid w:val="00C02A4C"/>
    <w:rsid w:val="00C0468D"/>
    <w:rsid w:val="00C0479B"/>
    <w:rsid w:val="00C05362"/>
    <w:rsid w:val="00C061E2"/>
    <w:rsid w:val="00C06AA4"/>
    <w:rsid w:val="00C0700E"/>
    <w:rsid w:val="00C100E4"/>
    <w:rsid w:val="00C139A5"/>
    <w:rsid w:val="00C13F60"/>
    <w:rsid w:val="00C173DD"/>
    <w:rsid w:val="00C176FD"/>
    <w:rsid w:val="00C20329"/>
    <w:rsid w:val="00C214A7"/>
    <w:rsid w:val="00C21925"/>
    <w:rsid w:val="00C21C47"/>
    <w:rsid w:val="00C21CEF"/>
    <w:rsid w:val="00C2218E"/>
    <w:rsid w:val="00C22AFD"/>
    <w:rsid w:val="00C232B1"/>
    <w:rsid w:val="00C234A5"/>
    <w:rsid w:val="00C24957"/>
    <w:rsid w:val="00C2574E"/>
    <w:rsid w:val="00C25EA9"/>
    <w:rsid w:val="00C265E5"/>
    <w:rsid w:val="00C265F4"/>
    <w:rsid w:val="00C267C9"/>
    <w:rsid w:val="00C27093"/>
    <w:rsid w:val="00C27BF3"/>
    <w:rsid w:val="00C3036A"/>
    <w:rsid w:val="00C31202"/>
    <w:rsid w:val="00C31B0A"/>
    <w:rsid w:val="00C32876"/>
    <w:rsid w:val="00C3289B"/>
    <w:rsid w:val="00C33665"/>
    <w:rsid w:val="00C33E00"/>
    <w:rsid w:val="00C34EF5"/>
    <w:rsid w:val="00C35230"/>
    <w:rsid w:val="00C358AE"/>
    <w:rsid w:val="00C35FF3"/>
    <w:rsid w:val="00C36B92"/>
    <w:rsid w:val="00C37008"/>
    <w:rsid w:val="00C3714F"/>
    <w:rsid w:val="00C37780"/>
    <w:rsid w:val="00C37FB3"/>
    <w:rsid w:val="00C402CA"/>
    <w:rsid w:val="00C428EE"/>
    <w:rsid w:val="00C43D18"/>
    <w:rsid w:val="00C442C1"/>
    <w:rsid w:val="00C44F0E"/>
    <w:rsid w:val="00C4621C"/>
    <w:rsid w:val="00C4745C"/>
    <w:rsid w:val="00C500C1"/>
    <w:rsid w:val="00C50BBC"/>
    <w:rsid w:val="00C51B77"/>
    <w:rsid w:val="00C51F84"/>
    <w:rsid w:val="00C529A4"/>
    <w:rsid w:val="00C52F1D"/>
    <w:rsid w:val="00C5380D"/>
    <w:rsid w:val="00C56A3F"/>
    <w:rsid w:val="00C57575"/>
    <w:rsid w:val="00C57B04"/>
    <w:rsid w:val="00C60307"/>
    <w:rsid w:val="00C60C62"/>
    <w:rsid w:val="00C6228A"/>
    <w:rsid w:val="00C62867"/>
    <w:rsid w:val="00C6532B"/>
    <w:rsid w:val="00C66DFC"/>
    <w:rsid w:val="00C67411"/>
    <w:rsid w:val="00C7150B"/>
    <w:rsid w:val="00C722A6"/>
    <w:rsid w:val="00C722E6"/>
    <w:rsid w:val="00C722ED"/>
    <w:rsid w:val="00C72DA1"/>
    <w:rsid w:val="00C72DEB"/>
    <w:rsid w:val="00C742F6"/>
    <w:rsid w:val="00C75DEA"/>
    <w:rsid w:val="00C75F1D"/>
    <w:rsid w:val="00C769FF"/>
    <w:rsid w:val="00C7702D"/>
    <w:rsid w:val="00C77058"/>
    <w:rsid w:val="00C804E8"/>
    <w:rsid w:val="00C80740"/>
    <w:rsid w:val="00C817F2"/>
    <w:rsid w:val="00C82084"/>
    <w:rsid w:val="00C83894"/>
    <w:rsid w:val="00C83B22"/>
    <w:rsid w:val="00C83C17"/>
    <w:rsid w:val="00C84A29"/>
    <w:rsid w:val="00C858A2"/>
    <w:rsid w:val="00C85CD7"/>
    <w:rsid w:val="00C86851"/>
    <w:rsid w:val="00C86977"/>
    <w:rsid w:val="00C870B4"/>
    <w:rsid w:val="00C90DE1"/>
    <w:rsid w:val="00C90F61"/>
    <w:rsid w:val="00C93D2F"/>
    <w:rsid w:val="00C94C43"/>
    <w:rsid w:val="00C955FD"/>
    <w:rsid w:val="00C96CEC"/>
    <w:rsid w:val="00C96E59"/>
    <w:rsid w:val="00C97DAF"/>
    <w:rsid w:val="00CA031E"/>
    <w:rsid w:val="00CA17D3"/>
    <w:rsid w:val="00CA1F58"/>
    <w:rsid w:val="00CA2DB9"/>
    <w:rsid w:val="00CA4F59"/>
    <w:rsid w:val="00CA55AD"/>
    <w:rsid w:val="00CA5EB9"/>
    <w:rsid w:val="00CA643B"/>
    <w:rsid w:val="00CA6606"/>
    <w:rsid w:val="00CA6668"/>
    <w:rsid w:val="00CA68D6"/>
    <w:rsid w:val="00CA6D40"/>
    <w:rsid w:val="00CA763C"/>
    <w:rsid w:val="00CA78C6"/>
    <w:rsid w:val="00CB18E8"/>
    <w:rsid w:val="00CB2610"/>
    <w:rsid w:val="00CB2E5D"/>
    <w:rsid w:val="00CB31ED"/>
    <w:rsid w:val="00CB342A"/>
    <w:rsid w:val="00CB47AB"/>
    <w:rsid w:val="00CB48E3"/>
    <w:rsid w:val="00CB4B31"/>
    <w:rsid w:val="00CB4E07"/>
    <w:rsid w:val="00CB5199"/>
    <w:rsid w:val="00CB7C57"/>
    <w:rsid w:val="00CB7ED1"/>
    <w:rsid w:val="00CC10BD"/>
    <w:rsid w:val="00CC11FA"/>
    <w:rsid w:val="00CC1297"/>
    <w:rsid w:val="00CC14DA"/>
    <w:rsid w:val="00CC15E5"/>
    <w:rsid w:val="00CC1AD9"/>
    <w:rsid w:val="00CC252C"/>
    <w:rsid w:val="00CC3BF8"/>
    <w:rsid w:val="00CC4511"/>
    <w:rsid w:val="00CC468F"/>
    <w:rsid w:val="00CC4DBE"/>
    <w:rsid w:val="00CC58CD"/>
    <w:rsid w:val="00CC5A50"/>
    <w:rsid w:val="00CC6A97"/>
    <w:rsid w:val="00CC76E4"/>
    <w:rsid w:val="00CD0D9B"/>
    <w:rsid w:val="00CD14EB"/>
    <w:rsid w:val="00CD238C"/>
    <w:rsid w:val="00CD2D96"/>
    <w:rsid w:val="00CD2F2A"/>
    <w:rsid w:val="00CD3E4A"/>
    <w:rsid w:val="00CD5968"/>
    <w:rsid w:val="00CD5EA1"/>
    <w:rsid w:val="00CD682D"/>
    <w:rsid w:val="00CD75FD"/>
    <w:rsid w:val="00CD77DC"/>
    <w:rsid w:val="00CD79F7"/>
    <w:rsid w:val="00CD7DD5"/>
    <w:rsid w:val="00CE00BD"/>
    <w:rsid w:val="00CE12EC"/>
    <w:rsid w:val="00CE1840"/>
    <w:rsid w:val="00CE317F"/>
    <w:rsid w:val="00CE32E5"/>
    <w:rsid w:val="00CE3A6E"/>
    <w:rsid w:val="00CE3C68"/>
    <w:rsid w:val="00CE3F68"/>
    <w:rsid w:val="00CE52A1"/>
    <w:rsid w:val="00CE5665"/>
    <w:rsid w:val="00CE5D7D"/>
    <w:rsid w:val="00CE6837"/>
    <w:rsid w:val="00CE712D"/>
    <w:rsid w:val="00CE7510"/>
    <w:rsid w:val="00CF04C9"/>
    <w:rsid w:val="00CF42A2"/>
    <w:rsid w:val="00CF55CC"/>
    <w:rsid w:val="00CF58E1"/>
    <w:rsid w:val="00CF718C"/>
    <w:rsid w:val="00CF74E4"/>
    <w:rsid w:val="00D01E8B"/>
    <w:rsid w:val="00D02F21"/>
    <w:rsid w:val="00D032FD"/>
    <w:rsid w:val="00D03D2B"/>
    <w:rsid w:val="00D05BD1"/>
    <w:rsid w:val="00D05FE5"/>
    <w:rsid w:val="00D0650E"/>
    <w:rsid w:val="00D06804"/>
    <w:rsid w:val="00D11C77"/>
    <w:rsid w:val="00D1263A"/>
    <w:rsid w:val="00D12B7E"/>
    <w:rsid w:val="00D13017"/>
    <w:rsid w:val="00D13C3C"/>
    <w:rsid w:val="00D15482"/>
    <w:rsid w:val="00D16DB8"/>
    <w:rsid w:val="00D200F1"/>
    <w:rsid w:val="00D2032A"/>
    <w:rsid w:val="00D206D3"/>
    <w:rsid w:val="00D209EC"/>
    <w:rsid w:val="00D212B6"/>
    <w:rsid w:val="00D21968"/>
    <w:rsid w:val="00D21D7F"/>
    <w:rsid w:val="00D22A7B"/>
    <w:rsid w:val="00D2428D"/>
    <w:rsid w:val="00D24C9C"/>
    <w:rsid w:val="00D25379"/>
    <w:rsid w:val="00D253C3"/>
    <w:rsid w:val="00D26434"/>
    <w:rsid w:val="00D271B2"/>
    <w:rsid w:val="00D278F6"/>
    <w:rsid w:val="00D301A2"/>
    <w:rsid w:val="00D30B1E"/>
    <w:rsid w:val="00D31243"/>
    <w:rsid w:val="00D325EC"/>
    <w:rsid w:val="00D329F5"/>
    <w:rsid w:val="00D32A72"/>
    <w:rsid w:val="00D343DA"/>
    <w:rsid w:val="00D3447C"/>
    <w:rsid w:val="00D346C1"/>
    <w:rsid w:val="00D346DE"/>
    <w:rsid w:val="00D35322"/>
    <w:rsid w:val="00D369E7"/>
    <w:rsid w:val="00D36B9E"/>
    <w:rsid w:val="00D36BBD"/>
    <w:rsid w:val="00D36D27"/>
    <w:rsid w:val="00D37E50"/>
    <w:rsid w:val="00D4012E"/>
    <w:rsid w:val="00D40DD6"/>
    <w:rsid w:val="00D42C9A"/>
    <w:rsid w:val="00D433EC"/>
    <w:rsid w:val="00D45318"/>
    <w:rsid w:val="00D45E04"/>
    <w:rsid w:val="00D46ED2"/>
    <w:rsid w:val="00D47879"/>
    <w:rsid w:val="00D504EA"/>
    <w:rsid w:val="00D50D03"/>
    <w:rsid w:val="00D50D20"/>
    <w:rsid w:val="00D50D4D"/>
    <w:rsid w:val="00D51858"/>
    <w:rsid w:val="00D526F2"/>
    <w:rsid w:val="00D528A9"/>
    <w:rsid w:val="00D528FB"/>
    <w:rsid w:val="00D52BA6"/>
    <w:rsid w:val="00D5418D"/>
    <w:rsid w:val="00D5422F"/>
    <w:rsid w:val="00D545B4"/>
    <w:rsid w:val="00D54795"/>
    <w:rsid w:val="00D54E69"/>
    <w:rsid w:val="00D54EFC"/>
    <w:rsid w:val="00D55A0C"/>
    <w:rsid w:val="00D55ACD"/>
    <w:rsid w:val="00D55F98"/>
    <w:rsid w:val="00D56191"/>
    <w:rsid w:val="00D5682E"/>
    <w:rsid w:val="00D56DCE"/>
    <w:rsid w:val="00D57525"/>
    <w:rsid w:val="00D5785C"/>
    <w:rsid w:val="00D6088A"/>
    <w:rsid w:val="00D61196"/>
    <w:rsid w:val="00D61919"/>
    <w:rsid w:val="00D620F0"/>
    <w:rsid w:val="00D62126"/>
    <w:rsid w:val="00D634A1"/>
    <w:rsid w:val="00D63D5F"/>
    <w:rsid w:val="00D642BD"/>
    <w:rsid w:val="00D65268"/>
    <w:rsid w:val="00D659EF"/>
    <w:rsid w:val="00D664B7"/>
    <w:rsid w:val="00D70305"/>
    <w:rsid w:val="00D70717"/>
    <w:rsid w:val="00D71631"/>
    <w:rsid w:val="00D71E16"/>
    <w:rsid w:val="00D739E8"/>
    <w:rsid w:val="00D73A93"/>
    <w:rsid w:val="00D75C78"/>
    <w:rsid w:val="00D76CF4"/>
    <w:rsid w:val="00D770F3"/>
    <w:rsid w:val="00D775B7"/>
    <w:rsid w:val="00D80D82"/>
    <w:rsid w:val="00D80EBD"/>
    <w:rsid w:val="00D81FFC"/>
    <w:rsid w:val="00D8203B"/>
    <w:rsid w:val="00D821A6"/>
    <w:rsid w:val="00D83954"/>
    <w:rsid w:val="00D84417"/>
    <w:rsid w:val="00D85804"/>
    <w:rsid w:val="00D86111"/>
    <w:rsid w:val="00D864AB"/>
    <w:rsid w:val="00D9101B"/>
    <w:rsid w:val="00D9200B"/>
    <w:rsid w:val="00D939C1"/>
    <w:rsid w:val="00D939DB"/>
    <w:rsid w:val="00D93A6B"/>
    <w:rsid w:val="00D942C8"/>
    <w:rsid w:val="00D946ED"/>
    <w:rsid w:val="00D950B7"/>
    <w:rsid w:val="00D95E89"/>
    <w:rsid w:val="00D97D73"/>
    <w:rsid w:val="00DA048F"/>
    <w:rsid w:val="00DA0F6C"/>
    <w:rsid w:val="00DA0F80"/>
    <w:rsid w:val="00DA16B3"/>
    <w:rsid w:val="00DA23F2"/>
    <w:rsid w:val="00DA3270"/>
    <w:rsid w:val="00DA3B54"/>
    <w:rsid w:val="00DA476E"/>
    <w:rsid w:val="00DA4C1B"/>
    <w:rsid w:val="00DA4F6D"/>
    <w:rsid w:val="00DA6F5E"/>
    <w:rsid w:val="00DB07D0"/>
    <w:rsid w:val="00DB0E48"/>
    <w:rsid w:val="00DB1122"/>
    <w:rsid w:val="00DB1724"/>
    <w:rsid w:val="00DB1915"/>
    <w:rsid w:val="00DB1A82"/>
    <w:rsid w:val="00DB228C"/>
    <w:rsid w:val="00DB349C"/>
    <w:rsid w:val="00DB371A"/>
    <w:rsid w:val="00DB3B6F"/>
    <w:rsid w:val="00DB4901"/>
    <w:rsid w:val="00DB4DF0"/>
    <w:rsid w:val="00DB58F1"/>
    <w:rsid w:val="00DB6301"/>
    <w:rsid w:val="00DB6411"/>
    <w:rsid w:val="00DB752F"/>
    <w:rsid w:val="00DC0BC3"/>
    <w:rsid w:val="00DC14F7"/>
    <w:rsid w:val="00DC1B0F"/>
    <w:rsid w:val="00DC1CC3"/>
    <w:rsid w:val="00DC1D6F"/>
    <w:rsid w:val="00DC1E8F"/>
    <w:rsid w:val="00DC2E56"/>
    <w:rsid w:val="00DC39C4"/>
    <w:rsid w:val="00DC3E17"/>
    <w:rsid w:val="00DC40BB"/>
    <w:rsid w:val="00DC48DF"/>
    <w:rsid w:val="00DC4FA3"/>
    <w:rsid w:val="00DC5242"/>
    <w:rsid w:val="00DC52C3"/>
    <w:rsid w:val="00DC5378"/>
    <w:rsid w:val="00DC541A"/>
    <w:rsid w:val="00DC58D0"/>
    <w:rsid w:val="00DC649D"/>
    <w:rsid w:val="00DC6CFB"/>
    <w:rsid w:val="00DC7132"/>
    <w:rsid w:val="00DC7515"/>
    <w:rsid w:val="00DD0443"/>
    <w:rsid w:val="00DD06D1"/>
    <w:rsid w:val="00DD09FB"/>
    <w:rsid w:val="00DD0A15"/>
    <w:rsid w:val="00DD0A69"/>
    <w:rsid w:val="00DD17BE"/>
    <w:rsid w:val="00DD27AB"/>
    <w:rsid w:val="00DD27DF"/>
    <w:rsid w:val="00DD2E97"/>
    <w:rsid w:val="00DD347A"/>
    <w:rsid w:val="00DD3FA6"/>
    <w:rsid w:val="00DE0679"/>
    <w:rsid w:val="00DE0E5B"/>
    <w:rsid w:val="00DE0F85"/>
    <w:rsid w:val="00DE1702"/>
    <w:rsid w:val="00DE17B2"/>
    <w:rsid w:val="00DE19F5"/>
    <w:rsid w:val="00DE225C"/>
    <w:rsid w:val="00DE28A5"/>
    <w:rsid w:val="00DE2CE9"/>
    <w:rsid w:val="00DE327C"/>
    <w:rsid w:val="00DE35CC"/>
    <w:rsid w:val="00DE375D"/>
    <w:rsid w:val="00DE410F"/>
    <w:rsid w:val="00DE4833"/>
    <w:rsid w:val="00DE54A1"/>
    <w:rsid w:val="00DE6884"/>
    <w:rsid w:val="00DF01F2"/>
    <w:rsid w:val="00DF13C4"/>
    <w:rsid w:val="00DF16C4"/>
    <w:rsid w:val="00DF2CE5"/>
    <w:rsid w:val="00DF2F46"/>
    <w:rsid w:val="00DF380A"/>
    <w:rsid w:val="00DF3AA2"/>
    <w:rsid w:val="00DF58BB"/>
    <w:rsid w:val="00DF591B"/>
    <w:rsid w:val="00DF673C"/>
    <w:rsid w:val="00E00E9E"/>
    <w:rsid w:val="00E01395"/>
    <w:rsid w:val="00E022A2"/>
    <w:rsid w:val="00E03382"/>
    <w:rsid w:val="00E03995"/>
    <w:rsid w:val="00E03ACF"/>
    <w:rsid w:val="00E03C27"/>
    <w:rsid w:val="00E04DD3"/>
    <w:rsid w:val="00E05148"/>
    <w:rsid w:val="00E051E3"/>
    <w:rsid w:val="00E067C2"/>
    <w:rsid w:val="00E068C2"/>
    <w:rsid w:val="00E06EDD"/>
    <w:rsid w:val="00E071FF"/>
    <w:rsid w:val="00E075FF"/>
    <w:rsid w:val="00E07628"/>
    <w:rsid w:val="00E1157B"/>
    <w:rsid w:val="00E126B2"/>
    <w:rsid w:val="00E12985"/>
    <w:rsid w:val="00E1428E"/>
    <w:rsid w:val="00E153F1"/>
    <w:rsid w:val="00E156D3"/>
    <w:rsid w:val="00E158FD"/>
    <w:rsid w:val="00E15CD3"/>
    <w:rsid w:val="00E15F7B"/>
    <w:rsid w:val="00E16047"/>
    <w:rsid w:val="00E16629"/>
    <w:rsid w:val="00E16810"/>
    <w:rsid w:val="00E17437"/>
    <w:rsid w:val="00E17BEE"/>
    <w:rsid w:val="00E17C0E"/>
    <w:rsid w:val="00E210CA"/>
    <w:rsid w:val="00E2193D"/>
    <w:rsid w:val="00E21AEA"/>
    <w:rsid w:val="00E239B1"/>
    <w:rsid w:val="00E23F01"/>
    <w:rsid w:val="00E240BD"/>
    <w:rsid w:val="00E2455E"/>
    <w:rsid w:val="00E24EB0"/>
    <w:rsid w:val="00E2525D"/>
    <w:rsid w:val="00E25BAC"/>
    <w:rsid w:val="00E26399"/>
    <w:rsid w:val="00E265AC"/>
    <w:rsid w:val="00E27016"/>
    <w:rsid w:val="00E2735D"/>
    <w:rsid w:val="00E30C3F"/>
    <w:rsid w:val="00E30CD2"/>
    <w:rsid w:val="00E31373"/>
    <w:rsid w:val="00E31AE9"/>
    <w:rsid w:val="00E33A2A"/>
    <w:rsid w:val="00E33F2C"/>
    <w:rsid w:val="00E342F3"/>
    <w:rsid w:val="00E349A7"/>
    <w:rsid w:val="00E3500A"/>
    <w:rsid w:val="00E35345"/>
    <w:rsid w:val="00E357C2"/>
    <w:rsid w:val="00E37C0C"/>
    <w:rsid w:val="00E40BDA"/>
    <w:rsid w:val="00E41C8D"/>
    <w:rsid w:val="00E42088"/>
    <w:rsid w:val="00E42BEF"/>
    <w:rsid w:val="00E44EB2"/>
    <w:rsid w:val="00E45724"/>
    <w:rsid w:val="00E45F8B"/>
    <w:rsid w:val="00E46285"/>
    <w:rsid w:val="00E508DF"/>
    <w:rsid w:val="00E52547"/>
    <w:rsid w:val="00E52802"/>
    <w:rsid w:val="00E53825"/>
    <w:rsid w:val="00E54A37"/>
    <w:rsid w:val="00E55DDE"/>
    <w:rsid w:val="00E5649D"/>
    <w:rsid w:val="00E56804"/>
    <w:rsid w:val="00E573B1"/>
    <w:rsid w:val="00E575C2"/>
    <w:rsid w:val="00E5783B"/>
    <w:rsid w:val="00E57D66"/>
    <w:rsid w:val="00E60185"/>
    <w:rsid w:val="00E6065E"/>
    <w:rsid w:val="00E614B9"/>
    <w:rsid w:val="00E61D86"/>
    <w:rsid w:val="00E63061"/>
    <w:rsid w:val="00E63B6C"/>
    <w:rsid w:val="00E63DD3"/>
    <w:rsid w:val="00E64E34"/>
    <w:rsid w:val="00E65C82"/>
    <w:rsid w:val="00E669C2"/>
    <w:rsid w:val="00E66A7E"/>
    <w:rsid w:val="00E66F8F"/>
    <w:rsid w:val="00E67BA1"/>
    <w:rsid w:val="00E70925"/>
    <w:rsid w:val="00E70BF0"/>
    <w:rsid w:val="00E7158F"/>
    <w:rsid w:val="00E737F5"/>
    <w:rsid w:val="00E750D3"/>
    <w:rsid w:val="00E75AEA"/>
    <w:rsid w:val="00E764BF"/>
    <w:rsid w:val="00E7678D"/>
    <w:rsid w:val="00E76AA0"/>
    <w:rsid w:val="00E7775C"/>
    <w:rsid w:val="00E80008"/>
    <w:rsid w:val="00E80A56"/>
    <w:rsid w:val="00E82C6E"/>
    <w:rsid w:val="00E82E2E"/>
    <w:rsid w:val="00E82F8D"/>
    <w:rsid w:val="00E83801"/>
    <w:rsid w:val="00E83F72"/>
    <w:rsid w:val="00E84432"/>
    <w:rsid w:val="00E84572"/>
    <w:rsid w:val="00E8546F"/>
    <w:rsid w:val="00E855EB"/>
    <w:rsid w:val="00E85DF9"/>
    <w:rsid w:val="00E861AD"/>
    <w:rsid w:val="00E86461"/>
    <w:rsid w:val="00E86475"/>
    <w:rsid w:val="00E87B58"/>
    <w:rsid w:val="00E9053F"/>
    <w:rsid w:val="00E90AB6"/>
    <w:rsid w:val="00E9120E"/>
    <w:rsid w:val="00E91B59"/>
    <w:rsid w:val="00E91D7C"/>
    <w:rsid w:val="00E9237B"/>
    <w:rsid w:val="00E9292B"/>
    <w:rsid w:val="00E92D7E"/>
    <w:rsid w:val="00E93B94"/>
    <w:rsid w:val="00E9477D"/>
    <w:rsid w:val="00E95922"/>
    <w:rsid w:val="00E95D11"/>
    <w:rsid w:val="00E96B03"/>
    <w:rsid w:val="00E97BE1"/>
    <w:rsid w:val="00EA06ED"/>
    <w:rsid w:val="00EA070F"/>
    <w:rsid w:val="00EA0B90"/>
    <w:rsid w:val="00EA0F9E"/>
    <w:rsid w:val="00EA1C77"/>
    <w:rsid w:val="00EA2050"/>
    <w:rsid w:val="00EA2C16"/>
    <w:rsid w:val="00EA3267"/>
    <w:rsid w:val="00EA3AB2"/>
    <w:rsid w:val="00EA4CAE"/>
    <w:rsid w:val="00EA5480"/>
    <w:rsid w:val="00EA5766"/>
    <w:rsid w:val="00EA61EA"/>
    <w:rsid w:val="00EA72B8"/>
    <w:rsid w:val="00EA7AFF"/>
    <w:rsid w:val="00EA7E7B"/>
    <w:rsid w:val="00EB1A58"/>
    <w:rsid w:val="00EB3296"/>
    <w:rsid w:val="00EB4181"/>
    <w:rsid w:val="00EB4C50"/>
    <w:rsid w:val="00EB5FA2"/>
    <w:rsid w:val="00EB7125"/>
    <w:rsid w:val="00EB75D1"/>
    <w:rsid w:val="00EC0FDC"/>
    <w:rsid w:val="00EC1215"/>
    <w:rsid w:val="00EC28CD"/>
    <w:rsid w:val="00EC2C8B"/>
    <w:rsid w:val="00EC355E"/>
    <w:rsid w:val="00EC4841"/>
    <w:rsid w:val="00EC4F13"/>
    <w:rsid w:val="00EC5C49"/>
    <w:rsid w:val="00EC5D96"/>
    <w:rsid w:val="00EC68FC"/>
    <w:rsid w:val="00ED0583"/>
    <w:rsid w:val="00ED09DD"/>
    <w:rsid w:val="00ED0F36"/>
    <w:rsid w:val="00ED15F8"/>
    <w:rsid w:val="00ED1865"/>
    <w:rsid w:val="00ED1967"/>
    <w:rsid w:val="00ED300D"/>
    <w:rsid w:val="00ED41E3"/>
    <w:rsid w:val="00ED4BC8"/>
    <w:rsid w:val="00ED65A3"/>
    <w:rsid w:val="00ED698F"/>
    <w:rsid w:val="00ED6B5C"/>
    <w:rsid w:val="00ED7431"/>
    <w:rsid w:val="00EE0A47"/>
    <w:rsid w:val="00EE1569"/>
    <w:rsid w:val="00EE16F0"/>
    <w:rsid w:val="00EE2A98"/>
    <w:rsid w:val="00EE2E9A"/>
    <w:rsid w:val="00EE3580"/>
    <w:rsid w:val="00EE42C7"/>
    <w:rsid w:val="00EE49FC"/>
    <w:rsid w:val="00EE63DD"/>
    <w:rsid w:val="00EE64D3"/>
    <w:rsid w:val="00EE7BF5"/>
    <w:rsid w:val="00EE7DD6"/>
    <w:rsid w:val="00EF0414"/>
    <w:rsid w:val="00EF05C9"/>
    <w:rsid w:val="00EF06B4"/>
    <w:rsid w:val="00EF10B6"/>
    <w:rsid w:val="00EF15CD"/>
    <w:rsid w:val="00EF184C"/>
    <w:rsid w:val="00EF2462"/>
    <w:rsid w:val="00EF2BCC"/>
    <w:rsid w:val="00EF5179"/>
    <w:rsid w:val="00EF559A"/>
    <w:rsid w:val="00EF5916"/>
    <w:rsid w:val="00EF60D3"/>
    <w:rsid w:val="00EF6198"/>
    <w:rsid w:val="00EF6F93"/>
    <w:rsid w:val="00EF77CE"/>
    <w:rsid w:val="00EF7E44"/>
    <w:rsid w:val="00F00593"/>
    <w:rsid w:val="00F007F6"/>
    <w:rsid w:val="00F01112"/>
    <w:rsid w:val="00F01F96"/>
    <w:rsid w:val="00F02440"/>
    <w:rsid w:val="00F02DC6"/>
    <w:rsid w:val="00F02F7D"/>
    <w:rsid w:val="00F03941"/>
    <w:rsid w:val="00F047A8"/>
    <w:rsid w:val="00F0483B"/>
    <w:rsid w:val="00F04BBE"/>
    <w:rsid w:val="00F05000"/>
    <w:rsid w:val="00F05CD3"/>
    <w:rsid w:val="00F0619A"/>
    <w:rsid w:val="00F06433"/>
    <w:rsid w:val="00F06650"/>
    <w:rsid w:val="00F0688D"/>
    <w:rsid w:val="00F100B3"/>
    <w:rsid w:val="00F10395"/>
    <w:rsid w:val="00F10752"/>
    <w:rsid w:val="00F108AD"/>
    <w:rsid w:val="00F10D7F"/>
    <w:rsid w:val="00F112C9"/>
    <w:rsid w:val="00F12372"/>
    <w:rsid w:val="00F123CE"/>
    <w:rsid w:val="00F123FD"/>
    <w:rsid w:val="00F12AF7"/>
    <w:rsid w:val="00F135D0"/>
    <w:rsid w:val="00F14CAD"/>
    <w:rsid w:val="00F15102"/>
    <w:rsid w:val="00F15AD3"/>
    <w:rsid w:val="00F15F29"/>
    <w:rsid w:val="00F1622A"/>
    <w:rsid w:val="00F2058F"/>
    <w:rsid w:val="00F21D48"/>
    <w:rsid w:val="00F227E3"/>
    <w:rsid w:val="00F23473"/>
    <w:rsid w:val="00F24293"/>
    <w:rsid w:val="00F24DB4"/>
    <w:rsid w:val="00F25623"/>
    <w:rsid w:val="00F25874"/>
    <w:rsid w:val="00F258C3"/>
    <w:rsid w:val="00F25F60"/>
    <w:rsid w:val="00F2629F"/>
    <w:rsid w:val="00F27187"/>
    <w:rsid w:val="00F2795C"/>
    <w:rsid w:val="00F3049F"/>
    <w:rsid w:val="00F305F9"/>
    <w:rsid w:val="00F31B87"/>
    <w:rsid w:val="00F32A6C"/>
    <w:rsid w:val="00F33037"/>
    <w:rsid w:val="00F33EF8"/>
    <w:rsid w:val="00F3426B"/>
    <w:rsid w:val="00F34282"/>
    <w:rsid w:val="00F3502F"/>
    <w:rsid w:val="00F354D4"/>
    <w:rsid w:val="00F36432"/>
    <w:rsid w:val="00F3724E"/>
    <w:rsid w:val="00F404E0"/>
    <w:rsid w:val="00F4080C"/>
    <w:rsid w:val="00F41511"/>
    <w:rsid w:val="00F41905"/>
    <w:rsid w:val="00F43149"/>
    <w:rsid w:val="00F43C73"/>
    <w:rsid w:val="00F4430E"/>
    <w:rsid w:val="00F44C9C"/>
    <w:rsid w:val="00F44F18"/>
    <w:rsid w:val="00F4519F"/>
    <w:rsid w:val="00F453ED"/>
    <w:rsid w:val="00F475DA"/>
    <w:rsid w:val="00F47978"/>
    <w:rsid w:val="00F5000B"/>
    <w:rsid w:val="00F50376"/>
    <w:rsid w:val="00F51ED8"/>
    <w:rsid w:val="00F5219D"/>
    <w:rsid w:val="00F539F8"/>
    <w:rsid w:val="00F54EA9"/>
    <w:rsid w:val="00F54FF8"/>
    <w:rsid w:val="00F55E8C"/>
    <w:rsid w:val="00F55FE8"/>
    <w:rsid w:val="00F571F3"/>
    <w:rsid w:val="00F57BCF"/>
    <w:rsid w:val="00F6051A"/>
    <w:rsid w:val="00F60A42"/>
    <w:rsid w:val="00F619CF"/>
    <w:rsid w:val="00F61D56"/>
    <w:rsid w:val="00F620C7"/>
    <w:rsid w:val="00F625A5"/>
    <w:rsid w:val="00F62D5E"/>
    <w:rsid w:val="00F62FC5"/>
    <w:rsid w:val="00F632AA"/>
    <w:rsid w:val="00F639A8"/>
    <w:rsid w:val="00F63EB5"/>
    <w:rsid w:val="00F6416E"/>
    <w:rsid w:val="00F64E86"/>
    <w:rsid w:val="00F64E91"/>
    <w:rsid w:val="00F6534B"/>
    <w:rsid w:val="00F6560C"/>
    <w:rsid w:val="00F66034"/>
    <w:rsid w:val="00F6673A"/>
    <w:rsid w:val="00F67729"/>
    <w:rsid w:val="00F67DAA"/>
    <w:rsid w:val="00F71C84"/>
    <w:rsid w:val="00F71CE8"/>
    <w:rsid w:val="00F71E32"/>
    <w:rsid w:val="00F72F3B"/>
    <w:rsid w:val="00F731A7"/>
    <w:rsid w:val="00F7359F"/>
    <w:rsid w:val="00F73B15"/>
    <w:rsid w:val="00F7614A"/>
    <w:rsid w:val="00F767B7"/>
    <w:rsid w:val="00F81050"/>
    <w:rsid w:val="00F81C23"/>
    <w:rsid w:val="00F82773"/>
    <w:rsid w:val="00F83FA3"/>
    <w:rsid w:val="00F84A9D"/>
    <w:rsid w:val="00F84E71"/>
    <w:rsid w:val="00F85220"/>
    <w:rsid w:val="00F8627A"/>
    <w:rsid w:val="00F86578"/>
    <w:rsid w:val="00F8739D"/>
    <w:rsid w:val="00F878DF"/>
    <w:rsid w:val="00F90402"/>
    <w:rsid w:val="00F90D7B"/>
    <w:rsid w:val="00F90EE0"/>
    <w:rsid w:val="00F910D9"/>
    <w:rsid w:val="00F913F1"/>
    <w:rsid w:val="00F91A9E"/>
    <w:rsid w:val="00F925E3"/>
    <w:rsid w:val="00F92B8B"/>
    <w:rsid w:val="00F93741"/>
    <w:rsid w:val="00F9386A"/>
    <w:rsid w:val="00F9605D"/>
    <w:rsid w:val="00F97C88"/>
    <w:rsid w:val="00FA0CDB"/>
    <w:rsid w:val="00FA0D49"/>
    <w:rsid w:val="00FA39CE"/>
    <w:rsid w:val="00FA3C56"/>
    <w:rsid w:val="00FA4BDA"/>
    <w:rsid w:val="00FA4E9C"/>
    <w:rsid w:val="00FA5F00"/>
    <w:rsid w:val="00FA5FD8"/>
    <w:rsid w:val="00FA6765"/>
    <w:rsid w:val="00FA7A8A"/>
    <w:rsid w:val="00FB02B7"/>
    <w:rsid w:val="00FB05D4"/>
    <w:rsid w:val="00FB06E5"/>
    <w:rsid w:val="00FB1575"/>
    <w:rsid w:val="00FB222F"/>
    <w:rsid w:val="00FB56F0"/>
    <w:rsid w:val="00FB58E0"/>
    <w:rsid w:val="00FB600D"/>
    <w:rsid w:val="00FC0471"/>
    <w:rsid w:val="00FC0878"/>
    <w:rsid w:val="00FC1A8A"/>
    <w:rsid w:val="00FC2065"/>
    <w:rsid w:val="00FC3146"/>
    <w:rsid w:val="00FC31B0"/>
    <w:rsid w:val="00FC3587"/>
    <w:rsid w:val="00FC36DA"/>
    <w:rsid w:val="00FC3BCB"/>
    <w:rsid w:val="00FC3BDB"/>
    <w:rsid w:val="00FC4D71"/>
    <w:rsid w:val="00FC52BB"/>
    <w:rsid w:val="00FC549D"/>
    <w:rsid w:val="00FC57B8"/>
    <w:rsid w:val="00FC6618"/>
    <w:rsid w:val="00FC78FD"/>
    <w:rsid w:val="00FC7EAA"/>
    <w:rsid w:val="00FD0A22"/>
    <w:rsid w:val="00FD1666"/>
    <w:rsid w:val="00FD1CB5"/>
    <w:rsid w:val="00FD2BB3"/>
    <w:rsid w:val="00FD30B8"/>
    <w:rsid w:val="00FD3F83"/>
    <w:rsid w:val="00FD42C3"/>
    <w:rsid w:val="00FD49D0"/>
    <w:rsid w:val="00FD4AFF"/>
    <w:rsid w:val="00FD5E88"/>
    <w:rsid w:val="00FD6B9D"/>
    <w:rsid w:val="00FD6FB6"/>
    <w:rsid w:val="00FE1875"/>
    <w:rsid w:val="00FE1F0E"/>
    <w:rsid w:val="00FE2F0F"/>
    <w:rsid w:val="00FE4C52"/>
    <w:rsid w:val="00FE4E6E"/>
    <w:rsid w:val="00FE577D"/>
    <w:rsid w:val="00FE6138"/>
    <w:rsid w:val="00FE664A"/>
    <w:rsid w:val="00FE6831"/>
    <w:rsid w:val="00FE6BCE"/>
    <w:rsid w:val="00FF0065"/>
    <w:rsid w:val="00FF0EAC"/>
    <w:rsid w:val="00FF0F54"/>
    <w:rsid w:val="00FF105E"/>
    <w:rsid w:val="00FF1703"/>
    <w:rsid w:val="00FF1B83"/>
    <w:rsid w:val="00FF1CA7"/>
    <w:rsid w:val="00FF252A"/>
    <w:rsid w:val="00FF28E6"/>
    <w:rsid w:val="00FF3C4A"/>
    <w:rsid w:val="00FF4487"/>
    <w:rsid w:val="00FF44CF"/>
    <w:rsid w:val="00FF4EE9"/>
    <w:rsid w:val="00FF5B68"/>
    <w:rsid w:val="00FF6180"/>
    <w:rsid w:val="00FF6687"/>
    <w:rsid w:val="00FF6E57"/>
    <w:rsid w:val="00FF7A7F"/>
    <w:rsid w:val="00FF7B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31355"/>
  <w14:defaultImageDpi w14:val="0"/>
  <w15:docId w15:val="{28FDACE7-FAE7-4BA3-8F4C-9FF5EE74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0"/>
    <w:lsdException w:name="annotation text" w:semiHidden="1" w:uiPriority="0" w:unhideWhenUsed="1"/>
    <w:lsdException w:name="header" w:semiHidden="1"/>
    <w:lsdException w:name="footer" w:semiHidden="1"/>
    <w:lsdException w:name="caption" w:semiHidden="1" w:uiPriority="35" w:unhideWhenUsed="1" w:qFormat="1"/>
    <w:lsdException w:name="footnote reference" w:semiHidden="1" w:uiPriority="0"/>
    <w:lsdException w:name="annotation reference" w:semiHidden="1" w:uiPriority="0" w:unhideWhenUsed="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Body Text 3" w:semiHidden="1"/>
    <w:lsdException w:name="Body Text Indent 2"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139D1"/>
    <w:pPr>
      <w:autoSpaceDE w:val="0"/>
      <w:autoSpaceDN w:val="0"/>
      <w:spacing w:after="0" w:line="240" w:lineRule="auto"/>
    </w:pPr>
    <w:rPr>
      <w:sz w:val="24"/>
      <w:szCs w:val="24"/>
    </w:rPr>
  </w:style>
  <w:style w:type="paragraph" w:styleId="Nadpis1">
    <w:name w:val="heading 1"/>
    <w:basedOn w:val="Normlny"/>
    <w:next w:val="Normlny"/>
    <w:link w:val="Nadpis1Char"/>
    <w:uiPriority w:val="99"/>
    <w:qFormat/>
    <w:pPr>
      <w:keepNext/>
      <w:jc w:val="center"/>
      <w:outlineLvl w:val="0"/>
    </w:pPr>
    <w:rPr>
      <w:b/>
      <w:bCs/>
    </w:rPr>
  </w:style>
  <w:style w:type="paragraph" w:styleId="Nadpis2">
    <w:name w:val="heading 2"/>
    <w:basedOn w:val="Normlny"/>
    <w:next w:val="Normlny"/>
    <w:link w:val="Nadpis2Char"/>
    <w:uiPriority w:val="99"/>
    <w:qFormat/>
    <w:pPr>
      <w:keepNext/>
      <w:spacing w:before="120"/>
      <w:jc w:val="center"/>
      <w:outlineLvl w:val="1"/>
    </w:pPr>
    <w:rPr>
      <w:b/>
      <w:bCs/>
      <w:sz w:val="20"/>
      <w:szCs w:val="20"/>
    </w:rPr>
  </w:style>
  <w:style w:type="paragraph" w:styleId="Nadpis4">
    <w:name w:val="heading 4"/>
    <w:basedOn w:val="Normlny"/>
    <w:next w:val="Normlny"/>
    <w:link w:val="Nadpis4Char"/>
    <w:uiPriority w:val="99"/>
    <w:qFormat/>
    <w:pPr>
      <w:keepNext/>
      <w:jc w:val="center"/>
      <w:outlineLvl w:val="3"/>
    </w:pPr>
    <w:rPr>
      <w:b/>
      <w:bCs/>
      <w:sz w:val="22"/>
      <w:szCs w:val="22"/>
    </w:rPr>
  </w:style>
  <w:style w:type="paragraph" w:styleId="Nadpis5">
    <w:name w:val="heading 5"/>
    <w:basedOn w:val="Normlny"/>
    <w:next w:val="Normlny"/>
    <w:link w:val="Nadpis5Char"/>
    <w:uiPriority w:val="9"/>
    <w:unhideWhenUsed/>
    <w:qFormat/>
    <w:rsid w:val="00BA56FA"/>
    <w:pPr>
      <w:keepNext/>
      <w:keepLines/>
      <w:spacing w:before="40"/>
      <w:outlineLvl w:val="4"/>
    </w:pPr>
    <w:rPr>
      <w:rFonts w:asciiTheme="majorHAnsi" w:eastAsiaTheme="majorEastAsia" w:hAnsiTheme="majorHAnsi" w:cstheme="majorBidi"/>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Pr>
      <w:rFonts w:asciiTheme="majorHAnsi" w:eastAsiaTheme="majorEastAsia" w:hAnsiTheme="majorHAnsi" w:cs="Times New Roman"/>
      <w:b/>
      <w:bCs/>
      <w:kern w:val="32"/>
      <w:sz w:val="32"/>
      <w:szCs w:val="32"/>
    </w:rPr>
  </w:style>
  <w:style w:type="character" w:customStyle="1" w:styleId="Nadpis2Char">
    <w:name w:val="Nadpis 2 Char"/>
    <w:basedOn w:val="Predvolenpsmoodseku"/>
    <w:link w:val="Nadpis2"/>
    <w:uiPriority w:val="9"/>
    <w:semiHidden/>
    <w:locked/>
    <w:rPr>
      <w:rFonts w:asciiTheme="majorHAnsi" w:eastAsiaTheme="majorEastAsia" w:hAnsiTheme="majorHAnsi" w:cs="Times New Roman"/>
      <w:b/>
      <w:bCs/>
      <w:i/>
      <w:iCs/>
      <w:sz w:val="28"/>
      <w:szCs w:val="28"/>
    </w:rPr>
  </w:style>
  <w:style w:type="character" w:customStyle="1" w:styleId="Nadpis4Char">
    <w:name w:val="Nadpis 4 Char"/>
    <w:basedOn w:val="Predvolenpsmoodseku"/>
    <w:link w:val="Nadpis4"/>
    <w:uiPriority w:val="9"/>
    <w:semiHidden/>
    <w:locked/>
    <w:rPr>
      <w:rFonts w:asciiTheme="minorHAnsi" w:eastAsiaTheme="minorEastAsia" w:hAnsiTheme="minorHAnsi" w:cs="Times New Roman"/>
      <w:b/>
      <w:bCs/>
      <w:sz w:val="28"/>
      <w:szCs w:val="28"/>
    </w:rPr>
  </w:style>
  <w:style w:type="paragraph" w:styleId="Zkladntext3">
    <w:name w:val="Body Text 3"/>
    <w:basedOn w:val="Normlny"/>
    <w:link w:val="Zkladntext3Char"/>
    <w:uiPriority w:val="99"/>
    <w:pPr>
      <w:spacing w:line="240" w:lineRule="atLeast"/>
      <w:jc w:val="both"/>
    </w:pPr>
  </w:style>
  <w:style w:type="character" w:customStyle="1" w:styleId="Zkladntext3Char">
    <w:name w:val="Základný text 3 Char"/>
    <w:basedOn w:val="Predvolenpsmoodseku"/>
    <w:link w:val="Zkladntext3"/>
    <w:uiPriority w:val="99"/>
    <w:semiHidden/>
    <w:locked/>
    <w:rPr>
      <w:rFonts w:cs="Times New Roman"/>
      <w:sz w:val="16"/>
      <w:szCs w:val="16"/>
    </w:rPr>
  </w:style>
  <w:style w:type="paragraph" w:styleId="Hlavika">
    <w:name w:val="header"/>
    <w:basedOn w:val="Normlny"/>
    <w:link w:val="HlavikaChar"/>
    <w:uiPriority w:val="99"/>
    <w:pPr>
      <w:tabs>
        <w:tab w:val="center" w:pos="4536"/>
        <w:tab w:val="right" w:pos="9072"/>
      </w:tabs>
    </w:pPr>
  </w:style>
  <w:style w:type="character" w:customStyle="1" w:styleId="HlavikaChar">
    <w:name w:val="Hlavička Char"/>
    <w:basedOn w:val="Predvolenpsmoodseku"/>
    <w:link w:val="Hlavika"/>
    <w:uiPriority w:val="99"/>
    <w:semiHidden/>
    <w:locked/>
    <w:rPr>
      <w:rFonts w:cs="Times New Roman"/>
      <w:sz w:val="24"/>
      <w:szCs w:val="24"/>
    </w:rPr>
  </w:style>
  <w:style w:type="paragraph" w:styleId="Zkladntext2">
    <w:name w:val="Body Text 2"/>
    <w:basedOn w:val="Normlny"/>
    <w:link w:val="Zkladntext2Char"/>
    <w:uiPriority w:val="99"/>
    <w:pPr>
      <w:jc w:val="center"/>
    </w:pPr>
    <w:rPr>
      <w:sz w:val="20"/>
      <w:szCs w:val="20"/>
    </w:rPr>
  </w:style>
  <w:style w:type="character" w:customStyle="1" w:styleId="Zkladntext2Char">
    <w:name w:val="Základný text 2 Char"/>
    <w:basedOn w:val="Predvolenpsmoodseku"/>
    <w:link w:val="Zkladntext2"/>
    <w:uiPriority w:val="99"/>
    <w:semiHidden/>
    <w:locked/>
    <w:rPr>
      <w:rFonts w:cs="Times New Roman"/>
      <w:sz w:val="24"/>
      <w:szCs w:val="24"/>
    </w:rPr>
  </w:style>
  <w:style w:type="paragraph" w:customStyle="1" w:styleId="Normlny0">
    <w:name w:val="_Normálny"/>
    <w:basedOn w:val="Normlny"/>
    <w:uiPriority w:val="99"/>
    <w:rPr>
      <w:sz w:val="20"/>
      <w:szCs w:val="20"/>
      <w:lang w:eastAsia="en-US"/>
    </w:rPr>
  </w:style>
  <w:style w:type="paragraph" w:styleId="Textpoznmkypodiarou">
    <w:name w:val="footnote text"/>
    <w:aliases w:val="Schriftart: 9 pt,Schriftart: 10 pt,Schriftart: 8 pt,WB-Fußnotentext,Reference,Fußnote,fn,Footnote Text Char2,Footnote Text Char Char1,Footnote Text Char1 Char Char,Footnote Text Char Char Char Char,Char Char Char Char Char,Ch"/>
    <w:basedOn w:val="Normlny"/>
    <w:link w:val="TextpoznmkypodiarouChar"/>
    <w:uiPriority w:val="99"/>
    <w:rPr>
      <w:sz w:val="20"/>
      <w:szCs w:val="20"/>
    </w:rPr>
  </w:style>
  <w:style w:type="character" w:customStyle="1" w:styleId="TextpoznmkypodiarouChar">
    <w:name w:val="Text poznámky pod čiarou Char"/>
    <w:aliases w:val="Schriftart: 9 pt Char,Schriftart: 10 pt Char,Schriftart: 8 pt Char,WB-Fußnotentext Char,Reference Char,Fußnote Char,fn Char,Footnote Text Char2 Char,Footnote Text Char Char1 Char,Footnote Text Char1 Char Char Char,Ch Char"/>
    <w:basedOn w:val="Predvolenpsmoodseku"/>
    <w:link w:val="Textpoznmkypodiarou"/>
    <w:uiPriority w:val="99"/>
    <w:locked/>
    <w:rPr>
      <w:rFonts w:cs="Times New Roman"/>
      <w:sz w:val="20"/>
      <w:szCs w:val="20"/>
    </w:rPr>
  </w:style>
  <w:style w:type="paragraph" w:customStyle="1" w:styleId="PARA">
    <w:name w:val="PARA"/>
    <w:basedOn w:val="Normlny"/>
    <w:next w:val="Normlny"/>
    <w:uiPriority w:val="99"/>
    <w:pPr>
      <w:keepNext/>
      <w:keepLines/>
      <w:tabs>
        <w:tab w:val="left" w:pos="680"/>
      </w:tabs>
      <w:spacing w:before="240" w:after="120"/>
      <w:jc w:val="center"/>
    </w:pPr>
    <w:rPr>
      <w:lang w:val="en-US"/>
    </w:rPr>
  </w:style>
  <w:style w:type="paragraph" w:customStyle="1" w:styleId="abc">
    <w:name w:val="abc"/>
    <w:basedOn w:val="Normlny"/>
    <w:uiPriority w:val="99"/>
    <w:pPr>
      <w:widowControl w:val="0"/>
      <w:tabs>
        <w:tab w:val="left" w:pos="360"/>
        <w:tab w:val="left" w:pos="680"/>
      </w:tabs>
      <w:jc w:val="both"/>
    </w:pPr>
    <w:rPr>
      <w:sz w:val="20"/>
      <w:szCs w:val="20"/>
      <w:lang w:eastAsia="en-US"/>
    </w:rPr>
  </w:style>
  <w:style w:type="character" w:styleId="Odkaznapoznmkupodiarou">
    <w:name w:val="footnote reference"/>
    <w:aliases w:val="16 Point,Superscript 6 Point,Footnote Reference Number,Footnote Reference_LVL6,Footnote Reference_LVL61,Footnote Reference_LVL62,Footnote Reference_LVL63,Footnote Reference_LVL64,Footnote call,BVI fnr,SUPERS"/>
    <w:basedOn w:val="Predvolenpsmoodseku"/>
    <w:uiPriority w:val="99"/>
    <w:rPr>
      <w:rFonts w:cs="Times New Roman"/>
      <w:vertAlign w:val="superscript"/>
    </w:rPr>
  </w:style>
  <w:style w:type="paragraph" w:styleId="Pta">
    <w:name w:val="footer"/>
    <w:basedOn w:val="Normlny"/>
    <w:link w:val="PtaChar"/>
    <w:uiPriority w:val="99"/>
    <w:pPr>
      <w:tabs>
        <w:tab w:val="center" w:pos="4536"/>
        <w:tab w:val="right" w:pos="9072"/>
      </w:tabs>
      <w:autoSpaceDE/>
      <w:autoSpaceDN/>
    </w:pPr>
  </w:style>
  <w:style w:type="character" w:customStyle="1" w:styleId="PtaChar">
    <w:name w:val="Päta Char"/>
    <w:basedOn w:val="Predvolenpsmoodseku"/>
    <w:link w:val="Pta"/>
    <w:uiPriority w:val="99"/>
    <w:locked/>
    <w:rPr>
      <w:rFonts w:cs="Times New Roman"/>
      <w:sz w:val="24"/>
      <w:szCs w:val="24"/>
    </w:rPr>
  </w:style>
  <w:style w:type="character" w:styleId="slostrany">
    <w:name w:val="page number"/>
    <w:basedOn w:val="Predvolenpsmoodseku"/>
    <w:uiPriority w:val="99"/>
    <w:rPr>
      <w:rFonts w:cs="Times New Roman"/>
    </w:rPr>
  </w:style>
  <w:style w:type="paragraph" w:styleId="Zarkazkladnhotextu2">
    <w:name w:val="Body Text Indent 2"/>
    <w:basedOn w:val="Normlny"/>
    <w:link w:val="Zarkazkladnhotextu2Char"/>
    <w:uiPriority w:val="99"/>
    <w:pPr>
      <w:autoSpaceDE/>
      <w:autoSpaceDN/>
      <w:ind w:left="290" w:hanging="290"/>
    </w:pPr>
    <w:rPr>
      <w:sz w:val="20"/>
      <w:szCs w:val="20"/>
    </w:rPr>
  </w:style>
  <w:style w:type="character" w:customStyle="1" w:styleId="Zarkazkladnhotextu2Char">
    <w:name w:val="Zarážka základného textu 2 Char"/>
    <w:basedOn w:val="Predvolenpsmoodseku"/>
    <w:link w:val="Zarkazkladnhotextu2"/>
    <w:uiPriority w:val="99"/>
    <w:semiHidden/>
    <w:locked/>
    <w:rPr>
      <w:rFonts w:cs="Times New Roman"/>
      <w:sz w:val="24"/>
      <w:szCs w:val="24"/>
    </w:rPr>
  </w:style>
  <w:style w:type="paragraph" w:customStyle="1" w:styleId="Default">
    <w:name w:val="Default"/>
    <w:rsid w:val="00CB2E5D"/>
    <w:pPr>
      <w:autoSpaceDE w:val="0"/>
      <w:autoSpaceDN w:val="0"/>
      <w:adjustRightInd w:val="0"/>
      <w:spacing w:after="0" w:line="240" w:lineRule="auto"/>
    </w:pPr>
    <w:rPr>
      <w:rFonts w:ascii="EUAlbertina" w:hAnsi="EUAlbertina" w:cs="EUAlbertina"/>
      <w:color w:val="000000"/>
      <w:sz w:val="24"/>
      <w:szCs w:val="24"/>
    </w:rPr>
  </w:style>
  <w:style w:type="paragraph" w:customStyle="1" w:styleId="CM4">
    <w:name w:val="CM4"/>
    <w:basedOn w:val="Default"/>
    <w:next w:val="Default"/>
    <w:uiPriority w:val="99"/>
    <w:rsid w:val="00CB2E5D"/>
    <w:rPr>
      <w:rFonts w:cs="Times New Roman"/>
      <w:color w:val="auto"/>
    </w:rPr>
  </w:style>
  <w:style w:type="paragraph" w:customStyle="1" w:styleId="Zkladntext">
    <w:name w:val="Základní text"/>
    <w:aliases w:val="Základný text Char Char"/>
    <w:rsid w:val="00EE7DD6"/>
    <w:pPr>
      <w:widowControl w:val="0"/>
      <w:autoSpaceDE w:val="0"/>
      <w:autoSpaceDN w:val="0"/>
      <w:spacing w:after="0" w:line="240" w:lineRule="auto"/>
    </w:pPr>
    <w:rPr>
      <w:color w:val="000000"/>
      <w:sz w:val="24"/>
      <w:szCs w:val="24"/>
    </w:rPr>
  </w:style>
  <w:style w:type="paragraph" w:customStyle="1" w:styleId="CharChar">
    <w:name w:val="Char Char"/>
    <w:basedOn w:val="Normlny"/>
    <w:uiPriority w:val="99"/>
    <w:rsid w:val="0078287E"/>
    <w:pPr>
      <w:autoSpaceDE/>
      <w:autoSpaceDN/>
      <w:spacing w:after="160" w:line="240" w:lineRule="exact"/>
    </w:pPr>
    <w:rPr>
      <w:rFonts w:ascii="Tahoma" w:hAnsi="Tahoma" w:cs="Tahoma"/>
      <w:sz w:val="20"/>
      <w:szCs w:val="20"/>
      <w:lang w:val="en-US" w:eastAsia="en-US"/>
    </w:rPr>
  </w:style>
  <w:style w:type="paragraph" w:customStyle="1" w:styleId="CM1">
    <w:name w:val="CM1"/>
    <w:basedOn w:val="Default"/>
    <w:next w:val="Default"/>
    <w:uiPriority w:val="99"/>
    <w:rsid w:val="002E1D16"/>
    <w:rPr>
      <w:rFonts w:cs="Times New Roman"/>
      <w:color w:val="auto"/>
    </w:rPr>
  </w:style>
  <w:style w:type="paragraph" w:customStyle="1" w:styleId="CM3">
    <w:name w:val="CM3"/>
    <w:basedOn w:val="Default"/>
    <w:next w:val="Default"/>
    <w:uiPriority w:val="99"/>
    <w:rsid w:val="002E1D16"/>
    <w:rPr>
      <w:rFonts w:cs="Times New Roman"/>
      <w:color w:val="auto"/>
    </w:rPr>
  </w:style>
  <w:style w:type="character" w:styleId="Hypertextovprepojenie">
    <w:name w:val="Hyperlink"/>
    <w:basedOn w:val="Predvolenpsmoodseku"/>
    <w:uiPriority w:val="99"/>
    <w:unhideWhenUsed/>
    <w:rsid w:val="008063D2"/>
    <w:rPr>
      <w:rFonts w:cs="Times New Roman"/>
      <w:color w:val="0000FF" w:themeColor="hyperlink"/>
      <w:u w:val="single"/>
    </w:rPr>
  </w:style>
  <w:style w:type="paragraph" w:customStyle="1" w:styleId="Normlnywebov8">
    <w:name w:val="Normálny (webový)8"/>
    <w:basedOn w:val="Normlny"/>
    <w:rsid w:val="00D209EC"/>
    <w:pPr>
      <w:autoSpaceDE/>
      <w:autoSpaceDN/>
      <w:spacing w:before="75" w:after="75"/>
      <w:ind w:left="225" w:right="225"/>
    </w:pPr>
    <w:rPr>
      <w:sz w:val="22"/>
      <w:szCs w:val="22"/>
    </w:rPr>
  </w:style>
  <w:style w:type="character" w:styleId="Odkaznakomentr">
    <w:name w:val="annotation reference"/>
    <w:basedOn w:val="Predvolenpsmoodseku"/>
    <w:uiPriority w:val="99"/>
    <w:semiHidden/>
    <w:rsid w:val="00846A72"/>
    <w:rPr>
      <w:rFonts w:cs="Times New Roman"/>
      <w:sz w:val="16"/>
    </w:rPr>
  </w:style>
  <w:style w:type="paragraph" w:styleId="Textkomentra">
    <w:name w:val="annotation text"/>
    <w:basedOn w:val="Normlny"/>
    <w:link w:val="TextkomentraChar"/>
    <w:uiPriority w:val="99"/>
    <w:rsid w:val="00846A72"/>
    <w:pPr>
      <w:autoSpaceDE/>
      <w:autoSpaceDN/>
      <w:spacing w:after="200" w:line="276" w:lineRule="auto"/>
    </w:pPr>
    <w:rPr>
      <w:rFonts w:ascii="Calibri" w:hAnsi="Calibri"/>
      <w:sz w:val="20"/>
      <w:szCs w:val="20"/>
    </w:rPr>
  </w:style>
  <w:style w:type="character" w:customStyle="1" w:styleId="TextkomentraChar">
    <w:name w:val="Text komentára Char"/>
    <w:basedOn w:val="Predvolenpsmoodseku"/>
    <w:link w:val="Textkomentra"/>
    <w:uiPriority w:val="99"/>
    <w:locked/>
    <w:rsid w:val="00846A72"/>
    <w:rPr>
      <w:rFonts w:ascii="Calibri" w:hAnsi="Calibri" w:cs="Times New Roman"/>
      <w:sz w:val="20"/>
      <w:szCs w:val="20"/>
      <w:lang w:val="x-none" w:eastAsia="x-none"/>
    </w:rPr>
  </w:style>
  <w:style w:type="paragraph" w:styleId="Textbubliny">
    <w:name w:val="Balloon Text"/>
    <w:basedOn w:val="Normlny"/>
    <w:link w:val="TextbublinyChar"/>
    <w:uiPriority w:val="99"/>
    <w:semiHidden/>
    <w:unhideWhenUsed/>
    <w:rsid w:val="00830AE0"/>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830AE0"/>
    <w:rPr>
      <w:rFonts w:ascii="Tahoma" w:hAnsi="Tahoma" w:cs="Tahoma"/>
      <w:sz w:val="16"/>
      <w:szCs w:val="16"/>
    </w:rPr>
  </w:style>
  <w:style w:type="paragraph" w:customStyle="1" w:styleId="Odsekzoznamu1">
    <w:name w:val="Odsek zoznamu1"/>
    <w:basedOn w:val="Normlny"/>
    <w:rsid w:val="00D93A6B"/>
    <w:pPr>
      <w:autoSpaceDE/>
      <w:autoSpaceDN/>
      <w:spacing w:after="200" w:line="276" w:lineRule="auto"/>
      <w:ind w:left="720"/>
      <w:contextualSpacing/>
    </w:pPr>
    <w:rPr>
      <w:rFonts w:ascii="Calibri" w:hAnsi="Calibri"/>
      <w:sz w:val="22"/>
      <w:szCs w:val="22"/>
      <w:lang w:eastAsia="en-US"/>
    </w:rPr>
  </w:style>
  <w:style w:type="paragraph" w:styleId="Zkladntext0">
    <w:name w:val="Body Text"/>
    <w:basedOn w:val="Normlny"/>
    <w:link w:val="ZkladntextChar"/>
    <w:uiPriority w:val="99"/>
    <w:semiHidden/>
    <w:unhideWhenUsed/>
    <w:rsid w:val="00D946ED"/>
    <w:pPr>
      <w:spacing w:after="120"/>
    </w:pPr>
  </w:style>
  <w:style w:type="character" w:customStyle="1" w:styleId="ZkladntextChar">
    <w:name w:val="Základný text Char"/>
    <w:basedOn w:val="Predvolenpsmoodseku"/>
    <w:link w:val="Zkladntext0"/>
    <w:uiPriority w:val="99"/>
    <w:semiHidden/>
    <w:locked/>
    <w:rsid w:val="00D946ED"/>
    <w:rPr>
      <w:rFonts w:cs="Times New Roman"/>
      <w:sz w:val="24"/>
      <w:szCs w:val="24"/>
    </w:rPr>
  </w:style>
  <w:style w:type="paragraph" w:styleId="Prvzarkazkladnhotextu">
    <w:name w:val="Body Text First Indent"/>
    <w:basedOn w:val="Zkladntext0"/>
    <w:link w:val="PrvzarkazkladnhotextuChar"/>
    <w:uiPriority w:val="99"/>
    <w:semiHidden/>
    <w:unhideWhenUsed/>
    <w:rsid w:val="00D946ED"/>
    <w:pPr>
      <w:ind w:firstLine="210"/>
    </w:pPr>
  </w:style>
  <w:style w:type="character" w:customStyle="1" w:styleId="PrvzarkazkladnhotextuChar">
    <w:name w:val="Prvá zarážka základného textu Char"/>
    <w:basedOn w:val="ZkladntextChar"/>
    <w:link w:val="Prvzarkazkladnhotextu"/>
    <w:uiPriority w:val="99"/>
    <w:semiHidden/>
    <w:locked/>
    <w:rsid w:val="00D946ED"/>
    <w:rPr>
      <w:rFonts w:cs="Times New Roman"/>
      <w:sz w:val="24"/>
      <w:szCs w:val="24"/>
    </w:rPr>
  </w:style>
  <w:style w:type="paragraph" w:customStyle="1" w:styleId="Point1">
    <w:name w:val="Point 1"/>
    <w:basedOn w:val="Normlny"/>
    <w:rsid w:val="00D946ED"/>
    <w:pPr>
      <w:autoSpaceDE/>
      <w:autoSpaceDN/>
      <w:spacing w:before="120" w:after="120"/>
      <w:ind w:left="1417" w:hanging="567"/>
      <w:jc w:val="both"/>
    </w:pPr>
    <w:rPr>
      <w:lang w:val="en-GB" w:eastAsia="de-DE"/>
    </w:rPr>
  </w:style>
  <w:style w:type="paragraph" w:customStyle="1" w:styleId="Point2">
    <w:name w:val="Point 2"/>
    <w:basedOn w:val="Normlny"/>
    <w:rsid w:val="00D946ED"/>
    <w:pPr>
      <w:autoSpaceDE/>
      <w:autoSpaceDN/>
      <w:spacing w:before="120" w:after="120" w:line="360" w:lineRule="auto"/>
      <w:ind w:left="1984" w:hanging="567"/>
      <w:outlineLvl w:val="1"/>
    </w:pPr>
    <w:rPr>
      <w:lang w:eastAsia="en-US"/>
    </w:rPr>
  </w:style>
  <w:style w:type="character" w:customStyle="1" w:styleId="new">
    <w:name w:val="new"/>
    <w:rsid w:val="00087B6F"/>
  </w:style>
  <w:style w:type="paragraph" w:customStyle="1" w:styleId="CharChar1">
    <w:name w:val="Char Char1"/>
    <w:basedOn w:val="Normlny"/>
    <w:rsid w:val="007968B1"/>
    <w:pPr>
      <w:autoSpaceDE/>
      <w:autoSpaceDN/>
      <w:spacing w:after="160" w:line="240" w:lineRule="exact"/>
    </w:pPr>
    <w:rPr>
      <w:rFonts w:ascii="Tahoma" w:hAnsi="Tahoma"/>
      <w:sz w:val="20"/>
      <w:szCs w:val="20"/>
      <w:lang w:eastAsia="en-US"/>
    </w:rPr>
  </w:style>
  <w:style w:type="character" w:styleId="Vrazn">
    <w:name w:val="Strong"/>
    <w:basedOn w:val="Predvolenpsmoodseku"/>
    <w:uiPriority w:val="22"/>
    <w:qFormat/>
    <w:rsid w:val="00D545B4"/>
    <w:rPr>
      <w:rFonts w:cs="Times New Roman"/>
      <w:b/>
    </w:rPr>
  </w:style>
  <w:style w:type="paragraph" w:styleId="Odsekzoznamu">
    <w:name w:val="List Paragraph"/>
    <w:aliases w:val="body,Odsek zoznamu2"/>
    <w:basedOn w:val="Normlny"/>
    <w:link w:val="OdsekzoznamuChar"/>
    <w:uiPriority w:val="34"/>
    <w:qFormat/>
    <w:rsid w:val="001E4C2B"/>
    <w:pPr>
      <w:autoSpaceDE/>
      <w:autoSpaceDN/>
      <w:spacing w:after="160" w:line="259" w:lineRule="auto"/>
      <w:ind w:left="720"/>
      <w:contextualSpacing/>
    </w:pPr>
    <w:rPr>
      <w:rFonts w:ascii="Arial Narrow" w:eastAsiaTheme="minorEastAsia" w:hAnsi="Arial Narrow" w:cs="Arial Narrow"/>
      <w:sz w:val="22"/>
      <w:szCs w:val="22"/>
      <w:lang w:eastAsia="en-US"/>
    </w:rPr>
  </w:style>
  <w:style w:type="character" w:customStyle="1" w:styleId="OdsekzoznamuChar">
    <w:name w:val="Odsek zoznamu Char"/>
    <w:aliases w:val="body Char,Odsek zoznamu2 Char"/>
    <w:basedOn w:val="Predvolenpsmoodseku"/>
    <w:link w:val="Odsekzoznamu"/>
    <w:uiPriority w:val="34"/>
    <w:locked/>
    <w:rsid w:val="00E45724"/>
    <w:rPr>
      <w:rFonts w:ascii="Arial Narrow" w:eastAsiaTheme="minorEastAsia" w:hAnsi="Arial Narrow" w:cs="Arial Narrow"/>
      <w:lang w:eastAsia="en-US"/>
    </w:rPr>
  </w:style>
  <w:style w:type="character" w:styleId="Nevyrieenzmienka">
    <w:name w:val="Unresolved Mention"/>
    <w:basedOn w:val="Predvolenpsmoodseku"/>
    <w:uiPriority w:val="99"/>
    <w:semiHidden/>
    <w:unhideWhenUsed/>
    <w:rsid w:val="0010373D"/>
    <w:rPr>
      <w:color w:val="605E5C"/>
      <w:shd w:val="clear" w:color="auto" w:fill="E1DFDD"/>
    </w:rPr>
  </w:style>
  <w:style w:type="character" w:styleId="Zstupntext">
    <w:name w:val="Placeholder Text"/>
    <w:basedOn w:val="Predvolenpsmoodseku"/>
    <w:uiPriority w:val="99"/>
    <w:semiHidden/>
    <w:rsid w:val="0028123B"/>
    <w:rPr>
      <w:color w:val="666666"/>
    </w:rPr>
  </w:style>
  <w:style w:type="paragraph" w:styleId="Revzia">
    <w:name w:val="Revision"/>
    <w:hidden/>
    <w:uiPriority w:val="99"/>
    <w:semiHidden/>
    <w:rsid w:val="008137FE"/>
    <w:pPr>
      <w:spacing w:after="0" w:line="240" w:lineRule="auto"/>
    </w:pPr>
    <w:rPr>
      <w:sz w:val="24"/>
      <w:szCs w:val="24"/>
    </w:rPr>
  </w:style>
  <w:style w:type="paragraph" w:styleId="Predmetkomentra">
    <w:name w:val="annotation subject"/>
    <w:basedOn w:val="Textkomentra"/>
    <w:next w:val="Textkomentra"/>
    <w:link w:val="PredmetkomentraChar"/>
    <w:uiPriority w:val="99"/>
    <w:rsid w:val="008137FE"/>
    <w:pPr>
      <w:autoSpaceDE w:val="0"/>
      <w:autoSpaceDN w:val="0"/>
      <w:spacing w:after="0" w:line="240" w:lineRule="auto"/>
    </w:pPr>
    <w:rPr>
      <w:rFonts w:ascii="Times New Roman" w:hAnsi="Times New Roman"/>
      <w:b/>
      <w:bCs/>
    </w:rPr>
  </w:style>
  <w:style w:type="character" w:customStyle="1" w:styleId="PredmetkomentraChar">
    <w:name w:val="Predmet komentára Char"/>
    <w:basedOn w:val="TextkomentraChar"/>
    <w:link w:val="Predmetkomentra"/>
    <w:uiPriority w:val="99"/>
    <w:rsid w:val="008137FE"/>
    <w:rPr>
      <w:rFonts w:ascii="Calibri" w:hAnsi="Calibri" w:cs="Times New Roman"/>
      <w:b/>
      <w:bCs/>
      <w:sz w:val="20"/>
      <w:szCs w:val="20"/>
      <w:lang w:val="x-none" w:eastAsia="x-none"/>
    </w:rPr>
  </w:style>
  <w:style w:type="character" w:customStyle="1" w:styleId="Nadpis5Char">
    <w:name w:val="Nadpis 5 Char"/>
    <w:basedOn w:val="Predvolenpsmoodseku"/>
    <w:link w:val="Nadpis5"/>
    <w:uiPriority w:val="9"/>
    <w:rsid w:val="00BA56FA"/>
    <w:rPr>
      <w:rFonts w:asciiTheme="majorHAnsi" w:eastAsiaTheme="majorEastAsia" w:hAnsiTheme="majorHAnsi" w:cstheme="majorBidi"/>
      <w:color w:val="365F91" w:themeColor="accent1" w:themeShade="BF"/>
      <w:sz w:val="24"/>
      <w:szCs w:val="24"/>
    </w:rPr>
  </w:style>
  <w:style w:type="character" w:styleId="Zvraznenie">
    <w:name w:val="Emphasis"/>
    <w:basedOn w:val="Predvolenpsmoodseku"/>
    <w:uiPriority w:val="20"/>
    <w:qFormat/>
    <w:rsid w:val="002C4A7C"/>
    <w:rPr>
      <w:i/>
      <w:iCs/>
    </w:rPr>
  </w:style>
  <w:style w:type="paragraph" w:customStyle="1" w:styleId="oj-sti-art">
    <w:name w:val="oj-sti-art"/>
    <w:basedOn w:val="Normlny"/>
    <w:rsid w:val="007C4CEF"/>
    <w:pPr>
      <w:autoSpaceDE/>
      <w:autoSpaceDN/>
      <w:spacing w:before="100" w:beforeAutospacing="1" w:after="100" w:afterAutospacing="1"/>
    </w:pPr>
  </w:style>
  <w:style w:type="paragraph" w:customStyle="1" w:styleId="oj-normal">
    <w:name w:val="oj-normal"/>
    <w:basedOn w:val="Normlny"/>
    <w:rsid w:val="007C4CEF"/>
    <w:pPr>
      <w:autoSpaceDE/>
      <w:autoSpaceDN/>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3321">
      <w:bodyDiv w:val="1"/>
      <w:marLeft w:val="0"/>
      <w:marRight w:val="0"/>
      <w:marTop w:val="0"/>
      <w:marBottom w:val="0"/>
      <w:divBdr>
        <w:top w:val="none" w:sz="0" w:space="0" w:color="auto"/>
        <w:left w:val="none" w:sz="0" w:space="0" w:color="auto"/>
        <w:bottom w:val="none" w:sz="0" w:space="0" w:color="auto"/>
        <w:right w:val="none" w:sz="0" w:space="0" w:color="auto"/>
      </w:divBdr>
      <w:divsChild>
        <w:div w:id="227082604">
          <w:marLeft w:val="0"/>
          <w:marRight w:val="0"/>
          <w:marTop w:val="0"/>
          <w:marBottom w:val="0"/>
          <w:divBdr>
            <w:top w:val="none" w:sz="0" w:space="0" w:color="auto"/>
            <w:left w:val="none" w:sz="0" w:space="0" w:color="auto"/>
            <w:bottom w:val="none" w:sz="0" w:space="0" w:color="auto"/>
            <w:right w:val="none" w:sz="0" w:space="0" w:color="auto"/>
          </w:divBdr>
        </w:div>
      </w:divsChild>
    </w:div>
    <w:div w:id="203685909">
      <w:marLeft w:val="0"/>
      <w:marRight w:val="0"/>
      <w:marTop w:val="0"/>
      <w:marBottom w:val="0"/>
      <w:divBdr>
        <w:top w:val="none" w:sz="0" w:space="0" w:color="auto"/>
        <w:left w:val="none" w:sz="0" w:space="0" w:color="auto"/>
        <w:bottom w:val="none" w:sz="0" w:space="0" w:color="auto"/>
        <w:right w:val="none" w:sz="0" w:space="0" w:color="auto"/>
      </w:divBdr>
      <w:divsChild>
        <w:div w:id="203685915">
          <w:marLeft w:val="0"/>
          <w:marRight w:val="0"/>
          <w:marTop w:val="0"/>
          <w:marBottom w:val="0"/>
          <w:divBdr>
            <w:top w:val="none" w:sz="0" w:space="0" w:color="auto"/>
            <w:left w:val="none" w:sz="0" w:space="0" w:color="auto"/>
            <w:bottom w:val="none" w:sz="0" w:space="0" w:color="auto"/>
            <w:right w:val="none" w:sz="0" w:space="0" w:color="auto"/>
          </w:divBdr>
          <w:divsChild>
            <w:div w:id="203685938">
              <w:marLeft w:val="0"/>
              <w:marRight w:val="0"/>
              <w:marTop w:val="0"/>
              <w:marBottom w:val="0"/>
              <w:divBdr>
                <w:top w:val="single" w:sz="2" w:space="0" w:color="000000"/>
                <w:left w:val="single" w:sz="2" w:space="0" w:color="000000"/>
                <w:bottom w:val="single" w:sz="2" w:space="0" w:color="000000"/>
                <w:right w:val="single" w:sz="2" w:space="0" w:color="000000"/>
              </w:divBdr>
              <w:divsChild>
                <w:div w:id="203685944">
                  <w:marLeft w:val="2250"/>
                  <w:marRight w:val="0"/>
                  <w:marTop w:val="0"/>
                  <w:marBottom w:val="0"/>
                  <w:divBdr>
                    <w:top w:val="none" w:sz="0" w:space="0" w:color="auto"/>
                    <w:left w:val="none" w:sz="0" w:space="0" w:color="auto"/>
                    <w:bottom w:val="none" w:sz="0" w:space="0" w:color="auto"/>
                    <w:right w:val="none" w:sz="0" w:space="0" w:color="auto"/>
                  </w:divBdr>
                  <w:divsChild>
                    <w:div w:id="203685957">
                      <w:marLeft w:val="0"/>
                      <w:marRight w:val="0"/>
                      <w:marTop w:val="0"/>
                      <w:marBottom w:val="0"/>
                      <w:divBdr>
                        <w:top w:val="none" w:sz="0" w:space="0" w:color="auto"/>
                        <w:left w:val="none" w:sz="0" w:space="0" w:color="auto"/>
                        <w:bottom w:val="none" w:sz="0" w:space="0" w:color="auto"/>
                        <w:right w:val="none" w:sz="0" w:space="0" w:color="auto"/>
                      </w:divBdr>
                      <w:divsChild>
                        <w:div w:id="203685905">
                          <w:marLeft w:val="0"/>
                          <w:marRight w:val="0"/>
                          <w:marTop w:val="0"/>
                          <w:marBottom w:val="0"/>
                          <w:divBdr>
                            <w:top w:val="none" w:sz="0" w:space="0" w:color="auto"/>
                            <w:left w:val="none" w:sz="0" w:space="0" w:color="auto"/>
                            <w:bottom w:val="none" w:sz="0" w:space="0" w:color="auto"/>
                            <w:right w:val="none" w:sz="0" w:space="0" w:color="auto"/>
                          </w:divBdr>
                          <w:divsChild>
                            <w:div w:id="203685904">
                              <w:marLeft w:val="0"/>
                              <w:marRight w:val="0"/>
                              <w:marTop w:val="0"/>
                              <w:marBottom w:val="0"/>
                              <w:divBdr>
                                <w:top w:val="none" w:sz="0" w:space="0" w:color="auto"/>
                                <w:left w:val="none" w:sz="0" w:space="0" w:color="auto"/>
                                <w:bottom w:val="none" w:sz="0" w:space="0" w:color="auto"/>
                                <w:right w:val="none" w:sz="0" w:space="0" w:color="auto"/>
                              </w:divBdr>
                              <w:divsChild>
                                <w:div w:id="203685934">
                                  <w:marLeft w:val="0"/>
                                  <w:marRight w:val="2775"/>
                                  <w:marTop w:val="0"/>
                                  <w:marBottom w:val="0"/>
                                  <w:divBdr>
                                    <w:top w:val="none" w:sz="0" w:space="0" w:color="auto"/>
                                    <w:left w:val="none" w:sz="0" w:space="0" w:color="auto"/>
                                    <w:bottom w:val="none" w:sz="0" w:space="0" w:color="auto"/>
                                    <w:right w:val="none" w:sz="0" w:space="0" w:color="auto"/>
                                  </w:divBdr>
                                  <w:divsChild>
                                    <w:div w:id="203685911">
                                      <w:marLeft w:val="0"/>
                                      <w:marRight w:val="0"/>
                                      <w:marTop w:val="0"/>
                                      <w:marBottom w:val="0"/>
                                      <w:divBdr>
                                        <w:top w:val="none" w:sz="0" w:space="0" w:color="auto"/>
                                        <w:left w:val="none" w:sz="0" w:space="0" w:color="auto"/>
                                        <w:bottom w:val="none" w:sz="0" w:space="0" w:color="auto"/>
                                        <w:right w:val="none" w:sz="0" w:space="0" w:color="auto"/>
                                      </w:divBdr>
                                    </w:div>
                                    <w:div w:id="203685916">
                                      <w:marLeft w:val="0"/>
                                      <w:marRight w:val="0"/>
                                      <w:marTop w:val="0"/>
                                      <w:marBottom w:val="0"/>
                                      <w:divBdr>
                                        <w:top w:val="none" w:sz="0" w:space="0" w:color="auto"/>
                                        <w:left w:val="none" w:sz="0" w:space="0" w:color="auto"/>
                                        <w:bottom w:val="none" w:sz="0" w:space="0" w:color="auto"/>
                                        <w:right w:val="none" w:sz="0" w:space="0" w:color="auto"/>
                                      </w:divBdr>
                                    </w:div>
                                    <w:div w:id="203685919">
                                      <w:marLeft w:val="0"/>
                                      <w:marRight w:val="0"/>
                                      <w:marTop w:val="0"/>
                                      <w:marBottom w:val="0"/>
                                      <w:divBdr>
                                        <w:top w:val="none" w:sz="0" w:space="0" w:color="auto"/>
                                        <w:left w:val="none" w:sz="0" w:space="0" w:color="auto"/>
                                        <w:bottom w:val="none" w:sz="0" w:space="0" w:color="auto"/>
                                        <w:right w:val="none" w:sz="0" w:space="0" w:color="auto"/>
                                      </w:divBdr>
                                    </w:div>
                                    <w:div w:id="203685922">
                                      <w:marLeft w:val="0"/>
                                      <w:marRight w:val="0"/>
                                      <w:marTop w:val="0"/>
                                      <w:marBottom w:val="0"/>
                                      <w:divBdr>
                                        <w:top w:val="none" w:sz="0" w:space="0" w:color="auto"/>
                                        <w:left w:val="none" w:sz="0" w:space="0" w:color="auto"/>
                                        <w:bottom w:val="none" w:sz="0" w:space="0" w:color="auto"/>
                                        <w:right w:val="none" w:sz="0" w:space="0" w:color="auto"/>
                                      </w:divBdr>
                                    </w:div>
                                    <w:div w:id="203685948">
                                      <w:marLeft w:val="0"/>
                                      <w:marRight w:val="0"/>
                                      <w:marTop w:val="0"/>
                                      <w:marBottom w:val="0"/>
                                      <w:divBdr>
                                        <w:top w:val="none" w:sz="0" w:space="0" w:color="auto"/>
                                        <w:left w:val="none" w:sz="0" w:space="0" w:color="auto"/>
                                        <w:bottom w:val="none" w:sz="0" w:space="0" w:color="auto"/>
                                        <w:right w:val="none" w:sz="0" w:space="0" w:color="auto"/>
                                      </w:divBdr>
                                    </w:div>
                                    <w:div w:id="203685969">
                                      <w:marLeft w:val="0"/>
                                      <w:marRight w:val="0"/>
                                      <w:marTop w:val="0"/>
                                      <w:marBottom w:val="0"/>
                                      <w:divBdr>
                                        <w:top w:val="none" w:sz="0" w:space="0" w:color="auto"/>
                                        <w:left w:val="none" w:sz="0" w:space="0" w:color="auto"/>
                                        <w:bottom w:val="none" w:sz="0" w:space="0" w:color="auto"/>
                                        <w:right w:val="none" w:sz="0" w:space="0" w:color="auto"/>
                                      </w:divBdr>
                                    </w:div>
                                    <w:div w:id="2036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5937">
      <w:marLeft w:val="0"/>
      <w:marRight w:val="0"/>
      <w:marTop w:val="0"/>
      <w:marBottom w:val="0"/>
      <w:divBdr>
        <w:top w:val="none" w:sz="0" w:space="0" w:color="auto"/>
        <w:left w:val="none" w:sz="0" w:space="0" w:color="auto"/>
        <w:bottom w:val="none" w:sz="0" w:space="0" w:color="auto"/>
        <w:right w:val="none" w:sz="0" w:space="0" w:color="auto"/>
      </w:divBdr>
      <w:divsChild>
        <w:div w:id="203685906">
          <w:marLeft w:val="0"/>
          <w:marRight w:val="0"/>
          <w:marTop w:val="0"/>
          <w:marBottom w:val="0"/>
          <w:divBdr>
            <w:top w:val="none" w:sz="0" w:space="0" w:color="auto"/>
            <w:left w:val="none" w:sz="0" w:space="0" w:color="auto"/>
            <w:bottom w:val="none" w:sz="0" w:space="0" w:color="auto"/>
            <w:right w:val="none" w:sz="0" w:space="0" w:color="auto"/>
          </w:divBdr>
          <w:divsChild>
            <w:div w:id="203688991">
              <w:marLeft w:val="0"/>
              <w:marRight w:val="0"/>
              <w:marTop w:val="0"/>
              <w:marBottom w:val="0"/>
              <w:divBdr>
                <w:top w:val="single" w:sz="2" w:space="0" w:color="000000"/>
                <w:left w:val="single" w:sz="2" w:space="0" w:color="000000"/>
                <w:bottom w:val="single" w:sz="2" w:space="0" w:color="000000"/>
                <w:right w:val="single" w:sz="2" w:space="0" w:color="000000"/>
              </w:divBdr>
              <w:divsChild>
                <w:div w:id="203689001">
                  <w:marLeft w:val="2250"/>
                  <w:marRight w:val="0"/>
                  <w:marTop w:val="0"/>
                  <w:marBottom w:val="0"/>
                  <w:divBdr>
                    <w:top w:val="none" w:sz="0" w:space="0" w:color="auto"/>
                    <w:left w:val="none" w:sz="0" w:space="0" w:color="auto"/>
                    <w:bottom w:val="none" w:sz="0" w:space="0" w:color="auto"/>
                    <w:right w:val="none" w:sz="0" w:space="0" w:color="auto"/>
                  </w:divBdr>
                  <w:divsChild>
                    <w:div w:id="203685963">
                      <w:marLeft w:val="0"/>
                      <w:marRight w:val="0"/>
                      <w:marTop w:val="0"/>
                      <w:marBottom w:val="0"/>
                      <w:divBdr>
                        <w:top w:val="none" w:sz="0" w:space="0" w:color="auto"/>
                        <w:left w:val="none" w:sz="0" w:space="0" w:color="auto"/>
                        <w:bottom w:val="none" w:sz="0" w:space="0" w:color="auto"/>
                        <w:right w:val="none" w:sz="0" w:space="0" w:color="auto"/>
                      </w:divBdr>
                      <w:divsChild>
                        <w:div w:id="203685947">
                          <w:marLeft w:val="0"/>
                          <w:marRight w:val="0"/>
                          <w:marTop w:val="0"/>
                          <w:marBottom w:val="0"/>
                          <w:divBdr>
                            <w:top w:val="none" w:sz="0" w:space="0" w:color="auto"/>
                            <w:left w:val="none" w:sz="0" w:space="0" w:color="auto"/>
                            <w:bottom w:val="none" w:sz="0" w:space="0" w:color="auto"/>
                            <w:right w:val="none" w:sz="0" w:space="0" w:color="auto"/>
                          </w:divBdr>
                          <w:divsChild>
                            <w:div w:id="203685924">
                              <w:marLeft w:val="0"/>
                              <w:marRight w:val="0"/>
                              <w:marTop w:val="0"/>
                              <w:marBottom w:val="0"/>
                              <w:divBdr>
                                <w:top w:val="none" w:sz="0" w:space="0" w:color="auto"/>
                                <w:left w:val="none" w:sz="0" w:space="0" w:color="auto"/>
                                <w:bottom w:val="none" w:sz="0" w:space="0" w:color="auto"/>
                                <w:right w:val="none" w:sz="0" w:space="0" w:color="auto"/>
                              </w:divBdr>
                              <w:divsChild>
                                <w:div w:id="203688994">
                                  <w:marLeft w:val="0"/>
                                  <w:marRight w:val="2775"/>
                                  <w:marTop w:val="0"/>
                                  <w:marBottom w:val="0"/>
                                  <w:divBdr>
                                    <w:top w:val="none" w:sz="0" w:space="0" w:color="auto"/>
                                    <w:left w:val="none" w:sz="0" w:space="0" w:color="auto"/>
                                    <w:bottom w:val="none" w:sz="0" w:space="0" w:color="auto"/>
                                    <w:right w:val="none" w:sz="0" w:space="0" w:color="auto"/>
                                  </w:divBdr>
                                  <w:divsChild>
                                    <w:div w:id="203685931">
                                      <w:marLeft w:val="0"/>
                                      <w:marRight w:val="0"/>
                                      <w:marTop w:val="0"/>
                                      <w:marBottom w:val="0"/>
                                      <w:divBdr>
                                        <w:top w:val="none" w:sz="0" w:space="0" w:color="auto"/>
                                        <w:left w:val="none" w:sz="0" w:space="0" w:color="auto"/>
                                        <w:bottom w:val="none" w:sz="0" w:space="0" w:color="auto"/>
                                        <w:right w:val="none" w:sz="0" w:space="0" w:color="auto"/>
                                      </w:divBdr>
                                    </w:div>
                                    <w:div w:id="203685962">
                                      <w:marLeft w:val="0"/>
                                      <w:marRight w:val="0"/>
                                      <w:marTop w:val="0"/>
                                      <w:marBottom w:val="0"/>
                                      <w:divBdr>
                                        <w:top w:val="none" w:sz="0" w:space="0" w:color="auto"/>
                                        <w:left w:val="none" w:sz="0" w:space="0" w:color="auto"/>
                                        <w:bottom w:val="none" w:sz="0" w:space="0" w:color="auto"/>
                                        <w:right w:val="none" w:sz="0" w:space="0" w:color="auto"/>
                                      </w:divBdr>
                                    </w:div>
                                    <w:div w:id="203685964">
                                      <w:marLeft w:val="0"/>
                                      <w:marRight w:val="0"/>
                                      <w:marTop w:val="0"/>
                                      <w:marBottom w:val="0"/>
                                      <w:divBdr>
                                        <w:top w:val="none" w:sz="0" w:space="0" w:color="auto"/>
                                        <w:left w:val="none" w:sz="0" w:space="0" w:color="auto"/>
                                        <w:bottom w:val="none" w:sz="0" w:space="0" w:color="auto"/>
                                        <w:right w:val="none" w:sz="0" w:space="0" w:color="auto"/>
                                      </w:divBdr>
                                    </w:div>
                                    <w:div w:id="203685968">
                                      <w:marLeft w:val="0"/>
                                      <w:marRight w:val="0"/>
                                      <w:marTop w:val="0"/>
                                      <w:marBottom w:val="0"/>
                                      <w:divBdr>
                                        <w:top w:val="none" w:sz="0" w:space="0" w:color="auto"/>
                                        <w:left w:val="none" w:sz="0" w:space="0" w:color="auto"/>
                                        <w:bottom w:val="none" w:sz="0" w:space="0" w:color="auto"/>
                                        <w:right w:val="none" w:sz="0" w:space="0" w:color="auto"/>
                                      </w:divBdr>
                                    </w:div>
                                    <w:div w:id="203685970">
                                      <w:marLeft w:val="0"/>
                                      <w:marRight w:val="0"/>
                                      <w:marTop w:val="0"/>
                                      <w:marBottom w:val="0"/>
                                      <w:divBdr>
                                        <w:top w:val="none" w:sz="0" w:space="0" w:color="auto"/>
                                        <w:left w:val="none" w:sz="0" w:space="0" w:color="auto"/>
                                        <w:bottom w:val="none" w:sz="0" w:space="0" w:color="auto"/>
                                        <w:right w:val="none" w:sz="0" w:space="0" w:color="auto"/>
                                      </w:divBdr>
                                    </w:div>
                                    <w:div w:id="20368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5941">
      <w:marLeft w:val="0"/>
      <w:marRight w:val="0"/>
      <w:marTop w:val="0"/>
      <w:marBottom w:val="0"/>
      <w:divBdr>
        <w:top w:val="none" w:sz="0" w:space="0" w:color="auto"/>
        <w:left w:val="none" w:sz="0" w:space="0" w:color="auto"/>
        <w:bottom w:val="none" w:sz="0" w:space="0" w:color="auto"/>
        <w:right w:val="none" w:sz="0" w:space="0" w:color="auto"/>
      </w:divBdr>
      <w:divsChild>
        <w:div w:id="203688997">
          <w:marLeft w:val="0"/>
          <w:marRight w:val="0"/>
          <w:marTop w:val="0"/>
          <w:marBottom w:val="0"/>
          <w:divBdr>
            <w:top w:val="none" w:sz="0" w:space="0" w:color="auto"/>
            <w:left w:val="none" w:sz="0" w:space="0" w:color="auto"/>
            <w:bottom w:val="none" w:sz="0" w:space="0" w:color="auto"/>
            <w:right w:val="none" w:sz="0" w:space="0" w:color="auto"/>
          </w:divBdr>
          <w:divsChild>
            <w:div w:id="203685959">
              <w:marLeft w:val="0"/>
              <w:marRight w:val="0"/>
              <w:marTop w:val="0"/>
              <w:marBottom w:val="0"/>
              <w:divBdr>
                <w:top w:val="single" w:sz="2" w:space="0" w:color="000000"/>
                <w:left w:val="single" w:sz="2" w:space="0" w:color="000000"/>
                <w:bottom w:val="single" w:sz="2" w:space="0" w:color="000000"/>
                <w:right w:val="single" w:sz="2" w:space="0" w:color="000000"/>
              </w:divBdr>
              <w:divsChild>
                <w:div w:id="203688999">
                  <w:marLeft w:val="2250"/>
                  <w:marRight w:val="0"/>
                  <w:marTop w:val="0"/>
                  <w:marBottom w:val="0"/>
                  <w:divBdr>
                    <w:top w:val="none" w:sz="0" w:space="0" w:color="auto"/>
                    <w:left w:val="none" w:sz="0" w:space="0" w:color="auto"/>
                    <w:bottom w:val="none" w:sz="0" w:space="0" w:color="auto"/>
                    <w:right w:val="none" w:sz="0" w:space="0" w:color="auto"/>
                  </w:divBdr>
                  <w:divsChild>
                    <w:div w:id="203685936">
                      <w:marLeft w:val="0"/>
                      <w:marRight w:val="0"/>
                      <w:marTop w:val="0"/>
                      <w:marBottom w:val="0"/>
                      <w:divBdr>
                        <w:top w:val="none" w:sz="0" w:space="0" w:color="auto"/>
                        <w:left w:val="none" w:sz="0" w:space="0" w:color="auto"/>
                        <w:bottom w:val="none" w:sz="0" w:space="0" w:color="auto"/>
                        <w:right w:val="none" w:sz="0" w:space="0" w:color="auto"/>
                      </w:divBdr>
                      <w:divsChild>
                        <w:div w:id="203685949">
                          <w:marLeft w:val="0"/>
                          <w:marRight w:val="0"/>
                          <w:marTop w:val="0"/>
                          <w:marBottom w:val="0"/>
                          <w:divBdr>
                            <w:top w:val="none" w:sz="0" w:space="0" w:color="auto"/>
                            <w:left w:val="none" w:sz="0" w:space="0" w:color="auto"/>
                            <w:bottom w:val="none" w:sz="0" w:space="0" w:color="auto"/>
                            <w:right w:val="none" w:sz="0" w:space="0" w:color="auto"/>
                          </w:divBdr>
                          <w:divsChild>
                            <w:div w:id="203685917">
                              <w:marLeft w:val="0"/>
                              <w:marRight w:val="0"/>
                              <w:marTop w:val="0"/>
                              <w:marBottom w:val="0"/>
                              <w:divBdr>
                                <w:top w:val="none" w:sz="0" w:space="0" w:color="auto"/>
                                <w:left w:val="none" w:sz="0" w:space="0" w:color="auto"/>
                                <w:bottom w:val="none" w:sz="0" w:space="0" w:color="auto"/>
                                <w:right w:val="none" w:sz="0" w:space="0" w:color="auto"/>
                              </w:divBdr>
                              <w:divsChild>
                                <w:div w:id="203685958">
                                  <w:marLeft w:val="0"/>
                                  <w:marRight w:val="2775"/>
                                  <w:marTop w:val="0"/>
                                  <w:marBottom w:val="0"/>
                                  <w:divBdr>
                                    <w:top w:val="none" w:sz="0" w:space="0" w:color="auto"/>
                                    <w:left w:val="none" w:sz="0" w:space="0" w:color="auto"/>
                                    <w:bottom w:val="none" w:sz="0" w:space="0" w:color="auto"/>
                                    <w:right w:val="none" w:sz="0" w:space="0" w:color="auto"/>
                                  </w:divBdr>
                                  <w:divsChild>
                                    <w:div w:id="203685913">
                                      <w:marLeft w:val="0"/>
                                      <w:marRight w:val="0"/>
                                      <w:marTop w:val="0"/>
                                      <w:marBottom w:val="0"/>
                                      <w:divBdr>
                                        <w:top w:val="none" w:sz="0" w:space="0" w:color="auto"/>
                                        <w:left w:val="none" w:sz="0" w:space="0" w:color="auto"/>
                                        <w:bottom w:val="none" w:sz="0" w:space="0" w:color="auto"/>
                                        <w:right w:val="none" w:sz="0" w:space="0" w:color="auto"/>
                                      </w:divBdr>
                                    </w:div>
                                    <w:div w:id="203685926">
                                      <w:marLeft w:val="0"/>
                                      <w:marRight w:val="0"/>
                                      <w:marTop w:val="0"/>
                                      <w:marBottom w:val="0"/>
                                      <w:divBdr>
                                        <w:top w:val="none" w:sz="0" w:space="0" w:color="auto"/>
                                        <w:left w:val="none" w:sz="0" w:space="0" w:color="auto"/>
                                        <w:bottom w:val="none" w:sz="0" w:space="0" w:color="auto"/>
                                        <w:right w:val="none" w:sz="0" w:space="0" w:color="auto"/>
                                      </w:divBdr>
                                    </w:div>
                                    <w:div w:id="20368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5946">
      <w:marLeft w:val="0"/>
      <w:marRight w:val="0"/>
      <w:marTop w:val="0"/>
      <w:marBottom w:val="0"/>
      <w:divBdr>
        <w:top w:val="none" w:sz="0" w:space="0" w:color="auto"/>
        <w:left w:val="none" w:sz="0" w:space="0" w:color="auto"/>
        <w:bottom w:val="none" w:sz="0" w:space="0" w:color="auto"/>
        <w:right w:val="none" w:sz="0" w:space="0" w:color="auto"/>
      </w:divBdr>
      <w:divsChild>
        <w:div w:id="203688998">
          <w:marLeft w:val="0"/>
          <w:marRight w:val="0"/>
          <w:marTop w:val="0"/>
          <w:marBottom w:val="0"/>
          <w:divBdr>
            <w:top w:val="none" w:sz="0" w:space="0" w:color="auto"/>
            <w:left w:val="none" w:sz="0" w:space="0" w:color="auto"/>
            <w:bottom w:val="none" w:sz="0" w:space="0" w:color="auto"/>
            <w:right w:val="none" w:sz="0" w:space="0" w:color="auto"/>
          </w:divBdr>
          <w:divsChild>
            <w:div w:id="203685910">
              <w:marLeft w:val="0"/>
              <w:marRight w:val="0"/>
              <w:marTop w:val="0"/>
              <w:marBottom w:val="0"/>
              <w:divBdr>
                <w:top w:val="single" w:sz="2" w:space="0" w:color="000000"/>
                <w:left w:val="single" w:sz="2" w:space="0" w:color="000000"/>
                <w:bottom w:val="single" w:sz="2" w:space="0" w:color="000000"/>
                <w:right w:val="single" w:sz="2" w:space="0" w:color="000000"/>
              </w:divBdr>
              <w:divsChild>
                <w:div w:id="203685945">
                  <w:marLeft w:val="2250"/>
                  <w:marRight w:val="0"/>
                  <w:marTop w:val="0"/>
                  <w:marBottom w:val="0"/>
                  <w:divBdr>
                    <w:top w:val="none" w:sz="0" w:space="0" w:color="auto"/>
                    <w:left w:val="none" w:sz="0" w:space="0" w:color="auto"/>
                    <w:bottom w:val="none" w:sz="0" w:space="0" w:color="auto"/>
                    <w:right w:val="none" w:sz="0" w:space="0" w:color="auto"/>
                  </w:divBdr>
                  <w:divsChild>
                    <w:div w:id="203685950">
                      <w:marLeft w:val="0"/>
                      <w:marRight w:val="0"/>
                      <w:marTop w:val="0"/>
                      <w:marBottom w:val="0"/>
                      <w:divBdr>
                        <w:top w:val="none" w:sz="0" w:space="0" w:color="auto"/>
                        <w:left w:val="none" w:sz="0" w:space="0" w:color="auto"/>
                        <w:bottom w:val="none" w:sz="0" w:space="0" w:color="auto"/>
                        <w:right w:val="none" w:sz="0" w:space="0" w:color="auto"/>
                      </w:divBdr>
                      <w:divsChild>
                        <w:div w:id="203688992">
                          <w:marLeft w:val="0"/>
                          <w:marRight w:val="0"/>
                          <w:marTop w:val="0"/>
                          <w:marBottom w:val="0"/>
                          <w:divBdr>
                            <w:top w:val="none" w:sz="0" w:space="0" w:color="auto"/>
                            <w:left w:val="none" w:sz="0" w:space="0" w:color="auto"/>
                            <w:bottom w:val="none" w:sz="0" w:space="0" w:color="auto"/>
                            <w:right w:val="none" w:sz="0" w:space="0" w:color="auto"/>
                          </w:divBdr>
                          <w:divsChild>
                            <w:div w:id="203685903">
                              <w:marLeft w:val="0"/>
                              <w:marRight w:val="0"/>
                              <w:marTop w:val="0"/>
                              <w:marBottom w:val="0"/>
                              <w:divBdr>
                                <w:top w:val="none" w:sz="0" w:space="0" w:color="auto"/>
                                <w:left w:val="none" w:sz="0" w:space="0" w:color="auto"/>
                                <w:bottom w:val="none" w:sz="0" w:space="0" w:color="auto"/>
                                <w:right w:val="none" w:sz="0" w:space="0" w:color="auto"/>
                              </w:divBdr>
                              <w:divsChild>
                                <w:div w:id="203685952">
                                  <w:marLeft w:val="0"/>
                                  <w:marRight w:val="2775"/>
                                  <w:marTop w:val="0"/>
                                  <w:marBottom w:val="0"/>
                                  <w:divBdr>
                                    <w:top w:val="none" w:sz="0" w:space="0" w:color="auto"/>
                                    <w:left w:val="none" w:sz="0" w:space="0" w:color="auto"/>
                                    <w:bottom w:val="none" w:sz="0" w:space="0" w:color="auto"/>
                                    <w:right w:val="none" w:sz="0" w:space="0" w:color="auto"/>
                                  </w:divBdr>
                                  <w:divsChild>
                                    <w:div w:id="203685921">
                                      <w:marLeft w:val="0"/>
                                      <w:marRight w:val="0"/>
                                      <w:marTop w:val="0"/>
                                      <w:marBottom w:val="0"/>
                                      <w:divBdr>
                                        <w:top w:val="none" w:sz="0" w:space="0" w:color="auto"/>
                                        <w:left w:val="none" w:sz="0" w:space="0" w:color="auto"/>
                                        <w:bottom w:val="none" w:sz="0" w:space="0" w:color="auto"/>
                                        <w:right w:val="none" w:sz="0" w:space="0" w:color="auto"/>
                                      </w:divBdr>
                                    </w:div>
                                    <w:div w:id="20368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5953">
      <w:marLeft w:val="0"/>
      <w:marRight w:val="0"/>
      <w:marTop w:val="0"/>
      <w:marBottom w:val="0"/>
      <w:divBdr>
        <w:top w:val="none" w:sz="0" w:space="0" w:color="auto"/>
        <w:left w:val="none" w:sz="0" w:space="0" w:color="auto"/>
        <w:bottom w:val="none" w:sz="0" w:space="0" w:color="auto"/>
        <w:right w:val="none" w:sz="0" w:space="0" w:color="auto"/>
      </w:divBdr>
      <w:divsChild>
        <w:div w:id="203685966">
          <w:marLeft w:val="0"/>
          <w:marRight w:val="0"/>
          <w:marTop w:val="0"/>
          <w:marBottom w:val="0"/>
          <w:divBdr>
            <w:top w:val="none" w:sz="0" w:space="0" w:color="auto"/>
            <w:left w:val="none" w:sz="0" w:space="0" w:color="auto"/>
            <w:bottom w:val="none" w:sz="0" w:space="0" w:color="auto"/>
            <w:right w:val="none" w:sz="0" w:space="0" w:color="auto"/>
          </w:divBdr>
          <w:divsChild>
            <w:div w:id="203685912">
              <w:marLeft w:val="0"/>
              <w:marRight w:val="0"/>
              <w:marTop w:val="0"/>
              <w:marBottom w:val="0"/>
              <w:divBdr>
                <w:top w:val="single" w:sz="2" w:space="0" w:color="000000"/>
                <w:left w:val="single" w:sz="2" w:space="0" w:color="000000"/>
                <w:bottom w:val="single" w:sz="2" w:space="0" w:color="000000"/>
                <w:right w:val="single" w:sz="2" w:space="0" w:color="000000"/>
              </w:divBdr>
              <w:divsChild>
                <w:div w:id="203685971">
                  <w:marLeft w:val="2250"/>
                  <w:marRight w:val="0"/>
                  <w:marTop w:val="0"/>
                  <w:marBottom w:val="0"/>
                  <w:divBdr>
                    <w:top w:val="none" w:sz="0" w:space="0" w:color="auto"/>
                    <w:left w:val="none" w:sz="0" w:space="0" w:color="auto"/>
                    <w:bottom w:val="none" w:sz="0" w:space="0" w:color="auto"/>
                    <w:right w:val="none" w:sz="0" w:space="0" w:color="auto"/>
                  </w:divBdr>
                  <w:divsChild>
                    <w:div w:id="203685967">
                      <w:marLeft w:val="0"/>
                      <w:marRight w:val="0"/>
                      <w:marTop w:val="0"/>
                      <w:marBottom w:val="0"/>
                      <w:divBdr>
                        <w:top w:val="none" w:sz="0" w:space="0" w:color="auto"/>
                        <w:left w:val="none" w:sz="0" w:space="0" w:color="auto"/>
                        <w:bottom w:val="none" w:sz="0" w:space="0" w:color="auto"/>
                        <w:right w:val="none" w:sz="0" w:space="0" w:color="auto"/>
                      </w:divBdr>
                      <w:divsChild>
                        <w:div w:id="203685939">
                          <w:marLeft w:val="0"/>
                          <w:marRight w:val="0"/>
                          <w:marTop w:val="0"/>
                          <w:marBottom w:val="0"/>
                          <w:divBdr>
                            <w:top w:val="none" w:sz="0" w:space="0" w:color="auto"/>
                            <w:left w:val="none" w:sz="0" w:space="0" w:color="auto"/>
                            <w:bottom w:val="none" w:sz="0" w:space="0" w:color="auto"/>
                            <w:right w:val="none" w:sz="0" w:space="0" w:color="auto"/>
                          </w:divBdr>
                          <w:divsChild>
                            <w:div w:id="203685932">
                              <w:marLeft w:val="0"/>
                              <w:marRight w:val="0"/>
                              <w:marTop w:val="0"/>
                              <w:marBottom w:val="0"/>
                              <w:divBdr>
                                <w:top w:val="none" w:sz="0" w:space="0" w:color="auto"/>
                                <w:left w:val="none" w:sz="0" w:space="0" w:color="auto"/>
                                <w:bottom w:val="none" w:sz="0" w:space="0" w:color="auto"/>
                                <w:right w:val="none" w:sz="0" w:space="0" w:color="auto"/>
                              </w:divBdr>
                              <w:divsChild>
                                <w:div w:id="203685908">
                                  <w:marLeft w:val="0"/>
                                  <w:marRight w:val="2775"/>
                                  <w:marTop w:val="0"/>
                                  <w:marBottom w:val="0"/>
                                  <w:divBdr>
                                    <w:top w:val="none" w:sz="0" w:space="0" w:color="auto"/>
                                    <w:left w:val="none" w:sz="0" w:space="0" w:color="auto"/>
                                    <w:bottom w:val="none" w:sz="0" w:space="0" w:color="auto"/>
                                    <w:right w:val="none" w:sz="0" w:space="0" w:color="auto"/>
                                  </w:divBdr>
                                  <w:divsChild>
                                    <w:div w:id="203685940">
                                      <w:marLeft w:val="0"/>
                                      <w:marRight w:val="0"/>
                                      <w:marTop w:val="0"/>
                                      <w:marBottom w:val="0"/>
                                      <w:divBdr>
                                        <w:top w:val="none" w:sz="0" w:space="0" w:color="auto"/>
                                        <w:left w:val="none" w:sz="0" w:space="0" w:color="auto"/>
                                        <w:bottom w:val="none" w:sz="0" w:space="0" w:color="auto"/>
                                        <w:right w:val="none" w:sz="0" w:space="0" w:color="auto"/>
                                      </w:divBdr>
                                    </w:div>
                                    <w:div w:id="20368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5956">
      <w:marLeft w:val="0"/>
      <w:marRight w:val="0"/>
      <w:marTop w:val="0"/>
      <w:marBottom w:val="0"/>
      <w:divBdr>
        <w:top w:val="none" w:sz="0" w:space="0" w:color="auto"/>
        <w:left w:val="none" w:sz="0" w:space="0" w:color="auto"/>
        <w:bottom w:val="none" w:sz="0" w:space="0" w:color="auto"/>
        <w:right w:val="none" w:sz="0" w:space="0" w:color="auto"/>
      </w:divBdr>
      <w:divsChild>
        <w:div w:id="203688993">
          <w:marLeft w:val="0"/>
          <w:marRight w:val="0"/>
          <w:marTop w:val="0"/>
          <w:marBottom w:val="0"/>
          <w:divBdr>
            <w:top w:val="none" w:sz="0" w:space="0" w:color="auto"/>
            <w:left w:val="none" w:sz="0" w:space="0" w:color="auto"/>
            <w:bottom w:val="none" w:sz="0" w:space="0" w:color="auto"/>
            <w:right w:val="none" w:sz="0" w:space="0" w:color="auto"/>
          </w:divBdr>
          <w:divsChild>
            <w:div w:id="203685907">
              <w:marLeft w:val="0"/>
              <w:marRight w:val="0"/>
              <w:marTop w:val="0"/>
              <w:marBottom w:val="0"/>
              <w:divBdr>
                <w:top w:val="single" w:sz="2" w:space="0" w:color="000000"/>
                <w:left w:val="single" w:sz="2" w:space="0" w:color="000000"/>
                <w:bottom w:val="single" w:sz="2" w:space="0" w:color="000000"/>
                <w:right w:val="single" w:sz="2" w:space="0" w:color="000000"/>
              </w:divBdr>
              <w:divsChild>
                <w:div w:id="203685942">
                  <w:marLeft w:val="2250"/>
                  <w:marRight w:val="0"/>
                  <w:marTop w:val="0"/>
                  <w:marBottom w:val="0"/>
                  <w:divBdr>
                    <w:top w:val="none" w:sz="0" w:space="0" w:color="auto"/>
                    <w:left w:val="none" w:sz="0" w:space="0" w:color="auto"/>
                    <w:bottom w:val="none" w:sz="0" w:space="0" w:color="auto"/>
                    <w:right w:val="none" w:sz="0" w:space="0" w:color="auto"/>
                  </w:divBdr>
                  <w:divsChild>
                    <w:div w:id="203685935">
                      <w:marLeft w:val="0"/>
                      <w:marRight w:val="0"/>
                      <w:marTop w:val="0"/>
                      <w:marBottom w:val="0"/>
                      <w:divBdr>
                        <w:top w:val="none" w:sz="0" w:space="0" w:color="auto"/>
                        <w:left w:val="none" w:sz="0" w:space="0" w:color="auto"/>
                        <w:bottom w:val="none" w:sz="0" w:space="0" w:color="auto"/>
                        <w:right w:val="none" w:sz="0" w:space="0" w:color="auto"/>
                      </w:divBdr>
                      <w:divsChild>
                        <w:div w:id="203685928">
                          <w:marLeft w:val="0"/>
                          <w:marRight w:val="0"/>
                          <w:marTop w:val="0"/>
                          <w:marBottom w:val="0"/>
                          <w:divBdr>
                            <w:top w:val="none" w:sz="0" w:space="0" w:color="auto"/>
                            <w:left w:val="none" w:sz="0" w:space="0" w:color="auto"/>
                            <w:bottom w:val="none" w:sz="0" w:space="0" w:color="auto"/>
                            <w:right w:val="none" w:sz="0" w:space="0" w:color="auto"/>
                          </w:divBdr>
                          <w:divsChild>
                            <w:div w:id="203685951">
                              <w:marLeft w:val="0"/>
                              <w:marRight w:val="0"/>
                              <w:marTop w:val="0"/>
                              <w:marBottom w:val="0"/>
                              <w:divBdr>
                                <w:top w:val="none" w:sz="0" w:space="0" w:color="auto"/>
                                <w:left w:val="none" w:sz="0" w:space="0" w:color="auto"/>
                                <w:bottom w:val="none" w:sz="0" w:space="0" w:color="auto"/>
                                <w:right w:val="none" w:sz="0" w:space="0" w:color="auto"/>
                              </w:divBdr>
                              <w:divsChild>
                                <w:div w:id="203685943">
                                  <w:marLeft w:val="0"/>
                                  <w:marRight w:val="2775"/>
                                  <w:marTop w:val="0"/>
                                  <w:marBottom w:val="0"/>
                                  <w:divBdr>
                                    <w:top w:val="none" w:sz="0" w:space="0" w:color="auto"/>
                                    <w:left w:val="none" w:sz="0" w:space="0" w:color="auto"/>
                                    <w:bottom w:val="none" w:sz="0" w:space="0" w:color="auto"/>
                                    <w:right w:val="none" w:sz="0" w:space="0" w:color="auto"/>
                                  </w:divBdr>
                                  <w:divsChild>
                                    <w:div w:id="203685918">
                                      <w:marLeft w:val="0"/>
                                      <w:marRight w:val="0"/>
                                      <w:marTop w:val="0"/>
                                      <w:marBottom w:val="0"/>
                                      <w:divBdr>
                                        <w:top w:val="none" w:sz="0" w:space="0" w:color="auto"/>
                                        <w:left w:val="none" w:sz="0" w:space="0" w:color="auto"/>
                                        <w:bottom w:val="none" w:sz="0" w:space="0" w:color="auto"/>
                                        <w:right w:val="none" w:sz="0" w:space="0" w:color="auto"/>
                                      </w:divBdr>
                                    </w:div>
                                    <w:div w:id="203685923">
                                      <w:marLeft w:val="0"/>
                                      <w:marRight w:val="0"/>
                                      <w:marTop w:val="0"/>
                                      <w:marBottom w:val="0"/>
                                      <w:divBdr>
                                        <w:top w:val="none" w:sz="0" w:space="0" w:color="auto"/>
                                        <w:left w:val="none" w:sz="0" w:space="0" w:color="auto"/>
                                        <w:bottom w:val="none" w:sz="0" w:space="0" w:color="auto"/>
                                        <w:right w:val="none" w:sz="0" w:space="0" w:color="auto"/>
                                      </w:divBdr>
                                    </w:div>
                                    <w:div w:id="20368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5961">
      <w:marLeft w:val="0"/>
      <w:marRight w:val="0"/>
      <w:marTop w:val="0"/>
      <w:marBottom w:val="0"/>
      <w:divBdr>
        <w:top w:val="none" w:sz="0" w:space="0" w:color="auto"/>
        <w:left w:val="none" w:sz="0" w:space="0" w:color="auto"/>
        <w:bottom w:val="none" w:sz="0" w:space="0" w:color="auto"/>
        <w:right w:val="none" w:sz="0" w:space="0" w:color="auto"/>
      </w:divBdr>
      <w:divsChild>
        <w:div w:id="203685914">
          <w:marLeft w:val="0"/>
          <w:marRight w:val="0"/>
          <w:marTop w:val="0"/>
          <w:marBottom w:val="0"/>
          <w:divBdr>
            <w:top w:val="none" w:sz="0" w:space="0" w:color="auto"/>
            <w:left w:val="none" w:sz="0" w:space="0" w:color="auto"/>
            <w:bottom w:val="none" w:sz="0" w:space="0" w:color="auto"/>
            <w:right w:val="none" w:sz="0" w:space="0" w:color="auto"/>
          </w:divBdr>
          <w:divsChild>
            <w:div w:id="203685925">
              <w:marLeft w:val="0"/>
              <w:marRight w:val="0"/>
              <w:marTop w:val="0"/>
              <w:marBottom w:val="0"/>
              <w:divBdr>
                <w:top w:val="single" w:sz="2" w:space="0" w:color="000000"/>
                <w:left w:val="single" w:sz="2" w:space="0" w:color="000000"/>
                <w:bottom w:val="single" w:sz="2" w:space="0" w:color="000000"/>
                <w:right w:val="single" w:sz="2" w:space="0" w:color="000000"/>
              </w:divBdr>
              <w:divsChild>
                <w:div w:id="203685930">
                  <w:marLeft w:val="2250"/>
                  <w:marRight w:val="0"/>
                  <w:marTop w:val="0"/>
                  <w:marBottom w:val="0"/>
                  <w:divBdr>
                    <w:top w:val="none" w:sz="0" w:space="0" w:color="auto"/>
                    <w:left w:val="none" w:sz="0" w:space="0" w:color="auto"/>
                    <w:bottom w:val="none" w:sz="0" w:space="0" w:color="auto"/>
                    <w:right w:val="none" w:sz="0" w:space="0" w:color="auto"/>
                  </w:divBdr>
                  <w:divsChild>
                    <w:div w:id="203688995">
                      <w:marLeft w:val="0"/>
                      <w:marRight w:val="0"/>
                      <w:marTop w:val="0"/>
                      <w:marBottom w:val="0"/>
                      <w:divBdr>
                        <w:top w:val="none" w:sz="0" w:space="0" w:color="auto"/>
                        <w:left w:val="none" w:sz="0" w:space="0" w:color="auto"/>
                        <w:bottom w:val="none" w:sz="0" w:space="0" w:color="auto"/>
                        <w:right w:val="none" w:sz="0" w:space="0" w:color="auto"/>
                      </w:divBdr>
                      <w:divsChild>
                        <w:div w:id="203685933">
                          <w:marLeft w:val="0"/>
                          <w:marRight w:val="0"/>
                          <w:marTop w:val="0"/>
                          <w:marBottom w:val="0"/>
                          <w:divBdr>
                            <w:top w:val="none" w:sz="0" w:space="0" w:color="auto"/>
                            <w:left w:val="none" w:sz="0" w:space="0" w:color="auto"/>
                            <w:bottom w:val="none" w:sz="0" w:space="0" w:color="auto"/>
                            <w:right w:val="none" w:sz="0" w:space="0" w:color="auto"/>
                          </w:divBdr>
                          <w:divsChild>
                            <w:div w:id="203685955">
                              <w:marLeft w:val="0"/>
                              <w:marRight w:val="0"/>
                              <w:marTop w:val="0"/>
                              <w:marBottom w:val="0"/>
                              <w:divBdr>
                                <w:top w:val="none" w:sz="0" w:space="0" w:color="auto"/>
                                <w:left w:val="none" w:sz="0" w:space="0" w:color="auto"/>
                                <w:bottom w:val="none" w:sz="0" w:space="0" w:color="auto"/>
                                <w:right w:val="none" w:sz="0" w:space="0" w:color="auto"/>
                              </w:divBdr>
                              <w:divsChild>
                                <w:div w:id="203685920">
                                  <w:marLeft w:val="0"/>
                                  <w:marRight w:val="2775"/>
                                  <w:marTop w:val="0"/>
                                  <w:marBottom w:val="0"/>
                                  <w:divBdr>
                                    <w:top w:val="none" w:sz="0" w:space="0" w:color="auto"/>
                                    <w:left w:val="none" w:sz="0" w:space="0" w:color="auto"/>
                                    <w:bottom w:val="none" w:sz="0" w:space="0" w:color="auto"/>
                                    <w:right w:val="none" w:sz="0" w:space="0" w:color="auto"/>
                                  </w:divBdr>
                                  <w:divsChild>
                                    <w:div w:id="203685960">
                                      <w:marLeft w:val="0"/>
                                      <w:marRight w:val="0"/>
                                      <w:marTop w:val="0"/>
                                      <w:marBottom w:val="0"/>
                                      <w:divBdr>
                                        <w:top w:val="none" w:sz="0" w:space="0" w:color="auto"/>
                                        <w:left w:val="none" w:sz="0" w:space="0" w:color="auto"/>
                                        <w:bottom w:val="none" w:sz="0" w:space="0" w:color="auto"/>
                                        <w:right w:val="none" w:sz="0" w:space="0" w:color="auto"/>
                                      </w:divBdr>
                                    </w:div>
                                    <w:div w:id="20368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5996">
      <w:marLeft w:val="0"/>
      <w:marRight w:val="0"/>
      <w:marTop w:val="0"/>
      <w:marBottom w:val="0"/>
      <w:divBdr>
        <w:top w:val="none" w:sz="0" w:space="0" w:color="auto"/>
        <w:left w:val="none" w:sz="0" w:space="0" w:color="auto"/>
        <w:bottom w:val="none" w:sz="0" w:space="0" w:color="auto"/>
        <w:right w:val="none" w:sz="0" w:space="0" w:color="auto"/>
      </w:divBdr>
      <w:divsChild>
        <w:div w:id="203686018">
          <w:marLeft w:val="0"/>
          <w:marRight w:val="0"/>
          <w:marTop w:val="0"/>
          <w:marBottom w:val="0"/>
          <w:divBdr>
            <w:top w:val="none" w:sz="0" w:space="0" w:color="auto"/>
            <w:left w:val="none" w:sz="0" w:space="0" w:color="auto"/>
            <w:bottom w:val="none" w:sz="0" w:space="0" w:color="auto"/>
            <w:right w:val="none" w:sz="0" w:space="0" w:color="auto"/>
          </w:divBdr>
          <w:divsChild>
            <w:div w:id="203688984">
              <w:marLeft w:val="0"/>
              <w:marRight w:val="0"/>
              <w:marTop w:val="0"/>
              <w:marBottom w:val="0"/>
              <w:divBdr>
                <w:top w:val="single" w:sz="2" w:space="0" w:color="000000"/>
                <w:left w:val="single" w:sz="2" w:space="0" w:color="000000"/>
                <w:bottom w:val="single" w:sz="2" w:space="0" w:color="000000"/>
                <w:right w:val="single" w:sz="2" w:space="0" w:color="000000"/>
              </w:divBdr>
              <w:divsChild>
                <w:div w:id="203686000">
                  <w:marLeft w:val="2250"/>
                  <w:marRight w:val="0"/>
                  <w:marTop w:val="0"/>
                  <w:marBottom w:val="0"/>
                  <w:divBdr>
                    <w:top w:val="none" w:sz="0" w:space="0" w:color="auto"/>
                    <w:left w:val="none" w:sz="0" w:space="0" w:color="auto"/>
                    <w:bottom w:val="none" w:sz="0" w:space="0" w:color="auto"/>
                    <w:right w:val="none" w:sz="0" w:space="0" w:color="auto"/>
                  </w:divBdr>
                  <w:divsChild>
                    <w:div w:id="203686010">
                      <w:marLeft w:val="0"/>
                      <w:marRight w:val="0"/>
                      <w:marTop w:val="0"/>
                      <w:marBottom w:val="0"/>
                      <w:divBdr>
                        <w:top w:val="none" w:sz="0" w:space="0" w:color="auto"/>
                        <w:left w:val="none" w:sz="0" w:space="0" w:color="auto"/>
                        <w:bottom w:val="none" w:sz="0" w:space="0" w:color="auto"/>
                        <w:right w:val="none" w:sz="0" w:space="0" w:color="auto"/>
                      </w:divBdr>
                      <w:divsChild>
                        <w:div w:id="203688977">
                          <w:marLeft w:val="0"/>
                          <w:marRight w:val="0"/>
                          <w:marTop w:val="0"/>
                          <w:marBottom w:val="0"/>
                          <w:divBdr>
                            <w:top w:val="none" w:sz="0" w:space="0" w:color="auto"/>
                            <w:left w:val="none" w:sz="0" w:space="0" w:color="auto"/>
                            <w:bottom w:val="none" w:sz="0" w:space="0" w:color="auto"/>
                            <w:right w:val="none" w:sz="0" w:space="0" w:color="auto"/>
                          </w:divBdr>
                          <w:divsChild>
                            <w:div w:id="203686038">
                              <w:marLeft w:val="0"/>
                              <w:marRight w:val="0"/>
                              <w:marTop w:val="0"/>
                              <w:marBottom w:val="0"/>
                              <w:divBdr>
                                <w:top w:val="none" w:sz="0" w:space="0" w:color="auto"/>
                                <w:left w:val="none" w:sz="0" w:space="0" w:color="auto"/>
                                <w:bottom w:val="none" w:sz="0" w:space="0" w:color="auto"/>
                                <w:right w:val="none" w:sz="0" w:space="0" w:color="auto"/>
                              </w:divBdr>
                              <w:divsChild>
                                <w:div w:id="203686013">
                                  <w:marLeft w:val="0"/>
                                  <w:marRight w:val="2775"/>
                                  <w:marTop w:val="0"/>
                                  <w:marBottom w:val="0"/>
                                  <w:divBdr>
                                    <w:top w:val="none" w:sz="0" w:space="0" w:color="auto"/>
                                    <w:left w:val="none" w:sz="0" w:space="0" w:color="auto"/>
                                    <w:bottom w:val="none" w:sz="0" w:space="0" w:color="auto"/>
                                    <w:right w:val="none" w:sz="0" w:space="0" w:color="auto"/>
                                  </w:divBdr>
                                  <w:divsChild>
                                    <w:div w:id="203685981">
                                      <w:marLeft w:val="0"/>
                                      <w:marRight w:val="0"/>
                                      <w:marTop w:val="0"/>
                                      <w:marBottom w:val="0"/>
                                      <w:divBdr>
                                        <w:top w:val="none" w:sz="0" w:space="0" w:color="auto"/>
                                        <w:left w:val="none" w:sz="0" w:space="0" w:color="auto"/>
                                        <w:bottom w:val="none" w:sz="0" w:space="0" w:color="auto"/>
                                        <w:right w:val="none" w:sz="0" w:space="0" w:color="auto"/>
                                      </w:divBdr>
                                    </w:div>
                                    <w:div w:id="203685984">
                                      <w:marLeft w:val="0"/>
                                      <w:marRight w:val="0"/>
                                      <w:marTop w:val="0"/>
                                      <w:marBottom w:val="0"/>
                                      <w:divBdr>
                                        <w:top w:val="none" w:sz="0" w:space="0" w:color="auto"/>
                                        <w:left w:val="none" w:sz="0" w:space="0" w:color="auto"/>
                                        <w:bottom w:val="none" w:sz="0" w:space="0" w:color="auto"/>
                                        <w:right w:val="none" w:sz="0" w:space="0" w:color="auto"/>
                                      </w:divBdr>
                                    </w:div>
                                    <w:div w:id="203685987">
                                      <w:marLeft w:val="0"/>
                                      <w:marRight w:val="0"/>
                                      <w:marTop w:val="0"/>
                                      <w:marBottom w:val="0"/>
                                      <w:divBdr>
                                        <w:top w:val="none" w:sz="0" w:space="0" w:color="auto"/>
                                        <w:left w:val="none" w:sz="0" w:space="0" w:color="auto"/>
                                        <w:bottom w:val="none" w:sz="0" w:space="0" w:color="auto"/>
                                        <w:right w:val="none" w:sz="0" w:space="0" w:color="auto"/>
                                      </w:divBdr>
                                    </w:div>
                                    <w:div w:id="2036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6005">
      <w:marLeft w:val="0"/>
      <w:marRight w:val="0"/>
      <w:marTop w:val="0"/>
      <w:marBottom w:val="0"/>
      <w:divBdr>
        <w:top w:val="none" w:sz="0" w:space="0" w:color="auto"/>
        <w:left w:val="none" w:sz="0" w:space="0" w:color="auto"/>
        <w:bottom w:val="none" w:sz="0" w:space="0" w:color="auto"/>
        <w:right w:val="none" w:sz="0" w:space="0" w:color="auto"/>
      </w:divBdr>
      <w:divsChild>
        <w:div w:id="203685978">
          <w:marLeft w:val="0"/>
          <w:marRight w:val="0"/>
          <w:marTop w:val="0"/>
          <w:marBottom w:val="0"/>
          <w:divBdr>
            <w:top w:val="none" w:sz="0" w:space="0" w:color="auto"/>
            <w:left w:val="none" w:sz="0" w:space="0" w:color="auto"/>
            <w:bottom w:val="none" w:sz="0" w:space="0" w:color="auto"/>
            <w:right w:val="none" w:sz="0" w:space="0" w:color="auto"/>
          </w:divBdr>
          <w:divsChild>
            <w:div w:id="203685992">
              <w:marLeft w:val="0"/>
              <w:marRight w:val="0"/>
              <w:marTop w:val="0"/>
              <w:marBottom w:val="0"/>
              <w:divBdr>
                <w:top w:val="single" w:sz="2" w:space="0" w:color="000000"/>
                <w:left w:val="single" w:sz="2" w:space="0" w:color="000000"/>
                <w:bottom w:val="single" w:sz="2" w:space="0" w:color="000000"/>
                <w:right w:val="single" w:sz="2" w:space="0" w:color="000000"/>
              </w:divBdr>
              <w:divsChild>
                <w:div w:id="203688986">
                  <w:marLeft w:val="2250"/>
                  <w:marRight w:val="0"/>
                  <w:marTop w:val="0"/>
                  <w:marBottom w:val="0"/>
                  <w:divBdr>
                    <w:top w:val="none" w:sz="0" w:space="0" w:color="auto"/>
                    <w:left w:val="none" w:sz="0" w:space="0" w:color="auto"/>
                    <w:bottom w:val="none" w:sz="0" w:space="0" w:color="auto"/>
                    <w:right w:val="none" w:sz="0" w:space="0" w:color="auto"/>
                  </w:divBdr>
                  <w:divsChild>
                    <w:div w:id="203688988">
                      <w:marLeft w:val="0"/>
                      <w:marRight w:val="0"/>
                      <w:marTop w:val="0"/>
                      <w:marBottom w:val="0"/>
                      <w:divBdr>
                        <w:top w:val="none" w:sz="0" w:space="0" w:color="auto"/>
                        <w:left w:val="none" w:sz="0" w:space="0" w:color="auto"/>
                        <w:bottom w:val="none" w:sz="0" w:space="0" w:color="auto"/>
                        <w:right w:val="none" w:sz="0" w:space="0" w:color="auto"/>
                      </w:divBdr>
                      <w:divsChild>
                        <w:div w:id="203685973">
                          <w:marLeft w:val="0"/>
                          <w:marRight w:val="0"/>
                          <w:marTop w:val="0"/>
                          <w:marBottom w:val="0"/>
                          <w:divBdr>
                            <w:top w:val="none" w:sz="0" w:space="0" w:color="auto"/>
                            <w:left w:val="none" w:sz="0" w:space="0" w:color="auto"/>
                            <w:bottom w:val="none" w:sz="0" w:space="0" w:color="auto"/>
                            <w:right w:val="none" w:sz="0" w:space="0" w:color="auto"/>
                          </w:divBdr>
                          <w:divsChild>
                            <w:div w:id="203686007">
                              <w:marLeft w:val="0"/>
                              <w:marRight w:val="0"/>
                              <w:marTop w:val="0"/>
                              <w:marBottom w:val="0"/>
                              <w:divBdr>
                                <w:top w:val="none" w:sz="0" w:space="0" w:color="auto"/>
                                <w:left w:val="none" w:sz="0" w:space="0" w:color="auto"/>
                                <w:bottom w:val="none" w:sz="0" w:space="0" w:color="auto"/>
                                <w:right w:val="none" w:sz="0" w:space="0" w:color="auto"/>
                              </w:divBdr>
                              <w:divsChild>
                                <w:div w:id="203686042">
                                  <w:marLeft w:val="0"/>
                                  <w:marRight w:val="2775"/>
                                  <w:marTop w:val="0"/>
                                  <w:marBottom w:val="0"/>
                                  <w:divBdr>
                                    <w:top w:val="none" w:sz="0" w:space="0" w:color="auto"/>
                                    <w:left w:val="none" w:sz="0" w:space="0" w:color="auto"/>
                                    <w:bottom w:val="none" w:sz="0" w:space="0" w:color="auto"/>
                                    <w:right w:val="none" w:sz="0" w:space="0" w:color="auto"/>
                                  </w:divBdr>
                                  <w:divsChild>
                                    <w:div w:id="203685977">
                                      <w:marLeft w:val="0"/>
                                      <w:marRight w:val="0"/>
                                      <w:marTop w:val="0"/>
                                      <w:marBottom w:val="0"/>
                                      <w:divBdr>
                                        <w:top w:val="none" w:sz="0" w:space="0" w:color="auto"/>
                                        <w:left w:val="none" w:sz="0" w:space="0" w:color="auto"/>
                                        <w:bottom w:val="none" w:sz="0" w:space="0" w:color="auto"/>
                                        <w:right w:val="none" w:sz="0" w:space="0" w:color="auto"/>
                                      </w:divBdr>
                                    </w:div>
                                    <w:div w:id="203685986">
                                      <w:marLeft w:val="0"/>
                                      <w:marRight w:val="0"/>
                                      <w:marTop w:val="0"/>
                                      <w:marBottom w:val="0"/>
                                      <w:divBdr>
                                        <w:top w:val="none" w:sz="0" w:space="0" w:color="auto"/>
                                        <w:left w:val="none" w:sz="0" w:space="0" w:color="auto"/>
                                        <w:bottom w:val="none" w:sz="0" w:space="0" w:color="auto"/>
                                        <w:right w:val="none" w:sz="0" w:space="0" w:color="auto"/>
                                      </w:divBdr>
                                    </w:div>
                                    <w:div w:id="203686002">
                                      <w:marLeft w:val="0"/>
                                      <w:marRight w:val="0"/>
                                      <w:marTop w:val="0"/>
                                      <w:marBottom w:val="0"/>
                                      <w:divBdr>
                                        <w:top w:val="none" w:sz="0" w:space="0" w:color="auto"/>
                                        <w:left w:val="none" w:sz="0" w:space="0" w:color="auto"/>
                                        <w:bottom w:val="none" w:sz="0" w:space="0" w:color="auto"/>
                                        <w:right w:val="none" w:sz="0" w:space="0" w:color="auto"/>
                                      </w:divBdr>
                                    </w:div>
                                    <w:div w:id="20368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6014">
      <w:marLeft w:val="0"/>
      <w:marRight w:val="0"/>
      <w:marTop w:val="0"/>
      <w:marBottom w:val="0"/>
      <w:divBdr>
        <w:top w:val="none" w:sz="0" w:space="0" w:color="auto"/>
        <w:left w:val="none" w:sz="0" w:space="0" w:color="auto"/>
        <w:bottom w:val="none" w:sz="0" w:space="0" w:color="auto"/>
        <w:right w:val="none" w:sz="0" w:space="0" w:color="auto"/>
      </w:divBdr>
      <w:divsChild>
        <w:div w:id="203685983">
          <w:marLeft w:val="0"/>
          <w:marRight w:val="0"/>
          <w:marTop w:val="0"/>
          <w:marBottom w:val="0"/>
          <w:divBdr>
            <w:top w:val="none" w:sz="0" w:space="0" w:color="auto"/>
            <w:left w:val="none" w:sz="0" w:space="0" w:color="auto"/>
            <w:bottom w:val="none" w:sz="0" w:space="0" w:color="auto"/>
            <w:right w:val="none" w:sz="0" w:space="0" w:color="auto"/>
          </w:divBdr>
          <w:divsChild>
            <w:div w:id="203686004">
              <w:marLeft w:val="0"/>
              <w:marRight w:val="0"/>
              <w:marTop w:val="0"/>
              <w:marBottom w:val="0"/>
              <w:divBdr>
                <w:top w:val="single" w:sz="2" w:space="0" w:color="000000"/>
                <w:left w:val="single" w:sz="2" w:space="0" w:color="000000"/>
                <w:bottom w:val="single" w:sz="2" w:space="0" w:color="000000"/>
                <w:right w:val="single" w:sz="2" w:space="0" w:color="000000"/>
              </w:divBdr>
              <w:divsChild>
                <w:div w:id="203688980">
                  <w:marLeft w:val="2250"/>
                  <w:marRight w:val="0"/>
                  <w:marTop w:val="0"/>
                  <w:marBottom w:val="0"/>
                  <w:divBdr>
                    <w:top w:val="none" w:sz="0" w:space="0" w:color="auto"/>
                    <w:left w:val="none" w:sz="0" w:space="0" w:color="auto"/>
                    <w:bottom w:val="none" w:sz="0" w:space="0" w:color="auto"/>
                    <w:right w:val="none" w:sz="0" w:space="0" w:color="auto"/>
                  </w:divBdr>
                  <w:divsChild>
                    <w:div w:id="203686037">
                      <w:marLeft w:val="0"/>
                      <w:marRight w:val="0"/>
                      <w:marTop w:val="0"/>
                      <w:marBottom w:val="0"/>
                      <w:divBdr>
                        <w:top w:val="none" w:sz="0" w:space="0" w:color="auto"/>
                        <w:left w:val="none" w:sz="0" w:space="0" w:color="auto"/>
                        <w:bottom w:val="none" w:sz="0" w:space="0" w:color="auto"/>
                        <w:right w:val="none" w:sz="0" w:space="0" w:color="auto"/>
                      </w:divBdr>
                      <w:divsChild>
                        <w:div w:id="203685994">
                          <w:marLeft w:val="0"/>
                          <w:marRight w:val="0"/>
                          <w:marTop w:val="0"/>
                          <w:marBottom w:val="0"/>
                          <w:divBdr>
                            <w:top w:val="none" w:sz="0" w:space="0" w:color="auto"/>
                            <w:left w:val="none" w:sz="0" w:space="0" w:color="auto"/>
                            <w:bottom w:val="none" w:sz="0" w:space="0" w:color="auto"/>
                            <w:right w:val="none" w:sz="0" w:space="0" w:color="auto"/>
                          </w:divBdr>
                          <w:divsChild>
                            <w:div w:id="203685991">
                              <w:marLeft w:val="0"/>
                              <w:marRight w:val="0"/>
                              <w:marTop w:val="0"/>
                              <w:marBottom w:val="0"/>
                              <w:divBdr>
                                <w:top w:val="none" w:sz="0" w:space="0" w:color="auto"/>
                                <w:left w:val="none" w:sz="0" w:space="0" w:color="auto"/>
                                <w:bottom w:val="none" w:sz="0" w:space="0" w:color="auto"/>
                                <w:right w:val="none" w:sz="0" w:space="0" w:color="auto"/>
                              </w:divBdr>
                              <w:divsChild>
                                <w:div w:id="203685997">
                                  <w:marLeft w:val="0"/>
                                  <w:marRight w:val="2775"/>
                                  <w:marTop w:val="0"/>
                                  <w:marBottom w:val="0"/>
                                  <w:divBdr>
                                    <w:top w:val="none" w:sz="0" w:space="0" w:color="auto"/>
                                    <w:left w:val="none" w:sz="0" w:space="0" w:color="auto"/>
                                    <w:bottom w:val="none" w:sz="0" w:space="0" w:color="auto"/>
                                    <w:right w:val="none" w:sz="0" w:space="0" w:color="auto"/>
                                  </w:divBdr>
                                  <w:divsChild>
                                    <w:div w:id="203685985">
                                      <w:marLeft w:val="0"/>
                                      <w:marRight w:val="0"/>
                                      <w:marTop w:val="0"/>
                                      <w:marBottom w:val="0"/>
                                      <w:divBdr>
                                        <w:top w:val="none" w:sz="0" w:space="0" w:color="auto"/>
                                        <w:left w:val="none" w:sz="0" w:space="0" w:color="auto"/>
                                        <w:bottom w:val="none" w:sz="0" w:space="0" w:color="auto"/>
                                        <w:right w:val="none" w:sz="0" w:space="0" w:color="auto"/>
                                      </w:divBdr>
                                    </w:div>
                                    <w:div w:id="203686009">
                                      <w:marLeft w:val="0"/>
                                      <w:marRight w:val="0"/>
                                      <w:marTop w:val="0"/>
                                      <w:marBottom w:val="0"/>
                                      <w:divBdr>
                                        <w:top w:val="none" w:sz="0" w:space="0" w:color="auto"/>
                                        <w:left w:val="none" w:sz="0" w:space="0" w:color="auto"/>
                                        <w:bottom w:val="none" w:sz="0" w:space="0" w:color="auto"/>
                                        <w:right w:val="none" w:sz="0" w:space="0" w:color="auto"/>
                                      </w:divBdr>
                                    </w:div>
                                    <w:div w:id="20368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6027">
      <w:marLeft w:val="0"/>
      <w:marRight w:val="0"/>
      <w:marTop w:val="0"/>
      <w:marBottom w:val="0"/>
      <w:divBdr>
        <w:top w:val="none" w:sz="0" w:space="0" w:color="auto"/>
        <w:left w:val="none" w:sz="0" w:space="0" w:color="auto"/>
        <w:bottom w:val="none" w:sz="0" w:space="0" w:color="auto"/>
        <w:right w:val="none" w:sz="0" w:space="0" w:color="auto"/>
      </w:divBdr>
      <w:divsChild>
        <w:div w:id="203688978">
          <w:marLeft w:val="0"/>
          <w:marRight w:val="0"/>
          <w:marTop w:val="0"/>
          <w:marBottom w:val="0"/>
          <w:divBdr>
            <w:top w:val="none" w:sz="0" w:space="0" w:color="auto"/>
            <w:left w:val="none" w:sz="0" w:space="0" w:color="auto"/>
            <w:bottom w:val="none" w:sz="0" w:space="0" w:color="auto"/>
            <w:right w:val="none" w:sz="0" w:space="0" w:color="auto"/>
          </w:divBdr>
          <w:divsChild>
            <w:div w:id="203686006">
              <w:marLeft w:val="0"/>
              <w:marRight w:val="0"/>
              <w:marTop w:val="0"/>
              <w:marBottom w:val="0"/>
              <w:divBdr>
                <w:top w:val="single" w:sz="2" w:space="0" w:color="000000"/>
                <w:left w:val="single" w:sz="2" w:space="0" w:color="000000"/>
                <w:bottom w:val="single" w:sz="2" w:space="0" w:color="000000"/>
                <w:right w:val="single" w:sz="2" w:space="0" w:color="000000"/>
              </w:divBdr>
              <w:divsChild>
                <w:div w:id="203686033">
                  <w:marLeft w:val="2250"/>
                  <w:marRight w:val="0"/>
                  <w:marTop w:val="0"/>
                  <w:marBottom w:val="0"/>
                  <w:divBdr>
                    <w:top w:val="none" w:sz="0" w:space="0" w:color="auto"/>
                    <w:left w:val="none" w:sz="0" w:space="0" w:color="auto"/>
                    <w:bottom w:val="none" w:sz="0" w:space="0" w:color="auto"/>
                    <w:right w:val="none" w:sz="0" w:space="0" w:color="auto"/>
                  </w:divBdr>
                  <w:divsChild>
                    <w:div w:id="203685989">
                      <w:marLeft w:val="0"/>
                      <w:marRight w:val="0"/>
                      <w:marTop w:val="0"/>
                      <w:marBottom w:val="0"/>
                      <w:divBdr>
                        <w:top w:val="none" w:sz="0" w:space="0" w:color="auto"/>
                        <w:left w:val="none" w:sz="0" w:space="0" w:color="auto"/>
                        <w:bottom w:val="none" w:sz="0" w:space="0" w:color="auto"/>
                        <w:right w:val="none" w:sz="0" w:space="0" w:color="auto"/>
                      </w:divBdr>
                      <w:divsChild>
                        <w:div w:id="203686017">
                          <w:marLeft w:val="0"/>
                          <w:marRight w:val="0"/>
                          <w:marTop w:val="0"/>
                          <w:marBottom w:val="0"/>
                          <w:divBdr>
                            <w:top w:val="none" w:sz="0" w:space="0" w:color="auto"/>
                            <w:left w:val="none" w:sz="0" w:space="0" w:color="auto"/>
                            <w:bottom w:val="none" w:sz="0" w:space="0" w:color="auto"/>
                            <w:right w:val="none" w:sz="0" w:space="0" w:color="auto"/>
                          </w:divBdr>
                          <w:divsChild>
                            <w:div w:id="203688987">
                              <w:marLeft w:val="0"/>
                              <w:marRight w:val="0"/>
                              <w:marTop w:val="0"/>
                              <w:marBottom w:val="0"/>
                              <w:divBdr>
                                <w:top w:val="none" w:sz="0" w:space="0" w:color="auto"/>
                                <w:left w:val="none" w:sz="0" w:space="0" w:color="auto"/>
                                <w:bottom w:val="none" w:sz="0" w:space="0" w:color="auto"/>
                                <w:right w:val="none" w:sz="0" w:space="0" w:color="auto"/>
                              </w:divBdr>
                              <w:divsChild>
                                <w:div w:id="203685998">
                                  <w:marLeft w:val="0"/>
                                  <w:marRight w:val="2775"/>
                                  <w:marTop w:val="0"/>
                                  <w:marBottom w:val="0"/>
                                  <w:divBdr>
                                    <w:top w:val="none" w:sz="0" w:space="0" w:color="auto"/>
                                    <w:left w:val="none" w:sz="0" w:space="0" w:color="auto"/>
                                    <w:bottom w:val="none" w:sz="0" w:space="0" w:color="auto"/>
                                    <w:right w:val="none" w:sz="0" w:space="0" w:color="auto"/>
                                  </w:divBdr>
                                  <w:divsChild>
                                    <w:div w:id="203685988">
                                      <w:marLeft w:val="0"/>
                                      <w:marRight w:val="0"/>
                                      <w:marTop w:val="0"/>
                                      <w:marBottom w:val="0"/>
                                      <w:divBdr>
                                        <w:top w:val="none" w:sz="0" w:space="0" w:color="auto"/>
                                        <w:left w:val="none" w:sz="0" w:space="0" w:color="auto"/>
                                        <w:bottom w:val="none" w:sz="0" w:space="0" w:color="auto"/>
                                        <w:right w:val="none" w:sz="0" w:space="0" w:color="auto"/>
                                      </w:divBdr>
                                    </w:div>
                                    <w:div w:id="20368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6030">
      <w:marLeft w:val="0"/>
      <w:marRight w:val="0"/>
      <w:marTop w:val="0"/>
      <w:marBottom w:val="0"/>
      <w:divBdr>
        <w:top w:val="none" w:sz="0" w:space="0" w:color="auto"/>
        <w:left w:val="none" w:sz="0" w:space="0" w:color="auto"/>
        <w:bottom w:val="none" w:sz="0" w:space="0" w:color="auto"/>
        <w:right w:val="none" w:sz="0" w:space="0" w:color="auto"/>
      </w:divBdr>
      <w:divsChild>
        <w:div w:id="203688989">
          <w:marLeft w:val="0"/>
          <w:marRight w:val="0"/>
          <w:marTop w:val="0"/>
          <w:marBottom w:val="0"/>
          <w:divBdr>
            <w:top w:val="none" w:sz="0" w:space="0" w:color="auto"/>
            <w:left w:val="none" w:sz="0" w:space="0" w:color="auto"/>
            <w:bottom w:val="none" w:sz="0" w:space="0" w:color="auto"/>
            <w:right w:val="none" w:sz="0" w:space="0" w:color="auto"/>
          </w:divBdr>
          <w:divsChild>
            <w:div w:id="203686036">
              <w:marLeft w:val="0"/>
              <w:marRight w:val="0"/>
              <w:marTop w:val="0"/>
              <w:marBottom w:val="0"/>
              <w:divBdr>
                <w:top w:val="single" w:sz="2" w:space="0" w:color="000000"/>
                <w:left w:val="single" w:sz="2" w:space="0" w:color="000000"/>
                <w:bottom w:val="single" w:sz="2" w:space="0" w:color="000000"/>
                <w:right w:val="single" w:sz="2" w:space="0" w:color="000000"/>
              </w:divBdr>
              <w:divsChild>
                <w:div w:id="203686035">
                  <w:marLeft w:val="2250"/>
                  <w:marRight w:val="0"/>
                  <w:marTop w:val="0"/>
                  <w:marBottom w:val="0"/>
                  <w:divBdr>
                    <w:top w:val="none" w:sz="0" w:space="0" w:color="auto"/>
                    <w:left w:val="none" w:sz="0" w:space="0" w:color="auto"/>
                    <w:bottom w:val="none" w:sz="0" w:space="0" w:color="auto"/>
                    <w:right w:val="none" w:sz="0" w:space="0" w:color="auto"/>
                  </w:divBdr>
                  <w:divsChild>
                    <w:div w:id="203686008">
                      <w:marLeft w:val="0"/>
                      <w:marRight w:val="0"/>
                      <w:marTop w:val="0"/>
                      <w:marBottom w:val="0"/>
                      <w:divBdr>
                        <w:top w:val="none" w:sz="0" w:space="0" w:color="auto"/>
                        <w:left w:val="none" w:sz="0" w:space="0" w:color="auto"/>
                        <w:bottom w:val="none" w:sz="0" w:space="0" w:color="auto"/>
                        <w:right w:val="none" w:sz="0" w:space="0" w:color="auto"/>
                      </w:divBdr>
                      <w:divsChild>
                        <w:div w:id="203686016">
                          <w:marLeft w:val="0"/>
                          <w:marRight w:val="0"/>
                          <w:marTop w:val="0"/>
                          <w:marBottom w:val="0"/>
                          <w:divBdr>
                            <w:top w:val="none" w:sz="0" w:space="0" w:color="auto"/>
                            <w:left w:val="none" w:sz="0" w:space="0" w:color="auto"/>
                            <w:bottom w:val="none" w:sz="0" w:space="0" w:color="auto"/>
                            <w:right w:val="none" w:sz="0" w:space="0" w:color="auto"/>
                          </w:divBdr>
                          <w:divsChild>
                            <w:div w:id="203686044">
                              <w:marLeft w:val="0"/>
                              <w:marRight w:val="0"/>
                              <w:marTop w:val="0"/>
                              <w:marBottom w:val="0"/>
                              <w:divBdr>
                                <w:top w:val="none" w:sz="0" w:space="0" w:color="auto"/>
                                <w:left w:val="none" w:sz="0" w:space="0" w:color="auto"/>
                                <w:bottom w:val="none" w:sz="0" w:space="0" w:color="auto"/>
                                <w:right w:val="none" w:sz="0" w:space="0" w:color="auto"/>
                              </w:divBdr>
                              <w:divsChild>
                                <w:div w:id="203685974">
                                  <w:marLeft w:val="0"/>
                                  <w:marRight w:val="2775"/>
                                  <w:marTop w:val="0"/>
                                  <w:marBottom w:val="0"/>
                                  <w:divBdr>
                                    <w:top w:val="none" w:sz="0" w:space="0" w:color="auto"/>
                                    <w:left w:val="none" w:sz="0" w:space="0" w:color="auto"/>
                                    <w:bottom w:val="none" w:sz="0" w:space="0" w:color="auto"/>
                                    <w:right w:val="none" w:sz="0" w:space="0" w:color="auto"/>
                                  </w:divBdr>
                                  <w:divsChild>
                                    <w:div w:id="203685975">
                                      <w:marLeft w:val="0"/>
                                      <w:marRight w:val="0"/>
                                      <w:marTop w:val="0"/>
                                      <w:marBottom w:val="0"/>
                                      <w:divBdr>
                                        <w:top w:val="none" w:sz="0" w:space="0" w:color="auto"/>
                                        <w:left w:val="none" w:sz="0" w:space="0" w:color="auto"/>
                                        <w:bottom w:val="none" w:sz="0" w:space="0" w:color="auto"/>
                                        <w:right w:val="none" w:sz="0" w:space="0" w:color="auto"/>
                                      </w:divBdr>
                                    </w:div>
                                    <w:div w:id="203685979">
                                      <w:marLeft w:val="0"/>
                                      <w:marRight w:val="0"/>
                                      <w:marTop w:val="0"/>
                                      <w:marBottom w:val="0"/>
                                      <w:divBdr>
                                        <w:top w:val="single" w:sz="6" w:space="2" w:color="000000"/>
                                        <w:left w:val="single" w:sz="6" w:space="2" w:color="000000"/>
                                        <w:bottom w:val="single" w:sz="6" w:space="2" w:color="000000"/>
                                        <w:right w:val="single" w:sz="6" w:space="2" w:color="000000"/>
                                      </w:divBdr>
                                    </w:div>
                                    <w:div w:id="203685980">
                                      <w:marLeft w:val="0"/>
                                      <w:marRight w:val="0"/>
                                      <w:marTop w:val="0"/>
                                      <w:marBottom w:val="0"/>
                                      <w:divBdr>
                                        <w:top w:val="none" w:sz="0" w:space="0" w:color="auto"/>
                                        <w:left w:val="none" w:sz="0" w:space="0" w:color="auto"/>
                                        <w:bottom w:val="none" w:sz="0" w:space="0" w:color="auto"/>
                                        <w:right w:val="none" w:sz="0" w:space="0" w:color="auto"/>
                                      </w:divBdr>
                                    </w:div>
                                    <w:div w:id="203685982">
                                      <w:marLeft w:val="0"/>
                                      <w:marRight w:val="0"/>
                                      <w:marTop w:val="0"/>
                                      <w:marBottom w:val="0"/>
                                      <w:divBdr>
                                        <w:top w:val="none" w:sz="0" w:space="0" w:color="auto"/>
                                        <w:left w:val="none" w:sz="0" w:space="0" w:color="auto"/>
                                        <w:bottom w:val="none" w:sz="0" w:space="0" w:color="auto"/>
                                        <w:right w:val="none" w:sz="0" w:space="0" w:color="auto"/>
                                      </w:divBdr>
                                    </w:div>
                                    <w:div w:id="203685993">
                                      <w:marLeft w:val="0"/>
                                      <w:marRight w:val="0"/>
                                      <w:marTop w:val="0"/>
                                      <w:marBottom w:val="0"/>
                                      <w:divBdr>
                                        <w:top w:val="single" w:sz="6" w:space="2" w:color="000000"/>
                                        <w:left w:val="single" w:sz="6" w:space="2" w:color="000000"/>
                                        <w:bottom w:val="single" w:sz="6" w:space="2" w:color="000000"/>
                                        <w:right w:val="single" w:sz="6" w:space="2" w:color="000000"/>
                                      </w:divBdr>
                                    </w:div>
                                    <w:div w:id="203685995">
                                      <w:marLeft w:val="0"/>
                                      <w:marRight w:val="0"/>
                                      <w:marTop w:val="0"/>
                                      <w:marBottom w:val="0"/>
                                      <w:divBdr>
                                        <w:top w:val="none" w:sz="0" w:space="0" w:color="auto"/>
                                        <w:left w:val="none" w:sz="0" w:space="0" w:color="auto"/>
                                        <w:bottom w:val="none" w:sz="0" w:space="0" w:color="auto"/>
                                        <w:right w:val="none" w:sz="0" w:space="0" w:color="auto"/>
                                      </w:divBdr>
                                    </w:div>
                                    <w:div w:id="203686011">
                                      <w:marLeft w:val="0"/>
                                      <w:marRight w:val="0"/>
                                      <w:marTop w:val="0"/>
                                      <w:marBottom w:val="0"/>
                                      <w:divBdr>
                                        <w:top w:val="single" w:sz="6" w:space="2" w:color="000000"/>
                                        <w:left w:val="single" w:sz="6" w:space="2" w:color="000000"/>
                                        <w:bottom w:val="single" w:sz="6" w:space="2" w:color="000000"/>
                                        <w:right w:val="single" w:sz="6" w:space="2" w:color="000000"/>
                                      </w:divBdr>
                                    </w:div>
                                    <w:div w:id="203686012">
                                      <w:marLeft w:val="0"/>
                                      <w:marRight w:val="0"/>
                                      <w:marTop w:val="0"/>
                                      <w:marBottom w:val="0"/>
                                      <w:divBdr>
                                        <w:top w:val="none" w:sz="0" w:space="0" w:color="auto"/>
                                        <w:left w:val="none" w:sz="0" w:space="0" w:color="auto"/>
                                        <w:bottom w:val="none" w:sz="0" w:space="0" w:color="auto"/>
                                        <w:right w:val="none" w:sz="0" w:space="0" w:color="auto"/>
                                      </w:divBdr>
                                    </w:div>
                                    <w:div w:id="203686015">
                                      <w:marLeft w:val="0"/>
                                      <w:marRight w:val="0"/>
                                      <w:marTop w:val="0"/>
                                      <w:marBottom w:val="0"/>
                                      <w:divBdr>
                                        <w:top w:val="single" w:sz="6" w:space="2" w:color="000000"/>
                                        <w:left w:val="single" w:sz="6" w:space="2" w:color="000000"/>
                                        <w:bottom w:val="single" w:sz="6" w:space="2" w:color="000000"/>
                                        <w:right w:val="single" w:sz="6" w:space="2" w:color="000000"/>
                                      </w:divBdr>
                                    </w:div>
                                    <w:div w:id="203686019">
                                      <w:marLeft w:val="0"/>
                                      <w:marRight w:val="0"/>
                                      <w:marTop w:val="0"/>
                                      <w:marBottom w:val="0"/>
                                      <w:divBdr>
                                        <w:top w:val="none" w:sz="0" w:space="0" w:color="auto"/>
                                        <w:left w:val="none" w:sz="0" w:space="0" w:color="auto"/>
                                        <w:bottom w:val="none" w:sz="0" w:space="0" w:color="auto"/>
                                        <w:right w:val="none" w:sz="0" w:space="0" w:color="auto"/>
                                      </w:divBdr>
                                    </w:div>
                                    <w:div w:id="203686020">
                                      <w:marLeft w:val="0"/>
                                      <w:marRight w:val="0"/>
                                      <w:marTop w:val="0"/>
                                      <w:marBottom w:val="0"/>
                                      <w:divBdr>
                                        <w:top w:val="none" w:sz="0" w:space="0" w:color="auto"/>
                                        <w:left w:val="none" w:sz="0" w:space="0" w:color="auto"/>
                                        <w:bottom w:val="none" w:sz="0" w:space="0" w:color="auto"/>
                                        <w:right w:val="none" w:sz="0" w:space="0" w:color="auto"/>
                                      </w:divBdr>
                                    </w:div>
                                    <w:div w:id="203686021">
                                      <w:marLeft w:val="0"/>
                                      <w:marRight w:val="0"/>
                                      <w:marTop w:val="0"/>
                                      <w:marBottom w:val="0"/>
                                      <w:divBdr>
                                        <w:top w:val="none" w:sz="0" w:space="0" w:color="auto"/>
                                        <w:left w:val="none" w:sz="0" w:space="0" w:color="auto"/>
                                        <w:bottom w:val="none" w:sz="0" w:space="0" w:color="auto"/>
                                        <w:right w:val="none" w:sz="0" w:space="0" w:color="auto"/>
                                      </w:divBdr>
                                    </w:div>
                                    <w:div w:id="203686025">
                                      <w:marLeft w:val="0"/>
                                      <w:marRight w:val="0"/>
                                      <w:marTop w:val="0"/>
                                      <w:marBottom w:val="0"/>
                                      <w:divBdr>
                                        <w:top w:val="single" w:sz="6" w:space="2" w:color="000000"/>
                                        <w:left w:val="single" w:sz="6" w:space="2" w:color="000000"/>
                                        <w:bottom w:val="single" w:sz="6" w:space="2" w:color="000000"/>
                                        <w:right w:val="single" w:sz="6" w:space="2" w:color="000000"/>
                                      </w:divBdr>
                                    </w:div>
                                    <w:div w:id="203686029">
                                      <w:marLeft w:val="0"/>
                                      <w:marRight w:val="0"/>
                                      <w:marTop w:val="0"/>
                                      <w:marBottom w:val="0"/>
                                      <w:divBdr>
                                        <w:top w:val="none" w:sz="0" w:space="0" w:color="auto"/>
                                        <w:left w:val="none" w:sz="0" w:space="0" w:color="auto"/>
                                        <w:bottom w:val="none" w:sz="0" w:space="0" w:color="auto"/>
                                        <w:right w:val="none" w:sz="0" w:space="0" w:color="auto"/>
                                      </w:divBdr>
                                    </w:div>
                                    <w:div w:id="203686034">
                                      <w:marLeft w:val="0"/>
                                      <w:marRight w:val="0"/>
                                      <w:marTop w:val="0"/>
                                      <w:marBottom w:val="0"/>
                                      <w:divBdr>
                                        <w:top w:val="none" w:sz="0" w:space="0" w:color="auto"/>
                                        <w:left w:val="none" w:sz="0" w:space="0" w:color="auto"/>
                                        <w:bottom w:val="none" w:sz="0" w:space="0" w:color="auto"/>
                                        <w:right w:val="none" w:sz="0" w:space="0" w:color="auto"/>
                                      </w:divBdr>
                                    </w:div>
                                    <w:div w:id="203686040">
                                      <w:marLeft w:val="0"/>
                                      <w:marRight w:val="0"/>
                                      <w:marTop w:val="0"/>
                                      <w:marBottom w:val="0"/>
                                      <w:divBdr>
                                        <w:top w:val="single" w:sz="6" w:space="2" w:color="000000"/>
                                        <w:left w:val="single" w:sz="6" w:space="2" w:color="000000"/>
                                        <w:bottom w:val="single" w:sz="6" w:space="2" w:color="000000"/>
                                        <w:right w:val="single" w:sz="6" w:space="2" w:color="000000"/>
                                      </w:divBdr>
                                    </w:div>
                                    <w:div w:id="203686041">
                                      <w:marLeft w:val="0"/>
                                      <w:marRight w:val="0"/>
                                      <w:marTop w:val="0"/>
                                      <w:marBottom w:val="0"/>
                                      <w:divBdr>
                                        <w:top w:val="single" w:sz="6" w:space="2" w:color="000000"/>
                                        <w:left w:val="single" w:sz="6" w:space="2" w:color="000000"/>
                                        <w:bottom w:val="single" w:sz="6" w:space="2" w:color="000000"/>
                                        <w:right w:val="single" w:sz="6" w:space="2" w:color="000000"/>
                                      </w:divBdr>
                                    </w:div>
                                    <w:div w:id="203686043">
                                      <w:marLeft w:val="0"/>
                                      <w:marRight w:val="0"/>
                                      <w:marTop w:val="0"/>
                                      <w:marBottom w:val="0"/>
                                      <w:divBdr>
                                        <w:top w:val="single" w:sz="6" w:space="2" w:color="000000"/>
                                        <w:left w:val="single" w:sz="6" w:space="2" w:color="000000"/>
                                        <w:bottom w:val="single" w:sz="6" w:space="2" w:color="000000"/>
                                        <w:right w:val="single" w:sz="6" w:space="2" w:color="000000"/>
                                      </w:divBdr>
                                    </w:div>
                                    <w:div w:id="203688976">
                                      <w:marLeft w:val="0"/>
                                      <w:marRight w:val="0"/>
                                      <w:marTop w:val="0"/>
                                      <w:marBottom w:val="0"/>
                                      <w:divBdr>
                                        <w:top w:val="single" w:sz="6" w:space="2" w:color="000000"/>
                                        <w:left w:val="single" w:sz="6" w:space="2" w:color="000000"/>
                                        <w:bottom w:val="single" w:sz="6" w:space="2" w:color="000000"/>
                                        <w:right w:val="single" w:sz="6" w:space="2" w:color="000000"/>
                                      </w:divBdr>
                                    </w:div>
                                    <w:div w:id="203688979">
                                      <w:marLeft w:val="0"/>
                                      <w:marRight w:val="0"/>
                                      <w:marTop w:val="0"/>
                                      <w:marBottom w:val="0"/>
                                      <w:divBdr>
                                        <w:top w:val="none" w:sz="0" w:space="0" w:color="auto"/>
                                        <w:left w:val="none" w:sz="0" w:space="0" w:color="auto"/>
                                        <w:bottom w:val="none" w:sz="0" w:space="0" w:color="auto"/>
                                        <w:right w:val="none" w:sz="0" w:space="0" w:color="auto"/>
                                      </w:divBdr>
                                    </w:div>
                                    <w:div w:id="203688982">
                                      <w:marLeft w:val="0"/>
                                      <w:marRight w:val="0"/>
                                      <w:marTop w:val="0"/>
                                      <w:marBottom w:val="0"/>
                                      <w:divBdr>
                                        <w:top w:val="none" w:sz="0" w:space="0" w:color="auto"/>
                                        <w:left w:val="none" w:sz="0" w:space="0" w:color="auto"/>
                                        <w:bottom w:val="none" w:sz="0" w:space="0" w:color="auto"/>
                                        <w:right w:val="none" w:sz="0" w:space="0" w:color="auto"/>
                                      </w:divBdr>
                                    </w:div>
                                    <w:div w:id="20368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6031">
      <w:marLeft w:val="0"/>
      <w:marRight w:val="0"/>
      <w:marTop w:val="0"/>
      <w:marBottom w:val="0"/>
      <w:divBdr>
        <w:top w:val="none" w:sz="0" w:space="0" w:color="auto"/>
        <w:left w:val="none" w:sz="0" w:space="0" w:color="auto"/>
        <w:bottom w:val="none" w:sz="0" w:space="0" w:color="auto"/>
        <w:right w:val="none" w:sz="0" w:space="0" w:color="auto"/>
      </w:divBdr>
      <w:divsChild>
        <w:div w:id="203685999">
          <w:marLeft w:val="0"/>
          <w:marRight w:val="0"/>
          <w:marTop w:val="0"/>
          <w:marBottom w:val="0"/>
          <w:divBdr>
            <w:top w:val="none" w:sz="0" w:space="0" w:color="auto"/>
            <w:left w:val="none" w:sz="0" w:space="0" w:color="auto"/>
            <w:bottom w:val="none" w:sz="0" w:space="0" w:color="auto"/>
            <w:right w:val="none" w:sz="0" w:space="0" w:color="auto"/>
          </w:divBdr>
          <w:divsChild>
            <w:div w:id="203686032">
              <w:marLeft w:val="0"/>
              <w:marRight w:val="0"/>
              <w:marTop w:val="0"/>
              <w:marBottom w:val="0"/>
              <w:divBdr>
                <w:top w:val="single" w:sz="2" w:space="0" w:color="000000"/>
                <w:left w:val="single" w:sz="2" w:space="0" w:color="000000"/>
                <w:bottom w:val="single" w:sz="2" w:space="0" w:color="000000"/>
                <w:right w:val="single" w:sz="2" w:space="0" w:color="000000"/>
              </w:divBdr>
              <w:divsChild>
                <w:div w:id="203686003">
                  <w:marLeft w:val="2250"/>
                  <w:marRight w:val="0"/>
                  <w:marTop w:val="0"/>
                  <w:marBottom w:val="0"/>
                  <w:divBdr>
                    <w:top w:val="none" w:sz="0" w:space="0" w:color="auto"/>
                    <w:left w:val="none" w:sz="0" w:space="0" w:color="auto"/>
                    <w:bottom w:val="none" w:sz="0" w:space="0" w:color="auto"/>
                    <w:right w:val="none" w:sz="0" w:space="0" w:color="auto"/>
                  </w:divBdr>
                  <w:divsChild>
                    <w:div w:id="203686039">
                      <w:marLeft w:val="0"/>
                      <w:marRight w:val="0"/>
                      <w:marTop w:val="0"/>
                      <w:marBottom w:val="0"/>
                      <w:divBdr>
                        <w:top w:val="none" w:sz="0" w:space="0" w:color="auto"/>
                        <w:left w:val="none" w:sz="0" w:space="0" w:color="auto"/>
                        <w:bottom w:val="none" w:sz="0" w:space="0" w:color="auto"/>
                        <w:right w:val="none" w:sz="0" w:space="0" w:color="auto"/>
                      </w:divBdr>
                      <w:divsChild>
                        <w:div w:id="203685976">
                          <w:marLeft w:val="0"/>
                          <w:marRight w:val="0"/>
                          <w:marTop w:val="0"/>
                          <w:marBottom w:val="0"/>
                          <w:divBdr>
                            <w:top w:val="none" w:sz="0" w:space="0" w:color="auto"/>
                            <w:left w:val="none" w:sz="0" w:space="0" w:color="auto"/>
                            <w:bottom w:val="none" w:sz="0" w:space="0" w:color="auto"/>
                            <w:right w:val="none" w:sz="0" w:space="0" w:color="auto"/>
                          </w:divBdr>
                          <w:divsChild>
                            <w:div w:id="203686023">
                              <w:marLeft w:val="0"/>
                              <w:marRight w:val="0"/>
                              <w:marTop w:val="0"/>
                              <w:marBottom w:val="0"/>
                              <w:divBdr>
                                <w:top w:val="none" w:sz="0" w:space="0" w:color="auto"/>
                                <w:left w:val="none" w:sz="0" w:space="0" w:color="auto"/>
                                <w:bottom w:val="none" w:sz="0" w:space="0" w:color="auto"/>
                                <w:right w:val="none" w:sz="0" w:space="0" w:color="auto"/>
                              </w:divBdr>
                              <w:divsChild>
                                <w:div w:id="203686028">
                                  <w:marLeft w:val="0"/>
                                  <w:marRight w:val="2775"/>
                                  <w:marTop w:val="0"/>
                                  <w:marBottom w:val="0"/>
                                  <w:divBdr>
                                    <w:top w:val="none" w:sz="0" w:space="0" w:color="auto"/>
                                    <w:left w:val="none" w:sz="0" w:space="0" w:color="auto"/>
                                    <w:bottom w:val="none" w:sz="0" w:space="0" w:color="auto"/>
                                    <w:right w:val="none" w:sz="0" w:space="0" w:color="auto"/>
                                  </w:divBdr>
                                  <w:divsChild>
                                    <w:div w:id="203685990">
                                      <w:marLeft w:val="0"/>
                                      <w:marRight w:val="0"/>
                                      <w:marTop w:val="0"/>
                                      <w:marBottom w:val="0"/>
                                      <w:divBdr>
                                        <w:top w:val="none" w:sz="0" w:space="0" w:color="auto"/>
                                        <w:left w:val="none" w:sz="0" w:space="0" w:color="auto"/>
                                        <w:bottom w:val="none" w:sz="0" w:space="0" w:color="auto"/>
                                        <w:right w:val="none" w:sz="0" w:space="0" w:color="auto"/>
                                      </w:divBdr>
                                    </w:div>
                                    <w:div w:id="203686001">
                                      <w:marLeft w:val="0"/>
                                      <w:marRight w:val="0"/>
                                      <w:marTop w:val="0"/>
                                      <w:marBottom w:val="0"/>
                                      <w:divBdr>
                                        <w:top w:val="none" w:sz="0" w:space="0" w:color="auto"/>
                                        <w:left w:val="none" w:sz="0" w:space="0" w:color="auto"/>
                                        <w:bottom w:val="none" w:sz="0" w:space="0" w:color="auto"/>
                                        <w:right w:val="none" w:sz="0" w:space="0" w:color="auto"/>
                                      </w:divBdr>
                                    </w:div>
                                    <w:div w:id="203686022">
                                      <w:marLeft w:val="0"/>
                                      <w:marRight w:val="0"/>
                                      <w:marTop w:val="0"/>
                                      <w:marBottom w:val="0"/>
                                      <w:divBdr>
                                        <w:top w:val="none" w:sz="0" w:space="0" w:color="auto"/>
                                        <w:left w:val="none" w:sz="0" w:space="0" w:color="auto"/>
                                        <w:bottom w:val="none" w:sz="0" w:space="0" w:color="auto"/>
                                        <w:right w:val="none" w:sz="0" w:space="0" w:color="auto"/>
                                      </w:divBdr>
                                    </w:div>
                                    <w:div w:id="203686024">
                                      <w:marLeft w:val="0"/>
                                      <w:marRight w:val="0"/>
                                      <w:marTop w:val="0"/>
                                      <w:marBottom w:val="0"/>
                                      <w:divBdr>
                                        <w:top w:val="none" w:sz="0" w:space="0" w:color="auto"/>
                                        <w:left w:val="none" w:sz="0" w:space="0" w:color="auto"/>
                                        <w:bottom w:val="none" w:sz="0" w:space="0" w:color="auto"/>
                                        <w:right w:val="none" w:sz="0" w:space="0" w:color="auto"/>
                                      </w:divBdr>
                                    </w:div>
                                    <w:div w:id="2036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86046">
      <w:marLeft w:val="0"/>
      <w:marRight w:val="0"/>
      <w:marTop w:val="0"/>
      <w:marBottom w:val="0"/>
      <w:divBdr>
        <w:top w:val="none" w:sz="0" w:space="0" w:color="auto"/>
        <w:left w:val="none" w:sz="0" w:space="0" w:color="auto"/>
        <w:bottom w:val="none" w:sz="0" w:space="0" w:color="auto"/>
        <w:right w:val="none" w:sz="0" w:space="0" w:color="auto"/>
      </w:divBdr>
    </w:div>
    <w:div w:id="203686047">
      <w:marLeft w:val="0"/>
      <w:marRight w:val="0"/>
      <w:marTop w:val="0"/>
      <w:marBottom w:val="0"/>
      <w:divBdr>
        <w:top w:val="none" w:sz="0" w:space="0" w:color="auto"/>
        <w:left w:val="none" w:sz="0" w:space="0" w:color="auto"/>
        <w:bottom w:val="none" w:sz="0" w:space="0" w:color="auto"/>
        <w:right w:val="none" w:sz="0" w:space="0" w:color="auto"/>
      </w:divBdr>
    </w:div>
    <w:div w:id="203686048">
      <w:marLeft w:val="0"/>
      <w:marRight w:val="0"/>
      <w:marTop w:val="0"/>
      <w:marBottom w:val="0"/>
      <w:divBdr>
        <w:top w:val="none" w:sz="0" w:space="0" w:color="auto"/>
        <w:left w:val="none" w:sz="0" w:space="0" w:color="auto"/>
        <w:bottom w:val="none" w:sz="0" w:space="0" w:color="auto"/>
        <w:right w:val="none" w:sz="0" w:space="0" w:color="auto"/>
      </w:divBdr>
    </w:div>
    <w:div w:id="203686049">
      <w:marLeft w:val="0"/>
      <w:marRight w:val="0"/>
      <w:marTop w:val="0"/>
      <w:marBottom w:val="0"/>
      <w:divBdr>
        <w:top w:val="none" w:sz="0" w:space="0" w:color="auto"/>
        <w:left w:val="none" w:sz="0" w:space="0" w:color="auto"/>
        <w:bottom w:val="none" w:sz="0" w:space="0" w:color="auto"/>
        <w:right w:val="none" w:sz="0" w:space="0" w:color="auto"/>
      </w:divBdr>
    </w:div>
    <w:div w:id="203686050">
      <w:marLeft w:val="0"/>
      <w:marRight w:val="0"/>
      <w:marTop w:val="0"/>
      <w:marBottom w:val="0"/>
      <w:divBdr>
        <w:top w:val="none" w:sz="0" w:space="0" w:color="auto"/>
        <w:left w:val="none" w:sz="0" w:space="0" w:color="auto"/>
        <w:bottom w:val="none" w:sz="0" w:space="0" w:color="auto"/>
        <w:right w:val="none" w:sz="0" w:space="0" w:color="auto"/>
      </w:divBdr>
    </w:div>
    <w:div w:id="203686053">
      <w:marLeft w:val="0"/>
      <w:marRight w:val="0"/>
      <w:marTop w:val="0"/>
      <w:marBottom w:val="0"/>
      <w:divBdr>
        <w:top w:val="none" w:sz="0" w:space="0" w:color="auto"/>
        <w:left w:val="none" w:sz="0" w:space="0" w:color="auto"/>
        <w:bottom w:val="none" w:sz="0" w:space="0" w:color="auto"/>
        <w:right w:val="none" w:sz="0" w:space="0" w:color="auto"/>
      </w:divBdr>
    </w:div>
    <w:div w:id="203686055">
      <w:marLeft w:val="0"/>
      <w:marRight w:val="0"/>
      <w:marTop w:val="0"/>
      <w:marBottom w:val="0"/>
      <w:divBdr>
        <w:top w:val="none" w:sz="0" w:space="0" w:color="auto"/>
        <w:left w:val="none" w:sz="0" w:space="0" w:color="auto"/>
        <w:bottom w:val="none" w:sz="0" w:space="0" w:color="auto"/>
        <w:right w:val="none" w:sz="0" w:space="0" w:color="auto"/>
      </w:divBdr>
    </w:div>
    <w:div w:id="203686056">
      <w:marLeft w:val="0"/>
      <w:marRight w:val="0"/>
      <w:marTop w:val="0"/>
      <w:marBottom w:val="0"/>
      <w:divBdr>
        <w:top w:val="none" w:sz="0" w:space="0" w:color="auto"/>
        <w:left w:val="none" w:sz="0" w:space="0" w:color="auto"/>
        <w:bottom w:val="none" w:sz="0" w:space="0" w:color="auto"/>
        <w:right w:val="none" w:sz="0" w:space="0" w:color="auto"/>
      </w:divBdr>
      <w:divsChild>
        <w:div w:id="203688174">
          <w:marLeft w:val="480"/>
          <w:marRight w:val="0"/>
          <w:marTop w:val="0"/>
          <w:marBottom w:val="0"/>
          <w:divBdr>
            <w:top w:val="none" w:sz="0" w:space="0" w:color="auto"/>
            <w:left w:val="none" w:sz="0" w:space="0" w:color="auto"/>
            <w:bottom w:val="none" w:sz="0" w:space="0" w:color="auto"/>
            <w:right w:val="none" w:sz="0" w:space="0" w:color="auto"/>
          </w:divBdr>
        </w:div>
        <w:div w:id="203688591">
          <w:marLeft w:val="480"/>
          <w:marRight w:val="0"/>
          <w:marTop w:val="0"/>
          <w:marBottom w:val="0"/>
          <w:divBdr>
            <w:top w:val="none" w:sz="0" w:space="0" w:color="auto"/>
            <w:left w:val="none" w:sz="0" w:space="0" w:color="auto"/>
            <w:bottom w:val="none" w:sz="0" w:space="0" w:color="auto"/>
            <w:right w:val="none" w:sz="0" w:space="0" w:color="auto"/>
          </w:divBdr>
        </w:div>
        <w:div w:id="203688628">
          <w:marLeft w:val="480"/>
          <w:marRight w:val="0"/>
          <w:marTop w:val="0"/>
          <w:marBottom w:val="0"/>
          <w:divBdr>
            <w:top w:val="none" w:sz="0" w:space="0" w:color="auto"/>
            <w:left w:val="none" w:sz="0" w:space="0" w:color="auto"/>
            <w:bottom w:val="none" w:sz="0" w:space="0" w:color="auto"/>
            <w:right w:val="none" w:sz="0" w:space="0" w:color="auto"/>
          </w:divBdr>
        </w:div>
      </w:divsChild>
    </w:div>
    <w:div w:id="203686062">
      <w:marLeft w:val="0"/>
      <w:marRight w:val="0"/>
      <w:marTop w:val="0"/>
      <w:marBottom w:val="0"/>
      <w:divBdr>
        <w:top w:val="none" w:sz="0" w:space="0" w:color="auto"/>
        <w:left w:val="none" w:sz="0" w:space="0" w:color="auto"/>
        <w:bottom w:val="none" w:sz="0" w:space="0" w:color="auto"/>
        <w:right w:val="none" w:sz="0" w:space="0" w:color="auto"/>
      </w:divBdr>
      <w:divsChild>
        <w:div w:id="203688348">
          <w:marLeft w:val="480"/>
          <w:marRight w:val="0"/>
          <w:marTop w:val="0"/>
          <w:marBottom w:val="0"/>
          <w:divBdr>
            <w:top w:val="none" w:sz="0" w:space="0" w:color="auto"/>
            <w:left w:val="none" w:sz="0" w:space="0" w:color="auto"/>
            <w:bottom w:val="none" w:sz="0" w:space="0" w:color="auto"/>
            <w:right w:val="none" w:sz="0" w:space="0" w:color="auto"/>
          </w:divBdr>
        </w:div>
        <w:div w:id="203688399">
          <w:marLeft w:val="480"/>
          <w:marRight w:val="0"/>
          <w:marTop w:val="0"/>
          <w:marBottom w:val="0"/>
          <w:divBdr>
            <w:top w:val="none" w:sz="0" w:space="0" w:color="auto"/>
            <w:left w:val="none" w:sz="0" w:space="0" w:color="auto"/>
            <w:bottom w:val="none" w:sz="0" w:space="0" w:color="auto"/>
            <w:right w:val="none" w:sz="0" w:space="0" w:color="auto"/>
          </w:divBdr>
        </w:div>
        <w:div w:id="203688442">
          <w:marLeft w:val="480"/>
          <w:marRight w:val="0"/>
          <w:marTop w:val="0"/>
          <w:marBottom w:val="0"/>
          <w:divBdr>
            <w:top w:val="none" w:sz="0" w:space="0" w:color="auto"/>
            <w:left w:val="none" w:sz="0" w:space="0" w:color="auto"/>
            <w:bottom w:val="none" w:sz="0" w:space="0" w:color="auto"/>
            <w:right w:val="none" w:sz="0" w:space="0" w:color="auto"/>
          </w:divBdr>
        </w:div>
      </w:divsChild>
    </w:div>
    <w:div w:id="203686066">
      <w:marLeft w:val="0"/>
      <w:marRight w:val="0"/>
      <w:marTop w:val="0"/>
      <w:marBottom w:val="0"/>
      <w:divBdr>
        <w:top w:val="none" w:sz="0" w:space="0" w:color="auto"/>
        <w:left w:val="none" w:sz="0" w:space="0" w:color="auto"/>
        <w:bottom w:val="none" w:sz="0" w:space="0" w:color="auto"/>
        <w:right w:val="none" w:sz="0" w:space="0" w:color="auto"/>
      </w:divBdr>
    </w:div>
    <w:div w:id="203686069">
      <w:marLeft w:val="0"/>
      <w:marRight w:val="0"/>
      <w:marTop w:val="0"/>
      <w:marBottom w:val="0"/>
      <w:divBdr>
        <w:top w:val="none" w:sz="0" w:space="0" w:color="auto"/>
        <w:left w:val="none" w:sz="0" w:space="0" w:color="auto"/>
        <w:bottom w:val="none" w:sz="0" w:space="0" w:color="auto"/>
        <w:right w:val="none" w:sz="0" w:space="0" w:color="auto"/>
      </w:divBdr>
    </w:div>
    <w:div w:id="203686075">
      <w:marLeft w:val="0"/>
      <w:marRight w:val="0"/>
      <w:marTop w:val="0"/>
      <w:marBottom w:val="0"/>
      <w:divBdr>
        <w:top w:val="none" w:sz="0" w:space="0" w:color="auto"/>
        <w:left w:val="none" w:sz="0" w:space="0" w:color="auto"/>
        <w:bottom w:val="none" w:sz="0" w:space="0" w:color="auto"/>
        <w:right w:val="none" w:sz="0" w:space="0" w:color="auto"/>
      </w:divBdr>
      <w:divsChild>
        <w:div w:id="203686086">
          <w:marLeft w:val="480"/>
          <w:marRight w:val="0"/>
          <w:marTop w:val="0"/>
          <w:marBottom w:val="0"/>
          <w:divBdr>
            <w:top w:val="none" w:sz="0" w:space="0" w:color="auto"/>
            <w:left w:val="none" w:sz="0" w:space="0" w:color="auto"/>
            <w:bottom w:val="none" w:sz="0" w:space="0" w:color="auto"/>
            <w:right w:val="none" w:sz="0" w:space="0" w:color="auto"/>
          </w:divBdr>
        </w:div>
        <w:div w:id="203686088">
          <w:marLeft w:val="480"/>
          <w:marRight w:val="0"/>
          <w:marTop w:val="0"/>
          <w:marBottom w:val="0"/>
          <w:divBdr>
            <w:top w:val="none" w:sz="0" w:space="0" w:color="auto"/>
            <w:left w:val="none" w:sz="0" w:space="0" w:color="auto"/>
            <w:bottom w:val="none" w:sz="0" w:space="0" w:color="auto"/>
            <w:right w:val="none" w:sz="0" w:space="0" w:color="auto"/>
          </w:divBdr>
        </w:div>
        <w:div w:id="203688492">
          <w:marLeft w:val="480"/>
          <w:marRight w:val="0"/>
          <w:marTop w:val="0"/>
          <w:marBottom w:val="0"/>
          <w:divBdr>
            <w:top w:val="none" w:sz="0" w:space="0" w:color="auto"/>
            <w:left w:val="none" w:sz="0" w:space="0" w:color="auto"/>
            <w:bottom w:val="none" w:sz="0" w:space="0" w:color="auto"/>
            <w:right w:val="none" w:sz="0" w:space="0" w:color="auto"/>
          </w:divBdr>
        </w:div>
        <w:div w:id="203688618">
          <w:marLeft w:val="480"/>
          <w:marRight w:val="0"/>
          <w:marTop w:val="0"/>
          <w:marBottom w:val="0"/>
          <w:divBdr>
            <w:top w:val="none" w:sz="0" w:space="0" w:color="auto"/>
            <w:left w:val="none" w:sz="0" w:space="0" w:color="auto"/>
            <w:bottom w:val="none" w:sz="0" w:space="0" w:color="auto"/>
            <w:right w:val="none" w:sz="0" w:space="0" w:color="auto"/>
          </w:divBdr>
        </w:div>
        <w:div w:id="203688758">
          <w:marLeft w:val="480"/>
          <w:marRight w:val="0"/>
          <w:marTop w:val="0"/>
          <w:marBottom w:val="0"/>
          <w:divBdr>
            <w:top w:val="none" w:sz="0" w:space="0" w:color="auto"/>
            <w:left w:val="none" w:sz="0" w:space="0" w:color="auto"/>
            <w:bottom w:val="none" w:sz="0" w:space="0" w:color="auto"/>
            <w:right w:val="none" w:sz="0" w:space="0" w:color="auto"/>
          </w:divBdr>
        </w:div>
      </w:divsChild>
    </w:div>
    <w:div w:id="203686077">
      <w:marLeft w:val="0"/>
      <w:marRight w:val="0"/>
      <w:marTop w:val="0"/>
      <w:marBottom w:val="0"/>
      <w:divBdr>
        <w:top w:val="none" w:sz="0" w:space="0" w:color="auto"/>
        <w:left w:val="none" w:sz="0" w:space="0" w:color="auto"/>
        <w:bottom w:val="none" w:sz="0" w:space="0" w:color="auto"/>
        <w:right w:val="none" w:sz="0" w:space="0" w:color="auto"/>
      </w:divBdr>
    </w:div>
    <w:div w:id="203686080">
      <w:marLeft w:val="0"/>
      <w:marRight w:val="0"/>
      <w:marTop w:val="0"/>
      <w:marBottom w:val="0"/>
      <w:divBdr>
        <w:top w:val="none" w:sz="0" w:space="0" w:color="auto"/>
        <w:left w:val="none" w:sz="0" w:space="0" w:color="auto"/>
        <w:bottom w:val="none" w:sz="0" w:space="0" w:color="auto"/>
        <w:right w:val="none" w:sz="0" w:space="0" w:color="auto"/>
      </w:divBdr>
      <w:divsChild>
        <w:div w:id="203686118">
          <w:marLeft w:val="720"/>
          <w:marRight w:val="0"/>
          <w:marTop w:val="0"/>
          <w:marBottom w:val="0"/>
          <w:divBdr>
            <w:top w:val="none" w:sz="0" w:space="0" w:color="auto"/>
            <w:left w:val="none" w:sz="0" w:space="0" w:color="auto"/>
            <w:bottom w:val="none" w:sz="0" w:space="0" w:color="auto"/>
            <w:right w:val="none" w:sz="0" w:space="0" w:color="auto"/>
          </w:divBdr>
        </w:div>
        <w:div w:id="203686140">
          <w:marLeft w:val="720"/>
          <w:marRight w:val="0"/>
          <w:marTop w:val="0"/>
          <w:marBottom w:val="0"/>
          <w:divBdr>
            <w:top w:val="none" w:sz="0" w:space="0" w:color="auto"/>
            <w:left w:val="none" w:sz="0" w:space="0" w:color="auto"/>
            <w:bottom w:val="none" w:sz="0" w:space="0" w:color="auto"/>
            <w:right w:val="none" w:sz="0" w:space="0" w:color="auto"/>
          </w:divBdr>
        </w:div>
        <w:div w:id="203686172">
          <w:marLeft w:val="720"/>
          <w:marRight w:val="0"/>
          <w:marTop w:val="0"/>
          <w:marBottom w:val="0"/>
          <w:divBdr>
            <w:top w:val="none" w:sz="0" w:space="0" w:color="auto"/>
            <w:left w:val="none" w:sz="0" w:space="0" w:color="auto"/>
            <w:bottom w:val="none" w:sz="0" w:space="0" w:color="auto"/>
            <w:right w:val="none" w:sz="0" w:space="0" w:color="auto"/>
          </w:divBdr>
        </w:div>
        <w:div w:id="203686217">
          <w:marLeft w:val="720"/>
          <w:marRight w:val="0"/>
          <w:marTop w:val="0"/>
          <w:marBottom w:val="0"/>
          <w:divBdr>
            <w:top w:val="none" w:sz="0" w:space="0" w:color="auto"/>
            <w:left w:val="none" w:sz="0" w:space="0" w:color="auto"/>
            <w:bottom w:val="none" w:sz="0" w:space="0" w:color="auto"/>
            <w:right w:val="none" w:sz="0" w:space="0" w:color="auto"/>
          </w:divBdr>
        </w:div>
        <w:div w:id="203686314">
          <w:marLeft w:val="720"/>
          <w:marRight w:val="0"/>
          <w:marTop w:val="0"/>
          <w:marBottom w:val="0"/>
          <w:divBdr>
            <w:top w:val="none" w:sz="0" w:space="0" w:color="auto"/>
            <w:left w:val="none" w:sz="0" w:space="0" w:color="auto"/>
            <w:bottom w:val="none" w:sz="0" w:space="0" w:color="auto"/>
            <w:right w:val="none" w:sz="0" w:space="0" w:color="auto"/>
          </w:divBdr>
        </w:div>
        <w:div w:id="203686361">
          <w:marLeft w:val="720"/>
          <w:marRight w:val="0"/>
          <w:marTop w:val="0"/>
          <w:marBottom w:val="0"/>
          <w:divBdr>
            <w:top w:val="none" w:sz="0" w:space="0" w:color="auto"/>
            <w:left w:val="none" w:sz="0" w:space="0" w:color="auto"/>
            <w:bottom w:val="none" w:sz="0" w:space="0" w:color="auto"/>
            <w:right w:val="none" w:sz="0" w:space="0" w:color="auto"/>
          </w:divBdr>
        </w:div>
        <w:div w:id="203687945">
          <w:marLeft w:val="720"/>
          <w:marRight w:val="0"/>
          <w:marTop w:val="0"/>
          <w:marBottom w:val="0"/>
          <w:divBdr>
            <w:top w:val="none" w:sz="0" w:space="0" w:color="auto"/>
            <w:left w:val="none" w:sz="0" w:space="0" w:color="auto"/>
            <w:bottom w:val="none" w:sz="0" w:space="0" w:color="auto"/>
            <w:right w:val="none" w:sz="0" w:space="0" w:color="auto"/>
          </w:divBdr>
        </w:div>
        <w:div w:id="203687991">
          <w:marLeft w:val="720"/>
          <w:marRight w:val="0"/>
          <w:marTop w:val="0"/>
          <w:marBottom w:val="0"/>
          <w:divBdr>
            <w:top w:val="none" w:sz="0" w:space="0" w:color="auto"/>
            <w:left w:val="none" w:sz="0" w:space="0" w:color="auto"/>
            <w:bottom w:val="none" w:sz="0" w:space="0" w:color="auto"/>
            <w:right w:val="none" w:sz="0" w:space="0" w:color="auto"/>
          </w:divBdr>
        </w:div>
        <w:div w:id="203688005">
          <w:marLeft w:val="720"/>
          <w:marRight w:val="0"/>
          <w:marTop w:val="0"/>
          <w:marBottom w:val="0"/>
          <w:divBdr>
            <w:top w:val="none" w:sz="0" w:space="0" w:color="auto"/>
            <w:left w:val="none" w:sz="0" w:space="0" w:color="auto"/>
            <w:bottom w:val="none" w:sz="0" w:space="0" w:color="auto"/>
            <w:right w:val="none" w:sz="0" w:space="0" w:color="auto"/>
          </w:divBdr>
        </w:div>
        <w:div w:id="203688022">
          <w:marLeft w:val="720"/>
          <w:marRight w:val="0"/>
          <w:marTop w:val="0"/>
          <w:marBottom w:val="0"/>
          <w:divBdr>
            <w:top w:val="none" w:sz="0" w:space="0" w:color="auto"/>
            <w:left w:val="none" w:sz="0" w:space="0" w:color="auto"/>
            <w:bottom w:val="none" w:sz="0" w:space="0" w:color="auto"/>
            <w:right w:val="none" w:sz="0" w:space="0" w:color="auto"/>
          </w:divBdr>
        </w:div>
        <w:div w:id="203688143">
          <w:marLeft w:val="720"/>
          <w:marRight w:val="0"/>
          <w:marTop w:val="0"/>
          <w:marBottom w:val="0"/>
          <w:divBdr>
            <w:top w:val="none" w:sz="0" w:space="0" w:color="auto"/>
            <w:left w:val="none" w:sz="0" w:space="0" w:color="auto"/>
            <w:bottom w:val="none" w:sz="0" w:space="0" w:color="auto"/>
            <w:right w:val="none" w:sz="0" w:space="0" w:color="auto"/>
          </w:divBdr>
        </w:div>
        <w:div w:id="203688384">
          <w:marLeft w:val="720"/>
          <w:marRight w:val="0"/>
          <w:marTop w:val="0"/>
          <w:marBottom w:val="0"/>
          <w:divBdr>
            <w:top w:val="none" w:sz="0" w:space="0" w:color="auto"/>
            <w:left w:val="none" w:sz="0" w:space="0" w:color="auto"/>
            <w:bottom w:val="none" w:sz="0" w:space="0" w:color="auto"/>
            <w:right w:val="none" w:sz="0" w:space="0" w:color="auto"/>
          </w:divBdr>
        </w:div>
        <w:div w:id="203688421">
          <w:marLeft w:val="720"/>
          <w:marRight w:val="0"/>
          <w:marTop w:val="0"/>
          <w:marBottom w:val="0"/>
          <w:divBdr>
            <w:top w:val="none" w:sz="0" w:space="0" w:color="auto"/>
            <w:left w:val="none" w:sz="0" w:space="0" w:color="auto"/>
            <w:bottom w:val="none" w:sz="0" w:space="0" w:color="auto"/>
            <w:right w:val="none" w:sz="0" w:space="0" w:color="auto"/>
          </w:divBdr>
        </w:div>
        <w:div w:id="203688440">
          <w:marLeft w:val="720"/>
          <w:marRight w:val="0"/>
          <w:marTop w:val="0"/>
          <w:marBottom w:val="0"/>
          <w:divBdr>
            <w:top w:val="none" w:sz="0" w:space="0" w:color="auto"/>
            <w:left w:val="none" w:sz="0" w:space="0" w:color="auto"/>
            <w:bottom w:val="none" w:sz="0" w:space="0" w:color="auto"/>
            <w:right w:val="none" w:sz="0" w:space="0" w:color="auto"/>
          </w:divBdr>
        </w:div>
        <w:div w:id="203688835">
          <w:marLeft w:val="720"/>
          <w:marRight w:val="0"/>
          <w:marTop w:val="0"/>
          <w:marBottom w:val="0"/>
          <w:divBdr>
            <w:top w:val="none" w:sz="0" w:space="0" w:color="auto"/>
            <w:left w:val="none" w:sz="0" w:space="0" w:color="auto"/>
            <w:bottom w:val="none" w:sz="0" w:space="0" w:color="auto"/>
            <w:right w:val="none" w:sz="0" w:space="0" w:color="auto"/>
          </w:divBdr>
        </w:div>
      </w:divsChild>
    </w:div>
    <w:div w:id="203686085">
      <w:marLeft w:val="0"/>
      <w:marRight w:val="0"/>
      <w:marTop w:val="0"/>
      <w:marBottom w:val="0"/>
      <w:divBdr>
        <w:top w:val="none" w:sz="0" w:space="0" w:color="auto"/>
        <w:left w:val="none" w:sz="0" w:space="0" w:color="auto"/>
        <w:bottom w:val="none" w:sz="0" w:space="0" w:color="auto"/>
        <w:right w:val="none" w:sz="0" w:space="0" w:color="auto"/>
      </w:divBdr>
      <w:divsChild>
        <w:div w:id="203686120">
          <w:marLeft w:val="480"/>
          <w:marRight w:val="0"/>
          <w:marTop w:val="0"/>
          <w:marBottom w:val="0"/>
          <w:divBdr>
            <w:top w:val="none" w:sz="0" w:space="0" w:color="auto"/>
            <w:left w:val="none" w:sz="0" w:space="0" w:color="auto"/>
            <w:bottom w:val="none" w:sz="0" w:space="0" w:color="auto"/>
            <w:right w:val="none" w:sz="0" w:space="0" w:color="auto"/>
          </w:divBdr>
        </w:div>
        <w:div w:id="203686277">
          <w:marLeft w:val="480"/>
          <w:marRight w:val="0"/>
          <w:marTop w:val="0"/>
          <w:marBottom w:val="0"/>
          <w:divBdr>
            <w:top w:val="none" w:sz="0" w:space="0" w:color="auto"/>
            <w:left w:val="none" w:sz="0" w:space="0" w:color="auto"/>
            <w:bottom w:val="none" w:sz="0" w:space="0" w:color="auto"/>
            <w:right w:val="none" w:sz="0" w:space="0" w:color="auto"/>
          </w:divBdr>
        </w:div>
        <w:div w:id="203688049">
          <w:marLeft w:val="480"/>
          <w:marRight w:val="0"/>
          <w:marTop w:val="0"/>
          <w:marBottom w:val="0"/>
          <w:divBdr>
            <w:top w:val="none" w:sz="0" w:space="0" w:color="auto"/>
            <w:left w:val="none" w:sz="0" w:space="0" w:color="auto"/>
            <w:bottom w:val="none" w:sz="0" w:space="0" w:color="auto"/>
            <w:right w:val="none" w:sz="0" w:space="0" w:color="auto"/>
          </w:divBdr>
        </w:div>
        <w:div w:id="203688169">
          <w:marLeft w:val="480"/>
          <w:marRight w:val="0"/>
          <w:marTop w:val="0"/>
          <w:marBottom w:val="0"/>
          <w:divBdr>
            <w:top w:val="none" w:sz="0" w:space="0" w:color="auto"/>
            <w:left w:val="none" w:sz="0" w:space="0" w:color="auto"/>
            <w:bottom w:val="none" w:sz="0" w:space="0" w:color="auto"/>
            <w:right w:val="none" w:sz="0" w:space="0" w:color="auto"/>
          </w:divBdr>
        </w:div>
        <w:div w:id="203688227">
          <w:marLeft w:val="480"/>
          <w:marRight w:val="0"/>
          <w:marTop w:val="0"/>
          <w:marBottom w:val="0"/>
          <w:divBdr>
            <w:top w:val="none" w:sz="0" w:space="0" w:color="auto"/>
            <w:left w:val="none" w:sz="0" w:space="0" w:color="auto"/>
            <w:bottom w:val="none" w:sz="0" w:space="0" w:color="auto"/>
            <w:right w:val="none" w:sz="0" w:space="0" w:color="auto"/>
          </w:divBdr>
        </w:div>
        <w:div w:id="203688283">
          <w:marLeft w:val="480"/>
          <w:marRight w:val="0"/>
          <w:marTop w:val="0"/>
          <w:marBottom w:val="0"/>
          <w:divBdr>
            <w:top w:val="none" w:sz="0" w:space="0" w:color="auto"/>
            <w:left w:val="none" w:sz="0" w:space="0" w:color="auto"/>
            <w:bottom w:val="none" w:sz="0" w:space="0" w:color="auto"/>
            <w:right w:val="none" w:sz="0" w:space="0" w:color="auto"/>
          </w:divBdr>
        </w:div>
        <w:div w:id="203688378">
          <w:marLeft w:val="480"/>
          <w:marRight w:val="0"/>
          <w:marTop w:val="0"/>
          <w:marBottom w:val="0"/>
          <w:divBdr>
            <w:top w:val="none" w:sz="0" w:space="0" w:color="auto"/>
            <w:left w:val="none" w:sz="0" w:space="0" w:color="auto"/>
            <w:bottom w:val="none" w:sz="0" w:space="0" w:color="auto"/>
            <w:right w:val="none" w:sz="0" w:space="0" w:color="auto"/>
          </w:divBdr>
        </w:div>
        <w:div w:id="203688379">
          <w:marLeft w:val="480"/>
          <w:marRight w:val="0"/>
          <w:marTop w:val="0"/>
          <w:marBottom w:val="0"/>
          <w:divBdr>
            <w:top w:val="none" w:sz="0" w:space="0" w:color="auto"/>
            <w:left w:val="none" w:sz="0" w:space="0" w:color="auto"/>
            <w:bottom w:val="none" w:sz="0" w:space="0" w:color="auto"/>
            <w:right w:val="none" w:sz="0" w:space="0" w:color="auto"/>
          </w:divBdr>
        </w:div>
        <w:div w:id="203688636">
          <w:marLeft w:val="480"/>
          <w:marRight w:val="0"/>
          <w:marTop w:val="0"/>
          <w:marBottom w:val="0"/>
          <w:divBdr>
            <w:top w:val="none" w:sz="0" w:space="0" w:color="auto"/>
            <w:left w:val="none" w:sz="0" w:space="0" w:color="auto"/>
            <w:bottom w:val="none" w:sz="0" w:space="0" w:color="auto"/>
            <w:right w:val="none" w:sz="0" w:space="0" w:color="auto"/>
          </w:divBdr>
        </w:div>
        <w:div w:id="203688721">
          <w:marLeft w:val="480"/>
          <w:marRight w:val="0"/>
          <w:marTop w:val="0"/>
          <w:marBottom w:val="0"/>
          <w:divBdr>
            <w:top w:val="none" w:sz="0" w:space="0" w:color="auto"/>
            <w:left w:val="none" w:sz="0" w:space="0" w:color="auto"/>
            <w:bottom w:val="none" w:sz="0" w:space="0" w:color="auto"/>
            <w:right w:val="none" w:sz="0" w:space="0" w:color="auto"/>
          </w:divBdr>
        </w:div>
        <w:div w:id="203688809">
          <w:marLeft w:val="480"/>
          <w:marRight w:val="0"/>
          <w:marTop w:val="0"/>
          <w:marBottom w:val="0"/>
          <w:divBdr>
            <w:top w:val="none" w:sz="0" w:space="0" w:color="auto"/>
            <w:left w:val="none" w:sz="0" w:space="0" w:color="auto"/>
            <w:bottom w:val="none" w:sz="0" w:space="0" w:color="auto"/>
            <w:right w:val="none" w:sz="0" w:space="0" w:color="auto"/>
          </w:divBdr>
        </w:div>
        <w:div w:id="203688874">
          <w:marLeft w:val="480"/>
          <w:marRight w:val="0"/>
          <w:marTop w:val="0"/>
          <w:marBottom w:val="0"/>
          <w:divBdr>
            <w:top w:val="none" w:sz="0" w:space="0" w:color="auto"/>
            <w:left w:val="none" w:sz="0" w:space="0" w:color="auto"/>
            <w:bottom w:val="none" w:sz="0" w:space="0" w:color="auto"/>
            <w:right w:val="none" w:sz="0" w:space="0" w:color="auto"/>
          </w:divBdr>
        </w:div>
      </w:divsChild>
    </w:div>
    <w:div w:id="203686091">
      <w:marLeft w:val="0"/>
      <w:marRight w:val="0"/>
      <w:marTop w:val="0"/>
      <w:marBottom w:val="0"/>
      <w:divBdr>
        <w:top w:val="none" w:sz="0" w:space="0" w:color="auto"/>
        <w:left w:val="none" w:sz="0" w:space="0" w:color="auto"/>
        <w:bottom w:val="none" w:sz="0" w:space="0" w:color="auto"/>
        <w:right w:val="none" w:sz="0" w:space="0" w:color="auto"/>
      </w:divBdr>
    </w:div>
    <w:div w:id="203686092">
      <w:marLeft w:val="0"/>
      <w:marRight w:val="0"/>
      <w:marTop w:val="0"/>
      <w:marBottom w:val="0"/>
      <w:divBdr>
        <w:top w:val="none" w:sz="0" w:space="0" w:color="auto"/>
        <w:left w:val="none" w:sz="0" w:space="0" w:color="auto"/>
        <w:bottom w:val="none" w:sz="0" w:space="0" w:color="auto"/>
        <w:right w:val="none" w:sz="0" w:space="0" w:color="auto"/>
      </w:divBdr>
      <w:divsChild>
        <w:div w:id="203686326">
          <w:marLeft w:val="480"/>
          <w:marRight w:val="0"/>
          <w:marTop w:val="0"/>
          <w:marBottom w:val="0"/>
          <w:divBdr>
            <w:top w:val="none" w:sz="0" w:space="0" w:color="auto"/>
            <w:left w:val="none" w:sz="0" w:space="0" w:color="auto"/>
            <w:bottom w:val="none" w:sz="0" w:space="0" w:color="auto"/>
            <w:right w:val="none" w:sz="0" w:space="0" w:color="auto"/>
          </w:divBdr>
        </w:div>
        <w:div w:id="203688775">
          <w:marLeft w:val="480"/>
          <w:marRight w:val="0"/>
          <w:marTop w:val="0"/>
          <w:marBottom w:val="0"/>
          <w:divBdr>
            <w:top w:val="none" w:sz="0" w:space="0" w:color="auto"/>
            <w:left w:val="none" w:sz="0" w:space="0" w:color="auto"/>
            <w:bottom w:val="none" w:sz="0" w:space="0" w:color="auto"/>
            <w:right w:val="none" w:sz="0" w:space="0" w:color="auto"/>
          </w:divBdr>
        </w:div>
      </w:divsChild>
    </w:div>
    <w:div w:id="203686093">
      <w:marLeft w:val="0"/>
      <w:marRight w:val="0"/>
      <w:marTop w:val="0"/>
      <w:marBottom w:val="0"/>
      <w:divBdr>
        <w:top w:val="none" w:sz="0" w:space="0" w:color="auto"/>
        <w:left w:val="none" w:sz="0" w:space="0" w:color="auto"/>
        <w:bottom w:val="none" w:sz="0" w:space="0" w:color="auto"/>
        <w:right w:val="none" w:sz="0" w:space="0" w:color="auto"/>
      </w:divBdr>
      <w:divsChild>
        <w:div w:id="203686083">
          <w:marLeft w:val="240"/>
          <w:marRight w:val="0"/>
          <w:marTop w:val="0"/>
          <w:marBottom w:val="0"/>
          <w:divBdr>
            <w:top w:val="none" w:sz="0" w:space="0" w:color="auto"/>
            <w:left w:val="none" w:sz="0" w:space="0" w:color="auto"/>
            <w:bottom w:val="none" w:sz="0" w:space="0" w:color="auto"/>
            <w:right w:val="none" w:sz="0" w:space="0" w:color="auto"/>
          </w:divBdr>
        </w:div>
        <w:div w:id="203686113">
          <w:marLeft w:val="240"/>
          <w:marRight w:val="0"/>
          <w:marTop w:val="0"/>
          <w:marBottom w:val="0"/>
          <w:divBdr>
            <w:top w:val="none" w:sz="0" w:space="0" w:color="auto"/>
            <w:left w:val="none" w:sz="0" w:space="0" w:color="auto"/>
            <w:bottom w:val="none" w:sz="0" w:space="0" w:color="auto"/>
            <w:right w:val="none" w:sz="0" w:space="0" w:color="auto"/>
          </w:divBdr>
        </w:div>
        <w:div w:id="203686346">
          <w:marLeft w:val="240"/>
          <w:marRight w:val="0"/>
          <w:marTop w:val="0"/>
          <w:marBottom w:val="0"/>
          <w:divBdr>
            <w:top w:val="none" w:sz="0" w:space="0" w:color="auto"/>
            <w:left w:val="none" w:sz="0" w:space="0" w:color="auto"/>
            <w:bottom w:val="none" w:sz="0" w:space="0" w:color="auto"/>
            <w:right w:val="none" w:sz="0" w:space="0" w:color="auto"/>
          </w:divBdr>
        </w:div>
        <w:div w:id="203688155">
          <w:marLeft w:val="240"/>
          <w:marRight w:val="0"/>
          <w:marTop w:val="0"/>
          <w:marBottom w:val="0"/>
          <w:divBdr>
            <w:top w:val="none" w:sz="0" w:space="0" w:color="auto"/>
            <w:left w:val="none" w:sz="0" w:space="0" w:color="auto"/>
            <w:bottom w:val="none" w:sz="0" w:space="0" w:color="auto"/>
            <w:right w:val="none" w:sz="0" w:space="0" w:color="auto"/>
          </w:divBdr>
        </w:div>
        <w:div w:id="203688233">
          <w:marLeft w:val="240"/>
          <w:marRight w:val="0"/>
          <w:marTop w:val="0"/>
          <w:marBottom w:val="0"/>
          <w:divBdr>
            <w:top w:val="none" w:sz="0" w:space="0" w:color="auto"/>
            <w:left w:val="none" w:sz="0" w:space="0" w:color="auto"/>
            <w:bottom w:val="none" w:sz="0" w:space="0" w:color="auto"/>
            <w:right w:val="none" w:sz="0" w:space="0" w:color="auto"/>
          </w:divBdr>
        </w:div>
        <w:div w:id="203688382">
          <w:marLeft w:val="240"/>
          <w:marRight w:val="0"/>
          <w:marTop w:val="0"/>
          <w:marBottom w:val="0"/>
          <w:divBdr>
            <w:top w:val="none" w:sz="0" w:space="0" w:color="auto"/>
            <w:left w:val="none" w:sz="0" w:space="0" w:color="auto"/>
            <w:bottom w:val="none" w:sz="0" w:space="0" w:color="auto"/>
            <w:right w:val="none" w:sz="0" w:space="0" w:color="auto"/>
          </w:divBdr>
        </w:div>
        <w:div w:id="203688600">
          <w:marLeft w:val="240"/>
          <w:marRight w:val="0"/>
          <w:marTop w:val="0"/>
          <w:marBottom w:val="0"/>
          <w:divBdr>
            <w:top w:val="none" w:sz="0" w:space="0" w:color="auto"/>
            <w:left w:val="none" w:sz="0" w:space="0" w:color="auto"/>
            <w:bottom w:val="none" w:sz="0" w:space="0" w:color="auto"/>
            <w:right w:val="none" w:sz="0" w:space="0" w:color="auto"/>
          </w:divBdr>
        </w:div>
        <w:div w:id="203688626">
          <w:marLeft w:val="240"/>
          <w:marRight w:val="0"/>
          <w:marTop w:val="0"/>
          <w:marBottom w:val="0"/>
          <w:divBdr>
            <w:top w:val="none" w:sz="0" w:space="0" w:color="auto"/>
            <w:left w:val="none" w:sz="0" w:space="0" w:color="auto"/>
            <w:bottom w:val="none" w:sz="0" w:space="0" w:color="auto"/>
            <w:right w:val="none" w:sz="0" w:space="0" w:color="auto"/>
          </w:divBdr>
        </w:div>
        <w:div w:id="203688684">
          <w:marLeft w:val="240"/>
          <w:marRight w:val="0"/>
          <w:marTop w:val="0"/>
          <w:marBottom w:val="0"/>
          <w:divBdr>
            <w:top w:val="none" w:sz="0" w:space="0" w:color="auto"/>
            <w:left w:val="none" w:sz="0" w:space="0" w:color="auto"/>
            <w:bottom w:val="none" w:sz="0" w:space="0" w:color="auto"/>
            <w:right w:val="none" w:sz="0" w:space="0" w:color="auto"/>
          </w:divBdr>
        </w:div>
        <w:div w:id="203688723">
          <w:marLeft w:val="240"/>
          <w:marRight w:val="0"/>
          <w:marTop w:val="0"/>
          <w:marBottom w:val="0"/>
          <w:divBdr>
            <w:top w:val="none" w:sz="0" w:space="0" w:color="auto"/>
            <w:left w:val="none" w:sz="0" w:space="0" w:color="auto"/>
            <w:bottom w:val="none" w:sz="0" w:space="0" w:color="auto"/>
            <w:right w:val="none" w:sz="0" w:space="0" w:color="auto"/>
          </w:divBdr>
        </w:div>
        <w:div w:id="203688904">
          <w:marLeft w:val="240"/>
          <w:marRight w:val="0"/>
          <w:marTop w:val="0"/>
          <w:marBottom w:val="0"/>
          <w:divBdr>
            <w:top w:val="none" w:sz="0" w:space="0" w:color="auto"/>
            <w:left w:val="none" w:sz="0" w:space="0" w:color="auto"/>
            <w:bottom w:val="none" w:sz="0" w:space="0" w:color="auto"/>
            <w:right w:val="none" w:sz="0" w:space="0" w:color="auto"/>
          </w:divBdr>
        </w:div>
      </w:divsChild>
    </w:div>
    <w:div w:id="203686094">
      <w:marLeft w:val="0"/>
      <w:marRight w:val="0"/>
      <w:marTop w:val="0"/>
      <w:marBottom w:val="0"/>
      <w:divBdr>
        <w:top w:val="none" w:sz="0" w:space="0" w:color="auto"/>
        <w:left w:val="none" w:sz="0" w:space="0" w:color="auto"/>
        <w:bottom w:val="none" w:sz="0" w:space="0" w:color="auto"/>
        <w:right w:val="none" w:sz="0" w:space="0" w:color="auto"/>
      </w:divBdr>
      <w:divsChild>
        <w:div w:id="203688229">
          <w:marLeft w:val="480"/>
          <w:marRight w:val="0"/>
          <w:marTop w:val="0"/>
          <w:marBottom w:val="0"/>
          <w:divBdr>
            <w:top w:val="none" w:sz="0" w:space="0" w:color="auto"/>
            <w:left w:val="none" w:sz="0" w:space="0" w:color="auto"/>
            <w:bottom w:val="none" w:sz="0" w:space="0" w:color="auto"/>
            <w:right w:val="none" w:sz="0" w:space="0" w:color="auto"/>
          </w:divBdr>
        </w:div>
        <w:div w:id="203688295">
          <w:marLeft w:val="480"/>
          <w:marRight w:val="0"/>
          <w:marTop w:val="0"/>
          <w:marBottom w:val="0"/>
          <w:divBdr>
            <w:top w:val="none" w:sz="0" w:space="0" w:color="auto"/>
            <w:left w:val="none" w:sz="0" w:space="0" w:color="auto"/>
            <w:bottom w:val="none" w:sz="0" w:space="0" w:color="auto"/>
            <w:right w:val="none" w:sz="0" w:space="0" w:color="auto"/>
          </w:divBdr>
        </w:div>
        <w:div w:id="203688342">
          <w:marLeft w:val="480"/>
          <w:marRight w:val="0"/>
          <w:marTop w:val="0"/>
          <w:marBottom w:val="0"/>
          <w:divBdr>
            <w:top w:val="none" w:sz="0" w:space="0" w:color="auto"/>
            <w:left w:val="none" w:sz="0" w:space="0" w:color="auto"/>
            <w:bottom w:val="none" w:sz="0" w:space="0" w:color="auto"/>
            <w:right w:val="none" w:sz="0" w:space="0" w:color="auto"/>
          </w:divBdr>
        </w:div>
        <w:div w:id="203688815">
          <w:marLeft w:val="480"/>
          <w:marRight w:val="0"/>
          <w:marTop w:val="0"/>
          <w:marBottom w:val="0"/>
          <w:divBdr>
            <w:top w:val="none" w:sz="0" w:space="0" w:color="auto"/>
            <w:left w:val="none" w:sz="0" w:space="0" w:color="auto"/>
            <w:bottom w:val="none" w:sz="0" w:space="0" w:color="auto"/>
            <w:right w:val="none" w:sz="0" w:space="0" w:color="auto"/>
          </w:divBdr>
        </w:div>
        <w:div w:id="203688833">
          <w:marLeft w:val="480"/>
          <w:marRight w:val="0"/>
          <w:marTop w:val="0"/>
          <w:marBottom w:val="0"/>
          <w:divBdr>
            <w:top w:val="none" w:sz="0" w:space="0" w:color="auto"/>
            <w:left w:val="none" w:sz="0" w:space="0" w:color="auto"/>
            <w:bottom w:val="none" w:sz="0" w:space="0" w:color="auto"/>
            <w:right w:val="none" w:sz="0" w:space="0" w:color="auto"/>
          </w:divBdr>
        </w:div>
      </w:divsChild>
    </w:div>
    <w:div w:id="203686098">
      <w:marLeft w:val="0"/>
      <w:marRight w:val="0"/>
      <w:marTop w:val="0"/>
      <w:marBottom w:val="0"/>
      <w:divBdr>
        <w:top w:val="none" w:sz="0" w:space="0" w:color="auto"/>
        <w:left w:val="none" w:sz="0" w:space="0" w:color="auto"/>
        <w:bottom w:val="none" w:sz="0" w:space="0" w:color="auto"/>
        <w:right w:val="none" w:sz="0" w:space="0" w:color="auto"/>
      </w:divBdr>
    </w:div>
    <w:div w:id="203686105">
      <w:marLeft w:val="0"/>
      <w:marRight w:val="0"/>
      <w:marTop w:val="0"/>
      <w:marBottom w:val="0"/>
      <w:divBdr>
        <w:top w:val="none" w:sz="0" w:space="0" w:color="auto"/>
        <w:left w:val="none" w:sz="0" w:space="0" w:color="auto"/>
        <w:bottom w:val="none" w:sz="0" w:space="0" w:color="auto"/>
        <w:right w:val="none" w:sz="0" w:space="0" w:color="auto"/>
      </w:divBdr>
    </w:div>
    <w:div w:id="203686108">
      <w:marLeft w:val="0"/>
      <w:marRight w:val="0"/>
      <w:marTop w:val="0"/>
      <w:marBottom w:val="0"/>
      <w:divBdr>
        <w:top w:val="none" w:sz="0" w:space="0" w:color="auto"/>
        <w:left w:val="none" w:sz="0" w:space="0" w:color="auto"/>
        <w:bottom w:val="none" w:sz="0" w:space="0" w:color="auto"/>
        <w:right w:val="none" w:sz="0" w:space="0" w:color="auto"/>
      </w:divBdr>
      <w:divsChild>
        <w:div w:id="203688056">
          <w:marLeft w:val="480"/>
          <w:marRight w:val="0"/>
          <w:marTop w:val="0"/>
          <w:marBottom w:val="0"/>
          <w:divBdr>
            <w:top w:val="none" w:sz="0" w:space="0" w:color="auto"/>
            <w:left w:val="none" w:sz="0" w:space="0" w:color="auto"/>
            <w:bottom w:val="none" w:sz="0" w:space="0" w:color="auto"/>
            <w:right w:val="none" w:sz="0" w:space="0" w:color="auto"/>
          </w:divBdr>
        </w:div>
        <w:div w:id="203688198">
          <w:marLeft w:val="480"/>
          <w:marRight w:val="0"/>
          <w:marTop w:val="0"/>
          <w:marBottom w:val="0"/>
          <w:divBdr>
            <w:top w:val="none" w:sz="0" w:space="0" w:color="auto"/>
            <w:left w:val="none" w:sz="0" w:space="0" w:color="auto"/>
            <w:bottom w:val="none" w:sz="0" w:space="0" w:color="auto"/>
            <w:right w:val="none" w:sz="0" w:space="0" w:color="auto"/>
          </w:divBdr>
          <w:divsChild>
            <w:div w:id="203688710">
              <w:marLeft w:val="600"/>
              <w:marRight w:val="0"/>
              <w:marTop w:val="0"/>
              <w:marBottom w:val="0"/>
              <w:divBdr>
                <w:top w:val="none" w:sz="0" w:space="0" w:color="auto"/>
                <w:left w:val="none" w:sz="0" w:space="0" w:color="auto"/>
                <w:bottom w:val="none" w:sz="0" w:space="0" w:color="auto"/>
                <w:right w:val="none" w:sz="0" w:space="0" w:color="auto"/>
              </w:divBdr>
            </w:div>
            <w:div w:id="203688789">
              <w:marLeft w:val="720"/>
              <w:marRight w:val="0"/>
              <w:marTop w:val="0"/>
              <w:marBottom w:val="0"/>
              <w:divBdr>
                <w:top w:val="none" w:sz="0" w:space="0" w:color="auto"/>
                <w:left w:val="none" w:sz="0" w:space="0" w:color="auto"/>
                <w:bottom w:val="none" w:sz="0" w:space="0" w:color="auto"/>
                <w:right w:val="none" w:sz="0" w:space="0" w:color="auto"/>
              </w:divBdr>
            </w:div>
            <w:div w:id="20368884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6114">
      <w:marLeft w:val="0"/>
      <w:marRight w:val="0"/>
      <w:marTop w:val="0"/>
      <w:marBottom w:val="0"/>
      <w:divBdr>
        <w:top w:val="none" w:sz="0" w:space="0" w:color="auto"/>
        <w:left w:val="none" w:sz="0" w:space="0" w:color="auto"/>
        <w:bottom w:val="none" w:sz="0" w:space="0" w:color="auto"/>
        <w:right w:val="none" w:sz="0" w:space="0" w:color="auto"/>
      </w:divBdr>
    </w:div>
    <w:div w:id="203686119">
      <w:marLeft w:val="0"/>
      <w:marRight w:val="0"/>
      <w:marTop w:val="0"/>
      <w:marBottom w:val="0"/>
      <w:divBdr>
        <w:top w:val="none" w:sz="0" w:space="0" w:color="auto"/>
        <w:left w:val="none" w:sz="0" w:space="0" w:color="auto"/>
        <w:bottom w:val="none" w:sz="0" w:space="0" w:color="auto"/>
        <w:right w:val="none" w:sz="0" w:space="0" w:color="auto"/>
      </w:divBdr>
    </w:div>
    <w:div w:id="203686121">
      <w:marLeft w:val="0"/>
      <w:marRight w:val="0"/>
      <w:marTop w:val="0"/>
      <w:marBottom w:val="0"/>
      <w:divBdr>
        <w:top w:val="none" w:sz="0" w:space="0" w:color="auto"/>
        <w:left w:val="none" w:sz="0" w:space="0" w:color="auto"/>
        <w:bottom w:val="none" w:sz="0" w:space="0" w:color="auto"/>
        <w:right w:val="none" w:sz="0" w:space="0" w:color="auto"/>
      </w:divBdr>
    </w:div>
    <w:div w:id="203686129">
      <w:marLeft w:val="0"/>
      <w:marRight w:val="0"/>
      <w:marTop w:val="0"/>
      <w:marBottom w:val="0"/>
      <w:divBdr>
        <w:top w:val="none" w:sz="0" w:space="0" w:color="auto"/>
        <w:left w:val="none" w:sz="0" w:space="0" w:color="auto"/>
        <w:bottom w:val="none" w:sz="0" w:space="0" w:color="auto"/>
        <w:right w:val="none" w:sz="0" w:space="0" w:color="auto"/>
      </w:divBdr>
    </w:div>
    <w:div w:id="203686131">
      <w:marLeft w:val="0"/>
      <w:marRight w:val="0"/>
      <w:marTop w:val="0"/>
      <w:marBottom w:val="0"/>
      <w:divBdr>
        <w:top w:val="none" w:sz="0" w:space="0" w:color="auto"/>
        <w:left w:val="none" w:sz="0" w:space="0" w:color="auto"/>
        <w:bottom w:val="none" w:sz="0" w:space="0" w:color="auto"/>
        <w:right w:val="none" w:sz="0" w:space="0" w:color="auto"/>
      </w:divBdr>
    </w:div>
    <w:div w:id="203686134">
      <w:marLeft w:val="0"/>
      <w:marRight w:val="0"/>
      <w:marTop w:val="0"/>
      <w:marBottom w:val="0"/>
      <w:divBdr>
        <w:top w:val="none" w:sz="0" w:space="0" w:color="auto"/>
        <w:left w:val="none" w:sz="0" w:space="0" w:color="auto"/>
        <w:bottom w:val="none" w:sz="0" w:space="0" w:color="auto"/>
        <w:right w:val="none" w:sz="0" w:space="0" w:color="auto"/>
      </w:divBdr>
    </w:div>
    <w:div w:id="203686135">
      <w:marLeft w:val="0"/>
      <w:marRight w:val="0"/>
      <w:marTop w:val="0"/>
      <w:marBottom w:val="0"/>
      <w:divBdr>
        <w:top w:val="none" w:sz="0" w:space="0" w:color="auto"/>
        <w:left w:val="none" w:sz="0" w:space="0" w:color="auto"/>
        <w:bottom w:val="none" w:sz="0" w:space="0" w:color="auto"/>
        <w:right w:val="none" w:sz="0" w:space="0" w:color="auto"/>
      </w:divBdr>
      <w:divsChild>
        <w:div w:id="203686209">
          <w:marLeft w:val="480"/>
          <w:marRight w:val="0"/>
          <w:marTop w:val="0"/>
          <w:marBottom w:val="0"/>
          <w:divBdr>
            <w:top w:val="none" w:sz="0" w:space="0" w:color="auto"/>
            <w:left w:val="none" w:sz="0" w:space="0" w:color="auto"/>
            <w:bottom w:val="none" w:sz="0" w:space="0" w:color="auto"/>
            <w:right w:val="none" w:sz="0" w:space="0" w:color="auto"/>
          </w:divBdr>
        </w:div>
        <w:div w:id="203688576">
          <w:marLeft w:val="480"/>
          <w:marRight w:val="0"/>
          <w:marTop w:val="0"/>
          <w:marBottom w:val="0"/>
          <w:divBdr>
            <w:top w:val="none" w:sz="0" w:space="0" w:color="auto"/>
            <w:left w:val="none" w:sz="0" w:space="0" w:color="auto"/>
            <w:bottom w:val="none" w:sz="0" w:space="0" w:color="auto"/>
            <w:right w:val="none" w:sz="0" w:space="0" w:color="auto"/>
          </w:divBdr>
        </w:div>
        <w:div w:id="203688811">
          <w:marLeft w:val="480"/>
          <w:marRight w:val="0"/>
          <w:marTop w:val="0"/>
          <w:marBottom w:val="0"/>
          <w:divBdr>
            <w:top w:val="none" w:sz="0" w:space="0" w:color="auto"/>
            <w:left w:val="none" w:sz="0" w:space="0" w:color="auto"/>
            <w:bottom w:val="none" w:sz="0" w:space="0" w:color="auto"/>
            <w:right w:val="none" w:sz="0" w:space="0" w:color="auto"/>
          </w:divBdr>
        </w:div>
      </w:divsChild>
    </w:div>
    <w:div w:id="203686149">
      <w:marLeft w:val="0"/>
      <w:marRight w:val="0"/>
      <w:marTop w:val="0"/>
      <w:marBottom w:val="0"/>
      <w:divBdr>
        <w:top w:val="none" w:sz="0" w:space="0" w:color="auto"/>
        <w:left w:val="none" w:sz="0" w:space="0" w:color="auto"/>
        <w:bottom w:val="none" w:sz="0" w:space="0" w:color="auto"/>
        <w:right w:val="none" w:sz="0" w:space="0" w:color="auto"/>
      </w:divBdr>
    </w:div>
    <w:div w:id="203686153">
      <w:marLeft w:val="0"/>
      <w:marRight w:val="0"/>
      <w:marTop w:val="0"/>
      <w:marBottom w:val="0"/>
      <w:divBdr>
        <w:top w:val="none" w:sz="0" w:space="0" w:color="auto"/>
        <w:left w:val="none" w:sz="0" w:space="0" w:color="auto"/>
        <w:bottom w:val="none" w:sz="0" w:space="0" w:color="auto"/>
        <w:right w:val="none" w:sz="0" w:space="0" w:color="auto"/>
      </w:divBdr>
    </w:div>
    <w:div w:id="203686155">
      <w:marLeft w:val="0"/>
      <w:marRight w:val="0"/>
      <w:marTop w:val="0"/>
      <w:marBottom w:val="0"/>
      <w:divBdr>
        <w:top w:val="none" w:sz="0" w:space="0" w:color="auto"/>
        <w:left w:val="none" w:sz="0" w:space="0" w:color="auto"/>
        <w:bottom w:val="none" w:sz="0" w:space="0" w:color="auto"/>
        <w:right w:val="none" w:sz="0" w:space="0" w:color="auto"/>
      </w:divBdr>
    </w:div>
    <w:div w:id="203686157">
      <w:marLeft w:val="0"/>
      <w:marRight w:val="0"/>
      <w:marTop w:val="0"/>
      <w:marBottom w:val="0"/>
      <w:divBdr>
        <w:top w:val="none" w:sz="0" w:space="0" w:color="auto"/>
        <w:left w:val="none" w:sz="0" w:space="0" w:color="auto"/>
        <w:bottom w:val="none" w:sz="0" w:space="0" w:color="auto"/>
        <w:right w:val="none" w:sz="0" w:space="0" w:color="auto"/>
      </w:divBdr>
    </w:div>
    <w:div w:id="203686160">
      <w:marLeft w:val="0"/>
      <w:marRight w:val="0"/>
      <w:marTop w:val="0"/>
      <w:marBottom w:val="0"/>
      <w:divBdr>
        <w:top w:val="none" w:sz="0" w:space="0" w:color="auto"/>
        <w:left w:val="none" w:sz="0" w:space="0" w:color="auto"/>
        <w:bottom w:val="none" w:sz="0" w:space="0" w:color="auto"/>
        <w:right w:val="none" w:sz="0" w:space="0" w:color="auto"/>
      </w:divBdr>
      <w:divsChild>
        <w:div w:id="203688026">
          <w:marLeft w:val="480"/>
          <w:marRight w:val="0"/>
          <w:marTop w:val="0"/>
          <w:marBottom w:val="0"/>
          <w:divBdr>
            <w:top w:val="none" w:sz="0" w:space="0" w:color="auto"/>
            <w:left w:val="none" w:sz="0" w:space="0" w:color="auto"/>
            <w:bottom w:val="none" w:sz="0" w:space="0" w:color="auto"/>
            <w:right w:val="none" w:sz="0" w:space="0" w:color="auto"/>
          </w:divBdr>
        </w:div>
        <w:div w:id="203688347">
          <w:marLeft w:val="480"/>
          <w:marRight w:val="0"/>
          <w:marTop w:val="0"/>
          <w:marBottom w:val="0"/>
          <w:divBdr>
            <w:top w:val="none" w:sz="0" w:space="0" w:color="auto"/>
            <w:left w:val="none" w:sz="0" w:space="0" w:color="auto"/>
            <w:bottom w:val="none" w:sz="0" w:space="0" w:color="auto"/>
            <w:right w:val="none" w:sz="0" w:space="0" w:color="auto"/>
          </w:divBdr>
        </w:div>
        <w:div w:id="203688409">
          <w:marLeft w:val="480"/>
          <w:marRight w:val="0"/>
          <w:marTop w:val="0"/>
          <w:marBottom w:val="0"/>
          <w:divBdr>
            <w:top w:val="none" w:sz="0" w:space="0" w:color="auto"/>
            <w:left w:val="none" w:sz="0" w:space="0" w:color="auto"/>
            <w:bottom w:val="none" w:sz="0" w:space="0" w:color="auto"/>
            <w:right w:val="none" w:sz="0" w:space="0" w:color="auto"/>
          </w:divBdr>
        </w:div>
        <w:div w:id="203688571">
          <w:marLeft w:val="480"/>
          <w:marRight w:val="0"/>
          <w:marTop w:val="0"/>
          <w:marBottom w:val="0"/>
          <w:divBdr>
            <w:top w:val="none" w:sz="0" w:space="0" w:color="auto"/>
            <w:left w:val="none" w:sz="0" w:space="0" w:color="auto"/>
            <w:bottom w:val="none" w:sz="0" w:space="0" w:color="auto"/>
            <w:right w:val="none" w:sz="0" w:space="0" w:color="auto"/>
          </w:divBdr>
        </w:div>
      </w:divsChild>
    </w:div>
    <w:div w:id="203686168">
      <w:marLeft w:val="0"/>
      <w:marRight w:val="0"/>
      <w:marTop w:val="0"/>
      <w:marBottom w:val="0"/>
      <w:divBdr>
        <w:top w:val="none" w:sz="0" w:space="0" w:color="auto"/>
        <w:left w:val="none" w:sz="0" w:space="0" w:color="auto"/>
        <w:bottom w:val="none" w:sz="0" w:space="0" w:color="auto"/>
        <w:right w:val="none" w:sz="0" w:space="0" w:color="auto"/>
      </w:divBdr>
    </w:div>
    <w:div w:id="203686169">
      <w:marLeft w:val="0"/>
      <w:marRight w:val="0"/>
      <w:marTop w:val="0"/>
      <w:marBottom w:val="0"/>
      <w:divBdr>
        <w:top w:val="none" w:sz="0" w:space="0" w:color="auto"/>
        <w:left w:val="none" w:sz="0" w:space="0" w:color="auto"/>
        <w:bottom w:val="none" w:sz="0" w:space="0" w:color="auto"/>
        <w:right w:val="none" w:sz="0" w:space="0" w:color="auto"/>
      </w:divBdr>
    </w:div>
    <w:div w:id="203686174">
      <w:marLeft w:val="0"/>
      <w:marRight w:val="0"/>
      <w:marTop w:val="0"/>
      <w:marBottom w:val="0"/>
      <w:divBdr>
        <w:top w:val="none" w:sz="0" w:space="0" w:color="auto"/>
        <w:left w:val="none" w:sz="0" w:space="0" w:color="auto"/>
        <w:bottom w:val="none" w:sz="0" w:space="0" w:color="auto"/>
        <w:right w:val="none" w:sz="0" w:space="0" w:color="auto"/>
      </w:divBdr>
    </w:div>
    <w:div w:id="203686175">
      <w:marLeft w:val="0"/>
      <w:marRight w:val="0"/>
      <w:marTop w:val="0"/>
      <w:marBottom w:val="0"/>
      <w:divBdr>
        <w:top w:val="none" w:sz="0" w:space="0" w:color="auto"/>
        <w:left w:val="none" w:sz="0" w:space="0" w:color="auto"/>
        <w:bottom w:val="none" w:sz="0" w:space="0" w:color="auto"/>
        <w:right w:val="none" w:sz="0" w:space="0" w:color="auto"/>
      </w:divBdr>
    </w:div>
    <w:div w:id="203686176">
      <w:marLeft w:val="0"/>
      <w:marRight w:val="0"/>
      <w:marTop w:val="0"/>
      <w:marBottom w:val="0"/>
      <w:divBdr>
        <w:top w:val="none" w:sz="0" w:space="0" w:color="auto"/>
        <w:left w:val="none" w:sz="0" w:space="0" w:color="auto"/>
        <w:bottom w:val="none" w:sz="0" w:space="0" w:color="auto"/>
        <w:right w:val="none" w:sz="0" w:space="0" w:color="auto"/>
      </w:divBdr>
    </w:div>
    <w:div w:id="203686177">
      <w:marLeft w:val="0"/>
      <w:marRight w:val="0"/>
      <w:marTop w:val="0"/>
      <w:marBottom w:val="0"/>
      <w:divBdr>
        <w:top w:val="none" w:sz="0" w:space="0" w:color="auto"/>
        <w:left w:val="none" w:sz="0" w:space="0" w:color="auto"/>
        <w:bottom w:val="none" w:sz="0" w:space="0" w:color="auto"/>
        <w:right w:val="none" w:sz="0" w:space="0" w:color="auto"/>
      </w:divBdr>
    </w:div>
    <w:div w:id="203686179">
      <w:marLeft w:val="0"/>
      <w:marRight w:val="0"/>
      <w:marTop w:val="0"/>
      <w:marBottom w:val="0"/>
      <w:divBdr>
        <w:top w:val="none" w:sz="0" w:space="0" w:color="auto"/>
        <w:left w:val="none" w:sz="0" w:space="0" w:color="auto"/>
        <w:bottom w:val="none" w:sz="0" w:space="0" w:color="auto"/>
        <w:right w:val="none" w:sz="0" w:space="0" w:color="auto"/>
      </w:divBdr>
    </w:div>
    <w:div w:id="203686180">
      <w:marLeft w:val="0"/>
      <w:marRight w:val="0"/>
      <w:marTop w:val="0"/>
      <w:marBottom w:val="0"/>
      <w:divBdr>
        <w:top w:val="none" w:sz="0" w:space="0" w:color="auto"/>
        <w:left w:val="none" w:sz="0" w:space="0" w:color="auto"/>
        <w:bottom w:val="none" w:sz="0" w:space="0" w:color="auto"/>
        <w:right w:val="none" w:sz="0" w:space="0" w:color="auto"/>
      </w:divBdr>
    </w:div>
    <w:div w:id="203686185">
      <w:marLeft w:val="0"/>
      <w:marRight w:val="0"/>
      <w:marTop w:val="0"/>
      <w:marBottom w:val="0"/>
      <w:divBdr>
        <w:top w:val="none" w:sz="0" w:space="0" w:color="auto"/>
        <w:left w:val="none" w:sz="0" w:space="0" w:color="auto"/>
        <w:bottom w:val="none" w:sz="0" w:space="0" w:color="auto"/>
        <w:right w:val="none" w:sz="0" w:space="0" w:color="auto"/>
      </w:divBdr>
      <w:divsChild>
        <w:div w:id="203687911">
          <w:marLeft w:val="480"/>
          <w:marRight w:val="0"/>
          <w:marTop w:val="0"/>
          <w:marBottom w:val="0"/>
          <w:divBdr>
            <w:top w:val="none" w:sz="0" w:space="0" w:color="auto"/>
            <w:left w:val="none" w:sz="0" w:space="0" w:color="auto"/>
            <w:bottom w:val="none" w:sz="0" w:space="0" w:color="auto"/>
            <w:right w:val="none" w:sz="0" w:space="0" w:color="auto"/>
          </w:divBdr>
        </w:div>
        <w:div w:id="203687964">
          <w:marLeft w:val="480"/>
          <w:marRight w:val="0"/>
          <w:marTop w:val="0"/>
          <w:marBottom w:val="0"/>
          <w:divBdr>
            <w:top w:val="none" w:sz="0" w:space="0" w:color="auto"/>
            <w:left w:val="none" w:sz="0" w:space="0" w:color="auto"/>
            <w:bottom w:val="none" w:sz="0" w:space="0" w:color="auto"/>
            <w:right w:val="none" w:sz="0" w:space="0" w:color="auto"/>
          </w:divBdr>
        </w:div>
        <w:div w:id="203687987">
          <w:marLeft w:val="480"/>
          <w:marRight w:val="0"/>
          <w:marTop w:val="0"/>
          <w:marBottom w:val="0"/>
          <w:divBdr>
            <w:top w:val="none" w:sz="0" w:space="0" w:color="auto"/>
            <w:left w:val="none" w:sz="0" w:space="0" w:color="auto"/>
            <w:bottom w:val="none" w:sz="0" w:space="0" w:color="auto"/>
            <w:right w:val="none" w:sz="0" w:space="0" w:color="auto"/>
          </w:divBdr>
        </w:div>
        <w:div w:id="203688009">
          <w:marLeft w:val="480"/>
          <w:marRight w:val="0"/>
          <w:marTop w:val="0"/>
          <w:marBottom w:val="0"/>
          <w:divBdr>
            <w:top w:val="none" w:sz="0" w:space="0" w:color="auto"/>
            <w:left w:val="none" w:sz="0" w:space="0" w:color="auto"/>
            <w:bottom w:val="none" w:sz="0" w:space="0" w:color="auto"/>
            <w:right w:val="none" w:sz="0" w:space="0" w:color="auto"/>
          </w:divBdr>
        </w:div>
        <w:div w:id="203688060">
          <w:marLeft w:val="480"/>
          <w:marRight w:val="0"/>
          <w:marTop w:val="0"/>
          <w:marBottom w:val="0"/>
          <w:divBdr>
            <w:top w:val="none" w:sz="0" w:space="0" w:color="auto"/>
            <w:left w:val="none" w:sz="0" w:space="0" w:color="auto"/>
            <w:bottom w:val="none" w:sz="0" w:space="0" w:color="auto"/>
            <w:right w:val="none" w:sz="0" w:space="0" w:color="auto"/>
          </w:divBdr>
        </w:div>
        <w:div w:id="203688343">
          <w:marLeft w:val="480"/>
          <w:marRight w:val="0"/>
          <w:marTop w:val="0"/>
          <w:marBottom w:val="0"/>
          <w:divBdr>
            <w:top w:val="none" w:sz="0" w:space="0" w:color="auto"/>
            <w:left w:val="none" w:sz="0" w:space="0" w:color="auto"/>
            <w:bottom w:val="none" w:sz="0" w:space="0" w:color="auto"/>
            <w:right w:val="none" w:sz="0" w:space="0" w:color="auto"/>
          </w:divBdr>
        </w:div>
        <w:div w:id="203688517">
          <w:marLeft w:val="480"/>
          <w:marRight w:val="0"/>
          <w:marTop w:val="0"/>
          <w:marBottom w:val="0"/>
          <w:divBdr>
            <w:top w:val="none" w:sz="0" w:space="0" w:color="auto"/>
            <w:left w:val="none" w:sz="0" w:space="0" w:color="auto"/>
            <w:bottom w:val="none" w:sz="0" w:space="0" w:color="auto"/>
            <w:right w:val="none" w:sz="0" w:space="0" w:color="auto"/>
          </w:divBdr>
        </w:div>
      </w:divsChild>
    </w:div>
    <w:div w:id="203686186">
      <w:marLeft w:val="0"/>
      <w:marRight w:val="0"/>
      <w:marTop w:val="0"/>
      <w:marBottom w:val="0"/>
      <w:divBdr>
        <w:top w:val="none" w:sz="0" w:space="0" w:color="auto"/>
        <w:left w:val="none" w:sz="0" w:space="0" w:color="auto"/>
        <w:bottom w:val="none" w:sz="0" w:space="0" w:color="auto"/>
        <w:right w:val="none" w:sz="0" w:space="0" w:color="auto"/>
      </w:divBdr>
      <w:divsChild>
        <w:div w:id="203687962">
          <w:marLeft w:val="480"/>
          <w:marRight w:val="0"/>
          <w:marTop w:val="0"/>
          <w:marBottom w:val="0"/>
          <w:divBdr>
            <w:top w:val="none" w:sz="0" w:space="0" w:color="auto"/>
            <w:left w:val="none" w:sz="0" w:space="0" w:color="auto"/>
            <w:bottom w:val="none" w:sz="0" w:space="0" w:color="auto"/>
            <w:right w:val="none" w:sz="0" w:space="0" w:color="auto"/>
          </w:divBdr>
        </w:div>
        <w:div w:id="203688074">
          <w:marLeft w:val="480"/>
          <w:marRight w:val="0"/>
          <w:marTop w:val="0"/>
          <w:marBottom w:val="0"/>
          <w:divBdr>
            <w:top w:val="none" w:sz="0" w:space="0" w:color="auto"/>
            <w:left w:val="none" w:sz="0" w:space="0" w:color="auto"/>
            <w:bottom w:val="none" w:sz="0" w:space="0" w:color="auto"/>
            <w:right w:val="none" w:sz="0" w:space="0" w:color="auto"/>
          </w:divBdr>
        </w:div>
        <w:div w:id="203688101">
          <w:marLeft w:val="480"/>
          <w:marRight w:val="0"/>
          <w:marTop w:val="0"/>
          <w:marBottom w:val="0"/>
          <w:divBdr>
            <w:top w:val="none" w:sz="0" w:space="0" w:color="auto"/>
            <w:left w:val="none" w:sz="0" w:space="0" w:color="auto"/>
            <w:bottom w:val="none" w:sz="0" w:space="0" w:color="auto"/>
            <w:right w:val="none" w:sz="0" w:space="0" w:color="auto"/>
          </w:divBdr>
        </w:div>
        <w:div w:id="203688479">
          <w:marLeft w:val="480"/>
          <w:marRight w:val="0"/>
          <w:marTop w:val="0"/>
          <w:marBottom w:val="0"/>
          <w:divBdr>
            <w:top w:val="none" w:sz="0" w:space="0" w:color="auto"/>
            <w:left w:val="none" w:sz="0" w:space="0" w:color="auto"/>
            <w:bottom w:val="none" w:sz="0" w:space="0" w:color="auto"/>
            <w:right w:val="none" w:sz="0" w:space="0" w:color="auto"/>
          </w:divBdr>
        </w:div>
      </w:divsChild>
    </w:div>
    <w:div w:id="203686189">
      <w:marLeft w:val="0"/>
      <w:marRight w:val="0"/>
      <w:marTop w:val="0"/>
      <w:marBottom w:val="0"/>
      <w:divBdr>
        <w:top w:val="none" w:sz="0" w:space="0" w:color="auto"/>
        <w:left w:val="none" w:sz="0" w:space="0" w:color="auto"/>
        <w:bottom w:val="none" w:sz="0" w:space="0" w:color="auto"/>
        <w:right w:val="none" w:sz="0" w:space="0" w:color="auto"/>
      </w:divBdr>
    </w:div>
    <w:div w:id="203686191">
      <w:marLeft w:val="0"/>
      <w:marRight w:val="0"/>
      <w:marTop w:val="0"/>
      <w:marBottom w:val="0"/>
      <w:divBdr>
        <w:top w:val="none" w:sz="0" w:space="0" w:color="auto"/>
        <w:left w:val="none" w:sz="0" w:space="0" w:color="auto"/>
        <w:bottom w:val="none" w:sz="0" w:space="0" w:color="auto"/>
        <w:right w:val="none" w:sz="0" w:space="0" w:color="auto"/>
      </w:divBdr>
      <w:divsChild>
        <w:div w:id="203686201">
          <w:marLeft w:val="480"/>
          <w:marRight w:val="0"/>
          <w:marTop w:val="0"/>
          <w:marBottom w:val="0"/>
          <w:divBdr>
            <w:top w:val="none" w:sz="0" w:space="0" w:color="auto"/>
            <w:left w:val="none" w:sz="0" w:space="0" w:color="auto"/>
            <w:bottom w:val="none" w:sz="0" w:space="0" w:color="auto"/>
            <w:right w:val="none" w:sz="0" w:space="0" w:color="auto"/>
          </w:divBdr>
        </w:div>
        <w:div w:id="203686307">
          <w:marLeft w:val="480"/>
          <w:marRight w:val="0"/>
          <w:marTop w:val="0"/>
          <w:marBottom w:val="0"/>
          <w:divBdr>
            <w:top w:val="none" w:sz="0" w:space="0" w:color="auto"/>
            <w:left w:val="none" w:sz="0" w:space="0" w:color="auto"/>
            <w:bottom w:val="none" w:sz="0" w:space="0" w:color="auto"/>
            <w:right w:val="none" w:sz="0" w:space="0" w:color="auto"/>
          </w:divBdr>
        </w:div>
      </w:divsChild>
    </w:div>
    <w:div w:id="203686202">
      <w:marLeft w:val="0"/>
      <w:marRight w:val="0"/>
      <w:marTop w:val="0"/>
      <w:marBottom w:val="0"/>
      <w:divBdr>
        <w:top w:val="none" w:sz="0" w:space="0" w:color="auto"/>
        <w:left w:val="none" w:sz="0" w:space="0" w:color="auto"/>
        <w:bottom w:val="none" w:sz="0" w:space="0" w:color="auto"/>
        <w:right w:val="none" w:sz="0" w:space="0" w:color="auto"/>
      </w:divBdr>
      <w:divsChild>
        <w:div w:id="203688444">
          <w:marLeft w:val="480"/>
          <w:marRight w:val="0"/>
          <w:marTop w:val="0"/>
          <w:marBottom w:val="0"/>
          <w:divBdr>
            <w:top w:val="none" w:sz="0" w:space="0" w:color="auto"/>
            <w:left w:val="none" w:sz="0" w:space="0" w:color="auto"/>
            <w:bottom w:val="none" w:sz="0" w:space="0" w:color="auto"/>
            <w:right w:val="none" w:sz="0" w:space="0" w:color="auto"/>
          </w:divBdr>
        </w:div>
        <w:div w:id="203688569">
          <w:marLeft w:val="480"/>
          <w:marRight w:val="0"/>
          <w:marTop w:val="0"/>
          <w:marBottom w:val="0"/>
          <w:divBdr>
            <w:top w:val="none" w:sz="0" w:space="0" w:color="auto"/>
            <w:left w:val="none" w:sz="0" w:space="0" w:color="auto"/>
            <w:bottom w:val="none" w:sz="0" w:space="0" w:color="auto"/>
            <w:right w:val="none" w:sz="0" w:space="0" w:color="auto"/>
          </w:divBdr>
        </w:div>
      </w:divsChild>
    </w:div>
    <w:div w:id="203686203">
      <w:marLeft w:val="0"/>
      <w:marRight w:val="0"/>
      <w:marTop w:val="0"/>
      <w:marBottom w:val="0"/>
      <w:divBdr>
        <w:top w:val="none" w:sz="0" w:space="0" w:color="auto"/>
        <w:left w:val="none" w:sz="0" w:space="0" w:color="auto"/>
        <w:bottom w:val="none" w:sz="0" w:space="0" w:color="auto"/>
        <w:right w:val="none" w:sz="0" w:space="0" w:color="auto"/>
      </w:divBdr>
      <w:divsChild>
        <w:div w:id="203686338">
          <w:marLeft w:val="600"/>
          <w:marRight w:val="0"/>
          <w:marTop w:val="0"/>
          <w:marBottom w:val="0"/>
          <w:divBdr>
            <w:top w:val="none" w:sz="0" w:space="0" w:color="auto"/>
            <w:left w:val="none" w:sz="0" w:space="0" w:color="auto"/>
            <w:bottom w:val="none" w:sz="0" w:space="0" w:color="auto"/>
            <w:right w:val="none" w:sz="0" w:space="0" w:color="auto"/>
          </w:divBdr>
        </w:div>
        <w:div w:id="203688039">
          <w:marLeft w:val="720"/>
          <w:marRight w:val="0"/>
          <w:marTop w:val="0"/>
          <w:marBottom w:val="0"/>
          <w:divBdr>
            <w:top w:val="none" w:sz="0" w:space="0" w:color="auto"/>
            <w:left w:val="none" w:sz="0" w:space="0" w:color="auto"/>
            <w:bottom w:val="none" w:sz="0" w:space="0" w:color="auto"/>
            <w:right w:val="none" w:sz="0" w:space="0" w:color="auto"/>
          </w:divBdr>
        </w:div>
        <w:div w:id="203688203">
          <w:marLeft w:val="720"/>
          <w:marRight w:val="0"/>
          <w:marTop w:val="0"/>
          <w:marBottom w:val="0"/>
          <w:divBdr>
            <w:top w:val="none" w:sz="0" w:space="0" w:color="auto"/>
            <w:left w:val="none" w:sz="0" w:space="0" w:color="auto"/>
            <w:bottom w:val="none" w:sz="0" w:space="0" w:color="auto"/>
            <w:right w:val="none" w:sz="0" w:space="0" w:color="auto"/>
          </w:divBdr>
        </w:div>
        <w:div w:id="203688217">
          <w:marLeft w:val="600"/>
          <w:marRight w:val="0"/>
          <w:marTop w:val="0"/>
          <w:marBottom w:val="0"/>
          <w:divBdr>
            <w:top w:val="none" w:sz="0" w:space="0" w:color="auto"/>
            <w:left w:val="none" w:sz="0" w:space="0" w:color="auto"/>
            <w:bottom w:val="none" w:sz="0" w:space="0" w:color="auto"/>
            <w:right w:val="none" w:sz="0" w:space="0" w:color="auto"/>
          </w:divBdr>
        </w:div>
        <w:div w:id="203688228">
          <w:marLeft w:val="600"/>
          <w:marRight w:val="0"/>
          <w:marTop w:val="0"/>
          <w:marBottom w:val="0"/>
          <w:divBdr>
            <w:top w:val="none" w:sz="0" w:space="0" w:color="auto"/>
            <w:left w:val="none" w:sz="0" w:space="0" w:color="auto"/>
            <w:bottom w:val="none" w:sz="0" w:space="0" w:color="auto"/>
            <w:right w:val="none" w:sz="0" w:space="0" w:color="auto"/>
          </w:divBdr>
        </w:div>
        <w:div w:id="203688234">
          <w:marLeft w:val="840"/>
          <w:marRight w:val="0"/>
          <w:marTop w:val="0"/>
          <w:marBottom w:val="0"/>
          <w:divBdr>
            <w:top w:val="none" w:sz="0" w:space="0" w:color="auto"/>
            <w:left w:val="none" w:sz="0" w:space="0" w:color="auto"/>
            <w:bottom w:val="none" w:sz="0" w:space="0" w:color="auto"/>
            <w:right w:val="none" w:sz="0" w:space="0" w:color="auto"/>
          </w:divBdr>
        </w:div>
        <w:div w:id="203688281">
          <w:marLeft w:val="600"/>
          <w:marRight w:val="0"/>
          <w:marTop w:val="0"/>
          <w:marBottom w:val="0"/>
          <w:divBdr>
            <w:top w:val="none" w:sz="0" w:space="0" w:color="auto"/>
            <w:left w:val="none" w:sz="0" w:space="0" w:color="auto"/>
            <w:bottom w:val="none" w:sz="0" w:space="0" w:color="auto"/>
            <w:right w:val="none" w:sz="0" w:space="0" w:color="auto"/>
          </w:divBdr>
        </w:div>
        <w:div w:id="203688316">
          <w:marLeft w:val="600"/>
          <w:marRight w:val="0"/>
          <w:marTop w:val="0"/>
          <w:marBottom w:val="0"/>
          <w:divBdr>
            <w:top w:val="none" w:sz="0" w:space="0" w:color="auto"/>
            <w:left w:val="none" w:sz="0" w:space="0" w:color="auto"/>
            <w:bottom w:val="none" w:sz="0" w:space="0" w:color="auto"/>
            <w:right w:val="none" w:sz="0" w:space="0" w:color="auto"/>
          </w:divBdr>
        </w:div>
        <w:div w:id="203688483">
          <w:marLeft w:val="720"/>
          <w:marRight w:val="0"/>
          <w:marTop w:val="0"/>
          <w:marBottom w:val="0"/>
          <w:divBdr>
            <w:top w:val="none" w:sz="0" w:space="0" w:color="auto"/>
            <w:left w:val="none" w:sz="0" w:space="0" w:color="auto"/>
            <w:bottom w:val="none" w:sz="0" w:space="0" w:color="auto"/>
            <w:right w:val="none" w:sz="0" w:space="0" w:color="auto"/>
          </w:divBdr>
        </w:div>
        <w:div w:id="203688511">
          <w:marLeft w:val="600"/>
          <w:marRight w:val="0"/>
          <w:marTop w:val="0"/>
          <w:marBottom w:val="0"/>
          <w:divBdr>
            <w:top w:val="none" w:sz="0" w:space="0" w:color="auto"/>
            <w:left w:val="none" w:sz="0" w:space="0" w:color="auto"/>
            <w:bottom w:val="none" w:sz="0" w:space="0" w:color="auto"/>
            <w:right w:val="none" w:sz="0" w:space="0" w:color="auto"/>
          </w:divBdr>
        </w:div>
        <w:div w:id="203688515">
          <w:marLeft w:val="720"/>
          <w:marRight w:val="0"/>
          <w:marTop w:val="0"/>
          <w:marBottom w:val="0"/>
          <w:divBdr>
            <w:top w:val="none" w:sz="0" w:space="0" w:color="auto"/>
            <w:left w:val="none" w:sz="0" w:space="0" w:color="auto"/>
            <w:bottom w:val="none" w:sz="0" w:space="0" w:color="auto"/>
            <w:right w:val="none" w:sz="0" w:space="0" w:color="auto"/>
          </w:divBdr>
        </w:div>
        <w:div w:id="203688541">
          <w:marLeft w:val="600"/>
          <w:marRight w:val="0"/>
          <w:marTop w:val="0"/>
          <w:marBottom w:val="0"/>
          <w:divBdr>
            <w:top w:val="none" w:sz="0" w:space="0" w:color="auto"/>
            <w:left w:val="none" w:sz="0" w:space="0" w:color="auto"/>
            <w:bottom w:val="none" w:sz="0" w:space="0" w:color="auto"/>
            <w:right w:val="none" w:sz="0" w:space="0" w:color="auto"/>
          </w:divBdr>
        </w:div>
        <w:div w:id="203688633">
          <w:marLeft w:val="600"/>
          <w:marRight w:val="0"/>
          <w:marTop w:val="0"/>
          <w:marBottom w:val="0"/>
          <w:divBdr>
            <w:top w:val="none" w:sz="0" w:space="0" w:color="auto"/>
            <w:left w:val="none" w:sz="0" w:space="0" w:color="auto"/>
            <w:bottom w:val="none" w:sz="0" w:space="0" w:color="auto"/>
            <w:right w:val="none" w:sz="0" w:space="0" w:color="auto"/>
          </w:divBdr>
        </w:div>
        <w:div w:id="203688681">
          <w:marLeft w:val="720"/>
          <w:marRight w:val="0"/>
          <w:marTop w:val="0"/>
          <w:marBottom w:val="0"/>
          <w:divBdr>
            <w:top w:val="none" w:sz="0" w:space="0" w:color="auto"/>
            <w:left w:val="none" w:sz="0" w:space="0" w:color="auto"/>
            <w:bottom w:val="none" w:sz="0" w:space="0" w:color="auto"/>
            <w:right w:val="none" w:sz="0" w:space="0" w:color="auto"/>
          </w:divBdr>
        </w:div>
        <w:div w:id="203688734">
          <w:marLeft w:val="720"/>
          <w:marRight w:val="0"/>
          <w:marTop w:val="0"/>
          <w:marBottom w:val="0"/>
          <w:divBdr>
            <w:top w:val="none" w:sz="0" w:space="0" w:color="auto"/>
            <w:left w:val="none" w:sz="0" w:space="0" w:color="auto"/>
            <w:bottom w:val="none" w:sz="0" w:space="0" w:color="auto"/>
            <w:right w:val="none" w:sz="0" w:space="0" w:color="auto"/>
          </w:divBdr>
        </w:div>
        <w:div w:id="203688783">
          <w:marLeft w:val="720"/>
          <w:marRight w:val="0"/>
          <w:marTop w:val="0"/>
          <w:marBottom w:val="0"/>
          <w:divBdr>
            <w:top w:val="none" w:sz="0" w:space="0" w:color="auto"/>
            <w:left w:val="none" w:sz="0" w:space="0" w:color="auto"/>
            <w:bottom w:val="none" w:sz="0" w:space="0" w:color="auto"/>
            <w:right w:val="none" w:sz="0" w:space="0" w:color="auto"/>
          </w:divBdr>
        </w:div>
        <w:div w:id="203688803">
          <w:marLeft w:val="600"/>
          <w:marRight w:val="0"/>
          <w:marTop w:val="0"/>
          <w:marBottom w:val="0"/>
          <w:divBdr>
            <w:top w:val="none" w:sz="0" w:space="0" w:color="auto"/>
            <w:left w:val="none" w:sz="0" w:space="0" w:color="auto"/>
            <w:bottom w:val="none" w:sz="0" w:space="0" w:color="auto"/>
            <w:right w:val="none" w:sz="0" w:space="0" w:color="auto"/>
          </w:divBdr>
        </w:div>
      </w:divsChild>
    </w:div>
    <w:div w:id="203686206">
      <w:marLeft w:val="0"/>
      <w:marRight w:val="0"/>
      <w:marTop w:val="0"/>
      <w:marBottom w:val="0"/>
      <w:divBdr>
        <w:top w:val="none" w:sz="0" w:space="0" w:color="auto"/>
        <w:left w:val="none" w:sz="0" w:space="0" w:color="auto"/>
        <w:bottom w:val="none" w:sz="0" w:space="0" w:color="auto"/>
        <w:right w:val="none" w:sz="0" w:space="0" w:color="auto"/>
      </w:divBdr>
      <w:divsChild>
        <w:div w:id="203686309">
          <w:marLeft w:val="480"/>
          <w:marRight w:val="0"/>
          <w:marTop w:val="0"/>
          <w:marBottom w:val="0"/>
          <w:divBdr>
            <w:top w:val="none" w:sz="0" w:space="0" w:color="auto"/>
            <w:left w:val="none" w:sz="0" w:space="0" w:color="auto"/>
            <w:bottom w:val="none" w:sz="0" w:space="0" w:color="auto"/>
            <w:right w:val="none" w:sz="0" w:space="0" w:color="auto"/>
          </w:divBdr>
        </w:div>
        <w:div w:id="203687988">
          <w:marLeft w:val="480"/>
          <w:marRight w:val="0"/>
          <w:marTop w:val="0"/>
          <w:marBottom w:val="0"/>
          <w:divBdr>
            <w:top w:val="none" w:sz="0" w:space="0" w:color="auto"/>
            <w:left w:val="none" w:sz="0" w:space="0" w:color="auto"/>
            <w:bottom w:val="none" w:sz="0" w:space="0" w:color="auto"/>
            <w:right w:val="none" w:sz="0" w:space="0" w:color="auto"/>
          </w:divBdr>
        </w:div>
        <w:div w:id="203688002">
          <w:marLeft w:val="480"/>
          <w:marRight w:val="0"/>
          <w:marTop w:val="0"/>
          <w:marBottom w:val="0"/>
          <w:divBdr>
            <w:top w:val="none" w:sz="0" w:space="0" w:color="auto"/>
            <w:left w:val="none" w:sz="0" w:space="0" w:color="auto"/>
            <w:bottom w:val="none" w:sz="0" w:space="0" w:color="auto"/>
            <w:right w:val="none" w:sz="0" w:space="0" w:color="auto"/>
          </w:divBdr>
        </w:div>
        <w:div w:id="203688548">
          <w:marLeft w:val="480"/>
          <w:marRight w:val="0"/>
          <w:marTop w:val="0"/>
          <w:marBottom w:val="0"/>
          <w:divBdr>
            <w:top w:val="none" w:sz="0" w:space="0" w:color="auto"/>
            <w:left w:val="none" w:sz="0" w:space="0" w:color="auto"/>
            <w:bottom w:val="none" w:sz="0" w:space="0" w:color="auto"/>
            <w:right w:val="none" w:sz="0" w:space="0" w:color="auto"/>
          </w:divBdr>
        </w:div>
        <w:div w:id="203688627">
          <w:marLeft w:val="480"/>
          <w:marRight w:val="0"/>
          <w:marTop w:val="0"/>
          <w:marBottom w:val="0"/>
          <w:divBdr>
            <w:top w:val="none" w:sz="0" w:space="0" w:color="auto"/>
            <w:left w:val="none" w:sz="0" w:space="0" w:color="auto"/>
            <w:bottom w:val="none" w:sz="0" w:space="0" w:color="auto"/>
            <w:right w:val="none" w:sz="0" w:space="0" w:color="auto"/>
          </w:divBdr>
        </w:div>
        <w:div w:id="203688872">
          <w:marLeft w:val="480"/>
          <w:marRight w:val="0"/>
          <w:marTop w:val="0"/>
          <w:marBottom w:val="0"/>
          <w:divBdr>
            <w:top w:val="none" w:sz="0" w:space="0" w:color="auto"/>
            <w:left w:val="none" w:sz="0" w:space="0" w:color="auto"/>
            <w:bottom w:val="none" w:sz="0" w:space="0" w:color="auto"/>
            <w:right w:val="none" w:sz="0" w:space="0" w:color="auto"/>
          </w:divBdr>
        </w:div>
        <w:div w:id="203688954">
          <w:marLeft w:val="480"/>
          <w:marRight w:val="0"/>
          <w:marTop w:val="0"/>
          <w:marBottom w:val="0"/>
          <w:divBdr>
            <w:top w:val="none" w:sz="0" w:space="0" w:color="auto"/>
            <w:left w:val="none" w:sz="0" w:space="0" w:color="auto"/>
            <w:bottom w:val="none" w:sz="0" w:space="0" w:color="auto"/>
            <w:right w:val="none" w:sz="0" w:space="0" w:color="auto"/>
          </w:divBdr>
        </w:div>
      </w:divsChild>
    </w:div>
    <w:div w:id="203686207">
      <w:marLeft w:val="0"/>
      <w:marRight w:val="0"/>
      <w:marTop w:val="0"/>
      <w:marBottom w:val="0"/>
      <w:divBdr>
        <w:top w:val="none" w:sz="0" w:space="0" w:color="auto"/>
        <w:left w:val="none" w:sz="0" w:space="0" w:color="auto"/>
        <w:bottom w:val="none" w:sz="0" w:space="0" w:color="auto"/>
        <w:right w:val="none" w:sz="0" w:space="0" w:color="auto"/>
      </w:divBdr>
    </w:div>
    <w:div w:id="203686208">
      <w:marLeft w:val="0"/>
      <w:marRight w:val="0"/>
      <w:marTop w:val="0"/>
      <w:marBottom w:val="0"/>
      <w:divBdr>
        <w:top w:val="none" w:sz="0" w:space="0" w:color="auto"/>
        <w:left w:val="none" w:sz="0" w:space="0" w:color="auto"/>
        <w:bottom w:val="none" w:sz="0" w:space="0" w:color="auto"/>
        <w:right w:val="none" w:sz="0" w:space="0" w:color="auto"/>
      </w:divBdr>
      <w:divsChild>
        <w:div w:id="203686284">
          <w:marLeft w:val="480"/>
          <w:marRight w:val="0"/>
          <w:marTop w:val="0"/>
          <w:marBottom w:val="0"/>
          <w:divBdr>
            <w:top w:val="none" w:sz="0" w:space="0" w:color="auto"/>
            <w:left w:val="none" w:sz="0" w:space="0" w:color="auto"/>
            <w:bottom w:val="none" w:sz="0" w:space="0" w:color="auto"/>
            <w:right w:val="none" w:sz="0" w:space="0" w:color="auto"/>
          </w:divBdr>
        </w:div>
        <w:div w:id="203686295">
          <w:marLeft w:val="480"/>
          <w:marRight w:val="0"/>
          <w:marTop w:val="0"/>
          <w:marBottom w:val="0"/>
          <w:divBdr>
            <w:top w:val="none" w:sz="0" w:space="0" w:color="auto"/>
            <w:left w:val="none" w:sz="0" w:space="0" w:color="auto"/>
            <w:bottom w:val="none" w:sz="0" w:space="0" w:color="auto"/>
            <w:right w:val="none" w:sz="0" w:space="0" w:color="auto"/>
          </w:divBdr>
        </w:div>
        <w:div w:id="203688635">
          <w:marLeft w:val="480"/>
          <w:marRight w:val="0"/>
          <w:marTop w:val="0"/>
          <w:marBottom w:val="0"/>
          <w:divBdr>
            <w:top w:val="none" w:sz="0" w:space="0" w:color="auto"/>
            <w:left w:val="none" w:sz="0" w:space="0" w:color="auto"/>
            <w:bottom w:val="none" w:sz="0" w:space="0" w:color="auto"/>
            <w:right w:val="none" w:sz="0" w:space="0" w:color="auto"/>
          </w:divBdr>
        </w:div>
      </w:divsChild>
    </w:div>
    <w:div w:id="203686211">
      <w:marLeft w:val="0"/>
      <w:marRight w:val="0"/>
      <w:marTop w:val="0"/>
      <w:marBottom w:val="0"/>
      <w:divBdr>
        <w:top w:val="none" w:sz="0" w:space="0" w:color="auto"/>
        <w:left w:val="none" w:sz="0" w:space="0" w:color="auto"/>
        <w:bottom w:val="none" w:sz="0" w:space="0" w:color="auto"/>
        <w:right w:val="none" w:sz="0" w:space="0" w:color="auto"/>
      </w:divBdr>
    </w:div>
    <w:div w:id="203686215">
      <w:marLeft w:val="0"/>
      <w:marRight w:val="0"/>
      <w:marTop w:val="0"/>
      <w:marBottom w:val="0"/>
      <w:divBdr>
        <w:top w:val="none" w:sz="0" w:space="0" w:color="auto"/>
        <w:left w:val="none" w:sz="0" w:space="0" w:color="auto"/>
        <w:bottom w:val="none" w:sz="0" w:space="0" w:color="auto"/>
        <w:right w:val="none" w:sz="0" w:space="0" w:color="auto"/>
      </w:divBdr>
      <w:divsChild>
        <w:div w:id="203688027">
          <w:marLeft w:val="480"/>
          <w:marRight w:val="0"/>
          <w:marTop w:val="0"/>
          <w:marBottom w:val="0"/>
          <w:divBdr>
            <w:top w:val="none" w:sz="0" w:space="0" w:color="auto"/>
            <w:left w:val="none" w:sz="0" w:space="0" w:color="auto"/>
            <w:bottom w:val="none" w:sz="0" w:space="0" w:color="auto"/>
            <w:right w:val="none" w:sz="0" w:space="0" w:color="auto"/>
          </w:divBdr>
        </w:div>
        <w:div w:id="203688296">
          <w:marLeft w:val="480"/>
          <w:marRight w:val="0"/>
          <w:marTop w:val="0"/>
          <w:marBottom w:val="0"/>
          <w:divBdr>
            <w:top w:val="none" w:sz="0" w:space="0" w:color="auto"/>
            <w:left w:val="none" w:sz="0" w:space="0" w:color="auto"/>
            <w:bottom w:val="none" w:sz="0" w:space="0" w:color="auto"/>
            <w:right w:val="none" w:sz="0" w:space="0" w:color="auto"/>
          </w:divBdr>
        </w:div>
        <w:div w:id="203688830">
          <w:marLeft w:val="480"/>
          <w:marRight w:val="0"/>
          <w:marTop w:val="0"/>
          <w:marBottom w:val="0"/>
          <w:divBdr>
            <w:top w:val="none" w:sz="0" w:space="0" w:color="auto"/>
            <w:left w:val="none" w:sz="0" w:space="0" w:color="auto"/>
            <w:bottom w:val="none" w:sz="0" w:space="0" w:color="auto"/>
            <w:right w:val="none" w:sz="0" w:space="0" w:color="auto"/>
          </w:divBdr>
        </w:div>
      </w:divsChild>
    </w:div>
    <w:div w:id="203686220">
      <w:marLeft w:val="0"/>
      <w:marRight w:val="0"/>
      <w:marTop w:val="0"/>
      <w:marBottom w:val="0"/>
      <w:divBdr>
        <w:top w:val="none" w:sz="0" w:space="0" w:color="auto"/>
        <w:left w:val="none" w:sz="0" w:space="0" w:color="auto"/>
        <w:bottom w:val="none" w:sz="0" w:space="0" w:color="auto"/>
        <w:right w:val="none" w:sz="0" w:space="0" w:color="auto"/>
      </w:divBdr>
      <w:divsChild>
        <w:div w:id="203686070">
          <w:marLeft w:val="240"/>
          <w:marRight w:val="0"/>
          <w:marTop w:val="0"/>
          <w:marBottom w:val="0"/>
          <w:divBdr>
            <w:top w:val="none" w:sz="0" w:space="0" w:color="auto"/>
            <w:left w:val="none" w:sz="0" w:space="0" w:color="auto"/>
            <w:bottom w:val="none" w:sz="0" w:space="0" w:color="auto"/>
            <w:right w:val="none" w:sz="0" w:space="0" w:color="auto"/>
          </w:divBdr>
        </w:div>
        <w:div w:id="203686244">
          <w:marLeft w:val="240"/>
          <w:marRight w:val="0"/>
          <w:marTop w:val="0"/>
          <w:marBottom w:val="0"/>
          <w:divBdr>
            <w:top w:val="none" w:sz="0" w:space="0" w:color="auto"/>
            <w:left w:val="none" w:sz="0" w:space="0" w:color="auto"/>
            <w:bottom w:val="none" w:sz="0" w:space="0" w:color="auto"/>
            <w:right w:val="none" w:sz="0" w:space="0" w:color="auto"/>
          </w:divBdr>
        </w:div>
        <w:div w:id="203686262">
          <w:marLeft w:val="240"/>
          <w:marRight w:val="0"/>
          <w:marTop w:val="0"/>
          <w:marBottom w:val="0"/>
          <w:divBdr>
            <w:top w:val="none" w:sz="0" w:space="0" w:color="auto"/>
            <w:left w:val="none" w:sz="0" w:space="0" w:color="auto"/>
            <w:bottom w:val="none" w:sz="0" w:space="0" w:color="auto"/>
            <w:right w:val="none" w:sz="0" w:space="0" w:color="auto"/>
          </w:divBdr>
        </w:div>
        <w:div w:id="203686353">
          <w:marLeft w:val="240"/>
          <w:marRight w:val="0"/>
          <w:marTop w:val="0"/>
          <w:marBottom w:val="0"/>
          <w:divBdr>
            <w:top w:val="none" w:sz="0" w:space="0" w:color="auto"/>
            <w:left w:val="none" w:sz="0" w:space="0" w:color="auto"/>
            <w:bottom w:val="none" w:sz="0" w:space="0" w:color="auto"/>
            <w:right w:val="none" w:sz="0" w:space="0" w:color="auto"/>
          </w:divBdr>
        </w:div>
        <w:div w:id="203688079">
          <w:marLeft w:val="240"/>
          <w:marRight w:val="0"/>
          <w:marTop w:val="0"/>
          <w:marBottom w:val="0"/>
          <w:divBdr>
            <w:top w:val="none" w:sz="0" w:space="0" w:color="auto"/>
            <w:left w:val="none" w:sz="0" w:space="0" w:color="auto"/>
            <w:bottom w:val="none" w:sz="0" w:space="0" w:color="auto"/>
            <w:right w:val="none" w:sz="0" w:space="0" w:color="auto"/>
          </w:divBdr>
        </w:div>
        <w:div w:id="203688192">
          <w:marLeft w:val="240"/>
          <w:marRight w:val="0"/>
          <w:marTop w:val="0"/>
          <w:marBottom w:val="0"/>
          <w:divBdr>
            <w:top w:val="none" w:sz="0" w:space="0" w:color="auto"/>
            <w:left w:val="none" w:sz="0" w:space="0" w:color="auto"/>
            <w:bottom w:val="none" w:sz="0" w:space="0" w:color="auto"/>
            <w:right w:val="none" w:sz="0" w:space="0" w:color="auto"/>
          </w:divBdr>
        </w:div>
        <w:div w:id="203688202">
          <w:marLeft w:val="240"/>
          <w:marRight w:val="0"/>
          <w:marTop w:val="0"/>
          <w:marBottom w:val="0"/>
          <w:divBdr>
            <w:top w:val="none" w:sz="0" w:space="0" w:color="auto"/>
            <w:left w:val="none" w:sz="0" w:space="0" w:color="auto"/>
            <w:bottom w:val="none" w:sz="0" w:space="0" w:color="auto"/>
            <w:right w:val="none" w:sz="0" w:space="0" w:color="auto"/>
          </w:divBdr>
        </w:div>
        <w:div w:id="203688220">
          <w:marLeft w:val="240"/>
          <w:marRight w:val="0"/>
          <w:marTop w:val="0"/>
          <w:marBottom w:val="0"/>
          <w:divBdr>
            <w:top w:val="none" w:sz="0" w:space="0" w:color="auto"/>
            <w:left w:val="none" w:sz="0" w:space="0" w:color="auto"/>
            <w:bottom w:val="none" w:sz="0" w:space="0" w:color="auto"/>
            <w:right w:val="none" w:sz="0" w:space="0" w:color="auto"/>
          </w:divBdr>
        </w:div>
        <w:div w:id="203688270">
          <w:marLeft w:val="240"/>
          <w:marRight w:val="0"/>
          <w:marTop w:val="0"/>
          <w:marBottom w:val="0"/>
          <w:divBdr>
            <w:top w:val="none" w:sz="0" w:space="0" w:color="auto"/>
            <w:left w:val="none" w:sz="0" w:space="0" w:color="auto"/>
            <w:bottom w:val="none" w:sz="0" w:space="0" w:color="auto"/>
            <w:right w:val="none" w:sz="0" w:space="0" w:color="auto"/>
          </w:divBdr>
        </w:div>
        <w:div w:id="203688309">
          <w:marLeft w:val="240"/>
          <w:marRight w:val="0"/>
          <w:marTop w:val="0"/>
          <w:marBottom w:val="0"/>
          <w:divBdr>
            <w:top w:val="none" w:sz="0" w:space="0" w:color="auto"/>
            <w:left w:val="none" w:sz="0" w:space="0" w:color="auto"/>
            <w:bottom w:val="none" w:sz="0" w:space="0" w:color="auto"/>
            <w:right w:val="none" w:sz="0" w:space="0" w:color="auto"/>
          </w:divBdr>
        </w:div>
        <w:div w:id="203688354">
          <w:marLeft w:val="240"/>
          <w:marRight w:val="0"/>
          <w:marTop w:val="0"/>
          <w:marBottom w:val="0"/>
          <w:divBdr>
            <w:top w:val="none" w:sz="0" w:space="0" w:color="auto"/>
            <w:left w:val="none" w:sz="0" w:space="0" w:color="auto"/>
            <w:bottom w:val="none" w:sz="0" w:space="0" w:color="auto"/>
            <w:right w:val="none" w:sz="0" w:space="0" w:color="auto"/>
          </w:divBdr>
        </w:div>
        <w:div w:id="203688551">
          <w:marLeft w:val="240"/>
          <w:marRight w:val="0"/>
          <w:marTop w:val="0"/>
          <w:marBottom w:val="0"/>
          <w:divBdr>
            <w:top w:val="none" w:sz="0" w:space="0" w:color="auto"/>
            <w:left w:val="none" w:sz="0" w:space="0" w:color="auto"/>
            <w:bottom w:val="none" w:sz="0" w:space="0" w:color="auto"/>
            <w:right w:val="none" w:sz="0" w:space="0" w:color="auto"/>
          </w:divBdr>
        </w:div>
        <w:div w:id="203688593">
          <w:marLeft w:val="240"/>
          <w:marRight w:val="0"/>
          <w:marTop w:val="0"/>
          <w:marBottom w:val="0"/>
          <w:divBdr>
            <w:top w:val="none" w:sz="0" w:space="0" w:color="auto"/>
            <w:left w:val="none" w:sz="0" w:space="0" w:color="auto"/>
            <w:bottom w:val="none" w:sz="0" w:space="0" w:color="auto"/>
            <w:right w:val="none" w:sz="0" w:space="0" w:color="auto"/>
          </w:divBdr>
        </w:div>
        <w:div w:id="203688642">
          <w:marLeft w:val="240"/>
          <w:marRight w:val="0"/>
          <w:marTop w:val="0"/>
          <w:marBottom w:val="0"/>
          <w:divBdr>
            <w:top w:val="none" w:sz="0" w:space="0" w:color="auto"/>
            <w:left w:val="none" w:sz="0" w:space="0" w:color="auto"/>
            <w:bottom w:val="none" w:sz="0" w:space="0" w:color="auto"/>
            <w:right w:val="none" w:sz="0" w:space="0" w:color="auto"/>
          </w:divBdr>
        </w:div>
        <w:div w:id="203688651">
          <w:marLeft w:val="240"/>
          <w:marRight w:val="0"/>
          <w:marTop w:val="0"/>
          <w:marBottom w:val="0"/>
          <w:divBdr>
            <w:top w:val="none" w:sz="0" w:space="0" w:color="auto"/>
            <w:left w:val="none" w:sz="0" w:space="0" w:color="auto"/>
            <w:bottom w:val="none" w:sz="0" w:space="0" w:color="auto"/>
            <w:right w:val="none" w:sz="0" w:space="0" w:color="auto"/>
          </w:divBdr>
        </w:div>
        <w:div w:id="203688844">
          <w:marLeft w:val="240"/>
          <w:marRight w:val="0"/>
          <w:marTop w:val="0"/>
          <w:marBottom w:val="0"/>
          <w:divBdr>
            <w:top w:val="none" w:sz="0" w:space="0" w:color="auto"/>
            <w:left w:val="none" w:sz="0" w:space="0" w:color="auto"/>
            <w:bottom w:val="none" w:sz="0" w:space="0" w:color="auto"/>
            <w:right w:val="none" w:sz="0" w:space="0" w:color="auto"/>
          </w:divBdr>
        </w:div>
        <w:div w:id="203688927">
          <w:marLeft w:val="240"/>
          <w:marRight w:val="0"/>
          <w:marTop w:val="0"/>
          <w:marBottom w:val="0"/>
          <w:divBdr>
            <w:top w:val="none" w:sz="0" w:space="0" w:color="auto"/>
            <w:left w:val="none" w:sz="0" w:space="0" w:color="auto"/>
            <w:bottom w:val="none" w:sz="0" w:space="0" w:color="auto"/>
            <w:right w:val="none" w:sz="0" w:space="0" w:color="auto"/>
          </w:divBdr>
        </w:div>
        <w:div w:id="203688944">
          <w:marLeft w:val="240"/>
          <w:marRight w:val="0"/>
          <w:marTop w:val="0"/>
          <w:marBottom w:val="0"/>
          <w:divBdr>
            <w:top w:val="none" w:sz="0" w:space="0" w:color="auto"/>
            <w:left w:val="none" w:sz="0" w:space="0" w:color="auto"/>
            <w:bottom w:val="none" w:sz="0" w:space="0" w:color="auto"/>
            <w:right w:val="none" w:sz="0" w:space="0" w:color="auto"/>
          </w:divBdr>
        </w:div>
      </w:divsChild>
    </w:div>
    <w:div w:id="203686222">
      <w:marLeft w:val="0"/>
      <w:marRight w:val="0"/>
      <w:marTop w:val="0"/>
      <w:marBottom w:val="0"/>
      <w:divBdr>
        <w:top w:val="none" w:sz="0" w:space="0" w:color="auto"/>
        <w:left w:val="none" w:sz="0" w:space="0" w:color="auto"/>
        <w:bottom w:val="none" w:sz="0" w:space="0" w:color="auto"/>
        <w:right w:val="none" w:sz="0" w:space="0" w:color="auto"/>
      </w:divBdr>
    </w:div>
    <w:div w:id="203686227">
      <w:marLeft w:val="0"/>
      <w:marRight w:val="0"/>
      <w:marTop w:val="0"/>
      <w:marBottom w:val="0"/>
      <w:divBdr>
        <w:top w:val="none" w:sz="0" w:space="0" w:color="auto"/>
        <w:left w:val="none" w:sz="0" w:space="0" w:color="auto"/>
        <w:bottom w:val="none" w:sz="0" w:space="0" w:color="auto"/>
        <w:right w:val="none" w:sz="0" w:space="0" w:color="auto"/>
      </w:divBdr>
    </w:div>
    <w:div w:id="203686234">
      <w:marLeft w:val="0"/>
      <w:marRight w:val="0"/>
      <w:marTop w:val="0"/>
      <w:marBottom w:val="0"/>
      <w:divBdr>
        <w:top w:val="none" w:sz="0" w:space="0" w:color="auto"/>
        <w:left w:val="none" w:sz="0" w:space="0" w:color="auto"/>
        <w:bottom w:val="none" w:sz="0" w:space="0" w:color="auto"/>
        <w:right w:val="none" w:sz="0" w:space="0" w:color="auto"/>
      </w:divBdr>
    </w:div>
    <w:div w:id="203686236">
      <w:marLeft w:val="0"/>
      <w:marRight w:val="0"/>
      <w:marTop w:val="0"/>
      <w:marBottom w:val="0"/>
      <w:divBdr>
        <w:top w:val="none" w:sz="0" w:space="0" w:color="auto"/>
        <w:left w:val="none" w:sz="0" w:space="0" w:color="auto"/>
        <w:bottom w:val="none" w:sz="0" w:space="0" w:color="auto"/>
        <w:right w:val="none" w:sz="0" w:space="0" w:color="auto"/>
      </w:divBdr>
      <w:divsChild>
        <w:div w:id="203686194">
          <w:marLeft w:val="480"/>
          <w:marRight w:val="0"/>
          <w:marTop w:val="0"/>
          <w:marBottom w:val="0"/>
          <w:divBdr>
            <w:top w:val="none" w:sz="0" w:space="0" w:color="auto"/>
            <w:left w:val="none" w:sz="0" w:space="0" w:color="auto"/>
            <w:bottom w:val="none" w:sz="0" w:space="0" w:color="auto"/>
            <w:right w:val="none" w:sz="0" w:space="0" w:color="auto"/>
          </w:divBdr>
        </w:div>
        <w:div w:id="203686333">
          <w:marLeft w:val="480"/>
          <w:marRight w:val="0"/>
          <w:marTop w:val="0"/>
          <w:marBottom w:val="0"/>
          <w:divBdr>
            <w:top w:val="none" w:sz="0" w:space="0" w:color="auto"/>
            <w:left w:val="none" w:sz="0" w:space="0" w:color="auto"/>
            <w:bottom w:val="none" w:sz="0" w:space="0" w:color="auto"/>
            <w:right w:val="none" w:sz="0" w:space="0" w:color="auto"/>
          </w:divBdr>
        </w:div>
        <w:div w:id="203688332">
          <w:marLeft w:val="480"/>
          <w:marRight w:val="0"/>
          <w:marTop w:val="0"/>
          <w:marBottom w:val="0"/>
          <w:divBdr>
            <w:top w:val="none" w:sz="0" w:space="0" w:color="auto"/>
            <w:left w:val="none" w:sz="0" w:space="0" w:color="auto"/>
            <w:bottom w:val="none" w:sz="0" w:space="0" w:color="auto"/>
            <w:right w:val="none" w:sz="0" w:space="0" w:color="auto"/>
          </w:divBdr>
        </w:div>
        <w:div w:id="203688394">
          <w:marLeft w:val="480"/>
          <w:marRight w:val="0"/>
          <w:marTop w:val="0"/>
          <w:marBottom w:val="0"/>
          <w:divBdr>
            <w:top w:val="none" w:sz="0" w:space="0" w:color="auto"/>
            <w:left w:val="none" w:sz="0" w:space="0" w:color="auto"/>
            <w:bottom w:val="none" w:sz="0" w:space="0" w:color="auto"/>
            <w:right w:val="none" w:sz="0" w:space="0" w:color="auto"/>
          </w:divBdr>
        </w:div>
      </w:divsChild>
    </w:div>
    <w:div w:id="203686243">
      <w:marLeft w:val="0"/>
      <w:marRight w:val="0"/>
      <w:marTop w:val="0"/>
      <w:marBottom w:val="0"/>
      <w:divBdr>
        <w:top w:val="none" w:sz="0" w:space="0" w:color="auto"/>
        <w:left w:val="none" w:sz="0" w:space="0" w:color="auto"/>
        <w:bottom w:val="none" w:sz="0" w:space="0" w:color="auto"/>
        <w:right w:val="none" w:sz="0" w:space="0" w:color="auto"/>
      </w:divBdr>
      <w:divsChild>
        <w:div w:id="203686329">
          <w:marLeft w:val="480"/>
          <w:marRight w:val="0"/>
          <w:marTop w:val="0"/>
          <w:marBottom w:val="0"/>
          <w:divBdr>
            <w:top w:val="none" w:sz="0" w:space="0" w:color="auto"/>
            <w:left w:val="none" w:sz="0" w:space="0" w:color="auto"/>
            <w:bottom w:val="none" w:sz="0" w:space="0" w:color="auto"/>
            <w:right w:val="none" w:sz="0" w:space="0" w:color="auto"/>
          </w:divBdr>
        </w:div>
        <w:div w:id="203687960">
          <w:marLeft w:val="480"/>
          <w:marRight w:val="0"/>
          <w:marTop w:val="0"/>
          <w:marBottom w:val="0"/>
          <w:divBdr>
            <w:top w:val="none" w:sz="0" w:space="0" w:color="auto"/>
            <w:left w:val="none" w:sz="0" w:space="0" w:color="auto"/>
            <w:bottom w:val="none" w:sz="0" w:space="0" w:color="auto"/>
            <w:right w:val="none" w:sz="0" w:space="0" w:color="auto"/>
          </w:divBdr>
        </w:div>
      </w:divsChild>
    </w:div>
    <w:div w:id="203686247">
      <w:marLeft w:val="0"/>
      <w:marRight w:val="0"/>
      <w:marTop w:val="0"/>
      <w:marBottom w:val="0"/>
      <w:divBdr>
        <w:top w:val="none" w:sz="0" w:space="0" w:color="auto"/>
        <w:left w:val="none" w:sz="0" w:space="0" w:color="auto"/>
        <w:bottom w:val="none" w:sz="0" w:space="0" w:color="auto"/>
        <w:right w:val="none" w:sz="0" w:space="0" w:color="auto"/>
      </w:divBdr>
    </w:div>
    <w:div w:id="203686251">
      <w:marLeft w:val="0"/>
      <w:marRight w:val="0"/>
      <w:marTop w:val="0"/>
      <w:marBottom w:val="0"/>
      <w:divBdr>
        <w:top w:val="none" w:sz="0" w:space="0" w:color="auto"/>
        <w:left w:val="none" w:sz="0" w:space="0" w:color="auto"/>
        <w:bottom w:val="none" w:sz="0" w:space="0" w:color="auto"/>
        <w:right w:val="none" w:sz="0" w:space="0" w:color="auto"/>
      </w:divBdr>
    </w:div>
    <w:div w:id="203686252">
      <w:marLeft w:val="0"/>
      <w:marRight w:val="0"/>
      <w:marTop w:val="0"/>
      <w:marBottom w:val="0"/>
      <w:divBdr>
        <w:top w:val="none" w:sz="0" w:space="0" w:color="auto"/>
        <w:left w:val="none" w:sz="0" w:space="0" w:color="auto"/>
        <w:bottom w:val="none" w:sz="0" w:space="0" w:color="auto"/>
        <w:right w:val="none" w:sz="0" w:space="0" w:color="auto"/>
      </w:divBdr>
      <w:divsChild>
        <w:div w:id="203686265">
          <w:marLeft w:val="720"/>
          <w:marRight w:val="0"/>
          <w:marTop w:val="0"/>
          <w:marBottom w:val="0"/>
          <w:divBdr>
            <w:top w:val="none" w:sz="0" w:space="0" w:color="auto"/>
            <w:left w:val="none" w:sz="0" w:space="0" w:color="auto"/>
            <w:bottom w:val="none" w:sz="0" w:space="0" w:color="auto"/>
            <w:right w:val="none" w:sz="0" w:space="0" w:color="auto"/>
          </w:divBdr>
        </w:div>
        <w:div w:id="203687935">
          <w:marLeft w:val="720"/>
          <w:marRight w:val="0"/>
          <w:marTop w:val="0"/>
          <w:marBottom w:val="0"/>
          <w:divBdr>
            <w:top w:val="none" w:sz="0" w:space="0" w:color="auto"/>
            <w:left w:val="none" w:sz="0" w:space="0" w:color="auto"/>
            <w:bottom w:val="none" w:sz="0" w:space="0" w:color="auto"/>
            <w:right w:val="none" w:sz="0" w:space="0" w:color="auto"/>
          </w:divBdr>
        </w:div>
        <w:div w:id="203688096">
          <w:marLeft w:val="720"/>
          <w:marRight w:val="0"/>
          <w:marTop w:val="0"/>
          <w:marBottom w:val="0"/>
          <w:divBdr>
            <w:top w:val="none" w:sz="0" w:space="0" w:color="auto"/>
            <w:left w:val="none" w:sz="0" w:space="0" w:color="auto"/>
            <w:bottom w:val="none" w:sz="0" w:space="0" w:color="auto"/>
            <w:right w:val="none" w:sz="0" w:space="0" w:color="auto"/>
          </w:divBdr>
        </w:div>
        <w:div w:id="203688113">
          <w:marLeft w:val="720"/>
          <w:marRight w:val="0"/>
          <w:marTop w:val="0"/>
          <w:marBottom w:val="0"/>
          <w:divBdr>
            <w:top w:val="none" w:sz="0" w:space="0" w:color="auto"/>
            <w:left w:val="none" w:sz="0" w:space="0" w:color="auto"/>
            <w:bottom w:val="none" w:sz="0" w:space="0" w:color="auto"/>
            <w:right w:val="none" w:sz="0" w:space="0" w:color="auto"/>
          </w:divBdr>
        </w:div>
        <w:div w:id="203688149">
          <w:marLeft w:val="720"/>
          <w:marRight w:val="0"/>
          <w:marTop w:val="0"/>
          <w:marBottom w:val="0"/>
          <w:divBdr>
            <w:top w:val="none" w:sz="0" w:space="0" w:color="auto"/>
            <w:left w:val="none" w:sz="0" w:space="0" w:color="auto"/>
            <w:bottom w:val="none" w:sz="0" w:space="0" w:color="auto"/>
            <w:right w:val="none" w:sz="0" w:space="0" w:color="auto"/>
          </w:divBdr>
        </w:div>
        <w:div w:id="203688287">
          <w:marLeft w:val="720"/>
          <w:marRight w:val="0"/>
          <w:marTop w:val="0"/>
          <w:marBottom w:val="0"/>
          <w:divBdr>
            <w:top w:val="none" w:sz="0" w:space="0" w:color="auto"/>
            <w:left w:val="none" w:sz="0" w:space="0" w:color="auto"/>
            <w:bottom w:val="none" w:sz="0" w:space="0" w:color="auto"/>
            <w:right w:val="none" w:sz="0" w:space="0" w:color="auto"/>
          </w:divBdr>
        </w:div>
        <w:div w:id="203688292">
          <w:marLeft w:val="720"/>
          <w:marRight w:val="0"/>
          <w:marTop w:val="0"/>
          <w:marBottom w:val="0"/>
          <w:divBdr>
            <w:top w:val="none" w:sz="0" w:space="0" w:color="auto"/>
            <w:left w:val="none" w:sz="0" w:space="0" w:color="auto"/>
            <w:bottom w:val="none" w:sz="0" w:space="0" w:color="auto"/>
            <w:right w:val="none" w:sz="0" w:space="0" w:color="auto"/>
          </w:divBdr>
        </w:div>
        <w:div w:id="203688331">
          <w:marLeft w:val="720"/>
          <w:marRight w:val="0"/>
          <w:marTop w:val="0"/>
          <w:marBottom w:val="0"/>
          <w:divBdr>
            <w:top w:val="none" w:sz="0" w:space="0" w:color="auto"/>
            <w:left w:val="none" w:sz="0" w:space="0" w:color="auto"/>
            <w:bottom w:val="none" w:sz="0" w:space="0" w:color="auto"/>
            <w:right w:val="none" w:sz="0" w:space="0" w:color="auto"/>
          </w:divBdr>
        </w:div>
        <w:div w:id="203688345">
          <w:marLeft w:val="720"/>
          <w:marRight w:val="0"/>
          <w:marTop w:val="0"/>
          <w:marBottom w:val="0"/>
          <w:divBdr>
            <w:top w:val="none" w:sz="0" w:space="0" w:color="auto"/>
            <w:left w:val="none" w:sz="0" w:space="0" w:color="auto"/>
            <w:bottom w:val="none" w:sz="0" w:space="0" w:color="auto"/>
            <w:right w:val="none" w:sz="0" w:space="0" w:color="auto"/>
          </w:divBdr>
        </w:div>
        <w:div w:id="203688427">
          <w:marLeft w:val="720"/>
          <w:marRight w:val="0"/>
          <w:marTop w:val="0"/>
          <w:marBottom w:val="0"/>
          <w:divBdr>
            <w:top w:val="none" w:sz="0" w:space="0" w:color="auto"/>
            <w:left w:val="none" w:sz="0" w:space="0" w:color="auto"/>
            <w:bottom w:val="none" w:sz="0" w:space="0" w:color="auto"/>
            <w:right w:val="none" w:sz="0" w:space="0" w:color="auto"/>
          </w:divBdr>
        </w:div>
        <w:div w:id="203688494">
          <w:marLeft w:val="720"/>
          <w:marRight w:val="0"/>
          <w:marTop w:val="0"/>
          <w:marBottom w:val="0"/>
          <w:divBdr>
            <w:top w:val="none" w:sz="0" w:space="0" w:color="auto"/>
            <w:left w:val="none" w:sz="0" w:space="0" w:color="auto"/>
            <w:bottom w:val="none" w:sz="0" w:space="0" w:color="auto"/>
            <w:right w:val="none" w:sz="0" w:space="0" w:color="auto"/>
          </w:divBdr>
        </w:div>
        <w:div w:id="203688536">
          <w:marLeft w:val="720"/>
          <w:marRight w:val="0"/>
          <w:marTop w:val="0"/>
          <w:marBottom w:val="0"/>
          <w:divBdr>
            <w:top w:val="none" w:sz="0" w:space="0" w:color="auto"/>
            <w:left w:val="none" w:sz="0" w:space="0" w:color="auto"/>
            <w:bottom w:val="none" w:sz="0" w:space="0" w:color="auto"/>
            <w:right w:val="none" w:sz="0" w:space="0" w:color="auto"/>
          </w:divBdr>
        </w:div>
        <w:div w:id="203688669">
          <w:marLeft w:val="720"/>
          <w:marRight w:val="0"/>
          <w:marTop w:val="0"/>
          <w:marBottom w:val="0"/>
          <w:divBdr>
            <w:top w:val="none" w:sz="0" w:space="0" w:color="auto"/>
            <w:left w:val="none" w:sz="0" w:space="0" w:color="auto"/>
            <w:bottom w:val="none" w:sz="0" w:space="0" w:color="auto"/>
            <w:right w:val="none" w:sz="0" w:space="0" w:color="auto"/>
          </w:divBdr>
        </w:div>
        <w:div w:id="203688725">
          <w:marLeft w:val="720"/>
          <w:marRight w:val="0"/>
          <w:marTop w:val="0"/>
          <w:marBottom w:val="0"/>
          <w:divBdr>
            <w:top w:val="none" w:sz="0" w:space="0" w:color="auto"/>
            <w:left w:val="none" w:sz="0" w:space="0" w:color="auto"/>
            <w:bottom w:val="none" w:sz="0" w:space="0" w:color="auto"/>
            <w:right w:val="none" w:sz="0" w:space="0" w:color="auto"/>
          </w:divBdr>
        </w:div>
        <w:div w:id="203688907">
          <w:marLeft w:val="720"/>
          <w:marRight w:val="0"/>
          <w:marTop w:val="0"/>
          <w:marBottom w:val="0"/>
          <w:divBdr>
            <w:top w:val="none" w:sz="0" w:space="0" w:color="auto"/>
            <w:left w:val="none" w:sz="0" w:space="0" w:color="auto"/>
            <w:bottom w:val="none" w:sz="0" w:space="0" w:color="auto"/>
            <w:right w:val="none" w:sz="0" w:space="0" w:color="auto"/>
          </w:divBdr>
        </w:div>
      </w:divsChild>
    </w:div>
    <w:div w:id="203686255">
      <w:marLeft w:val="0"/>
      <w:marRight w:val="0"/>
      <w:marTop w:val="0"/>
      <w:marBottom w:val="0"/>
      <w:divBdr>
        <w:top w:val="none" w:sz="0" w:space="0" w:color="auto"/>
        <w:left w:val="none" w:sz="0" w:space="0" w:color="auto"/>
        <w:bottom w:val="none" w:sz="0" w:space="0" w:color="auto"/>
        <w:right w:val="none" w:sz="0" w:space="0" w:color="auto"/>
      </w:divBdr>
    </w:div>
    <w:div w:id="203686259">
      <w:marLeft w:val="0"/>
      <w:marRight w:val="0"/>
      <w:marTop w:val="0"/>
      <w:marBottom w:val="0"/>
      <w:divBdr>
        <w:top w:val="none" w:sz="0" w:space="0" w:color="auto"/>
        <w:left w:val="none" w:sz="0" w:space="0" w:color="auto"/>
        <w:bottom w:val="none" w:sz="0" w:space="0" w:color="auto"/>
        <w:right w:val="none" w:sz="0" w:space="0" w:color="auto"/>
      </w:divBdr>
    </w:div>
    <w:div w:id="203686272">
      <w:marLeft w:val="0"/>
      <w:marRight w:val="0"/>
      <w:marTop w:val="0"/>
      <w:marBottom w:val="0"/>
      <w:divBdr>
        <w:top w:val="none" w:sz="0" w:space="0" w:color="auto"/>
        <w:left w:val="none" w:sz="0" w:space="0" w:color="auto"/>
        <w:bottom w:val="none" w:sz="0" w:space="0" w:color="auto"/>
        <w:right w:val="none" w:sz="0" w:space="0" w:color="auto"/>
      </w:divBdr>
      <w:divsChild>
        <w:div w:id="203686064">
          <w:marLeft w:val="480"/>
          <w:marRight w:val="0"/>
          <w:marTop w:val="0"/>
          <w:marBottom w:val="0"/>
          <w:divBdr>
            <w:top w:val="none" w:sz="0" w:space="0" w:color="auto"/>
            <w:left w:val="none" w:sz="0" w:space="0" w:color="auto"/>
            <w:bottom w:val="none" w:sz="0" w:space="0" w:color="auto"/>
            <w:right w:val="none" w:sz="0" w:space="0" w:color="auto"/>
          </w:divBdr>
        </w:div>
        <w:div w:id="203686258">
          <w:marLeft w:val="480"/>
          <w:marRight w:val="0"/>
          <w:marTop w:val="0"/>
          <w:marBottom w:val="0"/>
          <w:divBdr>
            <w:top w:val="none" w:sz="0" w:space="0" w:color="auto"/>
            <w:left w:val="none" w:sz="0" w:space="0" w:color="auto"/>
            <w:bottom w:val="none" w:sz="0" w:space="0" w:color="auto"/>
            <w:right w:val="none" w:sz="0" w:space="0" w:color="auto"/>
          </w:divBdr>
        </w:div>
        <w:div w:id="203687915">
          <w:marLeft w:val="480"/>
          <w:marRight w:val="0"/>
          <w:marTop w:val="0"/>
          <w:marBottom w:val="0"/>
          <w:divBdr>
            <w:top w:val="none" w:sz="0" w:space="0" w:color="auto"/>
            <w:left w:val="none" w:sz="0" w:space="0" w:color="auto"/>
            <w:bottom w:val="none" w:sz="0" w:space="0" w:color="auto"/>
            <w:right w:val="none" w:sz="0" w:space="0" w:color="auto"/>
          </w:divBdr>
        </w:div>
        <w:div w:id="203688801">
          <w:marLeft w:val="480"/>
          <w:marRight w:val="0"/>
          <w:marTop w:val="0"/>
          <w:marBottom w:val="0"/>
          <w:divBdr>
            <w:top w:val="none" w:sz="0" w:space="0" w:color="auto"/>
            <w:left w:val="none" w:sz="0" w:space="0" w:color="auto"/>
            <w:bottom w:val="none" w:sz="0" w:space="0" w:color="auto"/>
            <w:right w:val="none" w:sz="0" w:space="0" w:color="auto"/>
          </w:divBdr>
        </w:div>
      </w:divsChild>
    </w:div>
    <w:div w:id="203686275">
      <w:marLeft w:val="0"/>
      <w:marRight w:val="0"/>
      <w:marTop w:val="0"/>
      <w:marBottom w:val="0"/>
      <w:divBdr>
        <w:top w:val="none" w:sz="0" w:space="0" w:color="auto"/>
        <w:left w:val="none" w:sz="0" w:space="0" w:color="auto"/>
        <w:bottom w:val="none" w:sz="0" w:space="0" w:color="auto"/>
        <w:right w:val="none" w:sz="0" w:space="0" w:color="auto"/>
      </w:divBdr>
    </w:div>
    <w:div w:id="203686278">
      <w:marLeft w:val="0"/>
      <w:marRight w:val="0"/>
      <w:marTop w:val="0"/>
      <w:marBottom w:val="0"/>
      <w:divBdr>
        <w:top w:val="none" w:sz="0" w:space="0" w:color="auto"/>
        <w:left w:val="none" w:sz="0" w:space="0" w:color="auto"/>
        <w:bottom w:val="none" w:sz="0" w:space="0" w:color="auto"/>
        <w:right w:val="none" w:sz="0" w:space="0" w:color="auto"/>
      </w:divBdr>
    </w:div>
    <w:div w:id="203686281">
      <w:marLeft w:val="0"/>
      <w:marRight w:val="0"/>
      <w:marTop w:val="0"/>
      <w:marBottom w:val="0"/>
      <w:divBdr>
        <w:top w:val="none" w:sz="0" w:space="0" w:color="auto"/>
        <w:left w:val="none" w:sz="0" w:space="0" w:color="auto"/>
        <w:bottom w:val="none" w:sz="0" w:space="0" w:color="auto"/>
        <w:right w:val="none" w:sz="0" w:space="0" w:color="auto"/>
      </w:divBdr>
      <w:divsChild>
        <w:div w:id="203688004">
          <w:marLeft w:val="480"/>
          <w:marRight w:val="0"/>
          <w:marTop w:val="0"/>
          <w:marBottom w:val="0"/>
          <w:divBdr>
            <w:top w:val="none" w:sz="0" w:space="0" w:color="auto"/>
            <w:left w:val="none" w:sz="0" w:space="0" w:color="auto"/>
            <w:bottom w:val="none" w:sz="0" w:space="0" w:color="auto"/>
            <w:right w:val="none" w:sz="0" w:space="0" w:color="auto"/>
          </w:divBdr>
        </w:div>
        <w:div w:id="203688094">
          <w:marLeft w:val="480"/>
          <w:marRight w:val="0"/>
          <w:marTop w:val="0"/>
          <w:marBottom w:val="0"/>
          <w:divBdr>
            <w:top w:val="none" w:sz="0" w:space="0" w:color="auto"/>
            <w:left w:val="none" w:sz="0" w:space="0" w:color="auto"/>
            <w:bottom w:val="none" w:sz="0" w:space="0" w:color="auto"/>
            <w:right w:val="none" w:sz="0" w:space="0" w:color="auto"/>
          </w:divBdr>
        </w:div>
        <w:div w:id="203688142">
          <w:marLeft w:val="480"/>
          <w:marRight w:val="0"/>
          <w:marTop w:val="0"/>
          <w:marBottom w:val="0"/>
          <w:divBdr>
            <w:top w:val="none" w:sz="0" w:space="0" w:color="auto"/>
            <w:left w:val="none" w:sz="0" w:space="0" w:color="auto"/>
            <w:bottom w:val="none" w:sz="0" w:space="0" w:color="auto"/>
            <w:right w:val="none" w:sz="0" w:space="0" w:color="auto"/>
          </w:divBdr>
        </w:div>
        <w:div w:id="203688157">
          <w:marLeft w:val="480"/>
          <w:marRight w:val="0"/>
          <w:marTop w:val="0"/>
          <w:marBottom w:val="0"/>
          <w:divBdr>
            <w:top w:val="none" w:sz="0" w:space="0" w:color="auto"/>
            <w:left w:val="none" w:sz="0" w:space="0" w:color="auto"/>
            <w:bottom w:val="none" w:sz="0" w:space="0" w:color="auto"/>
            <w:right w:val="none" w:sz="0" w:space="0" w:color="auto"/>
          </w:divBdr>
        </w:div>
        <w:div w:id="203688178">
          <w:marLeft w:val="480"/>
          <w:marRight w:val="0"/>
          <w:marTop w:val="0"/>
          <w:marBottom w:val="0"/>
          <w:divBdr>
            <w:top w:val="none" w:sz="0" w:space="0" w:color="auto"/>
            <w:left w:val="none" w:sz="0" w:space="0" w:color="auto"/>
            <w:bottom w:val="none" w:sz="0" w:space="0" w:color="auto"/>
            <w:right w:val="none" w:sz="0" w:space="0" w:color="auto"/>
          </w:divBdr>
        </w:div>
        <w:div w:id="203688540">
          <w:marLeft w:val="480"/>
          <w:marRight w:val="0"/>
          <w:marTop w:val="0"/>
          <w:marBottom w:val="0"/>
          <w:divBdr>
            <w:top w:val="none" w:sz="0" w:space="0" w:color="auto"/>
            <w:left w:val="none" w:sz="0" w:space="0" w:color="auto"/>
            <w:bottom w:val="none" w:sz="0" w:space="0" w:color="auto"/>
            <w:right w:val="none" w:sz="0" w:space="0" w:color="auto"/>
          </w:divBdr>
        </w:div>
        <w:div w:id="203688575">
          <w:marLeft w:val="480"/>
          <w:marRight w:val="0"/>
          <w:marTop w:val="0"/>
          <w:marBottom w:val="0"/>
          <w:divBdr>
            <w:top w:val="none" w:sz="0" w:space="0" w:color="auto"/>
            <w:left w:val="none" w:sz="0" w:space="0" w:color="auto"/>
            <w:bottom w:val="none" w:sz="0" w:space="0" w:color="auto"/>
            <w:right w:val="none" w:sz="0" w:space="0" w:color="auto"/>
          </w:divBdr>
        </w:div>
      </w:divsChild>
    </w:div>
    <w:div w:id="203686283">
      <w:marLeft w:val="0"/>
      <w:marRight w:val="0"/>
      <w:marTop w:val="0"/>
      <w:marBottom w:val="0"/>
      <w:divBdr>
        <w:top w:val="none" w:sz="0" w:space="0" w:color="auto"/>
        <w:left w:val="none" w:sz="0" w:space="0" w:color="auto"/>
        <w:bottom w:val="none" w:sz="0" w:space="0" w:color="auto"/>
        <w:right w:val="none" w:sz="0" w:space="0" w:color="auto"/>
      </w:divBdr>
    </w:div>
    <w:div w:id="203686285">
      <w:marLeft w:val="0"/>
      <w:marRight w:val="0"/>
      <w:marTop w:val="0"/>
      <w:marBottom w:val="0"/>
      <w:divBdr>
        <w:top w:val="none" w:sz="0" w:space="0" w:color="auto"/>
        <w:left w:val="none" w:sz="0" w:space="0" w:color="auto"/>
        <w:bottom w:val="none" w:sz="0" w:space="0" w:color="auto"/>
        <w:right w:val="none" w:sz="0" w:space="0" w:color="auto"/>
      </w:divBdr>
      <w:divsChild>
        <w:div w:id="203686246">
          <w:marLeft w:val="480"/>
          <w:marRight w:val="0"/>
          <w:marTop w:val="0"/>
          <w:marBottom w:val="0"/>
          <w:divBdr>
            <w:top w:val="none" w:sz="0" w:space="0" w:color="auto"/>
            <w:left w:val="none" w:sz="0" w:space="0" w:color="auto"/>
            <w:bottom w:val="none" w:sz="0" w:space="0" w:color="auto"/>
            <w:right w:val="none" w:sz="0" w:space="0" w:color="auto"/>
          </w:divBdr>
        </w:div>
        <w:div w:id="203686303">
          <w:marLeft w:val="480"/>
          <w:marRight w:val="0"/>
          <w:marTop w:val="0"/>
          <w:marBottom w:val="0"/>
          <w:divBdr>
            <w:top w:val="none" w:sz="0" w:space="0" w:color="auto"/>
            <w:left w:val="none" w:sz="0" w:space="0" w:color="auto"/>
            <w:bottom w:val="none" w:sz="0" w:space="0" w:color="auto"/>
            <w:right w:val="none" w:sz="0" w:space="0" w:color="auto"/>
          </w:divBdr>
        </w:div>
        <w:div w:id="203686337">
          <w:marLeft w:val="480"/>
          <w:marRight w:val="0"/>
          <w:marTop w:val="0"/>
          <w:marBottom w:val="0"/>
          <w:divBdr>
            <w:top w:val="none" w:sz="0" w:space="0" w:color="auto"/>
            <w:left w:val="none" w:sz="0" w:space="0" w:color="auto"/>
            <w:bottom w:val="none" w:sz="0" w:space="0" w:color="auto"/>
            <w:right w:val="none" w:sz="0" w:space="0" w:color="auto"/>
          </w:divBdr>
        </w:div>
        <w:div w:id="203688107">
          <w:marLeft w:val="480"/>
          <w:marRight w:val="0"/>
          <w:marTop w:val="0"/>
          <w:marBottom w:val="0"/>
          <w:divBdr>
            <w:top w:val="none" w:sz="0" w:space="0" w:color="auto"/>
            <w:left w:val="none" w:sz="0" w:space="0" w:color="auto"/>
            <w:bottom w:val="none" w:sz="0" w:space="0" w:color="auto"/>
            <w:right w:val="none" w:sz="0" w:space="0" w:color="auto"/>
          </w:divBdr>
        </w:div>
        <w:div w:id="203688385">
          <w:marLeft w:val="480"/>
          <w:marRight w:val="0"/>
          <w:marTop w:val="0"/>
          <w:marBottom w:val="0"/>
          <w:divBdr>
            <w:top w:val="none" w:sz="0" w:space="0" w:color="auto"/>
            <w:left w:val="none" w:sz="0" w:space="0" w:color="auto"/>
            <w:bottom w:val="none" w:sz="0" w:space="0" w:color="auto"/>
            <w:right w:val="none" w:sz="0" w:space="0" w:color="auto"/>
          </w:divBdr>
        </w:div>
        <w:div w:id="203688615">
          <w:marLeft w:val="480"/>
          <w:marRight w:val="0"/>
          <w:marTop w:val="0"/>
          <w:marBottom w:val="0"/>
          <w:divBdr>
            <w:top w:val="none" w:sz="0" w:space="0" w:color="auto"/>
            <w:left w:val="none" w:sz="0" w:space="0" w:color="auto"/>
            <w:bottom w:val="none" w:sz="0" w:space="0" w:color="auto"/>
            <w:right w:val="none" w:sz="0" w:space="0" w:color="auto"/>
          </w:divBdr>
        </w:div>
        <w:div w:id="203688761">
          <w:marLeft w:val="480"/>
          <w:marRight w:val="0"/>
          <w:marTop w:val="0"/>
          <w:marBottom w:val="0"/>
          <w:divBdr>
            <w:top w:val="none" w:sz="0" w:space="0" w:color="auto"/>
            <w:left w:val="none" w:sz="0" w:space="0" w:color="auto"/>
            <w:bottom w:val="none" w:sz="0" w:space="0" w:color="auto"/>
            <w:right w:val="none" w:sz="0" w:space="0" w:color="auto"/>
          </w:divBdr>
        </w:div>
      </w:divsChild>
    </w:div>
    <w:div w:id="203686289">
      <w:marLeft w:val="0"/>
      <w:marRight w:val="0"/>
      <w:marTop w:val="0"/>
      <w:marBottom w:val="0"/>
      <w:divBdr>
        <w:top w:val="none" w:sz="0" w:space="0" w:color="auto"/>
        <w:left w:val="none" w:sz="0" w:space="0" w:color="auto"/>
        <w:bottom w:val="none" w:sz="0" w:space="0" w:color="auto"/>
        <w:right w:val="none" w:sz="0" w:space="0" w:color="auto"/>
      </w:divBdr>
      <w:divsChild>
        <w:div w:id="203688045">
          <w:marLeft w:val="480"/>
          <w:marRight w:val="0"/>
          <w:marTop w:val="0"/>
          <w:marBottom w:val="0"/>
          <w:divBdr>
            <w:top w:val="none" w:sz="0" w:space="0" w:color="auto"/>
            <w:left w:val="none" w:sz="0" w:space="0" w:color="auto"/>
            <w:bottom w:val="none" w:sz="0" w:space="0" w:color="auto"/>
            <w:right w:val="none" w:sz="0" w:space="0" w:color="auto"/>
          </w:divBdr>
        </w:div>
        <w:div w:id="203688796">
          <w:marLeft w:val="480"/>
          <w:marRight w:val="0"/>
          <w:marTop w:val="0"/>
          <w:marBottom w:val="0"/>
          <w:divBdr>
            <w:top w:val="none" w:sz="0" w:space="0" w:color="auto"/>
            <w:left w:val="none" w:sz="0" w:space="0" w:color="auto"/>
            <w:bottom w:val="none" w:sz="0" w:space="0" w:color="auto"/>
            <w:right w:val="none" w:sz="0" w:space="0" w:color="auto"/>
          </w:divBdr>
          <w:divsChild>
            <w:div w:id="203688773">
              <w:marLeft w:val="720"/>
              <w:marRight w:val="0"/>
              <w:marTop w:val="0"/>
              <w:marBottom w:val="0"/>
              <w:divBdr>
                <w:top w:val="none" w:sz="0" w:space="0" w:color="auto"/>
                <w:left w:val="none" w:sz="0" w:space="0" w:color="auto"/>
                <w:bottom w:val="none" w:sz="0" w:space="0" w:color="auto"/>
                <w:right w:val="none" w:sz="0" w:space="0" w:color="auto"/>
              </w:divBdr>
            </w:div>
            <w:div w:id="203688832">
              <w:marLeft w:val="600"/>
              <w:marRight w:val="0"/>
              <w:marTop w:val="0"/>
              <w:marBottom w:val="0"/>
              <w:divBdr>
                <w:top w:val="none" w:sz="0" w:space="0" w:color="auto"/>
                <w:left w:val="none" w:sz="0" w:space="0" w:color="auto"/>
                <w:bottom w:val="none" w:sz="0" w:space="0" w:color="auto"/>
                <w:right w:val="none" w:sz="0" w:space="0" w:color="auto"/>
              </w:divBdr>
            </w:div>
            <w:div w:id="20368889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6304">
      <w:marLeft w:val="0"/>
      <w:marRight w:val="0"/>
      <w:marTop w:val="0"/>
      <w:marBottom w:val="0"/>
      <w:divBdr>
        <w:top w:val="none" w:sz="0" w:space="0" w:color="auto"/>
        <w:left w:val="none" w:sz="0" w:space="0" w:color="auto"/>
        <w:bottom w:val="none" w:sz="0" w:space="0" w:color="auto"/>
        <w:right w:val="none" w:sz="0" w:space="0" w:color="auto"/>
      </w:divBdr>
    </w:div>
    <w:div w:id="203686316">
      <w:marLeft w:val="0"/>
      <w:marRight w:val="0"/>
      <w:marTop w:val="0"/>
      <w:marBottom w:val="0"/>
      <w:divBdr>
        <w:top w:val="none" w:sz="0" w:space="0" w:color="auto"/>
        <w:left w:val="none" w:sz="0" w:space="0" w:color="auto"/>
        <w:bottom w:val="none" w:sz="0" w:space="0" w:color="auto"/>
        <w:right w:val="none" w:sz="0" w:space="0" w:color="auto"/>
      </w:divBdr>
    </w:div>
    <w:div w:id="203686323">
      <w:marLeft w:val="0"/>
      <w:marRight w:val="0"/>
      <w:marTop w:val="0"/>
      <w:marBottom w:val="0"/>
      <w:divBdr>
        <w:top w:val="none" w:sz="0" w:space="0" w:color="auto"/>
        <w:left w:val="none" w:sz="0" w:space="0" w:color="auto"/>
        <w:bottom w:val="none" w:sz="0" w:space="0" w:color="auto"/>
        <w:right w:val="none" w:sz="0" w:space="0" w:color="auto"/>
      </w:divBdr>
      <w:divsChild>
        <w:div w:id="203686231">
          <w:marLeft w:val="480"/>
          <w:marRight w:val="0"/>
          <w:marTop w:val="0"/>
          <w:marBottom w:val="0"/>
          <w:divBdr>
            <w:top w:val="none" w:sz="0" w:space="0" w:color="auto"/>
            <w:left w:val="none" w:sz="0" w:space="0" w:color="auto"/>
            <w:bottom w:val="none" w:sz="0" w:space="0" w:color="auto"/>
            <w:right w:val="none" w:sz="0" w:space="0" w:color="auto"/>
          </w:divBdr>
        </w:div>
        <w:div w:id="203686239">
          <w:marLeft w:val="480"/>
          <w:marRight w:val="0"/>
          <w:marTop w:val="0"/>
          <w:marBottom w:val="0"/>
          <w:divBdr>
            <w:top w:val="none" w:sz="0" w:space="0" w:color="auto"/>
            <w:left w:val="none" w:sz="0" w:space="0" w:color="auto"/>
            <w:bottom w:val="none" w:sz="0" w:space="0" w:color="auto"/>
            <w:right w:val="none" w:sz="0" w:space="0" w:color="auto"/>
          </w:divBdr>
        </w:div>
      </w:divsChild>
    </w:div>
    <w:div w:id="203686325">
      <w:marLeft w:val="0"/>
      <w:marRight w:val="0"/>
      <w:marTop w:val="0"/>
      <w:marBottom w:val="0"/>
      <w:divBdr>
        <w:top w:val="none" w:sz="0" w:space="0" w:color="auto"/>
        <w:left w:val="none" w:sz="0" w:space="0" w:color="auto"/>
        <w:bottom w:val="none" w:sz="0" w:space="0" w:color="auto"/>
        <w:right w:val="none" w:sz="0" w:space="0" w:color="auto"/>
      </w:divBdr>
    </w:div>
    <w:div w:id="203686327">
      <w:marLeft w:val="0"/>
      <w:marRight w:val="0"/>
      <w:marTop w:val="0"/>
      <w:marBottom w:val="0"/>
      <w:divBdr>
        <w:top w:val="none" w:sz="0" w:space="0" w:color="auto"/>
        <w:left w:val="none" w:sz="0" w:space="0" w:color="auto"/>
        <w:bottom w:val="none" w:sz="0" w:space="0" w:color="auto"/>
        <w:right w:val="none" w:sz="0" w:space="0" w:color="auto"/>
      </w:divBdr>
    </w:div>
    <w:div w:id="203686334">
      <w:marLeft w:val="0"/>
      <w:marRight w:val="0"/>
      <w:marTop w:val="0"/>
      <w:marBottom w:val="0"/>
      <w:divBdr>
        <w:top w:val="none" w:sz="0" w:space="0" w:color="auto"/>
        <w:left w:val="none" w:sz="0" w:space="0" w:color="auto"/>
        <w:bottom w:val="none" w:sz="0" w:space="0" w:color="auto"/>
        <w:right w:val="none" w:sz="0" w:space="0" w:color="auto"/>
      </w:divBdr>
      <w:divsChild>
        <w:div w:id="203688533">
          <w:marLeft w:val="480"/>
          <w:marRight w:val="0"/>
          <w:marTop w:val="0"/>
          <w:marBottom w:val="0"/>
          <w:divBdr>
            <w:top w:val="none" w:sz="0" w:space="0" w:color="auto"/>
            <w:left w:val="none" w:sz="0" w:space="0" w:color="auto"/>
            <w:bottom w:val="none" w:sz="0" w:space="0" w:color="auto"/>
            <w:right w:val="none" w:sz="0" w:space="0" w:color="auto"/>
          </w:divBdr>
        </w:div>
        <w:div w:id="203688639">
          <w:marLeft w:val="480"/>
          <w:marRight w:val="0"/>
          <w:marTop w:val="0"/>
          <w:marBottom w:val="0"/>
          <w:divBdr>
            <w:top w:val="none" w:sz="0" w:space="0" w:color="auto"/>
            <w:left w:val="none" w:sz="0" w:space="0" w:color="auto"/>
            <w:bottom w:val="none" w:sz="0" w:space="0" w:color="auto"/>
            <w:right w:val="none" w:sz="0" w:space="0" w:color="auto"/>
          </w:divBdr>
        </w:div>
        <w:div w:id="203688712">
          <w:marLeft w:val="480"/>
          <w:marRight w:val="0"/>
          <w:marTop w:val="0"/>
          <w:marBottom w:val="0"/>
          <w:divBdr>
            <w:top w:val="none" w:sz="0" w:space="0" w:color="auto"/>
            <w:left w:val="none" w:sz="0" w:space="0" w:color="auto"/>
            <w:bottom w:val="none" w:sz="0" w:space="0" w:color="auto"/>
            <w:right w:val="none" w:sz="0" w:space="0" w:color="auto"/>
          </w:divBdr>
        </w:div>
      </w:divsChild>
    </w:div>
    <w:div w:id="203686335">
      <w:marLeft w:val="0"/>
      <w:marRight w:val="0"/>
      <w:marTop w:val="0"/>
      <w:marBottom w:val="0"/>
      <w:divBdr>
        <w:top w:val="none" w:sz="0" w:space="0" w:color="auto"/>
        <w:left w:val="none" w:sz="0" w:space="0" w:color="auto"/>
        <w:bottom w:val="none" w:sz="0" w:space="0" w:color="auto"/>
        <w:right w:val="none" w:sz="0" w:space="0" w:color="auto"/>
      </w:divBdr>
    </w:div>
    <w:div w:id="203686339">
      <w:marLeft w:val="0"/>
      <w:marRight w:val="0"/>
      <w:marTop w:val="0"/>
      <w:marBottom w:val="0"/>
      <w:divBdr>
        <w:top w:val="none" w:sz="0" w:space="0" w:color="auto"/>
        <w:left w:val="none" w:sz="0" w:space="0" w:color="auto"/>
        <w:bottom w:val="none" w:sz="0" w:space="0" w:color="auto"/>
        <w:right w:val="none" w:sz="0" w:space="0" w:color="auto"/>
      </w:divBdr>
      <w:divsChild>
        <w:div w:id="203686250">
          <w:marLeft w:val="480"/>
          <w:marRight w:val="0"/>
          <w:marTop w:val="0"/>
          <w:marBottom w:val="0"/>
          <w:divBdr>
            <w:top w:val="none" w:sz="0" w:space="0" w:color="auto"/>
            <w:left w:val="none" w:sz="0" w:space="0" w:color="auto"/>
            <w:bottom w:val="none" w:sz="0" w:space="0" w:color="auto"/>
            <w:right w:val="none" w:sz="0" w:space="0" w:color="auto"/>
          </w:divBdr>
        </w:div>
        <w:div w:id="203688410">
          <w:marLeft w:val="480"/>
          <w:marRight w:val="0"/>
          <w:marTop w:val="0"/>
          <w:marBottom w:val="0"/>
          <w:divBdr>
            <w:top w:val="none" w:sz="0" w:space="0" w:color="auto"/>
            <w:left w:val="none" w:sz="0" w:space="0" w:color="auto"/>
            <w:bottom w:val="none" w:sz="0" w:space="0" w:color="auto"/>
            <w:right w:val="none" w:sz="0" w:space="0" w:color="auto"/>
          </w:divBdr>
        </w:div>
        <w:div w:id="203688507">
          <w:marLeft w:val="480"/>
          <w:marRight w:val="0"/>
          <w:marTop w:val="0"/>
          <w:marBottom w:val="0"/>
          <w:divBdr>
            <w:top w:val="none" w:sz="0" w:space="0" w:color="auto"/>
            <w:left w:val="none" w:sz="0" w:space="0" w:color="auto"/>
            <w:bottom w:val="none" w:sz="0" w:space="0" w:color="auto"/>
            <w:right w:val="none" w:sz="0" w:space="0" w:color="auto"/>
          </w:divBdr>
        </w:div>
      </w:divsChild>
    </w:div>
    <w:div w:id="203686340">
      <w:marLeft w:val="0"/>
      <w:marRight w:val="0"/>
      <w:marTop w:val="0"/>
      <w:marBottom w:val="0"/>
      <w:divBdr>
        <w:top w:val="none" w:sz="0" w:space="0" w:color="auto"/>
        <w:left w:val="none" w:sz="0" w:space="0" w:color="auto"/>
        <w:bottom w:val="none" w:sz="0" w:space="0" w:color="auto"/>
        <w:right w:val="none" w:sz="0" w:space="0" w:color="auto"/>
      </w:divBdr>
    </w:div>
    <w:div w:id="203686342">
      <w:marLeft w:val="0"/>
      <w:marRight w:val="0"/>
      <w:marTop w:val="0"/>
      <w:marBottom w:val="0"/>
      <w:divBdr>
        <w:top w:val="none" w:sz="0" w:space="0" w:color="auto"/>
        <w:left w:val="none" w:sz="0" w:space="0" w:color="auto"/>
        <w:bottom w:val="none" w:sz="0" w:space="0" w:color="auto"/>
        <w:right w:val="none" w:sz="0" w:space="0" w:color="auto"/>
      </w:divBdr>
    </w:div>
    <w:div w:id="203686344">
      <w:marLeft w:val="0"/>
      <w:marRight w:val="0"/>
      <w:marTop w:val="0"/>
      <w:marBottom w:val="0"/>
      <w:divBdr>
        <w:top w:val="none" w:sz="0" w:space="0" w:color="auto"/>
        <w:left w:val="none" w:sz="0" w:space="0" w:color="auto"/>
        <w:bottom w:val="none" w:sz="0" w:space="0" w:color="auto"/>
        <w:right w:val="none" w:sz="0" w:space="0" w:color="auto"/>
      </w:divBdr>
    </w:div>
    <w:div w:id="203686351">
      <w:marLeft w:val="0"/>
      <w:marRight w:val="0"/>
      <w:marTop w:val="0"/>
      <w:marBottom w:val="0"/>
      <w:divBdr>
        <w:top w:val="none" w:sz="0" w:space="0" w:color="auto"/>
        <w:left w:val="none" w:sz="0" w:space="0" w:color="auto"/>
        <w:bottom w:val="none" w:sz="0" w:space="0" w:color="auto"/>
        <w:right w:val="none" w:sz="0" w:space="0" w:color="auto"/>
      </w:divBdr>
      <w:divsChild>
        <w:div w:id="203686068">
          <w:marLeft w:val="240"/>
          <w:marRight w:val="0"/>
          <w:marTop w:val="0"/>
          <w:marBottom w:val="0"/>
          <w:divBdr>
            <w:top w:val="none" w:sz="0" w:space="0" w:color="auto"/>
            <w:left w:val="none" w:sz="0" w:space="0" w:color="auto"/>
            <w:bottom w:val="none" w:sz="0" w:space="0" w:color="auto"/>
            <w:right w:val="none" w:sz="0" w:space="0" w:color="auto"/>
          </w:divBdr>
        </w:div>
        <w:div w:id="203686071">
          <w:marLeft w:val="240"/>
          <w:marRight w:val="0"/>
          <w:marTop w:val="0"/>
          <w:marBottom w:val="0"/>
          <w:divBdr>
            <w:top w:val="none" w:sz="0" w:space="0" w:color="auto"/>
            <w:left w:val="none" w:sz="0" w:space="0" w:color="auto"/>
            <w:bottom w:val="none" w:sz="0" w:space="0" w:color="auto"/>
            <w:right w:val="none" w:sz="0" w:space="0" w:color="auto"/>
          </w:divBdr>
        </w:div>
        <w:div w:id="203686104">
          <w:marLeft w:val="240"/>
          <w:marRight w:val="0"/>
          <w:marTop w:val="0"/>
          <w:marBottom w:val="0"/>
          <w:divBdr>
            <w:top w:val="none" w:sz="0" w:space="0" w:color="auto"/>
            <w:left w:val="none" w:sz="0" w:space="0" w:color="auto"/>
            <w:bottom w:val="none" w:sz="0" w:space="0" w:color="auto"/>
            <w:right w:val="none" w:sz="0" w:space="0" w:color="auto"/>
          </w:divBdr>
        </w:div>
        <w:div w:id="203686122">
          <w:marLeft w:val="240"/>
          <w:marRight w:val="0"/>
          <w:marTop w:val="0"/>
          <w:marBottom w:val="0"/>
          <w:divBdr>
            <w:top w:val="none" w:sz="0" w:space="0" w:color="auto"/>
            <w:left w:val="none" w:sz="0" w:space="0" w:color="auto"/>
            <w:bottom w:val="none" w:sz="0" w:space="0" w:color="auto"/>
            <w:right w:val="none" w:sz="0" w:space="0" w:color="auto"/>
          </w:divBdr>
        </w:div>
        <w:div w:id="203686205">
          <w:marLeft w:val="240"/>
          <w:marRight w:val="0"/>
          <w:marTop w:val="0"/>
          <w:marBottom w:val="0"/>
          <w:divBdr>
            <w:top w:val="none" w:sz="0" w:space="0" w:color="auto"/>
            <w:left w:val="none" w:sz="0" w:space="0" w:color="auto"/>
            <w:bottom w:val="none" w:sz="0" w:space="0" w:color="auto"/>
            <w:right w:val="none" w:sz="0" w:space="0" w:color="auto"/>
          </w:divBdr>
        </w:div>
        <w:div w:id="203686230">
          <w:marLeft w:val="240"/>
          <w:marRight w:val="0"/>
          <w:marTop w:val="0"/>
          <w:marBottom w:val="0"/>
          <w:divBdr>
            <w:top w:val="none" w:sz="0" w:space="0" w:color="auto"/>
            <w:left w:val="none" w:sz="0" w:space="0" w:color="auto"/>
            <w:bottom w:val="none" w:sz="0" w:space="0" w:color="auto"/>
            <w:right w:val="none" w:sz="0" w:space="0" w:color="auto"/>
          </w:divBdr>
        </w:div>
        <w:div w:id="203686288">
          <w:marLeft w:val="240"/>
          <w:marRight w:val="0"/>
          <w:marTop w:val="0"/>
          <w:marBottom w:val="0"/>
          <w:divBdr>
            <w:top w:val="none" w:sz="0" w:space="0" w:color="auto"/>
            <w:left w:val="none" w:sz="0" w:space="0" w:color="auto"/>
            <w:bottom w:val="none" w:sz="0" w:space="0" w:color="auto"/>
            <w:right w:val="none" w:sz="0" w:space="0" w:color="auto"/>
          </w:divBdr>
        </w:div>
        <w:div w:id="203687956">
          <w:marLeft w:val="240"/>
          <w:marRight w:val="0"/>
          <w:marTop w:val="0"/>
          <w:marBottom w:val="0"/>
          <w:divBdr>
            <w:top w:val="none" w:sz="0" w:space="0" w:color="auto"/>
            <w:left w:val="none" w:sz="0" w:space="0" w:color="auto"/>
            <w:bottom w:val="none" w:sz="0" w:space="0" w:color="auto"/>
            <w:right w:val="none" w:sz="0" w:space="0" w:color="auto"/>
          </w:divBdr>
        </w:div>
        <w:div w:id="203687973">
          <w:marLeft w:val="240"/>
          <w:marRight w:val="0"/>
          <w:marTop w:val="0"/>
          <w:marBottom w:val="0"/>
          <w:divBdr>
            <w:top w:val="none" w:sz="0" w:space="0" w:color="auto"/>
            <w:left w:val="none" w:sz="0" w:space="0" w:color="auto"/>
            <w:bottom w:val="none" w:sz="0" w:space="0" w:color="auto"/>
            <w:right w:val="none" w:sz="0" w:space="0" w:color="auto"/>
          </w:divBdr>
        </w:div>
        <w:div w:id="203688363">
          <w:marLeft w:val="240"/>
          <w:marRight w:val="0"/>
          <w:marTop w:val="0"/>
          <w:marBottom w:val="0"/>
          <w:divBdr>
            <w:top w:val="none" w:sz="0" w:space="0" w:color="auto"/>
            <w:left w:val="none" w:sz="0" w:space="0" w:color="auto"/>
            <w:bottom w:val="none" w:sz="0" w:space="0" w:color="auto"/>
            <w:right w:val="none" w:sz="0" w:space="0" w:color="auto"/>
          </w:divBdr>
        </w:div>
        <w:div w:id="203688441">
          <w:marLeft w:val="240"/>
          <w:marRight w:val="0"/>
          <w:marTop w:val="0"/>
          <w:marBottom w:val="0"/>
          <w:divBdr>
            <w:top w:val="none" w:sz="0" w:space="0" w:color="auto"/>
            <w:left w:val="none" w:sz="0" w:space="0" w:color="auto"/>
            <w:bottom w:val="none" w:sz="0" w:space="0" w:color="auto"/>
            <w:right w:val="none" w:sz="0" w:space="0" w:color="auto"/>
          </w:divBdr>
        </w:div>
        <w:div w:id="203688463">
          <w:marLeft w:val="240"/>
          <w:marRight w:val="0"/>
          <w:marTop w:val="0"/>
          <w:marBottom w:val="0"/>
          <w:divBdr>
            <w:top w:val="none" w:sz="0" w:space="0" w:color="auto"/>
            <w:left w:val="none" w:sz="0" w:space="0" w:color="auto"/>
            <w:bottom w:val="none" w:sz="0" w:space="0" w:color="auto"/>
            <w:right w:val="none" w:sz="0" w:space="0" w:color="auto"/>
          </w:divBdr>
        </w:div>
        <w:div w:id="203688489">
          <w:marLeft w:val="240"/>
          <w:marRight w:val="0"/>
          <w:marTop w:val="0"/>
          <w:marBottom w:val="0"/>
          <w:divBdr>
            <w:top w:val="none" w:sz="0" w:space="0" w:color="auto"/>
            <w:left w:val="none" w:sz="0" w:space="0" w:color="auto"/>
            <w:bottom w:val="none" w:sz="0" w:space="0" w:color="auto"/>
            <w:right w:val="none" w:sz="0" w:space="0" w:color="auto"/>
          </w:divBdr>
        </w:div>
        <w:div w:id="203688503">
          <w:marLeft w:val="240"/>
          <w:marRight w:val="0"/>
          <w:marTop w:val="0"/>
          <w:marBottom w:val="0"/>
          <w:divBdr>
            <w:top w:val="none" w:sz="0" w:space="0" w:color="auto"/>
            <w:left w:val="none" w:sz="0" w:space="0" w:color="auto"/>
            <w:bottom w:val="none" w:sz="0" w:space="0" w:color="auto"/>
            <w:right w:val="none" w:sz="0" w:space="0" w:color="auto"/>
          </w:divBdr>
        </w:div>
        <w:div w:id="203688545">
          <w:marLeft w:val="240"/>
          <w:marRight w:val="0"/>
          <w:marTop w:val="0"/>
          <w:marBottom w:val="0"/>
          <w:divBdr>
            <w:top w:val="none" w:sz="0" w:space="0" w:color="auto"/>
            <w:left w:val="none" w:sz="0" w:space="0" w:color="auto"/>
            <w:bottom w:val="none" w:sz="0" w:space="0" w:color="auto"/>
            <w:right w:val="none" w:sz="0" w:space="0" w:color="auto"/>
          </w:divBdr>
        </w:div>
        <w:div w:id="203688661">
          <w:marLeft w:val="240"/>
          <w:marRight w:val="0"/>
          <w:marTop w:val="0"/>
          <w:marBottom w:val="0"/>
          <w:divBdr>
            <w:top w:val="none" w:sz="0" w:space="0" w:color="auto"/>
            <w:left w:val="none" w:sz="0" w:space="0" w:color="auto"/>
            <w:bottom w:val="none" w:sz="0" w:space="0" w:color="auto"/>
            <w:right w:val="none" w:sz="0" w:space="0" w:color="auto"/>
          </w:divBdr>
        </w:div>
        <w:div w:id="203688707">
          <w:marLeft w:val="240"/>
          <w:marRight w:val="0"/>
          <w:marTop w:val="0"/>
          <w:marBottom w:val="0"/>
          <w:divBdr>
            <w:top w:val="none" w:sz="0" w:space="0" w:color="auto"/>
            <w:left w:val="none" w:sz="0" w:space="0" w:color="auto"/>
            <w:bottom w:val="none" w:sz="0" w:space="0" w:color="auto"/>
            <w:right w:val="none" w:sz="0" w:space="0" w:color="auto"/>
          </w:divBdr>
        </w:div>
        <w:div w:id="203688896">
          <w:marLeft w:val="240"/>
          <w:marRight w:val="0"/>
          <w:marTop w:val="0"/>
          <w:marBottom w:val="0"/>
          <w:divBdr>
            <w:top w:val="none" w:sz="0" w:space="0" w:color="auto"/>
            <w:left w:val="none" w:sz="0" w:space="0" w:color="auto"/>
            <w:bottom w:val="none" w:sz="0" w:space="0" w:color="auto"/>
            <w:right w:val="none" w:sz="0" w:space="0" w:color="auto"/>
          </w:divBdr>
        </w:div>
      </w:divsChild>
    </w:div>
    <w:div w:id="203686352">
      <w:marLeft w:val="0"/>
      <w:marRight w:val="0"/>
      <w:marTop w:val="0"/>
      <w:marBottom w:val="0"/>
      <w:divBdr>
        <w:top w:val="none" w:sz="0" w:space="0" w:color="auto"/>
        <w:left w:val="none" w:sz="0" w:space="0" w:color="auto"/>
        <w:bottom w:val="none" w:sz="0" w:space="0" w:color="auto"/>
        <w:right w:val="none" w:sz="0" w:space="0" w:color="auto"/>
      </w:divBdr>
    </w:div>
    <w:div w:id="203686356">
      <w:marLeft w:val="0"/>
      <w:marRight w:val="0"/>
      <w:marTop w:val="0"/>
      <w:marBottom w:val="0"/>
      <w:divBdr>
        <w:top w:val="none" w:sz="0" w:space="0" w:color="auto"/>
        <w:left w:val="none" w:sz="0" w:space="0" w:color="auto"/>
        <w:bottom w:val="none" w:sz="0" w:space="0" w:color="auto"/>
        <w:right w:val="none" w:sz="0" w:space="0" w:color="auto"/>
      </w:divBdr>
      <w:divsChild>
        <w:div w:id="203688638">
          <w:marLeft w:val="480"/>
          <w:marRight w:val="0"/>
          <w:marTop w:val="0"/>
          <w:marBottom w:val="0"/>
          <w:divBdr>
            <w:top w:val="none" w:sz="0" w:space="0" w:color="auto"/>
            <w:left w:val="none" w:sz="0" w:space="0" w:color="auto"/>
            <w:bottom w:val="none" w:sz="0" w:space="0" w:color="auto"/>
            <w:right w:val="none" w:sz="0" w:space="0" w:color="auto"/>
          </w:divBdr>
        </w:div>
        <w:div w:id="203688938">
          <w:marLeft w:val="480"/>
          <w:marRight w:val="0"/>
          <w:marTop w:val="0"/>
          <w:marBottom w:val="0"/>
          <w:divBdr>
            <w:top w:val="none" w:sz="0" w:space="0" w:color="auto"/>
            <w:left w:val="none" w:sz="0" w:space="0" w:color="auto"/>
            <w:bottom w:val="none" w:sz="0" w:space="0" w:color="auto"/>
            <w:right w:val="none" w:sz="0" w:space="0" w:color="auto"/>
          </w:divBdr>
        </w:div>
      </w:divsChild>
    </w:div>
    <w:div w:id="203686360">
      <w:marLeft w:val="0"/>
      <w:marRight w:val="0"/>
      <w:marTop w:val="0"/>
      <w:marBottom w:val="0"/>
      <w:divBdr>
        <w:top w:val="none" w:sz="0" w:space="0" w:color="auto"/>
        <w:left w:val="none" w:sz="0" w:space="0" w:color="auto"/>
        <w:bottom w:val="none" w:sz="0" w:space="0" w:color="auto"/>
        <w:right w:val="none" w:sz="0" w:space="0" w:color="auto"/>
      </w:divBdr>
      <w:divsChild>
        <w:div w:id="203688432">
          <w:marLeft w:val="480"/>
          <w:marRight w:val="0"/>
          <w:marTop w:val="0"/>
          <w:marBottom w:val="0"/>
          <w:divBdr>
            <w:top w:val="none" w:sz="0" w:space="0" w:color="auto"/>
            <w:left w:val="none" w:sz="0" w:space="0" w:color="auto"/>
            <w:bottom w:val="none" w:sz="0" w:space="0" w:color="auto"/>
            <w:right w:val="none" w:sz="0" w:space="0" w:color="auto"/>
          </w:divBdr>
        </w:div>
        <w:div w:id="203688857">
          <w:marLeft w:val="480"/>
          <w:marRight w:val="0"/>
          <w:marTop w:val="0"/>
          <w:marBottom w:val="0"/>
          <w:divBdr>
            <w:top w:val="none" w:sz="0" w:space="0" w:color="auto"/>
            <w:left w:val="none" w:sz="0" w:space="0" w:color="auto"/>
            <w:bottom w:val="none" w:sz="0" w:space="0" w:color="auto"/>
            <w:right w:val="none" w:sz="0" w:space="0" w:color="auto"/>
          </w:divBdr>
        </w:div>
      </w:divsChild>
    </w:div>
    <w:div w:id="203686365">
      <w:marLeft w:val="0"/>
      <w:marRight w:val="0"/>
      <w:marTop w:val="0"/>
      <w:marBottom w:val="0"/>
      <w:divBdr>
        <w:top w:val="none" w:sz="0" w:space="0" w:color="auto"/>
        <w:left w:val="none" w:sz="0" w:space="0" w:color="auto"/>
        <w:bottom w:val="none" w:sz="0" w:space="0" w:color="auto"/>
        <w:right w:val="none" w:sz="0" w:space="0" w:color="auto"/>
      </w:divBdr>
      <w:divsChild>
        <w:div w:id="203686764">
          <w:marLeft w:val="480"/>
          <w:marRight w:val="0"/>
          <w:marTop w:val="0"/>
          <w:marBottom w:val="0"/>
          <w:divBdr>
            <w:top w:val="none" w:sz="0" w:space="0" w:color="auto"/>
            <w:left w:val="none" w:sz="0" w:space="0" w:color="auto"/>
            <w:bottom w:val="none" w:sz="0" w:space="0" w:color="auto"/>
            <w:right w:val="none" w:sz="0" w:space="0" w:color="auto"/>
          </w:divBdr>
        </w:div>
        <w:div w:id="203686878">
          <w:marLeft w:val="480"/>
          <w:marRight w:val="0"/>
          <w:marTop w:val="0"/>
          <w:marBottom w:val="0"/>
          <w:divBdr>
            <w:top w:val="none" w:sz="0" w:space="0" w:color="auto"/>
            <w:left w:val="none" w:sz="0" w:space="0" w:color="auto"/>
            <w:bottom w:val="none" w:sz="0" w:space="0" w:color="auto"/>
            <w:right w:val="none" w:sz="0" w:space="0" w:color="auto"/>
          </w:divBdr>
        </w:div>
        <w:div w:id="203687087">
          <w:marLeft w:val="480"/>
          <w:marRight w:val="0"/>
          <w:marTop w:val="0"/>
          <w:marBottom w:val="0"/>
          <w:divBdr>
            <w:top w:val="none" w:sz="0" w:space="0" w:color="auto"/>
            <w:left w:val="none" w:sz="0" w:space="0" w:color="auto"/>
            <w:bottom w:val="none" w:sz="0" w:space="0" w:color="auto"/>
            <w:right w:val="none" w:sz="0" w:space="0" w:color="auto"/>
          </w:divBdr>
        </w:div>
        <w:div w:id="203687489">
          <w:marLeft w:val="480"/>
          <w:marRight w:val="0"/>
          <w:marTop w:val="0"/>
          <w:marBottom w:val="0"/>
          <w:divBdr>
            <w:top w:val="none" w:sz="0" w:space="0" w:color="auto"/>
            <w:left w:val="none" w:sz="0" w:space="0" w:color="auto"/>
            <w:bottom w:val="none" w:sz="0" w:space="0" w:color="auto"/>
            <w:right w:val="none" w:sz="0" w:space="0" w:color="auto"/>
          </w:divBdr>
        </w:div>
      </w:divsChild>
    </w:div>
    <w:div w:id="203686366">
      <w:marLeft w:val="0"/>
      <w:marRight w:val="0"/>
      <w:marTop w:val="0"/>
      <w:marBottom w:val="0"/>
      <w:divBdr>
        <w:top w:val="none" w:sz="0" w:space="0" w:color="auto"/>
        <w:left w:val="none" w:sz="0" w:space="0" w:color="auto"/>
        <w:bottom w:val="none" w:sz="0" w:space="0" w:color="auto"/>
        <w:right w:val="none" w:sz="0" w:space="0" w:color="auto"/>
      </w:divBdr>
    </w:div>
    <w:div w:id="203686367">
      <w:marLeft w:val="0"/>
      <w:marRight w:val="0"/>
      <w:marTop w:val="0"/>
      <w:marBottom w:val="0"/>
      <w:divBdr>
        <w:top w:val="none" w:sz="0" w:space="0" w:color="auto"/>
        <w:left w:val="none" w:sz="0" w:space="0" w:color="auto"/>
        <w:bottom w:val="none" w:sz="0" w:space="0" w:color="auto"/>
        <w:right w:val="none" w:sz="0" w:space="0" w:color="auto"/>
      </w:divBdr>
      <w:divsChild>
        <w:div w:id="203686440">
          <w:marLeft w:val="480"/>
          <w:marRight w:val="0"/>
          <w:marTop w:val="0"/>
          <w:marBottom w:val="0"/>
          <w:divBdr>
            <w:top w:val="none" w:sz="0" w:space="0" w:color="auto"/>
            <w:left w:val="none" w:sz="0" w:space="0" w:color="auto"/>
            <w:bottom w:val="none" w:sz="0" w:space="0" w:color="auto"/>
            <w:right w:val="none" w:sz="0" w:space="0" w:color="auto"/>
          </w:divBdr>
        </w:div>
        <w:div w:id="203686478">
          <w:marLeft w:val="480"/>
          <w:marRight w:val="0"/>
          <w:marTop w:val="0"/>
          <w:marBottom w:val="0"/>
          <w:divBdr>
            <w:top w:val="none" w:sz="0" w:space="0" w:color="auto"/>
            <w:left w:val="none" w:sz="0" w:space="0" w:color="auto"/>
            <w:bottom w:val="none" w:sz="0" w:space="0" w:color="auto"/>
            <w:right w:val="none" w:sz="0" w:space="0" w:color="auto"/>
          </w:divBdr>
        </w:div>
        <w:div w:id="203686555">
          <w:marLeft w:val="480"/>
          <w:marRight w:val="0"/>
          <w:marTop w:val="0"/>
          <w:marBottom w:val="0"/>
          <w:divBdr>
            <w:top w:val="none" w:sz="0" w:space="0" w:color="auto"/>
            <w:left w:val="none" w:sz="0" w:space="0" w:color="auto"/>
            <w:bottom w:val="none" w:sz="0" w:space="0" w:color="auto"/>
            <w:right w:val="none" w:sz="0" w:space="0" w:color="auto"/>
          </w:divBdr>
        </w:div>
        <w:div w:id="203686899">
          <w:marLeft w:val="480"/>
          <w:marRight w:val="0"/>
          <w:marTop w:val="0"/>
          <w:marBottom w:val="0"/>
          <w:divBdr>
            <w:top w:val="none" w:sz="0" w:space="0" w:color="auto"/>
            <w:left w:val="none" w:sz="0" w:space="0" w:color="auto"/>
            <w:bottom w:val="none" w:sz="0" w:space="0" w:color="auto"/>
            <w:right w:val="none" w:sz="0" w:space="0" w:color="auto"/>
          </w:divBdr>
        </w:div>
        <w:div w:id="203687082">
          <w:marLeft w:val="480"/>
          <w:marRight w:val="0"/>
          <w:marTop w:val="0"/>
          <w:marBottom w:val="0"/>
          <w:divBdr>
            <w:top w:val="none" w:sz="0" w:space="0" w:color="auto"/>
            <w:left w:val="none" w:sz="0" w:space="0" w:color="auto"/>
            <w:bottom w:val="none" w:sz="0" w:space="0" w:color="auto"/>
            <w:right w:val="none" w:sz="0" w:space="0" w:color="auto"/>
          </w:divBdr>
        </w:div>
        <w:div w:id="203687178">
          <w:marLeft w:val="480"/>
          <w:marRight w:val="0"/>
          <w:marTop w:val="0"/>
          <w:marBottom w:val="0"/>
          <w:divBdr>
            <w:top w:val="none" w:sz="0" w:space="0" w:color="auto"/>
            <w:left w:val="none" w:sz="0" w:space="0" w:color="auto"/>
            <w:bottom w:val="none" w:sz="0" w:space="0" w:color="auto"/>
            <w:right w:val="none" w:sz="0" w:space="0" w:color="auto"/>
          </w:divBdr>
          <w:divsChild>
            <w:div w:id="203686472">
              <w:marLeft w:val="480"/>
              <w:marRight w:val="0"/>
              <w:marTop w:val="0"/>
              <w:marBottom w:val="0"/>
              <w:divBdr>
                <w:top w:val="none" w:sz="0" w:space="0" w:color="auto"/>
                <w:left w:val="none" w:sz="0" w:space="0" w:color="auto"/>
                <w:bottom w:val="none" w:sz="0" w:space="0" w:color="auto"/>
                <w:right w:val="none" w:sz="0" w:space="0" w:color="auto"/>
              </w:divBdr>
            </w:div>
            <w:div w:id="203686958">
              <w:marLeft w:val="600"/>
              <w:marRight w:val="0"/>
              <w:marTop w:val="0"/>
              <w:marBottom w:val="0"/>
              <w:divBdr>
                <w:top w:val="none" w:sz="0" w:space="0" w:color="auto"/>
                <w:left w:val="none" w:sz="0" w:space="0" w:color="auto"/>
                <w:bottom w:val="none" w:sz="0" w:space="0" w:color="auto"/>
                <w:right w:val="none" w:sz="0" w:space="0" w:color="auto"/>
              </w:divBdr>
            </w:div>
            <w:div w:id="20368730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03686384">
      <w:marLeft w:val="0"/>
      <w:marRight w:val="0"/>
      <w:marTop w:val="0"/>
      <w:marBottom w:val="0"/>
      <w:divBdr>
        <w:top w:val="none" w:sz="0" w:space="0" w:color="auto"/>
        <w:left w:val="none" w:sz="0" w:space="0" w:color="auto"/>
        <w:bottom w:val="none" w:sz="0" w:space="0" w:color="auto"/>
        <w:right w:val="none" w:sz="0" w:space="0" w:color="auto"/>
      </w:divBdr>
    </w:div>
    <w:div w:id="203686385">
      <w:marLeft w:val="0"/>
      <w:marRight w:val="0"/>
      <w:marTop w:val="0"/>
      <w:marBottom w:val="0"/>
      <w:divBdr>
        <w:top w:val="none" w:sz="0" w:space="0" w:color="auto"/>
        <w:left w:val="none" w:sz="0" w:space="0" w:color="auto"/>
        <w:bottom w:val="none" w:sz="0" w:space="0" w:color="auto"/>
        <w:right w:val="none" w:sz="0" w:space="0" w:color="auto"/>
      </w:divBdr>
      <w:divsChild>
        <w:div w:id="203686641">
          <w:marLeft w:val="480"/>
          <w:marRight w:val="0"/>
          <w:marTop w:val="0"/>
          <w:marBottom w:val="0"/>
          <w:divBdr>
            <w:top w:val="none" w:sz="0" w:space="0" w:color="auto"/>
            <w:left w:val="none" w:sz="0" w:space="0" w:color="auto"/>
            <w:bottom w:val="none" w:sz="0" w:space="0" w:color="auto"/>
            <w:right w:val="none" w:sz="0" w:space="0" w:color="auto"/>
          </w:divBdr>
        </w:div>
        <w:div w:id="203687236">
          <w:marLeft w:val="480"/>
          <w:marRight w:val="0"/>
          <w:marTop w:val="0"/>
          <w:marBottom w:val="0"/>
          <w:divBdr>
            <w:top w:val="none" w:sz="0" w:space="0" w:color="auto"/>
            <w:left w:val="none" w:sz="0" w:space="0" w:color="auto"/>
            <w:bottom w:val="none" w:sz="0" w:space="0" w:color="auto"/>
            <w:right w:val="none" w:sz="0" w:space="0" w:color="auto"/>
          </w:divBdr>
        </w:div>
        <w:div w:id="203687255">
          <w:marLeft w:val="480"/>
          <w:marRight w:val="0"/>
          <w:marTop w:val="0"/>
          <w:marBottom w:val="0"/>
          <w:divBdr>
            <w:top w:val="none" w:sz="0" w:space="0" w:color="auto"/>
            <w:left w:val="none" w:sz="0" w:space="0" w:color="auto"/>
            <w:bottom w:val="none" w:sz="0" w:space="0" w:color="auto"/>
            <w:right w:val="none" w:sz="0" w:space="0" w:color="auto"/>
          </w:divBdr>
        </w:div>
        <w:div w:id="203687481">
          <w:marLeft w:val="480"/>
          <w:marRight w:val="0"/>
          <w:marTop w:val="0"/>
          <w:marBottom w:val="0"/>
          <w:divBdr>
            <w:top w:val="none" w:sz="0" w:space="0" w:color="auto"/>
            <w:left w:val="none" w:sz="0" w:space="0" w:color="auto"/>
            <w:bottom w:val="none" w:sz="0" w:space="0" w:color="auto"/>
            <w:right w:val="none" w:sz="0" w:space="0" w:color="auto"/>
          </w:divBdr>
        </w:div>
        <w:div w:id="203687654">
          <w:marLeft w:val="480"/>
          <w:marRight w:val="0"/>
          <w:marTop w:val="0"/>
          <w:marBottom w:val="0"/>
          <w:divBdr>
            <w:top w:val="none" w:sz="0" w:space="0" w:color="auto"/>
            <w:left w:val="none" w:sz="0" w:space="0" w:color="auto"/>
            <w:bottom w:val="none" w:sz="0" w:space="0" w:color="auto"/>
            <w:right w:val="none" w:sz="0" w:space="0" w:color="auto"/>
          </w:divBdr>
        </w:div>
      </w:divsChild>
    </w:div>
    <w:div w:id="203686388">
      <w:marLeft w:val="0"/>
      <w:marRight w:val="0"/>
      <w:marTop w:val="0"/>
      <w:marBottom w:val="0"/>
      <w:divBdr>
        <w:top w:val="none" w:sz="0" w:space="0" w:color="auto"/>
        <w:left w:val="none" w:sz="0" w:space="0" w:color="auto"/>
        <w:bottom w:val="none" w:sz="0" w:space="0" w:color="auto"/>
        <w:right w:val="none" w:sz="0" w:space="0" w:color="auto"/>
      </w:divBdr>
    </w:div>
    <w:div w:id="203686393">
      <w:marLeft w:val="0"/>
      <w:marRight w:val="0"/>
      <w:marTop w:val="0"/>
      <w:marBottom w:val="0"/>
      <w:divBdr>
        <w:top w:val="none" w:sz="0" w:space="0" w:color="auto"/>
        <w:left w:val="none" w:sz="0" w:space="0" w:color="auto"/>
        <w:bottom w:val="none" w:sz="0" w:space="0" w:color="auto"/>
        <w:right w:val="none" w:sz="0" w:space="0" w:color="auto"/>
      </w:divBdr>
    </w:div>
    <w:div w:id="203686401">
      <w:marLeft w:val="0"/>
      <w:marRight w:val="0"/>
      <w:marTop w:val="0"/>
      <w:marBottom w:val="0"/>
      <w:divBdr>
        <w:top w:val="none" w:sz="0" w:space="0" w:color="auto"/>
        <w:left w:val="none" w:sz="0" w:space="0" w:color="auto"/>
        <w:bottom w:val="none" w:sz="0" w:space="0" w:color="auto"/>
        <w:right w:val="none" w:sz="0" w:space="0" w:color="auto"/>
      </w:divBdr>
      <w:divsChild>
        <w:div w:id="203686691">
          <w:marLeft w:val="480"/>
          <w:marRight w:val="0"/>
          <w:marTop w:val="0"/>
          <w:marBottom w:val="0"/>
          <w:divBdr>
            <w:top w:val="none" w:sz="0" w:space="0" w:color="auto"/>
            <w:left w:val="none" w:sz="0" w:space="0" w:color="auto"/>
            <w:bottom w:val="none" w:sz="0" w:space="0" w:color="auto"/>
            <w:right w:val="none" w:sz="0" w:space="0" w:color="auto"/>
          </w:divBdr>
          <w:divsChild>
            <w:div w:id="203686956">
              <w:marLeft w:val="600"/>
              <w:marRight w:val="0"/>
              <w:marTop w:val="0"/>
              <w:marBottom w:val="0"/>
              <w:divBdr>
                <w:top w:val="none" w:sz="0" w:space="0" w:color="auto"/>
                <w:left w:val="none" w:sz="0" w:space="0" w:color="auto"/>
                <w:bottom w:val="none" w:sz="0" w:space="0" w:color="auto"/>
                <w:right w:val="none" w:sz="0" w:space="0" w:color="auto"/>
              </w:divBdr>
            </w:div>
            <w:div w:id="203686977">
              <w:marLeft w:val="480"/>
              <w:marRight w:val="0"/>
              <w:marTop w:val="0"/>
              <w:marBottom w:val="0"/>
              <w:divBdr>
                <w:top w:val="none" w:sz="0" w:space="0" w:color="auto"/>
                <w:left w:val="none" w:sz="0" w:space="0" w:color="auto"/>
                <w:bottom w:val="none" w:sz="0" w:space="0" w:color="auto"/>
                <w:right w:val="none" w:sz="0" w:space="0" w:color="auto"/>
              </w:divBdr>
            </w:div>
            <w:div w:id="203687388">
              <w:marLeft w:val="720"/>
              <w:marRight w:val="0"/>
              <w:marTop w:val="0"/>
              <w:marBottom w:val="0"/>
              <w:divBdr>
                <w:top w:val="none" w:sz="0" w:space="0" w:color="auto"/>
                <w:left w:val="none" w:sz="0" w:space="0" w:color="auto"/>
                <w:bottom w:val="none" w:sz="0" w:space="0" w:color="auto"/>
                <w:right w:val="none" w:sz="0" w:space="0" w:color="auto"/>
              </w:divBdr>
            </w:div>
          </w:divsChild>
        </w:div>
        <w:div w:id="203687032">
          <w:marLeft w:val="480"/>
          <w:marRight w:val="0"/>
          <w:marTop w:val="0"/>
          <w:marBottom w:val="0"/>
          <w:divBdr>
            <w:top w:val="none" w:sz="0" w:space="0" w:color="auto"/>
            <w:left w:val="none" w:sz="0" w:space="0" w:color="auto"/>
            <w:bottom w:val="none" w:sz="0" w:space="0" w:color="auto"/>
            <w:right w:val="none" w:sz="0" w:space="0" w:color="auto"/>
          </w:divBdr>
        </w:div>
        <w:div w:id="203687279">
          <w:marLeft w:val="480"/>
          <w:marRight w:val="0"/>
          <w:marTop w:val="0"/>
          <w:marBottom w:val="0"/>
          <w:divBdr>
            <w:top w:val="none" w:sz="0" w:space="0" w:color="auto"/>
            <w:left w:val="none" w:sz="0" w:space="0" w:color="auto"/>
            <w:bottom w:val="none" w:sz="0" w:space="0" w:color="auto"/>
            <w:right w:val="none" w:sz="0" w:space="0" w:color="auto"/>
          </w:divBdr>
        </w:div>
      </w:divsChild>
    </w:div>
    <w:div w:id="203686402">
      <w:marLeft w:val="0"/>
      <w:marRight w:val="0"/>
      <w:marTop w:val="0"/>
      <w:marBottom w:val="0"/>
      <w:divBdr>
        <w:top w:val="none" w:sz="0" w:space="0" w:color="auto"/>
        <w:left w:val="none" w:sz="0" w:space="0" w:color="auto"/>
        <w:bottom w:val="none" w:sz="0" w:space="0" w:color="auto"/>
        <w:right w:val="none" w:sz="0" w:space="0" w:color="auto"/>
      </w:divBdr>
    </w:div>
    <w:div w:id="203686406">
      <w:marLeft w:val="0"/>
      <w:marRight w:val="0"/>
      <w:marTop w:val="0"/>
      <w:marBottom w:val="0"/>
      <w:divBdr>
        <w:top w:val="none" w:sz="0" w:space="0" w:color="auto"/>
        <w:left w:val="none" w:sz="0" w:space="0" w:color="auto"/>
        <w:bottom w:val="none" w:sz="0" w:space="0" w:color="auto"/>
        <w:right w:val="none" w:sz="0" w:space="0" w:color="auto"/>
      </w:divBdr>
    </w:div>
    <w:div w:id="203686407">
      <w:marLeft w:val="0"/>
      <w:marRight w:val="0"/>
      <w:marTop w:val="0"/>
      <w:marBottom w:val="0"/>
      <w:divBdr>
        <w:top w:val="none" w:sz="0" w:space="0" w:color="auto"/>
        <w:left w:val="none" w:sz="0" w:space="0" w:color="auto"/>
        <w:bottom w:val="none" w:sz="0" w:space="0" w:color="auto"/>
        <w:right w:val="none" w:sz="0" w:space="0" w:color="auto"/>
      </w:divBdr>
      <w:divsChild>
        <w:div w:id="203687095">
          <w:marLeft w:val="480"/>
          <w:marRight w:val="0"/>
          <w:marTop w:val="0"/>
          <w:marBottom w:val="0"/>
          <w:divBdr>
            <w:top w:val="none" w:sz="0" w:space="0" w:color="auto"/>
            <w:left w:val="none" w:sz="0" w:space="0" w:color="auto"/>
            <w:bottom w:val="none" w:sz="0" w:space="0" w:color="auto"/>
            <w:right w:val="none" w:sz="0" w:space="0" w:color="auto"/>
          </w:divBdr>
        </w:div>
        <w:div w:id="203687764">
          <w:marLeft w:val="480"/>
          <w:marRight w:val="0"/>
          <w:marTop w:val="0"/>
          <w:marBottom w:val="0"/>
          <w:divBdr>
            <w:top w:val="none" w:sz="0" w:space="0" w:color="auto"/>
            <w:left w:val="none" w:sz="0" w:space="0" w:color="auto"/>
            <w:bottom w:val="none" w:sz="0" w:space="0" w:color="auto"/>
            <w:right w:val="none" w:sz="0" w:space="0" w:color="auto"/>
          </w:divBdr>
        </w:div>
      </w:divsChild>
    </w:div>
    <w:div w:id="203686409">
      <w:marLeft w:val="0"/>
      <w:marRight w:val="0"/>
      <w:marTop w:val="0"/>
      <w:marBottom w:val="0"/>
      <w:divBdr>
        <w:top w:val="none" w:sz="0" w:space="0" w:color="auto"/>
        <w:left w:val="none" w:sz="0" w:space="0" w:color="auto"/>
        <w:bottom w:val="none" w:sz="0" w:space="0" w:color="auto"/>
        <w:right w:val="none" w:sz="0" w:space="0" w:color="auto"/>
      </w:divBdr>
      <w:divsChild>
        <w:div w:id="203686377">
          <w:marLeft w:val="480"/>
          <w:marRight w:val="0"/>
          <w:marTop w:val="0"/>
          <w:marBottom w:val="0"/>
          <w:divBdr>
            <w:top w:val="none" w:sz="0" w:space="0" w:color="auto"/>
            <w:left w:val="none" w:sz="0" w:space="0" w:color="auto"/>
            <w:bottom w:val="none" w:sz="0" w:space="0" w:color="auto"/>
            <w:right w:val="none" w:sz="0" w:space="0" w:color="auto"/>
          </w:divBdr>
        </w:div>
        <w:div w:id="203686521">
          <w:marLeft w:val="480"/>
          <w:marRight w:val="0"/>
          <w:marTop w:val="0"/>
          <w:marBottom w:val="0"/>
          <w:divBdr>
            <w:top w:val="none" w:sz="0" w:space="0" w:color="auto"/>
            <w:left w:val="none" w:sz="0" w:space="0" w:color="auto"/>
            <w:bottom w:val="none" w:sz="0" w:space="0" w:color="auto"/>
            <w:right w:val="none" w:sz="0" w:space="0" w:color="auto"/>
          </w:divBdr>
        </w:div>
        <w:div w:id="203686737">
          <w:marLeft w:val="480"/>
          <w:marRight w:val="0"/>
          <w:marTop w:val="0"/>
          <w:marBottom w:val="0"/>
          <w:divBdr>
            <w:top w:val="none" w:sz="0" w:space="0" w:color="auto"/>
            <w:left w:val="none" w:sz="0" w:space="0" w:color="auto"/>
            <w:bottom w:val="none" w:sz="0" w:space="0" w:color="auto"/>
            <w:right w:val="none" w:sz="0" w:space="0" w:color="auto"/>
          </w:divBdr>
        </w:div>
        <w:div w:id="203686754">
          <w:marLeft w:val="480"/>
          <w:marRight w:val="0"/>
          <w:marTop w:val="0"/>
          <w:marBottom w:val="0"/>
          <w:divBdr>
            <w:top w:val="none" w:sz="0" w:space="0" w:color="auto"/>
            <w:left w:val="none" w:sz="0" w:space="0" w:color="auto"/>
            <w:bottom w:val="none" w:sz="0" w:space="0" w:color="auto"/>
            <w:right w:val="none" w:sz="0" w:space="0" w:color="auto"/>
          </w:divBdr>
        </w:div>
        <w:div w:id="203686758">
          <w:marLeft w:val="480"/>
          <w:marRight w:val="0"/>
          <w:marTop w:val="0"/>
          <w:marBottom w:val="0"/>
          <w:divBdr>
            <w:top w:val="none" w:sz="0" w:space="0" w:color="auto"/>
            <w:left w:val="none" w:sz="0" w:space="0" w:color="auto"/>
            <w:bottom w:val="none" w:sz="0" w:space="0" w:color="auto"/>
            <w:right w:val="none" w:sz="0" w:space="0" w:color="auto"/>
          </w:divBdr>
        </w:div>
        <w:div w:id="203686918">
          <w:marLeft w:val="480"/>
          <w:marRight w:val="0"/>
          <w:marTop w:val="0"/>
          <w:marBottom w:val="0"/>
          <w:divBdr>
            <w:top w:val="none" w:sz="0" w:space="0" w:color="auto"/>
            <w:left w:val="none" w:sz="0" w:space="0" w:color="auto"/>
            <w:bottom w:val="none" w:sz="0" w:space="0" w:color="auto"/>
            <w:right w:val="none" w:sz="0" w:space="0" w:color="auto"/>
          </w:divBdr>
          <w:divsChild>
            <w:div w:id="203686448">
              <w:marLeft w:val="600"/>
              <w:marRight w:val="0"/>
              <w:marTop w:val="0"/>
              <w:marBottom w:val="0"/>
              <w:divBdr>
                <w:top w:val="none" w:sz="0" w:space="0" w:color="auto"/>
                <w:left w:val="none" w:sz="0" w:space="0" w:color="auto"/>
                <w:bottom w:val="none" w:sz="0" w:space="0" w:color="auto"/>
                <w:right w:val="none" w:sz="0" w:space="0" w:color="auto"/>
              </w:divBdr>
            </w:div>
            <w:div w:id="203686598">
              <w:marLeft w:val="480"/>
              <w:marRight w:val="0"/>
              <w:marTop w:val="0"/>
              <w:marBottom w:val="0"/>
              <w:divBdr>
                <w:top w:val="none" w:sz="0" w:space="0" w:color="auto"/>
                <w:left w:val="none" w:sz="0" w:space="0" w:color="auto"/>
                <w:bottom w:val="none" w:sz="0" w:space="0" w:color="auto"/>
                <w:right w:val="none" w:sz="0" w:space="0" w:color="auto"/>
              </w:divBdr>
            </w:div>
          </w:divsChild>
        </w:div>
        <w:div w:id="203687250">
          <w:marLeft w:val="480"/>
          <w:marRight w:val="0"/>
          <w:marTop w:val="0"/>
          <w:marBottom w:val="0"/>
          <w:divBdr>
            <w:top w:val="none" w:sz="0" w:space="0" w:color="auto"/>
            <w:left w:val="none" w:sz="0" w:space="0" w:color="auto"/>
            <w:bottom w:val="none" w:sz="0" w:space="0" w:color="auto"/>
            <w:right w:val="none" w:sz="0" w:space="0" w:color="auto"/>
          </w:divBdr>
        </w:div>
        <w:div w:id="203687292">
          <w:marLeft w:val="480"/>
          <w:marRight w:val="0"/>
          <w:marTop w:val="0"/>
          <w:marBottom w:val="0"/>
          <w:divBdr>
            <w:top w:val="none" w:sz="0" w:space="0" w:color="auto"/>
            <w:left w:val="none" w:sz="0" w:space="0" w:color="auto"/>
            <w:bottom w:val="none" w:sz="0" w:space="0" w:color="auto"/>
            <w:right w:val="none" w:sz="0" w:space="0" w:color="auto"/>
          </w:divBdr>
        </w:div>
        <w:div w:id="203687479">
          <w:marLeft w:val="480"/>
          <w:marRight w:val="0"/>
          <w:marTop w:val="0"/>
          <w:marBottom w:val="0"/>
          <w:divBdr>
            <w:top w:val="none" w:sz="0" w:space="0" w:color="auto"/>
            <w:left w:val="none" w:sz="0" w:space="0" w:color="auto"/>
            <w:bottom w:val="none" w:sz="0" w:space="0" w:color="auto"/>
            <w:right w:val="none" w:sz="0" w:space="0" w:color="auto"/>
          </w:divBdr>
        </w:div>
        <w:div w:id="203687829">
          <w:marLeft w:val="480"/>
          <w:marRight w:val="0"/>
          <w:marTop w:val="0"/>
          <w:marBottom w:val="0"/>
          <w:divBdr>
            <w:top w:val="none" w:sz="0" w:space="0" w:color="auto"/>
            <w:left w:val="none" w:sz="0" w:space="0" w:color="auto"/>
            <w:bottom w:val="none" w:sz="0" w:space="0" w:color="auto"/>
            <w:right w:val="none" w:sz="0" w:space="0" w:color="auto"/>
          </w:divBdr>
        </w:div>
        <w:div w:id="203687857">
          <w:marLeft w:val="480"/>
          <w:marRight w:val="0"/>
          <w:marTop w:val="0"/>
          <w:marBottom w:val="0"/>
          <w:divBdr>
            <w:top w:val="none" w:sz="0" w:space="0" w:color="auto"/>
            <w:left w:val="none" w:sz="0" w:space="0" w:color="auto"/>
            <w:bottom w:val="none" w:sz="0" w:space="0" w:color="auto"/>
            <w:right w:val="none" w:sz="0" w:space="0" w:color="auto"/>
          </w:divBdr>
        </w:div>
      </w:divsChild>
    </w:div>
    <w:div w:id="203686411">
      <w:marLeft w:val="0"/>
      <w:marRight w:val="0"/>
      <w:marTop w:val="0"/>
      <w:marBottom w:val="0"/>
      <w:divBdr>
        <w:top w:val="none" w:sz="0" w:space="0" w:color="auto"/>
        <w:left w:val="none" w:sz="0" w:space="0" w:color="auto"/>
        <w:bottom w:val="none" w:sz="0" w:space="0" w:color="auto"/>
        <w:right w:val="none" w:sz="0" w:space="0" w:color="auto"/>
      </w:divBdr>
    </w:div>
    <w:div w:id="203686414">
      <w:marLeft w:val="0"/>
      <w:marRight w:val="0"/>
      <w:marTop w:val="0"/>
      <w:marBottom w:val="0"/>
      <w:divBdr>
        <w:top w:val="none" w:sz="0" w:space="0" w:color="auto"/>
        <w:left w:val="none" w:sz="0" w:space="0" w:color="auto"/>
        <w:bottom w:val="none" w:sz="0" w:space="0" w:color="auto"/>
        <w:right w:val="none" w:sz="0" w:space="0" w:color="auto"/>
      </w:divBdr>
    </w:div>
    <w:div w:id="203686415">
      <w:marLeft w:val="0"/>
      <w:marRight w:val="0"/>
      <w:marTop w:val="0"/>
      <w:marBottom w:val="0"/>
      <w:divBdr>
        <w:top w:val="none" w:sz="0" w:space="0" w:color="auto"/>
        <w:left w:val="none" w:sz="0" w:space="0" w:color="auto"/>
        <w:bottom w:val="none" w:sz="0" w:space="0" w:color="auto"/>
        <w:right w:val="none" w:sz="0" w:space="0" w:color="auto"/>
      </w:divBdr>
      <w:divsChild>
        <w:div w:id="203686850">
          <w:marLeft w:val="480"/>
          <w:marRight w:val="0"/>
          <w:marTop w:val="0"/>
          <w:marBottom w:val="0"/>
          <w:divBdr>
            <w:top w:val="none" w:sz="0" w:space="0" w:color="auto"/>
            <w:left w:val="none" w:sz="0" w:space="0" w:color="auto"/>
            <w:bottom w:val="none" w:sz="0" w:space="0" w:color="auto"/>
            <w:right w:val="none" w:sz="0" w:space="0" w:color="auto"/>
          </w:divBdr>
        </w:div>
        <w:div w:id="203686944">
          <w:marLeft w:val="480"/>
          <w:marRight w:val="0"/>
          <w:marTop w:val="0"/>
          <w:marBottom w:val="0"/>
          <w:divBdr>
            <w:top w:val="none" w:sz="0" w:space="0" w:color="auto"/>
            <w:left w:val="none" w:sz="0" w:space="0" w:color="auto"/>
            <w:bottom w:val="none" w:sz="0" w:space="0" w:color="auto"/>
            <w:right w:val="none" w:sz="0" w:space="0" w:color="auto"/>
          </w:divBdr>
        </w:div>
        <w:div w:id="203687329">
          <w:marLeft w:val="480"/>
          <w:marRight w:val="0"/>
          <w:marTop w:val="0"/>
          <w:marBottom w:val="0"/>
          <w:divBdr>
            <w:top w:val="none" w:sz="0" w:space="0" w:color="auto"/>
            <w:left w:val="none" w:sz="0" w:space="0" w:color="auto"/>
            <w:bottom w:val="none" w:sz="0" w:space="0" w:color="auto"/>
            <w:right w:val="none" w:sz="0" w:space="0" w:color="auto"/>
          </w:divBdr>
        </w:div>
      </w:divsChild>
    </w:div>
    <w:div w:id="203686419">
      <w:marLeft w:val="0"/>
      <w:marRight w:val="0"/>
      <w:marTop w:val="0"/>
      <w:marBottom w:val="0"/>
      <w:divBdr>
        <w:top w:val="none" w:sz="0" w:space="0" w:color="auto"/>
        <w:left w:val="none" w:sz="0" w:space="0" w:color="auto"/>
        <w:bottom w:val="none" w:sz="0" w:space="0" w:color="auto"/>
        <w:right w:val="none" w:sz="0" w:space="0" w:color="auto"/>
      </w:divBdr>
    </w:div>
    <w:div w:id="203686425">
      <w:marLeft w:val="0"/>
      <w:marRight w:val="0"/>
      <w:marTop w:val="0"/>
      <w:marBottom w:val="0"/>
      <w:divBdr>
        <w:top w:val="none" w:sz="0" w:space="0" w:color="auto"/>
        <w:left w:val="none" w:sz="0" w:space="0" w:color="auto"/>
        <w:bottom w:val="none" w:sz="0" w:space="0" w:color="auto"/>
        <w:right w:val="none" w:sz="0" w:space="0" w:color="auto"/>
      </w:divBdr>
    </w:div>
    <w:div w:id="203686426">
      <w:marLeft w:val="0"/>
      <w:marRight w:val="0"/>
      <w:marTop w:val="0"/>
      <w:marBottom w:val="0"/>
      <w:divBdr>
        <w:top w:val="none" w:sz="0" w:space="0" w:color="auto"/>
        <w:left w:val="none" w:sz="0" w:space="0" w:color="auto"/>
        <w:bottom w:val="none" w:sz="0" w:space="0" w:color="auto"/>
        <w:right w:val="none" w:sz="0" w:space="0" w:color="auto"/>
      </w:divBdr>
    </w:div>
    <w:div w:id="203686431">
      <w:marLeft w:val="0"/>
      <w:marRight w:val="0"/>
      <w:marTop w:val="0"/>
      <w:marBottom w:val="0"/>
      <w:divBdr>
        <w:top w:val="none" w:sz="0" w:space="0" w:color="auto"/>
        <w:left w:val="none" w:sz="0" w:space="0" w:color="auto"/>
        <w:bottom w:val="none" w:sz="0" w:space="0" w:color="auto"/>
        <w:right w:val="none" w:sz="0" w:space="0" w:color="auto"/>
      </w:divBdr>
    </w:div>
    <w:div w:id="203686435">
      <w:marLeft w:val="0"/>
      <w:marRight w:val="0"/>
      <w:marTop w:val="0"/>
      <w:marBottom w:val="0"/>
      <w:divBdr>
        <w:top w:val="none" w:sz="0" w:space="0" w:color="auto"/>
        <w:left w:val="none" w:sz="0" w:space="0" w:color="auto"/>
        <w:bottom w:val="none" w:sz="0" w:space="0" w:color="auto"/>
        <w:right w:val="none" w:sz="0" w:space="0" w:color="auto"/>
      </w:divBdr>
      <w:divsChild>
        <w:div w:id="203687080">
          <w:marLeft w:val="480"/>
          <w:marRight w:val="0"/>
          <w:marTop w:val="0"/>
          <w:marBottom w:val="0"/>
          <w:divBdr>
            <w:top w:val="none" w:sz="0" w:space="0" w:color="auto"/>
            <w:left w:val="none" w:sz="0" w:space="0" w:color="auto"/>
            <w:bottom w:val="none" w:sz="0" w:space="0" w:color="auto"/>
            <w:right w:val="none" w:sz="0" w:space="0" w:color="auto"/>
          </w:divBdr>
        </w:div>
        <w:div w:id="203687453">
          <w:marLeft w:val="480"/>
          <w:marRight w:val="0"/>
          <w:marTop w:val="0"/>
          <w:marBottom w:val="0"/>
          <w:divBdr>
            <w:top w:val="none" w:sz="0" w:space="0" w:color="auto"/>
            <w:left w:val="none" w:sz="0" w:space="0" w:color="auto"/>
            <w:bottom w:val="none" w:sz="0" w:space="0" w:color="auto"/>
            <w:right w:val="none" w:sz="0" w:space="0" w:color="auto"/>
          </w:divBdr>
        </w:div>
        <w:div w:id="203687742">
          <w:marLeft w:val="480"/>
          <w:marRight w:val="0"/>
          <w:marTop w:val="0"/>
          <w:marBottom w:val="0"/>
          <w:divBdr>
            <w:top w:val="none" w:sz="0" w:space="0" w:color="auto"/>
            <w:left w:val="none" w:sz="0" w:space="0" w:color="auto"/>
            <w:bottom w:val="none" w:sz="0" w:space="0" w:color="auto"/>
            <w:right w:val="none" w:sz="0" w:space="0" w:color="auto"/>
          </w:divBdr>
        </w:div>
      </w:divsChild>
    </w:div>
    <w:div w:id="203686437">
      <w:marLeft w:val="0"/>
      <w:marRight w:val="0"/>
      <w:marTop w:val="0"/>
      <w:marBottom w:val="0"/>
      <w:divBdr>
        <w:top w:val="none" w:sz="0" w:space="0" w:color="auto"/>
        <w:left w:val="none" w:sz="0" w:space="0" w:color="auto"/>
        <w:bottom w:val="none" w:sz="0" w:space="0" w:color="auto"/>
        <w:right w:val="none" w:sz="0" w:space="0" w:color="auto"/>
      </w:divBdr>
      <w:divsChild>
        <w:div w:id="203686557">
          <w:marLeft w:val="480"/>
          <w:marRight w:val="0"/>
          <w:marTop w:val="0"/>
          <w:marBottom w:val="0"/>
          <w:divBdr>
            <w:top w:val="none" w:sz="0" w:space="0" w:color="auto"/>
            <w:left w:val="none" w:sz="0" w:space="0" w:color="auto"/>
            <w:bottom w:val="none" w:sz="0" w:space="0" w:color="auto"/>
            <w:right w:val="none" w:sz="0" w:space="0" w:color="auto"/>
          </w:divBdr>
        </w:div>
        <w:div w:id="203686613">
          <w:marLeft w:val="480"/>
          <w:marRight w:val="0"/>
          <w:marTop w:val="0"/>
          <w:marBottom w:val="0"/>
          <w:divBdr>
            <w:top w:val="none" w:sz="0" w:space="0" w:color="auto"/>
            <w:left w:val="none" w:sz="0" w:space="0" w:color="auto"/>
            <w:bottom w:val="none" w:sz="0" w:space="0" w:color="auto"/>
            <w:right w:val="none" w:sz="0" w:space="0" w:color="auto"/>
          </w:divBdr>
        </w:div>
        <w:div w:id="203687500">
          <w:marLeft w:val="480"/>
          <w:marRight w:val="0"/>
          <w:marTop w:val="0"/>
          <w:marBottom w:val="0"/>
          <w:divBdr>
            <w:top w:val="none" w:sz="0" w:space="0" w:color="auto"/>
            <w:left w:val="none" w:sz="0" w:space="0" w:color="auto"/>
            <w:bottom w:val="none" w:sz="0" w:space="0" w:color="auto"/>
            <w:right w:val="none" w:sz="0" w:space="0" w:color="auto"/>
          </w:divBdr>
        </w:div>
        <w:div w:id="203687520">
          <w:marLeft w:val="480"/>
          <w:marRight w:val="0"/>
          <w:marTop w:val="0"/>
          <w:marBottom w:val="0"/>
          <w:divBdr>
            <w:top w:val="none" w:sz="0" w:space="0" w:color="auto"/>
            <w:left w:val="none" w:sz="0" w:space="0" w:color="auto"/>
            <w:bottom w:val="none" w:sz="0" w:space="0" w:color="auto"/>
            <w:right w:val="none" w:sz="0" w:space="0" w:color="auto"/>
          </w:divBdr>
          <w:divsChild>
            <w:div w:id="203686723">
              <w:marLeft w:val="480"/>
              <w:marRight w:val="0"/>
              <w:marTop w:val="0"/>
              <w:marBottom w:val="0"/>
              <w:divBdr>
                <w:top w:val="none" w:sz="0" w:space="0" w:color="auto"/>
                <w:left w:val="none" w:sz="0" w:space="0" w:color="auto"/>
                <w:bottom w:val="none" w:sz="0" w:space="0" w:color="auto"/>
                <w:right w:val="none" w:sz="0" w:space="0" w:color="auto"/>
              </w:divBdr>
            </w:div>
            <w:div w:id="203687167">
              <w:marLeft w:val="600"/>
              <w:marRight w:val="0"/>
              <w:marTop w:val="0"/>
              <w:marBottom w:val="0"/>
              <w:divBdr>
                <w:top w:val="none" w:sz="0" w:space="0" w:color="auto"/>
                <w:left w:val="none" w:sz="0" w:space="0" w:color="auto"/>
                <w:bottom w:val="none" w:sz="0" w:space="0" w:color="auto"/>
                <w:right w:val="none" w:sz="0" w:space="0" w:color="auto"/>
              </w:divBdr>
            </w:div>
            <w:div w:id="203687389">
              <w:marLeft w:val="720"/>
              <w:marRight w:val="0"/>
              <w:marTop w:val="0"/>
              <w:marBottom w:val="0"/>
              <w:divBdr>
                <w:top w:val="none" w:sz="0" w:space="0" w:color="auto"/>
                <w:left w:val="none" w:sz="0" w:space="0" w:color="auto"/>
                <w:bottom w:val="none" w:sz="0" w:space="0" w:color="auto"/>
                <w:right w:val="none" w:sz="0" w:space="0" w:color="auto"/>
              </w:divBdr>
            </w:div>
            <w:div w:id="203687621">
              <w:marLeft w:val="600"/>
              <w:marRight w:val="0"/>
              <w:marTop w:val="0"/>
              <w:marBottom w:val="0"/>
              <w:divBdr>
                <w:top w:val="none" w:sz="0" w:space="0" w:color="auto"/>
                <w:left w:val="none" w:sz="0" w:space="0" w:color="auto"/>
                <w:bottom w:val="none" w:sz="0" w:space="0" w:color="auto"/>
                <w:right w:val="none" w:sz="0" w:space="0" w:color="auto"/>
              </w:divBdr>
            </w:div>
            <w:div w:id="203687901">
              <w:marLeft w:val="480"/>
              <w:marRight w:val="0"/>
              <w:marTop w:val="0"/>
              <w:marBottom w:val="0"/>
              <w:divBdr>
                <w:top w:val="none" w:sz="0" w:space="0" w:color="auto"/>
                <w:left w:val="none" w:sz="0" w:space="0" w:color="auto"/>
                <w:bottom w:val="none" w:sz="0" w:space="0" w:color="auto"/>
                <w:right w:val="none" w:sz="0" w:space="0" w:color="auto"/>
              </w:divBdr>
            </w:div>
          </w:divsChild>
        </w:div>
        <w:div w:id="203687803">
          <w:marLeft w:val="480"/>
          <w:marRight w:val="0"/>
          <w:marTop w:val="0"/>
          <w:marBottom w:val="0"/>
          <w:divBdr>
            <w:top w:val="none" w:sz="0" w:space="0" w:color="auto"/>
            <w:left w:val="none" w:sz="0" w:space="0" w:color="auto"/>
            <w:bottom w:val="none" w:sz="0" w:space="0" w:color="auto"/>
            <w:right w:val="none" w:sz="0" w:space="0" w:color="auto"/>
          </w:divBdr>
        </w:div>
      </w:divsChild>
    </w:div>
    <w:div w:id="203686439">
      <w:marLeft w:val="0"/>
      <w:marRight w:val="0"/>
      <w:marTop w:val="0"/>
      <w:marBottom w:val="0"/>
      <w:divBdr>
        <w:top w:val="none" w:sz="0" w:space="0" w:color="auto"/>
        <w:left w:val="none" w:sz="0" w:space="0" w:color="auto"/>
        <w:bottom w:val="none" w:sz="0" w:space="0" w:color="auto"/>
        <w:right w:val="none" w:sz="0" w:space="0" w:color="auto"/>
      </w:divBdr>
    </w:div>
    <w:div w:id="203686443">
      <w:marLeft w:val="0"/>
      <w:marRight w:val="0"/>
      <w:marTop w:val="0"/>
      <w:marBottom w:val="0"/>
      <w:divBdr>
        <w:top w:val="none" w:sz="0" w:space="0" w:color="auto"/>
        <w:left w:val="none" w:sz="0" w:space="0" w:color="auto"/>
        <w:bottom w:val="none" w:sz="0" w:space="0" w:color="auto"/>
        <w:right w:val="none" w:sz="0" w:space="0" w:color="auto"/>
      </w:divBdr>
      <w:divsChild>
        <w:div w:id="203686396">
          <w:marLeft w:val="480"/>
          <w:marRight w:val="0"/>
          <w:marTop w:val="0"/>
          <w:marBottom w:val="0"/>
          <w:divBdr>
            <w:top w:val="none" w:sz="0" w:space="0" w:color="auto"/>
            <w:left w:val="none" w:sz="0" w:space="0" w:color="auto"/>
            <w:bottom w:val="none" w:sz="0" w:space="0" w:color="auto"/>
            <w:right w:val="none" w:sz="0" w:space="0" w:color="auto"/>
          </w:divBdr>
        </w:div>
        <w:div w:id="203687664">
          <w:marLeft w:val="480"/>
          <w:marRight w:val="0"/>
          <w:marTop w:val="0"/>
          <w:marBottom w:val="0"/>
          <w:divBdr>
            <w:top w:val="none" w:sz="0" w:space="0" w:color="auto"/>
            <w:left w:val="none" w:sz="0" w:space="0" w:color="auto"/>
            <w:bottom w:val="none" w:sz="0" w:space="0" w:color="auto"/>
            <w:right w:val="none" w:sz="0" w:space="0" w:color="auto"/>
          </w:divBdr>
        </w:div>
        <w:div w:id="203687841">
          <w:marLeft w:val="480"/>
          <w:marRight w:val="0"/>
          <w:marTop w:val="0"/>
          <w:marBottom w:val="0"/>
          <w:divBdr>
            <w:top w:val="none" w:sz="0" w:space="0" w:color="auto"/>
            <w:left w:val="none" w:sz="0" w:space="0" w:color="auto"/>
            <w:bottom w:val="none" w:sz="0" w:space="0" w:color="auto"/>
            <w:right w:val="none" w:sz="0" w:space="0" w:color="auto"/>
          </w:divBdr>
        </w:div>
      </w:divsChild>
    </w:div>
    <w:div w:id="203686446">
      <w:marLeft w:val="0"/>
      <w:marRight w:val="0"/>
      <w:marTop w:val="0"/>
      <w:marBottom w:val="0"/>
      <w:divBdr>
        <w:top w:val="none" w:sz="0" w:space="0" w:color="auto"/>
        <w:left w:val="none" w:sz="0" w:space="0" w:color="auto"/>
        <w:bottom w:val="none" w:sz="0" w:space="0" w:color="auto"/>
        <w:right w:val="none" w:sz="0" w:space="0" w:color="auto"/>
      </w:divBdr>
    </w:div>
    <w:div w:id="203686449">
      <w:marLeft w:val="0"/>
      <w:marRight w:val="0"/>
      <w:marTop w:val="0"/>
      <w:marBottom w:val="0"/>
      <w:divBdr>
        <w:top w:val="none" w:sz="0" w:space="0" w:color="auto"/>
        <w:left w:val="none" w:sz="0" w:space="0" w:color="auto"/>
        <w:bottom w:val="none" w:sz="0" w:space="0" w:color="auto"/>
        <w:right w:val="none" w:sz="0" w:space="0" w:color="auto"/>
      </w:divBdr>
    </w:div>
    <w:div w:id="203686452">
      <w:marLeft w:val="0"/>
      <w:marRight w:val="0"/>
      <w:marTop w:val="0"/>
      <w:marBottom w:val="0"/>
      <w:divBdr>
        <w:top w:val="none" w:sz="0" w:space="0" w:color="auto"/>
        <w:left w:val="none" w:sz="0" w:space="0" w:color="auto"/>
        <w:bottom w:val="none" w:sz="0" w:space="0" w:color="auto"/>
        <w:right w:val="none" w:sz="0" w:space="0" w:color="auto"/>
      </w:divBdr>
      <w:divsChild>
        <w:div w:id="203686896">
          <w:marLeft w:val="480"/>
          <w:marRight w:val="0"/>
          <w:marTop w:val="0"/>
          <w:marBottom w:val="0"/>
          <w:divBdr>
            <w:top w:val="none" w:sz="0" w:space="0" w:color="auto"/>
            <w:left w:val="none" w:sz="0" w:space="0" w:color="auto"/>
            <w:bottom w:val="none" w:sz="0" w:space="0" w:color="auto"/>
            <w:right w:val="none" w:sz="0" w:space="0" w:color="auto"/>
          </w:divBdr>
        </w:div>
        <w:div w:id="203686943">
          <w:marLeft w:val="480"/>
          <w:marRight w:val="0"/>
          <w:marTop w:val="0"/>
          <w:marBottom w:val="0"/>
          <w:divBdr>
            <w:top w:val="none" w:sz="0" w:space="0" w:color="auto"/>
            <w:left w:val="none" w:sz="0" w:space="0" w:color="auto"/>
            <w:bottom w:val="none" w:sz="0" w:space="0" w:color="auto"/>
            <w:right w:val="none" w:sz="0" w:space="0" w:color="auto"/>
          </w:divBdr>
        </w:div>
        <w:div w:id="203687018">
          <w:marLeft w:val="480"/>
          <w:marRight w:val="0"/>
          <w:marTop w:val="0"/>
          <w:marBottom w:val="0"/>
          <w:divBdr>
            <w:top w:val="none" w:sz="0" w:space="0" w:color="auto"/>
            <w:left w:val="none" w:sz="0" w:space="0" w:color="auto"/>
            <w:bottom w:val="none" w:sz="0" w:space="0" w:color="auto"/>
            <w:right w:val="none" w:sz="0" w:space="0" w:color="auto"/>
          </w:divBdr>
        </w:div>
        <w:div w:id="203687144">
          <w:marLeft w:val="480"/>
          <w:marRight w:val="0"/>
          <w:marTop w:val="0"/>
          <w:marBottom w:val="0"/>
          <w:divBdr>
            <w:top w:val="none" w:sz="0" w:space="0" w:color="auto"/>
            <w:left w:val="none" w:sz="0" w:space="0" w:color="auto"/>
            <w:bottom w:val="none" w:sz="0" w:space="0" w:color="auto"/>
            <w:right w:val="none" w:sz="0" w:space="0" w:color="auto"/>
          </w:divBdr>
        </w:div>
        <w:div w:id="203687750">
          <w:marLeft w:val="480"/>
          <w:marRight w:val="0"/>
          <w:marTop w:val="0"/>
          <w:marBottom w:val="0"/>
          <w:divBdr>
            <w:top w:val="none" w:sz="0" w:space="0" w:color="auto"/>
            <w:left w:val="none" w:sz="0" w:space="0" w:color="auto"/>
            <w:bottom w:val="none" w:sz="0" w:space="0" w:color="auto"/>
            <w:right w:val="none" w:sz="0" w:space="0" w:color="auto"/>
          </w:divBdr>
        </w:div>
      </w:divsChild>
    </w:div>
    <w:div w:id="203686455">
      <w:marLeft w:val="0"/>
      <w:marRight w:val="0"/>
      <w:marTop w:val="0"/>
      <w:marBottom w:val="0"/>
      <w:divBdr>
        <w:top w:val="none" w:sz="0" w:space="0" w:color="auto"/>
        <w:left w:val="none" w:sz="0" w:space="0" w:color="auto"/>
        <w:bottom w:val="none" w:sz="0" w:space="0" w:color="auto"/>
        <w:right w:val="none" w:sz="0" w:space="0" w:color="auto"/>
      </w:divBdr>
      <w:divsChild>
        <w:div w:id="203686879">
          <w:marLeft w:val="600"/>
          <w:marRight w:val="0"/>
          <w:marTop w:val="0"/>
          <w:marBottom w:val="0"/>
          <w:divBdr>
            <w:top w:val="none" w:sz="0" w:space="0" w:color="auto"/>
            <w:left w:val="none" w:sz="0" w:space="0" w:color="auto"/>
            <w:bottom w:val="none" w:sz="0" w:space="0" w:color="auto"/>
            <w:right w:val="none" w:sz="0" w:space="0" w:color="auto"/>
          </w:divBdr>
        </w:div>
        <w:div w:id="203687004">
          <w:marLeft w:val="600"/>
          <w:marRight w:val="0"/>
          <w:marTop w:val="0"/>
          <w:marBottom w:val="0"/>
          <w:divBdr>
            <w:top w:val="none" w:sz="0" w:space="0" w:color="auto"/>
            <w:left w:val="none" w:sz="0" w:space="0" w:color="auto"/>
            <w:bottom w:val="none" w:sz="0" w:space="0" w:color="auto"/>
            <w:right w:val="none" w:sz="0" w:space="0" w:color="auto"/>
          </w:divBdr>
        </w:div>
        <w:div w:id="203687058">
          <w:marLeft w:val="600"/>
          <w:marRight w:val="0"/>
          <w:marTop w:val="0"/>
          <w:marBottom w:val="0"/>
          <w:divBdr>
            <w:top w:val="none" w:sz="0" w:space="0" w:color="auto"/>
            <w:left w:val="none" w:sz="0" w:space="0" w:color="auto"/>
            <w:bottom w:val="none" w:sz="0" w:space="0" w:color="auto"/>
            <w:right w:val="none" w:sz="0" w:space="0" w:color="auto"/>
          </w:divBdr>
        </w:div>
        <w:div w:id="203687141">
          <w:marLeft w:val="600"/>
          <w:marRight w:val="0"/>
          <w:marTop w:val="0"/>
          <w:marBottom w:val="0"/>
          <w:divBdr>
            <w:top w:val="none" w:sz="0" w:space="0" w:color="auto"/>
            <w:left w:val="none" w:sz="0" w:space="0" w:color="auto"/>
            <w:bottom w:val="none" w:sz="0" w:space="0" w:color="auto"/>
            <w:right w:val="none" w:sz="0" w:space="0" w:color="auto"/>
          </w:divBdr>
        </w:div>
        <w:div w:id="203687494">
          <w:marLeft w:val="600"/>
          <w:marRight w:val="0"/>
          <w:marTop w:val="0"/>
          <w:marBottom w:val="0"/>
          <w:divBdr>
            <w:top w:val="none" w:sz="0" w:space="0" w:color="auto"/>
            <w:left w:val="none" w:sz="0" w:space="0" w:color="auto"/>
            <w:bottom w:val="none" w:sz="0" w:space="0" w:color="auto"/>
            <w:right w:val="none" w:sz="0" w:space="0" w:color="auto"/>
          </w:divBdr>
          <w:divsChild>
            <w:div w:id="203686394">
              <w:marLeft w:val="480"/>
              <w:marRight w:val="0"/>
              <w:marTop w:val="0"/>
              <w:marBottom w:val="0"/>
              <w:divBdr>
                <w:top w:val="none" w:sz="0" w:space="0" w:color="auto"/>
                <w:left w:val="none" w:sz="0" w:space="0" w:color="auto"/>
                <w:bottom w:val="none" w:sz="0" w:space="0" w:color="auto"/>
                <w:right w:val="none" w:sz="0" w:space="0" w:color="auto"/>
              </w:divBdr>
            </w:div>
            <w:div w:id="203687596">
              <w:marLeft w:val="480"/>
              <w:marRight w:val="0"/>
              <w:marTop w:val="0"/>
              <w:marBottom w:val="0"/>
              <w:divBdr>
                <w:top w:val="none" w:sz="0" w:space="0" w:color="auto"/>
                <w:left w:val="none" w:sz="0" w:space="0" w:color="auto"/>
                <w:bottom w:val="none" w:sz="0" w:space="0" w:color="auto"/>
                <w:right w:val="none" w:sz="0" w:space="0" w:color="auto"/>
              </w:divBdr>
            </w:div>
          </w:divsChild>
        </w:div>
        <w:div w:id="203687641">
          <w:marLeft w:val="600"/>
          <w:marRight w:val="0"/>
          <w:marTop w:val="0"/>
          <w:marBottom w:val="0"/>
          <w:divBdr>
            <w:top w:val="none" w:sz="0" w:space="0" w:color="auto"/>
            <w:left w:val="none" w:sz="0" w:space="0" w:color="auto"/>
            <w:bottom w:val="none" w:sz="0" w:space="0" w:color="auto"/>
            <w:right w:val="none" w:sz="0" w:space="0" w:color="auto"/>
          </w:divBdr>
        </w:div>
        <w:div w:id="203687684">
          <w:marLeft w:val="600"/>
          <w:marRight w:val="0"/>
          <w:marTop w:val="0"/>
          <w:marBottom w:val="0"/>
          <w:divBdr>
            <w:top w:val="none" w:sz="0" w:space="0" w:color="auto"/>
            <w:left w:val="none" w:sz="0" w:space="0" w:color="auto"/>
            <w:bottom w:val="none" w:sz="0" w:space="0" w:color="auto"/>
            <w:right w:val="none" w:sz="0" w:space="0" w:color="auto"/>
          </w:divBdr>
        </w:div>
        <w:div w:id="203687885">
          <w:marLeft w:val="600"/>
          <w:marRight w:val="0"/>
          <w:marTop w:val="0"/>
          <w:marBottom w:val="0"/>
          <w:divBdr>
            <w:top w:val="none" w:sz="0" w:space="0" w:color="auto"/>
            <w:left w:val="none" w:sz="0" w:space="0" w:color="auto"/>
            <w:bottom w:val="none" w:sz="0" w:space="0" w:color="auto"/>
            <w:right w:val="none" w:sz="0" w:space="0" w:color="auto"/>
          </w:divBdr>
        </w:div>
      </w:divsChild>
    </w:div>
    <w:div w:id="203686458">
      <w:marLeft w:val="0"/>
      <w:marRight w:val="0"/>
      <w:marTop w:val="0"/>
      <w:marBottom w:val="0"/>
      <w:divBdr>
        <w:top w:val="none" w:sz="0" w:space="0" w:color="auto"/>
        <w:left w:val="none" w:sz="0" w:space="0" w:color="auto"/>
        <w:bottom w:val="none" w:sz="0" w:space="0" w:color="auto"/>
        <w:right w:val="none" w:sz="0" w:space="0" w:color="auto"/>
      </w:divBdr>
      <w:divsChild>
        <w:div w:id="203686519">
          <w:marLeft w:val="480"/>
          <w:marRight w:val="0"/>
          <w:marTop w:val="0"/>
          <w:marBottom w:val="0"/>
          <w:divBdr>
            <w:top w:val="none" w:sz="0" w:space="0" w:color="auto"/>
            <w:left w:val="none" w:sz="0" w:space="0" w:color="auto"/>
            <w:bottom w:val="none" w:sz="0" w:space="0" w:color="auto"/>
            <w:right w:val="none" w:sz="0" w:space="0" w:color="auto"/>
          </w:divBdr>
        </w:div>
        <w:div w:id="203686545">
          <w:marLeft w:val="480"/>
          <w:marRight w:val="0"/>
          <w:marTop w:val="0"/>
          <w:marBottom w:val="0"/>
          <w:divBdr>
            <w:top w:val="none" w:sz="0" w:space="0" w:color="auto"/>
            <w:left w:val="none" w:sz="0" w:space="0" w:color="auto"/>
            <w:bottom w:val="none" w:sz="0" w:space="0" w:color="auto"/>
            <w:right w:val="none" w:sz="0" w:space="0" w:color="auto"/>
          </w:divBdr>
        </w:div>
        <w:div w:id="203686620">
          <w:marLeft w:val="480"/>
          <w:marRight w:val="0"/>
          <w:marTop w:val="0"/>
          <w:marBottom w:val="0"/>
          <w:divBdr>
            <w:top w:val="none" w:sz="0" w:space="0" w:color="auto"/>
            <w:left w:val="none" w:sz="0" w:space="0" w:color="auto"/>
            <w:bottom w:val="none" w:sz="0" w:space="0" w:color="auto"/>
            <w:right w:val="none" w:sz="0" w:space="0" w:color="auto"/>
          </w:divBdr>
        </w:div>
        <w:div w:id="203686816">
          <w:marLeft w:val="480"/>
          <w:marRight w:val="0"/>
          <w:marTop w:val="0"/>
          <w:marBottom w:val="0"/>
          <w:divBdr>
            <w:top w:val="none" w:sz="0" w:space="0" w:color="auto"/>
            <w:left w:val="none" w:sz="0" w:space="0" w:color="auto"/>
            <w:bottom w:val="none" w:sz="0" w:space="0" w:color="auto"/>
            <w:right w:val="none" w:sz="0" w:space="0" w:color="auto"/>
          </w:divBdr>
        </w:div>
        <w:div w:id="203687156">
          <w:marLeft w:val="480"/>
          <w:marRight w:val="0"/>
          <w:marTop w:val="0"/>
          <w:marBottom w:val="0"/>
          <w:divBdr>
            <w:top w:val="none" w:sz="0" w:space="0" w:color="auto"/>
            <w:left w:val="none" w:sz="0" w:space="0" w:color="auto"/>
            <w:bottom w:val="none" w:sz="0" w:space="0" w:color="auto"/>
            <w:right w:val="none" w:sz="0" w:space="0" w:color="auto"/>
          </w:divBdr>
        </w:div>
        <w:div w:id="203687413">
          <w:marLeft w:val="480"/>
          <w:marRight w:val="0"/>
          <w:marTop w:val="0"/>
          <w:marBottom w:val="0"/>
          <w:divBdr>
            <w:top w:val="none" w:sz="0" w:space="0" w:color="auto"/>
            <w:left w:val="none" w:sz="0" w:space="0" w:color="auto"/>
            <w:bottom w:val="none" w:sz="0" w:space="0" w:color="auto"/>
            <w:right w:val="none" w:sz="0" w:space="0" w:color="auto"/>
          </w:divBdr>
        </w:div>
        <w:div w:id="203687516">
          <w:marLeft w:val="480"/>
          <w:marRight w:val="0"/>
          <w:marTop w:val="0"/>
          <w:marBottom w:val="0"/>
          <w:divBdr>
            <w:top w:val="none" w:sz="0" w:space="0" w:color="auto"/>
            <w:left w:val="none" w:sz="0" w:space="0" w:color="auto"/>
            <w:bottom w:val="none" w:sz="0" w:space="0" w:color="auto"/>
            <w:right w:val="none" w:sz="0" w:space="0" w:color="auto"/>
          </w:divBdr>
        </w:div>
        <w:div w:id="203687612">
          <w:marLeft w:val="480"/>
          <w:marRight w:val="0"/>
          <w:marTop w:val="0"/>
          <w:marBottom w:val="0"/>
          <w:divBdr>
            <w:top w:val="none" w:sz="0" w:space="0" w:color="auto"/>
            <w:left w:val="none" w:sz="0" w:space="0" w:color="auto"/>
            <w:bottom w:val="none" w:sz="0" w:space="0" w:color="auto"/>
            <w:right w:val="none" w:sz="0" w:space="0" w:color="auto"/>
          </w:divBdr>
        </w:div>
        <w:div w:id="203687777">
          <w:marLeft w:val="480"/>
          <w:marRight w:val="0"/>
          <w:marTop w:val="0"/>
          <w:marBottom w:val="0"/>
          <w:divBdr>
            <w:top w:val="none" w:sz="0" w:space="0" w:color="auto"/>
            <w:left w:val="none" w:sz="0" w:space="0" w:color="auto"/>
            <w:bottom w:val="none" w:sz="0" w:space="0" w:color="auto"/>
            <w:right w:val="none" w:sz="0" w:space="0" w:color="auto"/>
          </w:divBdr>
        </w:div>
      </w:divsChild>
    </w:div>
    <w:div w:id="203686467">
      <w:marLeft w:val="0"/>
      <w:marRight w:val="0"/>
      <w:marTop w:val="0"/>
      <w:marBottom w:val="0"/>
      <w:divBdr>
        <w:top w:val="none" w:sz="0" w:space="0" w:color="auto"/>
        <w:left w:val="none" w:sz="0" w:space="0" w:color="auto"/>
        <w:bottom w:val="none" w:sz="0" w:space="0" w:color="auto"/>
        <w:right w:val="none" w:sz="0" w:space="0" w:color="auto"/>
      </w:divBdr>
      <w:divsChild>
        <w:div w:id="203687036">
          <w:marLeft w:val="480"/>
          <w:marRight w:val="0"/>
          <w:marTop w:val="0"/>
          <w:marBottom w:val="0"/>
          <w:divBdr>
            <w:top w:val="none" w:sz="0" w:space="0" w:color="auto"/>
            <w:left w:val="none" w:sz="0" w:space="0" w:color="auto"/>
            <w:bottom w:val="none" w:sz="0" w:space="0" w:color="auto"/>
            <w:right w:val="none" w:sz="0" w:space="0" w:color="auto"/>
          </w:divBdr>
        </w:div>
        <w:div w:id="203687323">
          <w:marLeft w:val="480"/>
          <w:marRight w:val="0"/>
          <w:marTop w:val="0"/>
          <w:marBottom w:val="0"/>
          <w:divBdr>
            <w:top w:val="none" w:sz="0" w:space="0" w:color="auto"/>
            <w:left w:val="none" w:sz="0" w:space="0" w:color="auto"/>
            <w:bottom w:val="none" w:sz="0" w:space="0" w:color="auto"/>
            <w:right w:val="none" w:sz="0" w:space="0" w:color="auto"/>
          </w:divBdr>
        </w:div>
      </w:divsChild>
    </w:div>
    <w:div w:id="203686470">
      <w:marLeft w:val="0"/>
      <w:marRight w:val="0"/>
      <w:marTop w:val="0"/>
      <w:marBottom w:val="0"/>
      <w:divBdr>
        <w:top w:val="none" w:sz="0" w:space="0" w:color="auto"/>
        <w:left w:val="none" w:sz="0" w:space="0" w:color="auto"/>
        <w:bottom w:val="none" w:sz="0" w:space="0" w:color="auto"/>
        <w:right w:val="none" w:sz="0" w:space="0" w:color="auto"/>
      </w:divBdr>
      <w:divsChild>
        <w:div w:id="203686728">
          <w:marLeft w:val="480"/>
          <w:marRight w:val="0"/>
          <w:marTop w:val="0"/>
          <w:marBottom w:val="0"/>
          <w:divBdr>
            <w:top w:val="none" w:sz="0" w:space="0" w:color="auto"/>
            <w:left w:val="none" w:sz="0" w:space="0" w:color="auto"/>
            <w:bottom w:val="none" w:sz="0" w:space="0" w:color="auto"/>
            <w:right w:val="none" w:sz="0" w:space="0" w:color="auto"/>
          </w:divBdr>
        </w:div>
        <w:div w:id="203687215">
          <w:marLeft w:val="480"/>
          <w:marRight w:val="0"/>
          <w:marTop w:val="0"/>
          <w:marBottom w:val="0"/>
          <w:divBdr>
            <w:top w:val="none" w:sz="0" w:space="0" w:color="auto"/>
            <w:left w:val="none" w:sz="0" w:space="0" w:color="auto"/>
            <w:bottom w:val="none" w:sz="0" w:space="0" w:color="auto"/>
            <w:right w:val="none" w:sz="0" w:space="0" w:color="auto"/>
          </w:divBdr>
        </w:div>
        <w:div w:id="203687655">
          <w:marLeft w:val="480"/>
          <w:marRight w:val="0"/>
          <w:marTop w:val="0"/>
          <w:marBottom w:val="0"/>
          <w:divBdr>
            <w:top w:val="none" w:sz="0" w:space="0" w:color="auto"/>
            <w:left w:val="none" w:sz="0" w:space="0" w:color="auto"/>
            <w:bottom w:val="none" w:sz="0" w:space="0" w:color="auto"/>
            <w:right w:val="none" w:sz="0" w:space="0" w:color="auto"/>
          </w:divBdr>
        </w:div>
      </w:divsChild>
    </w:div>
    <w:div w:id="203686471">
      <w:marLeft w:val="0"/>
      <w:marRight w:val="0"/>
      <w:marTop w:val="0"/>
      <w:marBottom w:val="0"/>
      <w:divBdr>
        <w:top w:val="none" w:sz="0" w:space="0" w:color="auto"/>
        <w:left w:val="none" w:sz="0" w:space="0" w:color="auto"/>
        <w:bottom w:val="none" w:sz="0" w:space="0" w:color="auto"/>
        <w:right w:val="none" w:sz="0" w:space="0" w:color="auto"/>
      </w:divBdr>
    </w:div>
    <w:div w:id="203686475">
      <w:marLeft w:val="0"/>
      <w:marRight w:val="0"/>
      <w:marTop w:val="0"/>
      <w:marBottom w:val="0"/>
      <w:divBdr>
        <w:top w:val="none" w:sz="0" w:space="0" w:color="auto"/>
        <w:left w:val="none" w:sz="0" w:space="0" w:color="auto"/>
        <w:bottom w:val="none" w:sz="0" w:space="0" w:color="auto"/>
        <w:right w:val="none" w:sz="0" w:space="0" w:color="auto"/>
      </w:divBdr>
    </w:div>
    <w:div w:id="203686484">
      <w:marLeft w:val="0"/>
      <w:marRight w:val="0"/>
      <w:marTop w:val="0"/>
      <w:marBottom w:val="0"/>
      <w:divBdr>
        <w:top w:val="none" w:sz="0" w:space="0" w:color="auto"/>
        <w:left w:val="none" w:sz="0" w:space="0" w:color="auto"/>
        <w:bottom w:val="none" w:sz="0" w:space="0" w:color="auto"/>
        <w:right w:val="none" w:sz="0" w:space="0" w:color="auto"/>
      </w:divBdr>
      <w:divsChild>
        <w:div w:id="203687027">
          <w:marLeft w:val="480"/>
          <w:marRight w:val="0"/>
          <w:marTop w:val="0"/>
          <w:marBottom w:val="0"/>
          <w:divBdr>
            <w:top w:val="none" w:sz="0" w:space="0" w:color="auto"/>
            <w:left w:val="none" w:sz="0" w:space="0" w:color="auto"/>
            <w:bottom w:val="none" w:sz="0" w:space="0" w:color="auto"/>
            <w:right w:val="none" w:sz="0" w:space="0" w:color="auto"/>
          </w:divBdr>
        </w:div>
        <w:div w:id="203687274">
          <w:marLeft w:val="480"/>
          <w:marRight w:val="0"/>
          <w:marTop w:val="0"/>
          <w:marBottom w:val="0"/>
          <w:divBdr>
            <w:top w:val="none" w:sz="0" w:space="0" w:color="auto"/>
            <w:left w:val="none" w:sz="0" w:space="0" w:color="auto"/>
            <w:bottom w:val="none" w:sz="0" w:space="0" w:color="auto"/>
            <w:right w:val="none" w:sz="0" w:space="0" w:color="auto"/>
          </w:divBdr>
        </w:div>
        <w:div w:id="203687459">
          <w:marLeft w:val="480"/>
          <w:marRight w:val="0"/>
          <w:marTop w:val="0"/>
          <w:marBottom w:val="0"/>
          <w:divBdr>
            <w:top w:val="none" w:sz="0" w:space="0" w:color="auto"/>
            <w:left w:val="none" w:sz="0" w:space="0" w:color="auto"/>
            <w:bottom w:val="none" w:sz="0" w:space="0" w:color="auto"/>
            <w:right w:val="none" w:sz="0" w:space="0" w:color="auto"/>
          </w:divBdr>
        </w:div>
      </w:divsChild>
    </w:div>
    <w:div w:id="203686485">
      <w:marLeft w:val="0"/>
      <w:marRight w:val="0"/>
      <w:marTop w:val="0"/>
      <w:marBottom w:val="0"/>
      <w:divBdr>
        <w:top w:val="none" w:sz="0" w:space="0" w:color="auto"/>
        <w:left w:val="none" w:sz="0" w:space="0" w:color="auto"/>
        <w:bottom w:val="none" w:sz="0" w:space="0" w:color="auto"/>
        <w:right w:val="none" w:sz="0" w:space="0" w:color="auto"/>
      </w:divBdr>
      <w:divsChild>
        <w:div w:id="203686875">
          <w:marLeft w:val="480"/>
          <w:marRight w:val="0"/>
          <w:marTop w:val="0"/>
          <w:marBottom w:val="0"/>
          <w:divBdr>
            <w:top w:val="none" w:sz="0" w:space="0" w:color="auto"/>
            <w:left w:val="none" w:sz="0" w:space="0" w:color="auto"/>
            <w:bottom w:val="none" w:sz="0" w:space="0" w:color="auto"/>
            <w:right w:val="none" w:sz="0" w:space="0" w:color="auto"/>
          </w:divBdr>
        </w:div>
        <w:div w:id="203687189">
          <w:marLeft w:val="480"/>
          <w:marRight w:val="0"/>
          <w:marTop w:val="0"/>
          <w:marBottom w:val="0"/>
          <w:divBdr>
            <w:top w:val="none" w:sz="0" w:space="0" w:color="auto"/>
            <w:left w:val="none" w:sz="0" w:space="0" w:color="auto"/>
            <w:bottom w:val="none" w:sz="0" w:space="0" w:color="auto"/>
            <w:right w:val="none" w:sz="0" w:space="0" w:color="auto"/>
          </w:divBdr>
        </w:div>
        <w:div w:id="203687350">
          <w:marLeft w:val="480"/>
          <w:marRight w:val="0"/>
          <w:marTop w:val="0"/>
          <w:marBottom w:val="0"/>
          <w:divBdr>
            <w:top w:val="none" w:sz="0" w:space="0" w:color="auto"/>
            <w:left w:val="none" w:sz="0" w:space="0" w:color="auto"/>
            <w:bottom w:val="none" w:sz="0" w:space="0" w:color="auto"/>
            <w:right w:val="none" w:sz="0" w:space="0" w:color="auto"/>
          </w:divBdr>
        </w:div>
        <w:div w:id="203687883">
          <w:marLeft w:val="480"/>
          <w:marRight w:val="0"/>
          <w:marTop w:val="0"/>
          <w:marBottom w:val="0"/>
          <w:divBdr>
            <w:top w:val="none" w:sz="0" w:space="0" w:color="auto"/>
            <w:left w:val="none" w:sz="0" w:space="0" w:color="auto"/>
            <w:bottom w:val="none" w:sz="0" w:space="0" w:color="auto"/>
            <w:right w:val="none" w:sz="0" w:space="0" w:color="auto"/>
          </w:divBdr>
        </w:div>
      </w:divsChild>
    </w:div>
    <w:div w:id="203686490">
      <w:marLeft w:val="0"/>
      <w:marRight w:val="0"/>
      <w:marTop w:val="0"/>
      <w:marBottom w:val="0"/>
      <w:divBdr>
        <w:top w:val="none" w:sz="0" w:space="0" w:color="auto"/>
        <w:left w:val="none" w:sz="0" w:space="0" w:color="auto"/>
        <w:bottom w:val="none" w:sz="0" w:space="0" w:color="auto"/>
        <w:right w:val="none" w:sz="0" w:space="0" w:color="auto"/>
      </w:divBdr>
    </w:div>
    <w:div w:id="203686491">
      <w:marLeft w:val="0"/>
      <w:marRight w:val="0"/>
      <w:marTop w:val="0"/>
      <w:marBottom w:val="0"/>
      <w:divBdr>
        <w:top w:val="none" w:sz="0" w:space="0" w:color="auto"/>
        <w:left w:val="none" w:sz="0" w:space="0" w:color="auto"/>
        <w:bottom w:val="none" w:sz="0" w:space="0" w:color="auto"/>
        <w:right w:val="none" w:sz="0" w:space="0" w:color="auto"/>
      </w:divBdr>
    </w:div>
    <w:div w:id="203686495">
      <w:marLeft w:val="0"/>
      <w:marRight w:val="0"/>
      <w:marTop w:val="0"/>
      <w:marBottom w:val="0"/>
      <w:divBdr>
        <w:top w:val="none" w:sz="0" w:space="0" w:color="auto"/>
        <w:left w:val="none" w:sz="0" w:space="0" w:color="auto"/>
        <w:bottom w:val="none" w:sz="0" w:space="0" w:color="auto"/>
        <w:right w:val="none" w:sz="0" w:space="0" w:color="auto"/>
      </w:divBdr>
      <w:divsChild>
        <w:div w:id="203687672">
          <w:marLeft w:val="480"/>
          <w:marRight w:val="0"/>
          <w:marTop w:val="0"/>
          <w:marBottom w:val="0"/>
          <w:divBdr>
            <w:top w:val="none" w:sz="0" w:space="0" w:color="auto"/>
            <w:left w:val="none" w:sz="0" w:space="0" w:color="auto"/>
            <w:bottom w:val="none" w:sz="0" w:space="0" w:color="auto"/>
            <w:right w:val="none" w:sz="0" w:space="0" w:color="auto"/>
          </w:divBdr>
        </w:div>
        <w:div w:id="203687715">
          <w:marLeft w:val="480"/>
          <w:marRight w:val="0"/>
          <w:marTop w:val="0"/>
          <w:marBottom w:val="0"/>
          <w:divBdr>
            <w:top w:val="none" w:sz="0" w:space="0" w:color="auto"/>
            <w:left w:val="none" w:sz="0" w:space="0" w:color="auto"/>
            <w:bottom w:val="none" w:sz="0" w:space="0" w:color="auto"/>
            <w:right w:val="none" w:sz="0" w:space="0" w:color="auto"/>
          </w:divBdr>
        </w:div>
        <w:div w:id="203687767">
          <w:marLeft w:val="480"/>
          <w:marRight w:val="0"/>
          <w:marTop w:val="0"/>
          <w:marBottom w:val="0"/>
          <w:divBdr>
            <w:top w:val="none" w:sz="0" w:space="0" w:color="auto"/>
            <w:left w:val="none" w:sz="0" w:space="0" w:color="auto"/>
            <w:bottom w:val="none" w:sz="0" w:space="0" w:color="auto"/>
            <w:right w:val="none" w:sz="0" w:space="0" w:color="auto"/>
          </w:divBdr>
        </w:div>
      </w:divsChild>
    </w:div>
    <w:div w:id="203686497">
      <w:marLeft w:val="0"/>
      <w:marRight w:val="0"/>
      <w:marTop w:val="0"/>
      <w:marBottom w:val="0"/>
      <w:divBdr>
        <w:top w:val="none" w:sz="0" w:space="0" w:color="auto"/>
        <w:left w:val="none" w:sz="0" w:space="0" w:color="auto"/>
        <w:bottom w:val="none" w:sz="0" w:space="0" w:color="auto"/>
        <w:right w:val="none" w:sz="0" w:space="0" w:color="auto"/>
      </w:divBdr>
      <w:divsChild>
        <w:div w:id="203686513">
          <w:marLeft w:val="480"/>
          <w:marRight w:val="0"/>
          <w:marTop w:val="0"/>
          <w:marBottom w:val="0"/>
          <w:divBdr>
            <w:top w:val="none" w:sz="0" w:space="0" w:color="auto"/>
            <w:left w:val="none" w:sz="0" w:space="0" w:color="auto"/>
            <w:bottom w:val="none" w:sz="0" w:space="0" w:color="auto"/>
            <w:right w:val="none" w:sz="0" w:space="0" w:color="auto"/>
          </w:divBdr>
          <w:divsChild>
            <w:div w:id="203687143">
              <w:marLeft w:val="600"/>
              <w:marRight w:val="0"/>
              <w:marTop w:val="0"/>
              <w:marBottom w:val="0"/>
              <w:divBdr>
                <w:top w:val="none" w:sz="0" w:space="0" w:color="auto"/>
                <w:left w:val="none" w:sz="0" w:space="0" w:color="auto"/>
                <w:bottom w:val="none" w:sz="0" w:space="0" w:color="auto"/>
                <w:right w:val="none" w:sz="0" w:space="0" w:color="auto"/>
              </w:divBdr>
            </w:div>
            <w:div w:id="203687187">
              <w:marLeft w:val="720"/>
              <w:marRight w:val="0"/>
              <w:marTop w:val="0"/>
              <w:marBottom w:val="0"/>
              <w:divBdr>
                <w:top w:val="none" w:sz="0" w:space="0" w:color="auto"/>
                <w:left w:val="none" w:sz="0" w:space="0" w:color="auto"/>
                <w:bottom w:val="none" w:sz="0" w:space="0" w:color="auto"/>
                <w:right w:val="none" w:sz="0" w:space="0" w:color="auto"/>
              </w:divBdr>
            </w:div>
            <w:div w:id="203687786">
              <w:marLeft w:val="480"/>
              <w:marRight w:val="0"/>
              <w:marTop w:val="0"/>
              <w:marBottom w:val="0"/>
              <w:divBdr>
                <w:top w:val="none" w:sz="0" w:space="0" w:color="auto"/>
                <w:left w:val="none" w:sz="0" w:space="0" w:color="auto"/>
                <w:bottom w:val="none" w:sz="0" w:space="0" w:color="auto"/>
                <w:right w:val="none" w:sz="0" w:space="0" w:color="auto"/>
              </w:divBdr>
            </w:div>
          </w:divsChild>
        </w:div>
        <w:div w:id="203686820">
          <w:marLeft w:val="480"/>
          <w:marRight w:val="0"/>
          <w:marTop w:val="0"/>
          <w:marBottom w:val="0"/>
          <w:divBdr>
            <w:top w:val="none" w:sz="0" w:space="0" w:color="auto"/>
            <w:left w:val="none" w:sz="0" w:space="0" w:color="auto"/>
            <w:bottom w:val="none" w:sz="0" w:space="0" w:color="auto"/>
            <w:right w:val="none" w:sz="0" w:space="0" w:color="auto"/>
          </w:divBdr>
        </w:div>
        <w:div w:id="203687691">
          <w:marLeft w:val="480"/>
          <w:marRight w:val="0"/>
          <w:marTop w:val="0"/>
          <w:marBottom w:val="0"/>
          <w:divBdr>
            <w:top w:val="none" w:sz="0" w:space="0" w:color="auto"/>
            <w:left w:val="none" w:sz="0" w:space="0" w:color="auto"/>
            <w:bottom w:val="none" w:sz="0" w:space="0" w:color="auto"/>
            <w:right w:val="none" w:sz="0" w:space="0" w:color="auto"/>
          </w:divBdr>
        </w:div>
      </w:divsChild>
    </w:div>
    <w:div w:id="203686498">
      <w:marLeft w:val="0"/>
      <w:marRight w:val="0"/>
      <w:marTop w:val="0"/>
      <w:marBottom w:val="0"/>
      <w:divBdr>
        <w:top w:val="none" w:sz="0" w:space="0" w:color="auto"/>
        <w:left w:val="none" w:sz="0" w:space="0" w:color="auto"/>
        <w:bottom w:val="none" w:sz="0" w:space="0" w:color="auto"/>
        <w:right w:val="none" w:sz="0" w:space="0" w:color="auto"/>
      </w:divBdr>
    </w:div>
    <w:div w:id="203686502">
      <w:marLeft w:val="0"/>
      <w:marRight w:val="0"/>
      <w:marTop w:val="0"/>
      <w:marBottom w:val="0"/>
      <w:divBdr>
        <w:top w:val="none" w:sz="0" w:space="0" w:color="auto"/>
        <w:left w:val="none" w:sz="0" w:space="0" w:color="auto"/>
        <w:bottom w:val="none" w:sz="0" w:space="0" w:color="auto"/>
        <w:right w:val="none" w:sz="0" w:space="0" w:color="auto"/>
      </w:divBdr>
    </w:div>
    <w:div w:id="203686507">
      <w:marLeft w:val="0"/>
      <w:marRight w:val="0"/>
      <w:marTop w:val="0"/>
      <w:marBottom w:val="0"/>
      <w:divBdr>
        <w:top w:val="none" w:sz="0" w:space="0" w:color="auto"/>
        <w:left w:val="none" w:sz="0" w:space="0" w:color="auto"/>
        <w:bottom w:val="none" w:sz="0" w:space="0" w:color="auto"/>
        <w:right w:val="none" w:sz="0" w:space="0" w:color="auto"/>
      </w:divBdr>
      <w:divsChild>
        <w:div w:id="203686627">
          <w:marLeft w:val="480"/>
          <w:marRight w:val="0"/>
          <w:marTop w:val="0"/>
          <w:marBottom w:val="0"/>
          <w:divBdr>
            <w:top w:val="none" w:sz="0" w:space="0" w:color="auto"/>
            <w:left w:val="none" w:sz="0" w:space="0" w:color="auto"/>
            <w:bottom w:val="none" w:sz="0" w:space="0" w:color="auto"/>
            <w:right w:val="none" w:sz="0" w:space="0" w:color="auto"/>
          </w:divBdr>
        </w:div>
        <w:div w:id="203686798">
          <w:marLeft w:val="480"/>
          <w:marRight w:val="0"/>
          <w:marTop w:val="0"/>
          <w:marBottom w:val="0"/>
          <w:divBdr>
            <w:top w:val="none" w:sz="0" w:space="0" w:color="auto"/>
            <w:left w:val="none" w:sz="0" w:space="0" w:color="auto"/>
            <w:bottom w:val="none" w:sz="0" w:space="0" w:color="auto"/>
            <w:right w:val="none" w:sz="0" w:space="0" w:color="auto"/>
          </w:divBdr>
        </w:div>
        <w:div w:id="203686864">
          <w:marLeft w:val="480"/>
          <w:marRight w:val="0"/>
          <w:marTop w:val="0"/>
          <w:marBottom w:val="0"/>
          <w:divBdr>
            <w:top w:val="none" w:sz="0" w:space="0" w:color="auto"/>
            <w:left w:val="none" w:sz="0" w:space="0" w:color="auto"/>
            <w:bottom w:val="none" w:sz="0" w:space="0" w:color="auto"/>
            <w:right w:val="none" w:sz="0" w:space="0" w:color="auto"/>
          </w:divBdr>
        </w:div>
        <w:div w:id="203687290">
          <w:marLeft w:val="480"/>
          <w:marRight w:val="0"/>
          <w:marTop w:val="0"/>
          <w:marBottom w:val="0"/>
          <w:divBdr>
            <w:top w:val="none" w:sz="0" w:space="0" w:color="auto"/>
            <w:left w:val="none" w:sz="0" w:space="0" w:color="auto"/>
            <w:bottom w:val="none" w:sz="0" w:space="0" w:color="auto"/>
            <w:right w:val="none" w:sz="0" w:space="0" w:color="auto"/>
          </w:divBdr>
        </w:div>
        <w:div w:id="203687847">
          <w:marLeft w:val="480"/>
          <w:marRight w:val="0"/>
          <w:marTop w:val="0"/>
          <w:marBottom w:val="0"/>
          <w:divBdr>
            <w:top w:val="none" w:sz="0" w:space="0" w:color="auto"/>
            <w:left w:val="none" w:sz="0" w:space="0" w:color="auto"/>
            <w:bottom w:val="none" w:sz="0" w:space="0" w:color="auto"/>
            <w:right w:val="none" w:sz="0" w:space="0" w:color="auto"/>
          </w:divBdr>
        </w:div>
      </w:divsChild>
    </w:div>
    <w:div w:id="203686510">
      <w:marLeft w:val="0"/>
      <w:marRight w:val="0"/>
      <w:marTop w:val="0"/>
      <w:marBottom w:val="0"/>
      <w:divBdr>
        <w:top w:val="none" w:sz="0" w:space="0" w:color="auto"/>
        <w:left w:val="none" w:sz="0" w:space="0" w:color="auto"/>
        <w:bottom w:val="none" w:sz="0" w:space="0" w:color="auto"/>
        <w:right w:val="none" w:sz="0" w:space="0" w:color="auto"/>
      </w:divBdr>
    </w:div>
    <w:div w:id="203686515">
      <w:marLeft w:val="0"/>
      <w:marRight w:val="0"/>
      <w:marTop w:val="0"/>
      <w:marBottom w:val="0"/>
      <w:divBdr>
        <w:top w:val="none" w:sz="0" w:space="0" w:color="auto"/>
        <w:left w:val="none" w:sz="0" w:space="0" w:color="auto"/>
        <w:bottom w:val="none" w:sz="0" w:space="0" w:color="auto"/>
        <w:right w:val="none" w:sz="0" w:space="0" w:color="auto"/>
      </w:divBdr>
      <w:divsChild>
        <w:div w:id="203686374">
          <w:marLeft w:val="480"/>
          <w:marRight w:val="0"/>
          <w:marTop w:val="0"/>
          <w:marBottom w:val="0"/>
          <w:divBdr>
            <w:top w:val="none" w:sz="0" w:space="0" w:color="auto"/>
            <w:left w:val="none" w:sz="0" w:space="0" w:color="auto"/>
            <w:bottom w:val="none" w:sz="0" w:space="0" w:color="auto"/>
            <w:right w:val="none" w:sz="0" w:space="0" w:color="auto"/>
          </w:divBdr>
        </w:div>
        <w:div w:id="203686422">
          <w:marLeft w:val="480"/>
          <w:marRight w:val="0"/>
          <w:marTop w:val="0"/>
          <w:marBottom w:val="0"/>
          <w:divBdr>
            <w:top w:val="none" w:sz="0" w:space="0" w:color="auto"/>
            <w:left w:val="none" w:sz="0" w:space="0" w:color="auto"/>
            <w:bottom w:val="none" w:sz="0" w:space="0" w:color="auto"/>
            <w:right w:val="none" w:sz="0" w:space="0" w:color="auto"/>
          </w:divBdr>
        </w:div>
        <w:div w:id="203686665">
          <w:marLeft w:val="480"/>
          <w:marRight w:val="0"/>
          <w:marTop w:val="0"/>
          <w:marBottom w:val="0"/>
          <w:divBdr>
            <w:top w:val="none" w:sz="0" w:space="0" w:color="auto"/>
            <w:left w:val="none" w:sz="0" w:space="0" w:color="auto"/>
            <w:bottom w:val="none" w:sz="0" w:space="0" w:color="auto"/>
            <w:right w:val="none" w:sz="0" w:space="0" w:color="auto"/>
          </w:divBdr>
        </w:div>
        <w:div w:id="203686984">
          <w:marLeft w:val="480"/>
          <w:marRight w:val="0"/>
          <w:marTop w:val="0"/>
          <w:marBottom w:val="0"/>
          <w:divBdr>
            <w:top w:val="none" w:sz="0" w:space="0" w:color="auto"/>
            <w:left w:val="none" w:sz="0" w:space="0" w:color="auto"/>
            <w:bottom w:val="none" w:sz="0" w:space="0" w:color="auto"/>
            <w:right w:val="none" w:sz="0" w:space="0" w:color="auto"/>
          </w:divBdr>
        </w:div>
        <w:div w:id="203687244">
          <w:marLeft w:val="480"/>
          <w:marRight w:val="0"/>
          <w:marTop w:val="0"/>
          <w:marBottom w:val="0"/>
          <w:divBdr>
            <w:top w:val="none" w:sz="0" w:space="0" w:color="auto"/>
            <w:left w:val="none" w:sz="0" w:space="0" w:color="auto"/>
            <w:bottom w:val="none" w:sz="0" w:space="0" w:color="auto"/>
            <w:right w:val="none" w:sz="0" w:space="0" w:color="auto"/>
          </w:divBdr>
          <w:divsChild>
            <w:div w:id="203686494">
              <w:marLeft w:val="600"/>
              <w:marRight w:val="0"/>
              <w:marTop w:val="0"/>
              <w:marBottom w:val="0"/>
              <w:divBdr>
                <w:top w:val="none" w:sz="0" w:space="0" w:color="auto"/>
                <w:left w:val="none" w:sz="0" w:space="0" w:color="auto"/>
                <w:bottom w:val="none" w:sz="0" w:space="0" w:color="auto"/>
                <w:right w:val="none" w:sz="0" w:space="0" w:color="auto"/>
              </w:divBdr>
            </w:div>
            <w:div w:id="203686713">
              <w:marLeft w:val="720"/>
              <w:marRight w:val="0"/>
              <w:marTop w:val="0"/>
              <w:marBottom w:val="0"/>
              <w:divBdr>
                <w:top w:val="none" w:sz="0" w:space="0" w:color="auto"/>
                <w:left w:val="none" w:sz="0" w:space="0" w:color="auto"/>
                <w:bottom w:val="none" w:sz="0" w:space="0" w:color="auto"/>
                <w:right w:val="none" w:sz="0" w:space="0" w:color="auto"/>
              </w:divBdr>
            </w:div>
            <w:div w:id="20368694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6517">
      <w:marLeft w:val="0"/>
      <w:marRight w:val="0"/>
      <w:marTop w:val="0"/>
      <w:marBottom w:val="0"/>
      <w:divBdr>
        <w:top w:val="none" w:sz="0" w:space="0" w:color="auto"/>
        <w:left w:val="none" w:sz="0" w:space="0" w:color="auto"/>
        <w:bottom w:val="none" w:sz="0" w:space="0" w:color="auto"/>
        <w:right w:val="none" w:sz="0" w:space="0" w:color="auto"/>
      </w:divBdr>
      <w:divsChild>
        <w:div w:id="203687474">
          <w:marLeft w:val="480"/>
          <w:marRight w:val="0"/>
          <w:marTop w:val="0"/>
          <w:marBottom w:val="0"/>
          <w:divBdr>
            <w:top w:val="none" w:sz="0" w:space="0" w:color="auto"/>
            <w:left w:val="none" w:sz="0" w:space="0" w:color="auto"/>
            <w:bottom w:val="none" w:sz="0" w:space="0" w:color="auto"/>
            <w:right w:val="none" w:sz="0" w:space="0" w:color="auto"/>
          </w:divBdr>
        </w:div>
        <w:div w:id="203687497">
          <w:marLeft w:val="480"/>
          <w:marRight w:val="0"/>
          <w:marTop w:val="0"/>
          <w:marBottom w:val="0"/>
          <w:divBdr>
            <w:top w:val="none" w:sz="0" w:space="0" w:color="auto"/>
            <w:left w:val="none" w:sz="0" w:space="0" w:color="auto"/>
            <w:bottom w:val="none" w:sz="0" w:space="0" w:color="auto"/>
            <w:right w:val="none" w:sz="0" w:space="0" w:color="auto"/>
          </w:divBdr>
        </w:div>
        <w:div w:id="203687838">
          <w:marLeft w:val="480"/>
          <w:marRight w:val="0"/>
          <w:marTop w:val="0"/>
          <w:marBottom w:val="0"/>
          <w:divBdr>
            <w:top w:val="none" w:sz="0" w:space="0" w:color="auto"/>
            <w:left w:val="none" w:sz="0" w:space="0" w:color="auto"/>
            <w:bottom w:val="none" w:sz="0" w:space="0" w:color="auto"/>
            <w:right w:val="none" w:sz="0" w:space="0" w:color="auto"/>
          </w:divBdr>
        </w:div>
      </w:divsChild>
    </w:div>
    <w:div w:id="203686520">
      <w:marLeft w:val="0"/>
      <w:marRight w:val="0"/>
      <w:marTop w:val="0"/>
      <w:marBottom w:val="0"/>
      <w:divBdr>
        <w:top w:val="none" w:sz="0" w:space="0" w:color="auto"/>
        <w:left w:val="none" w:sz="0" w:space="0" w:color="auto"/>
        <w:bottom w:val="none" w:sz="0" w:space="0" w:color="auto"/>
        <w:right w:val="none" w:sz="0" w:space="0" w:color="auto"/>
      </w:divBdr>
    </w:div>
    <w:div w:id="203686524">
      <w:marLeft w:val="0"/>
      <w:marRight w:val="0"/>
      <w:marTop w:val="0"/>
      <w:marBottom w:val="0"/>
      <w:divBdr>
        <w:top w:val="none" w:sz="0" w:space="0" w:color="auto"/>
        <w:left w:val="none" w:sz="0" w:space="0" w:color="auto"/>
        <w:bottom w:val="none" w:sz="0" w:space="0" w:color="auto"/>
        <w:right w:val="none" w:sz="0" w:space="0" w:color="auto"/>
      </w:divBdr>
    </w:div>
    <w:div w:id="203686527">
      <w:marLeft w:val="0"/>
      <w:marRight w:val="0"/>
      <w:marTop w:val="0"/>
      <w:marBottom w:val="0"/>
      <w:divBdr>
        <w:top w:val="none" w:sz="0" w:space="0" w:color="auto"/>
        <w:left w:val="none" w:sz="0" w:space="0" w:color="auto"/>
        <w:bottom w:val="none" w:sz="0" w:space="0" w:color="auto"/>
        <w:right w:val="none" w:sz="0" w:space="0" w:color="auto"/>
      </w:divBdr>
    </w:div>
    <w:div w:id="203686531">
      <w:marLeft w:val="0"/>
      <w:marRight w:val="0"/>
      <w:marTop w:val="0"/>
      <w:marBottom w:val="0"/>
      <w:divBdr>
        <w:top w:val="none" w:sz="0" w:space="0" w:color="auto"/>
        <w:left w:val="none" w:sz="0" w:space="0" w:color="auto"/>
        <w:bottom w:val="none" w:sz="0" w:space="0" w:color="auto"/>
        <w:right w:val="none" w:sz="0" w:space="0" w:color="auto"/>
      </w:divBdr>
    </w:div>
    <w:div w:id="203686536">
      <w:marLeft w:val="0"/>
      <w:marRight w:val="0"/>
      <w:marTop w:val="0"/>
      <w:marBottom w:val="0"/>
      <w:divBdr>
        <w:top w:val="none" w:sz="0" w:space="0" w:color="auto"/>
        <w:left w:val="none" w:sz="0" w:space="0" w:color="auto"/>
        <w:bottom w:val="none" w:sz="0" w:space="0" w:color="auto"/>
        <w:right w:val="none" w:sz="0" w:space="0" w:color="auto"/>
      </w:divBdr>
    </w:div>
    <w:div w:id="203686543">
      <w:marLeft w:val="0"/>
      <w:marRight w:val="0"/>
      <w:marTop w:val="0"/>
      <w:marBottom w:val="0"/>
      <w:divBdr>
        <w:top w:val="none" w:sz="0" w:space="0" w:color="auto"/>
        <w:left w:val="none" w:sz="0" w:space="0" w:color="auto"/>
        <w:bottom w:val="none" w:sz="0" w:space="0" w:color="auto"/>
        <w:right w:val="none" w:sz="0" w:space="0" w:color="auto"/>
      </w:divBdr>
      <w:divsChild>
        <w:div w:id="203686534">
          <w:marLeft w:val="480"/>
          <w:marRight w:val="0"/>
          <w:marTop w:val="0"/>
          <w:marBottom w:val="0"/>
          <w:divBdr>
            <w:top w:val="none" w:sz="0" w:space="0" w:color="auto"/>
            <w:left w:val="none" w:sz="0" w:space="0" w:color="auto"/>
            <w:bottom w:val="none" w:sz="0" w:space="0" w:color="auto"/>
            <w:right w:val="none" w:sz="0" w:space="0" w:color="auto"/>
          </w:divBdr>
        </w:div>
        <w:div w:id="203686570">
          <w:marLeft w:val="480"/>
          <w:marRight w:val="0"/>
          <w:marTop w:val="0"/>
          <w:marBottom w:val="0"/>
          <w:divBdr>
            <w:top w:val="none" w:sz="0" w:space="0" w:color="auto"/>
            <w:left w:val="none" w:sz="0" w:space="0" w:color="auto"/>
            <w:bottom w:val="none" w:sz="0" w:space="0" w:color="auto"/>
            <w:right w:val="none" w:sz="0" w:space="0" w:color="auto"/>
          </w:divBdr>
        </w:div>
        <w:div w:id="203687535">
          <w:marLeft w:val="480"/>
          <w:marRight w:val="0"/>
          <w:marTop w:val="0"/>
          <w:marBottom w:val="0"/>
          <w:divBdr>
            <w:top w:val="none" w:sz="0" w:space="0" w:color="auto"/>
            <w:left w:val="none" w:sz="0" w:space="0" w:color="auto"/>
            <w:bottom w:val="none" w:sz="0" w:space="0" w:color="auto"/>
            <w:right w:val="none" w:sz="0" w:space="0" w:color="auto"/>
          </w:divBdr>
        </w:div>
      </w:divsChild>
    </w:div>
    <w:div w:id="203686547">
      <w:marLeft w:val="0"/>
      <w:marRight w:val="0"/>
      <w:marTop w:val="0"/>
      <w:marBottom w:val="0"/>
      <w:divBdr>
        <w:top w:val="none" w:sz="0" w:space="0" w:color="auto"/>
        <w:left w:val="none" w:sz="0" w:space="0" w:color="auto"/>
        <w:bottom w:val="none" w:sz="0" w:space="0" w:color="auto"/>
        <w:right w:val="none" w:sz="0" w:space="0" w:color="auto"/>
      </w:divBdr>
      <w:divsChild>
        <w:div w:id="203687067">
          <w:marLeft w:val="480"/>
          <w:marRight w:val="0"/>
          <w:marTop w:val="0"/>
          <w:marBottom w:val="0"/>
          <w:divBdr>
            <w:top w:val="none" w:sz="0" w:space="0" w:color="auto"/>
            <w:left w:val="none" w:sz="0" w:space="0" w:color="auto"/>
            <w:bottom w:val="none" w:sz="0" w:space="0" w:color="auto"/>
            <w:right w:val="none" w:sz="0" w:space="0" w:color="auto"/>
          </w:divBdr>
        </w:div>
        <w:div w:id="203687233">
          <w:marLeft w:val="480"/>
          <w:marRight w:val="0"/>
          <w:marTop w:val="0"/>
          <w:marBottom w:val="0"/>
          <w:divBdr>
            <w:top w:val="none" w:sz="0" w:space="0" w:color="auto"/>
            <w:left w:val="none" w:sz="0" w:space="0" w:color="auto"/>
            <w:bottom w:val="none" w:sz="0" w:space="0" w:color="auto"/>
            <w:right w:val="none" w:sz="0" w:space="0" w:color="auto"/>
          </w:divBdr>
        </w:div>
        <w:div w:id="203687427">
          <w:marLeft w:val="480"/>
          <w:marRight w:val="0"/>
          <w:marTop w:val="0"/>
          <w:marBottom w:val="0"/>
          <w:divBdr>
            <w:top w:val="none" w:sz="0" w:space="0" w:color="auto"/>
            <w:left w:val="none" w:sz="0" w:space="0" w:color="auto"/>
            <w:bottom w:val="none" w:sz="0" w:space="0" w:color="auto"/>
            <w:right w:val="none" w:sz="0" w:space="0" w:color="auto"/>
          </w:divBdr>
        </w:div>
        <w:div w:id="203687465">
          <w:marLeft w:val="480"/>
          <w:marRight w:val="0"/>
          <w:marTop w:val="0"/>
          <w:marBottom w:val="0"/>
          <w:divBdr>
            <w:top w:val="none" w:sz="0" w:space="0" w:color="auto"/>
            <w:left w:val="none" w:sz="0" w:space="0" w:color="auto"/>
            <w:bottom w:val="none" w:sz="0" w:space="0" w:color="auto"/>
            <w:right w:val="none" w:sz="0" w:space="0" w:color="auto"/>
          </w:divBdr>
        </w:div>
        <w:div w:id="203687724">
          <w:marLeft w:val="480"/>
          <w:marRight w:val="0"/>
          <w:marTop w:val="0"/>
          <w:marBottom w:val="0"/>
          <w:divBdr>
            <w:top w:val="none" w:sz="0" w:space="0" w:color="auto"/>
            <w:left w:val="none" w:sz="0" w:space="0" w:color="auto"/>
            <w:bottom w:val="none" w:sz="0" w:space="0" w:color="auto"/>
            <w:right w:val="none" w:sz="0" w:space="0" w:color="auto"/>
          </w:divBdr>
        </w:div>
      </w:divsChild>
    </w:div>
    <w:div w:id="203686553">
      <w:marLeft w:val="0"/>
      <w:marRight w:val="0"/>
      <w:marTop w:val="0"/>
      <w:marBottom w:val="0"/>
      <w:divBdr>
        <w:top w:val="none" w:sz="0" w:space="0" w:color="auto"/>
        <w:left w:val="none" w:sz="0" w:space="0" w:color="auto"/>
        <w:bottom w:val="none" w:sz="0" w:space="0" w:color="auto"/>
        <w:right w:val="none" w:sz="0" w:space="0" w:color="auto"/>
      </w:divBdr>
    </w:div>
    <w:div w:id="203686560">
      <w:marLeft w:val="0"/>
      <w:marRight w:val="0"/>
      <w:marTop w:val="0"/>
      <w:marBottom w:val="0"/>
      <w:divBdr>
        <w:top w:val="none" w:sz="0" w:space="0" w:color="auto"/>
        <w:left w:val="none" w:sz="0" w:space="0" w:color="auto"/>
        <w:bottom w:val="none" w:sz="0" w:space="0" w:color="auto"/>
        <w:right w:val="none" w:sz="0" w:space="0" w:color="auto"/>
      </w:divBdr>
      <w:divsChild>
        <w:div w:id="203687037">
          <w:marLeft w:val="480"/>
          <w:marRight w:val="0"/>
          <w:marTop w:val="0"/>
          <w:marBottom w:val="0"/>
          <w:divBdr>
            <w:top w:val="none" w:sz="0" w:space="0" w:color="auto"/>
            <w:left w:val="none" w:sz="0" w:space="0" w:color="auto"/>
            <w:bottom w:val="none" w:sz="0" w:space="0" w:color="auto"/>
            <w:right w:val="none" w:sz="0" w:space="0" w:color="auto"/>
          </w:divBdr>
          <w:divsChild>
            <w:div w:id="203686481">
              <w:marLeft w:val="600"/>
              <w:marRight w:val="0"/>
              <w:marTop w:val="0"/>
              <w:marBottom w:val="0"/>
              <w:divBdr>
                <w:top w:val="none" w:sz="0" w:space="0" w:color="auto"/>
                <w:left w:val="none" w:sz="0" w:space="0" w:color="auto"/>
                <w:bottom w:val="none" w:sz="0" w:space="0" w:color="auto"/>
                <w:right w:val="none" w:sz="0" w:space="0" w:color="auto"/>
              </w:divBdr>
            </w:div>
            <w:div w:id="203686922">
              <w:marLeft w:val="480"/>
              <w:marRight w:val="0"/>
              <w:marTop w:val="0"/>
              <w:marBottom w:val="0"/>
              <w:divBdr>
                <w:top w:val="none" w:sz="0" w:space="0" w:color="auto"/>
                <w:left w:val="none" w:sz="0" w:space="0" w:color="auto"/>
                <w:bottom w:val="none" w:sz="0" w:space="0" w:color="auto"/>
                <w:right w:val="none" w:sz="0" w:space="0" w:color="auto"/>
              </w:divBdr>
            </w:div>
            <w:div w:id="203687249">
              <w:marLeft w:val="600"/>
              <w:marRight w:val="0"/>
              <w:marTop w:val="0"/>
              <w:marBottom w:val="0"/>
              <w:divBdr>
                <w:top w:val="none" w:sz="0" w:space="0" w:color="auto"/>
                <w:left w:val="none" w:sz="0" w:space="0" w:color="auto"/>
                <w:bottom w:val="none" w:sz="0" w:space="0" w:color="auto"/>
                <w:right w:val="none" w:sz="0" w:space="0" w:color="auto"/>
              </w:divBdr>
            </w:div>
            <w:div w:id="203687546">
              <w:marLeft w:val="720"/>
              <w:marRight w:val="0"/>
              <w:marTop w:val="0"/>
              <w:marBottom w:val="0"/>
              <w:divBdr>
                <w:top w:val="none" w:sz="0" w:space="0" w:color="auto"/>
                <w:left w:val="none" w:sz="0" w:space="0" w:color="auto"/>
                <w:bottom w:val="none" w:sz="0" w:space="0" w:color="auto"/>
                <w:right w:val="none" w:sz="0" w:space="0" w:color="auto"/>
              </w:divBdr>
            </w:div>
            <w:div w:id="203687893">
              <w:marLeft w:val="480"/>
              <w:marRight w:val="0"/>
              <w:marTop w:val="0"/>
              <w:marBottom w:val="0"/>
              <w:divBdr>
                <w:top w:val="none" w:sz="0" w:space="0" w:color="auto"/>
                <w:left w:val="none" w:sz="0" w:space="0" w:color="auto"/>
                <w:bottom w:val="none" w:sz="0" w:space="0" w:color="auto"/>
                <w:right w:val="none" w:sz="0" w:space="0" w:color="auto"/>
              </w:divBdr>
            </w:div>
          </w:divsChild>
        </w:div>
        <w:div w:id="203687278">
          <w:marLeft w:val="480"/>
          <w:marRight w:val="0"/>
          <w:marTop w:val="0"/>
          <w:marBottom w:val="0"/>
          <w:divBdr>
            <w:top w:val="none" w:sz="0" w:space="0" w:color="auto"/>
            <w:left w:val="none" w:sz="0" w:space="0" w:color="auto"/>
            <w:bottom w:val="none" w:sz="0" w:space="0" w:color="auto"/>
            <w:right w:val="none" w:sz="0" w:space="0" w:color="auto"/>
          </w:divBdr>
          <w:divsChild>
            <w:div w:id="203687361">
              <w:marLeft w:val="600"/>
              <w:marRight w:val="0"/>
              <w:marTop w:val="0"/>
              <w:marBottom w:val="0"/>
              <w:divBdr>
                <w:top w:val="none" w:sz="0" w:space="0" w:color="auto"/>
                <w:left w:val="none" w:sz="0" w:space="0" w:color="auto"/>
                <w:bottom w:val="none" w:sz="0" w:space="0" w:color="auto"/>
                <w:right w:val="none" w:sz="0" w:space="0" w:color="auto"/>
              </w:divBdr>
            </w:div>
            <w:div w:id="203687422">
              <w:marLeft w:val="600"/>
              <w:marRight w:val="0"/>
              <w:marTop w:val="0"/>
              <w:marBottom w:val="0"/>
              <w:divBdr>
                <w:top w:val="none" w:sz="0" w:space="0" w:color="auto"/>
                <w:left w:val="none" w:sz="0" w:space="0" w:color="auto"/>
                <w:bottom w:val="none" w:sz="0" w:space="0" w:color="auto"/>
                <w:right w:val="none" w:sz="0" w:space="0" w:color="auto"/>
              </w:divBdr>
            </w:div>
            <w:div w:id="203687549">
              <w:marLeft w:val="720"/>
              <w:marRight w:val="0"/>
              <w:marTop w:val="0"/>
              <w:marBottom w:val="0"/>
              <w:divBdr>
                <w:top w:val="none" w:sz="0" w:space="0" w:color="auto"/>
                <w:left w:val="none" w:sz="0" w:space="0" w:color="auto"/>
                <w:bottom w:val="none" w:sz="0" w:space="0" w:color="auto"/>
                <w:right w:val="none" w:sz="0" w:space="0" w:color="auto"/>
              </w:divBdr>
            </w:div>
            <w:div w:id="203687560">
              <w:marLeft w:val="480"/>
              <w:marRight w:val="0"/>
              <w:marTop w:val="0"/>
              <w:marBottom w:val="0"/>
              <w:divBdr>
                <w:top w:val="none" w:sz="0" w:space="0" w:color="auto"/>
                <w:left w:val="none" w:sz="0" w:space="0" w:color="auto"/>
                <w:bottom w:val="none" w:sz="0" w:space="0" w:color="auto"/>
                <w:right w:val="none" w:sz="0" w:space="0" w:color="auto"/>
              </w:divBdr>
            </w:div>
          </w:divsChild>
        </w:div>
        <w:div w:id="203687840">
          <w:marLeft w:val="480"/>
          <w:marRight w:val="0"/>
          <w:marTop w:val="0"/>
          <w:marBottom w:val="0"/>
          <w:divBdr>
            <w:top w:val="none" w:sz="0" w:space="0" w:color="auto"/>
            <w:left w:val="none" w:sz="0" w:space="0" w:color="auto"/>
            <w:bottom w:val="none" w:sz="0" w:space="0" w:color="auto"/>
            <w:right w:val="none" w:sz="0" w:space="0" w:color="auto"/>
          </w:divBdr>
        </w:div>
      </w:divsChild>
    </w:div>
    <w:div w:id="203686562">
      <w:marLeft w:val="0"/>
      <w:marRight w:val="0"/>
      <w:marTop w:val="0"/>
      <w:marBottom w:val="0"/>
      <w:divBdr>
        <w:top w:val="none" w:sz="0" w:space="0" w:color="auto"/>
        <w:left w:val="none" w:sz="0" w:space="0" w:color="auto"/>
        <w:bottom w:val="none" w:sz="0" w:space="0" w:color="auto"/>
        <w:right w:val="none" w:sz="0" w:space="0" w:color="auto"/>
      </w:divBdr>
      <w:divsChild>
        <w:div w:id="203686614">
          <w:marLeft w:val="480"/>
          <w:marRight w:val="0"/>
          <w:marTop w:val="0"/>
          <w:marBottom w:val="0"/>
          <w:divBdr>
            <w:top w:val="none" w:sz="0" w:space="0" w:color="auto"/>
            <w:left w:val="none" w:sz="0" w:space="0" w:color="auto"/>
            <w:bottom w:val="none" w:sz="0" w:space="0" w:color="auto"/>
            <w:right w:val="none" w:sz="0" w:space="0" w:color="auto"/>
          </w:divBdr>
        </w:div>
        <w:div w:id="203686877">
          <w:marLeft w:val="480"/>
          <w:marRight w:val="0"/>
          <w:marTop w:val="0"/>
          <w:marBottom w:val="0"/>
          <w:divBdr>
            <w:top w:val="none" w:sz="0" w:space="0" w:color="auto"/>
            <w:left w:val="none" w:sz="0" w:space="0" w:color="auto"/>
            <w:bottom w:val="none" w:sz="0" w:space="0" w:color="auto"/>
            <w:right w:val="none" w:sz="0" w:space="0" w:color="auto"/>
          </w:divBdr>
        </w:div>
        <w:div w:id="203687307">
          <w:marLeft w:val="480"/>
          <w:marRight w:val="0"/>
          <w:marTop w:val="0"/>
          <w:marBottom w:val="0"/>
          <w:divBdr>
            <w:top w:val="none" w:sz="0" w:space="0" w:color="auto"/>
            <w:left w:val="none" w:sz="0" w:space="0" w:color="auto"/>
            <w:bottom w:val="none" w:sz="0" w:space="0" w:color="auto"/>
            <w:right w:val="none" w:sz="0" w:space="0" w:color="auto"/>
          </w:divBdr>
        </w:div>
        <w:div w:id="203687387">
          <w:marLeft w:val="480"/>
          <w:marRight w:val="0"/>
          <w:marTop w:val="0"/>
          <w:marBottom w:val="0"/>
          <w:divBdr>
            <w:top w:val="none" w:sz="0" w:space="0" w:color="auto"/>
            <w:left w:val="none" w:sz="0" w:space="0" w:color="auto"/>
            <w:bottom w:val="none" w:sz="0" w:space="0" w:color="auto"/>
            <w:right w:val="none" w:sz="0" w:space="0" w:color="auto"/>
          </w:divBdr>
        </w:div>
        <w:div w:id="203687590">
          <w:marLeft w:val="480"/>
          <w:marRight w:val="0"/>
          <w:marTop w:val="0"/>
          <w:marBottom w:val="0"/>
          <w:divBdr>
            <w:top w:val="none" w:sz="0" w:space="0" w:color="auto"/>
            <w:left w:val="none" w:sz="0" w:space="0" w:color="auto"/>
            <w:bottom w:val="none" w:sz="0" w:space="0" w:color="auto"/>
            <w:right w:val="none" w:sz="0" w:space="0" w:color="auto"/>
          </w:divBdr>
        </w:div>
      </w:divsChild>
    </w:div>
    <w:div w:id="203686571">
      <w:marLeft w:val="0"/>
      <w:marRight w:val="0"/>
      <w:marTop w:val="0"/>
      <w:marBottom w:val="0"/>
      <w:divBdr>
        <w:top w:val="none" w:sz="0" w:space="0" w:color="auto"/>
        <w:left w:val="none" w:sz="0" w:space="0" w:color="auto"/>
        <w:bottom w:val="none" w:sz="0" w:space="0" w:color="auto"/>
        <w:right w:val="none" w:sz="0" w:space="0" w:color="auto"/>
      </w:divBdr>
    </w:div>
    <w:div w:id="203686572">
      <w:marLeft w:val="0"/>
      <w:marRight w:val="0"/>
      <w:marTop w:val="0"/>
      <w:marBottom w:val="0"/>
      <w:divBdr>
        <w:top w:val="none" w:sz="0" w:space="0" w:color="auto"/>
        <w:left w:val="none" w:sz="0" w:space="0" w:color="auto"/>
        <w:bottom w:val="none" w:sz="0" w:space="0" w:color="auto"/>
        <w:right w:val="none" w:sz="0" w:space="0" w:color="auto"/>
      </w:divBdr>
    </w:div>
    <w:div w:id="203686574">
      <w:marLeft w:val="0"/>
      <w:marRight w:val="0"/>
      <w:marTop w:val="0"/>
      <w:marBottom w:val="0"/>
      <w:divBdr>
        <w:top w:val="none" w:sz="0" w:space="0" w:color="auto"/>
        <w:left w:val="none" w:sz="0" w:space="0" w:color="auto"/>
        <w:bottom w:val="none" w:sz="0" w:space="0" w:color="auto"/>
        <w:right w:val="none" w:sz="0" w:space="0" w:color="auto"/>
      </w:divBdr>
      <w:divsChild>
        <w:div w:id="203686552">
          <w:marLeft w:val="480"/>
          <w:marRight w:val="0"/>
          <w:marTop w:val="0"/>
          <w:marBottom w:val="0"/>
          <w:divBdr>
            <w:top w:val="none" w:sz="0" w:space="0" w:color="auto"/>
            <w:left w:val="none" w:sz="0" w:space="0" w:color="auto"/>
            <w:bottom w:val="none" w:sz="0" w:space="0" w:color="auto"/>
            <w:right w:val="none" w:sz="0" w:space="0" w:color="auto"/>
          </w:divBdr>
        </w:div>
        <w:div w:id="203686837">
          <w:marLeft w:val="480"/>
          <w:marRight w:val="0"/>
          <w:marTop w:val="0"/>
          <w:marBottom w:val="0"/>
          <w:divBdr>
            <w:top w:val="none" w:sz="0" w:space="0" w:color="auto"/>
            <w:left w:val="none" w:sz="0" w:space="0" w:color="auto"/>
            <w:bottom w:val="none" w:sz="0" w:space="0" w:color="auto"/>
            <w:right w:val="none" w:sz="0" w:space="0" w:color="auto"/>
          </w:divBdr>
        </w:div>
        <w:div w:id="203687397">
          <w:marLeft w:val="480"/>
          <w:marRight w:val="0"/>
          <w:marTop w:val="0"/>
          <w:marBottom w:val="0"/>
          <w:divBdr>
            <w:top w:val="none" w:sz="0" w:space="0" w:color="auto"/>
            <w:left w:val="none" w:sz="0" w:space="0" w:color="auto"/>
            <w:bottom w:val="none" w:sz="0" w:space="0" w:color="auto"/>
            <w:right w:val="none" w:sz="0" w:space="0" w:color="auto"/>
          </w:divBdr>
        </w:div>
      </w:divsChild>
    </w:div>
    <w:div w:id="203686575">
      <w:marLeft w:val="0"/>
      <w:marRight w:val="0"/>
      <w:marTop w:val="0"/>
      <w:marBottom w:val="0"/>
      <w:divBdr>
        <w:top w:val="none" w:sz="0" w:space="0" w:color="auto"/>
        <w:left w:val="none" w:sz="0" w:space="0" w:color="auto"/>
        <w:bottom w:val="none" w:sz="0" w:space="0" w:color="auto"/>
        <w:right w:val="none" w:sz="0" w:space="0" w:color="auto"/>
      </w:divBdr>
      <w:divsChild>
        <w:div w:id="203686505">
          <w:marLeft w:val="480"/>
          <w:marRight w:val="0"/>
          <w:marTop w:val="0"/>
          <w:marBottom w:val="0"/>
          <w:divBdr>
            <w:top w:val="none" w:sz="0" w:space="0" w:color="auto"/>
            <w:left w:val="none" w:sz="0" w:space="0" w:color="auto"/>
            <w:bottom w:val="none" w:sz="0" w:space="0" w:color="auto"/>
            <w:right w:val="none" w:sz="0" w:space="0" w:color="auto"/>
          </w:divBdr>
        </w:div>
        <w:div w:id="203686978">
          <w:marLeft w:val="480"/>
          <w:marRight w:val="0"/>
          <w:marTop w:val="0"/>
          <w:marBottom w:val="0"/>
          <w:divBdr>
            <w:top w:val="none" w:sz="0" w:space="0" w:color="auto"/>
            <w:left w:val="none" w:sz="0" w:space="0" w:color="auto"/>
            <w:bottom w:val="none" w:sz="0" w:space="0" w:color="auto"/>
            <w:right w:val="none" w:sz="0" w:space="0" w:color="auto"/>
          </w:divBdr>
        </w:div>
        <w:div w:id="203687164">
          <w:marLeft w:val="480"/>
          <w:marRight w:val="0"/>
          <w:marTop w:val="0"/>
          <w:marBottom w:val="0"/>
          <w:divBdr>
            <w:top w:val="none" w:sz="0" w:space="0" w:color="auto"/>
            <w:left w:val="none" w:sz="0" w:space="0" w:color="auto"/>
            <w:bottom w:val="none" w:sz="0" w:space="0" w:color="auto"/>
            <w:right w:val="none" w:sz="0" w:space="0" w:color="auto"/>
          </w:divBdr>
        </w:div>
        <w:div w:id="203687751">
          <w:marLeft w:val="480"/>
          <w:marRight w:val="0"/>
          <w:marTop w:val="0"/>
          <w:marBottom w:val="0"/>
          <w:divBdr>
            <w:top w:val="none" w:sz="0" w:space="0" w:color="auto"/>
            <w:left w:val="none" w:sz="0" w:space="0" w:color="auto"/>
            <w:bottom w:val="none" w:sz="0" w:space="0" w:color="auto"/>
            <w:right w:val="none" w:sz="0" w:space="0" w:color="auto"/>
          </w:divBdr>
        </w:div>
      </w:divsChild>
    </w:div>
    <w:div w:id="203686581">
      <w:marLeft w:val="0"/>
      <w:marRight w:val="0"/>
      <w:marTop w:val="0"/>
      <w:marBottom w:val="0"/>
      <w:divBdr>
        <w:top w:val="none" w:sz="0" w:space="0" w:color="auto"/>
        <w:left w:val="none" w:sz="0" w:space="0" w:color="auto"/>
        <w:bottom w:val="none" w:sz="0" w:space="0" w:color="auto"/>
        <w:right w:val="none" w:sz="0" w:space="0" w:color="auto"/>
      </w:divBdr>
    </w:div>
    <w:div w:id="203686588">
      <w:marLeft w:val="0"/>
      <w:marRight w:val="0"/>
      <w:marTop w:val="0"/>
      <w:marBottom w:val="0"/>
      <w:divBdr>
        <w:top w:val="none" w:sz="0" w:space="0" w:color="auto"/>
        <w:left w:val="none" w:sz="0" w:space="0" w:color="auto"/>
        <w:bottom w:val="none" w:sz="0" w:space="0" w:color="auto"/>
        <w:right w:val="none" w:sz="0" w:space="0" w:color="auto"/>
      </w:divBdr>
    </w:div>
    <w:div w:id="203686592">
      <w:marLeft w:val="0"/>
      <w:marRight w:val="0"/>
      <w:marTop w:val="0"/>
      <w:marBottom w:val="0"/>
      <w:divBdr>
        <w:top w:val="none" w:sz="0" w:space="0" w:color="auto"/>
        <w:left w:val="none" w:sz="0" w:space="0" w:color="auto"/>
        <w:bottom w:val="none" w:sz="0" w:space="0" w:color="auto"/>
        <w:right w:val="none" w:sz="0" w:space="0" w:color="auto"/>
      </w:divBdr>
      <w:divsChild>
        <w:div w:id="203686525">
          <w:marLeft w:val="480"/>
          <w:marRight w:val="0"/>
          <w:marTop w:val="0"/>
          <w:marBottom w:val="0"/>
          <w:divBdr>
            <w:top w:val="none" w:sz="0" w:space="0" w:color="auto"/>
            <w:left w:val="none" w:sz="0" w:space="0" w:color="auto"/>
            <w:bottom w:val="none" w:sz="0" w:space="0" w:color="auto"/>
            <w:right w:val="none" w:sz="0" w:space="0" w:color="auto"/>
          </w:divBdr>
        </w:div>
        <w:div w:id="203687455">
          <w:marLeft w:val="480"/>
          <w:marRight w:val="0"/>
          <w:marTop w:val="0"/>
          <w:marBottom w:val="0"/>
          <w:divBdr>
            <w:top w:val="none" w:sz="0" w:space="0" w:color="auto"/>
            <w:left w:val="none" w:sz="0" w:space="0" w:color="auto"/>
            <w:bottom w:val="none" w:sz="0" w:space="0" w:color="auto"/>
            <w:right w:val="none" w:sz="0" w:space="0" w:color="auto"/>
          </w:divBdr>
        </w:div>
        <w:div w:id="203687515">
          <w:marLeft w:val="480"/>
          <w:marRight w:val="0"/>
          <w:marTop w:val="0"/>
          <w:marBottom w:val="0"/>
          <w:divBdr>
            <w:top w:val="none" w:sz="0" w:space="0" w:color="auto"/>
            <w:left w:val="none" w:sz="0" w:space="0" w:color="auto"/>
            <w:bottom w:val="none" w:sz="0" w:space="0" w:color="auto"/>
            <w:right w:val="none" w:sz="0" w:space="0" w:color="auto"/>
          </w:divBdr>
        </w:div>
        <w:div w:id="203687579">
          <w:marLeft w:val="480"/>
          <w:marRight w:val="0"/>
          <w:marTop w:val="0"/>
          <w:marBottom w:val="0"/>
          <w:divBdr>
            <w:top w:val="none" w:sz="0" w:space="0" w:color="auto"/>
            <w:left w:val="none" w:sz="0" w:space="0" w:color="auto"/>
            <w:bottom w:val="none" w:sz="0" w:space="0" w:color="auto"/>
            <w:right w:val="none" w:sz="0" w:space="0" w:color="auto"/>
          </w:divBdr>
        </w:div>
        <w:div w:id="203687673">
          <w:marLeft w:val="480"/>
          <w:marRight w:val="0"/>
          <w:marTop w:val="0"/>
          <w:marBottom w:val="0"/>
          <w:divBdr>
            <w:top w:val="none" w:sz="0" w:space="0" w:color="auto"/>
            <w:left w:val="none" w:sz="0" w:space="0" w:color="auto"/>
            <w:bottom w:val="none" w:sz="0" w:space="0" w:color="auto"/>
            <w:right w:val="none" w:sz="0" w:space="0" w:color="auto"/>
          </w:divBdr>
        </w:div>
      </w:divsChild>
    </w:div>
    <w:div w:id="203686606">
      <w:marLeft w:val="0"/>
      <w:marRight w:val="0"/>
      <w:marTop w:val="0"/>
      <w:marBottom w:val="0"/>
      <w:divBdr>
        <w:top w:val="none" w:sz="0" w:space="0" w:color="auto"/>
        <w:left w:val="none" w:sz="0" w:space="0" w:color="auto"/>
        <w:bottom w:val="none" w:sz="0" w:space="0" w:color="auto"/>
        <w:right w:val="none" w:sz="0" w:space="0" w:color="auto"/>
      </w:divBdr>
      <w:divsChild>
        <w:div w:id="203686523">
          <w:marLeft w:val="480"/>
          <w:marRight w:val="0"/>
          <w:marTop w:val="0"/>
          <w:marBottom w:val="0"/>
          <w:divBdr>
            <w:top w:val="none" w:sz="0" w:space="0" w:color="auto"/>
            <w:left w:val="none" w:sz="0" w:space="0" w:color="auto"/>
            <w:bottom w:val="none" w:sz="0" w:space="0" w:color="auto"/>
            <w:right w:val="none" w:sz="0" w:space="0" w:color="auto"/>
          </w:divBdr>
        </w:div>
        <w:div w:id="203687320">
          <w:marLeft w:val="480"/>
          <w:marRight w:val="0"/>
          <w:marTop w:val="0"/>
          <w:marBottom w:val="0"/>
          <w:divBdr>
            <w:top w:val="none" w:sz="0" w:space="0" w:color="auto"/>
            <w:left w:val="none" w:sz="0" w:space="0" w:color="auto"/>
            <w:bottom w:val="none" w:sz="0" w:space="0" w:color="auto"/>
            <w:right w:val="none" w:sz="0" w:space="0" w:color="auto"/>
          </w:divBdr>
        </w:div>
        <w:div w:id="203687338">
          <w:marLeft w:val="480"/>
          <w:marRight w:val="0"/>
          <w:marTop w:val="0"/>
          <w:marBottom w:val="0"/>
          <w:divBdr>
            <w:top w:val="none" w:sz="0" w:space="0" w:color="auto"/>
            <w:left w:val="none" w:sz="0" w:space="0" w:color="auto"/>
            <w:bottom w:val="none" w:sz="0" w:space="0" w:color="auto"/>
            <w:right w:val="none" w:sz="0" w:space="0" w:color="auto"/>
          </w:divBdr>
        </w:div>
        <w:div w:id="203687541">
          <w:marLeft w:val="480"/>
          <w:marRight w:val="0"/>
          <w:marTop w:val="0"/>
          <w:marBottom w:val="0"/>
          <w:divBdr>
            <w:top w:val="none" w:sz="0" w:space="0" w:color="auto"/>
            <w:left w:val="none" w:sz="0" w:space="0" w:color="auto"/>
            <w:bottom w:val="none" w:sz="0" w:space="0" w:color="auto"/>
            <w:right w:val="none" w:sz="0" w:space="0" w:color="auto"/>
          </w:divBdr>
        </w:div>
      </w:divsChild>
    </w:div>
    <w:div w:id="203686607">
      <w:marLeft w:val="0"/>
      <w:marRight w:val="0"/>
      <w:marTop w:val="0"/>
      <w:marBottom w:val="0"/>
      <w:divBdr>
        <w:top w:val="none" w:sz="0" w:space="0" w:color="auto"/>
        <w:left w:val="none" w:sz="0" w:space="0" w:color="auto"/>
        <w:bottom w:val="none" w:sz="0" w:space="0" w:color="auto"/>
        <w:right w:val="none" w:sz="0" w:space="0" w:color="auto"/>
      </w:divBdr>
    </w:div>
    <w:div w:id="203686609">
      <w:marLeft w:val="0"/>
      <w:marRight w:val="0"/>
      <w:marTop w:val="0"/>
      <w:marBottom w:val="0"/>
      <w:divBdr>
        <w:top w:val="none" w:sz="0" w:space="0" w:color="auto"/>
        <w:left w:val="none" w:sz="0" w:space="0" w:color="auto"/>
        <w:bottom w:val="none" w:sz="0" w:space="0" w:color="auto"/>
        <w:right w:val="none" w:sz="0" w:space="0" w:color="auto"/>
      </w:divBdr>
    </w:div>
    <w:div w:id="203686610">
      <w:marLeft w:val="0"/>
      <w:marRight w:val="0"/>
      <w:marTop w:val="0"/>
      <w:marBottom w:val="0"/>
      <w:divBdr>
        <w:top w:val="none" w:sz="0" w:space="0" w:color="auto"/>
        <w:left w:val="none" w:sz="0" w:space="0" w:color="auto"/>
        <w:bottom w:val="none" w:sz="0" w:space="0" w:color="auto"/>
        <w:right w:val="none" w:sz="0" w:space="0" w:color="auto"/>
      </w:divBdr>
    </w:div>
    <w:div w:id="203686611">
      <w:marLeft w:val="0"/>
      <w:marRight w:val="0"/>
      <w:marTop w:val="0"/>
      <w:marBottom w:val="0"/>
      <w:divBdr>
        <w:top w:val="none" w:sz="0" w:space="0" w:color="auto"/>
        <w:left w:val="none" w:sz="0" w:space="0" w:color="auto"/>
        <w:bottom w:val="none" w:sz="0" w:space="0" w:color="auto"/>
        <w:right w:val="none" w:sz="0" w:space="0" w:color="auto"/>
      </w:divBdr>
    </w:div>
    <w:div w:id="203686616">
      <w:marLeft w:val="0"/>
      <w:marRight w:val="0"/>
      <w:marTop w:val="0"/>
      <w:marBottom w:val="0"/>
      <w:divBdr>
        <w:top w:val="none" w:sz="0" w:space="0" w:color="auto"/>
        <w:left w:val="none" w:sz="0" w:space="0" w:color="auto"/>
        <w:bottom w:val="none" w:sz="0" w:space="0" w:color="auto"/>
        <w:right w:val="none" w:sz="0" w:space="0" w:color="auto"/>
      </w:divBdr>
    </w:div>
    <w:div w:id="203686618">
      <w:marLeft w:val="0"/>
      <w:marRight w:val="0"/>
      <w:marTop w:val="0"/>
      <w:marBottom w:val="0"/>
      <w:divBdr>
        <w:top w:val="none" w:sz="0" w:space="0" w:color="auto"/>
        <w:left w:val="none" w:sz="0" w:space="0" w:color="auto"/>
        <w:bottom w:val="none" w:sz="0" w:space="0" w:color="auto"/>
        <w:right w:val="none" w:sz="0" w:space="0" w:color="auto"/>
      </w:divBdr>
      <w:divsChild>
        <w:div w:id="203686424">
          <w:marLeft w:val="480"/>
          <w:marRight w:val="0"/>
          <w:marTop w:val="0"/>
          <w:marBottom w:val="0"/>
          <w:divBdr>
            <w:top w:val="none" w:sz="0" w:space="0" w:color="auto"/>
            <w:left w:val="none" w:sz="0" w:space="0" w:color="auto"/>
            <w:bottom w:val="none" w:sz="0" w:space="0" w:color="auto"/>
            <w:right w:val="none" w:sz="0" w:space="0" w:color="auto"/>
          </w:divBdr>
        </w:div>
        <w:div w:id="203686928">
          <w:marLeft w:val="480"/>
          <w:marRight w:val="0"/>
          <w:marTop w:val="0"/>
          <w:marBottom w:val="0"/>
          <w:divBdr>
            <w:top w:val="none" w:sz="0" w:space="0" w:color="auto"/>
            <w:left w:val="none" w:sz="0" w:space="0" w:color="auto"/>
            <w:bottom w:val="none" w:sz="0" w:space="0" w:color="auto"/>
            <w:right w:val="none" w:sz="0" w:space="0" w:color="auto"/>
          </w:divBdr>
        </w:div>
        <w:div w:id="203687478">
          <w:marLeft w:val="480"/>
          <w:marRight w:val="0"/>
          <w:marTop w:val="0"/>
          <w:marBottom w:val="0"/>
          <w:divBdr>
            <w:top w:val="none" w:sz="0" w:space="0" w:color="auto"/>
            <w:left w:val="none" w:sz="0" w:space="0" w:color="auto"/>
            <w:bottom w:val="none" w:sz="0" w:space="0" w:color="auto"/>
            <w:right w:val="none" w:sz="0" w:space="0" w:color="auto"/>
          </w:divBdr>
          <w:divsChild>
            <w:div w:id="203686540">
              <w:marLeft w:val="480"/>
              <w:marRight w:val="0"/>
              <w:marTop w:val="0"/>
              <w:marBottom w:val="0"/>
              <w:divBdr>
                <w:top w:val="none" w:sz="0" w:space="0" w:color="auto"/>
                <w:left w:val="none" w:sz="0" w:space="0" w:color="auto"/>
                <w:bottom w:val="none" w:sz="0" w:space="0" w:color="auto"/>
                <w:right w:val="none" w:sz="0" w:space="0" w:color="auto"/>
              </w:divBdr>
            </w:div>
            <w:div w:id="203686710">
              <w:marLeft w:val="480"/>
              <w:marRight w:val="0"/>
              <w:marTop w:val="0"/>
              <w:marBottom w:val="0"/>
              <w:divBdr>
                <w:top w:val="none" w:sz="0" w:space="0" w:color="auto"/>
                <w:left w:val="none" w:sz="0" w:space="0" w:color="auto"/>
                <w:bottom w:val="none" w:sz="0" w:space="0" w:color="auto"/>
                <w:right w:val="none" w:sz="0" w:space="0" w:color="auto"/>
              </w:divBdr>
            </w:div>
          </w:divsChild>
        </w:div>
        <w:div w:id="203687832">
          <w:marLeft w:val="480"/>
          <w:marRight w:val="0"/>
          <w:marTop w:val="0"/>
          <w:marBottom w:val="0"/>
          <w:divBdr>
            <w:top w:val="none" w:sz="0" w:space="0" w:color="auto"/>
            <w:left w:val="none" w:sz="0" w:space="0" w:color="auto"/>
            <w:bottom w:val="none" w:sz="0" w:space="0" w:color="auto"/>
            <w:right w:val="none" w:sz="0" w:space="0" w:color="auto"/>
          </w:divBdr>
        </w:div>
      </w:divsChild>
    </w:div>
    <w:div w:id="203686619">
      <w:marLeft w:val="0"/>
      <w:marRight w:val="0"/>
      <w:marTop w:val="0"/>
      <w:marBottom w:val="0"/>
      <w:divBdr>
        <w:top w:val="none" w:sz="0" w:space="0" w:color="auto"/>
        <w:left w:val="none" w:sz="0" w:space="0" w:color="auto"/>
        <w:bottom w:val="none" w:sz="0" w:space="0" w:color="auto"/>
        <w:right w:val="none" w:sz="0" w:space="0" w:color="auto"/>
      </w:divBdr>
    </w:div>
    <w:div w:id="203686625">
      <w:marLeft w:val="0"/>
      <w:marRight w:val="0"/>
      <w:marTop w:val="0"/>
      <w:marBottom w:val="0"/>
      <w:divBdr>
        <w:top w:val="none" w:sz="0" w:space="0" w:color="auto"/>
        <w:left w:val="none" w:sz="0" w:space="0" w:color="auto"/>
        <w:bottom w:val="none" w:sz="0" w:space="0" w:color="auto"/>
        <w:right w:val="none" w:sz="0" w:space="0" w:color="auto"/>
      </w:divBdr>
      <w:divsChild>
        <w:div w:id="203686508">
          <w:marLeft w:val="480"/>
          <w:marRight w:val="0"/>
          <w:marTop w:val="0"/>
          <w:marBottom w:val="0"/>
          <w:divBdr>
            <w:top w:val="none" w:sz="0" w:space="0" w:color="auto"/>
            <w:left w:val="none" w:sz="0" w:space="0" w:color="auto"/>
            <w:bottom w:val="none" w:sz="0" w:space="0" w:color="auto"/>
            <w:right w:val="none" w:sz="0" w:space="0" w:color="auto"/>
          </w:divBdr>
        </w:div>
        <w:div w:id="203686578">
          <w:marLeft w:val="480"/>
          <w:marRight w:val="0"/>
          <w:marTop w:val="0"/>
          <w:marBottom w:val="0"/>
          <w:divBdr>
            <w:top w:val="none" w:sz="0" w:space="0" w:color="auto"/>
            <w:left w:val="none" w:sz="0" w:space="0" w:color="auto"/>
            <w:bottom w:val="none" w:sz="0" w:space="0" w:color="auto"/>
            <w:right w:val="none" w:sz="0" w:space="0" w:color="auto"/>
          </w:divBdr>
        </w:div>
        <w:div w:id="203686940">
          <w:marLeft w:val="480"/>
          <w:marRight w:val="0"/>
          <w:marTop w:val="0"/>
          <w:marBottom w:val="0"/>
          <w:divBdr>
            <w:top w:val="none" w:sz="0" w:space="0" w:color="auto"/>
            <w:left w:val="none" w:sz="0" w:space="0" w:color="auto"/>
            <w:bottom w:val="none" w:sz="0" w:space="0" w:color="auto"/>
            <w:right w:val="none" w:sz="0" w:space="0" w:color="auto"/>
          </w:divBdr>
        </w:div>
        <w:div w:id="203687073">
          <w:marLeft w:val="480"/>
          <w:marRight w:val="0"/>
          <w:marTop w:val="0"/>
          <w:marBottom w:val="0"/>
          <w:divBdr>
            <w:top w:val="none" w:sz="0" w:space="0" w:color="auto"/>
            <w:left w:val="none" w:sz="0" w:space="0" w:color="auto"/>
            <w:bottom w:val="none" w:sz="0" w:space="0" w:color="auto"/>
            <w:right w:val="none" w:sz="0" w:space="0" w:color="auto"/>
          </w:divBdr>
        </w:div>
        <w:div w:id="203687260">
          <w:marLeft w:val="480"/>
          <w:marRight w:val="0"/>
          <w:marTop w:val="0"/>
          <w:marBottom w:val="0"/>
          <w:divBdr>
            <w:top w:val="none" w:sz="0" w:space="0" w:color="auto"/>
            <w:left w:val="none" w:sz="0" w:space="0" w:color="auto"/>
            <w:bottom w:val="none" w:sz="0" w:space="0" w:color="auto"/>
            <w:right w:val="none" w:sz="0" w:space="0" w:color="auto"/>
          </w:divBdr>
        </w:div>
        <w:div w:id="203687416">
          <w:marLeft w:val="480"/>
          <w:marRight w:val="0"/>
          <w:marTop w:val="0"/>
          <w:marBottom w:val="0"/>
          <w:divBdr>
            <w:top w:val="none" w:sz="0" w:space="0" w:color="auto"/>
            <w:left w:val="none" w:sz="0" w:space="0" w:color="auto"/>
            <w:bottom w:val="none" w:sz="0" w:space="0" w:color="auto"/>
            <w:right w:val="none" w:sz="0" w:space="0" w:color="auto"/>
          </w:divBdr>
        </w:div>
        <w:div w:id="203687433">
          <w:marLeft w:val="480"/>
          <w:marRight w:val="0"/>
          <w:marTop w:val="0"/>
          <w:marBottom w:val="0"/>
          <w:divBdr>
            <w:top w:val="none" w:sz="0" w:space="0" w:color="auto"/>
            <w:left w:val="none" w:sz="0" w:space="0" w:color="auto"/>
            <w:bottom w:val="none" w:sz="0" w:space="0" w:color="auto"/>
            <w:right w:val="none" w:sz="0" w:space="0" w:color="auto"/>
          </w:divBdr>
        </w:div>
        <w:div w:id="203687447">
          <w:marLeft w:val="480"/>
          <w:marRight w:val="0"/>
          <w:marTop w:val="0"/>
          <w:marBottom w:val="0"/>
          <w:divBdr>
            <w:top w:val="none" w:sz="0" w:space="0" w:color="auto"/>
            <w:left w:val="none" w:sz="0" w:space="0" w:color="auto"/>
            <w:bottom w:val="none" w:sz="0" w:space="0" w:color="auto"/>
            <w:right w:val="none" w:sz="0" w:space="0" w:color="auto"/>
          </w:divBdr>
        </w:div>
        <w:div w:id="203687572">
          <w:marLeft w:val="480"/>
          <w:marRight w:val="0"/>
          <w:marTop w:val="0"/>
          <w:marBottom w:val="0"/>
          <w:divBdr>
            <w:top w:val="none" w:sz="0" w:space="0" w:color="auto"/>
            <w:left w:val="none" w:sz="0" w:space="0" w:color="auto"/>
            <w:bottom w:val="none" w:sz="0" w:space="0" w:color="auto"/>
            <w:right w:val="none" w:sz="0" w:space="0" w:color="auto"/>
          </w:divBdr>
        </w:div>
      </w:divsChild>
    </w:div>
    <w:div w:id="203686636">
      <w:marLeft w:val="0"/>
      <w:marRight w:val="0"/>
      <w:marTop w:val="0"/>
      <w:marBottom w:val="0"/>
      <w:divBdr>
        <w:top w:val="none" w:sz="0" w:space="0" w:color="auto"/>
        <w:left w:val="none" w:sz="0" w:space="0" w:color="auto"/>
        <w:bottom w:val="none" w:sz="0" w:space="0" w:color="auto"/>
        <w:right w:val="none" w:sz="0" w:space="0" w:color="auto"/>
      </w:divBdr>
      <w:divsChild>
        <w:div w:id="203686987">
          <w:marLeft w:val="480"/>
          <w:marRight w:val="0"/>
          <w:marTop w:val="0"/>
          <w:marBottom w:val="0"/>
          <w:divBdr>
            <w:top w:val="none" w:sz="0" w:space="0" w:color="auto"/>
            <w:left w:val="none" w:sz="0" w:space="0" w:color="auto"/>
            <w:bottom w:val="none" w:sz="0" w:space="0" w:color="auto"/>
            <w:right w:val="none" w:sz="0" w:space="0" w:color="auto"/>
          </w:divBdr>
        </w:div>
        <w:div w:id="203687094">
          <w:marLeft w:val="480"/>
          <w:marRight w:val="0"/>
          <w:marTop w:val="0"/>
          <w:marBottom w:val="0"/>
          <w:divBdr>
            <w:top w:val="none" w:sz="0" w:space="0" w:color="auto"/>
            <w:left w:val="none" w:sz="0" w:space="0" w:color="auto"/>
            <w:bottom w:val="none" w:sz="0" w:space="0" w:color="auto"/>
            <w:right w:val="none" w:sz="0" w:space="0" w:color="auto"/>
          </w:divBdr>
        </w:div>
        <w:div w:id="203687340">
          <w:marLeft w:val="480"/>
          <w:marRight w:val="0"/>
          <w:marTop w:val="0"/>
          <w:marBottom w:val="0"/>
          <w:divBdr>
            <w:top w:val="none" w:sz="0" w:space="0" w:color="auto"/>
            <w:left w:val="none" w:sz="0" w:space="0" w:color="auto"/>
            <w:bottom w:val="none" w:sz="0" w:space="0" w:color="auto"/>
            <w:right w:val="none" w:sz="0" w:space="0" w:color="auto"/>
          </w:divBdr>
        </w:div>
        <w:div w:id="203687598">
          <w:marLeft w:val="480"/>
          <w:marRight w:val="0"/>
          <w:marTop w:val="0"/>
          <w:marBottom w:val="0"/>
          <w:divBdr>
            <w:top w:val="none" w:sz="0" w:space="0" w:color="auto"/>
            <w:left w:val="none" w:sz="0" w:space="0" w:color="auto"/>
            <w:bottom w:val="none" w:sz="0" w:space="0" w:color="auto"/>
            <w:right w:val="none" w:sz="0" w:space="0" w:color="auto"/>
          </w:divBdr>
        </w:div>
        <w:div w:id="203687713">
          <w:marLeft w:val="480"/>
          <w:marRight w:val="0"/>
          <w:marTop w:val="0"/>
          <w:marBottom w:val="0"/>
          <w:divBdr>
            <w:top w:val="none" w:sz="0" w:space="0" w:color="auto"/>
            <w:left w:val="none" w:sz="0" w:space="0" w:color="auto"/>
            <w:bottom w:val="none" w:sz="0" w:space="0" w:color="auto"/>
            <w:right w:val="none" w:sz="0" w:space="0" w:color="auto"/>
          </w:divBdr>
        </w:div>
        <w:div w:id="203687782">
          <w:marLeft w:val="480"/>
          <w:marRight w:val="0"/>
          <w:marTop w:val="0"/>
          <w:marBottom w:val="0"/>
          <w:divBdr>
            <w:top w:val="none" w:sz="0" w:space="0" w:color="auto"/>
            <w:left w:val="none" w:sz="0" w:space="0" w:color="auto"/>
            <w:bottom w:val="none" w:sz="0" w:space="0" w:color="auto"/>
            <w:right w:val="none" w:sz="0" w:space="0" w:color="auto"/>
          </w:divBdr>
        </w:div>
      </w:divsChild>
    </w:div>
    <w:div w:id="203686638">
      <w:marLeft w:val="0"/>
      <w:marRight w:val="0"/>
      <w:marTop w:val="0"/>
      <w:marBottom w:val="0"/>
      <w:divBdr>
        <w:top w:val="none" w:sz="0" w:space="0" w:color="auto"/>
        <w:left w:val="none" w:sz="0" w:space="0" w:color="auto"/>
        <w:bottom w:val="none" w:sz="0" w:space="0" w:color="auto"/>
        <w:right w:val="none" w:sz="0" w:space="0" w:color="auto"/>
      </w:divBdr>
      <w:divsChild>
        <w:div w:id="203686386">
          <w:marLeft w:val="480"/>
          <w:marRight w:val="0"/>
          <w:marTop w:val="0"/>
          <w:marBottom w:val="0"/>
          <w:divBdr>
            <w:top w:val="none" w:sz="0" w:space="0" w:color="auto"/>
            <w:left w:val="none" w:sz="0" w:space="0" w:color="auto"/>
            <w:bottom w:val="none" w:sz="0" w:space="0" w:color="auto"/>
            <w:right w:val="none" w:sz="0" w:space="0" w:color="auto"/>
          </w:divBdr>
        </w:div>
        <w:div w:id="203686632">
          <w:marLeft w:val="480"/>
          <w:marRight w:val="0"/>
          <w:marTop w:val="0"/>
          <w:marBottom w:val="0"/>
          <w:divBdr>
            <w:top w:val="none" w:sz="0" w:space="0" w:color="auto"/>
            <w:left w:val="none" w:sz="0" w:space="0" w:color="auto"/>
            <w:bottom w:val="none" w:sz="0" w:space="0" w:color="auto"/>
            <w:right w:val="none" w:sz="0" w:space="0" w:color="auto"/>
          </w:divBdr>
          <w:divsChild>
            <w:div w:id="203686589">
              <w:marLeft w:val="480"/>
              <w:marRight w:val="0"/>
              <w:marTop w:val="0"/>
              <w:marBottom w:val="0"/>
              <w:divBdr>
                <w:top w:val="none" w:sz="0" w:space="0" w:color="auto"/>
                <w:left w:val="none" w:sz="0" w:space="0" w:color="auto"/>
                <w:bottom w:val="none" w:sz="0" w:space="0" w:color="auto"/>
                <w:right w:val="none" w:sz="0" w:space="0" w:color="auto"/>
              </w:divBdr>
            </w:div>
            <w:div w:id="203687778">
              <w:marLeft w:val="480"/>
              <w:marRight w:val="0"/>
              <w:marTop w:val="0"/>
              <w:marBottom w:val="0"/>
              <w:divBdr>
                <w:top w:val="none" w:sz="0" w:space="0" w:color="auto"/>
                <w:left w:val="none" w:sz="0" w:space="0" w:color="auto"/>
                <w:bottom w:val="none" w:sz="0" w:space="0" w:color="auto"/>
                <w:right w:val="none" w:sz="0" w:space="0" w:color="auto"/>
              </w:divBdr>
            </w:div>
          </w:divsChild>
        </w:div>
        <w:div w:id="203686643">
          <w:marLeft w:val="480"/>
          <w:marRight w:val="0"/>
          <w:marTop w:val="0"/>
          <w:marBottom w:val="0"/>
          <w:divBdr>
            <w:top w:val="none" w:sz="0" w:space="0" w:color="auto"/>
            <w:left w:val="none" w:sz="0" w:space="0" w:color="auto"/>
            <w:bottom w:val="none" w:sz="0" w:space="0" w:color="auto"/>
            <w:right w:val="none" w:sz="0" w:space="0" w:color="auto"/>
          </w:divBdr>
        </w:div>
        <w:div w:id="203687200">
          <w:marLeft w:val="480"/>
          <w:marRight w:val="0"/>
          <w:marTop w:val="0"/>
          <w:marBottom w:val="0"/>
          <w:divBdr>
            <w:top w:val="none" w:sz="0" w:space="0" w:color="auto"/>
            <w:left w:val="none" w:sz="0" w:space="0" w:color="auto"/>
            <w:bottom w:val="none" w:sz="0" w:space="0" w:color="auto"/>
            <w:right w:val="none" w:sz="0" w:space="0" w:color="auto"/>
          </w:divBdr>
        </w:div>
        <w:div w:id="203687309">
          <w:marLeft w:val="480"/>
          <w:marRight w:val="0"/>
          <w:marTop w:val="0"/>
          <w:marBottom w:val="0"/>
          <w:divBdr>
            <w:top w:val="none" w:sz="0" w:space="0" w:color="auto"/>
            <w:left w:val="none" w:sz="0" w:space="0" w:color="auto"/>
            <w:bottom w:val="none" w:sz="0" w:space="0" w:color="auto"/>
            <w:right w:val="none" w:sz="0" w:space="0" w:color="auto"/>
          </w:divBdr>
        </w:div>
        <w:div w:id="203687359">
          <w:marLeft w:val="480"/>
          <w:marRight w:val="0"/>
          <w:marTop w:val="0"/>
          <w:marBottom w:val="0"/>
          <w:divBdr>
            <w:top w:val="none" w:sz="0" w:space="0" w:color="auto"/>
            <w:left w:val="none" w:sz="0" w:space="0" w:color="auto"/>
            <w:bottom w:val="none" w:sz="0" w:space="0" w:color="auto"/>
            <w:right w:val="none" w:sz="0" w:space="0" w:color="auto"/>
          </w:divBdr>
        </w:div>
        <w:div w:id="203687396">
          <w:marLeft w:val="480"/>
          <w:marRight w:val="0"/>
          <w:marTop w:val="0"/>
          <w:marBottom w:val="0"/>
          <w:divBdr>
            <w:top w:val="none" w:sz="0" w:space="0" w:color="auto"/>
            <w:left w:val="none" w:sz="0" w:space="0" w:color="auto"/>
            <w:bottom w:val="none" w:sz="0" w:space="0" w:color="auto"/>
            <w:right w:val="none" w:sz="0" w:space="0" w:color="auto"/>
          </w:divBdr>
        </w:div>
      </w:divsChild>
    </w:div>
    <w:div w:id="203686639">
      <w:marLeft w:val="0"/>
      <w:marRight w:val="0"/>
      <w:marTop w:val="0"/>
      <w:marBottom w:val="0"/>
      <w:divBdr>
        <w:top w:val="none" w:sz="0" w:space="0" w:color="auto"/>
        <w:left w:val="none" w:sz="0" w:space="0" w:color="auto"/>
        <w:bottom w:val="none" w:sz="0" w:space="0" w:color="auto"/>
        <w:right w:val="none" w:sz="0" w:space="0" w:color="auto"/>
      </w:divBdr>
      <w:divsChild>
        <w:div w:id="203686915">
          <w:marLeft w:val="480"/>
          <w:marRight w:val="0"/>
          <w:marTop w:val="0"/>
          <w:marBottom w:val="0"/>
          <w:divBdr>
            <w:top w:val="none" w:sz="0" w:space="0" w:color="auto"/>
            <w:left w:val="none" w:sz="0" w:space="0" w:color="auto"/>
            <w:bottom w:val="none" w:sz="0" w:space="0" w:color="auto"/>
            <w:right w:val="none" w:sz="0" w:space="0" w:color="auto"/>
          </w:divBdr>
        </w:div>
        <w:div w:id="203687288">
          <w:marLeft w:val="480"/>
          <w:marRight w:val="0"/>
          <w:marTop w:val="0"/>
          <w:marBottom w:val="0"/>
          <w:divBdr>
            <w:top w:val="none" w:sz="0" w:space="0" w:color="auto"/>
            <w:left w:val="none" w:sz="0" w:space="0" w:color="auto"/>
            <w:bottom w:val="none" w:sz="0" w:space="0" w:color="auto"/>
            <w:right w:val="none" w:sz="0" w:space="0" w:color="auto"/>
          </w:divBdr>
        </w:div>
        <w:div w:id="203687429">
          <w:marLeft w:val="480"/>
          <w:marRight w:val="0"/>
          <w:marTop w:val="0"/>
          <w:marBottom w:val="0"/>
          <w:divBdr>
            <w:top w:val="none" w:sz="0" w:space="0" w:color="auto"/>
            <w:left w:val="none" w:sz="0" w:space="0" w:color="auto"/>
            <w:bottom w:val="none" w:sz="0" w:space="0" w:color="auto"/>
            <w:right w:val="none" w:sz="0" w:space="0" w:color="auto"/>
          </w:divBdr>
        </w:div>
      </w:divsChild>
    </w:div>
    <w:div w:id="203686650">
      <w:marLeft w:val="0"/>
      <w:marRight w:val="0"/>
      <w:marTop w:val="0"/>
      <w:marBottom w:val="0"/>
      <w:divBdr>
        <w:top w:val="none" w:sz="0" w:space="0" w:color="auto"/>
        <w:left w:val="none" w:sz="0" w:space="0" w:color="auto"/>
        <w:bottom w:val="none" w:sz="0" w:space="0" w:color="auto"/>
        <w:right w:val="none" w:sz="0" w:space="0" w:color="auto"/>
      </w:divBdr>
      <w:divsChild>
        <w:div w:id="203686568">
          <w:marLeft w:val="480"/>
          <w:marRight w:val="0"/>
          <w:marTop w:val="0"/>
          <w:marBottom w:val="0"/>
          <w:divBdr>
            <w:top w:val="none" w:sz="0" w:space="0" w:color="auto"/>
            <w:left w:val="none" w:sz="0" w:space="0" w:color="auto"/>
            <w:bottom w:val="none" w:sz="0" w:space="0" w:color="auto"/>
            <w:right w:val="none" w:sz="0" w:space="0" w:color="auto"/>
          </w:divBdr>
        </w:div>
        <w:div w:id="203687680">
          <w:marLeft w:val="480"/>
          <w:marRight w:val="0"/>
          <w:marTop w:val="0"/>
          <w:marBottom w:val="0"/>
          <w:divBdr>
            <w:top w:val="none" w:sz="0" w:space="0" w:color="auto"/>
            <w:left w:val="none" w:sz="0" w:space="0" w:color="auto"/>
            <w:bottom w:val="none" w:sz="0" w:space="0" w:color="auto"/>
            <w:right w:val="none" w:sz="0" w:space="0" w:color="auto"/>
          </w:divBdr>
        </w:div>
        <w:div w:id="203687864">
          <w:marLeft w:val="480"/>
          <w:marRight w:val="0"/>
          <w:marTop w:val="0"/>
          <w:marBottom w:val="0"/>
          <w:divBdr>
            <w:top w:val="none" w:sz="0" w:space="0" w:color="auto"/>
            <w:left w:val="none" w:sz="0" w:space="0" w:color="auto"/>
            <w:bottom w:val="none" w:sz="0" w:space="0" w:color="auto"/>
            <w:right w:val="none" w:sz="0" w:space="0" w:color="auto"/>
          </w:divBdr>
        </w:div>
      </w:divsChild>
    </w:div>
    <w:div w:id="203686654">
      <w:marLeft w:val="0"/>
      <w:marRight w:val="0"/>
      <w:marTop w:val="0"/>
      <w:marBottom w:val="0"/>
      <w:divBdr>
        <w:top w:val="none" w:sz="0" w:space="0" w:color="auto"/>
        <w:left w:val="none" w:sz="0" w:space="0" w:color="auto"/>
        <w:bottom w:val="none" w:sz="0" w:space="0" w:color="auto"/>
        <w:right w:val="none" w:sz="0" w:space="0" w:color="auto"/>
      </w:divBdr>
      <w:divsChild>
        <w:div w:id="203686405">
          <w:marLeft w:val="480"/>
          <w:marRight w:val="0"/>
          <w:marTop w:val="0"/>
          <w:marBottom w:val="0"/>
          <w:divBdr>
            <w:top w:val="none" w:sz="0" w:space="0" w:color="auto"/>
            <w:left w:val="none" w:sz="0" w:space="0" w:color="auto"/>
            <w:bottom w:val="none" w:sz="0" w:space="0" w:color="auto"/>
            <w:right w:val="none" w:sz="0" w:space="0" w:color="auto"/>
          </w:divBdr>
          <w:divsChild>
            <w:div w:id="203686528">
              <w:marLeft w:val="600"/>
              <w:marRight w:val="0"/>
              <w:marTop w:val="0"/>
              <w:marBottom w:val="0"/>
              <w:divBdr>
                <w:top w:val="none" w:sz="0" w:space="0" w:color="auto"/>
                <w:left w:val="none" w:sz="0" w:space="0" w:color="auto"/>
                <w:bottom w:val="none" w:sz="0" w:space="0" w:color="auto"/>
                <w:right w:val="none" w:sz="0" w:space="0" w:color="auto"/>
              </w:divBdr>
            </w:div>
            <w:div w:id="203687341">
              <w:marLeft w:val="480"/>
              <w:marRight w:val="0"/>
              <w:marTop w:val="0"/>
              <w:marBottom w:val="0"/>
              <w:divBdr>
                <w:top w:val="none" w:sz="0" w:space="0" w:color="auto"/>
                <w:left w:val="none" w:sz="0" w:space="0" w:color="auto"/>
                <w:bottom w:val="none" w:sz="0" w:space="0" w:color="auto"/>
                <w:right w:val="none" w:sz="0" w:space="0" w:color="auto"/>
              </w:divBdr>
            </w:div>
          </w:divsChild>
        </w:div>
        <w:div w:id="203686546">
          <w:marLeft w:val="480"/>
          <w:marRight w:val="0"/>
          <w:marTop w:val="0"/>
          <w:marBottom w:val="0"/>
          <w:divBdr>
            <w:top w:val="none" w:sz="0" w:space="0" w:color="auto"/>
            <w:left w:val="none" w:sz="0" w:space="0" w:color="auto"/>
            <w:bottom w:val="none" w:sz="0" w:space="0" w:color="auto"/>
            <w:right w:val="none" w:sz="0" w:space="0" w:color="auto"/>
          </w:divBdr>
        </w:div>
        <w:div w:id="203687133">
          <w:marLeft w:val="480"/>
          <w:marRight w:val="0"/>
          <w:marTop w:val="0"/>
          <w:marBottom w:val="0"/>
          <w:divBdr>
            <w:top w:val="none" w:sz="0" w:space="0" w:color="auto"/>
            <w:left w:val="none" w:sz="0" w:space="0" w:color="auto"/>
            <w:bottom w:val="none" w:sz="0" w:space="0" w:color="auto"/>
            <w:right w:val="none" w:sz="0" w:space="0" w:color="auto"/>
          </w:divBdr>
        </w:div>
        <w:div w:id="203687136">
          <w:marLeft w:val="480"/>
          <w:marRight w:val="0"/>
          <w:marTop w:val="0"/>
          <w:marBottom w:val="0"/>
          <w:divBdr>
            <w:top w:val="none" w:sz="0" w:space="0" w:color="auto"/>
            <w:left w:val="none" w:sz="0" w:space="0" w:color="auto"/>
            <w:bottom w:val="none" w:sz="0" w:space="0" w:color="auto"/>
            <w:right w:val="none" w:sz="0" w:space="0" w:color="auto"/>
          </w:divBdr>
        </w:div>
        <w:div w:id="203687458">
          <w:marLeft w:val="480"/>
          <w:marRight w:val="0"/>
          <w:marTop w:val="0"/>
          <w:marBottom w:val="0"/>
          <w:divBdr>
            <w:top w:val="none" w:sz="0" w:space="0" w:color="auto"/>
            <w:left w:val="none" w:sz="0" w:space="0" w:color="auto"/>
            <w:bottom w:val="none" w:sz="0" w:space="0" w:color="auto"/>
            <w:right w:val="none" w:sz="0" w:space="0" w:color="auto"/>
          </w:divBdr>
        </w:div>
        <w:div w:id="203687463">
          <w:marLeft w:val="480"/>
          <w:marRight w:val="0"/>
          <w:marTop w:val="0"/>
          <w:marBottom w:val="0"/>
          <w:divBdr>
            <w:top w:val="none" w:sz="0" w:space="0" w:color="auto"/>
            <w:left w:val="none" w:sz="0" w:space="0" w:color="auto"/>
            <w:bottom w:val="none" w:sz="0" w:space="0" w:color="auto"/>
            <w:right w:val="none" w:sz="0" w:space="0" w:color="auto"/>
          </w:divBdr>
        </w:div>
        <w:div w:id="203687647">
          <w:marLeft w:val="480"/>
          <w:marRight w:val="0"/>
          <w:marTop w:val="0"/>
          <w:marBottom w:val="0"/>
          <w:divBdr>
            <w:top w:val="none" w:sz="0" w:space="0" w:color="auto"/>
            <w:left w:val="none" w:sz="0" w:space="0" w:color="auto"/>
            <w:bottom w:val="none" w:sz="0" w:space="0" w:color="auto"/>
            <w:right w:val="none" w:sz="0" w:space="0" w:color="auto"/>
          </w:divBdr>
        </w:div>
        <w:div w:id="203687669">
          <w:marLeft w:val="480"/>
          <w:marRight w:val="0"/>
          <w:marTop w:val="0"/>
          <w:marBottom w:val="0"/>
          <w:divBdr>
            <w:top w:val="none" w:sz="0" w:space="0" w:color="auto"/>
            <w:left w:val="none" w:sz="0" w:space="0" w:color="auto"/>
            <w:bottom w:val="none" w:sz="0" w:space="0" w:color="auto"/>
            <w:right w:val="none" w:sz="0" w:space="0" w:color="auto"/>
          </w:divBdr>
        </w:div>
        <w:div w:id="203687725">
          <w:marLeft w:val="480"/>
          <w:marRight w:val="0"/>
          <w:marTop w:val="0"/>
          <w:marBottom w:val="0"/>
          <w:divBdr>
            <w:top w:val="none" w:sz="0" w:space="0" w:color="auto"/>
            <w:left w:val="none" w:sz="0" w:space="0" w:color="auto"/>
            <w:bottom w:val="none" w:sz="0" w:space="0" w:color="auto"/>
            <w:right w:val="none" w:sz="0" w:space="0" w:color="auto"/>
          </w:divBdr>
        </w:div>
        <w:div w:id="203687825">
          <w:marLeft w:val="480"/>
          <w:marRight w:val="0"/>
          <w:marTop w:val="0"/>
          <w:marBottom w:val="0"/>
          <w:divBdr>
            <w:top w:val="none" w:sz="0" w:space="0" w:color="auto"/>
            <w:left w:val="none" w:sz="0" w:space="0" w:color="auto"/>
            <w:bottom w:val="none" w:sz="0" w:space="0" w:color="auto"/>
            <w:right w:val="none" w:sz="0" w:space="0" w:color="auto"/>
          </w:divBdr>
        </w:div>
        <w:div w:id="203687855">
          <w:marLeft w:val="480"/>
          <w:marRight w:val="0"/>
          <w:marTop w:val="0"/>
          <w:marBottom w:val="0"/>
          <w:divBdr>
            <w:top w:val="none" w:sz="0" w:space="0" w:color="auto"/>
            <w:left w:val="none" w:sz="0" w:space="0" w:color="auto"/>
            <w:bottom w:val="none" w:sz="0" w:space="0" w:color="auto"/>
            <w:right w:val="none" w:sz="0" w:space="0" w:color="auto"/>
          </w:divBdr>
        </w:div>
      </w:divsChild>
    </w:div>
    <w:div w:id="203686657">
      <w:marLeft w:val="0"/>
      <w:marRight w:val="0"/>
      <w:marTop w:val="0"/>
      <w:marBottom w:val="0"/>
      <w:divBdr>
        <w:top w:val="none" w:sz="0" w:space="0" w:color="auto"/>
        <w:left w:val="none" w:sz="0" w:space="0" w:color="auto"/>
        <w:bottom w:val="none" w:sz="0" w:space="0" w:color="auto"/>
        <w:right w:val="none" w:sz="0" w:space="0" w:color="auto"/>
      </w:divBdr>
      <w:divsChild>
        <w:div w:id="203686635">
          <w:marLeft w:val="480"/>
          <w:marRight w:val="0"/>
          <w:marTop w:val="0"/>
          <w:marBottom w:val="0"/>
          <w:divBdr>
            <w:top w:val="none" w:sz="0" w:space="0" w:color="auto"/>
            <w:left w:val="none" w:sz="0" w:space="0" w:color="auto"/>
            <w:bottom w:val="none" w:sz="0" w:space="0" w:color="auto"/>
            <w:right w:val="none" w:sz="0" w:space="0" w:color="auto"/>
          </w:divBdr>
        </w:div>
        <w:div w:id="203686660">
          <w:marLeft w:val="480"/>
          <w:marRight w:val="0"/>
          <w:marTop w:val="0"/>
          <w:marBottom w:val="0"/>
          <w:divBdr>
            <w:top w:val="none" w:sz="0" w:space="0" w:color="auto"/>
            <w:left w:val="none" w:sz="0" w:space="0" w:color="auto"/>
            <w:bottom w:val="none" w:sz="0" w:space="0" w:color="auto"/>
            <w:right w:val="none" w:sz="0" w:space="0" w:color="auto"/>
          </w:divBdr>
        </w:div>
        <w:div w:id="203686885">
          <w:marLeft w:val="480"/>
          <w:marRight w:val="0"/>
          <w:marTop w:val="0"/>
          <w:marBottom w:val="0"/>
          <w:divBdr>
            <w:top w:val="none" w:sz="0" w:space="0" w:color="auto"/>
            <w:left w:val="none" w:sz="0" w:space="0" w:color="auto"/>
            <w:bottom w:val="none" w:sz="0" w:space="0" w:color="auto"/>
            <w:right w:val="none" w:sz="0" w:space="0" w:color="auto"/>
          </w:divBdr>
        </w:div>
        <w:div w:id="203687118">
          <w:marLeft w:val="480"/>
          <w:marRight w:val="0"/>
          <w:marTop w:val="0"/>
          <w:marBottom w:val="0"/>
          <w:divBdr>
            <w:top w:val="none" w:sz="0" w:space="0" w:color="auto"/>
            <w:left w:val="none" w:sz="0" w:space="0" w:color="auto"/>
            <w:bottom w:val="none" w:sz="0" w:space="0" w:color="auto"/>
            <w:right w:val="none" w:sz="0" w:space="0" w:color="auto"/>
          </w:divBdr>
        </w:div>
        <w:div w:id="203687533">
          <w:marLeft w:val="480"/>
          <w:marRight w:val="0"/>
          <w:marTop w:val="0"/>
          <w:marBottom w:val="0"/>
          <w:divBdr>
            <w:top w:val="none" w:sz="0" w:space="0" w:color="auto"/>
            <w:left w:val="none" w:sz="0" w:space="0" w:color="auto"/>
            <w:bottom w:val="none" w:sz="0" w:space="0" w:color="auto"/>
            <w:right w:val="none" w:sz="0" w:space="0" w:color="auto"/>
          </w:divBdr>
        </w:div>
      </w:divsChild>
    </w:div>
    <w:div w:id="203686659">
      <w:marLeft w:val="0"/>
      <w:marRight w:val="0"/>
      <w:marTop w:val="0"/>
      <w:marBottom w:val="0"/>
      <w:divBdr>
        <w:top w:val="none" w:sz="0" w:space="0" w:color="auto"/>
        <w:left w:val="none" w:sz="0" w:space="0" w:color="auto"/>
        <w:bottom w:val="none" w:sz="0" w:space="0" w:color="auto"/>
        <w:right w:val="none" w:sz="0" w:space="0" w:color="auto"/>
      </w:divBdr>
    </w:div>
    <w:div w:id="203686661">
      <w:marLeft w:val="0"/>
      <w:marRight w:val="0"/>
      <w:marTop w:val="0"/>
      <w:marBottom w:val="0"/>
      <w:divBdr>
        <w:top w:val="none" w:sz="0" w:space="0" w:color="auto"/>
        <w:left w:val="none" w:sz="0" w:space="0" w:color="auto"/>
        <w:bottom w:val="none" w:sz="0" w:space="0" w:color="auto"/>
        <w:right w:val="none" w:sz="0" w:space="0" w:color="auto"/>
      </w:divBdr>
      <w:divsChild>
        <w:div w:id="203686432">
          <w:marLeft w:val="480"/>
          <w:marRight w:val="0"/>
          <w:marTop w:val="0"/>
          <w:marBottom w:val="0"/>
          <w:divBdr>
            <w:top w:val="none" w:sz="0" w:space="0" w:color="auto"/>
            <w:left w:val="none" w:sz="0" w:space="0" w:color="auto"/>
            <w:bottom w:val="none" w:sz="0" w:space="0" w:color="auto"/>
            <w:right w:val="none" w:sz="0" w:space="0" w:color="auto"/>
          </w:divBdr>
        </w:div>
        <w:div w:id="203686768">
          <w:marLeft w:val="480"/>
          <w:marRight w:val="0"/>
          <w:marTop w:val="0"/>
          <w:marBottom w:val="0"/>
          <w:divBdr>
            <w:top w:val="none" w:sz="0" w:space="0" w:color="auto"/>
            <w:left w:val="none" w:sz="0" w:space="0" w:color="auto"/>
            <w:bottom w:val="none" w:sz="0" w:space="0" w:color="auto"/>
            <w:right w:val="none" w:sz="0" w:space="0" w:color="auto"/>
          </w:divBdr>
        </w:div>
        <w:div w:id="203686804">
          <w:marLeft w:val="480"/>
          <w:marRight w:val="0"/>
          <w:marTop w:val="0"/>
          <w:marBottom w:val="0"/>
          <w:divBdr>
            <w:top w:val="none" w:sz="0" w:space="0" w:color="auto"/>
            <w:left w:val="none" w:sz="0" w:space="0" w:color="auto"/>
            <w:bottom w:val="none" w:sz="0" w:space="0" w:color="auto"/>
            <w:right w:val="none" w:sz="0" w:space="0" w:color="auto"/>
          </w:divBdr>
        </w:div>
        <w:div w:id="203687366">
          <w:marLeft w:val="480"/>
          <w:marRight w:val="0"/>
          <w:marTop w:val="0"/>
          <w:marBottom w:val="0"/>
          <w:divBdr>
            <w:top w:val="none" w:sz="0" w:space="0" w:color="auto"/>
            <w:left w:val="none" w:sz="0" w:space="0" w:color="auto"/>
            <w:bottom w:val="none" w:sz="0" w:space="0" w:color="auto"/>
            <w:right w:val="none" w:sz="0" w:space="0" w:color="auto"/>
          </w:divBdr>
        </w:div>
        <w:div w:id="203687687">
          <w:marLeft w:val="480"/>
          <w:marRight w:val="0"/>
          <w:marTop w:val="0"/>
          <w:marBottom w:val="0"/>
          <w:divBdr>
            <w:top w:val="none" w:sz="0" w:space="0" w:color="auto"/>
            <w:left w:val="none" w:sz="0" w:space="0" w:color="auto"/>
            <w:bottom w:val="none" w:sz="0" w:space="0" w:color="auto"/>
            <w:right w:val="none" w:sz="0" w:space="0" w:color="auto"/>
          </w:divBdr>
        </w:div>
      </w:divsChild>
    </w:div>
    <w:div w:id="203686669">
      <w:marLeft w:val="0"/>
      <w:marRight w:val="0"/>
      <w:marTop w:val="0"/>
      <w:marBottom w:val="0"/>
      <w:divBdr>
        <w:top w:val="none" w:sz="0" w:space="0" w:color="auto"/>
        <w:left w:val="none" w:sz="0" w:space="0" w:color="auto"/>
        <w:bottom w:val="none" w:sz="0" w:space="0" w:color="auto"/>
        <w:right w:val="none" w:sz="0" w:space="0" w:color="auto"/>
      </w:divBdr>
    </w:div>
    <w:div w:id="203686672">
      <w:marLeft w:val="0"/>
      <w:marRight w:val="0"/>
      <w:marTop w:val="0"/>
      <w:marBottom w:val="0"/>
      <w:divBdr>
        <w:top w:val="none" w:sz="0" w:space="0" w:color="auto"/>
        <w:left w:val="none" w:sz="0" w:space="0" w:color="auto"/>
        <w:bottom w:val="none" w:sz="0" w:space="0" w:color="auto"/>
        <w:right w:val="none" w:sz="0" w:space="0" w:color="auto"/>
      </w:divBdr>
    </w:div>
    <w:div w:id="203686673">
      <w:marLeft w:val="0"/>
      <w:marRight w:val="0"/>
      <w:marTop w:val="0"/>
      <w:marBottom w:val="0"/>
      <w:divBdr>
        <w:top w:val="none" w:sz="0" w:space="0" w:color="auto"/>
        <w:left w:val="none" w:sz="0" w:space="0" w:color="auto"/>
        <w:bottom w:val="none" w:sz="0" w:space="0" w:color="auto"/>
        <w:right w:val="none" w:sz="0" w:space="0" w:color="auto"/>
      </w:divBdr>
      <w:divsChild>
        <w:div w:id="203686658">
          <w:marLeft w:val="480"/>
          <w:marRight w:val="0"/>
          <w:marTop w:val="0"/>
          <w:marBottom w:val="0"/>
          <w:divBdr>
            <w:top w:val="none" w:sz="0" w:space="0" w:color="auto"/>
            <w:left w:val="none" w:sz="0" w:space="0" w:color="auto"/>
            <w:bottom w:val="none" w:sz="0" w:space="0" w:color="auto"/>
            <w:right w:val="none" w:sz="0" w:space="0" w:color="auto"/>
          </w:divBdr>
        </w:div>
        <w:div w:id="203686927">
          <w:marLeft w:val="480"/>
          <w:marRight w:val="0"/>
          <w:marTop w:val="0"/>
          <w:marBottom w:val="0"/>
          <w:divBdr>
            <w:top w:val="none" w:sz="0" w:space="0" w:color="auto"/>
            <w:left w:val="none" w:sz="0" w:space="0" w:color="auto"/>
            <w:bottom w:val="none" w:sz="0" w:space="0" w:color="auto"/>
            <w:right w:val="none" w:sz="0" w:space="0" w:color="auto"/>
          </w:divBdr>
        </w:div>
        <w:div w:id="203687807">
          <w:marLeft w:val="480"/>
          <w:marRight w:val="0"/>
          <w:marTop w:val="0"/>
          <w:marBottom w:val="0"/>
          <w:divBdr>
            <w:top w:val="none" w:sz="0" w:space="0" w:color="auto"/>
            <w:left w:val="none" w:sz="0" w:space="0" w:color="auto"/>
            <w:bottom w:val="none" w:sz="0" w:space="0" w:color="auto"/>
            <w:right w:val="none" w:sz="0" w:space="0" w:color="auto"/>
          </w:divBdr>
        </w:div>
      </w:divsChild>
    </w:div>
    <w:div w:id="203686678">
      <w:marLeft w:val="0"/>
      <w:marRight w:val="0"/>
      <w:marTop w:val="0"/>
      <w:marBottom w:val="0"/>
      <w:divBdr>
        <w:top w:val="none" w:sz="0" w:space="0" w:color="auto"/>
        <w:left w:val="none" w:sz="0" w:space="0" w:color="auto"/>
        <w:bottom w:val="none" w:sz="0" w:space="0" w:color="auto"/>
        <w:right w:val="none" w:sz="0" w:space="0" w:color="auto"/>
      </w:divBdr>
      <w:divsChild>
        <w:div w:id="203686461">
          <w:marLeft w:val="480"/>
          <w:marRight w:val="0"/>
          <w:marTop w:val="0"/>
          <w:marBottom w:val="0"/>
          <w:divBdr>
            <w:top w:val="none" w:sz="0" w:space="0" w:color="auto"/>
            <w:left w:val="none" w:sz="0" w:space="0" w:color="auto"/>
            <w:bottom w:val="none" w:sz="0" w:space="0" w:color="auto"/>
            <w:right w:val="none" w:sz="0" w:space="0" w:color="auto"/>
          </w:divBdr>
        </w:div>
        <w:div w:id="203687042">
          <w:marLeft w:val="480"/>
          <w:marRight w:val="0"/>
          <w:marTop w:val="0"/>
          <w:marBottom w:val="0"/>
          <w:divBdr>
            <w:top w:val="none" w:sz="0" w:space="0" w:color="auto"/>
            <w:left w:val="none" w:sz="0" w:space="0" w:color="auto"/>
            <w:bottom w:val="none" w:sz="0" w:space="0" w:color="auto"/>
            <w:right w:val="none" w:sz="0" w:space="0" w:color="auto"/>
          </w:divBdr>
        </w:div>
        <w:div w:id="203687195">
          <w:marLeft w:val="480"/>
          <w:marRight w:val="0"/>
          <w:marTop w:val="0"/>
          <w:marBottom w:val="0"/>
          <w:divBdr>
            <w:top w:val="none" w:sz="0" w:space="0" w:color="auto"/>
            <w:left w:val="none" w:sz="0" w:space="0" w:color="auto"/>
            <w:bottom w:val="none" w:sz="0" w:space="0" w:color="auto"/>
            <w:right w:val="none" w:sz="0" w:space="0" w:color="auto"/>
          </w:divBdr>
        </w:div>
      </w:divsChild>
    </w:div>
    <w:div w:id="203686679">
      <w:marLeft w:val="0"/>
      <w:marRight w:val="0"/>
      <w:marTop w:val="0"/>
      <w:marBottom w:val="0"/>
      <w:divBdr>
        <w:top w:val="none" w:sz="0" w:space="0" w:color="auto"/>
        <w:left w:val="none" w:sz="0" w:space="0" w:color="auto"/>
        <w:bottom w:val="none" w:sz="0" w:space="0" w:color="auto"/>
        <w:right w:val="none" w:sz="0" w:space="0" w:color="auto"/>
      </w:divBdr>
    </w:div>
    <w:div w:id="203686682">
      <w:marLeft w:val="0"/>
      <w:marRight w:val="0"/>
      <w:marTop w:val="0"/>
      <w:marBottom w:val="0"/>
      <w:divBdr>
        <w:top w:val="none" w:sz="0" w:space="0" w:color="auto"/>
        <w:left w:val="none" w:sz="0" w:space="0" w:color="auto"/>
        <w:bottom w:val="none" w:sz="0" w:space="0" w:color="auto"/>
        <w:right w:val="none" w:sz="0" w:space="0" w:color="auto"/>
      </w:divBdr>
      <w:divsChild>
        <w:div w:id="203687169">
          <w:marLeft w:val="480"/>
          <w:marRight w:val="0"/>
          <w:marTop w:val="0"/>
          <w:marBottom w:val="0"/>
          <w:divBdr>
            <w:top w:val="none" w:sz="0" w:space="0" w:color="auto"/>
            <w:left w:val="none" w:sz="0" w:space="0" w:color="auto"/>
            <w:bottom w:val="none" w:sz="0" w:space="0" w:color="auto"/>
            <w:right w:val="none" w:sz="0" w:space="0" w:color="auto"/>
          </w:divBdr>
        </w:div>
        <w:div w:id="203687201">
          <w:marLeft w:val="480"/>
          <w:marRight w:val="0"/>
          <w:marTop w:val="0"/>
          <w:marBottom w:val="0"/>
          <w:divBdr>
            <w:top w:val="none" w:sz="0" w:space="0" w:color="auto"/>
            <w:left w:val="none" w:sz="0" w:space="0" w:color="auto"/>
            <w:bottom w:val="none" w:sz="0" w:space="0" w:color="auto"/>
            <w:right w:val="none" w:sz="0" w:space="0" w:color="auto"/>
          </w:divBdr>
        </w:div>
        <w:div w:id="203687231">
          <w:marLeft w:val="480"/>
          <w:marRight w:val="0"/>
          <w:marTop w:val="0"/>
          <w:marBottom w:val="0"/>
          <w:divBdr>
            <w:top w:val="none" w:sz="0" w:space="0" w:color="auto"/>
            <w:left w:val="none" w:sz="0" w:space="0" w:color="auto"/>
            <w:bottom w:val="none" w:sz="0" w:space="0" w:color="auto"/>
            <w:right w:val="none" w:sz="0" w:space="0" w:color="auto"/>
          </w:divBdr>
        </w:div>
        <w:div w:id="203687247">
          <w:marLeft w:val="480"/>
          <w:marRight w:val="0"/>
          <w:marTop w:val="0"/>
          <w:marBottom w:val="0"/>
          <w:divBdr>
            <w:top w:val="none" w:sz="0" w:space="0" w:color="auto"/>
            <w:left w:val="none" w:sz="0" w:space="0" w:color="auto"/>
            <w:bottom w:val="none" w:sz="0" w:space="0" w:color="auto"/>
            <w:right w:val="none" w:sz="0" w:space="0" w:color="auto"/>
          </w:divBdr>
        </w:div>
        <w:div w:id="203687570">
          <w:marLeft w:val="480"/>
          <w:marRight w:val="0"/>
          <w:marTop w:val="0"/>
          <w:marBottom w:val="0"/>
          <w:divBdr>
            <w:top w:val="none" w:sz="0" w:space="0" w:color="auto"/>
            <w:left w:val="none" w:sz="0" w:space="0" w:color="auto"/>
            <w:bottom w:val="none" w:sz="0" w:space="0" w:color="auto"/>
            <w:right w:val="none" w:sz="0" w:space="0" w:color="auto"/>
          </w:divBdr>
        </w:div>
      </w:divsChild>
    </w:div>
    <w:div w:id="203686683">
      <w:marLeft w:val="0"/>
      <w:marRight w:val="0"/>
      <w:marTop w:val="0"/>
      <w:marBottom w:val="0"/>
      <w:divBdr>
        <w:top w:val="none" w:sz="0" w:space="0" w:color="auto"/>
        <w:left w:val="none" w:sz="0" w:space="0" w:color="auto"/>
        <w:bottom w:val="none" w:sz="0" w:space="0" w:color="auto"/>
        <w:right w:val="none" w:sz="0" w:space="0" w:color="auto"/>
      </w:divBdr>
    </w:div>
    <w:div w:id="203686687">
      <w:marLeft w:val="0"/>
      <w:marRight w:val="0"/>
      <w:marTop w:val="0"/>
      <w:marBottom w:val="0"/>
      <w:divBdr>
        <w:top w:val="none" w:sz="0" w:space="0" w:color="auto"/>
        <w:left w:val="none" w:sz="0" w:space="0" w:color="auto"/>
        <w:bottom w:val="none" w:sz="0" w:space="0" w:color="auto"/>
        <w:right w:val="none" w:sz="0" w:space="0" w:color="auto"/>
      </w:divBdr>
      <w:divsChild>
        <w:div w:id="203686976">
          <w:marLeft w:val="480"/>
          <w:marRight w:val="0"/>
          <w:marTop w:val="0"/>
          <w:marBottom w:val="0"/>
          <w:divBdr>
            <w:top w:val="none" w:sz="0" w:space="0" w:color="auto"/>
            <w:left w:val="none" w:sz="0" w:space="0" w:color="auto"/>
            <w:bottom w:val="none" w:sz="0" w:space="0" w:color="auto"/>
            <w:right w:val="none" w:sz="0" w:space="0" w:color="auto"/>
          </w:divBdr>
        </w:div>
        <w:div w:id="203687243">
          <w:marLeft w:val="480"/>
          <w:marRight w:val="0"/>
          <w:marTop w:val="0"/>
          <w:marBottom w:val="0"/>
          <w:divBdr>
            <w:top w:val="none" w:sz="0" w:space="0" w:color="auto"/>
            <w:left w:val="none" w:sz="0" w:space="0" w:color="auto"/>
            <w:bottom w:val="none" w:sz="0" w:space="0" w:color="auto"/>
            <w:right w:val="none" w:sz="0" w:space="0" w:color="auto"/>
          </w:divBdr>
        </w:div>
      </w:divsChild>
    </w:div>
    <w:div w:id="203686690">
      <w:marLeft w:val="0"/>
      <w:marRight w:val="0"/>
      <w:marTop w:val="0"/>
      <w:marBottom w:val="0"/>
      <w:divBdr>
        <w:top w:val="none" w:sz="0" w:space="0" w:color="auto"/>
        <w:left w:val="none" w:sz="0" w:space="0" w:color="auto"/>
        <w:bottom w:val="none" w:sz="0" w:space="0" w:color="auto"/>
        <w:right w:val="none" w:sz="0" w:space="0" w:color="auto"/>
      </w:divBdr>
      <w:divsChild>
        <w:div w:id="203687034">
          <w:marLeft w:val="480"/>
          <w:marRight w:val="0"/>
          <w:marTop w:val="0"/>
          <w:marBottom w:val="0"/>
          <w:divBdr>
            <w:top w:val="none" w:sz="0" w:space="0" w:color="auto"/>
            <w:left w:val="none" w:sz="0" w:space="0" w:color="auto"/>
            <w:bottom w:val="none" w:sz="0" w:space="0" w:color="auto"/>
            <w:right w:val="none" w:sz="0" w:space="0" w:color="auto"/>
          </w:divBdr>
        </w:div>
        <w:div w:id="203687076">
          <w:marLeft w:val="480"/>
          <w:marRight w:val="0"/>
          <w:marTop w:val="0"/>
          <w:marBottom w:val="0"/>
          <w:divBdr>
            <w:top w:val="none" w:sz="0" w:space="0" w:color="auto"/>
            <w:left w:val="none" w:sz="0" w:space="0" w:color="auto"/>
            <w:bottom w:val="none" w:sz="0" w:space="0" w:color="auto"/>
            <w:right w:val="none" w:sz="0" w:space="0" w:color="auto"/>
          </w:divBdr>
        </w:div>
        <w:div w:id="203687439">
          <w:marLeft w:val="480"/>
          <w:marRight w:val="0"/>
          <w:marTop w:val="0"/>
          <w:marBottom w:val="0"/>
          <w:divBdr>
            <w:top w:val="none" w:sz="0" w:space="0" w:color="auto"/>
            <w:left w:val="none" w:sz="0" w:space="0" w:color="auto"/>
            <w:bottom w:val="none" w:sz="0" w:space="0" w:color="auto"/>
            <w:right w:val="none" w:sz="0" w:space="0" w:color="auto"/>
          </w:divBdr>
        </w:div>
        <w:div w:id="203687837">
          <w:marLeft w:val="480"/>
          <w:marRight w:val="0"/>
          <w:marTop w:val="0"/>
          <w:marBottom w:val="0"/>
          <w:divBdr>
            <w:top w:val="none" w:sz="0" w:space="0" w:color="auto"/>
            <w:left w:val="none" w:sz="0" w:space="0" w:color="auto"/>
            <w:bottom w:val="none" w:sz="0" w:space="0" w:color="auto"/>
            <w:right w:val="none" w:sz="0" w:space="0" w:color="auto"/>
          </w:divBdr>
        </w:div>
        <w:div w:id="203687871">
          <w:marLeft w:val="480"/>
          <w:marRight w:val="0"/>
          <w:marTop w:val="0"/>
          <w:marBottom w:val="0"/>
          <w:divBdr>
            <w:top w:val="none" w:sz="0" w:space="0" w:color="auto"/>
            <w:left w:val="none" w:sz="0" w:space="0" w:color="auto"/>
            <w:bottom w:val="none" w:sz="0" w:space="0" w:color="auto"/>
            <w:right w:val="none" w:sz="0" w:space="0" w:color="auto"/>
          </w:divBdr>
        </w:div>
      </w:divsChild>
    </w:div>
    <w:div w:id="203686695">
      <w:marLeft w:val="0"/>
      <w:marRight w:val="0"/>
      <w:marTop w:val="0"/>
      <w:marBottom w:val="0"/>
      <w:divBdr>
        <w:top w:val="none" w:sz="0" w:space="0" w:color="auto"/>
        <w:left w:val="none" w:sz="0" w:space="0" w:color="auto"/>
        <w:bottom w:val="none" w:sz="0" w:space="0" w:color="auto"/>
        <w:right w:val="none" w:sz="0" w:space="0" w:color="auto"/>
      </w:divBdr>
    </w:div>
    <w:div w:id="203686697">
      <w:marLeft w:val="0"/>
      <w:marRight w:val="0"/>
      <w:marTop w:val="0"/>
      <w:marBottom w:val="0"/>
      <w:divBdr>
        <w:top w:val="none" w:sz="0" w:space="0" w:color="auto"/>
        <w:left w:val="none" w:sz="0" w:space="0" w:color="auto"/>
        <w:bottom w:val="none" w:sz="0" w:space="0" w:color="auto"/>
        <w:right w:val="none" w:sz="0" w:space="0" w:color="auto"/>
      </w:divBdr>
      <w:divsChild>
        <w:div w:id="203686968">
          <w:marLeft w:val="480"/>
          <w:marRight w:val="0"/>
          <w:marTop w:val="0"/>
          <w:marBottom w:val="0"/>
          <w:divBdr>
            <w:top w:val="none" w:sz="0" w:space="0" w:color="auto"/>
            <w:left w:val="none" w:sz="0" w:space="0" w:color="auto"/>
            <w:bottom w:val="none" w:sz="0" w:space="0" w:color="auto"/>
            <w:right w:val="none" w:sz="0" w:space="0" w:color="auto"/>
          </w:divBdr>
        </w:div>
        <w:div w:id="203687165">
          <w:marLeft w:val="480"/>
          <w:marRight w:val="0"/>
          <w:marTop w:val="0"/>
          <w:marBottom w:val="0"/>
          <w:divBdr>
            <w:top w:val="none" w:sz="0" w:space="0" w:color="auto"/>
            <w:left w:val="none" w:sz="0" w:space="0" w:color="auto"/>
            <w:bottom w:val="none" w:sz="0" w:space="0" w:color="auto"/>
            <w:right w:val="none" w:sz="0" w:space="0" w:color="auto"/>
          </w:divBdr>
        </w:div>
      </w:divsChild>
    </w:div>
    <w:div w:id="203686699">
      <w:marLeft w:val="0"/>
      <w:marRight w:val="0"/>
      <w:marTop w:val="0"/>
      <w:marBottom w:val="0"/>
      <w:divBdr>
        <w:top w:val="none" w:sz="0" w:space="0" w:color="auto"/>
        <w:left w:val="none" w:sz="0" w:space="0" w:color="auto"/>
        <w:bottom w:val="none" w:sz="0" w:space="0" w:color="auto"/>
        <w:right w:val="none" w:sz="0" w:space="0" w:color="auto"/>
      </w:divBdr>
      <w:divsChild>
        <w:div w:id="203686590">
          <w:marLeft w:val="480"/>
          <w:marRight w:val="0"/>
          <w:marTop w:val="0"/>
          <w:marBottom w:val="0"/>
          <w:divBdr>
            <w:top w:val="none" w:sz="0" w:space="0" w:color="auto"/>
            <w:left w:val="none" w:sz="0" w:space="0" w:color="auto"/>
            <w:bottom w:val="none" w:sz="0" w:space="0" w:color="auto"/>
            <w:right w:val="none" w:sz="0" w:space="0" w:color="auto"/>
          </w:divBdr>
        </w:div>
        <w:div w:id="203687418">
          <w:marLeft w:val="480"/>
          <w:marRight w:val="0"/>
          <w:marTop w:val="0"/>
          <w:marBottom w:val="0"/>
          <w:divBdr>
            <w:top w:val="none" w:sz="0" w:space="0" w:color="auto"/>
            <w:left w:val="none" w:sz="0" w:space="0" w:color="auto"/>
            <w:bottom w:val="none" w:sz="0" w:space="0" w:color="auto"/>
            <w:right w:val="none" w:sz="0" w:space="0" w:color="auto"/>
          </w:divBdr>
        </w:div>
      </w:divsChild>
    </w:div>
    <w:div w:id="203686705">
      <w:marLeft w:val="0"/>
      <w:marRight w:val="0"/>
      <w:marTop w:val="0"/>
      <w:marBottom w:val="0"/>
      <w:divBdr>
        <w:top w:val="none" w:sz="0" w:space="0" w:color="auto"/>
        <w:left w:val="none" w:sz="0" w:space="0" w:color="auto"/>
        <w:bottom w:val="none" w:sz="0" w:space="0" w:color="auto"/>
        <w:right w:val="none" w:sz="0" w:space="0" w:color="auto"/>
      </w:divBdr>
    </w:div>
    <w:div w:id="203686706">
      <w:marLeft w:val="0"/>
      <w:marRight w:val="0"/>
      <w:marTop w:val="0"/>
      <w:marBottom w:val="0"/>
      <w:divBdr>
        <w:top w:val="none" w:sz="0" w:space="0" w:color="auto"/>
        <w:left w:val="none" w:sz="0" w:space="0" w:color="auto"/>
        <w:bottom w:val="none" w:sz="0" w:space="0" w:color="auto"/>
        <w:right w:val="none" w:sz="0" w:space="0" w:color="auto"/>
      </w:divBdr>
      <w:divsChild>
        <w:div w:id="203686454">
          <w:marLeft w:val="480"/>
          <w:marRight w:val="0"/>
          <w:marTop w:val="0"/>
          <w:marBottom w:val="0"/>
          <w:divBdr>
            <w:top w:val="none" w:sz="0" w:space="0" w:color="auto"/>
            <w:left w:val="none" w:sz="0" w:space="0" w:color="auto"/>
            <w:bottom w:val="none" w:sz="0" w:space="0" w:color="auto"/>
            <w:right w:val="none" w:sz="0" w:space="0" w:color="auto"/>
          </w:divBdr>
        </w:div>
        <w:div w:id="203687220">
          <w:marLeft w:val="480"/>
          <w:marRight w:val="0"/>
          <w:marTop w:val="0"/>
          <w:marBottom w:val="0"/>
          <w:divBdr>
            <w:top w:val="none" w:sz="0" w:space="0" w:color="auto"/>
            <w:left w:val="none" w:sz="0" w:space="0" w:color="auto"/>
            <w:bottom w:val="none" w:sz="0" w:space="0" w:color="auto"/>
            <w:right w:val="none" w:sz="0" w:space="0" w:color="auto"/>
          </w:divBdr>
        </w:div>
        <w:div w:id="203687905">
          <w:marLeft w:val="480"/>
          <w:marRight w:val="0"/>
          <w:marTop w:val="0"/>
          <w:marBottom w:val="0"/>
          <w:divBdr>
            <w:top w:val="none" w:sz="0" w:space="0" w:color="auto"/>
            <w:left w:val="none" w:sz="0" w:space="0" w:color="auto"/>
            <w:bottom w:val="none" w:sz="0" w:space="0" w:color="auto"/>
            <w:right w:val="none" w:sz="0" w:space="0" w:color="auto"/>
          </w:divBdr>
        </w:div>
      </w:divsChild>
    </w:div>
    <w:div w:id="203686708">
      <w:marLeft w:val="0"/>
      <w:marRight w:val="0"/>
      <w:marTop w:val="0"/>
      <w:marBottom w:val="0"/>
      <w:divBdr>
        <w:top w:val="none" w:sz="0" w:space="0" w:color="auto"/>
        <w:left w:val="none" w:sz="0" w:space="0" w:color="auto"/>
        <w:bottom w:val="none" w:sz="0" w:space="0" w:color="auto"/>
        <w:right w:val="none" w:sz="0" w:space="0" w:color="auto"/>
      </w:divBdr>
      <w:divsChild>
        <w:div w:id="203686447">
          <w:marLeft w:val="480"/>
          <w:marRight w:val="0"/>
          <w:marTop w:val="0"/>
          <w:marBottom w:val="0"/>
          <w:divBdr>
            <w:top w:val="none" w:sz="0" w:space="0" w:color="auto"/>
            <w:left w:val="none" w:sz="0" w:space="0" w:color="auto"/>
            <w:bottom w:val="none" w:sz="0" w:space="0" w:color="auto"/>
            <w:right w:val="none" w:sz="0" w:space="0" w:color="auto"/>
          </w:divBdr>
        </w:div>
        <w:div w:id="203686923">
          <w:marLeft w:val="480"/>
          <w:marRight w:val="0"/>
          <w:marTop w:val="0"/>
          <w:marBottom w:val="0"/>
          <w:divBdr>
            <w:top w:val="none" w:sz="0" w:space="0" w:color="auto"/>
            <w:left w:val="none" w:sz="0" w:space="0" w:color="auto"/>
            <w:bottom w:val="none" w:sz="0" w:space="0" w:color="auto"/>
            <w:right w:val="none" w:sz="0" w:space="0" w:color="auto"/>
          </w:divBdr>
        </w:div>
        <w:div w:id="203687289">
          <w:marLeft w:val="480"/>
          <w:marRight w:val="0"/>
          <w:marTop w:val="0"/>
          <w:marBottom w:val="0"/>
          <w:divBdr>
            <w:top w:val="none" w:sz="0" w:space="0" w:color="auto"/>
            <w:left w:val="none" w:sz="0" w:space="0" w:color="auto"/>
            <w:bottom w:val="none" w:sz="0" w:space="0" w:color="auto"/>
            <w:right w:val="none" w:sz="0" w:space="0" w:color="auto"/>
          </w:divBdr>
        </w:div>
        <w:div w:id="203687291">
          <w:marLeft w:val="480"/>
          <w:marRight w:val="0"/>
          <w:marTop w:val="0"/>
          <w:marBottom w:val="0"/>
          <w:divBdr>
            <w:top w:val="none" w:sz="0" w:space="0" w:color="auto"/>
            <w:left w:val="none" w:sz="0" w:space="0" w:color="auto"/>
            <w:bottom w:val="none" w:sz="0" w:space="0" w:color="auto"/>
            <w:right w:val="none" w:sz="0" w:space="0" w:color="auto"/>
          </w:divBdr>
        </w:div>
        <w:div w:id="203687445">
          <w:marLeft w:val="480"/>
          <w:marRight w:val="0"/>
          <w:marTop w:val="0"/>
          <w:marBottom w:val="0"/>
          <w:divBdr>
            <w:top w:val="none" w:sz="0" w:space="0" w:color="auto"/>
            <w:left w:val="none" w:sz="0" w:space="0" w:color="auto"/>
            <w:bottom w:val="none" w:sz="0" w:space="0" w:color="auto"/>
            <w:right w:val="none" w:sz="0" w:space="0" w:color="auto"/>
          </w:divBdr>
        </w:div>
        <w:div w:id="203687473">
          <w:marLeft w:val="480"/>
          <w:marRight w:val="0"/>
          <w:marTop w:val="0"/>
          <w:marBottom w:val="0"/>
          <w:divBdr>
            <w:top w:val="none" w:sz="0" w:space="0" w:color="auto"/>
            <w:left w:val="none" w:sz="0" w:space="0" w:color="auto"/>
            <w:bottom w:val="none" w:sz="0" w:space="0" w:color="auto"/>
            <w:right w:val="none" w:sz="0" w:space="0" w:color="auto"/>
          </w:divBdr>
        </w:div>
        <w:div w:id="203687597">
          <w:marLeft w:val="480"/>
          <w:marRight w:val="0"/>
          <w:marTop w:val="0"/>
          <w:marBottom w:val="0"/>
          <w:divBdr>
            <w:top w:val="none" w:sz="0" w:space="0" w:color="auto"/>
            <w:left w:val="none" w:sz="0" w:space="0" w:color="auto"/>
            <w:bottom w:val="none" w:sz="0" w:space="0" w:color="auto"/>
            <w:right w:val="none" w:sz="0" w:space="0" w:color="auto"/>
          </w:divBdr>
        </w:div>
        <w:div w:id="203687627">
          <w:marLeft w:val="480"/>
          <w:marRight w:val="0"/>
          <w:marTop w:val="0"/>
          <w:marBottom w:val="0"/>
          <w:divBdr>
            <w:top w:val="none" w:sz="0" w:space="0" w:color="auto"/>
            <w:left w:val="none" w:sz="0" w:space="0" w:color="auto"/>
            <w:bottom w:val="none" w:sz="0" w:space="0" w:color="auto"/>
            <w:right w:val="none" w:sz="0" w:space="0" w:color="auto"/>
          </w:divBdr>
        </w:div>
        <w:div w:id="203687634">
          <w:marLeft w:val="480"/>
          <w:marRight w:val="0"/>
          <w:marTop w:val="0"/>
          <w:marBottom w:val="0"/>
          <w:divBdr>
            <w:top w:val="none" w:sz="0" w:space="0" w:color="auto"/>
            <w:left w:val="none" w:sz="0" w:space="0" w:color="auto"/>
            <w:bottom w:val="none" w:sz="0" w:space="0" w:color="auto"/>
            <w:right w:val="none" w:sz="0" w:space="0" w:color="auto"/>
          </w:divBdr>
        </w:div>
      </w:divsChild>
    </w:div>
    <w:div w:id="203686711">
      <w:marLeft w:val="0"/>
      <w:marRight w:val="0"/>
      <w:marTop w:val="0"/>
      <w:marBottom w:val="0"/>
      <w:divBdr>
        <w:top w:val="none" w:sz="0" w:space="0" w:color="auto"/>
        <w:left w:val="none" w:sz="0" w:space="0" w:color="auto"/>
        <w:bottom w:val="none" w:sz="0" w:space="0" w:color="auto"/>
        <w:right w:val="none" w:sz="0" w:space="0" w:color="auto"/>
      </w:divBdr>
      <w:divsChild>
        <w:div w:id="203686731">
          <w:marLeft w:val="480"/>
          <w:marRight w:val="0"/>
          <w:marTop w:val="0"/>
          <w:marBottom w:val="0"/>
          <w:divBdr>
            <w:top w:val="none" w:sz="0" w:space="0" w:color="auto"/>
            <w:left w:val="none" w:sz="0" w:space="0" w:color="auto"/>
            <w:bottom w:val="none" w:sz="0" w:space="0" w:color="auto"/>
            <w:right w:val="none" w:sz="0" w:space="0" w:color="auto"/>
          </w:divBdr>
        </w:div>
        <w:div w:id="203686802">
          <w:marLeft w:val="480"/>
          <w:marRight w:val="0"/>
          <w:marTop w:val="0"/>
          <w:marBottom w:val="0"/>
          <w:divBdr>
            <w:top w:val="none" w:sz="0" w:space="0" w:color="auto"/>
            <w:left w:val="none" w:sz="0" w:space="0" w:color="auto"/>
            <w:bottom w:val="none" w:sz="0" w:space="0" w:color="auto"/>
            <w:right w:val="none" w:sz="0" w:space="0" w:color="auto"/>
          </w:divBdr>
        </w:div>
        <w:div w:id="203687132">
          <w:marLeft w:val="480"/>
          <w:marRight w:val="0"/>
          <w:marTop w:val="0"/>
          <w:marBottom w:val="0"/>
          <w:divBdr>
            <w:top w:val="none" w:sz="0" w:space="0" w:color="auto"/>
            <w:left w:val="none" w:sz="0" w:space="0" w:color="auto"/>
            <w:bottom w:val="none" w:sz="0" w:space="0" w:color="auto"/>
            <w:right w:val="none" w:sz="0" w:space="0" w:color="auto"/>
          </w:divBdr>
        </w:div>
        <w:div w:id="203687216">
          <w:marLeft w:val="480"/>
          <w:marRight w:val="0"/>
          <w:marTop w:val="0"/>
          <w:marBottom w:val="0"/>
          <w:divBdr>
            <w:top w:val="none" w:sz="0" w:space="0" w:color="auto"/>
            <w:left w:val="none" w:sz="0" w:space="0" w:color="auto"/>
            <w:bottom w:val="none" w:sz="0" w:space="0" w:color="auto"/>
            <w:right w:val="none" w:sz="0" w:space="0" w:color="auto"/>
          </w:divBdr>
        </w:div>
        <w:div w:id="203687434">
          <w:marLeft w:val="480"/>
          <w:marRight w:val="0"/>
          <w:marTop w:val="0"/>
          <w:marBottom w:val="0"/>
          <w:divBdr>
            <w:top w:val="none" w:sz="0" w:space="0" w:color="auto"/>
            <w:left w:val="none" w:sz="0" w:space="0" w:color="auto"/>
            <w:bottom w:val="none" w:sz="0" w:space="0" w:color="auto"/>
            <w:right w:val="none" w:sz="0" w:space="0" w:color="auto"/>
          </w:divBdr>
        </w:div>
        <w:div w:id="203687573">
          <w:marLeft w:val="480"/>
          <w:marRight w:val="0"/>
          <w:marTop w:val="0"/>
          <w:marBottom w:val="0"/>
          <w:divBdr>
            <w:top w:val="none" w:sz="0" w:space="0" w:color="auto"/>
            <w:left w:val="none" w:sz="0" w:space="0" w:color="auto"/>
            <w:bottom w:val="none" w:sz="0" w:space="0" w:color="auto"/>
            <w:right w:val="none" w:sz="0" w:space="0" w:color="auto"/>
          </w:divBdr>
        </w:div>
        <w:div w:id="203687581">
          <w:marLeft w:val="480"/>
          <w:marRight w:val="0"/>
          <w:marTop w:val="0"/>
          <w:marBottom w:val="0"/>
          <w:divBdr>
            <w:top w:val="none" w:sz="0" w:space="0" w:color="auto"/>
            <w:left w:val="none" w:sz="0" w:space="0" w:color="auto"/>
            <w:bottom w:val="none" w:sz="0" w:space="0" w:color="auto"/>
            <w:right w:val="none" w:sz="0" w:space="0" w:color="auto"/>
          </w:divBdr>
        </w:div>
        <w:div w:id="203687762">
          <w:marLeft w:val="480"/>
          <w:marRight w:val="0"/>
          <w:marTop w:val="0"/>
          <w:marBottom w:val="0"/>
          <w:divBdr>
            <w:top w:val="none" w:sz="0" w:space="0" w:color="auto"/>
            <w:left w:val="none" w:sz="0" w:space="0" w:color="auto"/>
            <w:bottom w:val="none" w:sz="0" w:space="0" w:color="auto"/>
            <w:right w:val="none" w:sz="0" w:space="0" w:color="auto"/>
          </w:divBdr>
        </w:div>
        <w:div w:id="203687886">
          <w:marLeft w:val="480"/>
          <w:marRight w:val="0"/>
          <w:marTop w:val="0"/>
          <w:marBottom w:val="0"/>
          <w:divBdr>
            <w:top w:val="none" w:sz="0" w:space="0" w:color="auto"/>
            <w:left w:val="none" w:sz="0" w:space="0" w:color="auto"/>
            <w:bottom w:val="none" w:sz="0" w:space="0" w:color="auto"/>
            <w:right w:val="none" w:sz="0" w:space="0" w:color="auto"/>
          </w:divBdr>
        </w:div>
      </w:divsChild>
    </w:div>
    <w:div w:id="203686724">
      <w:marLeft w:val="0"/>
      <w:marRight w:val="0"/>
      <w:marTop w:val="0"/>
      <w:marBottom w:val="0"/>
      <w:divBdr>
        <w:top w:val="none" w:sz="0" w:space="0" w:color="auto"/>
        <w:left w:val="none" w:sz="0" w:space="0" w:color="auto"/>
        <w:bottom w:val="none" w:sz="0" w:space="0" w:color="auto"/>
        <w:right w:val="none" w:sz="0" w:space="0" w:color="auto"/>
      </w:divBdr>
    </w:div>
    <w:div w:id="203686729">
      <w:marLeft w:val="0"/>
      <w:marRight w:val="0"/>
      <w:marTop w:val="0"/>
      <w:marBottom w:val="0"/>
      <w:divBdr>
        <w:top w:val="none" w:sz="0" w:space="0" w:color="auto"/>
        <w:left w:val="none" w:sz="0" w:space="0" w:color="auto"/>
        <w:bottom w:val="none" w:sz="0" w:space="0" w:color="auto"/>
        <w:right w:val="none" w:sz="0" w:space="0" w:color="auto"/>
      </w:divBdr>
    </w:div>
    <w:div w:id="203686730">
      <w:marLeft w:val="0"/>
      <w:marRight w:val="0"/>
      <w:marTop w:val="0"/>
      <w:marBottom w:val="0"/>
      <w:divBdr>
        <w:top w:val="none" w:sz="0" w:space="0" w:color="auto"/>
        <w:left w:val="none" w:sz="0" w:space="0" w:color="auto"/>
        <w:bottom w:val="none" w:sz="0" w:space="0" w:color="auto"/>
        <w:right w:val="none" w:sz="0" w:space="0" w:color="auto"/>
      </w:divBdr>
    </w:div>
    <w:div w:id="203686733">
      <w:marLeft w:val="0"/>
      <w:marRight w:val="0"/>
      <w:marTop w:val="0"/>
      <w:marBottom w:val="0"/>
      <w:divBdr>
        <w:top w:val="none" w:sz="0" w:space="0" w:color="auto"/>
        <w:left w:val="none" w:sz="0" w:space="0" w:color="auto"/>
        <w:bottom w:val="none" w:sz="0" w:space="0" w:color="auto"/>
        <w:right w:val="none" w:sz="0" w:space="0" w:color="auto"/>
      </w:divBdr>
    </w:div>
    <w:div w:id="203686734">
      <w:marLeft w:val="0"/>
      <w:marRight w:val="0"/>
      <w:marTop w:val="0"/>
      <w:marBottom w:val="0"/>
      <w:divBdr>
        <w:top w:val="none" w:sz="0" w:space="0" w:color="auto"/>
        <w:left w:val="none" w:sz="0" w:space="0" w:color="auto"/>
        <w:bottom w:val="none" w:sz="0" w:space="0" w:color="auto"/>
        <w:right w:val="none" w:sz="0" w:space="0" w:color="auto"/>
      </w:divBdr>
    </w:div>
    <w:div w:id="203686735">
      <w:marLeft w:val="0"/>
      <w:marRight w:val="0"/>
      <w:marTop w:val="0"/>
      <w:marBottom w:val="0"/>
      <w:divBdr>
        <w:top w:val="none" w:sz="0" w:space="0" w:color="auto"/>
        <w:left w:val="none" w:sz="0" w:space="0" w:color="auto"/>
        <w:bottom w:val="none" w:sz="0" w:space="0" w:color="auto"/>
        <w:right w:val="none" w:sz="0" w:space="0" w:color="auto"/>
      </w:divBdr>
    </w:div>
    <w:div w:id="203686738">
      <w:marLeft w:val="0"/>
      <w:marRight w:val="0"/>
      <w:marTop w:val="0"/>
      <w:marBottom w:val="0"/>
      <w:divBdr>
        <w:top w:val="none" w:sz="0" w:space="0" w:color="auto"/>
        <w:left w:val="none" w:sz="0" w:space="0" w:color="auto"/>
        <w:bottom w:val="none" w:sz="0" w:space="0" w:color="auto"/>
        <w:right w:val="none" w:sz="0" w:space="0" w:color="auto"/>
      </w:divBdr>
    </w:div>
    <w:div w:id="203686740">
      <w:marLeft w:val="0"/>
      <w:marRight w:val="0"/>
      <w:marTop w:val="0"/>
      <w:marBottom w:val="0"/>
      <w:divBdr>
        <w:top w:val="none" w:sz="0" w:space="0" w:color="auto"/>
        <w:left w:val="none" w:sz="0" w:space="0" w:color="auto"/>
        <w:bottom w:val="none" w:sz="0" w:space="0" w:color="auto"/>
        <w:right w:val="none" w:sz="0" w:space="0" w:color="auto"/>
      </w:divBdr>
    </w:div>
    <w:div w:id="203686744">
      <w:marLeft w:val="0"/>
      <w:marRight w:val="0"/>
      <w:marTop w:val="0"/>
      <w:marBottom w:val="0"/>
      <w:divBdr>
        <w:top w:val="none" w:sz="0" w:space="0" w:color="auto"/>
        <w:left w:val="none" w:sz="0" w:space="0" w:color="auto"/>
        <w:bottom w:val="none" w:sz="0" w:space="0" w:color="auto"/>
        <w:right w:val="none" w:sz="0" w:space="0" w:color="auto"/>
      </w:divBdr>
      <w:divsChild>
        <w:div w:id="203686551">
          <w:marLeft w:val="480"/>
          <w:marRight w:val="0"/>
          <w:marTop w:val="0"/>
          <w:marBottom w:val="0"/>
          <w:divBdr>
            <w:top w:val="none" w:sz="0" w:space="0" w:color="auto"/>
            <w:left w:val="none" w:sz="0" w:space="0" w:color="auto"/>
            <w:bottom w:val="none" w:sz="0" w:space="0" w:color="auto"/>
            <w:right w:val="none" w:sz="0" w:space="0" w:color="auto"/>
          </w:divBdr>
        </w:div>
        <w:div w:id="203686640">
          <w:marLeft w:val="480"/>
          <w:marRight w:val="0"/>
          <w:marTop w:val="0"/>
          <w:marBottom w:val="0"/>
          <w:divBdr>
            <w:top w:val="none" w:sz="0" w:space="0" w:color="auto"/>
            <w:left w:val="none" w:sz="0" w:space="0" w:color="auto"/>
            <w:bottom w:val="none" w:sz="0" w:space="0" w:color="auto"/>
            <w:right w:val="none" w:sz="0" w:space="0" w:color="auto"/>
          </w:divBdr>
        </w:div>
        <w:div w:id="203687613">
          <w:marLeft w:val="480"/>
          <w:marRight w:val="0"/>
          <w:marTop w:val="0"/>
          <w:marBottom w:val="0"/>
          <w:divBdr>
            <w:top w:val="none" w:sz="0" w:space="0" w:color="auto"/>
            <w:left w:val="none" w:sz="0" w:space="0" w:color="auto"/>
            <w:bottom w:val="none" w:sz="0" w:space="0" w:color="auto"/>
            <w:right w:val="none" w:sz="0" w:space="0" w:color="auto"/>
          </w:divBdr>
        </w:div>
      </w:divsChild>
    </w:div>
    <w:div w:id="203686746">
      <w:marLeft w:val="0"/>
      <w:marRight w:val="0"/>
      <w:marTop w:val="0"/>
      <w:marBottom w:val="0"/>
      <w:divBdr>
        <w:top w:val="none" w:sz="0" w:space="0" w:color="auto"/>
        <w:left w:val="none" w:sz="0" w:space="0" w:color="auto"/>
        <w:bottom w:val="none" w:sz="0" w:space="0" w:color="auto"/>
        <w:right w:val="none" w:sz="0" w:space="0" w:color="auto"/>
      </w:divBdr>
      <w:divsChild>
        <w:div w:id="203687798">
          <w:marLeft w:val="480"/>
          <w:marRight w:val="0"/>
          <w:marTop w:val="0"/>
          <w:marBottom w:val="0"/>
          <w:divBdr>
            <w:top w:val="none" w:sz="0" w:space="0" w:color="auto"/>
            <w:left w:val="none" w:sz="0" w:space="0" w:color="auto"/>
            <w:bottom w:val="none" w:sz="0" w:space="0" w:color="auto"/>
            <w:right w:val="none" w:sz="0" w:space="0" w:color="auto"/>
          </w:divBdr>
        </w:div>
      </w:divsChild>
    </w:div>
    <w:div w:id="203686747">
      <w:marLeft w:val="0"/>
      <w:marRight w:val="0"/>
      <w:marTop w:val="0"/>
      <w:marBottom w:val="0"/>
      <w:divBdr>
        <w:top w:val="none" w:sz="0" w:space="0" w:color="auto"/>
        <w:left w:val="none" w:sz="0" w:space="0" w:color="auto"/>
        <w:bottom w:val="none" w:sz="0" w:space="0" w:color="auto"/>
        <w:right w:val="none" w:sz="0" w:space="0" w:color="auto"/>
      </w:divBdr>
    </w:div>
    <w:div w:id="203686757">
      <w:marLeft w:val="0"/>
      <w:marRight w:val="0"/>
      <w:marTop w:val="0"/>
      <w:marBottom w:val="0"/>
      <w:divBdr>
        <w:top w:val="none" w:sz="0" w:space="0" w:color="auto"/>
        <w:left w:val="none" w:sz="0" w:space="0" w:color="auto"/>
        <w:bottom w:val="none" w:sz="0" w:space="0" w:color="auto"/>
        <w:right w:val="none" w:sz="0" w:space="0" w:color="auto"/>
      </w:divBdr>
    </w:div>
    <w:div w:id="203686762">
      <w:marLeft w:val="0"/>
      <w:marRight w:val="0"/>
      <w:marTop w:val="0"/>
      <w:marBottom w:val="0"/>
      <w:divBdr>
        <w:top w:val="none" w:sz="0" w:space="0" w:color="auto"/>
        <w:left w:val="none" w:sz="0" w:space="0" w:color="auto"/>
        <w:bottom w:val="none" w:sz="0" w:space="0" w:color="auto"/>
        <w:right w:val="none" w:sz="0" w:space="0" w:color="auto"/>
      </w:divBdr>
    </w:div>
    <w:div w:id="203686766">
      <w:marLeft w:val="0"/>
      <w:marRight w:val="0"/>
      <w:marTop w:val="0"/>
      <w:marBottom w:val="0"/>
      <w:divBdr>
        <w:top w:val="none" w:sz="0" w:space="0" w:color="auto"/>
        <w:left w:val="none" w:sz="0" w:space="0" w:color="auto"/>
        <w:bottom w:val="none" w:sz="0" w:space="0" w:color="auto"/>
        <w:right w:val="none" w:sz="0" w:space="0" w:color="auto"/>
      </w:divBdr>
      <w:divsChild>
        <w:div w:id="203686395">
          <w:marLeft w:val="480"/>
          <w:marRight w:val="0"/>
          <w:marTop w:val="0"/>
          <w:marBottom w:val="0"/>
          <w:divBdr>
            <w:top w:val="none" w:sz="0" w:space="0" w:color="auto"/>
            <w:left w:val="none" w:sz="0" w:space="0" w:color="auto"/>
            <w:bottom w:val="none" w:sz="0" w:space="0" w:color="auto"/>
            <w:right w:val="none" w:sz="0" w:space="0" w:color="auto"/>
          </w:divBdr>
        </w:div>
        <w:div w:id="203687508">
          <w:marLeft w:val="480"/>
          <w:marRight w:val="0"/>
          <w:marTop w:val="0"/>
          <w:marBottom w:val="0"/>
          <w:divBdr>
            <w:top w:val="none" w:sz="0" w:space="0" w:color="auto"/>
            <w:left w:val="none" w:sz="0" w:space="0" w:color="auto"/>
            <w:bottom w:val="none" w:sz="0" w:space="0" w:color="auto"/>
            <w:right w:val="none" w:sz="0" w:space="0" w:color="auto"/>
          </w:divBdr>
        </w:div>
        <w:div w:id="203687512">
          <w:marLeft w:val="480"/>
          <w:marRight w:val="0"/>
          <w:marTop w:val="0"/>
          <w:marBottom w:val="0"/>
          <w:divBdr>
            <w:top w:val="none" w:sz="0" w:space="0" w:color="auto"/>
            <w:left w:val="none" w:sz="0" w:space="0" w:color="auto"/>
            <w:bottom w:val="none" w:sz="0" w:space="0" w:color="auto"/>
            <w:right w:val="none" w:sz="0" w:space="0" w:color="auto"/>
          </w:divBdr>
        </w:div>
        <w:div w:id="203687632">
          <w:marLeft w:val="480"/>
          <w:marRight w:val="0"/>
          <w:marTop w:val="0"/>
          <w:marBottom w:val="0"/>
          <w:divBdr>
            <w:top w:val="none" w:sz="0" w:space="0" w:color="auto"/>
            <w:left w:val="none" w:sz="0" w:space="0" w:color="auto"/>
            <w:bottom w:val="none" w:sz="0" w:space="0" w:color="auto"/>
            <w:right w:val="none" w:sz="0" w:space="0" w:color="auto"/>
          </w:divBdr>
        </w:div>
        <w:div w:id="203687660">
          <w:marLeft w:val="480"/>
          <w:marRight w:val="0"/>
          <w:marTop w:val="0"/>
          <w:marBottom w:val="0"/>
          <w:divBdr>
            <w:top w:val="none" w:sz="0" w:space="0" w:color="auto"/>
            <w:left w:val="none" w:sz="0" w:space="0" w:color="auto"/>
            <w:bottom w:val="none" w:sz="0" w:space="0" w:color="auto"/>
            <w:right w:val="none" w:sz="0" w:space="0" w:color="auto"/>
          </w:divBdr>
        </w:div>
      </w:divsChild>
    </w:div>
    <w:div w:id="203686769">
      <w:marLeft w:val="0"/>
      <w:marRight w:val="0"/>
      <w:marTop w:val="0"/>
      <w:marBottom w:val="0"/>
      <w:divBdr>
        <w:top w:val="none" w:sz="0" w:space="0" w:color="auto"/>
        <w:left w:val="none" w:sz="0" w:space="0" w:color="auto"/>
        <w:bottom w:val="none" w:sz="0" w:space="0" w:color="auto"/>
        <w:right w:val="none" w:sz="0" w:space="0" w:color="auto"/>
      </w:divBdr>
      <w:divsChild>
        <w:div w:id="203686480">
          <w:marLeft w:val="480"/>
          <w:marRight w:val="0"/>
          <w:marTop w:val="0"/>
          <w:marBottom w:val="0"/>
          <w:divBdr>
            <w:top w:val="none" w:sz="0" w:space="0" w:color="auto"/>
            <w:left w:val="none" w:sz="0" w:space="0" w:color="auto"/>
            <w:bottom w:val="none" w:sz="0" w:space="0" w:color="auto"/>
            <w:right w:val="none" w:sz="0" w:space="0" w:color="auto"/>
          </w:divBdr>
          <w:divsChild>
            <w:div w:id="203686849">
              <w:marLeft w:val="480"/>
              <w:marRight w:val="0"/>
              <w:marTop w:val="0"/>
              <w:marBottom w:val="0"/>
              <w:divBdr>
                <w:top w:val="none" w:sz="0" w:space="0" w:color="auto"/>
                <w:left w:val="none" w:sz="0" w:space="0" w:color="auto"/>
                <w:bottom w:val="none" w:sz="0" w:space="0" w:color="auto"/>
                <w:right w:val="none" w:sz="0" w:space="0" w:color="auto"/>
              </w:divBdr>
            </w:div>
            <w:div w:id="203687888">
              <w:marLeft w:val="480"/>
              <w:marRight w:val="0"/>
              <w:marTop w:val="0"/>
              <w:marBottom w:val="0"/>
              <w:divBdr>
                <w:top w:val="none" w:sz="0" w:space="0" w:color="auto"/>
                <w:left w:val="none" w:sz="0" w:space="0" w:color="auto"/>
                <w:bottom w:val="none" w:sz="0" w:space="0" w:color="auto"/>
                <w:right w:val="none" w:sz="0" w:space="0" w:color="auto"/>
              </w:divBdr>
            </w:div>
          </w:divsChild>
        </w:div>
        <w:div w:id="203686847">
          <w:marLeft w:val="480"/>
          <w:marRight w:val="0"/>
          <w:marTop w:val="0"/>
          <w:marBottom w:val="0"/>
          <w:divBdr>
            <w:top w:val="none" w:sz="0" w:space="0" w:color="auto"/>
            <w:left w:val="none" w:sz="0" w:space="0" w:color="auto"/>
            <w:bottom w:val="none" w:sz="0" w:space="0" w:color="auto"/>
            <w:right w:val="none" w:sz="0" w:space="0" w:color="auto"/>
          </w:divBdr>
        </w:div>
        <w:div w:id="203687248">
          <w:marLeft w:val="480"/>
          <w:marRight w:val="0"/>
          <w:marTop w:val="0"/>
          <w:marBottom w:val="0"/>
          <w:divBdr>
            <w:top w:val="none" w:sz="0" w:space="0" w:color="auto"/>
            <w:left w:val="none" w:sz="0" w:space="0" w:color="auto"/>
            <w:bottom w:val="none" w:sz="0" w:space="0" w:color="auto"/>
            <w:right w:val="none" w:sz="0" w:space="0" w:color="auto"/>
          </w:divBdr>
        </w:div>
        <w:div w:id="203687882">
          <w:marLeft w:val="480"/>
          <w:marRight w:val="0"/>
          <w:marTop w:val="0"/>
          <w:marBottom w:val="0"/>
          <w:divBdr>
            <w:top w:val="none" w:sz="0" w:space="0" w:color="auto"/>
            <w:left w:val="none" w:sz="0" w:space="0" w:color="auto"/>
            <w:bottom w:val="none" w:sz="0" w:space="0" w:color="auto"/>
            <w:right w:val="none" w:sz="0" w:space="0" w:color="auto"/>
          </w:divBdr>
        </w:div>
      </w:divsChild>
    </w:div>
    <w:div w:id="203686775">
      <w:marLeft w:val="0"/>
      <w:marRight w:val="0"/>
      <w:marTop w:val="0"/>
      <w:marBottom w:val="0"/>
      <w:divBdr>
        <w:top w:val="none" w:sz="0" w:space="0" w:color="auto"/>
        <w:left w:val="none" w:sz="0" w:space="0" w:color="auto"/>
        <w:bottom w:val="none" w:sz="0" w:space="0" w:color="auto"/>
        <w:right w:val="none" w:sz="0" w:space="0" w:color="auto"/>
      </w:divBdr>
      <w:divsChild>
        <w:div w:id="203686955">
          <w:marLeft w:val="480"/>
          <w:marRight w:val="0"/>
          <w:marTop w:val="0"/>
          <w:marBottom w:val="0"/>
          <w:divBdr>
            <w:top w:val="none" w:sz="0" w:space="0" w:color="auto"/>
            <w:left w:val="none" w:sz="0" w:space="0" w:color="auto"/>
            <w:bottom w:val="none" w:sz="0" w:space="0" w:color="auto"/>
            <w:right w:val="none" w:sz="0" w:space="0" w:color="auto"/>
          </w:divBdr>
        </w:div>
        <w:div w:id="203687111">
          <w:marLeft w:val="480"/>
          <w:marRight w:val="0"/>
          <w:marTop w:val="0"/>
          <w:marBottom w:val="0"/>
          <w:divBdr>
            <w:top w:val="none" w:sz="0" w:space="0" w:color="auto"/>
            <w:left w:val="none" w:sz="0" w:space="0" w:color="auto"/>
            <w:bottom w:val="none" w:sz="0" w:space="0" w:color="auto"/>
            <w:right w:val="none" w:sz="0" w:space="0" w:color="auto"/>
          </w:divBdr>
        </w:div>
      </w:divsChild>
    </w:div>
    <w:div w:id="203686778">
      <w:marLeft w:val="0"/>
      <w:marRight w:val="0"/>
      <w:marTop w:val="0"/>
      <w:marBottom w:val="0"/>
      <w:divBdr>
        <w:top w:val="none" w:sz="0" w:space="0" w:color="auto"/>
        <w:left w:val="none" w:sz="0" w:space="0" w:color="auto"/>
        <w:bottom w:val="none" w:sz="0" w:space="0" w:color="auto"/>
        <w:right w:val="none" w:sz="0" w:space="0" w:color="auto"/>
      </w:divBdr>
    </w:div>
    <w:div w:id="203686780">
      <w:marLeft w:val="0"/>
      <w:marRight w:val="0"/>
      <w:marTop w:val="0"/>
      <w:marBottom w:val="0"/>
      <w:divBdr>
        <w:top w:val="none" w:sz="0" w:space="0" w:color="auto"/>
        <w:left w:val="none" w:sz="0" w:space="0" w:color="auto"/>
        <w:bottom w:val="none" w:sz="0" w:space="0" w:color="auto"/>
        <w:right w:val="none" w:sz="0" w:space="0" w:color="auto"/>
      </w:divBdr>
    </w:div>
    <w:div w:id="203686782">
      <w:marLeft w:val="0"/>
      <w:marRight w:val="0"/>
      <w:marTop w:val="0"/>
      <w:marBottom w:val="0"/>
      <w:divBdr>
        <w:top w:val="none" w:sz="0" w:space="0" w:color="auto"/>
        <w:left w:val="none" w:sz="0" w:space="0" w:color="auto"/>
        <w:bottom w:val="none" w:sz="0" w:space="0" w:color="auto"/>
        <w:right w:val="none" w:sz="0" w:space="0" w:color="auto"/>
      </w:divBdr>
      <w:divsChild>
        <w:div w:id="203686856">
          <w:marLeft w:val="480"/>
          <w:marRight w:val="0"/>
          <w:marTop w:val="0"/>
          <w:marBottom w:val="0"/>
          <w:divBdr>
            <w:top w:val="none" w:sz="0" w:space="0" w:color="auto"/>
            <w:left w:val="none" w:sz="0" w:space="0" w:color="auto"/>
            <w:bottom w:val="none" w:sz="0" w:space="0" w:color="auto"/>
            <w:right w:val="none" w:sz="0" w:space="0" w:color="auto"/>
          </w:divBdr>
          <w:divsChild>
            <w:div w:id="203686526">
              <w:marLeft w:val="720"/>
              <w:marRight w:val="0"/>
              <w:marTop w:val="0"/>
              <w:marBottom w:val="0"/>
              <w:divBdr>
                <w:top w:val="none" w:sz="0" w:space="0" w:color="auto"/>
                <w:left w:val="none" w:sz="0" w:space="0" w:color="auto"/>
                <w:bottom w:val="none" w:sz="0" w:space="0" w:color="auto"/>
                <w:right w:val="none" w:sz="0" w:space="0" w:color="auto"/>
              </w:divBdr>
            </w:div>
            <w:div w:id="203686819">
              <w:marLeft w:val="480"/>
              <w:marRight w:val="0"/>
              <w:marTop w:val="0"/>
              <w:marBottom w:val="0"/>
              <w:divBdr>
                <w:top w:val="none" w:sz="0" w:space="0" w:color="auto"/>
                <w:left w:val="none" w:sz="0" w:space="0" w:color="auto"/>
                <w:bottom w:val="none" w:sz="0" w:space="0" w:color="auto"/>
                <w:right w:val="none" w:sz="0" w:space="0" w:color="auto"/>
              </w:divBdr>
            </w:div>
            <w:div w:id="203687441">
              <w:marLeft w:val="600"/>
              <w:marRight w:val="0"/>
              <w:marTop w:val="0"/>
              <w:marBottom w:val="0"/>
              <w:divBdr>
                <w:top w:val="none" w:sz="0" w:space="0" w:color="auto"/>
                <w:left w:val="none" w:sz="0" w:space="0" w:color="auto"/>
                <w:bottom w:val="none" w:sz="0" w:space="0" w:color="auto"/>
                <w:right w:val="none" w:sz="0" w:space="0" w:color="auto"/>
              </w:divBdr>
            </w:div>
          </w:divsChild>
        </w:div>
        <w:div w:id="203686919">
          <w:marLeft w:val="480"/>
          <w:marRight w:val="0"/>
          <w:marTop w:val="0"/>
          <w:marBottom w:val="0"/>
          <w:divBdr>
            <w:top w:val="none" w:sz="0" w:space="0" w:color="auto"/>
            <w:left w:val="none" w:sz="0" w:space="0" w:color="auto"/>
            <w:bottom w:val="none" w:sz="0" w:space="0" w:color="auto"/>
            <w:right w:val="none" w:sz="0" w:space="0" w:color="auto"/>
          </w:divBdr>
          <w:divsChild>
            <w:div w:id="203686884">
              <w:marLeft w:val="600"/>
              <w:marRight w:val="0"/>
              <w:marTop w:val="0"/>
              <w:marBottom w:val="0"/>
              <w:divBdr>
                <w:top w:val="none" w:sz="0" w:space="0" w:color="auto"/>
                <w:left w:val="none" w:sz="0" w:space="0" w:color="auto"/>
                <w:bottom w:val="none" w:sz="0" w:space="0" w:color="auto"/>
                <w:right w:val="none" w:sz="0" w:space="0" w:color="auto"/>
              </w:divBdr>
            </w:div>
            <w:div w:id="203687369">
              <w:marLeft w:val="480"/>
              <w:marRight w:val="0"/>
              <w:marTop w:val="0"/>
              <w:marBottom w:val="0"/>
              <w:divBdr>
                <w:top w:val="none" w:sz="0" w:space="0" w:color="auto"/>
                <w:left w:val="none" w:sz="0" w:space="0" w:color="auto"/>
                <w:bottom w:val="none" w:sz="0" w:space="0" w:color="auto"/>
                <w:right w:val="none" w:sz="0" w:space="0" w:color="auto"/>
              </w:divBdr>
            </w:div>
          </w:divsChild>
        </w:div>
        <w:div w:id="203687284">
          <w:marLeft w:val="480"/>
          <w:marRight w:val="0"/>
          <w:marTop w:val="0"/>
          <w:marBottom w:val="0"/>
          <w:divBdr>
            <w:top w:val="none" w:sz="0" w:space="0" w:color="auto"/>
            <w:left w:val="none" w:sz="0" w:space="0" w:color="auto"/>
            <w:bottom w:val="none" w:sz="0" w:space="0" w:color="auto"/>
            <w:right w:val="none" w:sz="0" w:space="0" w:color="auto"/>
          </w:divBdr>
        </w:div>
      </w:divsChild>
    </w:div>
    <w:div w:id="203686787">
      <w:marLeft w:val="0"/>
      <w:marRight w:val="0"/>
      <w:marTop w:val="0"/>
      <w:marBottom w:val="0"/>
      <w:divBdr>
        <w:top w:val="none" w:sz="0" w:space="0" w:color="auto"/>
        <w:left w:val="none" w:sz="0" w:space="0" w:color="auto"/>
        <w:bottom w:val="none" w:sz="0" w:space="0" w:color="auto"/>
        <w:right w:val="none" w:sz="0" w:space="0" w:color="auto"/>
      </w:divBdr>
    </w:div>
    <w:div w:id="203686788">
      <w:marLeft w:val="0"/>
      <w:marRight w:val="0"/>
      <w:marTop w:val="0"/>
      <w:marBottom w:val="0"/>
      <w:divBdr>
        <w:top w:val="none" w:sz="0" w:space="0" w:color="auto"/>
        <w:left w:val="none" w:sz="0" w:space="0" w:color="auto"/>
        <w:bottom w:val="none" w:sz="0" w:space="0" w:color="auto"/>
        <w:right w:val="none" w:sz="0" w:space="0" w:color="auto"/>
      </w:divBdr>
      <w:divsChild>
        <w:div w:id="203686601">
          <w:marLeft w:val="480"/>
          <w:marRight w:val="0"/>
          <w:marTop w:val="0"/>
          <w:marBottom w:val="0"/>
          <w:divBdr>
            <w:top w:val="none" w:sz="0" w:space="0" w:color="auto"/>
            <w:left w:val="none" w:sz="0" w:space="0" w:color="auto"/>
            <w:bottom w:val="none" w:sz="0" w:space="0" w:color="auto"/>
            <w:right w:val="none" w:sz="0" w:space="0" w:color="auto"/>
          </w:divBdr>
        </w:div>
        <w:div w:id="203686972">
          <w:marLeft w:val="480"/>
          <w:marRight w:val="0"/>
          <w:marTop w:val="0"/>
          <w:marBottom w:val="0"/>
          <w:divBdr>
            <w:top w:val="none" w:sz="0" w:space="0" w:color="auto"/>
            <w:left w:val="none" w:sz="0" w:space="0" w:color="auto"/>
            <w:bottom w:val="none" w:sz="0" w:space="0" w:color="auto"/>
            <w:right w:val="none" w:sz="0" w:space="0" w:color="auto"/>
          </w:divBdr>
        </w:div>
        <w:div w:id="203687868">
          <w:marLeft w:val="480"/>
          <w:marRight w:val="0"/>
          <w:marTop w:val="0"/>
          <w:marBottom w:val="0"/>
          <w:divBdr>
            <w:top w:val="none" w:sz="0" w:space="0" w:color="auto"/>
            <w:left w:val="none" w:sz="0" w:space="0" w:color="auto"/>
            <w:bottom w:val="none" w:sz="0" w:space="0" w:color="auto"/>
            <w:right w:val="none" w:sz="0" w:space="0" w:color="auto"/>
          </w:divBdr>
        </w:div>
        <w:div w:id="203687875">
          <w:marLeft w:val="480"/>
          <w:marRight w:val="0"/>
          <w:marTop w:val="0"/>
          <w:marBottom w:val="0"/>
          <w:divBdr>
            <w:top w:val="none" w:sz="0" w:space="0" w:color="auto"/>
            <w:left w:val="none" w:sz="0" w:space="0" w:color="auto"/>
            <w:bottom w:val="none" w:sz="0" w:space="0" w:color="auto"/>
            <w:right w:val="none" w:sz="0" w:space="0" w:color="auto"/>
          </w:divBdr>
        </w:div>
      </w:divsChild>
    </w:div>
    <w:div w:id="203686790">
      <w:marLeft w:val="0"/>
      <w:marRight w:val="0"/>
      <w:marTop w:val="0"/>
      <w:marBottom w:val="0"/>
      <w:divBdr>
        <w:top w:val="none" w:sz="0" w:space="0" w:color="auto"/>
        <w:left w:val="none" w:sz="0" w:space="0" w:color="auto"/>
        <w:bottom w:val="none" w:sz="0" w:space="0" w:color="auto"/>
        <w:right w:val="none" w:sz="0" w:space="0" w:color="auto"/>
      </w:divBdr>
    </w:div>
    <w:div w:id="203686792">
      <w:marLeft w:val="0"/>
      <w:marRight w:val="0"/>
      <w:marTop w:val="0"/>
      <w:marBottom w:val="0"/>
      <w:divBdr>
        <w:top w:val="none" w:sz="0" w:space="0" w:color="auto"/>
        <w:left w:val="none" w:sz="0" w:space="0" w:color="auto"/>
        <w:bottom w:val="none" w:sz="0" w:space="0" w:color="auto"/>
        <w:right w:val="none" w:sz="0" w:space="0" w:color="auto"/>
      </w:divBdr>
    </w:div>
    <w:div w:id="203686793">
      <w:marLeft w:val="0"/>
      <w:marRight w:val="0"/>
      <w:marTop w:val="0"/>
      <w:marBottom w:val="0"/>
      <w:divBdr>
        <w:top w:val="none" w:sz="0" w:space="0" w:color="auto"/>
        <w:left w:val="none" w:sz="0" w:space="0" w:color="auto"/>
        <w:bottom w:val="none" w:sz="0" w:space="0" w:color="auto"/>
        <w:right w:val="none" w:sz="0" w:space="0" w:color="auto"/>
      </w:divBdr>
    </w:div>
    <w:div w:id="203686796">
      <w:marLeft w:val="0"/>
      <w:marRight w:val="0"/>
      <w:marTop w:val="0"/>
      <w:marBottom w:val="0"/>
      <w:divBdr>
        <w:top w:val="none" w:sz="0" w:space="0" w:color="auto"/>
        <w:left w:val="none" w:sz="0" w:space="0" w:color="auto"/>
        <w:bottom w:val="none" w:sz="0" w:space="0" w:color="auto"/>
        <w:right w:val="none" w:sz="0" w:space="0" w:color="auto"/>
      </w:divBdr>
    </w:div>
    <w:div w:id="203686797">
      <w:marLeft w:val="0"/>
      <w:marRight w:val="0"/>
      <w:marTop w:val="0"/>
      <w:marBottom w:val="0"/>
      <w:divBdr>
        <w:top w:val="none" w:sz="0" w:space="0" w:color="auto"/>
        <w:left w:val="none" w:sz="0" w:space="0" w:color="auto"/>
        <w:bottom w:val="none" w:sz="0" w:space="0" w:color="auto"/>
        <w:right w:val="none" w:sz="0" w:space="0" w:color="auto"/>
      </w:divBdr>
      <w:divsChild>
        <w:div w:id="203686770">
          <w:marLeft w:val="480"/>
          <w:marRight w:val="0"/>
          <w:marTop w:val="0"/>
          <w:marBottom w:val="0"/>
          <w:divBdr>
            <w:top w:val="none" w:sz="0" w:space="0" w:color="auto"/>
            <w:left w:val="none" w:sz="0" w:space="0" w:color="auto"/>
            <w:bottom w:val="none" w:sz="0" w:space="0" w:color="auto"/>
            <w:right w:val="none" w:sz="0" w:space="0" w:color="auto"/>
          </w:divBdr>
        </w:div>
        <w:div w:id="203687421">
          <w:marLeft w:val="480"/>
          <w:marRight w:val="0"/>
          <w:marTop w:val="0"/>
          <w:marBottom w:val="0"/>
          <w:divBdr>
            <w:top w:val="none" w:sz="0" w:space="0" w:color="auto"/>
            <w:left w:val="none" w:sz="0" w:space="0" w:color="auto"/>
            <w:bottom w:val="none" w:sz="0" w:space="0" w:color="auto"/>
            <w:right w:val="none" w:sz="0" w:space="0" w:color="auto"/>
          </w:divBdr>
        </w:div>
      </w:divsChild>
    </w:div>
    <w:div w:id="203686805">
      <w:marLeft w:val="0"/>
      <w:marRight w:val="0"/>
      <w:marTop w:val="0"/>
      <w:marBottom w:val="0"/>
      <w:divBdr>
        <w:top w:val="none" w:sz="0" w:space="0" w:color="auto"/>
        <w:left w:val="none" w:sz="0" w:space="0" w:color="auto"/>
        <w:bottom w:val="none" w:sz="0" w:space="0" w:color="auto"/>
        <w:right w:val="none" w:sz="0" w:space="0" w:color="auto"/>
      </w:divBdr>
    </w:div>
    <w:div w:id="203686807">
      <w:marLeft w:val="0"/>
      <w:marRight w:val="0"/>
      <w:marTop w:val="0"/>
      <w:marBottom w:val="0"/>
      <w:divBdr>
        <w:top w:val="none" w:sz="0" w:space="0" w:color="auto"/>
        <w:left w:val="none" w:sz="0" w:space="0" w:color="auto"/>
        <w:bottom w:val="none" w:sz="0" w:space="0" w:color="auto"/>
        <w:right w:val="none" w:sz="0" w:space="0" w:color="auto"/>
      </w:divBdr>
    </w:div>
    <w:div w:id="203686809">
      <w:marLeft w:val="0"/>
      <w:marRight w:val="0"/>
      <w:marTop w:val="0"/>
      <w:marBottom w:val="0"/>
      <w:divBdr>
        <w:top w:val="none" w:sz="0" w:space="0" w:color="auto"/>
        <w:left w:val="none" w:sz="0" w:space="0" w:color="auto"/>
        <w:bottom w:val="none" w:sz="0" w:space="0" w:color="auto"/>
        <w:right w:val="none" w:sz="0" w:space="0" w:color="auto"/>
      </w:divBdr>
      <w:divsChild>
        <w:div w:id="203686617">
          <w:marLeft w:val="480"/>
          <w:marRight w:val="0"/>
          <w:marTop w:val="0"/>
          <w:marBottom w:val="0"/>
          <w:divBdr>
            <w:top w:val="none" w:sz="0" w:space="0" w:color="auto"/>
            <w:left w:val="none" w:sz="0" w:space="0" w:color="auto"/>
            <w:bottom w:val="none" w:sz="0" w:space="0" w:color="auto"/>
            <w:right w:val="none" w:sz="0" w:space="0" w:color="auto"/>
          </w:divBdr>
        </w:div>
        <w:div w:id="203687587">
          <w:marLeft w:val="480"/>
          <w:marRight w:val="0"/>
          <w:marTop w:val="0"/>
          <w:marBottom w:val="0"/>
          <w:divBdr>
            <w:top w:val="none" w:sz="0" w:space="0" w:color="auto"/>
            <w:left w:val="none" w:sz="0" w:space="0" w:color="auto"/>
            <w:bottom w:val="none" w:sz="0" w:space="0" w:color="auto"/>
            <w:right w:val="none" w:sz="0" w:space="0" w:color="auto"/>
          </w:divBdr>
        </w:div>
      </w:divsChild>
    </w:div>
    <w:div w:id="203686810">
      <w:marLeft w:val="0"/>
      <w:marRight w:val="0"/>
      <w:marTop w:val="0"/>
      <w:marBottom w:val="0"/>
      <w:divBdr>
        <w:top w:val="none" w:sz="0" w:space="0" w:color="auto"/>
        <w:left w:val="none" w:sz="0" w:space="0" w:color="auto"/>
        <w:bottom w:val="none" w:sz="0" w:space="0" w:color="auto"/>
        <w:right w:val="none" w:sz="0" w:space="0" w:color="auto"/>
      </w:divBdr>
    </w:div>
    <w:div w:id="203686812">
      <w:marLeft w:val="0"/>
      <w:marRight w:val="0"/>
      <w:marTop w:val="0"/>
      <w:marBottom w:val="0"/>
      <w:divBdr>
        <w:top w:val="none" w:sz="0" w:space="0" w:color="auto"/>
        <w:left w:val="none" w:sz="0" w:space="0" w:color="auto"/>
        <w:bottom w:val="none" w:sz="0" w:space="0" w:color="auto"/>
        <w:right w:val="none" w:sz="0" w:space="0" w:color="auto"/>
      </w:divBdr>
      <w:divsChild>
        <w:div w:id="203686371">
          <w:marLeft w:val="480"/>
          <w:marRight w:val="0"/>
          <w:marTop w:val="0"/>
          <w:marBottom w:val="0"/>
          <w:divBdr>
            <w:top w:val="none" w:sz="0" w:space="0" w:color="auto"/>
            <w:left w:val="none" w:sz="0" w:space="0" w:color="auto"/>
            <w:bottom w:val="none" w:sz="0" w:space="0" w:color="auto"/>
            <w:right w:val="none" w:sz="0" w:space="0" w:color="auto"/>
          </w:divBdr>
        </w:div>
        <w:div w:id="203686487">
          <w:marLeft w:val="480"/>
          <w:marRight w:val="0"/>
          <w:marTop w:val="0"/>
          <w:marBottom w:val="0"/>
          <w:divBdr>
            <w:top w:val="none" w:sz="0" w:space="0" w:color="auto"/>
            <w:left w:val="none" w:sz="0" w:space="0" w:color="auto"/>
            <w:bottom w:val="none" w:sz="0" w:space="0" w:color="auto"/>
            <w:right w:val="none" w:sz="0" w:space="0" w:color="auto"/>
          </w:divBdr>
        </w:div>
        <w:div w:id="203686898">
          <w:marLeft w:val="480"/>
          <w:marRight w:val="0"/>
          <w:marTop w:val="0"/>
          <w:marBottom w:val="0"/>
          <w:divBdr>
            <w:top w:val="none" w:sz="0" w:space="0" w:color="auto"/>
            <w:left w:val="none" w:sz="0" w:space="0" w:color="auto"/>
            <w:bottom w:val="none" w:sz="0" w:space="0" w:color="auto"/>
            <w:right w:val="none" w:sz="0" w:space="0" w:color="auto"/>
          </w:divBdr>
        </w:div>
        <w:div w:id="203687270">
          <w:marLeft w:val="480"/>
          <w:marRight w:val="0"/>
          <w:marTop w:val="0"/>
          <w:marBottom w:val="0"/>
          <w:divBdr>
            <w:top w:val="none" w:sz="0" w:space="0" w:color="auto"/>
            <w:left w:val="none" w:sz="0" w:space="0" w:color="auto"/>
            <w:bottom w:val="none" w:sz="0" w:space="0" w:color="auto"/>
            <w:right w:val="none" w:sz="0" w:space="0" w:color="auto"/>
          </w:divBdr>
          <w:divsChild>
            <w:div w:id="203686676">
              <w:marLeft w:val="600"/>
              <w:marRight w:val="0"/>
              <w:marTop w:val="0"/>
              <w:marBottom w:val="0"/>
              <w:divBdr>
                <w:top w:val="none" w:sz="0" w:space="0" w:color="auto"/>
                <w:left w:val="none" w:sz="0" w:space="0" w:color="auto"/>
                <w:bottom w:val="none" w:sz="0" w:space="0" w:color="auto"/>
                <w:right w:val="none" w:sz="0" w:space="0" w:color="auto"/>
              </w:divBdr>
            </w:div>
            <w:div w:id="203686872">
              <w:marLeft w:val="480"/>
              <w:marRight w:val="0"/>
              <w:marTop w:val="0"/>
              <w:marBottom w:val="0"/>
              <w:divBdr>
                <w:top w:val="none" w:sz="0" w:space="0" w:color="auto"/>
                <w:left w:val="none" w:sz="0" w:space="0" w:color="auto"/>
                <w:bottom w:val="none" w:sz="0" w:space="0" w:color="auto"/>
                <w:right w:val="none" w:sz="0" w:space="0" w:color="auto"/>
              </w:divBdr>
            </w:div>
            <w:div w:id="203686992">
              <w:marLeft w:val="600"/>
              <w:marRight w:val="0"/>
              <w:marTop w:val="0"/>
              <w:marBottom w:val="0"/>
              <w:divBdr>
                <w:top w:val="none" w:sz="0" w:space="0" w:color="auto"/>
                <w:left w:val="none" w:sz="0" w:space="0" w:color="auto"/>
                <w:bottom w:val="none" w:sz="0" w:space="0" w:color="auto"/>
                <w:right w:val="none" w:sz="0" w:space="0" w:color="auto"/>
              </w:divBdr>
            </w:div>
            <w:div w:id="203687114">
              <w:marLeft w:val="720"/>
              <w:marRight w:val="0"/>
              <w:marTop w:val="0"/>
              <w:marBottom w:val="0"/>
              <w:divBdr>
                <w:top w:val="none" w:sz="0" w:space="0" w:color="auto"/>
                <w:left w:val="none" w:sz="0" w:space="0" w:color="auto"/>
                <w:bottom w:val="none" w:sz="0" w:space="0" w:color="auto"/>
                <w:right w:val="none" w:sz="0" w:space="0" w:color="auto"/>
              </w:divBdr>
            </w:div>
            <w:div w:id="203687557">
              <w:marLeft w:val="480"/>
              <w:marRight w:val="0"/>
              <w:marTop w:val="0"/>
              <w:marBottom w:val="0"/>
              <w:divBdr>
                <w:top w:val="none" w:sz="0" w:space="0" w:color="auto"/>
                <w:left w:val="none" w:sz="0" w:space="0" w:color="auto"/>
                <w:bottom w:val="none" w:sz="0" w:space="0" w:color="auto"/>
                <w:right w:val="none" w:sz="0" w:space="0" w:color="auto"/>
              </w:divBdr>
            </w:div>
          </w:divsChild>
        </w:div>
        <w:div w:id="203687603">
          <w:marLeft w:val="480"/>
          <w:marRight w:val="0"/>
          <w:marTop w:val="0"/>
          <w:marBottom w:val="0"/>
          <w:divBdr>
            <w:top w:val="none" w:sz="0" w:space="0" w:color="auto"/>
            <w:left w:val="none" w:sz="0" w:space="0" w:color="auto"/>
            <w:bottom w:val="none" w:sz="0" w:space="0" w:color="auto"/>
            <w:right w:val="none" w:sz="0" w:space="0" w:color="auto"/>
          </w:divBdr>
        </w:div>
      </w:divsChild>
    </w:div>
    <w:div w:id="203686813">
      <w:marLeft w:val="0"/>
      <w:marRight w:val="0"/>
      <w:marTop w:val="0"/>
      <w:marBottom w:val="0"/>
      <w:divBdr>
        <w:top w:val="none" w:sz="0" w:space="0" w:color="auto"/>
        <w:left w:val="none" w:sz="0" w:space="0" w:color="auto"/>
        <w:bottom w:val="none" w:sz="0" w:space="0" w:color="auto"/>
        <w:right w:val="none" w:sz="0" w:space="0" w:color="auto"/>
      </w:divBdr>
      <w:divsChild>
        <w:div w:id="203686633">
          <w:marLeft w:val="480"/>
          <w:marRight w:val="0"/>
          <w:marTop w:val="0"/>
          <w:marBottom w:val="0"/>
          <w:divBdr>
            <w:top w:val="none" w:sz="0" w:space="0" w:color="auto"/>
            <w:left w:val="none" w:sz="0" w:space="0" w:color="auto"/>
            <w:bottom w:val="none" w:sz="0" w:space="0" w:color="auto"/>
            <w:right w:val="none" w:sz="0" w:space="0" w:color="auto"/>
          </w:divBdr>
        </w:div>
        <w:div w:id="203686901">
          <w:marLeft w:val="480"/>
          <w:marRight w:val="0"/>
          <w:marTop w:val="0"/>
          <w:marBottom w:val="0"/>
          <w:divBdr>
            <w:top w:val="none" w:sz="0" w:space="0" w:color="auto"/>
            <w:left w:val="none" w:sz="0" w:space="0" w:color="auto"/>
            <w:bottom w:val="none" w:sz="0" w:space="0" w:color="auto"/>
            <w:right w:val="none" w:sz="0" w:space="0" w:color="auto"/>
          </w:divBdr>
        </w:div>
        <w:div w:id="203686937">
          <w:marLeft w:val="480"/>
          <w:marRight w:val="0"/>
          <w:marTop w:val="0"/>
          <w:marBottom w:val="0"/>
          <w:divBdr>
            <w:top w:val="none" w:sz="0" w:space="0" w:color="auto"/>
            <w:left w:val="none" w:sz="0" w:space="0" w:color="auto"/>
            <w:bottom w:val="none" w:sz="0" w:space="0" w:color="auto"/>
            <w:right w:val="none" w:sz="0" w:space="0" w:color="auto"/>
          </w:divBdr>
        </w:div>
      </w:divsChild>
    </w:div>
    <w:div w:id="203686815">
      <w:marLeft w:val="0"/>
      <w:marRight w:val="0"/>
      <w:marTop w:val="0"/>
      <w:marBottom w:val="0"/>
      <w:divBdr>
        <w:top w:val="none" w:sz="0" w:space="0" w:color="auto"/>
        <w:left w:val="none" w:sz="0" w:space="0" w:color="auto"/>
        <w:bottom w:val="none" w:sz="0" w:space="0" w:color="auto"/>
        <w:right w:val="none" w:sz="0" w:space="0" w:color="auto"/>
      </w:divBdr>
      <w:divsChild>
        <w:div w:id="203686500">
          <w:marLeft w:val="480"/>
          <w:marRight w:val="0"/>
          <w:marTop w:val="0"/>
          <w:marBottom w:val="0"/>
          <w:divBdr>
            <w:top w:val="none" w:sz="0" w:space="0" w:color="auto"/>
            <w:left w:val="none" w:sz="0" w:space="0" w:color="auto"/>
            <w:bottom w:val="none" w:sz="0" w:space="0" w:color="auto"/>
            <w:right w:val="none" w:sz="0" w:space="0" w:color="auto"/>
          </w:divBdr>
        </w:div>
        <w:div w:id="203686826">
          <w:marLeft w:val="480"/>
          <w:marRight w:val="0"/>
          <w:marTop w:val="0"/>
          <w:marBottom w:val="0"/>
          <w:divBdr>
            <w:top w:val="none" w:sz="0" w:space="0" w:color="auto"/>
            <w:left w:val="none" w:sz="0" w:space="0" w:color="auto"/>
            <w:bottom w:val="none" w:sz="0" w:space="0" w:color="auto"/>
            <w:right w:val="none" w:sz="0" w:space="0" w:color="auto"/>
          </w:divBdr>
        </w:div>
        <w:div w:id="203687339">
          <w:marLeft w:val="480"/>
          <w:marRight w:val="0"/>
          <w:marTop w:val="0"/>
          <w:marBottom w:val="0"/>
          <w:divBdr>
            <w:top w:val="none" w:sz="0" w:space="0" w:color="auto"/>
            <w:left w:val="none" w:sz="0" w:space="0" w:color="auto"/>
            <w:bottom w:val="none" w:sz="0" w:space="0" w:color="auto"/>
            <w:right w:val="none" w:sz="0" w:space="0" w:color="auto"/>
          </w:divBdr>
        </w:div>
        <w:div w:id="203687430">
          <w:marLeft w:val="480"/>
          <w:marRight w:val="0"/>
          <w:marTop w:val="0"/>
          <w:marBottom w:val="0"/>
          <w:divBdr>
            <w:top w:val="none" w:sz="0" w:space="0" w:color="auto"/>
            <w:left w:val="none" w:sz="0" w:space="0" w:color="auto"/>
            <w:bottom w:val="none" w:sz="0" w:space="0" w:color="auto"/>
            <w:right w:val="none" w:sz="0" w:space="0" w:color="auto"/>
          </w:divBdr>
        </w:div>
        <w:div w:id="203687577">
          <w:marLeft w:val="480"/>
          <w:marRight w:val="0"/>
          <w:marTop w:val="0"/>
          <w:marBottom w:val="0"/>
          <w:divBdr>
            <w:top w:val="none" w:sz="0" w:space="0" w:color="auto"/>
            <w:left w:val="none" w:sz="0" w:space="0" w:color="auto"/>
            <w:bottom w:val="none" w:sz="0" w:space="0" w:color="auto"/>
            <w:right w:val="none" w:sz="0" w:space="0" w:color="auto"/>
          </w:divBdr>
        </w:div>
        <w:div w:id="203687833">
          <w:marLeft w:val="480"/>
          <w:marRight w:val="0"/>
          <w:marTop w:val="0"/>
          <w:marBottom w:val="0"/>
          <w:divBdr>
            <w:top w:val="none" w:sz="0" w:space="0" w:color="auto"/>
            <w:left w:val="none" w:sz="0" w:space="0" w:color="auto"/>
            <w:bottom w:val="none" w:sz="0" w:space="0" w:color="auto"/>
            <w:right w:val="none" w:sz="0" w:space="0" w:color="auto"/>
          </w:divBdr>
        </w:div>
      </w:divsChild>
    </w:div>
    <w:div w:id="203686817">
      <w:marLeft w:val="0"/>
      <w:marRight w:val="0"/>
      <w:marTop w:val="0"/>
      <w:marBottom w:val="0"/>
      <w:divBdr>
        <w:top w:val="none" w:sz="0" w:space="0" w:color="auto"/>
        <w:left w:val="none" w:sz="0" w:space="0" w:color="auto"/>
        <w:bottom w:val="none" w:sz="0" w:space="0" w:color="auto"/>
        <w:right w:val="none" w:sz="0" w:space="0" w:color="auto"/>
      </w:divBdr>
      <w:divsChild>
        <w:div w:id="203686474">
          <w:marLeft w:val="480"/>
          <w:marRight w:val="0"/>
          <w:marTop w:val="0"/>
          <w:marBottom w:val="0"/>
          <w:divBdr>
            <w:top w:val="none" w:sz="0" w:space="0" w:color="auto"/>
            <w:left w:val="none" w:sz="0" w:space="0" w:color="auto"/>
            <w:bottom w:val="none" w:sz="0" w:space="0" w:color="auto"/>
            <w:right w:val="none" w:sz="0" w:space="0" w:color="auto"/>
          </w:divBdr>
        </w:div>
        <w:div w:id="203687661">
          <w:marLeft w:val="480"/>
          <w:marRight w:val="0"/>
          <w:marTop w:val="0"/>
          <w:marBottom w:val="0"/>
          <w:divBdr>
            <w:top w:val="none" w:sz="0" w:space="0" w:color="auto"/>
            <w:left w:val="none" w:sz="0" w:space="0" w:color="auto"/>
            <w:bottom w:val="none" w:sz="0" w:space="0" w:color="auto"/>
            <w:right w:val="none" w:sz="0" w:space="0" w:color="auto"/>
          </w:divBdr>
        </w:div>
      </w:divsChild>
    </w:div>
    <w:div w:id="203686818">
      <w:marLeft w:val="0"/>
      <w:marRight w:val="0"/>
      <w:marTop w:val="0"/>
      <w:marBottom w:val="0"/>
      <w:divBdr>
        <w:top w:val="none" w:sz="0" w:space="0" w:color="auto"/>
        <w:left w:val="none" w:sz="0" w:space="0" w:color="auto"/>
        <w:bottom w:val="none" w:sz="0" w:space="0" w:color="auto"/>
        <w:right w:val="none" w:sz="0" w:space="0" w:color="auto"/>
      </w:divBdr>
    </w:div>
    <w:div w:id="203686821">
      <w:marLeft w:val="0"/>
      <w:marRight w:val="0"/>
      <w:marTop w:val="0"/>
      <w:marBottom w:val="0"/>
      <w:divBdr>
        <w:top w:val="none" w:sz="0" w:space="0" w:color="auto"/>
        <w:left w:val="none" w:sz="0" w:space="0" w:color="auto"/>
        <w:bottom w:val="none" w:sz="0" w:space="0" w:color="auto"/>
        <w:right w:val="none" w:sz="0" w:space="0" w:color="auto"/>
      </w:divBdr>
      <w:divsChild>
        <w:div w:id="203686387">
          <w:marLeft w:val="600"/>
          <w:marRight w:val="0"/>
          <w:marTop w:val="0"/>
          <w:marBottom w:val="0"/>
          <w:divBdr>
            <w:top w:val="none" w:sz="0" w:space="0" w:color="auto"/>
            <w:left w:val="none" w:sz="0" w:space="0" w:color="auto"/>
            <w:bottom w:val="none" w:sz="0" w:space="0" w:color="auto"/>
            <w:right w:val="none" w:sz="0" w:space="0" w:color="auto"/>
          </w:divBdr>
        </w:div>
        <w:div w:id="203686591">
          <w:marLeft w:val="720"/>
          <w:marRight w:val="0"/>
          <w:marTop w:val="0"/>
          <w:marBottom w:val="0"/>
          <w:divBdr>
            <w:top w:val="none" w:sz="0" w:space="0" w:color="auto"/>
            <w:left w:val="none" w:sz="0" w:space="0" w:color="auto"/>
            <w:bottom w:val="none" w:sz="0" w:space="0" w:color="auto"/>
            <w:right w:val="none" w:sz="0" w:space="0" w:color="auto"/>
          </w:divBdr>
        </w:div>
        <w:div w:id="203686602">
          <w:marLeft w:val="600"/>
          <w:marRight w:val="0"/>
          <w:marTop w:val="0"/>
          <w:marBottom w:val="0"/>
          <w:divBdr>
            <w:top w:val="none" w:sz="0" w:space="0" w:color="auto"/>
            <w:left w:val="none" w:sz="0" w:space="0" w:color="auto"/>
            <w:bottom w:val="none" w:sz="0" w:space="0" w:color="auto"/>
            <w:right w:val="none" w:sz="0" w:space="0" w:color="auto"/>
          </w:divBdr>
        </w:div>
        <w:div w:id="203686634">
          <w:marLeft w:val="600"/>
          <w:marRight w:val="0"/>
          <w:marTop w:val="0"/>
          <w:marBottom w:val="0"/>
          <w:divBdr>
            <w:top w:val="none" w:sz="0" w:space="0" w:color="auto"/>
            <w:left w:val="none" w:sz="0" w:space="0" w:color="auto"/>
            <w:bottom w:val="none" w:sz="0" w:space="0" w:color="auto"/>
            <w:right w:val="none" w:sz="0" w:space="0" w:color="auto"/>
          </w:divBdr>
        </w:div>
        <w:div w:id="203686721">
          <w:marLeft w:val="600"/>
          <w:marRight w:val="0"/>
          <w:marTop w:val="0"/>
          <w:marBottom w:val="0"/>
          <w:divBdr>
            <w:top w:val="none" w:sz="0" w:space="0" w:color="auto"/>
            <w:left w:val="none" w:sz="0" w:space="0" w:color="auto"/>
            <w:bottom w:val="none" w:sz="0" w:space="0" w:color="auto"/>
            <w:right w:val="none" w:sz="0" w:space="0" w:color="auto"/>
          </w:divBdr>
        </w:div>
        <w:div w:id="203686963">
          <w:marLeft w:val="600"/>
          <w:marRight w:val="0"/>
          <w:marTop w:val="0"/>
          <w:marBottom w:val="0"/>
          <w:divBdr>
            <w:top w:val="none" w:sz="0" w:space="0" w:color="auto"/>
            <w:left w:val="none" w:sz="0" w:space="0" w:color="auto"/>
            <w:bottom w:val="none" w:sz="0" w:space="0" w:color="auto"/>
            <w:right w:val="none" w:sz="0" w:space="0" w:color="auto"/>
          </w:divBdr>
        </w:div>
        <w:div w:id="203687081">
          <w:marLeft w:val="600"/>
          <w:marRight w:val="0"/>
          <w:marTop w:val="0"/>
          <w:marBottom w:val="0"/>
          <w:divBdr>
            <w:top w:val="none" w:sz="0" w:space="0" w:color="auto"/>
            <w:left w:val="none" w:sz="0" w:space="0" w:color="auto"/>
            <w:bottom w:val="none" w:sz="0" w:space="0" w:color="auto"/>
            <w:right w:val="none" w:sz="0" w:space="0" w:color="auto"/>
          </w:divBdr>
        </w:div>
        <w:div w:id="203687086">
          <w:marLeft w:val="600"/>
          <w:marRight w:val="0"/>
          <w:marTop w:val="0"/>
          <w:marBottom w:val="0"/>
          <w:divBdr>
            <w:top w:val="none" w:sz="0" w:space="0" w:color="auto"/>
            <w:left w:val="none" w:sz="0" w:space="0" w:color="auto"/>
            <w:bottom w:val="none" w:sz="0" w:space="0" w:color="auto"/>
            <w:right w:val="none" w:sz="0" w:space="0" w:color="auto"/>
          </w:divBdr>
        </w:div>
        <w:div w:id="203687374">
          <w:marLeft w:val="600"/>
          <w:marRight w:val="0"/>
          <w:marTop w:val="0"/>
          <w:marBottom w:val="0"/>
          <w:divBdr>
            <w:top w:val="none" w:sz="0" w:space="0" w:color="auto"/>
            <w:left w:val="none" w:sz="0" w:space="0" w:color="auto"/>
            <w:bottom w:val="none" w:sz="0" w:space="0" w:color="auto"/>
            <w:right w:val="none" w:sz="0" w:space="0" w:color="auto"/>
          </w:divBdr>
        </w:div>
      </w:divsChild>
    </w:div>
    <w:div w:id="203686823">
      <w:marLeft w:val="0"/>
      <w:marRight w:val="0"/>
      <w:marTop w:val="0"/>
      <w:marBottom w:val="0"/>
      <w:divBdr>
        <w:top w:val="none" w:sz="0" w:space="0" w:color="auto"/>
        <w:left w:val="none" w:sz="0" w:space="0" w:color="auto"/>
        <w:bottom w:val="none" w:sz="0" w:space="0" w:color="auto"/>
        <w:right w:val="none" w:sz="0" w:space="0" w:color="auto"/>
      </w:divBdr>
      <w:divsChild>
        <w:div w:id="203686459">
          <w:marLeft w:val="480"/>
          <w:marRight w:val="0"/>
          <w:marTop w:val="0"/>
          <w:marBottom w:val="0"/>
          <w:divBdr>
            <w:top w:val="none" w:sz="0" w:space="0" w:color="auto"/>
            <w:left w:val="none" w:sz="0" w:space="0" w:color="auto"/>
            <w:bottom w:val="none" w:sz="0" w:space="0" w:color="auto"/>
            <w:right w:val="none" w:sz="0" w:space="0" w:color="auto"/>
          </w:divBdr>
        </w:div>
        <w:div w:id="203687848">
          <w:marLeft w:val="480"/>
          <w:marRight w:val="0"/>
          <w:marTop w:val="0"/>
          <w:marBottom w:val="0"/>
          <w:divBdr>
            <w:top w:val="none" w:sz="0" w:space="0" w:color="auto"/>
            <w:left w:val="none" w:sz="0" w:space="0" w:color="auto"/>
            <w:bottom w:val="none" w:sz="0" w:space="0" w:color="auto"/>
            <w:right w:val="none" w:sz="0" w:space="0" w:color="auto"/>
          </w:divBdr>
        </w:div>
      </w:divsChild>
    </w:div>
    <w:div w:id="203686827">
      <w:marLeft w:val="0"/>
      <w:marRight w:val="0"/>
      <w:marTop w:val="0"/>
      <w:marBottom w:val="0"/>
      <w:divBdr>
        <w:top w:val="none" w:sz="0" w:space="0" w:color="auto"/>
        <w:left w:val="none" w:sz="0" w:space="0" w:color="auto"/>
        <w:bottom w:val="none" w:sz="0" w:space="0" w:color="auto"/>
        <w:right w:val="none" w:sz="0" w:space="0" w:color="auto"/>
      </w:divBdr>
      <w:divsChild>
        <w:div w:id="203686376">
          <w:marLeft w:val="600"/>
          <w:marRight w:val="0"/>
          <w:marTop w:val="0"/>
          <w:marBottom w:val="0"/>
          <w:divBdr>
            <w:top w:val="none" w:sz="0" w:space="0" w:color="auto"/>
            <w:left w:val="none" w:sz="0" w:space="0" w:color="auto"/>
            <w:bottom w:val="none" w:sz="0" w:space="0" w:color="auto"/>
            <w:right w:val="none" w:sz="0" w:space="0" w:color="auto"/>
          </w:divBdr>
        </w:div>
        <w:div w:id="203686583">
          <w:marLeft w:val="600"/>
          <w:marRight w:val="0"/>
          <w:marTop w:val="0"/>
          <w:marBottom w:val="0"/>
          <w:divBdr>
            <w:top w:val="none" w:sz="0" w:space="0" w:color="auto"/>
            <w:left w:val="none" w:sz="0" w:space="0" w:color="auto"/>
            <w:bottom w:val="none" w:sz="0" w:space="0" w:color="auto"/>
            <w:right w:val="none" w:sz="0" w:space="0" w:color="auto"/>
          </w:divBdr>
        </w:div>
        <w:div w:id="203686628">
          <w:marLeft w:val="600"/>
          <w:marRight w:val="0"/>
          <w:marTop w:val="0"/>
          <w:marBottom w:val="0"/>
          <w:divBdr>
            <w:top w:val="none" w:sz="0" w:space="0" w:color="auto"/>
            <w:left w:val="none" w:sz="0" w:space="0" w:color="auto"/>
            <w:bottom w:val="none" w:sz="0" w:space="0" w:color="auto"/>
            <w:right w:val="none" w:sz="0" w:space="0" w:color="auto"/>
          </w:divBdr>
        </w:div>
        <w:div w:id="203686702">
          <w:marLeft w:val="600"/>
          <w:marRight w:val="0"/>
          <w:marTop w:val="0"/>
          <w:marBottom w:val="0"/>
          <w:divBdr>
            <w:top w:val="none" w:sz="0" w:space="0" w:color="auto"/>
            <w:left w:val="none" w:sz="0" w:space="0" w:color="auto"/>
            <w:bottom w:val="none" w:sz="0" w:space="0" w:color="auto"/>
            <w:right w:val="none" w:sz="0" w:space="0" w:color="auto"/>
          </w:divBdr>
        </w:div>
        <w:div w:id="203687059">
          <w:marLeft w:val="600"/>
          <w:marRight w:val="0"/>
          <w:marTop w:val="0"/>
          <w:marBottom w:val="0"/>
          <w:divBdr>
            <w:top w:val="none" w:sz="0" w:space="0" w:color="auto"/>
            <w:left w:val="none" w:sz="0" w:space="0" w:color="auto"/>
            <w:bottom w:val="none" w:sz="0" w:space="0" w:color="auto"/>
            <w:right w:val="none" w:sz="0" w:space="0" w:color="auto"/>
          </w:divBdr>
        </w:div>
        <w:div w:id="203687097">
          <w:marLeft w:val="600"/>
          <w:marRight w:val="0"/>
          <w:marTop w:val="0"/>
          <w:marBottom w:val="0"/>
          <w:divBdr>
            <w:top w:val="none" w:sz="0" w:space="0" w:color="auto"/>
            <w:left w:val="none" w:sz="0" w:space="0" w:color="auto"/>
            <w:bottom w:val="none" w:sz="0" w:space="0" w:color="auto"/>
            <w:right w:val="none" w:sz="0" w:space="0" w:color="auto"/>
          </w:divBdr>
        </w:div>
        <w:div w:id="203687138">
          <w:marLeft w:val="600"/>
          <w:marRight w:val="0"/>
          <w:marTop w:val="0"/>
          <w:marBottom w:val="0"/>
          <w:divBdr>
            <w:top w:val="none" w:sz="0" w:space="0" w:color="auto"/>
            <w:left w:val="none" w:sz="0" w:space="0" w:color="auto"/>
            <w:bottom w:val="none" w:sz="0" w:space="0" w:color="auto"/>
            <w:right w:val="none" w:sz="0" w:space="0" w:color="auto"/>
          </w:divBdr>
        </w:div>
        <w:div w:id="203687355">
          <w:marLeft w:val="600"/>
          <w:marRight w:val="0"/>
          <w:marTop w:val="0"/>
          <w:marBottom w:val="0"/>
          <w:divBdr>
            <w:top w:val="none" w:sz="0" w:space="0" w:color="auto"/>
            <w:left w:val="none" w:sz="0" w:space="0" w:color="auto"/>
            <w:bottom w:val="none" w:sz="0" w:space="0" w:color="auto"/>
            <w:right w:val="none" w:sz="0" w:space="0" w:color="auto"/>
          </w:divBdr>
          <w:divsChild>
            <w:div w:id="203687205">
              <w:marLeft w:val="480"/>
              <w:marRight w:val="0"/>
              <w:marTop w:val="0"/>
              <w:marBottom w:val="0"/>
              <w:divBdr>
                <w:top w:val="none" w:sz="0" w:space="0" w:color="auto"/>
                <w:left w:val="none" w:sz="0" w:space="0" w:color="auto"/>
                <w:bottom w:val="none" w:sz="0" w:space="0" w:color="auto"/>
                <w:right w:val="none" w:sz="0" w:space="0" w:color="auto"/>
              </w:divBdr>
            </w:div>
            <w:div w:id="20368775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6830">
      <w:marLeft w:val="0"/>
      <w:marRight w:val="0"/>
      <w:marTop w:val="0"/>
      <w:marBottom w:val="0"/>
      <w:divBdr>
        <w:top w:val="none" w:sz="0" w:space="0" w:color="auto"/>
        <w:left w:val="none" w:sz="0" w:space="0" w:color="auto"/>
        <w:bottom w:val="none" w:sz="0" w:space="0" w:color="auto"/>
        <w:right w:val="none" w:sz="0" w:space="0" w:color="auto"/>
      </w:divBdr>
    </w:div>
    <w:div w:id="203686832">
      <w:marLeft w:val="0"/>
      <w:marRight w:val="0"/>
      <w:marTop w:val="0"/>
      <w:marBottom w:val="0"/>
      <w:divBdr>
        <w:top w:val="none" w:sz="0" w:space="0" w:color="auto"/>
        <w:left w:val="none" w:sz="0" w:space="0" w:color="auto"/>
        <w:bottom w:val="none" w:sz="0" w:space="0" w:color="auto"/>
        <w:right w:val="none" w:sz="0" w:space="0" w:color="auto"/>
      </w:divBdr>
    </w:div>
    <w:div w:id="203686833">
      <w:marLeft w:val="0"/>
      <w:marRight w:val="0"/>
      <w:marTop w:val="0"/>
      <w:marBottom w:val="0"/>
      <w:divBdr>
        <w:top w:val="none" w:sz="0" w:space="0" w:color="auto"/>
        <w:left w:val="none" w:sz="0" w:space="0" w:color="auto"/>
        <w:bottom w:val="none" w:sz="0" w:space="0" w:color="auto"/>
        <w:right w:val="none" w:sz="0" w:space="0" w:color="auto"/>
      </w:divBdr>
      <w:divsChild>
        <w:div w:id="203686548">
          <w:marLeft w:val="480"/>
          <w:marRight w:val="0"/>
          <w:marTop w:val="0"/>
          <w:marBottom w:val="0"/>
          <w:divBdr>
            <w:top w:val="none" w:sz="0" w:space="0" w:color="auto"/>
            <w:left w:val="none" w:sz="0" w:space="0" w:color="auto"/>
            <w:bottom w:val="none" w:sz="0" w:space="0" w:color="auto"/>
            <w:right w:val="none" w:sz="0" w:space="0" w:color="auto"/>
          </w:divBdr>
        </w:div>
        <w:div w:id="203687181">
          <w:marLeft w:val="480"/>
          <w:marRight w:val="0"/>
          <w:marTop w:val="0"/>
          <w:marBottom w:val="0"/>
          <w:divBdr>
            <w:top w:val="none" w:sz="0" w:space="0" w:color="auto"/>
            <w:left w:val="none" w:sz="0" w:space="0" w:color="auto"/>
            <w:bottom w:val="none" w:sz="0" w:space="0" w:color="auto"/>
            <w:right w:val="none" w:sz="0" w:space="0" w:color="auto"/>
          </w:divBdr>
        </w:div>
        <w:div w:id="203687232">
          <w:marLeft w:val="480"/>
          <w:marRight w:val="0"/>
          <w:marTop w:val="0"/>
          <w:marBottom w:val="0"/>
          <w:divBdr>
            <w:top w:val="none" w:sz="0" w:space="0" w:color="auto"/>
            <w:left w:val="none" w:sz="0" w:space="0" w:color="auto"/>
            <w:bottom w:val="none" w:sz="0" w:space="0" w:color="auto"/>
            <w:right w:val="none" w:sz="0" w:space="0" w:color="auto"/>
          </w:divBdr>
        </w:div>
        <w:div w:id="203687380">
          <w:marLeft w:val="480"/>
          <w:marRight w:val="0"/>
          <w:marTop w:val="0"/>
          <w:marBottom w:val="0"/>
          <w:divBdr>
            <w:top w:val="none" w:sz="0" w:space="0" w:color="auto"/>
            <w:left w:val="none" w:sz="0" w:space="0" w:color="auto"/>
            <w:bottom w:val="none" w:sz="0" w:space="0" w:color="auto"/>
            <w:right w:val="none" w:sz="0" w:space="0" w:color="auto"/>
          </w:divBdr>
        </w:div>
        <w:div w:id="203687440">
          <w:marLeft w:val="480"/>
          <w:marRight w:val="0"/>
          <w:marTop w:val="0"/>
          <w:marBottom w:val="0"/>
          <w:divBdr>
            <w:top w:val="none" w:sz="0" w:space="0" w:color="auto"/>
            <w:left w:val="none" w:sz="0" w:space="0" w:color="auto"/>
            <w:bottom w:val="none" w:sz="0" w:space="0" w:color="auto"/>
            <w:right w:val="none" w:sz="0" w:space="0" w:color="auto"/>
          </w:divBdr>
        </w:div>
      </w:divsChild>
    </w:div>
    <w:div w:id="203686843">
      <w:marLeft w:val="0"/>
      <w:marRight w:val="0"/>
      <w:marTop w:val="0"/>
      <w:marBottom w:val="0"/>
      <w:divBdr>
        <w:top w:val="none" w:sz="0" w:space="0" w:color="auto"/>
        <w:left w:val="none" w:sz="0" w:space="0" w:color="auto"/>
        <w:bottom w:val="none" w:sz="0" w:space="0" w:color="auto"/>
        <w:right w:val="none" w:sz="0" w:space="0" w:color="auto"/>
      </w:divBdr>
      <w:divsChild>
        <w:div w:id="203686493">
          <w:marLeft w:val="480"/>
          <w:marRight w:val="0"/>
          <w:marTop w:val="0"/>
          <w:marBottom w:val="0"/>
          <w:divBdr>
            <w:top w:val="none" w:sz="0" w:space="0" w:color="auto"/>
            <w:left w:val="none" w:sz="0" w:space="0" w:color="auto"/>
            <w:bottom w:val="none" w:sz="0" w:space="0" w:color="auto"/>
            <w:right w:val="none" w:sz="0" w:space="0" w:color="auto"/>
          </w:divBdr>
        </w:div>
        <w:div w:id="203686530">
          <w:marLeft w:val="480"/>
          <w:marRight w:val="0"/>
          <w:marTop w:val="0"/>
          <w:marBottom w:val="0"/>
          <w:divBdr>
            <w:top w:val="none" w:sz="0" w:space="0" w:color="auto"/>
            <w:left w:val="none" w:sz="0" w:space="0" w:color="auto"/>
            <w:bottom w:val="none" w:sz="0" w:space="0" w:color="auto"/>
            <w:right w:val="none" w:sz="0" w:space="0" w:color="auto"/>
          </w:divBdr>
        </w:div>
        <w:div w:id="203687139">
          <w:marLeft w:val="480"/>
          <w:marRight w:val="0"/>
          <w:marTop w:val="0"/>
          <w:marBottom w:val="0"/>
          <w:divBdr>
            <w:top w:val="none" w:sz="0" w:space="0" w:color="auto"/>
            <w:left w:val="none" w:sz="0" w:space="0" w:color="auto"/>
            <w:bottom w:val="none" w:sz="0" w:space="0" w:color="auto"/>
            <w:right w:val="none" w:sz="0" w:space="0" w:color="auto"/>
          </w:divBdr>
        </w:div>
        <w:div w:id="203687208">
          <w:marLeft w:val="480"/>
          <w:marRight w:val="0"/>
          <w:marTop w:val="0"/>
          <w:marBottom w:val="0"/>
          <w:divBdr>
            <w:top w:val="none" w:sz="0" w:space="0" w:color="auto"/>
            <w:left w:val="none" w:sz="0" w:space="0" w:color="auto"/>
            <w:bottom w:val="none" w:sz="0" w:space="0" w:color="auto"/>
            <w:right w:val="none" w:sz="0" w:space="0" w:color="auto"/>
          </w:divBdr>
        </w:div>
        <w:div w:id="203687624">
          <w:marLeft w:val="480"/>
          <w:marRight w:val="0"/>
          <w:marTop w:val="0"/>
          <w:marBottom w:val="0"/>
          <w:divBdr>
            <w:top w:val="none" w:sz="0" w:space="0" w:color="auto"/>
            <w:left w:val="none" w:sz="0" w:space="0" w:color="auto"/>
            <w:bottom w:val="none" w:sz="0" w:space="0" w:color="auto"/>
            <w:right w:val="none" w:sz="0" w:space="0" w:color="auto"/>
          </w:divBdr>
        </w:div>
      </w:divsChild>
    </w:div>
    <w:div w:id="203686844">
      <w:marLeft w:val="0"/>
      <w:marRight w:val="0"/>
      <w:marTop w:val="0"/>
      <w:marBottom w:val="0"/>
      <w:divBdr>
        <w:top w:val="none" w:sz="0" w:space="0" w:color="auto"/>
        <w:left w:val="none" w:sz="0" w:space="0" w:color="auto"/>
        <w:bottom w:val="none" w:sz="0" w:space="0" w:color="auto"/>
        <w:right w:val="none" w:sz="0" w:space="0" w:color="auto"/>
      </w:divBdr>
      <w:divsChild>
        <w:div w:id="203687504">
          <w:marLeft w:val="480"/>
          <w:marRight w:val="0"/>
          <w:marTop w:val="0"/>
          <w:marBottom w:val="0"/>
          <w:divBdr>
            <w:top w:val="none" w:sz="0" w:space="0" w:color="auto"/>
            <w:left w:val="none" w:sz="0" w:space="0" w:color="auto"/>
            <w:bottom w:val="none" w:sz="0" w:space="0" w:color="auto"/>
            <w:right w:val="none" w:sz="0" w:space="0" w:color="auto"/>
          </w:divBdr>
        </w:div>
        <w:div w:id="203687820">
          <w:marLeft w:val="480"/>
          <w:marRight w:val="0"/>
          <w:marTop w:val="0"/>
          <w:marBottom w:val="0"/>
          <w:divBdr>
            <w:top w:val="none" w:sz="0" w:space="0" w:color="auto"/>
            <w:left w:val="none" w:sz="0" w:space="0" w:color="auto"/>
            <w:bottom w:val="none" w:sz="0" w:space="0" w:color="auto"/>
            <w:right w:val="none" w:sz="0" w:space="0" w:color="auto"/>
          </w:divBdr>
        </w:div>
      </w:divsChild>
    </w:div>
    <w:div w:id="203686846">
      <w:marLeft w:val="0"/>
      <w:marRight w:val="0"/>
      <w:marTop w:val="0"/>
      <w:marBottom w:val="0"/>
      <w:divBdr>
        <w:top w:val="none" w:sz="0" w:space="0" w:color="auto"/>
        <w:left w:val="none" w:sz="0" w:space="0" w:color="auto"/>
        <w:bottom w:val="none" w:sz="0" w:space="0" w:color="auto"/>
        <w:right w:val="none" w:sz="0" w:space="0" w:color="auto"/>
      </w:divBdr>
      <w:divsChild>
        <w:div w:id="203687186">
          <w:marLeft w:val="480"/>
          <w:marRight w:val="0"/>
          <w:marTop w:val="0"/>
          <w:marBottom w:val="0"/>
          <w:divBdr>
            <w:top w:val="none" w:sz="0" w:space="0" w:color="auto"/>
            <w:left w:val="none" w:sz="0" w:space="0" w:color="auto"/>
            <w:bottom w:val="none" w:sz="0" w:space="0" w:color="auto"/>
            <w:right w:val="none" w:sz="0" w:space="0" w:color="auto"/>
          </w:divBdr>
        </w:div>
        <w:div w:id="203687679">
          <w:marLeft w:val="480"/>
          <w:marRight w:val="0"/>
          <w:marTop w:val="0"/>
          <w:marBottom w:val="0"/>
          <w:divBdr>
            <w:top w:val="none" w:sz="0" w:space="0" w:color="auto"/>
            <w:left w:val="none" w:sz="0" w:space="0" w:color="auto"/>
            <w:bottom w:val="none" w:sz="0" w:space="0" w:color="auto"/>
            <w:right w:val="none" w:sz="0" w:space="0" w:color="auto"/>
          </w:divBdr>
        </w:div>
      </w:divsChild>
    </w:div>
    <w:div w:id="203686854">
      <w:marLeft w:val="0"/>
      <w:marRight w:val="0"/>
      <w:marTop w:val="0"/>
      <w:marBottom w:val="0"/>
      <w:divBdr>
        <w:top w:val="none" w:sz="0" w:space="0" w:color="auto"/>
        <w:left w:val="none" w:sz="0" w:space="0" w:color="auto"/>
        <w:bottom w:val="none" w:sz="0" w:space="0" w:color="auto"/>
        <w:right w:val="none" w:sz="0" w:space="0" w:color="auto"/>
      </w:divBdr>
    </w:div>
    <w:div w:id="203686858">
      <w:marLeft w:val="0"/>
      <w:marRight w:val="0"/>
      <w:marTop w:val="0"/>
      <w:marBottom w:val="0"/>
      <w:divBdr>
        <w:top w:val="none" w:sz="0" w:space="0" w:color="auto"/>
        <w:left w:val="none" w:sz="0" w:space="0" w:color="auto"/>
        <w:bottom w:val="none" w:sz="0" w:space="0" w:color="auto"/>
        <w:right w:val="none" w:sz="0" w:space="0" w:color="auto"/>
      </w:divBdr>
    </w:div>
    <w:div w:id="203686861">
      <w:marLeft w:val="0"/>
      <w:marRight w:val="0"/>
      <w:marTop w:val="0"/>
      <w:marBottom w:val="0"/>
      <w:divBdr>
        <w:top w:val="none" w:sz="0" w:space="0" w:color="auto"/>
        <w:left w:val="none" w:sz="0" w:space="0" w:color="auto"/>
        <w:bottom w:val="none" w:sz="0" w:space="0" w:color="auto"/>
        <w:right w:val="none" w:sz="0" w:space="0" w:color="auto"/>
      </w:divBdr>
    </w:div>
    <w:div w:id="203686862">
      <w:marLeft w:val="0"/>
      <w:marRight w:val="0"/>
      <w:marTop w:val="0"/>
      <w:marBottom w:val="0"/>
      <w:divBdr>
        <w:top w:val="none" w:sz="0" w:space="0" w:color="auto"/>
        <w:left w:val="none" w:sz="0" w:space="0" w:color="auto"/>
        <w:bottom w:val="none" w:sz="0" w:space="0" w:color="auto"/>
        <w:right w:val="none" w:sz="0" w:space="0" w:color="auto"/>
      </w:divBdr>
    </w:div>
    <w:div w:id="203686863">
      <w:marLeft w:val="0"/>
      <w:marRight w:val="0"/>
      <w:marTop w:val="0"/>
      <w:marBottom w:val="0"/>
      <w:divBdr>
        <w:top w:val="none" w:sz="0" w:space="0" w:color="auto"/>
        <w:left w:val="none" w:sz="0" w:space="0" w:color="auto"/>
        <w:bottom w:val="none" w:sz="0" w:space="0" w:color="auto"/>
        <w:right w:val="none" w:sz="0" w:space="0" w:color="auto"/>
      </w:divBdr>
      <w:divsChild>
        <w:div w:id="203686755">
          <w:marLeft w:val="480"/>
          <w:marRight w:val="0"/>
          <w:marTop w:val="0"/>
          <w:marBottom w:val="0"/>
          <w:divBdr>
            <w:top w:val="none" w:sz="0" w:space="0" w:color="auto"/>
            <w:left w:val="none" w:sz="0" w:space="0" w:color="auto"/>
            <w:bottom w:val="none" w:sz="0" w:space="0" w:color="auto"/>
            <w:right w:val="none" w:sz="0" w:space="0" w:color="auto"/>
          </w:divBdr>
        </w:div>
        <w:div w:id="203686829">
          <w:marLeft w:val="480"/>
          <w:marRight w:val="0"/>
          <w:marTop w:val="0"/>
          <w:marBottom w:val="0"/>
          <w:divBdr>
            <w:top w:val="none" w:sz="0" w:space="0" w:color="auto"/>
            <w:left w:val="none" w:sz="0" w:space="0" w:color="auto"/>
            <w:bottom w:val="none" w:sz="0" w:space="0" w:color="auto"/>
            <w:right w:val="none" w:sz="0" w:space="0" w:color="auto"/>
          </w:divBdr>
        </w:div>
      </w:divsChild>
    </w:div>
    <w:div w:id="203686867">
      <w:marLeft w:val="0"/>
      <w:marRight w:val="0"/>
      <w:marTop w:val="0"/>
      <w:marBottom w:val="0"/>
      <w:divBdr>
        <w:top w:val="none" w:sz="0" w:space="0" w:color="auto"/>
        <w:left w:val="none" w:sz="0" w:space="0" w:color="auto"/>
        <w:bottom w:val="none" w:sz="0" w:space="0" w:color="auto"/>
        <w:right w:val="none" w:sz="0" w:space="0" w:color="auto"/>
      </w:divBdr>
    </w:div>
    <w:div w:id="203686868">
      <w:marLeft w:val="0"/>
      <w:marRight w:val="0"/>
      <w:marTop w:val="0"/>
      <w:marBottom w:val="0"/>
      <w:divBdr>
        <w:top w:val="none" w:sz="0" w:space="0" w:color="auto"/>
        <w:left w:val="none" w:sz="0" w:space="0" w:color="auto"/>
        <w:bottom w:val="none" w:sz="0" w:space="0" w:color="auto"/>
        <w:right w:val="none" w:sz="0" w:space="0" w:color="auto"/>
      </w:divBdr>
      <w:divsChild>
        <w:div w:id="203686488">
          <w:marLeft w:val="480"/>
          <w:marRight w:val="0"/>
          <w:marTop w:val="0"/>
          <w:marBottom w:val="0"/>
          <w:divBdr>
            <w:top w:val="none" w:sz="0" w:space="0" w:color="auto"/>
            <w:left w:val="none" w:sz="0" w:space="0" w:color="auto"/>
            <w:bottom w:val="none" w:sz="0" w:space="0" w:color="auto"/>
            <w:right w:val="none" w:sz="0" w:space="0" w:color="auto"/>
          </w:divBdr>
        </w:div>
        <w:div w:id="203686535">
          <w:marLeft w:val="480"/>
          <w:marRight w:val="0"/>
          <w:marTop w:val="0"/>
          <w:marBottom w:val="0"/>
          <w:divBdr>
            <w:top w:val="none" w:sz="0" w:space="0" w:color="auto"/>
            <w:left w:val="none" w:sz="0" w:space="0" w:color="auto"/>
            <w:bottom w:val="none" w:sz="0" w:space="0" w:color="auto"/>
            <w:right w:val="none" w:sz="0" w:space="0" w:color="auto"/>
          </w:divBdr>
        </w:div>
        <w:div w:id="203686559">
          <w:marLeft w:val="480"/>
          <w:marRight w:val="0"/>
          <w:marTop w:val="0"/>
          <w:marBottom w:val="0"/>
          <w:divBdr>
            <w:top w:val="none" w:sz="0" w:space="0" w:color="auto"/>
            <w:left w:val="none" w:sz="0" w:space="0" w:color="auto"/>
            <w:bottom w:val="none" w:sz="0" w:space="0" w:color="auto"/>
            <w:right w:val="none" w:sz="0" w:space="0" w:color="auto"/>
          </w:divBdr>
        </w:div>
        <w:div w:id="203686680">
          <w:marLeft w:val="480"/>
          <w:marRight w:val="0"/>
          <w:marTop w:val="0"/>
          <w:marBottom w:val="0"/>
          <w:divBdr>
            <w:top w:val="none" w:sz="0" w:space="0" w:color="auto"/>
            <w:left w:val="none" w:sz="0" w:space="0" w:color="auto"/>
            <w:bottom w:val="none" w:sz="0" w:space="0" w:color="auto"/>
            <w:right w:val="none" w:sz="0" w:space="0" w:color="auto"/>
          </w:divBdr>
        </w:div>
        <w:div w:id="203686693">
          <w:marLeft w:val="480"/>
          <w:marRight w:val="0"/>
          <w:marTop w:val="0"/>
          <w:marBottom w:val="0"/>
          <w:divBdr>
            <w:top w:val="none" w:sz="0" w:space="0" w:color="auto"/>
            <w:left w:val="none" w:sz="0" w:space="0" w:color="auto"/>
            <w:bottom w:val="none" w:sz="0" w:space="0" w:color="auto"/>
            <w:right w:val="none" w:sz="0" w:space="0" w:color="auto"/>
          </w:divBdr>
        </w:div>
        <w:div w:id="203686707">
          <w:marLeft w:val="480"/>
          <w:marRight w:val="0"/>
          <w:marTop w:val="0"/>
          <w:marBottom w:val="0"/>
          <w:divBdr>
            <w:top w:val="none" w:sz="0" w:space="0" w:color="auto"/>
            <w:left w:val="none" w:sz="0" w:space="0" w:color="auto"/>
            <w:bottom w:val="none" w:sz="0" w:space="0" w:color="auto"/>
            <w:right w:val="none" w:sz="0" w:space="0" w:color="auto"/>
          </w:divBdr>
        </w:div>
        <w:div w:id="203687149">
          <w:marLeft w:val="480"/>
          <w:marRight w:val="0"/>
          <w:marTop w:val="0"/>
          <w:marBottom w:val="0"/>
          <w:divBdr>
            <w:top w:val="none" w:sz="0" w:space="0" w:color="auto"/>
            <w:left w:val="none" w:sz="0" w:space="0" w:color="auto"/>
            <w:bottom w:val="none" w:sz="0" w:space="0" w:color="auto"/>
            <w:right w:val="none" w:sz="0" w:space="0" w:color="auto"/>
          </w:divBdr>
        </w:div>
        <w:div w:id="203687476">
          <w:marLeft w:val="480"/>
          <w:marRight w:val="0"/>
          <w:marTop w:val="0"/>
          <w:marBottom w:val="0"/>
          <w:divBdr>
            <w:top w:val="none" w:sz="0" w:space="0" w:color="auto"/>
            <w:left w:val="none" w:sz="0" w:space="0" w:color="auto"/>
            <w:bottom w:val="none" w:sz="0" w:space="0" w:color="auto"/>
            <w:right w:val="none" w:sz="0" w:space="0" w:color="auto"/>
          </w:divBdr>
        </w:div>
        <w:div w:id="203687652">
          <w:marLeft w:val="480"/>
          <w:marRight w:val="0"/>
          <w:marTop w:val="0"/>
          <w:marBottom w:val="0"/>
          <w:divBdr>
            <w:top w:val="none" w:sz="0" w:space="0" w:color="auto"/>
            <w:left w:val="none" w:sz="0" w:space="0" w:color="auto"/>
            <w:bottom w:val="none" w:sz="0" w:space="0" w:color="auto"/>
            <w:right w:val="none" w:sz="0" w:space="0" w:color="auto"/>
          </w:divBdr>
        </w:div>
      </w:divsChild>
    </w:div>
    <w:div w:id="203686871">
      <w:marLeft w:val="0"/>
      <w:marRight w:val="0"/>
      <w:marTop w:val="0"/>
      <w:marBottom w:val="0"/>
      <w:divBdr>
        <w:top w:val="none" w:sz="0" w:space="0" w:color="auto"/>
        <w:left w:val="none" w:sz="0" w:space="0" w:color="auto"/>
        <w:bottom w:val="none" w:sz="0" w:space="0" w:color="auto"/>
        <w:right w:val="none" w:sz="0" w:space="0" w:color="auto"/>
      </w:divBdr>
      <w:divsChild>
        <w:div w:id="203686565">
          <w:marLeft w:val="480"/>
          <w:marRight w:val="0"/>
          <w:marTop w:val="0"/>
          <w:marBottom w:val="0"/>
          <w:divBdr>
            <w:top w:val="none" w:sz="0" w:space="0" w:color="auto"/>
            <w:left w:val="none" w:sz="0" w:space="0" w:color="auto"/>
            <w:bottom w:val="none" w:sz="0" w:space="0" w:color="auto"/>
            <w:right w:val="none" w:sz="0" w:space="0" w:color="auto"/>
          </w:divBdr>
        </w:div>
        <w:div w:id="203686677">
          <w:marLeft w:val="480"/>
          <w:marRight w:val="0"/>
          <w:marTop w:val="0"/>
          <w:marBottom w:val="0"/>
          <w:divBdr>
            <w:top w:val="none" w:sz="0" w:space="0" w:color="auto"/>
            <w:left w:val="none" w:sz="0" w:space="0" w:color="auto"/>
            <w:bottom w:val="none" w:sz="0" w:space="0" w:color="auto"/>
            <w:right w:val="none" w:sz="0" w:space="0" w:color="auto"/>
          </w:divBdr>
        </w:div>
        <w:div w:id="203686748">
          <w:marLeft w:val="480"/>
          <w:marRight w:val="0"/>
          <w:marTop w:val="0"/>
          <w:marBottom w:val="0"/>
          <w:divBdr>
            <w:top w:val="none" w:sz="0" w:space="0" w:color="auto"/>
            <w:left w:val="none" w:sz="0" w:space="0" w:color="auto"/>
            <w:bottom w:val="none" w:sz="0" w:space="0" w:color="auto"/>
            <w:right w:val="none" w:sz="0" w:space="0" w:color="auto"/>
          </w:divBdr>
        </w:div>
        <w:div w:id="203687299">
          <w:marLeft w:val="480"/>
          <w:marRight w:val="0"/>
          <w:marTop w:val="0"/>
          <w:marBottom w:val="0"/>
          <w:divBdr>
            <w:top w:val="none" w:sz="0" w:space="0" w:color="auto"/>
            <w:left w:val="none" w:sz="0" w:space="0" w:color="auto"/>
            <w:bottom w:val="none" w:sz="0" w:space="0" w:color="auto"/>
            <w:right w:val="none" w:sz="0" w:space="0" w:color="auto"/>
          </w:divBdr>
        </w:div>
        <w:div w:id="203687444">
          <w:marLeft w:val="480"/>
          <w:marRight w:val="0"/>
          <w:marTop w:val="0"/>
          <w:marBottom w:val="0"/>
          <w:divBdr>
            <w:top w:val="none" w:sz="0" w:space="0" w:color="auto"/>
            <w:left w:val="none" w:sz="0" w:space="0" w:color="auto"/>
            <w:bottom w:val="none" w:sz="0" w:space="0" w:color="auto"/>
            <w:right w:val="none" w:sz="0" w:space="0" w:color="auto"/>
          </w:divBdr>
        </w:div>
      </w:divsChild>
    </w:div>
    <w:div w:id="203686874">
      <w:marLeft w:val="0"/>
      <w:marRight w:val="0"/>
      <w:marTop w:val="0"/>
      <w:marBottom w:val="0"/>
      <w:divBdr>
        <w:top w:val="none" w:sz="0" w:space="0" w:color="auto"/>
        <w:left w:val="none" w:sz="0" w:space="0" w:color="auto"/>
        <w:bottom w:val="none" w:sz="0" w:space="0" w:color="auto"/>
        <w:right w:val="none" w:sz="0" w:space="0" w:color="auto"/>
      </w:divBdr>
    </w:div>
    <w:div w:id="203686881">
      <w:marLeft w:val="0"/>
      <w:marRight w:val="0"/>
      <w:marTop w:val="0"/>
      <w:marBottom w:val="0"/>
      <w:divBdr>
        <w:top w:val="none" w:sz="0" w:space="0" w:color="auto"/>
        <w:left w:val="none" w:sz="0" w:space="0" w:color="auto"/>
        <w:bottom w:val="none" w:sz="0" w:space="0" w:color="auto"/>
        <w:right w:val="none" w:sz="0" w:space="0" w:color="auto"/>
      </w:divBdr>
    </w:div>
    <w:div w:id="203686882">
      <w:marLeft w:val="0"/>
      <w:marRight w:val="0"/>
      <w:marTop w:val="0"/>
      <w:marBottom w:val="0"/>
      <w:divBdr>
        <w:top w:val="none" w:sz="0" w:space="0" w:color="auto"/>
        <w:left w:val="none" w:sz="0" w:space="0" w:color="auto"/>
        <w:bottom w:val="none" w:sz="0" w:space="0" w:color="auto"/>
        <w:right w:val="none" w:sz="0" w:space="0" w:color="auto"/>
      </w:divBdr>
      <w:divsChild>
        <w:div w:id="203687525">
          <w:marLeft w:val="480"/>
          <w:marRight w:val="0"/>
          <w:marTop w:val="0"/>
          <w:marBottom w:val="0"/>
          <w:divBdr>
            <w:top w:val="none" w:sz="0" w:space="0" w:color="auto"/>
            <w:left w:val="none" w:sz="0" w:space="0" w:color="auto"/>
            <w:bottom w:val="none" w:sz="0" w:space="0" w:color="auto"/>
            <w:right w:val="none" w:sz="0" w:space="0" w:color="auto"/>
          </w:divBdr>
        </w:div>
        <w:div w:id="203687550">
          <w:marLeft w:val="480"/>
          <w:marRight w:val="0"/>
          <w:marTop w:val="0"/>
          <w:marBottom w:val="0"/>
          <w:divBdr>
            <w:top w:val="none" w:sz="0" w:space="0" w:color="auto"/>
            <w:left w:val="none" w:sz="0" w:space="0" w:color="auto"/>
            <w:bottom w:val="none" w:sz="0" w:space="0" w:color="auto"/>
            <w:right w:val="none" w:sz="0" w:space="0" w:color="auto"/>
          </w:divBdr>
        </w:div>
      </w:divsChild>
    </w:div>
    <w:div w:id="203686883">
      <w:marLeft w:val="0"/>
      <w:marRight w:val="0"/>
      <w:marTop w:val="0"/>
      <w:marBottom w:val="0"/>
      <w:divBdr>
        <w:top w:val="none" w:sz="0" w:space="0" w:color="auto"/>
        <w:left w:val="none" w:sz="0" w:space="0" w:color="auto"/>
        <w:bottom w:val="none" w:sz="0" w:space="0" w:color="auto"/>
        <w:right w:val="none" w:sz="0" w:space="0" w:color="auto"/>
      </w:divBdr>
    </w:div>
    <w:div w:id="203686890">
      <w:marLeft w:val="0"/>
      <w:marRight w:val="0"/>
      <w:marTop w:val="0"/>
      <w:marBottom w:val="0"/>
      <w:divBdr>
        <w:top w:val="none" w:sz="0" w:space="0" w:color="auto"/>
        <w:left w:val="none" w:sz="0" w:space="0" w:color="auto"/>
        <w:bottom w:val="none" w:sz="0" w:space="0" w:color="auto"/>
        <w:right w:val="none" w:sz="0" w:space="0" w:color="auto"/>
      </w:divBdr>
      <w:divsChild>
        <w:div w:id="203687050">
          <w:marLeft w:val="480"/>
          <w:marRight w:val="0"/>
          <w:marTop w:val="0"/>
          <w:marBottom w:val="0"/>
          <w:divBdr>
            <w:top w:val="none" w:sz="0" w:space="0" w:color="auto"/>
            <w:left w:val="none" w:sz="0" w:space="0" w:color="auto"/>
            <w:bottom w:val="none" w:sz="0" w:space="0" w:color="auto"/>
            <w:right w:val="none" w:sz="0" w:space="0" w:color="auto"/>
          </w:divBdr>
        </w:div>
        <w:div w:id="203687168">
          <w:marLeft w:val="480"/>
          <w:marRight w:val="0"/>
          <w:marTop w:val="0"/>
          <w:marBottom w:val="0"/>
          <w:divBdr>
            <w:top w:val="none" w:sz="0" w:space="0" w:color="auto"/>
            <w:left w:val="none" w:sz="0" w:space="0" w:color="auto"/>
            <w:bottom w:val="none" w:sz="0" w:space="0" w:color="auto"/>
            <w:right w:val="none" w:sz="0" w:space="0" w:color="auto"/>
          </w:divBdr>
        </w:div>
        <w:div w:id="203687194">
          <w:marLeft w:val="480"/>
          <w:marRight w:val="0"/>
          <w:marTop w:val="0"/>
          <w:marBottom w:val="0"/>
          <w:divBdr>
            <w:top w:val="none" w:sz="0" w:space="0" w:color="auto"/>
            <w:left w:val="none" w:sz="0" w:space="0" w:color="auto"/>
            <w:bottom w:val="none" w:sz="0" w:space="0" w:color="auto"/>
            <w:right w:val="none" w:sz="0" w:space="0" w:color="auto"/>
          </w:divBdr>
        </w:div>
      </w:divsChild>
    </w:div>
    <w:div w:id="203686894">
      <w:marLeft w:val="0"/>
      <w:marRight w:val="0"/>
      <w:marTop w:val="0"/>
      <w:marBottom w:val="0"/>
      <w:divBdr>
        <w:top w:val="none" w:sz="0" w:space="0" w:color="auto"/>
        <w:left w:val="none" w:sz="0" w:space="0" w:color="auto"/>
        <w:bottom w:val="none" w:sz="0" w:space="0" w:color="auto"/>
        <w:right w:val="none" w:sz="0" w:space="0" w:color="auto"/>
      </w:divBdr>
    </w:div>
    <w:div w:id="203686895">
      <w:marLeft w:val="0"/>
      <w:marRight w:val="0"/>
      <w:marTop w:val="0"/>
      <w:marBottom w:val="0"/>
      <w:divBdr>
        <w:top w:val="none" w:sz="0" w:space="0" w:color="auto"/>
        <w:left w:val="none" w:sz="0" w:space="0" w:color="auto"/>
        <w:bottom w:val="none" w:sz="0" w:space="0" w:color="auto"/>
        <w:right w:val="none" w:sz="0" w:space="0" w:color="auto"/>
      </w:divBdr>
    </w:div>
    <w:div w:id="203686903">
      <w:marLeft w:val="0"/>
      <w:marRight w:val="0"/>
      <w:marTop w:val="0"/>
      <w:marBottom w:val="0"/>
      <w:divBdr>
        <w:top w:val="none" w:sz="0" w:space="0" w:color="auto"/>
        <w:left w:val="none" w:sz="0" w:space="0" w:color="auto"/>
        <w:bottom w:val="none" w:sz="0" w:space="0" w:color="auto"/>
        <w:right w:val="none" w:sz="0" w:space="0" w:color="auto"/>
      </w:divBdr>
    </w:div>
    <w:div w:id="203686905">
      <w:marLeft w:val="0"/>
      <w:marRight w:val="0"/>
      <w:marTop w:val="0"/>
      <w:marBottom w:val="0"/>
      <w:divBdr>
        <w:top w:val="none" w:sz="0" w:space="0" w:color="auto"/>
        <w:left w:val="none" w:sz="0" w:space="0" w:color="auto"/>
        <w:bottom w:val="none" w:sz="0" w:space="0" w:color="auto"/>
        <w:right w:val="none" w:sz="0" w:space="0" w:color="auto"/>
      </w:divBdr>
      <w:divsChild>
        <w:div w:id="203686623">
          <w:marLeft w:val="480"/>
          <w:marRight w:val="0"/>
          <w:marTop w:val="0"/>
          <w:marBottom w:val="0"/>
          <w:divBdr>
            <w:top w:val="none" w:sz="0" w:space="0" w:color="auto"/>
            <w:left w:val="none" w:sz="0" w:space="0" w:color="auto"/>
            <w:bottom w:val="none" w:sz="0" w:space="0" w:color="auto"/>
            <w:right w:val="none" w:sz="0" w:space="0" w:color="auto"/>
          </w:divBdr>
        </w:div>
        <w:div w:id="203686860">
          <w:marLeft w:val="480"/>
          <w:marRight w:val="0"/>
          <w:marTop w:val="0"/>
          <w:marBottom w:val="0"/>
          <w:divBdr>
            <w:top w:val="none" w:sz="0" w:space="0" w:color="auto"/>
            <w:left w:val="none" w:sz="0" w:space="0" w:color="auto"/>
            <w:bottom w:val="none" w:sz="0" w:space="0" w:color="auto"/>
            <w:right w:val="none" w:sz="0" w:space="0" w:color="auto"/>
          </w:divBdr>
        </w:div>
        <w:div w:id="203687732">
          <w:marLeft w:val="480"/>
          <w:marRight w:val="0"/>
          <w:marTop w:val="0"/>
          <w:marBottom w:val="0"/>
          <w:divBdr>
            <w:top w:val="none" w:sz="0" w:space="0" w:color="auto"/>
            <w:left w:val="none" w:sz="0" w:space="0" w:color="auto"/>
            <w:bottom w:val="none" w:sz="0" w:space="0" w:color="auto"/>
            <w:right w:val="none" w:sz="0" w:space="0" w:color="auto"/>
          </w:divBdr>
        </w:div>
      </w:divsChild>
    </w:div>
    <w:div w:id="203686906">
      <w:marLeft w:val="0"/>
      <w:marRight w:val="0"/>
      <w:marTop w:val="0"/>
      <w:marBottom w:val="0"/>
      <w:divBdr>
        <w:top w:val="none" w:sz="0" w:space="0" w:color="auto"/>
        <w:left w:val="none" w:sz="0" w:space="0" w:color="auto"/>
        <w:bottom w:val="none" w:sz="0" w:space="0" w:color="auto"/>
        <w:right w:val="none" w:sz="0" w:space="0" w:color="auto"/>
      </w:divBdr>
    </w:div>
    <w:div w:id="203686907">
      <w:marLeft w:val="0"/>
      <w:marRight w:val="0"/>
      <w:marTop w:val="0"/>
      <w:marBottom w:val="0"/>
      <w:divBdr>
        <w:top w:val="none" w:sz="0" w:space="0" w:color="auto"/>
        <w:left w:val="none" w:sz="0" w:space="0" w:color="auto"/>
        <w:bottom w:val="none" w:sz="0" w:space="0" w:color="auto"/>
        <w:right w:val="none" w:sz="0" w:space="0" w:color="auto"/>
      </w:divBdr>
    </w:div>
    <w:div w:id="203686908">
      <w:marLeft w:val="0"/>
      <w:marRight w:val="0"/>
      <w:marTop w:val="0"/>
      <w:marBottom w:val="0"/>
      <w:divBdr>
        <w:top w:val="none" w:sz="0" w:space="0" w:color="auto"/>
        <w:left w:val="none" w:sz="0" w:space="0" w:color="auto"/>
        <w:bottom w:val="none" w:sz="0" w:space="0" w:color="auto"/>
        <w:right w:val="none" w:sz="0" w:space="0" w:color="auto"/>
      </w:divBdr>
    </w:div>
    <w:div w:id="203686911">
      <w:marLeft w:val="0"/>
      <w:marRight w:val="0"/>
      <w:marTop w:val="0"/>
      <w:marBottom w:val="0"/>
      <w:divBdr>
        <w:top w:val="none" w:sz="0" w:space="0" w:color="auto"/>
        <w:left w:val="none" w:sz="0" w:space="0" w:color="auto"/>
        <w:bottom w:val="none" w:sz="0" w:space="0" w:color="auto"/>
        <w:right w:val="none" w:sz="0" w:space="0" w:color="auto"/>
      </w:divBdr>
    </w:div>
    <w:div w:id="203686917">
      <w:marLeft w:val="0"/>
      <w:marRight w:val="0"/>
      <w:marTop w:val="0"/>
      <w:marBottom w:val="0"/>
      <w:divBdr>
        <w:top w:val="none" w:sz="0" w:space="0" w:color="auto"/>
        <w:left w:val="none" w:sz="0" w:space="0" w:color="auto"/>
        <w:bottom w:val="none" w:sz="0" w:space="0" w:color="auto"/>
        <w:right w:val="none" w:sz="0" w:space="0" w:color="auto"/>
      </w:divBdr>
    </w:div>
    <w:div w:id="203686920">
      <w:marLeft w:val="0"/>
      <w:marRight w:val="0"/>
      <w:marTop w:val="0"/>
      <w:marBottom w:val="0"/>
      <w:divBdr>
        <w:top w:val="none" w:sz="0" w:space="0" w:color="auto"/>
        <w:left w:val="none" w:sz="0" w:space="0" w:color="auto"/>
        <w:bottom w:val="none" w:sz="0" w:space="0" w:color="auto"/>
        <w:right w:val="none" w:sz="0" w:space="0" w:color="auto"/>
      </w:divBdr>
      <w:divsChild>
        <w:div w:id="203686667">
          <w:marLeft w:val="480"/>
          <w:marRight w:val="0"/>
          <w:marTop w:val="0"/>
          <w:marBottom w:val="0"/>
          <w:divBdr>
            <w:top w:val="none" w:sz="0" w:space="0" w:color="auto"/>
            <w:left w:val="none" w:sz="0" w:space="0" w:color="auto"/>
            <w:bottom w:val="none" w:sz="0" w:space="0" w:color="auto"/>
            <w:right w:val="none" w:sz="0" w:space="0" w:color="auto"/>
          </w:divBdr>
        </w:div>
        <w:div w:id="203687031">
          <w:marLeft w:val="480"/>
          <w:marRight w:val="0"/>
          <w:marTop w:val="0"/>
          <w:marBottom w:val="0"/>
          <w:divBdr>
            <w:top w:val="none" w:sz="0" w:space="0" w:color="auto"/>
            <w:left w:val="none" w:sz="0" w:space="0" w:color="auto"/>
            <w:bottom w:val="none" w:sz="0" w:space="0" w:color="auto"/>
            <w:right w:val="none" w:sz="0" w:space="0" w:color="auto"/>
          </w:divBdr>
        </w:div>
        <w:div w:id="203687040">
          <w:marLeft w:val="480"/>
          <w:marRight w:val="0"/>
          <w:marTop w:val="0"/>
          <w:marBottom w:val="0"/>
          <w:divBdr>
            <w:top w:val="none" w:sz="0" w:space="0" w:color="auto"/>
            <w:left w:val="none" w:sz="0" w:space="0" w:color="auto"/>
            <w:bottom w:val="none" w:sz="0" w:space="0" w:color="auto"/>
            <w:right w:val="none" w:sz="0" w:space="0" w:color="auto"/>
          </w:divBdr>
        </w:div>
        <w:div w:id="203687375">
          <w:marLeft w:val="480"/>
          <w:marRight w:val="0"/>
          <w:marTop w:val="0"/>
          <w:marBottom w:val="0"/>
          <w:divBdr>
            <w:top w:val="none" w:sz="0" w:space="0" w:color="auto"/>
            <w:left w:val="none" w:sz="0" w:space="0" w:color="auto"/>
            <w:bottom w:val="none" w:sz="0" w:space="0" w:color="auto"/>
            <w:right w:val="none" w:sz="0" w:space="0" w:color="auto"/>
          </w:divBdr>
        </w:div>
        <w:div w:id="203687791">
          <w:marLeft w:val="480"/>
          <w:marRight w:val="0"/>
          <w:marTop w:val="0"/>
          <w:marBottom w:val="0"/>
          <w:divBdr>
            <w:top w:val="none" w:sz="0" w:space="0" w:color="auto"/>
            <w:left w:val="none" w:sz="0" w:space="0" w:color="auto"/>
            <w:bottom w:val="none" w:sz="0" w:space="0" w:color="auto"/>
            <w:right w:val="none" w:sz="0" w:space="0" w:color="auto"/>
          </w:divBdr>
        </w:div>
      </w:divsChild>
    </w:div>
    <w:div w:id="203686924">
      <w:marLeft w:val="0"/>
      <w:marRight w:val="0"/>
      <w:marTop w:val="0"/>
      <w:marBottom w:val="0"/>
      <w:divBdr>
        <w:top w:val="none" w:sz="0" w:space="0" w:color="auto"/>
        <w:left w:val="none" w:sz="0" w:space="0" w:color="auto"/>
        <w:bottom w:val="none" w:sz="0" w:space="0" w:color="auto"/>
        <w:right w:val="none" w:sz="0" w:space="0" w:color="auto"/>
      </w:divBdr>
      <w:divsChild>
        <w:div w:id="203686957">
          <w:marLeft w:val="480"/>
          <w:marRight w:val="0"/>
          <w:marTop w:val="0"/>
          <w:marBottom w:val="0"/>
          <w:divBdr>
            <w:top w:val="none" w:sz="0" w:space="0" w:color="auto"/>
            <w:left w:val="none" w:sz="0" w:space="0" w:color="auto"/>
            <w:bottom w:val="none" w:sz="0" w:space="0" w:color="auto"/>
            <w:right w:val="none" w:sz="0" w:space="0" w:color="auto"/>
          </w:divBdr>
        </w:div>
        <w:div w:id="203687402">
          <w:marLeft w:val="480"/>
          <w:marRight w:val="0"/>
          <w:marTop w:val="0"/>
          <w:marBottom w:val="0"/>
          <w:divBdr>
            <w:top w:val="none" w:sz="0" w:space="0" w:color="auto"/>
            <w:left w:val="none" w:sz="0" w:space="0" w:color="auto"/>
            <w:bottom w:val="none" w:sz="0" w:space="0" w:color="auto"/>
            <w:right w:val="none" w:sz="0" w:space="0" w:color="auto"/>
          </w:divBdr>
        </w:div>
        <w:div w:id="203687407">
          <w:marLeft w:val="480"/>
          <w:marRight w:val="0"/>
          <w:marTop w:val="0"/>
          <w:marBottom w:val="0"/>
          <w:divBdr>
            <w:top w:val="none" w:sz="0" w:space="0" w:color="auto"/>
            <w:left w:val="none" w:sz="0" w:space="0" w:color="auto"/>
            <w:bottom w:val="none" w:sz="0" w:space="0" w:color="auto"/>
            <w:right w:val="none" w:sz="0" w:space="0" w:color="auto"/>
          </w:divBdr>
        </w:div>
        <w:div w:id="203687809">
          <w:marLeft w:val="480"/>
          <w:marRight w:val="0"/>
          <w:marTop w:val="0"/>
          <w:marBottom w:val="0"/>
          <w:divBdr>
            <w:top w:val="none" w:sz="0" w:space="0" w:color="auto"/>
            <w:left w:val="none" w:sz="0" w:space="0" w:color="auto"/>
            <w:bottom w:val="none" w:sz="0" w:space="0" w:color="auto"/>
            <w:right w:val="none" w:sz="0" w:space="0" w:color="auto"/>
          </w:divBdr>
        </w:div>
      </w:divsChild>
    </w:div>
    <w:div w:id="203686932">
      <w:marLeft w:val="0"/>
      <w:marRight w:val="0"/>
      <w:marTop w:val="0"/>
      <w:marBottom w:val="0"/>
      <w:divBdr>
        <w:top w:val="none" w:sz="0" w:space="0" w:color="auto"/>
        <w:left w:val="none" w:sz="0" w:space="0" w:color="auto"/>
        <w:bottom w:val="none" w:sz="0" w:space="0" w:color="auto"/>
        <w:right w:val="none" w:sz="0" w:space="0" w:color="auto"/>
      </w:divBdr>
    </w:div>
    <w:div w:id="203686938">
      <w:marLeft w:val="0"/>
      <w:marRight w:val="0"/>
      <w:marTop w:val="0"/>
      <w:marBottom w:val="0"/>
      <w:divBdr>
        <w:top w:val="none" w:sz="0" w:space="0" w:color="auto"/>
        <w:left w:val="none" w:sz="0" w:space="0" w:color="auto"/>
        <w:bottom w:val="none" w:sz="0" w:space="0" w:color="auto"/>
        <w:right w:val="none" w:sz="0" w:space="0" w:color="auto"/>
      </w:divBdr>
    </w:div>
    <w:div w:id="203686941">
      <w:marLeft w:val="0"/>
      <w:marRight w:val="0"/>
      <w:marTop w:val="0"/>
      <w:marBottom w:val="0"/>
      <w:divBdr>
        <w:top w:val="none" w:sz="0" w:space="0" w:color="auto"/>
        <w:left w:val="none" w:sz="0" w:space="0" w:color="auto"/>
        <w:bottom w:val="none" w:sz="0" w:space="0" w:color="auto"/>
        <w:right w:val="none" w:sz="0" w:space="0" w:color="auto"/>
      </w:divBdr>
      <w:divsChild>
        <w:div w:id="203686428">
          <w:marLeft w:val="480"/>
          <w:marRight w:val="0"/>
          <w:marTop w:val="0"/>
          <w:marBottom w:val="0"/>
          <w:divBdr>
            <w:top w:val="none" w:sz="0" w:space="0" w:color="auto"/>
            <w:left w:val="none" w:sz="0" w:space="0" w:color="auto"/>
            <w:bottom w:val="none" w:sz="0" w:space="0" w:color="auto"/>
            <w:right w:val="none" w:sz="0" w:space="0" w:color="auto"/>
          </w:divBdr>
        </w:div>
        <w:div w:id="203686651">
          <w:marLeft w:val="480"/>
          <w:marRight w:val="0"/>
          <w:marTop w:val="0"/>
          <w:marBottom w:val="0"/>
          <w:divBdr>
            <w:top w:val="none" w:sz="0" w:space="0" w:color="auto"/>
            <w:left w:val="none" w:sz="0" w:space="0" w:color="auto"/>
            <w:bottom w:val="none" w:sz="0" w:space="0" w:color="auto"/>
            <w:right w:val="none" w:sz="0" w:space="0" w:color="auto"/>
          </w:divBdr>
        </w:div>
        <w:div w:id="203687140">
          <w:marLeft w:val="480"/>
          <w:marRight w:val="0"/>
          <w:marTop w:val="0"/>
          <w:marBottom w:val="0"/>
          <w:divBdr>
            <w:top w:val="none" w:sz="0" w:space="0" w:color="auto"/>
            <w:left w:val="none" w:sz="0" w:space="0" w:color="auto"/>
            <w:bottom w:val="none" w:sz="0" w:space="0" w:color="auto"/>
            <w:right w:val="none" w:sz="0" w:space="0" w:color="auto"/>
          </w:divBdr>
        </w:div>
        <w:div w:id="203687604">
          <w:marLeft w:val="480"/>
          <w:marRight w:val="0"/>
          <w:marTop w:val="0"/>
          <w:marBottom w:val="0"/>
          <w:divBdr>
            <w:top w:val="none" w:sz="0" w:space="0" w:color="auto"/>
            <w:left w:val="none" w:sz="0" w:space="0" w:color="auto"/>
            <w:bottom w:val="none" w:sz="0" w:space="0" w:color="auto"/>
            <w:right w:val="none" w:sz="0" w:space="0" w:color="auto"/>
          </w:divBdr>
        </w:div>
      </w:divsChild>
    </w:div>
    <w:div w:id="203686949">
      <w:marLeft w:val="0"/>
      <w:marRight w:val="0"/>
      <w:marTop w:val="0"/>
      <w:marBottom w:val="0"/>
      <w:divBdr>
        <w:top w:val="none" w:sz="0" w:space="0" w:color="auto"/>
        <w:left w:val="none" w:sz="0" w:space="0" w:color="auto"/>
        <w:bottom w:val="none" w:sz="0" w:space="0" w:color="auto"/>
        <w:right w:val="none" w:sz="0" w:space="0" w:color="auto"/>
      </w:divBdr>
      <w:divsChild>
        <w:div w:id="203686444">
          <w:marLeft w:val="480"/>
          <w:marRight w:val="0"/>
          <w:marTop w:val="0"/>
          <w:marBottom w:val="0"/>
          <w:divBdr>
            <w:top w:val="none" w:sz="0" w:space="0" w:color="auto"/>
            <w:left w:val="none" w:sz="0" w:space="0" w:color="auto"/>
            <w:bottom w:val="none" w:sz="0" w:space="0" w:color="auto"/>
            <w:right w:val="none" w:sz="0" w:space="0" w:color="auto"/>
          </w:divBdr>
          <w:divsChild>
            <w:div w:id="203686756">
              <w:marLeft w:val="480"/>
              <w:marRight w:val="0"/>
              <w:marTop w:val="0"/>
              <w:marBottom w:val="0"/>
              <w:divBdr>
                <w:top w:val="none" w:sz="0" w:space="0" w:color="auto"/>
                <w:left w:val="none" w:sz="0" w:space="0" w:color="auto"/>
                <w:bottom w:val="none" w:sz="0" w:space="0" w:color="auto"/>
                <w:right w:val="none" w:sz="0" w:space="0" w:color="auto"/>
              </w:divBdr>
            </w:div>
            <w:div w:id="203687190">
              <w:marLeft w:val="480"/>
              <w:marRight w:val="0"/>
              <w:marTop w:val="0"/>
              <w:marBottom w:val="0"/>
              <w:divBdr>
                <w:top w:val="none" w:sz="0" w:space="0" w:color="auto"/>
                <w:left w:val="none" w:sz="0" w:space="0" w:color="auto"/>
                <w:bottom w:val="none" w:sz="0" w:space="0" w:color="auto"/>
                <w:right w:val="none" w:sz="0" w:space="0" w:color="auto"/>
              </w:divBdr>
            </w:div>
            <w:div w:id="203687239">
              <w:marLeft w:val="480"/>
              <w:marRight w:val="0"/>
              <w:marTop w:val="0"/>
              <w:marBottom w:val="0"/>
              <w:divBdr>
                <w:top w:val="none" w:sz="0" w:space="0" w:color="auto"/>
                <w:left w:val="none" w:sz="0" w:space="0" w:color="auto"/>
                <w:bottom w:val="none" w:sz="0" w:space="0" w:color="auto"/>
                <w:right w:val="none" w:sz="0" w:space="0" w:color="auto"/>
              </w:divBdr>
            </w:div>
          </w:divsChild>
        </w:div>
        <w:div w:id="203686684">
          <w:marLeft w:val="480"/>
          <w:marRight w:val="0"/>
          <w:marTop w:val="0"/>
          <w:marBottom w:val="0"/>
          <w:divBdr>
            <w:top w:val="none" w:sz="0" w:space="0" w:color="auto"/>
            <w:left w:val="none" w:sz="0" w:space="0" w:color="auto"/>
            <w:bottom w:val="none" w:sz="0" w:space="0" w:color="auto"/>
            <w:right w:val="none" w:sz="0" w:space="0" w:color="auto"/>
          </w:divBdr>
        </w:div>
        <w:div w:id="203687003">
          <w:marLeft w:val="600"/>
          <w:marRight w:val="0"/>
          <w:marTop w:val="0"/>
          <w:marBottom w:val="0"/>
          <w:divBdr>
            <w:top w:val="none" w:sz="0" w:space="0" w:color="auto"/>
            <w:left w:val="none" w:sz="0" w:space="0" w:color="auto"/>
            <w:bottom w:val="none" w:sz="0" w:space="0" w:color="auto"/>
            <w:right w:val="none" w:sz="0" w:space="0" w:color="auto"/>
          </w:divBdr>
        </w:div>
        <w:div w:id="203687173">
          <w:marLeft w:val="600"/>
          <w:marRight w:val="0"/>
          <w:marTop w:val="0"/>
          <w:marBottom w:val="0"/>
          <w:divBdr>
            <w:top w:val="none" w:sz="0" w:space="0" w:color="auto"/>
            <w:left w:val="none" w:sz="0" w:space="0" w:color="auto"/>
            <w:bottom w:val="none" w:sz="0" w:space="0" w:color="auto"/>
            <w:right w:val="none" w:sz="0" w:space="0" w:color="auto"/>
          </w:divBdr>
        </w:div>
        <w:div w:id="203687267">
          <w:marLeft w:val="600"/>
          <w:marRight w:val="0"/>
          <w:marTop w:val="0"/>
          <w:marBottom w:val="0"/>
          <w:divBdr>
            <w:top w:val="none" w:sz="0" w:space="0" w:color="auto"/>
            <w:left w:val="none" w:sz="0" w:space="0" w:color="auto"/>
            <w:bottom w:val="none" w:sz="0" w:space="0" w:color="auto"/>
            <w:right w:val="none" w:sz="0" w:space="0" w:color="auto"/>
          </w:divBdr>
          <w:divsChild>
            <w:div w:id="203687373">
              <w:marLeft w:val="480"/>
              <w:marRight w:val="0"/>
              <w:marTop w:val="0"/>
              <w:marBottom w:val="0"/>
              <w:divBdr>
                <w:top w:val="none" w:sz="0" w:space="0" w:color="auto"/>
                <w:left w:val="none" w:sz="0" w:space="0" w:color="auto"/>
                <w:bottom w:val="none" w:sz="0" w:space="0" w:color="auto"/>
                <w:right w:val="none" w:sz="0" w:space="0" w:color="auto"/>
              </w:divBdr>
              <w:divsChild>
                <w:div w:id="203687379">
                  <w:marLeft w:val="480"/>
                  <w:marRight w:val="0"/>
                  <w:marTop w:val="0"/>
                  <w:marBottom w:val="0"/>
                  <w:divBdr>
                    <w:top w:val="none" w:sz="0" w:space="0" w:color="auto"/>
                    <w:left w:val="none" w:sz="0" w:space="0" w:color="auto"/>
                    <w:bottom w:val="none" w:sz="0" w:space="0" w:color="auto"/>
                    <w:right w:val="none" w:sz="0" w:space="0" w:color="auto"/>
                  </w:divBdr>
                </w:div>
                <w:div w:id="203687450">
                  <w:marLeft w:val="600"/>
                  <w:marRight w:val="0"/>
                  <w:marTop w:val="0"/>
                  <w:marBottom w:val="0"/>
                  <w:divBdr>
                    <w:top w:val="none" w:sz="0" w:space="0" w:color="auto"/>
                    <w:left w:val="none" w:sz="0" w:space="0" w:color="auto"/>
                    <w:bottom w:val="none" w:sz="0" w:space="0" w:color="auto"/>
                    <w:right w:val="none" w:sz="0" w:space="0" w:color="auto"/>
                  </w:divBdr>
                </w:div>
              </w:divsChild>
            </w:div>
            <w:div w:id="203687506">
              <w:marLeft w:val="480"/>
              <w:marRight w:val="0"/>
              <w:marTop w:val="0"/>
              <w:marBottom w:val="0"/>
              <w:divBdr>
                <w:top w:val="none" w:sz="0" w:space="0" w:color="auto"/>
                <w:left w:val="none" w:sz="0" w:space="0" w:color="auto"/>
                <w:bottom w:val="none" w:sz="0" w:space="0" w:color="auto"/>
                <w:right w:val="none" w:sz="0" w:space="0" w:color="auto"/>
              </w:divBdr>
            </w:div>
            <w:div w:id="203687739">
              <w:marLeft w:val="480"/>
              <w:marRight w:val="0"/>
              <w:marTop w:val="0"/>
              <w:marBottom w:val="0"/>
              <w:divBdr>
                <w:top w:val="none" w:sz="0" w:space="0" w:color="auto"/>
                <w:left w:val="none" w:sz="0" w:space="0" w:color="auto"/>
                <w:bottom w:val="none" w:sz="0" w:space="0" w:color="auto"/>
                <w:right w:val="none" w:sz="0" w:space="0" w:color="auto"/>
              </w:divBdr>
            </w:div>
            <w:div w:id="203687907">
              <w:marLeft w:val="480"/>
              <w:marRight w:val="0"/>
              <w:marTop w:val="0"/>
              <w:marBottom w:val="0"/>
              <w:divBdr>
                <w:top w:val="none" w:sz="0" w:space="0" w:color="auto"/>
                <w:left w:val="none" w:sz="0" w:space="0" w:color="auto"/>
                <w:bottom w:val="none" w:sz="0" w:space="0" w:color="auto"/>
                <w:right w:val="none" w:sz="0" w:space="0" w:color="auto"/>
              </w:divBdr>
            </w:div>
          </w:divsChild>
        </w:div>
        <w:div w:id="203687719">
          <w:marLeft w:val="600"/>
          <w:marRight w:val="0"/>
          <w:marTop w:val="0"/>
          <w:marBottom w:val="0"/>
          <w:divBdr>
            <w:top w:val="none" w:sz="0" w:space="0" w:color="auto"/>
            <w:left w:val="none" w:sz="0" w:space="0" w:color="auto"/>
            <w:bottom w:val="none" w:sz="0" w:space="0" w:color="auto"/>
            <w:right w:val="none" w:sz="0" w:space="0" w:color="auto"/>
          </w:divBdr>
        </w:div>
      </w:divsChild>
    </w:div>
    <w:div w:id="203686959">
      <w:marLeft w:val="0"/>
      <w:marRight w:val="0"/>
      <w:marTop w:val="0"/>
      <w:marBottom w:val="0"/>
      <w:divBdr>
        <w:top w:val="none" w:sz="0" w:space="0" w:color="auto"/>
        <w:left w:val="none" w:sz="0" w:space="0" w:color="auto"/>
        <w:bottom w:val="none" w:sz="0" w:space="0" w:color="auto"/>
        <w:right w:val="none" w:sz="0" w:space="0" w:color="auto"/>
      </w:divBdr>
      <w:divsChild>
        <w:div w:id="203687075">
          <w:marLeft w:val="480"/>
          <w:marRight w:val="0"/>
          <w:marTop w:val="0"/>
          <w:marBottom w:val="0"/>
          <w:divBdr>
            <w:top w:val="none" w:sz="0" w:space="0" w:color="auto"/>
            <w:left w:val="none" w:sz="0" w:space="0" w:color="auto"/>
            <w:bottom w:val="none" w:sz="0" w:space="0" w:color="auto"/>
            <w:right w:val="none" w:sz="0" w:space="0" w:color="auto"/>
          </w:divBdr>
        </w:div>
        <w:div w:id="203687112">
          <w:marLeft w:val="480"/>
          <w:marRight w:val="0"/>
          <w:marTop w:val="0"/>
          <w:marBottom w:val="0"/>
          <w:divBdr>
            <w:top w:val="none" w:sz="0" w:space="0" w:color="auto"/>
            <w:left w:val="none" w:sz="0" w:space="0" w:color="auto"/>
            <w:bottom w:val="none" w:sz="0" w:space="0" w:color="auto"/>
            <w:right w:val="none" w:sz="0" w:space="0" w:color="auto"/>
          </w:divBdr>
        </w:div>
        <w:div w:id="203687314">
          <w:marLeft w:val="480"/>
          <w:marRight w:val="0"/>
          <w:marTop w:val="0"/>
          <w:marBottom w:val="0"/>
          <w:divBdr>
            <w:top w:val="none" w:sz="0" w:space="0" w:color="auto"/>
            <w:left w:val="none" w:sz="0" w:space="0" w:color="auto"/>
            <w:bottom w:val="none" w:sz="0" w:space="0" w:color="auto"/>
            <w:right w:val="none" w:sz="0" w:space="0" w:color="auto"/>
          </w:divBdr>
        </w:div>
        <w:div w:id="203687589">
          <w:marLeft w:val="480"/>
          <w:marRight w:val="0"/>
          <w:marTop w:val="0"/>
          <w:marBottom w:val="0"/>
          <w:divBdr>
            <w:top w:val="none" w:sz="0" w:space="0" w:color="auto"/>
            <w:left w:val="none" w:sz="0" w:space="0" w:color="auto"/>
            <w:bottom w:val="none" w:sz="0" w:space="0" w:color="auto"/>
            <w:right w:val="none" w:sz="0" w:space="0" w:color="auto"/>
          </w:divBdr>
        </w:div>
        <w:div w:id="203687633">
          <w:marLeft w:val="480"/>
          <w:marRight w:val="0"/>
          <w:marTop w:val="0"/>
          <w:marBottom w:val="0"/>
          <w:divBdr>
            <w:top w:val="none" w:sz="0" w:space="0" w:color="auto"/>
            <w:left w:val="none" w:sz="0" w:space="0" w:color="auto"/>
            <w:bottom w:val="none" w:sz="0" w:space="0" w:color="auto"/>
            <w:right w:val="none" w:sz="0" w:space="0" w:color="auto"/>
          </w:divBdr>
        </w:div>
        <w:div w:id="203687783">
          <w:marLeft w:val="480"/>
          <w:marRight w:val="0"/>
          <w:marTop w:val="0"/>
          <w:marBottom w:val="0"/>
          <w:divBdr>
            <w:top w:val="none" w:sz="0" w:space="0" w:color="auto"/>
            <w:left w:val="none" w:sz="0" w:space="0" w:color="auto"/>
            <w:bottom w:val="none" w:sz="0" w:space="0" w:color="auto"/>
            <w:right w:val="none" w:sz="0" w:space="0" w:color="auto"/>
          </w:divBdr>
          <w:divsChild>
            <w:div w:id="203686701">
              <w:marLeft w:val="480"/>
              <w:marRight w:val="0"/>
              <w:marTop w:val="0"/>
              <w:marBottom w:val="0"/>
              <w:divBdr>
                <w:top w:val="none" w:sz="0" w:space="0" w:color="auto"/>
                <w:left w:val="none" w:sz="0" w:space="0" w:color="auto"/>
                <w:bottom w:val="none" w:sz="0" w:space="0" w:color="auto"/>
                <w:right w:val="none" w:sz="0" w:space="0" w:color="auto"/>
              </w:divBdr>
            </w:div>
            <w:div w:id="203686750">
              <w:marLeft w:val="480"/>
              <w:marRight w:val="0"/>
              <w:marTop w:val="0"/>
              <w:marBottom w:val="0"/>
              <w:divBdr>
                <w:top w:val="none" w:sz="0" w:space="0" w:color="auto"/>
                <w:left w:val="none" w:sz="0" w:space="0" w:color="auto"/>
                <w:bottom w:val="none" w:sz="0" w:space="0" w:color="auto"/>
                <w:right w:val="none" w:sz="0" w:space="0" w:color="auto"/>
              </w:divBdr>
            </w:div>
          </w:divsChild>
        </w:div>
        <w:div w:id="203687826">
          <w:marLeft w:val="480"/>
          <w:marRight w:val="0"/>
          <w:marTop w:val="0"/>
          <w:marBottom w:val="0"/>
          <w:divBdr>
            <w:top w:val="none" w:sz="0" w:space="0" w:color="auto"/>
            <w:left w:val="none" w:sz="0" w:space="0" w:color="auto"/>
            <w:bottom w:val="none" w:sz="0" w:space="0" w:color="auto"/>
            <w:right w:val="none" w:sz="0" w:space="0" w:color="auto"/>
          </w:divBdr>
        </w:div>
      </w:divsChild>
    </w:div>
    <w:div w:id="203686964">
      <w:marLeft w:val="0"/>
      <w:marRight w:val="0"/>
      <w:marTop w:val="0"/>
      <w:marBottom w:val="0"/>
      <w:divBdr>
        <w:top w:val="none" w:sz="0" w:space="0" w:color="auto"/>
        <w:left w:val="none" w:sz="0" w:space="0" w:color="auto"/>
        <w:bottom w:val="none" w:sz="0" w:space="0" w:color="auto"/>
        <w:right w:val="none" w:sz="0" w:space="0" w:color="auto"/>
      </w:divBdr>
    </w:div>
    <w:div w:id="203686967">
      <w:marLeft w:val="0"/>
      <w:marRight w:val="0"/>
      <w:marTop w:val="0"/>
      <w:marBottom w:val="0"/>
      <w:divBdr>
        <w:top w:val="none" w:sz="0" w:space="0" w:color="auto"/>
        <w:left w:val="none" w:sz="0" w:space="0" w:color="auto"/>
        <w:bottom w:val="none" w:sz="0" w:space="0" w:color="auto"/>
        <w:right w:val="none" w:sz="0" w:space="0" w:color="auto"/>
      </w:divBdr>
    </w:div>
    <w:div w:id="203686969">
      <w:marLeft w:val="0"/>
      <w:marRight w:val="0"/>
      <w:marTop w:val="0"/>
      <w:marBottom w:val="0"/>
      <w:divBdr>
        <w:top w:val="none" w:sz="0" w:space="0" w:color="auto"/>
        <w:left w:val="none" w:sz="0" w:space="0" w:color="auto"/>
        <w:bottom w:val="none" w:sz="0" w:space="0" w:color="auto"/>
        <w:right w:val="none" w:sz="0" w:space="0" w:color="auto"/>
      </w:divBdr>
    </w:div>
    <w:div w:id="203686970">
      <w:marLeft w:val="0"/>
      <w:marRight w:val="0"/>
      <w:marTop w:val="0"/>
      <w:marBottom w:val="0"/>
      <w:divBdr>
        <w:top w:val="none" w:sz="0" w:space="0" w:color="auto"/>
        <w:left w:val="none" w:sz="0" w:space="0" w:color="auto"/>
        <w:bottom w:val="none" w:sz="0" w:space="0" w:color="auto"/>
        <w:right w:val="none" w:sz="0" w:space="0" w:color="auto"/>
      </w:divBdr>
    </w:div>
    <w:div w:id="203686974">
      <w:marLeft w:val="0"/>
      <w:marRight w:val="0"/>
      <w:marTop w:val="0"/>
      <w:marBottom w:val="0"/>
      <w:divBdr>
        <w:top w:val="none" w:sz="0" w:space="0" w:color="auto"/>
        <w:left w:val="none" w:sz="0" w:space="0" w:color="auto"/>
        <w:bottom w:val="none" w:sz="0" w:space="0" w:color="auto"/>
        <w:right w:val="none" w:sz="0" w:space="0" w:color="auto"/>
      </w:divBdr>
    </w:div>
    <w:div w:id="203686975">
      <w:marLeft w:val="0"/>
      <w:marRight w:val="0"/>
      <w:marTop w:val="0"/>
      <w:marBottom w:val="0"/>
      <w:divBdr>
        <w:top w:val="none" w:sz="0" w:space="0" w:color="auto"/>
        <w:left w:val="none" w:sz="0" w:space="0" w:color="auto"/>
        <w:bottom w:val="none" w:sz="0" w:space="0" w:color="auto"/>
        <w:right w:val="none" w:sz="0" w:space="0" w:color="auto"/>
      </w:divBdr>
      <w:divsChild>
        <w:div w:id="203686496">
          <w:marLeft w:val="480"/>
          <w:marRight w:val="0"/>
          <w:marTop w:val="0"/>
          <w:marBottom w:val="0"/>
          <w:divBdr>
            <w:top w:val="none" w:sz="0" w:space="0" w:color="auto"/>
            <w:left w:val="none" w:sz="0" w:space="0" w:color="auto"/>
            <w:bottom w:val="none" w:sz="0" w:space="0" w:color="auto"/>
            <w:right w:val="none" w:sz="0" w:space="0" w:color="auto"/>
          </w:divBdr>
        </w:div>
        <w:div w:id="203686698">
          <w:marLeft w:val="480"/>
          <w:marRight w:val="0"/>
          <w:marTop w:val="0"/>
          <w:marBottom w:val="0"/>
          <w:divBdr>
            <w:top w:val="none" w:sz="0" w:space="0" w:color="auto"/>
            <w:left w:val="none" w:sz="0" w:space="0" w:color="auto"/>
            <w:bottom w:val="none" w:sz="0" w:space="0" w:color="auto"/>
            <w:right w:val="none" w:sz="0" w:space="0" w:color="auto"/>
          </w:divBdr>
        </w:div>
        <w:div w:id="203686789">
          <w:marLeft w:val="480"/>
          <w:marRight w:val="0"/>
          <w:marTop w:val="0"/>
          <w:marBottom w:val="0"/>
          <w:divBdr>
            <w:top w:val="none" w:sz="0" w:space="0" w:color="auto"/>
            <w:left w:val="none" w:sz="0" w:space="0" w:color="auto"/>
            <w:bottom w:val="none" w:sz="0" w:space="0" w:color="auto"/>
            <w:right w:val="none" w:sz="0" w:space="0" w:color="auto"/>
          </w:divBdr>
        </w:div>
        <w:div w:id="203687266">
          <w:marLeft w:val="480"/>
          <w:marRight w:val="0"/>
          <w:marTop w:val="0"/>
          <w:marBottom w:val="0"/>
          <w:divBdr>
            <w:top w:val="none" w:sz="0" w:space="0" w:color="auto"/>
            <w:left w:val="none" w:sz="0" w:space="0" w:color="auto"/>
            <w:bottom w:val="none" w:sz="0" w:space="0" w:color="auto"/>
            <w:right w:val="none" w:sz="0" w:space="0" w:color="auto"/>
          </w:divBdr>
        </w:div>
        <w:div w:id="203687656">
          <w:marLeft w:val="480"/>
          <w:marRight w:val="0"/>
          <w:marTop w:val="0"/>
          <w:marBottom w:val="0"/>
          <w:divBdr>
            <w:top w:val="none" w:sz="0" w:space="0" w:color="auto"/>
            <w:left w:val="none" w:sz="0" w:space="0" w:color="auto"/>
            <w:bottom w:val="none" w:sz="0" w:space="0" w:color="auto"/>
            <w:right w:val="none" w:sz="0" w:space="0" w:color="auto"/>
          </w:divBdr>
        </w:div>
      </w:divsChild>
    </w:div>
    <w:div w:id="203686980">
      <w:marLeft w:val="0"/>
      <w:marRight w:val="0"/>
      <w:marTop w:val="0"/>
      <w:marBottom w:val="0"/>
      <w:divBdr>
        <w:top w:val="none" w:sz="0" w:space="0" w:color="auto"/>
        <w:left w:val="none" w:sz="0" w:space="0" w:color="auto"/>
        <w:bottom w:val="none" w:sz="0" w:space="0" w:color="auto"/>
        <w:right w:val="none" w:sz="0" w:space="0" w:color="auto"/>
      </w:divBdr>
      <w:divsChild>
        <w:div w:id="203686655">
          <w:marLeft w:val="480"/>
          <w:marRight w:val="0"/>
          <w:marTop w:val="0"/>
          <w:marBottom w:val="0"/>
          <w:divBdr>
            <w:top w:val="none" w:sz="0" w:space="0" w:color="auto"/>
            <w:left w:val="none" w:sz="0" w:space="0" w:color="auto"/>
            <w:bottom w:val="none" w:sz="0" w:space="0" w:color="auto"/>
            <w:right w:val="none" w:sz="0" w:space="0" w:color="auto"/>
          </w:divBdr>
        </w:div>
        <w:div w:id="203687437">
          <w:marLeft w:val="480"/>
          <w:marRight w:val="0"/>
          <w:marTop w:val="0"/>
          <w:marBottom w:val="0"/>
          <w:divBdr>
            <w:top w:val="none" w:sz="0" w:space="0" w:color="auto"/>
            <w:left w:val="none" w:sz="0" w:space="0" w:color="auto"/>
            <w:bottom w:val="none" w:sz="0" w:space="0" w:color="auto"/>
            <w:right w:val="none" w:sz="0" w:space="0" w:color="auto"/>
          </w:divBdr>
        </w:div>
        <w:div w:id="203687676">
          <w:marLeft w:val="480"/>
          <w:marRight w:val="0"/>
          <w:marTop w:val="0"/>
          <w:marBottom w:val="0"/>
          <w:divBdr>
            <w:top w:val="none" w:sz="0" w:space="0" w:color="auto"/>
            <w:left w:val="none" w:sz="0" w:space="0" w:color="auto"/>
            <w:bottom w:val="none" w:sz="0" w:space="0" w:color="auto"/>
            <w:right w:val="none" w:sz="0" w:space="0" w:color="auto"/>
          </w:divBdr>
        </w:div>
      </w:divsChild>
    </w:div>
    <w:div w:id="203686981">
      <w:marLeft w:val="0"/>
      <w:marRight w:val="0"/>
      <w:marTop w:val="0"/>
      <w:marBottom w:val="0"/>
      <w:divBdr>
        <w:top w:val="none" w:sz="0" w:space="0" w:color="auto"/>
        <w:left w:val="none" w:sz="0" w:space="0" w:color="auto"/>
        <w:bottom w:val="none" w:sz="0" w:space="0" w:color="auto"/>
        <w:right w:val="none" w:sz="0" w:space="0" w:color="auto"/>
      </w:divBdr>
      <w:divsChild>
        <w:div w:id="203686486">
          <w:marLeft w:val="480"/>
          <w:marRight w:val="0"/>
          <w:marTop w:val="0"/>
          <w:marBottom w:val="0"/>
          <w:divBdr>
            <w:top w:val="none" w:sz="0" w:space="0" w:color="auto"/>
            <w:left w:val="none" w:sz="0" w:space="0" w:color="auto"/>
            <w:bottom w:val="none" w:sz="0" w:space="0" w:color="auto"/>
            <w:right w:val="none" w:sz="0" w:space="0" w:color="auto"/>
          </w:divBdr>
        </w:div>
        <w:div w:id="203686742">
          <w:marLeft w:val="480"/>
          <w:marRight w:val="0"/>
          <w:marTop w:val="0"/>
          <w:marBottom w:val="0"/>
          <w:divBdr>
            <w:top w:val="none" w:sz="0" w:space="0" w:color="auto"/>
            <w:left w:val="none" w:sz="0" w:space="0" w:color="auto"/>
            <w:bottom w:val="none" w:sz="0" w:space="0" w:color="auto"/>
            <w:right w:val="none" w:sz="0" w:space="0" w:color="auto"/>
          </w:divBdr>
        </w:div>
        <w:div w:id="203687001">
          <w:marLeft w:val="480"/>
          <w:marRight w:val="0"/>
          <w:marTop w:val="0"/>
          <w:marBottom w:val="0"/>
          <w:divBdr>
            <w:top w:val="none" w:sz="0" w:space="0" w:color="auto"/>
            <w:left w:val="none" w:sz="0" w:space="0" w:color="auto"/>
            <w:bottom w:val="none" w:sz="0" w:space="0" w:color="auto"/>
            <w:right w:val="none" w:sz="0" w:space="0" w:color="auto"/>
          </w:divBdr>
        </w:div>
        <w:div w:id="203687268">
          <w:marLeft w:val="480"/>
          <w:marRight w:val="0"/>
          <w:marTop w:val="0"/>
          <w:marBottom w:val="0"/>
          <w:divBdr>
            <w:top w:val="none" w:sz="0" w:space="0" w:color="auto"/>
            <w:left w:val="none" w:sz="0" w:space="0" w:color="auto"/>
            <w:bottom w:val="none" w:sz="0" w:space="0" w:color="auto"/>
            <w:right w:val="none" w:sz="0" w:space="0" w:color="auto"/>
          </w:divBdr>
        </w:div>
        <w:div w:id="203687452">
          <w:marLeft w:val="480"/>
          <w:marRight w:val="0"/>
          <w:marTop w:val="0"/>
          <w:marBottom w:val="0"/>
          <w:divBdr>
            <w:top w:val="none" w:sz="0" w:space="0" w:color="auto"/>
            <w:left w:val="none" w:sz="0" w:space="0" w:color="auto"/>
            <w:bottom w:val="none" w:sz="0" w:space="0" w:color="auto"/>
            <w:right w:val="none" w:sz="0" w:space="0" w:color="auto"/>
          </w:divBdr>
        </w:div>
        <w:div w:id="203687899">
          <w:marLeft w:val="480"/>
          <w:marRight w:val="0"/>
          <w:marTop w:val="0"/>
          <w:marBottom w:val="0"/>
          <w:divBdr>
            <w:top w:val="none" w:sz="0" w:space="0" w:color="auto"/>
            <w:left w:val="none" w:sz="0" w:space="0" w:color="auto"/>
            <w:bottom w:val="none" w:sz="0" w:space="0" w:color="auto"/>
            <w:right w:val="none" w:sz="0" w:space="0" w:color="auto"/>
          </w:divBdr>
        </w:div>
      </w:divsChild>
    </w:div>
    <w:div w:id="203686982">
      <w:marLeft w:val="0"/>
      <w:marRight w:val="0"/>
      <w:marTop w:val="0"/>
      <w:marBottom w:val="0"/>
      <w:divBdr>
        <w:top w:val="none" w:sz="0" w:space="0" w:color="auto"/>
        <w:left w:val="none" w:sz="0" w:space="0" w:color="auto"/>
        <w:bottom w:val="none" w:sz="0" w:space="0" w:color="auto"/>
        <w:right w:val="none" w:sz="0" w:space="0" w:color="auto"/>
      </w:divBdr>
    </w:div>
    <w:div w:id="203686985">
      <w:marLeft w:val="0"/>
      <w:marRight w:val="0"/>
      <w:marTop w:val="0"/>
      <w:marBottom w:val="0"/>
      <w:divBdr>
        <w:top w:val="none" w:sz="0" w:space="0" w:color="auto"/>
        <w:left w:val="none" w:sz="0" w:space="0" w:color="auto"/>
        <w:bottom w:val="none" w:sz="0" w:space="0" w:color="auto"/>
        <w:right w:val="none" w:sz="0" w:space="0" w:color="auto"/>
      </w:divBdr>
      <w:divsChild>
        <w:div w:id="203686573">
          <w:marLeft w:val="480"/>
          <w:marRight w:val="0"/>
          <w:marTop w:val="0"/>
          <w:marBottom w:val="0"/>
          <w:divBdr>
            <w:top w:val="none" w:sz="0" w:space="0" w:color="auto"/>
            <w:left w:val="none" w:sz="0" w:space="0" w:color="auto"/>
            <w:bottom w:val="none" w:sz="0" w:space="0" w:color="auto"/>
            <w:right w:val="none" w:sz="0" w:space="0" w:color="auto"/>
          </w:divBdr>
        </w:div>
        <w:div w:id="203686597">
          <w:marLeft w:val="480"/>
          <w:marRight w:val="0"/>
          <w:marTop w:val="0"/>
          <w:marBottom w:val="0"/>
          <w:divBdr>
            <w:top w:val="none" w:sz="0" w:space="0" w:color="auto"/>
            <w:left w:val="none" w:sz="0" w:space="0" w:color="auto"/>
            <w:bottom w:val="none" w:sz="0" w:space="0" w:color="auto"/>
            <w:right w:val="none" w:sz="0" w:space="0" w:color="auto"/>
          </w:divBdr>
        </w:div>
      </w:divsChild>
    </w:div>
    <w:div w:id="203686988">
      <w:marLeft w:val="0"/>
      <w:marRight w:val="0"/>
      <w:marTop w:val="0"/>
      <w:marBottom w:val="0"/>
      <w:divBdr>
        <w:top w:val="none" w:sz="0" w:space="0" w:color="auto"/>
        <w:left w:val="none" w:sz="0" w:space="0" w:color="auto"/>
        <w:bottom w:val="none" w:sz="0" w:space="0" w:color="auto"/>
        <w:right w:val="none" w:sz="0" w:space="0" w:color="auto"/>
      </w:divBdr>
    </w:div>
    <w:div w:id="203686991">
      <w:marLeft w:val="0"/>
      <w:marRight w:val="0"/>
      <w:marTop w:val="0"/>
      <w:marBottom w:val="0"/>
      <w:divBdr>
        <w:top w:val="none" w:sz="0" w:space="0" w:color="auto"/>
        <w:left w:val="none" w:sz="0" w:space="0" w:color="auto"/>
        <w:bottom w:val="none" w:sz="0" w:space="0" w:color="auto"/>
        <w:right w:val="none" w:sz="0" w:space="0" w:color="auto"/>
      </w:divBdr>
      <w:divsChild>
        <w:div w:id="203686379">
          <w:marLeft w:val="480"/>
          <w:marRight w:val="0"/>
          <w:marTop w:val="0"/>
          <w:marBottom w:val="0"/>
          <w:divBdr>
            <w:top w:val="none" w:sz="0" w:space="0" w:color="auto"/>
            <w:left w:val="none" w:sz="0" w:space="0" w:color="auto"/>
            <w:bottom w:val="none" w:sz="0" w:space="0" w:color="auto"/>
            <w:right w:val="none" w:sz="0" w:space="0" w:color="auto"/>
          </w:divBdr>
        </w:div>
        <w:div w:id="203686604">
          <w:marLeft w:val="480"/>
          <w:marRight w:val="0"/>
          <w:marTop w:val="0"/>
          <w:marBottom w:val="0"/>
          <w:divBdr>
            <w:top w:val="none" w:sz="0" w:space="0" w:color="auto"/>
            <w:left w:val="none" w:sz="0" w:space="0" w:color="auto"/>
            <w:bottom w:val="none" w:sz="0" w:space="0" w:color="auto"/>
            <w:right w:val="none" w:sz="0" w:space="0" w:color="auto"/>
          </w:divBdr>
        </w:div>
        <w:div w:id="203686621">
          <w:marLeft w:val="480"/>
          <w:marRight w:val="0"/>
          <w:marTop w:val="0"/>
          <w:marBottom w:val="0"/>
          <w:divBdr>
            <w:top w:val="none" w:sz="0" w:space="0" w:color="auto"/>
            <w:left w:val="none" w:sz="0" w:space="0" w:color="auto"/>
            <w:bottom w:val="none" w:sz="0" w:space="0" w:color="auto"/>
            <w:right w:val="none" w:sz="0" w:space="0" w:color="auto"/>
          </w:divBdr>
        </w:div>
        <w:div w:id="203686642">
          <w:marLeft w:val="480"/>
          <w:marRight w:val="0"/>
          <w:marTop w:val="0"/>
          <w:marBottom w:val="0"/>
          <w:divBdr>
            <w:top w:val="none" w:sz="0" w:space="0" w:color="auto"/>
            <w:left w:val="none" w:sz="0" w:space="0" w:color="auto"/>
            <w:bottom w:val="none" w:sz="0" w:space="0" w:color="auto"/>
            <w:right w:val="none" w:sz="0" w:space="0" w:color="auto"/>
          </w:divBdr>
        </w:div>
        <w:div w:id="203686726">
          <w:marLeft w:val="480"/>
          <w:marRight w:val="0"/>
          <w:marTop w:val="0"/>
          <w:marBottom w:val="0"/>
          <w:divBdr>
            <w:top w:val="none" w:sz="0" w:space="0" w:color="auto"/>
            <w:left w:val="none" w:sz="0" w:space="0" w:color="auto"/>
            <w:bottom w:val="none" w:sz="0" w:space="0" w:color="auto"/>
            <w:right w:val="none" w:sz="0" w:space="0" w:color="auto"/>
          </w:divBdr>
        </w:div>
        <w:div w:id="203686727">
          <w:marLeft w:val="480"/>
          <w:marRight w:val="0"/>
          <w:marTop w:val="0"/>
          <w:marBottom w:val="0"/>
          <w:divBdr>
            <w:top w:val="none" w:sz="0" w:space="0" w:color="auto"/>
            <w:left w:val="none" w:sz="0" w:space="0" w:color="auto"/>
            <w:bottom w:val="none" w:sz="0" w:space="0" w:color="auto"/>
            <w:right w:val="none" w:sz="0" w:space="0" w:color="auto"/>
          </w:divBdr>
        </w:div>
        <w:div w:id="203686743">
          <w:marLeft w:val="480"/>
          <w:marRight w:val="0"/>
          <w:marTop w:val="0"/>
          <w:marBottom w:val="0"/>
          <w:divBdr>
            <w:top w:val="none" w:sz="0" w:space="0" w:color="auto"/>
            <w:left w:val="none" w:sz="0" w:space="0" w:color="auto"/>
            <w:bottom w:val="none" w:sz="0" w:space="0" w:color="auto"/>
            <w:right w:val="none" w:sz="0" w:space="0" w:color="auto"/>
          </w:divBdr>
        </w:div>
        <w:div w:id="203686799">
          <w:marLeft w:val="480"/>
          <w:marRight w:val="0"/>
          <w:marTop w:val="0"/>
          <w:marBottom w:val="0"/>
          <w:divBdr>
            <w:top w:val="none" w:sz="0" w:space="0" w:color="auto"/>
            <w:left w:val="none" w:sz="0" w:space="0" w:color="auto"/>
            <w:bottom w:val="none" w:sz="0" w:space="0" w:color="auto"/>
            <w:right w:val="none" w:sz="0" w:space="0" w:color="auto"/>
          </w:divBdr>
        </w:div>
        <w:div w:id="203687103">
          <w:marLeft w:val="480"/>
          <w:marRight w:val="0"/>
          <w:marTop w:val="0"/>
          <w:marBottom w:val="0"/>
          <w:divBdr>
            <w:top w:val="none" w:sz="0" w:space="0" w:color="auto"/>
            <w:left w:val="none" w:sz="0" w:space="0" w:color="auto"/>
            <w:bottom w:val="none" w:sz="0" w:space="0" w:color="auto"/>
            <w:right w:val="none" w:sz="0" w:space="0" w:color="auto"/>
          </w:divBdr>
        </w:div>
        <w:div w:id="203687218">
          <w:marLeft w:val="480"/>
          <w:marRight w:val="0"/>
          <w:marTop w:val="0"/>
          <w:marBottom w:val="0"/>
          <w:divBdr>
            <w:top w:val="none" w:sz="0" w:space="0" w:color="auto"/>
            <w:left w:val="none" w:sz="0" w:space="0" w:color="auto"/>
            <w:bottom w:val="none" w:sz="0" w:space="0" w:color="auto"/>
            <w:right w:val="none" w:sz="0" w:space="0" w:color="auto"/>
          </w:divBdr>
        </w:div>
        <w:div w:id="203687578">
          <w:marLeft w:val="600"/>
          <w:marRight w:val="0"/>
          <w:marTop w:val="0"/>
          <w:marBottom w:val="0"/>
          <w:divBdr>
            <w:top w:val="none" w:sz="0" w:space="0" w:color="auto"/>
            <w:left w:val="none" w:sz="0" w:space="0" w:color="auto"/>
            <w:bottom w:val="none" w:sz="0" w:space="0" w:color="auto"/>
            <w:right w:val="none" w:sz="0" w:space="0" w:color="auto"/>
          </w:divBdr>
        </w:div>
        <w:div w:id="203687682">
          <w:marLeft w:val="480"/>
          <w:marRight w:val="0"/>
          <w:marTop w:val="0"/>
          <w:marBottom w:val="0"/>
          <w:divBdr>
            <w:top w:val="none" w:sz="0" w:space="0" w:color="auto"/>
            <w:left w:val="none" w:sz="0" w:space="0" w:color="auto"/>
            <w:bottom w:val="none" w:sz="0" w:space="0" w:color="auto"/>
            <w:right w:val="none" w:sz="0" w:space="0" w:color="auto"/>
          </w:divBdr>
        </w:div>
      </w:divsChild>
    </w:div>
    <w:div w:id="203686994">
      <w:marLeft w:val="0"/>
      <w:marRight w:val="0"/>
      <w:marTop w:val="0"/>
      <w:marBottom w:val="0"/>
      <w:divBdr>
        <w:top w:val="none" w:sz="0" w:space="0" w:color="auto"/>
        <w:left w:val="none" w:sz="0" w:space="0" w:color="auto"/>
        <w:bottom w:val="none" w:sz="0" w:space="0" w:color="auto"/>
        <w:right w:val="none" w:sz="0" w:space="0" w:color="auto"/>
      </w:divBdr>
    </w:div>
    <w:div w:id="203686996">
      <w:marLeft w:val="0"/>
      <w:marRight w:val="0"/>
      <w:marTop w:val="0"/>
      <w:marBottom w:val="0"/>
      <w:divBdr>
        <w:top w:val="none" w:sz="0" w:space="0" w:color="auto"/>
        <w:left w:val="none" w:sz="0" w:space="0" w:color="auto"/>
        <w:bottom w:val="none" w:sz="0" w:space="0" w:color="auto"/>
        <w:right w:val="none" w:sz="0" w:space="0" w:color="auto"/>
      </w:divBdr>
    </w:div>
    <w:div w:id="203686997">
      <w:marLeft w:val="0"/>
      <w:marRight w:val="0"/>
      <w:marTop w:val="0"/>
      <w:marBottom w:val="0"/>
      <w:divBdr>
        <w:top w:val="none" w:sz="0" w:space="0" w:color="auto"/>
        <w:left w:val="none" w:sz="0" w:space="0" w:color="auto"/>
        <w:bottom w:val="none" w:sz="0" w:space="0" w:color="auto"/>
        <w:right w:val="none" w:sz="0" w:space="0" w:color="auto"/>
      </w:divBdr>
      <w:divsChild>
        <w:div w:id="203686594">
          <w:marLeft w:val="480"/>
          <w:marRight w:val="0"/>
          <w:marTop w:val="0"/>
          <w:marBottom w:val="0"/>
          <w:divBdr>
            <w:top w:val="none" w:sz="0" w:space="0" w:color="auto"/>
            <w:left w:val="none" w:sz="0" w:space="0" w:color="auto"/>
            <w:bottom w:val="none" w:sz="0" w:space="0" w:color="auto"/>
            <w:right w:val="none" w:sz="0" w:space="0" w:color="auto"/>
          </w:divBdr>
        </w:div>
        <w:div w:id="203686700">
          <w:marLeft w:val="480"/>
          <w:marRight w:val="0"/>
          <w:marTop w:val="0"/>
          <w:marBottom w:val="0"/>
          <w:divBdr>
            <w:top w:val="none" w:sz="0" w:space="0" w:color="auto"/>
            <w:left w:val="none" w:sz="0" w:space="0" w:color="auto"/>
            <w:bottom w:val="none" w:sz="0" w:space="0" w:color="auto"/>
            <w:right w:val="none" w:sz="0" w:space="0" w:color="auto"/>
          </w:divBdr>
        </w:div>
        <w:div w:id="203687766">
          <w:marLeft w:val="480"/>
          <w:marRight w:val="0"/>
          <w:marTop w:val="0"/>
          <w:marBottom w:val="0"/>
          <w:divBdr>
            <w:top w:val="none" w:sz="0" w:space="0" w:color="auto"/>
            <w:left w:val="none" w:sz="0" w:space="0" w:color="auto"/>
            <w:bottom w:val="none" w:sz="0" w:space="0" w:color="auto"/>
            <w:right w:val="none" w:sz="0" w:space="0" w:color="auto"/>
          </w:divBdr>
        </w:div>
      </w:divsChild>
    </w:div>
    <w:div w:id="203687005">
      <w:marLeft w:val="0"/>
      <w:marRight w:val="0"/>
      <w:marTop w:val="0"/>
      <w:marBottom w:val="0"/>
      <w:divBdr>
        <w:top w:val="none" w:sz="0" w:space="0" w:color="auto"/>
        <w:left w:val="none" w:sz="0" w:space="0" w:color="auto"/>
        <w:bottom w:val="none" w:sz="0" w:space="0" w:color="auto"/>
        <w:right w:val="none" w:sz="0" w:space="0" w:color="auto"/>
      </w:divBdr>
      <w:divsChild>
        <w:div w:id="203686412">
          <w:marLeft w:val="480"/>
          <w:marRight w:val="0"/>
          <w:marTop w:val="0"/>
          <w:marBottom w:val="0"/>
          <w:divBdr>
            <w:top w:val="none" w:sz="0" w:space="0" w:color="auto"/>
            <w:left w:val="none" w:sz="0" w:space="0" w:color="auto"/>
            <w:bottom w:val="none" w:sz="0" w:space="0" w:color="auto"/>
            <w:right w:val="none" w:sz="0" w:space="0" w:color="auto"/>
          </w:divBdr>
        </w:div>
        <w:div w:id="203686532">
          <w:marLeft w:val="480"/>
          <w:marRight w:val="0"/>
          <w:marTop w:val="0"/>
          <w:marBottom w:val="0"/>
          <w:divBdr>
            <w:top w:val="none" w:sz="0" w:space="0" w:color="auto"/>
            <w:left w:val="none" w:sz="0" w:space="0" w:color="auto"/>
            <w:bottom w:val="none" w:sz="0" w:space="0" w:color="auto"/>
            <w:right w:val="none" w:sz="0" w:space="0" w:color="auto"/>
          </w:divBdr>
        </w:div>
        <w:div w:id="203686538">
          <w:marLeft w:val="480"/>
          <w:marRight w:val="0"/>
          <w:marTop w:val="0"/>
          <w:marBottom w:val="0"/>
          <w:divBdr>
            <w:top w:val="none" w:sz="0" w:space="0" w:color="auto"/>
            <w:left w:val="none" w:sz="0" w:space="0" w:color="auto"/>
            <w:bottom w:val="none" w:sz="0" w:space="0" w:color="auto"/>
            <w:right w:val="none" w:sz="0" w:space="0" w:color="auto"/>
          </w:divBdr>
        </w:div>
        <w:div w:id="203687061">
          <w:marLeft w:val="480"/>
          <w:marRight w:val="0"/>
          <w:marTop w:val="0"/>
          <w:marBottom w:val="0"/>
          <w:divBdr>
            <w:top w:val="none" w:sz="0" w:space="0" w:color="auto"/>
            <w:left w:val="none" w:sz="0" w:space="0" w:color="auto"/>
            <w:bottom w:val="none" w:sz="0" w:space="0" w:color="auto"/>
            <w:right w:val="none" w:sz="0" w:space="0" w:color="auto"/>
          </w:divBdr>
        </w:div>
        <w:div w:id="203687310">
          <w:marLeft w:val="480"/>
          <w:marRight w:val="0"/>
          <w:marTop w:val="0"/>
          <w:marBottom w:val="0"/>
          <w:divBdr>
            <w:top w:val="none" w:sz="0" w:space="0" w:color="auto"/>
            <w:left w:val="none" w:sz="0" w:space="0" w:color="auto"/>
            <w:bottom w:val="none" w:sz="0" w:space="0" w:color="auto"/>
            <w:right w:val="none" w:sz="0" w:space="0" w:color="auto"/>
          </w:divBdr>
        </w:div>
        <w:div w:id="203687475">
          <w:marLeft w:val="480"/>
          <w:marRight w:val="0"/>
          <w:marTop w:val="0"/>
          <w:marBottom w:val="0"/>
          <w:divBdr>
            <w:top w:val="none" w:sz="0" w:space="0" w:color="auto"/>
            <w:left w:val="none" w:sz="0" w:space="0" w:color="auto"/>
            <w:bottom w:val="none" w:sz="0" w:space="0" w:color="auto"/>
            <w:right w:val="none" w:sz="0" w:space="0" w:color="auto"/>
          </w:divBdr>
        </w:div>
        <w:div w:id="203687881">
          <w:marLeft w:val="480"/>
          <w:marRight w:val="0"/>
          <w:marTop w:val="0"/>
          <w:marBottom w:val="0"/>
          <w:divBdr>
            <w:top w:val="none" w:sz="0" w:space="0" w:color="auto"/>
            <w:left w:val="none" w:sz="0" w:space="0" w:color="auto"/>
            <w:bottom w:val="none" w:sz="0" w:space="0" w:color="auto"/>
            <w:right w:val="none" w:sz="0" w:space="0" w:color="auto"/>
          </w:divBdr>
        </w:div>
      </w:divsChild>
    </w:div>
    <w:div w:id="203687006">
      <w:marLeft w:val="0"/>
      <w:marRight w:val="0"/>
      <w:marTop w:val="0"/>
      <w:marBottom w:val="0"/>
      <w:divBdr>
        <w:top w:val="none" w:sz="0" w:space="0" w:color="auto"/>
        <w:left w:val="none" w:sz="0" w:space="0" w:color="auto"/>
        <w:bottom w:val="none" w:sz="0" w:space="0" w:color="auto"/>
        <w:right w:val="none" w:sz="0" w:space="0" w:color="auto"/>
      </w:divBdr>
    </w:div>
    <w:div w:id="203687007">
      <w:marLeft w:val="0"/>
      <w:marRight w:val="0"/>
      <w:marTop w:val="0"/>
      <w:marBottom w:val="0"/>
      <w:divBdr>
        <w:top w:val="none" w:sz="0" w:space="0" w:color="auto"/>
        <w:left w:val="none" w:sz="0" w:space="0" w:color="auto"/>
        <w:bottom w:val="none" w:sz="0" w:space="0" w:color="auto"/>
        <w:right w:val="none" w:sz="0" w:space="0" w:color="auto"/>
      </w:divBdr>
    </w:div>
    <w:div w:id="203687008">
      <w:marLeft w:val="0"/>
      <w:marRight w:val="0"/>
      <w:marTop w:val="0"/>
      <w:marBottom w:val="0"/>
      <w:divBdr>
        <w:top w:val="none" w:sz="0" w:space="0" w:color="auto"/>
        <w:left w:val="none" w:sz="0" w:space="0" w:color="auto"/>
        <w:bottom w:val="none" w:sz="0" w:space="0" w:color="auto"/>
        <w:right w:val="none" w:sz="0" w:space="0" w:color="auto"/>
      </w:divBdr>
    </w:div>
    <w:div w:id="203687010">
      <w:marLeft w:val="0"/>
      <w:marRight w:val="0"/>
      <w:marTop w:val="0"/>
      <w:marBottom w:val="0"/>
      <w:divBdr>
        <w:top w:val="none" w:sz="0" w:space="0" w:color="auto"/>
        <w:left w:val="none" w:sz="0" w:space="0" w:color="auto"/>
        <w:bottom w:val="none" w:sz="0" w:space="0" w:color="auto"/>
        <w:right w:val="none" w:sz="0" w:space="0" w:color="auto"/>
      </w:divBdr>
    </w:div>
    <w:div w:id="203687011">
      <w:marLeft w:val="0"/>
      <w:marRight w:val="0"/>
      <w:marTop w:val="0"/>
      <w:marBottom w:val="0"/>
      <w:divBdr>
        <w:top w:val="none" w:sz="0" w:space="0" w:color="auto"/>
        <w:left w:val="none" w:sz="0" w:space="0" w:color="auto"/>
        <w:bottom w:val="none" w:sz="0" w:space="0" w:color="auto"/>
        <w:right w:val="none" w:sz="0" w:space="0" w:color="auto"/>
      </w:divBdr>
      <w:divsChild>
        <w:div w:id="203687527">
          <w:marLeft w:val="480"/>
          <w:marRight w:val="0"/>
          <w:marTop w:val="0"/>
          <w:marBottom w:val="0"/>
          <w:divBdr>
            <w:top w:val="none" w:sz="0" w:space="0" w:color="auto"/>
            <w:left w:val="none" w:sz="0" w:space="0" w:color="auto"/>
            <w:bottom w:val="none" w:sz="0" w:space="0" w:color="auto"/>
            <w:right w:val="none" w:sz="0" w:space="0" w:color="auto"/>
          </w:divBdr>
        </w:div>
        <w:div w:id="203687734">
          <w:marLeft w:val="480"/>
          <w:marRight w:val="0"/>
          <w:marTop w:val="0"/>
          <w:marBottom w:val="0"/>
          <w:divBdr>
            <w:top w:val="none" w:sz="0" w:space="0" w:color="auto"/>
            <w:left w:val="none" w:sz="0" w:space="0" w:color="auto"/>
            <w:bottom w:val="none" w:sz="0" w:space="0" w:color="auto"/>
            <w:right w:val="none" w:sz="0" w:space="0" w:color="auto"/>
          </w:divBdr>
        </w:div>
      </w:divsChild>
    </w:div>
    <w:div w:id="203687017">
      <w:marLeft w:val="0"/>
      <w:marRight w:val="0"/>
      <w:marTop w:val="0"/>
      <w:marBottom w:val="0"/>
      <w:divBdr>
        <w:top w:val="none" w:sz="0" w:space="0" w:color="auto"/>
        <w:left w:val="none" w:sz="0" w:space="0" w:color="auto"/>
        <w:bottom w:val="none" w:sz="0" w:space="0" w:color="auto"/>
        <w:right w:val="none" w:sz="0" w:space="0" w:color="auto"/>
      </w:divBdr>
      <w:divsChild>
        <w:div w:id="203686482">
          <w:marLeft w:val="480"/>
          <w:marRight w:val="0"/>
          <w:marTop w:val="0"/>
          <w:marBottom w:val="0"/>
          <w:divBdr>
            <w:top w:val="none" w:sz="0" w:space="0" w:color="auto"/>
            <w:left w:val="none" w:sz="0" w:space="0" w:color="auto"/>
            <w:bottom w:val="none" w:sz="0" w:space="0" w:color="auto"/>
            <w:right w:val="none" w:sz="0" w:space="0" w:color="auto"/>
          </w:divBdr>
        </w:div>
        <w:div w:id="203686785">
          <w:marLeft w:val="480"/>
          <w:marRight w:val="0"/>
          <w:marTop w:val="0"/>
          <w:marBottom w:val="0"/>
          <w:divBdr>
            <w:top w:val="none" w:sz="0" w:space="0" w:color="auto"/>
            <w:left w:val="none" w:sz="0" w:space="0" w:color="auto"/>
            <w:bottom w:val="none" w:sz="0" w:space="0" w:color="auto"/>
            <w:right w:val="none" w:sz="0" w:space="0" w:color="auto"/>
          </w:divBdr>
        </w:div>
      </w:divsChild>
    </w:div>
    <w:div w:id="203687019">
      <w:marLeft w:val="0"/>
      <w:marRight w:val="0"/>
      <w:marTop w:val="0"/>
      <w:marBottom w:val="0"/>
      <w:divBdr>
        <w:top w:val="none" w:sz="0" w:space="0" w:color="auto"/>
        <w:left w:val="none" w:sz="0" w:space="0" w:color="auto"/>
        <w:bottom w:val="none" w:sz="0" w:space="0" w:color="auto"/>
        <w:right w:val="none" w:sz="0" w:space="0" w:color="auto"/>
      </w:divBdr>
    </w:div>
    <w:div w:id="203687020">
      <w:marLeft w:val="0"/>
      <w:marRight w:val="0"/>
      <w:marTop w:val="0"/>
      <w:marBottom w:val="0"/>
      <w:divBdr>
        <w:top w:val="none" w:sz="0" w:space="0" w:color="auto"/>
        <w:left w:val="none" w:sz="0" w:space="0" w:color="auto"/>
        <w:bottom w:val="none" w:sz="0" w:space="0" w:color="auto"/>
        <w:right w:val="none" w:sz="0" w:space="0" w:color="auto"/>
      </w:divBdr>
    </w:div>
    <w:div w:id="203687021">
      <w:marLeft w:val="0"/>
      <w:marRight w:val="0"/>
      <w:marTop w:val="0"/>
      <w:marBottom w:val="0"/>
      <w:divBdr>
        <w:top w:val="none" w:sz="0" w:space="0" w:color="auto"/>
        <w:left w:val="none" w:sz="0" w:space="0" w:color="auto"/>
        <w:bottom w:val="none" w:sz="0" w:space="0" w:color="auto"/>
        <w:right w:val="none" w:sz="0" w:space="0" w:color="auto"/>
      </w:divBdr>
      <w:divsChild>
        <w:div w:id="203686391">
          <w:marLeft w:val="480"/>
          <w:marRight w:val="0"/>
          <w:marTop w:val="0"/>
          <w:marBottom w:val="0"/>
          <w:divBdr>
            <w:top w:val="none" w:sz="0" w:space="0" w:color="auto"/>
            <w:left w:val="none" w:sz="0" w:space="0" w:color="auto"/>
            <w:bottom w:val="none" w:sz="0" w:space="0" w:color="auto"/>
            <w:right w:val="none" w:sz="0" w:space="0" w:color="auto"/>
          </w:divBdr>
        </w:div>
        <w:div w:id="203686774">
          <w:marLeft w:val="480"/>
          <w:marRight w:val="0"/>
          <w:marTop w:val="0"/>
          <w:marBottom w:val="0"/>
          <w:divBdr>
            <w:top w:val="none" w:sz="0" w:space="0" w:color="auto"/>
            <w:left w:val="none" w:sz="0" w:space="0" w:color="auto"/>
            <w:bottom w:val="none" w:sz="0" w:space="0" w:color="auto"/>
            <w:right w:val="none" w:sz="0" w:space="0" w:color="auto"/>
          </w:divBdr>
        </w:div>
        <w:div w:id="203686801">
          <w:marLeft w:val="480"/>
          <w:marRight w:val="0"/>
          <w:marTop w:val="0"/>
          <w:marBottom w:val="0"/>
          <w:divBdr>
            <w:top w:val="none" w:sz="0" w:space="0" w:color="auto"/>
            <w:left w:val="none" w:sz="0" w:space="0" w:color="auto"/>
            <w:bottom w:val="none" w:sz="0" w:space="0" w:color="auto"/>
            <w:right w:val="none" w:sz="0" w:space="0" w:color="auto"/>
          </w:divBdr>
        </w:div>
        <w:div w:id="203686873">
          <w:marLeft w:val="480"/>
          <w:marRight w:val="0"/>
          <w:marTop w:val="0"/>
          <w:marBottom w:val="0"/>
          <w:divBdr>
            <w:top w:val="none" w:sz="0" w:space="0" w:color="auto"/>
            <w:left w:val="none" w:sz="0" w:space="0" w:color="auto"/>
            <w:bottom w:val="none" w:sz="0" w:space="0" w:color="auto"/>
            <w:right w:val="none" w:sz="0" w:space="0" w:color="auto"/>
          </w:divBdr>
        </w:div>
        <w:div w:id="203686998">
          <w:marLeft w:val="480"/>
          <w:marRight w:val="0"/>
          <w:marTop w:val="0"/>
          <w:marBottom w:val="0"/>
          <w:divBdr>
            <w:top w:val="none" w:sz="0" w:space="0" w:color="auto"/>
            <w:left w:val="none" w:sz="0" w:space="0" w:color="auto"/>
            <w:bottom w:val="none" w:sz="0" w:space="0" w:color="auto"/>
            <w:right w:val="none" w:sz="0" w:space="0" w:color="auto"/>
          </w:divBdr>
        </w:div>
        <w:div w:id="203687091">
          <w:marLeft w:val="480"/>
          <w:marRight w:val="0"/>
          <w:marTop w:val="0"/>
          <w:marBottom w:val="0"/>
          <w:divBdr>
            <w:top w:val="none" w:sz="0" w:space="0" w:color="auto"/>
            <w:left w:val="none" w:sz="0" w:space="0" w:color="auto"/>
            <w:bottom w:val="none" w:sz="0" w:space="0" w:color="auto"/>
            <w:right w:val="none" w:sz="0" w:space="0" w:color="auto"/>
          </w:divBdr>
        </w:div>
        <w:div w:id="203687203">
          <w:marLeft w:val="480"/>
          <w:marRight w:val="0"/>
          <w:marTop w:val="0"/>
          <w:marBottom w:val="0"/>
          <w:divBdr>
            <w:top w:val="none" w:sz="0" w:space="0" w:color="auto"/>
            <w:left w:val="none" w:sz="0" w:space="0" w:color="auto"/>
            <w:bottom w:val="none" w:sz="0" w:space="0" w:color="auto"/>
            <w:right w:val="none" w:sz="0" w:space="0" w:color="auto"/>
          </w:divBdr>
        </w:div>
        <w:div w:id="203687207">
          <w:marLeft w:val="480"/>
          <w:marRight w:val="0"/>
          <w:marTop w:val="0"/>
          <w:marBottom w:val="0"/>
          <w:divBdr>
            <w:top w:val="none" w:sz="0" w:space="0" w:color="auto"/>
            <w:left w:val="none" w:sz="0" w:space="0" w:color="auto"/>
            <w:bottom w:val="none" w:sz="0" w:space="0" w:color="auto"/>
            <w:right w:val="none" w:sz="0" w:space="0" w:color="auto"/>
          </w:divBdr>
        </w:div>
        <w:div w:id="203687456">
          <w:marLeft w:val="480"/>
          <w:marRight w:val="0"/>
          <w:marTop w:val="0"/>
          <w:marBottom w:val="0"/>
          <w:divBdr>
            <w:top w:val="none" w:sz="0" w:space="0" w:color="auto"/>
            <w:left w:val="none" w:sz="0" w:space="0" w:color="auto"/>
            <w:bottom w:val="none" w:sz="0" w:space="0" w:color="auto"/>
            <w:right w:val="none" w:sz="0" w:space="0" w:color="auto"/>
          </w:divBdr>
        </w:div>
        <w:div w:id="203687856">
          <w:marLeft w:val="480"/>
          <w:marRight w:val="0"/>
          <w:marTop w:val="0"/>
          <w:marBottom w:val="0"/>
          <w:divBdr>
            <w:top w:val="none" w:sz="0" w:space="0" w:color="auto"/>
            <w:left w:val="none" w:sz="0" w:space="0" w:color="auto"/>
            <w:bottom w:val="none" w:sz="0" w:space="0" w:color="auto"/>
            <w:right w:val="none" w:sz="0" w:space="0" w:color="auto"/>
          </w:divBdr>
        </w:div>
      </w:divsChild>
    </w:div>
    <w:div w:id="203687025">
      <w:marLeft w:val="0"/>
      <w:marRight w:val="0"/>
      <w:marTop w:val="0"/>
      <w:marBottom w:val="0"/>
      <w:divBdr>
        <w:top w:val="none" w:sz="0" w:space="0" w:color="auto"/>
        <w:left w:val="none" w:sz="0" w:space="0" w:color="auto"/>
        <w:bottom w:val="none" w:sz="0" w:space="0" w:color="auto"/>
        <w:right w:val="none" w:sz="0" w:space="0" w:color="auto"/>
      </w:divBdr>
      <w:divsChild>
        <w:div w:id="203687098">
          <w:marLeft w:val="480"/>
          <w:marRight w:val="0"/>
          <w:marTop w:val="0"/>
          <w:marBottom w:val="0"/>
          <w:divBdr>
            <w:top w:val="none" w:sz="0" w:space="0" w:color="auto"/>
            <w:left w:val="none" w:sz="0" w:space="0" w:color="auto"/>
            <w:bottom w:val="none" w:sz="0" w:space="0" w:color="auto"/>
            <w:right w:val="none" w:sz="0" w:space="0" w:color="auto"/>
          </w:divBdr>
        </w:div>
        <w:div w:id="203687251">
          <w:marLeft w:val="480"/>
          <w:marRight w:val="0"/>
          <w:marTop w:val="0"/>
          <w:marBottom w:val="0"/>
          <w:divBdr>
            <w:top w:val="none" w:sz="0" w:space="0" w:color="auto"/>
            <w:left w:val="none" w:sz="0" w:space="0" w:color="auto"/>
            <w:bottom w:val="none" w:sz="0" w:space="0" w:color="auto"/>
            <w:right w:val="none" w:sz="0" w:space="0" w:color="auto"/>
          </w:divBdr>
        </w:div>
        <w:div w:id="203687451">
          <w:marLeft w:val="480"/>
          <w:marRight w:val="0"/>
          <w:marTop w:val="0"/>
          <w:marBottom w:val="0"/>
          <w:divBdr>
            <w:top w:val="none" w:sz="0" w:space="0" w:color="auto"/>
            <w:left w:val="none" w:sz="0" w:space="0" w:color="auto"/>
            <w:bottom w:val="none" w:sz="0" w:space="0" w:color="auto"/>
            <w:right w:val="none" w:sz="0" w:space="0" w:color="auto"/>
          </w:divBdr>
        </w:div>
        <w:div w:id="203687824">
          <w:marLeft w:val="480"/>
          <w:marRight w:val="0"/>
          <w:marTop w:val="0"/>
          <w:marBottom w:val="0"/>
          <w:divBdr>
            <w:top w:val="none" w:sz="0" w:space="0" w:color="auto"/>
            <w:left w:val="none" w:sz="0" w:space="0" w:color="auto"/>
            <w:bottom w:val="none" w:sz="0" w:space="0" w:color="auto"/>
            <w:right w:val="none" w:sz="0" w:space="0" w:color="auto"/>
          </w:divBdr>
        </w:div>
      </w:divsChild>
    </w:div>
    <w:div w:id="203687029">
      <w:marLeft w:val="0"/>
      <w:marRight w:val="0"/>
      <w:marTop w:val="0"/>
      <w:marBottom w:val="0"/>
      <w:divBdr>
        <w:top w:val="none" w:sz="0" w:space="0" w:color="auto"/>
        <w:left w:val="none" w:sz="0" w:space="0" w:color="auto"/>
        <w:bottom w:val="none" w:sz="0" w:space="0" w:color="auto"/>
        <w:right w:val="none" w:sz="0" w:space="0" w:color="auto"/>
      </w:divBdr>
    </w:div>
    <w:div w:id="203687030">
      <w:marLeft w:val="0"/>
      <w:marRight w:val="0"/>
      <w:marTop w:val="0"/>
      <w:marBottom w:val="0"/>
      <w:divBdr>
        <w:top w:val="none" w:sz="0" w:space="0" w:color="auto"/>
        <w:left w:val="none" w:sz="0" w:space="0" w:color="auto"/>
        <w:bottom w:val="none" w:sz="0" w:space="0" w:color="auto"/>
        <w:right w:val="none" w:sz="0" w:space="0" w:color="auto"/>
      </w:divBdr>
    </w:div>
    <w:div w:id="203687033">
      <w:marLeft w:val="0"/>
      <w:marRight w:val="0"/>
      <w:marTop w:val="0"/>
      <w:marBottom w:val="0"/>
      <w:divBdr>
        <w:top w:val="none" w:sz="0" w:space="0" w:color="auto"/>
        <w:left w:val="none" w:sz="0" w:space="0" w:color="auto"/>
        <w:bottom w:val="none" w:sz="0" w:space="0" w:color="auto"/>
        <w:right w:val="none" w:sz="0" w:space="0" w:color="auto"/>
      </w:divBdr>
      <w:divsChild>
        <w:div w:id="203686703">
          <w:marLeft w:val="480"/>
          <w:marRight w:val="0"/>
          <w:marTop w:val="0"/>
          <w:marBottom w:val="0"/>
          <w:divBdr>
            <w:top w:val="none" w:sz="0" w:space="0" w:color="auto"/>
            <w:left w:val="none" w:sz="0" w:space="0" w:color="auto"/>
            <w:bottom w:val="none" w:sz="0" w:space="0" w:color="auto"/>
            <w:right w:val="none" w:sz="0" w:space="0" w:color="auto"/>
          </w:divBdr>
        </w:div>
        <w:div w:id="203687062">
          <w:marLeft w:val="480"/>
          <w:marRight w:val="0"/>
          <w:marTop w:val="0"/>
          <w:marBottom w:val="0"/>
          <w:divBdr>
            <w:top w:val="none" w:sz="0" w:space="0" w:color="auto"/>
            <w:left w:val="none" w:sz="0" w:space="0" w:color="auto"/>
            <w:bottom w:val="none" w:sz="0" w:space="0" w:color="auto"/>
            <w:right w:val="none" w:sz="0" w:space="0" w:color="auto"/>
          </w:divBdr>
        </w:div>
        <w:div w:id="203687773">
          <w:marLeft w:val="480"/>
          <w:marRight w:val="0"/>
          <w:marTop w:val="0"/>
          <w:marBottom w:val="0"/>
          <w:divBdr>
            <w:top w:val="none" w:sz="0" w:space="0" w:color="auto"/>
            <w:left w:val="none" w:sz="0" w:space="0" w:color="auto"/>
            <w:bottom w:val="none" w:sz="0" w:space="0" w:color="auto"/>
            <w:right w:val="none" w:sz="0" w:space="0" w:color="auto"/>
          </w:divBdr>
        </w:div>
        <w:div w:id="203687896">
          <w:marLeft w:val="480"/>
          <w:marRight w:val="0"/>
          <w:marTop w:val="0"/>
          <w:marBottom w:val="0"/>
          <w:divBdr>
            <w:top w:val="none" w:sz="0" w:space="0" w:color="auto"/>
            <w:left w:val="none" w:sz="0" w:space="0" w:color="auto"/>
            <w:bottom w:val="none" w:sz="0" w:space="0" w:color="auto"/>
            <w:right w:val="none" w:sz="0" w:space="0" w:color="auto"/>
          </w:divBdr>
        </w:div>
      </w:divsChild>
    </w:div>
    <w:div w:id="203687038">
      <w:marLeft w:val="0"/>
      <w:marRight w:val="0"/>
      <w:marTop w:val="0"/>
      <w:marBottom w:val="0"/>
      <w:divBdr>
        <w:top w:val="none" w:sz="0" w:space="0" w:color="auto"/>
        <w:left w:val="none" w:sz="0" w:space="0" w:color="auto"/>
        <w:bottom w:val="none" w:sz="0" w:space="0" w:color="auto"/>
        <w:right w:val="none" w:sz="0" w:space="0" w:color="auto"/>
      </w:divBdr>
    </w:div>
    <w:div w:id="203687044">
      <w:marLeft w:val="0"/>
      <w:marRight w:val="0"/>
      <w:marTop w:val="0"/>
      <w:marBottom w:val="0"/>
      <w:divBdr>
        <w:top w:val="none" w:sz="0" w:space="0" w:color="auto"/>
        <w:left w:val="none" w:sz="0" w:space="0" w:color="auto"/>
        <w:bottom w:val="none" w:sz="0" w:space="0" w:color="auto"/>
        <w:right w:val="none" w:sz="0" w:space="0" w:color="auto"/>
      </w:divBdr>
    </w:div>
    <w:div w:id="203687045">
      <w:marLeft w:val="0"/>
      <w:marRight w:val="0"/>
      <w:marTop w:val="0"/>
      <w:marBottom w:val="0"/>
      <w:divBdr>
        <w:top w:val="none" w:sz="0" w:space="0" w:color="auto"/>
        <w:left w:val="none" w:sz="0" w:space="0" w:color="auto"/>
        <w:bottom w:val="none" w:sz="0" w:space="0" w:color="auto"/>
        <w:right w:val="none" w:sz="0" w:space="0" w:color="auto"/>
      </w:divBdr>
      <w:divsChild>
        <w:div w:id="203686945">
          <w:marLeft w:val="480"/>
          <w:marRight w:val="0"/>
          <w:marTop w:val="0"/>
          <w:marBottom w:val="0"/>
          <w:divBdr>
            <w:top w:val="none" w:sz="0" w:space="0" w:color="auto"/>
            <w:left w:val="none" w:sz="0" w:space="0" w:color="auto"/>
            <w:bottom w:val="none" w:sz="0" w:space="0" w:color="auto"/>
            <w:right w:val="none" w:sz="0" w:space="0" w:color="auto"/>
          </w:divBdr>
        </w:div>
        <w:div w:id="203687548">
          <w:marLeft w:val="480"/>
          <w:marRight w:val="0"/>
          <w:marTop w:val="0"/>
          <w:marBottom w:val="0"/>
          <w:divBdr>
            <w:top w:val="none" w:sz="0" w:space="0" w:color="auto"/>
            <w:left w:val="none" w:sz="0" w:space="0" w:color="auto"/>
            <w:bottom w:val="none" w:sz="0" w:space="0" w:color="auto"/>
            <w:right w:val="none" w:sz="0" w:space="0" w:color="auto"/>
          </w:divBdr>
        </w:div>
        <w:div w:id="203687716">
          <w:marLeft w:val="480"/>
          <w:marRight w:val="0"/>
          <w:marTop w:val="0"/>
          <w:marBottom w:val="0"/>
          <w:divBdr>
            <w:top w:val="none" w:sz="0" w:space="0" w:color="auto"/>
            <w:left w:val="none" w:sz="0" w:space="0" w:color="auto"/>
            <w:bottom w:val="none" w:sz="0" w:space="0" w:color="auto"/>
            <w:right w:val="none" w:sz="0" w:space="0" w:color="auto"/>
          </w:divBdr>
          <w:divsChild>
            <w:div w:id="203686663">
              <w:marLeft w:val="480"/>
              <w:marRight w:val="0"/>
              <w:marTop w:val="0"/>
              <w:marBottom w:val="0"/>
              <w:divBdr>
                <w:top w:val="none" w:sz="0" w:space="0" w:color="auto"/>
                <w:left w:val="none" w:sz="0" w:space="0" w:color="auto"/>
                <w:bottom w:val="none" w:sz="0" w:space="0" w:color="auto"/>
                <w:right w:val="none" w:sz="0" w:space="0" w:color="auto"/>
              </w:divBdr>
            </w:div>
            <w:div w:id="203686822">
              <w:marLeft w:val="600"/>
              <w:marRight w:val="0"/>
              <w:marTop w:val="0"/>
              <w:marBottom w:val="0"/>
              <w:divBdr>
                <w:top w:val="none" w:sz="0" w:space="0" w:color="auto"/>
                <w:left w:val="none" w:sz="0" w:space="0" w:color="auto"/>
                <w:bottom w:val="none" w:sz="0" w:space="0" w:color="auto"/>
                <w:right w:val="none" w:sz="0" w:space="0" w:color="auto"/>
              </w:divBdr>
            </w:div>
          </w:divsChild>
        </w:div>
        <w:div w:id="203687758">
          <w:marLeft w:val="480"/>
          <w:marRight w:val="0"/>
          <w:marTop w:val="0"/>
          <w:marBottom w:val="0"/>
          <w:divBdr>
            <w:top w:val="none" w:sz="0" w:space="0" w:color="auto"/>
            <w:left w:val="none" w:sz="0" w:space="0" w:color="auto"/>
            <w:bottom w:val="none" w:sz="0" w:space="0" w:color="auto"/>
            <w:right w:val="none" w:sz="0" w:space="0" w:color="auto"/>
          </w:divBdr>
        </w:div>
      </w:divsChild>
    </w:div>
    <w:div w:id="203687048">
      <w:marLeft w:val="0"/>
      <w:marRight w:val="0"/>
      <w:marTop w:val="0"/>
      <w:marBottom w:val="0"/>
      <w:divBdr>
        <w:top w:val="none" w:sz="0" w:space="0" w:color="auto"/>
        <w:left w:val="none" w:sz="0" w:space="0" w:color="auto"/>
        <w:bottom w:val="none" w:sz="0" w:space="0" w:color="auto"/>
        <w:right w:val="none" w:sz="0" w:space="0" w:color="auto"/>
      </w:divBdr>
      <w:divsChild>
        <w:div w:id="203687385">
          <w:marLeft w:val="480"/>
          <w:marRight w:val="0"/>
          <w:marTop w:val="0"/>
          <w:marBottom w:val="0"/>
          <w:divBdr>
            <w:top w:val="none" w:sz="0" w:space="0" w:color="auto"/>
            <w:left w:val="none" w:sz="0" w:space="0" w:color="auto"/>
            <w:bottom w:val="none" w:sz="0" w:space="0" w:color="auto"/>
            <w:right w:val="none" w:sz="0" w:space="0" w:color="auto"/>
          </w:divBdr>
        </w:div>
        <w:div w:id="203687553">
          <w:marLeft w:val="480"/>
          <w:marRight w:val="0"/>
          <w:marTop w:val="0"/>
          <w:marBottom w:val="0"/>
          <w:divBdr>
            <w:top w:val="none" w:sz="0" w:space="0" w:color="auto"/>
            <w:left w:val="none" w:sz="0" w:space="0" w:color="auto"/>
            <w:bottom w:val="none" w:sz="0" w:space="0" w:color="auto"/>
            <w:right w:val="none" w:sz="0" w:space="0" w:color="auto"/>
          </w:divBdr>
        </w:div>
        <w:div w:id="203687708">
          <w:marLeft w:val="480"/>
          <w:marRight w:val="0"/>
          <w:marTop w:val="0"/>
          <w:marBottom w:val="0"/>
          <w:divBdr>
            <w:top w:val="none" w:sz="0" w:space="0" w:color="auto"/>
            <w:left w:val="none" w:sz="0" w:space="0" w:color="auto"/>
            <w:bottom w:val="none" w:sz="0" w:space="0" w:color="auto"/>
            <w:right w:val="none" w:sz="0" w:space="0" w:color="auto"/>
          </w:divBdr>
        </w:div>
      </w:divsChild>
    </w:div>
    <w:div w:id="203687049">
      <w:marLeft w:val="0"/>
      <w:marRight w:val="0"/>
      <w:marTop w:val="0"/>
      <w:marBottom w:val="0"/>
      <w:divBdr>
        <w:top w:val="none" w:sz="0" w:space="0" w:color="auto"/>
        <w:left w:val="none" w:sz="0" w:space="0" w:color="auto"/>
        <w:bottom w:val="none" w:sz="0" w:space="0" w:color="auto"/>
        <w:right w:val="none" w:sz="0" w:space="0" w:color="auto"/>
      </w:divBdr>
    </w:div>
    <w:div w:id="203687052">
      <w:marLeft w:val="0"/>
      <w:marRight w:val="0"/>
      <w:marTop w:val="0"/>
      <w:marBottom w:val="0"/>
      <w:divBdr>
        <w:top w:val="none" w:sz="0" w:space="0" w:color="auto"/>
        <w:left w:val="none" w:sz="0" w:space="0" w:color="auto"/>
        <w:bottom w:val="none" w:sz="0" w:space="0" w:color="auto"/>
        <w:right w:val="none" w:sz="0" w:space="0" w:color="auto"/>
      </w:divBdr>
    </w:div>
    <w:div w:id="203687053">
      <w:marLeft w:val="0"/>
      <w:marRight w:val="0"/>
      <w:marTop w:val="0"/>
      <w:marBottom w:val="0"/>
      <w:divBdr>
        <w:top w:val="none" w:sz="0" w:space="0" w:color="auto"/>
        <w:left w:val="none" w:sz="0" w:space="0" w:color="auto"/>
        <w:bottom w:val="none" w:sz="0" w:space="0" w:color="auto"/>
        <w:right w:val="none" w:sz="0" w:space="0" w:color="auto"/>
      </w:divBdr>
    </w:div>
    <w:div w:id="203687054">
      <w:marLeft w:val="0"/>
      <w:marRight w:val="0"/>
      <w:marTop w:val="0"/>
      <w:marBottom w:val="0"/>
      <w:divBdr>
        <w:top w:val="none" w:sz="0" w:space="0" w:color="auto"/>
        <w:left w:val="none" w:sz="0" w:space="0" w:color="auto"/>
        <w:bottom w:val="none" w:sz="0" w:space="0" w:color="auto"/>
        <w:right w:val="none" w:sz="0" w:space="0" w:color="auto"/>
      </w:divBdr>
      <w:divsChild>
        <w:div w:id="203686445">
          <w:marLeft w:val="480"/>
          <w:marRight w:val="0"/>
          <w:marTop w:val="0"/>
          <w:marBottom w:val="0"/>
          <w:divBdr>
            <w:top w:val="none" w:sz="0" w:space="0" w:color="auto"/>
            <w:left w:val="none" w:sz="0" w:space="0" w:color="auto"/>
            <w:bottom w:val="none" w:sz="0" w:space="0" w:color="auto"/>
            <w:right w:val="none" w:sz="0" w:space="0" w:color="auto"/>
          </w:divBdr>
        </w:div>
        <w:div w:id="203686852">
          <w:marLeft w:val="480"/>
          <w:marRight w:val="0"/>
          <w:marTop w:val="0"/>
          <w:marBottom w:val="0"/>
          <w:divBdr>
            <w:top w:val="none" w:sz="0" w:space="0" w:color="auto"/>
            <w:left w:val="none" w:sz="0" w:space="0" w:color="auto"/>
            <w:bottom w:val="none" w:sz="0" w:space="0" w:color="auto"/>
            <w:right w:val="none" w:sz="0" w:space="0" w:color="auto"/>
          </w:divBdr>
        </w:div>
        <w:div w:id="203687263">
          <w:marLeft w:val="480"/>
          <w:marRight w:val="0"/>
          <w:marTop w:val="0"/>
          <w:marBottom w:val="0"/>
          <w:divBdr>
            <w:top w:val="none" w:sz="0" w:space="0" w:color="auto"/>
            <w:left w:val="none" w:sz="0" w:space="0" w:color="auto"/>
            <w:bottom w:val="none" w:sz="0" w:space="0" w:color="auto"/>
            <w:right w:val="none" w:sz="0" w:space="0" w:color="auto"/>
          </w:divBdr>
        </w:div>
        <w:div w:id="203687362">
          <w:marLeft w:val="480"/>
          <w:marRight w:val="0"/>
          <w:marTop w:val="0"/>
          <w:marBottom w:val="0"/>
          <w:divBdr>
            <w:top w:val="none" w:sz="0" w:space="0" w:color="auto"/>
            <w:left w:val="none" w:sz="0" w:space="0" w:color="auto"/>
            <w:bottom w:val="none" w:sz="0" w:space="0" w:color="auto"/>
            <w:right w:val="none" w:sz="0" w:space="0" w:color="auto"/>
          </w:divBdr>
        </w:div>
        <w:div w:id="203687592">
          <w:marLeft w:val="480"/>
          <w:marRight w:val="0"/>
          <w:marTop w:val="0"/>
          <w:marBottom w:val="0"/>
          <w:divBdr>
            <w:top w:val="none" w:sz="0" w:space="0" w:color="auto"/>
            <w:left w:val="none" w:sz="0" w:space="0" w:color="auto"/>
            <w:bottom w:val="none" w:sz="0" w:space="0" w:color="auto"/>
            <w:right w:val="none" w:sz="0" w:space="0" w:color="auto"/>
          </w:divBdr>
        </w:div>
        <w:div w:id="203687686">
          <w:marLeft w:val="480"/>
          <w:marRight w:val="0"/>
          <w:marTop w:val="0"/>
          <w:marBottom w:val="0"/>
          <w:divBdr>
            <w:top w:val="none" w:sz="0" w:space="0" w:color="auto"/>
            <w:left w:val="none" w:sz="0" w:space="0" w:color="auto"/>
            <w:bottom w:val="none" w:sz="0" w:space="0" w:color="auto"/>
            <w:right w:val="none" w:sz="0" w:space="0" w:color="auto"/>
          </w:divBdr>
        </w:div>
      </w:divsChild>
    </w:div>
    <w:div w:id="203687055">
      <w:marLeft w:val="0"/>
      <w:marRight w:val="0"/>
      <w:marTop w:val="0"/>
      <w:marBottom w:val="0"/>
      <w:divBdr>
        <w:top w:val="none" w:sz="0" w:space="0" w:color="auto"/>
        <w:left w:val="none" w:sz="0" w:space="0" w:color="auto"/>
        <w:bottom w:val="none" w:sz="0" w:space="0" w:color="auto"/>
        <w:right w:val="none" w:sz="0" w:space="0" w:color="auto"/>
      </w:divBdr>
      <w:divsChild>
        <w:div w:id="203686772">
          <w:marLeft w:val="480"/>
          <w:marRight w:val="0"/>
          <w:marTop w:val="0"/>
          <w:marBottom w:val="0"/>
          <w:divBdr>
            <w:top w:val="none" w:sz="0" w:space="0" w:color="auto"/>
            <w:left w:val="none" w:sz="0" w:space="0" w:color="auto"/>
            <w:bottom w:val="none" w:sz="0" w:space="0" w:color="auto"/>
            <w:right w:val="none" w:sz="0" w:space="0" w:color="auto"/>
          </w:divBdr>
        </w:div>
        <w:div w:id="203686773">
          <w:marLeft w:val="480"/>
          <w:marRight w:val="0"/>
          <w:marTop w:val="0"/>
          <w:marBottom w:val="0"/>
          <w:divBdr>
            <w:top w:val="none" w:sz="0" w:space="0" w:color="auto"/>
            <w:left w:val="none" w:sz="0" w:space="0" w:color="auto"/>
            <w:bottom w:val="none" w:sz="0" w:space="0" w:color="auto"/>
            <w:right w:val="none" w:sz="0" w:space="0" w:color="auto"/>
          </w:divBdr>
        </w:div>
        <w:div w:id="203686953">
          <w:marLeft w:val="480"/>
          <w:marRight w:val="0"/>
          <w:marTop w:val="0"/>
          <w:marBottom w:val="0"/>
          <w:divBdr>
            <w:top w:val="none" w:sz="0" w:space="0" w:color="auto"/>
            <w:left w:val="none" w:sz="0" w:space="0" w:color="auto"/>
            <w:bottom w:val="none" w:sz="0" w:space="0" w:color="auto"/>
            <w:right w:val="none" w:sz="0" w:space="0" w:color="auto"/>
          </w:divBdr>
        </w:div>
        <w:div w:id="203686973">
          <w:marLeft w:val="480"/>
          <w:marRight w:val="0"/>
          <w:marTop w:val="0"/>
          <w:marBottom w:val="0"/>
          <w:divBdr>
            <w:top w:val="none" w:sz="0" w:space="0" w:color="auto"/>
            <w:left w:val="none" w:sz="0" w:space="0" w:color="auto"/>
            <w:bottom w:val="none" w:sz="0" w:space="0" w:color="auto"/>
            <w:right w:val="none" w:sz="0" w:space="0" w:color="auto"/>
          </w:divBdr>
        </w:div>
        <w:div w:id="203687152">
          <w:marLeft w:val="480"/>
          <w:marRight w:val="0"/>
          <w:marTop w:val="0"/>
          <w:marBottom w:val="0"/>
          <w:divBdr>
            <w:top w:val="none" w:sz="0" w:space="0" w:color="auto"/>
            <w:left w:val="none" w:sz="0" w:space="0" w:color="auto"/>
            <w:bottom w:val="none" w:sz="0" w:space="0" w:color="auto"/>
            <w:right w:val="none" w:sz="0" w:space="0" w:color="auto"/>
          </w:divBdr>
        </w:div>
      </w:divsChild>
    </w:div>
    <w:div w:id="203687063">
      <w:marLeft w:val="0"/>
      <w:marRight w:val="0"/>
      <w:marTop w:val="0"/>
      <w:marBottom w:val="0"/>
      <w:divBdr>
        <w:top w:val="none" w:sz="0" w:space="0" w:color="auto"/>
        <w:left w:val="none" w:sz="0" w:space="0" w:color="auto"/>
        <w:bottom w:val="none" w:sz="0" w:space="0" w:color="auto"/>
        <w:right w:val="none" w:sz="0" w:space="0" w:color="auto"/>
      </w:divBdr>
    </w:div>
    <w:div w:id="203687065">
      <w:marLeft w:val="0"/>
      <w:marRight w:val="0"/>
      <w:marTop w:val="0"/>
      <w:marBottom w:val="0"/>
      <w:divBdr>
        <w:top w:val="none" w:sz="0" w:space="0" w:color="auto"/>
        <w:left w:val="none" w:sz="0" w:space="0" w:color="auto"/>
        <w:bottom w:val="none" w:sz="0" w:space="0" w:color="auto"/>
        <w:right w:val="none" w:sz="0" w:space="0" w:color="auto"/>
      </w:divBdr>
    </w:div>
    <w:div w:id="203687066">
      <w:marLeft w:val="0"/>
      <w:marRight w:val="0"/>
      <w:marTop w:val="0"/>
      <w:marBottom w:val="0"/>
      <w:divBdr>
        <w:top w:val="none" w:sz="0" w:space="0" w:color="auto"/>
        <w:left w:val="none" w:sz="0" w:space="0" w:color="auto"/>
        <w:bottom w:val="none" w:sz="0" w:space="0" w:color="auto"/>
        <w:right w:val="none" w:sz="0" w:space="0" w:color="auto"/>
      </w:divBdr>
    </w:div>
    <w:div w:id="203687074">
      <w:marLeft w:val="0"/>
      <w:marRight w:val="0"/>
      <w:marTop w:val="0"/>
      <w:marBottom w:val="0"/>
      <w:divBdr>
        <w:top w:val="none" w:sz="0" w:space="0" w:color="auto"/>
        <w:left w:val="none" w:sz="0" w:space="0" w:color="auto"/>
        <w:bottom w:val="none" w:sz="0" w:space="0" w:color="auto"/>
        <w:right w:val="none" w:sz="0" w:space="0" w:color="auto"/>
      </w:divBdr>
    </w:div>
    <w:div w:id="203687088">
      <w:marLeft w:val="0"/>
      <w:marRight w:val="0"/>
      <w:marTop w:val="0"/>
      <w:marBottom w:val="0"/>
      <w:divBdr>
        <w:top w:val="none" w:sz="0" w:space="0" w:color="auto"/>
        <w:left w:val="none" w:sz="0" w:space="0" w:color="auto"/>
        <w:bottom w:val="none" w:sz="0" w:space="0" w:color="auto"/>
        <w:right w:val="none" w:sz="0" w:space="0" w:color="auto"/>
      </w:divBdr>
    </w:div>
    <w:div w:id="203687089">
      <w:marLeft w:val="0"/>
      <w:marRight w:val="0"/>
      <w:marTop w:val="0"/>
      <w:marBottom w:val="0"/>
      <w:divBdr>
        <w:top w:val="none" w:sz="0" w:space="0" w:color="auto"/>
        <w:left w:val="none" w:sz="0" w:space="0" w:color="auto"/>
        <w:bottom w:val="none" w:sz="0" w:space="0" w:color="auto"/>
        <w:right w:val="none" w:sz="0" w:space="0" w:color="auto"/>
      </w:divBdr>
    </w:div>
    <w:div w:id="203687090">
      <w:marLeft w:val="0"/>
      <w:marRight w:val="0"/>
      <w:marTop w:val="0"/>
      <w:marBottom w:val="0"/>
      <w:divBdr>
        <w:top w:val="none" w:sz="0" w:space="0" w:color="auto"/>
        <w:left w:val="none" w:sz="0" w:space="0" w:color="auto"/>
        <w:bottom w:val="none" w:sz="0" w:space="0" w:color="auto"/>
        <w:right w:val="none" w:sz="0" w:space="0" w:color="auto"/>
      </w:divBdr>
      <w:divsChild>
        <w:div w:id="203686430">
          <w:marLeft w:val="480"/>
          <w:marRight w:val="0"/>
          <w:marTop w:val="0"/>
          <w:marBottom w:val="0"/>
          <w:divBdr>
            <w:top w:val="none" w:sz="0" w:space="0" w:color="auto"/>
            <w:left w:val="none" w:sz="0" w:space="0" w:color="auto"/>
            <w:bottom w:val="none" w:sz="0" w:space="0" w:color="auto"/>
            <w:right w:val="none" w:sz="0" w:space="0" w:color="auto"/>
          </w:divBdr>
        </w:div>
        <w:div w:id="203686537">
          <w:marLeft w:val="480"/>
          <w:marRight w:val="0"/>
          <w:marTop w:val="0"/>
          <w:marBottom w:val="0"/>
          <w:divBdr>
            <w:top w:val="none" w:sz="0" w:space="0" w:color="auto"/>
            <w:left w:val="none" w:sz="0" w:space="0" w:color="auto"/>
            <w:bottom w:val="none" w:sz="0" w:space="0" w:color="auto"/>
            <w:right w:val="none" w:sz="0" w:space="0" w:color="auto"/>
          </w:divBdr>
        </w:div>
        <w:div w:id="203686596">
          <w:marLeft w:val="480"/>
          <w:marRight w:val="0"/>
          <w:marTop w:val="0"/>
          <w:marBottom w:val="0"/>
          <w:divBdr>
            <w:top w:val="none" w:sz="0" w:space="0" w:color="auto"/>
            <w:left w:val="none" w:sz="0" w:space="0" w:color="auto"/>
            <w:bottom w:val="none" w:sz="0" w:space="0" w:color="auto"/>
            <w:right w:val="none" w:sz="0" w:space="0" w:color="auto"/>
          </w:divBdr>
        </w:div>
        <w:div w:id="203686646">
          <w:marLeft w:val="480"/>
          <w:marRight w:val="0"/>
          <w:marTop w:val="0"/>
          <w:marBottom w:val="0"/>
          <w:divBdr>
            <w:top w:val="none" w:sz="0" w:space="0" w:color="auto"/>
            <w:left w:val="none" w:sz="0" w:space="0" w:color="auto"/>
            <w:bottom w:val="none" w:sz="0" w:space="0" w:color="auto"/>
            <w:right w:val="none" w:sz="0" w:space="0" w:color="auto"/>
          </w:divBdr>
        </w:div>
        <w:div w:id="203686913">
          <w:marLeft w:val="480"/>
          <w:marRight w:val="0"/>
          <w:marTop w:val="0"/>
          <w:marBottom w:val="0"/>
          <w:divBdr>
            <w:top w:val="none" w:sz="0" w:space="0" w:color="auto"/>
            <w:left w:val="none" w:sz="0" w:space="0" w:color="auto"/>
            <w:bottom w:val="none" w:sz="0" w:space="0" w:color="auto"/>
            <w:right w:val="none" w:sz="0" w:space="0" w:color="auto"/>
          </w:divBdr>
        </w:div>
        <w:div w:id="203686942">
          <w:marLeft w:val="480"/>
          <w:marRight w:val="0"/>
          <w:marTop w:val="0"/>
          <w:marBottom w:val="0"/>
          <w:divBdr>
            <w:top w:val="none" w:sz="0" w:space="0" w:color="auto"/>
            <w:left w:val="none" w:sz="0" w:space="0" w:color="auto"/>
            <w:bottom w:val="none" w:sz="0" w:space="0" w:color="auto"/>
            <w:right w:val="none" w:sz="0" w:space="0" w:color="auto"/>
          </w:divBdr>
        </w:div>
        <w:div w:id="203687316">
          <w:marLeft w:val="480"/>
          <w:marRight w:val="0"/>
          <w:marTop w:val="0"/>
          <w:marBottom w:val="0"/>
          <w:divBdr>
            <w:top w:val="none" w:sz="0" w:space="0" w:color="auto"/>
            <w:left w:val="none" w:sz="0" w:space="0" w:color="auto"/>
            <w:bottom w:val="none" w:sz="0" w:space="0" w:color="auto"/>
            <w:right w:val="none" w:sz="0" w:space="0" w:color="auto"/>
          </w:divBdr>
        </w:div>
        <w:div w:id="203687319">
          <w:marLeft w:val="480"/>
          <w:marRight w:val="0"/>
          <w:marTop w:val="0"/>
          <w:marBottom w:val="0"/>
          <w:divBdr>
            <w:top w:val="none" w:sz="0" w:space="0" w:color="auto"/>
            <w:left w:val="none" w:sz="0" w:space="0" w:color="auto"/>
            <w:bottom w:val="none" w:sz="0" w:space="0" w:color="auto"/>
            <w:right w:val="none" w:sz="0" w:space="0" w:color="auto"/>
          </w:divBdr>
        </w:div>
        <w:div w:id="203687466">
          <w:marLeft w:val="480"/>
          <w:marRight w:val="0"/>
          <w:marTop w:val="0"/>
          <w:marBottom w:val="0"/>
          <w:divBdr>
            <w:top w:val="none" w:sz="0" w:space="0" w:color="auto"/>
            <w:left w:val="none" w:sz="0" w:space="0" w:color="auto"/>
            <w:bottom w:val="none" w:sz="0" w:space="0" w:color="auto"/>
            <w:right w:val="none" w:sz="0" w:space="0" w:color="auto"/>
          </w:divBdr>
        </w:div>
        <w:div w:id="203687775">
          <w:marLeft w:val="480"/>
          <w:marRight w:val="0"/>
          <w:marTop w:val="0"/>
          <w:marBottom w:val="0"/>
          <w:divBdr>
            <w:top w:val="none" w:sz="0" w:space="0" w:color="auto"/>
            <w:left w:val="none" w:sz="0" w:space="0" w:color="auto"/>
            <w:bottom w:val="none" w:sz="0" w:space="0" w:color="auto"/>
            <w:right w:val="none" w:sz="0" w:space="0" w:color="auto"/>
          </w:divBdr>
        </w:div>
      </w:divsChild>
    </w:div>
    <w:div w:id="203687099">
      <w:marLeft w:val="0"/>
      <w:marRight w:val="0"/>
      <w:marTop w:val="0"/>
      <w:marBottom w:val="0"/>
      <w:divBdr>
        <w:top w:val="none" w:sz="0" w:space="0" w:color="auto"/>
        <w:left w:val="none" w:sz="0" w:space="0" w:color="auto"/>
        <w:bottom w:val="none" w:sz="0" w:space="0" w:color="auto"/>
        <w:right w:val="none" w:sz="0" w:space="0" w:color="auto"/>
      </w:divBdr>
      <w:divsChild>
        <w:div w:id="203686380">
          <w:marLeft w:val="480"/>
          <w:marRight w:val="0"/>
          <w:marTop w:val="0"/>
          <w:marBottom w:val="0"/>
          <w:divBdr>
            <w:top w:val="none" w:sz="0" w:space="0" w:color="auto"/>
            <w:left w:val="none" w:sz="0" w:space="0" w:color="auto"/>
            <w:bottom w:val="none" w:sz="0" w:space="0" w:color="auto"/>
            <w:right w:val="none" w:sz="0" w:space="0" w:color="auto"/>
          </w:divBdr>
        </w:div>
        <w:div w:id="203686720">
          <w:marLeft w:val="480"/>
          <w:marRight w:val="0"/>
          <w:marTop w:val="0"/>
          <w:marBottom w:val="0"/>
          <w:divBdr>
            <w:top w:val="none" w:sz="0" w:space="0" w:color="auto"/>
            <w:left w:val="none" w:sz="0" w:space="0" w:color="auto"/>
            <w:bottom w:val="none" w:sz="0" w:space="0" w:color="auto"/>
            <w:right w:val="none" w:sz="0" w:space="0" w:color="auto"/>
          </w:divBdr>
        </w:div>
        <w:div w:id="203687582">
          <w:marLeft w:val="480"/>
          <w:marRight w:val="0"/>
          <w:marTop w:val="0"/>
          <w:marBottom w:val="0"/>
          <w:divBdr>
            <w:top w:val="none" w:sz="0" w:space="0" w:color="auto"/>
            <w:left w:val="none" w:sz="0" w:space="0" w:color="auto"/>
            <w:bottom w:val="none" w:sz="0" w:space="0" w:color="auto"/>
            <w:right w:val="none" w:sz="0" w:space="0" w:color="auto"/>
          </w:divBdr>
        </w:div>
      </w:divsChild>
    </w:div>
    <w:div w:id="203687100">
      <w:marLeft w:val="0"/>
      <w:marRight w:val="0"/>
      <w:marTop w:val="0"/>
      <w:marBottom w:val="0"/>
      <w:divBdr>
        <w:top w:val="none" w:sz="0" w:space="0" w:color="auto"/>
        <w:left w:val="none" w:sz="0" w:space="0" w:color="auto"/>
        <w:bottom w:val="none" w:sz="0" w:space="0" w:color="auto"/>
        <w:right w:val="none" w:sz="0" w:space="0" w:color="auto"/>
      </w:divBdr>
      <w:divsChild>
        <w:div w:id="203686416">
          <w:marLeft w:val="480"/>
          <w:marRight w:val="0"/>
          <w:marTop w:val="0"/>
          <w:marBottom w:val="0"/>
          <w:divBdr>
            <w:top w:val="none" w:sz="0" w:space="0" w:color="auto"/>
            <w:left w:val="none" w:sz="0" w:space="0" w:color="auto"/>
            <w:bottom w:val="none" w:sz="0" w:space="0" w:color="auto"/>
            <w:right w:val="none" w:sz="0" w:space="0" w:color="auto"/>
          </w:divBdr>
        </w:div>
        <w:div w:id="203687330">
          <w:marLeft w:val="480"/>
          <w:marRight w:val="0"/>
          <w:marTop w:val="0"/>
          <w:marBottom w:val="0"/>
          <w:divBdr>
            <w:top w:val="none" w:sz="0" w:space="0" w:color="auto"/>
            <w:left w:val="none" w:sz="0" w:space="0" w:color="auto"/>
            <w:bottom w:val="none" w:sz="0" w:space="0" w:color="auto"/>
            <w:right w:val="none" w:sz="0" w:space="0" w:color="auto"/>
          </w:divBdr>
        </w:div>
      </w:divsChild>
    </w:div>
    <w:div w:id="203687101">
      <w:marLeft w:val="0"/>
      <w:marRight w:val="0"/>
      <w:marTop w:val="0"/>
      <w:marBottom w:val="0"/>
      <w:divBdr>
        <w:top w:val="none" w:sz="0" w:space="0" w:color="auto"/>
        <w:left w:val="none" w:sz="0" w:space="0" w:color="auto"/>
        <w:bottom w:val="none" w:sz="0" w:space="0" w:color="auto"/>
        <w:right w:val="none" w:sz="0" w:space="0" w:color="auto"/>
      </w:divBdr>
    </w:div>
    <w:div w:id="203687107">
      <w:marLeft w:val="0"/>
      <w:marRight w:val="0"/>
      <w:marTop w:val="0"/>
      <w:marBottom w:val="0"/>
      <w:divBdr>
        <w:top w:val="none" w:sz="0" w:space="0" w:color="auto"/>
        <w:left w:val="none" w:sz="0" w:space="0" w:color="auto"/>
        <w:bottom w:val="none" w:sz="0" w:space="0" w:color="auto"/>
        <w:right w:val="none" w:sz="0" w:space="0" w:color="auto"/>
      </w:divBdr>
    </w:div>
    <w:div w:id="203687109">
      <w:marLeft w:val="0"/>
      <w:marRight w:val="0"/>
      <w:marTop w:val="0"/>
      <w:marBottom w:val="0"/>
      <w:divBdr>
        <w:top w:val="none" w:sz="0" w:space="0" w:color="auto"/>
        <w:left w:val="none" w:sz="0" w:space="0" w:color="auto"/>
        <w:bottom w:val="none" w:sz="0" w:space="0" w:color="auto"/>
        <w:right w:val="none" w:sz="0" w:space="0" w:color="auto"/>
      </w:divBdr>
    </w:div>
    <w:div w:id="203687110">
      <w:marLeft w:val="0"/>
      <w:marRight w:val="0"/>
      <w:marTop w:val="0"/>
      <w:marBottom w:val="0"/>
      <w:divBdr>
        <w:top w:val="none" w:sz="0" w:space="0" w:color="auto"/>
        <w:left w:val="none" w:sz="0" w:space="0" w:color="auto"/>
        <w:bottom w:val="none" w:sz="0" w:space="0" w:color="auto"/>
        <w:right w:val="none" w:sz="0" w:space="0" w:color="auto"/>
      </w:divBdr>
    </w:div>
    <w:div w:id="203687113">
      <w:marLeft w:val="0"/>
      <w:marRight w:val="0"/>
      <w:marTop w:val="0"/>
      <w:marBottom w:val="0"/>
      <w:divBdr>
        <w:top w:val="none" w:sz="0" w:space="0" w:color="auto"/>
        <w:left w:val="none" w:sz="0" w:space="0" w:color="auto"/>
        <w:bottom w:val="none" w:sz="0" w:space="0" w:color="auto"/>
        <w:right w:val="none" w:sz="0" w:space="0" w:color="auto"/>
      </w:divBdr>
      <w:divsChild>
        <w:div w:id="203686644">
          <w:marLeft w:val="480"/>
          <w:marRight w:val="0"/>
          <w:marTop w:val="0"/>
          <w:marBottom w:val="0"/>
          <w:divBdr>
            <w:top w:val="none" w:sz="0" w:space="0" w:color="auto"/>
            <w:left w:val="none" w:sz="0" w:space="0" w:color="auto"/>
            <w:bottom w:val="none" w:sz="0" w:space="0" w:color="auto"/>
            <w:right w:val="none" w:sz="0" w:space="0" w:color="auto"/>
          </w:divBdr>
        </w:div>
        <w:div w:id="203686803">
          <w:marLeft w:val="480"/>
          <w:marRight w:val="0"/>
          <w:marTop w:val="0"/>
          <w:marBottom w:val="0"/>
          <w:divBdr>
            <w:top w:val="none" w:sz="0" w:space="0" w:color="auto"/>
            <w:left w:val="none" w:sz="0" w:space="0" w:color="auto"/>
            <w:bottom w:val="none" w:sz="0" w:space="0" w:color="auto"/>
            <w:right w:val="none" w:sz="0" w:space="0" w:color="auto"/>
          </w:divBdr>
        </w:div>
        <w:div w:id="203687047">
          <w:marLeft w:val="480"/>
          <w:marRight w:val="0"/>
          <w:marTop w:val="0"/>
          <w:marBottom w:val="0"/>
          <w:divBdr>
            <w:top w:val="none" w:sz="0" w:space="0" w:color="auto"/>
            <w:left w:val="none" w:sz="0" w:space="0" w:color="auto"/>
            <w:bottom w:val="none" w:sz="0" w:space="0" w:color="auto"/>
            <w:right w:val="none" w:sz="0" w:space="0" w:color="auto"/>
          </w:divBdr>
        </w:div>
        <w:div w:id="203687460">
          <w:marLeft w:val="480"/>
          <w:marRight w:val="0"/>
          <w:marTop w:val="0"/>
          <w:marBottom w:val="0"/>
          <w:divBdr>
            <w:top w:val="none" w:sz="0" w:space="0" w:color="auto"/>
            <w:left w:val="none" w:sz="0" w:space="0" w:color="auto"/>
            <w:bottom w:val="none" w:sz="0" w:space="0" w:color="auto"/>
            <w:right w:val="none" w:sz="0" w:space="0" w:color="auto"/>
          </w:divBdr>
        </w:div>
        <w:div w:id="203687839">
          <w:marLeft w:val="480"/>
          <w:marRight w:val="0"/>
          <w:marTop w:val="0"/>
          <w:marBottom w:val="0"/>
          <w:divBdr>
            <w:top w:val="none" w:sz="0" w:space="0" w:color="auto"/>
            <w:left w:val="none" w:sz="0" w:space="0" w:color="auto"/>
            <w:bottom w:val="none" w:sz="0" w:space="0" w:color="auto"/>
            <w:right w:val="none" w:sz="0" w:space="0" w:color="auto"/>
          </w:divBdr>
        </w:div>
      </w:divsChild>
    </w:div>
    <w:div w:id="203687115">
      <w:marLeft w:val="0"/>
      <w:marRight w:val="0"/>
      <w:marTop w:val="0"/>
      <w:marBottom w:val="0"/>
      <w:divBdr>
        <w:top w:val="none" w:sz="0" w:space="0" w:color="auto"/>
        <w:left w:val="none" w:sz="0" w:space="0" w:color="auto"/>
        <w:bottom w:val="none" w:sz="0" w:space="0" w:color="auto"/>
        <w:right w:val="none" w:sz="0" w:space="0" w:color="auto"/>
      </w:divBdr>
    </w:div>
    <w:div w:id="203687116">
      <w:marLeft w:val="0"/>
      <w:marRight w:val="0"/>
      <w:marTop w:val="0"/>
      <w:marBottom w:val="0"/>
      <w:divBdr>
        <w:top w:val="none" w:sz="0" w:space="0" w:color="auto"/>
        <w:left w:val="none" w:sz="0" w:space="0" w:color="auto"/>
        <w:bottom w:val="none" w:sz="0" w:space="0" w:color="auto"/>
        <w:right w:val="none" w:sz="0" w:space="0" w:color="auto"/>
      </w:divBdr>
    </w:div>
    <w:div w:id="203687122">
      <w:marLeft w:val="0"/>
      <w:marRight w:val="0"/>
      <w:marTop w:val="0"/>
      <w:marBottom w:val="0"/>
      <w:divBdr>
        <w:top w:val="none" w:sz="0" w:space="0" w:color="auto"/>
        <w:left w:val="none" w:sz="0" w:space="0" w:color="auto"/>
        <w:bottom w:val="none" w:sz="0" w:space="0" w:color="auto"/>
        <w:right w:val="none" w:sz="0" w:space="0" w:color="auto"/>
      </w:divBdr>
    </w:div>
    <w:div w:id="203687123">
      <w:marLeft w:val="0"/>
      <w:marRight w:val="0"/>
      <w:marTop w:val="0"/>
      <w:marBottom w:val="0"/>
      <w:divBdr>
        <w:top w:val="none" w:sz="0" w:space="0" w:color="auto"/>
        <w:left w:val="none" w:sz="0" w:space="0" w:color="auto"/>
        <w:bottom w:val="none" w:sz="0" w:space="0" w:color="auto"/>
        <w:right w:val="none" w:sz="0" w:space="0" w:color="auto"/>
      </w:divBdr>
      <w:divsChild>
        <w:div w:id="203686876">
          <w:marLeft w:val="480"/>
          <w:marRight w:val="0"/>
          <w:marTop w:val="0"/>
          <w:marBottom w:val="0"/>
          <w:divBdr>
            <w:top w:val="none" w:sz="0" w:space="0" w:color="auto"/>
            <w:left w:val="none" w:sz="0" w:space="0" w:color="auto"/>
            <w:bottom w:val="none" w:sz="0" w:space="0" w:color="auto"/>
            <w:right w:val="none" w:sz="0" w:space="0" w:color="auto"/>
          </w:divBdr>
        </w:div>
        <w:div w:id="203687488">
          <w:marLeft w:val="480"/>
          <w:marRight w:val="0"/>
          <w:marTop w:val="0"/>
          <w:marBottom w:val="0"/>
          <w:divBdr>
            <w:top w:val="none" w:sz="0" w:space="0" w:color="auto"/>
            <w:left w:val="none" w:sz="0" w:space="0" w:color="auto"/>
            <w:bottom w:val="none" w:sz="0" w:space="0" w:color="auto"/>
            <w:right w:val="none" w:sz="0" w:space="0" w:color="auto"/>
          </w:divBdr>
        </w:div>
        <w:div w:id="203687556">
          <w:marLeft w:val="480"/>
          <w:marRight w:val="0"/>
          <w:marTop w:val="0"/>
          <w:marBottom w:val="0"/>
          <w:divBdr>
            <w:top w:val="none" w:sz="0" w:space="0" w:color="auto"/>
            <w:left w:val="none" w:sz="0" w:space="0" w:color="auto"/>
            <w:bottom w:val="none" w:sz="0" w:space="0" w:color="auto"/>
            <w:right w:val="none" w:sz="0" w:space="0" w:color="auto"/>
          </w:divBdr>
        </w:div>
        <w:div w:id="203687722">
          <w:marLeft w:val="480"/>
          <w:marRight w:val="0"/>
          <w:marTop w:val="0"/>
          <w:marBottom w:val="0"/>
          <w:divBdr>
            <w:top w:val="none" w:sz="0" w:space="0" w:color="auto"/>
            <w:left w:val="none" w:sz="0" w:space="0" w:color="auto"/>
            <w:bottom w:val="none" w:sz="0" w:space="0" w:color="auto"/>
            <w:right w:val="none" w:sz="0" w:space="0" w:color="auto"/>
          </w:divBdr>
        </w:div>
      </w:divsChild>
    </w:div>
    <w:div w:id="203687124">
      <w:marLeft w:val="0"/>
      <w:marRight w:val="0"/>
      <w:marTop w:val="0"/>
      <w:marBottom w:val="0"/>
      <w:divBdr>
        <w:top w:val="none" w:sz="0" w:space="0" w:color="auto"/>
        <w:left w:val="none" w:sz="0" w:space="0" w:color="auto"/>
        <w:bottom w:val="none" w:sz="0" w:space="0" w:color="auto"/>
        <w:right w:val="none" w:sz="0" w:space="0" w:color="auto"/>
      </w:divBdr>
    </w:div>
    <w:div w:id="203687126">
      <w:marLeft w:val="0"/>
      <w:marRight w:val="0"/>
      <w:marTop w:val="0"/>
      <w:marBottom w:val="0"/>
      <w:divBdr>
        <w:top w:val="none" w:sz="0" w:space="0" w:color="auto"/>
        <w:left w:val="none" w:sz="0" w:space="0" w:color="auto"/>
        <w:bottom w:val="none" w:sz="0" w:space="0" w:color="auto"/>
        <w:right w:val="none" w:sz="0" w:space="0" w:color="auto"/>
      </w:divBdr>
    </w:div>
    <w:div w:id="203687128">
      <w:marLeft w:val="0"/>
      <w:marRight w:val="0"/>
      <w:marTop w:val="0"/>
      <w:marBottom w:val="0"/>
      <w:divBdr>
        <w:top w:val="none" w:sz="0" w:space="0" w:color="auto"/>
        <w:left w:val="none" w:sz="0" w:space="0" w:color="auto"/>
        <w:bottom w:val="none" w:sz="0" w:space="0" w:color="auto"/>
        <w:right w:val="none" w:sz="0" w:space="0" w:color="auto"/>
      </w:divBdr>
    </w:div>
    <w:div w:id="203687129">
      <w:marLeft w:val="0"/>
      <w:marRight w:val="0"/>
      <w:marTop w:val="0"/>
      <w:marBottom w:val="0"/>
      <w:divBdr>
        <w:top w:val="none" w:sz="0" w:space="0" w:color="auto"/>
        <w:left w:val="none" w:sz="0" w:space="0" w:color="auto"/>
        <w:bottom w:val="none" w:sz="0" w:space="0" w:color="auto"/>
        <w:right w:val="none" w:sz="0" w:space="0" w:color="auto"/>
      </w:divBdr>
    </w:div>
    <w:div w:id="203687131">
      <w:marLeft w:val="0"/>
      <w:marRight w:val="0"/>
      <w:marTop w:val="0"/>
      <w:marBottom w:val="0"/>
      <w:divBdr>
        <w:top w:val="none" w:sz="0" w:space="0" w:color="auto"/>
        <w:left w:val="none" w:sz="0" w:space="0" w:color="auto"/>
        <w:bottom w:val="none" w:sz="0" w:space="0" w:color="auto"/>
        <w:right w:val="none" w:sz="0" w:space="0" w:color="auto"/>
      </w:divBdr>
      <w:divsChild>
        <w:div w:id="203686776">
          <w:marLeft w:val="480"/>
          <w:marRight w:val="0"/>
          <w:marTop w:val="0"/>
          <w:marBottom w:val="0"/>
          <w:divBdr>
            <w:top w:val="none" w:sz="0" w:space="0" w:color="auto"/>
            <w:left w:val="none" w:sz="0" w:space="0" w:color="auto"/>
            <w:bottom w:val="none" w:sz="0" w:space="0" w:color="auto"/>
            <w:right w:val="none" w:sz="0" w:space="0" w:color="auto"/>
          </w:divBdr>
        </w:div>
        <w:div w:id="203687214">
          <w:marLeft w:val="480"/>
          <w:marRight w:val="0"/>
          <w:marTop w:val="0"/>
          <w:marBottom w:val="0"/>
          <w:divBdr>
            <w:top w:val="none" w:sz="0" w:space="0" w:color="auto"/>
            <w:left w:val="none" w:sz="0" w:space="0" w:color="auto"/>
            <w:bottom w:val="none" w:sz="0" w:space="0" w:color="auto"/>
            <w:right w:val="none" w:sz="0" w:space="0" w:color="auto"/>
          </w:divBdr>
        </w:div>
        <w:div w:id="203687530">
          <w:marLeft w:val="480"/>
          <w:marRight w:val="0"/>
          <w:marTop w:val="0"/>
          <w:marBottom w:val="0"/>
          <w:divBdr>
            <w:top w:val="none" w:sz="0" w:space="0" w:color="auto"/>
            <w:left w:val="none" w:sz="0" w:space="0" w:color="auto"/>
            <w:bottom w:val="none" w:sz="0" w:space="0" w:color="auto"/>
            <w:right w:val="none" w:sz="0" w:space="0" w:color="auto"/>
          </w:divBdr>
        </w:div>
        <w:div w:id="203687690">
          <w:marLeft w:val="480"/>
          <w:marRight w:val="0"/>
          <w:marTop w:val="0"/>
          <w:marBottom w:val="0"/>
          <w:divBdr>
            <w:top w:val="none" w:sz="0" w:space="0" w:color="auto"/>
            <w:left w:val="none" w:sz="0" w:space="0" w:color="auto"/>
            <w:bottom w:val="none" w:sz="0" w:space="0" w:color="auto"/>
            <w:right w:val="none" w:sz="0" w:space="0" w:color="auto"/>
          </w:divBdr>
        </w:div>
      </w:divsChild>
    </w:div>
    <w:div w:id="203687135">
      <w:marLeft w:val="0"/>
      <w:marRight w:val="0"/>
      <w:marTop w:val="0"/>
      <w:marBottom w:val="0"/>
      <w:divBdr>
        <w:top w:val="none" w:sz="0" w:space="0" w:color="auto"/>
        <w:left w:val="none" w:sz="0" w:space="0" w:color="auto"/>
        <w:bottom w:val="none" w:sz="0" w:space="0" w:color="auto"/>
        <w:right w:val="none" w:sz="0" w:space="0" w:color="auto"/>
      </w:divBdr>
    </w:div>
    <w:div w:id="203687145">
      <w:marLeft w:val="0"/>
      <w:marRight w:val="0"/>
      <w:marTop w:val="0"/>
      <w:marBottom w:val="0"/>
      <w:divBdr>
        <w:top w:val="none" w:sz="0" w:space="0" w:color="auto"/>
        <w:left w:val="none" w:sz="0" w:space="0" w:color="auto"/>
        <w:bottom w:val="none" w:sz="0" w:space="0" w:color="auto"/>
        <w:right w:val="none" w:sz="0" w:space="0" w:color="auto"/>
      </w:divBdr>
      <w:divsChild>
        <w:div w:id="203686392">
          <w:marLeft w:val="480"/>
          <w:marRight w:val="0"/>
          <w:marTop w:val="0"/>
          <w:marBottom w:val="0"/>
          <w:divBdr>
            <w:top w:val="none" w:sz="0" w:space="0" w:color="auto"/>
            <w:left w:val="none" w:sz="0" w:space="0" w:color="auto"/>
            <w:bottom w:val="none" w:sz="0" w:space="0" w:color="auto"/>
            <w:right w:val="none" w:sz="0" w:space="0" w:color="auto"/>
          </w:divBdr>
        </w:div>
        <w:div w:id="203686436">
          <w:marLeft w:val="480"/>
          <w:marRight w:val="0"/>
          <w:marTop w:val="0"/>
          <w:marBottom w:val="0"/>
          <w:divBdr>
            <w:top w:val="none" w:sz="0" w:space="0" w:color="auto"/>
            <w:left w:val="none" w:sz="0" w:space="0" w:color="auto"/>
            <w:bottom w:val="none" w:sz="0" w:space="0" w:color="auto"/>
            <w:right w:val="none" w:sz="0" w:space="0" w:color="auto"/>
          </w:divBdr>
        </w:div>
        <w:div w:id="203686463">
          <w:marLeft w:val="480"/>
          <w:marRight w:val="0"/>
          <w:marTop w:val="0"/>
          <w:marBottom w:val="0"/>
          <w:divBdr>
            <w:top w:val="none" w:sz="0" w:space="0" w:color="auto"/>
            <w:left w:val="none" w:sz="0" w:space="0" w:color="auto"/>
            <w:bottom w:val="none" w:sz="0" w:space="0" w:color="auto"/>
            <w:right w:val="none" w:sz="0" w:space="0" w:color="auto"/>
          </w:divBdr>
        </w:div>
        <w:div w:id="203686593">
          <w:marLeft w:val="480"/>
          <w:marRight w:val="0"/>
          <w:marTop w:val="0"/>
          <w:marBottom w:val="0"/>
          <w:divBdr>
            <w:top w:val="none" w:sz="0" w:space="0" w:color="auto"/>
            <w:left w:val="none" w:sz="0" w:space="0" w:color="auto"/>
            <w:bottom w:val="none" w:sz="0" w:space="0" w:color="auto"/>
            <w:right w:val="none" w:sz="0" w:space="0" w:color="auto"/>
          </w:divBdr>
        </w:div>
        <w:div w:id="203687368">
          <w:marLeft w:val="480"/>
          <w:marRight w:val="0"/>
          <w:marTop w:val="0"/>
          <w:marBottom w:val="0"/>
          <w:divBdr>
            <w:top w:val="none" w:sz="0" w:space="0" w:color="auto"/>
            <w:left w:val="none" w:sz="0" w:space="0" w:color="auto"/>
            <w:bottom w:val="none" w:sz="0" w:space="0" w:color="auto"/>
            <w:right w:val="none" w:sz="0" w:space="0" w:color="auto"/>
          </w:divBdr>
        </w:div>
        <w:div w:id="203687568">
          <w:marLeft w:val="480"/>
          <w:marRight w:val="0"/>
          <w:marTop w:val="0"/>
          <w:marBottom w:val="0"/>
          <w:divBdr>
            <w:top w:val="none" w:sz="0" w:space="0" w:color="auto"/>
            <w:left w:val="none" w:sz="0" w:space="0" w:color="auto"/>
            <w:bottom w:val="none" w:sz="0" w:space="0" w:color="auto"/>
            <w:right w:val="none" w:sz="0" w:space="0" w:color="auto"/>
          </w:divBdr>
        </w:div>
        <w:div w:id="203687771">
          <w:marLeft w:val="480"/>
          <w:marRight w:val="0"/>
          <w:marTop w:val="0"/>
          <w:marBottom w:val="0"/>
          <w:divBdr>
            <w:top w:val="none" w:sz="0" w:space="0" w:color="auto"/>
            <w:left w:val="none" w:sz="0" w:space="0" w:color="auto"/>
            <w:bottom w:val="none" w:sz="0" w:space="0" w:color="auto"/>
            <w:right w:val="none" w:sz="0" w:space="0" w:color="auto"/>
          </w:divBdr>
        </w:div>
      </w:divsChild>
    </w:div>
    <w:div w:id="203687150">
      <w:marLeft w:val="0"/>
      <w:marRight w:val="0"/>
      <w:marTop w:val="0"/>
      <w:marBottom w:val="0"/>
      <w:divBdr>
        <w:top w:val="none" w:sz="0" w:space="0" w:color="auto"/>
        <w:left w:val="none" w:sz="0" w:space="0" w:color="auto"/>
        <w:bottom w:val="none" w:sz="0" w:space="0" w:color="auto"/>
        <w:right w:val="none" w:sz="0" w:space="0" w:color="auto"/>
      </w:divBdr>
    </w:div>
    <w:div w:id="203687151">
      <w:marLeft w:val="0"/>
      <w:marRight w:val="0"/>
      <w:marTop w:val="0"/>
      <w:marBottom w:val="0"/>
      <w:divBdr>
        <w:top w:val="none" w:sz="0" w:space="0" w:color="auto"/>
        <w:left w:val="none" w:sz="0" w:space="0" w:color="auto"/>
        <w:bottom w:val="none" w:sz="0" w:space="0" w:color="auto"/>
        <w:right w:val="none" w:sz="0" w:space="0" w:color="auto"/>
      </w:divBdr>
    </w:div>
    <w:div w:id="203687155">
      <w:marLeft w:val="0"/>
      <w:marRight w:val="0"/>
      <w:marTop w:val="0"/>
      <w:marBottom w:val="0"/>
      <w:divBdr>
        <w:top w:val="none" w:sz="0" w:space="0" w:color="auto"/>
        <w:left w:val="none" w:sz="0" w:space="0" w:color="auto"/>
        <w:bottom w:val="none" w:sz="0" w:space="0" w:color="auto"/>
        <w:right w:val="none" w:sz="0" w:space="0" w:color="auto"/>
      </w:divBdr>
      <w:divsChild>
        <w:div w:id="203686624">
          <w:marLeft w:val="480"/>
          <w:marRight w:val="0"/>
          <w:marTop w:val="0"/>
          <w:marBottom w:val="0"/>
          <w:divBdr>
            <w:top w:val="none" w:sz="0" w:space="0" w:color="auto"/>
            <w:left w:val="none" w:sz="0" w:space="0" w:color="auto"/>
            <w:bottom w:val="none" w:sz="0" w:space="0" w:color="auto"/>
            <w:right w:val="none" w:sz="0" w:space="0" w:color="auto"/>
          </w:divBdr>
        </w:div>
        <w:div w:id="203687199">
          <w:marLeft w:val="480"/>
          <w:marRight w:val="0"/>
          <w:marTop w:val="0"/>
          <w:marBottom w:val="0"/>
          <w:divBdr>
            <w:top w:val="none" w:sz="0" w:space="0" w:color="auto"/>
            <w:left w:val="none" w:sz="0" w:space="0" w:color="auto"/>
            <w:bottom w:val="none" w:sz="0" w:space="0" w:color="auto"/>
            <w:right w:val="none" w:sz="0" w:space="0" w:color="auto"/>
          </w:divBdr>
        </w:div>
        <w:div w:id="203687412">
          <w:marLeft w:val="480"/>
          <w:marRight w:val="0"/>
          <w:marTop w:val="0"/>
          <w:marBottom w:val="0"/>
          <w:divBdr>
            <w:top w:val="none" w:sz="0" w:space="0" w:color="auto"/>
            <w:left w:val="none" w:sz="0" w:space="0" w:color="auto"/>
            <w:bottom w:val="none" w:sz="0" w:space="0" w:color="auto"/>
            <w:right w:val="none" w:sz="0" w:space="0" w:color="auto"/>
          </w:divBdr>
        </w:div>
        <w:div w:id="203687477">
          <w:marLeft w:val="480"/>
          <w:marRight w:val="0"/>
          <w:marTop w:val="0"/>
          <w:marBottom w:val="0"/>
          <w:divBdr>
            <w:top w:val="none" w:sz="0" w:space="0" w:color="auto"/>
            <w:left w:val="none" w:sz="0" w:space="0" w:color="auto"/>
            <w:bottom w:val="none" w:sz="0" w:space="0" w:color="auto"/>
            <w:right w:val="none" w:sz="0" w:space="0" w:color="auto"/>
          </w:divBdr>
        </w:div>
        <w:div w:id="203687726">
          <w:marLeft w:val="480"/>
          <w:marRight w:val="0"/>
          <w:marTop w:val="0"/>
          <w:marBottom w:val="0"/>
          <w:divBdr>
            <w:top w:val="none" w:sz="0" w:space="0" w:color="auto"/>
            <w:left w:val="none" w:sz="0" w:space="0" w:color="auto"/>
            <w:bottom w:val="none" w:sz="0" w:space="0" w:color="auto"/>
            <w:right w:val="none" w:sz="0" w:space="0" w:color="auto"/>
          </w:divBdr>
        </w:div>
      </w:divsChild>
    </w:div>
    <w:div w:id="203687159">
      <w:marLeft w:val="0"/>
      <w:marRight w:val="0"/>
      <w:marTop w:val="0"/>
      <w:marBottom w:val="0"/>
      <w:divBdr>
        <w:top w:val="none" w:sz="0" w:space="0" w:color="auto"/>
        <w:left w:val="none" w:sz="0" w:space="0" w:color="auto"/>
        <w:bottom w:val="none" w:sz="0" w:space="0" w:color="auto"/>
        <w:right w:val="none" w:sz="0" w:space="0" w:color="auto"/>
      </w:divBdr>
    </w:div>
    <w:div w:id="203687160">
      <w:marLeft w:val="0"/>
      <w:marRight w:val="0"/>
      <w:marTop w:val="0"/>
      <w:marBottom w:val="0"/>
      <w:divBdr>
        <w:top w:val="none" w:sz="0" w:space="0" w:color="auto"/>
        <w:left w:val="none" w:sz="0" w:space="0" w:color="auto"/>
        <w:bottom w:val="none" w:sz="0" w:space="0" w:color="auto"/>
        <w:right w:val="none" w:sz="0" w:space="0" w:color="auto"/>
      </w:divBdr>
    </w:div>
    <w:div w:id="203687163">
      <w:marLeft w:val="0"/>
      <w:marRight w:val="0"/>
      <w:marTop w:val="0"/>
      <w:marBottom w:val="0"/>
      <w:divBdr>
        <w:top w:val="none" w:sz="0" w:space="0" w:color="auto"/>
        <w:left w:val="none" w:sz="0" w:space="0" w:color="auto"/>
        <w:bottom w:val="none" w:sz="0" w:space="0" w:color="auto"/>
        <w:right w:val="none" w:sz="0" w:space="0" w:color="auto"/>
      </w:divBdr>
    </w:div>
    <w:div w:id="203687166">
      <w:marLeft w:val="0"/>
      <w:marRight w:val="0"/>
      <w:marTop w:val="0"/>
      <w:marBottom w:val="0"/>
      <w:divBdr>
        <w:top w:val="none" w:sz="0" w:space="0" w:color="auto"/>
        <w:left w:val="none" w:sz="0" w:space="0" w:color="auto"/>
        <w:bottom w:val="none" w:sz="0" w:space="0" w:color="auto"/>
        <w:right w:val="none" w:sz="0" w:space="0" w:color="auto"/>
      </w:divBdr>
    </w:div>
    <w:div w:id="203687170">
      <w:marLeft w:val="0"/>
      <w:marRight w:val="0"/>
      <w:marTop w:val="0"/>
      <w:marBottom w:val="0"/>
      <w:divBdr>
        <w:top w:val="none" w:sz="0" w:space="0" w:color="auto"/>
        <w:left w:val="none" w:sz="0" w:space="0" w:color="auto"/>
        <w:bottom w:val="none" w:sz="0" w:space="0" w:color="auto"/>
        <w:right w:val="none" w:sz="0" w:space="0" w:color="auto"/>
      </w:divBdr>
      <w:divsChild>
        <w:div w:id="203686375">
          <w:marLeft w:val="600"/>
          <w:marRight w:val="0"/>
          <w:marTop w:val="0"/>
          <w:marBottom w:val="0"/>
          <w:divBdr>
            <w:top w:val="none" w:sz="0" w:space="0" w:color="auto"/>
            <w:left w:val="none" w:sz="0" w:space="0" w:color="auto"/>
            <w:bottom w:val="none" w:sz="0" w:space="0" w:color="auto"/>
            <w:right w:val="none" w:sz="0" w:space="0" w:color="auto"/>
          </w:divBdr>
        </w:div>
        <w:div w:id="203687012">
          <w:marLeft w:val="600"/>
          <w:marRight w:val="0"/>
          <w:marTop w:val="0"/>
          <w:marBottom w:val="0"/>
          <w:divBdr>
            <w:top w:val="none" w:sz="0" w:space="0" w:color="auto"/>
            <w:left w:val="none" w:sz="0" w:space="0" w:color="auto"/>
            <w:bottom w:val="none" w:sz="0" w:space="0" w:color="auto"/>
            <w:right w:val="none" w:sz="0" w:space="0" w:color="auto"/>
          </w:divBdr>
        </w:div>
        <w:div w:id="203687585">
          <w:marLeft w:val="600"/>
          <w:marRight w:val="0"/>
          <w:marTop w:val="0"/>
          <w:marBottom w:val="0"/>
          <w:divBdr>
            <w:top w:val="none" w:sz="0" w:space="0" w:color="auto"/>
            <w:left w:val="none" w:sz="0" w:space="0" w:color="auto"/>
            <w:bottom w:val="none" w:sz="0" w:space="0" w:color="auto"/>
            <w:right w:val="none" w:sz="0" w:space="0" w:color="auto"/>
          </w:divBdr>
          <w:divsChild>
            <w:div w:id="203686714">
              <w:marLeft w:val="480"/>
              <w:marRight w:val="0"/>
              <w:marTop w:val="0"/>
              <w:marBottom w:val="0"/>
              <w:divBdr>
                <w:top w:val="none" w:sz="0" w:space="0" w:color="auto"/>
                <w:left w:val="none" w:sz="0" w:space="0" w:color="auto"/>
                <w:bottom w:val="none" w:sz="0" w:space="0" w:color="auto"/>
                <w:right w:val="none" w:sz="0" w:space="0" w:color="auto"/>
              </w:divBdr>
            </w:div>
            <w:div w:id="203686767">
              <w:marLeft w:val="480"/>
              <w:marRight w:val="0"/>
              <w:marTop w:val="0"/>
              <w:marBottom w:val="0"/>
              <w:divBdr>
                <w:top w:val="none" w:sz="0" w:space="0" w:color="auto"/>
                <w:left w:val="none" w:sz="0" w:space="0" w:color="auto"/>
                <w:bottom w:val="none" w:sz="0" w:space="0" w:color="auto"/>
                <w:right w:val="none" w:sz="0" w:space="0" w:color="auto"/>
              </w:divBdr>
              <w:divsChild>
                <w:div w:id="203687398">
                  <w:marLeft w:val="480"/>
                  <w:marRight w:val="0"/>
                  <w:marTop w:val="0"/>
                  <w:marBottom w:val="0"/>
                  <w:divBdr>
                    <w:top w:val="none" w:sz="0" w:space="0" w:color="auto"/>
                    <w:left w:val="none" w:sz="0" w:space="0" w:color="auto"/>
                    <w:bottom w:val="none" w:sz="0" w:space="0" w:color="auto"/>
                    <w:right w:val="none" w:sz="0" w:space="0" w:color="auto"/>
                  </w:divBdr>
                </w:div>
                <w:div w:id="203687645">
                  <w:marLeft w:val="600"/>
                  <w:marRight w:val="0"/>
                  <w:marTop w:val="0"/>
                  <w:marBottom w:val="0"/>
                  <w:divBdr>
                    <w:top w:val="none" w:sz="0" w:space="0" w:color="auto"/>
                    <w:left w:val="none" w:sz="0" w:space="0" w:color="auto"/>
                    <w:bottom w:val="none" w:sz="0" w:space="0" w:color="auto"/>
                    <w:right w:val="none" w:sz="0" w:space="0" w:color="auto"/>
                  </w:divBdr>
                </w:div>
              </w:divsChild>
            </w:div>
            <w:div w:id="203687024">
              <w:marLeft w:val="480"/>
              <w:marRight w:val="0"/>
              <w:marTop w:val="0"/>
              <w:marBottom w:val="0"/>
              <w:divBdr>
                <w:top w:val="none" w:sz="0" w:space="0" w:color="auto"/>
                <w:left w:val="none" w:sz="0" w:space="0" w:color="auto"/>
                <w:bottom w:val="none" w:sz="0" w:space="0" w:color="auto"/>
                <w:right w:val="none" w:sz="0" w:space="0" w:color="auto"/>
              </w:divBdr>
            </w:div>
            <w:div w:id="203687469">
              <w:marLeft w:val="480"/>
              <w:marRight w:val="0"/>
              <w:marTop w:val="0"/>
              <w:marBottom w:val="0"/>
              <w:divBdr>
                <w:top w:val="none" w:sz="0" w:space="0" w:color="auto"/>
                <w:left w:val="none" w:sz="0" w:space="0" w:color="auto"/>
                <w:bottom w:val="none" w:sz="0" w:space="0" w:color="auto"/>
                <w:right w:val="none" w:sz="0" w:space="0" w:color="auto"/>
              </w:divBdr>
            </w:div>
          </w:divsChild>
        </w:div>
        <w:div w:id="203687665">
          <w:marLeft w:val="480"/>
          <w:marRight w:val="0"/>
          <w:marTop w:val="0"/>
          <w:marBottom w:val="0"/>
          <w:divBdr>
            <w:top w:val="none" w:sz="0" w:space="0" w:color="auto"/>
            <w:left w:val="none" w:sz="0" w:space="0" w:color="auto"/>
            <w:bottom w:val="none" w:sz="0" w:space="0" w:color="auto"/>
            <w:right w:val="none" w:sz="0" w:space="0" w:color="auto"/>
          </w:divBdr>
        </w:div>
        <w:div w:id="203687701">
          <w:marLeft w:val="600"/>
          <w:marRight w:val="0"/>
          <w:marTop w:val="0"/>
          <w:marBottom w:val="0"/>
          <w:divBdr>
            <w:top w:val="none" w:sz="0" w:space="0" w:color="auto"/>
            <w:left w:val="none" w:sz="0" w:space="0" w:color="auto"/>
            <w:bottom w:val="none" w:sz="0" w:space="0" w:color="auto"/>
            <w:right w:val="none" w:sz="0" w:space="0" w:color="auto"/>
          </w:divBdr>
        </w:div>
        <w:div w:id="203687894">
          <w:marLeft w:val="480"/>
          <w:marRight w:val="0"/>
          <w:marTop w:val="0"/>
          <w:marBottom w:val="0"/>
          <w:divBdr>
            <w:top w:val="none" w:sz="0" w:space="0" w:color="auto"/>
            <w:left w:val="none" w:sz="0" w:space="0" w:color="auto"/>
            <w:bottom w:val="none" w:sz="0" w:space="0" w:color="auto"/>
            <w:right w:val="none" w:sz="0" w:space="0" w:color="auto"/>
          </w:divBdr>
          <w:divsChild>
            <w:div w:id="203686541">
              <w:marLeft w:val="480"/>
              <w:marRight w:val="0"/>
              <w:marTop w:val="0"/>
              <w:marBottom w:val="0"/>
              <w:divBdr>
                <w:top w:val="none" w:sz="0" w:space="0" w:color="auto"/>
                <w:left w:val="none" w:sz="0" w:space="0" w:color="auto"/>
                <w:bottom w:val="none" w:sz="0" w:space="0" w:color="auto"/>
                <w:right w:val="none" w:sz="0" w:space="0" w:color="auto"/>
              </w:divBdr>
            </w:div>
            <w:div w:id="203686579">
              <w:marLeft w:val="480"/>
              <w:marRight w:val="0"/>
              <w:marTop w:val="0"/>
              <w:marBottom w:val="0"/>
              <w:divBdr>
                <w:top w:val="none" w:sz="0" w:space="0" w:color="auto"/>
                <w:left w:val="none" w:sz="0" w:space="0" w:color="auto"/>
                <w:bottom w:val="none" w:sz="0" w:space="0" w:color="auto"/>
                <w:right w:val="none" w:sz="0" w:space="0" w:color="auto"/>
              </w:divBdr>
            </w:div>
            <w:div w:id="20368789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7179">
      <w:marLeft w:val="0"/>
      <w:marRight w:val="0"/>
      <w:marTop w:val="0"/>
      <w:marBottom w:val="0"/>
      <w:divBdr>
        <w:top w:val="none" w:sz="0" w:space="0" w:color="auto"/>
        <w:left w:val="none" w:sz="0" w:space="0" w:color="auto"/>
        <w:bottom w:val="none" w:sz="0" w:space="0" w:color="auto"/>
        <w:right w:val="none" w:sz="0" w:space="0" w:color="auto"/>
      </w:divBdr>
    </w:div>
    <w:div w:id="203687182">
      <w:marLeft w:val="0"/>
      <w:marRight w:val="0"/>
      <w:marTop w:val="0"/>
      <w:marBottom w:val="0"/>
      <w:divBdr>
        <w:top w:val="none" w:sz="0" w:space="0" w:color="auto"/>
        <w:left w:val="none" w:sz="0" w:space="0" w:color="auto"/>
        <w:bottom w:val="none" w:sz="0" w:space="0" w:color="auto"/>
        <w:right w:val="none" w:sz="0" w:space="0" w:color="auto"/>
      </w:divBdr>
    </w:div>
    <w:div w:id="203687183">
      <w:marLeft w:val="0"/>
      <w:marRight w:val="0"/>
      <w:marTop w:val="0"/>
      <w:marBottom w:val="0"/>
      <w:divBdr>
        <w:top w:val="none" w:sz="0" w:space="0" w:color="auto"/>
        <w:left w:val="none" w:sz="0" w:space="0" w:color="auto"/>
        <w:bottom w:val="none" w:sz="0" w:space="0" w:color="auto"/>
        <w:right w:val="none" w:sz="0" w:space="0" w:color="auto"/>
      </w:divBdr>
    </w:div>
    <w:div w:id="203687184">
      <w:marLeft w:val="0"/>
      <w:marRight w:val="0"/>
      <w:marTop w:val="0"/>
      <w:marBottom w:val="0"/>
      <w:divBdr>
        <w:top w:val="none" w:sz="0" w:space="0" w:color="auto"/>
        <w:left w:val="none" w:sz="0" w:space="0" w:color="auto"/>
        <w:bottom w:val="none" w:sz="0" w:space="0" w:color="auto"/>
        <w:right w:val="none" w:sz="0" w:space="0" w:color="auto"/>
      </w:divBdr>
      <w:divsChild>
        <w:div w:id="203686916">
          <w:marLeft w:val="480"/>
          <w:marRight w:val="0"/>
          <w:marTop w:val="0"/>
          <w:marBottom w:val="0"/>
          <w:divBdr>
            <w:top w:val="none" w:sz="0" w:space="0" w:color="auto"/>
            <w:left w:val="none" w:sz="0" w:space="0" w:color="auto"/>
            <w:bottom w:val="none" w:sz="0" w:space="0" w:color="auto"/>
            <w:right w:val="none" w:sz="0" w:space="0" w:color="auto"/>
          </w:divBdr>
        </w:div>
        <w:div w:id="203687639">
          <w:marLeft w:val="480"/>
          <w:marRight w:val="0"/>
          <w:marTop w:val="0"/>
          <w:marBottom w:val="0"/>
          <w:divBdr>
            <w:top w:val="none" w:sz="0" w:space="0" w:color="auto"/>
            <w:left w:val="none" w:sz="0" w:space="0" w:color="auto"/>
            <w:bottom w:val="none" w:sz="0" w:space="0" w:color="auto"/>
            <w:right w:val="none" w:sz="0" w:space="0" w:color="auto"/>
          </w:divBdr>
        </w:div>
      </w:divsChild>
    </w:div>
    <w:div w:id="203687192">
      <w:marLeft w:val="0"/>
      <w:marRight w:val="0"/>
      <w:marTop w:val="0"/>
      <w:marBottom w:val="0"/>
      <w:divBdr>
        <w:top w:val="none" w:sz="0" w:space="0" w:color="auto"/>
        <w:left w:val="none" w:sz="0" w:space="0" w:color="auto"/>
        <w:bottom w:val="none" w:sz="0" w:space="0" w:color="auto"/>
        <w:right w:val="none" w:sz="0" w:space="0" w:color="auto"/>
      </w:divBdr>
    </w:div>
    <w:div w:id="203687209">
      <w:marLeft w:val="0"/>
      <w:marRight w:val="0"/>
      <w:marTop w:val="0"/>
      <w:marBottom w:val="0"/>
      <w:divBdr>
        <w:top w:val="none" w:sz="0" w:space="0" w:color="auto"/>
        <w:left w:val="none" w:sz="0" w:space="0" w:color="auto"/>
        <w:bottom w:val="none" w:sz="0" w:space="0" w:color="auto"/>
        <w:right w:val="none" w:sz="0" w:space="0" w:color="auto"/>
      </w:divBdr>
    </w:div>
    <w:div w:id="203687210">
      <w:marLeft w:val="0"/>
      <w:marRight w:val="0"/>
      <w:marTop w:val="0"/>
      <w:marBottom w:val="0"/>
      <w:divBdr>
        <w:top w:val="none" w:sz="0" w:space="0" w:color="auto"/>
        <w:left w:val="none" w:sz="0" w:space="0" w:color="auto"/>
        <w:bottom w:val="none" w:sz="0" w:space="0" w:color="auto"/>
        <w:right w:val="none" w:sz="0" w:space="0" w:color="auto"/>
      </w:divBdr>
    </w:div>
    <w:div w:id="203687217">
      <w:marLeft w:val="0"/>
      <w:marRight w:val="0"/>
      <w:marTop w:val="0"/>
      <w:marBottom w:val="0"/>
      <w:divBdr>
        <w:top w:val="none" w:sz="0" w:space="0" w:color="auto"/>
        <w:left w:val="none" w:sz="0" w:space="0" w:color="auto"/>
        <w:bottom w:val="none" w:sz="0" w:space="0" w:color="auto"/>
        <w:right w:val="none" w:sz="0" w:space="0" w:color="auto"/>
      </w:divBdr>
      <w:divsChild>
        <w:div w:id="203686909">
          <w:marLeft w:val="480"/>
          <w:marRight w:val="0"/>
          <w:marTop w:val="0"/>
          <w:marBottom w:val="0"/>
          <w:divBdr>
            <w:top w:val="none" w:sz="0" w:space="0" w:color="auto"/>
            <w:left w:val="none" w:sz="0" w:space="0" w:color="auto"/>
            <w:bottom w:val="none" w:sz="0" w:space="0" w:color="auto"/>
            <w:right w:val="none" w:sz="0" w:space="0" w:color="auto"/>
          </w:divBdr>
        </w:div>
        <w:div w:id="203687009">
          <w:marLeft w:val="480"/>
          <w:marRight w:val="0"/>
          <w:marTop w:val="0"/>
          <w:marBottom w:val="0"/>
          <w:divBdr>
            <w:top w:val="none" w:sz="0" w:space="0" w:color="auto"/>
            <w:left w:val="none" w:sz="0" w:space="0" w:color="auto"/>
            <w:bottom w:val="none" w:sz="0" w:space="0" w:color="auto"/>
            <w:right w:val="none" w:sz="0" w:space="0" w:color="auto"/>
          </w:divBdr>
        </w:div>
        <w:div w:id="203687093">
          <w:marLeft w:val="480"/>
          <w:marRight w:val="0"/>
          <w:marTop w:val="0"/>
          <w:marBottom w:val="0"/>
          <w:divBdr>
            <w:top w:val="none" w:sz="0" w:space="0" w:color="auto"/>
            <w:left w:val="none" w:sz="0" w:space="0" w:color="auto"/>
            <w:bottom w:val="none" w:sz="0" w:space="0" w:color="auto"/>
            <w:right w:val="none" w:sz="0" w:space="0" w:color="auto"/>
          </w:divBdr>
        </w:div>
        <w:div w:id="203687196">
          <w:marLeft w:val="480"/>
          <w:marRight w:val="0"/>
          <w:marTop w:val="0"/>
          <w:marBottom w:val="0"/>
          <w:divBdr>
            <w:top w:val="none" w:sz="0" w:space="0" w:color="auto"/>
            <w:left w:val="none" w:sz="0" w:space="0" w:color="auto"/>
            <w:bottom w:val="none" w:sz="0" w:space="0" w:color="auto"/>
            <w:right w:val="none" w:sz="0" w:space="0" w:color="auto"/>
          </w:divBdr>
        </w:div>
        <w:div w:id="203687419">
          <w:marLeft w:val="480"/>
          <w:marRight w:val="0"/>
          <w:marTop w:val="0"/>
          <w:marBottom w:val="0"/>
          <w:divBdr>
            <w:top w:val="none" w:sz="0" w:space="0" w:color="auto"/>
            <w:left w:val="none" w:sz="0" w:space="0" w:color="auto"/>
            <w:bottom w:val="none" w:sz="0" w:space="0" w:color="auto"/>
            <w:right w:val="none" w:sz="0" w:space="0" w:color="auto"/>
          </w:divBdr>
        </w:div>
        <w:div w:id="203687615">
          <w:marLeft w:val="480"/>
          <w:marRight w:val="0"/>
          <w:marTop w:val="0"/>
          <w:marBottom w:val="0"/>
          <w:divBdr>
            <w:top w:val="none" w:sz="0" w:space="0" w:color="auto"/>
            <w:left w:val="none" w:sz="0" w:space="0" w:color="auto"/>
            <w:bottom w:val="none" w:sz="0" w:space="0" w:color="auto"/>
            <w:right w:val="none" w:sz="0" w:space="0" w:color="auto"/>
          </w:divBdr>
        </w:div>
      </w:divsChild>
    </w:div>
    <w:div w:id="203687223">
      <w:marLeft w:val="0"/>
      <w:marRight w:val="0"/>
      <w:marTop w:val="0"/>
      <w:marBottom w:val="0"/>
      <w:divBdr>
        <w:top w:val="none" w:sz="0" w:space="0" w:color="auto"/>
        <w:left w:val="none" w:sz="0" w:space="0" w:color="auto"/>
        <w:bottom w:val="none" w:sz="0" w:space="0" w:color="auto"/>
        <w:right w:val="none" w:sz="0" w:space="0" w:color="auto"/>
      </w:divBdr>
    </w:div>
    <w:div w:id="203687224">
      <w:marLeft w:val="0"/>
      <w:marRight w:val="0"/>
      <w:marTop w:val="0"/>
      <w:marBottom w:val="0"/>
      <w:divBdr>
        <w:top w:val="none" w:sz="0" w:space="0" w:color="auto"/>
        <w:left w:val="none" w:sz="0" w:space="0" w:color="auto"/>
        <w:bottom w:val="none" w:sz="0" w:space="0" w:color="auto"/>
        <w:right w:val="none" w:sz="0" w:space="0" w:color="auto"/>
      </w:divBdr>
      <w:divsChild>
        <w:div w:id="203686453">
          <w:marLeft w:val="480"/>
          <w:marRight w:val="0"/>
          <w:marTop w:val="0"/>
          <w:marBottom w:val="0"/>
          <w:divBdr>
            <w:top w:val="none" w:sz="0" w:space="0" w:color="auto"/>
            <w:left w:val="none" w:sz="0" w:space="0" w:color="auto"/>
            <w:bottom w:val="none" w:sz="0" w:space="0" w:color="auto"/>
            <w:right w:val="none" w:sz="0" w:space="0" w:color="auto"/>
          </w:divBdr>
        </w:div>
        <w:div w:id="203686668">
          <w:marLeft w:val="480"/>
          <w:marRight w:val="0"/>
          <w:marTop w:val="0"/>
          <w:marBottom w:val="0"/>
          <w:divBdr>
            <w:top w:val="none" w:sz="0" w:space="0" w:color="auto"/>
            <w:left w:val="none" w:sz="0" w:space="0" w:color="auto"/>
            <w:bottom w:val="none" w:sz="0" w:space="0" w:color="auto"/>
            <w:right w:val="none" w:sz="0" w:space="0" w:color="auto"/>
          </w:divBdr>
        </w:div>
        <w:div w:id="203686753">
          <w:marLeft w:val="480"/>
          <w:marRight w:val="0"/>
          <w:marTop w:val="0"/>
          <w:marBottom w:val="0"/>
          <w:divBdr>
            <w:top w:val="none" w:sz="0" w:space="0" w:color="auto"/>
            <w:left w:val="none" w:sz="0" w:space="0" w:color="auto"/>
            <w:bottom w:val="none" w:sz="0" w:space="0" w:color="auto"/>
            <w:right w:val="none" w:sz="0" w:space="0" w:color="auto"/>
          </w:divBdr>
        </w:div>
        <w:div w:id="203687064">
          <w:marLeft w:val="480"/>
          <w:marRight w:val="0"/>
          <w:marTop w:val="0"/>
          <w:marBottom w:val="0"/>
          <w:divBdr>
            <w:top w:val="none" w:sz="0" w:space="0" w:color="auto"/>
            <w:left w:val="none" w:sz="0" w:space="0" w:color="auto"/>
            <w:bottom w:val="none" w:sz="0" w:space="0" w:color="auto"/>
            <w:right w:val="none" w:sz="0" w:space="0" w:color="auto"/>
          </w:divBdr>
        </w:div>
        <w:div w:id="203687070">
          <w:marLeft w:val="480"/>
          <w:marRight w:val="0"/>
          <w:marTop w:val="0"/>
          <w:marBottom w:val="0"/>
          <w:divBdr>
            <w:top w:val="none" w:sz="0" w:space="0" w:color="auto"/>
            <w:left w:val="none" w:sz="0" w:space="0" w:color="auto"/>
            <w:bottom w:val="none" w:sz="0" w:space="0" w:color="auto"/>
            <w:right w:val="none" w:sz="0" w:space="0" w:color="auto"/>
          </w:divBdr>
        </w:div>
        <w:div w:id="203687636">
          <w:marLeft w:val="480"/>
          <w:marRight w:val="0"/>
          <w:marTop w:val="0"/>
          <w:marBottom w:val="0"/>
          <w:divBdr>
            <w:top w:val="none" w:sz="0" w:space="0" w:color="auto"/>
            <w:left w:val="none" w:sz="0" w:space="0" w:color="auto"/>
            <w:bottom w:val="none" w:sz="0" w:space="0" w:color="auto"/>
            <w:right w:val="none" w:sz="0" w:space="0" w:color="auto"/>
          </w:divBdr>
        </w:div>
        <w:div w:id="203687638">
          <w:marLeft w:val="480"/>
          <w:marRight w:val="0"/>
          <w:marTop w:val="0"/>
          <w:marBottom w:val="0"/>
          <w:divBdr>
            <w:top w:val="none" w:sz="0" w:space="0" w:color="auto"/>
            <w:left w:val="none" w:sz="0" w:space="0" w:color="auto"/>
            <w:bottom w:val="none" w:sz="0" w:space="0" w:color="auto"/>
            <w:right w:val="none" w:sz="0" w:space="0" w:color="auto"/>
          </w:divBdr>
        </w:div>
        <w:div w:id="203687806">
          <w:marLeft w:val="480"/>
          <w:marRight w:val="0"/>
          <w:marTop w:val="0"/>
          <w:marBottom w:val="0"/>
          <w:divBdr>
            <w:top w:val="none" w:sz="0" w:space="0" w:color="auto"/>
            <w:left w:val="none" w:sz="0" w:space="0" w:color="auto"/>
            <w:bottom w:val="none" w:sz="0" w:space="0" w:color="auto"/>
            <w:right w:val="none" w:sz="0" w:space="0" w:color="auto"/>
          </w:divBdr>
        </w:div>
        <w:div w:id="203687836">
          <w:marLeft w:val="480"/>
          <w:marRight w:val="0"/>
          <w:marTop w:val="0"/>
          <w:marBottom w:val="0"/>
          <w:divBdr>
            <w:top w:val="none" w:sz="0" w:space="0" w:color="auto"/>
            <w:left w:val="none" w:sz="0" w:space="0" w:color="auto"/>
            <w:bottom w:val="none" w:sz="0" w:space="0" w:color="auto"/>
            <w:right w:val="none" w:sz="0" w:space="0" w:color="auto"/>
          </w:divBdr>
        </w:div>
      </w:divsChild>
    </w:div>
    <w:div w:id="203687225">
      <w:marLeft w:val="0"/>
      <w:marRight w:val="0"/>
      <w:marTop w:val="0"/>
      <w:marBottom w:val="0"/>
      <w:divBdr>
        <w:top w:val="none" w:sz="0" w:space="0" w:color="auto"/>
        <w:left w:val="none" w:sz="0" w:space="0" w:color="auto"/>
        <w:bottom w:val="none" w:sz="0" w:space="0" w:color="auto"/>
        <w:right w:val="none" w:sz="0" w:space="0" w:color="auto"/>
      </w:divBdr>
      <w:divsChild>
        <w:div w:id="203687327">
          <w:marLeft w:val="480"/>
          <w:marRight w:val="0"/>
          <w:marTop w:val="0"/>
          <w:marBottom w:val="0"/>
          <w:divBdr>
            <w:top w:val="none" w:sz="0" w:space="0" w:color="auto"/>
            <w:left w:val="none" w:sz="0" w:space="0" w:color="auto"/>
            <w:bottom w:val="none" w:sz="0" w:space="0" w:color="auto"/>
            <w:right w:val="none" w:sz="0" w:space="0" w:color="auto"/>
          </w:divBdr>
        </w:div>
        <w:div w:id="203687884">
          <w:marLeft w:val="480"/>
          <w:marRight w:val="0"/>
          <w:marTop w:val="0"/>
          <w:marBottom w:val="0"/>
          <w:divBdr>
            <w:top w:val="none" w:sz="0" w:space="0" w:color="auto"/>
            <w:left w:val="none" w:sz="0" w:space="0" w:color="auto"/>
            <w:bottom w:val="none" w:sz="0" w:space="0" w:color="auto"/>
            <w:right w:val="none" w:sz="0" w:space="0" w:color="auto"/>
          </w:divBdr>
        </w:div>
      </w:divsChild>
    </w:div>
    <w:div w:id="203687227">
      <w:marLeft w:val="0"/>
      <w:marRight w:val="0"/>
      <w:marTop w:val="0"/>
      <w:marBottom w:val="0"/>
      <w:divBdr>
        <w:top w:val="none" w:sz="0" w:space="0" w:color="auto"/>
        <w:left w:val="none" w:sz="0" w:space="0" w:color="auto"/>
        <w:bottom w:val="none" w:sz="0" w:space="0" w:color="auto"/>
        <w:right w:val="none" w:sz="0" w:space="0" w:color="auto"/>
      </w:divBdr>
    </w:div>
    <w:div w:id="203687228">
      <w:marLeft w:val="0"/>
      <w:marRight w:val="0"/>
      <w:marTop w:val="0"/>
      <w:marBottom w:val="0"/>
      <w:divBdr>
        <w:top w:val="none" w:sz="0" w:space="0" w:color="auto"/>
        <w:left w:val="none" w:sz="0" w:space="0" w:color="auto"/>
        <w:bottom w:val="none" w:sz="0" w:space="0" w:color="auto"/>
        <w:right w:val="none" w:sz="0" w:space="0" w:color="auto"/>
      </w:divBdr>
    </w:div>
    <w:div w:id="203687229">
      <w:marLeft w:val="0"/>
      <w:marRight w:val="0"/>
      <w:marTop w:val="0"/>
      <w:marBottom w:val="0"/>
      <w:divBdr>
        <w:top w:val="none" w:sz="0" w:space="0" w:color="auto"/>
        <w:left w:val="none" w:sz="0" w:space="0" w:color="auto"/>
        <w:bottom w:val="none" w:sz="0" w:space="0" w:color="auto"/>
        <w:right w:val="none" w:sz="0" w:space="0" w:color="auto"/>
      </w:divBdr>
      <w:divsChild>
        <w:div w:id="203686417">
          <w:marLeft w:val="480"/>
          <w:marRight w:val="0"/>
          <w:marTop w:val="0"/>
          <w:marBottom w:val="0"/>
          <w:divBdr>
            <w:top w:val="none" w:sz="0" w:space="0" w:color="auto"/>
            <w:left w:val="none" w:sz="0" w:space="0" w:color="auto"/>
            <w:bottom w:val="none" w:sz="0" w:space="0" w:color="auto"/>
            <w:right w:val="none" w:sz="0" w:space="0" w:color="auto"/>
          </w:divBdr>
        </w:div>
        <w:div w:id="203686569">
          <w:marLeft w:val="480"/>
          <w:marRight w:val="0"/>
          <w:marTop w:val="0"/>
          <w:marBottom w:val="0"/>
          <w:divBdr>
            <w:top w:val="none" w:sz="0" w:space="0" w:color="auto"/>
            <w:left w:val="none" w:sz="0" w:space="0" w:color="auto"/>
            <w:bottom w:val="none" w:sz="0" w:space="0" w:color="auto"/>
            <w:right w:val="none" w:sz="0" w:space="0" w:color="auto"/>
          </w:divBdr>
        </w:div>
        <w:div w:id="203687078">
          <w:marLeft w:val="480"/>
          <w:marRight w:val="0"/>
          <w:marTop w:val="0"/>
          <w:marBottom w:val="0"/>
          <w:divBdr>
            <w:top w:val="none" w:sz="0" w:space="0" w:color="auto"/>
            <w:left w:val="none" w:sz="0" w:space="0" w:color="auto"/>
            <w:bottom w:val="none" w:sz="0" w:space="0" w:color="auto"/>
            <w:right w:val="none" w:sz="0" w:space="0" w:color="auto"/>
          </w:divBdr>
          <w:divsChild>
            <w:div w:id="203686450">
              <w:marLeft w:val="600"/>
              <w:marRight w:val="0"/>
              <w:marTop w:val="0"/>
              <w:marBottom w:val="0"/>
              <w:divBdr>
                <w:top w:val="none" w:sz="0" w:space="0" w:color="auto"/>
                <w:left w:val="none" w:sz="0" w:space="0" w:color="auto"/>
                <w:bottom w:val="none" w:sz="0" w:space="0" w:color="auto"/>
                <w:right w:val="none" w:sz="0" w:space="0" w:color="auto"/>
              </w:divBdr>
            </w:div>
            <w:div w:id="203687891">
              <w:marLeft w:val="480"/>
              <w:marRight w:val="0"/>
              <w:marTop w:val="0"/>
              <w:marBottom w:val="0"/>
              <w:divBdr>
                <w:top w:val="none" w:sz="0" w:space="0" w:color="auto"/>
                <w:left w:val="none" w:sz="0" w:space="0" w:color="auto"/>
                <w:bottom w:val="none" w:sz="0" w:space="0" w:color="auto"/>
                <w:right w:val="none" w:sz="0" w:space="0" w:color="auto"/>
              </w:divBdr>
            </w:div>
          </w:divsChild>
        </w:div>
        <w:div w:id="203687610">
          <w:marLeft w:val="480"/>
          <w:marRight w:val="0"/>
          <w:marTop w:val="0"/>
          <w:marBottom w:val="0"/>
          <w:divBdr>
            <w:top w:val="none" w:sz="0" w:space="0" w:color="auto"/>
            <w:left w:val="none" w:sz="0" w:space="0" w:color="auto"/>
            <w:bottom w:val="none" w:sz="0" w:space="0" w:color="auto"/>
            <w:right w:val="none" w:sz="0" w:space="0" w:color="auto"/>
          </w:divBdr>
        </w:div>
      </w:divsChild>
    </w:div>
    <w:div w:id="203687230">
      <w:marLeft w:val="0"/>
      <w:marRight w:val="0"/>
      <w:marTop w:val="0"/>
      <w:marBottom w:val="0"/>
      <w:divBdr>
        <w:top w:val="none" w:sz="0" w:space="0" w:color="auto"/>
        <w:left w:val="none" w:sz="0" w:space="0" w:color="auto"/>
        <w:bottom w:val="none" w:sz="0" w:space="0" w:color="auto"/>
        <w:right w:val="none" w:sz="0" w:space="0" w:color="auto"/>
      </w:divBdr>
      <w:divsChild>
        <w:div w:id="203686429">
          <w:marLeft w:val="480"/>
          <w:marRight w:val="0"/>
          <w:marTop w:val="0"/>
          <w:marBottom w:val="0"/>
          <w:divBdr>
            <w:top w:val="none" w:sz="0" w:space="0" w:color="auto"/>
            <w:left w:val="none" w:sz="0" w:space="0" w:color="auto"/>
            <w:bottom w:val="none" w:sz="0" w:space="0" w:color="auto"/>
            <w:right w:val="none" w:sz="0" w:space="0" w:color="auto"/>
          </w:divBdr>
        </w:div>
        <w:div w:id="203686712">
          <w:marLeft w:val="480"/>
          <w:marRight w:val="0"/>
          <w:marTop w:val="0"/>
          <w:marBottom w:val="0"/>
          <w:divBdr>
            <w:top w:val="none" w:sz="0" w:space="0" w:color="auto"/>
            <w:left w:val="none" w:sz="0" w:space="0" w:color="auto"/>
            <w:bottom w:val="none" w:sz="0" w:space="0" w:color="auto"/>
            <w:right w:val="none" w:sz="0" w:space="0" w:color="auto"/>
          </w:divBdr>
        </w:div>
        <w:div w:id="203686848">
          <w:marLeft w:val="480"/>
          <w:marRight w:val="0"/>
          <w:marTop w:val="0"/>
          <w:marBottom w:val="0"/>
          <w:divBdr>
            <w:top w:val="none" w:sz="0" w:space="0" w:color="auto"/>
            <w:left w:val="none" w:sz="0" w:space="0" w:color="auto"/>
            <w:bottom w:val="none" w:sz="0" w:space="0" w:color="auto"/>
            <w:right w:val="none" w:sz="0" w:space="0" w:color="auto"/>
          </w:divBdr>
        </w:div>
        <w:div w:id="203686900">
          <w:marLeft w:val="480"/>
          <w:marRight w:val="0"/>
          <w:marTop w:val="0"/>
          <w:marBottom w:val="0"/>
          <w:divBdr>
            <w:top w:val="none" w:sz="0" w:space="0" w:color="auto"/>
            <w:left w:val="none" w:sz="0" w:space="0" w:color="auto"/>
            <w:bottom w:val="none" w:sz="0" w:space="0" w:color="auto"/>
            <w:right w:val="none" w:sz="0" w:space="0" w:color="auto"/>
          </w:divBdr>
        </w:div>
        <w:div w:id="203687117">
          <w:marLeft w:val="480"/>
          <w:marRight w:val="0"/>
          <w:marTop w:val="0"/>
          <w:marBottom w:val="0"/>
          <w:divBdr>
            <w:top w:val="none" w:sz="0" w:space="0" w:color="auto"/>
            <w:left w:val="none" w:sz="0" w:space="0" w:color="auto"/>
            <w:bottom w:val="none" w:sz="0" w:space="0" w:color="auto"/>
            <w:right w:val="none" w:sz="0" w:space="0" w:color="auto"/>
          </w:divBdr>
        </w:div>
        <w:div w:id="203687211">
          <w:marLeft w:val="480"/>
          <w:marRight w:val="0"/>
          <w:marTop w:val="0"/>
          <w:marBottom w:val="0"/>
          <w:divBdr>
            <w:top w:val="none" w:sz="0" w:space="0" w:color="auto"/>
            <w:left w:val="none" w:sz="0" w:space="0" w:color="auto"/>
            <w:bottom w:val="none" w:sz="0" w:space="0" w:color="auto"/>
            <w:right w:val="none" w:sz="0" w:space="0" w:color="auto"/>
          </w:divBdr>
        </w:div>
        <w:div w:id="203687677">
          <w:marLeft w:val="480"/>
          <w:marRight w:val="0"/>
          <w:marTop w:val="0"/>
          <w:marBottom w:val="0"/>
          <w:divBdr>
            <w:top w:val="none" w:sz="0" w:space="0" w:color="auto"/>
            <w:left w:val="none" w:sz="0" w:space="0" w:color="auto"/>
            <w:bottom w:val="none" w:sz="0" w:space="0" w:color="auto"/>
            <w:right w:val="none" w:sz="0" w:space="0" w:color="auto"/>
          </w:divBdr>
        </w:div>
        <w:div w:id="203687822">
          <w:marLeft w:val="480"/>
          <w:marRight w:val="0"/>
          <w:marTop w:val="0"/>
          <w:marBottom w:val="0"/>
          <w:divBdr>
            <w:top w:val="none" w:sz="0" w:space="0" w:color="auto"/>
            <w:left w:val="none" w:sz="0" w:space="0" w:color="auto"/>
            <w:bottom w:val="none" w:sz="0" w:space="0" w:color="auto"/>
            <w:right w:val="none" w:sz="0" w:space="0" w:color="auto"/>
          </w:divBdr>
        </w:div>
      </w:divsChild>
    </w:div>
    <w:div w:id="203687245">
      <w:marLeft w:val="0"/>
      <w:marRight w:val="0"/>
      <w:marTop w:val="0"/>
      <w:marBottom w:val="0"/>
      <w:divBdr>
        <w:top w:val="none" w:sz="0" w:space="0" w:color="auto"/>
        <w:left w:val="none" w:sz="0" w:space="0" w:color="auto"/>
        <w:bottom w:val="none" w:sz="0" w:space="0" w:color="auto"/>
        <w:right w:val="none" w:sz="0" w:space="0" w:color="auto"/>
      </w:divBdr>
      <w:divsChild>
        <w:div w:id="203686550">
          <w:marLeft w:val="480"/>
          <w:marRight w:val="0"/>
          <w:marTop w:val="0"/>
          <w:marBottom w:val="0"/>
          <w:divBdr>
            <w:top w:val="none" w:sz="0" w:space="0" w:color="auto"/>
            <w:left w:val="none" w:sz="0" w:space="0" w:color="auto"/>
            <w:bottom w:val="none" w:sz="0" w:space="0" w:color="auto"/>
            <w:right w:val="none" w:sz="0" w:space="0" w:color="auto"/>
          </w:divBdr>
        </w:div>
        <w:div w:id="203686647">
          <w:marLeft w:val="480"/>
          <w:marRight w:val="0"/>
          <w:marTop w:val="0"/>
          <w:marBottom w:val="0"/>
          <w:divBdr>
            <w:top w:val="none" w:sz="0" w:space="0" w:color="auto"/>
            <w:left w:val="none" w:sz="0" w:space="0" w:color="auto"/>
            <w:bottom w:val="none" w:sz="0" w:space="0" w:color="auto"/>
            <w:right w:val="none" w:sz="0" w:space="0" w:color="auto"/>
          </w:divBdr>
        </w:div>
        <w:div w:id="203686910">
          <w:marLeft w:val="480"/>
          <w:marRight w:val="0"/>
          <w:marTop w:val="0"/>
          <w:marBottom w:val="0"/>
          <w:divBdr>
            <w:top w:val="none" w:sz="0" w:space="0" w:color="auto"/>
            <w:left w:val="none" w:sz="0" w:space="0" w:color="auto"/>
            <w:bottom w:val="none" w:sz="0" w:space="0" w:color="auto"/>
            <w:right w:val="none" w:sz="0" w:space="0" w:color="auto"/>
          </w:divBdr>
        </w:div>
        <w:div w:id="203687467">
          <w:marLeft w:val="480"/>
          <w:marRight w:val="0"/>
          <w:marTop w:val="0"/>
          <w:marBottom w:val="0"/>
          <w:divBdr>
            <w:top w:val="none" w:sz="0" w:space="0" w:color="auto"/>
            <w:left w:val="none" w:sz="0" w:space="0" w:color="auto"/>
            <w:bottom w:val="none" w:sz="0" w:space="0" w:color="auto"/>
            <w:right w:val="none" w:sz="0" w:space="0" w:color="auto"/>
          </w:divBdr>
        </w:div>
        <w:div w:id="203687614">
          <w:marLeft w:val="480"/>
          <w:marRight w:val="0"/>
          <w:marTop w:val="0"/>
          <w:marBottom w:val="0"/>
          <w:divBdr>
            <w:top w:val="none" w:sz="0" w:space="0" w:color="auto"/>
            <w:left w:val="none" w:sz="0" w:space="0" w:color="auto"/>
            <w:bottom w:val="none" w:sz="0" w:space="0" w:color="auto"/>
            <w:right w:val="none" w:sz="0" w:space="0" w:color="auto"/>
          </w:divBdr>
        </w:div>
        <w:div w:id="203687784">
          <w:marLeft w:val="480"/>
          <w:marRight w:val="0"/>
          <w:marTop w:val="0"/>
          <w:marBottom w:val="0"/>
          <w:divBdr>
            <w:top w:val="none" w:sz="0" w:space="0" w:color="auto"/>
            <w:left w:val="none" w:sz="0" w:space="0" w:color="auto"/>
            <w:bottom w:val="none" w:sz="0" w:space="0" w:color="auto"/>
            <w:right w:val="none" w:sz="0" w:space="0" w:color="auto"/>
          </w:divBdr>
        </w:div>
      </w:divsChild>
    </w:div>
    <w:div w:id="203687246">
      <w:marLeft w:val="0"/>
      <w:marRight w:val="0"/>
      <w:marTop w:val="0"/>
      <w:marBottom w:val="0"/>
      <w:divBdr>
        <w:top w:val="none" w:sz="0" w:space="0" w:color="auto"/>
        <w:left w:val="none" w:sz="0" w:space="0" w:color="auto"/>
        <w:bottom w:val="none" w:sz="0" w:space="0" w:color="auto"/>
        <w:right w:val="none" w:sz="0" w:space="0" w:color="auto"/>
      </w:divBdr>
      <w:divsChild>
        <w:div w:id="203686674">
          <w:marLeft w:val="480"/>
          <w:marRight w:val="0"/>
          <w:marTop w:val="0"/>
          <w:marBottom w:val="0"/>
          <w:divBdr>
            <w:top w:val="none" w:sz="0" w:space="0" w:color="auto"/>
            <w:left w:val="none" w:sz="0" w:space="0" w:color="auto"/>
            <w:bottom w:val="none" w:sz="0" w:space="0" w:color="auto"/>
            <w:right w:val="none" w:sz="0" w:space="0" w:color="auto"/>
          </w:divBdr>
        </w:div>
        <w:div w:id="203687234">
          <w:marLeft w:val="480"/>
          <w:marRight w:val="0"/>
          <w:marTop w:val="0"/>
          <w:marBottom w:val="0"/>
          <w:divBdr>
            <w:top w:val="none" w:sz="0" w:space="0" w:color="auto"/>
            <w:left w:val="none" w:sz="0" w:space="0" w:color="auto"/>
            <w:bottom w:val="none" w:sz="0" w:space="0" w:color="auto"/>
            <w:right w:val="none" w:sz="0" w:space="0" w:color="auto"/>
          </w:divBdr>
        </w:div>
        <w:div w:id="203687241">
          <w:marLeft w:val="480"/>
          <w:marRight w:val="0"/>
          <w:marTop w:val="0"/>
          <w:marBottom w:val="0"/>
          <w:divBdr>
            <w:top w:val="none" w:sz="0" w:space="0" w:color="auto"/>
            <w:left w:val="none" w:sz="0" w:space="0" w:color="auto"/>
            <w:bottom w:val="none" w:sz="0" w:space="0" w:color="auto"/>
            <w:right w:val="none" w:sz="0" w:space="0" w:color="auto"/>
          </w:divBdr>
        </w:div>
        <w:div w:id="203687257">
          <w:marLeft w:val="480"/>
          <w:marRight w:val="0"/>
          <w:marTop w:val="0"/>
          <w:marBottom w:val="0"/>
          <w:divBdr>
            <w:top w:val="none" w:sz="0" w:space="0" w:color="auto"/>
            <w:left w:val="none" w:sz="0" w:space="0" w:color="auto"/>
            <w:bottom w:val="none" w:sz="0" w:space="0" w:color="auto"/>
            <w:right w:val="none" w:sz="0" w:space="0" w:color="auto"/>
          </w:divBdr>
        </w:div>
        <w:div w:id="203687294">
          <w:marLeft w:val="480"/>
          <w:marRight w:val="0"/>
          <w:marTop w:val="0"/>
          <w:marBottom w:val="0"/>
          <w:divBdr>
            <w:top w:val="none" w:sz="0" w:space="0" w:color="auto"/>
            <w:left w:val="none" w:sz="0" w:space="0" w:color="auto"/>
            <w:bottom w:val="none" w:sz="0" w:space="0" w:color="auto"/>
            <w:right w:val="none" w:sz="0" w:space="0" w:color="auto"/>
          </w:divBdr>
        </w:div>
        <w:div w:id="203687393">
          <w:marLeft w:val="480"/>
          <w:marRight w:val="0"/>
          <w:marTop w:val="0"/>
          <w:marBottom w:val="0"/>
          <w:divBdr>
            <w:top w:val="none" w:sz="0" w:space="0" w:color="auto"/>
            <w:left w:val="none" w:sz="0" w:space="0" w:color="auto"/>
            <w:bottom w:val="none" w:sz="0" w:space="0" w:color="auto"/>
            <w:right w:val="none" w:sz="0" w:space="0" w:color="auto"/>
          </w:divBdr>
        </w:div>
        <w:div w:id="203687483">
          <w:marLeft w:val="480"/>
          <w:marRight w:val="0"/>
          <w:marTop w:val="0"/>
          <w:marBottom w:val="0"/>
          <w:divBdr>
            <w:top w:val="none" w:sz="0" w:space="0" w:color="auto"/>
            <w:left w:val="none" w:sz="0" w:space="0" w:color="auto"/>
            <w:bottom w:val="none" w:sz="0" w:space="0" w:color="auto"/>
            <w:right w:val="none" w:sz="0" w:space="0" w:color="auto"/>
          </w:divBdr>
        </w:div>
        <w:div w:id="203687748">
          <w:marLeft w:val="480"/>
          <w:marRight w:val="0"/>
          <w:marTop w:val="0"/>
          <w:marBottom w:val="0"/>
          <w:divBdr>
            <w:top w:val="none" w:sz="0" w:space="0" w:color="auto"/>
            <w:left w:val="none" w:sz="0" w:space="0" w:color="auto"/>
            <w:bottom w:val="none" w:sz="0" w:space="0" w:color="auto"/>
            <w:right w:val="none" w:sz="0" w:space="0" w:color="auto"/>
          </w:divBdr>
        </w:div>
        <w:div w:id="203687796">
          <w:marLeft w:val="480"/>
          <w:marRight w:val="0"/>
          <w:marTop w:val="0"/>
          <w:marBottom w:val="0"/>
          <w:divBdr>
            <w:top w:val="none" w:sz="0" w:space="0" w:color="auto"/>
            <w:left w:val="none" w:sz="0" w:space="0" w:color="auto"/>
            <w:bottom w:val="none" w:sz="0" w:space="0" w:color="auto"/>
            <w:right w:val="none" w:sz="0" w:space="0" w:color="auto"/>
          </w:divBdr>
        </w:div>
      </w:divsChild>
    </w:div>
    <w:div w:id="203687253">
      <w:marLeft w:val="0"/>
      <w:marRight w:val="0"/>
      <w:marTop w:val="0"/>
      <w:marBottom w:val="0"/>
      <w:divBdr>
        <w:top w:val="none" w:sz="0" w:space="0" w:color="auto"/>
        <w:left w:val="none" w:sz="0" w:space="0" w:color="auto"/>
        <w:bottom w:val="none" w:sz="0" w:space="0" w:color="auto"/>
        <w:right w:val="none" w:sz="0" w:space="0" w:color="auto"/>
      </w:divBdr>
    </w:div>
    <w:div w:id="203687254">
      <w:marLeft w:val="0"/>
      <w:marRight w:val="0"/>
      <w:marTop w:val="0"/>
      <w:marBottom w:val="0"/>
      <w:divBdr>
        <w:top w:val="none" w:sz="0" w:space="0" w:color="auto"/>
        <w:left w:val="none" w:sz="0" w:space="0" w:color="auto"/>
        <w:bottom w:val="none" w:sz="0" w:space="0" w:color="auto"/>
        <w:right w:val="none" w:sz="0" w:space="0" w:color="auto"/>
      </w:divBdr>
    </w:div>
    <w:div w:id="203687256">
      <w:marLeft w:val="0"/>
      <w:marRight w:val="0"/>
      <w:marTop w:val="0"/>
      <w:marBottom w:val="0"/>
      <w:divBdr>
        <w:top w:val="none" w:sz="0" w:space="0" w:color="auto"/>
        <w:left w:val="none" w:sz="0" w:space="0" w:color="auto"/>
        <w:bottom w:val="none" w:sz="0" w:space="0" w:color="auto"/>
        <w:right w:val="none" w:sz="0" w:space="0" w:color="auto"/>
      </w:divBdr>
      <w:divsChild>
        <w:div w:id="203686399">
          <w:marLeft w:val="480"/>
          <w:marRight w:val="0"/>
          <w:marTop w:val="0"/>
          <w:marBottom w:val="0"/>
          <w:divBdr>
            <w:top w:val="none" w:sz="0" w:space="0" w:color="auto"/>
            <w:left w:val="none" w:sz="0" w:space="0" w:color="auto"/>
            <w:bottom w:val="none" w:sz="0" w:space="0" w:color="auto"/>
            <w:right w:val="none" w:sz="0" w:space="0" w:color="auto"/>
          </w:divBdr>
        </w:div>
        <w:div w:id="203686584">
          <w:marLeft w:val="480"/>
          <w:marRight w:val="0"/>
          <w:marTop w:val="0"/>
          <w:marBottom w:val="0"/>
          <w:divBdr>
            <w:top w:val="none" w:sz="0" w:space="0" w:color="auto"/>
            <w:left w:val="none" w:sz="0" w:space="0" w:color="auto"/>
            <w:bottom w:val="none" w:sz="0" w:space="0" w:color="auto"/>
            <w:right w:val="none" w:sz="0" w:space="0" w:color="auto"/>
          </w:divBdr>
        </w:div>
        <w:div w:id="203687022">
          <w:marLeft w:val="480"/>
          <w:marRight w:val="0"/>
          <w:marTop w:val="0"/>
          <w:marBottom w:val="0"/>
          <w:divBdr>
            <w:top w:val="none" w:sz="0" w:space="0" w:color="auto"/>
            <w:left w:val="none" w:sz="0" w:space="0" w:color="auto"/>
            <w:bottom w:val="none" w:sz="0" w:space="0" w:color="auto"/>
            <w:right w:val="none" w:sz="0" w:space="0" w:color="auto"/>
          </w:divBdr>
        </w:div>
        <w:div w:id="203687028">
          <w:marLeft w:val="480"/>
          <w:marRight w:val="0"/>
          <w:marTop w:val="0"/>
          <w:marBottom w:val="0"/>
          <w:divBdr>
            <w:top w:val="none" w:sz="0" w:space="0" w:color="auto"/>
            <w:left w:val="none" w:sz="0" w:space="0" w:color="auto"/>
            <w:bottom w:val="none" w:sz="0" w:space="0" w:color="auto"/>
            <w:right w:val="none" w:sz="0" w:space="0" w:color="auto"/>
          </w:divBdr>
        </w:div>
        <w:div w:id="203687365">
          <w:marLeft w:val="480"/>
          <w:marRight w:val="0"/>
          <w:marTop w:val="0"/>
          <w:marBottom w:val="0"/>
          <w:divBdr>
            <w:top w:val="none" w:sz="0" w:space="0" w:color="auto"/>
            <w:left w:val="none" w:sz="0" w:space="0" w:color="auto"/>
            <w:bottom w:val="none" w:sz="0" w:space="0" w:color="auto"/>
            <w:right w:val="none" w:sz="0" w:space="0" w:color="auto"/>
          </w:divBdr>
        </w:div>
        <w:div w:id="203687813">
          <w:marLeft w:val="480"/>
          <w:marRight w:val="0"/>
          <w:marTop w:val="0"/>
          <w:marBottom w:val="0"/>
          <w:divBdr>
            <w:top w:val="none" w:sz="0" w:space="0" w:color="auto"/>
            <w:left w:val="none" w:sz="0" w:space="0" w:color="auto"/>
            <w:bottom w:val="none" w:sz="0" w:space="0" w:color="auto"/>
            <w:right w:val="none" w:sz="0" w:space="0" w:color="auto"/>
          </w:divBdr>
        </w:div>
      </w:divsChild>
    </w:div>
    <w:div w:id="203687259">
      <w:marLeft w:val="0"/>
      <w:marRight w:val="0"/>
      <w:marTop w:val="0"/>
      <w:marBottom w:val="0"/>
      <w:divBdr>
        <w:top w:val="none" w:sz="0" w:space="0" w:color="auto"/>
        <w:left w:val="none" w:sz="0" w:space="0" w:color="auto"/>
        <w:bottom w:val="none" w:sz="0" w:space="0" w:color="auto"/>
        <w:right w:val="none" w:sz="0" w:space="0" w:color="auto"/>
      </w:divBdr>
      <w:divsChild>
        <w:div w:id="203686637">
          <w:marLeft w:val="480"/>
          <w:marRight w:val="0"/>
          <w:marTop w:val="0"/>
          <w:marBottom w:val="0"/>
          <w:divBdr>
            <w:top w:val="none" w:sz="0" w:space="0" w:color="auto"/>
            <w:left w:val="none" w:sz="0" w:space="0" w:color="auto"/>
            <w:bottom w:val="none" w:sz="0" w:space="0" w:color="auto"/>
            <w:right w:val="none" w:sz="0" w:space="0" w:color="auto"/>
          </w:divBdr>
          <w:divsChild>
            <w:div w:id="203686664">
              <w:marLeft w:val="480"/>
              <w:marRight w:val="0"/>
              <w:marTop w:val="0"/>
              <w:marBottom w:val="0"/>
              <w:divBdr>
                <w:top w:val="none" w:sz="0" w:space="0" w:color="auto"/>
                <w:left w:val="none" w:sz="0" w:space="0" w:color="auto"/>
                <w:bottom w:val="none" w:sz="0" w:space="0" w:color="auto"/>
                <w:right w:val="none" w:sz="0" w:space="0" w:color="auto"/>
              </w:divBdr>
            </w:div>
            <w:div w:id="203687023">
              <w:marLeft w:val="480"/>
              <w:marRight w:val="0"/>
              <w:marTop w:val="0"/>
              <w:marBottom w:val="0"/>
              <w:divBdr>
                <w:top w:val="none" w:sz="0" w:space="0" w:color="auto"/>
                <w:left w:val="none" w:sz="0" w:space="0" w:color="auto"/>
                <w:bottom w:val="none" w:sz="0" w:space="0" w:color="auto"/>
                <w:right w:val="none" w:sz="0" w:space="0" w:color="auto"/>
              </w:divBdr>
            </w:div>
            <w:div w:id="203687185">
              <w:marLeft w:val="600"/>
              <w:marRight w:val="0"/>
              <w:marTop w:val="0"/>
              <w:marBottom w:val="0"/>
              <w:divBdr>
                <w:top w:val="none" w:sz="0" w:space="0" w:color="auto"/>
                <w:left w:val="none" w:sz="0" w:space="0" w:color="auto"/>
                <w:bottom w:val="none" w:sz="0" w:space="0" w:color="auto"/>
                <w:right w:val="none" w:sz="0" w:space="0" w:color="auto"/>
              </w:divBdr>
            </w:div>
            <w:div w:id="203687264">
              <w:marLeft w:val="720"/>
              <w:marRight w:val="0"/>
              <w:marTop w:val="0"/>
              <w:marBottom w:val="0"/>
              <w:divBdr>
                <w:top w:val="none" w:sz="0" w:space="0" w:color="auto"/>
                <w:left w:val="none" w:sz="0" w:space="0" w:color="auto"/>
                <w:bottom w:val="none" w:sz="0" w:space="0" w:color="auto"/>
                <w:right w:val="none" w:sz="0" w:space="0" w:color="auto"/>
              </w:divBdr>
            </w:div>
            <w:div w:id="203687507">
              <w:marLeft w:val="600"/>
              <w:marRight w:val="0"/>
              <w:marTop w:val="0"/>
              <w:marBottom w:val="0"/>
              <w:divBdr>
                <w:top w:val="none" w:sz="0" w:space="0" w:color="auto"/>
                <w:left w:val="none" w:sz="0" w:space="0" w:color="auto"/>
                <w:bottom w:val="none" w:sz="0" w:space="0" w:color="auto"/>
                <w:right w:val="none" w:sz="0" w:space="0" w:color="auto"/>
              </w:divBdr>
            </w:div>
          </w:divsChild>
        </w:div>
        <w:div w:id="203686839">
          <w:marLeft w:val="480"/>
          <w:marRight w:val="0"/>
          <w:marTop w:val="0"/>
          <w:marBottom w:val="0"/>
          <w:divBdr>
            <w:top w:val="none" w:sz="0" w:space="0" w:color="auto"/>
            <w:left w:val="none" w:sz="0" w:space="0" w:color="auto"/>
            <w:bottom w:val="none" w:sz="0" w:space="0" w:color="auto"/>
            <w:right w:val="none" w:sz="0" w:space="0" w:color="auto"/>
          </w:divBdr>
        </w:div>
        <w:div w:id="203687015">
          <w:marLeft w:val="480"/>
          <w:marRight w:val="0"/>
          <w:marTop w:val="0"/>
          <w:marBottom w:val="0"/>
          <w:divBdr>
            <w:top w:val="none" w:sz="0" w:space="0" w:color="auto"/>
            <w:left w:val="none" w:sz="0" w:space="0" w:color="auto"/>
            <w:bottom w:val="none" w:sz="0" w:space="0" w:color="auto"/>
            <w:right w:val="none" w:sz="0" w:space="0" w:color="auto"/>
          </w:divBdr>
        </w:div>
        <w:div w:id="203687041">
          <w:marLeft w:val="480"/>
          <w:marRight w:val="0"/>
          <w:marTop w:val="0"/>
          <w:marBottom w:val="0"/>
          <w:divBdr>
            <w:top w:val="none" w:sz="0" w:space="0" w:color="auto"/>
            <w:left w:val="none" w:sz="0" w:space="0" w:color="auto"/>
            <w:bottom w:val="none" w:sz="0" w:space="0" w:color="auto"/>
            <w:right w:val="none" w:sz="0" w:space="0" w:color="auto"/>
          </w:divBdr>
        </w:div>
        <w:div w:id="203687125">
          <w:marLeft w:val="480"/>
          <w:marRight w:val="0"/>
          <w:marTop w:val="0"/>
          <w:marBottom w:val="0"/>
          <w:divBdr>
            <w:top w:val="none" w:sz="0" w:space="0" w:color="auto"/>
            <w:left w:val="none" w:sz="0" w:space="0" w:color="auto"/>
            <w:bottom w:val="none" w:sz="0" w:space="0" w:color="auto"/>
            <w:right w:val="none" w:sz="0" w:space="0" w:color="auto"/>
          </w:divBdr>
        </w:div>
      </w:divsChild>
    </w:div>
    <w:div w:id="203687265">
      <w:marLeft w:val="0"/>
      <w:marRight w:val="0"/>
      <w:marTop w:val="0"/>
      <w:marBottom w:val="0"/>
      <w:divBdr>
        <w:top w:val="none" w:sz="0" w:space="0" w:color="auto"/>
        <w:left w:val="none" w:sz="0" w:space="0" w:color="auto"/>
        <w:bottom w:val="none" w:sz="0" w:space="0" w:color="auto"/>
        <w:right w:val="none" w:sz="0" w:space="0" w:color="auto"/>
      </w:divBdr>
      <w:divsChild>
        <w:div w:id="203687276">
          <w:marLeft w:val="480"/>
          <w:marRight w:val="0"/>
          <w:marTop w:val="0"/>
          <w:marBottom w:val="0"/>
          <w:divBdr>
            <w:top w:val="none" w:sz="0" w:space="0" w:color="auto"/>
            <w:left w:val="none" w:sz="0" w:space="0" w:color="auto"/>
            <w:bottom w:val="none" w:sz="0" w:space="0" w:color="auto"/>
            <w:right w:val="none" w:sz="0" w:space="0" w:color="auto"/>
          </w:divBdr>
        </w:div>
        <w:div w:id="203687448">
          <w:marLeft w:val="480"/>
          <w:marRight w:val="0"/>
          <w:marTop w:val="0"/>
          <w:marBottom w:val="0"/>
          <w:divBdr>
            <w:top w:val="none" w:sz="0" w:space="0" w:color="auto"/>
            <w:left w:val="none" w:sz="0" w:space="0" w:color="auto"/>
            <w:bottom w:val="none" w:sz="0" w:space="0" w:color="auto"/>
            <w:right w:val="none" w:sz="0" w:space="0" w:color="auto"/>
          </w:divBdr>
        </w:div>
        <w:div w:id="203687509">
          <w:marLeft w:val="480"/>
          <w:marRight w:val="0"/>
          <w:marTop w:val="0"/>
          <w:marBottom w:val="0"/>
          <w:divBdr>
            <w:top w:val="none" w:sz="0" w:space="0" w:color="auto"/>
            <w:left w:val="none" w:sz="0" w:space="0" w:color="auto"/>
            <w:bottom w:val="none" w:sz="0" w:space="0" w:color="auto"/>
            <w:right w:val="none" w:sz="0" w:space="0" w:color="auto"/>
          </w:divBdr>
        </w:div>
        <w:div w:id="203687877">
          <w:marLeft w:val="480"/>
          <w:marRight w:val="0"/>
          <w:marTop w:val="0"/>
          <w:marBottom w:val="0"/>
          <w:divBdr>
            <w:top w:val="none" w:sz="0" w:space="0" w:color="auto"/>
            <w:left w:val="none" w:sz="0" w:space="0" w:color="auto"/>
            <w:bottom w:val="none" w:sz="0" w:space="0" w:color="auto"/>
            <w:right w:val="none" w:sz="0" w:space="0" w:color="auto"/>
          </w:divBdr>
        </w:div>
      </w:divsChild>
    </w:div>
    <w:div w:id="203687269">
      <w:marLeft w:val="0"/>
      <w:marRight w:val="0"/>
      <w:marTop w:val="0"/>
      <w:marBottom w:val="0"/>
      <w:divBdr>
        <w:top w:val="none" w:sz="0" w:space="0" w:color="auto"/>
        <w:left w:val="none" w:sz="0" w:space="0" w:color="auto"/>
        <w:bottom w:val="none" w:sz="0" w:space="0" w:color="auto"/>
        <w:right w:val="none" w:sz="0" w:space="0" w:color="auto"/>
      </w:divBdr>
      <w:divsChild>
        <w:div w:id="203686626">
          <w:marLeft w:val="480"/>
          <w:marRight w:val="0"/>
          <w:marTop w:val="0"/>
          <w:marBottom w:val="0"/>
          <w:divBdr>
            <w:top w:val="none" w:sz="0" w:space="0" w:color="auto"/>
            <w:left w:val="none" w:sz="0" w:space="0" w:color="auto"/>
            <w:bottom w:val="none" w:sz="0" w:space="0" w:color="auto"/>
            <w:right w:val="none" w:sz="0" w:space="0" w:color="auto"/>
          </w:divBdr>
        </w:div>
        <w:div w:id="203686671">
          <w:marLeft w:val="480"/>
          <w:marRight w:val="0"/>
          <w:marTop w:val="0"/>
          <w:marBottom w:val="0"/>
          <w:divBdr>
            <w:top w:val="none" w:sz="0" w:space="0" w:color="auto"/>
            <w:left w:val="none" w:sz="0" w:space="0" w:color="auto"/>
            <w:bottom w:val="none" w:sz="0" w:space="0" w:color="auto"/>
            <w:right w:val="none" w:sz="0" w:space="0" w:color="auto"/>
          </w:divBdr>
        </w:div>
        <w:div w:id="203687147">
          <w:marLeft w:val="480"/>
          <w:marRight w:val="0"/>
          <w:marTop w:val="0"/>
          <w:marBottom w:val="0"/>
          <w:divBdr>
            <w:top w:val="none" w:sz="0" w:space="0" w:color="auto"/>
            <w:left w:val="none" w:sz="0" w:space="0" w:color="auto"/>
            <w:bottom w:val="none" w:sz="0" w:space="0" w:color="auto"/>
            <w:right w:val="none" w:sz="0" w:space="0" w:color="auto"/>
          </w:divBdr>
        </w:div>
        <w:div w:id="203687753">
          <w:marLeft w:val="480"/>
          <w:marRight w:val="0"/>
          <w:marTop w:val="0"/>
          <w:marBottom w:val="0"/>
          <w:divBdr>
            <w:top w:val="none" w:sz="0" w:space="0" w:color="auto"/>
            <w:left w:val="none" w:sz="0" w:space="0" w:color="auto"/>
            <w:bottom w:val="none" w:sz="0" w:space="0" w:color="auto"/>
            <w:right w:val="none" w:sz="0" w:space="0" w:color="auto"/>
          </w:divBdr>
        </w:div>
      </w:divsChild>
    </w:div>
    <w:div w:id="203687273">
      <w:marLeft w:val="0"/>
      <w:marRight w:val="0"/>
      <w:marTop w:val="0"/>
      <w:marBottom w:val="0"/>
      <w:divBdr>
        <w:top w:val="none" w:sz="0" w:space="0" w:color="auto"/>
        <w:left w:val="none" w:sz="0" w:space="0" w:color="auto"/>
        <w:bottom w:val="none" w:sz="0" w:space="0" w:color="auto"/>
        <w:right w:val="none" w:sz="0" w:space="0" w:color="auto"/>
      </w:divBdr>
    </w:div>
    <w:div w:id="203687277">
      <w:marLeft w:val="0"/>
      <w:marRight w:val="0"/>
      <w:marTop w:val="0"/>
      <w:marBottom w:val="0"/>
      <w:divBdr>
        <w:top w:val="none" w:sz="0" w:space="0" w:color="auto"/>
        <w:left w:val="none" w:sz="0" w:space="0" w:color="auto"/>
        <w:bottom w:val="none" w:sz="0" w:space="0" w:color="auto"/>
        <w:right w:val="none" w:sz="0" w:space="0" w:color="auto"/>
      </w:divBdr>
      <w:divsChild>
        <w:div w:id="203686749">
          <w:marLeft w:val="480"/>
          <w:marRight w:val="0"/>
          <w:marTop w:val="0"/>
          <w:marBottom w:val="0"/>
          <w:divBdr>
            <w:top w:val="none" w:sz="0" w:space="0" w:color="auto"/>
            <w:left w:val="none" w:sz="0" w:space="0" w:color="auto"/>
            <w:bottom w:val="none" w:sz="0" w:space="0" w:color="auto"/>
            <w:right w:val="none" w:sz="0" w:space="0" w:color="auto"/>
          </w:divBdr>
        </w:div>
        <w:div w:id="203686759">
          <w:marLeft w:val="480"/>
          <w:marRight w:val="0"/>
          <w:marTop w:val="0"/>
          <w:marBottom w:val="0"/>
          <w:divBdr>
            <w:top w:val="none" w:sz="0" w:space="0" w:color="auto"/>
            <w:left w:val="none" w:sz="0" w:space="0" w:color="auto"/>
            <w:bottom w:val="none" w:sz="0" w:space="0" w:color="auto"/>
            <w:right w:val="none" w:sz="0" w:space="0" w:color="auto"/>
          </w:divBdr>
        </w:div>
        <w:div w:id="203686893">
          <w:marLeft w:val="480"/>
          <w:marRight w:val="0"/>
          <w:marTop w:val="0"/>
          <w:marBottom w:val="0"/>
          <w:divBdr>
            <w:top w:val="none" w:sz="0" w:space="0" w:color="auto"/>
            <w:left w:val="none" w:sz="0" w:space="0" w:color="auto"/>
            <w:bottom w:val="none" w:sz="0" w:space="0" w:color="auto"/>
            <w:right w:val="none" w:sz="0" w:space="0" w:color="auto"/>
          </w:divBdr>
        </w:div>
        <w:div w:id="203686925">
          <w:marLeft w:val="480"/>
          <w:marRight w:val="0"/>
          <w:marTop w:val="0"/>
          <w:marBottom w:val="0"/>
          <w:divBdr>
            <w:top w:val="none" w:sz="0" w:space="0" w:color="auto"/>
            <w:left w:val="none" w:sz="0" w:space="0" w:color="auto"/>
            <w:bottom w:val="none" w:sz="0" w:space="0" w:color="auto"/>
            <w:right w:val="none" w:sz="0" w:space="0" w:color="auto"/>
          </w:divBdr>
        </w:div>
        <w:div w:id="203687134">
          <w:marLeft w:val="480"/>
          <w:marRight w:val="0"/>
          <w:marTop w:val="0"/>
          <w:marBottom w:val="0"/>
          <w:divBdr>
            <w:top w:val="none" w:sz="0" w:space="0" w:color="auto"/>
            <w:left w:val="none" w:sz="0" w:space="0" w:color="auto"/>
            <w:bottom w:val="none" w:sz="0" w:space="0" w:color="auto"/>
            <w:right w:val="none" w:sz="0" w:space="0" w:color="auto"/>
          </w:divBdr>
        </w:div>
        <w:div w:id="203687411">
          <w:marLeft w:val="480"/>
          <w:marRight w:val="0"/>
          <w:marTop w:val="0"/>
          <w:marBottom w:val="0"/>
          <w:divBdr>
            <w:top w:val="none" w:sz="0" w:space="0" w:color="auto"/>
            <w:left w:val="none" w:sz="0" w:space="0" w:color="auto"/>
            <w:bottom w:val="none" w:sz="0" w:space="0" w:color="auto"/>
            <w:right w:val="none" w:sz="0" w:space="0" w:color="auto"/>
          </w:divBdr>
        </w:div>
      </w:divsChild>
    </w:div>
    <w:div w:id="203687283">
      <w:marLeft w:val="0"/>
      <w:marRight w:val="0"/>
      <w:marTop w:val="0"/>
      <w:marBottom w:val="0"/>
      <w:divBdr>
        <w:top w:val="none" w:sz="0" w:space="0" w:color="auto"/>
        <w:left w:val="none" w:sz="0" w:space="0" w:color="auto"/>
        <w:bottom w:val="none" w:sz="0" w:space="0" w:color="auto"/>
        <w:right w:val="none" w:sz="0" w:space="0" w:color="auto"/>
      </w:divBdr>
    </w:div>
    <w:div w:id="203687285">
      <w:marLeft w:val="0"/>
      <w:marRight w:val="0"/>
      <w:marTop w:val="0"/>
      <w:marBottom w:val="0"/>
      <w:divBdr>
        <w:top w:val="none" w:sz="0" w:space="0" w:color="auto"/>
        <w:left w:val="none" w:sz="0" w:space="0" w:color="auto"/>
        <w:bottom w:val="none" w:sz="0" w:space="0" w:color="auto"/>
        <w:right w:val="none" w:sz="0" w:space="0" w:color="auto"/>
      </w:divBdr>
    </w:div>
    <w:div w:id="203687293">
      <w:marLeft w:val="0"/>
      <w:marRight w:val="0"/>
      <w:marTop w:val="0"/>
      <w:marBottom w:val="0"/>
      <w:divBdr>
        <w:top w:val="none" w:sz="0" w:space="0" w:color="auto"/>
        <w:left w:val="none" w:sz="0" w:space="0" w:color="auto"/>
        <w:bottom w:val="none" w:sz="0" w:space="0" w:color="auto"/>
        <w:right w:val="none" w:sz="0" w:space="0" w:color="auto"/>
      </w:divBdr>
      <w:divsChild>
        <w:div w:id="203687282">
          <w:marLeft w:val="480"/>
          <w:marRight w:val="0"/>
          <w:marTop w:val="0"/>
          <w:marBottom w:val="0"/>
          <w:divBdr>
            <w:top w:val="none" w:sz="0" w:space="0" w:color="auto"/>
            <w:left w:val="none" w:sz="0" w:space="0" w:color="auto"/>
            <w:bottom w:val="none" w:sz="0" w:space="0" w:color="auto"/>
            <w:right w:val="none" w:sz="0" w:space="0" w:color="auto"/>
          </w:divBdr>
        </w:div>
        <w:div w:id="203687382">
          <w:marLeft w:val="480"/>
          <w:marRight w:val="0"/>
          <w:marTop w:val="0"/>
          <w:marBottom w:val="0"/>
          <w:divBdr>
            <w:top w:val="none" w:sz="0" w:space="0" w:color="auto"/>
            <w:left w:val="none" w:sz="0" w:space="0" w:color="auto"/>
            <w:bottom w:val="none" w:sz="0" w:space="0" w:color="auto"/>
            <w:right w:val="none" w:sz="0" w:space="0" w:color="auto"/>
          </w:divBdr>
        </w:div>
        <w:div w:id="203687496">
          <w:marLeft w:val="480"/>
          <w:marRight w:val="0"/>
          <w:marTop w:val="0"/>
          <w:marBottom w:val="0"/>
          <w:divBdr>
            <w:top w:val="none" w:sz="0" w:space="0" w:color="auto"/>
            <w:left w:val="none" w:sz="0" w:space="0" w:color="auto"/>
            <w:bottom w:val="none" w:sz="0" w:space="0" w:color="auto"/>
            <w:right w:val="none" w:sz="0" w:space="0" w:color="auto"/>
          </w:divBdr>
        </w:div>
      </w:divsChild>
    </w:div>
    <w:div w:id="203687295">
      <w:marLeft w:val="0"/>
      <w:marRight w:val="0"/>
      <w:marTop w:val="0"/>
      <w:marBottom w:val="0"/>
      <w:divBdr>
        <w:top w:val="none" w:sz="0" w:space="0" w:color="auto"/>
        <w:left w:val="none" w:sz="0" w:space="0" w:color="auto"/>
        <w:bottom w:val="none" w:sz="0" w:space="0" w:color="auto"/>
        <w:right w:val="none" w:sz="0" w:space="0" w:color="auto"/>
      </w:divBdr>
      <w:divsChild>
        <w:div w:id="203686765">
          <w:marLeft w:val="480"/>
          <w:marRight w:val="0"/>
          <w:marTop w:val="0"/>
          <w:marBottom w:val="0"/>
          <w:divBdr>
            <w:top w:val="none" w:sz="0" w:space="0" w:color="auto"/>
            <w:left w:val="none" w:sz="0" w:space="0" w:color="auto"/>
            <w:bottom w:val="none" w:sz="0" w:space="0" w:color="auto"/>
            <w:right w:val="none" w:sz="0" w:space="0" w:color="auto"/>
          </w:divBdr>
        </w:div>
        <w:div w:id="203687204">
          <w:marLeft w:val="480"/>
          <w:marRight w:val="0"/>
          <w:marTop w:val="0"/>
          <w:marBottom w:val="0"/>
          <w:divBdr>
            <w:top w:val="none" w:sz="0" w:space="0" w:color="auto"/>
            <w:left w:val="none" w:sz="0" w:space="0" w:color="auto"/>
            <w:bottom w:val="none" w:sz="0" w:space="0" w:color="auto"/>
            <w:right w:val="none" w:sz="0" w:space="0" w:color="auto"/>
          </w:divBdr>
        </w:div>
        <w:div w:id="203687551">
          <w:marLeft w:val="480"/>
          <w:marRight w:val="0"/>
          <w:marTop w:val="0"/>
          <w:marBottom w:val="0"/>
          <w:divBdr>
            <w:top w:val="none" w:sz="0" w:space="0" w:color="auto"/>
            <w:left w:val="none" w:sz="0" w:space="0" w:color="auto"/>
            <w:bottom w:val="none" w:sz="0" w:space="0" w:color="auto"/>
            <w:right w:val="none" w:sz="0" w:space="0" w:color="auto"/>
          </w:divBdr>
        </w:div>
        <w:div w:id="203687861">
          <w:marLeft w:val="480"/>
          <w:marRight w:val="0"/>
          <w:marTop w:val="0"/>
          <w:marBottom w:val="0"/>
          <w:divBdr>
            <w:top w:val="none" w:sz="0" w:space="0" w:color="auto"/>
            <w:left w:val="none" w:sz="0" w:space="0" w:color="auto"/>
            <w:bottom w:val="none" w:sz="0" w:space="0" w:color="auto"/>
            <w:right w:val="none" w:sz="0" w:space="0" w:color="auto"/>
          </w:divBdr>
        </w:div>
      </w:divsChild>
    </w:div>
    <w:div w:id="203687296">
      <w:marLeft w:val="0"/>
      <w:marRight w:val="0"/>
      <w:marTop w:val="0"/>
      <w:marBottom w:val="0"/>
      <w:divBdr>
        <w:top w:val="none" w:sz="0" w:space="0" w:color="auto"/>
        <w:left w:val="none" w:sz="0" w:space="0" w:color="auto"/>
        <w:bottom w:val="none" w:sz="0" w:space="0" w:color="auto"/>
        <w:right w:val="none" w:sz="0" w:space="0" w:color="auto"/>
      </w:divBdr>
    </w:div>
    <w:div w:id="203687298">
      <w:marLeft w:val="0"/>
      <w:marRight w:val="0"/>
      <w:marTop w:val="0"/>
      <w:marBottom w:val="0"/>
      <w:divBdr>
        <w:top w:val="none" w:sz="0" w:space="0" w:color="auto"/>
        <w:left w:val="none" w:sz="0" w:space="0" w:color="auto"/>
        <w:bottom w:val="none" w:sz="0" w:space="0" w:color="auto"/>
        <w:right w:val="none" w:sz="0" w:space="0" w:color="auto"/>
      </w:divBdr>
      <w:divsChild>
        <w:div w:id="203686370">
          <w:marLeft w:val="480"/>
          <w:marRight w:val="0"/>
          <w:marTop w:val="0"/>
          <w:marBottom w:val="0"/>
          <w:divBdr>
            <w:top w:val="none" w:sz="0" w:space="0" w:color="auto"/>
            <w:left w:val="none" w:sz="0" w:space="0" w:color="auto"/>
            <w:bottom w:val="none" w:sz="0" w:space="0" w:color="auto"/>
            <w:right w:val="none" w:sz="0" w:space="0" w:color="auto"/>
          </w:divBdr>
        </w:div>
        <w:div w:id="203687406">
          <w:marLeft w:val="480"/>
          <w:marRight w:val="0"/>
          <w:marTop w:val="0"/>
          <w:marBottom w:val="0"/>
          <w:divBdr>
            <w:top w:val="none" w:sz="0" w:space="0" w:color="auto"/>
            <w:left w:val="none" w:sz="0" w:space="0" w:color="auto"/>
            <w:bottom w:val="none" w:sz="0" w:space="0" w:color="auto"/>
            <w:right w:val="none" w:sz="0" w:space="0" w:color="auto"/>
          </w:divBdr>
        </w:div>
      </w:divsChild>
    </w:div>
    <w:div w:id="203687301">
      <w:marLeft w:val="0"/>
      <w:marRight w:val="0"/>
      <w:marTop w:val="0"/>
      <w:marBottom w:val="0"/>
      <w:divBdr>
        <w:top w:val="none" w:sz="0" w:space="0" w:color="auto"/>
        <w:left w:val="none" w:sz="0" w:space="0" w:color="auto"/>
        <w:bottom w:val="none" w:sz="0" w:space="0" w:color="auto"/>
        <w:right w:val="none" w:sz="0" w:space="0" w:color="auto"/>
      </w:divBdr>
      <w:divsChild>
        <w:div w:id="203686806">
          <w:marLeft w:val="480"/>
          <w:marRight w:val="0"/>
          <w:marTop w:val="0"/>
          <w:marBottom w:val="0"/>
          <w:divBdr>
            <w:top w:val="none" w:sz="0" w:space="0" w:color="auto"/>
            <w:left w:val="none" w:sz="0" w:space="0" w:color="auto"/>
            <w:bottom w:val="none" w:sz="0" w:space="0" w:color="auto"/>
            <w:right w:val="none" w:sz="0" w:space="0" w:color="auto"/>
          </w:divBdr>
        </w:div>
        <w:div w:id="203686939">
          <w:marLeft w:val="480"/>
          <w:marRight w:val="0"/>
          <w:marTop w:val="0"/>
          <w:marBottom w:val="0"/>
          <w:divBdr>
            <w:top w:val="none" w:sz="0" w:space="0" w:color="auto"/>
            <w:left w:val="none" w:sz="0" w:space="0" w:color="auto"/>
            <w:bottom w:val="none" w:sz="0" w:space="0" w:color="auto"/>
            <w:right w:val="none" w:sz="0" w:space="0" w:color="auto"/>
          </w:divBdr>
        </w:div>
        <w:div w:id="203687519">
          <w:marLeft w:val="480"/>
          <w:marRight w:val="0"/>
          <w:marTop w:val="0"/>
          <w:marBottom w:val="0"/>
          <w:divBdr>
            <w:top w:val="none" w:sz="0" w:space="0" w:color="auto"/>
            <w:left w:val="none" w:sz="0" w:space="0" w:color="auto"/>
            <w:bottom w:val="none" w:sz="0" w:space="0" w:color="auto"/>
            <w:right w:val="none" w:sz="0" w:space="0" w:color="auto"/>
          </w:divBdr>
        </w:div>
      </w:divsChild>
    </w:div>
    <w:div w:id="203687303">
      <w:marLeft w:val="0"/>
      <w:marRight w:val="0"/>
      <w:marTop w:val="0"/>
      <w:marBottom w:val="0"/>
      <w:divBdr>
        <w:top w:val="none" w:sz="0" w:space="0" w:color="auto"/>
        <w:left w:val="none" w:sz="0" w:space="0" w:color="auto"/>
        <w:bottom w:val="none" w:sz="0" w:space="0" w:color="auto"/>
        <w:right w:val="none" w:sz="0" w:space="0" w:color="auto"/>
      </w:divBdr>
      <w:divsChild>
        <w:div w:id="203686420">
          <w:marLeft w:val="480"/>
          <w:marRight w:val="0"/>
          <w:marTop w:val="0"/>
          <w:marBottom w:val="0"/>
          <w:divBdr>
            <w:top w:val="none" w:sz="0" w:space="0" w:color="auto"/>
            <w:left w:val="none" w:sz="0" w:space="0" w:color="auto"/>
            <w:bottom w:val="none" w:sz="0" w:space="0" w:color="auto"/>
            <w:right w:val="none" w:sz="0" w:space="0" w:color="auto"/>
          </w:divBdr>
        </w:div>
        <w:div w:id="203686576">
          <w:marLeft w:val="600"/>
          <w:marRight w:val="0"/>
          <w:marTop w:val="0"/>
          <w:marBottom w:val="0"/>
          <w:divBdr>
            <w:top w:val="none" w:sz="0" w:space="0" w:color="auto"/>
            <w:left w:val="none" w:sz="0" w:space="0" w:color="auto"/>
            <w:bottom w:val="none" w:sz="0" w:space="0" w:color="auto"/>
            <w:right w:val="none" w:sz="0" w:space="0" w:color="auto"/>
          </w:divBdr>
        </w:div>
        <w:div w:id="203686840">
          <w:marLeft w:val="480"/>
          <w:marRight w:val="0"/>
          <w:marTop w:val="0"/>
          <w:marBottom w:val="0"/>
          <w:divBdr>
            <w:top w:val="none" w:sz="0" w:space="0" w:color="auto"/>
            <w:left w:val="none" w:sz="0" w:space="0" w:color="auto"/>
            <w:bottom w:val="none" w:sz="0" w:space="0" w:color="auto"/>
            <w:right w:val="none" w:sz="0" w:space="0" w:color="auto"/>
          </w:divBdr>
        </w:div>
        <w:div w:id="203687104">
          <w:marLeft w:val="480"/>
          <w:marRight w:val="0"/>
          <w:marTop w:val="0"/>
          <w:marBottom w:val="0"/>
          <w:divBdr>
            <w:top w:val="none" w:sz="0" w:space="0" w:color="auto"/>
            <w:left w:val="none" w:sz="0" w:space="0" w:color="auto"/>
            <w:bottom w:val="none" w:sz="0" w:space="0" w:color="auto"/>
            <w:right w:val="none" w:sz="0" w:space="0" w:color="auto"/>
          </w:divBdr>
        </w:div>
        <w:div w:id="203687364">
          <w:marLeft w:val="480"/>
          <w:marRight w:val="0"/>
          <w:marTop w:val="0"/>
          <w:marBottom w:val="0"/>
          <w:divBdr>
            <w:top w:val="none" w:sz="0" w:space="0" w:color="auto"/>
            <w:left w:val="none" w:sz="0" w:space="0" w:color="auto"/>
            <w:bottom w:val="none" w:sz="0" w:space="0" w:color="auto"/>
            <w:right w:val="none" w:sz="0" w:space="0" w:color="auto"/>
          </w:divBdr>
        </w:div>
        <w:div w:id="203687431">
          <w:marLeft w:val="480"/>
          <w:marRight w:val="0"/>
          <w:marTop w:val="0"/>
          <w:marBottom w:val="0"/>
          <w:divBdr>
            <w:top w:val="none" w:sz="0" w:space="0" w:color="auto"/>
            <w:left w:val="none" w:sz="0" w:space="0" w:color="auto"/>
            <w:bottom w:val="none" w:sz="0" w:space="0" w:color="auto"/>
            <w:right w:val="none" w:sz="0" w:space="0" w:color="auto"/>
          </w:divBdr>
        </w:div>
        <w:div w:id="203687743">
          <w:marLeft w:val="480"/>
          <w:marRight w:val="0"/>
          <w:marTop w:val="0"/>
          <w:marBottom w:val="0"/>
          <w:divBdr>
            <w:top w:val="none" w:sz="0" w:space="0" w:color="auto"/>
            <w:left w:val="none" w:sz="0" w:space="0" w:color="auto"/>
            <w:bottom w:val="none" w:sz="0" w:space="0" w:color="auto"/>
            <w:right w:val="none" w:sz="0" w:space="0" w:color="auto"/>
          </w:divBdr>
        </w:div>
        <w:div w:id="203687817">
          <w:marLeft w:val="480"/>
          <w:marRight w:val="0"/>
          <w:marTop w:val="0"/>
          <w:marBottom w:val="0"/>
          <w:divBdr>
            <w:top w:val="none" w:sz="0" w:space="0" w:color="auto"/>
            <w:left w:val="none" w:sz="0" w:space="0" w:color="auto"/>
            <w:bottom w:val="none" w:sz="0" w:space="0" w:color="auto"/>
            <w:right w:val="none" w:sz="0" w:space="0" w:color="auto"/>
          </w:divBdr>
        </w:div>
      </w:divsChild>
    </w:div>
    <w:div w:id="203687305">
      <w:marLeft w:val="0"/>
      <w:marRight w:val="0"/>
      <w:marTop w:val="0"/>
      <w:marBottom w:val="0"/>
      <w:divBdr>
        <w:top w:val="none" w:sz="0" w:space="0" w:color="auto"/>
        <w:left w:val="none" w:sz="0" w:space="0" w:color="auto"/>
        <w:bottom w:val="none" w:sz="0" w:space="0" w:color="auto"/>
        <w:right w:val="none" w:sz="0" w:space="0" w:color="auto"/>
      </w:divBdr>
      <w:divsChild>
        <w:div w:id="203687564">
          <w:marLeft w:val="480"/>
          <w:marRight w:val="0"/>
          <w:marTop w:val="0"/>
          <w:marBottom w:val="0"/>
          <w:divBdr>
            <w:top w:val="none" w:sz="0" w:space="0" w:color="auto"/>
            <w:left w:val="none" w:sz="0" w:space="0" w:color="auto"/>
            <w:bottom w:val="none" w:sz="0" w:space="0" w:color="auto"/>
            <w:right w:val="none" w:sz="0" w:space="0" w:color="auto"/>
          </w:divBdr>
        </w:div>
        <w:div w:id="203687858">
          <w:marLeft w:val="480"/>
          <w:marRight w:val="0"/>
          <w:marTop w:val="0"/>
          <w:marBottom w:val="0"/>
          <w:divBdr>
            <w:top w:val="none" w:sz="0" w:space="0" w:color="auto"/>
            <w:left w:val="none" w:sz="0" w:space="0" w:color="auto"/>
            <w:bottom w:val="none" w:sz="0" w:space="0" w:color="auto"/>
            <w:right w:val="none" w:sz="0" w:space="0" w:color="auto"/>
          </w:divBdr>
        </w:div>
      </w:divsChild>
    </w:div>
    <w:div w:id="203687311">
      <w:marLeft w:val="0"/>
      <w:marRight w:val="0"/>
      <w:marTop w:val="0"/>
      <w:marBottom w:val="0"/>
      <w:divBdr>
        <w:top w:val="none" w:sz="0" w:space="0" w:color="auto"/>
        <w:left w:val="none" w:sz="0" w:space="0" w:color="auto"/>
        <w:bottom w:val="none" w:sz="0" w:space="0" w:color="auto"/>
        <w:right w:val="none" w:sz="0" w:space="0" w:color="auto"/>
      </w:divBdr>
    </w:div>
    <w:div w:id="203687312">
      <w:marLeft w:val="0"/>
      <w:marRight w:val="0"/>
      <w:marTop w:val="0"/>
      <w:marBottom w:val="0"/>
      <w:divBdr>
        <w:top w:val="none" w:sz="0" w:space="0" w:color="auto"/>
        <w:left w:val="none" w:sz="0" w:space="0" w:color="auto"/>
        <w:bottom w:val="none" w:sz="0" w:space="0" w:color="auto"/>
        <w:right w:val="none" w:sz="0" w:space="0" w:color="auto"/>
      </w:divBdr>
      <w:divsChild>
        <w:div w:id="203686434">
          <w:marLeft w:val="480"/>
          <w:marRight w:val="0"/>
          <w:marTop w:val="0"/>
          <w:marBottom w:val="0"/>
          <w:divBdr>
            <w:top w:val="none" w:sz="0" w:space="0" w:color="auto"/>
            <w:left w:val="none" w:sz="0" w:space="0" w:color="auto"/>
            <w:bottom w:val="none" w:sz="0" w:space="0" w:color="auto"/>
            <w:right w:val="none" w:sz="0" w:space="0" w:color="auto"/>
          </w:divBdr>
        </w:div>
        <w:div w:id="203686630">
          <w:marLeft w:val="480"/>
          <w:marRight w:val="0"/>
          <w:marTop w:val="0"/>
          <w:marBottom w:val="0"/>
          <w:divBdr>
            <w:top w:val="none" w:sz="0" w:space="0" w:color="auto"/>
            <w:left w:val="none" w:sz="0" w:space="0" w:color="auto"/>
            <w:bottom w:val="none" w:sz="0" w:space="0" w:color="auto"/>
            <w:right w:val="none" w:sz="0" w:space="0" w:color="auto"/>
          </w:divBdr>
        </w:div>
        <w:div w:id="203687908">
          <w:marLeft w:val="480"/>
          <w:marRight w:val="0"/>
          <w:marTop w:val="0"/>
          <w:marBottom w:val="0"/>
          <w:divBdr>
            <w:top w:val="none" w:sz="0" w:space="0" w:color="auto"/>
            <w:left w:val="none" w:sz="0" w:space="0" w:color="auto"/>
            <w:bottom w:val="none" w:sz="0" w:space="0" w:color="auto"/>
            <w:right w:val="none" w:sz="0" w:space="0" w:color="auto"/>
          </w:divBdr>
        </w:div>
      </w:divsChild>
    </w:div>
    <w:div w:id="203687313">
      <w:marLeft w:val="0"/>
      <w:marRight w:val="0"/>
      <w:marTop w:val="0"/>
      <w:marBottom w:val="0"/>
      <w:divBdr>
        <w:top w:val="none" w:sz="0" w:space="0" w:color="auto"/>
        <w:left w:val="none" w:sz="0" w:space="0" w:color="auto"/>
        <w:bottom w:val="none" w:sz="0" w:space="0" w:color="auto"/>
        <w:right w:val="none" w:sz="0" w:space="0" w:color="auto"/>
      </w:divBdr>
      <w:divsChild>
        <w:div w:id="203686390">
          <w:marLeft w:val="480"/>
          <w:marRight w:val="0"/>
          <w:marTop w:val="0"/>
          <w:marBottom w:val="0"/>
          <w:divBdr>
            <w:top w:val="none" w:sz="0" w:space="0" w:color="auto"/>
            <w:left w:val="none" w:sz="0" w:space="0" w:color="auto"/>
            <w:bottom w:val="none" w:sz="0" w:space="0" w:color="auto"/>
            <w:right w:val="none" w:sz="0" w:space="0" w:color="auto"/>
          </w:divBdr>
        </w:div>
        <w:div w:id="203687014">
          <w:marLeft w:val="480"/>
          <w:marRight w:val="0"/>
          <w:marTop w:val="0"/>
          <w:marBottom w:val="0"/>
          <w:divBdr>
            <w:top w:val="none" w:sz="0" w:space="0" w:color="auto"/>
            <w:left w:val="none" w:sz="0" w:space="0" w:color="auto"/>
            <w:bottom w:val="none" w:sz="0" w:space="0" w:color="auto"/>
            <w:right w:val="none" w:sz="0" w:space="0" w:color="auto"/>
          </w:divBdr>
          <w:divsChild>
            <w:div w:id="203686542">
              <w:marLeft w:val="600"/>
              <w:marRight w:val="0"/>
              <w:marTop w:val="0"/>
              <w:marBottom w:val="0"/>
              <w:divBdr>
                <w:top w:val="none" w:sz="0" w:space="0" w:color="auto"/>
                <w:left w:val="none" w:sz="0" w:space="0" w:color="auto"/>
                <w:bottom w:val="none" w:sz="0" w:space="0" w:color="auto"/>
                <w:right w:val="none" w:sz="0" w:space="0" w:color="auto"/>
              </w:divBdr>
            </w:div>
            <w:div w:id="203687300">
              <w:marLeft w:val="480"/>
              <w:marRight w:val="0"/>
              <w:marTop w:val="0"/>
              <w:marBottom w:val="0"/>
              <w:divBdr>
                <w:top w:val="none" w:sz="0" w:space="0" w:color="auto"/>
                <w:left w:val="none" w:sz="0" w:space="0" w:color="auto"/>
                <w:bottom w:val="none" w:sz="0" w:space="0" w:color="auto"/>
                <w:right w:val="none" w:sz="0" w:space="0" w:color="auto"/>
              </w:divBdr>
            </w:div>
          </w:divsChild>
        </w:div>
        <w:div w:id="203687026">
          <w:marLeft w:val="480"/>
          <w:marRight w:val="0"/>
          <w:marTop w:val="0"/>
          <w:marBottom w:val="0"/>
          <w:divBdr>
            <w:top w:val="none" w:sz="0" w:space="0" w:color="auto"/>
            <w:left w:val="none" w:sz="0" w:space="0" w:color="auto"/>
            <w:bottom w:val="none" w:sz="0" w:space="0" w:color="auto"/>
            <w:right w:val="none" w:sz="0" w:space="0" w:color="auto"/>
          </w:divBdr>
        </w:div>
        <w:div w:id="203687746">
          <w:marLeft w:val="480"/>
          <w:marRight w:val="0"/>
          <w:marTop w:val="0"/>
          <w:marBottom w:val="0"/>
          <w:divBdr>
            <w:top w:val="none" w:sz="0" w:space="0" w:color="auto"/>
            <w:left w:val="none" w:sz="0" w:space="0" w:color="auto"/>
            <w:bottom w:val="none" w:sz="0" w:space="0" w:color="auto"/>
            <w:right w:val="none" w:sz="0" w:space="0" w:color="auto"/>
          </w:divBdr>
        </w:div>
      </w:divsChild>
    </w:div>
    <w:div w:id="203687315">
      <w:marLeft w:val="0"/>
      <w:marRight w:val="0"/>
      <w:marTop w:val="0"/>
      <w:marBottom w:val="0"/>
      <w:divBdr>
        <w:top w:val="none" w:sz="0" w:space="0" w:color="auto"/>
        <w:left w:val="none" w:sz="0" w:space="0" w:color="auto"/>
        <w:bottom w:val="none" w:sz="0" w:space="0" w:color="auto"/>
        <w:right w:val="none" w:sz="0" w:space="0" w:color="auto"/>
      </w:divBdr>
    </w:div>
    <w:div w:id="203687317">
      <w:marLeft w:val="0"/>
      <w:marRight w:val="0"/>
      <w:marTop w:val="0"/>
      <w:marBottom w:val="0"/>
      <w:divBdr>
        <w:top w:val="none" w:sz="0" w:space="0" w:color="auto"/>
        <w:left w:val="none" w:sz="0" w:space="0" w:color="auto"/>
        <w:bottom w:val="none" w:sz="0" w:space="0" w:color="auto"/>
        <w:right w:val="none" w:sz="0" w:space="0" w:color="auto"/>
      </w:divBdr>
    </w:div>
    <w:div w:id="203687318">
      <w:marLeft w:val="0"/>
      <w:marRight w:val="0"/>
      <w:marTop w:val="0"/>
      <w:marBottom w:val="0"/>
      <w:divBdr>
        <w:top w:val="none" w:sz="0" w:space="0" w:color="auto"/>
        <w:left w:val="none" w:sz="0" w:space="0" w:color="auto"/>
        <w:bottom w:val="none" w:sz="0" w:space="0" w:color="auto"/>
        <w:right w:val="none" w:sz="0" w:space="0" w:color="auto"/>
      </w:divBdr>
    </w:div>
    <w:div w:id="203687325">
      <w:marLeft w:val="0"/>
      <w:marRight w:val="0"/>
      <w:marTop w:val="0"/>
      <w:marBottom w:val="0"/>
      <w:divBdr>
        <w:top w:val="none" w:sz="0" w:space="0" w:color="auto"/>
        <w:left w:val="none" w:sz="0" w:space="0" w:color="auto"/>
        <w:bottom w:val="none" w:sz="0" w:space="0" w:color="auto"/>
        <w:right w:val="none" w:sz="0" w:space="0" w:color="auto"/>
      </w:divBdr>
      <w:divsChild>
        <w:div w:id="203686427">
          <w:marLeft w:val="480"/>
          <w:marRight w:val="0"/>
          <w:marTop w:val="0"/>
          <w:marBottom w:val="0"/>
          <w:divBdr>
            <w:top w:val="none" w:sz="0" w:space="0" w:color="auto"/>
            <w:left w:val="none" w:sz="0" w:space="0" w:color="auto"/>
            <w:bottom w:val="none" w:sz="0" w:space="0" w:color="auto"/>
            <w:right w:val="none" w:sz="0" w:space="0" w:color="auto"/>
          </w:divBdr>
        </w:div>
        <w:div w:id="203686556">
          <w:marLeft w:val="480"/>
          <w:marRight w:val="0"/>
          <w:marTop w:val="0"/>
          <w:marBottom w:val="0"/>
          <w:divBdr>
            <w:top w:val="none" w:sz="0" w:space="0" w:color="auto"/>
            <w:left w:val="none" w:sz="0" w:space="0" w:color="auto"/>
            <w:bottom w:val="none" w:sz="0" w:space="0" w:color="auto"/>
            <w:right w:val="none" w:sz="0" w:space="0" w:color="auto"/>
          </w:divBdr>
        </w:div>
        <w:div w:id="203686694">
          <w:marLeft w:val="480"/>
          <w:marRight w:val="0"/>
          <w:marTop w:val="0"/>
          <w:marBottom w:val="0"/>
          <w:divBdr>
            <w:top w:val="none" w:sz="0" w:space="0" w:color="auto"/>
            <w:left w:val="none" w:sz="0" w:space="0" w:color="auto"/>
            <w:bottom w:val="none" w:sz="0" w:space="0" w:color="auto"/>
            <w:right w:val="none" w:sz="0" w:space="0" w:color="auto"/>
          </w:divBdr>
        </w:div>
        <w:div w:id="203687302">
          <w:marLeft w:val="480"/>
          <w:marRight w:val="0"/>
          <w:marTop w:val="0"/>
          <w:marBottom w:val="0"/>
          <w:divBdr>
            <w:top w:val="none" w:sz="0" w:space="0" w:color="auto"/>
            <w:left w:val="none" w:sz="0" w:space="0" w:color="auto"/>
            <w:bottom w:val="none" w:sz="0" w:space="0" w:color="auto"/>
            <w:right w:val="none" w:sz="0" w:space="0" w:color="auto"/>
          </w:divBdr>
        </w:div>
        <w:div w:id="203687470">
          <w:marLeft w:val="480"/>
          <w:marRight w:val="0"/>
          <w:marTop w:val="0"/>
          <w:marBottom w:val="0"/>
          <w:divBdr>
            <w:top w:val="none" w:sz="0" w:space="0" w:color="auto"/>
            <w:left w:val="none" w:sz="0" w:space="0" w:color="auto"/>
            <w:bottom w:val="none" w:sz="0" w:space="0" w:color="auto"/>
            <w:right w:val="none" w:sz="0" w:space="0" w:color="auto"/>
          </w:divBdr>
        </w:div>
        <w:div w:id="203687503">
          <w:marLeft w:val="480"/>
          <w:marRight w:val="0"/>
          <w:marTop w:val="0"/>
          <w:marBottom w:val="0"/>
          <w:divBdr>
            <w:top w:val="none" w:sz="0" w:space="0" w:color="auto"/>
            <w:left w:val="none" w:sz="0" w:space="0" w:color="auto"/>
            <w:bottom w:val="none" w:sz="0" w:space="0" w:color="auto"/>
            <w:right w:val="none" w:sz="0" w:space="0" w:color="auto"/>
          </w:divBdr>
          <w:divsChild>
            <w:div w:id="203686599">
              <w:marLeft w:val="480"/>
              <w:marRight w:val="0"/>
              <w:marTop w:val="0"/>
              <w:marBottom w:val="0"/>
              <w:divBdr>
                <w:top w:val="none" w:sz="0" w:space="0" w:color="auto"/>
                <w:left w:val="none" w:sz="0" w:space="0" w:color="auto"/>
                <w:bottom w:val="none" w:sz="0" w:space="0" w:color="auto"/>
                <w:right w:val="none" w:sz="0" w:space="0" w:color="auto"/>
              </w:divBdr>
            </w:div>
            <w:div w:id="203687344">
              <w:marLeft w:val="600"/>
              <w:marRight w:val="0"/>
              <w:marTop w:val="0"/>
              <w:marBottom w:val="0"/>
              <w:divBdr>
                <w:top w:val="none" w:sz="0" w:space="0" w:color="auto"/>
                <w:left w:val="none" w:sz="0" w:space="0" w:color="auto"/>
                <w:bottom w:val="none" w:sz="0" w:space="0" w:color="auto"/>
                <w:right w:val="none" w:sz="0" w:space="0" w:color="auto"/>
              </w:divBdr>
            </w:div>
          </w:divsChild>
        </w:div>
        <w:div w:id="203687623">
          <w:marLeft w:val="480"/>
          <w:marRight w:val="0"/>
          <w:marTop w:val="0"/>
          <w:marBottom w:val="0"/>
          <w:divBdr>
            <w:top w:val="none" w:sz="0" w:space="0" w:color="auto"/>
            <w:left w:val="none" w:sz="0" w:space="0" w:color="auto"/>
            <w:bottom w:val="none" w:sz="0" w:space="0" w:color="auto"/>
            <w:right w:val="none" w:sz="0" w:space="0" w:color="auto"/>
          </w:divBdr>
        </w:div>
        <w:div w:id="203687681">
          <w:marLeft w:val="480"/>
          <w:marRight w:val="0"/>
          <w:marTop w:val="0"/>
          <w:marBottom w:val="0"/>
          <w:divBdr>
            <w:top w:val="none" w:sz="0" w:space="0" w:color="auto"/>
            <w:left w:val="none" w:sz="0" w:space="0" w:color="auto"/>
            <w:bottom w:val="none" w:sz="0" w:space="0" w:color="auto"/>
            <w:right w:val="none" w:sz="0" w:space="0" w:color="auto"/>
          </w:divBdr>
        </w:div>
        <w:div w:id="203687714">
          <w:marLeft w:val="480"/>
          <w:marRight w:val="0"/>
          <w:marTop w:val="0"/>
          <w:marBottom w:val="0"/>
          <w:divBdr>
            <w:top w:val="none" w:sz="0" w:space="0" w:color="auto"/>
            <w:left w:val="none" w:sz="0" w:space="0" w:color="auto"/>
            <w:bottom w:val="none" w:sz="0" w:space="0" w:color="auto"/>
            <w:right w:val="none" w:sz="0" w:space="0" w:color="auto"/>
          </w:divBdr>
        </w:div>
        <w:div w:id="203687731">
          <w:marLeft w:val="480"/>
          <w:marRight w:val="0"/>
          <w:marTop w:val="0"/>
          <w:marBottom w:val="0"/>
          <w:divBdr>
            <w:top w:val="none" w:sz="0" w:space="0" w:color="auto"/>
            <w:left w:val="none" w:sz="0" w:space="0" w:color="auto"/>
            <w:bottom w:val="none" w:sz="0" w:space="0" w:color="auto"/>
            <w:right w:val="none" w:sz="0" w:space="0" w:color="auto"/>
          </w:divBdr>
        </w:div>
        <w:div w:id="203687876">
          <w:marLeft w:val="480"/>
          <w:marRight w:val="0"/>
          <w:marTop w:val="0"/>
          <w:marBottom w:val="0"/>
          <w:divBdr>
            <w:top w:val="none" w:sz="0" w:space="0" w:color="auto"/>
            <w:left w:val="none" w:sz="0" w:space="0" w:color="auto"/>
            <w:bottom w:val="none" w:sz="0" w:space="0" w:color="auto"/>
            <w:right w:val="none" w:sz="0" w:space="0" w:color="auto"/>
          </w:divBdr>
        </w:div>
      </w:divsChild>
    </w:div>
    <w:div w:id="203687326">
      <w:marLeft w:val="0"/>
      <w:marRight w:val="0"/>
      <w:marTop w:val="0"/>
      <w:marBottom w:val="0"/>
      <w:divBdr>
        <w:top w:val="none" w:sz="0" w:space="0" w:color="auto"/>
        <w:left w:val="none" w:sz="0" w:space="0" w:color="auto"/>
        <w:bottom w:val="none" w:sz="0" w:space="0" w:color="auto"/>
        <w:right w:val="none" w:sz="0" w:space="0" w:color="auto"/>
      </w:divBdr>
    </w:div>
    <w:div w:id="203687331">
      <w:marLeft w:val="0"/>
      <w:marRight w:val="0"/>
      <w:marTop w:val="0"/>
      <w:marBottom w:val="0"/>
      <w:divBdr>
        <w:top w:val="none" w:sz="0" w:space="0" w:color="auto"/>
        <w:left w:val="none" w:sz="0" w:space="0" w:color="auto"/>
        <w:bottom w:val="none" w:sz="0" w:space="0" w:color="auto"/>
        <w:right w:val="none" w:sz="0" w:space="0" w:color="auto"/>
      </w:divBdr>
      <w:divsChild>
        <w:div w:id="203686503">
          <w:marLeft w:val="480"/>
          <w:marRight w:val="0"/>
          <w:marTop w:val="0"/>
          <w:marBottom w:val="0"/>
          <w:divBdr>
            <w:top w:val="none" w:sz="0" w:space="0" w:color="auto"/>
            <w:left w:val="none" w:sz="0" w:space="0" w:color="auto"/>
            <w:bottom w:val="none" w:sz="0" w:space="0" w:color="auto"/>
            <w:right w:val="none" w:sz="0" w:space="0" w:color="auto"/>
          </w:divBdr>
        </w:div>
        <w:div w:id="203686887">
          <w:marLeft w:val="480"/>
          <w:marRight w:val="0"/>
          <w:marTop w:val="0"/>
          <w:marBottom w:val="0"/>
          <w:divBdr>
            <w:top w:val="none" w:sz="0" w:space="0" w:color="auto"/>
            <w:left w:val="none" w:sz="0" w:space="0" w:color="auto"/>
            <w:bottom w:val="none" w:sz="0" w:space="0" w:color="auto"/>
            <w:right w:val="none" w:sz="0" w:space="0" w:color="auto"/>
          </w:divBdr>
        </w:div>
        <w:div w:id="203687511">
          <w:marLeft w:val="480"/>
          <w:marRight w:val="0"/>
          <w:marTop w:val="0"/>
          <w:marBottom w:val="0"/>
          <w:divBdr>
            <w:top w:val="none" w:sz="0" w:space="0" w:color="auto"/>
            <w:left w:val="none" w:sz="0" w:space="0" w:color="auto"/>
            <w:bottom w:val="none" w:sz="0" w:space="0" w:color="auto"/>
            <w:right w:val="none" w:sz="0" w:space="0" w:color="auto"/>
          </w:divBdr>
        </w:div>
        <w:div w:id="203687703">
          <w:marLeft w:val="480"/>
          <w:marRight w:val="0"/>
          <w:marTop w:val="0"/>
          <w:marBottom w:val="0"/>
          <w:divBdr>
            <w:top w:val="none" w:sz="0" w:space="0" w:color="auto"/>
            <w:left w:val="none" w:sz="0" w:space="0" w:color="auto"/>
            <w:bottom w:val="none" w:sz="0" w:space="0" w:color="auto"/>
            <w:right w:val="none" w:sz="0" w:space="0" w:color="auto"/>
          </w:divBdr>
        </w:div>
      </w:divsChild>
    </w:div>
    <w:div w:id="203687332">
      <w:marLeft w:val="0"/>
      <w:marRight w:val="0"/>
      <w:marTop w:val="0"/>
      <w:marBottom w:val="0"/>
      <w:divBdr>
        <w:top w:val="none" w:sz="0" w:space="0" w:color="auto"/>
        <w:left w:val="none" w:sz="0" w:space="0" w:color="auto"/>
        <w:bottom w:val="none" w:sz="0" w:space="0" w:color="auto"/>
        <w:right w:val="none" w:sz="0" w:space="0" w:color="auto"/>
      </w:divBdr>
      <w:divsChild>
        <w:div w:id="203686824">
          <w:marLeft w:val="480"/>
          <w:marRight w:val="0"/>
          <w:marTop w:val="0"/>
          <w:marBottom w:val="0"/>
          <w:divBdr>
            <w:top w:val="none" w:sz="0" w:space="0" w:color="auto"/>
            <w:left w:val="none" w:sz="0" w:space="0" w:color="auto"/>
            <w:bottom w:val="none" w:sz="0" w:space="0" w:color="auto"/>
            <w:right w:val="none" w:sz="0" w:space="0" w:color="auto"/>
          </w:divBdr>
        </w:div>
        <w:div w:id="203687092">
          <w:marLeft w:val="480"/>
          <w:marRight w:val="0"/>
          <w:marTop w:val="0"/>
          <w:marBottom w:val="0"/>
          <w:divBdr>
            <w:top w:val="none" w:sz="0" w:space="0" w:color="auto"/>
            <w:left w:val="none" w:sz="0" w:space="0" w:color="auto"/>
            <w:bottom w:val="none" w:sz="0" w:space="0" w:color="auto"/>
            <w:right w:val="none" w:sz="0" w:space="0" w:color="auto"/>
          </w:divBdr>
          <w:divsChild>
            <w:div w:id="203686438">
              <w:marLeft w:val="720"/>
              <w:marRight w:val="0"/>
              <w:marTop w:val="0"/>
              <w:marBottom w:val="0"/>
              <w:divBdr>
                <w:top w:val="none" w:sz="0" w:space="0" w:color="auto"/>
                <w:left w:val="none" w:sz="0" w:space="0" w:color="auto"/>
                <w:bottom w:val="none" w:sz="0" w:space="0" w:color="auto"/>
                <w:right w:val="none" w:sz="0" w:space="0" w:color="auto"/>
              </w:divBdr>
            </w:div>
            <w:div w:id="203686544">
              <w:marLeft w:val="600"/>
              <w:marRight w:val="0"/>
              <w:marTop w:val="0"/>
              <w:marBottom w:val="0"/>
              <w:divBdr>
                <w:top w:val="none" w:sz="0" w:space="0" w:color="auto"/>
                <w:left w:val="none" w:sz="0" w:space="0" w:color="auto"/>
                <w:bottom w:val="none" w:sz="0" w:space="0" w:color="auto"/>
                <w:right w:val="none" w:sz="0" w:space="0" w:color="auto"/>
              </w:divBdr>
            </w:div>
            <w:div w:id="203687873">
              <w:marLeft w:val="480"/>
              <w:marRight w:val="0"/>
              <w:marTop w:val="0"/>
              <w:marBottom w:val="0"/>
              <w:divBdr>
                <w:top w:val="none" w:sz="0" w:space="0" w:color="auto"/>
                <w:left w:val="none" w:sz="0" w:space="0" w:color="auto"/>
                <w:bottom w:val="none" w:sz="0" w:space="0" w:color="auto"/>
                <w:right w:val="none" w:sz="0" w:space="0" w:color="auto"/>
              </w:divBdr>
            </w:div>
          </w:divsChild>
        </w:div>
        <w:div w:id="203687154">
          <w:marLeft w:val="480"/>
          <w:marRight w:val="0"/>
          <w:marTop w:val="0"/>
          <w:marBottom w:val="0"/>
          <w:divBdr>
            <w:top w:val="none" w:sz="0" w:space="0" w:color="auto"/>
            <w:left w:val="none" w:sz="0" w:space="0" w:color="auto"/>
            <w:bottom w:val="none" w:sz="0" w:space="0" w:color="auto"/>
            <w:right w:val="none" w:sz="0" w:space="0" w:color="auto"/>
          </w:divBdr>
          <w:divsChild>
            <w:div w:id="203687499">
              <w:marLeft w:val="480"/>
              <w:marRight w:val="0"/>
              <w:marTop w:val="0"/>
              <w:marBottom w:val="0"/>
              <w:divBdr>
                <w:top w:val="none" w:sz="0" w:space="0" w:color="auto"/>
                <w:left w:val="none" w:sz="0" w:space="0" w:color="auto"/>
                <w:bottom w:val="none" w:sz="0" w:space="0" w:color="auto"/>
                <w:right w:val="none" w:sz="0" w:space="0" w:color="auto"/>
              </w:divBdr>
            </w:div>
            <w:div w:id="20368757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3687334">
      <w:marLeft w:val="0"/>
      <w:marRight w:val="0"/>
      <w:marTop w:val="0"/>
      <w:marBottom w:val="0"/>
      <w:divBdr>
        <w:top w:val="none" w:sz="0" w:space="0" w:color="auto"/>
        <w:left w:val="none" w:sz="0" w:space="0" w:color="auto"/>
        <w:bottom w:val="none" w:sz="0" w:space="0" w:color="auto"/>
        <w:right w:val="none" w:sz="0" w:space="0" w:color="auto"/>
      </w:divBdr>
      <w:divsChild>
        <w:div w:id="203686468">
          <w:marLeft w:val="480"/>
          <w:marRight w:val="0"/>
          <w:marTop w:val="0"/>
          <w:marBottom w:val="0"/>
          <w:divBdr>
            <w:top w:val="none" w:sz="0" w:space="0" w:color="auto"/>
            <w:left w:val="none" w:sz="0" w:space="0" w:color="auto"/>
            <w:bottom w:val="none" w:sz="0" w:space="0" w:color="auto"/>
            <w:right w:val="none" w:sz="0" w:space="0" w:color="auto"/>
          </w:divBdr>
        </w:div>
        <w:div w:id="203686476">
          <w:marLeft w:val="480"/>
          <w:marRight w:val="0"/>
          <w:marTop w:val="0"/>
          <w:marBottom w:val="0"/>
          <w:divBdr>
            <w:top w:val="none" w:sz="0" w:space="0" w:color="auto"/>
            <w:left w:val="none" w:sz="0" w:space="0" w:color="auto"/>
            <w:bottom w:val="none" w:sz="0" w:space="0" w:color="auto"/>
            <w:right w:val="none" w:sz="0" w:space="0" w:color="auto"/>
          </w:divBdr>
        </w:div>
        <w:div w:id="203686514">
          <w:marLeft w:val="480"/>
          <w:marRight w:val="0"/>
          <w:marTop w:val="0"/>
          <w:marBottom w:val="0"/>
          <w:divBdr>
            <w:top w:val="none" w:sz="0" w:space="0" w:color="auto"/>
            <w:left w:val="none" w:sz="0" w:space="0" w:color="auto"/>
            <w:bottom w:val="none" w:sz="0" w:space="0" w:color="auto"/>
            <w:right w:val="none" w:sz="0" w:space="0" w:color="auto"/>
          </w:divBdr>
        </w:div>
        <w:div w:id="203686961">
          <w:marLeft w:val="480"/>
          <w:marRight w:val="0"/>
          <w:marTop w:val="0"/>
          <w:marBottom w:val="0"/>
          <w:divBdr>
            <w:top w:val="none" w:sz="0" w:space="0" w:color="auto"/>
            <w:left w:val="none" w:sz="0" w:space="0" w:color="auto"/>
            <w:bottom w:val="none" w:sz="0" w:space="0" w:color="auto"/>
            <w:right w:val="none" w:sz="0" w:space="0" w:color="auto"/>
          </w:divBdr>
        </w:div>
        <w:div w:id="203687146">
          <w:marLeft w:val="480"/>
          <w:marRight w:val="0"/>
          <w:marTop w:val="0"/>
          <w:marBottom w:val="0"/>
          <w:divBdr>
            <w:top w:val="none" w:sz="0" w:space="0" w:color="auto"/>
            <w:left w:val="none" w:sz="0" w:space="0" w:color="auto"/>
            <w:bottom w:val="none" w:sz="0" w:space="0" w:color="auto"/>
            <w:right w:val="none" w:sz="0" w:space="0" w:color="auto"/>
          </w:divBdr>
        </w:div>
        <w:div w:id="203687438">
          <w:marLeft w:val="480"/>
          <w:marRight w:val="0"/>
          <w:marTop w:val="0"/>
          <w:marBottom w:val="0"/>
          <w:divBdr>
            <w:top w:val="none" w:sz="0" w:space="0" w:color="auto"/>
            <w:left w:val="none" w:sz="0" w:space="0" w:color="auto"/>
            <w:bottom w:val="none" w:sz="0" w:space="0" w:color="auto"/>
            <w:right w:val="none" w:sz="0" w:space="0" w:color="auto"/>
          </w:divBdr>
          <w:divsChild>
            <w:div w:id="203686808">
              <w:marLeft w:val="600"/>
              <w:marRight w:val="0"/>
              <w:marTop w:val="0"/>
              <w:marBottom w:val="0"/>
              <w:divBdr>
                <w:top w:val="none" w:sz="0" w:space="0" w:color="auto"/>
                <w:left w:val="none" w:sz="0" w:space="0" w:color="auto"/>
                <w:bottom w:val="none" w:sz="0" w:space="0" w:color="auto"/>
                <w:right w:val="none" w:sz="0" w:space="0" w:color="auto"/>
              </w:divBdr>
            </w:div>
            <w:div w:id="203687157">
              <w:marLeft w:val="480"/>
              <w:marRight w:val="0"/>
              <w:marTop w:val="0"/>
              <w:marBottom w:val="0"/>
              <w:divBdr>
                <w:top w:val="none" w:sz="0" w:space="0" w:color="auto"/>
                <w:left w:val="none" w:sz="0" w:space="0" w:color="auto"/>
                <w:bottom w:val="none" w:sz="0" w:space="0" w:color="auto"/>
                <w:right w:val="none" w:sz="0" w:space="0" w:color="auto"/>
              </w:divBdr>
            </w:div>
          </w:divsChild>
        </w:div>
        <w:div w:id="203687538">
          <w:marLeft w:val="480"/>
          <w:marRight w:val="0"/>
          <w:marTop w:val="0"/>
          <w:marBottom w:val="0"/>
          <w:divBdr>
            <w:top w:val="none" w:sz="0" w:space="0" w:color="auto"/>
            <w:left w:val="none" w:sz="0" w:space="0" w:color="auto"/>
            <w:bottom w:val="none" w:sz="0" w:space="0" w:color="auto"/>
            <w:right w:val="none" w:sz="0" w:space="0" w:color="auto"/>
          </w:divBdr>
          <w:divsChild>
            <w:div w:id="203686512">
              <w:marLeft w:val="600"/>
              <w:marRight w:val="0"/>
              <w:marTop w:val="0"/>
              <w:marBottom w:val="0"/>
              <w:divBdr>
                <w:top w:val="none" w:sz="0" w:space="0" w:color="auto"/>
                <w:left w:val="none" w:sz="0" w:space="0" w:color="auto"/>
                <w:bottom w:val="none" w:sz="0" w:space="0" w:color="auto"/>
                <w:right w:val="none" w:sz="0" w:space="0" w:color="auto"/>
              </w:divBdr>
            </w:div>
            <w:div w:id="20368724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7335">
      <w:marLeft w:val="0"/>
      <w:marRight w:val="0"/>
      <w:marTop w:val="0"/>
      <w:marBottom w:val="0"/>
      <w:divBdr>
        <w:top w:val="none" w:sz="0" w:space="0" w:color="auto"/>
        <w:left w:val="none" w:sz="0" w:space="0" w:color="auto"/>
        <w:bottom w:val="none" w:sz="0" w:space="0" w:color="auto"/>
        <w:right w:val="none" w:sz="0" w:space="0" w:color="auto"/>
      </w:divBdr>
    </w:div>
    <w:div w:id="203687337">
      <w:marLeft w:val="0"/>
      <w:marRight w:val="0"/>
      <w:marTop w:val="0"/>
      <w:marBottom w:val="0"/>
      <w:divBdr>
        <w:top w:val="none" w:sz="0" w:space="0" w:color="auto"/>
        <w:left w:val="none" w:sz="0" w:space="0" w:color="auto"/>
        <w:bottom w:val="none" w:sz="0" w:space="0" w:color="auto"/>
        <w:right w:val="none" w:sz="0" w:space="0" w:color="auto"/>
      </w:divBdr>
    </w:div>
    <w:div w:id="203687345">
      <w:marLeft w:val="0"/>
      <w:marRight w:val="0"/>
      <w:marTop w:val="0"/>
      <w:marBottom w:val="0"/>
      <w:divBdr>
        <w:top w:val="none" w:sz="0" w:space="0" w:color="auto"/>
        <w:left w:val="none" w:sz="0" w:space="0" w:color="auto"/>
        <w:bottom w:val="none" w:sz="0" w:space="0" w:color="auto"/>
        <w:right w:val="none" w:sz="0" w:space="0" w:color="auto"/>
      </w:divBdr>
    </w:div>
    <w:div w:id="203687346">
      <w:marLeft w:val="0"/>
      <w:marRight w:val="0"/>
      <w:marTop w:val="0"/>
      <w:marBottom w:val="0"/>
      <w:divBdr>
        <w:top w:val="none" w:sz="0" w:space="0" w:color="auto"/>
        <w:left w:val="none" w:sz="0" w:space="0" w:color="auto"/>
        <w:bottom w:val="none" w:sz="0" w:space="0" w:color="auto"/>
        <w:right w:val="none" w:sz="0" w:space="0" w:color="auto"/>
      </w:divBdr>
    </w:div>
    <w:div w:id="203687347">
      <w:marLeft w:val="0"/>
      <w:marRight w:val="0"/>
      <w:marTop w:val="0"/>
      <w:marBottom w:val="0"/>
      <w:divBdr>
        <w:top w:val="none" w:sz="0" w:space="0" w:color="auto"/>
        <w:left w:val="none" w:sz="0" w:space="0" w:color="auto"/>
        <w:bottom w:val="none" w:sz="0" w:space="0" w:color="auto"/>
        <w:right w:val="none" w:sz="0" w:space="0" w:color="auto"/>
      </w:divBdr>
      <w:divsChild>
        <w:div w:id="203686718">
          <w:marLeft w:val="480"/>
          <w:marRight w:val="0"/>
          <w:marTop w:val="0"/>
          <w:marBottom w:val="0"/>
          <w:divBdr>
            <w:top w:val="none" w:sz="0" w:space="0" w:color="auto"/>
            <w:left w:val="none" w:sz="0" w:space="0" w:color="auto"/>
            <w:bottom w:val="none" w:sz="0" w:space="0" w:color="auto"/>
            <w:right w:val="none" w:sz="0" w:space="0" w:color="auto"/>
          </w:divBdr>
        </w:div>
        <w:div w:id="203687072">
          <w:marLeft w:val="480"/>
          <w:marRight w:val="0"/>
          <w:marTop w:val="0"/>
          <w:marBottom w:val="0"/>
          <w:divBdr>
            <w:top w:val="none" w:sz="0" w:space="0" w:color="auto"/>
            <w:left w:val="none" w:sz="0" w:space="0" w:color="auto"/>
            <w:bottom w:val="none" w:sz="0" w:space="0" w:color="auto"/>
            <w:right w:val="none" w:sz="0" w:space="0" w:color="auto"/>
          </w:divBdr>
        </w:div>
        <w:div w:id="203687356">
          <w:marLeft w:val="480"/>
          <w:marRight w:val="0"/>
          <w:marTop w:val="0"/>
          <w:marBottom w:val="0"/>
          <w:divBdr>
            <w:top w:val="none" w:sz="0" w:space="0" w:color="auto"/>
            <w:left w:val="none" w:sz="0" w:space="0" w:color="auto"/>
            <w:bottom w:val="none" w:sz="0" w:space="0" w:color="auto"/>
            <w:right w:val="none" w:sz="0" w:space="0" w:color="auto"/>
          </w:divBdr>
        </w:div>
      </w:divsChild>
    </w:div>
    <w:div w:id="203687348">
      <w:marLeft w:val="0"/>
      <w:marRight w:val="0"/>
      <w:marTop w:val="0"/>
      <w:marBottom w:val="0"/>
      <w:divBdr>
        <w:top w:val="none" w:sz="0" w:space="0" w:color="auto"/>
        <w:left w:val="none" w:sz="0" w:space="0" w:color="auto"/>
        <w:bottom w:val="none" w:sz="0" w:space="0" w:color="auto"/>
        <w:right w:val="none" w:sz="0" w:space="0" w:color="auto"/>
      </w:divBdr>
      <w:divsChild>
        <w:div w:id="203686421">
          <w:marLeft w:val="600"/>
          <w:marRight w:val="0"/>
          <w:marTop w:val="0"/>
          <w:marBottom w:val="0"/>
          <w:divBdr>
            <w:top w:val="none" w:sz="0" w:space="0" w:color="auto"/>
            <w:left w:val="none" w:sz="0" w:space="0" w:color="auto"/>
            <w:bottom w:val="none" w:sz="0" w:space="0" w:color="auto"/>
            <w:right w:val="none" w:sz="0" w:space="0" w:color="auto"/>
          </w:divBdr>
          <w:divsChild>
            <w:div w:id="203686999">
              <w:marLeft w:val="480"/>
              <w:marRight w:val="0"/>
              <w:marTop w:val="0"/>
              <w:marBottom w:val="0"/>
              <w:divBdr>
                <w:top w:val="none" w:sz="0" w:space="0" w:color="auto"/>
                <w:left w:val="none" w:sz="0" w:space="0" w:color="auto"/>
                <w:bottom w:val="none" w:sz="0" w:space="0" w:color="auto"/>
                <w:right w:val="none" w:sz="0" w:space="0" w:color="auto"/>
              </w:divBdr>
              <w:divsChild>
                <w:div w:id="203686859">
                  <w:marLeft w:val="600"/>
                  <w:marRight w:val="0"/>
                  <w:marTop w:val="0"/>
                  <w:marBottom w:val="0"/>
                  <w:divBdr>
                    <w:top w:val="none" w:sz="0" w:space="0" w:color="auto"/>
                    <w:left w:val="none" w:sz="0" w:space="0" w:color="auto"/>
                    <w:bottom w:val="none" w:sz="0" w:space="0" w:color="auto"/>
                    <w:right w:val="none" w:sz="0" w:space="0" w:color="auto"/>
                  </w:divBdr>
                </w:div>
                <w:div w:id="203687869">
                  <w:marLeft w:val="480"/>
                  <w:marRight w:val="0"/>
                  <w:marTop w:val="0"/>
                  <w:marBottom w:val="0"/>
                  <w:divBdr>
                    <w:top w:val="none" w:sz="0" w:space="0" w:color="auto"/>
                    <w:left w:val="none" w:sz="0" w:space="0" w:color="auto"/>
                    <w:bottom w:val="none" w:sz="0" w:space="0" w:color="auto"/>
                    <w:right w:val="none" w:sz="0" w:space="0" w:color="auto"/>
                  </w:divBdr>
                </w:div>
              </w:divsChild>
            </w:div>
            <w:div w:id="203687874">
              <w:marLeft w:val="480"/>
              <w:marRight w:val="0"/>
              <w:marTop w:val="0"/>
              <w:marBottom w:val="0"/>
              <w:divBdr>
                <w:top w:val="none" w:sz="0" w:space="0" w:color="auto"/>
                <w:left w:val="none" w:sz="0" w:space="0" w:color="auto"/>
                <w:bottom w:val="none" w:sz="0" w:space="0" w:color="auto"/>
                <w:right w:val="none" w:sz="0" w:space="0" w:color="auto"/>
              </w:divBdr>
            </w:div>
          </w:divsChild>
        </w:div>
        <w:div w:id="203686931">
          <w:marLeft w:val="600"/>
          <w:marRight w:val="0"/>
          <w:marTop w:val="0"/>
          <w:marBottom w:val="0"/>
          <w:divBdr>
            <w:top w:val="none" w:sz="0" w:space="0" w:color="auto"/>
            <w:left w:val="none" w:sz="0" w:space="0" w:color="auto"/>
            <w:bottom w:val="none" w:sz="0" w:space="0" w:color="auto"/>
            <w:right w:val="none" w:sz="0" w:space="0" w:color="auto"/>
          </w:divBdr>
        </w:div>
        <w:div w:id="203687175">
          <w:marLeft w:val="600"/>
          <w:marRight w:val="0"/>
          <w:marTop w:val="0"/>
          <w:marBottom w:val="0"/>
          <w:divBdr>
            <w:top w:val="none" w:sz="0" w:space="0" w:color="auto"/>
            <w:left w:val="none" w:sz="0" w:space="0" w:color="auto"/>
            <w:bottom w:val="none" w:sz="0" w:space="0" w:color="auto"/>
            <w:right w:val="none" w:sz="0" w:space="0" w:color="auto"/>
          </w:divBdr>
        </w:div>
        <w:div w:id="203687637">
          <w:marLeft w:val="600"/>
          <w:marRight w:val="0"/>
          <w:marTop w:val="0"/>
          <w:marBottom w:val="0"/>
          <w:divBdr>
            <w:top w:val="none" w:sz="0" w:space="0" w:color="auto"/>
            <w:left w:val="none" w:sz="0" w:space="0" w:color="auto"/>
            <w:bottom w:val="none" w:sz="0" w:space="0" w:color="auto"/>
            <w:right w:val="none" w:sz="0" w:space="0" w:color="auto"/>
          </w:divBdr>
        </w:div>
        <w:div w:id="203687674">
          <w:marLeft w:val="600"/>
          <w:marRight w:val="0"/>
          <w:marTop w:val="0"/>
          <w:marBottom w:val="0"/>
          <w:divBdr>
            <w:top w:val="none" w:sz="0" w:space="0" w:color="auto"/>
            <w:left w:val="none" w:sz="0" w:space="0" w:color="auto"/>
            <w:bottom w:val="none" w:sz="0" w:space="0" w:color="auto"/>
            <w:right w:val="none" w:sz="0" w:space="0" w:color="auto"/>
          </w:divBdr>
          <w:divsChild>
            <w:div w:id="203686689">
              <w:marLeft w:val="480"/>
              <w:marRight w:val="0"/>
              <w:marTop w:val="0"/>
              <w:marBottom w:val="0"/>
              <w:divBdr>
                <w:top w:val="none" w:sz="0" w:space="0" w:color="auto"/>
                <w:left w:val="none" w:sz="0" w:space="0" w:color="auto"/>
                <w:bottom w:val="none" w:sz="0" w:space="0" w:color="auto"/>
                <w:right w:val="none" w:sz="0" w:space="0" w:color="auto"/>
              </w:divBdr>
            </w:div>
            <w:div w:id="203686886">
              <w:marLeft w:val="480"/>
              <w:marRight w:val="0"/>
              <w:marTop w:val="0"/>
              <w:marBottom w:val="0"/>
              <w:divBdr>
                <w:top w:val="none" w:sz="0" w:space="0" w:color="auto"/>
                <w:left w:val="none" w:sz="0" w:space="0" w:color="auto"/>
                <w:bottom w:val="none" w:sz="0" w:space="0" w:color="auto"/>
                <w:right w:val="none" w:sz="0" w:space="0" w:color="auto"/>
              </w:divBdr>
            </w:div>
            <w:div w:id="203687188">
              <w:marLeft w:val="480"/>
              <w:marRight w:val="0"/>
              <w:marTop w:val="0"/>
              <w:marBottom w:val="0"/>
              <w:divBdr>
                <w:top w:val="none" w:sz="0" w:space="0" w:color="auto"/>
                <w:left w:val="none" w:sz="0" w:space="0" w:color="auto"/>
                <w:bottom w:val="none" w:sz="0" w:space="0" w:color="auto"/>
                <w:right w:val="none" w:sz="0" w:space="0" w:color="auto"/>
              </w:divBdr>
            </w:div>
            <w:div w:id="20368722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7349">
      <w:marLeft w:val="0"/>
      <w:marRight w:val="0"/>
      <w:marTop w:val="0"/>
      <w:marBottom w:val="0"/>
      <w:divBdr>
        <w:top w:val="none" w:sz="0" w:space="0" w:color="auto"/>
        <w:left w:val="none" w:sz="0" w:space="0" w:color="auto"/>
        <w:bottom w:val="none" w:sz="0" w:space="0" w:color="auto"/>
        <w:right w:val="none" w:sz="0" w:space="0" w:color="auto"/>
      </w:divBdr>
    </w:div>
    <w:div w:id="203687351">
      <w:marLeft w:val="0"/>
      <w:marRight w:val="0"/>
      <w:marTop w:val="0"/>
      <w:marBottom w:val="0"/>
      <w:divBdr>
        <w:top w:val="none" w:sz="0" w:space="0" w:color="auto"/>
        <w:left w:val="none" w:sz="0" w:space="0" w:color="auto"/>
        <w:bottom w:val="none" w:sz="0" w:space="0" w:color="auto"/>
        <w:right w:val="none" w:sz="0" w:space="0" w:color="auto"/>
      </w:divBdr>
      <w:divsChild>
        <w:div w:id="203686549">
          <w:marLeft w:val="480"/>
          <w:marRight w:val="0"/>
          <w:marTop w:val="0"/>
          <w:marBottom w:val="0"/>
          <w:divBdr>
            <w:top w:val="none" w:sz="0" w:space="0" w:color="auto"/>
            <w:left w:val="none" w:sz="0" w:space="0" w:color="auto"/>
            <w:bottom w:val="none" w:sz="0" w:space="0" w:color="auto"/>
            <w:right w:val="none" w:sz="0" w:space="0" w:color="auto"/>
          </w:divBdr>
        </w:div>
        <w:div w:id="203686954">
          <w:marLeft w:val="480"/>
          <w:marRight w:val="0"/>
          <w:marTop w:val="0"/>
          <w:marBottom w:val="0"/>
          <w:divBdr>
            <w:top w:val="none" w:sz="0" w:space="0" w:color="auto"/>
            <w:left w:val="none" w:sz="0" w:space="0" w:color="auto"/>
            <w:bottom w:val="none" w:sz="0" w:space="0" w:color="auto"/>
            <w:right w:val="none" w:sz="0" w:space="0" w:color="auto"/>
          </w:divBdr>
        </w:div>
        <w:div w:id="203687521">
          <w:marLeft w:val="480"/>
          <w:marRight w:val="0"/>
          <w:marTop w:val="0"/>
          <w:marBottom w:val="0"/>
          <w:divBdr>
            <w:top w:val="none" w:sz="0" w:space="0" w:color="auto"/>
            <w:left w:val="none" w:sz="0" w:space="0" w:color="auto"/>
            <w:bottom w:val="none" w:sz="0" w:space="0" w:color="auto"/>
            <w:right w:val="none" w:sz="0" w:space="0" w:color="auto"/>
          </w:divBdr>
          <w:divsChild>
            <w:div w:id="203686656">
              <w:marLeft w:val="600"/>
              <w:marRight w:val="0"/>
              <w:marTop w:val="0"/>
              <w:marBottom w:val="0"/>
              <w:divBdr>
                <w:top w:val="none" w:sz="0" w:space="0" w:color="auto"/>
                <w:left w:val="none" w:sz="0" w:space="0" w:color="auto"/>
                <w:bottom w:val="none" w:sz="0" w:space="0" w:color="auto"/>
                <w:right w:val="none" w:sz="0" w:space="0" w:color="auto"/>
              </w:divBdr>
            </w:div>
            <w:div w:id="203687106">
              <w:marLeft w:val="720"/>
              <w:marRight w:val="0"/>
              <w:marTop w:val="0"/>
              <w:marBottom w:val="0"/>
              <w:divBdr>
                <w:top w:val="none" w:sz="0" w:space="0" w:color="auto"/>
                <w:left w:val="none" w:sz="0" w:space="0" w:color="auto"/>
                <w:bottom w:val="none" w:sz="0" w:space="0" w:color="auto"/>
                <w:right w:val="none" w:sz="0" w:space="0" w:color="auto"/>
              </w:divBdr>
            </w:div>
            <w:div w:id="203687161">
              <w:marLeft w:val="600"/>
              <w:marRight w:val="0"/>
              <w:marTop w:val="0"/>
              <w:marBottom w:val="0"/>
              <w:divBdr>
                <w:top w:val="none" w:sz="0" w:space="0" w:color="auto"/>
                <w:left w:val="none" w:sz="0" w:space="0" w:color="auto"/>
                <w:bottom w:val="none" w:sz="0" w:space="0" w:color="auto"/>
                <w:right w:val="none" w:sz="0" w:space="0" w:color="auto"/>
              </w:divBdr>
            </w:div>
            <w:div w:id="203687728">
              <w:marLeft w:val="480"/>
              <w:marRight w:val="0"/>
              <w:marTop w:val="0"/>
              <w:marBottom w:val="0"/>
              <w:divBdr>
                <w:top w:val="none" w:sz="0" w:space="0" w:color="auto"/>
                <w:left w:val="none" w:sz="0" w:space="0" w:color="auto"/>
                <w:bottom w:val="none" w:sz="0" w:space="0" w:color="auto"/>
                <w:right w:val="none" w:sz="0" w:space="0" w:color="auto"/>
              </w:divBdr>
            </w:div>
          </w:divsChild>
        </w:div>
        <w:div w:id="203687733">
          <w:marLeft w:val="480"/>
          <w:marRight w:val="0"/>
          <w:marTop w:val="0"/>
          <w:marBottom w:val="0"/>
          <w:divBdr>
            <w:top w:val="none" w:sz="0" w:space="0" w:color="auto"/>
            <w:left w:val="none" w:sz="0" w:space="0" w:color="auto"/>
            <w:bottom w:val="none" w:sz="0" w:space="0" w:color="auto"/>
            <w:right w:val="none" w:sz="0" w:space="0" w:color="auto"/>
          </w:divBdr>
        </w:div>
      </w:divsChild>
    </w:div>
    <w:div w:id="203687352">
      <w:marLeft w:val="0"/>
      <w:marRight w:val="0"/>
      <w:marTop w:val="0"/>
      <w:marBottom w:val="0"/>
      <w:divBdr>
        <w:top w:val="none" w:sz="0" w:space="0" w:color="auto"/>
        <w:left w:val="none" w:sz="0" w:space="0" w:color="auto"/>
        <w:bottom w:val="none" w:sz="0" w:space="0" w:color="auto"/>
        <w:right w:val="none" w:sz="0" w:space="0" w:color="auto"/>
      </w:divBdr>
    </w:div>
    <w:div w:id="203687357">
      <w:marLeft w:val="0"/>
      <w:marRight w:val="0"/>
      <w:marTop w:val="0"/>
      <w:marBottom w:val="0"/>
      <w:divBdr>
        <w:top w:val="none" w:sz="0" w:space="0" w:color="auto"/>
        <w:left w:val="none" w:sz="0" w:space="0" w:color="auto"/>
        <w:bottom w:val="none" w:sz="0" w:space="0" w:color="auto"/>
        <w:right w:val="none" w:sz="0" w:space="0" w:color="auto"/>
      </w:divBdr>
    </w:div>
    <w:div w:id="203687358">
      <w:marLeft w:val="0"/>
      <w:marRight w:val="0"/>
      <w:marTop w:val="0"/>
      <w:marBottom w:val="0"/>
      <w:divBdr>
        <w:top w:val="none" w:sz="0" w:space="0" w:color="auto"/>
        <w:left w:val="none" w:sz="0" w:space="0" w:color="auto"/>
        <w:bottom w:val="none" w:sz="0" w:space="0" w:color="auto"/>
        <w:right w:val="none" w:sz="0" w:space="0" w:color="auto"/>
      </w:divBdr>
    </w:div>
    <w:div w:id="203687363">
      <w:marLeft w:val="0"/>
      <w:marRight w:val="0"/>
      <w:marTop w:val="0"/>
      <w:marBottom w:val="0"/>
      <w:divBdr>
        <w:top w:val="none" w:sz="0" w:space="0" w:color="auto"/>
        <w:left w:val="none" w:sz="0" w:space="0" w:color="auto"/>
        <w:bottom w:val="none" w:sz="0" w:space="0" w:color="auto"/>
        <w:right w:val="none" w:sz="0" w:space="0" w:color="auto"/>
      </w:divBdr>
      <w:divsChild>
        <w:div w:id="203686369">
          <w:marLeft w:val="480"/>
          <w:marRight w:val="0"/>
          <w:marTop w:val="0"/>
          <w:marBottom w:val="0"/>
          <w:divBdr>
            <w:top w:val="none" w:sz="0" w:space="0" w:color="auto"/>
            <w:left w:val="none" w:sz="0" w:space="0" w:color="auto"/>
            <w:bottom w:val="none" w:sz="0" w:space="0" w:color="auto"/>
            <w:right w:val="none" w:sz="0" w:space="0" w:color="auto"/>
          </w:divBdr>
        </w:div>
        <w:div w:id="203687756">
          <w:marLeft w:val="480"/>
          <w:marRight w:val="0"/>
          <w:marTop w:val="0"/>
          <w:marBottom w:val="0"/>
          <w:divBdr>
            <w:top w:val="none" w:sz="0" w:space="0" w:color="auto"/>
            <w:left w:val="none" w:sz="0" w:space="0" w:color="auto"/>
            <w:bottom w:val="none" w:sz="0" w:space="0" w:color="auto"/>
            <w:right w:val="none" w:sz="0" w:space="0" w:color="auto"/>
          </w:divBdr>
        </w:div>
      </w:divsChild>
    </w:div>
    <w:div w:id="203687367">
      <w:marLeft w:val="0"/>
      <w:marRight w:val="0"/>
      <w:marTop w:val="0"/>
      <w:marBottom w:val="0"/>
      <w:divBdr>
        <w:top w:val="none" w:sz="0" w:space="0" w:color="auto"/>
        <w:left w:val="none" w:sz="0" w:space="0" w:color="auto"/>
        <w:bottom w:val="none" w:sz="0" w:space="0" w:color="auto"/>
        <w:right w:val="none" w:sz="0" w:space="0" w:color="auto"/>
      </w:divBdr>
    </w:div>
    <w:div w:id="203687370">
      <w:marLeft w:val="0"/>
      <w:marRight w:val="0"/>
      <w:marTop w:val="0"/>
      <w:marBottom w:val="0"/>
      <w:divBdr>
        <w:top w:val="none" w:sz="0" w:space="0" w:color="auto"/>
        <w:left w:val="none" w:sz="0" w:space="0" w:color="auto"/>
        <w:bottom w:val="none" w:sz="0" w:space="0" w:color="auto"/>
        <w:right w:val="none" w:sz="0" w:space="0" w:color="auto"/>
      </w:divBdr>
    </w:div>
    <w:div w:id="203687371">
      <w:marLeft w:val="0"/>
      <w:marRight w:val="0"/>
      <w:marTop w:val="0"/>
      <w:marBottom w:val="0"/>
      <w:divBdr>
        <w:top w:val="none" w:sz="0" w:space="0" w:color="auto"/>
        <w:left w:val="none" w:sz="0" w:space="0" w:color="auto"/>
        <w:bottom w:val="none" w:sz="0" w:space="0" w:color="auto"/>
        <w:right w:val="none" w:sz="0" w:space="0" w:color="auto"/>
      </w:divBdr>
      <w:divsChild>
        <w:div w:id="203686739">
          <w:marLeft w:val="480"/>
          <w:marRight w:val="0"/>
          <w:marTop w:val="0"/>
          <w:marBottom w:val="0"/>
          <w:divBdr>
            <w:top w:val="none" w:sz="0" w:space="0" w:color="auto"/>
            <w:left w:val="none" w:sz="0" w:space="0" w:color="auto"/>
            <w:bottom w:val="none" w:sz="0" w:space="0" w:color="auto"/>
            <w:right w:val="none" w:sz="0" w:space="0" w:color="auto"/>
          </w:divBdr>
        </w:div>
        <w:div w:id="203687529">
          <w:marLeft w:val="480"/>
          <w:marRight w:val="0"/>
          <w:marTop w:val="0"/>
          <w:marBottom w:val="0"/>
          <w:divBdr>
            <w:top w:val="none" w:sz="0" w:space="0" w:color="auto"/>
            <w:left w:val="none" w:sz="0" w:space="0" w:color="auto"/>
            <w:bottom w:val="none" w:sz="0" w:space="0" w:color="auto"/>
            <w:right w:val="none" w:sz="0" w:space="0" w:color="auto"/>
          </w:divBdr>
        </w:div>
        <w:div w:id="203687720">
          <w:marLeft w:val="480"/>
          <w:marRight w:val="0"/>
          <w:marTop w:val="0"/>
          <w:marBottom w:val="0"/>
          <w:divBdr>
            <w:top w:val="none" w:sz="0" w:space="0" w:color="auto"/>
            <w:left w:val="none" w:sz="0" w:space="0" w:color="auto"/>
            <w:bottom w:val="none" w:sz="0" w:space="0" w:color="auto"/>
            <w:right w:val="none" w:sz="0" w:space="0" w:color="auto"/>
          </w:divBdr>
        </w:div>
      </w:divsChild>
    </w:div>
    <w:div w:id="203687372">
      <w:marLeft w:val="0"/>
      <w:marRight w:val="0"/>
      <w:marTop w:val="0"/>
      <w:marBottom w:val="0"/>
      <w:divBdr>
        <w:top w:val="none" w:sz="0" w:space="0" w:color="auto"/>
        <w:left w:val="none" w:sz="0" w:space="0" w:color="auto"/>
        <w:bottom w:val="none" w:sz="0" w:space="0" w:color="auto"/>
        <w:right w:val="none" w:sz="0" w:space="0" w:color="auto"/>
      </w:divBdr>
    </w:div>
    <w:div w:id="203687376">
      <w:marLeft w:val="0"/>
      <w:marRight w:val="0"/>
      <w:marTop w:val="0"/>
      <w:marBottom w:val="0"/>
      <w:divBdr>
        <w:top w:val="none" w:sz="0" w:space="0" w:color="auto"/>
        <w:left w:val="none" w:sz="0" w:space="0" w:color="auto"/>
        <w:bottom w:val="none" w:sz="0" w:space="0" w:color="auto"/>
        <w:right w:val="none" w:sz="0" w:space="0" w:color="auto"/>
      </w:divBdr>
    </w:div>
    <w:div w:id="203687378">
      <w:marLeft w:val="0"/>
      <w:marRight w:val="0"/>
      <w:marTop w:val="0"/>
      <w:marBottom w:val="0"/>
      <w:divBdr>
        <w:top w:val="none" w:sz="0" w:space="0" w:color="auto"/>
        <w:left w:val="none" w:sz="0" w:space="0" w:color="auto"/>
        <w:bottom w:val="none" w:sz="0" w:space="0" w:color="auto"/>
        <w:right w:val="none" w:sz="0" w:space="0" w:color="auto"/>
      </w:divBdr>
      <w:divsChild>
        <w:div w:id="203687523">
          <w:marLeft w:val="480"/>
          <w:marRight w:val="0"/>
          <w:marTop w:val="0"/>
          <w:marBottom w:val="0"/>
          <w:divBdr>
            <w:top w:val="none" w:sz="0" w:space="0" w:color="auto"/>
            <w:left w:val="none" w:sz="0" w:space="0" w:color="auto"/>
            <w:bottom w:val="none" w:sz="0" w:space="0" w:color="auto"/>
            <w:right w:val="none" w:sz="0" w:space="0" w:color="auto"/>
          </w:divBdr>
        </w:div>
        <w:div w:id="203687542">
          <w:marLeft w:val="480"/>
          <w:marRight w:val="0"/>
          <w:marTop w:val="0"/>
          <w:marBottom w:val="0"/>
          <w:divBdr>
            <w:top w:val="none" w:sz="0" w:space="0" w:color="auto"/>
            <w:left w:val="none" w:sz="0" w:space="0" w:color="auto"/>
            <w:bottom w:val="none" w:sz="0" w:space="0" w:color="auto"/>
            <w:right w:val="none" w:sz="0" w:space="0" w:color="auto"/>
          </w:divBdr>
        </w:div>
      </w:divsChild>
    </w:div>
    <w:div w:id="203687392">
      <w:marLeft w:val="0"/>
      <w:marRight w:val="0"/>
      <w:marTop w:val="0"/>
      <w:marBottom w:val="0"/>
      <w:divBdr>
        <w:top w:val="none" w:sz="0" w:space="0" w:color="auto"/>
        <w:left w:val="none" w:sz="0" w:space="0" w:color="auto"/>
        <w:bottom w:val="none" w:sz="0" w:space="0" w:color="auto"/>
        <w:right w:val="none" w:sz="0" w:space="0" w:color="auto"/>
      </w:divBdr>
    </w:div>
    <w:div w:id="203687399">
      <w:marLeft w:val="0"/>
      <w:marRight w:val="0"/>
      <w:marTop w:val="0"/>
      <w:marBottom w:val="0"/>
      <w:divBdr>
        <w:top w:val="none" w:sz="0" w:space="0" w:color="auto"/>
        <w:left w:val="none" w:sz="0" w:space="0" w:color="auto"/>
        <w:bottom w:val="none" w:sz="0" w:space="0" w:color="auto"/>
        <w:right w:val="none" w:sz="0" w:space="0" w:color="auto"/>
      </w:divBdr>
    </w:div>
    <w:div w:id="203687404">
      <w:marLeft w:val="0"/>
      <w:marRight w:val="0"/>
      <w:marTop w:val="0"/>
      <w:marBottom w:val="0"/>
      <w:divBdr>
        <w:top w:val="none" w:sz="0" w:space="0" w:color="auto"/>
        <w:left w:val="none" w:sz="0" w:space="0" w:color="auto"/>
        <w:bottom w:val="none" w:sz="0" w:space="0" w:color="auto"/>
        <w:right w:val="none" w:sz="0" w:space="0" w:color="auto"/>
      </w:divBdr>
      <w:divsChild>
        <w:div w:id="203686533">
          <w:marLeft w:val="480"/>
          <w:marRight w:val="0"/>
          <w:marTop w:val="0"/>
          <w:marBottom w:val="0"/>
          <w:divBdr>
            <w:top w:val="none" w:sz="0" w:space="0" w:color="auto"/>
            <w:left w:val="none" w:sz="0" w:space="0" w:color="auto"/>
            <w:bottom w:val="none" w:sz="0" w:space="0" w:color="auto"/>
            <w:right w:val="none" w:sz="0" w:space="0" w:color="auto"/>
          </w:divBdr>
        </w:div>
        <w:div w:id="203687383">
          <w:marLeft w:val="480"/>
          <w:marRight w:val="0"/>
          <w:marTop w:val="0"/>
          <w:marBottom w:val="0"/>
          <w:divBdr>
            <w:top w:val="none" w:sz="0" w:space="0" w:color="auto"/>
            <w:left w:val="none" w:sz="0" w:space="0" w:color="auto"/>
            <w:bottom w:val="none" w:sz="0" w:space="0" w:color="auto"/>
            <w:right w:val="none" w:sz="0" w:space="0" w:color="auto"/>
          </w:divBdr>
          <w:divsChild>
            <w:div w:id="203687193">
              <w:marLeft w:val="480"/>
              <w:marRight w:val="0"/>
              <w:marTop w:val="0"/>
              <w:marBottom w:val="0"/>
              <w:divBdr>
                <w:top w:val="none" w:sz="0" w:space="0" w:color="auto"/>
                <w:left w:val="none" w:sz="0" w:space="0" w:color="auto"/>
                <w:bottom w:val="none" w:sz="0" w:space="0" w:color="auto"/>
                <w:right w:val="none" w:sz="0" w:space="0" w:color="auto"/>
              </w:divBdr>
            </w:div>
            <w:div w:id="203687261">
              <w:marLeft w:val="480"/>
              <w:marRight w:val="0"/>
              <w:marTop w:val="0"/>
              <w:marBottom w:val="0"/>
              <w:divBdr>
                <w:top w:val="none" w:sz="0" w:space="0" w:color="auto"/>
                <w:left w:val="none" w:sz="0" w:space="0" w:color="auto"/>
                <w:bottom w:val="none" w:sz="0" w:space="0" w:color="auto"/>
                <w:right w:val="none" w:sz="0" w:space="0" w:color="auto"/>
              </w:divBdr>
            </w:div>
          </w:divsChild>
        </w:div>
        <w:div w:id="203687646">
          <w:marLeft w:val="480"/>
          <w:marRight w:val="0"/>
          <w:marTop w:val="0"/>
          <w:marBottom w:val="0"/>
          <w:divBdr>
            <w:top w:val="none" w:sz="0" w:space="0" w:color="auto"/>
            <w:left w:val="none" w:sz="0" w:space="0" w:color="auto"/>
            <w:bottom w:val="none" w:sz="0" w:space="0" w:color="auto"/>
            <w:right w:val="none" w:sz="0" w:space="0" w:color="auto"/>
          </w:divBdr>
        </w:div>
      </w:divsChild>
    </w:div>
    <w:div w:id="203687405">
      <w:marLeft w:val="0"/>
      <w:marRight w:val="0"/>
      <w:marTop w:val="0"/>
      <w:marBottom w:val="0"/>
      <w:divBdr>
        <w:top w:val="none" w:sz="0" w:space="0" w:color="auto"/>
        <w:left w:val="none" w:sz="0" w:space="0" w:color="auto"/>
        <w:bottom w:val="none" w:sz="0" w:space="0" w:color="auto"/>
        <w:right w:val="none" w:sz="0" w:space="0" w:color="auto"/>
      </w:divBdr>
    </w:div>
    <w:div w:id="203687408">
      <w:marLeft w:val="0"/>
      <w:marRight w:val="0"/>
      <w:marTop w:val="0"/>
      <w:marBottom w:val="0"/>
      <w:divBdr>
        <w:top w:val="none" w:sz="0" w:space="0" w:color="auto"/>
        <w:left w:val="none" w:sz="0" w:space="0" w:color="auto"/>
        <w:bottom w:val="none" w:sz="0" w:space="0" w:color="auto"/>
        <w:right w:val="none" w:sz="0" w:space="0" w:color="auto"/>
      </w:divBdr>
    </w:div>
    <w:div w:id="203687415">
      <w:marLeft w:val="0"/>
      <w:marRight w:val="0"/>
      <w:marTop w:val="0"/>
      <w:marBottom w:val="0"/>
      <w:divBdr>
        <w:top w:val="none" w:sz="0" w:space="0" w:color="auto"/>
        <w:left w:val="none" w:sz="0" w:space="0" w:color="auto"/>
        <w:bottom w:val="none" w:sz="0" w:space="0" w:color="auto"/>
        <w:right w:val="none" w:sz="0" w:space="0" w:color="auto"/>
      </w:divBdr>
      <w:divsChild>
        <w:div w:id="203687563">
          <w:marLeft w:val="480"/>
          <w:marRight w:val="0"/>
          <w:marTop w:val="0"/>
          <w:marBottom w:val="0"/>
          <w:divBdr>
            <w:top w:val="none" w:sz="0" w:space="0" w:color="auto"/>
            <w:left w:val="none" w:sz="0" w:space="0" w:color="auto"/>
            <w:bottom w:val="none" w:sz="0" w:space="0" w:color="auto"/>
            <w:right w:val="none" w:sz="0" w:space="0" w:color="auto"/>
          </w:divBdr>
        </w:div>
        <w:div w:id="203687662">
          <w:marLeft w:val="480"/>
          <w:marRight w:val="0"/>
          <w:marTop w:val="0"/>
          <w:marBottom w:val="0"/>
          <w:divBdr>
            <w:top w:val="none" w:sz="0" w:space="0" w:color="auto"/>
            <w:left w:val="none" w:sz="0" w:space="0" w:color="auto"/>
            <w:bottom w:val="none" w:sz="0" w:space="0" w:color="auto"/>
            <w:right w:val="none" w:sz="0" w:space="0" w:color="auto"/>
          </w:divBdr>
        </w:div>
      </w:divsChild>
    </w:div>
    <w:div w:id="203687417">
      <w:marLeft w:val="0"/>
      <w:marRight w:val="0"/>
      <w:marTop w:val="0"/>
      <w:marBottom w:val="0"/>
      <w:divBdr>
        <w:top w:val="none" w:sz="0" w:space="0" w:color="auto"/>
        <w:left w:val="none" w:sz="0" w:space="0" w:color="auto"/>
        <w:bottom w:val="none" w:sz="0" w:space="0" w:color="auto"/>
        <w:right w:val="none" w:sz="0" w:space="0" w:color="auto"/>
      </w:divBdr>
    </w:div>
    <w:div w:id="203687420">
      <w:marLeft w:val="0"/>
      <w:marRight w:val="0"/>
      <w:marTop w:val="0"/>
      <w:marBottom w:val="0"/>
      <w:divBdr>
        <w:top w:val="none" w:sz="0" w:space="0" w:color="auto"/>
        <w:left w:val="none" w:sz="0" w:space="0" w:color="auto"/>
        <w:bottom w:val="none" w:sz="0" w:space="0" w:color="auto"/>
        <w:right w:val="none" w:sz="0" w:space="0" w:color="auto"/>
      </w:divBdr>
      <w:divsChild>
        <w:div w:id="203686946">
          <w:marLeft w:val="480"/>
          <w:marRight w:val="0"/>
          <w:marTop w:val="0"/>
          <w:marBottom w:val="0"/>
          <w:divBdr>
            <w:top w:val="none" w:sz="0" w:space="0" w:color="auto"/>
            <w:left w:val="none" w:sz="0" w:space="0" w:color="auto"/>
            <w:bottom w:val="none" w:sz="0" w:space="0" w:color="auto"/>
            <w:right w:val="none" w:sz="0" w:space="0" w:color="auto"/>
          </w:divBdr>
        </w:div>
        <w:div w:id="203686986">
          <w:marLeft w:val="480"/>
          <w:marRight w:val="0"/>
          <w:marTop w:val="0"/>
          <w:marBottom w:val="0"/>
          <w:divBdr>
            <w:top w:val="none" w:sz="0" w:space="0" w:color="auto"/>
            <w:left w:val="none" w:sz="0" w:space="0" w:color="auto"/>
            <w:bottom w:val="none" w:sz="0" w:space="0" w:color="auto"/>
            <w:right w:val="none" w:sz="0" w:space="0" w:color="auto"/>
          </w:divBdr>
        </w:div>
        <w:div w:id="203687280">
          <w:marLeft w:val="480"/>
          <w:marRight w:val="0"/>
          <w:marTop w:val="0"/>
          <w:marBottom w:val="0"/>
          <w:divBdr>
            <w:top w:val="none" w:sz="0" w:space="0" w:color="auto"/>
            <w:left w:val="none" w:sz="0" w:space="0" w:color="auto"/>
            <w:bottom w:val="none" w:sz="0" w:space="0" w:color="auto"/>
            <w:right w:val="none" w:sz="0" w:space="0" w:color="auto"/>
          </w:divBdr>
        </w:div>
        <w:div w:id="203687336">
          <w:marLeft w:val="480"/>
          <w:marRight w:val="0"/>
          <w:marTop w:val="0"/>
          <w:marBottom w:val="0"/>
          <w:divBdr>
            <w:top w:val="none" w:sz="0" w:space="0" w:color="auto"/>
            <w:left w:val="none" w:sz="0" w:space="0" w:color="auto"/>
            <w:bottom w:val="none" w:sz="0" w:space="0" w:color="auto"/>
            <w:right w:val="none" w:sz="0" w:space="0" w:color="auto"/>
          </w:divBdr>
        </w:div>
        <w:div w:id="203687653">
          <w:marLeft w:val="480"/>
          <w:marRight w:val="0"/>
          <w:marTop w:val="0"/>
          <w:marBottom w:val="0"/>
          <w:divBdr>
            <w:top w:val="none" w:sz="0" w:space="0" w:color="auto"/>
            <w:left w:val="none" w:sz="0" w:space="0" w:color="auto"/>
            <w:bottom w:val="none" w:sz="0" w:space="0" w:color="auto"/>
            <w:right w:val="none" w:sz="0" w:space="0" w:color="auto"/>
          </w:divBdr>
        </w:div>
      </w:divsChild>
    </w:div>
    <w:div w:id="203687423">
      <w:marLeft w:val="0"/>
      <w:marRight w:val="0"/>
      <w:marTop w:val="0"/>
      <w:marBottom w:val="0"/>
      <w:divBdr>
        <w:top w:val="none" w:sz="0" w:space="0" w:color="auto"/>
        <w:left w:val="none" w:sz="0" w:space="0" w:color="auto"/>
        <w:bottom w:val="none" w:sz="0" w:space="0" w:color="auto"/>
        <w:right w:val="none" w:sz="0" w:space="0" w:color="auto"/>
      </w:divBdr>
      <w:divsChild>
        <w:div w:id="203686466">
          <w:marLeft w:val="480"/>
          <w:marRight w:val="0"/>
          <w:marTop w:val="0"/>
          <w:marBottom w:val="0"/>
          <w:divBdr>
            <w:top w:val="none" w:sz="0" w:space="0" w:color="auto"/>
            <w:left w:val="none" w:sz="0" w:space="0" w:color="auto"/>
            <w:bottom w:val="none" w:sz="0" w:space="0" w:color="auto"/>
            <w:right w:val="none" w:sz="0" w:space="0" w:color="auto"/>
          </w:divBdr>
        </w:div>
        <w:div w:id="203686929">
          <w:marLeft w:val="480"/>
          <w:marRight w:val="0"/>
          <w:marTop w:val="0"/>
          <w:marBottom w:val="0"/>
          <w:divBdr>
            <w:top w:val="none" w:sz="0" w:space="0" w:color="auto"/>
            <w:left w:val="none" w:sz="0" w:space="0" w:color="auto"/>
            <w:bottom w:val="none" w:sz="0" w:space="0" w:color="auto"/>
            <w:right w:val="none" w:sz="0" w:space="0" w:color="auto"/>
          </w:divBdr>
        </w:div>
        <w:div w:id="203687013">
          <w:marLeft w:val="480"/>
          <w:marRight w:val="0"/>
          <w:marTop w:val="0"/>
          <w:marBottom w:val="0"/>
          <w:divBdr>
            <w:top w:val="none" w:sz="0" w:space="0" w:color="auto"/>
            <w:left w:val="none" w:sz="0" w:space="0" w:color="auto"/>
            <w:bottom w:val="none" w:sz="0" w:space="0" w:color="auto"/>
            <w:right w:val="none" w:sz="0" w:space="0" w:color="auto"/>
          </w:divBdr>
        </w:div>
        <w:div w:id="203687555">
          <w:marLeft w:val="480"/>
          <w:marRight w:val="0"/>
          <w:marTop w:val="0"/>
          <w:marBottom w:val="0"/>
          <w:divBdr>
            <w:top w:val="none" w:sz="0" w:space="0" w:color="auto"/>
            <w:left w:val="none" w:sz="0" w:space="0" w:color="auto"/>
            <w:bottom w:val="none" w:sz="0" w:space="0" w:color="auto"/>
            <w:right w:val="none" w:sz="0" w:space="0" w:color="auto"/>
          </w:divBdr>
        </w:div>
        <w:div w:id="203687567">
          <w:marLeft w:val="480"/>
          <w:marRight w:val="0"/>
          <w:marTop w:val="0"/>
          <w:marBottom w:val="0"/>
          <w:divBdr>
            <w:top w:val="none" w:sz="0" w:space="0" w:color="auto"/>
            <w:left w:val="none" w:sz="0" w:space="0" w:color="auto"/>
            <w:bottom w:val="none" w:sz="0" w:space="0" w:color="auto"/>
            <w:right w:val="none" w:sz="0" w:space="0" w:color="auto"/>
          </w:divBdr>
        </w:div>
        <w:div w:id="203687594">
          <w:marLeft w:val="480"/>
          <w:marRight w:val="0"/>
          <w:marTop w:val="0"/>
          <w:marBottom w:val="0"/>
          <w:divBdr>
            <w:top w:val="none" w:sz="0" w:space="0" w:color="auto"/>
            <w:left w:val="none" w:sz="0" w:space="0" w:color="auto"/>
            <w:bottom w:val="none" w:sz="0" w:space="0" w:color="auto"/>
            <w:right w:val="none" w:sz="0" w:space="0" w:color="auto"/>
          </w:divBdr>
        </w:div>
        <w:div w:id="203687609">
          <w:marLeft w:val="480"/>
          <w:marRight w:val="0"/>
          <w:marTop w:val="0"/>
          <w:marBottom w:val="0"/>
          <w:divBdr>
            <w:top w:val="none" w:sz="0" w:space="0" w:color="auto"/>
            <w:left w:val="none" w:sz="0" w:space="0" w:color="auto"/>
            <w:bottom w:val="none" w:sz="0" w:space="0" w:color="auto"/>
            <w:right w:val="none" w:sz="0" w:space="0" w:color="auto"/>
          </w:divBdr>
        </w:div>
        <w:div w:id="203687735">
          <w:marLeft w:val="480"/>
          <w:marRight w:val="0"/>
          <w:marTop w:val="0"/>
          <w:marBottom w:val="0"/>
          <w:divBdr>
            <w:top w:val="none" w:sz="0" w:space="0" w:color="auto"/>
            <w:left w:val="none" w:sz="0" w:space="0" w:color="auto"/>
            <w:bottom w:val="none" w:sz="0" w:space="0" w:color="auto"/>
            <w:right w:val="none" w:sz="0" w:space="0" w:color="auto"/>
          </w:divBdr>
        </w:div>
        <w:div w:id="203687849">
          <w:marLeft w:val="480"/>
          <w:marRight w:val="0"/>
          <w:marTop w:val="0"/>
          <w:marBottom w:val="0"/>
          <w:divBdr>
            <w:top w:val="none" w:sz="0" w:space="0" w:color="auto"/>
            <w:left w:val="none" w:sz="0" w:space="0" w:color="auto"/>
            <w:bottom w:val="none" w:sz="0" w:space="0" w:color="auto"/>
            <w:right w:val="none" w:sz="0" w:space="0" w:color="auto"/>
          </w:divBdr>
        </w:div>
        <w:div w:id="203687903">
          <w:marLeft w:val="480"/>
          <w:marRight w:val="0"/>
          <w:marTop w:val="0"/>
          <w:marBottom w:val="0"/>
          <w:divBdr>
            <w:top w:val="none" w:sz="0" w:space="0" w:color="auto"/>
            <w:left w:val="none" w:sz="0" w:space="0" w:color="auto"/>
            <w:bottom w:val="none" w:sz="0" w:space="0" w:color="auto"/>
            <w:right w:val="none" w:sz="0" w:space="0" w:color="auto"/>
          </w:divBdr>
        </w:div>
      </w:divsChild>
    </w:div>
    <w:div w:id="203687424">
      <w:marLeft w:val="0"/>
      <w:marRight w:val="0"/>
      <w:marTop w:val="0"/>
      <w:marBottom w:val="0"/>
      <w:divBdr>
        <w:top w:val="none" w:sz="0" w:space="0" w:color="auto"/>
        <w:left w:val="none" w:sz="0" w:space="0" w:color="auto"/>
        <w:bottom w:val="none" w:sz="0" w:space="0" w:color="auto"/>
        <w:right w:val="none" w:sz="0" w:space="0" w:color="auto"/>
      </w:divBdr>
    </w:div>
    <w:div w:id="203687425">
      <w:marLeft w:val="0"/>
      <w:marRight w:val="0"/>
      <w:marTop w:val="0"/>
      <w:marBottom w:val="0"/>
      <w:divBdr>
        <w:top w:val="none" w:sz="0" w:space="0" w:color="auto"/>
        <w:left w:val="none" w:sz="0" w:space="0" w:color="auto"/>
        <w:bottom w:val="none" w:sz="0" w:space="0" w:color="auto"/>
        <w:right w:val="none" w:sz="0" w:space="0" w:color="auto"/>
      </w:divBdr>
    </w:div>
    <w:div w:id="203687426">
      <w:marLeft w:val="0"/>
      <w:marRight w:val="0"/>
      <w:marTop w:val="0"/>
      <w:marBottom w:val="0"/>
      <w:divBdr>
        <w:top w:val="none" w:sz="0" w:space="0" w:color="auto"/>
        <w:left w:val="none" w:sz="0" w:space="0" w:color="auto"/>
        <w:bottom w:val="none" w:sz="0" w:space="0" w:color="auto"/>
        <w:right w:val="none" w:sz="0" w:space="0" w:color="auto"/>
      </w:divBdr>
    </w:div>
    <w:div w:id="203687428">
      <w:marLeft w:val="0"/>
      <w:marRight w:val="0"/>
      <w:marTop w:val="0"/>
      <w:marBottom w:val="0"/>
      <w:divBdr>
        <w:top w:val="none" w:sz="0" w:space="0" w:color="auto"/>
        <w:left w:val="none" w:sz="0" w:space="0" w:color="auto"/>
        <w:bottom w:val="none" w:sz="0" w:space="0" w:color="auto"/>
        <w:right w:val="none" w:sz="0" w:space="0" w:color="auto"/>
      </w:divBdr>
      <w:divsChild>
        <w:div w:id="203686442">
          <w:marLeft w:val="480"/>
          <w:marRight w:val="0"/>
          <w:marTop w:val="0"/>
          <w:marBottom w:val="0"/>
          <w:divBdr>
            <w:top w:val="none" w:sz="0" w:space="0" w:color="auto"/>
            <w:left w:val="none" w:sz="0" w:space="0" w:color="auto"/>
            <w:bottom w:val="none" w:sz="0" w:space="0" w:color="auto"/>
            <w:right w:val="none" w:sz="0" w:space="0" w:color="auto"/>
          </w:divBdr>
        </w:div>
        <w:div w:id="203686926">
          <w:marLeft w:val="480"/>
          <w:marRight w:val="0"/>
          <w:marTop w:val="0"/>
          <w:marBottom w:val="0"/>
          <w:divBdr>
            <w:top w:val="none" w:sz="0" w:space="0" w:color="auto"/>
            <w:left w:val="none" w:sz="0" w:space="0" w:color="auto"/>
            <w:bottom w:val="none" w:sz="0" w:space="0" w:color="auto"/>
            <w:right w:val="none" w:sz="0" w:space="0" w:color="auto"/>
          </w:divBdr>
        </w:div>
        <w:div w:id="203687060">
          <w:marLeft w:val="480"/>
          <w:marRight w:val="0"/>
          <w:marTop w:val="0"/>
          <w:marBottom w:val="0"/>
          <w:divBdr>
            <w:top w:val="none" w:sz="0" w:space="0" w:color="auto"/>
            <w:left w:val="none" w:sz="0" w:space="0" w:color="auto"/>
            <w:bottom w:val="none" w:sz="0" w:space="0" w:color="auto"/>
            <w:right w:val="none" w:sz="0" w:space="0" w:color="auto"/>
          </w:divBdr>
        </w:div>
        <w:div w:id="203687171">
          <w:marLeft w:val="480"/>
          <w:marRight w:val="0"/>
          <w:marTop w:val="0"/>
          <w:marBottom w:val="0"/>
          <w:divBdr>
            <w:top w:val="none" w:sz="0" w:space="0" w:color="auto"/>
            <w:left w:val="none" w:sz="0" w:space="0" w:color="auto"/>
            <w:bottom w:val="none" w:sz="0" w:space="0" w:color="auto"/>
            <w:right w:val="none" w:sz="0" w:space="0" w:color="auto"/>
          </w:divBdr>
        </w:div>
        <w:div w:id="203687286">
          <w:marLeft w:val="480"/>
          <w:marRight w:val="0"/>
          <w:marTop w:val="0"/>
          <w:marBottom w:val="0"/>
          <w:divBdr>
            <w:top w:val="none" w:sz="0" w:space="0" w:color="auto"/>
            <w:left w:val="none" w:sz="0" w:space="0" w:color="auto"/>
            <w:bottom w:val="none" w:sz="0" w:space="0" w:color="auto"/>
            <w:right w:val="none" w:sz="0" w:space="0" w:color="auto"/>
          </w:divBdr>
        </w:div>
        <w:div w:id="203687761">
          <w:marLeft w:val="480"/>
          <w:marRight w:val="0"/>
          <w:marTop w:val="0"/>
          <w:marBottom w:val="0"/>
          <w:divBdr>
            <w:top w:val="none" w:sz="0" w:space="0" w:color="auto"/>
            <w:left w:val="none" w:sz="0" w:space="0" w:color="auto"/>
            <w:bottom w:val="none" w:sz="0" w:space="0" w:color="auto"/>
            <w:right w:val="none" w:sz="0" w:space="0" w:color="auto"/>
          </w:divBdr>
        </w:div>
      </w:divsChild>
    </w:div>
    <w:div w:id="203687435">
      <w:marLeft w:val="0"/>
      <w:marRight w:val="0"/>
      <w:marTop w:val="0"/>
      <w:marBottom w:val="0"/>
      <w:divBdr>
        <w:top w:val="none" w:sz="0" w:space="0" w:color="auto"/>
        <w:left w:val="none" w:sz="0" w:space="0" w:color="auto"/>
        <w:bottom w:val="none" w:sz="0" w:space="0" w:color="auto"/>
        <w:right w:val="none" w:sz="0" w:space="0" w:color="auto"/>
      </w:divBdr>
    </w:div>
    <w:div w:id="203687436">
      <w:marLeft w:val="0"/>
      <w:marRight w:val="0"/>
      <w:marTop w:val="0"/>
      <w:marBottom w:val="0"/>
      <w:divBdr>
        <w:top w:val="none" w:sz="0" w:space="0" w:color="auto"/>
        <w:left w:val="none" w:sz="0" w:space="0" w:color="auto"/>
        <w:bottom w:val="none" w:sz="0" w:space="0" w:color="auto"/>
        <w:right w:val="none" w:sz="0" w:space="0" w:color="auto"/>
      </w:divBdr>
      <w:divsChild>
        <w:div w:id="203686451">
          <w:marLeft w:val="480"/>
          <w:marRight w:val="0"/>
          <w:marTop w:val="0"/>
          <w:marBottom w:val="0"/>
          <w:divBdr>
            <w:top w:val="none" w:sz="0" w:space="0" w:color="auto"/>
            <w:left w:val="none" w:sz="0" w:space="0" w:color="auto"/>
            <w:bottom w:val="none" w:sz="0" w:space="0" w:color="auto"/>
            <w:right w:val="none" w:sz="0" w:space="0" w:color="auto"/>
          </w:divBdr>
        </w:div>
        <w:div w:id="203686649">
          <w:marLeft w:val="480"/>
          <w:marRight w:val="0"/>
          <w:marTop w:val="0"/>
          <w:marBottom w:val="0"/>
          <w:divBdr>
            <w:top w:val="none" w:sz="0" w:space="0" w:color="auto"/>
            <w:left w:val="none" w:sz="0" w:space="0" w:color="auto"/>
            <w:bottom w:val="none" w:sz="0" w:space="0" w:color="auto"/>
            <w:right w:val="none" w:sz="0" w:space="0" w:color="auto"/>
          </w:divBdr>
        </w:div>
        <w:div w:id="203686779">
          <w:marLeft w:val="480"/>
          <w:marRight w:val="0"/>
          <w:marTop w:val="0"/>
          <w:marBottom w:val="0"/>
          <w:divBdr>
            <w:top w:val="none" w:sz="0" w:space="0" w:color="auto"/>
            <w:left w:val="none" w:sz="0" w:space="0" w:color="auto"/>
            <w:bottom w:val="none" w:sz="0" w:space="0" w:color="auto"/>
            <w:right w:val="none" w:sz="0" w:space="0" w:color="auto"/>
          </w:divBdr>
        </w:div>
        <w:div w:id="203686892">
          <w:marLeft w:val="480"/>
          <w:marRight w:val="0"/>
          <w:marTop w:val="0"/>
          <w:marBottom w:val="0"/>
          <w:divBdr>
            <w:top w:val="none" w:sz="0" w:space="0" w:color="auto"/>
            <w:left w:val="none" w:sz="0" w:space="0" w:color="auto"/>
            <w:bottom w:val="none" w:sz="0" w:space="0" w:color="auto"/>
            <w:right w:val="none" w:sz="0" w:space="0" w:color="auto"/>
          </w:divBdr>
        </w:div>
        <w:div w:id="203687172">
          <w:marLeft w:val="480"/>
          <w:marRight w:val="0"/>
          <w:marTop w:val="0"/>
          <w:marBottom w:val="0"/>
          <w:divBdr>
            <w:top w:val="none" w:sz="0" w:space="0" w:color="auto"/>
            <w:left w:val="none" w:sz="0" w:space="0" w:color="auto"/>
            <w:bottom w:val="none" w:sz="0" w:space="0" w:color="auto"/>
            <w:right w:val="none" w:sz="0" w:space="0" w:color="auto"/>
          </w:divBdr>
        </w:div>
      </w:divsChild>
    </w:div>
    <w:div w:id="203687442">
      <w:marLeft w:val="0"/>
      <w:marRight w:val="0"/>
      <w:marTop w:val="0"/>
      <w:marBottom w:val="0"/>
      <w:divBdr>
        <w:top w:val="none" w:sz="0" w:space="0" w:color="auto"/>
        <w:left w:val="none" w:sz="0" w:space="0" w:color="auto"/>
        <w:bottom w:val="none" w:sz="0" w:space="0" w:color="auto"/>
        <w:right w:val="none" w:sz="0" w:space="0" w:color="auto"/>
      </w:divBdr>
    </w:div>
    <w:div w:id="203687443">
      <w:marLeft w:val="0"/>
      <w:marRight w:val="0"/>
      <w:marTop w:val="0"/>
      <w:marBottom w:val="0"/>
      <w:divBdr>
        <w:top w:val="none" w:sz="0" w:space="0" w:color="auto"/>
        <w:left w:val="none" w:sz="0" w:space="0" w:color="auto"/>
        <w:bottom w:val="none" w:sz="0" w:space="0" w:color="auto"/>
        <w:right w:val="none" w:sz="0" w:space="0" w:color="auto"/>
      </w:divBdr>
    </w:div>
    <w:div w:id="203687449">
      <w:marLeft w:val="0"/>
      <w:marRight w:val="0"/>
      <w:marTop w:val="0"/>
      <w:marBottom w:val="0"/>
      <w:divBdr>
        <w:top w:val="none" w:sz="0" w:space="0" w:color="auto"/>
        <w:left w:val="none" w:sz="0" w:space="0" w:color="auto"/>
        <w:bottom w:val="none" w:sz="0" w:space="0" w:color="auto"/>
        <w:right w:val="none" w:sz="0" w:space="0" w:color="auto"/>
      </w:divBdr>
    </w:div>
    <w:div w:id="203687454">
      <w:marLeft w:val="0"/>
      <w:marRight w:val="0"/>
      <w:marTop w:val="0"/>
      <w:marBottom w:val="0"/>
      <w:divBdr>
        <w:top w:val="none" w:sz="0" w:space="0" w:color="auto"/>
        <w:left w:val="none" w:sz="0" w:space="0" w:color="auto"/>
        <w:bottom w:val="none" w:sz="0" w:space="0" w:color="auto"/>
        <w:right w:val="none" w:sz="0" w:space="0" w:color="auto"/>
      </w:divBdr>
    </w:div>
    <w:div w:id="203687457">
      <w:marLeft w:val="0"/>
      <w:marRight w:val="0"/>
      <w:marTop w:val="0"/>
      <w:marBottom w:val="0"/>
      <w:divBdr>
        <w:top w:val="none" w:sz="0" w:space="0" w:color="auto"/>
        <w:left w:val="none" w:sz="0" w:space="0" w:color="auto"/>
        <w:bottom w:val="none" w:sz="0" w:space="0" w:color="auto"/>
        <w:right w:val="none" w:sz="0" w:space="0" w:color="auto"/>
      </w:divBdr>
      <w:divsChild>
        <w:div w:id="203686595">
          <w:marLeft w:val="480"/>
          <w:marRight w:val="0"/>
          <w:marTop w:val="0"/>
          <w:marBottom w:val="0"/>
          <w:divBdr>
            <w:top w:val="none" w:sz="0" w:space="0" w:color="auto"/>
            <w:left w:val="none" w:sz="0" w:space="0" w:color="auto"/>
            <w:bottom w:val="none" w:sz="0" w:space="0" w:color="auto"/>
            <w:right w:val="none" w:sz="0" w:space="0" w:color="auto"/>
          </w:divBdr>
        </w:div>
        <w:div w:id="203686645">
          <w:marLeft w:val="480"/>
          <w:marRight w:val="0"/>
          <w:marTop w:val="0"/>
          <w:marBottom w:val="0"/>
          <w:divBdr>
            <w:top w:val="none" w:sz="0" w:space="0" w:color="auto"/>
            <w:left w:val="none" w:sz="0" w:space="0" w:color="auto"/>
            <w:bottom w:val="none" w:sz="0" w:space="0" w:color="auto"/>
            <w:right w:val="none" w:sz="0" w:space="0" w:color="auto"/>
          </w:divBdr>
        </w:div>
        <w:div w:id="203687212">
          <w:marLeft w:val="480"/>
          <w:marRight w:val="0"/>
          <w:marTop w:val="0"/>
          <w:marBottom w:val="0"/>
          <w:divBdr>
            <w:top w:val="none" w:sz="0" w:space="0" w:color="auto"/>
            <w:left w:val="none" w:sz="0" w:space="0" w:color="auto"/>
            <w:bottom w:val="none" w:sz="0" w:space="0" w:color="auto"/>
            <w:right w:val="none" w:sz="0" w:space="0" w:color="auto"/>
          </w:divBdr>
        </w:div>
        <w:div w:id="203687593">
          <w:marLeft w:val="480"/>
          <w:marRight w:val="0"/>
          <w:marTop w:val="0"/>
          <w:marBottom w:val="0"/>
          <w:divBdr>
            <w:top w:val="none" w:sz="0" w:space="0" w:color="auto"/>
            <w:left w:val="none" w:sz="0" w:space="0" w:color="auto"/>
            <w:bottom w:val="none" w:sz="0" w:space="0" w:color="auto"/>
            <w:right w:val="none" w:sz="0" w:space="0" w:color="auto"/>
          </w:divBdr>
        </w:div>
        <w:div w:id="203687845">
          <w:marLeft w:val="480"/>
          <w:marRight w:val="0"/>
          <w:marTop w:val="0"/>
          <w:marBottom w:val="0"/>
          <w:divBdr>
            <w:top w:val="none" w:sz="0" w:space="0" w:color="auto"/>
            <w:left w:val="none" w:sz="0" w:space="0" w:color="auto"/>
            <w:bottom w:val="none" w:sz="0" w:space="0" w:color="auto"/>
            <w:right w:val="none" w:sz="0" w:space="0" w:color="auto"/>
          </w:divBdr>
          <w:divsChild>
            <w:div w:id="203686383">
              <w:marLeft w:val="720"/>
              <w:marRight w:val="0"/>
              <w:marTop w:val="0"/>
              <w:marBottom w:val="0"/>
              <w:divBdr>
                <w:top w:val="none" w:sz="0" w:space="0" w:color="auto"/>
                <w:left w:val="none" w:sz="0" w:space="0" w:color="auto"/>
                <w:bottom w:val="none" w:sz="0" w:space="0" w:color="auto"/>
                <w:right w:val="none" w:sz="0" w:space="0" w:color="auto"/>
              </w:divBdr>
            </w:div>
            <w:div w:id="203686741">
              <w:marLeft w:val="600"/>
              <w:marRight w:val="0"/>
              <w:marTop w:val="0"/>
              <w:marBottom w:val="0"/>
              <w:divBdr>
                <w:top w:val="none" w:sz="0" w:space="0" w:color="auto"/>
                <w:left w:val="none" w:sz="0" w:space="0" w:color="auto"/>
                <w:bottom w:val="none" w:sz="0" w:space="0" w:color="auto"/>
                <w:right w:val="none" w:sz="0" w:space="0" w:color="auto"/>
              </w:divBdr>
            </w:div>
            <w:div w:id="203686763">
              <w:marLeft w:val="600"/>
              <w:marRight w:val="0"/>
              <w:marTop w:val="0"/>
              <w:marBottom w:val="0"/>
              <w:divBdr>
                <w:top w:val="none" w:sz="0" w:space="0" w:color="auto"/>
                <w:left w:val="none" w:sz="0" w:space="0" w:color="auto"/>
                <w:bottom w:val="none" w:sz="0" w:space="0" w:color="auto"/>
                <w:right w:val="none" w:sz="0" w:space="0" w:color="auto"/>
              </w:divBdr>
            </w:div>
            <w:div w:id="203686781">
              <w:marLeft w:val="480"/>
              <w:marRight w:val="0"/>
              <w:marTop w:val="0"/>
              <w:marBottom w:val="0"/>
              <w:divBdr>
                <w:top w:val="none" w:sz="0" w:space="0" w:color="auto"/>
                <w:left w:val="none" w:sz="0" w:space="0" w:color="auto"/>
                <w:bottom w:val="none" w:sz="0" w:space="0" w:color="auto"/>
                <w:right w:val="none" w:sz="0" w:space="0" w:color="auto"/>
              </w:divBdr>
            </w:div>
            <w:div w:id="20368723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7461">
      <w:marLeft w:val="0"/>
      <w:marRight w:val="0"/>
      <w:marTop w:val="0"/>
      <w:marBottom w:val="0"/>
      <w:divBdr>
        <w:top w:val="none" w:sz="0" w:space="0" w:color="auto"/>
        <w:left w:val="none" w:sz="0" w:space="0" w:color="auto"/>
        <w:bottom w:val="none" w:sz="0" w:space="0" w:color="auto"/>
        <w:right w:val="none" w:sz="0" w:space="0" w:color="auto"/>
      </w:divBdr>
    </w:div>
    <w:div w:id="203687462">
      <w:marLeft w:val="0"/>
      <w:marRight w:val="0"/>
      <w:marTop w:val="0"/>
      <w:marBottom w:val="0"/>
      <w:divBdr>
        <w:top w:val="none" w:sz="0" w:space="0" w:color="auto"/>
        <w:left w:val="none" w:sz="0" w:space="0" w:color="auto"/>
        <w:bottom w:val="none" w:sz="0" w:space="0" w:color="auto"/>
        <w:right w:val="none" w:sz="0" w:space="0" w:color="auto"/>
      </w:divBdr>
      <w:divsChild>
        <w:div w:id="203686501">
          <w:marLeft w:val="480"/>
          <w:marRight w:val="0"/>
          <w:marTop w:val="0"/>
          <w:marBottom w:val="0"/>
          <w:divBdr>
            <w:top w:val="none" w:sz="0" w:space="0" w:color="auto"/>
            <w:left w:val="none" w:sz="0" w:space="0" w:color="auto"/>
            <w:bottom w:val="none" w:sz="0" w:space="0" w:color="auto"/>
            <w:right w:val="none" w:sz="0" w:space="0" w:color="auto"/>
          </w:divBdr>
        </w:div>
        <w:div w:id="203687176">
          <w:marLeft w:val="480"/>
          <w:marRight w:val="0"/>
          <w:marTop w:val="0"/>
          <w:marBottom w:val="0"/>
          <w:divBdr>
            <w:top w:val="none" w:sz="0" w:space="0" w:color="auto"/>
            <w:left w:val="none" w:sz="0" w:space="0" w:color="auto"/>
            <w:bottom w:val="none" w:sz="0" w:space="0" w:color="auto"/>
            <w:right w:val="none" w:sz="0" w:space="0" w:color="auto"/>
          </w:divBdr>
        </w:div>
      </w:divsChild>
    </w:div>
    <w:div w:id="203687464">
      <w:marLeft w:val="0"/>
      <w:marRight w:val="0"/>
      <w:marTop w:val="0"/>
      <w:marBottom w:val="0"/>
      <w:divBdr>
        <w:top w:val="none" w:sz="0" w:space="0" w:color="auto"/>
        <w:left w:val="none" w:sz="0" w:space="0" w:color="auto"/>
        <w:bottom w:val="none" w:sz="0" w:space="0" w:color="auto"/>
        <w:right w:val="none" w:sz="0" w:space="0" w:color="auto"/>
      </w:divBdr>
      <w:divsChild>
        <w:div w:id="203686441">
          <w:marLeft w:val="480"/>
          <w:marRight w:val="0"/>
          <w:marTop w:val="0"/>
          <w:marBottom w:val="0"/>
          <w:divBdr>
            <w:top w:val="none" w:sz="0" w:space="0" w:color="auto"/>
            <w:left w:val="none" w:sz="0" w:space="0" w:color="auto"/>
            <w:bottom w:val="none" w:sz="0" w:space="0" w:color="auto"/>
            <w:right w:val="none" w:sz="0" w:space="0" w:color="auto"/>
          </w:divBdr>
        </w:div>
        <w:div w:id="203686709">
          <w:marLeft w:val="480"/>
          <w:marRight w:val="0"/>
          <w:marTop w:val="0"/>
          <w:marBottom w:val="0"/>
          <w:divBdr>
            <w:top w:val="none" w:sz="0" w:space="0" w:color="auto"/>
            <w:left w:val="none" w:sz="0" w:space="0" w:color="auto"/>
            <w:bottom w:val="none" w:sz="0" w:space="0" w:color="auto"/>
            <w:right w:val="none" w:sz="0" w:space="0" w:color="auto"/>
          </w:divBdr>
        </w:div>
        <w:div w:id="203687127">
          <w:marLeft w:val="480"/>
          <w:marRight w:val="0"/>
          <w:marTop w:val="0"/>
          <w:marBottom w:val="0"/>
          <w:divBdr>
            <w:top w:val="none" w:sz="0" w:space="0" w:color="auto"/>
            <w:left w:val="none" w:sz="0" w:space="0" w:color="auto"/>
            <w:bottom w:val="none" w:sz="0" w:space="0" w:color="auto"/>
            <w:right w:val="none" w:sz="0" w:space="0" w:color="auto"/>
          </w:divBdr>
        </w:div>
        <w:div w:id="203687536">
          <w:marLeft w:val="480"/>
          <w:marRight w:val="0"/>
          <w:marTop w:val="0"/>
          <w:marBottom w:val="0"/>
          <w:divBdr>
            <w:top w:val="none" w:sz="0" w:space="0" w:color="auto"/>
            <w:left w:val="none" w:sz="0" w:space="0" w:color="auto"/>
            <w:bottom w:val="none" w:sz="0" w:space="0" w:color="auto"/>
            <w:right w:val="none" w:sz="0" w:space="0" w:color="auto"/>
          </w:divBdr>
        </w:div>
        <w:div w:id="203687574">
          <w:marLeft w:val="480"/>
          <w:marRight w:val="0"/>
          <w:marTop w:val="0"/>
          <w:marBottom w:val="0"/>
          <w:divBdr>
            <w:top w:val="none" w:sz="0" w:space="0" w:color="auto"/>
            <w:left w:val="none" w:sz="0" w:space="0" w:color="auto"/>
            <w:bottom w:val="none" w:sz="0" w:space="0" w:color="auto"/>
            <w:right w:val="none" w:sz="0" w:space="0" w:color="auto"/>
          </w:divBdr>
        </w:div>
        <w:div w:id="203687619">
          <w:marLeft w:val="480"/>
          <w:marRight w:val="0"/>
          <w:marTop w:val="0"/>
          <w:marBottom w:val="0"/>
          <w:divBdr>
            <w:top w:val="none" w:sz="0" w:space="0" w:color="auto"/>
            <w:left w:val="none" w:sz="0" w:space="0" w:color="auto"/>
            <w:bottom w:val="none" w:sz="0" w:space="0" w:color="auto"/>
            <w:right w:val="none" w:sz="0" w:space="0" w:color="auto"/>
          </w:divBdr>
        </w:div>
      </w:divsChild>
    </w:div>
    <w:div w:id="203687480">
      <w:marLeft w:val="0"/>
      <w:marRight w:val="0"/>
      <w:marTop w:val="0"/>
      <w:marBottom w:val="0"/>
      <w:divBdr>
        <w:top w:val="none" w:sz="0" w:space="0" w:color="auto"/>
        <w:left w:val="none" w:sz="0" w:space="0" w:color="auto"/>
        <w:bottom w:val="none" w:sz="0" w:space="0" w:color="auto"/>
        <w:right w:val="none" w:sz="0" w:space="0" w:color="auto"/>
      </w:divBdr>
      <w:divsChild>
        <w:div w:id="203686784">
          <w:marLeft w:val="480"/>
          <w:marRight w:val="0"/>
          <w:marTop w:val="0"/>
          <w:marBottom w:val="0"/>
          <w:divBdr>
            <w:top w:val="none" w:sz="0" w:space="0" w:color="auto"/>
            <w:left w:val="none" w:sz="0" w:space="0" w:color="auto"/>
            <w:bottom w:val="none" w:sz="0" w:space="0" w:color="auto"/>
            <w:right w:val="none" w:sz="0" w:space="0" w:color="auto"/>
          </w:divBdr>
        </w:div>
        <w:div w:id="203686962">
          <w:marLeft w:val="480"/>
          <w:marRight w:val="0"/>
          <w:marTop w:val="0"/>
          <w:marBottom w:val="0"/>
          <w:divBdr>
            <w:top w:val="none" w:sz="0" w:space="0" w:color="auto"/>
            <w:left w:val="none" w:sz="0" w:space="0" w:color="auto"/>
            <w:bottom w:val="none" w:sz="0" w:space="0" w:color="auto"/>
            <w:right w:val="none" w:sz="0" w:space="0" w:color="auto"/>
          </w:divBdr>
        </w:div>
        <w:div w:id="203687084">
          <w:marLeft w:val="480"/>
          <w:marRight w:val="0"/>
          <w:marTop w:val="0"/>
          <w:marBottom w:val="0"/>
          <w:divBdr>
            <w:top w:val="none" w:sz="0" w:space="0" w:color="auto"/>
            <w:left w:val="none" w:sz="0" w:space="0" w:color="auto"/>
            <w:bottom w:val="none" w:sz="0" w:space="0" w:color="auto"/>
            <w:right w:val="none" w:sz="0" w:space="0" w:color="auto"/>
          </w:divBdr>
        </w:div>
        <w:div w:id="203687745">
          <w:marLeft w:val="480"/>
          <w:marRight w:val="0"/>
          <w:marTop w:val="0"/>
          <w:marBottom w:val="0"/>
          <w:divBdr>
            <w:top w:val="none" w:sz="0" w:space="0" w:color="auto"/>
            <w:left w:val="none" w:sz="0" w:space="0" w:color="auto"/>
            <w:bottom w:val="none" w:sz="0" w:space="0" w:color="auto"/>
            <w:right w:val="none" w:sz="0" w:space="0" w:color="auto"/>
          </w:divBdr>
        </w:div>
      </w:divsChild>
    </w:div>
    <w:div w:id="203687490">
      <w:marLeft w:val="0"/>
      <w:marRight w:val="0"/>
      <w:marTop w:val="0"/>
      <w:marBottom w:val="0"/>
      <w:divBdr>
        <w:top w:val="none" w:sz="0" w:space="0" w:color="auto"/>
        <w:left w:val="none" w:sz="0" w:space="0" w:color="auto"/>
        <w:bottom w:val="none" w:sz="0" w:space="0" w:color="auto"/>
        <w:right w:val="none" w:sz="0" w:space="0" w:color="auto"/>
      </w:divBdr>
    </w:div>
    <w:div w:id="203687491">
      <w:marLeft w:val="0"/>
      <w:marRight w:val="0"/>
      <w:marTop w:val="0"/>
      <w:marBottom w:val="0"/>
      <w:divBdr>
        <w:top w:val="none" w:sz="0" w:space="0" w:color="auto"/>
        <w:left w:val="none" w:sz="0" w:space="0" w:color="auto"/>
        <w:bottom w:val="none" w:sz="0" w:space="0" w:color="auto"/>
        <w:right w:val="none" w:sz="0" w:space="0" w:color="auto"/>
      </w:divBdr>
    </w:div>
    <w:div w:id="203687493">
      <w:marLeft w:val="0"/>
      <w:marRight w:val="0"/>
      <w:marTop w:val="0"/>
      <w:marBottom w:val="0"/>
      <w:divBdr>
        <w:top w:val="none" w:sz="0" w:space="0" w:color="auto"/>
        <w:left w:val="none" w:sz="0" w:space="0" w:color="auto"/>
        <w:bottom w:val="none" w:sz="0" w:space="0" w:color="auto"/>
        <w:right w:val="none" w:sz="0" w:space="0" w:color="auto"/>
      </w:divBdr>
      <w:divsChild>
        <w:div w:id="203686629">
          <w:marLeft w:val="480"/>
          <w:marRight w:val="0"/>
          <w:marTop w:val="0"/>
          <w:marBottom w:val="0"/>
          <w:divBdr>
            <w:top w:val="none" w:sz="0" w:space="0" w:color="auto"/>
            <w:left w:val="none" w:sz="0" w:space="0" w:color="auto"/>
            <w:bottom w:val="none" w:sz="0" w:space="0" w:color="auto"/>
            <w:right w:val="none" w:sz="0" w:space="0" w:color="auto"/>
          </w:divBdr>
        </w:div>
        <w:div w:id="203686675">
          <w:marLeft w:val="480"/>
          <w:marRight w:val="0"/>
          <w:marTop w:val="0"/>
          <w:marBottom w:val="0"/>
          <w:divBdr>
            <w:top w:val="none" w:sz="0" w:space="0" w:color="auto"/>
            <w:left w:val="none" w:sz="0" w:space="0" w:color="auto"/>
            <w:bottom w:val="none" w:sz="0" w:space="0" w:color="auto"/>
            <w:right w:val="none" w:sz="0" w:space="0" w:color="auto"/>
          </w:divBdr>
        </w:div>
        <w:div w:id="203686777">
          <w:marLeft w:val="480"/>
          <w:marRight w:val="0"/>
          <w:marTop w:val="0"/>
          <w:marBottom w:val="0"/>
          <w:divBdr>
            <w:top w:val="none" w:sz="0" w:space="0" w:color="auto"/>
            <w:left w:val="none" w:sz="0" w:space="0" w:color="auto"/>
            <w:bottom w:val="none" w:sz="0" w:space="0" w:color="auto"/>
            <w:right w:val="none" w:sz="0" w:space="0" w:color="auto"/>
          </w:divBdr>
        </w:div>
        <w:div w:id="203687240">
          <w:marLeft w:val="480"/>
          <w:marRight w:val="0"/>
          <w:marTop w:val="0"/>
          <w:marBottom w:val="0"/>
          <w:divBdr>
            <w:top w:val="none" w:sz="0" w:space="0" w:color="auto"/>
            <w:left w:val="none" w:sz="0" w:space="0" w:color="auto"/>
            <w:bottom w:val="none" w:sz="0" w:space="0" w:color="auto"/>
            <w:right w:val="none" w:sz="0" w:space="0" w:color="auto"/>
          </w:divBdr>
        </w:div>
        <w:div w:id="203687432">
          <w:marLeft w:val="480"/>
          <w:marRight w:val="0"/>
          <w:marTop w:val="0"/>
          <w:marBottom w:val="0"/>
          <w:divBdr>
            <w:top w:val="none" w:sz="0" w:space="0" w:color="auto"/>
            <w:left w:val="none" w:sz="0" w:space="0" w:color="auto"/>
            <w:bottom w:val="none" w:sz="0" w:space="0" w:color="auto"/>
            <w:right w:val="none" w:sz="0" w:space="0" w:color="auto"/>
          </w:divBdr>
        </w:div>
        <w:div w:id="203687595">
          <w:marLeft w:val="480"/>
          <w:marRight w:val="0"/>
          <w:marTop w:val="0"/>
          <w:marBottom w:val="0"/>
          <w:divBdr>
            <w:top w:val="none" w:sz="0" w:space="0" w:color="auto"/>
            <w:left w:val="none" w:sz="0" w:space="0" w:color="auto"/>
            <w:bottom w:val="none" w:sz="0" w:space="0" w:color="auto"/>
            <w:right w:val="none" w:sz="0" w:space="0" w:color="auto"/>
          </w:divBdr>
        </w:div>
        <w:div w:id="203687697">
          <w:marLeft w:val="480"/>
          <w:marRight w:val="0"/>
          <w:marTop w:val="0"/>
          <w:marBottom w:val="0"/>
          <w:divBdr>
            <w:top w:val="none" w:sz="0" w:space="0" w:color="auto"/>
            <w:left w:val="none" w:sz="0" w:space="0" w:color="auto"/>
            <w:bottom w:val="none" w:sz="0" w:space="0" w:color="auto"/>
            <w:right w:val="none" w:sz="0" w:space="0" w:color="auto"/>
          </w:divBdr>
        </w:div>
        <w:div w:id="203687892">
          <w:marLeft w:val="480"/>
          <w:marRight w:val="0"/>
          <w:marTop w:val="0"/>
          <w:marBottom w:val="0"/>
          <w:divBdr>
            <w:top w:val="none" w:sz="0" w:space="0" w:color="auto"/>
            <w:left w:val="none" w:sz="0" w:space="0" w:color="auto"/>
            <w:bottom w:val="none" w:sz="0" w:space="0" w:color="auto"/>
            <w:right w:val="none" w:sz="0" w:space="0" w:color="auto"/>
          </w:divBdr>
        </w:div>
      </w:divsChild>
    </w:div>
    <w:div w:id="203687498">
      <w:marLeft w:val="0"/>
      <w:marRight w:val="0"/>
      <w:marTop w:val="0"/>
      <w:marBottom w:val="0"/>
      <w:divBdr>
        <w:top w:val="none" w:sz="0" w:space="0" w:color="auto"/>
        <w:left w:val="none" w:sz="0" w:space="0" w:color="auto"/>
        <w:bottom w:val="none" w:sz="0" w:space="0" w:color="auto"/>
        <w:right w:val="none" w:sz="0" w:space="0" w:color="auto"/>
      </w:divBdr>
    </w:div>
    <w:div w:id="203687501">
      <w:marLeft w:val="0"/>
      <w:marRight w:val="0"/>
      <w:marTop w:val="0"/>
      <w:marBottom w:val="0"/>
      <w:divBdr>
        <w:top w:val="none" w:sz="0" w:space="0" w:color="auto"/>
        <w:left w:val="none" w:sz="0" w:space="0" w:color="auto"/>
        <w:bottom w:val="none" w:sz="0" w:space="0" w:color="auto"/>
        <w:right w:val="none" w:sz="0" w:space="0" w:color="auto"/>
      </w:divBdr>
      <w:divsChild>
        <w:div w:id="203686585">
          <w:marLeft w:val="480"/>
          <w:marRight w:val="0"/>
          <w:marTop w:val="0"/>
          <w:marBottom w:val="0"/>
          <w:divBdr>
            <w:top w:val="none" w:sz="0" w:space="0" w:color="auto"/>
            <w:left w:val="none" w:sz="0" w:space="0" w:color="auto"/>
            <w:bottom w:val="none" w:sz="0" w:space="0" w:color="auto"/>
            <w:right w:val="none" w:sz="0" w:space="0" w:color="auto"/>
          </w:divBdr>
        </w:div>
        <w:div w:id="203686587">
          <w:marLeft w:val="480"/>
          <w:marRight w:val="0"/>
          <w:marTop w:val="0"/>
          <w:marBottom w:val="0"/>
          <w:divBdr>
            <w:top w:val="none" w:sz="0" w:space="0" w:color="auto"/>
            <w:left w:val="none" w:sz="0" w:space="0" w:color="auto"/>
            <w:bottom w:val="none" w:sz="0" w:space="0" w:color="auto"/>
            <w:right w:val="none" w:sz="0" w:space="0" w:color="auto"/>
          </w:divBdr>
          <w:divsChild>
            <w:div w:id="203686652">
              <w:marLeft w:val="600"/>
              <w:marRight w:val="0"/>
              <w:marTop w:val="0"/>
              <w:marBottom w:val="0"/>
              <w:divBdr>
                <w:top w:val="none" w:sz="0" w:space="0" w:color="auto"/>
                <w:left w:val="none" w:sz="0" w:space="0" w:color="auto"/>
                <w:bottom w:val="none" w:sz="0" w:space="0" w:color="auto"/>
                <w:right w:val="none" w:sz="0" w:space="0" w:color="auto"/>
              </w:divBdr>
            </w:div>
            <w:div w:id="203686704">
              <w:marLeft w:val="480"/>
              <w:marRight w:val="0"/>
              <w:marTop w:val="0"/>
              <w:marBottom w:val="0"/>
              <w:divBdr>
                <w:top w:val="none" w:sz="0" w:space="0" w:color="auto"/>
                <w:left w:val="none" w:sz="0" w:space="0" w:color="auto"/>
                <w:bottom w:val="none" w:sz="0" w:space="0" w:color="auto"/>
                <w:right w:val="none" w:sz="0" w:space="0" w:color="auto"/>
              </w:divBdr>
            </w:div>
            <w:div w:id="203687694">
              <w:marLeft w:val="720"/>
              <w:marRight w:val="0"/>
              <w:marTop w:val="0"/>
              <w:marBottom w:val="0"/>
              <w:divBdr>
                <w:top w:val="none" w:sz="0" w:space="0" w:color="auto"/>
                <w:left w:val="none" w:sz="0" w:space="0" w:color="auto"/>
                <w:bottom w:val="none" w:sz="0" w:space="0" w:color="auto"/>
                <w:right w:val="none" w:sz="0" w:space="0" w:color="auto"/>
              </w:divBdr>
            </w:div>
          </w:divsChild>
        </w:div>
        <w:div w:id="203686888">
          <w:marLeft w:val="480"/>
          <w:marRight w:val="0"/>
          <w:marTop w:val="0"/>
          <w:marBottom w:val="0"/>
          <w:divBdr>
            <w:top w:val="none" w:sz="0" w:space="0" w:color="auto"/>
            <w:left w:val="none" w:sz="0" w:space="0" w:color="auto"/>
            <w:bottom w:val="none" w:sz="0" w:space="0" w:color="auto"/>
            <w:right w:val="none" w:sz="0" w:space="0" w:color="auto"/>
          </w:divBdr>
        </w:div>
        <w:div w:id="203687162">
          <w:marLeft w:val="480"/>
          <w:marRight w:val="0"/>
          <w:marTop w:val="0"/>
          <w:marBottom w:val="0"/>
          <w:divBdr>
            <w:top w:val="none" w:sz="0" w:space="0" w:color="auto"/>
            <w:left w:val="none" w:sz="0" w:space="0" w:color="auto"/>
            <w:bottom w:val="none" w:sz="0" w:space="0" w:color="auto"/>
            <w:right w:val="none" w:sz="0" w:space="0" w:color="auto"/>
          </w:divBdr>
        </w:div>
        <w:div w:id="203687287">
          <w:marLeft w:val="480"/>
          <w:marRight w:val="0"/>
          <w:marTop w:val="0"/>
          <w:marBottom w:val="0"/>
          <w:divBdr>
            <w:top w:val="none" w:sz="0" w:space="0" w:color="auto"/>
            <w:left w:val="none" w:sz="0" w:space="0" w:color="auto"/>
            <w:bottom w:val="none" w:sz="0" w:space="0" w:color="auto"/>
            <w:right w:val="none" w:sz="0" w:space="0" w:color="auto"/>
          </w:divBdr>
        </w:div>
        <w:div w:id="203687804">
          <w:marLeft w:val="480"/>
          <w:marRight w:val="0"/>
          <w:marTop w:val="0"/>
          <w:marBottom w:val="0"/>
          <w:divBdr>
            <w:top w:val="none" w:sz="0" w:space="0" w:color="auto"/>
            <w:left w:val="none" w:sz="0" w:space="0" w:color="auto"/>
            <w:bottom w:val="none" w:sz="0" w:space="0" w:color="auto"/>
            <w:right w:val="none" w:sz="0" w:space="0" w:color="auto"/>
          </w:divBdr>
        </w:div>
      </w:divsChild>
    </w:div>
    <w:div w:id="203687502">
      <w:marLeft w:val="0"/>
      <w:marRight w:val="0"/>
      <w:marTop w:val="0"/>
      <w:marBottom w:val="0"/>
      <w:divBdr>
        <w:top w:val="none" w:sz="0" w:space="0" w:color="auto"/>
        <w:left w:val="none" w:sz="0" w:space="0" w:color="auto"/>
        <w:bottom w:val="none" w:sz="0" w:space="0" w:color="auto"/>
        <w:right w:val="none" w:sz="0" w:space="0" w:color="auto"/>
      </w:divBdr>
    </w:div>
    <w:div w:id="203687505">
      <w:marLeft w:val="0"/>
      <w:marRight w:val="0"/>
      <w:marTop w:val="0"/>
      <w:marBottom w:val="0"/>
      <w:divBdr>
        <w:top w:val="none" w:sz="0" w:space="0" w:color="auto"/>
        <w:left w:val="none" w:sz="0" w:space="0" w:color="auto"/>
        <w:bottom w:val="none" w:sz="0" w:space="0" w:color="auto"/>
        <w:right w:val="none" w:sz="0" w:space="0" w:color="auto"/>
      </w:divBdr>
    </w:div>
    <w:div w:id="203687510">
      <w:marLeft w:val="0"/>
      <w:marRight w:val="0"/>
      <w:marTop w:val="0"/>
      <w:marBottom w:val="0"/>
      <w:divBdr>
        <w:top w:val="none" w:sz="0" w:space="0" w:color="auto"/>
        <w:left w:val="none" w:sz="0" w:space="0" w:color="auto"/>
        <w:bottom w:val="none" w:sz="0" w:space="0" w:color="auto"/>
        <w:right w:val="none" w:sz="0" w:space="0" w:color="auto"/>
      </w:divBdr>
      <w:divsChild>
        <w:div w:id="203686825">
          <w:marLeft w:val="480"/>
          <w:marRight w:val="0"/>
          <w:marTop w:val="0"/>
          <w:marBottom w:val="0"/>
          <w:divBdr>
            <w:top w:val="none" w:sz="0" w:space="0" w:color="auto"/>
            <w:left w:val="none" w:sz="0" w:space="0" w:color="auto"/>
            <w:bottom w:val="none" w:sz="0" w:space="0" w:color="auto"/>
            <w:right w:val="none" w:sz="0" w:space="0" w:color="auto"/>
          </w:divBdr>
        </w:div>
        <w:div w:id="203686951">
          <w:marLeft w:val="480"/>
          <w:marRight w:val="0"/>
          <w:marTop w:val="0"/>
          <w:marBottom w:val="0"/>
          <w:divBdr>
            <w:top w:val="none" w:sz="0" w:space="0" w:color="auto"/>
            <w:left w:val="none" w:sz="0" w:space="0" w:color="auto"/>
            <w:bottom w:val="none" w:sz="0" w:space="0" w:color="auto"/>
            <w:right w:val="none" w:sz="0" w:space="0" w:color="auto"/>
          </w:divBdr>
        </w:div>
        <w:div w:id="203687306">
          <w:marLeft w:val="480"/>
          <w:marRight w:val="0"/>
          <w:marTop w:val="0"/>
          <w:marBottom w:val="0"/>
          <w:divBdr>
            <w:top w:val="none" w:sz="0" w:space="0" w:color="auto"/>
            <w:left w:val="none" w:sz="0" w:space="0" w:color="auto"/>
            <w:bottom w:val="none" w:sz="0" w:space="0" w:color="auto"/>
            <w:right w:val="none" w:sz="0" w:space="0" w:color="auto"/>
          </w:divBdr>
        </w:div>
        <w:div w:id="203687403">
          <w:marLeft w:val="480"/>
          <w:marRight w:val="0"/>
          <w:marTop w:val="0"/>
          <w:marBottom w:val="0"/>
          <w:divBdr>
            <w:top w:val="none" w:sz="0" w:space="0" w:color="auto"/>
            <w:left w:val="none" w:sz="0" w:space="0" w:color="auto"/>
            <w:bottom w:val="none" w:sz="0" w:space="0" w:color="auto"/>
            <w:right w:val="none" w:sz="0" w:space="0" w:color="auto"/>
          </w:divBdr>
        </w:div>
        <w:div w:id="203687485">
          <w:marLeft w:val="480"/>
          <w:marRight w:val="0"/>
          <w:marTop w:val="0"/>
          <w:marBottom w:val="0"/>
          <w:divBdr>
            <w:top w:val="none" w:sz="0" w:space="0" w:color="auto"/>
            <w:left w:val="none" w:sz="0" w:space="0" w:color="auto"/>
            <w:bottom w:val="none" w:sz="0" w:space="0" w:color="auto"/>
            <w:right w:val="none" w:sz="0" w:space="0" w:color="auto"/>
          </w:divBdr>
        </w:div>
        <w:div w:id="203687770">
          <w:marLeft w:val="480"/>
          <w:marRight w:val="0"/>
          <w:marTop w:val="0"/>
          <w:marBottom w:val="0"/>
          <w:divBdr>
            <w:top w:val="none" w:sz="0" w:space="0" w:color="auto"/>
            <w:left w:val="none" w:sz="0" w:space="0" w:color="auto"/>
            <w:bottom w:val="none" w:sz="0" w:space="0" w:color="auto"/>
            <w:right w:val="none" w:sz="0" w:space="0" w:color="auto"/>
          </w:divBdr>
        </w:div>
      </w:divsChild>
    </w:div>
    <w:div w:id="203687513">
      <w:marLeft w:val="0"/>
      <w:marRight w:val="0"/>
      <w:marTop w:val="0"/>
      <w:marBottom w:val="0"/>
      <w:divBdr>
        <w:top w:val="none" w:sz="0" w:space="0" w:color="auto"/>
        <w:left w:val="none" w:sz="0" w:space="0" w:color="auto"/>
        <w:bottom w:val="none" w:sz="0" w:space="0" w:color="auto"/>
        <w:right w:val="none" w:sz="0" w:space="0" w:color="auto"/>
      </w:divBdr>
      <w:divsChild>
        <w:div w:id="203686603">
          <w:marLeft w:val="480"/>
          <w:marRight w:val="0"/>
          <w:marTop w:val="0"/>
          <w:marBottom w:val="0"/>
          <w:divBdr>
            <w:top w:val="none" w:sz="0" w:space="0" w:color="auto"/>
            <w:left w:val="none" w:sz="0" w:space="0" w:color="auto"/>
            <w:bottom w:val="none" w:sz="0" w:space="0" w:color="auto"/>
            <w:right w:val="none" w:sz="0" w:space="0" w:color="auto"/>
          </w:divBdr>
        </w:div>
        <w:div w:id="203687046">
          <w:marLeft w:val="480"/>
          <w:marRight w:val="0"/>
          <w:marTop w:val="0"/>
          <w:marBottom w:val="0"/>
          <w:divBdr>
            <w:top w:val="none" w:sz="0" w:space="0" w:color="auto"/>
            <w:left w:val="none" w:sz="0" w:space="0" w:color="auto"/>
            <w:bottom w:val="none" w:sz="0" w:space="0" w:color="auto"/>
            <w:right w:val="none" w:sz="0" w:space="0" w:color="auto"/>
          </w:divBdr>
        </w:div>
        <w:div w:id="203687321">
          <w:marLeft w:val="480"/>
          <w:marRight w:val="0"/>
          <w:marTop w:val="0"/>
          <w:marBottom w:val="0"/>
          <w:divBdr>
            <w:top w:val="none" w:sz="0" w:space="0" w:color="auto"/>
            <w:left w:val="none" w:sz="0" w:space="0" w:color="auto"/>
            <w:bottom w:val="none" w:sz="0" w:space="0" w:color="auto"/>
            <w:right w:val="none" w:sz="0" w:space="0" w:color="auto"/>
          </w:divBdr>
        </w:div>
        <w:div w:id="203687811">
          <w:marLeft w:val="480"/>
          <w:marRight w:val="0"/>
          <w:marTop w:val="0"/>
          <w:marBottom w:val="0"/>
          <w:divBdr>
            <w:top w:val="none" w:sz="0" w:space="0" w:color="auto"/>
            <w:left w:val="none" w:sz="0" w:space="0" w:color="auto"/>
            <w:bottom w:val="none" w:sz="0" w:space="0" w:color="auto"/>
            <w:right w:val="none" w:sz="0" w:space="0" w:color="auto"/>
          </w:divBdr>
        </w:div>
      </w:divsChild>
    </w:div>
    <w:div w:id="203687517">
      <w:marLeft w:val="0"/>
      <w:marRight w:val="0"/>
      <w:marTop w:val="0"/>
      <w:marBottom w:val="0"/>
      <w:divBdr>
        <w:top w:val="none" w:sz="0" w:space="0" w:color="auto"/>
        <w:left w:val="none" w:sz="0" w:space="0" w:color="auto"/>
        <w:bottom w:val="none" w:sz="0" w:space="0" w:color="auto"/>
        <w:right w:val="none" w:sz="0" w:space="0" w:color="auto"/>
      </w:divBdr>
      <w:divsChild>
        <w:div w:id="203686403">
          <w:marLeft w:val="480"/>
          <w:marRight w:val="0"/>
          <w:marTop w:val="0"/>
          <w:marBottom w:val="0"/>
          <w:divBdr>
            <w:top w:val="none" w:sz="0" w:space="0" w:color="auto"/>
            <w:left w:val="none" w:sz="0" w:space="0" w:color="auto"/>
            <w:bottom w:val="none" w:sz="0" w:space="0" w:color="auto"/>
            <w:right w:val="none" w:sz="0" w:space="0" w:color="auto"/>
          </w:divBdr>
        </w:div>
        <w:div w:id="203686464">
          <w:marLeft w:val="480"/>
          <w:marRight w:val="0"/>
          <w:marTop w:val="0"/>
          <w:marBottom w:val="0"/>
          <w:divBdr>
            <w:top w:val="none" w:sz="0" w:space="0" w:color="auto"/>
            <w:left w:val="none" w:sz="0" w:space="0" w:color="auto"/>
            <w:bottom w:val="none" w:sz="0" w:space="0" w:color="auto"/>
            <w:right w:val="none" w:sz="0" w:space="0" w:color="auto"/>
          </w:divBdr>
        </w:div>
        <w:div w:id="203686516">
          <w:marLeft w:val="480"/>
          <w:marRight w:val="0"/>
          <w:marTop w:val="0"/>
          <w:marBottom w:val="0"/>
          <w:divBdr>
            <w:top w:val="none" w:sz="0" w:space="0" w:color="auto"/>
            <w:left w:val="none" w:sz="0" w:space="0" w:color="auto"/>
            <w:bottom w:val="none" w:sz="0" w:space="0" w:color="auto"/>
            <w:right w:val="none" w:sz="0" w:space="0" w:color="auto"/>
          </w:divBdr>
        </w:div>
        <w:div w:id="203686631">
          <w:marLeft w:val="480"/>
          <w:marRight w:val="0"/>
          <w:marTop w:val="0"/>
          <w:marBottom w:val="0"/>
          <w:divBdr>
            <w:top w:val="none" w:sz="0" w:space="0" w:color="auto"/>
            <w:left w:val="none" w:sz="0" w:space="0" w:color="auto"/>
            <w:bottom w:val="none" w:sz="0" w:space="0" w:color="auto"/>
            <w:right w:val="none" w:sz="0" w:space="0" w:color="auto"/>
          </w:divBdr>
        </w:div>
        <w:div w:id="203686897">
          <w:marLeft w:val="480"/>
          <w:marRight w:val="0"/>
          <w:marTop w:val="0"/>
          <w:marBottom w:val="0"/>
          <w:divBdr>
            <w:top w:val="none" w:sz="0" w:space="0" w:color="auto"/>
            <w:left w:val="none" w:sz="0" w:space="0" w:color="auto"/>
            <w:bottom w:val="none" w:sz="0" w:space="0" w:color="auto"/>
            <w:right w:val="none" w:sz="0" w:space="0" w:color="auto"/>
          </w:divBdr>
        </w:div>
        <w:div w:id="203687565">
          <w:marLeft w:val="480"/>
          <w:marRight w:val="0"/>
          <w:marTop w:val="0"/>
          <w:marBottom w:val="0"/>
          <w:divBdr>
            <w:top w:val="none" w:sz="0" w:space="0" w:color="auto"/>
            <w:left w:val="none" w:sz="0" w:space="0" w:color="auto"/>
            <w:bottom w:val="none" w:sz="0" w:space="0" w:color="auto"/>
            <w:right w:val="none" w:sz="0" w:space="0" w:color="auto"/>
          </w:divBdr>
        </w:div>
      </w:divsChild>
    </w:div>
    <w:div w:id="203687518">
      <w:marLeft w:val="0"/>
      <w:marRight w:val="0"/>
      <w:marTop w:val="0"/>
      <w:marBottom w:val="0"/>
      <w:divBdr>
        <w:top w:val="none" w:sz="0" w:space="0" w:color="auto"/>
        <w:left w:val="none" w:sz="0" w:space="0" w:color="auto"/>
        <w:bottom w:val="none" w:sz="0" w:space="0" w:color="auto"/>
        <w:right w:val="none" w:sz="0" w:space="0" w:color="auto"/>
      </w:divBdr>
      <w:divsChild>
        <w:div w:id="203686413">
          <w:marLeft w:val="480"/>
          <w:marRight w:val="0"/>
          <w:marTop w:val="0"/>
          <w:marBottom w:val="0"/>
          <w:divBdr>
            <w:top w:val="none" w:sz="0" w:space="0" w:color="auto"/>
            <w:left w:val="none" w:sz="0" w:space="0" w:color="auto"/>
            <w:bottom w:val="none" w:sz="0" w:space="0" w:color="auto"/>
            <w:right w:val="none" w:sz="0" w:space="0" w:color="auto"/>
          </w:divBdr>
        </w:div>
        <w:div w:id="203686736">
          <w:marLeft w:val="480"/>
          <w:marRight w:val="0"/>
          <w:marTop w:val="0"/>
          <w:marBottom w:val="0"/>
          <w:divBdr>
            <w:top w:val="none" w:sz="0" w:space="0" w:color="auto"/>
            <w:left w:val="none" w:sz="0" w:space="0" w:color="auto"/>
            <w:bottom w:val="none" w:sz="0" w:space="0" w:color="auto"/>
            <w:right w:val="none" w:sz="0" w:space="0" w:color="auto"/>
          </w:divBdr>
        </w:div>
        <w:div w:id="203686995">
          <w:marLeft w:val="480"/>
          <w:marRight w:val="0"/>
          <w:marTop w:val="0"/>
          <w:marBottom w:val="0"/>
          <w:divBdr>
            <w:top w:val="none" w:sz="0" w:space="0" w:color="auto"/>
            <w:left w:val="none" w:sz="0" w:space="0" w:color="auto"/>
            <w:bottom w:val="none" w:sz="0" w:space="0" w:color="auto"/>
            <w:right w:val="none" w:sz="0" w:space="0" w:color="auto"/>
          </w:divBdr>
        </w:div>
        <w:div w:id="203687071">
          <w:marLeft w:val="480"/>
          <w:marRight w:val="0"/>
          <w:marTop w:val="0"/>
          <w:marBottom w:val="0"/>
          <w:divBdr>
            <w:top w:val="none" w:sz="0" w:space="0" w:color="auto"/>
            <w:left w:val="none" w:sz="0" w:space="0" w:color="auto"/>
            <w:bottom w:val="none" w:sz="0" w:space="0" w:color="auto"/>
            <w:right w:val="none" w:sz="0" w:space="0" w:color="auto"/>
          </w:divBdr>
        </w:div>
        <w:div w:id="203687219">
          <w:marLeft w:val="480"/>
          <w:marRight w:val="0"/>
          <w:marTop w:val="0"/>
          <w:marBottom w:val="0"/>
          <w:divBdr>
            <w:top w:val="none" w:sz="0" w:space="0" w:color="auto"/>
            <w:left w:val="none" w:sz="0" w:space="0" w:color="auto"/>
            <w:bottom w:val="none" w:sz="0" w:space="0" w:color="auto"/>
            <w:right w:val="none" w:sz="0" w:space="0" w:color="auto"/>
          </w:divBdr>
        </w:div>
      </w:divsChild>
    </w:div>
    <w:div w:id="203687522">
      <w:marLeft w:val="0"/>
      <w:marRight w:val="0"/>
      <w:marTop w:val="0"/>
      <w:marBottom w:val="0"/>
      <w:divBdr>
        <w:top w:val="none" w:sz="0" w:space="0" w:color="auto"/>
        <w:left w:val="none" w:sz="0" w:space="0" w:color="auto"/>
        <w:bottom w:val="none" w:sz="0" w:space="0" w:color="auto"/>
        <w:right w:val="none" w:sz="0" w:space="0" w:color="auto"/>
      </w:divBdr>
      <w:divsChild>
        <w:div w:id="203686457">
          <w:marLeft w:val="480"/>
          <w:marRight w:val="0"/>
          <w:marTop w:val="0"/>
          <w:marBottom w:val="0"/>
          <w:divBdr>
            <w:top w:val="none" w:sz="0" w:space="0" w:color="auto"/>
            <w:left w:val="none" w:sz="0" w:space="0" w:color="auto"/>
            <w:bottom w:val="none" w:sz="0" w:space="0" w:color="auto"/>
            <w:right w:val="none" w:sz="0" w:space="0" w:color="auto"/>
          </w:divBdr>
        </w:div>
        <w:div w:id="203686582">
          <w:marLeft w:val="480"/>
          <w:marRight w:val="0"/>
          <w:marTop w:val="0"/>
          <w:marBottom w:val="0"/>
          <w:divBdr>
            <w:top w:val="none" w:sz="0" w:space="0" w:color="auto"/>
            <w:left w:val="none" w:sz="0" w:space="0" w:color="auto"/>
            <w:bottom w:val="none" w:sz="0" w:space="0" w:color="auto"/>
            <w:right w:val="none" w:sz="0" w:space="0" w:color="auto"/>
          </w:divBdr>
        </w:div>
        <w:div w:id="203687696">
          <w:marLeft w:val="480"/>
          <w:marRight w:val="0"/>
          <w:marTop w:val="0"/>
          <w:marBottom w:val="0"/>
          <w:divBdr>
            <w:top w:val="none" w:sz="0" w:space="0" w:color="auto"/>
            <w:left w:val="none" w:sz="0" w:space="0" w:color="auto"/>
            <w:bottom w:val="none" w:sz="0" w:space="0" w:color="auto"/>
            <w:right w:val="none" w:sz="0" w:space="0" w:color="auto"/>
          </w:divBdr>
          <w:divsChild>
            <w:div w:id="203686522">
              <w:marLeft w:val="480"/>
              <w:marRight w:val="0"/>
              <w:marTop w:val="0"/>
              <w:marBottom w:val="0"/>
              <w:divBdr>
                <w:top w:val="none" w:sz="0" w:space="0" w:color="auto"/>
                <w:left w:val="none" w:sz="0" w:space="0" w:color="auto"/>
                <w:bottom w:val="none" w:sz="0" w:space="0" w:color="auto"/>
                <w:right w:val="none" w:sz="0" w:space="0" w:color="auto"/>
              </w:divBdr>
            </w:div>
            <w:div w:id="203686564">
              <w:marLeft w:val="600"/>
              <w:marRight w:val="0"/>
              <w:marTop w:val="0"/>
              <w:marBottom w:val="0"/>
              <w:divBdr>
                <w:top w:val="none" w:sz="0" w:space="0" w:color="auto"/>
                <w:left w:val="none" w:sz="0" w:space="0" w:color="auto"/>
                <w:bottom w:val="none" w:sz="0" w:space="0" w:color="auto"/>
                <w:right w:val="none" w:sz="0" w:space="0" w:color="auto"/>
              </w:divBdr>
            </w:div>
            <w:div w:id="203686935">
              <w:marLeft w:val="480"/>
              <w:marRight w:val="0"/>
              <w:marTop w:val="0"/>
              <w:marBottom w:val="0"/>
              <w:divBdr>
                <w:top w:val="none" w:sz="0" w:space="0" w:color="auto"/>
                <w:left w:val="none" w:sz="0" w:space="0" w:color="auto"/>
                <w:bottom w:val="none" w:sz="0" w:space="0" w:color="auto"/>
                <w:right w:val="none" w:sz="0" w:space="0" w:color="auto"/>
              </w:divBdr>
            </w:div>
            <w:div w:id="203687381">
              <w:marLeft w:val="720"/>
              <w:marRight w:val="0"/>
              <w:marTop w:val="0"/>
              <w:marBottom w:val="0"/>
              <w:divBdr>
                <w:top w:val="none" w:sz="0" w:space="0" w:color="auto"/>
                <w:left w:val="none" w:sz="0" w:space="0" w:color="auto"/>
                <w:bottom w:val="none" w:sz="0" w:space="0" w:color="auto"/>
                <w:right w:val="none" w:sz="0" w:space="0" w:color="auto"/>
              </w:divBdr>
            </w:div>
            <w:div w:id="203687878">
              <w:marLeft w:val="600"/>
              <w:marRight w:val="0"/>
              <w:marTop w:val="0"/>
              <w:marBottom w:val="0"/>
              <w:divBdr>
                <w:top w:val="none" w:sz="0" w:space="0" w:color="auto"/>
                <w:left w:val="none" w:sz="0" w:space="0" w:color="auto"/>
                <w:bottom w:val="none" w:sz="0" w:space="0" w:color="auto"/>
                <w:right w:val="none" w:sz="0" w:space="0" w:color="auto"/>
              </w:divBdr>
            </w:div>
          </w:divsChild>
        </w:div>
        <w:div w:id="203687738">
          <w:marLeft w:val="480"/>
          <w:marRight w:val="0"/>
          <w:marTop w:val="0"/>
          <w:marBottom w:val="0"/>
          <w:divBdr>
            <w:top w:val="none" w:sz="0" w:space="0" w:color="auto"/>
            <w:left w:val="none" w:sz="0" w:space="0" w:color="auto"/>
            <w:bottom w:val="none" w:sz="0" w:space="0" w:color="auto"/>
            <w:right w:val="none" w:sz="0" w:space="0" w:color="auto"/>
          </w:divBdr>
        </w:div>
      </w:divsChild>
    </w:div>
    <w:div w:id="203687524">
      <w:marLeft w:val="0"/>
      <w:marRight w:val="0"/>
      <w:marTop w:val="0"/>
      <w:marBottom w:val="0"/>
      <w:divBdr>
        <w:top w:val="none" w:sz="0" w:space="0" w:color="auto"/>
        <w:left w:val="none" w:sz="0" w:space="0" w:color="auto"/>
        <w:bottom w:val="none" w:sz="0" w:space="0" w:color="auto"/>
        <w:right w:val="none" w:sz="0" w:space="0" w:color="auto"/>
      </w:divBdr>
    </w:div>
    <w:div w:id="203687526">
      <w:marLeft w:val="0"/>
      <w:marRight w:val="0"/>
      <w:marTop w:val="0"/>
      <w:marBottom w:val="0"/>
      <w:divBdr>
        <w:top w:val="none" w:sz="0" w:space="0" w:color="auto"/>
        <w:left w:val="none" w:sz="0" w:space="0" w:color="auto"/>
        <w:bottom w:val="none" w:sz="0" w:space="0" w:color="auto"/>
        <w:right w:val="none" w:sz="0" w:space="0" w:color="auto"/>
      </w:divBdr>
    </w:div>
    <w:div w:id="203687528">
      <w:marLeft w:val="0"/>
      <w:marRight w:val="0"/>
      <w:marTop w:val="0"/>
      <w:marBottom w:val="0"/>
      <w:divBdr>
        <w:top w:val="none" w:sz="0" w:space="0" w:color="auto"/>
        <w:left w:val="none" w:sz="0" w:space="0" w:color="auto"/>
        <w:bottom w:val="none" w:sz="0" w:space="0" w:color="auto"/>
        <w:right w:val="none" w:sz="0" w:space="0" w:color="auto"/>
      </w:divBdr>
    </w:div>
    <w:div w:id="203687532">
      <w:marLeft w:val="0"/>
      <w:marRight w:val="0"/>
      <w:marTop w:val="0"/>
      <w:marBottom w:val="0"/>
      <w:divBdr>
        <w:top w:val="none" w:sz="0" w:space="0" w:color="auto"/>
        <w:left w:val="none" w:sz="0" w:space="0" w:color="auto"/>
        <w:bottom w:val="none" w:sz="0" w:space="0" w:color="auto"/>
        <w:right w:val="none" w:sz="0" w:space="0" w:color="auto"/>
      </w:divBdr>
    </w:div>
    <w:div w:id="203687534">
      <w:marLeft w:val="0"/>
      <w:marRight w:val="0"/>
      <w:marTop w:val="0"/>
      <w:marBottom w:val="0"/>
      <w:divBdr>
        <w:top w:val="none" w:sz="0" w:space="0" w:color="auto"/>
        <w:left w:val="none" w:sz="0" w:space="0" w:color="auto"/>
        <w:bottom w:val="none" w:sz="0" w:space="0" w:color="auto"/>
        <w:right w:val="none" w:sz="0" w:space="0" w:color="auto"/>
      </w:divBdr>
    </w:div>
    <w:div w:id="203687537">
      <w:marLeft w:val="0"/>
      <w:marRight w:val="0"/>
      <w:marTop w:val="0"/>
      <w:marBottom w:val="0"/>
      <w:divBdr>
        <w:top w:val="none" w:sz="0" w:space="0" w:color="auto"/>
        <w:left w:val="none" w:sz="0" w:space="0" w:color="auto"/>
        <w:bottom w:val="none" w:sz="0" w:space="0" w:color="auto"/>
        <w:right w:val="none" w:sz="0" w:space="0" w:color="auto"/>
      </w:divBdr>
      <w:divsChild>
        <w:div w:id="203686373">
          <w:marLeft w:val="480"/>
          <w:marRight w:val="0"/>
          <w:marTop w:val="0"/>
          <w:marBottom w:val="0"/>
          <w:divBdr>
            <w:top w:val="none" w:sz="0" w:space="0" w:color="auto"/>
            <w:left w:val="none" w:sz="0" w:space="0" w:color="auto"/>
            <w:bottom w:val="none" w:sz="0" w:space="0" w:color="auto"/>
            <w:right w:val="none" w:sz="0" w:space="0" w:color="auto"/>
          </w:divBdr>
        </w:div>
        <w:div w:id="203686382">
          <w:marLeft w:val="480"/>
          <w:marRight w:val="0"/>
          <w:marTop w:val="0"/>
          <w:marBottom w:val="0"/>
          <w:divBdr>
            <w:top w:val="none" w:sz="0" w:space="0" w:color="auto"/>
            <w:left w:val="none" w:sz="0" w:space="0" w:color="auto"/>
            <w:bottom w:val="none" w:sz="0" w:space="0" w:color="auto"/>
            <w:right w:val="none" w:sz="0" w:space="0" w:color="auto"/>
          </w:divBdr>
        </w:div>
        <w:div w:id="203687142">
          <w:marLeft w:val="480"/>
          <w:marRight w:val="0"/>
          <w:marTop w:val="0"/>
          <w:marBottom w:val="0"/>
          <w:divBdr>
            <w:top w:val="none" w:sz="0" w:space="0" w:color="auto"/>
            <w:left w:val="none" w:sz="0" w:space="0" w:color="auto"/>
            <w:bottom w:val="none" w:sz="0" w:space="0" w:color="auto"/>
            <w:right w:val="none" w:sz="0" w:space="0" w:color="auto"/>
          </w:divBdr>
        </w:div>
      </w:divsChild>
    </w:div>
    <w:div w:id="203687539">
      <w:marLeft w:val="0"/>
      <w:marRight w:val="0"/>
      <w:marTop w:val="0"/>
      <w:marBottom w:val="0"/>
      <w:divBdr>
        <w:top w:val="none" w:sz="0" w:space="0" w:color="auto"/>
        <w:left w:val="none" w:sz="0" w:space="0" w:color="auto"/>
        <w:bottom w:val="none" w:sz="0" w:space="0" w:color="auto"/>
        <w:right w:val="none" w:sz="0" w:space="0" w:color="auto"/>
      </w:divBdr>
    </w:div>
    <w:div w:id="203687540">
      <w:marLeft w:val="0"/>
      <w:marRight w:val="0"/>
      <w:marTop w:val="0"/>
      <w:marBottom w:val="0"/>
      <w:divBdr>
        <w:top w:val="none" w:sz="0" w:space="0" w:color="auto"/>
        <w:left w:val="none" w:sz="0" w:space="0" w:color="auto"/>
        <w:bottom w:val="none" w:sz="0" w:space="0" w:color="auto"/>
        <w:right w:val="none" w:sz="0" w:space="0" w:color="auto"/>
      </w:divBdr>
    </w:div>
    <w:div w:id="203687545">
      <w:marLeft w:val="0"/>
      <w:marRight w:val="0"/>
      <w:marTop w:val="0"/>
      <w:marBottom w:val="0"/>
      <w:divBdr>
        <w:top w:val="none" w:sz="0" w:space="0" w:color="auto"/>
        <w:left w:val="none" w:sz="0" w:space="0" w:color="auto"/>
        <w:bottom w:val="none" w:sz="0" w:space="0" w:color="auto"/>
        <w:right w:val="none" w:sz="0" w:space="0" w:color="auto"/>
      </w:divBdr>
    </w:div>
    <w:div w:id="203687547">
      <w:marLeft w:val="0"/>
      <w:marRight w:val="0"/>
      <w:marTop w:val="0"/>
      <w:marBottom w:val="0"/>
      <w:divBdr>
        <w:top w:val="none" w:sz="0" w:space="0" w:color="auto"/>
        <w:left w:val="none" w:sz="0" w:space="0" w:color="auto"/>
        <w:bottom w:val="none" w:sz="0" w:space="0" w:color="auto"/>
        <w:right w:val="none" w:sz="0" w:space="0" w:color="auto"/>
      </w:divBdr>
      <w:divsChild>
        <w:div w:id="203686499">
          <w:marLeft w:val="600"/>
          <w:marRight w:val="0"/>
          <w:marTop w:val="0"/>
          <w:marBottom w:val="0"/>
          <w:divBdr>
            <w:top w:val="none" w:sz="0" w:space="0" w:color="auto"/>
            <w:left w:val="none" w:sz="0" w:space="0" w:color="auto"/>
            <w:bottom w:val="none" w:sz="0" w:space="0" w:color="auto"/>
            <w:right w:val="none" w:sz="0" w:space="0" w:color="auto"/>
          </w:divBdr>
        </w:div>
        <w:div w:id="203686605">
          <w:marLeft w:val="600"/>
          <w:marRight w:val="0"/>
          <w:marTop w:val="0"/>
          <w:marBottom w:val="0"/>
          <w:divBdr>
            <w:top w:val="none" w:sz="0" w:space="0" w:color="auto"/>
            <w:left w:val="none" w:sz="0" w:space="0" w:color="auto"/>
            <w:bottom w:val="none" w:sz="0" w:space="0" w:color="auto"/>
            <w:right w:val="none" w:sz="0" w:space="0" w:color="auto"/>
          </w:divBdr>
        </w:div>
        <w:div w:id="203686717">
          <w:marLeft w:val="600"/>
          <w:marRight w:val="0"/>
          <w:marTop w:val="0"/>
          <w:marBottom w:val="0"/>
          <w:divBdr>
            <w:top w:val="none" w:sz="0" w:space="0" w:color="auto"/>
            <w:left w:val="none" w:sz="0" w:space="0" w:color="auto"/>
            <w:bottom w:val="none" w:sz="0" w:space="0" w:color="auto"/>
            <w:right w:val="none" w:sz="0" w:space="0" w:color="auto"/>
          </w:divBdr>
        </w:div>
        <w:div w:id="203687275">
          <w:marLeft w:val="600"/>
          <w:marRight w:val="0"/>
          <w:marTop w:val="0"/>
          <w:marBottom w:val="0"/>
          <w:divBdr>
            <w:top w:val="none" w:sz="0" w:space="0" w:color="auto"/>
            <w:left w:val="none" w:sz="0" w:space="0" w:color="auto"/>
            <w:bottom w:val="none" w:sz="0" w:space="0" w:color="auto"/>
            <w:right w:val="none" w:sz="0" w:space="0" w:color="auto"/>
          </w:divBdr>
        </w:div>
        <w:div w:id="203687562">
          <w:marLeft w:val="600"/>
          <w:marRight w:val="0"/>
          <w:marTop w:val="0"/>
          <w:marBottom w:val="0"/>
          <w:divBdr>
            <w:top w:val="none" w:sz="0" w:space="0" w:color="auto"/>
            <w:left w:val="none" w:sz="0" w:space="0" w:color="auto"/>
            <w:bottom w:val="none" w:sz="0" w:space="0" w:color="auto"/>
            <w:right w:val="none" w:sz="0" w:space="0" w:color="auto"/>
          </w:divBdr>
          <w:divsChild>
            <w:div w:id="203686465">
              <w:marLeft w:val="480"/>
              <w:marRight w:val="0"/>
              <w:marTop w:val="0"/>
              <w:marBottom w:val="0"/>
              <w:divBdr>
                <w:top w:val="none" w:sz="0" w:space="0" w:color="auto"/>
                <w:left w:val="none" w:sz="0" w:space="0" w:color="auto"/>
                <w:bottom w:val="none" w:sz="0" w:space="0" w:color="auto"/>
                <w:right w:val="none" w:sz="0" w:space="0" w:color="auto"/>
              </w:divBdr>
            </w:div>
            <w:div w:id="203687409">
              <w:marLeft w:val="480"/>
              <w:marRight w:val="0"/>
              <w:marTop w:val="0"/>
              <w:marBottom w:val="0"/>
              <w:divBdr>
                <w:top w:val="none" w:sz="0" w:space="0" w:color="auto"/>
                <w:left w:val="none" w:sz="0" w:space="0" w:color="auto"/>
                <w:bottom w:val="none" w:sz="0" w:space="0" w:color="auto"/>
                <w:right w:val="none" w:sz="0" w:space="0" w:color="auto"/>
              </w:divBdr>
              <w:divsChild>
                <w:div w:id="203686904">
                  <w:marLeft w:val="600"/>
                  <w:marRight w:val="0"/>
                  <w:marTop w:val="0"/>
                  <w:marBottom w:val="0"/>
                  <w:divBdr>
                    <w:top w:val="none" w:sz="0" w:space="0" w:color="auto"/>
                    <w:left w:val="none" w:sz="0" w:space="0" w:color="auto"/>
                    <w:bottom w:val="none" w:sz="0" w:space="0" w:color="auto"/>
                    <w:right w:val="none" w:sz="0" w:space="0" w:color="auto"/>
                  </w:divBdr>
                </w:div>
                <w:div w:id="203686934">
                  <w:marLeft w:val="720"/>
                  <w:marRight w:val="0"/>
                  <w:marTop w:val="0"/>
                  <w:marBottom w:val="0"/>
                  <w:divBdr>
                    <w:top w:val="none" w:sz="0" w:space="0" w:color="auto"/>
                    <w:left w:val="none" w:sz="0" w:space="0" w:color="auto"/>
                    <w:bottom w:val="none" w:sz="0" w:space="0" w:color="auto"/>
                    <w:right w:val="none" w:sz="0" w:space="0" w:color="auto"/>
                  </w:divBdr>
                </w:div>
                <w:div w:id="203687328">
                  <w:marLeft w:val="480"/>
                  <w:marRight w:val="0"/>
                  <w:marTop w:val="0"/>
                  <w:marBottom w:val="0"/>
                  <w:divBdr>
                    <w:top w:val="none" w:sz="0" w:space="0" w:color="auto"/>
                    <w:left w:val="none" w:sz="0" w:space="0" w:color="auto"/>
                    <w:bottom w:val="none" w:sz="0" w:space="0" w:color="auto"/>
                    <w:right w:val="none" w:sz="0" w:space="0" w:color="auto"/>
                  </w:divBdr>
                </w:div>
              </w:divsChild>
            </w:div>
            <w:div w:id="203687575">
              <w:marLeft w:val="480"/>
              <w:marRight w:val="0"/>
              <w:marTop w:val="0"/>
              <w:marBottom w:val="0"/>
              <w:divBdr>
                <w:top w:val="none" w:sz="0" w:space="0" w:color="auto"/>
                <w:left w:val="none" w:sz="0" w:space="0" w:color="auto"/>
                <w:bottom w:val="none" w:sz="0" w:space="0" w:color="auto"/>
                <w:right w:val="none" w:sz="0" w:space="0" w:color="auto"/>
              </w:divBdr>
            </w:div>
          </w:divsChild>
        </w:div>
        <w:div w:id="203687566">
          <w:marLeft w:val="600"/>
          <w:marRight w:val="0"/>
          <w:marTop w:val="0"/>
          <w:marBottom w:val="0"/>
          <w:divBdr>
            <w:top w:val="none" w:sz="0" w:space="0" w:color="auto"/>
            <w:left w:val="none" w:sz="0" w:space="0" w:color="auto"/>
            <w:bottom w:val="none" w:sz="0" w:space="0" w:color="auto"/>
            <w:right w:val="none" w:sz="0" w:space="0" w:color="auto"/>
          </w:divBdr>
        </w:div>
      </w:divsChild>
    </w:div>
    <w:div w:id="203687552">
      <w:marLeft w:val="0"/>
      <w:marRight w:val="0"/>
      <w:marTop w:val="0"/>
      <w:marBottom w:val="0"/>
      <w:divBdr>
        <w:top w:val="none" w:sz="0" w:space="0" w:color="auto"/>
        <w:left w:val="none" w:sz="0" w:space="0" w:color="auto"/>
        <w:bottom w:val="none" w:sz="0" w:space="0" w:color="auto"/>
        <w:right w:val="none" w:sz="0" w:space="0" w:color="auto"/>
      </w:divBdr>
    </w:div>
    <w:div w:id="203687554">
      <w:marLeft w:val="0"/>
      <w:marRight w:val="0"/>
      <w:marTop w:val="0"/>
      <w:marBottom w:val="0"/>
      <w:divBdr>
        <w:top w:val="none" w:sz="0" w:space="0" w:color="auto"/>
        <w:left w:val="none" w:sz="0" w:space="0" w:color="auto"/>
        <w:bottom w:val="none" w:sz="0" w:space="0" w:color="auto"/>
        <w:right w:val="none" w:sz="0" w:space="0" w:color="auto"/>
      </w:divBdr>
    </w:div>
    <w:div w:id="203687558">
      <w:marLeft w:val="0"/>
      <w:marRight w:val="0"/>
      <w:marTop w:val="0"/>
      <w:marBottom w:val="0"/>
      <w:divBdr>
        <w:top w:val="none" w:sz="0" w:space="0" w:color="auto"/>
        <w:left w:val="none" w:sz="0" w:space="0" w:color="auto"/>
        <w:bottom w:val="none" w:sz="0" w:space="0" w:color="auto"/>
        <w:right w:val="none" w:sz="0" w:space="0" w:color="auto"/>
      </w:divBdr>
      <w:divsChild>
        <w:div w:id="203686686">
          <w:marLeft w:val="480"/>
          <w:marRight w:val="0"/>
          <w:marTop w:val="0"/>
          <w:marBottom w:val="0"/>
          <w:divBdr>
            <w:top w:val="none" w:sz="0" w:space="0" w:color="auto"/>
            <w:left w:val="none" w:sz="0" w:space="0" w:color="auto"/>
            <w:bottom w:val="none" w:sz="0" w:space="0" w:color="auto"/>
            <w:right w:val="none" w:sz="0" w:space="0" w:color="auto"/>
          </w:divBdr>
        </w:div>
        <w:div w:id="203686912">
          <w:marLeft w:val="480"/>
          <w:marRight w:val="0"/>
          <w:marTop w:val="0"/>
          <w:marBottom w:val="0"/>
          <w:divBdr>
            <w:top w:val="none" w:sz="0" w:space="0" w:color="auto"/>
            <w:left w:val="none" w:sz="0" w:space="0" w:color="auto"/>
            <w:bottom w:val="none" w:sz="0" w:space="0" w:color="auto"/>
            <w:right w:val="none" w:sz="0" w:space="0" w:color="auto"/>
          </w:divBdr>
        </w:div>
        <w:div w:id="203686993">
          <w:marLeft w:val="480"/>
          <w:marRight w:val="0"/>
          <w:marTop w:val="0"/>
          <w:marBottom w:val="0"/>
          <w:divBdr>
            <w:top w:val="none" w:sz="0" w:space="0" w:color="auto"/>
            <w:left w:val="none" w:sz="0" w:space="0" w:color="auto"/>
            <w:bottom w:val="none" w:sz="0" w:space="0" w:color="auto"/>
            <w:right w:val="none" w:sz="0" w:space="0" w:color="auto"/>
          </w:divBdr>
        </w:div>
        <w:div w:id="203687085">
          <w:marLeft w:val="480"/>
          <w:marRight w:val="0"/>
          <w:marTop w:val="0"/>
          <w:marBottom w:val="0"/>
          <w:divBdr>
            <w:top w:val="none" w:sz="0" w:space="0" w:color="auto"/>
            <w:left w:val="none" w:sz="0" w:space="0" w:color="auto"/>
            <w:bottom w:val="none" w:sz="0" w:space="0" w:color="auto"/>
            <w:right w:val="none" w:sz="0" w:space="0" w:color="auto"/>
          </w:divBdr>
        </w:div>
        <w:div w:id="203687202">
          <w:marLeft w:val="480"/>
          <w:marRight w:val="0"/>
          <w:marTop w:val="0"/>
          <w:marBottom w:val="0"/>
          <w:divBdr>
            <w:top w:val="none" w:sz="0" w:space="0" w:color="auto"/>
            <w:left w:val="none" w:sz="0" w:space="0" w:color="auto"/>
            <w:bottom w:val="none" w:sz="0" w:space="0" w:color="auto"/>
            <w:right w:val="none" w:sz="0" w:space="0" w:color="auto"/>
          </w:divBdr>
        </w:div>
        <w:div w:id="203687221">
          <w:marLeft w:val="480"/>
          <w:marRight w:val="0"/>
          <w:marTop w:val="0"/>
          <w:marBottom w:val="0"/>
          <w:divBdr>
            <w:top w:val="none" w:sz="0" w:space="0" w:color="auto"/>
            <w:left w:val="none" w:sz="0" w:space="0" w:color="auto"/>
            <w:bottom w:val="none" w:sz="0" w:space="0" w:color="auto"/>
            <w:right w:val="none" w:sz="0" w:space="0" w:color="auto"/>
          </w:divBdr>
        </w:div>
        <w:div w:id="203687693">
          <w:marLeft w:val="480"/>
          <w:marRight w:val="0"/>
          <w:marTop w:val="0"/>
          <w:marBottom w:val="0"/>
          <w:divBdr>
            <w:top w:val="none" w:sz="0" w:space="0" w:color="auto"/>
            <w:left w:val="none" w:sz="0" w:space="0" w:color="auto"/>
            <w:bottom w:val="none" w:sz="0" w:space="0" w:color="auto"/>
            <w:right w:val="none" w:sz="0" w:space="0" w:color="auto"/>
          </w:divBdr>
        </w:div>
        <w:div w:id="203687706">
          <w:marLeft w:val="480"/>
          <w:marRight w:val="0"/>
          <w:marTop w:val="0"/>
          <w:marBottom w:val="0"/>
          <w:divBdr>
            <w:top w:val="none" w:sz="0" w:space="0" w:color="auto"/>
            <w:left w:val="none" w:sz="0" w:space="0" w:color="auto"/>
            <w:bottom w:val="none" w:sz="0" w:space="0" w:color="auto"/>
            <w:right w:val="none" w:sz="0" w:space="0" w:color="auto"/>
          </w:divBdr>
        </w:div>
        <w:div w:id="203687759">
          <w:marLeft w:val="480"/>
          <w:marRight w:val="0"/>
          <w:marTop w:val="0"/>
          <w:marBottom w:val="0"/>
          <w:divBdr>
            <w:top w:val="none" w:sz="0" w:space="0" w:color="auto"/>
            <w:left w:val="none" w:sz="0" w:space="0" w:color="auto"/>
            <w:bottom w:val="none" w:sz="0" w:space="0" w:color="auto"/>
            <w:right w:val="none" w:sz="0" w:space="0" w:color="auto"/>
          </w:divBdr>
        </w:div>
      </w:divsChild>
    </w:div>
    <w:div w:id="203687559">
      <w:marLeft w:val="0"/>
      <w:marRight w:val="0"/>
      <w:marTop w:val="0"/>
      <w:marBottom w:val="0"/>
      <w:divBdr>
        <w:top w:val="none" w:sz="0" w:space="0" w:color="auto"/>
        <w:left w:val="none" w:sz="0" w:space="0" w:color="auto"/>
        <w:bottom w:val="none" w:sz="0" w:space="0" w:color="auto"/>
        <w:right w:val="none" w:sz="0" w:space="0" w:color="auto"/>
      </w:divBdr>
    </w:div>
    <w:div w:id="203687561">
      <w:marLeft w:val="0"/>
      <w:marRight w:val="0"/>
      <w:marTop w:val="0"/>
      <w:marBottom w:val="0"/>
      <w:divBdr>
        <w:top w:val="none" w:sz="0" w:space="0" w:color="auto"/>
        <w:left w:val="none" w:sz="0" w:space="0" w:color="auto"/>
        <w:bottom w:val="none" w:sz="0" w:space="0" w:color="auto"/>
        <w:right w:val="none" w:sz="0" w:space="0" w:color="auto"/>
      </w:divBdr>
    </w:div>
    <w:div w:id="203687569">
      <w:marLeft w:val="0"/>
      <w:marRight w:val="0"/>
      <w:marTop w:val="0"/>
      <w:marBottom w:val="0"/>
      <w:divBdr>
        <w:top w:val="none" w:sz="0" w:space="0" w:color="auto"/>
        <w:left w:val="none" w:sz="0" w:space="0" w:color="auto"/>
        <w:bottom w:val="none" w:sz="0" w:space="0" w:color="auto"/>
        <w:right w:val="none" w:sz="0" w:space="0" w:color="auto"/>
      </w:divBdr>
    </w:div>
    <w:div w:id="203687571">
      <w:marLeft w:val="0"/>
      <w:marRight w:val="0"/>
      <w:marTop w:val="0"/>
      <w:marBottom w:val="0"/>
      <w:divBdr>
        <w:top w:val="none" w:sz="0" w:space="0" w:color="auto"/>
        <w:left w:val="none" w:sz="0" w:space="0" w:color="auto"/>
        <w:bottom w:val="none" w:sz="0" w:space="0" w:color="auto"/>
        <w:right w:val="none" w:sz="0" w:space="0" w:color="auto"/>
      </w:divBdr>
      <w:divsChild>
        <w:div w:id="203686433">
          <w:marLeft w:val="480"/>
          <w:marRight w:val="0"/>
          <w:marTop w:val="0"/>
          <w:marBottom w:val="0"/>
          <w:divBdr>
            <w:top w:val="none" w:sz="0" w:space="0" w:color="auto"/>
            <w:left w:val="none" w:sz="0" w:space="0" w:color="auto"/>
            <w:bottom w:val="none" w:sz="0" w:space="0" w:color="auto"/>
            <w:right w:val="none" w:sz="0" w:space="0" w:color="auto"/>
          </w:divBdr>
        </w:div>
        <w:div w:id="203686492">
          <w:marLeft w:val="480"/>
          <w:marRight w:val="0"/>
          <w:marTop w:val="0"/>
          <w:marBottom w:val="0"/>
          <w:divBdr>
            <w:top w:val="none" w:sz="0" w:space="0" w:color="auto"/>
            <w:left w:val="none" w:sz="0" w:space="0" w:color="auto"/>
            <w:bottom w:val="none" w:sz="0" w:space="0" w:color="auto"/>
            <w:right w:val="none" w:sz="0" w:space="0" w:color="auto"/>
          </w:divBdr>
        </w:div>
        <w:div w:id="203686662">
          <w:marLeft w:val="480"/>
          <w:marRight w:val="0"/>
          <w:marTop w:val="0"/>
          <w:marBottom w:val="0"/>
          <w:divBdr>
            <w:top w:val="none" w:sz="0" w:space="0" w:color="auto"/>
            <w:left w:val="none" w:sz="0" w:space="0" w:color="auto"/>
            <w:bottom w:val="none" w:sz="0" w:space="0" w:color="auto"/>
            <w:right w:val="none" w:sz="0" w:space="0" w:color="auto"/>
          </w:divBdr>
        </w:div>
        <w:div w:id="203686930">
          <w:marLeft w:val="480"/>
          <w:marRight w:val="0"/>
          <w:marTop w:val="0"/>
          <w:marBottom w:val="0"/>
          <w:divBdr>
            <w:top w:val="none" w:sz="0" w:space="0" w:color="auto"/>
            <w:left w:val="none" w:sz="0" w:space="0" w:color="auto"/>
            <w:bottom w:val="none" w:sz="0" w:space="0" w:color="auto"/>
            <w:right w:val="none" w:sz="0" w:space="0" w:color="auto"/>
          </w:divBdr>
        </w:div>
        <w:div w:id="203687377">
          <w:marLeft w:val="480"/>
          <w:marRight w:val="0"/>
          <w:marTop w:val="0"/>
          <w:marBottom w:val="0"/>
          <w:divBdr>
            <w:top w:val="none" w:sz="0" w:space="0" w:color="auto"/>
            <w:left w:val="none" w:sz="0" w:space="0" w:color="auto"/>
            <w:bottom w:val="none" w:sz="0" w:space="0" w:color="auto"/>
            <w:right w:val="none" w:sz="0" w:space="0" w:color="auto"/>
          </w:divBdr>
        </w:div>
        <w:div w:id="203687663">
          <w:marLeft w:val="480"/>
          <w:marRight w:val="0"/>
          <w:marTop w:val="0"/>
          <w:marBottom w:val="0"/>
          <w:divBdr>
            <w:top w:val="none" w:sz="0" w:space="0" w:color="auto"/>
            <w:left w:val="none" w:sz="0" w:space="0" w:color="auto"/>
            <w:bottom w:val="none" w:sz="0" w:space="0" w:color="auto"/>
            <w:right w:val="none" w:sz="0" w:space="0" w:color="auto"/>
          </w:divBdr>
        </w:div>
        <w:div w:id="203687667">
          <w:marLeft w:val="480"/>
          <w:marRight w:val="0"/>
          <w:marTop w:val="0"/>
          <w:marBottom w:val="0"/>
          <w:divBdr>
            <w:top w:val="none" w:sz="0" w:space="0" w:color="auto"/>
            <w:left w:val="none" w:sz="0" w:space="0" w:color="auto"/>
            <w:bottom w:val="none" w:sz="0" w:space="0" w:color="auto"/>
            <w:right w:val="none" w:sz="0" w:space="0" w:color="auto"/>
          </w:divBdr>
        </w:div>
        <w:div w:id="203687675">
          <w:marLeft w:val="480"/>
          <w:marRight w:val="0"/>
          <w:marTop w:val="0"/>
          <w:marBottom w:val="0"/>
          <w:divBdr>
            <w:top w:val="none" w:sz="0" w:space="0" w:color="auto"/>
            <w:left w:val="none" w:sz="0" w:space="0" w:color="auto"/>
            <w:bottom w:val="none" w:sz="0" w:space="0" w:color="auto"/>
            <w:right w:val="none" w:sz="0" w:space="0" w:color="auto"/>
          </w:divBdr>
        </w:div>
        <w:div w:id="203687819">
          <w:marLeft w:val="480"/>
          <w:marRight w:val="0"/>
          <w:marTop w:val="0"/>
          <w:marBottom w:val="0"/>
          <w:divBdr>
            <w:top w:val="none" w:sz="0" w:space="0" w:color="auto"/>
            <w:left w:val="none" w:sz="0" w:space="0" w:color="auto"/>
            <w:bottom w:val="none" w:sz="0" w:space="0" w:color="auto"/>
            <w:right w:val="none" w:sz="0" w:space="0" w:color="auto"/>
          </w:divBdr>
        </w:div>
      </w:divsChild>
    </w:div>
    <w:div w:id="203687580">
      <w:marLeft w:val="0"/>
      <w:marRight w:val="0"/>
      <w:marTop w:val="0"/>
      <w:marBottom w:val="0"/>
      <w:divBdr>
        <w:top w:val="none" w:sz="0" w:space="0" w:color="auto"/>
        <w:left w:val="none" w:sz="0" w:space="0" w:color="auto"/>
        <w:bottom w:val="none" w:sz="0" w:space="0" w:color="auto"/>
        <w:right w:val="none" w:sz="0" w:space="0" w:color="auto"/>
      </w:divBdr>
      <w:divsChild>
        <w:div w:id="203686857">
          <w:marLeft w:val="480"/>
          <w:marRight w:val="0"/>
          <w:marTop w:val="0"/>
          <w:marBottom w:val="0"/>
          <w:divBdr>
            <w:top w:val="none" w:sz="0" w:space="0" w:color="auto"/>
            <w:left w:val="none" w:sz="0" w:space="0" w:color="auto"/>
            <w:bottom w:val="none" w:sz="0" w:space="0" w:color="auto"/>
            <w:right w:val="none" w:sz="0" w:space="0" w:color="auto"/>
          </w:divBdr>
        </w:div>
        <w:div w:id="203687035">
          <w:marLeft w:val="480"/>
          <w:marRight w:val="0"/>
          <w:marTop w:val="0"/>
          <w:marBottom w:val="0"/>
          <w:divBdr>
            <w:top w:val="none" w:sz="0" w:space="0" w:color="auto"/>
            <w:left w:val="none" w:sz="0" w:space="0" w:color="auto"/>
            <w:bottom w:val="none" w:sz="0" w:space="0" w:color="auto"/>
            <w:right w:val="none" w:sz="0" w:space="0" w:color="auto"/>
          </w:divBdr>
        </w:div>
        <w:div w:id="203687056">
          <w:marLeft w:val="480"/>
          <w:marRight w:val="0"/>
          <w:marTop w:val="0"/>
          <w:marBottom w:val="0"/>
          <w:divBdr>
            <w:top w:val="none" w:sz="0" w:space="0" w:color="auto"/>
            <w:left w:val="none" w:sz="0" w:space="0" w:color="auto"/>
            <w:bottom w:val="none" w:sz="0" w:space="0" w:color="auto"/>
            <w:right w:val="none" w:sz="0" w:space="0" w:color="auto"/>
          </w:divBdr>
          <w:divsChild>
            <w:div w:id="203686489">
              <w:marLeft w:val="720"/>
              <w:marRight w:val="0"/>
              <w:marTop w:val="0"/>
              <w:marBottom w:val="0"/>
              <w:divBdr>
                <w:top w:val="none" w:sz="0" w:space="0" w:color="auto"/>
                <w:left w:val="none" w:sz="0" w:space="0" w:color="auto"/>
                <w:bottom w:val="none" w:sz="0" w:space="0" w:color="auto"/>
                <w:right w:val="none" w:sz="0" w:space="0" w:color="auto"/>
              </w:divBdr>
            </w:div>
            <w:div w:id="203686760">
              <w:marLeft w:val="600"/>
              <w:marRight w:val="0"/>
              <w:marTop w:val="0"/>
              <w:marBottom w:val="0"/>
              <w:divBdr>
                <w:top w:val="none" w:sz="0" w:space="0" w:color="auto"/>
                <w:left w:val="none" w:sz="0" w:space="0" w:color="auto"/>
                <w:bottom w:val="none" w:sz="0" w:space="0" w:color="auto"/>
                <w:right w:val="none" w:sz="0" w:space="0" w:color="auto"/>
              </w:divBdr>
            </w:div>
            <w:div w:id="203686960">
              <w:marLeft w:val="480"/>
              <w:marRight w:val="0"/>
              <w:marTop w:val="0"/>
              <w:marBottom w:val="0"/>
              <w:divBdr>
                <w:top w:val="none" w:sz="0" w:space="0" w:color="auto"/>
                <w:left w:val="none" w:sz="0" w:space="0" w:color="auto"/>
                <w:bottom w:val="none" w:sz="0" w:space="0" w:color="auto"/>
                <w:right w:val="none" w:sz="0" w:space="0" w:color="auto"/>
              </w:divBdr>
            </w:div>
            <w:div w:id="203687153">
              <w:marLeft w:val="600"/>
              <w:marRight w:val="0"/>
              <w:marTop w:val="0"/>
              <w:marBottom w:val="0"/>
              <w:divBdr>
                <w:top w:val="none" w:sz="0" w:space="0" w:color="auto"/>
                <w:left w:val="none" w:sz="0" w:space="0" w:color="auto"/>
                <w:bottom w:val="none" w:sz="0" w:space="0" w:color="auto"/>
                <w:right w:val="none" w:sz="0" w:space="0" w:color="auto"/>
              </w:divBdr>
            </w:div>
            <w:div w:id="203687622">
              <w:marLeft w:val="480"/>
              <w:marRight w:val="0"/>
              <w:marTop w:val="0"/>
              <w:marBottom w:val="0"/>
              <w:divBdr>
                <w:top w:val="none" w:sz="0" w:space="0" w:color="auto"/>
                <w:left w:val="none" w:sz="0" w:space="0" w:color="auto"/>
                <w:bottom w:val="none" w:sz="0" w:space="0" w:color="auto"/>
                <w:right w:val="none" w:sz="0" w:space="0" w:color="auto"/>
              </w:divBdr>
            </w:div>
          </w:divsChild>
        </w:div>
        <w:div w:id="203687468">
          <w:marLeft w:val="480"/>
          <w:marRight w:val="0"/>
          <w:marTop w:val="0"/>
          <w:marBottom w:val="0"/>
          <w:divBdr>
            <w:top w:val="none" w:sz="0" w:space="0" w:color="auto"/>
            <w:left w:val="none" w:sz="0" w:space="0" w:color="auto"/>
            <w:bottom w:val="none" w:sz="0" w:space="0" w:color="auto"/>
            <w:right w:val="none" w:sz="0" w:space="0" w:color="auto"/>
          </w:divBdr>
        </w:div>
      </w:divsChild>
    </w:div>
    <w:div w:id="203687583">
      <w:marLeft w:val="0"/>
      <w:marRight w:val="0"/>
      <w:marTop w:val="0"/>
      <w:marBottom w:val="0"/>
      <w:divBdr>
        <w:top w:val="none" w:sz="0" w:space="0" w:color="auto"/>
        <w:left w:val="none" w:sz="0" w:space="0" w:color="auto"/>
        <w:bottom w:val="none" w:sz="0" w:space="0" w:color="auto"/>
        <w:right w:val="none" w:sz="0" w:space="0" w:color="auto"/>
      </w:divBdr>
      <w:divsChild>
        <w:div w:id="203686715">
          <w:marLeft w:val="480"/>
          <w:marRight w:val="0"/>
          <w:marTop w:val="0"/>
          <w:marBottom w:val="0"/>
          <w:divBdr>
            <w:top w:val="none" w:sz="0" w:space="0" w:color="auto"/>
            <w:left w:val="none" w:sz="0" w:space="0" w:color="auto"/>
            <w:bottom w:val="none" w:sz="0" w:space="0" w:color="auto"/>
            <w:right w:val="none" w:sz="0" w:space="0" w:color="auto"/>
          </w:divBdr>
        </w:div>
        <w:div w:id="203687119">
          <w:marLeft w:val="480"/>
          <w:marRight w:val="0"/>
          <w:marTop w:val="0"/>
          <w:marBottom w:val="0"/>
          <w:divBdr>
            <w:top w:val="none" w:sz="0" w:space="0" w:color="auto"/>
            <w:left w:val="none" w:sz="0" w:space="0" w:color="auto"/>
            <w:bottom w:val="none" w:sz="0" w:space="0" w:color="auto"/>
            <w:right w:val="none" w:sz="0" w:space="0" w:color="auto"/>
          </w:divBdr>
        </w:div>
        <w:div w:id="203687130">
          <w:marLeft w:val="480"/>
          <w:marRight w:val="0"/>
          <w:marTop w:val="0"/>
          <w:marBottom w:val="0"/>
          <w:divBdr>
            <w:top w:val="none" w:sz="0" w:space="0" w:color="auto"/>
            <w:left w:val="none" w:sz="0" w:space="0" w:color="auto"/>
            <w:bottom w:val="none" w:sz="0" w:space="0" w:color="auto"/>
            <w:right w:val="none" w:sz="0" w:space="0" w:color="auto"/>
          </w:divBdr>
        </w:div>
        <w:div w:id="203687158">
          <w:marLeft w:val="480"/>
          <w:marRight w:val="0"/>
          <w:marTop w:val="0"/>
          <w:marBottom w:val="0"/>
          <w:divBdr>
            <w:top w:val="none" w:sz="0" w:space="0" w:color="auto"/>
            <w:left w:val="none" w:sz="0" w:space="0" w:color="auto"/>
            <w:bottom w:val="none" w:sz="0" w:space="0" w:color="auto"/>
            <w:right w:val="none" w:sz="0" w:space="0" w:color="auto"/>
          </w:divBdr>
        </w:div>
        <w:div w:id="203687281">
          <w:marLeft w:val="480"/>
          <w:marRight w:val="0"/>
          <w:marTop w:val="0"/>
          <w:marBottom w:val="0"/>
          <w:divBdr>
            <w:top w:val="none" w:sz="0" w:space="0" w:color="auto"/>
            <w:left w:val="none" w:sz="0" w:space="0" w:color="auto"/>
            <w:bottom w:val="none" w:sz="0" w:space="0" w:color="auto"/>
            <w:right w:val="none" w:sz="0" w:space="0" w:color="auto"/>
          </w:divBdr>
        </w:div>
        <w:div w:id="203687712">
          <w:marLeft w:val="480"/>
          <w:marRight w:val="0"/>
          <w:marTop w:val="0"/>
          <w:marBottom w:val="0"/>
          <w:divBdr>
            <w:top w:val="none" w:sz="0" w:space="0" w:color="auto"/>
            <w:left w:val="none" w:sz="0" w:space="0" w:color="auto"/>
            <w:bottom w:val="none" w:sz="0" w:space="0" w:color="auto"/>
            <w:right w:val="none" w:sz="0" w:space="0" w:color="auto"/>
          </w:divBdr>
        </w:div>
        <w:div w:id="203687736">
          <w:marLeft w:val="600"/>
          <w:marRight w:val="0"/>
          <w:marTop w:val="0"/>
          <w:marBottom w:val="0"/>
          <w:divBdr>
            <w:top w:val="none" w:sz="0" w:space="0" w:color="auto"/>
            <w:left w:val="none" w:sz="0" w:space="0" w:color="auto"/>
            <w:bottom w:val="none" w:sz="0" w:space="0" w:color="auto"/>
            <w:right w:val="none" w:sz="0" w:space="0" w:color="auto"/>
          </w:divBdr>
        </w:div>
        <w:div w:id="203687747">
          <w:marLeft w:val="480"/>
          <w:marRight w:val="0"/>
          <w:marTop w:val="0"/>
          <w:marBottom w:val="0"/>
          <w:divBdr>
            <w:top w:val="none" w:sz="0" w:space="0" w:color="auto"/>
            <w:left w:val="none" w:sz="0" w:space="0" w:color="auto"/>
            <w:bottom w:val="none" w:sz="0" w:space="0" w:color="auto"/>
            <w:right w:val="none" w:sz="0" w:space="0" w:color="auto"/>
          </w:divBdr>
        </w:div>
      </w:divsChild>
    </w:div>
    <w:div w:id="203687584">
      <w:marLeft w:val="0"/>
      <w:marRight w:val="0"/>
      <w:marTop w:val="0"/>
      <w:marBottom w:val="0"/>
      <w:divBdr>
        <w:top w:val="none" w:sz="0" w:space="0" w:color="auto"/>
        <w:left w:val="none" w:sz="0" w:space="0" w:color="auto"/>
        <w:bottom w:val="none" w:sz="0" w:space="0" w:color="auto"/>
        <w:right w:val="none" w:sz="0" w:space="0" w:color="auto"/>
      </w:divBdr>
    </w:div>
    <w:div w:id="203687586">
      <w:marLeft w:val="0"/>
      <w:marRight w:val="0"/>
      <w:marTop w:val="0"/>
      <w:marBottom w:val="0"/>
      <w:divBdr>
        <w:top w:val="none" w:sz="0" w:space="0" w:color="auto"/>
        <w:left w:val="none" w:sz="0" w:space="0" w:color="auto"/>
        <w:bottom w:val="none" w:sz="0" w:space="0" w:color="auto"/>
        <w:right w:val="none" w:sz="0" w:space="0" w:color="auto"/>
      </w:divBdr>
    </w:div>
    <w:div w:id="203687591">
      <w:marLeft w:val="0"/>
      <w:marRight w:val="0"/>
      <w:marTop w:val="0"/>
      <w:marBottom w:val="0"/>
      <w:divBdr>
        <w:top w:val="none" w:sz="0" w:space="0" w:color="auto"/>
        <w:left w:val="none" w:sz="0" w:space="0" w:color="auto"/>
        <w:bottom w:val="none" w:sz="0" w:space="0" w:color="auto"/>
        <w:right w:val="none" w:sz="0" w:space="0" w:color="auto"/>
      </w:divBdr>
      <w:divsChild>
        <w:div w:id="203686462">
          <w:marLeft w:val="480"/>
          <w:marRight w:val="0"/>
          <w:marTop w:val="0"/>
          <w:marBottom w:val="0"/>
          <w:divBdr>
            <w:top w:val="none" w:sz="0" w:space="0" w:color="auto"/>
            <w:left w:val="none" w:sz="0" w:space="0" w:color="auto"/>
            <w:bottom w:val="none" w:sz="0" w:space="0" w:color="auto"/>
            <w:right w:val="none" w:sz="0" w:space="0" w:color="auto"/>
          </w:divBdr>
        </w:div>
        <w:div w:id="203686558">
          <w:marLeft w:val="480"/>
          <w:marRight w:val="0"/>
          <w:marTop w:val="0"/>
          <w:marBottom w:val="0"/>
          <w:divBdr>
            <w:top w:val="none" w:sz="0" w:space="0" w:color="auto"/>
            <w:left w:val="none" w:sz="0" w:space="0" w:color="auto"/>
            <w:bottom w:val="none" w:sz="0" w:space="0" w:color="auto"/>
            <w:right w:val="none" w:sz="0" w:space="0" w:color="auto"/>
          </w:divBdr>
        </w:div>
        <w:div w:id="203686688">
          <w:marLeft w:val="480"/>
          <w:marRight w:val="0"/>
          <w:marTop w:val="0"/>
          <w:marBottom w:val="0"/>
          <w:divBdr>
            <w:top w:val="none" w:sz="0" w:space="0" w:color="auto"/>
            <w:left w:val="none" w:sz="0" w:space="0" w:color="auto"/>
            <w:bottom w:val="none" w:sz="0" w:space="0" w:color="auto"/>
            <w:right w:val="none" w:sz="0" w:space="0" w:color="auto"/>
          </w:divBdr>
          <w:divsChild>
            <w:div w:id="203687472">
              <w:marLeft w:val="600"/>
              <w:marRight w:val="0"/>
              <w:marTop w:val="0"/>
              <w:marBottom w:val="0"/>
              <w:divBdr>
                <w:top w:val="none" w:sz="0" w:space="0" w:color="auto"/>
                <w:left w:val="none" w:sz="0" w:space="0" w:color="auto"/>
                <w:bottom w:val="none" w:sz="0" w:space="0" w:color="auto"/>
                <w:right w:val="none" w:sz="0" w:space="0" w:color="auto"/>
              </w:divBdr>
            </w:div>
            <w:div w:id="203687816">
              <w:marLeft w:val="480"/>
              <w:marRight w:val="0"/>
              <w:marTop w:val="0"/>
              <w:marBottom w:val="0"/>
              <w:divBdr>
                <w:top w:val="none" w:sz="0" w:space="0" w:color="auto"/>
                <w:left w:val="none" w:sz="0" w:space="0" w:color="auto"/>
                <w:bottom w:val="none" w:sz="0" w:space="0" w:color="auto"/>
                <w:right w:val="none" w:sz="0" w:space="0" w:color="auto"/>
              </w:divBdr>
            </w:div>
          </w:divsChild>
        </w:div>
        <w:div w:id="203686891">
          <w:marLeft w:val="480"/>
          <w:marRight w:val="0"/>
          <w:marTop w:val="0"/>
          <w:marBottom w:val="0"/>
          <w:divBdr>
            <w:top w:val="none" w:sz="0" w:space="0" w:color="auto"/>
            <w:left w:val="none" w:sz="0" w:space="0" w:color="auto"/>
            <w:bottom w:val="none" w:sz="0" w:space="0" w:color="auto"/>
            <w:right w:val="none" w:sz="0" w:space="0" w:color="auto"/>
          </w:divBdr>
        </w:div>
        <w:div w:id="203686989">
          <w:marLeft w:val="480"/>
          <w:marRight w:val="0"/>
          <w:marTop w:val="0"/>
          <w:marBottom w:val="0"/>
          <w:divBdr>
            <w:top w:val="none" w:sz="0" w:space="0" w:color="auto"/>
            <w:left w:val="none" w:sz="0" w:space="0" w:color="auto"/>
            <w:bottom w:val="none" w:sz="0" w:space="0" w:color="auto"/>
            <w:right w:val="none" w:sz="0" w:space="0" w:color="auto"/>
          </w:divBdr>
        </w:div>
        <w:div w:id="203687068">
          <w:marLeft w:val="480"/>
          <w:marRight w:val="0"/>
          <w:marTop w:val="0"/>
          <w:marBottom w:val="0"/>
          <w:divBdr>
            <w:top w:val="none" w:sz="0" w:space="0" w:color="auto"/>
            <w:left w:val="none" w:sz="0" w:space="0" w:color="auto"/>
            <w:bottom w:val="none" w:sz="0" w:space="0" w:color="auto"/>
            <w:right w:val="none" w:sz="0" w:space="0" w:color="auto"/>
          </w:divBdr>
        </w:div>
        <w:div w:id="203687191">
          <w:marLeft w:val="480"/>
          <w:marRight w:val="0"/>
          <w:marTop w:val="0"/>
          <w:marBottom w:val="0"/>
          <w:divBdr>
            <w:top w:val="none" w:sz="0" w:space="0" w:color="auto"/>
            <w:left w:val="none" w:sz="0" w:space="0" w:color="auto"/>
            <w:bottom w:val="none" w:sz="0" w:space="0" w:color="auto"/>
            <w:right w:val="none" w:sz="0" w:space="0" w:color="auto"/>
          </w:divBdr>
        </w:div>
        <w:div w:id="203687616">
          <w:marLeft w:val="480"/>
          <w:marRight w:val="0"/>
          <w:marTop w:val="0"/>
          <w:marBottom w:val="0"/>
          <w:divBdr>
            <w:top w:val="none" w:sz="0" w:space="0" w:color="auto"/>
            <w:left w:val="none" w:sz="0" w:space="0" w:color="auto"/>
            <w:bottom w:val="none" w:sz="0" w:space="0" w:color="auto"/>
            <w:right w:val="none" w:sz="0" w:space="0" w:color="auto"/>
          </w:divBdr>
        </w:div>
        <w:div w:id="203687668">
          <w:marLeft w:val="480"/>
          <w:marRight w:val="0"/>
          <w:marTop w:val="0"/>
          <w:marBottom w:val="0"/>
          <w:divBdr>
            <w:top w:val="none" w:sz="0" w:space="0" w:color="auto"/>
            <w:left w:val="none" w:sz="0" w:space="0" w:color="auto"/>
            <w:bottom w:val="none" w:sz="0" w:space="0" w:color="auto"/>
            <w:right w:val="none" w:sz="0" w:space="0" w:color="auto"/>
          </w:divBdr>
        </w:div>
        <w:div w:id="203687794">
          <w:marLeft w:val="480"/>
          <w:marRight w:val="0"/>
          <w:marTop w:val="0"/>
          <w:marBottom w:val="0"/>
          <w:divBdr>
            <w:top w:val="none" w:sz="0" w:space="0" w:color="auto"/>
            <w:left w:val="none" w:sz="0" w:space="0" w:color="auto"/>
            <w:bottom w:val="none" w:sz="0" w:space="0" w:color="auto"/>
            <w:right w:val="none" w:sz="0" w:space="0" w:color="auto"/>
          </w:divBdr>
        </w:div>
        <w:div w:id="203687866">
          <w:marLeft w:val="480"/>
          <w:marRight w:val="0"/>
          <w:marTop w:val="0"/>
          <w:marBottom w:val="0"/>
          <w:divBdr>
            <w:top w:val="none" w:sz="0" w:space="0" w:color="auto"/>
            <w:left w:val="none" w:sz="0" w:space="0" w:color="auto"/>
            <w:bottom w:val="none" w:sz="0" w:space="0" w:color="auto"/>
            <w:right w:val="none" w:sz="0" w:space="0" w:color="auto"/>
          </w:divBdr>
        </w:div>
      </w:divsChild>
    </w:div>
    <w:div w:id="203687599">
      <w:marLeft w:val="0"/>
      <w:marRight w:val="0"/>
      <w:marTop w:val="0"/>
      <w:marBottom w:val="0"/>
      <w:divBdr>
        <w:top w:val="none" w:sz="0" w:space="0" w:color="auto"/>
        <w:left w:val="none" w:sz="0" w:space="0" w:color="auto"/>
        <w:bottom w:val="none" w:sz="0" w:space="0" w:color="auto"/>
        <w:right w:val="none" w:sz="0" w:space="0" w:color="auto"/>
      </w:divBdr>
      <w:divsChild>
        <w:div w:id="203686586">
          <w:marLeft w:val="480"/>
          <w:marRight w:val="0"/>
          <w:marTop w:val="0"/>
          <w:marBottom w:val="0"/>
          <w:divBdr>
            <w:top w:val="none" w:sz="0" w:space="0" w:color="auto"/>
            <w:left w:val="none" w:sz="0" w:space="0" w:color="auto"/>
            <w:bottom w:val="none" w:sz="0" w:space="0" w:color="auto"/>
            <w:right w:val="none" w:sz="0" w:space="0" w:color="auto"/>
          </w:divBdr>
        </w:div>
        <w:div w:id="203686851">
          <w:marLeft w:val="480"/>
          <w:marRight w:val="0"/>
          <w:marTop w:val="0"/>
          <w:marBottom w:val="0"/>
          <w:divBdr>
            <w:top w:val="none" w:sz="0" w:space="0" w:color="auto"/>
            <w:left w:val="none" w:sz="0" w:space="0" w:color="auto"/>
            <w:bottom w:val="none" w:sz="0" w:space="0" w:color="auto"/>
            <w:right w:val="none" w:sz="0" w:space="0" w:color="auto"/>
          </w:divBdr>
        </w:div>
        <w:div w:id="203687137">
          <w:marLeft w:val="480"/>
          <w:marRight w:val="0"/>
          <w:marTop w:val="0"/>
          <w:marBottom w:val="0"/>
          <w:divBdr>
            <w:top w:val="none" w:sz="0" w:space="0" w:color="auto"/>
            <w:left w:val="none" w:sz="0" w:space="0" w:color="auto"/>
            <w:bottom w:val="none" w:sz="0" w:space="0" w:color="auto"/>
            <w:right w:val="none" w:sz="0" w:space="0" w:color="auto"/>
          </w:divBdr>
        </w:div>
        <w:div w:id="203687800">
          <w:marLeft w:val="480"/>
          <w:marRight w:val="0"/>
          <w:marTop w:val="0"/>
          <w:marBottom w:val="0"/>
          <w:divBdr>
            <w:top w:val="none" w:sz="0" w:space="0" w:color="auto"/>
            <w:left w:val="none" w:sz="0" w:space="0" w:color="auto"/>
            <w:bottom w:val="none" w:sz="0" w:space="0" w:color="auto"/>
            <w:right w:val="none" w:sz="0" w:space="0" w:color="auto"/>
          </w:divBdr>
        </w:div>
      </w:divsChild>
    </w:div>
    <w:div w:id="203687600">
      <w:marLeft w:val="0"/>
      <w:marRight w:val="0"/>
      <w:marTop w:val="0"/>
      <w:marBottom w:val="0"/>
      <w:divBdr>
        <w:top w:val="none" w:sz="0" w:space="0" w:color="auto"/>
        <w:left w:val="none" w:sz="0" w:space="0" w:color="auto"/>
        <w:bottom w:val="none" w:sz="0" w:space="0" w:color="auto"/>
        <w:right w:val="none" w:sz="0" w:space="0" w:color="auto"/>
      </w:divBdr>
      <w:divsChild>
        <w:div w:id="203687180">
          <w:marLeft w:val="480"/>
          <w:marRight w:val="0"/>
          <w:marTop w:val="0"/>
          <w:marBottom w:val="0"/>
          <w:divBdr>
            <w:top w:val="none" w:sz="0" w:space="0" w:color="auto"/>
            <w:left w:val="none" w:sz="0" w:space="0" w:color="auto"/>
            <w:bottom w:val="none" w:sz="0" w:space="0" w:color="auto"/>
            <w:right w:val="none" w:sz="0" w:space="0" w:color="auto"/>
          </w:divBdr>
        </w:div>
        <w:div w:id="203687717">
          <w:marLeft w:val="480"/>
          <w:marRight w:val="0"/>
          <w:marTop w:val="0"/>
          <w:marBottom w:val="0"/>
          <w:divBdr>
            <w:top w:val="none" w:sz="0" w:space="0" w:color="auto"/>
            <w:left w:val="none" w:sz="0" w:space="0" w:color="auto"/>
            <w:bottom w:val="none" w:sz="0" w:space="0" w:color="auto"/>
            <w:right w:val="none" w:sz="0" w:space="0" w:color="auto"/>
          </w:divBdr>
        </w:div>
        <w:div w:id="203687889">
          <w:marLeft w:val="480"/>
          <w:marRight w:val="0"/>
          <w:marTop w:val="0"/>
          <w:marBottom w:val="0"/>
          <w:divBdr>
            <w:top w:val="none" w:sz="0" w:space="0" w:color="auto"/>
            <w:left w:val="none" w:sz="0" w:space="0" w:color="auto"/>
            <w:bottom w:val="none" w:sz="0" w:space="0" w:color="auto"/>
            <w:right w:val="none" w:sz="0" w:space="0" w:color="auto"/>
          </w:divBdr>
        </w:div>
      </w:divsChild>
    </w:div>
    <w:div w:id="203687602">
      <w:marLeft w:val="0"/>
      <w:marRight w:val="0"/>
      <w:marTop w:val="0"/>
      <w:marBottom w:val="0"/>
      <w:divBdr>
        <w:top w:val="none" w:sz="0" w:space="0" w:color="auto"/>
        <w:left w:val="none" w:sz="0" w:space="0" w:color="auto"/>
        <w:bottom w:val="none" w:sz="0" w:space="0" w:color="auto"/>
        <w:right w:val="none" w:sz="0" w:space="0" w:color="auto"/>
      </w:divBdr>
      <w:divsChild>
        <w:div w:id="203686518">
          <w:marLeft w:val="480"/>
          <w:marRight w:val="0"/>
          <w:marTop w:val="0"/>
          <w:marBottom w:val="0"/>
          <w:divBdr>
            <w:top w:val="none" w:sz="0" w:space="0" w:color="auto"/>
            <w:left w:val="none" w:sz="0" w:space="0" w:color="auto"/>
            <w:bottom w:val="none" w:sz="0" w:space="0" w:color="auto"/>
            <w:right w:val="none" w:sz="0" w:space="0" w:color="auto"/>
          </w:divBdr>
        </w:div>
        <w:div w:id="203686719">
          <w:marLeft w:val="480"/>
          <w:marRight w:val="0"/>
          <w:marTop w:val="0"/>
          <w:marBottom w:val="0"/>
          <w:divBdr>
            <w:top w:val="none" w:sz="0" w:space="0" w:color="auto"/>
            <w:left w:val="none" w:sz="0" w:space="0" w:color="auto"/>
            <w:bottom w:val="none" w:sz="0" w:space="0" w:color="auto"/>
            <w:right w:val="none" w:sz="0" w:space="0" w:color="auto"/>
          </w:divBdr>
        </w:div>
        <w:div w:id="203686725">
          <w:marLeft w:val="480"/>
          <w:marRight w:val="0"/>
          <w:marTop w:val="0"/>
          <w:marBottom w:val="0"/>
          <w:divBdr>
            <w:top w:val="none" w:sz="0" w:space="0" w:color="auto"/>
            <w:left w:val="none" w:sz="0" w:space="0" w:color="auto"/>
            <w:bottom w:val="none" w:sz="0" w:space="0" w:color="auto"/>
            <w:right w:val="none" w:sz="0" w:space="0" w:color="auto"/>
          </w:divBdr>
        </w:div>
        <w:div w:id="203687096">
          <w:marLeft w:val="480"/>
          <w:marRight w:val="0"/>
          <w:marTop w:val="0"/>
          <w:marBottom w:val="0"/>
          <w:divBdr>
            <w:top w:val="none" w:sz="0" w:space="0" w:color="auto"/>
            <w:left w:val="none" w:sz="0" w:space="0" w:color="auto"/>
            <w:bottom w:val="none" w:sz="0" w:space="0" w:color="auto"/>
            <w:right w:val="none" w:sz="0" w:space="0" w:color="auto"/>
          </w:divBdr>
        </w:div>
        <w:div w:id="203687324">
          <w:marLeft w:val="480"/>
          <w:marRight w:val="0"/>
          <w:marTop w:val="0"/>
          <w:marBottom w:val="0"/>
          <w:divBdr>
            <w:top w:val="none" w:sz="0" w:space="0" w:color="auto"/>
            <w:left w:val="none" w:sz="0" w:space="0" w:color="auto"/>
            <w:bottom w:val="none" w:sz="0" w:space="0" w:color="auto"/>
            <w:right w:val="none" w:sz="0" w:space="0" w:color="auto"/>
          </w:divBdr>
        </w:div>
        <w:div w:id="203687395">
          <w:marLeft w:val="480"/>
          <w:marRight w:val="0"/>
          <w:marTop w:val="0"/>
          <w:marBottom w:val="0"/>
          <w:divBdr>
            <w:top w:val="none" w:sz="0" w:space="0" w:color="auto"/>
            <w:left w:val="none" w:sz="0" w:space="0" w:color="auto"/>
            <w:bottom w:val="none" w:sz="0" w:space="0" w:color="auto"/>
            <w:right w:val="none" w:sz="0" w:space="0" w:color="auto"/>
          </w:divBdr>
        </w:div>
      </w:divsChild>
    </w:div>
    <w:div w:id="203687607">
      <w:marLeft w:val="0"/>
      <w:marRight w:val="0"/>
      <w:marTop w:val="0"/>
      <w:marBottom w:val="0"/>
      <w:divBdr>
        <w:top w:val="none" w:sz="0" w:space="0" w:color="auto"/>
        <w:left w:val="none" w:sz="0" w:space="0" w:color="auto"/>
        <w:bottom w:val="none" w:sz="0" w:space="0" w:color="auto"/>
        <w:right w:val="none" w:sz="0" w:space="0" w:color="auto"/>
      </w:divBdr>
    </w:div>
    <w:div w:id="203687608">
      <w:marLeft w:val="0"/>
      <w:marRight w:val="0"/>
      <w:marTop w:val="0"/>
      <w:marBottom w:val="0"/>
      <w:divBdr>
        <w:top w:val="none" w:sz="0" w:space="0" w:color="auto"/>
        <w:left w:val="none" w:sz="0" w:space="0" w:color="auto"/>
        <w:bottom w:val="none" w:sz="0" w:space="0" w:color="auto"/>
        <w:right w:val="none" w:sz="0" w:space="0" w:color="auto"/>
      </w:divBdr>
      <w:divsChild>
        <w:div w:id="203686811">
          <w:marLeft w:val="480"/>
          <w:marRight w:val="0"/>
          <w:marTop w:val="0"/>
          <w:marBottom w:val="0"/>
          <w:divBdr>
            <w:top w:val="none" w:sz="0" w:space="0" w:color="auto"/>
            <w:left w:val="none" w:sz="0" w:space="0" w:color="auto"/>
            <w:bottom w:val="none" w:sz="0" w:space="0" w:color="auto"/>
            <w:right w:val="none" w:sz="0" w:space="0" w:color="auto"/>
          </w:divBdr>
          <w:divsChild>
            <w:div w:id="203686566">
              <w:marLeft w:val="480"/>
              <w:marRight w:val="0"/>
              <w:marTop w:val="0"/>
              <w:marBottom w:val="0"/>
              <w:divBdr>
                <w:top w:val="none" w:sz="0" w:space="0" w:color="auto"/>
                <w:left w:val="none" w:sz="0" w:space="0" w:color="auto"/>
                <w:bottom w:val="none" w:sz="0" w:space="0" w:color="auto"/>
                <w:right w:val="none" w:sz="0" w:space="0" w:color="auto"/>
              </w:divBdr>
            </w:div>
            <w:div w:id="203686681">
              <w:marLeft w:val="720"/>
              <w:marRight w:val="0"/>
              <w:marTop w:val="0"/>
              <w:marBottom w:val="0"/>
              <w:divBdr>
                <w:top w:val="none" w:sz="0" w:space="0" w:color="auto"/>
                <w:left w:val="none" w:sz="0" w:space="0" w:color="auto"/>
                <w:bottom w:val="none" w:sz="0" w:space="0" w:color="auto"/>
                <w:right w:val="none" w:sz="0" w:space="0" w:color="auto"/>
              </w:divBdr>
            </w:div>
            <w:div w:id="203687484">
              <w:marLeft w:val="600"/>
              <w:marRight w:val="0"/>
              <w:marTop w:val="0"/>
              <w:marBottom w:val="0"/>
              <w:divBdr>
                <w:top w:val="none" w:sz="0" w:space="0" w:color="auto"/>
                <w:left w:val="none" w:sz="0" w:space="0" w:color="auto"/>
                <w:bottom w:val="none" w:sz="0" w:space="0" w:color="auto"/>
                <w:right w:val="none" w:sz="0" w:space="0" w:color="auto"/>
              </w:divBdr>
            </w:div>
            <w:div w:id="203687683">
              <w:marLeft w:val="600"/>
              <w:marRight w:val="0"/>
              <w:marTop w:val="0"/>
              <w:marBottom w:val="0"/>
              <w:divBdr>
                <w:top w:val="none" w:sz="0" w:space="0" w:color="auto"/>
                <w:left w:val="none" w:sz="0" w:space="0" w:color="auto"/>
                <w:bottom w:val="none" w:sz="0" w:space="0" w:color="auto"/>
                <w:right w:val="none" w:sz="0" w:space="0" w:color="auto"/>
              </w:divBdr>
            </w:div>
            <w:div w:id="203687776">
              <w:marLeft w:val="480"/>
              <w:marRight w:val="0"/>
              <w:marTop w:val="0"/>
              <w:marBottom w:val="0"/>
              <w:divBdr>
                <w:top w:val="none" w:sz="0" w:space="0" w:color="auto"/>
                <w:left w:val="none" w:sz="0" w:space="0" w:color="auto"/>
                <w:bottom w:val="none" w:sz="0" w:space="0" w:color="auto"/>
                <w:right w:val="none" w:sz="0" w:space="0" w:color="auto"/>
              </w:divBdr>
            </w:div>
          </w:divsChild>
        </w:div>
        <w:div w:id="203686853">
          <w:marLeft w:val="480"/>
          <w:marRight w:val="0"/>
          <w:marTop w:val="0"/>
          <w:marBottom w:val="0"/>
          <w:divBdr>
            <w:top w:val="none" w:sz="0" w:space="0" w:color="auto"/>
            <w:left w:val="none" w:sz="0" w:space="0" w:color="auto"/>
            <w:bottom w:val="none" w:sz="0" w:space="0" w:color="auto"/>
            <w:right w:val="none" w:sz="0" w:space="0" w:color="auto"/>
          </w:divBdr>
        </w:div>
        <w:div w:id="203687769">
          <w:marLeft w:val="480"/>
          <w:marRight w:val="0"/>
          <w:marTop w:val="0"/>
          <w:marBottom w:val="0"/>
          <w:divBdr>
            <w:top w:val="none" w:sz="0" w:space="0" w:color="auto"/>
            <w:left w:val="none" w:sz="0" w:space="0" w:color="auto"/>
            <w:bottom w:val="none" w:sz="0" w:space="0" w:color="auto"/>
            <w:right w:val="none" w:sz="0" w:space="0" w:color="auto"/>
          </w:divBdr>
          <w:divsChild>
            <w:div w:id="203686456">
              <w:marLeft w:val="600"/>
              <w:marRight w:val="0"/>
              <w:marTop w:val="0"/>
              <w:marBottom w:val="0"/>
              <w:divBdr>
                <w:top w:val="none" w:sz="0" w:space="0" w:color="auto"/>
                <w:left w:val="none" w:sz="0" w:space="0" w:color="auto"/>
                <w:bottom w:val="none" w:sz="0" w:space="0" w:color="auto"/>
                <w:right w:val="none" w:sz="0" w:space="0" w:color="auto"/>
              </w:divBdr>
            </w:div>
            <w:div w:id="203686855">
              <w:marLeft w:val="720"/>
              <w:marRight w:val="0"/>
              <w:marTop w:val="0"/>
              <w:marBottom w:val="0"/>
              <w:divBdr>
                <w:top w:val="none" w:sz="0" w:space="0" w:color="auto"/>
                <w:left w:val="none" w:sz="0" w:space="0" w:color="auto"/>
                <w:bottom w:val="none" w:sz="0" w:space="0" w:color="auto"/>
                <w:right w:val="none" w:sz="0" w:space="0" w:color="auto"/>
              </w:divBdr>
            </w:div>
            <w:div w:id="203686952">
              <w:marLeft w:val="600"/>
              <w:marRight w:val="0"/>
              <w:marTop w:val="0"/>
              <w:marBottom w:val="0"/>
              <w:divBdr>
                <w:top w:val="none" w:sz="0" w:space="0" w:color="auto"/>
                <w:left w:val="none" w:sz="0" w:space="0" w:color="auto"/>
                <w:bottom w:val="none" w:sz="0" w:space="0" w:color="auto"/>
                <w:right w:val="none" w:sz="0" w:space="0" w:color="auto"/>
              </w:divBdr>
            </w:div>
            <w:div w:id="20368754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7611">
      <w:marLeft w:val="0"/>
      <w:marRight w:val="0"/>
      <w:marTop w:val="0"/>
      <w:marBottom w:val="0"/>
      <w:divBdr>
        <w:top w:val="none" w:sz="0" w:space="0" w:color="auto"/>
        <w:left w:val="none" w:sz="0" w:space="0" w:color="auto"/>
        <w:bottom w:val="none" w:sz="0" w:space="0" w:color="auto"/>
        <w:right w:val="none" w:sz="0" w:space="0" w:color="auto"/>
      </w:divBdr>
    </w:div>
    <w:div w:id="203687617">
      <w:marLeft w:val="0"/>
      <w:marRight w:val="0"/>
      <w:marTop w:val="0"/>
      <w:marBottom w:val="0"/>
      <w:divBdr>
        <w:top w:val="none" w:sz="0" w:space="0" w:color="auto"/>
        <w:left w:val="none" w:sz="0" w:space="0" w:color="auto"/>
        <w:bottom w:val="none" w:sz="0" w:space="0" w:color="auto"/>
        <w:right w:val="none" w:sz="0" w:space="0" w:color="auto"/>
      </w:divBdr>
      <w:divsChild>
        <w:div w:id="203686368">
          <w:marLeft w:val="480"/>
          <w:marRight w:val="0"/>
          <w:marTop w:val="0"/>
          <w:marBottom w:val="0"/>
          <w:divBdr>
            <w:top w:val="none" w:sz="0" w:space="0" w:color="auto"/>
            <w:left w:val="none" w:sz="0" w:space="0" w:color="auto"/>
            <w:bottom w:val="none" w:sz="0" w:space="0" w:color="auto"/>
            <w:right w:val="none" w:sz="0" w:space="0" w:color="auto"/>
          </w:divBdr>
        </w:div>
        <w:div w:id="203686794">
          <w:marLeft w:val="480"/>
          <w:marRight w:val="0"/>
          <w:marTop w:val="0"/>
          <w:marBottom w:val="0"/>
          <w:divBdr>
            <w:top w:val="none" w:sz="0" w:space="0" w:color="auto"/>
            <w:left w:val="none" w:sz="0" w:space="0" w:color="auto"/>
            <w:bottom w:val="none" w:sz="0" w:space="0" w:color="auto"/>
            <w:right w:val="none" w:sz="0" w:space="0" w:color="auto"/>
          </w:divBdr>
        </w:div>
        <w:div w:id="203687343">
          <w:marLeft w:val="480"/>
          <w:marRight w:val="0"/>
          <w:marTop w:val="0"/>
          <w:marBottom w:val="0"/>
          <w:divBdr>
            <w:top w:val="none" w:sz="0" w:space="0" w:color="auto"/>
            <w:left w:val="none" w:sz="0" w:space="0" w:color="auto"/>
            <w:bottom w:val="none" w:sz="0" w:space="0" w:color="auto"/>
            <w:right w:val="none" w:sz="0" w:space="0" w:color="auto"/>
          </w:divBdr>
        </w:div>
      </w:divsChild>
    </w:div>
    <w:div w:id="203687618">
      <w:marLeft w:val="0"/>
      <w:marRight w:val="0"/>
      <w:marTop w:val="0"/>
      <w:marBottom w:val="0"/>
      <w:divBdr>
        <w:top w:val="none" w:sz="0" w:space="0" w:color="auto"/>
        <w:left w:val="none" w:sz="0" w:space="0" w:color="auto"/>
        <w:bottom w:val="none" w:sz="0" w:space="0" w:color="auto"/>
        <w:right w:val="none" w:sz="0" w:space="0" w:color="auto"/>
      </w:divBdr>
      <w:divsChild>
        <w:div w:id="203686622">
          <w:marLeft w:val="480"/>
          <w:marRight w:val="0"/>
          <w:marTop w:val="0"/>
          <w:marBottom w:val="0"/>
          <w:divBdr>
            <w:top w:val="none" w:sz="0" w:space="0" w:color="auto"/>
            <w:left w:val="none" w:sz="0" w:space="0" w:color="auto"/>
            <w:bottom w:val="none" w:sz="0" w:space="0" w:color="auto"/>
            <w:right w:val="none" w:sz="0" w:space="0" w:color="auto"/>
          </w:divBdr>
        </w:div>
        <w:div w:id="203686771">
          <w:marLeft w:val="480"/>
          <w:marRight w:val="0"/>
          <w:marTop w:val="0"/>
          <w:marBottom w:val="0"/>
          <w:divBdr>
            <w:top w:val="none" w:sz="0" w:space="0" w:color="auto"/>
            <w:left w:val="none" w:sz="0" w:space="0" w:color="auto"/>
            <w:bottom w:val="none" w:sz="0" w:space="0" w:color="auto"/>
            <w:right w:val="none" w:sz="0" w:space="0" w:color="auto"/>
          </w:divBdr>
        </w:div>
        <w:div w:id="203687471">
          <w:marLeft w:val="480"/>
          <w:marRight w:val="0"/>
          <w:marTop w:val="0"/>
          <w:marBottom w:val="0"/>
          <w:divBdr>
            <w:top w:val="none" w:sz="0" w:space="0" w:color="auto"/>
            <w:left w:val="none" w:sz="0" w:space="0" w:color="auto"/>
            <w:bottom w:val="none" w:sz="0" w:space="0" w:color="auto"/>
            <w:right w:val="none" w:sz="0" w:space="0" w:color="auto"/>
          </w:divBdr>
        </w:div>
      </w:divsChild>
    </w:div>
    <w:div w:id="203687620">
      <w:marLeft w:val="0"/>
      <w:marRight w:val="0"/>
      <w:marTop w:val="0"/>
      <w:marBottom w:val="0"/>
      <w:divBdr>
        <w:top w:val="none" w:sz="0" w:space="0" w:color="auto"/>
        <w:left w:val="none" w:sz="0" w:space="0" w:color="auto"/>
        <w:bottom w:val="none" w:sz="0" w:space="0" w:color="auto"/>
        <w:right w:val="none" w:sz="0" w:space="0" w:color="auto"/>
      </w:divBdr>
      <w:divsChild>
        <w:div w:id="203686473">
          <w:marLeft w:val="480"/>
          <w:marRight w:val="0"/>
          <w:marTop w:val="0"/>
          <w:marBottom w:val="0"/>
          <w:divBdr>
            <w:top w:val="none" w:sz="0" w:space="0" w:color="auto"/>
            <w:left w:val="none" w:sz="0" w:space="0" w:color="auto"/>
            <w:bottom w:val="none" w:sz="0" w:space="0" w:color="auto"/>
            <w:right w:val="none" w:sz="0" w:space="0" w:color="auto"/>
          </w:divBdr>
        </w:div>
        <w:div w:id="203687353">
          <w:marLeft w:val="480"/>
          <w:marRight w:val="0"/>
          <w:marTop w:val="0"/>
          <w:marBottom w:val="0"/>
          <w:divBdr>
            <w:top w:val="none" w:sz="0" w:space="0" w:color="auto"/>
            <w:left w:val="none" w:sz="0" w:space="0" w:color="auto"/>
            <w:bottom w:val="none" w:sz="0" w:space="0" w:color="auto"/>
            <w:right w:val="none" w:sz="0" w:space="0" w:color="auto"/>
          </w:divBdr>
        </w:div>
        <w:div w:id="203687492">
          <w:marLeft w:val="480"/>
          <w:marRight w:val="0"/>
          <w:marTop w:val="0"/>
          <w:marBottom w:val="0"/>
          <w:divBdr>
            <w:top w:val="none" w:sz="0" w:space="0" w:color="auto"/>
            <w:left w:val="none" w:sz="0" w:space="0" w:color="auto"/>
            <w:bottom w:val="none" w:sz="0" w:space="0" w:color="auto"/>
            <w:right w:val="none" w:sz="0" w:space="0" w:color="auto"/>
          </w:divBdr>
        </w:div>
      </w:divsChild>
    </w:div>
    <w:div w:id="203687625">
      <w:marLeft w:val="0"/>
      <w:marRight w:val="0"/>
      <w:marTop w:val="0"/>
      <w:marBottom w:val="0"/>
      <w:divBdr>
        <w:top w:val="none" w:sz="0" w:space="0" w:color="auto"/>
        <w:left w:val="none" w:sz="0" w:space="0" w:color="auto"/>
        <w:bottom w:val="none" w:sz="0" w:space="0" w:color="auto"/>
        <w:right w:val="none" w:sz="0" w:space="0" w:color="auto"/>
      </w:divBdr>
      <w:divsChild>
        <w:div w:id="203686880">
          <w:marLeft w:val="480"/>
          <w:marRight w:val="0"/>
          <w:marTop w:val="0"/>
          <w:marBottom w:val="0"/>
          <w:divBdr>
            <w:top w:val="none" w:sz="0" w:space="0" w:color="auto"/>
            <w:left w:val="none" w:sz="0" w:space="0" w:color="auto"/>
            <w:bottom w:val="none" w:sz="0" w:space="0" w:color="auto"/>
            <w:right w:val="none" w:sz="0" w:space="0" w:color="auto"/>
          </w:divBdr>
        </w:div>
        <w:div w:id="203687016">
          <w:marLeft w:val="480"/>
          <w:marRight w:val="0"/>
          <w:marTop w:val="0"/>
          <w:marBottom w:val="0"/>
          <w:divBdr>
            <w:top w:val="none" w:sz="0" w:space="0" w:color="auto"/>
            <w:left w:val="none" w:sz="0" w:space="0" w:color="auto"/>
            <w:bottom w:val="none" w:sz="0" w:space="0" w:color="auto"/>
            <w:right w:val="none" w:sz="0" w:space="0" w:color="auto"/>
          </w:divBdr>
        </w:div>
      </w:divsChild>
    </w:div>
    <w:div w:id="203687626">
      <w:marLeft w:val="0"/>
      <w:marRight w:val="0"/>
      <w:marTop w:val="0"/>
      <w:marBottom w:val="0"/>
      <w:divBdr>
        <w:top w:val="none" w:sz="0" w:space="0" w:color="auto"/>
        <w:left w:val="none" w:sz="0" w:space="0" w:color="auto"/>
        <w:bottom w:val="none" w:sz="0" w:space="0" w:color="auto"/>
        <w:right w:val="none" w:sz="0" w:space="0" w:color="auto"/>
      </w:divBdr>
    </w:div>
    <w:div w:id="203687628">
      <w:marLeft w:val="0"/>
      <w:marRight w:val="0"/>
      <w:marTop w:val="0"/>
      <w:marBottom w:val="0"/>
      <w:divBdr>
        <w:top w:val="none" w:sz="0" w:space="0" w:color="auto"/>
        <w:left w:val="none" w:sz="0" w:space="0" w:color="auto"/>
        <w:bottom w:val="none" w:sz="0" w:space="0" w:color="auto"/>
        <w:right w:val="none" w:sz="0" w:space="0" w:color="auto"/>
      </w:divBdr>
    </w:div>
    <w:div w:id="203687629">
      <w:marLeft w:val="0"/>
      <w:marRight w:val="0"/>
      <w:marTop w:val="0"/>
      <w:marBottom w:val="0"/>
      <w:divBdr>
        <w:top w:val="none" w:sz="0" w:space="0" w:color="auto"/>
        <w:left w:val="none" w:sz="0" w:space="0" w:color="auto"/>
        <w:bottom w:val="none" w:sz="0" w:space="0" w:color="auto"/>
        <w:right w:val="none" w:sz="0" w:space="0" w:color="auto"/>
      </w:divBdr>
    </w:div>
    <w:div w:id="203687630">
      <w:marLeft w:val="0"/>
      <w:marRight w:val="0"/>
      <w:marTop w:val="0"/>
      <w:marBottom w:val="0"/>
      <w:divBdr>
        <w:top w:val="none" w:sz="0" w:space="0" w:color="auto"/>
        <w:left w:val="none" w:sz="0" w:space="0" w:color="auto"/>
        <w:bottom w:val="none" w:sz="0" w:space="0" w:color="auto"/>
        <w:right w:val="none" w:sz="0" w:space="0" w:color="auto"/>
      </w:divBdr>
    </w:div>
    <w:div w:id="203687631">
      <w:marLeft w:val="0"/>
      <w:marRight w:val="0"/>
      <w:marTop w:val="0"/>
      <w:marBottom w:val="0"/>
      <w:divBdr>
        <w:top w:val="none" w:sz="0" w:space="0" w:color="auto"/>
        <w:left w:val="none" w:sz="0" w:space="0" w:color="auto"/>
        <w:bottom w:val="none" w:sz="0" w:space="0" w:color="auto"/>
        <w:right w:val="none" w:sz="0" w:space="0" w:color="auto"/>
      </w:divBdr>
      <w:divsChild>
        <w:div w:id="203686423">
          <w:marLeft w:val="480"/>
          <w:marRight w:val="0"/>
          <w:marTop w:val="0"/>
          <w:marBottom w:val="0"/>
          <w:divBdr>
            <w:top w:val="none" w:sz="0" w:space="0" w:color="auto"/>
            <w:left w:val="none" w:sz="0" w:space="0" w:color="auto"/>
            <w:bottom w:val="none" w:sz="0" w:space="0" w:color="auto"/>
            <w:right w:val="none" w:sz="0" w:space="0" w:color="auto"/>
          </w:divBdr>
        </w:div>
        <w:div w:id="203686670">
          <w:marLeft w:val="480"/>
          <w:marRight w:val="0"/>
          <w:marTop w:val="0"/>
          <w:marBottom w:val="0"/>
          <w:divBdr>
            <w:top w:val="none" w:sz="0" w:space="0" w:color="auto"/>
            <w:left w:val="none" w:sz="0" w:space="0" w:color="auto"/>
            <w:bottom w:val="none" w:sz="0" w:space="0" w:color="auto"/>
            <w:right w:val="none" w:sz="0" w:space="0" w:color="auto"/>
          </w:divBdr>
        </w:div>
        <w:div w:id="203686814">
          <w:marLeft w:val="480"/>
          <w:marRight w:val="0"/>
          <w:marTop w:val="0"/>
          <w:marBottom w:val="0"/>
          <w:divBdr>
            <w:top w:val="none" w:sz="0" w:space="0" w:color="auto"/>
            <w:left w:val="none" w:sz="0" w:space="0" w:color="auto"/>
            <w:bottom w:val="none" w:sz="0" w:space="0" w:color="auto"/>
            <w:right w:val="none" w:sz="0" w:space="0" w:color="auto"/>
          </w:divBdr>
        </w:div>
        <w:div w:id="203687729">
          <w:marLeft w:val="480"/>
          <w:marRight w:val="0"/>
          <w:marTop w:val="0"/>
          <w:marBottom w:val="0"/>
          <w:divBdr>
            <w:top w:val="none" w:sz="0" w:space="0" w:color="auto"/>
            <w:left w:val="none" w:sz="0" w:space="0" w:color="auto"/>
            <w:bottom w:val="none" w:sz="0" w:space="0" w:color="auto"/>
            <w:right w:val="none" w:sz="0" w:space="0" w:color="auto"/>
          </w:divBdr>
        </w:div>
        <w:div w:id="203687821">
          <w:marLeft w:val="480"/>
          <w:marRight w:val="0"/>
          <w:marTop w:val="0"/>
          <w:marBottom w:val="0"/>
          <w:divBdr>
            <w:top w:val="none" w:sz="0" w:space="0" w:color="auto"/>
            <w:left w:val="none" w:sz="0" w:space="0" w:color="auto"/>
            <w:bottom w:val="none" w:sz="0" w:space="0" w:color="auto"/>
            <w:right w:val="none" w:sz="0" w:space="0" w:color="auto"/>
          </w:divBdr>
        </w:div>
      </w:divsChild>
    </w:div>
    <w:div w:id="203687640">
      <w:marLeft w:val="0"/>
      <w:marRight w:val="0"/>
      <w:marTop w:val="0"/>
      <w:marBottom w:val="0"/>
      <w:divBdr>
        <w:top w:val="none" w:sz="0" w:space="0" w:color="auto"/>
        <w:left w:val="none" w:sz="0" w:space="0" w:color="auto"/>
        <w:bottom w:val="none" w:sz="0" w:space="0" w:color="auto"/>
        <w:right w:val="none" w:sz="0" w:space="0" w:color="auto"/>
      </w:divBdr>
      <w:divsChild>
        <w:div w:id="203686372">
          <w:marLeft w:val="600"/>
          <w:marRight w:val="0"/>
          <w:marTop w:val="0"/>
          <w:marBottom w:val="0"/>
          <w:divBdr>
            <w:top w:val="none" w:sz="0" w:space="0" w:color="auto"/>
            <w:left w:val="none" w:sz="0" w:space="0" w:color="auto"/>
            <w:bottom w:val="none" w:sz="0" w:space="0" w:color="auto"/>
            <w:right w:val="none" w:sz="0" w:space="0" w:color="auto"/>
          </w:divBdr>
        </w:div>
        <w:div w:id="203686408">
          <w:marLeft w:val="600"/>
          <w:marRight w:val="0"/>
          <w:marTop w:val="0"/>
          <w:marBottom w:val="0"/>
          <w:divBdr>
            <w:top w:val="none" w:sz="0" w:space="0" w:color="auto"/>
            <w:left w:val="none" w:sz="0" w:space="0" w:color="auto"/>
            <w:bottom w:val="none" w:sz="0" w:space="0" w:color="auto"/>
            <w:right w:val="none" w:sz="0" w:space="0" w:color="auto"/>
          </w:divBdr>
        </w:div>
        <w:div w:id="203686506">
          <w:marLeft w:val="600"/>
          <w:marRight w:val="0"/>
          <w:marTop w:val="0"/>
          <w:marBottom w:val="0"/>
          <w:divBdr>
            <w:top w:val="none" w:sz="0" w:space="0" w:color="auto"/>
            <w:left w:val="none" w:sz="0" w:space="0" w:color="auto"/>
            <w:bottom w:val="none" w:sz="0" w:space="0" w:color="auto"/>
            <w:right w:val="none" w:sz="0" w:space="0" w:color="auto"/>
          </w:divBdr>
        </w:div>
        <w:div w:id="203686783">
          <w:marLeft w:val="600"/>
          <w:marRight w:val="0"/>
          <w:marTop w:val="0"/>
          <w:marBottom w:val="0"/>
          <w:divBdr>
            <w:top w:val="none" w:sz="0" w:space="0" w:color="auto"/>
            <w:left w:val="none" w:sz="0" w:space="0" w:color="auto"/>
            <w:bottom w:val="none" w:sz="0" w:space="0" w:color="auto"/>
            <w:right w:val="none" w:sz="0" w:space="0" w:color="auto"/>
          </w:divBdr>
        </w:div>
        <w:div w:id="203686933">
          <w:marLeft w:val="600"/>
          <w:marRight w:val="0"/>
          <w:marTop w:val="0"/>
          <w:marBottom w:val="0"/>
          <w:divBdr>
            <w:top w:val="none" w:sz="0" w:space="0" w:color="auto"/>
            <w:left w:val="none" w:sz="0" w:space="0" w:color="auto"/>
            <w:bottom w:val="none" w:sz="0" w:space="0" w:color="auto"/>
            <w:right w:val="none" w:sz="0" w:space="0" w:color="auto"/>
          </w:divBdr>
        </w:div>
        <w:div w:id="203686966">
          <w:marLeft w:val="600"/>
          <w:marRight w:val="0"/>
          <w:marTop w:val="0"/>
          <w:marBottom w:val="0"/>
          <w:divBdr>
            <w:top w:val="none" w:sz="0" w:space="0" w:color="auto"/>
            <w:left w:val="none" w:sz="0" w:space="0" w:color="auto"/>
            <w:bottom w:val="none" w:sz="0" w:space="0" w:color="auto"/>
            <w:right w:val="none" w:sz="0" w:space="0" w:color="auto"/>
          </w:divBdr>
        </w:div>
        <w:div w:id="203687002">
          <w:marLeft w:val="720"/>
          <w:marRight w:val="0"/>
          <w:marTop w:val="0"/>
          <w:marBottom w:val="0"/>
          <w:divBdr>
            <w:top w:val="none" w:sz="0" w:space="0" w:color="auto"/>
            <w:left w:val="none" w:sz="0" w:space="0" w:color="auto"/>
            <w:bottom w:val="none" w:sz="0" w:space="0" w:color="auto"/>
            <w:right w:val="none" w:sz="0" w:space="0" w:color="auto"/>
          </w:divBdr>
        </w:div>
        <w:div w:id="203687763">
          <w:marLeft w:val="600"/>
          <w:marRight w:val="0"/>
          <w:marTop w:val="0"/>
          <w:marBottom w:val="0"/>
          <w:divBdr>
            <w:top w:val="none" w:sz="0" w:space="0" w:color="auto"/>
            <w:left w:val="none" w:sz="0" w:space="0" w:color="auto"/>
            <w:bottom w:val="none" w:sz="0" w:space="0" w:color="auto"/>
            <w:right w:val="none" w:sz="0" w:space="0" w:color="auto"/>
          </w:divBdr>
        </w:div>
        <w:div w:id="203687814">
          <w:marLeft w:val="600"/>
          <w:marRight w:val="0"/>
          <w:marTop w:val="0"/>
          <w:marBottom w:val="0"/>
          <w:divBdr>
            <w:top w:val="none" w:sz="0" w:space="0" w:color="auto"/>
            <w:left w:val="none" w:sz="0" w:space="0" w:color="auto"/>
            <w:bottom w:val="none" w:sz="0" w:space="0" w:color="auto"/>
            <w:right w:val="none" w:sz="0" w:space="0" w:color="auto"/>
          </w:divBdr>
        </w:div>
      </w:divsChild>
    </w:div>
    <w:div w:id="203687642">
      <w:marLeft w:val="0"/>
      <w:marRight w:val="0"/>
      <w:marTop w:val="0"/>
      <w:marBottom w:val="0"/>
      <w:divBdr>
        <w:top w:val="none" w:sz="0" w:space="0" w:color="auto"/>
        <w:left w:val="none" w:sz="0" w:space="0" w:color="auto"/>
        <w:bottom w:val="none" w:sz="0" w:space="0" w:color="auto"/>
        <w:right w:val="none" w:sz="0" w:space="0" w:color="auto"/>
      </w:divBdr>
      <w:divsChild>
        <w:div w:id="203686460">
          <w:marLeft w:val="480"/>
          <w:marRight w:val="0"/>
          <w:marTop w:val="0"/>
          <w:marBottom w:val="0"/>
          <w:divBdr>
            <w:top w:val="none" w:sz="0" w:space="0" w:color="auto"/>
            <w:left w:val="none" w:sz="0" w:space="0" w:color="auto"/>
            <w:bottom w:val="none" w:sz="0" w:space="0" w:color="auto"/>
            <w:right w:val="none" w:sz="0" w:space="0" w:color="auto"/>
          </w:divBdr>
        </w:div>
        <w:div w:id="203686685">
          <w:marLeft w:val="480"/>
          <w:marRight w:val="0"/>
          <w:marTop w:val="0"/>
          <w:marBottom w:val="0"/>
          <w:divBdr>
            <w:top w:val="none" w:sz="0" w:space="0" w:color="auto"/>
            <w:left w:val="none" w:sz="0" w:space="0" w:color="auto"/>
            <w:bottom w:val="none" w:sz="0" w:space="0" w:color="auto"/>
            <w:right w:val="none" w:sz="0" w:space="0" w:color="auto"/>
          </w:divBdr>
        </w:div>
        <w:div w:id="203686983">
          <w:marLeft w:val="480"/>
          <w:marRight w:val="0"/>
          <w:marTop w:val="0"/>
          <w:marBottom w:val="0"/>
          <w:divBdr>
            <w:top w:val="none" w:sz="0" w:space="0" w:color="auto"/>
            <w:left w:val="none" w:sz="0" w:space="0" w:color="auto"/>
            <w:bottom w:val="none" w:sz="0" w:space="0" w:color="auto"/>
            <w:right w:val="none" w:sz="0" w:space="0" w:color="auto"/>
          </w:divBdr>
        </w:div>
      </w:divsChild>
    </w:div>
    <w:div w:id="203687644">
      <w:marLeft w:val="0"/>
      <w:marRight w:val="0"/>
      <w:marTop w:val="0"/>
      <w:marBottom w:val="0"/>
      <w:divBdr>
        <w:top w:val="none" w:sz="0" w:space="0" w:color="auto"/>
        <w:left w:val="none" w:sz="0" w:space="0" w:color="auto"/>
        <w:bottom w:val="none" w:sz="0" w:space="0" w:color="auto"/>
        <w:right w:val="none" w:sz="0" w:space="0" w:color="auto"/>
      </w:divBdr>
      <w:divsChild>
        <w:div w:id="203686397">
          <w:marLeft w:val="480"/>
          <w:marRight w:val="0"/>
          <w:marTop w:val="0"/>
          <w:marBottom w:val="0"/>
          <w:divBdr>
            <w:top w:val="none" w:sz="0" w:space="0" w:color="auto"/>
            <w:left w:val="none" w:sz="0" w:space="0" w:color="auto"/>
            <w:bottom w:val="none" w:sz="0" w:space="0" w:color="auto"/>
            <w:right w:val="none" w:sz="0" w:space="0" w:color="auto"/>
          </w:divBdr>
        </w:div>
        <w:div w:id="203686554">
          <w:marLeft w:val="480"/>
          <w:marRight w:val="0"/>
          <w:marTop w:val="0"/>
          <w:marBottom w:val="0"/>
          <w:divBdr>
            <w:top w:val="none" w:sz="0" w:space="0" w:color="auto"/>
            <w:left w:val="none" w:sz="0" w:space="0" w:color="auto"/>
            <w:bottom w:val="none" w:sz="0" w:space="0" w:color="auto"/>
            <w:right w:val="none" w:sz="0" w:space="0" w:color="auto"/>
          </w:divBdr>
        </w:div>
        <w:div w:id="203687843">
          <w:marLeft w:val="480"/>
          <w:marRight w:val="0"/>
          <w:marTop w:val="0"/>
          <w:marBottom w:val="0"/>
          <w:divBdr>
            <w:top w:val="none" w:sz="0" w:space="0" w:color="auto"/>
            <w:left w:val="none" w:sz="0" w:space="0" w:color="auto"/>
            <w:bottom w:val="none" w:sz="0" w:space="0" w:color="auto"/>
            <w:right w:val="none" w:sz="0" w:space="0" w:color="auto"/>
          </w:divBdr>
          <w:divsChild>
            <w:div w:id="203686828">
              <w:marLeft w:val="480"/>
              <w:marRight w:val="0"/>
              <w:marTop w:val="0"/>
              <w:marBottom w:val="0"/>
              <w:divBdr>
                <w:top w:val="none" w:sz="0" w:space="0" w:color="auto"/>
                <w:left w:val="none" w:sz="0" w:space="0" w:color="auto"/>
                <w:bottom w:val="none" w:sz="0" w:space="0" w:color="auto"/>
                <w:right w:val="none" w:sz="0" w:space="0" w:color="auto"/>
              </w:divBdr>
            </w:div>
            <w:div w:id="20368727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7648">
      <w:marLeft w:val="0"/>
      <w:marRight w:val="0"/>
      <w:marTop w:val="0"/>
      <w:marBottom w:val="0"/>
      <w:divBdr>
        <w:top w:val="none" w:sz="0" w:space="0" w:color="auto"/>
        <w:left w:val="none" w:sz="0" w:space="0" w:color="auto"/>
        <w:bottom w:val="none" w:sz="0" w:space="0" w:color="auto"/>
        <w:right w:val="none" w:sz="0" w:space="0" w:color="auto"/>
      </w:divBdr>
    </w:div>
    <w:div w:id="203687649">
      <w:marLeft w:val="0"/>
      <w:marRight w:val="0"/>
      <w:marTop w:val="0"/>
      <w:marBottom w:val="0"/>
      <w:divBdr>
        <w:top w:val="none" w:sz="0" w:space="0" w:color="auto"/>
        <w:left w:val="none" w:sz="0" w:space="0" w:color="auto"/>
        <w:bottom w:val="none" w:sz="0" w:space="0" w:color="auto"/>
        <w:right w:val="none" w:sz="0" w:space="0" w:color="auto"/>
      </w:divBdr>
    </w:div>
    <w:div w:id="203687650">
      <w:marLeft w:val="0"/>
      <w:marRight w:val="0"/>
      <w:marTop w:val="0"/>
      <w:marBottom w:val="0"/>
      <w:divBdr>
        <w:top w:val="none" w:sz="0" w:space="0" w:color="auto"/>
        <w:left w:val="none" w:sz="0" w:space="0" w:color="auto"/>
        <w:bottom w:val="none" w:sz="0" w:space="0" w:color="auto"/>
        <w:right w:val="none" w:sz="0" w:space="0" w:color="auto"/>
      </w:divBdr>
      <w:divsChild>
        <w:div w:id="203686469">
          <w:marLeft w:val="480"/>
          <w:marRight w:val="0"/>
          <w:marTop w:val="0"/>
          <w:marBottom w:val="0"/>
          <w:divBdr>
            <w:top w:val="none" w:sz="0" w:space="0" w:color="auto"/>
            <w:left w:val="none" w:sz="0" w:space="0" w:color="auto"/>
            <w:bottom w:val="none" w:sz="0" w:space="0" w:color="auto"/>
            <w:right w:val="none" w:sz="0" w:space="0" w:color="auto"/>
          </w:divBdr>
          <w:divsChild>
            <w:div w:id="203686483">
              <w:marLeft w:val="600"/>
              <w:marRight w:val="0"/>
              <w:marTop w:val="0"/>
              <w:marBottom w:val="0"/>
              <w:divBdr>
                <w:top w:val="none" w:sz="0" w:space="0" w:color="auto"/>
                <w:left w:val="none" w:sz="0" w:space="0" w:color="auto"/>
                <w:bottom w:val="none" w:sz="0" w:space="0" w:color="auto"/>
                <w:right w:val="none" w:sz="0" w:space="0" w:color="auto"/>
              </w:divBdr>
            </w:div>
            <w:div w:id="203687148">
              <w:marLeft w:val="480"/>
              <w:marRight w:val="0"/>
              <w:marTop w:val="0"/>
              <w:marBottom w:val="0"/>
              <w:divBdr>
                <w:top w:val="none" w:sz="0" w:space="0" w:color="auto"/>
                <w:left w:val="none" w:sz="0" w:space="0" w:color="auto"/>
                <w:bottom w:val="none" w:sz="0" w:space="0" w:color="auto"/>
                <w:right w:val="none" w:sz="0" w:space="0" w:color="auto"/>
              </w:divBdr>
            </w:div>
          </w:divsChild>
        </w:div>
        <w:div w:id="203686950">
          <w:marLeft w:val="480"/>
          <w:marRight w:val="0"/>
          <w:marTop w:val="0"/>
          <w:marBottom w:val="0"/>
          <w:divBdr>
            <w:top w:val="none" w:sz="0" w:space="0" w:color="auto"/>
            <w:left w:val="none" w:sz="0" w:space="0" w:color="auto"/>
            <w:bottom w:val="none" w:sz="0" w:space="0" w:color="auto"/>
            <w:right w:val="none" w:sz="0" w:space="0" w:color="auto"/>
          </w:divBdr>
        </w:div>
        <w:div w:id="203687108">
          <w:marLeft w:val="480"/>
          <w:marRight w:val="0"/>
          <w:marTop w:val="0"/>
          <w:marBottom w:val="0"/>
          <w:divBdr>
            <w:top w:val="none" w:sz="0" w:space="0" w:color="auto"/>
            <w:left w:val="none" w:sz="0" w:space="0" w:color="auto"/>
            <w:bottom w:val="none" w:sz="0" w:space="0" w:color="auto"/>
            <w:right w:val="none" w:sz="0" w:space="0" w:color="auto"/>
          </w:divBdr>
        </w:div>
        <w:div w:id="203687487">
          <w:marLeft w:val="480"/>
          <w:marRight w:val="0"/>
          <w:marTop w:val="0"/>
          <w:marBottom w:val="0"/>
          <w:divBdr>
            <w:top w:val="none" w:sz="0" w:space="0" w:color="auto"/>
            <w:left w:val="none" w:sz="0" w:space="0" w:color="auto"/>
            <w:bottom w:val="none" w:sz="0" w:space="0" w:color="auto"/>
            <w:right w:val="none" w:sz="0" w:space="0" w:color="auto"/>
          </w:divBdr>
        </w:div>
      </w:divsChild>
    </w:div>
    <w:div w:id="203687651">
      <w:marLeft w:val="0"/>
      <w:marRight w:val="0"/>
      <w:marTop w:val="0"/>
      <w:marBottom w:val="0"/>
      <w:divBdr>
        <w:top w:val="none" w:sz="0" w:space="0" w:color="auto"/>
        <w:left w:val="none" w:sz="0" w:space="0" w:color="auto"/>
        <w:bottom w:val="none" w:sz="0" w:space="0" w:color="auto"/>
        <w:right w:val="none" w:sz="0" w:space="0" w:color="auto"/>
      </w:divBdr>
    </w:div>
    <w:div w:id="203687657">
      <w:marLeft w:val="0"/>
      <w:marRight w:val="0"/>
      <w:marTop w:val="0"/>
      <w:marBottom w:val="0"/>
      <w:divBdr>
        <w:top w:val="none" w:sz="0" w:space="0" w:color="auto"/>
        <w:left w:val="none" w:sz="0" w:space="0" w:color="auto"/>
        <w:bottom w:val="none" w:sz="0" w:space="0" w:color="auto"/>
        <w:right w:val="none" w:sz="0" w:space="0" w:color="auto"/>
      </w:divBdr>
      <w:divsChild>
        <w:div w:id="203686838">
          <w:marLeft w:val="480"/>
          <w:marRight w:val="0"/>
          <w:marTop w:val="0"/>
          <w:marBottom w:val="0"/>
          <w:divBdr>
            <w:top w:val="none" w:sz="0" w:space="0" w:color="auto"/>
            <w:left w:val="none" w:sz="0" w:space="0" w:color="auto"/>
            <w:bottom w:val="none" w:sz="0" w:space="0" w:color="auto"/>
            <w:right w:val="none" w:sz="0" w:space="0" w:color="auto"/>
          </w:divBdr>
        </w:div>
        <w:div w:id="203687601">
          <w:marLeft w:val="480"/>
          <w:marRight w:val="0"/>
          <w:marTop w:val="0"/>
          <w:marBottom w:val="0"/>
          <w:divBdr>
            <w:top w:val="none" w:sz="0" w:space="0" w:color="auto"/>
            <w:left w:val="none" w:sz="0" w:space="0" w:color="auto"/>
            <w:bottom w:val="none" w:sz="0" w:space="0" w:color="auto"/>
            <w:right w:val="none" w:sz="0" w:space="0" w:color="auto"/>
          </w:divBdr>
        </w:div>
        <w:div w:id="203687605">
          <w:marLeft w:val="480"/>
          <w:marRight w:val="0"/>
          <w:marTop w:val="0"/>
          <w:marBottom w:val="0"/>
          <w:divBdr>
            <w:top w:val="none" w:sz="0" w:space="0" w:color="auto"/>
            <w:left w:val="none" w:sz="0" w:space="0" w:color="auto"/>
            <w:bottom w:val="none" w:sz="0" w:space="0" w:color="auto"/>
            <w:right w:val="none" w:sz="0" w:space="0" w:color="auto"/>
          </w:divBdr>
        </w:div>
      </w:divsChild>
    </w:div>
    <w:div w:id="203687658">
      <w:marLeft w:val="0"/>
      <w:marRight w:val="0"/>
      <w:marTop w:val="0"/>
      <w:marBottom w:val="0"/>
      <w:divBdr>
        <w:top w:val="none" w:sz="0" w:space="0" w:color="auto"/>
        <w:left w:val="none" w:sz="0" w:space="0" w:color="auto"/>
        <w:bottom w:val="none" w:sz="0" w:space="0" w:color="auto"/>
        <w:right w:val="none" w:sz="0" w:space="0" w:color="auto"/>
      </w:divBdr>
    </w:div>
    <w:div w:id="203687659">
      <w:marLeft w:val="0"/>
      <w:marRight w:val="0"/>
      <w:marTop w:val="0"/>
      <w:marBottom w:val="0"/>
      <w:divBdr>
        <w:top w:val="none" w:sz="0" w:space="0" w:color="auto"/>
        <w:left w:val="none" w:sz="0" w:space="0" w:color="auto"/>
        <w:bottom w:val="none" w:sz="0" w:space="0" w:color="auto"/>
        <w:right w:val="none" w:sz="0" w:space="0" w:color="auto"/>
      </w:divBdr>
    </w:div>
    <w:div w:id="203687671">
      <w:marLeft w:val="0"/>
      <w:marRight w:val="0"/>
      <w:marTop w:val="0"/>
      <w:marBottom w:val="0"/>
      <w:divBdr>
        <w:top w:val="none" w:sz="0" w:space="0" w:color="auto"/>
        <w:left w:val="none" w:sz="0" w:space="0" w:color="auto"/>
        <w:bottom w:val="none" w:sz="0" w:space="0" w:color="auto"/>
        <w:right w:val="none" w:sz="0" w:space="0" w:color="auto"/>
      </w:divBdr>
    </w:div>
    <w:div w:id="203687678">
      <w:marLeft w:val="0"/>
      <w:marRight w:val="0"/>
      <w:marTop w:val="0"/>
      <w:marBottom w:val="0"/>
      <w:divBdr>
        <w:top w:val="none" w:sz="0" w:space="0" w:color="auto"/>
        <w:left w:val="none" w:sz="0" w:space="0" w:color="auto"/>
        <w:bottom w:val="none" w:sz="0" w:space="0" w:color="auto"/>
        <w:right w:val="none" w:sz="0" w:space="0" w:color="auto"/>
      </w:divBdr>
    </w:div>
    <w:div w:id="203687685">
      <w:marLeft w:val="0"/>
      <w:marRight w:val="0"/>
      <w:marTop w:val="0"/>
      <w:marBottom w:val="0"/>
      <w:divBdr>
        <w:top w:val="none" w:sz="0" w:space="0" w:color="auto"/>
        <w:left w:val="none" w:sz="0" w:space="0" w:color="auto"/>
        <w:bottom w:val="none" w:sz="0" w:space="0" w:color="auto"/>
        <w:right w:val="none" w:sz="0" w:space="0" w:color="auto"/>
      </w:divBdr>
      <w:divsChild>
        <w:div w:id="203686504">
          <w:marLeft w:val="600"/>
          <w:marRight w:val="0"/>
          <w:marTop w:val="0"/>
          <w:marBottom w:val="0"/>
          <w:divBdr>
            <w:top w:val="none" w:sz="0" w:space="0" w:color="auto"/>
            <w:left w:val="none" w:sz="0" w:space="0" w:color="auto"/>
            <w:bottom w:val="none" w:sz="0" w:space="0" w:color="auto"/>
            <w:right w:val="none" w:sz="0" w:space="0" w:color="auto"/>
          </w:divBdr>
        </w:div>
        <w:div w:id="203686666">
          <w:marLeft w:val="600"/>
          <w:marRight w:val="0"/>
          <w:marTop w:val="0"/>
          <w:marBottom w:val="0"/>
          <w:divBdr>
            <w:top w:val="none" w:sz="0" w:space="0" w:color="auto"/>
            <w:left w:val="none" w:sz="0" w:space="0" w:color="auto"/>
            <w:bottom w:val="none" w:sz="0" w:space="0" w:color="auto"/>
            <w:right w:val="none" w:sz="0" w:space="0" w:color="auto"/>
          </w:divBdr>
        </w:div>
        <w:div w:id="203686866">
          <w:marLeft w:val="600"/>
          <w:marRight w:val="0"/>
          <w:marTop w:val="0"/>
          <w:marBottom w:val="0"/>
          <w:divBdr>
            <w:top w:val="none" w:sz="0" w:space="0" w:color="auto"/>
            <w:left w:val="none" w:sz="0" w:space="0" w:color="auto"/>
            <w:bottom w:val="none" w:sz="0" w:space="0" w:color="auto"/>
            <w:right w:val="none" w:sz="0" w:space="0" w:color="auto"/>
          </w:divBdr>
        </w:div>
        <w:div w:id="203686965">
          <w:marLeft w:val="600"/>
          <w:marRight w:val="0"/>
          <w:marTop w:val="0"/>
          <w:marBottom w:val="0"/>
          <w:divBdr>
            <w:top w:val="none" w:sz="0" w:space="0" w:color="auto"/>
            <w:left w:val="none" w:sz="0" w:space="0" w:color="auto"/>
            <w:bottom w:val="none" w:sz="0" w:space="0" w:color="auto"/>
            <w:right w:val="none" w:sz="0" w:space="0" w:color="auto"/>
          </w:divBdr>
          <w:divsChild>
            <w:div w:id="203686752">
              <w:marLeft w:val="480"/>
              <w:marRight w:val="0"/>
              <w:marTop w:val="0"/>
              <w:marBottom w:val="0"/>
              <w:divBdr>
                <w:top w:val="none" w:sz="0" w:space="0" w:color="auto"/>
                <w:left w:val="none" w:sz="0" w:space="0" w:color="auto"/>
                <w:bottom w:val="none" w:sz="0" w:space="0" w:color="auto"/>
                <w:right w:val="none" w:sz="0" w:space="0" w:color="auto"/>
              </w:divBdr>
            </w:div>
            <w:div w:id="203687707">
              <w:marLeft w:val="480"/>
              <w:marRight w:val="0"/>
              <w:marTop w:val="0"/>
              <w:marBottom w:val="0"/>
              <w:divBdr>
                <w:top w:val="none" w:sz="0" w:space="0" w:color="auto"/>
                <w:left w:val="none" w:sz="0" w:space="0" w:color="auto"/>
                <w:bottom w:val="none" w:sz="0" w:space="0" w:color="auto"/>
                <w:right w:val="none" w:sz="0" w:space="0" w:color="auto"/>
              </w:divBdr>
              <w:divsChild>
                <w:div w:id="203687198">
                  <w:marLeft w:val="600"/>
                  <w:marRight w:val="0"/>
                  <w:marTop w:val="0"/>
                  <w:marBottom w:val="0"/>
                  <w:divBdr>
                    <w:top w:val="none" w:sz="0" w:space="0" w:color="auto"/>
                    <w:left w:val="none" w:sz="0" w:space="0" w:color="auto"/>
                    <w:bottom w:val="none" w:sz="0" w:space="0" w:color="auto"/>
                    <w:right w:val="none" w:sz="0" w:space="0" w:color="auto"/>
                  </w:divBdr>
                </w:div>
                <w:div w:id="203687410">
                  <w:marLeft w:val="720"/>
                  <w:marRight w:val="0"/>
                  <w:marTop w:val="0"/>
                  <w:marBottom w:val="0"/>
                  <w:divBdr>
                    <w:top w:val="none" w:sz="0" w:space="0" w:color="auto"/>
                    <w:left w:val="none" w:sz="0" w:space="0" w:color="auto"/>
                    <w:bottom w:val="none" w:sz="0" w:space="0" w:color="auto"/>
                    <w:right w:val="none" w:sz="0" w:space="0" w:color="auto"/>
                  </w:divBdr>
                </w:div>
                <w:div w:id="203687780">
                  <w:marLeft w:val="480"/>
                  <w:marRight w:val="0"/>
                  <w:marTop w:val="0"/>
                  <w:marBottom w:val="0"/>
                  <w:divBdr>
                    <w:top w:val="none" w:sz="0" w:space="0" w:color="auto"/>
                    <w:left w:val="none" w:sz="0" w:space="0" w:color="auto"/>
                    <w:bottom w:val="none" w:sz="0" w:space="0" w:color="auto"/>
                    <w:right w:val="none" w:sz="0" w:space="0" w:color="auto"/>
                  </w:divBdr>
                </w:div>
              </w:divsChild>
            </w:div>
            <w:div w:id="203687867">
              <w:marLeft w:val="480"/>
              <w:marRight w:val="0"/>
              <w:marTop w:val="0"/>
              <w:marBottom w:val="0"/>
              <w:divBdr>
                <w:top w:val="none" w:sz="0" w:space="0" w:color="auto"/>
                <w:left w:val="none" w:sz="0" w:space="0" w:color="auto"/>
                <w:bottom w:val="none" w:sz="0" w:space="0" w:color="auto"/>
                <w:right w:val="none" w:sz="0" w:space="0" w:color="auto"/>
              </w:divBdr>
            </w:div>
          </w:divsChild>
        </w:div>
        <w:div w:id="203687635">
          <w:marLeft w:val="600"/>
          <w:marRight w:val="0"/>
          <w:marTop w:val="0"/>
          <w:marBottom w:val="0"/>
          <w:divBdr>
            <w:top w:val="none" w:sz="0" w:space="0" w:color="auto"/>
            <w:left w:val="none" w:sz="0" w:space="0" w:color="auto"/>
            <w:bottom w:val="none" w:sz="0" w:space="0" w:color="auto"/>
            <w:right w:val="none" w:sz="0" w:space="0" w:color="auto"/>
          </w:divBdr>
        </w:div>
        <w:div w:id="203687666">
          <w:marLeft w:val="600"/>
          <w:marRight w:val="0"/>
          <w:marTop w:val="0"/>
          <w:marBottom w:val="0"/>
          <w:divBdr>
            <w:top w:val="none" w:sz="0" w:space="0" w:color="auto"/>
            <w:left w:val="none" w:sz="0" w:space="0" w:color="auto"/>
            <w:bottom w:val="none" w:sz="0" w:space="0" w:color="auto"/>
            <w:right w:val="none" w:sz="0" w:space="0" w:color="auto"/>
          </w:divBdr>
        </w:div>
      </w:divsChild>
    </w:div>
    <w:div w:id="203687688">
      <w:marLeft w:val="0"/>
      <w:marRight w:val="0"/>
      <w:marTop w:val="0"/>
      <w:marBottom w:val="0"/>
      <w:divBdr>
        <w:top w:val="none" w:sz="0" w:space="0" w:color="auto"/>
        <w:left w:val="none" w:sz="0" w:space="0" w:color="auto"/>
        <w:bottom w:val="none" w:sz="0" w:space="0" w:color="auto"/>
        <w:right w:val="none" w:sz="0" w:space="0" w:color="auto"/>
      </w:divBdr>
    </w:div>
    <w:div w:id="203687689">
      <w:marLeft w:val="0"/>
      <w:marRight w:val="0"/>
      <w:marTop w:val="0"/>
      <w:marBottom w:val="0"/>
      <w:divBdr>
        <w:top w:val="none" w:sz="0" w:space="0" w:color="auto"/>
        <w:left w:val="none" w:sz="0" w:space="0" w:color="auto"/>
        <w:bottom w:val="none" w:sz="0" w:space="0" w:color="auto"/>
        <w:right w:val="none" w:sz="0" w:space="0" w:color="auto"/>
      </w:divBdr>
    </w:div>
    <w:div w:id="203687695">
      <w:marLeft w:val="0"/>
      <w:marRight w:val="0"/>
      <w:marTop w:val="0"/>
      <w:marBottom w:val="0"/>
      <w:divBdr>
        <w:top w:val="none" w:sz="0" w:space="0" w:color="auto"/>
        <w:left w:val="none" w:sz="0" w:space="0" w:color="auto"/>
        <w:bottom w:val="none" w:sz="0" w:space="0" w:color="auto"/>
        <w:right w:val="none" w:sz="0" w:space="0" w:color="auto"/>
      </w:divBdr>
      <w:divsChild>
        <w:div w:id="203686479">
          <w:marLeft w:val="480"/>
          <w:marRight w:val="0"/>
          <w:marTop w:val="0"/>
          <w:marBottom w:val="0"/>
          <w:divBdr>
            <w:top w:val="none" w:sz="0" w:space="0" w:color="auto"/>
            <w:left w:val="none" w:sz="0" w:space="0" w:color="auto"/>
            <w:bottom w:val="none" w:sz="0" w:space="0" w:color="auto"/>
            <w:right w:val="none" w:sz="0" w:space="0" w:color="auto"/>
          </w:divBdr>
        </w:div>
        <w:div w:id="203687039">
          <w:marLeft w:val="480"/>
          <w:marRight w:val="0"/>
          <w:marTop w:val="0"/>
          <w:marBottom w:val="0"/>
          <w:divBdr>
            <w:top w:val="none" w:sz="0" w:space="0" w:color="auto"/>
            <w:left w:val="none" w:sz="0" w:space="0" w:color="auto"/>
            <w:bottom w:val="none" w:sz="0" w:space="0" w:color="auto"/>
            <w:right w:val="none" w:sz="0" w:space="0" w:color="auto"/>
          </w:divBdr>
        </w:div>
      </w:divsChild>
    </w:div>
    <w:div w:id="203687698">
      <w:marLeft w:val="0"/>
      <w:marRight w:val="0"/>
      <w:marTop w:val="0"/>
      <w:marBottom w:val="0"/>
      <w:divBdr>
        <w:top w:val="none" w:sz="0" w:space="0" w:color="auto"/>
        <w:left w:val="none" w:sz="0" w:space="0" w:color="auto"/>
        <w:bottom w:val="none" w:sz="0" w:space="0" w:color="auto"/>
        <w:right w:val="none" w:sz="0" w:space="0" w:color="auto"/>
      </w:divBdr>
    </w:div>
    <w:div w:id="203687699">
      <w:marLeft w:val="0"/>
      <w:marRight w:val="0"/>
      <w:marTop w:val="0"/>
      <w:marBottom w:val="0"/>
      <w:divBdr>
        <w:top w:val="none" w:sz="0" w:space="0" w:color="auto"/>
        <w:left w:val="none" w:sz="0" w:space="0" w:color="auto"/>
        <w:bottom w:val="none" w:sz="0" w:space="0" w:color="auto"/>
        <w:right w:val="none" w:sz="0" w:space="0" w:color="auto"/>
      </w:divBdr>
    </w:div>
    <w:div w:id="203687702">
      <w:marLeft w:val="0"/>
      <w:marRight w:val="0"/>
      <w:marTop w:val="0"/>
      <w:marBottom w:val="0"/>
      <w:divBdr>
        <w:top w:val="none" w:sz="0" w:space="0" w:color="auto"/>
        <w:left w:val="none" w:sz="0" w:space="0" w:color="auto"/>
        <w:bottom w:val="none" w:sz="0" w:space="0" w:color="auto"/>
        <w:right w:val="none" w:sz="0" w:space="0" w:color="auto"/>
      </w:divBdr>
    </w:div>
    <w:div w:id="203687704">
      <w:marLeft w:val="0"/>
      <w:marRight w:val="0"/>
      <w:marTop w:val="0"/>
      <w:marBottom w:val="0"/>
      <w:divBdr>
        <w:top w:val="none" w:sz="0" w:space="0" w:color="auto"/>
        <w:left w:val="none" w:sz="0" w:space="0" w:color="auto"/>
        <w:bottom w:val="none" w:sz="0" w:space="0" w:color="auto"/>
        <w:right w:val="none" w:sz="0" w:space="0" w:color="auto"/>
      </w:divBdr>
      <w:divsChild>
        <w:div w:id="203686615">
          <w:marLeft w:val="480"/>
          <w:marRight w:val="0"/>
          <w:marTop w:val="0"/>
          <w:marBottom w:val="0"/>
          <w:divBdr>
            <w:top w:val="none" w:sz="0" w:space="0" w:color="auto"/>
            <w:left w:val="none" w:sz="0" w:space="0" w:color="auto"/>
            <w:bottom w:val="none" w:sz="0" w:space="0" w:color="auto"/>
            <w:right w:val="none" w:sz="0" w:space="0" w:color="auto"/>
          </w:divBdr>
        </w:div>
        <w:div w:id="203686751">
          <w:marLeft w:val="480"/>
          <w:marRight w:val="0"/>
          <w:marTop w:val="0"/>
          <w:marBottom w:val="0"/>
          <w:divBdr>
            <w:top w:val="none" w:sz="0" w:space="0" w:color="auto"/>
            <w:left w:val="none" w:sz="0" w:space="0" w:color="auto"/>
            <w:bottom w:val="none" w:sz="0" w:space="0" w:color="auto"/>
            <w:right w:val="none" w:sz="0" w:space="0" w:color="auto"/>
          </w:divBdr>
        </w:div>
        <w:div w:id="203687238">
          <w:marLeft w:val="480"/>
          <w:marRight w:val="0"/>
          <w:marTop w:val="0"/>
          <w:marBottom w:val="0"/>
          <w:divBdr>
            <w:top w:val="none" w:sz="0" w:space="0" w:color="auto"/>
            <w:left w:val="none" w:sz="0" w:space="0" w:color="auto"/>
            <w:bottom w:val="none" w:sz="0" w:space="0" w:color="auto"/>
            <w:right w:val="none" w:sz="0" w:space="0" w:color="auto"/>
          </w:divBdr>
        </w:div>
        <w:div w:id="203687700">
          <w:marLeft w:val="480"/>
          <w:marRight w:val="0"/>
          <w:marTop w:val="0"/>
          <w:marBottom w:val="0"/>
          <w:divBdr>
            <w:top w:val="none" w:sz="0" w:space="0" w:color="auto"/>
            <w:left w:val="none" w:sz="0" w:space="0" w:color="auto"/>
            <w:bottom w:val="none" w:sz="0" w:space="0" w:color="auto"/>
            <w:right w:val="none" w:sz="0" w:space="0" w:color="auto"/>
          </w:divBdr>
        </w:div>
        <w:div w:id="203687705">
          <w:marLeft w:val="480"/>
          <w:marRight w:val="0"/>
          <w:marTop w:val="0"/>
          <w:marBottom w:val="0"/>
          <w:divBdr>
            <w:top w:val="none" w:sz="0" w:space="0" w:color="auto"/>
            <w:left w:val="none" w:sz="0" w:space="0" w:color="auto"/>
            <w:bottom w:val="none" w:sz="0" w:space="0" w:color="auto"/>
            <w:right w:val="none" w:sz="0" w:space="0" w:color="auto"/>
          </w:divBdr>
        </w:div>
      </w:divsChild>
    </w:div>
    <w:div w:id="203687709">
      <w:marLeft w:val="0"/>
      <w:marRight w:val="0"/>
      <w:marTop w:val="0"/>
      <w:marBottom w:val="0"/>
      <w:divBdr>
        <w:top w:val="none" w:sz="0" w:space="0" w:color="auto"/>
        <w:left w:val="none" w:sz="0" w:space="0" w:color="auto"/>
        <w:bottom w:val="none" w:sz="0" w:space="0" w:color="auto"/>
        <w:right w:val="none" w:sz="0" w:space="0" w:color="auto"/>
      </w:divBdr>
    </w:div>
    <w:div w:id="203687710">
      <w:marLeft w:val="0"/>
      <w:marRight w:val="0"/>
      <w:marTop w:val="0"/>
      <w:marBottom w:val="0"/>
      <w:divBdr>
        <w:top w:val="none" w:sz="0" w:space="0" w:color="auto"/>
        <w:left w:val="none" w:sz="0" w:space="0" w:color="auto"/>
        <w:bottom w:val="none" w:sz="0" w:space="0" w:color="auto"/>
        <w:right w:val="none" w:sz="0" w:space="0" w:color="auto"/>
      </w:divBdr>
    </w:div>
    <w:div w:id="203687711">
      <w:marLeft w:val="0"/>
      <w:marRight w:val="0"/>
      <w:marTop w:val="0"/>
      <w:marBottom w:val="0"/>
      <w:divBdr>
        <w:top w:val="none" w:sz="0" w:space="0" w:color="auto"/>
        <w:left w:val="none" w:sz="0" w:space="0" w:color="auto"/>
        <w:bottom w:val="none" w:sz="0" w:space="0" w:color="auto"/>
        <w:right w:val="none" w:sz="0" w:space="0" w:color="auto"/>
      </w:divBdr>
    </w:div>
    <w:div w:id="203687718">
      <w:marLeft w:val="0"/>
      <w:marRight w:val="0"/>
      <w:marTop w:val="0"/>
      <w:marBottom w:val="0"/>
      <w:divBdr>
        <w:top w:val="none" w:sz="0" w:space="0" w:color="auto"/>
        <w:left w:val="none" w:sz="0" w:space="0" w:color="auto"/>
        <w:bottom w:val="none" w:sz="0" w:space="0" w:color="auto"/>
        <w:right w:val="none" w:sz="0" w:space="0" w:color="auto"/>
      </w:divBdr>
      <w:divsChild>
        <w:div w:id="203686563">
          <w:marLeft w:val="480"/>
          <w:marRight w:val="0"/>
          <w:marTop w:val="0"/>
          <w:marBottom w:val="0"/>
          <w:divBdr>
            <w:top w:val="none" w:sz="0" w:space="0" w:color="auto"/>
            <w:left w:val="none" w:sz="0" w:space="0" w:color="auto"/>
            <w:bottom w:val="none" w:sz="0" w:space="0" w:color="auto"/>
            <w:right w:val="none" w:sz="0" w:space="0" w:color="auto"/>
          </w:divBdr>
        </w:div>
        <w:div w:id="203686648">
          <w:marLeft w:val="480"/>
          <w:marRight w:val="0"/>
          <w:marTop w:val="0"/>
          <w:marBottom w:val="0"/>
          <w:divBdr>
            <w:top w:val="none" w:sz="0" w:space="0" w:color="auto"/>
            <w:left w:val="none" w:sz="0" w:space="0" w:color="auto"/>
            <w:bottom w:val="none" w:sz="0" w:space="0" w:color="auto"/>
            <w:right w:val="none" w:sz="0" w:space="0" w:color="auto"/>
          </w:divBdr>
        </w:div>
        <w:div w:id="203687120">
          <w:marLeft w:val="480"/>
          <w:marRight w:val="0"/>
          <w:marTop w:val="0"/>
          <w:marBottom w:val="0"/>
          <w:divBdr>
            <w:top w:val="none" w:sz="0" w:space="0" w:color="auto"/>
            <w:left w:val="none" w:sz="0" w:space="0" w:color="auto"/>
            <w:bottom w:val="none" w:sz="0" w:space="0" w:color="auto"/>
            <w:right w:val="none" w:sz="0" w:space="0" w:color="auto"/>
          </w:divBdr>
        </w:div>
        <w:div w:id="203687386">
          <w:marLeft w:val="480"/>
          <w:marRight w:val="0"/>
          <w:marTop w:val="0"/>
          <w:marBottom w:val="0"/>
          <w:divBdr>
            <w:top w:val="none" w:sz="0" w:space="0" w:color="auto"/>
            <w:left w:val="none" w:sz="0" w:space="0" w:color="auto"/>
            <w:bottom w:val="none" w:sz="0" w:space="0" w:color="auto"/>
            <w:right w:val="none" w:sz="0" w:space="0" w:color="auto"/>
          </w:divBdr>
        </w:div>
      </w:divsChild>
    </w:div>
    <w:div w:id="203687723">
      <w:marLeft w:val="0"/>
      <w:marRight w:val="0"/>
      <w:marTop w:val="0"/>
      <w:marBottom w:val="0"/>
      <w:divBdr>
        <w:top w:val="none" w:sz="0" w:space="0" w:color="auto"/>
        <w:left w:val="none" w:sz="0" w:space="0" w:color="auto"/>
        <w:bottom w:val="none" w:sz="0" w:space="0" w:color="auto"/>
        <w:right w:val="none" w:sz="0" w:space="0" w:color="auto"/>
      </w:divBdr>
    </w:div>
    <w:div w:id="203687730">
      <w:marLeft w:val="0"/>
      <w:marRight w:val="0"/>
      <w:marTop w:val="0"/>
      <w:marBottom w:val="0"/>
      <w:divBdr>
        <w:top w:val="none" w:sz="0" w:space="0" w:color="auto"/>
        <w:left w:val="none" w:sz="0" w:space="0" w:color="auto"/>
        <w:bottom w:val="none" w:sz="0" w:space="0" w:color="auto"/>
        <w:right w:val="none" w:sz="0" w:space="0" w:color="auto"/>
      </w:divBdr>
      <w:divsChild>
        <w:div w:id="203686509">
          <w:marLeft w:val="480"/>
          <w:marRight w:val="0"/>
          <w:marTop w:val="0"/>
          <w:marBottom w:val="0"/>
          <w:divBdr>
            <w:top w:val="none" w:sz="0" w:space="0" w:color="auto"/>
            <w:left w:val="none" w:sz="0" w:space="0" w:color="auto"/>
            <w:bottom w:val="none" w:sz="0" w:space="0" w:color="auto"/>
            <w:right w:val="none" w:sz="0" w:space="0" w:color="auto"/>
          </w:divBdr>
        </w:div>
        <w:div w:id="203686612">
          <w:marLeft w:val="480"/>
          <w:marRight w:val="0"/>
          <w:marTop w:val="0"/>
          <w:marBottom w:val="0"/>
          <w:divBdr>
            <w:top w:val="none" w:sz="0" w:space="0" w:color="auto"/>
            <w:left w:val="none" w:sz="0" w:space="0" w:color="auto"/>
            <w:bottom w:val="none" w:sz="0" w:space="0" w:color="auto"/>
            <w:right w:val="none" w:sz="0" w:space="0" w:color="auto"/>
          </w:divBdr>
        </w:div>
        <w:div w:id="203686795">
          <w:marLeft w:val="480"/>
          <w:marRight w:val="0"/>
          <w:marTop w:val="0"/>
          <w:marBottom w:val="0"/>
          <w:divBdr>
            <w:top w:val="none" w:sz="0" w:space="0" w:color="auto"/>
            <w:left w:val="none" w:sz="0" w:space="0" w:color="auto"/>
            <w:bottom w:val="none" w:sz="0" w:space="0" w:color="auto"/>
            <w:right w:val="none" w:sz="0" w:space="0" w:color="auto"/>
          </w:divBdr>
        </w:div>
        <w:div w:id="203687197">
          <w:marLeft w:val="480"/>
          <w:marRight w:val="0"/>
          <w:marTop w:val="0"/>
          <w:marBottom w:val="0"/>
          <w:divBdr>
            <w:top w:val="none" w:sz="0" w:space="0" w:color="auto"/>
            <w:left w:val="none" w:sz="0" w:space="0" w:color="auto"/>
            <w:bottom w:val="none" w:sz="0" w:space="0" w:color="auto"/>
            <w:right w:val="none" w:sz="0" w:space="0" w:color="auto"/>
          </w:divBdr>
        </w:div>
        <w:div w:id="203687258">
          <w:marLeft w:val="480"/>
          <w:marRight w:val="0"/>
          <w:marTop w:val="0"/>
          <w:marBottom w:val="0"/>
          <w:divBdr>
            <w:top w:val="none" w:sz="0" w:space="0" w:color="auto"/>
            <w:left w:val="none" w:sz="0" w:space="0" w:color="auto"/>
            <w:bottom w:val="none" w:sz="0" w:space="0" w:color="auto"/>
            <w:right w:val="none" w:sz="0" w:space="0" w:color="auto"/>
          </w:divBdr>
        </w:div>
        <w:div w:id="203687297">
          <w:marLeft w:val="480"/>
          <w:marRight w:val="0"/>
          <w:marTop w:val="0"/>
          <w:marBottom w:val="0"/>
          <w:divBdr>
            <w:top w:val="none" w:sz="0" w:space="0" w:color="auto"/>
            <w:left w:val="none" w:sz="0" w:space="0" w:color="auto"/>
            <w:bottom w:val="none" w:sz="0" w:space="0" w:color="auto"/>
            <w:right w:val="none" w:sz="0" w:space="0" w:color="auto"/>
          </w:divBdr>
        </w:div>
        <w:div w:id="203687390">
          <w:marLeft w:val="480"/>
          <w:marRight w:val="0"/>
          <w:marTop w:val="0"/>
          <w:marBottom w:val="0"/>
          <w:divBdr>
            <w:top w:val="none" w:sz="0" w:space="0" w:color="auto"/>
            <w:left w:val="none" w:sz="0" w:space="0" w:color="auto"/>
            <w:bottom w:val="none" w:sz="0" w:space="0" w:color="auto"/>
            <w:right w:val="none" w:sz="0" w:space="0" w:color="auto"/>
          </w:divBdr>
        </w:div>
        <w:div w:id="203687779">
          <w:marLeft w:val="480"/>
          <w:marRight w:val="0"/>
          <w:marTop w:val="0"/>
          <w:marBottom w:val="0"/>
          <w:divBdr>
            <w:top w:val="none" w:sz="0" w:space="0" w:color="auto"/>
            <w:left w:val="none" w:sz="0" w:space="0" w:color="auto"/>
            <w:bottom w:val="none" w:sz="0" w:space="0" w:color="auto"/>
            <w:right w:val="none" w:sz="0" w:space="0" w:color="auto"/>
          </w:divBdr>
        </w:div>
        <w:div w:id="203687812">
          <w:marLeft w:val="480"/>
          <w:marRight w:val="0"/>
          <w:marTop w:val="0"/>
          <w:marBottom w:val="0"/>
          <w:divBdr>
            <w:top w:val="none" w:sz="0" w:space="0" w:color="auto"/>
            <w:left w:val="none" w:sz="0" w:space="0" w:color="auto"/>
            <w:bottom w:val="none" w:sz="0" w:space="0" w:color="auto"/>
            <w:right w:val="none" w:sz="0" w:space="0" w:color="auto"/>
          </w:divBdr>
        </w:div>
        <w:div w:id="203687830">
          <w:marLeft w:val="480"/>
          <w:marRight w:val="0"/>
          <w:marTop w:val="0"/>
          <w:marBottom w:val="0"/>
          <w:divBdr>
            <w:top w:val="none" w:sz="0" w:space="0" w:color="auto"/>
            <w:left w:val="none" w:sz="0" w:space="0" w:color="auto"/>
            <w:bottom w:val="none" w:sz="0" w:space="0" w:color="auto"/>
            <w:right w:val="none" w:sz="0" w:space="0" w:color="auto"/>
          </w:divBdr>
        </w:div>
      </w:divsChild>
    </w:div>
    <w:div w:id="203687740">
      <w:marLeft w:val="0"/>
      <w:marRight w:val="0"/>
      <w:marTop w:val="0"/>
      <w:marBottom w:val="0"/>
      <w:divBdr>
        <w:top w:val="none" w:sz="0" w:space="0" w:color="auto"/>
        <w:left w:val="none" w:sz="0" w:space="0" w:color="auto"/>
        <w:bottom w:val="none" w:sz="0" w:space="0" w:color="auto"/>
        <w:right w:val="none" w:sz="0" w:space="0" w:color="auto"/>
      </w:divBdr>
      <w:divsChild>
        <w:div w:id="203687333">
          <w:marLeft w:val="480"/>
          <w:marRight w:val="0"/>
          <w:marTop w:val="0"/>
          <w:marBottom w:val="0"/>
          <w:divBdr>
            <w:top w:val="none" w:sz="0" w:space="0" w:color="auto"/>
            <w:left w:val="none" w:sz="0" w:space="0" w:color="auto"/>
            <w:bottom w:val="none" w:sz="0" w:space="0" w:color="auto"/>
            <w:right w:val="none" w:sz="0" w:space="0" w:color="auto"/>
          </w:divBdr>
        </w:div>
      </w:divsChild>
    </w:div>
    <w:div w:id="203687741">
      <w:marLeft w:val="0"/>
      <w:marRight w:val="0"/>
      <w:marTop w:val="0"/>
      <w:marBottom w:val="0"/>
      <w:divBdr>
        <w:top w:val="none" w:sz="0" w:space="0" w:color="auto"/>
        <w:left w:val="none" w:sz="0" w:space="0" w:color="auto"/>
        <w:bottom w:val="none" w:sz="0" w:space="0" w:color="auto"/>
        <w:right w:val="none" w:sz="0" w:space="0" w:color="auto"/>
      </w:divBdr>
    </w:div>
    <w:div w:id="203687744">
      <w:marLeft w:val="0"/>
      <w:marRight w:val="0"/>
      <w:marTop w:val="0"/>
      <w:marBottom w:val="0"/>
      <w:divBdr>
        <w:top w:val="none" w:sz="0" w:space="0" w:color="auto"/>
        <w:left w:val="none" w:sz="0" w:space="0" w:color="auto"/>
        <w:bottom w:val="none" w:sz="0" w:space="0" w:color="auto"/>
        <w:right w:val="none" w:sz="0" w:space="0" w:color="auto"/>
      </w:divBdr>
    </w:div>
    <w:div w:id="203687752">
      <w:marLeft w:val="0"/>
      <w:marRight w:val="0"/>
      <w:marTop w:val="0"/>
      <w:marBottom w:val="0"/>
      <w:divBdr>
        <w:top w:val="none" w:sz="0" w:space="0" w:color="auto"/>
        <w:left w:val="none" w:sz="0" w:space="0" w:color="auto"/>
        <w:bottom w:val="none" w:sz="0" w:space="0" w:color="auto"/>
        <w:right w:val="none" w:sz="0" w:space="0" w:color="auto"/>
      </w:divBdr>
      <w:divsChild>
        <w:div w:id="203686834">
          <w:marLeft w:val="480"/>
          <w:marRight w:val="0"/>
          <w:marTop w:val="0"/>
          <w:marBottom w:val="0"/>
          <w:divBdr>
            <w:top w:val="none" w:sz="0" w:space="0" w:color="auto"/>
            <w:left w:val="none" w:sz="0" w:space="0" w:color="auto"/>
            <w:bottom w:val="none" w:sz="0" w:space="0" w:color="auto"/>
            <w:right w:val="none" w:sz="0" w:space="0" w:color="auto"/>
          </w:divBdr>
        </w:div>
        <w:div w:id="203687670">
          <w:marLeft w:val="480"/>
          <w:marRight w:val="0"/>
          <w:marTop w:val="0"/>
          <w:marBottom w:val="0"/>
          <w:divBdr>
            <w:top w:val="none" w:sz="0" w:space="0" w:color="auto"/>
            <w:left w:val="none" w:sz="0" w:space="0" w:color="auto"/>
            <w:bottom w:val="none" w:sz="0" w:space="0" w:color="auto"/>
            <w:right w:val="none" w:sz="0" w:space="0" w:color="auto"/>
          </w:divBdr>
        </w:div>
        <w:div w:id="203687879">
          <w:marLeft w:val="480"/>
          <w:marRight w:val="0"/>
          <w:marTop w:val="0"/>
          <w:marBottom w:val="0"/>
          <w:divBdr>
            <w:top w:val="none" w:sz="0" w:space="0" w:color="auto"/>
            <w:left w:val="none" w:sz="0" w:space="0" w:color="auto"/>
            <w:bottom w:val="none" w:sz="0" w:space="0" w:color="auto"/>
            <w:right w:val="none" w:sz="0" w:space="0" w:color="auto"/>
          </w:divBdr>
        </w:div>
      </w:divsChild>
    </w:div>
    <w:div w:id="203687754">
      <w:marLeft w:val="0"/>
      <w:marRight w:val="0"/>
      <w:marTop w:val="0"/>
      <w:marBottom w:val="0"/>
      <w:divBdr>
        <w:top w:val="none" w:sz="0" w:space="0" w:color="auto"/>
        <w:left w:val="none" w:sz="0" w:space="0" w:color="auto"/>
        <w:bottom w:val="none" w:sz="0" w:space="0" w:color="auto"/>
        <w:right w:val="none" w:sz="0" w:space="0" w:color="auto"/>
      </w:divBdr>
    </w:div>
    <w:div w:id="203687757">
      <w:marLeft w:val="0"/>
      <w:marRight w:val="0"/>
      <w:marTop w:val="0"/>
      <w:marBottom w:val="0"/>
      <w:divBdr>
        <w:top w:val="none" w:sz="0" w:space="0" w:color="auto"/>
        <w:left w:val="none" w:sz="0" w:space="0" w:color="auto"/>
        <w:bottom w:val="none" w:sz="0" w:space="0" w:color="auto"/>
        <w:right w:val="none" w:sz="0" w:space="0" w:color="auto"/>
      </w:divBdr>
    </w:div>
    <w:div w:id="203687765">
      <w:marLeft w:val="0"/>
      <w:marRight w:val="0"/>
      <w:marTop w:val="0"/>
      <w:marBottom w:val="0"/>
      <w:divBdr>
        <w:top w:val="none" w:sz="0" w:space="0" w:color="auto"/>
        <w:left w:val="none" w:sz="0" w:space="0" w:color="auto"/>
        <w:bottom w:val="none" w:sz="0" w:space="0" w:color="auto"/>
        <w:right w:val="none" w:sz="0" w:space="0" w:color="auto"/>
      </w:divBdr>
      <w:divsChild>
        <w:div w:id="203686745">
          <w:marLeft w:val="480"/>
          <w:marRight w:val="0"/>
          <w:marTop w:val="0"/>
          <w:marBottom w:val="0"/>
          <w:divBdr>
            <w:top w:val="none" w:sz="0" w:space="0" w:color="auto"/>
            <w:left w:val="none" w:sz="0" w:space="0" w:color="auto"/>
            <w:bottom w:val="none" w:sz="0" w:space="0" w:color="auto"/>
            <w:right w:val="none" w:sz="0" w:space="0" w:color="auto"/>
          </w:divBdr>
        </w:div>
        <w:div w:id="203687391">
          <w:marLeft w:val="480"/>
          <w:marRight w:val="0"/>
          <w:marTop w:val="0"/>
          <w:marBottom w:val="0"/>
          <w:divBdr>
            <w:top w:val="none" w:sz="0" w:space="0" w:color="auto"/>
            <w:left w:val="none" w:sz="0" w:space="0" w:color="auto"/>
            <w:bottom w:val="none" w:sz="0" w:space="0" w:color="auto"/>
            <w:right w:val="none" w:sz="0" w:space="0" w:color="auto"/>
          </w:divBdr>
        </w:div>
        <w:div w:id="203687805">
          <w:marLeft w:val="480"/>
          <w:marRight w:val="0"/>
          <w:marTop w:val="0"/>
          <w:marBottom w:val="0"/>
          <w:divBdr>
            <w:top w:val="none" w:sz="0" w:space="0" w:color="auto"/>
            <w:left w:val="none" w:sz="0" w:space="0" w:color="auto"/>
            <w:bottom w:val="none" w:sz="0" w:space="0" w:color="auto"/>
            <w:right w:val="none" w:sz="0" w:space="0" w:color="auto"/>
          </w:divBdr>
        </w:div>
      </w:divsChild>
    </w:div>
    <w:div w:id="203687768">
      <w:marLeft w:val="0"/>
      <w:marRight w:val="0"/>
      <w:marTop w:val="0"/>
      <w:marBottom w:val="0"/>
      <w:divBdr>
        <w:top w:val="none" w:sz="0" w:space="0" w:color="auto"/>
        <w:left w:val="none" w:sz="0" w:space="0" w:color="auto"/>
        <w:bottom w:val="none" w:sz="0" w:space="0" w:color="auto"/>
        <w:right w:val="none" w:sz="0" w:space="0" w:color="auto"/>
      </w:divBdr>
      <w:divsChild>
        <w:div w:id="203686567">
          <w:marLeft w:val="480"/>
          <w:marRight w:val="0"/>
          <w:marTop w:val="0"/>
          <w:marBottom w:val="0"/>
          <w:divBdr>
            <w:top w:val="none" w:sz="0" w:space="0" w:color="auto"/>
            <w:left w:val="none" w:sz="0" w:space="0" w:color="auto"/>
            <w:bottom w:val="none" w:sz="0" w:space="0" w:color="auto"/>
            <w:right w:val="none" w:sz="0" w:space="0" w:color="auto"/>
          </w:divBdr>
          <w:divsChild>
            <w:div w:id="203686600">
              <w:marLeft w:val="600"/>
              <w:marRight w:val="0"/>
              <w:marTop w:val="0"/>
              <w:marBottom w:val="0"/>
              <w:divBdr>
                <w:top w:val="none" w:sz="0" w:space="0" w:color="auto"/>
                <w:left w:val="none" w:sz="0" w:space="0" w:color="auto"/>
                <w:bottom w:val="none" w:sz="0" w:space="0" w:color="auto"/>
                <w:right w:val="none" w:sz="0" w:space="0" w:color="auto"/>
              </w:divBdr>
            </w:div>
            <w:div w:id="203687588">
              <w:marLeft w:val="480"/>
              <w:marRight w:val="0"/>
              <w:marTop w:val="0"/>
              <w:marBottom w:val="0"/>
              <w:divBdr>
                <w:top w:val="none" w:sz="0" w:space="0" w:color="auto"/>
                <w:left w:val="none" w:sz="0" w:space="0" w:color="auto"/>
                <w:bottom w:val="none" w:sz="0" w:space="0" w:color="auto"/>
                <w:right w:val="none" w:sz="0" w:space="0" w:color="auto"/>
              </w:divBdr>
            </w:div>
          </w:divsChild>
        </w:div>
        <w:div w:id="203686869">
          <w:marLeft w:val="480"/>
          <w:marRight w:val="0"/>
          <w:marTop w:val="0"/>
          <w:marBottom w:val="0"/>
          <w:divBdr>
            <w:top w:val="none" w:sz="0" w:space="0" w:color="auto"/>
            <w:left w:val="none" w:sz="0" w:space="0" w:color="auto"/>
            <w:bottom w:val="none" w:sz="0" w:space="0" w:color="auto"/>
            <w:right w:val="none" w:sz="0" w:space="0" w:color="auto"/>
          </w:divBdr>
        </w:div>
        <w:div w:id="203687121">
          <w:marLeft w:val="480"/>
          <w:marRight w:val="0"/>
          <w:marTop w:val="0"/>
          <w:marBottom w:val="0"/>
          <w:divBdr>
            <w:top w:val="none" w:sz="0" w:space="0" w:color="auto"/>
            <w:left w:val="none" w:sz="0" w:space="0" w:color="auto"/>
            <w:bottom w:val="none" w:sz="0" w:space="0" w:color="auto"/>
            <w:right w:val="none" w:sz="0" w:space="0" w:color="auto"/>
          </w:divBdr>
        </w:div>
        <w:div w:id="203687213">
          <w:marLeft w:val="480"/>
          <w:marRight w:val="0"/>
          <w:marTop w:val="0"/>
          <w:marBottom w:val="0"/>
          <w:divBdr>
            <w:top w:val="none" w:sz="0" w:space="0" w:color="auto"/>
            <w:left w:val="none" w:sz="0" w:space="0" w:color="auto"/>
            <w:bottom w:val="none" w:sz="0" w:space="0" w:color="auto"/>
            <w:right w:val="none" w:sz="0" w:space="0" w:color="auto"/>
          </w:divBdr>
          <w:divsChild>
            <w:div w:id="203686608">
              <w:marLeft w:val="480"/>
              <w:marRight w:val="0"/>
              <w:marTop w:val="0"/>
              <w:marBottom w:val="0"/>
              <w:divBdr>
                <w:top w:val="none" w:sz="0" w:space="0" w:color="auto"/>
                <w:left w:val="none" w:sz="0" w:space="0" w:color="auto"/>
                <w:bottom w:val="none" w:sz="0" w:space="0" w:color="auto"/>
                <w:right w:val="none" w:sz="0" w:space="0" w:color="auto"/>
              </w:divBdr>
            </w:div>
            <w:div w:id="203687174">
              <w:marLeft w:val="600"/>
              <w:marRight w:val="0"/>
              <w:marTop w:val="0"/>
              <w:marBottom w:val="0"/>
              <w:divBdr>
                <w:top w:val="none" w:sz="0" w:space="0" w:color="auto"/>
                <w:left w:val="none" w:sz="0" w:space="0" w:color="auto"/>
                <w:bottom w:val="none" w:sz="0" w:space="0" w:color="auto"/>
                <w:right w:val="none" w:sz="0" w:space="0" w:color="auto"/>
              </w:divBdr>
            </w:div>
          </w:divsChild>
        </w:div>
        <w:div w:id="203687322">
          <w:marLeft w:val="480"/>
          <w:marRight w:val="0"/>
          <w:marTop w:val="0"/>
          <w:marBottom w:val="0"/>
          <w:divBdr>
            <w:top w:val="none" w:sz="0" w:space="0" w:color="auto"/>
            <w:left w:val="none" w:sz="0" w:space="0" w:color="auto"/>
            <w:bottom w:val="none" w:sz="0" w:space="0" w:color="auto"/>
            <w:right w:val="none" w:sz="0" w:space="0" w:color="auto"/>
          </w:divBdr>
        </w:div>
        <w:div w:id="203687342">
          <w:marLeft w:val="480"/>
          <w:marRight w:val="0"/>
          <w:marTop w:val="0"/>
          <w:marBottom w:val="0"/>
          <w:divBdr>
            <w:top w:val="none" w:sz="0" w:space="0" w:color="auto"/>
            <w:left w:val="none" w:sz="0" w:space="0" w:color="auto"/>
            <w:bottom w:val="none" w:sz="0" w:space="0" w:color="auto"/>
            <w:right w:val="none" w:sz="0" w:space="0" w:color="auto"/>
          </w:divBdr>
        </w:div>
        <w:div w:id="203687692">
          <w:marLeft w:val="480"/>
          <w:marRight w:val="0"/>
          <w:marTop w:val="0"/>
          <w:marBottom w:val="0"/>
          <w:divBdr>
            <w:top w:val="none" w:sz="0" w:space="0" w:color="auto"/>
            <w:left w:val="none" w:sz="0" w:space="0" w:color="auto"/>
            <w:bottom w:val="none" w:sz="0" w:space="0" w:color="auto"/>
            <w:right w:val="none" w:sz="0" w:space="0" w:color="auto"/>
          </w:divBdr>
        </w:div>
      </w:divsChild>
    </w:div>
    <w:div w:id="203687772">
      <w:marLeft w:val="0"/>
      <w:marRight w:val="0"/>
      <w:marTop w:val="0"/>
      <w:marBottom w:val="0"/>
      <w:divBdr>
        <w:top w:val="none" w:sz="0" w:space="0" w:color="auto"/>
        <w:left w:val="none" w:sz="0" w:space="0" w:color="auto"/>
        <w:bottom w:val="none" w:sz="0" w:space="0" w:color="auto"/>
        <w:right w:val="none" w:sz="0" w:space="0" w:color="auto"/>
      </w:divBdr>
    </w:div>
    <w:div w:id="203687781">
      <w:marLeft w:val="0"/>
      <w:marRight w:val="0"/>
      <w:marTop w:val="0"/>
      <w:marBottom w:val="0"/>
      <w:divBdr>
        <w:top w:val="none" w:sz="0" w:space="0" w:color="auto"/>
        <w:left w:val="none" w:sz="0" w:space="0" w:color="auto"/>
        <w:bottom w:val="none" w:sz="0" w:space="0" w:color="auto"/>
        <w:right w:val="none" w:sz="0" w:space="0" w:color="auto"/>
      </w:divBdr>
      <w:divsChild>
        <w:div w:id="203686378">
          <w:marLeft w:val="480"/>
          <w:marRight w:val="0"/>
          <w:marTop w:val="0"/>
          <w:marBottom w:val="0"/>
          <w:divBdr>
            <w:top w:val="none" w:sz="0" w:space="0" w:color="auto"/>
            <w:left w:val="none" w:sz="0" w:space="0" w:color="auto"/>
            <w:bottom w:val="none" w:sz="0" w:space="0" w:color="auto"/>
            <w:right w:val="none" w:sz="0" w:space="0" w:color="auto"/>
          </w:divBdr>
        </w:div>
        <w:div w:id="203686381">
          <w:marLeft w:val="600"/>
          <w:marRight w:val="0"/>
          <w:marTop w:val="0"/>
          <w:marBottom w:val="0"/>
          <w:divBdr>
            <w:top w:val="none" w:sz="0" w:space="0" w:color="auto"/>
            <w:left w:val="none" w:sz="0" w:space="0" w:color="auto"/>
            <w:bottom w:val="none" w:sz="0" w:space="0" w:color="auto"/>
            <w:right w:val="none" w:sz="0" w:space="0" w:color="auto"/>
          </w:divBdr>
        </w:div>
        <w:div w:id="203686477">
          <w:marLeft w:val="480"/>
          <w:marRight w:val="0"/>
          <w:marTop w:val="0"/>
          <w:marBottom w:val="0"/>
          <w:divBdr>
            <w:top w:val="none" w:sz="0" w:space="0" w:color="auto"/>
            <w:left w:val="none" w:sz="0" w:space="0" w:color="auto"/>
            <w:bottom w:val="none" w:sz="0" w:space="0" w:color="auto"/>
            <w:right w:val="none" w:sz="0" w:space="0" w:color="auto"/>
          </w:divBdr>
        </w:div>
        <w:div w:id="203686716">
          <w:marLeft w:val="480"/>
          <w:marRight w:val="0"/>
          <w:marTop w:val="0"/>
          <w:marBottom w:val="0"/>
          <w:divBdr>
            <w:top w:val="none" w:sz="0" w:space="0" w:color="auto"/>
            <w:left w:val="none" w:sz="0" w:space="0" w:color="auto"/>
            <w:bottom w:val="none" w:sz="0" w:space="0" w:color="auto"/>
            <w:right w:val="none" w:sz="0" w:space="0" w:color="auto"/>
          </w:divBdr>
        </w:div>
        <w:div w:id="203686791">
          <w:marLeft w:val="480"/>
          <w:marRight w:val="0"/>
          <w:marTop w:val="0"/>
          <w:marBottom w:val="0"/>
          <w:divBdr>
            <w:top w:val="none" w:sz="0" w:space="0" w:color="auto"/>
            <w:left w:val="none" w:sz="0" w:space="0" w:color="auto"/>
            <w:bottom w:val="none" w:sz="0" w:space="0" w:color="auto"/>
            <w:right w:val="none" w:sz="0" w:space="0" w:color="auto"/>
          </w:divBdr>
        </w:div>
        <w:div w:id="203686889">
          <w:marLeft w:val="480"/>
          <w:marRight w:val="0"/>
          <w:marTop w:val="0"/>
          <w:marBottom w:val="0"/>
          <w:divBdr>
            <w:top w:val="none" w:sz="0" w:space="0" w:color="auto"/>
            <w:left w:val="none" w:sz="0" w:space="0" w:color="auto"/>
            <w:bottom w:val="none" w:sz="0" w:space="0" w:color="auto"/>
            <w:right w:val="none" w:sz="0" w:space="0" w:color="auto"/>
          </w:divBdr>
        </w:div>
        <w:div w:id="203686921">
          <w:marLeft w:val="480"/>
          <w:marRight w:val="0"/>
          <w:marTop w:val="0"/>
          <w:marBottom w:val="0"/>
          <w:divBdr>
            <w:top w:val="none" w:sz="0" w:space="0" w:color="auto"/>
            <w:left w:val="none" w:sz="0" w:space="0" w:color="auto"/>
            <w:bottom w:val="none" w:sz="0" w:space="0" w:color="auto"/>
            <w:right w:val="none" w:sz="0" w:space="0" w:color="auto"/>
          </w:divBdr>
        </w:div>
        <w:div w:id="203687057">
          <w:marLeft w:val="480"/>
          <w:marRight w:val="0"/>
          <w:marTop w:val="0"/>
          <w:marBottom w:val="0"/>
          <w:divBdr>
            <w:top w:val="none" w:sz="0" w:space="0" w:color="auto"/>
            <w:left w:val="none" w:sz="0" w:space="0" w:color="auto"/>
            <w:bottom w:val="none" w:sz="0" w:space="0" w:color="auto"/>
            <w:right w:val="none" w:sz="0" w:space="0" w:color="auto"/>
          </w:divBdr>
        </w:div>
        <w:div w:id="203687079">
          <w:marLeft w:val="480"/>
          <w:marRight w:val="0"/>
          <w:marTop w:val="0"/>
          <w:marBottom w:val="0"/>
          <w:divBdr>
            <w:top w:val="none" w:sz="0" w:space="0" w:color="auto"/>
            <w:left w:val="none" w:sz="0" w:space="0" w:color="auto"/>
            <w:bottom w:val="none" w:sz="0" w:space="0" w:color="auto"/>
            <w:right w:val="none" w:sz="0" w:space="0" w:color="auto"/>
          </w:divBdr>
        </w:div>
        <w:div w:id="203687222">
          <w:marLeft w:val="480"/>
          <w:marRight w:val="0"/>
          <w:marTop w:val="0"/>
          <w:marBottom w:val="0"/>
          <w:divBdr>
            <w:top w:val="none" w:sz="0" w:space="0" w:color="auto"/>
            <w:left w:val="none" w:sz="0" w:space="0" w:color="auto"/>
            <w:bottom w:val="none" w:sz="0" w:space="0" w:color="auto"/>
            <w:right w:val="none" w:sz="0" w:space="0" w:color="auto"/>
          </w:divBdr>
        </w:div>
        <w:div w:id="203687531">
          <w:marLeft w:val="480"/>
          <w:marRight w:val="0"/>
          <w:marTop w:val="0"/>
          <w:marBottom w:val="0"/>
          <w:divBdr>
            <w:top w:val="none" w:sz="0" w:space="0" w:color="auto"/>
            <w:left w:val="none" w:sz="0" w:space="0" w:color="auto"/>
            <w:bottom w:val="none" w:sz="0" w:space="0" w:color="auto"/>
            <w:right w:val="none" w:sz="0" w:space="0" w:color="auto"/>
          </w:divBdr>
        </w:div>
        <w:div w:id="203687834">
          <w:marLeft w:val="480"/>
          <w:marRight w:val="0"/>
          <w:marTop w:val="0"/>
          <w:marBottom w:val="0"/>
          <w:divBdr>
            <w:top w:val="none" w:sz="0" w:space="0" w:color="auto"/>
            <w:left w:val="none" w:sz="0" w:space="0" w:color="auto"/>
            <w:bottom w:val="none" w:sz="0" w:space="0" w:color="auto"/>
            <w:right w:val="none" w:sz="0" w:space="0" w:color="auto"/>
          </w:divBdr>
        </w:div>
      </w:divsChild>
    </w:div>
    <w:div w:id="203687785">
      <w:marLeft w:val="0"/>
      <w:marRight w:val="0"/>
      <w:marTop w:val="0"/>
      <w:marBottom w:val="0"/>
      <w:divBdr>
        <w:top w:val="none" w:sz="0" w:space="0" w:color="auto"/>
        <w:left w:val="none" w:sz="0" w:space="0" w:color="auto"/>
        <w:bottom w:val="none" w:sz="0" w:space="0" w:color="auto"/>
        <w:right w:val="none" w:sz="0" w:space="0" w:color="auto"/>
      </w:divBdr>
    </w:div>
    <w:div w:id="203687787">
      <w:marLeft w:val="0"/>
      <w:marRight w:val="0"/>
      <w:marTop w:val="0"/>
      <w:marBottom w:val="0"/>
      <w:divBdr>
        <w:top w:val="none" w:sz="0" w:space="0" w:color="auto"/>
        <w:left w:val="none" w:sz="0" w:space="0" w:color="auto"/>
        <w:bottom w:val="none" w:sz="0" w:space="0" w:color="auto"/>
        <w:right w:val="none" w:sz="0" w:space="0" w:color="auto"/>
      </w:divBdr>
    </w:div>
    <w:div w:id="203687788">
      <w:marLeft w:val="0"/>
      <w:marRight w:val="0"/>
      <w:marTop w:val="0"/>
      <w:marBottom w:val="0"/>
      <w:divBdr>
        <w:top w:val="none" w:sz="0" w:space="0" w:color="auto"/>
        <w:left w:val="none" w:sz="0" w:space="0" w:color="auto"/>
        <w:bottom w:val="none" w:sz="0" w:space="0" w:color="auto"/>
        <w:right w:val="none" w:sz="0" w:space="0" w:color="auto"/>
      </w:divBdr>
      <w:divsChild>
        <w:div w:id="203686836">
          <w:marLeft w:val="480"/>
          <w:marRight w:val="0"/>
          <w:marTop w:val="0"/>
          <w:marBottom w:val="0"/>
          <w:divBdr>
            <w:top w:val="none" w:sz="0" w:space="0" w:color="auto"/>
            <w:left w:val="none" w:sz="0" w:space="0" w:color="auto"/>
            <w:bottom w:val="none" w:sz="0" w:space="0" w:color="auto"/>
            <w:right w:val="none" w:sz="0" w:space="0" w:color="auto"/>
          </w:divBdr>
        </w:div>
        <w:div w:id="203687043">
          <w:marLeft w:val="480"/>
          <w:marRight w:val="0"/>
          <w:marTop w:val="0"/>
          <w:marBottom w:val="0"/>
          <w:divBdr>
            <w:top w:val="none" w:sz="0" w:space="0" w:color="auto"/>
            <w:left w:val="none" w:sz="0" w:space="0" w:color="auto"/>
            <w:bottom w:val="none" w:sz="0" w:space="0" w:color="auto"/>
            <w:right w:val="none" w:sz="0" w:space="0" w:color="auto"/>
          </w:divBdr>
        </w:div>
        <w:div w:id="203687102">
          <w:marLeft w:val="480"/>
          <w:marRight w:val="0"/>
          <w:marTop w:val="0"/>
          <w:marBottom w:val="0"/>
          <w:divBdr>
            <w:top w:val="none" w:sz="0" w:space="0" w:color="auto"/>
            <w:left w:val="none" w:sz="0" w:space="0" w:color="auto"/>
            <w:bottom w:val="none" w:sz="0" w:space="0" w:color="auto"/>
            <w:right w:val="none" w:sz="0" w:space="0" w:color="auto"/>
          </w:divBdr>
        </w:div>
        <w:div w:id="203687308">
          <w:marLeft w:val="480"/>
          <w:marRight w:val="0"/>
          <w:marTop w:val="0"/>
          <w:marBottom w:val="0"/>
          <w:divBdr>
            <w:top w:val="none" w:sz="0" w:space="0" w:color="auto"/>
            <w:left w:val="none" w:sz="0" w:space="0" w:color="auto"/>
            <w:bottom w:val="none" w:sz="0" w:space="0" w:color="auto"/>
            <w:right w:val="none" w:sz="0" w:space="0" w:color="auto"/>
          </w:divBdr>
        </w:div>
        <w:div w:id="203687384">
          <w:marLeft w:val="480"/>
          <w:marRight w:val="0"/>
          <w:marTop w:val="0"/>
          <w:marBottom w:val="0"/>
          <w:divBdr>
            <w:top w:val="none" w:sz="0" w:space="0" w:color="auto"/>
            <w:left w:val="none" w:sz="0" w:space="0" w:color="auto"/>
            <w:bottom w:val="none" w:sz="0" w:space="0" w:color="auto"/>
            <w:right w:val="none" w:sz="0" w:space="0" w:color="auto"/>
          </w:divBdr>
        </w:div>
        <w:div w:id="203687486">
          <w:marLeft w:val="480"/>
          <w:marRight w:val="0"/>
          <w:marTop w:val="0"/>
          <w:marBottom w:val="0"/>
          <w:divBdr>
            <w:top w:val="none" w:sz="0" w:space="0" w:color="auto"/>
            <w:left w:val="none" w:sz="0" w:space="0" w:color="auto"/>
            <w:bottom w:val="none" w:sz="0" w:space="0" w:color="auto"/>
            <w:right w:val="none" w:sz="0" w:space="0" w:color="auto"/>
          </w:divBdr>
        </w:div>
        <w:div w:id="203687643">
          <w:marLeft w:val="480"/>
          <w:marRight w:val="0"/>
          <w:marTop w:val="0"/>
          <w:marBottom w:val="0"/>
          <w:divBdr>
            <w:top w:val="none" w:sz="0" w:space="0" w:color="auto"/>
            <w:left w:val="none" w:sz="0" w:space="0" w:color="auto"/>
            <w:bottom w:val="none" w:sz="0" w:space="0" w:color="auto"/>
            <w:right w:val="none" w:sz="0" w:space="0" w:color="auto"/>
          </w:divBdr>
        </w:div>
        <w:div w:id="203687721">
          <w:marLeft w:val="480"/>
          <w:marRight w:val="0"/>
          <w:marTop w:val="0"/>
          <w:marBottom w:val="0"/>
          <w:divBdr>
            <w:top w:val="none" w:sz="0" w:space="0" w:color="auto"/>
            <w:left w:val="none" w:sz="0" w:space="0" w:color="auto"/>
            <w:bottom w:val="none" w:sz="0" w:space="0" w:color="auto"/>
            <w:right w:val="none" w:sz="0" w:space="0" w:color="auto"/>
          </w:divBdr>
        </w:div>
        <w:div w:id="203687904">
          <w:marLeft w:val="480"/>
          <w:marRight w:val="0"/>
          <w:marTop w:val="0"/>
          <w:marBottom w:val="0"/>
          <w:divBdr>
            <w:top w:val="none" w:sz="0" w:space="0" w:color="auto"/>
            <w:left w:val="none" w:sz="0" w:space="0" w:color="auto"/>
            <w:bottom w:val="none" w:sz="0" w:space="0" w:color="auto"/>
            <w:right w:val="none" w:sz="0" w:space="0" w:color="auto"/>
          </w:divBdr>
        </w:div>
      </w:divsChild>
    </w:div>
    <w:div w:id="203687789">
      <w:marLeft w:val="0"/>
      <w:marRight w:val="0"/>
      <w:marTop w:val="0"/>
      <w:marBottom w:val="0"/>
      <w:divBdr>
        <w:top w:val="none" w:sz="0" w:space="0" w:color="auto"/>
        <w:left w:val="none" w:sz="0" w:space="0" w:color="auto"/>
        <w:bottom w:val="none" w:sz="0" w:space="0" w:color="auto"/>
        <w:right w:val="none" w:sz="0" w:space="0" w:color="auto"/>
      </w:divBdr>
      <w:divsChild>
        <w:div w:id="203686761">
          <w:marLeft w:val="480"/>
          <w:marRight w:val="0"/>
          <w:marTop w:val="0"/>
          <w:marBottom w:val="0"/>
          <w:divBdr>
            <w:top w:val="none" w:sz="0" w:space="0" w:color="auto"/>
            <w:left w:val="none" w:sz="0" w:space="0" w:color="auto"/>
            <w:bottom w:val="none" w:sz="0" w:space="0" w:color="auto"/>
            <w:right w:val="none" w:sz="0" w:space="0" w:color="auto"/>
          </w:divBdr>
        </w:div>
        <w:div w:id="203687083">
          <w:marLeft w:val="480"/>
          <w:marRight w:val="0"/>
          <w:marTop w:val="0"/>
          <w:marBottom w:val="0"/>
          <w:divBdr>
            <w:top w:val="none" w:sz="0" w:space="0" w:color="auto"/>
            <w:left w:val="none" w:sz="0" w:space="0" w:color="auto"/>
            <w:bottom w:val="none" w:sz="0" w:space="0" w:color="auto"/>
            <w:right w:val="none" w:sz="0" w:space="0" w:color="auto"/>
          </w:divBdr>
        </w:div>
        <w:div w:id="203687206">
          <w:marLeft w:val="480"/>
          <w:marRight w:val="0"/>
          <w:marTop w:val="0"/>
          <w:marBottom w:val="0"/>
          <w:divBdr>
            <w:top w:val="none" w:sz="0" w:space="0" w:color="auto"/>
            <w:left w:val="none" w:sz="0" w:space="0" w:color="auto"/>
            <w:bottom w:val="none" w:sz="0" w:space="0" w:color="auto"/>
            <w:right w:val="none" w:sz="0" w:space="0" w:color="auto"/>
          </w:divBdr>
        </w:div>
        <w:div w:id="203687360">
          <w:marLeft w:val="480"/>
          <w:marRight w:val="0"/>
          <w:marTop w:val="0"/>
          <w:marBottom w:val="0"/>
          <w:divBdr>
            <w:top w:val="none" w:sz="0" w:space="0" w:color="auto"/>
            <w:left w:val="none" w:sz="0" w:space="0" w:color="auto"/>
            <w:bottom w:val="none" w:sz="0" w:space="0" w:color="auto"/>
            <w:right w:val="none" w:sz="0" w:space="0" w:color="auto"/>
          </w:divBdr>
        </w:div>
        <w:div w:id="203687827">
          <w:marLeft w:val="480"/>
          <w:marRight w:val="0"/>
          <w:marTop w:val="0"/>
          <w:marBottom w:val="0"/>
          <w:divBdr>
            <w:top w:val="none" w:sz="0" w:space="0" w:color="auto"/>
            <w:left w:val="none" w:sz="0" w:space="0" w:color="auto"/>
            <w:bottom w:val="none" w:sz="0" w:space="0" w:color="auto"/>
            <w:right w:val="none" w:sz="0" w:space="0" w:color="auto"/>
          </w:divBdr>
        </w:div>
      </w:divsChild>
    </w:div>
    <w:div w:id="203687790">
      <w:marLeft w:val="0"/>
      <w:marRight w:val="0"/>
      <w:marTop w:val="0"/>
      <w:marBottom w:val="0"/>
      <w:divBdr>
        <w:top w:val="none" w:sz="0" w:space="0" w:color="auto"/>
        <w:left w:val="none" w:sz="0" w:space="0" w:color="auto"/>
        <w:bottom w:val="none" w:sz="0" w:space="0" w:color="auto"/>
        <w:right w:val="none" w:sz="0" w:space="0" w:color="auto"/>
      </w:divBdr>
      <w:divsChild>
        <w:div w:id="203686529">
          <w:marLeft w:val="480"/>
          <w:marRight w:val="0"/>
          <w:marTop w:val="0"/>
          <w:marBottom w:val="0"/>
          <w:divBdr>
            <w:top w:val="none" w:sz="0" w:space="0" w:color="auto"/>
            <w:left w:val="none" w:sz="0" w:space="0" w:color="auto"/>
            <w:bottom w:val="none" w:sz="0" w:space="0" w:color="auto"/>
            <w:right w:val="none" w:sz="0" w:space="0" w:color="auto"/>
          </w:divBdr>
        </w:div>
        <w:div w:id="203686539">
          <w:marLeft w:val="480"/>
          <w:marRight w:val="0"/>
          <w:marTop w:val="0"/>
          <w:marBottom w:val="0"/>
          <w:divBdr>
            <w:top w:val="none" w:sz="0" w:space="0" w:color="auto"/>
            <w:left w:val="none" w:sz="0" w:space="0" w:color="auto"/>
            <w:bottom w:val="none" w:sz="0" w:space="0" w:color="auto"/>
            <w:right w:val="none" w:sz="0" w:space="0" w:color="auto"/>
          </w:divBdr>
        </w:div>
        <w:div w:id="203686831">
          <w:marLeft w:val="480"/>
          <w:marRight w:val="0"/>
          <w:marTop w:val="0"/>
          <w:marBottom w:val="0"/>
          <w:divBdr>
            <w:top w:val="none" w:sz="0" w:space="0" w:color="auto"/>
            <w:left w:val="none" w:sz="0" w:space="0" w:color="auto"/>
            <w:bottom w:val="none" w:sz="0" w:space="0" w:color="auto"/>
            <w:right w:val="none" w:sz="0" w:space="0" w:color="auto"/>
          </w:divBdr>
        </w:div>
      </w:divsChild>
    </w:div>
    <w:div w:id="203687792">
      <w:marLeft w:val="0"/>
      <w:marRight w:val="0"/>
      <w:marTop w:val="0"/>
      <w:marBottom w:val="0"/>
      <w:divBdr>
        <w:top w:val="none" w:sz="0" w:space="0" w:color="auto"/>
        <w:left w:val="none" w:sz="0" w:space="0" w:color="auto"/>
        <w:bottom w:val="none" w:sz="0" w:space="0" w:color="auto"/>
        <w:right w:val="none" w:sz="0" w:space="0" w:color="auto"/>
      </w:divBdr>
      <w:divsChild>
        <w:div w:id="203686835">
          <w:marLeft w:val="480"/>
          <w:marRight w:val="0"/>
          <w:marTop w:val="0"/>
          <w:marBottom w:val="0"/>
          <w:divBdr>
            <w:top w:val="none" w:sz="0" w:space="0" w:color="auto"/>
            <w:left w:val="none" w:sz="0" w:space="0" w:color="auto"/>
            <w:bottom w:val="none" w:sz="0" w:space="0" w:color="auto"/>
            <w:right w:val="none" w:sz="0" w:space="0" w:color="auto"/>
          </w:divBdr>
        </w:div>
        <w:div w:id="203686845">
          <w:marLeft w:val="480"/>
          <w:marRight w:val="0"/>
          <w:marTop w:val="0"/>
          <w:marBottom w:val="0"/>
          <w:divBdr>
            <w:top w:val="none" w:sz="0" w:space="0" w:color="auto"/>
            <w:left w:val="none" w:sz="0" w:space="0" w:color="auto"/>
            <w:bottom w:val="none" w:sz="0" w:space="0" w:color="auto"/>
            <w:right w:val="none" w:sz="0" w:space="0" w:color="auto"/>
          </w:divBdr>
        </w:div>
        <w:div w:id="203687354">
          <w:marLeft w:val="480"/>
          <w:marRight w:val="0"/>
          <w:marTop w:val="0"/>
          <w:marBottom w:val="0"/>
          <w:divBdr>
            <w:top w:val="none" w:sz="0" w:space="0" w:color="auto"/>
            <w:left w:val="none" w:sz="0" w:space="0" w:color="auto"/>
            <w:bottom w:val="none" w:sz="0" w:space="0" w:color="auto"/>
            <w:right w:val="none" w:sz="0" w:space="0" w:color="auto"/>
          </w:divBdr>
        </w:div>
        <w:div w:id="203687400">
          <w:marLeft w:val="480"/>
          <w:marRight w:val="0"/>
          <w:marTop w:val="0"/>
          <w:marBottom w:val="0"/>
          <w:divBdr>
            <w:top w:val="none" w:sz="0" w:space="0" w:color="auto"/>
            <w:left w:val="none" w:sz="0" w:space="0" w:color="auto"/>
            <w:bottom w:val="none" w:sz="0" w:space="0" w:color="auto"/>
            <w:right w:val="none" w:sz="0" w:space="0" w:color="auto"/>
          </w:divBdr>
        </w:div>
        <w:div w:id="203687835">
          <w:marLeft w:val="480"/>
          <w:marRight w:val="0"/>
          <w:marTop w:val="0"/>
          <w:marBottom w:val="0"/>
          <w:divBdr>
            <w:top w:val="none" w:sz="0" w:space="0" w:color="auto"/>
            <w:left w:val="none" w:sz="0" w:space="0" w:color="auto"/>
            <w:bottom w:val="none" w:sz="0" w:space="0" w:color="auto"/>
            <w:right w:val="none" w:sz="0" w:space="0" w:color="auto"/>
          </w:divBdr>
        </w:div>
      </w:divsChild>
    </w:div>
    <w:div w:id="203687793">
      <w:marLeft w:val="0"/>
      <w:marRight w:val="0"/>
      <w:marTop w:val="0"/>
      <w:marBottom w:val="0"/>
      <w:divBdr>
        <w:top w:val="none" w:sz="0" w:space="0" w:color="auto"/>
        <w:left w:val="none" w:sz="0" w:space="0" w:color="auto"/>
        <w:bottom w:val="none" w:sz="0" w:space="0" w:color="auto"/>
        <w:right w:val="none" w:sz="0" w:space="0" w:color="auto"/>
      </w:divBdr>
      <w:divsChild>
        <w:div w:id="203686561">
          <w:marLeft w:val="480"/>
          <w:marRight w:val="0"/>
          <w:marTop w:val="0"/>
          <w:marBottom w:val="0"/>
          <w:divBdr>
            <w:top w:val="none" w:sz="0" w:space="0" w:color="auto"/>
            <w:left w:val="none" w:sz="0" w:space="0" w:color="auto"/>
            <w:bottom w:val="none" w:sz="0" w:space="0" w:color="auto"/>
            <w:right w:val="none" w:sz="0" w:space="0" w:color="auto"/>
          </w:divBdr>
        </w:div>
        <w:div w:id="203686580">
          <w:marLeft w:val="480"/>
          <w:marRight w:val="0"/>
          <w:marTop w:val="0"/>
          <w:marBottom w:val="0"/>
          <w:divBdr>
            <w:top w:val="none" w:sz="0" w:space="0" w:color="auto"/>
            <w:left w:val="none" w:sz="0" w:space="0" w:color="auto"/>
            <w:bottom w:val="none" w:sz="0" w:space="0" w:color="auto"/>
            <w:right w:val="none" w:sz="0" w:space="0" w:color="auto"/>
          </w:divBdr>
        </w:div>
        <w:div w:id="203687069">
          <w:marLeft w:val="480"/>
          <w:marRight w:val="0"/>
          <w:marTop w:val="0"/>
          <w:marBottom w:val="0"/>
          <w:divBdr>
            <w:top w:val="none" w:sz="0" w:space="0" w:color="auto"/>
            <w:left w:val="none" w:sz="0" w:space="0" w:color="auto"/>
            <w:bottom w:val="none" w:sz="0" w:space="0" w:color="auto"/>
            <w:right w:val="none" w:sz="0" w:space="0" w:color="auto"/>
          </w:divBdr>
        </w:div>
        <w:div w:id="203687237">
          <w:marLeft w:val="480"/>
          <w:marRight w:val="0"/>
          <w:marTop w:val="0"/>
          <w:marBottom w:val="0"/>
          <w:divBdr>
            <w:top w:val="none" w:sz="0" w:space="0" w:color="auto"/>
            <w:left w:val="none" w:sz="0" w:space="0" w:color="auto"/>
            <w:bottom w:val="none" w:sz="0" w:space="0" w:color="auto"/>
            <w:right w:val="none" w:sz="0" w:space="0" w:color="auto"/>
          </w:divBdr>
        </w:div>
        <w:div w:id="203687862">
          <w:marLeft w:val="480"/>
          <w:marRight w:val="0"/>
          <w:marTop w:val="0"/>
          <w:marBottom w:val="0"/>
          <w:divBdr>
            <w:top w:val="none" w:sz="0" w:space="0" w:color="auto"/>
            <w:left w:val="none" w:sz="0" w:space="0" w:color="auto"/>
            <w:bottom w:val="none" w:sz="0" w:space="0" w:color="auto"/>
            <w:right w:val="none" w:sz="0" w:space="0" w:color="auto"/>
          </w:divBdr>
        </w:div>
      </w:divsChild>
    </w:div>
    <w:div w:id="203687795">
      <w:marLeft w:val="0"/>
      <w:marRight w:val="0"/>
      <w:marTop w:val="0"/>
      <w:marBottom w:val="0"/>
      <w:divBdr>
        <w:top w:val="none" w:sz="0" w:space="0" w:color="auto"/>
        <w:left w:val="none" w:sz="0" w:space="0" w:color="auto"/>
        <w:bottom w:val="none" w:sz="0" w:space="0" w:color="auto"/>
        <w:right w:val="none" w:sz="0" w:space="0" w:color="auto"/>
      </w:divBdr>
      <w:divsChild>
        <w:div w:id="203686418">
          <w:marLeft w:val="480"/>
          <w:marRight w:val="0"/>
          <w:marTop w:val="0"/>
          <w:marBottom w:val="0"/>
          <w:divBdr>
            <w:top w:val="none" w:sz="0" w:space="0" w:color="auto"/>
            <w:left w:val="none" w:sz="0" w:space="0" w:color="auto"/>
            <w:bottom w:val="none" w:sz="0" w:space="0" w:color="auto"/>
            <w:right w:val="none" w:sz="0" w:space="0" w:color="auto"/>
          </w:divBdr>
        </w:div>
        <w:div w:id="203686914">
          <w:marLeft w:val="480"/>
          <w:marRight w:val="0"/>
          <w:marTop w:val="0"/>
          <w:marBottom w:val="0"/>
          <w:divBdr>
            <w:top w:val="none" w:sz="0" w:space="0" w:color="auto"/>
            <w:left w:val="none" w:sz="0" w:space="0" w:color="auto"/>
            <w:bottom w:val="none" w:sz="0" w:space="0" w:color="auto"/>
            <w:right w:val="none" w:sz="0" w:space="0" w:color="auto"/>
          </w:divBdr>
        </w:div>
        <w:div w:id="203687446">
          <w:marLeft w:val="480"/>
          <w:marRight w:val="0"/>
          <w:marTop w:val="0"/>
          <w:marBottom w:val="0"/>
          <w:divBdr>
            <w:top w:val="none" w:sz="0" w:space="0" w:color="auto"/>
            <w:left w:val="none" w:sz="0" w:space="0" w:color="auto"/>
            <w:bottom w:val="none" w:sz="0" w:space="0" w:color="auto"/>
            <w:right w:val="none" w:sz="0" w:space="0" w:color="auto"/>
          </w:divBdr>
        </w:div>
        <w:div w:id="203687774">
          <w:marLeft w:val="480"/>
          <w:marRight w:val="0"/>
          <w:marTop w:val="0"/>
          <w:marBottom w:val="0"/>
          <w:divBdr>
            <w:top w:val="none" w:sz="0" w:space="0" w:color="auto"/>
            <w:left w:val="none" w:sz="0" w:space="0" w:color="auto"/>
            <w:bottom w:val="none" w:sz="0" w:space="0" w:color="auto"/>
            <w:right w:val="none" w:sz="0" w:space="0" w:color="auto"/>
          </w:divBdr>
          <w:divsChild>
            <w:div w:id="203686865">
              <w:marLeft w:val="600"/>
              <w:marRight w:val="0"/>
              <w:marTop w:val="0"/>
              <w:marBottom w:val="0"/>
              <w:divBdr>
                <w:top w:val="none" w:sz="0" w:space="0" w:color="auto"/>
                <w:left w:val="none" w:sz="0" w:space="0" w:color="auto"/>
                <w:bottom w:val="none" w:sz="0" w:space="0" w:color="auto"/>
                <w:right w:val="none" w:sz="0" w:space="0" w:color="auto"/>
              </w:divBdr>
            </w:div>
            <w:div w:id="203687414">
              <w:marLeft w:val="600"/>
              <w:marRight w:val="0"/>
              <w:marTop w:val="0"/>
              <w:marBottom w:val="0"/>
              <w:divBdr>
                <w:top w:val="none" w:sz="0" w:space="0" w:color="auto"/>
                <w:left w:val="none" w:sz="0" w:space="0" w:color="auto"/>
                <w:bottom w:val="none" w:sz="0" w:space="0" w:color="auto"/>
                <w:right w:val="none" w:sz="0" w:space="0" w:color="auto"/>
              </w:divBdr>
            </w:div>
            <w:div w:id="203687514">
              <w:marLeft w:val="720"/>
              <w:marRight w:val="0"/>
              <w:marTop w:val="0"/>
              <w:marBottom w:val="0"/>
              <w:divBdr>
                <w:top w:val="none" w:sz="0" w:space="0" w:color="auto"/>
                <w:left w:val="none" w:sz="0" w:space="0" w:color="auto"/>
                <w:bottom w:val="none" w:sz="0" w:space="0" w:color="auto"/>
                <w:right w:val="none" w:sz="0" w:space="0" w:color="auto"/>
              </w:divBdr>
            </w:div>
            <w:div w:id="20368760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7797">
      <w:marLeft w:val="0"/>
      <w:marRight w:val="0"/>
      <w:marTop w:val="0"/>
      <w:marBottom w:val="0"/>
      <w:divBdr>
        <w:top w:val="none" w:sz="0" w:space="0" w:color="auto"/>
        <w:left w:val="none" w:sz="0" w:space="0" w:color="auto"/>
        <w:bottom w:val="none" w:sz="0" w:space="0" w:color="auto"/>
        <w:right w:val="none" w:sz="0" w:space="0" w:color="auto"/>
      </w:divBdr>
      <w:divsChild>
        <w:div w:id="203686398">
          <w:marLeft w:val="480"/>
          <w:marRight w:val="0"/>
          <w:marTop w:val="0"/>
          <w:marBottom w:val="0"/>
          <w:divBdr>
            <w:top w:val="none" w:sz="0" w:space="0" w:color="auto"/>
            <w:left w:val="none" w:sz="0" w:space="0" w:color="auto"/>
            <w:bottom w:val="none" w:sz="0" w:space="0" w:color="auto"/>
            <w:right w:val="none" w:sz="0" w:space="0" w:color="auto"/>
          </w:divBdr>
        </w:div>
        <w:div w:id="203686936">
          <w:marLeft w:val="480"/>
          <w:marRight w:val="0"/>
          <w:marTop w:val="0"/>
          <w:marBottom w:val="0"/>
          <w:divBdr>
            <w:top w:val="none" w:sz="0" w:space="0" w:color="auto"/>
            <w:left w:val="none" w:sz="0" w:space="0" w:color="auto"/>
            <w:bottom w:val="none" w:sz="0" w:space="0" w:color="auto"/>
            <w:right w:val="none" w:sz="0" w:space="0" w:color="auto"/>
          </w:divBdr>
        </w:div>
        <w:div w:id="203687727">
          <w:marLeft w:val="480"/>
          <w:marRight w:val="0"/>
          <w:marTop w:val="0"/>
          <w:marBottom w:val="0"/>
          <w:divBdr>
            <w:top w:val="none" w:sz="0" w:space="0" w:color="auto"/>
            <w:left w:val="none" w:sz="0" w:space="0" w:color="auto"/>
            <w:bottom w:val="none" w:sz="0" w:space="0" w:color="auto"/>
            <w:right w:val="none" w:sz="0" w:space="0" w:color="auto"/>
          </w:divBdr>
        </w:div>
        <w:div w:id="203687749">
          <w:marLeft w:val="480"/>
          <w:marRight w:val="0"/>
          <w:marTop w:val="0"/>
          <w:marBottom w:val="0"/>
          <w:divBdr>
            <w:top w:val="none" w:sz="0" w:space="0" w:color="auto"/>
            <w:left w:val="none" w:sz="0" w:space="0" w:color="auto"/>
            <w:bottom w:val="none" w:sz="0" w:space="0" w:color="auto"/>
            <w:right w:val="none" w:sz="0" w:space="0" w:color="auto"/>
          </w:divBdr>
        </w:div>
        <w:div w:id="203687808">
          <w:marLeft w:val="480"/>
          <w:marRight w:val="0"/>
          <w:marTop w:val="0"/>
          <w:marBottom w:val="0"/>
          <w:divBdr>
            <w:top w:val="none" w:sz="0" w:space="0" w:color="auto"/>
            <w:left w:val="none" w:sz="0" w:space="0" w:color="auto"/>
            <w:bottom w:val="none" w:sz="0" w:space="0" w:color="auto"/>
            <w:right w:val="none" w:sz="0" w:space="0" w:color="auto"/>
          </w:divBdr>
        </w:div>
      </w:divsChild>
    </w:div>
    <w:div w:id="203687799">
      <w:marLeft w:val="0"/>
      <w:marRight w:val="0"/>
      <w:marTop w:val="0"/>
      <w:marBottom w:val="0"/>
      <w:divBdr>
        <w:top w:val="none" w:sz="0" w:space="0" w:color="auto"/>
        <w:left w:val="none" w:sz="0" w:space="0" w:color="auto"/>
        <w:bottom w:val="none" w:sz="0" w:space="0" w:color="auto"/>
        <w:right w:val="none" w:sz="0" w:space="0" w:color="auto"/>
      </w:divBdr>
    </w:div>
    <w:div w:id="203687801">
      <w:marLeft w:val="0"/>
      <w:marRight w:val="0"/>
      <w:marTop w:val="0"/>
      <w:marBottom w:val="0"/>
      <w:divBdr>
        <w:top w:val="none" w:sz="0" w:space="0" w:color="auto"/>
        <w:left w:val="none" w:sz="0" w:space="0" w:color="auto"/>
        <w:bottom w:val="none" w:sz="0" w:space="0" w:color="auto"/>
        <w:right w:val="none" w:sz="0" w:space="0" w:color="auto"/>
      </w:divBdr>
      <w:divsChild>
        <w:div w:id="203686842">
          <w:marLeft w:val="480"/>
          <w:marRight w:val="0"/>
          <w:marTop w:val="0"/>
          <w:marBottom w:val="0"/>
          <w:divBdr>
            <w:top w:val="none" w:sz="0" w:space="0" w:color="auto"/>
            <w:left w:val="none" w:sz="0" w:space="0" w:color="auto"/>
            <w:bottom w:val="none" w:sz="0" w:space="0" w:color="auto"/>
            <w:right w:val="none" w:sz="0" w:space="0" w:color="auto"/>
          </w:divBdr>
        </w:div>
        <w:div w:id="203687401">
          <w:marLeft w:val="480"/>
          <w:marRight w:val="0"/>
          <w:marTop w:val="0"/>
          <w:marBottom w:val="0"/>
          <w:divBdr>
            <w:top w:val="none" w:sz="0" w:space="0" w:color="auto"/>
            <w:left w:val="none" w:sz="0" w:space="0" w:color="auto"/>
            <w:bottom w:val="none" w:sz="0" w:space="0" w:color="auto"/>
            <w:right w:val="none" w:sz="0" w:space="0" w:color="auto"/>
          </w:divBdr>
        </w:div>
        <w:div w:id="203687495">
          <w:marLeft w:val="480"/>
          <w:marRight w:val="0"/>
          <w:marTop w:val="0"/>
          <w:marBottom w:val="0"/>
          <w:divBdr>
            <w:top w:val="none" w:sz="0" w:space="0" w:color="auto"/>
            <w:left w:val="none" w:sz="0" w:space="0" w:color="auto"/>
            <w:bottom w:val="none" w:sz="0" w:space="0" w:color="auto"/>
            <w:right w:val="none" w:sz="0" w:space="0" w:color="auto"/>
          </w:divBdr>
        </w:div>
      </w:divsChild>
    </w:div>
    <w:div w:id="203687802">
      <w:marLeft w:val="0"/>
      <w:marRight w:val="0"/>
      <w:marTop w:val="0"/>
      <w:marBottom w:val="0"/>
      <w:divBdr>
        <w:top w:val="none" w:sz="0" w:space="0" w:color="auto"/>
        <w:left w:val="none" w:sz="0" w:space="0" w:color="auto"/>
        <w:bottom w:val="none" w:sz="0" w:space="0" w:color="auto"/>
        <w:right w:val="none" w:sz="0" w:space="0" w:color="auto"/>
      </w:divBdr>
    </w:div>
    <w:div w:id="203687810">
      <w:marLeft w:val="0"/>
      <w:marRight w:val="0"/>
      <w:marTop w:val="0"/>
      <w:marBottom w:val="0"/>
      <w:divBdr>
        <w:top w:val="none" w:sz="0" w:space="0" w:color="auto"/>
        <w:left w:val="none" w:sz="0" w:space="0" w:color="auto"/>
        <w:bottom w:val="none" w:sz="0" w:space="0" w:color="auto"/>
        <w:right w:val="none" w:sz="0" w:space="0" w:color="auto"/>
      </w:divBdr>
    </w:div>
    <w:div w:id="203687815">
      <w:marLeft w:val="0"/>
      <w:marRight w:val="0"/>
      <w:marTop w:val="0"/>
      <w:marBottom w:val="0"/>
      <w:divBdr>
        <w:top w:val="none" w:sz="0" w:space="0" w:color="auto"/>
        <w:left w:val="none" w:sz="0" w:space="0" w:color="auto"/>
        <w:bottom w:val="none" w:sz="0" w:space="0" w:color="auto"/>
        <w:right w:val="none" w:sz="0" w:space="0" w:color="auto"/>
      </w:divBdr>
      <w:divsChild>
        <w:div w:id="203686696">
          <w:marLeft w:val="480"/>
          <w:marRight w:val="0"/>
          <w:marTop w:val="0"/>
          <w:marBottom w:val="0"/>
          <w:divBdr>
            <w:top w:val="none" w:sz="0" w:space="0" w:color="auto"/>
            <w:left w:val="none" w:sz="0" w:space="0" w:color="auto"/>
            <w:bottom w:val="none" w:sz="0" w:space="0" w:color="auto"/>
            <w:right w:val="none" w:sz="0" w:space="0" w:color="auto"/>
          </w:divBdr>
        </w:div>
        <w:div w:id="203686732">
          <w:marLeft w:val="480"/>
          <w:marRight w:val="0"/>
          <w:marTop w:val="0"/>
          <w:marBottom w:val="0"/>
          <w:divBdr>
            <w:top w:val="none" w:sz="0" w:space="0" w:color="auto"/>
            <w:left w:val="none" w:sz="0" w:space="0" w:color="auto"/>
            <w:bottom w:val="none" w:sz="0" w:space="0" w:color="auto"/>
            <w:right w:val="none" w:sz="0" w:space="0" w:color="auto"/>
          </w:divBdr>
        </w:div>
        <w:div w:id="203687394">
          <w:marLeft w:val="480"/>
          <w:marRight w:val="0"/>
          <w:marTop w:val="0"/>
          <w:marBottom w:val="0"/>
          <w:divBdr>
            <w:top w:val="none" w:sz="0" w:space="0" w:color="auto"/>
            <w:left w:val="none" w:sz="0" w:space="0" w:color="auto"/>
            <w:bottom w:val="none" w:sz="0" w:space="0" w:color="auto"/>
            <w:right w:val="none" w:sz="0" w:space="0" w:color="auto"/>
          </w:divBdr>
        </w:div>
        <w:div w:id="203687737">
          <w:marLeft w:val="480"/>
          <w:marRight w:val="0"/>
          <w:marTop w:val="0"/>
          <w:marBottom w:val="0"/>
          <w:divBdr>
            <w:top w:val="none" w:sz="0" w:space="0" w:color="auto"/>
            <w:left w:val="none" w:sz="0" w:space="0" w:color="auto"/>
            <w:bottom w:val="none" w:sz="0" w:space="0" w:color="auto"/>
            <w:right w:val="none" w:sz="0" w:space="0" w:color="auto"/>
          </w:divBdr>
        </w:div>
      </w:divsChild>
    </w:div>
    <w:div w:id="203687818">
      <w:marLeft w:val="0"/>
      <w:marRight w:val="0"/>
      <w:marTop w:val="0"/>
      <w:marBottom w:val="0"/>
      <w:divBdr>
        <w:top w:val="none" w:sz="0" w:space="0" w:color="auto"/>
        <w:left w:val="none" w:sz="0" w:space="0" w:color="auto"/>
        <w:bottom w:val="none" w:sz="0" w:space="0" w:color="auto"/>
        <w:right w:val="none" w:sz="0" w:space="0" w:color="auto"/>
      </w:divBdr>
    </w:div>
    <w:div w:id="203687823">
      <w:marLeft w:val="0"/>
      <w:marRight w:val="0"/>
      <w:marTop w:val="0"/>
      <w:marBottom w:val="0"/>
      <w:divBdr>
        <w:top w:val="none" w:sz="0" w:space="0" w:color="auto"/>
        <w:left w:val="none" w:sz="0" w:space="0" w:color="auto"/>
        <w:bottom w:val="none" w:sz="0" w:space="0" w:color="auto"/>
        <w:right w:val="none" w:sz="0" w:space="0" w:color="auto"/>
      </w:divBdr>
    </w:div>
    <w:div w:id="203687828">
      <w:marLeft w:val="0"/>
      <w:marRight w:val="0"/>
      <w:marTop w:val="0"/>
      <w:marBottom w:val="0"/>
      <w:divBdr>
        <w:top w:val="none" w:sz="0" w:space="0" w:color="auto"/>
        <w:left w:val="none" w:sz="0" w:space="0" w:color="auto"/>
        <w:bottom w:val="none" w:sz="0" w:space="0" w:color="auto"/>
        <w:right w:val="none" w:sz="0" w:space="0" w:color="auto"/>
      </w:divBdr>
      <w:divsChild>
        <w:div w:id="203686404">
          <w:marLeft w:val="480"/>
          <w:marRight w:val="0"/>
          <w:marTop w:val="0"/>
          <w:marBottom w:val="0"/>
          <w:divBdr>
            <w:top w:val="none" w:sz="0" w:space="0" w:color="auto"/>
            <w:left w:val="none" w:sz="0" w:space="0" w:color="auto"/>
            <w:bottom w:val="none" w:sz="0" w:space="0" w:color="auto"/>
            <w:right w:val="none" w:sz="0" w:space="0" w:color="auto"/>
          </w:divBdr>
        </w:div>
        <w:div w:id="203686511">
          <w:marLeft w:val="480"/>
          <w:marRight w:val="0"/>
          <w:marTop w:val="0"/>
          <w:marBottom w:val="0"/>
          <w:divBdr>
            <w:top w:val="none" w:sz="0" w:space="0" w:color="auto"/>
            <w:left w:val="none" w:sz="0" w:space="0" w:color="auto"/>
            <w:bottom w:val="none" w:sz="0" w:space="0" w:color="auto"/>
            <w:right w:val="none" w:sz="0" w:space="0" w:color="auto"/>
          </w:divBdr>
        </w:div>
        <w:div w:id="203686722">
          <w:marLeft w:val="480"/>
          <w:marRight w:val="0"/>
          <w:marTop w:val="0"/>
          <w:marBottom w:val="0"/>
          <w:divBdr>
            <w:top w:val="none" w:sz="0" w:space="0" w:color="auto"/>
            <w:left w:val="none" w:sz="0" w:space="0" w:color="auto"/>
            <w:bottom w:val="none" w:sz="0" w:space="0" w:color="auto"/>
            <w:right w:val="none" w:sz="0" w:space="0" w:color="auto"/>
          </w:divBdr>
        </w:div>
        <w:div w:id="203686870">
          <w:marLeft w:val="480"/>
          <w:marRight w:val="0"/>
          <w:marTop w:val="0"/>
          <w:marBottom w:val="0"/>
          <w:divBdr>
            <w:top w:val="none" w:sz="0" w:space="0" w:color="auto"/>
            <w:left w:val="none" w:sz="0" w:space="0" w:color="auto"/>
            <w:bottom w:val="none" w:sz="0" w:space="0" w:color="auto"/>
            <w:right w:val="none" w:sz="0" w:space="0" w:color="auto"/>
          </w:divBdr>
        </w:div>
        <w:div w:id="203686948">
          <w:marLeft w:val="480"/>
          <w:marRight w:val="0"/>
          <w:marTop w:val="0"/>
          <w:marBottom w:val="0"/>
          <w:divBdr>
            <w:top w:val="none" w:sz="0" w:space="0" w:color="auto"/>
            <w:left w:val="none" w:sz="0" w:space="0" w:color="auto"/>
            <w:bottom w:val="none" w:sz="0" w:space="0" w:color="auto"/>
            <w:right w:val="none" w:sz="0" w:space="0" w:color="auto"/>
          </w:divBdr>
        </w:div>
        <w:div w:id="203687851">
          <w:marLeft w:val="480"/>
          <w:marRight w:val="0"/>
          <w:marTop w:val="0"/>
          <w:marBottom w:val="0"/>
          <w:divBdr>
            <w:top w:val="none" w:sz="0" w:space="0" w:color="auto"/>
            <w:left w:val="none" w:sz="0" w:space="0" w:color="auto"/>
            <w:bottom w:val="none" w:sz="0" w:space="0" w:color="auto"/>
            <w:right w:val="none" w:sz="0" w:space="0" w:color="auto"/>
          </w:divBdr>
        </w:div>
      </w:divsChild>
    </w:div>
    <w:div w:id="203687831">
      <w:marLeft w:val="0"/>
      <w:marRight w:val="0"/>
      <w:marTop w:val="0"/>
      <w:marBottom w:val="0"/>
      <w:divBdr>
        <w:top w:val="none" w:sz="0" w:space="0" w:color="auto"/>
        <w:left w:val="none" w:sz="0" w:space="0" w:color="auto"/>
        <w:bottom w:val="none" w:sz="0" w:space="0" w:color="auto"/>
        <w:right w:val="none" w:sz="0" w:space="0" w:color="auto"/>
      </w:divBdr>
    </w:div>
    <w:div w:id="203687842">
      <w:marLeft w:val="0"/>
      <w:marRight w:val="0"/>
      <w:marTop w:val="0"/>
      <w:marBottom w:val="0"/>
      <w:divBdr>
        <w:top w:val="none" w:sz="0" w:space="0" w:color="auto"/>
        <w:left w:val="none" w:sz="0" w:space="0" w:color="auto"/>
        <w:bottom w:val="none" w:sz="0" w:space="0" w:color="auto"/>
        <w:right w:val="none" w:sz="0" w:space="0" w:color="auto"/>
      </w:divBdr>
    </w:div>
    <w:div w:id="203687844">
      <w:marLeft w:val="0"/>
      <w:marRight w:val="0"/>
      <w:marTop w:val="0"/>
      <w:marBottom w:val="0"/>
      <w:divBdr>
        <w:top w:val="none" w:sz="0" w:space="0" w:color="auto"/>
        <w:left w:val="none" w:sz="0" w:space="0" w:color="auto"/>
        <w:bottom w:val="none" w:sz="0" w:space="0" w:color="auto"/>
        <w:right w:val="none" w:sz="0" w:space="0" w:color="auto"/>
      </w:divBdr>
    </w:div>
    <w:div w:id="203687846">
      <w:marLeft w:val="0"/>
      <w:marRight w:val="0"/>
      <w:marTop w:val="0"/>
      <w:marBottom w:val="0"/>
      <w:divBdr>
        <w:top w:val="none" w:sz="0" w:space="0" w:color="auto"/>
        <w:left w:val="none" w:sz="0" w:space="0" w:color="auto"/>
        <w:bottom w:val="none" w:sz="0" w:space="0" w:color="auto"/>
        <w:right w:val="none" w:sz="0" w:space="0" w:color="auto"/>
      </w:divBdr>
    </w:div>
    <w:div w:id="203687850">
      <w:marLeft w:val="0"/>
      <w:marRight w:val="0"/>
      <w:marTop w:val="0"/>
      <w:marBottom w:val="0"/>
      <w:divBdr>
        <w:top w:val="none" w:sz="0" w:space="0" w:color="auto"/>
        <w:left w:val="none" w:sz="0" w:space="0" w:color="auto"/>
        <w:bottom w:val="none" w:sz="0" w:space="0" w:color="auto"/>
        <w:right w:val="none" w:sz="0" w:space="0" w:color="auto"/>
      </w:divBdr>
    </w:div>
    <w:div w:id="203687852">
      <w:marLeft w:val="0"/>
      <w:marRight w:val="0"/>
      <w:marTop w:val="0"/>
      <w:marBottom w:val="0"/>
      <w:divBdr>
        <w:top w:val="none" w:sz="0" w:space="0" w:color="auto"/>
        <w:left w:val="none" w:sz="0" w:space="0" w:color="auto"/>
        <w:bottom w:val="none" w:sz="0" w:space="0" w:color="auto"/>
        <w:right w:val="none" w:sz="0" w:space="0" w:color="auto"/>
      </w:divBdr>
    </w:div>
    <w:div w:id="203687853">
      <w:marLeft w:val="0"/>
      <w:marRight w:val="0"/>
      <w:marTop w:val="0"/>
      <w:marBottom w:val="0"/>
      <w:divBdr>
        <w:top w:val="none" w:sz="0" w:space="0" w:color="auto"/>
        <w:left w:val="none" w:sz="0" w:space="0" w:color="auto"/>
        <w:bottom w:val="none" w:sz="0" w:space="0" w:color="auto"/>
        <w:right w:val="none" w:sz="0" w:space="0" w:color="auto"/>
      </w:divBdr>
    </w:div>
    <w:div w:id="203687854">
      <w:marLeft w:val="0"/>
      <w:marRight w:val="0"/>
      <w:marTop w:val="0"/>
      <w:marBottom w:val="0"/>
      <w:divBdr>
        <w:top w:val="none" w:sz="0" w:space="0" w:color="auto"/>
        <w:left w:val="none" w:sz="0" w:space="0" w:color="auto"/>
        <w:bottom w:val="none" w:sz="0" w:space="0" w:color="auto"/>
        <w:right w:val="none" w:sz="0" w:space="0" w:color="auto"/>
      </w:divBdr>
    </w:div>
    <w:div w:id="203687860">
      <w:marLeft w:val="0"/>
      <w:marRight w:val="0"/>
      <w:marTop w:val="0"/>
      <w:marBottom w:val="0"/>
      <w:divBdr>
        <w:top w:val="none" w:sz="0" w:space="0" w:color="auto"/>
        <w:left w:val="none" w:sz="0" w:space="0" w:color="auto"/>
        <w:bottom w:val="none" w:sz="0" w:space="0" w:color="auto"/>
        <w:right w:val="none" w:sz="0" w:space="0" w:color="auto"/>
      </w:divBdr>
    </w:div>
    <w:div w:id="203687863">
      <w:marLeft w:val="0"/>
      <w:marRight w:val="0"/>
      <w:marTop w:val="0"/>
      <w:marBottom w:val="0"/>
      <w:divBdr>
        <w:top w:val="none" w:sz="0" w:space="0" w:color="auto"/>
        <w:left w:val="none" w:sz="0" w:space="0" w:color="auto"/>
        <w:bottom w:val="none" w:sz="0" w:space="0" w:color="auto"/>
        <w:right w:val="none" w:sz="0" w:space="0" w:color="auto"/>
      </w:divBdr>
      <w:divsChild>
        <w:div w:id="203686653">
          <w:marLeft w:val="480"/>
          <w:marRight w:val="0"/>
          <w:marTop w:val="0"/>
          <w:marBottom w:val="0"/>
          <w:divBdr>
            <w:top w:val="none" w:sz="0" w:space="0" w:color="auto"/>
            <w:left w:val="none" w:sz="0" w:space="0" w:color="auto"/>
            <w:bottom w:val="none" w:sz="0" w:space="0" w:color="auto"/>
            <w:right w:val="none" w:sz="0" w:space="0" w:color="auto"/>
          </w:divBdr>
        </w:div>
        <w:div w:id="203687051">
          <w:marLeft w:val="480"/>
          <w:marRight w:val="0"/>
          <w:marTop w:val="0"/>
          <w:marBottom w:val="0"/>
          <w:divBdr>
            <w:top w:val="none" w:sz="0" w:space="0" w:color="auto"/>
            <w:left w:val="none" w:sz="0" w:space="0" w:color="auto"/>
            <w:bottom w:val="none" w:sz="0" w:space="0" w:color="auto"/>
            <w:right w:val="none" w:sz="0" w:space="0" w:color="auto"/>
          </w:divBdr>
        </w:div>
        <w:div w:id="203687077">
          <w:marLeft w:val="480"/>
          <w:marRight w:val="0"/>
          <w:marTop w:val="0"/>
          <w:marBottom w:val="0"/>
          <w:divBdr>
            <w:top w:val="none" w:sz="0" w:space="0" w:color="auto"/>
            <w:left w:val="none" w:sz="0" w:space="0" w:color="auto"/>
            <w:bottom w:val="none" w:sz="0" w:space="0" w:color="auto"/>
            <w:right w:val="none" w:sz="0" w:space="0" w:color="auto"/>
          </w:divBdr>
        </w:div>
      </w:divsChild>
    </w:div>
    <w:div w:id="203687865">
      <w:marLeft w:val="0"/>
      <w:marRight w:val="0"/>
      <w:marTop w:val="0"/>
      <w:marBottom w:val="0"/>
      <w:divBdr>
        <w:top w:val="none" w:sz="0" w:space="0" w:color="auto"/>
        <w:left w:val="none" w:sz="0" w:space="0" w:color="auto"/>
        <w:bottom w:val="none" w:sz="0" w:space="0" w:color="auto"/>
        <w:right w:val="none" w:sz="0" w:space="0" w:color="auto"/>
      </w:divBdr>
    </w:div>
    <w:div w:id="203687872">
      <w:marLeft w:val="0"/>
      <w:marRight w:val="0"/>
      <w:marTop w:val="0"/>
      <w:marBottom w:val="0"/>
      <w:divBdr>
        <w:top w:val="none" w:sz="0" w:space="0" w:color="auto"/>
        <w:left w:val="none" w:sz="0" w:space="0" w:color="auto"/>
        <w:bottom w:val="none" w:sz="0" w:space="0" w:color="auto"/>
        <w:right w:val="none" w:sz="0" w:space="0" w:color="auto"/>
      </w:divBdr>
    </w:div>
    <w:div w:id="203687880">
      <w:marLeft w:val="0"/>
      <w:marRight w:val="0"/>
      <w:marTop w:val="0"/>
      <w:marBottom w:val="0"/>
      <w:divBdr>
        <w:top w:val="none" w:sz="0" w:space="0" w:color="auto"/>
        <w:left w:val="none" w:sz="0" w:space="0" w:color="auto"/>
        <w:bottom w:val="none" w:sz="0" w:space="0" w:color="auto"/>
        <w:right w:val="none" w:sz="0" w:space="0" w:color="auto"/>
      </w:divBdr>
      <w:divsChild>
        <w:div w:id="203686400">
          <w:marLeft w:val="480"/>
          <w:marRight w:val="0"/>
          <w:marTop w:val="0"/>
          <w:marBottom w:val="0"/>
          <w:divBdr>
            <w:top w:val="none" w:sz="0" w:space="0" w:color="auto"/>
            <w:left w:val="none" w:sz="0" w:space="0" w:color="auto"/>
            <w:bottom w:val="none" w:sz="0" w:space="0" w:color="auto"/>
            <w:right w:val="none" w:sz="0" w:space="0" w:color="auto"/>
          </w:divBdr>
        </w:div>
        <w:div w:id="203686800">
          <w:marLeft w:val="480"/>
          <w:marRight w:val="0"/>
          <w:marTop w:val="0"/>
          <w:marBottom w:val="0"/>
          <w:divBdr>
            <w:top w:val="none" w:sz="0" w:space="0" w:color="auto"/>
            <w:left w:val="none" w:sz="0" w:space="0" w:color="auto"/>
            <w:bottom w:val="none" w:sz="0" w:space="0" w:color="auto"/>
            <w:right w:val="none" w:sz="0" w:space="0" w:color="auto"/>
          </w:divBdr>
          <w:divsChild>
            <w:div w:id="203686577">
              <w:marLeft w:val="720"/>
              <w:marRight w:val="0"/>
              <w:marTop w:val="0"/>
              <w:marBottom w:val="0"/>
              <w:divBdr>
                <w:top w:val="none" w:sz="0" w:space="0" w:color="auto"/>
                <w:left w:val="none" w:sz="0" w:space="0" w:color="auto"/>
                <w:bottom w:val="none" w:sz="0" w:space="0" w:color="auto"/>
                <w:right w:val="none" w:sz="0" w:space="0" w:color="auto"/>
              </w:divBdr>
            </w:div>
            <w:div w:id="203687105">
              <w:marLeft w:val="600"/>
              <w:marRight w:val="0"/>
              <w:marTop w:val="0"/>
              <w:marBottom w:val="0"/>
              <w:divBdr>
                <w:top w:val="none" w:sz="0" w:space="0" w:color="auto"/>
                <w:left w:val="none" w:sz="0" w:space="0" w:color="auto"/>
                <w:bottom w:val="none" w:sz="0" w:space="0" w:color="auto"/>
                <w:right w:val="none" w:sz="0" w:space="0" w:color="auto"/>
              </w:divBdr>
            </w:div>
            <w:div w:id="203687859">
              <w:marLeft w:val="480"/>
              <w:marRight w:val="0"/>
              <w:marTop w:val="0"/>
              <w:marBottom w:val="0"/>
              <w:divBdr>
                <w:top w:val="none" w:sz="0" w:space="0" w:color="auto"/>
                <w:left w:val="none" w:sz="0" w:space="0" w:color="auto"/>
                <w:bottom w:val="none" w:sz="0" w:space="0" w:color="auto"/>
                <w:right w:val="none" w:sz="0" w:space="0" w:color="auto"/>
              </w:divBdr>
            </w:div>
          </w:divsChild>
        </w:div>
        <w:div w:id="203686902">
          <w:marLeft w:val="480"/>
          <w:marRight w:val="0"/>
          <w:marTop w:val="0"/>
          <w:marBottom w:val="0"/>
          <w:divBdr>
            <w:top w:val="none" w:sz="0" w:space="0" w:color="auto"/>
            <w:left w:val="none" w:sz="0" w:space="0" w:color="auto"/>
            <w:bottom w:val="none" w:sz="0" w:space="0" w:color="auto"/>
            <w:right w:val="none" w:sz="0" w:space="0" w:color="auto"/>
          </w:divBdr>
        </w:div>
        <w:div w:id="203687000">
          <w:marLeft w:val="480"/>
          <w:marRight w:val="0"/>
          <w:marTop w:val="0"/>
          <w:marBottom w:val="0"/>
          <w:divBdr>
            <w:top w:val="none" w:sz="0" w:space="0" w:color="auto"/>
            <w:left w:val="none" w:sz="0" w:space="0" w:color="auto"/>
            <w:bottom w:val="none" w:sz="0" w:space="0" w:color="auto"/>
            <w:right w:val="none" w:sz="0" w:space="0" w:color="auto"/>
          </w:divBdr>
        </w:div>
        <w:div w:id="203687760">
          <w:marLeft w:val="480"/>
          <w:marRight w:val="0"/>
          <w:marTop w:val="0"/>
          <w:marBottom w:val="0"/>
          <w:divBdr>
            <w:top w:val="none" w:sz="0" w:space="0" w:color="auto"/>
            <w:left w:val="none" w:sz="0" w:space="0" w:color="auto"/>
            <w:bottom w:val="none" w:sz="0" w:space="0" w:color="auto"/>
            <w:right w:val="none" w:sz="0" w:space="0" w:color="auto"/>
          </w:divBdr>
        </w:div>
      </w:divsChild>
    </w:div>
    <w:div w:id="203687890">
      <w:marLeft w:val="0"/>
      <w:marRight w:val="0"/>
      <w:marTop w:val="0"/>
      <w:marBottom w:val="0"/>
      <w:divBdr>
        <w:top w:val="none" w:sz="0" w:space="0" w:color="auto"/>
        <w:left w:val="none" w:sz="0" w:space="0" w:color="auto"/>
        <w:bottom w:val="none" w:sz="0" w:space="0" w:color="auto"/>
        <w:right w:val="none" w:sz="0" w:space="0" w:color="auto"/>
      </w:divBdr>
    </w:div>
    <w:div w:id="203687895">
      <w:marLeft w:val="0"/>
      <w:marRight w:val="0"/>
      <w:marTop w:val="0"/>
      <w:marBottom w:val="0"/>
      <w:divBdr>
        <w:top w:val="none" w:sz="0" w:space="0" w:color="auto"/>
        <w:left w:val="none" w:sz="0" w:space="0" w:color="auto"/>
        <w:bottom w:val="none" w:sz="0" w:space="0" w:color="auto"/>
        <w:right w:val="none" w:sz="0" w:space="0" w:color="auto"/>
      </w:divBdr>
      <w:divsChild>
        <w:div w:id="203686979">
          <w:marLeft w:val="480"/>
          <w:marRight w:val="0"/>
          <w:marTop w:val="0"/>
          <w:marBottom w:val="0"/>
          <w:divBdr>
            <w:top w:val="none" w:sz="0" w:space="0" w:color="auto"/>
            <w:left w:val="none" w:sz="0" w:space="0" w:color="auto"/>
            <w:bottom w:val="none" w:sz="0" w:space="0" w:color="auto"/>
            <w:right w:val="none" w:sz="0" w:space="0" w:color="auto"/>
          </w:divBdr>
        </w:div>
        <w:div w:id="203687272">
          <w:marLeft w:val="480"/>
          <w:marRight w:val="0"/>
          <w:marTop w:val="0"/>
          <w:marBottom w:val="0"/>
          <w:divBdr>
            <w:top w:val="none" w:sz="0" w:space="0" w:color="auto"/>
            <w:left w:val="none" w:sz="0" w:space="0" w:color="auto"/>
            <w:bottom w:val="none" w:sz="0" w:space="0" w:color="auto"/>
            <w:right w:val="none" w:sz="0" w:space="0" w:color="auto"/>
          </w:divBdr>
        </w:div>
        <w:div w:id="203687887">
          <w:marLeft w:val="480"/>
          <w:marRight w:val="0"/>
          <w:marTop w:val="0"/>
          <w:marBottom w:val="0"/>
          <w:divBdr>
            <w:top w:val="none" w:sz="0" w:space="0" w:color="auto"/>
            <w:left w:val="none" w:sz="0" w:space="0" w:color="auto"/>
            <w:bottom w:val="none" w:sz="0" w:space="0" w:color="auto"/>
            <w:right w:val="none" w:sz="0" w:space="0" w:color="auto"/>
          </w:divBdr>
        </w:div>
      </w:divsChild>
    </w:div>
    <w:div w:id="203687897">
      <w:marLeft w:val="0"/>
      <w:marRight w:val="0"/>
      <w:marTop w:val="0"/>
      <w:marBottom w:val="0"/>
      <w:divBdr>
        <w:top w:val="none" w:sz="0" w:space="0" w:color="auto"/>
        <w:left w:val="none" w:sz="0" w:space="0" w:color="auto"/>
        <w:bottom w:val="none" w:sz="0" w:space="0" w:color="auto"/>
        <w:right w:val="none" w:sz="0" w:space="0" w:color="auto"/>
      </w:divBdr>
    </w:div>
    <w:div w:id="203687900">
      <w:marLeft w:val="0"/>
      <w:marRight w:val="0"/>
      <w:marTop w:val="0"/>
      <w:marBottom w:val="0"/>
      <w:divBdr>
        <w:top w:val="none" w:sz="0" w:space="0" w:color="auto"/>
        <w:left w:val="none" w:sz="0" w:space="0" w:color="auto"/>
        <w:bottom w:val="none" w:sz="0" w:space="0" w:color="auto"/>
        <w:right w:val="none" w:sz="0" w:space="0" w:color="auto"/>
      </w:divBdr>
    </w:div>
    <w:div w:id="203687902">
      <w:marLeft w:val="0"/>
      <w:marRight w:val="0"/>
      <w:marTop w:val="0"/>
      <w:marBottom w:val="0"/>
      <w:divBdr>
        <w:top w:val="none" w:sz="0" w:space="0" w:color="auto"/>
        <w:left w:val="none" w:sz="0" w:space="0" w:color="auto"/>
        <w:bottom w:val="none" w:sz="0" w:space="0" w:color="auto"/>
        <w:right w:val="none" w:sz="0" w:space="0" w:color="auto"/>
      </w:divBdr>
      <w:divsChild>
        <w:div w:id="203686389">
          <w:marLeft w:val="600"/>
          <w:marRight w:val="0"/>
          <w:marTop w:val="0"/>
          <w:marBottom w:val="0"/>
          <w:divBdr>
            <w:top w:val="none" w:sz="0" w:space="0" w:color="auto"/>
            <w:left w:val="none" w:sz="0" w:space="0" w:color="auto"/>
            <w:bottom w:val="none" w:sz="0" w:space="0" w:color="auto"/>
            <w:right w:val="none" w:sz="0" w:space="0" w:color="auto"/>
          </w:divBdr>
        </w:div>
        <w:div w:id="203686692">
          <w:marLeft w:val="600"/>
          <w:marRight w:val="0"/>
          <w:marTop w:val="0"/>
          <w:marBottom w:val="0"/>
          <w:divBdr>
            <w:top w:val="none" w:sz="0" w:space="0" w:color="auto"/>
            <w:left w:val="none" w:sz="0" w:space="0" w:color="auto"/>
            <w:bottom w:val="none" w:sz="0" w:space="0" w:color="auto"/>
            <w:right w:val="none" w:sz="0" w:space="0" w:color="auto"/>
          </w:divBdr>
        </w:div>
        <w:div w:id="203686786">
          <w:marLeft w:val="600"/>
          <w:marRight w:val="0"/>
          <w:marTop w:val="0"/>
          <w:marBottom w:val="0"/>
          <w:divBdr>
            <w:top w:val="none" w:sz="0" w:space="0" w:color="auto"/>
            <w:left w:val="none" w:sz="0" w:space="0" w:color="auto"/>
            <w:bottom w:val="none" w:sz="0" w:space="0" w:color="auto"/>
            <w:right w:val="none" w:sz="0" w:space="0" w:color="auto"/>
          </w:divBdr>
          <w:divsChild>
            <w:div w:id="203686841">
              <w:marLeft w:val="480"/>
              <w:marRight w:val="0"/>
              <w:marTop w:val="0"/>
              <w:marBottom w:val="0"/>
              <w:divBdr>
                <w:top w:val="none" w:sz="0" w:space="0" w:color="auto"/>
                <w:left w:val="none" w:sz="0" w:space="0" w:color="auto"/>
                <w:bottom w:val="none" w:sz="0" w:space="0" w:color="auto"/>
                <w:right w:val="none" w:sz="0" w:space="0" w:color="auto"/>
              </w:divBdr>
            </w:div>
            <w:div w:id="203687177">
              <w:marLeft w:val="480"/>
              <w:marRight w:val="0"/>
              <w:marTop w:val="0"/>
              <w:marBottom w:val="0"/>
              <w:divBdr>
                <w:top w:val="none" w:sz="0" w:space="0" w:color="auto"/>
                <w:left w:val="none" w:sz="0" w:space="0" w:color="auto"/>
                <w:bottom w:val="none" w:sz="0" w:space="0" w:color="auto"/>
                <w:right w:val="none" w:sz="0" w:space="0" w:color="auto"/>
              </w:divBdr>
            </w:div>
            <w:div w:id="203687262">
              <w:marLeft w:val="480"/>
              <w:marRight w:val="0"/>
              <w:marTop w:val="0"/>
              <w:marBottom w:val="0"/>
              <w:divBdr>
                <w:top w:val="none" w:sz="0" w:space="0" w:color="auto"/>
                <w:left w:val="none" w:sz="0" w:space="0" w:color="auto"/>
                <w:bottom w:val="none" w:sz="0" w:space="0" w:color="auto"/>
                <w:right w:val="none" w:sz="0" w:space="0" w:color="auto"/>
              </w:divBdr>
            </w:div>
            <w:div w:id="203687543">
              <w:marLeft w:val="480"/>
              <w:marRight w:val="0"/>
              <w:marTop w:val="0"/>
              <w:marBottom w:val="0"/>
              <w:divBdr>
                <w:top w:val="none" w:sz="0" w:space="0" w:color="auto"/>
                <w:left w:val="none" w:sz="0" w:space="0" w:color="auto"/>
                <w:bottom w:val="none" w:sz="0" w:space="0" w:color="auto"/>
                <w:right w:val="none" w:sz="0" w:space="0" w:color="auto"/>
              </w:divBdr>
            </w:div>
          </w:divsChild>
        </w:div>
        <w:div w:id="203687252">
          <w:marLeft w:val="600"/>
          <w:marRight w:val="0"/>
          <w:marTop w:val="0"/>
          <w:marBottom w:val="0"/>
          <w:divBdr>
            <w:top w:val="none" w:sz="0" w:space="0" w:color="auto"/>
            <w:left w:val="none" w:sz="0" w:space="0" w:color="auto"/>
            <w:bottom w:val="none" w:sz="0" w:space="0" w:color="auto"/>
            <w:right w:val="none" w:sz="0" w:space="0" w:color="auto"/>
          </w:divBdr>
        </w:div>
        <w:div w:id="203687870">
          <w:marLeft w:val="600"/>
          <w:marRight w:val="0"/>
          <w:marTop w:val="0"/>
          <w:marBottom w:val="0"/>
          <w:divBdr>
            <w:top w:val="none" w:sz="0" w:space="0" w:color="auto"/>
            <w:left w:val="none" w:sz="0" w:space="0" w:color="auto"/>
            <w:bottom w:val="none" w:sz="0" w:space="0" w:color="auto"/>
            <w:right w:val="none" w:sz="0" w:space="0" w:color="auto"/>
          </w:divBdr>
          <w:divsChild>
            <w:div w:id="203686410">
              <w:marLeft w:val="480"/>
              <w:marRight w:val="0"/>
              <w:marTop w:val="0"/>
              <w:marBottom w:val="0"/>
              <w:divBdr>
                <w:top w:val="none" w:sz="0" w:space="0" w:color="auto"/>
                <w:left w:val="none" w:sz="0" w:space="0" w:color="auto"/>
                <w:bottom w:val="none" w:sz="0" w:space="0" w:color="auto"/>
                <w:right w:val="none" w:sz="0" w:space="0" w:color="auto"/>
              </w:divBdr>
              <w:divsChild>
                <w:div w:id="203686971">
                  <w:marLeft w:val="600"/>
                  <w:marRight w:val="0"/>
                  <w:marTop w:val="0"/>
                  <w:marBottom w:val="0"/>
                  <w:divBdr>
                    <w:top w:val="none" w:sz="0" w:space="0" w:color="auto"/>
                    <w:left w:val="none" w:sz="0" w:space="0" w:color="auto"/>
                    <w:bottom w:val="none" w:sz="0" w:space="0" w:color="auto"/>
                    <w:right w:val="none" w:sz="0" w:space="0" w:color="auto"/>
                  </w:divBdr>
                </w:div>
                <w:div w:id="203686990">
                  <w:marLeft w:val="480"/>
                  <w:marRight w:val="0"/>
                  <w:marTop w:val="0"/>
                  <w:marBottom w:val="0"/>
                  <w:divBdr>
                    <w:top w:val="none" w:sz="0" w:space="0" w:color="auto"/>
                    <w:left w:val="none" w:sz="0" w:space="0" w:color="auto"/>
                    <w:bottom w:val="none" w:sz="0" w:space="0" w:color="auto"/>
                    <w:right w:val="none" w:sz="0" w:space="0" w:color="auto"/>
                  </w:divBdr>
                </w:div>
              </w:divsChild>
            </w:div>
            <w:div w:id="20368748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7906">
      <w:marLeft w:val="0"/>
      <w:marRight w:val="0"/>
      <w:marTop w:val="0"/>
      <w:marBottom w:val="0"/>
      <w:divBdr>
        <w:top w:val="none" w:sz="0" w:space="0" w:color="auto"/>
        <w:left w:val="none" w:sz="0" w:space="0" w:color="auto"/>
        <w:bottom w:val="none" w:sz="0" w:space="0" w:color="auto"/>
        <w:right w:val="none" w:sz="0" w:space="0" w:color="auto"/>
      </w:divBdr>
    </w:div>
    <w:div w:id="203687909">
      <w:marLeft w:val="0"/>
      <w:marRight w:val="0"/>
      <w:marTop w:val="0"/>
      <w:marBottom w:val="0"/>
      <w:divBdr>
        <w:top w:val="none" w:sz="0" w:space="0" w:color="auto"/>
        <w:left w:val="none" w:sz="0" w:space="0" w:color="auto"/>
        <w:bottom w:val="none" w:sz="0" w:space="0" w:color="auto"/>
        <w:right w:val="none" w:sz="0" w:space="0" w:color="auto"/>
      </w:divBdr>
      <w:divsChild>
        <w:div w:id="203686161">
          <w:marLeft w:val="480"/>
          <w:marRight w:val="0"/>
          <w:marTop w:val="0"/>
          <w:marBottom w:val="0"/>
          <w:divBdr>
            <w:top w:val="none" w:sz="0" w:space="0" w:color="auto"/>
            <w:left w:val="none" w:sz="0" w:space="0" w:color="auto"/>
            <w:bottom w:val="none" w:sz="0" w:space="0" w:color="auto"/>
            <w:right w:val="none" w:sz="0" w:space="0" w:color="auto"/>
          </w:divBdr>
        </w:div>
        <w:div w:id="203688335">
          <w:marLeft w:val="480"/>
          <w:marRight w:val="0"/>
          <w:marTop w:val="0"/>
          <w:marBottom w:val="0"/>
          <w:divBdr>
            <w:top w:val="none" w:sz="0" w:space="0" w:color="auto"/>
            <w:left w:val="none" w:sz="0" w:space="0" w:color="auto"/>
            <w:bottom w:val="none" w:sz="0" w:space="0" w:color="auto"/>
            <w:right w:val="none" w:sz="0" w:space="0" w:color="auto"/>
          </w:divBdr>
        </w:div>
        <w:div w:id="203688663">
          <w:marLeft w:val="480"/>
          <w:marRight w:val="0"/>
          <w:marTop w:val="0"/>
          <w:marBottom w:val="0"/>
          <w:divBdr>
            <w:top w:val="none" w:sz="0" w:space="0" w:color="auto"/>
            <w:left w:val="none" w:sz="0" w:space="0" w:color="auto"/>
            <w:bottom w:val="none" w:sz="0" w:space="0" w:color="auto"/>
            <w:right w:val="none" w:sz="0" w:space="0" w:color="auto"/>
          </w:divBdr>
        </w:div>
        <w:div w:id="203688843">
          <w:marLeft w:val="480"/>
          <w:marRight w:val="0"/>
          <w:marTop w:val="0"/>
          <w:marBottom w:val="0"/>
          <w:divBdr>
            <w:top w:val="none" w:sz="0" w:space="0" w:color="auto"/>
            <w:left w:val="none" w:sz="0" w:space="0" w:color="auto"/>
            <w:bottom w:val="none" w:sz="0" w:space="0" w:color="auto"/>
            <w:right w:val="none" w:sz="0" w:space="0" w:color="auto"/>
          </w:divBdr>
        </w:div>
      </w:divsChild>
    </w:div>
    <w:div w:id="203687914">
      <w:marLeft w:val="0"/>
      <w:marRight w:val="0"/>
      <w:marTop w:val="0"/>
      <w:marBottom w:val="0"/>
      <w:divBdr>
        <w:top w:val="none" w:sz="0" w:space="0" w:color="auto"/>
        <w:left w:val="none" w:sz="0" w:space="0" w:color="auto"/>
        <w:bottom w:val="none" w:sz="0" w:space="0" w:color="auto"/>
        <w:right w:val="none" w:sz="0" w:space="0" w:color="auto"/>
      </w:divBdr>
      <w:divsChild>
        <w:div w:id="203686132">
          <w:marLeft w:val="480"/>
          <w:marRight w:val="0"/>
          <w:marTop w:val="0"/>
          <w:marBottom w:val="0"/>
          <w:divBdr>
            <w:top w:val="none" w:sz="0" w:space="0" w:color="auto"/>
            <w:left w:val="none" w:sz="0" w:space="0" w:color="auto"/>
            <w:bottom w:val="none" w:sz="0" w:space="0" w:color="auto"/>
            <w:right w:val="none" w:sz="0" w:space="0" w:color="auto"/>
          </w:divBdr>
        </w:div>
        <w:div w:id="203688176">
          <w:marLeft w:val="480"/>
          <w:marRight w:val="0"/>
          <w:marTop w:val="0"/>
          <w:marBottom w:val="0"/>
          <w:divBdr>
            <w:top w:val="none" w:sz="0" w:space="0" w:color="auto"/>
            <w:left w:val="none" w:sz="0" w:space="0" w:color="auto"/>
            <w:bottom w:val="none" w:sz="0" w:space="0" w:color="auto"/>
            <w:right w:val="none" w:sz="0" w:space="0" w:color="auto"/>
          </w:divBdr>
        </w:div>
        <w:div w:id="203688351">
          <w:marLeft w:val="480"/>
          <w:marRight w:val="0"/>
          <w:marTop w:val="0"/>
          <w:marBottom w:val="0"/>
          <w:divBdr>
            <w:top w:val="none" w:sz="0" w:space="0" w:color="auto"/>
            <w:left w:val="none" w:sz="0" w:space="0" w:color="auto"/>
            <w:bottom w:val="none" w:sz="0" w:space="0" w:color="auto"/>
            <w:right w:val="none" w:sz="0" w:space="0" w:color="auto"/>
          </w:divBdr>
        </w:div>
        <w:div w:id="203688458">
          <w:marLeft w:val="480"/>
          <w:marRight w:val="0"/>
          <w:marTop w:val="0"/>
          <w:marBottom w:val="0"/>
          <w:divBdr>
            <w:top w:val="none" w:sz="0" w:space="0" w:color="auto"/>
            <w:left w:val="none" w:sz="0" w:space="0" w:color="auto"/>
            <w:bottom w:val="none" w:sz="0" w:space="0" w:color="auto"/>
            <w:right w:val="none" w:sz="0" w:space="0" w:color="auto"/>
          </w:divBdr>
        </w:div>
        <w:div w:id="203688535">
          <w:marLeft w:val="480"/>
          <w:marRight w:val="0"/>
          <w:marTop w:val="0"/>
          <w:marBottom w:val="0"/>
          <w:divBdr>
            <w:top w:val="none" w:sz="0" w:space="0" w:color="auto"/>
            <w:left w:val="none" w:sz="0" w:space="0" w:color="auto"/>
            <w:bottom w:val="none" w:sz="0" w:space="0" w:color="auto"/>
            <w:right w:val="none" w:sz="0" w:space="0" w:color="auto"/>
          </w:divBdr>
        </w:div>
        <w:div w:id="203688537">
          <w:marLeft w:val="480"/>
          <w:marRight w:val="0"/>
          <w:marTop w:val="0"/>
          <w:marBottom w:val="0"/>
          <w:divBdr>
            <w:top w:val="none" w:sz="0" w:space="0" w:color="auto"/>
            <w:left w:val="none" w:sz="0" w:space="0" w:color="auto"/>
            <w:bottom w:val="none" w:sz="0" w:space="0" w:color="auto"/>
            <w:right w:val="none" w:sz="0" w:space="0" w:color="auto"/>
          </w:divBdr>
        </w:div>
        <w:div w:id="203688611">
          <w:marLeft w:val="480"/>
          <w:marRight w:val="0"/>
          <w:marTop w:val="0"/>
          <w:marBottom w:val="0"/>
          <w:divBdr>
            <w:top w:val="none" w:sz="0" w:space="0" w:color="auto"/>
            <w:left w:val="none" w:sz="0" w:space="0" w:color="auto"/>
            <w:bottom w:val="none" w:sz="0" w:space="0" w:color="auto"/>
            <w:right w:val="none" w:sz="0" w:space="0" w:color="auto"/>
          </w:divBdr>
        </w:div>
        <w:div w:id="203688713">
          <w:marLeft w:val="480"/>
          <w:marRight w:val="0"/>
          <w:marTop w:val="0"/>
          <w:marBottom w:val="0"/>
          <w:divBdr>
            <w:top w:val="none" w:sz="0" w:space="0" w:color="auto"/>
            <w:left w:val="none" w:sz="0" w:space="0" w:color="auto"/>
            <w:bottom w:val="none" w:sz="0" w:space="0" w:color="auto"/>
            <w:right w:val="none" w:sz="0" w:space="0" w:color="auto"/>
          </w:divBdr>
        </w:div>
        <w:div w:id="203688763">
          <w:marLeft w:val="480"/>
          <w:marRight w:val="0"/>
          <w:marTop w:val="0"/>
          <w:marBottom w:val="0"/>
          <w:divBdr>
            <w:top w:val="none" w:sz="0" w:space="0" w:color="auto"/>
            <w:left w:val="none" w:sz="0" w:space="0" w:color="auto"/>
            <w:bottom w:val="none" w:sz="0" w:space="0" w:color="auto"/>
            <w:right w:val="none" w:sz="0" w:space="0" w:color="auto"/>
          </w:divBdr>
        </w:div>
        <w:div w:id="203688774">
          <w:marLeft w:val="480"/>
          <w:marRight w:val="0"/>
          <w:marTop w:val="0"/>
          <w:marBottom w:val="0"/>
          <w:divBdr>
            <w:top w:val="none" w:sz="0" w:space="0" w:color="auto"/>
            <w:left w:val="none" w:sz="0" w:space="0" w:color="auto"/>
            <w:bottom w:val="none" w:sz="0" w:space="0" w:color="auto"/>
            <w:right w:val="none" w:sz="0" w:space="0" w:color="auto"/>
          </w:divBdr>
        </w:div>
      </w:divsChild>
    </w:div>
    <w:div w:id="203687918">
      <w:marLeft w:val="0"/>
      <w:marRight w:val="0"/>
      <w:marTop w:val="0"/>
      <w:marBottom w:val="0"/>
      <w:divBdr>
        <w:top w:val="none" w:sz="0" w:space="0" w:color="auto"/>
        <w:left w:val="none" w:sz="0" w:space="0" w:color="auto"/>
        <w:bottom w:val="none" w:sz="0" w:space="0" w:color="auto"/>
        <w:right w:val="none" w:sz="0" w:space="0" w:color="auto"/>
      </w:divBdr>
      <w:divsChild>
        <w:div w:id="203686253">
          <w:marLeft w:val="480"/>
          <w:marRight w:val="0"/>
          <w:marTop w:val="0"/>
          <w:marBottom w:val="0"/>
          <w:divBdr>
            <w:top w:val="none" w:sz="0" w:space="0" w:color="auto"/>
            <w:left w:val="none" w:sz="0" w:space="0" w:color="auto"/>
            <w:bottom w:val="none" w:sz="0" w:space="0" w:color="auto"/>
            <w:right w:val="none" w:sz="0" w:space="0" w:color="auto"/>
          </w:divBdr>
        </w:div>
        <w:div w:id="203688631">
          <w:marLeft w:val="480"/>
          <w:marRight w:val="0"/>
          <w:marTop w:val="0"/>
          <w:marBottom w:val="0"/>
          <w:divBdr>
            <w:top w:val="none" w:sz="0" w:space="0" w:color="auto"/>
            <w:left w:val="none" w:sz="0" w:space="0" w:color="auto"/>
            <w:bottom w:val="none" w:sz="0" w:space="0" w:color="auto"/>
            <w:right w:val="none" w:sz="0" w:space="0" w:color="auto"/>
          </w:divBdr>
        </w:div>
      </w:divsChild>
    </w:div>
    <w:div w:id="203687919">
      <w:marLeft w:val="0"/>
      <w:marRight w:val="0"/>
      <w:marTop w:val="0"/>
      <w:marBottom w:val="0"/>
      <w:divBdr>
        <w:top w:val="none" w:sz="0" w:space="0" w:color="auto"/>
        <w:left w:val="none" w:sz="0" w:space="0" w:color="auto"/>
        <w:bottom w:val="none" w:sz="0" w:space="0" w:color="auto"/>
        <w:right w:val="none" w:sz="0" w:space="0" w:color="auto"/>
      </w:divBdr>
    </w:div>
    <w:div w:id="203687922">
      <w:marLeft w:val="0"/>
      <w:marRight w:val="0"/>
      <w:marTop w:val="0"/>
      <w:marBottom w:val="0"/>
      <w:divBdr>
        <w:top w:val="none" w:sz="0" w:space="0" w:color="auto"/>
        <w:left w:val="none" w:sz="0" w:space="0" w:color="auto"/>
        <w:bottom w:val="none" w:sz="0" w:space="0" w:color="auto"/>
        <w:right w:val="none" w:sz="0" w:space="0" w:color="auto"/>
      </w:divBdr>
      <w:divsChild>
        <w:div w:id="203687954">
          <w:marLeft w:val="480"/>
          <w:marRight w:val="0"/>
          <w:marTop w:val="0"/>
          <w:marBottom w:val="0"/>
          <w:divBdr>
            <w:top w:val="none" w:sz="0" w:space="0" w:color="auto"/>
            <w:left w:val="none" w:sz="0" w:space="0" w:color="auto"/>
            <w:bottom w:val="none" w:sz="0" w:space="0" w:color="auto"/>
            <w:right w:val="none" w:sz="0" w:space="0" w:color="auto"/>
          </w:divBdr>
        </w:div>
        <w:div w:id="203688716">
          <w:marLeft w:val="480"/>
          <w:marRight w:val="0"/>
          <w:marTop w:val="0"/>
          <w:marBottom w:val="0"/>
          <w:divBdr>
            <w:top w:val="none" w:sz="0" w:space="0" w:color="auto"/>
            <w:left w:val="none" w:sz="0" w:space="0" w:color="auto"/>
            <w:bottom w:val="none" w:sz="0" w:space="0" w:color="auto"/>
            <w:right w:val="none" w:sz="0" w:space="0" w:color="auto"/>
          </w:divBdr>
        </w:div>
      </w:divsChild>
    </w:div>
    <w:div w:id="203687925">
      <w:marLeft w:val="0"/>
      <w:marRight w:val="0"/>
      <w:marTop w:val="0"/>
      <w:marBottom w:val="0"/>
      <w:divBdr>
        <w:top w:val="none" w:sz="0" w:space="0" w:color="auto"/>
        <w:left w:val="none" w:sz="0" w:space="0" w:color="auto"/>
        <w:bottom w:val="none" w:sz="0" w:space="0" w:color="auto"/>
        <w:right w:val="none" w:sz="0" w:space="0" w:color="auto"/>
      </w:divBdr>
    </w:div>
    <w:div w:id="203687936">
      <w:marLeft w:val="0"/>
      <w:marRight w:val="0"/>
      <w:marTop w:val="0"/>
      <w:marBottom w:val="0"/>
      <w:divBdr>
        <w:top w:val="none" w:sz="0" w:space="0" w:color="auto"/>
        <w:left w:val="none" w:sz="0" w:space="0" w:color="auto"/>
        <w:bottom w:val="none" w:sz="0" w:space="0" w:color="auto"/>
        <w:right w:val="none" w:sz="0" w:space="0" w:color="auto"/>
      </w:divBdr>
    </w:div>
    <w:div w:id="203687937">
      <w:marLeft w:val="0"/>
      <w:marRight w:val="0"/>
      <w:marTop w:val="0"/>
      <w:marBottom w:val="0"/>
      <w:divBdr>
        <w:top w:val="none" w:sz="0" w:space="0" w:color="auto"/>
        <w:left w:val="none" w:sz="0" w:space="0" w:color="auto"/>
        <w:bottom w:val="none" w:sz="0" w:space="0" w:color="auto"/>
        <w:right w:val="none" w:sz="0" w:space="0" w:color="auto"/>
      </w:divBdr>
      <w:divsChild>
        <w:div w:id="203686270">
          <w:marLeft w:val="480"/>
          <w:marRight w:val="0"/>
          <w:marTop w:val="0"/>
          <w:marBottom w:val="0"/>
          <w:divBdr>
            <w:top w:val="none" w:sz="0" w:space="0" w:color="auto"/>
            <w:left w:val="none" w:sz="0" w:space="0" w:color="auto"/>
            <w:bottom w:val="none" w:sz="0" w:space="0" w:color="auto"/>
            <w:right w:val="none" w:sz="0" w:space="0" w:color="auto"/>
          </w:divBdr>
        </w:div>
        <w:div w:id="203687944">
          <w:marLeft w:val="480"/>
          <w:marRight w:val="0"/>
          <w:marTop w:val="0"/>
          <w:marBottom w:val="0"/>
          <w:divBdr>
            <w:top w:val="none" w:sz="0" w:space="0" w:color="auto"/>
            <w:left w:val="none" w:sz="0" w:space="0" w:color="auto"/>
            <w:bottom w:val="none" w:sz="0" w:space="0" w:color="auto"/>
            <w:right w:val="none" w:sz="0" w:space="0" w:color="auto"/>
          </w:divBdr>
        </w:div>
        <w:div w:id="203688370">
          <w:marLeft w:val="480"/>
          <w:marRight w:val="0"/>
          <w:marTop w:val="0"/>
          <w:marBottom w:val="0"/>
          <w:divBdr>
            <w:top w:val="none" w:sz="0" w:space="0" w:color="auto"/>
            <w:left w:val="none" w:sz="0" w:space="0" w:color="auto"/>
            <w:bottom w:val="none" w:sz="0" w:space="0" w:color="auto"/>
            <w:right w:val="none" w:sz="0" w:space="0" w:color="auto"/>
          </w:divBdr>
        </w:div>
      </w:divsChild>
    </w:div>
    <w:div w:id="203687939">
      <w:marLeft w:val="0"/>
      <w:marRight w:val="0"/>
      <w:marTop w:val="0"/>
      <w:marBottom w:val="0"/>
      <w:divBdr>
        <w:top w:val="none" w:sz="0" w:space="0" w:color="auto"/>
        <w:left w:val="none" w:sz="0" w:space="0" w:color="auto"/>
        <w:bottom w:val="none" w:sz="0" w:space="0" w:color="auto"/>
        <w:right w:val="none" w:sz="0" w:space="0" w:color="auto"/>
      </w:divBdr>
      <w:divsChild>
        <w:div w:id="203688319">
          <w:marLeft w:val="480"/>
          <w:marRight w:val="0"/>
          <w:marTop w:val="0"/>
          <w:marBottom w:val="0"/>
          <w:divBdr>
            <w:top w:val="none" w:sz="0" w:space="0" w:color="auto"/>
            <w:left w:val="none" w:sz="0" w:space="0" w:color="auto"/>
            <w:bottom w:val="none" w:sz="0" w:space="0" w:color="auto"/>
            <w:right w:val="none" w:sz="0" w:space="0" w:color="auto"/>
          </w:divBdr>
        </w:div>
        <w:div w:id="203688355">
          <w:marLeft w:val="480"/>
          <w:marRight w:val="0"/>
          <w:marTop w:val="0"/>
          <w:marBottom w:val="0"/>
          <w:divBdr>
            <w:top w:val="none" w:sz="0" w:space="0" w:color="auto"/>
            <w:left w:val="none" w:sz="0" w:space="0" w:color="auto"/>
            <w:bottom w:val="none" w:sz="0" w:space="0" w:color="auto"/>
            <w:right w:val="none" w:sz="0" w:space="0" w:color="auto"/>
          </w:divBdr>
        </w:div>
      </w:divsChild>
    </w:div>
    <w:div w:id="203687947">
      <w:marLeft w:val="0"/>
      <w:marRight w:val="0"/>
      <w:marTop w:val="0"/>
      <w:marBottom w:val="0"/>
      <w:divBdr>
        <w:top w:val="none" w:sz="0" w:space="0" w:color="auto"/>
        <w:left w:val="none" w:sz="0" w:space="0" w:color="auto"/>
        <w:bottom w:val="none" w:sz="0" w:space="0" w:color="auto"/>
        <w:right w:val="none" w:sz="0" w:space="0" w:color="auto"/>
      </w:divBdr>
    </w:div>
    <w:div w:id="203687949">
      <w:marLeft w:val="0"/>
      <w:marRight w:val="0"/>
      <w:marTop w:val="0"/>
      <w:marBottom w:val="0"/>
      <w:divBdr>
        <w:top w:val="none" w:sz="0" w:space="0" w:color="auto"/>
        <w:left w:val="none" w:sz="0" w:space="0" w:color="auto"/>
        <w:bottom w:val="none" w:sz="0" w:space="0" w:color="auto"/>
        <w:right w:val="none" w:sz="0" w:space="0" w:color="auto"/>
      </w:divBdr>
    </w:div>
    <w:div w:id="203687957">
      <w:marLeft w:val="0"/>
      <w:marRight w:val="0"/>
      <w:marTop w:val="0"/>
      <w:marBottom w:val="0"/>
      <w:divBdr>
        <w:top w:val="none" w:sz="0" w:space="0" w:color="auto"/>
        <w:left w:val="none" w:sz="0" w:space="0" w:color="auto"/>
        <w:bottom w:val="none" w:sz="0" w:space="0" w:color="auto"/>
        <w:right w:val="none" w:sz="0" w:space="0" w:color="auto"/>
      </w:divBdr>
      <w:divsChild>
        <w:div w:id="203686184">
          <w:marLeft w:val="480"/>
          <w:marRight w:val="0"/>
          <w:marTop w:val="0"/>
          <w:marBottom w:val="0"/>
          <w:divBdr>
            <w:top w:val="none" w:sz="0" w:space="0" w:color="auto"/>
            <w:left w:val="none" w:sz="0" w:space="0" w:color="auto"/>
            <w:bottom w:val="none" w:sz="0" w:space="0" w:color="auto"/>
            <w:right w:val="none" w:sz="0" w:space="0" w:color="auto"/>
          </w:divBdr>
        </w:div>
        <w:div w:id="203688265">
          <w:marLeft w:val="480"/>
          <w:marRight w:val="0"/>
          <w:marTop w:val="0"/>
          <w:marBottom w:val="0"/>
          <w:divBdr>
            <w:top w:val="none" w:sz="0" w:space="0" w:color="auto"/>
            <w:left w:val="none" w:sz="0" w:space="0" w:color="auto"/>
            <w:bottom w:val="none" w:sz="0" w:space="0" w:color="auto"/>
            <w:right w:val="none" w:sz="0" w:space="0" w:color="auto"/>
          </w:divBdr>
        </w:div>
        <w:div w:id="203688364">
          <w:marLeft w:val="480"/>
          <w:marRight w:val="0"/>
          <w:marTop w:val="0"/>
          <w:marBottom w:val="0"/>
          <w:divBdr>
            <w:top w:val="none" w:sz="0" w:space="0" w:color="auto"/>
            <w:left w:val="none" w:sz="0" w:space="0" w:color="auto"/>
            <w:bottom w:val="none" w:sz="0" w:space="0" w:color="auto"/>
            <w:right w:val="none" w:sz="0" w:space="0" w:color="auto"/>
          </w:divBdr>
        </w:div>
      </w:divsChild>
    </w:div>
    <w:div w:id="203687958">
      <w:marLeft w:val="0"/>
      <w:marRight w:val="0"/>
      <w:marTop w:val="0"/>
      <w:marBottom w:val="0"/>
      <w:divBdr>
        <w:top w:val="none" w:sz="0" w:space="0" w:color="auto"/>
        <w:left w:val="none" w:sz="0" w:space="0" w:color="auto"/>
        <w:bottom w:val="none" w:sz="0" w:space="0" w:color="auto"/>
        <w:right w:val="none" w:sz="0" w:space="0" w:color="auto"/>
      </w:divBdr>
      <w:divsChild>
        <w:div w:id="203688350">
          <w:marLeft w:val="480"/>
          <w:marRight w:val="0"/>
          <w:marTop w:val="0"/>
          <w:marBottom w:val="0"/>
          <w:divBdr>
            <w:top w:val="none" w:sz="0" w:space="0" w:color="auto"/>
            <w:left w:val="none" w:sz="0" w:space="0" w:color="auto"/>
            <w:bottom w:val="none" w:sz="0" w:space="0" w:color="auto"/>
            <w:right w:val="none" w:sz="0" w:space="0" w:color="auto"/>
          </w:divBdr>
        </w:div>
        <w:div w:id="203688413">
          <w:marLeft w:val="480"/>
          <w:marRight w:val="0"/>
          <w:marTop w:val="0"/>
          <w:marBottom w:val="0"/>
          <w:divBdr>
            <w:top w:val="none" w:sz="0" w:space="0" w:color="auto"/>
            <w:left w:val="none" w:sz="0" w:space="0" w:color="auto"/>
            <w:bottom w:val="none" w:sz="0" w:space="0" w:color="auto"/>
            <w:right w:val="none" w:sz="0" w:space="0" w:color="auto"/>
          </w:divBdr>
        </w:div>
        <w:div w:id="203688771">
          <w:marLeft w:val="480"/>
          <w:marRight w:val="0"/>
          <w:marTop w:val="0"/>
          <w:marBottom w:val="0"/>
          <w:divBdr>
            <w:top w:val="none" w:sz="0" w:space="0" w:color="auto"/>
            <w:left w:val="none" w:sz="0" w:space="0" w:color="auto"/>
            <w:bottom w:val="none" w:sz="0" w:space="0" w:color="auto"/>
            <w:right w:val="none" w:sz="0" w:space="0" w:color="auto"/>
          </w:divBdr>
        </w:div>
        <w:div w:id="203688965">
          <w:marLeft w:val="480"/>
          <w:marRight w:val="0"/>
          <w:marTop w:val="0"/>
          <w:marBottom w:val="0"/>
          <w:divBdr>
            <w:top w:val="none" w:sz="0" w:space="0" w:color="auto"/>
            <w:left w:val="none" w:sz="0" w:space="0" w:color="auto"/>
            <w:bottom w:val="none" w:sz="0" w:space="0" w:color="auto"/>
            <w:right w:val="none" w:sz="0" w:space="0" w:color="auto"/>
          </w:divBdr>
        </w:div>
      </w:divsChild>
    </w:div>
    <w:div w:id="203687961">
      <w:marLeft w:val="0"/>
      <w:marRight w:val="0"/>
      <w:marTop w:val="0"/>
      <w:marBottom w:val="0"/>
      <w:divBdr>
        <w:top w:val="none" w:sz="0" w:space="0" w:color="auto"/>
        <w:left w:val="none" w:sz="0" w:space="0" w:color="auto"/>
        <w:bottom w:val="none" w:sz="0" w:space="0" w:color="auto"/>
        <w:right w:val="none" w:sz="0" w:space="0" w:color="auto"/>
      </w:divBdr>
      <w:divsChild>
        <w:div w:id="203688341">
          <w:marLeft w:val="480"/>
          <w:marRight w:val="0"/>
          <w:marTop w:val="0"/>
          <w:marBottom w:val="0"/>
          <w:divBdr>
            <w:top w:val="none" w:sz="0" w:space="0" w:color="auto"/>
            <w:left w:val="none" w:sz="0" w:space="0" w:color="auto"/>
            <w:bottom w:val="none" w:sz="0" w:space="0" w:color="auto"/>
            <w:right w:val="none" w:sz="0" w:space="0" w:color="auto"/>
          </w:divBdr>
        </w:div>
        <w:div w:id="203688509">
          <w:marLeft w:val="480"/>
          <w:marRight w:val="0"/>
          <w:marTop w:val="0"/>
          <w:marBottom w:val="0"/>
          <w:divBdr>
            <w:top w:val="none" w:sz="0" w:space="0" w:color="auto"/>
            <w:left w:val="none" w:sz="0" w:space="0" w:color="auto"/>
            <w:bottom w:val="none" w:sz="0" w:space="0" w:color="auto"/>
            <w:right w:val="none" w:sz="0" w:space="0" w:color="auto"/>
          </w:divBdr>
        </w:div>
      </w:divsChild>
    </w:div>
    <w:div w:id="203687963">
      <w:marLeft w:val="0"/>
      <w:marRight w:val="0"/>
      <w:marTop w:val="0"/>
      <w:marBottom w:val="0"/>
      <w:divBdr>
        <w:top w:val="none" w:sz="0" w:space="0" w:color="auto"/>
        <w:left w:val="none" w:sz="0" w:space="0" w:color="auto"/>
        <w:bottom w:val="none" w:sz="0" w:space="0" w:color="auto"/>
        <w:right w:val="none" w:sz="0" w:space="0" w:color="auto"/>
      </w:divBdr>
    </w:div>
    <w:div w:id="203687965">
      <w:marLeft w:val="0"/>
      <w:marRight w:val="0"/>
      <w:marTop w:val="0"/>
      <w:marBottom w:val="0"/>
      <w:divBdr>
        <w:top w:val="none" w:sz="0" w:space="0" w:color="auto"/>
        <w:left w:val="none" w:sz="0" w:space="0" w:color="auto"/>
        <w:bottom w:val="none" w:sz="0" w:space="0" w:color="auto"/>
        <w:right w:val="none" w:sz="0" w:space="0" w:color="auto"/>
      </w:divBdr>
    </w:div>
    <w:div w:id="203687966">
      <w:marLeft w:val="0"/>
      <w:marRight w:val="0"/>
      <w:marTop w:val="0"/>
      <w:marBottom w:val="0"/>
      <w:divBdr>
        <w:top w:val="none" w:sz="0" w:space="0" w:color="auto"/>
        <w:left w:val="none" w:sz="0" w:space="0" w:color="auto"/>
        <w:bottom w:val="none" w:sz="0" w:space="0" w:color="auto"/>
        <w:right w:val="none" w:sz="0" w:space="0" w:color="auto"/>
      </w:divBdr>
      <w:divsChild>
        <w:div w:id="203686059">
          <w:marLeft w:val="480"/>
          <w:marRight w:val="0"/>
          <w:marTop w:val="0"/>
          <w:marBottom w:val="0"/>
          <w:divBdr>
            <w:top w:val="none" w:sz="0" w:space="0" w:color="auto"/>
            <w:left w:val="none" w:sz="0" w:space="0" w:color="auto"/>
            <w:bottom w:val="none" w:sz="0" w:space="0" w:color="auto"/>
            <w:right w:val="none" w:sz="0" w:space="0" w:color="auto"/>
          </w:divBdr>
        </w:div>
        <w:div w:id="203688387">
          <w:marLeft w:val="480"/>
          <w:marRight w:val="0"/>
          <w:marTop w:val="0"/>
          <w:marBottom w:val="0"/>
          <w:divBdr>
            <w:top w:val="none" w:sz="0" w:space="0" w:color="auto"/>
            <w:left w:val="none" w:sz="0" w:space="0" w:color="auto"/>
            <w:bottom w:val="none" w:sz="0" w:space="0" w:color="auto"/>
            <w:right w:val="none" w:sz="0" w:space="0" w:color="auto"/>
          </w:divBdr>
          <w:divsChild>
            <w:div w:id="203688437">
              <w:marLeft w:val="600"/>
              <w:marRight w:val="0"/>
              <w:marTop w:val="0"/>
              <w:marBottom w:val="0"/>
              <w:divBdr>
                <w:top w:val="none" w:sz="0" w:space="0" w:color="auto"/>
                <w:left w:val="none" w:sz="0" w:space="0" w:color="auto"/>
                <w:bottom w:val="none" w:sz="0" w:space="0" w:color="auto"/>
                <w:right w:val="none" w:sz="0" w:space="0" w:color="auto"/>
              </w:divBdr>
            </w:div>
            <w:div w:id="203688850">
              <w:marLeft w:val="480"/>
              <w:marRight w:val="0"/>
              <w:marTop w:val="0"/>
              <w:marBottom w:val="0"/>
              <w:divBdr>
                <w:top w:val="none" w:sz="0" w:space="0" w:color="auto"/>
                <w:left w:val="none" w:sz="0" w:space="0" w:color="auto"/>
                <w:bottom w:val="none" w:sz="0" w:space="0" w:color="auto"/>
                <w:right w:val="none" w:sz="0" w:space="0" w:color="auto"/>
              </w:divBdr>
            </w:div>
          </w:divsChild>
        </w:div>
        <w:div w:id="203688393">
          <w:marLeft w:val="480"/>
          <w:marRight w:val="0"/>
          <w:marTop w:val="0"/>
          <w:marBottom w:val="0"/>
          <w:divBdr>
            <w:top w:val="none" w:sz="0" w:space="0" w:color="auto"/>
            <w:left w:val="none" w:sz="0" w:space="0" w:color="auto"/>
            <w:bottom w:val="none" w:sz="0" w:space="0" w:color="auto"/>
            <w:right w:val="none" w:sz="0" w:space="0" w:color="auto"/>
          </w:divBdr>
        </w:div>
        <w:div w:id="203688565">
          <w:marLeft w:val="480"/>
          <w:marRight w:val="0"/>
          <w:marTop w:val="0"/>
          <w:marBottom w:val="0"/>
          <w:divBdr>
            <w:top w:val="none" w:sz="0" w:space="0" w:color="auto"/>
            <w:left w:val="none" w:sz="0" w:space="0" w:color="auto"/>
            <w:bottom w:val="none" w:sz="0" w:space="0" w:color="auto"/>
            <w:right w:val="none" w:sz="0" w:space="0" w:color="auto"/>
          </w:divBdr>
        </w:div>
        <w:div w:id="203688623">
          <w:marLeft w:val="480"/>
          <w:marRight w:val="0"/>
          <w:marTop w:val="0"/>
          <w:marBottom w:val="0"/>
          <w:divBdr>
            <w:top w:val="none" w:sz="0" w:space="0" w:color="auto"/>
            <w:left w:val="none" w:sz="0" w:space="0" w:color="auto"/>
            <w:bottom w:val="none" w:sz="0" w:space="0" w:color="auto"/>
            <w:right w:val="none" w:sz="0" w:space="0" w:color="auto"/>
          </w:divBdr>
        </w:div>
      </w:divsChild>
    </w:div>
    <w:div w:id="203687971">
      <w:marLeft w:val="0"/>
      <w:marRight w:val="0"/>
      <w:marTop w:val="0"/>
      <w:marBottom w:val="0"/>
      <w:divBdr>
        <w:top w:val="none" w:sz="0" w:space="0" w:color="auto"/>
        <w:left w:val="none" w:sz="0" w:space="0" w:color="auto"/>
        <w:bottom w:val="none" w:sz="0" w:space="0" w:color="auto"/>
        <w:right w:val="none" w:sz="0" w:space="0" w:color="auto"/>
      </w:divBdr>
    </w:div>
    <w:div w:id="203687972">
      <w:marLeft w:val="0"/>
      <w:marRight w:val="0"/>
      <w:marTop w:val="0"/>
      <w:marBottom w:val="0"/>
      <w:divBdr>
        <w:top w:val="none" w:sz="0" w:space="0" w:color="auto"/>
        <w:left w:val="none" w:sz="0" w:space="0" w:color="auto"/>
        <w:bottom w:val="none" w:sz="0" w:space="0" w:color="auto"/>
        <w:right w:val="none" w:sz="0" w:space="0" w:color="auto"/>
      </w:divBdr>
      <w:divsChild>
        <w:div w:id="203686082">
          <w:marLeft w:val="480"/>
          <w:marRight w:val="0"/>
          <w:marTop w:val="0"/>
          <w:marBottom w:val="0"/>
          <w:divBdr>
            <w:top w:val="none" w:sz="0" w:space="0" w:color="auto"/>
            <w:left w:val="none" w:sz="0" w:space="0" w:color="auto"/>
            <w:bottom w:val="none" w:sz="0" w:space="0" w:color="auto"/>
            <w:right w:val="none" w:sz="0" w:space="0" w:color="auto"/>
          </w:divBdr>
        </w:div>
        <w:div w:id="203688232">
          <w:marLeft w:val="480"/>
          <w:marRight w:val="0"/>
          <w:marTop w:val="0"/>
          <w:marBottom w:val="0"/>
          <w:divBdr>
            <w:top w:val="none" w:sz="0" w:space="0" w:color="auto"/>
            <w:left w:val="none" w:sz="0" w:space="0" w:color="auto"/>
            <w:bottom w:val="none" w:sz="0" w:space="0" w:color="auto"/>
            <w:right w:val="none" w:sz="0" w:space="0" w:color="auto"/>
          </w:divBdr>
        </w:div>
      </w:divsChild>
    </w:div>
    <w:div w:id="203687977">
      <w:marLeft w:val="0"/>
      <w:marRight w:val="0"/>
      <w:marTop w:val="0"/>
      <w:marBottom w:val="0"/>
      <w:divBdr>
        <w:top w:val="none" w:sz="0" w:space="0" w:color="auto"/>
        <w:left w:val="none" w:sz="0" w:space="0" w:color="auto"/>
        <w:bottom w:val="none" w:sz="0" w:space="0" w:color="auto"/>
        <w:right w:val="none" w:sz="0" w:space="0" w:color="auto"/>
      </w:divBdr>
      <w:divsChild>
        <w:div w:id="203687948">
          <w:marLeft w:val="480"/>
          <w:marRight w:val="0"/>
          <w:marTop w:val="0"/>
          <w:marBottom w:val="0"/>
          <w:divBdr>
            <w:top w:val="none" w:sz="0" w:space="0" w:color="auto"/>
            <w:left w:val="none" w:sz="0" w:space="0" w:color="auto"/>
            <w:bottom w:val="none" w:sz="0" w:space="0" w:color="auto"/>
            <w:right w:val="none" w:sz="0" w:space="0" w:color="auto"/>
          </w:divBdr>
        </w:div>
        <w:div w:id="203688048">
          <w:marLeft w:val="480"/>
          <w:marRight w:val="0"/>
          <w:marTop w:val="0"/>
          <w:marBottom w:val="0"/>
          <w:divBdr>
            <w:top w:val="none" w:sz="0" w:space="0" w:color="auto"/>
            <w:left w:val="none" w:sz="0" w:space="0" w:color="auto"/>
            <w:bottom w:val="none" w:sz="0" w:space="0" w:color="auto"/>
            <w:right w:val="none" w:sz="0" w:space="0" w:color="auto"/>
          </w:divBdr>
        </w:div>
        <w:div w:id="203688556">
          <w:marLeft w:val="480"/>
          <w:marRight w:val="0"/>
          <w:marTop w:val="0"/>
          <w:marBottom w:val="0"/>
          <w:divBdr>
            <w:top w:val="none" w:sz="0" w:space="0" w:color="auto"/>
            <w:left w:val="none" w:sz="0" w:space="0" w:color="auto"/>
            <w:bottom w:val="none" w:sz="0" w:space="0" w:color="auto"/>
            <w:right w:val="none" w:sz="0" w:space="0" w:color="auto"/>
          </w:divBdr>
        </w:div>
      </w:divsChild>
    </w:div>
    <w:div w:id="203687978">
      <w:marLeft w:val="0"/>
      <w:marRight w:val="0"/>
      <w:marTop w:val="0"/>
      <w:marBottom w:val="0"/>
      <w:divBdr>
        <w:top w:val="none" w:sz="0" w:space="0" w:color="auto"/>
        <w:left w:val="none" w:sz="0" w:space="0" w:color="auto"/>
        <w:bottom w:val="none" w:sz="0" w:space="0" w:color="auto"/>
        <w:right w:val="none" w:sz="0" w:space="0" w:color="auto"/>
      </w:divBdr>
      <w:divsChild>
        <w:div w:id="203686300">
          <w:marLeft w:val="480"/>
          <w:marRight w:val="0"/>
          <w:marTop w:val="0"/>
          <w:marBottom w:val="0"/>
          <w:divBdr>
            <w:top w:val="none" w:sz="0" w:space="0" w:color="auto"/>
            <w:left w:val="none" w:sz="0" w:space="0" w:color="auto"/>
            <w:bottom w:val="none" w:sz="0" w:space="0" w:color="auto"/>
            <w:right w:val="none" w:sz="0" w:space="0" w:color="auto"/>
          </w:divBdr>
        </w:div>
        <w:div w:id="203688673">
          <w:marLeft w:val="480"/>
          <w:marRight w:val="0"/>
          <w:marTop w:val="0"/>
          <w:marBottom w:val="0"/>
          <w:divBdr>
            <w:top w:val="none" w:sz="0" w:space="0" w:color="auto"/>
            <w:left w:val="none" w:sz="0" w:space="0" w:color="auto"/>
            <w:bottom w:val="none" w:sz="0" w:space="0" w:color="auto"/>
            <w:right w:val="none" w:sz="0" w:space="0" w:color="auto"/>
          </w:divBdr>
        </w:div>
      </w:divsChild>
    </w:div>
    <w:div w:id="203687981">
      <w:marLeft w:val="0"/>
      <w:marRight w:val="0"/>
      <w:marTop w:val="0"/>
      <w:marBottom w:val="0"/>
      <w:divBdr>
        <w:top w:val="none" w:sz="0" w:space="0" w:color="auto"/>
        <w:left w:val="none" w:sz="0" w:space="0" w:color="auto"/>
        <w:bottom w:val="none" w:sz="0" w:space="0" w:color="auto"/>
        <w:right w:val="none" w:sz="0" w:space="0" w:color="auto"/>
      </w:divBdr>
      <w:divsChild>
        <w:div w:id="203686133">
          <w:marLeft w:val="480"/>
          <w:marRight w:val="0"/>
          <w:marTop w:val="0"/>
          <w:marBottom w:val="0"/>
          <w:divBdr>
            <w:top w:val="none" w:sz="0" w:space="0" w:color="auto"/>
            <w:left w:val="none" w:sz="0" w:space="0" w:color="auto"/>
            <w:bottom w:val="none" w:sz="0" w:space="0" w:color="auto"/>
            <w:right w:val="none" w:sz="0" w:space="0" w:color="auto"/>
          </w:divBdr>
        </w:div>
        <w:div w:id="203687920">
          <w:marLeft w:val="480"/>
          <w:marRight w:val="0"/>
          <w:marTop w:val="0"/>
          <w:marBottom w:val="0"/>
          <w:divBdr>
            <w:top w:val="none" w:sz="0" w:space="0" w:color="auto"/>
            <w:left w:val="none" w:sz="0" w:space="0" w:color="auto"/>
            <w:bottom w:val="none" w:sz="0" w:space="0" w:color="auto"/>
            <w:right w:val="none" w:sz="0" w:space="0" w:color="auto"/>
          </w:divBdr>
        </w:div>
        <w:div w:id="203687969">
          <w:marLeft w:val="480"/>
          <w:marRight w:val="0"/>
          <w:marTop w:val="0"/>
          <w:marBottom w:val="0"/>
          <w:divBdr>
            <w:top w:val="none" w:sz="0" w:space="0" w:color="auto"/>
            <w:left w:val="none" w:sz="0" w:space="0" w:color="auto"/>
            <w:bottom w:val="none" w:sz="0" w:space="0" w:color="auto"/>
            <w:right w:val="none" w:sz="0" w:space="0" w:color="auto"/>
          </w:divBdr>
        </w:div>
        <w:div w:id="203688033">
          <w:marLeft w:val="480"/>
          <w:marRight w:val="0"/>
          <w:marTop w:val="0"/>
          <w:marBottom w:val="0"/>
          <w:divBdr>
            <w:top w:val="none" w:sz="0" w:space="0" w:color="auto"/>
            <w:left w:val="none" w:sz="0" w:space="0" w:color="auto"/>
            <w:bottom w:val="none" w:sz="0" w:space="0" w:color="auto"/>
            <w:right w:val="none" w:sz="0" w:space="0" w:color="auto"/>
          </w:divBdr>
        </w:div>
      </w:divsChild>
    </w:div>
    <w:div w:id="203687986">
      <w:marLeft w:val="0"/>
      <w:marRight w:val="0"/>
      <w:marTop w:val="0"/>
      <w:marBottom w:val="0"/>
      <w:divBdr>
        <w:top w:val="none" w:sz="0" w:space="0" w:color="auto"/>
        <w:left w:val="none" w:sz="0" w:space="0" w:color="auto"/>
        <w:bottom w:val="none" w:sz="0" w:space="0" w:color="auto"/>
        <w:right w:val="none" w:sz="0" w:space="0" w:color="auto"/>
      </w:divBdr>
    </w:div>
    <w:div w:id="203687990">
      <w:marLeft w:val="0"/>
      <w:marRight w:val="0"/>
      <w:marTop w:val="0"/>
      <w:marBottom w:val="0"/>
      <w:divBdr>
        <w:top w:val="none" w:sz="0" w:space="0" w:color="auto"/>
        <w:left w:val="none" w:sz="0" w:space="0" w:color="auto"/>
        <w:bottom w:val="none" w:sz="0" w:space="0" w:color="auto"/>
        <w:right w:val="none" w:sz="0" w:space="0" w:color="auto"/>
      </w:divBdr>
      <w:divsChild>
        <w:div w:id="203686087">
          <w:marLeft w:val="480"/>
          <w:marRight w:val="0"/>
          <w:marTop w:val="0"/>
          <w:marBottom w:val="0"/>
          <w:divBdr>
            <w:top w:val="none" w:sz="0" w:space="0" w:color="auto"/>
            <w:left w:val="none" w:sz="0" w:space="0" w:color="auto"/>
            <w:bottom w:val="none" w:sz="0" w:space="0" w:color="auto"/>
            <w:right w:val="none" w:sz="0" w:space="0" w:color="auto"/>
          </w:divBdr>
        </w:div>
        <w:div w:id="203686328">
          <w:marLeft w:val="480"/>
          <w:marRight w:val="0"/>
          <w:marTop w:val="0"/>
          <w:marBottom w:val="0"/>
          <w:divBdr>
            <w:top w:val="none" w:sz="0" w:space="0" w:color="auto"/>
            <w:left w:val="none" w:sz="0" w:space="0" w:color="auto"/>
            <w:bottom w:val="none" w:sz="0" w:space="0" w:color="auto"/>
            <w:right w:val="none" w:sz="0" w:space="0" w:color="auto"/>
          </w:divBdr>
        </w:div>
        <w:div w:id="203688708">
          <w:marLeft w:val="480"/>
          <w:marRight w:val="0"/>
          <w:marTop w:val="0"/>
          <w:marBottom w:val="0"/>
          <w:divBdr>
            <w:top w:val="none" w:sz="0" w:space="0" w:color="auto"/>
            <w:left w:val="none" w:sz="0" w:space="0" w:color="auto"/>
            <w:bottom w:val="none" w:sz="0" w:space="0" w:color="auto"/>
            <w:right w:val="none" w:sz="0" w:space="0" w:color="auto"/>
          </w:divBdr>
        </w:div>
        <w:div w:id="203688715">
          <w:marLeft w:val="480"/>
          <w:marRight w:val="0"/>
          <w:marTop w:val="0"/>
          <w:marBottom w:val="0"/>
          <w:divBdr>
            <w:top w:val="none" w:sz="0" w:space="0" w:color="auto"/>
            <w:left w:val="none" w:sz="0" w:space="0" w:color="auto"/>
            <w:bottom w:val="none" w:sz="0" w:space="0" w:color="auto"/>
            <w:right w:val="none" w:sz="0" w:space="0" w:color="auto"/>
          </w:divBdr>
        </w:div>
      </w:divsChild>
    </w:div>
    <w:div w:id="203687992">
      <w:marLeft w:val="0"/>
      <w:marRight w:val="0"/>
      <w:marTop w:val="0"/>
      <w:marBottom w:val="0"/>
      <w:divBdr>
        <w:top w:val="none" w:sz="0" w:space="0" w:color="auto"/>
        <w:left w:val="none" w:sz="0" w:space="0" w:color="auto"/>
        <w:bottom w:val="none" w:sz="0" w:space="0" w:color="auto"/>
        <w:right w:val="none" w:sz="0" w:space="0" w:color="auto"/>
      </w:divBdr>
    </w:div>
    <w:div w:id="203687993">
      <w:marLeft w:val="0"/>
      <w:marRight w:val="0"/>
      <w:marTop w:val="0"/>
      <w:marBottom w:val="0"/>
      <w:divBdr>
        <w:top w:val="none" w:sz="0" w:space="0" w:color="auto"/>
        <w:left w:val="none" w:sz="0" w:space="0" w:color="auto"/>
        <w:bottom w:val="none" w:sz="0" w:space="0" w:color="auto"/>
        <w:right w:val="none" w:sz="0" w:space="0" w:color="auto"/>
      </w:divBdr>
      <w:divsChild>
        <w:div w:id="203686324">
          <w:marLeft w:val="240"/>
          <w:marRight w:val="0"/>
          <w:marTop w:val="0"/>
          <w:marBottom w:val="0"/>
          <w:divBdr>
            <w:top w:val="none" w:sz="0" w:space="0" w:color="auto"/>
            <w:left w:val="none" w:sz="0" w:space="0" w:color="auto"/>
            <w:bottom w:val="none" w:sz="0" w:space="0" w:color="auto"/>
            <w:right w:val="none" w:sz="0" w:space="0" w:color="auto"/>
          </w:divBdr>
        </w:div>
        <w:div w:id="203686332">
          <w:marLeft w:val="240"/>
          <w:marRight w:val="0"/>
          <w:marTop w:val="0"/>
          <w:marBottom w:val="0"/>
          <w:divBdr>
            <w:top w:val="none" w:sz="0" w:space="0" w:color="auto"/>
            <w:left w:val="none" w:sz="0" w:space="0" w:color="auto"/>
            <w:bottom w:val="none" w:sz="0" w:space="0" w:color="auto"/>
            <w:right w:val="none" w:sz="0" w:space="0" w:color="auto"/>
          </w:divBdr>
        </w:div>
        <w:div w:id="203687974">
          <w:marLeft w:val="240"/>
          <w:marRight w:val="0"/>
          <w:marTop w:val="0"/>
          <w:marBottom w:val="0"/>
          <w:divBdr>
            <w:top w:val="none" w:sz="0" w:space="0" w:color="auto"/>
            <w:left w:val="none" w:sz="0" w:space="0" w:color="auto"/>
            <w:bottom w:val="none" w:sz="0" w:space="0" w:color="auto"/>
            <w:right w:val="none" w:sz="0" w:space="0" w:color="auto"/>
          </w:divBdr>
        </w:div>
        <w:div w:id="203688046">
          <w:marLeft w:val="240"/>
          <w:marRight w:val="0"/>
          <w:marTop w:val="0"/>
          <w:marBottom w:val="0"/>
          <w:divBdr>
            <w:top w:val="none" w:sz="0" w:space="0" w:color="auto"/>
            <w:left w:val="none" w:sz="0" w:space="0" w:color="auto"/>
            <w:bottom w:val="none" w:sz="0" w:space="0" w:color="auto"/>
            <w:right w:val="none" w:sz="0" w:space="0" w:color="auto"/>
          </w:divBdr>
        </w:div>
        <w:div w:id="203688058">
          <w:marLeft w:val="240"/>
          <w:marRight w:val="0"/>
          <w:marTop w:val="0"/>
          <w:marBottom w:val="0"/>
          <w:divBdr>
            <w:top w:val="none" w:sz="0" w:space="0" w:color="auto"/>
            <w:left w:val="none" w:sz="0" w:space="0" w:color="auto"/>
            <w:bottom w:val="none" w:sz="0" w:space="0" w:color="auto"/>
            <w:right w:val="none" w:sz="0" w:space="0" w:color="auto"/>
          </w:divBdr>
        </w:div>
        <w:div w:id="203688109">
          <w:marLeft w:val="240"/>
          <w:marRight w:val="0"/>
          <w:marTop w:val="0"/>
          <w:marBottom w:val="0"/>
          <w:divBdr>
            <w:top w:val="none" w:sz="0" w:space="0" w:color="auto"/>
            <w:left w:val="none" w:sz="0" w:space="0" w:color="auto"/>
            <w:bottom w:val="none" w:sz="0" w:space="0" w:color="auto"/>
            <w:right w:val="none" w:sz="0" w:space="0" w:color="auto"/>
          </w:divBdr>
        </w:div>
        <w:div w:id="203688118">
          <w:marLeft w:val="240"/>
          <w:marRight w:val="0"/>
          <w:marTop w:val="0"/>
          <w:marBottom w:val="0"/>
          <w:divBdr>
            <w:top w:val="none" w:sz="0" w:space="0" w:color="auto"/>
            <w:left w:val="none" w:sz="0" w:space="0" w:color="auto"/>
            <w:bottom w:val="none" w:sz="0" w:space="0" w:color="auto"/>
            <w:right w:val="none" w:sz="0" w:space="0" w:color="auto"/>
          </w:divBdr>
        </w:div>
        <w:div w:id="203688236">
          <w:marLeft w:val="240"/>
          <w:marRight w:val="0"/>
          <w:marTop w:val="0"/>
          <w:marBottom w:val="0"/>
          <w:divBdr>
            <w:top w:val="none" w:sz="0" w:space="0" w:color="auto"/>
            <w:left w:val="none" w:sz="0" w:space="0" w:color="auto"/>
            <w:bottom w:val="none" w:sz="0" w:space="0" w:color="auto"/>
            <w:right w:val="none" w:sz="0" w:space="0" w:color="auto"/>
          </w:divBdr>
        </w:div>
        <w:div w:id="203688256">
          <w:marLeft w:val="240"/>
          <w:marRight w:val="0"/>
          <w:marTop w:val="0"/>
          <w:marBottom w:val="0"/>
          <w:divBdr>
            <w:top w:val="none" w:sz="0" w:space="0" w:color="auto"/>
            <w:left w:val="none" w:sz="0" w:space="0" w:color="auto"/>
            <w:bottom w:val="none" w:sz="0" w:space="0" w:color="auto"/>
            <w:right w:val="none" w:sz="0" w:space="0" w:color="auto"/>
          </w:divBdr>
        </w:div>
        <w:div w:id="203688372">
          <w:marLeft w:val="240"/>
          <w:marRight w:val="0"/>
          <w:marTop w:val="0"/>
          <w:marBottom w:val="0"/>
          <w:divBdr>
            <w:top w:val="none" w:sz="0" w:space="0" w:color="auto"/>
            <w:left w:val="none" w:sz="0" w:space="0" w:color="auto"/>
            <w:bottom w:val="none" w:sz="0" w:space="0" w:color="auto"/>
            <w:right w:val="none" w:sz="0" w:space="0" w:color="auto"/>
          </w:divBdr>
        </w:div>
        <w:div w:id="203688609">
          <w:marLeft w:val="240"/>
          <w:marRight w:val="0"/>
          <w:marTop w:val="0"/>
          <w:marBottom w:val="0"/>
          <w:divBdr>
            <w:top w:val="none" w:sz="0" w:space="0" w:color="auto"/>
            <w:left w:val="none" w:sz="0" w:space="0" w:color="auto"/>
            <w:bottom w:val="none" w:sz="0" w:space="0" w:color="auto"/>
            <w:right w:val="none" w:sz="0" w:space="0" w:color="auto"/>
          </w:divBdr>
        </w:div>
        <w:div w:id="203688676">
          <w:marLeft w:val="240"/>
          <w:marRight w:val="0"/>
          <w:marTop w:val="0"/>
          <w:marBottom w:val="0"/>
          <w:divBdr>
            <w:top w:val="none" w:sz="0" w:space="0" w:color="auto"/>
            <w:left w:val="none" w:sz="0" w:space="0" w:color="auto"/>
            <w:bottom w:val="none" w:sz="0" w:space="0" w:color="auto"/>
            <w:right w:val="none" w:sz="0" w:space="0" w:color="auto"/>
          </w:divBdr>
        </w:div>
        <w:div w:id="203688704">
          <w:marLeft w:val="240"/>
          <w:marRight w:val="0"/>
          <w:marTop w:val="0"/>
          <w:marBottom w:val="0"/>
          <w:divBdr>
            <w:top w:val="none" w:sz="0" w:space="0" w:color="auto"/>
            <w:left w:val="none" w:sz="0" w:space="0" w:color="auto"/>
            <w:bottom w:val="none" w:sz="0" w:space="0" w:color="auto"/>
            <w:right w:val="none" w:sz="0" w:space="0" w:color="auto"/>
          </w:divBdr>
        </w:div>
        <w:div w:id="203688855">
          <w:marLeft w:val="240"/>
          <w:marRight w:val="0"/>
          <w:marTop w:val="0"/>
          <w:marBottom w:val="0"/>
          <w:divBdr>
            <w:top w:val="none" w:sz="0" w:space="0" w:color="auto"/>
            <w:left w:val="none" w:sz="0" w:space="0" w:color="auto"/>
            <w:bottom w:val="none" w:sz="0" w:space="0" w:color="auto"/>
            <w:right w:val="none" w:sz="0" w:space="0" w:color="auto"/>
          </w:divBdr>
        </w:div>
        <w:div w:id="203688862">
          <w:marLeft w:val="240"/>
          <w:marRight w:val="0"/>
          <w:marTop w:val="0"/>
          <w:marBottom w:val="0"/>
          <w:divBdr>
            <w:top w:val="none" w:sz="0" w:space="0" w:color="auto"/>
            <w:left w:val="none" w:sz="0" w:space="0" w:color="auto"/>
            <w:bottom w:val="none" w:sz="0" w:space="0" w:color="auto"/>
            <w:right w:val="none" w:sz="0" w:space="0" w:color="auto"/>
          </w:divBdr>
        </w:div>
        <w:div w:id="203688892">
          <w:marLeft w:val="240"/>
          <w:marRight w:val="0"/>
          <w:marTop w:val="0"/>
          <w:marBottom w:val="0"/>
          <w:divBdr>
            <w:top w:val="none" w:sz="0" w:space="0" w:color="auto"/>
            <w:left w:val="none" w:sz="0" w:space="0" w:color="auto"/>
            <w:bottom w:val="none" w:sz="0" w:space="0" w:color="auto"/>
            <w:right w:val="none" w:sz="0" w:space="0" w:color="auto"/>
          </w:divBdr>
        </w:div>
        <w:div w:id="203688929">
          <w:marLeft w:val="240"/>
          <w:marRight w:val="0"/>
          <w:marTop w:val="0"/>
          <w:marBottom w:val="0"/>
          <w:divBdr>
            <w:top w:val="none" w:sz="0" w:space="0" w:color="auto"/>
            <w:left w:val="none" w:sz="0" w:space="0" w:color="auto"/>
            <w:bottom w:val="none" w:sz="0" w:space="0" w:color="auto"/>
            <w:right w:val="none" w:sz="0" w:space="0" w:color="auto"/>
          </w:divBdr>
        </w:div>
        <w:div w:id="203688937">
          <w:marLeft w:val="240"/>
          <w:marRight w:val="0"/>
          <w:marTop w:val="0"/>
          <w:marBottom w:val="0"/>
          <w:divBdr>
            <w:top w:val="none" w:sz="0" w:space="0" w:color="auto"/>
            <w:left w:val="none" w:sz="0" w:space="0" w:color="auto"/>
            <w:bottom w:val="none" w:sz="0" w:space="0" w:color="auto"/>
            <w:right w:val="none" w:sz="0" w:space="0" w:color="auto"/>
          </w:divBdr>
        </w:div>
      </w:divsChild>
    </w:div>
    <w:div w:id="203687994">
      <w:marLeft w:val="0"/>
      <w:marRight w:val="0"/>
      <w:marTop w:val="0"/>
      <w:marBottom w:val="0"/>
      <w:divBdr>
        <w:top w:val="none" w:sz="0" w:space="0" w:color="auto"/>
        <w:left w:val="none" w:sz="0" w:space="0" w:color="auto"/>
        <w:bottom w:val="none" w:sz="0" w:space="0" w:color="auto"/>
        <w:right w:val="none" w:sz="0" w:space="0" w:color="auto"/>
      </w:divBdr>
    </w:div>
    <w:div w:id="203687996">
      <w:marLeft w:val="0"/>
      <w:marRight w:val="0"/>
      <w:marTop w:val="0"/>
      <w:marBottom w:val="0"/>
      <w:divBdr>
        <w:top w:val="none" w:sz="0" w:space="0" w:color="auto"/>
        <w:left w:val="none" w:sz="0" w:space="0" w:color="auto"/>
        <w:bottom w:val="none" w:sz="0" w:space="0" w:color="auto"/>
        <w:right w:val="none" w:sz="0" w:space="0" w:color="auto"/>
      </w:divBdr>
    </w:div>
    <w:div w:id="203687997">
      <w:marLeft w:val="0"/>
      <w:marRight w:val="0"/>
      <w:marTop w:val="0"/>
      <w:marBottom w:val="0"/>
      <w:divBdr>
        <w:top w:val="none" w:sz="0" w:space="0" w:color="auto"/>
        <w:left w:val="none" w:sz="0" w:space="0" w:color="auto"/>
        <w:bottom w:val="none" w:sz="0" w:space="0" w:color="auto"/>
        <w:right w:val="none" w:sz="0" w:space="0" w:color="auto"/>
      </w:divBdr>
    </w:div>
    <w:div w:id="203687999">
      <w:marLeft w:val="0"/>
      <w:marRight w:val="0"/>
      <w:marTop w:val="0"/>
      <w:marBottom w:val="0"/>
      <w:divBdr>
        <w:top w:val="none" w:sz="0" w:space="0" w:color="auto"/>
        <w:left w:val="none" w:sz="0" w:space="0" w:color="auto"/>
        <w:bottom w:val="none" w:sz="0" w:space="0" w:color="auto"/>
        <w:right w:val="none" w:sz="0" w:space="0" w:color="auto"/>
      </w:divBdr>
    </w:div>
    <w:div w:id="203688007">
      <w:marLeft w:val="0"/>
      <w:marRight w:val="0"/>
      <w:marTop w:val="0"/>
      <w:marBottom w:val="0"/>
      <w:divBdr>
        <w:top w:val="none" w:sz="0" w:space="0" w:color="auto"/>
        <w:left w:val="none" w:sz="0" w:space="0" w:color="auto"/>
        <w:bottom w:val="none" w:sz="0" w:space="0" w:color="auto"/>
        <w:right w:val="none" w:sz="0" w:space="0" w:color="auto"/>
      </w:divBdr>
      <w:divsChild>
        <w:div w:id="203686103">
          <w:marLeft w:val="720"/>
          <w:marRight w:val="0"/>
          <w:marTop w:val="0"/>
          <w:marBottom w:val="0"/>
          <w:divBdr>
            <w:top w:val="none" w:sz="0" w:space="0" w:color="auto"/>
            <w:left w:val="none" w:sz="0" w:space="0" w:color="auto"/>
            <w:bottom w:val="none" w:sz="0" w:space="0" w:color="auto"/>
            <w:right w:val="none" w:sz="0" w:space="0" w:color="auto"/>
          </w:divBdr>
        </w:div>
        <w:div w:id="203686111">
          <w:marLeft w:val="600"/>
          <w:marRight w:val="0"/>
          <w:marTop w:val="0"/>
          <w:marBottom w:val="0"/>
          <w:divBdr>
            <w:top w:val="none" w:sz="0" w:space="0" w:color="auto"/>
            <w:left w:val="none" w:sz="0" w:space="0" w:color="auto"/>
            <w:bottom w:val="none" w:sz="0" w:space="0" w:color="auto"/>
            <w:right w:val="none" w:sz="0" w:space="0" w:color="auto"/>
          </w:divBdr>
        </w:div>
        <w:div w:id="203686290">
          <w:marLeft w:val="720"/>
          <w:marRight w:val="0"/>
          <w:marTop w:val="0"/>
          <w:marBottom w:val="0"/>
          <w:divBdr>
            <w:top w:val="none" w:sz="0" w:space="0" w:color="auto"/>
            <w:left w:val="none" w:sz="0" w:space="0" w:color="auto"/>
            <w:bottom w:val="none" w:sz="0" w:space="0" w:color="auto"/>
            <w:right w:val="none" w:sz="0" w:space="0" w:color="auto"/>
          </w:divBdr>
        </w:div>
        <w:div w:id="203687927">
          <w:marLeft w:val="720"/>
          <w:marRight w:val="0"/>
          <w:marTop w:val="0"/>
          <w:marBottom w:val="0"/>
          <w:divBdr>
            <w:top w:val="none" w:sz="0" w:space="0" w:color="auto"/>
            <w:left w:val="none" w:sz="0" w:space="0" w:color="auto"/>
            <w:bottom w:val="none" w:sz="0" w:space="0" w:color="auto"/>
            <w:right w:val="none" w:sz="0" w:space="0" w:color="auto"/>
          </w:divBdr>
        </w:div>
        <w:div w:id="203687941">
          <w:marLeft w:val="720"/>
          <w:marRight w:val="0"/>
          <w:marTop w:val="0"/>
          <w:marBottom w:val="0"/>
          <w:divBdr>
            <w:top w:val="none" w:sz="0" w:space="0" w:color="auto"/>
            <w:left w:val="none" w:sz="0" w:space="0" w:color="auto"/>
            <w:bottom w:val="none" w:sz="0" w:space="0" w:color="auto"/>
            <w:right w:val="none" w:sz="0" w:space="0" w:color="auto"/>
          </w:divBdr>
        </w:div>
        <w:div w:id="203688088">
          <w:marLeft w:val="600"/>
          <w:marRight w:val="0"/>
          <w:marTop w:val="0"/>
          <w:marBottom w:val="0"/>
          <w:divBdr>
            <w:top w:val="none" w:sz="0" w:space="0" w:color="auto"/>
            <w:left w:val="none" w:sz="0" w:space="0" w:color="auto"/>
            <w:bottom w:val="none" w:sz="0" w:space="0" w:color="auto"/>
            <w:right w:val="none" w:sz="0" w:space="0" w:color="auto"/>
          </w:divBdr>
        </w:div>
        <w:div w:id="203688125">
          <w:marLeft w:val="600"/>
          <w:marRight w:val="0"/>
          <w:marTop w:val="0"/>
          <w:marBottom w:val="0"/>
          <w:divBdr>
            <w:top w:val="none" w:sz="0" w:space="0" w:color="auto"/>
            <w:left w:val="none" w:sz="0" w:space="0" w:color="auto"/>
            <w:bottom w:val="none" w:sz="0" w:space="0" w:color="auto"/>
            <w:right w:val="none" w:sz="0" w:space="0" w:color="auto"/>
          </w:divBdr>
        </w:div>
        <w:div w:id="203688141">
          <w:marLeft w:val="600"/>
          <w:marRight w:val="0"/>
          <w:marTop w:val="0"/>
          <w:marBottom w:val="0"/>
          <w:divBdr>
            <w:top w:val="none" w:sz="0" w:space="0" w:color="auto"/>
            <w:left w:val="none" w:sz="0" w:space="0" w:color="auto"/>
            <w:bottom w:val="none" w:sz="0" w:space="0" w:color="auto"/>
            <w:right w:val="none" w:sz="0" w:space="0" w:color="auto"/>
          </w:divBdr>
        </w:div>
        <w:div w:id="203688300">
          <w:marLeft w:val="600"/>
          <w:marRight w:val="0"/>
          <w:marTop w:val="0"/>
          <w:marBottom w:val="0"/>
          <w:divBdr>
            <w:top w:val="none" w:sz="0" w:space="0" w:color="auto"/>
            <w:left w:val="none" w:sz="0" w:space="0" w:color="auto"/>
            <w:bottom w:val="none" w:sz="0" w:space="0" w:color="auto"/>
            <w:right w:val="none" w:sz="0" w:space="0" w:color="auto"/>
          </w:divBdr>
        </w:div>
        <w:div w:id="203688323">
          <w:marLeft w:val="600"/>
          <w:marRight w:val="0"/>
          <w:marTop w:val="0"/>
          <w:marBottom w:val="0"/>
          <w:divBdr>
            <w:top w:val="none" w:sz="0" w:space="0" w:color="auto"/>
            <w:left w:val="none" w:sz="0" w:space="0" w:color="auto"/>
            <w:bottom w:val="none" w:sz="0" w:space="0" w:color="auto"/>
            <w:right w:val="none" w:sz="0" w:space="0" w:color="auto"/>
          </w:divBdr>
        </w:div>
        <w:div w:id="203688338">
          <w:marLeft w:val="600"/>
          <w:marRight w:val="0"/>
          <w:marTop w:val="0"/>
          <w:marBottom w:val="0"/>
          <w:divBdr>
            <w:top w:val="none" w:sz="0" w:space="0" w:color="auto"/>
            <w:left w:val="none" w:sz="0" w:space="0" w:color="auto"/>
            <w:bottom w:val="none" w:sz="0" w:space="0" w:color="auto"/>
            <w:right w:val="none" w:sz="0" w:space="0" w:color="auto"/>
          </w:divBdr>
        </w:div>
        <w:div w:id="203688534">
          <w:marLeft w:val="600"/>
          <w:marRight w:val="0"/>
          <w:marTop w:val="0"/>
          <w:marBottom w:val="0"/>
          <w:divBdr>
            <w:top w:val="none" w:sz="0" w:space="0" w:color="auto"/>
            <w:left w:val="none" w:sz="0" w:space="0" w:color="auto"/>
            <w:bottom w:val="none" w:sz="0" w:space="0" w:color="auto"/>
            <w:right w:val="none" w:sz="0" w:space="0" w:color="auto"/>
          </w:divBdr>
        </w:div>
        <w:div w:id="203688561">
          <w:marLeft w:val="600"/>
          <w:marRight w:val="0"/>
          <w:marTop w:val="0"/>
          <w:marBottom w:val="0"/>
          <w:divBdr>
            <w:top w:val="none" w:sz="0" w:space="0" w:color="auto"/>
            <w:left w:val="none" w:sz="0" w:space="0" w:color="auto"/>
            <w:bottom w:val="none" w:sz="0" w:space="0" w:color="auto"/>
            <w:right w:val="none" w:sz="0" w:space="0" w:color="auto"/>
          </w:divBdr>
        </w:div>
        <w:div w:id="203688563">
          <w:marLeft w:val="840"/>
          <w:marRight w:val="0"/>
          <w:marTop w:val="0"/>
          <w:marBottom w:val="0"/>
          <w:divBdr>
            <w:top w:val="none" w:sz="0" w:space="0" w:color="auto"/>
            <w:left w:val="none" w:sz="0" w:space="0" w:color="auto"/>
            <w:bottom w:val="none" w:sz="0" w:space="0" w:color="auto"/>
            <w:right w:val="none" w:sz="0" w:space="0" w:color="auto"/>
          </w:divBdr>
        </w:div>
        <w:div w:id="203688641">
          <w:marLeft w:val="720"/>
          <w:marRight w:val="0"/>
          <w:marTop w:val="0"/>
          <w:marBottom w:val="0"/>
          <w:divBdr>
            <w:top w:val="none" w:sz="0" w:space="0" w:color="auto"/>
            <w:left w:val="none" w:sz="0" w:space="0" w:color="auto"/>
            <w:bottom w:val="none" w:sz="0" w:space="0" w:color="auto"/>
            <w:right w:val="none" w:sz="0" w:space="0" w:color="auto"/>
          </w:divBdr>
        </w:div>
      </w:divsChild>
    </w:div>
    <w:div w:id="203688016">
      <w:marLeft w:val="0"/>
      <w:marRight w:val="0"/>
      <w:marTop w:val="0"/>
      <w:marBottom w:val="0"/>
      <w:divBdr>
        <w:top w:val="none" w:sz="0" w:space="0" w:color="auto"/>
        <w:left w:val="none" w:sz="0" w:space="0" w:color="auto"/>
        <w:bottom w:val="none" w:sz="0" w:space="0" w:color="auto"/>
        <w:right w:val="none" w:sz="0" w:space="0" w:color="auto"/>
      </w:divBdr>
      <w:divsChild>
        <w:div w:id="203686173">
          <w:marLeft w:val="480"/>
          <w:marRight w:val="0"/>
          <w:marTop w:val="0"/>
          <w:marBottom w:val="0"/>
          <w:divBdr>
            <w:top w:val="none" w:sz="0" w:space="0" w:color="auto"/>
            <w:left w:val="none" w:sz="0" w:space="0" w:color="auto"/>
            <w:bottom w:val="none" w:sz="0" w:space="0" w:color="auto"/>
            <w:right w:val="none" w:sz="0" w:space="0" w:color="auto"/>
          </w:divBdr>
        </w:div>
        <w:div w:id="203688010">
          <w:marLeft w:val="480"/>
          <w:marRight w:val="0"/>
          <w:marTop w:val="0"/>
          <w:marBottom w:val="0"/>
          <w:divBdr>
            <w:top w:val="none" w:sz="0" w:space="0" w:color="auto"/>
            <w:left w:val="none" w:sz="0" w:space="0" w:color="auto"/>
            <w:bottom w:val="none" w:sz="0" w:space="0" w:color="auto"/>
            <w:right w:val="none" w:sz="0" w:space="0" w:color="auto"/>
          </w:divBdr>
        </w:div>
        <w:div w:id="203688028">
          <w:marLeft w:val="480"/>
          <w:marRight w:val="0"/>
          <w:marTop w:val="0"/>
          <w:marBottom w:val="0"/>
          <w:divBdr>
            <w:top w:val="none" w:sz="0" w:space="0" w:color="auto"/>
            <w:left w:val="none" w:sz="0" w:space="0" w:color="auto"/>
            <w:bottom w:val="none" w:sz="0" w:space="0" w:color="auto"/>
            <w:right w:val="none" w:sz="0" w:space="0" w:color="auto"/>
          </w:divBdr>
        </w:div>
        <w:div w:id="203688284">
          <w:marLeft w:val="480"/>
          <w:marRight w:val="0"/>
          <w:marTop w:val="0"/>
          <w:marBottom w:val="0"/>
          <w:divBdr>
            <w:top w:val="none" w:sz="0" w:space="0" w:color="auto"/>
            <w:left w:val="none" w:sz="0" w:space="0" w:color="auto"/>
            <w:bottom w:val="none" w:sz="0" w:space="0" w:color="auto"/>
            <w:right w:val="none" w:sz="0" w:space="0" w:color="auto"/>
          </w:divBdr>
        </w:div>
        <w:div w:id="203688465">
          <w:marLeft w:val="480"/>
          <w:marRight w:val="0"/>
          <w:marTop w:val="0"/>
          <w:marBottom w:val="0"/>
          <w:divBdr>
            <w:top w:val="none" w:sz="0" w:space="0" w:color="auto"/>
            <w:left w:val="none" w:sz="0" w:space="0" w:color="auto"/>
            <w:bottom w:val="none" w:sz="0" w:space="0" w:color="auto"/>
            <w:right w:val="none" w:sz="0" w:space="0" w:color="auto"/>
          </w:divBdr>
        </w:div>
        <w:div w:id="203688474">
          <w:marLeft w:val="480"/>
          <w:marRight w:val="0"/>
          <w:marTop w:val="0"/>
          <w:marBottom w:val="0"/>
          <w:divBdr>
            <w:top w:val="none" w:sz="0" w:space="0" w:color="auto"/>
            <w:left w:val="none" w:sz="0" w:space="0" w:color="auto"/>
            <w:bottom w:val="none" w:sz="0" w:space="0" w:color="auto"/>
            <w:right w:val="none" w:sz="0" w:space="0" w:color="auto"/>
          </w:divBdr>
        </w:div>
        <w:div w:id="203688493">
          <w:marLeft w:val="480"/>
          <w:marRight w:val="0"/>
          <w:marTop w:val="0"/>
          <w:marBottom w:val="0"/>
          <w:divBdr>
            <w:top w:val="none" w:sz="0" w:space="0" w:color="auto"/>
            <w:left w:val="none" w:sz="0" w:space="0" w:color="auto"/>
            <w:bottom w:val="none" w:sz="0" w:space="0" w:color="auto"/>
            <w:right w:val="none" w:sz="0" w:space="0" w:color="auto"/>
          </w:divBdr>
        </w:div>
        <w:div w:id="203688900">
          <w:marLeft w:val="480"/>
          <w:marRight w:val="0"/>
          <w:marTop w:val="0"/>
          <w:marBottom w:val="0"/>
          <w:divBdr>
            <w:top w:val="none" w:sz="0" w:space="0" w:color="auto"/>
            <w:left w:val="none" w:sz="0" w:space="0" w:color="auto"/>
            <w:bottom w:val="none" w:sz="0" w:space="0" w:color="auto"/>
            <w:right w:val="none" w:sz="0" w:space="0" w:color="auto"/>
          </w:divBdr>
        </w:div>
      </w:divsChild>
    </w:div>
    <w:div w:id="203688020">
      <w:marLeft w:val="0"/>
      <w:marRight w:val="0"/>
      <w:marTop w:val="0"/>
      <w:marBottom w:val="0"/>
      <w:divBdr>
        <w:top w:val="none" w:sz="0" w:space="0" w:color="auto"/>
        <w:left w:val="none" w:sz="0" w:space="0" w:color="auto"/>
        <w:bottom w:val="none" w:sz="0" w:space="0" w:color="auto"/>
        <w:right w:val="none" w:sz="0" w:space="0" w:color="auto"/>
      </w:divBdr>
    </w:div>
    <w:div w:id="203688021">
      <w:marLeft w:val="0"/>
      <w:marRight w:val="0"/>
      <w:marTop w:val="0"/>
      <w:marBottom w:val="0"/>
      <w:divBdr>
        <w:top w:val="none" w:sz="0" w:space="0" w:color="auto"/>
        <w:left w:val="none" w:sz="0" w:space="0" w:color="auto"/>
        <w:bottom w:val="none" w:sz="0" w:space="0" w:color="auto"/>
        <w:right w:val="none" w:sz="0" w:space="0" w:color="auto"/>
      </w:divBdr>
      <w:divsChild>
        <w:div w:id="203686072">
          <w:marLeft w:val="480"/>
          <w:marRight w:val="0"/>
          <w:marTop w:val="0"/>
          <w:marBottom w:val="0"/>
          <w:divBdr>
            <w:top w:val="none" w:sz="0" w:space="0" w:color="auto"/>
            <w:left w:val="none" w:sz="0" w:space="0" w:color="auto"/>
            <w:bottom w:val="none" w:sz="0" w:space="0" w:color="auto"/>
            <w:right w:val="none" w:sz="0" w:space="0" w:color="auto"/>
          </w:divBdr>
        </w:div>
        <w:div w:id="203688621">
          <w:marLeft w:val="480"/>
          <w:marRight w:val="0"/>
          <w:marTop w:val="0"/>
          <w:marBottom w:val="0"/>
          <w:divBdr>
            <w:top w:val="none" w:sz="0" w:space="0" w:color="auto"/>
            <w:left w:val="none" w:sz="0" w:space="0" w:color="auto"/>
            <w:bottom w:val="none" w:sz="0" w:space="0" w:color="auto"/>
            <w:right w:val="none" w:sz="0" w:space="0" w:color="auto"/>
          </w:divBdr>
        </w:div>
      </w:divsChild>
    </w:div>
    <w:div w:id="203688024">
      <w:marLeft w:val="0"/>
      <w:marRight w:val="0"/>
      <w:marTop w:val="0"/>
      <w:marBottom w:val="0"/>
      <w:divBdr>
        <w:top w:val="none" w:sz="0" w:space="0" w:color="auto"/>
        <w:left w:val="none" w:sz="0" w:space="0" w:color="auto"/>
        <w:bottom w:val="none" w:sz="0" w:space="0" w:color="auto"/>
        <w:right w:val="none" w:sz="0" w:space="0" w:color="auto"/>
      </w:divBdr>
      <w:divsChild>
        <w:div w:id="203686079">
          <w:marLeft w:val="480"/>
          <w:marRight w:val="0"/>
          <w:marTop w:val="0"/>
          <w:marBottom w:val="0"/>
          <w:divBdr>
            <w:top w:val="none" w:sz="0" w:space="0" w:color="auto"/>
            <w:left w:val="none" w:sz="0" w:space="0" w:color="auto"/>
            <w:bottom w:val="none" w:sz="0" w:space="0" w:color="auto"/>
            <w:right w:val="none" w:sz="0" w:space="0" w:color="auto"/>
          </w:divBdr>
        </w:div>
        <w:div w:id="203688518">
          <w:marLeft w:val="480"/>
          <w:marRight w:val="0"/>
          <w:marTop w:val="0"/>
          <w:marBottom w:val="0"/>
          <w:divBdr>
            <w:top w:val="none" w:sz="0" w:space="0" w:color="auto"/>
            <w:left w:val="none" w:sz="0" w:space="0" w:color="auto"/>
            <w:bottom w:val="none" w:sz="0" w:space="0" w:color="auto"/>
            <w:right w:val="none" w:sz="0" w:space="0" w:color="auto"/>
          </w:divBdr>
        </w:div>
        <w:div w:id="203688740">
          <w:marLeft w:val="480"/>
          <w:marRight w:val="0"/>
          <w:marTop w:val="0"/>
          <w:marBottom w:val="0"/>
          <w:divBdr>
            <w:top w:val="none" w:sz="0" w:space="0" w:color="auto"/>
            <w:left w:val="none" w:sz="0" w:space="0" w:color="auto"/>
            <w:bottom w:val="none" w:sz="0" w:space="0" w:color="auto"/>
            <w:right w:val="none" w:sz="0" w:space="0" w:color="auto"/>
          </w:divBdr>
        </w:div>
        <w:div w:id="203688911">
          <w:marLeft w:val="480"/>
          <w:marRight w:val="0"/>
          <w:marTop w:val="0"/>
          <w:marBottom w:val="0"/>
          <w:divBdr>
            <w:top w:val="none" w:sz="0" w:space="0" w:color="auto"/>
            <w:left w:val="none" w:sz="0" w:space="0" w:color="auto"/>
            <w:bottom w:val="none" w:sz="0" w:space="0" w:color="auto"/>
            <w:right w:val="none" w:sz="0" w:space="0" w:color="auto"/>
          </w:divBdr>
        </w:div>
      </w:divsChild>
    </w:div>
    <w:div w:id="203688025">
      <w:marLeft w:val="0"/>
      <w:marRight w:val="0"/>
      <w:marTop w:val="0"/>
      <w:marBottom w:val="0"/>
      <w:divBdr>
        <w:top w:val="none" w:sz="0" w:space="0" w:color="auto"/>
        <w:left w:val="none" w:sz="0" w:space="0" w:color="auto"/>
        <w:bottom w:val="none" w:sz="0" w:space="0" w:color="auto"/>
        <w:right w:val="none" w:sz="0" w:space="0" w:color="auto"/>
      </w:divBdr>
      <w:divsChild>
        <w:div w:id="203688501">
          <w:marLeft w:val="480"/>
          <w:marRight w:val="0"/>
          <w:marTop w:val="0"/>
          <w:marBottom w:val="0"/>
          <w:divBdr>
            <w:top w:val="none" w:sz="0" w:space="0" w:color="auto"/>
            <w:left w:val="none" w:sz="0" w:space="0" w:color="auto"/>
            <w:bottom w:val="none" w:sz="0" w:space="0" w:color="auto"/>
            <w:right w:val="none" w:sz="0" w:space="0" w:color="auto"/>
          </w:divBdr>
        </w:div>
      </w:divsChild>
    </w:div>
    <w:div w:id="203688032">
      <w:marLeft w:val="0"/>
      <w:marRight w:val="0"/>
      <w:marTop w:val="0"/>
      <w:marBottom w:val="0"/>
      <w:divBdr>
        <w:top w:val="none" w:sz="0" w:space="0" w:color="auto"/>
        <w:left w:val="none" w:sz="0" w:space="0" w:color="auto"/>
        <w:bottom w:val="none" w:sz="0" w:space="0" w:color="auto"/>
        <w:right w:val="none" w:sz="0" w:space="0" w:color="auto"/>
      </w:divBdr>
      <w:divsChild>
        <w:div w:id="203688013">
          <w:marLeft w:val="480"/>
          <w:marRight w:val="0"/>
          <w:marTop w:val="0"/>
          <w:marBottom w:val="0"/>
          <w:divBdr>
            <w:top w:val="none" w:sz="0" w:space="0" w:color="auto"/>
            <w:left w:val="none" w:sz="0" w:space="0" w:color="auto"/>
            <w:bottom w:val="none" w:sz="0" w:space="0" w:color="auto"/>
            <w:right w:val="none" w:sz="0" w:space="0" w:color="auto"/>
          </w:divBdr>
        </w:div>
        <w:div w:id="203688630">
          <w:marLeft w:val="480"/>
          <w:marRight w:val="0"/>
          <w:marTop w:val="0"/>
          <w:marBottom w:val="0"/>
          <w:divBdr>
            <w:top w:val="none" w:sz="0" w:space="0" w:color="auto"/>
            <w:left w:val="none" w:sz="0" w:space="0" w:color="auto"/>
            <w:bottom w:val="none" w:sz="0" w:space="0" w:color="auto"/>
            <w:right w:val="none" w:sz="0" w:space="0" w:color="auto"/>
          </w:divBdr>
        </w:div>
      </w:divsChild>
    </w:div>
    <w:div w:id="203688035">
      <w:marLeft w:val="0"/>
      <w:marRight w:val="0"/>
      <w:marTop w:val="0"/>
      <w:marBottom w:val="0"/>
      <w:divBdr>
        <w:top w:val="none" w:sz="0" w:space="0" w:color="auto"/>
        <w:left w:val="none" w:sz="0" w:space="0" w:color="auto"/>
        <w:bottom w:val="none" w:sz="0" w:space="0" w:color="auto"/>
        <w:right w:val="none" w:sz="0" w:space="0" w:color="auto"/>
      </w:divBdr>
    </w:div>
    <w:div w:id="203688036">
      <w:marLeft w:val="0"/>
      <w:marRight w:val="0"/>
      <w:marTop w:val="0"/>
      <w:marBottom w:val="0"/>
      <w:divBdr>
        <w:top w:val="none" w:sz="0" w:space="0" w:color="auto"/>
        <w:left w:val="none" w:sz="0" w:space="0" w:color="auto"/>
        <w:bottom w:val="none" w:sz="0" w:space="0" w:color="auto"/>
        <w:right w:val="none" w:sz="0" w:space="0" w:color="auto"/>
      </w:divBdr>
      <w:divsChild>
        <w:div w:id="203686198">
          <w:marLeft w:val="480"/>
          <w:marRight w:val="0"/>
          <w:marTop w:val="0"/>
          <w:marBottom w:val="0"/>
          <w:divBdr>
            <w:top w:val="none" w:sz="0" w:space="0" w:color="auto"/>
            <w:left w:val="none" w:sz="0" w:space="0" w:color="auto"/>
            <w:bottom w:val="none" w:sz="0" w:space="0" w:color="auto"/>
            <w:right w:val="none" w:sz="0" w:space="0" w:color="auto"/>
          </w:divBdr>
        </w:div>
        <w:div w:id="203688657">
          <w:marLeft w:val="480"/>
          <w:marRight w:val="0"/>
          <w:marTop w:val="0"/>
          <w:marBottom w:val="0"/>
          <w:divBdr>
            <w:top w:val="none" w:sz="0" w:space="0" w:color="auto"/>
            <w:left w:val="none" w:sz="0" w:space="0" w:color="auto"/>
            <w:bottom w:val="none" w:sz="0" w:space="0" w:color="auto"/>
            <w:right w:val="none" w:sz="0" w:space="0" w:color="auto"/>
          </w:divBdr>
        </w:div>
        <w:div w:id="203688841">
          <w:marLeft w:val="480"/>
          <w:marRight w:val="0"/>
          <w:marTop w:val="0"/>
          <w:marBottom w:val="0"/>
          <w:divBdr>
            <w:top w:val="none" w:sz="0" w:space="0" w:color="auto"/>
            <w:left w:val="none" w:sz="0" w:space="0" w:color="auto"/>
            <w:bottom w:val="none" w:sz="0" w:space="0" w:color="auto"/>
            <w:right w:val="none" w:sz="0" w:space="0" w:color="auto"/>
          </w:divBdr>
        </w:div>
      </w:divsChild>
    </w:div>
    <w:div w:id="203688037">
      <w:marLeft w:val="0"/>
      <w:marRight w:val="0"/>
      <w:marTop w:val="0"/>
      <w:marBottom w:val="0"/>
      <w:divBdr>
        <w:top w:val="none" w:sz="0" w:space="0" w:color="auto"/>
        <w:left w:val="none" w:sz="0" w:space="0" w:color="auto"/>
        <w:bottom w:val="none" w:sz="0" w:space="0" w:color="auto"/>
        <w:right w:val="none" w:sz="0" w:space="0" w:color="auto"/>
      </w:divBdr>
      <w:divsChild>
        <w:div w:id="203686089">
          <w:marLeft w:val="480"/>
          <w:marRight w:val="0"/>
          <w:marTop w:val="0"/>
          <w:marBottom w:val="0"/>
          <w:divBdr>
            <w:top w:val="none" w:sz="0" w:space="0" w:color="auto"/>
            <w:left w:val="none" w:sz="0" w:space="0" w:color="auto"/>
            <w:bottom w:val="none" w:sz="0" w:space="0" w:color="auto"/>
            <w:right w:val="none" w:sz="0" w:space="0" w:color="auto"/>
          </w:divBdr>
        </w:div>
        <w:div w:id="203686090">
          <w:marLeft w:val="480"/>
          <w:marRight w:val="0"/>
          <w:marTop w:val="0"/>
          <w:marBottom w:val="0"/>
          <w:divBdr>
            <w:top w:val="none" w:sz="0" w:space="0" w:color="auto"/>
            <w:left w:val="none" w:sz="0" w:space="0" w:color="auto"/>
            <w:bottom w:val="none" w:sz="0" w:space="0" w:color="auto"/>
            <w:right w:val="none" w:sz="0" w:space="0" w:color="auto"/>
          </w:divBdr>
        </w:div>
        <w:div w:id="203688114">
          <w:marLeft w:val="480"/>
          <w:marRight w:val="0"/>
          <w:marTop w:val="0"/>
          <w:marBottom w:val="0"/>
          <w:divBdr>
            <w:top w:val="none" w:sz="0" w:space="0" w:color="auto"/>
            <w:left w:val="none" w:sz="0" w:space="0" w:color="auto"/>
            <w:bottom w:val="none" w:sz="0" w:space="0" w:color="auto"/>
            <w:right w:val="none" w:sz="0" w:space="0" w:color="auto"/>
          </w:divBdr>
        </w:div>
        <w:div w:id="203688521">
          <w:marLeft w:val="480"/>
          <w:marRight w:val="0"/>
          <w:marTop w:val="0"/>
          <w:marBottom w:val="0"/>
          <w:divBdr>
            <w:top w:val="none" w:sz="0" w:space="0" w:color="auto"/>
            <w:left w:val="none" w:sz="0" w:space="0" w:color="auto"/>
            <w:bottom w:val="none" w:sz="0" w:space="0" w:color="auto"/>
            <w:right w:val="none" w:sz="0" w:space="0" w:color="auto"/>
          </w:divBdr>
        </w:div>
        <w:div w:id="203688530">
          <w:marLeft w:val="480"/>
          <w:marRight w:val="0"/>
          <w:marTop w:val="0"/>
          <w:marBottom w:val="0"/>
          <w:divBdr>
            <w:top w:val="none" w:sz="0" w:space="0" w:color="auto"/>
            <w:left w:val="none" w:sz="0" w:space="0" w:color="auto"/>
            <w:bottom w:val="none" w:sz="0" w:space="0" w:color="auto"/>
            <w:right w:val="none" w:sz="0" w:space="0" w:color="auto"/>
          </w:divBdr>
        </w:div>
        <w:div w:id="203688666">
          <w:marLeft w:val="480"/>
          <w:marRight w:val="0"/>
          <w:marTop w:val="0"/>
          <w:marBottom w:val="0"/>
          <w:divBdr>
            <w:top w:val="none" w:sz="0" w:space="0" w:color="auto"/>
            <w:left w:val="none" w:sz="0" w:space="0" w:color="auto"/>
            <w:bottom w:val="none" w:sz="0" w:space="0" w:color="auto"/>
            <w:right w:val="none" w:sz="0" w:space="0" w:color="auto"/>
          </w:divBdr>
        </w:div>
        <w:div w:id="203688859">
          <w:marLeft w:val="480"/>
          <w:marRight w:val="0"/>
          <w:marTop w:val="0"/>
          <w:marBottom w:val="0"/>
          <w:divBdr>
            <w:top w:val="none" w:sz="0" w:space="0" w:color="auto"/>
            <w:left w:val="none" w:sz="0" w:space="0" w:color="auto"/>
            <w:bottom w:val="none" w:sz="0" w:space="0" w:color="auto"/>
            <w:right w:val="none" w:sz="0" w:space="0" w:color="auto"/>
          </w:divBdr>
        </w:div>
      </w:divsChild>
    </w:div>
    <w:div w:id="203688051">
      <w:marLeft w:val="0"/>
      <w:marRight w:val="0"/>
      <w:marTop w:val="0"/>
      <w:marBottom w:val="0"/>
      <w:divBdr>
        <w:top w:val="none" w:sz="0" w:space="0" w:color="auto"/>
        <w:left w:val="none" w:sz="0" w:space="0" w:color="auto"/>
        <w:bottom w:val="none" w:sz="0" w:space="0" w:color="auto"/>
        <w:right w:val="none" w:sz="0" w:space="0" w:color="auto"/>
      </w:divBdr>
    </w:div>
    <w:div w:id="203688053">
      <w:marLeft w:val="0"/>
      <w:marRight w:val="0"/>
      <w:marTop w:val="0"/>
      <w:marBottom w:val="0"/>
      <w:divBdr>
        <w:top w:val="none" w:sz="0" w:space="0" w:color="auto"/>
        <w:left w:val="none" w:sz="0" w:space="0" w:color="auto"/>
        <w:bottom w:val="none" w:sz="0" w:space="0" w:color="auto"/>
        <w:right w:val="none" w:sz="0" w:space="0" w:color="auto"/>
      </w:divBdr>
    </w:div>
    <w:div w:id="203688057">
      <w:marLeft w:val="0"/>
      <w:marRight w:val="0"/>
      <w:marTop w:val="0"/>
      <w:marBottom w:val="0"/>
      <w:divBdr>
        <w:top w:val="none" w:sz="0" w:space="0" w:color="auto"/>
        <w:left w:val="none" w:sz="0" w:space="0" w:color="auto"/>
        <w:bottom w:val="none" w:sz="0" w:space="0" w:color="auto"/>
        <w:right w:val="none" w:sz="0" w:space="0" w:color="auto"/>
      </w:divBdr>
      <w:divsChild>
        <w:div w:id="203686212">
          <w:marLeft w:val="480"/>
          <w:marRight w:val="0"/>
          <w:marTop w:val="0"/>
          <w:marBottom w:val="0"/>
          <w:divBdr>
            <w:top w:val="none" w:sz="0" w:space="0" w:color="auto"/>
            <w:left w:val="none" w:sz="0" w:space="0" w:color="auto"/>
            <w:bottom w:val="none" w:sz="0" w:space="0" w:color="auto"/>
            <w:right w:val="none" w:sz="0" w:space="0" w:color="auto"/>
          </w:divBdr>
        </w:div>
        <w:div w:id="203688000">
          <w:marLeft w:val="480"/>
          <w:marRight w:val="0"/>
          <w:marTop w:val="0"/>
          <w:marBottom w:val="0"/>
          <w:divBdr>
            <w:top w:val="none" w:sz="0" w:space="0" w:color="auto"/>
            <w:left w:val="none" w:sz="0" w:space="0" w:color="auto"/>
            <w:bottom w:val="none" w:sz="0" w:space="0" w:color="auto"/>
            <w:right w:val="none" w:sz="0" w:space="0" w:color="auto"/>
          </w:divBdr>
        </w:div>
        <w:div w:id="203688151">
          <w:marLeft w:val="480"/>
          <w:marRight w:val="0"/>
          <w:marTop w:val="0"/>
          <w:marBottom w:val="0"/>
          <w:divBdr>
            <w:top w:val="none" w:sz="0" w:space="0" w:color="auto"/>
            <w:left w:val="none" w:sz="0" w:space="0" w:color="auto"/>
            <w:bottom w:val="none" w:sz="0" w:space="0" w:color="auto"/>
            <w:right w:val="none" w:sz="0" w:space="0" w:color="auto"/>
          </w:divBdr>
        </w:div>
        <w:div w:id="203688568">
          <w:marLeft w:val="480"/>
          <w:marRight w:val="0"/>
          <w:marTop w:val="0"/>
          <w:marBottom w:val="0"/>
          <w:divBdr>
            <w:top w:val="none" w:sz="0" w:space="0" w:color="auto"/>
            <w:left w:val="none" w:sz="0" w:space="0" w:color="auto"/>
            <w:bottom w:val="none" w:sz="0" w:space="0" w:color="auto"/>
            <w:right w:val="none" w:sz="0" w:space="0" w:color="auto"/>
          </w:divBdr>
        </w:div>
      </w:divsChild>
    </w:div>
    <w:div w:id="203688065">
      <w:marLeft w:val="0"/>
      <w:marRight w:val="0"/>
      <w:marTop w:val="0"/>
      <w:marBottom w:val="0"/>
      <w:divBdr>
        <w:top w:val="none" w:sz="0" w:space="0" w:color="auto"/>
        <w:left w:val="none" w:sz="0" w:space="0" w:color="auto"/>
        <w:bottom w:val="none" w:sz="0" w:space="0" w:color="auto"/>
        <w:right w:val="none" w:sz="0" w:space="0" w:color="auto"/>
      </w:divBdr>
      <w:divsChild>
        <w:div w:id="203686200">
          <w:marLeft w:val="480"/>
          <w:marRight w:val="0"/>
          <w:marTop w:val="0"/>
          <w:marBottom w:val="0"/>
          <w:divBdr>
            <w:top w:val="none" w:sz="0" w:space="0" w:color="auto"/>
            <w:left w:val="none" w:sz="0" w:space="0" w:color="auto"/>
            <w:bottom w:val="none" w:sz="0" w:space="0" w:color="auto"/>
            <w:right w:val="none" w:sz="0" w:space="0" w:color="auto"/>
          </w:divBdr>
        </w:div>
        <w:div w:id="203686336">
          <w:marLeft w:val="480"/>
          <w:marRight w:val="0"/>
          <w:marTop w:val="0"/>
          <w:marBottom w:val="0"/>
          <w:divBdr>
            <w:top w:val="none" w:sz="0" w:space="0" w:color="auto"/>
            <w:left w:val="none" w:sz="0" w:space="0" w:color="auto"/>
            <w:bottom w:val="none" w:sz="0" w:space="0" w:color="auto"/>
            <w:right w:val="none" w:sz="0" w:space="0" w:color="auto"/>
          </w:divBdr>
        </w:div>
      </w:divsChild>
    </w:div>
    <w:div w:id="203688067">
      <w:marLeft w:val="0"/>
      <w:marRight w:val="0"/>
      <w:marTop w:val="0"/>
      <w:marBottom w:val="0"/>
      <w:divBdr>
        <w:top w:val="none" w:sz="0" w:space="0" w:color="auto"/>
        <w:left w:val="none" w:sz="0" w:space="0" w:color="auto"/>
        <w:bottom w:val="none" w:sz="0" w:space="0" w:color="auto"/>
        <w:right w:val="none" w:sz="0" w:space="0" w:color="auto"/>
      </w:divBdr>
    </w:div>
    <w:div w:id="203688068">
      <w:marLeft w:val="0"/>
      <w:marRight w:val="0"/>
      <w:marTop w:val="0"/>
      <w:marBottom w:val="0"/>
      <w:divBdr>
        <w:top w:val="none" w:sz="0" w:space="0" w:color="auto"/>
        <w:left w:val="none" w:sz="0" w:space="0" w:color="auto"/>
        <w:bottom w:val="none" w:sz="0" w:space="0" w:color="auto"/>
        <w:right w:val="none" w:sz="0" w:space="0" w:color="auto"/>
      </w:divBdr>
    </w:div>
    <w:div w:id="203688069">
      <w:marLeft w:val="0"/>
      <w:marRight w:val="0"/>
      <w:marTop w:val="0"/>
      <w:marBottom w:val="0"/>
      <w:divBdr>
        <w:top w:val="none" w:sz="0" w:space="0" w:color="auto"/>
        <w:left w:val="none" w:sz="0" w:space="0" w:color="auto"/>
        <w:bottom w:val="none" w:sz="0" w:space="0" w:color="auto"/>
        <w:right w:val="none" w:sz="0" w:space="0" w:color="auto"/>
      </w:divBdr>
      <w:divsChild>
        <w:div w:id="203686178">
          <w:marLeft w:val="480"/>
          <w:marRight w:val="0"/>
          <w:marTop w:val="0"/>
          <w:marBottom w:val="0"/>
          <w:divBdr>
            <w:top w:val="none" w:sz="0" w:space="0" w:color="auto"/>
            <w:left w:val="none" w:sz="0" w:space="0" w:color="auto"/>
            <w:bottom w:val="none" w:sz="0" w:space="0" w:color="auto"/>
            <w:right w:val="none" w:sz="0" w:space="0" w:color="auto"/>
          </w:divBdr>
        </w:div>
        <w:div w:id="203686254">
          <w:marLeft w:val="480"/>
          <w:marRight w:val="0"/>
          <w:marTop w:val="0"/>
          <w:marBottom w:val="0"/>
          <w:divBdr>
            <w:top w:val="none" w:sz="0" w:space="0" w:color="auto"/>
            <w:left w:val="none" w:sz="0" w:space="0" w:color="auto"/>
            <w:bottom w:val="none" w:sz="0" w:space="0" w:color="auto"/>
            <w:right w:val="none" w:sz="0" w:space="0" w:color="auto"/>
          </w:divBdr>
        </w:div>
        <w:div w:id="203688539">
          <w:marLeft w:val="480"/>
          <w:marRight w:val="0"/>
          <w:marTop w:val="0"/>
          <w:marBottom w:val="0"/>
          <w:divBdr>
            <w:top w:val="none" w:sz="0" w:space="0" w:color="auto"/>
            <w:left w:val="none" w:sz="0" w:space="0" w:color="auto"/>
            <w:bottom w:val="none" w:sz="0" w:space="0" w:color="auto"/>
            <w:right w:val="none" w:sz="0" w:space="0" w:color="auto"/>
          </w:divBdr>
        </w:div>
        <w:div w:id="203688554">
          <w:marLeft w:val="480"/>
          <w:marRight w:val="0"/>
          <w:marTop w:val="0"/>
          <w:marBottom w:val="0"/>
          <w:divBdr>
            <w:top w:val="none" w:sz="0" w:space="0" w:color="auto"/>
            <w:left w:val="none" w:sz="0" w:space="0" w:color="auto"/>
            <w:bottom w:val="none" w:sz="0" w:space="0" w:color="auto"/>
            <w:right w:val="none" w:sz="0" w:space="0" w:color="auto"/>
          </w:divBdr>
        </w:div>
        <w:div w:id="203688787">
          <w:marLeft w:val="480"/>
          <w:marRight w:val="0"/>
          <w:marTop w:val="0"/>
          <w:marBottom w:val="0"/>
          <w:divBdr>
            <w:top w:val="none" w:sz="0" w:space="0" w:color="auto"/>
            <w:left w:val="none" w:sz="0" w:space="0" w:color="auto"/>
            <w:bottom w:val="none" w:sz="0" w:space="0" w:color="auto"/>
            <w:right w:val="none" w:sz="0" w:space="0" w:color="auto"/>
          </w:divBdr>
        </w:div>
      </w:divsChild>
    </w:div>
    <w:div w:id="203688070">
      <w:marLeft w:val="0"/>
      <w:marRight w:val="0"/>
      <w:marTop w:val="0"/>
      <w:marBottom w:val="0"/>
      <w:divBdr>
        <w:top w:val="none" w:sz="0" w:space="0" w:color="auto"/>
        <w:left w:val="none" w:sz="0" w:space="0" w:color="auto"/>
        <w:bottom w:val="none" w:sz="0" w:space="0" w:color="auto"/>
        <w:right w:val="none" w:sz="0" w:space="0" w:color="auto"/>
      </w:divBdr>
    </w:div>
    <w:div w:id="203688071">
      <w:marLeft w:val="0"/>
      <w:marRight w:val="0"/>
      <w:marTop w:val="0"/>
      <w:marBottom w:val="0"/>
      <w:divBdr>
        <w:top w:val="none" w:sz="0" w:space="0" w:color="auto"/>
        <w:left w:val="none" w:sz="0" w:space="0" w:color="auto"/>
        <w:bottom w:val="none" w:sz="0" w:space="0" w:color="auto"/>
        <w:right w:val="none" w:sz="0" w:space="0" w:color="auto"/>
      </w:divBdr>
    </w:div>
    <w:div w:id="203688072">
      <w:marLeft w:val="0"/>
      <w:marRight w:val="0"/>
      <w:marTop w:val="0"/>
      <w:marBottom w:val="0"/>
      <w:divBdr>
        <w:top w:val="none" w:sz="0" w:space="0" w:color="auto"/>
        <w:left w:val="none" w:sz="0" w:space="0" w:color="auto"/>
        <w:bottom w:val="none" w:sz="0" w:space="0" w:color="auto"/>
        <w:right w:val="none" w:sz="0" w:space="0" w:color="auto"/>
      </w:divBdr>
      <w:divsChild>
        <w:div w:id="203688207">
          <w:marLeft w:val="480"/>
          <w:marRight w:val="0"/>
          <w:marTop w:val="0"/>
          <w:marBottom w:val="0"/>
          <w:divBdr>
            <w:top w:val="none" w:sz="0" w:space="0" w:color="auto"/>
            <w:left w:val="none" w:sz="0" w:space="0" w:color="auto"/>
            <w:bottom w:val="none" w:sz="0" w:space="0" w:color="auto"/>
            <w:right w:val="none" w:sz="0" w:space="0" w:color="auto"/>
          </w:divBdr>
        </w:div>
        <w:div w:id="203688263">
          <w:marLeft w:val="480"/>
          <w:marRight w:val="0"/>
          <w:marTop w:val="0"/>
          <w:marBottom w:val="0"/>
          <w:divBdr>
            <w:top w:val="none" w:sz="0" w:space="0" w:color="auto"/>
            <w:left w:val="none" w:sz="0" w:space="0" w:color="auto"/>
            <w:bottom w:val="none" w:sz="0" w:space="0" w:color="auto"/>
            <w:right w:val="none" w:sz="0" w:space="0" w:color="auto"/>
          </w:divBdr>
        </w:div>
        <w:div w:id="203688675">
          <w:marLeft w:val="480"/>
          <w:marRight w:val="0"/>
          <w:marTop w:val="0"/>
          <w:marBottom w:val="0"/>
          <w:divBdr>
            <w:top w:val="none" w:sz="0" w:space="0" w:color="auto"/>
            <w:left w:val="none" w:sz="0" w:space="0" w:color="auto"/>
            <w:bottom w:val="none" w:sz="0" w:space="0" w:color="auto"/>
            <w:right w:val="none" w:sz="0" w:space="0" w:color="auto"/>
          </w:divBdr>
        </w:div>
      </w:divsChild>
    </w:div>
    <w:div w:id="203688073">
      <w:marLeft w:val="0"/>
      <w:marRight w:val="0"/>
      <w:marTop w:val="0"/>
      <w:marBottom w:val="0"/>
      <w:divBdr>
        <w:top w:val="none" w:sz="0" w:space="0" w:color="auto"/>
        <w:left w:val="none" w:sz="0" w:space="0" w:color="auto"/>
        <w:bottom w:val="none" w:sz="0" w:space="0" w:color="auto"/>
        <w:right w:val="none" w:sz="0" w:space="0" w:color="auto"/>
      </w:divBdr>
    </w:div>
    <w:div w:id="203688077">
      <w:marLeft w:val="0"/>
      <w:marRight w:val="0"/>
      <w:marTop w:val="0"/>
      <w:marBottom w:val="0"/>
      <w:divBdr>
        <w:top w:val="none" w:sz="0" w:space="0" w:color="auto"/>
        <w:left w:val="none" w:sz="0" w:space="0" w:color="auto"/>
        <w:bottom w:val="none" w:sz="0" w:space="0" w:color="auto"/>
        <w:right w:val="none" w:sz="0" w:space="0" w:color="auto"/>
      </w:divBdr>
    </w:div>
    <w:div w:id="203688080">
      <w:marLeft w:val="0"/>
      <w:marRight w:val="0"/>
      <w:marTop w:val="0"/>
      <w:marBottom w:val="0"/>
      <w:divBdr>
        <w:top w:val="none" w:sz="0" w:space="0" w:color="auto"/>
        <w:left w:val="none" w:sz="0" w:space="0" w:color="auto"/>
        <w:bottom w:val="none" w:sz="0" w:space="0" w:color="auto"/>
        <w:right w:val="none" w:sz="0" w:space="0" w:color="auto"/>
      </w:divBdr>
    </w:div>
    <w:div w:id="203688086">
      <w:marLeft w:val="0"/>
      <w:marRight w:val="0"/>
      <w:marTop w:val="0"/>
      <w:marBottom w:val="0"/>
      <w:divBdr>
        <w:top w:val="none" w:sz="0" w:space="0" w:color="auto"/>
        <w:left w:val="none" w:sz="0" w:space="0" w:color="auto"/>
        <w:bottom w:val="none" w:sz="0" w:space="0" w:color="auto"/>
        <w:right w:val="none" w:sz="0" w:space="0" w:color="auto"/>
      </w:divBdr>
    </w:div>
    <w:div w:id="203688087">
      <w:marLeft w:val="0"/>
      <w:marRight w:val="0"/>
      <w:marTop w:val="0"/>
      <w:marBottom w:val="0"/>
      <w:divBdr>
        <w:top w:val="none" w:sz="0" w:space="0" w:color="auto"/>
        <w:left w:val="none" w:sz="0" w:space="0" w:color="auto"/>
        <w:bottom w:val="none" w:sz="0" w:space="0" w:color="auto"/>
        <w:right w:val="none" w:sz="0" w:space="0" w:color="auto"/>
      </w:divBdr>
      <w:divsChild>
        <w:div w:id="203688095">
          <w:marLeft w:val="480"/>
          <w:marRight w:val="0"/>
          <w:marTop w:val="0"/>
          <w:marBottom w:val="0"/>
          <w:divBdr>
            <w:top w:val="none" w:sz="0" w:space="0" w:color="auto"/>
            <w:left w:val="none" w:sz="0" w:space="0" w:color="auto"/>
            <w:bottom w:val="none" w:sz="0" w:space="0" w:color="auto"/>
            <w:right w:val="none" w:sz="0" w:space="0" w:color="auto"/>
          </w:divBdr>
        </w:div>
        <w:div w:id="203688276">
          <w:marLeft w:val="480"/>
          <w:marRight w:val="0"/>
          <w:marTop w:val="0"/>
          <w:marBottom w:val="0"/>
          <w:divBdr>
            <w:top w:val="none" w:sz="0" w:space="0" w:color="auto"/>
            <w:left w:val="none" w:sz="0" w:space="0" w:color="auto"/>
            <w:bottom w:val="none" w:sz="0" w:space="0" w:color="auto"/>
            <w:right w:val="none" w:sz="0" w:space="0" w:color="auto"/>
          </w:divBdr>
        </w:div>
        <w:div w:id="203688383">
          <w:marLeft w:val="480"/>
          <w:marRight w:val="0"/>
          <w:marTop w:val="0"/>
          <w:marBottom w:val="0"/>
          <w:divBdr>
            <w:top w:val="none" w:sz="0" w:space="0" w:color="auto"/>
            <w:left w:val="none" w:sz="0" w:space="0" w:color="auto"/>
            <w:bottom w:val="none" w:sz="0" w:space="0" w:color="auto"/>
            <w:right w:val="none" w:sz="0" w:space="0" w:color="auto"/>
          </w:divBdr>
        </w:div>
        <w:div w:id="203688897">
          <w:marLeft w:val="480"/>
          <w:marRight w:val="0"/>
          <w:marTop w:val="0"/>
          <w:marBottom w:val="0"/>
          <w:divBdr>
            <w:top w:val="none" w:sz="0" w:space="0" w:color="auto"/>
            <w:left w:val="none" w:sz="0" w:space="0" w:color="auto"/>
            <w:bottom w:val="none" w:sz="0" w:space="0" w:color="auto"/>
            <w:right w:val="none" w:sz="0" w:space="0" w:color="auto"/>
          </w:divBdr>
        </w:div>
      </w:divsChild>
    </w:div>
    <w:div w:id="203688091">
      <w:marLeft w:val="0"/>
      <w:marRight w:val="0"/>
      <w:marTop w:val="0"/>
      <w:marBottom w:val="0"/>
      <w:divBdr>
        <w:top w:val="none" w:sz="0" w:space="0" w:color="auto"/>
        <w:left w:val="none" w:sz="0" w:space="0" w:color="auto"/>
        <w:bottom w:val="none" w:sz="0" w:space="0" w:color="auto"/>
        <w:right w:val="none" w:sz="0" w:space="0" w:color="auto"/>
      </w:divBdr>
    </w:div>
    <w:div w:id="203688097">
      <w:marLeft w:val="0"/>
      <w:marRight w:val="0"/>
      <w:marTop w:val="0"/>
      <w:marBottom w:val="0"/>
      <w:divBdr>
        <w:top w:val="none" w:sz="0" w:space="0" w:color="auto"/>
        <w:left w:val="none" w:sz="0" w:space="0" w:color="auto"/>
        <w:bottom w:val="none" w:sz="0" w:space="0" w:color="auto"/>
        <w:right w:val="none" w:sz="0" w:space="0" w:color="auto"/>
      </w:divBdr>
      <w:divsChild>
        <w:div w:id="203688204">
          <w:marLeft w:val="480"/>
          <w:marRight w:val="0"/>
          <w:marTop w:val="0"/>
          <w:marBottom w:val="0"/>
          <w:divBdr>
            <w:top w:val="none" w:sz="0" w:space="0" w:color="auto"/>
            <w:left w:val="none" w:sz="0" w:space="0" w:color="auto"/>
            <w:bottom w:val="none" w:sz="0" w:space="0" w:color="auto"/>
            <w:right w:val="none" w:sz="0" w:space="0" w:color="auto"/>
          </w:divBdr>
        </w:div>
        <w:div w:id="203688334">
          <w:marLeft w:val="480"/>
          <w:marRight w:val="0"/>
          <w:marTop w:val="0"/>
          <w:marBottom w:val="0"/>
          <w:divBdr>
            <w:top w:val="none" w:sz="0" w:space="0" w:color="auto"/>
            <w:left w:val="none" w:sz="0" w:space="0" w:color="auto"/>
            <w:bottom w:val="none" w:sz="0" w:space="0" w:color="auto"/>
            <w:right w:val="none" w:sz="0" w:space="0" w:color="auto"/>
          </w:divBdr>
        </w:div>
        <w:div w:id="203688599">
          <w:marLeft w:val="480"/>
          <w:marRight w:val="0"/>
          <w:marTop w:val="0"/>
          <w:marBottom w:val="0"/>
          <w:divBdr>
            <w:top w:val="none" w:sz="0" w:space="0" w:color="auto"/>
            <w:left w:val="none" w:sz="0" w:space="0" w:color="auto"/>
            <w:bottom w:val="none" w:sz="0" w:space="0" w:color="auto"/>
            <w:right w:val="none" w:sz="0" w:space="0" w:color="auto"/>
          </w:divBdr>
        </w:div>
        <w:div w:id="203688865">
          <w:marLeft w:val="480"/>
          <w:marRight w:val="0"/>
          <w:marTop w:val="0"/>
          <w:marBottom w:val="0"/>
          <w:divBdr>
            <w:top w:val="none" w:sz="0" w:space="0" w:color="auto"/>
            <w:left w:val="none" w:sz="0" w:space="0" w:color="auto"/>
            <w:bottom w:val="none" w:sz="0" w:space="0" w:color="auto"/>
            <w:right w:val="none" w:sz="0" w:space="0" w:color="auto"/>
          </w:divBdr>
        </w:div>
      </w:divsChild>
    </w:div>
    <w:div w:id="203688100">
      <w:marLeft w:val="0"/>
      <w:marRight w:val="0"/>
      <w:marTop w:val="0"/>
      <w:marBottom w:val="0"/>
      <w:divBdr>
        <w:top w:val="none" w:sz="0" w:space="0" w:color="auto"/>
        <w:left w:val="none" w:sz="0" w:space="0" w:color="auto"/>
        <w:bottom w:val="none" w:sz="0" w:space="0" w:color="auto"/>
        <w:right w:val="none" w:sz="0" w:space="0" w:color="auto"/>
      </w:divBdr>
    </w:div>
    <w:div w:id="203688103">
      <w:marLeft w:val="0"/>
      <w:marRight w:val="0"/>
      <w:marTop w:val="0"/>
      <w:marBottom w:val="0"/>
      <w:divBdr>
        <w:top w:val="none" w:sz="0" w:space="0" w:color="auto"/>
        <w:left w:val="none" w:sz="0" w:space="0" w:color="auto"/>
        <w:bottom w:val="none" w:sz="0" w:space="0" w:color="auto"/>
        <w:right w:val="none" w:sz="0" w:space="0" w:color="auto"/>
      </w:divBdr>
      <w:divsChild>
        <w:div w:id="203686074">
          <w:marLeft w:val="480"/>
          <w:marRight w:val="0"/>
          <w:marTop w:val="0"/>
          <w:marBottom w:val="0"/>
          <w:divBdr>
            <w:top w:val="none" w:sz="0" w:space="0" w:color="auto"/>
            <w:left w:val="none" w:sz="0" w:space="0" w:color="auto"/>
            <w:bottom w:val="none" w:sz="0" w:space="0" w:color="auto"/>
            <w:right w:val="none" w:sz="0" w:space="0" w:color="auto"/>
          </w:divBdr>
        </w:div>
        <w:div w:id="203686095">
          <w:marLeft w:val="480"/>
          <w:marRight w:val="0"/>
          <w:marTop w:val="0"/>
          <w:marBottom w:val="0"/>
          <w:divBdr>
            <w:top w:val="none" w:sz="0" w:space="0" w:color="auto"/>
            <w:left w:val="none" w:sz="0" w:space="0" w:color="auto"/>
            <w:bottom w:val="none" w:sz="0" w:space="0" w:color="auto"/>
            <w:right w:val="none" w:sz="0" w:space="0" w:color="auto"/>
          </w:divBdr>
        </w:div>
        <w:div w:id="203688245">
          <w:marLeft w:val="480"/>
          <w:marRight w:val="0"/>
          <w:marTop w:val="0"/>
          <w:marBottom w:val="0"/>
          <w:divBdr>
            <w:top w:val="none" w:sz="0" w:space="0" w:color="auto"/>
            <w:left w:val="none" w:sz="0" w:space="0" w:color="auto"/>
            <w:bottom w:val="none" w:sz="0" w:space="0" w:color="auto"/>
            <w:right w:val="none" w:sz="0" w:space="0" w:color="auto"/>
          </w:divBdr>
        </w:div>
        <w:div w:id="203688362">
          <w:marLeft w:val="480"/>
          <w:marRight w:val="0"/>
          <w:marTop w:val="0"/>
          <w:marBottom w:val="0"/>
          <w:divBdr>
            <w:top w:val="none" w:sz="0" w:space="0" w:color="auto"/>
            <w:left w:val="none" w:sz="0" w:space="0" w:color="auto"/>
            <w:bottom w:val="none" w:sz="0" w:space="0" w:color="auto"/>
            <w:right w:val="none" w:sz="0" w:space="0" w:color="auto"/>
          </w:divBdr>
        </w:div>
        <w:div w:id="203688525">
          <w:marLeft w:val="480"/>
          <w:marRight w:val="0"/>
          <w:marTop w:val="0"/>
          <w:marBottom w:val="0"/>
          <w:divBdr>
            <w:top w:val="none" w:sz="0" w:space="0" w:color="auto"/>
            <w:left w:val="none" w:sz="0" w:space="0" w:color="auto"/>
            <w:bottom w:val="none" w:sz="0" w:space="0" w:color="auto"/>
            <w:right w:val="none" w:sz="0" w:space="0" w:color="auto"/>
          </w:divBdr>
        </w:div>
        <w:div w:id="203688587">
          <w:marLeft w:val="480"/>
          <w:marRight w:val="0"/>
          <w:marTop w:val="0"/>
          <w:marBottom w:val="0"/>
          <w:divBdr>
            <w:top w:val="none" w:sz="0" w:space="0" w:color="auto"/>
            <w:left w:val="none" w:sz="0" w:space="0" w:color="auto"/>
            <w:bottom w:val="none" w:sz="0" w:space="0" w:color="auto"/>
            <w:right w:val="none" w:sz="0" w:space="0" w:color="auto"/>
          </w:divBdr>
        </w:div>
        <w:div w:id="203688632">
          <w:marLeft w:val="480"/>
          <w:marRight w:val="0"/>
          <w:marTop w:val="0"/>
          <w:marBottom w:val="0"/>
          <w:divBdr>
            <w:top w:val="none" w:sz="0" w:space="0" w:color="auto"/>
            <w:left w:val="none" w:sz="0" w:space="0" w:color="auto"/>
            <w:bottom w:val="none" w:sz="0" w:space="0" w:color="auto"/>
            <w:right w:val="none" w:sz="0" w:space="0" w:color="auto"/>
          </w:divBdr>
        </w:div>
        <w:div w:id="203688730">
          <w:marLeft w:val="480"/>
          <w:marRight w:val="0"/>
          <w:marTop w:val="0"/>
          <w:marBottom w:val="0"/>
          <w:divBdr>
            <w:top w:val="none" w:sz="0" w:space="0" w:color="auto"/>
            <w:left w:val="none" w:sz="0" w:space="0" w:color="auto"/>
            <w:bottom w:val="none" w:sz="0" w:space="0" w:color="auto"/>
            <w:right w:val="none" w:sz="0" w:space="0" w:color="auto"/>
          </w:divBdr>
        </w:div>
      </w:divsChild>
    </w:div>
    <w:div w:id="203688106">
      <w:marLeft w:val="0"/>
      <w:marRight w:val="0"/>
      <w:marTop w:val="0"/>
      <w:marBottom w:val="0"/>
      <w:divBdr>
        <w:top w:val="none" w:sz="0" w:space="0" w:color="auto"/>
        <w:left w:val="none" w:sz="0" w:space="0" w:color="auto"/>
        <w:bottom w:val="none" w:sz="0" w:space="0" w:color="auto"/>
        <w:right w:val="none" w:sz="0" w:space="0" w:color="auto"/>
      </w:divBdr>
      <w:divsChild>
        <w:div w:id="203688136">
          <w:marLeft w:val="480"/>
          <w:marRight w:val="0"/>
          <w:marTop w:val="0"/>
          <w:marBottom w:val="0"/>
          <w:divBdr>
            <w:top w:val="none" w:sz="0" w:space="0" w:color="auto"/>
            <w:left w:val="none" w:sz="0" w:space="0" w:color="auto"/>
            <w:bottom w:val="none" w:sz="0" w:space="0" w:color="auto"/>
            <w:right w:val="none" w:sz="0" w:space="0" w:color="auto"/>
          </w:divBdr>
        </w:div>
        <w:div w:id="203688336">
          <w:marLeft w:val="480"/>
          <w:marRight w:val="0"/>
          <w:marTop w:val="0"/>
          <w:marBottom w:val="0"/>
          <w:divBdr>
            <w:top w:val="none" w:sz="0" w:space="0" w:color="auto"/>
            <w:left w:val="none" w:sz="0" w:space="0" w:color="auto"/>
            <w:bottom w:val="none" w:sz="0" w:space="0" w:color="auto"/>
            <w:right w:val="none" w:sz="0" w:space="0" w:color="auto"/>
          </w:divBdr>
        </w:div>
      </w:divsChild>
    </w:div>
    <w:div w:id="203688108">
      <w:marLeft w:val="0"/>
      <w:marRight w:val="0"/>
      <w:marTop w:val="0"/>
      <w:marBottom w:val="0"/>
      <w:divBdr>
        <w:top w:val="none" w:sz="0" w:space="0" w:color="auto"/>
        <w:left w:val="none" w:sz="0" w:space="0" w:color="auto"/>
        <w:bottom w:val="none" w:sz="0" w:space="0" w:color="auto"/>
        <w:right w:val="none" w:sz="0" w:space="0" w:color="auto"/>
      </w:divBdr>
      <w:divsChild>
        <w:div w:id="203686065">
          <w:marLeft w:val="720"/>
          <w:marRight w:val="0"/>
          <w:marTop w:val="0"/>
          <w:marBottom w:val="0"/>
          <w:divBdr>
            <w:top w:val="none" w:sz="0" w:space="0" w:color="auto"/>
            <w:left w:val="none" w:sz="0" w:space="0" w:color="auto"/>
            <w:bottom w:val="none" w:sz="0" w:space="0" w:color="auto"/>
            <w:right w:val="none" w:sz="0" w:space="0" w:color="auto"/>
          </w:divBdr>
        </w:div>
        <w:div w:id="203686150">
          <w:marLeft w:val="720"/>
          <w:marRight w:val="0"/>
          <w:marTop w:val="0"/>
          <w:marBottom w:val="0"/>
          <w:divBdr>
            <w:top w:val="none" w:sz="0" w:space="0" w:color="auto"/>
            <w:left w:val="none" w:sz="0" w:space="0" w:color="auto"/>
            <w:bottom w:val="none" w:sz="0" w:space="0" w:color="auto"/>
            <w:right w:val="none" w:sz="0" w:space="0" w:color="auto"/>
          </w:divBdr>
        </w:div>
        <w:div w:id="203686158">
          <w:marLeft w:val="720"/>
          <w:marRight w:val="0"/>
          <w:marTop w:val="0"/>
          <w:marBottom w:val="0"/>
          <w:divBdr>
            <w:top w:val="none" w:sz="0" w:space="0" w:color="auto"/>
            <w:left w:val="none" w:sz="0" w:space="0" w:color="auto"/>
            <w:bottom w:val="none" w:sz="0" w:space="0" w:color="auto"/>
            <w:right w:val="none" w:sz="0" w:space="0" w:color="auto"/>
          </w:divBdr>
        </w:div>
        <w:div w:id="203686221">
          <w:marLeft w:val="720"/>
          <w:marRight w:val="0"/>
          <w:marTop w:val="0"/>
          <w:marBottom w:val="0"/>
          <w:divBdr>
            <w:top w:val="none" w:sz="0" w:space="0" w:color="auto"/>
            <w:left w:val="none" w:sz="0" w:space="0" w:color="auto"/>
            <w:bottom w:val="none" w:sz="0" w:space="0" w:color="auto"/>
            <w:right w:val="none" w:sz="0" w:space="0" w:color="auto"/>
          </w:divBdr>
        </w:div>
        <w:div w:id="203686274">
          <w:marLeft w:val="720"/>
          <w:marRight w:val="0"/>
          <w:marTop w:val="0"/>
          <w:marBottom w:val="0"/>
          <w:divBdr>
            <w:top w:val="none" w:sz="0" w:space="0" w:color="auto"/>
            <w:left w:val="none" w:sz="0" w:space="0" w:color="auto"/>
            <w:bottom w:val="none" w:sz="0" w:space="0" w:color="auto"/>
            <w:right w:val="none" w:sz="0" w:space="0" w:color="auto"/>
          </w:divBdr>
        </w:div>
        <w:div w:id="203688085">
          <w:marLeft w:val="720"/>
          <w:marRight w:val="0"/>
          <w:marTop w:val="0"/>
          <w:marBottom w:val="0"/>
          <w:divBdr>
            <w:top w:val="none" w:sz="0" w:space="0" w:color="auto"/>
            <w:left w:val="none" w:sz="0" w:space="0" w:color="auto"/>
            <w:bottom w:val="none" w:sz="0" w:space="0" w:color="auto"/>
            <w:right w:val="none" w:sz="0" w:space="0" w:color="auto"/>
          </w:divBdr>
        </w:div>
        <w:div w:id="203688152">
          <w:marLeft w:val="720"/>
          <w:marRight w:val="0"/>
          <w:marTop w:val="0"/>
          <w:marBottom w:val="0"/>
          <w:divBdr>
            <w:top w:val="none" w:sz="0" w:space="0" w:color="auto"/>
            <w:left w:val="none" w:sz="0" w:space="0" w:color="auto"/>
            <w:bottom w:val="none" w:sz="0" w:space="0" w:color="auto"/>
            <w:right w:val="none" w:sz="0" w:space="0" w:color="auto"/>
          </w:divBdr>
        </w:div>
        <w:div w:id="203688246">
          <w:marLeft w:val="720"/>
          <w:marRight w:val="0"/>
          <w:marTop w:val="0"/>
          <w:marBottom w:val="0"/>
          <w:divBdr>
            <w:top w:val="none" w:sz="0" w:space="0" w:color="auto"/>
            <w:left w:val="none" w:sz="0" w:space="0" w:color="auto"/>
            <w:bottom w:val="none" w:sz="0" w:space="0" w:color="auto"/>
            <w:right w:val="none" w:sz="0" w:space="0" w:color="auto"/>
          </w:divBdr>
        </w:div>
        <w:div w:id="203688278">
          <w:marLeft w:val="720"/>
          <w:marRight w:val="0"/>
          <w:marTop w:val="0"/>
          <w:marBottom w:val="0"/>
          <w:divBdr>
            <w:top w:val="none" w:sz="0" w:space="0" w:color="auto"/>
            <w:left w:val="none" w:sz="0" w:space="0" w:color="auto"/>
            <w:bottom w:val="none" w:sz="0" w:space="0" w:color="auto"/>
            <w:right w:val="none" w:sz="0" w:space="0" w:color="auto"/>
          </w:divBdr>
        </w:div>
        <w:div w:id="203688307">
          <w:marLeft w:val="720"/>
          <w:marRight w:val="0"/>
          <w:marTop w:val="0"/>
          <w:marBottom w:val="0"/>
          <w:divBdr>
            <w:top w:val="none" w:sz="0" w:space="0" w:color="auto"/>
            <w:left w:val="none" w:sz="0" w:space="0" w:color="auto"/>
            <w:bottom w:val="none" w:sz="0" w:space="0" w:color="auto"/>
            <w:right w:val="none" w:sz="0" w:space="0" w:color="auto"/>
          </w:divBdr>
        </w:div>
        <w:div w:id="203688371">
          <w:marLeft w:val="720"/>
          <w:marRight w:val="0"/>
          <w:marTop w:val="0"/>
          <w:marBottom w:val="0"/>
          <w:divBdr>
            <w:top w:val="none" w:sz="0" w:space="0" w:color="auto"/>
            <w:left w:val="none" w:sz="0" w:space="0" w:color="auto"/>
            <w:bottom w:val="none" w:sz="0" w:space="0" w:color="auto"/>
            <w:right w:val="none" w:sz="0" w:space="0" w:color="auto"/>
          </w:divBdr>
        </w:div>
        <w:div w:id="203688397">
          <w:marLeft w:val="720"/>
          <w:marRight w:val="0"/>
          <w:marTop w:val="0"/>
          <w:marBottom w:val="0"/>
          <w:divBdr>
            <w:top w:val="none" w:sz="0" w:space="0" w:color="auto"/>
            <w:left w:val="none" w:sz="0" w:space="0" w:color="auto"/>
            <w:bottom w:val="none" w:sz="0" w:space="0" w:color="auto"/>
            <w:right w:val="none" w:sz="0" w:space="0" w:color="auto"/>
          </w:divBdr>
        </w:div>
        <w:div w:id="203688893">
          <w:marLeft w:val="720"/>
          <w:marRight w:val="0"/>
          <w:marTop w:val="0"/>
          <w:marBottom w:val="0"/>
          <w:divBdr>
            <w:top w:val="none" w:sz="0" w:space="0" w:color="auto"/>
            <w:left w:val="none" w:sz="0" w:space="0" w:color="auto"/>
            <w:bottom w:val="none" w:sz="0" w:space="0" w:color="auto"/>
            <w:right w:val="none" w:sz="0" w:space="0" w:color="auto"/>
          </w:divBdr>
        </w:div>
      </w:divsChild>
    </w:div>
    <w:div w:id="203688112">
      <w:marLeft w:val="0"/>
      <w:marRight w:val="0"/>
      <w:marTop w:val="0"/>
      <w:marBottom w:val="0"/>
      <w:divBdr>
        <w:top w:val="none" w:sz="0" w:space="0" w:color="auto"/>
        <w:left w:val="none" w:sz="0" w:space="0" w:color="auto"/>
        <w:bottom w:val="none" w:sz="0" w:space="0" w:color="auto"/>
        <w:right w:val="none" w:sz="0" w:space="0" w:color="auto"/>
      </w:divBdr>
    </w:div>
    <w:div w:id="203688115">
      <w:marLeft w:val="0"/>
      <w:marRight w:val="0"/>
      <w:marTop w:val="0"/>
      <w:marBottom w:val="0"/>
      <w:divBdr>
        <w:top w:val="none" w:sz="0" w:space="0" w:color="auto"/>
        <w:left w:val="none" w:sz="0" w:space="0" w:color="auto"/>
        <w:bottom w:val="none" w:sz="0" w:space="0" w:color="auto"/>
        <w:right w:val="none" w:sz="0" w:space="0" w:color="auto"/>
      </w:divBdr>
      <w:divsChild>
        <w:div w:id="203687921">
          <w:marLeft w:val="480"/>
          <w:marRight w:val="0"/>
          <w:marTop w:val="0"/>
          <w:marBottom w:val="0"/>
          <w:divBdr>
            <w:top w:val="none" w:sz="0" w:space="0" w:color="auto"/>
            <w:left w:val="none" w:sz="0" w:space="0" w:color="auto"/>
            <w:bottom w:val="none" w:sz="0" w:space="0" w:color="auto"/>
            <w:right w:val="none" w:sz="0" w:space="0" w:color="auto"/>
          </w:divBdr>
        </w:div>
        <w:div w:id="203688646">
          <w:marLeft w:val="480"/>
          <w:marRight w:val="0"/>
          <w:marTop w:val="0"/>
          <w:marBottom w:val="0"/>
          <w:divBdr>
            <w:top w:val="none" w:sz="0" w:space="0" w:color="auto"/>
            <w:left w:val="none" w:sz="0" w:space="0" w:color="auto"/>
            <w:bottom w:val="none" w:sz="0" w:space="0" w:color="auto"/>
            <w:right w:val="none" w:sz="0" w:space="0" w:color="auto"/>
          </w:divBdr>
        </w:div>
        <w:div w:id="203688720">
          <w:marLeft w:val="480"/>
          <w:marRight w:val="0"/>
          <w:marTop w:val="0"/>
          <w:marBottom w:val="0"/>
          <w:divBdr>
            <w:top w:val="none" w:sz="0" w:space="0" w:color="auto"/>
            <w:left w:val="none" w:sz="0" w:space="0" w:color="auto"/>
            <w:bottom w:val="none" w:sz="0" w:space="0" w:color="auto"/>
            <w:right w:val="none" w:sz="0" w:space="0" w:color="auto"/>
          </w:divBdr>
        </w:div>
        <w:div w:id="203688948">
          <w:marLeft w:val="480"/>
          <w:marRight w:val="0"/>
          <w:marTop w:val="0"/>
          <w:marBottom w:val="0"/>
          <w:divBdr>
            <w:top w:val="none" w:sz="0" w:space="0" w:color="auto"/>
            <w:left w:val="none" w:sz="0" w:space="0" w:color="auto"/>
            <w:bottom w:val="none" w:sz="0" w:space="0" w:color="auto"/>
            <w:right w:val="none" w:sz="0" w:space="0" w:color="auto"/>
          </w:divBdr>
        </w:div>
      </w:divsChild>
    </w:div>
    <w:div w:id="203688116">
      <w:marLeft w:val="0"/>
      <w:marRight w:val="0"/>
      <w:marTop w:val="0"/>
      <w:marBottom w:val="0"/>
      <w:divBdr>
        <w:top w:val="none" w:sz="0" w:space="0" w:color="auto"/>
        <w:left w:val="none" w:sz="0" w:space="0" w:color="auto"/>
        <w:bottom w:val="none" w:sz="0" w:space="0" w:color="auto"/>
        <w:right w:val="none" w:sz="0" w:space="0" w:color="auto"/>
      </w:divBdr>
    </w:div>
    <w:div w:id="203688127">
      <w:marLeft w:val="0"/>
      <w:marRight w:val="0"/>
      <w:marTop w:val="0"/>
      <w:marBottom w:val="0"/>
      <w:divBdr>
        <w:top w:val="none" w:sz="0" w:space="0" w:color="auto"/>
        <w:left w:val="none" w:sz="0" w:space="0" w:color="auto"/>
        <w:bottom w:val="none" w:sz="0" w:space="0" w:color="auto"/>
        <w:right w:val="none" w:sz="0" w:space="0" w:color="auto"/>
      </w:divBdr>
    </w:div>
    <w:div w:id="203688128">
      <w:marLeft w:val="0"/>
      <w:marRight w:val="0"/>
      <w:marTop w:val="0"/>
      <w:marBottom w:val="0"/>
      <w:divBdr>
        <w:top w:val="none" w:sz="0" w:space="0" w:color="auto"/>
        <w:left w:val="none" w:sz="0" w:space="0" w:color="auto"/>
        <w:bottom w:val="none" w:sz="0" w:space="0" w:color="auto"/>
        <w:right w:val="none" w:sz="0" w:space="0" w:color="auto"/>
      </w:divBdr>
      <w:divsChild>
        <w:div w:id="203686183">
          <w:marLeft w:val="720"/>
          <w:marRight w:val="0"/>
          <w:marTop w:val="0"/>
          <w:marBottom w:val="0"/>
          <w:divBdr>
            <w:top w:val="none" w:sz="0" w:space="0" w:color="auto"/>
            <w:left w:val="none" w:sz="0" w:space="0" w:color="auto"/>
            <w:bottom w:val="none" w:sz="0" w:space="0" w:color="auto"/>
            <w:right w:val="none" w:sz="0" w:space="0" w:color="auto"/>
          </w:divBdr>
        </w:div>
        <w:div w:id="203687985">
          <w:marLeft w:val="720"/>
          <w:marRight w:val="0"/>
          <w:marTop w:val="0"/>
          <w:marBottom w:val="0"/>
          <w:divBdr>
            <w:top w:val="none" w:sz="0" w:space="0" w:color="auto"/>
            <w:left w:val="none" w:sz="0" w:space="0" w:color="auto"/>
            <w:bottom w:val="none" w:sz="0" w:space="0" w:color="auto"/>
            <w:right w:val="none" w:sz="0" w:space="0" w:color="auto"/>
          </w:divBdr>
        </w:div>
        <w:div w:id="203688111">
          <w:marLeft w:val="720"/>
          <w:marRight w:val="0"/>
          <w:marTop w:val="0"/>
          <w:marBottom w:val="0"/>
          <w:divBdr>
            <w:top w:val="none" w:sz="0" w:space="0" w:color="auto"/>
            <w:left w:val="none" w:sz="0" w:space="0" w:color="auto"/>
            <w:bottom w:val="none" w:sz="0" w:space="0" w:color="auto"/>
            <w:right w:val="none" w:sz="0" w:space="0" w:color="auto"/>
          </w:divBdr>
        </w:div>
        <w:div w:id="203688120">
          <w:marLeft w:val="720"/>
          <w:marRight w:val="0"/>
          <w:marTop w:val="0"/>
          <w:marBottom w:val="0"/>
          <w:divBdr>
            <w:top w:val="none" w:sz="0" w:space="0" w:color="auto"/>
            <w:left w:val="none" w:sz="0" w:space="0" w:color="auto"/>
            <w:bottom w:val="none" w:sz="0" w:space="0" w:color="auto"/>
            <w:right w:val="none" w:sz="0" w:space="0" w:color="auto"/>
          </w:divBdr>
        </w:div>
        <w:div w:id="203688247">
          <w:marLeft w:val="720"/>
          <w:marRight w:val="0"/>
          <w:marTop w:val="0"/>
          <w:marBottom w:val="0"/>
          <w:divBdr>
            <w:top w:val="none" w:sz="0" w:space="0" w:color="auto"/>
            <w:left w:val="none" w:sz="0" w:space="0" w:color="auto"/>
            <w:bottom w:val="none" w:sz="0" w:space="0" w:color="auto"/>
            <w:right w:val="none" w:sz="0" w:space="0" w:color="auto"/>
          </w:divBdr>
        </w:div>
        <w:div w:id="203688285">
          <w:marLeft w:val="720"/>
          <w:marRight w:val="0"/>
          <w:marTop w:val="0"/>
          <w:marBottom w:val="0"/>
          <w:divBdr>
            <w:top w:val="none" w:sz="0" w:space="0" w:color="auto"/>
            <w:left w:val="none" w:sz="0" w:space="0" w:color="auto"/>
            <w:bottom w:val="none" w:sz="0" w:space="0" w:color="auto"/>
            <w:right w:val="none" w:sz="0" w:space="0" w:color="auto"/>
          </w:divBdr>
        </w:div>
        <w:div w:id="203688314">
          <w:marLeft w:val="720"/>
          <w:marRight w:val="0"/>
          <w:marTop w:val="0"/>
          <w:marBottom w:val="0"/>
          <w:divBdr>
            <w:top w:val="none" w:sz="0" w:space="0" w:color="auto"/>
            <w:left w:val="none" w:sz="0" w:space="0" w:color="auto"/>
            <w:bottom w:val="none" w:sz="0" w:space="0" w:color="auto"/>
            <w:right w:val="none" w:sz="0" w:space="0" w:color="auto"/>
          </w:divBdr>
        </w:div>
        <w:div w:id="203688361">
          <w:marLeft w:val="720"/>
          <w:marRight w:val="0"/>
          <w:marTop w:val="0"/>
          <w:marBottom w:val="0"/>
          <w:divBdr>
            <w:top w:val="none" w:sz="0" w:space="0" w:color="auto"/>
            <w:left w:val="none" w:sz="0" w:space="0" w:color="auto"/>
            <w:bottom w:val="none" w:sz="0" w:space="0" w:color="auto"/>
            <w:right w:val="none" w:sz="0" w:space="0" w:color="auto"/>
          </w:divBdr>
        </w:div>
        <w:div w:id="203688396">
          <w:marLeft w:val="720"/>
          <w:marRight w:val="0"/>
          <w:marTop w:val="0"/>
          <w:marBottom w:val="0"/>
          <w:divBdr>
            <w:top w:val="none" w:sz="0" w:space="0" w:color="auto"/>
            <w:left w:val="none" w:sz="0" w:space="0" w:color="auto"/>
            <w:bottom w:val="none" w:sz="0" w:space="0" w:color="auto"/>
            <w:right w:val="none" w:sz="0" w:space="0" w:color="auto"/>
          </w:divBdr>
        </w:div>
        <w:div w:id="203688601">
          <w:marLeft w:val="720"/>
          <w:marRight w:val="0"/>
          <w:marTop w:val="0"/>
          <w:marBottom w:val="0"/>
          <w:divBdr>
            <w:top w:val="none" w:sz="0" w:space="0" w:color="auto"/>
            <w:left w:val="none" w:sz="0" w:space="0" w:color="auto"/>
            <w:bottom w:val="none" w:sz="0" w:space="0" w:color="auto"/>
            <w:right w:val="none" w:sz="0" w:space="0" w:color="auto"/>
          </w:divBdr>
        </w:div>
        <w:div w:id="203688622">
          <w:marLeft w:val="720"/>
          <w:marRight w:val="0"/>
          <w:marTop w:val="0"/>
          <w:marBottom w:val="0"/>
          <w:divBdr>
            <w:top w:val="none" w:sz="0" w:space="0" w:color="auto"/>
            <w:left w:val="none" w:sz="0" w:space="0" w:color="auto"/>
            <w:bottom w:val="none" w:sz="0" w:space="0" w:color="auto"/>
            <w:right w:val="none" w:sz="0" w:space="0" w:color="auto"/>
          </w:divBdr>
        </w:div>
        <w:div w:id="203688808">
          <w:marLeft w:val="720"/>
          <w:marRight w:val="0"/>
          <w:marTop w:val="0"/>
          <w:marBottom w:val="0"/>
          <w:divBdr>
            <w:top w:val="none" w:sz="0" w:space="0" w:color="auto"/>
            <w:left w:val="none" w:sz="0" w:space="0" w:color="auto"/>
            <w:bottom w:val="none" w:sz="0" w:space="0" w:color="auto"/>
            <w:right w:val="none" w:sz="0" w:space="0" w:color="auto"/>
          </w:divBdr>
        </w:div>
        <w:div w:id="203688869">
          <w:marLeft w:val="720"/>
          <w:marRight w:val="0"/>
          <w:marTop w:val="0"/>
          <w:marBottom w:val="0"/>
          <w:divBdr>
            <w:top w:val="none" w:sz="0" w:space="0" w:color="auto"/>
            <w:left w:val="none" w:sz="0" w:space="0" w:color="auto"/>
            <w:bottom w:val="none" w:sz="0" w:space="0" w:color="auto"/>
            <w:right w:val="none" w:sz="0" w:space="0" w:color="auto"/>
          </w:divBdr>
        </w:div>
      </w:divsChild>
    </w:div>
    <w:div w:id="203688131">
      <w:marLeft w:val="0"/>
      <w:marRight w:val="0"/>
      <w:marTop w:val="0"/>
      <w:marBottom w:val="0"/>
      <w:divBdr>
        <w:top w:val="none" w:sz="0" w:space="0" w:color="auto"/>
        <w:left w:val="none" w:sz="0" w:space="0" w:color="auto"/>
        <w:bottom w:val="none" w:sz="0" w:space="0" w:color="auto"/>
        <w:right w:val="none" w:sz="0" w:space="0" w:color="auto"/>
      </w:divBdr>
    </w:div>
    <w:div w:id="203688133">
      <w:marLeft w:val="0"/>
      <w:marRight w:val="0"/>
      <w:marTop w:val="0"/>
      <w:marBottom w:val="0"/>
      <w:divBdr>
        <w:top w:val="none" w:sz="0" w:space="0" w:color="auto"/>
        <w:left w:val="none" w:sz="0" w:space="0" w:color="auto"/>
        <w:bottom w:val="none" w:sz="0" w:space="0" w:color="auto"/>
        <w:right w:val="none" w:sz="0" w:space="0" w:color="auto"/>
      </w:divBdr>
      <w:divsChild>
        <w:div w:id="203687989">
          <w:marLeft w:val="480"/>
          <w:marRight w:val="0"/>
          <w:marTop w:val="0"/>
          <w:marBottom w:val="0"/>
          <w:divBdr>
            <w:top w:val="none" w:sz="0" w:space="0" w:color="auto"/>
            <w:left w:val="none" w:sz="0" w:space="0" w:color="auto"/>
            <w:bottom w:val="none" w:sz="0" w:space="0" w:color="auto"/>
            <w:right w:val="none" w:sz="0" w:space="0" w:color="auto"/>
          </w:divBdr>
        </w:div>
        <w:div w:id="203688267">
          <w:marLeft w:val="480"/>
          <w:marRight w:val="0"/>
          <w:marTop w:val="0"/>
          <w:marBottom w:val="0"/>
          <w:divBdr>
            <w:top w:val="none" w:sz="0" w:space="0" w:color="auto"/>
            <w:left w:val="none" w:sz="0" w:space="0" w:color="auto"/>
            <w:bottom w:val="none" w:sz="0" w:space="0" w:color="auto"/>
            <w:right w:val="none" w:sz="0" w:space="0" w:color="auto"/>
          </w:divBdr>
        </w:div>
        <w:div w:id="203688422">
          <w:marLeft w:val="480"/>
          <w:marRight w:val="0"/>
          <w:marTop w:val="0"/>
          <w:marBottom w:val="0"/>
          <w:divBdr>
            <w:top w:val="none" w:sz="0" w:space="0" w:color="auto"/>
            <w:left w:val="none" w:sz="0" w:space="0" w:color="auto"/>
            <w:bottom w:val="none" w:sz="0" w:space="0" w:color="auto"/>
            <w:right w:val="none" w:sz="0" w:space="0" w:color="auto"/>
          </w:divBdr>
        </w:div>
        <w:div w:id="203688784">
          <w:marLeft w:val="480"/>
          <w:marRight w:val="0"/>
          <w:marTop w:val="0"/>
          <w:marBottom w:val="0"/>
          <w:divBdr>
            <w:top w:val="none" w:sz="0" w:space="0" w:color="auto"/>
            <w:left w:val="none" w:sz="0" w:space="0" w:color="auto"/>
            <w:bottom w:val="none" w:sz="0" w:space="0" w:color="auto"/>
            <w:right w:val="none" w:sz="0" w:space="0" w:color="auto"/>
          </w:divBdr>
        </w:div>
        <w:div w:id="203688887">
          <w:marLeft w:val="480"/>
          <w:marRight w:val="0"/>
          <w:marTop w:val="0"/>
          <w:marBottom w:val="0"/>
          <w:divBdr>
            <w:top w:val="none" w:sz="0" w:space="0" w:color="auto"/>
            <w:left w:val="none" w:sz="0" w:space="0" w:color="auto"/>
            <w:bottom w:val="none" w:sz="0" w:space="0" w:color="auto"/>
            <w:right w:val="none" w:sz="0" w:space="0" w:color="auto"/>
          </w:divBdr>
        </w:div>
        <w:div w:id="203688945">
          <w:marLeft w:val="480"/>
          <w:marRight w:val="0"/>
          <w:marTop w:val="0"/>
          <w:marBottom w:val="0"/>
          <w:divBdr>
            <w:top w:val="none" w:sz="0" w:space="0" w:color="auto"/>
            <w:left w:val="none" w:sz="0" w:space="0" w:color="auto"/>
            <w:bottom w:val="none" w:sz="0" w:space="0" w:color="auto"/>
            <w:right w:val="none" w:sz="0" w:space="0" w:color="auto"/>
          </w:divBdr>
        </w:div>
      </w:divsChild>
    </w:div>
    <w:div w:id="203688140">
      <w:marLeft w:val="0"/>
      <w:marRight w:val="0"/>
      <w:marTop w:val="0"/>
      <w:marBottom w:val="0"/>
      <w:divBdr>
        <w:top w:val="none" w:sz="0" w:space="0" w:color="auto"/>
        <w:left w:val="none" w:sz="0" w:space="0" w:color="auto"/>
        <w:bottom w:val="none" w:sz="0" w:space="0" w:color="auto"/>
        <w:right w:val="none" w:sz="0" w:space="0" w:color="auto"/>
      </w:divBdr>
    </w:div>
    <w:div w:id="203688144">
      <w:marLeft w:val="0"/>
      <w:marRight w:val="0"/>
      <w:marTop w:val="0"/>
      <w:marBottom w:val="0"/>
      <w:divBdr>
        <w:top w:val="none" w:sz="0" w:space="0" w:color="auto"/>
        <w:left w:val="none" w:sz="0" w:space="0" w:color="auto"/>
        <w:bottom w:val="none" w:sz="0" w:space="0" w:color="auto"/>
        <w:right w:val="none" w:sz="0" w:space="0" w:color="auto"/>
      </w:divBdr>
    </w:div>
    <w:div w:id="203688145">
      <w:marLeft w:val="0"/>
      <w:marRight w:val="0"/>
      <w:marTop w:val="0"/>
      <w:marBottom w:val="0"/>
      <w:divBdr>
        <w:top w:val="none" w:sz="0" w:space="0" w:color="auto"/>
        <w:left w:val="none" w:sz="0" w:space="0" w:color="auto"/>
        <w:bottom w:val="none" w:sz="0" w:space="0" w:color="auto"/>
        <w:right w:val="none" w:sz="0" w:space="0" w:color="auto"/>
      </w:divBdr>
      <w:divsChild>
        <w:div w:id="203687942">
          <w:marLeft w:val="480"/>
          <w:marRight w:val="0"/>
          <w:marTop w:val="0"/>
          <w:marBottom w:val="0"/>
          <w:divBdr>
            <w:top w:val="none" w:sz="0" w:space="0" w:color="auto"/>
            <w:left w:val="none" w:sz="0" w:space="0" w:color="auto"/>
            <w:bottom w:val="none" w:sz="0" w:space="0" w:color="auto"/>
            <w:right w:val="none" w:sz="0" w:space="0" w:color="auto"/>
          </w:divBdr>
        </w:div>
        <w:div w:id="203688333">
          <w:marLeft w:val="480"/>
          <w:marRight w:val="0"/>
          <w:marTop w:val="0"/>
          <w:marBottom w:val="0"/>
          <w:divBdr>
            <w:top w:val="none" w:sz="0" w:space="0" w:color="auto"/>
            <w:left w:val="none" w:sz="0" w:space="0" w:color="auto"/>
            <w:bottom w:val="none" w:sz="0" w:space="0" w:color="auto"/>
            <w:right w:val="none" w:sz="0" w:space="0" w:color="auto"/>
          </w:divBdr>
        </w:div>
        <w:div w:id="203688456">
          <w:marLeft w:val="480"/>
          <w:marRight w:val="0"/>
          <w:marTop w:val="0"/>
          <w:marBottom w:val="0"/>
          <w:divBdr>
            <w:top w:val="none" w:sz="0" w:space="0" w:color="auto"/>
            <w:left w:val="none" w:sz="0" w:space="0" w:color="auto"/>
            <w:bottom w:val="none" w:sz="0" w:space="0" w:color="auto"/>
            <w:right w:val="none" w:sz="0" w:space="0" w:color="auto"/>
          </w:divBdr>
        </w:div>
        <w:div w:id="203688943">
          <w:marLeft w:val="480"/>
          <w:marRight w:val="0"/>
          <w:marTop w:val="0"/>
          <w:marBottom w:val="0"/>
          <w:divBdr>
            <w:top w:val="none" w:sz="0" w:space="0" w:color="auto"/>
            <w:left w:val="none" w:sz="0" w:space="0" w:color="auto"/>
            <w:bottom w:val="none" w:sz="0" w:space="0" w:color="auto"/>
            <w:right w:val="none" w:sz="0" w:space="0" w:color="auto"/>
          </w:divBdr>
        </w:div>
      </w:divsChild>
    </w:div>
    <w:div w:id="203688146">
      <w:marLeft w:val="0"/>
      <w:marRight w:val="0"/>
      <w:marTop w:val="0"/>
      <w:marBottom w:val="0"/>
      <w:divBdr>
        <w:top w:val="none" w:sz="0" w:space="0" w:color="auto"/>
        <w:left w:val="none" w:sz="0" w:space="0" w:color="auto"/>
        <w:bottom w:val="none" w:sz="0" w:space="0" w:color="auto"/>
        <w:right w:val="none" w:sz="0" w:space="0" w:color="auto"/>
      </w:divBdr>
      <w:divsChild>
        <w:div w:id="203686084">
          <w:marLeft w:val="480"/>
          <w:marRight w:val="0"/>
          <w:marTop w:val="0"/>
          <w:marBottom w:val="0"/>
          <w:divBdr>
            <w:top w:val="none" w:sz="0" w:space="0" w:color="auto"/>
            <w:left w:val="none" w:sz="0" w:space="0" w:color="auto"/>
            <w:bottom w:val="none" w:sz="0" w:space="0" w:color="auto"/>
            <w:right w:val="none" w:sz="0" w:space="0" w:color="auto"/>
          </w:divBdr>
        </w:div>
        <w:div w:id="203687917">
          <w:marLeft w:val="480"/>
          <w:marRight w:val="0"/>
          <w:marTop w:val="0"/>
          <w:marBottom w:val="0"/>
          <w:divBdr>
            <w:top w:val="none" w:sz="0" w:space="0" w:color="auto"/>
            <w:left w:val="none" w:sz="0" w:space="0" w:color="auto"/>
            <w:bottom w:val="none" w:sz="0" w:space="0" w:color="auto"/>
            <w:right w:val="none" w:sz="0" w:space="0" w:color="auto"/>
          </w:divBdr>
        </w:div>
        <w:div w:id="203688505">
          <w:marLeft w:val="480"/>
          <w:marRight w:val="0"/>
          <w:marTop w:val="0"/>
          <w:marBottom w:val="0"/>
          <w:divBdr>
            <w:top w:val="none" w:sz="0" w:space="0" w:color="auto"/>
            <w:left w:val="none" w:sz="0" w:space="0" w:color="auto"/>
            <w:bottom w:val="none" w:sz="0" w:space="0" w:color="auto"/>
            <w:right w:val="none" w:sz="0" w:space="0" w:color="auto"/>
          </w:divBdr>
        </w:div>
        <w:div w:id="203688590">
          <w:marLeft w:val="480"/>
          <w:marRight w:val="0"/>
          <w:marTop w:val="0"/>
          <w:marBottom w:val="0"/>
          <w:divBdr>
            <w:top w:val="none" w:sz="0" w:space="0" w:color="auto"/>
            <w:left w:val="none" w:sz="0" w:space="0" w:color="auto"/>
            <w:bottom w:val="none" w:sz="0" w:space="0" w:color="auto"/>
            <w:right w:val="none" w:sz="0" w:space="0" w:color="auto"/>
          </w:divBdr>
        </w:div>
        <w:div w:id="203688738">
          <w:marLeft w:val="480"/>
          <w:marRight w:val="0"/>
          <w:marTop w:val="0"/>
          <w:marBottom w:val="0"/>
          <w:divBdr>
            <w:top w:val="none" w:sz="0" w:space="0" w:color="auto"/>
            <w:left w:val="none" w:sz="0" w:space="0" w:color="auto"/>
            <w:bottom w:val="none" w:sz="0" w:space="0" w:color="auto"/>
            <w:right w:val="none" w:sz="0" w:space="0" w:color="auto"/>
          </w:divBdr>
        </w:div>
      </w:divsChild>
    </w:div>
    <w:div w:id="203688147">
      <w:marLeft w:val="0"/>
      <w:marRight w:val="0"/>
      <w:marTop w:val="0"/>
      <w:marBottom w:val="0"/>
      <w:divBdr>
        <w:top w:val="none" w:sz="0" w:space="0" w:color="auto"/>
        <w:left w:val="none" w:sz="0" w:space="0" w:color="auto"/>
        <w:bottom w:val="none" w:sz="0" w:space="0" w:color="auto"/>
        <w:right w:val="none" w:sz="0" w:space="0" w:color="auto"/>
      </w:divBdr>
      <w:divsChild>
        <w:div w:id="203686238">
          <w:marLeft w:val="720"/>
          <w:marRight w:val="0"/>
          <w:marTop w:val="0"/>
          <w:marBottom w:val="0"/>
          <w:divBdr>
            <w:top w:val="none" w:sz="0" w:space="0" w:color="auto"/>
            <w:left w:val="none" w:sz="0" w:space="0" w:color="auto"/>
            <w:bottom w:val="none" w:sz="0" w:space="0" w:color="auto"/>
            <w:right w:val="none" w:sz="0" w:space="0" w:color="auto"/>
          </w:divBdr>
        </w:div>
        <w:div w:id="203688161">
          <w:marLeft w:val="600"/>
          <w:marRight w:val="0"/>
          <w:marTop w:val="0"/>
          <w:marBottom w:val="0"/>
          <w:divBdr>
            <w:top w:val="none" w:sz="0" w:space="0" w:color="auto"/>
            <w:left w:val="none" w:sz="0" w:space="0" w:color="auto"/>
            <w:bottom w:val="none" w:sz="0" w:space="0" w:color="auto"/>
            <w:right w:val="none" w:sz="0" w:space="0" w:color="auto"/>
          </w:divBdr>
        </w:div>
        <w:div w:id="203688311">
          <w:marLeft w:val="480"/>
          <w:marRight w:val="0"/>
          <w:marTop w:val="0"/>
          <w:marBottom w:val="0"/>
          <w:divBdr>
            <w:top w:val="none" w:sz="0" w:space="0" w:color="auto"/>
            <w:left w:val="none" w:sz="0" w:space="0" w:color="auto"/>
            <w:bottom w:val="none" w:sz="0" w:space="0" w:color="auto"/>
            <w:right w:val="none" w:sz="0" w:space="0" w:color="auto"/>
          </w:divBdr>
        </w:div>
      </w:divsChild>
    </w:div>
    <w:div w:id="203688148">
      <w:marLeft w:val="0"/>
      <w:marRight w:val="0"/>
      <w:marTop w:val="0"/>
      <w:marBottom w:val="0"/>
      <w:divBdr>
        <w:top w:val="none" w:sz="0" w:space="0" w:color="auto"/>
        <w:left w:val="none" w:sz="0" w:space="0" w:color="auto"/>
        <w:bottom w:val="none" w:sz="0" w:space="0" w:color="auto"/>
        <w:right w:val="none" w:sz="0" w:space="0" w:color="auto"/>
      </w:divBdr>
      <w:divsChild>
        <w:div w:id="203686137">
          <w:marLeft w:val="600"/>
          <w:marRight w:val="0"/>
          <w:marTop w:val="0"/>
          <w:marBottom w:val="0"/>
          <w:divBdr>
            <w:top w:val="none" w:sz="0" w:space="0" w:color="auto"/>
            <w:left w:val="none" w:sz="0" w:space="0" w:color="auto"/>
            <w:bottom w:val="none" w:sz="0" w:space="0" w:color="auto"/>
            <w:right w:val="none" w:sz="0" w:space="0" w:color="auto"/>
          </w:divBdr>
        </w:div>
        <w:div w:id="203686154">
          <w:marLeft w:val="600"/>
          <w:marRight w:val="0"/>
          <w:marTop w:val="0"/>
          <w:marBottom w:val="0"/>
          <w:divBdr>
            <w:top w:val="none" w:sz="0" w:space="0" w:color="auto"/>
            <w:left w:val="none" w:sz="0" w:space="0" w:color="auto"/>
            <w:bottom w:val="none" w:sz="0" w:space="0" w:color="auto"/>
            <w:right w:val="none" w:sz="0" w:space="0" w:color="auto"/>
          </w:divBdr>
        </w:div>
        <w:div w:id="203686235">
          <w:marLeft w:val="600"/>
          <w:marRight w:val="0"/>
          <w:marTop w:val="0"/>
          <w:marBottom w:val="0"/>
          <w:divBdr>
            <w:top w:val="none" w:sz="0" w:space="0" w:color="auto"/>
            <w:left w:val="none" w:sz="0" w:space="0" w:color="auto"/>
            <w:bottom w:val="none" w:sz="0" w:space="0" w:color="auto"/>
            <w:right w:val="none" w:sz="0" w:space="0" w:color="auto"/>
          </w:divBdr>
        </w:div>
        <w:div w:id="203686280">
          <w:marLeft w:val="840"/>
          <w:marRight w:val="0"/>
          <w:marTop w:val="0"/>
          <w:marBottom w:val="0"/>
          <w:divBdr>
            <w:top w:val="none" w:sz="0" w:space="0" w:color="auto"/>
            <w:left w:val="none" w:sz="0" w:space="0" w:color="auto"/>
            <w:bottom w:val="none" w:sz="0" w:space="0" w:color="auto"/>
            <w:right w:val="none" w:sz="0" w:space="0" w:color="auto"/>
          </w:divBdr>
        </w:div>
        <w:div w:id="203686331">
          <w:marLeft w:val="720"/>
          <w:marRight w:val="0"/>
          <w:marTop w:val="0"/>
          <w:marBottom w:val="0"/>
          <w:divBdr>
            <w:top w:val="none" w:sz="0" w:space="0" w:color="auto"/>
            <w:left w:val="none" w:sz="0" w:space="0" w:color="auto"/>
            <w:bottom w:val="none" w:sz="0" w:space="0" w:color="auto"/>
            <w:right w:val="none" w:sz="0" w:space="0" w:color="auto"/>
          </w:divBdr>
        </w:div>
        <w:div w:id="203687916">
          <w:marLeft w:val="720"/>
          <w:marRight w:val="0"/>
          <w:marTop w:val="0"/>
          <w:marBottom w:val="0"/>
          <w:divBdr>
            <w:top w:val="none" w:sz="0" w:space="0" w:color="auto"/>
            <w:left w:val="none" w:sz="0" w:space="0" w:color="auto"/>
            <w:bottom w:val="none" w:sz="0" w:space="0" w:color="auto"/>
            <w:right w:val="none" w:sz="0" w:space="0" w:color="auto"/>
          </w:divBdr>
        </w:div>
        <w:div w:id="203688090">
          <w:marLeft w:val="600"/>
          <w:marRight w:val="0"/>
          <w:marTop w:val="0"/>
          <w:marBottom w:val="0"/>
          <w:divBdr>
            <w:top w:val="none" w:sz="0" w:space="0" w:color="auto"/>
            <w:left w:val="none" w:sz="0" w:space="0" w:color="auto"/>
            <w:bottom w:val="none" w:sz="0" w:space="0" w:color="auto"/>
            <w:right w:val="none" w:sz="0" w:space="0" w:color="auto"/>
          </w:divBdr>
        </w:div>
        <w:div w:id="203688196">
          <w:marLeft w:val="600"/>
          <w:marRight w:val="0"/>
          <w:marTop w:val="0"/>
          <w:marBottom w:val="0"/>
          <w:divBdr>
            <w:top w:val="none" w:sz="0" w:space="0" w:color="auto"/>
            <w:left w:val="none" w:sz="0" w:space="0" w:color="auto"/>
            <w:bottom w:val="none" w:sz="0" w:space="0" w:color="auto"/>
            <w:right w:val="none" w:sz="0" w:space="0" w:color="auto"/>
          </w:divBdr>
        </w:div>
        <w:div w:id="203688224">
          <w:marLeft w:val="720"/>
          <w:marRight w:val="0"/>
          <w:marTop w:val="0"/>
          <w:marBottom w:val="0"/>
          <w:divBdr>
            <w:top w:val="none" w:sz="0" w:space="0" w:color="auto"/>
            <w:left w:val="none" w:sz="0" w:space="0" w:color="auto"/>
            <w:bottom w:val="none" w:sz="0" w:space="0" w:color="auto"/>
            <w:right w:val="none" w:sz="0" w:space="0" w:color="auto"/>
          </w:divBdr>
        </w:div>
        <w:div w:id="203688261">
          <w:marLeft w:val="720"/>
          <w:marRight w:val="0"/>
          <w:marTop w:val="0"/>
          <w:marBottom w:val="0"/>
          <w:divBdr>
            <w:top w:val="none" w:sz="0" w:space="0" w:color="auto"/>
            <w:left w:val="none" w:sz="0" w:space="0" w:color="auto"/>
            <w:bottom w:val="none" w:sz="0" w:space="0" w:color="auto"/>
            <w:right w:val="none" w:sz="0" w:space="0" w:color="auto"/>
          </w:divBdr>
        </w:div>
        <w:div w:id="203688352">
          <w:marLeft w:val="720"/>
          <w:marRight w:val="0"/>
          <w:marTop w:val="0"/>
          <w:marBottom w:val="0"/>
          <w:divBdr>
            <w:top w:val="none" w:sz="0" w:space="0" w:color="auto"/>
            <w:left w:val="none" w:sz="0" w:space="0" w:color="auto"/>
            <w:bottom w:val="none" w:sz="0" w:space="0" w:color="auto"/>
            <w:right w:val="none" w:sz="0" w:space="0" w:color="auto"/>
          </w:divBdr>
        </w:div>
        <w:div w:id="203688391">
          <w:marLeft w:val="600"/>
          <w:marRight w:val="0"/>
          <w:marTop w:val="0"/>
          <w:marBottom w:val="0"/>
          <w:divBdr>
            <w:top w:val="none" w:sz="0" w:space="0" w:color="auto"/>
            <w:left w:val="none" w:sz="0" w:space="0" w:color="auto"/>
            <w:bottom w:val="none" w:sz="0" w:space="0" w:color="auto"/>
            <w:right w:val="none" w:sz="0" w:space="0" w:color="auto"/>
          </w:divBdr>
        </w:div>
        <w:div w:id="203688435">
          <w:marLeft w:val="600"/>
          <w:marRight w:val="0"/>
          <w:marTop w:val="0"/>
          <w:marBottom w:val="0"/>
          <w:divBdr>
            <w:top w:val="none" w:sz="0" w:space="0" w:color="auto"/>
            <w:left w:val="none" w:sz="0" w:space="0" w:color="auto"/>
            <w:bottom w:val="none" w:sz="0" w:space="0" w:color="auto"/>
            <w:right w:val="none" w:sz="0" w:space="0" w:color="auto"/>
          </w:divBdr>
        </w:div>
        <w:div w:id="203688459">
          <w:marLeft w:val="600"/>
          <w:marRight w:val="0"/>
          <w:marTop w:val="0"/>
          <w:marBottom w:val="0"/>
          <w:divBdr>
            <w:top w:val="none" w:sz="0" w:space="0" w:color="auto"/>
            <w:left w:val="none" w:sz="0" w:space="0" w:color="auto"/>
            <w:bottom w:val="none" w:sz="0" w:space="0" w:color="auto"/>
            <w:right w:val="none" w:sz="0" w:space="0" w:color="auto"/>
          </w:divBdr>
        </w:div>
        <w:div w:id="203688475">
          <w:marLeft w:val="720"/>
          <w:marRight w:val="0"/>
          <w:marTop w:val="0"/>
          <w:marBottom w:val="0"/>
          <w:divBdr>
            <w:top w:val="none" w:sz="0" w:space="0" w:color="auto"/>
            <w:left w:val="none" w:sz="0" w:space="0" w:color="auto"/>
            <w:bottom w:val="none" w:sz="0" w:space="0" w:color="auto"/>
            <w:right w:val="none" w:sz="0" w:space="0" w:color="auto"/>
          </w:divBdr>
        </w:div>
        <w:div w:id="203688744">
          <w:marLeft w:val="600"/>
          <w:marRight w:val="0"/>
          <w:marTop w:val="0"/>
          <w:marBottom w:val="0"/>
          <w:divBdr>
            <w:top w:val="none" w:sz="0" w:space="0" w:color="auto"/>
            <w:left w:val="none" w:sz="0" w:space="0" w:color="auto"/>
            <w:bottom w:val="none" w:sz="0" w:space="0" w:color="auto"/>
            <w:right w:val="none" w:sz="0" w:space="0" w:color="auto"/>
          </w:divBdr>
        </w:div>
        <w:div w:id="203688882">
          <w:marLeft w:val="720"/>
          <w:marRight w:val="0"/>
          <w:marTop w:val="0"/>
          <w:marBottom w:val="0"/>
          <w:divBdr>
            <w:top w:val="none" w:sz="0" w:space="0" w:color="auto"/>
            <w:left w:val="none" w:sz="0" w:space="0" w:color="auto"/>
            <w:bottom w:val="none" w:sz="0" w:space="0" w:color="auto"/>
            <w:right w:val="none" w:sz="0" w:space="0" w:color="auto"/>
          </w:divBdr>
        </w:div>
      </w:divsChild>
    </w:div>
    <w:div w:id="203688158">
      <w:marLeft w:val="0"/>
      <w:marRight w:val="0"/>
      <w:marTop w:val="0"/>
      <w:marBottom w:val="0"/>
      <w:divBdr>
        <w:top w:val="none" w:sz="0" w:space="0" w:color="auto"/>
        <w:left w:val="none" w:sz="0" w:space="0" w:color="auto"/>
        <w:bottom w:val="none" w:sz="0" w:space="0" w:color="auto"/>
        <w:right w:val="none" w:sz="0" w:space="0" w:color="auto"/>
      </w:divBdr>
    </w:div>
    <w:div w:id="203688159">
      <w:marLeft w:val="0"/>
      <w:marRight w:val="0"/>
      <w:marTop w:val="0"/>
      <w:marBottom w:val="0"/>
      <w:divBdr>
        <w:top w:val="none" w:sz="0" w:space="0" w:color="auto"/>
        <w:left w:val="none" w:sz="0" w:space="0" w:color="auto"/>
        <w:bottom w:val="none" w:sz="0" w:space="0" w:color="auto"/>
        <w:right w:val="none" w:sz="0" w:space="0" w:color="auto"/>
      </w:divBdr>
    </w:div>
    <w:div w:id="203688160">
      <w:marLeft w:val="0"/>
      <w:marRight w:val="0"/>
      <w:marTop w:val="0"/>
      <w:marBottom w:val="0"/>
      <w:divBdr>
        <w:top w:val="none" w:sz="0" w:space="0" w:color="auto"/>
        <w:left w:val="none" w:sz="0" w:space="0" w:color="auto"/>
        <w:bottom w:val="none" w:sz="0" w:space="0" w:color="auto"/>
        <w:right w:val="none" w:sz="0" w:space="0" w:color="auto"/>
      </w:divBdr>
      <w:divsChild>
        <w:div w:id="203686260">
          <w:marLeft w:val="480"/>
          <w:marRight w:val="0"/>
          <w:marTop w:val="0"/>
          <w:marBottom w:val="0"/>
          <w:divBdr>
            <w:top w:val="none" w:sz="0" w:space="0" w:color="auto"/>
            <w:left w:val="none" w:sz="0" w:space="0" w:color="auto"/>
            <w:bottom w:val="none" w:sz="0" w:space="0" w:color="auto"/>
            <w:right w:val="none" w:sz="0" w:space="0" w:color="auto"/>
          </w:divBdr>
        </w:div>
        <w:div w:id="203688130">
          <w:marLeft w:val="480"/>
          <w:marRight w:val="0"/>
          <w:marTop w:val="0"/>
          <w:marBottom w:val="0"/>
          <w:divBdr>
            <w:top w:val="none" w:sz="0" w:space="0" w:color="auto"/>
            <w:left w:val="none" w:sz="0" w:space="0" w:color="auto"/>
            <w:bottom w:val="none" w:sz="0" w:space="0" w:color="auto"/>
            <w:right w:val="none" w:sz="0" w:space="0" w:color="auto"/>
          </w:divBdr>
        </w:div>
      </w:divsChild>
    </w:div>
    <w:div w:id="203688163">
      <w:marLeft w:val="0"/>
      <w:marRight w:val="0"/>
      <w:marTop w:val="0"/>
      <w:marBottom w:val="0"/>
      <w:divBdr>
        <w:top w:val="none" w:sz="0" w:space="0" w:color="auto"/>
        <w:left w:val="none" w:sz="0" w:space="0" w:color="auto"/>
        <w:bottom w:val="none" w:sz="0" w:space="0" w:color="auto"/>
        <w:right w:val="none" w:sz="0" w:space="0" w:color="auto"/>
      </w:divBdr>
      <w:divsChild>
        <w:div w:id="203686115">
          <w:marLeft w:val="600"/>
          <w:marRight w:val="0"/>
          <w:marTop w:val="0"/>
          <w:marBottom w:val="0"/>
          <w:divBdr>
            <w:top w:val="none" w:sz="0" w:space="0" w:color="auto"/>
            <w:left w:val="none" w:sz="0" w:space="0" w:color="auto"/>
            <w:bottom w:val="none" w:sz="0" w:space="0" w:color="auto"/>
            <w:right w:val="none" w:sz="0" w:space="0" w:color="auto"/>
          </w:divBdr>
        </w:div>
        <w:div w:id="203686216">
          <w:marLeft w:val="600"/>
          <w:marRight w:val="0"/>
          <w:marTop w:val="0"/>
          <w:marBottom w:val="0"/>
          <w:divBdr>
            <w:top w:val="none" w:sz="0" w:space="0" w:color="auto"/>
            <w:left w:val="none" w:sz="0" w:space="0" w:color="auto"/>
            <w:bottom w:val="none" w:sz="0" w:space="0" w:color="auto"/>
            <w:right w:val="none" w:sz="0" w:space="0" w:color="auto"/>
          </w:divBdr>
        </w:div>
        <w:div w:id="203686321">
          <w:marLeft w:val="600"/>
          <w:marRight w:val="0"/>
          <w:marTop w:val="0"/>
          <w:marBottom w:val="0"/>
          <w:divBdr>
            <w:top w:val="none" w:sz="0" w:space="0" w:color="auto"/>
            <w:left w:val="none" w:sz="0" w:space="0" w:color="auto"/>
            <w:bottom w:val="none" w:sz="0" w:space="0" w:color="auto"/>
            <w:right w:val="none" w:sz="0" w:space="0" w:color="auto"/>
          </w:divBdr>
        </w:div>
        <w:div w:id="203687933">
          <w:marLeft w:val="600"/>
          <w:marRight w:val="0"/>
          <w:marTop w:val="0"/>
          <w:marBottom w:val="0"/>
          <w:divBdr>
            <w:top w:val="none" w:sz="0" w:space="0" w:color="auto"/>
            <w:left w:val="none" w:sz="0" w:space="0" w:color="auto"/>
            <w:bottom w:val="none" w:sz="0" w:space="0" w:color="auto"/>
            <w:right w:val="none" w:sz="0" w:space="0" w:color="auto"/>
          </w:divBdr>
        </w:div>
        <w:div w:id="203688102">
          <w:marLeft w:val="600"/>
          <w:marRight w:val="0"/>
          <w:marTop w:val="0"/>
          <w:marBottom w:val="0"/>
          <w:divBdr>
            <w:top w:val="none" w:sz="0" w:space="0" w:color="auto"/>
            <w:left w:val="none" w:sz="0" w:space="0" w:color="auto"/>
            <w:bottom w:val="none" w:sz="0" w:space="0" w:color="auto"/>
            <w:right w:val="none" w:sz="0" w:space="0" w:color="auto"/>
          </w:divBdr>
        </w:div>
        <w:div w:id="203688212">
          <w:marLeft w:val="720"/>
          <w:marRight w:val="0"/>
          <w:marTop w:val="0"/>
          <w:marBottom w:val="0"/>
          <w:divBdr>
            <w:top w:val="none" w:sz="0" w:space="0" w:color="auto"/>
            <w:left w:val="none" w:sz="0" w:space="0" w:color="auto"/>
            <w:bottom w:val="none" w:sz="0" w:space="0" w:color="auto"/>
            <w:right w:val="none" w:sz="0" w:space="0" w:color="auto"/>
          </w:divBdr>
        </w:div>
        <w:div w:id="203688318">
          <w:marLeft w:val="600"/>
          <w:marRight w:val="0"/>
          <w:marTop w:val="0"/>
          <w:marBottom w:val="0"/>
          <w:divBdr>
            <w:top w:val="none" w:sz="0" w:space="0" w:color="auto"/>
            <w:left w:val="none" w:sz="0" w:space="0" w:color="auto"/>
            <w:bottom w:val="none" w:sz="0" w:space="0" w:color="auto"/>
            <w:right w:val="none" w:sz="0" w:space="0" w:color="auto"/>
          </w:divBdr>
        </w:div>
        <w:div w:id="203688404">
          <w:marLeft w:val="720"/>
          <w:marRight w:val="0"/>
          <w:marTop w:val="0"/>
          <w:marBottom w:val="0"/>
          <w:divBdr>
            <w:top w:val="none" w:sz="0" w:space="0" w:color="auto"/>
            <w:left w:val="none" w:sz="0" w:space="0" w:color="auto"/>
            <w:bottom w:val="none" w:sz="0" w:space="0" w:color="auto"/>
            <w:right w:val="none" w:sz="0" w:space="0" w:color="auto"/>
          </w:divBdr>
        </w:div>
        <w:div w:id="203688490">
          <w:marLeft w:val="720"/>
          <w:marRight w:val="0"/>
          <w:marTop w:val="0"/>
          <w:marBottom w:val="0"/>
          <w:divBdr>
            <w:top w:val="none" w:sz="0" w:space="0" w:color="auto"/>
            <w:left w:val="none" w:sz="0" w:space="0" w:color="auto"/>
            <w:bottom w:val="none" w:sz="0" w:space="0" w:color="auto"/>
            <w:right w:val="none" w:sz="0" w:space="0" w:color="auto"/>
          </w:divBdr>
        </w:div>
        <w:div w:id="203688581">
          <w:marLeft w:val="600"/>
          <w:marRight w:val="0"/>
          <w:marTop w:val="0"/>
          <w:marBottom w:val="0"/>
          <w:divBdr>
            <w:top w:val="none" w:sz="0" w:space="0" w:color="auto"/>
            <w:left w:val="none" w:sz="0" w:space="0" w:color="auto"/>
            <w:bottom w:val="none" w:sz="0" w:space="0" w:color="auto"/>
            <w:right w:val="none" w:sz="0" w:space="0" w:color="auto"/>
          </w:divBdr>
        </w:div>
        <w:div w:id="203688733">
          <w:marLeft w:val="720"/>
          <w:marRight w:val="0"/>
          <w:marTop w:val="0"/>
          <w:marBottom w:val="0"/>
          <w:divBdr>
            <w:top w:val="none" w:sz="0" w:space="0" w:color="auto"/>
            <w:left w:val="none" w:sz="0" w:space="0" w:color="auto"/>
            <w:bottom w:val="none" w:sz="0" w:space="0" w:color="auto"/>
            <w:right w:val="none" w:sz="0" w:space="0" w:color="auto"/>
          </w:divBdr>
        </w:div>
        <w:div w:id="203688752">
          <w:marLeft w:val="720"/>
          <w:marRight w:val="0"/>
          <w:marTop w:val="0"/>
          <w:marBottom w:val="0"/>
          <w:divBdr>
            <w:top w:val="none" w:sz="0" w:space="0" w:color="auto"/>
            <w:left w:val="none" w:sz="0" w:space="0" w:color="auto"/>
            <w:bottom w:val="none" w:sz="0" w:space="0" w:color="auto"/>
            <w:right w:val="none" w:sz="0" w:space="0" w:color="auto"/>
          </w:divBdr>
        </w:div>
        <w:div w:id="203688807">
          <w:marLeft w:val="600"/>
          <w:marRight w:val="0"/>
          <w:marTop w:val="0"/>
          <w:marBottom w:val="0"/>
          <w:divBdr>
            <w:top w:val="none" w:sz="0" w:space="0" w:color="auto"/>
            <w:left w:val="none" w:sz="0" w:space="0" w:color="auto"/>
            <w:bottom w:val="none" w:sz="0" w:space="0" w:color="auto"/>
            <w:right w:val="none" w:sz="0" w:space="0" w:color="auto"/>
          </w:divBdr>
        </w:div>
        <w:div w:id="203688819">
          <w:marLeft w:val="600"/>
          <w:marRight w:val="0"/>
          <w:marTop w:val="0"/>
          <w:marBottom w:val="0"/>
          <w:divBdr>
            <w:top w:val="none" w:sz="0" w:space="0" w:color="auto"/>
            <w:left w:val="none" w:sz="0" w:space="0" w:color="auto"/>
            <w:bottom w:val="none" w:sz="0" w:space="0" w:color="auto"/>
            <w:right w:val="none" w:sz="0" w:space="0" w:color="auto"/>
          </w:divBdr>
        </w:div>
        <w:div w:id="203688840">
          <w:marLeft w:val="840"/>
          <w:marRight w:val="0"/>
          <w:marTop w:val="0"/>
          <w:marBottom w:val="0"/>
          <w:divBdr>
            <w:top w:val="none" w:sz="0" w:space="0" w:color="auto"/>
            <w:left w:val="none" w:sz="0" w:space="0" w:color="auto"/>
            <w:bottom w:val="none" w:sz="0" w:space="0" w:color="auto"/>
            <w:right w:val="none" w:sz="0" w:space="0" w:color="auto"/>
          </w:divBdr>
        </w:div>
      </w:divsChild>
    </w:div>
    <w:div w:id="203688166">
      <w:marLeft w:val="0"/>
      <w:marRight w:val="0"/>
      <w:marTop w:val="0"/>
      <w:marBottom w:val="0"/>
      <w:divBdr>
        <w:top w:val="none" w:sz="0" w:space="0" w:color="auto"/>
        <w:left w:val="none" w:sz="0" w:space="0" w:color="auto"/>
        <w:bottom w:val="none" w:sz="0" w:space="0" w:color="auto"/>
        <w:right w:val="none" w:sz="0" w:space="0" w:color="auto"/>
      </w:divBdr>
    </w:div>
    <w:div w:id="203688168">
      <w:marLeft w:val="0"/>
      <w:marRight w:val="0"/>
      <w:marTop w:val="0"/>
      <w:marBottom w:val="0"/>
      <w:divBdr>
        <w:top w:val="none" w:sz="0" w:space="0" w:color="auto"/>
        <w:left w:val="none" w:sz="0" w:space="0" w:color="auto"/>
        <w:bottom w:val="none" w:sz="0" w:space="0" w:color="auto"/>
        <w:right w:val="none" w:sz="0" w:space="0" w:color="auto"/>
      </w:divBdr>
      <w:divsChild>
        <w:div w:id="203686097">
          <w:marLeft w:val="480"/>
          <w:marRight w:val="0"/>
          <w:marTop w:val="0"/>
          <w:marBottom w:val="0"/>
          <w:divBdr>
            <w:top w:val="none" w:sz="0" w:space="0" w:color="auto"/>
            <w:left w:val="none" w:sz="0" w:space="0" w:color="auto"/>
            <w:bottom w:val="none" w:sz="0" w:space="0" w:color="auto"/>
            <w:right w:val="none" w:sz="0" w:space="0" w:color="auto"/>
          </w:divBdr>
        </w:div>
        <w:div w:id="203686196">
          <w:marLeft w:val="480"/>
          <w:marRight w:val="0"/>
          <w:marTop w:val="0"/>
          <w:marBottom w:val="0"/>
          <w:divBdr>
            <w:top w:val="none" w:sz="0" w:space="0" w:color="auto"/>
            <w:left w:val="none" w:sz="0" w:space="0" w:color="auto"/>
            <w:bottom w:val="none" w:sz="0" w:space="0" w:color="auto"/>
            <w:right w:val="none" w:sz="0" w:space="0" w:color="auto"/>
          </w:divBdr>
        </w:div>
        <w:div w:id="203687928">
          <w:marLeft w:val="480"/>
          <w:marRight w:val="0"/>
          <w:marTop w:val="0"/>
          <w:marBottom w:val="0"/>
          <w:divBdr>
            <w:top w:val="none" w:sz="0" w:space="0" w:color="auto"/>
            <w:left w:val="none" w:sz="0" w:space="0" w:color="auto"/>
            <w:bottom w:val="none" w:sz="0" w:space="0" w:color="auto"/>
            <w:right w:val="none" w:sz="0" w:space="0" w:color="auto"/>
          </w:divBdr>
        </w:div>
        <w:div w:id="203688047">
          <w:marLeft w:val="480"/>
          <w:marRight w:val="0"/>
          <w:marTop w:val="0"/>
          <w:marBottom w:val="0"/>
          <w:divBdr>
            <w:top w:val="none" w:sz="0" w:space="0" w:color="auto"/>
            <w:left w:val="none" w:sz="0" w:space="0" w:color="auto"/>
            <w:bottom w:val="none" w:sz="0" w:space="0" w:color="auto"/>
            <w:right w:val="none" w:sz="0" w:space="0" w:color="auto"/>
          </w:divBdr>
        </w:div>
        <w:div w:id="203688560">
          <w:marLeft w:val="480"/>
          <w:marRight w:val="0"/>
          <w:marTop w:val="0"/>
          <w:marBottom w:val="0"/>
          <w:divBdr>
            <w:top w:val="none" w:sz="0" w:space="0" w:color="auto"/>
            <w:left w:val="none" w:sz="0" w:space="0" w:color="auto"/>
            <w:bottom w:val="none" w:sz="0" w:space="0" w:color="auto"/>
            <w:right w:val="none" w:sz="0" w:space="0" w:color="auto"/>
          </w:divBdr>
        </w:div>
        <w:div w:id="203688818">
          <w:marLeft w:val="480"/>
          <w:marRight w:val="0"/>
          <w:marTop w:val="0"/>
          <w:marBottom w:val="0"/>
          <w:divBdr>
            <w:top w:val="none" w:sz="0" w:space="0" w:color="auto"/>
            <w:left w:val="none" w:sz="0" w:space="0" w:color="auto"/>
            <w:bottom w:val="none" w:sz="0" w:space="0" w:color="auto"/>
            <w:right w:val="none" w:sz="0" w:space="0" w:color="auto"/>
          </w:divBdr>
        </w:div>
      </w:divsChild>
    </w:div>
    <w:div w:id="203688173">
      <w:marLeft w:val="0"/>
      <w:marRight w:val="0"/>
      <w:marTop w:val="0"/>
      <w:marBottom w:val="0"/>
      <w:divBdr>
        <w:top w:val="none" w:sz="0" w:space="0" w:color="auto"/>
        <w:left w:val="none" w:sz="0" w:space="0" w:color="auto"/>
        <w:bottom w:val="none" w:sz="0" w:space="0" w:color="auto"/>
        <w:right w:val="none" w:sz="0" w:space="0" w:color="auto"/>
      </w:divBdr>
    </w:div>
    <w:div w:id="203688175">
      <w:marLeft w:val="0"/>
      <w:marRight w:val="0"/>
      <w:marTop w:val="0"/>
      <w:marBottom w:val="0"/>
      <w:divBdr>
        <w:top w:val="none" w:sz="0" w:space="0" w:color="auto"/>
        <w:left w:val="none" w:sz="0" w:space="0" w:color="auto"/>
        <w:bottom w:val="none" w:sz="0" w:space="0" w:color="auto"/>
        <w:right w:val="none" w:sz="0" w:space="0" w:color="auto"/>
      </w:divBdr>
      <w:divsChild>
        <w:div w:id="203688506">
          <w:marLeft w:val="480"/>
          <w:marRight w:val="0"/>
          <w:marTop w:val="0"/>
          <w:marBottom w:val="0"/>
          <w:divBdr>
            <w:top w:val="none" w:sz="0" w:space="0" w:color="auto"/>
            <w:left w:val="none" w:sz="0" w:space="0" w:color="auto"/>
            <w:bottom w:val="none" w:sz="0" w:space="0" w:color="auto"/>
            <w:right w:val="none" w:sz="0" w:space="0" w:color="auto"/>
          </w:divBdr>
        </w:div>
        <w:div w:id="203688963">
          <w:marLeft w:val="480"/>
          <w:marRight w:val="0"/>
          <w:marTop w:val="0"/>
          <w:marBottom w:val="0"/>
          <w:divBdr>
            <w:top w:val="none" w:sz="0" w:space="0" w:color="auto"/>
            <w:left w:val="none" w:sz="0" w:space="0" w:color="auto"/>
            <w:bottom w:val="none" w:sz="0" w:space="0" w:color="auto"/>
            <w:right w:val="none" w:sz="0" w:space="0" w:color="auto"/>
          </w:divBdr>
          <w:divsChild>
            <w:div w:id="203687975">
              <w:marLeft w:val="480"/>
              <w:marRight w:val="0"/>
              <w:marTop w:val="0"/>
              <w:marBottom w:val="0"/>
              <w:divBdr>
                <w:top w:val="none" w:sz="0" w:space="0" w:color="auto"/>
                <w:left w:val="none" w:sz="0" w:space="0" w:color="auto"/>
                <w:bottom w:val="none" w:sz="0" w:space="0" w:color="auto"/>
                <w:right w:val="none" w:sz="0" w:space="0" w:color="auto"/>
              </w:divBdr>
            </w:div>
            <w:div w:id="203688255">
              <w:marLeft w:val="480"/>
              <w:marRight w:val="0"/>
              <w:marTop w:val="0"/>
              <w:marBottom w:val="0"/>
              <w:divBdr>
                <w:top w:val="none" w:sz="0" w:space="0" w:color="auto"/>
                <w:left w:val="none" w:sz="0" w:space="0" w:color="auto"/>
                <w:bottom w:val="none" w:sz="0" w:space="0" w:color="auto"/>
                <w:right w:val="none" w:sz="0" w:space="0" w:color="auto"/>
              </w:divBdr>
            </w:div>
            <w:div w:id="203688310">
              <w:marLeft w:val="600"/>
              <w:marRight w:val="0"/>
              <w:marTop w:val="0"/>
              <w:marBottom w:val="0"/>
              <w:divBdr>
                <w:top w:val="none" w:sz="0" w:space="0" w:color="auto"/>
                <w:left w:val="none" w:sz="0" w:space="0" w:color="auto"/>
                <w:bottom w:val="none" w:sz="0" w:space="0" w:color="auto"/>
                <w:right w:val="none" w:sz="0" w:space="0" w:color="auto"/>
              </w:divBdr>
            </w:div>
            <w:div w:id="203688317">
              <w:marLeft w:val="720"/>
              <w:marRight w:val="0"/>
              <w:marTop w:val="0"/>
              <w:marBottom w:val="0"/>
              <w:divBdr>
                <w:top w:val="none" w:sz="0" w:space="0" w:color="auto"/>
                <w:left w:val="none" w:sz="0" w:space="0" w:color="auto"/>
                <w:bottom w:val="none" w:sz="0" w:space="0" w:color="auto"/>
                <w:right w:val="none" w:sz="0" w:space="0" w:color="auto"/>
              </w:divBdr>
            </w:div>
            <w:div w:id="20368877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3688180">
      <w:marLeft w:val="0"/>
      <w:marRight w:val="0"/>
      <w:marTop w:val="0"/>
      <w:marBottom w:val="0"/>
      <w:divBdr>
        <w:top w:val="none" w:sz="0" w:space="0" w:color="auto"/>
        <w:left w:val="none" w:sz="0" w:space="0" w:color="auto"/>
        <w:bottom w:val="none" w:sz="0" w:space="0" w:color="auto"/>
        <w:right w:val="none" w:sz="0" w:space="0" w:color="auto"/>
      </w:divBdr>
    </w:div>
    <w:div w:id="203688182">
      <w:marLeft w:val="0"/>
      <w:marRight w:val="0"/>
      <w:marTop w:val="0"/>
      <w:marBottom w:val="0"/>
      <w:divBdr>
        <w:top w:val="none" w:sz="0" w:space="0" w:color="auto"/>
        <w:left w:val="none" w:sz="0" w:space="0" w:color="auto"/>
        <w:bottom w:val="none" w:sz="0" w:space="0" w:color="auto"/>
        <w:right w:val="none" w:sz="0" w:space="0" w:color="auto"/>
      </w:divBdr>
      <w:divsChild>
        <w:div w:id="203686306">
          <w:marLeft w:val="480"/>
          <w:marRight w:val="0"/>
          <w:marTop w:val="0"/>
          <w:marBottom w:val="0"/>
          <w:divBdr>
            <w:top w:val="none" w:sz="0" w:space="0" w:color="auto"/>
            <w:left w:val="none" w:sz="0" w:space="0" w:color="auto"/>
            <w:bottom w:val="none" w:sz="0" w:space="0" w:color="auto"/>
            <w:right w:val="none" w:sz="0" w:space="0" w:color="auto"/>
          </w:divBdr>
        </w:div>
        <w:div w:id="203688126">
          <w:marLeft w:val="480"/>
          <w:marRight w:val="0"/>
          <w:marTop w:val="0"/>
          <w:marBottom w:val="0"/>
          <w:divBdr>
            <w:top w:val="none" w:sz="0" w:space="0" w:color="auto"/>
            <w:left w:val="none" w:sz="0" w:space="0" w:color="auto"/>
            <w:bottom w:val="none" w:sz="0" w:space="0" w:color="auto"/>
            <w:right w:val="none" w:sz="0" w:space="0" w:color="auto"/>
          </w:divBdr>
        </w:div>
        <w:div w:id="203688388">
          <w:marLeft w:val="480"/>
          <w:marRight w:val="0"/>
          <w:marTop w:val="0"/>
          <w:marBottom w:val="0"/>
          <w:divBdr>
            <w:top w:val="none" w:sz="0" w:space="0" w:color="auto"/>
            <w:left w:val="none" w:sz="0" w:space="0" w:color="auto"/>
            <w:bottom w:val="none" w:sz="0" w:space="0" w:color="auto"/>
            <w:right w:val="none" w:sz="0" w:space="0" w:color="auto"/>
          </w:divBdr>
        </w:div>
        <w:div w:id="203688689">
          <w:marLeft w:val="480"/>
          <w:marRight w:val="0"/>
          <w:marTop w:val="0"/>
          <w:marBottom w:val="0"/>
          <w:divBdr>
            <w:top w:val="none" w:sz="0" w:space="0" w:color="auto"/>
            <w:left w:val="none" w:sz="0" w:space="0" w:color="auto"/>
            <w:bottom w:val="none" w:sz="0" w:space="0" w:color="auto"/>
            <w:right w:val="none" w:sz="0" w:space="0" w:color="auto"/>
          </w:divBdr>
        </w:div>
      </w:divsChild>
    </w:div>
    <w:div w:id="203688183">
      <w:marLeft w:val="0"/>
      <w:marRight w:val="0"/>
      <w:marTop w:val="0"/>
      <w:marBottom w:val="0"/>
      <w:divBdr>
        <w:top w:val="none" w:sz="0" w:space="0" w:color="auto"/>
        <w:left w:val="none" w:sz="0" w:space="0" w:color="auto"/>
        <w:bottom w:val="none" w:sz="0" w:space="0" w:color="auto"/>
        <w:right w:val="none" w:sz="0" w:space="0" w:color="auto"/>
      </w:divBdr>
    </w:div>
    <w:div w:id="203688184">
      <w:marLeft w:val="0"/>
      <w:marRight w:val="0"/>
      <w:marTop w:val="0"/>
      <w:marBottom w:val="0"/>
      <w:divBdr>
        <w:top w:val="none" w:sz="0" w:space="0" w:color="auto"/>
        <w:left w:val="none" w:sz="0" w:space="0" w:color="auto"/>
        <w:bottom w:val="none" w:sz="0" w:space="0" w:color="auto"/>
        <w:right w:val="none" w:sz="0" w:space="0" w:color="auto"/>
      </w:divBdr>
    </w:div>
    <w:div w:id="203688186">
      <w:marLeft w:val="0"/>
      <w:marRight w:val="0"/>
      <w:marTop w:val="0"/>
      <w:marBottom w:val="0"/>
      <w:divBdr>
        <w:top w:val="none" w:sz="0" w:space="0" w:color="auto"/>
        <w:left w:val="none" w:sz="0" w:space="0" w:color="auto"/>
        <w:bottom w:val="none" w:sz="0" w:space="0" w:color="auto"/>
        <w:right w:val="none" w:sz="0" w:space="0" w:color="auto"/>
      </w:divBdr>
    </w:div>
    <w:div w:id="203688187">
      <w:marLeft w:val="0"/>
      <w:marRight w:val="0"/>
      <w:marTop w:val="0"/>
      <w:marBottom w:val="0"/>
      <w:divBdr>
        <w:top w:val="none" w:sz="0" w:space="0" w:color="auto"/>
        <w:left w:val="none" w:sz="0" w:space="0" w:color="auto"/>
        <w:bottom w:val="none" w:sz="0" w:space="0" w:color="auto"/>
        <w:right w:val="none" w:sz="0" w:space="0" w:color="auto"/>
      </w:divBdr>
    </w:div>
    <w:div w:id="203688189">
      <w:marLeft w:val="0"/>
      <w:marRight w:val="0"/>
      <w:marTop w:val="0"/>
      <w:marBottom w:val="0"/>
      <w:divBdr>
        <w:top w:val="none" w:sz="0" w:space="0" w:color="auto"/>
        <w:left w:val="none" w:sz="0" w:space="0" w:color="auto"/>
        <w:bottom w:val="none" w:sz="0" w:space="0" w:color="auto"/>
        <w:right w:val="none" w:sz="0" w:space="0" w:color="auto"/>
      </w:divBdr>
    </w:div>
    <w:div w:id="203688194">
      <w:marLeft w:val="0"/>
      <w:marRight w:val="0"/>
      <w:marTop w:val="0"/>
      <w:marBottom w:val="0"/>
      <w:divBdr>
        <w:top w:val="none" w:sz="0" w:space="0" w:color="auto"/>
        <w:left w:val="none" w:sz="0" w:space="0" w:color="auto"/>
        <w:bottom w:val="none" w:sz="0" w:space="0" w:color="auto"/>
        <w:right w:val="none" w:sz="0" w:space="0" w:color="auto"/>
      </w:divBdr>
      <w:divsChild>
        <w:div w:id="203686073">
          <w:marLeft w:val="480"/>
          <w:marRight w:val="0"/>
          <w:marTop w:val="0"/>
          <w:marBottom w:val="0"/>
          <w:divBdr>
            <w:top w:val="none" w:sz="0" w:space="0" w:color="auto"/>
            <w:left w:val="none" w:sz="0" w:space="0" w:color="auto"/>
            <w:bottom w:val="none" w:sz="0" w:space="0" w:color="auto"/>
            <w:right w:val="none" w:sz="0" w:space="0" w:color="auto"/>
          </w:divBdr>
        </w:div>
        <w:div w:id="203686330">
          <w:marLeft w:val="480"/>
          <w:marRight w:val="0"/>
          <w:marTop w:val="0"/>
          <w:marBottom w:val="0"/>
          <w:divBdr>
            <w:top w:val="none" w:sz="0" w:space="0" w:color="auto"/>
            <w:left w:val="none" w:sz="0" w:space="0" w:color="auto"/>
            <w:bottom w:val="none" w:sz="0" w:space="0" w:color="auto"/>
            <w:right w:val="none" w:sz="0" w:space="0" w:color="auto"/>
          </w:divBdr>
          <w:divsChild>
            <w:div w:id="203686110">
              <w:marLeft w:val="480"/>
              <w:marRight w:val="0"/>
              <w:marTop w:val="0"/>
              <w:marBottom w:val="0"/>
              <w:divBdr>
                <w:top w:val="none" w:sz="0" w:space="0" w:color="auto"/>
                <w:left w:val="none" w:sz="0" w:space="0" w:color="auto"/>
                <w:bottom w:val="none" w:sz="0" w:space="0" w:color="auto"/>
                <w:right w:val="none" w:sz="0" w:space="0" w:color="auto"/>
              </w:divBdr>
            </w:div>
            <w:div w:id="203686313">
              <w:marLeft w:val="600"/>
              <w:marRight w:val="0"/>
              <w:marTop w:val="0"/>
              <w:marBottom w:val="0"/>
              <w:divBdr>
                <w:top w:val="none" w:sz="0" w:space="0" w:color="auto"/>
                <w:left w:val="none" w:sz="0" w:space="0" w:color="auto"/>
                <w:bottom w:val="none" w:sz="0" w:space="0" w:color="auto"/>
                <w:right w:val="none" w:sz="0" w:space="0" w:color="auto"/>
              </w:divBdr>
              <w:divsChild>
                <w:div w:id="203688209">
                  <w:marLeft w:val="240"/>
                  <w:marRight w:val="0"/>
                  <w:marTop w:val="0"/>
                  <w:marBottom w:val="0"/>
                  <w:divBdr>
                    <w:top w:val="none" w:sz="0" w:space="0" w:color="auto"/>
                    <w:left w:val="none" w:sz="0" w:space="0" w:color="auto"/>
                    <w:bottom w:val="none" w:sz="0" w:space="0" w:color="auto"/>
                    <w:right w:val="none" w:sz="0" w:space="0" w:color="auto"/>
                  </w:divBdr>
                </w:div>
                <w:div w:id="20368835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688605">
          <w:marLeft w:val="480"/>
          <w:marRight w:val="0"/>
          <w:marTop w:val="0"/>
          <w:marBottom w:val="0"/>
          <w:divBdr>
            <w:top w:val="none" w:sz="0" w:space="0" w:color="auto"/>
            <w:left w:val="none" w:sz="0" w:space="0" w:color="auto"/>
            <w:bottom w:val="none" w:sz="0" w:space="0" w:color="auto"/>
            <w:right w:val="none" w:sz="0" w:space="0" w:color="auto"/>
          </w:divBdr>
        </w:div>
      </w:divsChild>
    </w:div>
    <w:div w:id="203688195">
      <w:marLeft w:val="0"/>
      <w:marRight w:val="0"/>
      <w:marTop w:val="0"/>
      <w:marBottom w:val="0"/>
      <w:divBdr>
        <w:top w:val="none" w:sz="0" w:space="0" w:color="auto"/>
        <w:left w:val="none" w:sz="0" w:space="0" w:color="auto"/>
        <w:bottom w:val="none" w:sz="0" w:space="0" w:color="auto"/>
        <w:right w:val="none" w:sz="0" w:space="0" w:color="auto"/>
      </w:divBdr>
      <w:divsChild>
        <w:div w:id="203688443">
          <w:marLeft w:val="480"/>
          <w:marRight w:val="0"/>
          <w:marTop w:val="0"/>
          <w:marBottom w:val="0"/>
          <w:divBdr>
            <w:top w:val="none" w:sz="0" w:space="0" w:color="auto"/>
            <w:left w:val="none" w:sz="0" w:space="0" w:color="auto"/>
            <w:bottom w:val="none" w:sz="0" w:space="0" w:color="auto"/>
            <w:right w:val="none" w:sz="0" w:space="0" w:color="auto"/>
          </w:divBdr>
        </w:div>
        <w:div w:id="203688659">
          <w:marLeft w:val="480"/>
          <w:marRight w:val="0"/>
          <w:marTop w:val="0"/>
          <w:marBottom w:val="0"/>
          <w:divBdr>
            <w:top w:val="none" w:sz="0" w:space="0" w:color="auto"/>
            <w:left w:val="none" w:sz="0" w:space="0" w:color="auto"/>
            <w:bottom w:val="none" w:sz="0" w:space="0" w:color="auto"/>
            <w:right w:val="none" w:sz="0" w:space="0" w:color="auto"/>
          </w:divBdr>
        </w:div>
      </w:divsChild>
    </w:div>
    <w:div w:id="203688199">
      <w:marLeft w:val="0"/>
      <w:marRight w:val="0"/>
      <w:marTop w:val="0"/>
      <w:marBottom w:val="0"/>
      <w:divBdr>
        <w:top w:val="none" w:sz="0" w:space="0" w:color="auto"/>
        <w:left w:val="none" w:sz="0" w:space="0" w:color="auto"/>
        <w:bottom w:val="none" w:sz="0" w:space="0" w:color="auto"/>
        <w:right w:val="none" w:sz="0" w:space="0" w:color="auto"/>
      </w:divBdr>
      <w:divsChild>
        <w:div w:id="203688093">
          <w:marLeft w:val="480"/>
          <w:marRight w:val="0"/>
          <w:marTop w:val="0"/>
          <w:marBottom w:val="0"/>
          <w:divBdr>
            <w:top w:val="none" w:sz="0" w:space="0" w:color="auto"/>
            <w:left w:val="none" w:sz="0" w:space="0" w:color="auto"/>
            <w:bottom w:val="none" w:sz="0" w:space="0" w:color="auto"/>
            <w:right w:val="none" w:sz="0" w:space="0" w:color="auto"/>
          </w:divBdr>
        </w:div>
        <w:div w:id="203688958">
          <w:marLeft w:val="480"/>
          <w:marRight w:val="0"/>
          <w:marTop w:val="0"/>
          <w:marBottom w:val="0"/>
          <w:divBdr>
            <w:top w:val="none" w:sz="0" w:space="0" w:color="auto"/>
            <w:left w:val="none" w:sz="0" w:space="0" w:color="auto"/>
            <w:bottom w:val="none" w:sz="0" w:space="0" w:color="auto"/>
            <w:right w:val="none" w:sz="0" w:space="0" w:color="auto"/>
          </w:divBdr>
          <w:divsChild>
            <w:div w:id="203686263">
              <w:marLeft w:val="600"/>
              <w:marRight w:val="0"/>
              <w:marTop w:val="0"/>
              <w:marBottom w:val="0"/>
              <w:divBdr>
                <w:top w:val="none" w:sz="0" w:space="0" w:color="auto"/>
                <w:left w:val="none" w:sz="0" w:space="0" w:color="auto"/>
                <w:bottom w:val="none" w:sz="0" w:space="0" w:color="auto"/>
                <w:right w:val="none" w:sz="0" w:space="0" w:color="auto"/>
              </w:divBdr>
            </w:div>
            <w:div w:id="203688191">
              <w:marLeft w:val="720"/>
              <w:marRight w:val="0"/>
              <w:marTop w:val="0"/>
              <w:marBottom w:val="0"/>
              <w:divBdr>
                <w:top w:val="none" w:sz="0" w:space="0" w:color="auto"/>
                <w:left w:val="none" w:sz="0" w:space="0" w:color="auto"/>
                <w:bottom w:val="none" w:sz="0" w:space="0" w:color="auto"/>
                <w:right w:val="none" w:sz="0" w:space="0" w:color="auto"/>
              </w:divBdr>
            </w:div>
            <w:div w:id="203688755">
              <w:marLeft w:val="600"/>
              <w:marRight w:val="0"/>
              <w:marTop w:val="0"/>
              <w:marBottom w:val="0"/>
              <w:divBdr>
                <w:top w:val="none" w:sz="0" w:space="0" w:color="auto"/>
                <w:left w:val="none" w:sz="0" w:space="0" w:color="auto"/>
                <w:bottom w:val="none" w:sz="0" w:space="0" w:color="auto"/>
                <w:right w:val="none" w:sz="0" w:space="0" w:color="auto"/>
              </w:divBdr>
            </w:div>
            <w:div w:id="20368877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3688201">
      <w:marLeft w:val="0"/>
      <w:marRight w:val="0"/>
      <w:marTop w:val="0"/>
      <w:marBottom w:val="0"/>
      <w:divBdr>
        <w:top w:val="none" w:sz="0" w:space="0" w:color="auto"/>
        <w:left w:val="none" w:sz="0" w:space="0" w:color="auto"/>
        <w:bottom w:val="none" w:sz="0" w:space="0" w:color="auto"/>
        <w:right w:val="none" w:sz="0" w:space="0" w:color="auto"/>
      </w:divBdr>
      <w:divsChild>
        <w:div w:id="203688171">
          <w:marLeft w:val="480"/>
          <w:marRight w:val="0"/>
          <w:marTop w:val="0"/>
          <w:marBottom w:val="0"/>
          <w:divBdr>
            <w:top w:val="none" w:sz="0" w:space="0" w:color="auto"/>
            <w:left w:val="none" w:sz="0" w:space="0" w:color="auto"/>
            <w:bottom w:val="none" w:sz="0" w:space="0" w:color="auto"/>
            <w:right w:val="none" w:sz="0" w:space="0" w:color="auto"/>
          </w:divBdr>
        </w:div>
        <w:div w:id="203688903">
          <w:marLeft w:val="480"/>
          <w:marRight w:val="0"/>
          <w:marTop w:val="0"/>
          <w:marBottom w:val="0"/>
          <w:divBdr>
            <w:top w:val="none" w:sz="0" w:space="0" w:color="auto"/>
            <w:left w:val="none" w:sz="0" w:space="0" w:color="auto"/>
            <w:bottom w:val="none" w:sz="0" w:space="0" w:color="auto"/>
            <w:right w:val="none" w:sz="0" w:space="0" w:color="auto"/>
          </w:divBdr>
        </w:div>
      </w:divsChild>
    </w:div>
    <w:div w:id="203688205">
      <w:marLeft w:val="0"/>
      <w:marRight w:val="0"/>
      <w:marTop w:val="0"/>
      <w:marBottom w:val="0"/>
      <w:divBdr>
        <w:top w:val="none" w:sz="0" w:space="0" w:color="auto"/>
        <w:left w:val="none" w:sz="0" w:space="0" w:color="auto"/>
        <w:bottom w:val="none" w:sz="0" w:space="0" w:color="auto"/>
        <w:right w:val="none" w:sz="0" w:space="0" w:color="auto"/>
      </w:divBdr>
      <w:divsChild>
        <w:div w:id="203686058">
          <w:marLeft w:val="480"/>
          <w:marRight w:val="0"/>
          <w:marTop w:val="0"/>
          <w:marBottom w:val="0"/>
          <w:divBdr>
            <w:top w:val="none" w:sz="0" w:space="0" w:color="auto"/>
            <w:left w:val="none" w:sz="0" w:space="0" w:color="auto"/>
            <w:bottom w:val="none" w:sz="0" w:space="0" w:color="auto"/>
            <w:right w:val="none" w:sz="0" w:space="0" w:color="auto"/>
          </w:divBdr>
        </w:div>
        <w:div w:id="203686237">
          <w:marLeft w:val="480"/>
          <w:marRight w:val="0"/>
          <w:marTop w:val="0"/>
          <w:marBottom w:val="0"/>
          <w:divBdr>
            <w:top w:val="none" w:sz="0" w:space="0" w:color="auto"/>
            <w:left w:val="none" w:sz="0" w:space="0" w:color="auto"/>
            <w:bottom w:val="none" w:sz="0" w:space="0" w:color="auto"/>
            <w:right w:val="none" w:sz="0" w:space="0" w:color="auto"/>
          </w:divBdr>
        </w:div>
        <w:div w:id="203687951">
          <w:marLeft w:val="480"/>
          <w:marRight w:val="0"/>
          <w:marTop w:val="0"/>
          <w:marBottom w:val="0"/>
          <w:divBdr>
            <w:top w:val="none" w:sz="0" w:space="0" w:color="auto"/>
            <w:left w:val="none" w:sz="0" w:space="0" w:color="auto"/>
            <w:bottom w:val="none" w:sz="0" w:space="0" w:color="auto"/>
            <w:right w:val="none" w:sz="0" w:space="0" w:color="auto"/>
          </w:divBdr>
        </w:div>
        <w:div w:id="203688042">
          <w:marLeft w:val="480"/>
          <w:marRight w:val="0"/>
          <w:marTop w:val="0"/>
          <w:marBottom w:val="0"/>
          <w:divBdr>
            <w:top w:val="none" w:sz="0" w:space="0" w:color="auto"/>
            <w:left w:val="none" w:sz="0" w:space="0" w:color="auto"/>
            <w:bottom w:val="none" w:sz="0" w:space="0" w:color="auto"/>
            <w:right w:val="none" w:sz="0" w:space="0" w:color="auto"/>
          </w:divBdr>
        </w:div>
        <w:div w:id="203688447">
          <w:marLeft w:val="480"/>
          <w:marRight w:val="0"/>
          <w:marTop w:val="0"/>
          <w:marBottom w:val="0"/>
          <w:divBdr>
            <w:top w:val="none" w:sz="0" w:space="0" w:color="auto"/>
            <w:left w:val="none" w:sz="0" w:space="0" w:color="auto"/>
            <w:bottom w:val="none" w:sz="0" w:space="0" w:color="auto"/>
            <w:right w:val="none" w:sz="0" w:space="0" w:color="auto"/>
          </w:divBdr>
        </w:div>
        <w:div w:id="203688786">
          <w:marLeft w:val="480"/>
          <w:marRight w:val="0"/>
          <w:marTop w:val="0"/>
          <w:marBottom w:val="0"/>
          <w:divBdr>
            <w:top w:val="none" w:sz="0" w:space="0" w:color="auto"/>
            <w:left w:val="none" w:sz="0" w:space="0" w:color="auto"/>
            <w:bottom w:val="none" w:sz="0" w:space="0" w:color="auto"/>
            <w:right w:val="none" w:sz="0" w:space="0" w:color="auto"/>
          </w:divBdr>
        </w:div>
      </w:divsChild>
    </w:div>
    <w:div w:id="203688208">
      <w:marLeft w:val="0"/>
      <w:marRight w:val="0"/>
      <w:marTop w:val="0"/>
      <w:marBottom w:val="0"/>
      <w:divBdr>
        <w:top w:val="none" w:sz="0" w:space="0" w:color="auto"/>
        <w:left w:val="none" w:sz="0" w:space="0" w:color="auto"/>
        <w:bottom w:val="none" w:sz="0" w:space="0" w:color="auto"/>
        <w:right w:val="none" w:sz="0" w:space="0" w:color="auto"/>
      </w:divBdr>
      <w:divsChild>
        <w:div w:id="203686052">
          <w:marLeft w:val="480"/>
          <w:marRight w:val="0"/>
          <w:marTop w:val="0"/>
          <w:marBottom w:val="0"/>
          <w:divBdr>
            <w:top w:val="none" w:sz="0" w:space="0" w:color="auto"/>
            <w:left w:val="none" w:sz="0" w:space="0" w:color="auto"/>
            <w:bottom w:val="none" w:sz="0" w:space="0" w:color="auto"/>
            <w:right w:val="none" w:sz="0" w:space="0" w:color="auto"/>
          </w:divBdr>
        </w:div>
        <w:div w:id="203686100">
          <w:marLeft w:val="480"/>
          <w:marRight w:val="0"/>
          <w:marTop w:val="0"/>
          <w:marBottom w:val="0"/>
          <w:divBdr>
            <w:top w:val="none" w:sz="0" w:space="0" w:color="auto"/>
            <w:left w:val="none" w:sz="0" w:space="0" w:color="auto"/>
            <w:bottom w:val="none" w:sz="0" w:space="0" w:color="auto"/>
            <w:right w:val="none" w:sz="0" w:space="0" w:color="auto"/>
          </w:divBdr>
        </w:div>
        <w:div w:id="203688547">
          <w:marLeft w:val="480"/>
          <w:marRight w:val="0"/>
          <w:marTop w:val="0"/>
          <w:marBottom w:val="0"/>
          <w:divBdr>
            <w:top w:val="none" w:sz="0" w:space="0" w:color="auto"/>
            <w:left w:val="none" w:sz="0" w:space="0" w:color="auto"/>
            <w:bottom w:val="none" w:sz="0" w:space="0" w:color="auto"/>
            <w:right w:val="none" w:sz="0" w:space="0" w:color="auto"/>
          </w:divBdr>
        </w:div>
        <w:div w:id="203688714">
          <w:marLeft w:val="480"/>
          <w:marRight w:val="0"/>
          <w:marTop w:val="0"/>
          <w:marBottom w:val="0"/>
          <w:divBdr>
            <w:top w:val="none" w:sz="0" w:space="0" w:color="auto"/>
            <w:left w:val="none" w:sz="0" w:space="0" w:color="auto"/>
            <w:bottom w:val="none" w:sz="0" w:space="0" w:color="auto"/>
            <w:right w:val="none" w:sz="0" w:space="0" w:color="auto"/>
          </w:divBdr>
        </w:div>
      </w:divsChild>
    </w:div>
    <w:div w:id="203688210">
      <w:marLeft w:val="0"/>
      <w:marRight w:val="0"/>
      <w:marTop w:val="0"/>
      <w:marBottom w:val="0"/>
      <w:divBdr>
        <w:top w:val="none" w:sz="0" w:space="0" w:color="auto"/>
        <w:left w:val="none" w:sz="0" w:space="0" w:color="auto"/>
        <w:bottom w:val="none" w:sz="0" w:space="0" w:color="auto"/>
        <w:right w:val="none" w:sz="0" w:space="0" w:color="auto"/>
      </w:divBdr>
    </w:div>
    <w:div w:id="203688214">
      <w:marLeft w:val="0"/>
      <w:marRight w:val="0"/>
      <w:marTop w:val="0"/>
      <w:marBottom w:val="0"/>
      <w:divBdr>
        <w:top w:val="none" w:sz="0" w:space="0" w:color="auto"/>
        <w:left w:val="none" w:sz="0" w:space="0" w:color="auto"/>
        <w:bottom w:val="none" w:sz="0" w:space="0" w:color="auto"/>
        <w:right w:val="none" w:sz="0" w:space="0" w:color="auto"/>
      </w:divBdr>
      <w:divsChild>
        <w:div w:id="203686146">
          <w:marLeft w:val="480"/>
          <w:marRight w:val="0"/>
          <w:marTop w:val="0"/>
          <w:marBottom w:val="0"/>
          <w:divBdr>
            <w:top w:val="none" w:sz="0" w:space="0" w:color="auto"/>
            <w:left w:val="none" w:sz="0" w:space="0" w:color="auto"/>
            <w:bottom w:val="none" w:sz="0" w:space="0" w:color="auto"/>
            <w:right w:val="none" w:sz="0" w:space="0" w:color="auto"/>
          </w:divBdr>
        </w:div>
        <w:div w:id="203688478">
          <w:marLeft w:val="480"/>
          <w:marRight w:val="0"/>
          <w:marTop w:val="0"/>
          <w:marBottom w:val="0"/>
          <w:divBdr>
            <w:top w:val="none" w:sz="0" w:space="0" w:color="auto"/>
            <w:left w:val="none" w:sz="0" w:space="0" w:color="auto"/>
            <w:bottom w:val="none" w:sz="0" w:space="0" w:color="auto"/>
            <w:right w:val="none" w:sz="0" w:space="0" w:color="auto"/>
          </w:divBdr>
        </w:div>
      </w:divsChild>
    </w:div>
    <w:div w:id="203688223">
      <w:marLeft w:val="0"/>
      <w:marRight w:val="0"/>
      <w:marTop w:val="0"/>
      <w:marBottom w:val="0"/>
      <w:divBdr>
        <w:top w:val="none" w:sz="0" w:space="0" w:color="auto"/>
        <w:left w:val="none" w:sz="0" w:space="0" w:color="auto"/>
        <w:bottom w:val="none" w:sz="0" w:space="0" w:color="auto"/>
        <w:right w:val="none" w:sz="0" w:space="0" w:color="auto"/>
      </w:divBdr>
      <w:divsChild>
        <w:div w:id="203686106">
          <w:marLeft w:val="480"/>
          <w:marRight w:val="0"/>
          <w:marTop w:val="0"/>
          <w:marBottom w:val="0"/>
          <w:divBdr>
            <w:top w:val="none" w:sz="0" w:space="0" w:color="auto"/>
            <w:left w:val="none" w:sz="0" w:space="0" w:color="auto"/>
            <w:bottom w:val="none" w:sz="0" w:space="0" w:color="auto"/>
            <w:right w:val="none" w:sz="0" w:space="0" w:color="auto"/>
          </w:divBdr>
        </w:div>
        <w:div w:id="203686141">
          <w:marLeft w:val="480"/>
          <w:marRight w:val="0"/>
          <w:marTop w:val="0"/>
          <w:marBottom w:val="0"/>
          <w:divBdr>
            <w:top w:val="none" w:sz="0" w:space="0" w:color="auto"/>
            <w:left w:val="none" w:sz="0" w:space="0" w:color="auto"/>
            <w:bottom w:val="none" w:sz="0" w:space="0" w:color="auto"/>
            <w:right w:val="none" w:sz="0" w:space="0" w:color="auto"/>
          </w:divBdr>
        </w:div>
        <w:div w:id="203686249">
          <w:marLeft w:val="480"/>
          <w:marRight w:val="0"/>
          <w:marTop w:val="0"/>
          <w:marBottom w:val="0"/>
          <w:divBdr>
            <w:top w:val="none" w:sz="0" w:space="0" w:color="auto"/>
            <w:left w:val="none" w:sz="0" w:space="0" w:color="auto"/>
            <w:bottom w:val="none" w:sz="0" w:space="0" w:color="auto"/>
            <w:right w:val="none" w:sz="0" w:space="0" w:color="auto"/>
          </w:divBdr>
        </w:div>
        <w:div w:id="203686293">
          <w:marLeft w:val="480"/>
          <w:marRight w:val="0"/>
          <w:marTop w:val="0"/>
          <w:marBottom w:val="0"/>
          <w:divBdr>
            <w:top w:val="none" w:sz="0" w:space="0" w:color="auto"/>
            <w:left w:val="none" w:sz="0" w:space="0" w:color="auto"/>
            <w:bottom w:val="none" w:sz="0" w:space="0" w:color="auto"/>
            <w:right w:val="none" w:sz="0" w:space="0" w:color="auto"/>
          </w:divBdr>
        </w:div>
        <w:div w:id="203688543">
          <w:marLeft w:val="480"/>
          <w:marRight w:val="0"/>
          <w:marTop w:val="0"/>
          <w:marBottom w:val="0"/>
          <w:divBdr>
            <w:top w:val="none" w:sz="0" w:space="0" w:color="auto"/>
            <w:left w:val="none" w:sz="0" w:space="0" w:color="auto"/>
            <w:bottom w:val="none" w:sz="0" w:space="0" w:color="auto"/>
            <w:right w:val="none" w:sz="0" w:space="0" w:color="auto"/>
          </w:divBdr>
        </w:div>
        <w:div w:id="203688797">
          <w:marLeft w:val="480"/>
          <w:marRight w:val="0"/>
          <w:marTop w:val="0"/>
          <w:marBottom w:val="0"/>
          <w:divBdr>
            <w:top w:val="none" w:sz="0" w:space="0" w:color="auto"/>
            <w:left w:val="none" w:sz="0" w:space="0" w:color="auto"/>
            <w:bottom w:val="none" w:sz="0" w:space="0" w:color="auto"/>
            <w:right w:val="none" w:sz="0" w:space="0" w:color="auto"/>
          </w:divBdr>
        </w:div>
      </w:divsChild>
    </w:div>
    <w:div w:id="203688225">
      <w:marLeft w:val="0"/>
      <w:marRight w:val="0"/>
      <w:marTop w:val="0"/>
      <w:marBottom w:val="0"/>
      <w:divBdr>
        <w:top w:val="none" w:sz="0" w:space="0" w:color="auto"/>
        <w:left w:val="none" w:sz="0" w:space="0" w:color="auto"/>
        <w:bottom w:val="none" w:sz="0" w:space="0" w:color="auto"/>
        <w:right w:val="none" w:sz="0" w:space="0" w:color="auto"/>
      </w:divBdr>
      <w:divsChild>
        <w:div w:id="203686257">
          <w:marLeft w:val="480"/>
          <w:marRight w:val="0"/>
          <w:marTop w:val="0"/>
          <w:marBottom w:val="0"/>
          <w:divBdr>
            <w:top w:val="none" w:sz="0" w:space="0" w:color="auto"/>
            <w:left w:val="none" w:sz="0" w:space="0" w:color="auto"/>
            <w:bottom w:val="none" w:sz="0" w:space="0" w:color="auto"/>
            <w:right w:val="none" w:sz="0" w:space="0" w:color="auto"/>
          </w:divBdr>
        </w:div>
        <w:div w:id="203687950">
          <w:marLeft w:val="480"/>
          <w:marRight w:val="0"/>
          <w:marTop w:val="0"/>
          <w:marBottom w:val="0"/>
          <w:divBdr>
            <w:top w:val="none" w:sz="0" w:space="0" w:color="auto"/>
            <w:left w:val="none" w:sz="0" w:space="0" w:color="auto"/>
            <w:bottom w:val="none" w:sz="0" w:space="0" w:color="auto"/>
            <w:right w:val="none" w:sz="0" w:space="0" w:color="auto"/>
          </w:divBdr>
        </w:div>
        <w:div w:id="203688082">
          <w:marLeft w:val="480"/>
          <w:marRight w:val="0"/>
          <w:marTop w:val="0"/>
          <w:marBottom w:val="0"/>
          <w:divBdr>
            <w:top w:val="none" w:sz="0" w:space="0" w:color="auto"/>
            <w:left w:val="none" w:sz="0" w:space="0" w:color="auto"/>
            <w:bottom w:val="none" w:sz="0" w:space="0" w:color="auto"/>
            <w:right w:val="none" w:sz="0" w:space="0" w:color="auto"/>
          </w:divBdr>
        </w:div>
        <w:div w:id="203688251">
          <w:marLeft w:val="480"/>
          <w:marRight w:val="0"/>
          <w:marTop w:val="0"/>
          <w:marBottom w:val="0"/>
          <w:divBdr>
            <w:top w:val="none" w:sz="0" w:space="0" w:color="auto"/>
            <w:left w:val="none" w:sz="0" w:space="0" w:color="auto"/>
            <w:bottom w:val="none" w:sz="0" w:space="0" w:color="auto"/>
            <w:right w:val="none" w:sz="0" w:space="0" w:color="auto"/>
          </w:divBdr>
        </w:div>
        <w:div w:id="203688377">
          <w:marLeft w:val="480"/>
          <w:marRight w:val="0"/>
          <w:marTop w:val="0"/>
          <w:marBottom w:val="0"/>
          <w:divBdr>
            <w:top w:val="none" w:sz="0" w:space="0" w:color="auto"/>
            <w:left w:val="none" w:sz="0" w:space="0" w:color="auto"/>
            <w:bottom w:val="none" w:sz="0" w:space="0" w:color="auto"/>
            <w:right w:val="none" w:sz="0" w:space="0" w:color="auto"/>
          </w:divBdr>
        </w:div>
        <w:div w:id="203688854">
          <w:marLeft w:val="480"/>
          <w:marRight w:val="0"/>
          <w:marTop w:val="0"/>
          <w:marBottom w:val="0"/>
          <w:divBdr>
            <w:top w:val="none" w:sz="0" w:space="0" w:color="auto"/>
            <w:left w:val="none" w:sz="0" w:space="0" w:color="auto"/>
            <w:bottom w:val="none" w:sz="0" w:space="0" w:color="auto"/>
            <w:right w:val="none" w:sz="0" w:space="0" w:color="auto"/>
          </w:divBdr>
        </w:div>
        <w:div w:id="203688933">
          <w:marLeft w:val="480"/>
          <w:marRight w:val="0"/>
          <w:marTop w:val="0"/>
          <w:marBottom w:val="0"/>
          <w:divBdr>
            <w:top w:val="none" w:sz="0" w:space="0" w:color="auto"/>
            <w:left w:val="none" w:sz="0" w:space="0" w:color="auto"/>
            <w:bottom w:val="none" w:sz="0" w:space="0" w:color="auto"/>
            <w:right w:val="none" w:sz="0" w:space="0" w:color="auto"/>
          </w:divBdr>
        </w:div>
      </w:divsChild>
    </w:div>
    <w:div w:id="203688230">
      <w:marLeft w:val="0"/>
      <w:marRight w:val="0"/>
      <w:marTop w:val="0"/>
      <w:marBottom w:val="0"/>
      <w:divBdr>
        <w:top w:val="none" w:sz="0" w:space="0" w:color="auto"/>
        <w:left w:val="none" w:sz="0" w:space="0" w:color="auto"/>
        <w:bottom w:val="none" w:sz="0" w:space="0" w:color="auto"/>
        <w:right w:val="none" w:sz="0" w:space="0" w:color="auto"/>
      </w:divBdr>
    </w:div>
    <w:div w:id="203688240">
      <w:marLeft w:val="0"/>
      <w:marRight w:val="0"/>
      <w:marTop w:val="0"/>
      <w:marBottom w:val="0"/>
      <w:divBdr>
        <w:top w:val="none" w:sz="0" w:space="0" w:color="auto"/>
        <w:left w:val="none" w:sz="0" w:space="0" w:color="auto"/>
        <w:bottom w:val="none" w:sz="0" w:space="0" w:color="auto"/>
        <w:right w:val="none" w:sz="0" w:space="0" w:color="auto"/>
      </w:divBdr>
      <w:divsChild>
        <w:div w:id="203688513">
          <w:marLeft w:val="480"/>
          <w:marRight w:val="0"/>
          <w:marTop w:val="0"/>
          <w:marBottom w:val="0"/>
          <w:divBdr>
            <w:top w:val="none" w:sz="0" w:space="0" w:color="auto"/>
            <w:left w:val="none" w:sz="0" w:space="0" w:color="auto"/>
            <w:bottom w:val="none" w:sz="0" w:space="0" w:color="auto"/>
            <w:right w:val="none" w:sz="0" w:space="0" w:color="auto"/>
          </w:divBdr>
        </w:div>
      </w:divsChild>
    </w:div>
    <w:div w:id="203688244">
      <w:marLeft w:val="0"/>
      <w:marRight w:val="0"/>
      <w:marTop w:val="0"/>
      <w:marBottom w:val="0"/>
      <w:divBdr>
        <w:top w:val="none" w:sz="0" w:space="0" w:color="auto"/>
        <w:left w:val="none" w:sz="0" w:space="0" w:color="auto"/>
        <w:bottom w:val="none" w:sz="0" w:space="0" w:color="auto"/>
        <w:right w:val="none" w:sz="0" w:space="0" w:color="auto"/>
      </w:divBdr>
    </w:div>
    <w:div w:id="203688248">
      <w:marLeft w:val="0"/>
      <w:marRight w:val="0"/>
      <w:marTop w:val="0"/>
      <w:marBottom w:val="0"/>
      <w:divBdr>
        <w:top w:val="none" w:sz="0" w:space="0" w:color="auto"/>
        <w:left w:val="none" w:sz="0" w:space="0" w:color="auto"/>
        <w:bottom w:val="none" w:sz="0" w:space="0" w:color="auto"/>
        <w:right w:val="none" w:sz="0" w:space="0" w:color="auto"/>
      </w:divBdr>
    </w:div>
    <w:div w:id="203688249">
      <w:marLeft w:val="0"/>
      <w:marRight w:val="0"/>
      <w:marTop w:val="0"/>
      <w:marBottom w:val="0"/>
      <w:divBdr>
        <w:top w:val="none" w:sz="0" w:space="0" w:color="auto"/>
        <w:left w:val="none" w:sz="0" w:space="0" w:color="auto"/>
        <w:bottom w:val="none" w:sz="0" w:space="0" w:color="auto"/>
        <w:right w:val="none" w:sz="0" w:space="0" w:color="auto"/>
      </w:divBdr>
    </w:div>
    <w:div w:id="203688254">
      <w:marLeft w:val="0"/>
      <w:marRight w:val="0"/>
      <w:marTop w:val="0"/>
      <w:marBottom w:val="0"/>
      <w:divBdr>
        <w:top w:val="none" w:sz="0" w:space="0" w:color="auto"/>
        <w:left w:val="none" w:sz="0" w:space="0" w:color="auto"/>
        <w:bottom w:val="none" w:sz="0" w:space="0" w:color="auto"/>
        <w:right w:val="none" w:sz="0" w:space="0" w:color="auto"/>
      </w:divBdr>
    </w:div>
    <w:div w:id="203688257">
      <w:marLeft w:val="0"/>
      <w:marRight w:val="0"/>
      <w:marTop w:val="0"/>
      <w:marBottom w:val="0"/>
      <w:divBdr>
        <w:top w:val="none" w:sz="0" w:space="0" w:color="auto"/>
        <w:left w:val="none" w:sz="0" w:space="0" w:color="auto"/>
        <w:bottom w:val="none" w:sz="0" w:space="0" w:color="auto"/>
        <w:right w:val="none" w:sz="0" w:space="0" w:color="auto"/>
      </w:divBdr>
    </w:div>
    <w:div w:id="203688258">
      <w:marLeft w:val="0"/>
      <w:marRight w:val="0"/>
      <w:marTop w:val="0"/>
      <w:marBottom w:val="0"/>
      <w:divBdr>
        <w:top w:val="none" w:sz="0" w:space="0" w:color="auto"/>
        <w:left w:val="none" w:sz="0" w:space="0" w:color="auto"/>
        <w:bottom w:val="none" w:sz="0" w:space="0" w:color="auto"/>
        <w:right w:val="none" w:sz="0" w:space="0" w:color="auto"/>
      </w:divBdr>
      <w:divsChild>
        <w:div w:id="203686145">
          <w:marLeft w:val="480"/>
          <w:marRight w:val="0"/>
          <w:marTop w:val="0"/>
          <w:marBottom w:val="0"/>
          <w:divBdr>
            <w:top w:val="none" w:sz="0" w:space="0" w:color="auto"/>
            <w:left w:val="none" w:sz="0" w:space="0" w:color="auto"/>
            <w:bottom w:val="none" w:sz="0" w:space="0" w:color="auto"/>
            <w:right w:val="none" w:sz="0" w:space="0" w:color="auto"/>
          </w:divBdr>
        </w:div>
        <w:div w:id="203686188">
          <w:marLeft w:val="480"/>
          <w:marRight w:val="0"/>
          <w:marTop w:val="0"/>
          <w:marBottom w:val="0"/>
          <w:divBdr>
            <w:top w:val="none" w:sz="0" w:space="0" w:color="auto"/>
            <w:left w:val="none" w:sz="0" w:space="0" w:color="auto"/>
            <w:bottom w:val="none" w:sz="0" w:space="0" w:color="auto"/>
            <w:right w:val="none" w:sz="0" w:space="0" w:color="auto"/>
          </w:divBdr>
        </w:div>
        <w:div w:id="203686349">
          <w:marLeft w:val="480"/>
          <w:marRight w:val="0"/>
          <w:marTop w:val="0"/>
          <w:marBottom w:val="0"/>
          <w:divBdr>
            <w:top w:val="none" w:sz="0" w:space="0" w:color="auto"/>
            <w:left w:val="none" w:sz="0" w:space="0" w:color="auto"/>
            <w:bottom w:val="none" w:sz="0" w:space="0" w:color="auto"/>
            <w:right w:val="none" w:sz="0" w:space="0" w:color="auto"/>
          </w:divBdr>
        </w:div>
        <w:div w:id="203688557">
          <w:marLeft w:val="480"/>
          <w:marRight w:val="0"/>
          <w:marTop w:val="0"/>
          <w:marBottom w:val="0"/>
          <w:divBdr>
            <w:top w:val="none" w:sz="0" w:space="0" w:color="auto"/>
            <w:left w:val="none" w:sz="0" w:space="0" w:color="auto"/>
            <w:bottom w:val="none" w:sz="0" w:space="0" w:color="auto"/>
            <w:right w:val="none" w:sz="0" w:space="0" w:color="auto"/>
          </w:divBdr>
        </w:div>
        <w:div w:id="203688705">
          <w:marLeft w:val="480"/>
          <w:marRight w:val="0"/>
          <w:marTop w:val="0"/>
          <w:marBottom w:val="0"/>
          <w:divBdr>
            <w:top w:val="none" w:sz="0" w:space="0" w:color="auto"/>
            <w:left w:val="none" w:sz="0" w:space="0" w:color="auto"/>
            <w:bottom w:val="none" w:sz="0" w:space="0" w:color="auto"/>
            <w:right w:val="none" w:sz="0" w:space="0" w:color="auto"/>
          </w:divBdr>
        </w:div>
      </w:divsChild>
    </w:div>
    <w:div w:id="203688262">
      <w:marLeft w:val="0"/>
      <w:marRight w:val="0"/>
      <w:marTop w:val="0"/>
      <w:marBottom w:val="0"/>
      <w:divBdr>
        <w:top w:val="none" w:sz="0" w:space="0" w:color="auto"/>
        <w:left w:val="none" w:sz="0" w:space="0" w:color="auto"/>
        <w:bottom w:val="none" w:sz="0" w:space="0" w:color="auto"/>
        <w:right w:val="none" w:sz="0" w:space="0" w:color="auto"/>
      </w:divBdr>
    </w:div>
    <w:div w:id="203688264">
      <w:marLeft w:val="0"/>
      <w:marRight w:val="0"/>
      <w:marTop w:val="0"/>
      <w:marBottom w:val="0"/>
      <w:divBdr>
        <w:top w:val="none" w:sz="0" w:space="0" w:color="auto"/>
        <w:left w:val="none" w:sz="0" w:space="0" w:color="auto"/>
        <w:bottom w:val="none" w:sz="0" w:space="0" w:color="auto"/>
        <w:right w:val="none" w:sz="0" w:space="0" w:color="auto"/>
      </w:divBdr>
      <w:divsChild>
        <w:div w:id="203686282">
          <w:marLeft w:val="600"/>
          <w:marRight w:val="0"/>
          <w:marTop w:val="0"/>
          <w:marBottom w:val="0"/>
          <w:divBdr>
            <w:top w:val="none" w:sz="0" w:space="0" w:color="auto"/>
            <w:left w:val="none" w:sz="0" w:space="0" w:color="auto"/>
            <w:bottom w:val="none" w:sz="0" w:space="0" w:color="auto"/>
            <w:right w:val="none" w:sz="0" w:space="0" w:color="auto"/>
          </w:divBdr>
        </w:div>
        <w:div w:id="203686291">
          <w:marLeft w:val="720"/>
          <w:marRight w:val="0"/>
          <w:marTop w:val="0"/>
          <w:marBottom w:val="0"/>
          <w:divBdr>
            <w:top w:val="none" w:sz="0" w:space="0" w:color="auto"/>
            <w:left w:val="none" w:sz="0" w:space="0" w:color="auto"/>
            <w:bottom w:val="none" w:sz="0" w:space="0" w:color="auto"/>
            <w:right w:val="none" w:sz="0" w:space="0" w:color="auto"/>
          </w:divBdr>
        </w:div>
        <w:div w:id="203688260">
          <w:marLeft w:val="480"/>
          <w:marRight w:val="0"/>
          <w:marTop w:val="0"/>
          <w:marBottom w:val="0"/>
          <w:divBdr>
            <w:top w:val="none" w:sz="0" w:space="0" w:color="auto"/>
            <w:left w:val="none" w:sz="0" w:space="0" w:color="auto"/>
            <w:bottom w:val="none" w:sz="0" w:space="0" w:color="auto"/>
            <w:right w:val="none" w:sz="0" w:space="0" w:color="auto"/>
          </w:divBdr>
        </w:div>
        <w:div w:id="203688291">
          <w:marLeft w:val="480"/>
          <w:marRight w:val="0"/>
          <w:marTop w:val="0"/>
          <w:marBottom w:val="0"/>
          <w:divBdr>
            <w:top w:val="none" w:sz="0" w:space="0" w:color="auto"/>
            <w:left w:val="none" w:sz="0" w:space="0" w:color="auto"/>
            <w:bottom w:val="none" w:sz="0" w:space="0" w:color="auto"/>
            <w:right w:val="none" w:sz="0" w:space="0" w:color="auto"/>
          </w:divBdr>
        </w:div>
        <w:div w:id="203688411">
          <w:marLeft w:val="840"/>
          <w:marRight w:val="0"/>
          <w:marTop w:val="0"/>
          <w:marBottom w:val="0"/>
          <w:divBdr>
            <w:top w:val="none" w:sz="0" w:space="0" w:color="auto"/>
            <w:left w:val="none" w:sz="0" w:space="0" w:color="auto"/>
            <w:bottom w:val="none" w:sz="0" w:space="0" w:color="auto"/>
            <w:right w:val="none" w:sz="0" w:space="0" w:color="auto"/>
          </w:divBdr>
        </w:div>
        <w:div w:id="203688497">
          <w:marLeft w:val="600"/>
          <w:marRight w:val="0"/>
          <w:marTop w:val="0"/>
          <w:marBottom w:val="0"/>
          <w:divBdr>
            <w:top w:val="none" w:sz="0" w:space="0" w:color="auto"/>
            <w:left w:val="none" w:sz="0" w:space="0" w:color="auto"/>
            <w:bottom w:val="none" w:sz="0" w:space="0" w:color="auto"/>
            <w:right w:val="none" w:sz="0" w:space="0" w:color="auto"/>
          </w:divBdr>
        </w:div>
        <w:div w:id="203688625">
          <w:marLeft w:val="600"/>
          <w:marRight w:val="0"/>
          <w:marTop w:val="0"/>
          <w:marBottom w:val="0"/>
          <w:divBdr>
            <w:top w:val="none" w:sz="0" w:space="0" w:color="auto"/>
            <w:left w:val="none" w:sz="0" w:space="0" w:color="auto"/>
            <w:bottom w:val="none" w:sz="0" w:space="0" w:color="auto"/>
            <w:right w:val="none" w:sz="0" w:space="0" w:color="auto"/>
          </w:divBdr>
        </w:div>
        <w:div w:id="203688790">
          <w:marLeft w:val="600"/>
          <w:marRight w:val="0"/>
          <w:marTop w:val="0"/>
          <w:marBottom w:val="0"/>
          <w:divBdr>
            <w:top w:val="none" w:sz="0" w:space="0" w:color="auto"/>
            <w:left w:val="none" w:sz="0" w:space="0" w:color="auto"/>
            <w:bottom w:val="none" w:sz="0" w:space="0" w:color="auto"/>
            <w:right w:val="none" w:sz="0" w:space="0" w:color="auto"/>
          </w:divBdr>
        </w:div>
        <w:div w:id="203688817">
          <w:marLeft w:val="720"/>
          <w:marRight w:val="0"/>
          <w:marTop w:val="0"/>
          <w:marBottom w:val="0"/>
          <w:divBdr>
            <w:top w:val="none" w:sz="0" w:space="0" w:color="auto"/>
            <w:left w:val="none" w:sz="0" w:space="0" w:color="auto"/>
            <w:bottom w:val="none" w:sz="0" w:space="0" w:color="auto"/>
            <w:right w:val="none" w:sz="0" w:space="0" w:color="auto"/>
          </w:divBdr>
        </w:div>
      </w:divsChild>
    </w:div>
    <w:div w:id="203688268">
      <w:marLeft w:val="0"/>
      <w:marRight w:val="0"/>
      <w:marTop w:val="0"/>
      <w:marBottom w:val="0"/>
      <w:divBdr>
        <w:top w:val="none" w:sz="0" w:space="0" w:color="auto"/>
        <w:left w:val="none" w:sz="0" w:space="0" w:color="auto"/>
        <w:bottom w:val="none" w:sz="0" w:space="0" w:color="auto"/>
        <w:right w:val="none" w:sz="0" w:space="0" w:color="auto"/>
      </w:divBdr>
    </w:div>
    <w:div w:id="203688271">
      <w:marLeft w:val="0"/>
      <w:marRight w:val="0"/>
      <w:marTop w:val="0"/>
      <w:marBottom w:val="0"/>
      <w:divBdr>
        <w:top w:val="none" w:sz="0" w:space="0" w:color="auto"/>
        <w:left w:val="none" w:sz="0" w:space="0" w:color="auto"/>
        <w:bottom w:val="none" w:sz="0" w:space="0" w:color="auto"/>
        <w:right w:val="none" w:sz="0" w:space="0" w:color="auto"/>
      </w:divBdr>
    </w:div>
    <w:div w:id="203688273">
      <w:marLeft w:val="0"/>
      <w:marRight w:val="0"/>
      <w:marTop w:val="0"/>
      <w:marBottom w:val="0"/>
      <w:divBdr>
        <w:top w:val="none" w:sz="0" w:space="0" w:color="auto"/>
        <w:left w:val="none" w:sz="0" w:space="0" w:color="auto"/>
        <w:bottom w:val="none" w:sz="0" w:space="0" w:color="auto"/>
        <w:right w:val="none" w:sz="0" w:space="0" w:color="auto"/>
      </w:divBdr>
    </w:div>
    <w:div w:id="203688279">
      <w:marLeft w:val="0"/>
      <w:marRight w:val="0"/>
      <w:marTop w:val="0"/>
      <w:marBottom w:val="0"/>
      <w:divBdr>
        <w:top w:val="none" w:sz="0" w:space="0" w:color="auto"/>
        <w:left w:val="none" w:sz="0" w:space="0" w:color="auto"/>
        <w:bottom w:val="none" w:sz="0" w:space="0" w:color="auto"/>
        <w:right w:val="none" w:sz="0" w:space="0" w:color="auto"/>
      </w:divBdr>
      <w:divsChild>
        <w:div w:id="203686067">
          <w:marLeft w:val="480"/>
          <w:marRight w:val="0"/>
          <w:marTop w:val="0"/>
          <w:marBottom w:val="0"/>
          <w:divBdr>
            <w:top w:val="none" w:sz="0" w:space="0" w:color="auto"/>
            <w:left w:val="none" w:sz="0" w:space="0" w:color="auto"/>
            <w:bottom w:val="none" w:sz="0" w:space="0" w:color="auto"/>
            <w:right w:val="none" w:sz="0" w:space="0" w:color="auto"/>
          </w:divBdr>
        </w:div>
        <w:div w:id="203686125">
          <w:marLeft w:val="480"/>
          <w:marRight w:val="0"/>
          <w:marTop w:val="0"/>
          <w:marBottom w:val="0"/>
          <w:divBdr>
            <w:top w:val="none" w:sz="0" w:space="0" w:color="auto"/>
            <w:left w:val="none" w:sz="0" w:space="0" w:color="auto"/>
            <w:bottom w:val="none" w:sz="0" w:space="0" w:color="auto"/>
            <w:right w:val="none" w:sz="0" w:space="0" w:color="auto"/>
          </w:divBdr>
        </w:div>
        <w:div w:id="203686267">
          <w:marLeft w:val="480"/>
          <w:marRight w:val="0"/>
          <w:marTop w:val="0"/>
          <w:marBottom w:val="0"/>
          <w:divBdr>
            <w:top w:val="none" w:sz="0" w:space="0" w:color="auto"/>
            <w:left w:val="none" w:sz="0" w:space="0" w:color="auto"/>
            <w:bottom w:val="none" w:sz="0" w:space="0" w:color="auto"/>
            <w:right w:val="none" w:sz="0" w:space="0" w:color="auto"/>
          </w:divBdr>
        </w:div>
        <w:div w:id="203686273">
          <w:marLeft w:val="480"/>
          <w:marRight w:val="0"/>
          <w:marTop w:val="0"/>
          <w:marBottom w:val="0"/>
          <w:divBdr>
            <w:top w:val="none" w:sz="0" w:space="0" w:color="auto"/>
            <w:left w:val="none" w:sz="0" w:space="0" w:color="auto"/>
            <w:bottom w:val="none" w:sz="0" w:space="0" w:color="auto"/>
            <w:right w:val="none" w:sz="0" w:space="0" w:color="auto"/>
          </w:divBdr>
        </w:div>
        <w:div w:id="203686302">
          <w:marLeft w:val="480"/>
          <w:marRight w:val="0"/>
          <w:marTop w:val="0"/>
          <w:marBottom w:val="0"/>
          <w:divBdr>
            <w:top w:val="none" w:sz="0" w:space="0" w:color="auto"/>
            <w:left w:val="none" w:sz="0" w:space="0" w:color="auto"/>
            <w:bottom w:val="none" w:sz="0" w:space="0" w:color="auto"/>
            <w:right w:val="none" w:sz="0" w:space="0" w:color="auto"/>
          </w:divBdr>
        </w:div>
        <w:div w:id="203686347">
          <w:marLeft w:val="480"/>
          <w:marRight w:val="0"/>
          <w:marTop w:val="0"/>
          <w:marBottom w:val="0"/>
          <w:divBdr>
            <w:top w:val="none" w:sz="0" w:space="0" w:color="auto"/>
            <w:left w:val="none" w:sz="0" w:space="0" w:color="auto"/>
            <w:bottom w:val="none" w:sz="0" w:space="0" w:color="auto"/>
            <w:right w:val="none" w:sz="0" w:space="0" w:color="auto"/>
          </w:divBdr>
        </w:div>
        <w:div w:id="203686354">
          <w:marLeft w:val="480"/>
          <w:marRight w:val="0"/>
          <w:marTop w:val="0"/>
          <w:marBottom w:val="0"/>
          <w:divBdr>
            <w:top w:val="none" w:sz="0" w:space="0" w:color="auto"/>
            <w:left w:val="none" w:sz="0" w:space="0" w:color="auto"/>
            <w:bottom w:val="none" w:sz="0" w:space="0" w:color="auto"/>
            <w:right w:val="none" w:sz="0" w:space="0" w:color="auto"/>
          </w:divBdr>
        </w:div>
        <w:div w:id="203686355">
          <w:marLeft w:val="480"/>
          <w:marRight w:val="0"/>
          <w:marTop w:val="0"/>
          <w:marBottom w:val="0"/>
          <w:divBdr>
            <w:top w:val="none" w:sz="0" w:space="0" w:color="auto"/>
            <w:left w:val="none" w:sz="0" w:space="0" w:color="auto"/>
            <w:bottom w:val="none" w:sz="0" w:space="0" w:color="auto"/>
            <w:right w:val="none" w:sz="0" w:space="0" w:color="auto"/>
          </w:divBdr>
        </w:div>
        <w:div w:id="203688041">
          <w:marLeft w:val="480"/>
          <w:marRight w:val="0"/>
          <w:marTop w:val="0"/>
          <w:marBottom w:val="0"/>
          <w:divBdr>
            <w:top w:val="none" w:sz="0" w:space="0" w:color="auto"/>
            <w:left w:val="none" w:sz="0" w:space="0" w:color="auto"/>
            <w:bottom w:val="none" w:sz="0" w:space="0" w:color="auto"/>
            <w:right w:val="none" w:sz="0" w:space="0" w:color="auto"/>
          </w:divBdr>
        </w:div>
        <w:div w:id="203688150">
          <w:marLeft w:val="480"/>
          <w:marRight w:val="0"/>
          <w:marTop w:val="0"/>
          <w:marBottom w:val="0"/>
          <w:divBdr>
            <w:top w:val="none" w:sz="0" w:space="0" w:color="auto"/>
            <w:left w:val="none" w:sz="0" w:space="0" w:color="auto"/>
            <w:bottom w:val="none" w:sz="0" w:space="0" w:color="auto"/>
            <w:right w:val="none" w:sz="0" w:space="0" w:color="auto"/>
          </w:divBdr>
        </w:div>
        <w:div w:id="203688153">
          <w:marLeft w:val="480"/>
          <w:marRight w:val="0"/>
          <w:marTop w:val="0"/>
          <w:marBottom w:val="0"/>
          <w:divBdr>
            <w:top w:val="none" w:sz="0" w:space="0" w:color="auto"/>
            <w:left w:val="none" w:sz="0" w:space="0" w:color="auto"/>
            <w:bottom w:val="none" w:sz="0" w:space="0" w:color="auto"/>
            <w:right w:val="none" w:sz="0" w:space="0" w:color="auto"/>
          </w:divBdr>
        </w:div>
        <w:div w:id="203688269">
          <w:marLeft w:val="480"/>
          <w:marRight w:val="0"/>
          <w:marTop w:val="0"/>
          <w:marBottom w:val="0"/>
          <w:divBdr>
            <w:top w:val="none" w:sz="0" w:space="0" w:color="auto"/>
            <w:left w:val="none" w:sz="0" w:space="0" w:color="auto"/>
            <w:bottom w:val="none" w:sz="0" w:space="0" w:color="auto"/>
            <w:right w:val="none" w:sz="0" w:space="0" w:color="auto"/>
          </w:divBdr>
        </w:div>
        <w:div w:id="203688289">
          <w:marLeft w:val="480"/>
          <w:marRight w:val="0"/>
          <w:marTop w:val="0"/>
          <w:marBottom w:val="0"/>
          <w:divBdr>
            <w:top w:val="none" w:sz="0" w:space="0" w:color="auto"/>
            <w:left w:val="none" w:sz="0" w:space="0" w:color="auto"/>
            <w:bottom w:val="none" w:sz="0" w:space="0" w:color="auto"/>
            <w:right w:val="none" w:sz="0" w:space="0" w:color="auto"/>
          </w:divBdr>
        </w:div>
        <w:div w:id="203688392">
          <w:marLeft w:val="480"/>
          <w:marRight w:val="0"/>
          <w:marTop w:val="0"/>
          <w:marBottom w:val="0"/>
          <w:divBdr>
            <w:top w:val="none" w:sz="0" w:space="0" w:color="auto"/>
            <w:left w:val="none" w:sz="0" w:space="0" w:color="auto"/>
            <w:bottom w:val="none" w:sz="0" w:space="0" w:color="auto"/>
            <w:right w:val="none" w:sz="0" w:space="0" w:color="auto"/>
          </w:divBdr>
        </w:div>
        <w:div w:id="203688577">
          <w:marLeft w:val="480"/>
          <w:marRight w:val="0"/>
          <w:marTop w:val="0"/>
          <w:marBottom w:val="0"/>
          <w:divBdr>
            <w:top w:val="none" w:sz="0" w:space="0" w:color="auto"/>
            <w:left w:val="none" w:sz="0" w:space="0" w:color="auto"/>
            <w:bottom w:val="none" w:sz="0" w:space="0" w:color="auto"/>
            <w:right w:val="none" w:sz="0" w:space="0" w:color="auto"/>
          </w:divBdr>
        </w:div>
        <w:div w:id="203688582">
          <w:marLeft w:val="480"/>
          <w:marRight w:val="0"/>
          <w:marTop w:val="0"/>
          <w:marBottom w:val="0"/>
          <w:divBdr>
            <w:top w:val="none" w:sz="0" w:space="0" w:color="auto"/>
            <w:left w:val="none" w:sz="0" w:space="0" w:color="auto"/>
            <w:bottom w:val="none" w:sz="0" w:space="0" w:color="auto"/>
            <w:right w:val="none" w:sz="0" w:space="0" w:color="auto"/>
          </w:divBdr>
        </w:div>
        <w:div w:id="203688656">
          <w:marLeft w:val="480"/>
          <w:marRight w:val="0"/>
          <w:marTop w:val="0"/>
          <w:marBottom w:val="0"/>
          <w:divBdr>
            <w:top w:val="none" w:sz="0" w:space="0" w:color="auto"/>
            <w:left w:val="none" w:sz="0" w:space="0" w:color="auto"/>
            <w:bottom w:val="none" w:sz="0" w:space="0" w:color="auto"/>
            <w:right w:val="none" w:sz="0" w:space="0" w:color="auto"/>
          </w:divBdr>
        </w:div>
      </w:divsChild>
    </w:div>
    <w:div w:id="203688280">
      <w:marLeft w:val="0"/>
      <w:marRight w:val="0"/>
      <w:marTop w:val="0"/>
      <w:marBottom w:val="0"/>
      <w:divBdr>
        <w:top w:val="none" w:sz="0" w:space="0" w:color="auto"/>
        <w:left w:val="none" w:sz="0" w:space="0" w:color="auto"/>
        <w:bottom w:val="none" w:sz="0" w:space="0" w:color="auto"/>
        <w:right w:val="none" w:sz="0" w:space="0" w:color="auto"/>
      </w:divBdr>
    </w:div>
    <w:div w:id="203688286">
      <w:marLeft w:val="0"/>
      <w:marRight w:val="0"/>
      <w:marTop w:val="0"/>
      <w:marBottom w:val="0"/>
      <w:divBdr>
        <w:top w:val="none" w:sz="0" w:space="0" w:color="auto"/>
        <w:left w:val="none" w:sz="0" w:space="0" w:color="auto"/>
        <w:bottom w:val="none" w:sz="0" w:space="0" w:color="auto"/>
        <w:right w:val="none" w:sz="0" w:space="0" w:color="auto"/>
      </w:divBdr>
    </w:div>
    <w:div w:id="203688290">
      <w:marLeft w:val="0"/>
      <w:marRight w:val="0"/>
      <w:marTop w:val="0"/>
      <w:marBottom w:val="0"/>
      <w:divBdr>
        <w:top w:val="none" w:sz="0" w:space="0" w:color="auto"/>
        <w:left w:val="none" w:sz="0" w:space="0" w:color="auto"/>
        <w:bottom w:val="none" w:sz="0" w:space="0" w:color="auto"/>
        <w:right w:val="none" w:sz="0" w:space="0" w:color="auto"/>
      </w:divBdr>
    </w:div>
    <w:div w:id="203688299">
      <w:marLeft w:val="0"/>
      <w:marRight w:val="0"/>
      <w:marTop w:val="0"/>
      <w:marBottom w:val="0"/>
      <w:divBdr>
        <w:top w:val="none" w:sz="0" w:space="0" w:color="auto"/>
        <w:left w:val="none" w:sz="0" w:space="0" w:color="auto"/>
        <w:bottom w:val="none" w:sz="0" w:space="0" w:color="auto"/>
        <w:right w:val="none" w:sz="0" w:space="0" w:color="auto"/>
      </w:divBdr>
      <w:divsChild>
        <w:div w:id="203686350">
          <w:marLeft w:val="480"/>
          <w:marRight w:val="0"/>
          <w:marTop w:val="0"/>
          <w:marBottom w:val="0"/>
          <w:divBdr>
            <w:top w:val="none" w:sz="0" w:space="0" w:color="auto"/>
            <w:left w:val="none" w:sz="0" w:space="0" w:color="auto"/>
            <w:bottom w:val="none" w:sz="0" w:space="0" w:color="auto"/>
            <w:right w:val="none" w:sz="0" w:space="0" w:color="auto"/>
          </w:divBdr>
        </w:div>
        <w:div w:id="203688003">
          <w:marLeft w:val="480"/>
          <w:marRight w:val="0"/>
          <w:marTop w:val="0"/>
          <w:marBottom w:val="0"/>
          <w:divBdr>
            <w:top w:val="none" w:sz="0" w:space="0" w:color="auto"/>
            <w:left w:val="none" w:sz="0" w:space="0" w:color="auto"/>
            <w:bottom w:val="none" w:sz="0" w:space="0" w:color="auto"/>
            <w:right w:val="none" w:sz="0" w:space="0" w:color="auto"/>
          </w:divBdr>
        </w:div>
        <w:div w:id="203688054">
          <w:marLeft w:val="480"/>
          <w:marRight w:val="0"/>
          <w:marTop w:val="0"/>
          <w:marBottom w:val="0"/>
          <w:divBdr>
            <w:top w:val="none" w:sz="0" w:space="0" w:color="auto"/>
            <w:left w:val="none" w:sz="0" w:space="0" w:color="auto"/>
            <w:bottom w:val="none" w:sz="0" w:space="0" w:color="auto"/>
            <w:right w:val="none" w:sz="0" w:space="0" w:color="auto"/>
          </w:divBdr>
        </w:div>
        <w:div w:id="203688105">
          <w:marLeft w:val="480"/>
          <w:marRight w:val="0"/>
          <w:marTop w:val="0"/>
          <w:marBottom w:val="0"/>
          <w:divBdr>
            <w:top w:val="none" w:sz="0" w:space="0" w:color="auto"/>
            <w:left w:val="none" w:sz="0" w:space="0" w:color="auto"/>
            <w:bottom w:val="none" w:sz="0" w:space="0" w:color="auto"/>
            <w:right w:val="none" w:sz="0" w:space="0" w:color="auto"/>
          </w:divBdr>
        </w:div>
        <w:div w:id="203688878">
          <w:marLeft w:val="480"/>
          <w:marRight w:val="0"/>
          <w:marTop w:val="0"/>
          <w:marBottom w:val="0"/>
          <w:divBdr>
            <w:top w:val="none" w:sz="0" w:space="0" w:color="auto"/>
            <w:left w:val="none" w:sz="0" w:space="0" w:color="auto"/>
            <w:bottom w:val="none" w:sz="0" w:space="0" w:color="auto"/>
            <w:right w:val="none" w:sz="0" w:space="0" w:color="auto"/>
          </w:divBdr>
        </w:div>
      </w:divsChild>
    </w:div>
    <w:div w:id="203688303">
      <w:marLeft w:val="0"/>
      <w:marRight w:val="0"/>
      <w:marTop w:val="0"/>
      <w:marBottom w:val="0"/>
      <w:divBdr>
        <w:top w:val="none" w:sz="0" w:space="0" w:color="auto"/>
        <w:left w:val="none" w:sz="0" w:space="0" w:color="auto"/>
        <w:bottom w:val="none" w:sz="0" w:space="0" w:color="auto"/>
        <w:right w:val="none" w:sz="0" w:space="0" w:color="auto"/>
      </w:divBdr>
      <w:divsChild>
        <w:div w:id="203687970">
          <w:marLeft w:val="480"/>
          <w:marRight w:val="0"/>
          <w:marTop w:val="0"/>
          <w:marBottom w:val="0"/>
          <w:divBdr>
            <w:top w:val="none" w:sz="0" w:space="0" w:color="auto"/>
            <w:left w:val="none" w:sz="0" w:space="0" w:color="auto"/>
            <w:bottom w:val="none" w:sz="0" w:space="0" w:color="auto"/>
            <w:right w:val="none" w:sz="0" w:space="0" w:color="auto"/>
          </w:divBdr>
        </w:div>
        <w:div w:id="203688139">
          <w:marLeft w:val="480"/>
          <w:marRight w:val="0"/>
          <w:marTop w:val="0"/>
          <w:marBottom w:val="0"/>
          <w:divBdr>
            <w:top w:val="none" w:sz="0" w:space="0" w:color="auto"/>
            <w:left w:val="none" w:sz="0" w:space="0" w:color="auto"/>
            <w:bottom w:val="none" w:sz="0" w:space="0" w:color="auto"/>
            <w:right w:val="none" w:sz="0" w:space="0" w:color="auto"/>
          </w:divBdr>
        </w:div>
        <w:div w:id="203688252">
          <w:marLeft w:val="480"/>
          <w:marRight w:val="0"/>
          <w:marTop w:val="0"/>
          <w:marBottom w:val="0"/>
          <w:divBdr>
            <w:top w:val="none" w:sz="0" w:space="0" w:color="auto"/>
            <w:left w:val="none" w:sz="0" w:space="0" w:color="auto"/>
            <w:bottom w:val="none" w:sz="0" w:space="0" w:color="auto"/>
            <w:right w:val="none" w:sz="0" w:space="0" w:color="auto"/>
          </w:divBdr>
        </w:div>
        <w:div w:id="203688750">
          <w:marLeft w:val="480"/>
          <w:marRight w:val="0"/>
          <w:marTop w:val="0"/>
          <w:marBottom w:val="0"/>
          <w:divBdr>
            <w:top w:val="none" w:sz="0" w:space="0" w:color="auto"/>
            <w:left w:val="none" w:sz="0" w:space="0" w:color="auto"/>
            <w:bottom w:val="none" w:sz="0" w:space="0" w:color="auto"/>
            <w:right w:val="none" w:sz="0" w:space="0" w:color="auto"/>
          </w:divBdr>
        </w:div>
        <w:div w:id="203688875">
          <w:marLeft w:val="480"/>
          <w:marRight w:val="0"/>
          <w:marTop w:val="0"/>
          <w:marBottom w:val="0"/>
          <w:divBdr>
            <w:top w:val="none" w:sz="0" w:space="0" w:color="auto"/>
            <w:left w:val="none" w:sz="0" w:space="0" w:color="auto"/>
            <w:bottom w:val="none" w:sz="0" w:space="0" w:color="auto"/>
            <w:right w:val="none" w:sz="0" w:space="0" w:color="auto"/>
          </w:divBdr>
        </w:div>
      </w:divsChild>
    </w:div>
    <w:div w:id="203688305">
      <w:marLeft w:val="0"/>
      <w:marRight w:val="0"/>
      <w:marTop w:val="0"/>
      <w:marBottom w:val="0"/>
      <w:divBdr>
        <w:top w:val="none" w:sz="0" w:space="0" w:color="auto"/>
        <w:left w:val="none" w:sz="0" w:space="0" w:color="auto"/>
        <w:bottom w:val="none" w:sz="0" w:space="0" w:color="auto"/>
        <w:right w:val="none" w:sz="0" w:space="0" w:color="auto"/>
      </w:divBdr>
    </w:div>
    <w:div w:id="203688306">
      <w:marLeft w:val="0"/>
      <w:marRight w:val="0"/>
      <w:marTop w:val="0"/>
      <w:marBottom w:val="0"/>
      <w:divBdr>
        <w:top w:val="none" w:sz="0" w:space="0" w:color="auto"/>
        <w:left w:val="none" w:sz="0" w:space="0" w:color="auto"/>
        <w:bottom w:val="none" w:sz="0" w:space="0" w:color="auto"/>
        <w:right w:val="none" w:sz="0" w:space="0" w:color="auto"/>
      </w:divBdr>
    </w:div>
    <w:div w:id="203688312">
      <w:marLeft w:val="0"/>
      <w:marRight w:val="0"/>
      <w:marTop w:val="0"/>
      <w:marBottom w:val="0"/>
      <w:divBdr>
        <w:top w:val="none" w:sz="0" w:space="0" w:color="auto"/>
        <w:left w:val="none" w:sz="0" w:space="0" w:color="auto"/>
        <w:bottom w:val="none" w:sz="0" w:space="0" w:color="auto"/>
        <w:right w:val="none" w:sz="0" w:space="0" w:color="auto"/>
      </w:divBdr>
    </w:div>
    <w:div w:id="203688313">
      <w:marLeft w:val="0"/>
      <w:marRight w:val="0"/>
      <w:marTop w:val="0"/>
      <w:marBottom w:val="0"/>
      <w:divBdr>
        <w:top w:val="none" w:sz="0" w:space="0" w:color="auto"/>
        <w:left w:val="none" w:sz="0" w:space="0" w:color="auto"/>
        <w:bottom w:val="none" w:sz="0" w:space="0" w:color="auto"/>
        <w:right w:val="none" w:sz="0" w:space="0" w:color="auto"/>
      </w:divBdr>
    </w:div>
    <w:div w:id="203688321">
      <w:marLeft w:val="0"/>
      <w:marRight w:val="0"/>
      <w:marTop w:val="0"/>
      <w:marBottom w:val="0"/>
      <w:divBdr>
        <w:top w:val="none" w:sz="0" w:space="0" w:color="auto"/>
        <w:left w:val="none" w:sz="0" w:space="0" w:color="auto"/>
        <w:bottom w:val="none" w:sz="0" w:space="0" w:color="auto"/>
        <w:right w:val="none" w:sz="0" w:space="0" w:color="auto"/>
      </w:divBdr>
      <w:divsChild>
        <w:div w:id="203688211">
          <w:marLeft w:val="480"/>
          <w:marRight w:val="0"/>
          <w:marTop w:val="0"/>
          <w:marBottom w:val="0"/>
          <w:divBdr>
            <w:top w:val="none" w:sz="0" w:space="0" w:color="auto"/>
            <w:left w:val="none" w:sz="0" w:space="0" w:color="auto"/>
            <w:bottom w:val="none" w:sz="0" w:space="0" w:color="auto"/>
            <w:right w:val="none" w:sz="0" w:space="0" w:color="auto"/>
          </w:divBdr>
        </w:div>
        <w:div w:id="203688918">
          <w:marLeft w:val="480"/>
          <w:marRight w:val="0"/>
          <w:marTop w:val="0"/>
          <w:marBottom w:val="0"/>
          <w:divBdr>
            <w:top w:val="none" w:sz="0" w:space="0" w:color="auto"/>
            <w:left w:val="none" w:sz="0" w:space="0" w:color="auto"/>
            <w:bottom w:val="none" w:sz="0" w:space="0" w:color="auto"/>
            <w:right w:val="none" w:sz="0" w:space="0" w:color="auto"/>
          </w:divBdr>
        </w:div>
      </w:divsChild>
    </w:div>
    <w:div w:id="203688324">
      <w:marLeft w:val="0"/>
      <w:marRight w:val="0"/>
      <w:marTop w:val="0"/>
      <w:marBottom w:val="0"/>
      <w:divBdr>
        <w:top w:val="none" w:sz="0" w:space="0" w:color="auto"/>
        <w:left w:val="none" w:sz="0" w:space="0" w:color="auto"/>
        <w:bottom w:val="none" w:sz="0" w:space="0" w:color="auto"/>
        <w:right w:val="none" w:sz="0" w:space="0" w:color="auto"/>
      </w:divBdr>
    </w:div>
    <w:div w:id="203688327">
      <w:marLeft w:val="0"/>
      <w:marRight w:val="0"/>
      <w:marTop w:val="0"/>
      <w:marBottom w:val="0"/>
      <w:divBdr>
        <w:top w:val="none" w:sz="0" w:space="0" w:color="auto"/>
        <w:left w:val="none" w:sz="0" w:space="0" w:color="auto"/>
        <w:bottom w:val="none" w:sz="0" w:space="0" w:color="auto"/>
        <w:right w:val="none" w:sz="0" w:space="0" w:color="auto"/>
      </w:divBdr>
      <w:divsChild>
        <w:div w:id="203686310">
          <w:marLeft w:val="480"/>
          <w:marRight w:val="0"/>
          <w:marTop w:val="0"/>
          <w:marBottom w:val="0"/>
          <w:divBdr>
            <w:top w:val="none" w:sz="0" w:space="0" w:color="auto"/>
            <w:left w:val="none" w:sz="0" w:space="0" w:color="auto"/>
            <w:bottom w:val="none" w:sz="0" w:space="0" w:color="auto"/>
            <w:right w:val="none" w:sz="0" w:space="0" w:color="auto"/>
          </w:divBdr>
        </w:div>
        <w:div w:id="203688197">
          <w:marLeft w:val="480"/>
          <w:marRight w:val="0"/>
          <w:marTop w:val="0"/>
          <w:marBottom w:val="0"/>
          <w:divBdr>
            <w:top w:val="none" w:sz="0" w:space="0" w:color="auto"/>
            <w:left w:val="none" w:sz="0" w:space="0" w:color="auto"/>
            <w:bottom w:val="none" w:sz="0" w:space="0" w:color="auto"/>
            <w:right w:val="none" w:sz="0" w:space="0" w:color="auto"/>
          </w:divBdr>
        </w:div>
        <w:div w:id="203688200">
          <w:marLeft w:val="480"/>
          <w:marRight w:val="0"/>
          <w:marTop w:val="0"/>
          <w:marBottom w:val="0"/>
          <w:divBdr>
            <w:top w:val="none" w:sz="0" w:space="0" w:color="auto"/>
            <w:left w:val="none" w:sz="0" w:space="0" w:color="auto"/>
            <w:bottom w:val="none" w:sz="0" w:space="0" w:color="auto"/>
            <w:right w:val="none" w:sz="0" w:space="0" w:color="auto"/>
          </w:divBdr>
        </w:div>
        <w:div w:id="203688222">
          <w:marLeft w:val="480"/>
          <w:marRight w:val="0"/>
          <w:marTop w:val="0"/>
          <w:marBottom w:val="0"/>
          <w:divBdr>
            <w:top w:val="none" w:sz="0" w:space="0" w:color="auto"/>
            <w:left w:val="none" w:sz="0" w:space="0" w:color="auto"/>
            <w:bottom w:val="none" w:sz="0" w:space="0" w:color="auto"/>
            <w:right w:val="none" w:sz="0" w:space="0" w:color="auto"/>
          </w:divBdr>
        </w:div>
        <w:div w:id="203688481">
          <w:marLeft w:val="480"/>
          <w:marRight w:val="0"/>
          <w:marTop w:val="0"/>
          <w:marBottom w:val="0"/>
          <w:divBdr>
            <w:top w:val="none" w:sz="0" w:space="0" w:color="auto"/>
            <w:left w:val="none" w:sz="0" w:space="0" w:color="auto"/>
            <w:bottom w:val="none" w:sz="0" w:space="0" w:color="auto"/>
            <w:right w:val="none" w:sz="0" w:space="0" w:color="auto"/>
          </w:divBdr>
        </w:div>
        <w:div w:id="203688514">
          <w:marLeft w:val="480"/>
          <w:marRight w:val="0"/>
          <w:marTop w:val="0"/>
          <w:marBottom w:val="0"/>
          <w:divBdr>
            <w:top w:val="none" w:sz="0" w:space="0" w:color="auto"/>
            <w:left w:val="none" w:sz="0" w:space="0" w:color="auto"/>
            <w:bottom w:val="none" w:sz="0" w:space="0" w:color="auto"/>
            <w:right w:val="none" w:sz="0" w:space="0" w:color="auto"/>
          </w:divBdr>
        </w:div>
      </w:divsChild>
    </w:div>
    <w:div w:id="203688330">
      <w:marLeft w:val="0"/>
      <w:marRight w:val="0"/>
      <w:marTop w:val="0"/>
      <w:marBottom w:val="0"/>
      <w:divBdr>
        <w:top w:val="none" w:sz="0" w:space="0" w:color="auto"/>
        <w:left w:val="none" w:sz="0" w:space="0" w:color="auto"/>
        <w:bottom w:val="none" w:sz="0" w:space="0" w:color="auto"/>
        <w:right w:val="none" w:sz="0" w:space="0" w:color="auto"/>
      </w:divBdr>
    </w:div>
    <w:div w:id="203688337">
      <w:marLeft w:val="0"/>
      <w:marRight w:val="0"/>
      <w:marTop w:val="0"/>
      <w:marBottom w:val="0"/>
      <w:divBdr>
        <w:top w:val="none" w:sz="0" w:space="0" w:color="auto"/>
        <w:left w:val="none" w:sz="0" w:space="0" w:color="auto"/>
        <w:bottom w:val="none" w:sz="0" w:space="0" w:color="auto"/>
        <w:right w:val="none" w:sz="0" w:space="0" w:color="auto"/>
      </w:divBdr>
      <w:divsChild>
        <w:div w:id="203686193">
          <w:marLeft w:val="480"/>
          <w:marRight w:val="0"/>
          <w:marTop w:val="0"/>
          <w:marBottom w:val="0"/>
          <w:divBdr>
            <w:top w:val="none" w:sz="0" w:space="0" w:color="auto"/>
            <w:left w:val="none" w:sz="0" w:space="0" w:color="auto"/>
            <w:bottom w:val="none" w:sz="0" w:space="0" w:color="auto"/>
            <w:right w:val="none" w:sz="0" w:space="0" w:color="auto"/>
          </w:divBdr>
        </w:div>
        <w:div w:id="203688084">
          <w:marLeft w:val="480"/>
          <w:marRight w:val="0"/>
          <w:marTop w:val="0"/>
          <w:marBottom w:val="0"/>
          <w:divBdr>
            <w:top w:val="none" w:sz="0" w:space="0" w:color="auto"/>
            <w:left w:val="none" w:sz="0" w:space="0" w:color="auto"/>
            <w:bottom w:val="none" w:sz="0" w:space="0" w:color="auto"/>
            <w:right w:val="none" w:sz="0" w:space="0" w:color="auto"/>
          </w:divBdr>
        </w:div>
        <w:div w:id="203688213">
          <w:marLeft w:val="480"/>
          <w:marRight w:val="0"/>
          <w:marTop w:val="0"/>
          <w:marBottom w:val="0"/>
          <w:divBdr>
            <w:top w:val="none" w:sz="0" w:space="0" w:color="auto"/>
            <w:left w:val="none" w:sz="0" w:space="0" w:color="auto"/>
            <w:bottom w:val="none" w:sz="0" w:space="0" w:color="auto"/>
            <w:right w:val="none" w:sz="0" w:space="0" w:color="auto"/>
          </w:divBdr>
        </w:div>
        <w:div w:id="203688788">
          <w:marLeft w:val="480"/>
          <w:marRight w:val="0"/>
          <w:marTop w:val="0"/>
          <w:marBottom w:val="0"/>
          <w:divBdr>
            <w:top w:val="none" w:sz="0" w:space="0" w:color="auto"/>
            <w:left w:val="none" w:sz="0" w:space="0" w:color="auto"/>
            <w:bottom w:val="none" w:sz="0" w:space="0" w:color="auto"/>
            <w:right w:val="none" w:sz="0" w:space="0" w:color="auto"/>
          </w:divBdr>
        </w:div>
      </w:divsChild>
    </w:div>
    <w:div w:id="203688339">
      <w:marLeft w:val="0"/>
      <w:marRight w:val="0"/>
      <w:marTop w:val="0"/>
      <w:marBottom w:val="0"/>
      <w:divBdr>
        <w:top w:val="none" w:sz="0" w:space="0" w:color="auto"/>
        <w:left w:val="none" w:sz="0" w:space="0" w:color="auto"/>
        <w:bottom w:val="none" w:sz="0" w:space="0" w:color="auto"/>
        <w:right w:val="none" w:sz="0" w:space="0" w:color="auto"/>
      </w:divBdr>
      <w:divsChild>
        <w:div w:id="203686143">
          <w:marLeft w:val="480"/>
          <w:marRight w:val="0"/>
          <w:marTop w:val="0"/>
          <w:marBottom w:val="0"/>
          <w:divBdr>
            <w:top w:val="none" w:sz="0" w:space="0" w:color="auto"/>
            <w:left w:val="none" w:sz="0" w:space="0" w:color="auto"/>
            <w:bottom w:val="none" w:sz="0" w:space="0" w:color="auto"/>
            <w:right w:val="none" w:sz="0" w:space="0" w:color="auto"/>
          </w:divBdr>
        </w:div>
        <w:div w:id="203688915">
          <w:marLeft w:val="480"/>
          <w:marRight w:val="0"/>
          <w:marTop w:val="0"/>
          <w:marBottom w:val="0"/>
          <w:divBdr>
            <w:top w:val="none" w:sz="0" w:space="0" w:color="auto"/>
            <w:left w:val="none" w:sz="0" w:space="0" w:color="auto"/>
            <w:bottom w:val="none" w:sz="0" w:space="0" w:color="auto"/>
            <w:right w:val="none" w:sz="0" w:space="0" w:color="auto"/>
          </w:divBdr>
        </w:div>
      </w:divsChild>
    </w:div>
    <w:div w:id="203688346">
      <w:marLeft w:val="0"/>
      <w:marRight w:val="0"/>
      <w:marTop w:val="0"/>
      <w:marBottom w:val="0"/>
      <w:divBdr>
        <w:top w:val="none" w:sz="0" w:space="0" w:color="auto"/>
        <w:left w:val="none" w:sz="0" w:space="0" w:color="auto"/>
        <w:bottom w:val="none" w:sz="0" w:space="0" w:color="auto"/>
        <w:right w:val="none" w:sz="0" w:space="0" w:color="auto"/>
      </w:divBdr>
    </w:div>
    <w:div w:id="203688349">
      <w:marLeft w:val="0"/>
      <w:marRight w:val="0"/>
      <w:marTop w:val="0"/>
      <w:marBottom w:val="0"/>
      <w:divBdr>
        <w:top w:val="none" w:sz="0" w:space="0" w:color="auto"/>
        <w:left w:val="none" w:sz="0" w:space="0" w:color="auto"/>
        <w:bottom w:val="none" w:sz="0" w:space="0" w:color="auto"/>
        <w:right w:val="none" w:sz="0" w:space="0" w:color="auto"/>
      </w:divBdr>
    </w:div>
    <w:div w:id="203688353">
      <w:marLeft w:val="0"/>
      <w:marRight w:val="0"/>
      <w:marTop w:val="0"/>
      <w:marBottom w:val="0"/>
      <w:divBdr>
        <w:top w:val="none" w:sz="0" w:space="0" w:color="auto"/>
        <w:left w:val="none" w:sz="0" w:space="0" w:color="auto"/>
        <w:bottom w:val="none" w:sz="0" w:space="0" w:color="auto"/>
        <w:right w:val="none" w:sz="0" w:space="0" w:color="auto"/>
      </w:divBdr>
    </w:div>
    <w:div w:id="203688365">
      <w:marLeft w:val="0"/>
      <w:marRight w:val="0"/>
      <w:marTop w:val="0"/>
      <w:marBottom w:val="0"/>
      <w:divBdr>
        <w:top w:val="none" w:sz="0" w:space="0" w:color="auto"/>
        <w:left w:val="none" w:sz="0" w:space="0" w:color="auto"/>
        <w:bottom w:val="none" w:sz="0" w:space="0" w:color="auto"/>
        <w:right w:val="none" w:sz="0" w:space="0" w:color="auto"/>
      </w:divBdr>
    </w:div>
    <w:div w:id="203688374">
      <w:marLeft w:val="0"/>
      <w:marRight w:val="0"/>
      <w:marTop w:val="0"/>
      <w:marBottom w:val="0"/>
      <w:divBdr>
        <w:top w:val="none" w:sz="0" w:space="0" w:color="auto"/>
        <w:left w:val="none" w:sz="0" w:space="0" w:color="auto"/>
        <w:bottom w:val="none" w:sz="0" w:space="0" w:color="auto"/>
        <w:right w:val="none" w:sz="0" w:space="0" w:color="auto"/>
      </w:divBdr>
    </w:div>
    <w:div w:id="203688376">
      <w:marLeft w:val="0"/>
      <w:marRight w:val="0"/>
      <w:marTop w:val="0"/>
      <w:marBottom w:val="0"/>
      <w:divBdr>
        <w:top w:val="none" w:sz="0" w:space="0" w:color="auto"/>
        <w:left w:val="none" w:sz="0" w:space="0" w:color="auto"/>
        <w:bottom w:val="none" w:sz="0" w:space="0" w:color="auto"/>
        <w:right w:val="none" w:sz="0" w:space="0" w:color="auto"/>
      </w:divBdr>
      <w:divsChild>
        <w:div w:id="203688089">
          <w:marLeft w:val="480"/>
          <w:marRight w:val="0"/>
          <w:marTop w:val="0"/>
          <w:marBottom w:val="0"/>
          <w:divBdr>
            <w:top w:val="none" w:sz="0" w:space="0" w:color="auto"/>
            <w:left w:val="none" w:sz="0" w:space="0" w:color="auto"/>
            <w:bottom w:val="none" w:sz="0" w:space="0" w:color="auto"/>
            <w:right w:val="none" w:sz="0" w:space="0" w:color="auto"/>
          </w:divBdr>
        </w:div>
        <w:div w:id="203688686">
          <w:marLeft w:val="480"/>
          <w:marRight w:val="0"/>
          <w:marTop w:val="0"/>
          <w:marBottom w:val="0"/>
          <w:divBdr>
            <w:top w:val="none" w:sz="0" w:space="0" w:color="auto"/>
            <w:left w:val="none" w:sz="0" w:space="0" w:color="auto"/>
            <w:bottom w:val="none" w:sz="0" w:space="0" w:color="auto"/>
            <w:right w:val="none" w:sz="0" w:space="0" w:color="auto"/>
          </w:divBdr>
        </w:div>
        <w:div w:id="203688766">
          <w:marLeft w:val="480"/>
          <w:marRight w:val="0"/>
          <w:marTop w:val="0"/>
          <w:marBottom w:val="0"/>
          <w:divBdr>
            <w:top w:val="none" w:sz="0" w:space="0" w:color="auto"/>
            <w:left w:val="none" w:sz="0" w:space="0" w:color="auto"/>
            <w:bottom w:val="none" w:sz="0" w:space="0" w:color="auto"/>
            <w:right w:val="none" w:sz="0" w:space="0" w:color="auto"/>
          </w:divBdr>
        </w:div>
      </w:divsChild>
    </w:div>
    <w:div w:id="203688380">
      <w:marLeft w:val="0"/>
      <w:marRight w:val="0"/>
      <w:marTop w:val="0"/>
      <w:marBottom w:val="0"/>
      <w:divBdr>
        <w:top w:val="none" w:sz="0" w:space="0" w:color="auto"/>
        <w:left w:val="none" w:sz="0" w:space="0" w:color="auto"/>
        <w:bottom w:val="none" w:sz="0" w:space="0" w:color="auto"/>
        <w:right w:val="none" w:sz="0" w:space="0" w:color="auto"/>
      </w:divBdr>
      <w:divsChild>
        <w:div w:id="203686322">
          <w:marLeft w:val="480"/>
          <w:marRight w:val="0"/>
          <w:marTop w:val="0"/>
          <w:marBottom w:val="0"/>
          <w:divBdr>
            <w:top w:val="none" w:sz="0" w:space="0" w:color="auto"/>
            <w:left w:val="none" w:sz="0" w:space="0" w:color="auto"/>
            <w:bottom w:val="none" w:sz="0" w:space="0" w:color="auto"/>
            <w:right w:val="none" w:sz="0" w:space="0" w:color="auto"/>
          </w:divBdr>
        </w:div>
        <w:div w:id="203688275">
          <w:marLeft w:val="480"/>
          <w:marRight w:val="0"/>
          <w:marTop w:val="0"/>
          <w:marBottom w:val="0"/>
          <w:divBdr>
            <w:top w:val="none" w:sz="0" w:space="0" w:color="auto"/>
            <w:left w:val="none" w:sz="0" w:space="0" w:color="auto"/>
            <w:bottom w:val="none" w:sz="0" w:space="0" w:color="auto"/>
            <w:right w:val="none" w:sz="0" w:space="0" w:color="auto"/>
          </w:divBdr>
        </w:div>
        <w:div w:id="203688624">
          <w:marLeft w:val="480"/>
          <w:marRight w:val="0"/>
          <w:marTop w:val="0"/>
          <w:marBottom w:val="0"/>
          <w:divBdr>
            <w:top w:val="none" w:sz="0" w:space="0" w:color="auto"/>
            <w:left w:val="none" w:sz="0" w:space="0" w:color="auto"/>
            <w:bottom w:val="none" w:sz="0" w:space="0" w:color="auto"/>
            <w:right w:val="none" w:sz="0" w:space="0" w:color="auto"/>
          </w:divBdr>
        </w:div>
        <w:div w:id="203688754">
          <w:marLeft w:val="480"/>
          <w:marRight w:val="0"/>
          <w:marTop w:val="0"/>
          <w:marBottom w:val="0"/>
          <w:divBdr>
            <w:top w:val="none" w:sz="0" w:space="0" w:color="auto"/>
            <w:left w:val="none" w:sz="0" w:space="0" w:color="auto"/>
            <w:bottom w:val="none" w:sz="0" w:space="0" w:color="auto"/>
            <w:right w:val="none" w:sz="0" w:space="0" w:color="auto"/>
          </w:divBdr>
        </w:div>
        <w:div w:id="203688800">
          <w:marLeft w:val="480"/>
          <w:marRight w:val="0"/>
          <w:marTop w:val="0"/>
          <w:marBottom w:val="0"/>
          <w:divBdr>
            <w:top w:val="none" w:sz="0" w:space="0" w:color="auto"/>
            <w:left w:val="none" w:sz="0" w:space="0" w:color="auto"/>
            <w:bottom w:val="none" w:sz="0" w:space="0" w:color="auto"/>
            <w:right w:val="none" w:sz="0" w:space="0" w:color="auto"/>
          </w:divBdr>
        </w:div>
        <w:div w:id="203688825">
          <w:marLeft w:val="480"/>
          <w:marRight w:val="0"/>
          <w:marTop w:val="0"/>
          <w:marBottom w:val="0"/>
          <w:divBdr>
            <w:top w:val="none" w:sz="0" w:space="0" w:color="auto"/>
            <w:left w:val="none" w:sz="0" w:space="0" w:color="auto"/>
            <w:bottom w:val="none" w:sz="0" w:space="0" w:color="auto"/>
            <w:right w:val="none" w:sz="0" w:space="0" w:color="auto"/>
          </w:divBdr>
        </w:div>
      </w:divsChild>
    </w:div>
    <w:div w:id="203688381">
      <w:marLeft w:val="0"/>
      <w:marRight w:val="0"/>
      <w:marTop w:val="0"/>
      <w:marBottom w:val="0"/>
      <w:divBdr>
        <w:top w:val="none" w:sz="0" w:space="0" w:color="auto"/>
        <w:left w:val="none" w:sz="0" w:space="0" w:color="auto"/>
        <w:bottom w:val="none" w:sz="0" w:space="0" w:color="auto"/>
        <w:right w:val="none" w:sz="0" w:space="0" w:color="auto"/>
      </w:divBdr>
      <w:divsChild>
        <w:div w:id="203686060">
          <w:marLeft w:val="480"/>
          <w:marRight w:val="0"/>
          <w:marTop w:val="0"/>
          <w:marBottom w:val="0"/>
          <w:divBdr>
            <w:top w:val="none" w:sz="0" w:space="0" w:color="auto"/>
            <w:left w:val="none" w:sz="0" w:space="0" w:color="auto"/>
            <w:bottom w:val="none" w:sz="0" w:space="0" w:color="auto"/>
            <w:right w:val="none" w:sz="0" w:space="0" w:color="auto"/>
          </w:divBdr>
        </w:div>
        <w:div w:id="203686076">
          <w:marLeft w:val="480"/>
          <w:marRight w:val="0"/>
          <w:marTop w:val="0"/>
          <w:marBottom w:val="0"/>
          <w:divBdr>
            <w:top w:val="none" w:sz="0" w:space="0" w:color="auto"/>
            <w:left w:val="none" w:sz="0" w:space="0" w:color="auto"/>
            <w:bottom w:val="none" w:sz="0" w:space="0" w:color="auto"/>
            <w:right w:val="none" w:sz="0" w:space="0" w:color="auto"/>
          </w:divBdr>
        </w:div>
        <w:div w:id="203686147">
          <w:marLeft w:val="480"/>
          <w:marRight w:val="0"/>
          <w:marTop w:val="0"/>
          <w:marBottom w:val="0"/>
          <w:divBdr>
            <w:top w:val="none" w:sz="0" w:space="0" w:color="auto"/>
            <w:left w:val="none" w:sz="0" w:space="0" w:color="auto"/>
            <w:bottom w:val="none" w:sz="0" w:space="0" w:color="auto"/>
            <w:right w:val="none" w:sz="0" w:space="0" w:color="auto"/>
          </w:divBdr>
        </w:div>
        <w:div w:id="203686224">
          <w:marLeft w:val="480"/>
          <w:marRight w:val="0"/>
          <w:marTop w:val="0"/>
          <w:marBottom w:val="0"/>
          <w:divBdr>
            <w:top w:val="none" w:sz="0" w:space="0" w:color="auto"/>
            <w:left w:val="none" w:sz="0" w:space="0" w:color="auto"/>
            <w:bottom w:val="none" w:sz="0" w:space="0" w:color="auto"/>
            <w:right w:val="none" w:sz="0" w:space="0" w:color="auto"/>
          </w:divBdr>
        </w:div>
        <w:div w:id="203688015">
          <w:marLeft w:val="480"/>
          <w:marRight w:val="0"/>
          <w:marTop w:val="0"/>
          <w:marBottom w:val="0"/>
          <w:divBdr>
            <w:top w:val="none" w:sz="0" w:space="0" w:color="auto"/>
            <w:left w:val="none" w:sz="0" w:space="0" w:color="auto"/>
            <w:bottom w:val="none" w:sz="0" w:space="0" w:color="auto"/>
            <w:right w:val="none" w:sz="0" w:space="0" w:color="auto"/>
          </w:divBdr>
        </w:div>
        <w:div w:id="203688061">
          <w:marLeft w:val="480"/>
          <w:marRight w:val="0"/>
          <w:marTop w:val="0"/>
          <w:marBottom w:val="0"/>
          <w:divBdr>
            <w:top w:val="none" w:sz="0" w:space="0" w:color="auto"/>
            <w:left w:val="none" w:sz="0" w:space="0" w:color="auto"/>
            <w:bottom w:val="none" w:sz="0" w:space="0" w:color="auto"/>
            <w:right w:val="none" w:sz="0" w:space="0" w:color="auto"/>
          </w:divBdr>
        </w:div>
        <w:div w:id="203688129">
          <w:marLeft w:val="480"/>
          <w:marRight w:val="0"/>
          <w:marTop w:val="0"/>
          <w:marBottom w:val="0"/>
          <w:divBdr>
            <w:top w:val="none" w:sz="0" w:space="0" w:color="auto"/>
            <w:left w:val="none" w:sz="0" w:space="0" w:color="auto"/>
            <w:bottom w:val="none" w:sz="0" w:space="0" w:color="auto"/>
            <w:right w:val="none" w:sz="0" w:space="0" w:color="auto"/>
          </w:divBdr>
        </w:div>
        <w:div w:id="203688241">
          <w:marLeft w:val="480"/>
          <w:marRight w:val="0"/>
          <w:marTop w:val="0"/>
          <w:marBottom w:val="0"/>
          <w:divBdr>
            <w:top w:val="none" w:sz="0" w:space="0" w:color="auto"/>
            <w:left w:val="none" w:sz="0" w:space="0" w:color="auto"/>
            <w:bottom w:val="none" w:sz="0" w:space="0" w:color="auto"/>
            <w:right w:val="none" w:sz="0" w:space="0" w:color="auto"/>
          </w:divBdr>
        </w:div>
        <w:div w:id="203688368">
          <w:marLeft w:val="480"/>
          <w:marRight w:val="0"/>
          <w:marTop w:val="0"/>
          <w:marBottom w:val="0"/>
          <w:divBdr>
            <w:top w:val="none" w:sz="0" w:space="0" w:color="auto"/>
            <w:left w:val="none" w:sz="0" w:space="0" w:color="auto"/>
            <w:bottom w:val="none" w:sz="0" w:space="0" w:color="auto"/>
            <w:right w:val="none" w:sz="0" w:space="0" w:color="auto"/>
          </w:divBdr>
        </w:div>
        <w:div w:id="203688402">
          <w:marLeft w:val="480"/>
          <w:marRight w:val="0"/>
          <w:marTop w:val="0"/>
          <w:marBottom w:val="0"/>
          <w:divBdr>
            <w:top w:val="none" w:sz="0" w:space="0" w:color="auto"/>
            <w:left w:val="none" w:sz="0" w:space="0" w:color="auto"/>
            <w:bottom w:val="none" w:sz="0" w:space="0" w:color="auto"/>
            <w:right w:val="none" w:sz="0" w:space="0" w:color="auto"/>
          </w:divBdr>
        </w:div>
        <w:div w:id="203688538">
          <w:marLeft w:val="480"/>
          <w:marRight w:val="0"/>
          <w:marTop w:val="0"/>
          <w:marBottom w:val="0"/>
          <w:divBdr>
            <w:top w:val="none" w:sz="0" w:space="0" w:color="auto"/>
            <w:left w:val="none" w:sz="0" w:space="0" w:color="auto"/>
            <w:bottom w:val="none" w:sz="0" w:space="0" w:color="auto"/>
            <w:right w:val="none" w:sz="0" w:space="0" w:color="auto"/>
          </w:divBdr>
        </w:div>
        <w:div w:id="203688592">
          <w:marLeft w:val="480"/>
          <w:marRight w:val="0"/>
          <w:marTop w:val="0"/>
          <w:marBottom w:val="0"/>
          <w:divBdr>
            <w:top w:val="none" w:sz="0" w:space="0" w:color="auto"/>
            <w:left w:val="none" w:sz="0" w:space="0" w:color="auto"/>
            <w:bottom w:val="none" w:sz="0" w:space="0" w:color="auto"/>
            <w:right w:val="none" w:sz="0" w:space="0" w:color="auto"/>
          </w:divBdr>
        </w:div>
        <w:div w:id="203688693">
          <w:marLeft w:val="480"/>
          <w:marRight w:val="0"/>
          <w:marTop w:val="0"/>
          <w:marBottom w:val="0"/>
          <w:divBdr>
            <w:top w:val="none" w:sz="0" w:space="0" w:color="auto"/>
            <w:left w:val="none" w:sz="0" w:space="0" w:color="auto"/>
            <w:bottom w:val="none" w:sz="0" w:space="0" w:color="auto"/>
            <w:right w:val="none" w:sz="0" w:space="0" w:color="auto"/>
          </w:divBdr>
        </w:div>
        <w:div w:id="203688769">
          <w:marLeft w:val="480"/>
          <w:marRight w:val="0"/>
          <w:marTop w:val="0"/>
          <w:marBottom w:val="0"/>
          <w:divBdr>
            <w:top w:val="none" w:sz="0" w:space="0" w:color="auto"/>
            <w:left w:val="none" w:sz="0" w:space="0" w:color="auto"/>
            <w:bottom w:val="none" w:sz="0" w:space="0" w:color="auto"/>
            <w:right w:val="none" w:sz="0" w:space="0" w:color="auto"/>
          </w:divBdr>
        </w:div>
        <w:div w:id="203688889">
          <w:marLeft w:val="480"/>
          <w:marRight w:val="0"/>
          <w:marTop w:val="0"/>
          <w:marBottom w:val="0"/>
          <w:divBdr>
            <w:top w:val="none" w:sz="0" w:space="0" w:color="auto"/>
            <w:left w:val="none" w:sz="0" w:space="0" w:color="auto"/>
            <w:bottom w:val="none" w:sz="0" w:space="0" w:color="auto"/>
            <w:right w:val="none" w:sz="0" w:space="0" w:color="auto"/>
          </w:divBdr>
        </w:div>
        <w:div w:id="203688891">
          <w:marLeft w:val="480"/>
          <w:marRight w:val="0"/>
          <w:marTop w:val="0"/>
          <w:marBottom w:val="0"/>
          <w:divBdr>
            <w:top w:val="none" w:sz="0" w:space="0" w:color="auto"/>
            <w:left w:val="none" w:sz="0" w:space="0" w:color="auto"/>
            <w:bottom w:val="none" w:sz="0" w:space="0" w:color="auto"/>
            <w:right w:val="none" w:sz="0" w:space="0" w:color="auto"/>
          </w:divBdr>
        </w:div>
        <w:div w:id="203688919">
          <w:marLeft w:val="480"/>
          <w:marRight w:val="0"/>
          <w:marTop w:val="0"/>
          <w:marBottom w:val="0"/>
          <w:divBdr>
            <w:top w:val="none" w:sz="0" w:space="0" w:color="auto"/>
            <w:left w:val="none" w:sz="0" w:space="0" w:color="auto"/>
            <w:bottom w:val="none" w:sz="0" w:space="0" w:color="auto"/>
            <w:right w:val="none" w:sz="0" w:space="0" w:color="auto"/>
          </w:divBdr>
        </w:div>
      </w:divsChild>
    </w:div>
    <w:div w:id="203688386">
      <w:marLeft w:val="0"/>
      <w:marRight w:val="0"/>
      <w:marTop w:val="0"/>
      <w:marBottom w:val="0"/>
      <w:divBdr>
        <w:top w:val="none" w:sz="0" w:space="0" w:color="auto"/>
        <w:left w:val="none" w:sz="0" w:space="0" w:color="auto"/>
        <w:bottom w:val="none" w:sz="0" w:space="0" w:color="auto"/>
        <w:right w:val="none" w:sz="0" w:space="0" w:color="auto"/>
      </w:divBdr>
    </w:div>
    <w:div w:id="203688389">
      <w:marLeft w:val="0"/>
      <w:marRight w:val="0"/>
      <w:marTop w:val="0"/>
      <w:marBottom w:val="0"/>
      <w:divBdr>
        <w:top w:val="none" w:sz="0" w:space="0" w:color="auto"/>
        <w:left w:val="none" w:sz="0" w:space="0" w:color="auto"/>
        <w:bottom w:val="none" w:sz="0" w:space="0" w:color="auto"/>
        <w:right w:val="none" w:sz="0" w:space="0" w:color="auto"/>
      </w:divBdr>
    </w:div>
    <w:div w:id="203688395">
      <w:marLeft w:val="0"/>
      <w:marRight w:val="0"/>
      <w:marTop w:val="0"/>
      <w:marBottom w:val="0"/>
      <w:divBdr>
        <w:top w:val="none" w:sz="0" w:space="0" w:color="auto"/>
        <w:left w:val="none" w:sz="0" w:space="0" w:color="auto"/>
        <w:bottom w:val="none" w:sz="0" w:space="0" w:color="auto"/>
        <w:right w:val="none" w:sz="0" w:space="0" w:color="auto"/>
      </w:divBdr>
      <w:divsChild>
        <w:div w:id="203686148">
          <w:marLeft w:val="480"/>
          <w:marRight w:val="0"/>
          <w:marTop w:val="0"/>
          <w:marBottom w:val="0"/>
          <w:divBdr>
            <w:top w:val="none" w:sz="0" w:space="0" w:color="auto"/>
            <w:left w:val="none" w:sz="0" w:space="0" w:color="auto"/>
            <w:bottom w:val="none" w:sz="0" w:space="0" w:color="auto"/>
            <w:right w:val="none" w:sz="0" w:space="0" w:color="auto"/>
          </w:divBdr>
        </w:div>
        <w:div w:id="203686182">
          <w:marLeft w:val="480"/>
          <w:marRight w:val="0"/>
          <w:marTop w:val="0"/>
          <w:marBottom w:val="0"/>
          <w:divBdr>
            <w:top w:val="none" w:sz="0" w:space="0" w:color="auto"/>
            <w:left w:val="none" w:sz="0" w:space="0" w:color="auto"/>
            <w:bottom w:val="none" w:sz="0" w:space="0" w:color="auto"/>
            <w:right w:val="none" w:sz="0" w:space="0" w:color="auto"/>
          </w:divBdr>
        </w:div>
        <w:div w:id="203688170">
          <w:marLeft w:val="480"/>
          <w:marRight w:val="0"/>
          <w:marTop w:val="0"/>
          <w:marBottom w:val="0"/>
          <w:divBdr>
            <w:top w:val="none" w:sz="0" w:space="0" w:color="auto"/>
            <w:left w:val="none" w:sz="0" w:space="0" w:color="auto"/>
            <w:bottom w:val="none" w:sz="0" w:space="0" w:color="auto"/>
            <w:right w:val="none" w:sz="0" w:space="0" w:color="auto"/>
          </w:divBdr>
        </w:div>
        <w:div w:id="203688357">
          <w:marLeft w:val="480"/>
          <w:marRight w:val="0"/>
          <w:marTop w:val="0"/>
          <w:marBottom w:val="0"/>
          <w:divBdr>
            <w:top w:val="none" w:sz="0" w:space="0" w:color="auto"/>
            <w:left w:val="none" w:sz="0" w:space="0" w:color="auto"/>
            <w:bottom w:val="none" w:sz="0" w:space="0" w:color="auto"/>
            <w:right w:val="none" w:sz="0" w:space="0" w:color="auto"/>
          </w:divBdr>
        </w:div>
        <w:div w:id="203688653">
          <w:marLeft w:val="480"/>
          <w:marRight w:val="0"/>
          <w:marTop w:val="0"/>
          <w:marBottom w:val="0"/>
          <w:divBdr>
            <w:top w:val="none" w:sz="0" w:space="0" w:color="auto"/>
            <w:left w:val="none" w:sz="0" w:space="0" w:color="auto"/>
            <w:bottom w:val="none" w:sz="0" w:space="0" w:color="auto"/>
            <w:right w:val="none" w:sz="0" w:space="0" w:color="auto"/>
          </w:divBdr>
        </w:div>
        <w:div w:id="203688690">
          <w:marLeft w:val="480"/>
          <w:marRight w:val="0"/>
          <w:marTop w:val="0"/>
          <w:marBottom w:val="0"/>
          <w:divBdr>
            <w:top w:val="none" w:sz="0" w:space="0" w:color="auto"/>
            <w:left w:val="none" w:sz="0" w:space="0" w:color="auto"/>
            <w:bottom w:val="none" w:sz="0" w:space="0" w:color="auto"/>
            <w:right w:val="none" w:sz="0" w:space="0" w:color="auto"/>
          </w:divBdr>
        </w:div>
        <w:div w:id="203688823">
          <w:marLeft w:val="480"/>
          <w:marRight w:val="0"/>
          <w:marTop w:val="0"/>
          <w:marBottom w:val="0"/>
          <w:divBdr>
            <w:top w:val="none" w:sz="0" w:space="0" w:color="auto"/>
            <w:left w:val="none" w:sz="0" w:space="0" w:color="auto"/>
            <w:bottom w:val="none" w:sz="0" w:space="0" w:color="auto"/>
            <w:right w:val="none" w:sz="0" w:space="0" w:color="auto"/>
          </w:divBdr>
        </w:div>
      </w:divsChild>
    </w:div>
    <w:div w:id="203688400">
      <w:marLeft w:val="0"/>
      <w:marRight w:val="0"/>
      <w:marTop w:val="0"/>
      <w:marBottom w:val="0"/>
      <w:divBdr>
        <w:top w:val="none" w:sz="0" w:space="0" w:color="auto"/>
        <w:left w:val="none" w:sz="0" w:space="0" w:color="auto"/>
        <w:bottom w:val="none" w:sz="0" w:space="0" w:color="auto"/>
        <w:right w:val="none" w:sz="0" w:space="0" w:color="auto"/>
      </w:divBdr>
    </w:div>
    <w:div w:id="203688401">
      <w:marLeft w:val="0"/>
      <w:marRight w:val="0"/>
      <w:marTop w:val="0"/>
      <w:marBottom w:val="0"/>
      <w:divBdr>
        <w:top w:val="none" w:sz="0" w:space="0" w:color="auto"/>
        <w:left w:val="none" w:sz="0" w:space="0" w:color="auto"/>
        <w:bottom w:val="none" w:sz="0" w:space="0" w:color="auto"/>
        <w:right w:val="none" w:sz="0" w:space="0" w:color="auto"/>
      </w:divBdr>
    </w:div>
    <w:div w:id="203688406">
      <w:marLeft w:val="0"/>
      <w:marRight w:val="0"/>
      <w:marTop w:val="0"/>
      <w:marBottom w:val="0"/>
      <w:divBdr>
        <w:top w:val="none" w:sz="0" w:space="0" w:color="auto"/>
        <w:left w:val="none" w:sz="0" w:space="0" w:color="auto"/>
        <w:bottom w:val="none" w:sz="0" w:space="0" w:color="auto"/>
        <w:right w:val="none" w:sz="0" w:space="0" w:color="auto"/>
      </w:divBdr>
      <w:divsChild>
        <w:div w:id="203688235">
          <w:marLeft w:val="480"/>
          <w:marRight w:val="0"/>
          <w:marTop w:val="0"/>
          <w:marBottom w:val="0"/>
          <w:divBdr>
            <w:top w:val="none" w:sz="0" w:space="0" w:color="auto"/>
            <w:left w:val="none" w:sz="0" w:space="0" w:color="auto"/>
            <w:bottom w:val="none" w:sz="0" w:space="0" w:color="auto"/>
            <w:right w:val="none" w:sz="0" w:space="0" w:color="auto"/>
          </w:divBdr>
        </w:div>
        <w:div w:id="203688901">
          <w:marLeft w:val="480"/>
          <w:marRight w:val="0"/>
          <w:marTop w:val="0"/>
          <w:marBottom w:val="0"/>
          <w:divBdr>
            <w:top w:val="none" w:sz="0" w:space="0" w:color="auto"/>
            <w:left w:val="none" w:sz="0" w:space="0" w:color="auto"/>
            <w:bottom w:val="none" w:sz="0" w:space="0" w:color="auto"/>
            <w:right w:val="none" w:sz="0" w:space="0" w:color="auto"/>
          </w:divBdr>
        </w:div>
      </w:divsChild>
    </w:div>
    <w:div w:id="203688407">
      <w:marLeft w:val="0"/>
      <w:marRight w:val="0"/>
      <w:marTop w:val="0"/>
      <w:marBottom w:val="0"/>
      <w:divBdr>
        <w:top w:val="none" w:sz="0" w:space="0" w:color="auto"/>
        <w:left w:val="none" w:sz="0" w:space="0" w:color="auto"/>
        <w:bottom w:val="none" w:sz="0" w:space="0" w:color="auto"/>
        <w:right w:val="none" w:sz="0" w:space="0" w:color="auto"/>
      </w:divBdr>
    </w:div>
    <w:div w:id="203688412">
      <w:marLeft w:val="0"/>
      <w:marRight w:val="0"/>
      <w:marTop w:val="0"/>
      <w:marBottom w:val="0"/>
      <w:divBdr>
        <w:top w:val="none" w:sz="0" w:space="0" w:color="auto"/>
        <w:left w:val="none" w:sz="0" w:space="0" w:color="auto"/>
        <w:bottom w:val="none" w:sz="0" w:space="0" w:color="auto"/>
        <w:right w:val="none" w:sz="0" w:space="0" w:color="auto"/>
      </w:divBdr>
      <w:divsChild>
        <w:div w:id="203686081">
          <w:marLeft w:val="480"/>
          <w:marRight w:val="0"/>
          <w:marTop w:val="0"/>
          <w:marBottom w:val="0"/>
          <w:divBdr>
            <w:top w:val="none" w:sz="0" w:space="0" w:color="auto"/>
            <w:left w:val="none" w:sz="0" w:space="0" w:color="auto"/>
            <w:bottom w:val="none" w:sz="0" w:space="0" w:color="auto"/>
            <w:right w:val="none" w:sz="0" w:space="0" w:color="auto"/>
          </w:divBdr>
        </w:div>
        <w:div w:id="203686276">
          <w:marLeft w:val="480"/>
          <w:marRight w:val="0"/>
          <w:marTop w:val="0"/>
          <w:marBottom w:val="0"/>
          <w:divBdr>
            <w:top w:val="none" w:sz="0" w:space="0" w:color="auto"/>
            <w:left w:val="none" w:sz="0" w:space="0" w:color="auto"/>
            <w:bottom w:val="none" w:sz="0" w:space="0" w:color="auto"/>
            <w:right w:val="none" w:sz="0" w:space="0" w:color="auto"/>
          </w:divBdr>
        </w:div>
        <w:div w:id="203687913">
          <w:marLeft w:val="480"/>
          <w:marRight w:val="0"/>
          <w:marTop w:val="0"/>
          <w:marBottom w:val="0"/>
          <w:divBdr>
            <w:top w:val="none" w:sz="0" w:space="0" w:color="auto"/>
            <w:left w:val="none" w:sz="0" w:space="0" w:color="auto"/>
            <w:bottom w:val="none" w:sz="0" w:space="0" w:color="auto"/>
            <w:right w:val="none" w:sz="0" w:space="0" w:color="auto"/>
          </w:divBdr>
        </w:div>
        <w:div w:id="203688433">
          <w:marLeft w:val="480"/>
          <w:marRight w:val="0"/>
          <w:marTop w:val="0"/>
          <w:marBottom w:val="0"/>
          <w:divBdr>
            <w:top w:val="none" w:sz="0" w:space="0" w:color="auto"/>
            <w:left w:val="none" w:sz="0" w:space="0" w:color="auto"/>
            <w:bottom w:val="none" w:sz="0" w:space="0" w:color="auto"/>
            <w:right w:val="none" w:sz="0" w:space="0" w:color="auto"/>
          </w:divBdr>
        </w:div>
        <w:div w:id="203688697">
          <w:marLeft w:val="480"/>
          <w:marRight w:val="0"/>
          <w:marTop w:val="0"/>
          <w:marBottom w:val="0"/>
          <w:divBdr>
            <w:top w:val="none" w:sz="0" w:space="0" w:color="auto"/>
            <w:left w:val="none" w:sz="0" w:space="0" w:color="auto"/>
            <w:bottom w:val="none" w:sz="0" w:space="0" w:color="auto"/>
            <w:right w:val="none" w:sz="0" w:space="0" w:color="auto"/>
          </w:divBdr>
        </w:div>
      </w:divsChild>
    </w:div>
    <w:div w:id="203688415">
      <w:marLeft w:val="0"/>
      <w:marRight w:val="0"/>
      <w:marTop w:val="0"/>
      <w:marBottom w:val="0"/>
      <w:divBdr>
        <w:top w:val="none" w:sz="0" w:space="0" w:color="auto"/>
        <w:left w:val="none" w:sz="0" w:space="0" w:color="auto"/>
        <w:bottom w:val="none" w:sz="0" w:space="0" w:color="auto"/>
        <w:right w:val="none" w:sz="0" w:space="0" w:color="auto"/>
      </w:divBdr>
      <w:divsChild>
        <w:div w:id="203686078">
          <w:marLeft w:val="480"/>
          <w:marRight w:val="0"/>
          <w:marTop w:val="0"/>
          <w:marBottom w:val="0"/>
          <w:divBdr>
            <w:top w:val="none" w:sz="0" w:space="0" w:color="auto"/>
            <w:left w:val="none" w:sz="0" w:space="0" w:color="auto"/>
            <w:bottom w:val="none" w:sz="0" w:space="0" w:color="auto"/>
            <w:right w:val="none" w:sz="0" w:space="0" w:color="auto"/>
          </w:divBdr>
        </w:div>
        <w:div w:id="203686197">
          <w:marLeft w:val="480"/>
          <w:marRight w:val="0"/>
          <w:marTop w:val="0"/>
          <w:marBottom w:val="0"/>
          <w:divBdr>
            <w:top w:val="none" w:sz="0" w:space="0" w:color="auto"/>
            <w:left w:val="none" w:sz="0" w:space="0" w:color="auto"/>
            <w:bottom w:val="none" w:sz="0" w:space="0" w:color="auto"/>
            <w:right w:val="none" w:sz="0" w:space="0" w:color="auto"/>
          </w:divBdr>
        </w:div>
        <w:div w:id="203687931">
          <w:marLeft w:val="480"/>
          <w:marRight w:val="0"/>
          <w:marTop w:val="0"/>
          <w:marBottom w:val="0"/>
          <w:divBdr>
            <w:top w:val="none" w:sz="0" w:space="0" w:color="auto"/>
            <w:left w:val="none" w:sz="0" w:space="0" w:color="auto"/>
            <w:bottom w:val="none" w:sz="0" w:space="0" w:color="auto"/>
            <w:right w:val="none" w:sz="0" w:space="0" w:color="auto"/>
          </w:divBdr>
        </w:div>
      </w:divsChild>
    </w:div>
    <w:div w:id="203688416">
      <w:marLeft w:val="0"/>
      <w:marRight w:val="0"/>
      <w:marTop w:val="0"/>
      <w:marBottom w:val="0"/>
      <w:divBdr>
        <w:top w:val="none" w:sz="0" w:space="0" w:color="auto"/>
        <w:left w:val="none" w:sz="0" w:space="0" w:color="auto"/>
        <w:bottom w:val="none" w:sz="0" w:space="0" w:color="auto"/>
        <w:right w:val="none" w:sz="0" w:space="0" w:color="auto"/>
      </w:divBdr>
    </w:div>
    <w:div w:id="203688417">
      <w:marLeft w:val="0"/>
      <w:marRight w:val="0"/>
      <w:marTop w:val="0"/>
      <w:marBottom w:val="0"/>
      <w:divBdr>
        <w:top w:val="none" w:sz="0" w:space="0" w:color="auto"/>
        <w:left w:val="none" w:sz="0" w:space="0" w:color="auto"/>
        <w:bottom w:val="none" w:sz="0" w:space="0" w:color="auto"/>
        <w:right w:val="none" w:sz="0" w:space="0" w:color="auto"/>
      </w:divBdr>
    </w:div>
    <w:div w:id="203688418">
      <w:marLeft w:val="0"/>
      <w:marRight w:val="0"/>
      <w:marTop w:val="0"/>
      <w:marBottom w:val="0"/>
      <w:divBdr>
        <w:top w:val="none" w:sz="0" w:space="0" w:color="auto"/>
        <w:left w:val="none" w:sz="0" w:space="0" w:color="auto"/>
        <w:bottom w:val="none" w:sz="0" w:space="0" w:color="auto"/>
        <w:right w:val="none" w:sz="0" w:space="0" w:color="auto"/>
      </w:divBdr>
      <w:divsChild>
        <w:div w:id="203686363">
          <w:marLeft w:val="480"/>
          <w:marRight w:val="0"/>
          <w:marTop w:val="0"/>
          <w:marBottom w:val="0"/>
          <w:divBdr>
            <w:top w:val="none" w:sz="0" w:space="0" w:color="auto"/>
            <w:left w:val="none" w:sz="0" w:space="0" w:color="auto"/>
            <w:bottom w:val="none" w:sz="0" w:space="0" w:color="auto"/>
            <w:right w:val="none" w:sz="0" w:space="0" w:color="auto"/>
          </w:divBdr>
        </w:div>
        <w:div w:id="203688206">
          <w:marLeft w:val="480"/>
          <w:marRight w:val="0"/>
          <w:marTop w:val="0"/>
          <w:marBottom w:val="0"/>
          <w:divBdr>
            <w:top w:val="none" w:sz="0" w:space="0" w:color="auto"/>
            <w:left w:val="none" w:sz="0" w:space="0" w:color="auto"/>
            <w:bottom w:val="none" w:sz="0" w:space="0" w:color="auto"/>
            <w:right w:val="none" w:sz="0" w:space="0" w:color="auto"/>
          </w:divBdr>
          <w:divsChild>
            <w:div w:id="203686228">
              <w:marLeft w:val="480"/>
              <w:marRight w:val="0"/>
              <w:marTop w:val="0"/>
              <w:marBottom w:val="0"/>
              <w:divBdr>
                <w:top w:val="none" w:sz="0" w:space="0" w:color="auto"/>
                <w:left w:val="none" w:sz="0" w:space="0" w:color="auto"/>
                <w:bottom w:val="none" w:sz="0" w:space="0" w:color="auto"/>
                <w:right w:val="none" w:sz="0" w:space="0" w:color="auto"/>
              </w:divBdr>
            </w:div>
            <w:div w:id="203687995">
              <w:marLeft w:val="480"/>
              <w:marRight w:val="0"/>
              <w:marTop w:val="0"/>
              <w:marBottom w:val="0"/>
              <w:divBdr>
                <w:top w:val="none" w:sz="0" w:space="0" w:color="auto"/>
                <w:left w:val="none" w:sz="0" w:space="0" w:color="auto"/>
                <w:bottom w:val="none" w:sz="0" w:space="0" w:color="auto"/>
                <w:right w:val="none" w:sz="0" w:space="0" w:color="auto"/>
              </w:divBdr>
            </w:div>
            <w:div w:id="203688019">
              <w:marLeft w:val="600"/>
              <w:marRight w:val="0"/>
              <w:marTop w:val="0"/>
              <w:marBottom w:val="0"/>
              <w:divBdr>
                <w:top w:val="none" w:sz="0" w:space="0" w:color="auto"/>
                <w:left w:val="none" w:sz="0" w:space="0" w:color="auto"/>
                <w:bottom w:val="none" w:sz="0" w:space="0" w:color="auto"/>
                <w:right w:val="none" w:sz="0" w:space="0" w:color="auto"/>
              </w:divBdr>
            </w:div>
            <w:div w:id="203688031">
              <w:marLeft w:val="600"/>
              <w:marRight w:val="0"/>
              <w:marTop w:val="0"/>
              <w:marBottom w:val="0"/>
              <w:divBdr>
                <w:top w:val="none" w:sz="0" w:space="0" w:color="auto"/>
                <w:left w:val="none" w:sz="0" w:space="0" w:color="auto"/>
                <w:bottom w:val="none" w:sz="0" w:space="0" w:color="auto"/>
                <w:right w:val="none" w:sz="0" w:space="0" w:color="auto"/>
              </w:divBdr>
            </w:div>
            <w:div w:id="20368830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03688420">
      <w:marLeft w:val="0"/>
      <w:marRight w:val="0"/>
      <w:marTop w:val="0"/>
      <w:marBottom w:val="0"/>
      <w:divBdr>
        <w:top w:val="none" w:sz="0" w:space="0" w:color="auto"/>
        <w:left w:val="none" w:sz="0" w:space="0" w:color="auto"/>
        <w:bottom w:val="none" w:sz="0" w:space="0" w:color="auto"/>
        <w:right w:val="none" w:sz="0" w:space="0" w:color="auto"/>
      </w:divBdr>
    </w:div>
    <w:div w:id="203688424">
      <w:marLeft w:val="0"/>
      <w:marRight w:val="0"/>
      <w:marTop w:val="0"/>
      <w:marBottom w:val="0"/>
      <w:divBdr>
        <w:top w:val="none" w:sz="0" w:space="0" w:color="auto"/>
        <w:left w:val="none" w:sz="0" w:space="0" w:color="auto"/>
        <w:bottom w:val="none" w:sz="0" w:space="0" w:color="auto"/>
        <w:right w:val="none" w:sz="0" w:space="0" w:color="auto"/>
      </w:divBdr>
      <w:divsChild>
        <w:div w:id="203688329">
          <w:marLeft w:val="480"/>
          <w:marRight w:val="0"/>
          <w:marTop w:val="0"/>
          <w:marBottom w:val="0"/>
          <w:divBdr>
            <w:top w:val="none" w:sz="0" w:space="0" w:color="auto"/>
            <w:left w:val="none" w:sz="0" w:space="0" w:color="auto"/>
            <w:bottom w:val="none" w:sz="0" w:space="0" w:color="auto"/>
            <w:right w:val="none" w:sz="0" w:space="0" w:color="auto"/>
          </w:divBdr>
        </w:div>
        <w:div w:id="203688488">
          <w:marLeft w:val="480"/>
          <w:marRight w:val="0"/>
          <w:marTop w:val="0"/>
          <w:marBottom w:val="0"/>
          <w:divBdr>
            <w:top w:val="none" w:sz="0" w:space="0" w:color="auto"/>
            <w:left w:val="none" w:sz="0" w:space="0" w:color="auto"/>
            <w:bottom w:val="none" w:sz="0" w:space="0" w:color="auto"/>
            <w:right w:val="none" w:sz="0" w:space="0" w:color="auto"/>
          </w:divBdr>
        </w:div>
      </w:divsChild>
    </w:div>
    <w:div w:id="203688429">
      <w:marLeft w:val="0"/>
      <w:marRight w:val="0"/>
      <w:marTop w:val="0"/>
      <w:marBottom w:val="0"/>
      <w:divBdr>
        <w:top w:val="none" w:sz="0" w:space="0" w:color="auto"/>
        <w:left w:val="none" w:sz="0" w:space="0" w:color="auto"/>
        <w:bottom w:val="none" w:sz="0" w:space="0" w:color="auto"/>
        <w:right w:val="none" w:sz="0" w:space="0" w:color="auto"/>
      </w:divBdr>
    </w:div>
    <w:div w:id="203688430">
      <w:marLeft w:val="0"/>
      <w:marRight w:val="0"/>
      <w:marTop w:val="0"/>
      <w:marBottom w:val="0"/>
      <w:divBdr>
        <w:top w:val="none" w:sz="0" w:space="0" w:color="auto"/>
        <w:left w:val="none" w:sz="0" w:space="0" w:color="auto"/>
        <w:bottom w:val="none" w:sz="0" w:space="0" w:color="auto"/>
        <w:right w:val="none" w:sz="0" w:space="0" w:color="auto"/>
      </w:divBdr>
      <w:divsChild>
        <w:div w:id="203686117">
          <w:marLeft w:val="240"/>
          <w:marRight w:val="0"/>
          <w:marTop w:val="0"/>
          <w:marBottom w:val="0"/>
          <w:divBdr>
            <w:top w:val="none" w:sz="0" w:space="0" w:color="auto"/>
            <w:left w:val="none" w:sz="0" w:space="0" w:color="auto"/>
            <w:bottom w:val="none" w:sz="0" w:space="0" w:color="auto"/>
            <w:right w:val="none" w:sz="0" w:space="0" w:color="auto"/>
          </w:divBdr>
        </w:div>
        <w:div w:id="203686190">
          <w:marLeft w:val="240"/>
          <w:marRight w:val="0"/>
          <w:marTop w:val="0"/>
          <w:marBottom w:val="0"/>
          <w:divBdr>
            <w:top w:val="none" w:sz="0" w:space="0" w:color="auto"/>
            <w:left w:val="none" w:sz="0" w:space="0" w:color="auto"/>
            <w:bottom w:val="none" w:sz="0" w:space="0" w:color="auto"/>
            <w:right w:val="none" w:sz="0" w:space="0" w:color="auto"/>
          </w:divBdr>
        </w:div>
        <w:div w:id="203686242">
          <w:marLeft w:val="240"/>
          <w:marRight w:val="0"/>
          <w:marTop w:val="0"/>
          <w:marBottom w:val="0"/>
          <w:divBdr>
            <w:top w:val="none" w:sz="0" w:space="0" w:color="auto"/>
            <w:left w:val="none" w:sz="0" w:space="0" w:color="auto"/>
            <w:bottom w:val="none" w:sz="0" w:space="0" w:color="auto"/>
            <w:right w:val="none" w:sz="0" w:space="0" w:color="auto"/>
          </w:divBdr>
        </w:div>
        <w:div w:id="203688063">
          <w:marLeft w:val="240"/>
          <w:marRight w:val="0"/>
          <w:marTop w:val="0"/>
          <w:marBottom w:val="0"/>
          <w:divBdr>
            <w:top w:val="none" w:sz="0" w:space="0" w:color="auto"/>
            <w:left w:val="none" w:sz="0" w:space="0" w:color="auto"/>
            <w:bottom w:val="none" w:sz="0" w:space="0" w:color="auto"/>
            <w:right w:val="none" w:sz="0" w:space="0" w:color="auto"/>
          </w:divBdr>
        </w:div>
        <w:div w:id="203688185">
          <w:marLeft w:val="240"/>
          <w:marRight w:val="0"/>
          <w:marTop w:val="0"/>
          <w:marBottom w:val="0"/>
          <w:divBdr>
            <w:top w:val="none" w:sz="0" w:space="0" w:color="auto"/>
            <w:left w:val="none" w:sz="0" w:space="0" w:color="auto"/>
            <w:bottom w:val="none" w:sz="0" w:space="0" w:color="auto"/>
            <w:right w:val="none" w:sz="0" w:space="0" w:color="auto"/>
          </w:divBdr>
        </w:div>
        <w:div w:id="203688328">
          <w:marLeft w:val="240"/>
          <w:marRight w:val="0"/>
          <w:marTop w:val="0"/>
          <w:marBottom w:val="0"/>
          <w:divBdr>
            <w:top w:val="none" w:sz="0" w:space="0" w:color="auto"/>
            <w:left w:val="none" w:sz="0" w:space="0" w:color="auto"/>
            <w:bottom w:val="none" w:sz="0" w:space="0" w:color="auto"/>
            <w:right w:val="none" w:sz="0" w:space="0" w:color="auto"/>
          </w:divBdr>
        </w:div>
        <w:div w:id="203688695">
          <w:marLeft w:val="240"/>
          <w:marRight w:val="0"/>
          <w:marTop w:val="0"/>
          <w:marBottom w:val="0"/>
          <w:divBdr>
            <w:top w:val="none" w:sz="0" w:space="0" w:color="auto"/>
            <w:left w:val="none" w:sz="0" w:space="0" w:color="auto"/>
            <w:bottom w:val="none" w:sz="0" w:space="0" w:color="auto"/>
            <w:right w:val="none" w:sz="0" w:space="0" w:color="auto"/>
          </w:divBdr>
        </w:div>
      </w:divsChild>
    </w:div>
    <w:div w:id="203688431">
      <w:marLeft w:val="0"/>
      <w:marRight w:val="0"/>
      <w:marTop w:val="0"/>
      <w:marBottom w:val="0"/>
      <w:divBdr>
        <w:top w:val="none" w:sz="0" w:space="0" w:color="auto"/>
        <w:left w:val="none" w:sz="0" w:space="0" w:color="auto"/>
        <w:bottom w:val="none" w:sz="0" w:space="0" w:color="auto"/>
        <w:right w:val="none" w:sz="0" w:space="0" w:color="auto"/>
      </w:divBdr>
      <w:divsChild>
        <w:div w:id="203687946">
          <w:marLeft w:val="480"/>
          <w:marRight w:val="0"/>
          <w:marTop w:val="0"/>
          <w:marBottom w:val="0"/>
          <w:divBdr>
            <w:top w:val="none" w:sz="0" w:space="0" w:color="auto"/>
            <w:left w:val="none" w:sz="0" w:space="0" w:color="auto"/>
            <w:bottom w:val="none" w:sz="0" w:space="0" w:color="auto"/>
            <w:right w:val="none" w:sz="0" w:space="0" w:color="auto"/>
          </w:divBdr>
        </w:div>
        <w:div w:id="203688081">
          <w:marLeft w:val="480"/>
          <w:marRight w:val="0"/>
          <w:marTop w:val="0"/>
          <w:marBottom w:val="0"/>
          <w:divBdr>
            <w:top w:val="none" w:sz="0" w:space="0" w:color="auto"/>
            <w:left w:val="none" w:sz="0" w:space="0" w:color="auto"/>
            <w:bottom w:val="none" w:sz="0" w:space="0" w:color="auto"/>
            <w:right w:val="none" w:sz="0" w:space="0" w:color="auto"/>
          </w:divBdr>
        </w:div>
        <w:div w:id="203688822">
          <w:marLeft w:val="480"/>
          <w:marRight w:val="0"/>
          <w:marTop w:val="0"/>
          <w:marBottom w:val="0"/>
          <w:divBdr>
            <w:top w:val="none" w:sz="0" w:space="0" w:color="auto"/>
            <w:left w:val="none" w:sz="0" w:space="0" w:color="auto"/>
            <w:bottom w:val="none" w:sz="0" w:space="0" w:color="auto"/>
            <w:right w:val="none" w:sz="0" w:space="0" w:color="auto"/>
          </w:divBdr>
        </w:div>
      </w:divsChild>
    </w:div>
    <w:div w:id="203688434">
      <w:marLeft w:val="0"/>
      <w:marRight w:val="0"/>
      <w:marTop w:val="0"/>
      <w:marBottom w:val="0"/>
      <w:divBdr>
        <w:top w:val="none" w:sz="0" w:space="0" w:color="auto"/>
        <w:left w:val="none" w:sz="0" w:space="0" w:color="auto"/>
        <w:bottom w:val="none" w:sz="0" w:space="0" w:color="auto"/>
        <w:right w:val="none" w:sz="0" w:space="0" w:color="auto"/>
      </w:divBdr>
    </w:div>
    <w:div w:id="203688436">
      <w:marLeft w:val="0"/>
      <w:marRight w:val="0"/>
      <w:marTop w:val="0"/>
      <w:marBottom w:val="0"/>
      <w:divBdr>
        <w:top w:val="none" w:sz="0" w:space="0" w:color="auto"/>
        <w:left w:val="none" w:sz="0" w:space="0" w:color="auto"/>
        <w:bottom w:val="none" w:sz="0" w:space="0" w:color="auto"/>
        <w:right w:val="none" w:sz="0" w:space="0" w:color="auto"/>
      </w:divBdr>
    </w:div>
    <w:div w:id="203688439">
      <w:marLeft w:val="0"/>
      <w:marRight w:val="0"/>
      <w:marTop w:val="0"/>
      <w:marBottom w:val="0"/>
      <w:divBdr>
        <w:top w:val="none" w:sz="0" w:space="0" w:color="auto"/>
        <w:left w:val="none" w:sz="0" w:space="0" w:color="auto"/>
        <w:bottom w:val="none" w:sz="0" w:space="0" w:color="auto"/>
        <w:right w:val="none" w:sz="0" w:space="0" w:color="auto"/>
      </w:divBdr>
    </w:div>
    <w:div w:id="203688448">
      <w:marLeft w:val="0"/>
      <w:marRight w:val="0"/>
      <w:marTop w:val="0"/>
      <w:marBottom w:val="0"/>
      <w:divBdr>
        <w:top w:val="none" w:sz="0" w:space="0" w:color="auto"/>
        <w:left w:val="none" w:sz="0" w:space="0" w:color="auto"/>
        <w:bottom w:val="none" w:sz="0" w:space="0" w:color="auto"/>
        <w:right w:val="none" w:sz="0" w:space="0" w:color="auto"/>
      </w:divBdr>
    </w:div>
    <w:div w:id="203688449">
      <w:marLeft w:val="0"/>
      <w:marRight w:val="0"/>
      <w:marTop w:val="0"/>
      <w:marBottom w:val="0"/>
      <w:divBdr>
        <w:top w:val="none" w:sz="0" w:space="0" w:color="auto"/>
        <w:left w:val="none" w:sz="0" w:space="0" w:color="auto"/>
        <w:bottom w:val="none" w:sz="0" w:space="0" w:color="auto"/>
        <w:right w:val="none" w:sz="0" w:space="0" w:color="auto"/>
      </w:divBdr>
      <w:divsChild>
        <w:div w:id="203686318">
          <w:marLeft w:val="480"/>
          <w:marRight w:val="0"/>
          <w:marTop w:val="0"/>
          <w:marBottom w:val="0"/>
          <w:divBdr>
            <w:top w:val="none" w:sz="0" w:space="0" w:color="auto"/>
            <w:left w:val="none" w:sz="0" w:space="0" w:color="auto"/>
            <w:bottom w:val="none" w:sz="0" w:space="0" w:color="auto"/>
            <w:right w:val="none" w:sz="0" w:space="0" w:color="auto"/>
          </w:divBdr>
        </w:div>
        <w:div w:id="203688700">
          <w:marLeft w:val="480"/>
          <w:marRight w:val="0"/>
          <w:marTop w:val="0"/>
          <w:marBottom w:val="0"/>
          <w:divBdr>
            <w:top w:val="none" w:sz="0" w:space="0" w:color="auto"/>
            <w:left w:val="none" w:sz="0" w:space="0" w:color="auto"/>
            <w:bottom w:val="none" w:sz="0" w:space="0" w:color="auto"/>
            <w:right w:val="none" w:sz="0" w:space="0" w:color="auto"/>
          </w:divBdr>
        </w:div>
      </w:divsChild>
    </w:div>
    <w:div w:id="203688451">
      <w:marLeft w:val="0"/>
      <w:marRight w:val="0"/>
      <w:marTop w:val="0"/>
      <w:marBottom w:val="0"/>
      <w:divBdr>
        <w:top w:val="none" w:sz="0" w:space="0" w:color="auto"/>
        <w:left w:val="none" w:sz="0" w:space="0" w:color="auto"/>
        <w:bottom w:val="none" w:sz="0" w:space="0" w:color="auto"/>
        <w:right w:val="none" w:sz="0" w:space="0" w:color="auto"/>
      </w:divBdr>
    </w:div>
    <w:div w:id="203688452">
      <w:marLeft w:val="0"/>
      <w:marRight w:val="0"/>
      <w:marTop w:val="0"/>
      <w:marBottom w:val="0"/>
      <w:divBdr>
        <w:top w:val="none" w:sz="0" w:space="0" w:color="auto"/>
        <w:left w:val="none" w:sz="0" w:space="0" w:color="auto"/>
        <w:bottom w:val="none" w:sz="0" w:space="0" w:color="auto"/>
        <w:right w:val="none" w:sz="0" w:space="0" w:color="auto"/>
      </w:divBdr>
      <w:divsChild>
        <w:div w:id="203686297">
          <w:marLeft w:val="480"/>
          <w:marRight w:val="0"/>
          <w:marTop w:val="0"/>
          <w:marBottom w:val="0"/>
          <w:divBdr>
            <w:top w:val="none" w:sz="0" w:space="0" w:color="auto"/>
            <w:left w:val="none" w:sz="0" w:space="0" w:color="auto"/>
            <w:bottom w:val="none" w:sz="0" w:space="0" w:color="auto"/>
            <w:right w:val="none" w:sz="0" w:space="0" w:color="auto"/>
          </w:divBdr>
        </w:div>
        <w:div w:id="203688121">
          <w:marLeft w:val="480"/>
          <w:marRight w:val="0"/>
          <w:marTop w:val="0"/>
          <w:marBottom w:val="0"/>
          <w:divBdr>
            <w:top w:val="none" w:sz="0" w:space="0" w:color="auto"/>
            <w:left w:val="none" w:sz="0" w:space="0" w:color="auto"/>
            <w:bottom w:val="none" w:sz="0" w:space="0" w:color="auto"/>
            <w:right w:val="none" w:sz="0" w:space="0" w:color="auto"/>
          </w:divBdr>
        </w:div>
        <w:div w:id="203688301">
          <w:marLeft w:val="480"/>
          <w:marRight w:val="0"/>
          <w:marTop w:val="0"/>
          <w:marBottom w:val="0"/>
          <w:divBdr>
            <w:top w:val="none" w:sz="0" w:space="0" w:color="auto"/>
            <w:left w:val="none" w:sz="0" w:space="0" w:color="auto"/>
            <w:bottom w:val="none" w:sz="0" w:space="0" w:color="auto"/>
            <w:right w:val="none" w:sz="0" w:space="0" w:color="auto"/>
          </w:divBdr>
        </w:div>
        <w:div w:id="203688360">
          <w:marLeft w:val="480"/>
          <w:marRight w:val="0"/>
          <w:marTop w:val="0"/>
          <w:marBottom w:val="0"/>
          <w:divBdr>
            <w:top w:val="none" w:sz="0" w:space="0" w:color="auto"/>
            <w:left w:val="none" w:sz="0" w:space="0" w:color="auto"/>
            <w:bottom w:val="none" w:sz="0" w:space="0" w:color="auto"/>
            <w:right w:val="none" w:sz="0" w:space="0" w:color="auto"/>
          </w:divBdr>
        </w:div>
        <w:div w:id="203688553">
          <w:marLeft w:val="480"/>
          <w:marRight w:val="0"/>
          <w:marTop w:val="0"/>
          <w:marBottom w:val="0"/>
          <w:divBdr>
            <w:top w:val="none" w:sz="0" w:space="0" w:color="auto"/>
            <w:left w:val="none" w:sz="0" w:space="0" w:color="auto"/>
            <w:bottom w:val="none" w:sz="0" w:space="0" w:color="auto"/>
            <w:right w:val="none" w:sz="0" w:space="0" w:color="auto"/>
          </w:divBdr>
        </w:div>
        <w:div w:id="203688595">
          <w:marLeft w:val="480"/>
          <w:marRight w:val="0"/>
          <w:marTop w:val="0"/>
          <w:marBottom w:val="0"/>
          <w:divBdr>
            <w:top w:val="none" w:sz="0" w:space="0" w:color="auto"/>
            <w:left w:val="none" w:sz="0" w:space="0" w:color="auto"/>
            <w:bottom w:val="none" w:sz="0" w:space="0" w:color="auto"/>
            <w:right w:val="none" w:sz="0" w:space="0" w:color="auto"/>
          </w:divBdr>
        </w:div>
        <w:div w:id="203688694">
          <w:marLeft w:val="480"/>
          <w:marRight w:val="0"/>
          <w:marTop w:val="0"/>
          <w:marBottom w:val="0"/>
          <w:divBdr>
            <w:top w:val="none" w:sz="0" w:space="0" w:color="auto"/>
            <w:left w:val="none" w:sz="0" w:space="0" w:color="auto"/>
            <w:bottom w:val="none" w:sz="0" w:space="0" w:color="auto"/>
            <w:right w:val="none" w:sz="0" w:space="0" w:color="auto"/>
          </w:divBdr>
        </w:div>
        <w:div w:id="203688778">
          <w:marLeft w:val="480"/>
          <w:marRight w:val="0"/>
          <w:marTop w:val="0"/>
          <w:marBottom w:val="0"/>
          <w:divBdr>
            <w:top w:val="none" w:sz="0" w:space="0" w:color="auto"/>
            <w:left w:val="none" w:sz="0" w:space="0" w:color="auto"/>
            <w:bottom w:val="none" w:sz="0" w:space="0" w:color="auto"/>
            <w:right w:val="none" w:sz="0" w:space="0" w:color="auto"/>
          </w:divBdr>
        </w:div>
      </w:divsChild>
    </w:div>
    <w:div w:id="203688454">
      <w:marLeft w:val="0"/>
      <w:marRight w:val="0"/>
      <w:marTop w:val="0"/>
      <w:marBottom w:val="0"/>
      <w:divBdr>
        <w:top w:val="none" w:sz="0" w:space="0" w:color="auto"/>
        <w:left w:val="none" w:sz="0" w:space="0" w:color="auto"/>
        <w:bottom w:val="none" w:sz="0" w:space="0" w:color="auto"/>
        <w:right w:val="none" w:sz="0" w:space="0" w:color="auto"/>
      </w:divBdr>
      <w:divsChild>
        <w:div w:id="203686130">
          <w:marLeft w:val="480"/>
          <w:marRight w:val="0"/>
          <w:marTop w:val="0"/>
          <w:marBottom w:val="0"/>
          <w:divBdr>
            <w:top w:val="none" w:sz="0" w:space="0" w:color="auto"/>
            <w:left w:val="none" w:sz="0" w:space="0" w:color="auto"/>
            <w:bottom w:val="none" w:sz="0" w:space="0" w:color="auto"/>
            <w:right w:val="none" w:sz="0" w:space="0" w:color="auto"/>
          </w:divBdr>
        </w:div>
        <w:div w:id="203688216">
          <w:marLeft w:val="480"/>
          <w:marRight w:val="0"/>
          <w:marTop w:val="0"/>
          <w:marBottom w:val="0"/>
          <w:divBdr>
            <w:top w:val="none" w:sz="0" w:space="0" w:color="auto"/>
            <w:left w:val="none" w:sz="0" w:space="0" w:color="auto"/>
            <w:bottom w:val="none" w:sz="0" w:space="0" w:color="auto"/>
            <w:right w:val="none" w:sz="0" w:space="0" w:color="auto"/>
          </w:divBdr>
        </w:div>
        <w:div w:id="203688508">
          <w:marLeft w:val="480"/>
          <w:marRight w:val="0"/>
          <w:marTop w:val="0"/>
          <w:marBottom w:val="0"/>
          <w:divBdr>
            <w:top w:val="none" w:sz="0" w:space="0" w:color="auto"/>
            <w:left w:val="none" w:sz="0" w:space="0" w:color="auto"/>
            <w:bottom w:val="none" w:sz="0" w:space="0" w:color="auto"/>
            <w:right w:val="none" w:sz="0" w:space="0" w:color="auto"/>
          </w:divBdr>
        </w:div>
        <w:div w:id="203688922">
          <w:marLeft w:val="480"/>
          <w:marRight w:val="0"/>
          <w:marTop w:val="0"/>
          <w:marBottom w:val="0"/>
          <w:divBdr>
            <w:top w:val="none" w:sz="0" w:space="0" w:color="auto"/>
            <w:left w:val="none" w:sz="0" w:space="0" w:color="auto"/>
            <w:bottom w:val="none" w:sz="0" w:space="0" w:color="auto"/>
            <w:right w:val="none" w:sz="0" w:space="0" w:color="auto"/>
          </w:divBdr>
        </w:div>
      </w:divsChild>
    </w:div>
    <w:div w:id="203688455">
      <w:marLeft w:val="0"/>
      <w:marRight w:val="0"/>
      <w:marTop w:val="0"/>
      <w:marBottom w:val="0"/>
      <w:divBdr>
        <w:top w:val="none" w:sz="0" w:space="0" w:color="auto"/>
        <w:left w:val="none" w:sz="0" w:space="0" w:color="auto"/>
        <w:bottom w:val="none" w:sz="0" w:space="0" w:color="auto"/>
        <w:right w:val="none" w:sz="0" w:space="0" w:color="auto"/>
      </w:divBdr>
    </w:div>
    <w:div w:id="203688460">
      <w:marLeft w:val="0"/>
      <w:marRight w:val="0"/>
      <w:marTop w:val="0"/>
      <w:marBottom w:val="0"/>
      <w:divBdr>
        <w:top w:val="none" w:sz="0" w:space="0" w:color="auto"/>
        <w:left w:val="none" w:sz="0" w:space="0" w:color="auto"/>
        <w:bottom w:val="none" w:sz="0" w:space="0" w:color="auto"/>
        <w:right w:val="none" w:sz="0" w:space="0" w:color="auto"/>
      </w:divBdr>
      <w:divsChild>
        <w:div w:id="203686165">
          <w:marLeft w:val="720"/>
          <w:marRight w:val="0"/>
          <w:marTop w:val="0"/>
          <w:marBottom w:val="0"/>
          <w:divBdr>
            <w:top w:val="none" w:sz="0" w:space="0" w:color="auto"/>
            <w:left w:val="none" w:sz="0" w:space="0" w:color="auto"/>
            <w:bottom w:val="none" w:sz="0" w:space="0" w:color="auto"/>
            <w:right w:val="none" w:sz="0" w:space="0" w:color="auto"/>
          </w:divBdr>
        </w:div>
        <w:div w:id="203686364">
          <w:marLeft w:val="720"/>
          <w:marRight w:val="0"/>
          <w:marTop w:val="0"/>
          <w:marBottom w:val="0"/>
          <w:divBdr>
            <w:top w:val="none" w:sz="0" w:space="0" w:color="auto"/>
            <w:left w:val="none" w:sz="0" w:space="0" w:color="auto"/>
            <w:bottom w:val="none" w:sz="0" w:space="0" w:color="auto"/>
            <w:right w:val="none" w:sz="0" w:space="0" w:color="auto"/>
          </w:divBdr>
        </w:div>
        <w:div w:id="203687955">
          <w:marLeft w:val="720"/>
          <w:marRight w:val="0"/>
          <w:marTop w:val="0"/>
          <w:marBottom w:val="0"/>
          <w:divBdr>
            <w:top w:val="none" w:sz="0" w:space="0" w:color="auto"/>
            <w:left w:val="none" w:sz="0" w:space="0" w:color="auto"/>
            <w:bottom w:val="none" w:sz="0" w:space="0" w:color="auto"/>
            <w:right w:val="none" w:sz="0" w:space="0" w:color="auto"/>
          </w:divBdr>
        </w:div>
        <w:div w:id="203688029">
          <w:marLeft w:val="720"/>
          <w:marRight w:val="0"/>
          <w:marTop w:val="0"/>
          <w:marBottom w:val="0"/>
          <w:divBdr>
            <w:top w:val="none" w:sz="0" w:space="0" w:color="auto"/>
            <w:left w:val="none" w:sz="0" w:space="0" w:color="auto"/>
            <w:bottom w:val="none" w:sz="0" w:space="0" w:color="auto"/>
            <w:right w:val="none" w:sz="0" w:space="0" w:color="auto"/>
          </w:divBdr>
        </w:div>
        <w:div w:id="203688052">
          <w:marLeft w:val="720"/>
          <w:marRight w:val="0"/>
          <w:marTop w:val="0"/>
          <w:marBottom w:val="0"/>
          <w:divBdr>
            <w:top w:val="none" w:sz="0" w:space="0" w:color="auto"/>
            <w:left w:val="none" w:sz="0" w:space="0" w:color="auto"/>
            <w:bottom w:val="none" w:sz="0" w:space="0" w:color="auto"/>
            <w:right w:val="none" w:sz="0" w:space="0" w:color="auto"/>
          </w:divBdr>
        </w:div>
        <w:div w:id="203688156">
          <w:marLeft w:val="720"/>
          <w:marRight w:val="0"/>
          <w:marTop w:val="0"/>
          <w:marBottom w:val="0"/>
          <w:divBdr>
            <w:top w:val="none" w:sz="0" w:space="0" w:color="auto"/>
            <w:left w:val="none" w:sz="0" w:space="0" w:color="auto"/>
            <w:bottom w:val="none" w:sz="0" w:space="0" w:color="auto"/>
            <w:right w:val="none" w:sz="0" w:space="0" w:color="auto"/>
          </w:divBdr>
        </w:div>
        <w:div w:id="203688193">
          <w:marLeft w:val="720"/>
          <w:marRight w:val="0"/>
          <w:marTop w:val="0"/>
          <w:marBottom w:val="0"/>
          <w:divBdr>
            <w:top w:val="none" w:sz="0" w:space="0" w:color="auto"/>
            <w:left w:val="none" w:sz="0" w:space="0" w:color="auto"/>
            <w:bottom w:val="none" w:sz="0" w:space="0" w:color="auto"/>
            <w:right w:val="none" w:sz="0" w:space="0" w:color="auto"/>
          </w:divBdr>
        </w:div>
        <w:div w:id="203688238">
          <w:marLeft w:val="720"/>
          <w:marRight w:val="0"/>
          <w:marTop w:val="0"/>
          <w:marBottom w:val="0"/>
          <w:divBdr>
            <w:top w:val="none" w:sz="0" w:space="0" w:color="auto"/>
            <w:left w:val="none" w:sz="0" w:space="0" w:color="auto"/>
            <w:bottom w:val="none" w:sz="0" w:space="0" w:color="auto"/>
            <w:right w:val="none" w:sz="0" w:space="0" w:color="auto"/>
          </w:divBdr>
        </w:div>
        <w:div w:id="203688294">
          <w:marLeft w:val="720"/>
          <w:marRight w:val="0"/>
          <w:marTop w:val="0"/>
          <w:marBottom w:val="0"/>
          <w:divBdr>
            <w:top w:val="none" w:sz="0" w:space="0" w:color="auto"/>
            <w:left w:val="none" w:sz="0" w:space="0" w:color="auto"/>
            <w:bottom w:val="none" w:sz="0" w:space="0" w:color="auto"/>
            <w:right w:val="none" w:sz="0" w:space="0" w:color="auto"/>
          </w:divBdr>
        </w:div>
        <w:div w:id="203688701">
          <w:marLeft w:val="720"/>
          <w:marRight w:val="0"/>
          <w:marTop w:val="0"/>
          <w:marBottom w:val="0"/>
          <w:divBdr>
            <w:top w:val="none" w:sz="0" w:space="0" w:color="auto"/>
            <w:left w:val="none" w:sz="0" w:space="0" w:color="auto"/>
            <w:bottom w:val="none" w:sz="0" w:space="0" w:color="auto"/>
            <w:right w:val="none" w:sz="0" w:space="0" w:color="auto"/>
          </w:divBdr>
        </w:div>
        <w:div w:id="203688711">
          <w:marLeft w:val="720"/>
          <w:marRight w:val="0"/>
          <w:marTop w:val="0"/>
          <w:marBottom w:val="0"/>
          <w:divBdr>
            <w:top w:val="none" w:sz="0" w:space="0" w:color="auto"/>
            <w:left w:val="none" w:sz="0" w:space="0" w:color="auto"/>
            <w:bottom w:val="none" w:sz="0" w:space="0" w:color="auto"/>
            <w:right w:val="none" w:sz="0" w:space="0" w:color="auto"/>
          </w:divBdr>
        </w:div>
        <w:div w:id="203688792">
          <w:marLeft w:val="720"/>
          <w:marRight w:val="0"/>
          <w:marTop w:val="0"/>
          <w:marBottom w:val="0"/>
          <w:divBdr>
            <w:top w:val="none" w:sz="0" w:space="0" w:color="auto"/>
            <w:left w:val="none" w:sz="0" w:space="0" w:color="auto"/>
            <w:bottom w:val="none" w:sz="0" w:space="0" w:color="auto"/>
            <w:right w:val="none" w:sz="0" w:space="0" w:color="auto"/>
          </w:divBdr>
        </w:div>
        <w:div w:id="203688910">
          <w:marLeft w:val="720"/>
          <w:marRight w:val="0"/>
          <w:marTop w:val="0"/>
          <w:marBottom w:val="0"/>
          <w:divBdr>
            <w:top w:val="none" w:sz="0" w:space="0" w:color="auto"/>
            <w:left w:val="none" w:sz="0" w:space="0" w:color="auto"/>
            <w:bottom w:val="none" w:sz="0" w:space="0" w:color="auto"/>
            <w:right w:val="none" w:sz="0" w:space="0" w:color="auto"/>
          </w:divBdr>
        </w:div>
      </w:divsChild>
    </w:div>
    <w:div w:id="203688461">
      <w:marLeft w:val="0"/>
      <w:marRight w:val="0"/>
      <w:marTop w:val="0"/>
      <w:marBottom w:val="0"/>
      <w:divBdr>
        <w:top w:val="none" w:sz="0" w:space="0" w:color="auto"/>
        <w:left w:val="none" w:sz="0" w:space="0" w:color="auto"/>
        <w:bottom w:val="none" w:sz="0" w:space="0" w:color="auto"/>
        <w:right w:val="none" w:sz="0" w:space="0" w:color="auto"/>
      </w:divBdr>
      <w:divsChild>
        <w:div w:id="203686116">
          <w:marLeft w:val="480"/>
          <w:marRight w:val="0"/>
          <w:marTop w:val="0"/>
          <w:marBottom w:val="0"/>
          <w:divBdr>
            <w:top w:val="none" w:sz="0" w:space="0" w:color="auto"/>
            <w:left w:val="none" w:sz="0" w:space="0" w:color="auto"/>
            <w:bottom w:val="none" w:sz="0" w:space="0" w:color="auto"/>
            <w:right w:val="none" w:sz="0" w:space="0" w:color="auto"/>
          </w:divBdr>
        </w:div>
        <w:div w:id="203688018">
          <w:marLeft w:val="480"/>
          <w:marRight w:val="0"/>
          <w:marTop w:val="0"/>
          <w:marBottom w:val="0"/>
          <w:divBdr>
            <w:top w:val="none" w:sz="0" w:space="0" w:color="auto"/>
            <w:left w:val="none" w:sz="0" w:space="0" w:color="auto"/>
            <w:bottom w:val="none" w:sz="0" w:space="0" w:color="auto"/>
            <w:right w:val="none" w:sz="0" w:space="0" w:color="auto"/>
          </w:divBdr>
        </w:div>
        <w:div w:id="203688298">
          <w:marLeft w:val="480"/>
          <w:marRight w:val="0"/>
          <w:marTop w:val="0"/>
          <w:marBottom w:val="0"/>
          <w:divBdr>
            <w:top w:val="none" w:sz="0" w:space="0" w:color="auto"/>
            <w:left w:val="none" w:sz="0" w:space="0" w:color="auto"/>
            <w:bottom w:val="none" w:sz="0" w:space="0" w:color="auto"/>
            <w:right w:val="none" w:sz="0" w:space="0" w:color="auto"/>
          </w:divBdr>
        </w:div>
        <w:div w:id="203688398">
          <w:marLeft w:val="480"/>
          <w:marRight w:val="0"/>
          <w:marTop w:val="0"/>
          <w:marBottom w:val="0"/>
          <w:divBdr>
            <w:top w:val="none" w:sz="0" w:space="0" w:color="auto"/>
            <w:left w:val="none" w:sz="0" w:space="0" w:color="auto"/>
            <w:bottom w:val="none" w:sz="0" w:space="0" w:color="auto"/>
            <w:right w:val="none" w:sz="0" w:space="0" w:color="auto"/>
          </w:divBdr>
        </w:div>
        <w:div w:id="203688960">
          <w:marLeft w:val="480"/>
          <w:marRight w:val="0"/>
          <w:marTop w:val="0"/>
          <w:marBottom w:val="0"/>
          <w:divBdr>
            <w:top w:val="none" w:sz="0" w:space="0" w:color="auto"/>
            <w:left w:val="none" w:sz="0" w:space="0" w:color="auto"/>
            <w:bottom w:val="none" w:sz="0" w:space="0" w:color="auto"/>
            <w:right w:val="none" w:sz="0" w:space="0" w:color="auto"/>
          </w:divBdr>
        </w:div>
      </w:divsChild>
    </w:div>
    <w:div w:id="203688462">
      <w:marLeft w:val="0"/>
      <w:marRight w:val="0"/>
      <w:marTop w:val="0"/>
      <w:marBottom w:val="0"/>
      <w:divBdr>
        <w:top w:val="none" w:sz="0" w:space="0" w:color="auto"/>
        <w:left w:val="none" w:sz="0" w:space="0" w:color="auto"/>
        <w:bottom w:val="none" w:sz="0" w:space="0" w:color="auto"/>
        <w:right w:val="none" w:sz="0" w:space="0" w:color="auto"/>
      </w:divBdr>
      <w:divsChild>
        <w:div w:id="203686317">
          <w:marLeft w:val="480"/>
          <w:marRight w:val="0"/>
          <w:marTop w:val="0"/>
          <w:marBottom w:val="0"/>
          <w:divBdr>
            <w:top w:val="none" w:sz="0" w:space="0" w:color="auto"/>
            <w:left w:val="none" w:sz="0" w:space="0" w:color="auto"/>
            <w:bottom w:val="none" w:sz="0" w:space="0" w:color="auto"/>
            <w:right w:val="none" w:sz="0" w:space="0" w:color="auto"/>
          </w:divBdr>
        </w:div>
        <w:div w:id="203687929">
          <w:marLeft w:val="480"/>
          <w:marRight w:val="0"/>
          <w:marTop w:val="0"/>
          <w:marBottom w:val="0"/>
          <w:divBdr>
            <w:top w:val="none" w:sz="0" w:space="0" w:color="auto"/>
            <w:left w:val="none" w:sz="0" w:space="0" w:color="auto"/>
            <w:bottom w:val="none" w:sz="0" w:space="0" w:color="auto"/>
            <w:right w:val="none" w:sz="0" w:space="0" w:color="auto"/>
          </w:divBdr>
        </w:div>
        <w:div w:id="203687984">
          <w:marLeft w:val="480"/>
          <w:marRight w:val="0"/>
          <w:marTop w:val="0"/>
          <w:marBottom w:val="0"/>
          <w:divBdr>
            <w:top w:val="none" w:sz="0" w:space="0" w:color="auto"/>
            <w:left w:val="none" w:sz="0" w:space="0" w:color="auto"/>
            <w:bottom w:val="none" w:sz="0" w:space="0" w:color="auto"/>
            <w:right w:val="none" w:sz="0" w:space="0" w:color="auto"/>
          </w:divBdr>
        </w:div>
      </w:divsChild>
    </w:div>
    <w:div w:id="203688466">
      <w:marLeft w:val="0"/>
      <w:marRight w:val="0"/>
      <w:marTop w:val="0"/>
      <w:marBottom w:val="0"/>
      <w:divBdr>
        <w:top w:val="none" w:sz="0" w:space="0" w:color="auto"/>
        <w:left w:val="none" w:sz="0" w:space="0" w:color="auto"/>
        <w:bottom w:val="none" w:sz="0" w:space="0" w:color="auto"/>
        <w:right w:val="none" w:sz="0" w:space="0" w:color="auto"/>
      </w:divBdr>
      <w:divsChild>
        <w:div w:id="203686256">
          <w:marLeft w:val="480"/>
          <w:marRight w:val="0"/>
          <w:marTop w:val="0"/>
          <w:marBottom w:val="0"/>
          <w:divBdr>
            <w:top w:val="none" w:sz="0" w:space="0" w:color="auto"/>
            <w:left w:val="none" w:sz="0" w:space="0" w:color="auto"/>
            <w:bottom w:val="none" w:sz="0" w:space="0" w:color="auto"/>
            <w:right w:val="none" w:sz="0" w:space="0" w:color="auto"/>
          </w:divBdr>
        </w:div>
        <w:div w:id="203686298">
          <w:marLeft w:val="480"/>
          <w:marRight w:val="0"/>
          <w:marTop w:val="0"/>
          <w:marBottom w:val="0"/>
          <w:divBdr>
            <w:top w:val="none" w:sz="0" w:space="0" w:color="auto"/>
            <w:left w:val="none" w:sz="0" w:space="0" w:color="auto"/>
            <w:bottom w:val="none" w:sz="0" w:space="0" w:color="auto"/>
            <w:right w:val="none" w:sz="0" w:space="0" w:color="auto"/>
          </w:divBdr>
        </w:div>
        <w:div w:id="203688083">
          <w:marLeft w:val="480"/>
          <w:marRight w:val="0"/>
          <w:marTop w:val="0"/>
          <w:marBottom w:val="0"/>
          <w:divBdr>
            <w:top w:val="none" w:sz="0" w:space="0" w:color="auto"/>
            <w:left w:val="none" w:sz="0" w:space="0" w:color="auto"/>
            <w:bottom w:val="none" w:sz="0" w:space="0" w:color="auto"/>
            <w:right w:val="none" w:sz="0" w:space="0" w:color="auto"/>
          </w:divBdr>
        </w:div>
        <w:div w:id="203688123">
          <w:marLeft w:val="480"/>
          <w:marRight w:val="0"/>
          <w:marTop w:val="0"/>
          <w:marBottom w:val="0"/>
          <w:divBdr>
            <w:top w:val="none" w:sz="0" w:space="0" w:color="auto"/>
            <w:left w:val="none" w:sz="0" w:space="0" w:color="auto"/>
            <w:bottom w:val="none" w:sz="0" w:space="0" w:color="auto"/>
            <w:right w:val="none" w:sz="0" w:space="0" w:color="auto"/>
          </w:divBdr>
        </w:div>
        <w:div w:id="203688580">
          <w:marLeft w:val="480"/>
          <w:marRight w:val="0"/>
          <w:marTop w:val="0"/>
          <w:marBottom w:val="0"/>
          <w:divBdr>
            <w:top w:val="none" w:sz="0" w:space="0" w:color="auto"/>
            <w:left w:val="none" w:sz="0" w:space="0" w:color="auto"/>
            <w:bottom w:val="none" w:sz="0" w:space="0" w:color="auto"/>
            <w:right w:val="none" w:sz="0" w:space="0" w:color="auto"/>
          </w:divBdr>
        </w:div>
        <w:div w:id="203688722">
          <w:marLeft w:val="480"/>
          <w:marRight w:val="0"/>
          <w:marTop w:val="0"/>
          <w:marBottom w:val="0"/>
          <w:divBdr>
            <w:top w:val="none" w:sz="0" w:space="0" w:color="auto"/>
            <w:left w:val="none" w:sz="0" w:space="0" w:color="auto"/>
            <w:bottom w:val="none" w:sz="0" w:space="0" w:color="auto"/>
            <w:right w:val="none" w:sz="0" w:space="0" w:color="auto"/>
          </w:divBdr>
        </w:div>
        <w:div w:id="203688736">
          <w:marLeft w:val="480"/>
          <w:marRight w:val="0"/>
          <w:marTop w:val="0"/>
          <w:marBottom w:val="0"/>
          <w:divBdr>
            <w:top w:val="none" w:sz="0" w:space="0" w:color="auto"/>
            <w:left w:val="none" w:sz="0" w:space="0" w:color="auto"/>
            <w:bottom w:val="none" w:sz="0" w:space="0" w:color="auto"/>
            <w:right w:val="none" w:sz="0" w:space="0" w:color="auto"/>
          </w:divBdr>
        </w:div>
        <w:div w:id="203688743">
          <w:marLeft w:val="480"/>
          <w:marRight w:val="0"/>
          <w:marTop w:val="0"/>
          <w:marBottom w:val="0"/>
          <w:divBdr>
            <w:top w:val="none" w:sz="0" w:space="0" w:color="auto"/>
            <w:left w:val="none" w:sz="0" w:space="0" w:color="auto"/>
            <w:bottom w:val="none" w:sz="0" w:space="0" w:color="auto"/>
            <w:right w:val="none" w:sz="0" w:space="0" w:color="auto"/>
          </w:divBdr>
        </w:div>
        <w:div w:id="203688782">
          <w:marLeft w:val="480"/>
          <w:marRight w:val="0"/>
          <w:marTop w:val="0"/>
          <w:marBottom w:val="0"/>
          <w:divBdr>
            <w:top w:val="none" w:sz="0" w:space="0" w:color="auto"/>
            <w:left w:val="none" w:sz="0" w:space="0" w:color="auto"/>
            <w:bottom w:val="none" w:sz="0" w:space="0" w:color="auto"/>
            <w:right w:val="none" w:sz="0" w:space="0" w:color="auto"/>
          </w:divBdr>
        </w:div>
        <w:div w:id="203688913">
          <w:marLeft w:val="480"/>
          <w:marRight w:val="0"/>
          <w:marTop w:val="0"/>
          <w:marBottom w:val="0"/>
          <w:divBdr>
            <w:top w:val="none" w:sz="0" w:space="0" w:color="auto"/>
            <w:left w:val="none" w:sz="0" w:space="0" w:color="auto"/>
            <w:bottom w:val="none" w:sz="0" w:space="0" w:color="auto"/>
            <w:right w:val="none" w:sz="0" w:space="0" w:color="auto"/>
          </w:divBdr>
        </w:div>
      </w:divsChild>
    </w:div>
    <w:div w:id="203688467">
      <w:marLeft w:val="0"/>
      <w:marRight w:val="0"/>
      <w:marTop w:val="0"/>
      <w:marBottom w:val="0"/>
      <w:divBdr>
        <w:top w:val="none" w:sz="0" w:space="0" w:color="auto"/>
        <w:left w:val="none" w:sz="0" w:space="0" w:color="auto"/>
        <w:bottom w:val="none" w:sz="0" w:space="0" w:color="auto"/>
        <w:right w:val="none" w:sz="0" w:space="0" w:color="auto"/>
      </w:divBdr>
      <w:divsChild>
        <w:div w:id="203686102">
          <w:marLeft w:val="480"/>
          <w:marRight w:val="0"/>
          <w:marTop w:val="0"/>
          <w:marBottom w:val="0"/>
          <w:divBdr>
            <w:top w:val="none" w:sz="0" w:space="0" w:color="auto"/>
            <w:left w:val="none" w:sz="0" w:space="0" w:color="auto"/>
            <w:bottom w:val="none" w:sz="0" w:space="0" w:color="auto"/>
            <w:right w:val="none" w:sz="0" w:space="0" w:color="auto"/>
          </w:divBdr>
        </w:div>
        <w:div w:id="203686266">
          <w:marLeft w:val="480"/>
          <w:marRight w:val="0"/>
          <w:marTop w:val="0"/>
          <w:marBottom w:val="0"/>
          <w:divBdr>
            <w:top w:val="none" w:sz="0" w:space="0" w:color="auto"/>
            <w:left w:val="none" w:sz="0" w:space="0" w:color="auto"/>
            <w:bottom w:val="none" w:sz="0" w:space="0" w:color="auto"/>
            <w:right w:val="none" w:sz="0" w:space="0" w:color="auto"/>
          </w:divBdr>
        </w:div>
        <w:div w:id="203686359">
          <w:marLeft w:val="480"/>
          <w:marRight w:val="0"/>
          <w:marTop w:val="0"/>
          <w:marBottom w:val="0"/>
          <w:divBdr>
            <w:top w:val="none" w:sz="0" w:space="0" w:color="auto"/>
            <w:left w:val="none" w:sz="0" w:space="0" w:color="auto"/>
            <w:bottom w:val="none" w:sz="0" w:space="0" w:color="auto"/>
            <w:right w:val="none" w:sz="0" w:space="0" w:color="auto"/>
          </w:divBdr>
        </w:div>
        <w:div w:id="203688172">
          <w:marLeft w:val="480"/>
          <w:marRight w:val="0"/>
          <w:marTop w:val="0"/>
          <w:marBottom w:val="0"/>
          <w:divBdr>
            <w:top w:val="none" w:sz="0" w:space="0" w:color="auto"/>
            <w:left w:val="none" w:sz="0" w:space="0" w:color="auto"/>
            <w:bottom w:val="none" w:sz="0" w:space="0" w:color="auto"/>
            <w:right w:val="none" w:sz="0" w:space="0" w:color="auto"/>
          </w:divBdr>
        </w:div>
        <w:div w:id="203688304">
          <w:marLeft w:val="480"/>
          <w:marRight w:val="0"/>
          <w:marTop w:val="0"/>
          <w:marBottom w:val="0"/>
          <w:divBdr>
            <w:top w:val="none" w:sz="0" w:space="0" w:color="auto"/>
            <w:left w:val="none" w:sz="0" w:space="0" w:color="auto"/>
            <w:bottom w:val="none" w:sz="0" w:space="0" w:color="auto"/>
            <w:right w:val="none" w:sz="0" w:space="0" w:color="auto"/>
          </w:divBdr>
        </w:div>
      </w:divsChild>
    </w:div>
    <w:div w:id="203688469">
      <w:marLeft w:val="0"/>
      <w:marRight w:val="0"/>
      <w:marTop w:val="0"/>
      <w:marBottom w:val="0"/>
      <w:divBdr>
        <w:top w:val="none" w:sz="0" w:space="0" w:color="auto"/>
        <w:left w:val="none" w:sz="0" w:space="0" w:color="auto"/>
        <w:bottom w:val="none" w:sz="0" w:space="0" w:color="auto"/>
        <w:right w:val="none" w:sz="0" w:space="0" w:color="auto"/>
      </w:divBdr>
    </w:div>
    <w:div w:id="203688470">
      <w:marLeft w:val="0"/>
      <w:marRight w:val="0"/>
      <w:marTop w:val="0"/>
      <w:marBottom w:val="0"/>
      <w:divBdr>
        <w:top w:val="none" w:sz="0" w:space="0" w:color="auto"/>
        <w:left w:val="none" w:sz="0" w:space="0" w:color="auto"/>
        <w:bottom w:val="none" w:sz="0" w:space="0" w:color="auto"/>
        <w:right w:val="none" w:sz="0" w:space="0" w:color="auto"/>
      </w:divBdr>
    </w:div>
    <w:div w:id="203688471">
      <w:marLeft w:val="0"/>
      <w:marRight w:val="0"/>
      <w:marTop w:val="0"/>
      <w:marBottom w:val="0"/>
      <w:divBdr>
        <w:top w:val="none" w:sz="0" w:space="0" w:color="auto"/>
        <w:left w:val="none" w:sz="0" w:space="0" w:color="auto"/>
        <w:bottom w:val="none" w:sz="0" w:space="0" w:color="auto"/>
        <w:right w:val="none" w:sz="0" w:space="0" w:color="auto"/>
      </w:divBdr>
    </w:div>
    <w:div w:id="203688472">
      <w:marLeft w:val="0"/>
      <w:marRight w:val="0"/>
      <w:marTop w:val="0"/>
      <w:marBottom w:val="0"/>
      <w:divBdr>
        <w:top w:val="none" w:sz="0" w:space="0" w:color="auto"/>
        <w:left w:val="none" w:sz="0" w:space="0" w:color="auto"/>
        <w:bottom w:val="none" w:sz="0" w:space="0" w:color="auto"/>
        <w:right w:val="none" w:sz="0" w:space="0" w:color="auto"/>
      </w:divBdr>
    </w:div>
    <w:div w:id="203688477">
      <w:marLeft w:val="0"/>
      <w:marRight w:val="0"/>
      <w:marTop w:val="0"/>
      <w:marBottom w:val="0"/>
      <w:divBdr>
        <w:top w:val="none" w:sz="0" w:space="0" w:color="auto"/>
        <w:left w:val="none" w:sz="0" w:space="0" w:color="auto"/>
        <w:bottom w:val="none" w:sz="0" w:space="0" w:color="auto"/>
        <w:right w:val="none" w:sz="0" w:space="0" w:color="auto"/>
      </w:divBdr>
      <w:divsChild>
        <w:div w:id="203686152">
          <w:marLeft w:val="480"/>
          <w:marRight w:val="0"/>
          <w:marTop w:val="0"/>
          <w:marBottom w:val="0"/>
          <w:divBdr>
            <w:top w:val="none" w:sz="0" w:space="0" w:color="auto"/>
            <w:left w:val="none" w:sz="0" w:space="0" w:color="auto"/>
            <w:bottom w:val="none" w:sz="0" w:space="0" w:color="auto"/>
            <w:right w:val="none" w:sz="0" w:space="0" w:color="auto"/>
          </w:divBdr>
        </w:div>
        <w:div w:id="203686214">
          <w:marLeft w:val="480"/>
          <w:marRight w:val="0"/>
          <w:marTop w:val="0"/>
          <w:marBottom w:val="0"/>
          <w:divBdr>
            <w:top w:val="none" w:sz="0" w:space="0" w:color="auto"/>
            <w:left w:val="none" w:sz="0" w:space="0" w:color="auto"/>
            <w:bottom w:val="none" w:sz="0" w:space="0" w:color="auto"/>
            <w:right w:val="none" w:sz="0" w:space="0" w:color="auto"/>
          </w:divBdr>
        </w:div>
        <w:div w:id="203686232">
          <w:marLeft w:val="480"/>
          <w:marRight w:val="0"/>
          <w:marTop w:val="0"/>
          <w:marBottom w:val="0"/>
          <w:divBdr>
            <w:top w:val="none" w:sz="0" w:space="0" w:color="auto"/>
            <w:left w:val="none" w:sz="0" w:space="0" w:color="auto"/>
            <w:bottom w:val="none" w:sz="0" w:space="0" w:color="auto"/>
            <w:right w:val="none" w:sz="0" w:space="0" w:color="auto"/>
          </w:divBdr>
        </w:div>
        <w:div w:id="203688014">
          <w:marLeft w:val="480"/>
          <w:marRight w:val="0"/>
          <w:marTop w:val="0"/>
          <w:marBottom w:val="0"/>
          <w:divBdr>
            <w:top w:val="none" w:sz="0" w:space="0" w:color="auto"/>
            <w:left w:val="none" w:sz="0" w:space="0" w:color="auto"/>
            <w:bottom w:val="none" w:sz="0" w:space="0" w:color="auto"/>
            <w:right w:val="none" w:sz="0" w:space="0" w:color="auto"/>
          </w:divBdr>
        </w:div>
        <w:div w:id="203688017">
          <w:marLeft w:val="480"/>
          <w:marRight w:val="0"/>
          <w:marTop w:val="0"/>
          <w:marBottom w:val="0"/>
          <w:divBdr>
            <w:top w:val="none" w:sz="0" w:space="0" w:color="auto"/>
            <w:left w:val="none" w:sz="0" w:space="0" w:color="auto"/>
            <w:bottom w:val="none" w:sz="0" w:space="0" w:color="auto"/>
            <w:right w:val="none" w:sz="0" w:space="0" w:color="auto"/>
          </w:divBdr>
        </w:div>
        <w:div w:id="203688226">
          <w:marLeft w:val="480"/>
          <w:marRight w:val="0"/>
          <w:marTop w:val="0"/>
          <w:marBottom w:val="0"/>
          <w:divBdr>
            <w:top w:val="none" w:sz="0" w:space="0" w:color="auto"/>
            <w:left w:val="none" w:sz="0" w:space="0" w:color="auto"/>
            <w:bottom w:val="none" w:sz="0" w:space="0" w:color="auto"/>
            <w:right w:val="none" w:sz="0" w:space="0" w:color="auto"/>
          </w:divBdr>
        </w:div>
        <w:div w:id="203688390">
          <w:marLeft w:val="480"/>
          <w:marRight w:val="0"/>
          <w:marTop w:val="0"/>
          <w:marBottom w:val="0"/>
          <w:divBdr>
            <w:top w:val="none" w:sz="0" w:space="0" w:color="auto"/>
            <w:left w:val="none" w:sz="0" w:space="0" w:color="auto"/>
            <w:bottom w:val="none" w:sz="0" w:space="0" w:color="auto"/>
            <w:right w:val="none" w:sz="0" w:space="0" w:color="auto"/>
          </w:divBdr>
        </w:div>
        <w:div w:id="203688428">
          <w:marLeft w:val="480"/>
          <w:marRight w:val="0"/>
          <w:marTop w:val="0"/>
          <w:marBottom w:val="0"/>
          <w:divBdr>
            <w:top w:val="none" w:sz="0" w:space="0" w:color="auto"/>
            <w:left w:val="none" w:sz="0" w:space="0" w:color="auto"/>
            <w:bottom w:val="none" w:sz="0" w:space="0" w:color="auto"/>
            <w:right w:val="none" w:sz="0" w:space="0" w:color="auto"/>
          </w:divBdr>
        </w:div>
        <w:div w:id="203688821">
          <w:marLeft w:val="480"/>
          <w:marRight w:val="0"/>
          <w:marTop w:val="0"/>
          <w:marBottom w:val="0"/>
          <w:divBdr>
            <w:top w:val="none" w:sz="0" w:space="0" w:color="auto"/>
            <w:left w:val="none" w:sz="0" w:space="0" w:color="auto"/>
            <w:bottom w:val="none" w:sz="0" w:space="0" w:color="auto"/>
            <w:right w:val="none" w:sz="0" w:space="0" w:color="auto"/>
          </w:divBdr>
        </w:div>
      </w:divsChild>
    </w:div>
    <w:div w:id="203688484">
      <w:marLeft w:val="0"/>
      <w:marRight w:val="0"/>
      <w:marTop w:val="0"/>
      <w:marBottom w:val="0"/>
      <w:divBdr>
        <w:top w:val="none" w:sz="0" w:space="0" w:color="auto"/>
        <w:left w:val="none" w:sz="0" w:space="0" w:color="auto"/>
        <w:bottom w:val="none" w:sz="0" w:space="0" w:color="auto"/>
        <w:right w:val="none" w:sz="0" w:space="0" w:color="auto"/>
      </w:divBdr>
    </w:div>
    <w:div w:id="203688485">
      <w:marLeft w:val="0"/>
      <w:marRight w:val="0"/>
      <w:marTop w:val="0"/>
      <w:marBottom w:val="0"/>
      <w:divBdr>
        <w:top w:val="none" w:sz="0" w:space="0" w:color="auto"/>
        <w:left w:val="none" w:sz="0" w:space="0" w:color="auto"/>
        <w:bottom w:val="none" w:sz="0" w:space="0" w:color="auto"/>
        <w:right w:val="none" w:sz="0" w:space="0" w:color="auto"/>
      </w:divBdr>
    </w:div>
    <w:div w:id="203688487">
      <w:marLeft w:val="0"/>
      <w:marRight w:val="0"/>
      <w:marTop w:val="0"/>
      <w:marBottom w:val="0"/>
      <w:divBdr>
        <w:top w:val="none" w:sz="0" w:space="0" w:color="auto"/>
        <w:left w:val="none" w:sz="0" w:space="0" w:color="auto"/>
        <w:bottom w:val="none" w:sz="0" w:space="0" w:color="auto"/>
        <w:right w:val="none" w:sz="0" w:space="0" w:color="auto"/>
      </w:divBdr>
      <w:divsChild>
        <w:div w:id="203686308">
          <w:marLeft w:val="480"/>
          <w:marRight w:val="0"/>
          <w:marTop w:val="0"/>
          <w:marBottom w:val="0"/>
          <w:divBdr>
            <w:top w:val="none" w:sz="0" w:space="0" w:color="auto"/>
            <w:left w:val="none" w:sz="0" w:space="0" w:color="auto"/>
            <w:bottom w:val="none" w:sz="0" w:space="0" w:color="auto"/>
            <w:right w:val="none" w:sz="0" w:space="0" w:color="auto"/>
          </w:divBdr>
        </w:div>
        <w:div w:id="203686357">
          <w:marLeft w:val="480"/>
          <w:marRight w:val="0"/>
          <w:marTop w:val="0"/>
          <w:marBottom w:val="0"/>
          <w:divBdr>
            <w:top w:val="none" w:sz="0" w:space="0" w:color="auto"/>
            <w:left w:val="none" w:sz="0" w:space="0" w:color="auto"/>
            <w:bottom w:val="none" w:sz="0" w:space="0" w:color="auto"/>
            <w:right w:val="none" w:sz="0" w:space="0" w:color="auto"/>
          </w:divBdr>
        </w:div>
        <w:div w:id="203688476">
          <w:marLeft w:val="480"/>
          <w:marRight w:val="0"/>
          <w:marTop w:val="0"/>
          <w:marBottom w:val="0"/>
          <w:divBdr>
            <w:top w:val="none" w:sz="0" w:space="0" w:color="auto"/>
            <w:left w:val="none" w:sz="0" w:space="0" w:color="auto"/>
            <w:bottom w:val="none" w:sz="0" w:space="0" w:color="auto"/>
            <w:right w:val="none" w:sz="0" w:space="0" w:color="auto"/>
          </w:divBdr>
        </w:div>
        <w:div w:id="203688552">
          <w:marLeft w:val="480"/>
          <w:marRight w:val="0"/>
          <w:marTop w:val="0"/>
          <w:marBottom w:val="0"/>
          <w:divBdr>
            <w:top w:val="none" w:sz="0" w:space="0" w:color="auto"/>
            <w:left w:val="none" w:sz="0" w:space="0" w:color="auto"/>
            <w:bottom w:val="none" w:sz="0" w:space="0" w:color="auto"/>
            <w:right w:val="none" w:sz="0" w:space="0" w:color="auto"/>
          </w:divBdr>
        </w:div>
        <w:div w:id="203688603">
          <w:marLeft w:val="480"/>
          <w:marRight w:val="0"/>
          <w:marTop w:val="0"/>
          <w:marBottom w:val="0"/>
          <w:divBdr>
            <w:top w:val="none" w:sz="0" w:space="0" w:color="auto"/>
            <w:left w:val="none" w:sz="0" w:space="0" w:color="auto"/>
            <w:bottom w:val="none" w:sz="0" w:space="0" w:color="auto"/>
            <w:right w:val="none" w:sz="0" w:space="0" w:color="auto"/>
          </w:divBdr>
        </w:div>
        <w:div w:id="203688699">
          <w:marLeft w:val="480"/>
          <w:marRight w:val="0"/>
          <w:marTop w:val="0"/>
          <w:marBottom w:val="0"/>
          <w:divBdr>
            <w:top w:val="none" w:sz="0" w:space="0" w:color="auto"/>
            <w:left w:val="none" w:sz="0" w:space="0" w:color="auto"/>
            <w:bottom w:val="none" w:sz="0" w:space="0" w:color="auto"/>
            <w:right w:val="none" w:sz="0" w:space="0" w:color="auto"/>
          </w:divBdr>
        </w:div>
        <w:div w:id="203688745">
          <w:marLeft w:val="480"/>
          <w:marRight w:val="0"/>
          <w:marTop w:val="0"/>
          <w:marBottom w:val="0"/>
          <w:divBdr>
            <w:top w:val="none" w:sz="0" w:space="0" w:color="auto"/>
            <w:left w:val="none" w:sz="0" w:space="0" w:color="auto"/>
            <w:bottom w:val="none" w:sz="0" w:space="0" w:color="auto"/>
            <w:right w:val="none" w:sz="0" w:space="0" w:color="auto"/>
          </w:divBdr>
        </w:div>
        <w:div w:id="203688777">
          <w:marLeft w:val="480"/>
          <w:marRight w:val="0"/>
          <w:marTop w:val="0"/>
          <w:marBottom w:val="0"/>
          <w:divBdr>
            <w:top w:val="none" w:sz="0" w:space="0" w:color="auto"/>
            <w:left w:val="none" w:sz="0" w:space="0" w:color="auto"/>
            <w:bottom w:val="none" w:sz="0" w:space="0" w:color="auto"/>
            <w:right w:val="none" w:sz="0" w:space="0" w:color="auto"/>
          </w:divBdr>
        </w:div>
      </w:divsChild>
    </w:div>
    <w:div w:id="203688491">
      <w:marLeft w:val="0"/>
      <w:marRight w:val="0"/>
      <w:marTop w:val="0"/>
      <w:marBottom w:val="0"/>
      <w:divBdr>
        <w:top w:val="none" w:sz="0" w:space="0" w:color="auto"/>
        <w:left w:val="none" w:sz="0" w:space="0" w:color="auto"/>
        <w:bottom w:val="none" w:sz="0" w:space="0" w:color="auto"/>
        <w:right w:val="none" w:sz="0" w:space="0" w:color="auto"/>
      </w:divBdr>
    </w:div>
    <w:div w:id="203688496">
      <w:marLeft w:val="0"/>
      <w:marRight w:val="0"/>
      <w:marTop w:val="0"/>
      <w:marBottom w:val="0"/>
      <w:divBdr>
        <w:top w:val="none" w:sz="0" w:space="0" w:color="auto"/>
        <w:left w:val="none" w:sz="0" w:space="0" w:color="auto"/>
        <w:bottom w:val="none" w:sz="0" w:space="0" w:color="auto"/>
        <w:right w:val="none" w:sz="0" w:space="0" w:color="auto"/>
      </w:divBdr>
    </w:div>
    <w:div w:id="203688498">
      <w:marLeft w:val="0"/>
      <w:marRight w:val="0"/>
      <w:marTop w:val="0"/>
      <w:marBottom w:val="0"/>
      <w:divBdr>
        <w:top w:val="none" w:sz="0" w:space="0" w:color="auto"/>
        <w:left w:val="none" w:sz="0" w:space="0" w:color="auto"/>
        <w:bottom w:val="none" w:sz="0" w:space="0" w:color="auto"/>
        <w:right w:val="none" w:sz="0" w:space="0" w:color="auto"/>
      </w:divBdr>
    </w:div>
    <w:div w:id="203688499">
      <w:marLeft w:val="0"/>
      <w:marRight w:val="0"/>
      <w:marTop w:val="0"/>
      <w:marBottom w:val="0"/>
      <w:divBdr>
        <w:top w:val="none" w:sz="0" w:space="0" w:color="auto"/>
        <w:left w:val="none" w:sz="0" w:space="0" w:color="auto"/>
        <w:bottom w:val="none" w:sz="0" w:space="0" w:color="auto"/>
        <w:right w:val="none" w:sz="0" w:space="0" w:color="auto"/>
      </w:divBdr>
    </w:div>
    <w:div w:id="203688500">
      <w:marLeft w:val="0"/>
      <w:marRight w:val="0"/>
      <w:marTop w:val="0"/>
      <w:marBottom w:val="0"/>
      <w:divBdr>
        <w:top w:val="none" w:sz="0" w:space="0" w:color="auto"/>
        <w:left w:val="none" w:sz="0" w:space="0" w:color="auto"/>
        <w:bottom w:val="none" w:sz="0" w:space="0" w:color="auto"/>
        <w:right w:val="none" w:sz="0" w:space="0" w:color="auto"/>
      </w:divBdr>
      <w:divsChild>
        <w:div w:id="203687952">
          <w:marLeft w:val="480"/>
          <w:marRight w:val="0"/>
          <w:marTop w:val="0"/>
          <w:marBottom w:val="0"/>
          <w:divBdr>
            <w:top w:val="none" w:sz="0" w:space="0" w:color="auto"/>
            <w:left w:val="none" w:sz="0" w:space="0" w:color="auto"/>
            <w:bottom w:val="none" w:sz="0" w:space="0" w:color="auto"/>
            <w:right w:val="none" w:sz="0" w:space="0" w:color="auto"/>
          </w:divBdr>
        </w:div>
        <w:div w:id="203687968">
          <w:marLeft w:val="480"/>
          <w:marRight w:val="0"/>
          <w:marTop w:val="0"/>
          <w:marBottom w:val="0"/>
          <w:divBdr>
            <w:top w:val="none" w:sz="0" w:space="0" w:color="auto"/>
            <w:left w:val="none" w:sz="0" w:space="0" w:color="auto"/>
            <w:bottom w:val="none" w:sz="0" w:space="0" w:color="auto"/>
            <w:right w:val="none" w:sz="0" w:space="0" w:color="auto"/>
          </w:divBdr>
        </w:div>
        <w:div w:id="203688326">
          <w:marLeft w:val="480"/>
          <w:marRight w:val="0"/>
          <w:marTop w:val="0"/>
          <w:marBottom w:val="0"/>
          <w:divBdr>
            <w:top w:val="none" w:sz="0" w:space="0" w:color="auto"/>
            <w:left w:val="none" w:sz="0" w:space="0" w:color="auto"/>
            <w:bottom w:val="none" w:sz="0" w:space="0" w:color="auto"/>
            <w:right w:val="none" w:sz="0" w:space="0" w:color="auto"/>
          </w:divBdr>
        </w:div>
        <w:div w:id="203688583">
          <w:marLeft w:val="480"/>
          <w:marRight w:val="0"/>
          <w:marTop w:val="0"/>
          <w:marBottom w:val="0"/>
          <w:divBdr>
            <w:top w:val="none" w:sz="0" w:space="0" w:color="auto"/>
            <w:left w:val="none" w:sz="0" w:space="0" w:color="auto"/>
            <w:bottom w:val="none" w:sz="0" w:space="0" w:color="auto"/>
            <w:right w:val="none" w:sz="0" w:space="0" w:color="auto"/>
          </w:divBdr>
        </w:div>
      </w:divsChild>
    </w:div>
    <w:div w:id="203688510">
      <w:marLeft w:val="0"/>
      <w:marRight w:val="0"/>
      <w:marTop w:val="0"/>
      <w:marBottom w:val="0"/>
      <w:divBdr>
        <w:top w:val="none" w:sz="0" w:space="0" w:color="auto"/>
        <w:left w:val="none" w:sz="0" w:space="0" w:color="auto"/>
        <w:bottom w:val="none" w:sz="0" w:space="0" w:color="auto"/>
        <w:right w:val="none" w:sz="0" w:space="0" w:color="auto"/>
      </w:divBdr>
    </w:div>
    <w:div w:id="203688520">
      <w:marLeft w:val="0"/>
      <w:marRight w:val="0"/>
      <w:marTop w:val="0"/>
      <w:marBottom w:val="0"/>
      <w:divBdr>
        <w:top w:val="none" w:sz="0" w:space="0" w:color="auto"/>
        <w:left w:val="none" w:sz="0" w:space="0" w:color="auto"/>
        <w:bottom w:val="none" w:sz="0" w:space="0" w:color="auto"/>
        <w:right w:val="none" w:sz="0" w:space="0" w:color="auto"/>
      </w:divBdr>
    </w:div>
    <w:div w:id="203688522">
      <w:marLeft w:val="0"/>
      <w:marRight w:val="0"/>
      <w:marTop w:val="0"/>
      <w:marBottom w:val="0"/>
      <w:divBdr>
        <w:top w:val="none" w:sz="0" w:space="0" w:color="auto"/>
        <w:left w:val="none" w:sz="0" w:space="0" w:color="auto"/>
        <w:bottom w:val="none" w:sz="0" w:space="0" w:color="auto"/>
        <w:right w:val="none" w:sz="0" w:space="0" w:color="auto"/>
      </w:divBdr>
      <w:divsChild>
        <w:div w:id="203686126">
          <w:marLeft w:val="480"/>
          <w:marRight w:val="0"/>
          <w:marTop w:val="0"/>
          <w:marBottom w:val="0"/>
          <w:divBdr>
            <w:top w:val="none" w:sz="0" w:space="0" w:color="auto"/>
            <w:left w:val="none" w:sz="0" w:space="0" w:color="auto"/>
            <w:bottom w:val="none" w:sz="0" w:space="0" w:color="auto"/>
            <w:right w:val="none" w:sz="0" w:space="0" w:color="auto"/>
          </w:divBdr>
        </w:div>
        <w:div w:id="203686213">
          <w:marLeft w:val="480"/>
          <w:marRight w:val="0"/>
          <w:marTop w:val="0"/>
          <w:marBottom w:val="0"/>
          <w:divBdr>
            <w:top w:val="none" w:sz="0" w:space="0" w:color="auto"/>
            <w:left w:val="none" w:sz="0" w:space="0" w:color="auto"/>
            <w:bottom w:val="none" w:sz="0" w:space="0" w:color="auto"/>
            <w:right w:val="none" w:sz="0" w:space="0" w:color="auto"/>
          </w:divBdr>
        </w:div>
        <w:div w:id="203687983">
          <w:marLeft w:val="480"/>
          <w:marRight w:val="0"/>
          <w:marTop w:val="0"/>
          <w:marBottom w:val="0"/>
          <w:divBdr>
            <w:top w:val="none" w:sz="0" w:space="0" w:color="auto"/>
            <w:left w:val="none" w:sz="0" w:space="0" w:color="auto"/>
            <w:bottom w:val="none" w:sz="0" w:space="0" w:color="auto"/>
            <w:right w:val="none" w:sz="0" w:space="0" w:color="auto"/>
          </w:divBdr>
        </w:div>
        <w:div w:id="203688011">
          <w:marLeft w:val="480"/>
          <w:marRight w:val="0"/>
          <w:marTop w:val="0"/>
          <w:marBottom w:val="0"/>
          <w:divBdr>
            <w:top w:val="none" w:sz="0" w:space="0" w:color="auto"/>
            <w:left w:val="none" w:sz="0" w:space="0" w:color="auto"/>
            <w:bottom w:val="none" w:sz="0" w:space="0" w:color="auto"/>
            <w:right w:val="none" w:sz="0" w:space="0" w:color="auto"/>
          </w:divBdr>
        </w:div>
        <w:div w:id="203688162">
          <w:marLeft w:val="480"/>
          <w:marRight w:val="0"/>
          <w:marTop w:val="0"/>
          <w:marBottom w:val="0"/>
          <w:divBdr>
            <w:top w:val="none" w:sz="0" w:space="0" w:color="auto"/>
            <w:left w:val="none" w:sz="0" w:space="0" w:color="auto"/>
            <w:bottom w:val="none" w:sz="0" w:space="0" w:color="auto"/>
            <w:right w:val="none" w:sz="0" w:space="0" w:color="auto"/>
          </w:divBdr>
        </w:div>
        <w:div w:id="203688542">
          <w:marLeft w:val="480"/>
          <w:marRight w:val="0"/>
          <w:marTop w:val="0"/>
          <w:marBottom w:val="0"/>
          <w:divBdr>
            <w:top w:val="none" w:sz="0" w:space="0" w:color="auto"/>
            <w:left w:val="none" w:sz="0" w:space="0" w:color="auto"/>
            <w:bottom w:val="none" w:sz="0" w:space="0" w:color="auto"/>
            <w:right w:val="none" w:sz="0" w:space="0" w:color="auto"/>
          </w:divBdr>
        </w:div>
        <w:div w:id="203688602">
          <w:marLeft w:val="480"/>
          <w:marRight w:val="0"/>
          <w:marTop w:val="0"/>
          <w:marBottom w:val="0"/>
          <w:divBdr>
            <w:top w:val="none" w:sz="0" w:space="0" w:color="auto"/>
            <w:left w:val="none" w:sz="0" w:space="0" w:color="auto"/>
            <w:bottom w:val="none" w:sz="0" w:space="0" w:color="auto"/>
            <w:right w:val="none" w:sz="0" w:space="0" w:color="auto"/>
          </w:divBdr>
        </w:div>
      </w:divsChild>
    </w:div>
    <w:div w:id="203688523">
      <w:marLeft w:val="0"/>
      <w:marRight w:val="0"/>
      <w:marTop w:val="0"/>
      <w:marBottom w:val="0"/>
      <w:divBdr>
        <w:top w:val="none" w:sz="0" w:space="0" w:color="auto"/>
        <w:left w:val="none" w:sz="0" w:space="0" w:color="auto"/>
        <w:bottom w:val="none" w:sz="0" w:space="0" w:color="auto"/>
        <w:right w:val="none" w:sz="0" w:space="0" w:color="auto"/>
      </w:divBdr>
    </w:div>
    <w:div w:id="203688524">
      <w:marLeft w:val="0"/>
      <w:marRight w:val="0"/>
      <w:marTop w:val="0"/>
      <w:marBottom w:val="0"/>
      <w:divBdr>
        <w:top w:val="none" w:sz="0" w:space="0" w:color="auto"/>
        <w:left w:val="none" w:sz="0" w:space="0" w:color="auto"/>
        <w:bottom w:val="none" w:sz="0" w:space="0" w:color="auto"/>
        <w:right w:val="none" w:sz="0" w:space="0" w:color="auto"/>
      </w:divBdr>
    </w:div>
    <w:div w:id="203688526">
      <w:marLeft w:val="0"/>
      <w:marRight w:val="0"/>
      <w:marTop w:val="0"/>
      <w:marBottom w:val="0"/>
      <w:divBdr>
        <w:top w:val="none" w:sz="0" w:space="0" w:color="auto"/>
        <w:left w:val="none" w:sz="0" w:space="0" w:color="auto"/>
        <w:bottom w:val="none" w:sz="0" w:space="0" w:color="auto"/>
        <w:right w:val="none" w:sz="0" w:space="0" w:color="auto"/>
      </w:divBdr>
      <w:divsChild>
        <w:div w:id="203686261">
          <w:marLeft w:val="480"/>
          <w:marRight w:val="0"/>
          <w:marTop w:val="0"/>
          <w:marBottom w:val="0"/>
          <w:divBdr>
            <w:top w:val="none" w:sz="0" w:space="0" w:color="auto"/>
            <w:left w:val="none" w:sz="0" w:space="0" w:color="auto"/>
            <w:bottom w:val="none" w:sz="0" w:space="0" w:color="auto"/>
            <w:right w:val="none" w:sz="0" w:space="0" w:color="auto"/>
          </w:divBdr>
        </w:div>
        <w:div w:id="203688104">
          <w:marLeft w:val="480"/>
          <w:marRight w:val="0"/>
          <w:marTop w:val="0"/>
          <w:marBottom w:val="0"/>
          <w:divBdr>
            <w:top w:val="none" w:sz="0" w:space="0" w:color="auto"/>
            <w:left w:val="none" w:sz="0" w:space="0" w:color="auto"/>
            <w:bottom w:val="none" w:sz="0" w:space="0" w:color="auto"/>
            <w:right w:val="none" w:sz="0" w:space="0" w:color="auto"/>
          </w:divBdr>
        </w:div>
        <w:div w:id="203688259">
          <w:marLeft w:val="480"/>
          <w:marRight w:val="0"/>
          <w:marTop w:val="0"/>
          <w:marBottom w:val="0"/>
          <w:divBdr>
            <w:top w:val="none" w:sz="0" w:space="0" w:color="auto"/>
            <w:left w:val="none" w:sz="0" w:space="0" w:color="auto"/>
            <w:bottom w:val="none" w:sz="0" w:space="0" w:color="auto"/>
            <w:right w:val="none" w:sz="0" w:space="0" w:color="auto"/>
          </w:divBdr>
        </w:div>
        <w:div w:id="203688288">
          <w:marLeft w:val="480"/>
          <w:marRight w:val="0"/>
          <w:marTop w:val="0"/>
          <w:marBottom w:val="0"/>
          <w:divBdr>
            <w:top w:val="none" w:sz="0" w:space="0" w:color="auto"/>
            <w:left w:val="none" w:sz="0" w:space="0" w:color="auto"/>
            <w:bottom w:val="none" w:sz="0" w:space="0" w:color="auto"/>
            <w:right w:val="none" w:sz="0" w:space="0" w:color="auto"/>
          </w:divBdr>
        </w:div>
        <w:div w:id="203688322">
          <w:marLeft w:val="480"/>
          <w:marRight w:val="0"/>
          <w:marTop w:val="0"/>
          <w:marBottom w:val="0"/>
          <w:divBdr>
            <w:top w:val="none" w:sz="0" w:space="0" w:color="auto"/>
            <w:left w:val="none" w:sz="0" w:space="0" w:color="auto"/>
            <w:bottom w:val="none" w:sz="0" w:space="0" w:color="auto"/>
            <w:right w:val="none" w:sz="0" w:space="0" w:color="auto"/>
          </w:divBdr>
        </w:div>
        <w:div w:id="203688414">
          <w:marLeft w:val="480"/>
          <w:marRight w:val="0"/>
          <w:marTop w:val="0"/>
          <w:marBottom w:val="0"/>
          <w:divBdr>
            <w:top w:val="none" w:sz="0" w:space="0" w:color="auto"/>
            <w:left w:val="none" w:sz="0" w:space="0" w:color="auto"/>
            <w:bottom w:val="none" w:sz="0" w:space="0" w:color="auto"/>
            <w:right w:val="none" w:sz="0" w:space="0" w:color="auto"/>
          </w:divBdr>
        </w:div>
        <w:div w:id="203688718">
          <w:marLeft w:val="480"/>
          <w:marRight w:val="0"/>
          <w:marTop w:val="0"/>
          <w:marBottom w:val="0"/>
          <w:divBdr>
            <w:top w:val="none" w:sz="0" w:space="0" w:color="auto"/>
            <w:left w:val="none" w:sz="0" w:space="0" w:color="auto"/>
            <w:bottom w:val="none" w:sz="0" w:space="0" w:color="auto"/>
            <w:right w:val="none" w:sz="0" w:space="0" w:color="auto"/>
          </w:divBdr>
        </w:div>
      </w:divsChild>
    </w:div>
    <w:div w:id="203688532">
      <w:marLeft w:val="0"/>
      <w:marRight w:val="0"/>
      <w:marTop w:val="0"/>
      <w:marBottom w:val="0"/>
      <w:divBdr>
        <w:top w:val="none" w:sz="0" w:space="0" w:color="auto"/>
        <w:left w:val="none" w:sz="0" w:space="0" w:color="auto"/>
        <w:bottom w:val="none" w:sz="0" w:space="0" w:color="auto"/>
        <w:right w:val="none" w:sz="0" w:space="0" w:color="auto"/>
      </w:divBdr>
    </w:div>
    <w:div w:id="203688549">
      <w:marLeft w:val="0"/>
      <w:marRight w:val="0"/>
      <w:marTop w:val="0"/>
      <w:marBottom w:val="0"/>
      <w:divBdr>
        <w:top w:val="none" w:sz="0" w:space="0" w:color="auto"/>
        <w:left w:val="none" w:sz="0" w:space="0" w:color="auto"/>
        <w:bottom w:val="none" w:sz="0" w:space="0" w:color="auto"/>
        <w:right w:val="none" w:sz="0" w:space="0" w:color="auto"/>
      </w:divBdr>
    </w:div>
    <w:div w:id="203688550">
      <w:marLeft w:val="0"/>
      <w:marRight w:val="0"/>
      <w:marTop w:val="0"/>
      <w:marBottom w:val="0"/>
      <w:divBdr>
        <w:top w:val="none" w:sz="0" w:space="0" w:color="auto"/>
        <w:left w:val="none" w:sz="0" w:space="0" w:color="auto"/>
        <w:bottom w:val="none" w:sz="0" w:space="0" w:color="auto"/>
        <w:right w:val="none" w:sz="0" w:space="0" w:color="auto"/>
      </w:divBdr>
    </w:div>
    <w:div w:id="203688555">
      <w:marLeft w:val="0"/>
      <w:marRight w:val="0"/>
      <w:marTop w:val="0"/>
      <w:marBottom w:val="0"/>
      <w:divBdr>
        <w:top w:val="none" w:sz="0" w:space="0" w:color="auto"/>
        <w:left w:val="none" w:sz="0" w:space="0" w:color="auto"/>
        <w:bottom w:val="none" w:sz="0" w:space="0" w:color="auto"/>
        <w:right w:val="none" w:sz="0" w:space="0" w:color="auto"/>
      </w:divBdr>
    </w:div>
    <w:div w:id="203688558">
      <w:marLeft w:val="0"/>
      <w:marRight w:val="0"/>
      <w:marTop w:val="0"/>
      <w:marBottom w:val="0"/>
      <w:divBdr>
        <w:top w:val="none" w:sz="0" w:space="0" w:color="auto"/>
        <w:left w:val="none" w:sz="0" w:space="0" w:color="auto"/>
        <w:bottom w:val="none" w:sz="0" w:space="0" w:color="auto"/>
        <w:right w:val="none" w:sz="0" w:space="0" w:color="auto"/>
      </w:divBdr>
    </w:div>
    <w:div w:id="203688562">
      <w:marLeft w:val="0"/>
      <w:marRight w:val="0"/>
      <w:marTop w:val="0"/>
      <w:marBottom w:val="0"/>
      <w:divBdr>
        <w:top w:val="none" w:sz="0" w:space="0" w:color="auto"/>
        <w:left w:val="none" w:sz="0" w:space="0" w:color="auto"/>
        <w:bottom w:val="none" w:sz="0" w:space="0" w:color="auto"/>
        <w:right w:val="none" w:sz="0" w:space="0" w:color="auto"/>
      </w:divBdr>
      <w:divsChild>
        <w:div w:id="203686229">
          <w:marLeft w:val="480"/>
          <w:marRight w:val="0"/>
          <w:marTop w:val="0"/>
          <w:marBottom w:val="0"/>
          <w:divBdr>
            <w:top w:val="none" w:sz="0" w:space="0" w:color="auto"/>
            <w:left w:val="none" w:sz="0" w:space="0" w:color="auto"/>
            <w:bottom w:val="none" w:sz="0" w:space="0" w:color="auto"/>
            <w:right w:val="none" w:sz="0" w:space="0" w:color="auto"/>
          </w:divBdr>
        </w:div>
        <w:div w:id="203688179">
          <w:marLeft w:val="480"/>
          <w:marRight w:val="0"/>
          <w:marTop w:val="0"/>
          <w:marBottom w:val="0"/>
          <w:divBdr>
            <w:top w:val="none" w:sz="0" w:space="0" w:color="auto"/>
            <w:left w:val="none" w:sz="0" w:space="0" w:color="auto"/>
            <w:bottom w:val="none" w:sz="0" w:space="0" w:color="auto"/>
            <w:right w:val="none" w:sz="0" w:space="0" w:color="auto"/>
          </w:divBdr>
        </w:div>
        <w:div w:id="203688438">
          <w:marLeft w:val="480"/>
          <w:marRight w:val="0"/>
          <w:marTop w:val="0"/>
          <w:marBottom w:val="0"/>
          <w:divBdr>
            <w:top w:val="none" w:sz="0" w:space="0" w:color="auto"/>
            <w:left w:val="none" w:sz="0" w:space="0" w:color="auto"/>
            <w:bottom w:val="none" w:sz="0" w:space="0" w:color="auto"/>
            <w:right w:val="none" w:sz="0" w:space="0" w:color="auto"/>
          </w:divBdr>
        </w:div>
        <w:div w:id="203688703">
          <w:marLeft w:val="480"/>
          <w:marRight w:val="0"/>
          <w:marTop w:val="0"/>
          <w:marBottom w:val="0"/>
          <w:divBdr>
            <w:top w:val="none" w:sz="0" w:space="0" w:color="auto"/>
            <w:left w:val="none" w:sz="0" w:space="0" w:color="auto"/>
            <w:bottom w:val="none" w:sz="0" w:space="0" w:color="auto"/>
            <w:right w:val="none" w:sz="0" w:space="0" w:color="auto"/>
          </w:divBdr>
        </w:div>
        <w:div w:id="203688806">
          <w:marLeft w:val="480"/>
          <w:marRight w:val="0"/>
          <w:marTop w:val="0"/>
          <w:marBottom w:val="0"/>
          <w:divBdr>
            <w:top w:val="none" w:sz="0" w:space="0" w:color="auto"/>
            <w:left w:val="none" w:sz="0" w:space="0" w:color="auto"/>
            <w:bottom w:val="none" w:sz="0" w:space="0" w:color="auto"/>
            <w:right w:val="none" w:sz="0" w:space="0" w:color="auto"/>
          </w:divBdr>
        </w:div>
        <w:div w:id="203688881">
          <w:marLeft w:val="480"/>
          <w:marRight w:val="0"/>
          <w:marTop w:val="0"/>
          <w:marBottom w:val="0"/>
          <w:divBdr>
            <w:top w:val="none" w:sz="0" w:space="0" w:color="auto"/>
            <w:left w:val="none" w:sz="0" w:space="0" w:color="auto"/>
            <w:bottom w:val="none" w:sz="0" w:space="0" w:color="auto"/>
            <w:right w:val="none" w:sz="0" w:space="0" w:color="auto"/>
          </w:divBdr>
        </w:div>
      </w:divsChild>
    </w:div>
    <w:div w:id="203688566">
      <w:marLeft w:val="0"/>
      <w:marRight w:val="0"/>
      <w:marTop w:val="0"/>
      <w:marBottom w:val="0"/>
      <w:divBdr>
        <w:top w:val="none" w:sz="0" w:space="0" w:color="auto"/>
        <w:left w:val="none" w:sz="0" w:space="0" w:color="auto"/>
        <w:bottom w:val="none" w:sz="0" w:space="0" w:color="auto"/>
        <w:right w:val="none" w:sz="0" w:space="0" w:color="auto"/>
      </w:divBdr>
    </w:div>
    <w:div w:id="203688573">
      <w:marLeft w:val="0"/>
      <w:marRight w:val="0"/>
      <w:marTop w:val="0"/>
      <w:marBottom w:val="0"/>
      <w:divBdr>
        <w:top w:val="none" w:sz="0" w:space="0" w:color="auto"/>
        <w:left w:val="none" w:sz="0" w:space="0" w:color="auto"/>
        <w:bottom w:val="none" w:sz="0" w:space="0" w:color="auto"/>
        <w:right w:val="none" w:sz="0" w:space="0" w:color="auto"/>
      </w:divBdr>
      <w:divsChild>
        <w:div w:id="203686199">
          <w:marLeft w:val="480"/>
          <w:marRight w:val="0"/>
          <w:marTop w:val="0"/>
          <w:marBottom w:val="0"/>
          <w:divBdr>
            <w:top w:val="none" w:sz="0" w:space="0" w:color="auto"/>
            <w:left w:val="none" w:sz="0" w:space="0" w:color="auto"/>
            <w:bottom w:val="none" w:sz="0" w:space="0" w:color="auto"/>
            <w:right w:val="none" w:sz="0" w:space="0" w:color="auto"/>
          </w:divBdr>
        </w:div>
        <w:div w:id="203688753">
          <w:marLeft w:val="480"/>
          <w:marRight w:val="0"/>
          <w:marTop w:val="0"/>
          <w:marBottom w:val="0"/>
          <w:divBdr>
            <w:top w:val="none" w:sz="0" w:space="0" w:color="auto"/>
            <w:left w:val="none" w:sz="0" w:space="0" w:color="auto"/>
            <w:bottom w:val="none" w:sz="0" w:space="0" w:color="auto"/>
            <w:right w:val="none" w:sz="0" w:space="0" w:color="auto"/>
          </w:divBdr>
        </w:div>
      </w:divsChild>
    </w:div>
    <w:div w:id="203688574">
      <w:marLeft w:val="0"/>
      <w:marRight w:val="0"/>
      <w:marTop w:val="0"/>
      <w:marBottom w:val="0"/>
      <w:divBdr>
        <w:top w:val="none" w:sz="0" w:space="0" w:color="auto"/>
        <w:left w:val="none" w:sz="0" w:space="0" w:color="auto"/>
        <w:bottom w:val="none" w:sz="0" w:space="0" w:color="auto"/>
        <w:right w:val="none" w:sz="0" w:space="0" w:color="auto"/>
      </w:divBdr>
      <w:divsChild>
        <w:div w:id="203686159">
          <w:marLeft w:val="480"/>
          <w:marRight w:val="0"/>
          <w:marTop w:val="0"/>
          <w:marBottom w:val="0"/>
          <w:divBdr>
            <w:top w:val="none" w:sz="0" w:space="0" w:color="auto"/>
            <w:left w:val="none" w:sz="0" w:space="0" w:color="auto"/>
            <w:bottom w:val="none" w:sz="0" w:space="0" w:color="auto"/>
            <w:right w:val="none" w:sz="0" w:space="0" w:color="auto"/>
          </w:divBdr>
        </w:div>
        <w:div w:id="203686187">
          <w:marLeft w:val="480"/>
          <w:marRight w:val="0"/>
          <w:marTop w:val="0"/>
          <w:marBottom w:val="0"/>
          <w:divBdr>
            <w:top w:val="none" w:sz="0" w:space="0" w:color="auto"/>
            <w:left w:val="none" w:sz="0" w:space="0" w:color="auto"/>
            <w:bottom w:val="none" w:sz="0" w:space="0" w:color="auto"/>
            <w:right w:val="none" w:sz="0" w:space="0" w:color="auto"/>
          </w:divBdr>
        </w:div>
        <w:div w:id="203688243">
          <w:marLeft w:val="480"/>
          <w:marRight w:val="0"/>
          <w:marTop w:val="0"/>
          <w:marBottom w:val="0"/>
          <w:divBdr>
            <w:top w:val="none" w:sz="0" w:space="0" w:color="auto"/>
            <w:left w:val="none" w:sz="0" w:space="0" w:color="auto"/>
            <w:bottom w:val="none" w:sz="0" w:space="0" w:color="auto"/>
            <w:right w:val="none" w:sz="0" w:space="0" w:color="auto"/>
          </w:divBdr>
        </w:div>
        <w:div w:id="203688405">
          <w:marLeft w:val="480"/>
          <w:marRight w:val="0"/>
          <w:marTop w:val="0"/>
          <w:marBottom w:val="0"/>
          <w:divBdr>
            <w:top w:val="none" w:sz="0" w:space="0" w:color="auto"/>
            <w:left w:val="none" w:sz="0" w:space="0" w:color="auto"/>
            <w:bottom w:val="none" w:sz="0" w:space="0" w:color="auto"/>
            <w:right w:val="none" w:sz="0" w:space="0" w:color="auto"/>
          </w:divBdr>
        </w:div>
      </w:divsChild>
    </w:div>
    <w:div w:id="203688579">
      <w:marLeft w:val="0"/>
      <w:marRight w:val="0"/>
      <w:marTop w:val="0"/>
      <w:marBottom w:val="0"/>
      <w:divBdr>
        <w:top w:val="none" w:sz="0" w:space="0" w:color="auto"/>
        <w:left w:val="none" w:sz="0" w:space="0" w:color="auto"/>
        <w:bottom w:val="none" w:sz="0" w:space="0" w:color="auto"/>
        <w:right w:val="none" w:sz="0" w:space="0" w:color="auto"/>
      </w:divBdr>
      <w:divsChild>
        <w:div w:id="203688167">
          <w:marLeft w:val="480"/>
          <w:marRight w:val="0"/>
          <w:marTop w:val="0"/>
          <w:marBottom w:val="0"/>
          <w:divBdr>
            <w:top w:val="none" w:sz="0" w:space="0" w:color="auto"/>
            <w:left w:val="none" w:sz="0" w:space="0" w:color="auto"/>
            <w:bottom w:val="none" w:sz="0" w:space="0" w:color="auto"/>
            <w:right w:val="none" w:sz="0" w:space="0" w:color="auto"/>
          </w:divBdr>
        </w:div>
        <w:div w:id="203688516">
          <w:marLeft w:val="480"/>
          <w:marRight w:val="0"/>
          <w:marTop w:val="0"/>
          <w:marBottom w:val="0"/>
          <w:divBdr>
            <w:top w:val="none" w:sz="0" w:space="0" w:color="auto"/>
            <w:left w:val="none" w:sz="0" w:space="0" w:color="auto"/>
            <w:bottom w:val="none" w:sz="0" w:space="0" w:color="auto"/>
            <w:right w:val="none" w:sz="0" w:space="0" w:color="auto"/>
          </w:divBdr>
        </w:div>
      </w:divsChild>
    </w:div>
    <w:div w:id="203688585">
      <w:marLeft w:val="0"/>
      <w:marRight w:val="0"/>
      <w:marTop w:val="0"/>
      <w:marBottom w:val="0"/>
      <w:divBdr>
        <w:top w:val="none" w:sz="0" w:space="0" w:color="auto"/>
        <w:left w:val="none" w:sz="0" w:space="0" w:color="auto"/>
        <w:bottom w:val="none" w:sz="0" w:space="0" w:color="auto"/>
        <w:right w:val="none" w:sz="0" w:space="0" w:color="auto"/>
      </w:divBdr>
    </w:div>
    <w:div w:id="203688596">
      <w:marLeft w:val="0"/>
      <w:marRight w:val="0"/>
      <w:marTop w:val="0"/>
      <w:marBottom w:val="0"/>
      <w:divBdr>
        <w:top w:val="none" w:sz="0" w:space="0" w:color="auto"/>
        <w:left w:val="none" w:sz="0" w:space="0" w:color="auto"/>
        <w:bottom w:val="none" w:sz="0" w:space="0" w:color="auto"/>
        <w:right w:val="none" w:sz="0" w:space="0" w:color="auto"/>
      </w:divBdr>
      <w:divsChild>
        <w:div w:id="203686233">
          <w:marLeft w:val="480"/>
          <w:marRight w:val="0"/>
          <w:marTop w:val="0"/>
          <w:marBottom w:val="0"/>
          <w:divBdr>
            <w:top w:val="none" w:sz="0" w:space="0" w:color="auto"/>
            <w:left w:val="none" w:sz="0" w:space="0" w:color="auto"/>
            <w:bottom w:val="none" w:sz="0" w:space="0" w:color="auto"/>
            <w:right w:val="none" w:sz="0" w:space="0" w:color="auto"/>
          </w:divBdr>
        </w:div>
        <w:div w:id="203687910">
          <w:marLeft w:val="480"/>
          <w:marRight w:val="0"/>
          <w:marTop w:val="0"/>
          <w:marBottom w:val="0"/>
          <w:divBdr>
            <w:top w:val="none" w:sz="0" w:space="0" w:color="auto"/>
            <w:left w:val="none" w:sz="0" w:space="0" w:color="auto"/>
            <w:bottom w:val="none" w:sz="0" w:space="0" w:color="auto"/>
            <w:right w:val="none" w:sz="0" w:space="0" w:color="auto"/>
          </w:divBdr>
        </w:div>
        <w:div w:id="203688578">
          <w:marLeft w:val="480"/>
          <w:marRight w:val="0"/>
          <w:marTop w:val="0"/>
          <w:marBottom w:val="0"/>
          <w:divBdr>
            <w:top w:val="none" w:sz="0" w:space="0" w:color="auto"/>
            <w:left w:val="none" w:sz="0" w:space="0" w:color="auto"/>
            <w:bottom w:val="none" w:sz="0" w:space="0" w:color="auto"/>
            <w:right w:val="none" w:sz="0" w:space="0" w:color="auto"/>
          </w:divBdr>
        </w:div>
        <w:div w:id="203688584">
          <w:marLeft w:val="480"/>
          <w:marRight w:val="0"/>
          <w:marTop w:val="0"/>
          <w:marBottom w:val="0"/>
          <w:divBdr>
            <w:top w:val="none" w:sz="0" w:space="0" w:color="auto"/>
            <w:left w:val="none" w:sz="0" w:space="0" w:color="auto"/>
            <w:bottom w:val="none" w:sz="0" w:space="0" w:color="auto"/>
            <w:right w:val="none" w:sz="0" w:space="0" w:color="auto"/>
          </w:divBdr>
        </w:div>
        <w:div w:id="203688586">
          <w:marLeft w:val="480"/>
          <w:marRight w:val="0"/>
          <w:marTop w:val="0"/>
          <w:marBottom w:val="0"/>
          <w:divBdr>
            <w:top w:val="none" w:sz="0" w:space="0" w:color="auto"/>
            <w:left w:val="none" w:sz="0" w:space="0" w:color="auto"/>
            <w:bottom w:val="none" w:sz="0" w:space="0" w:color="auto"/>
            <w:right w:val="none" w:sz="0" w:space="0" w:color="auto"/>
          </w:divBdr>
        </w:div>
        <w:div w:id="203688746">
          <w:marLeft w:val="480"/>
          <w:marRight w:val="0"/>
          <w:marTop w:val="0"/>
          <w:marBottom w:val="0"/>
          <w:divBdr>
            <w:top w:val="none" w:sz="0" w:space="0" w:color="auto"/>
            <w:left w:val="none" w:sz="0" w:space="0" w:color="auto"/>
            <w:bottom w:val="none" w:sz="0" w:space="0" w:color="auto"/>
            <w:right w:val="none" w:sz="0" w:space="0" w:color="auto"/>
          </w:divBdr>
        </w:div>
      </w:divsChild>
    </w:div>
    <w:div w:id="203688597">
      <w:marLeft w:val="0"/>
      <w:marRight w:val="0"/>
      <w:marTop w:val="0"/>
      <w:marBottom w:val="0"/>
      <w:divBdr>
        <w:top w:val="none" w:sz="0" w:space="0" w:color="auto"/>
        <w:left w:val="none" w:sz="0" w:space="0" w:color="auto"/>
        <w:bottom w:val="none" w:sz="0" w:space="0" w:color="auto"/>
        <w:right w:val="none" w:sz="0" w:space="0" w:color="auto"/>
      </w:divBdr>
    </w:div>
    <w:div w:id="203688604">
      <w:marLeft w:val="0"/>
      <w:marRight w:val="0"/>
      <w:marTop w:val="0"/>
      <w:marBottom w:val="0"/>
      <w:divBdr>
        <w:top w:val="none" w:sz="0" w:space="0" w:color="auto"/>
        <w:left w:val="none" w:sz="0" w:space="0" w:color="auto"/>
        <w:bottom w:val="none" w:sz="0" w:space="0" w:color="auto"/>
        <w:right w:val="none" w:sz="0" w:space="0" w:color="auto"/>
      </w:divBdr>
      <w:divsChild>
        <w:div w:id="203687980">
          <w:marLeft w:val="480"/>
          <w:marRight w:val="0"/>
          <w:marTop w:val="0"/>
          <w:marBottom w:val="0"/>
          <w:divBdr>
            <w:top w:val="none" w:sz="0" w:space="0" w:color="auto"/>
            <w:left w:val="none" w:sz="0" w:space="0" w:color="auto"/>
            <w:bottom w:val="none" w:sz="0" w:space="0" w:color="auto"/>
            <w:right w:val="none" w:sz="0" w:space="0" w:color="auto"/>
          </w:divBdr>
        </w:div>
        <w:div w:id="203688468">
          <w:marLeft w:val="480"/>
          <w:marRight w:val="0"/>
          <w:marTop w:val="0"/>
          <w:marBottom w:val="0"/>
          <w:divBdr>
            <w:top w:val="none" w:sz="0" w:space="0" w:color="auto"/>
            <w:left w:val="none" w:sz="0" w:space="0" w:color="auto"/>
            <w:bottom w:val="none" w:sz="0" w:space="0" w:color="auto"/>
            <w:right w:val="none" w:sz="0" w:space="0" w:color="auto"/>
          </w:divBdr>
        </w:div>
      </w:divsChild>
    </w:div>
    <w:div w:id="203688607">
      <w:marLeft w:val="0"/>
      <w:marRight w:val="0"/>
      <w:marTop w:val="0"/>
      <w:marBottom w:val="0"/>
      <w:divBdr>
        <w:top w:val="none" w:sz="0" w:space="0" w:color="auto"/>
        <w:left w:val="none" w:sz="0" w:space="0" w:color="auto"/>
        <w:bottom w:val="none" w:sz="0" w:space="0" w:color="auto"/>
        <w:right w:val="none" w:sz="0" w:space="0" w:color="auto"/>
      </w:divBdr>
    </w:div>
    <w:div w:id="203688610">
      <w:marLeft w:val="0"/>
      <w:marRight w:val="0"/>
      <w:marTop w:val="0"/>
      <w:marBottom w:val="0"/>
      <w:divBdr>
        <w:top w:val="none" w:sz="0" w:space="0" w:color="auto"/>
        <w:left w:val="none" w:sz="0" w:space="0" w:color="auto"/>
        <w:bottom w:val="none" w:sz="0" w:space="0" w:color="auto"/>
        <w:right w:val="none" w:sz="0" w:space="0" w:color="auto"/>
      </w:divBdr>
    </w:div>
    <w:div w:id="203688612">
      <w:marLeft w:val="0"/>
      <w:marRight w:val="0"/>
      <w:marTop w:val="0"/>
      <w:marBottom w:val="0"/>
      <w:divBdr>
        <w:top w:val="none" w:sz="0" w:space="0" w:color="auto"/>
        <w:left w:val="none" w:sz="0" w:space="0" w:color="auto"/>
        <w:bottom w:val="none" w:sz="0" w:space="0" w:color="auto"/>
        <w:right w:val="none" w:sz="0" w:space="0" w:color="auto"/>
      </w:divBdr>
      <w:divsChild>
        <w:div w:id="203686107">
          <w:marLeft w:val="480"/>
          <w:marRight w:val="0"/>
          <w:marTop w:val="0"/>
          <w:marBottom w:val="0"/>
          <w:divBdr>
            <w:top w:val="none" w:sz="0" w:space="0" w:color="auto"/>
            <w:left w:val="none" w:sz="0" w:space="0" w:color="auto"/>
            <w:bottom w:val="none" w:sz="0" w:space="0" w:color="auto"/>
            <w:right w:val="none" w:sz="0" w:space="0" w:color="auto"/>
          </w:divBdr>
        </w:div>
        <w:div w:id="203686264">
          <w:marLeft w:val="480"/>
          <w:marRight w:val="0"/>
          <w:marTop w:val="0"/>
          <w:marBottom w:val="0"/>
          <w:divBdr>
            <w:top w:val="none" w:sz="0" w:space="0" w:color="auto"/>
            <w:left w:val="none" w:sz="0" w:space="0" w:color="auto"/>
            <w:bottom w:val="none" w:sz="0" w:space="0" w:color="auto"/>
            <w:right w:val="none" w:sz="0" w:space="0" w:color="auto"/>
          </w:divBdr>
        </w:div>
        <w:div w:id="203688315">
          <w:marLeft w:val="480"/>
          <w:marRight w:val="0"/>
          <w:marTop w:val="0"/>
          <w:marBottom w:val="0"/>
          <w:divBdr>
            <w:top w:val="none" w:sz="0" w:space="0" w:color="auto"/>
            <w:left w:val="none" w:sz="0" w:space="0" w:color="auto"/>
            <w:bottom w:val="none" w:sz="0" w:space="0" w:color="auto"/>
            <w:right w:val="none" w:sz="0" w:space="0" w:color="auto"/>
          </w:divBdr>
        </w:div>
        <w:div w:id="203688373">
          <w:marLeft w:val="480"/>
          <w:marRight w:val="0"/>
          <w:marTop w:val="0"/>
          <w:marBottom w:val="0"/>
          <w:divBdr>
            <w:top w:val="none" w:sz="0" w:space="0" w:color="auto"/>
            <w:left w:val="none" w:sz="0" w:space="0" w:color="auto"/>
            <w:bottom w:val="none" w:sz="0" w:space="0" w:color="auto"/>
            <w:right w:val="none" w:sz="0" w:space="0" w:color="auto"/>
          </w:divBdr>
        </w:div>
        <w:div w:id="203688759">
          <w:marLeft w:val="480"/>
          <w:marRight w:val="0"/>
          <w:marTop w:val="0"/>
          <w:marBottom w:val="0"/>
          <w:divBdr>
            <w:top w:val="none" w:sz="0" w:space="0" w:color="auto"/>
            <w:left w:val="none" w:sz="0" w:space="0" w:color="auto"/>
            <w:bottom w:val="none" w:sz="0" w:space="0" w:color="auto"/>
            <w:right w:val="none" w:sz="0" w:space="0" w:color="auto"/>
          </w:divBdr>
        </w:div>
      </w:divsChild>
    </w:div>
    <w:div w:id="203688614">
      <w:marLeft w:val="0"/>
      <w:marRight w:val="0"/>
      <w:marTop w:val="0"/>
      <w:marBottom w:val="0"/>
      <w:divBdr>
        <w:top w:val="none" w:sz="0" w:space="0" w:color="auto"/>
        <w:left w:val="none" w:sz="0" w:space="0" w:color="auto"/>
        <w:bottom w:val="none" w:sz="0" w:space="0" w:color="auto"/>
        <w:right w:val="none" w:sz="0" w:space="0" w:color="auto"/>
      </w:divBdr>
    </w:div>
    <w:div w:id="203688616">
      <w:marLeft w:val="0"/>
      <w:marRight w:val="0"/>
      <w:marTop w:val="0"/>
      <w:marBottom w:val="0"/>
      <w:divBdr>
        <w:top w:val="none" w:sz="0" w:space="0" w:color="auto"/>
        <w:left w:val="none" w:sz="0" w:space="0" w:color="auto"/>
        <w:bottom w:val="none" w:sz="0" w:space="0" w:color="auto"/>
        <w:right w:val="none" w:sz="0" w:space="0" w:color="auto"/>
      </w:divBdr>
    </w:div>
    <w:div w:id="203688620">
      <w:marLeft w:val="0"/>
      <w:marRight w:val="0"/>
      <w:marTop w:val="0"/>
      <w:marBottom w:val="0"/>
      <w:divBdr>
        <w:top w:val="none" w:sz="0" w:space="0" w:color="auto"/>
        <w:left w:val="none" w:sz="0" w:space="0" w:color="auto"/>
        <w:bottom w:val="none" w:sz="0" w:space="0" w:color="auto"/>
        <w:right w:val="none" w:sz="0" w:space="0" w:color="auto"/>
      </w:divBdr>
      <w:divsChild>
        <w:div w:id="203686136">
          <w:marLeft w:val="480"/>
          <w:marRight w:val="0"/>
          <w:marTop w:val="0"/>
          <w:marBottom w:val="0"/>
          <w:divBdr>
            <w:top w:val="none" w:sz="0" w:space="0" w:color="auto"/>
            <w:left w:val="none" w:sz="0" w:space="0" w:color="auto"/>
            <w:bottom w:val="none" w:sz="0" w:space="0" w:color="auto"/>
            <w:right w:val="none" w:sz="0" w:space="0" w:color="auto"/>
          </w:divBdr>
        </w:div>
        <w:div w:id="203686248">
          <w:marLeft w:val="480"/>
          <w:marRight w:val="0"/>
          <w:marTop w:val="0"/>
          <w:marBottom w:val="0"/>
          <w:divBdr>
            <w:top w:val="none" w:sz="0" w:space="0" w:color="auto"/>
            <w:left w:val="none" w:sz="0" w:space="0" w:color="auto"/>
            <w:bottom w:val="none" w:sz="0" w:space="0" w:color="auto"/>
            <w:right w:val="none" w:sz="0" w:space="0" w:color="auto"/>
          </w:divBdr>
        </w:div>
        <w:div w:id="203687926">
          <w:marLeft w:val="480"/>
          <w:marRight w:val="0"/>
          <w:marTop w:val="0"/>
          <w:marBottom w:val="0"/>
          <w:divBdr>
            <w:top w:val="none" w:sz="0" w:space="0" w:color="auto"/>
            <w:left w:val="none" w:sz="0" w:space="0" w:color="auto"/>
            <w:bottom w:val="none" w:sz="0" w:space="0" w:color="auto"/>
            <w:right w:val="none" w:sz="0" w:space="0" w:color="auto"/>
          </w:divBdr>
        </w:div>
        <w:div w:id="203687976">
          <w:marLeft w:val="480"/>
          <w:marRight w:val="0"/>
          <w:marTop w:val="0"/>
          <w:marBottom w:val="0"/>
          <w:divBdr>
            <w:top w:val="none" w:sz="0" w:space="0" w:color="auto"/>
            <w:left w:val="none" w:sz="0" w:space="0" w:color="auto"/>
            <w:bottom w:val="none" w:sz="0" w:space="0" w:color="auto"/>
            <w:right w:val="none" w:sz="0" w:space="0" w:color="auto"/>
          </w:divBdr>
        </w:div>
        <w:div w:id="203687998">
          <w:marLeft w:val="480"/>
          <w:marRight w:val="0"/>
          <w:marTop w:val="0"/>
          <w:marBottom w:val="0"/>
          <w:divBdr>
            <w:top w:val="none" w:sz="0" w:space="0" w:color="auto"/>
            <w:left w:val="none" w:sz="0" w:space="0" w:color="auto"/>
            <w:bottom w:val="none" w:sz="0" w:space="0" w:color="auto"/>
            <w:right w:val="none" w:sz="0" w:space="0" w:color="auto"/>
          </w:divBdr>
        </w:div>
        <w:div w:id="203688064">
          <w:marLeft w:val="480"/>
          <w:marRight w:val="0"/>
          <w:marTop w:val="0"/>
          <w:marBottom w:val="0"/>
          <w:divBdr>
            <w:top w:val="none" w:sz="0" w:space="0" w:color="auto"/>
            <w:left w:val="none" w:sz="0" w:space="0" w:color="auto"/>
            <w:bottom w:val="none" w:sz="0" w:space="0" w:color="auto"/>
            <w:right w:val="none" w:sz="0" w:space="0" w:color="auto"/>
          </w:divBdr>
        </w:div>
        <w:div w:id="203688075">
          <w:marLeft w:val="480"/>
          <w:marRight w:val="0"/>
          <w:marTop w:val="0"/>
          <w:marBottom w:val="0"/>
          <w:divBdr>
            <w:top w:val="none" w:sz="0" w:space="0" w:color="auto"/>
            <w:left w:val="none" w:sz="0" w:space="0" w:color="auto"/>
            <w:bottom w:val="none" w:sz="0" w:space="0" w:color="auto"/>
            <w:right w:val="none" w:sz="0" w:space="0" w:color="auto"/>
          </w:divBdr>
        </w:div>
        <w:div w:id="203688426">
          <w:marLeft w:val="480"/>
          <w:marRight w:val="0"/>
          <w:marTop w:val="0"/>
          <w:marBottom w:val="0"/>
          <w:divBdr>
            <w:top w:val="none" w:sz="0" w:space="0" w:color="auto"/>
            <w:left w:val="none" w:sz="0" w:space="0" w:color="auto"/>
            <w:bottom w:val="none" w:sz="0" w:space="0" w:color="auto"/>
            <w:right w:val="none" w:sz="0" w:space="0" w:color="auto"/>
          </w:divBdr>
        </w:div>
        <w:div w:id="203688732">
          <w:marLeft w:val="480"/>
          <w:marRight w:val="0"/>
          <w:marTop w:val="0"/>
          <w:marBottom w:val="0"/>
          <w:divBdr>
            <w:top w:val="none" w:sz="0" w:space="0" w:color="auto"/>
            <w:left w:val="none" w:sz="0" w:space="0" w:color="auto"/>
            <w:bottom w:val="none" w:sz="0" w:space="0" w:color="auto"/>
            <w:right w:val="none" w:sz="0" w:space="0" w:color="auto"/>
          </w:divBdr>
        </w:div>
      </w:divsChild>
    </w:div>
    <w:div w:id="203688634">
      <w:marLeft w:val="0"/>
      <w:marRight w:val="0"/>
      <w:marTop w:val="0"/>
      <w:marBottom w:val="0"/>
      <w:divBdr>
        <w:top w:val="none" w:sz="0" w:space="0" w:color="auto"/>
        <w:left w:val="none" w:sz="0" w:space="0" w:color="auto"/>
        <w:bottom w:val="none" w:sz="0" w:space="0" w:color="auto"/>
        <w:right w:val="none" w:sz="0" w:space="0" w:color="auto"/>
      </w:divBdr>
      <w:divsChild>
        <w:div w:id="203686170">
          <w:marLeft w:val="480"/>
          <w:marRight w:val="0"/>
          <w:marTop w:val="0"/>
          <w:marBottom w:val="0"/>
          <w:divBdr>
            <w:top w:val="none" w:sz="0" w:space="0" w:color="auto"/>
            <w:left w:val="none" w:sz="0" w:space="0" w:color="auto"/>
            <w:bottom w:val="none" w:sz="0" w:space="0" w:color="auto"/>
            <w:right w:val="none" w:sz="0" w:space="0" w:color="auto"/>
          </w:divBdr>
        </w:div>
        <w:div w:id="203688266">
          <w:marLeft w:val="480"/>
          <w:marRight w:val="0"/>
          <w:marTop w:val="0"/>
          <w:marBottom w:val="0"/>
          <w:divBdr>
            <w:top w:val="none" w:sz="0" w:space="0" w:color="auto"/>
            <w:left w:val="none" w:sz="0" w:space="0" w:color="auto"/>
            <w:bottom w:val="none" w:sz="0" w:space="0" w:color="auto"/>
            <w:right w:val="none" w:sz="0" w:space="0" w:color="auto"/>
          </w:divBdr>
        </w:div>
        <w:div w:id="203688320">
          <w:marLeft w:val="480"/>
          <w:marRight w:val="0"/>
          <w:marTop w:val="0"/>
          <w:marBottom w:val="0"/>
          <w:divBdr>
            <w:top w:val="none" w:sz="0" w:space="0" w:color="auto"/>
            <w:left w:val="none" w:sz="0" w:space="0" w:color="auto"/>
            <w:bottom w:val="none" w:sz="0" w:space="0" w:color="auto"/>
            <w:right w:val="none" w:sz="0" w:space="0" w:color="auto"/>
          </w:divBdr>
        </w:div>
        <w:div w:id="203688619">
          <w:marLeft w:val="480"/>
          <w:marRight w:val="0"/>
          <w:marTop w:val="0"/>
          <w:marBottom w:val="0"/>
          <w:divBdr>
            <w:top w:val="none" w:sz="0" w:space="0" w:color="auto"/>
            <w:left w:val="none" w:sz="0" w:space="0" w:color="auto"/>
            <w:bottom w:val="none" w:sz="0" w:space="0" w:color="auto"/>
            <w:right w:val="none" w:sz="0" w:space="0" w:color="auto"/>
          </w:divBdr>
        </w:div>
      </w:divsChild>
    </w:div>
    <w:div w:id="203688640">
      <w:marLeft w:val="0"/>
      <w:marRight w:val="0"/>
      <w:marTop w:val="0"/>
      <w:marBottom w:val="0"/>
      <w:divBdr>
        <w:top w:val="none" w:sz="0" w:space="0" w:color="auto"/>
        <w:left w:val="none" w:sz="0" w:space="0" w:color="auto"/>
        <w:bottom w:val="none" w:sz="0" w:space="0" w:color="auto"/>
        <w:right w:val="none" w:sz="0" w:space="0" w:color="auto"/>
      </w:divBdr>
      <w:divsChild>
        <w:div w:id="203686124">
          <w:marLeft w:val="480"/>
          <w:marRight w:val="0"/>
          <w:marTop w:val="0"/>
          <w:marBottom w:val="0"/>
          <w:divBdr>
            <w:top w:val="none" w:sz="0" w:space="0" w:color="auto"/>
            <w:left w:val="none" w:sz="0" w:space="0" w:color="auto"/>
            <w:bottom w:val="none" w:sz="0" w:space="0" w:color="auto"/>
            <w:right w:val="none" w:sz="0" w:space="0" w:color="auto"/>
          </w:divBdr>
        </w:div>
        <w:div w:id="203686144">
          <w:marLeft w:val="480"/>
          <w:marRight w:val="0"/>
          <w:marTop w:val="0"/>
          <w:marBottom w:val="0"/>
          <w:divBdr>
            <w:top w:val="none" w:sz="0" w:space="0" w:color="auto"/>
            <w:left w:val="none" w:sz="0" w:space="0" w:color="auto"/>
            <w:bottom w:val="none" w:sz="0" w:space="0" w:color="auto"/>
            <w:right w:val="none" w:sz="0" w:space="0" w:color="auto"/>
          </w:divBdr>
        </w:div>
        <w:div w:id="203686301">
          <w:marLeft w:val="480"/>
          <w:marRight w:val="0"/>
          <w:marTop w:val="0"/>
          <w:marBottom w:val="0"/>
          <w:divBdr>
            <w:top w:val="none" w:sz="0" w:space="0" w:color="auto"/>
            <w:left w:val="none" w:sz="0" w:space="0" w:color="auto"/>
            <w:bottom w:val="none" w:sz="0" w:space="0" w:color="auto"/>
            <w:right w:val="none" w:sz="0" w:space="0" w:color="auto"/>
          </w:divBdr>
        </w:div>
        <w:div w:id="203687934">
          <w:marLeft w:val="480"/>
          <w:marRight w:val="0"/>
          <w:marTop w:val="0"/>
          <w:marBottom w:val="0"/>
          <w:divBdr>
            <w:top w:val="none" w:sz="0" w:space="0" w:color="auto"/>
            <w:left w:val="none" w:sz="0" w:space="0" w:color="auto"/>
            <w:bottom w:val="none" w:sz="0" w:space="0" w:color="auto"/>
            <w:right w:val="none" w:sz="0" w:space="0" w:color="auto"/>
          </w:divBdr>
        </w:div>
        <w:div w:id="203688124">
          <w:marLeft w:val="480"/>
          <w:marRight w:val="0"/>
          <w:marTop w:val="0"/>
          <w:marBottom w:val="0"/>
          <w:divBdr>
            <w:top w:val="none" w:sz="0" w:space="0" w:color="auto"/>
            <w:left w:val="none" w:sz="0" w:space="0" w:color="auto"/>
            <w:bottom w:val="none" w:sz="0" w:space="0" w:color="auto"/>
            <w:right w:val="none" w:sz="0" w:space="0" w:color="auto"/>
          </w:divBdr>
        </w:div>
        <w:div w:id="203688218">
          <w:marLeft w:val="480"/>
          <w:marRight w:val="0"/>
          <w:marTop w:val="0"/>
          <w:marBottom w:val="0"/>
          <w:divBdr>
            <w:top w:val="none" w:sz="0" w:space="0" w:color="auto"/>
            <w:left w:val="none" w:sz="0" w:space="0" w:color="auto"/>
            <w:bottom w:val="none" w:sz="0" w:space="0" w:color="auto"/>
            <w:right w:val="none" w:sz="0" w:space="0" w:color="auto"/>
          </w:divBdr>
        </w:div>
        <w:div w:id="203688274">
          <w:marLeft w:val="480"/>
          <w:marRight w:val="0"/>
          <w:marTop w:val="0"/>
          <w:marBottom w:val="0"/>
          <w:divBdr>
            <w:top w:val="none" w:sz="0" w:space="0" w:color="auto"/>
            <w:left w:val="none" w:sz="0" w:space="0" w:color="auto"/>
            <w:bottom w:val="none" w:sz="0" w:space="0" w:color="auto"/>
            <w:right w:val="none" w:sz="0" w:space="0" w:color="auto"/>
          </w:divBdr>
        </w:div>
        <w:div w:id="203688359">
          <w:marLeft w:val="480"/>
          <w:marRight w:val="0"/>
          <w:marTop w:val="0"/>
          <w:marBottom w:val="0"/>
          <w:divBdr>
            <w:top w:val="none" w:sz="0" w:space="0" w:color="auto"/>
            <w:left w:val="none" w:sz="0" w:space="0" w:color="auto"/>
            <w:bottom w:val="none" w:sz="0" w:space="0" w:color="auto"/>
            <w:right w:val="none" w:sz="0" w:space="0" w:color="auto"/>
          </w:divBdr>
        </w:div>
        <w:div w:id="203688519">
          <w:marLeft w:val="480"/>
          <w:marRight w:val="0"/>
          <w:marTop w:val="0"/>
          <w:marBottom w:val="0"/>
          <w:divBdr>
            <w:top w:val="none" w:sz="0" w:space="0" w:color="auto"/>
            <w:left w:val="none" w:sz="0" w:space="0" w:color="auto"/>
            <w:bottom w:val="none" w:sz="0" w:space="0" w:color="auto"/>
            <w:right w:val="none" w:sz="0" w:space="0" w:color="auto"/>
          </w:divBdr>
        </w:div>
        <w:div w:id="203688546">
          <w:marLeft w:val="480"/>
          <w:marRight w:val="0"/>
          <w:marTop w:val="0"/>
          <w:marBottom w:val="0"/>
          <w:divBdr>
            <w:top w:val="none" w:sz="0" w:space="0" w:color="auto"/>
            <w:left w:val="none" w:sz="0" w:space="0" w:color="auto"/>
            <w:bottom w:val="none" w:sz="0" w:space="0" w:color="auto"/>
            <w:right w:val="none" w:sz="0" w:space="0" w:color="auto"/>
          </w:divBdr>
        </w:div>
        <w:div w:id="203688613">
          <w:marLeft w:val="480"/>
          <w:marRight w:val="0"/>
          <w:marTop w:val="0"/>
          <w:marBottom w:val="0"/>
          <w:divBdr>
            <w:top w:val="none" w:sz="0" w:space="0" w:color="auto"/>
            <w:left w:val="none" w:sz="0" w:space="0" w:color="auto"/>
            <w:bottom w:val="none" w:sz="0" w:space="0" w:color="auto"/>
            <w:right w:val="none" w:sz="0" w:space="0" w:color="auto"/>
          </w:divBdr>
        </w:div>
        <w:div w:id="203688647">
          <w:marLeft w:val="480"/>
          <w:marRight w:val="0"/>
          <w:marTop w:val="0"/>
          <w:marBottom w:val="0"/>
          <w:divBdr>
            <w:top w:val="none" w:sz="0" w:space="0" w:color="auto"/>
            <w:left w:val="none" w:sz="0" w:space="0" w:color="auto"/>
            <w:bottom w:val="none" w:sz="0" w:space="0" w:color="auto"/>
            <w:right w:val="none" w:sz="0" w:space="0" w:color="auto"/>
          </w:divBdr>
        </w:div>
        <w:div w:id="203688751">
          <w:marLeft w:val="480"/>
          <w:marRight w:val="0"/>
          <w:marTop w:val="0"/>
          <w:marBottom w:val="0"/>
          <w:divBdr>
            <w:top w:val="none" w:sz="0" w:space="0" w:color="auto"/>
            <w:left w:val="none" w:sz="0" w:space="0" w:color="auto"/>
            <w:bottom w:val="none" w:sz="0" w:space="0" w:color="auto"/>
            <w:right w:val="none" w:sz="0" w:space="0" w:color="auto"/>
          </w:divBdr>
        </w:div>
        <w:div w:id="203688812">
          <w:marLeft w:val="480"/>
          <w:marRight w:val="0"/>
          <w:marTop w:val="0"/>
          <w:marBottom w:val="0"/>
          <w:divBdr>
            <w:top w:val="none" w:sz="0" w:space="0" w:color="auto"/>
            <w:left w:val="none" w:sz="0" w:space="0" w:color="auto"/>
            <w:bottom w:val="none" w:sz="0" w:space="0" w:color="auto"/>
            <w:right w:val="none" w:sz="0" w:space="0" w:color="auto"/>
          </w:divBdr>
        </w:div>
        <w:div w:id="203688947">
          <w:marLeft w:val="480"/>
          <w:marRight w:val="0"/>
          <w:marTop w:val="0"/>
          <w:marBottom w:val="0"/>
          <w:divBdr>
            <w:top w:val="none" w:sz="0" w:space="0" w:color="auto"/>
            <w:left w:val="none" w:sz="0" w:space="0" w:color="auto"/>
            <w:bottom w:val="none" w:sz="0" w:space="0" w:color="auto"/>
            <w:right w:val="none" w:sz="0" w:space="0" w:color="auto"/>
          </w:divBdr>
        </w:div>
      </w:divsChild>
    </w:div>
    <w:div w:id="203688645">
      <w:marLeft w:val="0"/>
      <w:marRight w:val="0"/>
      <w:marTop w:val="0"/>
      <w:marBottom w:val="0"/>
      <w:divBdr>
        <w:top w:val="none" w:sz="0" w:space="0" w:color="auto"/>
        <w:left w:val="none" w:sz="0" w:space="0" w:color="auto"/>
        <w:bottom w:val="none" w:sz="0" w:space="0" w:color="auto"/>
        <w:right w:val="none" w:sz="0" w:space="0" w:color="auto"/>
      </w:divBdr>
      <w:divsChild>
        <w:div w:id="203688366">
          <w:marLeft w:val="480"/>
          <w:marRight w:val="0"/>
          <w:marTop w:val="0"/>
          <w:marBottom w:val="0"/>
          <w:divBdr>
            <w:top w:val="none" w:sz="0" w:space="0" w:color="auto"/>
            <w:left w:val="none" w:sz="0" w:space="0" w:color="auto"/>
            <w:bottom w:val="none" w:sz="0" w:space="0" w:color="auto"/>
            <w:right w:val="none" w:sz="0" w:space="0" w:color="auto"/>
          </w:divBdr>
        </w:div>
        <w:div w:id="203688810">
          <w:marLeft w:val="480"/>
          <w:marRight w:val="0"/>
          <w:marTop w:val="0"/>
          <w:marBottom w:val="0"/>
          <w:divBdr>
            <w:top w:val="none" w:sz="0" w:space="0" w:color="auto"/>
            <w:left w:val="none" w:sz="0" w:space="0" w:color="auto"/>
            <w:bottom w:val="none" w:sz="0" w:space="0" w:color="auto"/>
            <w:right w:val="none" w:sz="0" w:space="0" w:color="auto"/>
          </w:divBdr>
        </w:div>
      </w:divsChild>
    </w:div>
    <w:div w:id="203688648">
      <w:marLeft w:val="0"/>
      <w:marRight w:val="0"/>
      <w:marTop w:val="0"/>
      <w:marBottom w:val="0"/>
      <w:divBdr>
        <w:top w:val="none" w:sz="0" w:space="0" w:color="auto"/>
        <w:left w:val="none" w:sz="0" w:space="0" w:color="auto"/>
        <w:bottom w:val="none" w:sz="0" w:space="0" w:color="auto"/>
        <w:right w:val="none" w:sz="0" w:space="0" w:color="auto"/>
      </w:divBdr>
      <w:divsChild>
        <w:div w:id="203686057">
          <w:marLeft w:val="480"/>
          <w:marRight w:val="0"/>
          <w:marTop w:val="0"/>
          <w:marBottom w:val="0"/>
          <w:divBdr>
            <w:top w:val="none" w:sz="0" w:space="0" w:color="auto"/>
            <w:left w:val="none" w:sz="0" w:space="0" w:color="auto"/>
            <w:bottom w:val="none" w:sz="0" w:space="0" w:color="auto"/>
            <w:right w:val="none" w:sz="0" w:space="0" w:color="auto"/>
          </w:divBdr>
        </w:div>
        <w:div w:id="203687943">
          <w:marLeft w:val="480"/>
          <w:marRight w:val="0"/>
          <w:marTop w:val="0"/>
          <w:marBottom w:val="0"/>
          <w:divBdr>
            <w:top w:val="none" w:sz="0" w:space="0" w:color="auto"/>
            <w:left w:val="none" w:sz="0" w:space="0" w:color="auto"/>
            <w:bottom w:val="none" w:sz="0" w:space="0" w:color="auto"/>
            <w:right w:val="none" w:sz="0" w:space="0" w:color="auto"/>
          </w:divBdr>
        </w:div>
        <w:div w:id="203688606">
          <w:marLeft w:val="480"/>
          <w:marRight w:val="0"/>
          <w:marTop w:val="0"/>
          <w:marBottom w:val="0"/>
          <w:divBdr>
            <w:top w:val="none" w:sz="0" w:space="0" w:color="auto"/>
            <w:left w:val="none" w:sz="0" w:space="0" w:color="auto"/>
            <w:bottom w:val="none" w:sz="0" w:space="0" w:color="auto"/>
            <w:right w:val="none" w:sz="0" w:space="0" w:color="auto"/>
          </w:divBdr>
        </w:div>
      </w:divsChild>
    </w:div>
    <w:div w:id="203688650">
      <w:marLeft w:val="0"/>
      <w:marRight w:val="0"/>
      <w:marTop w:val="0"/>
      <w:marBottom w:val="0"/>
      <w:divBdr>
        <w:top w:val="none" w:sz="0" w:space="0" w:color="auto"/>
        <w:left w:val="none" w:sz="0" w:space="0" w:color="auto"/>
        <w:bottom w:val="none" w:sz="0" w:space="0" w:color="auto"/>
        <w:right w:val="none" w:sz="0" w:space="0" w:color="auto"/>
      </w:divBdr>
      <w:divsChild>
        <w:div w:id="203688137">
          <w:marLeft w:val="480"/>
          <w:marRight w:val="0"/>
          <w:marTop w:val="0"/>
          <w:marBottom w:val="0"/>
          <w:divBdr>
            <w:top w:val="none" w:sz="0" w:space="0" w:color="auto"/>
            <w:left w:val="none" w:sz="0" w:space="0" w:color="auto"/>
            <w:bottom w:val="none" w:sz="0" w:space="0" w:color="auto"/>
            <w:right w:val="none" w:sz="0" w:space="0" w:color="auto"/>
          </w:divBdr>
        </w:div>
        <w:div w:id="203688221">
          <w:marLeft w:val="480"/>
          <w:marRight w:val="0"/>
          <w:marTop w:val="0"/>
          <w:marBottom w:val="0"/>
          <w:divBdr>
            <w:top w:val="none" w:sz="0" w:space="0" w:color="auto"/>
            <w:left w:val="none" w:sz="0" w:space="0" w:color="auto"/>
            <w:bottom w:val="none" w:sz="0" w:space="0" w:color="auto"/>
            <w:right w:val="none" w:sz="0" w:space="0" w:color="auto"/>
          </w:divBdr>
        </w:div>
        <w:div w:id="203688849">
          <w:marLeft w:val="480"/>
          <w:marRight w:val="0"/>
          <w:marTop w:val="0"/>
          <w:marBottom w:val="0"/>
          <w:divBdr>
            <w:top w:val="none" w:sz="0" w:space="0" w:color="auto"/>
            <w:left w:val="none" w:sz="0" w:space="0" w:color="auto"/>
            <w:bottom w:val="none" w:sz="0" w:space="0" w:color="auto"/>
            <w:right w:val="none" w:sz="0" w:space="0" w:color="auto"/>
          </w:divBdr>
        </w:div>
      </w:divsChild>
    </w:div>
    <w:div w:id="203688652">
      <w:marLeft w:val="0"/>
      <w:marRight w:val="0"/>
      <w:marTop w:val="0"/>
      <w:marBottom w:val="0"/>
      <w:divBdr>
        <w:top w:val="none" w:sz="0" w:space="0" w:color="auto"/>
        <w:left w:val="none" w:sz="0" w:space="0" w:color="auto"/>
        <w:bottom w:val="none" w:sz="0" w:space="0" w:color="auto"/>
        <w:right w:val="none" w:sz="0" w:space="0" w:color="auto"/>
      </w:divBdr>
    </w:div>
    <w:div w:id="203688654">
      <w:marLeft w:val="0"/>
      <w:marRight w:val="0"/>
      <w:marTop w:val="0"/>
      <w:marBottom w:val="0"/>
      <w:divBdr>
        <w:top w:val="none" w:sz="0" w:space="0" w:color="auto"/>
        <w:left w:val="none" w:sz="0" w:space="0" w:color="auto"/>
        <w:bottom w:val="none" w:sz="0" w:space="0" w:color="auto"/>
        <w:right w:val="none" w:sz="0" w:space="0" w:color="auto"/>
      </w:divBdr>
      <w:divsChild>
        <w:div w:id="203688219">
          <w:marLeft w:val="480"/>
          <w:marRight w:val="0"/>
          <w:marTop w:val="0"/>
          <w:marBottom w:val="0"/>
          <w:divBdr>
            <w:top w:val="none" w:sz="0" w:space="0" w:color="auto"/>
            <w:left w:val="none" w:sz="0" w:space="0" w:color="auto"/>
            <w:bottom w:val="none" w:sz="0" w:space="0" w:color="auto"/>
            <w:right w:val="none" w:sz="0" w:space="0" w:color="auto"/>
          </w:divBdr>
        </w:div>
        <w:div w:id="203688726">
          <w:marLeft w:val="480"/>
          <w:marRight w:val="0"/>
          <w:marTop w:val="0"/>
          <w:marBottom w:val="0"/>
          <w:divBdr>
            <w:top w:val="none" w:sz="0" w:space="0" w:color="auto"/>
            <w:left w:val="none" w:sz="0" w:space="0" w:color="auto"/>
            <w:bottom w:val="none" w:sz="0" w:space="0" w:color="auto"/>
            <w:right w:val="none" w:sz="0" w:space="0" w:color="auto"/>
          </w:divBdr>
        </w:div>
      </w:divsChild>
    </w:div>
    <w:div w:id="203688655">
      <w:marLeft w:val="0"/>
      <w:marRight w:val="0"/>
      <w:marTop w:val="0"/>
      <w:marBottom w:val="0"/>
      <w:divBdr>
        <w:top w:val="none" w:sz="0" w:space="0" w:color="auto"/>
        <w:left w:val="none" w:sz="0" w:space="0" w:color="auto"/>
        <w:bottom w:val="none" w:sz="0" w:space="0" w:color="auto"/>
        <w:right w:val="none" w:sz="0" w:space="0" w:color="auto"/>
      </w:divBdr>
    </w:div>
    <w:div w:id="203688665">
      <w:marLeft w:val="0"/>
      <w:marRight w:val="0"/>
      <w:marTop w:val="0"/>
      <w:marBottom w:val="0"/>
      <w:divBdr>
        <w:top w:val="none" w:sz="0" w:space="0" w:color="auto"/>
        <w:left w:val="none" w:sz="0" w:space="0" w:color="auto"/>
        <w:bottom w:val="none" w:sz="0" w:space="0" w:color="auto"/>
        <w:right w:val="none" w:sz="0" w:space="0" w:color="auto"/>
      </w:divBdr>
    </w:div>
    <w:div w:id="203688668">
      <w:marLeft w:val="0"/>
      <w:marRight w:val="0"/>
      <w:marTop w:val="0"/>
      <w:marBottom w:val="0"/>
      <w:divBdr>
        <w:top w:val="none" w:sz="0" w:space="0" w:color="auto"/>
        <w:left w:val="none" w:sz="0" w:space="0" w:color="auto"/>
        <w:bottom w:val="none" w:sz="0" w:space="0" w:color="auto"/>
        <w:right w:val="none" w:sz="0" w:space="0" w:color="auto"/>
      </w:divBdr>
    </w:div>
    <w:div w:id="203688670">
      <w:marLeft w:val="0"/>
      <w:marRight w:val="0"/>
      <w:marTop w:val="0"/>
      <w:marBottom w:val="0"/>
      <w:divBdr>
        <w:top w:val="none" w:sz="0" w:space="0" w:color="auto"/>
        <w:left w:val="none" w:sz="0" w:space="0" w:color="auto"/>
        <w:bottom w:val="none" w:sz="0" w:space="0" w:color="auto"/>
        <w:right w:val="none" w:sz="0" w:space="0" w:color="auto"/>
      </w:divBdr>
      <w:divsChild>
        <w:div w:id="203688154">
          <w:marLeft w:val="480"/>
          <w:marRight w:val="0"/>
          <w:marTop w:val="0"/>
          <w:marBottom w:val="0"/>
          <w:divBdr>
            <w:top w:val="none" w:sz="0" w:space="0" w:color="auto"/>
            <w:left w:val="none" w:sz="0" w:space="0" w:color="auto"/>
            <w:bottom w:val="none" w:sz="0" w:space="0" w:color="auto"/>
            <w:right w:val="none" w:sz="0" w:space="0" w:color="auto"/>
          </w:divBdr>
        </w:div>
        <w:div w:id="203688598">
          <w:marLeft w:val="480"/>
          <w:marRight w:val="0"/>
          <w:marTop w:val="0"/>
          <w:marBottom w:val="0"/>
          <w:divBdr>
            <w:top w:val="none" w:sz="0" w:space="0" w:color="auto"/>
            <w:left w:val="none" w:sz="0" w:space="0" w:color="auto"/>
            <w:bottom w:val="none" w:sz="0" w:space="0" w:color="auto"/>
            <w:right w:val="none" w:sz="0" w:space="0" w:color="auto"/>
          </w:divBdr>
        </w:div>
      </w:divsChild>
    </w:div>
    <w:div w:id="203688672">
      <w:marLeft w:val="0"/>
      <w:marRight w:val="0"/>
      <w:marTop w:val="0"/>
      <w:marBottom w:val="0"/>
      <w:divBdr>
        <w:top w:val="none" w:sz="0" w:space="0" w:color="auto"/>
        <w:left w:val="none" w:sz="0" w:space="0" w:color="auto"/>
        <w:bottom w:val="none" w:sz="0" w:space="0" w:color="auto"/>
        <w:right w:val="none" w:sz="0" w:space="0" w:color="auto"/>
      </w:divBdr>
    </w:div>
    <w:div w:id="203688674">
      <w:marLeft w:val="0"/>
      <w:marRight w:val="0"/>
      <w:marTop w:val="0"/>
      <w:marBottom w:val="0"/>
      <w:divBdr>
        <w:top w:val="none" w:sz="0" w:space="0" w:color="auto"/>
        <w:left w:val="none" w:sz="0" w:space="0" w:color="auto"/>
        <w:bottom w:val="none" w:sz="0" w:space="0" w:color="auto"/>
        <w:right w:val="none" w:sz="0" w:space="0" w:color="auto"/>
      </w:divBdr>
    </w:div>
    <w:div w:id="203688679">
      <w:marLeft w:val="0"/>
      <w:marRight w:val="0"/>
      <w:marTop w:val="0"/>
      <w:marBottom w:val="0"/>
      <w:divBdr>
        <w:top w:val="none" w:sz="0" w:space="0" w:color="auto"/>
        <w:left w:val="none" w:sz="0" w:space="0" w:color="auto"/>
        <w:bottom w:val="none" w:sz="0" w:space="0" w:color="auto"/>
        <w:right w:val="none" w:sz="0" w:space="0" w:color="auto"/>
      </w:divBdr>
      <w:divsChild>
        <w:div w:id="203686061">
          <w:marLeft w:val="240"/>
          <w:marRight w:val="0"/>
          <w:marTop w:val="0"/>
          <w:marBottom w:val="0"/>
          <w:divBdr>
            <w:top w:val="none" w:sz="0" w:space="0" w:color="auto"/>
            <w:left w:val="none" w:sz="0" w:space="0" w:color="auto"/>
            <w:bottom w:val="none" w:sz="0" w:space="0" w:color="auto"/>
            <w:right w:val="none" w:sz="0" w:space="0" w:color="auto"/>
          </w:divBdr>
        </w:div>
        <w:div w:id="203686101">
          <w:marLeft w:val="240"/>
          <w:marRight w:val="0"/>
          <w:marTop w:val="0"/>
          <w:marBottom w:val="0"/>
          <w:divBdr>
            <w:top w:val="none" w:sz="0" w:space="0" w:color="auto"/>
            <w:left w:val="none" w:sz="0" w:space="0" w:color="auto"/>
            <w:bottom w:val="none" w:sz="0" w:space="0" w:color="auto"/>
            <w:right w:val="none" w:sz="0" w:space="0" w:color="auto"/>
          </w:divBdr>
        </w:div>
        <w:div w:id="203686156">
          <w:marLeft w:val="240"/>
          <w:marRight w:val="0"/>
          <w:marTop w:val="0"/>
          <w:marBottom w:val="0"/>
          <w:divBdr>
            <w:top w:val="none" w:sz="0" w:space="0" w:color="auto"/>
            <w:left w:val="none" w:sz="0" w:space="0" w:color="auto"/>
            <w:bottom w:val="none" w:sz="0" w:space="0" w:color="auto"/>
            <w:right w:val="none" w:sz="0" w:space="0" w:color="auto"/>
          </w:divBdr>
        </w:div>
        <w:div w:id="203686162">
          <w:marLeft w:val="240"/>
          <w:marRight w:val="0"/>
          <w:marTop w:val="0"/>
          <w:marBottom w:val="0"/>
          <w:divBdr>
            <w:top w:val="none" w:sz="0" w:space="0" w:color="auto"/>
            <w:left w:val="none" w:sz="0" w:space="0" w:color="auto"/>
            <w:bottom w:val="none" w:sz="0" w:space="0" w:color="auto"/>
            <w:right w:val="none" w:sz="0" w:space="0" w:color="auto"/>
          </w:divBdr>
        </w:div>
        <w:div w:id="203686171">
          <w:marLeft w:val="240"/>
          <w:marRight w:val="0"/>
          <w:marTop w:val="0"/>
          <w:marBottom w:val="0"/>
          <w:divBdr>
            <w:top w:val="none" w:sz="0" w:space="0" w:color="auto"/>
            <w:left w:val="none" w:sz="0" w:space="0" w:color="auto"/>
            <w:bottom w:val="none" w:sz="0" w:space="0" w:color="auto"/>
            <w:right w:val="none" w:sz="0" w:space="0" w:color="auto"/>
          </w:divBdr>
        </w:div>
        <w:div w:id="203686204">
          <w:marLeft w:val="240"/>
          <w:marRight w:val="0"/>
          <w:marTop w:val="0"/>
          <w:marBottom w:val="0"/>
          <w:divBdr>
            <w:top w:val="none" w:sz="0" w:space="0" w:color="auto"/>
            <w:left w:val="none" w:sz="0" w:space="0" w:color="auto"/>
            <w:bottom w:val="none" w:sz="0" w:space="0" w:color="auto"/>
            <w:right w:val="none" w:sz="0" w:space="0" w:color="auto"/>
          </w:divBdr>
        </w:div>
        <w:div w:id="203686269">
          <w:marLeft w:val="240"/>
          <w:marRight w:val="0"/>
          <w:marTop w:val="0"/>
          <w:marBottom w:val="0"/>
          <w:divBdr>
            <w:top w:val="none" w:sz="0" w:space="0" w:color="auto"/>
            <w:left w:val="none" w:sz="0" w:space="0" w:color="auto"/>
            <w:bottom w:val="none" w:sz="0" w:space="0" w:color="auto"/>
            <w:right w:val="none" w:sz="0" w:space="0" w:color="auto"/>
          </w:divBdr>
        </w:div>
        <w:div w:id="203688043">
          <w:marLeft w:val="240"/>
          <w:marRight w:val="0"/>
          <w:marTop w:val="0"/>
          <w:marBottom w:val="0"/>
          <w:divBdr>
            <w:top w:val="none" w:sz="0" w:space="0" w:color="auto"/>
            <w:left w:val="none" w:sz="0" w:space="0" w:color="auto"/>
            <w:bottom w:val="none" w:sz="0" w:space="0" w:color="auto"/>
            <w:right w:val="none" w:sz="0" w:space="0" w:color="auto"/>
          </w:divBdr>
        </w:div>
        <w:div w:id="203688134">
          <w:marLeft w:val="240"/>
          <w:marRight w:val="0"/>
          <w:marTop w:val="0"/>
          <w:marBottom w:val="0"/>
          <w:divBdr>
            <w:top w:val="none" w:sz="0" w:space="0" w:color="auto"/>
            <w:left w:val="none" w:sz="0" w:space="0" w:color="auto"/>
            <w:bottom w:val="none" w:sz="0" w:space="0" w:color="auto"/>
            <w:right w:val="none" w:sz="0" w:space="0" w:color="auto"/>
          </w:divBdr>
        </w:div>
        <w:div w:id="203688181">
          <w:marLeft w:val="240"/>
          <w:marRight w:val="0"/>
          <w:marTop w:val="0"/>
          <w:marBottom w:val="0"/>
          <w:divBdr>
            <w:top w:val="none" w:sz="0" w:space="0" w:color="auto"/>
            <w:left w:val="none" w:sz="0" w:space="0" w:color="auto"/>
            <w:bottom w:val="none" w:sz="0" w:space="0" w:color="auto"/>
            <w:right w:val="none" w:sz="0" w:space="0" w:color="auto"/>
          </w:divBdr>
        </w:div>
        <w:div w:id="203688344">
          <w:marLeft w:val="240"/>
          <w:marRight w:val="0"/>
          <w:marTop w:val="0"/>
          <w:marBottom w:val="0"/>
          <w:divBdr>
            <w:top w:val="none" w:sz="0" w:space="0" w:color="auto"/>
            <w:left w:val="none" w:sz="0" w:space="0" w:color="auto"/>
            <w:bottom w:val="none" w:sz="0" w:space="0" w:color="auto"/>
            <w:right w:val="none" w:sz="0" w:space="0" w:color="auto"/>
          </w:divBdr>
        </w:div>
        <w:div w:id="203688419">
          <w:marLeft w:val="240"/>
          <w:marRight w:val="0"/>
          <w:marTop w:val="0"/>
          <w:marBottom w:val="0"/>
          <w:divBdr>
            <w:top w:val="none" w:sz="0" w:space="0" w:color="auto"/>
            <w:left w:val="none" w:sz="0" w:space="0" w:color="auto"/>
            <w:bottom w:val="none" w:sz="0" w:space="0" w:color="auto"/>
            <w:right w:val="none" w:sz="0" w:space="0" w:color="auto"/>
          </w:divBdr>
        </w:div>
        <w:div w:id="203688446">
          <w:marLeft w:val="240"/>
          <w:marRight w:val="0"/>
          <w:marTop w:val="0"/>
          <w:marBottom w:val="0"/>
          <w:divBdr>
            <w:top w:val="none" w:sz="0" w:space="0" w:color="auto"/>
            <w:left w:val="none" w:sz="0" w:space="0" w:color="auto"/>
            <w:bottom w:val="none" w:sz="0" w:space="0" w:color="auto"/>
            <w:right w:val="none" w:sz="0" w:space="0" w:color="auto"/>
          </w:divBdr>
        </w:div>
        <w:div w:id="203688572">
          <w:marLeft w:val="240"/>
          <w:marRight w:val="0"/>
          <w:marTop w:val="0"/>
          <w:marBottom w:val="0"/>
          <w:divBdr>
            <w:top w:val="none" w:sz="0" w:space="0" w:color="auto"/>
            <w:left w:val="none" w:sz="0" w:space="0" w:color="auto"/>
            <w:bottom w:val="none" w:sz="0" w:space="0" w:color="auto"/>
            <w:right w:val="none" w:sz="0" w:space="0" w:color="auto"/>
          </w:divBdr>
        </w:div>
        <w:div w:id="203688692">
          <w:marLeft w:val="240"/>
          <w:marRight w:val="0"/>
          <w:marTop w:val="0"/>
          <w:marBottom w:val="0"/>
          <w:divBdr>
            <w:top w:val="none" w:sz="0" w:space="0" w:color="auto"/>
            <w:left w:val="none" w:sz="0" w:space="0" w:color="auto"/>
            <w:bottom w:val="none" w:sz="0" w:space="0" w:color="auto"/>
            <w:right w:val="none" w:sz="0" w:space="0" w:color="auto"/>
          </w:divBdr>
        </w:div>
        <w:div w:id="203688829">
          <w:marLeft w:val="240"/>
          <w:marRight w:val="0"/>
          <w:marTop w:val="0"/>
          <w:marBottom w:val="0"/>
          <w:divBdr>
            <w:top w:val="none" w:sz="0" w:space="0" w:color="auto"/>
            <w:left w:val="none" w:sz="0" w:space="0" w:color="auto"/>
            <w:bottom w:val="none" w:sz="0" w:space="0" w:color="auto"/>
            <w:right w:val="none" w:sz="0" w:space="0" w:color="auto"/>
          </w:divBdr>
        </w:div>
        <w:div w:id="203688846">
          <w:marLeft w:val="240"/>
          <w:marRight w:val="0"/>
          <w:marTop w:val="0"/>
          <w:marBottom w:val="0"/>
          <w:divBdr>
            <w:top w:val="none" w:sz="0" w:space="0" w:color="auto"/>
            <w:left w:val="none" w:sz="0" w:space="0" w:color="auto"/>
            <w:bottom w:val="none" w:sz="0" w:space="0" w:color="auto"/>
            <w:right w:val="none" w:sz="0" w:space="0" w:color="auto"/>
          </w:divBdr>
        </w:div>
        <w:div w:id="203688877">
          <w:marLeft w:val="240"/>
          <w:marRight w:val="0"/>
          <w:marTop w:val="0"/>
          <w:marBottom w:val="0"/>
          <w:divBdr>
            <w:top w:val="none" w:sz="0" w:space="0" w:color="auto"/>
            <w:left w:val="none" w:sz="0" w:space="0" w:color="auto"/>
            <w:bottom w:val="none" w:sz="0" w:space="0" w:color="auto"/>
            <w:right w:val="none" w:sz="0" w:space="0" w:color="auto"/>
          </w:divBdr>
        </w:div>
      </w:divsChild>
    </w:div>
    <w:div w:id="203688683">
      <w:marLeft w:val="0"/>
      <w:marRight w:val="0"/>
      <w:marTop w:val="0"/>
      <w:marBottom w:val="0"/>
      <w:divBdr>
        <w:top w:val="none" w:sz="0" w:space="0" w:color="auto"/>
        <w:left w:val="none" w:sz="0" w:space="0" w:color="auto"/>
        <w:bottom w:val="none" w:sz="0" w:space="0" w:color="auto"/>
        <w:right w:val="none" w:sz="0" w:space="0" w:color="auto"/>
      </w:divBdr>
      <w:divsChild>
        <w:div w:id="203686164">
          <w:marLeft w:val="480"/>
          <w:marRight w:val="0"/>
          <w:marTop w:val="0"/>
          <w:marBottom w:val="0"/>
          <w:divBdr>
            <w:top w:val="none" w:sz="0" w:space="0" w:color="auto"/>
            <w:left w:val="none" w:sz="0" w:space="0" w:color="auto"/>
            <w:bottom w:val="none" w:sz="0" w:space="0" w:color="auto"/>
            <w:right w:val="none" w:sz="0" w:space="0" w:color="auto"/>
          </w:divBdr>
        </w:div>
        <w:div w:id="203686319">
          <w:marLeft w:val="480"/>
          <w:marRight w:val="0"/>
          <w:marTop w:val="0"/>
          <w:marBottom w:val="0"/>
          <w:divBdr>
            <w:top w:val="none" w:sz="0" w:space="0" w:color="auto"/>
            <w:left w:val="none" w:sz="0" w:space="0" w:color="auto"/>
            <w:bottom w:val="none" w:sz="0" w:space="0" w:color="auto"/>
            <w:right w:val="none" w:sz="0" w:space="0" w:color="auto"/>
          </w:divBdr>
        </w:div>
        <w:div w:id="203686348">
          <w:marLeft w:val="480"/>
          <w:marRight w:val="0"/>
          <w:marTop w:val="0"/>
          <w:marBottom w:val="0"/>
          <w:divBdr>
            <w:top w:val="none" w:sz="0" w:space="0" w:color="auto"/>
            <w:left w:val="none" w:sz="0" w:space="0" w:color="auto"/>
            <w:bottom w:val="none" w:sz="0" w:space="0" w:color="auto"/>
            <w:right w:val="none" w:sz="0" w:space="0" w:color="auto"/>
          </w:divBdr>
        </w:div>
        <w:div w:id="203687924">
          <w:marLeft w:val="480"/>
          <w:marRight w:val="0"/>
          <w:marTop w:val="0"/>
          <w:marBottom w:val="0"/>
          <w:divBdr>
            <w:top w:val="none" w:sz="0" w:space="0" w:color="auto"/>
            <w:left w:val="none" w:sz="0" w:space="0" w:color="auto"/>
            <w:bottom w:val="none" w:sz="0" w:space="0" w:color="auto"/>
            <w:right w:val="none" w:sz="0" w:space="0" w:color="auto"/>
          </w:divBdr>
        </w:div>
        <w:div w:id="203688030">
          <w:marLeft w:val="480"/>
          <w:marRight w:val="0"/>
          <w:marTop w:val="0"/>
          <w:marBottom w:val="0"/>
          <w:divBdr>
            <w:top w:val="none" w:sz="0" w:space="0" w:color="auto"/>
            <w:left w:val="none" w:sz="0" w:space="0" w:color="auto"/>
            <w:bottom w:val="none" w:sz="0" w:space="0" w:color="auto"/>
            <w:right w:val="none" w:sz="0" w:space="0" w:color="auto"/>
          </w:divBdr>
        </w:div>
        <w:div w:id="203688253">
          <w:marLeft w:val="480"/>
          <w:marRight w:val="0"/>
          <w:marTop w:val="0"/>
          <w:marBottom w:val="0"/>
          <w:divBdr>
            <w:top w:val="none" w:sz="0" w:space="0" w:color="auto"/>
            <w:left w:val="none" w:sz="0" w:space="0" w:color="auto"/>
            <w:bottom w:val="none" w:sz="0" w:space="0" w:color="auto"/>
            <w:right w:val="none" w:sz="0" w:space="0" w:color="auto"/>
          </w:divBdr>
        </w:div>
        <w:div w:id="203688464">
          <w:marLeft w:val="480"/>
          <w:marRight w:val="0"/>
          <w:marTop w:val="0"/>
          <w:marBottom w:val="0"/>
          <w:divBdr>
            <w:top w:val="none" w:sz="0" w:space="0" w:color="auto"/>
            <w:left w:val="none" w:sz="0" w:space="0" w:color="auto"/>
            <w:bottom w:val="none" w:sz="0" w:space="0" w:color="auto"/>
            <w:right w:val="none" w:sz="0" w:space="0" w:color="auto"/>
          </w:divBdr>
        </w:div>
        <w:div w:id="203688531">
          <w:marLeft w:val="480"/>
          <w:marRight w:val="0"/>
          <w:marTop w:val="0"/>
          <w:marBottom w:val="0"/>
          <w:divBdr>
            <w:top w:val="none" w:sz="0" w:space="0" w:color="auto"/>
            <w:left w:val="none" w:sz="0" w:space="0" w:color="auto"/>
            <w:bottom w:val="none" w:sz="0" w:space="0" w:color="auto"/>
            <w:right w:val="none" w:sz="0" w:space="0" w:color="auto"/>
          </w:divBdr>
        </w:div>
        <w:div w:id="203688760">
          <w:marLeft w:val="480"/>
          <w:marRight w:val="0"/>
          <w:marTop w:val="0"/>
          <w:marBottom w:val="0"/>
          <w:divBdr>
            <w:top w:val="none" w:sz="0" w:space="0" w:color="auto"/>
            <w:left w:val="none" w:sz="0" w:space="0" w:color="auto"/>
            <w:bottom w:val="none" w:sz="0" w:space="0" w:color="auto"/>
            <w:right w:val="none" w:sz="0" w:space="0" w:color="auto"/>
          </w:divBdr>
        </w:div>
        <w:div w:id="203688802">
          <w:marLeft w:val="480"/>
          <w:marRight w:val="0"/>
          <w:marTop w:val="0"/>
          <w:marBottom w:val="0"/>
          <w:divBdr>
            <w:top w:val="none" w:sz="0" w:space="0" w:color="auto"/>
            <w:left w:val="none" w:sz="0" w:space="0" w:color="auto"/>
            <w:bottom w:val="none" w:sz="0" w:space="0" w:color="auto"/>
            <w:right w:val="none" w:sz="0" w:space="0" w:color="auto"/>
          </w:divBdr>
        </w:div>
        <w:div w:id="203688838">
          <w:marLeft w:val="480"/>
          <w:marRight w:val="0"/>
          <w:marTop w:val="0"/>
          <w:marBottom w:val="0"/>
          <w:divBdr>
            <w:top w:val="none" w:sz="0" w:space="0" w:color="auto"/>
            <w:left w:val="none" w:sz="0" w:space="0" w:color="auto"/>
            <w:bottom w:val="none" w:sz="0" w:space="0" w:color="auto"/>
            <w:right w:val="none" w:sz="0" w:space="0" w:color="auto"/>
          </w:divBdr>
        </w:div>
        <w:div w:id="203688939">
          <w:marLeft w:val="480"/>
          <w:marRight w:val="0"/>
          <w:marTop w:val="0"/>
          <w:marBottom w:val="0"/>
          <w:divBdr>
            <w:top w:val="none" w:sz="0" w:space="0" w:color="auto"/>
            <w:left w:val="none" w:sz="0" w:space="0" w:color="auto"/>
            <w:bottom w:val="none" w:sz="0" w:space="0" w:color="auto"/>
            <w:right w:val="none" w:sz="0" w:space="0" w:color="auto"/>
          </w:divBdr>
        </w:div>
      </w:divsChild>
    </w:div>
    <w:div w:id="203688685">
      <w:marLeft w:val="0"/>
      <w:marRight w:val="0"/>
      <w:marTop w:val="0"/>
      <w:marBottom w:val="0"/>
      <w:divBdr>
        <w:top w:val="none" w:sz="0" w:space="0" w:color="auto"/>
        <w:left w:val="none" w:sz="0" w:space="0" w:color="auto"/>
        <w:bottom w:val="none" w:sz="0" w:space="0" w:color="auto"/>
        <w:right w:val="none" w:sz="0" w:space="0" w:color="auto"/>
      </w:divBdr>
    </w:div>
    <w:div w:id="203688687">
      <w:marLeft w:val="0"/>
      <w:marRight w:val="0"/>
      <w:marTop w:val="0"/>
      <w:marBottom w:val="0"/>
      <w:divBdr>
        <w:top w:val="none" w:sz="0" w:space="0" w:color="auto"/>
        <w:left w:val="none" w:sz="0" w:space="0" w:color="auto"/>
        <w:bottom w:val="none" w:sz="0" w:space="0" w:color="auto"/>
        <w:right w:val="none" w:sz="0" w:space="0" w:color="auto"/>
      </w:divBdr>
      <w:divsChild>
        <w:div w:id="203688001">
          <w:marLeft w:val="480"/>
          <w:marRight w:val="0"/>
          <w:marTop w:val="0"/>
          <w:marBottom w:val="0"/>
          <w:divBdr>
            <w:top w:val="none" w:sz="0" w:space="0" w:color="auto"/>
            <w:left w:val="none" w:sz="0" w:space="0" w:color="auto"/>
            <w:bottom w:val="none" w:sz="0" w:space="0" w:color="auto"/>
            <w:right w:val="none" w:sz="0" w:space="0" w:color="auto"/>
          </w:divBdr>
        </w:div>
        <w:div w:id="203688544">
          <w:marLeft w:val="720"/>
          <w:marRight w:val="0"/>
          <w:marTop w:val="0"/>
          <w:marBottom w:val="0"/>
          <w:divBdr>
            <w:top w:val="none" w:sz="0" w:space="0" w:color="auto"/>
            <w:left w:val="none" w:sz="0" w:space="0" w:color="auto"/>
            <w:bottom w:val="none" w:sz="0" w:space="0" w:color="auto"/>
            <w:right w:val="none" w:sz="0" w:space="0" w:color="auto"/>
          </w:divBdr>
        </w:div>
        <w:div w:id="203688906">
          <w:marLeft w:val="600"/>
          <w:marRight w:val="0"/>
          <w:marTop w:val="0"/>
          <w:marBottom w:val="0"/>
          <w:divBdr>
            <w:top w:val="none" w:sz="0" w:space="0" w:color="auto"/>
            <w:left w:val="none" w:sz="0" w:space="0" w:color="auto"/>
            <w:bottom w:val="none" w:sz="0" w:space="0" w:color="auto"/>
            <w:right w:val="none" w:sz="0" w:space="0" w:color="auto"/>
          </w:divBdr>
        </w:div>
      </w:divsChild>
    </w:div>
    <w:div w:id="203688688">
      <w:marLeft w:val="0"/>
      <w:marRight w:val="0"/>
      <w:marTop w:val="0"/>
      <w:marBottom w:val="0"/>
      <w:divBdr>
        <w:top w:val="none" w:sz="0" w:space="0" w:color="auto"/>
        <w:left w:val="none" w:sz="0" w:space="0" w:color="auto"/>
        <w:bottom w:val="none" w:sz="0" w:space="0" w:color="auto"/>
        <w:right w:val="none" w:sz="0" w:space="0" w:color="auto"/>
      </w:divBdr>
      <w:divsChild>
        <w:div w:id="203686296">
          <w:marLeft w:val="480"/>
          <w:marRight w:val="0"/>
          <w:marTop w:val="0"/>
          <w:marBottom w:val="0"/>
          <w:divBdr>
            <w:top w:val="none" w:sz="0" w:space="0" w:color="auto"/>
            <w:left w:val="none" w:sz="0" w:space="0" w:color="auto"/>
            <w:bottom w:val="none" w:sz="0" w:space="0" w:color="auto"/>
            <w:right w:val="none" w:sz="0" w:space="0" w:color="auto"/>
          </w:divBdr>
        </w:div>
        <w:div w:id="203688957">
          <w:marLeft w:val="480"/>
          <w:marRight w:val="0"/>
          <w:marTop w:val="0"/>
          <w:marBottom w:val="0"/>
          <w:divBdr>
            <w:top w:val="none" w:sz="0" w:space="0" w:color="auto"/>
            <w:left w:val="none" w:sz="0" w:space="0" w:color="auto"/>
            <w:bottom w:val="none" w:sz="0" w:space="0" w:color="auto"/>
            <w:right w:val="none" w:sz="0" w:space="0" w:color="auto"/>
          </w:divBdr>
        </w:div>
      </w:divsChild>
    </w:div>
    <w:div w:id="203688698">
      <w:marLeft w:val="0"/>
      <w:marRight w:val="0"/>
      <w:marTop w:val="0"/>
      <w:marBottom w:val="0"/>
      <w:divBdr>
        <w:top w:val="none" w:sz="0" w:space="0" w:color="auto"/>
        <w:left w:val="none" w:sz="0" w:space="0" w:color="auto"/>
        <w:bottom w:val="none" w:sz="0" w:space="0" w:color="auto"/>
        <w:right w:val="none" w:sz="0" w:space="0" w:color="auto"/>
      </w:divBdr>
    </w:div>
    <w:div w:id="203688702">
      <w:marLeft w:val="0"/>
      <w:marRight w:val="0"/>
      <w:marTop w:val="0"/>
      <w:marBottom w:val="0"/>
      <w:divBdr>
        <w:top w:val="none" w:sz="0" w:space="0" w:color="auto"/>
        <w:left w:val="none" w:sz="0" w:space="0" w:color="auto"/>
        <w:bottom w:val="none" w:sz="0" w:space="0" w:color="auto"/>
        <w:right w:val="none" w:sz="0" w:space="0" w:color="auto"/>
      </w:divBdr>
      <w:divsChild>
        <w:div w:id="203686223">
          <w:marLeft w:val="480"/>
          <w:marRight w:val="0"/>
          <w:marTop w:val="0"/>
          <w:marBottom w:val="0"/>
          <w:divBdr>
            <w:top w:val="none" w:sz="0" w:space="0" w:color="auto"/>
            <w:left w:val="none" w:sz="0" w:space="0" w:color="auto"/>
            <w:bottom w:val="none" w:sz="0" w:space="0" w:color="auto"/>
            <w:right w:val="none" w:sz="0" w:space="0" w:color="auto"/>
          </w:divBdr>
        </w:div>
        <w:div w:id="203686279">
          <w:marLeft w:val="480"/>
          <w:marRight w:val="0"/>
          <w:marTop w:val="0"/>
          <w:marBottom w:val="0"/>
          <w:divBdr>
            <w:top w:val="none" w:sz="0" w:space="0" w:color="auto"/>
            <w:left w:val="none" w:sz="0" w:space="0" w:color="auto"/>
            <w:bottom w:val="none" w:sz="0" w:space="0" w:color="auto"/>
            <w:right w:val="none" w:sz="0" w:space="0" w:color="auto"/>
          </w:divBdr>
        </w:div>
        <w:div w:id="203688340">
          <w:marLeft w:val="480"/>
          <w:marRight w:val="0"/>
          <w:marTop w:val="0"/>
          <w:marBottom w:val="0"/>
          <w:divBdr>
            <w:top w:val="none" w:sz="0" w:space="0" w:color="auto"/>
            <w:left w:val="none" w:sz="0" w:space="0" w:color="auto"/>
            <w:bottom w:val="none" w:sz="0" w:space="0" w:color="auto"/>
            <w:right w:val="none" w:sz="0" w:space="0" w:color="auto"/>
          </w:divBdr>
        </w:div>
      </w:divsChild>
    </w:div>
    <w:div w:id="203688709">
      <w:marLeft w:val="0"/>
      <w:marRight w:val="0"/>
      <w:marTop w:val="0"/>
      <w:marBottom w:val="0"/>
      <w:divBdr>
        <w:top w:val="none" w:sz="0" w:space="0" w:color="auto"/>
        <w:left w:val="none" w:sz="0" w:space="0" w:color="auto"/>
        <w:bottom w:val="none" w:sz="0" w:space="0" w:color="auto"/>
        <w:right w:val="none" w:sz="0" w:space="0" w:color="auto"/>
      </w:divBdr>
    </w:div>
    <w:div w:id="203688717">
      <w:marLeft w:val="0"/>
      <w:marRight w:val="0"/>
      <w:marTop w:val="0"/>
      <w:marBottom w:val="0"/>
      <w:divBdr>
        <w:top w:val="none" w:sz="0" w:space="0" w:color="auto"/>
        <w:left w:val="none" w:sz="0" w:space="0" w:color="auto"/>
        <w:bottom w:val="none" w:sz="0" w:space="0" w:color="auto"/>
        <w:right w:val="none" w:sz="0" w:space="0" w:color="auto"/>
      </w:divBdr>
    </w:div>
    <w:div w:id="203688727">
      <w:marLeft w:val="0"/>
      <w:marRight w:val="0"/>
      <w:marTop w:val="0"/>
      <w:marBottom w:val="0"/>
      <w:divBdr>
        <w:top w:val="none" w:sz="0" w:space="0" w:color="auto"/>
        <w:left w:val="none" w:sz="0" w:space="0" w:color="auto"/>
        <w:bottom w:val="none" w:sz="0" w:space="0" w:color="auto"/>
        <w:right w:val="none" w:sz="0" w:space="0" w:color="auto"/>
      </w:divBdr>
      <w:divsChild>
        <w:div w:id="203686142">
          <w:marLeft w:val="480"/>
          <w:marRight w:val="0"/>
          <w:marTop w:val="0"/>
          <w:marBottom w:val="0"/>
          <w:divBdr>
            <w:top w:val="none" w:sz="0" w:space="0" w:color="auto"/>
            <w:left w:val="none" w:sz="0" w:space="0" w:color="auto"/>
            <w:bottom w:val="none" w:sz="0" w:space="0" w:color="auto"/>
            <w:right w:val="none" w:sz="0" w:space="0" w:color="auto"/>
          </w:divBdr>
        </w:div>
        <w:div w:id="203688358">
          <w:marLeft w:val="480"/>
          <w:marRight w:val="0"/>
          <w:marTop w:val="0"/>
          <w:marBottom w:val="0"/>
          <w:divBdr>
            <w:top w:val="none" w:sz="0" w:space="0" w:color="auto"/>
            <w:left w:val="none" w:sz="0" w:space="0" w:color="auto"/>
            <w:bottom w:val="none" w:sz="0" w:space="0" w:color="auto"/>
            <w:right w:val="none" w:sz="0" w:space="0" w:color="auto"/>
          </w:divBdr>
        </w:div>
        <w:div w:id="203688423">
          <w:marLeft w:val="480"/>
          <w:marRight w:val="0"/>
          <w:marTop w:val="0"/>
          <w:marBottom w:val="0"/>
          <w:divBdr>
            <w:top w:val="none" w:sz="0" w:space="0" w:color="auto"/>
            <w:left w:val="none" w:sz="0" w:space="0" w:color="auto"/>
            <w:bottom w:val="none" w:sz="0" w:space="0" w:color="auto"/>
            <w:right w:val="none" w:sz="0" w:space="0" w:color="auto"/>
          </w:divBdr>
        </w:div>
        <w:div w:id="203688445">
          <w:marLeft w:val="480"/>
          <w:marRight w:val="0"/>
          <w:marTop w:val="0"/>
          <w:marBottom w:val="0"/>
          <w:divBdr>
            <w:top w:val="none" w:sz="0" w:space="0" w:color="auto"/>
            <w:left w:val="none" w:sz="0" w:space="0" w:color="auto"/>
            <w:bottom w:val="none" w:sz="0" w:space="0" w:color="auto"/>
            <w:right w:val="none" w:sz="0" w:space="0" w:color="auto"/>
          </w:divBdr>
        </w:div>
        <w:div w:id="203688747">
          <w:marLeft w:val="480"/>
          <w:marRight w:val="0"/>
          <w:marTop w:val="0"/>
          <w:marBottom w:val="0"/>
          <w:divBdr>
            <w:top w:val="none" w:sz="0" w:space="0" w:color="auto"/>
            <w:left w:val="none" w:sz="0" w:space="0" w:color="auto"/>
            <w:bottom w:val="none" w:sz="0" w:space="0" w:color="auto"/>
            <w:right w:val="none" w:sz="0" w:space="0" w:color="auto"/>
          </w:divBdr>
        </w:div>
        <w:div w:id="203688785">
          <w:marLeft w:val="480"/>
          <w:marRight w:val="0"/>
          <w:marTop w:val="0"/>
          <w:marBottom w:val="0"/>
          <w:divBdr>
            <w:top w:val="none" w:sz="0" w:space="0" w:color="auto"/>
            <w:left w:val="none" w:sz="0" w:space="0" w:color="auto"/>
            <w:bottom w:val="none" w:sz="0" w:space="0" w:color="auto"/>
            <w:right w:val="none" w:sz="0" w:space="0" w:color="auto"/>
          </w:divBdr>
        </w:div>
        <w:div w:id="203688921">
          <w:marLeft w:val="480"/>
          <w:marRight w:val="0"/>
          <w:marTop w:val="0"/>
          <w:marBottom w:val="0"/>
          <w:divBdr>
            <w:top w:val="none" w:sz="0" w:space="0" w:color="auto"/>
            <w:left w:val="none" w:sz="0" w:space="0" w:color="auto"/>
            <w:bottom w:val="none" w:sz="0" w:space="0" w:color="auto"/>
            <w:right w:val="none" w:sz="0" w:space="0" w:color="auto"/>
          </w:divBdr>
        </w:div>
      </w:divsChild>
    </w:div>
    <w:div w:id="203688729">
      <w:marLeft w:val="0"/>
      <w:marRight w:val="0"/>
      <w:marTop w:val="0"/>
      <w:marBottom w:val="0"/>
      <w:divBdr>
        <w:top w:val="none" w:sz="0" w:space="0" w:color="auto"/>
        <w:left w:val="none" w:sz="0" w:space="0" w:color="auto"/>
        <w:bottom w:val="none" w:sz="0" w:space="0" w:color="auto"/>
        <w:right w:val="none" w:sz="0" w:space="0" w:color="auto"/>
      </w:divBdr>
      <w:divsChild>
        <w:div w:id="203686210">
          <w:marLeft w:val="240"/>
          <w:marRight w:val="0"/>
          <w:marTop w:val="0"/>
          <w:marBottom w:val="0"/>
          <w:divBdr>
            <w:top w:val="none" w:sz="0" w:space="0" w:color="auto"/>
            <w:left w:val="none" w:sz="0" w:space="0" w:color="auto"/>
            <w:bottom w:val="none" w:sz="0" w:space="0" w:color="auto"/>
            <w:right w:val="none" w:sz="0" w:space="0" w:color="auto"/>
          </w:divBdr>
        </w:div>
        <w:div w:id="203686358">
          <w:marLeft w:val="240"/>
          <w:marRight w:val="0"/>
          <w:marTop w:val="0"/>
          <w:marBottom w:val="0"/>
          <w:divBdr>
            <w:top w:val="none" w:sz="0" w:space="0" w:color="auto"/>
            <w:left w:val="none" w:sz="0" w:space="0" w:color="auto"/>
            <w:bottom w:val="none" w:sz="0" w:space="0" w:color="auto"/>
            <w:right w:val="none" w:sz="0" w:space="0" w:color="auto"/>
          </w:divBdr>
        </w:div>
        <w:div w:id="203688242">
          <w:marLeft w:val="240"/>
          <w:marRight w:val="0"/>
          <w:marTop w:val="0"/>
          <w:marBottom w:val="0"/>
          <w:divBdr>
            <w:top w:val="none" w:sz="0" w:space="0" w:color="auto"/>
            <w:left w:val="none" w:sz="0" w:space="0" w:color="auto"/>
            <w:bottom w:val="none" w:sz="0" w:space="0" w:color="auto"/>
            <w:right w:val="none" w:sz="0" w:space="0" w:color="auto"/>
          </w:divBdr>
        </w:div>
        <w:div w:id="203688272">
          <w:marLeft w:val="240"/>
          <w:marRight w:val="0"/>
          <w:marTop w:val="0"/>
          <w:marBottom w:val="0"/>
          <w:divBdr>
            <w:top w:val="none" w:sz="0" w:space="0" w:color="auto"/>
            <w:left w:val="none" w:sz="0" w:space="0" w:color="auto"/>
            <w:bottom w:val="none" w:sz="0" w:space="0" w:color="auto"/>
            <w:right w:val="none" w:sz="0" w:space="0" w:color="auto"/>
          </w:divBdr>
        </w:div>
        <w:div w:id="203688486">
          <w:marLeft w:val="240"/>
          <w:marRight w:val="0"/>
          <w:marTop w:val="0"/>
          <w:marBottom w:val="0"/>
          <w:divBdr>
            <w:top w:val="none" w:sz="0" w:space="0" w:color="auto"/>
            <w:left w:val="none" w:sz="0" w:space="0" w:color="auto"/>
            <w:bottom w:val="none" w:sz="0" w:space="0" w:color="auto"/>
            <w:right w:val="none" w:sz="0" w:space="0" w:color="auto"/>
          </w:divBdr>
        </w:div>
        <w:div w:id="203688564">
          <w:marLeft w:val="240"/>
          <w:marRight w:val="0"/>
          <w:marTop w:val="0"/>
          <w:marBottom w:val="0"/>
          <w:divBdr>
            <w:top w:val="none" w:sz="0" w:space="0" w:color="auto"/>
            <w:left w:val="none" w:sz="0" w:space="0" w:color="auto"/>
            <w:bottom w:val="none" w:sz="0" w:space="0" w:color="auto"/>
            <w:right w:val="none" w:sz="0" w:space="0" w:color="auto"/>
          </w:divBdr>
        </w:div>
        <w:div w:id="203688762">
          <w:marLeft w:val="240"/>
          <w:marRight w:val="0"/>
          <w:marTop w:val="0"/>
          <w:marBottom w:val="0"/>
          <w:divBdr>
            <w:top w:val="none" w:sz="0" w:space="0" w:color="auto"/>
            <w:left w:val="none" w:sz="0" w:space="0" w:color="auto"/>
            <w:bottom w:val="none" w:sz="0" w:space="0" w:color="auto"/>
            <w:right w:val="none" w:sz="0" w:space="0" w:color="auto"/>
          </w:divBdr>
        </w:div>
      </w:divsChild>
    </w:div>
    <w:div w:id="203688731">
      <w:marLeft w:val="0"/>
      <w:marRight w:val="0"/>
      <w:marTop w:val="0"/>
      <w:marBottom w:val="0"/>
      <w:divBdr>
        <w:top w:val="none" w:sz="0" w:space="0" w:color="auto"/>
        <w:left w:val="none" w:sz="0" w:space="0" w:color="auto"/>
        <w:bottom w:val="none" w:sz="0" w:space="0" w:color="auto"/>
        <w:right w:val="none" w:sz="0" w:space="0" w:color="auto"/>
      </w:divBdr>
    </w:div>
    <w:div w:id="203688735">
      <w:marLeft w:val="0"/>
      <w:marRight w:val="0"/>
      <w:marTop w:val="0"/>
      <w:marBottom w:val="0"/>
      <w:divBdr>
        <w:top w:val="none" w:sz="0" w:space="0" w:color="auto"/>
        <w:left w:val="none" w:sz="0" w:space="0" w:color="auto"/>
        <w:bottom w:val="none" w:sz="0" w:space="0" w:color="auto"/>
        <w:right w:val="none" w:sz="0" w:space="0" w:color="auto"/>
      </w:divBdr>
    </w:div>
    <w:div w:id="203688737">
      <w:marLeft w:val="0"/>
      <w:marRight w:val="0"/>
      <w:marTop w:val="0"/>
      <w:marBottom w:val="0"/>
      <w:divBdr>
        <w:top w:val="none" w:sz="0" w:space="0" w:color="auto"/>
        <w:left w:val="none" w:sz="0" w:space="0" w:color="auto"/>
        <w:bottom w:val="none" w:sz="0" w:space="0" w:color="auto"/>
        <w:right w:val="none" w:sz="0" w:space="0" w:color="auto"/>
      </w:divBdr>
    </w:div>
    <w:div w:id="203688739">
      <w:marLeft w:val="0"/>
      <w:marRight w:val="0"/>
      <w:marTop w:val="0"/>
      <w:marBottom w:val="0"/>
      <w:divBdr>
        <w:top w:val="none" w:sz="0" w:space="0" w:color="auto"/>
        <w:left w:val="none" w:sz="0" w:space="0" w:color="auto"/>
        <w:bottom w:val="none" w:sz="0" w:space="0" w:color="auto"/>
        <w:right w:val="none" w:sz="0" w:space="0" w:color="auto"/>
      </w:divBdr>
    </w:div>
    <w:div w:id="203688741">
      <w:marLeft w:val="0"/>
      <w:marRight w:val="0"/>
      <w:marTop w:val="0"/>
      <w:marBottom w:val="0"/>
      <w:divBdr>
        <w:top w:val="none" w:sz="0" w:space="0" w:color="auto"/>
        <w:left w:val="none" w:sz="0" w:space="0" w:color="auto"/>
        <w:bottom w:val="none" w:sz="0" w:space="0" w:color="auto"/>
        <w:right w:val="none" w:sz="0" w:space="0" w:color="auto"/>
      </w:divBdr>
    </w:div>
    <w:div w:id="203688748">
      <w:marLeft w:val="0"/>
      <w:marRight w:val="0"/>
      <w:marTop w:val="0"/>
      <w:marBottom w:val="0"/>
      <w:divBdr>
        <w:top w:val="none" w:sz="0" w:space="0" w:color="auto"/>
        <w:left w:val="none" w:sz="0" w:space="0" w:color="auto"/>
        <w:bottom w:val="none" w:sz="0" w:space="0" w:color="auto"/>
        <w:right w:val="none" w:sz="0" w:space="0" w:color="auto"/>
      </w:divBdr>
      <w:divsChild>
        <w:div w:id="203686127">
          <w:marLeft w:val="480"/>
          <w:marRight w:val="0"/>
          <w:marTop w:val="0"/>
          <w:marBottom w:val="0"/>
          <w:divBdr>
            <w:top w:val="none" w:sz="0" w:space="0" w:color="auto"/>
            <w:left w:val="none" w:sz="0" w:space="0" w:color="auto"/>
            <w:bottom w:val="none" w:sz="0" w:space="0" w:color="auto"/>
            <w:right w:val="none" w:sz="0" w:space="0" w:color="auto"/>
          </w:divBdr>
        </w:div>
        <w:div w:id="203688110">
          <w:marLeft w:val="480"/>
          <w:marRight w:val="0"/>
          <w:marTop w:val="0"/>
          <w:marBottom w:val="0"/>
          <w:divBdr>
            <w:top w:val="none" w:sz="0" w:space="0" w:color="auto"/>
            <w:left w:val="none" w:sz="0" w:space="0" w:color="auto"/>
            <w:bottom w:val="none" w:sz="0" w:space="0" w:color="auto"/>
            <w:right w:val="none" w:sz="0" w:space="0" w:color="auto"/>
          </w:divBdr>
        </w:div>
        <w:div w:id="203688369">
          <w:marLeft w:val="480"/>
          <w:marRight w:val="0"/>
          <w:marTop w:val="0"/>
          <w:marBottom w:val="0"/>
          <w:divBdr>
            <w:top w:val="none" w:sz="0" w:space="0" w:color="auto"/>
            <w:left w:val="none" w:sz="0" w:space="0" w:color="auto"/>
            <w:bottom w:val="none" w:sz="0" w:space="0" w:color="auto"/>
            <w:right w:val="none" w:sz="0" w:space="0" w:color="auto"/>
          </w:divBdr>
        </w:div>
        <w:div w:id="203688660">
          <w:marLeft w:val="480"/>
          <w:marRight w:val="0"/>
          <w:marTop w:val="0"/>
          <w:marBottom w:val="0"/>
          <w:divBdr>
            <w:top w:val="none" w:sz="0" w:space="0" w:color="auto"/>
            <w:left w:val="none" w:sz="0" w:space="0" w:color="auto"/>
            <w:bottom w:val="none" w:sz="0" w:space="0" w:color="auto"/>
            <w:right w:val="none" w:sz="0" w:space="0" w:color="auto"/>
          </w:divBdr>
        </w:div>
        <w:div w:id="203688682">
          <w:marLeft w:val="480"/>
          <w:marRight w:val="0"/>
          <w:marTop w:val="0"/>
          <w:marBottom w:val="0"/>
          <w:divBdr>
            <w:top w:val="none" w:sz="0" w:space="0" w:color="auto"/>
            <w:left w:val="none" w:sz="0" w:space="0" w:color="auto"/>
            <w:bottom w:val="none" w:sz="0" w:space="0" w:color="auto"/>
            <w:right w:val="none" w:sz="0" w:space="0" w:color="auto"/>
          </w:divBdr>
        </w:div>
        <w:div w:id="203688749">
          <w:marLeft w:val="480"/>
          <w:marRight w:val="0"/>
          <w:marTop w:val="0"/>
          <w:marBottom w:val="0"/>
          <w:divBdr>
            <w:top w:val="none" w:sz="0" w:space="0" w:color="auto"/>
            <w:left w:val="none" w:sz="0" w:space="0" w:color="auto"/>
            <w:bottom w:val="none" w:sz="0" w:space="0" w:color="auto"/>
            <w:right w:val="none" w:sz="0" w:space="0" w:color="auto"/>
          </w:divBdr>
        </w:div>
      </w:divsChild>
    </w:div>
    <w:div w:id="203688764">
      <w:marLeft w:val="0"/>
      <w:marRight w:val="0"/>
      <w:marTop w:val="0"/>
      <w:marBottom w:val="0"/>
      <w:divBdr>
        <w:top w:val="none" w:sz="0" w:space="0" w:color="auto"/>
        <w:left w:val="none" w:sz="0" w:space="0" w:color="auto"/>
        <w:bottom w:val="none" w:sz="0" w:space="0" w:color="auto"/>
        <w:right w:val="none" w:sz="0" w:space="0" w:color="auto"/>
      </w:divBdr>
      <w:divsChild>
        <w:div w:id="203686109">
          <w:marLeft w:val="480"/>
          <w:marRight w:val="0"/>
          <w:marTop w:val="0"/>
          <w:marBottom w:val="0"/>
          <w:divBdr>
            <w:top w:val="none" w:sz="0" w:space="0" w:color="auto"/>
            <w:left w:val="none" w:sz="0" w:space="0" w:color="auto"/>
            <w:bottom w:val="none" w:sz="0" w:space="0" w:color="auto"/>
            <w:right w:val="none" w:sz="0" w:space="0" w:color="auto"/>
          </w:divBdr>
        </w:div>
        <w:div w:id="203686163">
          <w:marLeft w:val="480"/>
          <w:marRight w:val="0"/>
          <w:marTop w:val="0"/>
          <w:marBottom w:val="0"/>
          <w:divBdr>
            <w:top w:val="none" w:sz="0" w:space="0" w:color="auto"/>
            <w:left w:val="none" w:sz="0" w:space="0" w:color="auto"/>
            <w:bottom w:val="none" w:sz="0" w:space="0" w:color="auto"/>
            <w:right w:val="none" w:sz="0" w:space="0" w:color="auto"/>
          </w:divBdr>
        </w:div>
        <w:div w:id="203688076">
          <w:marLeft w:val="480"/>
          <w:marRight w:val="0"/>
          <w:marTop w:val="0"/>
          <w:marBottom w:val="0"/>
          <w:divBdr>
            <w:top w:val="none" w:sz="0" w:space="0" w:color="auto"/>
            <w:left w:val="none" w:sz="0" w:space="0" w:color="auto"/>
            <w:bottom w:val="none" w:sz="0" w:space="0" w:color="auto"/>
            <w:right w:val="none" w:sz="0" w:space="0" w:color="auto"/>
          </w:divBdr>
        </w:div>
        <w:div w:id="203688078">
          <w:marLeft w:val="480"/>
          <w:marRight w:val="0"/>
          <w:marTop w:val="0"/>
          <w:marBottom w:val="0"/>
          <w:divBdr>
            <w:top w:val="none" w:sz="0" w:space="0" w:color="auto"/>
            <w:left w:val="none" w:sz="0" w:space="0" w:color="auto"/>
            <w:bottom w:val="none" w:sz="0" w:space="0" w:color="auto"/>
            <w:right w:val="none" w:sz="0" w:space="0" w:color="auto"/>
          </w:divBdr>
        </w:div>
        <w:div w:id="203688099">
          <w:marLeft w:val="480"/>
          <w:marRight w:val="0"/>
          <w:marTop w:val="0"/>
          <w:marBottom w:val="0"/>
          <w:divBdr>
            <w:top w:val="none" w:sz="0" w:space="0" w:color="auto"/>
            <w:left w:val="none" w:sz="0" w:space="0" w:color="auto"/>
            <w:bottom w:val="none" w:sz="0" w:space="0" w:color="auto"/>
            <w:right w:val="none" w:sz="0" w:space="0" w:color="auto"/>
          </w:divBdr>
        </w:div>
        <w:div w:id="203688302">
          <w:marLeft w:val="480"/>
          <w:marRight w:val="0"/>
          <w:marTop w:val="0"/>
          <w:marBottom w:val="0"/>
          <w:divBdr>
            <w:top w:val="none" w:sz="0" w:space="0" w:color="auto"/>
            <w:left w:val="none" w:sz="0" w:space="0" w:color="auto"/>
            <w:bottom w:val="none" w:sz="0" w:space="0" w:color="auto"/>
            <w:right w:val="none" w:sz="0" w:space="0" w:color="auto"/>
          </w:divBdr>
        </w:div>
        <w:div w:id="203688408">
          <w:marLeft w:val="480"/>
          <w:marRight w:val="0"/>
          <w:marTop w:val="0"/>
          <w:marBottom w:val="0"/>
          <w:divBdr>
            <w:top w:val="none" w:sz="0" w:space="0" w:color="auto"/>
            <w:left w:val="none" w:sz="0" w:space="0" w:color="auto"/>
            <w:bottom w:val="none" w:sz="0" w:space="0" w:color="auto"/>
            <w:right w:val="none" w:sz="0" w:space="0" w:color="auto"/>
          </w:divBdr>
        </w:div>
        <w:div w:id="203688952">
          <w:marLeft w:val="480"/>
          <w:marRight w:val="0"/>
          <w:marTop w:val="0"/>
          <w:marBottom w:val="0"/>
          <w:divBdr>
            <w:top w:val="none" w:sz="0" w:space="0" w:color="auto"/>
            <w:left w:val="none" w:sz="0" w:space="0" w:color="auto"/>
            <w:bottom w:val="none" w:sz="0" w:space="0" w:color="auto"/>
            <w:right w:val="none" w:sz="0" w:space="0" w:color="auto"/>
          </w:divBdr>
        </w:div>
      </w:divsChild>
    </w:div>
    <w:div w:id="203688767">
      <w:marLeft w:val="0"/>
      <w:marRight w:val="0"/>
      <w:marTop w:val="0"/>
      <w:marBottom w:val="0"/>
      <w:divBdr>
        <w:top w:val="none" w:sz="0" w:space="0" w:color="auto"/>
        <w:left w:val="none" w:sz="0" w:space="0" w:color="auto"/>
        <w:bottom w:val="none" w:sz="0" w:space="0" w:color="auto"/>
        <w:right w:val="none" w:sz="0" w:space="0" w:color="auto"/>
      </w:divBdr>
    </w:div>
    <w:div w:id="203688768">
      <w:marLeft w:val="0"/>
      <w:marRight w:val="0"/>
      <w:marTop w:val="0"/>
      <w:marBottom w:val="0"/>
      <w:divBdr>
        <w:top w:val="none" w:sz="0" w:space="0" w:color="auto"/>
        <w:left w:val="none" w:sz="0" w:space="0" w:color="auto"/>
        <w:bottom w:val="none" w:sz="0" w:space="0" w:color="auto"/>
        <w:right w:val="none" w:sz="0" w:space="0" w:color="auto"/>
      </w:divBdr>
      <w:divsChild>
        <w:div w:id="203686096">
          <w:marLeft w:val="720"/>
          <w:marRight w:val="0"/>
          <w:marTop w:val="0"/>
          <w:marBottom w:val="0"/>
          <w:divBdr>
            <w:top w:val="none" w:sz="0" w:space="0" w:color="auto"/>
            <w:left w:val="none" w:sz="0" w:space="0" w:color="auto"/>
            <w:bottom w:val="none" w:sz="0" w:space="0" w:color="auto"/>
            <w:right w:val="none" w:sz="0" w:space="0" w:color="auto"/>
          </w:divBdr>
        </w:div>
        <w:div w:id="203686167">
          <w:marLeft w:val="600"/>
          <w:marRight w:val="0"/>
          <w:marTop w:val="0"/>
          <w:marBottom w:val="0"/>
          <w:divBdr>
            <w:top w:val="none" w:sz="0" w:space="0" w:color="auto"/>
            <w:left w:val="none" w:sz="0" w:space="0" w:color="auto"/>
            <w:bottom w:val="none" w:sz="0" w:space="0" w:color="auto"/>
            <w:right w:val="none" w:sz="0" w:space="0" w:color="auto"/>
          </w:divBdr>
        </w:div>
        <w:div w:id="203686311">
          <w:marLeft w:val="840"/>
          <w:marRight w:val="0"/>
          <w:marTop w:val="0"/>
          <w:marBottom w:val="0"/>
          <w:divBdr>
            <w:top w:val="none" w:sz="0" w:space="0" w:color="auto"/>
            <w:left w:val="none" w:sz="0" w:space="0" w:color="auto"/>
            <w:bottom w:val="none" w:sz="0" w:space="0" w:color="auto"/>
            <w:right w:val="none" w:sz="0" w:space="0" w:color="auto"/>
          </w:divBdr>
        </w:div>
        <w:div w:id="203686315">
          <w:marLeft w:val="600"/>
          <w:marRight w:val="0"/>
          <w:marTop w:val="0"/>
          <w:marBottom w:val="0"/>
          <w:divBdr>
            <w:top w:val="none" w:sz="0" w:space="0" w:color="auto"/>
            <w:left w:val="none" w:sz="0" w:space="0" w:color="auto"/>
            <w:bottom w:val="none" w:sz="0" w:space="0" w:color="auto"/>
            <w:right w:val="none" w:sz="0" w:space="0" w:color="auto"/>
          </w:divBdr>
        </w:div>
        <w:div w:id="203686320">
          <w:marLeft w:val="720"/>
          <w:marRight w:val="0"/>
          <w:marTop w:val="0"/>
          <w:marBottom w:val="0"/>
          <w:divBdr>
            <w:top w:val="none" w:sz="0" w:space="0" w:color="auto"/>
            <w:left w:val="none" w:sz="0" w:space="0" w:color="auto"/>
            <w:bottom w:val="none" w:sz="0" w:space="0" w:color="auto"/>
            <w:right w:val="none" w:sz="0" w:space="0" w:color="auto"/>
          </w:divBdr>
        </w:div>
        <w:div w:id="203688006">
          <w:marLeft w:val="600"/>
          <w:marRight w:val="0"/>
          <w:marTop w:val="0"/>
          <w:marBottom w:val="0"/>
          <w:divBdr>
            <w:top w:val="none" w:sz="0" w:space="0" w:color="auto"/>
            <w:left w:val="none" w:sz="0" w:space="0" w:color="auto"/>
            <w:bottom w:val="none" w:sz="0" w:space="0" w:color="auto"/>
            <w:right w:val="none" w:sz="0" w:space="0" w:color="auto"/>
          </w:divBdr>
        </w:div>
        <w:div w:id="203688023">
          <w:marLeft w:val="600"/>
          <w:marRight w:val="0"/>
          <w:marTop w:val="0"/>
          <w:marBottom w:val="0"/>
          <w:divBdr>
            <w:top w:val="none" w:sz="0" w:space="0" w:color="auto"/>
            <w:left w:val="none" w:sz="0" w:space="0" w:color="auto"/>
            <w:bottom w:val="none" w:sz="0" w:space="0" w:color="auto"/>
            <w:right w:val="none" w:sz="0" w:space="0" w:color="auto"/>
          </w:divBdr>
        </w:div>
        <w:div w:id="203688062">
          <w:marLeft w:val="600"/>
          <w:marRight w:val="0"/>
          <w:marTop w:val="0"/>
          <w:marBottom w:val="0"/>
          <w:divBdr>
            <w:top w:val="none" w:sz="0" w:space="0" w:color="auto"/>
            <w:left w:val="none" w:sz="0" w:space="0" w:color="auto"/>
            <w:bottom w:val="none" w:sz="0" w:space="0" w:color="auto"/>
            <w:right w:val="none" w:sz="0" w:space="0" w:color="auto"/>
          </w:divBdr>
        </w:div>
        <w:div w:id="203688066">
          <w:marLeft w:val="600"/>
          <w:marRight w:val="0"/>
          <w:marTop w:val="0"/>
          <w:marBottom w:val="0"/>
          <w:divBdr>
            <w:top w:val="none" w:sz="0" w:space="0" w:color="auto"/>
            <w:left w:val="none" w:sz="0" w:space="0" w:color="auto"/>
            <w:bottom w:val="none" w:sz="0" w:space="0" w:color="auto"/>
            <w:right w:val="none" w:sz="0" w:space="0" w:color="auto"/>
          </w:divBdr>
        </w:div>
        <w:div w:id="203688135">
          <w:marLeft w:val="720"/>
          <w:marRight w:val="0"/>
          <w:marTop w:val="0"/>
          <w:marBottom w:val="0"/>
          <w:divBdr>
            <w:top w:val="none" w:sz="0" w:space="0" w:color="auto"/>
            <w:left w:val="none" w:sz="0" w:space="0" w:color="auto"/>
            <w:bottom w:val="none" w:sz="0" w:space="0" w:color="auto"/>
            <w:right w:val="none" w:sz="0" w:space="0" w:color="auto"/>
          </w:divBdr>
        </w:div>
        <w:div w:id="203688165">
          <w:marLeft w:val="720"/>
          <w:marRight w:val="0"/>
          <w:marTop w:val="0"/>
          <w:marBottom w:val="0"/>
          <w:divBdr>
            <w:top w:val="none" w:sz="0" w:space="0" w:color="auto"/>
            <w:left w:val="none" w:sz="0" w:space="0" w:color="auto"/>
            <w:bottom w:val="none" w:sz="0" w:space="0" w:color="auto"/>
            <w:right w:val="none" w:sz="0" w:space="0" w:color="auto"/>
          </w:divBdr>
        </w:div>
        <w:div w:id="203688190">
          <w:marLeft w:val="600"/>
          <w:marRight w:val="0"/>
          <w:marTop w:val="0"/>
          <w:marBottom w:val="0"/>
          <w:divBdr>
            <w:top w:val="none" w:sz="0" w:space="0" w:color="auto"/>
            <w:left w:val="none" w:sz="0" w:space="0" w:color="auto"/>
            <w:bottom w:val="none" w:sz="0" w:space="0" w:color="auto"/>
            <w:right w:val="none" w:sz="0" w:space="0" w:color="auto"/>
          </w:divBdr>
        </w:div>
        <w:div w:id="203688403">
          <w:marLeft w:val="600"/>
          <w:marRight w:val="0"/>
          <w:marTop w:val="0"/>
          <w:marBottom w:val="0"/>
          <w:divBdr>
            <w:top w:val="none" w:sz="0" w:space="0" w:color="auto"/>
            <w:left w:val="none" w:sz="0" w:space="0" w:color="auto"/>
            <w:bottom w:val="none" w:sz="0" w:space="0" w:color="auto"/>
            <w:right w:val="none" w:sz="0" w:space="0" w:color="auto"/>
          </w:divBdr>
        </w:div>
        <w:div w:id="203688662">
          <w:marLeft w:val="600"/>
          <w:marRight w:val="0"/>
          <w:marTop w:val="0"/>
          <w:marBottom w:val="0"/>
          <w:divBdr>
            <w:top w:val="none" w:sz="0" w:space="0" w:color="auto"/>
            <w:left w:val="none" w:sz="0" w:space="0" w:color="auto"/>
            <w:bottom w:val="none" w:sz="0" w:space="0" w:color="auto"/>
            <w:right w:val="none" w:sz="0" w:space="0" w:color="auto"/>
          </w:divBdr>
        </w:div>
        <w:div w:id="203688799">
          <w:marLeft w:val="720"/>
          <w:marRight w:val="0"/>
          <w:marTop w:val="0"/>
          <w:marBottom w:val="0"/>
          <w:divBdr>
            <w:top w:val="none" w:sz="0" w:space="0" w:color="auto"/>
            <w:left w:val="none" w:sz="0" w:space="0" w:color="auto"/>
            <w:bottom w:val="none" w:sz="0" w:space="0" w:color="auto"/>
            <w:right w:val="none" w:sz="0" w:space="0" w:color="auto"/>
          </w:divBdr>
        </w:div>
        <w:div w:id="203688813">
          <w:marLeft w:val="720"/>
          <w:marRight w:val="0"/>
          <w:marTop w:val="0"/>
          <w:marBottom w:val="0"/>
          <w:divBdr>
            <w:top w:val="none" w:sz="0" w:space="0" w:color="auto"/>
            <w:left w:val="none" w:sz="0" w:space="0" w:color="auto"/>
            <w:bottom w:val="none" w:sz="0" w:space="0" w:color="auto"/>
            <w:right w:val="none" w:sz="0" w:space="0" w:color="auto"/>
          </w:divBdr>
        </w:div>
        <w:div w:id="203688842">
          <w:marLeft w:val="720"/>
          <w:marRight w:val="0"/>
          <w:marTop w:val="0"/>
          <w:marBottom w:val="0"/>
          <w:divBdr>
            <w:top w:val="none" w:sz="0" w:space="0" w:color="auto"/>
            <w:left w:val="none" w:sz="0" w:space="0" w:color="auto"/>
            <w:bottom w:val="none" w:sz="0" w:space="0" w:color="auto"/>
            <w:right w:val="none" w:sz="0" w:space="0" w:color="auto"/>
          </w:divBdr>
        </w:div>
      </w:divsChild>
    </w:div>
    <w:div w:id="203688779">
      <w:marLeft w:val="0"/>
      <w:marRight w:val="0"/>
      <w:marTop w:val="0"/>
      <w:marBottom w:val="0"/>
      <w:divBdr>
        <w:top w:val="none" w:sz="0" w:space="0" w:color="auto"/>
        <w:left w:val="none" w:sz="0" w:space="0" w:color="auto"/>
        <w:bottom w:val="none" w:sz="0" w:space="0" w:color="auto"/>
        <w:right w:val="none" w:sz="0" w:space="0" w:color="auto"/>
      </w:divBdr>
    </w:div>
    <w:div w:id="203688780">
      <w:marLeft w:val="0"/>
      <w:marRight w:val="0"/>
      <w:marTop w:val="0"/>
      <w:marBottom w:val="0"/>
      <w:divBdr>
        <w:top w:val="none" w:sz="0" w:space="0" w:color="auto"/>
        <w:left w:val="none" w:sz="0" w:space="0" w:color="auto"/>
        <w:bottom w:val="none" w:sz="0" w:space="0" w:color="auto"/>
        <w:right w:val="none" w:sz="0" w:space="0" w:color="auto"/>
      </w:divBdr>
      <w:divsChild>
        <w:div w:id="203686054">
          <w:marLeft w:val="600"/>
          <w:marRight w:val="0"/>
          <w:marTop w:val="0"/>
          <w:marBottom w:val="0"/>
          <w:divBdr>
            <w:top w:val="none" w:sz="0" w:space="0" w:color="auto"/>
            <w:left w:val="none" w:sz="0" w:space="0" w:color="auto"/>
            <w:bottom w:val="none" w:sz="0" w:space="0" w:color="auto"/>
            <w:right w:val="none" w:sz="0" w:space="0" w:color="auto"/>
          </w:divBdr>
        </w:div>
        <w:div w:id="203686195">
          <w:marLeft w:val="600"/>
          <w:marRight w:val="0"/>
          <w:marTop w:val="0"/>
          <w:marBottom w:val="0"/>
          <w:divBdr>
            <w:top w:val="none" w:sz="0" w:space="0" w:color="auto"/>
            <w:left w:val="none" w:sz="0" w:space="0" w:color="auto"/>
            <w:bottom w:val="none" w:sz="0" w:space="0" w:color="auto"/>
            <w:right w:val="none" w:sz="0" w:space="0" w:color="auto"/>
          </w:divBdr>
        </w:div>
        <w:div w:id="203686240">
          <w:marLeft w:val="720"/>
          <w:marRight w:val="0"/>
          <w:marTop w:val="0"/>
          <w:marBottom w:val="0"/>
          <w:divBdr>
            <w:top w:val="none" w:sz="0" w:space="0" w:color="auto"/>
            <w:left w:val="none" w:sz="0" w:space="0" w:color="auto"/>
            <w:bottom w:val="none" w:sz="0" w:space="0" w:color="auto"/>
            <w:right w:val="none" w:sz="0" w:space="0" w:color="auto"/>
          </w:divBdr>
        </w:div>
        <w:div w:id="203686362">
          <w:marLeft w:val="600"/>
          <w:marRight w:val="0"/>
          <w:marTop w:val="0"/>
          <w:marBottom w:val="0"/>
          <w:divBdr>
            <w:top w:val="none" w:sz="0" w:space="0" w:color="auto"/>
            <w:left w:val="none" w:sz="0" w:space="0" w:color="auto"/>
            <w:bottom w:val="none" w:sz="0" w:space="0" w:color="auto"/>
            <w:right w:val="none" w:sz="0" w:space="0" w:color="auto"/>
          </w:divBdr>
        </w:div>
        <w:div w:id="203688012">
          <w:marLeft w:val="720"/>
          <w:marRight w:val="0"/>
          <w:marTop w:val="0"/>
          <w:marBottom w:val="0"/>
          <w:divBdr>
            <w:top w:val="none" w:sz="0" w:space="0" w:color="auto"/>
            <w:left w:val="none" w:sz="0" w:space="0" w:color="auto"/>
            <w:bottom w:val="none" w:sz="0" w:space="0" w:color="auto"/>
            <w:right w:val="none" w:sz="0" w:space="0" w:color="auto"/>
          </w:divBdr>
        </w:div>
        <w:div w:id="203688055">
          <w:marLeft w:val="720"/>
          <w:marRight w:val="0"/>
          <w:marTop w:val="0"/>
          <w:marBottom w:val="0"/>
          <w:divBdr>
            <w:top w:val="none" w:sz="0" w:space="0" w:color="auto"/>
            <w:left w:val="none" w:sz="0" w:space="0" w:color="auto"/>
            <w:bottom w:val="none" w:sz="0" w:space="0" w:color="auto"/>
            <w:right w:val="none" w:sz="0" w:space="0" w:color="auto"/>
          </w:divBdr>
        </w:div>
        <w:div w:id="203688122">
          <w:marLeft w:val="600"/>
          <w:marRight w:val="0"/>
          <w:marTop w:val="0"/>
          <w:marBottom w:val="0"/>
          <w:divBdr>
            <w:top w:val="none" w:sz="0" w:space="0" w:color="auto"/>
            <w:left w:val="none" w:sz="0" w:space="0" w:color="auto"/>
            <w:bottom w:val="none" w:sz="0" w:space="0" w:color="auto"/>
            <w:right w:val="none" w:sz="0" w:space="0" w:color="auto"/>
          </w:divBdr>
        </w:div>
        <w:div w:id="203688231">
          <w:marLeft w:val="720"/>
          <w:marRight w:val="0"/>
          <w:marTop w:val="0"/>
          <w:marBottom w:val="0"/>
          <w:divBdr>
            <w:top w:val="none" w:sz="0" w:space="0" w:color="auto"/>
            <w:left w:val="none" w:sz="0" w:space="0" w:color="auto"/>
            <w:bottom w:val="none" w:sz="0" w:space="0" w:color="auto"/>
            <w:right w:val="none" w:sz="0" w:space="0" w:color="auto"/>
          </w:divBdr>
        </w:div>
        <w:div w:id="203688237">
          <w:marLeft w:val="720"/>
          <w:marRight w:val="0"/>
          <w:marTop w:val="0"/>
          <w:marBottom w:val="0"/>
          <w:divBdr>
            <w:top w:val="none" w:sz="0" w:space="0" w:color="auto"/>
            <w:left w:val="none" w:sz="0" w:space="0" w:color="auto"/>
            <w:bottom w:val="none" w:sz="0" w:space="0" w:color="auto"/>
            <w:right w:val="none" w:sz="0" w:space="0" w:color="auto"/>
          </w:divBdr>
        </w:div>
        <w:div w:id="203688250">
          <w:marLeft w:val="600"/>
          <w:marRight w:val="0"/>
          <w:marTop w:val="0"/>
          <w:marBottom w:val="0"/>
          <w:divBdr>
            <w:top w:val="none" w:sz="0" w:space="0" w:color="auto"/>
            <w:left w:val="none" w:sz="0" w:space="0" w:color="auto"/>
            <w:bottom w:val="none" w:sz="0" w:space="0" w:color="auto"/>
            <w:right w:val="none" w:sz="0" w:space="0" w:color="auto"/>
          </w:divBdr>
        </w:div>
        <w:div w:id="203688282">
          <w:marLeft w:val="720"/>
          <w:marRight w:val="0"/>
          <w:marTop w:val="0"/>
          <w:marBottom w:val="0"/>
          <w:divBdr>
            <w:top w:val="none" w:sz="0" w:space="0" w:color="auto"/>
            <w:left w:val="none" w:sz="0" w:space="0" w:color="auto"/>
            <w:bottom w:val="none" w:sz="0" w:space="0" w:color="auto"/>
            <w:right w:val="none" w:sz="0" w:space="0" w:color="auto"/>
          </w:divBdr>
        </w:div>
        <w:div w:id="203688425">
          <w:marLeft w:val="840"/>
          <w:marRight w:val="0"/>
          <w:marTop w:val="0"/>
          <w:marBottom w:val="0"/>
          <w:divBdr>
            <w:top w:val="none" w:sz="0" w:space="0" w:color="auto"/>
            <w:left w:val="none" w:sz="0" w:space="0" w:color="auto"/>
            <w:bottom w:val="none" w:sz="0" w:space="0" w:color="auto"/>
            <w:right w:val="none" w:sz="0" w:space="0" w:color="auto"/>
          </w:divBdr>
        </w:div>
        <w:div w:id="203688671">
          <w:marLeft w:val="600"/>
          <w:marRight w:val="0"/>
          <w:marTop w:val="0"/>
          <w:marBottom w:val="0"/>
          <w:divBdr>
            <w:top w:val="none" w:sz="0" w:space="0" w:color="auto"/>
            <w:left w:val="none" w:sz="0" w:space="0" w:color="auto"/>
            <w:bottom w:val="none" w:sz="0" w:space="0" w:color="auto"/>
            <w:right w:val="none" w:sz="0" w:space="0" w:color="auto"/>
          </w:divBdr>
        </w:div>
        <w:div w:id="203688691">
          <w:marLeft w:val="600"/>
          <w:marRight w:val="0"/>
          <w:marTop w:val="0"/>
          <w:marBottom w:val="0"/>
          <w:divBdr>
            <w:top w:val="none" w:sz="0" w:space="0" w:color="auto"/>
            <w:left w:val="none" w:sz="0" w:space="0" w:color="auto"/>
            <w:bottom w:val="none" w:sz="0" w:space="0" w:color="auto"/>
            <w:right w:val="none" w:sz="0" w:space="0" w:color="auto"/>
          </w:divBdr>
        </w:div>
        <w:div w:id="203688757">
          <w:marLeft w:val="600"/>
          <w:marRight w:val="0"/>
          <w:marTop w:val="0"/>
          <w:marBottom w:val="0"/>
          <w:divBdr>
            <w:top w:val="none" w:sz="0" w:space="0" w:color="auto"/>
            <w:left w:val="none" w:sz="0" w:space="0" w:color="auto"/>
            <w:bottom w:val="none" w:sz="0" w:space="0" w:color="auto"/>
            <w:right w:val="none" w:sz="0" w:space="0" w:color="auto"/>
          </w:divBdr>
        </w:div>
        <w:div w:id="203688837">
          <w:marLeft w:val="600"/>
          <w:marRight w:val="0"/>
          <w:marTop w:val="0"/>
          <w:marBottom w:val="0"/>
          <w:divBdr>
            <w:top w:val="none" w:sz="0" w:space="0" w:color="auto"/>
            <w:left w:val="none" w:sz="0" w:space="0" w:color="auto"/>
            <w:bottom w:val="none" w:sz="0" w:space="0" w:color="auto"/>
            <w:right w:val="none" w:sz="0" w:space="0" w:color="auto"/>
          </w:divBdr>
        </w:div>
        <w:div w:id="203688853">
          <w:marLeft w:val="720"/>
          <w:marRight w:val="0"/>
          <w:marTop w:val="0"/>
          <w:marBottom w:val="0"/>
          <w:divBdr>
            <w:top w:val="none" w:sz="0" w:space="0" w:color="auto"/>
            <w:left w:val="none" w:sz="0" w:space="0" w:color="auto"/>
            <w:bottom w:val="none" w:sz="0" w:space="0" w:color="auto"/>
            <w:right w:val="none" w:sz="0" w:space="0" w:color="auto"/>
          </w:divBdr>
        </w:div>
      </w:divsChild>
    </w:div>
    <w:div w:id="203688781">
      <w:marLeft w:val="0"/>
      <w:marRight w:val="0"/>
      <w:marTop w:val="0"/>
      <w:marBottom w:val="0"/>
      <w:divBdr>
        <w:top w:val="none" w:sz="0" w:space="0" w:color="auto"/>
        <w:left w:val="none" w:sz="0" w:space="0" w:color="auto"/>
        <w:bottom w:val="none" w:sz="0" w:space="0" w:color="auto"/>
        <w:right w:val="none" w:sz="0" w:space="0" w:color="auto"/>
      </w:divBdr>
      <w:divsChild>
        <w:div w:id="203686051">
          <w:marLeft w:val="480"/>
          <w:marRight w:val="0"/>
          <w:marTop w:val="0"/>
          <w:marBottom w:val="0"/>
          <w:divBdr>
            <w:top w:val="none" w:sz="0" w:space="0" w:color="auto"/>
            <w:left w:val="none" w:sz="0" w:space="0" w:color="auto"/>
            <w:bottom w:val="none" w:sz="0" w:space="0" w:color="auto"/>
            <w:right w:val="none" w:sz="0" w:space="0" w:color="auto"/>
          </w:divBdr>
        </w:div>
        <w:div w:id="203686218">
          <w:marLeft w:val="480"/>
          <w:marRight w:val="0"/>
          <w:marTop w:val="0"/>
          <w:marBottom w:val="0"/>
          <w:divBdr>
            <w:top w:val="none" w:sz="0" w:space="0" w:color="auto"/>
            <w:left w:val="none" w:sz="0" w:space="0" w:color="auto"/>
            <w:bottom w:val="none" w:sz="0" w:space="0" w:color="auto"/>
            <w:right w:val="none" w:sz="0" w:space="0" w:color="auto"/>
          </w:divBdr>
        </w:div>
        <w:div w:id="203686268">
          <w:marLeft w:val="480"/>
          <w:marRight w:val="0"/>
          <w:marTop w:val="0"/>
          <w:marBottom w:val="0"/>
          <w:divBdr>
            <w:top w:val="none" w:sz="0" w:space="0" w:color="auto"/>
            <w:left w:val="none" w:sz="0" w:space="0" w:color="auto"/>
            <w:bottom w:val="none" w:sz="0" w:space="0" w:color="auto"/>
            <w:right w:val="none" w:sz="0" w:space="0" w:color="auto"/>
          </w:divBdr>
        </w:div>
        <w:div w:id="203686299">
          <w:marLeft w:val="480"/>
          <w:marRight w:val="0"/>
          <w:marTop w:val="0"/>
          <w:marBottom w:val="0"/>
          <w:divBdr>
            <w:top w:val="none" w:sz="0" w:space="0" w:color="auto"/>
            <w:left w:val="none" w:sz="0" w:space="0" w:color="auto"/>
            <w:bottom w:val="none" w:sz="0" w:space="0" w:color="auto"/>
            <w:right w:val="none" w:sz="0" w:space="0" w:color="auto"/>
          </w:divBdr>
        </w:div>
        <w:div w:id="203686345">
          <w:marLeft w:val="480"/>
          <w:marRight w:val="0"/>
          <w:marTop w:val="0"/>
          <w:marBottom w:val="0"/>
          <w:divBdr>
            <w:top w:val="none" w:sz="0" w:space="0" w:color="auto"/>
            <w:left w:val="none" w:sz="0" w:space="0" w:color="auto"/>
            <w:bottom w:val="none" w:sz="0" w:space="0" w:color="auto"/>
            <w:right w:val="none" w:sz="0" w:space="0" w:color="auto"/>
          </w:divBdr>
        </w:div>
        <w:div w:id="203687923">
          <w:marLeft w:val="480"/>
          <w:marRight w:val="0"/>
          <w:marTop w:val="0"/>
          <w:marBottom w:val="0"/>
          <w:divBdr>
            <w:top w:val="none" w:sz="0" w:space="0" w:color="auto"/>
            <w:left w:val="none" w:sz="0" w:space="0" w:color="auto"/>
            <w:bottom w:val="none" w:sz="0" w:space="0" w:color="auto"/>
            <w:right w:val="none" w:sz="0" w:space="0" w:color="auto"/>
          </w:divBdr>
        </w:div>
        <w:div w:id="203688375">
          <w:marLeft w:val="480"/>
          <w:marRight w:val="0"/>
          <w:marTop w:val="0"/>
          <w:marBottom w:val="0"/>
          <w:divBdr>
            <w:top w:val="none" w:sz="0" w:space="0" w:color="auto"/>
            <w:left w:val="none" w:sz="0" w:space="0" w:color="auto"/>
            <w:bottom w:val="none" w:sz="0" w:space="0" w:color="auto"/>
            <w:right w:val="none" w:sz="0" w:space="0" w:color="auto"/>
          </w:divBdr>
        </w:div>
        <w:div w:id="203688529">
          <w:marLeft w:val="480"/>
          <w:marRight w:val="0"/>
          <w:marTop w:val="0"/>
          <w:marBottom w:val="0"/>
          <w:divBdr>
            <w:top w:val="none" w:sz="0" w:space="0" w:color="auto"/>
            <w:left w:val="none" w:sz="0" w:space="0" w:color="auto"/>
            <w:bottom w:val="none" w:sz="0" w:space="0" w:color="auto"/>
            <w:right w:val="none" w:sz="0" w:space="0" w:color="auto"/>
          </w:divBdr>
        </w:div>
        <w:div w:id="203688559">
          <w:marLeft w:val="480"/>
          <w:marRight w:val="0"/>
          <w:marTop w:val="0"/>
          <w:marBottom w:val="0"/>
          <w:divBdr>
            <w:top w:val="none" w:sz="0" w:space="0" w:color="auto"/>
            <w:left w:val="none" w:sz="0" w:space="0" w:color="auto"/>
            <w:bottom w:val="none" w:sz="0" w:space="0" w:color="auto"/>
            <w:right w:val="none" w:sz="0" w:space="0" w:color="auto"/>
          </w:divBdr>
        </w:div>
        <w:div w:id="203688629">
          <w:marLeft w:val="480"/>
          <w:marRight w:val="0"/>
          <w:marTop w:val="0"/>
          <w:marBottom w:val="0"/>
          <w:divBdr>
            <w:top w:val="none" w:sz="0" w:space="0" w:color="auto"/>
            <w:left w:val="none" w:sz="0" w:space="0" w:color="auto"/>
            <w:bottom w:val="none" w:sz="0" w:space="0" w:color="auto"/>
            <w:right w:val="none" w:sz="0" w:space="0" w:color="auto"/>
          </w:divBdr>
        </w:div>
        <w:div w:id="203688719">
          <w:marLeft w:val="480"/>
          <w:marRight w:val="0"/>
          <w:marTop w:val="0"/>
          <w:marBottom w:val="0"/>
          <w:divBdr>
            <w:top w:val="none" w:sz="0" w:space="0" w:color="auto"/>
            <w:left w:val="none" w:sz="0" w:space="0" w:color="auto"/>
            <w:bottom w:val="none" w:sz="0" w:space="0" w:color="auto"/>
            <w:right w:val="none" w:sz="0" w:space="0" w:color="auto"/>
          </w:divBdr>
        </w:div>
        <w:div w:id="203688742">
          <w:marLeft w:val="480"/>
          <w:marRight w:val="0"/>
          <w:marTop w:val="0"/>
          <w:marBottom w:val="0"/>
          <w:divBdr>
            <w:top w:val="none" w:sz="0" w:space="0" w:color="auto"/>
            <w:left w:val="none" w:sz="0" w:space="0" w:color="auto"/>
            <w:bottom w:val="none" w:sz="0" w:space="0" w:color="auto"/>
            <w:right w:val="none" w:sz="0" w:space="0" w:color="auto"/>
          </w:divBdr>
        </w:div>
        <w:div w:id="203688856">
          <w:marLeft w:val="480"/>
          <w:marRight w:val="0"/>
          <w:marTop w:val="0"/>
          <w:marBottom w:val="0"/>
          <w:divBdr>
            <w:top w:val="none" w:sz="0" w:space="0" w:color="auto"/>
            <w:left w:val="none" w:sz="0" w:space="0" w:color="auto"/>
            <w:bottom w:val="none" w:sz="0" w:space="0" w:color="auto"/>
            <w:right w:val="none" w:sz="0" w:space="0" w:color="auto"/>
          </w:divBdr>
        </w:div>
        <w:div w:id="203688880">
          <w:marLeft w:val="480"/>
          <w:marRight w:val="0"/>
          <w:marTop w:val="0"/>
          <w:marBottom w:val="0"/>
          <w:divBdr>
            <w:top w:val="none" w:sz="0" w:space="0" w:color="auto"/>
            <w:left w:val="none" w:sz="0" w:space="0" w:color="auto"/>
            <w:bottom w:val="none" w:sz="0" w:space="0" w:color="auto"/>
            <w:right w:val="none" w:sz="0" w:space="0" w:color="auto"/>
          </w:divBdr>
        </w:div>
        <w:div w:id="203688909">
          <w:marLeft w:val="480"/>
          <w:marRight w:val="0"/>
          <w:marTop w:val="0"/>
          <w:marBottom w:val="0"/>
          <w:divBdr>
            <w:top w:val="none" w:sz="0" w:space="0" w:color="auto"/>
            <w:left w:val="none" w:sz="0" w:space="0" w:color="auto"/>
            <w:bottom w:val="none" w:sz="0" w:space="0" w:color="auto"/>
            <w:right w:val="none" w:sz="0" w:space="0" w:color="auto"/>
          </w:divBdr>
        </w:div>
      </w:divsChild>
    </w:div>
    <w:div w:id="203688791">
      <w:marLeft w:val="0"/>
      <w:marRight w:val="0"/>
      <w:marTop w:val="0"/>
      <w:marBottom w:val="0"/>
      <w:divBdr>
        <w:top w:val="none" w:sz="0" w:space="0" w:color="auto"/>
        <w:left w:val="none" w:sz="0" w:space="0" w:color="auto"/>
        <w:bottom w:val="none" w:sz="0" w:space="0" w:color="auto"/>
        <w:right w:val="none" w:sz="0" w:space="0" w:color="auto"/>
      </w:divBdr>
      <w:divsChild>
        <w:div w:id="203686123">
          <w:marLeft w:val="480"/>
          <w:marRight w:val="0"/>
          <w:marTop w:val="0"/>
          <w:marBottom w:val="0"/>
          <w:divBdr>
            <w:top w:val="none" w:sz="0" w:space="0" w:color="auto"/>
            <w:left w:val="none" w:sz="0" w:space="0" w:color="auto"/>
            <w:bottom w:val="none" w:sz="0" w:space="0" w:color="auto"/>
            <w:right w:val="none" w:sz="0" w:space="0" w:color="auto"/>
          </w:divBdr>
        </w:div>
        <w:div w:id="203686128">
          <w:marLeft w:val="480"/>
          <w:marRight w:val="0"/>
          <w:marTop w:val="0"/>
          <w:marBottom w:val="0"/>
          <w:divBdr>
            <w:top w:val="none" w:sz="0" w:space="0" w:color="auto"/>
            <w:left w:val="none" w:sz="0" w:space="0" w:color="auto"/>
            <w:bottom w:val="none" w:sz="0" w:space="0" w:color="auto"/>
            <w:right w:val="none" w:sz="0" w:space="0" w:color="auto"/>
          </w:divBdr>
        </w:div>
        <w:div w:id="203686292">
          <w:marLeft w:val="480"/>
          <w:marRight w:val="0"/>
          <w:marTop w:val="0"/>
          <w:marBottom w:val="0"/>
          <w:divBdr>
            <w:top w:val="none" w:sz="0" w:space="0" w:color="auto"/>
            <w:left w:val="none" w:sz="0" w:space="0" w:color="auto"/>
            <w:bottom w:val="none" w:sz="0" w:space="0" w:color="auto"/>
            <w:right w:val="none" w:sz="0" w:space="0" w:color="auto"/>
          </w:divBdr>
        </w:div>
        <w:div w:id="203688457">
          <w:marLeft w:val="480"/>
          <w:marRight w:val="0"/>
          <w:marTop w:val="0"/>
          <w:marBottom w:val="0"/>
          <w:divBdr>
            <w:top w:val="none" w:sz="0" w:space="0" w:color="auto"/>
            <w:left w:val="none" w:sz="0" w:space="0" w:color="auto"/>
            <w:bottom w:val="none" w:sz="0" w:space="0" w:color="auto"/>
            <w:right w:val="none" w:sz="0" w:space="0" w:color="auto"/>
          </w:divBdr>
        </w:div>
        <w:div w:id="203688930">
          <w:marLeft w:val="480"/>
          <w:marRight w:val="0"/>
          <w:marTop w:val="0"/>
          <w:marBottom w:val="0"/>
          <w:divBdr>
            <w:top w:val="none" w:sz="0" w:space="0" w:color="auto"/>
            <w:left w:val="none" w:sz="0" w:space="0" w:color="auto"/>
            <w:bottom w:val="none" w:sz="0" w:space="0" w:color="auto"/>
            <w:right w:val="none" w:sz="0" w:space="0" w:color="auto"/>
          </w:divBdr>
        </w:div>
      </w:divsChild>
    </w:div>
    <w:div w:id="203688793">
      <w:marLeft w:val="0"/>
      <w:marRight w:val="0"/>
      <w:marTop w:val="0"/>
      <w:marBottom w:val="0"/>
      <w:divBdr>
        <w:top w:val="none" w:sz="0" w:space="0" w:color="auto"/>
        <w:left w:val="none" w:sz="0" w:space="0" w:color="auto"/>
        <w:bottom w:val="none" w:sz="0" w:space="0" w:color="auto"/>
        <w:right w:val="none" w:sz="0" w:space="0" w:color="auto"/>
      </w:divBdr>
    </w:div>
    <w:div w:id="203688795">
      <w:marLeft w:val="0"/>
      <w:marRight w:val="0"/>
      <w:marTop w:val="0"/>
      <w:marBottom w:val="0"/>
      <w:divBdr>
        <w:top w:val="none" w:sz="0" w:space="0" w:color="auto"/>
        <w:left w:val="none" w:sz="0" w:space="0" w:color="auto"/>
        <w:bottom w:val="none" w:sz="0" w:space="0" w:color="auto"/>
        <w:right w:val="none" w:sz="0" w:space="0" w:color="auto"/>
      </w:divBdr>
    </w:div>
    <w:div w:id="203688798">
      <w:marLeft w:val="0"/>
      <w:marRight w:val="0"/>
      <w:marTop w:val="0"/>
      <w:marBottom w:val="0"/>
      <w:divBdr>
        <w:top w:val="none" w:sz="0" w:space="0" w:color="auto"/>
        <w:left w:val="none" w:sz="0" w:space="0" w:color="auto"/>
        <w:bottom w:val="none" w:sz="0" w:space="0" w:color="auto"/>
        <w:right w:val="none" w:sz="0" w:space="0" w:color="auto"/>
      </w:divBdr>
      <w:divsChild>
        <w:div w:id="203686112">
          <w:marLeft w:val="480"/>
          <w:marRight w:val="0"/>
          <w:marTop w:val="0"/>
          <w:marBottom w:val="0"/>
          <w:divBdr>
            <w:top w:val="none" w:sz="0" w:space="0" w:color="auto"/>
            <w:left w:val="none" w:sz="0" w:space="0" w:color="auto"/>
            <w:bottom w:val="none" w:sz="0" w:space="0" w:color="auto"/>
            <w:right w:val="none" w:sz="0" w:space="0" w:color="auto"/>
          </w:divBdr>
        </w:div>
        <w:div w:id="203687932">
          <w:marLeft w:val="480"/>
          <w:marRight w:val="0"/>
          <w:marTop w:val="0"/>
          <w:marBottom w:val="0"/>
          <w:divBdr>
            <w:top w:val="none" w:sz="0" w:space="0" w:color="auto"/>
            <w:left w:val="none" w:sz="0" w:space="0" w:color="auto"/>
            <w:bottom w:val="none" w:sz="0" w:space="0" w:color="auto"/>
            <w:right w:val="none" w:sz="0" w:space="0" w:color="auto"/>
          </w:divBdr>
        </w:div>
        <w:div w:id="203688044">
          <w:marLeft w:val="480"/>
          <w:marRight w:val="0"/>
          <w:marTop w:val="0"/>
          <w:marBottom w:val="0"/>
          <w:divBdr>
            <w:top w:val="none" w:sz="0" w:space="0" w:color="auto"/>
            <w:left w:val="none" w:sz="0" w:space="0" w:color="auto"/>
            <w:bottom w:val="none" w:sz="0" w:space="0" w:color="auto"/>
            <w:right w:val="none" w:sz="0" w:space="0" w:color="auto"/>
          </w:divBdr>
        </w:div>
        <w:div w:id="203688325">
          <w:marLeft w:val="480"/>
          <w:marRight w:val="0"/>
          <w:marTop w:val="0"/>
          <w:marBottom w:val="0"/>
          <w:divBdr>
            <w:top w:val="none" w:sz="0" w:space="0" w:color="auto"/>
            <w:left w:val="none" w:sz="0" w:space="0" w:color="auto"/>
            <w:bottom w:val="none" w:sz="0" w:space="0" w:color="auto"/>
            <w:right w:val="none" w:sz="0" w:space="0" w:color="auto"/>
          </w:divBdr>
        </w:div>
        <w:div w:id="203688667">
          <w:marLeft w:val="480"/>
          <w:marRight w:val="0"/>
          <w:marTop w:val="0"/>
          <w:marBottom w:val="0"/>
          <w:divBdr>
            <w:top w:val="none" w:sz="0" w:space="0" w:color="auto"/>
            <w:left w:val="none" w:sz="0" w:space="0" w:color="auto"/>
            <w:bottom w:val="none" w:sz="0" w:space="0" w:color="auto"/>
            <w:right w:val="none" w:sz="0" w:space="0" w:color="auto"/>
          </w:divBdr>
        </w:div>
        <w:div w:id="203688680">
          <w:marLeft w:val="480"/>
          <w:marRight w:val="0"/>
          <w:marTop w:val="0"/>
          <w:marBottom w:val="0"/>
          <w:divBdr>
            <w:top w:val="none" w:sz="0" w:space="0" w:color="auto"/>
            <w:left w:val="none" w:sz="0" w:space="0" w:color="auto"/>
            <w:bottom w:val="none" w:sz="0" w:space="0" w:color="auto"/>
            <w:right w:val="none" w:sz="0" w:space="0" w:color="auto"/>
          </w:divBdr>
        </w:div>
        <w:div w:id="203688935">
          <w:marLeft w:val="480"/>
          <w:marRight w:val="0"/>
          <w:marTop w:val="0"/>
          <w:marBottom w:val="0"/>
          <w:divBdr>
            <w:top w:val="none" w:sz="0" w:space="0" w:color="auto"/>
            <w:left w:val="none" w:sz="0" w:space="0" w:color="auto"/>
            <w:bottom w:val="none" w:sz="0" w:space="0" w:color="auto"/>
            <w:right w:val="none" w:sz="0" w:space="0" w:color="auto"/>
          </w:divBdr>
        </w:div>
      </w:divsChild>
    </w:div>
    <w:div w:id="203688804">
      <w:marLeft w:val="0"/>
      <w:marRight w:val="0"/>
      <w:marTop w:val="0"/>
      <w:marBottom w:val="0"/>
      <w:divBdr>
        <w:top w:val="none" w:sz="0" w:space="0" w:color="auto"/>
        <w:left w:val="none" w:sz="0" w:space="0" w:color="auto"/>
        <w:bottom w:val="none" w:sz="0" w:space="0" w:color="auto"/>
        <w:right w:val="none" w:sz="0" w:space="0" w:color="auto"/>
      </w:divBdr>
      <w:divsChild>
        <w:div w:id="203686099">
          <w:marLeft w:val="480"/>
          <w:marRight w:val="0"/>
          <w:marTop w:val="0"/>
          <w:marBottom w:val="0"/>
          <w:divBdr>
            <w:top w:val="none" w:sz="0" w:space="0" w:color="auto"/>
            <w:left w:val="none" w:sz="0" w:space="0" w:color="auto"/>
            <w:bottom w:val="none" w:sz="0" w:space="0" w:color="auto"/>
            <w:right w:val="none" w:sz="0" w:space="0" w:color="auto"/>
          </w:divBdr>
        </w:div>
        <w:div w:id="203687912">
          <w:marLeft w:val="480"/>
          <w:marRight w:val="0"/>
          <w:marTop w:val="0"/>
          <w:marBottom w:val="0"/>
          <w:divBdr>
            <w:top w:val="none" w:sz="0" w:space="0" w:color="auto"/>
            <w:left w:val="none" w:sz="0" w:space="0" w:color="auto"/>
            <w:bottom w:val="none" w:sz="0" w:space="0" w:color="auto"/>
            <w:right w:val="none" w:sz="0" w:space="0" w:color="auto"/>
          </w:divBdr>
          <w:divsChild>
            <w:div w:id="203688038">
              <w:marLeft w:val="600"/>
              <w:marRight w:val="0"/>
              <w:marTop w:val="0"/>
              <w:marBottom w:val="0"/>
              <w:divBdr>
                <w:top w:val="none" w:sz="0" w:space="0" w:color="auto"/>
                <w:left w:val="none" w:sz="0" w:space="0" w:color="auto"/>
                <w:bottom w:val="none" w:sz="0" w:space="0" w:color="auto"/>
                <w:right w:val="none" w:sz="0" w:space="0" w:color="auto"/>
              </w:divBdr>
              <w:divsChild>
                <w:div w:id="203688868">
                  <w:marLeft w:val="240"/>
                  <w:marRight w:val="0"/>
                  <w:marTop w:val="0"/>
                  <w:marBottom w:val="0"/>
                  <w:divBdr>
                    <w:top w:val="none" w:sz="0" w:space="0" w:color="auto"/>
                    <w:left w:val="none" w:sz="0" w:space="0" w:color="auto"/>
                    <w:bottom w:val="none" w:sz="0" w:space="0" w:color="auto"/>
                    <w:right w:val="none" w:sz="0" w:space="0" w:color="auto"/>
                  </w:divBdr>
                </w:div>
                <w:div w:id="203688920">
                  <w:marLeft w:val="240"/>
                  <w:marRight w:val="0"/>
                  <w:marTop w:val="0"/>
                  <w:marBottom w:val="0"/>
                  <w:divBdr>
                    <w:top w:val="none" w:sz="0" w:space="0" w:color="auto"/>
                    <w:left w:val="none" w:sz="0" w:space="0" w:color="auto"/>
                    <w:bottom w:val="none" w:sz="0" w:space="0" w:color="auto"/>
                    <w:right w:val="none" w:sz="0" w:space="0" w:color="auto"/>
                  </w:divBdr>
                </w:div>
              </w:divsChild>
            </w:div>
            <w:div w:id="203688678">
              <w:marLeft w:val="480"/>
              <w:marRight w:val="0"/>
              <w:marTop w:val="0"/>
              <w:marBottom w:val="0"/>
              <w:divBdr>
                <w:top w:val="none" w:sz="0" w:space="0" w:color="auto"/>
                <w:left w:val="none" w:sz="0" w:space="0" w:color="auto"/>
                <w:bottom w:val="none" w:sz="0" w:space="0" w:color="auto"/>
                <w:right w:val="none" w:sz="0" w:space="0" w:color="auto"/>
              </w:divBdr>
            </w:div>
          </w:divsChild>
        </w:div>
        <w:div w:id="203687967">
          <w:marLeft w:val="480"/>
          <w:marRight w:val="0"/>
          <w:marTop w:val="0"/>
          <w:marBottom w:val="0"/>
          <w:divBdr>
            <w:top w:val="none" w:sz="0" w:space="0" w:color="auto"/>
            <w:left w:val="none" w:sz="0" w:space="0" w:color="auto"/>
            <w:bottom w:val="none" w:sz="0" w:space="0" w:color="auto"/>
            <w:right w:val="none" w:sz="0" w:space="0" w:color="auto"/>
          </w:divBdr>
        </w:div>
      </w:divsChild>
    </w:div>
    <w:div w:id="203688805">
      <w:marLeft w:val="0"/>
      <w:marRight w:val="0"/>
      <w:marTop w:val="0"/>
      <w:marBottom w:val="0"/>
      <w:divBdr>
        <w:top w:val="none" w:sz="0" w:space="0" w:color="auto"/>
        <w:left w:val="none" w:sz="0" w:space="0" w:color="auto"/>
        <w:bottom w:val="none" w:sz="0" w:space="0" w:color="auto"/>
        <w:right w:val="none" w:sz="0" w:space="0" w:color="auto"/>
      </w:divBdr>
    </w:div>
    <w:div w:id="203688814">
      <w:marLeft w:val="0"/>
      <w:marRight w:val="0"/>
      <w:marTop w:val="0"/>
      <w:marBottom w:val="0"/>
      <w:divBdr>
        <w:top w:val="none" w:sz="0" w:space="0" w:color="auto"/>
        <w:left w:val="none" w:sz="0" w:space="0" w:color="auto"/>
        <w:bottom w:val="none" w:sz="0" w:space="0" w:color="auto"/>
        <w:right w:val="none" w:sz="0" w:space="0" w:color="auto"/>
      </w:divBdr>
    </w:div>
    <w:div w:id="203688820">
      <w:marLeft w:val="0"/>
      <w:marRight w:val="0"/>
      <w:marTop w:val="0"/>
      <w:marBottom w:val="0"/>
      <w:divBdr>
        <w:top w:val="none" w:sz="0" w:space="0" w:color="auto"/>
        <w:left w:val="none" w:sz="0" w:space="0" w:color="auto"/>
        <w:bottom w:val="none" w:sz="0" w:space="0" w:color="auto"/>
        <w:right w:val="none" w:sz="0" w:space="0" w:color="auto"/>
      </w:divBdr>
      <w:divsChild>
        <w:div w:id="203686138">
          <w:marLeft w:val="480"/>
          <w:marRight w:val="0"/>
          <w:marTop w:val="0"/>
          <w:marBottom w:val="0"/>
          <w:divBdr>
            <w:top w:val="none" w:sz="0" w:space="0" w:color="auto"/>
            <w:left w:val="none" w:sz="0" w:space="0" w:color="auto"/>
            <w:bottom w:val="none" w:sz="0" w:space="0" w:color="auto"/>
            <w:right w:val="none" w:sz="0" w:space="0" w:color="auto"/>
          </w:divBdr>
        </w:div>
        <w:div w:id="203686192">
          <w:marLeft w:val="480"/>
          <w:marRight w:val="0"/>
          <w:marTop w:val="0"/>
          <w:marBottom w:val="0"/>
          <w:divBdr>
            <w:top w:val="none" w:sz="0" w:space="0" w:color="auto"/>
            <w:left w:val="none" w:sz="0" w:space="0" w:color="auto"/>
            <w:bottom w:val="none" w:sz="0" w:space="0" w:color="auto"/>
            <w:right w:val="none" w:sz="0" w:space="0" w:color="auto"/>
          </w:divBdr>
        </w:div>
        <w:div w:id="203686225">
          <w:marLeft w:val="480"/>
          <w:marRight w:val="0"/>
          <w:marTop w:val="0"/>
          <w:marBottom w:val="0"/>
          <w:divBdr>
            <w:top w:val="none" w:sz="0" w:space="0" w:color="auto"/>
            <w:left w:val="none" w:sz="0" w:space="0" w:color="auto"/>
            <w:bottom w:val="none" w:sz="0" w:space="0" w:color="auto"/>
            <w:right w:val="none" w:sz="0" w:space="0" w:color="auto"/>
          </w:divBdr>
        </w:div>
        <w:div w:id="203686241">
          <w:marLeft w:val="480"/>
          <w:marRight w:val="0"/>
          <w:marTop w:val="0"/>
          <w:marBottom w:val="0"/>
          <w:divBdr>
            <w:top w:val="none" w:sz="0" w:space="0" w:color="auto"/>
            <w:left w:val="none" w:sz="0" w:space="0" w:color="auto"/>
            <w:bottom w:val="none" w:sz="0" w:space="0" w:color="auto"/>
            <w:right w:val="none" w:sz="0" w:space="0" w:color="auto"/>
          </w:divBdr>
        </w:div>
        <w:div w:id="203686343">
          <w:marLeft w:val="480"/>
          <w:marRight w:val="0"/>
          <w:marTop w:val="0"/>
          <w:marBottom w:val="0"/>
          <w:divBdr>
            <w:top w:val="none" w:sz="0" w:space="0" w:color="auto"/>
            <w:left w:val="none" w:sz="0" w:space="0" w:color="auto"/>
            <w:bottom w:val="none" w:sz="0" w:space="0" w:color="auto"/>
            <w:right w:val="none" w:sz="0" w:space="0" w:color="auto"/>
          </w:divBdr>
        </w:div>
        <w:div w:id="203688034">
          <w:marLeft w:val="480"/>
          <w:marRight w:val="0"/>
          <w:marTop w:val="0"/>
          <w:marBottom w:val="0"/>
          <w:divBdr>
            <w:top w:val="none" w:sz="0" w:space="0" w:color="auto"/>
            <w:left w:val="none" w:sz="0" w:space="0" w:color="auto"/>
            <w:bottom w:val="none" w:sz="0" w:space="0" w:color="auto"/>
            <w:right w:val="none" w:sz="0" w:space="0" w:color="auto"/>
          </w:divBdr>
        </w:div>
        <w:div w:id="203688649">
          <w:marLeft w:val="480"/>
          <w:marRight w:val="0"/>
          <w:marTop w:val="0"/>
          <w:marBottom w:val="0"/>
          <w:divBdr>
            <w:top w:val="none" w:sz="0" w:space="0" w:color="auto"/>
            <w:left w:val="none" w:sz="0" w:space="0" w:color="auto"/>
            <w:bottom w:val="none" w:sz="0" w:space="0" w:color="auto"/>
            <w:right w:val="none" w:sz="0" w:space="0" w:color="auto"/>
          </w:divBdr>
        </w:div>
      </w:divsChild>
    </w:div>
    <w:div w:id="203688824">
      <w:marLeft w:val="0"/>
      <w:marRight w:val="0"/>
      <w:marTop w:val="0"/>
      <w:marBottom w:val="0"/>
      <w:divBdr>
        <w:top w:val="none" w:sz="0" w:space="0" w:color="auto"/>
        <w:left w:val="none" w:sz="0" w:space="0" w:color="auto"/>
        <w:bottom w:val="none" w:sz="0" w:space="0" w:color="auto"/>
        <w:right w:val="none" w:sz="0" w:space="0" w:color="auto"/>
      </w:divBdr>
    </w:div>
    <w:div w:id="203688826">
      <w:marLeft w:val="0"/>
      <w:marRight w:val="0"/>
      <w:marTop w:val="0"/>
      <w:marBottom w:val="0"/>
      <w:divBdr>
        <w:top w:val="none" w:sz="0" w:space="0" w:color="auto"/>
        <w:left w:val="none" w:sz="0" w:space="0" w:color="auto"/>
        <w:bottom w:val="none" w:sz="0" w:space="0" w:color="auto"/>
        <w:right w:val="none" w:sz="0" w:space="0" w:color="auto"/>
      </w:divBdr>
    </w:div>
    <w:div w:id="203688827">
      <w:marLeft w:val="0"/>
      <w:marRight w:val="0"/>
      <w:marTop w:val="0"/>
      <w:marBottom w:val="0"/>
      <w:divBdr>
        <w:top w:val="none" w:sz="0" w:space="0" w:color="auto"/>
        <w:left w:val="none" w:sz="0" w:space="0" w:color="auto"/>
        <w:bottom w:val="none" w:sz="0" w:space="0" w:color="auto"/>
        <w:right w:val="none" w:sz="0" w:space="0" w:color="auto"/>
      </w:divBdr>
    </w:div>
    <w:div w:id="203688828">
      <w:marLeft w:val="0"/>
      <w:marRight w:val="0"/>
      <w:marTop w:val="0"/>
      <w:marBottom w:val="0"/>
      <w:divBdr>
        <w:top w:val="none" w:sz="0" w:space="0" w:color="auto"/>
        <w:left w:val="none" w:sz="0" w:space="0" w:color="auto"/>
        <w:bottom w:val="none" w:sz="0" w:space="0" w:color="auto"/>
        <w:right w:val="none" w:sz="0" w:space="0" w:color="auto"/>
      </w:divBdr>
      <w:divsChild>
        <w:div w:id="203688504">
          <w:marLeft w:val="480"/>
          <w:marRight w:val="0"/>
          <w:marTop w:val="0"/>
          <w:marBottom w:val="0"/>
          <w:divBdr>
            <w:top w:val="none" w:sz="0" w:space="0" w:color="auto"/>
            <w:left w:val="none" w:sz="0" w:space="0" w:color="auto"/>
            <w:bottom w:val="none" w:sz="0" w:space="0" w:color="auto"/>
            <w:right w:val="none" w:sz="0" w:space="0" w:color="auto"/>
          </w:divBdr>
        </w:div>
        <w:div w:id="203688643">
          <w:marLeft w:val="480"/>
          <w:marRight w:val="0"/>
          <w:marTop w:val="0"/>
          <w:marBottom w:val="0"/>
          <w:divBdr>
            <w:top w:val="none" w:sz="0" w:space="0" w:color="auto"/>
            <w:left w:val="none" w:sz="0" w:space="0" w:color="auto"/>
            <w:bottom w:val="none" w:sz="0" w:space="0" w:color="auto"/>
            <w:right w:val="none" w:sz="0" w:space="0" w:color="auto"/>
          </w:divBdr>
          <w:divsChild>
            <w:div w:id="203688367">
              <w:marLeft w:val="480"/>
              <w:marRight w:val="0"/>
              <w:marTop w:val="0"/>
              <w:marBottom w:val="0"/>
              <w:divBdr>
                <w:top w:val="none" w:sz="0" w:space="0" w:color="auto"/>
                <w:left w:val="none" w:sz="0" w:space="0" w:color="auto"/>
                <w:bottom w:val="none" w:sz="0" w:space="0" w:color="auto"/>
                <w:right w:val="none" w:sz="0" w:space="0" w:color="auto"/>
              </w:divBdr>
            </w:div>
            <w:div w:id="203688473">
              <w:marLeft w:val="720"/>
              <w:marRight w:val="0"/>
              <w:marTop w:val="0"/>
              <w:marBottom w:val="0"/>
              <w:divBdr>
                <w:top w:val="none" w:sz="0" w:space="0" w:color="auto"/>
                <w:left w:val="none" w:sz="0" w:space="0" w:color="auto"/>
                <w:bottom w:val="none" w:sz="0" w:space="0" w:color="auto"/>
                <w:right w:val="none" w:sz="0" w:space="0" w:color="auto"/>
              </w:divBdr>
            </w:div>
            <w:div w:id="203688567">
              <w:marLeft w:val="600"/>
              <w:marRight w:val="0"/>
              <w:marTop w:val="0"/>
              <w:marBottom w:val="0"/>
              <w:divBdr>
                <w:top w:val="none" w:sz="0" w:space="0" w:color="auto"/>
                <w:left w:val="none" w:sz="0" w:space="0" w:color="auto"/>
                <w:bottom w:val="none" w:sz="0" w:space="0" w:color="auto"/>
                <w:right w:val="none" w:sz="0" w:space="0" w:color="auto"/>
              </w:divBdr>
            </w:div>
            <w:div w:id="20368879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3688834">
      <w:marLeft w:val="0"/>
      <w:marRight w:val="0"/>
      <w:marTop w:val="0"/>
      <w:marBottom w:val="0"/>
      <w:divBdr>
        <w:top w:val="none" w:sz="0" w:space="0" w:color="auto"/>
        <w:left w:val="none" w:sz="0" w:space="0" w:color="auto"/>
        <w:bottom w:val="none" w:sz="0" w:space="0" w:color="auto"/>
        <w:right w:val="none" w:sz="0" w:space="0" w:color="auto"/>
      </w:divBdr>
    </w:div>
    <w:div w:id="203688836">
      <w:marLeft w:val="0"/>
      <w:marRight w:val="0"/>
      <w:marTop w:val="0"/>
      <w:marBottom w:val="0"/>
      <w:divBdr>
        <w:top w:val="none" w:sz="0" w:space="0" w:color="auto"/>
        <w:left w:val="none" w:sz="0" w:space="0" w:color="auto"/>
        <w:bottom w:val="none" w:sz="0" w:space="0" w:color="auto"/>
        <w:right w:val="none" w:sz="0" w:space="0" w:color="auto"/>
      </w:divBdr>
    </w:div>
    <w:div w:id="203688839">
      <w:marLeft w:val="0"/>
      <w:marRight w:val="0"/>
      <w:marTop w:val="0"/>
      <w:marBottom w:val="0"/>
      <w:divBdr>
        <w:top w:val="none" w:sz="0" w:space="0" w:color="auto"/>
        <w:left w:val="none" w:sz="0" w:space="0" w:color="auto"/>
        <w:bottom w:val="none" w:sz="0" w:space="0" w:color="auto"/>
        <w:right w:val="none" w:sz="0" w:space="0" w:color="auto"/>
      </w:divBdr>
    </w:div>
    <w:div w:id="203688847">
      <w:marLeft w:val="0"/>
      <w:marRight w:val="0"/>
      <w:marTop w:val="0"/>
      <w:marBottom w:val="0"/>
      <w:divBdr>
        <w:top w:val="none" w:sz="0" w:space="0" w:color="auto"/>
        <w:left w:val="none" w:sz="0" w:space="0" w:color="auto"/>
        <w:bottom w:val="none" w:sz="0" w:space="0" w:color="auto"/>
        <w:right w:val="none" w:sz="0" w:space="0" w:color="auto"/>
      </w:divBdr>
    </w:div>
    <w:div w:id="203688848">
      <w:marLeft w:val="0"/>
      <w:marRight w:val="0"/>
      <w:marTop w:val="0"/>
      <w:marBottom w:val="0"/>
      <w:divBdr>
        <w:top w:val="none" w:sz="0" w:space="0" w:color="auto"/>
        <w:left w:val="none" w:sz="0" w:space="0" w:color="auto"/>
        <w:bottom w:val="none" w:sz="0" w:space="0" w:color="auto"/>
        <w:right w:val="none" w:sz="0" w:space="0" w:color="auto"/>
      </w:divBdr>
      <w:divsChild>
        <w:div w:id="203688059">
          <w:marLeft w:val="480"/>
          <w:marRight w:val="0"/>
          <w:marTop w:val="0"/>
          <w:marBottom w:val="0"/>
          <w:divBdr>
            <w:top w:val="none" w:sz="0" w:space="0" w:color="auto"/>
            <w:left w:val="none" w:sz="0" w:space="0" w:color="auto"/>
            <w:bottom w:val="none" w:sz="0" w:space="0" w:color="auto"/>
            <w:right w:val="none" w:sz="0" w:space="0" w:color="auto"/>
          </w:divBdr>
        </w:div>
        <w:div w:id="203688450">
          <w:marLeft w:val="480"/>
          <w:marRight w:val="0"/>
          <w:marTop w:val="0"/>
          <w:marBottom w:val="0"/>
          <w:divBdr>
            <w:top w:val="none" w:sz="0" w:space="0" w:color="auto"/>
            <w:left w:val="none" w:sz="0" w:space="0" w:color="auto"/>
            <w:bottom w:val="none" w:sz="0" w:space="0" w:color="auto"/>
            <w:right w:val="none" w:sz="0" w:space="0" w:color="auto"/>
          </w:divBdr>
        </w:div>
        <w:div w:id="203688932">
          <w:marLeft w:val="480"/>
          <w:marRight w:val="0"/>
          <w:marTop w:val="0"/>
          <w:marBottom w:val="0"/>
          <w:divBdr>
            <w:top w:val="none" w:sz="0" w:space="0" w:color="auto"/>
            <w:left w:val="none" w:sz="0" w:space="0" w:color="auto"/>
            <w:bottom w:val="none" w:sz="0" w:space="0" w:color="auto"/>
            <w:right w:val="none" w:sz="0" w:space="0" w:color="auto"/>
          </w:divBdr>
        </w:div>
      </w:divsChild>
    </w:div>
    <w:div w:id="203688851">
      <w:marLeft w:val="0"/>
      <w:marRight w:val="0"/>
      <w:marTop w:val="0"/>
      <w:marBottom w:val="0"/>
      <w:divBdr>
        <w:top w:val="none" w:sz="0" w:space="0" w:color="auto"/>
        <w:left w:val="none" w:sz="0" w:space="0" w:color="auto"/>
        <w:bottom w:val="none" w:sz="0" w:space="0" w:color="auto"/>
        <w:right w:val="none" w:sz="0" w:space="0" w:color="auto"/>
      </w:divBdr>
    </w:div>
    <w:div w:id="203688852">
      <w:marLeft w:val="0"/>
      <w:marRight w:val="0"/>
      <w:marTop w:val="0"/>
      <w:marBottom w:val="0"/>
      <w:divBdr>
        <w:top w:val="none" w:sz="0" w:space="0" w:color="auto"/>
        <w:left w:val="none" w:sz="0" w:space="0" w:color="auto"/>
        <w:bottom w:val="none" w:sz="0" w:space="0" w:color="auto"/>
        <w:right w:val="none" w:sz="0" w:space="0" w:color="auto"/>
      </w:divBdr>
    </w:div>
    <w:div w:id="203688858">
      <w:marLeft w:val="0"/>
      <w:marRight w:val="0"/>
      <w:marTop w:val="0"/>
      <w:marBottom w:val="0"/>
      <w:divBdr>
        <w:top w:val="none" w:sz="0" w:space="0" w:color="auto"/>
        <w:left w:val="none" w:sz="0" w:space="0" w:color="auto"/>
        <w:bottom w:val="none" w:sz="0" w:space="0" w:color="auto"/>
        <w:right w:val="none" w:sz="0" w:space="0" w:color="auto"/>
      </w:divBdr>
    </w:div>
    <w:div w:id="203688860">
      <w:marLeft w:val="0"/>
      <w:marRight w:val="0"/>
      <w:marTop w:val="0"/>
      <w:marBottom w:val="0"/>
      <w:divBdr>
        <w:top w:val="none" w:sz="0" w:space="0" w:color="auto"/>
        <w:left w:val="none" w:sz="0" w:space="0" w:color="auto"/>
        <w:bottom w:val="none" w:sz="0" w:space="0" w:color="auto"/>
        <w:right w:val="none" w:sz="0" w:space="0" w:color="auto"/>
      </w:divBdr>
    </w:div>
    <w:div w:id="203688861">
      <w:marLeft w:val="0"/>
      <w:marRight w:val="0"/>
      <w:marTop w:val="0"/>
      <w:marBottom w:val="0"/>
      <w:divBdr>
        <w:top w:val="none" w:sz="0" w:space="0" w:color="auto"/>
        <w:left w:val="none" w:sz="0" w:space="0" w:color="auto"/>
        <w:bottom w:val="none" w:sz="0" w:space="0" w:color="auto"/>
        <w:right w:val="none" w:sz="0" w:space="0" w:color="auto"/>
      </w:divBdr>
      <w:divsChild>
        <w:div w:id="203686166">
          <w:marLeft w:val="480"/>
          <w:marRight w:val="0"/>
          <w:marTop w:val="0"/>
          <w:marBottom w:val="0"/>
          <w:divBdr>
            <w:top w:val="none" w:sz="0" w:space="0" w:color="auto"/>
            <w:left w:val="none" w:sz="0" w:space="0" w:color="auto"/>
            <w:bottom w:val="none" w:sz="0" w:space="0" w:color="auto"/>
            <w:right w:val="none" w:sz="0" w:space="0" w:color="auto"/>
          </w:divBdr>
        </w:div>
        <w:div w:id="203686219">
          <w:marLeft w:val="480"/>
          <w:marRight w:val="0"/>
          <w:marTop w:val="0"/>
          <w:marBottom w:val="0"/>
          <w:divBdr>
            <w:top w:val="none" w:sz="0" w:space="0" w:color="auto"/>
            <w:left w:val="none" w:sz="0" w:space="0" w:color="auto"/>
            <w:bottom w:val="none" w:sz="0" w:space="0" w:color="auto"/>
            <w:right w:val="none" w:sz="0" w:space="0" w:color="auto"/>
          </w:divBdr>
        </w:div>
        <w:div w:id="203688008">
          <w:marLeft w:val="480"/>
          <w:marRight w:val="0"/>
          <w:marTop w:val="0"/>
          <w:marBottom w:val="0"/>
          <w:divBdr>
            <w:top w:val="none" w:sz="0" w:space="0" w:color="auto"/>
            <w:left w:val="none" w:sz="0" w:space="0" w:color="auto"/>
            <w:bottom w:val="none" w:sz="0" w:space="0" w:color="auto"/>
            <w:right w:val="none" w:sz="0" w:space="0" w:color="auto"/>
          </w:divBdr>
        </w:div>
        <w:div w:id="203688040">
          <w:marLeft w:val="480"/>
          <w:marRight w:val="0"/>
          <w:marTop w:val="0"/>
          <w:marBottom w:val="0"/>
          <w:divBdr>
            <w:top w:val="none" w:sz="0" w:space="0" w:color="auto"/>
            <w:left w:val="none" w:sz="0" w:space="0" w:color="auto"/>
            <w:bottom w:val="none" w:sz="0" w:space="0" w:color="auto"/>
            <w:right w:val="none" w:sz="0" w:space="0" w:color="auto"/>
          </w:divBdr>
        </w:div>
        <w:div w:id="203688512">
          <w:marLeft w:val="480"/>
          <w:marRight w:val="0"/>
          <w:marTop w:val="0"/>
          <w:marBottom w:val="0"/>
          <w:divBdr>
            <w:top w:val="none" w:sz="0" w:space="0" w:color="auto"/>
            <w:left w:val="none" w:sz="0" w:space="0" w:color="auto"/>
            <w:bottom w:val="none" w:sz="0" w:space="0" w:color="auto"/>
            <w:right w:val="none" w:sz="0" w:space="0" w:color="auto"/>
          </w:divBdr>
        </w:div>
        <w:div w:id="203688873">
          <w:marLeft w:val="480"/>
          <w:marRight w:val="0"/>
          <w:marTop w:val="0"/>
          <w:marBottom w:val="0"/>
          <w:divBdr>
            <w:top w:val="none" w:sz="0" w:space="0" w:color="auto"/>
            <w:left w:val="none" w:sz="0" w:space="0" w:color="auto"/>
            <w:bottom w:val="none" w:sz="0" w:space="0" w:color="auto"/>
            <w:right w:val="none" w:sz="0" w:space="0" w:color="auto"/>
          </w:divBdr>
        </w:div>
      </w:divsChild>
    </w:div>
    <w:div w:id="203688863">
      <w:marLeft w:val="0"/>
      <w:marRight w:val="0"/>
      <w:marTop w:val="0"/>
      <w:marBottom w:val="0"/>
      <w:divBdr>
        <w:top w:val="none" w:sz="0" w:space="0" w:color="auto"/>
        <w:left w:val="none" w:sz="0" w:space="0" w:color="auto"/>
        <w:bottom w:val="none" w:sz="0" w:space="0" w:color="auto"/>
        <w:right w:val="none" w:sz="0" w:space="0" w:color="auto"/>
      </w:divBdr>
    </w:div>
    <w:div w:id="203688864">
      <w:marLeft w:val="0"/>
      <w:marRight w:val="0"/>
      <w:marTop w:val="0"/>
      <w:marBottom w:val="0"/>
      <w:divBdr>
        <w:top w:val="none" w:sz="0" w:space="0" w:color="auto"/>
        <w:left w:val="none" w:sz="0" w:space="0" w:color="auto"/>
        <w:bottom w:val="none" w:sz="0" w:space="0" w:color="auto"/>
        <w:right w:val="none" w:sz="0" w:space="0" w:color="auto"/>
      </w:divBdr>
      <w:divsChild>
        <w:div w:id="203686271">
          <w:marLeft w:val="480"/>
          <w:marRight w:val="0"/>
          <w:marTop w:val="0"/>
          <w:marBottom w:val="0"/>
          <w:divBdr>
            <w:top w:val="none" w:sz="0" w:space="0" w:color="auto"/>
            <w:left w:val="none" w:sz="0" w:space="0" w:color="auto"/>
            <w:bottom w:val="none" w:sz="0" w:space="0" w:color="auto"/>
            <w:right w:val="none" w:sz="0" w:space="0" w:color="auto"/>
          </w:divBdr>
        </w:div>
        <w:div w:id="203686294">
          <w:marLeft w:val="480"/>
          <w:marRight w:val="0"/>
          <w:marTop w:val="0"/>
          <w:marBottom w:val="0"/>
          <w:divBdr>
            <w:top w:val="none" w:sz="0" w:space="0" w:color="auto"/>
            <w:left w:val="none" w:sz="0" w:space="0" w:color="auto"/>
            <w:bottom w:val="none" w:sz="0" w:space="0" w:color="auto"/>
            <w:right w:val="none" w:sz="0" w:space="0" w:color="auto"/>
          </w:divBdr>
        </w:div>
        <w:div w:id="203688092">
          <w:marLeft w:val="480"/>
          <w:marRight w:val="0"/>
          <w:marTop w:val="0"/>
          <w:marBottom w:val="0"/>
          <w:divBdr>
            <w:top w:val="none" w:sz="0" w:space="0" w:color="auto"/>
            <w:left w:val="none" w:sz="0" w:space="0" w:color="auto"/>
            <w:bottom w:val="none" w:sz="0" w:space="0" w:color="auto"/>
            <w:right w:val="none" w:sz="0" w:space="0" w:color="auto"/>
          </w:divBdr>
        </w:div>
        <w:div w:id="203688098">
          <w:marLeft w:val="480"/>
          <w:marRight w:val="0"/>
          <w:marTop w:val="0"/>
          <w:marBottom w:val="0"/>
          <w:divBdr>
            <w:top w:val="none" w:sz="0" w:space="0" w:color="auto"/>
            <w:left w:val="none" w:sz="0" w:space="0" w:color="auto"/>
            <w:bottom w:val="none" w:sz="0" w:space="0" w:color="auto"/>
            <w:right w:val="none" w:sz="0" w:space="0" w:color="auto"/>
          </w:divBdr>
        </w:div>
        <w:div w:id="203688277">
          <w:marLeft w:val="480"/>
          <w:marRight w:val="0"/>
          <w:marTop w:val="0"/>
          <w:marBottom w:val="0"/>
          <w:divBdr>
            <w:top w:val="none" w:sz="0" w:space="0" w:color="auto"/>
            <w:left w:val="none" w:sz="0" w:space="0" w:color="auto"/>
            <w:bottom w:val="none" w:sz="0" w:space="0" w:color="auto"/>
            <w:right w:val="none" w:sz="0" w:space="0" w:color="auto"/>
          </w:divBdr>
        </w:div>
        <w:div w:id="203688297">
          <w:marLeft w:val="480"/>
          <w:marRight w:val="0"/>
          <w:marTop w:val="0"/>
          <w:marBottom w:val="0"/>
          <w:divBdr>
            <w:top w:val="none" w:sz="0" w:space="0" w:color="auto"/>
            <w:left w:val="none" w:sz="0" w:space="0" w:color="auto"/>
            <w:bottom w:val="none" w:sz="0" w:space="0" w:color="auto"/>
            <w:right w:val="none" w:sz="0" w:space="0" w:color="auto"/>
          </w:divBdr>
        </w:div>
        <w:div w:id="203688588">
          <w:marLeft w:val="480"/>
          <w:marRight w:val="0"/>
          <w:marTop w:val="0"/>
          <w:marBottom w:val="0"/>
          <w:divBdr>
            <w:top w:val="none" w:sz="0" w:space="0" w:color="auto"/>
            <w:left w:val="none" w:sz="0" w:space="0" w:color="auto"/>
            <w:bottom w:val="none" w:sz="0" w:space="0" w:color="auto"/>
            <w:right w:val="none" w:sz="0" w:space="0" w:color="auto"/>
          </w:divBdr>
        </w:div>
      </w:divsChild>
    </w:div>
    <w:div w:id="203688867">
      <w:marLeft w:val="0"/>
      <w:marRight w:val="0"/>
      <w:marTop w:val="0"/>
      <w:marBottom w:val="0"/>
      <w:divBdr>
        <w:top w:val="none" w:sz="0" w:space="0" w:color="auto"/>
        <w:left w:val="none" w:sz="0" w:space="0" w:color="auto"/>
        <w:bottom w:val="none" w:sz="0" w:space="0" w:color="auto"/>
        <w:right w:val="none" w:sz="0" w:space="0" w:color="auto"/>
      </w:divBdr>
      <w:divsChild>
        <w:div w:id="203686286">
          <w:marLeft w:val="480"/>
          <w:marRight w:val="0"/>
          <w:marTop w:val="0"/>
          <w:marBottom w:val="0"/>
          <w:divBdr>
            <w:top w:val="none" w:sz="0" w:space="0" w:color="auto"/>
            <w:left w:val="none" w:sz="0" w:space="0" w:color="auto"/>
            <w:bottom w:val="none" w:sz="0" w:space="0" w:color="auto"/>
            <w:right w:val="none" w:sz="0" w:space="0" w:color="auto"/>
          </w:divBdr>
        </w:div>
        <w:div w:id="203688188">
          <w:marLeft w:val="480"/>
          <w:marRight w:val="0"/>
          <w:marTop w:val="0"/>
          <w:marBottom w:val="0"/>
          <w:divBdr>
            <w:top w:val="none" w:sz="0" w:space="0" w:color="auto"/>
            <w:left w:val="none" w:sz="0" w:space="0" w:color="auto"/>
            <w:bottom w:val="none" w:sz="0" w:space="0" w:color="auto"/>
            <w:right w:val="none" w:sz="0" w:space="0" w:color="auto"/>
          </w:divBdr>
        </w:div>
        <w:div w:id="203688215">
          <w:marLeft w:val="480"/>
          <w:marRight w:val="0"/>
          <w:marTop w:val="0"/>
          <w:marBottom w:val="0"/>
          <w:divBdr>
            <w:top w:val="none" w:sz="0" w:space="0" w:color="auto"/>
            <w:left w:val="none" w:sz="0" w:space="0" w:color="auto"/>
            <w:bottom w:val="none" w:sz="0" w:space="0" w:color="auto"/>
            <w:right w:val="none" w:sz="0" w:space="0" w:color="auto"/>
          </w:divBdr>
        </w:div>
        <w:div w:id="203688482">
          <w:marLeft w:val="480"/>
          <w:marRight w:val="0"/>
          <w:marTop w:val="0"/>
          <w:marBottom w:val="0"/>
          <w:divBdr>
            <w:top w:val="none" w:sz="0" w:space="0" w:color="auto"/>
            <w:left w:val="none" w:sz="0" w:space="0" w:color="auto"/>
            <w:bottom w:val="none" w:sz="0" w:space="0" w:color="auto"/>
            <w:right w:val="none" w:sz="0" w:space="0" w:color="auto"/>
          </w:divBdr>
        </w:div>
        <w:div w:id="203688527">
          <w:marLeft w:val="480"/>
          <w:marRight w:val="0"/>
          <w:marTop w:val="0"/>
          <w:marBottom w:val="0"/>
          <w:divBdr>
            <w:top w:val="none" w:sz="0" w:space="0" w:color="auto"/>
            <w:left w:val="none" w:sz="0" w:space="0" w:color="auto"/>
            <w:bottom w:val="none" w:sz="0" w:space="0" w:color="auto"/>
            <w:right w:val="none" w:sz="0" w:space="0" w:color="auto"/>
          </w:divBdr>
        </w:div>
        <w:div w:id="203688765">
          <w:marLeft w:val="480"/>
          <w:marRight w:val="0"/>
          <w:marTop w:val="0"/>
          <w:marBottom w:val="0"/>
          <w:divBdr>
            <w:top w:val="none" w:sz="0" w:space="0" w:color="auto"/>
            <w:left w:val="none" w:sz="0" w:space="0" w:color="auto"/>
            <w:bottom w:val="none" w:sz="0" w:space="0" w:color="auto"/>
            <w:right w:val="none" w:sz="0" w:space="0" w:color="auto"/>
          </w:divBdr>
        </w:div>
        <w:div w:id="203688866">
          <w:marLeft w:val="480"/>
          <w:marRight w:val="0"/>
          <w:marTop w:val="0"/>
          <w:marBottom w:val="0"/>
          <w:divBdr>
            <w:top w:val="none" w:sz="0" w:space="0" w:color="auto"/>
            <w:left w:val="none" w:sz="0" w:space="0" w:color="auto"/>
            <w:bottom w:val="none" w:sz="0" w:space="0" w:color="auto"/>
            <w:right w:val="none" w:sz="0" w:space="0" w:color="auto"/>
          </w:divBdr>
        </w:div>
      </w:divsChild>
    </w:div>
    <w:div w:id="203688870">
      <w:marLeft w:val="0"/>
      <w:marRight w:val="0"/>
      <w:marTop w:val="0"/>
      <w:marBottom w:val="0"/>
      <w:divBdr>
        <w:top w:val="none" w:sz="0" w:space="0" w:color="auto"/>
        <w:left w:val="none" w:sz="0" w:space="0" w:color="auto"/>
        <w:bottom w:val="none" w:sz="0" w:space="0" w:color="auto"/>
        <w:right w:val="none" w:sz="0" w:space="0" w:color="auto"/>
      </w:divBdr>
    </w:div>
    <w:div w:id="203688876">
      <w:marLeft w:val="0"/>
      <w:marRight w:val="0"/>
      <w:marTop w:val="0"/>
      <w:marBottom w:val="0"/>
      <w:divBdr>
        <w:top w:val="none" w:sz="0" w:space="0" w:color="auto"/>
        <w:left w:val="none" w:sz="0" w:space="0" w:color="auto"/>
        <w:bottom w:val="none" w:sz="0" w:space="0" w:color="auto"/>
        <w:right w:val="none" w:sz="0" w:space="0" w:color="auto"/>
      </w:divBdr>
    </w:div>
    <w:div w:id="203688879">
      <w:marLeft w:val="0"/>
      <w:marRight w:val="0"/>
      <w:marTop w:val="0"/>
      <w:marBottom w:val="0"/>
      <w:divBdr>
        <w:top w:val="none" w:sz="0" w:space="0" w:color="auto"/>
        <w:left w:val="none" w:sz="0" w:space="0" w:color="auto"/>
        <w:bottom w:val="none" w:sz="0" w:space="0" w:color="auto"/>
        <w:right w:val="none" w:sz="0" w:space="0" w:color="auto"/>
      </w:divBdr>
      <w:divsChild>
        <w:div w:id="203686312">
          <w:marLeft w:val="240"/>
          <w:marRight w:val="0"/>
          <w:marTop w:val="0"/>
          <w:marBottom w:val="0"/>
          <w:divBdr>
            <w:top w:val="none" w:sz="0" w:space="0" w:color="auto"/>
            <w:left w:val="none" w:sz="0" w:space="0" w:color="auto"/>
            <w:bottom w:val="none" w:sz="0" w:space="0" w:color="auto"/>
            <w:right w:val="none" w:sz="0" w:space="0" w:color="auto"/>
          </w:divBdr>
        </w:div>
        <w:div w:id="203687979">
          <w:marLeft w:val="240"/>
          <w:marRight w:val="0"/>
          <w:marTop w:val="0"/>
          <w:marBottom w:val="0"/>
          <w:divBdr>
            <w:top w:val="none" w:sz="0" w:space="0" w:color="auto"/>
            <w:left w:val="none" w:sz="0" w:space="0" w:color="auto"/>
            <w:bottom w:val="none" w:sz="0" w:space="0" w:color="auto"/>
            <w:right w:val="none" w:sz="0" w:space="0" w:color="auto"/>
          </w:divBdr>
        </w:div>
        <w:div w:id="203688132">
          <w:marLeft w:val="240"/>
          <w:marRight w:val="0"/>
          <w:marTop w:val="0"/>
          <w:marBottom w:val="0"/>
          <w:divBdr>
            <w:top w:val="none" w:sz="0" w:space="0" w:color="auto"/>
            <w:left w:val="none" w:sz="0" w:space="0" w:color="auto"/>
            <w:bottom w:val="none" w:sz="0" w:space="0" w:color="auto"/>
            <w:right w:val="none" w:sz="0" w:space="0" w:color="auto"/>
          </w:divBdr>
        </w:div>
        <w:div w:id="203688453">
          <w:marLeft w:val="240"/>
          <w:marRight w:val="0"/>
          <w:marTop w:val="0"/>
          <w:marBottom w:val="0"/>
          <w:divBdr>
            <w:top w:val="none" w:sz="0" w:space="0" w:color="auto"/>
            <w:left w:val="none" w:sz="0" w:space="0" w:color="auto"/>
            <w:bottom w:val="none" w:sz="0" w:space="0" w:color="auto"/>
            <w:right w:val="none" w:sz="0" w:space="0" w:color="auto"/>
          </w:divBdr>
        </w:div>
        <w:div w:id="203688502">
          <w:marLeft w:val="240"/>
          <w:marRight w:val="0"/>
          <w:marTop w:val="0"/>
          <w:marBottom w:val="0"/>
          <w:divBdr>
            <w:top w:val="none" w:sz="0" w:space="0" w:color="auto"/>
            <w:left w:val="none" w:sz="0" w:space="0" w:color="auto"/>
            <w:bottom w:val="none" w:sz="0" w:space="0" w:color="auto"/>
            <w:right w:val="none" w:sz="0" w:space="0" w:color="auto"/>
          </w:divBdr>
        </w:div>
        <w:div w:id="203688589">
          <w:marLeft w:val="240"/>
          <w:marRight w:val="0"/>
          <w:marTop w:val="0"/>
          <w:marBottom w:val="0"/>
          <w:divBdr>
            <w:top w:val="none" w:sz="0" w:space="0" w:color="auto"/>
            <w:left w:val="none" w:sz="0" w:space="0" w:color="auto"/>
            <w:bottom w:val="none" w:sz="0" w:space="0" w:color="auto"/>
            <w:right w:val="none" w:sz="0" w:space="0" w:color="auto"/>
          </w:divBdr>
        </w:div>
        <w:div w:id="203688594">
          <w:marLeft w:val="240"/>
          <w:marRight w:val="0"/>
          <w:marTop w:val="0"/>
          <w:marBottom w:val="0"/>
          <w:divBdr>
            <w:top w:val="none" w:sz="0" w:space="0" w:color="auto"/>
            <w:left w:val="none" w:sz="0" w:space="0" w:color="auto"/>
            <w:bottom w:val="none" w:sz="0" w:space="0" w:color="auto"/>
            <w:right w:val="none" w:sz="0" w:space="0" w:color="auto"/>
          </w:divBdr>
        </w:div>
        <w:div w:id="203688706">
          <w:marLeft w:val="240"/>
          <w:marRight w:val="0"/>
          <w:marTop w:val="0"/>
          <w:marBottom w:val="0"/>
          <w:divBdr>
            <w:top w:val="none" w:sz="0" w:space="0" w:color="auto"/>
            <w:left w:val="none" w:sz="0" w:space="0" w:color="auto"/>
            <w:bottom w:val="none" w:sz="0" w:space="0" w:color="auto"/>
            <w:right w:val="none" w:sz="0" w:space="0" w:color="auto"/>
          </w:divBdr>
        </w:div>
        <w:div w:id="203688816">
          <w:marLeft w:val="240"/>
          <w:marRight w:val="0"/>
          <w:marTop w:val="0"/>
          <w:marBottom w:val="0"/>
          <w:divBdr>
            <w:top w:val="none" w:sz="0" w:space="0" w:color="auto"/>
            <w:left w:val="none" w:sz="0" w:space="0" w:color="auto"/>
            <w:bottom w:val="none" w:sz="0" w:space="0" w:color="auto"/>
            <w:right w:val="none" w:sz="0" w:space="0" w:color="auto"/>
          </w:divBdr>
        </w:div>
        <w:div w:id="203688959">
          <w:marLeft w:val="240"/>
          <w:marRight w:val="0"/>
          <w:marTop w:val="0"/>
          <w:marBottom w:val="0"/>
          <w:divBdr>
            <w:top w:val="none" w:sz="0" w:space="0" w:color="auto"/>
            <w:left w:val="none" w:sz="0" w:space="0" w:color="auto"/>
            <w:bottom w:val="none" w:sz="0" w:space="0" w:color="auto"/>
            <w:right w:val="none" w:sz="0" w:space="0" w:color="auto"/>
          </w:divBdr>
        </w:div>
        <w:div w:id="203688966">
          <w:marLeft w:val="240"/>
          <w:marRight w:val="0"/>
          <w:marTop w:val="0"/>
          <w:marBottom w:val="0"/>
          <w:divBdr>
            <w:top w:val="none" w:sz="0" w:space="0" w:color="auto"/>
            <w:left w:val="none" w:sz="0" w:space="0" w:color="auto"/>
            <w:bottom w:val="none" w:sz="0" w:space="0" w:color="auto"/>
            <w:right w:val="none" w:sz="0" w:space="0" w:color="auto"/>
          </w:divBdr>
        </w:div>
      </w:divsChild>
    </w:div>
    <w:div w:id="203688883">
      <w:marLeft w:val="0"/>
      <w:marRight w:val="0"/>
      <w:marTop w:val="0"/>
      <w:marBottom w:val="0"/>
      <w:divBdr>
        <w:top w:val="none" w:sz="0" w:space="0" w:color="auto"/>
        <w:left w:val="none" w:sz="0" w:space="0" w:color="auto"/>
        <w:bottom w:val="none" w:sz="0" w:space="0" w:color="auto"/>
        <w:right w:val="none" w:sz="0" w:space="0" w:color="auto"/>
      </w:divBdr>
    </w:div>
    <w:div w:id="203688884">
      <w:marLeft w:val="0"/>
      <w:marRight w:val="0"/>
      <w:marTop w:val="0"/>
      <w:marBottom w:val="0"/>
      <w:divBdr>
        <w:top w:val="none" w:sz="0" w:space="0" w:color="auto"/>
        <w:left w:val="none" w:sz="0" w:space="0" w:color="auto"/>
        <w:bottom w:val="none" w:sz="0" w:space="0" w:color="auto"/>
        <w:right w:val="none" w:sz="0" w:space="0" w:color="auto"/>
      </w:divBdr>
    </w:div>
    <w:div w:id="203688885">
      <w:marLeft w:val="0"/>
      <w:marRight w:val="0"/>
      <w:marTop w:val="0"/>
      <w:marBottom w:val="0"/>
      <w:divBdr>
        <w:top w:val="none" w:sz="0" w:space="0" w:color="auto"/>
        <w:left w:val="none" w:sz="0" w:space="0" w:color="auto"/>
        <w:bottom w:val="none" w:sz="0" w:space="0" w:color="auto"/>
        <w:right w:val="none" w:sz="0" w:space="0" w:color="auto"/>
      </w:divBdr>
      <w:divsChild>
        <w:div w:id="203686151">
          <w:marLeft w:val="480"/>
          <w:marRight w:val="0"/>
          <w:marTop w:val="0"/>
          <w:marBottom w:val="0"/>
          <w:divBdr>
            <w:top w:val="none" w:sz="0" w:space="0" w:color="auto"/>
            <w:left w:val="none" w:sz="0" w:space="0" w:color="auto"/>
            <w:bottom w:val="none" w:sz="0" w:space="0" w:color="auto"/>
            <w:right w:val="none" w:sz="0" w:space="0" w:color="auto"/>
          </w:divBdr>
        </w:div>
        <w:div w:id="203686287">
          <w:marLeft w:val="480"/>
          <w:marRight w:val="0"/>
          <w:marTop w:val="0"/>
          <w:marBottom w:val="0"/>
          <w:divBdr>
            <w:top w:val="none" w:sz="0" w:space="0" w:color="auto"/>
            <w:left w:val="none" w:sz="0" w:space="0" w:color="auto"/>
            <w:bottom w:val="none" w:sz="0" w:space="0" w:color="auto"/>
            <w:right w:val="none" w:sz="0" w:space="0" w:color="auto"/>
          </w:divBdr>
        </w:div>
        <w:div w:id="203688117">
          <w:marLeft w:val="480"/>
          <w:marRight w:val="0"/>
          <w:marTop w:val="0"/>
          <w:marBottom w:val="0"/>
          <w:divBdr>
            <w:top w:val="none" w:sz="0" w:space="0" w:color="auto"/>
            <w:left w:val="none" w:sz="0" w:space="0" w:color="auto"/>
            <w:bottom w:val="none" w:sz="0" w:space="0" w:color="auto"/>
            <w:right w:val="none" w:sz="0" w:space="0" w:color="auto"/>
          </w:divBdr>
        </w:div>
        <w:div w:id="203688119">
          <w:marLeft w:val="480"/>
          <w:marRight w:val="0"/>
          <w:marTop w:val="0"/>
          <w:marBottom w:val="0"/>
          <w:divBdr>
            <w:top w:val="none" w:sz="0" w:space="0" w:color="auto"/>
            <w:left w:val="none" w:sz="0" w:space="0" w:color="auto"/>
            <w:bottom w:val="none" w:sz="0" w:space="0" w:color="auto"/>
            <w:right w:val="none" w:sz="0" w:space="0" w:color="auto"/>
          </w:divBdr>
        </w:div>
        <w:div w:id="203688177">
          <w:marLeft w:val="480"/>
          <w:marRight w:val="0"/>
          <w:marTop w:val="0"/>
          <w:marBottom w:val="0"/>
          <w:divBdr>
            <w:top w:val="none" w:sz="0" w:space="0" w:color="auto"/>
            <w:left w:val="none" w:sz="0" w:space="0" w:color="auto"/>
            <w:bottom w:val="none" w:sz="0" w:space="0" w:color="auto"/>
            <w:right w:val="none" w:sz="0" w:space="0" w:color="auto"/>
          </w:divBdr>
        </w:div>
        <w:div w:id="203688728">
          <w:marLeft w:val="480"/>
          <w:marRight w:val="0"/>
          <w:marTop w:val="0"/>
          <w:marBottom w:val="0"/>
          <w:divBdr>
            <w:top w:val="none" w:sz="0" w:space="0" w:color="auto"/>
            <w:left w:val="none" w:sz="0" w:space="0" w:color="auto"/>
            <w:bottom w:val="none" w:sz="0" w:space="0" w:color="auto"/>
            <w:right w:val="none" w:sz="0" w:space="0" w:color="auto"/>
          </w:divBdr>
        </w:div>
        <w:div w:id="203688871">
          <w:marLeft w:val="480"/>
          <w:marRight w:val="0"/>
          <w:marTop w:val="0"/>
          <w:marBottom w:val="0"/>
          <w:divBdr>
            <w:top w:val="none" w:sz="0" w:space="0" w:color="auto"/>
            <w:left w:val="none" w:sz="0" w:space="0" w:color="auto"/>
            <w:bottom w:val="none" w:sz="0" w:space="0" w:color="auto"/>
            <w:right w:val="none" w:sz="0" w:space="0" w:color="auto"/>
          </w:divBdr>
        </w:div>
        <w:div w:id="203688898">
          <w:marLeft w:val="480"/>
          <w:marRight w:val="0"/>
          <w:marTop w:val="0"/>
          <w:marBottom w:val="0"/>
          <w:divBdr>
            <w:top w:val="none" w:sz="0" w:space="0" w:color="auto"/>
            <w:left w:val="none" w:sz="0" w:space="0" w:color="auto"/>
            <w:bottom w:val="none" w:sz="0" w:space="0" w:color="auto"/>
            <w:right w:val="none" w:sz="0" w:space="0" w:color="auto"/>
          </w:divBdr>
        </w:div>
      </w:divsChild>
    </w:div>
    <w:div w:id="203688888">
      <w:marLeft w:val="0"/>
      <w:marRight w:val="0"/>
      <w:marTop w:val="0"/>
      <w:marBottom w:val="0"/>
      <w:divBdr>
        <w:top w:val="none" w:sz="0" w:space="0" w:color="auto"/>
        <w:left w:val="none" w:sz="0" w:space="0" w:color="auto"/>
        <w:bottom w:val="none" w:sz="0" w:space="0" w:color="auto"/>
        <w:right w:val="none" w:sz="0" w:space="0" w:color="auto"/>
      </w:divBdr>
    </w:div>
    <w:div w:id="203688895">
      <w:marLeft w:val="0"/>
      <w:marRight w:val="0"/>
      <w:marTop w:val="0"/>
      <w:marBottom w:val="0"/>
      <w:divBdr>
        <w:top w:val="none" w:sz="0" w:space="0" w:color="auto"/>
        <w:left w:val="none" w:sz="0" w:space="0" w:color="auto"/>
        <w:bottom w:val="none" w:sz="0" w:space="0" w:color="auto"/>
        <w:right w:val="none" w:sz="0" w:space="0" w:color="auto"/>
      </w:divBdr>
    </w:div>
    <w:div w:id="203688899">
      <w:marLeft w:val="0"/>
      <w:marRight w:val="0"/>
      <w:marTop w:val="0"/>
      <w:marBottom w:val="0"/>
      <w:divBdr>
        <w:top w:val="none" w:sz="0" w:space="0" w:color="auto"/>
        <w:left w:val="none" w:sz="0" w:space="0" w:color="auto"/>
        <w:bottom w:val="none" w:sz="0" w:space="0" w:color="auto"/>
        <w:right w:val="none" w:sz="0" w:space="0" w:color="auto"/>
      </w:divBdr>
    </w:div>
    <w:div w:id="203688902">
      <w:marLeft w:val="0"/>
      <w:marRight w:val="0"/>
      <w:marTop w:val="0"/>
      <w:marBottom w:val="0"/>
      <w:divBdr>
        <w:top w:val="none" w:sz="0" w:space="0" w:color="auto"/>
        <w:left w:val="none" w:sz="0" w:space="0" w:color="auto"/>
        <w:bottom w:val="none" w:sz="0" w:space="0" w:color="auto"/>
        <w:right w:val="none" w:sz="0" w:space="0" w:color="auto"/>
      </w:divBdr>
    </w:div>
    <w:div w:id="203688905">
      <w:marLeft w:val="0"/>
      <w:marRight w:val="0"/>
      <w:marTop w:val="0"/>
      <w:marBottom w:val="0"/>
      <w:divBdr>
        <w:top w:val="none" w:sz="0" w:space="0" w:color="auto"/>
        <w:left w:val="none" w:sz="0" w:space="0" w:color="auto"/>
        <w:bottom w:val="none" w:sz="0" w:space="0" w:color="auto"/>
        <w:right w:val="none" w:sz="0" w:space="0" w:color="auto"/>
      </w:divBdr>
    </w:div>
    <w:div w:id="203688908">
      <w:marLeft w:val="0"/>
      <w:marRight w:val="0"/>
      <w:marTop w:val="0"/>
      <w:marBottom w:val="0"/>
      <w:divBdr>
        <w:top w:val="none" w:sz="0" w:space="0" w:color="auto"/>
        <w:left w:val="none" w:sz="0" w:space="0" w:color="auto"/>
        <w:bottom w:val="none" w:sz="0" w:space="0" w:color="auto"/>
        <w:right w:val="none" w:sz="0" w:space="0" w:color="auto"/>
      </w:divBdr>
    </w:div>
    <w:div w:id="203688912">
      <w:marLeft w:val="0"/>
      <w:marRight w:val="0"/>
      <w:marTop w:val="0"/>
      <w:marBottom w:val="0"/>
      <w:divBdr>
        <w:top w:val="none" w:sz="0" w:space="0" w:color="auto"/>
        <w:left w:val="none" w:sz="0" w:space="0" w:color="auto"/>
        <w:bottom w:val="none" w:sz="0" w:space="0" w:color="auto"/>
        <w:right w:val="none" w:sz="0" w:space="0" w:color="auto"/>
      </w:divBdr>
    </w:div>
    <w:div w:id="203688916">
      <w:marLeft w:val="0"/>
      <w:marRight w:val="0"/>
      <w:marTop w:val="0"/>
      <w:marBottom w:val="0"/>
      <w:divBdr>
        <w:top w:val="none" w:sz="0" w:space="0" w:color="auto"/>
        <w:left w:val="none" w:sz="0" w:space="0" w:color="auto"/>
        <w:bottom w:val="none" w:sz="0" w:space="0" w:color="auto"/>
        <w:right w:val="none" w:sz="0" w:space="0" w:color="auto"/>
      </w:divBdr>
      <w:divsChild>
        <w:div w:id="203686139">
          <w:marLeft w:val="720"/>
          <w:marRight w:val="0"/>
          <w:marTop w:val="0"/>
          <w:marBottom w:val="0"/>
          <w:divBdr>
            <w:top w:val="none" w:sz="0" w:space="0" w:color="auto"/>
            <w:left w:val="none" w:sz="0" w:space="0" w:color="auto"/>
            <w:bottom w:val="none" w:sz="0" w:space="0" w:color="auto"/>
            <w:right w:val="none" w:sz="0" w:space="0" w:color="auto"/>
          </w:divBdr>
        </w:div>
        <w:div w:id="203686245">
          <w:marLeft w:val="600"/>
          <w:marRight w:val="0"/>
          <w:marTop w:val="0"/>
          <w:marBottom w:val="0"/>
          <w:divBdr>
            <w:top w:val="none" w:sz="0" w:space="0" w:color="auto"/>
            <w:left w:val="none" w:sz="0" w:space="0" w:color="auto"/>
            <w:bottom w:val="none" w:sz="0" w:space="0" w:color="auto"/>
            <w:right w:val="none" w:sz="0" w:space="0" w:color="auto"/>
          </w:divBdr>
        </w:div>
        <w:div w:id="203686305">
          <w:marLeft w:val="480"/>
          <w:marRight w:val="0"/>
          <w:marTop w:val="0"/>
          <w:marBottom w:val="0"/>
          <w:divBdr>
            <w:top w:val="none" w:sz="0" w:space="0" w:color="auto"/>
            <w:left w:val="none" w:sz="0" w:space="0" w:color="auto"/>
            <w:bottom w:val="none" w:sz="0" w:space="0" w:color="auto"/>
            <w:right w:val="none" w:sz="0" w:space="0" w:color="auto"/>
          </w:divBdr>
        </w:div>
        <w:div w:id="203688608">
          <w:marLeft w:val="600"/>
          <w:marRight w:val="0"/>
          <w:marTop w:val="0"/>
          <w:marBottom w:val="0"/>
          <w:divBdr>
            <w:top w:val="none" w:sz="0" w:space="0" w:color="auto"/>
            <w:left w:val="none" w:sz="0" w:space="0" w:color="auto"/>
            <w:bottom w:val="none" w:sz="0" w:space="0" w:color="auto"/>
            <w:right w:val="none" w:sz="0" w:space="0" w:color="auto"/>
          </w:divBdr>
        </w:div>
        <w:div w:id="203688617">
          <w:marLeft w:val="480"/>
          <w:marRight w:val="0"/>
          <w:marTop w:val="0"/>
          <w:marBottom w:val="0"/>
          <w:divBdr>
            <w:top w:val="none" w:sz="0" w:space="0" w:color="auto"/>
            <w:left w:val="none" w:sz="0" w:space="0" w:color="auto"/>
            <w:bottom w:val="none" w:sz="0" w:space="0" w:color="auto"/>
            <w:right w:val="none" w:sz="0" w:space="0" w:color="auto"/>
          </w:divBdr>
        </w:div>
        <w:div w:id="203688658">
          <w:marLeft w:val="600"/>
          <w:marRight w:val="0"/>
          <w:marTop w:val="0"/>
          <w:marBottom w:val="0"/>
          <w:divBdr>
            <w:top w:val="none" w:sz="0" w:space="0" w:color="auto"/>
            <w:left w:val="none" w:sz="0" w:space="0" w:color="auto"/>
            <w:bottom w:val="none" w:sz="0" w:space="0" w:color="auto"/>
            <w:right w:val="none" w:sz="0" w:space="0" w:color="auto"/>
          </w:divBdr>
        </w:div>
        <w:div w:id="203688664">
          <w:marLeft w:val="840"/>
          <w:marRight w:val="0"/>
          <w:marTop w:val="0"/>
          <w:marBottom w:val="0"/>
          <w:divBdr>
            <w:top w:val="none" w:sz="0" w:space="0" w:color="auto"/>
            <w:left w:val="none" w:sz="0" w:space="0" w:color="auto"/>
            <w:bottom w:val="none" w:sz="0" w:space="0" w:color="auto"/>
            <w:right w:val="none" w:sz="0" w:space="0" w:color="auto"/>
          </w:divBdr>
        </w:div>
        <w:div w:id="203688770">
          <w:marLeft w:val="600"/>
          <w:marRight w:val="0"/>
          <w:marTop w:val="0"/>
          <w:marBottom w:val="0"/>
          <w:divBdr>
            <w:top w:val="none" w:sz="0" w:space="0" w:color="auto"/>
            <w:left w:val="none" w:sz="0" w:space="0" w:color="auto"/>
            <w:bottom w:val="none" w:sz="0" w:space="0" w:color="auto"/>
            <w:right w:val="none" w:sz="0" w:space="0" w:color="auto"/>
          </w:divBdr>
        </w:div>
        <w:div w:id="203688886">
          <w:marLeft w:val="720"/>
          <w:marRight w:val="0"/>
          <w:marTop w:val="0"/>
          <w:marBottom w:val="0"/>
          <w:divBdr>
            <w:top w:val="none" w:sz="0" w:space="0" w:color="auto"/>
            <w:left w:val="none" w:sz="0" w:space="0" w:color="auto"/>
            <w:bottom w:val="none" w:sz="0" w:space="0" w:color="auto"/>
            <w:right w:val="none" w:sz="0" w:space="0" w:color="auto"/>
          </w:divBdr>
        </w:div>
      </w:divsChild>
    </w:div>
    <w:div w:id="203688917">
      <w:marLeft w:val="0"/>
      <w:marRight w:val="0"/>
      <w:marTop w:val="0"/>
      <w:marBottom w:val="0"/>
      <w:divBdr>
        <w:top w:val="none" w:sz="0" w:space="0" w:color="auto"/>
        <w:left w:val="none" w:sz="0" w:space="0" w:color="auto"/>
        <w:bottom w:val="none" w:sz="0" w:space="0" w:color="auto"/>
        <w:right w:val="none" w:sz="0" w:space="0" w:color="auto"/>
      </w:divBdr>
    </w:div>
    <w:div w:id="203688923">
      <w:marLeft w:val="0"/>
      <w:marRight w:val="0"/>
      <w:marTop w:val="0"/>
      <w:marBottom w:val="0"/>
      <w:divBdr>
        <w:top w:val="none" w:sz="0" w:space="0" w:color="auto"/>
        <w:left w:val="none" w:sz="0" w:space="0" w:color="auto"/>
        <w:bottom w:val="none" w:sz="0" w:space="0" w:color="auto"/>
        <w:right w:val="none" w:sz="0" w:space="0" w:color="auto"/>
      </w:divBdr>
    </w:div>
    <w:div w:id="203688924">
      <w:marLeft w:val="0"/>
      <w:marRight w:val="0"/>
      <w:marTop w:val="0"/>
      <w:marBottom w:val="0"/>
      <w:divBdr>
        <w:top w:val="none" w:sz="0" w:space="0" w:color="auto"/>
        <w:left w:val="none" w:sz="0" w:space="0" w:color="auto"/>
        <w:bottom w:val="none" w:sz="0" w:space="0" w:color="auto"/>
        <w:right w:val="none" w:sz="0" w:space="0" w:color="auto"/>
      </w:divBdr>
    </w:div>
    <w:div w:id="203688926">
      <w:marLeft w:val="0"/>
      <w:marRight w:val="0"/>
      <w:marTop w:val="0"/>
      <w:marBottom w:val="0"/>
      <w:divBdr>
        <w:top w:val="none" w:sz="0" w:space="0" w:color="auto"/>
        <w:left w:val="none" w:sz="0" w:space="0" w:color="auto"/>
        <w:bottom w:val="none" w:sz="0" w:space="0" w:color="auto"/>
        <w:right w:val="none" w:sz="0" w:space="0" w:color="auto"/>
      </w:divBdr>
      <w:divsChild>
        <w:div w:id="203687940">
          <w:marLeft w:val="480"/>
          <w:marRight w:val="0"/>
          <w:marTop w:val="0"/>
          <w:marBottom w:val="0"/>
          <w:divBdr>
            <w:top w:val="none" w:sz="0" w:space="0" w:color="auto"/>
            <w:left w:val="none" w:sz="0" w:space="0" w:color="auto"/>
            <w:bottom w:val="none" w:sz="0" w:space="0" w:color="auto"/>
            <w:right w:val="none" w:sz="0" w:space="0" w:color="auto"/>
          </w:divBdr>
        </w:div>
        <w:div w:id="203688956">
          <w:marLeft w:val="480"/>
          <w:marRight w:val="0"/>
          <w:marTop w:val="0"/>
          <w:marBottom w:val="0"/>
          <w:divBdr>
            <w:top w:val="none" w:sz="0" w:space="0" w:color="auto"/>
            <w:left w:val="none" w:sz="0" w:space="0" w:color="auto"/>
            <w:bottom w:val="none" w:sz="0" w:space="0" w:color="auto"/>
            <w:right w:val="none" w:sz="0" w:space="0" w:color="auto"/>
          </w:divBdr>
        </w:div>
      </w:divsChild>
    </w:div>
    <w:div w:id="203688928">
      <w:marLeft w:val="0"/>
      <w:marRight w:val="0"/>
      <w:marTop w:val="0"/>
      <w:marBottom w:val="0"/>
      <w:divBdr>
        <w:top w:val="none" w:sz="0" w:space="0" w:color="auto"/>
        <w:left w:val="none" w:sz="0" w:space="0" w:color="auto"/>
        <w:bottom w:val="none" w:sz="0" w:space="0" w:color="auto"/>
        <w:right w:val="none" w:sz="0" w:space="0" w:color="auto"/>
      </w:divBdr>
      <w:divsChild>
        <w:div w:id="203686181">
          <w:marLeft w:val="480"/>
          <w:marRight w:val="0"/>
          <w:marTop w:val="0"/>
          <w:marBottom w:val="0"/>
          <w:divBdr>
            <w:top w:val="none" w:sz="0" w:space="0" w:color="auto"/>
            <w:left w:val="none" w:sz="0" w:space="0" w:color="auto"/>
            <w:bottom w:val="none" w:sz="0" w:space="0" w:color="auto"/>
            <w:right w:val="none" w:sz="0" w:space="0" w:color="auto"/>
          </w:divBdr>
        </w:div>
        <w:div w:id="203688831">
          <w:marLeft w:val="480"/>
          <w:marRight w:val="0"/>
          <w:marTop w:val="0"/>
          <w:marBottom w:val="0"/>
          <w:divBdr>
            <w:top w:val="none" w:sz="0" w:space="0" w:color="auto"/>
            <w:left w:val="none" w:sz="0" w:space="0" w:color="auto"/>
            <w:bottom w:val="none" w:sz="0" w:space="0" w:color="auto"/>
            <w:right w:val="none" w:sz="0" w:space="0" w:color="auto"/>
          </w:divBdr>
        </w:div>
      </w:divsChild>
    </w:div>
    <w:div w:id="203688931">
      <w:marLeft w:val="0"/>
      <w:marRight w:val="0"/>
      <w:marTop w:val="0"/>
      <w:marBottom w:val="0"/>
      <w:divBdr>
        <w:top w:val="none" w:sz="0" w:space="0" w:color="auto"/>
        <w:left w:val="none" w:sz="0" w:space="0" w:color="auto"/>
        <w:bottom w:val="none" w:sz="0" w:space="0" w:color="auto"/>
        <w:right w:val="none" w:sz="0" w:space="0" w:color="auto"/>
      </w:divBdr>
    </w:div>
    <w:div w:id="203688934">
      <w:marLeft w:val="0"/>
      <w:marRight w:val="0"/>
      <w:marTop w:val="0"/>
      <w:marBottom w:val="0"/>
      <w:divBdr>
        <w:top w:val="none" w:sz="0" w:space="0" w:color="auto"/>
        <w:left w:val="none" w:sz="0" w:space="0" w:color="auto"/>
        <w:bottom w:val="none" w:sz="0" w:space="0" w:color="auto"/>
        <w:right w:val="none" w:sz="0" w:space="0" w:color="auto"/>
      </w:divBdr>
    </w:div>
    <w:div w:id="203688936">
      <w:marLeft w:val="0"/>
      <w:marRight w:val="0"/>
      <w:marTop w:val="0"/>
      <w:marBottom w:val="0"/>
      <w:divBdr>
        <w:top w:val="none" w:sz="0" w:space="0" w:color="auto"/>
        <w:left w:val="none" w:sz="0" w:space="0" w:color="auto"/>
        <w:bottom w:val="none" w:sz="0" w:space="0" w:color="auto"/>
        <w:right w:val="none" w:sz="0" w:space="0" w:color="auto"/>
      </w:divBdr>
    </w:div>
    <w:div w:id="203688940">
      <w:marLeft w:val="0"/>
      <w:marRight w:val="0"/>
      <w:marTop w:val="0"/>
      <w:marBottom w:val="0"/>
      <w:divBdr>
        <w:top w:val="none" w:sz="0" w:space="0" w:color="auto"/>
        <w:left w:val="none" w:sz="0" w:space="0" w:color="auto"/>
        <w:bottom w:val="none" w:sz="0" w:space="0" w:color="auto"/>
        <w:right w:val="none" w:sz="0" w:space="0" w:color="auto"/>
      </w:divBdr>
      <w:divsChild>
        <w:div w:id="203686226">
          <w:marLeft w:val="480"/>
          <w:marRight w:val="0"/>
          <w:marTop w:val="0"/>
          <w:marBottom w:val="0"/>
          <w:divBdr>
            <w:top w:val="none" w:sz="0" w:space="0" w:color="auto"/>
            <w:left w:val="none" w:sz="0" w:space="0" w:color="auto"/>
            <w:bottom w:val="none" w:sz="0" w:space="0" w:color="auto"/>
            <w:right w:val="none" w:sz="0" w:space="0" w:color="auto"/>
          </w:divBdr>
        </w:div>
        <w:div w:id="203688528">
          <w:marLeft w:val="480"/>
          <w:marRight w:val="0"/>
          <w:marTop w:val="0"/>
          <w:marBottom w:val="0"/>
          <w:divBdr>
            <w:top w:val="none" w:sz="0" w:space="0" w:color="auto"/>
            <w:left w:val="none" w:sz="0" w:space="0" w:color="auto"/>
            <w:bottom w:val="none" w:sz="0" w:space="0" w:color="auto"/>
            <w:right w:val="none" w:sz="0" w:space="0" w:color="auto"/>
          </w:divBdr>
        </w:div>
        <w:div w:id="203688570">
          <w:marLeft w:val="480"/>
          <w:marRight w:val="0"/>
          <w:marTop w:val="0"/>
          <w:marBottom w:val="0"/>
          <w:divBdr>
            <w:top w:val="none" w:sz="0" w:space="0" w:color="auto"/>
            <w:left w:val="none" w:sz="0" w:space="0" w:color="auto"/>
            <w:bottom w:val="none" w:sz="0" w:space="0" w:color="auto"/>
            <w:right w:val="none" w:sz="0" w:space="0" w:color="auto"/>
          </w:divBdr>
        </w:div>
        <w:div w:id="203688925">
          <w:marLeft w:val="480"/>
          <w:marRight w:val="0"/>
          <w:marTop w:val="0"/>
          <w:marBottom w:val="0"/>
          <w:divBdr>
            <w:top w:val="none" w:sz="0" w:space="0" w:color="auto"/>
            <w:left w:val="none" w:sz="0" w:space="0" w:color="auto"/>
            <w:bottom w:val="none" w:sz="0" w:space="0" w:color="auto"/>
            <w:right w:val="none" w:sz="0" w:space="0" w:color="auto"/>
          </w:divBdr>
        </w:div>
      </w:divsChild>
    </w:div>
    <w:div w:id="203688941">
      <w:marLeft w:val="0"/>
      <w:marRight w:val="0"/>
      <w:marTop w:val="0"/>
      <w:marBottom w:val="0"/>
      <w:divBdr>
        <w:top w:val="none" w:sz="0" w:space="0" w:color="auto"/>
        <w:left w:val="none" w:sz="0" w:space="0" w:color="auto"/>
        <w:bottom w:val="none" w:sz="0" w:space="0" w:color="auto"/>
        <w:right w:val="none" w:sz="0" w:space="0" w:color="auto"/>
      </w:divBdr>
    </w:div>
    <w:div w:id="203688942">
      <w:marLeft w:val="0"/>
      <w:marRight w:val="0"/>
      <w:marTop w:val="0"/>
      <w:marBottom w:val="0"/>
      <w:divBdr>
        <w:top w:val="none" w:sz="0" w:space="0" w:color="auto"/>
        <w:left w:val="none" w:sz="0" w:space="0" w:color="auto"/>
        <w:bottom w:val="none" w:sz="0" w:space="0" w:color="auto"/>
        <w:right w:val="none" w:sz="0" w:space="0" w:color="auto"/>
      </w:divBdr>
    </w:div>
    <w:div w:id="203688946">
      <w:marLeft w:val="0"/>
      <w:marRight w:val="0"/>
      <w:marTop w:val="0"/>
      <w:marBottom w:val="0"/>
      <w:divBdr>
        <w:top w:val="none" w:sz="0" w:space="0" w:color="auto"/>
        <w:left w:val="none" w:sz="0" w:space="0" w:color="auto"/>
        <w:bottom w:val="none" w:sz="0" w:space="0" w:color="auto"/>
        <w:right w:val="none" w:sz="0" w:space="0" w:color="auto"/>
      </w:divBdr>
    </w:div>
    <w:div w:id="203688949">
      <w:marLeft w:val="0"/>
      <w:marRight w:val="0"/>
      <w:marTop w:val="0"/>
      <w:marBottom w:val="0"/>
      <w:divBdr>
        <w:top w:val="none" w:sz="0" w:space="0" w:color="auto"/>
        <w:left w:val="none" w:sz="0" w:space="0" w:color="auto"/>
        <w:bottom w:val="none" w:sz="0" w:space="0" w:color="auto"/>
        <w:right w:val="none" w:sz="0" w:space="0" w:color="auto"/>
      </w:divBdr>
      <w:divsChild>
        <w:div w:id="203687953">
          <w:marLeft w:val="480"/>
          <w:marRight w:val="0"/>
          <w:marTop w:val="0"/>
          <w:marBottom w:val="0"/>
          <w:divBdr>
            <w:top w:val="none" w:sz="0" w:space="0" w:color="auto"/>
            <w:left w:val="none" w:sz="0" w:space="0" w:color="auto"/>
            <w:bottom w:val="none" w:sz="0" w:space="0" w:color="auto"/>
            <w:right w:val="none" w:sz="0" w:space="0" w:color="auto"/>
          </w:divBdr>
        </w:div>
        <w:div w:id="203688164">
          <w:marLeft w:val="480"/>
          <w:marRight w:val="0"/>
          <w:marTop w:val="0"/>
          <w:marBottom w:val="0"/>
          <w:divBdr>
            <w:top w:val="none" w:sz="0" w:space="0" w:color="auto"/>
            <w:left w:val="none" w:sz="0" w:space="0" w:color="auto"/>
            <w:bottom w:val="none" w:sz="0" w:space="0" w:color="auto"/>
            <w:right w:val="none" w:sz="0" w:space="0" w:color="auto"/>
          </w:divBdr>
        </w:div>
        <w:div w:id="203688495">
          <w:marLeft w:val="480"/>
          <w:marRight w:val="0"/>
          <w:marTop w:val="0"/>
          <w:marBottom w:val="0"/>
          <w:divBdr>
            <w:top w:val="none" w:sz="0" w:space="0" w:color="auto"/>
            <w:left w:val="none" w:sz="0" w:space="0" w:color="auto"/>
            <w:bottom w:val="none" w:sz="0" w:space="0" w:color="auto"/>
            <w:right w:val="none" w:sz="0" w:space="0" w:color="auto"/>
          </w:divBdr>
          <w:divsChild>
            <w:div w:id="203688696">
              <w:marLeft w:val="600"/>
              <w:marRight w:val="0"/>
              <w:marTop w:val="0"/>
              <w:marBottom w:val="0"/>
              <w:divBdr>
                <w:top w:val="none" w:sz="0" w:space="0" w:color="auto"/>
                <w:left w:val="none" w:sz="0" w:space="0" w:color="auto"/>
                <w:bottom w:val="none" w:sz="0" w:space="0" w:color="auto"/>
                <w:right w:val="none" w:sz="0" w:space="0" w:color="auto"/>
              </w:divBdr>
            </w:div>
            <w:div w:id="203688914">
              <w:marLeft w:val="480"/>
              <w:marRight w:val="0"/>
              <w:marTop w:val="0"/>
              <w:marBottom w:val="0"/>
              <w:divBdr>
                <w:top w:val="none" w:sz="0" w:space="0" w:color="auto"/>
                <w:left w:val="none" w:sz="0" w:space="0" w:color="auto"/>
                <w:bottom w:val="none" w:sz="0" w:space="0" w:color="auto"/>
                <w:right w:val="none" w:sz="0" w:space="0" w:color="auto"/>
              </w:divBdr>
            </w:div>
          </w:divsChild>
        </w:div>
        <w:div w:id="203688637">
          <w:marLeft w:val="480"/>
          <w:marRight w:val="0"/>
          <w:marTop w:val="0"/>
          <w:marBottom w:val="0"/>
          <w:divBdr>
            <w:top w:val="none" w:sz="0" w:space="0" w:color="auto"/>
            <w:left w:val="none" w:sz="0" w:space="0" w:color="auto"/>
            <w:bottom w:val="none" w:sz="0" w:space="0" w:color="auto"/>
            <w:right w:val="none" w:sz="0" w:space="0" w:color="auto"/>
          </w:divBdr>
        </w:div>
        <w:div w:id="203688644">
          <w:marLeft w:val="480"/>
          <w:marRight w:val="0"/>
          <w:marTop w:val="0"/>
          <w:marBottom w:val="0"/>
          <w:divBdr>
            <w:top w:val="none" w:sz="0" w:space="0" w:color="auto"/>
            <w:left w:val="none" w:sz="0" w:space="0" w:color="auto"/>
            <w:bottom w:val="none" w:sz="0" w:space="0" w:color="auto"/>
            <w:right w:val="none" w:sz="0" w:space="0" w:color="auto"/>
          </w:divBdr>
        </w:div>
      </w:divsChild>
    </w:div>
    <w:div w:id="203688950">
      <w:marLeft w:val="0"/>
      <w:marRight w:val="0"/>
      <w:marTop w:val="0"/>
      <w:marBottom w:val="0"/>
      <w:divBdr>
        <w:top w:val="none" w:sz="0" w:space="0" w:color="auto"/>
        <w:left w:val="none" w:sz="0" w:space="0" w:color="auto"/>
        <w:bottom w:val="none" w:sz="0" w:space="0" w:color="auto"/>
        <w:right w:val="none" w:sz="0" w:space="0" w:color="auto"/>
      </w:divBdr>
    </w:div>
    <w:div w:id="203688951">
      <w:marLeft w:val="0"/>
      <w:marRight w:val="0"/>
      <w:marTop w:val="0"/>
      <w:marBottom w:val="0"/>
      <w:divBdr>
        <w:top w:val="none" w:sz="0" w:space="0" w:color="auto"/>
        <w:left w:val="none" w:sz="0" w:space="0" w:color="auto"/>
        <w:bottom w:val="none" w:sz="0" w:space="0" w:color="auto"/>
        <w:right w:val="none" w:sz="0" w:space="0" w:color="auto"/>
      </w:divBdr>
    </w:div>
    <w:div w:id="203688953">
      <w:marLeft w:val="0"/>
      <w:marRight w:val="0"/>
      <w:marTop w:val="0"/>
      <w:marBottom w:val="0"/>
      <w:divBdr>
        <w:top w:val="none" w:sz="0" w:space="0" w:color="auto"/>
        <w:left w:val="none" w:sz="0" w:space="0" w:color="auto"/>
        <w:bottom w:val="none" w:sz="0" w:space="0" w:color="auto"/>
        <w:right w:val="none" w:sz="0" w:space="0" w:color="auto"/>
      </w:divBdr>
    </w:div>
    <w:div w:id="203688955">
      <w:marLeft w:val="0"/>
      <w:marRight w:val="0"/>
      <w:marTop w:val="0"/>
      <w:marBottom w:val="0"/>
      <w:divBdr>
        <w:top w:val="none" w:sz="0" w:space="0" w:color="auto"/>
        <w:left w:val="none" w:sz="0" w:space="0" w:color="auto"/>
        <w:bottom w:val="none" w:sz="0" w:space="0" w:color="auto"/>
        <w:right w:val="none" w:sz="0" w:space="0" w:color="auto"/>
      </w:divBdr>
      <w:divsChild>
        <w:div w:id="203686063">
          <w:marLeft w:val="720"/>
          <w:marRight w:val="0"/>
          <w:marTop w:val="0"/>
          <w:marBottom w:val="0"/>
          <w:divBdr>
            <w:top w:val="none" w:sz="0" w:space="0" w:color="auto"/>
            <w:left w:val="none" w:sz="0" w:space="0" w:color="auto"/>
            <w:bottom w:val="none" w:sz="0" w:space="0" w:color="auto"/>
            <w:right w:val="none" w:sz="0" w:space="0" w:color="auto"/>
          </w:divBdr>
        </w:div>
        <w:div w:id="203687930">
          <w:marLeft w:val="720"/>
          <w:marRight w:val="0"/>
          <w:marTop w:val="0"/>
          <w:marBottom w:val="0"/>
          <w:divBdr>
            <w:top w:val="none" w:sz="0" w:space="0" w:color="auto"/>
            <w:left w:val="none" w:sz="0" w:space="0" w:color="auto"/>
            <w:bottom w:val="none" w:sz="0" w:space="0" w:color="auto"/>
            <w:right w:val="none" w:sz="0" w:space="0" w:color="auto"/>
          </w:divBdr>
        </w:div>
        <w:div w:id="203687938">
          <w:marLeft w:val="720"/>
          <w:marRight w:val="0"/>
          <w:marTop w:val="0"/>
          <w:marBottom w:val="0"/>
          <w:divBdr>
            <w:top w:val="none" w:sz="0" w:space="0" w:color="auto"/>
            <w:left w:val="none" w:sz="0" w:space="0" w:color="auto"/>
            <w:bottom w:val="none" w:sz="0" w:space="0" w:color="auto"/>
            <w:right w:val="none" w:sz="0" w:space="0" w:color="auto"/>
          </w:divBdr>
        </w:div>
        <w:div w:id="203687959">
          <w:marLeft w:val="720"/>
          <w:marRight w:val="0"/>
          <w:marTop w:val="0"/>
          <w:marBottom w:val="0"/>
          <w:divBdr>
            <w:top w:val="none" w:sz="0" w:space="0" w:color="auto"/>
            <w:left w:val="none" w:sz="0" w:space="0" w:color="auto"/>
            <w:bottom w:val="none" w:sz="0" w:space="0" w:color="auto"/>
            <w:right w:val="none" w:sz="0" w:space="0" w:color="auto"/>
          </w:divBdr>
        </w:div>
        <w:div w:id="203687982">
          <w:marLeft w:val="720"/>
          <w:marRight w:val="0"/>
          <w:marTop w:val="0"/>
          <w:marBottom w:val="0"/>
          <w:divBdr>
            <w:top w:val="none" w:sz="0" w:space="0" w:color="auto"/>
            <w:left w:val="none" w:sz="0" w:space="0" w:color="auto"/>
            <w:bottom w:val="none" w:sz="0" w:space="0" w:color="auto"/>
            <w:right w:val="none" w:sz="0" w:space="0" w:color="auto"/>
          </w:divBdr>
        </w:div>
        <w:div w:id="203688050">
          <w:marLeft w:val="720"/>
          <w:marRight w:val="0"/>
          <w:marTop w:val="0"/>
          <w:marBottom w:val="0"/>
          <w:divBdr>
            <w:top w:val="none" w:sz="0" w:space="0" w:color="auto"/>
            <w:left w:val="none" w:sz="0" w:space="0" w:color="auto"/>
            <w:bottom w:val="none" w:sz="0" w:space="0" w:color="auto"/>
            <w:right w:val="none" w:sz="0" w:space="0" w:color="auto"/>
          </w:divBdr>
        </w:div>
        <w:div w:id="203688138">
          <w:marLeft w:val="720"/>
          <w:marRight w:val="0"/>
          <w:marTop w:val="0"/>
          <w:marBottom w:val="0"/>
          <w:divBdr>
            <w:top w:val="none" w:sz="0" w:space="0" w:color="auto"/>
            <w:left w:val="none" w:sz="0" w:space="0" w:color="auto"/>
            <w:bottom w:val="none" w:sz="0" w:space="0" w:color="auto"/>
            <w:right w:val="none" w:sz="0" w:space="0" w:color="auto"/>
          </w:divBdr>
        </w:div>
        <w:div w:id="203688239">
          <w:marLeft w:val="720"/>
          <w:marRight w:val="0"/>
          <w:marTop w:val="0"/>
          <w:marBottom w:val="0"/>
          <w:divBdr>
            <w:top w:val="none" w:sz="0" w:space="0" w:color="auto"/>
            <w:left w:val="none" w:sz="0" w:space="0" w:color="auto"/>
            <w:bottom w:val="none" w:sz="0" w:space="0" w:color="auto"/>
            <w:right w:val="none" w:sz="0" w:space="0" w:color="auto"/>
          </w:divBdr>
        </w:div>
        <w:div w:id="203688293">
          <w:marLeft w:val="720"/>
          <w:marRight w:val="0"/>
          <w:marTop w:val="0"/>
          <w:marBottom w:val="0"/>
          <w:divBdr>
            <w:top w:val="none" w:sz="0" w:space="0" w:color="auto"/>
            <w:left w:val="none" w:sz="0" w:space="0" w:color="auto"/>
            <w:bottom w:val="none" w:sz="0" w:space="0" w:color="auto"/>
            <w:right w:val="none" w:sz="0" w:space="0" w:color="auto"/>
          </w:divBdr>
        </w:div>
        <w:div w:id="203688480">
          <w:marLeft w:val="720"/>
          <w:marRight w:val="0"/>
          <w:marTop w:val="0"/>
          <w:marBottom w:val="0"/>
          <w:divBdr>
            <w:top w:val="none" w:sz="0" w:space="0" w:color="auto"/>
            <w:left w:val="none" w:sz="0" w:space="0" w:color="auto"/>
            <w:bottom w:val="none" w:sz="0" w:space="0" w:color="auto"/>
            <w:right w:val="none" w:sz="0" w:space="0" w:color="auto"/>
          </w:divBdr>
        </w:div>
        <w:div w:id="203688677">
          <w:marLeft w:val="720"/>
          <w:marRight w:val="0"/>
          <w:marTop w:val="0"/>
          <w:marBottom w:val="0"/>
          <w:divBdr>
            <w:top w:val="none" w:sz="0" w:space="0" w:color="auto"/>
            <w:left w:val="none" w:sz="0" w:space="0" w:color="auto"/>
            <w:bottom w:val="none" w:sz="0" w:space="0" w:color="auto"/>
            <w:right w:val="none" w:sz="0" w:space="0" w:color="auto"/>
          </w:divBdr>
        </w:div>
        <w:div w:id="203688756">
          <w:marLeft w:val="720"/>
          <w:marRight w:val="0"/>
          <w:marTop w:val="0"/>
          <w:marBottom w:val="0"/>
          <w:divBdr>
            <w:top w:val="none" w:sz="0" w:space="0" w:color="auto"/>
            <w:left w:val="none" w:sz="0" w:space="0" w:color="auto"/>
            <w:bottom w:val="none" w:sz="0" w:space="0" w:color="auto"/>
            <w:right w:val="none" w:sz="0" w:space="0" w:color="auto"/>
          </w:divBdr>
        </w:div>
        <w:div w:id="203688894">
          <w:marLeft w:val="720"/>
          <w:marRight w:val="0"/>
          <w:marTop w:val="0"/>
          <w:marBottom w:val="0"/>
          <w:divBdr>
            <w:top w:val="none" w:sz="0" w:space="0" w:color="auto"/>
            <w:left w:val="none" w:sz="0" w:space="0" w:color="auto"/>
            <w:bottom w:val="none" w:sz="0" w:space="0" w:color="auto"/>
            <w:right w:val="none" w:sz="0" w:space="0" w:color="auto"/>
          </w:divBdr>
        </w:div>
      </w:divsChild>
    </w:div>
    <w:div w:id="203688961">
      <w:marLeft w:val="0"/>
      <w:marRight w:val="0"/>
      <w:marTop w:val="0"/>
      <w:marBottom w:val="0"/>
      <w:divBdr>
        <w:top w:val="none" w:sz="0" w:space="0" w:color="auto"/>
        <w:left w:val="none" w:sz="0" w:space="0" w:color="auto"/>
        <w:bottom w:val="none" w:sz="0" w:space="0" w:color="auto"/>
        <w:right w:val="none" w:sz="0" w:space="0" w:color="auto"/>
      </w:divBdr>
    </w:div>
    <w:div w:id="203688962">
      <w:marLeft w:val="0"/>
      <w:marRight w:val="0"/>
      <w:marTop w:val="0"/>
      <w:marBottom w:val="0"/>
      <w:divBdr>
        <w:top w:val="none" w:sz="0" w:space="0" w:color="auto"/>
        <w:left w:val="none" w:sz="0" w:space="0" w:color="auto"/>
        <w:bottom w:val="none" w:sz="0" w:space="0" w:color="auto"/>
        <w:right w:val="none" w:sz="0" w:space="0" w:color="auto"/>
      </w:divBdr>
    </w:div>
    <w:div w:id="203688964">
      <w:marLeft w:val="0"/>
      <w:marRight w:val="0"/>
      <w:marTop w:val="0"/>
      <w:marBottom w:val="0"/>
      <w:divBdr>
        <w:top w:val="none" w:sz="0" w:space="0" w:color="auto"/>
        <w:left w:val="none" w:sz="0" w:space="0" w:color="auto"/>
        <w:bottom w:val="none" w:sz="0" w:space="0" w:color="auto"/>
        <w:right w:val="none" w:sz="0" w:space="0" w:color="auto"/>
      </w:divBdr>
      <w:divsChild>
        <w:div w:id="203686341">
          <w:marLeft w:val="480"/>
          <w:marRight w:val="0"/>
          <w:marTop w:val="0"/>
          <w:marBottom w:val="0"/>
          <w:divBdr>
            <w:top w:val="none" w:sz="0" w:space="0" w:color="auto"/>
            <w:left w:val="none" w:sz="0" w:space="0" w:color="auto"/>
            <w:bottom w:val="none" w:sz="0" w:space="0" w:color="auto"/>
            <w:right w:val="none" w:sz="0" w:space="0" w:color="auto"/>
          </w:divBdr>
        </w:div>
        <w:div w:id="203688724">
          <w:marLeft w:val="480"/>
          <w:marRight w:val="0"/>
          <w:marTop w:val="0"/>
          <w:marBottom w:val="0"/>
          <w:divBdr>
            <w:top w:val="none" w:sz="0" w:space="0" w:color="auto"/>
            <w:left w:val="none" w:sz="0" w:space="0" w:color="auto"/>
            <w:bottom w:val="none" w:sz="0" w:space="0" w:color="auto"/>
            <w:right w:val="none" w:sz="0" w:space="0" w:color="auto"/>
          </w:divBdr>
        </w:div>
      </w:divsChild>
    </w:div>
    <w:div w:id="203688967">
      <w:marLeft w:val="0"/>
      <w:marRight w:val="0"/>
      <w:marTop w:val="0"/>
      <w:marBottom w:val="0"/>
      <w:divBdr>
        <w:top w:val="none" w:sz="0" w:space="0" w:color="auto"/>
        <w:left w:val="none" w:sz="0" w:space="0" w:color="auto"/>
        <w:bottom w:val="none" w:sz="0" w:space="0" w:color="auto"/>
        <w:right w:val="none" w:sz="0" w:space="0" w:color="auto"/>
      </w:divBdr>
    </w:div>
    <w:div w:id="203688968">
      <w:marLeft w:val="0"/>
      <w:marRight w:val="0"/>
      <w:marTop w:val="0"/>
      <w:marBottom w:val="0"/>
      <w:divBdr>
        <w:top w:val="none" w:sz="0" w:space="0" w:color="auto"/>
        <w:left w:val="none" w:sz="0" w:space="0" w:color="auto"/>
        <w:bottom w:val="none" w:sz="0" w:space="0" w:color="auto"/>
        <w:right w:val="none" w:sz="0" w:space="0" w:color="auto"/>
      </w:divBdr>
    </w:div>
    <w:div w:id="203688969">
      <w:marLeft w:val="0"/>
      <w:marRight w:val="0"/>
      <w:marTop w:val="0"/>
      <w:marBottom w:val="0"/>
      <w:divBdr>
        <w:top w:val="none" w:sz="0" w:space="0" w:color="auto"/>
        <w:left w:val="none" w:sz="0" w:space="0" w:color="auto"/>
        <w:bottom w:val="none" w:sz="0" w:space="0" w:color="auto"/>
        <w:right w:val="none" w:sz="0" w:space="0" w:color="auto"/>
      </w:divBdr>
    </w:div>
    <w:div w:id="203688970">
      <w:marLeft w:val="0"/>
      <w:marRight w:val="0"/>
      <w:marTop w:val="0"/>
      <w:marBottom w:val="0"/>
      <w:divBdr>
        <w:top w:val="none" w:sz="0" w:space="0" w:color="auto"/>
        <w:left w:val="none" w:sz="0" w:space="0" w:color="auto"/>
        <w:bottom w:val="none" w:sz="0" w:space="0" w:color="auto"/>
        <w:right w:val="none" w:sz="0" w:space="0" w:color="auto"/>
      </w:divBdr>
    </w:div>
    <w:div w:id="203688971">
      <w:marLeft w:val="0"/>
      <w:marRight w:val="0"/>
      <w:marTop w:val="0"/>
      <w:marBottom w:val="0"/>
      <w:divBdr>
        <w:top w:val="none" w:sz="0" w:space="0" w:color="auto"/>
        <w:left w:val="none" w:sz="0" w:space="0" w:color="auto"/>
        <w:bottom w:val="none" w:sz="0" w:space="0" w:color="auto"/>
        <w:right w:val="none" w:sz="0" w:space="0" w:color="auto"/>
      </w:divBdr>
    </w:div>
    <w:div w:id="203688972">
      <w:marLeft w:val="0"/>
      <w:marRight w:val="0"/>
      <w:marTop w:val="0"/>
      <w:marBottom w:val="0"/>
      <w:divBdr>
        <w:top w:val="none" w:sz="0" w:space="0" w:color="auto"/>
        <w:left w:val="none" w:sz="0" w:space="0" w:color="auto"/>
        <w:bottom w:val="none" w:sz="0" w:space="0" w:color="auto"/>
        <w:right w:val="none" w:sz="0" w:space="0" w:color="auto"/>
      </w:divBdr>
    </w:div>
    <w:div w:id="203688973">
      <w:marLeft w:val="0"/>
      <w:marRight w:val="0"/>
      <w:marTop w:val="0"/>
      <w:marBottom w:val="0"/>
      <w:divBdr>
        <w:top w:val="none" w:sz="0" w:space="0" w:color="auto"/>
        <w:left w:val="none" w:sz="0" w:space="0" w:color="auto"/>
        <w:bottom w:val="none" w:sz="0" w:space="0" w:color="auto"/>
        <w:right w:val="none" w:sz="0" w:space="0" w:color="auto"/>
      </w:divBdr>
    </w:div>
    <w:div w:id="203688974">
      <w:marLeft w:val="0"/>
      <w:marRight w:val="0"/>
      <w:marTop w:val="0"/>
      <w:marBottom w:val="0"/>
      <w:divBdr>
        <w:top w:val="none" w:sz="0" w:space="0" w:color="auto"/>
        <w:left w:val="none" w:sz="0" w:space="0" w:color="auto"/>
        <w:bottom w:val="none" w:sz="0" w:space="0" w:color="auto"/>
        <w:right w:val="none" w:sz="0" w:space="0" w:color="auto"/>
      </w:divBdr>
    </w:div>
    <w:div w:id="203688975">
      <w:marLeft w:val="0"/>
      <w:marRight w:val="0"/>
      <w:marTop w:val="0"/>
      <w:marBottom w:val="0"/>
      <w:divBdr>
        <w:top w:val="none" w:sz="0" w:space="0" w:color="auto"/>
        <w:left w:val="none" w:sz="0" w:space="0" w:color="auto"/>
        <w:bottom w:val="none" w:sz="0" w:space="0" w:color="auto"/>
        <w:right w:val="none" w:sz="0" w:space="0" w:color="auto"/>
      </w:divBdr>
    </w:div>
    <w:div w:id="609975021">
      <w:bodyDiv w:val="1"/>
      <w:marLeft w:val="0"/>
      <w:marRight w:val="0"/>
      <w:marTop w:val="0"/>
      <w:marBottom w:val="0"/>
      <w:divBdr>
        <w:top w:val="none" w:sz="0" w:space="0" w:color="auto"/>
        <w:left w:val="none" w:sz="0" w:space="0" w:color="auto"/>
        <w:bottom w:val="none" w:sz="0" w:space="0" w:color="auto"/>
        <w:right w:val="none" w:sz="0" w:space="0" w:color="auto"/>
      </w:divBdr>
    </w:div>
    <w:div w:id="1016233162">
      <w:bodyDiv w:val="1"/>
      <w:marLeft w:val="0"/>
      <w:marRight w:val="0"/>
      <w:marTop w:val="0"/>
      <w:marBottom w:val="0"/>
      <w:divBdr>
        <w:top w:val="none" w:sz="0" w:space="0" w:color="auto"/>
        <w:left w:val="none" w:sz="0" w:space="0" w:color="auto"/>
        <w:bottom w:val="none" w:sz="0" w:space="0" w:color="auto"/>
        <w:right w:val="none" w:sz="0" w:space="0" w:color="auto"/>
      </w:divBdr>
    </w:div>
    <w:div w:id="1158228062">
      <w:bodyDiv w:val="1"/>
      <w:marLeft w:val="0"/>
      <w:marRight w:val="0"/>
      <w:marTop w:val="0"/>
      <w:marBottom w:val="0"/>
      <w:divBdr>
        <w:top w:val="none" w:sz="0" w:space="0" w:color="auto"/>
        <w:left w:val="none" w:sz="0" w:space="0" w:color="auto"/>
        <w:bottom w:val="none" w:sz="0" w:space="0" w:color="auto"/>
        <w:right w:val="none" w:sz="0" w:space="0" w:color="auto"/>
      </w:divBdr>
    </w:div>
    <w:div w:id="1320308890">
      <w:bodyDiv w:val="1"/>
      <w:marLeft w:val="0"/>
      <w:marRight w:val="0"/>
      <w:marTop w:val="0"/>
      <w:marBottom w:val="0"/>
      <w:divBdr>
        <w:top w:val="none" w:sz="0" w:space="0" w:color="auto"/>
        <w:left w:val="none" w:sz="0" w:space="0" w:color="auto"/>
        <w:bottom w:val="none" w:sz="0" w:space="0" w:color="auto"/>
        <w:right w:val="none" w:sz="0" w:space="0" w:color="auto"/>
      </w:divBdr>
      <w:divsChild>
        <w:div w:id="1937251615">
          <w:marLeft w:val="0"/>
          <w:marRight w:val="0"/>
          <w:marTop w:val="0"/>
          <w:marBottom w:val="0"/>
          <w:divBdr>
            <w:top w:val="none" w:sz="0" w:space="0" w:color="auto"/>
            <w:left w:val="none" w:sz="0" w:space="0" w:color="auto"/>
            <w:bottom w:val="none" w:sz="0" w:space="0" w:color="auto"/>
            <w:right w:val="none" w:sz="0" w:space="0" w:color="auto"/>
          </w:divBdr>
        </w:div>
        <w:div w:id="1164975705">
          <w:marLeft w:val="0"/>
          <w:marRight w:val="0"/>
          <w:marTop w:val="0"/>
          <w:marBottom w:val="0"/>
          <w:divBdr>
            <w:top w:val="none" w:sz="0" w:space="0" w:color="auto"/>
            <w:left w:val="none" w:sz="0" w:space="0" w:color="auto"/>
            <w:bottom w:val="none" w:sz="0" w:space="0" w:color="auto"/>
            <w:right w:val="none" w:sz="0" w:space="0" w:color="auto"/>
          </w:divBdr>
        </w:div>
      </w:divsChild>
    </w:div>
    <w:div w:id="1497454135">
      <w:bodyDiv w:val="1"/>
      <w:marLeft w:val="0"/>
      <w:marRight w:val="0"/>
      <w:marTop w:val="0"/>
      <w:marBottom w:val="0"/>
      <w:divBdr>
        <w:top w:val="none" w:sz="0" w:space="0" w:color="auto"/>
        <w:left w:val="none" w:sz="0" w:space="0" w:color="auto"/>
        <w:bottom w:val="none" w:sz="0" w:space="0" w:color="auto"/>
        <w:right w:val="none" w:sz="0" w:space="0" w:color="auto"/>
      </w:divBdr>
      <w:divsChild>
        <w:div w:id="1330449611">
          <w:marLeft w:val="0"/>
          <w:marRight w:val="0"/>
          <w:marTop w:val="0"/>
          <w:marBottom w:val="0"/>
          <w:divBdr>
            <w:top w:val="none" w:sz="0" w:space="0" w:color="auto"/>
            <w:left w:val="none" w:sz="0" w:space="0" w:color="auto"/>
            <w:bottom w:val="none" w:sz="0" w:space="0" w:color="auto"/>
            <w:right w:val="none" w:sz="0" w:space="0" w:color="auto"/>
          </w:divBdr>
        </w:div>
        <w:div w:id="1991786339">
          <w:marLeft w:val="0"/>
          <w:marRight w:val="0"/>
          <w:marTop w:val="0"/>
          <w:marBottom w:val="0"/>
          <w:divBdr>
            <w:top w:val="none" w:sz="0" w:space="0" w:color="auto"/>
            <w:left w:val="none" w:sz="0" w:space="0" w:color="auto"/>
            <w:bottom w:val="none" w:sz="0" w:space="0" w:color="auto"/>
            <w:right w:val="none" w:sz="0" w:space="0" w:color="auto"/>
          </w:divBdr>
        </w:div>
      </w:divsChild>
    </w:div>
    <w:div w:id="1695225209">
      <w:bodyDiv w:val="1"/>
      <w:marLeft w:val="0"/>
      <w:marRight w:val="0"/>
      <w:marTop w:val="0"/>
      <w:marBottom w:val="0"/>
      <w:divBdr>
        <w:top w:val="none" w:sz="0" w:space="0" w:color="auto"/>
        <w:left w:val="none" w:sz="0" w:space="0" w:color="auto"/>
        <w:bottom w:val="none" w:sz="0" w:space="0" w:color="auto"/>
        <w:right w:val="none" w:sz="0" w:space="0" w:color="auto"/>
      </w:divBdr>
    </w:div>
    <w:div w:id="207881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77D0DA6F81B0D44A950320CF0BCAB96" ma:contentTypeVersion="0" ma:contentTypeDescription="Create a new document." ma:contentTypeScope="" ma:versionID="bb017d436686598f559e8e2fd0febfa3">
  <xsd:schema xmlns:xsd="http://www.w3.org/2001/XMLSchema" xmlns:xs="http://www.w3.org/2001/XMLSchema" xmlns:p="http://schemas.microsoft.com/office/2006/metadata/properties" targetNamespace="http://schemas.microsoft.com/office/2006/metadata/properties" ma:root="true" ma:fieldsID="d3a0327f3e4dcd13a8d4981abad0daa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F4434B-09A2-45B0-BCB0-C047F5D7B2B6}">
  <ds:schemaRefs>
    <ds:schemaRef ds:uri="http://schemas.openxmlformats.org/officeDocument/2006/bibliography"/>
  </ds:schemaRefs>
</ds:datastoreItem>
</file>

<file path=customXml/itemProps2.xml><?xml version="1.0" encoding="utf-8"?>
<ds:datastoreItem xmlns:ds="http://schemas.openxmlformats.org/officeDocument/2006/customXml" ds:itemID="{270B294D-AD64-4F43-8FEC-BC50E446D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756DD5F-B92F-4CF4-8C51-FC4E4A4B24DE}">
  <ds:schemaRefs>
    <ds:schemaRef ds:uri="http://schemas.microsoft.com/sharepoint/v3/contenttype/forms"/>
  </ds:schemaRefs>
</ds:datastoreItem>
</file>

<file path=customXml/itemProps4.xml><?xml version="1.0" encoding="utf-8"?>
<ds:datastoreItem xmlns:ds="http://schemas.openxmlformats.org/officeDocument/2006/customXml" ds:itemID="{0B2469C3-B6AB-4FD3-9B10-114DDE310B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132</Pages>
  <Words>69862</Words>
  <Characters>398218</Characters>
  <Application>Microsoft Office Word</Application>
  <DocSecurity>0</DocSecurity>
  <Lines>3318</Lines>
  <Paragraphs>934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TABUĽKA  ZHODY</vt:lpstr>
      <vt:lpstr>TABUĽKA  ZHODY</vt:lpstr>
    </vt:vector>
  </TitlesOfParts>
  <Company>ÚV SR</Company>
  <LinksUpToDate>false</LinksUpToDate>
  <CharactersWithSpaces>467146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TABUĽKA  ZHODY</dc:title>
  <dc:subject/>
  <dc:creator>bodorova</dc:creator>
  <cp:keywords/>
  <dc:description/>
  <cp:lastModifiedBy>Kučerová Daša</cp:lastModifiedBy>
  <cp:revision>3</cp:revision>
  <cp:lastPrinted>2026-08-11T10:36:00Z</cp:lastPrinted>
  <dcterms:created xsi:type="dcterms:W3CDTF">2026-08-12T11:19:00Z</dcterms:created>
  <dcterms:modified xsi:type="dcterms:W3CDTF">2026-08-13T07:19:00Z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0x010100B77D0DA6F81B0D44A950320CF0BCAB96</vt:lpwstr>
  </property>
  <property fmtid="{D5CDD505-2E9C-101B-9397-08002B2CF9AE}" pid="3" name="MSIP_Label_d8d4986f-dcbf-4623-ae9a-8251714e0a88_Enabled">
    <vt:lpwstr>true</vt:lpwstr>
  </property>
  <property fmtid="{D5CDD505-2E9C-101B-9397-08002B2CF9AE}" pid="4" name="MSIP_Label_d8d4986f-dcbf-4623-ae9a-8251714e0a88_SetDate">
    <vt:lpwstr>2026-06-10T11:02:53Z</vt:lpwstr>
  </property>
  <property fmtid="{D5CDD505-2E9C-101B-9397-08002B2CF9AE}" pid="5" name="MSIP_Label_d8d4986f-dcbf-4623-ae9a-8251714e0a88_Method">
    <vt:lpwstr>Privileged</vt:lpwstr>
  </property>
  <property fmtid="{D5CDD505-2E9C-101B-9397-08002B2CF9AE}" pid="6" name="MSIP_Label_d8d4986f-dcbf-4623-ae9a-8251714e0a88_Name">
    <vt:lpwstr>Public</vt:lpwstr>
  </property>
  <property fmtid="{D5CDD505-2E9C-101B-9397-08002B2CF9AE}" pid="7" name="MSIP_Label_d8d4986f-dcbf-4623-ae9a-8251714e0a88_SiteId">
    <vt:lpwstr>579df390-dbff-49fd-8f10-624670566482</vt:lpwstr>
  </property>
  <property fmtid="{D5CDD505-2E9C-101B-9397-08002B2CF9AE}" pid="8" name="MSIP_Label_d8d4986f-dcbf-4623-ae9a-8251714e0a88_ActionId">
    <vt:lpwstr>c1bfcdb9-d799-4c91-b06a-2a87632586cb</vt:lpwstr>
  </property>
  <property fmtid="{D5CDD505-2E9C-101B-9397-08002B2CF9AE}" pid="9" name="MSIP_Label_d8d4986f-dcbf-4623-ae9a-8251714e0a88_ContentBits">
    <vt:lpwstr>0</vt:lpwstr>
  </property>
  <property fmtid="{D5CDD505-2E9C-101B-9397-08002B2CF9AE}" pid="10" name="MSIP_Label_d8d4986f-dcbf-4623-ae9a-8251714e0a88_Tag">
    <vt:lpwstr>10, 0, 1, 1</vt:lpwstr>
  </property>
</Properties>
</file>